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AEAE" w14:textId="7F6D0D69" w:rsidR="003D3220" w:rsidRPr="0008136A" w:rsidRDefault="00FE40E8">
      <w:pPr>
        <w:ind w:left="195"/>
        <w:rPr>
          <w:rFonts w:ascii="IPA P明朝" w:hAnsi="IPA P明朝"/>
          <w:color w:val="000000"/>
          <w:sz w:val="24"/>
        </w:rPr>
      </w:pPr>
      <w:r>
        <w:rPr>
          <w:rFonts w:ascii="IPA P明朝" w:hAnsi="IPA P明朝"/>
          <w:noProof/>
          <w:color w:val="000000"/>
          <w:sz w:val="24"/>
        </w:rPr>
        <w:drawing>
          <wp:anchor distT="0" distB="0" distL="114300" distR="114300" simplePos="0" relativeHeight="251657216" behindDoc="0" locked="0" layoutInCell="1" allowOverlap="1" wp14:anchorId="278F83DB" wp14:editId="0376CB97">
            <wp:simplePos x="0" y="0"/>
            <wp:positionH relativeFrom="column">
              <wp:posOffset>-53340</wp:posOffset>
            </wp:positionH>
            <wp:positionV relativeFrom="paragraph">
              <wp:posOffset>-186055</wp:posOffset>
            </wp:positionV>
            <wp:extent cx="1152525" cy="647700"/>
            <wp:effectExtent l="0" t="0" r="0" b="0"/>
            <wp:wrapNone/>
            <wp:docPr id="3935"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r w:rsidR="003D3220" w:rsidRPr="0008136A">
        <w:rPr>
          <w:rFonts w:ascii="IPA P明朝" w:hAnsi="IPA P明朝" w:hint="eastAsia"/>
          <w:color w:val="000000"/>
          <w:sz w:val="24"/>
        </w:rPr>
        <w:t xml:space="preserve">　</w:t>
      </w:r>
    </w:p>
    <w:p w14:paraId="2AFCF007" w14:textId="77777777" w:rsidR="007A2360" w:rsidRPr="00C12FF1" w:rsidRDefault="007A2360" w:rsidP="00CB2DD4">
      <w:pPr>
        <w:ind w:left="195"/>
        <w:jc w:val="center"/>
        <w:rPr>
          <w:rFonts w:hAnsi="ＭＳ ゴシック" w:cs="ＭＳ Ｐゴシック"/>
          <w:b/>
          <w:bCs/>
          <w:color w:val="000000" w:themeColor="text1"/>
          <w:sz w:val="36"/>
          <w:szCs w:val="36"/>
        </w:rPr>
      </w:pPr>
    </w:p>
    <w:p w14:paraId="4490F377" w14:textId="77777777" w:rsidR="007A2360" w:rsidRPr="00C12FF1" w:rsidRDefault="007A2360" w:rsidP="00CB2DD4">
      <w:pPr>
        <w:ind w:left="195"/>
        <w:jc w:val="center"/>
        <w:rPr>
          <w:rFonts w:hAnsi="ＭＳ ゴシック" w:cs="ＭＳ Ｐゴシック"/>
          <w:b/>
          <w:bCs/>
          <w:color w:val="000000" w:themeColor="text1"/>
          <w:sz w:val="36"/>
          <w:szCs w:val="36"/>
        </w:rPr>
      </w:pPr>
    </w:p>
    <w:p w14:paraId="07D8FB8B" w14:textId="77777777" w:rsidR="007A2360" w:rsidRPr="00C12FF1" w:rsidRDefault="007A2360" w:rsidP="00CB2DD4">
      <w:pPr>
        <w:ind w:left="195"/>
        <w:jc w:val="center"/>
        <w:rPr>
          <w:rFonts w:hAnsi="ＭＳ ゴシック" w:cs="ＭＳ Ｐゴシック"/>
          <w:b/>
          <w:bCs/>
          <w:color w:val="000000" w:themeColor="text1"/>
          <w:sz w:val="36"/>
          <w:szCs w:val="36"/>
        </w:rPr>
      </w:pPr>
    </w:p>
    <w:p w14:paraId="2A36B8C6" w14:textId="77777777" w:rsidR="007A2360" w:rsidRPr="00C12FF1" w:rsidRDefault="007A2360" w:rsidP="00CB2DD4">
      <w:pPr>
        <w:jc w:val="center"/>
        <w:rPr>
          <w:rFonts w:hAnsi="ＭＳ ゴシック" w:cs="ＭＳ Ｐゴシック"/>
          <w:b/>
          <w:bCs/>
          <w:color w:val="000000" w:themeColor="text1"/>
          <w:sz w:val="36"/>
          <w:szCs w:val="36"/>
        </w:rPr>
      </w:pPr>
    </w:p>
    <w:p w14:paraId="105B3D07" w14:textId="77777777" w:rsidR="007A2360" w:rsidRPr="00C12FF1" w:rsidRDefault="007A2360" w:rsidP="00CB2DD4">
      <w:pPr>
        <w:jc w:val="center"/>
        <w:rPr>
          <w:rFonts w:hAnsi="ＭＳ ゴシック" w:cs="ＭＳ Ｐゴシック"/>
          <w:b/>
          <w:bCs/>
          <w:color w:val="000000" w:themeColor="text1"/>
          <w:sz w:val="36"/>
          <w:szCs w:val="36"/>
        </w:rPr>
      </w:pPr>
    </w:p>
    <w:p w14:paraId="1740F8C2" w14:textId="77777777" w:rsidR="00F70E63" w:rsidRPr="00C12FF1" w:rsidRDefault="00F70E63" w:rsidP="00F70E63">
      <w:pPr>
        <w:jc w:val="center"/>
        <w:rPr>
          <w:rFonts w:hAnsi="ＭＳ ゴシック"/>
          <w:b/>
          <w:color w:val="000000" w:themeColor="text1"/>
          <w:sz w:val="36"/>
          <w:szCs w:val="36"/>
        </w:rPr>
      </w:pPr>
      <w:r w:rsidRPr="00C12FF1">
        <w:rPr>
          <w:rFonts w:hAnsi="ＭＳ ゴシック" w:cs="ＭＳ Ｐゴシック" w:hint="eastAsia"/>
          <w:b/>
          <w:bCs/>
          <w:color w:val="000000" w:themeColor="text1"/>
          <w:sz w:val="36"/>
          <w:szCs w:val="36"/>
        </w:rPr>
        <w:t>「</w:t>
      </w:r>
      <w:r w:rsidRPr="00C12FF1">
        <w:rPr>
          <w:rFonts w:hAnsi="ＭＳ ゴシック" w:cs="ＭＳ Ｐゴシック"/>
          <w:b/>
          <w:bCs/>
          <w:color w:val="000000" w:themeColor="text1"/>
          <w:sz w:val="36"/>
          <w:szCs w:val="36"/>
        </w:rPr>
        <w:t>IPAシステム統合運用管理業務</w:t>
      </w:r>
      <w:r w:rsidRPr="00C12FF1">
        <w:rPr>
          <w:rFonts w:hAnsi="ＭＳ ゴシック" w:hint="eastAsia"/>
          <w:b/>
          <w:color w:val="000000" w:themeColor="text1"/>
          <w:sz w:val="36"/>
          <w:szCs w:val="36"/>
        </w:rPr>
        <w:t>」に係る</w:t>
      </w:r>
      <w:r w:rsidRPr="00C12FF1">
        <w:rPr>
          <w:rFonts w:hAnsi="ＭＳ ゴシック" w:cs="ＭＳ Ｐゴシック" w:hint="eastAsia"/>
          <w:b/>
          <w:bCs/>
          <w:color w:val="000000" w:themeColor="text1"/>
          <w:sz w:val="36"/>
          <w:szCs w:val="36"/>
        </w:rPr>
        <w:t>一般競争入札</w:t>
      </w:r>
    </w:p>
    <w:p w14:paraId="3293DB55" w14:textId="77777777" w:rsidR="00F70E63" w:rsidRPr="00C12FF1" w:rsidRDefault="00F70E63" w:rsidP="00F70E63">
      <w:pPr>
        <w:jc w:val="center"/>
        <w:rPr>
          <w:rFonts w:hAnsi="ＭＳ ゴシック" w:cs="ＭＳ Ｐゴシック"/>
          <w:b/>
          <w:bCs/>
          <w:color w:val="000000" w:themeColor="text1"/>
          <w:sz w:val="36"/>
          <w:szCs w:val="36"/>
          <w:u w:val="single"/>
        </w:rPr>
      </w:pPr>
      <w:r w:rsidRPr="00C12FF1">
        <w:rPr>
          <w:rFonts w:hAnsi="ＭＳ ゴシック" w:cs="ＭＳ Ｐゴシック" w:hint="eastAsia"/>
          <w:b/>
          <w:bCs/>
          <w:color w:val="000000" w:themeColor="text1"/>
          <w:sz w:val="36"/>
          <w:szCs w:val="36"/>
        </w:rPr>
        <w:t>（総合評価落札方式）</w:t>
      </w:r>
    </w:p>
    <w:p w14:paraId="6D520FD6" w14:textId="77777777" w:rsidR="00F70E63" w:rsidRPr="00C12FF1" w:rsidRDefault="00F70E63" w:rsidP="00F70E63">
      <w:pPr>
        <w:rPr>
          <w:rFonts w:hAnsi="ＭＳ ゴシック" w:cs="ＭＳ Ｐゴシック"/>
          <w:b/>
          <w:bCs/>
          <w:color w:val="000000" w:themeColor="text1"/>
          <w:szCs w:val="21"/>
        </w:rPr>
      </w:pPr>
    </w:p>
    <w:p w14:paraId="00367B48" w14:textId="77777777" w:rsidR="00F70E63" w:rsidRPr="00C12FF1" w:rsidRDefault="00F70E63" w:rsidP="00F70E63">
      <w:pPr>
        <w:jc w:val="center"/>
        <w:rPr>
          <w:rFonts w:hAnsi="ＭＳ ゴシック" w:cs="ＭＳ Ｐゴシック"/>
          <w:b/>
          <w:bCs/>
          <w:color w:val="000000" w:themeColor="text1"/>
          <w:sz w:val="36"/>
          <w:szCs w:val="36"/>
          <w:u w:val="single"/>
        </w:rPr>
      </w:pPr>
      <w:r w:rsidRPr="00C12FF1">
        <w:rPr>
          <w:rFonts w:hAnsi="ＭＳ ゴシック" w:cs="ＭＳ Ｐゴシック" w:hint="eastAsia"/>
          <w:b/>
          <w:bCs/>
          <w:color w:val="000000" w:themeColor="text1"/>
          <w:sz w:val="36"/>
          <w:szCs w:val="36"/>
          <w:u w:val="single"/>
        </w:rPr>
        <w:t>入</w:t>
      </w:r>
      <w:r w:rsidRPr="00C12FF1">
        <w:rPr>
          <w:rFonts w:hAnsi="ＭＳ ゴシック" w:cs="ＭＳ Ｐゴシック"/>
          <w:b/>
          <w:bCs/>
          <w:color w:val="000000" w:themeColor="text1"/>
          <w:sz w:val="36"/>
          <w:szCs w:val="36"/>
          <w:u w:val="single"/>
        </w:rPr>
        <w:t xml:space="preserve"> </w:t>
      </w:r>
      <w:r w:rsidRPr="00C12FF1">
        <w:rPr>
          <w:rFonts w:hAnsi="ＭＳ ゴシック" w:cs="ＭＳ Ｐゴシック" w:hint="eastAsia"/>
          <w:b/>
          <w:bCs/>
          <w:color w:val="000000" w:themeColor="text1"/>
          <w:sz w:val="36"/>
          <w:szCs w:val="36"/>
          <w:u w:val="single"/>
        </w:rPr>
        <w:t>札</w:t>
      </w:r>
      <w:r w:rsidRPr="00C12FF1">
        <w:rPr>
          <w:rFonts w:hAnsi="ＭＳ ゴシック" w:cs="ＭＳ Ｐゴシック"/>
          <w:b/>
          <w:bCs/>
          <w:color w:val="000000" w:themeColor="text1"/>
          <w:sz w:val="36"/>
          <w:szCs w:val="36"/>
          <w:u w:val="single"/>
        </w:rPr>
        <w:t xml:space="preserve"> </w:t>
      </w:r>
      <w:r w:rsidRPr="00C12FF1">
        <w:rPr>
          <w:rFonts w:hAnsi="ＭＳ ゴシック" w:cs="ＭＳ Ｐゴシック" w:hint="eastAsia"/>
          <w:b/>
          <w:bCs/>
          <w:color w:val="000000" w:themeColor="text1"/>
          <w:sz w:val="36"/>
          <w:szCs w:val="36"/>
          <w:u w:val="single"/>
        </w:rPr>
        <w:t>説</w:t>
      </w:r>
      <w:r w:rsidRPr="00C12FF1">
        <w:rPr>
          <w:rFonts w:hAnsi="ＭＳ ゴシック" w:cs="ＭＳ Ｐゴシック"/>
          <w:b/>
          <w:bCs/>
          <w:color w:val="000000" w:themeColor="text1"/>
          <w:sz w:val="36"/>
          <w:szCs w:val="36"/>
          <w:u w:val="single"/>
        </w:rPr>
        <w:t xml:space="preserve"> </w:t>
      </w:r>
      <w:r w:rsidRPr="00C12FF1">
        <w:rPr>
          <w:rFonts w:hAnsi="ＭＳ ゴシック" w:cs="ＭＳ Ｐゴシック" w:hint="eastAsia"/>
          <w:b/>
          <w:bCs/>
          <w:color w:val="000000" w:themeColor="text1"/>
          <w:sz w:val="36"/>
          <w:szCs w:val="36"/>
          <w:u w:val="single"/>
        </w:rPr>
        <w:t>明</w:t>
      </w:r>
      <w:r w:rsidRPr="00C12FF1">
        <w:rPr>
          <w:rFonts w:hAnsi="ＭＳ ゴシック" w:cs="ＭＳ Ｐゴシック"/>
          <w:b/>
          <w:bCs/>
          <w:color w:val="000000" w:themeColor="text1"/>
          <w:sz w:val="36"/>
          <w:szCs w:val="36"/>
          <w:u w:val="single"/>
        </w:rPr>
        <w:t xml:space="preserve"> </w:t>
      </w:r>
      <w:r w:rsidRPr="00C12FF1">
        <w:rPr>
          <w:rFonts w:hAnsi="ＭＳ ゴシック" w:cs="ＭＳ Ｐゴシック" w:hint="eastAsia"/>
          <w:b/>
          <w:bCs/>
          <w:color w:val="000000" w:themeColor="text1"/>
          <w:sz w:val="36"/>
          <w:szCs w:val="36"/>
          <w:u w:val="single"/>
        </w:rPr>
        <w:t>書</w:t>
      </w:r>
    </w:p>
    <w:p w14:paraId="45243A6B" w14:textId="77777777" w:rsidR="00F70E63" w:rsidRPr="00C12FF1" w:rsidRDefault="00F70E63" w:rsidP="00F70E63">
      <w:pPr>
        <w:rPr>
          <w:rFonts w:hAnsi="ＭＳ ゴシック"/>
          <w:b/>
          <w:bCs/>
          <w:color w:val="000000" w:themeColor="text1"/>
          <w:szCs w:val="21"/>
        </w:rPr>
      </w:pPr>
    </w:p>
    <w:p w14:paraId="19E1FCBB" w14:textId="77777777" w:rsidR="00F70E63" w:rsidRPr="00C12FF1" w:rsidRDefault="00F70E63" w:rsidP="00F70E63">
      <w:pPr>
        <w:rPr>
          <w:rFonts w:hAnsi="ＭＳ ゴシック"/>
          <w:b/>
          <w:bCs/>
          <w:color w:val="000000" w:themeColor="text1"/>
          <w:szCs w:val="21"/>
        </w:rPr>
      </w:pPr>
    </w:p>
    <w:p w14:paraId="0DA95C57" w14:textId="77777777" w:rsidR="00F70E63" w:rsidRPr="00C12FF1" w:rsidRDefault="00F70E63" w:rsidP="00F70E63">
      <w:pPr>
        <w:rPr>
          <w:rFonts w:hAnsi="ＭＳ ゴシック"/>
          <w:color w:val="000000" w:themeColor="text1"/>
          <w:szCs w:val="21"/>
        </w:rPr>
      </w:pPr>
    </w:p>
    <w:p w14:paraId="3548373E" w14:textId="77777777" w:rsidR="00F70E63" w:rsidRPr="00C12FF1" w:rsidRDefault="00F70E63" w:rsidP="00F70E63">
      <w:pPr>
        <w:rPr>
          <w:rFonts w:hAnsi="ＭＳ ゴシック"/>
          <w:color w:val="000000" w:themeColor="text1"/>
          <w:szCs w:val="21"/>
        </w:rPr>
      </w:pPr>
    </w:p>
    <w:p w14:paraId="2E7C23DC" w14:textId="77777777" w:rsidR="00F70E63" w:rsidRPr="00C12FF1" w:rsidRDefault="00F70E63" w:rsidP="00F70E63">
      <w:pPr>
        <w:rPr>
          <w:rFonts w:hAnsi="ＭＳ ゴシック"/>
          <w:color w:val="000000" w:themeColor="text1"/>
          <w:szCs w:val="21"/>
        </w:rPr>
      </w:pPr>
    </w:p>
    <w:p w14:paraId="6B787CB2" w14:textId="77777777" w:rsidR="00F70E63" w:rsidRPr="00C12FF1" w:rsidRDefault="00F70E63" w:rsidP="00F70E63">
      <w:pPr>
        <w:rPr>
          <w:rFonts w:hAnsi="ＭＳ ゴシック"/>
          <w:color w:val="000000" w:themeColor="text1"/>
          <w:szCs w:val="21"/>
        </w:rPr>
      </w:pPr>
    </w:p>
    <w:p w14:paraId="0854A756" w14:textId="77777777" w:rsidR="00F70E63" w:rsidRPr="00C12FF1" w:rsidRDefault="00F70E63" w:rsidP="00F70E63">
      <w:pPr>
        <w:rPr>
          <w:rFonts w:hAnsi="ＭＳ ゴシック"/>
          <w:color w:val="000000" w:themeColor="text1"/>
          <w:szCs w:val="21"/>
        </w:rPr>
      </w:pPr>
    </w:p>
    <w:p w14:paraId="32A44CA9" w14:textId="77777777" w:rsidR="00F70E63" w:rsidRPr="00C12FF1" w:rsidRDefault="00F70E63" w:rsidP="00F70E63">
      <w:pPr>
        <w:rPr>
          <w:rFonts w:hAnsi="ＭＳ ゴシック"/>
          <w:color w:val="000000" w:themeColor="text1"/>
          <w:szCs w:val="21"/>
        </w:rPr>
      </w:pPr>
    </w:p>
    <w:p w14:paraId="641DAEA2" w14:textId="77777777" w:rsidR="00F70E63" w:rsidRPr="00C12FF1" w:rsidRDefault="00F70E63" w:rsidP="00F70E63">
      <w:pPr>
        <w:rPr>
          <w:rFonts w:hAnsi="ＭＳ ゴシック"/>
          <w:color w:val="000000" w:themeColor="text1"/>
          <w:szCs w:val="21"/>
        </w:rPr>
      </w:pPr>
    </w:p>
    <w:p w14:paraId="61C16261" w14:textId="77777777" w:rsidR="00F70E63" w:rsidRPr="00C12FF1" w:rsidRDefault="00F70E63" w:rsidP="00F70E63">
      <w:pPr>
        <w:rPr>
          <w:rFonts w:hAnsi="ＭＳ ゴシック"/>
          <w:color w:val="000000" w:themeColor="text1"/>
          <w:szCs w:val="21"/>
        </w:rPr>
      </w:pPr>
    </w:p>
    <w:p w14:paraId="52E801CC" w14:textId="77777777" w:rsidR="00F70E63" w:rsidRPr="00C12FF1" w:rsidRDefault="00F70E63" w:rsidP="00F70E63">
      <w:pPr>
        <w:rPr>
          <w:rFonts w:hAnsi="ＭＳ ゴシック"/>
          <w:color w:val="000000" w:themeColor="text1"/>
          <w:szCs w:val="21"/>
        </w:rPr>
      </w:pPr>
    </w:p>
    <w:p w14:paraId="2999D1CB" w14:textId="77777777" w:rsidR="00F70E63" w:rsidRPr="00C12FF1" w:rsidRDefault="00F70E63" w:rsidP="00F70E63">
      <w:pPr>
        <w:rPr>
          <w:rFonts w:hAnsi="ＭＳ ゴシック"/>
          <w:color w:val="000000" w:themeColor="text1"/>
          <w:szCs w:val="21"/>
        </w:rPr>
      </w:pPr>
    </w:p>
    <w:p w14:paraId="0D1214B1" w14:textId="77777777" w:rsidR="00F70E63" w:rsidRPr="00C12FF1" w:rsidRDefault="00F70E63" w:rsidP="00F70E63">
      <w:pPr>
        <w:rPr>
          <w:rFonts w:hAnsi="ＭＳ ゴシック"/>
          <w:color w:val="000000" w:themeColor="text1"/>
          <w:szCs w:val="21"/>
        </w:rPr>
      </w:pPr>
    </w:p>
    <w:p w14:paraId="09B089C5" w14:textId="77777777" w:rsidR="00F70E63" w:rsidRPr="00C12FF1" w:rsidRDefault="00F70E63" w:rsidP="00F70E63">
      <w:pPr>
        <w:rPr>
          <w:rFonts w:hAnsi="ＭＳ ゴシック"/>
          <w:color w:val="000000" w:themeColor="text1"/>
          <w:szCs w:val="21"/>
        </w:rPr>
      </w:pPr>
    </w:p>
    <w:p w14:paraId="54A1F846" w14:textId="77777777" w:rsidR="00F70E63" w:rsidRPr="00C12FF1" w:rsidRDefault="00F70E63" w:rsidP="00F70E63">
      <w:pPr>
        <w:rPr>
          <w:rFonts w:hAnsi="ＭＳ ゴシック"/>
          <w:color w:val="000000" w:themeColor="text1"/>
          <w:szCs w:val="21"/>
        </w:rPr>
      </w:pPr>
    </w:p>
    <w:p w14:paraId="64BE67A0" w14:textId="77777777" w:rsidR="00F70E63" w:rsidRPr="00C12FF1" w:rsidRDefault="00F70E63" w:rsidP="00F70E63">
      <w:pPr>
        <w:rPr>
          <w:rFonts w:hAnsi="ＭＳ ゴシック"/>
          <w:color w:val="000000" w:themeColor="text1"/>
          <w:szCs w:val="21"/>
        </w:rPr>
      </w:pPr>
    </w:p>
    <w:p w14:paraId="779A48ED" w14:textId="77777777" w:rsidR="007A2360" w:rsidRPr="00C12FF1" w:rsidRDefault="007A2360" w:rsidP="00F70E63">
      <w:pPr>
        <w:rPr>
          <w:rFonts w:hAnsi="ＭＳ ゴシック"/>
          <w:color w:val="000000" w:themeColor="text1"/>
          <w:szCs w:val="21"/>
        </w:rPr>
      </w:pPr>
    </w:p>
    <w:p w14:paraId="74ECAA33" w14:textId="77777777" w:rsidR="007A2360" w:rsidRPr="00C12FF1" w:rsidRDefault="007A2360" w:rsidP="00F70E63">
      <w:pPr>
        <w:rPr>
          <w:rFonts w:hAnsi="ＭＳ ゴシック"/>
          <w:color w:val="000000" w:themeColor="text1"/>
          <w:szCs w:val="21"/>
        </w:rPr>
      </w:pPr>
    </w:p>
    <w:p w14:paraId="364A5B57" w14:textId="77777777" w:rsidR="00F70E63" w:rsidRPr="00C12FF1" w:rsidRDefault="00F70E63" w:rsidP="00F70E63">
      <w:pPr>
        <w:rPr>
          <w:rFonts w:hAnsi="ＭＳ ゴシック"/>
          <w:color w:val="000000" w:themeColor="text1"/>
          <w:szCs w:val="21"/>
        </w:rPr>
      </w:pPr>
    </w:p>
    <w:p w14:paraId="5D9EF956" w14:textId="77777777" w:rsidR="00F70E63" w:rsidRPr="00C12FF1" w:rsidRDefault="00F70E63" w:rsidP="00F70E63">
      <w:pPr>
        <w:rPr>
          <w:rFonts w:hAnsi="ＭＳ ゴシック"/>
          <w:color w:val="000000" w:themeColor="text1"/>
          <w:szCs w:val="21"/>
        </w:rPr>
      </w:pPr>
    </w:p>
    <w:p w14:paraId="36D04530" w14:textId="0392D54C" w:rsidR="00F70E63" w:rsidRPr="00C12FF1" w:rsidRDefault="003304CD" w:rsidP="00F70E63">
      <w:pPr>
        <w:wordWrap w:val="0"/>
        <w:autoSpaceDE w:val="0"/>
        <w:autoSpaceDN w:val="0"/>
        <w:adjustRightInd w:val="0"/>
        <w:jc w:val="center"/>
        <w:rPr>
          <w:rFonts w:hAnsi="ＭＳ ゴシック" w:cs="ＭＳ 明朝"/>
          <w:color w:val="000000" w:themeColor="text1"/>
          <w:kern w:val="0"/>
          <w:sz w:val="28"/>
          <w:szCs w:val="28"/>
        </w:rPr>
      </w:pPr>
      <w:r w:rsidRPr="00F225E7">
        <w:rPr>
          <w:rFonts w:hAnsi="ＭＳ ゴシック" w:cs="ＭＳ 明朝"/>
          <w:color w:val="000000" w:themeColor="text1"/>
          <w:spacing w:val="1"/>
          <w:kern w:val="0"/>
          <w:sz w:val="28"/>
          <w:szCs w:val="28"/>
        </w:rPr>
        <w:t>202</w:t>
      </w:r>
      <w:r w:rsidR="004D4E13" w:rsidRPr="00F225E7">
        <w:rPr>
          <w:rFonts w:hAnsi="ＭＳ ゴシック" w:cs="ＭＳ 明朝" w:hint="eastAsia"/>
          <w:color w:val="000000" w:themeColor="text1"/>
          <w:spacing w:val="1"/>
          <w:kern w:val="0"/>
          <w:sz w:val="28"/>
          <w:szCs w:val="28"/>
        </w:rPr>
        <w:t>6</w:t>
      </w:r>
      <w:r w:rsidR="00F70E63" w:rsidRPr="00F225E7">
        <w:rPr>
          <w:rFonts w:hAnsi="ＭＳ ゴシック" w:cs="ＭＳ 明朝" w:hint="eastAsia"/>
          <w:color w:val="000000" w:themeColor="text1"/>
          <w:spacing w:val="1"/>
          <w:kern w:val="0"/>
          <w:sz w:val="28"/>
          <w:szCs w:val="28"/>
        </w:rPr>
        <w:t>年</w:t>
      </w:r>
      <w:r w:rsidR="008F1FAD" w:rsidRPr="00F225E7">
        <w:rPr>
          <w:rFonts w:hAnsi="ＭＳ ゴシック" w:cs="ＭＳ 明朝" w:hint="eastAsia"/>
          <w:color w:val="000000" w:themeColor="text1"/>
          <w:spacing w:val="1"/>
          <w:kern w:val="0"/>
          <w:sz w:val="28"/>
          <w:szCs w:val="28"/>
        </w:rPr>
        <w:t>6</w:t>
      </w:r>
      <w:r w:rsidR="00F70E63" w:rsidRPr="00F225E7">
        <w:rPr>
          <w:rFonts w:hAnsi="ＭＳ ゴシック" w:cs="ＭＳ 明朝" w:hint="eastAsia"/>
          <w:color w:val="000000" w:themeColor="text1"/>
          <w:spacing w:val="1"/>
          <w:kern w:val="0"/>
          <w:sz w:val="28"/>
          <w:szCs w:val="28"/>
        </w:rPr>
        <w:t>月</w:t>
      </w:r>
      <w:r w:rsidR="004D770E">
        <w:rPr>
          <w:rFonts w:hAnsi="ＭＳ ゴシック" w:cs="ＭＳ 明朝" w:hint="eastAsia"/>
          <w:color w:val="000000" w:themeColor="text1"/>
          <w:spacing w:val="1"/>
          <w:kern w:val="0"/>
          <w:sz w:val="28"/>
          <w:szCs w:val="28"/>
        </w:rPr>
        <w:t>2</w:t>
      </w:r>
      <w:r w:rsidR="00EA5766">
        <w:rPr>
          <w:rFonts w:hAnsi="ＭＳ ゴシック" w:cs="ＭＳ 明朝" w:hint="eastAsia"/>
          <w:color w:val="000000" w:themeColor="text1"/>
          <w:spacing w:val="1"/>
          <w:kern w:val="0"/>
          <w:sz w:val="28"/>
          <w:szCs w:val="28"/>
        </w:rPr>
        <w:t>9</w:t>
      </w:r>
      <w:r w:rsidR="00F70E63" w:rsidRPr="00F225E7">
        <w:rPr>
          <w:rFonts w:hAnsi="ＭＳ ゴシック" w:cs="ＭＳ 明朝" w:hint="eastAsia"/>
          <w:color w:val="000000" w:themeColor="text1"/>
          <w:spacing w:val="1"/>
          <w:kern w:val="0"/>
          <w:sz w:val="28"/>
          <w:szCs w:val="28"/>
        </w:rPr>
        <w:t>日</w:t>
      </w:r>
    </w:p>
    <w:p w14:paraId="6EFB2052" w14:textId="2E2995BD" w:rsidR="00F70E63" w:rsidRPr="00C12FF1" w:rsidRDefault="00FE40E8" w:rsidP="00F70E63">
      <w:pPr>
        <w:jc w:val="center"/>
        <w:rPr>
          <w:rFonts w:hAnsi="ＭＳ ゴシック"/>
          <w:color w:val="000000" w:themeColor="text1"/>
          <w:szCs w:val="21"/>
        </w:rPr>
      </w:pPr>
      <w:r w:rsidRPr="00C12FF1">
        <w:rPr>
          <w:rFonts w:hAnsi="ＭＳ ゴシック"/>
          <w:noProof/>
          <w:color w:val="000000" w:themeColor="text1"/>
        </w:rPr>
        <w:drawing>
          <wp:inline distT="0" distB="0" distL="0" distR="0" wp14:anchorId="47C226D3" wp14:editId="58898113">
            <wp:extent cx="3200400" cy="18097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0" cy="180975"/>
                    </a:xfrm>
                    <a:prstGeom prst="rect">
                      <a:avLst/>
                    </a:prstGeom>
                    <a:noFill/>
                    <a:ln>
                      <a:noFill/>
                    </a:ln>
                  </pic:spPr>
                </pic:pic>
              </a:graphicData>
            </a:graphic>
          </wp:inline>
        </w:drawing>
      </w:r>
    </w:p>
    <w:p w14:paraId="3313DA7B" w14:textId="057391C1" w:rsidR="00CB2DD4" w:rsidRDefault="00CB2DD4">
      <w:pPr>
        <w:widowControl/>
        <w:jc w:val="left"/>
        <w:rPr>
          <w:rFonts w:hAnsi="ＭＳ ゴシック"/>
          <w:color w:val="000000" w:themeColor="text1"/>
          <w:szCs w:val="21"/>
        </w:rPr>
      </w:pPr>
      <w:r>
        <w:rPr>
          <w:rFonts w:hAnsi="ＭＳ ゴシック"/>
          <w:color w:val="000000" w:themeColor="text1"/>
        </w:rPr>
        <w:br w:type="page"/>
      </w:r>
    </w:p>
    <w:p w14:paraId="49E5E7D8" w14:textId="77777777" w:rsidR="00DF3376" w:rsidRPr="00C12FF1" w:rsidRDefault="00DF3376" w:rsidP="00DF3376">
      <w:pPr>
        <w:jc w:val="center"/>
        <w:rPr>
          <w:rFonts w:ascii="ＭＳ 明朝" w:hAnsi="ＭＳ 明朝"/>
          <w:b/>
          <w:color w:val="000000" w:themeColor="text1"/>
          <w:sz w:val="24"/>
        </w:rPr>
      </w:pPr>
      <w:r w:rsidRPr="00C12FF1">
        <w:rPr>
          <w:rFonts w:ascii="ＭＳ 明朝" w:hAnsi="ＭＳ 明朝" w:hint="eastAsia"/>
          <w:b/>
          <w:color w:val="000000" w:themeColor="text1"/>
          <w:sz w:val="24"/>
        </w:rPr>
        <w:lastRenderedPageBreak/>
        <w:t>目　次</w:t>
      </w:r>
    </w:p>
    <w:p w14:paraId="13FC2303" w14:textId="77777777" w:rsidR="00DF3376" w:rsidRPr="00C12FF1" w:rsidRDefault="00DF3376" w:rsidP="00DF3376">
      <w:pPr>
        <w:rPr>
          <w:rFonts w:ascii="ＭＳ 明朝" w:hAnsi="ＭＳ 明朝"/>
          <w:b/>
          <w:color w:val="000000" w:themeColor="text1"/>
          <w:szCs w:val="21"/>
        </w:rPr>
      </w:pPr>
    </w:p>
    <w:p w14:paraId="463B782D" w14:textId="348BA26E" w:rsidR="00CD343E" w:rsidRDefault="00CB2DD4">
      <w:pPr>
        <w:pStyle w:val="13"/>
        <w:rPr>
          <w:rFonts w:asciiTheme="minorHAnsi" w:eastAsiaTheme="minorEastAsia" w:hAnsiTheme="minorHAnsi" w:cstheme="minorBidi"/>
          <w:b w:val="0"/>
          <w:bCs w:val="0"/>
          <w14:ligatures w14:val="standardContextual"/>
        </w:rPr>
      </w:pPr>
      <w:r>
        <w:rPr>
          <w:sz w:val="22"/>
          <w:szCs w:val="22"/>
        </w:rPr>
        <w:fldChar w:fldCharType="begin"/>
      </w:r>
      <w:r>
        <w:rPr>
          <w:sz w:val="22"/>
          <w:szCs w:val="22"/>
        </w:rPr>
        <w:instrText xml:space="preserve"> TOC \h \z \t "説明書見出し,1" </w:instrText>
      </w:r>
      <w:r>
        <w:rPr>
          <w:sz w:val="22"/>
          <w:szCs w:val="22"/>
        </w:rPr>
        <w:fldChar w:fldCharType="separate"/>
      </w:r>
      <w:hyperlink w:anchor="_Toc231217277" w:history="1">
        <w:r w:rsidR="00CD343E" w:rsidRPr="00455D90">
          <w:rPr>
            <w:rStyle w:val="ab"/>
          </w:rPr>
          <w:t>Ⅰ．入札説明書</w:t>
        </w:r>
        <w:r w:rsidR="00CD343E">
          <w:rPr>
            <w:webHidden/>
          </w:rPr>
          <w:tab/>
        </w:r>
        <w:r w:rsidR="00CD343E">
          <w:rPr>
            <w:webHidden/>
          </w:rPr>
          <w:fldChar w:fldCharType="begin"/>
        </w:r>
        <w:r w:rsidR="00CD343E">
          <w:rPr>
            <w:webHidden/>
          </w:rPr>
          <w:instrText xml:space="preserve"> PAGEREF _Toc231217277 \h </w:instrText>
        </w:r>
        <w:r w:rsidR="00CD343E">
          <w:rPr>
            <w:webHidden/>
          </w:rPr>
        </w:r>
        <w:r w:rsidR="00CD343E">
          <w:rPr>
            <w:webHidden/>
          </w:rPr>
          <w:fldChar w:fldCharType="separate"/>
        </w:r>
        <w:r w:rsidR="00CD343E">
          <w:rPr>
            <w:webHidden/>
          </w:rPr>
          <w:t>1</w:t>
        </w:r>
        <w:r w:rsidR="00CD343E">
          <w:rPr>
            <w:webHidden/>
          </w:rPr>
          <w:fldChar w:fldCharType="end"/>
        </w:r>
      </w:hyperlink>
    </w:p>
    <w:p w14:paraId="727E2C4A" w14:textId="058B1EB3" w:rsidR="00CD343E" w:rsidRDefault="00CD343E">
      <w:pPr>
        <w:pStyle w:val="13"/>
        <w:rPr>
          <w:rFonts w:asciiTheme="minorHAnsi" w:eastAsiaTheme="minorEastAsia" w:hAnsiTheme="minorHAnsi" w:cstheme="minorBidi"/>
          <w:b w:val="0"/>
          <w:bCs w:val="0"/>
          <w14:ligatures w14:val="standardContextual"/>
        </w:rPr>
      </w:pPr>
      <w:hyperlink w:anchor="_Toc231217278" w:history="1">
        <w:r w:rsidRPr="00455D90">
          <w:rPr>
            <w:rStyle w:val="ab"/>
          </w:rPr>
          <w:t>Ⅱ．契約書（案）</w:t>
        </w:r>
        <w:r>
          <w:rPr>
            <w:webHidden/>
          </w:rPr>
          <w:tab/>
        </w:r>
        <w:r>
          <w:rPr>
            <w:webHidden/>
          </w:rPr>
          <w:fldChar w:fldCharType="begin"/>
        </w:r>
        <w:r>
          <w:rPr>
            <w:webHidden/>
          </w:rPr>
          <w:instrText xml:space="preserve"> PAGEREF _Toc231217278 \h </w:instrText>
        </w:r>
        <w:r>
          <w:rPr>
            <w:webHidden/>
          </w:rPr>
        </w:r>
        <w:r>
          <w:rPr>
            <w:webHidden/>
          </w:rPr>
          <w:fldChar w:fldCharType="separate"/>
        </w:r>
        <w:r>
          <w:rPr>
            <w:webHidden/>
          </w:rPr>
          <w:t>7</w:t>
        </w:r>
        <w:r>
          <w:rPr>
            <w:webHidden/>
          </w:rPr>
          <w:fldChar w:fldCharType="end"/>
        </w:r>
      </w:hyperlink>
    </w:p>
    <w:p w14:paraId="6D75F9D5" w14:textId="495E4FE9" w:rsidR="00CD343E" w:rsidRDefault="00CD343E">
      <w:pPr>
        <w:pStyle w:val="13"/>
        <w:rPr>
          <w:rFonts w:asciiTheme="minorHAnsi" w:eastAsiaTheme="minorEastAsia" w:hAnsiTheme="minorHAnsi" w:cstheme="minorBidi"/>
          <w:b w:val="0"/>
          <w:bCs w:val="0"/>
          <w14:ligatures w14:val="standardContextual"/>
        </w:rPr>
      </w:pPr>
      <w:hyperlink w:anchor="_Toc231217279" w:history="1">
        <w:r w:rsidRPr="00455D90">
          <w:rPr>
            <w:rStyle w:val="ab"/>
          </w:rPr>
          <w:t>Ⅲ．仕様書</w:t>
        </w:r>
        <w:r>
          <w:rPr>
            <w:webHidden/>
          </w:rPr>
          <w:tab/>
        </w:r>
        <w:r>
          <w:rPr>
            <w:webHidden/>
          </w:rPr>
          <w:fldChar w:fldCharType="begin"/>
        </w:r>
        <w:r>
          <w:rPr>
            <w:webHidden/>
          </w:rPr>
          <w:instrText xml:space="preserve"> PAGEREF _Toc231217279 \h </w:instrText>
        </w:r>
        <w:r>
          <w:rPr>
            <w:webHidden/>
          </w:rPr>
        </w:r>
        <w:r>
          <w:rPr>
            <w:webHidden/>
          </w:rPr>
          <w:fldChar w:fldCharType="separate"/>
        </w:r>
        <w:r>
          <w:rPr>
            <w:webHidden/>
          </w:rPr>
          <w:t>18</w:t>
        </w:r>
        <w:r>
          <w:rPr>
            <w:webHidden/>
          </w:rPr>
          <w:fldChar w:fldCharType="end"/>
        </w:r>
      </w:hyperlink>
    </w:p>
    <w:p w14:paraId="61FE5065" w14:textId="41ED3F51" w:rsidR="00CD343E" w:rsidRDefault="00CD343E">
      <w:pPr>
        <w:pStyle w:val="13"/>
        <w:rPr>
          <w:rFonts w:asciiTheme="minorHAnsi" w:eastAsiaTheme="minorEastAsia" w:hAnsiTheme="minorHAnsi" w:cstheme="minorBidi"/>
          <w:b w:val="0"/>
          <w:bCs w:val="0"/>
          <w14:ligatures w14:val="standardContextual"/>
        </w:rPr>
      </w:pPr>
      <w:hyperlink w:anchor="_Toc231217280" w:history="1">
        <w:r w:rsidRPr="00455D90">
          <w:rPr>
            <w:rStyle w:val="ab"/>
          </w:rPr>
          <w:t>Ⅳ．入札資料作成要領</w:t>
        </w:r>
        <w:r>
          <w:rPr>
            <w:webHidden/>
          </w:rPr>
          <w:tab/>
        </w:r>
        <w:r>
          <w:rPr>
            <w:webHidden/>
          </w:rPr>
          <w:fldChar w:fldCharType="begin"/>
        </w:r>
        <w:r>
          <w:rPr>
            <w:webHidden/>
          </w:rPr>
          <w:instrText xml:space="preserve"> PAGEREF _Toc231217280 \h </w:instrText>
        </w:r>
        <w:r>
          <w:rPr>
            <w:webHidden/>
          </w:rPr>
        </w:r>
        <w:r>
          <w:rPr>
            <w:webHidden/>
          </w:rPr>
          <w:fldChar w:fldCharType="separate"/>
        </w:r>
        <w:r>
          <w:rPr>
            <w:webHidden/>
          </w:rPr>
          <w:t>54</w:t>
        </w:r>
        <w:r>
          <w:rPr>
            <w:webHidden/>
          </w:rPr>
          <w:fldChar w:fldCharType="end"/>
        </w:r>
      </w:hyperlink>
    </w:p>
    <w:p w14:paraId="745F21CF" w14:textId="16E3C6F6" w:rsidR="00CD343E" w:rsidRDefault="00CD343E">
      <w:pPr>
        <w:pStyle w:val="13"/>
        <w:rPr>
          <w:rFonts w:asciiTheme="minorHAnsi" w:eastAsiaTheme="minorEastAsia" w:hAnsiTheme="minorHAnsi" w:cstheme="minorBidi"/>
          <w:b w:val="0"/>
          <w:bCs w:val="0"/>
          <w14:ligatures w14:val="standardContextual"/>
        </w:rPr>
      </w:pPr>
      <w:hyperlink w:anchor="_Toc231217281" w:history="1">
        <w:r w:rsidRPr="00455D90">
          <w:rPr>
            <w:rStyle w:val="ab"/>
          </w:rPr>
          <w:t>Ⅴ．評価項目一覧</w:t>
        </w:r>
        <w:r>
          <w:rPr>
            <w:webHidden/>
          </w:rPr>
          <w:tab/>
        </w:r>
        <w:r>
          <w:rPr>
            <w:webHidden/>
          </w:rPr>
          <w:fldChar w:fldCharType="begin"/>
        </w:r>
        <w:r>
          <w:rPr>
            <w:webHidden/>
          </w:rPr>
          <w:instrText xml:space="preserve"> PAGEREF _Toc231217281 \h </w:instrText>
        </w:r>
        <w:r>
          <w:rPr>
            <w:webHidden/>
          </w:rPr>
        </w:r>
        <w:r>
          <w:rPr>
            <w:webHidden/>
          </w:rPr>
          <w:fldChar w:fldCharType="separate"/>
        </w:r>
        <w:r>
          <w:rPr>
            <w:webHidden/>
          </w:rPr>
          <w:t>61</w:t>
        </w:r>
        <w:r>
          <w:rPr>
            <w:webHidden/>
          </w:rPr>
          <w:fldChar w:fldCharType="end"/>
        </w:r>
      </w:hyperlink>
    </w:p>
    <w:p w14:paraId="00A0EA5B" w14:textId="34CF27EA" w:rsidR="00CD343E" w:rsidRDefault="00CD343E">
      <w:pPr>
        <w:pStyle w:val="13"/>
        <w:rPr>
          <w:rFonts w:asciiTheme="minorHAnsi" w:eastAsiaTheme="minorEastAsia" w:hAnsiTheme="minorHAnsi" w:cstheme="minorBidi"/>
          <w:b w:val="0"/>
          <w:bCs w:val="0"/>
          <w14:ligatures w14:val="standardContextual"/>
        </w:rPr>
      </w:pPr>
      <w:hyperlink w:anchor="_Toc231217282" w:history="1">
        <w:r w:rsidRPr="00455D90">
          <w:rPr>
            <w:rStyle w:val="ab"/>
            <w:rFonts w:cs="ＭＳ Ｐゴシック"/>
          </w:rPr>
          <w:t>Ⅵ．評価手順書</w:t>
        </w:r>
        <w:r>
          <w:rPr>
            <w:webHidden/>
          </w:rPr>
          <w:tab/>
        </w:r>
        <w:r>
          <w:rPr>
            <w:webHidden/>
          </w:rPr>
          <w:fldChar w:fldCharType="begin"/>
        </w:r>
        <w:r>
          <w:rPr>
            <w:webHidden/>
          </w:rPr>
          <w:instrText xml:space="preserve"> PAGEREF _Toc231217282 \h </w:instrText>
        </w:r>
        <w:r>
          <w:rPr>
            <w:webHidden/>
          </w:rPr>
        </w:r>
        <w:r>
          <w:rPr>
            <w:webHidden/>
          </w:rPr>
          <w:fldChar w:fldCharType="separate"/>
        </w:r>
        <w:r>
          <w:rPr>
            <w:webHidden/>
          </w:rPr>
          <w:t>68</w:t>
        </w:r>
        <w:r>
          <w:rPr>
            <w:webHidden/>
          </w:rPr>
          <w:fldChar w:fldCharType="end"/>
        </w:r>
      </w:hyperlink>
    </w:p>
    <w:p w14:paraId="384B44C1" w14:textId="18BEEC20" w:rsidR="00CD343E" w:rsidRDefault="00CD343E">
      <w:pPr>
        <w:pStyle w:val="13"/>
        <w:rPr>
          <w:rFonts w:asciiTheme="minorHAnsi" w:eastAsiaTheme="minorEastAsia" w:hAnsiTheme="minorHAnsi" w:cstheme="minorBidi"/>
          <w:b w:val="0"/>
          <w:bCs w:val="0"/>
          <w14:ligatures w14:val="standardContextual"/>
        </w:rPr>
      </w:pPr>
      <w:hyperlink w:anchor="_Toc231217283" w:history="1">
        <w:r w:rsidRPr="00455D90">
          <w:rPr>
            <w:rStyle w:val="ab"/>
          </w:rPr>
          <w:t>Ⅶ．その他関係資料</w:t>
        </w:r>
        <w:r>
          <w:rPr>
            <w:webHidden/>
          </w:rPr>
          <w:tab/>
        </w:r>
        <w:r>
          <w:rPr>
            <w:webHidden/>
          </w:rPr>
          <w:fldChar w:fldCharType="begin"/>
        </w:r>
        <w:r>
          <w:rPr>
            <w:webHidden/>
          </w:rPr>
          <w:instrText xml:space="preserve"> PAGEREF _Toc231217283 \h </w:instrText>
        </w:r>
        <w:r>
          <w:rPr>
            <w:webHidden/>
          </w:rPr>
        </w:r>
        <w:r>
          <w:rPr>
            <w:webHidden/>
          </w:rPr>
          <w:fldChar w:fldCharType="separate"/>
        </w:r>
        <w:r>
          <w:rPr>
            <w:webHidden/>
          </w:rPr>
          <w:t>72</w:t>
        </w:r>
        <w:r>
          <w:rPr>
            <w:webHidden/>
          </w:rPr>
          <w:fldChar w:fldCharType="end"/>
        </w:r>
      </w:hyperlink>
    </w:p>
    <w:p w14:paraId="68B15050" w14:textId="3A997396" w:rsidR="00DF3376" w:rsidRPr="00C12FF1" w:rsidRDefault="00CB2DD4" w:rsidP="00DF3376">
      <w:pPr>
        <w:rPr>
          <w:rFonts w:ascii="ＭＳ 明朝" w:hAnsi="ＭＳ 明朝" w:cs="ＭＳ Ｐゴシック"/>
          <w:b/>
          <w:bCs/>
          <w:color w:val="000000" w:themeColor="text1"/>
          <w:szCs w:val="21"/>
        </w:rPr>
        <w:sectPr w:rsidR="00DF3376" w:rsidRPr="00C12FF1" w:rsidSect="00F70E63">
          <w:pgSz w:w="11906" w:h="16838" w:code="9"/>
          <w:pgMar w:top="1134" w:right="1134" w:bottom="1134" w:left="1134" w:header="851" w:footer="992" w:gutter="0"/>
          <w:cols w:space="425"/>
          <w:docGrid w:type="linesAndChars" w:linePitch="291" w:charSpace="-3531"/>
        </w:sectPr>
      </w:pPr>
      <w:r>
        <w:rPr>
          <w:rFonts w:ascii="ＭＳ 明朝" w:hAnsi="ＭＳ 明朝"/>
          <w:bCs/>
          <w:sz w:val="22"/>
          <w:szCs w:val="22"/>
        </w:rPr>
        <w:fldChar w:fldCharType="end"/>
      </w:r>
    </w:p>
    <w:p w14:paraId="75630A44" w14:textId="77777777" w:rsidR="00DF3376" w:rsidRPr="00F570F4" w:rsidRDefault="00DF3376" w:rsidP="00F570F4">
      <w:pPr>
        <w:pStyle w:val="affb"/>
      </w:pPr>
      <w:bookmarkStart w:id="0" w:name="_Toc231217277"/>
      <w:r w:rsidRPr="00F570F4">
        <w:rPr>
          <w:rFonts w:hint="eastAsia"/>
        </w:rPr>
        <w:lastRenderedPageBreak/>
        <w:t>Ⅰ．入札説明書</w:t>
      </w:r>
      <w:bookmarkEnd w:id="0"/>
    </w:p>
    <w:p w14:paraId="738DC08C" w14:textId="77777777" w:rsidR="00DF3376" w:rsidRPr="00C12FF1" w:rsidRDefault="00DF3376" w:rsidP="00DF3376">
      <w:pPr>
        <w:rPr>
          <w:rFonts w:ascii="ＭＳ 明朝" w:hAnsi="ＭＳ 明朝"/>
          <w:color w:val="000000" w:themeColor="text1"/>
        </w:rPr>
      </w:pPr>
    </w:p>
    <w:p w14:paraId="20209FCA" w14:textId="3A46156D" w:rsidR="00DF3376" w:rsidRPr="000F2161" w:rsidRDefault="00DF3376" w:rsidP="00DF3376">
      <w:pPr>
        <w:ind w:firstLineChars="100" w:firstLine="193"/>
        <w:rPr>
          <w:rFonts w:ascii="ＭＳ 明朝" w:eastAsia="ＭＳ 明朝" w:hAnsi="ＭＳ 明朝"/>
          <w:color w:val="000000" w:themeColor="text1"/>
        </w:rPr>
      </w:pPr>
      <w:r w:rsidRPr="000F2161">
        <w:rPr>
          <w:rFonts w:ascii="ＭＳ 明朝" w:eastAsia="ＭＳ 明朝" w:hAnsi="ＭＳ 明朝" w:hint="eastAsia"/>
          <w:color w:val="000000" w:themeColor="text1"/>
        </w:rPr>
        <w:t>独立行政法人情報処理推進機構の入札公告（</w:t>
      </w:r>
      <w:r w:rsidRPr="000F2161">
        <w:rPr>
          <w:rFonts w:ascii="ＭＳ 明朝" w:eastAsia="ＭＳ 明朝" w:hAnsi="ＭＳ 明朝"/>
          <w:color w:val="000000" w:themeColor="text1"/>
        </w:rPr>
        <w:t>202</w:t>
      </w:r>
      <w:r w:rsidR="00867D4C" w:rsidRPr="000F2161">
        <w:rPr>
          <w:rFonts w:ascii="ＭＳ 明朝" w:eastAsia="ＭＳ 明朝" w:hAnsi="ＭＳ 明朝" w:hint="eastAsia"/>
          <w:color w:val="000000" w:themeColor="text1"/>
        </w:rPr>
        <w:t>6</w:t>
      </w:r>
      <w:r w:rsidRPr="000F2161">
        <w:rPr>
          <w:rFonts w:ascii="ＭＳ 明朝" w:eastAsia="ＭＳ 明朝" w:hAnsi="ＭＳ 明朝" w:hint="eastAsia"/>
          <w:color w:val="000000" w:themeColor="text1"/>
        </w:rPr>
        <w:t>年</w:t>
      </w:r>
      <w:r w:rsidR="009B1EE1" w:rsidRPr="000F2161">
        <w:rPr>
          <w:rFonts w:ascii="ＭＳ 明朝" w:eastAsia="ＭＳ 明朝" w:hAnsi="ＭＳ 明朝" w:hint="eastAsia"/>
          <w:color w:val="000000" w:themeColor="text1"/>
        </w:rPr>
        <w:t>6</w:t>
      </w:r>
      <w:r w:rsidRPr="000F2161">
        <w:rPr>
          <w:rFonts w:ascii="ＭＳ 明朝" w:eastAsia="ＭＳ 明朝" w:hAnsi="ＭＳ 明朝" w:hint="eastAsia"/>
          <w:color w:val="000000" w:themeColor="text1"/>
        </w:rPr>
        <w:t>月</w:t>
      </w:r>
      <w:r w:rsidR="00F225E7" w:rsidRPr="000F2161">
        <w:rPr>
          <w:rFonts w:ascii="ＭＳ 明朝" w:eastAsia="ＭＳ 明朝" w:hAnsi="ＭＳ 明朝" w:hint="eastAsia"/>
          <w:color w:val="000000" w:themeColor="text1"/>
        </w:rPr>
        <w:t>2</w:t>
      </w:r>
      <w:r w:rsidR="00795D17">
        <w:rPr>
          <w:rFonts w:ascii="ＭＳ 明朝" w:eastAsia="ＭＳ 明朝" w:hAnsi="ＭＳ 明朝" w:hint="eastAsia"/>
          <w:color w:val="000000" w:themeColor="text1"/>
        </w:rPr>
        <w:t>9</w:t>
      </w:r>
      <w:r w:rsidRPr="000F2161">
        <w:rPr>
          <w:rFonts w:ascii="ＭＳ 明朝" w:eastAsia="ＭＳ 明朝" w:hAnsi="ＭＳ 明朝"/>
          <w:color w:val="000000" w:themeColor="text1"/>
        </w:rPr>
        <w:t>日</w:t>
      </w:r>
      <w:r w:rsidRPr="000F2161">
        <w:rPr>
          <w:rFonts w:ascii="ＭＳ 明朝" w:eastAsia="ＭＳ 明朝" w:hAnsi="ＭＳ 明朝" w:hint="eastAsia"/>
          <w:color w:val="000000" w:themeColor="text1"/>
        </w:rPr>
        <w:t>付</w:t>
      </w:r>
      <w:r w:rsidR="00B97CB3" w:rsidRPr="000F2161">
        <w:rPr>
          <w:rFonts w:ascii="ＭＳ 明朝" w:eastAsia="ＭＳ 明朝" w:hAnsi="ＭＳ 明朝" w:hint="eastAsia"/>
          <w:color w:val="000000" w:themeColor="text1"/>
        </w:rPr>
        <w:t>け</w:t>
      </w:r>
      <w:r w:rsidRPr="000F2161">
        <w:rPr>
          <w:rFonts w:ascii="ＭＳ 明朝" w:eastAsia="ＭＳ 明朝" w:hAnsi="ＭＳ 明朝" w:hint="eastAsia"/>
          <w:color w:val="000000" w:themeColor="text1"/>
        </w:rPr>
        <w:t>公告）に基づく入札については、関係法令並びに独立行政法人情報処理推進機構会計規程及び同入札心得</w:t>
      </w:r>
      <w:r w:rsidRPr="000F2161">
        <w:rPr>
          <w:rFonts w:ascii="ＭＳ 明朝" w:eastAsia="ＭＳ 明朝" w:hAnsi="ＭＳ 明朝"/>
          <w:color w:val="000000" w:themeColor="text1"/>
        </w:rPr>
        <w:t>に定めるもののほか、</w:t>
      </w:r>
      <w:r w:rsidRPr="000F2161">
        <w:rPr>
          <w:rFonts w:ascii="ＭＳ 明朝" w:eastAsia="ＭＳ 明朝" w:hAnsi="ＭＳ 明朝" w:hint="eastAsia"/>
          <w:color w:val="000000" w:themeColor="text1"/>
        </w:rPr>
        <w:t>下記に定めるところによる。</w:t>
      </w:r>
    </w:p>
    <w:p w14:paraId="1E9ED5A3" w14:textId="77777777" w:rsidR="00DF3376" w:rsidRPr="000F2161" w:rsidRDefault="00DF3376" w:rsidP="00DF3376">
      <w:pPr>
        <w:ind w:firstLineChars="100" w:firstLine="193"/>
        <w:rPr>
          <w:rFonts w:ascii="ＭＳ 明朝" w:eastAsia="ＭＳ 明朝" w:hAnsi="ＭＳ 明朝"/>
          <w:color w:val="000000" w:themeColor="text1"/>
        </w:rPr>
      </w:pPr>
    </w:p>
    <w:p w14:paraId="4E768C1B" w14:textId="77777777" w:rsidR="00DF3376" w:rsidRPr="000F2161" w:rsidRDefault="00DF3376" w:rsidP="00DF3376">
      <w:pPr>
        <w:jc w:val="center"/>
        <w:rPr>
          <w:rFonts w:ascii="ＭＳ 明朝" w:eastAsia="ＭＳ 明朝" w:hAnsi="ＭＳ 明朝"/>
          <w:color w:val="000000" w:themeColor="text1"/>
        </w:rPr>
      </w:pPr>
      <w:r w:rsidRPr="000F2161">
        <w:rPr>
          <w:rFonts w:ascii="ＭＳ 明朝" w:eastAsia="ＭＳ 明朝" w:hAnsi="ＭＳ 明朝" w:hint="eastAsia"/>
          <w:color w:val="000000" w:themeColor="text1"/>
        </w:rPr>
        <w:t>記</w:t>
      </w:r>
    </w:p>
    <w:p w14:paraId="34E9C2FF" w14:textId="77777777" w:rsidR="00DF3376" w:rsidRPr="000F2161" w:rsidRDefault="00DF3376" w:rsidP="00DF3376">
      <w:pPr>
        <w:rPr>
          <w:rFonts w:ascii="ＭＳ 明朝" w:eastAsia="ＭＳ 明朝" w:hAnsi="ＭＳ 明朝"/>
          <w:color w:val="000000" w:themeColor="text1"/>
        </w:rPr>
      </w:pPr>
    </w:p>
    <w:p w14:paraId="06EA8CA7" w14:textId="77777777" w:rsidR="00DF3376" w:rsidRPr="000F2161" w:rsidRDefault="00DF3376" w:rsidP="003D7FE1">
      <w:pPr>
        <w:spacing w:afterLines="50" w:after="145" w:line="268" w:lineRule="exact"/>
        <w:rPr>
          <w:rFonts w:ascii="ＭＳ 明朝" w:eastAsia="ＭＳ 明朝" w:hAnsi="ＭＳ 明朝"/>
          <w:color w:val="000000" w:themeColor="text1"/>
        </w:rPr>
      </w:pPr>
      <w:r w:rsidRPr="000F2161">
        <w:rPr>
          <w:rFonts w:ascii="ＭＳ 明朝" w:eastAsia="ＭＳ 明朝" w:hAnsi="ＭＳ 明朝"/>
          <w:color w:val="000000" w:themeColor="text1"/>
        </w:rPr>
        <w:t>1．競争入札に付する事項</w:t>
      </w:r>
    </w:p>
    <w:p w14:paraId="5C3D38B0" w14:textId="01423DFF" w:rsidR="006F455D" w:rsidRPr="000F2161" w:rsidRDefault="006F455D" w:rsidP="00355167">
      <w:pPr>
        <w:wordWrap w:val="0"/>
        <w:autoSpaceDE w:val="0"/>
        <w:autoSpaceDN w:val="0"/>
        <w:adjustRightInd w:val="0"/>
        <w:spacing w:line="268" w:lineRule="exact"/>
        <w:ind w:firstLineChars="150" w:firstLine="291"/>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color w:val="000000" w:themeColor="text1"/>
          <w:spacing w:val="1"/>
          <w:kern w:val="0"/>
          <w:szCs w:val="21"/>
        </w:rPr>
        <w:t xml:space="preserve">(1) </w:t>
      </w:r>
      <w:r w:rsidRPr="000F2161">
        <w:rPr>
          <w:rFonts w:ascii="ＭＳ 明朝" w:eastAsia="ＭＳ 明朝" w:hAnsi="ＭＳ 明朝" w:cs="ＭＳ 明朝" w:hint="eastAsia"/>
          <w:color w:val="000000" w:themeColor="text1"/>
          <w:spacing w:val="1"/>
          <w:kern w:val="0"/>
          <w:szCs w:val="21"/>
        </w:rPr>
        <w:t>作業の名称</w:t>
      </w:r>
      <w:r w:rsidRPr="000F2161">
        <w:rPr>
          <w:rFonts w:ascii="ＭＳ 明朝" w:eastAsia="ＭＳ 明朝" w:hAnsi="ＭＳ 明朝" w:cs="ＭＳ 明朝"/>
          <w:color w:val="000000" w:themeColor="text1"/>
          <w:spacing w:val="1"/>
          <w:kern w:val="0"/>
          <w:szCs w:val="21"/>
        </w:rPr>
        <w:tab/>
      </w:r>
      <w:r w:rsidR="00E53455" w:rsidRPr="000F2161">
        <w:rPr>
          <w:rFonts w:ascii="ＭＳ 明朝" w:eastAsia="ＭＳ 明朝" w:hAnsi="ＭＳ 明朝" w:cs="ＭＳ 明朝" w:hint="eastAsia"/>
          <w:color w:val="000000" w:themeColor="text1"/>
          <w:spacing w:val="1"/>
          <w:kern w:val="0"/>
          <w:szCs w:val="21"/>
        </w:rPr>
        <w:t xml:space="preserve">　　　</w:t>
      </w:r>
      <w:r w:rsidRPr="000F2161">
        <w:rPr>
          <w:rFonts w:ascii="ＭＳ 明朝" w:eastAsia="ＭＳ 明朝" w:hAnsi="ＭＳ 明朝" w:cs="ＭＳ 明朝"/>
          <w:color w:val="000000" w:themeColor="text1"/>
          <w:spacing w:val="1"/>
          <w:kern w:val="0"/>
          <w:szCs w:val="21"/>
        </w:rPr>
        <w:t>IPAシステム統合運用管理業務</w:t>
      </w:r>
    </w:p>
    <w:p w14:paraId="33B4A93B" w14:textId="41E1EFA0" w:rsidR="006F455D" w:rsidRPr="000F2161" w:rsidRDefault="006F455D" w:rsidP="00355167">
      <w:pPr>
        <w:tabs>
          <w:tab w:val="left" w:pos="284"/>
          <w:tab w:val="left" w:pos="426"/>
          <w:tab w:val="left" w:pos="709"/>
        </w:tabs>
        <w:wordWrap w:val="0"/>
        <w:autoSpaceDE w:val="0"/>
        <w:autoSpaceDN w:val="0"/>
        <w:adjustRightInd w:val="0"/>
        <w:spacing w:line="268" w:lineRule="exact"/>
        <w:ind w:firstLineChars="150" w:firstLine="291"/>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color w:val="000000" w:themeColor="text1"/>
          <w:spacing w:val="1"/>
          <w:kern w:val="0"/>
          <w:szCs w:val="21"/>
        </w:rPr>
        <w:t xml:space="preserve">(2) </w:t>
      </w:r>
      <w:r w:rsidRPr="000F2161">
        <w:rPr>
          <w:rFonts w:ascii="ＭＳ 明朝" w:eastAsia="ＭＳ 明朝" w:hAnsi="ＭＳ 明朝" w:cs="ＭＳ 明朝" w:hint="eastAsia"/>
          <w:color w:val="000000" w:themeColor="text1"/>
          <w:spacing w:val="1"/>
          <w:kern w:val="0"/>
          <w:szCs w:val="21"/>
        </w:rPr>
        <w:t>作業内容等</w:t>
      </w:r>
      <w:r w:rsidRPr="000F2161">
        <w:rPr>
          <w:rFonts w:ascii="ＭＳ 明朝" w:eastAsia="ＭＳ 明朝" w:hAnsi="ＭＳ 明朝" w:cs="ＭＳ 明朝"/>
          <w:color w:val="000000" w:themeColor="text1"/>
          <w:spacing w:val="1"/>
          <w:kern w:val="0"/>
          <w:szCs w:val="21"/>
        </w:rPr>
        <w:tab/>
      </w:r>
      <w:r w:rsidR="00E53455" w:rsidRPr="000F2161">
        <w:rPr>
          <w:rFonts w:ascii="ＭＳ 明朝" w:eastAsia="ＭＳ 明朝" w:hAnsi="ＭＳ 明朝" w:cs="ＭＳ 明朝" w:hint="eastAsia"/>
          <w:color w:val="000000" w:themeColor="text1"/>
          <w:spacing w:val="1"/>
          <w:kern w:val="0"/>
          <w:szCs w:val="21"/>
        </w:rPr>
        <w:t xml:space="preserve">　　　</w:t>
      </w:r>
      <w:r w:rsidRPr="000F2161">
        <w:rPr>
          <w:rFonts w:ascii="ＭＳ 明朝" w:eastAsia="ＭＳ 明朝" w:hAnsi="ＭＳ 明朝" w:cs="ＭＳ 明朝" w:hint="eastAsia"/>
          <w:color w:val="000000" w:themeColor="text1"/>
          <w:spacing w:val="1"/>
          <w:kern w:val="0"/>
          <w:szCs w:val="21"/>
        </w:rPr>
        <w:t>別紙仕様書のとおり。</w:t>
      </w:r>
    </w:p>
    <w:p w14:paraId="34CD087D" w14:textId="48FDA502" w:rsidR="006F455D" w:rsidRPr="000F2161" w:rsidRDefault="006F455D" w:rsidP="00355167">
      <w:pPr>
        <w:wordWrap w:val="0"/>
        <w:autoSpaceDE w:val="0"/>
        <w:autoSpaceDN w:val="0"/>
        <w:adjustRightInd w:val="0"/>
        <w:spacing w:line="268" w:lineRule="exact"/>
        <w:ind w:firstLineChars="150" w:firstLine="291"/>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color w:val="000000" w:themeColor="text1"/>
          <w:spacing w:val="1"/>
          <w:kern w:val="0"/>
          <w:szCs w:val="21"/>
        </w:rPr>
        <w:t xml:space="preserve">(3) </w:t>
      </w:r>
      <w:r w:rsidRPr="000F2161">
        <w:rPr>
          <w:rFonts w:ascii="ＭＳ 明朝" w:eastAsia="ＭＳ 明朝" w:hAnsi="ＭＳ 明朝" w:cs="ＭＳ 明朝" w:hint="eastAsia"/>
          <w:color w:val="000000" w:themeColor="text1"/>
          <w:spacing w:val="1"/>
          <w:kern w:val="0"/>
          <w:szCs w:val="21"/>
        </w:rPr>
        <w:t>履行期限</w:t>
      </w:r>
      <w:r w:rsidRPr="000F2161">
        <w:rPr>
          <w:rFonts w:ascii="ＭＳ 明朝" w:eastAsia="ＭＳ 明朝" w:hAnsi="ＭＳ 明朝" w:cs="ＭＳ 明朝"/>
          <w:color w:val="000000" w:themeColor="text1"/>
          <w:spacing w:val="1"/>
          <w:kern w:val="0"/>
          <w:szCs w:val="21"/>
        </w:rPr>
        <w:tab/>
      </w:r>
      <w:r w:rsidR="00E53455" w:rsidRPr="000F2161">
        <w:rPr>
          <w:rFonts w:ascii="ＭＳ 明朝" w:eastAsia="ＭＳ 明朝" w:hAnsi="ＭＳ 明朝" w:cs="ＭＳ 明朝" w:hint="eastAsia"/>
          <w:color w:val="000000" w:themeColor="text1"/>
          <w:spacing w:val="1"/>
          <w:kern w:val="0"/>
          <w:szCs w:val="21"/>
        </w:rPr>
        <w:t xml:space="preserve">　　　</w:t>
      </w:r>
      <w:r w:rsidRPr="000F2161">
        <w:rPr>
          <w:rFonts w:ascii="ＭＳ 明朝" w:eastAsia="ＭＳ 明朝" w:hAnsi="ＭＳ 明朝" w:cs="ＭＳ 明朝" w:hint="eastAsia"/>
          <w:color w:val="000000" w:themeColor="text1"/>
          <w:spacing w:val="1"/>
          <w:kern w:val="0"/>
          <w:szCs w:val="21"/>
        </w:rPr>
        <w:t>別紙仕様書のとおり。</w:t>
      </w:r>
    </w:p>
    <w:p w14:paraId="38CB64E6" w14:textId="3CF9161B" w:rsidR="006F455D" w:rsidRPr="000F2161" w:rsidRDefault="006F455D" w:rsidP="00355167">
      <w:pPr>
        <w:wordWrap w:val="0"/>
        <w:autoSpaceDE w:val="0"/>
        <w:autoSpaceDN w:val="0"/>
        <w:adjustRightInd w:val="0"/>
        <w:spacing w:line="268" w:lineRule="exact"/>
        <w:ind w:firstLineChars="150" w:firstLine="291"/>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color w:val="000000" w:themeColor="text1"/>
          <w:spacing w:val="1"/>
          <w:kern w:val="0"/>
          <w:szCs w:val="21"/>
        </w:rPr>
        <w:t xml:space="preserve">(4) </w:t>
      </w:r>
      <w:r w:rsidRPr="000F2161">
        <w:rPr>
          <w:rFonts w:ascii="ＭＳ 明朝" w:eastAsia="ＭＳ 明朝" w:hAnsi="ＭＳ 明朝" w:cs="ＭＳ 明朝" w:hint="eastAsia"/>
          <w:color w:val="000000" w:themeColor="text1"/>
          <w:spacing w:val="1"/>
          <w:kern w:val="0"/>
          <w:szCs w:val="21"/>
        </w:rPr>
        <w:t>作業場所</w:t>
      </w:r>
      <w:r w:rsidRPr="000F2161">
        <w:rPr>
          <w:rFonts w:ascii="ＭＳ 明朝" w:eastAsia="ＭＳ 明朝" w:hAnsi="ＭＳ 明朝" w:cs="ＭＳ 明朝"/>
          <w:color w:val="000000" w:themeColor="text1"/>
          <w:spacing w:val="1"/>
          <w:kern w:val="0"/>
          <w:szCs w:val="21"/>
        </w:rPr>
        <w:tab/>
      </w:r>
      <w:r w:rsidR="00E53455" w:rsidRPr="000F2161">
        <w:rPr>
          <w:rFonts w:ascii="ＭＳ 明朝" w:eastAsia="ＭＳ 明朝" w:hAnsi="ＭＳ 明朝" w:cs="ＭＳ 明朝" w:hint="eastAsia"/>
          <w:color w:val="000000" w:themeColor="text1"/>
          <w:spacing w:val="1"/>
          <w:kern w:val="0"/>
          <w:szCs w:val="21"/>
        </w:rPr>
        <w:t xml:space="preserve">　　　</w:t>
      </w:r>
      <w:r w:rsidRPr="000F2161">
        <w:rPr>
          <w:rFonts w:ascii="ＭＳ 明朝" w:eastAsia="ＭＳ 明朝" w:hAnsi="ＭＳ 明朝" w:cs="ＭＳ 明朝" w:hint="eastAsia"/>
          <w:color w:val="000000" w:themeColor="text1"/>
          <w:spacing w:val="1"/>
          <w:kern w:val="0"/>
          <w:szCs w:val="21"/>
        </w:rPr>
        <w:t>別紙仕様書のとおり。</w:t>
      </w:r>
    </w:p>
    <w:p w14:paraId="69A22B4F" w14:textId="7B59D777" w:rsidR="006F455D" w:rsidRPr="000F2161" w:rsidRDefault="006F455D" w:rsidP="00355167">
      <w:pPr>
        <w:wordWrap w:val="0"/>
        <w:autoSpaceDE w:val="0"/>
        <w:autoSpaceDN w:val="0"/>
        <w:adjustRightInd w:val="0"/>
        <w:spacing w:line="268" w:lineRule="exact"/>
        <w:ind w:firstLineChars="150" w:firstLine="291"/>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color w:val="000000" w:themeColor="text1"/>
          <w:spacing w:val="1"/>
          <w:kern w:val="0"/>
          <w:szCs w:val="21"/>
        </w:rPr>
        <w:t xml:space="preserve">(5) </w:t>
      </w:r>
      <w:r w:rsidRPr="000F2161">
        <w:rPr>
          <w:rFonts w:ascii="ＭＳ 明朝" w:eastAsia="ＭＳ 明朝" w:hAnsi="ＭＳ 明朝" w:cs="ＭＳ 明朝" w:hint="eastAsia"/>
          <w:color w:val="000000" w:themeColor="text1"/>
          <w:spacing w:val="1"/>
          <w:kern w:val="0"/>
          <w:szCs w:val="21"/>
        </w:rPr>
        <w:t>入札方法</w:t>
      </w:r>
      <w:r w:rsidRPr="000F2161">
        <w:rPr>
          <w:rFonts w:ascii="ＭＳ 明朝" w:eastAsia="ＭＳ 明朝" w:hAnsi="ＭＳ 明朝" w:cs="ＭＳ 明朝"/>
          <w:color w:val="000000" w:themeColor="text1"/>
          <w:spacing w:val="1"/>
          <w:kern w:val="0"/>
          <w:szCs w:val="21"/>
        </w:rPr>
        <w:tab/>
      </w:r>
      <w:r w:rsidRPr="000F2161">
        <w:rPr>
          <w:rFonts w:ascii="ＭＳ 明朝" w:eastAsia="ＭＳ 明朝" w:hAnsi="ＭＳ 明朝" w:cs="ＭＳ 明朝" w:hint="eastAsia"/>
          <w:color w:val="000000" w:themeColor="text1"/>
          <w:spacing w:val="1"/>
          <w:kern w:val="0"/>
          <w:szCs w:val="21"/>
        </w:rPr>
        <w:t xml:space="preserve">　</w:t>
      </w:r>
      <w:r w:rsidR="00E53455" w:rsidRPr="000F2161">
        <w:rPr>
          <w:rFonts w:ascii="ＭＳ 明朝" w:eastAsia="ＭＳ 明朝" w:hAnsi="ＭＳ 明朝" w:cs="ＭＳ 明朝" w:hint="eastAsia"/>
          <w:color w:val="000000" w:themeColor="text1"/>
          <w:spacing w:val="1"/>
          <w:kern w:val="0"/>
          <w:szCs w:val="21"/>
        </w:rPr>
        <w:t xml:space="preserve">　　　</w:t>
      </w:r>
      <w:r w:rsidRPr="000F2161">
        <w:rPr>
          <w:rFonts w:ascii="ＭＳ 明朝" w:eastAsia="ＭＳ 明朝" w:hAnsi="ＭＳ 明朝" w:cs="ＭＳ 明朝" w:hint="eastAsia"/>
          <w:color w:val="000000" w:themeColor="text1"/>
          <w:spacing w:val="1"/>
          <w:kern w:val="0"/>
          <w:szCs w:val="21"/>
        </w:rPr>
        <w:t>落札者の決定は総合評価落札方式をもって行うので、</w:t>
      </w:r>
    </w:p>
    <w:p w14:paraId="7D7E48B3" w14:textId="62F038FA" w:rsidR="00DF3376" w:rsidRPr="000F2161" w:rsidRDefault="00DF3376" w:rsidP="00355167">
      <w:pPr>
        <w:wordWrap w:val="0"/>
        <w:autoSpaceDE w:val="0"/>
        <w:autoSpaceDN w:val="0"/>
        <w:adjustRightInd w:val="0"/>
        <w:spacing w:line="268" w:lineRule="exact"/>
        <w:ind w:leftChars="1189" w:left="2486" w:hangingChars="100" w:hanging="194"/>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hint="eastAsia"/>
          <w:color w:val="000000" w:themeColor="text1"/>
          <w:spacing w:val="1"/>
          <w:kern w:val="0"/>
          <w:szCs w:val="21"/>
        </w:rPr>
        <w:t>①</w:t>
      </w:r>
      <w:r w:rsidR="00BF333C" w:rsidRPr="000F2161">
        <w:rPr>
          <w:rFonts w:ascii="ＭＳ 明朝" w:eastAsia="ＭＳ 明朝" w:hAnsi="ＭＳ 明朝" w:cs="ＭＳ 明朝" w:hint="eastAsia"/>
          <w:color w:val="000000" w:themeColor="text1"/>
          <w:spacing w:val="1"/>
          <w:kern w:val="0"/>
          <w:szCs w:val="21"/>
        </w:rPr>
        <w:t xml:space="preserve">　</w:t>
      </w:r>
      <w:r w:rsidRPr="000F2161">
        <w:rPr>
          <w:rFonts w:ascii="ＭＳ 明朝" w:eastAsia="ＭＳ 明朝" w:hAnsi="ＭＳ 明朝" w:cs="ＭＳ 明朝" w:hint="eastAsia"/>
          <w:color w:val="000000" w:themeColor="text1"/>
          <w:spacing w:val="1"/>
          <w:kern w:val="0"/>
          <w:szCs w:val="21"/>
        </w:rPr>
        <w:t>入札に参加を希望する者（以下「入札者」という。）は「</w:t>
      </w:r>
      <w:r w:rsidR="00F36908" w:rsidRPr="000F2161">
        <w:rPr>
          <w:rFonts w:ascii="ＭＳ 明朝" w:eastAsia="ＭＳ 明朝" w:hAnsi="ＭＳ 明朝" w:cs="ＭＳ 明朝" w:hint="eastAsia"/>
          <w:color w:val="000000" w:themeColor="text1"/>
          <w:spacing w:val="1"/>
          <w:kern w:val="0"/>
          <w:szCs w:val="21"/>
        </w:rPr>
        <w:t>8</w:t>
      </w:r>
      <w:r w:rsidRPr="000F2161">
        <w:rPr>
          <w:rFonts w:ascii="ＭＳ 明朝" w:eastAsia="ＭＳ 明朝" w:hAnsi="ＭＳ 明朝" w:cs="ＭＳ 明朝"/>
          <w:color w:val="000000" w:themeColor="text1"/>
          <w:spacing w:val="1"/>
          <w:kern w:val="0"/>
          <w:szCs w:val="21"/>
        </w:rPr>
        <w:t>.(4)提出書類一覧」に記載の提出書類を提出すること。</w:t>
      </w:r>
    </w:p>
    <w:p w14:paraId="70B7F981" w14:textId="233D810B" w:rsidR="00DF3376" w:rsidRPr="000F2161" w:rsidRDefault="00DF3376" w:rsidP="00355167">
      <w:pPr>
        <w:wordWrap w:val="0"/>
        <w:autoSpaceDE w:val="0"/>
        <w:autoSpaceDN w:val="0"/>
        <w:adjustRightInd w:val="0"/>
        <w:spacing w:line="268" w:lineRule="exact"/>
        <w:ind w:leftChars="1189" w:left="2486" w:hangingChars="100" w:hanging="194"/>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hint="eastAsia"/>
          <w:color w:val="000000" w:themeColor="text1"/>
          <w:spacing w:val="1"/>
          <w:kern w:val="0"/>
          <w:szCs w:val="21"/>
        </w:rPr>
        <w:t>②</w:t>
      </w:r>
      <w:r w:rsidR="00BF333C" w:rsidRPr="000F2161">
        <w:rPr>
          <w:rFonts w:ascii="ＭＳ 明朝" w:eastAsia="ＭＳ 明朝" w:hAnsi="ＭＳ 明朝" w:cs="ＭＳ 明朝" w:hint="eastAsia"/>
          <w:color w:val="000000" w:themeColor="text1"/>
          <w:spacing w:val="1"/>
          <w:kern w:val="0"/>
          <w:szCs w:val="21"/>
        </w:rPr>
        <w:t xml:space="preserve">　</w:t>
      </w:r>
      <w:r w:rsidRPr="000F2161">
        <w:rPr>
          <w:rFonts w:ascii="ＭＳ 明朝" w:eastAsia="ＭＳ 明朝" w:hAnsi="ＭＳ 明朝" w:cs="ＭＳ 明朝" w:hint="eastAsia"/>
          <w:color w:val="000000" w:themeColor="text1"/>
          <w:spacing w:val="1"/>
          <w:kern w:val="0"/>
          <w:szCs w:val="21"/>
        </w:rPr>
        <w:t>上記①の提出書類のうち提案書については、入札資料作成要領に従って作成、提出すること。</w:t>
      </w:r>
    </w:p>
    <w:p w14:paraId="5CEBBB14" w14:textId="42AE6220" w:rsidR="00DF3376" w:rsidRPr="000F2161" w:rsidRDefault="00DF3376" w:rsidP="00355167">
      <w:pPr>
        <w:wordWrap w:val="0"/>
        <w:autoSpaceDE w:val="0"/>
        <w:autoSpaceDN w:val="0"/>
        <w:adjustRightInd w:val="0"/>
        <w:spacing w:line="268" w:lineRule="exact"/>
        <w:ind w:leftChars="1189" w:left="2486" w:hangingChars="100" w:hanging="194"/>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hint="eastAsia"/>
          <w:color w:val="000000" w:themeColor="text1"/>
          <w:spacing w:val="1"/>
          <w:kern w:val="0"/>
          <w:szCs w:val="21"/>
        </w:rPr>
        <w:t>③</w:t>
      </w:r>
      <w:r w:rsidR="00BF333C" w:rsidRPr="000F2161">
        <w:rPr>
          <w:rFonts w:ascii="ＭＳ 明朝" w:eastAsia="ＭＳ 明朝" w:hAnsi="ＭＳ 明朝" w:cs="ＭＳ 明朝" w:hint="eastAsia"/>
          <w:color w:val="000000" w:themeColor="text1"/>
          <w:spacing w:val="1"/>
          <w:kern w:val="0"/>
          <w:szCs w:val="21"/>
        </w:rPr>
        <w:t xml:space="preserve">　</w:t>
      </w:r>
      <w:r w:rsidRPr="000F2161">
        <w:rPr>
          <w:rFonts w:ascii="ＭＳ 明朝" w:eastAsia="ＭＳ 明朝" w:hAnsi="ＭＳ 明朝" w:cs="ＭＳ 明朝" w:hint="eastAsia"/>
          <w:color w:val="000000" w:themeColor="text1"/>
          <w:spacing w:val="1"/>
          <w:kern w:val="0"/>
          <w:szCs w:val="21"/>
        </w:rPr>
        <w:t>上記①の提出書類のうち、入札書については仕様書及び契約書案に定めるところにより、入札金額を見積るものとする。入札金額は、「</w:t>
      </w:r>
      <w:r w:rsidRPr="000F2161">
        <w:rPr>
          <w:rFonts w:ascii="ＭＳ 明朝" w:eastAsia="ＭＳ 明朝" w:hAnsi="ＭＳ 明朝" w:cs="ＭＳ 明朝"/>
          <w:color w:val="000000" w:themeColor="text1"/>
          <w:spacing w:val="1"/>
          <w:kern w:val="0"/>
          <w:szCs w:val="21"/>
        </w:rPr>
        <w:t>IPAシステム統合運用管理業務」に関する総価とし、総価には本件業務に係る一切の費用を含むものとする。</w:t>
      </w:r>
    </w:p>
    <w:p w14:paraId="5A74D9C9" w14:textId="46EBD909" w:rsidR="00DF3376" w:rsidRPr="000F2161" w:rsidRDefault="00DF3376" w:rsidP="00355167">
      <w:pPr>
        <w:wordWrap w:val="0"/>
        <w:autoSpaceDE w:val="0"/>
        <w:autoSpaceDN w:val="0"/>
        <w:adjustRightInd w:val="0"/>
        <w:spacing w:line="268" w:lineRule="exact"/>
        <w:ind w:leftChars="1189" w:left="2486" w:hangingChars="100" w:hanging="194"/>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hint="eastAsia"/>
          <w:color w:val="000000" w:themeColor="text1"/>
          <w:spacing w:val="1"/>
          <w:kern w:val="0"/>
          <w:szCs w:val="21"/>
        </w:rPr>
        <w:t>④</w:t>
      </w:r>
      <w:r w:rsidR="00BF333C" w:rsidRPr="000F2161">
        <w:rPr>
          <w:rFonts w:ascii="ＭＳ 明朝" w:eastAsia="ＭＳ 明朝" w:hAnsi="ＭＳ 明朝" w:cs="ＭＳ 明朝" w:hint="eastAsia"/>
          <w:color w:val="000000" w:themeColor="text1"/>
          <w:spacing w:val="1"/>
          <w:kern w:val="0"/>
          <w:szCs w:val="21"/>
        </w:rPr>
        <w:t xml:space="preserve">　</w:t>
      </w:r>
      <w:r w:rsidRPr="000F2161">
        <w:rPr>
          <w:rFonts w:ascii="ＭＳ 明朝" w:eastAsia="ＭＳ 明朝" w:hAnsi="ＭＳ 明朝" w:cs="ＭＳ 明朝" w:hint="eastAsia"/>
          <w:color w:val="000000" w:themeColor="text1"/>
          <w:spacing w:val="1"/>
          <w:kern w:val="0"/>
          <w:szCs w:val="21"/>
        </w:rPr>
        <w:t>落札決定に当たっては、入札書に記載された金額に当該金額の</w:t>
      </w:r>
      <w:r w:rsidRPr="000F2161">
        <w:rPr>
          <w:rFonts w:ascii="ＭＳ 明朝" w:eastAsia="ＭＳ 明朝" w:hAnsi="ＭＳ 明朝" w:cs="ＭＳ 明朝"/>
          <w:color w:val="000000" w:themeColor="text1"/>
          <w:spacing w:val="1"/>
          <w:kern w:val="0"/>
          <w:szCs w:val="21"/>
        </w:rPr>
        <w:t>10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の110分の100に相当する金額を入札書に記載すること。</w:t>
      </w:r>
    </w:p>
    <w:p w14:paraId="4FD3E6F5" w14:textId="660F4D71" w:rsidR="00DF3376" w:rsidRPr="000F2161" w:rsidRDefault="00DF3376" w:rsidP="00355167">
      <w:pPr>
        <w:wordWrap w:val="0"/>
        <w:autoSpaceDE w:val="0"/>
        <w:autoSpaceDN w:val="0"/>
        <w:adjustRightInd w:val="0"/>
        <w:spacing w:line="268" w:lineRule="exact"/>
        <w:ind w:leftChars="1189" w:left="2486" w:hangingChars="100" w:hanging="194"/>
        <w:rPr>
          <w:rFonts w:ascii="ＭＳ 明朝" w:eastAsia="ＭＳ 明朝" w:hAnsi="ＭＳ 明朝" w:cs="ＭＳ 明朝"/>
          <w:color w:val="000000" w:themeColor="text1"/>
          <w:kern w:val="0"/>
          <w:szCs w:val="21"/>
        </w:rPr>
      </w:pPr>
      <w:r w:rsidRPr="000F2161">
        <w:rPr>
          <w:rFonts w:ascii="ＭＳ 明朝" w:eastAsia="ＭＳ 明朝" w:hAnsi="ＭＳ 明朝" w:cs="ＭＳ 明朝" w:hint="eastAsia"/>
          <w:color w:val="000000" w:themeColor="text1"/>
          <w:spacing w:val="1"/>
          <w:kern w:val="0"/>
          <w:szCs w:val="21"/>
        </w:rPr>
        <w:t>⑤</w:t>
      </w:r>
      <w:r w:rsidR="00BF333C" w:rsidRPr="000F2161">
        <w:rPr>
          <w:rFonts w:ascii="ＭＳ 明朝" w:eastAsia="ＭＳ 明朝" w:hAnsi="ＭＳ 明朝" w:cs="ＭＳ 明朝" w:hint="eastAsia"/>
          <w:color w:val="000000" w:themeColor="text1"/>
          <w:spacing w:val="1"/>
          <w:kern w:val="0"/>
          <w:szCs w:val="21"/>
        </w:rPr>
        <w:t xml:space="preserve">　</w:t>
      </w:r>
      <w:r w:rsidRPr="000F2161">
        <w:rPr>
          <w:rFonts w:ascii="ＭＳ 明朝" w:eastAsia="ＭＳ 明朝" w:hAnsi="ＭＳ 明朝" w:cs="ＭＳ 明朝" w:hint="eastAsia"/>
          <w:color w:val="000000" w:themeColor="text1"/>
          <w:spacing w:val="1"/>
          <w:kern w:val="0"/>
          <w:szCs w:val="21"/>
        </w:rPr>
        <w:t>入札者は、提出した入札書の引き換え、変更又は取り消しをすることはできないものとする。</w:t>
      </w:r>
    </w:p>
    <w:p w14:paraId="0F503746" w14:textId="77777777" w:rsidR="00DF3376" w:rsidRPr="000F2161" w:rsidRDefault="00DF3376" w:rsidP="00DF3376">
      <w:pPr>
        <w:wordWrap w:val="0"/>
        <w:autoSpaceDE w:val="0"/>
        <w:autoSpaceDN w:val="0"/>
        <w:adjustRightInd w:val="0"/>
        <w:spacing w:line="268" w:lineRule="exact"/>
        <w:ind w:left="840" w:firstLine="210"/>
        <w:rPr>
          <w:rFonts w:ascii="ＭＳ 明朝" w:eastAsia="ＭＳ 明朝" w:hAnsi="ＭＳ 明朝" w:cs="ＭＳ 明朝"/>
          <w:color w:val="000000" w:themeColor="text1"/>
          <w:kern w:val="0"/>
          <w:szCs w:val="21"/>
        </w:rPr>
      </w:pPr>
    </w:p>
    <w:p w14:paraId="13652BFC" w14:textId="77777777" w:rsidR="00DF3376" w:rsidRPr="000F2161" w:rsidRDefault="00DF3376" w:rsidP="00F579DE">
      <w:pPr>
        <w:spacing w:afterLines="50" w:after="145" w:line="268" w:lineRule="exact"/>
        <w:rPr>
          <w:rFonts w:ascii="ＭＳ 明朝" w:eastAsia="ＭＳ 明朝" w:hAnsi="ＭＳ 明朝"/>
          <w:color w:val="000000" w:themeColor="text1"/>
        </w:rPr>
      </w:pPr>
      <w:r w:rsidRPr="000F2161">
        <w:rPr>
          <w:rFonts w:ascii="ＭＳ 明朝" w:eastAsia="ＭＳ 明朝" w:hAnsi="ＭＳ 明朝"/>
          <w:color w:val="000000" w:themeColor="text1"/>
        </w:rPr>
        <w:t>2．競争参加資格</w:t>
      </w:r>
    </w:p>
    <w:p w14:paraId="2B5514D3" w14:textId="77777777" w:rsidR="00DF3376" w:rsidRPr="000F2161" w:rsidRDefault="00DF3376" w:rsidP="00DF3376">
      <w:pPr>
        <w:wordWrap w:val="0"/>
        <w:autoSpaceDE w:val="0"/>
        <w:autoSpaceDN w:val="0"/>
        <w:adjustRightInd w:val="0"/>
        <w:spacing w:line="268" w:lineRule="exact"/>
        <w:ind w:leftChars="139" w:left="462" w:hangingChars="100" w:hanging="194"/>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color w:val="000000" w:themeColor="text1"/>
          <w:spacing w:val="1"/>
          <w:kern w:val="0"/>
          <w:szCs w:val="21"/>
        </w:rPr>
        <w:t xml:space="preserve">(1) </w:t>
      </w:r>
      <w:r w:rsidRPr="000F2161">
        <w:rPr>
          <w:rFonts w:ascii="ＭＳ 明朝" w:eastAsia="ＭＳ 明朝" w:hAnsi="ＭＳ 明朝" w:cs="ＭＳ 明朝" w:hint="eastAsia"/>
          <w:color w:val="000000" w:themeColor="text1"/>
          <w:spacing w:val="1"/>
          <w:kern w:val="0"/>
          <w:szCs w:val="21"/>
        </w:rPr>
        <w:t>予算決算及び会計令（以下「予決令」という。）第</w:t>
      </w:r>
      <w:r w:rsidRPr="000F2161">
        <w:rPr>
          <w:rFonts w:ascii="ＭＳ 明朝" w:eastAsia="ＭＳ 明朝" w:hAnsi="ＭＳ 明朝" w:cs="ＭＳ 明朝"/>
          <w:color w:val="000000" w:themeColor="text1"/>
          <w:spacing w:val="1"/>
          <w:kern w:val="0"/>
          <w:szCs w:val="21"/>
        </w:rPr>
        <w:t>70条の規定に該当しない者であること。なお、未成年者、被保佐人又は被補助人であって、契約締結のために必要な同意を得ている者は、同条中、特別の理由がある場合に該当する。</w:t>
      </w:r>
    </w:p>
    <w:p w14:paraId="7A0CB7EB" w14:textId="77777777" w:rsidR="00DF3376" w:rsidRPr="000F2161" w:rsidRDefault="00DF3376" w:rsidP="00DF3376">
      <w:pPr>
        <w:wordWrap w:val="0"/>
        <w:autoSpaceDE w:val="0"/>
        <w:autoSpaceDN w:val="0"/>
        <w:adjustRightInd w:val="0"/>
        <w:spacing w:line="268" w:lineRule="exact"/>
        <w:ind w:leftChars="139" w:left="462" w:hangingChars="100" w:hanging="194"/>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color w:val="000000" w:themeColor="text1"/>
          <w:spacing w:val="1"/>
          <w:kern w:val="0"/>
          <w:szCs w:val="21"/>
        </w:rPr>
        <w:t xml:space="preserve">(2) </w:t>
      </w:r>
      <w:r w:rsidRPr="000F2161">
        <w:rPr>
          <w:rFonts w:ascii="ＭＳ 明朝" w:eastAsia="ＭＳ 明朝" w:hAnsi="ＭＳ 明朝" w:cs="ＭＳ 明朝" w:hint="eastAsia"/>
          <w:color w:val="000000" w:themeColor="text1"/>
          <w:spacing w:val="1"/>
          <w:kern w:val="0"/>
          <w:szCs w:val="21"/>
        </w:rPr>
        <w:t>予決令第</w:t>
      </w:r>
      <w:r w:rsidRPr="000F2161">
        <w:rPr>
          <w:rFonts w:ascii="ＭＳ 明朝" w:eastAsia="ＭＳ 明朝" w:hAnsi="ＭＳ 明朝" w:cs="ＭＳ 明朝"/>
          <w:color w:val="000000" w:themeColor="text1"/>
          <w:spacing w:val="1"/>
          <w:kern w:val="0"/>
          <w:szCs w:val="21"/>
        </w:rPr>
        <w:t>71条の規定に該当しない者であること。</w:t>
      </w:r>
    </w:p>
    <w:p w14:paraId="54F8A755" w14:textId="0811CB55" w:rsidR="00DF3376" w:rsidRPr="000F2161" w:rsidRDefault="00DF3376" w:rsidP="00DF3376">
      <w:pPr>
        <w:wordWrap w:val="0"/>
        <w:autoSpaceDE w:val="0"/>
        <w:autoSpaceDN w:val="0"/>
        <w:adjustRightInd w:val="0"/>
        <w:spacing w:line="268" w:lineRule="exact"/>
        <w:ind w:leftChars="139" w:left="462" w:hangingChars="100" w:hanging="194"/>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color w:val="000000" w:themeColor="text1"/>
          <w:spacing w:val="1"/>
          <w:kern w:val="0"/>
          <w:szCs w:val="21"/>
        </w:rPr>
        <w:t xml:space="preserve">(3) </w:t>
      </w:r>
      <w:r w:rsidRPr="000F2161">
        <w:rPr>
          <w:rFonts w:ascii="ＭＳ 明朝" w:eastAsia="ＭＳ 明朝" w:hAnsi="ＭＳ 明朝" w:cs="ＭＳ 明朝" w:hint="eastAsia"/>
          <w:color w:val="000000" w:themeColor="text1"/>
          <w:spacing w:val="1"/>
          <w:kern w:val="0"/>
          <w:szCs w:val="21"/>
        </w:rPr>
        <w:t>令和</w:t>
      </w:r>
      <w:r w:rsidR="00663ACB" w:rsidRPr="000F2161">
        <w:rPr>
          <w:rFonts w:ascii="ＭＳ 明朝" w:eastAsia="ＭＳ 明朝" w:hAnsi="ＭＳ 明朝" w:cs="ＭＳ 明朝" w:hint="eastAsia"/>
          <w:color w:val="000000" w:themeColor="text1"/>
          <w:spacing w:val="1"/>
          <w:kern w:val="0"/>
          <w:szCs w:val="21"/>
        </w:rPr>
        <w:t>7</w:t>
      </w:r>
      <w:r w:rsidRPr="000F2161">
        <w:rPr>
          <w:rFonts w:ascii="ＭＳ 明朝" w:eastAsia="ＭＳ 明朝" w:hAnsi="ＭＳ 明朝" w:cs="ＭＳ 明朝"/>
          <w:color w:val="000000" w:themeColor="text1"/>
          <w:spacing w:val="1"/>
          <w:kern w:val="0"/>
          <w:szCs w:val="21"/>
        </w:rPr>
        <w:t>・</w:t>
      </w:r>
      <w:r w:rsidR="00663ACB" w:rsidRPr="000F2161">
        <w:rPr>
          <w:rFonts w:ascii="ＭＳ 明朝" w:eastAsia="ＭＳ 明朝" w:hAnsi="ＭＳ 明朝" w:cs="ＭＳ 明朝" w:hint="eastAsia"/>
          <w:color w:val="000000" w:themeColor="text1"/>
          <w:spacing w:val="1"/>
          <w:kern w:val="0"/>
          <w:szCs w:val="21"/>
        </w:rPr>
        <w:t>8</w:t>
      </w:r>
      <w:r w:rsidRPr="000F2161">
        <w:rPr>
          <w:rFonts w:ascii="ＭＳ 明朝" w:eastAsia="ＭＳ 明朝" w:hAnsi="ＭＳ 明朝" w:cs="ＭＳ 明朝"/>
          <w:color w:val="000000" w:themeColor="text1"/>
          <w:spacing w:val="1"/>
          <w:kern w:val="0"/>
          <w:szCs w:val="21"/>
        </w:rPr>
        <w:t>・</w:t>
      </w:r>
      <w:r w:rsidR="00871963" w:rsidRPr="000F2161">
        <w:rPr>
          <w:rFonts w:ascii="ＭＳ 明朝" w:eastAsia="ＭＳ 明朝" w:hAnsi="ＭＳ 明朝" w:cs="ＭＳ 明朝" w:hint="eastAsia"/>
          <w:color w:val="000000" w:themeColor="text1"/>
          <w:spacing w:val="1"/>
          <w:kern w:val="0"/>
          <w:szCs w:val="21"/>
        </w:rPr>
        <w:t>9</w:t>
      </w:r>
      <w:r w:rsidRPr="000F2161">
        <w:rPr>
          <w:rFonts w:ascii="ＭＳ 明朝" w:eastAsia="ＭＳ 明朝" w:hAnsi="ＭＳ 明朝" w:cs="ＭＳ 明朝"/>
          <w:color w:val="000000" w:themeColor="text1"/>
          <w:spacing w:val="1"/>
          <w:kern w:val="0"/>
          <w:szCs w:val="21"/>
        </w:rPr>
        <w:t>年度</w:t>
      </w:r>
      <w:r w:rsidRPr="000F2161">
        <w:rPr>
          <w:rFonts w:ascii="ＭＳ 明朝" w:eastAsia="ＭＳ 明朝" w:hAnsi="ＭＳ 明朝" w:hint="eastAsia"/>
          <w:color w:val="000000" w:themeColor="text1"/>
        </w:rPr>
        <w:t>競争参加資格（全省庁統一資格）の「役務の提供等」で、「</w:t>
      </w:r>
      <w:r w:rsidRPr="000F2161">
        <w:rPr>
          <w:rFonts w:ascii="ＭＳ 明朝" w:eastAsia="ＭＳ 明朝" w:hAnsi="ＭＳ 明朝"/>
          <w:color w:val="000000" w:themeColor="text1"/>
        </w:rPr>
        <w:t>A」、「B」、「C」又は「D」の等級</w:t>
      </w:r>
      <w:r w:rsidR="00652E8B" w:rsidRPr="000F2161">
        <w:rPr>
          <w:rFonts w:ascii="ＭＳ 明朝" w:eastAsia="ＭＳ 明朝" w:hAnsi="ＭＳ 明朝" w:hint="eastAsia"/>
          <w:color w:val="000000" w:themeColor="text1"/>
        </w:rPr>
        <w:t>に格付け</w:t>
      </w:r>
      <w:r w:rsidR="00D0736A" w:rsidRPr="000F2161">
        <w:rPr>
          <w:rFonts w:ascii="ＭＳ 明朝" w:eastAsia="ＭＳ 明朝" w:hAnsi="ＭＳ 明朝"/>
          <w:color w:val="000000" w:themeColor="text1"/>
        </w:rPr>
        <w:t>され、関東・甲信越地域の資格を有する者であること</w:t>
      </w:r>
      <w:r w:rsidR="00652E8B" w:rsidRPr="000F2161">
        <w:rPr>
          <w:rFonts w:ascii="ＭＳ 明朝" w:eastAsia="ＭＳ 明朝" w:hAnsi="ＭＳ 明朝" w:hint="eastAsia"/>
          <w:color w:val="000000" w:themeColor="text1"/>
        </w:rPr>
        <w:t>。</w:t>
      </w:r>
    </w:p>
    <w:p w14:paraId="6238568C" w14:textId="77777777" w:rsidR="00DF3376" w:rsidRPr="000F2161" w:rsidRDefault="00DF3376" w:rsidP="00DF3376">
      <w:pPr>
        <w:wordWrap w:val="0"/>
        <w:autoSpaceDE w:val="0"/>
        <w:autoSpaceDN w:val="0"/>
        <w:adjustRightInd w:val="0"/>
        <w:spacing w:line="268" w:lineRule="exact"/>
        <w:ind w:leftChars="139" w:left="462" w:hangingChars="100" w:hanging="194"/>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color w:val="000000" w:themeColor="text1"/>
          <w:spacing w:val="1"/>
          <w:kern w:val="0"/>
          <w:szCs w:val="21"/>
        </w:rPr>
        <w:t xml:space="preserve">(4) </w:t>
      </w:r>
      <w:r w:rsidRPr="000F2161">
        <w:rPr>
          <w:rFonts w:ascii="ＭＳ 明朝" w:eastAsia="ＭＳ 明朝" w:hAnsi="ＭＳ 明朝" w:cs="ＭＳ 明朝" w:hint="eastAsia"/>
          <w:color w:val="000000" w:themeColor="text1"/>
          <w:spacing w:val="1"/>
          <w:kern w:val="0"/>
          <w:szCs w:val="21"/>
        </w:rPr>
        <w:t>各省各庁及び政府関係法人等から取引停止又は指名停止処分等を受けていない者（理事長が特に認める場合を含む。）であること。</w:t>
      </w:r>
    </w:p>
    <w:p w14:paraId="21E7BC56" w14:textId="279131FD" w:rsidR="007250CB" w:rsidRPr="000F2161" w:rsidRDefault="00DF3376" w:rsidP="00C40635">
      <w:pPr>
        <w:wordWrap w:val="0"/>
        <w:autoSpaceDE w:val="0"/>
        <w:autoSpaceDN w:val="0"/>
        <w:adjustRightInd w:val="0"/>
        <w:spacing w:line="268" w:lineRule="exact"/>
        <w:ind w:leftChars="139" w:left="462" w:hangingChars="100" w:hanging="194"/>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color w:val="000000" w:themeColor="text1"/>
          <w:spacing w:val="1"/>
          <w:kern w:val="0"/>
          <w:szCs w:val="21"/>
        </w:rPr>
        <w:t xml:space="preserve">(5) </w:t>
      </w:r>
      <w:r w:rsidRPr="000F2161">
        <w:rPr>
          <w:rFonts w:ascii="ＭＳ 明朝" w:eastAsia="ＭＳ 明朝" w:hAnsi="ＭＳ 明朝" w:cs="ＭＳ 明朝" w:hint="eastAsia"/>
          <w:color w:val="000000" w:themeColor="text1"/>
          <w:spacing w:val="1"/>
          <w:kern w:val="0"/>
          <w:szCs w:val="21"/>
        </w:rPr>
        <w:t>経営の状況又は信用度が極度に悪化していないと認められる者であり、適正な契約の履行が確保される者であること。</w:t>
      </w:r>
    </w:p>
    <w:p w14:paraId="7DA79E5D" w14:textId="6935144A" w:rsidR="00613D6B" w:rsidRPr="000F2161" w:rsidRDefault="00613D6B" w:rsidP="00C40635">
      <w:pPr>
        <w:wordWrap w:val="0"/>
        <w:autoSpaceDE w:val="0"/>
        <w:autoSpaceDN w:val="0"/>
        <w:adjustRightInd w:val="0"/>
        <w:spacing w:line="268" w:lineRule="exact"/>
        <w:ind w:leftChars="139" w:left="462" w:hangingChars="100" w:hanging="194"/>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color w:val="000000" w:themeColor="text1"/>
          <w:spacing w:val="1"/>
          <w:kern w:val="0"/>
          <w:szCs w:val="21"/>
        </w:rPr>
        <w:t>(6) 過去3年以内に情報管理の不備を理由に機構から契約を解除されている者ではないこと。</w:t>
      </w:r>
    </w:p>
    <w:p w14:paraId="5B404FD9" w14:textId="64819451" w:rsidR="00F847A4" w:rsidRPr="000F2161" w:rsidRDefault="00F847A4" w:rsidP="00403B13">
      <w:pPr>
        <w:wordWrap w:val="0"/>
        <w:autoSpaceDE w:val="0"/>
        <w:autoSpaceDN w:val="0"/>
        <w:adjustRightInd w:val="0"/>
        <w:spacing w:line="268" w:lineRule="exact"/>
        <w:ind w:leftChars="148" w:left="424" w:hangingChars="72" w:hanging="139"/>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A77D53">
        <w:rPr>
          <w:rFonts w:ascii="ＭＳ 明朝" w:eastAsia="ＭＳ 明朝" w:hAnsi="ＭＳ 明朝" w:cs="ＭＳ 明朝" w:hint="eastAsia"/>
          <w:color w:val="000000" w:themeColor="text1"/>
          <w:kern w:val="0"/>
          <w:szCs w:val="21"/>
        </w:rPr>
        <w:t>7</w:t>
      </w:r>
      <w:r>
        <w:rPr>
          <w:rFonts w:ascii="ＭＳ 明朝" w:eastAsia="ＭＳ 明朝" w:hAnsi="ＭＳ 明朝" w:cs="ＭＳ 明朝" w:hint="eastAsia"/>
          <w:color w:val="000000" w:themeColor="text1"/>
          <w:kern w:val="0"/>
          <w:szCs w:val="21"/>
        </w:rPr>
        <w:t>)</w:t>
      </w:r>
      <w:r w:rsidRPr="00F847A4">
        <w:rPr>
          <w:rFonts w:ascii="Meiryo UI" w:eastAsia="Meiryo UI" w:hAnsi="Meiryo UI" w:cs="Arial"/>
          <w:sz w:val="18"/>
          <w:szCs w:val="18"/>
        </w:rPr>
        <w:t xml:space="preserve"> </w:t>
      </w:r>
      <w:r w:rsidR="004E0136">
        <w:rPr>
          <w:rFonts w:ascii="ＭＳ 明朝" w:eastAsia="ＭＳ 明朝" w:hAnsi="ＭＳ 明朝" w:cs="ＭＳ 明朝" w:hint="eastAsia"/>
          <w:color w:val="000000" w:themeColor="text1"/>
          <w:kern w:val="0"/>
          <w:szCs w:val="21"/>
        </w:rPr>
        <w:t>「</w:t>
      </w:r>
      <w:r w:rsidR="004E0136" w:rsidRPr="004E0136">
        <w:rPr>
          <w:rFonts w:ascii="ＭＳ 明朝" w:eastAsia="ＭＳ 明朝" w:hAnsi="ＭＳ 明朝" w:cs="ＭＳ 明朝" w:hint="eastAsia"/>
          <w:color w:val="000000" w:themeColor="text1"/>
          <w:kern w:val="0"/>
          <w:szCs w:val="21"/>
        </w:rPr>
        <w:t>5．入札説明会の日時および場所</w:t>
      </w:r>
      <w:r w:rsidR="004E0136">
        <w:rPr>
          <w:rFonts w:ascii="ＭＳ 明朝" w:eastAsia="ＭＳ 明朝" w:hAnsi="ＭＳ 明朝" w:cs="ＭＳ 明朝" w:hint="eastAsia"/>
          <w:color w:val="000000" w:themeColor="text1"/>
          <w:kern w:val="0"/>
          <w:szCs w:val="21"/>
        </w:rPr>
        <w:t>」</w:t>
      </w:r>
      <w:r w:rsidRPr="00F847A4">
        <w:rPr>
          <w:rFonts w:ascii="ＭＳ 明朝" w:eastAsia="ＭＳ 明朝" w:hAnsi="ＭＳ 明朝" w:cs="ＭＳ 明朝"/>
          <w:color w:val="000000" w:themeColor="text1"/>
          <w:kern w:val="0"/>
          <w:szCs w:val="21"/>
        </w:rPr>
        <w:t>に記載する入札説明会に参加した者であること。</w:t>
      </w:r>
    </w:p>
    <w:p w14:paraId="7B22CFB4" w14:textId="77777777" w:rsidR="00156908" w:rsidRDefault="00156908" w:rsidP="003D7FE1">
      <w:pPr>
        <w:spacing w:afterLines="50" w:after="145" w:line="268" w:lineRule="exact"/>
        <w:rPr>
          <w:rFonts w:ascii="ＭＳ 明朝" w:eastAsia="ＭＳ 明朝" w:hAnsi="ＭＳ 明朝"/>
          <w:color w:val="000000" w:themeColor="text1"/>
          <w:spacing w:val="1"/>
          <w:kern w:val="0"/>
        </w:rPr>
      </w:pPr>
    </w:p>
    <w:p w14:paraId="14255C91" w14:textId="62E4B5E4" w:rsidR="00DF3376" w:rsidRPr="000F2161" w:rsidRDefault="00DF3376" w:rsidP="003D7FE1">
      <w:pPr>
        <w:spacing w:afterLines="50" w:after="145" w:line="268" w:lineRule="exact"/>
        <w:rPr>
          <w:rFonts w:ascii="ＭＳ 明朝" w:eastAsia="ＭＳ 明朝" w:hAnsi="ＭＳ 明朝"/>
          <w:color w:val="000000" w:themeColor="text1"/>
          <w:spacing w:val="1"/>
          <w:kern w:val="0"/>
        </w:rPr>
      </w:pPr>
      <w:r w:rsidRPr="000F2161">
        <w:rPr>
          <w:rFonts w:ascii="ＭＳ 明朝" w:eastAsia="ＭＳ 明朝" w:hAnsi="ＭＳ 明朝"/>
          <w:color w:val="000000" w:themeColor="text1"/>
          <w:spacing w:val="1"/>
          <w:kern w:val="0"/>
        </w:rPr>
        <w:t>3．入札者の義務</w:t>
      </w:r>
    </w:p>
    <w:p w14:paraId="785CDE7F" w14:textId="77777777" w:rsidR="00DF3376" w:rsidRDefault="00DF3376" w:rsidP="00DF3376">
      <w:pPr>
        <w:wordWrap w:val="0"/>
        <w:autoSpaceDE w:val="0"/>
        <w:autoSpaceDN w:val="0"/>
        <w:adjustRightInd w:val="0"/>
        <w:spacing w:line="268" w:lineRule="exact"/>
        <w:ind w:leftChars="139" w:left="462" w:hangingChars="100" w:hanging="194"/>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color w:val="000000" w:themeColor="text1"/>
          <w:spacing w:val="1"/>
          <w:kern w:val="0"/>
          <w:szCs w:val="21"/>
        </w:rPr>
        <w:t xml:space="preserve">(1) </w:t>
      </w:r>
      <w:r w:rsidRPr="000F2161">
        <w:rPr>
          <w:rFonts w:ascii="ＭＳ 明朝" w:eastAsia="ＭＳ 明朝" w:hAnsi="ＭＳ 明朝" w:cs="ＭＳ 明朝" w:hint="eastAsia"/>
          <w:color w:val="000000" w:themeColor="text1"/>
          <w:spacing w:val="1"/>
          <w:kern w:val="0"/>
          <w:szCs w:val="21"/>
        </w:rPr>
        <w:t>入札者は、当入札説明書及び独立行政法人情報処理推進機構入札心得を了知のうえ、入札に参加しなければならない。</w:t>
      </w:r>
    </w:p>
    <w:p w14:paraId="6EADA730" w14:textId="0842D058" w:rsidR="00A77D53" w:rsidRDefault="00A77D53" w:rsidP="00A77D53">
      <w:pPr>
        <w:wordWrap w:val="0"/>
        <w:autoSpaceDE w:val="0"/>
        <w:autoSpaceDN w:val="0"/>
        <w:adjustRightInd w:val="0"/>
        <w:spacing w:line="268" w:lineRule="exact"/>
        <w:ind w:leftChars="148" w:left="425" w:hangingChars="72" w:hanging="140"/>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color w:val="000000" w:themeColor="text1"/>
          <w:spacing w:val="1"/>
          <w:kern w:val="0"/>
          <w:szCs w:val="21"/>
        </w:rPr>
        <w:t>(</w:t>
      </w:r>
      <w:r>
        <w:rPr>
          <w:rFonts w:ascii="ＭＳ 明朝" w:eastAsia="ＭＳ 明朝" w:hAnsi="ＭＳ 明朝" w:cs="ＭＳ 明朝" w:hint="eastAsia"/>
          <w:color w:val="000000" w:themeColor="text1"/>
          <w:spacing w:val="1"/>
          <w:kern w:val="0"/>
          <w:szCs w:val="21"/>
        </w:rPr>
        <w:t>2</w:t>
      </w:r>
      <w:r w:rsidRPr="000F2161">
        <w:rPr>
          <w:rFonts w:ascii="ＭＳ 明朝" w:eastAsia="ＭＳ 明朝" w:hAnsi="ＭＳ 明朝" w:cs="ＭＳ 明朝"/>
          <w:color w:val="000000" w:themeColor="text1"/>
          <w:spacing w:val="1"/>
          <w:kern w:val="0"/>
          <w:szCs w:val="21"/>
        </w:rPr>
        <w:t xml:space="preserve">) </w:t>
      </w:r>
      <w:r>
        <w:rPr>
          <w:rFonts w:ascii="ＭＳ 明朝" w:eastAsia="ＭＳ 明朝" w:hAnsi="ＭＳ 明朝" w:cs="ＭＳ 明朝" w:hint="eastAsia"/>
          <w:color w:val="000000" w:themeColor="text1"/>
          <w:spacing w:val="1"/>
          <w:kern w:val="0"/>
          <w:szCs w:val="21"/>
        </w:rPr>
        <w:t>入札者は、当機構が交付する仕様書に基づいて</w:t>
      </w:r>
      <w:r w:rsidRPr="000F2161">
        <w:rPr>
          <w:rFonts w:ascii="ＭＳ 明朝" w:eastAsia="ＭＳ 明朝" w:hAnsi="ＭＳ 明朝" w:cs="ＭＳ 明朝" w:hint="eastAsia"/>
          <w:color w:val="000000" w:themeColor="text1"/>
          <w:spacing w:val="1"/>
          <w:kern w:val="0"/>
          <w:szCs w:val="21"/>
        </w:rPr>
        <w:t>役務リスト</w:t>
      </w:r>
      <w:r>
        <w:rPr>
          <w:rFonts w:ascii="ＭＳ 明朝" w:eastAsia="ＭＳ 明朝" w:hAnsi="ＭＳ 明朝" w:cs="ＭＳ 明朝" w:hint="eastAsia"/>
          <w:color w:val="000000" w:themeColor="text1"/>
          <w:spacing w:val="1"/>
          <w:kern w:val="0"/>
          <w:szCs w:val="21"/>
        </w:rPr>
        <w:t>を作成し、これを役務リストの提出期限内に提出しなければならない。</w:t>
      </w:r>
      <w:r w:rsidRPr="00A77D53">
        <w:rPr>
          <w:rFonts w:ascii="ＭＳ 明朝" w:eastAsia="ＭＳ 明朝" w:hAnsi="ＭＳ 明朝" w:cs="ＭＳ 明朝" w:hint="eastAsia"/>
          <w:color w:val="000000" w:themeColor="text1"/>
          <w:spacing w:val="1"/>
          <w:kern w:val="0"/>
          <w:szCs w:val="21"/>
        </w:rPr>
        <w:t>また、開札日の前日までの間において当機構から当該書類に関して説明を求められた場合は、これに応じなければならない。</w:t>
      </w:r>
    </w:p>
    <w:p w14:paraId="1DD09457" w14:textId="434AA858" w:rsidR="00DF3376" w:rsidRPr="000F2161" w:rsidRDefault="00DF3376" w:rsidP="00DF3376">
      <w:pPr>
        <w:wordWrap w:val="0"/>
        <w:autoSpaceDE w:val="0"/>
        <w:autoSpaceDN w:val="0"/>
        <w:adjustRightInd w:val="0"/>
        <w:spacing w:line="268" w:lineRule="exact"/>
        <w:ind w:leftChars="139" w:left="462" w:hangingChars="100" w:hanging="194"/>
        <w:rPr>
          <w:rFonts w:ascii="ＭＳ 明朝" w:eastAsia="ＭＳ 明朝" w:hAnsi="ＭＳ 明朝" w:cs="ＭＳ 明朝"/>
          <w:color w:val="000000" w:themeColor="text1"/>
          <w:spacing w:val="1"/>
          <w:kern w:val="0"/>
          <w:szCs w:val="21"/>
        </w:rPr>
      </w:pPr>
      <w:r w:rsidRPr="000F2161">
        <w:rPr>
          <w:rFonts w:ascii="ＭＳ 明朝" w:eastAsia="ＭＳ 明朝" w:hAnsi="ＭＳ 明朝" w:cs="ＭＳ 明朝"/>
          <w:color w:val="000000" w:themeColor="text1"/>
          <w:spacing w:val="1"/>
          <w:kern w:val="0"/>
          <w:szCs w:val="21"/>
        </w:rPr>
        <w:t>(</w:t>
      </w:r>
      <w:r w:rsidR="00A77D53">
        <w:rPr>
          <w:rFonts w:ascii="ＭＳ 明朝" w:eastAsia="ＭＳ 明朝" w:hAnsi="ＭＳ 明朝" w:cs="ＭＳ 明朝" w:hint="eastAsia"/>
          <w:color w:val="000000" w:themeColor="text1"/>
          <w:spacing w:val="1"/>
          <w:kern w:val="0"/>
          <w:szCs w:val="21"/>
        </w:rPr>
        <w:t>3</w:t>
      </w:r>
      <w:r w:rsidRPr="000F2161">
        <w:rPr>
          <w:rFonts w:ascii="ＭＳ 明朝" w:eastAsia="ＭＳ 明朝" w:hAnsi="ＭＳ 明朝" w:cs="ＭＳ 明朝"/>
          <w:color w:val="000000" w:themeColor="text1"/>
          <w:spacing w:val="1"/>
          <w:kern w:val="0"/>
          <w:szCs w:val="21"/>
        </w:rPr>
        <w:t xml:space="preserve">) </w:t>
      </w:r>
      <w:r w:rsidRPr="000F2161">
        <w:rPr>
          <w:rFonts w:ascii="ＭＳ 明朝" w:eastAsia="ＭＳ 明朝" w:hAnsi="ＭＳ 明朝" w:cs="ＭＳ 明朝" w:hint="eastAsia"/>
          <w:color w:val="000000" w:themeColor="text1"/>
          <w:spacing w:val="1"/>
          <w:kern w:val="0"/>
          <w:szCs w:val="21"/>
        </w:rPr>
        <w:t>入札者は、当機構が交付する仕様書に基づいて提案書を作成し、これを入札書に添付して入札書等の提</w:t>
      </w:r>
      <w:r w:rsidRPr="000F2161">
        <w:rPr>
          <w:rFonts w:ascii="ＭＳ 明朝" w:eastAsia="ＭＳ 明朝" w:hAnsi="ＭＳ 明朝" w:cs="ＭＳ 明朝" w:hint="eastAsia"/>
          <w:color w:val="000000" w:themeColor="text1"/>
          <w:spacing w:val="1"/>
          <w:kern w:val="0"/>
          <w:szCs w:val="21"/>
        </w:rPr>
        <w:lastRenderedPageBreak/>
        <w:t>出期限内に提出しなければならない。また、開札日の前日までの間において当機構から当該書類に関して説明を求められた場合は、これに応じなければならない。</w:t>
      </w:r>
    </w:p>
    <w:p w14:paraId="65D79E27" w14:textId="77777777" w:rsidR="00DF3376" w:rsidRPr="00C12FF1" w:rsidRDefault="00DF3376" w:rsidP="00DF3376">
      <w:pPr>
        <w:wordWrap w:val="0"/>
        <w:autoSpaceDE w:val="0"/>
        <w:autoSpaceDN w:val="0"/>
        <w:adjustRightInd w:val="0"/>
        <w:spacing w:line="268" w:lineRule="exact"/>
        <w:rPr>
          <w:rFonts w:ascii="ＭＳ 明朝" w:hAnsi="ＭＳ 明朝" w:cs="ＭＳ 明朝"/>
          <w:color w:val="000000" w:themeColor="text1"/>
          <w:spacing w:val="1"/>
          <w:kern w:val="0"/>
          <w:szCs w:val="21"/>
        </w:rPr>
      </w:pPr>
    </w:p>
    <w:p w14:paraId="1BDB2220" w14:textId="77777777" w:rsidR="00DF3376" w:rsidRPr="000F2161" w:rsidRDefault="00DF3376" w:rsidP="00DF3376">
      <w:pPr>
        <w:pStyle w:val="af6"/>
        <w:spacing w:afterLines="50" w:after="145"/>
        <w:rPr>
          <w:rFonts w:ascii="ＭＳ 明朝" w:hAnsi="ＭＳ 明朝"/>
          <w:color w:val="000000" w:themeColor="text1"/>
        </w:rPr>
      </w:pPr>
      <w:r w:rsidRPr="000F2161">
        <w:rPr>
          <w:rFonts w:ascii="ＭＳ 明朝" w:hAnsi="ＭＳ 明朝"/>
          <w:color w:val="000000" w:themeColor="text1"/>
        </w:rPr>
        <w:t xml:space="preserve">4. </w:t>
      </w:r>
      <w:r w:rsidRPr="000F2161">
        <w:rPr>
          <w:rFonts w:ascii="ＭＳ 明朝" w:hAnsi="ＭＳ 明朝" w:hint="eastAsia"/>
          <w:color w:val="000000" w:themeColor="text1"/>
        </w:rPr>
        <w:t>「</w:t>
      </w:r>
      <w:r w:rsidRPr="000F2161">
        <w:rPr>
          <w:rFonts w:ascii="ＭＳ 明朝" w:hAnsi="ＭＳ 明朝"/>
          <w:color w:val="000000" w:themeColor="text1"/>
        </w:rPr>
        <w:t>IPAシステム統合運用管理業務」に係る製品等の情報の閲覧及び貸与について</w:t>
      </w:r>
    </w:p>
    <w:p w14:paraId="4E63F6A7" w14:textId="17014D15" w:rsidR="003C08C9" w:rsidRPr="000F2161" w:rsidRDefault="00DF3376" w:rsidP="00DF3376">
      <w:pPr>
        <w:pStyle w:val="af6"/>
        <w:ind w:leftChars="204" w:left="393" w:firstLineChars="100" w:firstLine="194"/>
        <w:rPr>
          <w:rFonts w:ascii="ＭＳ 明朝" w:hAnsi="ＭＳ 明朝"/>
          <w:color w:val="000000" w:themeColor="text1"/>
        </w:rPr>
      </w:pPr>
      <w:r w:rsidRPr="000F2161">
        <w:rPr>
          <w:rFonts w:ascii="ＭＳ 明朝" w:hAnsi="ＭＳ 明朝" w:hint="eastAsia"/>
          <w:color w:val="000000" w:themeColor="text1"/>
        </w:rPr>
        <w:t>「</w:t>
      </w:r>
      <w:r w:rsidRPr="000F2161">
        <w:rPr>
          <w:rFonts w:ascii="ＭＳ 明朝" w:hAnsi="ＭＳ 明朝"/>
          <w:color w:val="000000" w:themeColor="text1"/>
        </w:rPr>
        <w:t>IPAシステム統合運用管理業務」に係る製品等の情報の閲覧及び貸与を希望する者は、</w:t>
      </w:r>
      <w:r w:rsidR="00210130" w:rsidRPr="000F2161">
        <w:rPr>
          <w:rFonts w:ascii="ＭＳ 明朝" w:hAnsi="ＭＳ 明朝" w:hint="eastAsia"/>
          <w:color w:val="000000" w:themeColor="text1"/>
        </w:rPr>
        <w:t>下表のとおり</w:t>
      </w:r>
      <w:r w:rsidRPr="000F2161">
        <w:rPr>
          <w:rFonts w:ascii="ＭＳ 明朝" w:hAnsi="ＭＳ 明朝" w:hint="eastAsia"/>
          <w:color w:val="000000" w:themeColor="text1"/>
        </w:rPr>
        <w:t>申し込むこと。「</w:t>
      </w:r>
      <w:r w:rsidRPr="000F2161">
        <w:rPr>
          <w:rFonts w:ascii="ＭＳ 明朝" w:hAnsi="ＭＳ 明朝"/>
          <w:color w:val="000000" w:themeColor="text1"/>
        </w:rPr>
        <w:t>IPAシステム統合運用管理業務」に係る製品等の情報については、本入札のみに利用すること</w:t>
      </w:r>
      <w:r w:rsidR="00210130" w:rsidRPr="000F2161">
        <w:rPr>
          <w:rFonts w:ascii="ＭＳ 明朝" w:hAnsi="ＭＳ 明朝" w:hint="eastAsia"/>
          <w:color w:val="000000" w:themeColor="text1"/>
        </w:rPr>
        <w:t>。</w:t>
      </w:r>
    </w:p>
    <w:p w14:paraId="40B8E4F1" w14:textId="7BD2A62B" w:rsidR="00DF3376" w:rsidRPr="000F2161" w:rsidRDefault="00DF3376" w:rsidP="00A51D9A">
      <w:pPr>
        <w:pStyle w:val="af6"/>
        <w:ind w:leftChars="204" w:left="393" w:firstLineChars="100" w:firstLine="194"/>
        <w:jc w:val="center"/>
        <w:rPr>
          <w:rFonts w:ascii="ＭＳ 明朝" w:hAnsi="ＭＳ 明朝"/>
          <w:color w:val="000000" w:themeColor="text1"/>
        </w:rPr>
      </w:pPr>
    </w:p>
    <w:tbl>
      <w:tblPr>
        <w:tblStyle w:val="aff"/>
        <w:tblW w:w="9568" w:type="dxa"/>
        <w:tblInd w:w="393" w:type="dxa"/>
        <w:tblLook w:val="04A0" w:firstRow="1" w:lastRow="0" w:firstColumn="1" w:lastColumn="0" w:noHBand="0" w:noVBand="1"/>
      </w:tblPr>
      <w:tblGrid>
        <w:gridCol w:w="1753"/>
        <w:gridCol w:w="1393"/>
        <w:gridCol w:w="2092"/>
        <w:gridCol w:w="2019"/>
        <w:gridCol w:w="2311"/>
      </w:tblGrid>
      <w:tr w:rsidR="00552986" w:rsidRPr="000F2161" w14:paraId="0496E9C3" w14:textId="1B4A5F79" w:rsidTr="00890870">
        <w:trPr>
          <w:trHeight w:val="312"/>
        </w:trPr>
        <w:tc>
          <w:tcPr>
            <w:tcW w:w="1753" w:type="dxa"/>
            <w:shd w:val="clear" w:color="auto" w:fill="BFBFBF" w:themeFill="background1" w:themeFillShade="BF"/>
          </w:tcPr>
          <w:p w14:paraId="23F141AC" w14:textId="16B98C2A" w:rsidR="00552986" w:rsidRPr="000F2161" w:rsidRDefault="00552986" w:rsidP="00A51D9A">
            <w:pPr>
              <w:pStyle w:val="af6"/>
              <w:jc w:val="center"/>
              <w:rPr>
                <w:rFonts w:ascii="ＭＳ 明朝" w:hAnsi="ＭＳ 明朝"/>
                <w:color w:val="000000" w:themeColor="text1"/>
              </w:rPr>
            </w:pPr>
            <w:r w:rsidRPr="000F2161">
              <w:rPr>
                <w:rFonts w:ascii="ＭＳ 明朝" w:hAnsi="ＭＳ 明朝" w:hint="eastAsia"/>
                <w:color w:val="000000" w:themeColor="text1"/>
              </w:rPr>
              <w:t>情報の確認方法</w:t>
            </w:r>
          </w:p>
        </w:tc>
        <w:tc>
          <w:tcPr>
            <w:tcW w:w="1393" w:type="dxa"/>
            <w:shd w:val="clear" w:color="auto" w:fill="BFBFBF" w:themeFill="background1" w:themeFillShade="BF"/>
          </w:tcPr>
          <w:p w14:paraId="79713AC6" w14:textId="21087FD6" w:rsidR="00552986" w:rsidRPr="000F2161" w:rsidRDefault="00552986" w:rsidP="00A51D9A">
            <w:pPr>
              <w:pStyle w:val="af6"/>
              <w:jc w:val="center"/>
              <w:rPr>
                <w:rFonts w:ascii="ＭＳ 明朝" w:hAnsi="ＭＳ 明朝"/>
                <w:color w:val="000000" w:themeColor="text1"/>
              </w:rPr>
            </w:pPr>
            <w:r w:rsidRPr="000F2161">
              <w:rPr>
                <w:rFonts w:ascii="ＭＳ 明朝" w:hAnsi="ＭＳ 明朝" w:hint="eastAsia"/>
                <w:color w:val="000000" w:themeColor="text1"/>
              </w:rPr>
              <w:t>申込方法</w:t>
            </w:r>
          </w:p>
        </w:tc>
        <w:tc>
          <w:tcPr>
            <w:tcW w:w="2092" w:type="dxa"/>
            <w:shd w:val="clear" w:color="auto" w:fill="BFBFBF" w:themeFill="background1" w:themeFillShade="BF"/>
          </w:tcPr>
          <w:p w14:paraId="07E8AF3A" w14:textId="797F9E46" w:rsidR="00552986" w:rsidRPr="000F2161" w:rsidRDefault="00552986" w:rsidP="00A51D9A">
            <w:pPr>
              <w:pStyle w:val="af6"/>
              <w:jc w:val="center"/>
              <w:rPr>
                <w:rFonts w:ascii="ＭＳ 明朝" w:hAnsi="ＭＳ 明朝"/>
                <w:color w:val="000000" w:themeColor="text1"/>
              </w:rPr>
            </w:pPr>
            <w:r w:rsidRPr="000F2161">
              <w:rPr>
                <w:rFonts w:ascii="ＭＳ 明朝" w:hAnsi="ＭＳ 明朝" w:hint="eastAsia"/>
                <w:color w:val="000000" w:themeColor="text1"/>
              </w:rPr>
              <w:t>申込期日</w:t>
            </w:r>
          </w:p>
        </w:tc>
        <w:tc>
          <w:tcPr>
            <w:tcW w:w="2019" w:type="dxa"/>
            <w:shd w:val="clear" w:color="auto" w:fill="BFBFBF" w:themeFill="background1" w:themeFillShade="BF"/>
          </w:tcPr>
          <w:p w14:paraId="43AFABCC" w14:textId="77777777" w:rsidR="000A6BEB" w:rsidRPr="000F2161" w:rsidRDefault="00552986" w:rsidP="00552986">
            <w:pPr>
              <w:pStyle w:val="af6"/>
              <w:jc w:val="center"/>
              <w:rPr>
                <w:rFonts w:ascii="ＭＳ 明朝" w:hAnsi="ＭＳ 明朝"/>
                <w:color w:val="000000" w:themeColor="text1"/>
              </w:rPr>
            </w:pPr>
            <w:r w:rsidRPr="000F2161">
              <w:rPr>
                <w:rFonts w:ascii="ＭＳ 明朝" w:hAnsi="ＭＳ 明朝" w:hint="eastAsia"/>
                <w:color w:val="000000" w:themeColor="text1"/>
              </w:rPr>
              <w:t>情報確認および</w:t>
            </w:r>
          </w:p>
          <w:p w14:paraId="26DBC7B2" w14:textId="393BBC32" w:rsidR="00552986" w:rsidRPr="000F2161" w:rsidRDefault="00552986" w:rsidP="00552986">
            <w:pPr>
              <w:pStyle w:val="af6"/>
              <w:jc w:val="center"/>
              <w:rPr>
                <w:rFonts w:ascii="ＭＳ 明朝" w:hAnsi="ＭＳ 明朝"/>
                <w:color w:val="000000" w:themeColor="text1"/>
              </w:rPr>
            </w:pPr>
            <w:r w:rsidRPr="000F2161">
              <w:rPr>
                <w:rFonts w:ascii="ＭＳ 明朝" w:hAnsi="ＭＳ 明朝" w:hint="eastAsia"/>
                <w:color w:val="000000" w:themeColor="text1"/>
              </w:rPr>
              <w:t>返却期限</w:t>
            </w:r>
          </w:p>
        </w:tc>
        <w:tc>
          <w:tcPr>
            <w:tcW w:w="2311" w:type="dxa"/>
            <w:shd w:val="clear" w:color="auto" w:fill="BFBFBF" w:themeFill="background1" w:themeFillShade="BF"/>
          </w:tcPr>
          <w:p w14:paraId="1660DAF9" w14:textId="54E9C29C" w:rsidR="00552986" w:rsidRPr="000F2161" w:rsidRDefault="00552986" w:rsidP="00A51D9A">
            <w:pPr>
              <w:pStyle w:val="af6"/>
              <w:jc w:val="center"/>
              <w:rPr>
                <w:rFonts w:ascii="ＭＳ 明朝" w:hAnsi="ＭＳ 明朝"/>
                <w:color w:val="000000" w:themeColor="text1"/>
              </w:rPr>
            </w:pPr>
            <w:r w:rsidRPr="000F2161">
              <w:rPr>
                <w:rFonts w:ascii="ＭＳ 明朝" w:hAnsi="ＭＳ 明朝" w:hint="eastAsia"/>
                <w:color w:val="000000" w:themeColor="text1"/>
              </w:rPr>
              <w:t>提出物</w:t>
            </w:r>
          </w:p>
        </w:tc>
      </w:tr>
      <w:tr w:rsidR="00552986" w:rsidRPr="000F2161" w14:paraId="3112F01A" w14:textId="4389DD0D" w:rsidTr="00890870">
        <w:trPr>
          <w:trHeight w:val="890"/>
        </w:trPr>
        <w:tc>
          <w:tcPr>
            <w:tcW w:w="1753" w:type="dxa"/>
          </w:tcPr>
          <w:p w14:paraId="2C929F54" w14:textId="0581E959" w:rsidR="00552986" w:rsidRPr="000F2161" w:rsidRDefault="00552986" w:rsidP="00DF3376">
            <w:pPr>
              <w:pStyle w:val="af6"/>
              <w:rPr>
                <w:rFonts w:ascii="ＭＳ 明朝" w:hAnsi="ＭＳ 明朝"/>
                <w:color w:val="000000" w:themeColor="text1"/>
              </w:rPr>
            </w:pPr>
            <w:r w:rsidRPr="000F2161">
              <w:rPr>
                <w:rFonts w:ascii="ＭＳ 明朝" w:hAnsi="ＭＳ 明朝" w:hint="eastAsia"/>
                <w:color w:val="000000" w:themeColor="text1"/>
              </w:rPr>
              <w:t>閲覧（</w:t>
            </w:r>
            <w:r w:rsidRPr="000F2161">
              <w:rPr>
                <w:rFonts w:ascii="ＭＳ 明朝" w:hAnsi="ＭＳ 明朝"/>
                <w:color w:val="000000" w:themeColor="text1"/>
              </w:rPr>
              <w:t>IPA千石拠点で情報を閲覧）</w:t>
            </w:r>
          </w:p>
        </w:tc>
        <w:tc>
          <w:tcPr>
            <w:tcW w:w="1393" w:type="dxa"/>
          </w:tcPr>
          <w:p w14:paraId="5926269C" w14:textId="209E2DDF" w:rsidR="00552986" w:rsidRPr="000F2161" w:rsidRDefault="00BA4CFE" w:rsidP="00DF3376">
            <w:pPr>
              <w:pStyle w:val="af6"/>
              <w:rPr>
                <w:rFonts w:ascii="ＭＳ 明朝" w:hAnsi="ＭＳ 明朝"/>
                <w:color w:val="000000" w:themeColor="text1"/>
              </w:rPr>
            </w:pPr>
            <w:r>
              <w:rPr>
                <w:rFonts w:ascii="ＭＳ 明朝" w:hAnsi="ＭＳ 明朝"/>
                <w:color w:val="000000" w:themeColor="text1"/>
              </w:rPr>
              <w:t>16.(4)</w:t>
            </w:r>
            <w:r w:rsidR="00552986" w:rsidRPr="000F2161">
              <w:rPr>
                <w:rFonts w:ascii="ＭＳ 明朝" w:hAnsi="ＭＳ 明朝"/>
                <w:color w:val="000000" w:themeColor="text1"/>
              </w:rPr>
              <w:t>へメールで連絡</w:t>
            </w:r>
          </w:p>
          <w:p w14:paraId="0FF729EB" w14:textId="03AEDDCD" w:rsidR="00552986" w:rsidRPr="000F2161" w:rsidRDefault="00552986" w:rsidP="00DF3376">
            <w:pPr>
              <w:pStyle w:val="af6"/>
              <w:rPr>
                <w:rFonts w:ascii="ＭＳ 明朝" w:hAnsi="ＭＳ 明朝"/>
                <w:color w:val="000000" w:themeColor="text1"/>
              </w:rPr>
            </w:pPr>
            <w:r w:rsidRPr="000F2161">
              <w:rPr>
                <w:rFonts w:ascii="ＭＳ 明朝" w:hAnsi="ＭＳ 明朝" w:hint="eastAsia"/>
                <w:color w:val="000000" w:themeColor="text1"/>
              </w:rPr>
              <w:t>※希望する複数の日程を連絡すること</w:t>
            </w:r>
          </w:p>
        </w:tc>
        <w:tc>
          <w:tcPr>
            <w:tcW w:w="2092" w:type="dxa"/>
            <w:vMerge w:val="restart"/>
          </w:tcPr>
          <w:p w14:paraId="45141C25" w14:textId="262C6804" w:rsidR="00552986" w:rsidRPr="000F2161" w:rsidRDefault="00552986" w:rsidP="00DF3376">
            <w:pPr>
              <w:pStyle w:val="af6"/>
              <w:rPr>
                <w:rFonts w:ascii="ＭＳ 明朝" w:hAnsi="ＭＳ 明朝"/>
                <w:color w:val="000000" w:themeColor="text1"/>
              </w:rPr>
            </w:pPr>
            <w:r w:rsidRPr="000F2161">
              <w:rPr>
                <w:rFonts w:ascii="ＭＳ 明朝" w:hAnsi="ＭＳ 明朝"/>
                <w:color w:val="000000" w:themeColor="text1"/>
              </w:rPr>
              <w:t>2026年</w:t>
            </w:r>
            <w:r w:rsidR="00020ED8" w:rsidRPr="000F2161">
              <w:rPr>
                <w:rFonts w:ascii="ＭＳ 明朝" w:hAnsi="ＭＳ 明朝" w:hint="eastAsia"/>
                <w:color w:val="000000" w:themeColor="text1"/>
              </w:rPr>
              <w:t>7</w:t>
            </w:r>
            <w:r w:rsidRPr="000F2161">
              <w:rPr>
                <w:rFonts w:ascii="ＭＳ 明朝" w:hAnsi="ＭＳ 明朝"/>
                <w:color w:val="000000" w:themeColor="text1"/>
              </w:rPr>
              <w:t>月</w:t>
            </w:r>
            <w:r w:rsidR="003709CD">
              <w:rPr>
                <w:rFonts w:ascii="ＭＳ 明朝" w:hAnsi="ＭＳ 明朝" w:hint="eastAsia"/>
                <w:color w:val="000000" w:themeColor="text1"/>
              </w:rPr>
              <w:t>14</w:t>
            </w:r>
            <w:r w:rsidRPr="000F2161">
              <w:rPr>
                <w:rFonts w:ascii="ＭＳ 明朝" w:hAnsi="ＭＳ 明朝"/>
                <w:color w:val="000000" w:themeColor="text1"/>
              </w:rPr>
              <w:t>日（</w:t>
            </w:r>
            <w:r w:rsidR="003233D7" w:rsidRPr="000F2161">
              <w:rPr>
                <w:rFonts w:ascii="ＭＳ 明朝" w:hAnsi="ＭＳ 明朝" w:hint="eastAsia"/>
                <w:color w:val="000000" w:themeColor="text1"/>
              </w:rPr>
              <w:t>火</w:t>
            </w:r>
            <w:r w:rsidRPr="000F2161">
              <w:rPr>
                <w:rFonts w:ascii="ＭＳ 明朝" w:hAnsi="ＭＳ 明朝"/>
                <w:color w:val="000000" w:themeColor="text1"/>
              </w:rPr>
              <w:t>）</w:t>
            </w:r>
          </w:p>
          <w:p w14:paraId="180FCC07" w14:textId="60735F19" w:rsidR="00552986" w:rsidRPr="000F2161" w:rsidRDefault="00552986" w:rsidP="00DF3376">
            <w:pPr>
              <w:pStyle w:val="af6"/>
              <w:rPr>
                <w:rFonts w:ascii="ＭＳ 明朝" w:hAnsi="ＭＳ 明朝"/>
                <w:color w:val="000000" w:themeColor="text1"/>
              </w:rPr>
            </w:pPr>
            <w:r w:rsidRPr="000F2161">
              <w:rPr>
                <w:rFonts w:ascii="ＭＳ 明朝" w:hAnsi="ＭＳ 明朝"/>
                <w:color w:val="000000" w:themeColor="text1"/>
              </w:rPr>
              <w:t>17時00分</w:t>
            </w:r>
          </w:p>
        </w:tc>
        <w:tc>
          <w:tcPr>
            <w:tcW w:w="2019" w:type="dxa"/>
            <w:vMerge w:val="restart"/>
          </w:tcPr>
          <w:p w14:paraId="50C8C1D2" w14:textId="46EAB6E8" w:rsidR="00552986" w:rsidRPr="000F2161" w:rsidRDefault="00552986" w:rsidP="00DF3376">
            <w:pPr>
              <w:pStyle w:val="af6"/>
              <w:rPr>
                <w:rFonts w:ascii="ＭＳ 明朝" w:hAnsi="ＭＳ 明朝"/>
                <w:color w:val="000000" w:themeColor="text1"/>
              </w:rPr>
            </w:pPr>
            <w:r w:rsidRPr="000F2161">
              <w:rPr>
                <w:rFonts w:ascii="ＭＳ 明朝" w:hAnsi="ＭＳ 明朝"/>
                <w:color w:val="000000" w:themeColor="text1"/>
              </w:rPr>
              <w:t>2026年</w:t>
            </w:r>
            <w:r w:rsidR="002E2FC0" w:rsidRPr="000F2161">
              <w:rPr>
                <w:rFonts w:ascii="ＭＳ 明朝" w:hAnsi="ＭＳ 明朝" w:hint="eastAsia"/>
                <w:color w:val="000000" w:themeColor="text1"/>
              </w:rPr>
              <w:t>7</w:t>
            </w:r>
            <w:r w:rsidRPr="000F2161">
              <w:rPr>
                <w:rFonts w:ascii="ＭＳ 明朝" w:hAnsi="ＭＳ 明朝"/>
                <w:color w:val="000000" w:themeColor="text1"/>
              </w:rPr>
              <w:t>月</w:t>
            </w:r>
            <w:r w:rsidR="003709CD">
              <w:rPr>
                <w:rFonts w:ascii="ＭＳ 明朝" w:hAnsi="ＭＳ 明朝" w:hint="eastAsia"/>
                <w:color w:val="000000" w:themeColor="text1"/>
              </w:rPr>
              <w:t>23</w:t>
            </w:r>
            <w:r w:rsidRPr="000F2161">
              <w:rPr>
                <w:rFonts w:ascii="ＭＳ 明朝" w:hAnsi="ＭＳ 明朝"/>
                <w:color w:val="000000" w:themeColor="text1"/>
              </w:rPr>
              <w:t>日（</w:t>
            </w:r>
            <w:r w:rsidR="00B17AC6">
              <w:rPr>
                <w:rFonts w:ascii="ＭＳ 明朝" w:hAnsi="ＭＳ 明朝" w:hint="eastAsia"/>
                <w:color w:val="000000" w:themeColor="text1"/>
              </w:rPr>
              <w:t>木</w:t>
            </w:r>
            <w:r w:rsidRPr="000F2161">
              <w:rPr>
                <w:rFonts w:ascii="ＭＳ 明朝" w:hAnsi="ＭＳ 明朝"/>
                <w:color w:val="000000" w:themeColor="text1"/>
              </w:rPr>
              <w:t>）</w:t>
            </w:r>
          </w:p>
          <w:p w14:paraId="0FC0E2BE" w14:textId="148FD652" w:rsidR="00552986" w:rsidRPr="000F2161" w:rsidRDefault="00552986" w:rsidP="00DF3376">
            <w:pPr>
              <w:pStyle w:val="af6"/>
              <w:rPr>
                <w:rFonts w:ascii="ＭＳ 明朝" w:hAnsi="ＭＳ 明朝"/>
                <w:color w:val="000000" w:themeColor="text1"/>
              </w:rPr>
            </w:pPr>
            <w:r w:rsidRPr="000F2161">
              <w:rPr>
                <w:rFonts w:ascii="ＭＳ 明朝" w:hAnsi="ＭＳ 明朝" w:hint="eastAsia"/>
                <w:color w:val="000000" w:themeColor="text1"/>
              </w:rPr>
              <w:t>※閲覧は</w:t>
            </w:r>
            <w:r w:rsidRPr="000F2161">
              <w:rPr>
                <w:rFonts w:ascii="ＭＳ 明朝" w:hAnsi="ＭＳ 明朝"/>
                <w:color w:val="000000" w:themeColor="text1"/>
              </w:rPr>
              <w:t>IPAと調整した日程の当日18時15分まで。</w:t>
            </w:r>
          </w:p>
        </w:tc>
        <w:tc>
          <w:tcPr>
            <w:tcW w:w="2311" w:type="dxa"/>
            <w:vMerge w:val="restart"/>
          </w:tcPr>
          <w:p w14:paraId="6D23A5FF" w14:textId="5888B627" w:rsidR="00552986" w:rsidRPr="000F2161" w:rsidRDefault="00552986" w:rsidP="00DF3376">
            <w:pPr>
              <w:pStyle w:val="af6"/>
              <w:rPr>
                <w:rFonts w:ascii="ＭＳ 明朝" w:hAnsi="ＭＳ 明朝"/>
                <w:color w:val="000000" w:themeColor="text1"/>
              </w:rPr>
            </w:pPr>
            <w:r w:rsidRPr="000F2161">
              <w:rPr>
                <w:rFonts w:ascii="ＭＳ 明朝" w:hAnsi="ＭＳ 明朝" w:hint="eastAsia"/>
                <w:color w:val="000000" w:themeColor="text1"/>
              </w:rPr>
              <w:t>（様式</w:t>
            </w:r>
            <w:r w:rsidRPr="000F2161">
              <w:rPr>
                <w:rFonts w:ascii="ＭＳ 明朝" w:hAnsi="ＭＳ 明朝"/>
                <w:color w:val="000000" w:themeColor="text1"/>
              </w:rPr>
              <w:t>5</w:t>
            </w:r>
            <w:r w:rsidRPr="000F2161">
              <w:rPr>
                <w:rFonts w:ascii="ＭＳ 明朝" w:hAnsi="ＭＳ 明朝" w:hint="eastAsia"/>
                <w:color w:val="000000" w:themeColor="text1"/>
              </w:rPr>
              <w:t>）データ受領に係る誓約書（代表者印を押したもの）</w:t>
            </w:r>
          </w:p>
          <w:p w14:paraId="2517FD7A" w14:textId="6E40152E" w:rsidR="00552986" w:rsidRPr="000F2161" w:rsidRDefault="00552986" w:rsidP="00DF3376">
            <w:pPr>
              <w:pStyle w:val="af6"/>
              <w:rPr>
                <w:rFonts w:ascii="ＭＳ 明朝" w:hAnsi="ＭＳ 明朝"/>
                <w:color w:val="000000" w:themeColor="text1"/>
              </w:rPr>
            </w:pPr>
            <w:r w:rsidRPr="000F2161">
              <w:rPr>
                <w:rFonts w:ascii="ＭＳ 明朝" w:hAnsi="ＭＳ 明朝" w:hint="eastAsia"/>
                <w:color w:val="000000" w:themeColor="text1"/>
              </w:rPr>
              <w:t>※閲覧</w:t>
            </w:r>
            <w:r w:rsidR="00D57534">
              <w:rPr>
                <w:rFonts w:ascii="ＭＳ 明朝" w:hAnsi="ＭＳ 明朝" w:hint="eastAsia"/>
                <w:color w:val="000000" w:themeColor="text1"/>
              </w:rPr>
              <w:t>及び</w:t>
            </w:r>
            <w:r w:rsidRPr="000F2161">
              <w:rPr>
                <w:rFonts w:ascii="ＭＳ 明朝" w:hAnsi="ＭＳ 明朝" w:hint="eastAsia"/>
                <w:color w:val="000000" w:themeColor="text1"/>
              </w:rPr>
              <w:t>貸与時は身分を証明するもの（運転免許証、顔写真付社員証等）、名刺を提示すること。</w:t>
            </w:r>
          </w:p>
        </w:tc>
      </w:tr>
      <w:tr w:rsidR="00552986" w:rsidRPr="000F2161" w14:paraId="2A849B22" w14:textId="5429675F" w:rsidTr="00890870">
        <w:trPr>
          <w:trHeight w:val="312"/>
        </w:trPr>
        <w:tc>
          <w:tcPr>
            <w:tcW w:w="1753" w:type="dxa"/>
          </w:tcPr>
          <w:p w14:paraId="014A6DCE" w14:textId="30C48C7C" w:rsidR="00552986" w:rsidRPr="000F2161" w:rsidRDefault="00552986" w:rsidP="00DF3376">
            <w:pPr>
              <w:pStyle w:val="af6"/>
              <w:rPr>
                <w:rFonts w:ascii="ＭＳ 明朝" w:hAnsi="ＭＳ 明朝"/>
                <w:color w:val="000000" w:themeColor="text1"/>
              </w:rPr>
            </w:pPr>
            <w:r w:rsidRPr="000F2161">
              <w:rPr>
                <w:rFonts w:ascii="ＭＳ 明朝" w:hAnsi="ＭＳ 明朝" w:hint="eastAsia"/>
                <w:color w:val="000000" w:themeColor="text1"/>
              </w:rPr>
              <w:t>貸与</w:t>
            </w:r>
          </w:p>
        </w:tc>
        <w:tc>
          <w:tcPr>
            <w:tcW w:w="1393" w:type="dxa"/>
          </w:tcPr>
          <w:p w14:paraId="1F63161C" w14:textId="4D22E106" w:rsidR="00552986" w:rsidRPr="000F2161" w:rsidRDefault="00BA4CFE" w:rsidP="00DF3376">
            <w:pPr>
              <w:pStyle w:val="af6"/>
              <w:rPr>
                <w:rFonts w:ascii="ＭＳ 明朝" w:hAnsi="ＭＳ 明朝"/>
                <w:color w:val="000000" w:themeColor="text1"/>
              </w:rPr>
            </w:pPr>
            <w:r>
              <w:rPr>
                <w:rFonts w:ascii="ＭＳ 明朝" w:hAnsi="ＭＳ 明朝"/>
                <w:color w:val="000000" w:themeColor="text1"/>
              </w:rPr>
              <w:t>16.(4)</w:t>
            </w:r>
            <w:r w:rsidR="00552986" w:rsidRPr="000F2161">
              <w:rPr>
                <w:rFonts w:ascii="ＭＳ 明朝" w:hAnsi="ＭＳ 明朝"/>
                <w:color w:val="000000" w:themeColor="text1"/>
              </w:rPr>
              <w:t>へメールで連絡</w:t>
            </w:r>
          </w:p>
        </w:tc>
        <w:tc>
          <w:tcPr>
            <w:tcW w:w="2092" w:type="dxa"/>
            <w:vMerge/>
          </w:tcPr>
          <w:p w14:paraId="3753F256" w14:textId="77777777" w:rsidR="00552986" w:rsidRPr="000F2161" w:rsidRDefault="00552986" w:rsidP="00DF3376">
            <w:pPr>
              <w:pStyle w:val="af6"/>
              <w:rPr>
                <w:rFonts w:ascii="ＭＳ 明朝" w:hAnsi="ＭＳ 明朝"/>
                <w:color w:val="000000" w:themeColor="text1"/>
              </w:rPr>
            </w:pPr>
          </w:p>
        </w:tc>
        <w:tc>
          <w:tcPr>
            <w:tcW w:w="2019" w:type="dxa"/>
            <w:vMerge/>
          </w:tcPr>
          <w:p w14:paraId="7A0AC11B" w14:textId="77777777" w:rsidR="00552986" w:rsidRPr="000F2161" w:rsidRDefault="00552986" w:rsidP="00DF3376">
            <w:pPr>
              <w:pStyle w:val="af6"/>
              <w:rPr>
                <w:rFonts w:ascii="ＭＳ 明朝" w:hAnsi="ＭＳ 明朝"/>
                <w:color w:val="000000" w:themeColor="text1"/>
              </w:rPr>
            </w:pPr>
          </w:p>
        </w:tc>
        <w:tc>
          <w:tcPr>
            <w:tcW w:w="2311" w:type="dxa"/>
            <w:vMerge/>
          </w:tcPr>
          <w:p w14:paraId="29A31CE2" w14:textId="75C74E10" w:rsidR="00552986" w:rsidRPr="000F2161" w:rsidRDefault="00552986" w:rsidP="00DF3376">
            <w:pPr>
              <w:pStyle w:val="af6"/>
              <w:rPr>
                <w:rFonts w:ascii="ＭＳ 明朝" w:hAnsi="ＭＳ 明朝"/>
                <w:color w:val="000000" w:themeColor="text1"/>
              </w:rPr>
            </w:pPr>
          </w:p>
        </w:tc>
      </w:tr>
    </w:tbl>
    <w:p w14:paraId="547B4C87" w14:textId="73EEEB4B" w:rsidR="0087302B" w:rsidRPr="00C12FF1" w:rsidRDefault="0087302B" w:rsidP="00DF3376">
      <w:pPr>
        <w:pStyle w:val="af6"/>
        <w:ind w:leftChars="204" w:left="393" w:firstLineChars="100" w:firstLine="194"/>
        <w:rPr>
          <w:rFonts w:ascii="ＭＳ 明朝" w:hAnsi="ＭＳ 明朝"/>
          <w:color w:val="000000" w:themeColor="text1"/>
        </w:rPr>
      </w:pPr>
    </w:p>
    <w:p w14:paraId="1033B7B0" w14:textId="77777777" w:rsidR="00DF3376" w:rsidRPr="00C12FF1" w:rsidRDefault="00DF3376" w:rsidP="00DF3376">
      <w:pPr>
        <w:wordWrap w:val="0"/>
        <w:autoSpaceDE w:val="0"/>
        <w:autoSpaceDN w:val="0"/>
        <w:adjustRightInd w:val="0"/>
        <w:spacing w:line="268" w:lineRule="exact"/>
        <w:rPr>
          <w:rFonts w:ascii="ＭＳ 明朝" w:hAnsi="ＭＳ 明朝" w:cs="ＭＳ 明朝"/>
          <w:color w:val="000000" w:themeColor="text1"/>
          <w:spacing w:val="1"/>
          <w:kern w:val="0"/>
          <w:szCs w:val="21"/>
        </w:rPr>
      </w:pPr>
    </w:p>
    <w:p w14:paraId="2B1A8F04" w14:textId="71ADD7C0" w:rsidR="00DF3376" w:rsidRPr="00CE6BFF" w:rsidRDefault="00DF3376" w:rsidP="00B053B0">
      <w:pPr>
        <w:spacing w:afterLines="50" w:after="145" w:line="268" w:lineRule="exact"/>
        <w:rPr>
          <w:rFonts w:ascii="ＭＳ 明朝" w:eastAsia="ＭＳ 明朝" w:hAnsi="ＭＳ 明朝"/>
          <w:color w:val="000000" w:themeColor="text1"/>
          <w:spacing w:val="1"/>
          <w:kern w:val="0"/>
        </w:rPr>
      </w:pPr>
      <w:r w:rsidRPr="00CE6BFF">
        <w:rPr>
          <w:rFonts w:ascii="ＭＳ 明朝" w:eastAsia="ＭＳ 明朝" w:hAnsi="ＭＳ 明朝"/>
          <w:color w:val="000000" w:themeColor="text1"/>
          <w:spacing w:val="1"/>
          <w:kern w:val="0"/>
        </w:rPr>
        <w:t>5</w:t>
      </w:r>
      <w:r w:rsidRPr="00CE6BFF">
        <w:rPr>
          <w:rFonts w:ascii="ＭＳ 明朝" w:eastAsia="ＭＳ 明朝" w:hAnsi="ＭＳ 明朝" w:hint="eastAsia"/>
          <w:color w:val="000000" w:themeColor="text1"/>
          <w:spacing w:val="1"/>
          <w:kern w:val="0"/>
        </w:rPr>
        <w:t>．入札説明会の日時</w:t>
      </w:r>
      <w:r w:rsidR="0054277D" w:rsidRPr="00CE6BFF">
        <w:rPr>
          <w:rFonts w:ascii="ＭＳ 明朝" w:eastAsia="ＭＳ 明朝" w:hAnsi="ＭＳ 明朝" w:hint="eastAsia"/>
          <w:color w:val="000000" w:themeColor="text1"/>
          <w:spacing w:val="1"/>
          <w:kern w:val="0"/>
        </w:rPr>
        <w:t>およ</w:t>
      </w:r>
      <w:r w:rsidRPr="00CE6BFF">
        <w:rPr>
          <w:rFonts w:ascii="ＭＳ 明朝" w:eastAsia="ＭＳ 明朝" w:hAnsi="ＭＳ 明朝" w:hint="eastAsia"/>
          <w:color w:val="000000" w:themeColor="text1"/>
          <w:spacing w:val="1"/>
          <w:kern w:val="0"/>
        </w:rPr>
        <w:t>び場所</w:t>
      </w:r>
    </w:p>
    <w:p w14:paraId="34ED4925" w14:textId="77777777" w:rsidR="00DF3376" w:rsidRPr="00CE6BFF" w:rsidRDefault="00DF3376" w:rsidP="00DF3376">
      <w:pPr>
        <w:ind w:firstLineChars="150" w:firstLine="289"/>
        <w:rPr>
          <w:rFonts w:ascii="ＭＳ 明朝" w:eastAsia="ＭＳ 明朝" w:hAnsi="ＭＳ 明朝"/>
          <w:color w:val="000000" w:themeColor="text1"/>
        </w:rPr>
      </w:pPr>
      <w:r w:rsidRPr="00CE6BFF">
        <w:rPr>
          <w:rFonts w:ascii="ＭＳ 明朝" w:eastAsia="ＭＳ 明朝" w:hAnsi="ＭＳ 明朝"/>
          <w:color w:val="000000" w:themeColor="text1"/>
        </w:rPr>
        <w:t xml:space="preserve">(1) </w:t>
      </w:r>
      <w:r w:rsidRPr="00CE6BFF">
        <w:rPr>
          <w:rFonts w:ascii="ＭＳ 明朝" w:eastAsia="ＭＳ 明朝" w:hAnsi="ＭＳ 明朝" w:hint="eastAsia"/>
          <w:color w:val="000000" w:themeColor="text1"/>
        </w:rPr>
        <w:t>入札説明会の日時</w:t>
      </w:r>
    </w:p>
    <w:p w14:paraId="0E1BEF3B" w14:textId="3577BA5C" w:rsidR="00DF3376" w:rsidRPr="00CE6BFF" w:rsidRDefault="00DF3376" w:rsidP="00DF3376">
      <w:pPr>
        <w:wordWrap w:val="0"/>
        <w:autoSpaceDE w:val="0"/>
        <w:autoSpaceDN w:val="0"/>
        <w:adjustRightInd w:val="0"/>
        <w:spacing w:line="268" w:lineRule="exact"/>
        <w:ind w:firstLineChars="300" w:firstLine="581"/>
        <w:rPr>
          <w:rFonts w:ascii="ＭＳ 明朝" w:eastAsia="ＭＳ 明朝" w:hAnsi="ＭＳ 明朝" w:cs="ＭＳ 明朝"/>
          <w:color w:val="000000" w:themeColor="text1"/>
          <w:kern w:val="0"/>
          <w:szCs w:val="21"/>
        </w:rPr>
      </w:pPr>
      <w:r w:rsidRPr="00CE6BFF">
        <w:rPr>
          <w:rFonts w:ascii="ＭＳ 明朝" w:eastAsia="ＭＳ 明朝" w:hAnsi="ＭＳ 明朝" w:cs="ＭＳ 明朝"/>
          <w:color w:val="000000" w:themeColor="text1"/>
          <w:spacing w:val="1"/>
          <w:kern w:val="0"/>
          <w:szCs w:val="21"/>
        </w:rPr>
        <w:t>202</w:t>
      </w:r>
      <w:r w:rsidR="006A2C5B" w:rsidRPr="00CE6BFF">
        <w:rPr>
          <w:rFonts w:ascii="ＭＳ 明朝" w:eastAsia="ＭＳ 明朝" w:hAnsi="ＭＳ 明朝" w:cs="ＭＳ 明朝"/>
          <w:color w:val="000000" w:themeColor="text1"/>
          <w:spacing w:val="1"/>
          <w:kern w:val="0"/>
          <w:szCs w:val="21"/>
        </w:rPr>
        <w:t>6</w:t>
      </w:r>
      <w:r w:rsidRPr="00CE6BFF">
        <w:rPr>
          <w:rFonts w:ascii="ＭＳ 明朝" w:eastAsia="ＭＳ 明朝" w:hAnsi="ＭＳ 明朝" w:cs="ＭＳ 明朝"/>
          <w:color w:val="000000" w:themeColor="text1"/>
          <w:spacing w:val="1"/>
          <w:kern w:val="0"/>
          <w:szCs w:val="21"/>
        </w:rPr>
        <w:t>年</w:t>
      </w:r>
      <w:r w:rsidR="00E8100E" w:rsidRPr="00CE6BFF">
        <w:rPr>
          <w:rFonts w:ascii="ＭＳ 明朝" w:eastAsia="ＭＳ 明朝" w:hAnsi="ＭＳ 明朝" w:cs="ＭＳ 明朝" w:hint="eastAsia"/>
          <w:color w:val="000000" w:themeColor="text1"/>
          <w:spacing w:val="1"/>
          <w:kern w:val="0"/>
          <w:szCs w:val="21"/>
        </w:rPr>
        <w:t>7</w:t>
      </w:r>
      <w:r w:rsidRPr="00CE6BFF">
        <w:rPr>
          <w:rFonts w:ascii="ＭＳ 明朝" w:eastAsia="ＭＳ 明朝" w:hAnsi="ＭＳ 明朝" w:cs="ＭＳ 明朝"/>
          <w:color w:val="000000" w:themeColor="text1"/>
          <w:spacing w:val="1"/>
          <w:kern w:val="0"/>
          <w:szCs w:val="21"/>
        </w:rPr>
        <w:t>月</w:t>
      </w:r>
      <w:r w:rsidR="0070534D">
        <w:rPr>
          <w:rFonts w:ascii="ＭＳ 明朝" w:eastAsia="ＭＳ 明朝" w:hAnsi="ＭＳ 明朝" w:cs="ＭＳ 明朝" w:hint="eastAsia"/>
          <w:color w:val="000000" w:themeColor="text1"/>
          <w:spacing w:val="1"/>
          <w:kern w:val="0"/>
          <w:szCs w:val="21"/>
        </w:rPr>
        <w:t>14</w:t>
      </w:r>
      <w:r w:rsidRPr="00CE6BFF">
        <w:rPr>
          <w:rFonts w:ascii="ＭＳ 明朝" w:eastAsia="ＭＳ 明朝" w:hAnsi="ＭＳ 明朝" w:cs="ＭＳ 明朝" w:hint="eastAsia"/>
          <w:color w:val="000000" w:themeColor="text1"/>
          <w:spacing w:val="1"/>
          <w:kern w:val="0"/>
          <w:szCs w:val="21"/>
        </w:rPr>
        <w:t>日（</w:t>
      </w:r>
      <w:r w:rsidR="00C344F5" w:rsidRPr="00CE6BFF">
        <w:rPr>
          <w:rFonts w:ascii="ＭＳ 明朝" w:eastAsia="ＭＳ 明朝" w:hAnsi="ＭＳ 明朝" w:cs="ＭＳ 明朝" w:hint="eastAsia"/>
          <w:color w:val="000000" w:themeColor="text1"/>
          <w:spacing w:val="1"/>
          <w:kern w:val="0"/>
          <w:szCs w:val="21"/>
        </w:rPr>
        <w:t>火</w:t>
      </w:r>
      <w:r w:rsidRPr="00CE6BFF">
        <w:rPr>
          <w:rFonts w:ascii="ＭＳ 明朝" w:eastAsia="ＭＳ 明朝" w:hAnsi="ＭＳ 明朝" w:cs="ＭＳ 明朝" w:hint="eastAsia"/>
          <w:color w:val="000000" w:themeColor="text1"/>
          <w:spacing w:val="1"/>
          <w:kern w:val="0"/>
          <w:szCs w:val="21"/>
        </w:rPr>
        <w:t>）</w:t>
      </w:r>
      <w:r w:rsidR="00C81755" w:rsidRPr="00CE6BFF">
        <w:rPr>
          <w:rFonts w:ascii="ＭＳ 明朝" w:eastAsia="ＭＳ 明朝" w:hAnsi="ＭＳ 明朝" w:cs="ＭＳ 明朝" w:hint="eastAsia"/>
          <w:color w:val="000000" w:themeColor="text1"/>
          <w:spacing w:val="1"/>
          <w:kern w:val="0"/>
          <w:szCs w:val="21"/>
        </w:rPr>
        <w:t>11</w:t>
      </w:r>
      <w:r w:rsidRPr="00CE6BFF">
        <w:rPr>
          <w:rFonts w:ascii="ＭＳ 明朝" w:eastAsia="ＭＳ 明朝" w:hAnsi="ＭＳ 明朝" w:cs="ＭＳ 明朝"/>
          <w:color w:val="000000" w:themeColor="text1"/>
          <w:spacing w:val="1"/>
          <w:kern w:val="0"/>
          <w:szCs w:val="21"/>
        </w:rPr>
        <w:t>時</w:t>
      </w:r>
      <w:r w:rsidR="00C81755" w:rsidRPr="00CE6BFF">
        <w:rPr>
          <w:rFonts w:ascii="ＭＳ 明朝" w:eastAsia="ＭＳ 明朝" w:hAnsi="ＭＳ 明朝" w:cs="ＭＳ 明朝" w:hint="eastAsia"/>
          <w:color w:val="000000" w:themeColor="text1"/>
          <w:spacing w:val="1"/>
          <w:kern w:val="0"/>
          <w:szCs w:val="21"/>
        </w:rPr>
        <w:t>00</w:t>
      </w:r>
      <w:r w:rsidRPr="00CE6BFF">
        <w:rPr>
          <w:rFonts w:ascii="ＭＳ 明朝" w:eastAsia="ＭＳ 明朝" w:hAnsi="ＭＳ 明朝" w:cs="ＭＳ 明朝" w:hint="eastAsia"/>
          <w:color w:val="000000" w:themeColor="text1"/>
          <w:spacing w:val="1"/>
          <w:kern w:val="0"/>
          <w:szCs w:val="21"/>
        </w:rPr>
        <w:t>分</w:t>
      </w:r>
    </w:p>
    <w:p w14:paraId="60B5554A" w14:textId="4C0BB6A7" w:rsidR="00DF3376" w:rsidRPr="00CE6BFF" w:rsidRDefault="00DF3376" w:rsidP="00DF3376">
      <w:pPr>
        <w:ind w:firstLineChars="150" w:firstLine="289"/>
        <w:rPr>
          <w:rFonts w:ascii="ＭＳ 明朝" w:eastAsia="ＭＳ 明朝" w:hAnsi="ＭＳ 明朝"/>
          <w:color w:val="000000" w:themeColor="text1"/>
        </w:rPr>
      </w:pPr>
      <w:r w:rsidRPr="00CE6BFF">
        <w:rPr>
          <w:rFonts w:ascii="ＭＳ 明朝" w:eastAsia="ＭＳ 明朝" w:hAnsi="ＭＳ 明朝"/>
          <w:color w:val="000000" w:themeColor="text1"/>
        </w:rPr>
        <w:t xml:space="preserve">(2) </w:t>
      </w:r>
      <w:r w:rsidRPr="00CE6BFF">
        <w:rPr>
          <w:rFonts w:ascii="ＭＳ 明朝" w:eastAsia="ＭＳ 明朝" w:hAnsi="ＭＳ 明朝" w:hint="eastAsia"/>
          <w:color w:val="000000" w:themeColor="text1"/>
        </w:rPr>
        <w:t>入札説明会の場所</w:t>
      </w:r>
    </w:p>
    <w:p w14:paraId="2795F431" w14:textId="77777777" w:rsidR="00DF3376" w:rsidRPr="00CE6BFF" w:rsidRDefault="00DF3376" w:rsidP="00DF3376">
      <w:pPr>
        <w:wordWrap w:val="0"/>
        <w:autoSpaceDE w:val="0"/>
        <w:autoSpaceDN w:val="0"/>
        <w:adjustRightInd w:val="0"/>
        <w:spacing w:line="268" w:lineRule="exact"/>
        <w:ind w:firstLineChars="300" w:firstLine="581"/>
        <w:rPr>
          <w:rFonts w:ascii="ＭＳ 明朝" w:eastAsia="ＭＳ 明朝" w:hAnsi="ＭＳ 明朝" w:cs="ＭＳ 明朝"/>
          <w:color w:val="000000" w:themeColor="text1"/>
          <w:spacing w:val="1"/>
          <w:kern w:val="0"/>
          <w:szCs w:val="21"/>
        </w:rPr>
      </w:pPr>
      <w:r w:rsidRPr="00CE6BFF">
        <w:rPr>
          <w:rFonts w:ascii="ＭＳ 明朝" w:eastAsia="ＭＳ 明朝" w:hAnsi="ＭＳ 明朝" w:cs="ＭＳ 明朝" w:hint="eastAsia"/>
          <w:color w:val="000000" w:themeColor="text1"/>
          <w:spacing w:val="1"/>
          <w:kern w:val="0"/>
          <w:szCs w:val="21"/>
        </w:rPr>
        <w:t>東京都文京区本駒込</w:t>
      </w:r>
      <w:r w:rsidRPr="00CE6BFF">
        <w:rPr>
          <w:rFonts w:ascii="ＭＳ 明朝" w:eastAsia="ＭＳ 明朝" w:hAnsi="ＭＳ 明朝" w:cs="ＭＳ 明朝"/>
          <w:color w:val="000000" w:themeColor="text1"/>
          <w:spacing w:val="1"/>
          <w:kern w:val="0"/>
          <w:szCs w:val="21"/>
        </w:rPr>
        <w:t>2-28-8　　文京グリーンコートセンターオフィス13階</w:t>
      </w:r>
    </w:p>
    <w:p w14:paraId="3EC5BC64" w14:textId="5E845075" w:rsidR="00DF3376" w:rsidRPr="00CE6BFF" w:rsidRDefault="00DF3376" w:rsidP="00DF3376">
      <w:pPr>
        <w:wordWrap w:val="0"/>
        <w:autoSpaceDE w:val="0"/>
        <w:autoSpaceDN w:val="0"/>
        <w:adjustRightInd w:val="0"/>
        <w:spacing w:line="268" w:lineRule="exact"/>
        <w:ind w:firstLineChars="300" w:firstLine="581"/>
        <w:rPr>
          <w:rFonts w:ascii="ＭＳ 明朝" w:eastAsia="ＭＳ 明朝" w:hAnsi="ＭＳ 明朝" w:cs="ＭＳ 明朝"/>
          <w:color w:val="000000" w:themeColor="text1"/>
          <w:spacing w:val="1"/>
          <w:kern w:val="0"/>
          <w:szCs w:val="21"/>
        </w:rPr>
      </w:pPr>
      <w:r w:rsidRPr="00CE6BFF">
        <w:rPr>
          <w:rFonts w:ascii="ＭＳ 明朝" w:eastAsia="ＭＳ 明朝" w:hAnsi="ＭＳ 明朝" w:cs="ＭＳ 明朝" w:hint="eastAsia"/>
          <w:color w:val="000000" w:themeColor="text1"/>
          <w:spacing w:val="1"/>
          <w:kern w:val="0"/>
          <w:szCs w:val="21"/>
        </w:rPr>
        <w:t>独立行政法人情報処理推進機構　会議室</w:t>
      </w:r>
      <w:r w:rsidR="0024026A">
        <w:rPr>
          <w:rFonts w:ascii="ＭＳ 明朝" w:eastAsia="ＭＳ 明朝" w:hAnsi="ＭＳ 明朝" w:cs="ＭＳ 明朝" w:hint="eastAsia"/>
          <w:color w:val="000000" w:themeColor="text1"/>
          <w:spacing w:val="1"/>
          <w:kern w:val="0"/>
          <w:szCs w:val="21"/>
        </w:rPr>
        <w:t>B</w:t>
      </w:r>
    </w:p>
    <w:p w14:paraId="71E30C77" w14:textId="36AAF7EA" w:rsidR="00DE35B9" w:rsidRPr="00CE6BFF" w:rsidRDefault="00F32952" w:rsidP="00DF3376">
      <w:pPr>
        <w:wordWrap w:val="0"/>
        <w:autoSpaceDE w:val="0"/>
        <w:autoSpaceDN w:val="0"/>
        <w:adjustRightInd w:val="0"/>
        <w:spacing w:line="268" w:lineRule="exact"/>
        <w:ind w:firstLineChars="300" w:firstLine="581"/>
        <w:rPr>
          <w:rFonts w:ascii="ＭＳ 明朝" w:eastAsia="ＭＳ 明朝" w:hAnsi="ＭＳ 明朝" w:cs="ＭＳ 明朝"/>
          <w:color w:val="000000" w:themeColor="text1"/>
          <w:spacing w:val="1"/>
          <w:kern w:val="0"/>
          <w:szCs w:val="21"/>
          <w:u w:val="single"/>
        </w:rPr>
      </w:pPr>
      <w:r w:rsidRPr="00CE6BFF">
        <w:rPr>
          <w:rFonts w:ascii="ＭＳ 明朝" w:eastAsia="ＭＳ 明朝" w:hAnsi="ＭＳ 明朝" w:cs="ＭＳ 明朝" w:hint="eastAsia"/>
          <w:color w:val="000000" w:themeColor="text1"/>
          <w:spacing w:val="1"/>
          <w:kern w:val="0"/>
          <w:szCs w:val="21"/>
          <w:u w:val="single"/>
        </w:rPr>
        <w:t>※</w:t>
      </w:r>
      <w:r w:rsidR="00DE35B9" w:rsidRPr="00CE6BFF">
        <w:rPr>
          <w:rFonts w:ascii="ＭＳ 明朝" w:eastAsia="ＭＳ 明朝" w:hAnsi="ＭＳ 明朝" w:cs="ＭＳ 明朝" w:hint="eastAsia"/>
          <w:color w:val="000000" w:themeColor="text1"/>
          <w:spacing w:val="1"/>
          <w:kern w:val="0"/>
          <w:szCs w:val="21"/>
          <w:u w:val="single"/>
        </w:rPr>
        <w:t>入札を希望する者は、入札説明会</w:t>
      </w:r>
      <w:r w:rsidR="005E6A45">
        <w:rPr>
          <w:rFonts w:ascii="ＭＳ 明朝" w:eastAsia="ＭＳ 明朝" w:hAnsi="ＭＳ 明朝" w:cs="ＭＳ 明朝" w:hint="eastAsia"/>
          <w:color w:val="000000" w:themeColor="text1"/>
          <w:spacing w:val="1"/>
          <w:kern w:val="0"/>
          <w:szCs w:val="21"/>
          <w:u w:val="single"/>
        </w:rPr>
        <w:t>へ参加</w:t>
      </w:r>
      <w:r w:rsidR="00DE35B9" w:rsidRPr="00CE6BFF">
        <w:rPr>
          <w:rFonts w:ascii="ＭＳ 明朝" w:eastAsia="ＭＳ 明朝" w:hAnsi="ＭＳ 明朝" w:cs="ＭＳ 明朝" w:hint="eastAsia"/>
          <w:color w:val="000000" w:themeColor="text1"/>
          <w:spacing w:val="1"/>
          <w:kern w:val="0"/>
          <w:szCs w:val="21"/>
          <w:u w:val="single"/>
        </w:rPr>
        <w:t>すること。なお、入札説明会に参加しない場合は応札を受け</w:t>
      </w:r>
    </w:p>
    <w:p w14:paraId="64AFAF5F" w14:textId="209AE8D6" w:rsidR="00F32952" w:rsidRPr="00CE6BFF" w:rsidRDefault="00DE35B9" w:rsidP="00DE35B9">
      <w:pPr>
        <w:wordWrap w:val="0"/>
        <w:autoSpaceDE w:val="0"/>
        <w:autoSpaceDN w:val="0"/>
        <w:adjustRightInd w:val="0"/>
        <w:spacing w:line="268" w:lineRule="exact"/>
        <w:ind w:firstLineChars="300" w:firstLine="581"/>
        <w:rPr>
          <w:rFonts w:ascii="ＭＳ 明朝" w:eastAsia="ＭＳ 明朝" w:hAnsi="ＭＳ 明朝" w:cs="ＭＳ 明朝"/>
          <w:color w:val="000000" w:themeColor="text1"/>
          <w:kern w:val="0"/>
          <w:szCs w:val="21"/>
          <w:u w:val="single"/>
        </w:rPr>
      </w:pPr>
      <w:r w:rsidRPr="00CE6BFF">
        <w:rPr>
          <w:rFonts w:ascii="ＭＳ 明朝" w:eastAsia="ＭＳ 明朝" w:hAnsi="ＭＳ 明朝" w:cs="ＭＳ 明朝" w:hint="eastAsia"/>
          <w:color w:val="000000" w:themeColor="text1"/>
          <w:spacing w:val="1"/>
          <w:kern w:val="0"/>
          <w:szCs w:val="21"/>
          <w:u w:val="single"/>
        </w:rPr>
        <w:t>付けることができないため、留意すること。</w:t>
      </w:r>
    </w:p>
    <w:p w14:paraId="42D911D5" w14:textId="5554D81E" w:rsidR="00DF3376" w:rsidRPr="00CE6BFF" w:rsidRDefault="00DF3376" w:rsidP="00872814">
      <w:pPr>
        <w:numPr>
          <w:ilvl w:val="0"/>
          <w:numId w:val="8"/>
        </w:numPr>
        <w:wordWrap w:val="0"/>
        <w:autoSpaceDE w:val="0"/>
        <w:autoSpaceDN w:val="0"/>
        <w:adjustRightInd w:val="0"/>
        <w:spacing w:line="268" w:lineRule="exact"/>
        <w:ind w:leftChars="318" w:left="613" w:firstLine="0"/>
        <w:rPr>
          <w:rFonts w:ascii="ＭＳ 明朝" w:eastAsia="ＭＳ 明朝" w:hAnsi="ＭＳ 明朝" w:cs="ＭＳ 明朝"/>
          <w:color w:val="000000" w:themeColor="text1"/>
          <w:spacing w:val="1"/>
          <w:kern w:val="0"/>
          <w:szCs w:val="21"/>
        </w:rPr>
      </w:pPr>
      <w:r w:rsidRPr="00CE6BFF">
        <w:rPr>
          <w:rFonts w:ascii="ＭＳ 明朝" w:eastAsia="ＭＳ 明朝" w:hAnsi="ＭＳ 明朝" w:cs="ＭＳ 明朝" w:hint="eastAsia"/>
          <w:color w:val="000000" w:themeColor="text1"/>
          <w:spacing w:val="1"/>
          <w:kern w:val="0"/>
          <w:szCs w:val="21"/>
        </w:rPr>
        <w:t>入札説明会への参加を希望する場合は、</w:t>
      </w:r>
      <w:r w:rsidRPr="00CE6BFF">
        <w:rPr>
          <w:rFonts w:ascii="ＭＳ 明朝" w:eastAsia="ＭＳ 明朝" w:hAnsi="ＭＳ 明朝" w:cs="ＭＳ 明朝"/>
          <w:color w:val="000000" w:themeColor="text1"/>
          <w:spacing w:val="1"/>
          <w:kern w:val="0"/>
          <w:szCs w:val="21"/>
        </w:rPr>
        <w:t>202</w:t>
      </w:r>
      <w:r w:rsidR="00480DFF" w:rsidRPr="00CE6BFF">
        <w:rPr>
          <w:rFonts w:ascii="ＭＳ 明朝" w:eastAsia="ＭＳ 明朝" w:hAnsi="ＭＳ 明朝" w:cs="ＭＳ 明朝"/>
          <w:color w:val="000000" w:themeColor="text1"/>
          <w:spacing w:val="1"/>
          <w:kern w:val="0"/>
          <w:szCs w:val="21"/>
        </w:rPr>
        <w:t>6</w:t>
      </w:r>
      <w:r w:rsidRPr="00CE6BFF">
        <w:rPr>
          <w:rFonts w:ascii="ＭＳ 明朝" w:eastAsia="ＭＳ 明朝" w:hAnsi="ＭＳ 明朝" w:cs="ＭＳ 明朝" w:hint="eastAsia"/>
          <w:color w:val="000000" w:themeColor="text1"/>
          <w:spacing w:val="1"/>
          <w:kern w:val="0"/>
          <w:szCs w:val="21"/>
        </w:rPr>
        <w:t>年</w:t>
      </w:r>
      <w:r w:rsidR="00DE00BB" w:rsidRPr="00CE6BFF">
        <w:rPr>
          <w:rFonts w:ascii="ＭＳ 明朝" w:eastAsia="ＭＳ 明朝" w:hAnsi="ＭＳ 明朝" w:cs="ＭＳ 明朝" w:hint="eastAsia"/>
          <w:color w:val="000000" w:themeColor="text1"/>
          <w:spacing w:val="1"/>
          <w:kern w:val="0"/>
          <w:szCs w:val="21"/>
        </w:rPr>
        <w:t>7</w:t>
      </w:r>
      <w:r w:rsidRPr="00CE6BFF">
        <w:rPr>
          <w:rFonts w:ascii="ＭＳ 明朝" w:eastAsia="ＭＳ 明朝" w:hAnsi="ＭＳ 明朝" w:cs="ＭＳ 明朝"/>
          <w:color w:val="000000" w:themeColor="text1"/>
          <w:spacing w:val="1"/>
          <w:kern w:val="0"/>
          <w:szCs w:val="21"/>
        </w:rPr>
        <w:t>月</w:t>
      </w:r>
      <w:r w:rsidR="00D07700">
        <w:rPr>
          <w:rFonts w:ascii="ＭＳ 明朝" w:eastAsia="ＭＳ 明朝" w:hAnsi="ＭＳ 明朝" w:cs="ＭＳ 明朝" w:hint="eastAsia"/>
          <w:color w:val="000000" w:themeColor="text1"/>
          <w:spacing w:val="1"/>
          <w:kern w:val="0"/>
          <w:szCs w:val="21"/>
        </w:rPr>
        <w:t>9</w:t>
      </w:r>
      <w:r w:rsidRPr="00CE6BFF">
        <w:rPr>
          <w:rFonts w:ascii="ＭＳ 明朝" w:eastAsia="ＭＳ 明朝" w:hAnsi="ＭＳ 明朝" w:cs="ＭＳ 明朝" w:hint="eastAsia"/>
          <w:color w:val="000000" w:themeColor="text1"/>
          <w:spacing w:val="1"/>
          <w:kern w:val="0"/>
          <w:szCs w:val="21"/>
        </w:rPr>
        <w:t>日（</w:t>
      </w:r>
      <w:r w:rsidR="00D07700">
        <w:rPr>
          <w:rFonts w:ascii="ＭＳ 明朝" w:eastAsia="ＭＳ 明朝" w:hAnsi="ＭＳ 明朝" w:cs="ＭＳ 明朝" w:hint="eastAsia"/>
          <w:color w:val="000000" w:themeColor="text1"/>
          <w:spacing w:val="1"/>
          <w:kern w:val="0"/>
          <w:szCs w:val="21"/>
        </w:rPr>
        <w:t>木</w:t>
      </w:r>
      <w:r w:rsidRPr="00CE6BFF">
        <w:rPr>
          <w:rFonts w:ascii="ＭＳ 明朝" w:eastAsia="ＭＳ 明朝" w:hAnsi="ＭＳ 明朝" w:cs="ＭＳ 明朝" w:hint="eastAsia"/>
          <w:color w:val="000000" w:themeColor="text1"/>
          <w:spacing w:val="1"/>
          <w:kern w:val="0"/>
          <w:szCs w:val="21"/>
        </w:rPr>
        <w:t>）</w:t>
      </w:r>
      <w:r w:rsidRPr="00CE6BFF">
        <w:rPr>
          <w:rFonts w:ascii="ＭＳ 明朝" w:eastAsia="ＭＳ 明朝" w:hAnsi="ＭＳ 明朝" w:cs="ＭＳ 明朝"/>
          <w:color w:val="000000" w:themeColor="text1"/>
          <w:spacing w:val="1"/>
          <w:kern w:val="0"/>
          <w:szCs w:val="21"/>
        </w:rPr>
        <w:t>1</w:t>
      </w:r>
      <w:r w:rsidR="00181C19">
        <w:rPr>
          <w:rFonts w:ascii="ＭＳ 明朝" w:eastAsia="ＭＳ 明朝" w:hAnsi="ＭＳ 明朝" w:cs="ＭＳ 明朝" w:hint="eastAsia"/>
          <w:color w:val="000000" w:themeColor="text1"/>
          <w:spacing w:val="1"/>
          <w:kern w:val="0"/>
          <w:szCs w:val="21"/>
        </w:rPr>
        <w:t>7</w:t>
      </w:r>
      <w:r w:rsidRPr="00CE6BFF">
        <w:rPr>
          <w:rFonts w:ascii="ＭＳ 明朝" w:eastAsia="ＭＳ 明朝" w:hAnsi="ＭＳ 明朝" w:cs="ＭＳ 明朝"/>
          <w:color w:val="000000" w:themeColor="text1"/>
          <w:spacing w:val="1"/>
          <w:kern w:val="0"/>
          <w:szCs w:val="21"/>
        </w:rPr>
        <w:t>時00分までに</w:t>
      </w:r>
      <w:r w:rsidRPr="00CE6BFF">
        <w:rPr>
          <w:rFonts w:ascii="ＭＳ 明朝" w:eastAsia="ＭＳ 明朝" w:hAnsi="ＭＳ 明朝" w:cs="ＭＳ 明朝" w:hint="eastAsia"/>
          <w:color w:val="000000" w:themeColor="text1"/>
          <w:spacing w:val="1"/>
          <w:kern w:val="0"/>
          <w:szCs w:val="21"/>
        </w:rPr>
        <w:t>、</w:t>
      </w:r>
      <w:r w:rsidR="00BA4CFE">
        <w:rPr>
          <w:rFonts w:ascii="ＭＳ 明朝" w:eastAsia="ＭＳ 明朝" w:hAnsi="ＭＳ 明朝" w:cs="ＭＳ 明朝"/>
          <w:color w:val="000000" w:themeColor="text1"/>
          <w:spacing w:val="1"/>
          <w:kern w:val="0"/>
          <w:szCs w:val="21"/>
        </w:rPr>
        <w:t>16.(4)</w:t>
      </w:r>
      <w:r w:rsidR="00F66571" w:rsidRPr="00CE6BFF">
        <w:rPr>
          <w:rFonts w:ascii="ＭＳ 明朝" w:eastAsia="ＭＳ 明朝" w:hAnsi="ＭＳ 明朝" w:cs="ＭＳ 明朝"/>
          <w:color w:val="000000" w:themeColor="text1"/>
          <w:spacing w:val="1"/>
          <w:kern w:val="0"/>
          <w:szCs w:val="21"/>
        </w:rPr>
        <w:t>の担当部署</w:t>
      </w:r>
      <w:r w:rsidR="00F66571" w:rsidRPr="00CE6BFF">
        <w:rPr>
          <w:rFonts w:ascii="ＭＳ 明朝" w:eastAsia="ＭＳ 明朝" w:hAnsi="ＭＳ 明朝" w:cs="ＭＳ 明朝" w:hint="eastAsia"/>
          <w:color w:val="000000" w:themeColor="text1"/>
          <w:spacing w:val="1"/>
          <w:kern w:val="0"/>
          <w:szCs w:val="21"/>
        </w:rPr>
        <w:t>宛に電子メールの件名に「【</w:t>
      </w:r>
      <w:r w:rsidR="00F66571" w:rsidRPr="00CE6BFF">
        <w:rPr>
          <w:rFonts w:ascii="ＭＳ 明朝" w:eastAsia="ＭＳ 明朝" w:hAnsi="ＭＳ 明朝"/>
          <w:color w:val="000000" w:themeColor="text1"/>
        </w:rPr>
        <w:t>IPAシステム統合運用管理業務</w:t>
      </w:r>
      <w:r w:rsidR="00F66571" w:rsidRPr="00CE6BFF">
        <w:rPr>
          <w:rFonts w:ascii="ＭＳ 明朝" w:eastAsia="ＭＳ 明朝" w:hAnsi="ＭＳ 明朝" w:cs="ＭＳ 明朝" w:hint="eastAsia"/>
          <w:color w:val="000000" w:themeColor="text1"/>
          <w:spacing w:val="1"/>
          <w:kern w:val="0"/>
          <w:szCs w:val="21"/>
        </w:rPr>
        <w:t>】入札説明会申込」と明記し、入札説明会に参加する者の</w:t>
      </w:r>
      <w:r w:rsidRPr="00CE6BFF">
        <w:rPr>
          <w:rFonts w:ascii="ＭＳ 明朝" w:eastAsia="ＭＳ 明朝" w:hAnsi="ＭＳ 明朝" w:cs="ＭＳ 明朝" w:hint="eastAsia"/>
          <w:color w:val="000000" w:themeColor="text1"/>
          <w:spacing w:val="1"/>
          <w:kern w:val="0"/>
          <w:szCs w:val="21"/>
        </w:rPr>
        <w:t>「企業名、</w:t>
      </w:r>
      <w:r w:rsidR="00F66571" w:rsidRPr="00CE6BFF">
        <w:rPr>
          <w:rFonts w:ascii="ＭＳ 明朝" w:eastAsia="ＭＳ 明朝" w:hAnsi="ＭＳ 明朝" w:cs="ＭＳ 明朝" w:hint="eastAsia"/>
          <w:color w:val="000000" w:themeColor="text1"/>
          <w:spacing w:val="1"/>
          <w:kern w:val="0"/>
          <w:szCs w:val="21"/>
        </w:rPr>
        <w:t>所属名・氏</w:t>
      </w:r>
      <w:r w:rsidRPr="00CE6BFF">
        <w:rPr>
          <w:rFonts w:ascii="ＭＳ 明朝" w:eastAsia="ＭＳ 明朝" w:hAnsi="ＭＳ 明朝" w:cs="ＭＳ 明朝" w:hint="eastAsia"/>
          <w:color w:val="000000" w:themeColor="text1"/>
          <w:spacing w:val="1"/>
          <w:kern w:val="0"/>
          <w:szCs w:val="21"/>
        </w:rPr>
        <w:t>名</w:t>
      </w:r>
      <w:r w:rsidR="00082C0A" w:rsidRPr="00CE6BFF">
        <w:rPr>
          <w:rFonts w:ascii="ＭＳ 明朝" w:eastAsia="ＭＳ 明朝" w:hAnsi="ＭＳ 明朝" w:cs="ＭＳ 明朝" w:hint="eastAsia"/>
          <w:color w:val="000000" w:themeColor="text1"/>
          <w:spacing w:val="1"/>
          <w:kern w:val="0"/>
          <w:szCs w:val="21"/>
        </w:rPr>
        <w:t>およ</w:t>
      </w:r>
      <w:r w:rsidR="00F66571" w:rsidRPr="00CE6BFF">
        <w:rPr>
          <w:rFonts w:ascii="ＭＳ 明朝" w:eastAsia="ＭＳ 明朝" w:hAnsi="ＭＳ 明朝" w:cs="ＭＳ 明朝" w:hint="eastAsia"/>
          <w:color w:val="000000" w:themeColor="text1"/>
          <w:spacing w:val="1"/>
          <w:kern w:val="0"/>
          <w:szCs w:val="21"/>
        </w:rPr>
        <w:t>び</w:t>
      </w:r>
      <w:r w:rsidRPr="00CE6BFF">
        <w:rPr>
          <w:rFonts w:ascii="ＭＳ 明朝" w:eastAsia="ＭＳ 明朝" w:hAnsi="ＭＳ 明朝" w:cs="ＭＳ 明朝" w:hint="eastAsia"/>
          <w:color w:val="000000" w:themeColor="text1"/>
          <w:spacing w:val="1"/>
          <w:kern w:val="0"/>
          <w:szCs w:val="21"/>
        </w:rPr>
        <w:t>連絡先</w:t>
      </w:r>
      <w:r w:rsidR="00F66571" w:rsidRPr="00CE6BFF">
        <w:rPr>
          <w:rFonts w:ascii="ＭＳ 明朝" w:eastAsia="ＭＳ 明朝" w:hAnsi="ＭＳ 明朝" w:cs="ＭＳ 明朝" w:hint="eastAsia"/>
          <w:color w:val="000000" w:themeColor="text1"/>
          <w:spacing w:val="1"/>
          <w:kern w:val="0"/>
          <w:szCs w:val="21"/>
        </w:rPr>
        <w:t>メールアドレス・電話番号</w:t>
      </w:r>
      <w:r w:rsidRPr="00CE6BFF">
        <w:rPr>
          <w:rFonts w:ascii="ＭＳ 明朝" w:eastAsia="ＭＳ 明朝" w:hAnsi="ＭＳ 明朝" w:cs="ＭＳ 明朝" w:hint="eastAsia"/>
          <w:color w:val="000000" w:themeColor="text1"/>
          <w:spacing w:val="1"/>
          <w:kern w:val="0"/>
          <w:szCs w:val="21"/>
        </w:rPr>
        <w:t>」を添えて</w:t>
      </w:r>
      <w:r w:rsidRPr="00CE6BFF">
        <w:rPr>
          <w:rFonts w:ascii="ＭＳ 明朝" w:eastAsia="ＭＳ 明朝" w:hAnsi="ＭＳ 明朝" w:cs="ＭＳ 明朝"/>
          <w:color w:val="000000" w:themeColor="text1"/>
          <w:spacing w:val="1"/>
          <w:kern w:val="0"/>
          <w:szCs w:val="21"/>
        </w:rPr>
        <w:t>申し込むこと。</w:t>
      </w:r>
    </w:p>
    <w:p w14:paraId="1C8DF97D" w14:textId="77777777" w:rsidR="00DF3376" w:rsidRPr="00CE6BFF" w:rsidRDefault="00DF3376" w:rsidP="00DF3376">
      <w:pPr>
        <w:wordWrap w:val="0"/>
        <w:autoSpaceDE w:val="0"/>
        <w:autoSpaceDN w:val="0"/>
        <w:adjustRightInd w:val="0"/>
        <w:spacing w:line="268" w:lineRule="exact"/>
        <w:ind w:leftChars="318" w:left="613"/>
        <w:rPr>
          <w:rFonts w:ascii="ＭＳ 明朝" w:eastAsia="ＭＳ 明朝" w:hAnsi="ＭＳ 明朝" w:cs="ＭＳ 明朝"/>
          <w:color w:val="000000" w:themeColor="text1"/>
          <w:spacing w:val="1"/>
          <w:kern w:val="0"/>
          <w:szCs w:val="21"/>
        </w:rPr>
      </w:pPr>
      <w:r w:rsidRPr="00CE6BFF">
        <w:rPr>
          <w:rFonts w:ascii="ＭＳ 明朝" w:eastAsia="ＭＳ 明朝" w:hAnsi="ＭＳ 明朝" w:cs="ＭＳ 明朝" w:hint="eastAsia"/>
          <w:color w:val="000000" w:themeColor="text1"/>
          <w:spacing w:val="1"/>
          <w:kern w:val="0"/>
          <w:szCs w:val="21"/>
        </w:rPr>
        <w:t>説明会では入札説明書等の交付は行わないため、当入札説明書を持参のこと。</w:t>
      </w:r>
    </w:p>
    <w:p w14:paraId="0DA8F379" w14:textId="12530B36" w:rsidR="00DF3376" w:rsidRPr="00CE6BFF" w:rsidRDefault="00DF3376" w:rsidP="00DF3376">
      <w:pPr>
        <w:wordWrap w:val="0"/>
        <w:autoSpaceDE w:val="0"/>
        <w:autoSpaceDN w:val="0"/>
        <w:adjustRightInd w:val="0"/>
        <w:spacing w:line="268" w:lineRule="exact"/>
        <w:ind w:leftChars="318" w:left="613"/>
        <w:rPr>
          <w:rFonts w:ascii="ＭＳ 明朝" w:eastAsia="ＭＳ 明朝" w:hAnsi="ＭＳ 明朝" w:cs="ＭＳ 明朝"/>
          <w:color w:val="000000" w:themeColor="text1"/>
          <w:spacing w:val="1"/>
          <w:kern w:val="0"/>
          <w:szCs w:val="21"/>
        </w:rPr>
      </w:pPr>
      <w:r w:rsidRPr="00CE6BFF">
        <w:rPr>
          <w:rFonts w:ascii="ＭＳ 明朝" w:eastAsia="ＭＳ 明朝" w:hAnsi="ＭＳ 明朝" w:cs="ＭＳ 明朝" w:hint="eastAsia"/>
          <w:color w:val="000000" w:themeColor="text1"/>
          <w:spacing w:val="1"/>
          <w:kern w:val="0"/>
          <w:szCs w:val="21"/>
        </w:rPr>
        <w:t>定員を超える申し込みがあった場合は、</w:t>
      </w:r>
      <w:r w:rsidRPr="00CE6BFF">
        <w:rPr>
          <w:rFonts w:ascii="ＭＳ 明朝" w:eastAsia="ＭＳ 明朝" w:hAnsi="ＭＳ 明朝" w:cs="ＭＳ 明朝"/>
          <w:color w:val="000000" w:themeColor="text1"/>
          <w:spacing w:val="1"/>
          <w:kern w:val="0"/>
          <w:szCs w:val="21"/>
        </w:rPr>
        <w:t>Web会議システムを利用する場合があるので留意すること。</w:t>
      </w:r>
    </w:p>
    <w:p w14:paraId="2591323D" w14:textId="77777777" w:rsidR="00DF3376" w:rsidRPr="00C12FF1" w:rsidRDefault="00DF3376" w:rsidP="00DF3376">
      <w:pPr>
        <w:wordWrap w:val="0"/>
        <w:autoSpaceDE w:val="0"/>
        <w:autoSpaceDN w:val="0"/>
        <w:adjustRightInd w:val="0"/>
        <w:spacing w:line="268" w:lineRule="exact"/>
        <w:rPr>
          <w:rFonts w:ascii="ＭＳ 明朝" w:hAnsi="ＭＳ 明朝"/>
          <w:color w:val="000000" w:themeColor="text1"/>
        </w:rPr>
      </w:pPr>
    </w:p>
    <w:p w14:paraId="4E411A5D" w14:textId="77777777" w:rsidR="00DF3376" w:rsidRPr="00E04DA7" w:rsidRDefault="00DF3376" w:rsidP="007A42FC">
      <w:pPr>
        <w:spacing w:afterLines="50" w:after="145" w:line="268" w:lineRule="exact"/>
        <w:rPr>
          <w:rFonts w:ascii="ＭＳ 明朝" w:eastAsia="ＭＳ 明朝" w:hAnsi="ＭＳ 明朝"/>
          <w:color w:val="000000" w:themeColor="text1"/>
        </w:rPr>
      </w:pPr>
      <w:r w:rsidRPr="00E04DA7">
        <w:rPr>
          <w:rFonts w:ascii="ＭＳ 明朝" w:eastAsia="ＭＳ 明朝" w:hAnsi="ＭＳ 明朝"/>
          <w:color w:val="000000" w:themeColor="text1"/>
        </w:rPr>
        <w:t>6</w:t>
      </w:r>
      <w:r w:rsidRPr="00E04DA7">
        <w:rPr>
          <w:rFonts w:ascii="ＭＳ 明朝" w:eastAsia="ＭＳ 明朝" w:hAnsi="ＭＳ 明朝" w:hint="eastAsia"/>
          <w:color w:val="000000" w:themeColor="text1"/>
        </w:rPr>
        <w:t>．入札に関する質問の受付等</w:t>
      </w:r>
    </w:p>
    <w:p w14:paraId="329D3136" w14:textId="77777777" w:rsidR="00DF3376" w:rsidRPr="00E04DA7" w:rsidRDefault="00DF3376" w:rsidP="00DF3376">
      <w:pPr>
        <w:ind w:leftChars="146" w:left="705" w:hangingChars="220" w:hanging="424"/>
        <w:rPr>
          <w:rFonts w:ascii="ＭＳ 明朝" w:eastAsia="ＭＳ 明朝" w:hAnsi="ＭＳ 明朝"/>
          <w:color w:val="000000" w:themeColor="text1"/>
        </w:rPr>
      </w:pPr>
      <w:r w:rsidRPr="00E04DA7">
        <w:rPr>
          <w:rFonts w:ascii="ＭＳ 明朝" w:eastAsia="ＭＳ 明朝" w:hAnsi="ＭＳ 明朝"/>
          <w:color w:val="000000" w:themeColor="text1"/>
        </w:rPr>
        <w:t xml:space="preserve">(1) </w:t>
      </w:r>
      <w:r w:rsidRPr="00E04DA7">
        <w:rPr>
          <w:rFonts w:ascii="ＭＳ 明朝" w:eastAsia="ＭＳ 明朝" w:hAnsi="ＭＳ 明朝" w:hint="eastAsia"/>
          <w:color w:val="000000" w:themeColor="text1"/>
        </w:rPr>
        <w:t>質問の方法</w:t>
      </w:r>
    </w:p>
    <w:p w14:paraId="5375ACC6" w14:textId="77777777" w:rsidR="00DF3376" w:rsidRPr="00E04DA7" w:rsidRDefault="00DF3376" w:rsidP="00DF3376">
      <w:pPr>
        <w:ind w:firstLineChars="300" w:firstLine="578"/>
        <w:rPr>
          <w:rFonts w:ascii="ＭＳ 明朝" w:eastAsia="ＭＳ 明朝" w:hAnsi="ＭＳ 明朝"/>
          <w:color w:val="000000" w:themeColor="text1"/>
        </w:rPr>
      </w:pPr>
      <w:r w:rsidRPr="00E04DA7">
        <w:rPr>
          <w:rFonts w:ascii="ＭＳ 明朝" w:eastAsia="ＭＳ 明朝" w:hAnsi="ＭＳ 明朝"/>
          <w:color w:val="000000" w:themeColor="text1"/>
        </w:rPr>
        <w:t xml:space="preserve"> 質問書（様式1）に所定事項を記入の上、電子メールにより提出すること。</w:t>
      </w:r>
    </w:p>
    <w:p w14:paraId="6471FEB2" w14:textId="77777777" w:rsidR="00DF3376" w:rsidRPr="00E04DA7" w:rsidRDefault="00DF3376" w:rsidP="00DF3376">
      <w:pPr>
        <w:wordWrap w:val="0"/>
        <w:autoSpaceDE w:val="0"/>
        <w:autoSpaceDN w:val="0"/>
        <w:adjustRightInd w:val="0"/>
        <w:spacing w:line="268" w:lineRule="exact"/>
        <w:ind w:leftChars="139" w:left="464" w:hangingChars="101" w:hanging="196"/>
        <w:rPr>
          <w:rFonts w:ascii="ＭＳ 明朝" w:eastAsia="ＭＳ 明朝" w:hAnsi="ＭＳ 明朝" w:cs="ＭＳ 明朝"/>
          <w:color w:val="000000" w:themeColor="text1"/>
          <w:spacing w:val="1"/>
          <w:kern w:val="0"/>
          <w:szCs w:val="21"/>
        </w:rPr>
      </w:pPr>
      <w:r w:rsidRPr="00E04DA7">
        <w:rPr>
          <w:rFonts w:ascii="ＭＳ 明朝" w:eastAsia="ＭＳ 明朝" w:hAnsi="ＭＳ 明朝" w:cs="ＭＳ 明朝"/>
          <w:color w:val="000000" w:themeColor="text1"/>
          <w:spacing w:val="1"/>
          <w:kern w:val="0"/>
          <w:szCs w:val="21"/>
        </w:rPr>
        <w:t xml:space="preserve">(2) </w:t>
      </w:r>
      <w:r w:rsidRPr="00E04DA7">
        <w:rPr>
          <w:rFonts w:ascii="ＭＳ 明朝" w:eastAsia="ＭＳ 明朝" w:hAnsi="ＭＳ 明朝" w:cs="ＭＳ 明朝" w:hint="eastAsia"/>
          <w:color w:val="000000" w:themeColor="text1"/>
          <w:spacing w:val="1"/>
          <w:kern w:val="0"/>
          <w:szCs w:val="21"/>
        </w:rPr>
        <w:t>受付期間</w:t>
      </w:r>
    </w:p>
    <w:p w14:paraId="0444D98B" w14:textId="29648E7F" w:rsidR="00DF3376" w:rsidRPr="00E04DA7" w:rsidRDefault="00DF3376" w:rsidP="00387600">
      <w:pPr>
        <w:wordWrap w:val="0"/>
        <w:autoSpaceDE w:val="0"/>
        <w:autoSpaceDN w:val="0"/>
        <w:adjustRightInd w:val="0"/>
        <w:spacing w:line="268" w:lineRule="exact"/>
        <w:ind w:leftChars="339" w:left="849" w:hangingChars="101" w:hanging="196"/>
        <w:rPr>
          <w:rFonts w:ascii="ＭＳ 明朝" w:eastAsia="ＭＳ 明朝" w:hAnsi="ＭＳ 明朝" w:cs="ＭＳ 明朝"/>
          <w:color w:val="000000" w:themeColor="text1"/>
          <w:spacing w:val="1"/>
          <w:kern w:val="0"/>
          <w:szCs w:val="21"/>
        </w:rPr>
      </w:pPr>
      <w:r w:rsidRPr="00E04DA7">
        <w:rPr>
          <w:rFonts w:ascii="ＭＳ 明朝" w:eastAsia="ＭＳ 明朝" w:hAnsi="ＭＳ 明朝" w:cs="ＭＳ 明朝"/>
          <w:color w:val="000000" w:themeColor="text1"/>
          <w:spacing w:val="1"/>
          <w:kern w:val="0"/>
          <w:szCs w:val="21"/>
        </w:rPr>
        <w:t>202</w:t>
      </w:r>
      <w:r w:rsidR="008E7E48" w:rsidRPr="00E04DA7">
        <w:rPr>
          <w:rFonts w:ascii="ＭＳ 明朝" w:eastAsia="ＭＳ 明朝" w:hAnsi="ＭＳ 明朝" w:cs="ＭＳ 明朝"/>
          <w:color w:val="000000" w:themeColor="text1"/>
          <w:spacing w:val="1"/>
          <w:kern w:val="0"/>
          <w:szCs w:val="21"/>
        </w:rPr>
        <w:t>6</w:t>
      </w:r>
      <w:r w:rsidRPr="00E04DA7">
        <w:rPr>
          <w:rFonts w:ascii="ＭＳ 明朝" w:eastAsia="ＭＳ 明朝" w:hAnsi="ＭＳ 明朝" w:cs="ＭＳ 明朝" w:hint="eastAsia"/>
          <w:color w:val="000000" w:themeColor="text1"/>
          <w:spacing w:val="1"/>
          <w:kern w:val="0"/>
          <w:szCs w:val="21"/>
        </w:rPr>
        <w:t>年</w:t>
      </w:r>
      <w:r w:rsidR="00740C46" w:rsidRPr="00E04DA7">
        <w:rPr>
          <w:rFonts w:ascii="ＭＳ 明朝" w:eastAsia="ＭＳ 明朝" w:hAnsi="ＭＳ 明朝" w:cs="ＭＳ 明朝" w:hint="eastAsia"/>
          <w:color w:val="000000" w:themeColor="text1"/>
          <w:spacing w:val="1"/>
          <w:kern w:val="0"/>
          <w:szCs w:val="21"/>
        </w:rPr>
        <w:t>6</w:t>
      </w:r>
      <w:r w:rsidRPr="00E04DA7">
        <w:rPr>
          <w:rFonts w:ascii="ＭＳ 明朝" w:eastAsia="ＭＳ 明朝" w:hAnsi="ＭＳ 明朝" w:cs="ＭＳ 明朝"/>
          <w:color w:val="000000" w:themeColor="text1"/>
          <w:spacing w:val="1"/>
          <w:kern w:val="0"/>
          <w:szCs w:val="21"/>
        </w:rPr>
        <w:t>月</w:t>
      </w:r>
      <w:r w:rsidR="001D66CE">
        <w:rPr>
          <w:rFonts w:ascii="ＭＳ 明朝" w:eastAsia="ＭＳ 明朝" w:hAnsi="ＭＳ 明朝" w:cs="ＭＳ 明朝" w:hint="eastAsia"/>
          <w:color w:val="000000" w:themeColor="text1"/>
          <w:spacing w:val="1"/>
          <w:kern w:val="0"/>
          <w:szCs w:val="21"/>
        </w:rPr>
        <w:t>2</w:t>
      </w:r>
      <w:r w:rsidR="00634D70">
        <w:rPr>
          <w:rFonts w:ascii="ＭＳ 明朝" w:eastAsia="ＭＳ 明朝" w:hAnsi="ＭＳ 明朝" w:cs="ＭＳ 明朝" w:hint="eastAsia"/>
          <w:color w:val="000000" w:themeColor="text1"/>
          <w:spacing w:val="1"/>
          <w:kern w:val="0"/>
          <w:szCs w:val="21"/>
        </w:rPr>
        <w:t>9</w:t>
      </w:r>
      <w:r w:rsidRPr="00E04DA7">
        <w:rPr>
          <w:rFonts w:ascii="ＭＳ 明朝" w:eastAsia="ＭＳ 明朝" w:hAnsi="ＭＳ 明朝" w:cs="ＭＳ 明朝" w:hint="eastAsia"/>
          <w:color w:val="000000" w:themeColor="text1"/>
          <w:spacing w:val="1"/>
          <w:kern w:val="0"/>
          <w:szCs w:val="21"/>
        </w:rPr>
        <w:t>日（</w:t>
      </w:r>
      <w:r w:rsidR="001D66CE">
        <w:rPr>
          <w:rFonts w:ascii="ＭＳ 明朝" w:eastAsia="ＭＳ 明朝" w:hAnsi="ＭＳ 明朝" w:cs="ＭＳ 明朝" w:hint="eastAsia"/>
          <w:color w:val="000000" w:themeColor="text1"/>
          <w:spacing w:val="1"/>
          <w:kern w:val="0"/>
          <w:szCs w:val="21"/>
        </w:rPr>
        <w:t>月</w:t>
      </w:r>
      <w:r w:rsidRPr="00E04DA7">
        <w:rPr>
          <w:rFonts w:ascii="ＭＳ 明朝" w:eastAsia="ＭＳ 明朝" w:hAnsi="ＭＳ 明朝" w:cs="ＭＳ 明朝" w:hint="eastAsia"/>
          <w:color w:val="000000" w:themeColor="text1"/>
          <w:spacing w:val="1"/>
          <w:kern w:val="0"/>
          <w:szCs w:val="21"/>
        </w:rPr>
        <w:t>）から</w:t>
      </w:r>
      <w:r w:rsidRPr="00E04DA7">
        <w:rPr>
          <w:rFonts w:ascii="ＭＳ 明朝" w:eastAsia="ＭＳ 明朝" w:hAnsi="ＭＳ 明朝" w:cs="ＭＳ 明朝"/>
          <w:color w:val="000000" w:themeColor="text1"/>
          <w:spacing w:val="1"/>
          <w:kern w:val="0"/>
          <w:szCs w:val="21"/>
        </w:rPr>
        <w:t>20</w:t>
      </w:r>
      <w:r w:rsidR="00DE71FE" w:rsidRPr="00E04DA7">
        <w:rPr>
          <w:rFonts w:ascii="ＭＳ 明朝" w:eastAsia="ＭＳ 明朝" w:hAnsi="ＭＳ 明朝" w:cs="ＭＳ 明朝"/>
          <w:color w:val="000000" w:themeColor="text1"/>
          <w:spacing w:val="1"/>
          <w:kern w:val="0"/>
          <w:szCs w:val="21"/>
        </w:rPr>
        <w:t>2</w:t>
      </w:r>
      <w:r w:rsidR="00B24C08" w:rsidRPr="00E04DA7">
        <w:rPr>
          <w:rFonts w:ascii="ＭＳ 明朝" w:eastAsia="ＭＳ 明朝" w:hAnsi="ＭＳ 明朝" w:cs="ＭＳ 明朝"/>
          <w:color w:val="000000" w:themeColor="text1"/>
          <w:spacing w:val="1"/>
          <w:kern w:val="0"/>
          <w:szCs w:val="21"/>
        </w:rPr>
        <w:t>6</w:t>
      </w:r>
      <w:r w:rsidRPr="00E04DA7">
        <w:rPr>
          <w:rFonts w:ascii="ＭＳ 明朝" w:eastAsia="ＭＳ 明朝" w:hAnsi="ＭＳ 明朝" w:cs="ＭＳ 明朝" w:hint="eastAsia"/>
          <w:color w:val="000000" w:themeColor="text1"/>
          <w:spacing w:val="1"/>
          <w:kern w:val="0"/>
          <w:szCs w:val="21"/>
        </w:rPr>
        <w:t>年</w:t>
      </w:r>
      <w:r w:rsidR="0035620D" w:rsidRPr="00E04DA7">
        <w:rPr>
          <w:rFonts w:ascii="ＭＳ 明朝" w:eastAsia="ＭＳ 明朝" w:hAnsi="ＭＳ 明朝" w:cs="ＭＳ 明朝" w:hint="eastAsia"/>
          <w:color w:val="000000" w:themeColor="text1"/>
          <w:spacing w:val="1"/>
          <w:kern w:val="0"/>
          <w:szCs w:val="21"/>
        </w:rPr>
        <w:t>7</w:t>
      </w:r>
      <w:r w:rsidRPr="00E04DA7">
        <w:rPr>
          <w:rFonts w:ascii="ＭＳ 明朝" w:eastAsia="ＭＳ 明朝" w:hAnsi="ＭＳ 明朝" w:cs="ＭＳ 明朝"/>
          <w:color w:val="000000" w:themeColor="text1"/>
          <w:spacing w:val="1"/>
          <w:kern w:val="0"/>
          <w:szCs w:val="21"/>
        </w:rPr>
        <w:t>月</w:t>
      </w:r>
      <w:r w:rsidR="0044206F">
        <w:rPr>
          <w:rFonts w:ascii="ＭＳ 明朝" w:eastAsia="ＭＳ 明朝" w:hAnsi="ＭＳ 明朝" w:cs="ＭＳ 明朝" w:hint="eastAsia"/>
          <w:color w:val="000000" w:themeColor="text1"/>
          <w:spacing w:val="1"/>
          <w:kern w:val="0"/>
          <w:szCs w:val="21"/>
        </w:rPr>
        <w:t>23</w:t>
      </w:r>
      <w:r w:rsidRPr="00E04DA7">
        <w:rPr>
          <w:rFonts w:ascii="ＭＳ 明朝" w:eastAsia="ＭＳ 明朝" w:hAnsi="ＭＳ 明朝" w:cs="ＭＳ 明朝" w:hint="eastAsia"/>
          <w:color w:val="000000" w:themeColor="text1"/>
          <w:spacing w:val="1"/>
          <w:kern w:val="0"/>
          <w:szCs w:val="21"/>
        </w:rPr>
        <w:t>日（</w:t>
      </w:r>
      <w:r w:rsidR="008E01D5">
        <w:rPr>
          <w:rFonts w:ascii="ＭＳ 明朝" w:eastAsia="ＭＳ 明朝" w:hAnsi="ＭＳ 明朝" w:cs="ＭＳ 明朝" w:hint="eastAsia"/>
          <w:color w:val="000000" w:themeColor="text1"/>
          <w:spacing w:val="1"/>
          <w:kern w:val="0"/>
          <w:szCs w:val="21"/>
        </w:rPr>
        <w:t>木</w:t>
      </w:r>
      <w:r w:rsidRPr="00E04DA7">
        <w:rPr>
          <w:rFonts w:ascii="ＭＳ 明朝" w:eastAsia="ＭＳ 明朝" w:hAnsi="ＭＳ 明朝" w:cs="ＭＳ 明朝" w:hint="eastAsia"/>
          <w:color w:val="000000" w:themeColor="text1"/>
          <w:spacing w:val="1"/>
          <w:kern w:val="0"/>
          <w:szCs w:val="21"/>
        </w:rPr>
        <w:t xml:space="preserve">）　</w:t>
      </w:r>
      <w:r w:rsidRPr="00E04DA7">
        <w:rPr>
          <w:rFonts w:ascii="ＭＳ 明朝" w:eastAsia="ＭＳ 明朝" w:hAnsi="ＭＳ 明朝" w:cs="ＭＳ 明朝"/>
          <w:color w:val="000000" w:themeColor="text1"/>
          <w:spacing w:val="1"/>
          <w:kern w:val="0"/>
          <w:szCs w:val="21"/>
        </w:rPr>
        <w:t>17時00分まで。</w:t>
      </w:r>
    </w:p>
    <w:p w14:paraId="605A6C08" w14:textId="77777777" w:rsidR="00DF3376" w:rsidRPr="00E04DA7" w:rsidRDefault="00DF3376" w:rsidP="00DF3376">
      <w:pPr>
        <w:wordWrap w:val="0"/>
        <w:autoSpaceDE w:val="0"/>
        <w:autoSpaceDN w:val="0"/>
        <w:adjustRightInd w:val="0"/>
        <w:spacing w:line="268" w:lineRule="exact"/>
        <w:ind w:leftChars="339" w:left="849" w:hangingChars="101" w:hanging="196"/>
        <w:rPr>
          <w:rFonts w:ascii="ＭＳ 明朝" w:eastAsia="ＭＳ 明朝" w:hAnsi="ＭＳ 明朝" w:cs="ＭＳ 明朝"/>
          <w:color w:val="000000" w:themeColor="text1"/>
          <w:spacing w:val="1"/>
          <w:kern w:val="0"/>
          <w:szCs w:val="21"/>
        </w:rPr>
      </w:pPr>
      <w:r w:rsidRPr="00E04DA7">
        <w:rPr>
          <w:rFonts w:ascii="ＭＳ 明朝" w:eastAsia="ＭＳ 明朝" w:hAnsi="ＭＳ 明朝" w:cs="ＭＳ 明朝" w:hint="eastAsia"/>
          <w:color w:val="000000" w:themeColor="text1"/>
          <w:spacing w:val="1"/>
          <w:kern w:val="0"/>
          <w:szCs w:val="21"/>
        </w:rPr>
        <w:t>なお、質問に対する回答に時間がかかる場合があるため、余裕をみて提出すること。</w:t>
      </w:r>
    </w:p>
    <w:p w14:paraId="07EF5423" w14:textId="77777777" w:rsidR="00DF3376" w:rsidRPr="00E04DA7" w:rsidRDefault="00DF3376" w:rsidP="00DF3376">
      <w:pPr>
        <w:wordWrap w:val="0"/>
        <w:autoSpaceDE w:val="0"/>
        <w:autoSpaceDN w:val="0"/>
        <w:adjustRightInd w:val="0"/>
        <w:spacing w:line="268" w:lineRule="exact"/>
        <w:ind w:leftChars="100" w:left="193" w:firstLineChars="50" w:firstLine="97"/>
        <w:rPr>
          <w:rFonts w:ascii="ＭＳ 明朝" w:eastAsia="ＭＳ 明朝" w:hAnsi="ＭＳ 明朝" w:cs="ＭＳ 明朝"/>
          <w:color w:val="000000" w:themeColor="text1"/>
          <w:spacing w:val="1"/>
          <w:kern w:val="0"/>
          <w:szCs w:val="21"/>
        </w:rPr>
      </w:pPr>
      <w:r w:rsidRPr="00E04DA7">
        <w:rPr>
          <w:rFonts w:ascii="ＭＳ 明朝" w:eastAsia="ＭＳ 明朝" w:hAnsi="ＭＳ 明朝" w:cs="ＭＳ 明朝"/>
          <w:color w:val="000000" w:themeColor="text1"/>
          <w:spacing w:val="1"/>
          <w:kern w:val="0"/>
          <w:szCs w:val="21"/>
        </w:rPr>
        <w:t xml:space="preserve">(3) </w:t>
      </w:r>
      <w:r w:rsidRPr="00E04DA7">
        <w:rPr>
          <w:rFonts w:ascii="ＭＳ 明朝" w:eastAsia="ＭＳ 明朝" w:hAnsi="ＭＳ 明朝" w:cs="ＭＳ 明朝" w:hint="eastAsia"/>
          <w:color w:val="000000" w:themeColor="text1"/>
          <w:spacing w:val="1"/>
          <w:kern w:val="0"/>
          <w:szCs w:val="21"/>
        </w:rPr>
        <w:t>担当部署</w:t>
      </w:r>
    </w:p>
    <w:p w14:paraId="037B8568" w14:textId="590D4D79" w:rsidR="00DF3376" w:rsidRPr="00E04DA7" w:rsidRDefault="00BA4CFE" w:rsidP="00DF3376">
      <w:pPr>
        <w:wordWrap w:val="0"/>
        <w:autoSpaceDE w:val="0"/>
        <w:autoSpaceDN w:val="0"/>
        <w:adjustRightInd w:val="0"/>
        <w:spacing w:line="268" w:lineRule="exact"/>
        <w:ind w:leftChars="339" w:left="849" w:hangingChars="101" w:hanging="196"/>
        <w:rPr>
          <w:rFonts w:ascii="ＭＳ 明朝" w:eastAsia="ＭＳ 明朝" w:hAnsi="ＭＳ 明朝" w:cs="ＭＳ 明朝"/>
          <w:color w:val="000000" w:themeColor="text1"/>
          <w:spacing w:val="1"/>
          <w:kern w:val="0"/>
          <w:szCs w:val="21"/>
        </w:rPr>
      </w:pPr>
      <w:r>
        <w:rPr>
          <w:rFonts w:ascii="ＭＳ 明朝" w:eastAsia="ＭＳ 明朝" w:hAnsi="ＭＳ 明朝" w:cs="ＭＳ 明朝"/>
          <w:color w:val="000000" w:themeColor="text1"/>
          <w:spacing w:val="1"/>
          <w:kern w:val="0"/>
          <w:szCs w:val="21"/>
        </w:rPr>
        <w:t>16.(4)</w:t>
      </w:r>
      <w:r w:rsidR="00DF3376" w:rsidRPr="00E04DA7">
        <w:rPr>
          <w:rFonts w:ascii="ＭＳ 明朝" w:eastAsia="ＭＳ 明朝" w:hAnsi="ＭＳ 明朝" w:cs="ＭＳ 明朝"/>
          <w:color w:val="000000" w:themeColor="text1"/>
          <w:spacing w:val="1"/>
          <w:kern w:val="0"/>
          <w:szCs w:val="21"/>
        </w:rPr>
        <w:t>のとおり</w:t>
      </w:r>
      <w:r w:rsidR="00E01535" w:rsidRPr="00E04DA7">
        <w:rPr>
          <w:rFonts w:ascii="ＭＳ 明朝" w:eastAsia="ＭＳ 明朝" w:hAnsi="ＭＳ 明朝" w:cs="ＭＳ 明朝" w:hint="eastAsia"/>
          <w:color w:val="000000" w:themeColor="text1"/>
          <w:spacing w:val="1"/>
          <w:kern w:val="0"/>
          <w:szCs w:val="21"/>
        </w:rPr>
        <w:t>。</w:t>
      </w:r>
    </w:p>
    <w:p w14:paraId="66ED0D38" w14:textId="77777777" w:rsidR="000B1B6F" w:rsidRPr="00E04DA7" w:rsidRDefault="000B1B6F" w:rsidP="00FD13BC">
      <w:pPr>
        <w:wordWrap w:val="0"/>
        <w:autoSpaceDE w:val="0"/>
        <w:autoSpaceDN w:val="0"/>
        <w:adjustRightInd w:val="0"/>
        <w:spacing w:line="268" w:lineRule="exact"/>
        <w:rPr>
          <w:rFonts w:ascii="ＭＳ 明朝" w:eastAsia="ＭＳ 明朝" w:hAnsi="ＭＳ 明朝" w:cs="ＭＳ 明朝"/>
          <w:color w:val="000000" w:themeColor="text1"/>
          <w:spacing w:val="1"/>
          <w:kern w:val="0"/>
          <w:szCs w:val="21"/>
        </w:rPr>
      </w:pPr>
    </w:p>
    <w:p w14:paraId="5698E125" w14:textId="54C15D9F" w:rsidR="00A3585E" w:rsidRPr="00996C12" w:rsidRDefault="00A3585E" w:rsidP="00A3585E">
      <w:pPr>
        <w:spacing w:afterLines="50" w:after="145" w:line="268" w:lineRule="exact"/>
        <w:rPr>
          <w:rFonts w:ascii="ＭＳ 明朝" w:eastAsia="ＭＳ 明朝" w:hAnsi="ＭＳ 明朝"/>
          <w:color w:val="000000" w:themeColor="text1"/>
        </w:rPr>
      </w:pPr>
      <w:r w:rsidRPr="00996C12">
        <w:rPr>
          <w:rFonts w:ascii="ＭＳ 明朝" w:eastAsia="ＭＳ 明朝" w:hAnsi="ＭＳ 明朝" w:hint="eastAsia"/>
          <w:color w:val="000000" w:themeColor="text1"/>
        </w:rPr>
        <w:t>7．</w:t>
      </w:r>
      <w:r w:rsidR="00762385" w:rsidRPr="00996C12">
        <w:rPr>
          <w:rFonts w:ascii="ＭＳ 明朝" w:eastAsia="ＭＳ 明朝" w:hAnsi="ＭＳ 明朝" w:hint="eastAsia"/>
          <w:color w:val="000000" w:themeColor="text1"/>
        </w:rPr>
        <w:t>役務リストの</w:t>
      </w:r>
      <w:r w:rsidR="002D18BC" w:rsidRPr="00996C12">
        <w:rPr>
          <w:rFonts w:ascii="ＭＳ 明朝" w:eastAsia="ＭＳ 明朝" w:hAnsi="ＭＳ 明朝" w:hint="eastAsia"/>
          <w:color w:val="000000" w:themeColor="text1"/>
        </w:rPr>
        <w:t>提出方法</w:t>
      </w:r>
      <w:r w:rsidR="00101DBD">
        <w:rPr>
          <w:rFonts w:ascii="ＭＳ 明朝" w:eastAsia="ＭＳ 明朝" w:hAnsi="ＭＳ 明朝" w:hint="eastAsia"/>
          <w:color w:val="000000" w:themeColor="text1"/>
        </w:rPr>
        <w:t>及び</w:t>
      </w:r>
      <w:r w:rsidR="00762385" w:rsidRPr="00996C12">
        <w:rPr>
          <w:rFonts w:ascii="ＭＳ 明朝" w:eastAsia="ＭＳ 明朝" w:hAnsi="ＭＳ 明朝" w:hint="eastAsia"/>
          <w:color w:val="000000" w:themeColor="text1"/>
        </w:rPr>
        <w:t>提出期限等</w:t>
      </w:r>
    </w:p>
    <w:p w14:paraId="300B38C7" w14:textId="6CA069A2" w:rsidR="009E688B" w:rsidRPr="00996C12" w:rsidRDefault="009E688B" w:rsidP="009E688B">
      <w:pPr>
        <w:spacing w:afterLines="50" w:after="145" w:line="268" w:lineRule="exact"/>
        <w:ind w:firstLineChars="147" w:firstLine="283"/>
        <w:rPr>
          <w:rFonts w:ascii="ＭＳ 明朝" w:eastAsia="ＭＳ 明朝" w:hAnsi="ＭＳ 明朝"/>
          <w:color w:val="000000" w:themeColor="text1"/>
        </w:rPr>
      </w:pPr>
      <w:r w:rsidRPr="00996C12">
        <w:rPr>
          <w:rFonts w:ascii="ＭＳ 明朝" w:eastAsia="ＭＳ 明朝" w:hAnsi="ＭＳ 明朝" w:hint="eastAsia"/>
          <w:color w:val="000000" w:themeColor="text1"/>
        </w:rPr>
        <w:t>サプライチェーン・リスクに係る確認のため、入札を希望する者は、次の所定事項に従い、役務リスト（案）を電子メールにより提出すること。</w:t>
      </w:r>
    </w:p>
    <w:p w14:paraId="6E682650" w14:textId="77777777" w:rsidR="009E688B" w:rsidRPr="00996C12" w:rsidRDefault="009E688B" w:rsidP="009E688B">
      <w:pPr>
        <w:ind w:firstLineChars="150" w:firstLine="289"/>
        <w:rPr>
          <w:rFonts w:ascii="ＭＳ 明朝" w:eastAsia="ＭＳ 明朝" w:hAnsi="ＭＳ 明朝"/>
          <w:color w:val="000000" w:themeColor="text1"/>
        </w:rPr>
      </w:pPr>
      <w:r w:rsidRPr="00996C12">
        <w:rPr>
          <w:rFonts w:ascii="ＭＳ 明朝" w:eastAsia="ＭＳ 明朝" w:hAnsi="ＭＳ 明朝"/>
          <w:color w:val="000000" w:themeColor="text1"/>
        </w:rPr>
        <w:t>(</w:t>
      </w:r>
      <w:r w:rsidRPr="00996C12">
        <w:rPr>
          <w:rFonts w:ascii="ＭＳ 明朝" w:eastAsia="ＭＳ 明朝" w:hAnsi="ＭＳ 明朝" w:hint="eastAsia"/>
          <w:color w:val="000000" w:themeColor="text1"/>
        </w:rPr>
        <w:t>1</w:t>
      </w:r>
      <w:r w:rsidRPr="00996C12">
        <w:rPr>
          <w:rFonts w:ascii="ＭＳ 明朝" w:eastAsia="ＭＳ 明朝" w:hAnsi="ＭＳ 明朝"/>
          <w:color w:val="000000" w:themeColor="text1"/>
        </w:rPr>
        <w:t xml:space="preserve">) </w:t>
      </w:r>
      <w:r w:rsidRPr="00996C12">
        <w:rPr>
          <w:rFonts w:ascii="ＭＳ 明朝" w:eastAsia="ＭＳ 明朝" w:hAnsi="ＭＳ 明朝" w:hint="eastAsia"/>
          <w:color w:val="000000" w:themeColor="text1"/>
        </w:rPr>
        <w:t>受付期間</w:t>
      </w:r>
    </w:p>
    <w:p w14:paraId="6A20C647" w14:textId="25FD9E71" w:rsidR="009E688B" w:rsidRPr="00996C12" w:rsidRDefault="009E688B" w:rsidP="009E688B">
      <w:pPr>
        <w:ind w:firstLineChars="367" w:firstLine="707"/>
        <w:rPr>
          <w:rFonts w:ascii="ＭＳ 明朝" w:eastAsia="ＭＳ 明朝" w:hAnsi="ＭＳ 明朝"/>
          <w:color w:val="000000" w:themeColor="text1"/>
        </w:rPr>
      </w:pPr>
      <w:r w:rsidRPr="00996C12">
        <w:rPr>
          <w:rFonts w:ascii="ＭＳ 明朝" w:eastAsia="ＭＳ 明朝" w:hAnsi="ＭＳ 明朝" w:hint="eastAsia"/>
        </w:rPr>
        <w:t>202</w:t>
      </w:r>
      <w:r w:rsidR="00A35289" w:rsidRPr="00996C12">
        <w:rPr>
          <w:rFonts w:ascii="ＭＳ 明朝" w:eastAsia="ＭＳ 明朝" w:hAnsi="ＭＳ 明朝" w:hint="eastAsia"/>
        </w:rPr>
        <w:t>6</w:t>
      </w:r>
      <w:r w:rsidRPr="00996C12">
        <w:rPr>
          <w:rFonts w:ascii="ＭＳ 明朝" w:eastAsia="ＭＳ 明朝" w:hAnsi="ＭＳ 明朝" w:hint="eastAsia"/>
        </w:rPr>
        <w:t>年</w:t>
      </w:r>
      <w:r w:rsidR="00A35289" w:rsidRPr="00996C12">
        <w:rPr>
          <w:rFonts w:ascii="ＭＳ 明朝" w:eastAsia="ＭＳ 明朝" w:hAnsi="ＭＳ 明朝" w:hint="eastAsia"/>
        </w:rPr>
        <w:t>6</w:t>
      </w:r>
      <w:r w:rsidRPr="00996C12">
        <w:rPr>
          <w:rFonts w:ascii="ＭＳ 明朝" w:eastAsia="ＭＳ 明朝" w:hAnsi="ＭＳ 明朝" w:hint="eastAsia"/>
        </w:rPr>
        <w:t>月</w:t>
      </w:r>
      <w:r w:rsidR="00263F6C">
        <w:rPr>
          <w:rFonts w:ascii="ＭＳ 明朝" w:eastAsia="ＭＳ 明朝" w:hAnsi="ＭＳ 明朝" w:hint="eastAsia"/>
        </w:rPr>
        <w:t>2</w:t>
      </w:r>
      <w:r w:rsidR="00045ECD">
        <w:rPr>
          <w:rFonts w:ascii="ＭＳ 明朝" w:eastAsia="ＭＳ 明朝" w:hAnsi="ＭＳ 明朝" w:hint="eastAsia"/>
        </w:rPr>
        <w:t>9</w:t>
      </w:r>
      <w:r w:rsidRPr="00996C12">
        <w:rPr>
          <w:rFonts w:ascii="ＭＳ 明朝" w:eastAsia="ＭＳ 明朝" w:hAnsi="ＭＳ 明朝" w:hint="eastAsia"/>
        </w:rPr>
        <w:t>日（</w:t>
      </w:r>
      <w:r w:rsidR="00263F6C">
        <w:rPr>
          <w:rFonts w:ascii="ＭＳ 明朝" w:eastAsia="ＭＳ 明朝" w:hAnsi="ＭＳ 明朝" w:hint="eastAsia"/>
        </w:rPr>
        <w:t>月</w:t>
      </w:r>
      <w:r w:rsidRPr="00996C12">
        <w:rPr>
          <w:rFonts w:ascii="ＭＳ 明朝" w:eastAsia="ＭＳ 明朝" w:hAnsi="ＭＳ 明朝" w:hint="eastAsia"/>
        </w:rPr>
        <w:t>）から202</w:t>
      </w:r>
      <w:r w:rsidR="00A35289" w:rsidRPr="00996C12">
        <w:rPr>
          <w:rFonts w:ascii="ＭＳ 明朝" w:eastAsia="ＭＳ 明朝" w:hAnsi="ＭＳ 明朝" w:hint="eastAsia"/>
        </w:rPr>
        <w:t>6</w:t>
      </w:r>
      <w:r w:rsidRPr="00996C12">
        <w:rPr>
          <w:rFonts w:ascii="ＭＳ 明朝" w:eastAsia="ＭＳ 明朝" w:hAnsi="ＭＳ 明朝" w:hint="eastAsia"/>
        </w:rPr>
        <w:t>年</w:t>
      </w:r>
      <w:r w:rsidR="006B3A8B">
        <w:rPr>
          <w:rFonts w:ascii="ＭＳ 明朝" w:eastAsia="ＭＳ 明朝" w:hAnsi="ＭＳ 明朝" w:hint="eastAsia"/>
        </w:rPr>
        <w:t>8</w:t>
      </w:r>
      <w:r w:rsidRPr="00996C12">
        <w:rPr>
          <w:rFonts w:ascii="ＭＳ 明朝" w:eastAsia="ＭＳ 明朝" w:hAnsi="ＭＳ 明朝" w:hint="eastAsia"/>
        </w:rPr>
        <w:t>月</w:t>
      </w:r>
      <w:r w:rsidR="00045ECD">
        <w:rPr>
          <w:rFonts w:ascii="ＭＳ 明朝" w:eastAsia="ＭＳ 明朝" w:hAnsi="ＭＳ 明朝" w:hint="eastAsia"/>
        </w:rPr>
        <w:t>17</w:t>
      </w:r>
      <w:r w:rsidRPr="00996C12">
        <w:rPr>
          <w:rFonts w:ascii="ＭＳ 明朝" w:eastAsia="ＭＳ 明朝" w:hAnsi="ＭＳ 明朝" w:hint="eastAsia"/>
        </w:rPr>
        <w:t>日（</w:t>
      </w:r>
      <w:r w:rsidR="006B3A8B">
        <w:rPr>
          <w:rFonts w:ascii="ＭＳ 明朝" w:eastAsia="ＭＳ 明朝" w:hAnsi="ＭＳ 明朝" w:hint="eastAsia"/>
        </w:rPr>
        <w:t>月</w:t>
      </w:r>
      <w:r w:rsidRPr="00996C12">
        <w:rPr>
          <w:rFonts w:ascii="ＭＳ 明朝" w:eastAsia="ＭＳ 明朝" w:hAnsi="ＭＳ 明朝" w:hint="eastAsia"/>
        </w:rPr>
        <w:t>）</w:t>
      </w:r>
    </w:p>
    <w:p w14:paraId="4539B296" w14:textId="77777777" w:rsidR="009E688B" w:rsidRPr="00996C12" w:rsidRDefault="009E688B" w:rsidP="009E688B">
      <w:pPr>
        <w:ind w:firstLineChars="150" w:firstLine="289"/>
        <w:rPr>
          <w:rFonts w:ascii="ＭＳ 明朝" w:eastAsia="ＭＳ 明朝" w:hAnsi="ＭＳ 明朝"/>
          <w:color w:val="000000" w:themeColor="text1"/>
        </w:rPr>
      </w:pPr>
      <w:r w:rsidRPr="00996C12">
        <w:rPr>
          <w:rFonts w:ascii="ＭＳ 明朝" w:eastAsia="ＭＳ 明朝" w:hAnsi="ＭＳ 明朝"/>
          <w:color w:val="000000" w:themeColor="text1"/>
        </w:rPr>
        <w:t>(</w:t>
      </w:r>
      <w:r w:rsidRPr="00996C12">
        <w:rPr>
          <w:rFonts w:ascii="ＭＳ 明朝" w:eastAsia="ＭＳ 明朝" w:hAnsi="ＭＳ 明朝" w:hint="eastAsia"/>
          <w:color w:val="000000" w:themeColor="text1"/>
        </w:rPr>
        <w:t>2</w:t>
      </w:r>
      <w:r w:rsidRPr="00996C12">
        <w:rPr>
          <w:rFonts w:ascii="ＭＳ 明朝" w:eastAsia="ＭＳ 明朝" w:hAnsi="ＭＳ 明朝"/>
          <w:color w:val="000000" w:themeColor="text1"/>
        </w:rPr>
        <w:t xml:space="preserve">) </w:t>
      </w:r>
      <w:r w:rsidRPr="00996C12">
        <w:rPr>
          <w:rFonts w:ascii="ＭＳ 明朝" w:eastAsia="ＭＳ 明朝" w:hAnsi="ＭＳ 明朝" w:hint="eastAsia"/>
          <w:color w:val="000000" w:themeColor="text1"/>
        </w:rPr>
        <w:t>提出期限</w:t>
      </w:r>
    </w:p>
    <w:p w14:paraId="6EBBBA36" w14:textId="2CDDD231" w:rsidR="000C023D" w:rsidRPr="00996C12" w:rsidRDefault="009E688B" w:rsidP="000C023D">
      <w:pPr>
        <w:ind w:firstLineChars="367" w:firstLine="707"/>
        <w:rPr>
          <w:rFonts w:ascii="ＭＳ 明朝" w:eastAsia="ＭＳ 明朝" w:hAnsi="ＭＳ 明朝"/>
        </w:rPr>
      </w:pPr>
      <w:r w:rsidRPr="00996C12">
        <w:rPr>
          <w:rFonts w:ascii="ＭＳ 明朝" w:eastAsia="ＭＳ 明朝" w:hAnsi="ＭＳ 明朝" w:hint="eastAsia"/>
        </w:rPr>
        <w:t>202</w:t>
      </w:r>
      <w:r w:rsidR="00A35289" w:rsidRPr="00996C12">
        <w:rPr>
          <w:rFonts w:ascii="ＭＳ 明朝" w:eastAsia="ＭＳ 明朝" w:hAnsi="ＭＳ 明朝" w:hint="eastAsia"/>
        </w:rPr>
        <w:t>6</w:t>
      </w:r>
      <w:r w:rsidRPr="00996C12">
        <w:rPr>
          <w:rFonts w:ascii="ＭＳ 明朝" w:eastAsia="ＭＳ 明朝" w:hAnsi="ＭＳ 明朝" w:hint="eastAsia"/>
        </w:rPr>
        <w:t>年</w:t>
      </w:r>
      <w:r w:rsidR="00526E9D">
        <w:rPr>
          <w:rFonts w:ascii="ＭＳ 明朝" w:eastAsia="ＭＳ 明朝" w:hAnsi="ＭＳ 明朝" w:hint="eastAsia"/>
        </w:rPr>
        <w:t>8</w:t>
      </w:r>
      <w:r w:rsidRPr="00996C12">
        <w:rPr>
          <w:rFonts w:ascii="ＭＳ 明朝" w:eastAsia="ＭＳ 明朝" w:hAnsi="ＭＳ 明朝" w:hint="eastAsia"/>
        </w:rPr>
        <w:t>月</w:t>
      </w:r>
      <w:r w:rsidR="00EB24B8">
        <w:rPr>
          <w:rFonts w:ascii="ＭＳ 明朝" w:eastAsia="ＭＳ 明朝" w:hAnsi="ＭＳ 明朝" w:hint="eastAsia"/>
        </w:rPr>
        <w:t>17</w:t>
      </w:r>
      <w:r w:rsidRPr="00996C12">
        <w:rPr>
          <w:rFonts w:ascii="ＭＳ 明朝" w:eastAsia="ＭＳ 明朝" w:hAnsi="ＭＳ 明朝" w:hint="eastAsia"/>
        </w:rPr>
        <w:t>日（</w:t>
      </w:r>
      <w:r w:rsidR="00526E9D">
        <w:rPr>
          <w:rFonts w:ascii="ＭＳ 明朝" w:eastAsia="ＭＳ 明朝" w:hAnsi="ＭＳ 明朝" w:hint="eastAsia"/>
        </w:rPr>
        <w:t>月</w:t>
      </w:r>
      <w:r w:rsidRPr="00996C12">
        <w:rPr>
          <w:rFonts w:ascii="ＭＳ 明朝" w:eastAsia="ＭＳ 明朝" w:hAnsi="ＭＳ 明朝" w:hint="eastAsia"/>
        </w:rPr>
        <w:t>） 17時00分</w:t>
      </w:r>
    </w:p>
    <w:p w14:paraId="2229D258" w14:textId="40EEC727" w:rsidR="000C023D" w:rsidRPr="00996C12" w:rsidRDefault="009E688B" w:rsidP="000C023D">
      <w:pPr>
        <w:ind w:firstLineChars="514" w:firstLine="991"/>
        <w:rPr>
          <w:rFonts w:ascii="ＭＳ 明朝" w:eastAsia="ＭＳ 明朝" w:hAnsi="ＭＳ 明朝"/>
        </w:rPr>
      </w:pPr>
      <w:r w:rsidRPr="00996C12">
        <w:rPr>
          <w:rFonts w:ascii="ＭＳ 明朝" w:eastAsia="ＭＳ 明朝" w:hAnsi="ＭＳ 明朝" w:hint="eastAsia"/>
        </w:rPr>
        <w:lastRenderedPageBreak/>
        <w:t>上記期限を過ぎた機器等リスト（案）はいかなる理由があっても受け取らない。ただし、</w:t>
      </w:r>
      <w:r w:rsidR="000C023D" w:rsidRPr="00996C12">
        <w:rPr>
          <w:rFonts w:ascii="ＭＳ 明朝" w:eastAsia="ＭＳ 明朝" w:hAnsi="ＭＳ 明朝" w:hint="eastAsia"/>
        </w:rPr>
        <w:t>役務</w:t>
      </w:r>
      <w:r w:rsidRPr="00996C12">
        <w:rPr>
          <w:rFonts w:ascii="ＭＳ 明朝" w:eastAsia="ＭＳ 明朝" w:hAnsi="ＭＳ 明朝" w:hint="eastAsia"/>
        </w:rPr>
        <w:t>リ</w:t>
      </w:r>
    </w:p>
    <w:p w14:paraId="1C22D2E5" w14:textId="78925DEA" w:rsidR="009E688B" w:rsidRPr="00996C12" w:rsidRDefault="009E688B" w:rsidP="000C023D">
      <w:pPr>
        <w:ind w:firstLineChars="514" w:firstLine="991"/>
        <w:rPr>
          <w:rFonts w:ascii="ＭＳ 明朝" w:eastAsia="ＭＳ 明朝" w:hAnsi="ＭＳ 明朝"/>
        </w:rPr>
      </w:pPr>
      <w:r w:rsidRPr="00996C12">
        <w:rPr>
          <w:rFonts w:ascii="ＭＳ 明朝" w:eastAsia="ＭＳ 明朝" w:hAnsi="ＭＳ 明朝" w:hint="eastAsia"/>
        </w:rPr>
        <w:t>スト（案）を提出済みの者が変更等して再提出する場合は除く。</w:t>
      </w:r>
    </w:p>
    <w:p w14:paraId="7B589F43" w14:textId="77777777" w:rsidR="00752E1B" w:rsidRPr="00996C12" w:rsidRDefault="00752E1B" w:rsidP="00752E1B">
      <w:pPr>
        <w:ind w:firstLineChars="150" w:firstLine="289"/>
        <w:rPr>
          <w:rFonts w:ascii="ＭＳ 明朝" w:eastAsia="ＭＳ 明朝" w:hAnsi="ＭＳ 明朝"/>
          <w:color w:val="000000" w:themeColor="text1"/>
        </w:rPr>
      </w:pPr>
      <w:r w:rsidRPr="00996C12">
        <w:rPr>
          <w:rFonts w:ascii="ＭＳ 明朝" w:eastAsia="ＭＳ 明朝" w:hAnsi="ＭＳ 明朝"/>
          <w:color w:val="000000" w:themeColor="text1"/>
        </w:rPr>
        <w:t>(</w:t>
      </w:r>
      <w:r w:rsidRPr="00996C12">
        <w:rPr>
          <w:rFonts w:ascii="ＭＳ 明朝" w:eastAsia="ＭＳ 明朝" w:hAnsi="ＭＳ 明朝" w:hint="eastAsia"/>
          <w:color w:val="000000" w:themeColor="text1"/>
        </w:rPr>
        <w:t>3</w:t>
      </w:r>
      <w:r w:rsidRPr="00996C12">
        <w:rPr>
          <w:rFonts w:ascii="ＭＳ 明朝" w:eastAsia="ＭＳ 明朝" w:hAnsi="ＭＳ 明朝"/>
          <w:color w:val="000000" w:themeColor="text1"/>
        </w:rPr>
        <w:t xml:space="preserve">) </w:t>
      </w:r>
      <w:r w:rsidR="009E688B" w:rsidRPr="00996C12">
        <w:rPr>
          <w:rFonts w:ascii="ＭＳ 明朝" w:eastAsia="ＭＳ 明朝" w:hAnsi="ＭＳ 明朝" w:hint="eastAsia"/>
          <w:color w:val="000000" w:themeColor="text1"/>
        </w:rPr>
        <w:t>提出先</w:t>
      </w:r>
    </w:p>
    <w:p w14:paraId="7EA6137D" w14:textId="32F3D862" w:rsidR="00FF45CA" w:rsidRDefault="00BA4CFE" w:rsidP="00554342">
      <w:pPr>
        <w:ind w:firstLineChars="367" w:firstLine="711"/>
        <w:rPr>
          <w:rFonts w:ascii="ＭＳ 明朝" w:hAnsi="ＭＳ 明朝"/>
          <w:color w:val="000000" w:themeColor="text1"/>
        </w:rPr>
      </w:pPr>
      <w:r>
        <w:rPr>
          <w:rFonts w:ascii="ＭＳ 明朝" w:eastAsia="ＭＳ 明朝" w:hAnsi="ＭＳ 明朝" w:cs="ＭＳ 明朝"/>
          <w:color w:val="000000" w:themeColor="text1"/>
          <w:spacing w:val="1"/>
          <w:kern w:val="0"/>
          <w:szCs w:val="21"/>
        </w:rPr>
        <w:t>16.(4)</w:t>
      </w:r>
      <w:r w:rsidR="009E688B" w:rsidRPr="00996C12">
        <w:rPr>
          <w:rFonts w:ascii="ＭＳ 明朝" w:eastAsia="ＭＳ 明朝" w:hAnsi="ＭＳ 明朝" w:hint="eastAsia"/>
          <w:color w:val="000000" w:themeColor="text1"/>
        </w:rPr>
        <w:t>のとおり。</w:t>
      </w:r>
    </w:p>
    <w:p w14:paraId="7FDD775F" w14:textId="25132A1C" w:rsidR="006C3F7F" w:rsidRPr="001D456D" w:rsidRDefault="006C3F7F" w:rsidP="006C3F7F">
      <w:pPr>
        <w:ind w:firstLineChars="150" w:firstLine="289"/>
        <w:rPr>
          <w:rFonts w:ascii="ＭＳ 明朝" w:eastAsia="ＭＳ 明朝" w:hAnsi="ＭＳ 明朝"/>
          <w:color w:val="000000" w:themeColor="text1"/>
        </w:rPr>
      </w:pPr>
      <w:r w:rsidRPr="001D456D">
        <w:rPr>
          <w:rFonts w:ascii="ＭＳ 明朝" w:eastAsia="ＭＳ 明朝" w:hAnsi="ＭＳ 明朝"/>
          <w:color w:val="000000" w:themeColor="text1"/>
        </w:rPr>
        <w:t>(</w:t>
      </w:r>
      <w:r w:rsidRPr="001D456D">
        <w:rPr>
          <w:rFonts w:ascii="ＭＳ 明朝" w:eastAsia="ＭＳ 明朝" w:hAnsi="ＭＳ 明朝" w:hint="eastAsia"/>
          <w:color w:val="000000" w:themeColor="text1"/>
        </w:rPr>
        <w:t>4</w:t>
      </w:r>
      <w:r w:rsidRPr="001D456D">
        <w:rPr>
          <w:rFonts w:ascii="ＭＳ 明朝" w:eastAsia="ＭＳ 明朝" w:hAnsi="ＭＳ 明朝"/>
          <w:color w:val="000000" w:themeColor="text1"/>
        </w:rPr>
        <w:t xml:space="preserve">) </w:t>
      </w:r>
      <w:r w:rsidRPr="001D456D">
        <w:rPr>
          <w:rFonts w:ascii="ＭＳ 明朝" w:eastAsia="ＭＳ 明朝" w:hAnsi="ＭＳ 明朝" w:hint="eastAsia"/>
          <w:color w:val="000000" w:themeColor="text1"/>
        </w:rPr>
        <w:t>提出書類一覧</w:t>
      </w:r>
    </w:p>
    <w:tbl>
      <w:tblPr>
        <w:tblStyle w:val="aff"/>
        <w:tblW w:w="8997" w:type="dxa"/>
        <w:tblInd w:w="657" w:type="dxa"/>
        <w:tblLook w:val="04A0" w:firstRow="1" w:lastRow="0" w:firstColumn="1" w:lastColumn="0" w:noHBand="0" w:noVBand="1"/>
      </w:tblPr>
      <w:tblGrid>
        <w:gridCol w:w="660"/>
        <w:gridCol w:w="6049"/>
        <w:gridCol w:w="1444"/>
        <w:gridCol w:w="844"/>
      </w:tblGrid>
      <w:tr w:rsidR="00A6100B" w:rsidRPr="001D456D" w14:paraId="178FCE7A" w14:textId="3D14D17B" w:rsidTr="00A6100B">
        <w:tc>
          <w:tcPr>
            <w:tcW w:w="660" w:type="dxa"/>
            <w:shd w:val="clear" w:color="auto" w:fill="D9D9D9" w:themeFill="background1" w:themeFillShade="D9"/>
          </w:tcPr>
          <w:p w14:paraId="24B70048" w14:textId="68998D73" w:rsidR="00A6100B" w:rsidRPr="001D456D" w:rsidRDefault="00A6100B" w:rsidP="00A6100B">
            <w:pPr>
              <w:jc w:val="center"/>
              <w:rPr>
                <w:rFonts w:ascii="ＭＳ 明朝" w:eastAsia="ＭＳ 明朝" w:hAnsi="ＭＳ 明朝"/>
                <w:color w:val="000000" w:themeColor="text1"/>
              </w:rPr>
            </w:pPr>
            <w:r w:rsidRPr="001D456D">
              <w:rPr>
                <w:rFonts w:ascii="ＭＳ 明朝" w:eastAsia="ＭＳ 明朝" w:hAnsi="ＭＳ 明朝" w:hint="eastAsia"/>
                <w:color w:val="000000" w:themeColor="text1"/>
              </w:rPr>
              <w:t>NO.</w:t>
            </w:r>
          </w:p>
        </w:tc>
        <w:tc>
          <w:tcPr>
            <w:tcW w:w="7493" w:type="dxa"/>
            <w:gridSpan w:val="2"/>
            <w:shd w:val="clear" w:color="auto" w:fill="D9D9D9" w:themeFill="background1" w:themeFillShade="D9"/>
          </w:tcPr>
          <w:p w14:paraId="61E133DF" w14:textId="0C7AEC17" w:rsidR="00A6100B" w:rsidRPr="001D456D" w:rsidRDefault="00A6100B" w:rsidP="00A6100B">
            <w:pPr>
              <w:jc w:val="center"/>
              <w:rPr>
                <w:rFonts w:ascii="ＭＳ 明朝" w:eastAsia="ＭＳ 明朝" w:hAnsi="ＭＳ 明朝"/>
                <w:color w:val="000000" w:themeColor="text1"/>
              </w:rPr>
            </w:pPr>
            <w:r w:rsidRPr="001D456D">
              <w:rPr>
                <w:rFonts w:ascii="ＭＳ 明朝" w:eastAsia="ＭＳ 明朝" w:hAnsi="ＭＳ 明朝" w:hint="eastAsia"/>
                <w:color w:val="000000" w:themeColor="text1"/>
              </w:rPr>
              <w:t>提出書類</w:t>
            </w:r>
          </w:p>
        </w:tc>
        <w:tc>
          <w:tcPr>
            <w:tcW w:w="844" w:type="dxa"/>
            <w:shd w:val="clear" w:color="auto" w:fill="D9D9D9" w:themeFill="background1" w:themeFillShade="D9"/>
          </w:tcPr>
          <w:p w14:paraId="62B53EE3" w14:textId="447BD9AE" w:rsidR="00A6100B" w:rsidRPr="001D456D" w:rsidRDefault="00A6100B" w:rsidP="00A44910">
            <w:pPr>
              <w:jc w:val="center"/>
              <w:rPr>
                <w:rFonts w:ascii="ＭＳ 明朝" w:eastAsia="ＭＳ 明朝" w:hAnsi="ＭＳ 明朝"/>
                <w:color w:val="000000" w:themeColor="text1"/>
              </w:rPr>
            </w:pPr>
            <w:r w:rsidRPr="001D456D">
              <w:rPr>
                <w:rFonts w:ascii="ＭＳ 明朝" w:eastAsia="ＭＳ 明朝" w:hAnsi="ＭＳ 明朝" w:hint="eastAsia"/>
                <w:color w:val="000000" w:themeColor="text1"/>
              </w:rPr>
              <w:t>部数</w:t>
            </w:r>
          </w:p>
        </w:tc>
      </w:tr>
      <w:tr w:rsidR="00023C9A" w:rsidRPr="001D456D" w14:paraId="77FBFA97" w14:textId="5E3A772F" w:rsidTr="00A6100B">
        <w:tc>
          <w:tcPr>
            <w:tcW w:w="660" w:type="dxa"/>
            <w:shd w:val="clear" w:color="auto" w:fill="D9D9D9" w:themeFill="background1" w:themeFillShade="D9"/>
          </w:tcPr>
          <w:p w14:paraId="02F0D758" w14:textId="65D470EF" w:rsidR="00023C9A" w:rsidRPr="001D456D" w:rsidRDefault="00023C9A" w:rsidP="00A6100B">
            <w:pPr>
              <w:jc w:val="center"/>
              <w:rPr>
                <w:rFonts w:ascii="ＭＳ 明朝" w:eastAsia="ＭＳ 明朝" w:hAnsi="ＭＳ 明朝"/>
                <w:color w:val="000000" w:themeColor="text1"/>
              </w:rPr>
            </w:pPr>
            <w:r w:rsidRPr="001D456D">
              <w:rPr>
                <w:rFonts w:ascii="ＭＳ 明朝" w:eastAsia="ＭＳ 明朝" w:hAnsi="ＭＳ 明朝" w:hint="eastAsia"/>
                <w:color w:val="000000" w:themeColor="text1"/>
              </w:rPr>
              <w:t>1</w:t>
            </w:r>
          </w:p>
        </w:tc>
        <w:tc>
          <w:tcPr>
            <w:tcW w:w="6049" w:type="dxa"/>
          </w:tcPr>
          <w:p w14:paraId="6C820735" w14:textId="65EAAF52" w:rsidR="00023C9A" w:rsidRPr="001D456D" w:rsidRDefault="00D07EB8" w:rsidP="00A6100B">
            <w:pPr>
              <w:rPr>
                <w:rFonts w:ascii="ＭＳ 明朝" w:eastAsia="ＭＳ 明朝" w:hAnsi="ＭＳ 明朝"/>
                <w:color w:val="000000" w:themeColor="text1"/>
              </w:rPr>
            </w:pPr>
            <w:r w:rsidRPr="001D456D">
              <w:rPr>
                <w:rFonts w:ascii="ＭＳ 明朝" w:eastAsia="ＭＳ 明朝" w:hAnsi="ＭＳ 明朝" w:hint="eastAsia"/>
                <w:color w:val="000000" w:themeColor="text1"/>
              </w:rPr>
              <w:t>役務</w:t>
            </w:r>
            <w:r w:rsidR="00023C9A" w:rsidRPr="001D456D">
              <w:rPr>
                <w:rFonts w:ascii="ＭＳ 明朝" w:eastAsia="ＭＳ 明朝" w:hAnsi="ＭＳ 明朝" w:hint="eastAsia"/>
                <w:color w:val="000000" w:themeColor="text1"/>
              </w:rPr>
              <w:t xml:space="preserve">リスト </w:t>
            </w:r>
            <w:r w:rsidR="00387689" w:rsidRPr="001D456D">
              <w:rPr>
                <w:rFonts w:ascii="ＭＳ 明朝" w:eastAsia="ＭＳ 明朝" w:hAnsi="ＭＳ 明朝" w:hint="eastAsia"/>
                <w:color w:val="000000" w:themeColor="text1"/>
              </w:rPr>
              <w:t>（案）（</w:t>
            </w:r>
            <w:r w:rsidR="00023C9A" w:rsidRPr="001D456D">
              <w:rPr>
                <w:rFonts w:ascii="ＭＳ 明朝" w:eastAsia="ＭＳ 明朝" w:hAnsi="ＭＳ 明朝" w:hint="eastAsia"/>
                <w:color w:val="000000" w:themeColor="text1"/>
              </w:rPr>
              <w:t>仕様書</w:t>
            </w:r>
            <w:r w:rsidR="00F75EB6" w:rsidRPr="001D456D">
              <w:rPr>
                <w:rFonts w:ascii="ＭＳ 明朝" w:eastAsia="ＭＳ 明朝" w:hAnsi="ＭＳ 明朝" w:hint="eastAsia"/>
                <w:color w:val="000000" w:themeColor="text1"/>
              </w:rPr>
              <w:t>を</w:t>
            </w:r>
            <w:r w:rsidR="00023C9A" w:rsidRPr="001D456D">
              <w:rPr>
                <w:rFonts w:ascii="ＭＳ 明朝" w:eastAsia="ＭＳ 明朝" w:hAnsi="ＭＳ 明朝" w:hint="eastAsia"/>
                <w:color w:val="000000" w:themeColor="text1"/>
              </w:rPr>
              <w:t>参照のうえ、 納入する予定の</w:t>
            </w:r>
            <w:r w:rsidR="00F75EB6" w:rsidRPr="001D456D">
              <w:rPr>
                <w:rFonts w:ascii="ＭＳ 明朝" w:eastAsia="ＭＳ 明朝" w:hAnsi="ＭＳ 明朝" w:hint="eastAsia"/>
                <w:color w:val="000000" w:themeColor="text1"/>
              </w:rPr>
              <w:t>物件等の情報を記載すること。</w:t>
            </w:r>
          </w:p>
        </w:tc>
        <w:tc>
          <w:tcPr>
            <w:tcW w:w="1444" w:type="dxa"/>
          </w:tcPr>
          <w:p w14:paraId="2299BC1B" w14:textId="27606B44" w:rsidR="00023C9A" w:rsidRPr="001D456D" w:rsidRDefault="00023C9A" w:rsidP="00285655">
            <w:pPr>
              <w:jc w:val="center"/>
              <w:rPr>
                <w:rFonts w:ascii="ＭＳ 明朝" w:eastAsia="ＭＳ 明朝" w:hAnsi="ＭＳ 明朝"/>
                <w:color w:val="000000" w:themeColor="text1"/>
              </w:rPr>
            </w:pPr>
            <w:r w:rsidRPr="001D456D">
              <w:rPr>
                <w:rFonts w:ascii="ＭＳ 明朝" w:eastAsia="ＭＳ 明朝" w:hAnsi="ＭＳ 明朝" w:hint="eastAsia"/>
                <w:color w:val="000000" w:themeColor="text1"/>
              </w:rPr>
              <w:t>様式</w:t>
            </w:r>
            <w:r w:rsidR="00B401C9" w:rsidRPr="001D456D">
              <w:rPr>
                <w:rFonts w:ascii="ＭＳ 明朝" w:eastAsia="ＭＳ 明朝" w:hAnsi="ＭＳ 明朝" w:hint="eastAsia"/>
                <w:color w:val="000000" w:themeColor="text1"/>
              </w:rPr>
              <w:t>6</w:t>
            </w:r>
          </w:p>
          <w:p w14:paraId="535B7DF5" w14:textId="638FE6E5" w:rsidR="00023C9A" w:rsidRPr="001D456D" w:rsidRDefault="00023C9A" w:rsidP="00285655">
            <w:pPr>
              <w:jc w:val="center"/>
              <w:rPr>
                <w:rFonts w:ascii="ＭＳ 明朝" w:eastAsia="ＭＳ 明朝" w:hAnsi="ＭＳ 明朝"/>
                <w:color w:val="000000" w:themeColor="text1"/>
              </w:rPr>
            </w:pPr>
            <w:r w:rsidRPr="001D456D">
              <w:rPr>
                <w:rFonts w:ascii="ＭＳ 明朝" w:eastAsia="ＭＳ 明朝" w:hAnsi="ＭＳ 明朝" w:hint="eastAsia"/>
                <w:color w:val="000000" w:themeColor="text1"/>
              </w:rPr>
              <w:t>（添付無し）</w:t>
            </w:r>
          </w:p>
        </w:tc>
        <w:tc>
          <w:tcPr>
            <w:tcW w:w="844" w:type="dxa"/>
          </w:tcPr>
          <w:p w14:paraId="03FB356C" w14:textId="25CFED87" w:rsidR="00023C9A" w:rsidRPr="001D456D" w:rsidRDefault="00023C9A" w:rsidP="00A44910">
            <w:pPr>
              <w:jc w:val="center"/>
              <w:rPr>
                <w:rFonts w:ascii="ＭＳ 明朝" w:eastAsia="ＭＳ 明朝" w:hAnsi="ＭＳ 明朝"/>
                <w:color w:val="000000" w:themeColor="text1"/>
              </w:rPr>
            </w:pPr>
            <w:r w:rsidRPr="001D456D">
              <w:rPr>
                <w:rFonts w:ascii="ＭＳ 明朝" w:eastAsia="ＭＳ 明朝" w:hAnsi="ＭＳ 明朝" w:hint="eastAsia"/>
                <w:color w:val="000000" w:themeColor="text1"/>
              </w:rPr>
              <w:t>1通</w:t>
            </w:r>
          </w:p>
        </w:tc>
      </w:tr>
    </w:tbl>
    <w:p w14:paraId="0EFE8DF6" w14:textId="77777777" w:rsidR="00A3585E" w:rsidRPr="001D456D" w:rsidRDefault="00A3585E" w:rsidP="00FD13BC">
      <w:pPr>
        <w:wordWrap w:val="0"/>
        <w:autoSpaceDE w:val="0"/>
        <w:autoSpaceDN w:val="0"/>
        <w:adjustRightInd w:val="0"/>
        <w:spacing w:line="268" w:lineRule="exact"/>
        <w:rPr>
          <w:rFonts w:ascii="ＭＳ 明朝" w:eastAsia="ＭＳ 明朝" w:hAnsi="ＭＳ 明朝" w:cs="ＭＳ 明朝"/>
          <w:color w:val="000000" w:themeColor="text1"/>
          <w:spacing w:val="1"/>
          <w:kern w:val="0"/>
          <w:szCs w:val="21"/>
        </w:rPr>
      </w:pPr>
    </w:p>
    <w:p w14:paraId="4D6B7E27" w14:textId="7326E999" w:rsidR="00DF3376" w:rsidRPr="001D456D" w:rsidRDefault="007A6CAF" w:rsidP="000B5CD7">
      <w:pPr>
        <w:spacing w:afterLines="50" w:after="145" w:line="268" w:lineRule="exact"/>
        <w:rPr>
          <w:rFonts w:ascii="ＭＳ 明朝" w:eastAsia="ＭＳ 明朝" w:hAnsi="ＭＳ 明朝"/>
          <w:color w:val="000000" w:themeColor="text1"/>
        </w:rPr>
      </w:pPr>
      <w:r>
        <w:rPr>
          <w:rFonts w:ascii="ＭＳ 明朝" w:eastAsia="ＭＳ 明朝" w:hAnsi="ＭＳ 明朝" w:hint="eastAsia"/>
          <w:color w:val="000000" w:themeColor="text1"/>
        </w:rPr>
        <w:t>8</w:t>
      </w:r>
      <w:r w:rsidR="00DF3376" w:rsidRPr="001D456D">
        <w:rPr>
          <w:rFonts w:ascii="ＭＳ 明朝" w:eastAsia="ＭＳ 明朝" w:hAnsi="ＭＳ 明朝" w:hint="eastAsia"/>
          <w:color w:val="000000" w:themeColor="text1"/>
        </w:rPr>
        <w:t>．入札書等の提出方法及び提出期限等</w:t>
      </w:r>
    </w:p>
    <w:p w14:paraId="2FD36BB8" w14:textId="77777777" w:rsidR="00DF3376" w:rsidRPr="001D456D" w:rsidRDefault="00DF3376" w:rsidP="00DF3376">
      <w:pPr>
        <w:ind w:leftChars="150" w:left="565" w:hangingChars="143" w:hanging="276"/>
        <w:rPr>
          <w:rFonts w:ascii="ＭＳ 明朝" w:eastAsia="ＭＳ 明朝" w:hAnsi="ＭＳ 明朝"/>
          <w:color w:val="000000" w:themeColor="text1"/>
        </w:rPr>
      </w:pPr>
      <w:r w:rsidRPr="001D456D">
        <w:rPr>
          <w:rFonts w:ascii="ＭＳ 明朝" w:eastAsia="ＭＳ 明朝" w:hAnsi="ＭＳ 明朝"/>
          <w:color w:val="000000" w:themeColor="text1"/>
        </w:rPr>
        <w:t xml:space="preserve">(1) </w:t>
      </w:r>
      <w:r w:rsidRPr="001D456D">
        <w:rPr>
          <w:rFonts w:ascii="ＭＳ 明朝" w:eastAsia="ＭＳ 明朝" w:hAnsi="ＭＳ 明朝" w:hint="eastAsia"/>
          <w:color w:val="000000" w:themeColor="text1"/>
        </w:rPr>
        <w:t>受付期間</w:t>
      </w:r>
    </w:p>
    <w:p w14:paraId="5CD84B9B" w14:textId="5E00DFBD" w:rsidR="00DF3376" w:rsidRPr="001D456D" w:rsidRDefault="00DF3376" w:rsidP="00DF3376">
      <w:pPr>
        <w:wordWrap w:val="0"/>
        <w:autoSpaceDE w:val="0"/>
        <w:autoSpaceDN w:val="0"/>
        <w:adjustRightInd w:val="0"/>
        <w:spacing w:line="268" w:lineRule="exact"/>
        <w:ind w:firstLineChars="350" w:firstLine="678"/>
        <w:rPr>
          <w:rFonts w:ascii="ＭＳ 明朝" w:eastAsia="ＭＳ 明朝" w:hAnsi="ＭＳ 明朝" w:cs="ＭＳ 明朝"/>
          <w:color w:val="000000" w:themeColor="text1"/>
          <w:spacing w:val="1"/>
          <w:kern w:val="0"/>
          <w:szCs w:val="21"/>
        </w:rPr>
      </w:pPr>
      <w:r w:rsidRPr="001D456D">
        <w:rPr>
          <w:rFonts w:ascii="ＭＳ 明朝" w:eastAsia="ＭＳ 明朝" w:hAnsi="ＭＳ 明朝" w:cs="ＭＳ 明朝"/>
          <w:color w:val="000000" w:themeColor="text1"/>
          <w:spacing w:val="1"/>
          <w:kern w:val="0"/>
          <w:szCs w:val="21"/>
        </w:rPr>
        <w:t>202</w:t>
      </w:r>
      <w:r w:rsidR="009C6CF4" w:rsidRPr="001D456D">
        <w:rPr>
          <w:rFonts w:ascii="ＭＳ 明朝" w:eastAsia="ＭＳ 明朝" w:hAnsi="ＭＳ 明朝" w:cs="ＭＳ 明朝"/>
          <w:color w:val="000000" w:themeColor="text1"/>
          <w:spacing w:val="1"/>
          <w:kern w:val="0"/>
          <w:szCs w:val="21"/>
        </w:rPr>
        <w:t>6</w:t>
      </w:r>
      <w:r w:rsidRPr="001D456D">
        <w:rPr>
          <w:rFonts w:ascii="ＭＳ 明朝" w:eastAsia="ＭＳ 明朝" w:hAnsi="ＭＳ 明朝" w:cs="ＭＳ 明朝" w:hint="eastAsia"/>
          <w:color w:val="000000" w:themeColor="text1"/>
          <w:spacing w:val="1"/>
          <w:kern w:val="0"/>
          <w:szCs w:val="21"/>
        </w:rPr>
        <w:t>年</w:t>
      </w:r>
      <w:r w:rsidR="00652085" w:rsidRPr="001D456D">
        <w:rPr>
          <w:rFonts w:ascii="ＭＳ 明朝" w:eastAsia="ＭＳ 明朝" w:hAnsi="ＭＳ 明朝" w:cs="ＭＳ 明朝" w:hint="eastAsia"/>
          <w:color w:val="000000" w:themeColor="text1"/>
          <w:spacing w:val="1"/>
          <w:kern w:val="0"/>
          <w:szCs w:val="21"/>
        </w:rPr>
        <w:t>8</w:t>
      </w:r>
      <w:r w:rsidRPr="001D456D">
        <w:rPr>
          <w:rFonts w:ascii="ＭＳ 明朝" w:eastAsia="ＭＳ 明朝" w:hAnsi="ＭＳ 明朝" w:cs="ＭＳ 明朝"/>
          <w:color w:val="000000" w:themeColor="text1"/>
          <w:spacing w:val="1"/>
          <w:kern w:val="0"/>
          <w:szCs w:val="21"/>
        </w:rPr>
        <w:t>月</w:t>
      </w:r>
      <w:r w:rsidR="00A36600">
        <w:rPr>
          <w:rFonts w:ascii="ＭＳ 明朝" w:eastAsia="ＭＳ 明朝" w:hAnsi="ＭＳ 明朝" w:cs="ＭＳ 明朝" w:hint="eastAsia"/>
          <w:color w:val="000000" w:themeColor="text1"/>
          <w:spacing w:val="1"/>
          <w:kern w:val="0"/>
          <w:szCs w:val="21"/>
        </w:rPr>
        <w:t>31</w:t>
      </w:r>
      <w:r w:rsidRPr="001D456D">
        <w:rPr>
          <w:rFonts w:ascii="ＭＳ 明朝" w:eastAsia="ＭＳ 明朝" w:hAnsi="ＭＳ 明朝" w:cs="ＭＳ 明朝" w:hint="eastAsia"/>
          <w:color w:val="000000" w:themeColor="text1"/>
          <w:spacing w:val="1"/>
          <w:kern w:val="0"/>
          <w:szCs w:val="21"/>
        </w:rPr>
        <w:t>日（</w:t>
      </w:r>
      <w:r w:rsidR="008647F1">
        <w:rPr>
          <w:rFonts w:ascii="ＭＳ 明朝" w:eastAsia="ＭＳ 明朝" w:hAnsi="ＭＳ 明朝" w:cs="ＭＳ 明朝" w:hint="eastAsia"/>
          <w:color w:val="000000" w:themeColor="text1"/>
          <w:spacing w:val="1"/>
          <w:kern w:val="0"/>
          <w:szCs w:val="21"/>
        </w:rPr>
        <w:t>月</w:t>
      </w:r>
      <w:r w:rsidRPr="001D456D">
        <w:rPr>
          <w:rFonts w:ascii="ＭＳ 明朝" w:eastAsia="ＭＳ 明朝" w:hAnsi="ＭＳ 明朝" w:cs="ＭＳ 明朝" w:hint="eastAsia"/>
          <w:color w:val="000000" w:themeColor="text1"/>
          <w:spacing w:val="1"/>
          <w:kern w:val="0"/>
          <w:szCs w:val="21"/>
        </w:rPr>
        <w:t>）</w:t>
      </w:r>
      <w:r w:rsidRPr="001D456D">
        <w:rPr>
          <w:rFonts w:ascii="ＭＳ 明朝" w:eastAsia="ＭＳ 明朝" w:hAnsi="ＭＳ 明朝" w:cs="ＭＳ 明朝" w:hint="eastAsia"/>
          <w:color w:val="000000" w:themeColor="text1"/>
          <w:kern w:val="0"/>
          <w:szCs w:val="21"/>
        </w:rPr>
        <w:t>から</w:t>
      </w:r>
      <w:r w:rsidRPr="001D456D">
        <w:rPr>
          <w:rFonts w:ascii="ＭＳ 明朝" w:eastAsia="ＭＳ 明朝" w:hAnsi="ＭＳ 明朝" w:cs="ＭＳ 明朝"/>
          <w:color w:val="000000" w:themeColor="text1"/>
          <w:spacing w:val="1"/>
          <w:kern w:val="0"/>
          <w:szCs w:val="21"/>
        </w:rPr>
        <w:t>202</w:t>
      </w:r>
      <w:r w:rsidR="0027737E" w:rsidRPr="001D456D">
        <w:rPr>
          <w:rFonts w:ascii="ＭＳ 明朝" w:eastAsia="ＭＳ 明朝" w:hAnsi="ＭＳ 明朝" w:cs="ＭＳ 明朝"/>
          <w:color w:val="000000" w:themeColor="text1"/>
          <w:spacing w:val="1"/>
          <w:kern w:val="0"/>
          <w:szCs w:val="21"/>
        </w:rPr>
        <w:t>6</w:t>
      </w:r>
      <w:r w:rsidRPr="001D456D">
        <w:rPr>
          <w:rFonts w:ascii="ＭＳ 明朝" w:eastAsia="ＭＳ 明朝" w:hAnsi="ＭＳ 明朝" w:cs="ＭＳ 明朝" w:hint="eastAsia"/>
          <w:color w:val="000000" w:themeColor="text1"/>
          <w:spacing w:val="1"/>
          <w:kern w:val="0"/>
          <w:szCs w:val="21"/>
        </w:rPr>
        <w:t>年</w:t>
      </w:r>
      <w:r w:rsidR="00A36600">
        <w:rPr>
          <w:rFonts w:ascii="ＭＳ 明朝" w:eastAsia="ＭＳ 明朝" w:hAnsi="ＭＳ 明朝" w:cs="ＭＳ 明朝" w:hint="eastAsia"/>
          <w:color w:val="000000" w:themeColor="text1"/>
          <w:spacing w:val="1"/>
          <w:kern w:val="0"/>
          <w:szCs w:val="21"/>
        </w:rPr>
        <w:t>9</w:t>
      </w:r>
      <w:r w:rsidRPr="001D456D">
        <w:rPr>
          <w:rFonts w:ascii="ＭＳ 明朝" w:eastAsia="ＭＳ 明朝" w:hAnsi="ＭＳ 明朝" w:cs="ＭＳ 明朝"/>
          <w:color w:val="000000" w:themeColor="text1"/>
          <w:spacing w:val="1"/>
          <w:kern w:val="0"/>
          <w:szCs w:val="21"/>
        </w:rPr>
        <w:t>月</w:t>
      </w:r>
      <w:r w:rsidR="005874A2">
        <w:rPr>
          <w:rFonts w:ascii="ＭＳ 明朝" w:eastAsia="ＭＳ 明朝" w:hAnsi="ＭＳ 明朝" w:cs="ＭＳ 明朝" w:hint="eastAsia"/>
          <w:color w:val="000000" w:themeColor="text1"/>
          <w:spacing w:val="1"/>
          <w:kern w:val="0"/>
          <w:szCs w:val="21"/>
        </w:rPr>
        <w:t>2</w:t>
      </w:r>
      <w:r w:rsidRPr="001D456D">
        <w:rPr>
          <w:rFonts w:ascii="ＭＳ 明朝" w:eastAsia="ＭＳ 明朝" w:hAnsi="ＭＳ 明朝" w:cs="ＭＳ 明朝" w:hint="eastAsia"/>
          <w:color w:val="000000" w:themeColor="text1"/>
          <w:spacing w:val="1"/>
          <w:kern w:val="0"/>
          <w:szCs w:val="21"/>
        </w:rPr>
        <w:t>日（</w:t>
      </w:r>
      <w:r w:rsidR="008647F1">
        <w:rPr>
          <w:rFonts w:ascii="ＭＳ 明朝" w:eastAsia="ＭＳ 明朝" w:hAnsi="ＭＳ 明朝" w:cs="ＭＳ 明朝" w:hint="eastAsia"/>
          <w:color w:val="000000" w:themeColor="text1"/>
          <w:spacing w:val="1"/>
          <w:kern w:val="0"/>
          <w:szCs w:val="21"/>
        </w:rPr>
        <w:t>水</w:t>
      </w:r>
      <w:r w:rsidRPr="001D456D">
        <w:rPr>
          <w:rFonts w:ascii="ＭＳ 明朝" w:eastAsia="ＭＳ 明朝" w:hAnsi="ＭＳ 明朝" w:cs="ＭＳ 明朝" w:hint="eastAsia"/>
          <w:color w:val="000000" w:themeColor="text1"/>
          <w:spacing w:val="1"/>
          <w:kern w:val="0"/>
          <w:szCs w:val="21"/>
        </w:rPr>
        <w:t>）。</w:t>
      </w:r>
    </w:p>
    <w:p w14:paraId="70D96A5F" w14:textId="77777777" w:rsidR="00DF3376" w:rsidRPr="001D456D" w:rsidRDefault="00DF3376" w:rsidP="00DF3376">
      <w:pPr>
        <w:wordWrap w:val="0"/>
        <w:autoSpaceDE w:val="0"/>
        <w:autoSpaceDN w:val="0"/>
        <w:adjustRightInd w:val="0"/>
        <w:spacing w:line="268" w:lineRule="exact"/>
        <w:ind w:firstLineChars="350" w:firstLine="678"/>
        <w:rPr>
          <w:rFonts w:ascii="ＭＳ 明朝" w:eastAsia="ＭＳ 明朝" w:hAnsi="ＭＳ 明朝" w:cs="ＭＳ 明朝"/>
          <w:color w:val="000000" w:themeColor="text1"/>
          <w:spacing w:val="1"/>
          <w:kern w:val="0"/>
          <w:szCs w:val="21"/>
        </w:rPr>
      </w:pPr>
      <w:r w:rsidRPr="001D456D">
        <w:rPr>
          <w:rFonts w:ascii="ＭＳ 明朝" w:eastAsia="ＭＳ 明朝" w:hAnsi="ＭＳ 明朝" w:cs="ＭＳ 明朝" w:hint="eastAsia"/>
          <w:color w:val="000000" w:themeColor="text1"/>
          <w:spacing w:val="1"/>
          <w:kern w:val="0"/>
          <w:szCs w:val="21"/>
        </w:rPr>
        <w:t>持参の場合の受付時間は、月曜日から金曜日</w:t>
      </w:r>
      <w:r w:rsidRPr="001D456D">
        <w:rPr>
          <w:rFonts w:ascii="ＭＳ 明朝" w:eastAsia="ＭＳ 明朝" w:hAnsi="ＭＳ 明朝" w:cs="ＭＳ 明朝"/>
          <w:color w:val="000000" w:themeColor="text1"/>
          <w:spacing w:val="1"/>
          <w:kern w:val="0"/>
          <w:szCs w:val="21"/>
        </w:rPr>
        <w:t>(祝祭日は除く)の10時00分から17時00分</w:t>
      </w:r>
    </w:p>
    <w:p w14:paraId="5FD2C262" w14:textId="2824C376" w:rsidR="00DF3376" w:rsidRPr="001D456D" w:rsidRDefault="00DF3376" w:rsidP="00DF3376">
      <w:pPr>
        <w:wordWrap w:val="0"/>
        <w:autoSpaceDE w:val="0"/>
        <w:autoSpaceDN w:val="0"/>
        <w:adjustRightInd w:val="0"/>
        <w:spacing w:line="268" w:lineRule="exact"/>
        <w:ind w:leftChars="300" w:left="578" w:firstLineChars="50" w:firstLine="97"/>
        <w:rPr>
          <w:rFonts w:ascii="ＭＳ 明朝" w:eastAsia="ＭＳ 明朝" w:hAnsi="ＭＳ 明朝" w:cs="ＭＳ 明朝"/>
          <w:color w:val="000000" w:themeColor="text1"/>
          <w:spacing w:val="1"/>
          <w:kern w:val="0"/>
          <w:szCs w:val="21"/>
        </w:rPr>
      </w:pPr>
      <w:r w:rsidRPr="001D456D">
        <w:rPr>
          <w:rFonts w:ascii="ＭＳ 明朝" w:eastAsia="ＭＳ 明朝" w:hAnsi="ＭＳ 明朝" w:cs="ＭＳ 明朝" w:hint="eastAsia"/>
          <w:color w:val="000000" w:themeColor="text1"/>
          <w:spacing w:val="1"/>
          <w:kern w:val="0"/>
          <w:szCs w:val="21"/>
        </w:rPr>
        <w:t>（</w:t>
      </w:r>
      <w:r w:rsidRPr="001D456D">
        <w:rPr>
          <w:rFonts w:ascii="ＭＳ 明朝" w:eastAsia="ＭＳ 明朝" w:hAnsi="ＭＳ 明朝" w:cs="ＭＳ 明朝"/>
          <w:color w:val="000000" w:themeColor="text1"/>
          <w:spacing w:val="1"/>
          <w:kern w:val="0"/>
          <w:szCs w:val="21"/>
        </w:rPr>
        <w:t>12時30分～13時30分の間は除く）とする。</w:t>
      </w:r>
    </w:p>
    <w:p w14:paraId="33781DD1" w14:textId="77777777" w:rsidR="00DF3376" w:rsidRPr="001D456D" w:rsidRDefault="00DF3376" w:rsidP="00DF3376">
      <w:pPr>
        <w:ind w:leftChars="150" w:left="565" w:hangingChars="143" w:hanging="276"/>
        <w:rPr>
          <w:rFonts w:ascii="ＭＳ 明朝" w:eastAsia="ＭＳ 明朝" w:hAnsi="ＭＳ 明朝"/>
          <w:color w:val="000000" w:themeColor="text1"/>
        </w:rPr>
      </w:pPr>
      <w:r w:rsidRPr="001D456D">
        <w:rPr>
          <w:rFonts w:ascii="ＭＳ 明朝" w:eastAsia="ＭＳ 明朝" w:hAnsi="ＭＳ 明朝"/>
          <w:color w:val="000000" w:themeColor="text1"/>
        </w:rPr>
        <w:t xml:space="preserve">(2) </w:t>
      </w:r>
      <w:r w:rsidRPr="001D456D">
        <w:rPr>
          <w:rFonts w:ascii="ＭＳ 明朝" w:eastAsia="ＭＳ 明朝" w:hAnsi="ＭＳ 明朝" w:hint="eastAsia"/>
          <w:color w:val="000000" w:themeColor="text1"/>
        </w:rPr>
        <w:t>提出期限</w:t>
      </w:r>
    </w:p>
    <w:p w14:paraId="221CAA34" w14:textId="6E9ADD5F" w:rsidR="00DF3376" w:rsidRPr="001D456D" w:rsidRDefault="00DF3376" w:rsidP="00DF3376">
      <w:pPr>
        <w:wordWrap w:val="0"/>
        <w:autoSpaceDE w:val="0"/>
        <w:autoSpaceDN w:val="0"/>
        <w:adjustRightInd w:val="0"/>
        <w:spacing w:line="268" w:lineRule="exact"/>
        <w:ind w:leftChars="300" w:left="578" w:firstLineChars="50" w:firstLine="97"/>
        <w:rPr>
          <w:rFonts w:ascii="ＭＳ 明朝" w:eastAsia="ＭＳ 明朝" w:hAnsi="ＭＳ 明朝" w:cs="ＭＳ 明朝"/>
          <w:color w:val="000000" w:themeColor="text1"/>
          <w:spacing w:val="1"/>
          <w:kern w:val="0"/>
          <w:szCs w:val="21"/>
        </w:rPr>
      </w:pPr>
      <w:r w:rsidRPr="001D456D">
        <w:rPr>
          <w:rFonts w:ascii="ＭＳ 明朝" w:eastAsia="ＭＳ 明朝" w:hAnsi="ＭＳ 明朝" w:cs="ＭＳ 明朝"/>
          <w:color w:val="000000" w:themeColor="text1"/>
          <w:spacing w:val="1"/>
          <w:kern w:val="0"/>
          <w:szCs w:val="21"/>
        </w:rPr>
        <w:t>202</w:t>
      </w:r>
      <w:r w:rsidR="00C93A9A" w:rsidRPr="001D456D">
        <w:rPr>
          <w:rFonts w:ascii="ＭＳ 明朝" w:eastAsia="ＭＳ 明朝" w:hAnsi="ＭＳ 明朝" w:cs="ＭＳ 明朝"/>
          <w:color w:val="000000" w:themeColor="text1"/>
          <w:spacing w:val="1"/>
          <w:kern w:val="0"/>
          <w:szCs w:val="21"/>
        </w:rPr>
        <w:t>6</w:t>
      </w:r>
      <w:r w:rsidRPr="001D456D">
        <w:rPr>
          <w:rFonts w:ascii="ＭＳ 明朝" w:eastAsia="ＭＳ 明朝" w:hAnsi="ＭＳ 明朝" w:cs="ＭＳ 明朝" w:hint="eastAsia"/>
          <w:color w:val="000000" w:themeColor="text1"/>
          <w:spacing w:val="1"/>
          <w:kern w:val="0"/>
          <w:szCs w:val="21"/>
        </w:rPr>
        <w:t>年</w:t>
      </w:r>
      <w:r w:rsidR="00563F28">
        <w:rPr>
          <w:rFonts w:ascii="ＭＳ 明朝" w:eastAsia="ＭＳ 明朝" w:hAnsi="ＭＳ 明朝" w:cs="ＭＳ 明朝" w:hint="eastAsia"/>
          <w:color w:val="000000" w:themeColor="text1"/>
          <w:spacing w:val="1"/>
          <w:kern w:val="0"/>
          <w:szCs w:val="21"/>
        </w:rPr>
        <w:t>9</w:t>
      </w:r>
      <w:r w:rsidRPr="001D456D">
        <w:rPr>
          <w:rFonts w:ascii="ＭＳ 明朝" w:eastAsia="ＭＳ 明朝" w:hAnsi="ＭＳ 明朝" w:cs="ＭＳ 明朝"/>
          <w:color w:val="000000" w:themeColor="text1"/>
          <w:spacing w:val="1"/>
          <w:kern w:val="0"/>
          <w:szCs w:val="21"/>
        </w:rPr>
        <w:t>月</w:t>
      </w:r>
      <w:r w:rsidR="00755AB3">
        <w:rPr>
          <w:rFonts w:ascii="ＭＳ 明朝" w:eastAsia="ＭＳ 明朝" w:hAnsi="ＭＳ 明朝" w:cs="ＭＳ 明朝" w:hint="eastAsia"/>
          <w:color w:val="000000" w:themeColor="text1"/>
          <w:spacing w:val="1"/>
          <w:kern w:val="0"/>
          <w:szCs w:val="21"/>
        </w:rPr>
        <w:t>2</w:t>
      </w:r>
      <w:r w:rsidRPr="001D456D">
        <w:rPr>
          <w:rFonts w:ascii="ＭＳ 明朝" w:eastAsia="ＭＳ 明朝" w:hAnsi="ＭＳ 明朝" w:cs="ＭＳ 明朝" w:hint="eastAsia"/>
          <w:color w:val="000000" w:themeColor="text1"/>
          <w:spacing w:val="1"/>
          <w:kern w:val="0"/>
          <w:szCs w:val="21"/>
        </w:rPr>
        <w:t>日（</w:t>
      </w:r>
      <w:r w:rsidR="00836611">
        <w:rPr>
          <w:rFonts w:ascii="ＭＳ 明朝" w:eastAsia="ＭＳ 明朝" w:hAnsi="ＭＳ 明朝" w:cs="ＭＳ 明朝" w:hint="eastAsia"/>
          <w:color w:val="000000" w:themeColor="text1"/>
          <w:spacing w:val="1"/>
          <w:kern w:val="0"/>
          <w:szCs w:val="21"/>
        </w:rPr>
        <w:t>水</w:t>
      </w:r>
      <w:r w:rsidRPr="001D456D">
        <w:rPr>
          <w:rFonts w:ascii="ＭＳ 明朝" w:eastAsia="ＭＳ 明朝" w:hAnsi="ＭＳ 明朝" w:cs="ＭＳ 明朝" w:hint="eastAsia"/>
          <w:color w:val="000000" w:themeColor="text1"/>
          <w:spacing w:val="1"/>
          <w:kern w:val="0"/>
          <w:szCs w:val="21"/>
        </w:rPr>
        <w:t>）</w:t>
      </w:r>
      <w:r w:rsidRPr="001D456D">
        <w:rPr>
          <w:rFonts w:ascii="ＭＳ 明朝" w:eastAsia="ＭＳ 明朝" w:hAnsi="ＭＳ 明朝" w:cs="ＭＳ 明朝"/>
          <w:color w:val="000000" w:themeColor="text1"/>
          <w:spacing w:val="1"/>
          <w:kern w:val="0"/>
          <w:szCs w:val="21"/>
        </w:rPr>
        <w:t xml:space="preserve"> 1</w:t>
      </w:r>
      <w:r w:rsidR="00C831E8" w:rsidRPr="001D456D">
        <w:rPr>
          <w:rFonts w:ascii="ＭＳ 明朝" w:eastAsia="ＭＳ 明朝" w:hAnsi="ＭＳ 明朝" w:cs="ＭＳ 明朝"/>
          <w:color w:val="000000" w:themeColor="text1"/>
          <w:spacing w:val="1"/>
          <w:kern w:val="0"/>
          <w:szCs w:val="21"/>
        </w:rPr>
        <w:t>7</w:t>
      </w:r>
      <w:r w:rsidRPr="001D456D">
        <w:rPr>
          <w:rFonts w:ascii="ＭＳ 明朝" w:eastAsia="ＭＳ 明朝" w:hAnsi="ＭＳ 明朝" w:cs="ＭＳ 明朝"/>
          <w:color w:val="000000" w:themeColor="text1"/>
          <w:spacing w:val="1"/>
          <w:kern w:val="0"/>
          <w:szCs w:val="21"/>
        </w:rPr>
        <w:t>時00分</w:t>
      </w:r>
      <w:r w:rsidRPr="001D456D">
        <w:rPr>
          <w:rFonts w:ascii="ＭＳ 明朝" w:eastAsia="ＭＳ 明朝" w:hAnsi="ＭＳ 明朝" w:cs="ＭＳ 明朝" w:hint="eastAsia"/>
          <w:color w:val="000000" w:themeColor="text1"/>
          <w:spacing w:val="1"/>
          <w:kern w:val="0"/>
          <w:szCs w:val="21"/>
        </w:rPr>
        <w:t>必着。</w:t>
      </w:r>
    </w:p>
    <w:p w14:paraId="40BA471C" w14:textId="77777777" w:rsidR="00DF3376" w:rsidRPr="001D456D" w:rsidRDefault="00DF3376" w:rsidP="00DF3376">
      <w:pPr>
        <w:wordWrap w:val="0"/>
        <w:autoSpaceDE w:val="0"/>
        <w:autoSpaceDN w:val="0"/>
        <w:adjustRightInd w:val="0"/>
        <w:spacing w:line="268" w:lineRule="exact"/>
        <w:ind w:leftChars="67" w:left="129" w:firstLine="210"/>
        <w:rPr>
          <w:rFonts w:ascii="ＭＳ 明朝" w:eastAsia="ＭＳ 明朝" w:hAnsi="ＭＳ 明朝" w:cs="ＭＳ 明朝"/>
          <w:color w:val="000000" w:themeColor="text1"/>
          <w:spacing w:val="1"/>
          <w:kern w:val="0"/>
          <w:szCs w:val="21"/>
        </w:rPr>
      </w:pPr>
      <w:r w:rsidRPr="001D456D">
        <w:rPr>
          <w:rFonts w:ascii="ＭＳ 明朝" w:eastAsia="ＭＳ 明朝" w:hAnsi="ＭＳ 明朝" w:cs="ＭＳ 明朝" w:hint="eastAsia"/>
          <w:color w:val="000000" w:themeColor="text1"/>
          <w:spacing w:val="1"/>
          <w:kern w:val="0"/>
          <w:szCs w:val="21"/>
        </w:rPr>
        <w:t xml:space="preserve">　</w:t>
      </w:r>
      <w:r w:rsidRPr="001D456D">
        <w:rPr>
          <w:rFonts w:ascii="ＭＳ 明朝" w:eastAsia="ＭＳ 明朝" w:hAnsi="ＭＳ 明朝" w:cs="ＭＳ 明朝"/>
          <w:color w:val="000000" w:themeColor="text1"/>
          <w:spacing w:val="1"/>
          <w:kern w:val="0"/>
          <w:szCs w:val="21"/>
        </w:rPr>
        <w:t xml:space="preserve"> 上記期限を過ぎた入札書等はいかなる理由があっても受け取らない。</w:t>
      </w:r>
    </w:p>
    <w:p w14:paraId="4546DC2E" w14:textId="77777777" w:rsidR="00DF3376" w:rsidRPr="001D456D" w:rsidRDefault="00DF3376" w:rsidP="00DF3376">
      <w:pPr>
        <w:ind w:leftChars="150" w:left="565" w:hangingChars="143" w:hanging="276"/>
        <w:rPr>
          <w:rFonts w:ascii="ＭＳ 明朝" w:eastAsia="ＭＳ 明朝" w:hAnsi="ＭＳ 明朝"/>
          <w:color w:val="000000" w:themeColor="text1"/>
        </w:rPr>
      </w:pPr>
      <w:r w:rsidRPr="001D456D">
        <w:rPr>
          <w:rFonts w:ascii="ＭＳ 明朝" w:eastAsia="ＭＳ 明朝" w:hAnsi="ＭＳ 明朝"/>
          <w:color w:val="000000" w:themeColor="text1"/>
        </w:rPr>
        <w:t xml:space="preserve">(3) </w:t>
      </w:r>
      <w:r w:rsidRPr="001D456D">
        <w:rPr>
          <w:rFonts w:ascii="ＭＳ 明朝" w:eastAsia="ＭＳ 明朝" w:hAnsi="ＭＳ 明朝" w:hint="eastAsia"/>
          <w:color w:val="000000" w:themeColor="text1"/>
        </w:rPr>
        <w:t>提出先</w:t>
      </w:r>
    </w:p>
    <w:p w14:paraId="4A79B6D6" w14:textId="62C4DC06" w:rsidR="00DF3376" w:rsidRPr="001D456D" w:rsidRDefault="00BA4CFE" w:rsidP="00DF3376">
      <w:pPr>
        <w:wordWrap w:val="0"/>
        <w:autoSpaceDE w:val="0"/>
        <w:autoSpaceDN w:val="0"/>
        <w:adjustRightInd w:val="0"/>
        <w:spacing w:line="268" w:lineRule="exact"/>
        <w:ind w:leftChars="300" w:left="578" w:firstLineChars="50" w:firstLine="97"/>
        <w:rPr>
          <w:rFonts w:ascii="ＭＳ 明朝" w:eastAsia="ＭＳ 明朝" w:hAnsi="ＭＳ 明朝" w:cs="ＭＳ 明朝"/>
          <w:color w:val="000000" w:themeColor="text1"/>
          <w:spacing w:val="1"/>
          <w:kern w:val="0"/>
          <w:szCs w:val="21"/>
        </w:rPr>
      </w:pPr>
      <w:r>
        <w:rPr>
          <w:rFonts w:ascii="ＭＳ 明朝" w:eastAsia="ＭＳ 明朝" w:hAnsi="ＭＳ 明朝" w:cs="ＭＳ 明朝"/>
          <w:color w:val="000000" w:themeColor="text1"/>
          <w:spacing w:val="1"/>
          <w:kern w:val="0"/>
          <w:szCs w:val="21"/>
        </w:rPr>
        <w:t>16.(4)</w:t>
      </w:r>
      <w:r w:rsidR="00DF3376" w:rsidRPr="001D456D">
        <w:rPr>
          <w:rFonts w:ascii="ＭＳ 明朝" w:eastAsia="ＭＳ 明朝" w:hAnsi="ＭＳ 明朝" w:cs="ＭＳ 明朝"/>
          <w:color w:val="000000" w:themeColor="text1"/>
          <w:spacing w:val="1"/>
          <w:kern w:val="0"/>
          <w:szCs w:val="21"/>
        </w:rPr>
        <w:t>のとおり。</w:t>
      </w:r>
    </w:p>
    <w:p w14:paraId="548095B7" w14:textId="04B65D62" w:rsidR="00E3036F" w:rsidRPr="001D456D" w:rsidRDefault="00E3036F" w:rsidP="00C1570D">
      <w:pPr>
        <w:wordWrap w:val="0"/>
        <w:autoSpaceDE w:val="0"/>
        <w:autoSpaceDN w:val="0"/>
        <w:adjustRightInd w:val="0"/>
        <w:spacing w:line="268" w:lineRule="exact"/>
        <w:ind w:leftChars="67" w:left="807" w:hangingChars="350" w:hanging="678"/>
        <w:rPr>
          <w:rFonts w:ascii="ＭＳ 明朝" w:eastAsia="ＭＳ 明朝" w:hAnsi="ＭＳ 明朝" w:cs="ＭＳ 明朝"/>
          <w:color w:val="000000" w:themeColor="text1"/>
          <w:spacing w:val="1"/>
          <w:kern w:val="0"/>
          <w:szCs w:val="21"/>
        </w:rPr>
      </w:pPr>
      <w:r w:rsidRPr="001D456D">
        <w:rPr>
          <w:rFonts w:ascii="ＭＳ 明朝" w:eastAsia="ＭＳ 明朝" w:hAnsi="ＭＳ 明朝" w:cs="ＭＳ 明朝" w:hint="eastAsia"/>
          <w:color w:val="000000" w:themeColor="text1"/>
          <w:spacing w:val="1"/>
          <w:kern w:val="0"/>
          <w:szCs w:val="21"/>
        </w:rPr>
        <w:t xml:space="preserve">　　　※</w:t>
      </w:r>
      <w:r w:rsidRPr="001D456D">
        <w:rPr>
          <w:rFonts w:ascii="ＭＳ 明朝" w:eastAsia="ＭＳ 明朝" w:hAnsi="ＭＳ 明朝" w:cs="ＭＳ 明朝"/>
          <w:color w:val="000000" w:themeColor="text1"/>
          <w:spacing w:val="1"/>
          <w:kern w:val="0"/>
          <w:szCs w:val="21"/>
        </w:rPr>
        <w:t>持参して提出する場合は、</w:t>
      </w:r>
      <w:r w:rsidR="00F8785D" w:rsidRPr="001D456D">
        <w:rPr>
          <w:rFonts w:ascii="ＭＳ 明朝" w:eastAsia="ＭＳ 明朝" w:hAnsi="ＭＳ 明朝" w:cs="ＭＳ 明朝" w:hint="eastAsia"/>
          <w:color w:val="000000" w:themeColor="text1"/>
          <w:spacing w:val="1"/>
          <w:kern w:val="0"/>
          <w:szCs w:val="21"/>
        </w:rPr>
        <w:t>事前に</w:t>
      </w:r>
      <w:r w:rsidR="00BA4CFE">
        <w:rPr>
          <w:rFonts w:ascii="ＭＳ 明朝" w:eastAsia="ＭＳ 明朝" w:hAnsi="ＭＳ 明朝" w:cs="ＭＳ 明朝"/>
          <w:color w:val="000000" w:themeColor="text1"/>
          <w:spacing w:val="1"/>
          <w:kern w:val="0"/>
          <w:szCs w:val="21"/>
        </w:rPr>
        <w:t>16.(4)</w:t>
      </w:r>
      <w:r w:rsidR="00C1570D" w:rsidRPr="001D456D">
        <w:rPr>
          <w:rFonts w:ascii="ＭＳ 明朝" w:eastAsia="ＭＳ 明朝" w:hAnsi="ＭＳ 明朝" w:cs="ＭＳ 明朝" w:hint="eastAsia"/>
          <w:color w:val="000000" w:themeColor="text1"/>
          <w:spacing w:val="1"/>
          <w:kern w:val="0"/>
          <w:szCs w:val="21"/>
        </w:rPr>
        <w:t>に示す担当者にメールで連絡し、訪問日時を調整したうえで</w:t>
      </w:r>
      <w:r w:rsidRPr="001D456D">
        <w:rPr>
          <w:rFonts w:ascii="ＭＳ 明朝" w:eastAsia="ＭＳ 明朝" w:hAnsi="ＭＳ 明朝" w:cs="ＭＳ 明朝"/>
          <w:color w:val="000000" w:themeColor="text1"/>
          <w:spacing w:val="1"/>
          <w:kern w:val="0"/>
          <w:szCs w:val="21"/>
        </w:rPr>
        <w:t>文京グリーンコートセンターオフィス13階</w:t>
      </w:r>
      <w:r w:rsidRPr="001D456D">
        <w:rPr>
          <w:rFonts w:ascii="ＭＳ 明朝" w:eastAsia="ＭＳ 明朝" w:hAnsi="ＭＳ 明朝" w:cs="ＭＳ 明朝" w:hint="eastAsia"/>
          <w:color w:val="000000" w:themeColor="text1"/>
          <w:spacing w:val="1"/>
          <w:kern w:val="0"/>
          <w:szCs w:val="21"/>
        </w:rPr>
        <w:t>総合受付</w:t>
      </w:r>
      <w:r w:rsidR="00C1570D" w:rsidRPr="001D456D">
        <w:rPr>
          <w:rFonts w:ascii="ＭＳ 明朝" w:eastAsia="ＭＳ 明朝" w:hAnsi="ＭＳ 明朝" w:cs="ＭＳ 明朝" w:hint="eastAsia"/>
          <w:color w:val="000000" w:themeColor="text1"/>
          <w:spacing w:val="1"/>
          <w:kern w:val="0"/>
          <w:szCs w:val="21"/>
        </w:rPr>
        <w:t>を訪問すること。</w:t>
      </w:r>
    </w:p>
    <w:p w14:paraId="3A681FB0" w14:textId="77777777" w:rsidR="00DF3376" w:rsidRPr="001D456D" w:rsidRDefault="00DF3376" w:rsidP="00DF3376">
      <w:pPr>
        <w:ind w:leftChars="150" w:left="565" w:hangingChars="143" w:hanging="276"/>
        <w:rPr>
          <w:rFonts w:ascii="ＭＳ 明朝" w:eastAsia="ＭＳ 明朝" w:hAnsi="ＭＳ 明朝"/>
          <w:color w:val="000000" w:themeColor="text1"/>
        </w:rPr>
      </w:pPr>
      <w:r w:rsidRPr="001D456D">
        <w:rPr>
          <w:rFonts w:ascii="ＭＳ 明朝" w:eastAsia="ＭＳ 明朝" w:hAnsi="ＭＳ 明朝"/>
          <w:color w:val="000000" w:themeColor="text1"/>
        </w:rPr>
        <w:t xml:space="preserve">(4) </w:t>
      </w:r>
      <w:r w:rsidRPr="001D456D">
        <w:rPr>
          <w:rFonts w:ascii="ＭＳ 明朝" w:eastAsia="ＭＳ 明朝" w:hAnsi="ＭＳ 明朝" w:hint="eastAsia"/>
          <w:color w:val="000000" w:themeColor="text1"/>
        </w:rPr>
        <w:t>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4914"/>
        <w:gridCol w:w="1710"/>
        <w:gridCol w:w="1322"/>
      </w:tblGrid>
      <w:tr w:rsidR="00E9025A" w:rsidRPr="001D456D" w14:paraId="43974232" w14:textId="77777777" w:rsidTr="004B2484">
        <w:trPr>
          <w:jc w:val="center"/>
        </w:trPr>
        <w:tc>
          <w:tcPr>
            <w:tcW w:w="572" w:type="dxa"/>
          </w:tcPr>
          <w:p w14:paraId="479464A6" w14:textId="77777777" w:rsidR="00DF3376" w:rsidRPr="001D456D" w:rsidRDefault="00DF3376" w:rsidP="004F3963">
            <w:pPr>
              <w:rPr>
                <w:rFonts w:ascii="ＭＳ 明朝" w:eastAsia="ＭＳ 明朝" w:hAnsi="ＭＳ 明朝"/>
                <w:color w:val="000000" w:themeColor="text1"/>
                <w:szCs w:val="21"/>
              </w:rPr>
            </w:pPr>
            <w:r w:rsidRPr="001D456D">
              <w:rPr>
                <w:rFonts w:ascii="ＭＳ 明朝" w:eastAsia="ＭＳ 明朝" w:hAnsi="ＭＳ 明朝"/>
                <w:color w:val="000000" w:themeColor="text1"/>
                <w:szCs w:val="21"/>
              </w:rPr>
              <w:t>No.</w:t>
            </w:r>
          </w:p>
        </w:tc>
        <w:tc>
          <w:tcPr>
            <w:tcW w:w="6624" w:type="dxa"/>
            <w:gridSpan w:val="2"/>
          </w:tcPr>
          <w:p w14:paraId="22E6199C" w14:textId="77777777" w:rsidR="00DF3376" w:rsidRPr="001D456D" w:rsidRDefault="00DF3376" w:rsidP="004F3963">
            <w:pPr>
              <w:jc w:val="center"/>
              <w:rPr>
                <w:rFonts w:ascii="ＭＳ 明朝" w:eastAsia="ＭＳ 明朝" w:hAnsi="ＭＳ 明朝"/>
                <w:color w:val="000000" w:themeColor="text1"/>
                <w:szCs w:val="21"/>
              </w:rPr>
            </w:pPr>
            <w:r w:rsidRPr="001D456D">
              <w:rPr>
                <w:rFonts w:ascii="ＭＳ 明朝" w:eastAsia="ＭＳ 明朝" w:hAnsi="ＭＳ 明朝" w:hint="eastAsia"/>
                <w:color w:val="000000" w:themeColor="text1"/>
                <w:szCs w:val="21"/>
              </w:rPr>
              <w:t>提出書類</w:t>
            </w:r>
          </w:p>
        </w:tc>
        <w:tc>
          <w:tcPr>
            <w:tcW w:w="1322" w:type="dxa"/>
          </w:tcPr>
          <w:p w14:paraId="70713F53" w14:textId="77777777" w:rsidR="00DF3376" w:rsidRPr="001D456D" w:rsidRDefault="00DF3376" w:rsidP="004F3963">
            <w:pPr>
              <w:jc w:val="center"/>
              <w:rPr>
                <w:rFonts w:ascii="ＭＳ 明朝" w:eastAsia="ＭＳ 明朝" w:hAnsi="ＭＳ 明朝"/>
                <w:color w:val="000000" w:themeColor="text1"/>
                <w:szCs w:val="21"/>
              </w:rPr>
            </w:pPr>
            <w:r w:rsidRPr="001D456D">
              <w:rPr>
                <w:rFonts w:ascii="ＭＳ 明朝" w:eastAsia="ＭＳ 明朝" w:hAnsi="ＭＳ 明朝" w:hint="eastAsia"/>
                <w:color w:val="000000" w:themeColor="text1"/>
                <w:szCs w:val="21"/>
              </w:rPr>
              <w:t>部数</w:t>
            </w:r>
          </w:p>
        </w:tc>
      </w:tr>
      <w:tr w:rsidR="00E9025A" w:rsidRPr="001D456D" w14:paraId="1E4FA949" w14:textId="77777777" w:rsidTr="004B2484">
        <w:trPr>
          <w:jc w:val="center"/>
        </w:trPr>
        <w:tc>
          <w:tcPr>
            <w:tcW w:w="572" w:type="dxa"/>
          </w:tcPr>
          <w:p w14:paraId="1CD35980" w14:textId="77777777" w:rsidR="00DF3376" w:rsidRPr="001D456D" w:rsidRDefault="00DF3376" w:rsidP="00872814">
            <w:pPr>
              <w:numPr>
                <w:ilvl w:val="0"/>
                <w:numId w:val="9"/>
              </w:numPr>
              <w:rPr>
                <w:rFonts w:ascii="ＭＳ 明朝" w:eastAsia="ＭＳ 明朝" w:hAnsi="ＭＳ 明朝"/>
                <w:color w:val="000000" w:themeColor="text1"/>
                <w:szCs w:val="21"/>
              </w:rPr>
            </w:pPr>
          </w:p>
        </w:tc>
        <w:tc>
          <w:tcPr>
            <w:tcW w:w="4914" w:type="dxa"/>
          </w:tcPr>
          <w:p w14:paraId="731D351A" w14:textId="77777777" w:rsidR="00DF3376" w:rsidRPr="001D456D" w:rsidRDefault="00DF3376" w:rsidP="004F3963">
            <w:pPr>
              <w:rPr>
                <w:rFonts w:ascii="ＭＳ 明朝" w:eastAsia="ＭＳ 明朝" w:hAnsi="ＭＳ 明朝"/>
                <w:color w:val="000000" w:themeColor="text1"/>
                <w:szCs w:val="21"/>
              </w:rPr>
            </w:pPr>
            <w:r w:rsidRPr="001D456D">
              <w:rPr>
                <w:rFonts w:ascii="ＭＳ 明朝" w:eastAsia="ＭＳ 明朝" w:hAnsi="ＭＳ 明朝" w:hint="eastAsia"/>
                <w:color w:val="000000" w:themeColor="text1"/>
                <w:szCs w:val="21"/>
              </w:rPr>
              <w:t>委任状（代理人に委任する場合）</w:t>
            </w:r>
          </w:p>
        </w:tc>
        <w:tc>
          <w:tcPr>
            <w:tcW w:w="1710" w:type="dxa"/>
            <w:vAlign w:val="center"/>
          </w:tcPr>
          <w:p w14:paraId="428B09BA" w14:textId="77777777" w:rsidR="00DF3376" w:rsidRPr="001D456D" w:rsidRDefault="00DF3376" w:rsidP="004F3963">
            <w:pPr>
              <w:jc w:val="center"/>
              <w:rPr>
                <w:rFonts w:ascii="ＭＳ 明朝" w:eastAsia="ＭＳ 明朝" w:hAnsi="ＭＳ 明朝"/>
                <w:color w:val="000000" w:themeColor="text1"/>
                <w:szCs w:val="21"/>
              </w:rPr>
            </w:pPr>
            <w:r w:rsidRPr="001D456D">
              <w:rPr>
                <w:rFonts w:ascii="ＭＳ 明朝" w:eastAsia="ＭＳ 明朝" w:hAnsi="ＭＳ 明朝" w:hint="eastAsia"/>
                <w:color w:val="000000" w:themeColor="text1"/>
                <w:szCs w:val="21"/>
              </w:rPr>
              <w:t>様式</w:t>
            </w:r>
            <w:r w:rsidRPr="001D456D">
              <w:rPr>
                <w:rFonts w:ascii="ＭＳ 明朝" w:eastAsia="ＭＳ 明朝" w:hAnsi="ＭＳ 明朝"/>
                <w:color w:val="000000" w:themeColor="text1"/>
                <w:szCs w:val="21"/>
              </w:rPr>
              <w:t>2</w:t>
            </w:r>
          </w:p>
        </w:tc>
        <w:tc>
          <w:tcPr>
            <w:tcW w:w="1322" w:type="dxa"/>
            <w:vAlign w:val="center"/>
          </w:tcPr>
          <w:p w14:paraId="6B00F1F8" w14:textId="77777777" w:rsidR="00DF3376" w:rsidRPr="001D456D" w:rsidRDefault="00DF3376" w:rsidP="004F3963">
            <w:pPr>
              <w:jc w:val="center"/>
              <w:rPr>
                <w:rFonts w:ascii="ＭＳ 明朝" w:eastAsia="ＭＳ 明朝" w:hAnsi="ＭＳ 明朝"/>
                <w:color w:val="000000" w:themeColor="text1"/>
                <w:szCs w:val="21"/>
              </w:rPr>
            </w:pPr>
            <w:r w:rsidRPr="001D456D">
              <w:rPr>
                <w:rFonts w:ascii="ＭＳ 明朝" w:eastAsia="ＭＳ 明朝" w:hAnsi="ＭＳ 明朝"/>
                <w:color w:val="000000" w:themeColor="text1"/>
                <w:szCs w:val="21"/>
              </w:rPr>
              <w:t>1通</w:t>
            </w:r>
          </w:p>
        </w:tc>
      </w:tr>
      <w:tr w:rsidR="00E9025A" w:rsidRPr="001D456D" w14:paraId="53466ACA" w14:textId="77777777" w:rsidTr="004B2484">
        <w:trPr>
          <w:jc w:val="center"/>
        </w:trPr>
        <w:tc>
          <w:tcPr>
            <w:tcW w:w="572" w:type="dxa"/>
          </w:tcPr>
          <w:p w14:paraId="711E2876" w14:textId="77777777" w:rsidR="00DF3376" w:rsidRPr="001D456D" w:rsidRDefault="00DF3376" w:rsidP="00872814">
            <w:pPr>
              <w:numPr>
                <w:ilvl w:val="0"/>
                <w:numId w:val="9"/>
              </w:numPr>
              <w:rPr>
                <w:rFonts w:ascii="ＭＳ 明朝" w:eastAsia="ＭＳ 明朝" w:hAnsi="ＭＳ 明朝"/>
                <w:color w:val="000000" w:themeColor="text1"/>
                <w:szCs w:val="21"/>
              </w:rPr>
            </w:pPr>
          </w:p>
        </w:tc>
        <w:tc>
          <w:tcPr>
            <w:tcW w:w="4914" w:type="dxa"/>
          </w:tcPr>
          <w:p w14:paraId="2D0339FE" w14:textId="77777777" w:rsidR="00DF3376" w:rsidRPr="001D456D" w:rsidRDefault="00DF3376" w:rsidP="004F3963">
            <w:pPr>
              <w:rPr>
                <w:rFonts w:ascii="ＭＳ 明朝" w:eastAsia="ＭＳ 明朝" w:hAnsi="ＭＳ 明朝"/>
                <w:color w:val="000000" w:themeColor="text1"/>
                <w:szCs w:val="21"/>
              </w:rPr>
            </w:pPr>
            <w:r w:rsidRPr="001D456D">
              <w:rPr>
                <w:rFonts w:ascii="ＭＳ 明朝" w:eastAsia="ＭＳ 明朝" w:hAnsi="ＭＳ 明朝" w:hint="eastAsia"/>
                <w:color w:val="000000" w:themeColor="text1"/>
                <w:szCs w:val="21"/>
              </w:rPr>
              <w:t>入札書（封緘）</w:t>
            </w:r>
          </w:p>
        </w:tc>
        <w:tc>
          <w:tcPr>
            <w:tcW w:w="1710" w:type="dxa"/>
            <w:vAlign w:val="center"/>
          </w:tcPr>
          <w:p w14:paraId="6FD49A51" w14:textId="77777777" w:rsidR="00DF3376" w:rsidRPr="001D456D" w:rsidRDefault="00DF3376" w:rsidP="004F3963">
            <w:pPr>
              <w:jc w:val="center"/>
              <w:rPr>
                <w:rFonts w:ascii="ＭＳ 明朝" w:eastAsia="ＭＳ 明朝" w:hAnsi="ＭＳ 明朝"/>
                <w:color w:val="000000" w:themeColor="text1"/>
                <w:szCs w:val="21"/>
              </w:rPr>
            </w:pPr>
            <w:r w:rsidRPr="001D456D">
              <w:rPr>
                <w:rFonts w:ascii="ＭＳ 明朝" w:eastAsia="ＭＳ 明朝" w:hAnsi="ＭＳ 明朝" w:hint="eastAsia"/>
                <w:color w:val="000000" w:themeColor="text1"/>
                <w:szCs w:val="21"/>
              </w:rPr>
              <w:t>様式</w:t>
            </w:r>
            <w:r w:rsidRPr="001D456D">
              <w:rPr>
                <w:rFonts w:ascii="ＭＳ 明朝" w:eastAsia="ＭＳ 明朝" w:hAnsi="ＭＳ 明朝"/>
                <w:color w:val="000000" w:themeColor="text1"/>
                <w:szCs w:val="21"/>
              </w:rPr>
              <w:t>3</w:t>
            </w:r>
          </w:p>
        </w:tc>
        <w:tc>
          <w:tcPr>
            <w:tcW w:w="1322" w:type="dxa"/>
            <w:vAlign w:val="center"/>
          </w:tcPr>
          <w:p w14:paraId="4A30F57C" w14:textId="77777777" w:rsidR="00DF3376" w:rsidRPr="001D456D" w:rsidRDefault="00DF3376" w:rsidP="004F3963">
            <w:pPr>
              <w:jc w:val="center"/>
              <w:rPr>
                <w:rFonts w:ascii="ＭＳ 明朝" w:eastAsia="ＭＳ 明朝" w:hAnsi="ＭＳ 明朝"/>
                <w:color w:val="000000" w:themeColor="text1"/>
                <w:szCs w:val="21"/>
              </w:rPr>
            </w:pPr>
            <w:r w:rsidRPr="001D456D">
              <w:rPr>
                <w:rFonts w:ascii="ＭＳ 明朝" w:eastAsia="ＭＳ 明朝" w:hAnsi="ＭＳ 明朝"/>
                <w:color w:val="000000" w:themeColor="text1"/>
                <w:szCs w:val="21"/>
              </w:rPr>
              <w:t>1通</w:t>
            </w:r>
          </w:p>
        </w:tc>
      </w:tr>
      <w:tr w:rsidR="00E9025A" w:rsidRPr="001D456D" w14:paraId="23DC7899" w14:textId="77777777" w:rsidTr="004B2484">
        <w:trPr>
          <w:jc w:val="center"/>
        </w:trPr>
        <w:tc>
          <w:tcPr>
            <w:tcW w:w="572" w:type="dxa"/>
          </w:tcPr>
          <w:p w14:paraId="4F7BB1EE" w14:textId="2CD449E2" w:rsidR="00DF3376" w:rsidRPr="001D456D" w:rsidRDefault="004B2484" w:rsidP="00C12FF1">
            <w:pPr>
              <w:rPr>
                <w:rFonts w:ascii="ＭＳ 明朝" w:eastAsia="ＭＳ 明朝" w:hAnsi="ＭＳ 明朝"/>
                <w:color w:val="000000" w:themeColor="text1"/>
                <w:szCs w:val="21"/>
              </w:rPr>
            </w:pPr>
            <w:r w:rsidRPr="001D456D">
              <w:rPr>
                <w:rFonts w:ascii="ＭＳ 明朝" w:eastAsia="ＭＳ 明朝" w:hAnsi="ＭＳ 明朝" w:hint="eastAsia"/>
                <w:color w:val="000000" w:themeColor="text1"/>
                <w:szCs w:val="21"/>
              </w:rPr>
              <w:t>③</w:t>
            </w:r>
          </w:p>
        </w:tc>
        <w:tc>
          <w:tcPr>
            <w:tcW w:w="4914" w:type="dxa"/>
          </w:tcPr>
          <w:p w14:paraId="5765DC8A" w14:textId="77777777" w:rsidR="00DF3376" w:rsidRPr="001D456D" w:rsidRDefault="00DF3376" w:rsidP="004F3963">
            <w:pPr>
              <w:rPr>
                <w:rFonts w:ascii="ＭＳ 明朝" w:eastAsia="ＭＳ 明朝" w:hAnsi="ＭＳ 明朝"/>
                <w:color w:val="000000" w:themeColor="text1"/>
                <w:szCs w:val="21"/>
              </w:rPr>
            </w:pPr>
            <w:r w:rsidRPr="001D456D">
              <w:rPr>
                <w:rFonts w:ascii="ＭＳ 明朝" w:eastAsia="ＭＳ 明朝" w:hAnsi="ＭＳ 明朝" w:hint="eastAsia"/>
                <w:color w:val="000000" w:themeColor="text1"/>
                <w:szCs w:val="21"/>
              </w:rPr>
              <w:t>提案書</w:t>
            </w:r>
          </w:p>
        </w:tc>
        <w:tc>
          <w:tcPr>
            <w:tcW w:w="1710" w:type="dxa"/>
            <w:vAlign w:val="center"/>
          </w:tcPr>
          <w:p w14:paraId="79CA753E" w14:textId="77777777" w:rsidR="00DF3376" w:rsidRPr="001D456D" w:rsidRDefault="00DF3376" w:rsidP="004F3963">
            <w:pPr>
              <w:jc w:val="center"/>
              <w:rPr>
                <w:rFonts w:ascii="ＭＳ 明朝" w:eastAsia="ＭＳ 明朝" w:hAnsi="ＭＳ 明朝"/>
                <w:color w:val="000000" w:themeColor="text1"/>
                <w:szCs w:val="21"/>
              </w:rPr>
            </w:pPr>
            <w:r w:rsidRPr="001D456D">
              <w:rPr>
                <w:rFonts w:ascii="ＭＳ 明朝" w:eastAsia="ＭＳ 明朝" w:hAnsi="ＭＳ 明朝" w:hint="eastAsia"/>
                <w:color w:val="000000" w:themeColor="text1"/>
                <w:szCs w:val="21"/>
              </w:rPr>
              <w:t>－</w:t>
            </w:r>
          </w:p>
        </w:tc>
        <w:tc>
          <w:tcPr>
            <w:tcW w:w="1322" w:type="dxa"/>
            <w:vAlign w:val="center"/>
          </w:tcPr>
          <w:p w14:paraId="6700C6EE" w14:textId="4FC0E724" w:rsidR="00DF3376" w:rsidRPr="001D456D" w:rsidRDefault="00DF3376" w:rsidP="004F3963">
            <w:pPr>
              <w:jc w:val="center"/>
              <w:rPr>
                <w:rFonts w:ascii="ＭＳ 明朝" w:eastAsia="ＭＳ 明朝" w:hAnsi="ＭＳ 明朝"/>
                <w:color w:val="000000" w:themeColor="text1"/>
                <w:szCs w:val="21"/>
              </w:rPr>
            </w:pPr>
            <w:r w:rsidRPr="001D456D">
              <w:rPr>
                <w:rFonts w:ascii="ＭＳ 明朝" w:eastAsia="ＭＳ 明朝" w:hAnsi="ＭＳ 明朝"/>
                <w:color w:val="000000" w:themeColor="text1"/>
              </w:rPr>
              <w:t>5部</w:t>
            </w:r>
          </w:p>
        </w:tc>
      </w:tr>
      <w:tr w:rsidR="00E9025A" w:rsidRPr="001D456D" w14:paraId="6EF5CE14" w14:textId="77777777" w:rsidTr="004B2484">
        <w:trPr>
          <w:jc w:val="center"/>
        </w:trPr>
        <w:tc>
          <w:tcPr>
            <w:tcW w:w="572" w:type="dxa"/>
          </w:tcPr>
          <w:p w14:paraId="5C0B3AC8" w14:textId="52ABFDF8" w:rsidR="00DF3376" w:rsidRPr="001D456D" w:rsidRDefault="00950CD9" w:rsidP="00FD13BC">
            <w:pPr>
              <w:rPr>
                <w:rFonts w:ascii="ＭＳ 明朝" w:eastAsia="ＭＳ 明朝" w:hAnsi="ＭＳ 明朝"/>
                <w:color w:val="000000" w:themeColor="text1"/>
              </w:rPr>
            </w:pPr>
            <w:r w:rsidRPr="001D456D">
              <w:rPr>
                <w:rFonts w:ascii="ＭＳ 明朝" w:eastAsia="ＭＳ 明朝" w:hAnsi="ＭＳ 明朝" w:hint="eastAsia"/>
                <w:color w:val="000000" w:themeColor="text1"/>
              </w:rPr>
              <w:t>④</w:t>
            </w:r>
          </w:p>
        </w:tc>
        <w:tc>
          <w:tcPr>
            <w:tcW w:w="4914" w:type="dxa"/>
          </w:tcPr>
          <w:p w14:paraId="35DAE326" w14:textId="23382276" w:rsidR="00DF3376" w:rsidRPr="001D456D" w:rsidRDefault="00DF3376" w:rsidP="004F3963">
            <w:pPr>
              <w:rPr>
                <w:rFonts w:ascii="ＭＳ 明朝" w:eastAsia="ＭＳ 明朝" w:hAnsi="ＭＳ 明朝"/>
                <w:color w:val="000000" w:themeColor="text1"/>
              </w:rPr>
            </w:pPr>
            <w:r w:rsidRPr="001D456D">
              <w:rPr>
                <w:rFonts w:ascii="ＭＳ 明朝" w:eastAsia="ＭＳ 明朝" w:hAnsi="ＭＳ 明朝" w:hint="eastAsia"/>
                <w:color w:val="000000" w:themeColor="text1"/>
              </w:rPr>
              <w:t>添付資料（</w:t>
            </w:r>
            <w:r w:rsidR="00621A89" w:rsidRPr="001D456D">
              <w:rPr>
                <w:rFonts w:ascii="ＭＳ 明朝" w:eastAsia="ＭＳ 明朝" w:hAnsi="ＭＳ 明朝" w:hint="eastAsia"/>
                <w:color w:val="000000" w:themeColor="text1"/>
              </w:rPr>
              <w:t>2</w:t>
            </w:r>
            <w:r w:rsidRPr="001D456D">
              <w:rPr>
                <w:rFonts w:ascii="ＭＳ 明朝" w:eastAsia="ＭＳ 明朝" w:hAnsi="ＭＳ 明朝" w:hint="eastAsia"/>
                <w:color w:val="000000" w:themeColor="text1"/>
              </w:rPr>
              <w:t>種類）</w:t>
            </w:r>
          </w:p>
          <w:p w14:paraId="2948F023" w14:textId="77777777" w:rsidR="00DF3376" w:rsidRPr="001D456D" w:rsidRDefault="00DF3376" w:rsidP="004F3963">
            <w:pPr>
              <w:rPr>
                <w:rFonts w:ascii="ＭＳ 明朝" w:eastAsia="ＭＳ 明朝" w:hAnsi="ＭＳ 明朝"/>
                <w:color w:val="000000" w:themeColor="text1"/>
              </w:rPr>
            </w:pPr>
            <w:r w:rsidRPr="001D456D">
              <w:rPr>
                <w:rFonts w:ascii="ＭＳ 明朝" w:eastAsia="ＭＳ 明朝" w:hAnsi="ＭＳ 明朝" w:hint="eastAsia"/>
                <w:color w:val="000000" w:themeColor="text1"/>
              </w:rPr>
              <w:t>「Ⅳ</w:t>
            </w:r>
            <w:r w:rsidRPr="001D456D">
              <w:rPr>
                <w:rFonts w:ascii="ＭＳ 明朝" w:eastAsia="ＭＳ 明朝" w:hAnsi="ＭＳ 明朝"/>
                <w:color w:val="000000" w:themeColor="text1"/>
              </w:rPr>
              <w:t>.入札資料作成要領及び評価手順」を参照のこと</w:t>
            </w:r>
          </w:p>
        </w:tc>
        <w:tc>
          <w:tcPr>
            <w:tcW w:w="1710" w:type="dxa"/>
            <w:vAlign w:val="center"/>
          </w:tcPr>
          <w:p w14:paraId="6E31458E" w14:textId="77777777" w:rsidR="00DF3376" w:rsidRPr="001D456D" w:rsidRDefault="00DF3376" w:rsidP="004F3963">
            <w:pPr>
              <w:jc w:val="center"/>
              <w:rPr>
                <w:rFonts w:ascii="ＭＳ 明朝" w:eastAsia="ＭＳ 明朝" w:hAnsi="ＭＳ 明朝"/>
                <w:color w:val="000000" w:themeColor="text1"/>
              </w:rPr>
            </w:pPr>
            <w:r w:rsidRPr="001D456D">
              <w:rPr>
                <w:rFonts w:ascii="ＭＳ 明朝" w:eastAsia="ＭＳ 明朝" w:hAnsi="ＭＳ 明朝" w:hint="eastAsia"/>
                <w:color w:val="000000" w:themeColor="text1"/>
              </w:rPr>
              <w:t>様式</w:t>
            </w:r>
            <w:r w:rsidRPr="001D456D">
              <w:rPr>
                <w:rFonts w:ascii="ＭＳ 明朝" w:eastAsia="ＭＳ 明朝" w:hAnsi="ＭＳ 明朝"/>
                <w:color w:val="000000" w:themeColor="text1"/>
              </w:rPr>
              <w:t>A</w:t>
            </w:r>
          </w:p>
          <w:p w14:paraId="7346466E" w14:textId="77777777" w:rsidR="00DF3376" w:rsidRPr="001D456D" w:rsidRDefault="00DF3376" w:rsidP="004F3963">
            <w:pPr>
              <w:jc w:val="center"/>
              <w:rPr>
                <w:rFonts w:ascii="ＭＳ 明朝" w:eastAsia="ＭＳ 明朝" w:hAnsi="ＭＳ 明朝"/>
                <w:color w:val="000000" w:themeColor="text1"/>
              </w:rPr>
            </w:pPr>
            <w:r w:rsidRPr="001D456D">
              <w:rPr>
                <w:rFonts w:ascii="ＭＳ 明朝" w:eastAsia="ＭＳ 明朝" w:hAnsi="ＭＳ 明朝" w:hint="eastAsia"/>
                <w:color w:val="000000" w:themeColor="text1"/>
              </w:rPr>
              <w:t>実施体制及び担当者略歴</w:t>
            </w:r>
          </w:p>
        </w:tc>
        <w:tc>
          <w:tcPr>
            <w:tcW w:w="1322" w:type="dxa"/>
            <w:vAlign w:val="center"/>
          </w:tcPr>
          <w:p w14:paraId="6A08CEE3" w14:textId="77777777" w:rsidR="00DF3376" w:rsidRPr="001D456D" w:rsidRDefault="00DF3376" w:rsidP="004F3963">
            <w:pPr>
              <w:jc w:val="center"/>
              <w:rPr>
                <w:rFonts w:ascii="ＭＳ 明朝" w:eastAsia="ＭＳ 明朝" w:hAnsi="ＭＳ 明朝"/>
                <w:color w:val="000000" w:themeColor="text1"/>
                <w:szCs w:val="21"/>
              </w:rPr>
            </w:pPr>
            <w:r w:rsidRPr="001D456D">
              <w:rPr>
                <w:rFonts w:ascii="ＭＳ 明朝" w:eastAsia="ＭＳ 明朝" w:hAnsi="ＭＳ 明朝" w:hint="eastAsia"/>
                <w:color w:val="000000" w:themeColor="text1"/>
              </w:rPr>
              <w:t>各</w:t>
            </w:r>
            <w:r w:rsidRPr="001D456D">
              <w:rPr>
                <w:rFonts w:ascii="ＭＳ 明朝" w:eastAsia="ＭＳ 明朝" w:hAnsi="ＭＳ 明朝"/>
                <w:color w:val="000000" w:themeColor="text1"/>
              </w:rPr>
              <w:t>1部</w:t>
            </w:r>
          </w:p>
        </w:tc>
      </w:tr>
      <w:tr w:rsidR="00E9025A" w:rsidRPr="001D456D" w14:paraId="3243B170" w14:textId="77777777" w:rsidTr="004B2484">
        <w:trPr>
          <w:jc w:val="center"/>
        </w:trPr>
        <w:tc>
          <w:tcPr>
            <w:tcW w:w="572" w:type="dxa"/>
          </w:tcPr>
          <w:p w14:paraId="66EFB985" w14:textId="031C8A40" w:rsidR="00DF3376" w:rsidRPr="001D456D" w:rsidRDefault="004B2484" w:rsidP="00C12FF1">
            <w:pPr>
              <w:rPr>
                <w:rFonts w:ascii="ＭＳ 明朝" w:eastAsia="ＭＳ 明朝" w:hAnsi="ＭＳ 明朝"/>
                <w:color w:val="000000" w:themeColor="text1"/>
              </w:rPr>
            </w:pPr>
            <w:r w:rsidRPr="001D456D">
              <w:rPr>
                <w:rFonts w:ascii="ＭＳ 明朝" w:eastAsia="ＭＳ 明朝" w:hAnsi="ＭＳ 明朝" w:hint="eastAsia"/>
                <w:color w:val="000000" w:themeColor="text1"/>
              </w:rPr>
              <w:t>⑤</w:t>
            </w:r>
          </w:p>
        </w:tc>
        <w:tc>
          <w:tcPr>
            <w:tcW w:w="4914" w:type="dxa"/>
          </w:tcPr>
          <w:p w14:paraId="15ACFEA8" w14:textId="77777777" w:rsidR="00DF3376" w:rsidRPr="001D456D" w:rsidRDefault="00DF3376" w:rsidP="004F3963">
            <w:pPr>
              <w:rPr>
                <w:rFonts w:ascii="ＭＳ 明朝" w:eastAsia="ＭＳ 明朝" w:hAnsi="ＭＳ 明朝"/>
                <w:color w:val="000000" w:themeColor="text1"/>
              </w:rPr>
            </w:pPr>
            <w:r w:rsidRPr="001D456D">
              <w:rPr>
                <w:rFonts w:ascii="ＭＳ 明朝" w:eastAsia="ＭＳ 明朝" w:hAnsi="ＭＳ 明朝" w:hint="eastAsia"/>
                <w:color w:val="000000" w:themeColor="text1"/>
              </w:rPr>
              <w:t>補足資料（任意）</w:t>
            </w:r>
          </w:p>
        </w:tc>
        <w:tc>
          <w:tcPr>
            <w:tcW w:w="1710" w:type="dxa"/>
            <w:vAlign w:val="center"/>
          </w:tcPr>
          <w:p w14:paraId="28B2369E" w14:textId="77777777" w:rsidR="00DF3376" w:rsidRPr="001D456D" w:rsidRDefault="00DF3376" w:rsidP="004F3963">
            <w:pPr>
              <w:jc w:val="center"/>
              <w:rPr>
                <w:rFonts w:ascii="ＭＳ 明朝" w:eastAsia="ＭＳ 明朝" w:hAnsi="ＭＳ 明朝"/>
                <w:color w:val="000000" w:themeColor="text1"/>
              </w:rPr>
            </w:pPr>
          </w:p>
        </w:tc>
        <w:tc>
          <w:tcPr>
            <w:tcW w:w="1322" w:type="dxa"/>
            <w:vAlign w:val="center"/>
          </w:tcPr>
          <w:p w14:paraId="57E61F18" w14:textId="77777777" w:rsidR="00DF3376" w:rsidRPr="001D456D" w:rsidRDefault="00DF3376" w:rsidP="004F3963">
            <w:pPr>
              <w:jc w:val="center"/>
              <w:rPr>
                <w:rFonts w:ascii="ＭＳ 明朝" w:eastAsia="ＭＳ 明朝" w:hAnsi="ＭＳ 明朝"/>
                <w:color w:val="000000" w:themeColor="text1"/>
                <w:szCs w:val="21"/>
              </w:rPr>
            </w:pPr>
            <w:r w:rsidRPr="001D456D">
              <w:rPr>
                <w:rFonts w:ascii="ＭＳ 明朝" w:eastAsia="ＭＳ 明朝" w:hAnsi="ＭＳ 明朝"/>
                <w:color w:val="000000" w:themeColor="text1"/>
              </w:rPr>
              <w:t>5部</w:t>
            </w:r>
          </w:p>
        </w:tc>
      </w:tr>
      <w:tr w:rsidR="00E9025A" w:rsidRPr="001D456D" w14:paraId="4799AE89" w14:textId="77777777" w:rsidTr="004B2484">
        <w:trPr>
          <w:jc w:val="center"/>
        </w:trPr>
        <w:tc>
          <w:tcPr>
            <w:tcW w:w="572" w:type="dxa"/>
          </w:tcPr>
          <w:p w14:paraId="69FAE7BB" w14:textId="445D9763" w:rsidR="00DF3376" w:rsidRPr="001D456D" w:rsidRDefault="004B2484" w:rsidP="00C12FF1">
            <w:pPr>
              <w:rPr>
                <w:rFonts w:ascii="ＭＳ 明朝" w:eastAsia="ＭＳ 明朝" w:hAnsi="ＭＳ 明朝"/>
                <w:color w:val="000000" w:themeColor="text1"/>
              </w:rPr>
            </w:pPr>
            <w:r w:rsidRPr="001D456D">
              <w:rPr>
                <w:rFonts w:ascii="ＭＳ 明朝" w:eastAsia="ＭＳ 明朝" w:hAnsi="ＭＳ 明朝" w:hint="eastAsia"/>
                <w:color w:val="000000" w:themeColor="text1"/>
              </w:rPr>
              <w:t>⑥</w:t>
            </w:r>
          </w:p>
        </w:tc>
        <w:tc>
          <w:tcPr>
            <w:tcW w:w="4914" w:type="dxa"/>
          </w:tcPr>
          <w:p w14:paraId="5998ED2A" w14:textId="77777777" w:rsidR="00DF3376" w:rsidRPr="001D456D" w:rsidRDefault="00DF3376" w:rsidP="004F3963">
            <w:pPr>
              <w:rPr>
                <w:rFonts w:ascii="ＭＳ 明朝" w:eastAsia="ＭＳ 明朝" w:hAnsi="ＭＳ 明朝"/>
                <w:color w:val="000000" w:themeColor="text1"/>
              </w:rPr>
            </w:pPr>
            <w:r w:rsidRPr="001D456D">
              <w:rPr>
                <w:rFonts w:ascii="ＭＳ 明朝" w:eastAsia="ＭＳ 明朝" w:hAnsi="ＭＳ 明朝" w:hint="eastAsia"/>
                <w:color w:val="000000" w:themeColor="text1"/>
              </w:rPr>
              <w:t>評価項目一覧</w:t>
            </w:r>
          </w:p>
        </w:tc>
        <w:tc>
          <w:tcPr>
            <w:tcW w:w="1710" w:type="dxa"/>
            <w:vAlign w:val="center"/>
          </w:tcPr>
          <w:p w14:paraId="5ACF443D" w14:textId="77777777" w:rsidR="00DF3376" w:rsidRPr="001D456D" w:rsidRDefault="00DF3376" w:rsidP="005A3844">
            <w:pPr>
              <w:jc w:val="center"/>
              <w:rPr>
                <w:rFonts w:ascii="ＭＳ 明朝" w:eastAsia="ＭＳ 明朝" w:hAnsi="ＭＳ 明朝"/>
                <w:color w:val="000000" w:themeColor="text1"/>
                <w:szCs w:val="21"/>
              </w:rPr>
            </w:pPr>
            <w:r w:rsidRPr="001D456D">
              <w:rPr>
                <w:rFonts w:ascii="ＭＳ 明朝" w:eastAsia="ＭＳ 明朝" w:hAnsi="ＭＳ 明朝" w:hint="eastAsia"/>
                <w:color w:val="000000" w:themeColor="text1"/>
                <w:szCs w:val="21"/>
              </w:rPr>
              <w:t>－</w:t>
            </w:r>
          </w:p>
        </w:tc>
        <w:tc>
          <w:tcPr>
            <w:tcW w:w="1322" w:type="dxa"/>
            <w:vAlign w:val="center"/>
          </w:tcPr>
          <w:p w14:paraId="5C79CC26" w14:textId="77777777" w:rsidR="00DF3376" w:rsidRPr="001D456D" w:rsidRDefault="00DF3376" w:rsidP="004F3963">
            <w:pPr>
              <w:jc w:val="center"/>
              <w:rPr>
                <w:rFonts w:ascii="ＭＳ 明朝" w:eastAsia="ＭＳ 明朝" w:hAnsi="ＭＳ 明朝"/>
                <w:color w:val="000000" w:themeColor="text1"/>
              </w:rPr>
            </w:pPr>
            <w:r w:rsidRPr="001D456D">
              <w:rPr>
                <w:rFonts w:ascii="ＭＳ 明朝" w:eastAsia="ＭＳ 明朝" w:hAnsi="ＭＳ 明朝"/>
                <w:color w:val="000000" w:themeColor="text1"/>
              </w:rPr>
              <w:t>5部</w:t>
            </w:r>
          </w:p>
        </w:tc>
      </w:tr>
      <w:tr w:rsidR="00E9025A" w:rsidRPr="001D456D" w14:paraId="6EE71ADE" w14:textId="77777777" w:rsidTr="004B2484">
        <w:trPr>
          <w:jc w:val="center"/>
        </w:trPr>
        <w:tc>
          <w:tcPr>
            <w:tcW w:w="572" w:type="dxa"/>
          </w:tcPr>
          <w:p w14:paraId="6DC9AAB6" w14:textId="4A2010B1" w:rsidR="00DF3376" w:rsidRPr="001D456D" w:rsidRDefault="004B2484" w:rsidP="00C12FF1">
            <w:pPr>
              <w:rPr>
                <w:rFonts w:ascii="ＭＳ 明朝" w:eastAsia="ＭＳ 明朝" w:hAnsi="ＭＳ 明朝"/>
                <w:color w:val="000000" w:themeColor="text1"/>
              </w:rPr>
            </w:pPr>
            <w:r w:rsidRPr="001D456D">
              <w:rPr>
                <w:rFonts w:ascii="ＭＳ 明朝" w:eastAsia="ＭＳ 明朝" w:hAnsi="ＭＳ 明朝" w:hint="eastAsia"/>
                <w:color w:val="000000" w:themeColor="text1"/>
              </w:rPr>
              <w:t>⑦</w:t>
            </w:r>
          </w:p>
        </w:tc>
        <w:tc>
          <w:tcPr>
            <w:tcW w:w="4914" w:type="dxa"/>
          </w:tcPr>
          <w:p w14:paraId="47E8A9EA" w14:textId="3474CC6A" w:rsidR="004C7E5A" w:rsidRPr="001D456D" w:rsidRDefault="00DF3376" w:rsidP="00B85DF8">
            <w:pPr>
              <w:rPr>
                <w:rFonts w:ascii="ＭＳ 明朝" w:eastAsia="ＭＳ 明朝" w:hAnsi="ＭＳ 明朝"/>
                <w:color w:val="000000" w:themeColor="text1"/>
                <w:szCs w:val="21"/>
              </w:rPr>
            </w:pPr>
            <w:r w:rsidRPr="001D456D">
              <w:rPr>
                <w:rFonts w:ascii="ＭＳ 明朝" w:eastAsia="ＭＳ 明朝" w:hAnsi="ＭＳ 明朝" w:hint="eastAsia"/>
                <w:color w:val="000000" w:themeColor="text1"/>
                <w:szCs w:val="21"/>
              </w:rPr>
              <w:t>令和</w:t>
            </w:r>
            <w:r w:rsidR="00897AB0" w:rsidRPr="001D456D">
              <w:rPr>
                <w:rFonts w:ascii="ＭＳ 明朝" w:eastAsia="ＭＳ 明朝" w:hAnsi="ＭＳ 明朝" w:hint="eastAsia"/>
                <w:color w:val="000000" w:themeColor="text1"/>
                <w:szCs w:val="21"/>
              </w:rPr>
              <w:t>7</w:t>
            </w:r>
            <w:r w:rsidRPr="001D456D">
              <w:rPr>
                <w:rFonts w:ascii="ＭＳ 明朝" w:eastAsia="ＭＳ 明朝" w:hAnsi="ＭＳ 明朝" w:hint="eastAsia"/>
                <w:color w:val="000000" w:themeColor="text1"/>
                <w:szCs w:val="21"/>
              </w:rPr>
              <w:t>・</w:t>
            </w:r>
            <w:r w:rsidR="00897AB0" w:rsidRPr="001D456D">
              <w:rPr>
                <w:rFonts w:ascii="ＭＳ 明朝" w:eastAsia="ＭＳ 明朝" w:hAnsi="ＭＳ 明朝" w:hint="eastAsia"/>
                <w:color w:val="000000" w:themeColor="text1"/>
                <w:szCs w:val="21"/>
              </w:rPr>
              <w:t>8</w:t>
            </w:r>
            <w:r w:rsidRPr="001D456D">
              <w:rPr>
                <w:rFonts w:ascii="ＭＳ 明朝" w:eastAsia="ＭＳ 明朝" w:hAnsi="ＭＳ 明朝" w:hint="eastAsia"/>
                <w:color w:val="000000" w:themeColor="text1"/>
                <w:szCs w:val="21"/>
              </w:rPr>
              <w:t>・</w:t>
            </w:r>
            <w:r w:rsidR="00897AB0" w:rsidRPr="001D456D">
              <w:rPr>
                <w:rFonts w:ascii="ＭＳ 明朝" w:eastAsia="ＭＳ 明朝" w:hAnsi="ＭＳ 明朝" w:hint="eastAsia"/>
                <w:color w:val="000000" w:themeColor="text1"/>
                <w:szCs w:val="21"/>
              </w:rPr>
              <w:t>9</w:t>
            </w:r>
            <w:r w:rsidRPr="001D456D">
              <w:rPr>
                <w:rFonts w:ascii="ＭＳ 明朝" w:eastAsia="ＭＳ 明朝" w:hAnsi="ＭＳ 明朝" w:hint="eastAsia"/>
                <w:color w:val="000000" w:themeColor="text1"/>
                <w:szCs w:val="21"/>
              </w:rPr>
              <w:t>年度競争参加資格（全省庁統一資格）における資格審査結果通知書の写し</w:t>
            </w:r>
          </w:p>
        </w:tc>
        <w:tc>
          <w:tcPr>
            <w:tcW w:w="1710" w:type="dxa"/>
            <w:vAlign w:val="center"/>
          </w:tcPr>
          <w:p w14:paraId="43CB3FAA" w14:textId="77777777" w:rsidR="00DF3376" w:rsidRPr="001D456D" w:rsidRDefault="00DF3376" w:rsidP="005A3844">
            <w:pPr>
              <w:jc w:val="center"/>
              <w:rPr>
                <w:rFonts w:ascii="ＭＳ 明朝" w:eastAsia="ＭＳ 明朝" w:hAnsi="ＭＳ 明朝"/>
                <w:color w:val="000000" w:themeColor="text1"/>
                <w:szCs w:val="21"/>
              </w:rPr>
            </w:pPr>
            <w:r w:rsidRPr="001D456D">
              <w:rPr>
                <w:rFonts w:ascii="ＭＳ 明朝" w:eastAsia="ＭＳ 明朝" w:hAnsi="ＭＳ 明朝" w:hint="eastAsia"/>
                <w:color w:val="000000" w:themeColor="text1"/>
                <w:szCs w:val="21"/>
              </w:rPr>
              <w:t>－</w:t>
            </w:r>
          </w:p>
        </w:tc>
        <w:tc>
          <w:tcPr>
            <w:tcW w:w="1322" w:type="dxa"/>
            <w:vAlign w:val="center"/>
          </w:tcPr>
          <w:p w14:paraId="67562570" w14:textId="77777777" w:rsidR="00DF3376" w:rsidRPr="001D456D" w:rsidRDefault="00DF3376" w:rsidP="004F3963">
            <w:pPr>
              <w:jc w:val="center"/>
              <w:rPr>
                <w:rFonts w:ascii="ＭＳ 明朝" w:eastAsia="ＭＳ 明朝" w:hAnsi="ＭＳ 明朝"/>
                <w:color w:val="000000" w:themeColor="text1"/>
                <w:szCs w:val="21"/>
              </w:rPr>
            </w:pPr>
            <w:r w:rsidRPr="001D456D">
              <w:rPr>
                <w:rFonts w:ascii="ＭＳ 明朝" w:eastAsia="ＭＳ 明朝" w:hAnsi="ＭＳ 明朝"/>
                <w:color w:val="000000" w:themeColor="text1"/>
                <w:szCs w:val="21"/>
              </w:rPr>
              <w:t>1通</w:t>
            </w:r>
          </w:p>
        </w:tc>
      </w:tr>
      <w:tr w:rsidR="005F5BFE" w:rsidRPr="001D456D" w14:paraId="335ABEB8" w14:textId="77777777" w:rsidTr="000F2161">
        <w:trPr>
          <w:trHeight w:val="449"/>
          <w:jc w:val="center"/>
        </w:trPr>
        <w:tc>
          <w:tcPr>
            <w:tcW w:w="572" w:type="dxa"/>
          </w:tcPr>
          <w:p w14:paraId="623490B2" w14:textId="7443C947" w:rsidR="005F5BFE" w:rsidRPr="001D456D" w:rsidRDefault="005F5BFE" w:rsidP="00C12FF1">
            <w:pPr>
              <w:rPr>
                <w:rFonts w:ascii="ＭＳ 明朝" w:eastAsia="ＭＳ 明朝" w:hAnsi="ＭＳ 明朝"/>
                <w:color w:val="000000" w:themeColor="text1"/>
              </w:rPr>
            </w:pPr>
            <w:r w:rsidRPr="001D456D">
              <w:rPr>
                <w:rFonts w:ascii="ＭＳ 明朝" w:eastAsia="ＭＳ 明朝" w:hAnsi="ＭＳ 明朝" w:hint="eastAsia"/>
                <w:color w:val="000000" w:themeColor="text1"/>
              </w:rPr>
              <w:t>⑧</w:t>
            </w:r>
          </w:p>
        </w:tc>
        <w:tc>
          <w:tcPr>
            <w:tcW w:w="4914" w:type="dxa"/>
          </w:tcPr>
          <w:p w14:paraId="159FEC29" w14:textId="741F8A03" w:rsidR="005F5BFE" w:rsidRPr="001D456D" w:rsidRDefault="00887618" w:rsidP="004F3963">
            <w:pPr>
              <w:wordWrap w:val="0"/>
              <w:autoSpaceDE w:val="0"/>
              <w:autoSpaceDN w:val="0"/>
              <w:adjustRightInd w:val="0"/>
              <w:spacing w:afterLines="50" w:after="145" w:line="268" w:lineRule="exact"/>
              <w:outlineLvl w:val="1"/>
              <w:rPr>
                <w:rFonts w:ascii="ＭＳ 明朝" w:eastAsia="ＭＳ 明朝" w:hAnsi="ＭＳ 明朝" w:cs="ＭＳ 明朝"/>
                <w:color w:val="000000" w:themeColor="text1"/>
                <w:spacing w:val="1"/>
                <w:kern w:val="0"/>
                <w:szCs w:val="21"/>
              </w:rPr>
            </w:pPr>
            <w:r w:rsidRPr="001D456D">
              <w:rPr>
                <w:rFonts w:ascii="ＭＳ 明朝" w:eastAsia="ＭＳ 明朝" w:hAnsi="ＭＳ 明朝" w:cs="ＭＳ 明朝" w:hint="eastAsia"/>
                <w:color w:val="000000" w:themeColor="text1"/>
                <w:spacing w:val="1"/>
                <w:kern w:val="0"/>
                <w:szCs w:val="21"/>
              </w:rPr>
              <w:t>電子媒体（③、④、⑤、⑥が</w:t>
            </w:r>
            <w:r w:rsidRPr="001D456D">
              <w:rPr>
                <w:rFonts w:ascii="ＭＳ 明朝" w:eastAsia="ＭＳ 明朝" w:hAnsi="ＭＳ 明朝" w:cs="ＭＳ 明朝"/>
                <w:color w:val="000000" w:themeColor="text1"/>
                <w:spacing w:val="1"/>
                <w:kern w:val="0"/>
                <w:szCs w:val="21"/>
              </w:rPr>
              <w:t>O</w:t>
            </w:r>
            <w:r w:rsidRPr="001D456D">
              <w:rPr>
                <w:rFonts w:ascii="ＭＳ 明朝" w:eastAsia="ＭＳ 明朝" w:hAnsi="ＭＳ 明朝" w:cs="ＭＳ 明朝" w:hint="eastAsia"/>
                <w:color w:val="000000" w:themeColor="text1"/>
                <w:spacing w:val="1"/>
                <w:kern w:val="0"/>
                <w:szCs w:val="21"/>
              </w:rPr>
              <w:t>fficeファイル形式またはPDFファイル形式で格納されたDVD-R等）</w:t>
            </w:r>
          </w:p>
        </w:tc>
        <w:tc>
          <w:tcPr>
            <w:tcW w:w="1710" w:type="dxa"/>
          </w:tcPr>
          <w:p w14:paraId="33339F29" w14:textId="7D0F5771" w:rsidR="005F5BFE" w:rsidRPr="001D456D" w:rsidRDefault="005A3844" w:rsidP="00FD13BC">
            <w:pPr>
              <w:autoSpaceDE w:val="0"/>
              <w:autoSpaceDN w:val="0"/>
              <w:adjustRightInd w:val="0"/>
              <w:spacing w:afterLines="50" w:after="145" w:line="268" w:lineRule="exact"/>
              <w:ind w:leftChars="-37" w:left="-71"/>
              <w:jc w:val="center"/>
              <w:outlineLvl w:val="1"/>
              <w:rPr>
                <w:rFonts w:ascii="ＭＳ 明朝" w:eastAsia="ＭＳ 明朝" w:hAnsi="ＭＳ 明朝" w:cs="ＭＳ 明朝"/>
                <w:color w:val="000000" w:themeColor="text1"/>
                <w:spacing w:val="1"/>
                <w:kern w:val="0"/>
                <w:szCs w:val="21"/>
              </w:rPr>
            </w:pPr>
            <w:r w:rsidRPr="001D456D">
              <w:rPr>
                <w:rFonts w:ascii="ＭＳ 明朝" w:eastAsia="ＭＳ 明朝" w:hAnsi="ＭＳ 明朝" w:hint="eastAsia"/>
                <w:color w:val="000000" w:themeColor="text1"/>
                <w:szCs w:val="21"/>
              </w:rPr>
              <w:t>－</w:t>
            </w:r>
          </w:p>
        </w:tc>
        <w:tc>
          <w:tcPr>
            <w:tcW w:w="1322" w:type="dxa"/>
          </w:tcPr>
          <w:p w14:paraId="5E6DBF8F" w14:textId="61E1E06F" w:rsidR="005F5BFE" w:rsidRPr="001D456D" w:rsidRDefault="009F4FAC" w:rsidP="004F3963">
            <w:pPr>
              <w:wordWrap w:val="0"/>
              <w:autoSpaceDE w:val="0"/>
              <w:autoSpaceDN w:val="0"/>
              <w:adjustRightInd w:val="0"/>
              <w:spacing w:afterLines="50" w:after="145" w:line="268" w:lineRule="exact"/>
              <w:jc w:val="center"/>
              <w:outlineLvl w:val="1"/>
              <w:rPr>
                <w:rFonts w:ascii="ＭＳ 明朝" w:eastAsia="ＭＳ 明朝" w:hAnsi="ＭＳ 明朝" w:cs="ＭＳ 明朝"/>
                <w:color w:val="000000" w:themeColor="text1"/>
                <w:spacing w:val="1"/>
                <w:kern w:val="0"/>
                <w:szCs w:val="21"/>
              </w:rPr>
            </w:pPr>
            <w:r w:rsidRPr="001D456D">
              <w:rPr>
                <w:rFonts w:ascii="ＭＳ 明朝" w:eastAsia="ＭＳ 明朝" w:hAnsi="ＭＳ 明朝" w:cs="ＭＳ 明朝" w:hint="eastAsia"/>
                <w:color w:val="000000" w:themeColor="text1"/>
                <w:spacing w:val="1"/>
                <w:kern w:val="0"/>
                <w:szCs w:val="21"/>
              </w:rPr>
              <w:t>１式</w:t>
            </w:r>
          </w:p>
        </w:tc>
      </w:tr>
      <w:tr w:rsidR="00E9025A" w:rsidRPr="001D456D" w14:paraId="7F8D898E" w14:textId="77777777" w:rsidTr="004B2484">
        <w:trPr>
          <w:jc w:val="center"/>
        </w:trPr>
        <w:tc>
          <w:tcPr>
            <w:tcW w:w="572" w:type="dxa"/>
          </w:tcPr>
          <w:p w14:paraId="32FEA70B" w14:textId="18ADE512" w:rsidR="00DF3376" w:rsidRPr="001D456D" w:rsidRDefault="005F5BFE" w:rsidP="00C12FF1">
            <w:pPr>
              <w:rPr>
                <w:rFonts w:ascii="ＭＳ 明朝" w:eastAsia="ＭＳ 明朝" w:hAnsi="ＭＳ 明朝"/>
                <w:color w:val="000000" w:themeColor="text1"/>
              </w:rPr>
            </w:pPr>
            <w:r w:rsidRPr="001D456D">
              <w:rPr>
                <w:rFonts w:ascii="ＭＳ 明朝" w:eastAsia="ＭＳ 明朝" w:hAnsi="ＭＳ 明朝" w:hint="eastAsia"/>
                <w:color w:val="000000" w:themeColor="text1"/>
              </w:rPr>
              <w:t>⑨</w:t>
            </w:r>
          </w:p>
        </w:tc>
        <w:tc>
          <w:tcPr>
            <w:tcW w:w="4914" w:type="dxa"/>
          </w:tcPr>
          <w:p w14:paraId="6E5B1627" w14:textId="77777777" w:rsidR="00DF3376" w:rsidRPr="001D456D" w:rsidRDefault="00DF3376" w:rsidP="004F3963">
            <w:pPr>
              <w:wordWrap w:val="0"/>
              <w:autoSpaceDE w:val="0"/>
              <w:autoSpaceDN w:val="0"/>
              <w:adjustRightInd w:val="0"/>
              <w:spacing w:afterLines="50" w:after="145" w:line="268" w:lineRule="exact"/>
              <w:outlineLvl w:val="1"/>
              <w:rPr>
                <w:rFonts w:ascii="ＭＳ 明朝" w:eastAsia="ＭＳ 明朝" w:hAnsi="ＭＳ 明朝" w:cs="ＭＳ 明朝"/>
                <w:color w:val="000000" w:themeColor="text1"/>
                <w:spacing w:val="1"/>
                <w:kern w:val="0"/>
                <w:szCs w:val="21"/>
              </w:rPr>
            </w:pPr>
            <w:r w:rsidRPr="001D456D">
              <w:rPr>
                <w:rFonts w:ascii="ＭＳ 明朝" w:eastAsia="ＭＳ 明朝" w:hAnsi="ＭＳ 明朝" w:cs="ＭＳ 明朝" w:hint="eastAsia"/>
                <w:color w:val="000000" w:themeColor="text1"/>
                <w:spacing w:val="1"/>
                <w:kern w:val="0"/>
                <w:szCs w:val="21"/>
              </w:rPr>
              <w:t>提案書受理票</w:t>
            </w:r>
          </w:p>
        </w:tc>
        <w:tc>
          <w:tcPr>
            <w:tcW w:w="1710" w:type="dxa"/>
          </w:tcPr>
          <w:p w14:paraId="376DC91C" w14:textId="77777777" w:rsidR="00DF3376" w:rsidRPr="001D456D" w:rsidRDefault="00DF3376" w:rsidP="004F3963">
            <w:pPr>
              <w:wordWrap w:val="0"/>
              <w:autoSpaceDE w:val="0"/>
              <w:autoSpaceDN w:val="0"/>
              <w:adjustRightInd w:val="0"/>
              <w:spacing w:afterLines="50" w:after="145" w:line="268" w:lineRule="exact"/>
              <w:ind w:leftChars="135" w:left="260"/>
              <w:jc w:val="center"/>
              <w:outlineLvl w:val="1"/>
              <w:rPr>
                <w:rFonts w:ascii="ＭＳ 明朝" w:eastAsia="ＭＳ 明朝" w:hAnsi="ＭＳ 明朝" w:cs="ＭＳ 明朝"/>
                <w:color w:val="000000" w:themeColor="text1"/>
                <w:spacing w:val="1"/>
                <w:kern w:val="0"/>
                <w:szCs w:val="21"/>
              </w:rPr>
            </w:pPr>
            <w:r w:rsidRPr="001D456D">
              <w:rPr>
                <w:rFonts w:ascii="ＭＳ 明朝" w:eastAsia="ＭＳ 明朝" w:hAnsi="ＭＳ 明朝" w:cs="ＭＳ 明朝" w:hint="eastAsia"/>
                <w:color w:val="000000" w:themeColor="text1"/>
                <w:spacing w:val="1"/>
                <w:kern w:val="0"/>
                <w:szCs w:val="21"/>
              </w:rPr>
              <w:t>様式</w:t>
            </w:r>
            <w:r w:rsidRPr="001D456D">
              <w:rPr>
                <w:rFonts w:ascii="ＭＳ 明朝" w:eastAsia="ＭＳ 明朝" w:hAnsi="ＭＳ 明朝" w:cs="ＭＳ 明朝"/>
                <w:color w:val="000000" w:themeColor="text1"/>
                <w:spacing w:val="1"/>
                <w:kern w:val="0"/>
                <w:szCs w:val="21"/>
              </w:rPr>
              <w:t>4</w:t>
            </w:r>
          </w:p>
        </w:tc>
        <w:tc>
          <w:tcPr>
            <w:tcW w:w="1322" w:type="dxa"/>
          </w:tcPr>
          <w:p w14:paraId="09C9033A" w14:textId="77777777" w:rsidR="00DF3376" w:rsidRPr="001D456D" w:rsidRDefault="00DF3376" w:rsidP="004F3963">
            <w:pPr>
              <w:wordWrap w:val="0"/>
              <w:autoSpaceDE w:val="0"/>
              <w:autoSpaceDN w:val="0"/>
              <w:adjustRightInd w:val="0"/>
              <w:spacing w:afterLines="50" w:after="145" w:line="268" w:lineRule="exact"/>
              <w:jc w:val="center"/>
              <w:outlineLvl w:val="1"/>
              <w:rPr>
                <w:rFonts w:ascii="ＭＳ 明朝" w:eastAsia="ＭＳ 明朝" w:hAnsi="ＭＳ 明朝" w:cs="ＭＳ 明朝"/>
                <w:color w:val="000000" w:themeColor="text1"/>
                <w:spacing w:val="1"/>
                <w:kern w:val="0"/>
                <w:szCs w:val="21"/>
              </w:rPr>
            </w:pPr>
            <w:r w:rsidRPr="001D456D">
              <w:rPr>
                <w:rFonts w:ascii="ＭＳ 明朝" w:eastAsia="ＭＳ 明朝" w:hAnsi="ＭＳ 明朝" w:cs="ＭＳ 明朝"/>
                <w:color w:val="000000" w:themeColor="text1"/>
                <w:spacing w:val="1"/>
                <w:kern w:val="0"/>
                <w:szCs w:val="21"/>
              </w:rPr>
              <w:t>1通</w:t>
            </w:r>
          </w:p>
        </w:tc>
      </w:tr>
    </w:tbl>
    <w:p w14:paraId="73E30358" w14:textId="24C58B52" w:rsidR="00DF3376" w:rsidRPr="002527ED" w:rsidRDefault="00DF3376" w:rsidP="00DF3376">
      <w:pPr>
        <w:ind w:leftChars="100" w:left="565" w:hangingChars="193" w:hanging="372"/>
        <w:rPr>
          <w:rFonts w:ascii="ＭＳ 明朝" w:eastAsia="ＭＳ 明朝" w:hAnsi="ＭＳ 明朝"/>
          <w:color w:val="000000" w:themeColor="text1"/>
        </w:rPr>
      </w:pPr>
      <w:r w:rsidRPr="002527ED">
        <w:rPr>
          <w:rFonts w:ascii="ＭＳ 明朝" w:eastAsia="ＭＳ 明朝" w:hAnsi="ＭＳ 明朝"/>
          <w:color w:val="000000" w:themeColor="text1"/>
        </w:rPr>
        <w:t>(5) 提出方法</w:t>
      </w:r>
    </w:p>
    <w:p w14:paraId="6704436C" w14:textId="5C331183" w:rsidR="00DF3376" w:rsidRPr="002527ED" w:rsidRDefault="00DF3376" w:rsidP="00DF3376">
      <w:pPr>
        <w:wordWrap w:val="0"/>
        <w:autoSpaceDE w:val="0"/>
        <w:autoSpaceDN w:val="0"/>
        <w:adjustRightInd w:val="0"/>
        <w:spacing w:line="268" w:lineRule="exact"/>
        <w:ind w:leftChars="200" w:left="386" w:firstLine="210"/>
        <w:rPr>
          <w:rFonts w:ascii="ＭＳ 明朝" w:eastAsia="ＭＳ 明朝" w:hAnsi="ＭＳ 明朝" w:cs="ＭＳ 明朝"/>
          <w:color w:val="000000" w:themeColor="text1"/>
          <w:spacing w:val="1"/>
          <w:kern w:val="0"/>
          <w:szCs w:val="21"/>
        </w:rPr>
      </w:pPr>
      <w:r w:rsidRPr="002527ED">
        <w:rPr>
          <w:rFonts w:ascii="ＭＳ 明朝" w:eastAsia="ＭＳ 明朝" w:hAnsi="ＭＳ 明朝" w:cs="ＭＳ 明朝" w:hint="eastAsia"/>
          <w:color w:val="000000" w:themeColor="text1"/>
          <w:spacing w:val="1"/>
          <w:kern w:val="0"/>
          <w:szCs w:val="21"/>
        </w:rPr>
        <w:t>①</w:t>
      </w:r>
      <w:r w:rsidR="0006464B" w:rsidRPr="002527ED">
        <w:rPr>
          <w:rFonts w:ascii="ＭＳ 明朝" w:eastAsia="ＭＳ 明朝" w:hAnsi="ＭＳ 明朝" w:cs="ＭＳ 明朝"/>
          <w:color w:val="000000" w:themeColor="text1"/>
          <w:spacing w:val="1"/>
          <w:kern w:val="0"/>
          <w:szCs w:val="21"/>
        </w:rPr>
        <w:t xml:space="preserve"> </w:t>
      </w:r>
      <w:r w:rsidRPr="002527ED">
        <w:rPr>
          <w:rFonts w:ascii="ＭＳ 明朝" w:eastAsia="ＭＳ 明朝" w:hAnsi="ＭＳ 明朝" w:cs="ＭＳ 明朝" w:hint="eastAsia"/>
          <w:color w:val="000000" w:themeColor="text1"/>
          <w:spacing w:val="1"/>
          <w:kern w:val="0"/>
          <w:szCs w:val="21"/>
        </w:rPr>
        <w:t>入札書等提出書類を持参により提出する場合</w:t>
      </w:r>
    </w:p>
    <w:p w14:paraId="299B7B33" w14:textId="63131AD4" w:rsidR="00DF3376" w:rsidRPr="002527ED" w:rsidRDefault="00DF3376" w:rsidP="0006464B">
      <w:pPr>
        <w:wordWrap w:val="0"/>
        <w:autoSpaceDE w:val="0"/>
        <w:autoSpaceDN w:val="0"/>
        <w:adjustRightInd w:val="0"/>
        <w:spacing w:line="268" w:lineRule="exact"/>
        <w:ind w:leftChars="436" w:left="840" w:firstLineChars="100" w:firstLine="194"/>
        <w:rPr>
          <w:rFonts w:ascii="ＭＳ 明朝" w:eastAsia="ＭＳ 明朝" w:hAnsi="ＭＳ 明朝" w:cs="ＭＳ 明朝"/>
          <w:color w:val="000000" w:themeColor="text1"/>
          <w:spacing w:val="1"/>
          <w:kern w:val="0"/>
          <w:szCs w:val="21"/>
        </w:rPr>
      </w:pPr>
      <w:r w:rsidRPr="002527ED">
        <w:rPr>
          <w:rFonts w:ascii="ＭＳ 明朝" w:eastAsia="ＭＳ 明朝" w:hAnsi="ＭＳ 明朝" w:cs="ＭＳ 明朝" w:hint="eastAsia"/>
          <w:color w:val="000000" w:themeColor="text1"/>
          <w:spacing w:val="1"/>
          <w:kern w:val="0"/>
          <w:szCs w:val="21"/>
        </w:rPr>
        <w:t>入札書を封筒に入れ封緘し、封皮に氏名（法人の場合は商号又は名称）、宛先（</w:t>
      </w:r>
      <w:r w:rsidR="00BA4CFE">
        <w:rPr>
          <w:rFonts w:ascii="ＭＳ 明朝" w:eastAsia="ＭＳ 明朝" w:hAnsi="ＭＳ 明朝" w:cs="ＭＳ 明朝"/>
          <w:color w:val="000000" w:themeColor="text1"/>
          <w:spacing w:val="1"/>
          <w:kern w:val="0"/>
          <w:szCs w:val="21"/>
        </w:rPr>
        <w:t>16.(4)</w:t>
      </w:r>
      <w:r w:rsidRPr="002527ED">
        <w:rPr>
          <w:rFonts w:ascii="ＭＳ 明朝" w:eastAsia="ＭＳ 明朝" w:hAnsi="ＭＳ 明朝" w:cs="ＭＳ 明朝"/>
          <w:color w:val="000000" w:themeColor="text1"/>
          <w:spacing w:val="1"/>
          <w:kern w:val="0"/>
          <w:szCs w:val="21"/>
        </w:rPr>
        <w:t>の担当者名）を記載するとともに「IPAシステム統合運用管理業務 一般競争入札に係る入札書在中」と朱書きし、その他提出書類一式と併せ封筒に入れ封緘し、その封皮に氏名（法人の場合はその商号又は名称）、宛先（</w:t>
      </w:r>
      <w:r w:rsidR="00BA4CFE">
        <w:rPr>
          <w:rFonts w:ascii="ＭＳ 明朝" w:eastAsia="ＭＳ 明朝" w:hAnsi="ＭＳ 明朝" w:cs="ＭＳ 明朝"/>
          <w:color w:val="000000" w:themeColor="text1"/>
          <w:spacing w:val="1"/>
          <w:kern w:val="0"/>
          <w:szCs w:val="21"/>
        </w:rPr>
        <w:t>16.(4)</w:t>
      </w:r>
      <w:r w:rsidRPr="002527ED">
        <w:rPr>
          <w:rFonts w:ascii="ＭＳ 明朝" w:eastAsia="ＭＳ 明朝" w:hAnsi="ＭＳ 明朝" w:cs="ＭＳ 明朝"/>
          <w:color w:val="000000" w:themeColor="text1"/>
          <w:spacing w:val="1"/>
          <w:kern w:val="0"/>
          <w:szCs w:val="21"/>
        </w:rPr>
        <w:t>の担当者名）を記載し、かつ、「IPAシステム統合運用管理業務</w:t>
      </w:r>
      <w:r w:rsidRPr="002527ED">
        <w:rPr>
          <w:rFonts w:ascii="ＭＳ 明朝" w:eastAsia="ＭＳ 明朝" w:hAnsi="ＭＳ 明朝" w:cs="ＭＳ 明朝" w:hint="eastAsia"/>
          <w:color w:val="000000" w:themeColor="text1"/>
          <w:spacing w:val="1"/>
          <w:kern w:val="0"/>
          <w:szCs w:val="21"/>
        </w:rPr>
        <w:t xml:space="preserve">　一般競争入札に係る提出書類一式在中」と朱書きすること。</w:t>
      </w:r>
    </w:p>
    <w:p w14:paraId="4CD21BC2" w14:textId="2FE75684" w:rsidR="00DF3376" w:rsidRPr="002527ED" w:rsidRDefault="00DF3376" w:rsidP="00DF3376">
      <w:pPr>
        <w:wordWrap w:val="0"/>
        <w:autoSpaceDE w:val="0"/>
        <w:autoSpaceDN w:val="0"/>
        <w:adjustRightInd w:val="0"/>
        <w:spacing w:line="268" w:lineRule="exact"/>
        <w:ind w:leftChars="193" w:left="372" w:firstLine="210"/>
        <w:rPr>
          <w:rFonts w:ascii="ＭＳ 明朝" w:eastAsia="ＭＳ 明朝" w:hAnsi="ＭＳ 明朝" w:cs="ＭＳ 明朝"/>
          <w:color w:val="000000" w:themeColor="text1"/>
          <w:spacing w:val="1"/>
          <w:kern w:val="0"/>
          <w:szCs w:val="21"/>
        </w:rPr>
      </w:pPr>
      <w:r w:rsidRPr="002527ED">
        <w:rPr>
          <w:rFonts w:ascii="ＭＳ 明朝" w:eastAsia="ＭＳ 明朝" w:hAnsi="ＭＳ 明朝" w:cs="ＭＳ 明朝" w:hint="eastAsia"/>
          <w:color w:val="000000" w:themeColor="text1"/>
          <w:spacing w:val="1"/>
          <w:kern w:val="0"/>
          <w:szCs w:val="21"/>
        </w:rPr>
        <w:t>②</w:t>
      </w:r>
      <w:r w:rsidR="0006464B" w:rsidRPr="002527ED">
        <w:rPr>
          <w:rFonts w:ascii="ＭＳ 明朝" w:eastAsia="ＭＳ 明朝" w:hAnsi="ＭＳ 明朝" w:cs="ＭＳ 明朝"/>
          <w:color w:val="000000" w:themeColor="text1"/>
          <w:spacing w:val="1"/>
          <w:kern w:val="0"/>
          <w:szCs w:val="21"/>
        </w:rPr>
        <w:t xml:space="preserve"> </w:t>
      </w:r>
      <w:r w:rsidRPr="002527ED">
        <w:rPr>
          <w:rFonts w:ascii="ＭＳ 明朝" w:eastAsia="ＭＳ 明朝" w:hAnsi="ＭＳ 明朝" w:cs="ＭＳ 明朝" w:hint="eastAsia"/>
          <w:color w:val="000000" w:themeColor="text1"/>
          <w:spacing w:val="1"/>
          <w:kern w:val="0"/>
          <w:szCs w:val="21"/>
        </w:rPr>
        <w:t>入札書等提出書類を郵便等（書留）により提出する場合</w:t>
      </w:r>
    </w:p>
    <w:p w14:paraId="337FBF37" w14:textId="77777777" w:rsidR="00DF3376" w:rsidRPr="002527ED" w:rsidRDefault="00DF3376" w:rsidP="0006464B">
      <w:pPr>
        <w:wordWrap w:val="0"/>
        <w:autoSpaceDE w:val="0"/>
        <w:autoSpaceDN w:val="0"/>
        <w:adjustRightInd w:val="0"/>
        <w:spacing w:line="268" w:lineRule="exact"/>
        <w:ind w:leftChars="429" w:left="827" w:firstLineChars="100" w:firstLine="194"/>
        <w:rPr>
          <w:rFonts w:ascii="ＭＳ 明朝" w:eastAsia="ＭＳ 明朝" w:hAnsi="ＭＳ 明朝" w:cs="ＭＳ 明朝"/>
          <w:color w:val="000000" w:themeColor="text1"/>
          <w:spacing w:val="1"/>
          <w:kern w:val="0"/>
          <w:szCs w:val="21"/>
        </w:rPr>
      </w:pPr>
      <w:r w:rsidRPr="002527ED">
        <w:rPr>
          <w:rFonts w:ascii="ＭＳ 明朝" w:eastAsia="ＭＳ 明朝" w:hAnsi="ＭＳ 明朝" w:cs="ＭＳ 明朝" w:hint="eastAsia"/>
          <w:color w:val="000000" w:themeColor="text1"/>
          <w:spacing w:val="1"/>
          <w:kern w:val="0"/>
          <w:szCs w:val="21"/>
        </w:rPr>
        <w:t>二重封筒とし、表封筒に「</w:t>
      </w:r>
      <w:r w:rsidRPr="002527ED">
        <w:rPr>
          <w:rFonts w:ascii="ＭＳ 明朝" w:eastAsia="ＭＳ 明朝" w:hAnsi="ＭＳ 明朝" w:cs="ＭＳ 明朝"/>
          <w:color w:val="000000" w:themeColor="text1"/>
          <w:spacing w:val="1"/>
          <w:kern w:val="0"/>
          <w:szCs w:val="21"/>
        </w:rPr>
        <w:t>IPAシステム統合運用管理業務 一般競争入札に係る提出書類一式在中」と朱書きし、中封筒の封皮には直接提出する場合と同様とすること。</w:t>
      </w:r>
    </w:p>
    <w:p w14:paraId="46D75D5F" w14:textId="77777777" w:rsidR="00DF3376" w:rsidRPr="002527ED" w:rsidRDefault="00DF3376" w:rsidP="00DF3376">
      <w:pPr>
        <w:ind w:leftChars="100" w:left="565" w:hangingChars="193" w:hanging="372"/>
        <w:rPr>
          <w:rFonts w:ascii="ＭＳ 明朝" w:eastAsia="ＭＳ 明朝" w:hAnsi="ＭＳ 明朝"/>
          <w:color w:val="000000" w:themeColor="text1"/>
        </w:rPr>
      </w:pPr>
      <w:r w:rsidRPr="002527ED">
        <w:rPr>
          <w:rFonts w:ascii="ＭＳ 明朝" w:eastAsia="ＭＳ 明朝" w:hAnsi="ＭＳ 明朝"/>
          <w:color w:val="000000" w:themeColor="text1"/>
        </w:rPr>
        <w:t xml:space="preserve">(6) </w:t>
      </w:r>
      <w:r w:rsidRPr="002527ED">
        <w:rPr>
          <w:rFonts w:ascii="ＭＳ 明朝" w:eastAsia="ＭＳ 明朝" w:hAnsi="ＭＳ 明朝" w:hint="eastAsia"/>
          <w:color w:val="000000" w:themeColor="text1"/>
        </w:rPr>
        <w:t>提出後</w:t>
      </w:r>
    </w:p>
    <w:p w14:paraId="5628E972" w14:textId="77777777" w:rsidR="008915FC" w:rsidRPr="002527ED" w:rsidRDefault="0006464B" w:rsidP="00583C87">
      <w:pPr>
        <w:pStyle w:val="af4"/>
        <w:numPr>
          <w:ilvl w:val="0"/>
          <w:numId w:val="80"/>
        </w:numPr>
        <w:ind w:leftChars="220" w:left="424" w:firstLine="143"/>
        <w:rPr>
          <w:rFonts w:ascii="ＭＳ 明朝" w:eastAsia="ＭＳ 明朝" w:hAnsi="ＭＳ 明朝"/>
        </w:rPr>
      </w:pPr>
      <w:r w:rsidRPr="002527ED">
        <w:rPr>
          <w:rFonts w:ascii="ＭＳ 明朝" w:eastAsia="ＭＳ 明朝" w:hAnsi="ＭＳ 明朝"/>
        </w:rPr>
        <w:t xml:space="preserve"> </w:t>
      </w:r>
      <w:r w:rsidR="00DF3376" w:rsidRPr="002527ED">
        <w:rPr>
          <w:rFonts w:ascii="ＭＳ 明朝" w:eastAsia="ＭＳ 明朝" w:hAnsi="ＭＳ 明朝" w:hint="eastAsia"/>
        </w:rPr>
        <w:t>入札書等提出書類を受理した場合は、提案書受理票を入札者に交付する。なお、受理した提案書等は評価結果に関わらず返却しない。</w:t>
      </w:r>
    </w:p>
    <w:p w14:paraId="7D4676B9" w14:textId="5072E0F3" w:rsidR="00DF3376" w:rsidRPr="002527ED" w:rsidRDefault="00DF3376" w:rsidP="00583C87">
      <w:pPr>
        <w:pStyle w:val="af4"/>
        <w:numPr>
          <w:ilvl w:val="0"/>
          <w:numId w:val="80"/>
        </w:numPr>
        <w:ind w:leftChars="34" w:left="66" w:firstLine="425"/>
        <w:rPr>
          <w:rFonts w:ascii="ＭＳ 明朝" w:eastAsia="ＭＳ 明朝" w:hAnsi="ＭＳ 明朝"/>
        </w:rPr>
      </w:pPr>
      <w:r w:rsidRPr="002527ED">
        <w:rPr>
          <w:rFonts w:ascii="ＭＳ 明朝" w:eastAsia="ＭＳ 明朝" w:hAnsi="ＭＳ 明朝" w:hint="eastAsia"/>
        </w:rPr>
        <w:t>必要に応じてヒアリングを次の日程で実施する。</w:t>
      </w:r>
    </w:p>
    <w:p w14:paraId="13459204" w14:textId="0AB07D88" w:rsidR="00DF3376" w:rsidRPr="00035DE0" w:rsidRDefault="00DF3376" w:rsidP="0006464B">
      <w:pPr>
        <w:wordWrap w:val="0"/>
        <w:autoSpaceDE w:val="0"/>
        <w:autoSpaceDN w:val="0"/>
        <w:adjustRightInd w:val="0"/>
        <w:spacing w:line="260" w:lineRule="exact"/>
        <w:ind w:leftChars="500" w:left="964"/>
        <w:rPr>
          <w:rFonts w:ascii="ＭＳ 明朝" w:eastAsia="ＭＳ 明朝" w:hAnsi="ＭＳ 明朝" w:cs="ＭＳ 明朝"/>
          <w:color w:val="000000" w:themeColor="text1"/>
          <w:spacing w:val="1"/>
          <w:kern w:val="0"/>
          <w:szCs w:val="21"/>
        </w:rPr>
      </w:pPr>
      <w:r w:rsidRPr="00035DE0">
        <w:rPr>
          <w:rFonts w:ascii="ＭＳ 明朝" w:eastAsia="ＭＳ 明朝" w:hAnsi="ＭＳ 明朝" w:cs="ＭＳ 明朝" w:hint="eastAsia"/>
          <w:color w:val="000000" w:themeColor="text1"/>
          <w:spacing w:val="1"/>
          <w:kern w:val="0"/>
          <w:szCs w:val="21"/>
        </w:rPr>
        <w:lastRenderedPageBreak/>
        <w:t>日時：</w:t>
      </w:r>
      <w:r w:rsidRPr="00035DE0">
        <w:rPr>
          <w:rFonts w:ascii="ＭＳ 明朝" w:eastAsia="ＭＳ 明朝" w:hAnsi="ＭＳ 明朝" w:cs="ＭＳ 明朝"/>
          <w:color w:val="000000" w:themeColor="text1"/>
          <w:spacing w:val="1"/>
          <w:kern w:val="0"/>
          <w:szCs w:val="21"/>
        </w:rPr>
        <w:t>202</w:t>
      </w:r>
      <w:r w:rsidR="006171F8" w:rsidRPr="00035DE0">
        <w:rPr>
          <w:rFonts w:ascii="ＭＳ 明朝" w:eastAsia="ＭＳ 明朝" w:hAnsi="ＭＳ 明朝" w:cs="ＭＳ 明朝"/>
          <w:color w:val="000000" w:themeColor="text1"/>
          <w:spacing w:val="1"/>
          <w:kern w:val="0"/>
          <w:szCs w:val="21"/>
        </w:rPr>
        <w:t>6</w:t>
      </w:r>
      <w:r w:rsidRPr="00035DE0">
        <w:rPr>
          <w:rFonts w:ascii="ＭＳ 明朝" w:eastAsia="ＭＳ 明朝" w:hAnsi="ＭＳ 明朝" w:cs="ＭＳ 明朝"/>
          <w:color w:val="000000" w:themeColor="text1"/>
          <w:spacing w:val="1"/>
          <w:kern w:val="0"/>
          <w:szCs w:val="21"/>
        </w:rPr>
        <w:t>年</w:t>
      </w:r>
      <w:r w:rsidR="00C25F5F">
        <w:rPr>
          <w:rFonts w:ascii="ＭＳ 明朝" w:eastAsia="ＭＳ 明朝" w:hAnsi="ＭＳ 明朝" w:cs="ＭＳ 明朝" w:hint="eastAsia"/>
          <w:color w:val="000000" w:themeColor="text1"/>
          <w:spacing w:val="1"/>
          <w:kern w:val="0"/>
          <w:szCs w:val="21"/>
        </w:rPr>
        <w:t>9</w:t>
      </w:r>
      <w:r w:rsidRPr="00035DE0">
        <w:rPr>
          <w:rFonts w:ascii="ＭＳ 明朝" w:eastAsia="ＭＳ 明朝" w:hAnsi="ＭＳ 明朝" w:cs="ＭＳ 明朝"/>
          <w:color w:val="000000" w:themeColor="text1"/>
          <w:spacing w:val="1"/>
          <w:kern w:val="0"/>
          <w:szCs w:val="21"/>
        </w:rPr>
        <w:t>月</w:t>
      </w:r>
      <w:r w:rsidR="00C94CCD">
        <w:rPr>
          <w:rFonts w:ascii="ＭＳ 明朝" w:eastAsia="ＭＳ 明朝" w:hAnsi="ＭＳ 明朝" w:cs="ＭＳ 明朝" w:hint="eastAsia"/>
          <w:color w:val="000000" w:themeColor="text1"/>
          <w:spacing w:val="1"/>
          <w:kern w:val="0"/>
          <w:szCs w:val="21"/>
        </w:rPr>
        <w:t>9</w:t>
      </w:r>
      <w:r w:rsidRPr="00035DE0">
        <w:rPr>
          <w:rFonts w:ascii="ＭＳ 明朝" w:eastAsia="ＭＳ 明朝" w:hAnsi="ＭＳ 明朝" w:cs="ＭＳ 明朝"/>
          <w:color w:val="000000" w:themeColor="text1"/>
          <w:spacing w:val="1"/>
          <w:kern w:val="0"/>
          <w:szCs w:val="21"/>
        </w:rPr>
        <w:t>日</w:t>
      </w:r>
      <w:r w:rsidRPr="00035DE0">
        <w:rPr>
          <w:rFonts w:ascii="ＭＳ 明朝" w:eastAsia="ＭＳ 明朝" w:hAnsi="ＭＳ 明朝" w:cs="ＭＳ 明朝" w:hint="eastAsia"/>
          <w:color w:val="000000" w:themeColor="text1"/>
          <w:spacing w:val="1"/>
          <w:kern w:val="0"/>
          <w:szCs w:val="21"/>
        </w:rPr>
        <w:t>（</w:t>
      </w:r>
      <w:r w:rsidR="00C25F5F">
        <w:rPr>
          <w:rFonts w:ascii="ＭＳ 明朝" w:eastAsia="ＭＳ 明朝" w:hAnsi="ＭＳ 明朝" w:cs="ＭＳ 明朝" w:hint="eastAsia"/>
          <w:color w:val="000000" w:themeColor="text1"/>
          <w:spacing w:val="1"/>
          <w:kern w:val="0"/>
          <w:szCs w:val="21"/>
        </w:rPr>
        <w:t>水</w:t>
      </w:r>
      <w:r w:rsidRPr="00035DE0">
        <w:rPr>
          <w:rFonts w:ascii="ＭＳ 明朝" w:eastAsia="ＭＳ 明朝" w:hAnsi="ＭＳ 明朝" w:cs="ＭＳ 明朝" w:hint="eastAsia"/>
          <w:color w:val="000000" w:themeColor="text1"/>
          <w:spacing w:val="1"/>
          <w:kern w:val="0"/>
          <w:szCs w:val="21"/>
        </w:rPr>
        <w:t>）</w:t>
      </w:r>
      <w:r w:rsidR="00514701" w:rsidRPr="00035DE0">
        <w:rPr>
          <w:rFonts w:ascii="ＭＳ 明朝" w:eastAsia="ＭＳ 明朝" w:hAnsi="ＭＳ 明朝" w:cs="ＭＳ 明朝" w:hint="eastAsia"/>
          <w:color w:val="000000" w:themeColor="text1"/>
          <w:spacing w:val="1"/>
          <w:kern w:val="0"/>
          <w:szCs w:val="21"/>
        </w:rPr>
        <w:t>～</w:t>
      </w:r>
      <w:r w:rsidR="00DF2FCF" w:rsidRPr="00035DE0">
        <w:rPr>
          <w:rFonts w:ascii="ＭＳ 明朝" w:eastAsia="ＭＳ 明朝" w:hAnsi="ＭＳ 明朝" w:cs="ＭＳ 明朝"/>
          <w:color w:val="000000" w:themeColor="text1"/>
          <w:spacing w:val="1"/>
          <w:kern w:val="0"/>
          <w:szCs w:val="21"/>
        </w:rPr>
        <w:t xml:space="preserve"> 202</w:t>
      </w:r>
      <w:r w:rsidR="000625CD" w:rsidRPr="00035DE0">
        <w:rPr>
          <w:rFonts w:ascii="ＭＳ 明朝" w:eastAsia="ＭＳ 明朝" w:hAnsi="ＭＳ 明朝" w:cs="ＭＳ 明朝"/>
          <w:color w:val="000000" w:themeColor="text1"/>
          <w:spacing w:val="1"/>
          <w:kern w:val="0"/>
          <w:szCs w:val="21"/>
        </w:rPr>
        <w:t>6</w:t>
      </w:r>
      <w:r w:rsidR="00DF2FCF" w:rsidRPr="00035DE0">
        <w:rPr>
          <w:rFonts w:ascii="ＭＳ 明朝" w:eastAsia="ＭＳ 明朝" w:hAnsi="ＭＳ 明朝" w:cs="ＭＳ 明朝"/>
          <w:color w:val="000000" w:themeColor="text1"/>
          <w:spacing w:val="1"/>
          <w:kern w:val="0"/>
          <w:szCs w:val="21"/>
        </w:rPr>
        <w:t>年</w:t>
      </w:r>
      <w:r w:rsidR="00061B93">
        <w:rPr>
          <w:rFonts w:ascii="ＭＳ 明朝" w:eastAsia="ＭＳ 明朝" w:hAnsi="ＭＳ 明朝" w:cs="ＭＳ 明朝" w:hint="eastAsia"/>
          <w:color w:val="000000" w:themeColor="text1"/>
          <w:spacing w:val="1"/>
          <w:kern w:val="0"/>
          <w:szCs w:val="21"/>
        </w:rPr>
        <w:t>9</w:t>
      </w:r>
      <w:r w:rsidR="00DF2FCF" w:rsidRPr="00035DE0">
        <w:rPr>
          <w:rFonts w:ascii="ＭＳ 明朝" w:eastAsia="ＭＳ 明朝" w:hAnsi="ＭＳ 明朝" w:cs="ＭＳ 明朝"/>
          <w:color w:val="000000" w:themeColor="text1"/>
          <w:spacing w:val="1"/>
          <w:kern w:val="0"/>
          <w:szCs w:val="21"/>
        </w:rPr>
        <w:t>月</w:t>
      </w:r>
      <w:r w:rsidR="00C94CCD">
        <w:rPr>
          <w:rFonts w:ascii="ＭＳ 明朝" w:eastAsia="ＭＳ 明朝" w:hAnsi="ＭＳ 明朝" w:cs="ＭＳ 明朝" w:hint="eastAsia"/>
          <w:color w:val="000000" w:themeColor="text1"/>
          <w:spacing w:val="1"/>
          <w:kern w:val="0"/>
          <w:szCs w:val="21"/>
        </w:rPr>
        <w:t>10</w:t>
      </w:r>
      <w:r w:rsidR="00DF2FCF" w:rsidRPr="00035DE0">
        <w:rPr>
          <w:rFonts w:ascii="ＭＳ 明朝" w:eastAsia="ＭＳ 明朝" w:hAnsi="ＭＳ 明朝" w:cs="ＭＳ 明朝"/>
          <w:color w:val="000000" w:themeColor="text1"/>
          <w:spacing w:val="1"/>
          <w:kern w:val="0"/>
          <w:szCs w:val="21"/>
        </w:rPr>
        <w:t>日</w:t>
      </w:r>
      <w:r w:rsidR="00DF2FCF" w:rsidRPr="00035DE0">
        <w:rPr>
          <w:rFonts w:ascii="ＭＳ 明朝" w:eastAsia="ＭＳ 明朝" w:hAnsi="ＭＳ 明朝" w:cs="ＭＳ 明朝" w:hint="eastAsia"/>
          <w:color w:val="000000" w:themeColor="text1"/>
          <w:spacing w:val="1"/>
          <w:kern w:val="0"/>
          <w:szCs w:val="21"/>
        </w:rPr>
        <w:t>（</w:t>
      </w:r>
      <w:r w:rsidR="00BF3D6A">
        <w:rPr>
          <w:rFonts w:ascii="ＭＳ 明朝" w:eastAsia="ＭＳ 明朝" w:hAnsi="ＭＳ 明朝" w:cs="ＭＳ 明朝" w:hint="eastAsia"/>
          <w:color w:val="000000" w:themeColor="text1"/>
          <w:spacing w:val="1"/>
          <w:kern w:val="0"/>
          <w:szCs w:val="21"/>
        </w:rPr>
        <w:t>木</w:t>
      </w:r>
      <w:r w:rsidR="00DF2FCF" w:rsidRPr="00035DE0">
        <w:rPr>
          <w:rFonts w:ascii="ＭＳ 明朝" w:eastAsia="ＭＳ 明朝" w:hAnsi="ＭＳ 明朝" w:cs="ＭＳ 明朝" w:hint="eastAsia"/>
          <w:color w:val="000000" w:themeColor="text1"/>
          <w:spacing w:val="1"/>
          <w:kern w:val="0"/>
          <w:szCs w:val="21"/>
        </w:rPr>
        <w:t>）</w:t>
      </w:r>
      <w:r w:rsidR="00C63B37" w:rsidRPr="00035DE0">
        <w:rPr>
          <w:rFonts w:ascii="ＭＳ 明朝" w:eastAsia="ＭＳ 明朝" w:hAnsi="ＭＳ 明朝" w:cs="ＭＳ 明朝" w:hint="eastAsia"/>
          <w:color w:val="000000" w:themeColor="text1"/>
          <w:spacing w:val="1"/>
          <w:kern w:val="0"/>
          <w:szCs w:val="21"/>
        </w:rPr>
        <w:t>（</w:t>
      </w:r>
      <w:r w:rsidR="00C63B37" w:rsidRPr="00035DE0">
        <w:rPr>
          <w:rFonts w:ascii="ＭＳ 明朝" w:eastAsia="ＭＳ 明朝" w:hAnsi="ＭＳ 明朝" w:cs="ＭＳ 明朝"/>
          <w:color w:val="000000" w:themeColor="text1"/>
          <w:spacing w:val="1"/>
          <w:kern w:val="0"/>
          <w:szCs w:val="21"/>
        </w:rPr>
        <w:t>1者あたり1時間を予定）</w:t>
      </w:r>
    </w:p>
    <w:p w14:paraId="6EFF7233" w14:textId="751D8C55" w:rsidR="00DF3376" w:rsidRPr="002527ED" w:rsidRDefault="00DF3376" w:rsidP="00DF3376">
      <w:pPr>
        <w:wordWrap w:val="0"/>
        <w:autoSpaceDE w:val="0"/>
        <w:autoSpaceDN w:val="0"/>
        <w:adjustRightInd w:val="0"/>
        <w:spacing w:line="260" w:lineRule="exact"/>
        <w:ind w:leftChars="400" w:left="965" w:hangingChars="100" w:hanging="194"/>
        <w:rPr>
          <w:rFonts w:ascii="ＭＳ 明朝" w:eastAsia="ＭＳ 明朝" w:hAnsi="ＭＳ 明朝" w:cs="ＭＳ 明朝"/>
          <w:color w:val="000000" w:themeColor="text1"/>
          <w:spacing w:val="1"/>
          <w:kern w:val="0"/>
          <w:szCs w:val="21"/>
        </w:rPr>
      </w:pPr>
      <w:r w:rsidRPr="002527ED">
        <w:rPr>
          <w:rFonts w:ascii="ＭＳ 明朝" w:eastAsia="ＭＳ 明朝" w:hAnsi="ＭＳ 明朝" w:cs="ＭＳ 明朝" w:hint="eastAsia"/>
          <w:color w:val="000000" w:themeColor="text1"/>
          <w:spacing w:val="1"/>
          <w:kern w:val="0"/>
          <w:szCs w:val="21"/>
        </w:rPr>
        <w:t xml:space="preserve">　</w:t>
      </w:r>
      <w:r w:rsidR="0006464B" w:rsidRPr="002527ED">
        <w:rPr>
          <w:rFonts w:ascii="ＭＳ 明朝" w:eastAsia="ＭＳ 明朝" w:hAnsi="ＭＳ 明朝" w:cs="ＭＳ 明朝"/>
          <w:color w:val="000000" w:themeColor="text1"/>
          <w:spacing w:val="1"/>
          <w:kern w:val="0"/>
          <w:szCs w:val="21"/>
        </w:rPr>
        <w:t xml:space="preserve"> </w:t>
      </w:r>
      <w:r w:rsidRPr="002527ED">
        <w:rPr>
          <w:rFonts w:ascii="ＭＳ 明朝" w:eastAsia="ＭＳ 明朝" w:hAnsi="ＭＳ 明朝" w:cs="ＭＳ 明朝" w:hint="eastAsia"/>
          <w:color w:val="000000" w:themeColor="text1"/>
          <w:spacing w:val="1"/>
          <w:kern w:val="0"/>
          <w:szCs w:val="21"/>
        </w:rPr>
        <w:t xml:space="preserve">　　（ヒアリングの実施時間等については、別途メール等で連絡を行う。）</w:t>
      </w:r>
    </w:p>
    <w:p w14:paraId="27796AF5" w14:textId="77777777" w:rsidR="0092717D" w:rsidRPr="002527ED" w:rsidRDefault="00DF3376" w:rsidP="0092717D">
      <w:pPr>
        <w:wordWrap w:val="0"/>
        <w:autoSpaceDE w:val="0"/>
        <w:autoSpaceDN w:val="0"/>
        <w:adjustRightInd w:val="0"/>
        <w:spacing w:line="260" w:lineRule="exact"/>
        <w:ind w:leftChars="200" w:left="386" w:firstLineChars="300" w:firstLine="581"/>
        <w:rPr>
          <w:rFonts w:ascii="ＭＳ 明朝" w:eastAsia="ＭＳ 明朝" w:hAnsi="ＭＳ 明朝" w:cs="ＭＳ 明朝"/>
          <w:color w:val="000000" w:themeColor="text1"/>
          <w:spacing w:val="1"/>
          <w:kern w:val="0"/>
          <w:szCs w:val="21"/>
        </w:rPr>
      </w:pPr>
      <w:r w:rsidRPr="002527ED">
        <w:rPr>
          <w:rFonts w:ascii="ＭＳ 明朝" w:eastAsia="ＭＳ 明朝" w:hAnsi="ＭＳ 明朝" w:cs="ＭＳ 明朝" w:hint="eastAsia"/>
          <w:color w:val="000000" w:themeColor="text1"/>
          <w:spacing w:val="1"/>
          <w:kern w:val="0"/>
          <w:szCs w:val="21"/>
        </w:rPr>
        <w:t>場所：当機構内</w:t>
      </w:r>
      <w:r w:rsidR="0023262B" w:rsidRPr="002527ED">
        <w:rPr>
          <w:rFonts w:ascii="ＭＳ 明朝" w:eastAsia="ＭＳ 明朝" w:hAnsi="ＭＳ 明朝" w:cs="ＭＳ 明朝" w:hint="eastAsia"/>
          <w:color w:val="000000" w:themeColor="text1"/>
          <w:spacing w:val="1"/>
          <w:kern w:val="0"/>
          <w:szCs w:val="21"/>
        </w:rPr>
        <w:t>または</w:t>
      </w:r>
      <w:r w:rsidR="0023262B" w:rsidRPr="002527ED">
        <w:rPr>
          <w:rFonts w:ascii="ＭＳ 明朝" w:eastAsia="ＭＳ 明朝" w:hAnsi="ＭＳ 明朝" w:cs="ＭＳ 明朝"/>
          <w:color w:val="000000" w:themeColor="text1"/>
          <w:spacing w:val="1"/>
          <w:kern w:val="0"/>
          <w:szCs w:val="21"/>
        </w:rPr>
        <w:t>Web会議</w:t>
      </w:r>
    </w:p>
    <w:p w14:paraId="4D2E1417" w14:textId="5BC4C9AA" w:rsidR="00DF3376" w:rsidRPr="002527ED" w:rsidRDefault="00DF3376" w:rsidP="0092717D">
      <w:pPr>
        <w:wordWrap w:val="0"/>
        <w:autoSpaceDE w:val="0"/>
        <w:autoSpaceDN w:val="0"/>
        <w:adjustRightInd w:val="0"/>
        <w:spacing w:line="260" w:lineRule="exact"/>
        <w:ind w:leftChars="200" w:left="386" w:firstLineChars="300" w:firstLine="581"/>
        <w:rPr>
          <w:rFonts w:ascii="ＭＳ 明朝" w:eastAsia="ＭＳ 明朝" w:hAnsi="ＭＳ 明朝" w:cs="ＭＳ 明朝"/>
          <w:color w:val="000000" w:themeColor="text1"/>
          <w:spacing w:val="1"/>
          <w:kern w:val="0"/>
          <w:szCs w:val="21"/>
        </w:rPr>
      </w:pPr>
      <w:r w:rsidRPr="002527ED">
        <w:rPr>
          <w:rFonts w:ascii="ＭＳ 明朝" w:eastAsia="ＭＳ 明朝" w:hAnsi="ＭＳ 明朝" w:cs="ＭＳ 明朝" w:hint="eastAsia"/>
          <w:color w:val="000000" w:themeColor="text1"/>
          <w:spacing w:val="1"/>
          <w:kern w:val="0"/>
          <w:szCs w:val="21"/>
        </w:rPr>
        <w:t>なお、ヒアリングについては、提案内容を熟知した実施責任者等が対応すること。</w:t>
      </w:r>
    </w:p>
    <w:p w14:paraId="7BC5A7CB" w14:textId="77777777" w:rsidR="00DF3376" w:rsidRPr="00C12FF1" w:rsidRDefault="00DF3376" w:rsidP="00F570F4">
      <w:pPr>
        <w:wordWrap w:val="0"/>
        <w:autoSpaceDE w:val="0"/>
        <w:autoSpaceDN w:val="0"/>
        <w:adjustRightInd w:val="0"/>
        <w:rPr>
          <w:rFonts w:ascii="ＭＳ 明朝" w:hAnsi="ＭＳ 明朝" w:cs="ＭＳ 明朝"/>
          <w:color w:val="000000" w:themeColor="text1"/>
          <w:spacing w:val="1"/>
          <w:kern w:val="0"/>
          <w:szCs w:val="21"/>
        </w:rPr>
      </w:pPr>
    </w:p>
    <w:p w14:paraId="68C31719" w14:textId="43E17E42" w:rsidR="00DF3376" w:rsidRPr="00050F6D" w:rsidRDefault="007A6CAF" w:rsidP="00090FA2">
      <w:pPr>
        <w:spacing w:afterLines="50" w:after="145" w:line="268" w:lineRule="exact"/>
        <w:rPr>
          <w:rFonts w:ascii="ＭＳ 明朝" w:eastAsia="ＭＳ 明朝" w:hAnsi="ＭＳ 明朝"/>
          <w:color w:val="000000" w:themeColor="text1"/>
        </w:rPr>
      </w:pPr>
      <w:r>
        <w:rPr>
          <w:rFonts w:ascii="ＭＳ 明朝" w:eastAsia="ＭＳ 明朝" w:hAnsi="ＭＳ 明朝" w:hint="eastAsia"/>
          <w:color w:val="000000" w:themeColor="text1"/>
        </w:rPr>
        <w:t>9</w:t>
      </w:r>
      <w:r w:rsidR="00DF3376" w:rsidRPr="00050F6D">
        <w:rPr>
          <w:rFonts w:ascii="ＭＳ 明朝" w:eastAsia="ＭＳ 明朝" w:hAnsi="ＭＳ 明朝" w:hint="eastAsia"/>
          <w:color w:val="000000" w:themeColor="text1"/>
        </w:rPr>
        <w:t>．開札の日時及び場所</w:t>
      </w:r>
    </w:p>
    <w:p w14:paraId="1F59F9C5" w14:textId="77777777" w:rsidR="00DF3376" w:rsidRPr="00050F6D" w:rsidRDefault="00DF3376" w:rsidP="00DF3376">
      <w:pPr>
        <w:ind w:leftChars="100" w:left="565" w:hangingChars="193" w:hanging="372"/>
        <w:rPr>
          <w:rFonts w:ascii="ＭＳ 明朝" w:eastAsia="ＭＳ 明朝" w:hAnsi="ＭＳ 明朝"/>
          <w:color w:val="000000" w:themeColor="text1"/>
        </w:rPr>
      </w:pPr>
      <w:r w:rsidRPr="00050F6D">
        <w:rPr>
          <w:rFonts w:ascii="ＭＳ 明朝" w:eastAsia="ＭＳ 明朝" w:hAnsi="ＭＳ 明朝"/>
          <w:color w:val="000000" w:themeColor="text1"/>
        </w:rPr>
        <w:t xml:space="preserve">(1) </w:t>
      </w:r>
      <w:r w:rsidRPr="00050F6D">
        <w:rPr>
          <w:rFonts w:ascii="ＭＳ 明朝" w:eastAsia="ＭＳ 明朝" w:hAnsi="ＭＳ 明朝" w:hint="eastAsia"/>
          <w:color w:val="000000" w:themeColor="text1"/>
        </w:rPr>
        <w:t>開札の日時</w:t>
      </w:r>
    </w:p>
    <w:p w14:paraId="59CFAC51" w14:textId="36702B1E" w:rsidR="00DF3376" w:rsidRPr="00050F6D" w:rsidRDefault="00DF3376" w:rsidP="00DF3376">
      <w:pPr>
        <w:wordWrap w:val="0"/>
        <w:autoSpaceDE w:val="0"/>
        <w:autoSpaceDN w:val="0"/>
        <w:adjustRightInd w:val="0"/>
        <w:spacing w:line="268" w:lineRule="exact"/>
        <w:ind w:firstLineChars="300" w:firstLine="581"/>
        <w:rPr>
          <w:rFonts w:ascii="ＭＳ 明朝" w:eastAsia="ＭＳ 明朝" w:hAnsi="ＭＳ 明朝" w:cs="ＭＳ 明朝"/>
          <w:color w:val="000000" w:themeColor="text1"/>
          <w:spacing w:val="1"/>
          <w:kern w:val="0"/>
          <w:szCs w:val="21"/>
        </w:rPr>
      </w:pPr>
      <w:r w:rsidRPr="00050F6D">
        <w:rPr>
          <w:rFonts w:ascii="ＭＳ 明朝" w:eastAsia="ＭＳ 明朝" w:hAnsi="ＭＳ 明朝" w:cs="ＭＳ 明朝"/>
          <w:color w:val="000000" w:themeColor="text1"/>
          <w:spacing w:val="1"/>
          <w:kern w:val="0"/>
          <w:szCs w:val="21"/>
        </w:rPr>
        <w:t>202</w:t>
      </w:r>
      <w:r w:rsidR="00AE3805" w:rsidRPr="00050F6D">
        <w:rPr>
          <w:rFonts w:ascii="ＭＳ 明朝" w:eastAsia="ＭＳ 明朝" w:hAnsi="ＭＳ 明朝" w:cs="ＭＳ 明朝" w:hint="eastAsia"/>
          <w:color w:val="000000" w:themeColor="text1"/>
          <w:spacing w:val="1"/>
          <w:kern w:val="0"/>
          <w:szCs w:val="21"/>
        </w:rPr>
        <w:t>6</w:t>
      </w:r>
      <w:r w:rsidRPr="00050F6D">
        <w:rPr>
          <w:rFonts w:ascii="ＭＳ 明朝" w:eastAsia="ＭＳ 明朝" w:hAnsi="ＭＳ 明朝" w:cs="ＭＳ 明朝" w:hint="eastAsia"/>
          <w:color w:val="000000" w:themeColor="text1"/>
          <w:spacing w:val="1"/>
          <w:kern w:val="0"/>
          <w:szCs w:val="21"/>
        </w:rPr>
        <w:t>年</w:t>
      </w:r>
      <w:r w:rsidR="00570416">
        <w:rPr>
          <w:rFonts w:ascii="ＭＳ 明朝" w:eastAsia="ＭＳ 明朝" w:hAnsi="ＭＳ 明朝" w:cs="ＭＳ 明朝" w:hint="eastAsia"/>
          <w:color w:val="000000" w:themeColor="text1"/>
          <w:spacing w:val="1"/>
          <w:kern w:val="0"/>
          <w:szCs w:val="21"/>
        </w:rPr>
        <w:t>9</w:t>
      </w:r>
      <w:r w:rsidRPr="00050F6D">
        <w:rPr>
          <w:rFonts w:ascii="ＭＳ 明朝" w:eastAsia="ＭＳ 明朝" w:hAnsi="ＭＳ 明朝" w:cs="ＭＳ 明朝"/>
          <w:color w:val="000000" w:themeColor="text1"/>
          <w:spacing w:val="1"/>
          <w:kern w:val="0"/>
          <w:szCs w:val="21"/>
        </w:rPr>
        <w:t>月</w:t>
      </w:r>
      <w:r w:rsidR="00E14C01">
        <w:rPr>
          <w:rFonts w:ascii="ＭＳ 明朝" w:eastAsia="ＭＳ 明朝" w:hAnsi="ＭＳ 明朝" w:cs="ＭＳ 明朝" w:hint="eastAsia"/>
          <w:color w:val="000000" w:themeColor="text1"/>
          <w:spacing w:val="1"/>
          <w:kern w:val="0"/>
          <w:szCs w:val="21"/>
        </w:rPr>
        <w:t>1</w:t>
      </w:r>
      <w:r w:rsidR="00EE739C">
        <w:rPr>
          <w:rFonts w:ascii="ＭＳ 明朝" w:eastAsia="ＭＳ 明朝" w:hAnsi="ＭＳ 明朝" w:cs="ＭＳ 明朝" w:hint="eastAsia"/>
          <w:color w:val="000000" w:themeColor="text1"/>
          <w:spacing w:val="1"/>
          <w:kern w:val="0"/>
          <w:szCs w:val="21"/>
        </w:rPr>
        <w:t>7</w:t>
      </w:r>
      <w:r w:rsidRPr="00050F6D">
        <w:rPr>
          <w:rFonts w:ascii="ＭＳ 明朝" w:eastAsia="ＭＳ 明朝" w:hAnsi="ＭＳ 明朝" w:cs="ＭＳ 明朝" w:hint="eastAsia"/>
          <w:color w:val="000000" w:themeColor="text1"/>
          <w:spacing w:val="1"/>
          <w:kern w:val="0"/>
          <w:szCs w:val="21"/>
        </w:rPr>
        <w:t>日（</w:t>
      </w:r>
      <w:r w:rsidR="0055545A">
        <w:rPr>
          <w:rFonts w:ascii="ＭＳ 明朝" w:eastAsia="ＭＳ 明朝" w:hAnsi="ＭＳ 明朝" w:cs="ＭＳ 明朝" w:hint="eastAsia"/>
          <w:color w:val="000000" w:themeColor="text1"/>
          <w:spacing w:val="1"/>
          <w:kern w:val="0"/>
          <w:szCs w:val="21"/>
        </w:rPr>
        <w:t>木</w:t>
      </w:r>
      <w:r w:rsidRPr="00050F6D">
        <w:rPr>
          <w:rFonts w:ascii="ＭＳ 明朝" w:eastAsia="ＭＳ 明朝" w:hAnsi="ＭＳ 明朝" w:cs="ＭＳ 明朝" w:hint="eastAsia"/>
          <w:color w:val="000000" w:themeColor="text1"/>
          <w:spacing w:val="1"/>
          <w:kern w:val="0"/>
          <w:szCs w:val="21"/>
        </w:rPr>
        <w:t xml:space="preserve">）　</w:t>
      </w:r>
      <w:r w:rsidR="00753949" w:rsidRPr="00050F6D">
        <w:rPr>
          <w:rFonts w:ascii="ＭＳ 明朝" w:eastAsia="ＭＳ 明朝" w:hAnsi="ＭＳ 明朝" w:cs="ＭＳ 明朝" w:hint="eastAsia"/>
          <w:color w:val="000000" w:themeColor="text1"/>
          <w:spacing w:val="1"/>
          <w:kern w:val="0"/>
          <w:szCs w:val="21"/>
        </w:rPr>
        <w:t>1</w:t>
      </w:r>
      <w:r w:rsidR="00E927DC">
        <w:rPr>
          <w:rFonts w:ascii="ＭＳ 明朝" w:eastAsia="ＭＳ 明朝" w:hAnsi="ＭＳ 明朝" w:cs="ＭＳ 明朝" w:hint="eastAsia"/>
          <w:color w:val="000000" w:themeColor="text1"/>
          <w:spacing w:val="1"/>
          <w:kern w:val="0"/>
          <w:szCs w:val="21"/>
        </w:rPr>
        <w:t>1</w:t>
      </w:r>
      <w:r w:rsidRPr="00050F6D">
        <w:rPr>
          <w:rFonts w:ascii="ＭＳ 明朝" w:eastAsia="ＭＳ 明朝" w:hAnsi="ＭＳ 明朝" w:cs="ＭＳ 明朝"/>
          <w:color w:val="000000" w:themeColor="text1"/>
          <w:spacing w:val="1"/>
          <w:kern w:val="0"/>
          <w:szCs w:val="21"/>
        </w:rPr>
        <w:t>時</w:t>
      </w:r>
      <w:r w:rsidR="00753949" w:rsidRPr="00050F6D">
        <w:rPr>
          <w:rFonts w:ascii="ＭＳ 明朝" w:eastAsia="ＭＳ 明朝" w:hAnsi="ＭＳ 明朝" w:cs="ＭＳ 明朝" w:hint="eastAsia"/>
          <w:color w:val="000000" w:themeColor="text1"/>
          <w:spacing w:val="1"/>
          <w:kern w:val="0"/>
          <w:szCs w:val="21"/>
        </w:rPr>
        <w:t>00</w:t>
      </w:r>
      <w:r w:rsidRPr="00050F6D">
        <w:rPr>
          <w:rFonts w:ascii="ＭＳ 明朝" w:eastAsia="ＭＳ 明朝" w:hAnsi="ＭＳ 明朝" w:cs="ＭＳ 明朝" w:hint="eastAsia"/>
          <w:color w:val="000000" w:themeColor="text1"/>
          <w:spacing w:val="1"/>
          <w:kern w:val="0"/>
          <w:szCs w:val="21"/>
        </w:rPr>
        <w:t>分</w:t>
      </w:r>
    </w:p>
    <w:p w14:paraId="0F1290A5" w14:textId="77777777" w:rsidR="00DF3376" w:rsidRPr="00050F6D" w:rsidRDefault="00DF3376" w:rsidP="00DF3376">
      <w:pPr>
        <w:ind w:leftChars="100" w:left="565" w:hangingChars="193" w:hanging="372"/>
        <w:rPr>
          <w:rFonts w:ascii="ＭＳ 明朝" w:eastAsia="ＭＳ 明朝" w:hAnsi="ＭＳ 明朝"/>
          <w:color w:val="000000" w:themeColor="text1"/>
        </w:rPr>
      </w:pPr>
      <w:r w:rsidRPr="00050F6D">
        <w:rPr>
          <w:rFonts w:ascii="ＭＳ 明朝" w:eastAsia="ＭＳ 明朝" w:hAnsi="ＭＳ 明朝"/>
          <w:color w:val="000000" w:themeColor="text1"/>
        </w:rPr>
        <w:t xml:space="preserve">(2) </w:t>
      </w:r>
      <w:r w:rsidRPr="00050F6D">
        <w:rPr>
          <w:rFonts w:ascii="ＭＳ 明朝" w:eastAsia="ＭＳ 明朝" w:hAnsi="ＭＳ 明朝" w:hint="eastAsia"/>
          <w:color w:val="000000" w:themeColor="text1"/>
        </w:rPr>
        <w:t>開札の場所</w:t>
      </w:r>
    </w:p>
    <w:p w14:paraId="5643CF06" w14:textId="26706667" w:rsidR="00DF3376" w:rsidRPr="00050F6D" w:rsidRDefault="00DF3376" w:rsidP="00DF3376">
      <w:pPr>
        <w:wordWrap w:val="0"/>
        <w:autoSpaceDE w:val="0"/>
        <w:autoSpaceDN w:val="0"/>
        <w:adjustRightInd w:val="0"/>
        <w:spacing w:line="268" w:lineRule="exact"/>
        <w:ind w:firstLineChars="300" w:firstLine="581"/>
        <w:rPr>
          <w:rFonts w:ascii="ＭＳ 明朝" w:eastAsia="ＭＳ 明朝" w:hAnsi="ＭＳ 明朝" w:cs="ＭＳ 明朝"/>
          <w:color w:val="000000" w:themeColor="text1"/>
          <w:spacing w:val="1"/>
          <w:kern w:val="0"/>
          <w:szCs w:val="21"/>
        </w:rPr>
      </w:pPr>
      <w:r w:rsidRPr="00050F6D">
        <w:rPr>
          <w:rFonts w:ascii="ＭＳ 明朝" w:eastAsia="ＭＳ 明朝" w:hAnsi="ＭＳ 明朝" w:cs="ＭＳ 明朝" w:hint="eastAsia"/>
          <w:color w:val="000000" w:themeColor="text1"/>
          <w:spacing w:val="1"/>
          <w:kern w:val="0"/>
          <w:szCs w:val="21"/>
        </w:rPr>
        <w:t>東京都文京区本駒込</w:t>
      </w:r>
      <w:r w:rsidRPr="00050F6D">
        <w:rPr>
          <w:rFonts w:ascii="ＭＳ 明朝" w:eastAsia="ＭＳ 明朝" w:hAnsi="ＭＳ 明朝" w:cs="ＭＳ 明朝"/>
          <w:color w:val="000000" w:themeColor="text1"/>
          <w:spacing w:val="1"/>
          <w:kern w:val="0"/>
          <w:szCs w:val="21"/>
        </w:rPr>
        <w:t>2-28-8　　文京グリーンコートセンターオフィス1</w:t>
      </w:r>
      <w:r w:rsidR="00E927DC">
        <w:rPr>
          <w:rFonts w:ascii="ＭＳ 明朝" w:eastAsia="ＭＳ 明朝" w:hAnsi="ＭＳ 明朝" w:cs="ＭＳ 明朝" w:hint="eastAsia"/>
          <w:color w:val="000000" w:themeColor="text1"/>
          <w:spacing w:val="1"/>
          <w:kern w:val="0"/>
          <w:szCs w:val="21"/>
        </w:rPr>
        <w:t>3</w:t>
      </w:r>
      <w:r w:rsidRPr="00050F6D">
        <w:rPr>
          <w:rFonts w:ascii="ＭＳ 明朝" w:eastAsia="ＭＳ 明朝" w:hAnsi="ＭＳ 明朝" w:cs="ＭＳ 明朝" w:hint="eastAsia"/>
          <w:color w:val="000000" w:themeColor="text1"/>
          <w:spacing w:val="1"/>
          <w:kern w:val="0"/>
          <w:szCs w:val="21"/>
        </w:rPr>
        <w:t>階</w:t>
      </w:r>
    </w:p>
    <w:p w14:paraId="65F78363" w14:textId="50E11179" w:rsidR="00FC6FB0" w:rsidRPr="00995C7D" w:rsidRDefault="00DF3376" w:rsidP="00EC58FE">
      <w:pPr>
        <w:wordWrap w:val="0"/>
        <w:autoSpaceDE w:val="0"/>
        <w:autoSpaceDN w:val="0"/>
        <w:adjustRightInd w:val="0"/>
        <w:spacing w:line="268" w:lineRule="exact"/>
        <w:ind w:firstLineChars="300" w:firstLine="581"/>
        <w:rPr>
          <w:rFonts w:ascii="ＭＳ 明朝" w:eastAsia="ＭＳ 明朝" w:hAnsi="ＭＳ 明朝" w:cs="ＭＳ 明朝"/>
          <w:color w:val="000000" w:themeColor="text1"/>
          <w:spacing w:val="1"/>
          <w:kern w:val="0"/>
          <w:szCs w:val="21"/>
        </w:rPr>
      </w:pPr>
      <w:r w:rsidRPr="00050F6D">
        <w:rPr>
          <w:rFonts w:ascii="ＭＳ 明朝" w:eastAsia="ＭＳ 明朝" w:hAnsi="ＭＳ 明朝" w:cs="ＭＳ 明朝" w:hint="eastAsia"/>
          <w:color w:val="000000" w:themeColor="text1"/>
          <w:spacing w:val="1"/>
          <w:kern w:val="0"/>
          <w:szCs w:val="21"/>
        </w:rPr>
        <w:t xml:space="preserve">独立行政法人情報処理推進機構　</w:t>
      </w:r>
      <w:r w:rsidR="00E927DC">
        <w:rPr>
          <w:rFonts w:ascii="ＭＳ 明朝" w:eastAsia="ＭＳ 明朝" w:hAnsi="ＭＳ 明朝" w:cs="ＭＳ 明朝" w:hint="eastAsia"/>
          <w:color w:val="000000" w:themeColor="text1"/>
          <w:spacing w:val="1"/>
          <w:kern w:val="0"/>
          <w:szCs w:val="21"/>
        </w:rPr>
        <w:t>会議室</w:t>
      </w:r>
      <w:r w:rsidR="00325576">
        <w:rPr>
          <w:rFonts w:ascii="ＭＳ 明朝" w:eastAsia="ＭＳ 明朝" w:hAnsi="ＭＳ 明朝" w:cs="ＭＳ 明朝" w:hint="eastAsia"/>
          <w:color w:val="000000" w:themeColor="text1"/>
          <w:spacing w:val="1"/>
          <w:kern w:val="0"/>
          <w:szCs w:val="21"/>
        </w:rPr>
        <w:t>B</w:t>
      </w:r>
    </w:p>
    <w:p w14:paraId="32400C01" w14:textId="77777777" w:rsidR="00FC6FB0" w:rsidRPr="00C12FF1" w:rsidRDefault="00FC6FB0" w:rsidP="00FC6FB0">
      <w:pPr>
        <w:wordWrap w:val="0"/>
        <w:autoSpaceDE w:val="0"/>
        <w:autoSpaceDN w:val="0"/>
        <w:adjustRightInd w:val="0"/>
        <w:spacing w:line="268" w:lineRule="exact"/>
        <w:rPr>
          <w:rFonts w:ascii="ＭＳ 明朝" w:hAnsi="ＭＳ 明朝" w:cs="ＭＳ 明朝"/>
          <w:color w:val="000000" w:themeColor="text1"/>
          <w:kern w:val="0"/>
          <w:szCs w:val="21"/>
        </w:rPr>
      </w:pPr>
    </w:p>
    <w:p w14:paraId="1BBA2658" w14:textId="204FA953" w:rsidR="00DF3376" w:rsidRPr="009C1497" w:rsidRDefault="007A6CAF" w:rsidP="00EF6FC0">
      <w:pPr>
        <w:spacing w:afterLines="50" w:after="145" w:line="268" w:lineRule="exact"/>
        <w:rPr>
          <w:rFonts w:ascii="ＭＳ 明朝" w:eastAsia="ＭＳ 明朝" w:hAnsi="ＭＳ 明朝"/>
          <w:color w:val="000000" w:themeColor="text1"/>
        </w:rPr>
      </w:pPr>
      <w:r>
        <w:rPr>
          <w:rFonts w:ascii="ＭＳ 明朝" w:eastAsia="ＭＳ 明朝" w:hAnsi="ＭＳ 明朝" w:hint="eastAsia"/>
          <w:color w:val="000000" w:themeColor="text1"/>
        </w:rPr>
        <w:t>10</w:t>
      </w:r>
      <w:r w:rsidR="00DF3376" w:rsidRPr="009C1497">
        <w:rPr>
          <w:rFonts w:ascii="ＭＳ 明朝" w:eastAsia="ＭＳ 明朝" w:hAnsi="ＭＳ 明朝" w:hint="eastAsia"/>
          <w:color w:val="000000" w:themeColor="text1"/>
        </w:rPr>
        <w:t>．入札の無効</w:t>
      </w:r>
    </w:p>
    <w:p w14:paraId="4F5DCAC5" w14:textId="77777777" w:rsidR="00DF3376" w:rsidRPr="009C1497" w:rsidRDefault="00DF3376" w:rsidP="00DF3376">
      <w:pPr>
        <w:wordWrap w:val="0"/>
        <w:autoSpaceDE w:val="0"/>
        <w:autoSpaceDN w:val="0"/>
        <w:adjustRightInd w:val="0"/>
        <w:spacing w:line="268" w:lineRule="exact"/>
        <w:ind w:leftChars="67" w:left="129" w:firstLine="210"/>
        <w:rPr>
          <w:rFonts w:ascii="ＭＳ 明朝" w:eastAsia="ＭＳ 明朝" w:hAnsi="ＭＳ 明朝" w:cs="ＭＳ 明朝"/>
          <w:color w:val="000000" w:themeColor="text1"/>
          <w:spacing w:val="1"/>
          <w:kern w:val="0"/>
          <w:szCs w:val="21"/>
        </w:rPr>
      </w:pPr>
      <w:r w:rsidRPr="009C1497">
        <w:rPr>
          <w:rFonts w:ascii="ＭＳ 明朝" w:eastAsia="ＭＳ 明朝" w:hAnsi="ＭＳ 明朝" w:cs="ＭＳ 明朝" w:hint="eastAsia"/>
          <w:color w:val="000000" w:themeColor="text1"/>
          <w:spacing w:val="1"/>
          <w:kern w:val="0"/>
          <w:szCs w:val="21"/>
        </w:rPr>
        <w:t>入札公告に示した競争参加資格のない者による入札及び入札に関する条件に違反した入札は無効とする。</w:t>
      </w:r>
    </w:p>
    <w:p w14:paraId="5C38C85F" w14:textId="77777777" w:rsidR="00DF3376" w:rsidRPr="00C12FF1" w:rsidRDefault="00DF3376" w:rsidP="00DF3376">
      <w:pPr>
        <w:wordWrap w:val="0"/>
        <w:autoSpaceDE w:val="0"/>
        <w:autoSpaceDN w:val="0"/>
        <w:adjustRightInd w:val="0"/>
        <w:spacing w:line="268" w:lineRule="exact"/>
        <w:rPr>
          <w:rFonts w:ascii="ＭＳ 明朝" w:hAnsi="ＭＳ 明朝" w:cs="ＭＳ 明朝"/>
          <w:color w:val="000000" w:themeColor="text1"/>
          <w:spacing w:val="1"/>
          <w:kern w:val="0"/>
          <w:szCs w:val="21"/>
        </w:rPr>
      </w:pPr>
    </w:p>
    <w:p w14:paraId="096BD86E" w14:textId="75C34365" w:rsidR="00DF3376" w:rsidRPr="00881204" w:rsidRDefault="00DF3376" w:rsidP="002A28D8">
      <w:pPr>
        <w:spacing w:afterLines="50" w:after="145" w:line="268" w:lineRule="exact"/>
        <w:rPr>
          <w:rFonts w:ascii="ＭＳ 明朝" w:eastAsia="ＭＳ 明朝" w:hAnsi="ＭＳ 明朝"/>
          <w:color w:val="000000" w:themeColor="text1"/>
        </w:rPr>
      </w:pPr>
      <w:r w:rsidRPr="00881204">
        <w:rPr>
          <w:rFonts w:ascii="ＭＳ 明朝" w:eastAsia="ＭＳ 明朝" w:hAnsi="ＭＳ 明朝"/>
          <w:color w:val="000000" w:themeColor="text1"/>
        </w:rPr>
        <w:t>1</w:t>
      </w:r>
      <w:r w:rsidR="007A6CAF">
        <w:rPr>
          <w:rFonts w:ascii="ＭＳ 明朝" w:eastAsia="ＭＳ 明朝" w:hAnsi="ＭＳ 明朝" w:hint="eastAsia"/>
          <w:color w:val="000000" w:themeColor="text1"/>
        </w:rPr>
        <w:t>1</w:t>
      </w:r>
      <w:r w:rsidRPr="00881204">
        <w:rPr>
          <w:rFonts w:ascii="ＭＳ 明朝" w:eastAsia="ＭＳ 明朝" w:hAnsi="ＭＳ 明朝" w:hint="eastAsia"/>
          <w:color w:val="000000" w:themeColor="text1"/>
        </w:rPr>
        <w:t>．落札者の決定方法</w:t>
      </w:r>
    </w:p>
    <w:p w14:paraId="095AA75E" w14:textId="77777777" w:rsidR="00DF3376" w:rsidRPr="00881204" w:rsidRDefault="00DF3376" w:rsidP="00DF3376">
      <w:pPr>
        <w:ind w:leftChars="100" w:left="193" w:firstLineChars="100" w:firstLine="193"/>
        <w:rPr>
          <w:rFonts w:ascii="ＭＳ 明朝" w:eastAsia="ＭＳ 明朝" w:hAnsi="ＭＳ 明朝"/>
          <w:color w:val="000000" w:themeColor="text1"/>
        </w:rPr>
      </w:pPr>
      <w:r w:rsidRPr="00881204">
        <w:rPr>
          <w:rFonts w:ascii="ＭＳ 明朝" w:eastAsia="ＭＳ 明朝" w:hAnsi="ＭＳ 明朝" w:hint="eastAsia"/>
          <w:color w:val="000000" w:themeColor="text1"/>
        </w:rPr>
        <w:t>独立行政法人情報処理推進機構会計規程第</w:t>
      </w:r>
      <w:r w:rsidRPr="00881204">
        <w:rPr>
          <w:rFonts w:ascii="ＭＳ 明朝" w:eastAsia="ＭＳ 明朝" w:hAnsi="ＭＳ 明朝"/>
          <w:color w:val="000000" w:themeColor="text1"/>
        </w:rPr>
        <w:t>29条の規定に基づいて作成された予定価格の制限の範囲内で、当機構が入札説明書で指定する要求事項のうち、必須とした項目の最低限の要求をすべて満たしている提案をした入札者の中から、当機構が定める</w:t>
      </w:r>
      <w:r w:rsidRPr="00881204">
        <w:rPr>
          <w:rFonts w:ascii="ＭＳ 明朝" w:eastAsia="ＭＳ 明朝" w:hAnsi="ＭＳ 明朝" w:hint="eastAsia"/>
          <w:color w:val="000000" w:themeColor="text1"/>
        </w:rPr>
        <w:t>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5D3657C" w14:textId="77777777" w:rsidR="00DF3376" w:rsidRPr="00C12FF1" w:rsidRDefault="00DF3376" w:rsidP="00DF3376">
      <w:pPr>
        <w:rPr>
          <w:rFonts w:ascii="ＭＳ 明朝" w:hAnsi="ＭＳ 明朝"/>
          <w:color w:val="000000" w:themeColor="text1"/>
        </w:rPr>
      </w:pPr>
    </w:p>
    <w:p w14:paraId="49E949EC" w14:textId="3DB2D282" w:rsidR="00DF3376" w:rsidRPr="00881204" w:rsidRDefault="00DF3376" w:rsidP="008D1D52">
      <w:pPr>
        <w:spacing w:afterLines="50" w:after="145" w:line="268" w:lineRule="exact"/>
        <w:rPr>
          <w:rFonts w:ascii="ＭＳ 明朝" w:eastAsia="ＭＳ 明朝" w:hAnsi="ＭＳ 明朝"/>
          <w:color w:val="000000" w:themeColor="text1"/>
        </w:rPr>
      </w:pPr>
      <w:r w:rsidRPr="00881204">
        <w:rPr>
          <w:rFonts w:ascii="ＭＳ 明朝" w:eastAsia="ＭＳ 明朝" w:hAnsi="ＭＳ 明朝"/>
          <w:color w:val="000000" w:themeColor="text1"/>
        </w:rPr>
        <w:t>1</w:t>
      </w:r>
      <w:r w:rsidR="007A6CAF">
        <w:rPr>
          <w:rFonts w:ascii="ＭＳ 明朝" w:eastAsia="ＭＳ 明朝" w:hAnsi="ＭＳ 明朝" w:hint="eastAsia"/>
          <w:color w:val="000000" w:themeColor="text1"/>
        </w:rPr>
        <w:t>2</w:t>
      </w:r>
      <w:r w:rsidRPr="00881204">
        <w:rPr>
          <w:rFonts w:ascii="ＭＳ 明朝" w:eastAsia="ＭＳ 明朝" w:hAnsi="ＭＳ 明朝" w:hint="eastAsia"/>
          <w:color w:val="000000" w:themeColor="text1"/>
        </w:rPr>
        <w:t>．入札保証金及び契約保証金</w:t>
      </w:r>
    </w:p>
    <w:p w14:paraId="15C5B096" w14:textId="77777777" w:rsidR="00DF3376" w:rsidRPr="00881204" w:rsidRDefault="00DF3376" w:rsidP="00DF3376">
      <w:pPr>
        <w:ind w:firstLineChars="200" w:firstLine="386"/>
        <w:rPr>
          <w:rFonts w:ascii="ＭＳ 明朝" w:eastAsia="ＭＳ 明朝" w:hAnsi="ＭＳ 明朝"/>
          <w:color w:val="000000" w:themeColor="text1"/>
        </w:rPr>
      </w:pPr>
      <w:r w:rsidRPr="00881204">
        <w:rPr>
          <w:rFonts w:ascii="ＭＳ 明朝" w:eastAsia="ＭＳ 明朝" w:hAnsi="ＭＳ 明朝" w:hint="eastAsia"/>
          <w:color w:val="000000" w:themeColor="text1"/>
        </w:rPr>
        <w:t>全額免除</w:t>
      </w:r>
    </w:p>
    <w:p w14:paraId="5C1439C4" w14:textId="77777777" w:rsidR="00DF3376" w:rsidRPr="00881204" w:rsidRDefault="00DF3376" w:rsidP="00DF3376">
      <w:pPr>
        <w:rPr>
          <w:rFonts w:ascii="ＭＳ 明朝" w:eastAsia="ＭＳ 明朝" w:hAnsi="ＭＳ 明朝"/>
          <w:color w:val="000000" w:themeColor="text1"/>
        </w:rPr>
      </w:pPr>
    </w:p>
    <w:p w14:paraId="0EF8F4CA" w14:textId="64E6177A" w:rsidR="00DF3376" w:rsidRPr="00881204" w:rsidRDefault="00DF3376" w:rsidP="008D1D52">
      <w:pPr>
        <w:spacing w:afterLines="50" w:after="145" w:line="268" w:lineRule="exact"/>
        <w:rPr>
          <w:rFonts w:ascii="ＭＳ 明朝" w:eastAsia="ＭＳ 明朝" w:hAnsi="ＭＳ 明朝"/>
          <w:color w:val="000000" w:themeColor="text1"/>
        </w:rPr>
      </w:pPr>
      <w:r w:rsidRPr="00881204">
        <w:rPr>
          <w:rFonts w:ascii="ＭＳ 明朝" w:eastAsia="ＭＳ 明朝" w:hAnsi="ＭＳ 明朝"/>
          <w:color w:val="000000" w:themeColor="text1"/>
        </w:rPr>
        <w:t>1</w:t>
      </w:r>
      <w:r w:rsidR="007A6CAF">
        <w:rPr>
          <w:rFonts w:ascii="ＭＳ 明朝" w:eastAsia="ＭＳ 明朝" w:hAnsi="ＭＳ 明朝" w:hint="eastAsia"/>
          <w:color w:val="000000" w:themeColor="text1"/>
        </w:rPr>
        <w:t>3</w:t>
      </w:r>
      <w:r w:rsidRPr="00881204">
        <w:rPr>
          <w:rFonts w:ascii="ＭＳ 明朝" w:eastAsia="ＭＳ 明朝" w:hAnsi="ＭＳ 明朝" w:hint="eastAsia"/>
          <w:color w:val="000000" w:themeColor="text1"/>
        </w:rPr>
        <w:t>．契約書作成の要否　　要（Ⅱ．契約書（案）を参照）</w:t>
      </w:r>
    </w:p>
    <w:p w14:paraId="7FD3A206" w14:textId="77777777" w:rsidR="00DF3376" w:rsidRPr="00C22A79" w:rsidRDefault="00DF3376" w:rsidP="00DF3376">
      <w:pPr>
        <w:rPr>
          <w:rFonts w:ascii="ＭＳ 明朝" w:hAnsi="ＭＳ 明朝"/>
          <w:color w:val="000000" w:themeColor="text1"/>
        </w:rPr>
      </w:pPr>
    </w:p>
    <w:p w14:paraId="74FBCCAB" w14:textId="5997CB72" w:rsidR="00DF3376" w:rsidRPr="00881204" w:rsidRDefault="00DF3376" w:rsidP="00661599">
      <w:pPr>
        <w:spacing w:afterLines="50" w:after="145" w:line="268" w:lineRule="exact"/>
        <w:rPr>
          <w:rFonts w:ascii="ＭＳ 明朝" w:eastAsia="ＭＳ 明朝" w:hAnsi="ＭＳ 明朝"/>
          <w:color w:val="000000" w:themeColor="text1"/>
        </w:rPr>
      </w:pPr>
      <w:r w:rsidRPr="00881204">
        <w:rPr>
          <w:rFonts w:ascii="ＭＳ 明朝" w:eastAsia="ＭＳ 明朝" w:hAnsi="ＭＳ 明朝"/>
          <w:color w:val="000000" w:themeColor="text1"/>
        </w:rPr>
        <w:t>1</w:t>
      </w:r>
      <w:r w:rsidR="007A6CAF">
        <w:rPr>
          <w:rFonts w:ascii="ＭＳ 明朝" w:eastAsia="ＭＳ 明朝" w:hAnsi="ＭＳ 明朝" w:hint="eastAsia"/>
          <w:color w:val="000000" w:themeColor="text1"/>
        </w:rPr>
        <w:t>4</w:t>
      </w:r>
      <w:r w:rsidRPr="00881204">
        <w:rPr>
          <w:rFonts w:ascii="ＭＳ 明朝" w:eastAsia="ＭＳ 明朝" w:hAnsi="ＭＳ 明朝" w:hint="eastAsia"/>
          <w:color w:val="000000" w:themeColor="text1"/>
        </w:rPr>
        <w:t>．支払の条件</w:t>
      </w:r>
    </w:p>
    <w:p w14:paraId="7AE7AC23" w14:textId="6E79F6E6" w:rsidR="00DF3376" w:rsidRPr="00881204" w:rsidRDefault="00DF3376" w:rsidP="00DF3376">
      <w:pPr>
        <w:ind w:leftChars="100" w:left="193" w:firstLineChars="100" w:firstLine="193"/>
        <w:rPr>
          <w:rFonts w:ascii="ＭＳ 明朝" w:eastAsia="ＭＳ 明朝" w:hAnsi="ＭＳ 明朝"/>
          <w:color w:val="000000" w:themeColor="text1"/>
        </w:rPr>
      </w:pPr>
      <w:r w:rsidRPr="00881204">
        <w:rPr>
          <w:rFonts w:ascii="ＭＳ 明朝" w:eastAsia="ＭＳ 明朝" w:hAnsi="ＭＳ 明朝" w:hint="eastAsia"/>
          <w:color w:val="000000" w:themeColor="text1"/>
        </w:rPr>
        <w:t>契約代金は、業務の完了後、当機構が適法な支払請求書を受理した日の属する月の翌月末日までに契約金額を支払うものとする。</w:t>
      </w:r>
    </w:p>
    <w:p w14:paraId="24C3A9D6" w14:textId="77777777" w:rsidR="00DF3376" w:rsidRPr="00881204" w:rsidRDefault="00DF3376" w:rsidP="00DF3376">
      <w:pPr>
        <w:spacing w:line="276" w:lineRule="auto"/>
        <w:rPr>
          <w:rFonts w:ascii="ＭＳ 明朝" w:eastAsia="ＭＳ 明朝" w:hAnsi="ＭＳ 明朝"/>
          <w:color w:val="000000" w:themeColor="text1"/>
        </w:rPr>
      </w:pPr>
    </w:p>
    <w:p w14:paraId="0157389C" w14:textId="487FF71E" w:rsidR="00DF3376" w:rsidRPr="00A543A7" w:rsidRDefault="00DF3376" w:rsidP="000B0F42">
      <w:pPr>
        <w:spacing w:afterLines="50" w:after="145" w:line="268" w:lineRule="exact"/>
        <w:rPr>
          <w:rFonts w:ascii="ＭＳ 明朝" w:eastAsia="ＭＳ 明朝" w:hAnsi="ＭＳ 明朝"/>
        </w:rPr>
      </w:pPr>
      <w:r w:rsidRPr="00A543A7">
        <w:rPr>
          <w:rFonts w:ascii="ＭＳ 明朝" w:eastAsia="ＭＳ 明朝" w:hAnsi="ＭＳ 明朝"/>
        </w:rPr>
        <w:t>1</w:t>
      </w:r>
      <w:r w:rsidR="007A6CAF">
        <w:rPr>
          <w:rFonts w:ascii="ＭＳ 明朝" w:eastAsia="ＭＳ 明朝" w:hAnsi="ＭＳ 明朝" w:hint="eastAsia"/>
        </w:rPr>
        <w:t>5</w:t>
      </w:r>
      <w:r w:rsidRPr="00A543A7">
        <w:rPr>
          <w:rFonts w:ascii="ＭＳ 明朝" w:eastAsia="ＭＳ 明朝" w:hAnsi="ＭＳ 明朝" w:hint="eastAsia"/>
        </w:rPr>
        <w:t>．契約者の氏名並びにその所属先の名称及び所在地</w:t>
      </w:r>
    </w:p>
    <w:p w14:paraId="0A235F30" w14:textId="77777777" w:rsidR="00DF3376" w:rsidRPr="00A543A7" w:rsidRDefault="00DF3376" w:rsidP="00DF3376">
      <w:pPr>
        <w:wordWrap w:val="0"/>
        <w:autoSpaceDE w:val="0"/>
        <w:autoSpaceDN w:val="0"/>
        <w:adjustRightInd w:val="0"/>
        <w:spacing w:line="268" w:lineRule="exact"/>
        <w:ind w:firstLineChars="250" w:firstLine="484"/>
        <w:rPr>
          <w:rFonts w:ascii="ＭＳ 明朝" w:eastAsia="ＭＳ 明朝" w:hAnsi="ＭＳ 明朝" w:cs="ＭＳ 明朝"/>
          <w:spacing w:val="1"/>
          <w:kern w:val="0"/>
          <w:szCs w:val="21"/>
        </w:rPr>
      </w:pPr>
      <w:r w:rsidRPr="00A543A7">
        <w:rPr>
          <w:rFonts w:ascii="ＭＳ 明朝" w:eastAsia="ＭＳ 明朝" w:hAnsi="ＭＳ 明朝" w:cs="ＭＳ 明朝" w:hint="eastAsia"/>
          <w:spacing w:val="1"/>
          <w:kern w:val="0"/>
          <w:szCs w:val="21"/>
        </w:rPr>
        <w:t>〒</w:t>
      </w:r>
      <w:r w:rsidRPr="00A543A7">
        <w:rPr>
          <w:rFonts w:ascii="ＭＳ 明朝" w:eastAsia="ＭＳ 明朝" w:hAnsi="ＭＳ 明朝" w:cs="ＭＳ 明朝"/>
          <w:spacing w:val="1"/>
          <w:kern w:val="0"/>
          <w:szCs w:val="21"/>
        </w:rPr>
        <w:t xml:space="preserve">113-6591  </w:t>
      </w:r>
      <w:r w:rsidRPr="00A543A7">
        <w:rPr>
          <w:rFonts w:ascii="ＭＳ 明朝" w:eastAsia="ＭＳ 明朝" w:hAnsi="ＭＳ 明朝" w:cs="ＭＳ 明朝" w:hint="eastAsia"/>
          <w:spacing w:val="1"/>
          <w:kern w:val="0"/>
          <w:szCs w:val="21"/>
        </w:rPr>
        <w:t>東京都文京区本駒込</w:t>
      </w:r>
      <w:r w:rsidRPr="00A543A7">
        <w:rPr>
          <w:rFonts w:ascii="ＭＳ 明朝" w:eastAsia="ＭＳ 明朝" w:hAnsi="ＭＳ 明朝" w:cs="ＭＳ 明朝"/>
          <w:spacing w:val="1"/>
          <w:kern w:val="0"/>
          <w:szCs w:val="21"/>
        </w:rPr>
        <w:t>2-28-8　　文京グリーンコートセンターオフィス16階</w:t>
      </w:r>
    </w:p>
    <w:p w14:paraId="0A0775DB" w14:textId="77777777" w:rsidR="00DF3376" w:rsidRPr="00A543A7" w:rsidRDefault="00DF3376" w:rsidP="00DF3376">
      <w:pPr>
        <w:wordWrap w:val="0"/>
        <w:autoSpaceDE w:val="0"/>
        <w:autoSpaceDN w:val="0"/>
        <w:adjustRightInd w:val="0"/>
        <w:spacing w:line="268" w:lineRule="exact"/>
        <w:ind w:leftChars="810" w:left="1561" w:firstLine="210"/>
        <w:rPr>
          <w:rFonts w:ascii="ＭＳ 明朝" w:eastAsia="ＭＳ 明朝" w:hAnsi="ＭＳ 明朝" w:cs="ＭＳ 明朝"/>
          <w:spacing w:val="1"/>
          <w:kern w:val="0"/>
          <w:szCs w:val="21"/>
        </w:rPr>
      </w:pPr>
      <w:r w:rsidRPr="00A543A7">
        <w:rPr>
          <w:rFonts w:ascii="ＭＳ 明朝" w:eastAsia="ＭＳ 明朝" w:hAnsi="ＭＳ 明朝" w:cs="ＭＳ 明朝" w:hint="eastAsia"/>
          <w:spacing w:val="1"/>
          <w:kern w:val="0"/>
          <w:szCs w:val="21"/>
        </w:rPr>
        <w:t>独立行政法人情報処理推進機構　理事長　齊藤　裕</w:t>
      </w:r>
    </w:p>
    <w:p w14:paraId="5B410120" w14:textId="77777777" w:rsidR="00DF3376" w:rsidRPr="00C12FF1" w:rsidRDefault="00DF3376" w:rsidP="00DF3376">
      <w:pPr>
        <w:spacing w:line="276" w:lineRule="auto"/>
        <w:rPr>
          <w:rFonts w:ascii="ＭＳ 明朝" w:hAnsi="ＭＳ 明朝"/>
          <w:color w:val="000000" w:themeColor="text1"/>
        </w:rPr>
      </w:pPr>
    </w:p>
    <w:p w14:paraId="67D51169" w14:textId="30464342" w:rsidR="00DF3376" w:rsidRPr="009E0CDB" w:rsidRDefault="00DF3376" w:rsidP="00DF3376">
      <w:pPr>
        <w:spacing w:line="276" w:lineRule="auto"/>
        <w:rPr>
          <w:rFonts w:ascii="ＭＳ 明朝" w:eastAsia="ＭＳ 明朝" w:hAnsi="ＭＳ 明朝"/>
          <w:color w:val="000000" w:themeColor="text1"/>
        </w:rPr>
      </w:pPr>
      <w:r w:rsidRPr="009E0CDB">
        <w:rPr>
          <w:rFonts w:ascii="ＭＳ 明朝" w:eastAsia="ＭＳ 明朝" w:hAnsi="ＭＳ 明朝"/>
          <w:color w:val="000000" w:themeColor="text1"/>
        </w:rPr>
        <w:t>1</w:t>
      </w:r>
      <w:r w:rsidR="007A6CAF">
        <w:rPr>
          <w:rFonts w:ascii="ＭＳ 明朝" w:eastAsia="ＭＳ 明朝" w:hAnsi="ＭＳ 明朝" w:hint="eastAsia"/>
          <w:color w:val="000000" w:themeColor="text1"/>
        </w:rPr>
        <w:t>6</w:t>
      </w:r>
      <w:r w:rsidRPr="009E0CDB">
        <w:rPr>
          <w:rFonts w:ascii="ＭＳ 明朝" w:eastAsia="ＭＳ 明朝" w:hAnsi="ＭＳ 明朝" w:hint="eastAsia"/>
          <w:color w:val="000000" w:themeColor="text1"/>
        </w:rPr>
        <w:t>．その他</w:t>
      </w:r>
    </w:p>
    <w:p w14:paraId="7409D723" w14:textId="77777777" w:rsidR="00DF3376" w:rsidRPr="009E0CDB" w:rsidRDefault="00DF3376" w:rsidP="00DF3376">
      <w:pPr>
        <w:ind w:leftChars="200" w:left="758" w:hangingChars="193" w:hanging="372"/>
        <w:rPr>
          <w:rFonts w:ascii="ＭＳ 明朝" w:eastAsia="ＭＳ 明朝" w:hAnsi="ＭＳ 明朝"/>
          <w:color w:val="000000" w:themeColor="text1"/>
        </w:rPr>
      </w:pPr>
      <w:r w:rsidRPr="009E0CDB">
        <w:rPr>
          <w:rFonts w:ascii="ＭＳ 明朝" w:eastAsia="ＭＳ 明朝" w:hAnsi="ＭＳ 明朝"/>
          <w:color w:val="000000" w:themeColor="text1"/>
        </w:rPr>
        <w:t xml:space="preserve">(1) </w:t>
      </w:r>
      <w:r w:rsidRPr="009E0CDB">
        <w:rPr>
          <w:rFonts w:ascii="ＭＳ 明朝" w:eastAsia="ＭＳ 明朝" w:hAnsi="ＭＳ 明朝" w:hint="eastAsia"/>
          <w:color w:val="000000" w:themeColor="text1"/>
        </w:rPr>
        <w:t>入札者は、提出した証明書等について説明を求められた場合は、自己の責任において速やかに書面をもって説明しなければならない。</w:t>
      </w:r>
    </w:p>
    <w:p w14:paraId="388F4C6E" w14:textId="77777777" w:rsidR="00DF3376" w:rsidRPr="009E0CDB" w:rsidRDefault="00DF3376" w:rsidP="00DF3376">
      <w:pPr>
        <w:ind w:leftChars="200" w:left="758" w:hangingChars="193" w:hanging="372"/>
        <w:rPr>
          <w:rFonts w:ascii="ＭＳ 明朝" w:eastAsia="ＭＳ 明朝" w:hAnsi="ＭＳ 明朝"/>
          <w:color w:val="000000" w:themeColor="text1"/>
        </w:rPr>
      </w:pPr>
      <w:r w:rsidRPr="009E0CDB">
        <w:rPr>
          <w:rFonts w:ascii="ＭＳ 明朝" w:eastAsia="ＭＳ 明朝" w:hAnsi="ＭＳ 明朝"/>
          <w:color w:val="000000" w:themeColor="text1"/>
        </w:rPr>
        <w:t xml:space="preserve">(2) </w:t>
      </w:r>
      <w:r w:rsidRPr="009E0CDB">
        <w:rPr>
          <w:rFonts w:ascii="ＭＳ 明朝" w:eastAsia="ＭＳ 明朝" w:hAnsi="ＭＳ 明朝" w:hint="eastAsia"/>
          <w:color w:val="000000" w:themeColor="text1"/>
        </w:rPr>
        <w:t>契約に係る情報については、機構ウェブサイトにて機構会計規程等に基づき公表（注）するものとする。</w:t>
      </w:r>
    </w:p>
    <w:p w14:paraId="6C73F565" w14:textId="77777777" w:rsidR="00DF3376" w:rsidRPr="009E0CDB" w:rsidRDefault="00DF3376" w:rsidP="00DF3376">
      <w:pPr>
        <w:ind w:leftChars="200" w:left="758" w:hangingChars="193" w:hanging="372"/>
        <w:rPr>
          <w:rFonts w:ascii="ＭＳ 明朝" w:eastAsia="ＭＳ 明朝" w:hAnsi="ＭＳ 明朝"/>
          <w:color w:val="000000" w:themeColor="text1"/>
        </w:rPr>
      </w:pPr>
      <w:r w:rsidRPr="009E0CDB">
        <w:rPr>
          <w:rFonts w:ascii="ＭＳ 明朝" w:eastAsia="ＭＳ 明朝" w:hAnsi="ＭＳ 明朝"/>
          <w:color w:val="000000" w:themeColor="text1"/>
        </w:rPr>
        <w:t xml:space="preserve">(3) </w:t>
      </w:r>
      <w:r w:rsidRPr="009E0CDB">
        <w:rPr>
          <w:rFonts w:ascii="ＭＳ 明朝" w:eastAsia="ＭＳ 明朝" w:hAnsi="ＭＳ 明朝" w:hint="eastAsia"/>
          <w:color w:val="000000" w:themeColor="text1"/>
        </w:rPr>
        <w:t>落札者は、契約締結時までに入札内訳書の電子データを提出するものとする。</w:t>
      </w:r>
    </w:p>
    <w:p w14:paraId="379A10F0" w14:textId="77777777" w:rsidR="00DF3376" w:rsidRPr="009E0CDB" w:rsidRDefault="00DF3376" w:rsidP="00DF3376">
      <w:pPr>
        <w:ind w:leftChars="200" w:left="758" w:hangingChars="193" w:hanging="372"/>
        <w:rPr>
          <w:rFonts w:ascii="ＭＳ 明朝" w:eastAsia="ＭＳ 明朝" w:hAnsi="ＭＳ 明朝"/>
          <w:color w:val="000000" w:themeColor="text1"/>
        </w:rPr>
      </w:pPr>
      <w:r w:rsidRPr="009E0CDB">
        <w:rPr>
          <w:rFonts w:ascii="ＭＳ 明朝" w:eastAsia="ＭＳ 明朝" w:hAnsi="ＭＳ 明朝"/>
          <w:color w:val="000000" w:themeColor="text1"/>
        </w:rPr>
        <w:t xml:space="preserve">(4) </w:t>
      </w:r>
      <w:r w:rsidRPr="009E0CDB">
        <w:rPr>
          <w:rFonts w:ascii="ＭＳ 明朝" w:eastAsia="ＭＳ 明朝" w:hAnsi="ＭＳ 明朝" w:hint="eastAsia"/>
          <w:color w:val="000000" w:themeColor="text1"/>
        </w:rPr>
        <w:t>入札説明会への参加申込み、仕様書に関する照会先、入札に関する質問の受付、入札書類の提出先</w:t>
      </w:r>
    </w:p>
    <w:p w14:paraId="2C889ABC" w14:textId="77777777" w:rsidR="00DF3376" w:rsidRPr="009E0CDB" w:rsidRDefault="00DF3376" w:rsidP="00DF3376">
      <w:pPr>
        <w:wordWrap w:val="0"/>
        <w:autoSpaceDE w:val="0"/>
        <w:autoSpaceDN w:val="0"/>
        <w:adjustRightInd w:val="0"/>
        <w:spacing w:line="268" w:lineRule="exact"/>
        <w:ind w:leftChars="220" w:left="424" w:firstLineChars="150" w:firstLine="291"/>
        <w:rPr>
          <w:rFonts w:ascii="ＭＳ 明朝" w:eastAsia="ＭＳ 明朝" w:hAnsi="ＭＳ 明朝" w:cs="ＭＳ 明朝"/>
          <w:color w:val="000000" w:themeColor="text1"/>
          <w:spacing w:val="1"/>
          <w:kern w:val="0"/>
          <w:szCs w:val="21"/>
        </w:rPr>
      </w:pPr>
      <w:r w:rsidRPr="009E0CDB">
        <w:rPr>
          <w:rFonts w:ascii="ＭＳ 明朝" w:eastAsia="ＭＳ 明朝" w:hAnsi="ＭＳ 明朝" w:cs="ＭＳ 明朝" w:hint="eastAsia"/>
          <w:color w:val="000000" w:themeColor="text1"/>
          <w:spacing w:val="1"/>
          <w:kern w:val="0"/>
          <w:szCs w:val="21"/>
        </w:rPr>
        <w:t>〒</w:t>
      </w:r>
      <w:r w:rsidRPr="009E0CDB">
        <w:rPr>
          <w:rFonts w:ascii="ＭＳ 明朝" w:eastAsia="ＭＳ 明朝" w:hAnsi="ＭＳ 明朝" w:cs="ＭＳ 明朝"/>
          <w:color w:val="000000" w:themeColor="text1"/>
          <w:spacing w:val="1"/>
          <w:kern w:val="0"/>
          <w:szCs w:val="21"/>
        </w:rPr>
        <w:t>113-6591</w:t>
      </w:r>
    </w:p>
    <w:p w14:paraId="0FA4E615" w14:textId="77777777" w:rsidR="00DF3376" w:rsidRPr="009E0CDB" w:rsidRDefault="00DF3376" w:rsidP="00DF3376">
      <w:pPr>
        <w:wordWrap w:val="0"/>
        <w:autoSpaceDE w:val="0"/>
        <w:autoSpaceDN w:val="0"/>
        <w:adjustRightInd w:val="0"/>
        <w:spacing w:line="268" w:lineRule="exact"/>
        <w:ind w:leftChars="215" w:left="414" w:firstLineChars="200" w:firstLine="388"/>
        <w:rPr>
          <w:rFonts w:ascii="ＭＳ 明朝" w:eastAsia="ＭＳ 明朝" w:hAnsi="ＭＳ 明朝" w:cs="ＭＳ 明朝"/>
          <w:color w:val="000000" w:themeColor="text1"/>
          <w:spacing w:val="1"/>
          <w:kern w:val="0"/>
          <w:szCs w:val="21"/>
        </w:rPr>
      </w:pPr>
      <w:r w:rsidRPr="009E0CDB">
        <w:rPr>
          <w:rFonts w:ascii="ＭＳ 明朝" w:eastAsia="ＭＳ 明朝" w:hAnsi="ＭＳ 明朝" w:cs="ＭＳ 明朝" w:hint="eastAsia"/>
          <w:color w:val="000000" w:themeColor="text1"/>
          <w:spacing w:val="1"/>
          <w:kern w:val="0"/>
          <w:szCs w:val="21"/>
        </w:rPr>
        <w:t>東京都文京区本駒込</w:t>
      </w:r>
      <w:r w:rsidRPr="009E0CDB">
        <w:rPr>
          <w:rFonts w:ascii="ＭＳ 明朝" w:eastAsia="ＭＳ 明朝" w:hAnsi="ＭＳ 明朝" w:cs="ＭＳ 明朝"/>
          <w:color w:val="000000" w:themeColor="text1"/>
          <w:spacing w:val="1"/>
          <w:kern w:val="0"/>
          <w:szCs w:val="21"/>
        </w:rPr>
        <w:t>2-28-8　　文京グリーンコートセンターオフィス16階</w:t>
      </w:r>
    </w:p>
    <w:p w14:paraId="0B7ABEFD" w14:textId="77777777" w:rsidR="00712EE0" w:rsidRPr="009E0CDB" w:rsidRDefault="00DF3376" w:rsidP="00DF3376">
      <w:pPr>
        <w:wordWrap w:val="0"/>
        <w:autoSpaceDE w:val="0"/>
        <w:autoSpaceDN w:val="0"/>
        <w:adjustRightInd w:val="0"/>
        <w:spacing w:line="268" w:lineRule="exact"/>
        <w:ind w:leftChars="207" w:left="399" w:firstLineChars="200" w:firstLine="388"/>
        <w:rPr>
          <w:rFonts w:ascii="ＭＳ 明朝" w:eastAsia="ＭＳ 明朝" w:hAnsi="ＭＳ 明朝" w:cs="ＭＳ 明朝"/>
          <w:color w:val="000000" w:themeColor="text1"/>
          <w:spacing w:val="1"/>
          <w:kern w:val="0"/>
          <w:szCs w:val="21"/>
        </w:rPr>
      </w:pPr>
      <w:r w:rsidRPr="009E0CDB">
        <w:rPr>
          <w:rFonts w:ascii="ＭＳ 明朝" w:eastAsia="ＭＳ 明朝" w:hAnsi="ＭＳ 明朝" w:cs="ＭＳ 明朝" w:hint="eastAsia"/>
          <w:color w:val="000000" w:themeColor="text1"/>
          <w:spacing w:val="1"/>
          <w:kern w:val="0"/>
          <w:szCs w:val="21"/>
        </w:rPr>
        <w:t xml:space="preserve">独立行政法人情報処理推進機構　</w:t>
      </w:r>
      <w:r w:rsidR="00712EE0" w:rsidRPr="009E0CDB">
        <w:rPr>
          <w:rFonts w:ascii="ＭＳ 明朝" w:eastAsia="ＭＳ 明朝" w:hAnsi="ＭＳ 明朝" w:cs="ＭＳ 明朝" w:hint="eastAsia"/>
          <w:color w:val="000000" w:themeColor="text1"/>
          <w:spacing w:val="1"/>
          <w:kern w:val="0"/>
          <w:szCs w:val="21"/>
        </w:rPr>
        <w:t>経営企画センター</w:t>
      </w:r>
    </w:p>
    <w:p w14:paraId="441B678E" w14:textId="62A503A1" w:rsidR="00DF3376" w:rsidRPr="009E0CDB" w:rsidRDefault="00DF3376" w:rsidP="00DF3376">
      <w:pPr>
        <w:wordWrap w:val="0"/>
        <w:autoSpaceDE w:val="0"/>
        <w:autoSpaceDN w:val="0"/>
        <w:adjustRightInd w:val="0"/>
        <w:spacing w:line="268" w:lineRule="exact"/>
        <w:ind w:leftChars="207" w:left="399" w:firstLineChars="200" w:firstLine="386"/>
        <w:rPr>
          <w:rFonts w:ascii="ＭＳ 明朝" w:eastAsia="ＭＳ 明朝" w:hAnsi="ＭＳ 明朝" w:cs="ＭＳ 明朝"/>
          <w:color w:val="000000" w:themeColor="text1"/>
          <w:spacing w:val="1"/>
          <w:kern w:val="0"/>
          <w:szCs w:val="21"/>
        </w:rPr>
      </w:pPr>
      <w:r w:rsidRPr="009E0CDB">
        <w:rPr>
          <w:rFonts w:ascii="ＭＳ 明朝" w:eastAsia="ＭＳ 明朝" w:hAnsi="ＭＳ 明朝" w:hint="eastAsia"/>
          <w:color w:val="000000" w:themeColor="text1"/>
          <w:szCs w:val="21"/>
        </w:rPr>
        <w:t>デジタル改革推進部</w:t>
      </w:r>
      <w:r w:rsidR="00E91559" w:rsidRPr="009E0CDB">
        <w:rPr>
          <w:rFonts w:ascii="ＭＳ 明朝" w:eastAsia="ＭＳ 明朝" w:hAnsi="ＭＳ 明朝" w:hint="eastAsia"/>
          <w:color w:val="000000" w:themeColor="text1"/>
          <w:szCs w:val="21"/>
        </w:rPr>
        <w:t xml:space="preserve">  </w:t>
      </w:r>
      <w:r w:rsidRPr="009E0CDB">
        <w:rPr>
          <w:rFonts w:ascii="ＭＳ 明朝" w:eastAsia="ＭＳ 明朝" w:hAnsi="ＭＳ 明朝" w:hint="eastAsia"/>
          <w:color w:val="000000" w:themeColor="text1"/>
          <w:szCs w:val="21"/>
        </w:rPr>
        <w:t>インフラサービスグループ</w:t>
      </w:r>
      <w:r w:rsidRPr="009E0CDB">
        <w:rPr>
          <w:rFonts w:ascii="ＭＳ 明朝" w:eastAsia="ＭＳ 明朝" w:hAnsi="ＭＳ 明朝" w:cs="ＭＳ 明朝" w:hint="eastAsia"/>
          <w:color w:val="000000" w:themeColor="text1"/>
          <w:spacing w:val="1"/>
          <w:kern w:val="0"/>
          <w:szCs w:val="21"/>
        </w:rPr>
        <w:t xml:space="preserve">　担当：</w:t>
      </w:r>
      <w:r w:rsidR="005A0CE8" w:rsidRPr="009E0CDB">
        <w:rPr>
          <w:rFonts w:ascii="ＭＳ 明朝" w:eastAsia="ＭＳ 明朝" w:hAnsi="ＭＳ 明朝" w:cs="ＭＳ 明朝" w:hint="eastAsia"/>
          <w:color w:val="000000" w:themeColor="text1"/>
          <w:spacing w:val="1"/>
          <w:kern w:val="0"/>
          <w:szCs w:val="21"/>
        </w:rPr>
        <w:t>淺賀、</w:t>
      </w:r>
      <w:r w:rsidR="00D8675D" w:rsidRPr="009E0CDB">
        <w:rPr>
          <w:rFonts w:ascii="ＭＳ 明朝" w:eastAsia="ＭＳ 明朝" w:hAnsi="ＭＳ 明朝" w:cs="ＭＳ 明朝" w:hint="eastAsia"/>
          <w:color w:val="000000" w:themeColor="text1"/>
          <w:spacing w:val="1"/>
          <w:kern w:val="0"/>
          <w:szCs w:val="21"/>
        </w:rPr>
        <w:t>富永、</w:t>
      </w:r>
      <w:r w:rsidR="005A0CE8" w:rsidRPr="009E0CDB">
        <w:rPr>
          <w:rFonts w:ascii="ＭＳ 明朝" w:eastAsia="ＭＳ 明朝" w:hAnsi="ＭＳ 明朝" w:cs="ＭＳ 明朝" w:hint="eastAsia"/>
          <w:color w:val="000000" w:themeColor="text1"/>
          <w:spacing w:val="1"/>
          <w:kern w:val="0"/>
          <w:szCs w:val="21"/>
        </w:rPr>
        <w:t>芹川</w:t>
      </w:r>
    </w:p>
    <w:p w14:paraId="6A6087B4" w14:textId="77777777" w:rsidR="00DF3376" w:rsidRPr="009E0CDB" w:rsidRDefault="00DF3376" w:rsidP="00DF3376">
      <w:pPr>
        <w:wordWrap w:val="0"/>
        <w:autoSpaceDE w:val="0"/>
        <w:autoSpaceDN w:val="0"/>
        <w:adjustRightInd w:val="0"/>
        <w:spacing w:line="268" w:lineRule="exact"/>
        <w:ind w:leftChars="207" w:left="399" w:firstLineChars="200" w:firstLine="388"/>
        <w:rPr>
          <w:rFonts w:ascii="ＭＳ 明朝" w:eastAsia="ＭＳ 明朝" w:hAnsi="ＭＳ 明朝" w:cs="ＭＳ 明朝"/>
          <w:color w:val="000000" w:themeColor="text1"/>
          <w:spacing w:val="1"/>
          <w:kern w:val="0"/>
          <w:szCs w:val="21"/>
        </w:rPr>
      </w:pPr>
      <w:r w:rsidRPr="009E0CDB">
        <w:rPr>
          <w:rFonts w:ascii="ＭＳ 明朝" w:eastAsia="ＭＳ 明朝" w:hAnsi="ＭＳ 明朝" w:cs="ＭＳ 明朝"/>
          <w:color w:val="000000" w:themeColor="text1"/>
          <w:spacing w:val="1"/>
          <w:kern w:val="0"/>
          <w:szCs w:val="21"/>
        </w:rPr>
        <w:t>TEL：03-5978-7519</w:t>
      </w:r>
    </w:p>
    <w:p w14:paraId="1442EB6C" w14:textId="77777777" w:rsidR="00DF3376" w:rsidRPr="009E0CDB" w:rsidRDefault="00DF3376" w:rsidP="00DF3376">
      <w:pPr>
        <w:wordWrap w:val="0"/>
        <w:autoSpaceDE w:val="0"/>
        <w:autoSpaceDN w:val="0"/>
        <w:adjustRightInd w:val="0"/>
        <w:spacing w:line="268" w:lineRule="exact"/>
        <w:ind w:leftChars="207" w:left="399" w:firstLineChars="200" w:firstLine="388"/>
        <w:rPr>
          <w:rFonts w:ascii="ＭＳ 明朝" w:eastAsia="ＭＳ 明朝" w:hAnsi="ＭＳ 明朝" w:cs="ＭＳ 明朝"/>
          <w:color w:val="000000" w:themeColor="text1"/>
          <w:spacing w:val="1"/>
          <w:kern w:val="0"/>
          <w:szCs w:val="21"/>
        </w:rPr>
      </w:pPr>
      <w:r w:rsidRPr="009E0CDB">
        <w:rPr>
          <w:rFonts w:ascii="ＭＳ 明朝" w:eastAsia="ＭＳ 明朝" w:hAnsi="ＭＳ 明朝" w:cs="ＭＳ 明朝"/>
          <w:color w:val="000000" w:themeColor="text1"/>
          <w:spacing w:val="1"/>
          <w:kern w:val="0"/>
          <w:szCs w:val="21"/>
        </w:rPr>
        <w:lastRenderedPageBreak/>
        <w:t>E-mail：sysg-kobo@ipa.go.jp</w:t>
      </w:r>
    </w:p>
    <w:p w14:paraId="61D464F4" w14:textId="77777777" w:rsidR="00DF3376" w:rsidRPr="009E0CDB" w:rsidRDefault="00DF3376" w:rsidP="00DF3376">
      <w:pPr>
        <w:ind w:leftChars="200" w:left="758" w:hangingChars="193" w:hanging="372"/>
        <w:rPr>
          <w:rFonts w:ascii="ＭＳ 明朝" w:eastAsia="ＭＳ 明朝" w:hAnsi="ＭＳ 明朝"/>
          <w:color w:val="000000" w:themeColor="text1"/>
        </w:rPr>
      </w:pPr>
      <w:r w:rsidRPr="009E0CDB">
        <w:rPr>
          <w:rFonts w:ascii="ＭＳ 明朝" w:eastAsia="ＭＳ 明朝" w:hAnsi="ＭＳ 明朝"/>
          <w:color w:val="000000" w:themeColor="text1"/>
        </w:rPr>
        <w:t xml:space="preserve">(5) </w:t>
      </w:r>
      <w:r w:rsidRPr="009E0CDB">
        <w:rPr>
          <w:rFonts w:ascii="ＭＳ 明朝" w:eastAsia="ＭＳ 明朝" w:hAnsi="ＭＳ 明朝" w:hint="eastAsia"/>
          <w:color w:val="000000" w:themeColor="text1"/>
        </w:rPr>
        <w:t>入札行為に関する照会先</w:t>
      </w:r>
    </w:p>
    <w:p w14:paraId="6D70B16C" w14:textId="77777777" w:rsidR="0092295D" w:rsidRPr="009E0CDB" w:rsidRDefault="00DF3376" w:rsidP="00DF3376">
      <w:pPr>
        <w:ind w:firstLineChars="400" w:firstLine="771"/>
        <w:rPr>
          <w:rFonts w:ascii="ＭＳ 明朝" w:eastAsia="ＭＳ 明朝" w:hAnsi="ＭＳ 明朝"/>
          <w:color w:val="000000" w:themeColor="text1"/>
          <w:szCs w:val="21"/>
        </w:rPr>
      </w:pPr>
      <w:r w:rsidRPr="009E0CDB">
        <w:rPr>
          <w:rFonts w:ascii="ＭＳ 明朝" w:eastAsia="ＭＳ 明朝" w:hAnsi="ＭＳ 明朝" w:hint="eastAsia"/>
          <w:color w:val="000000" w:themeColor="text1"/>
          <w:szCs w:val="21"/>
        </w:rPr>
        <w:t xml:space="preserve">独立行政法人情報処理推進機構　</w:t>
      </w:r>
      <w:r w:rsidR="0092295D" w:rsidRPr="009E0CDB">
        <w:rPr>
          <w:rFonts w:ascii="ＭＳ 明朝" w:eastAsia="ＭＳ 明朝" w:hAnsi="ＭＳ 明朝" w:hint="eastAsia"/>
          <w:color w:val="000000" w:themeColor="text1"/>
          <w:szCs w:val="21"/>
        </w:rPr>
        <w:t>経営企画センター</w:t>
      </w:r>
    </w:p>
    <w:p w14:paraId="2C31CE71" w14:textId="24F6AE4F" w:rsidR="00DF3376" w:rsidRPr="002815AA" w:rsidRDefault="00DF3376" w:rsidP="00DF3376">
      <w:pPr>
        <w:ind w:firstLineChars="400" w:firstLine="771"/>
        <w:rPr>
          <w:rFonts w:ascii="ＭＳ 明朝" w:eastAsia="ＭＳ 明朝" w:hAnsi="ＭＳ 明朝"/>
          <w:color w:val="000000" w:themeColor="text1"/>
          <w:szCs w:val="21"/>
        </w:rPr>
      </w:pPr>
      <w:r w:rsidRPr="002815AA">
        <w:rPr>
          <w:rFonts w:ascii="ＭＳ 明朝" w:eastAsia="ＭＳ 明朝" w:hAnsi="ＭＳ 明朝" w:hint="eastAsia"/>
          <w:color w:val="000000" w:themeColor="text1"/>
          <w:szCs w:val="21"/>
        </w:rPr>
        <w:t xml:space="preserve">財務部　契約グループ　</w:t>
      </w:r>
      <w:r w:rsidRPr="00584875">
        <w:rPr>
          <w:rFonts w:ascii="ＭＳ 明朝" w:eastAsia="ＭＳ 明朝" w:hAnsi="ＭＳ 明朝" w:hint="eastAsia"/>
          <w:color w:val="000000" w:themeColor="text1"/>
          <w:szCs w:val="21"/>
        </w:rPr>
        <w:t>担当</w:t>
      </w:r>
      <w:r w:rsidRPr="002815AA">
        <w:rPr>
          <w:rFonts w:ascii="ＭＳ 明朝" w:eastAsia="ＭＳ 明朝" w:hAnsi="ＭＳ 明朝" w:hint="eastAsia"/>
          <w:color w:val="000000" w:themeColor="text1"/>
          <w:szCs w:val="21"/>
        </w:rPr>
        <w:t>：</w:t>
      </w:r>
      <w:r w:rsidR="002815AA" w:rsidRPr="005A2984">
        <w:rPr>
          <w:rFonts w:ascii="ＭＳ 明朝" w:eastAsia="ＭＳ 明朝" w:hAnsi="ＭＳ 明朝" w:hint="eastAsia"/>
          <w:color w:val="000000" w:themeColor="text1"/>
          <w:szCs w:val="21"/>
        </w:rPr>
        <w:t>松田</w:t>
      </w:r>
    </w:p>
    <w:p w14:paraId="0DC98AD0" w14:textId="4F8E8BD4" w:rsidR="00DF3376" w:rsidRPr="002815AA" w:rsidRDefault="00DF3376" w:rsidP="00DF3376">
      <w:pPr>
        <w:ind w:firstLineChars="400" w:firstLine="771"/>
        <w:rPr>
          <w:rFonts w:ascii="ＭＳ 明朝" w:eastAsia="ＭＳ 明朝" w:hAnsi="ＭＳ 明朝"/>
          <w:color w:val="000000" w:themeColor="text1"/>
          <w:szCs w:val="21"/>
        </w:rPr>
      </w:pPr>
      <w:r w:rsidRPr="002815AA">
        <w:rPr>
          <w:rFonts w:ascii="ＭＳ 明朝" w:eastAsia="ＭＳ 明朝" w:hAnsi="ＭＳ 明朝"/>
          <w:color w:val="000000" w:themeColor="text1"/>
          <w:szCs w:val="21"/>
        </w:rPr>
        <w:t>TEL：03</w:t>
      </w:r>
      <w:r w:rsidR="00E052E2" w:rsidRPr="002815AA">
        <w:rPr>
          <w:rFonts w:ascii="ＭＳ 明朝" w:eastAsia="ＭＳ 明朝" w:hAnsi="ＭＳ 明朝" w:hint="eastAsia"/>
          <w:color w:val="000000" w:themeColor="text1"/>
          <w:szCs w:val="21"/>
        </w:rPr>
        <w:t>-</w:t>
      </w:r>
      <w:r w:rsidRPr="002815AA">
        <w:rPr>
          <w:rFonts w:ascii="ＭＳ 明朝" w:eastAsia="ＭＳ 明朝" w:hAnsi="ＭＳ 明朝"/>
          <w:color w:val="000000" w:themeColor="text1"/>
          <w:szCs w:val="21"/>
        </w:rPr>
        <w:t>5978</w:t>
      </w:r>
      <w:r w:rsidR="00E052E2" w:rsidRPr="002815AA">
        <w:rPr>
          <w:rFonts w:ascii="ＭＳ 明朝" w:eastAsia="ＭＳ 明朝" w:hAnsi="ＭＳ 明朝" w:hint="eastAsia"/>
          <w:color w:val="000000" w:themeColor="text1"/>
          <w:szCs w:val="21"/>
        </w:rPr>
        <w:t>-</w:t>
      </w:r>
      <w:r w:rsidRPr="002815AA">
        <w:rPr>
          <w:rFonts w:ascii="ＭＳ 明朝" w:eastAsia="ＭＳ 明朝" w:hAnsi="ＭＳ 明朝"/>
          <w:color w:val="000000" w:themeColor="text1"/>
          <w:szCs w:val="21"/>
        </w:rPr>
        <w:t>7502</w:t>
      </w:r>
    </w:p>
    <w:p w14:paraId="07DF052A" w14:textId="77777777" w:rsidR="00DF3376" w:rsidRPr="002815AA" w:rsidRDefault="00DF3376" w:rsidP="00DF3376">
      <w:pPr>
        <w:ind w:firstLineChars="400" w:firstLine="771"/>
        <w:rPr>
          <w:rFonts w:ascii="ＭＳ 明朝" w:eastAsia="ＭＳ 明朝" w:hAnsi="ＭＳ 明朝"/>
          <w:color w:val="000000" w:themeColor="text1"/>
          <w:szCs w:val="21"/>
        </w:rPr>
      </w:pPr>
      <w:r w:rsidRPr="002815AA">
        <w:rPr>
          <w:rFonts w:ascii="ＭＳ 明朝" w:eastAsia="ＭＳ 明朝" w:hAnsi="ＭＳ 明朝" w:cs="ＭＳ Ｐゴシック"/>
          <w:color w:val="000000" w:themeColor="text1"/>
          <w:szCs w:val="21"/>
        </w:rPr>
        <w:t>E-mail</w:t>
      </w:r>
      <w:r w:rsidRPr="002815AA">
        <w:rPr>
          <w:rFonts w:ascii="ＭＳ 明朝" w:eastAsia="ＭＳ 明朝" w:hAnsi="ＭＳ 明朝" w:hint="eastAsia"/>
          <w:color w:val="000000" w:themeColor="text1"/>
          <w:szCs w:val="21"/>
        </w:rPr>
        <w:t>：</w:t>
      </w:r>
      <w:r w:rsidRPr="002815AA">
        <w:rPr>
          <w:rFonts w:ascii="ＭＳ 明朝" w:eastAsia="ＭＳ 明朝" w:hAnsi="ＭＳ 明朝"/>
          <w:color w:val="000000" w:themeColor="text1"/>
          <w:szCs w:val="21"/>
        </w:rPr>
        <w:t>fa-bid-kt</w:t>
      </w:r>
      <w:r w:rsidRPr="002815AA">
        <w:rPr>
          <w:rFonts w:ascii="ＭＳ 明朝" w:eastAsia="ＭＳ 明朝" w:hAnsi="ＭＳ 明朝" w:cs="ＭＳ Ｐゴシック"/>
          <w:color w:val="000000" w:themeColor="text1"/>
          <w:szCs w:val="21"/>
        </w:rPr>
        <w:t>@</w:t>
      </w:r>
      <w:r w:rsidRPr="002815AA">
        <w:rPr>
          <w:rFonts w:ascii="ＭＳ 明朝" w:eastAsia="ＭＳ 明朝" w:hAnsi="ＭＳ 明朝"/>
          <w:color w:val="000000" w:themeColor="text1"/>
          <w:szCs w:val="21"/>
        </w:rPr>
        <w:t>ipa.go.jp</w:t>
      </w:r>
    </w:p>
    <w:p w14:paraId="11D5C732" w14:textId="77777777" w:rsidR="00DF3376" w:rsidRPr="00C12FF1" w:rsidRDefault="00DF3376" w:rsidP="00DF3376">
      <w:pPr>
        <w:ind w:firstLineChars="100" w:firstLine="193"/>
        <w:rPr>
          <w:rFonts w:ascii="ＭＳ 明朝" w:hAnsi="ＭＳ 明朝"/>
          <w:color w:val="000000" w:themeColor="text1"/>
          <w:szCs w:val="21"/>
        </w:rPr>
      </w:pPr>
    </w:p>
    <w:p w14:paraId="51477FB6" w14:textId="77777777" w:rsidR="00DF3376" w:rsidRPr="00C12FF1" w:rsidRDefault="00DF3376" w:rsidP="00DF3376">
      <w:pPr>
        <w:rPr>
          <w:rFonts w:ascii="ＭＳ 明朝" w:hAnsi="ＭＳ 明朝"/>
          <w:color w:val="000000" w:themeColor="text1"/>
          <w:szCs w:val="21"/>
        </w:rPr>
      </w:pPr>
    </w:p>
    <w:p w14:paraId="3EFB4BF3" w14:textId="77777777" w:rsidR="00DF3376" w:rsidRPr="00583C87" w:rsidRDefault="00DF3376" w:rsidP="00DF3376">
      <w:pPr>
        <w:jc w:val="right"/>
        <w:rPr>
          <w:rFonts w:ascii="ＭＳ 明朝" w:eastAsia="ＭＳ 明朝" w:hAnsi="ＭＳ 明朝"/>
          <w:color w:val="000000" w:themeColor="text1"/>
          <w:szCs w:val="21"/>
        </w:rPr>
      </w:pPr>
      <w:r w:rsidRPr="00583C87">
        <w:rPr>
          <w:rFonts w:ascii="ＭＳ 明朝" w:eastAsia="ＭＳ 明朝" w:hAnsi="ＭＳ 明朝" w:hint="eastAsia"/>
          <w:color w:val="000000" w:themeColor="text1"/>
          <w:szCs w:val="21"/>
        </w:rPr>
        <w:t>以上</w:t>
      </w:r>
    </w:p>
    <w:p w14:paraId="499D7328" w14:textId="77777777" w:rsidR="00DF3376" w:rsidRPr="00C12FF1" w:rsidRDefault="00DF3376" w:rsidP="00DF3376">
      <w:pPr>
        <w:autoSpaceDE w:val="0"/>
        <w:autoSpaceDN w:val="0"/>
        <w:textAlignment w:val="bottom"/>
        <w:rPr>
          <w:rFonts w:ascii="ＭＳ 明朝" w:hAnsi="ＭＳ 明朝"/>
          <w:color w:val="000000" w:themeColor="text1"/>
        </w:rPr>
        <w:sectPr w:rsidR="00DF3376" w:rsidRPr="00C12FF1" w:rsidSect="00F70E63">
          <w:footerReference w:type="default" r:id="rId10"/>
          <w:pgSz w:w="11906" w:h="16838" w:code="9"/>
          <w:pgMar w:top="1134" w:right="1134" w:bottom="1134" w:left="1134" w:header="794" w:footer="794" w:gutter="0"/>
          <w:pgNumType w:start="1"/>
          <w:cols w:space="425"/>
          <w:docGrid w:type="linesAndChars" w:linePitch="291" w:charSpace="-3531"/>
        </w:sectPr>
      </w:pPr>
    </w:p>
    <w:p w14:paraId="3857A31E" w14:textId="77777777" w:rsidR="00DF3376" w:rsidRPr="00C12FF1" w:rsidRDefault="00DF3376" w:rsidP="00DF3376">
      <w:pPr>
        <w:ind w:firstLineChars="100" w:firstLine="240"/>
        <w:rPr>
          <w:rFonts w:ascii="ＭＳ Ｐゴシック" w:eastAsia="ＭＳ Ｐゴシック" w:hAnsi="ＭＳ Ｐゴシック"/>
          <w:color w:val="000000" w:themeColor="text1"/>
          <w:sz w:val="24"/>
        </w:rPr>
      </w:pPr>
      <w:r w:rsidRPr="00C12FF1">
        <w:rPr>
          <w:rFonts w:ascii="ＭＳ Ｐゴシック" w:eastAsia="ＭＳ Ｐゴシック" w:hAnsi="ＭＳ Ｐゴシック"/>
          <w:color w:val="000000" w:themeColor="text1"/>
          <w:sz w:val="24"/>
        </w:rPr>
        <w:lastRenderedPageBreak/>
        <w:t>(注)　独立行政法人の事務・事業の見直しの基本方針（平成22年12月7日閣議決定）</w:t>
      </w:r>
    </w:p>
    <w:p w14:paraId="15198AB8" w14:textId="77777777" w:rsidR="00DF3376" w:rsidRPr="00C12FF1" w:rsidRDefault="00DF3376" w:rsidP="00DF3376">
      <w:pPr>
        <w:pStyle w:val="af6"/>
        <w:ind w:left="210" w:firstLineChars="300" w:firstLine="723"/>
        <w:rPr>
          <w:rFonts w:ascii="ＭＳ 明朝" w:hAnsi="ＭＳ 明朝"/>
          <w:color w:val="000000" w:themeColor="text1"/>
        </w:rPr>
      </w:pPr>
      <w:r w:rsidRPr="00C12FF1">
        <w:rPr>
          <w:rFonts w:ascii="ＭＳ Ｐゴシック" w:eastAsia="ＭＳ Ｐゴシック" w:hAnsi="ＭＳ Ｐゴシック" w:hint="eastAsia"/>
          <w:color w:val="000000" w:themeColor="text1"/>
          <w:sz w:val="24"/>
        </w:rPr>
        <w:t>に基づく契約に係る情報の公表について</w:t>
      </w:r>
    </w:p>
    <w:p w14:paraId="0FEB8000" w14:textId="101260C4" w:rsidR="00DF3376" w:rsidRPr="00C12FF1" w:rsidRDefault="00DF3376" w:rsidP="00DF3376">
      <w:pPr>
        <w:rPr>
          <w:rFonts w:ascii="ＭＳ 明朝" w:hAnsi="ＭＳ 明朝"/>
          <w:color w:val="000000" w:themeColor="text1"/>
        </w:rPr>
      </w:pPr>
      <w:r w:rsidRPr="00C12FF1">
        <w:rPr>
          <w:noProof/>
          <w:color w:val="000000" w:themeColor="text1"/>
        </w:rPr>
        <mc:AlternateContent>
          <mc:Choice Requires="wps">
            <w:drawing>
              <wp:anchor distT="0" distB="0" distL="114300" distR="114300" simplePos="0" relativeHeight="251684352" behindDoc="0" locked="0" layoutInCell="1" allowOverlap="1" wp14:anchorId="3F36A6C2" wp14:editId="16E21518">
                <wp:simplePos x="0" y="0"/>
                <wp:positionH relativeFrom="margin">
                  <wp:align>left</wp:align>
                </wp:positionH>
                <wp:positionV relativeFrom="paragraph">
                  <wp:posOffset>86360</wp:posOffset>
                </wp:positionV>
                <wp:extent cx="6235700" cy="8429625"/>
                <wp:effectExtent l="0" t="0" r="12700"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429625"/>
                        </a:xfrm>
                        <a:prstGeom prst="rect">
                          <a:avLst/>
                        </a:prstGeom>
                        <a:solidFill>
                          <a:srgbClr val="FFFFFF"/>
                        </a:solidFill>
                        <a:ln w="9525">
                          <a:solidFill>
                            <a:srgbClr val="000000"/>
                          </a:solidFill>
                          <a:miter lim="800000"/>
                          <a:headEnd/>
                          <a:tailEnd/>
                        </a:ln>
                      </wps:spPr>
                      <wps:txbx>
                        <w:txbxContent>
                          <w:p w14:paraId="2EA82423" w14:textId="77777777" w:rsidR="00DF3376" w:rsidRPr="0019326E" w:rsidRDefault="00DF3376" w:rsidP="00C048E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037F2D62" w14:textId="77777777" w:rsidR="00DF3376" w:rsidRPr="0019326E" w:rsidRDefault="00DF3376" w:rsidP="00C048E4">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40FCB3D6" w14:textId="77777777" w:rsidR="00DF3376" w:rsidRPr="0019326E" w:rsidRDefault="00DF3376" w:rsidP="00C048E4">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398BEB2A" w14:textId="77777777" w:rsidR="00DF3376" w:rsidRDefault="00DF3376" w:rsidP="00C048E4">
                            <w:pPr>
                              <w:rPr>
                                <w:rFonts w:ascii="ＭＳ Ｐゴシック" w:eastAsia="ＭＳ Ｐゴシック" w:hAnsi="ＭＳ Ｐゴシック"/>
                                <w:sz w:val="22"/>
                                <w:szCs w:val="22"/>
                              </w:rPr>
                            </w:pPr>
                          </w:p>
                          <w:p w14:paraId="47C97C9B" w14:textId="77777777" w:rsidR="00DF3376" w:rsidRPr="0019326E" w:rsidRDefault="00DF3376" w:rsidP="00C048E4">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7BE11B0" w14:textId="77777777" w:rsidR="00DF3376" w:rsidRPr="0019326E" w:rsidRDefault="00DF3376" w:rsidP="00C048E4">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1B95C6F" w14:textId="77777777" w:rsidR="00DF3376" w:rsidRPr="0019326E" w:rsidRDefault="00DF3376" w:rsidP="00C048E4">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6F1C03CF" w14:textId="77777777" w:rsidR="00DF3376" w:rsidRPr="0019326E" w:rsidRDefault="00DF3376" w:rsidP="00C048E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20CB1536" w14:textId="77777777" w:rsidR="00DF3376" w:rsidRPr="0019326E" w:rsidRDefault="00DF3376" w:rsidP="00C048E4">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29F97995" w14:textId="77777777" w:rsidR="00DF3376" w:rsidRDefault="00DF3376" w:rsidP="00C048E4">
                            <w:pPr>
                              <w:rPr>
                                <w:rFonts w:ascii="ＭＳ Ｐゴシック" w:eastAsia="ＭＳ Ｐゴシック" w:hAnsi="ＭＳ Ｐゴシック"/>
                                <w:sz w:val="22"/>
                                <w:szCs w:val="22"/>
                              </w:rPr>
                            </w:pPr>
                          </w:p>
                          <w:p w14:paraId="62BA0F1C" w14:textId="77777777" w:rsidR="00DF3376" w:rsidRPr="0019326E" w:rsidRDefault="00DF3376" w:rsidP="00C048E4">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6E2980A" w14:textId="77777777" w:rsidR="00DF3376" w:rsidRDefault="00DF3376" w:rsidP="00C048E4">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0DEF7C92" w14:textId="77777777" w:rsidR="00DF3376" w:rsidRPr="0019326E" w:rsidRDefault="00DF3376" w:rsidP="00C048E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378AA4B6" w14:textId="77777777" w:rsidR="00DF3376" w:rsidRPr="0019326E" w:rsidRDefault="00DF3376" w:rsidP="00C048E4">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5CDDB262" w14:textId="77777777" w:rsidR="00DF3376" w:rsidRPr="0019326E" w:rsidRDefault="00DF3376" w:rsidP="00C048E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40113264" w14:textId="77777777" w:rsidR="00DF3376" w:rsidRPr="0019326E" w:rsidRDefault="00DF3376" w:rsidP="00C048E4">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6EC70988" w14:textId="77777777" w:rsidR="00DF3376" w:rsidRPr="0019326E" w:rsidRDefault="00DF3376" w:rsidP="00C048E4">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64C59320" w14:textId="77777777" w:rsidR="00DF3376" w:rsidRDefault="00DF3376" w:rsidP="00C048E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0AAA220C" w14:textId="77777777" w:rsidR="00DF3376" w:rsidRPr="0019326E" w:rsidRDefault="00DF3376" w:rsidP="00C048E4">
                            <w:pPr>
                              <w:ind w:firstLineChars="100" w:firstLine="220"/>
                              <w:rPr>
                                <w:rFonts w:ascii="ＭＳ Ｐゴシック" w:eastAsia="ＭＳ Ｐゴシック" w:hAnsi="ＭＳ Ｐゴシック"/>
                                <w:sz w:val="22"/>
                                <w:szCs w:val="22"/>
                              </w:rPr>
                            </w:pPr>
                          </w:p>
                          <w:p w14:paraId="3BE8DDA8" w14:textId="77777777" w:rsidR="00DF3376" w:rsidRPr="0019326E" w:rsidRDefault="00DF3376" w:rsidP="00C048E4">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6F8C51D1" w14:textId="77777777" w:rsidR="00DF3376" w:rsidRPr="0019326E" w:rsidRDefault="00DF3376" w:rsidP="00C048E4">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52BAC51" w14:textId="77777777" w:rsidR="00DF3376" w:rsidRPr="0019326E" w:rsidRDefault="00DF3376" w:rsidP="00C048E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277EA71F" w14:textId="77777777" w:rsidR="00DF3376" w:rsidRDefault="00DF3376" w:rsidP="00C048E4">
                            <w:pPr>
                              <w:rPr>
                                <w:rFonts w:ascii="ＭＳ Ｐゴシック" w:eastAsia="ＭＳ Ｐゴシック" w:hAnsi="ＭＳ Ｐゴシック"/>
                                <w:sz w:val="22"/>
                                <w:szCs w:val="22"/>
                              </w:rPr>
                            </w:pPr>
                          </w:p>
                          <w:p w14:paraId="40DE284E" w14:textId="77777777" w:rsidR="00DF3376" w:rsidRPr="0019326E" w:rsidRDefault="00DF3376" w:rsidP="00C048E4">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25BCFC39" w14:textId="77777777" w:rsidR="00DF3376" w:rsidRPr="0019326E" w:rsidRDefault="00DF3376" w:rsidP="00C048E4">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5E24DFE9" w14:textId="77777777" w:rsidR="00DF3376" w:rsidRDefault="00DF3376" w:rsidP="00C048E4">
                            <w:pPr>
                              <w:rPr>
                                <w:rFonts w:ascii="ＭＳ Ｐゴシック" w:eastAsia="ＭＳ Ｐゴシック" w:hAnsi="ＭＳ Ｐゴシック"/>
                                <w:sz w:val="22"/>
                                <w:szCs w:val="22"/>
                              </w:rPr>
                            </w:pPr>
                          </w:p>
                          <w:p w14:paraId="47AED93E" w14:textId="77777777" w:rsidR="00DF3376" w:rsidRDefault="00DF3376" w:rsidP="00C048E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9D0F312" w14:textId="77777777" w:rsidR="00DF3376" w:rsidRDefault="00DF3376" w:rsidP="00C048E4">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0009C153" w14:textId="77777777" w:rsidR="00DF3376" w:rsidRDefault="00DF3376" w:rsidP="00C048E4">
                            <w:pPr>
                              <w:rPr>
                                <w:rFonts w:ascii="ＭＳ Ｐゴシック" w:eastAsia="ＭＳ Ｐゴシック" w:hAnsi="ＭＳ Ｐゴシック"/>
                                <w:sz w:val="22"/>
                                <w:szCs w:val="22"/>
                              </w:rPr>
                            </w:pPr>
                          </w:p>
                          <w:p w14:paraId="114A4115" w14:textId="77777777" w:rsidR="00DF3376" w:rsidRPr="0019326E" w:rsidRDefault="00DF3376" w:rsidP="00C048E4">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68AF7162" w14:textId="77777777" w:rsidR="00DF3376" w:rsidRDefault="00DF3376" w:rsidP="00C048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6A6C2" id="正方形/長方形 6" o:spid="_x0000_s1026" style="position:absolute;left:0;text-align:left;margin-left:0;margin-top:6.8pt;width:491pt;height:663.75pt;z-index:251684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">
                <v:textbox inset="5.85pt,.7pt,5.85pt,.7pt">
                  <w:txbxContent>
                    <w:p w14:paraId="2EA82423" w14:textId="77777777" w:rsidR="00DF3376" w:rsidRPr="0019326E" w:rsidRDefault="00DF3376" w:rsidP="00C048E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037F2D62" w14:textId="77777777" w:rsidR="00DF3376" w:rsidRPr="0019326E" w:rsidRDefault="00DF3376" w:rsidP="00C048E4">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40FCB3D6" w14:textId="77777777" w:rsidR="00DF3376" w:rsidRPr="0019326E" w:rsidRDefault="00DF3376" w:rsidP="00C048E4">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398BEB2A" w14:textId="77777777" w:rsidR="00DF3376" w:rsidRDefault="00DF3376" w:rsidP="00C048E4">
                      <w:pPr>
                        <w:rPr>
                          <w:rFonts w:ascii="ＭＳ Ｐゴシック" w:eastAsia="ＭＳ Ｐゴシック" w:hAnsi="ＭＳ Ｐゴシック"/>
                          <w:sz w:val="22"/>
                          <w:szCs w:val="22"/>
                        </w:rPr>
                      </w:pPr>
                    </w:p>
                    <w:p w14:paraId="47C97C9B" w14:textId="77777777" w:rsidR="00DF3376" w:rsidRPr="0019326E" w:rsidRDefault="00DF3376" w:rsidP="00C048E4">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7BE11B0" w14:textId="77777777" w:rsidR="00DF3376" w:rsidRPr="0019326E" w:rsidRDefault="00DF3376" w:rsidP="00C048E4">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1B95C6F" w14:textId="77777777" w:rsidR="00DF3376" w:rsidRPr="0019326E" w:rsidRDefault="00DF3376" w:rsidP="00C048E4">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6F1C03CF" w14:textId="77777777" w:rsidR="00DF3376" w:rsidRPr="0019326E" w:rsidRDefault="00DF3376" w:rsidP="00C048E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20CB1536" w14:textId="77777777" w:rsidR="00DF3376" w:rsidRPr="0019326E" w:rsidRDefault="00DF3376" w:rsidP="00C048E4">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29F97995" w14:textId="77777777" w:rsidR="00DF3376" w:rsidRDefault="00DF3376" w:rsidP="00C048E4">
                      <w:pPr>
                        <w:rPr>
                          <w:rFonts w:ascii="ＭＳ Ｐゴシック" w:eastAsia="ＭＳ Ｐゴシック" w:hAnsi="ＭＳ Ｐゴシック"/>
                          <w:sz w:val="22"/>
                          <w:szCs w:val="22"/>
                        </w:rPr>
                      </w:pPr>
                    </w:p>
                    <w:p w14:paraId="62BA0F1C" w14:textId="77777777" w:rsidR="00DF3376" w:rsidRPr="0019326E" w:rsidRDefault="00DF3376" w:rsidP="00C048E4">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6E2980A" w14:textId="77777777" w:rsidR="00DF3376" w:rsidRDefault="00DF3376" w:rsidP="00C048E4">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0DEF7C92" w14:textId="77777777" w:rsidR="00DF3376" w:rsidRPr="0019326E" w:rsidRDefault="00DF3376" w:rsidP="00C048E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378AA4B6" w14:textId="77777777" w:rsidR="00DF3376" w:rsidRPr="0019326E" w:rsidRDefault="00DF3376" w:rsidP="00C048E4">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5CDDB262" w14:textId="77777777" w:rsidR="00DF3376" w:rsidRPr="0019326E" w:rsidRDefault="00DF3376" w:rsidP="00C048E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40113264" w14:textId="77777777" w:rsidR="00DF3376" w:rsidRPr="0019326E" w:rsidRDefault="00DF3376" w:rsidP="00C048E4">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6EC70988" w14:textId="77777777" w:rsidR="00DF3376" w:rsidRPr="0019326E" w:rsidRDefault="00DF3376" w:rsidP="00C048E4">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64C59320" w14:textId="77777777" w:rsidR="00DF3376" w:rsidRDefault="00DF3376" w:rsidP="00C048E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0AAA220C" w14:textId="77777777" w:rsidR="00DF3376" w:rsidRPr="0019326E" w:rsidRDefault="00DF3376" w:rsidP="00C048E4">
                      <w:pPr>
                        <w:ind w:firstLineChars="100" w:firstLine="220"/>
                        <w:rPr>
                          <w:rFonts w:ascii="ＭＳ Ｐゴシック" w:eastAsia="ＭＳ Ｐゴシック" w:hAnsi="ＭＳ Ｐゴシック"/>
                          <w:sz w:val="22"/>
                          <w:szCs w:val="22"/>
                        </w:rPr>
                      </w:pPr>
                    </w:p>
                    <w:p w14:paraId="3BE8DDA8" w14:textId="77777777" w:rsidR="00DF3376" w:rsidRPr="0019326E" w:rsidRDefault="00DF3376" w:rsidP="00C048E4">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6F8C51D1" w14:textId="77777777" w:rsidR="00DF3376" w:rsidRPr="0019326E" w:rsidRDefault="00DF3376" w:rsidP="00C048E4">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52BAC51" w14:textId="77777777" w:rsidR="00DF3376" w:rsidRPr="0019326E" w:rsidRDefault="00DF3376" w:rsidP="00C048E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277EA71F" w14:textId="77777777" w:rsidR="00DF3376" w:rsidRDefault="00DF3376" w:rsidP="00C048E4">
                      <w:pPr>
                        <w:rPr>
                          <w:rFonts w:ascii="ＭＳ Ｐゴシック" w:eastAsia="ＭＳ Ｐゴシック" w:hAnsi="ＭＳ Ｐゴシック"/>
                          <w:sz w:val="22"/>
                          <w:szCs w:val="22"/>
                        </w:rPr>
                      </w:pPr>
                    </w:p>
                    <w:p w14:paraId="40DE284E" w14:textId="77777777" w:rsidR="00DF3376" w:rsidRPr="0019326E" w:rsidRDefault="00DF3376" w:rsidP="00C048E4">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25BCFC39" w14:textId="77777777" w:rsidR="00DF3376" w:rsidRPr="0019326E" w:rsidRDefault="00DF3376" w:rsidP="00C048E4">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5E24DFE9" w14:textId="77777777" w:rsidR="00DF3376" w:rsidRDefault="00DF3376" w:rsidP="00C048E4">
                      <w:pPr>
                        <w:rPr>
                          <w:rFonts w:ascii="ＭＳ Ｐゴシック" w:eastAsia="ＭＳ Ｐゴシック" w:hAnsi="ＭＳ Ｐゴシック"/>
                          <w:sz w:val="22"/>
                          <w:szCs w:val="22"/>
                        </w:rPr>
                      </w:pPr>
                    </w:p>
                    <w:p w14:paraId="47AED93E" w14:textId="77777777" w:rsidR="00DF3376" w:rsidRDefault="00DF3376" w:rsidP="00C048E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9D0F312" w14:textId="77777777" w:rsidR="00DF3376" w:rsidRDefault="00DF3376" w:rsidP="00C048E4">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0009C153" w14:textId="77777777" w:rsidR="00DF3376" w:rsidRDefault="00DF3376" w:rsidP="00C048E4">
                      <w:pPr>
                        <w:rPr>
                          <w:rFonts w:ascii="ＭＳ Ｐゴシック" w:eastAsia="ＭＳ Ｐゴシック" w:hAnsi="ＭＳ Ｐゴシック"/>
                          <w:sz w:val="22"/>
                          <w:szCs w:val="22"/>
                        </w:rPr>
                      </w:pPr>
                    </w:p>
                    <w:p w14:paraId="114A4115" w14:textId="77777777" w:rsidR="00DF3376" w:rsidRPr="0019326E" w:rsidRDefault="00DF3376" w:rsidP="00C048E4">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68AF7162" w14:textId="77777777" w:rsidR="00DF3376" w:rsidRDefault="00DF3376" w:rsidP="00C048E4"/>
                  </w:txbxContent>
                </v:textbox>
                <w10:wrap anchorx="margin"/>
              </v:rect>
            </w:pict>
          </mc:Fallback>
        </mc:AlternateContent>
      </w:r>
    </w:p>
    <w:p w14:paraId="2FC6B4B5" w14:textId="53B7C1F9" w:rsidR="00DF3376" w:rsidRPr="00DF2972" w:rsidRDefault="00DF3376" w:rsidP="00F570F4">
      <w:pPr>
        <w:pStyle w:val="affb"/>
      </w:pPr>
      <w:r w:rsidRPr="00C12FF1">
        <w:rPr>
          <w:sz w:val="24"/>
        </w:rPr>
        <w:br w:type="page"/>
      </w:r>
      <w:bookmarkStart w:id="1" w:name="_Toc231217278"/>
      <w:r w:rsidRPr="00DF2972">
        <w:rPr>
          <w:rFonts w:hint="eastAsia"/>
        </w:rPr>
        <w:lastRenderedPageBreak/>
        <w:t>Ⅱ．契約書（案）</w:t>
      </w:r>
      <w:bookmarkEnd w:id="1"/>
    </w:p>
    <w:p w14:paraId="750F5546" w14:textId="3CD61C30" w:rsidR="00DF3376" w:rsidRPr="00E9025A" w:rsidRDefault="00DF3376" w:rsidP="00DF3376">
      <w:pPr>
        <w:ind w:right="-88"/>
        <w:jc w:val="right"/>
        <w:rPr>
          <w:rFonts w:ascii="ＭＳ 明朝" w:hAnsi="ＭＳ 明朝"/>
          <w:color w:val="000000" w:themeColor="text1"/>
          <w:szCs w:val="21"/>
        </w:rPr>
      </w:pPr>
      <w:r w:rsidRPr="00E9025A">
        <w:rPr>
          <w:rFonts w:ascii="ＭＳ 明朝" w:hAnsi="ＭＳ 明朝" w:hint="eastAsia"/>
          <w:color w:val="000000" w:themeColor="text1"/>
          <w:szCs w:val="21"/>
        </w:rPr>
        <w:t>202</w:t>
      </w:r>
      <w:r w:rsidR="008572CF">
        <w:rPr>
          <w:rFonts w:ascii="ＭＳ 明朝" w:hAnsi="ＭＳ 明朝" w:hint="eastAsia"/>
          <w:color w:val="000000" w:themeColor="text1"/>
          <w:szCs w:val="21"/>
        </w:rPr>
        <w:t>6</w:t>
      </w:r>
      <w:r w:rsidRPr="00E9025A">
        <w:rPr>
          <w:rFonts w:ascii="ＭＳ 明朝" w:hAnsi="ＭＳ 明朝" w:hint="eastAsia"/>
          <w:color w:val="000000" w:themeColor="text1"/>
          <w:szCs w:val="21"/>
        </w:rPr>
        <w:t>情財第○○号</w:t>
      </w:r>
    </w:p>
    <w:p w14:paraId="6847503E" w14:textId="77777777" w:rsidR="00DF3376" w:rsidRPr="00E9025A" w:rsidRDefault="00DF3376" w:rsidP="00DF3376">
      <w:pPr>
        <w:ind w:right="-88"/>
        <w:jc w:val="center"/>
        <w:rPr>
          <w:rFonts w:ascii="ＭＳ 明朝" w:hAnsi="ＭＳ 明朝"/>
          <w:color w:val="000000" w:themeColor="text1"/>
          <w:sz w:val="28"/>
          <w:szCs w:val="28"/>
        </w:rPr>
      </w:pPr>
      <w:r w:rsidRPr="00E9025A">
        <w:rPr>
          <w:rFonts w:ascii="ＭＳ 明朝" w:hAnsi="ＭＳ 明朝" w:hint="eastAsia"/>
          <w:color w:val="000000" w:themeColor="text1"/>
          <w:sz w:val="28"/>
          <w:szCs w:val="28"/>
        </w:rPr>
        <w:t xml:space="preserve">　</w:t>
      </w:r>
      <w:r w:rsidRPr="00A82A58">
        <w:rPr>
          <w:rFonts w:ascii="ＭＳ 明朝" w:hAnsi="ＭＳ 明朝" w:hint="eastAsia"/>
          <w:color w:val="000000" w:themeColor="text1"/>
          <w:spacing w:val="365"/>
          <w:kern w:val="0"/>
          <w:sz w:val="28"/>
          <w:szCs w:val="28"/>
          <w:fitText w:val="1572" w:id="-1229228288"/>
        </w:rPr>
        <w:t>契約</w:t>
      </w:r>
      <w:r w:rsidRPr="00A82A58">
        <w:rPr>
          <w:rFonts w:ascii="ＭＳ 明朝" w:hAnsi="ＭＳ 明朝" w:hint="eastAsia"/>
          <w:color w:val="000000" w:themeColor="text1"/>
          <w:spacing w:val="2"/>
          <w:kern w:val="0"/>
          <w:sz w:val="28"/>
          <w:szCs w:val="28"/>
          <w:fitText w:val="1572" w:id="-1229228288"/>
        </w:rPr>
        <w:t>書</w:t>
      </w:r>
    </w:p>
    <w:p w14:paraId="12DE576F" w14:textId="77777777" w:rsidR="00DF3376" w:rsidRPr="00E9025A" w:rsidRDefault="00DF3376" w:rsidP="00DF3376">
      <w:pPr>
        <w:wordWrap w:val="0"/>
        <w:ind w:right="-88"/>
        <w:rPr>
          <w:rFonts w:ascii="ＭＳ 明朝" w:hAnsi="ＭＳ 明朝"/>
          <w:color w:val="000000" w:themeColor="text1"/>
          <w:szCs w:val="21"/>
        </w:rPr>
      </w:pPr>
    </w:p>
    <w:p w14:paraId="76CCE8EE" w14:textId="77777777" w:rsidR="00DF3376" w:rsidRPr="00E9025A" w:rsidRDefault="00DF3376" w:rsidP="00DF3376">
      <w:pPr>
        <w:wordWrap w:val="0"/>
        <w:spacing w:after="80"/>
        <w:ind w:right="-91"/>
        <w:rPr>
          <w:rFonts w:ascii="ＭＳ 明朝" w:hAnsi="ＭＳ 明朝"/>
          <w:color w:val="000000" w:themeColor="text1"/>
          <w:szCs w:val="21"/>
        </w:rPr>
      </w:pPr>
      <w:r w:rsidRPr="00E9025A">
        <w:rPr>
          <w:rFonts w:ascii="ＭＳ 明朝" w:hAnsi="ＭＳ 明朝" w:hint="eastAsia"/>
          <w:color w:val="000000" w:themeColor="text1"/>
          <w:szCs w:val="21"/>
        </w:rPr>
        <w:t xml:space="preserve">　独立行政法人情報処理推進機構（以下「甲」という。）と○○○○○（以下「乙」という。）とは、次の条項により「</w:t>
      </w:r>
      <w:r w:rsidRPr="00C12FF1">
        <w:rPr>
          <w:rFonts w:ascii="ＭＳ 明朝" w:hAnsi="ＭＳ 明朝"/>
          <w:color w:val="000000" w:themeColor="text1"/>
          <w:szCs w:val="21"/>
        </w:rPr>
        <w:t>IPA</w:t>
      </w:r>
      <w:r w:rsidRPr="00C12FF1">
        <w:rPr>
          <w:rFonts w:ascii="ＭＳ 明朝" w:hAnsi="ＭＳ 明朝"/>
          <w:color w:val="000000" w:themeColor="text1"/>
          <w:szCs w:val="21"/>
        </w:rPr>
        <w:t>システム統合運用管理業務</w:t>
      </w:r>
      <w:r w:rsidRPr="00E9025A">
        <w:rPr>
          <w:rFonts w:ascii="ＭＳ 明朝" w:hAnsi="ＭＳ 明朝" w:hint="eastAsia"/>
          <w:color w:val="000000" w:themeColor="text1"/>
          <w:szCs w:val="21"/>
        </w:rPr>
        <w:t>」に関する請負契約を締結する。</w:t>
      </w:r>
    </w:p>
    <w:p w14:paraId="2E10E7BA" w14:textId="77777777" w:rsidR="00DF3376" w:rsidRPr="00E9025A" w:rsidRDefault="00DF3376" w:rsidP="00DF3376">
      <w:pPr>
        <w:wordWrap w:val="0"/>
        <w:spacing w:after="80"/>
        <w:ind w:right="-91"/>
        <w:rPr>
          <w:rFonts w:ascii="ＭＳ 明朝" w:hAnsi="ＭＳ 明朝"/>
          <w:color w:val="000000" w:themeColor="text1"/>
          <w:szCs w:val="21"/>
        </w:rPr>
      </w:pPr>
    </w:p>
    <w:p w14:paraId="59968863" w14:textId="77777777" w:rsidR="00DF3376" w:rsidRPr="00E9025A" w:rsidRDefault="00DF3376" w:rsidP="00DF3376">
      <w:pPr>
        <w:wordWrap w:val="0"/>
        <w:spacing w:after="80"/>
        <w:ind w:right="-91"/>
        <w:rPr>
          <w:rFonts w:ascii="ＭＳ 明朝" w:hAnsi="ＭＳ 明朝"/>
          <w:color w:val="000000" w:themeColor="text1"/>
          <w:szCs w:val="21"/>
        </w:rPr>
      </w:pPr>
      <w:r w:rsidRPr="00E9025A">
        <w:rPr>
          <w:rFonts w:ascii="ＭＳ 明朝" w:hAnsi="ＭＳ 明朝" w:hint="eastAsia"/>
          <w:color w:val="000000" w:themeColor="text1"/>
          <w:szCs w:val="21"/>
        </w:rPr>
        <w:t>（契約の目的）</w:t>
      </w:r>
    </w:p>
    <w:p w14:paraId="73A53DFF" w14:textId="1AFC7ABF" w:rsidR="00790F4B" w:rsidRPr="00790F4B" w:rsidRDefault="00790F4B" w:rsidP="00790F4B">
      <w:pPr>
        <w:tabs>
          <w:tab w:val="left" w:pos="180"/>
        </w:tabs>
        <w:wordWrap w:val="0"/>
        <w:ind w:left="166" w:right="-88" w:hangingChars="79" w:hanging="166"/>
        <w:rPr>
          <w:rFonts w:ascii="ＭＳ 明朝" w:hAnsi="ＭＳ 明朝"/>
          <w:color w:val="000000" w:themeColor="text1"/>
          <w:szCs w:val="21"/>
        </w:rPr>
      </w:pPr>
      <w:r w:rsidRPr="00790F4B">
        <w:rPr>
          <w:rFonts w:ascii="ＭＳ 明朝" w:hAnsi="ＭＳ 明朝" w:hint="eastAsia"/>
          <w:color w:val="000000" w:themeColor="text1"/>
          <w:szCs w:val="21"/>
        </w:rPr>
        <w:t>第</w:t>
      </w:r>
      <w:r w:rsidRPr="00790F4B">
        <w:rPr>
          <w:rFonts w:ascii="ＭＳ 明朝" w:hAnsi="ＭＳ 明朝" w:hint="eastAsia"/>
          <w:color w:val="000000" w:themeColor="text1"/>
          <w:szCs w:val="21"/>
        </w:rPr>
        <w:t>1</w:t>
      </w:r>
      <w:r w:rsidRPr="00790F4B">
        <w:rPr>
          <w:rFonts w:ascii="ＭＳ 明朝" w:hAnsi="ＭＳ 明朝" w:hint="eastAsia"/>
          <w:color w:val="000000" w:themeColor="text1"/>
          <w:szCs w:val="21"/>
        </w:rPr>
        <w:t>条</w:t>
      </w:r>
      <w:r w:rsidRPr="00790F4B">
        <w:rPr>
          <w:rFonts w:ascii="ＭＳ 明朝" w:hAnsi="ＭＳ 明朝" w:hint="eastAsia"/>
          <w:color w:val="000000" w:themeColor="text1"/>
          <w:szCs w:val="21"/>
        </w:rPr>
        <w:t xml:space="preserve"> </w:t>
      </w:r>
      <w:r w:rsidRPr="00790F4B">
        <w:rPr>
          <w:rFonts w:ascii="ＭＳ 明朝" w:hAnsi="ＭＳ 明朝" w:hint="eastAsia"/>
          <w:color w:val="000000" w:themeColor="text1"/>
          <w:szCs w:val="21"/>
        </w:rPr>
        <w:t>甲は、別紙仕様書記載の「契約の目的」を実現するために、同仕様書及び提案書記載の「</w:t>
      </w:r>
      <w:r w:rsidR="00C42E50">
        <w:rPr>
          <w:rFonts w:ascii="ＭＳ 明朝" w:hAnsi="ＭＳ 明朝" w:hint="eastAsia"/>
          <w:color w:val="000000" w:themeColor="text1"/>
          <w:szCs w:val="21"/>
        </w:rPr>
        <w:t>IPA</w:t>
      </w:r>
      <w:r w:rsidR="00C42E50">
        <w:rPr>
          <w:rFonts w:ascii="ＭＳ 明朝" w:hAnsi="ＭＳ 明朝" w:hint="eastAsia"/>
          <w:color w:val="000000" w:themeColor="text1"/>
          <w:szCs w:val="21"/>
        </w:rPr>
        <w:t>システム統合運用管理</w:t>
      </w:r>
      <w:r w:rsidRPr="00620CFA">
        <w:rPr>
          <w:rFonts w:ascii="ＭＳ 明朝" w:hAnsi="ＭＳ 明朝" w:hint="eastAsia"/>
          <w:color w:val="000000" w:themeColor="text1"/>
          <w:szCs w:val="21"/>
        </w:rPr>
        <w:t>業務」（</w:t>
      </w:r>
      <w:r w:rsidRPr="00790F4B">
        <w:rPr>
          <w:rFonts w:ascii="ＭＳ 明朝" w:hAnsi="ＭＳ 明朝" w:hint="eastAsia"/>
          <w:color w:val="000000" w:themeColor="text1"/>
          <w:szCs w:val="21"/>
        </w:rPr>
        <w:t>以下、「請負業務」という。）の完遂を乙に注文し、乙は本契約及び関係法令の定めに従って誠実に請負業務を完遂することを請け負う。</w:t>
      </w:r>
    </w:p>
    <w:p w14:paraId="639E4DE4" w14:textId="60BA7914" w:rsidR="00DF3376" w:rsidRPr="00C12FF1" w:rsidRDefault="00790F4B" w:rsidP="00790F4B">
      <w:pPr>
        <w:tabs>
          <w:tab w:val="left" w:pos="180"/>
        </w:tabs>
        <w:wordWrap w:val="0"/>
        <w:ind w:left="166" w:right="-88" w:hangingChars="79" w:hanging="166"/>
        <w:rPr>
          <w:rFonts w:ascii="ＭＳ 明朝" w:hAnsi="ＭＳ 明朝"/>
          <w:color w:val="000000" w:themeColor="text1"/>
          <w:szCs w:val="21"/>
        </w:rPr>
      </w:pPr>
      <w:r w:rsidRPr="00790F4B">
        <w:rPr>
          <w:rFonts w:ascii="ＭＳ 明朝" w:hAnsi="ＭＳ 明朝" w:hint="eastAsia"/>
          <w:color w:val="000000" w:themeColor="text1"/>
          <w:szCs w:val="21"/>
        </w:rPr>
        <w:t xml:space="preserve">2 </w:t>
      </w:r>
      <w:r w:rsidRPr="00790F4B">
        <w:rPr>
          <w:rFonts w:ascii="ＭＳ 明朝" w:hAnsi="ＭＳ 明朝" w:hint="eastAsia"/>
          <w:color w:val="000000" w:themeColor="text1"/>
          <w:szCs w:val="21"/>
        </w:rPr>
        <w:t>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33FF5758" w14:textId="77777777" w:rsidR="00790F4B" w:rsidRDefault="00790F4B" w:rsidP="00DF3376">
      <w:pPr>
        <w:tabs>
          <w:tab w:val="left" w:pos="180"/>
        </w:tabs>
        <w:wordWrap w:val="0"/>
        <w:ind w:left="166" w:right="-88" w:hangingChars="79" w:hanging="166"/>
        <w:rPr>
          <w:rFonts w:ascii="ＭＳ 明朝" w:hAnsi="ＭＳ 明朝"/>
          <w:color w:val="000000" w:themeColor="text1"/>
          <w:szCs w:val="21"/>
        </w:rPr>
      </w:pPr>
    </w:p>
    <w:p w14:paraId="4B1F034A" w14:textId="6CC3F0F2"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（再請負の制限）</w:t>
      </w:r>
    </w:p>
    <w:p w14:paraId="151DD509" w14:textId="77777777" w:rsidR="002C1CD8" w:rsidRPr="002C1CD8" w:rsidRDefault="002C1CD8" w:rsidP="002C1CD8">
      <w:pPr>
        <w:tabs>
          <w:tab w:val="left" w:pos="180"/>
        </w:tabs>
        <w:wordWrap w:val="0"/>
        <w:ind w:left="166" w:right="-88" w:hangingChars="79" w:hanging="166"/>
        <w:rPr>
          <w:rFonts w:ascii="ＭＳ 明朝" w:hAnsi="ＭＳ 明朝"/>
          <w:color w:val="000000" w:themeColor="text1"/>
          <w:szCs w:val="21"/>
        </w:rPr>
      </w:pPr>
      <w:r w:rsidRPr="002C1CD8">
        <w:rPr>
          <w:rFonts w:ascii="ＭＳ 明朝" w:hAnsi="ＭＳ 明朝" w:hint="eastAsia"/>
          <w:color w:val="000000" w:themeColor="text1"/>
          <w:szCs w:val="21"/>
        </w:rPr>
        <w:t>第</w:t>
      </w:r>
      <w:r w:rsidRPr="002C1CD8">
        <w:rPr>
          <w:rFonts w:ascii="ＭＳ 明朝" w:hAnsi="ＭＳ 明朝" w:hint="eastAsia"/>
          <w:color w:val="000000" w:themeColor="text1"/>
          <w:szCs w:val="21"/>
        </w:rPr>
        <w:t>2</w:t>
      </w:r>
      <w:r w:rsidRPr="002C1CD8">
        <w:rPr>
          <w:rFonts w:ascii="ＭＳ 明朝" w:hAnsi="ＭＳ 明朝" w:hint="eastAsia"/>
          <w:color w:val="000000" w:themeColor="text1"/>
          <w:szCs w:val="21"/>
        </w:rPr>
        <w:t>条</w:t>
      </w:r>
      <w:r w:rsidRPr="002C1CD8">
        <w:rPr>
          <w:rFonts w:ascii="ＭＳ 明朝" w:hAnsi="ＭＳ 明朝" w:hint="eastAsia"/>
          <w:color w:val="000000" w:themeColor="text1"/>
          <w:szCs w:val="21"/>
        </w:rPr>
        <w:t xml:space="preserve"> </w:t>
      </w:r>
      <w:r w:rsidRPr="002C1CD8">
        <w:rPr>
          <w:rFonts w:ascii="ＭＳ 明朝" w:hAnsi="ＭＳ 明朝" w:hint="eastAsia"/>
          <w:color w:val="000000" w:themeColor="text1"/>
          <w:szCs w:val="21"/>
        </w:rPr>
        <w:t>乙は、請負業務の全部を第三者に請負わせてはならない。</w:t>
      </w:r>
    </w:p>
    <w:p w14:paraId="0BCCFDA6" w14:textId="77777777" w:rsidR="002C1CD8" w:rsidRPr="002C1CD8" w:rsidRDefault="002C1CD8" w:rsidP="002C1CD8">
      <w:pPr>
        <w:tabs>
          <w:tab w:val="left" w:pos="180"/>
        </w:tabs>
        <w:wordWrap w:val="0"/>
        <w:ind w:left="166" w:right="-88" w:hangingChars="79" w:hanging="166"/>
        <w:rPr>
          <w:rFonts w:ascii="ＭＳ 明朝" w:hAnsi="ＭＳ 明朝"/>
          <w:color w:val="000000" w:themeColor="text1"/>
          <w:szCs w:val="21"/>
        </w:rPr>
      </w:pPr>
      <w:r w:rsidRPr="002C1CD8">
        <w:rPr>
          <w:rFonts w:ascii="ＭＳ 明朝" w:hAnsi="ＭＳ 明朝" w:hint="eastAsia"/>
          <w:color w:val="000000" w:themeColor="text1"/>
          <w:szCs w:val="21"/>
        </w:rPr>
        <w:t xml:space="preserve">2 </w:t>
      </w:r>
      <w:r w:rsidRPr="002C1CD8">
        <w:rPr>
          <w:rFonts w:ascii="ＭＳ 明朝" w:hAnsi="ＭＳ 明朝" w:hint="eastAsia"/>
          <w:color w:val="000000" w:themeColor="text1"/>
          <w:szCs w:val="21"/>
        </w:rPr>
        <w:t>乙は、請負業務の一部を第三者（以下「再請負先」という。）に請負わせようとするときは、事前に再請負先、再請負の対価、再請負作業内容その他甲所定の事項を、書面により甲に届け出なければならない。</w:t>
      </w:r>
    </w:p>
    <w:p w14:paraId="694F1BDF" w14:textId="6781ABCB" w:rsidR="00DF3376" w:rsidRPr="00C12FF1" w:rsidRDefault="002C1CD8" w:rsidP="002C1CD8">
      <w:pPr>
        <w:tabs>
          <w:tab w:val="left" w:pos="180"/>
        </w:tabs>
        <w:wordWrap w:val="0"/>
        <w:ind w:left="166" w:right="-88" w:hangingChars="79" w:hanging="166"/>
        <w:rPr>
          <w:rFonts w:ascii="ＭＳ 明朝" w:hAnsi="ＭＳ 明朝"/>
          <w:color w:val="000000" w:themeColor="text1"/>
          <w:szCs w:val="21"/>
        </w:rPr>
      </w:pPr>
      <w:r w:rsidRPr="002C1CD8">
        <w:rPr>
          <w:rFonts w:ascii="ＭＳ 明朝" w:hAnsi="ＭＳ 明朝" w:hint="eastAsia"/>
          <w:color w:val="000000" w:themeColor="text1"/>
          <w:szCs w:val="21"/>
        </w:rPr>
        <w:t xml:space="preserve">3 </w:t>
      </w:r>
      <w:r w:rsidRPr="002C1CD8">
        <w:rPr>
          <w:rFonts w:ascii="ＭＳ 明朝" w:hAnsi="ＭＳ 明朝" w:hint="eastAsia"/>
          <w:color w:val="000000" w:themeColor="text1"/>
          <w:szCs w:val="21"/>
        </w:rPr>
        <w:t>前項に基づき、乙が請負業務の一部を再請負先に請負わせた場合においても、甲は、再請負先の行為を全て乙の行為とみなし、乙に対し本契約上の責任を問うことができる。</w:t>
      </w:r>
    </w:p>
    <w:p w14:paraId="7FDEE9D8" w14:textId="77777777" w:rsidR="002C1CD8" w:rsidRDefault="002C1CD8" w:rsidP="00DF3376">
      <w:pPr>
        <w:tabs>
          <w:tab w:val="left" w:pos="180"/>
        </w:tabs>
        <w:wordWrap w:val="0"/>
        <w:ind w:left="166" w:right="-88" w:hangingChars="79" w:hanging="166"/>
        <w:rPr>
          <w:rFonts w:ascii="ＭＳ 明朝" w:hAnsi="ＭＳ 明朝"/>
          <w:color w:val="000000" w:themeColor="text1"/>
          <w:szCs w:val="21"/>
        </w:rPr>
      </w:pPr>
    </w:p>
    <w:p w14:paraId="1AED1BA5" w14:textId="74A8840D"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（責任者の選任）</w:t>
      </w:r>
      <w:r w:rsidRPr="00C12FF1">
        <w:rPr>
          <w:rFonts w:ascii="ＭＳ 明朝" w:hAnsi="ＭＳ 明朝"/>
          <w:color w:val="000000" w:themeColor="text1"/>
          <w:szCs w:val="21"/>
        </w:rPr>
        <w:t xml:space="preserve"> </w:t>
      </w:r>
    </w:p>
    <w:p w14:paraId="0BC0472F" w14:textId="77777777" w:rsidR="00420253" w:rsidRPr="00420253" w:rsidRDefault="00420253" w:rsidP="00420253">
      <w:pPr>
        <w:tabs>
          <w:tab w:val="left" w:pos="180"/>
        </w:tabs>
        <w:wordWrap w:val="0"/>
        <w:ind w:left="166" w:right="-88" w:hangingChars="79" w:hanging="166"/>
        <w:rPr>
          <w:rFonts w:ascii="ＭＳ 明朝" w:hAnsi="ＭＳ 明朝"/>
          <w:color w:val="000000" w:themeColor="text1"/>
          <w:szCs w:val="21"/>
        </w:rPr>
      </w:pPr>
      <w:r w:rsidRPr="00420253">
        <w:rPr>
          <w:rFonts w:ascii="ＭＳ 明朝" w:hAnsi="ＭＳ 明朝" w:hint="eastAsia"/>
          <w:color w:val="000000" w:themeColor="text1"/>
          <w:szCs w:val="21"/>
        </w:rPr>
        <w:t>第</w:t>
      </w:r>
      <w:r w:rsidRPr="00420253">
        <w:rPr>
          <w:rFonts w:ascii="ＭＳ 明朝" w:hAnsi="ＭＳ 明朝" w:hint="eastAsia"/>
          <w:color w:val="000000" w:themeColor="text1"/>
          <w:szCs w:val="21"/>
        </w:rPr>
        <w:t>3</w:t>
      </w:r>
      <w:r w:rsidRPr="00420253">
        <w:rPr>
          <w:rFonts w:ascii="ＭＳ 明朝" w:hAnsi="ＭＳ 明朝" w:hint="eastAsia"/>
          <w:color w:val="000000" w:themeColor="text1"/>
          <w:szCs w:val="21"/>
        </w:rPr>
        <w:t>条</w:t>
      </w:r>
      <w:r w:rsidRPr="00420253">
        <w:rPr>
          <w:rFonts w:ascii="ＭＳ 明朝" w:hAnsi="ＭＳ 明朝" w:hint="eastAsia"/>
          <w:color w:val="000000" w:themeColor="text1"/>
          <w:szCs w:val="21"/>
        </w:rPr>
        <w:t xml:space="preserve"> </w:t>
      </w:r>
      <w:r w:rsidRPr="00420253">
        <w:rPr>
          <w:rFonts w:ascii="ＭＳ 明朝" w:hAnsi="ＭＳ 明朝" w:hint="eastAsia"/>
          <w:color w:val="000000" w:themeColor="text1"/>
          <w:szCs w:val="21"/>
        </w:rPr>
        <w:t>乙は、請負業務を実施するにあたって、責任者（乙の正規従業員に限る。）を選任して甲に届け出る。</w:t>
      </w:r>
    </w:p>
    <w:p w14:paraId="0796EFE1" w14:textId="77777777" w:rsidR="00420253" w:rsidRPr="00420253" w:rsidRDefault="00420253" w:rsidP="00420253">
      <w:pPr>
        <w:tabs>
          <w:tab w:val="left" w:pos="180"/>
        </w:tabs>
        <w:wordWrap w:val="0"/>
        <w:ind w:left="166" w:right="-88" w:hangingChars="79" w:hanging="166"/>
        <w:rPr>
          <w:rFonts w:ascii="ＭＳ 明朝" w:hAnsi="ＭＳ 明朝"/>
          <w:color w:val="000000" w:themeColor="text1"/>
          <w:szCs w:val="21"/>
        </w:rPr>
      </w:pPr>
      <w:r w:rsidRPr="00420253">
        <w:rPr>
          <w:rFonts w:ascii="ＭＳ 明朝" w:hAnsi="ＭＳ 明朝" w:hint="eastAsia"/>
          <w:color w:val="000000" w:themeColor="text1"/>
          <w:szCs w:val="21"/>
        </w:rPr>
        <w:t xml:space="preserve">2 </w:t>
      </w:r>
      <w:r w:rsidRPr="00420253">
        <w:rPr>
          <w:rFonts w:ascii="ＭＳ 明朝" w:hAnsi="ＭＳ 明朝" w:hint="eastAsia"/>
          <w:color w:val="000000" w:themeColor="text1"/>
          <w:szCs w:val="21"/>
        </w:rPr>
        <w:t>責任者は、請負業務の進捗状況を常に把握するとともに、各進捗状況について甲の随時の照会に応じるとともに定期的または必要に応じてこれを甲に報告するものとする。</w:t>
      </w:r>
    </w:p>
    <w:p w14:paraId="0875B80E" w14:textId="15AB7FEE" w:rsidR="00DF3376" w:rsidRDefault="00420253" w:rsidP="00420253">
      <w:pPr>
        <w:tabs>
          <w:tab w:val="left" w:pos="180"/>
        </w:tabs>
        <w:wordWrap w:val="0"/>
        <w:ind w:left="166" w:right="-88" w:hangingChars="79" w:hanging="166"/>
        <w:rPr>
          <w:rFonts w:ascii="ＭＳ 明朝" w:hAnsi="ＭＳ 明朝"/>
          <w:color w:val="000000" w:themeColor="text1"/>
          <w:szCs w:val="21"/>
        </w:rPr>
      </w:pPr>
      <w:r w:rsidRPr="00420253">
        <w:rPr>
          <w:rFonts w:ascii="ＭＳ 明朝" w:hAnsi="ＭＳ 明朝" w:hint="eastAsia"/>
          <w:color w:val="000000" w:themeColor="text1"/>
          <w:szCs w:val="21"/>
        </w:rPr>
        <w:t xml:space="preserve">3 </w:t>
      </w:r>
      <w:r w:rsidRPr="00420253">
        <w:rPr>
          <w:rFonts w:ascii="ＭＳ 明朝" w:hAnsi="ＭＳ 明朝" w:hint="eastAsia"/>
          <w:color w:val="000000" w:themeColor="text1"/>
          <w:szCs w:val="21"/>
        </w:rPr>
        <w:t>乙は、第</w:t>
      </w:r>
      <w:r w:rsidRPr="00420253">
        <w:rPr>
          <w:rFonts w:ascii="ＭＳ 明朝" w:hAnsi="ＭＳ 明朝" w:hint="eastAsia"/>
          <w:color w:val="000000" w:themeColor="text1"/>
          <w:szCs w:val="21"/>
        </w:rPr>
        <w:t>1</w:t>
      </w:r>
      <w:r w:rsidRPr="00420253">
        <w:rPr>
          <w:rFonts w:ascii="ＭＳ 明朝" w:hAnsi="ＭＳ 明朝" w:hint="eastAsia"/>
          <w:color w:val="000000" w:themeColor="text1"/>
          <w:szCs w:val="21"/>
        </w:rPr>
        <w:t>項により選任された責任者に変更がある場合は、直ちに甲に届け出る。</w:t>
      </w:r>
    </w:p>
    <w:p w14:paraId="0AA40CBE" w14:textId="77777777" w:rsidR="00420253" w:rsidRPr="00C12FF1" w:rsidRDefault="00420253" w:rsidP="00420253">
      <w:pPr>
        <w:tabs>
          <w:tab w:val="left" w:pos="180"/>
        </w:tabs>
        <w:wordWrap w:val="0"/>
        <w:ind w:left="166" w:right="-88" w:hangingChars="79" w:hanging="166"/>
        <w:rPr>
          <w:rFonts w:ascii="ＭＳ 明朝" w:hAnsi="ＭＳ 明朝"/>
          <w:color w:val="000000" w:themeColor="text1"/>
          <w:szCs w:val="21"/>
        </w:rPr>
      </w:pPr>
    </w:p>
    <w:p w14:paraId="27229C2C"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（納入物件及び納入期限）</w:t>
      </w:r>
    </w:p>
    <w:p w14:paraId="7C27BE2E" w14:textId="0C598F08" w:rsidR="00DF3376" w:rsidRDefault="00C23D38" w:rsidP="00DF3376">
      <w:pPr>
        <w:tabs>
          <w:tab w:val="left" w:pos="180"/>
        </w:tabs>
        <w:wordWrap w:val="0"/>
        <w:ind w:left="166" w:right="-88" w:hangingChars="79" w:hanging="166"/>
        <w:rPr>
          <w:rFonts w:ascii="ＭＳ 明朝" w:hAnsi="ＭＳ 明朝"/>
          <w:color w:val="000000" w:themeColor="text1"/>
          <w:szCs w:val="21"/>
        </w:rPr>
      </w:pPr>
      <w:r w:rsidRPr="00C23D38">
        <w:rPr>
          <w:rFonts w:ascii="ＭＳ 明朝" w:hAnsi="ＭＳ 明朝" w:hint="eastAsia"/>
          <w:color w:val="000000" w:themeColor="text1"/>
          <w:szCs w:val="21"/>
        </w:rPr>
        <w:t>第</w:t>
      </w:r>
      <w:r w:rsidRPr="00C23D38">
        <w:rPr>
          <w:rFonts w:ascii="ＭＳ 明朝" w:hAnsi="ＭＳ 明朝" w:hint="eastAsia"/>
          <w:color w:val="000000" w:themeColor="text1"/>
          <w:szCs w:val="21"/>
        </w:rPr>
        <w:t>4</w:t>
      </w:r>
      <w:r w:rsidRPr="00C23D38">
        <w:rPr>
          <w:rFonts w:ascii="ＭＳ 明朝" w:hAnsi="ＭＳ 明朝" w:hint="eastAsia"/>
          <w:color w:val="000000" w:themeColor="text1"/>
          <w:szCs w:val="21"/>
        </w:rPr>
        <w:t>条</w:t>
      </w:r>
      <w:r w:rsidRPr="00C23D38">
        <w:rPr>
          <w:rFonts w:ascii="ＭＳ 明朝" w:hAnsi="ＭＳ 明朝" w:hint="eastAsia"/>
          <w:color w:val="000000" w:themeColor="text1"/>
          <w:szCs w:val="21"/>
        </w:rPr>
        <w:t xml:space="preserve"> </w:t>
      </w:r>
      <w:r w:rsidRPr="00C23D38">
        <w:rPr>
          <w:rFonts w:ascii="ＭＳ 明朝" w:hAnsi="ＭＳ 明朝" w:hint="eastAsia"/>
          <w:color w:val="000000" w:themeColor="text1"/>
          <w:szCs w:val="21"/>
        </w:rPr>
        <w:t>納入物件、納入期限及びその他納入に関する事項については、別紙仕様書のとおりとする。</w:t>
      </w:r>
    </w:p>
    <w:p w14:paraId="02108C31" w14:textId="77777777" w:rsidR="00C23D38" w:rsidRPr="00C12FF1" w:rsidRDefault="00C23D38" w:rsidP="00DF3376">
      <w:pPr>
        <w:tabs>
          <w:tab w:val="left" w:pos="180"/>
        </w:tabs>
        <w:wordWrap w:val="0"/>
        <w:ind w:left="166" w:right="-88" w:hangingChars="79" w:hanging="166"/>
        <w:rPr>
          <w:rFonts w:ascii="ＭＳ 明朝" w:hAnsi="ＭＳ 明朝"/>
          <w:color w:val="000000" w:themeColor="text1"/>
          <w:szCs w:val="21"/>
        </w:rPr>
      </w:pPr>
    </w:p>
    <w:p w14:paraId="1BB7DBC8"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（契約金額）</w:t>
      </w:r>
    </w:p>
    <w:p w14:paraId="77773EE0" w14:textId="64A29CCA" w:rsidR="00DF3376"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5</w:t>
      </w:r>
      <w:r w:rsidRPr="00C12FF1">
        <w:rPr>
          <w:rFonts w:ascii="ＭＳ 明朝" w:hAnsi="ＭＳ 明朝"/>
          <w:color w:val="000000" w:themeColor="text1"/>
          <w:szCs w:val="21"/>
        </w:rPr>
        <w:t>条　甲が本契約の対価として乙に支払うべき契約金額は、金</w:t>
      </w:r>
      <w:r w:rsidRPr="00C12FF1">
        <w:rPr>
          <w:rFonts w:ascii="ＭＳ 明朝" w:hAnsi="ＭＳ 明朝"/>
          <w:color w:val="000000" w:themeColor="text1"/>
          <w:szCs w:val="21"/>
        </w:rPr>
        <w:t>○○</w:t>
      </w:r>
      <w:r w:rsidRPr="00C12FF1">
        <w:rPr>
          <w:rFonts w:ascii="ＭＳ 明朝" w:hAnsi="ＭＳ 明朝"/>
          <w:color w:val="000000" w:themeColor="text1"/>
          <w:szCs w:val="21"/>
        </w:rPr>
        <w:t>，</w:t>
      </w:r>
      <w:r w:rsidRPr="00C12FF1">
        <w:rPr>
          <w:rFonts w:ascii="ＭＳ 明朝" w:hAnsi="ＭＳ 明朝"/>
          <w:color w:val="000000" w:themeColor="text1"/>
          <w:szCs w:val="21"/>
        </w:rPr>
        <w:t>○○○</w:t>
      </w:r>
      <w:r w:rsidRPr="00C12FF1">
        <w:rPr>
          <w:rFonts w:ascii="ＭＳ 明朝" w:hAnsi="ＭＳ 明朝"/>
          <w:color w:val="000000" w:themeColor="text1"/>
          <w:szCs w:val="21"/>
        </w:rPr>
        <w:t>，</w:t>
      </w:r>
      <w:r w:rsidRPr="00C12FF1">
        <w:rPr>
          <w:rFonts w:ascii="ＭＳ 明朝" w:hAnsi="ＭＳ 明朝"/>
          <w:color w:val="000000" w:themeColor="text1"/>
          <w:szCs w:val="21"/>
        </w:rPr>
        <w:t>○○○</w:t>
      </w:r>
      <w:r w:rsidRPr="00C12FF1">
        <w:rPr>
          <w:rFonts w:ascii="ＭＳ 明朝" w:hAnsi="ＭＳ 明朝"/>
          <w:color w:val="000000" w:themeColor="text1"/>
          <w:szCs w:val="21"/>
        </w:rPr>
        <w:t>円（うち消費税及び地方消費税</w:t>
      </w:r>
      <w:r w:rsidRPr="00C12FF1">
        <w:rPr>
          <w:rFonts w:ascii="ＭＳ 明朝" w:hAnsi="ＭＳ 明朝"/>
          <w:color w:val="000000" w:themeColor="text1"/>
          <w:szCs w:val="21"/>
        </w:rPr>
        <w:t>○</w:t>
      </w:r>
      <w:r w:rsidRPr="00C12FF1">
        <w:rPr>
          <w:rFonts w:ascii="ＭＳ 明朝" w:hAnsi="ＭＳ 明朝"/>
          <w:color w:val="000000" w:themeColor="text1"/>
          <w:szCs w:val="21"/>
        </w:rPr>
        <w:t>，</w:t>
      </w:r>
      <w:r w:rsidRPr="00C12FF1">
        <w:rPr>
          <w:rFonts w:ascii="ＭＳ 明朝" w:hAnsi="ＭＳ 明朝"/>
          <w:color w:val="000000" w:themeColor="text1"/>
          <w:szCs w:val="21"/>
        </w:rPr>
        <w:t>○○○</w:t>
      </w:r>
      <w:r w:rsidRPr="00C12FF1">
        <w:rPr>
          <w:rFonts w:ascii="ＭＳ 明朝" w:hAnsi="ＭＳ 明朝"/>
          <w:color w:val="000000" w:themeColor="text1"/>
          <w:szCs w:val="21"/>
        </w:rPr>
        <w:t>，</w:t>
      </w:r>
      <w:r w:rsidRPr="00C12FF1">
        <w:rPr>
          <w:rFonts w:ascii="ＭＳ 明朝" w:hAnsi="ＭＳ 明朝"/>
          <w:color w:val="000000" w:themeColor="text1"/>
          <w:szCs w:val="21"/>
        </w:rPr>
        <w:t>○○○</w:t>
      </w:r>
      <w:r w:rsidRPr="00C12FF1">
        <w:rPr>
          <w:rFonts w:ascii="ＭＳ 明朝" w:hAnsi="ＭＳ 明朝"/>
          <w:color w:val="000000" w:themeColor="text1"/>
          <w:szCs w:val="21"/>
        </w:rPr>
        <w:t>円）とする。</w:t>
      </w:r>
      <w:r w:rsidR="00B02BE6">
        <w:rPr>
          <w:rFonts w:ascii="ＭＳ 明朝" w:hAnsi="ＭＳ 明朝" w:hint="eastAsia"/>
          <w:color w:val="000000" w:themeColor="text1"/>
          <w:szCs w:val="21"/>
        </w:rPr>
        <w:t>なお、契約金額の内訳は、以下のとおりとする。</w:t>
      </w:r>
    </w:p>
    <w:tbl>
      <w:tblPr>
        <w:tblStyle w:val="aff"/>
        <w:tblW w:w="0" w:type="auto"/>
        <w:tblInd w:w="166" w:type="dxa"/>
        <w:tblLook w:val="04A0" w:firstRow="1" w:lastRow="0" w:firstColumn="1" w:lastColumn="0" w:noHBand="0" w:noVBand="1"/>
      </w:tblPr>
      <w:tblGrid>
        <w:gridCol w:w="3515"/>
        <w:gridCol w:w="5947"/>
      </w:tblGrid>
      <w:tr w:rsidR="0044450B" w14:paraId="5851D232" w14:textId="77777777" w:rsidTr="00B02BE6">
        <w:tc>
          <w:tcPr>
            <w:tcW w:w="3515" w:type="dxa"/>
            <w:vAlign w:val="center"/>
          </w:tcPr>
          <w:p w14:paraId="6B24AA6D" w14:textId="28C1CB99" w:rsidR="00B02BE6" w:rsidRDefault="00B02BE6" w:rsidP="00DF337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第</w:t>
            </w:r>
            <w:r w:rsidRPr="00B02BE6">
              <w:rPr>
                <w:rFonts w:ascii="ＭＳ 明朝" w:hAnsi="ＭＳ 明朝" w:hint="eastAsia"/>
                <w:color w:val="000000" w:themeColor="text1"/>
                <w:szCs w:val="21"/>
              </w:rPr>
              <w:t>1</w:t>
            </w:r>
            <w:r w:rsidRPr="00B02BE6">
              <w:rPr>
                <w:rFonts w:ascii="ＭＳ 明朝" w:hAnsi="ＭＳ 明朝" w:hint="eastAsia"/>
                <w:color w:val="000000" w:themeColor="text1"/>
                <w:szCs w:val="21"/>
              </w:rPr>
              <w:t>回・</w:t>
            </w:r>
            <w:r w:rsidRPr="00B02BE6">
              <w:rPr>
                <w:rFonts w:ascii="ＭＳ 明朝" w:hAnsi="ＭＳ 明朝" w:hint="eastAsia"/>
                <w:color w:val="000000" w:themeColor="text1"/>
                <w:szCs w:val="21"/>
              </w:rPr>
              <w:t>202</w:t>
            </w:r>
            <w:r w:rsidR="00493348">
              <w:rPr>
                <w:rFonts w:ascii="ＭＳ 明朝" w:hAnsi="ＭＳ 明朝" w:hint="eastAsia"/>
                <w:color w:val="000000" w:themeColor="text1"/>
                <w:szCs w:val="21"/>
              </w:rPr>
              <w:t>6</w:t>
            </w:r>
            <w:r w:rsidRPr="00B02BE6">
              <w:rPr>
                <w:rFonts w:ascii="ＭＳ 明朝" w:hAnsi="ＭＳ 明朝" w:hint="eastAsia"/>
                <w:color w:val="000000" w:themeColor="text1"/>
                <w:szCs w:val="21"/>
              </w:rPr>
              <w:t>年度下期分</w:t>
            </w:r>
          </w:p>
        </w:tc>
        <w:tc>
          <w:tcPr>
            <w:tcW w:w="5947" w:type="dxa"/>
          </w:tcPr>
          <w:p w14:paraId="043C3333" w14:textId="77777777" w:rsidR="00B02BE6" w:rsidRDefault="00B02BE6" w:rsidP="00DF337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金○○，○○○，○○○円</w:t>
            </w:r>
          </w:p>
          <w:p w14:paraId="78AB18B2" w14:textId="00742F03" w:rsidR="00B02BE6" w:rsidRDefault="00B02BE6" w:rsidP="00DF337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（うち消費税及び地方消費税○，○○○，○○○円）</w:t>
            </w:r>
          </w:p>
        </w:tc>
      </w:tr>
      <w:tr w:rsidR="0044450B" w14:paraId="5A0F4115" w14:textId="77777777" w:rsidTr="00B02BE6">
        <w:tc>
          <w:tcPr>
            <w:tcW w:w="3515" w:type="dxa"/>
            <w:vAlign w:val="center"/>
          </w:tcPr>
          <w:p w14:paraId="52FF6C77" w14:textId="4D409F55" w:rsidR="00B02BE6" w:rsidRDefault="00B02BE6" w:rsidP="00DF337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第</w:t>
            </w:r>
            <w:r w:rsidRPr="00B02BE6">
              <w:rPr>
                <w:rFonts w:ascii="ＭＳ 明朝" w:hAnsi="ＭＳ 明朝" w:hint="eastAsia"/>
                <w:color w:val="000000" w:themeColor="text1"/>
                <w:szCs w:val="21"/>
              </w:rPr>
              <w:t>2</w:t>
            </w:r>
            <w:r w:rsidRPr="00B02BE6">
              <w:rPr>
                <w:rFonts w:ascii="ＭＳ 明朝" w:hAnsi="ＭＳ 明朝" w:hint="eastAsia"/>
                <w:color w:val="000000" w:themeColor="text1"/>
                <w:szCs w:val="21"/>
              </w:rPr>
              <w:t>回・</w:t>
            </w:r>
            <w:r w:rsidRPr="00B02BE6">
              <w:rPr>
                <w:rFonts w:ascii="ＭＳ 明朝" w:hAnsi="ＭＳ 明朝" w:hint="eastAsia"/>
                <w:color w:val="000000" w:themeColor="text1"/>
                <w:szCs w:val="21"/>
              </w:rPr>
              <w:t>202</w:t>
            </w:r>
            <w:r w:rsidR="00493348">
              <w:rPr>
                <w:rFonts w:ascii="ＭＳ 明朝" w:hAnsi="ＭＳ 明朝" w:hint="eastAsia"/>
                <w:color w:val="000000" w:themeColor="text1"/>
                <w:szCs w:val="21"/>
              </w:rPr>
              <w:t>7</w:t>
            </w:r>
            <w:r w:rsidRPr="00B02BE6">
              <w:rPr>
                <w:rFonts w:ascii="ＭＳ 明朝" w:hAnsi="ＭＳ 明朝" w:hint="eastAsia"/>
                <w:color w:val="000000" w:themeColor="text1"/>
                <w:szCs w:val="21"/>
              </w:rPr>
              <w:t>年度上期分</w:t>
            </w:r>
          </w:p>
        </w:tc>
        <w:tc>
          <w:tcPr>
            <w:tcW w:w="5947" w:type="dxa"/>
          </w:tcPr>
          <w:p w14:paraId="6D7CDC1E" w14:textId="77777777" w:rsidR="00B02BE6" w:rsidRDefault="00B02BE6" w:rsidP="00B02BE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金○○，○○○，○○○円</w:t>
            </w:r>
          </w:p>
          <w:p w14:paraId="2BF0E6CD" w14:textId="6A154DCD" w:rsidR="00B02BE6" w:rsidRDefault="00B02BE6" w:rsidP="00B02BE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（うち消費税及び地方消費税○，○○○，○○○円）</w:t>
            </w:r>
          </w:p>
        </w:tc>
      </w:tr>
      <w:tr w:rsidR="0044450B" w14:paraId="3FC99F1B" w14:textId="77777777" w:rsidTr="00B02BE6">
        <w:tc>
          <w:tcPr>
            <w:tcW w:w="3515" w:type="dxa"/>
            <w:vAlign w:val="center"/>
          </w:tcPr>
          <w:p w14:paraId="6249D43D" w14:textId="3BB871F5" w:rsidR="00B02BE6" w:rsidRDefault="00B02BE6" w:rsidP="00DF337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第</w:t>
            </w:r>
            <w:r w:rsidRPr="00B02BE6">
              <w:rPr>
                <w:rFonts w:ascii="ＭＳ 明朝" w:hAnsi="ＭＳ 明朝" w:hint="eastAsia"/>
                <w:color w:val="000000" w:themeColor="text1"/>
                <w:szCs w:val="21"/>
              </w:rPr>
              <w:t>3</w:t>
            </w:r>
            <w:r w:rsidRPr="00B02BE6">
              <w:rPr>
                <w:rFonts w:ascii="ＭＳ 明朝" w:hAnsi="ＭＳ 明朝" w:hint="eastAsia"/>
                <w:color w:val="000000" w:themeColor="text1"/>
                <w:szCs w:val="21"/>
              </w:rPr>
              <w:t>回・</w:t>
            </w:r>
            <w:r w:rsidRPr="00B02BE6">
              <w:rPr>
                <w:rFonts w:ascii="ＭＳ 明朝" w:hAnsi="ＭＳ 明朝" w:hint="eastAsia"/>
                <w:color w:val="000000" w:themeColor="text1"/>
                <w:szCs w:val="21"/>
              </w:rPr>
              <w:t>202</w:t>
            </w:r>
            <w:r w:rsidR="00493348">
              <w:rPr>
                <w:rFonts w:ascii="ＭＳ 明朝" w:hAnsi="ＭＳ 明朝" w:hint="eastAsia"/>
                <w:color w:val="000000" w:themeColor="text1"/>
                <w:szCs w:val="21"/>
              </w:rPr>
              <w:t>7</w:t>
            </w:r>
            <w:r w:rsidRPr="00B02BE6">
              <w:rPr>
                <w:rFonts w:ascii="ＭＳ 明朝" w:hAnsi="ＭＳ 明朝" w:hint="eastAsia"/>
                <w:color w:val="000000" w:themeColor="text1"/>
                <w:szCs w:val="21"/>
              </w:rPr>
              <w:t>年度下期分</w:t>
            </w:r>
          </w:p>
        </w:tc>
        <w:tc>
          <w:tcPr>
            <w:tcW w:w="5947" w:type="dxa"/>
          </w:tcPr>
          <w:p w14:paraId="0B2B923F" w14:textId="77777777" w:rsidR="00B02BE6" w:rsidRDefault="00B02BE6" w:rsidP="00B02BE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金○○，○○○，○○○円</w:t>
            </w:r>
          </w:p>
          <w:p w14:paraId="45600765" w14:textId="219636AF" w:rsidR="00B02BE6" w:rsidRDefault="00B02BE6" w:rsidP="00B02BE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lastRenderedPageBreak/>
              <w:t>（うち消費税及び地方消費税○，○○○，○○○円）</w:t>
            </w:r>
          </w:p>
        </w:tc>
      </w:tr>
    </w:tbl>
    <w:p w14:paraId="4F34F589" w14:textId="0054761A" w:rsidR="00630BB5" w:rsidRPr="00C12FF1" w:rsidRDefault="00630BB5" w:rsidP="00C12FF1">
      <w:pPr>
        <w:tabs>
          <w:tab w:val="left" w:pos="180"/>
          <w:tab w:val="left" w:pos="426"/>
        </w:tabs>
        <w:wordWrap w:val="0"/>
        <w:ind w:left="166" w:right="-88" w:hangingChars="79" w:hanging="166"/>
        <w:rPr>
          <w:rFonts w:ascii="ＭＳ 明朝" w:hAnsi="ＭＳ 明朝"/>
          <w:color w:val="000000" w:themeColor="text1"/>
          <w:szCs w:val="21"/>
        </w:rPr>
      </w:pPr>
    </w:p>
    <w:p w14:paraId="7B38C31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（権利義務の譲渡）</w:t>
      </w:r>
    </w:p>
    <w:p w14:paraId="1220540F" w14:textId="7856130E" w:rsidR="00DF3376" w:rsidRDefault="00777829" w:rsidP="00DF3376">
      <w:pPr>
        <w:tabs>
          <w:tab w:val="left" w:pos="180"/>
        </w:tabs>
        <w:wordWrap w:val="0"/>
        <w:ind w:left="166" w:right="-88" w:hangingChars="79" w:hanging="166"/>
        <w:rPr>
          <w:rFonts w:ascii="ＭＳ 明朝" w:hAnsi="ＭＳ 明朝"/>
          <w:color w:val="000000" w:themeColor="text1"/>
          <w:szCs w:val="21"/>
        </w:rPr>
      </w:pPr>
      <w:r w:rsidRPr="00777829">
        <w:rPr>
          <w:rFonts w:ascii="ＭＳ 明朝" w:hAnsi="ＭＳ 明朝" w:hint="eastAsia"/>
          <w:color w:val="000000" w:themeColor="text1"/>
          <w:szCs w:val="21"/>
        </w:rPr>
        <w:t>第</w:t>
      </w:r>
      <w:r w:rsidRPr="00777829">
        <w:rPr>
          <w:rFonts w:ascii="ＭＳ 明朝" w:hAnsi="ＭＳ 明朝" w:hint="eastAsia"/>
          <w:color w:val="000000" w:themeColor="text1"/>
          <w:szCs w:val="21"/>
        </w:rPr>
        <w:t>6</w:t>
      </w:r>
      <w:r w:rsidRPr="00777829">
        <w:rPr>
          <w:rFonts w:ascii="ＭＳ 明朝" w:hAnsi="ＭＳ 明朝" w:hint="eastAsia"/>
          <w:color w:val="000000" w:themeColor="text1"/>
          <w:szCs w:val="21"/>
        </w:rPr>
        <w:t>条</w:t>
      </w:r>
      <w:r w:rsidRPr="00777829">
        <w:rPr>
          <w:rFonts w:ascii="ＭＳ 明朝" w:hAnsi="ＭＳ 明朝" w:hint="eastAsia"/>
          <w:color w:val="000000" w:themeColor="text1"/>
          <w:szCs w:val="21"/>
        </w:rPr>
        <w:t xml:space="preserve"> </w:t>
      </w:r>
      <w:r w:rsidRPr="00777829">
        <w:rPr>
          <w:rFonts w:ascii="ＭＳ 明朝" w:hAnsi="ＭＳ 明朝" w:hint="eastAsia"/>
          <w:color w:val="000000" w:themeColor="text1"/>
          <w:szCs w:val="21"/>
        </w:rPr>
        <w:t>乙は、本契約によって生じる権利又は義務を第三者に譲渡し、又は承継させてはならない。</w:t>
      </w:r>
    </w:p>
    <w:p w14:paraId="5F25A863" w14:textId="77777777" w:rsidR="00777829" w:rsidRPr="00C12FF1" w:rsidRDefault="00777829" w:rsidP="00DF3376">
      <w:pPr>
        <w:tabs>
          <w:tab w:val="left" w:pos="180"/>
        </w:tabs>
        <w:wordWrap w:val="0"/>
        <w:ind w:left="166" w:right="-88" w:hangingChars="79" w:hanging="166"/>
        <w:rPr>
          <w:rFonts w:ascii="ＭＳ 明朝" w:hAnsi="ＭＳ 明朝"/>
          <w:color w:val="000000" w:themeColor="text1"/>
          <w:szCs w:val="21"/>
        </w:rPr>
      </w:pPr>
    </w:p>
    <w:p w14:paraId="7D457C8B"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（実地調査）</w:t>
      </w:r>
    </w:p>
    <w:p w14:paraId="5A6886C4" w14:textId="77777777" w:rsidR="00193321" w:rsidRPr="00193321" w:rsidRDefault="00193321" w:rsidP="00193321">
      <w:pPr>
        <w:tabs>
          <w:tab w:val="left" w:pos="180"/>
        </w:tabs>
        <w:wordWrap w:val="0"/>
        <w:ind w:left="166" w:right="-88" w:hangingChars="79" w:hanging="166"/>
        <w:rPr>
          <w:rFonts w:ascii="ＭＳ 明朝" w:hAnsi="ＭＳ 明朝"/>
          <w:color w:val="000000" w:themeColor="text1"/>
          <w:szCs w:val="21"/>
        </w:rPr>
      </w:pPr>
      <w:r w:rsidRPr="00193321">
        <w:rPr>
          <w:rFonts w:ascii="ＭＳ 明朝" w:hAnsi="ＭＳ 明朝" w:hint="eastAsia"/>
          <w:color w:val="000000" w:themeColor="text1"/>
          <w:szCs w:val="21"/>
        </w:rPr>
        <w:t>第</w:t>
      </w:r>
      <w:r w:rsidRPr="00193321">
        <w:rPr>
          <w:rFonts w:ascii="ＭＳ 明朝" w:hAnsi="ＭＳ 明朝" w:hint="eastAsia"/>
          <w:color w:val="000000" w:themeColor="text1"/>
          <w:szCs w:val="21"/>
        </w:rPr>
        <w:t>7</w:t>
      </w:r>
      <w:r w:rsidRPr="00193321">
        <w:rPr>
          <w:rFonts w:ascii="ＭＳ 明朝" w:hAnsi="ＭＳ 明朝" w:hint="eastAsia"/>
          <w:color w:val="000000" w:themeColor="text1"/>
          <w:szCs w:val="21"/>
        </w:rPr>
        <w:t>条</w:t>
      </w:r>
      <w:r w:rsidRPr="00193321">
        <w:rPr>
          <w:rFonts w:ascii="ＭＳ 明朝" w:hAnsi="ＭＳ 明朝" w:hint="eastAsia"/>
          <w:color w:val="000000" w:themeColor="text1"/>
          <w:szCs w:val="21"/>
        </w:rPr>
        <w:t xml:space="preserve"> </w:t>
      </w:r>
      <w:r w:rsidRPr="00193321">
        <w:rPr>
          <w:rFonts w:ascii="ＭＳ 明朝" w:hAnsi="ＭＳ 明朝" w:hint="eastAsia"/>
          <w:color w:val="000000" w:themeColor="text1"/>
          <w:szCs w:val="21"/>
        </w:rPr>
        <w:t>甲は、必要があると認めるときは、乙に対し、自ら又はその指名する第三者をして、請負業務の実施状況等について、報告又は資料を求め、若しくは事業所に臨んで実地に調査を行うことができる。</w:t>
      </w:r>
    </w:p>
    <w:p w14:paraId="26271562" w14:textId="6183A404" w:rsidR="00DF3376" w:rsidRPr="00C12FF1" w:rsidRDefault="00193321" w:rsidP="00193321">
      <w:pPr>
        <w:tabs>
          <w:tab w:val="left" w:pos="180"/>
        </w:tabs>
        <w:wordWrap w:val="0"/>
        <w:ind w:left="166" w:right="-88" w:hangingChars="79" w:hanging="166"/>
        <w:rPr>
          <w:rFonts w:ascii="ＭＳ 明朝" w:hAnsi="ＭＳ 明朝"/>
          <w:color w:val="000000" w:themeColor="text1"/>
          <w:szCs w:val="21"/>
        </w:rPr>
      </w:pPr>
      <w:r w:rsidRPr="00193321">
        <w:rPr>
          <w:rFonts w:ascii="ＭＳ 明朝" w:hAnsi="ＭＳ 明朝" w:hint="eastAsia"/>
          <w:color w:val="000000" w:themeColor="text1"/>
          <w:szCs w:val="21"/>
        </w:rPr>
        <w:t xml:space="preserve">2 </w:t>
      </w:r>
      <w:r w:rsidRPr="00193321">
        <w:rPr>
          <w:rFonts w:ascii="ＭＳ 明朝" w:hAnsi="ＭＳ 明朝" w:hint="eastAsia"/>
          <w:color w:val="000000" w:themeColor="text1"/>
          <w:szCs w:val="21"/>
        </w:rPr>
        <w:t>前項において、甲は乙に意見を述べ、補足資料の提出を求めることができる。</w:t>
      </w:r>
    </w:p>
    <w:p w14:paraId="0D8A76BF" w14:textId="77777777" w:rsidR="00193321" w:rsidRDefault="00193321" w:rsidP="00DF3376">
      <w:pPr>
        <w:tabs>
          <w:tab w:val="left" w:pos="180"/>
        </w:tabs>
        <w:wordWrap w:val="0"/>
        <w:ind w:left="166" w:right="-88" w:hangingChars="79" w:hanging="166"/>
        <w:rPr>
          <w:rFonts w:ascii="ＭＳ 明朝" w:hAnsi="ＭＳ 明朝"/>
          <w:color w:val="000000" w:themeColor="text1"/>
          <w:szCs w:val="21"/>
        </w:rPr>
      </w:pPr>
    </w:p>
    <w:p w14:paraId="446C239F" w14:textId="12381BAD"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（検査）</w:t>
      </w:r>
    </w:p>
    <w:p w14:paraId="25D088AB" w14:textId="77777777" w:rsidR="005C6936" w:rsidRPr="005C6936" w:rsidRDefault="005C6936" w:rsidP="005C6936">
      <w:pPr>
        <w:tabs>
          <w:tab w:val="left" w:pos="180"/>
        </w:tabs>
        <w:wordWrap w:val="0"/>
        <w:ind w:left="166" w:right="-88" w:hangingChars="79" w:hanging="166"/>
        <w:rPr>
          <w:rFonts w:ascii="ＭＳ 明朝" w:hAnsi="ＭＳ 明朝"/>
          <w:color w:val="000000" w:themeColor="text1"/>
          <w:szCs w:val="21"/>
        </w:rPr>
      </w:pPr>
      <w:r w:rsidRPr="005C6936">
        <w:rPr>
          <w:rFonts w:ascii="ＭＳ 明朝" w:hAnsi="ＭＳ 明朝" w:hint="eastAsia"/>
          <w:color w:val="000000" w:themeColor="text1"/>
          <w:szCs w:val="21"/>
        </w:rPr>
        <w:t>第</w:t>
      </w:r>
      <w:r w:rsidRPr="005C6936">
        <w:rPr>
          <w:rFonts w:ascii="ＭＳ 明朝" w:hAnsi="ＭＳ 明朝" w:hint="eastAsia"/>
          <w:color w:val="000000" w:themeColor="text1"/>
          <w:szCs w:val="21"/>
        </w:rPr>
        <w:t>8</w:t>
      </w:r>
      <w:r w:rsidRPr="005C6936">
        <w:rPr>
          <w:rFonts w:ascii="ＭＳ 明朝" w:hAnsi="ＭＳ 明朝" w:hint="eastAsia"/>
          <w:color w:val="000000" w:themeColor="text1"/>
          <w:szCs w:val="21"/>
        </w:rPr>
        <w:t>条</w:t>
      </w:r>
      <w:r w:rsidRPr="005C6936">
        <w:rPr>
          <w:rFonts w:ascii="ＭＳ 明朝" w:hAnsi="ＭＳ 明朝" w:hint="eastAsia"/>
          <w:color w:val="000000" w:themeColor="text1"/>
          <w:szCs w:val="21"/>
        </w:rPr>
        <w:t xml:space="preserve"> </w:t>
      </w:r>
      <w:r w:rsidRPr="005C6936">
        <w:rPr>
          <w:rFonts w:ascii="ＭＳ 明朝" w:hAnsi="ＭＳ 明朝" w:hint="eastAsia"/>
          <w:color w:val="000000" w:themeColor="text1"/>
          <w:szCs w:val="21"/>
        </w:rPr>
        <w:t>甲は、納入物件の納入を受けた日から</w:t>
      </w:r>
      <w:r w:rsidRPr="005C6936">
        <w:rPr>
          <w:rFonts w:ascii="ＭＳ 明朝" w:hAnsi="ＭＳ 明朝" w:hint="eastAsia"/>
          <w:color w:val="000000" w:themeColor="text1"/>
          <w:szCs w:val="21"/>
        </w:rPr>
        <w:t>10</w:t>
      </w:r>
      <w:r w:rsidRPr="005C6936">
        <w:rPr>
          <w:rFonts w:ascii="ＭＳ 明朝" w:hAnsi="ＭＳ 明朝" w:hint="eastAsia"/>
          <w:color w:val="000000" w:themeColor="text1"/>
          <w:szCs w:val="21"/>
        </w:rPr>
        <w:t>日以内に、当該納入物件について別紙仕様書及び提案書に基づき検査を行い、同仕様書及び提案書に定める基準に適合しない事実を発見したときは、当該事実の概要を書面によって遅滞なく乙に通知する。</w:t>
      </w:r>
    </w:p>
    <w:p w14:paraId="4A2AB8B6" w14:textId="77777777" w:rsidR="005C6936" w:rsidRPr="005C6936" w:rsidRDefault="005C6936" w:rsidP="005C6936">
      <w:pPr>
        <w:tabs>
          <w:tab w:val="left" w:pos="180"/>
        </w:tabs>
        <w:wordWrap w:val="0"/>
        <w:ind w:left="166" w:right="-88" w:hangingChars="79" w:hanging="166"/>
        <w:rPr>
          <w:rFonts w:ascii="ＭＳ 明朝" w:hAnsi="ＭＳ 明朝"/>
          <w:color w:val="000000" w:themeColor="text1"/>
          <w:szCs w:val="21"/>
        </w:rPr>
      </w:pPr>
      <w:r w:rsidRPr="005C6936">
        <w:rPr>
          <w:rFonts w:ascii="ＭＳ 明朝" w:hAnsi="ＭＳ 明朝" w:hint="eastAsia"/>
          <w:color w:val="000000" w:themeColor="text1"/>
          <w:szCs w:val="21"/>
        </w:rPr>
        <w:t xml:space="preserve">2 </w:t>
      </w:r>
      <w:r w:rsidRPr="005C6936">
        <w:rPr>
          <w:rFonts w:ascii="ＭＳ 明朝" w:hAnsi="ＭＳ 明朝" w:hint="eastAsia"/>
          <w:color w:val="000000" w:themeColor="text1"/>
          <w:szCs w:val="21"/>
        </w:rPr>
        <w:t>前項所定の期間内に同項所定の通知が無いときは、当該期間満了日をもって当該納入物件は同項所</w:t>
      </w:r>
    </w:p>
    <w:p w14:paraId="7DB82188" w14:textId="77777777" w:rsidR="005C6936" w:rsidRPr="005C6936" w:rsidRDefault="005C6936" w:rsidP="005C6936">
      <w:pPr>
        <w:tabs>
          <w:tab w:val="left" w:pos="180"/>
        </w:tabs>
        <w:wordWrap w:val="0"/>
        <w:ind w:left="166" w:right="-88" w:hangingChars="79" w:hanging="166"/>
        <w:rPr>
          <w:rFonts w:ascii="ＭＳ 明朝" w:hAnsi="ＭＳ 明朝"/>
          <w:color w:val="000000" w:themeColor="text1"/>
          <w:szCs w:val="21"/>
        </w:rPr>
      </w:pPr>
      <w:r w:rsidRPr="005C6936">
        <w:rPr>
          <w:rFonts w:ascii="ＭＳ 明朝" w:hAnsi="ＭＳ 明朝" w:hint="eastAsia"/>
          <w:color w:val="000000" w:themeColor="text1"/>
          <w:szCs w:val="21"/>
        </w:rPr>
        <w:t>定の検査に合格したものとみなす。</w:t>
      </w:r>
    </w:p>
    <w:p w14:paraId="2D7730FE" w14:textId="77777777" w:rsidR="005C6936" w:rsidRPr="005C6936" w:rsidRDefault="005C6936" w:rsidP="005C6936">
      <w:pPr>
        <w:tabs>
          <w:tab w:val="left" w:pos="180"/>
        </w:tabs>
        <w:wordWrap w:val="0"/>
        <w:ind w:left="166" w:right="-88" w:hangingChars="79" w:hanging="166"/>
        <w:rPr>
          <w:rFonts w:ascii="ＭＳ 明朝" w:hAnsi="ＭＳ 明朝"/>
          <w:color w:val="000000" w:themeColor="text1"/>
          <w:szCs w:val="21"/>
        </w:rPr>
      </w:pPr>
      <w:r w:rsidRPr="005C6936">
        <w:rPr>
          <w:rFonts w:ascii="ＭＳ 明朝" w:hAnsi="ＭＳ 明朝" w:hint="eastAsia"/>
          <w:color w:val="000000" w:themeColor="text1"/>
          <w:szCs w:val="21"/>
        </w:rPr>
        <w:t xml:space="preserve">3 </w:t>
      </w:r>
      <w:r w:rsidRPr="005C6936">
        <w:rPr>
          <w:rFonts w:ascii="ＭＳ 明朝" w:hAnsi="ＭＳ 明朝" w:hint="eastAsia"/>
          <w:color w:val="000000" w:themeColor="text1"/>
          <w:szCs w:val="21"/>
        </w:rPr>
        <w:t>請負業務は、当該納入物件が本条による検査に合格した日をもって完了とする。</w:t>
      </w:r>
    </w:p>
    <w:p w14:paraId="721E7321" w14:textId="08B9AB1E" w:rsidR="00DF3376" w:rsidRDefault="005C6936" w:rsidP="005C6936">
      <w:pPr>
        <w:tabs>
          <w:tab w:val="left" w:pos="180"/>
        </w:tabs>
        <w:wordWrap w:val="0"/>
        <w:ind w:left="166" w:right="-88" w:hangingChars="79" w:hanging="166"/>
        <w:rPr>
          <w:rFonts w:ascii="ＭＳ 明朝" w:hAnsi="ＭＳ 明朝"/>
          <w:color w:val="000000" w:themeColor="text1"/>
          <w:szCs w:val="21"/>
        </w:rPr>
      </w:pPr>
      <w:r w:rsidRPr="005C6936">
        <w:rPr>
          <w:rFonts w:ascii="ＭＳ 明朝" w:hAnsi="ＭＳ 明朝" w:hint="eastAsia"/>
          <w:color w:val="000000" w:themeColor="text1"/>
          <w:szCs w:val="21"/>
        </w:rPr>
        <w:t xml:space="preserve">4 </w:t>
      </w:r>
      <w:r w:rsidRPr="005C6936">
        <w:rPr>
          <w:rFonts w:ascii="ＭＳ 明朝" w:hAnsi="ＭＳ 明朝" w:hint="eastAsia"/>
          <w:color w:val="000000" w:themeColor="text1"/>
          <w:szCs w:val="21"/>
        </w:rPr>
        <w:t>第</w:t>
      </w:r>
      <w:r w:rsidRPr="005C6936">
        <w:rPr>
          <w:rFonts w:ascii="ＭＳ 明朝" w:hAnsi="ＭＳ 明朝" w:hint="eastAsia"/>
          <w:color w:val="000000" w:themeColor="text1"/>
          <w:szCs w:val="21"/>
        </w:rPr>
        <w:t>1</w:t>
      </w:r>
      <w:r w:rsidRPr="005C6936">
        <w:rPr>
          <w:rFonts w:ascii="ＭＳ 明朝" w:hAnsi="ＭＳ 明朝" w:hint="eastAsia"/>
          <w:color w:val="000000" w:themeColor="text1"/>
          <w:szCs w:val="21"/>
        </w:rPr>
        <w:t>項及び第</w:t>
      </w:r>
      <w:r w:rsidRPr="005C6936">
        <w:rPr>
          <w:rFonts w:ascii="ＭＳ 明朝" w:hAnsi="ＭＳ 明朝" w:hint="eastAsia"/>
          <w:color w:val="000000" w:themeColor="text1"/>
          <w:szCs w:val="21"/>
        </w:rPr>
        <w:t>2</w:t>
      </w:r>
      <w:r w:rsidRPr="005C6936">
        <w:rPr>
          <w:rFonts w:ascii="ＭＳ 明朝" w:hAnsi="ＭＳ 明朝" w:hint="eastAsia"/>
          <w:color w:val="000000" w:themeColor="text1"/>
          <w:szCs w:val="21"/>
        </w:rPr>
        <w:t>項の規定は、第</w:t>
      </w:r>
      <w:r w:rsidRPr="005C6936">
        <w:rPr>
          <w:rFonts w:ascii="ＭＳ 明朝" w:hAnsi="ＭＳ 明朝" w:hint="eastAsia"/>
          <w:color w:val="000000" w:themeColor="text1"/>
          <w:szCs w:val="21"/>
        </w:rPr>
        <w:t>1</w:t>
      </w:r>
      <w:r w:rsidRPr="005C6936">
        <w:rPr>
          <w:rFonts w:ascii="ＭＳ 明朝" w:hAnsi="ＭＳ 明朝" w:hint="eastAsia"/>
          <w:color w:val="000000" w:themeColor="text1"/>
          <w:szCs w:val="21"/>
        </w:rPr>
        <w:t>項所定の通知書に記載された指摘事実に対し、乙が適切な修正等を行い甲に再納入する場合に準用する</w:t>
      </w:r>
      <w:r>
        <w:rPr>
          <w:rFonts w:ascii="ＭＳ 明朝" w:hAnsi="ＭＳ 明朝" w:hint="eastAsia"/>
          <w:color w:val="000000" w:themeColor="text1"/>
          <w:szCs w:val="21"/>
        </w:rPr>
        <w:t>。</w:t>
      </w:r>
    </w:p>
    <w:p w14:paraId="01846DC4" w14:textId="77777777" w:rsidR="005C6936" w:rsidRPr="00C12FF1" w:rsidRDefault="005C6936" w:rsidP="005C6936">
      <w:pPr>
        <w:tabs>
          <w:tab w:val="left" w:pos="180"/>
        </w:tabs>
        <w:wordWrap w:val="0"/>
        <w:ind w:left="166" w:right="-88" w:hangingChars="79" w:hanging="166"/>
        <w:rPr>
          <w:rFonts w:ascii="ＭＳ 明朝" w:hAnsi="ＭＳ 明朝"/>
          <w:color w:val="000000" w:themeColor="text1"/>
          <w:szCs w:val="21"/>
        </w:rPr>
      </w:pPr>
    </w:p>
    <w:p w14:paraId="1533AF3A"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（契約不適合責任）</w:t>
      </w:r>
    </w:p>
    <w:p w14:paraId="63968A21" w14:textId="77777777" w:rsidR="00A0361E" w:rsidRPr="00A0361E" w:rsidRDefault="00A0361E" w:rsidP="00A0361E">
      <w:pPr>
        <w:tabs>
          <w:tab w:val="left" w:pos="180"/>
        </w:tabs>
        <w:wordWrap w:val="0"/>
        <w:ind w:left="166" w:right="-88" w:hangingChars="79" w:hanging="166"/>
        <w:rPr>
          <w:rFonts w:ascii="ＭＳ 明朝" w:hAnsi="ＭＳ 明朝"/>
          <w:color w:val="000000" w:themeColor="text1"/>
          <w:szCs w:val="21"/>
        </w:rPr>
      </w:pPr>
      <w:r w:rsidRPr="00A0361E">
        <w:rPr>
          <w:rFonts w:ascii="ＭＳ 明朝" w:hAnsi="ＭＳ 明朝" w:hint="eastAsia"/>
          <w:color w:val="000000" w:themeColor="text1"/>
          <w:szCs w:val="21"/>
        </w:rPr>
        <w:t>第</w:t>
      </w:r>
      <w:r w:rsidRPr="00A0361E">
        <w:rPr>
          <w:rFonts w:ascii="ＭＳ 明朝" w:hAnsi="ＭＳ 明朝" w:hint="eastAsia"/>
          <w:color w:val="000000" w:themeColor="text1"/>
          <w:szCs w:val="21"/>
        </w:rPr>
        <w:t>9</w:t>
      </w:r>
      <w:r w:rsidRPr="00A0361E">
        <w:rPr>
          <w:rFonts w:ascii="ＭＳ 明朝" w:hAnsi="ＭＳ 明朝" w:hint="eastAsia"/>
          <w:color w:val="000000" w:themeColor="text1"/>
          <w:szCs w:val="21"/>
        </w:rPr>
        <w:t>条</w:t>
      </w:r>
      <w:r w:rsidRPr="00A0361E">
        <w:rPr>
          <w:rFonts w:ascii="ＭＳ 明朝" w:hAnsi="ＭＳ 明朝" w:hint="eastAsia"/>
          <w:color w:val="000000" w:themeColor="text1"/>
          <w:szCs w:val="21"/>
        </w:rPr>
        <w:t xml:space="preserve"> </w:t>
      </w:r>
      <w:r w:rsidRPr="00A0361E">
        <w:rPr>
          <w:rFonts w:ascii="ＭＳ 明朝" w:hAnsi="ＭＳ 明朝" w:hint="eastAsia"/>
          <w:color w:val="000000" w:themeColor="text1"/>
          <w:szCs w:val="21"/>
        </w:rPr>
        <w:t>甲は、請負業務完了の日から</w:t>
      </w:r>
      <w:r w:rsidRPr="00A0361E">
        <w:rPr>
          <w:rFonts w:ascii="ＭＳ 明朝" w:hAnsi="ＭＳ 明朝" w:hint="eastAsia"/>
          <w:color w:val="000000" w:themeColor="text1"/>
          <w:szCs w:val="21"/>
        </w:rPr>
        <w:t>1</w:t>
      </w:r>
      <w:r w:rsidRPr="00A0361E">
        <w:rPr>
          <w:rFonts w:ascii="ＭＳ 明朝" w:hAnsi="ＭＳ 明朝" w:hint="eastAsia"/>
          <w:color w:val="000000" w:themeColor="text1"/>
          <w:szCs w:val="21"/>
        </w:rPr>
        <w:t>年以内に納入物件その他請負業務の成果に種類、品質又は数量に関して仕様書及び提案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636BC68F" w14:textId="77777777" w:rsidR="00A0361E" w:rsidRPr="00A0361E" w:rsidRDefault="00A0361E" w:rsidP="00A0361E">
      <w:pPr>
        <w:tabs>
          <w:tab w:val="left" w:pos="180"/>
        </w:tabs>
        <w:wordWrap w:val="0"/>
        <w:ind w:left="166" w:right="-88" w:hangingChars="79" w:hanging="166"/>
        <w:rPr>
          <w:rFonts w:ascii="ＭＳ 明朝" w:hAnsi="ＭＳ 明朝"/>
          <w:color w:val="000000" w:themeColor="text1"/>
          <w:szCs w:val="21"/>
        </w:rPr>
      </w:pPr>
      <w:r w:rsidRPr="00A0361E">
        <w:rPr>
          <w:rFonts w:ascii="ＭＳ 明朝" w:hAnsi="ＭＳ 明朝" w:hint="eastAsia"/>
          <w:color w:val="000000" w:themeColor="text1"/>
          <w:szCs w:val="21"/>
        </w:rPr>
        <w:t xml:space="preserve">2 </w:t>
      </w:r>
      <w:r w:rsidRPr="00A0361E">
        <w:rPr>
          <w:rFonts w:ascii="ＭＳ 明朝" w:hAnsi="ＭＳ 明朝" w:hint="eastAsia"/>
          <w:color w:val="000000" w:themeColor="text1"/>
          <w:szCs w:val="21"/>
        </w:rPr>
        <w:t>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CB82138" w14:textId="77777777" w:rsidR="00A0361E" w:rsidRPr="00A0361E" w:rsidRDefault="00A0361E" w:rsidP="00A0361E">
      <w:pPr>
        <w:tabs>
          <w:tab w:val="left" w:pos="180"/>
        </w:tabs>
        <w:wordWrap w:val="0"/>
        <w:ind w:left="166" w:right="-88" w:hangingChars="79" w:hanging="166"/>
        <w:rPr>
          <w:rFonts w:ascii="ＭＳ 明朝" w:hAnsi="ＭＳ 明朝"/>
          <w:color w:val="000000" w:themeColor="text1"/>
          <w:szCs w:val="21"/>
        </w:rPr>
      </w:pPr>
      <w:r w:rsidRPr="00A0361E">
        <w:rPr>
          <w:rFonts w:ascii="ＭＳ 明朝" w:hAnsi="ＭＳ 明朝" w:hint="eastAsia"/>
          <w:color w:val="000000" w:themeColor="text1"/>
          <w:szCs w:val="21"/>
        </w:rPr>
        <w:t xml:space="preserve">3 </w:t>
      </w:r>
      <w:r w:rsidRPr="00A0361E">
        <w:rPr>
          <w:rFonts w:ascii="ＭＳ 明朝" w:hAnsi="ＭＳ 明朝" w:hint="eastAsia"/>
          <w:color w:val="000000" w:themeColor="text1"/>
          <w:szCs w:val="21"/>
        </w:rPr>
        <w:t>第</w:t>
      </w:r>
      <w:r w:rsidRPr="00A0361E">
        <w:rPr>
          <w:rFonts w:ascii="ＭＳ 明朝" w:hAnsi="ＭＳ 明朝" w:hint="eastAsia"/>
          <w:color w:val="000000" w:themeColor="text1"/>
          <w:szCs w:val="21"/>
        </w:rPr>
        <w:t>1</w:t>
      </w:r>
      <w:r w:rsidRPr="00A0361E">
        <w:rPr>
          <w:rFonts w:ascii="ＭＳ 明朝" w:hAnsi="ＭＳ 明朝" w:hint="eastAsia"/>
          <w:color w:val="000000" w:themeColor="text1"/>
          <w:szCs w:val="21"/>
        </w:rPr>
        <w:t>項において催告期間内に修補等がないときは、甲は、その選択に従い、本契約を解除し、またはその不適合の程度に応じて代金の減額を請求することができる。ただし、次の各号のいずれかに該当する場合は、第</w:t>
      </w:r>
      <w:r w:rsidRPr="00A0361E">
        <w:rPr>
          <w:rFonts w:ascii="ＭＳ 明朝" w:hAnsi="ＭＳ 明朝" w:hint="eastAsia"/>
          <w:color w:val="000000" w:themeColor="text1"/>
          <w:szCs w:val="21"/>
        </w:rPr>
        <w:t>1</w:t>
      </w:r>
      <w:r w:rsidRPr="00A0361E">
        <w:rPr>
          <w:rFonts w:ascii="ＭＳ 明朝" w:hAnsi="ＭＳ 明朝" w:hint="eastAsia"/>
          <w:color w:val="000000" w:themeColor="text1"/>
          <w:szCs w:val="21"/>
        </w:rPr>
        <w:t>項に関わらず、催告なしに直ちに解除し、または代金の減額を請求することができる。</w:t>
      </w:r>
    </w:p>
    <w:p w14:paraId="0777EE99" w14:textId="77777777" w:rsidR="00A0361E" w:rsidRPr="00A0361E" w:rsidRDefault="00A0361E" w:rsidP="0073560F">
      <w:pPr>
        <w:tabs>
          <w:tab w:val="left" w:pos="180"/>
        </w:tabs>
        <w:wordWrap w:val="0"/>
        <w:ind w:right="-88" w:firstLineChars="100" w:firstLine="210"/>
        <w:rPr>
          <w:rFonts w:ascii="ＭＳ 明朝" w:hAnsi="ＭＳ 明朝"/>
          <w:color w:val="000000" w:themeColor="text1"/>
          <w:szCs w:val="21"/>
        </w:rPr>
      </w:pPr>
      <w:r w:rsidRPr="00A0361E">
        <w:rPr>
          <w:rFonts w:ascii="ＭＳ 明朝" w:hAnsi="ＭＳ 明朝" w:hint="eastAsia"/>
          <w:color w:val="000000" w:themeColor="text1"/>
          <w:szCs w:val="21"/>
        </w:rPr>
        <w:t>一</w:t>
      </w:r>
      <w:r w:rsidRPr="00A0361E">
        <w:rPr>
          <w:rFonts w:ascii="ＭＳ 明朝" w:hAnsi="ＭＳ 明朝" w:hint="eastAsia"/>
          <w:color w:val="000000" w:themeColor="text1"/>
          <w:szCs w:val="21"/>
        </w:rPr>
        <w:t xml:space="preserve"> </w:t>
      </w:r>
      <w:r w:rsidRPr="00A0361E">
        <w:rPr>
          <w:rFonts w:ascii="ＭＳ 明朝" w:hAnsi="ＭＳ 明朝" w:hint="eastAsia"/>
          <w:color w:val="000000" w:themeColor="text1"/>
          <w:szCs w:val="21"/>
        </w:rPr>
        <w:t>修補等が不能であるとき。</w:t>
      </w:r>
    </w:p>
    <w:p w14:paraId="3A2B331B" w14:textId="77777777" w:rsidR="00A0361E" w:rsidRPr="00A0361E" w:rsidRDefault="00A0361E" w:rsidP="0073560F">
      <w:pPr>
        <w:tabs>
          <w:tab w:val="left" w:pos="180"/>
        </w:tabs>
        <w:wordWrap w:val="0"/>
        <w:ind w:left="166" w:right="-88"/>
        <w:rPr>
          <w:rFonts w:ascii="ＭＳ 明朝" w:hAnsi="ＭＳ 明朝"/>
          <w:color w:val="000000" w:themeColor="text1"/>
          <w:szCs w:val="21"/>
        </w:rPr>
      </w:pPr>
      <w:r w:rsidRPr="00A0361E">
        <w:rPr>
          <w:rFonts w:ascii="ＭＳ 明朝" w:hAnsi="ＭＳ 明朝" w:hint="eastAsia"/>
          <w:color w:val="000000" w:themeColor="text1"/>
          <w:szCs w:val="21"/>
        </w:rPr>
        <w:t>二</w:t>
      </w:r>
      <w:r w:rsidRPr="00A0361E">
        <w:rPr>
          <w:rFonts w:ascii="ＭＳ 明朝" w:hAnsi="ＭＳ 明朝" w:hint="eastAsia"/>
          <w:color w:val="000000" w:themeColor="text1"/>
          <w:szCs w:val="21"/>
        </w:rPr>
        <w:t xml:space="preserve"> </w:t>
      </w:r>
      <w:r w:rsidRPr="00A0361E">
        <w:rPr>
          <w:rFonts w:ascii="ＭＳ 明朝" w:hAnsi="ＭＳ 明朝" w:hint="eastAsia"/>
          <w:color w:val="000000" w:themeColor="text1"/>
          <w:szCs w:val="21"/>
        </w:rPr>
        <w:t>乙が修補等を拒絶する意思を明確に表示したとき。</w:t>
      </w:r>
    </w:p>
    <w:p w14:paraId="1FF7CE76" w14:textId="77777777" w:rsidR="0073560F" w:rsidRDefault="00A0361E" w:rsidP="0073560F">
      <w:pPr>
        <w:tabs>
          <w:tab w:val="left" w:pos="180"/>
        </w:tabs>
        <w:wordWrap w:val="0"/>
        <w:ind w:left="166" w:right="-88"/>
        <w:rPr>
          <w:rFonts w:ascii="ＭＳ 明朝" w:hAnsi="ＭＳ 明朝"/>
          <w:color w:val="000000" w:themeColor="text1"/>
          <w:szCs w:val="21"/>
        </w:rPr>
      </w:pPr>
      <w:r w:rsidRPr="00A0361E">
        <w:rPr>
          <w:rFonts w:ascii="ＭＳ 明朝" w:hAnsi="ＭＳ 明朝" w:hint="eastAsia"/>
          <w:color w:val="000000" w:themeColor="text1"/>
          <w:szCs w:val="21"/>
        </w:rPr>
        <w:t>三</w:t>
      </w:r>
      <w:r w:rsidRPr="00A0361E">
        <w:rPr>
          <w:rFonts w:ascii="ＭＳ 明朝" w:hAnsi="ＭＳ 明朝" w:hint="eastAsia"/>
          <w:color w:val="000000" w:themeColor="text1"/>
          <w:szCs w:val="21"/>
        </w:rPr>
        <w:t xml:space="preserve"> </w:t>
      </w:r>
      <w:r w:rsidRPr="00A0361E">
        <w:rPr>
          <w:rFonts w:ascii="ＭＳ 明朝" w:hAnsi="ＭＳ 明朝" w:hint="eastAsia"/>
          <w:color w:val="000000" w:themeColor="text1"/>
          <w:szCs w:val="21"/>
        </w:rPr>
        <w:t>契約の性質又は当事者の意思表示により、特定の日時又は一定の期間内に修補等をしなければ契約</w:t>
      </w:r>
    </w:p>
    <w:p w14:paraId="0EA27BF2" w14:textId="59229D42" w:rsidR="00A0361E" w:rsidRPr="00A0361E" w:rsidRDefault="00A0361E" w:rsidP="0073560F">
      <w:pPr>
        <w:tabs>
          <w:tab w:val="left" w:pos="180"/>
        </w:tabs>
        <w:wordWrap w:val="0"/>
        <w:ind w:left="166" w:right="-88" w:firstLineChars="100" w:firstLine="210"/>
        <w:rPr>
          <w:rFonts w:ascii="ＭＳ 明朝" w:hAnsi="ＭＳ 明朝"/>
          <w:color w:val="000000" w:themeColor="text1"/>
          <w:szCs w:val="21"/>
        </w:rPr>
      </w:pPr>
      <w:r w:rsidRPr="00A0361E">
        <w:rPr>
          <w:rFonts w:ascii="ＭＳ 明朝" w:hAnsi="ＭＳ 明朝" w:hint="eastAsia"/>
          <w:color w:val="000000" w:themeColor="text1"/>
          <w:szCs w:val="21"/>
        </w:rPr>
        <w:t>の目的を達することができない場合において、乙が修補等をしないでその時期を経過したとき。</w:t>
      </w:r>
    </w:p>
    <w:p w14:paraId="1A2A53C7" w14:textId="77777777" w:rsidR="0073560F" w:rsidRDefault="00A0361E" w:rsidP="0073560F">
      <w:pPr>
        <w:tabs>
          <w:tab w:val="left" w:pos="180"/>
        </w:tabs>
        <w:wordWrap w:val="0"/>
        <w:ind w:left="166" w:right="-88"/>
        <w:rPr>
          <w:rFonts w:ascii="ＭＳ 明朝" w:hAnsi="ＭＳ 明朝"/>
          <w:color w:val="000000" w:themeColor="text1"/>
          <w:szCs w:val="21"/>
        </w:rPr>
      </w:pPr>
      <w:r w:rsidRPr="00A0361E">
        <w:rPr>
          <w:rFonts w:ascii="ＭＳ 明朝" w:hAnsi="ＭＳ 明朝" w:hint="eastAsia"/>
          <w:color w:val="000000" w:themeColor="text1"/>
          <w:szCs w:val="21"/>
        </w:rPr>
        <w:t>四</w:t>
      </w:r>
      <w:r w:rsidRPr="00A0361E">
        <w:rPr>
          <w:rFonts w:ascii="ＭＳ 明朝" w:hAnsi="ＭＳ 明朝" w:hint="eastAsia"/>
          <w:color w:val="000000" w:themeColor="text1"/>
          <w:szCs w:val="21"/>
        </w:rPr>
        <w:t xml:space="preserve"> </w:t>
      </w:r>
      <w:r w:rsidRPr="00A0361E">
        <w:rPr>
          <w:rFonts w:ascii="ＭＳ 明朝" w:hAnsi="ＭＳ 明朝" w:hint="eastAsia"/>
          <w:color w:val="000000" w:themeColor="text1"/>
          <w:szCs w:val="21"/>
        </w:rPr>
        <w:t>前各号に掲げる場合のほか、甲が第１項所定の催告をしても修補等を受ける見込みがないことが明</w:t>
      </w:r>
    </w:p>
    <w:p w14:paraId="7B5534F1" w14:textId="509FB688" w:rsidR="00A0361E" w:rsidRPr="00A0361E" w:rsidRDefault="00A0361E" w:rsidP="0073560F">
      <w:pPr>
        <w:tabs>
          <w:tab w:val="left" w:pos="180"/>
        </w:tabs>
        <w:wordWrap w:val="0"/>
        <w:ind w:left="166" w:right="-88" w:firstLineChars="100" w:firstLine="210"/>
        <w:rPr>
          <w:rFonts w:ascii="ＭＳ 明朝" w:hAnsi="ＭＳ 明朝"/>
          <w:color w:val="000000" w:themeColor="text1"/>
          <w:szCs w:val="21"/>
        </w:rPr>
      </w:pPr>
      <w:r w:rsidRPr="00A0361E">
        <w:rPr>
          <w:rFonts w:ascii="ＭＳ 明朝" w:hAnsi="ＭＳ 明朝" w:hint="eastAsia"/>
          <w:color w:val="000000" w:themeColor="text1"/>
          <w:szCs w:val="21"/>
        </w:rPr>
        <w:t>らかであるとき。</w:t>
      </w:r>
    </w:p>
    <w:p w14:paraId="4CFE38DD" w14:textId="77777777" w:rsidR="00A0361E" w:rsidRPr="00A0361E" w:rsidRDefault="00A0361E" w:rsidP="00A0361E">
      <w:pPr>
        <w:tabs>
          <w:tab w:val="left" w:pos="180"/>
        </w:tabs>
        <w:wordWrap w:val="0"/>
        <w:ind w:left="166" w:right="-88" w:hangingChars="79" w:hanging="166"/>
        <w:rPr>
          <w:rFonts w:ascii="ＭＳ 明朝" w:hAnsi="ＭＳ 明朝"/>
          <w:color w:val="000000" w:themeColor="text1"/>
          <w:szCs w:val="21"/>
        </w:rPr>
      </w:pPr>
      <w:r w:rsidRPr="00A0361E">
        <w:rPr>
          <w:rFonts w:ascii="ＭＳ 明朝" w:hAnsi="ＭＳ 明朝" w:hint="eastAsia"/>
          <w:color w:val="000000" w:themeColor="text1"/>
          <w:szCs w:val="21"/>
        </w:rPr>
        <w:t xml:space="preserve">4 </w:t>
      </w:r>
      <w:r w:rsidRPr="00A0361E">
        <w:rPr>
          <w:rFonts w:ascii="ＭＳ 明朝" w:hAnsi="ＭＳ 明朝" w:hint="eastAsia"/>
          <w:color w:val="000000" w:themeColor="text1"/>
          <w:szCs w:val="21"/>
        </w:rPr>
        <w:t>第１項で定めた催告期間内に修補等がなされる見込みがないと合理的に認められる場合、甲は、前項本文に関わらず、催告期間の満了を待たずに本契約を解除することができる。</w:t>
      </w:r>
    </w:p>
    <w:p w14:paraId="390DC738" w14:textId="77777777" w:rsidR="00A0361E" w:rsidRPr="00A0361E" w:rsidRDefault="00A0361E" w:rsidP="00A0361E">
      <w:pPr>
        <w:tabs>
          <w:tab w:val="left" w:pos="180"/>
        </w:tabs>
        <w:wordWrap w:val="0"/>
        <w:ind w:left="166" w:right="-88" w:hangingChars="79" w:hanging="166"/>
        <w:rPr>
          <w:rFonts w:ascii="ＭＳ 明朝" w:hAnsi="ＭＳ 明朝"/>
          <w:color w:val="000000" w:themeColor="text1"/>
          <w:szCs w:val="21"/>
        </w:rPr>
      </w:pPr>
      <w:r w:rsidRPr="00A0361E">
        <w:rPr>
          <w:rFonts w:ascii="ＭＳ 明朝" w:hAnsi="ＭＳ 明朝" w:hint="eastAsia"/>
          <w:color w:val="000000" w:themeColor="text1"/>
          <w:szCs w:val="21"/>
        </w:rPr>
        <w:t xml:space="preserve">5 </w:t>
      </w:r>
      <w:r w:rsidRPr="00A0361E">
        <w:rPr>
          <w:rFonts w:ascii="ＭＳ 明朝" w:hAnsi="ＭＳ 明朝" w:hint="eastAsia"/>
          <w:color w:val="000000" w:themeColor="text1"/>
          <w:szCs w:val="21"/>
        </w:rPr>
        <w:t>前各項において、甲は、乙の責めに帰すべき事由による契約不適合によって甲が被った損害の賠償を、別途乙に請求することができる。</w:t>
      </w:r>
    </w:p>
    <w:p w14:paraId="69065478" w14:textId="096285C2" w:rsidR="00DF3376" w:rsidRPr="00C12FF1" w:rsidRDefault="00A0361E" w:rsidP="00A0361E">
      <w:pPr>
        <w:tabs>
          <w:tab w:val="left" w:pos="180"/>
        </w:tabs>
        <w:wordWrap w:val="0"/>
        <w:ind w:left="166" w:right="-88" w:hangingChars="79" w:hanging="166"/>
        <w:rPr>
          <w:rFonts w:ascii="ＭＳ 明朝" w:hAnsi="ＭＳ 明朝"/>
          <w:color w:val="000000" w:themeColor="text1"/>
          <w:szCs w:val="21"/>
        </w:rPr>
      </w:pPr>
      <w:r w:rsidRPr="00A0361E">
        <w:rPr>
          <w:rFonts w:ascii="ＭＳ 明朝" w:hAnsi="ＭＳ 明朝" w:hint="eastAsia"/>
          <w:color w:val="000000" w:themeColor="text1"/>
          <w:szCs w:val="21"/>
        </w:rPr>
        <w:t xml:space="preserve">6 </w:t>
      </w:r>
      <w:r w:rsidRPr="00A0361E">
        <w:rPr>
          <w:rFonts w:ascii="ＭＳ 明朝" w:hAnsi="ＭＳ 明朝" w:hint="eastAsia"/>
          <w:color w:val="000000" w:themeColor="text1"/>
          <w:szCs w:val="21"/>
        </w:rPr>
        <w:t>本条は、本契約終了後においても有効に存続するものとする。</w:t>
      </w:r>
      <w:r w:rsidR="00DF3376" w:rsidRPr="00C12FF1">
        <w:rPr>
          <w:rFonts w:ascii="ＭＳ 明朝" w:hAnsi="ＭＳ 明朝"/>
          <w:color w:val="000000" w:themeColor="text1"/>
          <w:szCs w:val="21"/>
        </w:rPr>
        <w:t xml:space="preserve">　　　　　　　　　</w:t>
      </w:r>
    </w:p>
    <w:p w14:paraId="32E36A84"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597A2B82"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（対価の支払及び遅延利息）</w:t>
      </w:r>
    </w:p>
    <w:p w14:paraId="38EEC763" w14:textId="77777777" w:rsidR="008678A9" w:rsidRPr="008678A9" w:rsidRDefault="008678A9" w:rsidP="008678A9">
      <w:pPr>
        <w:tabs>
          <w:tab w:val="left" w:pos="180"/>
        </w:tabs>
        <w:wordWrap w:val="0"/>
        <w:ind w:left="166" w:right="-88" w:hangingChars="79" w:hanging="166"/>
        <w:rPr>
          <w:rFonts w:ascii="ＭＳ 明朝" w:hAnsi="ＭＳ 明朝"/>
          <w:color w:val="000000" w:themeColor="text1"/>
          <w:szCs w:val="21"/>
        </w:rPr>
      </w:pPr>
      <w:r w:rsidRPr="008678A9">
        <w:rPr>
          <w:rFonts w:ascii="ＭＳ 明朝" w:hAnsi="ＭＳ 明朝" w:hint="eastAsia"/>
          <w:color w:val="000000" w:themeColor="text1"/>
          <w:szCs w:val="21"/>
        </w:rPr>
        <w:t>第</w:t>
      </w:r>
      <w:r w:rsidRPr="008678A9">
        <w:rPr>
          <w:rFonts w:ascii="ＭＳ 明朝" w:hAnsi="ＭＳ 明朝" w:hint="eastAsia"/>
          <w:color w:val="000000" w:themeColor="text1"/>
          <w:szCs w:val="21"/>
        </w:rPr>
        <w:t>10</w:t>
      </w:r>
      <w:r w:rsidRPr="008678A9">
        <w:rPr>
          <w:rFonts w:ascii="ＭＳ 明朝" w:hAnsi="ＭＳ 明朝" w:hint="eastAsia"/>
          <w:color w:val="000000" w:themeColor="text1"/>
          <w:szCs w:val="21"/>
        </w:rPr>
        <w:t>条　甲は、請負業務の完了後、乙から適法な支払請求書を受理した日の属する月の翌月末日までに契約金額を支払う。なお、支払いに要する費用は甲の負担とする。</w:t>
      </w:r>
    </w:p>
    <w:p w14:paraId="3B63F243" w14:textId="77777777" w:rsidR="008678A9" w:rsidRPr="008678A9" w:rsidRDefault="008678A9" w:rsidP="008678A9">
      <w:pPr>
        <w:tabs>
          <w:tab w:val="left" w:pos="180"/>
        </w:tabs>
        <w:wordWrap w:val="0"/>
        <w:ind w:left="166" w:right="-88" w:hangingChars="79" w:hanging="166"/>
        <w:rPr>
          <w:rFonts w:ascii="ＭＳ 明朝" w:hAnsi="ＭＳ 明朝"/>
          <w:color w:val="000000" w:themeColor="text1"/>
          <w:szCs w:val="21"/>
        </w:rPr>
      </w:pPr>
      <w:r w:rsidRPr="008678A9">
        <w:rPr>
          <w:rFonts w:ascii="ＭＳ 明朝" w:hAnsi="ＭＳ 明朝" w:hint="eastAsia"/>
          <w:color w:val="000000" w:themeColor="text1"/>
          <w:szCs w:val="21"/>
        </w:rPr>
        <w:t>2</w:t>
      </w:r>
      <w:r w:rsidRPr="008678A9">
        <w:rPr>
          <w:rFonts w:ascii="ＭＳ 明朝" w:hAnsi="ＭＳ 明朝" w:hint="eastAsia"/>
          <w:color w:val="000000" w:themeColor="text1"/>
          <w:szCs w:val="21"/>
        </w:rPr>
        <w:t xml:space="preserve">　甲が前項の期日までに対価を支払わない場合は、その遅延期間における当該未払金額に対して、財務大臣が決定する率</w:t>
      </w:r>
      <w:r w:rsidRPr="008678A9">
        <w:rPr>
          <w:rFonts w:ascii="ＭＳ 明朝" w:hAnsi="ＭＳ 明朝" w:hint="eastAsia"/>
          <w:color w:val="000000" w:themeColor="text1"/>
          <w:szCs w:val="21"/>
        </w:rPr>
        <w:t>(</w:t>
      </w:r>
      <w:r w:rsidRPr="008678A9">
        <w:rPr>
          <w:rFonts w:ascii="ＭＳ 明朝" w:hAnsi="ＭＳ 明朝" w:hint="eastAsia"/>
          <w:color w:val="000000" w:themeColor="text1"/>
          <w:szCs w:val="21"/>
        </w:rPr>
        <w:t>政府契約の支払遅延に対する遅延利息の率（昭和</w:t>
      </w:r>
      <w:r w:rsidRPr="008678A9">
        <w:rPr>
          <w:rFonts w:ascii="ＭＳ 明朝" w:hAnsi="ＭＳ 明朝" w:hint="eastAsia"/>
          <w:color w:val="000000" w:themeColor="text1"/>
          <w:szCs w:val="21"/>
        </w:rPr>
        <w:t>24</w:t>
      </w:r>
      <w:r w:rsidRPr="008678A9">
        <w:rPr>
          <w:rFonts w:ascii="ＭＳ 明朝" w:hAnsi="ＭＳ 明朝" w:hint="eastAsia"/>
          <w:color w:val="000000" w:themeColor="text1"/>
          <w:szCs w:val="21"/>
        </w:rPr>
        <w:t>年</w:t>
      </w:r>
      <w:r w:rsidRPr="008678A9">
        <w:rPr>
          <w:rFonts w:ascii="ＭＳ 明朝" w:hAnsi="ＭＳ 明朝" w:hint="eastAsia"/>
          <w:color w:val="000000" w:themeColor="text1"/>
          <w:szCs w:val="21"/>
        </w:rPr>
        <w:t>12</w:t>
      </w:r>
      <w:r w:rsidRPr="008678A9">
        <w:rPr>
          <w:rFonts w:ascii="ＭＳ 明朝" w:hAnsi="ＭＳ 明朝" w:hint="eastAsia"/>
          <w:color w:val="000000" w:themeColor="text1"/>
          <w:szCs w:val="21"/>
        </w:rPr>
        <w:t>月</w:t>
      </w:r>
      <w:r w:rsidRPr="008678A9">
        <w:rPr>
          <w:rFonts w:ascii="ＭＳ 明朝" w:hAnsi="ＭＳ 明朝" w:hint="eastAsia"/>
          <w:color w:val="000000" w:themeColor="text1"/>
          <w:szCs w:val="21"/>
        </w:rPr>
        <w:t>12</w:t>
      </w:r>
      <w:r w:rsidRPr="008678A9">
        <w:rPr>
          <w:rFonts w:ascii="ＭＳ 明朝" w:hAnsi="ＭＳ 明朝" w:hint="eastAsia"/>
          <w:color w:val="000000" w:themeColor="text1"/>
          <w:szCs w:val="21"/>
        </w:rPr>
        <w:t>日大蔵省告示第</w:t>
      </w:r>
      <w:r w:rsidRPr="008678A9">
        <w:rPr>
          <w:rFonts w:ascii="ＭＳ 明朝" w:hAnsi="ＭＳ 明朝" w:hint="eastAsia"/>
          <w:color w:val="000000" w:themeColor="text1"/>
          <w:szCs w:val="21"/>
        </w:rPr>
        <w:t>991</w:t>
      </w:r>
      <w:r w:rsidRPr="008678A9">
        <w:rPr>
          <w:rFonts w:ascii="ＭＳ 明朝" w:hAnsi="ＭＳ 明朝" w:hint="eastAsia"/>
          <w:color w:val="000000" w:themeColor="text1"/>
          <w:szCs w:val="21"/>
        </w:rPr>
        <w:t>号）</w:t>
      </w:r>
      <w:r w:rsidRPr="008678A9">
        <w:rPr>
          <w:rFonts w:ascii="ＭＳ 明朝" w:hAnsi="ＭＳ 明朝" w:hint="eastAsia"/>
          <w:color w:val="000000" w:themeColor="text1"/>
          <w:szCs w:val="21"/>
        </w:rPr>
        <w:t>)</w:t>
      </w:r>
      <w:r w:rsidRPr="008678A9">
        <w:rPr>
          <w:rFonts w:ascii="ＭＳ 明朝" w:hAnsi="ＭＳ 明朝" w:hint="eastAsia"/>
          <w:color w:val="000000" w:themeColor="text1"/>
          <w:szCs w:val="21"/>
        </w:rPr>
        <w:t>によって、遅延利息を支払うものとする。</w:t>
      </w:r>
      <w:r w:rsidRPr="008678A9">
        <w:rPr>
          <w:rFonts w:ascii="ＭＳ 明朝" w:hAnsi="ＭＳ 明朝" w:hint="eastAsia"/>
          <w:color w:val="000000" w:themeColor="text1"/>
          <w:szCs w:val="21"/>
        </w:rPr>
        <w:t xml:space="preserve"> </w:t>
      </w:r>
    </w:p>
    <w:p w14:paraId="6308DB6F" w14:textId="0451D141" w:rsidR="00DF3376" w:rsidRDefault="008678A9" w:rsidP="008678A9">
      <w:pPr>
        <w:tabs>
          <w:tab w:val="left" w:pos="180"/>
        </w:tabs>
        <w:wordWrap w:val="0"/>
        <w:ind w:left="166" w:right="-88" w:hangingChars="79" w:hanging="166"/>
        <w:rPr>
          <w:rFonts w:ascii="ＭＳ 明朝" w:hAnsi="ＭＳ 明朝"/>
          <w:color w:val="000000" w:themeColor="text1"/>
          <w:szCs w:val="21"/>
        </w:rPr>
      </w:pPr>
      <w:r w:rsidRPr="008678A9">
        <w:rPr>
          <w:rFonts w:ascii="ＭＳ 明朝" w:hAnsi="ＭＳ 明朝" w:hint="eastAsia"/>
          <w:color w:val="000000" w:themeColor="text1"/>
          <w:szCs w:val="21"/>
        </w:rPr>
        <w:t>3</w:t>
      </w:r>
      <w:r w:rsidRPr="008678A9">
        <w:rPr>
          <w:rFonts w:ascii="ＭＳ 明朝" w:hAnsi="ＭＳ 明朝" w:hint="eastAsia"/>
          <w:color w:val="000000" w:themeColor="text1"/>
          <w:szCs w:val="21"/>
        </w:rPr>
        <w:t xml:space="preserve">　乙は、請負業務の履行途中までの成果に対しては、事由の如何を問わず、何らの支払いもなされないことを確認し了解する。</w:t>
      </w:r>
    </w:p>
    <w:p w14:paraId="02E05A83" w14:textId="77777777" w:rsidR="008678A9" w:rsidRPr="008678A9" w:rsidRDefault="008678A9" w:rsidP="008678A9">
      <w:pPr>
        <w:tabs>
          <w:tab w:val="left" w:pos="180"/>
        </w:tabs>
        <w:wordWrap w:val="0"/>
        <w:ind w:left="166" w:right="-88" w:hangingChars="79" w:hanging="166"/>
        <w:rPr>
          <w:rFonts w:ascii="ＭＳ 明朝" w:hAnsi="ＭＳ 明朝"/>
          <w:color w:val="000000" w:themeColor="text1"/>
          <w:szCs w:val="21"/>
        </w:rPr>
      </w:pPr>
    </w:p>
    <w:p w14:paraId="65D7174D"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（遅延損害金）</w:t>
      </w:r>
    </w:p>
    <w:p w14:paraId="056D8A75" w14:textId="77777777" w:rsidR="00563987" w:rsidRPr="00563987" w:rsidRDefault="00563987" w:rsidP="00563987">
      <w:pPr>
        <w:tabs>
          <w:tab w:val="left" w:pos="180"/>
        </w:tabs>
        <w:wordWrap w:val="0"/>
        <w:ind w:left="166" w:right="-88" w:hangingChars="79" w:hanging="166"/>
        <w:rPr>
          <w:rFonts w:ascii="ＭＳ 明朝" w:hAnsi="ＭＳ 明朝"/>
          <w:color w:val="000000" w:themeColor="text1"/>
          <w:szCs w:val="21"/>
        </w:rPr>
      </w:pPr>
      <w:r w:rsidRPr="00563987">
        <w:rPr>
          <w:rFonts w:ascii="ＭＳ 明朝" w:hAnsi="ＭＳ 明朝" w:hint="eastAsia"/>
          <w:color w:val="000000" w:themeColor="text1"/>
          <w:szCs w:val="21"/>
        </w:rPr>
        <w:t>第</w:t>
      </w:r>
      <w:r w:rsidRPr="00563987">
        <w:rPr>
          <w:rFonts w:ascii="ＭＳ 明朝" w:hAnsi="ＭＳ 明朝" w:hint="eastAsia"/>
          <w:color w:val="000000" w:themeColor="text1"/>
          <w:szCs w:val="21"/>
        </w:rPr>
        <w:t>11</w:t>
      </w:r>
      <w:r w:rsidRPr="00563987">
        <w:rPr>
          <w:rFonts w:ascii="ＭＳ 明朝" w:hAnsi="ＭＳ 明朝" w:hint="eastAsia"/>
          <w:color w:val="000000" w:themeColor="text1"/>
          <w:szCs w:val="21"/>
        </w:rPr>
        <w:t>条　天災地変その他乙の責に帰すことができない事由による場合を除き、乙が納入期限までに納入物件の納入が終らないときは、甲は遅延損害金として、延滞日数</w:t>
      </w:r>
      <w:r w:rsidRPr="00563987">
        <w:rPr>
          <w:rFonts w:ascii="ＭＳ 明朝" w:hAnsi="ＭＳ 明朝" w:hint="eastAsia"/>
          <w:color w:val="000000" w:themeColor="text1"/>
          <w:szCs w:val="21"/>
        </w:rPr>
        <w:t>1</w:t>
      </w:r>
      <w:r w:rsidRPr="00563987">
        <w:rPr>
          <w:rFonts w:ascii="ＭＳ 明朝" w:hAnsi="ＭＳ 明朝" w:hint="eastAsia"/>
          <w:color w:val="000000" w:themeColor="text1"/>
          <w:szCs w:val="21"/>
        </w:rPr>
        <w:t>日につき契約金額の</w:t>
      </w:r>
      <w:r w:rsidRPr="00563987">
        <w:rPr>
          <w:rFonts w:ascii="ＭＳ 明朝" w:hAnsi="ＭＳ 明朝" w:hint="eastAsia"/>
          <w:color w:val="000000" w:themeColor="text1"/>
          <w:szCs w:val="21"/>
        </w:rPr>
        <w:t>1,000</w:t>
      </w:r>
      <w:r w:rsidRPr="00563987">
        <w:rPr>
          <w:rFonts w:ascii="ＭＳ 明朝" w:hAnsi="ＭＳ 明朝" w:hint="eastAsia"/>
          <w:color w:val="000000" w:themeColor="text1"/>
          <w:szCs w:val="21"/>
        </w:rPr>
        <w:t>分の</w:t>
      </w:r>
      <w:r w:rsidRPr="00563987">
        <w:rPr>
          <w:rFonts w:ascii="ＭＳ 明朝" w:hAnsi="ＭＳ 明朝" w:hint="eastAsia"/>
          <w:color w:val="000000" w:themeColor="text1"/>
          <w:szCs w:val="21"/>
        </w:rPr>
        <w:t>1</w:t>
      </w:r>
      <w:r w:rsidRPr="00563987">
        <w:rPr>
          <w:rFonts w:ascii="ＭＳ 明朝" w:hAnsi="ＭＳ 明朝" w:hint="eastAsia"/>
          <w:color w:val="000000" w:themeColor="text1"/>
          <w:szCs w:val="21"/>
        </w:rPr>
        <w:t>に相当する額を徴収することができる。</w:t>
      </w:r>
    </w:p>
    <w:p w14:paraId="16020446" w14:textId="5665701C" w:rsidR="00DF3376" w:rsidRDefault="00563987" w:rsidP="00563987">
      <w:pPr>
        <w:tabs>
          <w:tab w:val="left" w:pos="180"/>
        </w:tabs>
        <w:wordWrap w:val="0"/>
        <w:ind w:left="166" w:right="-88" w:hangingChars="79" w:hanging="166"/>
        <w:rPr>
          <w:rFonts w:ascii="ＭＳ 明朝" w:hAnsi="ＭＳ 明朝"/>
          <w:color w:val="000000" w:themeColor="text1"/>
          <w:szCs w:val="21"/>
        </w:rPr>
      </w:pPr>
      <w:r w:rsidRPr="00563987">
        <w:rPr>
          <w:rFonts w:ascii="ＭＳ 明朝" w:hAnsi="ＭＳ 明朝" w:hint="eastAsia"/>
          <w:color w:val="000000" w:themeColor="text1"/>
          <w:szCs w:val="21"/>
        </w:rPr>
        <w:t>2</w:t>
      </w:r>
      <w:r w:rsidRPr="00563987">
        <w:rPr>
          <w:rFonts w:ascii="ＭＳ 明朝" w:hAnsi="ＭＳ 明朝" w:hint="eastAsia"/>
          <w:color w:val="000000" w:themeColor="text1"/>
          <w:szCs w:val="21"/>
        </w:rPr>
        <w:t xml:space="preserve">　前項の規定は、納入遅延となった後に本契約が解除された場合であっても、解除の日までの日数に対して適用するものとする。</w:t>
      </w:r>
    </w:p>
    <w:p w14:paraId="45A2BF7D" w14:textId="77777777" w:rsidR="00563987" w:rsidRPr="00563987" w:rsidRDefault="00563987" w:rsidP="00563987">
      <w:pPr>
        <w:tabs>
          <w:tab w:val="left" w:pos="180"/>
        </w:tabs>
        <w:wordWrap w:val="0"/>
        <w:ind w:left="166" w:right="-88" w:hangingChars="79" w:hanging="166"/>
        <w:rPr>
          <w:rFonts w:ascii="ＭＳ 明朝" w:hAnsi="ＭＳ 明朝"/>
          <w:color w:val="000000" w:themeColor="text1"/>
          <w:szCs w:val="21"/>
        </w:rPr>
      </w:pPr>
    </w:p>
    <w:p w14:paraId="666A9BE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（契約の変更）</w:t>
      </w:r>
    </w:p>
    <w:p w14:paraId="21F12476" w14:textId="77777777" w:rsidR="00D16DEB" w:rsidRPr="00D16DEB" w:rsidRDefault="00D16DEB" w:rsidP="00D16DEB">
      <w:pPr>
        <w:tabs>
          <w:tab w:val="left" w:pos="180"/>
        </w:tabs>
        <w:wordWrap w:val="0"/>
        <w:ind w:left="166" w:right="-88" w:hangingChars="79" w:hanging="166"/>
        <w:rPr>
          <w:rFonts w:ascii="ＭＳ 明朝" w:hAnsi="ＭＳ 明朝"/>
          <w:color w:val="000000" w:themeColor="text1"/>
          <w:szCs w:val="21"/>
        </w:rPr>
      </w:pPr>
      <w:r w:rsidRPr="00D16DEB">
        <w:rPr>
          <w:rFonts w:ascii="ＭＳ 明朝" w:hAnsi="ＭＳ 明朝" w:hint="eastAsia"/>
          <w:color w:val="000000" w:themeColor="text1"/>
          <w:szCs w:val="21"/>
        </w:rPr>
        <w:t>第</w:t>
      </w:r>
      <w:r w:rsidRPr="00D16DEB">
        <w:rPr>
          <w:rFonts w:ascii="ＭＳ 明朝" w:hAnsi="ＭＳ 明朝" w:hint="eastAsia"/>
          <w:color w:val="000000" w:themeColor="text1"/>
          <w:szCs w:val="21"/>
        </w:rPr>
        <w:t>12</w:t>
      </w:r>
      <w:r w:rsidRPr="00D16DEB">
        <w:rPr>
          <w:rFonts w:ascii="ＭＳ 明朝" w:hAnsi="ＭＳ 明朝" w:hint="eastAsia"/>
          <w:color w:val="000000" w:themeColor="text1"/>
          <w:szCs w:val="21"/>
        </w:rPr>
        <w:t>条　甲及び乙は、本契約の締結後、次の各号に掲げる事由が生じた場合は、甲乙合意のうえ本契約を変更することができる。</w:t>
      </w:r>
    </w:p>
    <w:p w14:paraId="3B108AB9" w14:textId="77777777" w:rsidR="00D16DEB" w:rsidRPr="00D16DEB" w:rsidRDefault="00D16DEB" w:rsidP="00D16DEB">
      <w:pPr>
        <w:tabs>
          <w:tab w:val="left" w:pos="180"/>
        </w:tabs>
        <w:wordWrap w:val="0"/>
        <w:ind w:left="166" w:right="-88"/>
        <w:rPr>
          <w:rFonts w:ascii="ＭＳ 明朝" w:hAnsi="ＭＳ 明朝"/>
          <w:color w:val="000000" w:themeColor="text1"/>
          <w:szCs w:val="21"/>
        </w:rPr>
      </w:pPr>
      <w:r w:rsidRPr="00D16DEB">
        <w:rPr>
          <w:rFonts w:ascii="ＭＳ 明朝" w:hAnsi="ＭＳ 明朝" w:hint="eastAsia"/>
          <w:color w:val="000000" w:themeColor="text1"/>
          <w:szCs w:val="21"/>
        </w:rPr>
        <w:t>一　仕様書及び提案書その他契約条件の変更（乙に帰責事由ある場合を除く。）。</w:t>
      </w:r>
    </w:p>
    <w:p w14:paraId="04A6BC78" w14:textId="77777777" w:rsidR="00D16DEB" w:rsidRPr="00D16DEB" w:rsidRDefault="00D16DEB" w:rsidP="00D16DEB">
      <w:pPr>
        <w:tabs>
          <w:tab w:val="left" w:pos="180"/>
        </w:tabs>
        <w:wordWrap w:val="0"/>
        <w:ind w:left="166" w:right="-88"/>
        <w:rPr>
          <w:rFonts w:ascii="ＭＳ 明朝" w:hAnsi="ＭＳ 明朝"/>
          <w:color w:val="000000" w:themeColor="text1"/>
          <w:szCs w:val="21"/>
        </w:rPr>
      </w:pPr>
      <w:r w:rsidRPr="00D16DEB">
        <w:rPr>
          <w:rFonts w:ascii="ＭＳ 明朝" w:hAnsi="ＭＳ 明朝" w:hint="eastAsia"/>
          <w:color w:val="000000" w:themeColor="text1"/>
          <w:szCs w:val="21"/>
        </w:rPr>
        <w:t>二　天災地変、著しい経済情勢の変動、不可抗力その他やむを得ない事由に基づく諸条件の変更。</w:t>
      </w:r>
    </w:p>
    <w:p w14:paraId="0B98F23B" w14:textId="77777777" w:rsidR="00D16DEB" w:rsidRPr="00D16DEB" w:rsidRDefault="00D16DEB" w:rsidP="00D16DEB">
      <w:pPr>
        <w:tabs>
          <w:tab w:val="left" w:pos="180"/>
        </w:tabs>
        <w:wordWrap w:val="0"/>
        <w:ind w:left="166" w:right="-88"/>
        <w:rPr>
          <w:rFonts w:ascii="ＭＳ 明朝" w:hAnsi="ＭＳ 明朝"/>
          <w:color w:val="000000" w:themeColor="text1"/>
          <w:szCs w:val="21"/>
        </w:rPr>
      </w:pPr>
      <w:r w:rsidRPr="00D16DEB">
        <w:rPr>
          <w:rFonts w:ascii="ＭＳ 明朝" w:hAnsi="ＭＳ 明朝" w:hint="eastAsia"/>
          <w:color w:val="000000" w:themeColor="text1"/>
          <w:szCs w:val="21"/>
        </w:rPr>
        <w:t>三　税法その他法令の制定又は改廃。</w:t>
      </w:r>
    </w:p>
    <w:p w14:paraId="0591827A" w14:textId="77777777" w:rsidR="00D16DEB" w:rsidRPr="00D16DEB" w:rsidRDefault="00D16DEB" w:rsidP="00D16DEB">
      <w:pPr>
        <w:tabs>
          <w:tab w:val="left" w:pos="180"/>
        </w:tabs>
        <w:wordWrap w:val="0"/>
        <w:ind w:left="166" w:right="-88"/>
        <w:rPr>
          <w:rFonts w:ascii="ＭＳ 明朝" w:hAnsi="ＭＳ 明朝"/>
          <w:color w:val="000000" w:themeColor="text1"/>
          <w:szCs w:val="21"/>
        </w:rPr>
      </w:pPr>
      <w:r w:rsidRPr="00D16DEB">
        <w:rPr>
          <w:rFonts w:ascii="ＭＳ 明朝" w:hAnsi="ＭＳ 明朝" w:hint="eastAsia"/>
          <w:color w:val="000000" w:themeColor="text1"/>
          <w:szCs w:val="21"/>
        </w:rPr>
        <w:t>四　価格に影響のある技術変更提案の実施。</w:t>
      </w:r>
    </w:p>
    <w:p w14:paraId="163A3DAB" w14:textId="3A4728E9" w:rsidR="00DF3376" w:rsidRDefault="00D16DEB" w:rsidP="00D16DEB">
      <w:pPr>
        <w:tabs>
          <w:tab w:val="left" w:pos="180"/>
        </w:tabs>
        <w:wordWrap w:val="0"/>
        <w:ind w:left="166" w:right="-88" w:hangingChars="79" w:hanging="166"/>
        <w:rPr>
          <w:rFonts w:ascii="ＭＳ 明朝" w:hAnsi="ＭＳ 明朝"/>
          <w:color w:val="000000" w:themeColor="text1"/>
          <w:szCs w:val="21"/>
        </w:rPr>
      </w:pPr>
      <w:r w:rsidRPr="00D16DEB">
        <w:rPr>
          <w:rFonts w:ascii="ＭＳ 明朝" w:hAnsi="ＭＳ 明朝" w:hint="eastAsia"/>
          <w:color w:val="000000" w:themeColor="text1"/>
          <w:szCs w:val="21"/>
        </w:rPr>
        <w:t>2</w:t>
      </w:r>
      <w:r w:rsidRPr="00D16DEB">
        <w:rPr>
          <w:rFonts w:ascii="ＭＳ 明朝" w:hAnsi="ＭＳ 明朝" w:hint="eastAsia"/>
          <w:color w:val="000000" w:themeColor="text1"/>
          <w:szCs w:val="21"/>
        </w:rPr>
        <w:t xml:space="preserve">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25A40DA" w14:textId="77777777" w:rsidR="00D16DEB" w:rsidRPr="00D16DEB" w:rsidRDefault="00D16DEB" w:rsidP="00D16DEB">
      <w:pPr>
        <w:tabs>
          <w:tab w:val="left" w:pos="180"/>
        </w:tabs>
        <w:wordWrap w:val="0"/>
        <w:ind w:left="166" w:right="-88" w:hangingChars="79" w:hanging="166"/>
        <w:rPr>
          <w:rFonts w:ascii="ＭＳ 明朝" w:hAnsi="ＭＳ 明朝"/>
          <w:color w:val="000000" w:themeColor="text1"/>
          <w:szCs w:val="21"/>
        </w:rPr>
      </w:pPr>
    </w:p>
    <w:p w14:paraId="535C8297"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（契約の解除等）</w:t>
      </w:r>
    </w:p>
    <w:p w14:paraId="500E2D1C" w14:textId="77777777" w:rsidR="00E54301" w:rsidRPr="00E54301" w:rsidRDefault="00E54301" w:rsidP="00E54301">
      <w:pPr>
        <w:tabs>
          <w:tab w:val="left" w:pos="180"/>
        </w:tabs>
        <w:wordWrap w:val="0"/>
        <w:ind w:left="166" w:right="-88" w:hangingChars="79" w:hanging="166"/>
        <w:rPr>
          <w:rFonts w:ascii="ＭＳ 明朝" w:hAnsi="ＭＳ 明朝"/>
          <w:color w:val="000000" w:themeColor="text1"/>
          <w:szCs w:val="21"/>
        </w:rPr>
      </w:pPr>
      <w:r w:rsidRPr="00E54301">
        <w:rPr>
          <w:rFonts w:ascii="ＭＳ 明朝" w:hAnsi="ＭＳ 明朝" w:hint="eastAsia"/>
          <w:color w:val="000000" w:themeColor="text1"/>
          <w:szCs w:val="21"/>
        </w:rPr>
        <w:t>第</w:t>
      </w:r>
      <w:r w:rsidRPr="00E54301">
        <w:rPr>
          <w:rFonts w:ascii="ＭＳ 明朝" w:hAnsi="ＭＳ 明朝" w:hint="eastAsia"/>
          <w:color w:val="000000" w:themeColor="text1"/>
          <w:szCs w:val="21"/>
        </w:rPr>
        <w:t>13</w:t>
      </w:r>
      <w:r w:rsidRPr="00E54301">
        <w:rPr>
          <w:rFonts w:ascii="ＭＳ 明朝" w:hAnsi="ＭＳ 明朝" w:hint="eastAsia"/>
          <w:color w:val="000000" w:themeColor="text1"/>
          <w:szCs w:val="21"/>
        </w:rPr>
        <w:t>条　甲は、第</w:t>
      </w:r>
      <w:r w:rsidRPr="00E54301">
        <w:rPr>
          <w:rFonts w:ascii="ＭＳ 明朝" w:hAnsi="ＭＳ 明朝" w:hint="eastAsia"/>
          <w:color w:val="000000" w:themeColor="text1"/>
          <w:szCs w:val="21"/>
        </w:rPr>
        <w:t>9</w:t>
      </w:r>
      <w:r w:rsidRPr="00E54301">
        <w:rPr>
          <w:rFonts w:ascii="ＭＳ 明朝" w:hAnsi="ＭＳ 明朝" w:hint="eastAsia"/>
          <w:color w:val="000000" w:themeColor="text1"/>
          <w:szCs w:val="21"/>
        </w:rPr>
        <w:t>条による場合の他、次の各号の一に該当するときは、催告の上、本契約の全部又は一部を解除することができる。但し、第</w:t>
      </w:r>
      <w:r w:rsidRPr="00E54301">
        <w:rPr>
          <w:rFonts w:ascii="ＭＳ 明朝" w:hAnsi="ＭＳ 明朝" w:hint="eastAsia"/>
          <w:color w:val="000000" w:themeColor="text1"/>
          <w:szCs w:val="21"/>
        </w:rPr>
        <w:t>4</w:t>
      </w:r>
      <w:r w:rsidRPr="00E54301">
        <w:rPr>
          <w:rFonts w:ascii="ＭＳ 明朝" w:hAnsi="ＭＳ 明朝" w:hint="eastAsia"/>
          <w:color w:val="000000" w:themeColor="text1"/>
          <w:szCs w:val="21"/>
        </w:rPr>
        <w:t>号乃至第</w:t>
      </w:r>
      <w:r w:rsidRPr="00E54301">
        <w:rPr>
          <w:rFonts w:ascii="ＭＳ 明朝" w:hAnsi="ＭＳ 明朝" w:hint="eastAsia"/>
          <w:color w:val="000000" w:themeColor="text1"/>
          <w:szCs w:val="21"/>
        </w:rPr>
        <w:t>6</w:t>
      </w:r>
      <w:r w:rsidRPr="00E54301">
        <w:rPr>
          <w:rFonts w:ascii="ＭＳ 明朝" w:hAnsi="ＭＳ 明朝" w:hint="eastAsia"/>
          <w:color w:val="000000" w:themeColor="text1"/>
          <w:szCs w:val="21"/>
        </w:rPr>
        <w:t>号の場合は催告を要しない。</w:t>
      </w:r>
    </w:p>
    <w:p w14:paraId="4AE57545" w14:textId="77777777" w:rsidR="00E54301" w:rsidRPr="00E54301" w:rsidRDefault="00E54301" w:rsidP="00E54301">
      <w:pPr>
        <w:tabs>
          <w:tab w:val="left" w:pos="180"/>
        </w:tabs>
        <w:wordWrap w:val="0"/>
        <w:ind w:left="166" w:right="-88"/>
        <w:rPr>
          <w:rFonts w:ascii="ＭＳ 明朝" w:hAnsi="ＭＳ 明朝"/>
          <w:color w:val="000000" w:themeColor="text1"/>
          <w:szCs w:val="21"/>
        </w:rPr>
      </w:pPr>
      <w:r w:rsidRPr="00E54301">
        <w:rPr>
          <w:rFonts w:ascii="ＭＳ 明朝" w:hAnsi="ＭＳ 明朝" w:hint="eastAsia"/>
          <w:color w:val="000000" w:themeColor="text1"/>
          <w:szCs w:val="21"/>
        </w:rPr>
        <w:t>一　乙が本契約条項に違反したとき。</w:t>
      </w:r>
    </w:p>
    <w:p w14:paraId="35F9525F" w14:textId="77777777" w:rsidR="00E54301" w:rsidRDefault="00E54301" w:rsidP="00E54301">
      <w:pPr>
        <w:tabs>
          <w:tab w:val="left" w:pos="180"/>
        </w:tabs>
        <w:wordWrap w:val="0"/>
        <w:ind w:left="166" w:right="-88"/>
        <w:rPr>
          <w:rFonts w:ascii="ＭＳ 明朝" w:hAnsi="ＭＳ 明朝"/>
          <w:color w:val="000000" w:themeColor="text1"/>
          <w:szCs w:val="21"/>
        </w:rPr>
      </w:pPr>
      <w:r w:rsidRPr="00E54301">
        <w:rPr>
          <w:rFonts w:ascii="ＭＳ 明朝" w:hAnsi="ＭＳ 明朝" w:hint="eastAsia"/>
          <w:color w:val="000000" w:themeColor="text1"/>
          <w:szCs w:val="21"/>
        </w:rPr>
        <w:t>二　乙が天災地変その他不可抗力の原因によらないで、納入期限までに本契約の全部又は一部を履行</w:t>
      </w:r>
    </w:p>
    <w:p w14:paraId="5FD0B9B2" w14:textId="3382A4CE" w:rsidR="00E54301" w:rsidRPr="00E54301" w:rsidRDefault="00E54301" w:rsidP="00E54301">
      <w:pPr>
        <w:tabs>
          <w:tab w:val="left" w:pos="180"/>
        </w:tabs>
        <w:wordWrap w:val="0"/>
        <w:ind w:left="166" w:right="-88" w:firstLineChars="100" w:firstLine="210"/>
        <w:rPr>
          <w:rFonts w:ascii="ＭＳ 明朝" w:hAnsi="ＭＳ 明朝"/>
          <w:color w:val="000000" w:themeColor="text1"/>
          <w:szCs w:val="21"/>
        </w:rPr>
      </w:pPr>
      <w:r w:rsidRPr="00E54301">
        <w:rPr>
          <w:rFonts w:ascii="ＭＳ 明朝" w:hAnsi="ＭＳ 明朝" w:hint="eastAsia"/>
          <w:color w:val="000000" w:themeColor="text1"/>
          <w:szCs w:val="21"/>
        </w:rPr>
        <w:t>しないか、又は納入期限までの納入が見込めないとき。</w:t>
      </w:r>
    </w:p>
    <w:p w14:paraId="1727E966" w14:textId="77777777" w:rsidR="00E54301" w:rsidRDefault="00E54301" w:rsidP="00E54301">
      <w:pPr>
        <w:tabs>
          <w:tab w:val="left" w:pos="180"/>
        </w:tabs>
        <w:wordWrap w:val="0"/>
        <w:ind w:left="166" w:right="-88"/>
        <w:rPr>
          <w:rFonts w:ascii="ＭＳ 明朝" w:hAnsi="ＭＳ 明朝"/>
          <w:color w:val="000000" w:themeColor="text1"/>
          <w:szCs w:val="21"/>
        </w:rPr>
      </w:pPr>
      <w:r w:rsidRPr="00E54301">
        <w:rPr>
          <w:rFonts w:ascii="ＭＳ 明朝" w:hAnsi="ＭＳ 明朝" w:hint="eastAsia"/>
          <w:color w:val="000000" w:themeColor="text1"/>
          <w:szCs w:val="21"/>
        </w:rPr>
        <w:t>三　乙が甲の指示に従わないとき、その職務執行を妨げたとき、又は談合その他不正な行為があった</w:t>
      </w:r>
    </w:p>
    <w:p w14:paraId="6570D580" w14:textId="38D9D0B1" w:rsidR="00E54301" w:rsidRPr="00E54301" w:rsidRDefault="00E54301" w:rsidP="00E54301">
      <w:pPr>
        <w:tabs>
          <w:tab w:val="left" w:pos="180"/>
        </w:tabs>
        <w:wordWrap w:val="0"/>
        <w:ind w:left="166" w:right="-88" w:firstLineChars="100" w:firstLine="210"/>
        <w:rPr>
          <w:rFonts w:ascii="ＭＳ 明朝" w:hAnsi="ＭＳ 明朝"/>
          <w:color w:val="000000" w:themeColor="text1"/>
          <w:szCs w:val="21"/>
        </w:rPr>
      </w:pPr>
      <w:r w:rsidRPr="00E54301">
        <w:rPr>
          <w:rFonts w:ascii="ＭＳ 明朝" w:hAnsi="ＭＳ 明朝" w:hint="eastAsia"/>
          <w:color w:val="000000" w:themeColor="text1"/>
          <w:szCs w:val="21"/>
        </w:rPr>
        <w:t>とき。</w:t>
      </w:r>
    </w:p>
    <w:p w14:paraId="1A9572FB" w14:textId="77777777" w:rsidR="00E54301" w:rsidRDefault="00E54301" w:rsidP="00E54301">
      <w:pPr>
        <w:tabs>
          <w:tab w:val="left" w:pos="180"/>
        </w:tabs>
        <w:wordWrap w:val="0"/>
        <w:ind w:left="166" w:right="-88"/>
        <w:rPr>
          <w:rFonts w:ascii="ＭＳ 明朝" w:hAnsi="ＭＳ 明朝"/>
          <w:color w:val="000000" w:themeColor="text1"/>
          <w:szCs w:val="21"/>
        </w:rPr>
      </w:pPr>
      <w:r w:rsidRPr="00E54301">
        <w:rPr>
          <w:rFonts w:ascii="ＭＳ 明朝" w:hAnsi="ＭＳ 明朝" w:hint="eastAsia"/>
          <w:color w:val="000000" w:themeColor="text1"/>
          <w:szCs w:val="21"/>
        </w:rPr>
        <w:t>四　乙が破産手続開始の決定を受け、その他法的整理手続が開始したこと、資産及び信用の状態が著</w:t>
      </w:r>
    </w:p>
    <w:p w14:paraId="34BB88A9" w14:textId="7131B263" w:rsidR="00E54301" w:rsidRPr="00E54301" w:rsidRDefault="00E54301" w:rsidP="00E54301">
      <w:pPr>
        <w:tabs>
          <w:tab w:val="left" w:pos="180"/>
        </w:tabs>
        <w:wordWrap w:val="0"/>
        <w:ind w:left="166" w:right="-88" w:firstLineChars="100" w:firstLine="210"/>
        <w:rPr>
          <w:rFonts w:ascii="ＭＳ 明朝" w:hAnsi="ＭＳ 明朝"/>
          <w:color w:val="000000" w:themeColor="text1"/>
          <w:szCs w:val="21"/>
        </w:rPr>
      </w:pPr>
      <w:r w:rsidRPr="00E54301">
        <w:rPr>
          <w:rFonts w:ascii="ＭＳ 明朝" w:hAnsi="ＭＳ 明朝" w:hint="eastAsia"/>
          <w:color w:val="000000" w:themeColor="text1"/>
          <w:szCs w:val="21"/>
        </w:rPr>
        <w:t>しく低下したと認められること等により、契約の円滑な履行が困難と認められるとき。</w:t>
      </w:r>
    </w:p>
    <w:p w14:paraId="583E6F81" w14:textId="77777777" w:rsidR="006336A7" w:rsidRDefault="00E54301" w:rsidP="006336A7">
      <w:pPr>
        <w:tabs>
          <w:tab w:val="left" w:pos="180"/>
        </w:tabs>
        <w:wordWrap w:val="0"/>
        <w:ind w:left="166" w:right="-88"/>
        <w:rPr>
          <w:rFonts w:ascii="ＭＳ 明朝" w:hAnsi="ＭＳ 明朝"/>
          <w:color w:val="000000" w:themeColor="text1"/>
          <w:szCs w:val="21"/>
        </w:rPr>
      </w:pPr>
      <w:r w:rsidRPr="00E54301">
        <w:rPr>
          <w:rFonts w:ascii="ＭＳ 明朝" w:hAnsi="ＭＳ 明朝" w:hint="eastAsia"/>
          <w:color w:val="000000" w:themeColor="text1"/>
          <w:szCs w:val="21"/>
        </w:rPr>
        <w:t>五　天災地変その他乙の責に帰すことができない事由により、納入物件を納入する見込みがないと認</w:t>
      </w:r>
    </w:p>
    <w:p w14:paraId="19768A39" w14:textId="501BDEC8" w:rsidR="00E54301" w:rsidRPr="00E54301" w:rsidRDefault="00E54301" w:rsidP="006336A7">
      <w:pPr>
        <w:tabs>
          <w:tab w:val="left" w:pos="180"/>
        </w:tabs>
        <w:wordWrap w:val="0"/>
        <w:ind w:left="166" w:right="-88"/>
        <w:rPr>
          <w:rFonts w:ascii="ＭＳ 明朝" w:hAnsi="ＭＳ 明朝"/>
          <w:color w:val="000000" w:themeColor="text1"/>
          <w:szCs w:val="21"/>
        </w:rPr>
      </w:pPr>
      <w:r w:rsidRPr="00E54301">
        <w:rPr>
          <w:rFonts w:ascii="ＭＳ 明朝" w:hAnsi="ＭＳ 明朝" w:hint="eastAsia"/>
          <w:color w:val="000000" w:themeColor="text1"/>
          <w:szCs w:val="21"/>
        </w:rPr>
        <w:t>められるとき。</w:t>
      </w:r>
    </w:p>
    <w:p w14:paraId="73A1637A" w14:textId="77777777" w:rsidR="00E54301" w:rsidRPr="00E54301" w:rsidRDefault="00E54301" w:rsidP="006336A7">
      <w:pPr>
        <w:tabs>
          <w:tab w:val="left" w:pos="180"/>
        </w:tabs>
        <w:wordWrap w:val="0"/>
        <w:ind w:left="166" w:right="-88"/>
        <w:rPr>
          <w:rFonts w:ascii="ＭＳ 明朝" w:hAnsi="ＭＳ 明朝"/>
          <w:color w:val="000000" w:themeColor="text1"/>
          <w:szCs w:val="21"/>
        </w:rPr>
      </w:pPr>
      <w:r w:rsidRPr="00E54301">
        <w:rPr>
          <w:rFonts w:ascii="ＭＳ 明朝" w:hAnsi="ＭＳ 明朝" w:hint="eastAsia"/>
          <w:color w:val="000000" w:themeColor="text1"/>
          <w:szCs w:val="21"/>
        </w:rPr>
        <w:t>六　乙が、甲が正当な理由と認める理由により、本契約の解除を申し出たとき。</w:t>
      </w:r>
    </w:p>
    <w:p w14:paraId="1172370F" w14:textId="77777777" w:rsidR="00E54301" w:rsidRPr="00E54301" w:rsidRDefault="00E54301" w:rsidP="00E54301">
      <w:pPr>
        <w:tabs>
          <w:tab w:val="left" w:pos="180"/>
        </w:tabs>
        <w:wordWrap w:val="0"/>
        <w:ind w:left="166" w:right="-88" w:hangingChars="79" w:hanging="166"/>
        <w:rPr>
          <w:rFonts w:ascii="ＭＳ 明朝" w:hAnsi="ＭＳ 明朝"/>
          <w:color w:val="000000" w:themeColor="text1"/>
          <w:szCs w:val="21"/>
        </w:rPr>
      </w:pPr>
      <w:r w:rsidRPr="00E54301">
        <w:rPr>
          <w:rFonts w:ascii="ＭＳ 明朝" w:hAnsi="ＭＳ 明朝" w:hint="eastAsia"/>
          <w:color w:val="000000" w:themeColor="text1"/>
          <w:szCs w:val="21"/>
        </w:rPr>
        <w:t>2</w:t>
      </w:r>
      <w:r w:rsidRPr="00E54301">
        <w:rPr>
          <w:rFonts w:ascii="ＭＳ 明朝" w:hAnsi="ＭＳ 明朝" w:hint="eastAsia"/>
          <w:color w:val="000000" w:themeColor="text1"/>
          <w:szCs w:val="21"/>
        </w:rPr>
        <w:t xml:space="preserve">　乙は、甲がその責に帰すべき事由により、本契約上の義務に違反した場合は、相当の期間を定めて、その履行を書面で催告し、その期間内に履行がないときは、本契約を解除することができる。</w:t>
      </w:r>
    </w:p>
    <w:p w14:paraId="65B6F81D" w14:textId="77777777" w:rsidR="00E54301" w:rsidRPr="00E54301" w:rsidRDefault="00E54301" w:rsidP="00E54301">
      <w:pPr>
        <w:tabs>
          <w:tab w:val="left" w:pos="180"/>
        </w:tabs>
        <w:wordWrap w:val="0"/>
        <w:ind w:left="166" w:right="-88" w:hangingChars="79" w:hanging="166"/>
        <w:rPr>
          <w:rFonts w:ascii="ＭＳ 明朝" w:hAnsi="ＭＳ 明朝"/>
          <w:color w:val="000000" w:themeColor="text1"/>
          <w:szCs w:val="21"/>
        </w:rPr>
      </w:pPr>
      <w:r w:rsidRPr="00E54301">
        <w:rPr>
          <w:rFonts w:ascii="ＭＳ 明朝" w:hAnsi="ＭＳ 明朝" w:hint="eastAsia"/>
          <w:color w:val="000000" w:themeColor="text1"/>
          <w:szCs w:val="21"/>
        </w:rPr>
        <w:lastRenderedPageBreak/>
        <w:t>3</w:t>
      </w:r>
      <w:r w:rsidRPr="00E54301">
        <w:rPr>
          <w:rFonts w:ascii="ＭＳ 明朝" w:hAnsi="ＭＳ 明朝" w:hint="eastAsia"/>
          <w:color w:val="000000" w:themeColor="text1"/>
          <w:szCs w:val="21"/>
        </w:rPr>
        <w:t xml:space="preserve">　乙の本契約違反の程度が著しく、または乙に重大な背信的言動があった場合、甲は第</w:t>
      </w:r>
      <w:r w:rsidRPr="00E54301">
        <w:rPr>
          <w:rFonts w:ascii="ＭＳ 明朝" w:hAnsi="ＭＳ 明朝" w:hint="eastAsia"/>
          <w:color w:val="000000" w:themeColor="text1"/>
          <w:szCs w:val="21"/>
        </w:rPr>
        <w:t>1</w:t>
      </w:r>
      <w:r w:rsidRPr="00E54301">
        <w:rPr>
          <w:rFonts w:ascii="ＭＳ 明朝" w:hAnsi="ＭＳ 明朝" w:hint="eastAsia"/>
          <w:color w:val="000000" w:themeColor="text1"/>
          <w:szCs w:val="21"/>
        </w:rPr>
        <w:t>項にかかわらず、催告せずに直ちに本契約を解除することができる。</w:t>
      </w:r>
    </w:p>
    <w:p w14:paraId="37595D2F" w14:textId="77777777" w:rsidR="00E54301" w:rsidRPr="00E54301" w:rsidRDefault="00E54301" w:rsidP="00E54301">
      <w:pPr>
        <w:tabs>
          <w:tab w:val="left" w:pos="180"/>
        </w:tabs>
        <w:wordWrap w:val="0"/>
        <w:ind w:left="166" w:right="-88" w:hangingChars="79" w:hanging="166"/>
        <w:rPr>
          <w:rFonts w:ascii="ＭＳ 明朝" w:hAnsi="ＭＳ 明朝"/>
          <w:color w:val="000000" w:themeColor="text1"/>
          <w:szCs w:val="21"/>
        </w:rPr>
      </w:pPr>
      <w:r w:rsidRPr="00E54301">
        <w:rPr>
          <w:rFonts w:ascii="ＭＳ 明朝" w:hAnsi="ＭＳ 明朝" w:hint="eastAsia"/>
          <w:color w:val="000000" w:themeColor="text1"/>
          <w:szCs w:val="21"/>
        </w:rPr>
        <w:t>4</w:t>
      </w:r>
      <w:r w:rsidRPr="00E54301">
        <w:rPr>
          <w:rFonts w:ascii="ＭＳ 明朝" w:hAnsi="ＭＳ 明朝" w:hint="eastAsia"/>
          <w:color w:val="000000" w:themeColor="text1"/>
          <w:szCs w:val="21"/>
        </w:rPr>
        <w:t xml:space="preserve">　甲は、第</w:t>
      </w:r>
      <w:r w:rsidRPr="00E54301">
        <w:rPr>
          <w:rFonts w:ascii="ＭＳ 明朝" w:hAnsi="ＭＳ 明朝" w:hint="eastAsia"/>
          <w:color w:val="000000" w:themeColor="text1"/>
          <w:szCs w:val="21"/>
        </w:rPr>
        <w:t>1</w:t>
      </w:r>
      <w:r w:rsidRPr="00E54301">
        <w:rPr>
          <w:rFonts w:ascii="ＭＳ 明朝" w:hAnsi="ＭＳ 明朝" w:hint="eastAsia"/>
          <w:color w:val="000000" w:themeColor="text1"/>
          <w:szCs w:val="21"/>
        </w:rPr>
        <w:t>項第</w:t>
      </w:r>
      <w:r w:rsidRPr="00E54301">
        <w:rPr>
          <w:rFonts w:ascii="ＭＳ 明朝" w:hAnsi="ＭＳ 明朝" w:hint="eastAsia"/>
          <w:color w:val="000000" w:themeColor="text1"/>
          <w:szCs w:val="21"/>
        </w:rPr>
        <w:t>1</w:t>
      </w:r>
      <w:r w:rsidRPr="00E54301">
        <w:rPr>
          <w:rFonts w:ascii="ＭＳ 明朝" w:hAnsi="ＭＳ 明朝" w:hint="eastAsia"/>
          <w:color w:val="000000" w:themeColor="text1"/>
          <w:szCs w:val="21"/>
        </w:rPr>
        <w:t>号乃至第</w:t>
      </w:r>
      <w:r w:rsidRPr="00E54301">
        <w:rPr>
          <w:rFonts w:ascii="ＭＳ 明朝" w:hAnsi="ＭＳ 明朝" w:hint="eastAsia"/>
          <w:color w:val="000000" w:themeColor="text1"/>
          <w:szCs w:val="21"/>
        </w:rPr>
        <w:t>4</w:t>
      </w:r>
      <w:r w:rsidRPr="00E54301">
        <w:rPr>
          <w:rFonts w:ascii="ＭＳ 明朝" w:hAnsi="ＭＳ 明朝" w:hint="eastAsia"/>
          <w:color w:val="000000" w:themeColor="text1"/>
          <w:szCs w:val="21"/>
        </w:rPr>
        <w:t>号又は前項の規定により本契約を解除する場合は、違約金として契約金額の</w:t>
      </w:r>
      <w:r w:rsidRPr="00E54301">
        <w:rPr>
          <w:rFonts w:ascii="ＭＳ 明朝" w:hAnsi="ＭＳ 明朝" w:hint="eastAsia"/>
          <w:color w:val="000000" w:themeColor="text1"/>
          <w:szCs w:val="21"/>
        </w:rPr>
        <w:t>100</w:t>
      </w:r>
      <w:r w:rsidRPr="00E54301">
        <w:rPr>
          <w:rFonts w:ascii="ＭＳ 明朝" w:hAnsi="ＭＳ 明朝" w:hint="eastAsia"/>
          <w:color w:val="000000" w:themeColor="text1"/>
          <w:szCs w:val="21"/>
        </w:rPr>
        <w:t>分の</w:t>
      </w:r>
      <w:r w:rsidRPr="00E54301">
        <w:rPr>
          <w:rFonts w:ascii="ＭＳ 明朝" w:hAnsi="ＭＳ 明朝" w:hint="eastAsia"/>
          <w:color w:val="000000" w:themeColor="text1"/>
          <w:szCs w:val="21"/>
        </w:rPr>
        <w:t>10</w:t>
      </w:r>
      <w:r w:rsidRPr="00E54301">
        <w:rPr>
          <w:rFonts w:ascii="ＭＳ 明朝" w:hAnsi="ＭＳ 明朝" w:hint="eastAsia"/>
          <w:color w:val="000000" w:themeColor="text1"/>
          <w:szCs w:val="21"/>
        </w:rPr>
        <w:t>に相当する金額（その金額に</w:t>
      </w:r>
      <w:r w:rsidRPr="00E54301">
        <w:rPr>
          <w:rFonts w:ascii="ＭＳ 明朝" w:hAnsi="ＭＳ 明朝" w:hint="eastAsia"/>
          <w:color w:val="000000" w:themeColor="text1"/>
          <w:szCs w:val="21"/>
        </w:rPr>
        <w:t>100</w:t>
      </w:r>
      <w:r w:rsidRPr="00E54301">
        <w:rPr>
          <w:rFonts w:ascii="ＭＳ 明朝" w:hAnsi="ＭＳ 明朝" w:hint="eastAsia"/>
          <w:color w:val="000000" w:themeColor="text1"/>
          <w:szCs w:val="21"/>
        </w:rPr>
        <w:t>円未満の端数があるときはその端数を切り捨てる。）を乙に請求することができる。</w:t>
      </w:r>
    </w:p>
    <w:p w14:paraId="5048DE12" w14:textId="70A4B4B0" w:rsidR="00DF3376" w:rsidRDefault="00E54301" w:rsidP="00E54301">
      <w:pPr>
        <w:tabs>
          <w:tab w:val="left" w:pos="180"/>
        </w:tabs>
        <w:wordWrap w:val="0"/>
        <w:ind w:left="166" w:right="-88" w:hangingChars="79" w:hanging="166"/>
        <w:rPr>
          <w:rFonts w:ascii="ＭＳ 明朝" w:hAnsi="ＭＳ 明朝"/>
          <w:color w:val="000000" w:themeColor="text1"/>
          <w:szCs w:val="21"/>
        </w:rPr>
      </w:pPr>
      <w:r w:rsidRPr="00E54301">
        <w:rPr>
          <w:rFonts w:ascii="ＭＳ 明朝" w:hAnsi="ＭＳ 明朝" w:hint="eastAsia"/>
          <w:color w:val="000000" w:themeColor="text1"/>
          <w:szCs w:val="21"/>
        </w:rPr>
        <w:t>5</w:t>
      </w:r>
      <w:r w:rsidRPr="00E54301">
        <w:rPr>
          <w:rFonts w:ascii="ＭＳ 明朝" w:hAnsi="ＭＳ 明朝" w:hint="eastAsia"/>
          <w:color w:val="000000" w:themeColor="text1"/>
          <w:szCs w:val="21"/>
        </w:rPr>
        <w:t xml:space="preserve">　前項の規定は、甲に生じた実際の損害額が同項所定の違約金の額を超える場合において、甲がその超える部分について乙に対し次条に規定する損害賠償を請求することを妨げない。</w:t>
      </w:r>
    </w:p>
    <w:p w14:paraId="242669A9" w14:textId="77777777" w:rsidR="00A62E8F" w:rsidRPr="00C12FF1" w:rsidRDefault="00A62E8F" w:rsidP="00E54301">
      <w:pPr>
        <w:tabs>
          <w:tab w:val="left" w:pos="180"/>
        </w:tabs>
        <w:wordWrap w:val="0"/>
        <w:ind w:left="166" w:right="-88" w:hangingChars="79" w:hanging="166"/>
        <w:rPr>
          <w:rFonts w:ascii="ＭＳ 明朝" w:hAnsi="ＭＳ 明朝"/>
          <w:color w:val="000000" w:themeColor="text1"/>
          <w:szCs w:val="21"/>
        </w:rPr>
      </w:pPr>
    </w:p>
    <w:p w14:paraId="167C2C2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（損害賠償）</w:t>
      </w:r>
    </w:p>
    <w:p w14:paraId="59108E3E" w14:textId="77777777" w:rsidR="00702725" w:rsidRDefault="00334D58" w:rsidP="00334D58">
      <w:pPr>
        <w:tabs>
          <w:tab w:val="left" w:pos="180"/>
        </w:tabs>
        <w:wordWrap w:val="0"/>
        <w:ind w:left="166" w:right="-88" w:hangingChars="79" w:hanging="166"/>
        <w:rPr>
          <w:rFonts w:ascii="ＭＳ 明朝" w:hAnsi="ＭＳ 明朝"/>
          <w:color w:val="000000" w:themeColor="text1"/>
          <w:szCs w:val="21"/>
        </w:rPr>
      </w:pPr>
      <w:r w:rsidRPr="00334D58">
        <w:rPr>
          <w:rFonts w:ascii="ＭＳ 明朝" w:hAnsi="ＭＳ 明朝" w:hint="eastAsia"/>
          <w:color w:val="000000" w:themeColor="text1"/>
          <w:szCs w:val="21"/>
        </w:rPr>
        <w:t>第</w:t>
      </w:r>
      <w:r w:rsidRPr="00334D58">
        <w:rPr>
          <w:rFonts w:ascii="ＭＳ 明朝" w:hAnsi="ＭＳ 明朝" w:hint="eastAsia"/>
          <w:color w:val="000000" w:themeColor="text1"/>
          <w:szCs w:val="21"/>
        </w:rPr>
        <w:t>14</w:t>
      </w:r>
      <w:r w:rsidRPr="00334D58">
        <w:rPr>
          <w:rFonts w:ascii="ＭＳ 明朝" w:hAnsi="ＭＳ 明朝" w:hint="eastAsia"/>
          <w:color w:val="000000" w:themeColor="text1"/>
          <w:szCs w:val="21"/>
        </w:rPr>
        <w:t>条　乙は、乙の責に帰すべき事由によって甲又は第三者に損害を与えたときは、その被った損害を賠償するものとする。ただし、乙の負う賠償額は、乙に故意又は重大な過失がある場合を除き、</w:t>
      </w:r>
    </w:p>
    <w:p w14:paraId="3917B584" w14:textId="78AB2753" w:rsidR="00334D58" w:rsidRPr="00334D58" w:rsidRDefault="00334D58" w:rsidP="00702725">
      <w:pPr>
        <w:tabs>
          <w:tab w:val="left" w:pos="180"/>
        </w:tabs>
        <w:wordWrap w:val="0"/>
        <w:ind w:left="166" w:right="-88"/>
        <w:rPr>
          <w:rFonts w:ascii="ＭＳ 明朝" w:hAnsi="ＭＳ 明朝"/>
          <w:color w:val="000000" w:themeColor="text1"/>
          <w:szCs w:val="21"/>
        </w:rPr>
      </w:pPr>
      <w:r w:rsidRPr="00334D58">
        <w:rPr>
          <w:rFonts w:ascii="ＭＳ 明朝" w:hAnsi="ＭＳ 明朝" w:hint="eastAsia"/>
          <w:color w:val="000000" w:themeColor="text1"/>
          <w:szCs w:val="21"/>
        </w:rPr>
        <w:t>第</w:t>
      </w:r>
      <w:r w:rsidRPr="00334D58">
        <w:rPr>
          <w:rFonts w:ascii="ＭＳ 明朝" w:hAnsi="ＭＳ 明朝" w:hint="eastAsia"/>
          <w:color w:val="000000" w:themeColor="text1"/>
          <w:szCs w:val="21"/>
        </w:rPr>
        <w:t>5</w:t>
      </w:r>
      <w:r w:rsidRPr="00334D58">
        <w:rPr>
          <w:rFonts w:ascii="ＭＳ 明朝" w:hAnsi="ＭＳ 明朝" w:hint="eastAsia"/>
          <w:color w:val="000000" w:themeColor="text1"/>
          <w:szCs w:val="21"/>
        </w:rPr>
        <w:t>条所定の契約金額を超えないものとする。</w:t>
      </w:r>
    </w:p>
    <w:p w14:paraId="4E2AFEAA" w14:textId="5D9B5A06" w:rsidR="00DF3376" w:rsidRDefault="00334D58" w:rsidP="00334D58">
      <w:pPr>
        <w:tabs>
          <w:tab w:val="left" w:pos="180"/>
        </w:tabs>
        <w:wordWrap w:val="0"/>
        <w:ind w:left="166" w:right="-88" w:hangingChars="79" w:hanging="166"/>
        <w:rPr>
          <w:rFonts w:ascii="ＭＳ 明朝" w:hAnsi="ＭＳ 明朝"/>
          <w:color w:val="000000" w:themeColor="text1"/>
          <w:szCs w:val="21"/>
        </w:rPr>
      </w:pPr>
      <w:r w:rsidRPr="00334D58">
        <w:rPr>
          <w:rFonts w:ascii="ＭＳ 明朝" w:hAnsi="ＭＳ 明朝" w:hint="eastAsia"/>
          <w:color w:val="000000" w:themeColor="text1"/>
          <w:szCs w:val="21"/>
        </w:rPr>
        <w:t>2</w:t>
      </w:r>
      <w:r w:rsidRPr="00334D58">
        <w:rPr>
          <w:rFonts w:ascii="ＭＳ 明朝" w:hAnsi="ＭＳ 明朝" w:hint="eastAsia"/>
          <w:color w:val="000000" w:themeColor="text1"/>
          <w:szCs w:val="21"/>
        </w:rPr>
        <w:t xml:space="preserve">　第</w:t>
      </w:r>
      <w:r w:rsidRPr="00334D58">
        <w:rPr>
          <w:rFonts w:ascii="ＭＳ 明朝" w:hAnsi="ＭＳ 明朝" w:hint="eastAsia"/>
          <w:color w:val="000000" w:themeColor="text1"/>
          <w:szCs w:val="21"/>
        </w:rPr>
        <w:t>11</w:t>
      </w:r>
      <w:r w:rsidRPr="00334D58">
        <w:rPr>
          <w:rFonts w:ascii="ＭＳ 明朝" w:hAnsi="ＭＳ 明朝" w:hint="eastAsia"/>
          <w:color w:val="000000" w:themeColor="text1"/>
          <w:szCs w:val="21"/>
        </w:rPr>
        <w:t>条所定の遅延損害金の有無は、前項に基づく賠償額に影響を与えないものとする。</w:t>
      </w:r>
    </w:p>
    <w:p w14:paraId="530B980D" w14:textId="77777777" w:rsidR="00334D58" w:rsidRPr="00C12FF1" w:rsidRDefault="00334D58" w:rsidP="00334D58">
      <w:pPr>
        <w:tabs>
          <w:tab w:val="left" w:pos="180"/>
        </w:tabs>
        <w:wordWrap w:val="0"/>
        <w:ind w:left="166" w:right="-88" w:hangingChars="79" w:hanging="166"/>
        <w:rPr>
          <w:rFonts w:ascii="ＭＳ 明朝" w:hAnsi="ＭＳ 明朝"/>
          <w:color w:val="000000" w:themeColor="text1"/>
          <w:szCs w:val="21"/>
        </w:rPr>
      </w:pPr>
    </w:p>
    <w:p w14:paraId="6278A343"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（違約金及び損害賠償金の遅延利息）</w:t>
      </w:r>
    </w:p>
    <w:p w14:paraId="578D76E6" w14:textId="272C0DA6" w:rsidR="00DF3376" w:rsidRDefault="006E193A" w:rsidP="00DF3376">
      <w:pPr>
        <w:tabs>
          <w:tab w:val="left" w:pos="180"/>
        </w:tabs>
        <w:wordWrap w:val="0"/>
        <w:ind w:left="166" w:right="-88" w:hangingChars="79" w:hanging="166"/>
        <w:rPr>
          <w:rFonts w:ascii="ＭＳ 明朝" w:hAnsi="ＭＳ 明朝"/>
          <w:color w:val="000000" w:themeColor="text1"/>
          <w:szCs w:val="21"/>
        </w:rPr>
      </w:pPr>
      <w:r w:rsidRPr="006E193A">
        <w:rPr>
          <w:rFonts w:ascii="ＭＳ 明朝" w:hAnsi="ＭＳ 明朝" w:hint="eastAsia"/>
          <w:color w:val="000000" w:themeColor="text1"/>
          <w:szCs w:val="21"/>
        </w:rPr>
        <w:t>第</w:t>
      </w:r>
      <w:r w:rsidRPr="006E193A">
        <w:rPr>
          <w:rFonts w:ascii="ＭＳ 明朝" w:hAnsi="ＭＳ 明朝" w:hint="eastAsia"/>
          <w:color w:val="000000" w:themeColor="text1"/>
          <w:szCs w:val="21"/>
        </w:rPr>
        <w:t>15</w:t>
      </w:r>
      <w:r w:rsidRPr="006E193A">
        <w:rPr>
          <w:rFonts w:ascii="ＭＳ 明朝" w:hAnsi="ＭＳ 明朝" w:hint="eastAsia"/>
          <w:color w:val="000000" w:themeColor="text1"/>
          <w:szCs w:val="21"/>
        </w:rPr>
        <w:t>条　乙が、第</w:t>
      </w:r>
      <w:r w:rsidRPr="006E193A">
        <w:rPr>
          <w:rFonts w:ascii="ＭＳ 明朝" w:hAnsi="ＭＳ 明朝" w:hint="eastAsia"/>
          <w:color w:val="000000" w:themeColor="text1"/>
          <w:szCs w:val="21"/>
        </w:rPr>
        <w:t>13</w:t>
      </w:r>
      <w:r w:rsidRPr="006E193A">
        <w:rPr>
          <w:rFonts w:ascii="ＭＳ 明朝" w:hAnsi="ＭＳ 明朝" w:hint="eastAsia"/>
          <w:color w:val="000000" w:themeColor="text1"/>
          <w:szCs w:val="21"/>
        </w:rPr>
        <w:t>条第</w:t>
      </w:r>
      <w:r w:rsidRPr="006E193A">
        <w:rPr>
          <w:rFonts w:ascii="ＭＳ 明朝" w:hAnsi="ＭＳ 明朝" w:hint="eastAsia"/>
          <w:color w:val="000000" w:themeColor="text1"/>
          <w:szCs w:val="21"/>
        </w:rPr>
        <w:t>4</w:t>
      </w:r>
      <w:r w:rsidRPr="006E193A">
        <w:rPr>
          <w:rFonts w:ascii="ＭＳ 明朝" w:hAnsi="ＭＳ 明朝" w:hint="eastAsia"/>
          <w:color w:val="000000" w:themeColor="text1"/>
          <w:szCs w:val="21"/>
        </w:rPr>
        <w:t>項の違約金及び前条の損害賠償金を甲が指定する期間内に支払わないときは、乙は、当該期間を経過した日から支払をする日までの日数に応じ、年</w:t>
      </w:r>
      <w:r w:rsidRPr="006E193A">
        <w:rPr>
          <w:rFonts w:ascii="ＭＳ 明朝" w:hAnsi="ＭＳ 明朝" w:hint="eastAsia"/>
          <w:color w:val="000000" w:themeColor="text1"/>
          <w:szCs w:val="21"/>
        </w:rPr>
        <w:t>3</w:t>
      </w:r>
      <w:r w:rsidRPr="006E193A">
        <w:rPr>
          <w:rFonts w:ascii="ＭＳ 明朝" w:hAnsi="ＭＳ 明朝" w:hint="eastAsia"/>
          <w:color w:val="000000" w:themeColor="text1"/>
          <w:szCs w:val="21"/>
        </w:rPr>
        <w:t>パーセントの割合で計算した金額の遅延利息を支払わなければならない。</w:t>
      </w:r>
    </w:p>
    <w:p w14:paraId="066ABF7A" w14:textId="77777777" w:rsidR="006E193A" w:rsidRPr="006E193A" w:rsidRDefault="006E193A" w:rsidP="00DF3376">
      <w:pPr>
        <w:tabs>
          <w:tab w:val="left" w:pos="180"/>
        </w:tabs>
        <w:wordWrap w:val="0"/>
        <w:ind w:left="166" w:right="-88" w:hangingChars="79" w:hanging="166"/>
        <w:rPr>
          <w:rFonts w:ascii="ＭＳ 明朝" w:hAnsi="ＭＳ 明朝"/>
          <w:color w:val="000000" w:themeColor="text1"/>
          <w:szCs w:val="21"/>
        </w:rPr>
      </w:pPr>
    </w:p>
    <w:p w14:paraId="69172DBE"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（秘密保持及び個人情報）</w:t>
      </w:r>
    </w:p>
    <w:p w14:paraId="790E7A26" w14:textId="77777777" w:rsidR="00776F8E" w:rsidRPr="00776F8E" w:rsidRDefault="00776F8E" w:rsidP="00776F8E">
      <w:pPr>
        <w:tabs>
          <w:tab w:val="left" w:pos="180"/>
        </w:tabs>
        <w:wordWrap w:val="0"/>
        <w:ind w:left="166" w:right="-88" w:hangingChars="79" w:hanging="166"/>
        <w:rPr>
          <w:rFonts w:ascii="ＭＳ 明朝" w:hAnsi="ＭＳ 明朝"/>
          <w:color w:val="000000" w:themeColor="text1"/>
          <w:szCs w:val="21"/>
        </w:rPr>
      </w:pPr>
      <w:r w:rsidRPr="00776F8E">
        <w:rPr>
          <w:rFonts w:ascii="ＭＳ 明朝" w:hAnsi="ＭＳ 明朝" w:hint="eastAsia"/>
          <w:color w:val="000000" w:themeColor="text1"/>
          <w:szCs w:val="21"/>
        </w:rPr>
        <w:t>第</w:t>
      </w:r>
      <w:r w:rsidRPr="00776F8E">
        <w:rPr>
          <w:rFonts w:ascii="ＭＳ 明朝" w:hAnsi="ＭＳ 明朝" w:hint="eastAsia"/>
          <w:color w:val="000000" w:themeColor="text1"/>
          <w:szCs w:val="21"/>
        </w:rPr>
        <w:t>16</w:t>
      </w:r>
      <w:r w:rsidRPr="00776F8E">
        <w:rPr>
          <w:rFonts w:ascii="ＭＳ 明朝" w:hAnsi="ＭＳ 明朝" w:hint="eastAsia"/>
          <w:color w:val="000000" w:themeColor="text1"/>
          <w:szCs w:val="21"/>
        </w:rPr>
        <w:t>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3B710A14" w14:textId="77777777" w:rsidR="00776F8E" w:rsidRPr="00776F8E" w:rsidRDefault="00776F8E" w:rsidP="00776F8E">
      <w:pPr>
        <w:tabs>
          <w:tab w:val="left" w:pos="180"/>
        </w:tabs>
        <w:wordWrap w:val="0"/>
        <w:ind w:left="166" w:right="-88" w:hangingChars="79" w:hanging="166"/>
        <w:rPr>
          <w:rFonts w:ascii="ＭＳ 明朝" w:hAnsi="ＭＳ 明朝"/>
          <w:color w:val="000000" w:themeColor="text1"/>
          <w:szCs w:val="21"/>
        </w:rPr>
      </w:pPr>
      <w:r w:rsidRPr="00776F8E">
        <w:rPr>
          <w:rFonts w:ascii="ＭＳ 明朝" w:hAnsi="ＭＳ 明朝" w:hint="eastAsia"/>
          <w:color w:val="000000" w:themeColor="text1"/>
          <w:szCs w:val="21"/>
        </w:rPr>
        <w:t>2</w:t>
      </w:r>
      <w:r w:rsidRPr="00776F8E">
        <w:rPr>
          <w:rFonts w:ascii="ＭＳ 明朝" w:hAnsi="ＭＳ 明朝" w:hint="eastAsia"/>
          <w:color w:val="000000" w:themeColor="text1"/>
          <w:szCs w:val="21"/>
        </w:rPr>
        <w:t xml:space="preserve">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7A9C67EB" w14:textId="77777777" w:rsidR="00776F8E" w:rsidRPr="00776F8E" w:rsidRDefault="00776F8E" w:rsidP="00776F8E">
      <w:pPr>
        <w:tabs>
          <w:tab w:val="left" w:pos="180"/>
        </w:tabs>
        <w:wordWrap w:val="0"/>
        <w:ind w:left="166" w:right="-88" w:hangingChars="79" w:hanging="166"/>
        <w:rPr>
          <w:rFonts w:ascii="ＭＳ 明朝" w:hAnsi="ＭＳ 明朝"/>
          <w:color w:val="000000" w:themeColor="text1"/>
          <w:szCs w:val="21"/>
        </w:rPr>
      </w:pPr>
      <w:r w:rsidRPr="00776F8E">
        <w:rPr>
          <w:rFonts w:ascii="ＭＳ 明朝" w:hAnsi="ＭＳ 明朝" w:hint="eastAsia"/>
          <w:color w:val="000000" w:themeColor="text1"/>
          <w:szCs w:val="21"/>
        </w:rPr>
        <w:t xml:space="preserve">　なお、報告の内容について、甲と乙が協議し不十分であると認めた場合、乙は、速やかに甲と協議し対策を講ずること。</w:t>
      </w:r>
    </w:p>
    <w:p w14:paraId="5D4BAD96" w14:textId="77777777" w:rsidR="00776F8E" w:rsidRPr="00776F8E" w:rsidRDefault="00776F8E" w:rsidP="00776F8E">
      <w:pPr>
        <w:tabs>
          <w:tab w:val="left" w:pos="180"/>
        </w:tabs>
        <w:wordWrap w:val="0"/>
        <w:ind w:left="166" w:right="-88" w:hangingChars="79" w:hanging="166"/>
        <w:rPr>
          <w:rFonts w:ascii="ＭＳ 明朝" w:hAnsi="ＭＳ 明朝"/>
          <w:color w:val="000000" w:themeColor="text1"/>
          <w:szCs w:val="21"/>
        </w:rPr>
      </w:pPr>
      <w:r w:rsidRPr="00776F8E">
        <w:rPr>
          <w:rFonts w:ascii="ＭＳ 明朝" w:hAnsi="ＭＳ 明朝" w:hint="eastAsia"/>
          <w:color w:val="000000" w:themeColor="text1"/>
          <w:szCs w:val="21"/>
        </w:rPr>
        <w:t>3</w:t>
      </w:r>
      <w:r w:rsidRPr="00776F8E">
        <w:rPr>
          <w:rFonts w:ascii="ＭＳ 明朝" w:hAnsi="ＭＳ 明朝" w:hint="eastAsia"/>
          <w:color w:val="000000" w:themeColor="text1"/>
          <w:szCs w:val="21"/>
        </w:rPr>
        <w:t xml:space="preserve">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3B4F4037" w14:textId="77777777" w:rsidR="00776F8E" w:rsidRPr="00776F8E" w:rsidRDefault="00776F8E" w:rsidP="00776F8E">
      <w:pPr>
        <w:tabs>
          <w:tab w:val="left" w:pos="180"/>
        </w:tabs>
        <w:wordWrap w:val="0"/>
        <w:ind w:left="166" w:right="-88" w:hangingChars="79" w:hanging="166"/>
        <w:rPr>
          <w:rFonts w:ascii="ＭＳ 明朝" w:hAnsi="ＭＳ 明朝"/>
          <w:color w:val="000000" w:themeColor="text1"/>
          <w:szCs w:val="21"/>
        </w:rPr>
      </w:pPr>
      <w:r w:rsidRPr="00776F8E">
        <w:rPr>
          <w:rFonts w:ascii="ＭＳ 明朝" w:hAnsi="ＭＳ 明朝" w:hint="eastAsia"/>
          <w:color w:val="000000" w:themeColor="text1"/>
          <w:szCs w:val="21"/>
        </w:rPr>
        <w:t>4</w:t>
      </w:r>
      <w:r w:rsidRPr="00776F8E">
        <w:rPr>
          <w:rFonts w:ascii="ＭＳ 明朝" w:hAnsi="ＭＳ 明朝" w:hint="eastAsia"/>
          <w:color w:val="000000" w:themeColor="text1"/>
          <w:szCs w:val="21"/>
        </w:rPr>
        <w:t xml:space="preserve">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A5F46F5" w14:textId="77777777" w:rsidR="00776F8E" w:rsidRPr="00776F8E" w:rsidRDefault="00776F8E" w:rsidP="00776F8E">
      <w:pPr>
        <w:tabs>
          <w:tab w:val="left" w:pos="180"/>
        </w:tabs>
        <w:wordWrap w:val="0"/>
        <w:ind w:left="166" w:right="-88" w:hangingChars="79" w:hanging="166"/>
        <w:rPr>
          <w:rFonts w:ascii="ＭＳ 明朝" w:hAnsi="ＭＳ 明朝"/>
          <w:color w:val="000000" w:themeColor="text1"/>
          <w:szCs w:val="21"/>
        </w:rPr>
      </w:pPr>
      <w:r w:rsidRPr="00776F8E">
        <w:rPr>
          <w:rFonts w:ascii="ＭＳ 明朝" w:hAnsi="ＭＳ 明朝" w:hint="eastAsia"/>
          <w:color w:val="000000" w:themeColor="text1"/>
          <w:szCs w:val="21"/>
        </w:rPr>
        <w:t>5</w:t>
      </w:r>
      <w:r w:rsidRPr="00776F8E">
        <w:rPr>
          <w:rFonts w:ascii="ＭＳ 明朝" w:hAnsi="ＭＳ 明朝" w:hint="eastAsia"/>
          <w:color w:val="000000" w:themeColor="text1"/>
          <w:szCs w:val="21"/>
        </w:rPr>
        <w:t xml:space="preserve">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6432220F" w14:textId="77777777" w:rsidR="00776F8E" w:rsidRPr="00776F8E" w:rsidRDefault="00776F8E" w:rsidP="00776F8E">
      <w:pPr>
        <w:tabs>
          <w:tab w:val="left" w:pos="180"/>
        </w:tabs>
        <w:wordWrap w:val="0"/>
        <w:ind w:left="166" w:right="-88" w:hangingChars="79" w:hanging="166"/>
        <w:rPr>
          <w:rFonts w:ascii="ＭＳ 明朝" w:hAnsi="ＭＳ 明朝"/>
          <w:color w:val="000000" w:themeColor="text1"/>
          <w:szCs w:val="21"/>
        </w:rPr>
      </w:pPr>
      <w:r w:rsidRPr="00776F8E">
        <w:rPr>
          <w:rFonts w:ascii="ＭＳ 明朝" w:hAnsi="ＭＳ 明朝" w:hint="eastAsia"/>
          <w:color w:val="000000" w:themeColor="text1"/>
          <w:szCs w:val="21"/>
        </w:rPr>
        <w:t>6</w:t>
      </w:r>
      <w:r w:rsidRPr="00776F8E">
        <w:rPr>
          <w:rFonts w:ascii="ＭＳ 明朝" w:hAnsi="ＭＳ 明朝" w:hint="eastAsia"/>
          <w:color w:val="000000" w:themeColor="text1"/>
          <w:szCs w:val="21"/>
        </w:rPr>
        <w:t xml:space="preserve">　乙は、本契約の遂行において、情報セキュリティが侵害され又はそのおそれがある場合の対処方法について甲に提示すること。また、情報セキュリティが侵害され又はそのおそれがあることを認知した場</w:t>
      </w:r>
      <w:r w:rsidRPr="00776F8E">
        <w:rPr>
          <w:rFonts w:ascii="ＭＳ 明朝" w:hAnsi="ＭＳ 明朝" w:hint="eastAsia"/>
          <w:color w:val="000000" w:themeColor="text1"/>
          <w:szCs w:val="21"/>
        </w:rPr>
        <w:lastRenderedPageBreak/>
        <w:t>合には、速やかに甲に報告を行い、原因究明及びその対処等について甲と協議の上、その指示に従うこと。</w:t>
      </w:r>
    </w:p>
    <w:p w14:paraId="7251795B" w14:textId="77777777" w:rsidR="00776F8E" w:rsidRPr="00776F8E" w:rsidRDefault="00776F8E" w:rsidP="00776F8E">
      <w:pPr>
        <w:tabs>
          <w:tab w:val="left" w:pos="180"/>
        </w:tabs>
        <w:wordWrap w:val="0"/>
        <w:ind w:left="166" w:right="-88" w:hangingChars="79" w:hanging="166"/>
        <w:rPr>
          <w:rFonts w:ascii="ＭＳ 明朝" w:hAnsi="ＭＳ 明朝"/>
          <w:color w:val="000000" w:themeColor="text1"/>
          <w:szCs w:val="21"/>
        </w:rPr>
      </w:pPr>
      <w:r w:rsidRPr="00776F8E">
        <w:rPr>
          <w:rFonts w:ascii="ＭＳ 明朝" w:hAnsi="ＭＳ 明朝" w:hint="eastAsia"/>
          <w:color w:val="000000" w:themeColor="text1"/>
          <w:szCs w:val="21"/>
        </w:rPr>
        <w:t>7</w:t>
      </w:r>
      <w:r w:rsidRPr="00776F8E">
        <w:rPr>
          <w:rFonts w:ascii="ＭＳ 明朝" w:hAnsi="ＭＳ 明朝" w:hint="eastAsia"/>
          <w:color w:val="000000" w:themeColor="text1"/>
          <w:szCs w:val="21"/>
        </w:rPr>
        <w:t xml:space="preserve">　乙は、本契約全体における情報セキュリティの確保のため、「政府機関等の情報セキュリティ対策のための統一基準」等に基づく、情報セキュリティ対策を講じなければならない。</w:t>
      </w:r>
    </w:p>
    <w:p w14:paraId="3AA98514" w14:textId="77777777" w:rsidR="00776F8E" w:rsidRPr="00776F8E" w:rsidRDefault="00776F8E" w:rsidP="00776F8E">
      <w:pPr>
        <w:tabs>
          <w:tab w:val="left" w:pos="180"/>
        </w:tabs>
        <w:wordWrap w:val="0"/>
        <w:ind w:left="166" w:right="-88" w:hangingChars="79" w:hanging="166"/>
        <w:rPr>
          <w:rFonts w:ascii="ＭＳ 明朝" w:hAnsi="ＭＳ 明朝"/>
          <w:color w:val="000000" w:themeColor="text1"/>
          <w:szCs w:val="21"/>
        </w:rPr>
      </w:pPr>
      <w:r w:rsidRPr="00776F8E">
        <w:rPr>
          <w:rFonts w:ascii="ＭＳ 明朝" w:hAnsi="ＭＳ 明朝" w:hint="eastAsia"/>
          <w:color w:val="000000" w:themeColor="text1"/>
          <w:szCs w:val="21"/>
        </w:rPr>
        <w:t>8</w:t>
      </w:r>
      <w:r w:rsidRPr="00776F8E">
        <w:rPr>
          <w:rFonts w:ascii="ＭＳ 明朝" w:hAnsi="ＭＳ 明朝" w:hint="eastAsia"/>
          <w:color w:val="000000" w:themeColor="text1"/>
          <w:szCs w:val="21"/>
        </w:rPr>
        <w:t xml:space="preserve">　乙は、当機構が実施する情報セキュリティ監査又はシステム監査を受け入れるとともに、指摘事項への対応を行うこと。</w:t>
      </w:r>
    </w:p>
    <w:p w14:paraId="14633532" w14:textId="77777777" w:rsidR="00776F8E" w:rsidRPr="00776F8E" w:rsidRDefault="00776F8E" w:rsidP="00776F8E">
      <w:pPr>
        <w:tabs>
          <w:tab w:val="left" w:pos="180"/>
        </w:tabs>
        <w:wordWrap w:val="0"/>
        <w:ind w:left="166" w:right="-88" w:hangingChars="79" w:hanging="166"/>
        <w:rPr>
          <w:rFonts w:ascii="ＭＳ 明朝" w:hAnsi="ＭＳ 明朝"/>
          <w:color w:val="000000" w:themeColor="text1"/>
          <w:szCs w:val="21"/>
        </w:rPr>
      </w:pPr>
      <w:r w:rsidRPr="00776F8E">
        <w:rPr>
          <w:rFonts w:ascii="ＭＳ 明朝" w:hAnsi="ＭＳ 明朝" w:hint="eastAsia"/>
          <w:color w:val="000000" w:themeColor="text1"/>
          <w:szCs w:val="21"/>
        </w:rPr>
        <w:t>9</w:t>
      </w:r>
      <w:r w:rsidRPr="00776F8E">
        <w:rPr>
          <w:rFonts w:ascii="ＭＳ 明朝" w:hAnsi="ＭＳ 明朝" w:hint="eastAsia"/>
          <w:color w:val="000000" w:themeColor="text1"/>
          <w:szCs w:val="21"/>
        </w:rPr>
        <w:t xml:space="preserve">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3CFC8C57" w14:textId="77777777" w:rsidR="00776F8E" w:rsidRPr="00776F8E" w:rsidRDefault="00776F8E" w:rsidP="00776F8E">
      <w:pPr>
        <w:tabs>
          <w:tab w:val="left" w:pos="180"/>
        </w:tabs>
        <w:wordWrap w:val="0"/>
        <w:ind w:left="166" w:right="-88" w:hangingChars="79" w:hanging="166"/>
        <w:rPr>
          <w:rFonts w:ascii="ＭＳ 明朝" w:hAnsi="ＭＳ 明朝"/>
          <w:color w:val="000000" w:themeColor="text1"/>
          <w:szCs w:val="21"/>
        </w:rPr>
      </w:pPr>
      <w:r w:rsidRPr="00776F8E">
        <w:rPr>
          <w:rFonts w:ascii="ＭＳ 明朝" w:hAnsi="ＭＳ 明朝" w:hint="eastAsia"/>
          <w:color w:val="000000" w:themeColor="text1"/>
          <w:szCs w:val="21"/>
        </w:rPr>
        <w:t>10</w:t>
      </w:r>
      <w:r w:rsidRPr="00776F8E">
        <w:rPr>
          <w:rFonts w:ascii="ＭＳ 明朝" w:hAnsi="ＭＳ 明朝" w:hint="eastAsia"/>
          <w:color w:val="000000" w:themeColor="text1"/>
          <w:szCs w:val="21"/>
        </w:rPr>
        <w:t xml:space="preserve">　個人情報に関する取扱いについては、別添「個人情報の取扱いに関する特則」のとおりとする。</w:t>
      </w:r>
    </w:p>
    <w:p w14:paraId="18AC8CAC" w14:textId="3FA0C2E4" w:rsidR="00DF3376" w:rsidRDefault="00776F8E" w:rsidP="00776F8E">
      <w:pPr>
        <w:tabs>
          <w:tab w:val="left" w:pos="180"/>
        </w:tabs>
        <w:wordWrap w:val="0"/>
        <w:ind w:left="166" w:right="-88" w:hangingChars="79" w:hanging="166"/>
        <w:rPr>
          <w:rFonts w:ascii="ＭＳ 明朝" w:hAnsi="ＭＳ 明朝"/>
          <w:color w:val="000000" w:themeColor="text1"/>
          <w:szCs w:val="21"/>
        </w:rPr>
      </w:pPr>
      <w:r w:rsidRPr="00776F8E">
        <w:rPr>
          <w:rFonts w:ascii="ＭＳ 明朝" w:hAnsi="ＭＳ 明朝" w:hint="eastAsia"/>
          <w:color w:val="000000" w:themeColor="text1"/>
          <w:szCs w:val="21"/>
        </w:rPr>
        <w:t>11</w:t>
      </w:r>
      <w:r w:rsidRPr="00776F8E">
        <w:rPr>
          <w:rFonts w:ascii="ＭＳ 明朝" w:hAnsi="ＭＳ 明朝" w:hint="eastAsia"/>
          <w:color w:val="000000" w:themeColor="text1"/>
          <w:szCs w:val="21"/>
        </w:rPr>
        <w:t xml:space="preserve">　前各項の規定は、本契約終了後も有効に存続する。</w:t>
      </w:r>
    </w:p>
    <w:p w14:paraId="59170E5A" w14:textId="77777777" w:rsidR="00776F8E" w:rsidRPr="00776F8E" w:rsidRDefault="00776F8E" w:rsidP="00776F8E">
      <w:pPr>
        <w:tabs>
          <w:tab w:val="left" w:pos="180"/>
        </w:tabs>
        <w:wordWrap w:val="0"/>
        <w:ind w:left="166" w:right="-88" w:hangingChars="79" w:hanging="166"/>
        <w:rPr>
          <w:rFonts w:ascii="ＭＳ 明朝" w:hAnsi="ＭＳ 明朝"/>
          <w:color w:val="000000" w:themeColor="text1"/>
          <w:szCs w:val="21"/>
        </w:rPr>
      </w:pPr>
    </w:p>
    <w:p w14:paraId="2E9D60E7"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（知的財産権）</w:t>
      </w:r>
    </w:p>
    <w:p w14:paraId="5577676E" w14:textId="77777777" w:rsidR="00F20758" w:rsidRPr="00F20758" w:rsidRDefault="00F20758" w:rsidP="00F20758">
      <w:pPr>
        <w:tabs>
          <w:tab w:val="left" w:pos="180"/>
        </w:tabs>
        <w:wordWrap w:val="0"/>
        <w:ind w:left="166" w:right="-88" w:hangingChars="79" w:hanging="166"/>
        <w:rPr>
          <w:rFonts w:ascii="ＭＳ 明朝" w:hAnsi="ＭＳ 明朝"/>
          <w:color w:val="000000" w:themeColor="text1"/>
          <w:szCs w:val="21"/>
        </w:rPr>
      </w:pPr>
      <w:r w:rsidRPr="00F20758">
        <w:rPr>
          <w:rFonts w:ascii="ＭＳ 明朝" w:hAnsi="ＭＳ 明朝" w:hint="eastAsia"/>
          <w:color w:val="000000" w:themeColor="text1"/>
          <w:szCs w:val="21"/>
        </w:rPr>
        <w:t>第</w:t>
      </w:r>
      <w:r w:rsidRPr="00F20758">
        <w:rPr>
          <w:rFonts w:ascii="ＭＳ 明朝" w:hAnsi="ＭＳ 明朝" w:hint="eastAsia"/>
          <w:color w:val="000000" w:themeColor="text1"/>
          <w:szCs w:val="21"/>
        </w:rPr>
        <w:t>17</w:t>
      </w:r>
      <w:r w:rsidRPr="00F20758">
        <w:rPr>
          <w:rFonts w:ascii="ＭＳ 明朝" w:hAnsi="ＭＳ 明朝" w:hint="eastAsia"/>
          <w:color w:val="000000" w:themeColor="text1"/>
          <w:szCs w:val="21"/>
        </w:rPr>
        <w:t>条　請負業務の履行過程で生じた著作権（著作権法第</w:t>
      </w:r>
      <w:r w:rsidRPr="00F20758">
        <w:rPr>
          <w:rFonts w:ascii="ＭＳ 明朝" w:hAnsi="ＭＳ 明朝" w:hint="eastAsia"/>
          <w:color w:val="000000" w:themeColor="text1"/>
          <w:szCs w:val="21"/>
        </w:rPr>
        <w:t>27</w:t>
      </w:r>
      <w:r w:rsidRPr="00F20758">
        <w:rPr>
          <w:rFonts w:ascii="ＭＳ 明朝" w:hAnsi="ＭＳ 明朝" w:hint="eastAsia"/>
          <w:color w:val="000000" w:themeColor="text1"/>
          <w:szCs w:val="21"/>
        </w:rPr>
        <w:t>条及び第</w:t>
      </w:r>
      <w:r w:rsidRPr="00F20758">
        <w:rPr>
          <w:rFonts w:ascii="ＭＳ 明朝" w:hAnsi="ＭＳ 明朝" w:hint="eastAsia"/>
          <w:color w:val="000000" w:themeColor="text1"/>
          <w:szCs w:val="21"/>
        </w:rPr>
        <w:t>28</w:t>
      </w:r>
      <w:r w:rsidRPr="00F20758">
        <w:rPr>
          <w:rFonts w:ascii="ＭＳ 明朝" w:hAnsi="ＭＳ 明朝" w:hint="eastAsia"/>
          <w:color w:val="000000" w:themeColor="text1"/>
          <w:szCs w:val="21"/>
        </w:rPr>
        <w:t>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w:t>
      </w:r>
      <w:r w:rsidRPr="00F20758">
        <w:rPr>
          <w:rFonts w:ascii="ＭＳ 明朝" w:hAnsi="ＭＳ 明朝" w:hint="eastAsia"/>
          <w:color w:val="000000" w:themeColor="text1"/>
          <w:szCs w:val="21"/>
        </w:rPr>
        <w:t>8</w:t>
      </w:r>
      <w:r w:rsidRPr="00F20758">
        <w:rPr>
          <w:rFonts w:ascii="ＭＳ 明朝" w:hAnsi="ＭＳ 明朝" w:hint="eastAsia"/>
          <w:color w:val="000000" w:themeColor="text1"/>
          <w:szCs w:val="21"/>
        </w:rPr>
        <w:t>条第</w:t>
      </w:r>
      <w:r w:rsidRPr="00F20758">
        <w:rPr>
          <w:rFonts w:ascii="ＭＳ 明朝" w:hAnsi="ＭＳ 明朝" w:hint="eastAsia"/>
          <w:color w:val="000000" w:themeColor="text1"/>
          <w:szCs w:val="21"/>
        </w:rPr>
        <w:t>3</w:t>
      </w:r>
      <w:r w:rsidRPr="00F20758">
        <w:rPr>
          <w:rFonts w:ascii="ＭＳ 明朝" w:hAnsi="ＭＳ 明朝" w:hint="eastAsia"/>
          <w:color w:val="000000" w:themeColor="text1"/>
          <w:szCs w:val="21"/>
        </w:rPr>
        <w:t>項の規定による請負業務完了の日をもって、乙から甲に自動的に移転するものとする。なお、乙は、甲の要請がある場合、登録その他の手続きに協力するものとする。</w:t>
      </w:r>
    </w:p>
    <w:p w14:paraId="60C7BFF9" w14:textId="77777777" w:rsidR="00F20758" w:rsidRPr="00F20758" w:rsidRDefault="00F20758" w:rsidP="00F20758">
      <w:pPr>
        <w:tabs>
          <w:tab w:val="left" w:pos="180"/>
        </w:tabs>
        <w:wordWrap w:val="0"/>
        <w:ind w:left="166" w:right="-88" w:hangingChars="79" w:hanging="166"/>
        <w:rPr>
          <w:rFonts w:ascii="ＭＳ 明朝" w:hAnsi="ＭＳ 明朝"/>
          <w:color w:val="000000" w:themeColor="text1"/>
          <w:szCs w:val="21"/>
        </w:rPr>
      </w:pPr>
      <w:r w:rsidRPr="00F20758">
        <w:rPr>
          <w:rFonts w:ascii="ＭＳ 明朝" w:hAnsi="ＭＳ 明朝" w:hint="eastAsia"/>
          <w:color w:val="000000" w:themeColor="text1"/>
          <w:szCs w:val="21"/>
        </w:rPr>
        <w:t>2</w:t>
      </w:r>
      <w:r w:rsidRPr="00F20758">
        <w:rPr>
          <w:rFonts w:ascii="ＭＳ 明朝" w:hAnsi="ＭＳ 明朝" w:hint="eastAsia"/>
          <w:color w:val="000000" w:themeColor="text1"/>
          <w:szCs w:val="21"/>
        </w:rPr>
        <w:t xml:space="preserve">　乙は、請負業務の成果に乙が従前から保有する知的財産権が含まれている場合は、前項に規定する移転の時に、甲に対して非独占的な実施権、使用権、第三者に対する利用許諾権</w:t>
      </w:r>
      <w:r w:rsidRPr="00F20758">
        <w:rPr>
          <w:rFonts w:ascii="ＭＳ 明朝" w:hAnsi="ＭＳ 明朝" w:hint="eastAsia"/>
          <w:color w:val="000000" w:themeColor="text1"/>
          <w:szCs w:val="21"/>
        </w:rPr>
        <w:t>(</w:t>
      </w:r>
      <w:r w:rsidRPr="00F20758">
        <w:rPr>
          <w:rFonts w:ascii="ＭＳ 明朝" w:hAnsi="ＭＳ 明朝" w:hint="eastAsia"/>
          <w:color w:val="000000" w:themeColor="text1"/>
          <w:szCs w:val="21"/>
        </w:rPr>
        <w:t>再利用許諾権を含む。</w:t>
      </w:r>
      <w:r w:rsidRPr="00F20758">
        <w:rPr>
          <w:rFonts w:ascii="ＭＳ 明朝" w:hAnsi="ＭＳ 明朝" w:hint="eastAsia"/>
          <w:color w:val="000000" w:themeColor="text1"/>
          <w:szCs w:val="21"/>
        </w:rPr>
        <w:t>)</w:t>
      </w:r>
      <w:r w:rsidRPr="00F20758">
        <w:rPr>
          <w:rFonts w:ascii="ＭＳ 明朝" w:hAnsi="ＭＳ 明朝" w:hint="eastAsia"/>
          <w:color w:val="000000" w:themeColor="text1"/>
          <w:szCs w:val="21"/>
        </w:rPr>
        <w:t>、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0DD84A8F" w14:textId="6A1CAB91" w:rsidR="00DF3376" w:rsidRDefault="00F20758" w:rsidP="00F20758">
      <w:pPr>
        <w:tabs>
          <w:tab w:val="left" w:pos="180"/>
        </w:tabs>
        <w:wordWrap w:val="0"/>
        <w:ind w:left="166" w:right="-88" w:hangingChars="79" w:hanging="166"/>
        <w:rPr>
          <w:rFonts w:ascii="ＭＳ 明朝" w:hAnsi="ＭＳ 明朝"/>
          <w:color w:val="000000" w:themeColor="text1"/>
          <w:szCs w:val="21"/>
        </w:rPr>
      </w:pPr>
      <w:r w:rsidRPr="00F20758">
        <w:rPr>
          <w:rFonts w:ascii="ＭＳ 明朝" w:hAnsi="ＭＳ 明朝" w:hint="eastAsia"/>
          <w:color w:val="000000" w:themeColor="text1"/>
          <w:szCs w:val="21"/>
        </w:rPr>
        <w:t>3</w:t>
      </w:r>
      <w:r w:rsidRPr="00F20758">
        <w:rPr>
          <w:rFonts w:ascii="ＭＳ 明朝" w:hAnsi="ＭＳ 明朝" w:hint="eastAsia"/>
          <w:color w:val="000000" w:themeColor="text1"/>
          <w:szCs w:val="21"/>
        </w:rPr>
        <w:t xml:space="preserve">　乙は、甲及び甲の許諾を受けた第三者に対し、請負業務の成果についての著作者人格権、及び著作権法第</w:t>
      </w:r>
      <w:r w:rsidRPr="00F20758">
        <w:rPr>
          <w:rFonts w:ascii="ＭＳ 明朝" w:hAnsi="ＭＳ 明朝" w:hint="eastAsia"/>
          <w:color w:val="000000" w:themeColor="text1"/>
          <w:szCs w:val="21"/>
        </w:rPr>
        <w:t>28</w:t>
      </w:r>
      <w:r w:rsidRPr="00F20758">
        <w:rPr>
          <w:rFonts w:ascii="ＭＳ 明朝" w:hAnsi="ＭＳ 明朝" w:hint="eastAsia"/>
          <w:color w:val="000000" w:themeColor="text1"/>
          <w:szCs w:val="21"/>
        </w:rPr>
        <w:t>条の権利その他“原作品の著作者／権利者”の地位に基づく権利主張は行わないものとする。</w:t>
      </w:r>
    </w:p>
    <w:p w14:paraId="2963B560" w14:textId="77777777" w:rsidR="00F20758" w:rsidRPr="00F20758" w:rsidRDefault="00F20758" w:rsidP="00F20758">
      <w:pPr>
        <w:tabs>
          <w:tab w:val="left" w:pos="180"/>
        </w:tabs>
        <w:wordWrap w:val="0"/>
        <w:ind w:left="166" w:right="-88" w:hangingChars="79" w:hanging="166"/>
        <w:rPr>
          <w:rFonts w:ascii="ＭＳ 明朝" w:hAnsi="ＭＳ 明朝"/>
          <w:color w:val="000000" w:themeColor="text1"/>
          <w:szCs w:val="21"/>
        </w:rPr>
      </w:pPr>
    </w:p>
    <w:p w14:paraId="3DB119E7"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（知的財産権の紛争解決）</w:t>
      </w:r>
    </w:p>
    <w:p w14:paraId="16E19B50" w14:textId="77777777" w:rsidR="00A70CD9" w:rsidRPr="00A70CD9" w:rsidRDefault="00A70CD9" w:rsidP="00A70CD9">
      <w:pPr>
        <w:tabs>
          <w:tab w:val="left" w:pos="180"/>
        </w:tabs>
        <w:wordWrap w:val="0"/>
        <w:ind w:left="166" w:right="-88" w:hangingChars="79" w:hanging="166"/>
        <w:rPr>
          <w:rFonts w:ascii="ＭＳ 明朝" w:hAnsi="ＭＳ 明朝"/>
          <w:color w:val="000000" w:themeColor="text1"/>
          <w:szCs w:val="21"/>
        </w:rPr>
      </w:pPr>
      <w:r w:rsidRPr="00A70CD9">
        <w:rPr>
          <w:rFonts w:ascii="ＭＳ 明朝" w:hAnsi="ＭＳ 明朝" w:hint="eastAsia"/>
          <w:color w:val="000000" w:themeColor="text1"/>
          <w:szCs w:val="21"/>
        </w:rPr>
        <w:t>第</w:t>
      </w:r>
      <w:r w:rsidRPr="00A70CD9">
        <w:rPr>
          <w:rFonts w:ascii="ＭＳ 明朝" w:hAnsi="ＭＳ 明朝" w:hint="eastAsia"/>
          <w:color w:val="000000" w:themeColor="text1"/>
          <w:szCs w:val="21"/>
        </w:rPr>
        <w:t>18</w:t>
      </w:r>
      <w:r w:rsidRPr="00A70CD9">
        <w:rPr>
          <w:rFonts w:ascii="ＭＳ 明朝" w:hAnsi="ＭＳ 明朝" w:hint="eastAsia"/>
          <w:color w:val="000000" w:themeColor="text1"/>
          <w:szCs w:val="21"/>
        </w:rPr>
        <w:t>条　乙は、請負業務の成果が、甲及び国内外の第三者が保有する知的財産権（公告、公開中のものを含む。</w:t>
      </w:r>
      <w:r w:rsidRPr="00A70CD9">
        <w:rPr>
          <w:rFonts w:ascii="ＭＳ 明朝" w:hAnsi="ＭＳ 明朝" w:hint="eastAsia"/>
          <w:color w:val="000000" w:themeColor="text1"/>
          <w:szCs w:val="21"/>
        </w:rPr>
        <w:t>)</w:t>
      </w:r>
      <w:r w:rsidRPr="00A70CD9">
        <w:rPr>
          <w:rFonts w:ascii="ＭＳ 明朝" w:hAnsi="ＭＳ 明朝" w:hint="eastAsia"/>
          <w:color w:val="000000" w:themeColor="text1"/>
          <w:szCs w:val="21"/>
        </w:rPr>
        <w:t>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680FFB44" w14:textId="77777777" w:rsidR="00A70CD9" w:rsidRPr="00A70CD9" w:rsidRDefault="00A70CD9" w:rsidP="00A70CD9">
      <w:pPr>
        <w:tabs>
          <w:tab w:val="left" w:pos="180"/>
        </w:tabs>
        <w:wordWrap w:val="0"/>
        <w:ind w:left="166" w:right="-88" w:hangingChars="79" w:hanging="166"/>
        <w:rPr>
          <w:rFonts w:ascii="ＭＳ 明朝" w:hAnsi="ＭＳ 明朝"/>
          <w:color w:val="000000" w:themeColor="text1"/>
          <w:szCs w:val="21"/>
        </w:rPr>
      </w:pPr>
      <w:r w:rsidRPr="00A70CD9">
        <w:rPr>
          <w:rFonts w:ascii="ＭＳ 明朝" w:hAnsi="ＭＳ 明朝" w:hint="eastAsia"/>
          <w:color w:val="000000" w:themeColor="text1"/>
          <w:szCs w:val="21"/>
        </w:rPr>
        <w:t>2</w:t>
      </w:r>
      <w:r w:rsidRPr="00A70CD9">
        <w:rPr>
          <w:rFonts w:ascii="ＭＳ 明朝" w:hAnsi="ＭＳ 明朝" w:hint="eastAsia"/>
          <w:color w:val="000000" w:themeColor="text1"/>
          <w:szCs w:val="21"/>
        </w:rPr>
        <w:t xml:space="preserve">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8E12DBD" w14:textId="77777777" w:rsidR="00A70CD9" w:rsidRDefault="00A70CD9" w:rsidP="00A70CD9">
      <w:pPr>
        <w:tabs>
          <w:tab w:val="left" w:pos="180"/>
        </w:tabs>
        <w:wordWrap w:val="0"/>
        <w:ind w:left="166" w:right="-88" w:hangingChars="79" w:hanging="166"/>
        <w:rPr>
          <w:rFonts w:ascii="ＭＳ 明朝" w:hAnsi="ＭＳ 明朝"/>
          <w:color w:val="000000" w:themeColor="text1"/>
          <w:szCs w:val="21"/>
        </w:rPr>
      </w:pPr>
      <w:r w:rsidRPr="00A70CD9">
        <w:rPr>
          <w:rFonts w:ascii="ＭＳ 明朝" w:hAnsi="ＭＳ 明朝" w:hint="eastAsia"/>
          <w:color w:val="000000" w:themeColor="text1"/>
          <w:szCs w:val="21"/>
        </w:rPr>
        <w:t>3</w:t>
      </w:r>
      <w:r w:rsidRPr="00A70CD9">
        <w:rPr>
          <w:rFonts w:ascii="ＭＳ 明朝" w:hAnsi="ＭＳ 明朝" w:hint="eastAsia"/>
          <w:color w:val="000000" w:themeColor="text1"/>
          <w:szCs w:val="21"/>
        </w:rPr>
        <w:t xml:space="preserve">　第</w:t>
      </w:r>
      <w:r w:rsidRPr="00A70CD9">
        <w:rPr>
          <w:rFonts w:ascii="ＭＳ 明朝" w:hAnsi="ＭＳ 明朝" w:hint="eastAsia"/>
          <w:color w:val="000000" w:themeColor="text1"/>
          <w:szCs w:val="21"/>
        </w:rPr>
        <w:t>9</w:t>
      </w:r>
      <w:r w:rsidRPr="00A70CD9">
        <w:rPr>
          <w:rFonts w:ascii="ＭＳ 明朝" w:hAnsi="ＭＳ 明朝" w:hint="eastAsia"/>
          <w:color w:val="000000" w:themeColor="text1"/>
          <w:szCs w:val="21"/>
        </w:rPr>
        <w:t>条の規定は、知的財産権に関する紛争には適用しない。また、本条は、本契約終了後も有効に存続する。</w:t>
      </w:r>
    </w:p>
    <w:p w14:paraId="56D55862" w14:textId="18DF8C94" w:rsidR="00DF3376" w:rsidRPr="00C12FF1" w:rsidRDefault="00DF3376" w:rsidP="00A70CD9">
      <w:pPr>
        <w:tabs>
          <w:tab w:val="left" w:pos="180"/>
        </w:tabs>
        <w:wordWrap w:val="0"/>
        <w:ind w:left="166" w:right="-88" w:hangingChars="79" w:hanging="166"/>
        <w:rPr>
          <w:rFonts w:ascii="ＭＳ 明朝" w:hAnsi="ＭＳ 明朝"/>
          <w:color w:val="000000" w:themeColor="text1"/>
          <w:szCs w:val="21"/>
        </w:rPr>
      </w:pPr>
    </w:p>
    <w:p w14:paraId="5FE4FB0A" w14:textId="09C7F938"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（成果の公表等）</w:t>
      </w:r>
    </w:p>
    <w:p w14:paraId="6E7FAB16"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第</w:t>
      </w:r>
      <w:r w:rsidRPr="0022031E">
        <w:rPr>
          <w:rFonts w:ascii="ＭＳ 明朝" w:hAnsi="ＭＳ 明朝" w:hint="eastAsia"/>
          <w:color w:val="000000" w:themeColor="text1"/>
          <w:szCs w:val="21"/>
        </w:rPr>
        <w:t>19</w:t>
      </w:r>
      <w:r w:rsidRPr="0022031E">
        <w:rPr>
          <w:rFonts w:ascii="ＭＳ 明朝" w:hAnsi="ＭＳ 明朝" w:hint="eastAsia"/>
          <w:color w:val="000000" w:themeColor="text1"/>
          <w:szCs w:val="21"/>
        </w:rPr>
        <w:t>条　甲は、請負業務完了の日以後、請負業務の成果を公表、公開及び出版（以下「公表等」という。）することができる。</w:t>
      </w:r>
    </w:p>
    <w:p w14:paraId="32D35FE2"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2</w:t>
      </w:r>
      <w:r w:rsidRPr="0022031E">
        <w:rPr>
          <w:rFonts w:ascii="ＭＳ 明朝" w:hAnsi="ＭＳ 明朝" w:hint="eastAsia"/>
          <w:color w:val="000000" w:themeColor="text1"/>
          <w:szCs w:val="21"/>
        </w:rPr>
        <w:t xml:space="preserve">　甲は、乙の承認を得て、請負業務完了前に、予定される成果の公表等をすることができる。</w:t>
      </w:r>
    </w:p>
    <w:p w14:paraId="7212225D"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3</w:t>
      </w:r>
      <w:r w:rsidRPr="0022031E">
        <w:rPr>
          <w:rFonts w:ascii="ＭＳ 明朝" w:hAnsi="ＭＳ 明朝" w:hint="eastAsia"/>
          <w:color w:val="000000" w:themeColor="text1"/>
          <w:szCs w:val="21"/>
        </w:rPr>
        <w:t xml:space="preserve">　乙は、成果普及等のために甲が成果報告書等を作成する場合には、甲に協力する。</w:t>
      </w:r>
    </w:p>
    <w:p w14:paraId="3CBD2BA4"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lastRenderedPageBreak/>
        <w:t>4</w:t>
      </w:r>
      <w:r w:rsidRPr="0022031E">
        <w:rPr>
          <w:rFonts w:ascii="ＭＳ 明朝" w:hAnsi="ＭＳ 明朝" w:hint="eastAsia"/>
          <w:color w:val="000000" w:themeColor="text1"/>
          <w:szCs w:val="21"/>
        </w:rPr>
        <w:t xml:space="preserve">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4040151C"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5</w:t>
      </w:r>
      <w:r w:rsidRPr="0022031E">
        <w:rPr>
          <w:rFonts w:ascii="ＭＳ 明朝" w:hAnsi="ＭＳ 明朝" w:hint="eastAsia"/>
          <w:color w:val="000000" w:themeColor="text1"/>
          <w:szCs w:val="21"/>
        </w:rPr>
        <w:t xml:space="preserve">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7576A78A"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6</w:t>
      </w:r>
      <w:r w:rsidRPr="0022031E">
        <w:rPr>
          <w:rFonts w:ascii="ＭＳ 明朝" w:hAnsi="ＭＳ 明朝" w:hint="eastAsia"/>
          <w:color w:val="000000" w:themeColor="text1"/>
          <w:szCs w:val="21"/>
        </w:rPr>
        <w:t xml:space="preserve">　本条の規定は、本契約終了後も有効に存続する。</w:t>
      </w:r>
    </w:p>
    <w:p w14:paraId="64064733"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p>
    <w:p w14:paraId="5FE66949"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（協議）</w:t>
      </w:r>
    </w:p>
    <w:p w14:paraId="2561F5BB"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第</w:t>
      </w:r>
      <w:r w:rsidRPr="0022031E">
        <w:rPr>
          <w:rFonts w:ascii="ＭＳ 明朝" w:hAnsi="ＭＳ 明朝" w:hint="eastAsia"/>
          <w:color w:val="000000" w:themeColor="text1"/>
          <w:szCs w:val="21"/>
        </w:rPr>
        <w:t>20</w:t>
      </w:r>
      <w:r w:rsidRPr="0022031E">
        <w:rPr>
          <w:rFonts w:ascii="ＭＳ 明朝" w:hAnsi="ＭＳ 明朝" w:hint="eastAsia"/>
          <w:color w:val="000000" w:themeColor="text1"/>
          <w:szCs w:val="21"/>
        </w:rPr>
        <w:t>条　本契約の解釈又は本契約に定めのない事項について生じた疑義については、甲乙協議し、誠意をもって解決する。</w:t>
      </w:r>
    </w:p>
    <w:p w14:paraId="3A1CC31A"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p>
    <w:p w14:paraId="7C7590D0"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（その他）</w:t>
      </w:r>
    </w:p>
    <w:p w14:paraId="454169A2"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第</w:t>
      </w:r>
      <w:r w:rsidRPr="0022031E">
        <w:rPr>
          <w:rFonts w:ascii="ＭＳ 明朝" w:hAnsi="ＭＳ 明朝" w:hint="eastAsia"/>
          <w:color w:val="000000" w:themeColor="text1"/>
          <w:szCs w:val="21"/>
        </w:rPr>
        <w:t>21</w:t>
      </w:r>
      <w:r w:rsidRPr="0022031E">
        <w:rPr>
          <w:rFonts w:ascii="ＭＳ 明朝" w:hAnsi="ＭＳ 明朝" w:hint="eastAsia"/>
          <w:color w:val="000000" w:themeColor="text1"/>
          <w:szCs w:val="21"/>
        </w:rPr>
        <w:t>条　本契約に関する訴えの第一審は、甲の所在地を管轄する地方裁判所の管轄に専属する。</w:t>
      </w:r>
    </w:p>
    <w:p w14:paraId="797E3F3E" w14:textId="77777777" w:rsidR="0022031E" w:rsidRPr="00F570F4" w:rsidRDefault="0022031E" w:rsidP="00F570F4"/>
    <w:p w14:paraId="7B4D3417" w14:textId="77777777" w:rsidR="0022031E" w:rsidRPr="00F570F4" w:rsidRDefault="0022031E" w:rsidP="00F570F4"/>
    <w:p w14:paraId="5BD45F40" w14:textId="77777777" w:rsidR="0022031E" w:rsidRPr="0022031E" w:rsidRDefault="0022031E" w:rsidP="00355B12">
      <w:pPr>
        <w:tabs>
          <w:tab w:val="left" w:pos="180"/>
        </w:tabs>
        <w:ind w:left="166" w:right="-88" w:hangingChars="79" w:hanging="166"/>
        <w:jc w:val="center"/>
        <w:rPr>
          <w:rFonts w:ascii="ＭＳ 明朝" w:hAnsi="ＭＳ 明朝"/>
          <w:color w:val="000000" w:themeColor="text1"/>
          <w:szCs w:val="21"/>
        </w:rPr>
      </w:pPr>
      <w:r w:rsidRPr="0022031E">
        <w:rPr>
          <w:rFonts w:ascii="ＭＳ 明朝" w:hAnsi="ＭＳ 明朝" w:hint="eastAsia"/>
          <w:color w:val="000000" w:themeColor="text1"/>
          <w:szCs w:val="21"/>
        </w:rPr>
        <w:t>特記事項</w:t>
      </w:r>
    </w:p>
    <w:p w14:paraId="7D56EEB1"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p>
    <w:p w14:paraId="0B0FF158"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（談合等の不正行為による契約の解除）</w:t>
      </w:r>
    </w:p>
    <w:p w14:paraId="7DAA65F3"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第</w:t>
      </w:r>
      <w:r w:rsidRPr="0022031E">
        <w:rPr>
          <w:rFonts w:ascii="ＭＳ 明朝" w:hAnsi="ＭＳ 明朝" w:hint="eastAsia"/>
          <w:color w:val="000000" w:themeColor="text1"/>
          <w:szCs w:val="21"/>
        </w:rPr>
        <w:t>1</w:t>
      </w:r>
      <w:r w:rsidRPr="0022031E">
        <w:rPr>
          <w:rFonts w:ascii="ＭＳ 明朝" w:hAnsi="ＭＳ 明朝" w:hint="eastAsia"/>
          <w:color w:val="000000" w:themeColor="text1"/>
          <w:szCs w:val="21"/>
        </w:rPr>
        <w:t>条　甲は、次の各号のいずれかに該当したときは、契約を解除することができる。</w:t>
      </w:r>
    </w:p>
    <w:p w14:paraId="4729617D" w14:textId="77777777" w:rsidR="001E4CC2" w:rsidRDefault="0022031E" w:rsidP="001E4CC2">
      <w:pPr>
        <w:tabs>
          <w:tab w:val="left" w:pos="180"/>
        </w:tabs>
        <w:wordWrap w:val="0"/>
        <w:ind w:left="166" w:right="-88"/>
        <w:rPr>
          <w:rFonts w:ascii="ＭＳ 明朝" w:hAnsi="ＭＳ 明朝"/>
          <w:color w:val="000000" w:themeColor="text1"/>
          <w:szCs w:val="21"/>
        </w:rPr>
      </w:pPr>
      <w:r w:rsidRPr="0022031E">
        <w:rPr>
          <w:rFonts w:ascii="ＭＳ 明朝" w:hAnsi="ＭＳ 明朝" w:hint="eastAsia"/>
          <w:color w:val="000000" w:themeColor="text1"/>
          <w:szCs w:val="21"/>
        </w:rPr>
        <w:t>一　本契約に関し、乙が私的独占の禁止及び公正取引の確保に関する法律（昭和</w:t>
      </w:r>
      <w:r w:rsidRPr="0022031E">
        <w:rPr>
          <w:rFonts w:ascii="ＭＳ 明朝" w:hAnsi="ＭＳ 明朝" w:hint="eastAsia"/>
          <w:color w:val="000000" w:themeColor="text1"/>
          <w:szCs w:val="21"/>
        </w:rPr>
        <w:t>22</w:t>
      </w:r>
      <w:r w:rsidRPr="0022031E">
        <w:rPr>
          <w:rFonts w:ascii="ＭＳ 明朝" w:hAnsi="ＭＳ 明朝" w:hint="eastAsia"/>
          <w:color w:val="000000" w:themeColor="text1"/>
          <w:szCs w:val="21"/>
        </w:rPr>
        <w:t>年法律第</w:t>
      </w:r>
      <w:r w:rsidRPr="0022031E">
        <w:rPr>
          <w:rFonts w:ascii="ＭＳ 明朝" w:hAnsi="ＭＳ 明朝" w:hint="eastAsia"/>
          <w:color w:val="000000" w:themeColor="text1"/>
          <w:szCs w:val="21"/>
        </w:rPr>
        <w:t>54</w:t>
      </w:r>
      <w:r w:rsidRPr="0022031E">
        <w:rPr>
          <w:rFonts w:ascii="ＭＳ 明朝" w:hAnsi="ＭＳ 明朝" w:hint="eastAsia"/>
          <w:color w:val="000000" w:themeColor="text1"/>
          <w:szCs w:val="21"/>
        </w:rPr>
        <w:t>号。</w:t>
      </w:r>
    </w:p>
    <w:p w14:paraId="1EE20937" w14:textId="77777777" w:rsidR="001E4CC2" w:rsidRDefault="0022031E" w:rsidP="001E4CC2">
      <w:pPr>
        <w:tabs>
          <w:tab w:val="left" w:pos="180"/>
        </w:tabs>
        <w:wordWrap w:val="0"/>
        <w:ind w:left="166" w:right="-88" w:firstLineChars="100" w:firstLine="210"/>
        <w:rPr>
          <w:rFonts w:ascii="ＭＳ 明朝" w:hAnsi="ＭＳ 明朝"/>
          <w:color w:val="000000" w:themeColor="text1"/>
          <w:szCs w:val="21"/>
        </w:rPr>
      </w:pPr>
      <w:r w:rsidRPr="0022031E">
        <w:rPr>
          <w:rFonts w:ascii="ＭＳ 明朝" w:hAnsi="ＭＳ 明朝" w:hint="eastAsia"/>
          <w:color w:val="000000" w:themeColor="text1"/>
          <w:szCs w:val="21"/>
        </w:rPr>
        <w:t>以下「独占禁止法」という。）第</w:t>
      </w:r>
      <w:r w:rsidRPr="0022031E">
        <w:rPr>
          <w:rFonts w:ascii="ＭＳ 明朝" w:hAnsi="ＭＳ 明朝" w:hint="eastAsia"/>
          <w:color w:val="000000" w:themeColor="text1"/>
          <w:szCs w:val="21"/>
        </w:rPr>
        <w:t>3</w:t>
      </w:r>
      <w:r w:rsidRPr="0022031E">
        <w:rPr>
          <w:rFonts w:ascii="ＭＳ 明朝" w:hAnsi="ＭＳ 明朝" w:hint="eastAsia"/>
          <w:color w:val="000000" w:themeColor="text1"/>
          <w:szCs w:val="21"/>
        </w:rPr>
        <w:t>条又は第</w:t>
      </w:r>
      <w:r w:rsidRPr="0022031E">
        <w:rPr>
          <w:rFonts w:ascii="ＭＳ 明朝" w:hAnsi="ＭＳ 明朝" w:hint="eastAsia"/>
          <w:color w:val="000000" w:themeColor="text1"/>
          <w:szCs w:val="21"/>
        </w:rPr>
        <w:t>8</w:t>
      </w:r>
      <w:r w:rsidRPr="0022031E">
        <w:rPr>
          <w:rFonts w:ascii="ＭＳ 明朝" w:hAnsi="ＭＳ 明朝" w:hint="eastAsia"/>
          <w:color w:val="000000" w:themeColor="text1"/>
          <w:szCs w:val="21"/>
        </w:rPr>
        <w:t>条第</w:t>
      </w:r>
      <w:r w:rsidRPr="0022031E">
        <w:rPr>
          <w:rFonts w:ascii="ＭＳ 明朝" w:hAnsi="ＭＳ 明朝" w:hint="eastAsia"/>
          <w:color w:val="000000" w:themeColor="text1"/>
          <w:szCs w:val="21"/>
        </w:rPr>
        <w:t>1</w:t>
      </w:r>
      <w:r w:rsidRPr="0022031E">
        <w:rPr>
          <w:rFonts w:ascii="ＭＳ 明朝" w:hAnsi="ＭＳ 明朝" w:hint="eastAsia"/>
          <w:color w:val="000000" w:themeColor="text1"/>
          <w:szCs w:val="21"/>
        </w:rPr>
        <w:t>号の規定に違反する行為を行ったことにより、</w:t>
      </w:r>
    </w:p>
    <w:p w14:paraId="0D162932" w14:textId="0C5E7603" w:rsidR="0022031E" w:rsidRPr="0022031E" w:rsidRDefault="0022031E" w:rsidP="001E4CC2">
      <w:pPr>
        <w:tabs>
          <w:tab w:val="left" w:pos="180"/>
        </w:tabs>
        <w:wordWrap w:val="0"/>
        <w:ind w:left="166" w:right="-88" w:firstLineChars="100" w:firstLine="210"/>
        <w:rPr>
          <w:rFonts w:ascii="ＭＳ 明朝" w:hAnsi="ＭＳ 明朝"/>
          <w:color w:val="000000" w:themeColor="text1"/>
          <w:szCs w:val="21"/>
        </w:rPr>
      </w:pPr>
      <w:r w:rsidRPr="0022031E">
        <w:rPr>
          <w:rFonts w:ascii="ＭＳ 明朝" w:hAnsi="ＭＳ 明朝" w:hint="eastAsia"/>
          <w:color w:val="000000" w:themeColor="text1"/>
          <w:szCs w:val="21"/>
        </w:rPr>
        <w:t>次のイからハまでのいずれかに該当することとなったとき</w:t>
      </w:r>
    </w:p>
    <w:p w14:paraId="263717D7" w14:textId="77777777" w:rsidR="0022031E" w:rsidRPr="0022031E" w:rsidRDefault="0022031E" w:rsidP="001E4CC2">
      <w:pPr>
        <w:tabs>
          <w:tab w:val="left" w:pos="180"/>
        </w:tabs>
        <w:wordWrap w:val="0"/>
        <w:ind w:left="166" w:right="-88" w:firstLineChars="100" w:firstLine="210"/>
        <w:rPr>
          <w:rFonts w:ascii="ＭＳ 明朝" w:hAnsi="ＭＳ 明朝"/>
          <w:color w:val="000000" w:themeColor="text1"/>
          <w:szCs w:val="21"/>
        </w:rPr>
      </w:pPr>
      <w:r w:rsidRPr="0022031E">
        <w:rPr>
          <w:rFonts w:ascii="ＭＳ 明朝" w:hAnsi="ＭＳ 明朝" w:hint="eastAsia"/>
          <w:color w:val="000000" w:themeColor="text1"/>
          <w:szCs w:val="21"/>
        </w:rPr>
        <w:t>イ　独占禁止法第</w:t>
      </w:r>
      <w:r w:rsidRPr="0022031E">
        <w:rPr>
          <w:rFonts w:ascii="ＭＳ 明朝" w:hAnsi="ＭＳ 明朝" w:hint="eastAsia"/>
          <w:color w:val="000000" w:themeColor="text1"/>
          <w:szCs w:val="21"/>
        </w:rPr>
        <w:t>61</w:t>
      </w:r>
      <w:r w:rsidRPr="0022031E">
        <w:rPr>
          <w:rFonts w:ascii="ＭＳ 明朝" w:hAnsi="ＭＳ 明朝" w:hint="eastAsia"/>
          <w:color w:val="000000" w:themeColor="text1"/>
          <w:szCs w:val="21"/>
        </w:rPr>
        <w:t>条第</w:t>
      </w:r>
      <w:r w:rsidRPr="0022031E">
        <w:rPr>
          <w:rFonts w:ascii="ＭＳ 明朝" w:hAnsi="ＭＳ 明朝" w:hint="eastAsia"/>
          <w:color w:val="000000" w:themeColor="text1"/>
          <w:szCs w:val="21"/>
        </w:rPr>
        <w:t>1</w:t>
      </w:r>
      <w:r w:rsidRPr="0022031E">
        <w:rPr>
          <w:rFonts w:ascii="ＭＳ 明朝" w:hAnsi="ＭＳ 明朝" w:hint="eastAsia"/>
          <w:color w:val="000000" w:themeColor="text1"/>
          <w:szCs w:val="21"/>
        </w:rPr>
        <w:t>項に規定する排除措置命令が確定したとき</w:t>
      </w:r>
    </w:p>
    <w:p w14:paraId="2A9A612F" w14:textId="77777777" w:rsidR="0022031E" w:rsidRPr="0022031E" w:rsidRDefault="0022031E" w:rsidP="001E4CC2">
      <w:pPr>
        <w:tabs>
          <w:tab w:val="left" w:pos="180"/>
        </w:tabs>
        <w:wordWrap w:val="0"/>
        <w:ind w:left="166" w:right="-88" w:firstLineChars="100" w:firstLine="210"/>
        <w:rPr>
          <w:rFonts w:ascii="ＭＳ 明朝" w:hAnsi="ＭＳ 明朝"/>
          <w:color w:val="000000" w:themeColor="text1"/>
          <w:szCs w:val="21"/>
        </w:rPr>
      </w:pPr>
      <w:r w:rsidRPr="0022031E">
        <w:rPr>
          <w:rFonts w:ascii="ＭＳ 明朝" w:hAnsi="ＭＳ 明朝" w:hint="eastAsia"/>
          <w:color w:val="000000" w:themeColor="text1"/>
          <w:szCs w:val="21"/>
        </w:rPr>
        <w:t>ロ　独占禁止法第</w:t>
      </w:r>
      <w:r w:rsidRPr="0022031E">
        <w:rPr>
          <w:rFonts w:ascii="ＭＳ 明朝" w:hAnsi="ＭＳ 明朝" w:hint="eastAsia"/>
          <w:color w:val="000000" w:themeColor="text1"/>
          <w:szCs w:val="21"/>
        </w:rPr>
        <w:t>62</w:t>
      </w:r>
      <w:r w:rsidRPr="0022031E">
        <w:rPr>
          <w:rFonts w:ascii="ＭＳ 明朝" w:hAnsi="ＭＳ 明朝" w:hint="eastAsia"/>
          <w:color w:val="000000" w:themeColor="text1"/>
          <w:szCs w:val="21"/>
        </w:rPr>
        <w:t>条第</w:t>
      </w:r>
      <w:r w:rsidRPr="0022031E">
        <w:rPr>
          <w:rFonts w:ascii="ＭＳ 明朝" w:hAnsi="ＭＳ 明朝" w:hint="eastAsia"/>
          <w:color w:val="000000" w:themeColor="text1"/>
          <w:szCs w:val="21"/>
        </w:rPr>
        <w:t>1</w:t>
      </w:r>
      <w:r w:rsidRPr="0022031E">
        <w:rPr>
          <w:rFonts w:ascii="ＭＳ 明朝" w:hAnsi="ＭＳ 明朝" w:hint="eastAsia"/>
          <w:color w:val="000000" w:themeColor="text1"/>
          <w:szCs w:val="21"/>
        </w:rPr>
        <w:t>項に規定する課徴金納付命令が確定したとき</w:t>
      </w:r>
    </w:p>
    <w:p w14:paraId="0DF6D3FC" w14:textId="77777777" w:rsidR="001E4CC2" w:rsidRDefault="0022031E" w:rsidP="001E4CC2">
      <w:pPr>
        <w:tabs>
          <w:tab w:val="left" w:pos="180"/>
        </w:tabs>
        <w:wordWrap w:val="0"/>
        <w:ind w:left="166" w:right="-88" w:firstLineChars="100" w:firstLine="210"/>
        <w:rPr>
          <w:rFonts w:ascii="ＭＳ 明朝" w:hAnsi="ＭＳ 明朝"/>
          <w:color w:val="000000" w:themeColor="text1"/>
          <w:szCs w:val="21"/>
        </w:rPr>
      </w:pPr>
      <w:r w:rsidRPr="0022031E">
        <w:rPr>
          <w:rFonts w:ascii="ＭＳ 明朝" w:hAnsi="ＭＳ 明朝" w:hint="eastAsia"/>
          <w:color w:val="000000" w:themeColor="text1"/>
          <w:szCs w:val="21"/>
        </w:rPr>
        <w:t>ハ　独占禁止法第</w:t>
      </w:r>
      <w:r w:rsidRPr="0022031E">
        <w:rPr>
          <w:rFonts w:ascii="ＭＳ 明朝" w:hAnsi="ＭＳ 明朝" w:hint="eastAsia"/>
          <w:color w:val="000000" w:themeColor="text1"/>
          <w:szCs w:val="21"/>
        </w:rPr>
        <w:t>7</w:t>
      </w:r>
      <w:r w:rsidRPr="0022031E">
        <w:rPr>
          <w:rFonts w:ascii="ＭＳ 明朝" w:hAnsi="ＭＳ 明朝" w:hint="eastAsia"/>
          <w:color w:val="000000" w:themeColor="text1"/>
          <w:szCs w:val="21"/>
        </w:rPr>
        <w:t>条の</w:t>
      </w:r>
      <w:r w:rsidRPr="0022031E">
        <w:rPr>
          <w:rFonts w:ascii="ＭＳ 明朝" w:hAnsi="ＭＳ 明朝" w:hint="eastAsia"/>
          <w:color w:val="000000" w:themeColor="text1"/>
          <w:szCs w:val="21"/>
        </w:rPr>
        <w:t>4</w:t>
      </w:r>
      <w:r w:rsidRPr="0022031E">
        <w:rPr>
          <w:rFonts w:ascii="ＭＳ 明朝" w:hAnsi="ＭＳ 明朝" w:hint="eastAsia"/>
          <w:color w:val="000000" w:themeColor="text1"/>
          <w:szCs w:val="21"/>
        </w:rPr>
        <w:t>第</w:t>
      </w:r>
      <w:r w:rsidRPr="0022031E">
        <w:rPr>
          <w:rFonts w:ascii="ＭＳ 明朝" w:hAnsi="ＭＳ 明朝" w:hint="eastAsia"/>
          <w:color w:val="000000" w:themeColor="text1"/>
          <w:szCs w:val="21"/>
        </w:rPr>
        <w:t>7</w:t>
      </w:r>
      <w:r w:rsidRPr="0022031E">
        <w:rPr>
          <w:rFonts w:ascii="ＭＳ 明朝" w:hAnsi="ＭＳ 明朝" w:hint="eastAsia"/>
          <w:color w:val="000000" w:themeColor="text1"/>
          <w:szCs w:val="21"/>
        </w:rPr>
        <w:t>項又は第</w:t>
      </w:r>
      <w:r w:rsidRPr="0022031E">
        <w:rPr>
          <w:rFonts w:ascii="ＭＳ 明朝" w:hAnsi="ＭＳ 明朝" w:hint="eastAsia"/>
          <w:color w:val="000000" w:themeColor="text1"/>
          <w:szCs w:val="21"/>
        </w:rPr>
        <w:t>7</w:t>
      </w:r>
      <w:r w:rsidRPr="0022031E">
        <w:rPr>
          <w:rFonts w:ascii="ＭＳ 明朝" w:hAnsi="ＭＳ 明朝" w:hint="eastAsia"/>
          <w:color w:val="000000" w:themeColor="text1"/>
          <w:szCs w:val="21"/>
        </w:rPr>
        <w:t>条の</w:t>
      </w:r>
      <w:r w:rsidRPr="0022031E">
        <w:rPr>
          <w:rFonts w:ascii="ＭＳ 明朝" w:hAnsi="ＭＳ 明朝" w:hint="eastAsia"/>
          <w:color w:val="000000" w:themeColor="text1"/>
          <w:szCs w:val="21"/>
        </w:rPr>
        <w:t>7</w:t>
      </w:r>
      <w:r w:rsidRPr="0022031E">
        <w:rPr>
          <w:rFonts w:ascii="ＭＳ 明朝" w:hAnsi="ＭＳ 明朝" w:hint="eastAsia"/>
          <w:color w:val="000000" w:themeColor="text1"/>
          <w:szCs w:val="21"/>
        </w:rPr>
        <w:t>第</w:t>
      </w:r>
      <w:r w:rsidRPr="0022031E">
        <w:rPr>
          <w:rFonts w:ascii="ＭＳ 明朝" w:hAnsi="ＭＳ 明朝" w:hint="eastAsia"/>
          <w:color w:val="000000" w:themeColor="text1"/>
          <w:szCs w:val="21"/>
        </w:rPr>
        <w:t>3</w:t>
      </w:r>
      <w:r w:rsidRPr="0022031E">
        <w:rPr>
          <w:rFonts w:ascii="ＭＳ 明朝" w:hAnsi="ＭＳ 明朝" w:hint="eastAsia"/>
          <w:color w:val="000000" w:themeColor="text1"/>
          <w:szCs w:val="21"/>
        </w:rPr>
        <w:t>項の課徴金納付命令を命じない旨の通知が</w:t>
      </w:r>
    </w:p>
    <w:p w14:paraId="7F8F05E3" w14:textId="0C672CF5" w:rsidR="0022031E" w:rsidRPr="0022031E" w:rsidRDefault="0022031E" w:rsidP="001E4CC2">
      <w:pPr>
        <w:tabs>
          <w:tab w:val="left" w:pos="180"/>
        </w:tabs>
        <w:wordWrap w:val="0"/>
        <w:ind w:left="166" w:right="-88" w:firstLineChars="100" w:firstLine="210"/>
        <w:rPr>
          <w:rFonts w:ascii="ＭＳ 明朝" w:hAnsi="ＭＳ 明朝"/>
          <w:color w:val="000000" w:themeColor="text1"/>
          <w:szCs w:val="21"/>
        </w:rPr>
      </w:pPr>
      <w:r w:rsidRPr="0022031E">
        <w:rPr>
          <w:rFonts w:ascii="ＭＳ 明朝" w:hAnsi="ＭＳ 明朝" w:hint="eastAsia"/>
          <w:color w:val="000000" w:themeColor="text1"/>
          <w:szCs w:val="21"/>
        </w:rPr>
        <w:t>あったとき</w:t>
      </w:r>
    </w:p>
    <w:p w14:paraId="48BCF68C" w14:textId="77777777" w:rsidR="001E4CC2" w:rsidRDefault="0022031E" w:rsidP="00F570F4">
      <w:pPr>
        <w:tabs>
          <w:tab w:val="left" w:pos="180"/>
        </w:tabs>
        <w:wordWrap w:val="0"/>
        <w:ind w:leftChars="-11" w:right="-88" w:hangingChars="11" w:hanging="23"/>
        <w:rPr>
          <w:rFonts w:ascii="ＭＳ 明朝" w:hAnsi="ＭＳ 明朝"/>
          <w:color w:val="000000" w:themeColor="text1"/>
          <w:szCs w:val="21"/>
        </w:rPr>
      </w:pPr>
      <w:r w:rsidRPr="0022031E">
        <w:rPr>
          <w:rFonts w:ascii="ＭＳ 明朝" w:hAnsi="ＭＳ 明朝" w:hint="eastAsia"/>
          <w:color w:val="000000" w:themeColor="text1"/>
          <w:szCs w:val="21"/>
        </w:rPr>
        <w:t>二　本契約に関し、乙の独占禁止法第</w:t>
      </w:r>
      <w:r w:rsidRPr="0022031E">
        <w:rPr>
          <w:rFonts w:ascii="ＭＳ 明朝" w:hAnsi="ＭＳ 明朝" w:hint="eastAsia"/>
          <w:color w:val="000000" w:themeColor="text1"/>
          <w:szCs w:val="21"/>
        </w:rPr>
        <w:t>89</w:t>
      </w:r>
      <w:r w:rsidRPr="0022031E">
        <w:rPr>
          <w:rFonts w:ascii="ＭＳ 明朝" w:hAnsi="ＭＳ 明朝" w:hint="eastAsia"/>
          <w:color w:val="000000" w:themeColor="text1"/>
          <w:szCs w:val="21"/>
        </w:rPr>
        <w:t>条第</w:t>
      </w:r>
      <w:r w:rsidRPr="0022031E">
        <w:rPr>
          <w:rFonts w:ascii="ＭＳ 明朝" w:hAnsi="ＭＳ 明朝" w:hint="eastAsia"/>
          <w:color w:val="000000" w:themeColor="text1"/>
          <w:szCs w:val="21"/>
        </w:rPr>
        <w:t>1</w:t>
      </w:r>
      <w:r w:rsidRPr="0022031E">
        <w:rPr>
          <w:rFonts w:ascii="ＭＳ 明朝" w:hAnsi="ＭＳ 明朝" w:hint="eastAsia"/>
          <w:color w:val="000000" w:themeColor="text1"/>
          <w:szCs w:val="21"/>
        </w:rPr>
        <w:t>項又は第</w:t>
      </w:r>
      <w:r w:rsidRPr="0022031E">
        <w:rPr>
          <w:rFonts w:ascii="ＭＳ 明朝" w:hAnsi="ＭＳ 明朝" w:hint="eastAsia"/>
          <w:color w:val="000000" w:themeColor="text1"/>
          <w:szCs w:val="21"/>
        </w:rPr>
        <w:t>95</w:t>
      </w:r>
      <w:r w:rsidRPr="0022031E">
        <w:rPr>
          <w:rFonts w:ascii="ＭＳ 明朝" w:hAnsi="ＭＳ 明朝" w:hint="eastAsia"/>
          <w:color w:val="000000" w:themeColor="text1"/>
          <w:szCs w:val="21"/>
        </w:rPr>
        <w:t>条第</w:t>
      </w:r>
      <w:r w:rsidRPr="0022031E">
        <w:rPr>
          <w:rFonts w:ascii="ＭＳ 明朝" w:hAnsi="ＭＳ 明朝" w:hint="eastAsia"/>
          <w:color w:val="000000" w:themeColor="text1"/>
          <w:szCs w:val="21"/>
        </w:rPr>
        <w:t>1</w:t>
      </w:r>
      <w:r w:rsidRPr="0022031E">
        <w:rPr>
          <w:rFonts w:ascii="ＭＳ 明朝" w:hAnsi="ＭＳ 明朝" w:hint="eastAsia"/>
          <w:color w:val="000000" w:themeColor="text1"/>
          <w:szCs w:val="21"/>
        </w:rPr>
        <w:t>項第</w:t>
      </w:r>
      <w:r w:rsidRPr="0022031E">
        <w:rPr>
          <w:rFonts w:ascii="ＭＳ 明朝" w:hAnsi="ＭＳ 明朝" w:hint="eastAsia"/>
          <w:color w:val="000000" w:themeColor="text1"/>
          <w:szCs w:val="21"/>
        </w:rPr>
        <w:t>1</w:t>
      </w:r>
      <w:r w:rsidRPr="0022031E">
        <w:rPr>
          <w:rFonts w:ascii="ＭＳ 明朝" w:hAnsi="ＭＳ 明朝" w:hint="eastAsia"/>
          <w:color w:val="000000" w:themeColor="text1"/>
          <w:szCs w:val="21"/>
        </w:rPr>
        <w:t>号に規定する刑が確定し</w:t>
      </w:r>
    </w:p>
    <w:p w14:paraId="2CE1D00D" w14:textId="18CB4258" w:rsidR="0022031E" w:rsidRPr="0022031E" w:rsidRDefault="0022031E" w:rsidP="001E4CC2">
      <w:pPr>
        <w:tabs>
          <w:tab w:val="left" w:pos="180"/>
        </w:tabs>
        <w:wordWrap w:val="0"/>
        <w:ind w:left="166" w:right="-88" w:firstLineChars="100" w:firstLine="210"/>
        <w:rPr>
          <w:rFonts w:ascii="ＭＳ 明朝" w:hAnsi="ＭＳ 明朝"/>
          <w:color w:val="000000" w:themeColor="text1"/>
          <w:szCs w:val="21"/>
        </w:rPr>
      </w:pPr>
      <w:r w:rsidRPr="0022031E">
        <w:rPr>
          <w:rFonts w:ascii="ＭＳ 明朝" w:hAnsi="ＭＳ 明朝" w:hint="eastAsia"/>
          <w:color w:val="000000" w:themeColor="text1"/>
          <w:szCs w:val="21"/>
        </w:rPr>
        <w:t>たとき</w:t>
      </w:r>
    </w:p>
    <w:p w14:paraId="21CE26C2" w14:textId="77777777" w:rsidR="001E4CC2" w:rsidRDefault="0022031E" w:rsidP="00F570F4">
      <w:pPr>
        <w:tabs>
          <w:tab w:val="left" w:pos="180"/>
        </w:tabs>
        <w:wordWrap w:val="0"/>
        <w:ind w:leftChars="-11" w:right="-88" w:hangingChars="11" w:hanging="23"/>
        <w:rPr>
          <w:rFonts w:ascii="ＭＳ 明朝" w:hAnsi="ＭＳ 明朝"/>
          <w:color w:val="000000" w:themeColor="text1"/>
          <w:szCs w:val="21"/>
        </w:rPr>
      </w:pPr>
      <w:r w:rsidRPr="0022031E">
        <w:rPr>
          <w:rFonts w:ascii="ＭＳ 明朝" w:hAnsi="ＭＳ 明朝" w:hint="eastAsia"/>
          <w:color w:val="000000" w:themeColor="text1"/>
          <w:szCs w:val="21"/>
        </w:rPr>
        <w:t>三　本契約に関し、乙（法人の場合にあっては、その役員又は使用人を含む。）の刑法（明治</w:t>
      </w:r>
      <w:r w:rsidRPr="0022031E">
        <w:rPr>
          <w:rFonts w:ascii="ＭＳ 明朝" w:hAnsi="ＭＳ 明朝" w:hint="eastAsia"/>
          <w:color w:val="000000" w:themeColor="text1"/>
          <w:szCs w:val="21"/>
        </w:rPr>
        <w:t>40</w:t>
      </w:r>
      <w:r w:rsidRPr="0022031E">
        <w:rPr>
          <w:rFonts w:ascii="ＭＳ 明朝" w:hAnsi="ＭＳ 明朝" w:hint="eastAsia"/>
          <w:color w:val="000000" w:themeColor="text1"/>
          <w:szCs w:val="21"/>
        </w:rPr>
        <w:t>年</w:t>
      </w:r>
    </w:p>
    <w:p w14:paraId="6DF73C7D" w14:textId="144B24C4" w:rsidR="0022031E" w:rsidRPr="0022031E" w:rsidRDefault="0022031E" w:rsidP="001E4CC2">
      <w:pPr>
        <w:tabs>
          <w:tab w:val="left" w:pos="180"/>
        </w:tabs>
        <w:wordWrap w:val="0"/>
        <w:ind w:left="166" w:right="-88" w:firstLineChars="100" w:firstLine="210"/>
        <w:rPr>
          <w:rFonts w:ascii="ＭＳ 明朝" w:hAnsi="ＭＳ 明朝"/>
          <w:color w:val="000000" w:themeColor="text1"/>
          <w:szCs w:val="21"/>
        </w:rPr>
      </w:pPr>
      <w:r w:rsidRPr="0022031E">
        <w:rPr>
          <w:rFonts w:ascii="ＭＳ 明朝" w:hAnsi="ＭＳ 明朝" w:hint="eastAsia"/>
          <w:color w:val="000000" w:themeColor="text1"/>
          <w:szCs w:val="21"/>
        </w:rPr>
        <w:t>法律第</w:t>
      </w:r>
      <w:r w:rsidRPr="0022031E">
        <w:rPr>
          <w:rFonts w:ascii="ＭＳ 明朝" w:hAnsi="ＭＳ 明朝" w:hint="eastAsia"/>
          <w:color w:val="000000" w:themeColor="text1"/>
          <w:szCs w:val="21"/>
        </w:rPr>
        <w:t>45</w:t>
      </w:r>
      <w:r w:rsidRPr="0022031E">
        <w:rPr>
          <w:rFonts w:ascii="ＭＳ 明朝" w:hAnsi="ＭＳ 明朝" w:hint="eastAsia"/>
          <w:color w:val="000000" w:themeColor="text1"/>
          <w:szCs w:val="21"/>
        </w:rPr>
        <w:t>号）第</w:t>
      </w:r>
      <w:r w:rsidRPr="0022031E">
        <w:rPr>
          <w:rFonts w:ascii="ＭＳ 明朝" w:hAnsi="ＭＳ 明朝" w:hint="eastAsia"/>
          <w:color w:val="000000" w:themeColor="text1"/>
          <w:szCs w:val="21"/>
        </w:rPr>
        <w:t>96</w:t>
      </w:r>
      <w:r w:rsidRPr="0022031E">
        <w:rPr>
          <w:rFonts w:ascii="ＭＳ 明朝" w:hAnsi="ＭＳ 明朝" w:hint="eastAsia"/>
          <w:color w:val="000000" w:themeColor="text1"/>
          <w:szCs w:val="21"/>
        </w:rPr>
        <w:t>条の</w:t>
      </w:r>
      <w:r w:rsidRPr="0022031E">
        <w:rPr>
          <w:rFonts w:ascii="ＭＳ 明朝" w:hAnsi="ＭＳ 明朝" w:hint="eastAsia"/>
          <w:color w:val="000000" w:themeColor="text1"/>
          <w:szCs w:val="21"/>
        </w:rPr>
        <w:t>6</w:t>
      </w:r>
      <w:r w:rsidRPr="0022031E">
        <w:rPr>
          <w:rFonts w:ascii="ＭＳ 明朝" w:hAnsi="ＭＳ 明朝" w:hint="eastAsia"/>
          <w:color w:val="000000" w:themeColor="text1"/>
          <w:szCs w:val="21"/>
        </w:rPr>
        <w:t>又は第</w:t>
      </w:r>
      <w:r w:rsidRPr="0022031E">
        <w:rPr>
          <w:rFonts w:ascii="ＭＳ 明朝" w:hAnsi="ＭＳ 明朝" w:hint="eastAsia"/>
          <w:color w:val="000000" w:themeColor="text1"/>
          <w:szCs w:val="21"/>
        </w:rPr>
        <w:t>198</w:t>
      </w:r>
      <w:r w:rsidRPr="0022031E">
        <w:rPr>
          <w:rFonts w:ascii="ＭＳ 明朝" w:hAnsi="ＭＳ 明朝" w:hint="eastAsia"/>
          <w:color w:val="000000" w:themeColor="text1"/>
          <w:szCs w:val="21"/>
        </w:rPr>
        <w:t>条に規定する刑が確定したとき</w:t>
      </w:r>
    </w:p>
    <w:p w14:paraId="40D88956"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p>
    <w:p w14:paraId="4E1980E2"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（談合等の不正行為に係る通知文書の写しの提出）</w:t>
      </w:r>
    </w:p>
    <w:p w14:paraId="4372335F"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第</w:t>
      </w:r>
      <w:r w:rsidRPr="0022031E">
        <w:rPr>
          <w:rFonts w:ascii="ＭＳ 明朝" w:hAnsi="ＭＳ 明朝" w:hint="eastAsia"/>
          <w:color w:val="000000" w:themeColor="text1"/>
          <w:szCs w:val="21"/>
        </w:rPr>
        <w:t>2</w:t>
      </w:r>
      <w:r w:rsidRPr="0022031E">
        <w:rPr>
          <w:rFonts w:ascii="ＭＳ 明朝" w:hAnsi="ＭＳ 明朝" w:hint="eastAsia"/>
          <w:color w:val="000000" w:themeColor="text1"/>
          <w:szCs w:val="21"/>
        </w:rPr>
        <w:t>条　乙は、前条第</w:t>
      </w:r>
      <w:r w:rsidRPr="0022031E">
        <w:rPr>
          <w:rFonts w:ascii="ＭＳ 明朝" w:hAnsi="ＭＳ 明朝" w:hint="eastAsia"/>
          <w:color w:val="000000" w:themeColor="text1"/>
          <w:szCs w:val="21"/>
        </w:rPr>
        <w:t>1</w:t>
      </w:r>
      <w:r w:rsidRPr="0022031E">
        <w:rPr>
          <w:rFonts w:ascii="ＭＳ 明朝" w:hAnsi="ＭＳ 明朝" w:hint="eastAsia"/>
          <w:color w:val="000000" w:themeColor="text1"/>
          <w:szCs w:val="21"/>
        </w:rPr>
        <w:t>号イからハまでのいずれかに該当することとなったときは、速やかに、次の各号の文書のいずれかの写しを甲に提出しなければならない。</w:t>
      </w:r>
    </w:p>
    <w:p w14:paraId="0F29921D" w14:textId="77777777" w:rsidR="0022031E" w:rsidRPr="0022031E" w:rsidRDefault="0022031E" w:rsidP="00080529">
      <w:pPr>
        <w:tabs>
          <w:tab w:val="left" w:pos="180"/>
        </w:tabs>
        <w:wordWrap w:val="0"/>
        <w:ind w:left="166" w:right="-88"/>
        <w:rPr>
          <w:rFonts w:ascii="ＭＳ 明朝" w:hAnsi="ＭＳ 明朝"/>
          <w:color w:val="000000" w:themeColor="text1"/>
          <w:szCs w:val="21"/>
        </w:rPr>
      </w:pPr>
      <w:r w:rsidRPr="0022031E">
        <w:rPr>
          <w:rFonts w:ascii="ＭＳ 明朝" w:hAnsi="ＭＳ 明朝" w:hint="eastAsia"/>
          <w:color w:val="000000" w:themeColor="text1"/>
          <w:szCs w:val="21"/>
        </w:rPr>
        <w:t>一　独占禁止法第</w:t>
      </w:r>
      <w:r w:rsidRPr="0022031E">
        <w:rPr>
          <w:rFonts w:ascii="ＭＳ 明朝" w:hAnsi="ＭＳ 明朝" w:hint="eastAsia"/>
          <w:color w:val="000000" w:themeColor="text1"/>
          <w:szCs w:val="21"/>
        </w:rPr>
        <w:t>61</w:t>
      </w:r>
      <w:r w:rsidRPr="0022031E">
        <w:rPr>
          <w:rFonts w:ascii="ＭＳ 明朝" w:hAnsi="ＭＳ 明朝" w:hint="eastAsia"/>
          <w:color w:val="000000" w:themeColor="text1"/>
          <w:szCs w:val="21"/>
        </w:rPr>
        <w:t>条第</w:t>
      </w:r>
      <w:r w:rsidRPr="0022031E">
        <w:rPr>
          <w:rFonts w:ascii="ＭＳ 明朝" w:hAnsi="ＭＳ 明朝" w:hint="eastAsia"/>
          <w:color w:val="000000" w:themeColor="text1"/>
          <w:szCs w:val="21"/>
        </w:rPr>
        <w:t>1</w:t>
      </w:r>
      <w:r w:rsidRPr="0022031E">
        <w:rPr>
          <w:rFonts w:ascii="ＭＳ 明朝" w:hAnsi="ＭＳ 明朝" w:hint="eastAsia"/>
          <w:color w:val="000000" w:themeColor="text1"/>
          <w:szCs w:val="21"/>
        </w:rPr>
        <w:t>項の排除措置命令書</w:t>
      </w:r>
    </w:p>
    <w:p w14:paraId="48D72AC4" w14:textId="77777777" w:rsidR="0022031E" w:rsidRPr="0022031E" w:rsidRDefault="0022031E" w:rsidP="00080529">
      <w:pPr>
        <w:tabs>
          <w:tab w:val="left" w:pos="180"/>
        </w:tabs>
        <w:wordWrap w:val="0"/>
        <w:ind w:left="166" w:right="-88"/>
        <w:rPr>
          <w:rFonts w:ascii="ＭＳ 明朝" w:hAnsi="ＭＳ 明朝"/>
          <w:color w:val="000000" w:themeColor="text1"/>
          <w:szCs w:val="21"/>
        </w:rPr>
      </w:pPr>
      <w:r w:rsidRPr="0022031E">
        <w:rPr>
          <w:rFonts w:ascii="ＭＳ 明朝" w:hAnsi="ＭＳ 明朝" w:hint="eastAsia"/>
          <w:color w:val="000000" w:themeColor="text1"/>
          <w:szCs w:val="21"/>
        </w:rPr>
        <w:t>二　独占禁止法第</w:t>
      </w:r>
      <w:r w:rsidRPr="0022031E">
        <w:rPr>
          <w:rFonts w:ascii="ＭＳ 明朝" w:hAnsi="ＭＳ 明朝" w:hint="eastAsia"/>
          <w:color w:val="000000" w:themeColor="text1"/>
          <w:szCs w:val="21"/>
        </w:rPr>
        <w:t>62</w:t>
      </w:r>
      <w:r w:rsidRPr="0022031E">
        <w:rPr>
          <w:rFonts w:ascii="ＭＳ 明朝" w:hAnsi="ＭＳ 明朝" w:hint="eastAsia"/>
          <w:color w:val="000000" w:themeColor="text1"/>
          <w:szCs w:val="21"/>
        </w:rPr>
        <w:t>条第</w:t>
      </w:r>
      <w:r w:rsidRPr="0022031E">
        <w:rPr>
          <w:rFonts w:ascii="ＭＳ 明朝" w:hAnsi="ＭＳ 明朝" w:hint="eastAsia"/>
          <w:color w:val="000000" w:themeColor="text1"/>
          <w:szCs w:val="21"/>
        </w:rPr>
        <w:t>1</w:t>
      </w:r>
      <w:r w:rsidRPr="0022031E">
        <w:rPr>
          <w:rFonts w:ascii="ＭＳ 明朝" w:hAnsi="ＭＳ 明朝" w:hint="eastAsia"/>
          <w:color w:val="000000" w:themeColor="text1"/>
          <w:szCs w:val="21"/>
        </w:rPr>
        <w:t>項の課徴金納付命令書</w:t>
      </w:r>
    </w:p>
    <w:p w14:paraId="01907EF1" w14:textId="77777777" w:rsidR="0022031E" w:rsidRPr="0022031E" w:rsidRDefault="0022031E" w:rsidP="00080529">
      <w:pPr>
        <w:tabs>
          <w:tab w:val="left" w:pos="180"/>
        </w:tabs>
        <w:wordWrap w:val="0"/>
        <w:ind w:left="166" w:right="-88"/>
        <w:rPr>
          <w:rFonts w:ascii="ＭＳ 明朝" w:hAnsi="ＭＳ 明朝"/>
          <w:color w:val="000000" w:themeColor="text1"/>
          <w:szCs w:val="21"/>
        </w:rPr>
      </w:pPr>
      <w:r w:rsidRPr="0022031E">
        <w:rPr>
          <w:rFonts w:ascii="ＭＳ 明朝" w:hAnsi="ＭＳ 明朝" w:hint="eastAsia"/>
          <w:color w:val="000000" w:themeColor="text1"/>
          <w:szCs w:val="21"/>
        </w:rPr>
        <w:t>三　独占禁止法第</w:t>
      </w:r>
      <w:r w:rsidRPr="0022031E">
        <w:rPr>
          <w:rFonts w:ascii="ＭＳ 明朝" w:hAnsi="ＭＳ 明朝" w:hint="eastAsia"/>
          <w:color w:val="000000" w:themeColor="text1"/>
          <w:szCs w:val="21"/>
        </w:rPr>
        <w:t>7</w:t>
      </w:r>
      <w:r w:rsidRPr="0022031E">
        <w:rPr>
          <w:rFonts w:ascii="ＭＳ 明朝" w:hAnsi="ＭＳ 明朝" w:hint="eastAsia"/>
          <w:color w:val="000000" w:themeColor="text1"/>
          <w:szCs w:val="21"/>
        </w:rPr>
        <w:t>条の</w:t>
      </w:r>
      <w:r w:rsidRPr="0022031E">
        <w:rPr>
          <w:rFonts w:ascii="ＭＳ 明朝" w:hAnsi="ＭＳ 明朝" w:hint="eastAsia"/>
          <w:color w:val="000000" w:themeColor="text1"/>
          <w:szCs w:val="21"/>
        </w:rPr>
        <w:t>4</w:t>
      </w:r>
      <w:r w:rsidRPr="0022031E">
        <w:rPr>
          <w:rFonts w:ascii="ＭＳ 明朝" w:hAnsi="ＭＳ 明朝" w:hint="eastAsia"/>
          <w:color w:val="000000" w:themeColor="text1"/>
          <w:szCs w:val="21"/>
        </w:rPr>
        <w:t>第</w:t>
      </w:r>
      <w:r w:rsidRPr="0022031E">
        <w:rPr>
          <w:rFonts w:ascii="ＭＳ 明朝" w:hAnsi="ＭＳ 明朝" w:hint="eastAsia"/>
          <w:color w:val="000000" w:themeColor="text1"/>
          <w:szCs w:val="21"/>
        </w:rPr>
        <w:t>7</w:t>
      </w:r>
      <w:r w:rsidRPr="0022031E">
        <w:rPr>
          <w:rFonts w:ascii="ＭＳ 明朝" w:hAnsi="ＭＳ 明朝" w:hint="eastAsia"/>
          <w:color w:val="000000" w:themeColor="text1"/>
          <w:szCs w:val="21"/>
        </w:rPr>
        <w:t>項又は第</w:t>
      </w:r>
      <w:r w:rsidRPr="0022031E">
        <w:rPr>
          <w:rFonts w:ascii="ＭＳ 明朝" w:hAnsi="ＭＳ 明朝" w:hint="eastAsia"/>
          <w:color w:val="000000" w:themeColor="text1"/>
          <w:szCs w:val="21"/>
        </w:rPr>
        <w:t>7</w:t>
      </w:r>
      <w:r w:rsidRPr="0022031E">
        <w:rPr>
          <w:rFonts w:ascii="ＭＳ 明朝" w:hAnsi="ＭＳ 明朝" w:hint="eastAsia"/>
          <w:color w:val="000000" w:themeColor="text1"/>
          <w:szCs w:val="21"/>
        </w:rPr>
        <w:t>条の</w:t>
      </w:r>
      <w:r w:rsidRPr="0022031E">
        <w:rPr>
          <w:rFonts w:ascii="ＭＳ 明朝" w:hAnsi="ＭＳ 明朝" w:hint="eastAsia"/>
          <w:color w:val="000000" w:themeColor="text1"/>
          <w:szCs w:val="21"/>
        </w:rPr>
        <w:t>7</w:t>
      </w:r>
      <w:r w:rsidRPr="0022031E">
        <w:rPr>
          <w:rFonts w:ascii="ＭＳ 明朝" w:hAnsi="ＭＳ 明朝" w:hint="eastAsia"/>
          <w:color w:val="000000" w:themeColor="text1"/>
          <w:szCs w:val="21"/>
        </w:rPr>
        <w:t>第</w:t>
      </w:r>
      <w:r w:rsidRPr="0022031E">
        <w:rPr>
          <w:rFonts w:ascii="ＭＳ 明朝" w:hAnsi="ＭＳ 明朝" w:hint="eastAsia"/>
          <w:color w:val="000000" w:themeColor="text1"/>
          <w:szCs w:val="21"/>
        </w:rPr>
        <w:t>3</w:t>
      </w:r>
      <w:r w:rsidRPr="0022031E">
        <w:rPr>
          <w:rFonts w:ascii="ＭＳ 明朝" w:hAnsi="ＭＳ 明朝" w:hint="eastAsia"/>
          <w:color w:val="000000" w:themeColor="text1"/>
          <w:szCs w:val="21"/>
        </w:rPr>
        <w:t>項の課徴金納付命令を命じない旨の通知文書</w:t>
      </w:r>
    </w:p>
    <w:p w14:paraId="1F629FF2"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p>
    <w:p w14:paraId="259EC9D4"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（談合等の不正行為による損害の賠償）</w:t>
      </w:r>
    </w:p>
    <w:p w14:paraId="57B190DC"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第</w:t>
      </w:r>
      <w:r w:rsidRPr="0022031E">
        <w:rPr>
          <w:rFonts w:ascii="ＭＳ 明朝" w:hAnsi="ＭＳ 明朝" w:hint="eastAsia"/>
          <w:color w:val="000000" w:themeColor="text1"/>
          <w:szCs w:val="21"/>
        </w:rPr>
        <w:t>3</w:t>
      </w:r>
      <w:r w:rsidRPr="0022031E">
        <w:rPr>
          <w:rFonts w:ascii="ＭＳ 明朝" w:hAnsi="ＭＳ 明朝" w:hint="eastAsia"/>
          <w:color w:val="000000" w:themeColor="text1"/>
          <w:szCs w:val="21"/>
        </w:rPr>
        <w:t>条　乙が、本契約に関し、第</w:t>
      </w:r>
      <w:r w:rsidRPr="0022031E">
        <w:rPr>
          <w:rFonts w:ascii="ＭＳ 明朝" w:hAnsi="ＭＳ 明朝" w:hint="eastAsia"/>
          <w:color w:val="000000" w:themeColor="text1"/>
          <w:szCs w:val="21"/>
        </w:rPr>
        <w:t>1</w:t>
      </w:r>
      <w:r w:rsidRPr="0022031E">
        <w:rPr>
          <w:rFonts w:ascii="ＭＳ 明朝" w:hAnsi="ＭＳ 明朝" w:hint="eastAsia"/>
          <w:color w:val="000000" w:themeColor="text1"/>
          <w:szCs w:val="21"/>
        </w:rPr>
        <w:t>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w:t>
      </w:r>
      <w:r w:rsidRPr="0022031E">
        <w:rPr>
          <w:rFonts w:ascii="ＭＳ 明朝" w:hAnsi="ＭＳ 明朝" w:hint="eastAsia"/>
          <w:color w:val="000000" w:themeColor="text1"/>
          <w:szCs w:val="21"/>
        </w:rPr>
        <w:t>100</w:t>
      </w:r>
      <w:r w:rsidRPr="0022031E">
        <w:rPr>
          <w:rFonts w:ascii="ＭＳ 明朝" w:hAnsi="ＭＳ 明朝" w:hint="eastAsia"/>
          <w:color w:val="000000" w:themeColor="text1"/>
          <w:szCs w:val="21"/>
        </w:rPr>
        <w:t>分の</w:t>
      </w:r>
      <w:r w:rsidRPr="0022031E">
        <w:rPr>
          <w:rFonts w:ascii="ＭＳ 明朝" w:hAnsi="ＭＳ 明朝" w:hint="eastAsia"/>
          <w:color w:val="000000" w:themeColor="text1"/>
          <w:szCs w:val="21"/>
        </w:rPr>
        <w:t>10</w:t>
      </w:r>
      <w:r w:rsidRPr="0022031E">
        <w:rPr>
          <w:rFonts w:ascii="ＭＳ 明朝" w:hAnsi="ＭＳ 明朝" w:hint="eastAsia"/>
          <w:color w:val="000000" w:themeColor="text1"/>
          <w:szCs w:val="21"/>
        </w:rPr>
        <w:t>に相当する金</w:t>
      </w:r>
      <w:r w:rsidRPr="0022031E">
        <w:rPr>
          <w:rFonts w:ascii="ＭＳ 明朝" w:hAnsi="ＭＳ 明朝" w:hint="eastAsia"/>
          <w:color w:val="000000" w:themeColor="text1"/>
          <w:szCs w:val="21"/>
        </w:rPr>
        <w:lastRenderedPageBreak/>
        <w:t>額（その金額に</w:t>
      </w:r>
      <w:r w:rsidRPr="0022031E">
        <w:rPr>
          <w:rFonts w:ascii="ＭＳ 明朝" w:hAnsi="ＭＳ 明朝" w:hint="eastAsia"/>
          <w:color w:val="000000" w:themeColor="text1"/>
          <w:szCs w:val="21"/>
        </w:rPr>
        <w:t>100</w:t>
      </w:r>
      <w:r w:rsidRPr="0022031E">
        <w:rPr>
          <w:rFonts w:ascii="ＭＳ 明朝" w:hAnsi="ＭＳ 明朝" w:hint="eastAsia"/>
          <w:color w:val="000000" w:themeColor="text1"/>
          <w:szCs w:val="21"/>
        </w:rPr>
        <w:t>円未満の端数があるときは、その端数を切り捨てた金額）を違約金として甲の指定する期間内に支払わなければならない。</w:t>
      </w:r>
    </w:p>
    <w:p w14:paraId="520F2B04"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2</w:t>
      </w:r>
      <w:r w:rsidRPr="0022031E">
        <w:rPr>
          <w:rFonts w:ascii="ＭＳ 明朝" w:hAnsi="ＭＳ 明朝" w:hint="eastAsia"/>
          <w:color w:val="000000" w:themeColor="text1"/>
          <w:szCs w:val="21"/>
        </w:rPr>
        <w:t xml:space="preserve">　前項の規定は、本契約による履行が完了した後も適用するものとする。</w:t>
      </w:r>
    </w:p>
    <w:p w14:paraId="2AF20794"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3</w:t>
      </w:r>
      <w:r w:rsidRPr="0022031E">
        <w:rPr>
          <w:rFonts w:ascii="ＭＳ 明朝" w:hAnsi="ＭＳ 明朝" w:hint="eastAsia"/>
          <w:color w:val="000000" w:themeColor="text1"/>
          <w:szCs w:val="21"/>
        </w:rPr>
        <w:t xml:space="preserve">　第</w:t>
      </w:r>
      <w:r w:rsidRPr="0022031E">
        <w:rPr>
          <w:rFonts w:ascii="ＭＳ 明朝" w:hAnsi="ＭＳ 明朝" w:hint="eastAsia"/>
          <w:color w:val="000000" w:themeColor="text1"/>
          <w:szCs w:val="21"/>
        </w:rPr>
        <w:t>1</w:t>
      </w:r>
      <w:r w:rsidRPr="0022031E">
        <w:rPr>
          <w:rFonts w:ascii="ＭＳ 明朝" w:hAnsi="ＭＳ 明朝" w:hint="eastAsia"/>
          <w:color w:val="000000" w:themeColor="text1"/>
          <w:szCs w:val="21"/>
        </w:rPr>
        <w:t>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2198B6A"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4</w:t>
      </w:r>
      <w:r w:rsidRPr="0022031E">
        <w:rPr>
          <w:rFonts w:ascii="ＭＳ 明朝" w:hAnsi="ＭＳ 明朝" w:hint="eastAsia"/>
          <w:color w:val="000000" w:themeColor="text1"/>
          <w:szCs w:val="21"/>
        </w:rPr>
        <w:t xml:space="preserve">　第</w:t>
      </w:r>
      <w:r w:rsidRPr="0022031E">
        <w:rPr>
          <w:rFonts w:ascii="ＭＳ 明朝" w:hAnsi="ＭＳ 明朝" w:hint="eastAsia"/>
          <w:color w:val="000000" w:themeColor="text1"/>
          <w:szCs w:val="21"/>
        </w:rPr>
        <w:t>1</w:t>
      </w:r>
      <w:r w:rsidRPr="0022031E">
        <w:rPr>
          <w:rFonts w:ascii="ＭＳ 明朝" w:hAnsi="ＭＳ 明朝" w:hint="eastAsia"/>
          <w:color w:val="000000" w:themeColor="text1"/>
          <w:szCs w:val="21"/>
        </w:rPr>
        <w:t>項の規定は、甲に生じた実際の損害額が同項に規定する違約金の金額を超える場合において、甲がその超える分について乙に対し損害賠償金を請求することを妨げるものではない。</w:t>
      </w:r>
    </w:p>
    <w:p w14:paraId="49062265"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5</w:t>
      </w:r>
      <w:r w:rsidRPr="0022031E">
        <w:rPr>
          <w:rFonts w:ascii="ＭＳ 明朝" w:hAnsi="ＭＳ 明朝" w:hint="eastAsia"/>
          <w:color w:val="000000" w:themeColor="text1"/>
          <w:szCs w:val="21"/>
        </w:rPr>
        <w:t xml:space="preserve">　乙が、第</w:t>
      </w:r>
      <w:r w:rsidRPr="0022031E">
        <w:rPr>
          <w:rFonts w:ascii="ＭＳ 明朝" w:hAnsi="ＭＳ 明朝" w:hint="eastAsia"/>
          <w:color w:val="000000" w:themeColor="text1"/>
          <w:szCs w:val="21"/>
        </w:rPr>
        <w:t>1</w:t>
      </w:r>
      <w:r w:rsidRPr="0022031E">
        <w:rPr>
          <w:rFonts w:ascii="ＭＳ 明朝" w:hAnsi="ＭＳ 明朝" w:hint="eastAsia"/>
          <w:color w:val="000000" w:themeColor="text1"/>
          <w:szCs w:val="21"/>
        </w:rPr>
        <w:t>項の違約金及び前項の損害賠償金を甲が指定する期間内に支払わないときは、乙は、当該期間を経過した日から支払をする日までの日数に応じ、年</w:t>
      </w:r>
      <w:r w:rsidRPr="0022031E">
        <w:rPr>
          <w:rFonts w:ascii="ＭＳ 明朝" w:hAnsi="ＭＳ 明朝" w:hint="eastAsia"/>
          <w:color w:val="000000" w:themeColor="text1"/>
          <w:szCs w:val="21"/>
        </w:rPr>
        <w:t>3</w:t>
      </w:r>
      <w:r w:rsidRPr="0022031E">
        <w:rPr>
          <w:rFonts w:ascii="ＭＳ 明朝" w:hAnsi="ＭＳ 明朝" w:hint="eastAsia"/>
          <w:color w:val="000000" w:themeColor="text1"/>
          <w:szCs w:val="21"/>
        </w:rPr>
        <w:t>パーセントの割合で計算した金額の遅延利息を甲に支払わなければならない。</w:t>
      </w:r>
    </w:p>
    <w:p w14:paraId="0B626213"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p>
    <w:p w14:paraId="58591D29"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（暴力団関与の属性要件に基づく契約解除）</w:t>
      </w:r>
    </w:p>
    <w:p w14:paraId="6DC098D1"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第</w:t>
      </w:r>
      <w:r w:rsidRPr="0022031E">
        <w:rPr>
          <w:rFonts w:ascii="ＭＳ 明朝" w:hAnsi="ＭＳ 明朝" w:hint="eastAsia"/>
          <w:color w:val="000000" w:themeColor="text1"/>
          <w:szCs w:val="21"/>
        </w:rPr>
        <w:t>4</w:t>
      </w:r>
      <w:r w:rsidRPr="0022031E">
        <w:rPr>
          <w:rFonts w:ascii="ＭＳ 明朝" w:hAnsi="ＭＳ 明朝" w:hint="eastAsia"/>
          <w:color w:val="000000" w:themeColor="text1"/>
          <w:szCs w:val="21"/>
        </w:rPr>
        <w:t>条　甲は、乙が次の各号の一に該当すると認められるときは、何らの催告を要せず、本契約を解除することができる。</w:t>
      </w:r>
    </w:p>
    <w:p w14:paraId="57A925AB" w14:textId="77777777" w:rsidR="002F6C58" w:rsidRDefault="0022031E" w:rsidP="002F6C58">
      <w:pPr>
        <w:tabs>
          <w:tab w:val="left" w:pos="180"/>
        </w:tabs>
        <w:wordWrap w:val="0"/>
        <w:ind w:left="166" w:right="-88"/>
        <w:rPr>
          <w:rFonts w:ascii="ＭＳ 明朝" w:hAnsi="ＭＳ 明朝"/>
          <w:color w:val="000000" w:themeColor="text1"/>
          <w:szCs w:val="21"/>
        </w:rPr>
      </w:pPr>
      <w:r w:rsidRPr="0022031E">
        <w:rPr>
          <w:rFonts w:ascii="ＭＳ 明朝" w:hAnsi="ＭＳ 明朝" w:hint="eastAsia"/>
          <w:color w:val="000000" w:themeColor="text1"/>
          <w:szCs w:val="21"/>
        </w:rPr>
        <w:t>一　法人等（個人、法人又は団体をいう。）が、暴力団（暴力団員による不当な行為の防止等に関する</w:t>
      </w:r>
    </w:p>
    <w:p w14:paraId="7E6303F9" w14:textId="77777777" w:rsidR="002F6C58" w:rsidRDefault="0022031E" w:rsidP="002F6C58">
      <w:pPr>
        <w:tabs>
          <w:tab w:val="left" w:pos="180"/>
        </w:tabs>
        <w:wordWrap w:val="0"/>
        <w:ind w:left="166" w:right="-88" w:firstLineChars="100" w:firstLine="210"/>
        <w:rPr>
          <w:rFonts w:ascii="ＭＳ 明朝" w:hAnsi="ＭＳ 明朝"/>
          <w:color w:val="000000" w:themeColor="text1"/>
          <w:szCs w:val="21"/>
        </w:rPr>
      </w:pPr>
      <w:r w:rsidRPr="0022031E">
        <w:rPr>
          <w:rFonts w:ascii="ＭＳ 明朝" w:hAnsi="ＭＳ 明朝" w:hint="eastAsia"/>
          <w:color w:val="000000" w:themeColor="text1"/>
          <w:szCs w:val="21"/>
        </w:rPr>
        <w:t>法律（平成</w:t>
      </w:r>
      <w:r w:rsidRPr="0022031E">
        <w:rPr>
          <w:rFonts w:ascii="ＭＳ 明朝" w:hAnsi="ＭＳ 明朝" w:hint="eastAsia"/>
          <w:color w:val="000000" w:themeColor="text1"/>
          <w:szCs w:val="21"/>
        </w:rPr>
        <w:t>3</w:t>
      </w:r>
      <w:r w:rsidRPr="0022031E">
        <w:rPr>
          <w:rFonts w:ascii="ＭＳ 明朝" w:hAnsi="ＭＳ 明朝" w:hint="eastAsia"/>
          <w:color w:val="000000" w:themeColor="text1"/>
          <w:szCs w:val="21"/>
        </w:rPr>
        <w:t>年法律第</w:t>
      </w:r>
      <w:r w:rsidRPr="0022031E">
        <w:rPr>
          <w:rFonts w:ascii="ＭＳ 明朝" w:hAnsi="ＭＳ 明朝" w:hint="eastAsia"/>
          <w:color w:val="000000" w:themeColor="text1"/>
          <w:szCs w:val="21"/>
        </w:rPr>
        <w:t>77</w:t>
      </w:r>
      <w:r w:rsidRPr="0022031E">
        <w:rPr>
          <w:rFonts w:ascii="ＭＳ 明朝" w:hAnsi="ＭＳ 明朝" w:hint="eastAsia"/>
          <w:color w:val="000000" w:themeColor="text1"/>
          <w:szCs w:val="21"/>
        </w:rPr>
        <w:t>号）第</w:t>
      </w:r>
      <w:r w:rsidRPr="0022031E">
        <w:rPr>
          <w:rFonts w:ascii="ＭＳ 明朝" w:hAnsi="ＭＳ 明朝" w:hint="eastAsia"/>
          <w:color w:val="000000" w:themeColor="text1"/>
          <w:szCs w:val="21"/>
        </w:rPr>
        <w:t>2</w:t>
      </w:r>
      <w:r w:rsidRPr="0022031E">
        <w:rPr>
          <w:rFonts w:ascii="ＭＳ 明朝" w:hAnsi="ＭＳ 明朝" w:hint="eastAsia"/>
          <w:color w:val="000000" w:themeColor="text1"/>
          <w:szCs w:val="21"/>
        </w:rPr>
        <w:t>条第</w:t>
      </w:r>
      <w:r w:rsidRPr="0022031E">
        <w:rPr>
          <w:rFonts w:ascii="ＭＳ 明朝" w:hAnsi="ＭＳ 明朝" w:hint="eastAsia"/>
          <w:color w:val="000000" w:themeColor="text1"/>
          <w:szCs w:val="21"/>
        </w:rPr>
        <w:t>2</w:t>
      </w:r>
      <w:r w:rsidRPr="0022031E">
        <w:rPr>
          <w:rFonts w:ascii="ＭＳ 明朝" w:hAnsi="ＭＳ 明朝" w:hint="eastAsia"/>
          <w:color w:val="000000" w:themeColor="text1"/>
          <w:szCs w:val="21"/>
        </w:rPr>
        <w:t>号に規定する暴力団をいう。以下同じ。）であるとき又は</w:t>
      </w:r>
    </w:p>
    <w:p w14:paraId="070DA70A" w14:textId="77777777" w:rsidR="002F6C58" w:rsidRDefault="0022031E" w:rsidP="002F6C58">
      <w:pPr>
        <w:tabs>
          <w:tab w:val="left" w:pos="180"/>
        </w:tabs>
        <w:wordWrap w:val="0"/>
        <w:ind w:left="166" w:right="-88" w:firstLineChars="100" w:firstLine="210"/>
        <w:rPr>
          <w:rFonts w:ascii="ＭＳ 明朝" w:hAnsi="ＭＳ 明朝"/>
          <w:color w:val="000000" w:themeColor="text1"/>
          <w:szCs w:val="21"/>
        </w:rPr>
      </w:pPr>
      <w:r w:rsidRPr="0022031E">
        <w:rPr>
          <w:rFonts w:ascii="ＭＳ 明朝" w:hAnsi="ＭＳ 明朝" w:hint="eastAsia"/>
          <w:color w:val="000000" w:themeColor="text1"/>
          <w:szCs w:val="21"/>
        </w:rPr>
        <w:t>法人等の役員等（個人である場合はその者、法人である場合は役員又は支店若しくは営業所（常時</w:t>
      </w:r>
    </w:p>
    <w:p w14:paraId="40395C14" w14:textId="77777777" w:rsidR="002F6C58" w:rsidRDefault="0022031E" w:rsidP="002F6C58">
      <w:pPr>
        <w:tabs>
          <w:tab w:val="left" w:pos="180"/>
        </w:tabs>
        <w:wordWrap w:val="0"/>
        <w:ind w:left="166" w:right="-88" w:firstLineChars="100" w:firstLine="210"/>
        <w:rPr>
          <w:rFonts w:ascii="ＭＳ 明朝" w:hAnsi="ＭＳ 明朝"/>
          <w:color w:val="000000" w:themeColor="text1"/>
          <w:szCs w:val="21"/>
        </w:rPr>
      </w:pPr>
      <w:r w:rsidRPr="0022031E">
        <w:rPr>
          <w:rFonts w:ascii="ＭＳ 明朝" w:hAnsi="ＭＳ 明朝" w:hint="eastAsia"/>
          <w:color w:val="000000" w:themeColor="text1"/>
          <w:szCs w:val="21"/>
        </w:rPr>
        <w:t>契約を締結する事務所をいう。）の代表者、団体である場合は代表者、理事等、その他経営に実質的</w:t>
      </w:r>
    </w:p>
    <w:p w14:paraId="34C4458F" w14:textId="77777777" w:rsidR="002F6C58" w:rsidRDefault="0022031E" w:rsidP="002F6C58">
      <w:pPr>
        <w:tabs>
          <w:tab w:val="left" w:pos="180"/>
        </w:tabs>
        <w:wordWrap w:val="0"/>
        <w:ind w:left="166" w:right="-88" w:firstLineChars="100" w:firstLine="210"/>
        <w:rPr>
          <w:rFonts w:ascii="ＭＳ 明朝" w:hAnsi="ＭＳ 明朝"/>
          <w:color w:val="000000" w:themeColor="text1"/>
          <w:szCs w:val="21"/>
        </w:rPr>
      </w:pPr>
      <w:r w:rsidRPr="0022031E">
        <w:rPr>
          <w:rFonts w:ascii="ＭＳ 明朝" w:hAnsi="ＭＳ 明朝" w:hint="eastAsia"/>
          <w:color w:val="000000" w:themeColor="text1"/>
          <w:szCs w:val="21"/>
        </w:rPr>
        <w:t>に関与している者をいう。以下同じ。）が、暴力団員（同法第</w:t>
      </w:r>
      <w:r w:rsidRPr="0022031E">
        <w:rPr>
          <w:rFonts w:ascii="ＭＳ 明朝" w:hAnsi="ＭＳ 明朝" w:hint="eastAsia"/>
          <w:color w:val="000000" w:themeColor="text1"/>
          <w:szCs w:val="21"/>
        </w:rPr>
        <w:t>2</w:t>
      </w:r>
      <w:r w:rsidRPr="0022031E">
        <w:rPr>
          <w:rFonts w:ascii="ＭＳ 明朝" w:hAnsi="ＭＳ 明朝" w:hint="eastAsia"/>
          <w:color w:val="000000" w:themeColor="text1"/>
          <w:szCs w:val="21"/>
        </w:rPr>
        <w:t>条第</w:t>
      </w:r>
      <w:r w:rsidRPr="0022031E">
        <w:rPr>
          <w:rFonts w:ascii="ＭＳ 明朝" w:hAnsi="ＭＳ 明朝" w:hint="eastAsia"/>
          <w:color w:val="000000" w:themeColor="text1"/>
          <w:szCs w:val="21"/>
        </w:rPr>
        <w:t>6</w:t>
      </w:r>
      <w:r w:rsidRPr="0022031E">
        <w:rPr>
          <w:rFonts w:ascii="ＭＳ 明朝" w:hAnsi="ＭＳ 明朝" w:hint="eastAsia"/>
          <w:color w:val="000000" w:themeColor="text1"/>
          <w:szCs w:val="21"/>
        </w:rPr>
        <w:t>号に規定する暴力団員をい</w:t>
      </w:r>
    </w:p>
    <w:p w14:paraId="10B36B7C" w14:textId="738E4A46" w:rsidR="0022031E" w:rsidRPr="0022031E" w:rsidRDefault="0022031E" w:rsidP="002F6C58">
      <w:pPr>
        <w:tabs>
          <w:tab w:val="left" w:pos="180"/>
        </w:tabs>
        <w:wordWrap w:val="0"/>
        <w:ind w:left="166" w:right="-88" w:firstLineChars="100" w:firstLine="210"/>
        <w:rPr>
          <w:rFonts w:ascii="ＭＳ 明朝" w:hAnsi="ＭＳ 明朝"/>
          <w:color w:val="000000" w:themeColor="text1"/>
          <w:szCs w:val="21"/>
        </w:rPr>
      </w:pPr>
      <w:r w:rsidRPr="0022031E">
        <w:rPr>
          <w:rFonts w:ascii="ＭＳ 明朝" w:hAnsi="ＭＳ 明朝" w:hint="eastAsia"/>
          <w:color w:val="000000" w:themeColor="text1"/>
          <w:szCs w:val="21"/>
        </w:rPr>
        <w:t>う。以下同じ。）であるとき</w:t>
      </w:r>
    </w:p>
    <w:p w14:paraId="5AC72AFD" w14:textId="77777777" w:rsidR="002F6C58" w:rsidRDefault="0022031E" w:rsidP="002F6C58">
      <w:pPr>
        <w:tabs>
          <w:tab w:val="left" w:pos="180"/>
        </w:tabs>
        <w:wordWrap w:val="0"/>
        <w:ind w:left="166" w:right="-88"/>
        <w:rPr>
          <w:rFonts w:ascii="ＭＳ 明朝" w:hAnsi="ＭＳ 明朝"/>
          <w:color w:val="000000" w:themeColor="text1"/>
          <w:szCs w:val="21"/>
        </w:rPr>
      </w:pPr>
      <w:r w:rsidRPr="0022031E">
        <w:rPr>
          <w:rFonts w:ascii="ＭＳ 明朝" w:hAnsi="ＭＳ 明朝" w:hint="eastAsia"/>
          <w:color w:val="000000" w:themeColor="text1"/>
          <w:szCs w:val="21"/>
        </w:rPr>
        <w:t>二　役員等が、自己、自社若しくは第三者の不正の利益を図る目的又は第三者に損害を加える目的を</w:t>
      </w:r>
    </w:p>
    <w:p w14:paraId="4E2F3AB4" w14:textId="68AD489A" w:rsidR="0022031E" w:rsidRPr="0022031E" w:rsidRDefault="0022031E" w:rsidP="002F6C58">
      <w:pPr>
        <w:tabs>
          <w:tab w:val="left" w:pos="180"/>
        </w:tabs>
        <w:wordWrap w:val="0"/>
        <w:ind w:left="166" w:right="-88" w:firstLineChars="100" w:firstLine="210"/>
        <w:rPr>
          <w:rFonts w:ascii="ＭＳ 明朝" w:hAnsi="ＭＳ 明朝"/>
          <w:color w:val="000000" w:themeColor="text1"/>
          <w:szCs w:val="21"/>
        </w:rPr>
      </w:pPr>
      <w:r w:rsidRPr="0022031E">
        <w:rPr>
          <w:rFonts w:ascii="ＭＳ 明朝" w:hAnsi="ＭＳ 明朝" w:hint="eastAsia"/>
          <w:color w:val="000000" w:themeColor="text1"/>
          <w:szCs w:val="21"/>
        </w:rPr>
        <w:t>もって、暴力団又は暴力団員を利用するなどしているとき</w:t>
      </w:r>
    </w:p>
    <w:p w14:paraId="2D081BC0" w14:textId="77777777" w:rsidR="002F6C58" w:rsidRDefault="0022031E" w:rsidP="002F6C58">
      <w:pPr>
        <w:tabs>
          <w:tab w:val="left" w:pos="180"/>
        </w:tabs>
        <w:wordWrap w:val="0"/>
        <w:ind w:left="166" w:right="-88"/>
        <w:rPr>
          <w:rFonts w:ascii="ＭＳ 明朝" w:hAnsi="ＭＳ 明朝"/>
          <w:color w:val="000000" w:themeColor="text1"/>
          <w:szCs w:val="21"/>
        </w:rPr>
      </w:pPr>
      <w:r w:rsidRPr="0022031E">
        <w:rPr>
          <w:rFonts w:ascii="ＭＳ 明朝" w:hAnsi="ＭＳ 明朝" w:hint="eastAsia"/>
          <w:color w:val="000000" w:themeColor="text1"/>
          <w:szCs w:val="21"/>
        </w:rPr>
        <w:t>三　役員等が、暴力団又は暴力団員に対して、資金等を供給し、又は便宜を供与するなど直接的ある</w:t>
      </w:r>
    </w:p>
    <w:p w14:paraId="04EBF03F" w14:textId="25C90D18" w:rsidR="0022031E" w:rsidRPr="0022031E" w:rsidRDefault="0022031E" w:rsidP="002F6C58">
      <w:pPr>
        <w:tabs>
          <w:tab w:val="left" w:pos="180"/>
        </w:tabs>
        <w:wordWrap w:val="0"/>
        <w:ind w:left="166" w:right="-88" w:firstLineChars="100" w:firstLine="210"/>
        <w:rPr>
          <w:rFonts w:ascii="ＭＳ 明朝" w:hAnsi="ＭＳ 明朝"/>
          <w:color w:val="000000" w:themeColor="text1"/>
          <w:szCs w:val="21"/>
        </w:rPr>
      </w:pPr>
      <w:r w:rsidRPr="0022031E">
        <w:rPr>
          <w:rFonts w:ascii="ＭＳ 明朝" w:hAnsi="ＭＳ 明朝" w:hint="eastAsia"/>
          <w:color w:val="000000" w:themeColor="text1"/>
          <w:szCs w:val="21"/>
        </w:rPr>
        <w:t>いは積極的に暴力団の維持、運営に協力し、若しくは関与しているとき</w:t>
      </w:r>
    </w:p>
    <w:p w14:paraId="200F0C39" w14:textId="77777777" w:rsidR="002F6C58" w:rsidRDefault="0022031E" w:rsidP="002F6C58">
      <w:pPr>
        <w:tabs>
          <w:tab w:val="left" w:pos="180"/>
        </w:tabs>
        <w:wordWrap w:val="0"/>
        <w:ind w:left="166" w:right="-88"/>
        <w:rPr>
          <w:rFonts w:ascii="ＭＳ 明朝" w:hAnsi="ＭＳ 明朝"/>
          <w:color w:val="000000" w:themeColor="text1"/>
          <w:szCs w:val="21"/>
        </w:rPr>
      </w:pPr>
      <w:r w:rsidRPr="0022031E">
        <w:rPr>
          <w:rFonts w:ascii="ＭＳ 明朝" w:hAnsi="ＭＳ 明朝" w:hint="eastAsia"/>
          <w:color w:val="000000" w:themeColor="text1"/>
          <w:szCs w:val="21"/>
        </w:rPr>
        <w:t>四　役員等が、暴力団又は暴力団員であることを知りながらこれと社会的に非難されるべき関係を有</w:t>
      </w:r>
    </w:p>
    <w:p w14:paraId="6A6C6718" w14:textId="2B1D59E9" w:rsidR="0022031E" w:rsidRPr="0022031E" w:rsidRDefault="0022031E" w:rsidP="002F6C58">
      <w:pPr>
        <w:tabs>
          <w:tab w:val="left" w:pos="180"/>
        </w:tabs>
        <w:wordWrap w:val="0"/>
        <w:ind w:left="166" w:right="-88" w:firstLineChars="100" w:firstLine="210"/>
        <w:rPr>
          <w:rFonts w:ascii="ＭＳ 明朝" w:hAnsi="ＭＳ 明朝"/>
          <w:color w:val="000000" w:themeColor="text1"/>
          <w:szCs w:val="21"/>
        </w:rPr>
      </w:pPr>
      <w:r w:rsidRPr="0022031E">
        <w:rPr>
          <w:rFonts w:ascii="ＭＳ 明朝" w:hAnsi="ＭＳ 明朝" w:hint="eastAsia"/>
          <w:color w:val="000000" w:themeColor="text1"/>
          <w:szCs w:val="21"/>
        </w:rPr>
        <w:t>しているとき</w:t>
      </w:r>
    </w:p>
    <w:p w14:paraId="5BBBE520"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p>
    <w:p w14:paraId="5251DB8F"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（再請負契約等に関する契約解除）</w:t>
      </w:r>
    </w:p>
    <w:p w14:paraId="2960DC1C"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第</w:t>
      </w:r>
      <w:r w:rsidRPr="0022031E">
        <w:rPr>
          <w:rFonts w:ascii="ＭＳ 明朝" w:hAnsi="ＭＳ 明朝" w:hint="eastAsia"/>
          <w:color w:val="000000" w:themeColor="text1"/>
          <w:szCs w:val="21"/>
        </w:rPr>
        <w:t>5</w:t>
      </w:r>
      <w:r w:rsidRPr="0022031E">
        <w:rPr>
          <w:rFonts w:ascii="ＭＳ 明朝" w:hAnsi="ＭＳ 明朝" w:hint="eastAsia"/>
          <w:color w:val="000000" w:themeColor="text1"/>
          <w:szCs w:val="21"/>
        </w:rPr>
        <w:t>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3E8EBE0"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2</w:t>
      </w:r>
      <w:r w:rsidRPr="0022031E">
        <w:rPr>
          <w:rFonts w:ascii="ＭＳ 明朝" w:hAnsi="ＭＳ 明朝" w:hint="eastAsia"/>
          <w:color w:val="000000" w:themeColor="text1"/>
          <w:szCs w:val="21"/>
        </w:rPr>
        <w:t xml:space="preserve">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19ADB1B7"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p>
    <w:p w14:paraId="37877BF1"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（損害賠償）</w:t>
      </w:r>
    </w:p>
    <w:p w14:paraId="63AAAACF"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第</w:t>
      </w:r>
      <w:r w:rsidRPr="0022031E">
        <w:rPr>
          <w:rFonts w:ascii="ＭＳ 明朝" w:hAnsi="ＭＳ 明朝" w:hint="eastAsia"/>
          <w:color w:val="000000" w:themeColor="text1"/>
          <w:szCs w:val="21"/>
        </w:rPr>
        <w:t>6</w:t>
      </w:r>
      <w:r w:rsidRPr="0022031E">
        <w:rPr>
          <w:rFonts w:ascii="ＭＳ 明朝" w:hAnsi="ＭＳ 明朝" w:hint="eastAsia"/>
          <w:color w:val="000000" w:themeColor="text1"/>
          <w:szCs w:val="21"/>
        </w:rPr>
        <w:t>条　甲は、第</w:t>
      </w:r>
      <w:r w:rsidRPr="0022031E">
        <w:rPr>
          <w:rFonts w:ascii="ＭＳ 明朝" w:hAnsi="ＭＳ 明朝" w:hint="eastAsia"/>
          <w:color w:val="000000" w:themeColor="text1"/>
          <w:szCs w:val="21"/>
        </w:rPr>
        <w:t>4</w:t>
      </w:r>
      <w:r w:rsidRPr="0022031E">
        <w:rPr>
          <w:rFonts w:ascii="ＭＳ 明朝" w:hAnsi="ＭＳ 明朝" w:hint="eastAsia"/>
          <w:color w:val="000000" w:themeColor="text1"/>
          <w:szCs w:val="21"/>
        </w:rPr>
        <w:t>条又は前条第</w:t>
      </w:r>
      <w:r w:rsidRPr="0022031E">
        <w:rPr>
          <w:rFonts w:ascii="ＭＳ 明朝" w:hAnsi="ＭＳ 明朝" w:hint="eastAsia"/>
          <w:color w:val="000000" w:themeColor="text1"/>
          <w:szCs w:val="21"/>
        </w:rPr>
        <w:t>2</w:t>
      </w:r>
      <w:r w:rsidRPr="0022031E">
        <w:rPr>
          <w:rFonts w:ascii="ＭＳ 明朝" w:hAnsi="ＭＳ 明朝" w:hint="eastAsia"/>
          <w:color w:val="000000" w:themeColor="text1"/>
          <w:szCs w:val="21"/>
        </w:rPr>
        <w:t>項の規定により本契約を解除した場合は、これにより乙に生じた損害について、何ら賠償ないし補償することは要しない。</w:t>
      </w:r>
    </w:p>
    <w:p w14:paraId="2567B45F"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2</w:t>
      </w:r>
      <w:r w:rsidRPr="0022031E">
        <w:rPr>
          <w:rFonts w:ascii="ＭＳ 明朝" w:hAnsi="ＭＳ 明朝" w:hint="eastAsia"/>
          <w:color w:val="000000" w:themeColor="text1"/>
          <w:szCs w:val="21"/>
        </w:rPr>
        <w:t xml:space="preserve">　乙は、甲が第</w:t>
      </w:r>
      <w:r w:rsidRPr="0022031E">
        <w:rPr>
          <w:rFonts w:ascii="ＭＳ 明朝" w:hAnsi="ＭＳ 明朝" w:hint="eastAsia"/>
          <w:color w:val="000000" w:themeColor="text1"/>
          <w:szCs w:val="21"/>
        </w:rPr>
        <w:t>4</w:t>
      </w:r>
      <w:r w:rsidRPr="0022031E">
        <w:rPr>
          <w:rFonts w:ascii="ＭＳ 明朝" w:hAnsi="ＭＳ 明朝" w:hint="eastAsia"/>
          <w:color w:val="000000" w:themeColor="text1"/>
          <w:szCs w:val="21"/>
        </w:rPr>
        <w:t>条又は前条第</w:t>
      </w:r>
      <w:r w:rsidRPr="0022031E">
        <w:rPr>
          <w:rFonts w:ascii="ＭＳ 明朝" w:hAnsi="ＭＳ 明朝" w:hint="eastAsia"/>
          <w:color w:val="000000" w:themeColor="text1"/>
          <w:szCs w:val="21"/>
        </w:rPr>
        <w:t>2</w:t>
      </w:r>
      <w:r w:rsidRPr="0022031E">
        <w:rPr>
          <w:rFonts w:ascii="ＭＳ 明朝" w:hAnsi="ＭＳ 明朝" w:hint="eastAsia"/>
          <w:color w:val="000000" w:themeColor="text1"/>
          <w:szCs w:val="21"/>
        </w:rPr>
        <w:t>項の規定により本契約を解除した場合において、甲に損害が生じたときは、その損害を賠償するものとする。</w:t>
      </w:r>
    </w:p>
    <w:p w14:paraId="167F6CF1"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lastRenderedPageBreak/>
        <w:t>3</w:t>
      </w:r>
      <w:r w:rsidRPr="0022031E">
        <w:rPr>
          <w:rFonts w:ascii="ＭＳ 明朝" w:hAnsi="ＭＳ 明朝" w:hint="eastAsia"/>
          <w:color w:val="000000" w:themeColor="text1"/>
          <w:szCs w:val="21"/>
        </w:rPr>
        <w:t xml:space="preserve">　乙が、本契約に関し、第</w:t>
      </w:r>
      <w:r w:rsidRPr="0022031E">
        <w:rPr>
          <w:rFonts w:ascii="ＭＳ 明朝" w:hAnsi="ＭＳ 明朝" w:hint="eastAsia"/>
          <w:color w:val="000000" w:themeColor="text1"/>
          <w:szCs w:val="21"/>
        </w:rPr>
        <w:t>4</w:t>
      </w:r>
      <w:r w:rsidRPr="0022031E">
        <w:rPr>
          <w:rFonts w:ascii="ＭＳ 明朝" w:hAnsi="ＭＳ 明朝" w:hint="eastAsia"/>
          <w:color w:val="000000" w:themeColor="text1"/>
          <w:szCs w:val="21"/>
        </w:rPr>
        <w:t>条又は前条第</w:t>
      </w:r>
      <w:r w:rsidRPr="0022031E">
        <w:rPr>
          <w:rFonts w:ascii="ＭＳ 明朝" w:hAnsi="ＭＳ 明朝" w:hint="eastAsia"/>
          <w:color w:val="000000" w:themeColor="text1"/>
          <w:szCs w:val="21"/>
        </w:rPr>
        <w:t>2</w:t>
      </w:r>
      <w:r w:rsidRPr="0022031E">
        <w:rPr>
          <w:rFonts w:ascii="ＭＳ 明朝" w:hAnsi="ＭＳ 明朝" w:hint="eastAsia"/>
          <w:color w:val="000000" w:themeColor="text1"/>
          <w:szCs w:val="21"/>
        </w:rPr>
        <w:t>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w:t>
      </w:r>
      <w:r w:rsidRPr="0022031E">
        <w:rPr>
          <w:rFonts w:ascii="ＭＳ 明朝" w:hAnsi="ＭＳ 明朝" w:hint="eastAsia"/>
          <w:color w:val="000000" w:themeColor="text1"/>
          <w:szCs w:val="21"/>
        </w:rPr>
        <w:t>100</w:t>
      </w:r>
      <w:r w:rsidRPr="0022031E">
        <w:rPr>
          <w:rFonts w:ascii="ＭＳ 明朝" w:hAnsi="ＭＳ 明朝" w:hint="eastAsia"/>
          <w:color w:val="000000" w:themeColor="text1"/>
          <w:szCs w:val="21"/>
        </w:rPr>
        <w:t>分の</w:t>
      </w:r>
      <w:r w:rsidRPr="0022031E">
        <w:rPr>
          <w:rFonts w:ascii="ＭＳ 明朝" w:hAnsi="ＭＳ 明朝" w:hint="eastAsia"/>
          <w:color w:val="000000" w:themeColor="text1"/>
          <w:szCs w:val="21"/>
        </w:rPr>
        <w:t>10</w:t>
      </w:r>
      <w:r w:rsidRPr="0022031E">
        <w:rPr>
          <w:rFonts w:ascii="ＭＳ 明朝" w:hAnsi="ＭＳ 明朝" w:hint="eastAsia"/>
          <w:color w:val="000000" w:themeColor="text1"/>
          <w:szCs w:val="21"/>
        </w:rPr>
        <w:t>に相当する金額（その金額に</w:t>
      </w:r>
      <w:r w:rsidRPr="0022031E">
        <w:rPr>
          <w:rFonts w:ascii="ＭＳ 明朝" w:hAnsi="ＭＳ 明朝" w:hint="eastAsia"/>
          <w:color w:val="000000" w:themeColor="text1"/>
          <w:szCs w:val="21"/>
        </w:rPr>
        <w:t>100</w:t>
      </w:r>
      <w:r w:rsidRPr="0022031E">
        <w:rPr>
          <w:rFonts w:ascii="ＭＳ 明朝" w:hAnsi="ＭＳ 明朝" w:hint="eastAsia"/>
          <w:color w:val="000000" w:themeColor="text1"/>
          <w:szCs w:val="21"/>
        </w:rPr>
        <w:t>円未満の端数があるときは、その端数を切り捨てた金額）を違約金として甲の指定する期間内に支払わなければならない。</w:t>
      </w:r>
    </w:p>
    <w:p w14:paraId="31831785"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4</w:t>
      </w:r>
      <w:r w:rsidRPr="0022031E">
        <w:rPr>
          <w:rFonts w:ascii="ＭＳ 明朝" w:hAnsi="ＭＳ 明朝" w:hint="eastAsia"/>
          <w:color w:val="000000" w:themeColor="text1"/>
          <w:szCs w:val="21"/>
        </w:rPr>
        <w:t xml:space="preserve">　前項の規定は、本契約による履行が完了した後も適用するものとする。</w:t>
      </w:r>
    </w:p>
    <w:p w14:paraId="0D2A051D"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5</w:t>
      </w:r>
      <w:r w:rsidRPr="0022031E">
        <w:rPr>
          <w:rFonts w:ascii="ＭＳ 明朝" w:hAnsi="ＭＳ 明朝" w:hint="eastAsia"/>
          <w:color w:val="000000" w:themeColor="text1"/>
          <w:szCs w:val="21"/>
        </w:rPr>
        <w:t xml:space="preserve">　第</w:t>
      </w:r>
      <w:r w:rsidRPr="0022031E">
        <w:rPr>
          <w:rFonts w:ascii="ＭＳ 明朝" w:hAnsi="ＭＳ 明朝" w:hint="eastAsia"/>
          <w:color w:val="000000" w:themeColor="text1"/>
          <w:szCs w:val="21"/>
        </w:rPr>
        <w:t>2</w:t>
      </w:r>
      <w:r w:rsidRPr="0022031E">
        <w:rPr>
          <w:rFonts w:ascii="ＭＳ 明朝" w:hAnsi="ＭＳ 明朝" w:hint="eastAsia"/>
          <w:color w:val="000000" w:themeColor="text1"/>
          <w:szCs w:val="21"/>
        </w:rPr>
        <w:t>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012DB11"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6</w:t>
      </w:r>
      <w:r w:rsidRPr="0022031E">
        <w:rPr>
          <w:rFonts w:ascii="ＭＳ 明朝" w:hAnsi="ＭＳ 明朝" w:hint="eastAsia"/>
          <w:color w:val="000000" w:themeColor="text1"/>
          <w:szCs w:val="21"/>
        </w:rPr>
        <w:t xml:space="preserve">　第</w:t>
      </w:r>
      <w:r w:rsidRPr="0022031E">
        <w:rPr>
          <w:rFonts w:ascii="ＭＳ 明朝" w:hAnsi="ＭＳ 明朝" w:hint="eastAsia"/>
          <w:color w:val="000000" w:themeColor="text1"/>
          <w:szCs w:val="21"/>
        </w:rPr>
        <w:t>3</w:t>
      </w:r>
      <w:r w:rsidRPr="0022031E">
        <w:rPr>
          <w:rFonts w:ascii="ＭＳ 明朝" w:hAnsi="ＭＳ 明朝" w:hint="eastAsia"/>
          <w:color w:val="000000" w:themeColor="text1"/>
          <w:szCs w:val="21"/>
        </w:rPr>
        <w:t>項の規定は、甲に生じた実際の損害額が同項に規定する違約金の金額を超える場合において、甲がその超える分について乙に対し損害賠償金を請求することを妨げるものではない。</w:t>
      </w:r>
    </w:p>
    <w:p w14:paraId="0E6AD121"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7</w:t>
      </w:r>
      <w:r w:rsidRPr="0022031E">
        <w:rPr>
          <w:rFonts w:ascii="ＭＳ 明朝" w:hAnsi="ＭＳ 明朝" w:hint="eastAsia"/>
          <w:color w:val="000000" w:themeColor="text1"/>
          <w:szCs w:val="21"/>
        </w:rPr>
        <w:t xml:space="preserve">　乙が、第</w:t>
      </w:r>
      <w:r w:rsidRPr="0022031E">
        <w:rPr>
          <w:rFonts w:ascii="ＭＳ 明朝" w:hAnsi="ＭＳ 明朝" w:hint="eastAsia"/>
          <w:color w:val="000000" w:themeColor="text1"/>
          <w:szCs w:val="21"/>
        </w:rPr>
        <w:t>3</w:t>
      </w:r>
      <w:r w:rsidRPr="0022031E">
        <w:rPr>
          <w:rFonts w:ascii="ＭＳ 明朝" w:hAnsi="ＭＳ 明朝" w:hint="eastAsia"/>
          <w:color w:val="000000" w:themeColor="text1"/>
          <w:szCs w:val="21"/>
        </w:rPr>
        <w:t>項の違約金及び前項の損害賠償金を甲が指定する期間内に支払わないときは、乙は、当該期間を経過した日から支払をする日までの日数に応じ、年</w:t>
      </w:r>
      <w:r w:rsidRPr="0022031E">
        <w:rPr>
          <w:rFonts w:ascii="ＭＳ 明朝" w:hAnsi="ＭＳ 明朝" w:hint="eastAsia"/>
          <w:color w:val="000000" w:themeColor="text1"/>
          <w:szCs w:val="21"/>
        </w:rPr>
        <w:t>3</w:t>
      </w:r>
      <w:r w:rsidRPr="0022031E">
        <w:rPr>
          <w:rFonts w:ascii="ＭＳ 明朝" w:hAnsi="ＭＳ 明朝" w:hint="eastAsia"/>
          <w:color w:val="000000" w:themeColor="text1"/>
          <w:szCs w:val="21"/>
        </w:rPr>
        <w:t>パーセントの割合で計算した金額の遅延利息を甲に支払わなければならない。</w:t>
      </w:r>
    </w:p>
    <w:p w14:paraId="32E58A13"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p>
    <w:p w14:paraId="2AEEBF63" w14:textId="77777777" w:rsidR="0022031E" w:rsidRPr="0022031E"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（不当介入に関する通報・報告）</w:t>
      </w:r>
    </w:p>
    <w:p w14:paraId="5C38FB05" w14:textId="2431138E" w:rsidR="00DF3376" w:rsidRPr="00C12FF1" w:rsidRDefault="0022031E" w:rsidP="0022031E">
      <w:pPr>
        <w:tabs>
          <w:tab w:val="left" w:pos="180"/>
        </w:tabs>
        <w:wordWrap w:val="0"/>
        <w:ind w:left="166" w:right="-88" w:hangingChars="79" w:hanging="166"/>
        <w:rPr>
          <w:rFonts w:ascii="ＭＳ 明朝" w:hAnsi="ＭＳ 明朝"/>
          <w:color w:val="000000" w:themeColor="text1"/>
          <w:szCs w:val="21"/>
        </w:rPr>
      </w:pPr>
      <w:r w:rsidRPr="0022031E">
        <w:rPr>
          <w:rFonts w:ascii="ＭＳ 明朝" w:hAnsi="ＭＳ 明朝" w:hint="eastAsia"/>
          <w:color w:val="000000" w:themeColor="text1"/>
          <w:szCs w:val="21"/>
        </w:rPr>
        <w:t>第</w:t>
      </w:r>
      <w:r w:rsidRPr="0022031E">
        <w:rPr>
          <w:rFonts w:ascii="ＭＳ 明朝" w:hAnsi="ＭＳ 明朝" w:hint="eastAsia"/>
          <w:color w:val="000000" w:themeColor="text1"/>
          <w:szCs w:val="21"/>
        </w:rPr>
        <w:t>7</w:t>
      </w:r>
      <w:r w:rsidRPr="0022031E">
        <w:rPr>
          <w:rFonts w:ascii="ＭＳ 明朝" w:hAnsi="ＭＳ 明朝" w:hint="eastAsia"/>
          <w:color w:val="000000" w:themeColor="text1"/>
          <w:szCs w:val="21"/>
        </w:rPr>
        <w:t>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r w:rsidR="00DF3376" w:rsidRPr="00C12FF1">
        <w:rPr>
          <w:rFonts w:ascii="ＭＳ 明朝" w:hAnsi="ＭＳ 明朝"/>
          <w:color w:val="000000" w:themeColor="text1"/>
          <w:szCs w:val="21"/>
        </w:rPr>
        <w:t xml:space="preserve"> </w:t>
      </w:r>
    </w:p>
    <w:p w14:paraId="784E9740" w14:textId="0BC45945" w:rsidR="00064B11" w:rsidRDefault="00064B11">
      <w:pPr>
        <w:rPr>
          <w:rFonts w:ascii="ＭＳ 明朝" w:hAnsi="ＭＳ 明朝"/>
          <w:color w:val="000000" w:themeColor="text1"/>
          <w:szCs w:val="21"/>
        </w:rPr>
      </w:pPr>
      <w:r>
        <w:rPr>
          <w:rFonts w:ascii="ＭＳ 明朝" w:hAnsi="ＭＳ 明朝"/>
          <w:color w:val="000000" w:themeColor="text1"/>
          <w:szCs w:val="21"/>
        </w:rPr>
        <w:br w:type="page"/>
      </w:r>
    </w:p>
    <w:p w14:paraId="1102E761"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lastRenderedPageBreak/>
        <w:t>本契約の締結を証するため、本契約書</w:t>
      </w:r>
      <w:r w:rsidRPr="00C12FF1">
        <w:rPr>
          <w:rFonts w:ascii="ＭＳ 明朝" w:hAnsi="ＭＳ 明朝"/>
          <w:color w:val="000000" w:themeColor="text1"/>
          <w:szCs w:val="21"/>
        </w:rPr>
        <w:t>2</w:t>
      </w:r>
      <w:r w:rsidRPr="00C12FF1">
        <w:rPr>
          <w:rFonts w:ascii="ＭＳ 明朝" w:hAnsi="ＭＳ 明朝"/>
          <w:color w:val="000000" w:themeColor="text1"/>
          <w:szCs w:val="21"/>
        </w:rPr>
        <w:t>通を作成し、双方記名押印の上、甲、乙それぞれ</w:t>
      </w:r>
      <w:r w:rsidRPr="00C12FF1">
        <w:rPr>
          <w:rFonts w:ascii="ＭＳ 明朝" w:hAnsi="ＭＳ 明朝"/>
          <w:color w:val="000000" w:themeColor="text1"/>
          <w:szCs w:val="21"/>
        </w:rPr>
        <w:t>1</w:t>
      </w:r>
      <w:r w:rsidRPr="00C12FF1">
        <w:rPr>
          <w:rFonts w:ascii="ＭＳ 明朝" w:hAnsi="ＭＳ 明朝"/>
          <w:color w:val="000000" w:themeColor="text1"/>
          <w:szCs w:val="21"/>
        </w:rPr>
        <w:t>通を保有する。</w:t>
      </w:r>
    </w:p>
    <w:p w14:paraId="377331AE"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5945B7F3"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62AEDA04" w14:textId="48EEC7D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 xml:space="preserve">　　　</w:t>
      </w:r>
      <w:r w:rsidRPr="00C12FF1">
        <w:rPr>
          <w:rFonts w:ascii="ＭＳ 明朝" w:hAnsi="ＭＳ 明朝"/>
          <w:color w:val="000000" w:themeColor="text1"/>
          <w:szCs w:val="21"/>
        </w:rPr>
        <w:t>20</w:t>
      </w:r>
      <w:r w:rsidR="006C5AF7">
        <w:rPr>
          <w:rFonts w:ascii="ＭＳ 明朝" w:hAnsi="ＭＳ 明朝" w:hint="eastAsia"/>
          <w:color w:val="000000" w:themeColor="text1"/>
          <w:szCs w:val="21"/>
        </w:rPr>
        <w:t>26</w:t>
      </w:r>
      <w:r w:rsidRPr="00C12FF1">
        <w:rPr>
          <w:rFonts w:ascii="ＭＳ 明朝" w:hAnsi="ＭＳ 明朝"/>
          <w:color w:val="000000" w:themeColor="text1"/>
          <w:szCs w:val="21"/>
        </w:rPr>
        <w:t>年</w:t>
      </w:r>
      <w:r w:rsidRPr="00C12FF1">
        <w:rPr>
          <w:rFonts w:ascii="ＭＳ 明朝" w:hAnsi="ＭＳ 明朝"/>
          <w:color w:val="000000" w:themeColor="text1"/>
          <w:szCs w:val="21"/>
        </w:rPr>
        <w:t>○</w:t>
      </w:r>
      <w:r w:rsidRPr="00C12FF1">
        <w:rPr>
          <w:rFonts w:ascii="ＭＳ 明朝" w:hAnsi="ＭＳ 明朝"/>
          <w:color w:val="000000" w:themeColor="text1"/>
          <w:szCs w:val="21"/>
        </w:rPr>
        <w:t>月</w:t>
      </w:r>
      <w:r w:rsidRPr="00C12FF1">
        <w:rPr>
          <w:rFonts w:ascii="ＭＳ 明朝" w:hAnsi="ＭＳ 明朝"/>
          <w:color w:val="000000" w:themeColor="text1"/>
          <w:szCs w:val="21"/>
        </w:rPr>
        <w:t>○</w:t>
      </w:r>
      <w:r w:rsidRPr="00C12FF1">
        <w:rPr>
          <w:rFonts w:ascii="ＭＳ 明朝" w:hAnsi="ＭＳ 明朝"/>
          <w:color w:val="000000" w:themeColor="text1"/>
          <w:szCs w:val="21"/>
        </w:rPr>
        <w:t>日</w:t>
      </w:r>
    </w:p>
    <w:p w14:paraId="68EEA524"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2642402E" w14:textId="77777777" w:rsidR="00DF3376" w:rsidRPr="00C12FF1" w:rsidRDefault="00DF3376" w:rsidP="00DF3376">
      <w:pPr>
        <w:wordWrap w:val="0"/>
        <w:ind w:leftChars="2486" w:left="5387"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甲　東京都文京区本駒込二丁目</w:t>
      </w:r>
      <w:r w:rsidRPr="00C12FF1">
        <w:rPr>
          <w:rFonts w:ascii="ＭＳ 明朝" w:hAnsi="ＭＳ 明朝"/>
          <w:color w:val="000000" w:themeColor="text1"/>
          <w:szCs w:val="21"/>
        </w:rPr>
        <w:t>28</w:t>
      </w:r>
      <w:r w:rsidRPr="00C12FF1">
        <w:rPr>
          <w:rFonts w:ascii="ＭＳ 明朝" w:hAnsi="ＭＳ 明朝"/>
          <w:color w:val="000000" w:themeColor="text1"/>
          <w:szCs w:val="21"/>
        </w:rPr>
        <w:t>番</w:t>
      </w:r>
      <w:r w:rsidRPr="00C12FF1">
        <w:rPr>
          <w:rFonts w:ascii="ＭＳ 明朝" w:hAnsi="ＭＳ 明朝"/>
          <w:color w:val="000000" w:themeColor="text1"/>
          <w:szCs w:val="21"/>
        </w:rPr>
        <w:t>8</w:t>
      </w:r>
      <w:r w:rsidRPr="00C12FF1">
        <w:rPr>
          <w:rFonts w:ascii="ＭＳ 明朝" w:hAnsi="ＭＳ 明朝"/>
          <w:color w:val="000000" w:themeColor="text1"/>
          <w:szCs w:val="21"/>
        </w:rPr>
        <w:t>号</w:t>
      </w:r>
    </w:p>
    <w:p w14:paraId="56A4DFFA" w14:textId="77777777" w:rsidR="00DF3376" w:rsidRPr="00C12FF1" w:rsidRDefault="00DF3376" w:rsidP="00DF3376">
      <w:pPr>
        <w:wordWrap w:val="0"/>
        <w:ind w:leftChars="2486" w:left="5387"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 xml:space="preserve">　　独立行政法人情報処理推進機構</w:t>
      </w:r>
    </w:p>
    <w:p w14:paraId="0E316DAA" w14:textId="77777777" w:rsidR="00DF3376" w:rsidRPr="00C12FF1" w:rsidRDefault="00DF3376" w:rsidP="00DF3376">
      <w:pPr>
        <w:wordWrap w:val="0"/>
        <w:ind w:leftChars="2486" w:left="5387"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 xml:space="preserve">　　理事長　齊藤　裕</w:t>
      </w:r>
    </w:p>
    <w:p w14:paraId="1948BF31" w14:textId="77777777" w:rsidR="00DF3376" w:rsidRPr="00C12FF1" w:rsidRDefault="00DF3376" w:rsidP="00DF3376">
      <w:pPr>
        <w:wordWrap w:val="0"/>
        <w:ind w:leftChars="2486" w:left="5387" w:right="-88" w:hangingChars="79" w:hanging="166"/>
        <w:rPr>
          <w:rFonts w:ascii="ＭＳ 明朝" w:hAnsi="ＭＳ 明朝"/>
          <w:color w:val="000000" w:themeColor="text1"/>
          <w:szCs w:val="21"/>
        </w:rPr>
      </w:pPr>
    </w:p>
    <w:p w14:paraId="16DB89A1" w14:textId="77777777" w:rsidR="00DF3376" w:rsidRPr="00C12FF1" w:rsidRDefault="00DF3376" w:rsidP="00DF3376">
      <w:pPr>
        <w:wordWrap w:val="0"/>
        <w:ind w:leftChars="2486" w:left="5387" w:right="-88" w:hangingChars="79" w:hanging="166"/>
        <w:rPr>
          <w:rFonts w:ascii="ＭＳ 明朝" w:hAnsi="ＭＳ 明朝"/>
          <w:color w:val="000000" w:themeColor="text1"/>
          <w:szCs w:val="21"/>
        </w:rPr>
      </w:pPr>
    </w:p>
    <w:p w14:paraId="7F3B9C42" w14:textId="77777777" w:rsidR="00DF3376" w:rsidRPr="00C12FF1" w:rsidRDefault="00DF3376" w:rsidP="00DF3376">
      <w:pPr>
        <w:wordWrap w:val="0"/>
        <w:ind w:leftChars="2486" w:left="5387" w:right="-88" w:hangingChars="79" w:hanging="166"/>
        <w:rPr>
          <w:rFonts w:ascii="ＭＳ 明朝" w:hAnsi="ＭＳ 明朝"/>
          <w:color w:val="000000" w:themeColor="text1"/>
          <w:szCs w:val="21"/>
        </w:rPr>
      </w:pPr>
    </w:p>
    <w:p w14:paraId="2CE687B7" w14:textId="77777777" w:rsidR="00DF3376" w:rsidRPr="00C12FF1" w:rsidRDefault="00DF3376" w:rsidP="00DF3376">
      <w:pPr>
        <w:wordWrap w:val="0"/>
        <w:ind w:leftChars="2486" w:left="5387"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乙　○○県○○市○○町○丁目○番○○号</w:t>
      </w:r>
    </w:p>
    <w:p w14:paraId="22F13526" w14:textId="08908E13" w:rsidR="00DF3376" w:rsidRPr="00C12FF1" w:rsidRDefault="00DF3376" w:rsidP="00DF3376">
      <w:pPr>
        <w:wordWrap w:val="0"/>
        <w:ind w:leftChars="2486" w:left="5387"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 xml:space="preserve">　　株式会社○○○○○○○</w:t>
      </w:r>
    </w:p>
    <w:p w14:paraId="0529B094" w14:textId="7AA6E8F6" w:rsidR="004451E8" w:rsidRPr="00E9025A" w:rsidRDefault="00DF3376" w:rsidP="004451E8">
      <w:pPr>
        <w:tabs>
          <w:tab w:val="left" w:pos="9070"/>
        </w:tabs>
        <w:ind w:right="-88" w:firstLineChars="1200" w:firstLine="2520"/>
        <w:rPr>
          <w:rFonts w:ascii="ＭＳ 明朝" w:hAnsi="ＭＳ 明朝"/>
          <w:color w:val="000000" w:themeColor="text1"/>
          <w:szCs w:val="21"/>
        </w:rPr>
      </w:pPr>
      <w:r w:rsidRPr="00C12FF1">
        <w:rPr>
          <w:rFonts w:ascii="ＭＳ 明朝" w:hAnsi="ＭＳ 明朝" w:hint="eastAsia"/>
          <w:color w:val="000000" w:themeColor="text1"/>
          <w:szCs w:val="21"/>
        </w:rPr>
        <w:t xml:space="preserve">　　　</w:t>
      </w:r>
      <w:r w:rsidR="00CF6E46" w:rsidRPr="00C12FF1">
        <w:rPr>
          <w:rFonts w:ascii="ＭＳ 明朝" w:hAnsi="ＭＳ 明朝" w:hint="eastAsia"/>
          <w:color w:val="000000" w:themeColor="text1"/>
          <w:szCs w:val="21"/>
        </w:rPr>
        <w:t xml:space="preserve">　　　　　　　　　　　　</w:t>
      </w:r>
      <w:r w:rsidRPr="00C12FF1">
        <w:rPr>
          <w:rFonts w:ascii="ＭＳ 明朝" w:hAnsi="ＭＳ 明朝" w:hint="eastAsia"/>
          <w:color w:val="000000" w:themeColor="text1"/>
          <w:szCs w:val="21"/>
        </w:rPr>
        <w:t>代表取締役　○○　○○</w:t>
      </w:r>
    </w:p>
    <w:p w14:paraId="2B67DF68" w14:textId="77777777" w:rsidR="004451E8" w:rsidRPr="00E9025A" w:rsidRDefault="004451E8" w:rsidP="004451E8">
      <w:pPr>
        <w:jc w:val="right"/>
        <w:rPr>
          <w:rFonts w:ascii="ＭＳ 明朝" w:hAnsi="ＭＳ 明朝"/>
          <w:color w:val="000000" w:themeColor="text1"/>
          <w:szCs w:val="21"/>
        </w:rPr>
      </w:pPr>
      <w:r w:rsidRPr="00E9025A">
        <w:rPr>
          <w:rFonts w:ascii="ＭＳ 明朝" w:hAnsi="ＭＳ 明朝"/>
          <w:color w:val="000000" w:themeColor="text1"/>
          <w:szCs w:val="21"/>
        </w:rPr>
        <w:br w:type="page"/>
      </w:r>
      <w:r w:rsidRPr="00E9025A">
        <w:rPr>
          <w:rFonts w:ascii="ＭＳ 明朝" w:hAnsi="ＭＳ 明朝" w:hint="eastAsia"/>
          <w:color w:val="000000" w:themeColor="text1"/>
          <w:szCs w:val="21"/>
        </w:rPr>
        <w:lastRenderedPageBreak/>
        <w:t>（別添）</w:t>
      </w:r>
    </w:p>
    <w:p w14:paraId="4C72DAE0" w14:textId="77777777" w:rsidR="00E13B08" w:rsidRPr="00AE2A1A" w:rsidRDefault="00E13B08" w:rsidP="00E13B08">
      <w:pPr>
        <w:jc w:val="center"/>
        <w:rPr>
          <w:rFonts w:ascii="ＭＳ 明朝" w:hAnsi="ＭＳ 明朝"/>
          <w:color w:val="000000" w:themeColor="text1"/>
          <w:szCs w:val="21"/>
        </w:rPr>
      </w:pPr>
      <w:r w:rsidRPr="00AE2A1A">
        <w:rPr>
          <w:rFonts w:ascii="ＭＳ 明朝" w:hAnsi="ＭＳ 明朝" w:hint="eastAsia"/>
          <w:color w:val="000000" w:themeColor="text1"/>
          <w:szCs w:val="21"/>
        </w:rPr>
        <w:t>個人情報の取扱いに関する特則</w:t>
      </w:r>
    </w:p>
    <w:p w14:paraId="6D43ADFF" w14:textId="77777777" w:rsidR="00E13B08" w:rsidRPr="00AE2A1A" w:rsidRDefault="00E13B08" w:rsidP="00E13B08">
      <w:pPr>
        <w:rPr>
          <w:rFonts w:ascii="ＭＳ 明朝" w:hAnsi="ＭＳ 明朝"/>
          <w:color w:val="000000" w:themeColor="text1"/>
          <w:szCs w:val="21"/>
        </w:rPr>
      </w:pPr>
    </w:p>
    <w:p w14:paraId="5876FBAF" w14:textId="77777777" w:rsidR="00E13B08" w:rsidRPr="00AE2A1A" w:rsidRDefault="00E13B08" w:rsidP="00E13B08">
      <w:pPr>
        <w:rPr>
          <w:rFonts w:ascii="ＭＳ 明朝" w:hAnsi="ＭＳ 明朝"/>
          <w:color w:val="000000" w:themeColor="text1"/>
          <w:szCs w:val="21"/>
        </w:rPr>
      </w:pPr>
      <w:r w:rsidRPr="00AE2A1A">
        <w:rPr>
          <w:rFonts w:ascii="ＭＳ 明朝" w:hAnsi="ＭＳ 明朝" w:hint="eastAsia"/>
          <w:color w:val="000000" w:themeColor="text1"/>
          <w:szCs w:val="21"/>
        </w:rPr>
        <w:t>（定義）</w:t>
      </w:r>
    </w:p>
    <w:p w14:paraId="67A23FB7"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t>第</w:t>
      </w:r>
      <w:r w:rsidRPr="00AE2A1A">
        <w:rPr>
          <w:rFonts w:ascii="ＭＳ 明朝" w:hAnsi="ＭＳ 明朝" w:hint="eastAsia"/>
          <w:color w:val="000000" w:themeColor="text1"/>
          <w:szCs w:val="21"/>
        </w:rPr>
        <w:t>1</w:t>
      </w:r>
      <w:r w:rsidRPr="00AE2A1A">
        <w:rPr>
          <w:rFonts w:ascii="ＭＳ 明朝" w:hAnsi="ＭＳ 明朝" w:hint="eastAsia"/>
          <w:color w:val="000000" w:themeColor="text1"/>
          <w:szCs w:val="21"/>
        </w:rPr>
        <w:t>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67332D6" w14:textId="77777777" w:rsidR="00E13B08" w:rsidRPr="00AE2A1A" w:rsidRDefault="00E13B08" w:rsidP="00E13B08">
      <w:pPr>
        <w:rPr>
          <w:rFonts w:ascii="ＭＳ 明朝" w:hAnsi="ＭＳ 明朝"/>
          <w:color w:val="000000" w:themeColor="text1"/>
          <w:szCs w:val="21"/>
        </w:rPr>
      </w:pPr>
    </w:p>
    <w:p w14:paraId="1C72100A" w14:textId="77777777" w:rsidR="00E13B08" w:rsidRPr="00AE2A1A" w:rsidRDefault="00E13B08" w:rsidP="00E13B08">
      <w:pPr>
        <w:rPr>
          <w:rFonts w:ascii="ＭＳ 明朝" w:hAnsi="ＭＳ 明朝"/>
          <w:color w:val="000000" w:themeColor="text1"/>
          <w:szCs w:val="21"/>
        </w:rPr>
      </w:pPr>
      <w:r w:rsidRPr="00AE2A1A">
        <w:rPr>
          <w:rFonts w:ascii="ＭＳ 明朝" w:hAnsi="ＭＳ 明朝" w:hint="eastAsia"/>
          <w:color w:val="000000" w:themeColor="text1"/>
          <w:szCs w:val="21"/>
        </w:rPr>
        <w:t>（責任者の選任）</w:t>
      </w:r>
    </w:p>
    <w:p w14:paraId="5EDE105F"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t>第</w:t>
      </w:r>
      <w:r w:rsidRPr="00AE2A1A">
        <w:rPr>
          <w:rFonts w:ascii="ＭＳ 明朝" w:hAnsi="ＭＳ 明朝" w:hint="eastAsia"/>
          <w:color w:val="000000" w:themeColor="text1"/>
          <w:szCs w:val="21"/>
        </w:rPr>
        <w:t>2</w:t>
      </w:r>
      <w:r w:rsidRPr="00AE2A1A">
        <w:rPr>
          <w:rFonts w:ascii="ＭＳ 明朝" w:hAnsi="ＭＳ 明朝" w:hint="eastAsia"/>
          <w:color w:val="000000" w:themeColor="text1"/>
          <w:szCs w:val="21"/>
        </w:rPr>
        <w:t>条　乙は、個人情報を取扱う場合において、個人情報の責任者を選任して甲に届け出る。</w:t>
      </w:r>
    </w:p>
    <w:p w14:paraId="0826E3F5"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t>2</w:t>
      </w:r>
      <w:r w:rsidRPr="00AE2A1A">
        <w:rPr>
          <w:rFonts w:ascii="ＭＳ 明朝" w:hAnsi="ＭＳ 明朝" w:hint="eastAsia"/>
          <w:color w:val="000000" w:themeColor="text1"/>
          <w:szCs w:val="21"/>
        </w:rPr>
        <w:t xml:space="preserve">　乙は、第</w:t>
      </w:r>
      <w:r w:rsidRPr="00AE2A1A">
        <w:rPr>
          <w:rFonts w:ascii="ＭＳ 明朝" w:hAnsi="ＭＳ 明朝" w:hint="eastAsia"/>
          <w:color w:val="000000" w:themeColor="text1"/>
          <w:szCs w:val="21"/>
        </w:rPr>
        <w:t>1</w:t>
      </w:r>
      <w:r w:rsidRPr="00AE2A1A">
        <w:rPr>
          <w:rFonts w:ascii="ＭＳ 明朝" w:hAnsi="ＭＳ 明朝" w:hint="eastAsia"/>
          <w:color w:val="000000" w:themeColor="text1"/>
          <w:szCs w:val="21"/>
        </w:rPr>
        <w:t>項により選任された責任者に変更がある場合は、直ちに甲に届け出る。</w:t>
      </w:r>
    </w:p>
    <w:p w14:paraId="5703E081" w14:textId="77777777" w:rsidR="00E13B08" w:rsidRPr="00AE2A1A" w:rsidRDefault="00E13B08" w:rsidP="00E13B08">
      <w:pPr>
        <w:rPr>
          <w:rFonts w:ascii="ＭＳ 明朝" w:hAnsi="ＭＳ 明朝"/>
          <w:color w:val="000000" w:themeColor="text1"/>
          <w:szCs w:val="21"/>
        </w:rPr>
      </w:pPr>
    </w:p>
    <w:p w14:paraId="4AC89F09" w14:textId="77777777" w:rsidR="00E13B08" w:rsidRPr="00AE2A1A" w:rsidRDefault="00E13B08" w:rsidP="00E13B08">
      <w:pPr>
        <w:rPr>
          <w:rFonts w:ascii="ＭＳ 明朝" w:hAnsi="ＭＳ 明朝"/>
          <w:color w:val="000000" w:themeColor="text1"/>
          <w:szCs w:val="21"/>
        </w:rPr>
      </w:pPr>
      <w:r w:rsidRPr="00AE2A1A">
        <w:rPr>
          <w:rFonts w:ascii="ＭＳ 明朝" w:hAnsi="ＭＳ 明朝" w:hint="eastAsia"/>
          <w:color w:val="000000" w:themeColor="text1"/>
          <w:szCs w:val="21"/>
        </w:rPr>
        <w:t>（個人情報の収集）</w:t>
      </w:r>
    </w:p>
    <w:p w14:paraId="0D8A04DF"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t>第</w:t>
      </w:r>
      <w:r w:rsidRPr="00AE2A1A">
        <w:rPr>
          <w:rFonts w:ascii="ＭＳ 明朝" w:hAnsi="ＭＳ 明朝" w:hint="eastAsia"/>
          <w:color w:val="000000" w:themeColor="text1"/>
          <w:szCs w:val="21"/>
        </w:rPr>
        <w:t>3</w:t>
      </w:r>
      <w:r w:rsidRPr="00AE2A1A">
        <w:rPr>
          <w:rFonts w:ascii="ＭＳ 明朝" w:hAnsi="ＭＳ 明朝" w:hint="eastAsia"/>
          <w:color w:val="000000" w:themeColor="text1"/>
          <w:szCs w:val="21"/>
        </w:rPr>
        <w:t>条　乙は、業務遂行のため自ら個人情報を収集するときは、「個人情報の保護に関する法律」その他の法令に従い、適切且つ公正な手段により収集するものとする。</w:t>
      </w:r>
    </w:p>
    <w:p w14:paraId="02E9A85F" w14:textId="77777777" w:rsidR="00E13B08" w:rsidRPr="00AE2A1A" w:rsidRDefault="00E13B08" w:rsidP="00E13B08">
      <w:pPr>
        <w:rPr>
          <w:rFonts w:ascii="ＭＳ 明朝" w:hAnsi="ＭＳ 明朝"/>
          <w:color w:val="000000" w:themeColor="text1"/>
          <w:szCs w:val="21"/>
        </w:rPr>
      </w:pPr>
    </w:p>
    <w:p w14:paraId="58ECF151" w14:textId="77777777" w:rsidR="00E13B08" w:rsidRPr="00AE2A1A" w:rsidRDefault="00E13B08" w:rsidP="00E13B08">
      <w:pPr>
        <w:rPr>
          <w:rFonts w:ascii="ＭＳ 明朝" w:hAnsi="ＭＳ 明朝"/>
          <w:color w:val="000000" w:themeColor="text1"/>
          <w:szCs w:val="21"/>
        </w:rPr>
      </w:pPr>
      <w:r w:rsidRPr="00AE2A1A">
        <w:rPr>
          <w:rFonts w:ascii="ＭＳ 明朝" w:hAnsi="ＭＳ 明朝" w:hint="eastAsia"/>
          <w:color w:val="000000" w:themeColor="text1"/>
          <w:szCs w:val="21"/>
        </w:rPr>
        <w:t>（開示・提供の禁止）</w:t>
      </w:r>
    </w:p>
    <w:p w14:paraId="14F2A219"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t>第</w:t>
      </w:r>
      <w:r w:rsidRPr="00AE2A1A">
        <w:rPr>
          <w:rFonts w:ascii="ＭＳ 明朝" w:hAnsi="ＭＳ 明朝" w:hint="eastAsia"/>
          <w:color w:val="000000" w:themeColor="text1"/>
          <w:szCs w:val="21"/>
        </w:rPr>
        <w:t>4</w:t>
      </w:r>
      <w:r w:rsidRPr="00AE2A1A">
        <w:rPr>
          <w:rFonts w:ascii="ＭＳ 明朝" w:hAnsi="ＭＳ 明朝" w:hint="eastAsia"/>
          <w:color w:val="000000" w:themeColor="text1"/>
          <w:szCs w:val="21"/>
        </w:rPr>
        <w:t>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B415241" w14:textId="77777777" w:rsidR="00E13B08" w:rsidRPr="00AE2A1A" w:rsidRDefault="00E13B08" w:rsidP="00E13B08">
      <w:pPr>
        <w:rPr>
          <w:rFonts w:ascii="ＭＳ 明朝" w:hAnsi="ＭＳ 明朝"/>
          <w:color w:val="000000" w:themeColor="text1"/>
          <w:szCs w:val="21"/>
        </w:rPr>
      </w:pPr>
      <w:r w:rsidRPr="00AE2A1A">
        <w:rPr>
          <w:rFonts w:ascii="ＭＳ 明朝" w:hAnsi="ＭＳ 明朝" w:hint="eastAsia"/>
          <w:color w:val="000000" w:themeColor="text1"/>
          <w:szCs w:val="21"/>
        </w:rPr>
        <w:t>2</w:t>
      </w:r>
      <w:r w:rsidRPr="00AE2A1A">
        <w:rPr>
          <w:rFonts w:ascii="ＭＳ 明朝" w:hAnsi="ＭＳ 明朝" w:hint="eastAsia"/>
          <w:color w:val="000000" w:themeColor="text1"/>
          <w:szCs w:val="21"/>
        </w:rPr>
        <w:t xml:space="preserve">　乙は、業務に従事する従業員以外の者に、個人情報を取り扱わせてはならない。</w:t>
      </w:r>
    </w:p>
    <w:p w14:paraId="53FD51CB"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t>3</w:t>
      </w:r>
      <w:r w:rsidRPr="00AE2A1A">
        <w:rPr>
          <w:rFonts w:ascii="ＭＳ 明朝" w:hAnsi="ＭＳ 明朝" w:hint="eastAsia"/>
          <w:color w:val="000000" w:themeColor="text1"/>
          <w:szCs w:val="21"/>
        </w:rPr>
        <w:t xml:space="preserve">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w:t>
      </w:r>
      <w:r w:rsidRPr="00AE2A1A">
        <w:rPr>
          <w:rFonts w:ascii="ＭＳ 明朝" w:hAnsi="ＭＳ 明朝" w:hint="eastAsia"/>
          <w:color w:val="000000" w:themeColor="text1"/>
          <w:szCs w:val="21"/>
        </w:rPr>
        <w:t xml:space="preserve"> </w:t>
      </w:r>
    </w:p>
    <w:p w14:paraId="3837ABD8" w14:textId="77777777" w:rsidR="00E13B08" w:rsidRPr="00AE2A1A" w:rsidRDefault="00E13B08" w:rsidP="00E13B08">
      <w:pPr>
        <w:rPr>
          <w:rFonts w:ascii="ＭＳ 明朝" w:hAnsi="ＭＳ 明朝"/>
          <w:color w:val="000000" w:themeColor="text1"/>
          <w:szCs w:val="21"/>
        </w:rPr>
      </w:pPr>
    </w:p>
    <w:p w14:paraId="4AC841CE" w14:textId="77777777" w:rsidR="00E13B08" w:rsidRPr="00AE2A1A" w:rsidRDefault="00E13B08" w:rsidP="00E13B08">
      <w:pPr>
        <w:rPr>
          <w:rFonts w:ascii="ＭＳ 明朝" w:hAnsi="ＭＳ 明朝"/>
          <w:color w:val="000000" w:themeColor="text1"/>
          <w:szCs w:val="21"/>
        </w:rPr>
      </w:pPr>
      <w:r w:rsidRPr="00AE2A1A">
        <w:rPr>
          <w:rFonts w:ascii="ＭＳ 明朝" w:hAnsi="ＭＳ 明朝" w:hint="eastAsia"/>
          <w:color w:val="000000" w:themeColor="text1"/>
          <w:szCs w:val="21"/>
        </w:rPr>
        <w:t>（目的外使用の禁止）</w:t>
      </w:r>
    </w:p>
    <w:p w14:paraId="7F91487C" w14:textId="77777777" w:rsidR="00E13B08" w:rsidRPr="00AE2A1A" w:rsidRDefault="00E13B08" w:rsidP="00E13B08">
      <w:pPr>
        <w:rPr>
          <w:rFonts w:ascii="ＭＳ 明朝" w:hAnsi="ＭＳ 明朝"/>
          <w:color w:val="000000" w:themeColor="text1"/>
          <w:szCs w:val="21"/>
        </w:rPr>
      </w:pPr>
      <w:r w:rsidRPr="00AE2A1A">
        <w:rPr>
          <w:rFonts w:ascii="ＭＳ 明朝" w:hAnsi="ＭＳ 明朝" w:hint="eastAsia"/>
          <w:color w:val="000000" w:themeColor="text1"/>
          <w:szCs w:val="21"/>
        </w:rPr>
        <w:t>第</w:t>
      </w:r>
      <w:r w:rsidRPr="00AE2A1A">
        <w:rPr>
          <w:rFonts w:ascii="ＭＳ 明朝" w:hAnsi="ＭＳ 明朝" w:hint="eastAsia"/>
          <w:color w:val="000000" w:themeColor="text1"/>
          <w:szCs w:val="21"/>
        </w:rPr>
        <w:t>5</w:t>
      </w:r>
      <w:r w:rsidRPr="00AE2A1A">
        <w:rPr>
          <w:rFonts w:ascii="ＭＳ 明朝" w:hAnsi="ＭＳ 明朝" w:hint="eastAsia"/>
          <w:color w:val="000000" w:themeColor="text1"/>
          <w:szCs w:val="21"/>
        </w:rPr>
        <w:t>条　乙は､個人情報を業務遂行以外のいかなる目的にも使用してはならない。</w:t>
      </w:r>
    </w:p>
    <w:p w14:paraId="0396B649" w14:textId="77777777" w:rsidR="00E13B08" w:rsidRPr="00AE2A1A" w:rsidRDefault="00E13B08" w:rsidP="00E13B08">
      <w:pPr>
        <w:rPr>
          <w:rFonts w:ascii="ＭＳ 明朝" w:hAnsi="ＭＳ 明朝"/>
          <w:color w:val="000000" w:themeColor="text1"/>
          <w:szCs w:val="21"/>
        </w:rPr>
      </w:pPr>
    </w:p>
    <w:p w14:paraId="47DBBE19" w14:textId="77777777" w:rsidR="00E13B08" w:rsidRPr="00AE2A1A" w:rsidRDefault="00E13B08" w:rsidP="00E13B08">
      <w:pPr>
        <w:rPr>
          <w:rFonts w:ascii="ＭＳ 明朝" w:hAnsi="ＭＳ 明朝"/>
          <w:color w:val="000000" w:themeColor="text1"/>
          <w:szCs w:val="21"/>
        </w:rPr>
      </w:pPr>
      <w:r w:rsidRPr="00AE2A1A">
        <w:rPr>
          <w:rFonts w:ascii="ＭＳ 明朝" w:hAnsi="ＭＳ 明朝" w:hint="eastAsia"/>
          <w:color w:val="000000" w:themeColor="text1"/>
          <w:szCs w:val="21"/>
        </w:rPr>
        <w:t>（複写等の制限）</w:t>
      </w:r>
    </w:p>
    <w:p w14:paraId="5418AC08"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t>第</w:t>
      </w:r>
      <w:r w:rsidRPr="00AE2A1A">
        <w:rPr>
          <w:rFonts w:ascii="ＭＳ 明朝" w:hAnsi="ＭＳ 明朝" w:hint="eastAsia"/>
          <w:color w:val="000000" w:themeColor="text1"/>
          <w:szCs w:val="21"/>
        </w:rPr>
        <w:t>6</w:t>
      </w:r>
      <w:r w:rsidRPr="00AE2A1A">
        <w:rPr>
          <w:rFonts w:ascii="ＭＳ 明朝" w:hAnsi="ＭＳ 明朝" w:hint="eastAsia"/>
          <w:color w:val="000000" w:themeColor="text1"/>
          <w:szCs w:val="21"/>
        </w:rPr>
        <w:t>条　乙は､甲の事前の書面による承諾を得ることなしに、個人情報を複写又は複製してはならない。ただし、業務遂行上必要最小限の範囲で行う複写又は複製については、この限りではない。</w:t>
      </w:r>
    </w:p>
    <w:p w14:paraId="518C9EC6" w14:textId="77777777" w:rsidR="00E13B08" w:rsidRPr="00AE2A1A" w:rsidRDefault="00E13B08" w:rsidP="00E13B08">
      <w:pPr>
        <w:rPr>
          <w:rFonts w:ascii="ＭＳ 明朝" w:hAnsi="ＭＳ 明朝"/>
          <w:color w:val="000000" w:themeColor="text1"/>
          <w:szCs w:val="21"/>
        </w:rPr>
      </w:pPr>
    </w:p>
    <w:p w14:paraId="1AB3F30A" w14:textId="77777777" w:rsidR="00E13B08" w:rsidRPr="00AE2A1A" w:rsidRDefault="00E13B08" w:rsidP="00E13B08">
      <w:pPr>
        <w:rPr>
          <w:rFonts w:ascii="ＭＳ 明朝" w:hAnsi="ＭＳ 明朝"/>
          <w:color w:val="000000" w:themeColor="text1"/>
          <w:szCs w:val="21"/>
        </w:rPr>
      </w:pPr>
      <w:r w:rsidRPr="00AE2A1A">
        <w:rPr>
          <w:rFonts w:ascii="ＭＳ 明朝" w:hAnsi="ＭＳ 明朝" w:hint="eastAsia"/>
          <w:color w:val="000000" w:themeColor="text1"/>
          <w:szCs w:val="21"/>
        </w:rPr>
        <w:t>（個人情報の管理）</w:t>
      </w:r>
    </w:p>
    <w:p w14:paraId="047F89B3"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t>第</w:t>
      </w:r>
      <w:r w:rsidRPr="00AE2A1A">
        <w:rPr>
          <w:rFonts w:ascii="ＭＳ 明朝" w:hAnsi="ＭＳ 明朝" w:hint="eastAsia"/>
          <w:color w:val="000000" w:themeColor="text1"/>
          <w:szCs w:val="21"/>
        </w:rPr>
        <w:t>7</w:t>
      </w:r>
      <w:r w:rsidRPr="00AE2A1A">
        <w:rPr>
          <w:rFonts w:ascii="ＭＳ 明朝" w:hAnsi="ＭＳ 明朝" w:hint="eastAsia"/>
          <w:color w:val="000000" w:themeColor="text1"/>
          <w:szCs w:val="21"/>
        </w:rPr>
        <w:t>条　乙は､個人情報を取り扱うにあたり、本特則第</w:t>
      </w:r>
      <w:r w:rsidRPr="00AE2A1A">
        <w:rPr>
          <w:rFonts w:ascii="ＭＳ 明朝" w:hAnsi="ＭＳ 明朝" w:hint="eastAsia"/>
          <w:color w:val="000000" w:themeColor="text1"/>
          <w:szCs w:val="21"/>
        </w:rPr>
        <w:t>4</w:t>
      </w:r>
      <w:r w:rsidRPr="00AE2A1A">
        <w:rPr>
          <w:rFonts w:ascii="ＭＳ 明朝" w:hAnsi="ＭＳ 明朝" w:hint="eastAsia"/>
          <w:color w:val="000000" w:themeColor="text1"/>
          <w:szCs w:val="21"/>
        </w:rPr>
        <w:t>条所定の防止措置に加えて、個人情報に対する不正アクセスまたは個人情報の紛失、破壊、改ざん、漏えい等のリスクに対し、合理的な安全対策を講じなければならない。</w:t>
      </w:r>
    </w:p>
    <w:p w14:paraId="2BD23AF2"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t>2</w:t>
      </w:r>
      <w:r w:rsidRPr="00AE2A1A">
        <w:rPr>
          <w:rFonts w:ascii="ＭＳ 明朝" w:hAnsi="ＭＳ 明朝" w:hint="eastAsia"/>
          <w:color w:val="000000" w:themeColor="text1"/>
          <w:szCs w:val="21"/>
        </w:rPr>
        <w:t xml:space="preserve">　乙は、前項に従って講じた措置を、遅滞なく甲に書面で報告するものとする。これを変更した場合も同様とする。</w:t>
      </w:r>
    </w:p>
    <w:p w14:paraId="3B2C221E"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t>3</w:t>
      </w:r>
      <w:r w:rsidRPr="00AE2A1A">
        <w:rPr>
          <w:rFonts w:ascii="ＭＳ 明朝" w:hAnsi="ＭＳ 明朝" w:hint="eastAsia"/>
          <w:color w:val="000000" w:themeColor="text1"/>
          <w:szCs w:val="21"/>
        </w:rPr>
        <w:t xml:space="preserve">　甲は、乙に事前に通知の上乙の事業所に立入り、乙における個人情報の管理状況を調査することができる。</w:t>
      </w:r>
    </w:p>
    <w:p w14:paraId="2725A853" w14:textId="77777777" w:rsidR="00E13B08" w:rsidRPr="00AE2A1A" w:rsidRDefault="00E13B08" w:rsidP="00E13B08">
      <w:pPr>
        <w:rPr>
          <w:rFonts w:ascii="ＭＳ 明朝" w:hAnsi="ＭＳ 明朝"/>
          <w:color w:val="000000" w:themeColor="text1"/>
          <w:szCs w:val="21"/>
        </w:rPr>
      </w:pPr>
      <w:r w:rsidRPr="00AE2A1A">
        <w:rPr>
          <w:rFonts w:ascii="ＭＳ 明朝" w:hAnsi="ＭＳ 明朝" w:hint="eastAsia"/>
          <w:color w:val="000000" w:themeColor="text1"/>
          <w:szCs w:val="21"/>
        </w:rPr>
        <w:t>4</w:t>
      </w:r>
      <w:r w:rsidRPr="00AE2A1A">
        <w:rPr>
          <w:rFonts w:ascii="ＭＳ 明朝" w:hAnsi="ＭＳ 明朝" w:hint="eastAsia"/>
          <w:color w:val="000000" w:themeColor="text1"/>
          <w:szCs w:val="21"/>
        </w:rPr>
        <w:t xml:space="preserve">　前三項に関して甲が別途に管理方法を指示するときは、乙は、これに従わなければならない。</w:t>
      </w:r>
    </w:p>
    <w:p w14:paraId="6AB7404E"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lastRenderedPageBreak/>
        <w:t>5</w:t>
      </w:r>
      <w:r w:rsidRPr="00AE2A1A">
        <w:rPr>
          <w:rFonts w:ascii="ＭＳ 明朝" w:hAnsi="ＭＳ 明朝" w:hint="eastAsia"/>
          <w:color w:val="000000" w:themeColor="text1"/>
          <w:szCs w:val="21"/>
        </w:rPr>
        <w:t xml:space="preserve">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132AED78" w14:textId="77777777" w:rsidR="00E13B08" w:rsidRPr="00AE2A1A" w:rsidRDefault="00E13B08" w:rsidP="00E13B08">
      <w:pPr>
        <w:rPr>
          <w:rFonts w:ascii="ＭＳ 明朝" w:hAnsi="ＭＳ 明朝"/>
          <w:color w:val="000000" w:themeColor="text1"/>
          <w:szCs w:val="21"/>
        </w:rPr>
      </w:pPr>
    </w:p>
    <w:p w14:paraId="70E4D51B" w14:textId="77777777" w:rsidR="00E13B08" w:rsidRPr="00AE2A1A" w:rsidRDefault="00E13B08" w:rsidP="00E13B08">
      <w:pPr>
        <w:rPr>
          <w:rFonts w:ascii="ＭＳ 明朝" w:hAnsi="ＭＳ 明朝"/>
          <w:color w:val="000000" w:themeColor="text1"/>
          <w:szCs w:val="21"/>
        </w:rPr>
      </w:pPr>
      <w:r w:rsidRPr="00AE2A1A">
        <w:rPr>
          <w:rFonts w:ascii="ＭＳ 明朝" w:hAnsi="ＭＳ 明朝" w:hint="eastAsia"/>
          <w:color w:val="000000" w:themeColor="text1"/>
          <w:szCs w:val="21"/>
        </w:rPr>
        <w:t>（返還等）</w:t>
      </w:r>
    </w:p>
    <w:p w14:paraId="15D055B6"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t>第</w:t>
      </w:r>
      <w:r w:rsidRPr="00AE2A1A">
        <w:rPr>
          <w:rFonts w:ascii="ＭＳ 明朝" w:hAnsi="ＭＳ 明朝" w:hint="eastAsia"/>
          <w:color w:val="000000" w:themeColor="text1"/>
          <w:szCs w:val="21"/>
        </w:rPr>
        <w:t>8</w:t>
      </w:r>
      <w:r w:rsidRPr="00AE2A1A">
        <w:rPr>
          <w:rFonts w:ascii="ＭＳ 明朝" w:hAnsi="ＭＳ 明朝" w:hint="eastAsia"/>
          <w:color w:val="000000" w:themeColor="text1"/>
          <w:szCs w:val="21"/>
        </w:rPr>
        <w:t>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474E5FB"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t>2</w:t>
      </w:r>
      <w:r w:rsidRPr="00AE2A1A">
        <w:rPr>
          <w:rFonts w:ascii="ＭＳ 明朝" w:hAnsi="ＭＳ 明朝" w:hint="eastAsia"/>
          <w:color w:val="000000" w:themeColor="text1"/>
          <w:szCs w:val="21"/>
        </w:rPr>
        <w:t xml:space="preserve">　乙は、甲の指示により個人情報が含まれる物件を廃棄するときは、個人情報が判別できないよう必要な処置を施した上で廃棄しなければならない。</w:t>
      </w:r>
    </w:p>
    <w:p w14:paraId="43A7B73C" w14:textId="77777777" w:rsidR="00E13B08" w:rsidRPr="00AE2A1A" w:rsidRDefault="00E13B08" w:rsidP="00E13B08">
      <w:pPr>
        <w:rPr>
          <w:rFonts w:ascii="ＭＳ 明朝" w:hAnsi="ＭＳ 明朝"/>
          <w:color w:val="000000" w:themeColor="text1"/>
          <w:szCs w:val="21"/>
        </w:rPr>
      </w:pPr>
    </w:p>
    <w:p w14:paraId="142D45C0" w14:textId="77777777" w:rsidR="00E13B08" w:rsidRPr="00AE2A1A" w:rsidRDefault="00E13B08" w:rsidP="00E13B08">
      <w:pPr>
        <w:rPr>
          <w:rFonts w:ascii="ＭＳ 明朝" w:hAnsi="ＭＳ 明朝"/>
          <w:color w:val="000000" w:themeColor="text1"/>
          <w:szCs w:val="21"/>
        </w:rPr>
      </w:pPr>
      <w:r w:rsidRPr="00AE2A1A">
        <w:rPr>
          <w:rFonts w:ascii="ＭＳ 明朝" w:hAnsi="ＭＳ 明朝" w:hint="eastAsia"/>
          <w:color w:val="000000" w:themeColor="text1"/>
          <w:szCs w:val="21"/>
        </w:rPr>
        <w:t>（記録）</w:t>
      </w:r>
    </w:p>
    <w:p w14:paraId="27D99F22"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t>第</w:t>
      </w:r>
      <w:r w:rsidRPr="00AE2A1A">
        <w:rPr>
          <w:rFonts w:ascii="ＭＳ 明朝" w:hAnsi="ＭＳ 明朝" w:hint="eastAsia"/>
          <w:color w:val="000000" w:themeColor="text1"/>
          <w:szCs w:val="21"/>
        </w:rPr>
        <w:t>9</w:t>
      </w:r>
      <w:r w:rsidRPr="00AE2A1A">
        <w:rPr>
          <w:rFonts w:ascii="ＭＳ 明朝" w:hAnsi="ＭＳ 明朝" w:hint="eastAsia"/>
          <w:color w:val="000000" w:themeColor="text1"/>
          <w:szCs w:val="21"/>
        </w:rPr>
        <w:t>条　乙は、個人情報の受領、管理、使用、訂正、追加、削除、開示、提供、複製、返還、消去及び廃棄についての記録を作成し、甲から要求があった場合は、当該記録を提出し、必要な報告を行うものとする。</w:t>
      </w:r>
    </w:p>
    <w:p w14:paraId="62BAA0A9" w14:textId="77777777" w:rsidR="00E13B08" w:rsidRPr="00AE2A1A" w:rsidRDefault="00E13B08" w:rsidP="00E13B08">
      <w:pPr>
        <w:rPr>
          <w:rFonts w:ascii="ＭＳ 明朝" w:hAnsi="ＭＳ 明朝"/>
          <w:color w:val="000000" w:themeColor="text1"/>
          <w:szCs w:val="21"/>
        </w:rPr>
      </w:pPr>
      <w:r w:rsidRPr="00AE2A1A">
        <w:rPr>
          <w:rFonts w:ascii="ＭＳ 明朝" w:hAnsi="ＭＳ 明朝" w:hint="eastAsia"/>
          <w:color w:val="000000" w:themeColor="text1"/>
          <w:szCs w:val="21"/>
        </w:rPr>
        <w:t>2</w:t>
      </w:r>
      <w:r w:rsidRPr="00AE2A1A">
        <w:rPr>
          <w:rFonts w:ascii="ＭＳ 明朝" w:hAnsi="ＭＳ 明朝" w:hint="eastAsia"/>
          <w:color w:val="000000" w:themeColor="text1"/>
          <w:szCs w:val="21"/>
        </w:rPr>
        <w:t xml:space="preserve">　乙は、前項の記録を業務の終了後</w:t>
      </w:r>
      <w:r w:rsidRPr="00AE2A1A">
        <w:rPr>
          <w:rFonts w:ascii="ＭＳ 明朝" w:hAnsi="ＭＳ 明朝" w:hint="eastAsia"/>
          <w:color w:val="000000" w:themeColor="text1"/>
          <w:szCs w:val="21"/>
        </w:rPr>
        <w:t>5</w:t>
      </w:r>
      <w:r w:rsidRPr="00AE2A1A">
        <w:rPr>
          <w:rFonts w:ascii="ＭＳ 明朝" w:hAnsi="ＭＳ 明朝" w:hint="eastAsia"/>
          <w:color w:val="000000" w:themeColor="text1"/>
          <w:szCs w:val="21"/>
        </w:rPr>
        <w:t>年間保存しなければならない。</w:t>
      </w:r>
    </w:p>
    <w:p w14:paraId="2CB24DE9" w14:textId="77777777" w:rsidR="00E13B08" w:rsidRPr="00AE2A1A" w:rsidRDefault="00E13B08" w:rsidP="00E13B08">
      <w:pPr>
        <w:rPr>
          <w:rFonts w:ascii="ＭＳ 明朝" w:hAnsi="ＭＳ 明朝"/>
          <w:color w:val="000000" w:themeColor="text1"/>
          <w:szCs w:val="21"/>
        </w:rPr>
      </w:pPr>
    </w:p>
    <w:p w14:paraId="4F63A74E" w14:textId="77777777" w:rsidR="00E13B08" w:rsidRPr="00AE2A1A" w:rsidRDefault="00E13B08" w:rsidP="00E13B08">
      <w:pPr>
        <w:rPr>
          <w:rFonts w:ascii="ＭＳ 明朝" w:hAnsi="ＭＳ 明朝"/>
          <w:color w:val="000000" w:themeColor="text1"/>
          <w:szCs w:val="21"/>
        </w:rPr>
      </w:pPr>
      <w:r w:rsidRPr="00AE2A1A">
        <w:rPr>
          <w:rFonts w:ascii="ＭＳ 明朝" w:hAnsi="ＭＳ 明朝" w:hint="eastAsia"/>
          <w:color w:val="000000" w:themeColor="text1"/>
          <w:szCs w:val="21"/>
        </w:rPr>
        <w:t>（再請負）</w:t>
      </w:r>
    </w:p>
    <w:p w14:paraId="3D163600"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t>第</w:t>
      </w:r>
      <w:r w:rsidRPr="00AE2A1A">
        <w:rPr>
          <w:rFonts w:ascii="ＭＳ 明朝" w:hAnsi="ＭＳ 明朝" w:hint="eastAsia"/>
          <w:color w:val="000000" w:themeColor="text1"/>
          <w:szCs w:val="21"/>
        </w:rPr>
        <w:t>10</w:t>
      </w:r>
      <w:r w:rsidRPr="00AE2A1A">
        <w:rPr>
          <w:rFonts w:ascii="ＭＳ 明朝" w:hAnsi="ＭＳ 明朝" w:hint="eastAsia"/>
          <w:color w:val="000000" w:themeColor="text1"/>
          <w:szCs w:val="21"/>
        </w:rPr>
        <w:t>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8226F9A"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t>2</w:t>
      </w:r>
      <w:r w:rsidRPr="00AE2A1A">
        <w:rPr>
          <w:rFonts w:ascii="ＭＳ 明朝" w:hAnsi="ＭＳ 明朝" w:hint="eastAsia"/>
          <w:color w:val="000000" w:themeColor="text1"/>
          <w:szCs w:val="21"/>
        </w:rPr>
        <w:t xml:space="preserve">　前項の場合といえども、再請負先の行為を乙の行為とみなし、乙は、本特則に基づき乙が負担する義務を免れない。</w:t>
      </w:r>
    </w:p>
    <w:p w14:paraId="7C201300" w14:textId="77777777" w:rsidR="00E13B08" w:rsidRPr="00AE2A1A" w:rsidRDefault="00E13B08" w:rsidP="00E13B08">
      <w:pPr>
        <w:rPr>
          <w:rFonts w:ascii="ＭＳ 明朝" w:hAnsi="ＭＳ 明朝"/>
          <w:color w:val="000000" w:themeColor="text1"/>
          <w:szCs w:val="21"/>
        </w:rPr>
      </w:pPr>
    </w:p>
    <w:p w14:paraId="7585DFB5" w14:textId="77777777" w:rsidR="00E13B08" w:rsidRPr="00AE2A1A" w:rsidRDefault="00E13B08" w:rsidP="00E13B08">
      <w:pPr>
        <w:rPr>
          <w:rFonts w:ascii="ＭＳ 明朝" w:hAnsi="ＭＳ 明朝"/>
          <w:color w:val="000000" w:themeColor="text1"/>
          <w:szCs w:val="21"/>
        </w:rPr>
      </w:pPr>
      <w:r w:rsidRPr="00AE2A1A">
        <w:rPr>
          <w:rFonts w:ascii="ＭＳ 明朝" w:hAnsi="ＭＳ 明朝" w:hint="eastAsia"/>
          <w:color w:val="000000" w:themeColor="text1"/>
          <w:szCs w:val="21"/>
        </w:rPr>
        <w:t>（事故）</w:t>
      </w:r>
    </w:p>
    <w:p w14:paraId="2BE41492"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t>第</w:t>
      </w:r>
      <w:r w:rsidRPr="00AE2A1A">
        <w:rPr>
          <w:rFonts w:ascii="ＭＳ 明朝" w:hAnsi="ＭＳ 明朝" w:hint="eastAsia"/>
          <w:color w:val="000000" w:themeColor="text1"/>
          <w:szCs w:val="21"/>
        </w:rPr>
        <w:t>11</w:t>
      </w:r>
      <w:r w:rsidRPr="00AE2A1A">
        <w:rPr>
          <w:rFonts w:ascii="ＭＳ 明朝" w:hAnsi="ＭＳ 明朝" w:hint="eastAsia"/>
          <w:color w:val="000000" w:themeColor="text1"/>
          <w:szCs w:val="21"/>
        </w:rPr>
        <w:t>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7F5FB94" w14:textId="77777777" w:rsidR="00E13B08" w:rsidRPr="00AE2A1A" w:rsidRDefault="00E13B08" w:rsidP="00E13B08">
      <w:pPr>
        <w:ind w:left="210" w:hangingChars="100" w:hanging="210"/>
        <w:rPr>
          <w:rFonts w:ascii="ＭＳ 明朝" w:hAnsi="ＭＳ 明朝"/>
          <w:color w:val="000000" w:themeColor="text1"/>
          <w:szCs w:val="21"/>
        </w:rPr>
      </w:pPr>
      <w:r w:rsidRPr="00AE2A1A">
        <w:rPr>
          <w:rFonts w:ascii="ＭＳ 明朝" w:hAnsi="ＭＳ 明朝" w:hint="eastAsia"/>
          <w:color w:val="000000" w:themeColor="text1"/>
          <w:szCs w:val="21"/>
        </w:rPr>
        <w:t>2</w:t>
      </w:r>
      <w:r w:rsidRPr="00AE2A1A">
        <w:rPr>
          <w:rFonts w:ascii="ＭＳ 明朝" w:hAnsi="ＭＳ 明朝" w:hint="eastAsia"/>
          <w:color w:val="000000" w:themeColor="text1"/>
          <w:szCs w:val="21"/>
        </w:rPr>
        <w:t xml:space="preserve">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2C15519" w14:textId="77777777" w:rsidR="00E13B08" w:rsidRPr="00AE2A1A" w:rsidRDefault="00E13B08" w:rsidP="00E13B08">
      <w:pPr>
        <w:ind w:left="210" w:hangingChars="100" w:hanging="210"/>
        <w:rPr>
          <w:rFonts w:ascii="ＭＳ 明朝" w:hAnsi="ＭＳ 明朝"/>
          <w:szCs w:val="21"/>
        </w:rPr>
      </w:pPr>
      <w:r w:rsidRPr="00AE2A1A">
        <w:rPr>
          <w:rFonts w:ascii="ＭＳ 明朝" w:hAnsi="ＭＳ 明朝" w:hint="eastAsia"/>
          <w:color w:val="000000" w:themeColor="text1"/>
          <w:szCs w:val="21"/>
        </w:rPr>
        <w:t>3</w:t>
      </w:r>
      <w:r w:rsidRPr="00AE2A1A">
        <w:rPr>
          <w:rFonts w:ascii="ＭＳ 明朝" w:hAnsi="ＭＳ 明朝" w:hint="eastAsia"/>
          <w:color w:val="000000" w:themeColor="text1"/>
          <w:szCs w:val="21"/>
        </w:rPr>
        <w:t xml:space="preserve">　第</w:t>
      </w:r>
      <w:r w:rsidRPr="00AE2A1A">
        <w:rPr>
          <w:rFonts w:ascii="ＭＳ 明朝" w:hAnsi="ＭＳ 明朝" w:hint="eastAsia"/>
          <w:color w:val="000000" w:themeColor="text1"/>
          <w:szCs w:val="21"/>
        </w:rPr>
        <w:t>1</w:t>
      </w:r>
      <w:r w:rsidRPr="00AE2A1A">
        <w:rPr>
          <w:rFonts w:ascii="ＭＳ 明朝" w:hAnsi="ＭＳ 明朝" w:hint="eastAsia"/>
          <w:color w:val="000000" w:themeColor="text1"/>
          <w:szCs w:val="21"/>
        </w:rPr>
        <w:t>項の事故が乙の本特則の違反に起因する場合は、本契約が解除される場合を除き、</w:t>
      </w:r>
      <w:r w:rsidRPr="00AE2A1A">
        <w:rPr>
          <w:rFonts w:ascii="ＭＳ 明朝" w:hAnsi="ＭＳ 明朝" w:hint="eastAsia"/>
          <w:szCs w:val="21"/>
        </w:rPr>
        <w:t>乙は、前二項のほか、当該事故の善後策として必要な措置について、甲の別途の指示に従うものとする。</w:t>
      </w:r>
    </w:p>
    <w:p w14:paraId="2DEA9559" w14:textId="77777777" w:rsidR="00E13B08" w:rsidRPr="00AE2A1A" w:rsidRDefault="00E13B08" w:rsidP="00E13B08">
      <w:pPr>
        <w:ind w:left="210" w:hangingChars="100" w:hanging="210"/>
        <w:rPr>
          <w:rFonts w:ascii="ＭＳ 明朝" w:hAnsi="ＭＳ 明朝"/>
          <w:szCs w:val="21"/>
        </w:rPr>
      </w:pPr>
    </w:p>
    <w:p w14:paraId="609C9D90" w14:textId="3A3CCB68" w:rsidR="00A1795C" w:rsidRPr="00036BD0" w:rsidRDefault="00E13B08" w:rsidP="00AE2A1A">
      <w:pPr>
        <w:pStyle w:val="aff5"/>
        <w:rPr>
          <w:sz w:val="21"/>
          <w:szCs w:val="21"/>
        </w:rPr>
      </w:pPr>
      <w:r w:rsidRPr="00036BD0">
        <w:rPr>
          <w:rFonts w:hint="eastAsia"/>
          <w:sz w:val="21"/>
          <w:szCs w:val="21"/>
        </w:rPr>
        <w:t>以上</w:t>
      </w:r>
      <w:bookmarkStart w:id="2" w:name="_Toc358389131"/>
      <w:bookmarkStart w:id="3" w:name="_Toc358389208"/>
      <w:bookmarkStart w:id="4" w:name="_Toc358389132"/>
      <w:bookmarkStart w:id="5" w:name="_Toc358389209"/>
      <w:bookmarkStart w:id="6" w:name="_Toc358389133"/>
      <w:bookmarkStart w:id="7" w:name="_Toc358389210"/>
      <w:bookmarkStart w:id="8" w:name="_Toc358389180"/>
      <w:bookmarkStart w:id="9" w:name="_Toc358389257"/>
      <w:bookmarkStart w:id="10" w:name="_Toc358389181"/>
      <w:bookmarkStart w:id="11" w:name="_Toc358389258"/>
      <w:bookmarkStart w:id="12" w:name="_Toc358389182"/>
      <w:bookmarkStart w:id="13" w:name="_Toc358389259"/>
      <w:bookmarkStart w:id="14" w:name="_Toc358389183"/>
      <w:bookmarkStart w:id="15" w:name="_Toc358389260"/>
      <w:bookmarkStart w:id="16" w:name="_Toc303778510"/>
      <w:bookmarkStart w:id="17" w:name="_Toc306096001"/>
      <w:bookmarkStart w:id="18" w:name="_Toc306292288"/>
      <w:bookmarkStart w:id="19" w:name="_Toc306634819"/>
      <w:bookmarkStart w:id="20" w:name="_Toc306634984"/>
      <w:bookmarkStart w:id="21" w:name="_Toc321934638"/>
      <w:bookmarkEnd w:id="2"/>
      <w:bookmarkEnd w:id="3"/>
      <w:bookmarkEnd w:id="4"/>
      <w:bookmarkEnd w:id="5"/>
      <w:bookmarkEnd w:id="6"/>
      <w:bookmarkEnd w:id="7"/>
      <w:bookmarkEnd w:id="8"/>
      <w:bookmarkEnd w:id="9"/>
      <w:bookmarkEnd w:id="10"/>
      <w:bookmarkEnd w:id="11"/>
      <w:bookmarkEnd w:id="12"/>
      <w:bookmarkEnd w:id="13"/>
      <w:bookmarkEnd w:id="14"/>
      <w:bookmarkEnd w:id="15"/>
    </w:p>
    <w:p w14:paraId="28F03DA9" w14:textId="77777777" w:rsidR="00A52ABB" w:rsidRDefault="00A52ABB">
      <w:pPr>
        <w:rPr>
          <w:rFonts w:ascii="ＭＳ 明朝" w:hAnsi="ＭＳ 明朝" w:cs="ＭＳ Ｐゴシック"/>
          <w:b/>
          <w:color w:val="000000" w:themeColor="text1"/>
          <w:sz w:val="28"/>
          <w:szCs w:val="28"/>
        </w:rPr>
      </w:pPr>
      <w:r>
        <w:rPr>
          <w:rFonts w:ascii="ＭＳ 明朝" w:hAnsi="ＭＳ 明朝" w:cs="ＭＳ Ｐゴシック"/>
          <w:b/>
          <w:color w:val="000000" w:themeColor="text1"/>
          <w:sz w:val="28"/>
          <w:szCs w:val="28"/>
        </w:rPr>
        <w:br w:type="page"/>
      </w:r>
    </w:p>
    <w:p w14:paraId="4D864473" w14:textId="5D0573CB" w:rsidR="00A52ABB" w:rsidRDefault="00A52ABB" w:rsidP="00444C4F">
      <w:pPr>
        <w:pStyle w:val="affb"/>
      </w:pPr>
      <w:bookmarkStart w:id="22" w:name="_Toc231217279"/>
      <w:r>
        <w:rPr>
          <w:rFonts w:hint="eastAsia"/>
        </w:rPr>
        <w:lastRenderedPageBreak/>
        <w:t>Ⅲ．仕様書</w:t>
      </w:r>
      <w:bookmarkEnd w:id="22"/>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\y "</w:instrText>
      </w:r>
      <w:r w:rsidRPr="00355105">
        <w:rPr>
          <w:sz w:val="21"/>
          <w:szCs w:val="21"/>
        </w:rPr>
        <w:instrText>３．しようしょ</w:instrText>
      </w:r>
      <w:r w:rsidRPr="00355105">
        <w:rPr>
          <w:sz w:val="21"/>
          <w:szCs w:val="21"/>
        </w:rPr>
        <w:instrText xml:space="preserve">" </w:instrText>
      </w:r>
      <w:r w:rsidRPr="00355105">
        <w:rPr>
          <w:sz w:val="21"/>
          <w:szCs w:val="21"/>
        </w:rPr>
        <w:fldChar w:fldCharType="end"/>
      </w:r>
    </w:p>
    <w:p w14:paraId="659478B2" w14:textId="77777777" w:rsidR="005C5A0E" w:rsidRPr="00444C4F" w:rsidRDefault="005C5A0E" w:rsidP="005C5A0E">
      <w:pPr>
        <w:rPr>
          <w:rFonts w:ascii="Century"/>
        </w:rPr>
      </w:pPr>
    </w:p>
    <w:p w14:paraId="0BE72D44" w14:textId="77777777" w:rsidR="005C5A0E" w:rsidRPr="00444C4F" w:rsidRDefault="005C5A0E" w:rsidP="005C5A0E">
      <w:pPr>
        <w:rPr>
          <w:rFonts w:ascii="Century"/>
        </w:rPr>
      </w:pPr>
    </w:p>
    <w:p w14:paraId="3EC0530F" w14:textId="77777777" w:rsidR="005C5A0E" w:rsidRPr="00444C4F" w:rsidRDefault="005C5A0E" w:rsidP="005C5A0E">
      <w:pPr>
        <w:rPr>
          <w:rFonts w:ascii="Century"/>
        </w:rPr>
      </w:pPr>
    </w:p>
    <w:p w14:paraId="733F399E" w14:textId="77777777" w:rsidR="005C5A0E" w:rsidRPr="00444C4F" w:rsidRDefault="005C5A0E" w:rsidP="005C5A0E">
      <w:pPr>
        <w:rPr>
          <w:rFonts w:ascii="Century"/>
        </w:rPr>
      </w:pPr>
    </w:p>
    <w:p w14:paraId="5B925410" w14:textId="77777777" w:rsidR="005C5A0E" w:rsidRPr="00444C4F" w:rsidRDefault="005C5A0E" w:rsidP="005C5A0E">
      <w:pPr>
        <w:rPr>
          <w:rFonts w:ascii="Century"/>
        </w:rPr>
      </w:pPr>
    </w:p>
    <w:p w14:paraId="17AFD8C9" w14:textId="77777777" w:rsidR="005C5A0E" w:rsidRPr="00444C4F" w:rsidRDefault="005C5A0E" w:rsidP="005C5A0E">
      <w:pPr>
        <w:rPr>
          <w:rFonts w:ascii="Century"/>
        </w:rPr>
      </w:pPr>
    </w:p>
    <w:p w14:paraId="501C4ADF" w14:textId="77777777" w:rsidR="005C5A0E" w:rsidRPr="0010023A" w:rsidRDefault="005C5A0E" w:rsidP="005C5A0E">
      <w:pPr>
        <w:jc w:val="center"/>
        <w:rPr>
          <w:rFonts w:ascii="ＭＳ 明朝" w:hAnsi="ＭＳ 明朝"/>
          <w:b/>
          <w:sz w:val="32"/>
          <w:szCs w:val="32"/>
        </w:rPr>
      </w:pPr>
      <w:r w:rsidRPr="0010023A">
        <w:rPr>
          <w:rFonts w:ascii="ＭＳ 明朝" w:hAnsi="ＭＳ 明朝" w:hint="eastAsia"/>
          <w:b/>
          <w:sz w:val="32"/>
          <w:szCs w:val="32"/>
        </w:rPr>
        <w:t>「</w:t>
      </w:r>
      <w:r w:rsidRPr="00360452">
        <w:rPr>
          <w:rFonts w:ascii="ＭＳ 明朝" w:hAnsi="ＭＳ 明朝" w:hint="eastAsia"/>
          <w:b/>
          <w:sz w:val="32"/>
          <w:szCs w:val="32"/>
        </w:rPr>
        <w:t>IPA</w:t>
      </w:r>
      <w:r w:rsidRPr="00360452">
        <w:rPr>
          <w:rFonts w:ascii="ＭＳ 明朝" w:hAnsi="ＭＳ 明朝" w:hint="eastAsia"/>
          <w:b/>
          <w:sz w:val="32"/>
          <w:szCs w:val="32"/>
        </w:rPr>
        <w:t>システム統合運用管理業務</w:t>
      </w:r>
      <w:r w:rsidRPr="0010023A">
        <w:rPr>
          <w:rFonts w:ascii="ＭＳ 明朝" w:hAnsi="ＭＳ 明朝" w:hint="eastAsia"/>
          <w:b/>
          <w:sz w:val="32"/>
          <w:szCs w:val="32"/>
        </w:rPr>
        <w:t>」</w:t>
      </w:r>
    </w:p>
    <w:p w14:paraId="68711B29" w14:textId="77777777" w:rsidR="005C5A0E" w:rsidRPr="00444C4F" w:rsidRDefault="005C5A0E" w:rsidP="005C5A0E">
      <w:pPr>
        <w:jc w:val="center"/>
        <w:rPr>
          <w:rFonts w:ascii="Century"/>
        </w:rPr>
      </w:pPr>
    </w:p>
    <w:p w14:paraId="562BDF0A" w14:textId="77777777" w:rsidR="005C5A0E" w:rsidRPr="00444C4F" w:rsidRDefault="005C5A0E" w:rsidP="005C5A0E">
      <w:pPr>
        <w:jc w:val="center"/>
        <w:rPr>
          <w:rFonts w:ascii="Century"/>
        </w:rPr>
      </w:pPr>
    </w:p>
    <w:p w14:paraId="6C187918" w14:textId="77777777" w:rsidR="005C5A0E" w:rsidRPr="00444C4F" w:rsidRDefault="005C5A0E" w:rsidP="005C5A0E">
      <w:pPr>
        <w:jc w:val="center"/>
        <w:rPr>
          <w:rFonts w:ascii="Century"/>
        </w:rPr>
      </w:pPr>
    </w:p>
    <w:p w14:paraId="01EA6E3B" w14:textId="77777777" w:rsidR="005C5A0E" w:rsidRPr="00444C4F" w:rsidRDefault="005C5A0E" w:rsidP="005C5A0E">
      <w:pPr>
        <w:jc w:val="center"/>
        <w:rPr>
          <w:rFonts w:ascii="Century"/>
        </w:rPr>
      </w:pPr>
    </w:p>
    <w:p w14:paraId="19937F1D" w14:textId="77777777" w:rsidR="005C5A0E" w:rsidRPr="00444C4F" w:rsidRDefault="005C5A0E" w:rsidP="005C5A0E">
      <w:pPr>
        <w:jc w:val="center"/>
        <w:rPr>
          <w:rFonts w:ascii="Century"/>
        </w:rPr>
      </w:pPr>
    </w:p>
    <w:p w14:paraId="4A803F6C" w14:textId="4C93A86F" w:rsidR="005C5A0E" w:rsidRDefault="005C5A0E" w:rsidP="005C5A0E">
      <w:pPr>
        <w:jc w:val="center"/>
        <w:rPr>
          <w:rFonts w:ascii="ＭＳ 明朝" w:hAnsi="ＭＳ 明朝"/>
          <w:sz w:val="32"/>
          <w:szCs w:val="32"/>
        </w:rPr>
      </w:pPr>
      <w:r>
        <w:rPr>
          <w:rFonts w:ascii="ＭＳ 明朝" w:hAnsi="ＭＳ 明朝"/>
          <w:sz w:val="32"/>
          <w:szCs w:val="32"/>
        </w:rPr>
        <w:t>事業内容（仕様書）</w:t>
      </w:r>
    </w:p>
    <w:p w14:paraId="350DF271" w14:textId="77777777" w:rsidR="005C5A0E" w:rsidRPr="00444C4F" w:rsidRDefault="005C5A0E" w:rsidP="005C5A0E">
      <w:pPr>
        <w:jc w:val="center"/>
        <w:rPr>
          <w:rFonts w:ascii="Century"/>
        </w:rPr>
      </w:pPr>
    </w:p>
    <w:p w14:paraId="731ABB94" w14:textId="77777777" w:rsidR="005C5A0E" w:rsidRPr="00444C4F" w:rsidRDefault="005C5A0E" w:rsidP="005C5A0E">
      <w:pPr>
        <w:jc w:val="center"/>
        <w:rPr>
          <w:rFonts w:ascii="Century"/>
        </w:rPr>
      </w:pPr>
    </w:p>
    <w:p w14:paraId="639B177F" w14:textId="77777777" w:rsidR="005C5A0E" w:rsidRPr="00444C4F" w:rsidRDefault="005C5A0E" w:rsidP="005C5A0E">
      <w:pPr>
        <w:jc w:val="center"/>
        <w:rPr>
          <w:rFonts w:ascii="Century"/>
        </w:rPr>
      </w:pPr>
    </w:p>
    <w:p w14:paraId="4FE1515B" w14:textId="77777777" w:rsidR="005C5A0E" w:rsidRPr="00444C4F" w:rsidRDefault="005C5A0E" w:rsidP="005C5A0E">
      <w:pPr>
        <w:jc w:val="center"/>
        <w:rPr>
          <w:rFonts w:ascii="Century"/>
        </w:rPr>
      </w:pPr>
    </w:p>
    <w:p w14:paraId="11FAF152" w14:textId="77777777" w:rsidR="005C5A0E" w:rsidRPr="00444C4F" w:rsidRDefault="005C5A0E" w:rsidP="005C5A0E">
      <w:pPr>
        <w:jc w:val="center"/>
        <w:rPr>
          <w:rFonts w:ascii="Century"/>
        </w:rPr>
      </w:pPr>
    </w:p>
    <w:p w14:paraId="6308816C" w14:textId="77777777" w:rsidR="005C5A0E" w:rsidRPr="00444C4F" w:rsidRDefault="005C5A0E" w:rsidP="005C5A0E">
      <w:pPr>
        <w:jc w:val="center"/>
        <w:rPr>
          <w:rFonts w:ascii="Century"/>
        </w:rPr>
      </w:pPr>
    </w:p>
    <w:p w14:paraId="5859F3A2" w14:textId="77777777" w:rsidR="005C5A0E" w:rsidRPr="00444C4F" w:rsidRDefault="005C5A0E" w:rsidP="005C5A0E">
      <w:pPr>
        <w:jc w:val="center"/>
        <w:rPr>
          <w:rFonts w:ascii="Century"/>
        </w:rPr>
      </w:pPr>
    </w:p>
    <w:p w14:paraId="0DE4812B" w14:textId="77777777" w:rsidR="005C5A0E" w:rsidRPr="00444C4F" w:rsidRDefault="005C5A0E" w:rsidP="005C5A0E">
      <w:pPr>
        <w:jc w:val="center"/>
        <w:rPr>
          <w:rFonts w:ascii="Century"/>
        </w:rPr>
      </w:pPr>
    </w:p>
    <w:p w14:paraId="123C1701" w14:textId="77777777" w:rsidR="005C5A0E" w:rsidRPr="00444C4F" w:rsidRDefault="005C5A0E" w:rsidP="005C5A0E">
      <w:pPr>
        <w:jc w:val="center"/>
        <w:rPr>
          <w:rFonts w:ascii="Century"/>
        </w:rPr>
      </w:pPr>
    </w:p>
    <w:p w14:paraId="264B46AD" w14:textId="77777777" w:rsidR="005C5A0E" w:rsidRPr="00444C4F" w:rsidRDefault="005C5A0E" w:rsidP="005C5A0E">
      <w:pPr>
        <w:jc w:val="center"/>
        <w:rPr>
          <w:rFonts w:ascii="Century"/>
        </w:rPr>
      </w:pPr>
    </w:p>
    <w:p w14:paraId="30E30F00" w14:textId="77777777" w:rsidR="005C5A0E" w:rsidRPr="00444C4F" w:rsidRDefault="005C5A0E" w:rsidP="005C5A0E">
      <w:pPr>
        <w:jc w:val="center"/>
        <w:rPr>
          <w:rFonts w:ascii="Century"/>
        </w:rPr>
      </w:pPr>
    </w:p>
    <w:p w14:paraId="11C336AA" w14:textId="77777777" w:rsidR="005C5A0E" w:rsidRPr="00444C4F" w:rsidRDefault="005C5A0E" w:rsidP="005C5A0E">
      <w:pPr>
        <w:jc w:val="center"/>
        <w:rPr>
          <w:rFonts w:ascii="Century"/>
        </w:rPr>
      </w:pPr>
    </w:p>
    <w:p w14:paraId="0914CC10" w14:textId="77777777" w:rsidR="005C5A0E" w:rsidRPr="00444C4F" w:rsidRDefault="005C5A0E" w:rsidP="005C5A0E">
      <w:pPr>
        <w:jc w:val="center"/>
        <w:rPr>
          <w:rFonts w:ascii="Century"/>
        </w:rPr>
      </w:pPr>
    </w:p>
    <w:p w14:paraId="7DE52D0B" w14:textId="77777777" w:rsidR="005C5A0E" w:rsidRPr="00444C4F" w:rsidRDefault="005C5A0E" w:rsidP="005C5A0E">
      <w:pPr>
        <w:jc w:val="center"/>
        <w:rPr>
          <w:rFonts w:ascii="Century"/>
        </w:rPr>
      </w:pPr>
    </w:p>
    <w:p w14:paraId="5BFDF7C7" w14:textId="77777777" w:rsidR="005C5A0E" w:rsidRPr="00444C4F" w:rsidRDefault="005C5A0E" w:rsidP="005C5A0E">
      <w:pPr>
        <w:jc w:val="center"/>
        <w:rPr>
          <w:rFonts w:ascii="Century"/>
        </w:rPr>
      </w:pPr>
    </w:p>
    <w:p w14:paraId="39178601" w14:textId="77777777" w:rsidR="005C5A0E" w:rsidRPr="00444C4F" w:rsidRDefault="005C5A0E" w:rsidP="005C5A0E">
      <w:pPr>
        <w:jc w:val="center"/>
        <w:rPr>
          <w:rFonts w:ascii="Century"/>
        </w:rPr>
      </w:pPr>
    </w:p>
    <w:p w14:paraId="567C9FBD" w14:textId="77777777" w:rsidR="005C5A0E" w:rsidRPr="00444C4F" w:rsidRDefault="005C5A0E" w:rsidP="005C5A0E">
      <w:pPr>
        <w:jc w:val="center"/>
        <w:rPr>
          <w:rFonts w:ascii="Century"/>
        </w:rPr>
      </w:pPr>
    </w:p>
    <w:p w14:paraId="06090B87" w14:textId="77777777" w:rsidR="005C5A0E" w:rsidRPr="00444C4F" w:rsidRDefault="005C5A0E" w:rsidP="005C5A0E">
      <w:pPr>
        <w:jc w:val="center"/>
        <w:rPr>
          <w:rFonts w:ascii="Century"/>
        </w:rPr>
      </w:pPr>
    </w:p>
    <w:p w14:paraId="240BE2CE" w14:textId="77777777" w:rsidR="005C5A0E" w:rsidRDefault="005C5A0E" w:rsidP="005C5A0E">
      <w:pPr>
        <w:jc w:val="center"/>
        <w:rPr>
          <w:rFonts w:ascii="ＭＳ 明朝" w:hAnsi="ＭＳ 明朝"/>
        </w:rPr>
      </w:pPr>
      <w:r>
        <w:rPr>
          <w:noProof/>
        </w:rPr>
        <w:drawing>
          <wp:inline distT="0" distB="0" distL="0" distR="0" wp14:anchorId="7708CB7B" wp14:editId="277314F0">
            <wp:extent cx="3241675" cy="213995"/>
            <wp:effectExtent l="0" t="0" r="0" b="0"/>
            <wp:docPr id="1328853034" name="図 132885303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13149A1E" w14:textId="32FCC3D9" w:rsidR="00F264A2" w:rsidRPr="00444C4F" w:rsidRDefault="00F264A2" w:rsidP="00FC0CD1"/>
    <w:p w14:paraId="6304664A" w14:textId="77777777" w:rsidR="00FC0CD1" w:rsidRPr="00FC0CD1" w:rsidRDefault="00FC0CD1" w:rsidP="00FC0CD1">
      <w:pPr>
        <w:rPr>
          <w:rFonts w:ascii="ＭＳ 明朝" w:hAnsi="ＭＳ 明朝"/>
          <w:color w:val="000000"/>
          <w:szCs w:val="21"/>
        </w:rPr>
      </w:pPr>
      <w:bookmarkStart w:id="23" w:name="_Toc194746968"/>
      <w:bookmarkStart w:id="24" w:name="_Toc194906779"/>
    </w:p>
    <w:p w14:paraId="3AD516B3" w14:textId="77777777" w:rsidR="00FC0CD1" w:rsidRPr="00FC0CD1" w:rsidRDefault="00FC0CD1" w:rsidP="00FC0CD1">
      <w:pPr>
        <w:ind w:firstLineChars="200" w:firstLine="420"/>
        <w:jc w:val="right"/>
        <w:rPr>
          <w:rFonts w:hAnsi="ＭＳ ゴシック"/>
        </w:rPr>
      </w:pPr>
    </w:p>
    <w:p w14:paraId="1BD4A77F" w14:textId="77777777" w:rsidR="00FC0CD1" w:rsidRPr="00FC0CD1" w:rsidRDefault="00FC0CD1" w:rsidP="00FC0CD1">
      <w:pPr>
        <w:jc w:val="center"/>
        <w:rPr>
          <w:rFonts w:ascii="ＭＳ 明朝" w:hAnsi="ＭＳ 明朝"/>
          <w:sz w:val="32"/>
          <w:szCs w:val="32"/>
        </w:rPr>
      </w:pPr>
    </w:p>
    <w:p w14:paraId="482A7E24" w14:textId="77777777" w:rsidR="00FC0CD1" w:rsidRPr="00FC0CD1" w:rsidRDefault="00FC0CD1" w:rsidP="00FC0CD1">
      <w:pPr>
        <w:rPr>
          <w:rFonts w:ascii="ＭＳ 明朝" w:hAnsi="ＭＳ 明朝"/>
        </w:rPr>
      </w:pPr>
    </w:p>
    <w:p w14:paraId="0188F40A" w14:textId="77777777" w:rsidR="00FC0CD1" w:rsidRPr="00FC0CD1" w:rsidRDefault="00FC0CD1" w:rsidP="00FC0CD1">
      <w:pPr>
        <w:ind w:firstLineChars="200" w:firstLine="420"/>
        <w:jc w:val="right"/>
        <w:rPr>
          <w:rFonts w:hAnsi="ＭＳ ゴシック"/>
        </w:rPr>
      </w:pPr>
    </w:p>
    <w:p w14:paraId="7E06CC51" w14:textId="57B18A75" w:rsidR="00FC0CD1" w:rsidRPr="00FC0CD1" w:rsidRDefault="00FC0CD1" w:rsidP="00FC0CD1">
      <w:pPr>
        <w:jc w:val="center"/>
        <w:rPr>
          <w:rFonts w:hAnsi="ＭＳ ゴシック"/>
          <w:color w:val="7F7F7F"/>
          <w:sz w:val="24"/>
        </w:rPr>
      </w:pPr>
      <w:r w:rsidRPr="00FC0CD1">
        <w:rPr>
          <w:rFonts w:hAnsi="ＭＳ ゴシック"/>
          <w:sz w:val="24"/>
        </w:rPr>
        <w:t>事業内容（仕様書）</w:t>
      </w:r>
    </w:p>
    <w:p w14:paraId="65D93177" w14:textId="77777777" w:rsidR="00FC0CD1" w:rsidRPr="00FC0CD1" w:rsidRDefault="00FC0CD1" w:rsidP="00FC0CD1">
      <w:pPr>
        <w:rPr>
          <w:rFonts w:hAnsi="ＭＳ ゴシック"/>
        </w:rPr>
      </w:pPr>
    </w:p>
    <w:p w14:paraId="584B9924" w14:textId="77777777" w:rsidR="00FC0CD1" w:rsidRPr="00444C4F" w:rsidRDefault="00FC0CD1" w:rsidP="00444C4F">
      <w:pPr>
        <w:pStyle w:val="10"/>
        <w:rPr>
          <w:rFonts w:ascii="ＭＳ ゴシック" w:eastAsia="ＭＳ ゴシック" w:hAnsi="ＭＳ ゴシック"/>
        </w:rPr>
      </w:pPr>
      <w:r w:rsidRPr="00444C4F">
        <w:rPr>
          <w:rFonts w:ascii="ＭＳ ゴシック" w:eastAsia="ＭＳ ゴシック" w:hAnsi="ＭＳ ゴシック"/>
        </w:rPr>
        <w:t>件名</w:t>
      </w:r>
    </w:p>
    <w:p w14:paraId="673EDE08" w14:textId="77777777" w:rsidR="00FC0CD1" w:rsidRPr="00FC0CD1" w:rsidRDefault="00FC0CD1" w:rsidP="00FC0CD1">
      <w:pPr>
        <w:ind w:firstLineChars="200" w:firstLine="420"/>
        <w:rPr>
          <w:rFonts w:hAnsi="ＭＳ ゴシック"/>
        </w:rPr>
      </w:pPr>
      <w:r w:rsidRPr="00FC0CD1">
        <w:rPr>
          <w:rFonts w:hAnsi="ＭＳ ゴシック" w:hint="eastAsia"/>
        </w:rPr>
        <w:t>「IPAシステム統合運用管理業務」</w:t>
      </w:r>
    </w:p>
    <w:p w14:paraId="71D8BE95" w14:textId="77777777" w:rsidR="00FC0CD1" w:rsidRPr="00FC0CD1" w:rsidRDefault="00FC0CD1" w:rsidP="00FC0CD1">
      <w:pPr>
        <w:ind w:firstLineChars="200" w:firstLine="420"/>
        <w:rPr>
          <w:rFonts w:hAnsi="ＭＳ ゴシック"/>
        </w:rPr>
      </w:pPr>
    </w:p>
    <w:p w14:paraId="231446A1" w14:textId="77777777" w:rsidR="00FC0CD1" w:rsidRPr="00407047" w:rsidRDefault="00FC0CD1" w:rsidP="00444C4F">
      <w:pPr>
        <w:pStyle w:val="10"/>
        <w:rPr>
          <w:rFonts w:ascii="ＭＳ ゴシック" w:eastAsia="ＭＳ ゴシック" w:hAnsi="ＭＳ ゴシック"/>
        </w:rPr>
      </w:pPr>
      <w:r w:rsidRPr="00407047">
        <w:rPr>
          <w:rFonts w:ascii="ＭＳ ゴシック" w:eastAsia="ＭＳ ゴシック" w:hAnsi="ＭＳ ゴシック"/>
        </w:rPr>
        <w:t>背景・目的</w:t>
      </w:r>
    </w:p>
    <w:p w14:paraId="5BE64290" w14:textId="77777777" w:rsidR="00FC0CD1" w:rsidRPr="00FC0CD1" w:rsidRDefault="00FC0CD1" w:rsidP="00FC0CD1">
      <w:pPr>
        <w:ind w:firstLineChars="100" w:firstLine="210"/>
        <w:rPr>
          <w:rFonts w:hAnsi="ＭＳ ゴシック"/>
        </w:rPr>
      </w:pPr>
      <w:r w:rsidRPr="00FC0CD1">
        <w:rPr>
          <w:rFonts w:hAnsi="ＭＳ ゴシック" w:hint="eastAsia"/>
        </w:rPr>
        <w:t>独立行政法人情報処理推進機構（以下「IPA」という。）では、仮想化技術を用いた情報システムインフラである仮想化基盤を構築し、当該基盤上で基幹業務システムや各センターが開発した個別システム等のアプリケーションの運用を行っている。また、クラウドの利活用を推進するためのクラウドの認証・認可基盤やクラウド環境へつなぐ専用回線の敷設、</w:t>
      </w:r>
      <w:r w:rsidRPr="00FC0CD1">
        <w:rPr>
          <w:rFonts w:hAnsi="ＭＳ ゴシック"/>
        </w:rPr>
        <w:t>IPAクラウドやガバメントクラウドの利活用も</w:t>
      </w:r>
      <w:r w:rsidRPr="00FC0CD1">
        <w:rPr>
          <w:rFonts w:hAnsi="ＭＳ ゴシック" w:hint="eastAsia"/>
        </w:rPr>
        <w:t>検討</w:t>
      </w:r>
      <w:r w:rsidRPr="00FC0CD1">
        <w:rPr>
          <w:rFonts w:hint="eastAsia"/>
          <w:color w:val="000000"/>
        </w:rPr>
        <w:t>している</w:t>
      </w:r>
      <w:r w:rsidRPr="00FC0CD1">
        <w:rPr>
          <w:rFonts w:hAnsi="ＭＳ ゴシック" w:hint="eastAsia"/>
        </w:rPr>
        <w:t>。</w:t>
      </w:r>
    </w:p>
    <w:p w14:paraId="2B94715F" w14:textId="77777777" w:rsidR="00FC0CD1" w:rsidRPr="00FC0CD1" w:rsidRDefault="00FC0CD1" w:rsidP="00FC0CD1">
      <w:pPr>
        <w:ind w:firstLineChars="100" w:firstLine="210"/>
        <w:rPr>
          <w:rFonts w:hAnsi="ＭＳ ゴシック"/>
        </w:rPr>
      </w:pPr>
      <w:r w:rsidRPr="00FC0CD1">
        <w:rPr>
          <w:rFonts w:hAnsi="ＭＳ ゴシック" w:hint="eastAsia"/>
        </w:rPr>
        <w:t>これらIPAの情報システムインフラについて、平時の運用支援、障害予防・対策等に必要な運用支援サービス環境を高可用性やコスト効率化を実現しつつ運用することを目的とする。</w:t>
      </w:r>
    </w:p>
    <w:p w14:paraId="78CE01EE" w14:textId="77777777" w:rsidR="00FC0CD1" w:rsidRPr="00FC0CD1" w:rsidRDefault="00FC0CD1" w:rsidP="00FC0CD1">
      <w:pPr>
        <w:rPr>
          <w:rFonts w:hAnsi="ＭＳ ゴシック"/>
          <w:b/>
          <w:sz w:val="24"/>
        </w:rPr>
      </w:pPr>
    </w:p>
    <w:p w14:paraId="122CFF0D" w14:textId="77777777" w:rsidR="00FC0CD1" w:rsidRPr="008F600B" w:rsidRDefault="00FC0CD1" w:rsidP="00444C4F">
      <w:pPr>
        <w:pStyle w:val="10"/>
        <w:rPr>
          <w:rFonts w:ascii="ＭＳ ゴシック" w:eastAsia="ＭＳ ゴシック" w:hAnsi="ＭＳ ゴシック"/>
        </w:rPr>
      </w:pPr>
      <w:r w:rsidRPr="008F600B">
        <w:rPr>
          <w:rFonts w:ascii="ＭＳ ゴシック" w:eastAsia="ＭＳ ゴシック" w:hAnsi="ＭＳ ゴシック" w:hint="eastAsia"/>
        </w:rPr>
        <w:t>用語の定義</w:t>
      </w:r>
    </w:p>
    <w:p w14:paraId="6341454D" w14:textId="77777777" w:rsidR="00FC0CD1" w:rsidRPr="00FC0CD1" w:rsidRDefault="00FC0CD1" w:rsidP="00FC0CD1">
      <w:pPr>
        <w:ind w:firstLineChars="100" w:firstLine="210"/>
      </w:pPr>
      <w:r w:rsidRPr="00FC0CD1">
        <w:rPr>
          <w:rFonts w:hint="eastAsia"/>
        </w:rPr>
        <w:t>本仕様書で使用する用語の定義は下表のとおりとする。</w:t>
      </w:r>
    </w:p>
    <w:p w14:paraId="5A0C81EC" w14:textId="51198611" w:rsidR="00FC0CD1" w:rsidRPr="00FC0CD1" w:rsidRDefault="00FC0CD1" w:rsidP="00FC0CD1">
      <w:pPr>
        <w:jc w:val="center"/>
      </w:pPr>
      <w:r w:rsidRPr="00FC0CD1">
        <w:rPr>
          <w:rFonts w:hint="eastAsia"/>
        </w:rPr>
        <w:t>表1 用語の定義</w:t>
      </w:r>
    </w:p>
    <w:tbl>
      <w:tblPr>
        <w:tblW w:w="9526" w:type="dxa"/>
        <w:tblInd w:w="392" w:type="dxa"/>
        <w:tblBorders>
          <w:top w:val="single" w:sz="8" w:space="0" w:color="000000"/>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33"/>
      </w:tblGrid>
      <w:tr w:rsidR="00FC0CD1" w:rsidRPr="00FC0CD1" w14:paraId="1C48D726" w14:textId="77777777" w:rsidTr="00595092">
        <w:trPr>
          <w:trHeight w:val="397"/>
          <w:tblHeader/>
        </w:trPr>
        <w:tc>
          <w:tcPr>
            <w:tcW w:w="2693" w:type="dxa"/>
            <w:shd w:val="clear" w:color="auto" w:fill="D9D9D9"/>
            <w:vAlign w:val="center"/>
          </w:tcPr>
          <w:p w14:paraId="2CE12A9B" w14:textId="77777777" w:rsidR="00FC0CD1" w:rsidRPr="00FC0CD1" w:rsidRDefault="00FC0CD1" w:rsidP="00FC0CD1">
            <w:pPr>
              <w:jc w:val="center"/>
              <w:rPr>
                <w:b/>
                <w:bCs/>
                <w:color w:val="000000"/>
              </w:rPr>
            </w:pPr>
            <w:r w:rsidRPr="00FC0CD1">
              <w:rPr>
                <w:rFonts w:hint="eastAsia"/>
                <w:b/>
                <w:bCs/>
                <w:color w:val="000000"/>
              </w:rPr>
              <w:t>用語</w:t>
            </w:r>
          </w:p>
        </w:tc>
        <w:tc>
          <w:tcPr>
            <w:tcW w:w="6833" w:type="dxa"/>
            <w:shd w:val="clear" w:color="auto" w:fill="D9D9D9"/>
            <w:vAlign w:val="center"/>
          </w:tcPr>
          <w:p w14:paraId="552C370D" w14:textId="77777777" w:rsidR="00FC0CD1" w:rsidRPr="00FC0CD1" w:rsidRDefault="00FC0CD1" w:rsidP="00FC0CD1">
            <w:pPr>
              <w:jc w:val="center"/>
              <w:rPr>
                <w:b/>
                <w:bCs/>
                <w:color w:val="000000"/>
              </w:rPr>
            </w:pPr>
            <w:r w:rsidRPr="00FC0CD1">
              <w:rPr>
                <w:rFonts w:hint="eastAsia"/>
                <w:b/>
                <w:bCs/>
                <w:color w:val="000000"/>
              </w:rPr>
              <w:t>定義</w:t>
            </w:r>
          </w:p>
        </w:tc>
      </w:tr>
      <w:tr w:rsidR="00FC0CD1" w:rsidRPr="00FC0CD1" w14:paraId="2932CB97" w14:textId="77777777" w:rsidTr="00595092">
        <w:trPr>
          <w:trHeight w:val="397"/>
        </w:trPr>
        <w:tc>
          <w:tcPr>
            <w:tcW w:w="2693" w:type="dxa"/>
            <w:vAlign w:val="center"/>
          </w:tcPr>
          <w:p w14:paraId="31729616" w14:textId="77777777" w:rsidR="00FC0CD1" w:rsidRPr="00FC0CD1" w:rsidRDefault="00FC0CD1" w:rsidP="00FC0CD1">
            <w:pPr>
              <w:rPr>
                <w:color w:val="000000"/>
              </w:rPr>
            </w:pPr>
            <w:r w:rsidRPr="00FC0CD1">
              <w:rPr>
                <w:rFonts w:hint="eastAsia"/>
              </w:rPr>
              <w:t>統合運用管理業務</w:t>
            </w:r>
          </w:p>
        </w:tc>
        <w:tc>
          <w:tcPr>
            <w:tcW w:w="6833" w:type="dxa"/>
            <w:vAlign w:val="center"/>
          </w:tcPr>
          <w:p w14:paraId="13F49633" w14:textId="77777777" w:rsidR="00FC0CD1" w:rsidRPr="00FC0CD1" w:rsidRDefault="00FC0CD1" w:rsidP="00FC0CD1">
            <w:pPr>
              <w:spacing w:line="320" w:lineRule="exact"/>
              <w:rPr>
                <w:color w:val="000000"/>
              </w:rPr>
            </w:pPr>
            <w:r w:rsidRPr="00FC0CD1">
              <w:rPr>
                <w:rFonts w:hint="eastAsia"/>
              </w:rPr>
              <w:t>本業務のこと。</w:t>
            </w:r>
          </w:p>
        </w:tc>
      </w:tr>
      <w:tr w:rsidR="00FC0CD1" w:rsidRPr="00FC0CD1" w14:paraId="7FBFA56E" w14:textId="77777777" w:rsidTr="00595092">
        <w:trPr>
          <w:trHeight w:val="397"/>
        </w:trPr>
        <w:tc>
          <w:tcPr>
            <w:tcW w:w="2693" w:type="dxa"/>
            <w:vAlign w:val="center"/>
          </w:tcPr>
          <w:p w14:paraId="1CB92804" w14:textId="77777777" w:rsidR="00FC0CD1" w:rsidRPr="00FC0CD1" w:rsidRDefault="00FC0CD1" w:rsidP="00FC0CD1">
            <w:pPr>
              <w:rPr>
                <w:color w:val="000000"/>
              </w:rPr>
            </w:pPr>
            <w:r w:rsidRPr="00FC0CD1">
              <w:rPr>
                <w:rFonts w:hint="eastAsia"/>
              </w:rPr>
              <w:t>統合運用管理事業者</w:t>
            </w:r>
          </w:p>
        </w:tc>
        <w:tc>
          <w:tcPr>
            <w:tcW w:w="6833" w:type="dxa"/>
            <w:vAlign w:val="center"/>
          </w:tcPr>
          <w:p w14:paraId="0640D1DC" w14:textId="77777777" w:rsidR="00FC0CD1" w:rsidRPr="00FC0CD1" w:rsidRDefault="00FC0CD1" w:rsidP="00FC0CD1">
            <w:pPr>
              <w:spacing w:line="320" w:lineRule="exact"/>
              <w:rPr>
                <w:color w:val="000000"/>
              </w:rPr>
            </w:pPr>
            <w:r w:rsidRPr="00FC0CD1">
              <w:rPr>
                <w:rFonts w:hint="eastAsia"/>
              </w:rPr>
              <w:t>本業務の請負者。</w:t>
            </w:r>
          </w:p>
        </w:tc>
      </w:tr>
      <w:tr w:rsidR="00FC0CD1" w:rsidRPr="00FC0CD1" w14:paraId="25EB68F3" w14:textId="77777777" w:rsidTr="00595092">
        <w:trPr>
          <w:trHeight w:val="397"/>
        </w:trPr>
        <w:tc>
          <w:tcPr>
            <w:tcW w:w="2693" w:type="dxa"/>
            <w:vAlign w:val="center"/>
          </w:tcPr>
          <w:p w14:paraId="763A7C39" w14:textId="77777777" w:rsidR="00FC0CD1" w:rsidRPr="00FC0CD1" w:rsidRDefault="00FC0CD1" w:rsidP="00FC0CD1">
            <w:pPr>
              <w:rPr>
                <w:bCs/>
                <w:color w:val="000000"/>
              </w:rPr>
            </w:pPr>
            <w:r w:rsidRPr="00FC0CD1">
              <w:rPr>
                <w:rFonts w:hint="eastAsia"/>
                <w:color w:val="000000"/>
              </w:rPr>
              <w:t>仮想化技術</w:t>
            </w:r>
          </w:p>
        </w:tc>
        <w:tc>
          <w:tcPr>
            <w:tcW w:w="6833" w:type="dxa"/>
          </w:tcPr>
          <w:p w14:paraId="3CBC7BF0" w14:textId="77777777" w:rsidR="00FC0CD1" w:rsidRPr="00FC0CD1" w:rsidRDefault="00FC0CD1" w:rsidP="00FC0CD1">
            <w:pPr>
              <w:spacing w:line="320" w:lineRule="exact"/>
              <w:rPr>
                <w:color w:val="000000"/>
              </w:rPr>
            </w:pPr>
            <w:r w:rsidRPr="00FC0CD1">
              <w:rPr>
                <w:color w:val="000000"/>
              </w:rPr>
              <w:t>IT</w:t>
            </w:r>
            <w:r w:rsidRPr="00FC0CD1">
              <w:rPr>
                <w:rFonts w:hint="eastAsia"/>
                <w:color w:val="000000"/>
              </w:rPr>
              <w:t>リソースと、そのリソースを利用するユーザ（</w:t>
            </w:r>
            <w:r w:rsidRPr="00FC0CD1">
              <w:rPr>
                <w:color w:val="000000"/>
              </w:rPr>
              <w:t>OS</w:t>
            </w:r>
            <w:r w:rsidRPr="00FC0CD1">
              <w:rPr>
                <w:rFonts w:hint="eastAsia"/>
                <w:color w:val="000000"/>
              </w:rPr>
              <w:t>やアプリケーション）との間に抽象化レイヤーを設けることで、</w:t>
            </w:r>
            <w:r w:rsidRPr="00FC0CD1">
              <w:rPr>
                <w:color w:val="000000"/>
              </w:rPr>
              <w:t>IT</w:t>
            </w:r>
            <w:r w:rsidRPr="00FC0CD1">
              <w:rPr>
                <w:rFonts w:hint="eastAsia"/>
                <w:color w:val="000000"/>
              </w:rPr>
              <w:t>リソースの物理的特性や限界を隠蔽し、柔軟なリソースの利用を可能とする技術。</w:t>
            </w:r>
          </w:p>
        </w:tc>
      </w:tr>
      <w:tr w:rsidR="00FC0CD1" w:rsidRPr="00FC0CD1" w14:paraId="08F787C4" w14:textId="77777777" w:rsidTr="00595092">
        <w:trPr>
          <w:trHeight w:val="397"/>
        </w:trPr>
        <w:tc>
          <w:tcPr>
            <w:tcW w:w="2693" w:type="dxa"/>
            <w:vAlign w:val="center"/>
          </w:tcPr>
          <w:p w14:paraId="5326060C" w14:textId="77777777" w:rsidR="00FC0CD1" w:rsidRPr="00FC0CD1" w:rsidRDefault="00FC0CD1" w:rsidP="00FC0CD1">
            <w:pPr>
              <w:rPr>
                <w:bCs/>
                <w:color w:val="000000"/>
              </w:rPr>
            </w:pPr>
            <w:r w:rsidRPr="00FC0CD1">
              <w:rPr>
                <w:rFonts w:hint="eastAsia"/>
                <w:bCs/>
                <w:color w:val="000000"/>
              </w:rPr>
              <w:t>仮想化基盤</w:t>
            </w:r>
          </w:p>
        </w:tc>
        <w:tc>
          <w:tcPr>
            <w:tcW w:w="6833" w:type="dxa"/>
            <w:vAlign w:val="center"/>
          </w:tcPr>
          <w:p w14:paraId="74C2D70B" w14:textId="77777777" w:rsidR="00FC0CD1" w:rsidRPr="00FC0CD1" w:rsidRDefault="00FC0CD1" w:rsidP="00FC0CD1">
            <w:pPr>
              <w:spacing w:line="320" w:lineRule="exact"/>
              <w:rPr>
                <w:color w:val="000000"/>
              </w:rPr>
            </w:pPr>
            <w:r w:rsidRPr="00FC0CD1">
              <w:rPr>
                <w:rFonts w:hint="eastAsia"/>
                <w:color w:val="000000"/>
              </w:rPr>
              <w:t>仮想化技術等を利用し、物理サーバの統合・運用の共通化等を目指し構築された</w:t>
            </w:r>
            <w:r w:rsidRPr="00FC0CD1">
              <w:rPr>
                <w:color w:val="000000"/>
              </w:rPr>
              <w:t>IPA</w:t>
            </w:r>
            <w:r w:rsidRPr="00FC0CD1">
              <w:rPr>
                <w:rFonts w:hint="eastAsia"/>
                <w:color w:val="000000"/>
              </w:rPr>
              <w:t>のインフラシステムのこと。</w:t>
            </w:r>
          </w:p>
          <w:p w14:paraId="71C0B548" w14:textId="77777777" w:rsidR="00FC0CD1" w:rsidRPr="00FC0CD1" w:rsidRDefault="00FC0CD1" w:rsidP="00FC0CD1">
            <w:pPr>
              <w:spacing w:line="320" w:lineRule="exact"/>
              <w:rPr>
                <w:color w:val="000000"/>
              </w:rPr>
            </w:pPr>
            <w:r w:rsidRPr="00FC0CD1">
              <w:rPr>
                <w:rFonts w:ascii="ＭＳ 明朝" w:hAnsi="ＭＳ 明朝" w:cs="ＭＳ 明朝" w:hint="eastAsia"/>
                <w:color w:val="000000"/>
              </w:rPr>
              <w:t>※</w:t>
            </w:r>
            <w:r w:rsidRPr="00FC0CD1">
              <w:rPr>
                <w:rFonts w:hint="eastAsia"/>
                <w:color w:val="000000"/>
              </w:rPr>
              <w:t>インフラシステムに併設される一部の物理サーバや下記の「HCI基盤」等も総称して「仮想化基盤」と呼ぶ。</w:t>
            </w:r>
          </w:p>
        </w:tc>
      </w:tr>
      <w:tr w:rsidR="00FC0CD1" w:rsidRPr="00FC0CD1" w14:paraId="64AE348E" w14:textId="77777777" w:rsidTr="00595092">
        <w:trPr>
          <w:trHeight w:val="397"/>
        </w:trPr>
        <w:tc>
          <w:tcPr>
            <w:tcW w:w="2693" w:type="dxa"/>
            <w:vAlign w:val="center"/>
          </w:tcPr>
          <w:p w14:paraId="1B202061" w14:textId="77777777" w:rsidR="00FC0CD1" w:rsidRPr="00FC0CD1" w:rsidRDefault="00FC0CD1" w:rsidP="00FC0CD1">
            <w:pPr>
              <w:rPr>
                <w:bCs/>
                <w:color w:val="000000"/>
              </w:rPr>
            </w:pPr>
            <w:r w:rsidRPr="00FC0CD1">
              <w:rPr>
                <w:rFonts w:hint="eastAsia"/>
                <w:color w:val="000000"/>
              </w:rPr>
              <w:t>仮想デスクトップ基盤および仮想デスクトップ</w:t>
            </w:r>
          </w:p>
        </w:tc>
        <w:tc>
          <w:tcPr>
            <w:tcW w:w="6833" w:type="dxa"/>
            <w:vAlign w:val="center"/>
          </w:tcPr>
          <w:p w14:paraId="3A86E93A" w14:textId="77777777" w:rsidR="00FC0CD1" w:rsidRPr="00FC0CD1" w:rsidRDefault="00FC0CD1" w:rsidP="00FC0CD1">
            <w:pPr>
              <w:spacing w:line="320" w:lineRule="exact"/>
              <w:rPr>
                <w:color w:val="000000"/>
              </w:rPr>
            </w:pPr>
            <w:r w:rsidRPr="00FC0CD1">
              <w:rPr>
                <w:rFonts w:hint="eastAsia"/>
                <w:color w:val="000000"/>
                <w:lang w:val="x-none"/>
              </w:rPr>
              <w:t>フルクローン方式で仮想化された役職員が利用する執務用の端末（</w:t>
            </w:r>
            <w:r w:rsidRPr="00FC0CD1">
              <w:rPr>
                <w:color w:val="000000"/>
              </w:rPr>
              <w:t>VDI(Virtual Desktop Infrastructure)</w:t>
            </w:r>
            <w:r w:rsidRPr="00FC0CD1">
              <w:rPr>
                <w:rFonts w:hint="eastAsia"/>
                <w:color w:val="000000"/>
              </w:rPr>
              <w:t>）</w:t>
            </w:r>
            <w:r w:rsidRPr="00FC0CD1">
              <w:rPr>
                <w:rFonts w:hint="eastAsia"/>
                <w:color w:val="000000"/>
                <w:lang w:val="x-none"/>
              </w:rPr>
              <w:t>およびそのセキュリティ強化を目的に構築された仮想デスクトップをコントロールするための基盤のこと。</w:t>
            </w:r>
          </w:p>
        </w:tc>
      </w:tr>
      <w:tr w:rsidR="00FC0CD1" w:rsidRPr="00FC0CD1" w14:paraId="18889FBA" w14:textId="77777777" w:rsidTr="00595092">
        <w:trPr>
          <w:trHeight w:val="397"/>
        </w:trPr>
        <w:tc>
          <w:tcPr>
            <w:tcW w:w="2693" w:type="dxa"/>
            <w:vAlign w:val="center"/>
          </w:tcPr>
          <w:p w14:paraId="0A23074D" w14:textId="77777777" w:rsidR="00FC0CD1" w:rsidRPr="00FC0CD1" w:rsidRDefault="00FC0CD1" w:rsidP="00FC0CD1">
            <w:pPr>
              <w:rPr>
                <w:bCs/>
                <w:color w:val="000000"/>
              </w:rPr>
            </w:pPr>
            <w:r w:rsidRPr="00FC0CD1">
              <w:rPr>
                <w:color w:val="000000"/>
              </w:rPr>
              <w:t>HCI</w:t>
            </w:r>
          </w:p>
        </w:tc>
        <w:tc>
          <w:tcPr>
            <w:tcW w:w="6833" w:type="dxa"/>
            <w:vAlign w:val="center"/>
          </w:tcPr>
          <w:p w14:paraId="7CDBD508" w14:textId="77777777" w:rsidR="00FC0CD1" w:rsidRPr="00FC0CD1" w:rsidRDefault="00FC0CD1" w:rsidP="00FC0CD1">
            <w:pPr>
              <w:spacing w:line="320" w:lineRule="exact"/>
              <w:rPr>
                <w:color w:val="000000"/>
              </w:rPr>
            </w:pPr>
            <w:r w:rsidRPr="00FC0CD1">
              <w:rPr>
                <w:rFonts w:hint="eastAsia"/>
                <w:color w:val="000000"/>
              </w:rPr>
              <w:t>ハイパーコンバージドインフラの略。サーバとストレージが一体となった、アプライアンス型の仮想化基盤製品のこと。</w:t>
            </w:r>
          </w:p>
        </w:tc>
      </w:tr>
      <w:tr w:rsidR="00FC0CD1" w:rsidRPr="00FC0CD1" w14:paraId="4363635B" w14:textId="77777777" w:rsidTr="00595092">
        <w:trPr>
          <w:trHeight w:val="397"/>
        </w:trPr>
        <w:tc>
          <w:tcPr>
            <w:tcW w:w="2693" w:type="dxa"/>
            <w:vAlign w:val="center"/>
          </w:tcPr>
          <w:p w14:paraId="4C6453F3" w14:textId="77777777" w:rsidR="00FC0CD1" w:rsidRPr="00FC0CD1" w:rsidRDefault="00FC0CD1" w:rsidP="00FC0CD1">
            <w:pPr>
              <w:rPr>
                <w:bCs/>
                <w:color w:val="000000"/>
              </w:rPr>
            </w:pPr>
            <w:r w:rsidRPr="00FC0CD1">
              <w:rPr>
                <w:bCs/>
                <w:color w:val="000000"/>
              </w:rPr>
              <w:t>HCI</w:t>
            </w:r>
            <w:r w:rsidRPr="00FC0CD1">
              <w:rPr>
                <w:rFonts w:hint="eastAsia"/>
                <w:bCs/>
                <w:color w:val="000000"/>
              </w:rPr>
              <w:t>基盤</w:t>
            </w:r>
          </w:p>
        </w:tc>
        <w:tc>
          <w:tcPr>
            <w:tcW w:w="6833" w:type="dxa"/>
            <w:vAlign w:val="center"/>
          </w:tcPr>
          <w:p w14:paraId="3FF55FA7" w14:textId="77777777" w:rsidR="00FC0CD1" w:rsidRPr="00FC0CD1" w:rsidRDefault="00FC0CD1" w:rsidP="00FC0CD1">
            <w:pPr>
              <w:spacing w:line="320" w:lineRule="exact"/>
              <w:rPr>
                <w:color w:val="000000"/>
              </w:rPr>
            </w:pPr>
            <w:r w:rsidRPr="00FC0CD1">
              <w:rPr>
                <w:rFonts w:hint="eastAsia"/>
                <w:color w:val="000000"/>
              </w:rPr>
              <w:t>仮想化基盤の機能拡張のために構築される基盤のこと。</w:t>
            </w:r>
            <w:r w:rsidRPr="00FC0CD1">
              <w:rPr>
                <w:color w:val="000000"/>
                <w:kern w:val="0"/>
                <w:szCs w:val="21"/>
              </w:rPr>
              <w:t>HCI</w:t>
            </w:r>
            <w:r w:rsidRPr="00FC0CD1">
              <w:rPr>
                <w:rFonts w:hint="eastAsia"/>
                <w:color w:val="000000"/>
                <w:kern w:val="0"/>
                <w:szCs w:val="21"/>
              </w:rPr>
              <w:t>により構築される。</w:t>
            </w:r>
          </w:p>
        </w:tc>
      </w:tr>
      <w:tr w:rsidR="00FC0CD1" w:rsidRPr="00FC0CD1" w14:paraId="62691CBB" w14:textId="77777777" w:rsidTr="00595092">
        <w:trPr>
          <w:trHeight w:val="397"/>
        </w:trPr>
        <w:tc>
          <w:tcPr>
            <w:tcW w:w="2693" w:type="dxa"/>
            <w:vAlign w:val="center"/>
          </w:tcPr>
          <w:p w14:paraId="56E78428" w14:textId="77777777" w:rsidR="00FC0CD1" w:rsidRPr="00FC0CD1" w:rsidRDefault="00FC0CD1" w:rsidP="00FC0CD1">
            <w:pPr>
              <w:rPr>
                <w:bCs/>
                <w:color w:val="000000"/>
              </w:rPr>
            </w:pPr>
            <w:r w:rsidRPr="00FC0CD1">
              <w:rPr>
                <w:rFonts w:hint="eastAsia"/>
                <w:bCs/>
                <w:color w:val="000000"/>
              </w:rPr>
              <w:t>移行</w:t>
            </w:r>
          </w:p>
        </w:tc>
        <w:tc>
          <w:tcPr>
            <w:tcW w:w="6833" w:type="dxa"/>
            <w:vAlign w:val="center"/>
          </w:tcPr>
          <w:p w14:paraId="0AC5D42B" w14:textId="77777777" w:rsidR="00FC0CD1" w:rsidRPr="00FC0CD1" w:rsidRDefault="00FC0CD1" w:rsidP="00FC0CD1">
            <w:pPr>
              <w:spacing w:line="320" w:lineRule="exact"/>
              <w:rPr>
                <w:color w:val="000000"/>
              </w:rPr>
            </w:pPr>
            <w:r w:rsidRPr="00FC0CD1">
              <w:rPr>
                <w:rFonts w:hint="eastAsia"/>
                <w:color w:val="000000"/>
              </w:rPr>
              <w:t>業務システムを仮想化基盤等に移行し、稼働させること。</w:t>
            </w:r>
          </w:p>
        </w:tc>
      </w:tr>
      <w:tr w:rsidR="00FC0CD1" w:rsidRPr="00FC0CD1" w14:paraId="55C1DFA2" w14:textId="77777777" w:rsidTr="00595092">
        <w:trPr>
          <w:trHeight w:val="397"/>
        </w:trPr>
        <w:tc>
          <w:tcPr>
            <w:tcW w:w="2693" w:type="dxa"/>
            <w:vAlign w:val="center"/>
          </w:tcPr>
          <w:p w14:paraId="75802B17" w14:textId="77777777" w:rsidR="00FC0CD1" w:rsidRPr="00FC0CD1" w:rsidRDefault="00FC0CD1" w:rsidP="00FC0CD1">
            <w:pPr>
              <w:rPr>
                <w:bCs/>
                <w:color w:val="000000"/>
              </w:rPr>
            </w:pPr>
            <w:r w:rsidRPr="00FC0CD1">
              <w:rPr>
                <w:rFonts w:hint="eastAsia"/>
                <w:bCs/>
                <w:color w:val="000000"/>
              </w:rPr>
              <w:t>個別システム</w:t>
            </w:r>
          </w:p>
        </w:tc>
        <w:tc>
          <w:tcPr>
            <w:tcW w:w="6833" w:type="dxa"/>
            <w:vAlign w:val="center"/>
          </w:tcPr>
          <w:p w14:paraId="5102068B" w14:textId="77777777" w:rsidR="00FC0CD1" w:rsidRPr="00FC0CD1" w:rsidRDefault="00FC0CD1" w:rsidP="00FC0CD1">
            <w:pPr>
              <w:spacing w:line="320" w:lineRule="exact"/>
              <w:rPr>
                <w:color w:val="000000"/>
              </w:rPr>
            </w:pPr>
            <w:r w:rsidRPr="00FC0CD1">
              <w:rPr>
                <w:color w:val="000000"/>
              </w:rPr>
              <w:t>IPA</w:t>
            </w:r>
            <w:r w:rsidRPr="00FC0CD1">
              <w:rPr>
                <w:rFonts w:hint="eastAsia"/>
                <w:color w:val="000000"/>
              </w:rPr>
              <w:t>の各センターが所有する業務システムのこと。</w:t>
            </w:r>
          </w:p>
        </w:tc>
      </w:tr>
      <w:tr w:rsidR="00FC0CD1" w:rsidRPr="00FC0CD1" w14:paraId="2B198234" w14:textId="77777777" w:rsidTr="00595092">
        <w:trPr>
          <w:trHeight w:val="397"/>
        </w:trPr>
        <w:tc>
          <w:tcPr>
            <w:tcW w:w="2693" w:type="dxa"/>
            <w:vAlign w:val="center"/>
          </w:tcPr>
          <w:p w14:paraId="09AD1B3A" w14:textId="77777777" w:rsidR="00FC0CD1" w:rsidRPr="00FC0CD1" w:rsidRDefault="00FC0CD1" w:rsidP="00FC0CD1">
            <w:pPr>
              <w:rPr>
                <w:bCs/>
                <w:color w:val="000000"/>
              </w:rPr>
            </w:pPr>
            <w:r w:rsidRPr="00FC0CD1">
              <w:rPr>
                <w:rFonts w:hint="eastAsia"/>
                <w:bCs/>
                <w:color w:val="000000"/>
              </w:rPr>
              <w:t>インシデント</w:t>
            </w:r>
          </w:p>
        </w:tc>
        <w:tc>
          <w:tcPr>
            <w:tcW w:w="6833" w:type="dxa"/>
            <w:vAlign w:val="center"/>
          </w:tcPr>
          <w:p w14:paraId="50FA3D96" w14:textId="77777777" w:rsidR="00FC0CD1" w:rsidRPr="00FC0CD1" w:rsidRDefault="00FC0CD1" w:rsidP="00FC0CD1">
            <w:pPr>
              <w:spacing w:line="320" w:lineRule="exact"/>
              <w:rPr>
                <w:color w:val="000000"/>
              </w:rPr>
            </w:pPr>
            <w:r w:rsidRPr="00FC0CD1">
              <w:rPr>
                <w:rFonts w:hint="eastAsia"/>
                <w:color w:val="000000"/>
              </w:rPr>
              <w:t>サービスの標準の運用に属さないイベントであり、サービス品質を阻害、あるいは低下させる、もしくはさせるかもしれないイベント（</w:t>
            </w:r>
            <w:r w:rsidRPr="00FC0CD1">
              <w:rPr>
                <w:color w:val="000000"/>
              </w:rPr>
              <w:t>ITILv</w:t>
            </w:r>
            <w:r w:rsidRPr="00FC0CD1">
              <w:rPr>
                <w:rFonts w:hint="eastAsia"/>
                <w:color w:val="000000"/>
              </w:rPr>
              <w:t>4）。および、これらに対するアクション計画並びに実績。加え</w:t>
            </w:r>
            <w:r w:rsidRPr="00FC0CD1">
              <w:rPr>
                <w:rFonts w:hint="eastAsia"/>
                <w:color w:val="000000"/>
              </w:rPr>
              <w:lastRenderedPageBreak/>
              <w:t>て、情報システムに対するセキュリティ侵害、サービスデスク業務として受付ける</w:t>
            </w:r>
            <w:r w:rsidRPr="00FC0CD1">
              <w:rPr>
                <w:color w:val="000000"/>
              </w:rPr>
              <w:t>IPA</w:t>
            </w:r>
            <w:r w:rsidRPr="00FC0CD1">
              <w:rPr>
                <w:rFonts w:hint="eastAsia"/>
                <w:color w:val="000000"/>
              </w:rPr>
              <w:t>役職員等からの問合せや申請、並びにそれらの結果、またリソース監視の結果もインシデントに含む。</w:t>
            </w:r>
          </w:p>
        </w:tc>
      </w:tr>
      <w:tr w:rsidR="00FC0CD1" w:rsidRPr="00FC0CD1" w14:paraId="37067371" w14:textId="77777777" w:rsidTr="00595092">
        <w:trPr>
          <w:trHeight w:val="397"/>
        </w:trPr>
        <w:tc>
          <w:tcPr>
            <w:tcW w:w="2693" w:type="dxa"/>
            <w:vAlign w:val="center"/>
          </w:tcPr>
          <w:p w14:paraId="0CA4CF26" w14:textId="77777777" w:rsidR="00FC0CD1" w:rsidRPr="00FC0CD1" w:rsidRDefault="00FC0CD1" w:rsidP="00FC0CD1">
            <w:pPr>
              <w:rPr>
                <w:bCs/>
                <w:color w:val="000000"/>
              </w:rPr>
            </w:pPr>
            <w:r w:rsidRPr="00FC0CD1">
              <w:rPr>
                <w:rFonts w:hint="eastAsia"/>
                <w:bCs/>
                <w:color w:val="000000"/>
              </w:rPr>
              <w:lastRenderedPageBreak/>
              <w:t>サービスレベル</w:t>
            </w:r>
          </w:p>
        </w:tc>
        <w:tc>
          <w:tcPr>
            <w:tcW w:w="6833" w:type="dxa"/>
            <w:vAlign w:val="center"/>
          </w:tcPr>
          <w:p w14:paraId="29AB9882" w14:textId="77777777" w:rsidR="00FC0CD1" w:rsidRPr="00FC0CD1" w:rsidRDefault="00FC0CD1" w:rsidP="00FC0CD1">
            <w:pPr>
              <w:spacing w:line="320" w:lineRule="exact"/>
              <w:rPr>
                <w:color w:val="000000"/>
              </w:rPr>
            </w:pPr>
            <w:r w:rsidRPr="00FC0CD1">
              <w:rPr>
                <w:rFonts w:hint="eastAsia"/>
                <w:color w:val="000000"/>
              </w:rPr>
              <w:t>提供を受けるサービスの品質のこと。努力目標型のものと契約型のものがあり、どちらとするかは</w:t>
            </w:r>
            <w:r w:rsidRPr="00FC0CD1">
              <w:rPr>
                <w:color w:val="000000"/>
              </w:rPr>
              <w:t xml:space="preserve">IPA </w:t>
            </w:r>
            <w:r w:rsidRPr="00FC0CD1">
              <w:rPr>
                <w:rFonts w:hint="eastAsia"/>
                <w:color w:val="000000"/>
              </w:rPr>
              <w:t>担当者と調整すること。</w:t>
            </w:r>
          </w:p>
        </w:tc>
      </w:tr>
      <w:tr w:rsidR="00FC0CD1" w:rsidRPr="00FC0CD1" w14:paraId="1DFDD543" w14:textId="77777777" w:rsidTr="00595092">
        <w:trPr>
          <w:trHeight w:val="397"/>
        </w:trPr>
        <w:tc>
          <w:tcPr>
            <w:tcW w:w="2693" w:type="dxa"/>
            <w:vAlign w:val="center"/>
          </w:tcPr>
          <w:p w14:paraId="0D878315" w14:textId="77777777" w:rsidR="00FC0CD1" w:rsidRPr="00FC0CD1" w:rsidRDefault="00FC0CD1" w:rsidP="00FC0CD1">
            <w:pPr>
              <w:rPr>
                <w:bCs/>
                <w:color w:val="000000"/>
              </w:rPr>
            </w:pPr>
            <w:r w:rsidRPr="00FC0CD1">
              <w:rPr>
                <w:rFonts w:hint="eastAsia"/>
                <w:bCs/>
                <w:color w:val="000000"/>
              </w:rPr>
              <w:t>リリース</w:t>
            </w:r>
          </w:p>
        </w:tc>
        <w:tc>
          <w:tcPr>
            <w:tcW w:w="6833" w:type="dxa"/>
            <w:vAlign w:val="center"/>
          </w:tcPr>
          <w:p w14:paraId="22BC659E" w14:textId="77777777" w:rsidR="00FC0CD1" w:rsidRPr="00FC0CD1" w:rsidRDefault="00FC0CD1" w:rsidP="00FC0CD1">
            <w:pPr>
              <w:spacing w:line="320" w:lineRule="exact"/>
              <w:rPr>
                <w:color w:val="000000"/>
              </w:rPr>
            </w:pPr>
            <w:r w:rsidRPr="00FC0CD1">
              <w:rPr>
                <w:rFonts w:hint="eastAsia"/>
                <w:color w:val="000000"/>
              </w:rPr>
              <w:t>デジタル改革推進部によって導入した新しいシステムや変更されたシステムをテスト実施したうえで稼動環境へ導入すること。</w:t>
            </w:r>
          </w:p>
          <w:p w14:paraId="30931F96" w14:textId="77777777" w:rsidR="00FC0CD1" w:rsidRPr="00FC0CD1" w:rsidRDefault="00FC0CD1" w:rsidP="00FC0CD1">
            <w:pPr>
              <w:spacing w:line="320" w:lineRule="exact"/>
              <w:ind w:leftChars="38" w:left="219" w:hangingChars="66" w:hanging="139"/>
              <w:rPr>
                <w:color w:val="000000"/>
              </w:rPr>
            </w:pPr>
            <w:r w:rsidRPr="00FC0CD1">
              <w:rPr>
                <w:rFonts w:hint="eastAsia"/>
                <w:color w:val="000000"/>
              </w:rPr>
              <w:t>・業務アプリケーション</w:t>
            </w:r>
          </w:p>
          <w:p w14:paraId="172F9862" w14:textId="77777777" w:rsidR="00FC0CD1" w:rsidRPr="00FC0CD1" w:rsidRDefault="00FC0CD1" w:rsidP="00FC0CD1">
            <w:pPr>
              <w:spacing w:line="320" w:lineRule="exact"/>
              <w:ind w:leftChars="38" w:left="219" w:hangingChars="66" w:hanging="139"/>
              <w:rPr>
                <w:color w:val="000000"/>
              </w:rPr>
            </w:pPr>
            <w:r w:rsidRPr="00FC0CD1">
              <w:rPr>
                <w:rFonts w:hint="eastAsia"/>
                <w:color w:val="000000"/>
              </w:rPr>
              <w:t>・ユーティリティ・ソフトウェア</w:t>
            </w:r>
          </w:p>
          <w:p w14:paraId="17F5A7BE" w14:textId="77777777" w:rsidR="00FC0CD1" w:rsidRPr="00FC0CD1" w:rsidRDefault="00FC0CD1" w:rsidP="00FC0CD1">
            <w:pPr>
              <w:spacing w:line="320" w:lineRule="exact"/>
              <w:ind w:leftChars="38" w:left="219" w:hangingChars="66" w:hanging="139"/>
              <w:rPr>
                <w:color w:val="000000"/>
              </w:rPr>
            </w:pPr>
            <w:r w:rsidRPr="00FC0CD1">
              <w:rPr>
                <w:rFonts w:hint="eastAsia"/>
                <w:color w:val="000000"/>
              </w:rPr>
              <w:t>・パッケージ</w:t>
            </w:r>
          </w:p>
          <w:p w14:paraId="4630EA15" w14:textId="77777777" w:rsidR="00FC0CD1" w:rsidRPr="00FC0CD1" w:rsidRDefault="00FC0CD1" w:rsidP="00FC0CD1">
            <w:pPr>
              <w:spacing w:line="320" w:lineRule="exact"/>
              <w:ind w:leftChars="38" w:left="219" w:hangingChars="66" w:hanging="139"/>
              <w:rPr>
                <w:color w:val="000000"/>
              </w:rPr>
            </w:pPr>
            <w:r w:rsidRPr="00FC0CD1">
              <w:rPr>
                <w:rFonts w:hint="eastAsia"/>
                <w:color w:val="000000"/>
              </w:rPr>
              <w:t>・ハードウェアとハードウェア仕様書</w:t>
            </w:r>
          </w:p>
          <w:p w14:paraId="5D90FB19" w14:textId="77777777" w:rsidR="00FC0CD1" w:rsidRPr="00FC0CD1" w:rsidRDefault="00FC0CD1" w:rsidP="00FC0CD1">
            <w:pPr>
              <w:spacing w:line="320" w:lineRule="exact"/>
              <w:ind w:leftChars="38" w:left="219" w:hangingChars="66" w:hanging="139"/>
              <w:rPr>
                <w:color w:val="000000"/>
              </w:rPr>
            </w:pPr>
            <w:r w:rsidRPr="00FC0CD1">
              <w:rPr>
                <w:rFonts w:hint="eastAsia"/>
                <w:color w:val="000000"/>
              </w:rPr>
              <w:t>・導入設定マニュアルや操作マニュアル等のドキュメント等</w:t>
            </w:r>
          </w:p>
        </w:tc>
      </w:tr>
      <w:tr w:rsidR="00FC0CD1" w:rsidRPr="00FC0CD1" w14:paraId="52E6474D" w14:textId="77777777" w:rsidTr="00595092">
        <w:trPr>
          <w:trHeight w:val="397"/>
        </w:trPr>
        <w:tc>
          <w:tcPr>
            <w:tcW w:w="2693" w:type="dxa"/>
            <w:vAlign w:val="center"/>
          </w:tcPr>
          <w:p w14:paraId="2DEB2363" w14:textId="77777777" w:rsidR="00FC0CD1" w:rsidRPr="00FC0CD1" w:rsidRDefault="00FC0CD1" w:rsidP="00FC0CD1">
            <w:pPr>
              <w:rPr>
                <w:bCs/>
                <w:color w:val="000000"/>
              </w:rPr>
            </w:pPr>
            <w:r w:rsidRPr="00FC0CD1">
              <w:rPr>
                <w:bCs/>
                <w:color w:val="000000"/>
              </w:rPr>
              <w:t>SLCP</w:t>
            </w:r>
            <w:r w:rsidRPr="00FC0CD1">
              <w:rPr>
                <w:rFonts w:hint="eastAsia"/>
                <w:bCs/>
                <w:color w:val="000000"/>
              </w:rPr>
              <w:t>共通フレーム</w:t>
            </w:r>
            <w:r w:rsidRPr="00FC0CD1">
              <w:rPr>
                <w:bCs/>
                <w:color w:val="000000"/>
              </w:rPr>
              <w:t>2013</w:t>
            </w:r>
          </w:p>
        </w:tc>
        <w:tc>
          <w:tcPr>
            <w:tcW w:w="6833" w:type="dxa"/>
            <w:vAlign w:val="center"/>
          </w:tcPr>
          <w:p w14:paraId="30B961B6" w14:textId="77777777" w:rsidR="00FC0CD1" w:rsidRPr="00FC0CD1" w:rsidRDefault="00FC0CD1" w:rsidP="00FC0CD1">
            <w:pPr>
              <w:spacing w:line="320" w:lineRule="exact"/>
              <w:rPr>
                <w:color w:val="000000"/>
              </w:rPr>
            </w:pPr>
            <w:r w:rsidRPr="00FC0CD1">
              <w:rPr>
                <w:color w:val="000000"/>
              </w:rPr>
              <w:t>ISO/IEC 12207</w:t>
            </w:r>
            <w:r w:rsidRPr="00FC0CD1">
              <w:rPr>
                <w:rFonts w:hint="eastAsia"/>
                <w:color w:val="000000"/>
              </w:rPr>
              <w:t>即ち</w:t>
            </w:r>
            <w:r w:rsidRPr="00FC0CD1">
              <w:rPr>
                <w:color w:val="000000"/>
              </w:rPr>
              <w:t>JIS X 0160</w:t>
            </w:r>
            <w:r w:rsidRPr="00FC0CD1">
              <w:rPr>
                <w:rFonts w:hint="eastAsia"/>
                <w:color w:val="000000"/>
              </w:rPr>
              <w:t>（ソフトウェアライフサイクルプロセス）規格をベースとしつつ日本の産業界向けにプロセスを拡張し、解説を加えたもの。</w:t>
            </w:r>
          </w:p>
        </w:tc>
      </w:tr>
      <w:tr w:rsidR="00FC0CD1" w:rsidRPr="00FC0CD1" w14:paraId="4E14E9C9" w14:textId="77777777" w:rsidTr="00595092">
        <w:trPr>
          <w:trHeight w:val="397"/>
        </w:trPr>
        <w:tc>
          <w:tcPr>
            <w:tcW w:w="2693" w:type="dxa"/>
            <w:vAlign w:val="center"/>
          </w:tcPr>
          <w:p w14:paraId="674A3A0D" w14:textId="77777777" w:rsidR="00FC0CD1" w:rsidRPr="00FC0CD1" w:rsidRDefault="00FC0CD1" w:rsidP="00FC0CD1">
            <w:pPr>
              <w:rPr>
                <w:bCs/>
                <w:color w:val="000000"/>
              </w:rPr>
            </w:pPr>
            <w:r w:rsidRPr="00FC0CD1">
              <w:rPr>
                <w:bCs/>
                <w:color w:val="000000"/>
              </w:rPr>
              <w:t>PMBOK</w:t>
            </w:r>
          </w:p>
        </w:tc>
        <w:tc>
          <w:tcPr>
            <w:tcW w:w="6833" w:type="dxa"/>
            <w:vAlign w:val="center"/>
          </w:tcPr>
          <w:p w14:paraId="25A1DFD6" w14:textId="77777777" w:rsidR="00FC0CD1" w:rsidRPr="00FC0CD1" w:rsidRDefault="00FC0CD1" w:rsidP="00FC0CD1">
            <w:pPr>
              <w:spacing w:line="320" w:lineRule="exact"/>
              <w:rPr>
                <w:color w:val="000000"/>
              </w:rPr>
            </w:pPr>
            <w:r w:rsidRPr="00FC0CD1">
              <w:rPr>
                <w:rFonts w:hint="eastAsia"/>
                <w:color w:val="000000"/>
              </w:rPr>
              <w:t>アメリカの非営利団体</w:t>
            </w:r>
            <w:r w:rsidRPr="00FC0CD1">
              <w:rPr>
                <w:color w:val="000000"/>
              </w:rPr>
              <w:t>PMI</w:t>
            </w:r>
            <w:r w:rsidRPr="00FC0CD1">
              <w:rPr>
                <w:rFonts w:hint="eastAsia"/>
                <w:color w:val="000000"/>
              </w:rPr>
              <w:t>（</w:t>
            </w:r>
            <w:r w:rsidRPr="00FC0CD1">
              <w:rPr>
                <w:color w:val="000000"/>
              </w:rPr>
              <w:t>Project Management Institute</w:t>
            </w:r>
            <w:r w:rsidRPr="00FC0CD1">
              <w:rPr>
                <w:rFonts w:hint="eastAsia"/>
                <w:color w:val="000000"/>
              </w:rPr>
              <w:t>）が策定したプロジェクトマネジメントの知識体系。プロジェクトマネジメントに関する事実上の標準として世界中で広く受け入れられている。</w:t>
            </w:r>
          </w:p>
        </w:tc>
      </w:tr>
      <w:tr w:rsidR="00FC0CD1" w:rsidRPr="00FC0CD1" w14:paraId="04B53F8A" w14:textId="77777777" w:rsidTr="00595092">
        <w:trPr>
          <w:trHeight w:val="397"/>
        </w:trPr>
        <w:tc>
          <w:tcPr>
            <w:tcW w:w="2693" w:type="dxa"/>
            <w:vAlign w:val="center"/>
          </w:tcPr>
          <w:p w14:paraId="1359A415" w14:textId="77777777" w:rsidR="00FC0CD1" w:rsidRPr="00FC0CD1" w:rsidRDefault="00FC0CD1" w:rsidP="00FC0CD1">
            <w:pPr>
              <w:spacing w:line="320" w:lineRule="exact"/>
              <w:rPr>
                <w:color w:val="000000"/>
                <w:kern w:val="0"/>
                <w:szCs w:val="21"/>
              </w:rPr>
            </w:pPr>
            <w:r w:rsidRPr="00FC0CD1">
              <w:rPr>
                <w:color w:val="000000"/>
              </w:rPr>
              <w:t>CIS</w:t>
            </w:r>
            <w:r w:rsidRPr="00FC0CD1">
              <w:rPr>
                <w:rFonts w:hint="eastAsia"/>
                <w:color w:val="000000"/>
              </w:rPr>
              <w:t>ベンチマーク</w:t>
            </w:r>
          </w:p>
        </w:tc>
        <w:tc>
          <w:tcPr>
            <w:tcW w:w="6833" w:type="dxa"/>
          </w:tcPr>
          <w:p w14:paraId="70F867DB" w14:textId="77777777" w:rsidR="00FC0CD1" w:rsidRPr="00FC0CD1" w:rsidRDefault="00FC0CD1" w:rsidP="00FC0CD1">
            <w:pPr>
              <w:spacing w:line="320" w:lineRule="exact"/>
              <w:rPr>
                <w:color w:val="000000"/>
              </w:rPr>
            </w:pPr>
            <w:r w:rsidRPr="00FC0CD1">
              <w:rPr>
                <w:color w:val="000000"/>
              </w:rPr>
              <w:t xml:space="preserve">米国の非営利団体であるCenter for Internet Securityが作成した、システムやクラウドのセキュリティ設定における国際的なベストプラクティス集。 </w:t>
            </w:r>
          </w:p>
        </w:tc>
      </w:tr>
      <w:tr w:rsidR="00FC0CD1" w:rsidRPr="00FC0CD1" w14:paraId="37F05AE9" w14:textId="77777777" w:rsidTr="00595092">
        <w:trPr>
          <w:trHeight w:val="397"/>
        </w:trPr>
        <w:tc>
          <w:tcPr>
            <w:tcW w:w="2693" w:type="dxa"/>
            <w:vAlign w:val="center"/>
          </w:tcPr>
          <w:p w14:paraId="385331BA" w14:textId="77777777" w:rsidR="00FC0CD1" w:rsidRPr="00FC0CD1" w:rsidRDefault="00FC0CD1" w:rsidP="00FC0CD1">
            <w:pPr>
              <w:rPr>
                <w:color w:val="000000"/>
                <w:kern w:val="0"/>
                <w:szCs w:val="21"/>
              </w:rPr>
            </w:pPr>
            <w:r w:rsidRPr="00FC0CD1">
              <w:rPr>
                <w:color w:val="000000"/>
                <w:kern w:val="0"/>
                <w:szCs w:val="21"/>
              </w:rPr>
              <w:t>DR</w:t>
            </w:r>
            <w:r w:rsidRPr="00FC0CD1">
              <w:rPr>
                <w:rFonts w:hint="eastAsia"/>
                <w:color w:val="000000"/>
                <w:kern w:val="0"/>
                <w:szCs w:val="21"/>
              </w:rPr>
              <w:t>（ディザスタリカバリ）</w:t>
            </w:r>
          </w:p>
        </w:tc>
        <w:tc>
          <w:tcPr>
            <w:tcW w:w="6833" w:type="dxa"/>
          </w:tcPr>
          <w:p w14:paraId="6AA786EE" w14:textId="77777777" w:rsidR="00FC0CD1" w:rsidRPr="00FC0CD1" w:rsidRDefault="00FC0CD1" w:rsidP="00FC0CD1">
            <w:pPr>
              <w:spacing w:line="320" w:lineRule="exact"/>
              <w:rPr>
                <w:color w:val="000000"/>
              </w:rPr>
            </w:pPr>
            <w:r w:rsidRPr="00FC0CD1">
              <w:rPr>
                <w:rFonts w:hint="eastAsia"/>
                <w:color w:val="000000"/>
              </w:rPr>
              <w:t>災害対策の観点から重要性の高い業務情報（文書ファイルやメール）を定期的に外部データセンターへバックアップ取得する仕組みを指す。</w:t>
            </w:r>
          </w:p>
        </w:tc>
      </w:tr>
      <w:tr w:rsidR="00FC0CD1" w:rsidRPr="00FC0CD1" w14:paraId="22332D01" w14:textId="77777777" w:rsidTr="00595092">
        <w:trPr>
          <w:trHeight w:val="397"/>
        </w:trPr>
        <w:tc>
          <w:tcPr>
            <w:tcW w:w="2693" w:type="dxa"/>
            <w:vAlign w:val="center"/>
          </w:tcPr>
          <w:p w14:paraId="1ADC7F8D" w14:textId="77777777" w:rsidR="00FC0CD1" w:rsidRPr="00FC0CD1" w:rsidRDefault="00FC0CD1" w:rsidP="00FC0CD1">
            <w:pPr>
              <w:rPr>
                <w:color w:val="000000"/>
                <w:kern w:val="0"/>
                <w:szCs w:val="21"/>
              </w:rPr>
            </w:pPr>
            <w:r w:rsidRPr="00FC0CD1">
              <w:rPr>
                <w:rFonts w:hint="eastAsia"/>
                <w:color w:val="000000"/>
                <w:kern w:val="0"/>
                <w:szCs w:val="21"/>
              </w:rPr>
              <w:t>インフラネットワークシステム</w:t>
            </w:r>
          </w:p>
        </w:tc>
        <w:tc>
          <w:tcPr>
            <w:tcW w:w="6833" w:type="dxa"/>
          </w:tcPr>
          <w:p w14:paraId="18161513" w14:textId="77777777" w:rsidR="00FC0CD1" w:rsidRPr="00FC0CD1" w:rsidRDefault="00FC0CD1" w:rsidP="00FC0CD1">
            <w:pPr>
              <w:spacing w:line="320" w:lineRule="exact"/>
              <w:rPr>
                <w:color w:val="000000"/>
                <w:kern w:val="0"/>
                <w:szCs w:val="21"/>
              </w:rPr>
            </w:pPr>
            <w:r w:rsidRPr="00FC0CD1">
              <w:rPr>
                <w:rFonts w:hint="eastAsia"/>
                <w:color w:val="000000"/>
              </w:rPr>
              <w:t>コミュニケーションの円滑化、各種情報の共有等による業務効率の向上および高度化を推進するために</w:t>
            </w:r>
            <w:r w:rsidRPr="00FC0CD1">
              <w:rPr>
                <w:color w:val="000000"/>
              </w:rPr>
              <w:t>IPA</w:t>
            </w:r>
            <w:r w:rsidRPr="00FC0CD1">
              <w:rPr>
                <w:rFonts w:hint="eastAsia"/>
                <w:color w:val="000000"/>
              </w:rPr>
              <w:t>に導入しているインターネット接続ネットワークや</w:t>
            </w:r>
            <w:r w:rsidRPr="00FC0CD1">
              <w:rPr>
                <w:color w:val="000000"/>
              </w:rPr>
              <w:t>LAN</w:t>
            </w:r>
            <w:r w:rsidRPr="00FC0CD1">
              <w:rPr>
                <w:rFonts w:hint="eastAsia"/>
                <w:color w:val="000000"/>
              </w:rPr>
              <w:t>、</w:t>
            </w:r>
            <w:r w:rsidRPr="00FC0CD1">
              <w:rPr>
                <w:color w:val="000000"/>
              </w:rPr>
              <w:t>WAN</w:t>
            </w:r>
            <w:r w:rsidRPr="00FC0CD1">
              <w:rPr>
                <w:rFonts w:hint="eastAsia"/>
                <w:color w:val="000000"/>
              </w:rPr>
              <w:t>のこと。ネットワークを構成するサーバおよび機器類を含む。</w:t>
            </w:r>
          </w:p>
        </w:tc>
      </w:tr>
      <w:tr w:rsidR="00FC0CD1" w:rsidRPr="00FC0CD1" w14:paraId="5F16557B" w14:textId="77777777" w:rsidTr="00595092">
        <w:trPr>
          <w:trHeight w:val="397"/>
        </w:trPr>
        <w:tc>
          <w:tcPr>
            <w:tcW w:w="2693" w:type="dxa"/>
            <w:vAlign w:val="center"/>
          </w:tcPr>
          <w:p w14:paraId="2052548F" w14:textId="77777777" w:rsidR="00FC0CD1" w:rsidRPr="00FC0CD1" w:rsidRDefault="00FC0CD1" w:rsidP="00FC0CD1">
            <w:pPr>
              <w:rPr>
                <w:color w:val="000000"/>
                <w:kern w:val="0"/>
                <w:szCs w:val="21"/>
              </w:rPr>
            </w:pPr>
            <w:r w:rsidRPr="00FC0CD1">
              <w:rPr>
                <w:rFonts w:hint="eastAsia"/>
                <w:color w:val="000000"/>
                <w:szCs w:val="21"/>
              </w:rPr>
              <w:t>ガバメントクラウド</w:t>
            </w:r>
          </w:p>
        </w:tc>
        <w:tc>
          <w:tcPr>
            <w:tcW w:w="6833" w:type="dxa"/>
          </w:tcPr>
          <w:p w14:paraId="1182B995" w14:textId="77777777" w:rsidR="00FC0CD1" w:rsidRPr="00FC0CD1" w:rsidRDefault="00FC0CD1" w:rsidP="00FC0CD1">
            <w:pPr>
              <w:spacing w:line="320" w:lineRule="exact"/>
              <w:rPr>
                <w:color w:val="000000"/>
              </w:rPr>
            </w:pPr>
            <w:r w:rsidRPr="00FC0CD1">
              <w:rPr>
                <w:rFonts w:hint="eastAsia"/>
                <w:color w:val="000000"/>
                <w:szCs w:val="21"/>
              </w:rPr>
              <w:t>デジタル庁が管理する、政府共通のクラウドサービスを用いたシステム基盤。</w:t>
            </w:r>
          </w:p>
        </w:tc>
      </w:tr>
      <w:tr w:rsidR="00FC0CD1" w:rsidRPr="00FC0CD1" w14:paraId="3558549E" w14:textId="77777777" w:rsidTr="00595092">
        <w:trPr>
          <w:trHeight w:val="397"/>
        </w:trPr>
        <w:tc>
          <w:tcPr>
            <w:tcW w:w="2693" w:type="dxa"/>
            <w:vAlign w:val="center"/>
          </w:tcPr>
          <w:p w14:paraId="76DA2D0B" w14:textId="77777777" w:rsidR="00FC0CD1" w:rsidRPr="00FC0CD1" w:rsidRDefault="00FC0CD1" w:rsidP="00FC0CD1">
            <w:pPr>
              <w:rPr>
                <w:color w:val="000000"/>
                <w:szCs w:val="21"/>
              </w:rPr>
            </w:pPr>
            <w:r w:rsidRPr="00FC0CD1">
              <w:rPr>
                <w:rFonts w:hint="eastAsia"/>
                <w:color w:val="000000"/>
                <w:szCs w:val="21"/>
              </w:rPr>
              <w:t>IPAクラウド</w:t>
            </w:r>
          </w:p>
        </w:tc>
        <w:tc>
          <w:tcPr>
            <w:tcW w:w="6833" w:type="dxa"/>
          </w:tcPr>
          <w:p w14:paraId="2AFEE546" w14:textId="77777777" w:rsidR="00FC0CD1" w:rsidRPr="00FC0CD1" w:rsidRDefault="00FC0CD1" w:rsidP="00FC0CD1">
            <w:pPr>
              <w:spacing w:line="320" w:lineRule="exact"/>
              <w:rPr>
                <w:color w:val="000000"/>
                <w:szCs w:val="21"/>
              </w:rPr>
            </w:pPr>
            <w:r w:rsidRPr="00FC0CD1">
              <w:rPr>
                <w:rFonts w:hint="eastAsia"/>
                <w:color w:val="000000"/>
                <w:szCs w:val="21"/>
              </w:rPr>
              <w:t>大規模データ解析を行うためのデータレイクや解析用コンピューティングリソースなどを、クラウドサービスを活用し構築した環境のこと。災害やインシデント発生に伴い現在稼働している共通システム基盤が停止した際のバックアップおよびサービス開発における開発環境として利用することも想定している。</w:t>
            </w:r>
          </w:p>
          <w:p w14:paraId="0FAE8606" w14:textId="77777777" w:rsidR="00FC0CD1" w:rsidRPr="00FC0CD1" w:rsidRDefault="00FC0CD1" w:rsidP="00FC0CD1">
            <w:pPr>
              <w:spacing w:line="320" w:lineRule="exact"/>
              <w:rPr>
                <w:color w:val="000000"/>
                <w:szCs w:val="21"/>
              </w:rPr>
            </w:pPr>
            <w:r w:rsidRPr="00FC0CD1">
              <w:rPr>
                <w:rFonts w:hint="eastAsia"/>
                <w:color w:val="000000"/>
                <w:szCs w:val="21"/>
              </w:rPr>
              <w:t>また、IPAが提供するサービスで、ガバメントクラウド利用に該当しないものを配置する。</w:t>
            </w:r>
          </w:p>
        </w:tc>
      </w:tr>
      <w:tr w:rsidR="00FC0CD1" w:rsidRPr="00FC0CD1" w14:paraId="02EC14F7" w14:textId="77777777" w:rsidTr="00595092">
        <w:trPr>
          <w:trHeight w:val="397"/>
        </w:trPr>
        <w:tc>
          <w:tcPr>
            <w:tcW w:w="2693" w:type="dxa"/>
            <w:vAlign w:val="center"/>
          </w:tcPr>
          <w:p w14:paraId="18B31355" w14:textId="77777777" w:rsidR="00FC0CD1" w:rsidRPr="00FC0CD1" w:rsidRDefault="00FC0CD1" w:rsidP="00FC0CD1">
            <w:pPr>
              <w:spacing w:line="320" w:lineRule="exact"/>
              <w:rPr>
                <w:color w:val="000000"/>
                <w:szCs w:val="21"/>
              </w:rPr>
            </w:pPr>
            <w:r w:rsidRPr="00FC0CD1">
              <w:rPr>
                <w:color w:val="000000"/>
                <w:szCs w:val="21"/>
              </w:rPr>
              <w:t>オブザーバビリティ</w:t>
            </w:r>
          </w:p>
        </w:tc>
        <w:tc>
          <w:tcPr>
            <w:tcW w:w="6833" w:type="dxa"/>
          </w:tcPr>
          <w:p w14:paraId="28F966DE" w14:textId="77777777" w:rsidR="00FC0CD1" w:rsidRPr="00FC0CD1" w:rsidRDefault="00FC0CD1" w:rsidP="00FC0CD1">
            <w:pPr>
              <w:spacing w:line="320" w:lineRule="exact"/>
              <w:rPr>
                <w:color w:val="000000"/>
                <w:szCs w:val="21"/>
              </w:rPr>
            </w:pPr>
            <w:r w:rsidRPr="00FC0CD1">
              <w:rPr>
                <w:color w:val="000000"/>
                <w:szCs w:val="21"/>
              </w:rPr>
              <w:t>メトリクス（CPU使用率やエラー率など、数値化された時系列データ）、ログ（実行されたイベントのタイムスタンプ付き記録）、トレース（マイクロサービス間などの一連の処理の流れ）を統合し、「システムで何が起きているか」だけでなく「なぜ起きているか」を解明する</w:t>
            </w:r>
            <w:r w:rsidRPr="00FC0CD1">
              <w:rPr>
                <w:color w:val="000000"/>
                <w:szCs w:val="21"/>
              </w:rPr>
              <w:lastRenderedPageBreak/>
              <w:t>アプローチのこと。</w:t>
            </w:r>
          </w:p>
        </w:tc>
      </w:tr>
      <w:tr w:rsidR="00FC0CD1" w:rsidRPr="00FC0CD1" w14:paraId="62F87960" w14:textId="77777777" w:rsidTr="00595092">
        <w:trPr>
          <w:trHeight w:val="397"/>
        </w:trPr>
        <w:tc>
          <w:tcPr>
            <w:tcW w:w="2693" w:type="dxa"/>
            <w:vAlign w:val="center"/>
          </w:tcPr>
          <w:p w14:paraId="35ECF1B1" w14:textId="77777777" w:rsidR="00FC0CD1" w:rsidRPr="00FC0CD1" w:rsidRDefault="00FC0CD1" w:rsidP="00FC0CD1">
            <w:pPr>
              <w:rPr>
                <w:color w:val="000000"/>
                <w:szCs w:val="21"/>
              </w:rPr>
            </w:pPr>
            <w:r w:rsidRPr="00FC0CD1">
              <w:rPr>
                <w:rFonts w:hint="eastAsia"/>
                <w:color w:val="000000"/>
                <w:szCs w:val="21"/>
              </w:rPr>
              <w:lastRenderedPageBreak/>
              <w:t>MDM</w:t>
            </w:r>
          </w:p>
        </w:tc>
        <w:tc>
          <w:tcPr>
            <w:tcW w:w="6833" w:type="dxa"/>
          </w:tcPr>
          <w:p w14:paraId="5E00E25A" w14:textId="77777777" w:rsidR="00FC0CD1" w:rsidRPr="00FC0CD1" w:rsidRDefault="00FC0CD1" w:rsidP="00FC0CD1">
            <w:pPr>
              <w:spacing w:line="320" w:lineRule="exact"/>
              <w:rPr>
                <w:color w:val="000000"/>
                <w:szCs w:val="21"/>
              </w:rPr>
            </w:pPr>
            <w:r w:rsidRPr="00FC0CD1">
              <w:rPr>
                <w:color w:val="000000"/>
                <w:szCs w:val="21"/>
              </w:rPr>
              <w:t>Mobile Device Management</w:t>
            </w:r>
            <w:r w:rsidRPr="00FC0CD1">
              <w:rPr>
                <w:rFonts w:hint="eastAsia"/>
                <w:color w:val="000000"/>
                <w:szCs w:val="21"/>
              </w:rPr>
              <w:t>の略。PCやスマートフォン等の端末を管理するための仕組みのこと。</w:t>
            </w:r>
          </w:p>
        </w:tc>
      </w:tr>
      <w:tr w:rsidR="00FC0CD1" w:rsidRPr="00FC0CD1" w14:paraId="0F0A6E48" w14:textId="77777777" w:rsidTr="00595092">
        <w:trPr>
          <w:trHeight w:val="397"/>
        </w:trPr>
        <w:tc>
          <w:tcPr>
            <w:tcW w:w="2693" w:type="dxa"/>
            <w:vAlign w:val="center"/>
          </w:tcPr>
          <w:p w14:paraId="71553A2E" w14:textId="77777777" w:rsidR="00FC0CD1" w:rsidRPr="00FC0CD1" w:rsidRDefault="00FC0CD1" w:rsidP="00FC0CD1">
            <w:pPr>
              <w:rPr>
                <w:color w:val="000000"/>
                <w:szCs w:val="21"/>
              </w:rPr>
            </w:pPr>
            <w:r w:rsidRPr="00FC0CD1">
              <w:rPr>
                <w:rFonts w:hint="eastAsia"/>
                <w:color w:val="000000"/>
                <w:szCs w:val="21"/>
              </w:rPr>
              <w:t>MAM</w:t>
            </w:r>
          </w:p>
        </w:tc>
        <w:tc>
          <w:tcPr>
            <w:tcW w:w="6833" w:type="dxa"/>
          </w:tcPr>
          <w:p w14:paraId="6DA5DC89" w14:textId="77777777" w:rsidR="00FC0CD1" w:rsidRPr="00FC0CD1" w:rsidRDefault="00FC0CD1" w:rsidP="00FC0CD1">
            <w:pPr>
              <w:spacing w:line="320" w:lineRule="exact"/>
              <w:rPr>
                <w:color w:val="000000"/>
                <w:szCs w:val="21"/>
              </w:rPr>
            </w:pPr>
            <w:r w:rsidRPr="00FC0CD1">
              <w:rPr>
                <w:color w:val="000000"/>
                <w:szCs w:val="21"/>
              </w:rPr>
              <w:t>Mobile Application Management</w:t>
            </w:r>
            <w:r w:rsidRPr="00FC0CD1">
              <w:rPr>
                <w:rFonts w:hint="eastAsia"/>
                <w:color w:val="000000"/>
                <w:szCs w:val="21"/>
              </w:rPr>
              <w:t>の略。PCやスマートフォン等、端末内のアプリケーションを管理するための仕組みのこと。</w:t>
            </w:r>
          </w:p>
        </w:tc>
      </w:tr>
      <w:tr w:rsidR="00FC0CD1" w:rsidRPr="00FC0CD1" w14:paraId="01D5A1F3" w14:textId="77777777" w:rsidTr="00595092">
        <w:trPr>
          <w:trHeight w:val="397"/>
        </w:trPr>
        <w:tc>
          <w:tcPr>
            <w:tcW w:w="2693" w:type="dxa"/>
            <w:vAlign w:val="center"/>
          </w:tcPr>
          <w:p w14:paraId="1E357309" w14:textId="77777777" w:rsidR="00FC0CD1" w:rsidRPr="00FC0CD1" w:rsidRDefault="00FC0CD1" w:rsidP="00FC0CD1">
            <w:pPr>
              <w:rPr>
                <w:color w:val="000000"/>
                <w:szCs w:val="21"/>
              </w:rPr>
            </w:pPr>
            <w:r w:rsidRPr="00FC0CD1">
              <w:rPr>
                <w:rFonts w:hint="eastAsia"/>
                <w:color w:val="000000"/>
                <w:szCs w:val="21"/>
              </w:rPr>
              <w:t>各センター</w:t>
            </w:r>
          </w:p>
        </w:tc>
        <w:tc>
          <w:tcPr>
            <w:tcW w:w="6833" w:type="dxa"/>
          </w:tcPr>
          <w:p w14:paraId="038AE090" w14:textId="77777777" w:rsidR="00FC0CD1" w:rsidRPr="00FC0CD1" w:rsidRDefault="00FC0CD1" w:rsidP="00FC0CD1">
            <w:pPr>
              <w:spacing w:line="320" w:lineRule="exact"/>
              <w:rPr>
                <w:color w:val="000000"/>
                <w:szCs w:val="21"/>
              </w:rPr>
            </w:pPr>
            <w:r w:rsidRPr="00FC0CD1">
              <w:rPr>
                <w:rFonts w:hint="eastAsia"/>
                <w:color w:val="000000"/>
                <w:szCs w:val="21"/>
              </w:rPr>
              <w:t>目的に応じて設置されたIPA内の部署を指す。</w:t>
            </w:r>
          </w:p>
        </w:tc>
      </w:tr>
      <w:tr w:rsidR="00FC0CD1" w:rsidRPr="00FC0CD1" w14:paraId="0CACF9BC" w14:textId="77777777" w:rsidTr="00595092">
        <w:trPr>
          <w:trHeight w:val="397"/>
        </w:trPr>
        <w:tc>
          <w:tcPr>
            <w:tcW w:w="2693" w:type="dxa"/>
            <w:vAlign w:val="center"/>
          </w:tcPr>
          <w:p w14:paraId="7BB28C24" w14:textId="77777777" w:rsidR="00FC0CD1" w:rsidRPr="00FC0CD1" w:rsidRDefault="00FC0CD1" w:rsidP="00FC0CD1">
            <w:pPr>
              <w:rPr>
                <w:color w:val="000000"/>
                <w:szCs w:val="21"/>
              </w:rPr>
            </w:pPr>
            <w:r w:rsidRPr="00FC0CD1">
              <w:rPr>
                <w:rFonts w:hint="eastAsia"/>
                <w:color w:val="000000"/>
                <w:szCs w:val="21"/>
              </w:rPr>
              <w:t>原課</w:t>
            </w:r>
          </w:p>
        </w:tc>
        <w:tc>
          <w:tcPr>
            <w:tcW w:w="6833" w:type="dxa"/>
          </w:tcPr>
          <w:p w14:paraId="0BB72902" w14:textId="77777777" w:rsidR="00FC0CD1" w:rsidRPr="00FC0CD1" w:rsidRDefault="00FC0CD1" w:rsidP="00FC0CD1">
            <w:pPr>
              <w:spacing w:line="320" w:lineRule="exact"/>
              <w:rPr>
                <w:color w:val="000000"/>
                <w:szCs w:val="21"/>
              </w:rPr>
            </w:pPr>
            <w:r w:rsidRPr="00FC0CD1">
              <w:rPr>
                <w:rFonts w:hint="eastAsia"/>
                <w:color w:val="000000"/>
                <w:szCs w:val="21"/>
              </w:rPr>
              <w:t>IPAで事業を行っている部門を指す。デジタル改革推進部等は原課に含まない。</w:t>
            </w:r>
          </w:p>
        </w:tc>
      </w:tr>
      <w:tr w:rsidR="00FC0CD1" w:rsidRPr="00FC0CD1" w14:paraId="0A282D2D" w14:textId="77777777" w:rsidTr="00595092">
        <w:trPr>
          <w:trHeight w:val="397"/>
        </w:trPr>
        <w:tc>
          <w:tcPr>
            <w:tcW w:w="2693" w:type="dxa"/>
            <w:vAlign w:val="center"/>
          </w:tcPr>
          <w:p w14:paraId="62F56A20" w14:textId="77777777" w:rsidR="00FC0CD1" w:rsidRPr="00FC0CD1" w:rsidRDefault="00FC0CD1" w:rsidP="00FC0CD1">
            <w:pPr>
              <w:rPr>
                <w:color w:val="000000"/>
                <w:szCs w:val="21"/>
              </w:rPr>
            </w:pPr>
            <w:r w:rsidRPr="00FC0CD1">
              <w:rPr>
                <w:color w:val="000000"/>
                <w:szCs w:val="21"/>
              </w:rPr>
              <w:t>IPA</w:t>
            </w:r>
            <w:r w:rsidRPr="00FC0CD1">
              <w:rPr>
                <w:rFonts w:hint="eastAsia"/>
                <w:color w:val="000000"/>
                <w:szCs w:val="21"/>
              </w:rPr>
              <w:t>担当者</w:t>
            </w:r>
          </w:p>
        </w:tc>
        <w:tc>
          <w:tcPr>
            <w:tcW w:w="6833" w:type="dxa"/>
          </w:tcPr>
          <w:p w14:paraId="7BF53CBE" w14:textId="6098012C" w:rsidR="00FC0CD1" w:rsidRPr="00FC0CD1" w:rsidRDefault="00FC0CD1" w:rsidP="00FC0CD1">
            <w:pPr>
              <w:spacing w:line="320" w:lineRule="exact"/>
              <w:rPr>
                <w:color w:val="000000"/>
                <w:szCs w:val="21"/>
              </w:rPr>
            </w:pPr>
            <w:r w:rsidRPr="00FC0CD1">
              <w:rPr>
                <w:color w:val="000000"/>
                <w:szCs w:val="21"/>
              </w:rPr>
              <w:t>IPA</w:t>
            </w:r>
            <w:r w:rsidRPr="00FC0CD1">
              <w:rPr>
                <w:rFonts w:hint="eastAsia"/>
                <w:color w:val="000000"/>
                <w:szCs w:val="21"/>
              </w:rPr>
              <w:t>経営企画センターデジタル改革推進部インフラサービスグループ職員</w:t>
            </w:r>
            <w:r w:rsidR="005941C1">
              <w:rPr>
                <w:rFonts w:hint="eastAsia"/>
                <w:color w:val="000000"/>
                <w:szCs w:val="21"/>
              </w:rPr>
              <w:t>およびクラウドサービスグループ職員</w:t>
            </w:r>
            <w:r w:rsidRPr="00FC0CD1">
              <w:rPr>
                <w:rFonts w:hint="eastAsia"/>
                <w:color w:val="000000"/>
                <w:szCs w:val="21"/>
              </w:rPr>
              <w:t>。</w:t>
            </w:r>
          </w:p>
        </w:tc>
      </w:tr>
      <w:tr w:rsidR="00FC0CD1" w:rsidRPr="00FC0CD1" w14:paraId="7FB6286C" w14:textId="77777777" w:rsidTr="00595092">
        <w:trPr>
          <w:trHeight w:val="397"/>
        </w:trPr>
        <w:tc>
          <w:tcPr>
            <w:tcW w:w="2693" w:type="dxa"/>
            <w:vAlign w:val="center"/>
          </w:tcPr>
          <w:p w14:paraId="4259DD68" w14:textId="77777777" w:rsidR="00FC0CD1" w:rsidRPr="00FC0CD1" w:rsidRDefault="00FC0CD1" w:rsidP="00FC0CD1">
            <w:pPr>
              <w:rPr>
                <w:color w:val="000000"/>
                <w:szCs w:val="21"/>
              </w:rPr>
            </w:pPr>
            <w:r w:rsidRPr="00FC0CD1">
              <w:rPr>
                <w:color w:val="000000"/>
                <w:szCs w:val="21"/>
              </w:rPr>
              <w:t>IPA</w:t>
            </w:r>
            <w:r w:rsidRPr="00FC0CD1">
              <w:rPr>
                <w:rFonts w:hint="eastAsia"/>
                <w:color w:val="000000"/>
                <w:szCs w:val="21"/>
              </w:rPr>
              <w:t>役職員</w:t>
            </w:r>
          </w:p>
        </w:tc>
        <w:tc>
          <w:tcPr>
            <w:tcW w:w="6833" w:type="dxa"/>
          </w:tcPr>
          <w:p w14:paraId="0C8FB241" w14:textId="77777777" w:rsidR="00FC0CD1" w:rsidRPr="00FC0CD1" w:rsidRDefault="00FC0CD1" w:rsidP="00FC0CD1">
            <w:pPr>
              <w:spacing w:line="320" w:lineRule="exact"/>
              <w:rPr>
                <w:color w:val="000000"/>
                <w:szCs w:val="21"/>
              </w:rPr>
            </w:pPr>
            <w:r w:rsidRPr="00FC0CD1">
              <w:rPr>
                <w:color w:val="000000"/>
                <w:szCs w:val="21"/>
              </w:rPr>
              <w:t>IPA</w:t>
            </w:r>
            <w:r w:rsidRPr="00FC0CD1">
              <w:rPr>
                <w:rFonts w:hint="eastAsia"/>
                <w:color w:val="000000"/>
                <w:szCs w:val="21"/>
              </w:rPr>
              <w:t>の役員および職員。</w:t>
            </w:r>
            <w:r w:rsidRPr="00FC0CD1">
              <w:rPr>
                <w:color w:val="000000"/>
                <w:szCs w:val="21"/>
              </w:rPr>
              <w:t>IPA</w:t>
            </w:r>
            <w:r w:rsidRPr="00FC0CD1">
              <w:rPr>
                <w:rFonts w:hint="eastAsia"/>
                <w:color w:val="000000"/>
                <w:szCs w:val="21"/>
              </w:rPr>
              <w:t>で勤務する役職員数は2026年2月現在、約700名。その他、派遣職員は約100名。</w:t>
            </w:r>
          </w:p>
        </w:tc>
      </w:tr>
    </w:tbl>
    <w:p w14:paraId="0A39BC03" w14:textId="77777777" w:rsidR="00FC0CD1" w:rsidRDefault="00FC0CD1" w:rsidP="00FC0CD1"/>
    <w:p w14:paraId="2A231C99" w14:textId="77777777" w:rsidR="0088322E" w:rsidRDefault="0088322E" w:rsidP="0088322E">
      <w:pPr>
        <w:pStyle w:val="10"/>
        <w:numPr>
          <w:ilvl w:val="0"/>
          <w:numId w:val="87"/>
        </w:numPr>
        <w:spacing w:before="240" w:after="120"/>
        <w:rPr>
          <w:rFonts w:ascii="ＭＳ ゴシック" w:eastAsia="ＭＳ ゴシック" w:hAnsi="ＭＳ ゴシック"/>
        </w:rPr>
      </w:pPr>
      <w:r>
        <w:rPr>
          <w:rFonts w:ascii="ＭＳ ゴシック" w:eastAsia="ＭＳ ゴシック" w:hAnsi="ＭＳ ゴシック" w:hint="eastAsia"/>
        </w:rPr>
        <w:t>契約形態および役割分担の基本原則</w:t>
      </w:r>
    </w:p>
    <w:p w14:paraId="3E73EA0D" w14:textId="77777777" w:rsidR="00C47685" w:rsidRDefault="00C47685" w:rsidP="00C47685">
      <w:pPr>
        <w:pStyle w:val="2"/>
        <w:spacing w:before="240"/>
        <w:rPr>
          <w:rFonts w:ascii="ＭＳ ゴシック" w:eastAsia="ＭＳ ゴシック" w:hAnsi="ＭＳ ゴシック"/>
        </w:rPr>
      </w:pPr>
      <w:r>
        <w:rPr>
          <w:rFonts w:ascii="ＭＳ ゴシック" w:eastAsia="ＭＳ ゴシック" w:hAnsi="ＭＳ ゴシック" w:hint="eastAsia"/>
        </w:rPr>
        <w:t>契約形態</w:t>
      </w:r>
    </w:p>
    <w:p w14:paraId="7FE6C8A4" w14:textId="77777777" w:rsidR="00C47685" w:rsidRPr="004D3B8A" w:rsidRDefault="00C47685" w:rsidP="00C47685">
      <w:pPr>
        <w:ind w:leftChars="270" w:left="567"/>
        <w:rPr>
          <w:rFonts w:hAnsi="ＭＳ ゴシック" w:cs="ＭＳ 明朝"/>
          <w:szCs w:val="20"/>
        </w:rPr>
      </w:pPr>
      <w:r w:rsidRPr="009002AA">
        <w:rPr>
          <w:rFonts w:hAnsi="ＭＳ ゴシック" w:cs="ＭＳ 明朝" w:hint="eastAsia"/>
          <w:szCs w:val="20"/>
        </w:rPr>
        <w:t>本業務</w:t>
      </w:r>
      <w:r>
        <w:rPr>
          <w:rFonts w:hAnsi="ＭＳ ゴシック" w:cs="ＭＳ 明朝" w:hint="eastAsia"/>
          <w:szCs w:val="20"/>
        </w:rPr>
        <w:t>は請負契約とし、</w:t>
      </w:r>
      <w:r w:rsidRPr="00787B00">
        <w:rPr>
          <w:rFonts w:hAnsi="ＭＳ ゴシック" w:cs="ＭＳ 明朝" w:hint="eastAsia"/>
          <w:szCs w:val="20"/>
        </w:rPr>
        <w:t>請負者は自己の裁量と責任において業務を遂行する。</w:t>
      </w:r>
      <w:r>
        <w:rPr>
          <w:rFonts w:hAnsi="ＭＳ ゴシック" w:cs="ＭＳ 明朝" w:hint="eastAsia"/>
          <w:szCs w:val="20"/>
        </w:rPr>
        <w:t>IPAおよび請負者は、</w:t>
      </w:r>
      <w:r w:rsidRPr="00787B00">
        <w:rPr>
          <w:rFonts w:hAnsi="ＭＳ ゴシック" w:cs="ＭＳ 明朝" w:hint="eastAsia"/>
          <w:szCs w:val="20"/>
        </w:rPr>
        <w:t>請負者従業員に対するIPAからの直接の指揮命令が生じないよう、</w:t>
      </w:r>
      <w:r>
        <w:rPr>
          <w:rFonts w:hAnsi="ＭＳ ゴシック" w:cs="ＭＳ 明朝" w:hint="eastAsia"/>
          <w:szCs w:val="20"/>
        </w:rPr>
        <w:t>以下の原則に基づき役割分担を明確にする。</w:t>
      </w:r>
    </w:p>
    <w:p w14:paraId="00615C07" w14:textId="77777777" w:rsidR="008B0438" w:rsidRDefault="008B0438" w:rsidP="008B0438">
      <w:pPr>
        <w:pStyle w:val="2"/>
        <w:spacing w:before="240"/>
        <w:rPr>
          <w:rFonts w:ascii="ＭＳ ゴシック" w:eastAsia="ＭＳ ゴシック" w:hAnsi="ＭＳ ゴシック"/>
        </w:rPr>
      </w:pPr>
      <w:r>
        <w:rPr>
          <w:rFonts w:ascii="ＭＳ ゴシック" w:eastAsia="ＭＳ ゴシック" w:hAnsi="ＭＳ ゴシック" w:hint="eastAsia"/>
        </w:rPr>
        <w:t>役割分担の基本原則</w:t>
      </w:r>
    </w:p>
    <w:p w14:paraId="321428B9" w14:textId="77777777" w:rsidR="008B0438" w:rsidRDefault="008B0438" w:rsidP="008B0438">
      <w:pPr>
        <w:pStyle w:val="af4"/>
        <w:numPr>
          <w:ilvl w:val="0"/>
          <w:numId w:val="98"/>
        </w:numPr>
        <w:ind w:leftChars="0"/>
      </w:pPr>
      <w:r w:rsidRPr="000D2C74">
        <w:rPr>
          <w:rFonts w:hint="eastAsia"/>
        </w:rPr>
        <w:t>業務遂行の</w:t>
      </w:r>
      <w:r>
        <w:rPr>
          <w:rFonts w:hint="eastAsia"/>
        </w:rPr>
        <w:t>具体的な</w:t>
      </w:r>
      <w:r w:rsidRPr="000D2C74">
        <w:rPr>
          <w:rFonts w:hint="eastAsia"/>
        </w:rPr>
        <w:t>方法</w:t>
      </w:r>
      <w:r>
        <w:rPr>
          <w:rFonts w:hint="eastAsia"/>
        </w:rPr>
        <w:t>、作業手順、要員配置、指揮命令</w:t>
      </w:r>
      <w:r w:rsidRPr="000D2C74">
        <w:rPr>
          <w:rFonts w:hint="eastAsia"/>
        </w:rPr>
        <w:t>は請負者が自ら決定し、IPA担当者</w:t>
      </w:r>
      <w:r>
        <w:rPr>
          <w:rFonts w:hint="eastAsia"/>
        </w:rPr>
        <w:t>は請負者従業員</w:t>
      </w:r>
      <w:r w:rsidRPr="000D2C74">
        <w:rPr>
          <w:rFonts w:hint="eastAsia"/>
        </w:rPr>
        <w:t>個人</w:t>
      </w:r>
      <w:r>
        <w:rPr>
          <w:rFonts w:hint="eastAsia"/>
        </w:rPr>
        <w:t>に</w:t>
      </w:r>
      <w:r w:rsidRPr="000D2C74">
        <w:rPr>
          <w:rFonts w:hint="eastAsia"/>
        </w:rPr>
        <w:t>直接</w:t>
      </w:r>
      <w:r>
        <w:rPr>
          <w:rFonts w:hint="eastAsia"/>
        </w:rPr>
        <w:t>業務</w:t>
      </w:r>
      <w:r w:rsidRPr="000D2C74">
        <w:rPr>
          <w:rFonts w:hint="eastAsia"/>
        </w:rPr>
        <w:t>指示</w:t>
      </w:r>
      <w:r>
        <w:rPr>
          <w:rFonts w:hint="eastAsia"/>
        </w:rPr>
        <w:t>、これに類する指揮命令を</w:t>
      </w:r>
      <w:r w:rsidRPr="000D2C74">
        <w:rPr>
          <w:rFonts w:hint="eastAsia"/>
        </w:rPr>
        <w:t>行わない。</w:t>
      </w:r>
    </w:p>
    <w:p w14:paraId="4A6B132E" w14:textId="52680C81" w:rsidR="008B0438" w:rsidRDefault="008B0438" w:rsidP="008B0438">
      <w:pPr>
        <w:pStyle w:val="af4"/>
        <w:numPr>
          <w:ilvl w:val="0"/>
          <w:numId w:val="98"/>
        </w:numPr>
        <w:ind w:leftChars="0"/>
      </w:pPr>
      <w:r w:rsidRPr="004C0D73">
        <w:rPr>
          <w:rFonts w:hint="eastAsia"/>
        </w:rPr>
        <w:t>IPA担当者</w:t>
      </w:r>
      <w:r>
        <w:rPr>
          <w:rFonts w:hint="eastAsia"/>
        </w:rPr>
        <w:t>から</w:t>
      </w:r>
      <w:r w:rsidRPr="004C0D73">
        <w:rPr>
          <w:rFonts w:hint="eastAsia"/>
        </w:rPr>
        <w:t>請負者</w:t>
      </w:r>
      <w:r>
        <w:rPr>
          <w:rFonts w:hint="eastAsia"/>
        </w:rPr>
        <w:t>へ</w:t>
      </w:r>
      <w:r w:rsidRPr="004C0D73">
        <w:rPr>
          <w:rFonts w:hint="eastAsia"/>
        </w:rPr>
        <w:t>の</w:t>
      </w:r>
      <w:r>
        <w:rPr>
          <w:rFonts w:hint="eastAsia"/>
        </w:rPr>
        <w:t>依頼、連絡、協議</w:t>
      </w:r>
      <w:r w:rsidRPr="004C0D73">
        <w:rPr>
          <w:rFonts w:hint="eastAsia"/>
        </w:rPr>
        <w:t>は、</w:t>
      </w:r>
      <w:r>
        <w:rPr>
          <w:rFonts w:hint="eastAsia"/>
        </w:rPr>
        <w:t>原則として</w:t>
      </w:r>
      <w:r w:rsidRPr="004C0D73">
        <w:rPr>
          <w:rFonts w:hint="eastAsia"/>
        </w:rPr>
        <w:t>請負者が指定する責任者（業務管理者）</w:t>
      </w:r>
      <w:r>
        <w:rPr>
          <w:rFonts w:hint="eastAsia"/>
        </w:rPr>
        <w:t>を通じて行う</w:t>
      </w:r>
      <w:r w:rsidRPr="004C0D73">
        <w:rPr>
          <w:rFonts w:hint="eastAsia"/>
        </w:rPr>
        <w:t>。IPA役職員からの問合せ・申請</w:t>
      </w:r>
      <w:r>
        <w:rPr>
          <w:rFonts w:hint="eastAsia"/>
        </w:rPr>
        <w:t>その他日常的な受付事項について</w:t>
      </w:r>
      <w:r w:rsidRPr="004C0D73">
        <w:rPr>
          <w:rFonts w:hint="eastAsia"/>
        </w:rPr>
        <w:t>は、契約で事前</w:t>
      </w:r>
      <w:r>
        <w:rPr>
          <w:rFonts w:hint="eastAsia"/>
        </w:rPr>
        <w:t>に</w:t>
      </w:r>
      <w:r w:rsidRPr="004C0D73">
        <w:rPr>
          <w:rFonts w:hint="eastAsia"/>
        </w:rPr>
        <w:t>定義されたサービス利用申請として扱う。</w:t>
      </w:r>
    </w:p>
    <w:p w14:paraId="08CBA900" w14:textId="77777777" w:rsidR="008B0438" w:rsidRDefault="008B0438" w:rsidP="008B0438">
      <w:pPr>
        <w:pStyle w:val="af4"/>
        <w:numPr>
          <w:ilvl w:val="0"/>
          <w:numId w:val="98"/>
        </w:numPr>
        <w:ind w:leftChars="0"/>
      </w:pPr>
      <w:r>
        <w:rPr>
          <w:rFonts w:hint="eastAsia"/>
        </w:rPr>
        <w:t>請負者従業員</w:t>
      </w:r>
      <w:r w:rsidRPr="004C0D73">
        <w:rPr>
          <w:rFonts w:hint="eastAsia"/>
        </w:rPr>
        <w:t>の勤務時間、休憩、</w:t>
      </w:r>
      <w:r>
        <w:rPr>
          <w:rFonts w:hint="eastAsia"/>
        </w:rPr>
        <w:t>出退勤、休暇、時間外勤務</w:t>
      </w:r>
      <w:r w:rsidRPr="004C0D73">
        <w:rPr>
          <w:rFonts w:hint="eastAsia"/>
        </w:rPr>
        <w:t>、評価、教育</w:t>
      </w:r>
      <w:r>
        <w:rPr>
          <w:rFonts w:hint="eastAsia"/>
        </w:rPr>
        <w:t>その他の労務管理</w:t>
      </w:r>
      <w:r w:rsidRPr="004C0D73">
        <w:rPr>
          <w:rFonts w:hint="eastAsia"/>
        </w:rPr>
        <w:t>は請負者の責任において行う。本仕様書</w:t>
      </w:r>
      <w:r>
        <w:rPr>
          <w:rFonts w:hint="eastAsia"/>
        </w:rPr>
        <w:t>に定める</w:t>
      </w:r>
      <w:r w:rsidRPr="004C0D73">
        <w:rPr>
          <w:rFonts w:hint="eastAsia"/>
        </w:rPr>
        <w:t>勤務時間帯</w:t>
      </w:r>
      <w:r>
        <w:rPr>
          <w:rFonts w:hint="eastAsia"/>
        </w:rPr>
        <w:t>、体制要件</w:t>
      </w:r>
      <w:r w:rsidRPr="004C0D73">
        <w:rPr>
          <w:rFonts w:hint="eastAsia"/>
        </w:rPr>
        <w:t>の記述は、サービス提供時間帯</w:t>
      </w:r>
      <w:r>
        <w:rPr>
          <w:rFonts w:hint="eastAsia"/>
        </w:rPr>
        <w:t>および</w:t>
      </w:r>
      <w:r w:rsidRPr="004C0D73">
        <w:rPr>
          <w:rFonts w:hint="eastAsia"/>
        </w:rPr>
        <w:t>サービス品質維持の観点からの最低水準を示すものであり、</w:t>
      </w:r>
      <w:r>
        <w:rPr>
          <w:rFonts w:hint="eastAsia"/>
        </w:rPr>
        <w:t>個々の従業員に対する</w:t>
      </w:r>
      <w:r w:rsidRPr="004C0D73">
        <w:rPr>
          <w:rFonts w:hint="eastAsia"/>
        </w:rPr>
        <w:t>労務管理を意図するものではない。</w:t>
      </w:r>
    </w:p>
    <w:p w14:paraId="081F1DF3" w14:textId="77777777" w:rsidR="008B0438" w:rsidRPr="0058028F" w:rsidRDefault="008B0438" w:rsidP="008B0438">
      <w:pPr>
        <w:pStyle w:val="af4"/>
        <w:numPr>
          <w:ilvl w:val="0"/>
          <w:numId w:val="98"/>
        </w:numPr>
        <w:ind w:leftChars="0"/>
      </w:pPr>
      <w:r w:rsidRPr="0015794B">
        <w:rPr>
          <w:rFonts w:hint="eastAsia"/>
        </w:rPr>
        <w:t>業務従事者の選定、交代および要員管理は、請負者が自らの責任において行う。請負者は、業務遂行に重大な影響を及ぼす責任者その他主要要員の変更については、あらかじめIPAに通知し、必要な引継ぎを実施する。IPAは、秘密保持、情報セキュリティ、資格要件または業務遂行上の重大な支障がある場合に限り、合理的な理由を付して協議を求めることができるが、個別要員に対する人事権または指揮命令権を有しない。</w:t>
      </w:r>
    </w:p>
    <w:p w14:paraId="6341F13F" w14:textId="77777777" w:rsidR="0088322E" w:rsidRPr="008B0438" w:rsidRDefault="0088322E" w:rsidP="00FC0CD1"/>
    <w:p w14:paraId="63EE6D78" w14:textId="77777777" w:rsidR="00FC0CD1" w:rsidRPr="00444C4F" w:rsidRDefault="00FC0CD1" w:rsidP="00444C4F">
      <w:pPr>
        <w:pStyle w:val="10"/>
        <w:rPr>
          <w:rFonts w:ascii="ＭＳ ゴシック" w:eastAsia="ＭＳ ゴシック" w:hAnsi="ＭＳ ゴシック"/>
        </w:rPr>
      </w:pPr>
      <w:r w:rsidRPr="00444C4F">
        <w:rPr>
          <w:rFonts w:ascii="ＭＳ ゴシック" w:eastAsia="ＭＳ ゴシック" w:hAnsi="ＭＳ ゴシック" w:hint="eastAsia"/>
        </w:rPr>
        <w:t>スケジュール</w:t>
      </w:r>
    </w:p>
    <w:p w14:paraId="4CEA7F24" w14:textId="77777777" w:rsidR="00FC0CD1" w:rsidRPr="006C69CB" w:rsidRDefault="00FC0CD1" w:rsidP="006C69CB">
      <w:pPr>
        <w:pStyle w:val="2"/>
        <w:ind w:right="105"/>
        <w:rPr>
          <w:rFonts w:ascii="ＭＳ ゴシック" w:eastAsia="ＭＳ ゴシック" w:hAnsi="ＭＳ ゴシック"/>
        </w:rPr>
      </w:pPr>
      <w:r w:rsidRPr="00444C4F">
        <w:rPr>
          <w:rFonts w:ascii="ＭＳ ゴシック" w:eastAsia="ＭＳ ゴシック" w:hAnsi="ＭＳ ゴシック" w:hint="eastAsia"/>
        </w:rPr>
        <w:t>履行</w:t>
      </w:r>
      <w:r w:rsidRPr="006C69CB">
        <w:rPr>
          <w:rFonts w:ascii="ＭＳ ゴシック" w:eastAsia="ＭＳ ゴシック" w:hAnsi="ＭＳ ゴシック" w:hint="eastAsia"/>
        </w:rPr>
        <w:t>期間</w:t>
      </w:r>
    </w:p>
    <w:p w14:paraId="5B1C6D28" w14:textId="68C644AE" w:rsidR="00FC0CD1" w:rsidRPr="00FC0CD1" w:rsidRDefault="00FC0CD1" w:rsidP="00FC0CD1">
      <w:pPr>
        <w:ind w:leftChars="270" w:left="567"/>
        <w:rPr>
          <w:rFonts w:hAnsi="ＭＳ ゴシック" w:cs="ＭＳ 明朝"/>
          <w:szCs w:val="20"/>
        </w:rPr>
      </w:pPr>
      <w:r w:rsidRPr="00FC0CD1">
        <w:rPr>
          <w:rFonts w:hAnsi="ＭＳ ゴシック" w:cs="ＭＳ 明朝" w:hint="eastAsia"/>
          <w:szCs w:val="20"/>
        </w:rPr>
        <w:t>本業務の履行期間は</w:t>
      </w:r>
      <w:r w:rsidRPr="00FC0CD1">
        <w:rPr>
          <w:rFonts w:hAnsi="ＭＳ ゴシック" w:cs="ＭＳ 明朝"/>
          <w:szCs w:val="20"/>
        </w:rPr>
        <w:t>2026</w:t>
      </w:r>
      <w:r w:rsidRPr="00FC0CD1">
        <w:rPr>
          <w:rFonts w:hAnsi="ＭＳ ゴシック" w:cs="ＭＳ 明朝" w:hint="eastAsia"/>
          <w:szCs w:val="20"/>
        </w:rPr>
        <w:t>年</w:t>
      </w:r>
      <w:r w:rsidRPr="00FC0CD1">
        <w:rPr>
          <w:rFonts w:hAnsi="ＭＳ ゴシック" w:cs="ＭＳ 明朝"/>
          <w:szCs w:val="20"/>
        </w:rPr>
        <w:t>10</w:t>
      </w:r>
      <w:r w:rsidRPr="00FC0CD1">
        <w:rPr>
          <w:rFonts w:hAnsi="ＭＳ ゴシック" w:cs="ＭＳ 明朝" w:hint="eastAsia"/>
          <w:szCs w:val="20"/>
        </w:rPr>
        <w:t>月</w:t>
      </w:r>
      <w:r w:rsidRPr="00FC0CD1">
        <w:rPr>
          <w:rFonts w:hAnsi="ＭＳ ゴシック" w:cs="ＭＳ 明朝"/>
          <w:szCs w:val="20"/>
        </w:rPr>
        <w:t>1日から202</w:t>
      </w:r>
      <w:r w:rsidR="00406631">
        <w:rPr>
          <w:rFonts w:hAnsi="ＭＳ ゴシック" w:cs="ＭＳ 明朝" w:hint="eastAsia"/>
          <w:szCs w:val="20"/>
        </w:rPr>
        <w:t>8</w:t>
      </w:r>
      <w:r w:rsidRPr="00FC0CD1">
        <w:rPr>
          <w:rFonts w:hAnsi="ＭＳ ゴシック" w:cs="ＭＳ 明朝"/>
          <w:szCs w:val="20"/>
        </w:rPr>
        <w:t>年</w:t>
      </w:r>
      <w:r w:rsidR="00406631">
        <w:rPr>
          <w:rFonts w:hAnsi="ＭＳ ゴシック" w:cs="ＭＳ 明朝" w:hint="eastAsia"/>
          <w:szCs w:val="20"/>
        </w:rPr>
        <w:t>3</w:t>
      </w:r>
      <w:r w:rsidRPr="00FC0CD1">
        <w:rPr>
          <w:rFonts w:hAnsi="ＭＳ ゴシック" w:cs="ＭＳ 明朝" w:hint="eastAsia"/>
          <w:szCs w:val="20"/>
        </w:rPr>
        <w:t>月</w:t>
      </w:r>
      <w:r w:rsidRPr="00FC0CD1">
        <w:rPr>
          <w:rFonts w:hAnsi="ＭＳ ゴシック" w:cs="ＭＳ 明朝"/>
          <w:szCs w:val="20"/>
        </w:rPr>
        <w:t>3</w:t>
      </w:r>
      <w:r w:rsidR="00406631">
        <w:rPr>
          <w:rFonts w:hAnsi="ＭＳ ゴシック" w:cs="ＭＳ 明朝" w:hint="eastAsia"/>
          <w:szCs w:val="20"/>
        </w:rPr>
        <w:t>1</w:t>
      </w:r>
      <w:r w:rsidRPr="00FC0CD1">
        <w:rPr>
          <w:rFonts w:hAnsi="ＭＳ ゴシック" w:cs="ＭＳ 明朝" w:hint="eastAsia"/>
          <w:szCs w:val="20"/>
        </w:rPr>
        <w:t>日までとする。</w:t>
      </w:r>
    </w:p>
    <w:p w14:paraId="15FEF8FD" w14:textId="5B74C5FB" w:rsidR="00FC0CD1" w:rsidRPr="00FC0CD1" w:rsidRDefault="00FC0CD1" w:rsidP="00583C87">
      <w:pPr>
        <w:ind w:leftChars="270" w:left="567"/>
      </w:pPr>
      <w:r w:rsidRPr="00FC0CD1">
        <w:rPr>
          <w:rFonts w:hAnsi="ＭＳ ゴシック" w:cs="ＭＳ 明朝" w:hint="eastAsia"/>
          <w:szCs w:val="20"/>
        </w:rPr>
        <w:t>契約締結日（2026年</w:t>
      </w:r>
      <w:r w:rsidR="00225261">
        <w:rPr>
          <w:rFonts w:hAnsi="ＭＳ ゴシック" w:cs="ＭＳ 明朝" w:hint="eastAsia"/>
          <w:szCs w:val="20"/>
        </w:rPr>
        <w:t>9</w:t>
      </w:r>
      <w:r w:rsidRPr="00FC0CD1">
        <w:rPr>
          <w:rFonts w:hAnsi="ＭＳ ゴシック" w:cs="ＭＳ 明朝" w:hint="eastAsia"/>
          <w:szCs w:val="20"/>
        </w:rPr>
        <w:t>月中を想定。）から</w:t>
      </w:r>
      <w:r w:rsidRPr="00FC0CD1">
        <w:rPr>
          <w:rFonts w:hAnsi="ＭＳ ゴシック" w:cs="ＭＳ 明朝"/>
          <w:szCs w:val="20"/>
        </w:rPr>
        <w:t>2026年9月30日までに現在の統合運用管理事業者から引き継ぎを行うこと。</w:t>
      </w:r>
    </w:p>
    <w:p w14:paraId="71A2BBAD" w14:textId="77777777" w:rsidR="00FC0CD1" w:rsidRPr="00FB0BC5" w:rsidRDefault="00FC0CD1" w:rsidP="00FB0BC5">
      <w:pPr>
        <w:pStyle w:val="10"/>
        <w:rPr>
          <w:rFonts w:ascii="ＭＳ ゴシック" w:eastAsia="ＭＳ ゴシック" w:hAnsi="ＭＳ ゴシック"/>
        </w:rPr>
      </w:pPr>
      <w:r w:rsidRPr="00FB0BC5">
        <w:rPr>
          <w:rFonts w:ascii="ＭＳ ゴシック" w:eastAsia="ＭＳ ゴシック" w:hAnsi="ＭＳ ゴシック" w:hint="eastAsia"/>
        </w:rPr>
        <w:lastRenderedPageBreak/>
        <w:t>運用するシステムの概要</w:t>
      </w:r>
    </w:p>
    <w:p w14:paraId="0B06DDC7" w14:textId="77777777" w:rsidR="00FC0CD1" w:rsidRDefault="00FC0CD1" w:rsidP="00FC0CD1">
      <w:pPr>
        <w:ind w:firstLineChars="100" w:firstLine="210"/>
      </w:pPr>
      <w:r w:rsidRPr="00FC0CD1">
        <w:t>2026</w:t>
      </w:r>
      <w:r w:rsidRPr="00FC0CD1">
        <w:rPr>
          <w:rFonts w:hint="eastAsia"/>
        </w:rPr>
        <w:t>年3月時点において、以下のシステムがIPAのシステムとして稼働している。</w:t>
      </w:r>
    </w:p>
    <w:p w14:paraId="07F6661D" w14:textId="77777777" w:rsidR="0023394C" w:rsidRPr="00FC0CD1" w:rsidRDefault="0023394C" w:rsidP="00FB0BC5"/>
    <w:p w14:paraId="5FEC04EA" w14:textId="12D873A4" w:rsidR="005B2562" w:rsidRPr="00FC0CD1" w:rsidRDefault="00FC0CD1" w:rsidP="00583C87">
      <w:pPr>
        <w:numPr>
          <w:ilvl w:val="0"/>
          <w:numId w:val="205"/>
        </w:numPr>
        <w:rPr>
          <w:rFonts w:hAnsi="ＭＳ Ｐゴシック"/>
        </w:rPr>
      </w:pPr>
      <w:bookmarkStart w:id="25" w:name="_Ref339895902"/>
      <w:bookmarkStart w:id="26" w:name="_Toc358389192"/>
      <w:r w:rsidRPr="00FC0CD1">
        <w:rPr>
          <w:rFonts w:hAnsi="ＭＳ Ｐゴシック" w:hint="eastAsia"/>
        </w:rPr>
        <w:t>仮想化基盤</w:t>
      </w:r>
      <w:bookmarkEnd w:id="25"/>
      <w:bookmarkEnd w:id="26"/>
    </w:p>
    <w:p w14:paraId="65B92F4E" w14:textId="77777777" w:rsidR="00FC0CD1" w:rsidRPr="00FB0BC5" w:rsidRDefault="00FC0CD1" w:rsidP="00BB270E">
      <w:pPr>
        <w:ind w:left="440"/>
      </w:pPr>
      <w:r w:rsidRPr="00FB0BC5">
        <w:t>IPA</w:t>
      </w:r>
      <w:r w:rsidRPr="00FB0BC5">
        <w:rPr>
          <w:rFonts w:hint="eastAsia"/>
        </w:rPr>
        <w:t>内の各センターに対してプライベートクラウドサービスを提供することを目的としたインフラシステムであり、各センターがシステムを刷新・拡張する際に、拡張性（セキュアな環境下で、ハードウェア資源を柔軟・迅速・効率的に割り当てたり共有したりする）を担保することが求められる。</w:t>
      </w:r>
      <w:bookmarkStart w:id="27" w:name="_Ref339896828"/>
      <w:r w:rsidRPr="00FB0BC5">
        <w:rPr>
          <w:rFonts w:hint="eastAsia"/>
        </w:rPr>
        <w:t>仮想化基盤の</w:t>
      </w:r>
      <w:bookmarkEnd w:id="27"/>
      <w:r w:rsidRPr="00FB0BC5">
        <w:rPr>
          <w:rFonts w:hint="eastAsia"/>
        </w:rPr>
        <w:t>構成は、ハードウェア、ネットワーク、ストレージ、</w:t>
      </w:r>
      <w:r w:rsidRPr="00FB0BC5">
        <w:t>Web</w:t>
      </w:r>
      <w:r w:rsidRPr="00FB0BC5">
        <w:rPr>
          <w:rFonts w:hint="eastAsia"/>
        </w:rPr>
        <w:t>サーバ、サーバ仮想化ソフトウェア、サーバソフトウェア等を含む。これらは各センターの個別システムの導入に係る拡張性について十分配慮されており、万が一ハードウェア資源が不足する事態が生じても、特定技術に依存せずに容易に増強が可能である。なお、</w:t>
      </w:r>
      <w:r w:rsidRPr="00FB0BC5">
        <w:t>2018</w:t>
      </w:r>
      <w:r w:rsidRPr="00FB0BC5">
        <w:rPr>
          <w:rFonts w:hint="eastAsia"/>
        </w:rPr>
        <w:t>年</w:t>
      </w:r>
      <w:r w:rsidRPr="00FB0BC5">
        <w:t>3</w:t>
      </w:r>
      <w:r w:rsidRPr="00FB0BC5">
        <w:rPr>
          <w:rFonts w:hint="eastAsia"/>
        </w:rPr>
        <w:t>月より、</w:t>
      </w:r>
      <w:r w:rsidRPr="00FB0BC5">
        <w:t>HCI</w:t>
      </w:r>
      <w:r w:rsidRPr="00FB0BC5">
        <w:rPr>
          <w:rFonts w:hint="eastAsia"/>
        </w:rPr>
        <w:t>の技術を採用した基盤を追加し運用している。</w:t>
      </w:r>
    </w:p>
    <w:p w14:paraId="0C58B84D" w14:textId="77777777" w:rsidR="00FC0CD1" w:rsidRPr="00FC0CD1" w:rsidRDefault="00FC0CD1" w:rsidP="00FC0CD1">
      <w:pPr>
        <w:ind w:left="440"/>
        <w:rPr>
          <w:rFonts w:hAnsi="ＭＳ Ｐゴシック"/>
          <w:color w:val="000000"/>
        </w:rPr>
      </w:pPr>
      <w:r w:rsidRPr="00FC0CD1">
        <w:rPr>
          <w:rFonts w:hAnsi="ＭＳ Ｐゴシック" w:hint="eastAsia"/>
          <w:color w:val="000000"/>
        </w:rPr>
        <w:t>以下に、仮想化基盤の主要要件を示す。</w:t>
      </w:r>
    </w:p>
    <w:p w14:paraId="42A32A34" w14:textId="77777777" w:rsidR="00FC0CD1" w:rsidRPr="00FC0CD1" w:rsidRDefault="00FC0CD1" w:rsidP="00FC0CD1">
      <w:pPr>
        <w:numPr>
          <w:ilvl w:val="0"/>
          <w:numId w:val="99"/>
        </w:numPr>
        <w:rPr>
          <w:rFonts w:hAnsi="ＭＳ Ｐゴシック"/>
        </w:rPr>
      </w:pPr>
      <w:r w:rsidRPr="00FC0CD1">
        <w:rPr>
          <w:rFonts w:hAnsi="ＭＳ Ｐゴシック" w:hint="eastAsia"/>
          <w:color w:val="000000"/>
        </w:rPr>
        <w:t>複数システムの稼働環境統合化</w:t>
      </w:r>
    </w:p>
    <w:p w14:paraId="0896EAA1" w14:textId="77777777" w:rsidR="00FC0CD1" w:rsidRPr="00FC0CD1" w:rsidRDefault="00FC0CD1" w:rsidP="00FC0CD1">
      <w:pPr>
        <w:numPr>
          <w:ilvl w:val="0"/>
          <w:numId w:val="99"/>
        </w:numPr>
        <w:rPr>
          <w:rFonts w:hAnsi="ＭＳ Ｐゴシック"/>
        </w:rPr>
      </w:pPr>
      <w:r w:rsidRPr="00FC0CD1">
        <w:rPr>
          <w:rFonts w:hAnsi="ＭＳ Ｐゴシック" w:hint="eastAsia"/>
          <w:color w:val="000000"/>
        </w:rPr>
        <w:t>ハードウェア管理の一元化に伴うサービス向上</w:t>
      </w:r>
    </w:p>
    <w:p w14:paraId="20B3DEE2" w14:textId="77777777" w:rsidR="00FC0CD1" w:rsidRPr="00FC0CD1" w:rsidRDefault="00FC0CD1" w:rsidP="00FC0CD1">
      <w:pPr>
        <w:numPr>
          <w:ilvl w:val="0"/>
          <w:numId w:val="99"/>
        </w:numPr>
        <w:rPr>
          <w:rFonts w:hAnsi="ＭＳ Ｐゴシック"/>
        </w:rPr>
      </w:pPr>
      <w:r w:rsidRPr="00FC0CD1">
        <w:rPr>
          <w:rFonts w:hAnsi="ＭＳ Ｐゴシック" w:hint="eastAsia"/>
          <w:color w:val="000000"/>
        </w:rPr>
        <w:t>ハードウェア集約</w:t>
      </w:r>
    </w:p>
    <w:p w14:paraId="2F7A4704" w14:textId="77777777" w:rsidR="00FC0CD1" w:rsidRPr="00FC0CD1" w:rsidRDefault="00FC0CD1" w:rsidP="00FC0CD1">
      <w:pPr>
        <w:numPr>
          <w:ilvl w:val="0"/>
          <w:numId w:val="99"/>
        </w:numPr>
        <w:rPr>
          <w:rFonts w:hAnsi="ＭＳ Ｐゴシック"/>
        </w:rPr>
      </w:pPr>
      <w:r w:rsidRPr="00FC0CD1">
        <w:rPr>
          <w:rFonts w:hAnsi="ＭＳ Ｐゴシック" w:hint="eastAsia"/>
          <w:color w:val="000000"/>
        </w:rPr>
        <w:t>運用の自動化範囲の拡大（バックアップ、障害発生箇所の切り替え）</w:t>
      </w:r>
    </w:p>
    <w:p w14:paraId="01031FCD" w14:textId="77777777" w:rsidR="00FC0CD1" w:rsidRPr="00FC0CD1" w:rsidRDefault="00FC0CD1" w:rsidP="00FC0CD1">
      <w:pPr>
        <w:numPr>
          <w:ilvl w:val="0"/>
          <w:numId w:val="99"/>
        </w:numPr>
        <w:rPr>
          <w:rFonts w:hAnsi="ＭＳ Ｐゴシック"/>
        </w:rPr>
      </w:pPr>
      <w:r w:rsidRPr="00FC0CD1">
        <w:rPr>
          <w:rFonts w:hAnsi="ＭＳ Ｐゴシック" w:hint="eastAsia"/>
          <w:color w:val="000000"/>
        </w:rPr>
        <w:t>運用品質の向上および均質化</w:t>
      </w:r>
    </w:p>
    <w:p w14:paraId="6FE7A98D" w14:textId="77777777" w:rsidR="00FC0CD1" w:rsidRPr="00FC0CD1" w:rsidRDefault="00FC0CD1" w:rsidP="00FC0CD1">
      <w:pPr>
        <w:numPr>
          <w:ilvl w:val="0"/>
          <w:numId w:val="99"/>
        </w:numPr>
        <w:rPr>
          <w:rFonts w:hAnsi="ＭＳ Ｐゴシック"/>
        </w:rPr>
      </w:pPr>
      <w:r w:rsidRPr="00FC0CD1">
        <w:rPr>
          <w:rFonts w:hAnsi="ＭＳ Ｐゴシック" w:hint="eastAsia"/>
          <w:color w:val="000000"/>
        </w:rPr>
        <w:t>個々のシステムに対する信頼性向上</w:t>
      </w:r>
    </w:p>
    <w:p w14:paraId="25607B44" w14:textId="77777777" w:rsidR="00FC0CD1" w:rsidRPr="00FC0CD1" w:rsidRDefault="00FC0CD1" w:rsidP="00FC0CD1">
      <w:pPr>
        <w:numPr>
          <w:ilvl w:val="0"/>
          <w:numId w:val="99"/>
        </w:numPr>
        <w:rPr>
          <w:rFonts w:hAnsi="ＭＳ Ｐゴシック"/>
        </w:rPr>
      </w:pPr>
      <w:r w:rsidRPr="00FC0CD1">
        <w:rPr>
          <w:rFonts w:hAnsi="ＭＳ Ｐゴシック" w:hint="eastAsia"/>
          <w:color w:val="000000"/>
        </w:rPr>
        <w:t>開発環境、テスト環境の一時的貸し出し</w:t>
      </w:r>
    </w:p>
    <w:p w14:paraId="01659415" w14:textId="77777777" w:rsidR="00FC0CD1" w:rsidRPr="00FC0CD1" w:rsidRDefault="00FC0CD1" w:rsidP="00FC0CD1">
      <w:pPr>
        <w:numPr>
          <w:ilvl w:val="0"/>
          <w:numId w:val="99"/>
        </w:numPr>
        <w:rPr>
          <w:rFonts w:hAnsi="ＭＳ Ｐゴシック"/>
        </w:rPr>
      </w:pPr>
      <w:r w:rsidRPr="00FC0CD1">
        <w:rPr>
          <w:rFonts w:hAnsi="ＭＳ Ｐゴシック" w:hint="eastAsia"/>
          <w:color w:val="000000"/>
        </w:rPr>
        <w:t>ストレージの冗長化による可用性確保</w:t>
      </w:r>
    </w:p>
    <w:p w14:paraId="30EE9BD5" w14:textId="77777777" w:rsidR="00FC0CD1" w:rsidRPr="00FC0CD1" w:rsidRDefault="00FC0CD1" w:rsidP="00FC0CD1">
      <w:pPr>
        <w:numPr>
          <w:ilvl w:val="0"/>
          <w:numId w:val="99"/>
        </w:numPr>
        <w:rPr>
          <w:rFonts w:hAnsi="ＭＳ Ｐゴシック"/>
        </w:rPr>
      </w:pPr>
      <w:r w:rsidRPr="00FC0CD1">
        <w:rPr>
          <w:rFonts w:hAnsi="ＭＳ Ｐゴシック" w:hint="eastAsia"/>
          <w:color w:val="000000"/>
        </w:rPr>
        <w:t>各センター個別システムに対する資源（仮想サーバ）の貸し出し</w:t>
      </w:r>
    </w:p>
    <w:p w14:paraId="4CDD08AE" w14:textId="77777777" w:rsidR="00FC0CD1" w:rsidRPr="00FC0CD1" w:rsidRDefault="00FC0CD1" w:rsidP="00FC0CD1">
      <w:pPr>
        <w:numPr>
          <w:ilvl w:val="0"/>
          <w:numId w:val="99"/>
        </w:numPr>
        <w:rPr>
          <w:rFonts w:hAnsi="ＭＳ Ｐゴシック"/>
        </w:rPr>
      </w:pPr>
      <w:r w:rsidRPr="00FC0CD1">
        <w:rPr>
          <w:rFonts w:hAnsi="ＭＳ Ｐゴシック" w:hint="eastAsia"/>
          <w:color w:val="000000"/>
        </w:rPr>
        <w:t>各センター個別システムが要求するハードウェア構成を仮想環境上で提供</w:t>
      </w:r>
    </w:p>
    <w:p w14:paraId="56A2D96F" w14:textId="77777777" w:rsidR="00FC0CD1" w:rsidRPr="00FC0CD1" w:rsidRDefault="00FC0CD1" w:rsidP="00FC0CD1">
      <w:pPr>
        <w:numPr>
          <w:ilvl w:val="0"/>
          <w:numId w:val="99"/>
        </w:numPr>
        <w:rPr>
          <w:rFonts w:hAnsi="ＭＳ Ｐゴシック"/>
        </w:rPr>
      </w:pPr>
      <w:r w:rsidRPr="00FC0CD1">
        <w:rPr>
          <w:rFonts w:hAnsi="ＭＳ Ｐゴシック" w:hint="eastAsia"/>
          <w:color w:val="000000"/>
        </w:rPr>
        <w:t>各センター個別システムのイメージ化によるバックアップ</w:t>
      </w:r>
    </w:p>
    <w:p w14:paraId="407C4DCB" w14:textId="77777777" w:rsidR="00FC0CD1" w:rsidRPr="00FC0CD1" w:rsidRDefault="00FC0CD1" w:rsidP="00FC0CD1">
      <w:pPr>
        <w:numPr>
          <w:ilvl w:val="0"/>
          <w:numId w:val="99"/>
        </w:numPr>
        <w:rPr>
          <w:rFonts w:hAnsi="ＭＳ Ｐゴシック"/>
        </w:rPr>
      </w:pPr>
      <w:r w:rsidRPr="00FC0CD1">
        <w:rPr>
          <w:rFonts w:hAnsi="ＭＳ Ｐゴシック"/>
          <w:color w:val="000000"/>
        </w:rPr>
        <w:t>Web</w:t>
      </w:r>
      <w:r w:rsidRPr="00FC0CD1">
        <w:rPr>
          <w:rFonts w:hAnsi="ＭＳ Ｐゴシック" w:hint="eastAsia"/>
          <w:color w:val="000000"/>
        </w:rPr>
        <w:t>アプリケーション動作環境の提供</w:t>
      </w:r>
    </w:p>
    <w:p w14:paraId="7BC12FBF" w14:textId="77777777" w:rsidR="00FC0CD1" w:rsidRPr="00FC0CD1" w:rsidRDefault="00FC0CD1" w:rsidP="00FC0CD1">
      <w:pPr>
        <w:numPr>
          <w:ilvl w:val="0"/>
          <w:numId w:val="99"/>
        </w:numPr>
        <w:rPr>
          <w:rFonts w:hAnsi="ＭＳ Ｐゴシック"/>
        </w:rPr>
      </w:pPr>
      <w:r w:rsidRPr="00FC0CD1">
        <w:rPr>
          <w:rFonts w:hAnsi="ＭＳ Ｐゴシック" w:hint="eastAsia"/>
          <w:color w:val="000000"/>
        </w:rPr>
        <w:t>全部又は一部ハードウェアの計画停止（節電、仮設電源および法定停電対応）</w:t>
      </w:r>
    </w:p>
    <w:p w14:paraId="3D51ABC5" w14:textId="77777777" w:rsidR="00FC0CD1" w:rsidRPr="00FC0CD1" w:rsidRDefault="00FC0CD1" w:rsidP="00583C87">
      <w:pPr>
        <w:numPr>
          <w:ilvl w:val="0"/>
          <w:numId w:val="205"/>
        </w:numPr>
        <w:rPr>
          <w:rFonts w:hAnsi="ＭＳ Ｐゴシック"/>
        </w:rPr>
      </w:pPr>
      <w:r w:rsidRPr="00FC0CD1">
        <w:rPr>
          <w:rFonts w:hAnsi="ＭＳ Ｐゴシック" w:hint="eastAsia"/>
        </w:rPr>
        <w:t>仮想化基盤上で稼働するシステム</w:t>
      </w:r>
    </w:p>
    <w:p w14:paraId="0137884D" w14:textId="77777777" w:rsidR="00FC0CD1" w:rsidRPr="00FC0CD1" w:rsidRDefault="00FC0CD1" w:rsidP="00FC0CD1">
      <w:pPr>
        <w:numPr>
          <w:ilvl w:val="0"/>
          <w:numId w:val="100"/>
        </w:numPr>
        <w:rPr>
          <w:rFonts w:hAnsi="ＭＳ Ｐゴシック"/>
        </w:rPr>
      </w:pPr>
      <w:proofErr w:type="spellStart"/>
      <w:r w:rsidRPr="00FC0CD1">
        <w:rPr>
          <w:rFonts w:hAnsi="ＭＳ ゴシック" w:hint="eastAsia"/>
          <w:bCs/>
          <w:szCs w:val="21"/>
          <w:lang w:val="x-none"/>
        </w:rPr>
        <w:t>Webシステム</w:t>
      </w:r>
      <w:proofErr w:type="spellEnd"/>
    </w:p>
    <w:p w14:paraId="4A749C62" w14:textId="77777777" w:rsidR="00FC0CD1" w:rsidRPr="00FC0CD1" w:rsidRDefault="00FC0CD1" w:rsidP="00FC0CD1">
      <w:pPr>
        <w:ind w:left="880"/>
        <w:rPr>
          <w:rFonts w:hAnsi="ＭＳ Ｐゴシック"/>
        </w:rPr>
      </w:pPr>
      <w:r w:rsidRPr="00FC0CD1">
        <w:rPr>
          <w:rFonts w:hAnsi="ＭＳ ゴシック" w:hint="eastAsia"/>
          <w:bCs/>
          <w:szCs w:val="21"/>
          <w:lang w:val="x-none"/>
        </w:rPr>
        <w:t>一般的なWebアプリケーションを稼動させるシステム。各センターにおいて調達・開発を行っている個別システム。コンテンツの登録作業は本調達では行わない。</w:t>
      </w:r>
    </w:p>
    <w:p w14:paraId="76A02E19" w14:textId="77777777" w:rsidR="00FC0CD1" w:rsidRPr="00FC0CD1" w:rsidRDefault="00FC0CD1" w:rsidP="00FC0CD1">
      <w:pPr>
        <w:numPr>
          <w:ilvl w:val="0"/>
          <w:numId w:val="100"/>
        </w:numPr>
        <w:rPr>
          <w:rFonts w:hAnsi="ＭＳ Ｐゴシック"/>
        </w:rPr>
      </w:pPr>
      <w:r w:rsidRPr="00FC0CD1">
        <w:rPr>
          <w:rFonts w:hAnsi="ＭＳ ゴシック" w:hint="eastAsia"/>
          <w:bCs/>
          <w:szCs w:val="21"/>
          <w:lang w:val="x-none"/>
        </w:rPr>
        <w:t>基幹業務システム</w:t>
      </w:r>
    </w:p>
    <w:p w14:paraId="7A1559DB" w14:textId="77777777" w:rsidR="00FC0CD1" w:rsidRPr="00FC0CD1" w:rsidRDefault="00FC0CD1" w:rsidP="00FC0CD1">
      <w:pPr>
        <w:ind w:left="880"/>
        <w:rPr>
          <w:rFonts w:hAnsi="ＭＳ Ｐゴシック"/>
        </w:rPr>
      </w:pPr>
      <w:r w:rsidRPr="00FC0CD1">
        <w:rPr>
          <w:rFonts w:hAnsi="ＭＳ ゴシック" w:hint="eastAsia"/>
          <w:bCs/>
          <w:szCs w:val="21"/>
          <w:lang w:val="x-none"/>
        </w:rPr>
        <w:t>人事関連の各種申請を行う総務系業務、会計・コスト等の経理系業務、文書管理・決裁システム等多岐にわたる基幹業務に係る処理を行うシステム。</w:t>
      </w:r>
    </w:p>
    <w:p w14:paraId="2025329A" w14:textId="77777777" w:rsidR="00FC0CD1" w:rsidRPr="00FC0CD1" w:rsidRDefault="00FC0CD1" w:rsidP="00FC0CD1">
      <w:pPr>
        <w:numPr>
          <w:ilvl w:val="0"/>
          <w:numId w:val="100"/>
        </w:numPr>
        <w:rPr>
          <w:rFonts w:hAnsi="ＭＳ ゴシック"/>
          <w:bCs/>
          <w:szCs w:val="21"/>
          <w:lang w:val="x-none"/>
        </w:rPr>
      </w:pPr>
      <w:r w:rsidRPr="00FC0CD1">
        <w:rPr>
          <w:rFonts w:hAnsi="ＭＳ ゴシック" w:hint="eastAsia"/>
          <w:bCs/>
          <w:szCs w:val="21"/>
          <w:lang w:val="x-none"/>
        </w:rPr>
        <w:t>仮想デスクトップ基盤および仮想デスクトップ(VDI)</w:t>
      </w:r>
    </w:p>
    <w:p w14:paraId="4E130427" w14:textId="77777777" w:rsidR="00FC0CD1" w:rsidRPr="00FC0CD1" w:rsidRDefault="00FC0CD1" w:rsidP="00FC0CD1">
      <w:pPr>
        <w:ind w:left="880"/>
        <w:rPr>
          <w:rFonts w:hAnsi="ＭＳ ゴシック"/>
          <w:bCs/>
          <w:szCs w:val="21"/>
          <w:lang w:val="x-none"/>
        </w:rPr>
      </w:pPr>
      <w:r w:rsidRPr="00FC0CD1">
        <w:rPr>
          <w:rFonts w:hAnsi="ＭＳ ゴシック" w:hint="eastAsia"/>
          <w:bCs/>
          <w:szCs w:val="21"/>
          <w:lang w:val="x-none"/>
        </w:rPr>
        <w:t>役職員が利用するフルクローン方式で仮想化された執務用の仮想デスクトップおよびそのセキュリティ強化を目的に構築された仮想デスクトップをコントロールするための基盤。</w:t>
      </w:r>
    </w:p>
    <w:p w14:paraId="4A932D93" w14:textId="77777777" w:rsidR="00FC0CD1" w:rsidRPr="00FC0CD1" w:rsidRDefault="00FC0CD1" w:rsidP="00FC0CD1">
      <w:pPr>
        <w:numPr>
          <w:ilvl w:val="0"/>
          <w:numId w:val="100"/>
        </w:numPr>
        <w:rPr>
          <w:rFonts w:hAnsi="ＭＳ ゴシック"/>
          <w:bCs/>
          <w:szCs w:val="21"/>
          <w:lang w:val="x-none"/>
        </w:rPr>
      </w:pPr>
      <w:r w:rsidRPr="00FC0CD1">
        <w:rPr>
          <w:rFonts w:hAnsi="ＭＳ ゴシック" w:hint="eastAsia"/>
          <w:bCs/>
          <w:szCs w:val="21"/>
          <w:lang w:val="x-none"/>
        </w:rPr>
        <w:t>インフラネットワークシステムで利用するサーバ</w:t>
      </w:r>
    </w:p>
    <w:p w14:paraId="0B483F57" w14:textId="77777777" w:rsidR="00FC0CD1" w:rsidRPr="00FC0CD1" w:rsidRDefault="00FC0CD1" w:rsidP="00FC0CD1">
      <w:pPr>
        <w:ind w:left="880"/>
        <w:rPr>
          <w:rFonts w:hAnsi="ＭＳ ゴシック"/>
          <w:bCs/>
          <w:szCs w:val="21"/>
          <w:lang w:val="x-none"/>
        </w:rPr>
      </w:pPr>
      <w:r w:rsidRPr="00FC0CD1">
        <w:rPr>
          <w:rFonts w:hAnsi="ＭＳ ゴシック" w:hint="eastAsia"/>
          <w:bCs/>
          <w:szCs w:val="21"/>
          <w:lang w:val="x-none"/>
        </w:rPr>
        <w:t>メールサーバ、ファイルサーバ、</w:t>
      </w:r>
      <w:proofErr w:type="spellStart"/>
      <w:r w:rsidRPr="00FC0CD1">
        <w:rPr>
          <w:rFonts w:hAnsi="ＭＳ ゴシック" w:hint="eastAsia"/>
          <w:bCs/>
          <w:szCs w:val="21"/>
          <w:lang w:val="x-none"/>
        </w:rPr>
        <w:t>DNSサーバ等</w:t>
      </w:r>
      <w:proofErr w:type="spellEnd"/>
      <w:r w:rsidRPr="00FC0CD1">
        <w:rPr>
          <w:rFonts w:hAnsi="ＭＳ ゴシック" w:hint="eastAsia"/>
          <w:bCs/>
          <w:szCs w:val="21"/>
          <w:lang w:val="x-none"/>
        </w:rPr>
        <w:t>。</w:t>
      </w:r>
    </w:p>
    <w:p w14:paraId="6DB2A566" w14:textId="77777777" w:rsidR="00FC0CD1" w:rsidRPr="00FC0CD1" w:rsidRDefault="00FC0CD1" w:rsidP="00FC0CD1">
      <w:pPr>
        <w:rPr>
          <w:rFonts w:hAnsi="ＭＳ ゴシック"/>
          <w:bCs/>
          <w:szCs w:val="21"/>
          <w:lang w:val="x-none"/>
        </w:rPr>
      </w:pPr>
    </w:p>
    <w:p w14:paraId="79802E1E" w14:textId="77777777" w:rsidR="00FC0CD1" w:rsidRPr="00FC0CD1" w:rsidRDefault="00FC0CD1" w:rsidP="00FC0CD1">
      <w:pPr>
        <w:rPr>
          <w:rFonts w:hAnsi="ＭＳ ゴシック"/>
          <w:bCs/>
          <w:szCs w:val="21"/>
        </w:rPr>
      </w:pPr>
      <w:r w:rsidRPr="00FC0CD1">
        <w:rPr>
          <w:rFonts w:hAnsi="ＭＳ ゴシック" w:hint="eastAsia"/>
          <w:bCs/>
          <w:szCs w:val="21"/>
          <w:lang w:val="x-none"/>
        </w:rPr>
        <w:t>※なお、</w:t>
      </w:r>
      <w:r w:rsidRPr="00FC0CD1">
        <w:rPr>
          <w:rFonts w:hAnsi="ＭＳ ゴシック"/>
          <w:bCs/>
          <w:szCs w:val="21"/>
          <w:lang w:val="x-none"/>
        </w:rPr>
        <w:t>2026</w:t>
      </w:r>
      <w:r w:rsidRPr="00FC0CD1">
        <w:rPr>
          <w:rFonts w:hAnsi="ＭＳ ゴシック" w:hint="eastAsia"/>
          <w:bCs/>
          <w:szCs w:val="21"/>
          <w:lang w:val="x-none"/>
        </w:rPr>
        <w:t>年中を目処に、一部、業務に用いるシステムを</w:t>
      </w:r>
      <w:r w:rsidRPr="00FC0CD1">
        <w:rPr>
          <w:rFonts w:hAnsi="ＭＳ ゴシック"/>
          <w:bCs/>
          <w:szCs w:val="21"/>
          <w:lang w:val="x-none"/>
        </w:rPr>
        <w:t>IPAクラウドに、検証移行を予定している。そのため、</w:t>
      </w:r>
      <w:proofErr w:type="spellStart"/>
      <w:r w:rsidRPr="00FC0CD1">
        <w:rPr>
          <w:rFonts w:hAnsi="ＭＳ ゴシック" w:hint="eastAsia"/>
          <w:bCs/>
          <w:szCs w:val="21"/>
          <w:lang w:val="x-none"/>
        </w:rPr>
        <w:t>IPAクラウドとの相互運用が必要になる予定である</w:t>
      </w:r>
      <w:proofErr w:type="spellEnd"/>
      <w:r w:rsidRPr="00FC0CD1">
        <w:rPr>
          <w:rFonts w:hAnsi="ＭＳ ゴシック" w:hint="eastAsia"/>
          <w:bCs/>
          <w:szCs w:val="21"/>
          <w:lang w:val="x-none"/>
        </w:rPr>
        <w:t>。</w:t>
      </w:r>
    </w:p>
    <w:p w14:paraId="45761CAD" w14:textId="77777777" w:rsidR="00FC0CD1" w:rsidRDefault="00FC0CD1" w:rsidP="00FC0CD1">
      <w:pPr>
        <w:rPr>
          <w:rFonts w:hAnsi="ＭＳ ゴシック"/>
          <w:bCs/>
          <w:szCs w:val="21"/>
        </w:rPr>
      </w:pPr>
      <w:r w:rsidRPr="00FC0CD1">
        <w:rPr>
          <w:rFonts w:hAnsi="ＭＳ ゴシック" w:hint="eastAsia"/>
          <w:bCs/>
          <w:szCs w:val="21"/>
        </w:rPr>
        <w:t>※一部、</w:t>
      </w:r>
      <w:r w:rsidRPr="00FC0CD1">
        <w:rPr>
          <w:rFonts w:hAnsi="ＭＳ ゴシック"/>
          <w:bCs/>
          <w:szCs w:val="21"/>
        </w:rPr>
        <w:t>AIを用いて業務効率</w:t>
      </w:r>
      <w:r w:rsidRPr="00FC0CD1">
        <w:rPr>
          <w:rFonts w:hAnsi="ＭＳ ゴシック" w:hint="eastAsia"/>
          <w:bCs/>
          <w:szCs w:val="21"/>
        </w:rPr>
        <w:t>の</w:t>
      </w:r>
      <w:r w:rsidRPr="00FC0CD1">
        <w:rPr>
          <w:rFonts w:hAnsi="ＭＳ ゴシック"/>
          <w:bCs/>
          <w:szCs w:val="21"/>
        </w:rPr>
        <w:t>向</w:t>
      </w:r>
      <w:r w:rsidRPr="00FC0CD1">
        <w:rPr>
          <w:rFonts w:hAnsi="ＭＳ ゴシック" w:hint="eastAsia"/>
          <w:bCs/>
          <w:szCs w:val="21"/>
        </w:rPr>
        <w:t>上を図る</w:t>
      </w:r>
      <w:r w:rsidRPr="00FC0CD1">
        <w:rPr>
          <w:rFonts w:hAnsi="ＭＳ ゴシック"/>
          <w:bCs/>
          <w:szCs w:val="21"/>
        </w:rPr>
        <w:t>ために、</w:t>
      </w:r>
      <w:r w:rsidRPr="00FC0CD1">
        <w:rPr>
          <w:rFonts w:hAnsi="ＭＳ ゴシック" w:hint="eastAsia"/>
          <w:bCs/>
          <w:szCs w:val="21"/>
        </w:rPr>
        <w:t>ローカル</w:t>
      </w:r>
      <w:r w:rsidRPr="00FC0CD1">
        <w:rPr>
          <w:rFonts w:hAnsi="ＭＳ ゴシック"/>
          <w:bCs/>
          <w:szCs w:val="21"/>
        </w:rPr>
        <w:t>PCのGPUやDPUを強化したローカル環境と仮想基盤、</w:t>
      </w:r>
      <w:r w:rsidRPr="00FC0CD1">
        <w:rPr>
          <w:rFonts w:hAnsi="ＭＳ ゴシック" w:hint="eastAsia"/>
          <w:bCs/>
          <w:szCs w:val="21"/>
        </w:rPr>
        <w:t>IPA</w:t>
      </w:r>
      <w:r w:rsidRPr="00FC0CD1">
        <w:rPr>
          <w:rFonts w:hAnsi="ＭＳ ゴシック"/>
          <w:bCs/>
          <w:szCs w:val="21"/>
        </w:rPr>
        <w:t>クラウドとのハイブリッド構成の環境整備を行い、</w:t>
      </w:r>
      <w:r w:rsidRPr="00FC0CD1">
        <w:rPr>
          <w:rFonts w:hAnsi="ＭＳ ゴシック" w:hint="eastAsia"/>
          <w:bCs/>
          <w:szCs w:val="21"/>
        </w:rPr>
        <w:t>本調達の契約期間中に</w:t>
      </w:r>
      <w:r w:rsidRPr="00FC0CD1">
        <w:rPr>
          <w:rFonts w:hAnsi="ＭＳ ゴシック"/>
          <w:bCs/>
          <w:szCs w:val="21"/>
        </w:rPr>
        <w:t>検証</w:t>
      </w:r>
      <w:r w:rsidRPr="00FC0CD1">
        <w:rPr>
          <w:rFonts w:hAnsi="ＭＳ ゴシック" w:hint="eastAsia"/>
          <w:bCs/>
          <w:szCs w:val="21"/>
        </w:rPr>
        <w:t>研究を</w:t>
      </w:r>
      <w:r w:rsidRPr="00FC0CD1">
        <w:rPr>
          <w:rFonts w:hAnsi="ＭＳ ゴシック" w:hint="eastAsia"/>
          <w:bCs/>
          <w:szCs w:val="21"/>
        </w:rPr>
        <w:lastRenderedPageBreak/>
        <w:t>行う予定がある。当該検証においては、運用管理者として、検証環境整備支援等を行うことを支援作業に含むこと。</w:t>
      </w:r>
    </w:p>
    <w:p w14:paraId="43424515" w14:textId="77777777" w:rsidR="00BB270E" w:rsidRPr="00FC0CD1" w:rsidRDefault="00BB270E" w:rsidP="00FC0CD1">
      <w:pPr>
        <w:rPr>
          <w:rFonts w:hAnsi="ＭＳ ゴシック"/>
          <w:bCs/>
          <w:szCs w:val="21"/>
        </w:rPr>
      </w:pPr>
    </w:p>
    <w:p w14:paraId="5F36E25A" w14:textId="77777777" w:rsidR="00FC0CD1" w:rsidRPr="008F15BA" w:rsidRDefault="00FC0CD1" w:rsidP="008F15BA">
      <w:pPr>
        <w:pStyle w:val="10"/>
        <w:rPr>
          <w:rFonts w:ascii="ＭＳ ゴシック" w:eastAsia="ＭＳ ゴシック" w:hAnsi="ＭＳ ゴシック"/>
        </w:rPr>
      </w:pPr>
      <w:r w:rsidRPr="008F15BA">
        <w:rPr>
          <w:rFonts w:ascii="ＭＳ ゴシック" w:eastAsia="ＭＳ ゴシック" w:hAnsi="ＭＳ ゴシック" w:hint="eastAsia"/>
        </w:rPr>
        <w:t>業務の概要</w:t>
      </w:r>
    </w:p>
    <w:p w14:paraId="1D77259F" w14:textId="77777777" w:rsidR="00BB270E" w:rsidRDefault="00FC0CD1" w:rsidP="00BB270E">
      <w:pPr>
        <w:ind w:firstLineChars="202" w:firstLine="424"/>
      </w:pPr>
      <w:r w:rsidRPr="00BB270E">
        <w:rPr>
          <w:rFonts w:hint="eastAsia"/>
        </w:rPr>
        <w:t>本調達は、拡張性を考慮しながら「高可用性の実現とシステム資源の有効活用」を主たる目標とし、</w:t>
      </w:r>
    </w:p>
    <w:p w14:paraId="5E032DCD" w14:textId="004C16B0" w:rsidR="00BB270E" w:rsidRDefault="00FC0CD1" w:rsidP="00BB270E">
      <w:pPr>
        <w:ind w:firstLineChars="202" w:firstLine="424"/>
      </w:pPr>
      <w:r w:rsidRPr="00BB270E">
        <w:rPr>
          <w:rFonts w:hint="eastAsia"/>
        </w:rPr>
        <w:t>IPAが保有するシステムの資源活用に関する全体最適の一環として実施される。したがって、本調</w:t>
      </w:r>
    </w:p>
    <w:p w14:paraId="6021936C" w14:textId="075BA7C1" w:rsidR="00BB270E" w:rsidRDefault="00FC0CD1" w:rsidP="00BB270E">
      <w:pPr>
        <w:ind w:firstLineChars="202" w:firstLine="424"/>
      </w:pPr>
      <w:r w:rsidRPr="00BB270E">
        <w:rPr>
          <w:rFonts w:hint="eastAsia"/>
        </w:rPr>
        <w:t>達でねらう効果は以下のとおりである。なお今後、政府方針に従い、クラウドサービスの利活用の</w:t>
      </w:r>
    </w:p>
    <w:p w14:paraId="00DDD9F3" w14:textId="4047E34B" w:rsidR="00FC0CD1" w:rsidRPr="00BB270E" w:rsidRDefault="00FC0CD1" w:rsidP="00BB270E">
      <w:pPr>
        <w:ind w:firstLineChars="202" w:firstLine="424"/>
      </w:pPr>
      <w:r w:rsidRPr="00BB270E">
        <w:rPr>
          <w:rFonts w:hint="eastAsia"/>
        </w:rPr>
        <w:t>拡大およびこれに伴う監視対象の変化が見込まれている。</w:t>
      </w:r>
    </w:p>
    <w:p w14:paraId="59FEE856" w14:textId="77777777" w:rsidR="00FC0CD1" w:rsidRPr="00FC0CD1" w:rsidRDefault="00FC0CD1" w:rsidP="00FC0CD1">
      <w:pPr>
        <w:numPr>
          <w:ilvl w:val="0"/>
          <w:numId w:val="101"/>
        </w:numPr>
        <w:ind w:left="426"/>
        <w:rPr>
          <w:rFonts w:hAnsi="ＭＳ ゴシック"/>
          <w:bCs/>
          <w:szCs w:val="21"/>
          <w:lang w:val="x-none"/>
        </w:rPr>
      </w:pPr>
      <w:r w:rsidRPr="00FC0CD1">
        <w:rPr>
          <w:rFonts w:hAnsi="ＭＳ ゴシック" w:hint="eastAsia"/>
          <w:bCs/>
          <w:szCs w:val="21"/>
          <w:lang w:val="x-none"/>
        </w:rPr>
        <w:t>効果</w:t>
      </w:r>
    </w:p>
    <w:p w14:paraId="232419C4" w14:textId="77777777" w:rsidR="00FC0CD1" w:rsidRPr="00FC0CD1" w:rsidRDefault="00FC0CD1" w:rsidP="00FC0CD1">
      <w:pPr>
        <w:numPr>
          <w:ilvl w:val="0"/>
          <w:numId w:val="186"/>
        </w:numPr>
        <w:rPr>
          <w:rFonts w:hAnsi="ＭＳ ゴシック"/>
        </w:rPr>
      </w:pPr>
      <w:r w:rsidRPr="00FC0CD1">
        <w:rPr>
          <w:rFonts w:hAnsi="ＭＳ Ｐゴシック" w:hint="eastAsia"/>
        </w:rPr>
        <w:t>可用性の向上</w:t>
      </w:r>
    </w:p>
    <w:p w14:paraId="75997E3B" w14:textId="77777777" w:rsidR="00BB270E" w:rsidRDefault="00FC0CD1" w:rsidP="00FC0CD1">
      <w:pPr>
        <w:ind w:leftChars="202" w:left="424" w:firstLineChars="200" w:firstLine="420"/>
        <w:rPr>
          <w:rFonts w:hAnsi="ＭＳ ゴシック"/>
          <w:bCs/>
          <w:szCs w:val="21"/>
        </w:rPr>
      </w:pPr>
      <w:r w:rsidRPr="00FC0CD1">
        <w:rPr>
          <w:rFonts w:hAnsi="ＭＳ ゴシック" w:hint="eastAsia"/>
          <w:bCs/>
          <w:szCs w:val="21"/>
        </w:rPr>
        <w:t>リスク把握、障害予防、抜け漏れのない障害対応を統制し、また業務継続性を高め、可用性を</w:t>
      </w:r>
    </w:p>
    <w:p w14:paraId="1E2A0167" w14:textId="127BFC90" w:rsidR="00FC0CD1" w:rsidRPr="00FC0CD1" w:rsidRDefault="00FC0CD1" w:rsidP="00BB270E">
      <w:pPr>
        <w:ind w:leftChars="202" w:left="424" w:firstLineChars="200" w:firstLine="420"/>
        <w:rPr>
          <w:rFonts w:hAnsi="ＭＳ ゴシック"/>
        </w:rPr>
      </w:pPr>
      <w:r w:rsidRPr="00FC0CD1">
        <w:rPr>
          <w:rFonts w:hAnsi="ＭＳ ゴシック" w:hint="eastAsia"/>
          <w:bCs/>
          <w:szCs w:val="21"/>
        </w:rPr>
        <w:t>向上する。</w:t>
      </w:r>
    </w:p>
    <w:p w14:paraId="4C847E3F" w14:textId="77777777" w:rsidR="00FC0CD1" w:rsidRPr="00FC0CD1" w:rsidRDefault="00FC0CD1" w:rsidP="00FC0CD1">
      <w:pPr>
        <w:numPr>
          <w:ilvl w:val="0"/>
          <w:numId w:val="186"/>
        </w:numPr>
        <w:rPr>
          <w:rFonts w:hAnsi="ＭＳ ゴシック"/>
        </w:rPr>
      </w:pPr>
      <w:r w:rsidRPr="00FC0CD1">
        <w:rPr>
          <w:rFonts w:hAnsi="ＭＳ ゴシック" w:hint="eastAsia"/>
          <w:bCs/>
          <w:szCs w:val="21"/>
        </w:rPr>
        <w:t>運用状況等のタイムリーな把握</w:t>
      </w:r>
    </w:p>
    <w:p w14:paraId="11EC08B6" w14:textId="77777777" w:rsidR="00FC0CD1" w:rsidRPr="00FC0CD1" w:rsidRDefault="00FC0CD1" w:rsidP="00FC0CD1">
      <w:pPr>
        <w:ind w:firstLineChars="400" w:firstLine="840"/>
        <w:rPr>
          <w:rFonts w:hAnsi="ＭＳ ゴシック"/>
        </w:rPr>
      </w:pPr>
      <w:r w:rsidRPr="00FC0CD1">
        <w:rPr>
          <w:rFonts w:hAnsi="ＭＳ ゴシック" w:hint="eastAsia"/>
          <w:bCs/>
          <w:szCs w:val="21"/>
        </w:rPr>
        <w:t>運用状況やシステムの状況等を一元的に把握し、タイムリーな対応を実施する。</w:t>
      </w:r>
    </w:p>
    <w:p w14:paraId="2716EF15" w14:textId="77777777" w:rsidR="00FC0CD1" w:rsidRPr="00FC0CD1" w:rsidRDefault="00FC0CD1" w:rsidP="00FC0CD1">
      <w:pPr>
        <w:numPr>
          <w:ilvl w:val="0"/>
          <w:numId w:val="186"/>
        </w:numPr>
        <w:rPr>
          <w:rFonts w:hAnsi="ＭＳ ゴシック"/>
        </w:rPr>
      </w:pPr>
      <w:r w:rsidRPr="00FC0CD1">
        <w:rPr>
          <w:rFonts w:hAnsi="ＭＳ ゴシック" w:hint="eastAsia"/>
          <w:bCs/>
          <w:szCs w:val="21"/>
        </w:rPr>
        <w:t>コストの低減</w:t>
      </w:r>
    </w:p>
    <w:p w14:paraId="35DEBE9D" w14:textId="77777777" w:rsidR="00FC0CD1" w:rsidRPr="00FC0CD1" w:rsidRDefault="00FC0CD1" w:rsidP="00FC0CD1">
      <w:pPr>
        <w:ind w:left="851"/>
        <w:rPr>
          <w:rFonts w:hAnsi="ＭＳ ゴシック"/>
          <w:bCs/>
          <w:szCs w:val="21"/>
        </w:rPr>
      </w:pPr>
      <w:r w:rsidRPr="00FC0CD1">
        <w:rPr>
          <w:rFonts w:hAnsi="ＭＳ ゴシック" w:hint="eastAsia"/>
          <w:bCs/>
          <w:szCs w:val="21"/>
        </w:rPr>
        <w:t>運用業務の全体最適により運用に係る重複業務を削減する。また、各システムの資源を有効に活用することで、運用業務全体のコスト低減を図る。</w:t>
      </w:r>
    </w:p>
    <w:p w14:paraId="3D43598A" w14:textId="77777777" w:rsidR="00FC0CD1" w:rsidRPr="00FC0CD1" w:rsidRDefault="00FC0CD1" w:rsidP="00FC0CD1">
      <w:pPr>
        <w:numPr>
          <w:ilvl w:val="0"/>
          <w:numId w:val="101"/>
        </w:numPr>
        <w:ind w:left="426"/>
        <w:rPr>
          <w:rFonts w:hAnsi="ＭＳ ゴシック"/>
          <w:bCs/>
          <w:szCs w:val="21"/>
          <w:lang w:val="x-none"/>
        </w:rPr>
      </w:pPr>
      <w:r w:rsidRPr="00FC0CD1">
        <w:rPr>
          <w:rFonts w:hAnsi="ＭＳ ゴシック" w:hint="eastAsia"/>
          <w:bCs/>
          <w:szCs w:val="21"/>
          <w:lang w:val="x-none"/>
        </w:rPr>
        <w:t>調達内容</w:t>
      </w:r>
    </w:p>
    <w:p w14:paraId="5BCEC811" w14:textId="29DC1C08" w:rsidR="00FC0CD1" w:rsidRPr="00FC0CD1" w:rsidRDefault="00FC0CD1" w:rsidP="00FC0CD1">
      <w:pPr>
        <w:ind w:left="851"/>
        <w:rPr>
          <w:rFonts w:hAnsi="ＭＳ ゴシック"/>
          <w:bCs/>
          <w:szCs w:val="21"/>
          <w:lang w:val="x-none"/>
        </w:rPr>
      </w:pPr>
      <w:r w:rsidRPr="00FC0CD1">
        <w:rPr>
          <w:rFonts w:hAnsi="ＭＳ ゴシック" w:hint="eastAsia"/>
          <w:bCs/>
          <w:szCs w:val="21"/>
          <w:lang w:val="x-none"/>
        </w:rPr>
        <w:t>本調達に含まれる各業務の内容については、「</w:t>
      </w:r>
      <w:r w:rsidR="00243363">
        <w:rPr>
          <w:rFonts w:hAnsi="ＭＳ ゴシック" w:hint="eastAsia"/>
          <w:bCs/>
          <w:szCs w:val="21"/>
          <w:lang w:val="x-none"/>
        </w:rPr>
        <w:t>8</w:t>
      </w:r>
      <w:r w:rsidRPr="00FC0CD1">
        <w:rPr>
          <w:rFonts w:hAnsi="ＭＳ ゴシック"/>
          <w:bCs/>
          <w:szCs w:val="21"/>
          <w:lang w:val="x-none"/>
        </w:rPr>
        <w:t>.業務要件」</w:t>
      </w:r>
      <w:r w:rsidRPr="00FC0CD1">
        <w:rPr>
          <w:rFonts w:hAnsi="ＭＳ ゴシック" w:hint="eastAsia"/>
          <w:bCs/>
          <w:szCs w:val="21"/>
          <w:lang w:val="x-none"/>
        </w:rPr>
        <w:t>のとおりとする。</w:t>
      </w:r>
    </w:p>
    <w:p w14:paraId="26DE1236" w14:textId="77777777" w:rsidR="00FC0CD1" w:rsidRPr="00FC0CD1" w:rsidRDefault="00FC0CD1" w:rsidP="00FC0CD1">
      <w:pPr>
        <w:numPr>
          <w:ilvl w:val="0"/>
          <w:numId w:val="101"/>
        </w:numPr>
        <w:ind w:left="426"/>
        <w:rPr>
          <w:rFonts w:hAnsi="ＭＳ ゴシック"/>
          <w:bCs/>
          <w:szCs w:val="21"/>
          <w:lang w:val="x-none"/>
        </w:rPr>
      </w:pPr>
      <w:r w:rsidRPr="00FC0CD1">
        <w:rPr>
          <w:rFonts w:hAnsi="ＭＳ ゴシック" w:hint="eastAsia"/>
          <w:bCs/>
          <w:szCs w:val="21"/>
          <w:lang w:val="x-none"/>
        </w:rPr>
        <w:t>業務範囲</w:t>
      </w:r>
    </w:p>
    <w:p w14:paraId="306D79E2" w14:textId="77777777" w:rsidR="00FC0CD1" w:rsidRPr="00FC0CD1" w:rsidRDefault="00FC0CD1" w:rsidP="00FC0CD1">
      <w:pPr>
        <w:ind w:left="851"/>
        <w:rPr>
          <w:rFonts w:hAnsi="ＭＳ ゴシック"/>
          <w:bCs/>
          <w:szCs w:val="21"/>
          <w:lang w:val="x-none"/>
        </w:rPr>
      </w:pPr>
      <w:r w:rsidRPr="00FC0CD1">
        <w:rPr>
          <w:rFonts w:hAnsi="ＭＳ ゴシック" w:hint="eastAsia"/>
          <w:bCs/>
          <w:szCs w:val="21"/>
          <w:lang w:val="x-none"/>
        </w:rPr>
        <w:t>統合運用管理業務の対象のサービス等を下表に示す。</w:t>
      </w:r>
    </w:p>
    <w:p w14:paraId="72E9ABE4" w14:textId="7C2C1D51" w:rsidR="00FC0CD1" w:rsidRPr="00FC0CD1" w:rsidRDefault="00FC0CD1" w:rsidP="00FC0CD1">
      <w:pPr>
        <w:ind w:left="851"/>
        <w:jc w:val="center"/>
        <w:rPr>
          <w:rFonts w:hAnsi="ＭＳ ゴシック"/>
          <w:bCs/>
          <w:szCs w:val="21"/>
          <w:lang w:val="x-none"/>
        </w:rPr>
      </w:pPr>
      <w:r w:rsidRPr="00FC0CD1">
        <w:rPr>
          <w:rFonts w:hAnsi="ＭＳ ゴシック" w:hint="eastAsia"/>
          <w:bCs/>
          <w:szCs w:val="21"/>
          <w:lang w:val="x-none"/>
        </w:rPr>
        <w:t>表</w:t>
      </w:r>
      <w:r w:rsidR="00BF1376">
        <w:rPr>
          <w:rFonts w:hAnsi="ＭＳ ゴシック" w:hint="eastAsia"/>
          <w:bCs/>
          <w:szCs w:val="21"/>
          <w:lang w:val="x-none"/>
        </w:rPr>
        <w:t>2</w:t>
      </w:r>
      <w:r w:rsidRPr="00FC0CD1">
        <w:rPr>
          <w:rFonts w:hAnsi="ＭＳ ゴシック" w:hint="eastAsia"/>
          <w:bCs/>
          <w:szCs w:val="21"/>
          <w:lang w:val="x-none"/>
        </w:rPr>
        <w:t xml:space="preserve"> 対象サービス</w:t>
      </w:r>
    </w:p>
    <w:tbl>
      <w:tblPr>
        <w:tblStyle w:val="38"/>
        <w:tblW w:w="8904" w:type="dxa"/>
        <w:tblInd w:w="851" w:type="dxa"/>
        <w:tblLook w:val="04A0" w:firstRow="1" w:lastRow="0" w:firstColumn="1" w:lastColumn="0" w:noHBand="0" w:noVBand="1"/>
      </w:tblPr>
      <w:tblGrid>
        <w:gridCol w:w="816"/>
        <w:gridCol w:w="2098"/>
        <w:gridCol w:w="5990"/>
      </w:tblGrid>
      <w:tr w:rsidR="00BB270E" w:rsidRPr="00FC0CD1" w14:paraId="4783AF49" w14:textId="77777777" w:rsidTr="008F15BA">
        <w:tc>
          <w:tcPr>
            <w:tcW w:w="816" w:type="dxa"/>
            <w:shd w:val="clear" w:color="auto" w:fill="BFBFBF"/>
          </w:tcPr>
          <w:p w14:paraId="09742D09" w14:textId="77777777" w:rsidR="00FC0CD1" w:rsidRPr="00FC0CD1" w:rsidRDefault="00FC0CD1" w:rsidP="00FC0CD1">
            <w:pPr>
              <w:jc w:val="center"/>
              <w:rPr>
                <w:rFonts w:hAnsi="ＭＳ ゴシック"/>
                <w:bCs/>
                <w:szCs w:val="21"/>
              </w:rPr>
            </w:pPr>
            <w:r w:rsidRPr="00FC0CD1">
              <w:rPr>
                <w:rFonts w:hAnsi="ＭＳ ゴシック" w:hint="eastAsia"/>
                <w:bCs/>
                <w:szCs w:val="21"/>
              </w:rPr>
              <w:t>項番</w:t>
            </w:r>
          </w:p>
        </w:tc>
        <w:tc>
          <w:tcPr>
            <w:tcW w:w="2098" w:type="dxa"/>
            <w:shd w:val="clear" w:color="auto" w:fill="BFBFBF"/>
          </w:tcPr>
          <w:p w14:paraId="48F078A1" w14:textId="77777777" w:rsidR="00FC0CD1" w:rsidRPr="00FC0CD1" w:rsidRDefault="00FC0CD1" w:rsidP="00FC0CD1">
            <w:pPr>
              <w:jc w:val="center"/>
              <w:rPr>
                <w:rFonts w:hAnsi="ＭＳ ゴシック"/>
                <w:bCs/>
                <w:szCs w:val="21"/>
              </w:rPr>
            </w:pPr>
            <w:r w:rsidRPr="00FC0CD1">
              <w:rPr>
                <w:rFonts w:hAnsi="ＭＳ ゴシック" w:hint="eastAsia"/>
                <w:bCs/>
                <w:szCs w:val="21"/>
              </w:rPr>
              <w:t>対象のサービス等</w:t>
            </w:r>
          </w:p>
        </w:tc>
        <w:tc>
          <w:tcPr>
            <w:tcW w:w="5990" w:type="dxa"/>
            <w:shd w:val="clear" w:color="auto" w:fill="BFBFBF"/>
          </w:tcPr>
          <w:p w14:paraId="4C508178" w14:textId="77777777" w:rsidR="00FC0CD1" w:rsidRPr="00FC0CD1" w:rsidRDefault="00FC0CD1" w:rsidP="00FC0CD1">
            <w:pPr>
              <w:jc w:val="center"/>
              <w:rPr>
                <w:rFonts w:hAnsi="ＭＳ ゴシック"/>
                <w:bCs/>
                <w:szCs w:val="21"/>
              </w:rPr>
            </w:pPr>
            <w:r w:rsidRPr="00FC0CD1">
              <w:rPr>
                <w:rFonts w:hAnsi="ＭＳ ゴシック" w:hint="eastAsia"/>
                <w:bCs/>
                <w:szCs w:val="21"/>
              </w:rPr>
              <w:t>説明</w:t>
            </w:r>
          </w:p>
        </w:tc>
      </w:tr>
      <w:tr w:rsidR="00FC0CD1" w:rsidRPr="00FC0CD1" w14:paraId="5F026F70" w14:textId="77777777" w:rsidTr="008F15BA">
        <w:tc>
          <w:tcPr>
            <w:tcW w:w="816" w:type="dxa"/>
          </w:tcPr>
          <w:p w14:paraId="21E8636E"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1</w:t>
            </w:r>
          </w:p>
        </w:tc>
        <w:tc>
          <w:tcPr>
            <w:tcW w:w="2098" w:type="dxa"/>
          </w:tcPr>
          <w:p w14:paraId="6B3B399E" w14:textId="77777777" w:rsidR="00FC0CD1" w:rsidRPr="00FC0CD1" w:rsidRDefault="00FC0CD1" w:rsidP="00FC0CD1">
            <w:pPr>
              <w:rPr>
                <w:rFonts w:hAnsi="ＭＳ ゴシック"/>
                <w:szCs w:val="21"/>
              </w:rPr>
            </w:pPr>
            <w:r w:rsidRPr="00FC0CD1">
              <w:rPr>
                <w:rFonts w:hAnsi="ＭＳ ゴシック"/>
                <w:color w:val="000000"/>
                <w:szCs w:val="21"/>
              </w:rPr>
              <w:t>文京NW</w:t>
            </w:r>
          </w:p>
          <w:p w14:paraId="5A1E4740" w14:textId="77777777" w:rsidR="00FC0CD1" w:rsidRPr="00FC0CD1" w:rsidRDefault="00FC0CD1" w:rsidP="00FC0CD1">
            <w:pPr>
              <w:rPr>
                <w:rFonts w:hAnsi="ＭＳ ゴシック"/>
                <w:color w:val="000000"/>
                <w:szCs w:val="21"/>
                <w:highlight w:val="yellow"/>
              </w:rPr>
            </w:pPr>
          </w:p>
        </w:tc>
        <w:tc>
          <w:tcPr>
            <w:tcW w:w="5990" w:type="dxa"/>
          </w:tcPr>
          <w:p w14:paraId="56A04EF8" w14:textId="77777777" w:rsidR="00FC0CD1" w:rsidRPr="00FC0CD1" w:rsidRDefault="00FC0CD1" w:rsidP="00FC0CD1">
            <w:pPr>
              <w:rPr>
                <w:rFonts w:hAnsi="ＭＳ ゴシック"/>
                <w:color w:val="000000"/>
                <w:szCs w:val="21"/>
                <w:highlight w:val="yellow"/>
              </w:rPr>
            </w:pPr>
            <w:r w:rsidRPr="00FC0CD1">
              <w:rPr>
                <w:rFonts w:hAnsi="ＭＳ ゴシック"/>
                <w:color w:val="000000"/>
                <w:szCs w:val="21"/>
              </w:rPr>
              <w:t>文京区に所在するIPAオフィス内のネットワーク（用語の定義（インフラネットワークシステム）参照）</w:t>
            </w:r>
          </w:p>
        </w:tc>
      </w:tr>
      <w:tr w:rsidR="00FC0CD1" w:rsidRPr="00FC0CD1" w14:paraId="2F2056B9" w14:textId="77777777" w:rsidTr="008F15BA">
        <w:tc>
          <w:tcPr>
            <w:tcW w:w="816" w:type="dxa"/>
          </w:tcPr>
          <w:p w14:paraId="7B79F260" w14:textId="77777777" w:rsidR="00FC0CD1" w:rsidRPr="00FC0CD1" w:rsidRDefault="00FC0CD1" w:rsidP="008F15BA">
            <w:pPr>
              <w:jc w:val="center"/>
              <w:rPr>
                <w:rFonts w:hAnsi="ＭＳ ゴシック"/>
                <w:color w:val="000000"/>
                <w:szCs w:val="21"/>
              </w:rPr>
            </w:pPr>
            <w:r w:rsidRPr="00FC0CD1">
              <w:rPr>
                <w:rFonts w:hAnsi="ＭＳ ゴシック"/>
                <w:color w:val="000000"/>
                <w:szCs w:val="21"/>
              </w:rPr>
              <w:t>2</w:t>
            </w:r>
          </w:p>
        </w:tc>
        <w:tc>
          <w:tcPr>
            <w:tcW w:w="2098" w:type="dxa"/>
          </w:tcPr>
          <w:p w14:paraId="10545326" w14:textId="77777777" w:rsidR="00FC0CD1" w:rsidRPr="00FC0CD1" w:rsidRDefault="00FC0CD1" w:rsidP="00FC0CD1">
            <w:pPr>
              <w:rPr>
                <w:rFonts w:hAnsi="ＭＳ ゴシック"/>
                <w:bCs/>
                <w:szCs w:val="21"/>
              </w:rPr>
            </w:pPr>
            <w:r w:rsidRPr="00FC0CD1">
              <w:rPr>
                <w:rFonts w:hAnsi="ＭＳ ゴシック" w:hint="eastAsia"/>
                <w:color w:val="000000"/>
                <w:szCs w:val="21"/>
              </w:rPr>
              <w:t>港</w:t>
            </w:r>
            <w:r w:rsidRPr="00FC0CD1">
              <w:rPr>
                <w:rFonts w:hAnsi="ＭＳ ゴシック"/>
                <w:color w:val="000000"/>
                <w:szCs w:val="21"/>
              </w:rPr>
              <w:t>NW</w:t>
            </w:r>
          </w:p>
        </w:tc>
        <w:tc>
          <w:tcPr>
            <w:tcW w:w="5990" w:type="dxa"/>
          </w:tcPr>
          <w:p w14:paraId="0E069F77" w14:textId="77777777" w:rsidR="00FC0CD1" w:rsidRPr="00FC0CD1" w:rsidRDefault="00FC0CD1" w:rsidP="00FC0CD1">
            <w:pPr>
              <w:rPr>
                <w:rFonts w:hAnsi="ＭＳ ゴシック"/>
                <w:bCs/>
                <w:szCs w:val="21"/>
              </w:rPr>
            </w:pPr>
            <w:r w:rsidRPr="00FC0CD1">
              <w:rPr>
                <w:rFonts w:hAnsi="ＭＳ ゴシック"/>
                <w:color w:val="000000"/>
                <w:szCs w:val="21"/>
              </w:rPr>
              <w:t>港区に</w:t>
            </w:r>
            <w:r w:rsidRPr="00FC0CD1">
              <w:rPr>
                <w:rFonts w:hAnsi="ＭＳ ゴシック" w:hint="eastAsia"/>
                <w:color w:val="000000"/>
                <w:szCs w:val="21"/>
              </w:rPr>
              <w:t>所在する</w:t>
            </w:r>
            <w:r w:rsidRPr="00FC0CD1">
              <w:rPr>
                <w:rFonts w:hAnsi="ＭＳ ゴシック"/>
                <w:color w:val="000000"/>
                <w:szCs w:val="21"/>
              </w:rPr>
              <w:t>IPAオフィス内のネットワーク</w:t>
            </w:r>
            <w:r w:rsidRPr="00FC0CD1">
              <w:rPr>
                <w:rFonts w:hAnsi="ＭＳ ゴシック" w:hint="eastAsia"/>
                <w:color w:val="000000"/>
                <w:szCs w:val="21"/>
              </w:rPr>
              <w:t>（</w:t>
            </w:r>
            <w:r w:rsidRPr="00FC0CD1">
              <w:rPr>
                <w:rFonts w:hAnsi="ＭＳ ゴシック"/>
                <w:color w:val="000000"/>
                <w:szCs w:val="21"/>
              </w:rPr>
              <w:t>用語の定義（インフラネットワークシステム）参照）</w:t>
            </w:r>
          </w:p>
        </w:tc>
      </w:tr>
      <w:tr w:rsidR="00FC0CD1" w:rsidRPr="00FC0CD1" w14:paraId="2FA39BB6" w14:textId="77777777" w:rsidTr="008F15BA">
        <w:tc>
          <w:tcPr>
            <w:tcW w:w="816" w:type="dxa"/>
          </w:tcPr>
          <w:p w14:paraId="06ABBD6B"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3</w:t>
            </w:r>
          </w:p>
        </w:tc>
        <w:tc>
          <w:tcPr>
            <w:tcW w:w="2098" w:type="dxa"/>
          </w:tcPr>
          <w:p w14:paraId="058E6CEB"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文京</w:t>
            </w:r>
            <w:r w:rsidRPr="00FC0CD1">
              <w:rPr>
                <w:rFonts w:hAnsi="ＭＳ ゴシック"/>
                <w:color w:val="000000"/>
                <w:szCs w:val="21"/>
              </w:rPr>
              <w:t>DC</w:t>
            </w:r>
          </w:p>
        </w:tc>
        <w:tc>
          <w:tcPr>
            <w:tcW w:w="5990" w:type="dxa"/>
          </w:tcPr>
          <w:p w14:paraId="43F52BF1"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文京区に所在する</w:t>
            </w:r>
            <w:r w:rsidRPr="00FC0CD1">
              <w:rPr>
                <w:rFonts w:hAnsi="ＭＳ ゴシック"/>
                <w:color w:val="000000"/>
                <w:szCs w:val="21"/>
              </w:rPr>
              <w:t>IPA</w:t>
            </w:r>
            <w:r w:rsidRPr="00FC0CD1">
              <w:rPr>
                <w:rFonts w:hAnsi="ＭＳ ゴシック" w:hint="eastAsia"/>
                <w:color w:val="000000"/>
                <w:szCs w:val="21"/>
              </w:rPr>
              <w:t>オフィス内のサーバルーム</w:t>
            </w:r>
          </w:p>
        </w:tc>
      </w:tr>
      <w:tr w:rsidR="00FC0CD1" w:rsidRPr="00FC0CD1" w14:paraId="0B800D8A" w14:textId="77777777" w:rsidTr="008F15BA">
        <w:tc>
          <w:tcPr>
            <w:tcW w:w="816" w:type="dxa"/>
          </w:tcPr>
          <w:p w14:paraId="329962D2" w14:textId="77777777" w:rsidR="00FC0CD1" w:rsidRPr="00FC0CD1" w:rsidRDefault="00FC0CD1" w:rsidP="008F15BA">
            <w:pPr>
              <w:jc w:val="center"/>
              <w:rPr>
                <w:rFonts w:hAnsi="ＭＳ ゴシック"/>
                <w:color w:val="000000"/>
                <w:szCs w:val="21"/>
              </w:rPr>
            </w:pPr>
            <w:r w:rsidRPr="00FC0CD1">
              <w:rPr>
                <w:rFonts w:hAnsi="ＭＳ ゴシック"/>
                <w:color w:val="000000"/>
                <w:szCs w:val="21"/>
              </w:rPr>
              <w:t>4</w:t>
            </w:r>
          </w:p>
        </w:tc>
        <w:tc>
          <w:tcPr>
            <w:tcW w:w="2098" w:type="dxa"/>
          </w:tcPr>
          <w:p w14:paraId="4170D3A0"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外部</w:t>
            </w:r>
            <w:r w:rsidRPr="00FC0CD1">
              <w:rPr>
                <w:rFonts w:hAnsi="ＭＳ ゴシック"/>
                <w:color w:val="000000"/>
                <w:szCs w:val="21"/>
              </w:rPr>
              <w:t>DC（関東圏）</w:t>
            </w:r>
          </w:p>
        </w:tc>
        <w:tc>
          <w:tcPr>
            <w:tcW w:w="5990" w:type="dxa"/>
          </w:tcPr>
          <w:p w14:paraId="207389F4"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IPAが契約するデータセンター（</w:t>
            </w:r>
            <w:r w:rsidRPr="00FC0CD1">
              <w:rPr>
                <w:rFonts w:hAnsi="ＭＳ ゴシック"/>
                <w:color w:val="000000"/>
                <w:szCs w:val="21"/>
              </w:rPr>
              <w:t>文京区に所在するIPAオフィス</w:t>
            </w:r>
            <w:r w:rsidRPr="00FC0CD1">
              <w:rPr>
                <w:rFonts w:hAnsi="ＭＳ ゴシック" w:hint="eastAsia"/>
                <w:color w:val="000000"/>
                <w:szCs w:val="21"/>
              </w:rPr>
              <w:t>から半径50km以内の場所に位置。契約締結後に所在地情報を提供。）</w:t>
            </w:r>
          </w:p>
        </w:tc>
      </w:tr>
      <w:tr w:rsidR="00FC0CD1" w:rsidRPr="00FC0CD1" w14:paraId="115874F7" w14:textId="77777777" w:rsidTr="008F15BA">
        <w:tc>
          <w:tcPr>
            <w:tcW w:w="816" w:type="dxa"/>
          </w:tcPr>
          <w:p w14:paraId="4A942DF1" w14:textId="77777777" w:rsidR="00FC0CD1" w:rsidRPr="00FC0CD1" w:rsidRDefault="00FC0CD1" w:rsidP="008F15BA">
            <w:pPr>
              <w:jc w:val="center"/>
              <w:rPr>
                <w:rFonts w:hAnsi="ＭＳ ゴシック"/>
                <w:szCs w:val="21"/>
              </w:rPr>
            </w:pPr>
            <w:r w:rsidRPr="00FC0CD1">
              <w:rPr>
                <w:rFonts w:hAnsi="ＭＳ ゴシック" w:hint="eastAsia"/>
                <w:szCs w:val="21"/>
              </w:rPr>
              <w:t>5</w:t>
            </w:r>
          </w:p>
        </w:tc>
        <w:tc>
          <w:tcPr>
            <w:tcW w:w="2098" w:type="dxa"/>
          </w:tcPr>
          <w:p w14:paraId="31B342FB" w14:textId="77777777" w:rsidR="00FC0CD1" w:rsidRPr="00FC0CD1" w:rsidRDefault="00FC0CD1" w:rsidP="00FC0CD1">
            <w:pPr>
              <w:rPr>
                <w:rFonts w:hAnsi="ＭＳ ゴシック"/>
                <w:color w:val="000000"/>
                <w:szCs w:val="21"/>
                <w:highlight w:val="yellow"/>
              </w:rPr>
            </w:pPr>
            <w:r w:rsidRPr="00FC0CD1">
              <w:rPr>
                <w:rFonts w:hAnsi="ＭＳ ゴシック"/>
                <w:szCs w:val="21"/>
              </w:rPr>
              <w:t>モバイルサービス</w:t>
            </w:r>
          </w:p>
        </w:tc>
        <w:tc>
          <w:tcPr>
            <w:tcW w:w="5990" w:type="dxa"/>
          </w:tcPr>
          <w:p w14:paraId="451D5526" w14:textId="77777777" w:rsidR="00FC0CD1" w:rsidRPr="00FC0CD1" w:rsidRDefault="00FC0CD1" w:rsidP="00FC0CD1">
            <w:pPr>
              <w:rPr>
                <w:rFonts w:hAnsi="ＭＳ ゴシック"/>
                <w:color w:val="000000"/>
                <w:szCs w:val="21"/>
                <w:highlight w:val="yellow"/>
              </w:rPr>
            </w:pPr>
            <w:r w:rsidRPr="00FC0CD1">
              <w:rPr>
                <w:rFonts w:hAnsi="ＭＳ ゴシック"/>
                <w:szCs w:val="21"/>
              </w:rPr>
              <w:t>外部からのリモートアクセス（Webメール</w:t>
            </w:r>
            <w:r w:rsidRPr="00FC0CD1">
              <w:rPr>
                <w:rFonts w:hAnsi="ＭＳ ゴシック" w:hint="eastAsia"/>
                <w:szCs w:val="21"/>
              </w:rPr>
              <w:t>利用</w:t>
            </w:r>
            <w:r w:rsidRPr="00FC0CD1">
              <w:rPr>
                <w:rFonts w:hAnsi="ＭＳ ゴシック"/>
                <w:szCs w:val="21"/>
              </w:rPr>
              <w:t>、</w:t>
            </w:r>
            <w:r w:rsidRPr="00FC0CD1">
              <w:rPr>
                <w:rFonts w:hAnsi="ＭＳ ゴシック" w:hint="eastAsia"/>
                <w:szCs w:val="21"/>
              </w:rPr>
              <w:t>VDIへの</w:t>
            </w:r>
            <w:r w:rsidRPr="00FC0CD1">
              <w:rPr>
                <w:rFonts w:hAnsi="ＭＳ ゴシック"/>
                <w:szCs w:val="21"/>
              </w:rPr>
              <w:t>リモート</w:t>
            </w:r>
            <w:r w:rsidRPr="00FC0CD1">
              <w:rPr>
                <w:rFonts w:hAnsi="ＭＳ ゴシック" w:hint="eastAsia"/>
                <w:szCs w:val="21"/>
              </w:rPr>
              <w:t>アクセス等</w:t>
            </w:r>
            <w:r w:rsidRPr="00FC0CD1">
              <w:rPr>
                <w:rFonts w:hAnsi="ＭＳ ゴシック"/>
                <w:szCs w:val="21"/>
              </w:rPr>
              <w:t>）</w:t>
            </w:r>
          </w:p>
        </w:tc>
      </w:tr>
      <w:tr w:rsidR="008F15BA" w:rsidRPr="00FC0CD1" w14:paraId="1C18C65E" w14:textId="77777777" w:rsidTr="00BB270E">
        <w:trPr>
          <w:trHeight w:val="533"/>
        </w:trPr>
        <w:tc>
          <w:tcPr>
            <w:tcW w:w="816" w:type="dxa"/>
          </w:tcPr>
          <w:p w14:paraId="098BD943"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6</w:t>
            </w:r>
          </w:p>
        </w:tc>
        <w:tc>
          <w:tcPr>
            <w:tcW w:w="2098" w:type="dxa"/>
          </w:tcPr>
          <w:p w14:paraId="551A954A" w14:textId="77777777" w:rsidR="00FC0CD1" w:rsidRPr="00FC0CD1" w:rsidRDefault="00FC0CD1" w:rsidP="00FC0CD1">
            <w:pPr>
              <w:rPr>
                <w:rFonts w:hAnsi="ＭＳ ゴシック"/>
                <w:color w:val="000000"/>
                <w:szCs w:val="21"/>
                <w:highlight w:val="yellow"/>
              </w:rPr>
            </w:pPr>
            <w:r w:rsidRPr="00FC0CD1">
              <w:rPr>
                <w:rFonts w:hAnsi="ＭＳ ゴシック" w:hint="eastAsia"/>
                <w:color w:val="000000"/>
                <w:szCs w:val="21"/>
              </w:rPr>
              <w:t>無線</w:t>
            </w:r>
            <w:r w:rsidRPr="00FC0CD1">
              <w:rPr>
                <w:rFonts w:hAnsi="ＭＳ ゴシック"/>
                <w:color w:val="000000"/>
                <w:szCs w:val="21"/>
              </w:rPr>
              <w:t>LAN</w:t>
            </w:r>
          </w:p>
        </w:tc>
        <w:tc>
          <w:tcPr>
            <w:tcW w:w="5990" w:type="dxa"/>
          </w:tcPr>
          <w:p w14:paraId="77DE0954" w14:textId="77777777" w:rsidR="00FC0CD1" w:rsidRPr="00FC0CD1" w:rsidRDefault="00FC0CD1" w:rsidP="00FC0CD1">
            <w:pPr>
              <w:rPr>
                <w:rFonts w:hAnsi="ＭＳ ゴシック"/>
                <w:color w:val="000000"/>
                <w:szCs w:val="21"/>
                <w:highlight w:val="yellow"/>
              </w:rPr>
            </w:pPr>
            <w:r w:rsidRPr="00FC0CD1">
              <w:rPr>
                <w:rFonts w:hAnsi="ＭＳ ゴシック"/>
                <w:color w:val="000000"/>
                <w:szCs w:val="21"/>
              </w:rPr>
              <w:t>IPA</w:t>
            </w:r>
            <w:r w:rsidRPr="00FC0CD1">
              <w:rPr>
                <w:rFonts w:hAnsi="ＭＳ ゴシック" w:hint="eastAsia"/>
                <w:color w:val="000000"/>
                <w:szCs w:val="21"/>
              </w:rPr>
              <w:t>オフィス内に構築された無線</w:t>
            </w:r>
            <w:r w:rsidRPr="00FC0CD1">
              <w:rPr>
                <w:rFonts w:hAnsi="ＭＳ ゴシック"/>
                <w:color w:val="000000"/>
                <w:szCs w:val="21"/>
              </w:rPr>
              <w:t>LAN</w:t>
            </w:r>
            <w:r w:rsidRPr="00FC0CD1">
              <w:rPr>
                <w:rFonts w:hAnsi="ＭＳ ゴシック" w:hint="eastAsia"/>
                <w:color w:val="000000"/>
                <w:szCs w:val="21"/>
              </w:rPr>
              <w:t>環境（回線およびアクセスポイント）</w:t>
            </w:r>
          </w:p>
        </w:tc>
      </w:tr>
      <w:tr w:rsidR="00FC0CD1" w:rsidRPr="00FC0CD1" w14:paraId="499553E7" w14:textId="77777777" w:rsidTr="008F15BA">
        <w:tc>
          <w:tcPr>
            <w:tcW w:w="816" w:type="dxa"/>
          </w:tcPr>
          <w:p w14:paraId="7D7EB885"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7</w:t>
            </w:r>
          </w:p>
        </w:tc>
        <w:tc>
          <w:tcPr>
            <w:tcW w:w="2098" w:type="dxa"/>
          </w:tcPr>
          <w:p w14:paraId="0179C540"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クラウド専用回線</w:t>
            </w:r>
          </w:p>
        </w:tc>
        <w:tc>
          <w:tcPr>
            <w:tcW w:w="5990" w:type="dxa"/>
          </w:tcPr>
          <w:p w14:paraId="3790D056"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外部</w:t>
            </w:r>
            <w:r w:rsidRPr="00FC0CD1">
              <w:rPr>
                <w:rFonts w:hAnsi="ＭＳ ゴシック"/>
                <w:color w:val="000000"/>
                <w:szCs w:val="21"/>
              </w:rPr>
              <w:t>DC</w:t>
            </w:r>
            <w:r w:rsidRPr="00FC0CD1">
              <w:rPr>
                <w:rFonts w:hAnsi="ＭＳ ゴシック" w:hint="eastAsia"/>
                <w:color w:val="000000"/>
                <w:szCs w:val="21"/>
              </w:rPr>
              <w:t>とクラウド環境（AWS、Azure）をつなぐ通信回線</w:t>
            </w:r>
          </w:p>
        </w:tc>
      </w:tr>
      <w:tr w:rsidR="00FC0CD1" w:rsidRPr="00FC0CD1" w14:paraId="3E2438FC" w14:textId="77777777" w:rsidTr="008F15BA">
        <w:tc>
          <w:tcPr>
            <w:tcW w:w="816" w:type="dxa"/>
          </w:tcPr>
          <w:p w14:paraId="00C09000"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8</w:t>
            </w:r>
          </w:p>
        </w:tc>
        <w:tc>
          <w:tcPr>
            <w:tcW w:w="2098" w:type="dxa"/>
          </w:tcPr>
          <w:p w14:paraId="7661039F" w14:textId="77777777" w:rsidR="00FC0CD1" w:rsidRPr="00FC0CD1" w:rsidRDefault="00FC0CD1" w:rsidP="00FC0CD1">
            <w:pPr>
              <w:rPr>
                <w:rFonts w:hAnsi="ＭＳ ゴシック"/>
                <w:color w:val="000000"/>
                <w:szCs w:val="21"/>
                <w:highlight w:val="yellow"/>
              </w:rPr>
            </w:pPr>
            <w:r w:rsidRPr="00FC0CD1">
              <w:rPr>
                <w:rFonts w:hAnsi="ＭＳ ゴシック"/>
                <w:color w:val="000000"/>
                <w:szCs w:val="21"/>
              </w:rPr>
              <w:t>仮想化基盤</w:t>
            </w:r>
          </w:p>
        </w:tc>
        <w:tc>
          <w:tcPr>
            <w:tcW w:w="5990" w:type="dxa"/>
          </w:tcPr>
          <w:p w14:paraId="02D4F0BD" w14:textId="77777777" w:rsidR="00FC0CD1" w:rsidRPr="00FC0CD1" w:rsidRDefault="00FC0CD1" w:rsidP="00FC0CD1">
            <w:pPr>
              <w:rPr>
                <w:rFonts w:hAnsi="ＭＳ ゴシック"/>
                <w:color w:val="000000"/>
                <w:szCs w:val="21"/>
                <w:highlight w:val="yellow"/>
              </w:rPr>
            </w:pPr>
            <w:r w:rsidRPr="00FC0CD1">
              <w:rPr>
                <w:rFonts w:hAnsi="ＭＳ ゴシック"/>
                <w:color w:val="000000"/>
                <w:szCs w:val="21"/>
              </w:rPr>
              <w:t>（用語の定義（仮想化基盤）参照</w:t>
            </w:r>
            <w:r w:rsidRPr="00FC0CD1">
              <w:rPr>
                <w:rFonts w:hAnsi="ＭＳ ゴシック" w:hint="eastAsia"/>
                <w:color w:val="000000"/>
                <w:szCs w:val="21"/>
              </w:rPr>
              <w:t>）</w:t>
            </w:r>
          </w:p>
        </w:tc>
      </w:tr>
      <w:tr w:rsidR="00FC0CD1" w:rsidRPr="00FC0CD1" w14:paraId="45DD8ABA" w14:textId="77777777" w:rsidTr="008F15BA">
        <w:tc>
          <w:tcPr>
            <w:tcW w:w="816" w:type="dxa"/>
          </w:tcPr>
          <w:p w14:paraId="0EAAE97A"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9</w:t>
            </w:r>
          </w:p>
        </w:tc>
        <w:tc>
          <w:tcPr>
            <w:tcW w:w="2098" w:type="dxa"/>
          </w:tcPr>
          <w:p w14:paraId="4DCBB434" w14:textId="77777777" w:rsidR="00FC0CD1" w:rsidRPr="00FC0CD1" w:rsidRDefault="00FC0CD1" w:rsidP="00FC0CD1">
            <w:pPr>
              <w:rPr>
                <w:rFonts w:hAnsi="ＭＳ ゴシック"/>
                <w:color w:val="000000"/>
                <w:szCs w:val="21"/>
                <w:highlight w:val="yellow"/>
              </w:rPr>
            </w:pPr>
            <w:r w:rsidRPr="00FC0CD1">
              <w:rPr>
                <w:rFonts w:hAnsi="ＭＳ ゴシック" w:hint="eastAsia"/>
                <w:color w:val="000000"/>
                <w:szCs w:val="21"/>
              </w:rPr>
              <w:t>HCI</w:t>
            </w:r>
          </w:p>
        </w:tc>
        <w:tc>
          <w:tcPr>
            <w:tcW w:w="5990" w:type="dxa"/>
          </w:tcPr>
          <w:p w14:paraId="1ACD024A" w14:textId="77777777" w:rsidR="00FC0CD1" w:rsidRPr="00FC0CD1" w:rsidRDefault="00FC0CD1" w:rsidP="00FC0CD1">
            <w:pPr>
              <w:rPr>
                <w:rFonts w:hAnsi="ＭＳ ゴシック"/>
                <w:color w:val="000000"/>
                <w:szCs w:val="21"/>
                <w:highlight w:val="yellow"/>
              </w:rPr>
            </w:pPr>
            <w:r w:rsidRPr="00FC0CD1">
              <w:rPr>
                <w:rFonts w:hAnsi="ＭＳ ゴシック" w:hint="eastAsia"/>
                <w:color w:val="000000"/>
                <w:szCs w:val="21"/>
              </w:rPr>
              <w:t>（用語の定義（HCI）参照）</w:t>
            </w:r>
          </w:p>
        </w:tc>
      </w:tr>
      <w:tr w:rsidR="00FC0CD1" w:rsidRPr="00FC0CD1" w14:paraId="5755E42C" w14:textId="77777777" w:rsidTr="008F15BA">
        <w:tc>
          <w:tcPr>
            <w:tcW w:w="816" w:type="dxa"/>
          </w:tcPr>
          <w:p w14:paraId="5F1FE419"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10</w:t>
            </w:r>
          </w:p>
        </w:tc>
        <w:tc>
          <w:tcPr>
            <w:tcW w:w="2098" w:type="dxa"/>
          </w:tcPr>
          <w:p w14:paraId="657E8DD0" w14:textId="77777777" w:rsidR="00FC0CD1" w:rsidRPr="00FC0CD1" w:rsidRDefault="00FC0CD1" w:rsidP="00FC0CD1">
            <w:pPr>
              <w:rPr>
                <w:rFonts w:hAnsi="ＭＳ ゴシック"/>
                <w:color w:val="000000"/>
                <w:szCs w:val="21"/>
                <w:highlight w:val="yellow"/>
              </w:rPr>
            </w:pPr>
            <w:r w:rsidRPr="00FC0CD1">
              <w:rPr>
                <w:rFonts w:hAnsi="ＭＳ ゴシック" w:hint="eastAsia"/>
                <w:color w:val="000000"/>
                <w:szCs w:val="21"/>
              </w:rPr>
              <w:t>仮想デスクトップ基盤および仮想デスクトップ</w:t>
            </w:r>
          </w:p>
        </w:tc>
        <w:tc>
          <w:tcPr>
            <w:tcW w:w="5990" w:type="dxa"/>
          </w:tcPr>
          <w:p w14:paraId="431352A2"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（用語の定義（仮想デスクトップ基盤および仮想デスクトップ）参照）</w:t>
            </w:r>
            <w:r w:rsidRPr="00FC0CD1">
              <w:rPr>
                <w:rFonts w:hAnsi="ＭＳ ゴシック"/>
                <w:color w:val="000000"/>
                <w:szCs w:val="21"/>
              </w:rPr>
              <w:t>VDI数は約1,000</w:t>
            </w:r>
            <w:r w:rsidRPr="00FC0CD1">
              <w:rPr>
                <w:rFonts w:hAnsi="ＭＳ ゴシック" w:hint="eastAsia"/>
                <w:color w:val="000000"/>
                <w:szCs w:val="21"/>
              </w:rPr>
              <w:t>台。</w:t>
            </w:r>
          </w:p>
        </w:tc>
      </w:tr>
      <w:tr w:rsidR="00FC0CD1" w:rsidRPr="00FC0CD1" w14:paraId="04DCEF2E" w14:textId="77777777" w:rsidTr="008F15BA">
        <w:tc>
          <w:tcPr>
            <w:tcW w:w="816" w:type="dxa"/>
          </w:tcPr>
          <w:p w14:paraId="151F453A"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11</w:t>
            </w:r>
          </w:p>
        </w:tc>
        <w:tc>
          <w:tcPr>
            <w:tcW w:w="2098" w:type="dxa"/>
          </w:tcPr>
          <w:p w14:paraId="6BAF825B"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端末</w:t>
            </w:r>
          </w:p>
        </w:tc>
        <w:tc>
          <w:tcPr>
            <w:tcW w:w="5990" w:type="dxa"/>
          </w:tcPr>
          <w:p w14:paraId="4728D76B" w14:textId="77777777" w:rsidR="00FC0CD1" w:rsidRPr="00FC0CD1" w:rsidRDefault="00FC0CD1" w:rsidP="00FC0CD1">
            <w:pPr>
              <w:rPr>
                <w:rFonts w:hAnsi="ＭＳ ゴシック"/>
                <w:color w:val="000000"/>
                <w:szCs w:val="21"/>
              </w:rPr>
            </w:pPr>
            <w:r w:rsidRPr="00FC0CD1">
              <w:rPr>
                <w:rFonts w:hAnsi="ＭＳ ゴシック"/>
                <w:color w:val="000000"/>
                <w:szCs w:val="21"/>
              </w:rPr>
              <w:t>IPAの役職員が利用する</w:t>
            </w:r>
            <w:r w:rsidRPr="00FC0CD1">
              <w:rPr>
                <w:rFonts w:hAnsi="ＭＳ ゴシック" w:hint="eastAsia"/>
                <w:color w:val="000000"/>
                <w:szCs w:val="21"/>
              </w:rPr>
              <w:t>PC、ディスプレイ等の機器。</w:t>
            </w:r>
            <w:r w:rsidRPr="00FC0CD1">
              <w:rPr>
                <w:rFonts w:hAnsi="ＭＳ ゴシック"/>
                <w:color w:val="000000"/>
                <w:szCs w:val="21"/>
              </w:rPr>
              <w:t>P</w:t>
            </w:r>
            <w:r w:rsidRPr="00FC0CD1">
              <w:rPr>
                <w:rFonts w:hAnsi="ＭＳ ゴシック" w:hint="eastAsia"/>
                <w:color w:val="000000"/>
                <w:szCs w:val="21"/>
              </w:rPr>
              <w:t>Cは約</w:t>
            </w:r>
            <w:r w:rsidRPr="00FC0CD1">
              <w:rPr>
                <w:rFonts w:hAnsi="ＭＳ ゴシック"/>
                <w:color w:val="000000"/>
                <w:szCs w:val="21"/>
              </w:rPr>
              <w:t>1,000</w:t>
            </w:r>
            <w:r w:rsidRPr="00FC0CD1">
              <w:rPr>
                <w:rFonts w:hAnsi="ＭＳ ゴシック" w:hint="eastAsia"/>
                <w:color w:val="000000"/>
                <w:szCs w:val="21"/>
              </w:rPr>
              <w:t>台。</w:t>
            </w:r>
          </w:p>
        </w:tc>
      </w:tr>
      <w:tr w:rsidR="00FC0CD1" w:rsidRPr="00FC0CD1" w14:paraId="1EB074B3" w14:textId="77777777" w:rsidTr="008F15BA">
        <w:tc>
          <w:tcPr>
            <w:tcW w:w="816" w:type="dxa"/>
          </w:tcPr>
          <w:p w14:paraId="2AD059E1"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12</w:t>
            </w:r>
          </w:p>
        </w:tc>
        <w:tc>
          <w:tcPr>
            <w:tcW w:w="2098" w:type="dxa"/>
          </w:tcPr>
          <w:p w14:paraId="1614DFFD" w14:textId="77777777" w:rsidR="00FC0CD1" w:rsidRPr="00FC0CD1" w:rsidRDefault="00FC0CD1" w:rsidP="00FC0CD1">
            <w:pPr>
              <w:rPr>
                <w:rFonts w:hAnsi="ＭＳ ゴシック"/>
                <w:color w:val="000000"/>
                <w:szCs w:val="21"/>
              </w:rPr>
            </w:pPr>
            <w:r w:rsidRPr="00FC0CD1">
              <w:rPr>
                <w:rFonts w:hAnsi="ＭＳ ゴシック"/>
                <w:color w:val="000000"/>
                <w:szCs w:val="21"/>
              </w:rPr>
              <w:t>WEB</w:t>
            </w:r>
          </w:p>
        </w:tc>
        <w:tc>
          <w:tcPr>
            <w:tcW w:w="5990" w:type="dxa"/>
          </w:tcPr>
          <w:p w14:paraId="39E198D2"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一般的な</w:t>
            </w:r>
            <w:r w:rsidRPr="00FC0CD1">
              <w:rPr>
                <w:rFonts w:hAnsi="ＭＳ ゴシック"/>
                <w:color w:val="000000"/>
                <w:szCs w:val="21"/>
              </w:rPr>
              <w:t>Web</w:t>
            </w:r>
            <w:r w:rsidRPr="00FC0CD1">
              <w:rPr>
                <w:rFonts w:hAnsi="ＭＳ ゴシック" w:hint="eastAsia"/>
                <w:color w:val="000000"/>
                <w:szCs w:val="21"/>
              </w:rPr>
              <w:t>アプリケーションを稼働させるシステム</w:t>
            </w:r>
          </w:p>
        </w:tc>
      </w:tr>
      <w:tr w:rsidR="00FC0CD1" w:rsidRPr="00FC0CD1" w14:paraId="3AFA9EFA" w14:textId="77777777" w:rsidTr="008F15BA">
        <w:tc>
          <w:tcPr>
            <w:tcW w:w="816" w:type="dxa"/>
          </w:tcPr>
          <w:p w14:paraId="7279CAA5"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13</w:t>
            </w:r>
          </w:p>
        </w:tc>
        <w:tc>
          <w:tcPr>
            <w:tcW w:w="2098" w:type="dxa"/>
          </w:tcPr>
          <w:p w14:paraId="4560110E" w14:textId="77777777" w:rsidR="00FC0CD1" w:rsidRPr="00FC0CD1" w:rsidRDefault="00FC0CD1" w:rsidP="00FC0CD1">
            <w:pPr>
              <w:rPr>
                <w:rFonts w:hAnsi="ＭＳ ゴシック"/>
                <w:color w:val="000000"/>
                <w:szCs w:val="21"/>
              </w:rPr>
            </w:pPr>
            <w:proofErr w:type="spellStart"/>
            <w:r w:rsidRPr="00FC0CD1">
              <w:rPr>
                <w:rFonts w:hAnsi="ＭＳ ゴシック"/>
                <w:color w:val="000000"/>
                <w:szCs w:val="21"/>
              </w:rPr>
              <w:t>WebAP</w:t>
            </w:r>
            <w:proofErr w:type="spellEnd"/>
          </w:p>
        </w:tc>
        <w:tc>
          <w:tcPr>
            <w:tcW w:w="5990" w:type="dxa"/>
          </w:tcPr>
          <w:p w14:paraId="117B1C55"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開発されたアプリケーションサービス</w:t>
            </w:r>
            <w:r w:rsidRPr="00FC0CD1">
              <w:rPr>
                <w:rFonts w:hAnsi="ＭＳ ゴシック"/>
                <w:color w:val="000000"/>
                <w:szCs w:val="21"/>
              </w:rPr>
              <w:t>(</w:t>
            </w:r>
            <w:r w:rsidRPr="00FC0CD1">
              <w:rPr>
                <w:rFonts w:hAnsi="ＭＳ ゴシック" w:hint="eastAsia"/>
                <w:color w:val="000000"/>
                <w:szCs w:val="21"/>
              </w:rPr>
              <w:t>診断ツール等のプログラム</w:t>
            </w:r>
            <w:r w:rsidRPr="00FC0CD1">
              <w:rPr>
                <w:rFonts w:hAnsi="ＭＳ ゴシック"/>
                <w:color w:val="000000"/>
                <w:szCs w:val="21"/>
              </w:rPr>
              <w:t>)</w:t>
            </w:r>
          </w:p>
        </w:tc>
      </w:tr>
      <w:tr w:rsidR="00FC0CD1" w:rsidRPr="00FC0CD1" w14:paraId="44B403E8" w14:textId="77777777" w:rsidTr="008F15BA">
        <w:tc>
          <w:tcPr>
            <w:tcW w:w="816" w:type="dxa"/>
          </w:tcPr>
          <w:p w14:paraId="3BB1BC34"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lastRenderedPageBreak/>
              <w:t>14</w:t>
            </w:r>
          </w:p>
        </w:tc>
        <w:tc>
          <w:tcPr>
            <w:tcW w:w="2098" w:type="dxa"/>
          </w:tcPr>
          <w:p w14:paraId="2C8DF97F"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Linux・Windows</w:t>
            </w:r>
          </w:p>
        </w:tc>
        <w:tc>
          <w:tcPr>
            <w:tcW w:w="5990" w:type="dxa"/>
          </w:tcPr>
          <w:p w14:paraId="5DA95879"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仮想基盤上のOS</w:t>
            </w:r>
          </w:p>
        </w:tc>
      </w:tr>
      <w:tr w:rsidR="00FC0CD1" w:rsidRPr="00FC0CD1" w14:paraId="2EEA4C95" w14:textId="77777777" w:rsidTr="008F15BA">
        <w:tc>
          <w:tcPr>
            <w:tcW w:w="816" w:type="dxa"/>
          </w:tcPr>
          <w:p w14:paraId="4906AEFA"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15</w:t>
            </w:r>
          </w:p>
        </w:tc>
        <w:tc>
          <w:tcPr>
            <w:tcW w:w="2098" w:type="dxa"/>
          </w:tcPr>
          <w:p w14:paraId="2073828A" w14:textId="77777777" w:rsidR="00FC0CD1" w:rsidRPr="00FC0CD1" w:rsidRDefault="00FC0CD1" w:rsidP="00FC0CD1">
            <w:pPr>
              <w:rPr>
                <w:rFonts w:hAnsi="ＭＳ ゴシック"/>
                <w:color w:val="000000"/>
                <w:szCs w:val="21"/>
              </w:rPr>
            </w:pPr>
            <w:r w:rsidRPr="00FC0CD1">
              <w:rPr>
                <w:rFonts w:hAnsi="ＭＳ ゴシック"/>
                <w:color w:val="000000"/>
                <w:szCs w:val="21"/>
              </w:rPr>
              <w:t>AD</w:t>
            </w:r>
            <w:r w:rsidRPr="00FC0CD1">
              <w:rPr>
                <w:rFonts w:hAnsi="ＭＳ ゴシック" w:hint="eastAsia"/>
                <w:color w:val="000000"/>
                <w:szCs w:val="21"/>
              </w:rPr>
              <w:t>・</w:t>
            </w:r>
            <w:r w:rsidRPr="00FC0CD1">
              <w:rPr>
                <w:rFonts w:hAnsi="ＭＳ ゴシック"/>
                <w:color w:val="000000"/>
                <w:szCs w:val="21"/>
              </w:rPr>
              <w:t>SSO</w:t>
            </w:r>
          </w:p>
        </w:tc>
        <w:tc>
          <w:tcPr>
            <w:tcW w:w="5990" w:type="dxa"/>
          </w:tcPr>
          <w:p w14:paraId="0A63BA2F"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アクティブディレクトリ、シングルサインオン</w:t>
            </w:r>
          </w:p>
        </w:tc>
      </w:tr>
      <w:tr w:rsidR="00FC0CD1" w:rsidRPr="00FC0CD1" w14:paraId="64DC3641" w14:textId="77777777" w:rsidTr="008F15BA">
        <w:tc>
          <w:tcPr>
            <w:tcW w:w="816" w:type="dxa"/>
          </w:tcPr>
          <w:p w14:paraId="6D88A9BF"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16</w:t>
            </w:r>
          </w:p>
        </w:tc>
        <w:tc>
          <w:tcPr>
            <w:tcW w:w="2098" w:type="dxa"/>
          </w:tcPr>
          <w:p w14:paraId="2EE4F861" w14:textId="77777777" w:rsidR="00FC0CD1" w:rsidRPr="00FC0CD1" w:rsidRDefault="00FC0CD1" w:rsidP="00FC0CD1">
            <w:pPr>
              <w:rPr>
                <w:rFonts w:hAnsi="ＭＳ ゴシック"/>
                <w:szCs w:val="21"/>
              </w:rPr>
            </w:pPr>
            <w:r w:rsidRPr="00FC0CD1">
              <w:rPr>
                <w:rFonts w:hAnsi="ＭＳ ゴシック" w:hint="eastAsia"/>
                <w:color w:val="000000"/>
                <w:szCs w:val="21"/>
              </w:rPr>
              <w:t>Entra ID</w:t>
            </w:r>
          </w:p>
        </w:tc>
        <w:tc>
          <w:tcPr>
            <w:tcW w:w="5990" w:type="dxa"/>
          </w:tcPr>
          <w:p w14:paraId="21195B9C"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IPAが契約しているMicrosoft社提供のクラウド型ID管理サービス</w:t>
            </w:r>
          </w:p>
        </w:tc>
      </w:tr>
      <w:tr w:rsidR="00FC0CD1" w:rsidRPr="00FC0CD1" w14:paraId="2C27D1D1" w14:textId="77777777" w:rsidTr="008F15BA">
        <w:tc>
          <w:tcPr>
            <w:tcW w:w="816" w:type="dxa"/>
          </w:tcPr>
          <w:p w14:paraId="6F1A397F"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17</w:t>
            </w:r>
          </w:p>
        </w:tc>
        <w:tc>
          <w:tcPr>
            <w:tcW w:w="2098" w:type="dxa"/>
          </w:tcPr>
          <w:p w14:paraId="5C1CADD4"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Entra Connect</w:t>
            </w:r>
          </w:p>
        </w:tc>
        <w:tc>
          <w:tcPr>
            <w:tcW w:w="5990" w:type="dxa"/>
          </w:tcPr>
          <w:p w14:paraId="53457F0C" w14:textId="77777777" w:rsidR="00FC0CD1" w:rsidRPr="00FC0CD1" w:rsidRDefault="00FC0CD1" w:rsidP="00FC0CD1">
            <w:pPr>
              <w:rPr>
                <w:rFonts w:hAnsi="ＭＳ ゴシック"/>
                <w:szCs w:val="21"/>
              </w:rPr>
            </w:pPr>
            <w:r w:rsidRPr="00FC0CD1">
              <w:rPr>
                <w:rFonts w:hAnsi="ＭＳ ゴシック" w:hint="eastAsia"/>
                <w:color w:val="000000"/>
                <w:szCs w:val="21"/>
              </w:rPr>
              <w:t>オンプレミスADとEntra IDのディレクトリを統合し、同期するサービス</w:t>
            </w:r>
          </w:p>
        </w:tc>
      </w:tr>
      <w:tr w:rsidR="00FC0CD1" w:rsidRPr="00FC0CD1" w14:paraId="30E3D5C5" w14:textId="77777777" w:rsidTr="008F15BA">
        <w:tc>
          <w:tcPr>
            <w:tcW w:w="816" w:type="dxa"/>
          </w:tcPr>
          <w:p w14:paraId="0EA90C54"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18</w:t>
            </w:r>
          </w:p>
        </w:tc>
        <w:tc>
          <w:tcPr>
            <w:tcW w:w="2098" w:type="dxa"/>
          </w:tcPr>
          <w:p w14:paraId="064ABE59"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認証・認可基盤サービス（</w:t>
            </w:r>
            <w:r w:rsidRPr="00FC0CD1">
              <w:rPr>
                <w:rFonts w:hAnsi="ＭＳ ゴシック"/>
                <w:color w:val="000000"/>
                <w:szCs w:val="21"/>
              </w:rPr>
              <w:t>Entra ID</w:t>
            </w:r>
            <w:r w:rsidRPr="00FC0CD1">
              <w:rPr>
                <w:rFonts w:hAnsi="ＭＳ ゴシック" w:hint="eastAsia"/>
                <w:color w:val="000000"/>
                <w:szCs w:val="21"/>
              </w:rPr>
              <w:t>、</w:t>
            </w:r>
            <w:r w:rsidRPr="00FC0CD1">
              <w:rPr>
                <w:rFonts w:hAnsi="ＭＳ ゴシック"/>
                <w:color w:val="000000"/>
                <w:szCs w:val="21"/>
              </w:rPr>
              <w:t>AD</w:t>
            </w:r>
            <w:r w:rsidRPr="00FC0CD1">
              <w:rPr>
                <w:rFonts w:hAnsi="ＭＳ ゴシック" w:hint="eastAsia"/>
                <w:color w:val="000000"/>
                <w:szCs w:val="21"/>
              </w:rPr>
              <w:t>）</w:t>
            </w:r>
          </w:p>
        </w:tc>
        <w:tc>
          <w:tcPr>
            <w:tcW w:w="5990" w:type="dxa"/>
          </w:tcPr>
          <w:p w14:paraId="7C7508E9"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役職員の</w:t>
            </w:r>
            <w:r w:rsidRPr="00FC0CD1">
              <w:rPr>
                <w:rFonts w:hAnsi="ＭＳ ゴシック"/>
                <w:color w:val="000000"/>
                <w:szCs w:val="21"/>
              </w:rPr>
              <w:t>ID</w:t>
            </w:r>
            <w:r w:rsidRPr="00FC0CD1">
              <w:rPr>
                <w:rFonts w:hAnsi="ＭＳ ゴシック" w:hint="eastAsia"/>
                <w:color w:val="000000"/>
                <w:szCs w:val="21"/>
              </w:rPr>
              <w:t>を認証・認可するサービス。クラウドとオンプレミスにサーバが存在し、連携して稼働する。</w:t>
            </w:r>
          </w:p>
        </w:tc>
      </w:tr>
      <w:tr w:rsidR="00FC0CD1" w:rsidRPr="00FC0CD1" w14:paraId="5CE230A7" w14:textId="77777777" w:rsidTr="008F15BA">
        <w:tc>
          <w:tcPr>
            <w:tcW w:w="816" w:type="dxa"/>
          </w:tcPr>
          <w:p w14:paraId="2F8CBB9D" w14:textId="77777777" w:rsidR="00FC0CD1" w:rsidRPr="00FC0CD1" w:rsidRDefault="00FC0CD1" w:rsidP="008F15BA">
            <w:pPr>
              <w:jc w:val="center"/>
              <w:rPr>
                <w:rFonts w:hAnsi="ＭＳ ゴシック"/>
                <w:color w:val="000000"/>
                <w:szCs w:val="21"/>
              </w:rPr>
            </w:pPr>
            <w:r w:rsidRPr="00FC0CD1">
              <w:rPr>
                <w:rFonts w:hAnsi="ＭＳ ゴシック"/>
                <w:color w:val="000000"/>
                <w:szCs w:val="21"/>
              </w:rPr>
              <w:t>19</w:t>
            </w:r>
          </w:p>
        </w:tc>
        <w:tc>
          <w:tcPr>
            <w:tcW w:w="2098" w:type="dxa"/>
          </w:tcPr>
          <w:p w14:paraId="45062FBB"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メールシステム</w:t>
            </w:r>
          </w:p>
        </w:tc>
        <w:tc>
          <w:tcPr>
            <w:tcW w:w="5990" w:type="dxa"/>
          </w:tcPr>
          <w:p w14:paraId="1961ED88" w14:textId="77777777" w:rsidR="00FC0CD1" w:rsidRPr="00FC0CD1" w:rsidRDefault="00FC0CD1" w:rsidP="00FC0CD1">
            <w:pPr>
              <w:rPr>
                <w:rFonts w:hAnsi="ＭＳ ゴシック"/>
                <w:color w:val="000000"/>
                <w:szCs w:val="21"/>
              </w:rPr>
            </w:pPr>
            <w:r w:rsidRPr="00FC0CD1">
              <w:rPr>
                <w:rFonts w:hAnsi="ＭＳ ゴシック"/>
                <w:color w:val="000000"/>
                <w:szCs w:val="21"/>
              </w:rPr>
              <w:t>Microsoft Exchangeを利用中だが、2026年度中にMicrosoft Exchange Onlineへ移行予定。</w:t>
            </w:r>
          </w:p>
        </w:tc>
      </w:tr>
      <w:tr w:rsidR="00FC0CD1" w:rsidRPr="00FC0CD1" w14:paraId="47F6929A" w14:textId="77777777" w:rsidTr="008F15BA">
        <w:tc>
          <w:tcPr>
            <w:tcW w:w="816" w:type="dxa"/>
          </w:tcPr>
          <w:p w14:paraId="6C7163FC"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20</w:t>
            </w:r>
          </w:p>
        </w:tc>
        <w:tc>
          <w:tcPr>
            <w:tcW w:w="2098" w:type="dxa"/>
          </w:tcPr>
          <w:p w14:paraId="5515BB46" w14:textId="77777777" w:rsidR="00FC0CD1" w:rsidRPr="00FC0CD1" w:rsidRDefault="00FC0CD1" w:rsidP="00FC0CD1">
            <w:pPr>
              <w:rPr>
                <w:rFonts w:hAnsi="ＭＳ ゴシック"/>
                <w:color w:val="000000"/>
                <w:szCs w:val="21"/>
                <w:highlight w:val="yellow"/>
              </w:rPr>
            </w:pPr>
            <w:r w:rsidRPr="00FC0CD1">
              <w:rPr>
                <w:rFonts w:hAnsi="ＭＳ ゴシック" w:hint="eastAsia"/>
                <w:color w:val="000000"/>
                <w:szCs w:val="21"/>
              </w:rPr>
              <w:t>個別サーバ運用</w:t>
            </w:r>
          </w:p>
        </w:tc>
        <w:tc>
          <w:tcPr>
            <w:tcW w:w="5990" w:type="dxa"/>
          </w:tcPr>
          <w:p w14:paraId="3DBE48AB" w14:textId="77777777" w:rsidR="00FC0CD1" w:rsidRPr="00FC0CD1" w:rsidRDefault="00FC0CD1" w:rsidP="00FC0CD1">
            <w:pPr>
              <w:rPr>
                <w:rFonts w:hAnsi="ＭＳ ゴシック"/>
                <w:color w:val="000000"/>
                <w:szCs w:val="21"/>
                <w:highlight w:val="yellow"/>
              </w:rPr>
            </w:pPr>
            <w:r w:rsidRPr="00FC0CD1">
              <w:rPr>
                <w:rFonts w:hAnsi="ＭＳ ゴシック" w:hint="eastAsia"/>
                <w:color w:val="000000"/>
                <w:szCs w:val="21"/>
              </w:rPr>
              <w:t>資産管理システム、</w:t>
            </w:r>
            <w:r w:rsidRPr="00FC0CD1">
              <w:rPr>
                <w:rFonts w:hAnsi="ＭＳ ゴシック"/>
                <w:color w:val="000000"/>
                <w:szCs w:val="21"/>
              </w:rPr>
              <w:t>Microsoft</w:t>
            </w:r>
            <w:r w:rsidRPr="00FC0CD1">
              <w:rPr>
                <w:rFonts w:hAnsi="ＭＳ ゴシック" w:hint="eastAsia"/>
                <w:color w:val="000000"/>
                <w:szCs w:val="21"/>
              </w:rPr>
              <w:t>キー管理サービス、</w:t>
            </w:r>
            <w:r w:rsidRPr="00FC0CD1">
              <w:rPr>
                <w:rFonts w:hAnsi="ＭＳ ゴシック"/>
                <w:color w:val="000000"/>
                <w:szCs w:val="21"/>
              </w:rPr>
              <w:t xml:space="preserve">Entra Connect </w:t>
            </w:r>
            <w:r w:rsidRPr="00FC0CD1">
              <w:rPr>
                <w:rFonts w:hAnsi="ＭＳ ゴシック" w:hint="eastAsia"/>
                <w:color w:val="000000"/>
                <w:szCs w:val="21"/>
              </w:rPr>
              <w:t>同期サーバ</w:t>
            </w:r>
            <w:r w:rsidRPr="00FC0CD1">
              <w:rPr>
                <w:rFonts w:hAnsi="ＭＳ ゴシック"/>
                <w:color w:val="000000"/>
                <w:szCs w:val="21"/>
              </w:rPr>
              <w:t>(Act</w:t>
            </w:r>
            <w:r w:rsidRPr="00FC0CD1">
              <w:rPr>
                <w:rFonts w:hAnsi="ＭＳ ゴシック" w:hint="eastAsia"/>
                <w:color w:val="000000"/>
                <w:szCs w:val="21"/>
              </w:rPr>
              <w:t>ive</w:t>
            </w:r>
            <w:r w:rsidRPr="00FC0CD1">
              <w:rPr>
                <w:rFonts w:hAnsi="ＭＳ ゴシック"/>
                <w:color w:val="000000"/>
                <w:szCs w:val="21"/>
              </w:rPr>
              <w:t>/</w:t>
            </w:r>
            <w:proofErr w:type="spellStart"/>
            <w:r w:rsidRPr="00FC0CD1">
              <w:rPr>
                <w:rFonts w:hAnsi="ＭＳ ゴシック"/>
                <w:color w:val="000000"/>
                <w:szCs w:val="21"/>
              </w:rPr>
              <w:t>St</w:t>
            </w:r>
            <w:r w:rsidRPr="00FC0CD1">
              <w:rPr>
                <w:rFonts w:hAnsi="ＭＳ ゴシック" w:hint="eastAsia"/>
                <w:color w:val="000000"/>
                <w:szCs w:val="21"/>
              </w:rPr>
              <w:t>anby</w:t>
            </w:r>
            <w:proofErr w:type="spellEnd"/>
            <w:r w:rsidRPr="00FC0CD1">
              <w:rPr>
                <w:rFonts w:hAnsi="ＭＳ ゴシック"/>
                <w:color w:val="000000"/>
                <w:szCs w:val="21"/>
              </w:rPr>
              <w:t>)</w:t>
            </w:r>
            <w:r w:rsidRPr="00FC0CD1">
              <w:rPr>
                <w:rFonts w:hAnsi="ＭＳ ゴシック" w:hint="eastAsia"/>
                <w:color w:val="000000"/>
                <w:szCs w:val="21"/>
              </w:rPr>
              <w:t>に係る業務やサービスに対応した運用</w:t>
            </w:r>
          </w:p>
        </w:tc>
      </w:tr>
      <w:tr w:rsidR="00FC0CD1" w:rsidRPr="00FC0CD1" w14:paraId="16CC0BE4" w14:textId="77777777" w:rsidTr="008F15BA">
        <w:tc>
          <w:tcPr>
            <w:tcW w:w="816" w:type="dxa"/>
          </w:tcPr>
          <w:p w14:paraId="5962E68D"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21</w:t>
            </w:r>
          </w:p>
        </w:tc>
        <w:tc>
          <w:tcPr>
            <w:tcW w:w="2098" w:type="dxa"/>
          </w:tcPr>
          <w:p w14:paraId="42338970"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基幹業務システム</w:t>
            </w:r>
          </w:p>
        </w:tc>
        <w:tc>
          <w:tcPr>
            <w:tcW w:w="5990" w:type="dxa"/>
          </w:tcPr>
          <w:p w14:paraId="4E2C5BD6" w14:textId="77777777" w:rsidR="00FC0CD1" w:rsidRPr="00FC0CD1" w:rsidRDefault="00FC0CD1" w:rsidP="00FC0CD1">
            <w:pPr>
              <w:rPr>
                <w:rFonts w:hAnsi="ＭＳ ゴシック"/>
                <w:color w:val="000000"/>
                <w:szCs w:val="21"/>
              </w:rPr>
            </w:pPr>
            <w:r w:rsidRPr="00FC0CD1">
              <w:rPr>
                <w:rFonts w:hAnsi="ＭＳ ゴシック"/>
                <w:color w:val="000000"/>
                <w:szCs w:val="21"/>
              </w:rPr>
              <w:t>Web</w:t>
            </w:r>
            <w:r w:rsidRPr="00FC0CD1">
              <w:rPr>
                <w:rFonts w:hAnsi="ＭＳ ゴシック" w:hint="eastAsia"/>
                <w:color w:val="000000"/>
                <w:szCs w:val="21"/>
              </w:rPr>
              <w:t>システム等の総務および財務等の基幹系システム（アプリケーション</w:t>
            </w:r>
            <w:r w:rsidRPr="00FC0CD1">
              <w:rPr>
                <w:rFonts w:hAnsi="ＭＳ ゴシック"/>
                <w:color w:val="000000"/>
                <w:szCs w:val="21"/>
              </w:rPr>
              <w:t>)</w:t>
            </w:r>
          </w:p>
        </w:tc>
      </w:tr>
      <w:tr w:rsidR="00FC0CD1" w:rsidRPr="00FC0CD1" w14:paraId="5EF02B94" w14:textId="77777777" w:rsidTr="008F15BA">
        <w:tc>
          <w:tcPr>
            <w:tcW w:w="816" w:type="dxa"/>
          </w:tcPr>
          <w:p w14:paraId="2CF0F9EE"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22</w:t>
            </w:r>
          </w:p>
        </w:tc>
        <w:tc>
          <w:tcPr>
            <w:tcW w:w="2098" w:type="dxa"/>
          </w:tcPr>
          <w:p w14:paraId="33B0D99B" w14:textId="77777777" w:rsidR="00FC0CD1" w:rsidRPr="00FC0CD1" w:rsidRDefault="00FC0CD1" w:rsidP="00FC0CD1">
            <w:pPr>
              <w:rPr>
                <w:rFonts w:hAnsi="ＭＳ ゴシック"/>
                <w:color w:val="000000"/>
                <w:szCs w:val="21"/>
              </w:rPr>
            </w:pPr>
            <w:r w:rsidRPr="00FC0CD1">
              <w:rPr>
                <w:rFonts w:hAnsi="ＭＳ ゴシック"/>
                <w:color w:val="000000"/>
                <w:szCs w:val="21"/>
              </w:rPr>
              <w:t>SIEM</w:t>
            </w:r>
            <w:r w:rsidRPr="00FC0CD1">
              <w:rPr>
                <w:rFonts w:hAnsi="ＭＳ ゴシック" w:hint="eastAsia"/>
                <w:color w:val="000000"/>
                <w:szCs w:val="21"/>
              </w:rPr>
              <w:t>（</w:t>
            </w:r>
            <w:r w:rsidRPr="00FC0CD1">
              <w:rPr>
                <w:rFonts w:hAnsi="ＭＳ ゴシック"/>
                <w:color w:val="000000"/>
                <w:szCs w:val="21"/>
              </w:rPr>
              <w:t>Security Information and Event Management</w:t>
            </w:r>
            <w:r w:rsidRPr="00FC0CD1">
              <w:rPr>
                <w:rFonts w:hAnsi="ＭＳ ゴシック" w:hint="eastAsia"/>
                <w:color w:val="000000"/>
                <w:szCs w:val="21"/>
              </w:rPr>
              <w:t>）</w:t>
            </w:r>
          </w:p>
        </w:tc>
        <w:tc>
          <w:tcPr>
            <w:tcW w:w="5990" w:type="dxa"/>
          </w:tcPr>
          <w:p w14:paraId="2298E75A"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セキュリティ情報およびイベントの管理</w:t>
            </w:r>
          </w:p>
        </w:tc>
      </w:tr>
      <w:tr w:rsidR="00FC0CD1" w:rsidRPr="00FC0CD1" w14:paraId="04616F6F" w14:textId="77777777" w:rsidTr="008F15BA">
        <w:tc>
          <w:tcPr>
            <w:tcW w:w="816" w:type="dxa"/>
          </w:tcPr>
          <w:p w14:paraId="3EC4BC56"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23</w:t>
            </w:r>
          </w:p>
        </w:tc>
        <w:tc>
          <w:tcPr>
            <w:tcW w:w="2098" w:type="dxa"/>
          </w:tcPr>
          <w:p w14:paraId="1C79F47A" w14:textId="77777777" w:rsidR="00FC0CD1" w:rsidRPr="00FC0CD1" w:rsidRDefault="00FC0CD1" w:rsidP="00FC0CD1">
            <w:pPr>
              <w:rPr>
                <w:rFonts w:hAnsi="ＭＳ ゴシック"/>
                <w:color w:val="000000"/>
                <w:szCs w:val="21"/>
              </w:rPr>
            </w:pPr>
            <w:r w:rsidRPr="00FC0CD1">
              <w:rPr>
                <w:rFonts w:hAnsi="ＭＳ ゴシック"/>
                <w:color w:val="000000"/>
                <w:szCs w:val="21"/>
              </w:rPr>
              <w:t>EDR</w:t>
            </w:r>
          </w:p>
        </w:tc>
        <w:tc>
          <w:tcPr>
            <w:tcW w:w="5990" w:type="dxa"/>
          </w:tcPr>
          <w:p w14:paraId="0DA4BFDE" w14:textId="77777777" w:rsidR="00FC0CD1" w:rsidRPr="00FC0CD1" w:rsidRDefault="00FC0CD1" w:rsidP="00FC0CD1">
            <w:pPr>
              <w:rPr>
                <w:rFonts w:hAnsi="ＭＳ ゴシック"/>
                <w:szCs w:val="21"/>
              </w:rPr>
            </w:pPr>
            <w:r w:rsidRPr="00FC0CD1">
              <w:rPr>
                <w:rFonts w:hAnsi="ＭＳ ゴシック" w:hint="eastAsia"/>
                <w:color w:val="000000"/>
                <w:szCs w:val="21"/>
              </w:rPr>
              <w:t>人工知能を用いてシグネチャに依存しない端末のセキュリティ監視。</w:t>
            </w:r>
            <w:r w:rsidRPr="00FC0CD1">
              <w:rPr>
                <w:rFonts w:hAnsi="ＭＳ ゴシック"/>
                <w:color w:val="000000"/>
                <w:szCs w:val="21"/>
              </w:rPr>
              <w:t>SIEM</w:t>
            </w:r>
            <w:r w:rsidRPr="00FC0CD1">
              <w:rPr>
                <w:rFonts w:hAnsi="ＭＳ ゴシック" w:hint="eastAsia"/>
                <w:color w:val="000000"/>
                <w:szCs w:val="21"/>
              </w:rPr>
              <w:t>と連携し端末監視を強化</w:t>
            </w:r>
          </w:p>
        </w:tc>
      </w:tr>
      <w:tr w:rsidR="00FC0CD1" w:rsidRPr="00FC0CD1" w14:paraId="57BD90E5" w14:textId="77777777" w:rsidTr="008F15BA">
        <w:tc>
          <w:tcPr>
            <w:tcW w:w="816" w:type="dxa"/>
          </w:tcPr>
          <w:p w14:paraId="28FCA940" w14:textId="77777777" w:rsidR="00FC0CD1" w:rsidRPr="00FC0CD1" w:rsidRDefault="00FC0CD1" w:rsidP="008F15BA">
            <w:pPr>
              <w:jc w:val="center"/>
              <w:rPr>
                <w:rFonts w:hAnsi="ＭＳ ゴシック"/>
                <w:color w:val="000000"/>
                <w:szCs w:val="21"/>
              </w:rPr>
            </w:pPr>
            <w:r w:rsidRPr="00FC0CD1">
              <w:rPr>
                <w:rFonts w:hAnsi="ＭＳ ゴシック"/>
                <w:color w:val="000000"/>
                <w:szCs w:val="21"/>
              </w:rPr>
              <w:t>24</w:t>
            </w:r>
          </w:p>
        </w:tc>
        <w:tc>
          <w:tcPr>
            <w:tcW w:w="2098" w:type="dxa"/>
          </w:tcPr>
          <w:p w14:paraId="7FF5D15D" w14:textId="77777777" w:rsidR="00FC0CD1" w:rsidRPr="00FC0CD1" w:rsidRDefault="00FC0CD1" w:rsidP="00FC0CD1">
            <w:pPr>
              <w:rPr>
                <w:rFonts w:hAnsi="ＭＳ ゴシック"/>
                <w:color w:val="000000"/>
                <w:szCs w:val="21"/>
              </w:rPr>
            </w:pPr>
            <w:r w:rsidRPr="00FC0CD1">
              <w:rPr>
                <w:rFonts w:hAnsi="ＭＳ ゴシック"/>
                <w:color w:val="000000"/>
                <w:szCs w:val="21"/>
              </w:rPr>
              <w:t>SaaS</w:t>
            </w:r>
          </w:p>
        </w:tc>
        <w:tc>
          <w:tcPr>
            <w:tcW w:w="5990" w:type="dxa"/>
          </w:tcPr>
          <w:p w14:paraId="146DEA2E" w14:textId="77777777" w:rsidR="00FC0CD1" w:rsidRPr="00FC0CD1" w:rsidRDefault="00FC0CD1" w:rsidP="00FC0CD1">
            <w:pPr>
              <w:rPr>
                <w:rFonts w:hAnsi="ＭＳ ゴシック"/>
                <w:color w:val="000000"/>
                <w:szCs w:val="21"/>
              </w:rPr>
            </w:pPr>
            <w:r w:rsidRPr="00FC0CD1">
              <w:rPr>
                <w:rFonts w:hAnsi="ＭＳ ゴシック"/>
                <w:color w:val="000000"/>
                <w:szCs w:val="21"/>
              </w:rPr>
              <w:t>IPAで標準的に利用しているサービス（Teams、Zoom、Power Automate Desk</w:t>
            </w:r>
            <w:r w:rsidRPr="00FC0CD1">
              <w:rPr>
                <w:rFonts w:hAnsi="ＭＳ ゴシック" w:hint="eastAsia"/>
                <w:color w:val="000000"/>
                <w:szCs w:val="21"/>
              </w:rPr>
              <w:t>t</w:t>
            </w:r>
            <w:r w:rsidRPr="00FC0CD1">
              <w:rPr>
                <w:rFonts w:hAnsi="ＭＳ ゴシック"/>
                <w:color w:val="000000"/>
                <w:szCs w:val="21"/>
              </w:rPr>
              <w:t>op</w:t>
            </w:r>
            <w:r w:rsidRPr="00FC0CD1">
              <w:rPr>
                <w:rFonts w:hAnsi="ＭＳ ゴシック" w:hint="eastAsia"/>
                <w:color w:val="000000"/>
                <w:szCs w:val="21"/>
              </w:rPr>
              <w:t>、</w:t>
            </w:r>
            <w:proofErr w:type="spellStart"/>
            <w:r w:rsidRPr="00FC0CD1">
              <w:rPr>
                <w:rFonts w:hAnsi="ＭＳ ゴシック"/>
                <w:color w:val="000000"/>
                <w:szCs w:val="21"/>
              </w:rPr>
              <w:t>AmiVoice</w:t>
            </w:r>
            <w:proofErr w:type="spellEnd"/>
            <w:r w:rsidRPr="00FC0CD1">
              <w:rPr>
                <w:rFonts w:hAnsi="ＭＳ ゴシック" w:hint="eastAsia"/>
                <w:color w:val="000000"/>
                <w:szCs w:val="21"/>
              </w:rPr>
              <w:t>、</w:t>
            </w:r>
            <w:proofErr w:type="spellStart"/>
            <w:r w:rsidRPr="00FC0CD1">
              <w:rPr>
                <w:rFonts w:hAnsi="ＭＳ ゴシック"/>
                <w:color w:val="000000"/>
                <w:szCs w:val="21"/>
              </w:rPr>
              <w:t>kintone</w:t>
            </w:r>
            <w:proofErr w:type="spellEnd"/>
            <w:r w:rsidRPr="00FC0CD1">
              <w:rPr>
                <w:rFonts w:hAnsi="ＭＳ ゴシック" w:hint="eastAsia"/>
                <w:color w:val="000000"/>
                <w:szCs w:val="21"/>
              </w:rPr>
              <w:t>、</w:t>
            </w:r>
            <w:proofErr w:type="spellStart"/>
            <w:r w:rsidRPr="00FC0CD1">
              <w:rPr>
                <w:rFonts w:hAnsi="ＭＳ ゴシック"/>
                <w:color w:val="000000"/>
                <w:szCs w:val="21"/>
              </w:rPr>
              <w:t>Sansan</w:t>
            </w:r>
            <w:proofErr w:type="spellEnd"/>
            <w:r w:rsidRPr="00FC0CD1">
              <w:rPr>
                <w:rFonts w:hAnsi="ＭＳ ゴシック" w:hint="eastAsia"/>
                <w:color w:val="000000"/>
                <w:szCs w:val="21"/>
              </w:rPr>
              <w:t>、</w:t>
            </w:r>
            <w:r w:rsidRPr="00FC0CD1">
              <w:rPr>
                <w:rFonts w:hAnsi="ＭＳ ゴシック"/>
                <w:color w:val="000000"/>
                <w:szCs w:val="21"/>
              </w:rPr>
              <w:t>TUNAG等）</w:t>
            </w:r>
          </w:p>
        </w:tc>
      </w:tr>
      <w:tr w:rsidR="00FC0CD1" w:rsidRPr="00FC0CD1" w14:paraId="33402E22" w14:textId="77777777" w:rsidTr="008F15BA">
        <w:tc>
          <w:tcPr>
            <w:tcW w:w="816" w:type="dxa"/>
          </w:tcPr>
          <w:p w14:paraId="1E6C8526"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25</w:t>
            </w:r>
          </w:p>
        </w:tc>
        <w:tc>
          <w:tcPr>
            <w:tcW w:w="2098" w:type="dxa"/>
          </w:tcPr>
          <w:p w14:paraId="443CC21F"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重要情報・メールバックアップ・初期システムデータバックアップ</w:t>
            </w:r>
          </w:p>
        </w:tc>
        <w:tc>
          <w:tcPr>
            <w:tcW w:w="5990" w:type="dxa"/>
          </w:tcPr>
          <w:p w14:paraId="69EFE564" w14:textId="77777777" w:rsidR="00FC0CD1" w:rsidRPr="00FC0CD1" w:rsidRDefault="00FC0CD1" w:rsidP="00FC0CD1">
            <w:pPr>
              <w:rPr>
                <w:rFonts w:hAnsi="ＭＳ ゴシック"/>
                <w:color w:val="000000"/>
                <w:szCs w:val="21"/>
              </w:rPr>
            </w:pPr>
            <w:r w:rsidRPr="00FC0CD1">
              <w:rPr>
                <w:rFonts w:hAnsi="ＭＳ ゴシック"/>
                <w:color w:val="000000"/>
                <w:szCs w:val="21"/>
              </w:rPr>
              <w:t>DR</w:t>
            </w:r>
            <w:r w:rsidRPr="00FC0CD1">
              <w:rPr>
                <w:rFonts w:hAnsi="ＭＳ ゴシック" w:hint="eastAsia"/>
                <w:color w:val="000000"/>
                <w:szCs w:val="21"/>
              </w:rPr>
              <w:t>の観点から取得するバックアップ</w:t>
            </w:r>
          </w:p>
        </w:tc>
      </w:tr>
      <w:tr w:rsidR="00FC0CD1" w:rsidRPr="00FC0CD1" w14:paraId="3411EDAF" w14:textId="77777777" w:rsidTr="008F15BA">
        <w:tc>
          <w:tcPr>
            <w:tcW w:w="816" w:type="dxa"/>
          </w:tcPr>
          <w:p w14:paraId="40368B0B" w14:textId="77777777" w:rsidR="00FC0CD1" w:rsidRPr="00FC0CD1" w:rsidRDefault="00FC0CD1" w:rsidP="008F15BA">
            <w:pPr>
              <w:jc w:val="center"/>
              <w:rPr>
                <w:rFonts w:hAnsi="ＭＳ ゴシック"/>
                <w:color w:val="000000"/>
                <w:szCs w:val="21"/>
              </w:rPr>
            </w:pPr>
            <w:r w:rsidRPr="00FC0CD1">
              <w:rPr>
                <w:rFonts w:hAnsi="ＭＳ ゴシック" w:hint="eastAsia"/>
                <w:color w:val="000000"/>
                <w:szCs w:val="21"/>
              </w:rPr>
              <w:t>26</w:t>
            </w:r>
          </w:p>
        </w:tc>
        <w:tc>
          <w:tcPr>
            <w:tcW w:w="2098" w:type="dxa"/>
          </w:tcPr>
          <w:p w14:paraId="078103C9" w14:textId="77777777" w:rsidR="00FC0CD1" w:rsidRPr="00FC0CD1" w:rsidRDefault="00FC0CD1" w:rsidP="00FC0CD1">
            <w:pPr>
              <w:rPr>
                <w:rFonts w:hAnsi="ＭＳ ゴシック"/>
                <w:color w:val="000000"/>
                <w:szCs w:val="21"/>
              </w:rPr>
            </w:pPr>
            <w:r w:rsidRPr="00FC0CD1">
              <w:rPr>
                <w:rFonts w:hAnsi="ＭＳ ゴシック" w:hint="eastAsia"/>
                <w:color w:val="000000"/>
                <w:szCs w:val="21"/>
              </w:rPr>
              <w:t>統合運用管理セキュリティマネジメント</w:t>
            </w:r>
          </w:p>
        </w:tc>
        <w:tc>
          <w:tcPr>
            <w:tcW w:w="5990" w:type="dxa"/>
          </w:tcPr>
          <w:p w14:paraId="7B7AE0E0" w14:textId="6347B9DB" w:rsidR="00FC0CD1" w:rsidRPr="00FC0CD1" w:rsidRDefault="008B0286" w:rsidP="00FC0CD1">
            <w:pPr>
              <w:rPr>
                <w:rFonts w:hAnsi="ＭＳ ゴシック"/>
                <w:color w:val="000000"/>
                <w:szCs w:val="21"/>
              </w:rPr>
            </w:pPr>
            <w:r>
              <w:rPr>
                <w:rFonts w:hAnsi="ＭＳ ゴシック" w:hint="eastAsia"/>
                <w:color w:val="000000"/>
                <w:szCs w:val="21"/>
              </w:rPr>
              <w:t>7</w:t>
            </w:r>
            <w:r w:rsidR="00FC0CD1" w:rsidRPr="00FC0CD1">
              <w:rPr>
                <w:rFonts w:hAnsi="ＭＳ ゴシック" w:hint="eastAsia"/>
                <w:color w:val="000000"/>
                <w:szCs w:val="21"/>
              </w:rPr>
              <w:t>.</w:t>
            </w:r>
            <w:r w:rsidR="00FC0CD1" w:rsidRPr="00FC0CD1">
              <w:rPr>
                <w:rFonts w:hAnsi="ＭＳ ゴシック"/>
                <w:color w:val="000000"/>
                <w:szCs w:val="21"/>
              </w:rPr>
              <w:t>(</w:t>
            </w:r>
            <w:r>
              <w:rPr>
                <w:rFonts w:hAnsi="ＭＳ ゴシック" w:hint="eastAsia"/>
                <w:color w:val="000000"/>
                <w:szCs w:val="21"/>
              </w:rPr>
              <w:t>3</w:t>
            </w:r>
            <w:r w:rsidR="00FC0CD1" w:rsidRPr="00FC0CD1">
              <w:rPr>
                <w:rFonts w:hAnsi="ＭＳ ゴシック"/>
                <w:color w:val="000000"/>
                <w:szCs w:val="21"/>
              </w:rPr>
              <w:t>)</w:t>
            </w:r>
            <w:r w:rsidR="00FC0CD1" w:rsidRPr="00FC0CD1">
              <w:rPr>
                <w:rFonts w:hAnsi="ＭＳ ゴシック" w:hint="eastAsia"/>
                <w:color w:val="000000"/>
                <w:szCs w:val="21"/>
              </w:rPr>
              <w:t>の運用業務の統合的な管理および必要なセキュリティ対策</w:t>
            </w:r>
          </w:p>
        </w:tc>
      </w:tr>
    </w:tbl>
    <w:p w14:paraId="2ED8133D" w14:textId="77777777" w:rsidR="00FC0CD1" w:rsidRPr="00FC0CD1" w:rsidRDefault="00FC0CD1" w:rsidP="00FC0CD1"/>
    <w:p w14:paraId="3266DBA2" w14:textId="77777777" w:rsidR="00FC0CD1" w:rsidRPr="00FC0CD1" w:rsidRDefault="00FC0CD1" w:rsidP="00FC0CD1">
      <w:pPr>
        <w:ind w:leftChars="337" w:left="708"/>
      </w:pPr>
      <w:r w:rsidRPr="00FC0CD1">
        <w:rPr>
          <w:rFonts w:hint="eastAsia"/>
        </w:rPr>
        <w:t>仮想基盤上で稼働しているシステムにおける業務範囲は下表のとおりとする。</w:t>
      </w:r>
    </w:p>
    <w:p w14:paraId="2F04B2D7" w14:textId="51B1E51E" w:rsidR="00FC0CD1" w:rsidRPr="00FC0CD1" w:rsidRDefault="00FC0CD1" w:rsidP="00FC0CD1">
      <w:pPr>
        <w:ind w:leftChars="337" w:left="708"/>
        <w:jc w:val="center"/>
      </w:pPr>
      <w:r w:rsidRPr="00FC0CD1">
        <w:rPr>
          <w:rFonts w:hint="eastAsia"/>
        </w:rPr>
        <w:t>表</w:t>
      </w:r>
      <w:r w:rsidR="00A105C8">
        <w:rPr>
          <w:rFonts w:hint="eastAsia"/>
        </w:rPr>
        <w:t>3</w:t>
      </w:r>
      <w:r w:rsidRPr="00FC0CD1">
        <w:rPr>
          <w:rFonts w:hint="eastAsia"/>
        </w:rPr>
        <w:t>仮想化基盤の業務範囲</w:t>
      </w:r>
    </w:p>
    <w:tbl>
      <w:tblPr>
        <w:tblStyle w:val="38"/>
        <w:tblW w:w="9352" w:type="dxa"/>
        <w:tblInd w:w="708" w:type="dxa"/>
        <w:tblLook w:val="04A0" w:firstRow="1" w:lastRow="0" w:firstColumn="1" w:lastColumn="0" w:noHBand="0" w:noVBand="1"/>
      </w:tblPr>
      <w:tblGrid>
        <w:gridCol w:w="816"/>
        <w:gridCol w:w="2286"/>
        <w:gridCol w:w="6250"/>
      </w:tblGrid>
      <w:tr w:rsidR="001D753C" w:rsidRPr="00FC0CD1" w14:paraId="62DB4AB3" w14:textId="77777777" w:rsidTr="00FC0CD1">
        <w:tc>
          <w:tcPr>
            <w:tcW w:w="816" w:type="dxa"/>
            <w:shd w:val="clear" w:color="auto" w:fill="BFBFBF"/>
          </w:tcPr>
          <w:p w14:paraId="624DA58A" w14:textId="77777777" w:rsidR="00FC0CD1" w:rsidRPr="00FC0CD1" w:rsidRDefault="00FC0CD1" w:rsidP="00FC0CD1">
            <w:pPr>
              <w:jc w:val="center"/>
            </w:pPr>
            <w:r w:rsidRPr="00FC0CD1">
              <w:rPr>
                <w:rFonts w:hint="eastAsia"/>
              </w:rPr>
              <w:t>項番</w:t>
            </w:r>
          </w:p>
        </w:tc>
        <w:tc>
          <w:tcPr>
            <w:tcW w:w="2286" w:type="dxa"/>
            <w:shd w:val="clear" w:color="auto" w:fill="BFBFBF"/>
          </w:tcPr>
          <w:p w14:paraId="57D48B41" w14:textId="77777777" w:rsidR="00FC0CD1" w:rsidRPr="00FC0CD1" w:rsidRDefault="00FC0CD1" w:rsidP="00FC0CD1">
            <w:pPr>
              <w:jc w:val="center"/>
            </w:pPr>
            <w:r w:rsidRPr="00FC0CD1">
              <w:rPr>
                <w:rFonts w:hint="eastAsia"/>
              </w:rPr>
              <w:t>事業者</w:t>
            </w:r>
          </w:p>
        </w:tc>
        <w:tc>
          <w:tcPr>
            <w:tcW w:w="6250" w:type="dxa"/>
            <w:shd w:val="clear" w:color="auto" w:fill="BFBFBF"/>
          </w:tcPr>
          <w:p w14:paraId="0FEF1A94" w14:textId="77777777" w:rsidR="00FC0CD1" w:rsidRPr="00FC0CD1" w:rsidRDefault="00FC0CD1" w:rsidP="00FC0CD1">
            <w:pPr>
              <w:jc w:val="center"/>
            </w:pPr>
            <w:r w:rsidRPr="00FC0CD1">
              <w:rPr>
                <w:rFonts w:hint="eastAsia"/>
              </w:rPr>
              <w:t>業務範囲</w:t>
            </w:r>
          </w:p>
        </w:tc>
      </w:tr>
      <w:tr w:rsidR="00FC0CD1" w:rsidRPr="00FC0CD1" w14:paraId="41661977" w14:textId="77777777" w:rsidTr="00595092">
        <w:tc>
          <w:tcPr>
            <w:tcW w:w="816" w:type="dxa"/>
          </w:tcPr>
          <w:p w14:paraId="11CD91F1" w14:textId="77777777" w:rsidR="00FC0CD1" w:rsidRPr="00FC0CD1" w:rsidRDefault="00FC0CD1" w:rsidP="00FC0CD1">
            <w:pPr>
              <w:jc w:val="center"/>
            </w:pPr>
            <w:r w:rsidRPr="00FC0CD1">
              <w:t>1</w:t>
            </w:r>
          </w:p>
        </w:tc>
        <w:tc>
          <w:tcPr>
            <w:tcW w:w="2286" w:type="dxa"/>
          </w:tcPr>
          <w:p w14:paraId="16648705" w14:textId="77777777" w:rsidR="00FC0CD1" w:rsidRPr="00FC0CD1" w:rsidRDefault="00FC0CD1" w:rsidP="00FC0CD1">
            <w:r w:rsidRPr="00FC0CD1">
              <w:rPr>
                <w:rFonts w:hAnsi="ＭＳ ゴシック" w:hint="eastAsia"/>
                <w:color w:val="000000"/>
              </w:rPr>
              <w:t>統合運用管理事業者</w:t>
            </w:r>
          </w:p>
        </w:tc>
        <w:tc>
          <w:tcPr>
            <w:tcW w:w="6250" w:type="dxa"/>
          </w:tcPr>
          <w:p w14:paraId="299C94B3" w14:textId="77777777" w:rsidR="00FC0CD1" w:rsidRPr="00FC0CD1" w:rsidRDefault="00FC0CD1" w:rsidP="00FC0CD1">
            <w:r w:rsidRPr="00FC0CD1">
              <w:rPr>
                <w:rFonts w:hint="eastAsia"/>
              </w:rPr>
              <w:t>・稼働システムの運用業務（死活監視、リソース監視、セキュリティ監視等）の実施</w:t>
            </w:r>
          </w:p>
          <w:p w14:paraId="77014E3F" w14:textId="77777777" w:rsidR="00FC0CD1" w:rsidRPr="00FC0CD1" w:rsidRDefault="00FC0CD1" w:rsidP="00FC0CD1">
            <w:r w:rsidRPr="00FC0CD1">
              <w:rPr>
                <w:rFonts w:hint="eastAsia"/>
              </w:rPr>
              <w:t>・ハードウェアに問題が発生した場合、メーカーへエスカレーションおよび部品交換等の作業の立会い</w:t>
            </w:r>
          </w:p>
          <w:p w14:paraId="0823C213" w14:textId="77777777" w:rsidR="00FC0CD1" w:rsidRPr="00FC0CD1" w:rsidRDefault="00FC0CD1" w:rsidP="00FC0CD1">
            <w:r w:rsidRPr="00FC0CD1">
              <w:rPr>
                <w:rFonts w:hint="eastAsia"/>
              </w:rPr>
              <w:t>・アプリケーションが稼働しない事象が発生した場合、システム開発事業者へエスカレーション</w:t>
            </w:r>
          </w:p>
          <w:p w14:paraId="5ED8F7B1" w14:textId="77777777" w:rsidR="00FC0CD1" w:rsidRPr="00FC0CD1" w:rsidRDefault="00FC0CD1" w:rsidP="00FC0CD1">
            <w:r w:rsidRPr="00FC0CD1">
              <w:rPr>
                <w:rFonts w:hint="eastAsia"/>
              </w:rPr>
              <w:t>・ソフトウェアに関する問題をメーカーのサポートセンターへエスカレーション</w:t>
            </w:r>
          </w:p>
          <w:p w14:paraId="44A32242" w14:textId="77777777" w:rsidR="00FC0CD1" w:rsidRPr="00FC0CD1" w:rsidRDefault="00FC0CD1" w:rsidP="00FC0CD1">
            <w:r w:rsidRPr="00FC0CD1">
              <w:rPr>
                <w:rFonts w:hint="eastAsia"/>
              </w:rPr>
              <w:t>・ソフトウェアのパッチ適用作業を実施</w:t>
            </w:r>
          </w:p>
        </w:tc>
      </w:tr>
      <w:tr w:rsidR="00FC0CD1" w:rsidRPr="00FC0CD1" w14:paraId="24B55972" w14:textId="77777777" w:rsidTr="00595092">
        <w:tc>
          <w:tcPr>
            <w:tcW w:w="816" w:type="dxa"/>
          </w:tcPr>
          <w:p w14:paraId="04EBBBC2" w14:textId="77777777" w:rsidR="00FC0CD1" w:rsidRPr="00FC0CD1" w:rsidRDefault="00FC0CD1" w:rsidP="00FC0CD1">
            <w:pPr>
              <w:jc w:val="center"/>
            </w:pPr>
            <w:r w:rsidRPr="00FC0CD1">
              <w:t>2</w:t>
            </w:r>
          </w:p>
        </w:tc>
        <w:tc>
          <w:tcPr>
            <w:tcW w:w="2286" w:type="dxa"/>
          </w:tcPr>
          <w:p w14:paraId="628EA690" w14:textId="77777777" w:rsidR="00FC0CD1" w:rsidRPr="00FC0CD1" w:rsidRDefault="00FC0CD1" w:rsidP="00FC0CD1">
            <w:r w:rsidRPr="00FC0CD1">
              <w:rPr>
                <w:rFonts w:hint="eastAsia"/>
              </w:rPr>
              <w:t>システム開発事業者</w:t>
            </w:r>
          </w:p>
        </w:tc>
        <w:tc>
          <w:tcPr>
            <w:tcW w:w="6250" w:type="dxa"/>
          </w:tcPr>
          <w:p w14:paraId="1598DF25" w14:textId="77777777" w:rsidR="00FC0CD1" w:rsidRPr="00FC0CD1" w:rsidRDefault="00FC0CD1" w:rsidP="00FC0CD1">
            <w:pPr>
              <w:tabs>
                <w:tab w:val="left" w:pos="1421"/>
              </w:tabs>
            </w:pPr>
            <w:r w:rsidRPr="00FC0CD1">
              <w:rPr>
                <w:rFonts w:hint="eastAsia"/>
              </w:rPr>
              <w:t>・アプリケーションが停止した場合等、復旧作業を実施</w:t>
            </w:r>
          </w:p>
        </w:tc>
      </w:tr>
    </w:tbl>
    <w:p w14:paraId="5C353D6F" w14:textId="77777777" w:rsidR="00FC0CD1" w:rsidRPr="00FC0CD1" w:rsidRDefault="00FC0CD1" w:rsidP="00FC0CD1">
      <w:pPr>
        <w:ind w:leftChars="400" w:left="840" w:firstLineChars="100" w:firstLine="210"/>
        <w:rPr>
          <w:rFonts w:hAnsi="ＭＳ ゴシック"/>
          <w:color w:val="000000"/>
          <w:szCs w:val="16"/>
          <w:lang w:val="x-none"/>
        </w:rPr>
      </w:pPr>
      <w:r w:rsidRPr="00FC0CD1">
        <w:rPr>
          <w:rFonts w:hAnsi="ＭＳ ゴシック" w:hint="eastAsia"/>
          <w:color w:val="000000"/>
          <w:szCs w:val="16"/>
          <w:lang w:val="x-none"/>
        </w:rPr>
        <w:t>上記について、統合運用管理事業者が</w:t>
      </w:r>
      <w:r w:rsidRPr="00FC0CD1">
        <w:rPr>
          <w:rFonts w:hAnsi="ＭＳ ゴシック"/>
          <w:color w:val="000000"/>
          <w:szCs w:val="16"/>
          <w:lang w:val="x-none"/>
        </w:rPr>
        <w:t>主体的に</w:t>
      </w:r>
      <w:r w:rsidRPr="00FC0CD1">
        <w:rPr>
          <w:rFonts w:hAnsi="ＭＳ ゴシック" w:hint="eastAsia"/>
          <w:color w:val="000000"/>
          <w:szCs w:val="16"/>
          <w:lang w:val="x-none"/>
        </w:rPr>
        <w:t>管理を</w:t>
      </w:r>
      <w:r w:rsidRPr="00FC0CD1">
        <w:rPr>
          <w:rFonts w:hAnsi="ＭＳ ゴシック"/>
          <w:color w:val="000000"/>
          <w:szCs w:val="16"/>
          <w:lang w:val="x-none"/>
        </w:rPr>
        <w:t>行うこと。機器保守については保守契約に準ずるため、統合運用管理事業者は受付と障害切り分け、対応依頼までとする。</w:t>
      </w:r>
    </w:p>
    <w:p w14:paraId="0182AF0F" w14:textId="77777777" w:rsidR="00FC0CD1" w:rsidRPr="00FC0CD1" w:rsidRDefault="00FC0CD1" w:rsidP="00FC0CD1">
      <w:pPr>
        <w:numPr>
          <w:ilvl w:val="0"/>
          <w:numId w:val="101"/>
        </w:numPr>
        <w:ind w:left="851"/>
        <w:rPr>
          <w:rFonts w:hAnsi="ＭＳ ゴシック"/>
          <w:bCs/>
          <w:szCs w:val="21"/>
          <w:lang w:val="x-none"/>
        </w:rPr>
      </w:pPr>
      <w:r w:rsidRPr="00FC0CD1">
        <w:rPr>
          <w:rFonts w:hAnsi="ＭＳ ゴシック" w:hint="eastAsia"/>
          <w:bCs/>
          <w:szCs w:val="21"/>
          <w:lang w:val="x-none"/>
        </w:rPr>
        <w:t>業務繁忙期</w:t>
      </w:r>
    </w:p>
    <w:p w14:paraId="0D827CDD" w14:textId="77777777" w:rsidR="00FC0CD1" w:rsidRDefault="00FC0CD1" w:rsidP="00FC0CD1">
      <w:pPr>
        <w:ind w:left="851"/>
        <w:rPr>
          <w:rFonts w:hAnsi="ＭＳ ゴシック"/>
          <w:bCs/>
          <w:szCs w:val="21"/>
          <w:lang w:val="x-none"/>
        </w:rPr>
      </w:pPr>
      <w:r w:rsidRPr="00FC0CD1">
        <w:rPr>
          <w:rFonts w:hAnsi="ＭＳ ゴシック" w:hint="eastAsia"/>
          <w:bCs/>
          <w:szCs w:val="21"/>
          <w:lang w:val="x-none"/>
        </w:rPr>
        <w:t>毎年3月から4月、6月から7月にかけては人事異動に伴う管理業務の繁忙期である。</w:t>
      </w:r>
    </w:p>
    <w:p w14:paraId="5B5CB485" w14:textId="77777777" w:rsidR="002330B0" w:rsidRPr="00FC0CD1" w:rsidRDefault="002330B0" w:rsidP="00FC0CD1">
      <w:pPr>
        <w:ind w:left="851"/>
        <w:rPr>
          <w:rFonts w:hAnsi="ＭＳ ゴシック"/>
          <w:bCs/>
          <w:szCs w:val="21"/>
          <w:lang w:val="x-none"/>
        </w:rPr>
      </w:pPr>
    </w:p>
    <w:p w14:paraId="61FCD66B" w14:textId="77777777" w:rsidR="00FC0CD1" w:rsidRPr="008F15BA" w:rsidRDefault="00FC0CD1" w:rsidP="008F15BA">
      <w:pPr>
        <w:pStyle w:val="10"/>
        <w:rPr>
          <w:rFonts w:ascii="ＭＳ ゴシック" w:eastAsia="ＭＳ ゴシック" w:hAnsi="ＭＳ ゴシック"/>
        </w:rPr>
      </w:pPr>
      <w:r w:rsidRPr="008F15BA">
        <w:rPr>
          <w:rFonts w:ascii="ＭＳ ゴシック" w:eastAsia="ＭＳ ゴシック" w:hAnsi="ＭＳ ゴシック" w:hint="eastAsia"/>
        </w:rPr>
        <w:lastRenderedPageBreak/>
        <w:t>業務要件</w:t>
      </w:r>
    </w:p>
    <w:p w14:paraId="3BBAABB0" w14:textId="77777777" w:rsidR="00FC0CD1" w:rsidRPr="00FC0CD1" w:rsidRDefault="00FC0CD1" w:rsidP="00FC0CD1">
      <w:pPr>
        <w:ind w:firstLineChars="100" w:firstLine="210"/>
        <w:rPr>
          <w:color w:val="000000"/>
        </w:rPr>
      </w:pPr>
      <w:r w:rsidRPr="00FC0CD1">
        <w:rPr>
          <w:rFonts w:hint="eastAsia"/>
          <w:color w:val="000000"/>
        </w:rPr>
        <w:t>統合運用管理事業者に求める業務要件を以下に示す。運用・管理するサーバは文京</w:t>
      </w:r>
      <w:r w:rsidRPr="00FC0CD1">
        <w:rPr>
          <w:rFonts w:hAnsi="ＭＳ ゴシック"/>
          <w:color w:val="000000"/>
        </w:rPr>
        <w:t>DC</w:t>
      </w:r>
      <w:r w:rsidRPr="00FC0CD1">
        <w:rPr>
          <w:rFonts w:hAnsi="ＭＳ ゴシック" w:hint="eastAsia"/>
          <w:color w:val="000000"/>
        </w:rPr>
        <w:t>および外部</w:t>
      </w:r>
      <w:r w:rsidRPr="00FC0CD1">
        <w:rPr>
          <w:rFonts w:hAnsi="ＭＳ ゴシック"/>
          <w:color w:val="000000"/>
        </w:rPr>
        <w:t>DC</w:t>
      </w:r>
      <w:r w:rsidRPr="00FC0CD1">
        <w:rPr>
          <w:rFonts w:hint="eastAsia"/>
          <w:color w:val="000000"/>
        </w:rPr>
        <w:t>に設置されているので、留意すること。</w:t>
      </w:r>
      <w:r w:rsidRPr="00FC0CD1">
        <w:rPr>
          <w:rFonts w:hAnsi="ＭＳ ゴシック"/>
          <w:color w:val="000000"/>
        </w:rPr>
        <w:t>IPA</w:t>
      </w:r>
      <w:r w:rsidRPr="00FC0CD1">
        <w:rPr>
          <w:rFonts w:hAnsi="ＭＳ ゴシック" w:hint="eastAsia"/>
          <w:color w:val="000000"/>
        </w:rPr>
        <w:t>クラウドやガバメントクラウドの利活用に伴い、当該環境の統合運用管理業務を導入する可能性がある。</w:t>
      </w:r>
      <w:r w:rsidRPr="00FC0CD1">
        <w:rPr>
          <w:rFonts w:hAnsi="ＭＳ ゴシック"/>
          <w:color w:val="000000"/>
        </w:rPr>
        <w:t>IPAクラウドおよびガバメントクラウド環境の</w:t>
      </w:r>
      <w:r w:rsidRPr="00FC0CD1">
        <w:rPr>
          <w:rFonts w:hAnsi="ＭＳ ゴシック" w:hint="eastAsia"/>
          <w:color w:val="000000"/>
        </w:rPr>
        <w:t>構築・整備等は本事業に含まれない。</w:t>
      </w:r>
    </w:p>
    <w:p w14:paraId="035954CF" w14:textId="77777777" w:rsidR="00FC0CD1" w:rsidRPr="008F15BA" w:rsidRDefault="00FC0CD1" w:rsidP="008F15BA">
      <w:pPr>
        <w:pStyle w:val="2"/>
        <w:ind w:right="105"/>
        <w:rPr>
          <w:rFonts w:ascii="ＭＳ ゴシック" w:eastAsia="ＭＳ ゴシック" w:hAnsi="ＭＳ ゴシック"/>
        </w:rPr>
      </w:pPr>
      <w:r w:rsidRPr="008F15BA">
        <w:rPr>
          <w:rFonts w:ascii="ＭＳ ゴシック" w:eastAsia="ＭＳ ゴシック" w:hAnsi="ＭＳ ゴシック" w:hint="eastAsia"/>
        </w:rPr>
        <w:t>統合運用管理業務の年度計画</w:t>
      </w:r>
    </w:p>
    <w:p w14:paraId="151742D2" w14:textId="77777777" w:rsidR="00FC0CD1" w:rsidRPr="00FC0CD1" w:rsidRDefault="00FC0CD1" w:rsidP="00FC0CD1">
      <w:pPr>
        <w:ind w:leftChars="202" w:left="424" w:firstLineChars="100" w:firstLine="210"/>
        <w:rPr>
          <w:rFonts w:hAnsi="ＭＳ ゴシック"/>
          <w:color w:val="000000"/>
          <w:szCs w:val="16"/>
          <w:lang w:val="x-none"/>
        </w:rPr>
      </w:pPr>
      <w:proofErr w:type="spellStart"/>
      <w:r w:rsidRPr="00FC0CD1">
        <w:rPr>
          <w:rFonts w:hAnsi="ＭＳ ゴシック" w:hint="eastAsia"/>
          <w:color w:val="000000"/>
          <w:szCs w:val="16"/>
          <w:lang w:val="x-none" w:eastAsia="x-none"/>
        </w:rPr>
        <w:t>統合運用</w:t>
      </w:r>
      <w:r w:rsidRPr="00FC0CD1">
        <w:rPr>
          <w:rFonts w:hAnsi="ＭＳ ゴシック" w:hint="eastAsia"/>
          <w:color w:val="000000"/>
          <w:szCs w:val="16"/>
          <w:lang w:val="x-none"/>
        </w:rPr>
        <w:t>管理</w:t>
      </w:r>
      <w:r w:rsidRPr="00FC0CD1">
        <w:rPr>
          <w:rFonts w:hAnsi="ＭＳ ゴシック" w:hint="eastAsia"/>
          <w:color w:val="000000"/>
          <w:szCs w:val="16"/>
          <w:lang w:val="x-none" w:eastAsia="x-none"/>
        </w:rPr>
        <w:t>業務を円滑に行うための</w:t>
      </w:r>
      <w:r w:rsidRPr="00FC0CD1">
        <w:rPr>
          <w:rFonts w:hAnsi="ＭＳ ゴシック" w:hint="eastAsia"/>
          <w:color w:val="000000"/>
          <w:szCs w:val="16"/>
          <w:lang w:val="x-none"/>
        </w:rPr>
        <w:t>具体的な</w:t>
      </w:r>
      <w:r w:rsidRPr="00FC0CD1">
        <w:rPr>
          <w:rFonts w:hAnsi="ＭＳ ゴシック" w:hint="eastAsia"/>
          <w:color w:val="000000"/>
          <w:szCs w:val="16"/>
          <w:lang w:val="x-none" w:eastAsia="x-none"/>
        </w:rPr>
        <w:t>作業計画について取りまとめる</w:t>
      </w:r>
      <w:r w:rsidRPr="00FC0CD1">
        <w:rPr>
          <w:rFonts w:hAnsi="ＭＳ ゴシック" w:hint="eastAsia"/>
          <w:color w:val="000000"/>
          <w:szCs w:val="16"/>
          <w:lang w:val="x-none"/>
        </w:rPr>
        <w:t>こと</w:t>
      </w:r>
      <w:proofErr w:type="spellEnd"/>
      <w:r w:rsidRPr="00FC0CD1">
        <w:rPr>
          <w:rFonts w:hAnsi="ＭＳ ゴシック" w:hint="eastAsia"/>
          <w:color w:val="000000"/>
          <w:szCs w:val="16"/>
          <w:lang w:val="x-none" w:eastAsia="x-none"/>
        </w:rPr>
        <w:t>。</w:t>
      </w:r>
      <w:proofErr w:type="spellStart"/>
      <w:r w:rsidRPr="00FC0CD1">
        <w:rPr>
          <w:rFonts w:hAnsi="ＭＳ ゴシック" w:hint="eastAsia"/>
          <w:color w:val="000000"/>
          <w:szCs w:val="16"/>
          <w:lang w:val="x-none" w:eastAsia="x-none"/>
        </w:rPr>
        <w:t>責任範囲を明確にした実施体制</w:t>
      </w:r>
      <w:proofErr w:type="spellEnd"/>
      <w:r w:rsidRPr="00FC0CD1">
        <w:rPr>
          <w:rFonts w:hAnsi="ＭＳ ゴシック" w:hint="eastAsia"/>
          <w:color w:val="000000"/>
          <w:szCs w:val="16"/>
          <w:lang w:val="x-none"/>
        </w:rPr>
        <w:t>、</w:t>
      </w:r>
      <w:proofErr w:type="spellStart"/>
      <w:r w:rsidRPr="00FC0CD1">
        <w:rPr>
          <w:rFonts w:hAnsi="ＭＳ ゴシック" w:hint="eastAsia"/>
          <w:color w:val="000000"/>
          <w:szCs w:val="16"/>
          <w:lang w:val="x-none" w:eastAsia="x-none"/>
        </w:rPr>
        <w:t>作業内容・作業スケジュール、コミュニケーションの他、</w:t>
      </w:r>
      <w:r w:rsidRPr="00FC0CD1">
        <w:rPr>
          <w:rFonts w:hAnsi="ＭＳ ゴシック" w:hint="eastAsia"/>
          <w:color w:val="000000"/>
          <w:szCs w:val="16"/>
          <w:lang w:val="x-none"/>
        </w:rPr>
        <w:t>運用管理に</w:t>
      </w:r>
      <w:r w:rsidRPr="00FC0CD1">
        <w:rPr>
          <w:rFonts w:hAnsi="ＭＳ ゴシック" w:hint="eastAsia"/>
          <w:color w:val="000000"/>
          <w:szCs w:val="16"/>
          <w:lang w:val="x-none" w:eastAsia="x-none"/>
        </w:rPr>
        <w:t>必要な各種規定や報告フォーマット等も含むこと。それらは</w:t>
      </w:r>
      <w:r w:rsidRPr="00FC0CD1">
        <w:rPr>
          <w:rFonts w:hAnsi="ＭＳ ゴシック"/>
          <w:color w:val="000000"/>
          <w:szCs w:val="16"/>
          <w:lang w:val="x-none" w:eastAsia="x-none"/>
        </w:rPr>
        <w:t>IPA</w:t>
      </w:r>
      <w:r w:rsidRPr="00FC0CD1">
        <w:rPr>
          <w:rFonts w:hAnsi="ＭＳ ゴシック" w:hint="eastAsia"/>
          <w:color w:val="000000"/>
          <w:szCs w:val="16"/>
          <w:lang w:val="x-none" w:eastAsia="x-none"/>
        </w:rPr>
        <w:t>が定める情報セキュリティ関係規程や「政府機関等の</w:t>
      </w:r>
      <w:r w:rsidRPr="00FC0CD1">
        <w:rPr>
          <w:rFonts w:hAnsi="ＭＳ ゴシック" w:hint="eastAsia"/>
          <w:color w:val="000000"/>
          <w:szCs w:val="16"/>
          <w:lang w:val="x-none"/>
        </w:rPr>
        <w:t>サイバ</w:t>
      </w:r>
      <w:proofErr w:type="spellEnd"/>
      <w:r w:rsidRPr="00FC0CD1">
        <w:rPr>
          <w:rFonts w:hAnsi="ＭＳ ゴシック" w:hint="eastAsia"/>
          <w:color w:val="000000"/>
          <w:szCs w:val="16"/>
          <w:lang w:val="x-none"/>
        </w:rPr>
        <w:t>ー</w:t>
      </w:r>
      <w:proofErr w:type="spellStart"/>
      <w:r w:rsidRPr="00FC0CD1">
        <w:rPr>
          <w:rFonts w:hAnsi="ＭＳ ゴシック" w:hint="eastAsia"/>
          <w:color w:val="000000"/>
          <w:szCs w:val="16"/>
          <w:lang w:val="x-none" w:eastAsia="x-none"/>
        </w:rPr>
        <w:t>セキュリティ対策のための統一基準群（</w:t>
      </w:r>
      <w:r w:rsidRPr="00FC0CD1">
        <w:rPr>
          <w:rFonts w:hAnsi="ＭＳ ゴシック" w:hint="eastAsia"/>
          <w:color w:val="000000"/>
          <w:szCs w:val="16"/>
          <w:lang w:val="x-none"/>
        </w:rPr>
        <w:t>令和</w:t>
      </w:r>
      <w:proofErr w:type="spellEnd"/>
      <w:r w:rsidRPr="00FC0CD1">
        <w:rPr>
          <w:rFonts w:hAnsi="ＭＳ ゴシック" w:hint="eastAsia"/>
          <w:color w:val="000000"/>
          <w:szCs w:val="16"/>
          <w:lang w:val="x-none"/>
        </w:rPr>
        <w:t>7年度</w:t>
      </w:r>
      <w:r w:rsidRPr="00FC0CD1">
        <w:rPr>
          <w:rFonts w:hAnsi="ＭＳ ゴシック" w:hint="eastAsia"/>
          <w:color w:val="000000"/>
          <w:szCs w:val="16"/>
          <w:lang w:val="x-none" w:eastAsia="x-none"/>
        </w:rPr>
        <w:t>版）</w:t>
      </w:r>
      <w:r w:rsidRPr="00FC0CD1">
        <w:rPr>
          <w:rFonts w:hAnsi="ＭＳ ゴシック" w:hint="eastAsia"/>
          <w:color w:val="000000"/>
          <w:szCs w:val="16"/>
          <w:lang w:val="x-none"/>
        </w:rPr>
        <w:t>」</w:t>
      </w:r>
      <w:r w:rsidRPr="00FC0CD1">
        <w:rPr>
          <w:rFonts w:hAnsi="ＭＳ ゴシック" w:hint="eastAsia"/>
          <w:color w:val="000000"/>
          <w:szCs w:val="16"/>
          <w:lang w:val="x-none" w:eastAsia="x-none"/>
        </w:rPr>
        <w:t>等政府システムの運用に必要なガイドライン等を参照し策定すること。</w:t>
      </w:r>
      <w:r w:rsidRPr="00FC0CD1">
        <w:rPr>
          <w:rFonts w:hAnsi="ＭＳ ゴシック" w:hint="eastAsia"/>
          <w:color w:val="000000"/>
          <w:szCs w:val="16"/>
          <w:lang w:val="x-none"/>
        </w:rPr>
        <w:t>なお、同ガイドラインに改訂があった際には最新版から参照して作成すること。本計画は各</w:t>
      </w:r>
      <w:proofErr w:type="spellStart"/>
      <w:r w:rsidRPr="00FC0CD1">
        <w:rPr>
          <w:rFonts w:hAnsi="ＭＳ ゴシック" w:hint="eastAsia"/>
          <w:color w:val="000000"/>
          <w:szCs w:val="16"/>
          <w:lang w:val="x-none" w:eastAsia="x-none"/>
        </w:rPr>
        <w:t>年度の業務開始</w:t>
      </w:r>
      <w:r w:rsidRPr="00FC0CD1">
        <w:rPr>
          <w:rFonts w:hAnsi="ＭＳ ゴシック" w:hint="eastAsia"/>
          <w:color w:val="000000"/>
          <w:szCs w:val="16"/>
          <w:lang w:val="x-none"/>
        </w:rPr>
        <w:t>前</w:t>
      </w:r>
      <w:r w:rsidRPr="00FC0CD1">
        <w:rPr>
          <w:rFonts w:hAnsi="ＭＳ ゴシック" w:hint="eastAsia"/>
          <w:color w:val="000000"/>
          <w:szCs w:val="16"/>
          <w:lang w:val="x-none" w:eastAsia="x-none"/>
        </w:rPr>
        <w:t>までに、年度別に作成すること</w:t>
      </w:r>
      <w:proofErr w:type="spellEnd"/>
      <w:r w:rsidRPr="00FC0CD1">
        <w:rPr>
          <w:rFonts w:hAnsi="ＭＳ ゴシック" w:hint="eastAsia"/>
          <w:color w:val="000000"/>
          <w:szCs w:val="16"/>
          <w:lang w:val="x-none" w:eastAsia="x-none"/>
        </w:rPr>
        <w:t>。</w:t>
      </w:r>
    </w:p>
    <w:p w14:paraId="386B3FEA" w14:textId="77777777" w:rsidR="00FC0CD1" w:rsidRPr="008F15BA" w:rsidRDefault="00FC0CD1" w:rsidP="008F15BA">
      <w:pPr>
        <w:pStyle w:val="2"/>
        <w:ind w:right="105"/>
        <w:rPr>
          <w:rFonts w:ascii="ＭＳ ゴシック" w:eastAsia="ＭＳ ゴシック" w:hAnsi="ＭＳ ゴシック"/>
        </w:rPr>
      </w:pPr>
      <w:r w:rsidRPr="008F15BA">
        <w:rPr>
          <w:rFonts w:ascii="ＭＳ ゴシック" w:eastAsia="ＭＳ ゴシック" w:hAnsi="ＭＳ ゴシック" w:hint="eastAsia"/>
        </w:rPr>
        <w:t>統合運用管理業務の実施</w:t>
      </w:r>
    </w:p>
    <w:p w14:paraId="057FD4BE" w14:textId="77777777" w:rsidR="00FC0CD1" w:rsidRPr="00FC0CD1" w:rsidRDefault="00FC0CD1" w:rsidP="008F15BA">
      <w:pPr>
        <w:numPr>
          <w:ilvl w:val="0"/>
          <w:numId w:val="103"/>
        </w:numPr>
        <w:ind w:left="284" w:hanging="14"/>
        <w:rPr>
          <w:rFonts w:hAnsi="ＭＳ ゴシック"/>
          <w:bCs/>
          <w:szCs w:val="21"/>
        </w:rPr>
      </w:pPr>
      <w:r w:rsidRPr="00FC0CD1">
        <w:rPr>
          <w:rFonts w:hAnsi="ＭＳ ゴシック" w:hint="eastAsia"/>
          <w:bCs/>
          <w:szCs w:val="21"/>
        </w:rPr>
        <w:t>サービスデスク業務</w:t>
      </w:r>
    </w:p>
    <w:p w14:paraId="1411439C" w14:textId="42F3AFA3" w:rsidR="00FC0CD1" w:rsidRPr="00FC0CD1" w:rsidRDefault="00FC0CD1" w:rsidP="00FC0CD1">
      <w:pPr>
        <w:ind w:leftChars="400" w:left="840"/>
        <w:rPr>
          <w:rFonts w:hAnsi="ＭＳ ゴシック"/>
          <w:bCs/>
          <w:szCs w:val="21"/>
        </w:rPr>
      </w:pPr>
      <w:r w:rsidRPr="00FC0CD1">
        <w:rPr>
          <w:rFonts w:hAnsi="ＭＳ ゴシック" w:hint="eastAsia"/>
          <w:bCs/>
          <w:szCs w:val="21"/>
          <w:lang w:val="x-none"/>
        </w:rPr>
        <w:t>統合運用管理業務の窓口として、IPA役職員等からの問合せ等を受け付け、回答を行う。サービスデスク業務フローは以下のとおりである。なお、問合せについては機器類の整備（保守）に係るものも含め全てについて受付を行い、必要に応じて保守業者等に対応依頼を行うこと。サービスデスク業務の対象等詳細は別紙を参照のこと。</w:t>
      </w:r>
      <w:r w:rsidR="00564FF8" w:rsidRPr="00564FF8">
        <w:rPr>
          <w:rFonts w:hAnsi="ＭＳ ゴシック" w:hint="eastAsia"/>
          <w:bCs/>
          <w:szCs w:val="21"/>
          <w:lang w:val="x-none"/>
        </w:rPr>
        <w:t>事業者は運用管理ツールに登録した課題等を必要に応じて</w:t>
      </w:r>
      <w:proofErr w:type="spellStart"/>
      <w:r w:rsidR="00564FF8" w:rsidRPr="00564FF8">
        <w:rPr>
          <w:rFonts w:hAnsi="ＭＳ ゴシック" w:hint="eastAsia"/>
          <w:bCs/>
          <w:szCs w:val="21"/>
          <w:lang w:val="x-none"/>
        </w:rPr>
        <w:t>IPAと確認し、対応方針等を合意する。</w:t>
      </w:r>
      <w:r w:rsidRPr="00FC0CD1">
        <w:rPr>
          <w:rFonts w:hAnsi="ＭＳ ゴシック" w:hint="eastAsia"/>
          <w:bCs/>
          <w:szCs w:val="21"/>
          <w:lang w:val="x-none"/>
        </w:rPr>
        <w:t>運用管理ツールは</w:t>
      </w:r>
      <w:proofErr w:type="spellEnd"/>
      <w:r w:rsidRPr="00FC0CD1">
        <w:rPr>
          <w:rFonts w:hAnsi="ＭＳ ゴシック" w:hint="eastAsia"/>
          <w:bCs/>
          <w:szCs w:val="21"/>
          <w:lang w:val="x-none"/>
        </w:rPr>
        <w:t>2026年10月以降も使用する想定だが、他の運用管理ツールへ移行することを妨げない。</w:t>
      </w:r>
      <w:r w:rsidRPr="00FC0CD1">
        <w:rPr>
          <w:rFonts w:hAnsi="ＭＳ ゴシック"/>
          <w:bCs/>
          <w:szCs w:val="21"/>
        </w:rPr>
        <w:t>ただし、オープンソースのツールが望ましく、自社独自のツールなどで、本件事業者が変更になった場合に情報の移行が不可となるものは、認めない。</w:t>
      </w:r>
    </w:p>
    <w:p w14:paraId="755B6F31" w14:textId="77777777" w:rsidR="00FC0CD1" w:rsidRPr="00FC0CD1" w:rsidRDefault="00FC0CD1" w:rsidP="00FC0CD1">
      <w:pPr>
        <w:ind w:left="709"/>
        <w:rPr>
          <w:rFonts w:hAnsi="ＭＳ ゴシック"/>
          <w:bCs/>
          <w:szCs w:val="21"/>
          <w:lang w:val="x-none"/>
        </w:rPr>
      </w:pPr>
    </w:p>
    <w:p w14:paraId="4FC59B7E" w14:textId="77777777" w:rsidR="00FC0CD1" w:rsidRPr="00FC0CD1" w:rsidRDefault="00FC0CD1" w:rsidP="00FC0CD1">
      <w:pPr>
        <w:numPr>
          <w:ilvl w:val="1"/>
          <w:numId w:val="103"/>
        </w:numPr>
        <w:rPr>
          <w:rFonts w:hAnsi="ＭＳ ゴシック"/>
          <w:bCs/>
          <w:szCs w:val="21"/>
        </w:rPr>
      </w:pPr>
      <w:r w:rsidRPr="00FC0CD1">
        <w:rPr>
          <w:rFonts w:hAnsi="ＭＳ ゴシック" w:hint="eastAsia"/>
          <w:bCs/>
          <w:szCs w:val="21"/>
          <w:lang w:val="x-none"/>
        </w:rPr>
        <w:t>業務フロー</w:t>
      </w:r>
    </w:p>
    <w:p w14:paraId="6AEB11CE" w14:textId="77777777" w:rsidR="00FC0CD1" w:rsidRPr="00FC0CD1" w:rsidRDefault="00FC0CD1" w:rsidP="00FC0CD1">
      <w:pPr>
        <w:numPr>
          <w:ilvl w:val="0"/>
          <w:numId w:val="104"/>
        </w:numPr>
        <w:rPr>
          <w:rFonts w:hAnsi="ＭＳ Ｐゴシック"/>
        </w:rPr>
      </w:pPr>
      <w:r w:rsidRPr="00FC0CD1">
        <w:rPr>
          <w:rFonts w:hAnsi="ＭＳ Ｐゴシック"/>
        </w:rPr>
        <w:t>IPA役職員からインシデントを受け付ける。</w:t>
      </w:r>
      <w:r w:rsidRPr="00FC0CD1">
        <w:rPr>
          <w:rFonts w:hAnsi="ＭＳ Ｐゴシック" w:hint="eastAsia"/>
        </w:rPr>
        <w:t>内容によりメール、電話、現地でのヒアリングの順で状況確認を行う。</w:t>
      </w:r>
    </w:p>
    <w:p w14:paraId="5716EE4A" w14:textId="77777777" w:rsidR="00FC0CD1" w:rsidRPr="00FC0CD1" w:rsidRDefault="00FC0CD1" w:rsidP="00FC0CD1">
      <w:pPr>
        <w:numPr>
          <w:ilvl w:val="0"/>
          <w:numId w:val="104"/>
        </w:numPr>
        <w:rPr>
          <w:rFonts w:hAnsi="ＭＳ Ｐゴシック"/>
        </w:rPr>
      </w:pPr>
      <w:r w:rsidRPr="00FC0CD1">
        <w:rPr>
          <w:rFonts w:hAnsi="ＭＳ ゴシック" w:hint="eastAsia"/>
          <w:bCs/>
          <w:szCs w:val="21"/>
        </w:rPr>
        <w:t>インシデントに対して回答を行う。即時の回答ができない場合、判明次第連絡する旨を伝える。内容によりメール、電話により対応を行うこと。</w:t>
      </w:r>
    </w:p>
    <w:p w14:paraId="25C080CC" w14:textId="77777777" w:rsidR="00FC0CD1" w:rsidRPr="00FC0CD1" w:rsidRDefault="00FC0CD1" w:rsidP="00FC0CD1">
      <w:pPr>
        <w:numPr>
          <w:ilvl w:val="0"/>
          <w:numId w:val="104"/>
        </w:numPr>
        <w:rPr>
          <w:rFonts w:hAnsi="ＭＳ Ｐゴシック"/>
        </w:rPr>
      </w:pPr>
      <w:r w:rsidRPr="00FC0CD1">
        <w:rPr>
          <w:rFonts w:hAnsi="ＭＳ Ｐゴシック" w:hint="eastAsia"/>
        </w:rPr>
        <w:t>インシデントの内容および対応結果を記録、修正する。インシデント内容は統計処理を行うため、類型ごとに分類のうえ記録し、区分できるように記録を行い、</w:t>
      </w:r>
      <w:r w:rsidRPr="00FC0CD1">
        <w:rPr>
          <w:rFonts w:hAnsi="ＭＳ Ｐゴシック"/>
        </w:rPr>
        <w:t>CSV</w:t>
      </w:r>
      <w:r w:rsidRPr="00FC0CD1">
        <w:rPr>
          <w:rFonts w:hAnsi="ＭＳ Ｐゴシック" w:hint="eastAsia"/>
        </w:rPr>
        <w:t>で出力できるようにすること。</w:t>
      </w:r>
    </w:p>
    <w:p w14:paraId="6519EBDF" w14:textId="6E0BBC3D" w:rsidR="00FC0CD1" w:rsidRPr="00FC0CD1" w:rsidRDefault="00A505EB" w:rsidP="00FC0CD1">
      <w:pPr>
        <w:numPr>
          <w:ilvl w:val="0"/>
          <w:numId w:val="104"/>
        </w:numPr>
        <w:rPr>
          <w:rFonts w:hAnsi="ＭＳ Ｐゴシック"/>
        </w:rPr>
      </w:pPr>
      <w:r w:rsidRPr="00A505EB">
        <w:rPr>
          <w:rFonts w:hAnsi="ＭＳ Ｐゴシック" w:hint="eastAsia"/>
        </w:rPr>
        <w:t>即時回答ができないものについては、IPA担当者と協議・合意した運用手順に基づき、保守業者に連絡するなどして、回答を得る。（回答収集は責任を持って行うこと。）</w:t>
      </w:r>
    </w:p>
    <w:p w14:paraId="2E7ABB14" w14:textId="77777777" w:rsidR="00FC0CD1" w:rsidRPr="00FC0CD1" w:rsidRDefault="00FC0CD1" w:rsidP="00FC0CD1">
      <w:pPr>
        <w:numPr>
          <w:ilvl w:val="0"/>
          <w:numId w:val="104"/>
        </w:numPr>
        <w:rPr>
          <w:rFonts w:hAnsi="ＭＳ Ｐゴシック"/>
        </w:rPr>
      </w:pPr>
      <w:r w:rsidRPr="00FC0CD1">
        <w:rPr>
          <w:rFonts w:hAnsi="ＭＳ Ｐゴシック" w:hint="eastAsia"/>
        </w:rPr>
        <w:t>必要に応じて、IPA担当者にエスカレーションすること。</w:t>
      </w:r>
    </w:p>
    <w:p w14:paraId="3567CBC7" w14:textId="77777777" w:rsidR="00FC0CD1" w:rsidRPr="00FC0CD1" w:rsidRDefault="00FC0CD1" w:rsidP="00FC0CD1">
      <w:pPr>
        <w:numPr>
          <w:ilvl w:val="0"/>
          <w:numId w:val="104"/>
        </w:numPr>
        <w:rPr>
          <w:rFonts w:hAnsi="ＭＳ ゴシック"/>
          <w:color w:val="000000"/>
        </w:rPr>
      </w:pPr>
      <w:r w:rsidRPr="00FC0CD1">
        <w:rPr>
          <w:rFonts w:hAnsi="ＭＳ ゴシック" w:hint="eastAsia"/>
          <w:color w:val="000000"/>
        </w:rPr>
        <w:t>月次でインシデントを集計し、IPA担当者と協議の上、システム上の障害等に起因する傾向が疑われる場合は、その調査・対策を実施し、結果をIPA担当者に報告すること。記録、修正したインシデントの内容および対応結果は、IPA職員が分析・活用できるように問合せDBとして保存すること。また、IPA職員の要望に応じてサマリーを提供すること。</w:t>
      </w:r>
    </w:p>
    <w:p w14:paraId="6A015F24" w14:textId="77777777" w:rsidR="00FC0CD1" w:rsidRPr="00FC0CD1" w:rsidRDefault="00FC0CD1" w:rsidP="00FC0CD1">
      <w:pPr>
        <w:ind w:left="440"/>
        <w:rPr>
          <w:rFonts w:hAnsi="ＭＳ ゴシック"/>
          <w:color w:val="000000"/>
        </w:rPr>
      </w:pPr>
    </w:p>
    <w:p w14:paraId="51ABDDB7" w14:textId="166CCF5A" w:rsidR="00FC0CD1" w:rsidRPr="00FC0CD1" w:rsidRDefault="0068203F" w:rsidP="00FC0CD1">
      <w:pPr>
        <w:ind w:left="426"/>
        <w:rPr>
          <w:rFonts w:hAnsi="ＭＳ ゴシック"/>
          <w:color w:val="000000"/>
          <w:szCs w:val="16"/>
          <w:lang w:val="x-none"/>
        </w:rPr>
      </w:pPr>
      <w:r w:rsidRPr="0068203F">
        <w:rPr>
          <w:rFonts w:hAnsi="ＭＳ ゴシック" w:hint="eastAsia"/>
          <w:color w:val="000000"/>
          <w:szCs w:val="16"/>
          <w:lang w:val="x-none" w:eastAsia="x-none"/>
        </w:rPr>
        <w:t>業務フローや関連するルールの運用方法については、あらかじめIPA担当者と協議・合意のうえで確定し、請負者が運用を行うこと。</w:t>
      </w:r>
      <w:r w:rsidR="00FC0CD1" w:rsidRPr="00FC0CD1">
        <w:rPr>
          <w:rFonts w:hAnsi="ＭＳ ゴシック" w:hint="eastAsia"/>
          <w:color w:val="000000"/>
          <w:szCs w:val="16"/>
          <w:lang w:val="x-none"/>
        </w:rPr>
        <w:t>なお、契約期間中、仮想化基盤上で稼働する本調達の管理対象範囲外である個別システムに係る</w:t>
      </w:r>
      <w:proofErr w:type="spellStart"/>
      <w:r w:rsidR="00FC0CD1" w:rsidRPr="00FC0CD1">
        <w:rPr>
          <w:rFonts w:hAnsi="ＭＳ ゴシック" w:hint="eastAsia"/>
          <w:color w:val="000000"/>
          <w:szCs w:val="16"/>
          <w:lang w:val="x-none" w:eastAsia="x-none"/>
        </w:rPr>
        <w:t>サポート</w:t>
      </w:r>
      <w:r w:rsidR="00FC0CD1" w:rsidRPr="00FC0CD1">
        <w:rPr>
          <w:rFonts w:hAnsi="ＭＳ ゴシック" w:hint="eastAsia"/>
          <w:color w:val="000000"/>
          <w:szCs w:val="16"/>
          <w:lang w:val="x-none"/>
        </w:rPr>
        <w:t>については、別途</w:t>
      </w:r>
      <w:r w:rsidR="00FC0CD1" w:rsidRPr="00FC0CD1">
        <w:rPr>
          <w:rFonts w:hAnsi="ＭＳ ゴシック"/>
          <w:color w:val="000000"/>
          <w:szCs w:val="16"/>
          <w:lang w:val="x-none"/>
        </w:rPr>
        <w:t>IPA</w:t>
      </w:r>
      <w:r w:rsidR="00FC0CD1" w:rsidRPr="00FC0CD1">
        <w:rPr>
          <w:rFonts w:hAnsi="ＭＳ ゴシック" w:hint="eastAsia"/>
          <w:color w:val="000000"/>
          <w:szCs w:val="16"/>
          <w:lang w:val="x-none"/>
        </w:rPr>
        <w:t>担当者と調整を行うこと</w:t>
      </w:r>
      <w:proofErr w:type="spellEnd"/>
      <w:r w:rsidR="00FC0CD1" w:rsidRPr="00FC0CD1">
        <w:rPr>
          <w:rFonts w:hAnsi="ＭＳ ゴシック" w:hint="eastAsia"/>
          <w:color w:val="000000"/>
          <w:szCs w:val="16"/>
          <w:lang w:val="x-none"/>
        </w:rPr>
        <w:t>。</w:t>
      </w:r>
    </w:p>
    <w:p w14:paraId="49659610" w14:textId="77777777" w:rsidR="00FC0CD1" w:rsidRPr="00FC0CD1" w:rsidRDefault="00FC0CD1" w:rsidP="00FC0CD1">
      <w:pPr>
        <w:rPr>
          <w:lang w:val="x-none"/>
        </w:rPr>
      </w:pPr>
    </w:p>
    <w:p w14:paraId="593AC2D2" w14:textId="77777777" w:rsidR="00FC0CD1" w:rsidRPr="00FC0CD1" w:rsidRDefault="00FC0CD1" w:rsidP="00FC0CD1">
      <w:pPr>
        <w:numPr>
          <w:ilvl w:val="1"/>
          <w:numId w:val="103"/>
        </w:numPr>
        <w:rPr>
          <w:rFonts w:hAnsi="ＭＳ Ｐゴシック"/>
          <w:lang w:val="x-none"/>
        </w:rPr>
      </w:pPr>
      <w:r w:rsidRPr="00FC0CD1">
        <w:rPr>
          <w:rFonts w:hAnsi="ＭＳ ゴシック" w:hint="eastAsia"/>
          <w:bCs/>
          <w:szCs w:val="21"/>
          <w:lang w:val="x-none"/>
        </w:rPr>
        <w:lastRenderedPageBreak/>
        <w:t>サービスデスク業務の要件</w:t>
      </w:r>
    </w:p>
    <w:p w14:paraId="3E50D86B" w14:textId="77777777" w:rsidR="00FC0CD1" w:rsidRPr="00FC0CD1" w:rsidRDefault="00FC0CD1" w:rsidP="00FC0CD1">
      <w:pPr>
        <w:numPr>
          <w:ilvl w:val="0"/>
          <w:numId w:val="105"/>
        </w:numPr>
        <w:rPr>
          <w:rFonts w:hAnsi="ＭＳ ゴシック"/>
          <w:color w:val="000000"/>
        </w:rPr>
      </w:pPr>
      <w:r w:rsidRPr="00FC0CD1">
        <w:rPr>
          <w:rFonts w:hAnsi="ＭＳ ゴシック" w:hint="eastAsia"/>
          <w:color w:val="000000"/>
        </w:rPr>
        <w:t>窓口業務は、</w:t>
      </w:r>
      <w:r w:rsidRPr="00FC0CD1">
        <w:rPr>
          <w:rFonts w:hAnsi="ＭＳ ゴシック"/>
          <w:color w:val="000000"/>
        </w:rPr>
        <w:t>IPA</w:t>
      </w:r>
      <w:r w:rsidRPr="00FC0CD1">
        <w:rPr>
          <w:rFonts w:hAnsi="ＭＳ ゴシック" w:hint="eastAsia"/>
          <w:color w:val="000000"/>
        </w:rPr>
        <w:t>職員の通常勤務時間帯（平日</w:t>
      </w:r>
      <w:r w:rsidRPr="00FC0CD1">
        <w:rPr>
          <w:rFonts w:hAnsi="ＭＳ ゴシック"/>
          <w:color w:val="000000"/>
        </w:rPr>
        <w:t>9</w:t>
      </w:r>
      <w:r w:rsidRPr="00FC0CD1">
        <w:rPr>
          <w:rFonts w:hAnsi="ＭＳ ゴシック" w:hint="eastAsia"/>
          <w:color w:val="000000"/>
        </w:rPr>
        <w:t>時</w:t>
      </w:r>
      <w:r w:rsidRPr="00FC0CD1">
        <w:rPr>
          <w:rFonts w:hAnsi="ＭＳ ゴシック"/>
          <w:color w:val="000000"/>
        </w:rPr>
        <w:t>30</w:t>
      </w:r>
      <w:r w:rsidRPr="00FC0CD1">
        <w:rPr>
          <w:rFonts w:hAnsi="ＭＳ ゴシック" w:hint="eastAsia"/>
          <w:color w:val="000000"/>
        </w:rPr>
        <w:t>分から</w:t>
      </w:r>
      <w:r w:rsidRPr="00FC0CD1">
        <w:rPr>
          <w:rFonts w:hAnsi="ＭＳ ゴシック"/>
          <w:color w:val="000000"/>
        </w:rPr>
        <w:t>18</w:t>
      </w:r>
      <w:r w:rsidRPr="00FC0CD1">
        <w:rPr>
          <w:rFonts w:hAnsi="ＭＳ ゴシック" w:hint="eastAsia"/>
          <w:color w:val="000000"/>
        </w:rPr>
        <w:t>時</w:t>
      </w:r>
      <w:r w:rsidRPr="00FC0CD1">
        <w:rPr>
          <w:rFonts w:hAnsi="ＭＳ ゴシック"/>
          <w:color w:val="000000"/>
        </w:rPr>
        <w:t>15</w:t>
      </w:r>
      <w:r w:rsidRPr="00FC0CD1">
        <w:rPr>
          <w:rFonts w:hAnsi="ＭＳ ゴシック" w:hint="eastAsia"/>
          <w:color w:val="000000"/>
        </w:rPr>
        <w:t>分）を最低限確保することとし、</w:t>
      </w:r>
      <w:r w:rsidRPr="00FC0CD1">
        <w:rPr>
          <w:rFonts w:hAnsi="ＭＳ ゴシック"/>
          <w:color w:val="000000"/>
        </w:rPr>
        <w:t>9</w:t>
      </w:r>
      <w:r w:rsidRPr="00FC0CD1">
        <w:rPr>
          <w:rFonts w:hAnsi="ＭＳ ゴシック" w:hint="eastAsia"/>
          <w:color w:val="000000"/>
        </w:rPr>
        <w:t>時</w:t>
      </w:r>
      <w:r w:rsidRPr="00FC0CD1">
        <w:rPr>
          <w:rFonts w:hAnsi="ＭＳ ゴシック"/>
          <w:color w:val="000000"/>
        </w:rPr>
        <w:t>00</w:t>
      </w:r>
      <w:r w:rsidRPr="00FC0CD1">
        <w:rPr>
          <w:rFonts w:hAnsi="ＭＳ ゴシック" w:hint="eastAsia"/>
          <w:color w:val="000000"/>
        </w:rPr>
        <w:t>分～</w:t>
      </w:r>
      <w:r w:rsidRPr="00FC0CD1">
        <w:rPr>
          <w:rFonts w:hAnsi="ＭＳ ゴシック"/>
          <w:color w:val="000000"/>
        </w:rPr>
        <w:t>18</w:t>
      </w:r>
      <w:r w:rsidRPr="00FC0CD1">
        <w:rPr>
          <w:rFonts w:hAnsi="ＭＳ ゴシック" w:hint="eastAsia"/>
          <w:color w:val="000000"/>
        </w:rPr>
        <w:t>時</w:t>
      </w:r>
      <w:r w:rsidRPr="00FC0CD1">
        <w:rPr>
          <w:rFonts w:hAnsi="ＭＳ ゴシック"/>
          <w:color w:val="000000"/>
        </w:rPr>
        <w:t>30</w:t>
      </w:r>
      <w:r w:rsidRPr="00FC0CD1">
        <w:rPr>
          <w:rFonts w:hAnsi="ＭＳ ゴシック" w:hint="eastAsia"/>
          <w:color w:val="000000"/>
        </w:rPr>
        <w:t>分まで窓口業務で対応可能とすること。ただし、</w:t>
      </w:r>
      <w:r w:rsidRPr="00FC0CD1">
        <w:rPr>
          <w:rFonts w:hAnsi="ＭＳ ゴシック"/>
          <w:color w:val="000000"/>
        </w:rPr>
        <w:t>9</w:t>
      </w:r>
      <w:r w:rsidRPr="00FC0CD1">
        <w:rPr>
          <w:rFonts w:hAnsi="ＭＳ ゴシック" w:hint="eastAsia"/>
          <w:color w:val="000000"/>
        </w:rPr>
        <w:t>時</w:t>
      </w:r>
      <w:r w:rsidRPr="00FC0CD1">
        <w:rPr>
          <w:rFonts w:hAnsi="ＭＳ ゴシック"/>
          <w:color w:val="000000"/>
        </w:rPr>
        <w:t>00</w:t>
      </w:r>
      <w:r w:rsidRPr="00FC0CD1">
        <w:rPr>
          <w:rFonts w:hAnsi="ＭＳ ゴシック" w:hint="eastAsia"/>
          <w:color w:val="000000"/>
        </w:rPr>
        <w:t>分～</w:t>
      </w:r>
      <w:r w:rsidRPr="00FC0CD1">
        <w:rPr>
          <w:rFonts w:hAnsi="ＭＳ ゴシック"/>
          <w:color w:val="000000"/>
        </w:rPr>
        <w:t>9</w:t>
      </w:r>
      <w:r w:rsidRPr="00FC0CD1">
        <w:rPr>
          <w:rFonts w:hAnsi="ＭＳ ゴシック" w:hint="eastAsia"/>
          <w:color w:val="000000"/>
        </w:rPr>
        <w:t>時</w:t>
      </w:r>
      <w:r w:rsidRPr="00FC0CD1">
        <w:rPr>
          <w:rFonts w:hAnsi="ＭＳ ゴシック"/>
          <w:color w:val="000000"/>
        </w:rPr>
        <w:t>30</w:t>
      </w:r>
      <w:r w:rsidRPr="00FC0CD1">
        <w:rPr>
          <w:rFonts w:hAnsi="ＭＳ ゴシック" w:hint="eastAsia"/>
          <w:color w:val="000000"/>
        </w:rPr>
        <w:t>分および</w:t>
      </w:r>
      <w:r w:rsidRPr="00FC0CD1">
        <w:rPr>
          <w:rFonts w:hAnsi="ＭＳ ゴシック"/>
          <w:color w:val="000000"/>
        </w:rPr>
        <w:t>18</w:t>
      </w:r>
      <w:r w:rsidRPr="00FC0CD1">
        <w:rPr>
          <w:rFonts w:hAnsi="ＭＳ ゴシック" w:hint="eastAsia"/>
          <w:color w:val="000000"/>
        </w:rPr>
        <w:t>時</w:t>
      </w:r>
      <w:r w:rsidRPr="00FC0CD1">
        <w:rPr>
          <w:rFonts w:hAnsi="ＭＳ ゴシック"/>
          <w:color w:val="000000"/>
        </w:rPr>
        <w:t>15</w:t>
      </w:r>
      <w:r w:rsidRPr="00FC0CD1">
        <w:rPr>
          <w:rFonts w:hAnsi="ＭＳ ゴシック" w:hint="eastAsia"/>
          <w:color w:val="000000"/>
        </w:rPr>
        <w:t>分～</w:t>
      </w:r>
      <w:r w:rsidRPr="00FC0CD1">
        <w:rPr>
          <w:rFonts w:hAnsi="ＭＳ ゴシック"/>
          <w:color w:val="000000"/>
        </w:rPr>
        <w:t>18</w:t>
      </w:r>
      <w:r w:rsidRPr="00FC0CD1">
        <w:rPr>
          <w:rFonts w:hAnsi="ＭＳ ゴシック" w:hint="eastAsia"/>
          <w:color w:val="000000"/>
        </w:rPr>
        <w:t>時</w:t>
      </w:r>
      <w:r w:rsidRPr="00FC0CD1">
        <w:rPr>
          <w:rFonts w:hAnsi="ＭＳ ゴシック"/>
          <w:color w:val="000000"/>
        </w:rPr>
        <w:t>30</w:t>
      </w:r>
      <w:r w:rsidRPr="00FC0CD1">
        <w:rPr>
          <w:rFonts w:hAnsi="ＭＳ ゴシック" w:hint="eastAsia"/>
          <w:color w:val="000000"/>
        </w:rPr>
        <w:t>分は原則メール、電話での対応とすることを妨げない。</w:t>
      </w:r>
    </w:p>
    <w:p w14:paraId="3E8B4A73" w14:textId="30AF9295" w:rsidR="00FC0CD1" w:rsidRPr="00FC0CD1" w:rsidRDefault="00FC0CD1" w:rsidP="00FC0CD1">
      <w:pPr>
        <w:numPr>
          <w:ilvl w:val="0"/>
          <w:numId w:val="105"/>
        </w:numPr>
        <w:rPr>
          <w:rFonts w:hAnsi="ＭＳ ゴシック"/>
          <w:color w:val="000000"/>
          <w:szCs w:val="21"/>
        </w:rPr>
      </w:pPr>
      <w:r w:rsidRPr="00FC0CD1">
        <w:rPr>
          <w:rFonts w:hAnsi="ＭＳ ゴシック"/>
          <w:color w:val="000000"/>
          <w:szCs w:val="21"/>
        </w:rPr>
        <w:t>IPA</w:t>
      </w:r>
      <w:r w:rsidRPr="00FC0CD1">
        <w:rPr>
          <w:rFonts w:hAnsi="ＭＳ ゴシック" w:hint="eastAsia"/>
          <w:color w:val="000000"/>
          <w:szCs w:val="21"/>
        </w:rPr>
        <w:t>職員の通常勤務時間帯は、</w:t>
      </w:r>
      <w:r w:rsidR="00ED1BC6">
        <w:rPr>
          <w:rFonts w:hAnsi="ＭＳ ゴシック" w:hint="eastAsia"/>
          <w:color w:val="000000"/>
          <w:szCs w:val="21"/>
        </w:rPr>
        <w:t>10</w:t>
      </w:r>
      <w:r w:rsidRPr="00FC0CD1">
        <w:rPr>
          <w:rFonts w:hAnsi="ＭＳ ゴシック"/>
          <w:color w:val="000000"/>
          <w:szCs w:val="21"/>
        </w:rPr>
        <w:t>(13)①の</w:t>
      </w:r>
      <w:r w:rsidRPr="00FC0CD1">
        <w:rPr>
          <w:rFonts w:hAnsi="ＭＳ ゴシック" w:hint="eastAsia"/>
          <w:color w:val="000000"/>
          <w:szCs w:val="21"/>
        </w:rPr>
        <w:t>場所に</w:t>
      </w:r>
      <w:r w:rsidRPr="00FC0CD1">
        <w:rPr>
          <w:rFonts w:hAnsi="ＭＳ ゴシック"/>
          <w:color w:val="000000"/>
          <w:szCs w:val="21"/>
        </w:rPr>
        <w:t>2</w:t>
      </w:r>
      <w:r w:rsidRPr="00FC0CD1">
        <w:rPr>
          <w:rFonts w:hAnsi="ＭＳ ゴシック" w:hint="eastAsia"/>
          <w:color w:val="000000"/>
          <w:szCs w:val="21"/>
        </w:rPr>
        <w:t>名以上勤務し、</w:t>
      </w:r>
      <w:r w:rsidRPr="00FC0CD1">
        <w:rPr>
          <w:rFonts w:hAnsi="ＭＳ ゴシック"/>
          <w:color w:val="000000"/>
          <w:szCs w:val="21"/>
        </w:rPr>
        <w:t>1</w:t>
      </w:r>
      <w:r w:rsidRPr="00FC0CD1">
        <w:rPr>
          <w:rFonts w:hAnsi="ＭＳ ゴシック" w:hint="eastAsia"/>
          <w:color w:val="000000"/>
          <w:szCs w:val="21"/>
        </w:rPr>
        <w:t>名が機構内の指定箇所に赴いた場合でも常時電話対応可能な体制であること。</w:t>
      </w:r>
      <w:r w:rsidR="00226C01" w:rsidRPr="00226C01">
        <w:rPr>
          <w:rFonts w:hAnsi="ＭＳ ゴシック" w:hint="eastAsia"/>
          <w:color w:val="000000"/>
          <w:szCs w:val="21"/>
        </w:rPr>
        <w:t>ただし事前にIPAと協議・合意した場合はこの限りではない。</w:t>
      </w:r>
    </w:p>
    <w:p w14:paraId="00B405DB" w14:textId="77777777" w:rsidR="00FC0CD1" w:rsidRPr="00FC0CD1" w:rsidRDefault="00FC0CD1" w:rsidP="00FC0CD1">
      <w:pPr>
        <w:numPr>
          <w:ilvl w:val="0"/>
          <w:numId w:val="105"/>
        </w:numPr>
        <w:rPr>
          <w:rFonts w:hAnsi="ＭＳ ゴシック"/>
          <w:color w:val="000000"/>
          <w:szCs w:val="21"/>
        </w:rPr>
      </w:pPr>
      <w:r w:rsidRPr="00FC0CD1">
        <w:rPr>
          <w:rFonts w:hAnsi="ＭＳ ゴシック" w:hint="eastAsia"/>
          <w:color w:val="000000"/>
          <w:szCs w:val="21"/>
        </w:rPr>
        <w:t>受付については、メールやWeb画面等および電話（内線、外線）により可能とすること。</w:t>
      </w:r>
    </w:p>
    <w:p w14:paraId="15516180" w14:textId="77777777" w:rsidR="00FC0CD1" w:rsidRPr="00FC0CD1" w:rsidRDefault="00FC0CD1" w:rsidP="00FC0CD1">
      <w:pPr>
        <w:numPr>
          <w:ilvl w:val="0"/>
          <w:numId w:val="105"/>
        </w:numPr>
        <w:rPr>
          <w:rFonts w:hAnsi="ＭＳ ゴシック"/>
          <w:color w:val="000000"/>
          <w:szCs w:val="21"/>
        </w:rPr>
      </w:pPr>
      <w:r w:rsidRPr="00FC0CD1">
        <w:rPr>
          <w:rFonts w:hAnsi="ＭＳ ゴシック" w:hint="eastAsia"/>
          <w:color w:val="000000"/>
          <w:szCs w:val="21"/>
        </w:rPr>
        <w:t>IPA役職員が不具合の切り分け、自己解決が行えるようFAQサイトを運用すること。QAについては、今後IPAがチャットボット化など行う場合に速やかに提示できるようにすること。</w:t>
      </w:r>
    </w:p>
    <w:p w14:paraId="6E163527" w14:textId="77777777" w:rsidR="00FC0CD1" w:rsidRPr="00FC0CD1" w:rsidRDefault="00FC0CD1" w:rsidP="00FC0CD1">
      <w:pPr>
        <w:numPr>
          <w:ilvl w:val="0"/>
          <w:numId w:val="105"/>
        </w:numPr>
        <w:rPr>
          <w:rFonts w:hAnsi="ＭＳ ゴシック"/>
          <w:color w:val="000000"/>
          <w:szCs w:val="21"/>
        </w:rPr>
      </w:pPr>
      <w:r w:rsidRPr="00FC0CD1">
        <w:rPr>
          <w:rFonts w:hAnsi="ＭＳ ゴシック" w:hint="eastAsia"/>
          <w:color w:val="000000"/>
          <w:szCs w:val="21"/>
        </w:rPr>
        <w:t>インフラネットワークシステムに係る設定内容を含む各種問合せに効率的に対応するため、サービスデスク担当者以外の統合運用管理事業者および</w:t>
      </w:r>
      <w:r w:rsidRPr="00FC0CD1">
        <w:rPr>
          <w:rFonts w:hAnsi="ＭＳ ゴシック"/>
          <w:color w:val="000000"/>
          <w:szCs w:val="21"/>
        </w:rPr>
        <w:t>IPA</w:t>
      </w:r>
      <w:r w:rsidRPr="00FC0CD1">
        <w:rPr>
          <w:rFonts w:hAnsi="ＭＳ ゴシック" w:hint="eastAsia"/>
          <w:color w:val="000000"/>
          <w:szCs w:val="21"/>
        </w:rPr>
        <w:t>担当者から、すべてのインシデントや対応状況および、各システムに係る手順書等が参照、変更できるようにすること。</w:t>
      </w:r>
    </w:p>
    <w:p w14:paraId="650213B6" w14:textId="77777777" w:rsidR="00FC0CD1" w:rsidRPr="00FC0CD1" w:rsidRDefault="00FC0CD1" w:rsidP="008F15BA">
      <w:pPr>
        <w:numPr>
          <w:ilvl w:val="0"/>
          <w:numId w:val="103"/>
        </w:numPr>
        <w:ind w:left="284" w:firstLine="0"/>
        <w:rPr>
          <w:rFonts w:hAnsi="ＭＳ ゴシック"/>
          <w:bCs/>
          <w:szCs w:val="21"/>
        </w:rPr>
      </w:pPr>
      <w:r w:rsidRPr="00FC0CD1">
        <w:rPr>
          <w:rFonts w:hAnsi="ＭＳ ゴシック" w:hint="eastAsia"/>
          <w:bCs/>
          <w:szCs w:val="21"/>
        </w:rPr>
        <w:t>インシデント管理業務</w:t>
      </w:r>
    </w:p>
    <w:p w14:paraId="1BBB1CFD" w14:textId="77777777" w:rsidR="00FC0CD1" w:rsidRPr="00FC0CD1" w:rsidRDefault="00FC0CD1" w:rsidP="00FC0CD1">
      <w:pPr>
        <w:ind w:left="709"/>
        <w:rPr>
          <w:rFonts w:hAnsi="ＭＳ ゴシック"/>
          <w:bCs/>
          <w:szCs w:val="21"/>
        </w:rPr>
      </w:pPr>
      <w:r w:rsidRPr="00FC0CD1">
        <w:rPr>
          <w:rFonts w:hAnsi="ＭＳ ゴシック" w:hint="eastAsia"/>
          <w:color w:val="000000"/>
        </w:rPr>
        <w:t>管理対象システムで発生したインシデントについて、可能な範囲で統合運用管理事業者が対応するが、保守業者等へ対応を依頼した際には対応作業の状況確認や完了の確認を行う。また、迅速かつ遺漏なき解決をするために発生から消滅まで責任を持って管理すること。そのためにツール等を活用することが望ましい。統合運用管理業務におけるインシデントの種類および対応方法を、下表に示す。</w:t>
      </w:r>
    </w:p>
    <w:p w14:paraId="7453D0A7" w14:textId="5A971A12" w:rsidR="00FC0CD1" w:rsidRPr="008F15BA" w:rsidRDefault="00FC0CD1" w:rsidP="00366BF7">
      <w:pPr>
        <w:jc w:val="center"/>
      </w:pPr>
      <w:bookmarkStart w:id="28" w:name="_Ref504672172"/>
      <w:r w:rsidRPr="008F15BA">
        <w:rPr>
          <w:rFonts w:hint="eastAsia"/>
        </w:rPr>
        <w:t>表</w:t>
      </w:r>
      <w:r w:rsidR="00EE26AD">
        <w:rPr>
          <w:rFonts w:hint="eastAsia"/>
        </w:rPr>
        <w:t>4</w:t>
      </w:r>
      <w:r w:rsidRPr="008F15BA">
        <w:rPr>
          <w:rFonts w:hint="eastAsia"/>
        </w:rPr>
        <w:t xml:space="preserve"> </w:t>
      </w:r>
      <w:bookmarkEnd w:id="28"/>
      <w:r w:rsidRPr="008F15BA">
        <w:rPr>
          <w:rFonts w:hint="eastAsia"/>
        </w:rPr>
        <w:t>インシデントの種類および対応方法</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627"/>
        <w:gridCol w:w="6470"/>
      </w:tblGrid>
      <w:tr w:rsidR="00FC0CD1" w:rsidRPr="00FC0CD1" w14:paraId="65DA925A" w14:textId="77777777" w:rsidTr="00595092">
        <w:trPr>
          <w:tblHeader/>
        </w:trPr>
        <w:tc>
          <w:tcPr>
            <w:tcW w:w="816" w:type="dxa"/>
            <w:shd w:val="clear" w:color="auto" w:fill="D9D9D9"/>
          </w:tcPr>
          <w:p w14:paraId="4E788017" w14:textId="77777777" w:rsidR="00FC0CD1" w:rsidRPr="00FC0CD1" w:rsidRDefault="00FC0CD1" w:rsidP="00FC0CD1">
            <w:pPr>
              <w:jc w:val="center"/>
              <w:rPr>
                <w:rFonts w:hAnsi="ＭＳ ゴシック"/>
                <w:bCs/>
                <w:color w:val="000000"/>
                <w:szCs w:val="16"/>
              </w:rPr>
            </w:pPr>
            <w:r w:rsidRPr="00FC0CD1">
              <w:rPr>
                <w:rFonts w:hAnsi="ＭＳ ゴシック" w:hint="eastAsia"/>
                <w:bCs/>
                <w:color w:val="000000"/>
                <w:szCs w:val="16"/>
              </w:rPr>
              <w:t>項番</w:t>
            </w:r>
          </w:p>
        </w:tc>
        <w:tc>
          <w:tcPr>
            <w:tcW w:w="1656" w:type="dxa"/>
            <w:shd w:val="clear" w:color="auto" w:fill="D9D9D9"/>
          </w:tcPr>
          <w:p w14:paraId="7FD6E212" w14:textId="77777777" w:rsidR="00FC0CD1" w:rsidRPr="00FC0CD1" w:rsidRDefault="00FC0CD1" w:rsidP="00FC0CD1">
            <w:pPr>
              <w:jc w:val="center"/>
              <w:rPr>
                <w:rFonts w:hAnsi="ＭＳ ゴシック"/>
                <w:bCs/>
                <w:color w:val="000000"/>
                <w:szCs w:val="16"/>
              </w:rPr>
            </w:pPr>
            <w:r w:rsidRPr="00FC0CD1">
              <w:rPr>
                <w:rFonts w:hAnsi="ＭＳ ゴシック" w:hint="eastAsia"/>
                <w:bCs/>
                <w:color w:val="000000"/>
                <w:szCs w:val="16"/>
              </w:rPr>
              <w:t>種類</w:t>
            </w:r>
          </w:p>
        </w:tc>
        <w:tc>
          <w:tcPr>
            <w:tcW w:w="6642" w:type="dxa"/>
            <w:shd w:val="clear" w:color="auto" w:fill="D9D9D9"/>
          </w:tcPr>
          <w:p w14:paraId="71ABC612" w14:textId="77777777" w:rsidR="00FC0CD1" w:rsidRPr="00FC0CD1" w:rsidRDefault="00FC0CD1" w:rsidP="00FC0CD1">
            <w:pPr>
              <w:jc w:val="center"/>
              <w:rPr>
                <w:rFonts w:hAnsi="ＭＳ ゴシック"/>
                <w:bCs/>
                <w:color w:val="000000"/>
                <w:szCs w:val="16"/>
              </w:rPr>
            </w:pPr>
            <w:r w:rsidRPr="00FC0CD1">
              <w:rPr>
                <w:rFonts w:hAnsi="ＭＳ ゴシック" w:hint="eastAsia"/>
                <w:bCs/>
                <w:color w:val="000000"/>
                <w:szCs w:val="16"/>
              </w:rPr>
              <w:t>アクション</w:t>
            </w:r>
          </w:p>
        </w:tc>
      </w:tr>
      <w:tr w:rsidR="00FC0CD1" w:rsidRPr="00FC0CD1" w14:paraId="0FE8C52D" w14:textId="77777777" w:rsidTr="00595092">
        <w:tc>
          <w:tcPr>
            <w:tcW w:w="816" w:type="dxa"/>
          </w:tcPr>
          <w:p w14:paraId="0D2D839B" w14:textId="77777777" w:rsidR="00FC0CD1" w:rsidRPr="00FC0CD1" w:rsidRDefault="00FC0CD1" w:rsidP="00FC0CD1">
            <w:pPr>
              <w:jc w:val="center"/>
              <w:rPr>
                <w:rFonts w:hAnsi="ＭＳ ゴシック"/>
                <w:color w:val="000000"/>
                <w:szCs w:val="16"/>
              </w:rPr>
            </w:pPr>
            <w:r w:rsidRPr="00FC0CD1">
              <w:rPr>
                <w:rFonts w:hAnsi="ＭＳ ゴシック"/>
                <w:color w:val="000000"/>
                <w:szCs w:val="16"/>
              </w:rPr>
              <w:t>1</w:t>
            </w:r>
          </w:p>
        </w:tc>
        <w:tc>
          <w:tcPr>
            <w:tcW w:w="1656" w:type="dxa"/>
          </w:tcPr>
          <w:p w14:paraId="261E7CEB" w14:textId="77777777" w:rsidR="00FC0CD1" w:rsidRPr="00FC0CD1" w:rsidRDefault="00FC0CD1" w:rsidP="00FC0CD1">
            <w:pPr>
              <w:rPr>
                <w:rFonts w:hAnsi="ＭＳ ゴシック"/>
                <w:color w:val="000000"/>
                <w:szCs w:val="16"/>
              </w:rPr>
            </w:pPr>
            <w:r w:rsidRPr="00FC0CD1">
              <w:rPr>
                <w:rFonts w:hAnsi="ＭＳ ゴシック" w:hint="eastAsia"/>
                <w:color w:val="000000"/>
                <w:szCs w:val="16"/>
              </w:rPr>
              <w:t>質問、問合せ</w:t>
            </w:r>
          </w:p>
        </w:tc>
        <w:tc>
          <w:tcPr>
            <w:tcW w:w="6642" w:type="dxa"/>
          </w:tcPr>
          <w:p w14:paraId="7AAB1244" w14:textId="77777777" w:rsidR="00FC0CD1" w:rsidRPr="00FC0CD1" w:rsidRDefault="00FC0CD1" w:rsidP="00FC0CD1">
            <w:pPr>
              <w:rPr>
                <w:rFonts w:hAnsi="ＭＳ ゴシック"/>
                <w:color w:val="000000"/>
                <w:szCs w:val="16"/>
              </w:rPr>
            </w:pPr>
            <w:r w:rsidRPr="00FC0CD1">
              <w:rPr>
                <w:rFonts w:hAnsi="ＭＳ ゴシック" w:hint="eastAsia"/>
                <w:color w:val="000000"/>
                <w:szCs w:val="16"/>
              </w:rPr>
              <w:t>内容や状況を確認し、既存の情報等から対応および一次切り分けを行う。</w:t>
            </w:r>
          </w:p>
        </w:tc>
      </w:tr>
      <w:tr w:rsidR="00FC0CD1" w:rsidRPr="00FC0CD1" w14:paraId="5DA13F65" w14:textId="77777777" w:rsidTr="00595092">
        <w:tc>
          <w:tcPr>
            <w:tcW w:w="816" w:type="dxa"/>
          </w:tcPr>
          <w:p w14:paraId="6FE0F63C" w14:textId="77777777" w:rsidR="00FC0CD1" w:rsidRPr="00FC0CD1" w:rsidRDefault="00FC0CD1" w:rsidP="00FC0CD1">
            <w:pPr>
              <w:jc w:val="center"/>
              <w:rPr>
                <w:rFonts w:hAnsi="ＭＳ ゴシック"/>
                <w:color w:val="000000"/>
                <w:szCs w:val="16"/>
              </w:rPr>
            </w:pPr>
            <w:r w:rsidRPr="00FC0CD1">
              <w:rPr>
                <w:rFonts w:hAnsi="ＭＳ ゴシック"/>
                <w:color w:val="000000"/>
                <w:szCs w:val="16"/>
              </w:rPr>
              <w:t>2</w:t>
            </w:r>
          </w:p>
        </w:tc>
        <w:tc>
          <w:tcPr>
            <w:tcW w:w="1656" w:type="dxa"/>
          </w:tcPr>
          <w:p w14:paraId="2453400E" w14:textId="77777777" w:rsidR="00FC0CD1" w:rsidRPr="00FC0CD1" w:rsidRDefault="00FC0CD1" w:rsidP="00FC0CD1">
            <w:pPr>
              <w:rPr>
                <w:rFonts w:hAnsi="ＭＳ ゴシック"/>
                <w:color w:val="000000"/>
                <w:szCs w:val="16"/>
              </w:rPr>
            </w:pPr>
            <w:r w:rsidRPr="00FC0CD1">
              <w:rPr>
                <w:rFonts w:hAnsi="ＭＳ ゴシック" w:hint="eastAsia"/>
                <w:color w:val="000000"/>
                <w:szCs w:val="16"/>
              </w:rPr>
              <w:t>申請</w:t>
            </w:r>
          </w:p>
        </w:tc>
        <w:tc>
          <w:tcPr>
            <w:tcW w:w="6642" w:type="dxa"/>
          </w:tcPr>
          <w:p w14:paraId="28CD0E10" w14:textId="77777777" w:rsidR="00FC0CD1" w:rsidRPr="00FC0CD1" w:rsidRDefault="00FC0CD1" w:rsidP="00FC0CD1">
            <w:pPr>
              <w:rPr>
                <w:rFonts w:hAnsi="ＭＳ ゴシック"/>
                <w:color w:val="000000"/>
                <w:szCs w:val="16"/>
              </w:rPr>
            </w:pPr>
            <w:r w:rsidRPr="00FC0CD1">
              <w:rPr>
                <w:rFonts w:hAnsi="ＭＳ ゴシック" w:hint="eastAsia"/>
                <w:color w:val="000000"/>
                <w:szCs w:val="16"/>
              </w:rPr>
              <w:t>内容を確認し、作業を実施する。</w:t>
            </w:r>
          </w:p>
        </w:tc>
      </w:tr>
      <w:tr w:rsidR="00FC0CD1" w:rsidRPr="00FC0CD1" w14:paraId="7A479071" w14:textId="77777777" w:rsidTr="00595092">
        <w:tc>
          <w:tcPr>
            <w:tcW w:w="816" w:type="dxa"/>
          </w:tcPr>
          <w:p w14:paraId="0E09FFC1" w14:textId="77777777" w:rsidR="00FC0CD1" w:rsidRPr="00FC0CD1" w:rsidRDefault="00FC0CD1" w:rsidP="00FC0CD1">
            <w:pPr>
              <w:jc w:val="center"/>
              <w:rPr>
                <w:rFonts w:hAnsi="ＭＳ ゴシック"/>
                <w:color w:val="000000"/>
                <w:szCs w:val="16"/>
              </w:rPr>
            </w:pPr>
            <w:r w:rsidRPr="00FC0CD1">
              <w:rPr>
                <w:rFonts w:hAnsi="ＭＳ ゴシック"/>
                <w:color w:val="000000"/>
                <w:szCs w:val="16"/>
              </w:rPr>
              <w:t>3</w:t>
            </w:r>
          </w:p>
        </w:tc>
        <w:tc>
          <w:tcPr>
            <w:tcW w:w="1656" w:type="dxa"/>
          </w:tcPr>
          <w:p w14:paraId="30A53E78" w14:textId="77777777" w:rsidR="00FC0CD1" w:rsidRPr="00FC0CD1" w:rsidRDefault="00FC0CD1" w:rsidP="00FC0CD1">
            <w:pPr>
              <w:rPr>
                <w:rFonts w:hAnsi="ＭＳ ゴシック"/>
                <w:color w:val="000000"/>
                <w:szCs w:val="16"/>
              </w:rPr>
            </w:pPr>
            <w:r w:rsidRPr="00FC0CD1">
              <w:rPr>
                <w:rFonts w:hAnsi="ＭＳ ゴシック" w:hint="eastAsia"/>
                <w:color w:val="000000"/>
                <w:szCs w:val="16"/>
              </w:rPr>
              <w:t>障害</w:t>
            </w:r>
          </w:p>
        </w:tc>
        <w:tc>
          <w:tcPr>
            <w:tcW w:w="6642" w:type="dxa"/>
          </w:tcPr>
          <w:p w14:paraId="4E5A53A4" w14:textId="77777777" w:rsidR="00FC0CD1" w:rsidRPr="00FC0CD1" w:rsidRDefault="00FC0CD1" w:rsidP="00FC0CD1">
            <w:pPr>
              <w:rPr>
                <w:rFonts w:hAnsi="ＭＳ ゴシック"/>
                <w:color w:val="000000"/>
                <w:szCs w:val="16"/>
              </w:rPr>
            </w:pPr>
            <w:r w:rsidRPr="00FC0CD1">
              <w:rPr>
                <w:rFonts w:hAnsi="ＭＳ ゴシック" w:hint="eastAsia"/>
                <w:color w:val="000000"/>
                <w:szCs w:val="16"/>
              </w:rPr>
              <w:t>状況を確認し、原因の究明並びに対応を行う。</w:t>
            </w:r>
          </w:p>
        </w:tc>
      </w:tr>
      <w:tr w:rsidR="00FC0CD1" w:rsidRPr="00FC0CD1" w14:paraId="1B555A64" w14:textId="77777777" w:rsidTr="00595092">
        <w:tc>
          <w:tcPr>
            <w:tcW w:w="816" w:type="dxa"/>
          </w:tcPr>
          <w:p w14:paraId="267D4566" w14:textId="77777777" w:rsidR="00FC0CD1" w:rsidRPr="00FC0CD1" w:rsidRDefault="00FC0CD1" w:rsidP="00FC0CD1">
            <w:pPr>
              <w:jc w:val="center"/>
              <w:rPr>
                <w:rFonts w:hAnsi="ＭＳ ゴシック"/>
                <w:color w:val="000000"/>
                <w:szCs w:val="16"/>
              </w:rPr>
            </w:pPr>
            <w:r w:rsidRPr="00FC0CD1">
              <w:rPr>
                <w:rFonts w:hAnsi="ＭＳ ゴシック"/>
                <w:color w:val="000000"/>
                <w:szCs w:val="16"/>
              </w:rPr>
              <w:t>4</w:t>
            </w:r>
          </w:p>
        </w:tc>
        <w:tc>
          <w:tcPr>
            <w:tcW w:w="1656" w:type="dxa"/>
          </w:tcPr>
          <w:p w14:paraId="2EDC27C2" w14:textId="77777777" w:rsidR="00FC0CD1" w:rsidRPr="00FC0CD1" w:rsidRDefault="00FC0CD1" w:rsidP="00FC0CD1">
            <w:pPr>
              <w:rPr>
                <w:rFonts w:hAnsi="ＭＳ ゴシック"/>
                <w:color w:val="000000"/>
                <w:szCs w:val="16"/>
              </w:rPr>
            </w:pPr>
            <w:r w:rsidRPr="00FC0CD1">
              <w:rPr>
                <w:rFonts w:hAnsi="ＭＳ ゴシック" w:hint="eastAsia"/>
                <w:color w:val="000000"/>
                <w:szCs w:val="16"/>
              </w:rPr>
              <w:t>連絡、報告</w:t>
            </w:r>
          </w:p>
        </w:tc>
        <w:tc>
          <w:tcPr>
            <w:tcW w:w="6642" w:type="dxa"/>
          </w:tcPr>
          <w:p w14:paraId="4EEDFED0" w14:textId="77777777" w:rsidR="00FC0CD1" w:rsidRPr="00FC0CD1" w:rsidRDefault="00FC0CD1" w:rsidP="00FC0CD1">
            <w:pPr>
              <w:rPr>
                <w:rFonts w:hAnsi="ＭＳ ゴシック"/>
                <w:color w:val="000000"/>
                <w:szCs w:val="16"/>
              </w:rPr>
            </w:pPr>
            <w:r w:rsidRPr="00FC0CD1">
              <w:rPr>
                <w:rFonts w:hAnsi="ＭＳ ゴシック" w:hint="eastAsia"/>
                <w:color w:val="000000"/>
                <w:szCs w:val="16"/>
              </w:rPr>
              <w:t>状況を確認し、必要な対応を行う。</w:t>
            </w:r>
          </w:p>
        </w:tc>
      </w:tr>
      <w:tr w:rsidR="00FC0CD1" w:rsidRPr="00FC0CD1" w14:paraId="38559096" w14:textId="77777777" w:rsidTr="00595092">
        <w:tc>
          <w:tcPr>
            <w:tcW w:w="816" w:type="dxa"/>
          </w:tcPr>
          <w:p w14:paraId="3479663A" w14:textId="77777777" w:rsidR="00FC0CD1" w:rsidRPr="00FC0CD1" w:rsidRDefault="00FC0CD1" w:rsidP="00FC0CD1">
            <w:pPr>
              <w:jc w:val="center"/>
              <w:rPr>
                <w:rFonts w:hAnsi="ＭＳ ゴシック"/>
                <w:color w:val="000000"/>
                <w:szCs w:val="16"/>
              </w:rPr>
            </w:pPr>
            <w:r w:rsidRPr="00FC0CD1">
              <w:rPr>
                <w:rFonts w:hAnsi="ＭＳ ゴシック"/>
                <w:color w:val="000000"/>
                <w:szCs w:val="16"/>
              </w:rPr>
              <w:t>5</w:t>
            </w:r>
          </w:p>
        </w:tc>
        <w:tc>
          <w:tcPr>
            <w:tcW w:w="1656" w:type="dxa"/>
          </w:tcPr>
          <w:p w14:paraId="305385E1" w14:textId="77777777" w:rsidR="00FC0CD1" w:rsidRPr="00FC0CD1" w:rsidRDefault="00FC0CD1" w:rsidP="00FC0CD1">
            <w:pPr>
              <w:rPr>
                <w:rFonts w:hAnsi="ＭＳ ゴシック"/>
                <w:color w:val="000000"/>
                <w:szCs w:val="16"/>
              </w:rPr>
            </w:pPr>
            <w:r w:rsidRPr="00FC0CD1">
              <w:rPr>
                <w:rFonts w:hAnsi="ＭＳ ゴシック" w:hint="eastAsia"/>
                <w:color w:val="000000"/>
                <w:szCs w:val="16"/>
              </w:rPr>
              <w:t>課題</w:t>
            </w:r>
          </w:p>
        </w:tc>
        <w:tc>
          <w:tcPr>
            <w:tcW w:w="6642" w:type="dxa"/>
          </w:tcPr>
          <w:p w14:paraId="0F43D52B" w14:textId="77777777" w:rsidR="00FC0CD1" w:rsidRPr="00FC0CD1" w:rsidRDefault="00FC0CD1" w:rsidP="00FC0CD1">
            <w:pPr>
              <w:rPr>
                <w:rFonts w:hAnsi="ＭＳ ゴシック"/>
                <w:color w:val="000000"/>
                <w:szCs w:val="16"/>
              </w:rPr>
            </w:pPr>
            <w:r w:rsidRPr="00FC0CD1">
              <w:rPr>
                <w:rFonts w:hAnsi="ＭＳ ゴシック" w:hint="eastAsia"/>
                <w:color w:val="000000"/>
                <w:szCs w:val="16"/>
              </w:rPr>
              <w:t>内容を検討のうえ優先度を設定し、順次必要な対策を行う。</w:t>
            </w:r>
          </w:p>
        </w:tc>
      </w:tr>
      <w:tr w:rsidR="00FC0CD1" w:rsidRPr="00FC0CD1" w14:paraId="4EB09FC4" w14:textId="77777777" w:rsidTr="00595092">
        <w:tc>
          <w:tcPr>
            <w:tcW w:w="816" w:type="dxa"/>
            <w:tcBorders>
              <w:bottom w:val="single" w:sz="4" w:space="0" w:color="auto"/>
            </w:tcBorders>
          </w:tcPr>
          <w:p w14:paraId="4598ACA6" w14:textId="77777777" w:rsidR="00FC0CD1" w:rsidRPr="00FC0CD1" w:rsidRDefault="00FC0CD1" w:rsidP="00FC0CD1">
            <w:pPr>
              <w:jc w:val="center"/>
              <w:rPr>
                <w:rFonts w:hAnsi="ＭＳ ゴシック"/>
                <w:color w:val="000000"/>
                <w:szCs w:val="16"/>
              </w:rPr>
            </w:pPr>
            <w:r w:rsidRPr="00FC0CD1">
              <w:rPr>
                <w:rFonts w:hAnsi="ＭＳ ゴシック"/>
                <w:color w:val="000000"/>
                <w:szCs w:val="16"/>
              </w:rPr>
              <w:t>6</w:t>
            </w:r>
          </w:p>
        </w:tc>
        <w:tc>
          <w:tcPr>
            <w:tcW w:w="1656" w:type="dxa"/>
            <w:tcBorders>
              <w:bottom w:val="single" w:sz="4" w:space="0" w:color="auto"/>
            </w:tcBorders>
          </w:tcPr>
          <w:p w14:paraId="0D243433" w14:textId="77777777" w:rsidR="00FC0CD1" w:rsidRPr="00FC0CD1" w:rsidRDefault="00FC0CD1" w:rsidP="00FC0CD1">
            <w:pPr>
              <w:rPr>
                <w:rFonts w:hAnsi="ＭＳ ゴシック"/>
                <w:color w:val="000000"/>
                <w:szCs w:val="16"/>
              </w:rPr>
            </w:pPr>
            <w:r w:rsidRPr="00FC0CD1">
              <w:rPr>
                <w:rFonts w:hAnsi="ＭＳ ゴシック" w:hint="eastAsia"/>
                <w:color w:val="000000"/>
                <w:szCs w:val="16"/>
              </w:rPr>
              <w:t>リスク</w:t>
            </w:r>
          </w:p>
        </w:tc>
        <w:tc>
          <w:tcPr>
            <w:tcW w:w="6642" w:type="dxa"/>
            <w:tcBorders>
              <w:bottom w:val="single" w:sz="4" w:space="0" w:color="auto"/>
            </w:tcBorders>
          </w:tcPr>
          <w:p w14:paraId="40F33E7A" w14:textId="77777777" w:rsidR="00FC0CD1" w:rsidRPr="00FC0CD1" w:rsidRDefault="00FC0CD1" w:rsidP="00FC0CD1">
            <w:pPr>
              <w:rPr>
                <w:rFonts w:hAnsi="ＭＳ ゴシック"/>
                <w:color w:val="000000"/>
                <w:szCs w:val="16"/>
              </w:rPr>
            </w:pPr>
            <w:r w:rsidRPr="00FC0CD1">
              <w:rPr>
                <w:rFonts w:hAnsi="ＭＳ ゴシック" w:hint="eastAsia"/>
                <w:color w:val="000000"/>
                <w:szCs w:val="16"/>
              </w:rPr>
              <w:t>内容を検討のうえ優先度を設定し、順次必要な対策を行う。</w:t>
            </w:r>
          </w:p>
        </w:tc>
      </w:tr>
    </w:tbl>
    <w:p w14:paraId="68EE0D0C" w14:textId="77777777" w:rsidR="00FC0CD1" w:rsidRPr="00FC0CD1" w:rsidRDefault="00FC0CD1" w:rsidP="00FC0CD1">
      <w:pPr>
        <w:rPr>
          <w:rFonts w:hAnsi="ＭＳ ゴシック"/>
          <w:color w:val="000000"/>
          <w:szCs w:val="21"/>
        </w:rPr>
      </w:pPr>
    </w:p>
    <w:p w14:paraId="0F778650" w14:textId="77777777" w:rsidR="00FC0CD1" w:rsidRPr="00FC0CD1" w:rsidRDefault="00FC0CD1" w:rsidP="00FC0CD1">
      <w:pPr>
        <w:ind w:leftChars="134" w:left="281" w:firstLine="1"/>
        <w:rPr>
          <w:rFonts w:hAnsi="ＭＳ ゴシック"/>
          <w:color w:val="000000"/>
          <w:szCs w:val="21"/>
        </w:rPr>
      </w:pPr>
      <w:r w:rsidRPr="00FC0CD1">
        <w:rPr>
          <w:rFonts w:hAnsi="ＭＳ ゴシック" w:hint="eastAsia"/>
          <w:color w:val="000000"/>
          <w:szCs w:val="21"/>
        </w:rPr>
        <w:t>業務フローは以下のとおりである。</w:t>
      </w:r>
    </w:p>
    <w:p w14:paraId="776875B0" w14:textId="77777777" w:rsidR="00FC0CD1" w:rsidRPr="00FC0CD1" w:rsidRDefault="00FC0CD1" w:rsidP="00FC0CD1">
      <w:pPr>
        <w:numPr>
          <w:ilvl w:val="1"/>
          <w:numId w:val="103"/>
        </w:numPr>
        <w:rPr>
          <w:rFonts w:hAnsi="ＭＳ ゴシック"/>
          <w:bCs/>
          <w:szCs w:val="21"/>
        </w:rPr>
      </w:pPr>
      <w:r w:rsidRPr="00FC0CD1">
        <w:rPr>
          <w:rFonts w:hAnsi="ＭＳ ゴシック" w:hint="eastAsia"/>
          <w:bCs/>
          <w:szCs w:val="21"/>
          <w:lang w:val="x-none"/>
        </w:rPr>
        <w:t>業務フロー</w:t>
      </w:r>
    </w:p>
    <w:p w14:paraId="7D77DDD7" w14:textId="77777777" w:rsidR="00FC0CD1" w:rsidRPr="00FC0CD1" w:rsidRDefault="00FC0CD1" w:rsidP="00FC0CD1">
      <w:pPr>
        <w:numPr>
          <w:ilvl w:val="0"/>
          <w:numId w:val="106"/>
        </w:numPr>
        <w:ind w:left="851"/>
        <w:rPr>
          <w:rFonts w:hAnsi="ＭＳ ゴシック"/>
          <w:bCs/>
          <w:szCs w:val="21"/>
        </w:rPr>
      </w:pPr>
      <w:r w:rsidRPr="00FC0CD1">
        <w:rPr>
          <w:rFonts w:hAnsi="ＭＳ ゴシック" w:hint="eastAsia"/>
          <w:bCs/>
          <w:szCs w:val="21"/>
        </w:rPr>
        <w:t>インシデントの発生を受け、過去の実績や各種手順書の参照等で解消可能な場合は即時対応する。</w:t>
      </w:r>
    </w:p>
    <w:p w14:paraId="7A867983" w14:textId="77777777" w:rsidR="00FC0CD1" w:rsidRPr="00FC0CD1" w:rsidRDefault="00FC0CD1" w:rsidP="00FC0CD1">
      <w:pPr>
        <w:numPr>
          <w:ilvl w:val="0"/>
          <w:numId w:val="106"/>
        </w:numPr>
        <w:ind w:left="851"/>
        <w:rPr>
          <w:rFonts w:hAnsi="ＭＳ ゴシック"/>
          <w:bCs/>
          <w:szCs w:val="21"/>
        </w:rPr>
      </w:pPr>
      <w:r w:rsidRPr="00FC0CD1">
        <w:rPr>
          <w:rFonts w:hAnsi="ＭＳ ゴシック" w:hint="eastAsia"/>
          <w:bCs/>
          <w:szCs w:val="21"/>
        </w:rPr>
        <w:t>即時対応ができない場合、IPA担当者と協議のうえ対応先を決定し対応を依頼する。</w:t>
      </w:r>
    </w:p>
    <w:p w14:paraId="13F092E6" w14:textId="77777777" w:rsidR="00FC0CD1" w:rsidRPr="00FC0CD1" w:rsidRDefault="00FC0CD1" w:rsidP="00FC0CD1">
      <w:pPr>
        <w:numPr>
          <w:ilvl w:val="0"/>
          <w:numId w:val="106"/>
        </w:numPr>
        <w:ind w:left="851"/>
        <w:rPr>
          <w:rFonts w:hAnsi="ＭＳ ゴシック"/>
          <w:bCs/>
          <w:szCs w:val="21"/>
        </w:rPr>
      </w:pPr>
      <w:r w:rsidRPr="00FC0CD1">
        <w:rPr>
          <w:rFonts w:hAnsi="ＭＳ ゴシック" w:hint="eastAsia"/>
          <w:bCs/>
          <w:szCs w:val="21"/>
        </w:rPr>
        <w:t>対応の結果を受け取り、必要な処理を行う。</w:t>
      </w:r>
    </w:p>
    <w:p w14:paraId="0F404239" w14:textId="77777777" w:rsidR="00FC0CD1" w:rsidRPr="00FC0CD1" w:rsidRDefault="00FC0CD1" w:rsidP="00FC0CD1">
      <w:pPr>
        <w:ind w:leftChars="400" w:left="840"/>
        <w:rPr>
          <w:rFonts w:hAnsi="ＭＳ ゴシック"/>
          <w:bCs/>
          <w:szCs w:val="21"/>
        </w:rPr>
      </w:pPr>
      <w:r w:rsidRPr="00FC0CD1">
        <w:rPr>
          <w:rFonts w:hAnsi="ＭＳ ゴシック" w:hint="eastAsia"/>
          <w:bCs/>
          <w:szCs w:val="21"/>
        </w:rPr>
        <w:t>対応により、システム資産（機器および、機器の保守プロセスやソフトウェアの開発、運用プロセスに係る文書等）に変更が発生する場合、変更管理やリリース等を管理する構成管理業務に引き継ぐ。発生から長期間解決しない場合や暫定対応等の結果の場合、関係者による対策検討を行う。</w:t>
      </w:r>
    </w:p>
    <w:p w14:paraId="2F392ED1" w14:textId="77777777" w:rsidR="00FC0CD1" w:rsidRPr="00FC0CD1" w:rsidRDefault="00FC0CD1" w:rsidP="00FC0CD1">
      <w:pPr>
        <w:numPr>
          <w:ilvl w:val="0"/>
          <w:numId w:val="106"/>
        </w:numPr>
        <w:ind w:left="851"/>
        <w:rPr>
          <w:rFonts w:hAnsi="ＭＳ ゴシック"/>
          <w:bCs/>
          <w:szCs w:val="21"/>
        </w:rPr>
      </w:pPr>
      <w:r w:rsidRPr="00FC0CD1">
        <w:rPr>
          <w:rFonts w:hAnsi="ＭＳ ゴシック" w:hint="eastAsia"/>
          <w:bCs/>
          <w:szCs w:val="21"/>
        </w:rPr>
        <w:t>運用効率化のためこれらの内容は記録し、関係者による閲覧を可能にする。</w:t>
      </w:r>
    </w:p>
    <w:p w14:paraId="3FC5E4EA" w14:textId="77777777" w:rsidR="00FC0CD1" w:rsidRPr="00FC0CD1" w:rsidRDefault="00FC0CD1" w:rsidP="00FC0CD1">
      <w:pPr>
        <w:numPr>
          <w:ilvl w:val="1"/>
          <w:numId w:val="103"/>
        </w:numPr>
        <w:rPr>
          <w:rFonts w:hAnsi="ＭＳ Ｐゴシック"/>
          <w:lang w:val="x-none"/>
        </w:rPr>
      </w:pPr>
      <w:r w:rsidRPr="00FC0CD1">
        <w:rPr>
          <w:rFonts w:hAnsi="ＭＳ ゴシック" w:hint="eastAsia"/>
          <w:bCs/>
          <w:szCs w:val="21"/>
          <w:lang w:val="x-none"/>
        </w:rPr>
        <w:t>インシデント管理業務の要件</w:t>
      </w:r>
    </w:p>
    <w:p w14:paraId="25EBA872" w14:textId="77777777" w:rsidR="00FC0CD1" w:rsidRPr="00FC0CD1" w:rsidRDefault="00FC0CD1" w:rsidP="00FC0CD1">
      <w:pPr>
        <w:numPr>
          <w:ilvl w:val="0"/>
          <w:numId w:val="107"/>
        </w:numPr>
        <w:ind w:left="851"/>
        <w:rPr>
          <w:rFonts w:hAnsi="ＭＳ ゴシック"/>
          <w:bCs/>
          <w:szCs w:val="21"/>
        </w:rPr>
      </w:pPr>
      <w:r w:rsidRPr="00FC0CD1">
        <w:rPr>
          <w:rFonts w:hAnsi="ＭＳ ゴシック" w:hint="eastAsia"/>
          <w:bCs/>
          <w:szCs w:val="21"/>
        </w:rPr>
        <w:t>障害対応や申請対応等に要する時間については、各システムともサービスレベルに基づき、迅速に対応すること。</w:t>
      </w:r>
    </w:p>
    <w:p w14:paraId="5CA9E32C" w14:textId="77777777" w:rsidR="00FC0CD1" w:rsidRPr="00FC0CD1" w:rsidRDefault="00FC0CD1" w:rsidP="00FC0CD1">
      <w:pPr>
        <w:numPr>
          <w:ilvl w:val="0"/>
          <w:numId w:val="107"/>
        </w:numPr>
        <w:ind w:left="851"/>
        <w:rPr>
          <w:rFonts w:hAnsi="ＭＳ ゴシック"/>
          <w:bCs/>
          <w:szCs w:val="21"/>
        </w:rPr>
      </w:pPr>
      <w:r w:rsidRPr="00FC0CD1">
        <w:rPr>
          <w:rFonts w:hAnsi="ＭＳ ゴシック"/>
          <w:bCs/>
          <w:szCs w:val="21"/>
        </w:rPr>
        <w:t>IPA</w:t>
      </w:r>
      <w:r w:rsidRPr="00FC0CD1">
        <w:rPr>
          <w:rFonts w:hAnsi="ＭＳ ゴシック" w:hint="eastAsia"/>
          <w:bCs/>
          <w:szCs w:val="21"/>
        </w:rPr>
        <w:t>担当者との連絡方法や連絡先等については常に最新化すること。</w:t>
      </w:r>
    </w:p>
    <w:p w14:paraId="7C7CECF1" w14:textId="32DA6ACD" w:rsidR="00FC0CD1" w:rsidRPr="00FC0CD1" w:rsidRDefault="00FC0CD1" w:rsidP="00FC0CD1">
      <w:pPr>
        <w:numPr>
          <w:ilvl w:val="0"/>
          <w:numId w:val="107"/>
        </w:numPr>
        <w:ind w:left="851"/>
        <w:rPr>
          <w:rFonts w:hAnsi="ＭＳ ゴシック"/>
          <w:bCs/>
          <w:szCs w:val="21"/>
        </w:rPr>
      </w:pPr>
      <w:r w:rsidRPr="00FC0CD1">
        <w:rPr>
          <w:rFonts w:hAnsi="ＭＳ ゴシック" w:hint="eastAsia"/>
          <w:bCs/>
          <w:szCs w:val="21"/>
        </w:rPr>
        <w:lastRenderedPageBreak/>
        <w:t>公開Webサーバ、メール関連システム、仮想化基盤、VDI環境等において業務に甚大な影響を与えるインシデントが発生した場合は、</w:t>
      </w:r>
      <w:r w:rsidRPr="00FC0CD1">
        <w:rPr>
          <w:rFonts w:hAnsi="ＭＳ ゴシック"/>
          <w:bCs/>
          <w:szCs w:val="21"/>
        </w:rPr>
        <w:t>24</w:t>
      </w:r>
      <w:r w:rsidRPr="00FC0CD1">
        <w:rPr>
          <w:rFonts w:hAnsi="ＭＳ ゴシック" w:hint="eastAsia"/>
          <w:bCs/>
          <w:szCs w:val="21"/>
        </w:rPr>
        <w:t>時間</w:t>
      </w:r>
      <w:r w:rsidRPr="00FC0CD1">
        <w:rPr>
          <w:rFonts w:hAnsi="ＭＳ ゴシック"/>
          <w:bCs/>
          <w:szCs w:val="21"/>
        </w:rPr>
        <w:t>365</w:t>
      </w:r>
      <w:r w:rsidRPr="00FC0CD1">
        <w:rPr>
          <w:rFonts w:hAnsi="ＭＳ ゴシック" w:hint="eastAsia"/>
          <w:bCs/>
          <w:szCs w:val="21"/>
        </w:rPr>
        <w:t>日速やかに対応すること。対応にあたってはリモートによる対応に加え、必要に応じて現地での対応も行うこと。</w:t>
      </w:r>
      <w:r w:rsidR="005917FA" w:rsidRPr="005917FA">
        <w:rPr>
          <w:rFonts w:hAnsi="ＭＳ ゴシック" w:hint="eastAsia"/>
          <w:bCs/>
          <w:szCs w:val="21"/>
        </w:rPr>
        <w:t>その他の障害対応に係る時間帯については、事前にIPA担当者と協議・合意した業務計画等に基づき対応すること。</w:t>
      </w:r>
      <w:r w:rsidRPr="00FC0CD1">
        <w:rPr>
          <w:rFonts w:hAnsi="ＭＳ ゴシック" w:hint="eastAsia"/>
          <w:bCs/>
          <w:szCs w:val="21"/>
        </w:rPr>
        <w:t>なお、原課が管理しているサーバは直接対応する必要はないが仮想化基盤の情報を求められた場合等、解決に向けて支援すること。</w:t>
      </w:r>
    </w:p>
    <w:p w14:paraId="5F9AD136" w14:textId="77777777" w:rsidR="00FC0CD1" w:rsidRPr="00FC0CD1" w:rsidRDefault="00FC0CD1" w:rsidP="00FC0CD1">
      <w:pPr>
        <w:rPr>
          <w:rFonts w:hAnsi="ＭＳ ゴシック"/>
          <w:color w:val="000000"/>
          <w:szCs w:val="21"/>
        </w:rPr>
      </w:pPr>
    </w:p>
    <w:p w14:paraId="5158E19A" w14:textId="77777777" w:rsidR="00FC0CD1" w:rsidRPr="00FC0CD1" w:rsidRDefault="00FC0CD1" w:rsidP="00FC0CD1">
      <w:pPr>
        <w:ind w:leftChars="270" w:left="567"/>
        <w:rPr>
          <w:rFonts w:hAnsi="ＭＳ ゴシック"/>
          <w:color w:val="000000"/>
          <w:szCs w:val="21"/>
        </w:rPr>
      </w:pPr>
      <w:r w:rsidRPr="00FC0CD1">
        <w:rPr>
          <w:rFonts w:hAnsi="ＭＳ ゴシック" w:hint="eastAsia"/>
          <w:color w:val="000000"/>
          <w:szCs w:val="21"/>
        </w:rPr>
        <w:t>なお、IPA役職員から不審メールの報告受付に加え、不審メール・攻撃メールに関する調査（不審な通信先への通信の有無確認、受信した全てのアドレスの洗い出し等）や、別途契約している監視サービスからの連絡への対応も行うこと。不審メール、攻撃メールは分析し、必要に応じて効果的なブロック方法を提案すること。</w:t>
      </w:r>
    </w:p>
    <w:p w14:paraId="59D3BABE" w14:textId="77777777" w:rsidR="00FC0CD1" w:rsidRPr="00FC0CD1" w:rsidRDefault="00FC0CD1" w:rsidP="008F15BA">
      <w:pPr>
        <w:numPr>
          <w:ilvl w:val="0"/>
          <w:numId w:val="103"/>
        </w:numPr>
        <w:ind w:left="284" w:hanging="14"/>
        <w:rPr>
          <w:rFonts w:hAnsi="ＭＳ ゴシック"/>
          <w:bCs/>
          <w:szCs w:val="21"/>
        </w:rPr>
      </w:pPr>
      <w:r w:rsidRPr="00FC0CD1">
        <w:rPr>
          <w:rFonts w:hAnsi="ＭＳ ゴシック" w:hint="eastAsia"/>
          <w:bCs/>
          <w:szCs w:val="21"/>
        </w:rPr>
        <w:t>構成管理</w:t>
      </w:r>
      <w:r w:rsidRPr="00FC0CD1">
        <w:rPr>
          <w:rFonts w:hint="eastAsia"/>
          <w:color w:val="000000"/>
        </w:rPr>
        <w:t>業務</w:t>
      </w:r>
    </w:p>
    <w:p w14:paraId="2AAFF726" w14:textId="77777777" w:rsidR="00FC0CD1" w:rsidRPr="00FC0CD1" w:rsidRDefault="00FC0CD1" w:rsidP="00FC0CD1">
      <w:pPr>
        <w:ind w:left="567"/>
        <w:rPr>
          <w:rFonts w:hAnsi="ＭＳ ゴシック"/>
          <w:bCs/>
          <w:szCs w:val="21"/>
        </w:rPr>
      </w:pPr>
      <w:r w:rsidRPr="00FC0CD1">
        <w:rPr>
          <w:rFonts w:hAnsi="ＭＳ ゴシック" w:hint="eastAsia"/>
          <w:bCs/>
          <w:szCs w:val="21"/>
        </w:rPr>
        <w:t>インシデント対応の結果等により各システムで発生した変更を把握し、追加、削除、更新された内容並びにこれに係る資産や構成要素（機器情報および、ソフトウェアの開発、運用プロセスに係る文書等）の最新状態を管理する。</w:t>
      </w:r>
      <w:r w:rsidRPr="00FC0CD1">
        <w:rPr>
          <w:rFonts w:hAnsi="ＭＳ ゴシック"/>
          <w:bCs/>
          <w:szCs w:val="21"/>
        </w:rPr>
        <w:t>IPAクラウドやガバメントクラウドへの各種サービスのデプロイメントは、原則として各サービスの開発事業者が実施するが、クラウド内のネットワーク設定は本業務受託者が行うこととし、設定およびデプロイメントのプロセスの自動化および適切な構成管理を行うこと</w:t>
      </w:r>
      <w:r w:rsidRPr="00FC0CD1">
        <w:rPr>
          <w:rFonts w:hAnsi="ＭＳ ゴシック" w:hint="eastAsia"/>
          <w:bCs/>
          <w:szCs w:val="21"/>
        </w:rPr>
        <w:t>。また、必要に応じて変更内容をIPA担当者に報告する。</w:t>
      </w:r>
    </w:p>
    <w:p w14:paraId="3BA92467" w14:textId="77777777" w:rsidR="00FC0CD1" w:rsidRPr="00FC0CD1" w:rsidRDefault="00FC0CD1" w:rsidP="00FC0CD1">
      <w:pPr>
        <w:ind w:left="567"/>
        <w:rPr>
          <w:rFonts w:hAnsi="ＭＳ ゴシック"/>
          <w:bCs/>
          <w:szCs w:val="21"/>
        </w:rPr>
      </w:pPr>
    </w:p>
    <w:p w14:paraId="62E654B7" w14:textId="77777777" w:rsidR="00FC0CD1" w:rsidRPr="00FC0CD1" w:rsidRDefault="00FC0CD1" w:rsidP="00FC0CD1">
      <w:pPr>
        <w:ind w:leftChars="270" w:left="567" w:firstLine="1"/>
        <w:rPr>
          <w:rFonts w:hAnsi="ＭＳ ゴシック"/>
          <w:color w:val="000000"/>
          <w:szCs w:val="21"/>
        </w:rPr>
      </w:pPr>
      <w:r w:rsidRPr="00FC0CD1">
        <w:rPr>
          <w:rFonts w:hAnsi="ＭＳ ゴシック" w:hint="eastAsia"/>
          <w:color w:val="000000"/>
          <w:szCs w:val="21"/>
        </w:rPr>
        <w:t>業務フローは以下のとおりである。</w:t>
      </w:r>
    </w:p>
    <w:p w14:paraId="394CCD64" w14:textId="77777777" w:rsidR="00FC0CD1" w:rsidRPr="00FC0CD1" w:rsidRDefault="00FC0CD1" w:rsidP="00FC0CD1">
      <w:pPr>
        <w:numPr>
          <w:ilvl w:val="1"/>
          <w:numId w:val="103"/>
        </w:numPr>
        <w:rPr>
          <w:rFonts w:hAnsi="ＭＳ Ｐゴシック"/>
          <w:lang w:val="x-none"/>
        </w:rPr>
      </w:pPr>
      <w:r w:rsidRPr="00FC0CD1">
        <w:rPr>
          <w:rFonts w:hAnsi="ＭＳ ゴシック" w:hint="eastAsia"/>
          <w:bCs/>
          <w:szCs w:val="21"/>
          <w:lang w:val="x-none"/>
        </w:rPr>
        <w:t>業務フロー</w:t>
      </w:r>
    </w:p>
    <w:p w14:paraId="52705828" w14:textId="77777777" w:rsidR="00FC0CD1" w:rsidRPr="00FC0CD1" w:rsidRDefault="00FC0CD1" w:rsidP="00FC0CD1">
      <w:pPr>
        <w:numPr>
          <w:ilvl w:val="0"/>
          <w:numId w:val="108"/>
        </w:numPr>
        <w:ind w:left="851" w:hanging="411"/>
        <w:rPr>
          <w:rFonts w:hAnsi="ＭＳ Ｐゴシック"/>
        </w:rPr>
      </w:pPr>
      <w:r w:rsidRPr="00FC0CD1">
        <w:rPr>
          <w:rFonts w:hAnsi="ＭＳ Ｐゴシック"/>
        </w:rPr>
        <w:t>管理対象をIPA担当者と検討し、</w:t>
      </w:r>
      <w:r w:rsidRPr="00FC0CD1">
        <w:rPr>
          <w:rFonts w:hAnsi="ＭＳ Ｐゴシック" w:hint="eastAsia"/>
        </w:rPr>
        <w:t>それらの構成情報を</w:t>
      </w:r>
      <w:r w:rsidRPr="00FC0CD1">
        <w:rPr>
          <w:rFonts w:hAnsi="ＭＳ Ｐゴシック"/>
        </w:rPr>
        <w:t>収集する。</w:t>
      </w:r>
    </w:p>
    <w:p w14:paraId="3AF2E6C6" w14:textId="77777777" w:rsidR="00FC0CD1" w:rsidRPr="00FC0CD1" w:rsidRDefault="00FC0CD1" w:rsidP="00FC0CD1">
      <w:pPr>
        <w:numPr>
          <w:ilvl w:val="0"/>
          <w:numId w:val="108"/>
        </w:numPr>
        <w:ind w:left="851" w:hanging="411"/>
        <w:rPr>
          <w:rFonts w:hAnsi="ＭＳ Ｐゴシック"/>
        </w:rPr>
      </w:pPr>
      <w:r w:rsidRPr="00FC0CD1">
        <w:rPr>
          <w:rFonts w:hAnsi="ＭＳ Ｐゴシック"/>
        </w:rPr>
        <w:t>変更管理情報を受け、変更計画の作成並びに変更による影響等の調査を行う。</w:t>
      </w:r>
    </w:p>
    <w:p w14:paraId="138C1785" w14:textId="77777777" w:rsidR="00FC0CD1" w:rsidRPr="00FC0CD1" w:rsidRDefault="00FC0CD1" w:rsidP="00FC0CD1">
      <w:pPr>
        <w:numPr>
          <w:ilvl w:val="0"/>
          <w:numId w:val="108"/>
        </w:numPr>
        <w:ind w:left="851" w:hanging="411"/>
        <w:rPr>
          <w:rFonts w:hAnsi="ＭＳ Ｐゴシック"/>
        </w:rPr>
      </w:pPr>
      <w:r w:rsidRPr="00FC0CD1">
        <w:rPr>
          <w:rFonts w:hAnsi="ＭＳ Ｐゴシック"/>
        </w:rPr>
        <w:t>リリース計画の作成およびリリースに係る調整（スケジュールやアナウンス）をIPA担当者に対し行う。</w:t>
      </w:r>
    </w:p>
    <w:p w14:paraId="006EF7C7" w14:textId="77777777" w:rsidR="00FC0CD1" w:rsidRPr="00FC0CD1" w:rsidRDefault="00FC0CD1" w:rsidP="00FC0CD1">
      <w:pPr>
        <w:numPr>
          <w:ilvl w:val="0"/>
          <w:numId w:val="108"/>
        </w:numPr>
        <w:ind w:left="851" w:hanging="411"/>
        <w:rPr>
          <w:rFonts w:hAnsi="ＭＳ Ｐゴシック"/>
        </w:rPr>
      </w:pPr>
      <w:r w:rsidRPr="00FC0CD1">
        <w:rPr>
          <w:rFonts w:hAnsi="ＭＳ Ｐゴシック"/>
        </w:rPr>
        <w:t>IPA担当者または役職員からの求めに応じて、必要な情報を提供する。</w:t>
      </w:r>
    </w:p>
    <w:p w14:paraId="3C243215" w14:textId="77777777" w:rsidR="00FC0CD1" w:rsidRPr="00FC0CD1" w:rsidRDefault="00FC0CD1" w:rsidP="00FC0CD1">
      <w:pPr>
        <w:numPr>
          <w:ilvl w:val="0"/>
          <w:numId w:val="108"/>
        </w:numPr>
        <w:ind w:left="851" w:hanging="411"/>
        <w:rPr>
          <w:rFonts w:hAnsi="ＭＳ Ｐゴシック"/>
        </w:rPr>
      </w:pPr>
      <w:r w:rsidRPr="00FC0CD1">
        <w:rPr>
          <w:rFonts w:hAnsi="ＭＳ Ｐゴシック"/>
        </w:rPr>
        <w:t>期限管理や数量管理が必要な資産（ソフトウェアのサポート期限やライセンス数等）については、状況を定期的に把握し、必要に応じてIPA担当者等に連絡を行い、対応を依頼する。</w:t>
      </w:r>
    </w:p>
    <w:p w14:paraId="53A23096" w14:textId="77777777" w:rsidR="00FC0CD1" w:rsidRPr="00FC0CD1" w:rsidRDefault="00FC0CD1" w:rsidP="00FC0CD1">
      <w:pPr>
        <w:ind w:leftChars="270" w:left="567"/>
        <w:rPr>
          <w:rFonts w:hAnsi="ＭＳ ゴシック"/>
          <w:szCs w:val="21"/>
        </w:rPr>
      </w:pPr>
    </w:p>
    <w:p w14:paraId="102ED172" w14:textId="1441C58F" w:rsidR="00FC0CD1" w:rsidRPr="00FC0CD1" w:rsidRDefault="00A93682" w:rsidP="00FC0CD1">
      <w:pPr>
        <w:ind w:leftChars="270" w:left="567"/>
        <w:rPr>
          <w:rFonts w:hAnsi="ＭＳ ゴシック"/>
          <w:szCs w:val="21"/>
        </w:rPr>
      </w:pPr>
      <w:r w:rsidRPr="00A93682">
        <w:rPr>
          <w:rFonts w:hAnsi="ＭＳ ゴシック" w:hint="eastAsia"/>
          <w:szCs w:val="21"/>
        </w:rPr>
        <w:t>業務フローや関連する運用方法については、事前にIPA担当者と調整した計画に基づき、実施すること。</w:t>
      </w:r>
    </w:p>
    <w:p w14:paraId="6F25CBEB" w14:textId="77777777" w:rsidR="00FC0CD1" w:rsidRPr="00FC0CD1" w:rsidRDefault="00FC0CD1" w:rsidP="00FC0CD1">
      <w:pPr>
        <w:rPr>
          <w:rFonts w:hAnsi="ＭＳ ゴシック"/>
          <w:szCs w:val="21"/>
        </w:rPr>
      </w:pPr>
    </w:p>
    <w:p w14:paraId="180CD77B" w14:textId="77777777" w:rsidR="00FC0CD1" w:rsidRPr="00FC0CD1" w:rsidRDefault="00FC0CD1" w:rsidP="00FC0CD1">
      <w:pPr>
        <w:numPr>
          <w:ilvl w:val="1"/>
          <w:numId w:val="103"/>
        </w:numPr>
        <w:rPr>
          <w:rFonts w:hAnsi="ＭＳ Ｐゴシック"/>
          <w:lang w:val="x-none"/>
        </w:rPr>
      </w:pPr>
      <w:r w:rsidRPr="00FC0CD1">
        <w:rPr>
          <w:rFonts w:hAnsi="ＭＳ ゴシック" w:hint="eastAsia"/>
          <w:bCs/>
          <w:szCs w:val="21"/>
          <w:lang w:val="x-none"/>
        </w:rPr>
        <w:t>構成管理業務の要件</w:t>
      </w:r>
    </w:p>
    <w:p w14:paraId="3FB34CBF" w14:textId="77777777" w:rsidR="00FC0CD1" w:rsidRPr="00FC0CD1" w:rsidRDefault="00FC0CD1" w:rsidP="00FC0CD1">
      <w:pPr>
        <w:numPr>
          <w:ilvl w:val="0"/>
          <w:numId w:val="109"/>
        </w:numPr>
        <w:ind w:left="851"/>
        <w:rPr>
          <w:rFonts w:hAnsi="ＭＳ Ｐゴシック"/>
          <w:lang w:val="x-none"/>
        </w:rPr>
      </w:pPr>
      <w:r w:rsidRPr="00FC0CD1">
        <w:rPr>
          <w:rFonts w:hAnsi="ＭＳ Ｐゴシック" w:hint="eastAsia"/>
          <w:lang w:val="x-none"/>
        </w:rPr>
        <w:t>構成管理情報については、必要な権限を持つ関係者に閲覧が可能であり、それを実現できる仕組みを導入することが望ましい。</w:t>
      </w:r>
    </w:p>
    <w:p w14:paraId="5C9404AA" w14:textId="77777777" w:rsidR="00FC0CD1" w:rsidRPr="00FC0CD1" w:rsidRDefault="00FC0CD1" w:rsidP="00FC0CD1">
      <w:pPr>
        <w:numPr>
          <w:ilvl w:val="0"/>
          <w:numId w:val="109"/>
        </w:numPr>
        <w:ind w:left="851"/>
        <w:rPr>
          <w:rFonts w:hAnsi="ＭＳ Ｐゴシック"/>
          <w:lang w:val="x-none"/>
        </w:rPr>
      </w:pPr>
      <w:r w:rsidRPr="00FC0CD1">
        <w:rPr>
          <w:rFonts w:hAnsi="ＭＳ Ｐゴシック" w:hint="eastAsia"/>
          <w:lang w:val="x-none"/>
        </w:rPr>
        <w:t>煩雑な構成管理業務を、極力人手を介さず効率的かつ的確に行うための方策が提示されることが望ましい。</w:t>
      </w:r>
    </w:p>
    <w:p w14:paraId="3583E053" w14:textId="77777777" w:rsidR="00FC0CD1" w:rsidRPr="00FC0CD1" w:rsidRDefault="00FC0CD1" w:rsidP="008F15BA">
      <w:pPr>
        <w:numPr>
          <w:ilvl w:val="0"/>
          <w:numId w:val="103"/>
        </w:numPr>
        <w:ind w:left="284" w:hanging="14"/>
        <w:rPr>
          <w:rFonts w:hAnsi="ＭＳ ゴシック"/>
          <w:bCs/>
          <w:szCs w:val="21"/>
        </w:rPr>
      </w:pPr>
      <w:r w:rsidRPr="00FC0CD1">
        <w:rPr>
          <w:rFonts w:hAnsi="ＭＳ ゴシック" w:hint="eastAsia"/>
          <w:bCs/>
          <w:szCs w:val="21"/>
        </w:rPr>
        <w:t>リソース管理業務</w:t>
      </w:r>
    </w:p>
    <w:p w14:paraId="66CE07DD" w14:textId="77777777" w:rsidR="00DD0F14" w:rsidRDefault="00FC0CD1" w:rsidP="00DD0F14">
      <w:pPr>
        <w:ind w:left="440" w:firstLineChars="195" w:firstLine="409"/>
        <w:rPr>
          <w:rFonts w:hAnsi="ＭＳ ゴシック"/>
          <w:color w:val="000000"/>
          <w:szCs w:val="21"/>
          <w:lang w:val="x-none"/>
        </w:rPr>
      </w:pPr>
      <w:proofErr w:type="spellStart"/>
      <w:r w:rsidRPr="00FC0CD1">
        <w:rPr>
          <w:rFonts w:hAnsi="ＭＳ ゴシック" w:hint="eastAsia"/>
          <w:color w:val="000000"/>
          <w:szCs w:val="21"/>
          <w:lang w:val="x-none" w:eastAsia="x-none"/>
        </w:rPr>
        <w:t>各システム（仮想</w:t>
      </w:r>
      <w:r w:rsidRPr="00FC0CD1">
        <w:rPr>
          <w:rFonts w:hAnsi="ＭＳ ゴシック" w:hint="eastAsia"/>
          <w:color w:val="000000"/>
          <w:szCs w:val="21"/>
          <w:lang w:val="x-none"/>
        </w:rPr>
        <w:t>サーバ</w:t>
      </w:r>
      <w:r w:rsidRPr="00FC0CD1">
        <w:rPr>
          <w:rFonts w:hAnsi="ＭＳ ゴシック" w:hint="eastAsia"/>
          <w:color w:val="000000"/>
          <w:szCs w:val="21"/>
          <w:lang w:val="x-none" w:eastAsia="x-none"/>
        </w:rPr>
        <w:t>を含む）や</w:t>
      </w:r>
      <w:r w:rsidRPr="00FC0CD1">
        <w:rPr>
          <w:rFonts w:hAnsi="ＭＳ ゴシック" w:hint="eastAsia"/>
          <w:color w:val="000000"/>
          <w:szCs w:val="21"/>
          <w:lang w:val="x-none"/>
        </w:rPr>
        <w:t>仮想化基盤</w:t>
      </w:r>
      <w:r w:rsidRPr="00FC0CD1">
        <w:rPr>
          <w:rFonts w:hAnsi="ＭＳ ゴシック" w:hint="eastAsia"/>
          <w:color w:val="000000"/>
          <w:szCs w:val="21"/>
          <w:lang w:val="x-none" w:eastAsia="x-none"/>
        </w:rPr>
        <w:t>のリソースを管理し、通常時</w:t>
      </w:r>
      <w:r w:rsidRPr="00FC0CD1">
        <w:rPr>
          <w:rFonts w:hAnsi="ＭＳ ゴシック" w:hint="eastAsia"/>
          <w:color w:val="000000"/>
          <w:szCs w:val="21"/>
          <w:lang w:val="x-none"/>
        </w:rPr>
        <w:t>および</w:t>
      </w:r>
      <w:r w:rsidRPr="00FC0CD1">
        <w:rPr>
          <w:rFonts w:hAnsi="ＭＳ ゴシック" w:hint="eastAsia"/>
          <w:color w:val="000000"/>
          <w:szCs w:val="21"/>
          <w:lang w:val="x-none" w:eastAsia="x-none"/>
        </w:rPr>
        <w:t>災害時等に</w:t>
      </w:r>
      <w:proofErr w:type="spellEnd"/>
    </w:p>
    <w:p w14:paraId="1F419F94" w14:textId="3FEF9FB0" w:rsidR="00FC0CD1" w:rsidRPr="00FC0CD1" w:rsidRDefault="00FC0CD1" w:rsidP="008F15BA">
      <w:pPr>
        <w:ind w:left="440" w:firstLineChars="195" w:firstLine="409"/>
        <w:rPr>
          <w:rFonts w:hAnsi="ＭＳ ゴシック"/>
          <w:color w:val="000000"/>
          <w:szCs w:val="21"/>
          <w:lang w:val="x-none"/>
        </w:rPr>
      </w:pPr>
      <w:proofErr w:type="spellStart"/>
      <w:r w:rsidRPr="00FC0CD1">
        <w:rPr>
          <w:rFonts w:hAnsi="ＭＳ ゴシック" w:hint="eastAsia"/>
          <w:color w:val="000000"/>
          <w:szCs w:val="21"/>
          <w:lang w:val="x-none" w:eastAsia="x-none"/>
        </w:rPr>
        <w:t>おける可用性を維持する</w:t>
      </w:r>
      <w:proofErr w:type="spellEnd"/>
      <w:r w:rsidRPr="00FC0CD1">
        <w:rPr>
          <w:rFonts w:hAnsi="ＭＳ ゴシック" w:hint="eastAsia"/>
          <w:color w:val="000000"/>
          <w:szCs w:val="21"/>
          <w:lang w:val="x-none" w:eastAsia="x-none"/>
        </w:rPr>
        <w:t>。</w:t>
      </w:r>
    </w:p>
    <w:p w14:paraId="3393B8EC" w14:textId="77777777" w:rsidR="00FC0CD1" w:rsidRPr="00FC0CD1" w:rsidRDefault="00FC0CD1" w:rsidP="00FC0CD1">
      <w:pPr>
        <w:numPr>
          <w:ilvl w:val="0"/>
          <w:numId w:val="110"/>
        </w:numPr>
        <w:rPr>
          <w:rFonts w:hAnsi="ＭＳ ゴシック"/>
          <w:color w:val="000000"/>
          <w:szCs w:val="21"/>
          <w:lang w:val="x-none" w:eastAsia="x-none"/>
        </w:rPr>
      </w:pPr>
      <w:r w:rsidRPr="00FC0CD1">
        <w:rPr>
          <w:rFonts w:hAnsi="ＭＳ ゴシック"/>
          <w:szCs w:val="16"/>
          <w:lang w:val="x-none" w:eastAsia="x-none"/>
        </w:rPr>
        <w:t>仮想化基盤上の利用状況を把握し、定期的にIPA担当者に報告を行うこと。また、リソースの不足が予想される場合には、早急にIPA担当者に連絡を行うこと。</w:t>
      </w:r>
    </w:p>
    <w:p w14:paraId="452A0C80" w14:textId="77777777" w:rsidR="00FC0CD1" w:rsidRPr="00FC0CD1" w:rsidRDefault="00FC0CD1" w:rsidP="00FC0CD1">
      <w:pPr>
        <w:numPr>
          <w:ilvl w:val="0"/>
          <w:numId w:val="110"/>
        </w:numPr>
        <w:rPr>
          <w:rFonts w:hAnsi="ＭＳ ゴシック"/>
          <w:color w:val="000000"/>
          <w:szCs w:val="21"/>
          <w:lang w:val="x-none" w:eastAsia="x-none"/>
        </w:rPr>
      </w:pPr>
      <w:proofErr w:type="spellStart"/>
      <w:r w:rsidRPr="00FC0CD1">
        <w:rPr>
          <w:rFonts w:hAnsi="ＭＳ ゴシック"/>
          <w:szCs w:val="16"/>
          <w:lang w:val="x-none" w:eastAsia="x-none"/>
        </w:rPr>
        <w:t>仮想化基盤上で提供するアプリケーションのライセンス数等を管理し、</w:t>
      </w:r>
      <w:r w:rsidRPr="00FC0CD1">
        <w:rPr>
          <w:rFonts w:hAnsi="ＭＳ ゴシック" w:hint="eastAsia"/>
          <w:szCs w:val="16"/>
          <w:lang w:val="x-none"/>
        </w:rPr>
        <w:t>IPA役職員の増加等に</w:t>
      </w:r>
      <w:r w:rsidRPr="00FC0CD1">
        <w:rPr>
          <w:rFonts w:hAnsi="ＭＳ ゴシック" w:hint="eastAsia"/>
          <w:szCs w:val="16"/>
          <w:lang w:val="x-none"/>
        </w:rPr>
        <w:lastRenderedPageBreak/>
        <w:t>よる</w:t>
      </w:r>
      <w:r w:rsidRPr="00FC0CD1">
        <w:rPr>
          <w:rFonts w:hAnsi="ＭＳ ゴシック"/>
          <w:szCs w:val="16"/>
          <w:lang w:val="x-none" w:eastAsia="x-none"/>
        </w:rPr>
        <w:t>ライセンスの</w:t>
      </w:r>
      <w:r w:rsidRPr="00FC0CD1">
        <w:rPr>
          <w:rFonts w:hAnsi="ＭＳ ゴシック" w:hint="eastAsia"/>
          <w:szCs w:val="16"/>
          <w:lang w:val="x-none"/>
        </w:rPr>
        <w:t>枯渇</w:t>
      </w:r>
      <w:r w:rsidRPr="00FC0CD1">
        <w:rPr>
          <w:rFonts w:hAnsi="ＭＳ ゴシック"/>
          <w:szCs w:val="16"/>
          <w:lang w:val="x-none" w:eastAsia="x-none"/>
        </w:rPr>
        <w:t>等が発生する可能性がある場合は早急にIPA担当者に連絡すること。また、定期的に利用数と残数を報告すること</w:t>
      </w:r>
      <w:proofErr w:type="spellEnd"/>
      <w:r w:rsidRPr="00FC0CD1">
        <w:rPr>
          <w:rFonts w:hAnsi="ＭＳ ゴシック"/>
          <w:szCs w:val="16"/>
          <w:lang w:val="x-none" w:eastAsia="x-none"/>
        </w:rPr>
        <w:t>。</w:t>
      </w:r>
    </w:p>
    <w:p w14:paraId="792E7160" w14:textId="77777777" w:rsidR="00FC0CD1" w:rsidRPr="00FC0CD1" w:rsidRDefault="00FC0CD1" w:rsidP="00FC0CD1">
      <w:pPr>
        <w:numPr>
          <w:ilvl w:val="0"/>
          <w:numId w:val="110"/>
        </w:numPr>
        <w:rPr>
          <w:rFonts w:hAnsi="ＭＳ ゴシック"/>
          <w:color w:val="000000"/>
          <w:szCs w:val="21"/>
          <w:lang w:val="x-none" w:eastAsia="x-none"/>
        </w:rPr>
      </w:pPr>
      <w:proofErr w:type="spellStart"/>
      <w:r w:rsidRPr="00FC0CD1">
        <w:rPr>
          <w:rFonts w:hAnsi="ＭＳ ゴシック"/>
          <w:szCs w:val="16"/>
          <w:lang w:val="x-none" w:eastAsia="x-none"/>
        </w:rPr>
        <w:t>各個別システムのバックアップに係る作業を把握し、障害発生時のリストア作業を支援すること</w:t>
      </w:r>
      <w:proofErr w:type="spellEnd"/>
      <w:r w:rsidRPr="00FC0CD1">
        <w:rPr>
          <w:rFonts w:hAnsi="ＭＳ ゴシック"/>
          <w:szCs w:val="16"/>
          <w:lang w:val="x-none" w:eastAsia="x-none"/>
        </w:rPr>
        <w:t>。</w:t>
      </w:r>
    </w:p>
    <w:p w14:paraId="05C058C7" w14:textId="77777777" w:rsidR="00FC0CD1" w:rsidRPr="00FC0CD1" w:rsidRDefault="00FC0CD1" w:rsidP="00FC0CD1">
      <w:pPr>
        <w:numPr>
          <w:ilvl w:val="0"/>
          <w:numId w:val="110"/>
        </w:numPr>
        <w:rPr>
          <w:rFonts w:hAnsi="ＭＳ ゴシック"/>
          <w:color w:val="000000"/>
          <w:szCs w:val="21"/>
          <w:lang w:val="x-none" w:eastAsia="x-none"/>
        </w:rPr>
      </w:pPr>
      <w:r w:rsidRPr="00FC0CD1">
        <w:rPr>
          <w:rFonts w:hAnsi="ＭＳ ゴシック"/>
          <w:szCs w:val="16"/>
          <w:lang w:val="x-none" w:eastAsia="x-none"/>
        </w:rPr>
        <w:t>仮想化基盤上の個別システムの利用状況を定期的に確認し、長期間利用がないシステムはIPA担当者に報告するとともに最適な配置を検討し、実行すること。</w:t>
      </w:r>
    </w:p>
    <w:p w14:paraId="3F1A8928" w14:textId="77777777" w:rsidR="00FC0CD1" w:rsidRPr="00FC0CD1" w:rsidRDefault="00FC0CD1" w:rsidP="00FC0CD1">
      <w:pPr>
        <w:numPr>
          <w:ilvl w:val="0"/>
          <w:numId w:val="110"/>
        </w:numPr>
        <w:rPr>
          <w:rFonts w:hAnsi="ＭＳ ゴシック"/>
          <w:color w:val="000000"/>
          <w:szCs w:val="21"/>
          <w:lang w:val="x-none" w:eastAsia="x-none"/>
        </w:rPr>
      </w:pPr>
      <w:proofErr w:type="spellStart"/>
      <w:r w:rsidRPr="00FC0CD1">
        <w:rPr>
          <w:rFonts w:hAnsi="ＭＳ ゴシック"/>
          <w:szCs w:val="16"/>
          <w:lang w:val="x-none" w:eastAsia="x-none"/>
        </w:rPr>
        <w:t>各システムについてリソースの利用状況を定期的に監視し、各リソースグループに対する最適な配置を検討し、実行すること</w:t>
      </w:r>
      <w:proofErr w:type="spellEnd"/>
      <w:r w:rsidRPr="00FC0CD1">
        <w:rPr>
          <w:rFonts w:hAnsi="ＭＳ ゴシック"/>
          <w:szCs w:val="16"/>
          <w:lang w:val="x-none" w:eastAsia="x-none"/>
        </w:rPr>
        <w:t>。</w:t>
      </w:r>
    </w:p>
    <w:p w14:paraId="780CAC94" w14:textId="77777777" w:rsidR="00FC0CD1" w:rsidRPr="00FC0CD1" w:rsidRDefault="00FC0CD1" w:rsidP="00FC0CD1">
      <w:pPr>
        <w:numPr>
          <w:ilvl w:val="0"/>
          <w:numId w:val="110"/>
        </w:numPr>
        <w:rPr>
          <w:rFonts w:hAnsi="ＭＳ ゴシック"/>
          <w:color w:val="000000"/>
          <w:szCs w:val="21"/>
          <w:lang w:val="x-none" w:eastAsia="x-none"/>
        </w:rPr>
      </w:pPr>
      <w:proofErr w:type="spellStart"/>
      <w:r w:rsidRPr="00FC0CD1">
        <w:rPr>
          <w:rFonts w:hAnsi="ＭＳ ゴシック"/>
          <w:szCs w:val="16"/>
          <w:lang w:val="x-none" w:eastAsia="x-none"/>
        </w:rPr>
        <w:t>リソース不足を予測し、IPA担当者に報告を行うこと</w:t>
      </w:r>
      <w:proofErr w:type="spellEnd"/>
      <w:r w:rsidRPr="00FC0CD1">
        <w:rPr>
          <w:rFonts w:hAnsi="ＭＳ ゴシック"/>
          <w:szCs w:val="16"/>
          <w:lang w:val="x-none" w:eastAsia="x-none"/>
        </w:rPr>
        <w:t>。</w:t>
      </w:r>
    </w:p>
    <w:p w14:paraId="19459CEF" w14:textId="77777777" w:rsidR="00FC0CD1" w:rsidRPr="00FC0CD1" w:rsidRDefault="00FC0CD1" w:rsidP="008F15BA">
      <w:pPr>
        <w:numPr>
          <w:ilvl w:val="0"/>
          <w:numId w:val="103"/>
        </w:numPr>
        <w:ind w:left="284" w:hanging="14"/>
        <w:rPr>
          <w:rFonts w:hAnsi="ＭＳ ゴシック"/>
          <w:bCs/>
          <w:szCs w:val="21"/>
        </w:rPr>
      </w:pPr>
      <w:r w:rsidRPr="00FC0CD1">
        <w:rPr>
          <w:rFonts w:hAnsi="ＭＳ ゴシック" w:hint="eastAsia"/>
          <w:bCs/>
          <w:szCs w:val="21"/>
        </w:rPr>
        <w:t>サービスレベル管理業務</w:t>
      </w:r>
    </w:p>
    <w:p w14:paraId="1EA23758" w14:textId="77777777" w:rsidR="00FC0CD1" w:rsidRPr="00FC0CD1" w:rsidRDefault="00FC0CD1" w:rsidP="00FC0CD1">
      <w:pPr>
        <w:ind w:left="284" w:firstLineChars="202" w:firstLine="424"/>
        <w:rPr>
          <w:rFonts w:hAnsi="ＭＳ ゴシック"/>
          <w:color w:val="000000"/>
          <w:szCs w:val="21"/>
        </w:rPr>
      </w:pPr>
      <w:r w:rsidRPr="00FC0CD1">
        <w:rPr>
          <w:rFonts w:hAnsi="ＭＳ ゴシック" w:hint="eastAsia"/>
          <w:color w:val="000000"/>
        </w:rPr>
        <w:t>本</w:t>
      </w:r>
      <w:r w:rsidRPr="00FC0CD1">
        <w:rPr>
          <w:rFonts w:hAnsi="ＭＳ ゴシック" w:hint="eastAsia"/>
          <w:color w:val="000000"/>
          <w:szCs w:val="21"/>
        </w:rPr>
        <w:t>調達の対象システムについて、</w:t>
      </w:r>
      <w:r w:rsidRPr="00FC0CD1">
        <w:rPr>
          <w:rFonts w:hAnsi="ＭＳ ゴシック"/>
          <w:color w:val="000000"/>
          <w:szCs w:val="21"/>
        </w:rPr>
        <w:t>IPA</w:t>
      </w:r>
      <w:r w:rsidRPr="00FC0CD1">
        <w:rPr>
          <w:rFonts w:hAnsi="ＭＳ ゴシック" w:hint="eastAsia"/>
          <w:color w:val="000000"/>
          <w:szCs w:val="21"/>
        </w:rPr>
        <w:t>と調整のうえ</w:t>
      </w:r>
      <w:r w:rsidRPr="00FC0CD1">
        <w:rPr>
          <w:rFonts w:hAnsi="ＭＳ ゴシック"/>
          <w:color w:val="000000"/>
          <w:szCs w:val="21"/>
        </w:rPr>
        <w:t>OLA</w:t>
      </w:r>
      <w:r w:rsidRPr="00FC0CD1">
        <w:rPr>
          <w:rFonts w:hAnsi="ＭＳ ゴシック" w:cs="メイリオ" w:hint="eastAsia"/>
          <w:color w:val="000000"/>
          <w:szCs w:val="21"/>
          <w:shd w:val="clear" w:color="auto" w:fill="FFFFFF"/>
        </w:rPr>
        <w:t>（</w:t>
      </w:r>
      <w:r w:rsidRPr="00FC0CD1">
        <w:rPr>
          <w:rFonts w:hAnsi="ＭＳ ゴシック" w:cs="メイリオ"/>
          <w:color w:val="000000"/>
          <w:szCs w:val="21"/>
          <w:shd w:val="clear" w:color="auto" w:fill="FFFFFF"/>
        </w:rPr>
        <w:t>Operational Level Agreement</w:t>
      </w:r>
      <w:r w:rsidRPr="00FC0CD1">
        <w:rPr>
          <w:rFonts w:hAnsi="ＭＳ ゴシック" w:cs="メイリオ" w:hint="eastAsia"/>
          <w:color w:val="000000"/>
          <w:szCs w:val="21"/>
          <w:shd w:val="clear" w:color="auto" w:fill="FFFFFF"/>
        </w:rPr>
        <w:t>）</w:t>
      </w:r>
      <w:r w:rsidRPr="00FC0CD1">
        <w:rPr>
          <w:rFonts w:hAnsi="ＭＳ ゴシック" w:hint="eastAsia"/>
          <w:color w:val="000000"/>
          <w:szCs w:val="21"/>
        </w:rPr>
        <w:t>、</w:t>
      </w:r>
      <w:r w:rsidRPr="00FC0CD1">
        <w:rPr>
          <w:rFonts w:hAnsi="ＭＳ ゴシック"/>
          <w:color w:val="000000"/>
          <w:szCs w:val="21"/>
        </w:rPr>
        <w:t>UC</w:t>
      </w:r>
    </w:p>
    <w:p w14:paraId="5B36E0AA" w14:textId="77777777" w:rsidR="003900C2" w:rsidRDefault="00FC0CD1" w:rsidP="00FC0CD1">
      <w:pPr>
        <w:ind w:left="284" w:firstLineChars="202" w:firstLine="424"/>
        <w:rPr>
          <w:rFonts w:hAnsi="ＭＳ ゴシック"/>
          <w:color w:val="000000"/>
          <w:szCs w:val="21"/>
        </w:rPr>
      </w:pPr>
      <w:r w:rsidRPr="00FC0CD1">
        <w:rPr>
          <w:rFonts w:hAnsi="ＭＳ ゴシック" w:cs="メイリオ" w:hint="eastAsia"/>
          <w:color w:val="000000"/>
          <w:szCs w:val="21"/>
          <w:shd w:val="clear" w:color="auto" w:fill="FFFFFF"/>
        </w:rPr>
        <w:t>（</w:t>
      </w:r>
      <w:r w:rsidRPr="00FC0CD1">
        <w:rPr>
          <w:rFonts w:hAnsi="ＭＳ ゴシック" w:cs="メイリオ"/>
          <w:color w:val="000000"/>
          <w:szCs w:val="21"/>
          <w:shd w:val="clear" w:color="auto" w:fill="FFFFFF"/>
        </w:rPr>
        <w:t>Underpinning Contract</w:t>
      </w:r>
      <w:r w:rsidRPr="00FC0CD1">
        <w:rPr>
          <w:rFonts w:hAnsi="ＭＳ ゴシック" w:cs="メイリオ" w:hint="eastAsia"/>
          <w:color w:val="000000"/>
          <w:szCs w:val="21"/>
          <w:shd w:val="clear" w:color="auto" w:fill="FFFFFF"/>
        </w:rPr>
        <w:t>）</w:t>
      </w:r>
      <w:r w:rsidRPr="00FC0CD1">
        <w:rPr>
          <w:rFonts w:hAnsi="ＭＳ ゴシック" w:hint="eastAsia"/>
          <w:color w:val="000000"/>
          <w:szCs w:val="21"/>
        </w:rPr>
        <w:t>の検討を行うこと。（</w:t>
      </w:r>
      <w:r w:rsidRPr="00FC0CD1">
        <w:rPr>
          <w:rFonts w:hAnsi="ＭＳ ゴシック"/>
          <w:color w:val="000000"/>
          <w:szCs w:val="21"/>
        </w:rPr>
        <w:t>OLA</w:t>
      </w:r>
      <w:r w:rsidRPr="00FC0CD1">
        <w:rPr>
          <w:rFonts w:hAnsi="ＭＳ ゴシック" w:hint="eastAsia"/>
          <w:color w:val="000000"/>
          <w:szCs w:val="21"/>
        </w:rPr>
        <w:t>や</w:t>
      </w:r>
      <w:r w:rsidRPr="00FC0CD1">
        <w:rPr>
          <w:rFonts w:hAnsi="ＭＳ ゴシック"/>
          <w:color w:val="000000"/>
          <w:szCs w:val="21"/>
        </w:rPr>
        <w:t>UC</w:t>
      </w:r>
      <w:r w:rsidRPr="00FC0CD1">
        <w:rPr>
          <w:rFonts w:hAnsi="ＭＳ ゴシック" w:hint="eastAsia"/>
          <w:color w:val="000000"/>
          <w:szCs w:val="21"/>
        </w:rPr>
        <w:t>は、各センターとの合意が得やすいも</w:t>
      </w:r>
    </w:p>
    <w:p w14:paraId="100DBA80" w14:textId="164737E3" w:rsidR="003900C2" w:rsidRDefault="00FC0CD1" w:rsidP="003900C2">
      <w:pPr>
        <w:ind w:left="284" w:firstLineChars="202" w:firstLine="424"/>
        <w:rPr>
          <w:rFonts w:hAnsi="ＭＳ ゴシック"/>
          <w:color w:val="000000"/>
          <w:szCs w:val="21"/>
        </w:rPr>
      </w:pPr>
      <w:r w:rsidRPr="00FC0CD1">
        <w:rPr>
          <w:rFonts w:hAnsi="ＭＳ ゴシック" w:hint="eastAsia"/>
          <w:color w:val="000000"/>
          <w:szCs w:val="21"/>
        </w:rPr>
        <w:t>のであること。）その際には、関連する業務システムに設定されたサービスレベルを確認・整理</w:t>
      </w:r>
    </w:p>
    <w:p w14:paraId="13DC4CB5" w14:textId="73EA66F6" w:rsidR="003900C2" w:rsidRDefault="00FC0CD1" w:rsidP="003900C2">
      <w:pPr>
        <w:ind w:left="284" w:firstLineChars="202" w:firstLine="424"/>
        <w:rPr>
          <w:rFonts w:hAnsi="ＭＳ ゴシック"/>
          <w:color w:val="000000"/>
          <w:szCs w:val="21"/>
        </w:rPr>
      </w:pPr>
      <w:r w:rsidRPr="00FC0CD1">
        <w:rPr>
          <w:rFonts w:hAnsi="ＭＳ ゴシック" w:hint="eastAsia"/>
          <w:color w:val="000000"/>
          <w:szCs w:val="21"/>
        </w:rPr>
        <w:t>し整合性を確保した内容とすること。また、</w:t>
      </w:r>
      <w:r w:rsidRPr="00FC0CD1">
        <w:rPr>
          <w:rFonts w:hAnsi="ＭＳ ゴシック"/>
          <w:color w:val="000000"/>
          <w:szCs w:val="21"/>
        </w:rPr>
        <w:t>OLA</w:t>
      </w:r>
      <w:r w:rsidRPr="00FC0CD1">
        <w:rPr>
          <w:rFonts w:hAnsi="ＭＳ ゴシック" w:hint="eastAsia"/>
          <w:color w:val="000000"/>
          <w:szCs w:val="21"/>
        </w:rPr>
        <w:t>や</w:t>
      </w:r>
      <w:r w:rsidRPr="00FC0CD1">
        <w:rPr>
          <w:rFonts w:hAnsi="ＭＳ ゴシック"/>
          <w:color w:val="000000"/>
          <w:szCs w:val="21"/>
        </w:rPr>
        <w:t>UC</w:t>
      </w:r>
      <w:r w:rsidRPr="00FC0CD1">
        <w:rPr>
          <w:rFonts w:hAnsi="ＭＳ ゴシック" w:hint="eastAsia"/>
          <w:color w:val="000000"/>
          <w:szCs w:val="21"/>
        </w:rPr>
        <w:t>を設定した後に以下のサービスレベル管理</w:t>
      </w:r>
    </w:p>
    <w:p w14:paraId="3B5BCD3F" w14:textId="608EBD98" w:rsidR="00FC0CD1" w:rsidRPr="00FC0CD1" w:rsidRDefault="00FC0CD1" w:rsidP="003900C2">
      <w:pPr>
        <w:ind w:left="284" w:firstLineChars="202" w:firstLine="424"/>
        <w:rPr>
          <w:rFonts w:hAnsi="ＭＳ ゴシック"/>
          <w:bCs/>
          <w:szCs w:val="21"/>
        </w:rPr>
      </w:pPr>
      <w:r w:rsidRPr="00FC0CD1">
        <w:rPr>
          <w:rFonts w:hAnsi="ＭＳ ゴシック" w:hint="eastAsia"/>
          <w:color w:val="000000"/>
          <w:szCs w:val="21"/>
        </w:rPr>
        <w:t>業務を行うこと。</w:t>
      </w:r>
    </w:p>
    <w:p w14:paraId="4BDDC97F" w14:textId="77777777" w:rsidR="00FC0CD1" w:rsidRPr="00FC0CD1" w:rsidRDefault="00FC0CD1" w:rsidP="00FC0CD1">
      <w:pPr>
        <w:numPr>
          <w:ilvl w:val="0"/>
          <w:numId w:val="63"/>
        </w:numPr>
        <w:rPr>
          <w:rFonts w:hAnsi="ＭＳ ゴシック"/>
          <w:szCs w:val="21"/>
        </w:rPr>
      </w:pPr>
      <w:r w:rsidRPr="00FC0CD1">
        <w:rPr>
          <w:rFonts w:hAnsi="ＭＳ ゴシック"/>
          <w:szCs w:val="21"/>
        </w:rPr>
        <w:t>サービスレベル項目の目標値を満たしていない等問題がある場合、改善要求を行う。</w:t>
      </w:r>
    </w:p>
    <w:p w14:paraId="1687DE49" w14:textId="77777777" w:rsidR="00FC0CD1" w:rsidRPr="00FC0CD1" w:rsidRDefault="00FC0CD1" w:rsidP="00FC0CD1">
      <w:pPr>
        <w:numPr>
          <w:ilvl w:val="0"/>
          <w:numId w:val="63"/>
        </w:numPr>
        <w:rPr>
          <w:rFonts w:hAnsi="ＭＳ ゴシック"/>
          <w:szCs w:val="21"/>
        </w:rPr>
      </w:pPr>
      <w:r w:rsidRPr="00FC0CD1">
        <w:rPr>
          <w:rFonts w:hAnsi="ＭＳ ゴシック"/>
          <w:szCs w:val="21"/>
        </w:rPr>
        <w:t>必要に応じてサービスレベルの見直しを行う。これに必要なプロセスや基準を定義する。</w:t>
      </w:r>
    </w:p>
    <w:p w14:paraId="7567657E" w14:textId="77777777" w:rsidR="00FC0CD1" w:rsidRPr="00FC0CD1" w:rsidRDefault="00FC0CD1" w:rsidP="008F15BA">
      <w:pPr>
        <w:numPr>
          <w:ilvl w:val="0"/>
          <w:numId w:val="103"/>
        </w:numPr>
        <w:ind w:left="284" w:hanging="14"/>
        <w:rPr>
          <w:rFonts w:hAnsi="ＭＳ ゴシック"/>
          <w:bCs/>
          <w:szCs w:val="21"/>
        </w:rPr>
      </w:pPr>
      <w:r w:rsidRPr="00FC0CD1">
        <w:rPr>
          <w:rFonts w:hAnsi="ＭＳ Ｐゴシック" w:hint="eastAsia"/>
        </w:rPr>
        <w:t>保守・サービスベンダ管理業務</w:t>
      </w:r>
    </w:p>
    <w:p w14:paraId="1AAD7DD9" w14:textId="77777777" w:rsidR="00FC0CD1" w:rsidRPr="00FC0CD1" w:rsidRDefault="00FC0CD1" w:rsidP="00FC0CD1">
      <w:pPr>
        <w:ind w:leftChars="337" w:left="708"/>
      </w:pPr>
      <w:r w:rsidRPr="00FC0CD1">
        <w:rPr>
          <w:rFonts w:hint="eastAsia"/>
        </w:rPr>
        <w:t>運用業務を行う過程で発生する各種イベントの調整や、課題管理、リスク管理等を行う。</w:t>
      </w:r>
    </w:p>
    <w:p w14:paraId="0CC1B70A" w14:textId="77777777" w:rsidR="00FC0CD1" w:rsidRPr="00FC0CD1" w:rsidRDefault="00FC0CD1" w:rsidP="008F15BA">
      <w:pPr>
        <w:numPr>
          <w:ilvl w:val="0"/>
          <w:numId w:val="103"/>
        </w:numPr>
        <w:ind w:left="284" w:hanging="14"/>
        <w:rPr>
          <w:rFonts w:hAnsi="ＭＳ ゴシック"/>
          <w:bCs/>
          <w:szCs w:val="21"/>
        </w:rPr>
      </w:pPr>
      <w:r w:rsidRPr="00FC0CD1">
        <w:rPr>
          <w:rFonts w:hAnsi="ＭＳ ゴシック" w:hint="eastAsia"/>
          <w:bCs/>
          <w:szCs w:val="21"/>
        </w:rPr>
        <w:t>運用効率化に係る提案及び実施</w:t>
      </w:r>
    </w:p>
    <w:p w14:paraId="7E97BFDD" w14:textId="4BEC5E54" w:rsidR="00FC0CD1" w:rsidRPr="00FC0CD1" w:rsidRDefault="00FC0CD1" w:rsidP="00FC0CD1">
      <w:pPr>
        <w:ind w:leftChars="337" w:left="708"/>
      </w:pPr>
      <w:r w:rsidRPr="00FC0CD1">
        <w:rPr>
          <w:rFonts w:hint="eastAsia"/>
        </w:rPr>
        <w:t>運用業務（作業内容やその管理方法、品質等）や、仮想化基盤およびインフラネットワークシステムに関する有効利用、障害回避方法等について課題や問題点等を把握し、</w:t>
      </w:r>
      <w:r w:rsidRPr="00FC0CD1">
        <w:t>IPA</w:t>
      </w:r>
      <w:r w:rsidRPr="00FC0CD1">
        <w:rPr>
          <w:rFonts w:hint="eastAsia"/>
        </w:rPr>
        <w:t>担当者に運用効率化に資する改善提案および実施を行う。</w:t>
      </w:r>
      <w:r w:rsidR="00FB3B8F" w:rsidRPr="00FB3B8F">
        <w:rPr>
          <w:rFonts w:hint="eastAsia"/>
        </w:rPr>
        <w:t>実施にあたっては事前にIPA担当者と協議・合意のうえで行うこと。</w:t>
      </w:r>
    </w:p>
    <w:p w14:paraId="1EA87B32" w14:textId="77777777" w:rsidR="00FC0CD1" w:rsidRPr="00FC0CD1" w:rsidRDefault="00FC0CD1" w:rsidP="008F15BA">
      <w:pPr>
        <w:numPr>
          <w:ilvl w:val="0"/>
          <w:numId w:val="103"/>
        </w:numPr>
        <w:ind w:left="284" w:hanging="14"/>
        <w:rPr>
          <w:rFonts w:hAnsi="ＭＳ ゴシック"/>
          <w:bCs/>
          <w:szCs w:val="21"/>
        </w:rPr>
      </w:pPr>
      <w:r w:rsidRPr="00FC0CD1">
        <w:rPr>
          <w:rFonts w:hAnsi="ＭＳ ゴシック" w:hint="eastAsia"/>
          <w:bCs/>
          <w:szCs w:val="21"/>
        </w:rPr>
        <w:t>移行支援業務</w:t>
      </w:r>
    </w:p>
    <w:p w14:paraId="408AF505" w14:textId="77777777" w:rsidR="00FC0CD1" w:rsidRPr="00FC0CD1" w:rsidRDefault="00FC0CD1" w:rsidP="00FC0CD1">
      <w:pPr>
        <w:ind w:leftChars="337" w:left="708"/>
        <w:rPr>
          <w:rFonts w:hAnsi="ＭＳ Ｐゴシック"/>
        </w:rPr>
      </w:pPr>
      <w:r w:rsidRPr="00FC0CD1">
        <w:rPr>
          <w:rFonts w:hAnsi="ＭＳ Ｐゴシック" w:hint="eastAsia"/>
        </w:rPr>
        <w:t>仮想化基盤等に移行、若しくは新規導入する業務アプリケーション等の移行作業を支援すること。</w:t>
      </w:r>
    </w:p>
    <w:p w14:paraId="2DE6A213" w14:textId="77777777" w:rsidR="00FC0CD1" w:rsidRPr="008F15BA" w:rsidRDefault="00FC0CD1" w:rsidP="00366BF7">
      <w:pPr>
        <w:pStyle w:val="31"/>
        <w:ind w:left="840" w:hanging="840"/>
        <w:rPr>
          <w:rFonts w:hAnsi="ＭＳ ゴシック"/>
        </w:rPr>
      </w:pPr>
      <w:r w:rsidRPr="008F15BA">
        <w:rPr>
          <w:rFonts w:ascii="ＭＳ ゴシック" w:hAnsi="ＭＳ ゴシック" w:hint="eastAsia"/>
        </w:rPr>
        <w:t>システム運用業務</w:t>
      </w:r>
    </w:p>
    <w:p w14:paraId="03E483E7" w14:textId="77777777" w:rsidR="00FC0CD1" w:rsidRPr="00FC0CD1" w:rsidRDefault="00FC0CD1" w:rsidP="00FC0CD1">
      <w:pPr>
        <w:ind w:leftChars="270" w:left="567"/>
      </w:pPr>
      <w:r w:rsidRPr="00FC0CD1">
        <w:rPr>
          <w:rFonts w:hint="eastAsia"/>
        </w:rPr>
        <w:t>統合運用管理業務の対象となるシステムの運用を行う。具体的には以下の内容を含む。</w:t>
      </w:r>
    </w:p>
    <w:p w14:paraId="70A4F5F4" w14:textId="77777777" w:rsidR="00FC0CD1" w:rsidRPr="00FC0CD1" w:rsidRDefault="00FC0CD1" w:rsidP="00FC0CD1">
      <w:pPr>
        <w:numPr>
          <w:ilvl w:val="0"/>
          <w:numId w:val="111"/>
        </w:numPr>
        <w:ind w:left="709"/>
        <w:rPr>
          <w:rFonts w:hAnsi="ＭＳ Ｐゴシック"/>
        </w:rPr>
      </w:pPr>
      <w:r w:rsidRPr="00FC0CD1">
        <w:rPr>
          <w:rFonts w:hAnsi="ＭＳ Ｐゴシック" w:hint="eastAsia"/>
        </w:rPr>
        <w:t>通常時の運用業務</w:t>
      </w:r>
    </w:p>
    <w:p w14:paraId="037C84F6" w14:textId="77777777" w:rsidR="00FC0CD1" w:rsidRPr="00FC0CD1" w:rsidRDefault="00FC0CD1" w:rsidP="00FC0CD1">
      <w:pPr>
        <w:ind w:left="709"/>
        <w:rPr>
          <w:rFonts w:hAnsi="ＭＳ Ｐゴシック"/>
        </w:rPr>
      </w:pPr>
      <w:r w:rsidRPr="00FC0CD1">
        <w:rPr>
          <w:rFonts w:hAnsi="ＭＳ Ｐゴシック" w:hint="eastAsia"/>
        </w:rPr>
        <w:t>対象システムの状態監視、ユーザ管理、ジョブ監視、資源配布管理、バックアップ、障害予防、設定変更等を行う。</w:t>
      </w:r>
    </w:p>
    <w:p w14:paraId="5B057375" w14:textId="77777777" w:rsidR="00FC0CD1" w:rsidRPr="00FC0CD1" w:rsidRDefault="00FC0CD1" w:rsidP="00FC0CD1">
      <w:pPr>
        <w:numPr>
          <w:ilvl w:val="0"/>
          <w:numId w:val="111"/>
        </w:numPr>
        <w:ind w:left="709"/>
        <w:rPr>
          <w:rFonts w:hAnsi="ＭＳ Ｐゴシック"/>
        </w:rPr>
      </w:pPr>
      <w:r w:rsidRPr="00FC0CD1">
        <w:rPr>
          <w:rFonts w:hAnsi="ＭＳ Ｐゴシック" w:hint="eastAsia"/>
        </w:rPr>
        <w:t>異常発生時の運用業務</w:t>
      </w:r>
    </w:p>
    <w:p w14:paraId="7B2B4224" w14:textId="2B9ECB78" w:rsidR="00FC0CD1" w:rsidRPr="00FC0CD1" w:rsidRDefault="00FC0CD1" w:rsidP="00FC0CD1">
      <w:pPr>
        <w:numPr>
          <w:ilvl w:val="0"/>
          <w:numId w:val="112"/>
        </w:numPr>
        <w:rPr>
          <w:rFonts w:hAnsi="ＭＳ Ｐゴシック"/>
        </w:rPr>
      </w:pPr>
      <w:r w:rsidRPr="00FC0CD1">
        <w:rPr>
          <w:rFonts w:hAnsi="ＭＳ Ｐゴシック" w:hint="eastAsia"/>
        </w:rPr>
        <w:t>インフラ機器等管理対象の機器やアプリケーション等サービスに障害や不正アクセスが発生した場合は、速やかに適切な対策を講じるとともに、</w:t>
      </w:r>
      <w:r w:rsidR="00157171" w:rsidRPr="00157171">
        <w:rPr>
          <w:rFonts w:hAnsi="ＭＳ Ｐゴシック" w:hint="eastAsia"/>
        </w:rPr>
        <w:t>IPA担当者に連絡し、適切な対策を講じ、結果をIPA担当者に報告すること。</w:t>
      </w:r>
    </w:p>
    <w:p w14:paraId="45955BD5" w14:textId="77777777" w:rsidR="00FC0CD1" w:rsidRPr="00FC0CD1" w:rsidRDefault="00FC0CD1" w:rsidP="00FC0CD1">
      <w:pPr>
        <w:numPr>
          <w:ilvl w:val="0"/>
          <w:numId w:val="112"/>
        </w:numPr>
        <w:rPr>
          <w:rFonts w:hAnsi="ＭＳ Ｐゴシック"/>
        </w:rPr>
      </w:pPr>
      <w:r w:rsidRPr="00FC0CD1">
        <w:rPr>
          <w:rFonts w:hAnsi="ＭＳ Ｐゴシック" w:hint="eastAsia"/>
        </w:rPr>
        <w:t>インフラ機器等の保守業者による障害対応が必要な場合には、IPA担当者に確認のうえ速やかに保守業者との調整および取りまとめを実施し、復旧まで状況管理を行うこと。</w:t>
      </w:r>
    </w:p>
    <w:p w14:paraId="0DF0E4DB" w14:textId="77777777" w:rsidR="00FC0CD1" w:rsidRPr="00FC0CD1" w:rsidRDefault="00FC0CD1" w:rsidP="00FC0CD1">
      <w:pPr>
        <w:numPr>
          <w:ilvl w:val="0"/>
          <w:numId w:val="112"/>
        </w:numPr>
        <w:rPr>
          <w:rFonts w:hAnsi="ＭＳ Ｐゴシック"/>
        </w:rPr>
      </w:pPr>
      <w:r w:rsidRPr="00FC0CD1">
        <w:rPr>
          <w:rFonts w:hAnsi="ＭＳ Ｐゴシック" w:hint="eastAsia"/>
        </w:rPr>
        <w:t>障害等の影響が仮想化基盤上で稼働するその他のIPAのシステムに及んでいないか、確認すること。障害等の影響が及んでいた場合は、速やかに然るべき対応を行うこと。</w:t>
      </w:r>
    </w:p>
    <w:p w14:paraId="6D885D4E" w14:textId="77777777" w:rsidR="00FC0CD1" w:rsidRPr="00FC0CD1" w:rsidRDefault="00FC0CD1" w:rsidP="00FC0CD1">
      <w:pPr>
        <w:numPr>
          <w:ilvl w:val="0"/>
          <w:numId w:val="112"/>
        </w:numPr>
        <w:rPr>
          <w:rFonts w:hAnsi="ＭＳ Ｐゴシック"/>
        </w:rPr>
      </w:pPr>
      <w:r w:rsidRPr="00FC0CD1">
        <w:rPr>
          <w:rFonts w:hAnsi="ＭＳ Ｐゴシック" w:hint="eastAsia"/>
        </w:rPr>
        <w:t>障害等の内容（状況、原因、復旧手段、対応方法、復旧手順、対策、復旧経緯、復旧後の結果等）を障害報告書として取りまとめ、適時IPA担当者に報告すること。</w:t>
      </w:r>
    </w:p>
    <w:p w14:paraId="1EEEBE9E" w14:textId="77777777" w:rsidR="000C3699" w:rsidRDefault="000C3699">
      <w:pPr>
        <w:widowControl/>
        <w:jc w:val="left"/>
        <w:rPr>
          <w:rFonts w:hAnsi="ＭＳ Ｐゴシック"/>
        </w:rPr>
      </w:pPr>
      <w:r>
        <w:rPr>
          <w:rFonts w:hAnsi="ＭＳ Ｐゴシック"/>
        </w:rPr>
        <w:br w:type="page"/>
      </w:r>
    </w:p>
    <w:p w14:paraId="23705892" w14:textId="4F26CF62" w:rsidR="00FC0CD1" w:rsidRPr="00FC0CD1" w:rsidRDefault="00FC0CD1" w:rsidP="00FC0CD1">
      <w:pPr>
        <w:numPr>
          <w:ilvl w:val="0"/>
          <w:numId w:val="111"/>
        </w:numPr>
        <w:ind w:left="709"/>
        <w:rPr>
          <w:rFonts w:hAnsi="ＭＳ Ｐゴシック"/>
        </w:rPr>
      </w:pPr>
      <w:r w:rsidRPr="00FC0CD1">
        <w:rPr>
          <w:rFonts w:hAnsi="ＭＳ Ｐゴシック" w:hint="eastAsia"/>
        </w:rPr>
        <w:lastRenderedPageBreak/>
        <w:t>システムの停止時間</w:t>
      </w:r>
    </w:p>
    <w:p w14:paraId="2802ADC9" w14:textId="77777777" w:rsidR="00FC0CD1" w:rsidRPr="00FC0CD1" w:rsidRDefault="00FC0CD1" w:rsidP="00FC0CD1">
      <w:pPr>
        <w:ind w:left="709"/>
        <w:rPr>
          <w:rFonts w:hAnsi="ＭＳ Ｐゴシック"/>
        </w:rPr>
      </w:pPr>
      <w:r w:rsidRPr="00FC0CD1">
        <w:rPr>
          <w:rFonts w:hAnsi="ＭＳ Ｐゴシック" w:hint="eastAsia"/>
        </w:rPr>
        <w:t>停止時間は下表のとおりである。</w:t>
      </w:r>
    </w:p>
    <w:p w14:paraId="09D1BC35" w14:textId="77777777" w:rsidR="00FC0CD1" w:rsidRPr="00FC0CD1" w:rsidRDefault="00FC0CD1" w:rsidP="00FC0CD1">
      <w:pPr>
        <w:ind w:left="709"/>
        <w:jc w:val="center"/>
        <w:rPr>
          <w:rFonts w:hAnsi="ＭＳ Ｐゴシック"/>
        </w:rPr>
      </w:pPr>
      <w:r w:rsidRPr="00FC0CD1">
        <w:rPr>
          <w:rFonts w:hAnsi="ＭＳ Ｐゴシック" w:hint="eastAsia"/>
        </w:rPr>
        <w:t>表</w:t>
      </w:r>
      <w:r w:rsidRPr="00FC0CD1">
        <w:rPr>
          <w:rFonts w:hAnsi="ＭＳ Ｐゴシック"/>
        </w:rPr>
        <w:t xml:space="preserve">7-2 </w:t>
      </w:r>
      <w:r w:rsidRPr="00FC0CD1">
        <w:rPr>
          <w:rFonts w:hAnsi="ＭＳ Ｐゴシック" w:hint="eastAsia"/>
        </w:rPr>
        <w:t>システム停止時間帯</w:t>
      </w:r>
    </w:p>
    <w:tbl>
      <w:tblPr>
        <w:tblStyle w:val="38"/>
        <w:tblW w:w="0" w:type="auto"/>
        <w:tblInd w:w="709" w:type="dxa"/>
        <w:tblLook w:val="04A0" w:firstRow="1" w:lastRow="0" w:firstColumn="1" w:lastColumn="0" w:noHBand="0" w:noVBand="1"/>
      </w:tblPr>
      <w:tblGrid>
        <w:gridCol w:w="687"/>
        <w:gridCol w:w="2021"/>
        <w:gridCol w:w="1972"/>
        <w:gridCol w:w="2202"/>
        <w:gridCol w:w="2151"/>
      </w:tblGrid>
      <w:tr w:rsidR="00FC0CD1" w:rsidRPr="00FC0CD1" w14:paraId="00B27119" w14:textId="77777777" w:rsidTr="00FC0CD1">
        <w:tc>
          <w:tcPr>
            <w:tcW w:w="696" w:type="dxa"/>
            <w:shd w:val="clear" w:color="auto" w:fill="BFBFBF"/>
          </w:tcPr>
          <w:p w14:paraId="4E2DFBF8" w14:textId="77777777" w:rsidR="00FC0CD1" w:rsidRPr="00FC0CD1" w:rsidRDefault="00FC0CD1" w:rsidP="00FC0CD1">
            <w:pPr>
              <w:jc w:val="center"/>
              <w:rPr>
                <w:rFonts w:hAnsi="ＭＳ Ｐゴシック"/>
              </w:rPr>
            </w:pPr>
            <w:r w:rsidRPr="00FC0CD1">
              <w:rPr>
                <w:rFonts w:hAnsi="ＭＳ Ｐゴシック" w:hint="eastAsia"/>
              </w:rPr>
              <w:t>項番</w:t>
            </w:r>
          </w:p>
        </w:tc>
        <w:tc>
          <w:tcPr>
            <w:tcW w:w="2076" w:type="dxa"/>
            <w:shd w:val="clear" w:color="auto" w:fill="BFBFBF"/>
          </w:tcPr>
          <w:p w14:paraId="55283435" w14:textId="77777777" w:rsidR="00FC0CD1" w:rsidRPr="00FC0CD1" w:rsidRDefault="00FC0CD1" w:rsidP="00FC0CD1">
            <w:pPr>
              <w:jc w:val="center"/>
              <w:rPr>
                <w:rFonts w:hAnsi="ＭＳ Ｐゴシック"/>
              </w:rPr>
            </w:pPr>
            <w:r w:rsidRPr="00FC0CD1">
              <w:rPr>
                <w:rFonts w:hAnsi="ＭＳ Ｐゴシック" w:hint="eastAsia"/>
              </w:rPr>
              <w:t>事象</w:t>
            </w:r>
          </w:p>
        </w:tc>
        <w:tc>
          <w:tcPr>
            <w:tcW w:w="2018" w:type="dxa"/>
            <w:shd w:val="clear" w:color="auto" w:fill="BFBFBF"/>
          </w:tcPr>
          <w:p w14:paraId="0267AA4D" w14:textId="77777777" w:rsidR="00FC0CD1" w:rsidRPr="00FC0CD1" w:rsidRDefault="00FC0CD1" w:rsidP="00FC0CD1">
            <w:pPr>
              <w:jc w:val="center"/>
              <w:rPr>
                <w:rFonts w:hAnsi="ＭＳ Ｐゴシック"/>
              </w:rPr>
            </w:pPr>
            <w:r w:rsidRPr="00FC0CD1">
              <w:rPr>
                <w:rFonts w:hAnsi="ＭＳ Ｐゴシック" w:hint="eastAsia"/>
              </w:rPr>
              <w:t>頻度（時期）</w:t>
            </w:r>
          </w:p>
        </w:tc>
        <w:tc>
          <w:tcPr>
            <w:tcW w:w="2263" w:type="dxa"/>
            <w:shd w:val="clear" w:color="auto" w:fill="BFBFBF"/>
          </w:tcPr>
          <w:p w14:paraId="5DFD05AA" w14:textId="77777777" w:rsidR="00FC0CD1" w:rsidRPr="00FC0CD1" w:rsidRDefault="00FC0CD1" w:rsidP="00FC0CD1">
            <w:pPr>
              <w:jc w:val="center"/>
              <w:rPr>
                <w:rFonts w:hAnsi="ＭＳ Ｐゴシック"/>
              </w:rPr>
            </w:pPr>
            <w:r w:rsidRPr="00FC0CD1">
              <w:rPr>
                <w:rFonts w:hAnsi="ＭＳ Ｐゴシック" w:hint="eastAsia"/>
              </w:rPr>
              <w:t>対象機器</w:t>
            </w:r>
          </w:p>
        </w:tc>
        <w:tc>
          <w:tcPr>
            <w:tcW w:w="2211" w:type="dxa"/>
            <w:shd w:val="clear" w:color="auto" w:fill="BFBFBF"/>
          </w:tcPr>
          <w:p w14:paraId="4ECF45B8" w14:textId="77777777" w:rsidR="00FC0CD1" w:rsidRPr="00FC0CD1" w:rsidRDefault="00FC0CD1" w:rsidP="00FC0CD1">
            <w:pPr>
              <w:jc w:val="center"/>
              <w:rPr>
                <w:rFonts w:hAnsi="ＭＳ Ｐゴシック"/>
              </w:rPr>
            </w:pPr>
            <w:r w:rsidRPr="00FC0CD1">
              <w:rPr>
                <w:rFonts w:hAnsi="ＭＳ Ｐゴシック" w:hint="eastAsia"/>
              </w:rPr>
              <w:t>停止時間帯</w:t>
            </w:r>
          </w:p>
        </w:tc>
      </w:tr>
      <w:tr w:rsidR="00FC0CD1" w:rsidRPr="00FC0CD1" w14:paraId="24919D2C" w14:textId="77777777" w:rsidTr="00595092">
        <w:tc>
          <w:tcPr>
            <w:tcW w:w="696" w:type="dxa"/>
          </w:tcPr>
          <w:p w14:paraId="58A989F9" w14:textId="77777777" w:rsidR="00FC0CD1" w:rsidRPr="00FC0CD1" w:rsidRDefault="00FC0CD1" w:rsidP="00FC0CD1">
            <w:pPr>
              <w:jc w:val="center"/>
              <w:rPr>
                <w:rFonts w:hAnsi="ＭＳ Ｐゴシック"/>
              </w:rPr>
            </w:pPr>
            <w:r w:rsidRPr="00FC0CD1">
              <w:rPr>
                <w:rFonts w:hAnsi="ＭＳ Ｐゴシック"/>
              </w:rPr>
              <w:t>1</w:t>
            </w:r>
          </w:p>
        </w:tc>
        <w:tc>
          <w:tcPr>
            <w:tcW w:w="2076" w:type="dxa"/>
          </w:tcPr>
          <w:p w14:paraId="7B1EF0A5" w14:textId="77777777" w:rsidR="00FC0CD1" w:rsidRPr="00FC0CD1" w:rsidRDefault="00FC0CD1" w:rsidP="00FC0CD1">
            <w:pPr>
              <w:rPr>
                <w:rFonts w:hAnsi="ＭＳ Ｐゴシック"/>
              </w:rPr>
            </w:pPr>
            <w:r w:rsidRPr="00FC0CD1">
              <w:rPr>
                <w:rFonts w:hAnsi="ＭＳ Ｐゴシック" w:hint="eastAsia"/>
              </w:rPr>
              <w:t>法定停電</w:t>
            </w:r>
          </w:p>
        </w:tc>
        <w:tc>
          <w:tcPr>
            <w:tcW w:w="2018" w:type="dxa"/>
          </w:tcPr>
          <w:p w14:paraId="6D02D16A" w14:textId="77777777" w:rsidR="00FC0CD1" w:rsidRPr="00FC0CD1" w:rsidRDefault="00FC0CD1" w:rsidP="00FC0CD1">
            <w:pPr>
              <w:rPr>
                <w:rFonts w:hAnsi="ＭＳ Ｐゴシック"/>
              </w:rPr>
            </w:pPr>
            <w:r w:rsidRPr="00FC0CD1">
              <w:rPr>
                <w:rFonts w:hAnsi="ＭＳ Ｐゴシック" w:hint="eastAsia"/>
              </w:rPr>
              <w:t>年</w:t>
            </w:r>
            <w:r w:rsidRPr="00FC0CD1">
              <w:rPr>
                <w:rFonts w:hAnsi="ＭＳ Ｐゴシック"/>
              </w:rPr>
              <w:t>1回（毎年2月頃）</w:t>
            </w:r>
          </w:p>
        </w:tc>
        <w:tc>
          <w:tcPr>
            <w:tcW w:w="2263" w:type="dxa"/>
          </w:tcPr>
          <w:p w14:paraId="2028C9DE" w14:textId="77777777" w:rsidR="00FC0CD1" w:rsidRPr="00FC0CD1" w:rsidRDefault="00FC0CD1" w:rsidP="00FC0CD1">
            <w:pPr>
              <w:rPr>
                <w:rFonts w:hAnsi="ＭＳ Ｐゴシック"/>
              </w:rPr>
            </w:pPr>
            <w:r w:rsidRPr="00FC0CD1">
              <w:rPr>
                <w:rFonts w:hAnsi="ＭＳ Ｐゴシック" w:hint="eastAsia"/>
              </w:rPr>
              <w:t>文京DC</w:t>
            </w:r>
            <w:r w:rsidRPr="00FC0CD1">
              <w:rPr>
                <w:rFonts w:hAnsi="ＭＳ Ｐゴシック"/>
              </w:rPr>
              <w:t>設置</w:t>
            </w:r>
            <w:r w:rsidRPr="00FC0CD1">
              <w:rPr>
                <w:rFonts w:hAnsi="ＭＳ Ｐゴシック" w:hint="eastAsia"/>
              </w:rPr>
              <w:t>の全機器</w:t>
            </w:r>
          </w:p>
        </w:tc>
        <w:tc>
          <w:tcPr>
            <w:tcW w:w="2211" w:type="dxa"/>
          </w:tcPr>
          <w:p w14:paraId="57D514F3" w14:textId="77777777" w:rsidR="00FC0CD1" w:rsidRPr="00FC0CD1" w:rsidRDefault="00FC0CD1" w:rsidP="00FC0CD1">
            <w:pPr>
              <w:rPr>
                <w:rFonts w:hAnsi="ＭＳ Ｐゴシック"/>
              </w:rPr>
            </w:pPr>
            <w:r w:rsidRPr="00FC0CD1">
              <w:rPr>
                <w:rFonts w:hAnsi="ＭＳ Ｐゴシック" w:hint="eastAsia"/>
              </w:rPr>
              <w:t>例年は金曜日</w:t>
            </w:r>
            <w:r w:rsidRPr="00FC0CD1">
              <w:rPr>
                <w:rFonts w:hAnsi="ＭＳ Ｐゴシック"/>
              </w:rPr>
              <w:t>18時30分から日曜日15時00分</w:t>
            </w:r>
            <w:r w:rsidRPr="00FC0CD1">
              <w:rPr>
                <w:rFonts w:hAnsi="ＭＳ Ｐゴシック" w:hint="eastAsia"/>
              </w:rPr>
              <w:t>頃</w:t>
            </w:r>
          </w:p>
        </w:tc>
      </w:tr>
      <w:tr w:rsidR="00FC0CD1" w:rsidRPr="00FC0CD1" w14:paraId="55388CBB" w14:textId="77777777" w:rsidTr="00595092">
        <w:tc>
          <w:tcPr>
            <w:tcW w:w="696" w:type="dxa"/>
          </w:tcPr>
          <w:p w14:paraId="0147743C" w14:textId="77777777" w:rsidR="00FC0CD1" w:rsidRPr="00FC0CD1" w:rsidRDefault="00FC0CD1" w:rsidP="00FC0CD1">
            <w:pPr>
              <w:jc w:val="center"/>
              <w:rPr>
                <w:rFonts w:hAnsi="ＭＳ Ｐゴシック"/>
              </w:rPr>
            </w:pPr>
            <w:r w:rsidRPr="00FC0CD1">
              <w:rPr>
                <w:rFonts w:hAnsi="ＭＳ Ｐゴシック"/>
              </w:rPr>
              <w:t>2</w:t>
            </w:r>
          </w:p>
        </w:tc>
        <w:tc>
          <w:tcPr>
            <w:tcW w:w="2076" w:type="dxa"/>
          </w:tcPr>
          <w:p w14:paraId="2D42CDB5" w14:textId="77777777" w:rsidR="00FC0CD1" w:rsidRPr="00FC0CD1" w:rsidRDefault="00FC0CD1" w:rsidP="00FC0CD1">
            <w:pPr>
              <w:rPr>
                <w:rFonts w:hAnsi="ＭＳ Ｐゴシック"/>
              </w:rPr>
            </w:pPr>
            <w:r w:rsidRPr="00FC0CD1">
              <w:rPr>
                <w:rFonts w:hAnsi="ＭＳ Ｐゴシック" w:hint="eastAsia"/>
              </w:rPr>
              <w:t>定期メンテナンス</w:t>
            </w:r>
          </w:p>
        </w:tc>
        <w:tc>
          <w:tcPr>
            <w:tcW w:w="2018" w:type="dxa"/>
          </w:tcPr>
          <w:p w14:paraId="76DA5D29" w14:textId="77777777" w:rsidR="00FC0CD1" w:rsidRPr="00FC0CD1" w:rsidRDefault="00FC0CD1" w:rsidP="00FC0CD1">
            <w:pPr>
              <w:rPr>
                <w:rFonts w:hAnsi="ＭＳ Ｐゴシック"/>
              </w:rPr>
            </w:pPr>
            <w:r w:rsidRPr="00FC0CD1">
              <w:rPr>
                <w:rFonts w:hAnsi="ＭＳ Ｐゴシック" w:hint="eastAsia"/>
              </w:rPr>
              <w:t>年</w:t>
            </w:r>
            <w:r w:rsidRPr="00FC0CD1">
              <w:rPr>
                <w:rFonts w:hAnsi="ＭＳ Ｐゴシック"/>
              </w:rPr>
              <w:t>4回</w:t>
            </w:r>
            <w:r w:rsidRPr="00FC0CD1">
              <w:rPr>
                <w:rFonts w:hAnsi="ＭＳ Ｐゴシック" w:hint="eastAsia"/>
              </w:rPr>
              <w:t>程度（</w:t>
            </w:r>
            <w:r w:rsidRPr="00FC0CD1">
              <w:rPr>
                <w:rFonts w:hAnsi="ＭＳ Ｐゴシック"/>
              </w:rPr>
              <w:t>3か月毎に実施</w:t>
            </w:r>
            <w:r w:rsidRPr="00FC0CD1">
              <w:rPr>
                <w:rFonts w:hAnsi="ＭＳ Ｐゴシック" w:hint="eastAsia"/>
              </w:rPr>
              <w:t>）</w:t>
            </w:r>
          </w:p>
        </w:tc>
        <w:tc>
          <w:tcPr>
            <w:tcW w:w="2263" w:type="dxa"/>
            <w:vMerge w:val="restart"/>
          </w:tcPr>
          <w:p w14:paraId="3234F361" w14:textId="77777777" w:rsidR="00FC0CD1" w:rsidRPr="00FC0CD1" w:rsidRDefault="00FC0CD1" w:rsidP="00FC0CD1">
            <w:pPr>
              <w:rPr>
                <w:rFonts w:hAnsi="ＭＳ Ｐゴシック"/>
              </w:rPr>
            </w:pPr>
            <w:r w:rsidRPr="00FC0CD1">
              <w:rPr>
                <w:rFonts w:hAnsi="ＭＳ Ｐゴシック" w:hint="eastAsia"/>
              </w:rPr>
              <w:t>文京DC</w:t>
            </w:r>
            <w:r w:rsidRPr="00FC0CD1">
              <w:rPr>
                <w:rFonts w:hAnsi="ＭＳ Ｐゴシック"/>
              </w:rPr>
              <w:t>および外部DC設置の機器</w:t>
            </w:r>
          </w:p>
        </w:tc>
        <w:tc>
          <w:tcPr>
            <w:tcW w:w="2211" w:type="dxa"/>
          </w:tcPr>
          <w:p w14:paraId="3469ADAD" w14:textId="77777777" w:rsidR="00FC0CD1" w:rsidRPr="00FC0CD1" w:rsidRDefault="00FC0CD1" w:rsidP="00FC0CD1">
            <w:pPr>
              <w:rPr>
                <w:rFonts w:hAnsi="ＭＳ Ｐゴシック"/>
              </w:rPr>
            </w:pPr>
            <w:r w:rsidRPr="00FC0CD1">
              <w:rPr>
                <w:rFonts w:hAnsi="ＭＳ Ｐゴシック" w:hint="eastAsia"/>
              </w:rPr>
              <w:t>例年は土曜日</w:t>
            </w:r>
            <w:r w:rsidRPr="00FC0CD1">
              <w:rPr>
                <w:rFonts w:hAnsi="ＭＳ Ｐゴシック"/>
              </w:rPr>
              <w:t>9時00分</w:t>
            </w:r>
            <w:r w:rsidRPr="00FC0CD1">
              <w:rPr>
                <w:rFonts w:hAnsi="ＭＳ Ｐゴシック" w:hint="eastAsia"/>
              </w:rPr>
              <w:t>から</w:t>
            </w:r>
            <w:r w:rsidRPr="00FC0CD1">
              <w:rPr>
                <w:rFonts w:hAnsi="ＭＳ Ｐゴシック"/>
              </w:rPr>
              <w:t>24時00分</w:t>
            </w:r>
          </w:p>
        </w:tc>
      </w:tr>
      <w:tr w:rsidR="00FC0CD1" w:rsidRPr="00FC0CD1" w14:paraId="1307B95C" w14:textId="77777777" w:rsidTr="00595092">
        <w:tc>
          <w:tcPr>
            <w:tcW w:w="696" w:type="dxa"/>
          </w:tcPr>
          <w:p w14:paraId="757BB553" w14:textId="77777777" w:rsidR="00FC0CD1" w:rsidRPr="00FC0CD1" w:rsidRDefault="00FC0CD1" w:rsidP="00FC0CD1">
            <w:pPr>
              <w:jc w:val="center"/>
              <w:rPr>
                <w:rFonts w:hAnsi="ＭＳ Ｐゴシック"/>
              </w:rPr>
            </w:pPr>
            <w:r w:rsidRPr="00FC0CD1">
              <w:rPr>
                <w:rFonts w:hAnsi="ＭＳ Ｐゴシック"/>
              </w:rPr>
              <w:t>3</w:t>
            </w:r>
          </w:p>
        </w:tc>
        <w:tc>
          <w:tcPr>
            <w:tcW w:w="2076" w:type="dxa"/>
          </w:tcPr>
          <w:p w14:paraId="25E837BA" w14:textId="77777777" w:rsidR="00FC0CD1" w:rsidRPr="00FC0CD1" w:rsidRDefault="00FC0CD1" w:rsidP="00FC0CD1">
            <w:pPr>
              <w:rPr>
                <w:rFonts w:hAnsi="ＭＳ Ｐゴシック"/>
              </w:rPr>
            </w:pPr>
            <w:r w:rsidRPr="00FC0CD1">
              <w:rPr>
                <w:rFonts w:hAnsi="ＭＳ Ｐゴシック" w:hint="eastAsia"/>
              </w:rPr>
              <w:t>緊急メンテナンス</w:t>
            </w:r>
          </w:p>
        </w:tc>
        <w:tc>
          <w:tcPr>
            <w:tcW w:w="2018" w:type="dxa"/>
          </w:tcPr>
          <w:p w14:paraId="58AE96BD" w14:textId="77777777" w:rsidR="00FC0CD1" w:rsidRPr="00FC0CD1" w:rsidRDefault="00FC0CD1" w:rsidP="00FC0CD1">
            <w:pPr>
              <w:rPr>
                <w:rFonts w:hAnsi="ＭＳ Ｐゴシック"/>
              </w:rPr>
            </w:pPr>
            <w:r w:rsidRPr="00FC0CD1">
              <w:rPr>
                <w:rFonts w:hAnsi="ＭＳ Ｐゴシック" w:hint="eastAsia"/>
              </w:rPr>
              <w:t>随時</w:t>
            </w:r>
          </w:p>
        </w:tc>
        <w:tc>
          <w:tcPr>
            <w:tcW w:w="2263" w:type="dxa"/>
            <w:vMerge/>
          </w:tcPr>
          <w:p w14:paraId="3CD9A508" w14:textId="77777777" w:rsidR="00FC0CD1" w:rsidRPr="00FC0CD1" w:rsidRDefault="00FC0CD1" w:rsidP="00FC0CD1">
            <w:pPr>
              <w:rPr>
                <w:rFonts w:hAnsi="ＭＳ Ｐゴシック"/>
              </w:rPr>
            </w:pPr>
          </w:p>
        </w:tc>
        <w:tc>
          <w:tcPr>
            <w:tcW w:w="2211" w:type="dxa"/>
          </w:tcPr>
          <w:p w14:paraId="049CEB9E" w14:textId="77777777" w:rsidR="00FC0CD1" w:rsidRPr="00FC0CD1" w:rsidRDefault="00FC0CD1" w:rsidP="00FC0CD1">
            <w:pPr>
              <w:rPr>
                <w:rFonts w:hAnsi="ＭＳ Ｐゴシック"/>
              </w:rPr>
            </w:pPr>
            <w:r w:rsidRPr="00FC0CD1">
              <w:rPr>
                <w:rFonts w:hAnsi="ＭＳ Ｐゴシック"/>
              </w:rPr>
              <w:t>-</w:t>
            </w:r>
          </w:p>
        </w:tc>
      </w:tr>
    </w:tbl>
    <w:p w14:paraId="2A5EB14D" w14:textId="77777777" w:rsidR="00FC0CD1" w:rsidRPr="00FC0CD1" w:rsidRDefault="00FC0CD1" w:rsidP="00FC0CD1">
      <w:pPr>
        <w:numPr>
          <w:ilvl w:val="0"/>
          <w:numId w:val="111"/>
        </w:numPr>
        <w:ind w:left="709"/>
        <w:rPr>
          <w:rFonts w:hAnsi="ＭＳ Ｐゴシック"/>
        </w:rPr>
      </w:pPr>
      <w:r w:rsidRPr="00FC0CD1">
        <w:rPr>
          <w:rFonts w:hAnsi="ＭＳ Ｐゴシック" w:hint="eastAsia"/>
        </w:rPr>
        <w:t>法定停電への対応</w:t>
      </w:r>
    </w:p>
    <w:p w14:paraId="0DC49744" w14:textId="4D383DD8" w:rsidR="00FC0CD1" w:rsidRPr="00FC0CD1" w:rsidRDefault="004007F7" w:rsidP="00FC0CD1">
      <w:pPr>
        <w:ind w:leftChars="400" w:left="840"/>
        <w:rPr>
          <w:rFonts w:hAnsi="ＭＳ Ｐゴシック"/>
        </w:rPr>
      </w:pPr>
      <w:r w:rsidRPr="004007F7">
        <w:rPr>
          <w:rFonts w:hAnsi="ＭＳ Ｐゴシック" w:hint="eastAsia"/>
        </w:rPr>
        <w:t>IPAが入居しているビルの法定点検等により停電が生じる場合には、停電前のサーバ停止・立ち上げのスケジューリングおよびその確認、復電後のシステム起動の確認の作業を行うとともに、IPA担当者と事前に調整のうえ、システムを正常終了させ、復電後、業務開始までにシステムを正常に稼働させるまでの作業を行うこと。</w:t>
      </w:r>
      <w:r w:rsidR="00FC0CD1" w:rsidRPr="00FC0CD1">
        <w:rPr>
          <w:rFonts w:hAnsi="ＭＳ Ｐゴシック" w:hint="eastAsia"/>
        </w:rPr>
        <w:t>例年は土曜日に停電し、日曜日に復電するため、土曜日の停電時、日曜日の復電時に作業を行うこと。復電時にシステムが起動しない等の事象が発生した場合、</w:t>
      </w:r>
      <w:r w:rsidR="00FC0CD1" w:rsidRPr="00FC0CD1">
        <w:rPr>
          <w:rFonts w:hAnsi="ＭＳ Ｐゴシック"/>
        </w:rPr>
        <w:t>IPA担当者と連携し、保守業者等へエスカレーションすること。</w:t>
      </w:r>
    </w:p>
    <w:p w14:paraId="49EBB956" w14:textId="77777777" w:rsidR="00FC0CD1" w:rsidRPr="00FC0CD1" w:rsidRDefault="00FC0CD1" w:rsidP="00FC0CD1">
      <w:pPr>
        <w:numPr>
          <w:ilvl w:val="0"/>
          <w:numId w:val="111"/>
        </w:numPr>
        <w:ind w:left="709"/>
        <w:rPr>
          <w:rFonts w:hAnsi="ＭＳ Ｐゴシック"/>
        </w:rPr>
      </w:pPr>
      <w:r w:rsidRPr="00FC0CD1">
        <w:rPr>
          <w:rFonts w:hAnsi="ＭＳ Ｐゴシック" w:hint="eastAsia"/>
        </w:rPr>
        <w:t>定期メンテナンス作業</w:t>
      </w:r>
    </w:p>
    <w:p w14:paraId="7331E378" w14:textId="77777777" w:rsidR="00FC0CD1" w:rsidRPr="00FC0CD1" w:rsidRDefault="00FC0CD1" w:rsidP="00FC0CD1">
      <w:pPr>
        <w:ind w:left="851"/>
        <w:rPr>
          <w:rFonts w:hAnsi="ＭＳ Ｐゴシック"/>
        </w:rPr>
      </w:pPr>
      <w:r w:rsidRPr="00FC0CD1">
        <w:rPr>
          <w:rFonts w:hAnsi="ＭＳ Ｐゴシック" w:hint="eastAsia"/>
        </w:rPr>
        <w:t>業務システムにおけるメンテナンス作業について、保守業者と調整し実施すること。</w:t>
      </w:r>
    </w:p>
    <w:p w14:paraId="5BF05A85" w14:textId="77777777" w:rsidR="00FC0CD1" w:rsidRPr="00FC0CD1" w:rsidRDefault="00FC0CD1" w:rsidP="00FC0CD1">
      <w:pPr>
        <w:numPr>
          <w:ilvl w:val="0"/>
          <w:numId w:val="111"/>
        </w:numPr>
        <w:ind w:left="709"/>
        <w:rPr>
          <w:rFonts w:hAnsi="ＭＳ Ｐゴシック"/>
        </w:rPr>
      </w:pPr>
      <w:r w:rsidRPr="00FC0CD1">
        <w:rPr>
          <w:rFonts w:hAnsi="ＭＳ Ｐゴシック" w:hint="eastAsia"/>
        </w:rPr>
        <w:t>緊急メンテナンス作業</w:t>
      </w:r>
    </w:p>
    <w:p w14:paraId="2ECD77C2" w14:textId="49149AB7" w:rsidR="00FC0CD1" w:rsidRPr="00FC0CD1" w:rsidRDefault="000F5602" w:rsidP="00FC0CD1">
      <w:pPr>
        <w:ind w:left="851"/>
        <w:rPr>
          <w:rFonts w:hAnsi="ＭＳ Ｐゴシック"/>
        </w:rPr>
      </w:pPr>
      <w:r w:rsidRPr="000F5602">
        <w:rPr>
          <w:rFonts w:hAnsi="ＭＳ Ｐゴシック" w:hint="eastAsia"/>
        </w:rPr>
        <w:t>緊急度の高いパッチがリリースされた際等、事前にIPA担当者と協議・合意した対応手順や業務計画に基づき、メンテナンス作業を実施すること。</w:t>
      </w:r>
    </w:p>
    <w:p w14:paraId="1B782658" w14:textId="77777777" w:rsidR="00FC0CD1" w:rsidRPr="008F15BA" w:rsidRDefault="00FC0CD1" w:rsidP="0011443B">
      <w:pPr>
        <w:pStyle w:val="31"/>
        <w:ind w:left="840" w:hanging="840"/>
        <w:rPr>
          <w:rFonts w:hAnsi="ＭＳ ゴシック"/>
        </w:rPr>
      </w:pPr>
      <w:r w:rsidRPr="008F15BA">
        <w:rPr>
          <w:rFonts w:ascii="ＭＳ ゴシック" w:hAnsi="ＭＳ ゴシック" w:hint="eastAsia"/>
        </w:rPr>
        <w:t>インフラ・ネットワーク運用業務</w:t>
      </w:r>
    </w:p>
    <w:p w14:paraId="6B63C1C7" w14:textId="77777777" w:rsidR="00FC0CD1" w:rsidRPr="00FC0CD1" w:rsidRDefault="00FC0CD1" w:rsidP="00FC0CD1">
      <w:pPr>
        <w:ind w:leftChars="337" w:left="708"/>
      </w:pPr>
      <w:r w:rsidRPr="00FC0CD1">
        <w:rPr>
          <w:rFonts w:hint="eastAsia"/>
        </w:rPr>
        <w:t>統合運用管理業務の対象となるインフラおよびネットワークの運用を行う。ネットワークシステムに関する設定の新規作成、変更、削除等を行う場合は必要に応じ、事前検証、作業手順書作成等を行う。</w:t>
      </w:r>
    </w:p>
    <w:p w14:paraId="6D0DD7E4" w14:textId="77777777" w:rsidR="00FC0CD1" w:rsidRPr="00FC0CD1" w:rsidRDefault="00FC0CD1" w:rsidP="00FC0CD1">
      <w:pPr>
        <w:numPr>
          <w:ilvl w:val="0"/>
          <w:numId w:val="113"/>
        </w:numPr>
        <w:ind w:left="709"/>
        <w:rPr>
          <w:rFonts w:hAnsi="ＭＳ Ｐゴシック"/>
        </w:rPr>
      </w:pPr>
      <w:r w:rsidRPr="00FC0CD1">
        <w:rPr>
          <w:rFonts w:hAnsi="ＭＳ Ｐゴシック" w:hint="eastAsia"/>
        </w:rPr>
        <w:t>通常時の運用業務</w:t>
      </w:r>
    </w:p>
    <w:p w14:paraId="4720358C" w14:textId="77777777" w:rsidR="00FC0CD1" w:rsidRPr="00FC0CD1" w:rsidRDefault="00FC0CD1" w:rsidP="00FC0CD1">
      <w:pPr>
        <w:numPr>
          <w:ilvl w:val="0"/>
          <w:numId w:val="114"/>
        </w:numPr>
        <w:rPr>
          <w:rFonts w:hAnsi="ＭＳ Ｐゴシック"/>
        </w:rPr>
      </w:pPr>
      <w:r w:rsidRPr="00FC0CD1">
        <w:rPr>
          <w:rFonts w:hAnsi="ＭＳ Ｐゴシック" w:hint="eastAsia"/>
        </w:rPr>
        <w:t>インフラ機器等の保全（監視）</w:t>
      </w:r>
    </w:p>
    <w:p w14:paraId="39B30F1B" w14:textId="77777777" w:rsidR="00FC0CD1" w:rsidRPr="00FC0CD1" w:rsidRDefault="00FC0CD1" w:rsidP="00FC0CD1">
      <w:pPr>
        <w:numPr>
          <w:ilvl w:val="0"/>
          <w:numId w:val="115"/>
        </w:numPr>
        <w:rPr>
          <w:rFonts w:hAnsi="ＭＳ Ｐゴシック"/>
        </w:rPr>
      </w:pPr>
      <w:bookmarkStart w:id="29" w:name="_Hlk135648746"/>
      <w:r w:rsidRPr="00FC0CD1">
        <w:rPr>
          <w:rFonts w:hAnsi="ＭＳ Ｐゴシック"/>
        </w:rPr>
        <w:t>インフラ機器等の稼働状態を把握するため、現状配置された監視サーバを用いて機能停止などの障害が発生していないか等の監視を行う。</w:t>
      </w:r>
    </w:p>
    <w:p w14:paraId="25575115" w14:textId="77777777" w:rsidR="00FC0CD1" w:rsidRPr="00FC0CD1" w:rsidRDefault="00FC0CD1" w:rsidP="00FC0CD1">
      <w:pPr>
        <w:numPr>
          <w:ilvl w:val="0"/>
          <w:numId w:val="115"/>
        </w:numPr>
        <w:rPr>
          <w:rFonts w:hAnsi="ＭＳ Ｐゴシック"/>
        </w:rPr>
      </w:pPr>
      <w:r w:rsidRPr="00FC0CD1">
        <w:rPr>
          <w:rFonts w:hAnsi="ＭＳ Ｐゴシック"/>
        </w:rPr>
        <w:t>インフラネットワークシステムに対する不正アクセスを監視する。</w:t>
      </w:r>
    </w:p>
    <w:p w14:paraId="21CE570A" w14:textId="77777777" w:rsidR="00FC0CD1" w:rsidRPr="00FC0CD1" w:rsidRDefault="00FC0CD1" w:rsidP="00FC0CD1">
      <w:pPr>
        <w:numPr>
          <w:ilvl w:val="0"/>
          <w:numId w:val="115"/>
        </w:numPr>
        <w:rPr>
          <w:rFonts w:hAnsi="ＭＳ Ｐゴシック"/>
        </w:rPr>
      </w:pPr>
      <w:r w:rsidRPr="00FC0CD1">
        <w:rPr>
          <w:rFonts w:hAnsi="ＭＳ Ｐゴシック"/>
        </w:rPr>
        <w:t>インフラネットワークシステムのインタフェースにおけるデータ通信量について、負荷が目標値を維持しているか確認する。</w:t>
      </w:r>
      <w:bookmarkEnd w:id="29"/>
    </w:p>
    <w:p w14:paraId="03EDEE42" w14:textId="77777777" w:rsidR="00FC0CD1" w:rsidRPr="00FC0CD1" w:rsidRDefault="00FC0CD1" w:rsidP="00FC0CD1">
      <w:pPr>
        <w:numPr>
          <w:ilvl w:val="0"/>
          <w:numId w:val="115"/>
        </w:numPr>
        <w:rPr>
          <w:rFonts w:hAnsi="ＭＳ Ｐゴシック"/>
        </w:rPr>
      </w:pPr>
      <w:r w:rsidRPr="00FC0CD1">
        <w:rPr>
          <w:rFonts w:hAnsi="ＭＳ Ｐゴシック"/>
        </w:rPr>
        <w:t>IPAインフラサーバ等のデータバックアップ自動処理結果を定期的に確認し、自動処理が正常に行われているか監視する。</w:t>
      </w:r>
    </w:p>
    <w:p w14:paraId="59DA025D" w14:textId="77777777" w:rsidR="00FC0CD1" w:rsidRPr="00FC0CD1" w:rsidRDefault="00FC0CD1" w:rsidP="00FC0CD1">
      <w:pPr>
        <w:numPr>
          <w:ilvl w:val="0"/>
          <w:numId w:val="114"/>
        </w:numPr>
        <w:rPr>
          <w:rFonts w:hAnsi="ＭＳ Ｐゴシック"/>
        </w:rPr>
      </w:pPr>
      <w:r w:rsidRPr="00FC0CD1">
        <w:rPr>
          <w:rFonts w:hAnsi="ＭＳ Ｐゴシック" w:hint="eastAsia"/>
        </w:rPr>
        <w:t>インフラ機器等の保全（脆弱性対応等）</w:t>
      </w:r>
    </w:p>
    <w:p w14:paraId="1B997FF5" w14:textId="77777777" w:rsidR="00FC0CD1" w:rsidRPr="00FC0CD1" w:rsidRDefault="00FC0CD1" w:rsidP="00FC0CD1">
      <w:pPr>
        <w:numPr>
          <w:ilvl w:val="0"/>
          <w:numId w:val="116"/>
        </w:numPr>
        <w:ind w:left="1560"/>
        <w:rPr>
          <w:rFonts w:hAnsi="ＭＳ Ｐゴシック"/>
        </w:rPr>
      </w:pPr>
      <w:r w:rsidRPr="00FC0CD1">
        <w:rPr>
          <w:rFonts w:hAnsi="ＭＳ Ｐゴシック"/>
        </w:rPr>
        <w:t>インフラ機器等に関して公に提供されているセキュリティ情報を収集し、セキュリティパッチ管理資料として整理するとともに、保全作業実施に向けて準備する。</w:t>
      </w:r>
    </w:p>
    <w:p w14:paraId="6ACE8922" w14:textId="77777777" w:rsidR="00FC0CD1" w:rsidRPr="00FC0CD1" w:rsidRDefault="00FC0CD1" w:rsidP="00FC0CD1">
      <w:pPr>
        <w:numPr>
          <w:ilvl w:val="0"/>
          <w:numId w:val="117"/>
        </w:numPr>
        <w:ind w:left="1560"/>
        <w:rPr>
          <w:rFonts w:hAnsi="ＭＳ Ｐゴシック"/>
        </w:rPr>
      </w:pPr>
      <w:r w:rsidRPr="00FC0CD1">
        <w:rPr>
          <w:rFonts w:hAnsi="ＭＳ Ｐゴシック"/>
        </w:rPr>
        <w:t>緊急で公開される重大な脆弱性情報については、インフラ機器等への影響の有無、脆弱性の内容および対策の情報、対応方針や対応結果等を報告書として取りまとめ、IPA担当者に随時報告</w:t>
      </w:r>
      <w:r w:rsidRPr="00FC0CD1">
        <w:rPr>
          <w:rFonts w:hAnsi="ＭＳ Ｐゴシック" w:hint="eastAsia"/>
        </w:rPr>
        <w:t>し、パッチ適用のスケジュールなどを検討する</w:t>
      </w:r>
      <w:r w:rsidRPr="00FC0CD1">
        <w:rPr>
          <w:rFonts w:hAnsi="ＭＳ Ｐゴシック"/>
        </w:rPr>
        <w:t>。</w:t>
      </w:r>
    </w:p>
    <w:p w14:paraId="106FC0DC" w14:textId="77777777" w:rsidR="00FC0CD1" w:rsidRPr="00FC0CD1" w:rsidRDefault="00FC0CD1" w:rsidP="00FC0CD1">
      <w:pPr>
        <w:numPr>
          <w:ilvl w:val="0"/>
          <w:numId w:val="118"/>
        </w:numPr>
        <w:ind w:left="1560"/>
        <w:rPr>
          <w:rFonts w:hAnsi="ＭＳ Ｐゴシック"/>
        </w:rPr>
      </w:pPr>
      <w:r w:rsidRPr="00FC0CD1">
        <w:rPr>
          <w:rFonts w:hAnsi="ＭＳ Ｐゴシック"/>
        </w:rPr>
        <w:t>インフラ機器等は最適な状態に保つこととし、3</w:t>
      </w:r>
      <w:r w:rsidRPr="00FC0CD1">
        <w:rPr>
          <w:rFonts w:hAnsi="ＭＳ Ｐゴシック" w:hint="eastAsia"/>
        </w:rPr>
        <w:t>か</w:t>
      </w:r>
      <w:r w:rsidRPr="00FC0CD1">
        <w:rPr>
          <w:rFonts w:hAnsi="ＭＳ Ｐゴシック"/>
        </w:rPr>
        <w:t>月に1度は、適切なアップデートやセキュリティパッチ適用等の保全作業を実施する。</w:t>
      </w:r>
    </w:p>
    <w:p w14:paraId="2A4673CB" w14:textId="77777777" w:rsidR="00FC0CD1" w:rsidRPr="00FC0CD1" w:rsidRDefault="00FC0CD1" w:rsidP="00FC0CD1">
      <w:pPr>
        <w:numPr>
          <w:ilvl w:val="0"/>
          <w:numId w:val="119"/>
        </w:numPr>
        <w:ind w:left="1560"/>
        <w:rPr>
          <w:rFonts w:hAnsi="ＭＳ Ｐゴシック"/>
        </w:rPr>
      </w:pPr>
      <w:r w:rsidRPr="00FC0CD1">
        <w:rPr>
          <w:rFonts w:hAnsi="ＭＳ Ｐゴシック"/>
        </w:rPr>
        <w:t>保全作業は事前に手順書を整備し、これをもとに行う。また、インフラネットワークシ</w:t>
      </w:r>
      <w:r w:rsidRPr="00FC0CD1">
        <w:rPr>
          <w:rFonts w:hAnsi="ＭＳ Ｐゴシック"/>
        </w:rPr>
        <w:lastRenderedPageBreak/>
        <w:t>ステムに関連するサービスになるべく影響を与えないように計画し、IPA担当者の承認を受けたうえで実施する。なお、サービスに影響のある作業は原則として、休日の実施と</w:t>
      </w:r>
      <w:r w:rsidRPr="00FC0CD1">
        <w:rPr>
          <w:rFonts w:hAnsi="ＭＳ Ｐゴシック" w:hint="eastAsia"/>
        </w:rPr>
        <w:t>す</w:t>
      </w:r>
      <w:r w:rsidRPr="00FC0CD1">
        <w:rPr>
          <w:rFonts w:hAnsi="ＭＳ Ｐゴシック"/>
        </w:rPr>
        <w:t>る。</w:t>
      </w:r>
    </w:p>
    <w:p w14:paraId="6BD4EB3D" w14:textId="77777777" w:rsidR="00FC0CD1" w:rsidRPr="00FC0CD1" w:rsidRDefault="00FC0CD1" w:rsidP="00FC0CD1">
      <w:pPr>
        <w:numPr>
          <w:ilvl w:val="0"/>
          <w:numId w:val="120"/>
        </w:numPr>
        <w:ind w:left="1560"/>
        <w:rPr>
          <w:rFonts w:hAnsi="ＭＳ Ｐゴシック"/>
        </w:rPr>
      </w:pPr>
      <w:r w:rsidRPr="00FC0CD1">
        <w:rPr>
          <w:rFonts w:hAnsi="ＭＳ Ｐゴシック" w:hint="eastAsia"/>
        </w:rPr>
        <w:t>W</w:t>
      </w:r>
      <w:r w:rsidRPr="00FC0CD1">
        <w:rPr>
          <w:rFonts w:hAnsi="ＭＳ Ｐゴシック"/>
        </w:rPr>
        <w:t>indows</w:t>
      </w:r>
      <w:r w:rsidRPr="00FC0CD1">
        <w:rPr>
          <w:rFonts w:hAnsi="ＭＳ Ｐゴシック" w:hint="eastAsia"/>
        </w:rPr>
        <w:t xml:space="preserve"> </w:t>
      </w:r>
      <w:r w:rsidRPr="00FC0CD1">
        <w:rPr>
          <w:rFonts w:hAnsi="ＭＳ Ｐゴシック"/>
        </w:rPr>
        <w:t>Update</w:t>
      </w:r>
      <w:r w:rsidRPr="00FC0CD1">
        <w:rPr>
          <w:rFonts w:hAnsi="ＭＳ Ｐゴシック" w:hint="eastAsia"/>
        </w:rPr>
        <w:t>、セキュリティパッチ適用等運用に係る連絡事項について、必要に応じて</w:t>
      </w:r>
      <w:r w:rsidRPr="00FC0CD1">
        <w:rPr>
          <w:rFonts w:hAnsi="ＭＳ Ｐゴシック"/>
        </w:rPr>
        <w:t>IPA</w:t>
      </w:r>
      <w:r w:rsidRPr="00FC0CD1">
        <w:rPr>
          <w:rFonts w:hAnsi="ＭＳ Ｐゴシック" w:hint="eastAsia"/>
        </w:rPr>
        <w:t>役職員へメール等で通知を行うこと。</w:t>
      </w:r>
    </w:p>
    <w:p w14:paraId="625181B6" w14:textId="77777777" w:rsidR="00FC0CD1" w:rsidRPr="00FC0CD1" w:rsidRDefault="00FC0CD1" w:rsidP="00FC0CD1">
      <w:pPr>
        <w:numPr>
          <w:ilvl w:val="0"/>
          <w:numId w:val="114"/>
        </w:numPr>
        <w:spacing w:after="120"/>
        <w:rPr>
          <w:rFonts w:hAnsi="ＭＳ Ｐゴシック"/>
        </w:rPr>
      </w:pPr>
      <w:r w:rsidRPr="00FC0CD1">
        <w:rPr>
          <w:rFonts w:hAnsi="ＭＳ Ｐゴシック"/>
        </w:rPr>
        <w:t>IPA</w:t>
      </w:r>
      <w:r w:rsidRPr="00FC0CD1">
        <w:rPr>
          <w:rFonts w:hAnsi="ＭＳ Ｐゴシック" w:hint="eastAsia"/>
        </w:rPr>
        <w:t>インフラサーバ等のディスク容量保全</w:t>
      </w:r>
    </w:p>
    <w:p w14:paraId="6BEA1B60" w14:textId="77777777" w:rsidR="00FC0CD1" w:rsidRPr="00FC0CD1" w:rsidRDefault="00FC0CD1" w:rsidP="00FC0CD1">
      <w:pPr>
        <w:numPr>
          <w:ilvl w:val="0"/>
          <w:numId w:val="120"/>
        </w:numPr>
        <w:spacing w:after="120"/>
        <w:ind w:left="1560"/>
        <w:rPr>
          <w:rFonts w:hAnsi="ＭＳ Ｐゴシック"/>
        </w:rPr>
      </w:pPr>
      <w:r w:rsidRPr="00FC0CD1">
        <w:rPr>
          <w:rFonts w:hAnsi="ＭＳ Ｐゴシック" w:hint="eastAsia"/>
        </w:rPr>
        <w:t>IPAインフラサーバ等のディスク空き容量を確認し、必要に応じてシステムログの外部記憶媒体（光ディスクなど）への待避や、残存する作業用一時ファイルの削除を行うなどの容量確保の措置を講じる。</w:t>
      </w:r>
    </w:p>
    <w:p w14:paraId="0F29202C" w14:textId="77777777" w:rsidR="00FC0CD1" w:rsidRPr="00FC0CD1" w:rsidRDefault="00FC0CD1" w:rsidP="00FC0CD1">
      <w:pPr>
        <w:numPr>
          <w:ilvl w:val="0"/>
          <w:numId w:val="114"/>
        </w:numPr>
        <w:spacing w:after="120"/>
        <w:rPr>
          <w:rFonts w:hAnsi="ＭＳ Ｐゴシック"/>
        </w:rPr>
      </w:pPr>
      <w:r w:rsidRPr="00FC0CD1">
        <w:rPr>
          <w:rFonts w:hAnsi="ＭＳ Ｐゴシック" w:hint="eastAsia"/>
        </w:rPr>
        <w:t>インフラ機器等のデータ管理</w:t>
      </w:r>
    </w:p>
    <w:p w14:paraId="37C3F9D9" w14:textId="77777777" w:rsidR="00FC0CD1" w:rsidRPr="00FC0CD1" w:rsidRDefault="00FC0CD1" w:rsidP="00FC0CD1">
      <w:pPr>
        <w:numPr>
          <w:ilvl w:val="0"/>
          <w:numId w:val="121"/>
        </w:numPr>
        <w:rPr>
          <w:rFonts w:hAnsi="ＭＳ Ｐゴシック"/>
        </w:rPr>
      </w:pPr>
      <w:r w:rsidRPr="00FC0CD1">
        <w:rPr>
          <w:rFonts w:hAnsi="ＭＳ Ｐゴシック"/>
        </w:rPr>
        <w:t>インフラ機器等の最新の設定情報を適宜バックアップする。</w:t>
      </w:r>
    </w:p>
    <w:p w14:paraId="7454C6B5" w14:textId="77777777" w:rsidR="00FC0CD1" w:rsidRPr="00FC0CD1" w:rsidRDefault="00FC0CD1" w:rsidP="00FC0CD1">
      <w:pPr>
        <w:numPr>
          <w:ilvl w:val="0"/>
          <w:numId w:val="122"/>
        </w:numPr>
        <w:rPr>
          <w:rFonts w:hAnsi="ＭＳ Ｐゴシック"/>
        </w:rPr>
      </w:pPr>
      <w:r w:rsidRPr="00FC0CD1">
        <w:rPr>
          <w:rFonts w:hAnsi="ＭＳ Ｐゴシック"/>
        </w:rPr>
        <w:t>IPAインフラサーバ等は原則としてデータバックアップを毎日実施し、2世代以上の管理を行う。</w:t>
      </w:r>
      <w:r w:rsidRPr="00FC0CD1">
        <w:rPr>
          <w:rFonts w:hAnsi="ＭＳ Ｐゴシック" w:hint="eastAsia"/>
        </w:rPr>
        <w:t>今後、外部</w:t>
      </w:r>
      <w:r w:rsidRPr="00FC0CD1">
        <w:rPr>
          <w:rFonts w:hAnsi="ＭＳ Ｐゴシック"/>
        </w:rPr>
        <w:t>DCへのデータバックアップも実施予定である。</w:t>
      </w:r>
    </w:p>
    <w:p w14:paraId="7357F587" w14:textId="77777777" w:rsidR="00FC0CD1" w:rsidRPr="00FC0CD1" w:rsidRDefault="00FC0CD1" w:rsidP="00FC0CD1">
      <w:pPr>
        <w:numPr>
          <w:ilvl w:val="0"/>
          <w:numId w:val="113"/>
        </w:numPr>
        <w:ind w:left="709"/>
        <w:rPr>
          <w:rFonts w:hAnsi="ＭＳ Ｐゴシック"/>
        </w:rPr>
      </w:pPr>
      <w:r w:rsidRPr="00FC0CD1">
        <w:rPr>
          <w:rFonts w:hAnsi="ＭＳ Ｐゴシック" w:hint="eastAsia"/>
        </w:rPr>
        <w:t>障害に関連する運用業務</w:t>
      </w:r>
    </w:p>
    <w:p w14:paraId="10732BEA" w14:textId="77777777" w:rsidR="00FC0CD1" w:rsidRPr="00FC0CD1" w:rsidRDefault="00FC0CD1" w:rsidP="00FC0CD1">
      <w:pPr>
        <w:numPr>
          <w:ilvl w:val="0"/>
          <w:numId w:val="123"/>
        </w:numPr>
        <w:rPr>
          <w:rFonts w:hAnsi="ＭＳ Ｐゴシック"/>
        </w:rPr>
      </w:pPr>
      <w:r w:rsidRPr="00FC0CD1">
        <w:rPr>
          <w:rFonts w:hAnsi="ＭＳ Ｐゴシック" w:hint="eastAsia"/>
        </w:rPr>
        <w:t>障害等の予防</w:t>
      </w:r>
    </w:p>
    <w:p w14:paraId="2D686AD4" w14:textId="77777777" w:rsidR="00FC0CD1" w:rsidRPr="00FC0CD1" w:rsidRDefault="00FC0CD1" w:rsidP="00FC0CD1">
      <w:pPr>
        <w:numPr>
          <w:ilvl w:val="0"/>
          <w:numId w:val="122"/>
        </w:numPr>
        <w:rPr>
          <w:rFonts w:hAnsi="ＭＳ Ｐゴシック"/>
        </w:rPr>
      </w:pPr>
      <w:r w:rsidRPr="00FC0CD1">
        <w:rPr>
          <w:rFonts w:hAnsi="ＭＳ Ｐゴシック" w:hint="eastAsia"/>
        </w:rPr>
        <w:t>インフラネットワークシステムのサービスに影響を及ぼしうる異常等の兆候や問題が確認された場合、</w:t>
      </w:r>
      <w:r w:rsidRPr="00FC0CD1">
        <w:rPr>
          <w:rFonts w:hAnsi="ＭＳ Ｐゴシック"/>
        </w:rPr>
        <w:t>IPA</w:t>
      </w:r>
      <w:r w:rsidRPr="00FC0CD1">
        <w:rPr>
          <w:rFonts w:hAnsi="ＭＳ Ｐゴシック" w:hint="eastAsia"/>
        </w:rPr>
        <w:t>担当者へ連絡する。</w:t>
      </w:r>
    </w:p>
    <w:p w14:paraId="19D7110C" w14:textId="3B65B930" w:rsidR="00FC0CD1" w:rsidRPr="00FC0CD1" w:rsidRDefault="00F912E3" w:rsidP="00FC0CD1">
      <w:pPr>
        <w:numPr>
          <w:ilvl w:val="0"/>
          <w:numId w:val="122"/>
        </w:numPr>
        <w:rPr>
          <w:rFonts w:hAnsi="ＭＳ Ｐゴシック"/>
        </w:rPr>
      </w:pPr>
      <w:r w:rsidRPr="00F912E3">
        <w:rPr>
          <w:rFonts w:hAnsi="ＭＳ Ｐゴシック" w:hint="eastAsia"/>
        </w:rPr>
        <w:t>IPA担当者または各センターに状況を速やかに報告し、必要に応じてIPAと協議のうえ、原因の調査、問題の対応策検討、対応策の手順策定と実施、継続的な監視等を実施する。</w:t>
      </w:r>
    </w:p>
    <w:p w14:paraId="6AB5BE84" w14:textId="77777777" w:rsidR="00FC0CD1" w:rsidRPr="00FC0CD1" w:rsidRDefault="00FC0CD1" w:rsidP="00FC0CD1">
      <w:pPr>
        <w:numPr>
          <w:ilvl w:val="0"/>
          <w:numId w:val="123"/>
        </w:numPr>
        <w:rPr>
          <w:rFonts w:hAnsi="ＭＳ Ｐゴシック"/>
        </w:rPr>
      </w:pPr>
      <w:r w:rsidRPr="00FC0CD1">
        <w:rPr>
          <w:rFonts w:hAnsi="ＭＳ Ｐゴシック" w:hint="eastAsia"/>
        </w:rPr>
        <w:t>障害等への対応・復旧管理</w:t>
      </w:r>
    </w:p>
    <w:p w14:paraId="595AC0E4" w14:textId="2C2E3567" w:rsidR="00FC0CD1" w:rsidRPr="00FC0CD1" w:rsidRDefault="00EA7079" w:rsidP="00FC0CD1">
      <w:pPr>
        <w:numPr>
          <w:ilvl w:val="0"/>
          <w:numId w:val="124"/>
        </w:numPr>
        <w:ind w:left="1560"/>
        <w:rPr>
          <w:rFonts w:hAnsi="ＭＳ Ｐゴシック"/>
        </w:rPr>
      </w:pPr>
      <w:r w:rsidRPr="00EA7079">
        <w:rPr>
          <w:rFonts w:hAnsi="ＭＳ Ｐゴシック" w:hint="eastAsia"/>
        </w:rPr>
        <w:t>インフラ機器等に障害や不正アクセスが発生した場合は、速やかにIPA担当者に連絡し、必要に応じて協議・合意したうえで、対策を行う。</w:t>
      </w:r>
    </w:p>
    <w:p w14:paraId="09A6DD19" w14:textId="714EEAC8" w:rsidR="00FC0CD1" w:rsidRPr="00FC0CD1" w:rsidRDefault="0017142B" w:rsidP="00FC0CD1">
      <w:pPr>
        <w:numPr>
          <w:ilvl w:val="0"/>
          <w:numId w:val="125"/>
        </w:numPr>
        <w:ind w:left="1560"/>
        <w:rPr>
          <w:rFonts w:hAnsi="ＭＳ Ｐゴシック"/>
        </w:rPr>
      </w:pPr>
      <w:r w:rsidRPr="0017142B">
        <w:rPr>
          <w:rFonts w:hAnsi="ＭＳ Ｐゴシック" w:hint="eastAsia"/>
        </w:rPr>
        <w:t>インフラ機器等の保守業者による障害対応が必要な場合には、あらかじめIPA担当者と協議・合意した対応手順等に基づき、速やかに保守業者との調整および取りまとめを実施し、復旧まで状況管理を行う。</w:t>
      </w:r>
    </w:p>
    <w:p w14:paraId="617CBBA2" w14:textId="77777777" w:rsidR="00FC0CD1" w:rsidRPr="00FC0CD1" w:rsidRDefault="00FC0CD1" w:rsidP="00FC0CD1">
      <w:pPr>
        <w:numPr>
          <w:ilvl w:val="0"/>
          <w:numId w:val="126"/>
        </w:numPr>
        <w:ind w:left="1560"/>
        <w:rPr>
          <w:rFonts w:hAnsi="ＭＳ Ｐゴシック"/>
        </w:rPr>
      </w:pPr>
      <w:r w:rsidRPr="00FC0CD1">
        <w:rPr>
          <w:rFonts w:hAnsi="ＭＳ Ｐゴシック" w:hint="eastAsia"/>
        </w:rPr>
        <w:t>障害等の影響がインフラネットワークシステムに接続するその他の</w:t>
      </w:r>
      <w:r w:rsidRPr="00FC0CD1">
        <w:rPr>
          <w:rFonts w:hAnsi="ＭＳ Ｐゴシック"/>
        </w:rPr>
        <w:t>IPA</w:t>
      </w:r>
      <w:r w:rsidRPr="00FC0CD1">
        <w:rPr>
          <w:rFonts w:hAnsi="ＭＳ Ｐゴシック" w:hint="eastAsia"/>
        </w:rPr>
        <w:t>のシステムに及んでいないかを確認する。障害等の影響が及んでいた場合は、速やかに然るべき対応を行う。</w:t>
      </w:r>
    </w:p>
    <w:p w14:paraId="09370E7F" w14:textId="77777777" w:rsidR="00FC0CD1" w:rsidRPr="00FC0CD1" w:rsidRDefault="00FC0CD1" w:rsidP="00FC0CD1">
      <w:pPr>
        <w:numPr>
          <w:ilvl w:val="0"/>
          <w:numId w:val="127"/>
        </w:numPr>
        <w:ind w:left="1560"/>
        <w:rPr>
          <w:rFonts w:hAnsi="ＭＳ Ｐゴシック"/>
        </w:rPr>
      </w:pPr>
      <w:r w:rsidRPr="00FC0CD1">
        <w:rPr>
          <w:rFonts w:hAnsi="ＭＳ Ｐゴシック" w:hint="eastAsia"/>
        </w:rPr>
        <w:t>障害等の内容、状況、復旧手段、対応方法と手順、対策と復旧経緯、原因、復旧後の結果等を障害報告書として取りまとめ、適時</w:t>
      </w:r>
      <w:r w:rsidRPr="00FC0CD1">
        <w:rPr>
          <w:rFonts w:hAnsi="ＭＳ Ｐゴシック"/>
        </w:rPr>
        <w:t>IPA</w:t>
      </w:r>
      <w:r w:rsidRPr="00FC0CD1">
        <w:rPr>
          <w:rFonts w:hAnsi="ＭＳ Ｐゴシック" w:hint="eastAsia"/>
        </w:rPr>
        <w:t>担当者に報告する。</w:t>
      </w:r>
    </w:p>
    <w:p w14:paraId="2033CD0B" w14:textId="77777777" w:rsidR="00FC0CD1" w:rsidRPr="00FC0CD1" w:rsidRDefault="00FC0CD1" w:rsidP="00FC0CD1">
      <w:pPr>
        <w:numPr>
          <w:ilvl w:val="0"/>
          <w:numId w:val="113"/>
        </w:numPr>
        <w:ind w:left="709"/>
        <w:rPr>
          <w:rFonts w:hAnsi="ＭＳ Ｐゴシック"/>
        </w:rPr>
      </w:pPr>
      <w:r w:rsidRPr="00FC0CD1">
        <w:rPr>
          <w:rFonts w:hAnsi="ＭＳ Ｐゴシック" w:hint="eastAsia"/>
        </w:rPr>
        <w:t>技術支援</w:t>
      </w:r>
    </w:p>
    <w:p w14:paraId="7E4DED98" w14:textId="77777777" w:rsidR="00FC0CD1" w:rsidRPr="00FC0CD1" w:rsidRDefault="00FC0CD1" w:rsidP="00FC0CD1">
      <w:pPr>
        <w:numPr>
          <w:ilvl w:val="0"/>
          <w:numId w:val="128"/>
        </w:numPr>
        <w:ind w:left="1134"/>
        <w:rPr>
          <w:rFonts w:hAnsi="ＭＳ Ｐゴシック"/>
        </w:rPr>
      </w:pPr>
      <w:r w:rsidRPr="00FC0CD1">
        <w:rPr>
          <w:rFonts w:hAnsi="ＭＳ Ｐゴシック" w:hint="eastAsia"/>
        </w:rPr>
        <w:t>新たなアプリケーションの導入、システムの刷新、クラウド化、拠点開設、移設等インフラネットワークシステムに係る機能や機器の追加等について、</w:t>
      </w:r>
      <w:r w:rsidRPr="00FC0CD1">
        <w:rPr>
          <w:rFonts w:hAnsi="ＭＳ Ｐゴシック"/>
        </w:rPr>
        <w:t>IPA</w:t>
      </w:r>
      <w:r w:rsidRPr="00FC0CD1">
        <w:rPr>
          <w:rFonts w:hAnsi="ＭＳ Ｐゴシック" w:hint="eastAsia"/>
        </w:rPr>
        <w:t>担当者から受けた相談に対する支援や</w:t>
      </w:r>
      <w:r w:rsidRPr="00FC0CD1">
        <w:rPr>
          <w:rFonts w:hAnsi="ＭＳ Ｐゴシック"/>
        </w:rPr>
        <w:t>PoC等</w:t>
      </w:r>
      <w:r w:rsidRPr="00FC0CD1">
        <w:rPr>
          <w:rFonts w:hAnsi="ＭＳ Ｐゴシック" w:hint="eastAsia"/>
        </w:rPr>
        <w:t>を行なうこと。必要に応じて、技術資料や関連手順書等の各種資料を作成または更新する。</w:t>
      </w:r>
    </w:p>
    <w:p w14:paraId="45F10A5B" w14:textId="4B272C62" w:rsidR="00F57B26" w:rsidRDefault="00F57B26" w:rsidP="00FC0CD1">
      <w:pPr>
        <w:numPr>
          <w:ilvl w:val="0"/>
          <w:numId w:val="128"/>
        </w:numPr>
        <w:ind w:left="1134"/>
        <w:rPr>
          <w:rFonts w:hAnsi="ＭＳ Ｐゴシック"/>
        </w:rPr>
      </w:pPr>
      <w:r w:rsidRPr="00F57B26">
        <w:rPr>
          <w:rFonts w:hAnsi="ＭＳ Ｐゴシック" w:hint="eastAsia"/>
        </w:rPr>
        <w:t>インフラネットワークシステムに機能や機器の追加等があった場合、IPA担当者と事前に協議・合意のうえ、技術支援、作業支援を行う。必要に応じて、技術資料や関連手順書等の各種資料を作成または更新する。</w:t>
      </w:r>
    </w:p>
    <w:p w14:paraId="4A2ADF4C" w14:textId="2CA1601D" w:rsidR="00FC0CD1" w:rsidRPr="00FC0CD1" w:rsidRDefault="00FC0CD1" w:rsidP="00FC0CD1">
      <w:pPr>
        <w:numPr>
          <w:ilvl w:val="0"/>
          <w:numId w:val="128"/>
        </w:numPr>
        <w:ind w:left="1134"/>
        <w:rPr>
          <w:rFonts w:hAnsi="ＭＳ Ｐゴシック"/>
        </w:rPr>
      </w:pPr>
      <w:r w:rsidRPr="00FC0CD1">
        <w:rPr>
          <w:rFonts w:hAnsi="ＭＳ Ｐゴシック"/>
        </w:rPr>
        <w:t>インフラネットワークシステムに関する情報システムの有効利用、障害回避およびシステム構成変更等に必要な技術に関する調査および提案を行う。</w:t>
      </w:r>
    </w:p>
    <w:p w14:paraId="69C5495D" w14:textId="77777777" w:rsidR="00FC0CD1" w:rsidRPr="00FC0CD1" w:rsidRDefault="00FC0CD1" w:rsidP="00FC0CD1">
      <w:pPr>
        <w:numPr>
          <w:ilvl w:val="0"/>
          <w:numId w:val="113"/>
        </w:numPr>
        <w:ind w:left="709"/>
        <w:rPr>
          <w:rFonts w:hAnsi="ＭＳ Ｐゴシック"/>
        </w:rPr>
      </w:pPr>
      <w:r w:rsidRPr="00FC0CD1">
        <w:rPr>
          <w:rFonts w:hAnsi="ＭＳ Ｐゴシック" w:hint="eastAsia"/>
        </w:rPr>
        <w:t>定型外の業務</w:t>
      </w:r>
    </w:p>
    <w:p w14:paraId="509C5E0F" w14:textId="345CFB33" w:rsidR="00FC0CD1" w:rsidRPr="00FC0CD1" w:rsidRDefault="00B536B5" w:rsidP="00FC0CD1">
      <w:pPr>
        <w:numPr>
          <w:ilvl w:val="0"/>
          <w:numId w:val="127"/>
        </w:numPr>
        <w:ind w:left="1134"/>
        <w:rPr>
          <w:rFonts w:hAnsi="ＭＳ Ｐゴシック"/>
        </w:rPr>
      </w:pPr>
      <w:r w:rsidRPr="00B536B5">
        <w:rPr>
          <w:rFonts w:hAnsi="ＭＳ Ｐゴシック" w:hint="eastAsia"/>
        </w:rPr>
        <w:lastRenderedPageBreak/>
        <w:t>定型化されていない変更作業を実施する場合は、作業内容、作業手順、作業実施予定時間、作業対象機器、作業による影響、切り戻しの可否(および手順)を取りまとめ、事前にIPA担当者に報告し、必要に応じて協議・合意のうえで作業を実施すること。</w:t>
      </w:r>
      <w:r w:rsidR="00B72B84" w:rsidRPr="00B72B84">
        <w:rPr>
          <w:rFonts w:hAnsi="ＭＳ Ｐゴシック" w:hint="eastAsia"/>
        </w:rPr>
        <w:t>また、該当する作業のうち、IPA職員が利用する各種サービスへ影響がある、もしくは影響を及ぼすリスクがある作業については、事前にIPA担当者と協議し、同意・承認を得たうえで、18時30分以降に当該作業を実施すること。</w:t>
      </w:r>
    </w:p>
    <w:p w14:paraId="19D14729" w14:textId="77777777" w:rsidR="00FC0CD1" w:rsidRPr="008F15BA" w:rsidRDefault="00FC0CD1" w:rsidP="00890870">
      <w:pPr>
        <w:pStyle w:val="31"/>
        <w:ind w:left="840" w:hanging="840"/>
        <w:rPr>
          <w:rFonts w:hAnsi="ＭＳ ゴシック"/>
        </w:rPr>
      </w:pPr>
      <w:r w:rsidRPr="008F15BA">
        <w:rPr>
          <w:rFonts w:ascii="ＭＳ ゴシック" w:hAnsi="ＭＳ ゴシック" w:hint="eastAsia"/>
        </w:rPr>
        <w:t>無線</w:t>
      </w:r>
      <w:r w:rsidRPr="008F15BA">
        <w:rPr>
          <w:rFonts w:ascii="ＭＳ ゴシック" w:hAnsi="ＭＳ ゴシック"/>
        </w:rPr>
        <w:t>LAN回線およびアクセスポイントの運用業務</w:t>
      </w:r>
    </w:p>
    <w:p w14:paraId="0CA39DFB" w14:textId="77777777" w:rsidR="00FC0CD1" w:rsidRPr="00FC0CD1" w:rsidRDefault="00FC0CD1" w:rsidP="00FC0CD1">
      <w:pPr>
        <w:ind w:leftChars="337" w:left="708"/>
      </w:pPr>
      <w:r w:rsidRPr="00FC0CD1">
        <w:rPr>
          <w:rFonts w:hint="eastAsia"/>
        </w:rPr>
        <w:t>無線LAN環境(回線およびアクセスポイント(AP)等)の運用、維持・管理として、以下の業務を行う。</w:t>
      </w:r>
    </w:p>
    <w:p w14:paraId="7BF04E7E" w14:textId="77777777" w:rsidR="00FC0CD1" w:rsidRPr="00FC0CD1" w:rsidRDefault="00FC0CD1" w:rsidP="00FC0CD1">
      <w:pPr>
        <w:numPr>
          <w:ilvl w:val="0"/>
          <w:numId w:val="132"/>
        </w:numPr>
        <w:ind w:left="1134"/>
        <w:rPr>
          <w:rFonts w:hAnsi="ＭＳ Ｐゴシック"/>
        </w:rPr>
      </w:pPr>
      <w:r w:rsidRPr="00FC0CD1">
        <w:rPr>
          <w:rFonts w:hAnsi="ＭＳ Ｐゴシック" w:hint="eastAsia"/>
        </w:rPr>
        <w:t>当機構無線</w:t>
      </w:r>
      <w:r w:rsidRPr="00FC0CD1">
        <w:rPr>
          <w:rFonts w:hAnsi="ＭＳ Ｐゴシック"/>
        </w:rPr>
        <w:t xml:space="preserve">LAN </w:t>
      </w:r>
      <w:r w:rsidRPr="00FC0CD1">
        <w:rPr>
          <w:rFonts w:hAnsi="ＭＳ Ｐゴシック" w:hint="eastAsia"/>
        </w:rPr>
        <w:t>のインターネット回線の維持・管理</w:t>
      </w:r>
    </w:p>
    <w:p w14:paraId="4D002D56" w14:textId="77777777" w:rsidR="00FC0CD1" w:rsidRPr="00FC0CD1" w:rsidRDefault="00FC0CD1" w:rsidP="00FC0CD1">
      <w:pPr>
        <w:numPr>
          <w:ilvl w:val="0"/>
          <w:numId w:val="132"/>
        </w:numPr>
        <w:ind w:left="1134"/>
        <w:rPr>
          <w:rFonts w:hAnsi="ＭＳ Ｐゴシック"/>
        </w:rPr>
      </w:pPr>
      <w:r w:rsidRPr="00FC0CD1">
        <w:rPr>
          <w:rFonts w:hAnsi="ＭＳ Ｐゴシック" w:hint="eastAsia"/>
        </w:rPr>
        <w:t>ヘルプデスク対応</w:t>
      </w:r>
    </w:p>
    <w:p w14:paraId="1AD815EF" w14:textId="77777777" w:rsidR="00FC0CD1" w:rsidRPr="008F15BA" w:rsidRDefault="00FC0CD1" w:rsidP="00890870">
      <w:pPr>
        <w:pStyle w:val="31"/>
        <w:ind w:left="840" w:hanging="840"/>
        <w:rPr>
          <w:rFonts w:hAnsi="ＭＳ ゴシック"/>
        </w:rPr>
      </w:pPr>
      <w:r w:rsidRPr="008F15BA">
        <w:rPr>
          <w:rFonts w:ascii="ＭＳ ゴシック" w:hAnsi="ＭＳ ゴシック" w:hint="eastAsia"/>
        </w:rPr>
        <w:t>専用線の運用業務</w:t>
      </w:r>
    </w:p>
    <w:p w14:paraId="6ECE358F" w14:textId="77777777" w:rsidR="00FC0CD1" w:rsidRPr="00FC0CD1" w:rsidRDefault="00FC0CD1" w:rsidP="00FC0CD1">
      <w:pPr>
        <w:ind w:leftChars="337" w:left="708"/>
      </w:pPr>
      <w:r w:rsidRPr="00FC0CD1">
        <w:rPr>
          <w:rFonts w:hint="eastAsia"/>
        </w:rPr>
        <w:t>文京DCと外部DCをつなぐ専用線の運用、維持・管理として、以下の業務を行う。</w:t>
      </w:r>
    </w:p>
    <w:p w14:paraId="77E99094" w14:textId="77777777" w:rsidR="00FC0CD1" w:rsidRPr="00FC0CD1" w:rsidRDefault="00FC0CD1" w:rsidP="00FC0CD1">
      <w:pPr>
        <w:numPr>
          <w:ilvl w:val="0"/>
          <w:numId w:val="174"/>
        </w:numPr>
        <w:ind w:left="1134"/>
        <w:rPr>
          <w:rFonts w:hAnsi="ＭＳ Ｐゴシック"/>
        </w:rPr>
      </w:pPr>
      <w:r w:rsidRPr="00FC0CD1">
        <w:rPr>
          <w:rFonts w:hAnsi="ＭＳ Ｐゴシック" w:hint="eastAsia"/>
        </w:rPr>
        <w:t>専用線の維持・管理</w:t>
      </w:r>
    </w:p>
    <w:p w14:paraId="565C71AE" w14:textId="77777777" w:rsidR="00FC0CD1" w:rsidRPr="00FC0CD1" w:rsidRDefault="00FC0CD1" w:rsidP="00FC0CD1">
      <w:pPr>
        <w:numPr>
          <w:ilvl w:val="0"/>
          <w:numId w:val="174"/>
        </w:numPr>
        <w:ind w:left="1134"/>
        <w:rPr>
          <w:rFonts w:hAnsi="ＭＳ Ｐゴシック"/>
        </w:rPr>
      </w:pPr>
      <w:r w:rsidRPr="00FC0CD1">
        <w:rPr>
          <w:rFonts w:hAnsi="ＭＳ Ｐゴシック" w:hint="eastAsia"/>
        </w:rPr>
        <w:t>回線事業者との問い合わせ、技術支援</w:t>
      </w:r>
    </w:p>
    <w:p w14:paraId="3381FA0D" w14:textId="77777777" w:rsidR="00FC0CD1" w:rsidRPr="008F15BA" w:rsidRDefault="00FC0CD1" w:rsidP="00890870">
      <w:pPr>
        <w:pStyle w:val="31"/>
        <w:ind w:left="840" w:hanging="840"/>
        <w:rPr>
          <w:rFonts w:hAnsi="ＭＳ ゴシック"/>
        </w:rPr>
      </w:pPr>
      <w:r w:rsidRPr="008F15BA">
        <w:rPr>
          <w:rFonts w:ascii="ＭＳ ゴシック" w:hAnsi="ＭＳ ゴシック" w:hint="eastAsia"/>
        </w:rPr>
        <w:t>クラウド専用回線の運用業務</w:t>
      </w:r>
    </w:p>
    <w:p w14:paraId="1C629666" w14:textId="77777777" w:rsidR="00FC0CD1" w:rsidRPr="00FC0CD1" w:rsidRDefault="00FC0CD1" w:rsidP="00FC0CD1">
      <w:pPr>
        <w:ind w:leftChars="337" w:left="708"/>
      </w:pPr>
      <w:r w:rsidRPr="00FC0CD1">
        <w:rPr>
          <w:rFonts w:hint="eastAsia"/>
        </w:rPr>
        <w:t>クラウド（Amazon</w:t>
      </w:r>
      <w:r w:rsidRPr="00FC0CD1">
        <w:t xml:space="preserve"> Web </w:t>
      </w:r>
      <w:r w:rsidRPr="00FC0CD1">
        <w:rPr>
          <w:rFonts w:hint="eastAsia"/>
        </w:rPr>
        <w:t>Services（</w:t>
      </w:r>
      <w:r w:rsidRPr="00FC0CD1">
        <w:rPr>
          <w:rFonts w:hAnsi="ＭＳ ゴシック" w:hint="eastAsia"/>
        </w:rPr>
        <w:t>以下「</w:t>
      </w:r>
      <w:r w:rsidRPr="00FC0CD1">
        <w:rPr>
          <w:rFonts w:hAnsi="ＭＳ ゴシック"/>
        </w:rPr>
        <w:t>AWS</w:t>
      </w:r>
      <w:r w:rsidRPr="00FC0CD1">
        <w:rPr>
          <w:rFonts w:hAnsi="ＭＳ ゴシック" w:hint="eastAsia"/>
        </w:rPr>
        <w:t>」という。</w:t>
      </w:r>
      <w:r w:rsidRPr="00FC0CD1">
        <w:rPr>
          <w:rFonts w:hint="eastAsia"/>
        </w:rPr>
        <w:t>）、Microsoft</w:t>
      </w:r>
      <w:r w:rsidRPr="00FC0CD1">
        <w:t xml:space="preserve"> </w:t>
      </w:r>
      <w:r w:rsidRPr="00FC0CD1">
        <w:rPr>
          <w:rFonts w:hint="eastAsia"/>
        </w:rPr>
        <w:t>Azure（</w:t>
      </w:r>
      <w:r w:rsidRPr="00FC0CD1">
        <w:rPr>
          <w:rFonts w:hAnsi="ＭＳ ゴシック" w:hint="eastAsia"/>
        </w:rPr>
        <w:t>以下「Azure」という。</w:t>
      </w:r>
      <w:r w:rsidRPr="00FC0CD1">
        <w:rPr>
          <w:rFonts w:hint="eastAsia"/>
        </w:rPr>
        <w:t>））へ接続する回線の運用、維持・管理として、以下の業務を行う。</w:t>
      </w:r>
    </w:p>
    <w:p w14:paraId="0D307A16" w14:textId="77777777" w:rsidR="00FC0CD1" w:rsidRPr="00FC0CD1" w:rsidRDefault="00FC0CD1" w:rsidP="00FC0CD1">
      <w:pPr>
        <w:numPr>
          <w:ilvl w:val="0"/>
          <w:numId w:val="133"/>
        </w:numPr>
        <w:ind w:left="1134"/>
        <w:rPr>
          <w:rFonts w:hAnsi="ＭＳ Ｐゴシック"/>
        </w:rPr>
      </w:pPr>
      <w:r w:rsidRPr="00FC0CD1">
        <w:rPr>
          <w:rFonts w:hAnsi="ＭＳ Ｐゴシック" w:hint="eastAsia"/>
        </w:rPr>
        <w:t>クラウド専用回線の維持・管理</w:t>
      </w:r>
    </w:p>
    <w:p w14:paraId="17C845DB" w14:textId="77777777" w:rsidR="00FC0CD1" w:rsidRPr="00FC0CD1" w:rsidRDefault="00FC0CD1" w:rsidP="00FC0CD1">
      <w:pPr>
        <w:numPr>
          <w:ilvl w:val="0"/>
          <w:numId w:val="133"/>
        </w:numPr>
        <w:ind w:left="1134"/>
        <w:rPr>
          <w:rFonts w:hAnsi="ＭＳ Ｐゴシック"/>
        </w:rPr>
      </w:pPr>
      <w:r w:rsidRPr="00FC0CD1">
        <w:rPr>
          <w:rFonts w:hAnsi="ＭＳ Ｐゴシック" w:hint="eastAsia"/>
        </w:rPr>
        <w:t>クラウド事業者との問い合わせ、技術支援</w:t>
      </w:r>
    </w:p>
    <w:p w14:paraId="792CAE4F" w14:textId="77777777" w:rsidR="00FC0CD1" w:rsidRPr="008F15BA" w:rsidRDefault="00FC0CD1" w:rsidP="00890870">
      <w:pPr>
        <w:pStyle w:val="31"/>
        <w:ind w:left="840" w:hanging="840"/>
        <w:rPr>
          <w:rFonts w:hAnsi="ＭＳ ゴシック"/>
        </w:rPr>
      </w:pPr>
      <w:r w:rsidRPr="008F15BA">
        <w:rPr>
          <w:rFonts w:ascii="ＭＳ ゴシック" w:hAnsi="ＭＳ ゴシック"/>
        </w:rPr>
        <w:t>SIEM運用業務</w:t>
      </w:r>
    </w:p>
    <w:p w14:paraId="4227FF0A" w14:textId="77777777" w:rsidR="00FC0CD1" w:rsidRPr="00FC0CD1" w:rsidRDefault="00FC0CD1" w:rsidP="00FC0CD1">
      <w:pPr>
        <w:ind w:leftChars="337" w:left="708"/>
      </w:pPr>
      <w:r w:rsidRPr="00FC0CD1">
        <w:rPr>
          <w:rFonts w:hint="eastAsia"/>
        </w:rPr>
        <w:t>SIEMの運用を行うこと。具体的には以下のものを含む。</w:t>
      </w:r>
    </w:p>
    <w:p w14:paraId="137003AB" w14:textId="77777777" w:rsidR="00FC0CD1" w:rsidRPr="00FC0CD1" w:rsidRDefault="00FC0CD1" w:rsidP="00FC0CD1">
      <w:pPr>
        <w:numPr>
          <w:ilvl w:val="0"/>
          <w:numId w:val="135"/>
        </w:numPr>
        <w:ind w:left="1134"/>
        <w:rPr>
          <w:rFonts w:hAnsi="ＭＳ Ｐゴシック"/>
        </w:rPr>
      </w:pPr>
      <w:r w:rsidRPr="00FC0CD1">
        <w:rPr>
          <w:rFonts w:hAnsi="ＭＳ Ｐゴシック" w:hint="eastAsia"/>
        </w:rPr>
        <w:t>相関分析ルールの調整</w:t>
      </w:r>
    </w:p>
    <w:p w14:paraId="4B497337" w14:textId="77777777" w:rsidR="00FC0CD1" w:rsidRPr="00FC0CD1" w:rsidRDefault="00FC0CD1" w:rsidP="00FC0CD1">
      <w:pPr>
        <w:numPr>
          <w:ilvl w:val="0"/>
          <w:numId w:val="135"/>
        </w:numPr>
        <w:ind w:left="1134"/>
        <w:rPr>
          <w:rFonts w:hAnsi="ＭＳ Ｐゴシック"/>
        </w:rPr>
      </w:pPr>
      <w:r w:rsidRPr="00FC0CD1">
        <w:rPr>
          <w:rFonts w:hAnsi="ＭＳ Ｐゴシック" w:hint="eastAsia"/>
        </w:rPr>
        <w:t>相関分析ルールで検知したイベントの解析</w:t>
      </w:r>
    </w:p>
    <w:p w14:paraId="5BD5D261" w14:textId="77777777" w:rsidR="00FC0CD1" w:rsidRPr="00FC0CD1" w:rsidRDefault="00FC0CD1" w:rsidP="00FC0CD1">
      <w:pPr>
        <w:numPr>
          <w:ilvl w:val="0"/>
          <w:numId w:val="135"/>
        </w:numPr>
        <w:ind w:left="1134"/>
        <w:rPr>
          <w:rFonts w:hAnsi="ＭＳ Ｐゴシック"/>
        </w:rPr>
      </w:pPr>
      <w:r w:rsidRPr="00FC0CD1">
        <w:rPr>
          <w:rFonts w:hAnsi="ＭＳ Ｐゴシック" w:hint="eastAsia"/>
        </w:rPr>
        <w:t>イベント解析結果に基づくインシデント発生の有無の調査</w:t>
      </w:r>
    </w:p>
    <w:p w14:paraId="34F4C56E" w14:textId="77777777" w:rsidR="00FC0CD1" w:rsidRPr="00FC0CD1" w:rsidRDefault="00FC0CD1" w:rsidP="00FC0CD1">
      <w:pPr>
        <w:numPr>
          <w:ilvl w:val="0"/>
          <w:numId w:val="135"/>
        </w:numPr>
        <w:ind w:left="1134"/>
        <w:rPr>
          <w:rFonts w:hAnsi="ＭＳ Ｐゴシック"/>
        </w:rPr>
      </w:pPr>
      <w:r w:rsidRPr="00FC0CD1">
        <w:rPr>
          <w:rFonts w:hAnsi="ＭＳ Ｐゴシック" w:hint="eastAsia"/>
        </w:rPr>
        <w:t>リスクアセスメント結果に基づく</w:t>
      </w:r>
      <w:r w:rsidRPr="00FC0CD1">
        <w:rPr>
          <w:rFonts w:hAnsi="ＭＳ Ｐゴシック"/>
        </w:rPr>
        <w:t>SIEM運用設計の再考</w:t>
      </w:r>
    </w:p>
    <w:p w14:paraId="2D46DFE8" w14:textId="77777777" w:rsidR="00FC0CD1" w:rsidRPr="00FC0CD1" w:rsidRDefault="00FC0CD1" w:rsidP="00FC0CD1">
      <w:pPr>
        <w:numPr>
          <w:ilvl w:val="0"/>
          <w:numId w:val="135"/>
        </w:numPr>
        <w:ind w:left="1134"/>
        <w:rPr>
          <w:rFonts w:hAnsi="ＭＳ Ｐゴシック"/>
        </w:rPr>
      </w:pPr>
      <w:r w:rsidRPr="00FC0CD1">
        <w:rPr>
          <w:rFonts w:hAnsi="ＭＳ Ｐゴシック" w:hint="eastAsia"/>
        </w:rPr>
        <w:t>機械学習を採用したセキュリティ製品評価の技術支援</w:t>
      </w:r>
    </w:p>
    <w:p w14:paraId="1308A40C" w14:textId="77777777" w:rsidR="00FC0CD1" w:rsidRPr="00FC0CD1" w:rsidRDefault="00FC0CD1" w:rsidP="00FC0CD1">
      <w:pPr>
        <w:numPr>
          <w:ilvl w:val="0"/>
          <w:numId w:val="135"/>
        </w:numPr>
        <w:ind w:left="1134"/>
        <w:rPr>
          <w:rFonts w:hAnsi="ＭＳ Ｐゴシック"/>
        </w:rPr>
      </w:pPr>
      <w:r w:rsidRPr="00FC0CD1">
        <w:rPr>
          <w:rFonts w:hAnsi="ＭＳ Ｐゴシック" w:hint="eastAsia"/>
        </w:rPr>
        <w:t>クラウドサービスとの連携において、SIEMによる監視方法やセキュリティガバナンス、監視基準を見直し、最適化を行うための見直し提案を行うこと</w:t>
      </w:r>
    </w:p>
    <w:p w14:paraId="4D8A0EE4" w14:textId="552A8C38" w:rsidR="00FC0CD1" w:rsidRPr="00FC0CD1" w:rsidRDefault="00A763BD" w:rsidP="00FC0CD1">
      <w:pPr>
        <w:numPr>
          <w:ilvl w:val="0"/>
          <w:numId w:val="135"/>
        </w:numPr>
        <w:ind w:left="1134"/>
        <w:rPr>
          <w:rFonts w:hAnsi="ＭＳ Ｐゴシック"/>
        </w:rPr>
      </w:pPr>
      <w:r w:rsidRPr="00A763BD">
        <w:rPr>
          <w:rFonts w:hAnsi="ＭＳ Ｐゴシック" w:hint="eastAsia"/>
        </w:rPr>
        <w:t>IPA担当者、クラウドサービスの監視事業者と事前に協議・合意した計画や手順に基づき、クラウドサービスとの接続回線など、本事業で監視している領域について、CISベンチマークなどの、ベストプラクティスへの適合性確認と、修正対応の管理を行うこと（以降、</w:t>
      </w:r>
      <w:r w:rsidR="007562C6">
        <w:rPr>
          <w:rFonts w:hAnsi="ＭＳ Ｐゴシック" w:hint="eastAsia"/>
        </w:rPr>
        <w:t>8</w:t>
      </w:r>
      <w:r w:rsidRPr="00A763BD">
        <w:rPr>
          <w:rFonts w:hAnsi="ＭＳ Ｐゴシック" w:hint="eastAsia"/>
        </w:rPr>
        <w:t>.2.15</w:t>
      </w:r>
      <w:r w:rsidR="004D1A25">
        <w:rPr>
          <w:rFonts w:hAnsi="ＭＳ Ｐゴシック" w:hint="eastAsia"/>
        </w:rPr>
        <w:t>.2</w:t>
      </w:r>
      <w:r w:rsidRPr="00A763BD">
        <w:rPr>
          <w:rFonts w:hAnsi="ＭＳ Ｐゴシック" w:hint="eastAsia"/>
        </w:rPr>
        <w:t>における監視業務と、本項の業務内容について、作業範囲について整理し、詳細な報告や作業・管理方法を定義すること）</w:t>
      </w:r>
    </w:p>
    <w:p w14:paraId="446A12F3" w14:textId="77777777" w:rsidR="00FC0CD1" w:rsidRPr="008F15BA" w:rsidRDefault="00FC0CD1" w:rsidP="00890870">
      <w:pPr>
        <w:pStyle w:val="31"/>
        <w:ind w:left="840" w:hanging="840"/>
        <w:rPr>
          <w:rFonts w:hAnsi="ＭＳ ゴシック"/>
        </w:rPr>
      </w:pPr>
      <w:r w:rsidRPr="008F15BA">
        <w:rPr>
          <w:rFonts w:ascii="ＭＳ ゴシック" w:hAnsi="ＭＳ ゴシック"/>
        </w:rPr>
        <w:t>EDR</w:t>
      </w:r>
      <w:r w:rsidRPr="008F15BA">
        <w:rPr>
          <w:rFonts w:ascii="ＭＳ ゴシック" w:hAnsi="ＭＳ ゴシック" w:hint="eastAsia"/>
        </w:rPr>
        <w:t>を用いた端末監視業務</w:t>
      </w:r>
    </w:p>
    <w:p w14:paraId="3465D11D" w14:textId="77777777" w:rsidR="00FC0CD1" w:rsidRPr="00FC0CD1" w:rsidRDefault="00FC0CD1" w:rsidP="00FC0CD1">
      <w:pPr>
        <w:ind w:leftChars="337" w:left="708"/>
      </w:pPr>
      <w:r w:rsidRPr="00FC0CD1">
        <w:rPr>
          <w:rFonts w:hint="eastAsia"/>
        </w:rPr>
        <w:t>EDRを用いた端末の監視を行うこと。具体的には以下のものを含む。</w:t>
      </w:r>
    </w:p>
    <w:p w14:paraId="41142166" w14:textId="77777777" w:rsidR="00FC0CD1" w:rsidRPr="00FC0CD1" w:rsidRDefault="00FC0CD1" w:rsidP="00FC0CD1">
      <w:pPr>
        <w:numPr>
          <w:ilvl w:val="0"/>
          <w:numId w:val="136"/>
        </w:numPr>
        <w:rPr>
          <w:rFonts w:hAnsi="ＭＳ Ｐゴシック"/>
        </w:rPr>
      </w:pPr>
      <w:r w:rsidRPr="00FC0CD1">
        <w:rPr>
          <w:rFonts w:hAnsi="ＭＳ Ｐゴシック" w:hint="eastAsia"/>
        </w:rPr>
        <w:t>アラート発報の監視とアラート受信時の</w:t>
      </w:r>
      <w:r w:rsidRPr="00FC0CD1">
        <w:rPr>
          <w:rFonts w:hAnsi="ＭＳ Ｐゴシック"/>
        </w:rPr>
        <w:t>IPAへの報告</w:t>
      </w:r>
    </w:p>
    <w:p w14:paraId="3C52140E" w14:textId="77777777" w:rsidR="00FC0CD1" w:rsidRPr="00FC0CD1" w:rsidRDefault="00FC0CD1" w:rsidP="00FC0CD1">
      <w:pPr>
        <w:numPr>
          <w:ilvl w:val="0"/>
          <w:numId w:val="136"/>
        </w:numPr>
        <w:rPr>
          <w:rFonts w:hAnsi="ＭＳ Ｐゴシック"/>
        </w:rPr>
      </w:pPr>
      <w:r w:rsidRPr="00FC0CD1">
        <w:rPr>
          <w:rFonts w:hAnsi="ＭＳ Ｐゴシック" w:hint="eastAsia"/>
        </w:rPr>
        <w:t>アラート内容の調査と必要な対応の実施</w:t>
      </w:r>
    </w:p>
    <w:p w14:paraId="33D83A4C" w14:textId="77777777" w:rsidR="00FC0CD1" w:rsidRPr="00FC0CD1" w:rsidRDefault="00FC0CD1" w:rsidP="00FC0CD1">
      <w:pPr>
        <w:numPr>
          <w:ilvl w:val="0"/>
          <w:numId w:val="136"/>
        </w:numPr>
        <w:rPr>
          <w:rFonts w:hAnsi="ＭＳ Ｐゴシック"/>
        </w:rPr>
      </w:pPr>
      <w:r w:rsidRPr="00FC0CD1">
        <w:rPr>
          <w:rFonts w:hAnsi="ＭＳ Ｐゴシック" w:hint="eastAsia"/>
        </w:rPr>
        <w:t>新規に追加される端末へのエージェント投入および返却された端末からのエージェントアンインストール等、エージェントの管理</w:t>
      </w:r>
    </w:p>
    <w:p w14:paraId="09414DF4" w14:textId="77777777" w:rsidR="00FC0CD1" w:rsidRPr="008F15BA" w:rsidRDefault="00FC0CD1" w:rsidP="00890870">
      <w:pPr>
        <w:pStyle w:val="31"/>
        <w:ind w:left="840" w:hanging="840"/>
        <w:rPr>
          <w:rFonts w:hAnsi="ＭＳ ゴシック"/>
        </w:rPr>
      </w:pPr>
      <w:r w:rsidRPr="008F15BA">
        <w:rPr>
          <w:rFonts w:ascii="ＭＳ ゴシック" w:hAnsi="ＭＳ ゴシック" w:hint="eastAsia"/>
        </w:rPr>
        <w:t xml:space="preserve"> セキュリティ監視機能強化に伴う業務</w:t>
      </w:r>
    </w:p>
    <w:p w14:paraId="2958430A" w14:textId="77777777" w:rsidR="00FC0CD1" w:rsidRPr="00FC0CD1" w:rsidRDefault="00FC0CD1" w:rsidP="00FC0CD1">
      <w:pPr>
        <w:ind w:leftChars="337" w:left="708"/>
      </w:pPr>
      <w:r w:rsidRPr="00FC0CD1">
        <w:rPr>
          <w:rFonts w:hint="eastAsia"/>
        </w:rPr>
        <w:t>セキュリティ監視機能強化として、</w:t>
      </w:r>
      <w:r w:rsidRPr="00FC0CD1">
        <w:rPr>
          <w:rFonts w:hint="eastAsia"/>
          <w:color w:val="000000"/>
        </w:rPr>
        <w:t>別途契約している監視サービス</w:t>
      </w:r>
      <w:r w:rsidRPr="00FC0CD1">
        <w:rPr>
          <w:rFonts w:hint="eastAsia"/>
        </w:rPr>
        <w:t>との連携を含む以下の業務を行う。</w:t>
      </w:r>
    </w:p>
    <w:p w14:paraId="3A108F5B" w14:textId="77777777" w:rsidR="00FC0CD1" w:rsidRPr="00FC0CD1" w:rsidRDefault="00FC0CD1" w:rsidP="00FC0CD1">
      <w:pPr>
        <w:numPr>
          <w:ilvl w:val="0"/>
          <w:numId w:val="137"/>
        </w:numPr>
        <w:rPr>
          <w:rFonts w:hAnsi="ＭＳ Ｐゴシック"/>
        </w:rPr>
      </w:pPr>
      <w:r w:rsidRPr="00FC0CD1">
        <w:rPr>
          <w:rFonts w:hAnsi="ＭＳ Ｐゴシック" w:hint="eastAsia"/>
        </w:rPr>
        <w:lastRenderedPageBreak/>
        <w:t>セキュリティ監視情報（セキュリティ侵害の検知や不審メール情報）の確認および調査（IPA内部で検知したもの、監視サービスが検知したものの双方を対象とする。）</w:t>
      </w:r>
    </w:p>
    <w:p w14:paraId="28585CCB" w14:textId="77777777" w:rsidR="00FC0CD1" w:rsidRPr="00FC0CD1" w:rsidRDefault="00FC0CD1" w:rsidP="00FC0CD1">
      <w:pPr>
        <w:numPr>
          <w:ilvl w:val="0"/>
          <w:numId w:val="137"/>
        </w:numPr>
        <w:rPr>
          <w:rFonts w:hAnsi="ＭＳ Ｐゴシック"/>
        </w:rPr>
      </w:pPr>
      <w:r w:rsidRPr="00FC0CD1">
        <w:rPr>
          <w:rFonts w:hAnsi="ＭＳ Ｐゴシック" w:hint="eastAsia"/>
        </w:rPr>
        <w:t>①の調査結果に基づくセキュリティ対策機器の設定変更作業</w:t>
      </w:r>
    </w:p>
    <w:p w14:paraId="60EC9D34" w14:textId="77777777" w:rsidR="00FC0CD1" w:rsidRPr="00FC0CD1" w:rsidRDefault="00FC0CD1" w:rsidP="00FC0CD1">
      <w:pPr>
        <w:numPr>
          <w:ilvl w:val="0"/>
          <w:numId w:val="137"/>
        </w:numPr>
        <w:rPr>
          <w:rFonts w:hAnsi="ＭＳ Ｐゴシック"/>
        </w:rPr>
      </w:pPr>
      <w:r w:rsidRPr="00FC0CD1">
        <w:rPr>
          <w:rFonts w:hAnsi="ＭＳ Ｐゴシック" w:hint="eastAsia"/>
        </w:rPr>
        <w:t>公開Webサーバ、メール関連システム、仮想化基盤等の重要システムに対し、24時間365日の正常稼働監視を行う。</w:t>
      </w:r>
    </w:p>
    <w:p w14:paraId="7057BC57" w14:textId="77777777" w:rsidR="00FC0CD1" w:rsidRPr="008F15BA" w:rsidRDefault="00FC0CD1" w:rsidP="00890870">
      <w:pPr>
        <w:pStyle w:val="31"/>
        <w:ind w:left="840" w:hanging="840"/>
        <w:rPr>
          <w:rFonts w:hAnsi="ＭＳ ゴシック"/>
        </w:rPr>
      </w:pPr>
      <w:r w:rsidRPr="008F15BA">
        <w:rPr>
          <w:rFonts w:ascii="ＭＳ ゴシック" w:hAnsi="ＭＳ ゴシック"/>
        </w:rPr>
        <w:t>VDI運用業務</w:t>
      </w:r>
    </w:p>
    <w:p w14:paraId="70E13762" w14:textId="77777777" w:rsidR="00FC0CD1" w:rsidRPr="00FC0CD1" w:rsidRDefault="00FC0CD1" w:rsidP="00FC0CD1">
      <w:pPr>
        <w:ind w:leftChars="337" w:left="708"/>
      </w:pPr>
      <w:r w:rsidRPr="00FC0CD1">
        <w:t>VDI</w:t>
      </w:r>
      <w:r w:rsidRPr="00FC0CD1">
        <w:rPr>
          <w:rFonts w:hint="eastAsia"/>
        </w:rPr>
        <w:t>環境を利用するために必要な運用管理を行う。具体的には以下のものを含む。</w:t>
      </w:r>
    </w:p>
    <w:p w14:paraId="0B16AC75" w14:textId="77777777" w:rsidR="00FC0CD1" w:rsidRPr="00FC0CD1" w:rsidRDefault="00FC0CD1" w:rsidP="00FC0CD1">
      <w:pPr>
        <w:numPr>
          <w:ilvl w:val="0"/>
          <w:numId w:val="138"/>
        </w:numPr>
        <w:ind w:left="1134"/>
        <w:rPr>
          <w:rFonts w:hAnsi="ＭＳ Ｐゴシック"/>
        </w:rPr>
      </w:pPr>
      <w:r w:rsidRPr="00FC0CD1">
        <w:rPr>
          <w:rFonts w:hAnsi="ＭＳ Ｐゴシック" w:hint="eastAsia"/>
        </w:rPr>
        <w:t>マスタの運用管理</w:t>
      </w:r>
    </w:p>
    <w:p w14:paraId="7FE2AFBC" w14:textId="77777777" w:rsidR="00FC0CD1" w:rsidRPr="00FC0CD1" w:rsidRDefault="00FC0CD1" w:rsidP="00FC0CD1">
      <w:pPr>
        <w:numPr>
          <w:ilvl w:val="0"/>
          <w:numId w:val="138"/>
        </w:numPr>
        <w:ind w:left="1134"/>
        <w:rPr>
          <w:rFonts w:hAnsi="ＭＳ Ｐゴシック"/>
        </w:rPr>
      </w:pPr>
      <w:r w:rsidRPr="00FC0CD1">
        <w:rPr>
          <w:rFonts w:hAnsi="ＭＳ Ｐゴシック" w:hint="eastAsia"/>
        </w:rPr>
        <w:t>デスクトッププールの管理</w:t>
      </w:r>
    </w:p>
    <w:p w14:paraId="367CB815" w14:textId="77777777" w:rsidR="00FC0CD1" w:rsidRPr="008F15BA" w:rsidRDefault="00FC0CD1" w:rsidP="00890870">
      <w:pPr>
        <w:pStyle w:val="31"/>
        <w:ind w:left="840" w:hanging="840"/>
        <w:rPr>
          <w:rFonts w:hAnsi="ＭＳ ゴシック"/>
        </w:rPr>
      </w:pPr>
      <w:r w:rsidRPr="008F15BA">
        <w:rPr>
          <w:rFonts w:ascii="ＭＳ ゴシック" w:hAnsi="ＭＳ ゴシック" w:hint="eastAsia"/>
        </w:rPr>
        <w:t>端末等の管理業務</w:t>
      </w:r>
    </w:p>
    <w:p w14:paraId="69AECFF9" w14:textId="77777777" w:rsidR="00FC0CD1" w:rsidRPr="00FC0CD1" w:rsidRDefault="00FC0CD1" w:rsidP="00FC0CD1">
      <w:pPr>
        <w:ind w:leftChars="337" w:left="708"/>
      </w:pPr>
      <w:r w:rsidRPr="00FC0CD1">
        <w:t>IPA</w:t>
      </w:r>
      <w:r w:rsidRPr="00FC0CD1">
        <w:rPr>
          <w:rFonts w:hint="eastAsia"/>
        </w:rPr>
        <w:t>役職員が使用する端末およびその関連周辺機器等（以下「既存端末」という。）および、本業務期間中に新規に調達する端末、スマートフォン、モニタ、マウス、キーボード、</w:t>
      </w:r>
      <w:r w:rsidRPr="00FC0CD1">
        <w:t>AC</w:t>
      </w:r>
      <w:r w:rsidRPr="00FC0CD1">
        <w:rPr>
          <w:rFonts w:hint="eastAsia"/>
        </w:rPr>
        <w:t>アダプタ、ケーブル等（以下「新規機器等」という。）に対し以下の業務を行う。</w:t>
      </w:r>
    </w:p>
    <w:p w14:paraId="726D7532" w14:textId="77777777" w:rsidR="00FC0CD1" w:rsidRPr="00FC0CD1" w:rsidRDefault="00FC0CD1" w:rsidP="00FC0CD1">
      <w:pPr>
        <w:numPr>
          <w:ilvl w:val="0"/>
          <w:numId w:val="139"/>
        </w:numPr>
        <w:ind w:left="709"/>
        <w:rPr>
          <w:rFonts w:hAnsi="ＭＳ Ｐゴシック"/>
        </w:rPr>
      </w:pPr>
      <w:r w:rsidRPr="00FC0CD1">
        <w:rPr>
          <w:rFonts w:hAnsi="ＭＳ Ｐゴシック" w:hint="eastAsia"/>
        </w:rPr>
        <w:t>端末等の新規調達時</w:t>
      </w:r>
    </w:p>
    <w:p w14:paraId="6C35F506" w14:textId="77777777" w:rsidR="00FC0CD1" w:rsidRPr="00FC0CD1" w:rsidRDefault="00FC0CD1" w:rsidP="00FC0CD1">
      <w:pPr>
        <w:numPr>
          <w:ilvl w:val="0"/>
          <w:numId w:val="140"/>
        </w:numPr>
        <w:ind w:left="1134"/>
        <w:rPr>
          <w:rFonts w:hAnsi="ＭＳ Ｐゴシック"/>
        </w:rPr>
      </w:pPr>
      <w:r w:rsidRPr="00FC0CD1">
        <w:rPr>
          <w:rFonts w:hAnsi="ＭＳ Ｐゴシック" w:hint="eastAsia"/>
        </w:rPr>
        <w:t>機器の納品にあたり、</w:t>
      </w:r>
      <w:r w:rsidRPr="00FC0CD1">
        <w:rPr>
          <w:rFonts w:hAnsi="ＭＳ Ｐゴシック"/>
        </w:rPr>
        <w:t>IPA担当者立会いのもと、納入された機器を業者から受領し、IPAが指定する場所で保管する。なお、納入物件に対して、納品書との突合等納品物件の確認作業を行うこと。</w:t>
      </w:r>
    </w:p>
    <w:p w14:paraId="6D05DCBD" w14:textId="77777777" w:rsidR="00FC0CD1" w:rsidRPr="00FC0CD1" w:rsidRDefault="00FC0CD1" w:rsidP="00FC0CD1">
      <w:pPr>
        <w:numPr>
          <w:ilvl w:val="0"/>
          <w:numId w:val="140"/>
        </w:numPr>
        <w:ind w:left="1134"/>
        <w:rPr>
          <w:rFonts w:hAnsi="ＭＳ Ｐゴシック"/>
        </w:rPr>
      </w:pPr>
      <w:r w:rsidRPr="00FC0CD1">
        <w:rPr>
          <w:rFonts w:hAnsi="ＭＳ Ｐゴシック"/>
        </w:rPr>
        <w:t>IPAが指定する場所で、機器等の設定等を行い、IPA役職員が機器等を直ちに利用できるようにする。</w:t>
      </w:r>
    </w:p>
    <w:p w14:paraId="14F23EB7" w14:textId="77777777" w:rsidR="00FC0CD1" w:rsidRPr="00FC0CD1" w:rsidRDefault="00FC0CD1" w:rsidP="00FC0CD1">
      <w:pPr>
        <w:ind w:left="694"/>
      </w:pPr>
      <w:r w:rsidRPr="00FC0CD1">
        <w:rPr>
          <w:rFonts w:hint="eastAsia"/>
        </w:rPr>
        <w:t>■①②の要件</w:t>
      </w:r>
    </w:p>
    <w:p w14:paraId="2C5CB64B" w14:textId="77777777" w:rsidR="00FC0CD1" w:rsidRPr="00FC0CD1" w:rsidRDefault="00FC0CD1" w:rsidP="00FC0CD1">
      <w:pPr>
        <w:numPr>
          <w:ilvl w:val="0"/>
          <w:numId w:val="141"/>
        </w:numPr>
        <w:ind w:left="1134"/>
        <w:rPr>
          <w:rFonts w:hAnsi="ＭＳ Ｐゴシック"/>
        </w:rPr>
      </w:pPr>
      <w:r w:rsidRPr="00FC0CD1">
        <w:rPr>
          <w:rFonts w:hAnsi="ＭＳ Ｐゴシック" w:hint="eastAsia"/>
        </w:rPr>
        <w:t>既存端末へのイメージ配布および新規機器等に対する利用開始前の準備作業が漏れなく完了し、IPA役職員が問題なく利用できる状態になっていることを、責任をもって確認すること。なおその際に、引き渡し時のチェックリストを用いるなど品質管理票を作成すること。</w:t>
      </w:r>
    </w:p>
    <w:p w14:paraId="7BCA1D7B" w14:textId="77777777" w:rsidR="00FC0CD1" w:rsidRPr="00FC0CD1" w:rsidRDefault="00FC0CD1" w:rsidP="00FC0CD1">
      <w:pPr>
        <w:numPr>
          <w:ilvl w:val="0"/>
          <w:numId w:val="142"/>
        </w:numPr>
        <w:ind w:left="1134"/>
        <w:rPr>
          <w:rFonts w:hAnsi="ＭＳ Ｐゴシック"/>
        </w:rPr>
      </w:pPr>
      <w:r w:rsidRPr="00FC0CD1">
        <w:rPr>
          <w:rFonts w:hAnsi="ＭＳ Ｐゴシック" w:hint="eastAsia"/>
        </w:rPr>
        <w:t>既存端末および新規機器等に対しては、情報資産管理簿の記載と合わせて引き渡しの状況も正確に把握すべく、在庫管理も徹底して行うこと。</w:t>
      </w:r>
      <w:r w:rsidRPr="00FC0CD1">
        <w:rPr>
          <w:rFonts w:hAnsi="ＭＳ Ｐゴシック"/>
        </w:rPr>
        <w:t>窓口業務は、IPAの通常勤務時間帯（</w:t>
      </w:r>
      <w:r w:rsidRPr="00FC0CD1">
        <w:rPr>
          <w:rFonts w:hAnsi="ＭＳ Ｐゴシック" w:hint="eastAsia"/>
        </w:rPr>
        <w:t>平日</w:t>
      </w:r>
      <w:r w:rsidRPr="00FC0CD1">
        <w:rPr>
          <w:rFonts w:hAnsi="ＭＳ Ｐゴシック"/>
        </w:rPr>
        <w:t>9時30分から18時15分）を最低限確保すること。</w:t>
      </w:r>
    </w:p>
    <w:p w14:paraId="13D9E768" w14:textId="77777777" w:rsidR="00FC0CD1" w:rsidRPr="00FC0CD1" w:rsidRDefault="00FC0CD1" w:rsidP="00FC0CD1">
      <w:pPr>
        <w:numPr>
          <w:ilvl w:val="0"/>
          <w:numId w:val="139"/>
        </w:numPr>
        <w:ind w:left="709"/>
        <w:rPr>
          <w:rFonts w:hAnsi="ＭＳ Ｐゴシック"/>
        </w:rPr>
      </w:pPr>
      <w:r w:rsidRPr="00FC0CD1">
        <w:rPr>
          <w:rFonts w:hAnsi="ＭＳ Ｐゴシック" w:hint="eastAsia"/>
        </w:rPr>
        <w:t>資産管理業務</w:t>
      </w:r>
    </w:p>
    <w:p w14:paraId="298F2DAA" w14:textId="77777777" w:rsidR="00FC0CD1" w:rsidRPr="00FC0CD1" w:rsidRDefault="00FC0CD1" w:rsidP="00FC0CD1">
      <w:pPr>
        <w:ind w:leftChars="337" w:left="708"/>
      </w:pPr>
      <w:r w:rsidRPr="00FC0CD1">
        <w:rPr>
          <w:rFonts w:hint="eastAsia"/>
        </w:rPr>
        <w:t>既存端末および新規機器等について、資産管理台帳を用いた適切な管理を行う。利用者、機種、設置場所等の情報を最新の状態に維持する。端末の在庫管理も行うこと。</w:t>
      </w:r>
    </w:p>
    <w:p w14:paraId="74D7A507" w14:textId="77777777" w:rsidR="00FC0CD1" w:rsidRPr="00FC0CD1" w:rsidRDefault="00FC0CD1" w:rsidP="00FC0CD1">
      <w:pPr>
        <w:numPr>
          <w:ilvl w:val="0"/>
          <w:numId w:val="139"/>
        </w:numPr>
        <w:ind w:left="709"/>
        <w:rPr>
          <w:rFonts w:hAnsi="ＭＳ Ｐゴシック"/>
        </w:rPr>
      </w:pPr>
      <w:r w:rsidRPr="00FC0CD1">
        <w:rPr>
          <w:rFonts w:hAnsi="ＭＳ Ｐゴシック" w:hint="eastAsia"/>
        </w:rPr>
        <w:t>新規機器等の払い出し業務</w:t>
      </w:r>
    </w:p>
    <w:p w14:paraId="0FE2E852" w14:textId="77777777" w:rsidR="00FC0CD1" w:rsidRPr="00FC0CD1" w:rsidRDefault="00FC0CD1" w:rsidP="00FC0CD1">
      <w:pPr>
        <w:numPr>
          <w:ilvl w:val="0"/>
          <w:numId w:val="190"/>
        </w:numPr>
        <w:spacing w:after="120"/>
        <w:rPr>
          <w:rFonts w:hAnsi="ＭＳ Ｐゴシック"/>
        </w:rPr>
      </w:pPr>
      <w:r w:rsidRPr="00FC0CD1">
        <w:rPr>
          <w:rFonts w:hAnsi="ＭＳ Ｐゴシック" w:hint="eastAsia"/>
        </w:rPr>
        <w:t>利用者からの申請に基づき、新規機器等の払い出しを行い、履歴が照会できるよう情報資産管理簿の更新を行う。</w:t>
      </w:r>
    </w:p>
    <w:p w14:paraId="0EF73F20" w14:textId="77777777" w:rsidR="00FC0CD1" w:rsidRPr="00FC0CD1" w:rsidRDefault="00FC0CD1" w:rsidP="00FC0CD1">
      <w:pPr>
        <w:numPr>
          <w:ilvl w:val="0"/>
          <w:numId w:val="190"/>
        </w:numPr>
        <w:spacing w:after="120"/>
        <w:rPr>
          <w:rFonts w:hAnsi="ＭＳ Ｐゴシック"/>
        </w:rPr>
      </w:pPr>
      <w:r w:rsidRPr="00FC0CD1">
        <w:rPr>
          <w:rFonts w:hAnsi="ＭＳ Ｐゴシック" w:hint="eastAsia"/>
        </w:rPr>
        <w:t>既存端末および新規機器等が故障した場合に、故障端末等を受け取り代替端末等の手配や保守調整等を行う。</w:t>
      </w:r>
    </w:p>
    <w:p w14:paraId="3E3D5DFB" w14:textId="77777777" w:rsidR="00FC0CD1" w:rsidRPr="00FC0CD1" w:rsidRDefault="00FC0CD1" w:rsidP="00FC0CD1">
      <w:pPr>
        <w:ind w:left="694"/>
      </w:pPr>
      <w:r w:rsidRPr="00FC0CD1">
        <w:rPr>
          <w:rFonts w:hint="eastAsia"/>
        </w:rPr>
        <w:t>■①②の要件</w:t>
      </w:r>
    </w:p>
    <w:p w14:paraId="534B383B" w14:textId="77777777" w:rsidR="00FC0CD1" w:rsidRPr="00FC0CD1" w:rsidRDefault="00FC0CD1" w:rsidP="00FC0CD1">
      <w:pPr>
        <w:numPr>
          <w:ilvl w:val="0"/>
          <w:numId w:val="143"/>
        </w:numPr>
        <w:ind w:left="1276"/>
        <w:rPr>
          <w:rFonts w:hAnsi="ＭＳ Ｐゴシック"/>
        </w:rPr>
      </w:pPr>
      <w:r w:rsidRPr="00FC0CD1">
        <w:rPr>
          <w:rFonts w:hAnsi="ＭＳ Ｐゴシック" w:hint="eastAsia"/>
        </w:rPr>
        <w:t>故障やその他トラブルが発生した場合は、その履歴を管理し、IPA担当者に定期的に報告すること。</w:t>
      </w:r>
    </w:p>
    <w:p w14:paraId="07B9054E" w14:textId="77777777" w:rsidR="00FC0CD1" w:rsidRPr="00FC0CD1" w:rsidRDefault="00FC0CD1" w:rsidP="00FC0CD1">
      <w:pPr>
        <w:numPr>
          <w:ilvl w:val="0"/>
          <w:numId w:val="144"/>
        </w:numPr>
        <w:ind w:left="1276"/>
        <w:rPr>
          <w:rFonts w:hAnsi="ＭＳ Ｐゴシック"/>
        </w:rPr>
      </w:pPr>
      <w:r w:rsidRPr="00FC0CD1">
        <w:rPr>
          <w:rFonts w:hAnsi="ＭＳ Ｐゴシック" w:hint="eastAsia"/>
        </w:rPr>
        <w:t>保守業者による対応が発生した場合に、その対応状況は受託者が適切に管理することとし、進捗に問題がないようにすること。</w:t>
      </w:r>
    </w:p>
    <w:p w14:paraId="600D3AF4" w14:textId="77777777" w:rsidR="00FC0CD1" w:rsidRPr="008F15BA" w:rsidRDefault="00FC0CD1" w:rsidP="00890870">
      <w:pPr>
        <w:pStyle w:val="31"/>
        <w:ind w:left="840" w:hanging="840"/>
        <w:rPr>
          <w:rFonts w:hAnsi="ＭＳ ゴシック"/>
        </w:rPr>
      </w:pPr>
      <w:r w:rsidRPr="008F15BA">
        <w:rPr>
          <w:rFonts w:ascii="ＭＳ ゴシック" w:hAnsi="ＭＳ ゴシック" w:hint="eastAsia"/>
        </w:rPr>
        <w:t>端末の仕様変更に伴う支援業務</w:t>
      </w:r>
    </w:p>
    <w:p w14:paraId="769B96A0" w14:textId="77777777" w:rsidR="00FC0CD1" w:rsidRPr="00FC0CD1" w:rsidRDefault="00FC0CD1" w:rsidP="00FC0CD1">
      <w:pPr>
        <w:ind w:leftChars="337" w:left="708"/>
      </w:pPr>
      <w:bookmarkStart w:id="30" w:name="_Hlk215566285"/>
      <w:r w:rsidRPr="00FC0CD1">
        <w:rPr>
          <w:rFonts w:hint="eastAsia"/>
        </w:rPr>
        <w:t>端末の仕様変更に伴うIPA職員が使用する端末の設定支援を行う。具体的にはIPA職員が文京NWおよび港NWのIPAオフィスに持ち込んだ端末の設定確認等を行う。</w:t>
      </w:r>
    </w:p>
    <w:p w14:paraId="49EE7F38" w14:textId="77777777" w:rsidR="00FC0CD1" w:rsidRPr="00FC0CD1" w:rsidRDefault="00FC0CD1" w:rsidP="00FC0CD1">
      <w:pPr>
        <w:numPr>
          <w:ilvl w:val="0"/>
          <w:numId w:val="129"/>
        </w:numPr>
        <w:ind w:left="1134"/>
        <w:rPr>
          <w:rFonts w:hAnsi="ＭＳ Ｐゴシック"/>
        </w:rPr>
      </w:pPr>
      <w:r w:rsidRPr="00FC0CD1">
        <w:rPr>
          <w:rFonts w:hAnsi="ＭＳ Ｐゴシック"/>
        </w:rPr>
        <w:lastRenderedPageBreak/>
        <w:t>PCに関する設定変更の支援業務</w:t>
      </w:r>
    </w:p>
    <w:p w14:paraId="5D93745D" w14:textId="15C3A144" w:rsidR="00FC0CD1" w:rsidRPr="00FC0CD1" w:rsidRDefault="005D366B" w:rsidP="00FC0CD1">
      <w:pPr>
        <w:numPr>
          <w:ilvl w:val="0"/>
          <w:numId w:val="131"/>
        </w:numPr>
        <w:ind w:left="1560"/>
        <w:rPr>
          <w:rFonts w:hAnsi="ＭＳ Ｐゴシック"/>
        </w:rPr>
      </w:pPr>
      <w:r w:rsidRPr="005D366B">
        <w:rPr>
          <w:rFonts w:hAnsi="ＭＳ Ｐゴシック" w:hint="eastAsia"/>
        </w:rPr>
        <w:t>1年間に3回程度、PCの仕様変更等に伴い、職員が使用するPCの設定変更作業を支援するための業務を文京NWおよび港NWにて集中実施することがある。実施期間の目安は各回とも最大30日程度である。実施期間中、常時この業務に従事する必要はないが、事前にIPAと協議し合意した計画・日程に基づき、可能な限り当該業務を行うこと。</w:t>
      </w:r>
    </w:p>
    <w:bookmarkEnd w:id="30"/>
    <w:p w14:paraId="7CE3F8A3" w14:textId="77777777" w:rsidR="00FC0CD1" w:rsidRPr="008F15BA" w:rsidRDefault="00FC0CD1" w:rsidP="00890870">
      <w:pPr>
        <w:pStyle w:val="31"/>
        <w:ind w:left="840" w:hanging="840"/>
        <w:rPr>
          <w:rFonts w:hAnsi="ＭＳ ゴシック"/>
        </w:rPr>
      </w:pPr>
      <w:r w:rsidRPr="008F15BA">
        <w:rPr>
          <w:rFonts w:ascii="ＭＳ ゴシック" w:hAnsi="ＭＳ ゴシック" w:hint="eastAsia"/>
        </w:rPr>
        <w:t>組織変更に伴う各システム設定業務</w:t>
      </w:r>
    </w:p>
    <w:p w14:paraId="50C671C9" w14:textId="53A3DBAE" w:rsidR="00FC0CD1" w:rsidRPr="00FC0CD1" w:rsidRDefault="00FC0CD1" w:rsidP="00FC0CD1">
      <w:pPr>
        <w:ind w:leftChars="337" w:left="708"/>
      </w:pPr>
      <w:r w:rsidRPr="00FC0CD1">
        <w:rPr>
          <w:rFonts w:hint="eastAsia"/>
        </w:rPr>
        <w:t>組織変更に伴う各システムへのアクセス権等の設定業務を行う。具体的には、WEBフィルタリングシステム等が対象となる。（他、</w:t>
      </w:r>
      <w:proofErr w:type="spellStart"/>
      <w:r w:rsidRPr="00FC0CD1">
        <w:rPr>
          <w:rFonts w:hint="eastAsia"/>
        </w:rPr>
        <w:t>ActiveDirectory</w:t>
      </w:r>
      <w:proofErr w:type="spellEnd"/>
      <w:r w:rsidRPr="00FC0CD1">
        <w:rPr>
          <w:rFonts w:hint="eastAsia"/>
        </w:rPr>
        <w:t>等における組織変更に伴う設定業務については、</w:t>
      </w:r>
      <w:r w:rsidR="00A953DE">
        <w:rPr>
          <w:rFonts w:hint="eastAsia"/>
        </w:rPr>
        <w:t>8</w:t>
      </w:r>
      <w:r w:rsidRPr="00FC0CD1">
        <w:t>.</w:t>
      </w:r>
      <w:r w:rsidRPr="00FC0CD1">
        <w:rPr>
          <w:rFonts w:hint="eastAsia"/>
        </w:rPr>
        <w:t>2</w:t>
      </w:r>
      <w:r w:rsidRPr="00FC0CD1">
        <w:t>.</w:t>
      </w:r>
      <w:r w:rsidRPr="00FC0CD1">
        <w:rPr>
          <w:rFonts w:hint="eastAsia"/>
        </w:rPr>
        <w:t>2インフラ・ネットワーク運用業務および</w:t>
      </w:r>
      <w:r w:rsidR="00A953DE">
        <w:rPr>
          <w:rFonts w:hint="eastAsia"/>
        </w:rPr>
        <w:t>8</w:t>
      </w:r>
      <w:r w:rsidRPr="00FC0CD1">
        <w:t>.2</w:t>
      </w:r>
      <w:r w:rsidRPr="00FC0CD1">
        <w:rPr>
          <w:rFonts w:hint="eastAsia"/>
        </w:rPr>
        <w:t>統合運用管理業務の実施(1)サービスデスク業務の別紙サービスデスク業務2.2ドメインアカウントの管理に含む。）</w:t>
      </w:r>
    </w:p>
    <w:p w14:paraId="68080D80" w14:textId="77777777" w:rsidR="00FC0CD1" w:rsidRPr="008F15BA" w:rsidRDefault="00FC0CD1" w:rsidP="00890870">
      <w:pPr>
        <w:pStyle w:val="31"/>
        <w:ind w:left="840" w:hanging="840"/>
        <w:rPr>
          <w:rFonts w:hAnsi="ＭＳ ゴシック"/>
        </w:rPr>
      </w:pPr>
      <w:r w:rsidRPr="008F15BA">
        <w:rPr>
          <w:rFonts w:ascii="ＭＳ ゴシック" w:hAnsi="ＭＳ ゴシック"/>
        </w:rPr>
        <w:t>SaaS運用支援</w:t>
      </w:r>
      <w:r w:rsidRPr="008F15BA">
        <w:rPr>
          <w:rFonts w:ascii="ＭＳ ゴシック" w:hAnsi="ＭＳ ゴシック" w:hint="eastAsia"/>
        </w:rPr>
        <w:t>業務</w:t>
      </w:r>
    </w:p>
    <w:p w14:paraId="17FACD68" w14:textId="502F71B6" w:rsidR="00FC0CD1" w:rsidRPr="00FC0CD1" w:rsidRDefault="00FC0CD1" w:rsidP="00FC0CD1">
      <w:pPr>
        <w:ind w:leftChars="337" w:left="708"/>
      </w:pPr>
      <w:r w:rsidRPr="00FC0CD1">
        <w:rPr>
          <w:rFonts w:hint="eastAsia"/>
        </w:rPr>
        <w:t>IPA担当者が</w:t>
      </w:r>
      <w:r w:rsidR="0001793A">
        <w:rPr>
          <w:rFonts w:hint="eastAsia"/>
        </w:rPr>
        <w:t>7</w:t>
      </w:r>
      <w:r w:rsidR="009F4759">
        <w:rPr>
          <w:rFonts w:hint="eastAsia"/>
        </w:rPr>
        <w:t>.</w:t>
      </w:r>
      <w:r w:rsidRPr="00FC0CD1">
        <w:t>(</w:t>
      </w:r>
      <w:r w:rsidRPr="00FC0CD1">
        <w:rPr>
          <w:rFonts w:hint="eastAsia"/>
        </w:rPr>
        <w:t>3</w:t>
      </w:r>
      <w:r w:rsidRPr="00FC0CD1">
        <w:t>)</w:t>
      </w:r>
      <w:r w:rsidRPr="00FC0CD1">
        <w:rPr>
          <w:rFonts w:hint="eastAsia"/>
        </w:rPr>
        <w:t>で指定するSaaSに対し、各々の業務要件に合わせた運用を行う。以下のような運用を行う。</w:t>
      </w:r>
    </w:p>
    <w:p w14:paraId="0BA6C376" w14:textId="77777777" w:rsidR="00FC0CD1" w:rsidRPr="00FC0CD1" w:rsidRDefault="00FC0CD1" w:rsidP="00FC0CD1">
      <w:pPr>
        <w:numPr>
          <w:ilvl w:val="0"/>
          <w:numId w:val="145"/>
        </w:numPr>
        <w:ind w:left="1134"/>
        <w:rPr>
          <w:rFonts w:hAnsi="ＭＳ Ｐゴシック"/>
        </w:rPr>
      </w:pPr>
      <w:r w:rsidRPr="00FC0CD1">
        <w:rPr>
          <w:rFonts w:hAnsi="ＭＳ Ｐゴシック" w:hint="eastAsia"/>
        </w:rPr>
        <w:t>問い合わせの一次窓口</w:t>
      </w:r>
    </w:p>
    <w:p w14:paraId="17A52D95" w14:textId="77777777" w:rsidR="00FC0CD1" w:rsidRPr="00FC0CD1" w:rsidRDefault="00FC0CD1" w:rsidP="00FC0CD1">
      <w:pPr>
        <w:numPr>
          <w:ilvl w:val="0"/>
          <w:numId w:val="145"/>
        </w:numPr>
        <w:ind w:left="1134"/>
        <w:rPr>
          <w:rFonts w:hAnsi="ＭＳ Ｐゴシック"/>
        </w:rPr>
      </w:pPr>
      <w:r w:rsidRPr="00FC0CD1">
        <w:rPr>
          <w:rFonts w:hAnsi="ＭＳ Ｐゴシック" w:hint="eastAsia"/>
        </w:rPr>
        <w:t>利用者へのアカウント発行業務および管理</w:t>
      </w:r>
    </w:p>
    <w:p w14:paraId="36D26AF2" w14:textId="77777777" w:rsidR="00FC0CD1" w:rsidRPr="00FC0CD1" w:rsidRDefault="00FC0CD1" w:rsidP="00FC0CD1">
      <w:pPr>
        <w:numPr>
          <w:ilvl w:val="0"/>
          <w:numId w:val="145"/>
        </w:numPr>
        <w:ind w:left="1134"/>
        <w:rPr>
          <w:rFonts w:hAnsi="ＭＳ Ｐゴシック"/>
        </w:rPr>
      </w:pPr>
      <w:r w:rsidRPr="00FC0CD1">
        <w:rPr>
          <w:rFonts w:hAnsi="ＭＳ Ｐゴシック" w:hint="eastAsia"/>
        </w:rPr>
        <w:t>ログインができない場合のパスワード初期化対応</w:t>
      </w:r>
    </w:p>
    <w:p w14:paraId="415D9A22" w14:textId="77777777" w:rsidR="00FC0CD1" w:rsidRPr="00FC0CD1" w:rsidRDefault="00FC0CD1" w:rsidP="00FC0CD1">
      <w:pPr>
        <w:numPr>
          <w:ilvl w:val="0"/>
          <w:numId w:val="145"/>
        </w:numPr>
        <w:ind w:left="1134"/>
        <w:rPr>
          <w:rFonts w:hAnsi="ＭＳ Ｐゴシック"/>
        </w:rPr>
      </w:pPr>
      <w:r w:rsidRPr="00FC0CD1">
        <w:rPr>
          <w:rFonts w:hAnsi="ＭＳ Ｐゴシック" w:hint="eastAsia"/>
        </w:rPr>
        <w:t>利用できない場合の基本的なトラブルシュート（アップデート等）</w:t>
      </w:r>
    </w:p>
    <w:p w14:paraId="3EEEEA7C" w14:textId="77777777" w:rsidR="00FC0CD1" w:rsidRPr="00FC0CD1" w:rsidRDefault="00FC0CD1" w:rsidP="00FC0CD1">
      <w:pPr>
        <w:numPr>
          <w:ilvl w:val="0"/>
          <w:numId w:val="145"/>
        </w:numPr>
        <w:ind w:left="1134"/>
        <w:rPr>
          <w:rFonts w:hAnsi="ＭＳ Ｐゴシック"/>
        </w:rPr>
      </w:pPr>
      <w:r w:rsidRPr="00FC0CD1">
        <w:rPr>
          <w:rFonts w:hAnsi="ＭＳ Ｐゴシック" w:hint="eastAsia"/>
        </w:rPr>
        <w:t>IPA担当者と協議のうえでのSaaSに含まれる基本機能や利用を希望する機能の調査</w:t>
      </w:r>
    </w:p>
    <w:p w14:paraId="6EA6729B" w14:textId="77777777" w:rsidR="00FC0CD1" w:rsidRPr="008F15BA" w:rsidRDefault="00FC0CD1" w:rsidP="00890870">
      <w:pPr>
        <w:pStyle w:val="31"/>
        <w:ind w:left="840" w:hanging="840"/>
        <w:rPr>
          <w:rFonts w:hAnsi="ＭＳ ゴシック"/>
        </w:rPr>
      </w:pPr>
      <w:r w:rsidRPr="008F15BA">
        <w:rPr>
          <w:rFonts w:ascii="ＭＳ ゴシック" w:hAnsi="ＭＳ ゴシック" w:hint="eastAsia"/>
        </w:rPr>
        <w:t>認証・認可基盤サービス（</w:t>
      </w:r>
      <w:r w:rsidRPr="008F15BA">
        <w:rPr>
          <w:rFonts w:ascii="ＭＳ ゴシック" w:hAnsi="ＭＳ ゴシック"/>
        </w:rPr>
        <w:t>Entra ID・AD）運用業務</w:t>
      </w:r>
    </w:p>
    <w:p w14:paraId="0287A32B" w14:textId="3670772C" w:rsidR="00FC0CD1" w:rsidRPr="00FC0CD1" w:rsidRDefault="00FC0CD1" w:rsidP="00FC0CD1">
      <w:pPr>
        <w:ind w:leftChars="337" w:left="708"/>
      </w:pPr>
      <w:r w:rsidRPr="00FC0CD1">
        <w:rPr>
          <w:rFonts w:hint="eastAsia"/>
        </w:rPr>
        <w:t>IPAで運用されている認証・認可基盤サービスの運用を行う。具体的には以下の内容を含む。なお、認証・認可基盤サービスに関する設定の新規作成、変更、削除等を行う場合は必要に応じ、事前検証、作業手順書作成等を行う。ただし、オンプレミスのサーバについては、</w:t>
      </w:r>
      <w:r w:rsidR="00644B71">
        <w:rPr>
          <w:rFonts w:hint="eastAsia"/>
        </w:rPr>
        <w:t>8</w:t>
      </w:r>
      <w:r w:rsidRPr="00FC0CD1">
        <w:t>.2.1</w:t>
      </w:r>
      <w:r w:rsidRPr="00FC0CD1">
        <w:rPr>
          <w:rFonts w:hint="eastAsia"/>
        </w:rPr>
        <w:t>および</w:t>
      </w:r>
      <w:r w:rsidR="00644B71">
        <w:rPr>
          <w:rFonts w:hint="eastAsia"/>
        </w:rPr>
        <w:t>8</w:t>
      </w:r>
      <w:r w:rsidRPr="00FC0CD1">
        <w:t>.2.2</w:t>
      </w:r>
      <w:r w:rsidRPr="00FC0CD1">
        <w:rPr>
          <w:rFonts w:hint="eastAsia"/>
        </w:rPr>
        <w:t>の運用業務に含まれるものとしつつ、クラウドおよびオンプレミスが適切に連携して認証・認可基盤サービスを正常にかつ効果的に提供できるようクラウドに係る以下の業務と併せて運用を行うものとする。</w:t>
      </w:r>
    </w:p>
    <w:p w14:paraId="288B49AB" w14:textId="77777777" w:rsidR="00FC0CD1" w:rsidRPr="00FC0CD1" w:rsidRDefault="00FC0CD1" w:rsidP="00FC0CD1">
      <w:pPr>
        <w:numPr>
          <w:ilvl w:val="0"/>
          <w:numId w:val="147"/>
        </w:numPr>
        <w:ind w:left="709"/>
        <w:rPr>
          <w:rFonts w:hAnsi="ＭＳ Ｐゴシック"/>
        </w:rPr>
      </w:pPr>
      <w:r w:rsidRPr="00FC0CD1">
        <w:rPr>
          <w:rFonts w:hAnsi="ＭＳ Ｐゴシック" w:hint="eastAsia"/>
        </w:rPr>
        <w:t>認証・認可サービスの保全</w:t>
      </w:r>
    </w:p>
    <w:p w14:paraId="0295DC93" w14:textId="77777777" w:rsidR="00FC0CD1" w:rsidRPr="00FC0CD1" w:rsidRDefault="00FC0CD1" w:rsidP="00FC0CD1">
      <w:pPr>
        <w:numPr>
          <w:ilvl w:val="0"/>
          <w:numId w:val="146"/>
        </w:numPr>
        <w:ind w:left="1134"/>
        <w:rPr>
          <w:rFonts w:hAnsi="ＭＳ Ｐゴシック"/>
        </w:rPr>
      </w:pPr>
      <w:r w:rsidRPr="00FC0CD1">
        <w:rPr>
          <w:rFonts w:hAnsi="ＭＳ Ｐゴシック" w:hint="eastAsia"/>
        </w:rPr>
        <w:t>認証・認可基盤サービスの保全</w:t>
      </w:r>
    </w:p>
    <w:p w14:paraId="4A3BA767" w14:textId="77777777" w:rsidR="00FC0CD1" w:rsidRPr="00FC0CD1" w:rsidRDefault="00FC0CD1" w:rsidP="00FC0CD1">
      <w:pPr>
        <w:numPr>
          <w:ilvl w:val="0"/>
          <w:numId w:val="148"/>
        </w:numPr>
        <w:ind w:left="1134"/>
        <w:rPr>
          <w:rFonts w:hAnsi="ＭＳ Ｐゴシック"/>
        </w:rPr>
      </w:pPr>
      <w:r w:rsidRPr="00FC0CD1">
        <w:rPr>
          <w:rFonts w:hAnsi="ＭＳ Ｐゴシック" w:hint="eastAsia"/>
        </w:rPr>
        <w:t>認証・認可基盤サービス</w:t>
      </w:r>
      <w:r w:rsidRPr="00FC0CD1">
        <w:rPr>
          <w:rFonts w:hAnsi="ＭＳ Ｐゴシック"/>
        </w:rPr>
        <w:t>の稼働状態を把握するため、</w:t>
      </w:r>
      <w:r w:rsidRPr="00FC0CD1">
        <w:rPr>
          <w:rFonts w:hAnsi="ＭＳ Ｐゴシック" w:hint="eastAsia"/>
        </w:rPr>
        <w:t>認証・認可基盤サービスの契約に内包されるサービスや</w:t>
      </w:r>
      <w:r w:rsidRPr="00FC0CD1">
        <w:rPr>
          <w:rFonts w:hAnsi="ＭＳ Ｐゴシック"/>
        </w:rPr>
        <w:t>現状配置された監視サーバ</w:t>
      </w:r>
      <w:r w:rsidRPr="00FC0CD1">
        <w:rPr>
          <w:rFonts w:hAnsi="ＭＳ Ｐゴシック" w:hint="eastAsia"/>
        </w:rPr>
        <w:t>等</w:t>
      </w:r>
      <w:r w:rsidRPr="00FC0CD1">
        <w:rPr>
          <w:rFonts w:hAnsi="ＭＳ Ｐゴシック"/>
        </w:rPr>
        <w:t>を用いて機能停止などの障害が発生していないか等の監視を行う。</w:t>
      </w:r>
    </w:p>
    <w:p w14:paraId="6D91F681" w14:textId="77777777" w:rsidR="00FC0CD1" w:rsidRPr="00FC0CD1" w:rsidRDefault="00FC0CD1" w:rsidP="00FC0CD1">
      <w:pPr>
        <w:numPr>
          <w:ilvl w:val="0"/>
          <w:numId w:val="148"/>
        </w:numPr>
        <w:ind w:left="1134"/>
        <w:rPr>
          <w:rFonts w:hAnsi="ＭＳ Ｐゴシック"/>
        </w:rPr>
      </w:pPr>
      <w:r w:rsidRPr="00FC0CD1">
        <w:rPr>
          <w:rFonts w:hAnsi="ＭＳ Ｐゴシック" w:hint="eastAsia"/>
        </w:rPr>
        <w:t>認証・認可基盤サービス</w:t>
      </w:r>
      <w:r w:rsidRPr="00FC0CD1">
        <w:rPr>
          <w:rFonts w:hAnsi="ＭＳ Ｐゴシック"/>
        </w:rPr>
        <w:t>に対する不正アクセスを監視する。</w:t>
      </w:r>
    </w:p>
    <w:p w14:paraId="13AAACC6" w14:textId="77777777" w:rsidR="00FC0CD1" w:rsidRPr="00FC0CD1" w:rsidRDefault="00FC0CD1" w:rsidP="00FC0CD1">
      <w:pPr>
        <w:numPr>
          <w:ilvl w:val="0"/>
          <w:numId w:val="148"/>
        </w:numPr>
        <w:ind w:left="1134"/>
        <w:rPr>
          <w:rFonts w:hAnsi="ＭＳ Ｐゴシック"/>
        </w:rPr>
      </w:pPr>
      <w:r w:rsidRPr="00FC0CD1">
        <w:rPr>
          <w:rFonts w:hAnsi="ＭＳ Ｐゴシック" w:hint="eastAsia"/>
        </w:rPr>
        <w:t>認証・認可基盤サービスの設定</w:t>
      </w:r>
      <w:r w:rsidRPr="00FC0CD1">
        <w:rPr>
          <w:rFonts w:hAnsi="ＭＳ Ｐゴシック"/>
        </w:rPr>
        <w:t>を定期的に確認し、</w:t>
      </w:r>
      <w:r w:rsidRPr="00FC0CD1">
        <w:rPr>
          <w:rFonts w:hAnsi="ＭＳ Ｐゴシック" w:hint="eastAsia"/>
        </w:rPr>
        <w:t>設定に不備やセキュリティで脆弱な設定が無いか等を確認する。</w:t>
      </w:r>
    </w:p>
    <w:p w14:paraId="15B2EFCA" w14:textId="77777777" w:rsidR="00FC0CD1" w:rsidRPr="00FC0CD1" w:rsidRDefault="00FC0CD1" w:rsidP="00FC0CD1">
      <w:pPr>
        <w:numPr>
          <w:ilvl w:val="0"/>
          <w:numId w:val="148"/>
        </w:numPr>
        <w:ind w:left="1134"/>
        <w:rPr>
          <w:rFonts w:hAnsi="ＭＳ Ｐゴシック"/>
        </w:rPr>
      </w:pPr>
      <w:r w:rsidRPr="00FC0CD1">
        <w:rPr>
          <w:rFonts w:hAnsi="ＭＳ Ｐゴシック"/>
        </w:rPr>
        <w:t>緊急で公開される重大な脆弱性情報については、</w:t>
      </w:r>
      <w:r w:rsidRPr="00FC0CD1">
        <w:rPr>
          <w:rFonts w:hAnsi="ＭＳ Ｐゴシック" w:hint="eastAsia"/>
        </w:rPr>
        <w:t>認証・認可基盤サービス</w:t>
      </w:r>
      <w:r w:rsidRPr="00FC0CD1">
        <w:rPr>
          <w:rFonts w:hAnsi="ＭＳ Ｐゴシック"/>
        </w:rPr>
        <w:t>への影響の有無、脆弱性の内容および対策の情報等を取りまとめ、IPA担当者に随時報告する。</w:t>
      </w:r>
    </w:p>
    <w:p w14:paraId="0CA5D348" w14:textId="77777777" w:rsidR="00FC0CD1" w:rsidRPr="00FC0CD1" w:rsidRDefault="00FC0CD1" w:rsidP="00FC0CD1">
      <w:pPr>
        <w:numPr>
          <w:ilvl w:val="0"/>
          <w:numId w:val="148"/>
        </w:numPr>
        <w:ind w:left="1134"/>
        <w:rPr>
          <w:rFonts w:hAnsi="ＭＳ Ｐゴシック"/>
        </w:rPr>
      </w:pPr>
      <w:r w:rsidRPr="00FC0CD1">
        <w:rPr>
          <w:rFonts w:hAnsi="ＭＳ Ｐゴシック"/>
        </w:rPr>
        <w:t>保全作業は事前に手順書</w:t>
      </w:r>
      <w:r w:rsidRPr="00FC0CD1">
        <w:rPr>
          <w:rFonts w:hAnsi="ＭＳ Ｐゴシック" w:hint="eastAsia"/>
        </w:rPr>
        <w:t>等</w:t>
      </w:r>
      <w:r w:rsidRPr="00FC0CD1">
        <w:rPr>
          <w:rFonts w:hAnsi="ＭＳ Ｐゴシック"/>
        </w:rPr>
        <w:t>を整備し、これをもとに行う。また、インフラネットワークシステムに関連するサービスになるべく影響を与えないように計画し、IPA担当者の承認を受けたうえで実施する。なお、</w:t>
      </w:r>
      <w:r w:rsidRPr="00FC0CD1">
        <w:rPr>
          <w:rFonts w:hAnsi="ＭＳ Ｐゴシック" w:hint="eastAsia"/>
        </w:rPr>
        <w:t>システムの停止を伴うまたは停止のおそれがある等、</w:t>
      </w:r>
      <w:r w:rsidRPr="00FC0CD1">
        <w:rPr>
          <w:rFonts w:hAnsi="ＭＳ Ｐゴシック"/>
        </w:rPr>
        <w:t>サービス</w:t>
      </w:r>
      <w:r w:rsidRPr="00FC0CD1">
        <w:rPr>
          <w:rFonts w:hAnsi="ＭＳ Ｐゴシック" w:hint="eastAsia"/>
        </w:rPr>
        <w:t>提供</w:t>
      </w:r>
      <w:r w:rsidRPr="00FC0CD1">
        <w:rPr>
          <w:rFonts w:hAnsi="ＭＳ Ｐゴシック"/>
        </w:rPr>
        <w:t>に影響のある作業は原則として、休日</w:t>
      </w:r>
      <w:r w:rsidRPr="00FC0CD1">
        <w:rPr>
          <w:rFonts w:hAnsi="ＭＳ Ｐゴシック" w:hint="eastAsia"/>
        </w:rPr>
        <w:t>に</w:t>
      </w:r>
      <w:r w:rsidRPr="00FC0CD1">
        <w:rPr>
          <w:rFonts w:hAnsi="ＭＳ Ｐゴシック"/>
        </w:rPr>
        <w:t>実施</w:t>
      </w:r>
      <w:r w:rsidRPr="00FC0CD1">
        <w:rPr>
          <w:rFonts w:hAnsi="ＭＳ Ｐゴシック" w:hint="eastAsia"/>
        </w:rPr>
        <w:t>す</w:t>
      </w:r>
      <w:r w:rsidRPr="00FC0CD1">
        <w:rPr>
          <w:rFonts w:hAnsi="ＭＳ Ｐゴシック"/>
        </w:rPr>
        <w:t>る。</w:t>
      </w:r>
    </w:p>
    <w:p w14:paraId="50A71BCA" w14:textId="77777777" w:rsidR="00FC0CD1" w:rsidRPr="00FC0CD1" w:rsidRDefault="00FC0CD1" w:rsidP="00FC0CD1">
      <w:pPr>
        <w:numPr>
          <w:ilvl w:val="0"/>
          <w:numId w:val="148"/>
        </w:numPr>
        <w:ind w:left="1134"/>
        <w:rPr>
          <w:rFonts w:hAnsi="ＭＳ Ｐゴシック"/>
        </w:rPr>
      </w:pPr>
      <w:r w:rsidRPr="00FC0CD1">
        <w:rPr>
          <w:rFonts w:hAnsi="ＭＳ Ｐゴシック" w:hint="eastAsia"/>
        </w:rPr>
        <w:t>IPA担当者と協議の上、適切なログ保管および監視の設定の検証と実装を行う。</w:t>
      </w:r>
    </w:p>
    <w:p w14:paraId="35E1FBC9" w14:textId="77777777" w:rsidR="00FC0CD1" w:rsidRPr="00FC0CD1" w:rsidRDefault="00FC0CD1" w:rsidP="00FC0CD1">
      <w:pPr>
        <w:numPr>
          <w:ilvl w:val="0"/>
          <w:numId w:val="146"/>
        </w:numPr>
        <w:ind w:left="1134"/>
        <w:rPr>
          <w:rFonts w:hAnsi="ＭＳ Ｐゴシック"/>
        </w:rPr>
      </w:pPr>
      <w:r w:rsidRPr="00FC0CD1">
        <w:rPr>
          <w:rFonts w:hAnsi="ＭＳ Ｐゴシック" w:hint="eastAsia"/>
        </w:rPr>
        <w:t>認証・認可基盤サービスのアカウント運用</w:t>
      </w:r>
    </w:p>
    <w:p w14:paraId="39851AF9" w14:textId="77777777" w:rsidR="00FC0CD1" w:rsidRPr="00FC0CD1" w:rsidRDefault="00FC0CD1" w:rsidP="00FC0CD1">
      <w:pPr>
        <w:numPr>
          <w:ilvl w:val="0"/>
          <w:numId w:val="149"/>
        </w:numPr>
        <w:ind w:left="1134"/>
        <w:rPr>
          <w:rFonts w:hAnsi="ＭＳ Ｐゴシック"/>
        </w:rPr>
      </w:pPr>
      <w:r w:rsidRPr="00FC0CD1">
        <w:rPr>
          <w:rFonts w:hAnsi="ＭＳ Ｐゴシック" w:hint="eastAsia"/>
        </w:rPr>
        <w:t>アカウントについて、ライセンスや用途に応じて適切に追加・変更・削除等を行う。また、定期的に棚卸を実施すること。</w:t>
      </w:r>
    </w:p>
    <w:p w14:paraId="42688AD7" w14:textId="77777777" w:rsidR="00FC0CD1" w:rsidRPr="00FC0CD1" w:rsidRDefault="00FC0CD1" w:rsidP="00FC0CD1">
      <w:pPr>
        <w:numPr>
          <w:ilvl w:val="0"/>
          <w:numId w:val="149"/>
        </w:numPr>
        <w:ind w:left="1134"/>
        <w:rPr>
          <w:rFonts w:hAnsi="ＭＳ Ｐゴシック"/>
        </w:rPr>
      </w:pPr>
      <w:r w:rsidRPr="00FC0CD1">
        <w:rPr>
          <w:rFonts w:hAnsi="ＭＳ Ｐゴシック" w:hint="eastAsia"/>
        </w:rPr>
        <w:lastRenderedPageBreak/>
        <w:t>アカウントに対しては、業務で必要な最低限の権限を付与すること。</w:t>
      </w:r>
    </w:p>
    <w:p w14:paraId="3FA31F6A" w14:textId="77777777" w:rsidR="00FC0CD1" w:rsidRPr="00FC0CD1" w:rsidRDefault="00FC0CD1" w:rsidP="00FC0CD1">
      <w:pPr>
        <w:numPr>
          <w:ilvl w:val="0"/>
          <w:numId w:val="149"/>
        </w:numPr>
        <w:ind w:left="1134"/>
        <w:rPr>
          <w:rFonts w:hAnsi="ＭＳ Ｐゴシック"/>
        </w:rPr>
      </w:pPr>
      <w:r w:rsidRPr="00FC0CD1">
        <w:rPr>
          <w:rFonts w:hAnsi="ＭＳ Ｐゴシック"/>
        </w:rPr>
        <w:t>IPA担当者と協議の上、グループや組織外ユーザの機能の検証および実装を行う。また、用途に応じて適切にメンバー等の追加・変更・削除等を行う。</w:t>
      </w:r>
    </w:p>
    <w:p w14:paraId="6FF90005" w14:textId="77777777" w:rsidR="00FC0CD1" w:rsidRPr="00FC0CD1" w:rsidRDefault="00FC0CD1" w:rsidP="00FC0CD1">
      <w:pPr>
        <w:numPr>
          <w:ilvl w:val="0"/>
          <w:numId w:val="146"/>
        </w:numPr>
        <w:ind w:left="1134"/>
        <w:rPr>
          <w:rFonts w:hAnsi="ＭＳ Ｐゴシック"/>
        </w:rPr>
      </w:pPr>
      <w:r w:rsidRPr="00FC0CD1">
        <w:rPr>
          <w:rFonts w:hAnsi="ＭＳ Ｐゴシック" w:hint="eastAsia"/>
        </w:rPr>
        <w:t>認証・認可基盤サービスの端末運用</w:t>
      </w:r>
    </w:p>
    <w:p w14:paraId="3E82A9D7" w14:textId="77777777" w:rsidR="00FC0CD1" w:rsidRPr="00FC0CD1" w:rsidRDefault="00FC0CD1" w:rsidP="00FC0CD1">
      <w:pPr>
        <w:numPr>
          <w:ilvl w:val="0"/>
          <w:numId w:val="150"/>
        </w:numPr>
        <w:ind w:left="1134"/>
        <w:rPr>
          <w:rFonts w:hAnsi="ＭＳ Ｐゴシック"/>
        </w:rPr>
      </w:pPr>
      <w:r w:rsidRPr="00FC0CD1">
        <w:rPr>
          <w:rFonts w:hAnsi="ＭＳ Ｐゴシック" w:hint="eastAsia"/>
        </w:rPr>
        <w:t>既存端末および新規端末について、用途に応じて適切に追加・変更・削除等を行う。また、定期的に棚卸を実施すること。</w:t>
      </w:r>
    </w:p>
    <w:p w14:paraId="35BA77D8" w14:textId="77777777" w:rsidR="00FC0CD1" w:rsidRPr="00FC0CD1" w:rsidRDefault="00FC0CD1" w:rsidP="00FC0CD1">
      <w:pPr>
        <w:numPr>
          <w:ilvl w:val="0"/>
          <w:numId w:val="150"/>
        </w:numPr>
        <w:ind w:left="1134"/>
        <w:rPr>
          <w:rFonts w:hAnsi="ＭＳ Ｐゴシック"/>
        </w:rPr>
      </w:pPr>
      <w:r w:rsidRPr="00FC0CD1">
        <w:rPr>
          <w:rFonts w:hAnsi="ＭＳ Ｐゴシック" w:hint="eastAsia"/>
        </w:rPr>
        <w:t>IPA担当者と協議の上、端末管理の機能（</w:t>
      </w:r>
      <w:r w:rsidRPr="00FC0CD1">
        <w:rPr>
          <w:rFonts w:hAnsi="ＭＳ Ｐゴシック"/>
        </w:rPr>
        <w:t>MDMやMAM等</w:t>
      </w:r>
      <w:r w:rsidRPr="00FC0CD1">
        <w:rPr>
          <w:rFonts w:hAnsi="ＭＳ Ｐゴシック" w:hint="eastAsia"/>
        </w:rPr>
        <w:t>を含む）の検証および実装を行う。</w:t>
      </w:r>
    </w:p>
    <w:p w14:paraId="4D947209" w14:textId="77777777" w:rsidR="00FC0CD1" w:rsidRPr="00FC0CD1" w:rsidRDefault="00FC0CD1" w:rsidP="00FC0CD1">
      <w:pPr>
        <w:numPr>
          <w:ilvl w:val="0"/>
          <w:numId w:val="146"/>
        </w:numPr>
        <w:ind w:left="1134"/>
        <w:rPr>
          <w:rFonts w:hAnsi="ＭＳ Ｐゴシック"/>
        </w:rPr>
      </w:pPr>
      <w:r w:rsidRPr="00FC0CD1">
        <w:rPr>
          <w:rFonts w:hAnsi="ＭＳ Ｐゴシック" w:hint="eastAsia"/>
        </w:rPr>
        <w:t>認証・認可基盤サービスの機能の運用</w:t>
      </w:r>
    </w:p>
    <w:p w14:paraId="52E79192" w14:textId="77777777" w:rsidR="00FC0CD1" w:rsidRPr="00FC0CD1" w:rsidRDefault="00FC0CD1" w:rsidP="00FC0CD1">
      <w:pPr>
        <w:numPr>
          <w:ilvl w:val="0"/>
          <w:numId w:val="151"/>
        </w:numPr>
        <w:ind w:left="1134"/>
        <w:rPr>
          <w:rFonts w:hAnsi="ＭＳ Ｐゴシック"/>
        </w:rPr>
      </w:pPr>
      <w:r w:rsidRPr="00FC0CD1">
        <w:rPr>
          <w:rFonts w:hAnsi="ＭＳ Ｐゴシック" w:hint="eastAsia"/>
        </w:rPr>
        <w:t>IPAが指定するクラウドサービスへのシングルサインオンおよびユーザプロビジョニングの検証および実装を行う。また、認証・認可基盤サービス上で、それらについてアプリケーション管理として設定情報等を含め管理を行う。</w:t>
      </w:r>
    </w:p>
    <w:p w14:paraId="18C860C3" w14:textId="77777777" w:rsidR="00FC0CD1" w:rsidRPr="00FC0CD1" w:rsidRDefault="00FC0CD1" w:rsidP="00FC0CD1">
      <w:pPr>
        <w:numPr>
          <w:ilvl w:val="0"/>
          <w:numId w:val="151"/>
        </w:numPr>
        <w:ind w:left="1134"/>
        <w:rPr>
          <w:rFonts w:hAnsi="ＭＳ Ｐゴシック"/>
        </w:rPr>
      </w:pPr>
      <w:r w:rsidRPr="00FC0CD1">
        <w:rPr>
          <w:rFonts w:hAnsi="ＭＳ Ｐゴシック"/>
        </w:rPr>
        <w:t>認証・認可基盤サービスをIdPとして利用しているクラウドサービス</w:t>
      </w:r>
      <w:r w:rsidRPr="00FC0CD1">
        <w:rPr>
          <w:rFonts w:hAnsi="ＭＳ Ｐゴシック" w:hint="eastAsia"/>
        </w:rPr>
        <w:t>については条件付きアクセス等を活用し、適切なアクセス制御の検証および実装する。</w:t>
      </w:r>
    </w:p>
    <w:p w14:paraId="5A34E0B2" w14:textId="77777777" w:rsidR="00FC0CD1" w:rsidRPr="00FC0CD1" w:rsidRDefault="00FC0CD1" w:rsidP="00FC0CD1">
      <w:pPr>
        <w:numPr>
          <w:ilvl w:val="0"/>
          <w:numId w:val="151"/>
        </w:numPr>
        <w:ind w:left="1134"/>
        <w:rPr>
          <w:rFonts w:hAnsi="ＭＳ Ｐゴシック"/>
        </w:rPr>
      </w:pPr>
      <w:r w:rsidRPr="00FC0CD1">
        <w:rPr>
          <w:rFonts w:hAnsi="ＭＳ Ｐゴシック" w:hint="eastAsia"/>
        </w:rPr>
        <w:t>多要素認証の方式や関連するセキュリティ設定等の検証をし、IPAに適した実装を行う。</w:t>
      </w:r>
    </w:p>
    <w:p w14:paraId="399CEDEC" w14:textId="77777777" w:rsidR="00FC0CD1" w:rsidRPr="00FC0CD1" w:rsidRDefault="00FC0CD1" w:rsidP="00FC0CD1">
      <w:pPr>
        <w:numPr>
          <w:ilvl w:val="0"/>
          <w:numId w:val="151"/>
        </w:numPr>
        <w:ind w:left="1134"/>
        <w:rPr>
          <w:rFonts w:hAnsi="ＭＳ Ｐゴシック"/>
        </w:rPr>
      </w:pPr>
      <w:r w:rsidRPr="00FC0CD1">
        <w:rPr>
          <w:rFonts w:hAnsi="ＭＳ Ｐゴシック" w:hint="eastAsia"/>
        </w:rPr>
        <w:t>IPA担当者と協議の上、条件付きアクセスの機能の検証および実装を行う。</w:t>
      </w:r>
    </w:p>
    <w:p w14:paraId="546047BB" w14:textId="77777777" w:rsidR="00FC0CD1" w:rsidRPr="00FC0CD1" w:rsidRDefault="00FC0CD1" w:rsidP="00FC0CD1">
      <w:pPr>
        <w:numPr>
          <w:ilvl w:val="0"/>
          <w:numId w:val="151"/>
        </w:numPr>
        <w:ind w:left="1134"/>
        <w:rPr>
          <w:rFonts w:hAnsi="ＭＳ Ｐゴシック"/>
        </w:rPr>
      </w:pPr>
      <w:r w:rsidRPr="00FC0CD1">
        <w:rPr>
          <w:rFonts w:hAnsi="ＭＳ Ｐゴシック" w:hint="eastAsia"/>
        </w:rPr>
        <w:t>IPA担当者と協議の上、アカウントの保護およびガバナンス機能の検証および実装を行う。</w:t>
      </w:r>
    </w:p>
    <w:p w14:paraId="0CACB857" w14:textId="77777777" w:rsidR="00FC0CD1" w:rsidRPr="00FC0CD1" w:rsidRDefault="00FC0CD1" w:rsidP="00FC0CD1">
      <w:pPr>
        <w:numPr>
          <w:ilvl w:val="0"/>
          <w:numId w:val="151"/>
        </w:numPr>
        <w:ind w:left="1134"/>
        <w:rPr>
          <w:rFonts w:hAnsi="ＭＳ Ｐゴシック"/>
        </w:rPr>
      </w:pPr>
      <w:r w:rsidRPr="00FC0CD1">
        <w:rPr>
          <w:rFonts w:hAnsi="ＭＳ Ｐゴシック" w:hint="eastAsia"/>
        </w:rPr>
        <w:t>IPA担当者と協議の上、特権ID管理の機能の検証および実装を行う。</w:t>
      </w:r>
    </w:p>
    <w:p w14:paraId="59288831" w14:textId="77777777" w:rsidR="00FC0CD1" w:rsidRPr="00FC0CD1" w:rsidRDefault="00FC0CD1" w:rsidP="00FC0CD1">
      <w:pPr>
        <w:numPr>
          <w:ilvl w:val="0"/>
          <w:numId w:val="151"/>
        </w:numPr>
        <w:ind w:left="1134"/>
        <w:rPr>
          <w:rFonts w:hAnsi="ＭＳ Ｐゴシック"/>
        </w:rPr>
      </w:pPr>
      <w:r w:rsidRPr="00FC0CD1">
        <w:rPr>
          <w:rFonts w:hAnsi="ＭＳ Ｐゴシック" w:hint="eastAsia"/>
        </w:rPr>
        <w:t>IPAにて認証・認可の機能を有する他のサービス等との連携の検討および実装が必要となった場合、IPA担当者と協議の上、機能の検証および実装もしくは実装の支援を行う。</w:t>
      </w:r>
    </w:p>
    <w:p w14:paraId="02FDAE8D" w14:textId="77777777" w:rsidR="00FC0CD1" w:rsidRPr="00FC0CD1" w:rsidRDefault="00FC0CD1" w:rsidP="00FC0CD1">
      <w:pPr>
        <w:numPr>
          <w:ilvl w:val="0"/>
          <w:numId w:val="151"/>
        </w:numPr>
        <w:ind w:left="1134"/>
        <w:rPr>
          <w:rFonts w:hAnsi="ＭＳ Ｐゴシック"/>
        </w:rPr>
      </w:pPr>
      <w:r w:rsidRPr="00FC0CD1">
        <w:rPr>
          <w:rFonts w:hAnsi="ＭＳ Ｐゴシック" w:hint="eastAsia"/>
        </w:rPr>
        <w:t>IPA担当者と協議の上、認証・認可基盤サービスの機能自体の追加・変更・削除により、業務改善やセキュリティ向上に寄与する機能の検証および実装を行う。</w:t>
      </w:r>
    </w:p>
    <w:p w14:paraId="591DF62B" w14:textId="77777777" w:rsidR="00FC0CD1" w:rsidRPr="00FC0CD1" w:rsidRDefault="00FC0CD1" w:rsidP="00FC0CD1">
      <w:pPr>
        <w:numPr>
          <w:ilvl w:val="0"/>
          <w:numId w:val="147"/>
        </w:numPr>
        <w:ind w:left="709"/>
        <w:rPr>
          <w:rFonts w:hAnsi="ＭＳ Ｐゴシック"/>
        </w:rPr>
      </w:pPr>
      <w:r w:rsidRPr="00FC0CD1">
        <w:rPr>
          <w:rFonts w:hAnsi="ＭＳ Ｐゴシック" w:hint="eastAsia"/>
        </w:rPr>
        <w:t>認証・認可サービスの保全</w:t>
      </w:r>
    </w:p>
    <w:p w14:paraId="6D79AA22" w14:textId="77777777" w:rsidR="00FC0CD1" w:rsidRPr="00FC0CD1" w:rsidRDefault="00FC0CD1" w:rsidP="00FC0CD1">
      <w:pPr>
        <w:numPr>
          <w:ilvl w:val="0"/>
          <w:numId w:val="152"/>
        </w:numPr>
        <w:ind w:left="1134"/>
        <w:rPr>
          <w:rFonts w:hAnsi="ＭＳ Ｐゴシック"/>
        </w:rPr>
      </w:pPr>
      <w:r w:rsidRPr="00FC0CD1">
        <w:rPr>
          <w:rFonts w:hAnsi="ＭＳ Ｐゴシック" w:hint="eastAsia"/>
        </w:rPr>
        <w:t>障害等の予防</w:t>
      </w:r>
    </w:p>
    <w:p w14:paraId="6F80DB60" w14:textId="77777777" w:rsidR="00FC0CD1" w:rsidRPr="00FC0CD1" w:rsidRDefault="00FC0CD1" w:rsidP="00FC0CD1">
      <w:pPr>
        <w:numPr>
          <w:ilvl w:val="0"/>
          <w:numId w:val="153"/>
        </w:numPr>
        <w:ind w:left="1134"/>
        <w:rPr>
          <w:rFonts w:hAnsi="ＭＳ Ｐゴシック"/>
        </w:rPr>
      </w:pPr>
      <w:r w:rsidRPr="00FC0CD1">
        <w:rPr>
          <w:rFonts w:hAnsi="ＭＳ Ｐゴシック" w:hint="eastAsia"/>
        </w:rPr>
        <w:t>認証・認可基盤サービス</w:t>
      </w:r>
      <w:r w:rsidRPr="00FC0CD1">
        <w:rPr>
          <w:rFonts w:hAnsi="ＭＳ Ｐゴシック"/>
        </w:rPr>
        <w:t>に影響を及ぼしうる異常等の兆候や問題が確認された場合、IPA担当者へ連絡する。</w:t>
      </w:r>
    </w:p>
    <w:p w14:paraId="3D6CE9FC" w14:textId="7705E252" w:rsidR="00FC0CD1" w:rsidRPr="00FC0CD1" w:rsidRDefault="002432E2" w:rsidP="00FC0CD1">
      <w:pPr>
        <w:numPr>
          <w:ilvl w:val="0"/>
          <w:numId w:val="153"/>
        </w:numPr>
        <w:ind w:left="1134"/>
        <w:rPr>
          <w:rFonts w:hAnsi="ＭＳ Ｐゴシック"/>
        </w:rPr>
      </w:pPr>
      <w:r w:rsidRPr="002432E2">
        <w:rPr>
          <w:rFonts w:hAnsi="ＭＳ Ｐゴシック" w:hint="eastAsia"/>
        </w:rPr>
        <w:t>IPA担当者または各センターから要請・依頼があった場合は、事前に協議・合意した業務計画や手順に従い、原因の調査、問題の対応策検討、対応策の手順策定と実施、継続的な監視等を実施する。</w:t>
      </w:r>
    </w:p>
    <w:p w14:paraId="165948FC" w14:textId="77777777" w:rsidR="00FC0CD1" w:rsidRPr="00FC0CD1" w:rsidRDefault="00FC0CD1" w:rsidP="00FC0CD1">
      <w:pPr>
        <w:numPr>
          <w:ilvl w:val="0"/>
          <w:numId w:val="152"/>
        </w:numPr>
        <w:ind w:left="1134"/>
        <w:rPr>
          <w:rFonts w:hAnsi="ＭＳ Ｐゴシック"/>
        </w:rPr>
      </w:pPr>
      <w:r w:rsidRPr="00FC0CD1">
        <w:rPr>
          <w:rFonts w:hAnsi="ＭＳ Ｐゴシック" w:hint="eastAsia"/>
        </w:rPr>
        <w:t>障害等への対応・復旧管理</w:t>
      </w:r>
    </w:p>
    <w:p w14:paraId="7A519641" w14:textId="68CEBA32" w:rsidR="00FC0CD1" w:rsidRPr="00FC0CD1" w:rsidRDefault="00204AE4" w:rsidP="00FC0CD1">
      <w:pPr>
        <w:ind w:leftChars="400" w:left="840"/>
        <w:rPr>
          <w:rFonts w:hAnsi="ＭＳ Ｐゴシック"/>
        </w:rPr>
      </w:pPr>
      <w:r w:rsidRPr="00204AE4">
        <w:rPr>
          <w:rFonts w:hAnsi="ＭＳ Ｐゴシック" w:hint="eastAsia"/>
        </w:rPr>
        <w:t>認証・認可基盤サービスに障害や不正アクセスが発生した場合は、IPA担当者に速やかに状況を報告のうえ、適切な対応を講じること。対策方針等は、必要に応じてIPA担当者と協議および合意を得ること。</w:t>
      </w:r>
    </w:p>
    <w:p w14:paraId="26FE29FC" w14:textId="77777777" w:rsidR="00FC0CD1" w:rsidRPr="00FC0CD1" w:rsidRDefault="00FC0CD1" w:rsidP="00FC0CD1">
      <w:pPr>
        <w:numPr>
          <w:ilvl w:val="0"/>
          <w:numId w:val="154"/>
        </w:numPr>
        <w:ind w:left="1134"/>
        <w:rPr>
          <w:rFonts w:hAnsi="ＭＳ Ｐゴシック"/>
        </w:rPr>
      </w:pPr>
      <w:r w:rsidRPr="00FC0CD1">
        <w:rPr>
          <w:rFonts w:hAnsi="ＭＳ Ｐゴシック" w:hint="eastAsia"/>
        </w:rPr>
        <w:t>障害等の影響がインフラネットワークシステムに接続するその他のIPAのシステムに及んでいないか、確認する。障害等の影響が及んでいた場合は、速やかに然るべき対応を行う。</w:t>
      </w:r>
    </w:p>
    <w:p w14:paraId="7F9D7173" w14:textId="77777777" w:rsidR="00FC0CD1" w:rsidRPr="00FC0CD1" w:rsidRDefault="00FC0CD1" w:rsidP="00FC0CD1">
      <w:pPr>
        <w:numPr>
          <w:ilvl w:val="0"/>
          <w:numId w:val="154"/>
        </w:numPr>
        <w:ind w:left="1134"/>
        <w:rPr>
          <w:rFonts w:hAnsi="ＭＳ Ｐゴシック"/>
        </w:rPr>
      </w:pPr>
      <w:r w:rsidRPr="00FC0CD1">
        <w:rPr>
          <w:rFonts w:hAnsi="ＭＳ Ｐゴシック" w:hint="eastAsia"/>
        </w:rPr>
        <w:t>必要に応じて、障害等の内容、状況、復旧手段、対応方法と手順、対策と復旧経緯、原因、復旧後の結果等を障害報告書として取りまとめ、随時</w:t>
      </w:r>
      <w:r w:rsidRPr="00FC0CD1">
        <w:rPr>
          <w:rFonts w:hAnsi="ＭＳ Ｐゴシック"/>
        </w:rPr>
        <w:t>IPA</w:t>
      </w:r>
      <w:r w:rsidRPr="00FC0CD1">
        <w:rPr>
          <w:rFonts w:hAnsi="ＭＳ Ｐゴシック" w:hint="eastAsia"/>
        </w:rPr>
        <w:t>担当者に報告する。</w:t>
      </w:r>
    </w:p>
    <w:p w14:paraId="56163EDD" w14:textId="77777777" w:rsidR="00FC0CD1" w:rsidRPr="00FC0CD1" w:rsidRDefault="00FC0CD1" w:rsidP="00FC0CD1">
      <w:pPr>
        <w:numPr>
          <w:ilvl w:val="0"/>
          <w:numId w:val="147"/>
        </w:numPr>
        <w:ind w:left="709"/>
        <w:rPr>
          <w:rFonts w:hAnsi="ＭＳ Ｐゴシック"/>
        </w:rPr>
      </w:pPr>
      <w:r w:rsidRPr="00FC0CD1">
        <w:rPr>
          <w:rFonts w:hAnsi="ＭＳ Ｐゴシック" w:hint="eastAsia"/>
        </w:rPr>
        <w:t>技術支援</w:t>
      </w:r>
    </w:p>
    <w:p w14:paraId="2E768851" w14:textId="77777777" w:rsidR="00FC0CD1" w:rsidRPr="00FC0CD1" w:rsidRDefault="00FC0CD1" w:rsidP="00FC0CD1">
      <w:pPr>
        <w:numPr>
          <w:ilvl w:val="0"/>
          <w:numId w:val="155"/>
        </w:numPr>
        <w:ind w:left="1134"/>
        <w:rPr>
          <w:rFonts w:hAnsi="ＭＳ Ｐゴシック"/>
        </w:rPr>
      </w:pPr>
      <w:r w:rsidRPr="00FC0CD1">
        <w:rPr>
          <w:rFonts w:hAnsi="ＭＳ Ｐゴシック" w:hint="eastAsia"/>
        </w:rPr>
        <w:t>認証・認可基盤サービスに係る機能の追加等について、</w:t>
      </w:r>
      <w:r w:rsidRPr="00FC0CD1">
        <w:rPr>
          <w:rFonts w:hAnsi="ＭＳ Ｐゴシック"/>
        </w:rPr>
        <w:t>IPA</w:t>
      </w:r>
      <w:r w:rsidRPr="00FC0CD1">
        <w:rPr>
          <w:rFonts w:hAnsi="ＭＳ Ｐゴシック" w:hint="eastAsia"/>
        </w:rPr>
        <w:t>担当者から受けた相談に対する支援を行なうこと。必要に応じて、技術資料や関連手順書等の各種資料を作成または更新する。</w:t>
      </w:r>
    </w:p>
    <w:p w14:paraId="145851B6" w14:textId="77777777" w:rsidR="00FC0CD1" w:rsidRPr="00FC0CD1" w:rsidRDefault="00FC0CD1" w:rsidP="00FC0CD1">
      <w:pPr>
        <w:numPr>
          <w:ilvl w:val="0"/>
          <w:numId w:val="155"/>
        </w:numPr>
        <w:ind w:left="1134"/>
        <w:rPr>
          <w:rFonts w:hAnsi="ＭＳ Ｐゴシック"/>
        </w:rPr>
      </w:pPr>
      <w:r w:rsidRPr="00FC0CD1">
        <w:rPr>
          <w:rFonts w:hAnsi="ＭＳ Ｐゴシック" w:hint="eastAsia"/>
        </w:rPr>
        <w:t>認証・認可基盤サービス</w:t>
      </w:r>
      <w:r w:rsidRPr="00FC0CD1">
        <w:rPr>
          <w:rFonts w:hAnsi="ＭＳ Ｐゴシック"/>
        </w:rPr>
        <w:t>に関する情報システムの有効利用、障害回避およびシステム構成変更等に必要な技術に関する調査および提案を行う。</w:t>
      </w:r>
    </w:p>
    <w:p w14:paraId="1B437522" w14:textId="77777777" w:rsidR="00FC0CD1" w:rsidRPr="008F15BA" w:rsidRDefault="00FC0CD1" w:rsidP="00890870">
      <w:pPr>
        <w:pStyle w:val="31"/>
        <w:ind w:left="840" w:hanging="840"/>
        <w:rPr>
          <w:rFonts w:hAnsi="ＭＳ ゴシック"/>
        </w:rPr>
      </w:pPr>
      <w:r w:rsidRPr="008F15BA">
        <w:rPr>
          <w:rFonts w:ascii="ＭＳ ゴシック" w:hAnsi="ＭＳ ゴシック" w:hint="eastAsia"/>
        </w:rPr>
        <w:lastRenderedPageBreak/>
        <w:t>クラウド環境の運用管理業務</w:t>
      </w:r>
    </w:p>
    <w:p w14:paraId="05F14DCE" w14:textId="77777777" w:rsidR="00FC0CD1" w:rsidRPr="00FC0CD1" w:rsidRDefault="00FC0CD1" w:rsidP="00FC0CD1">
      <w:pPr>
        <w:ind w:left="709"/>
        <w:rPr>
          <w:rFonts w:hAnsi="ＭＳ ゴシック"/>
        </w:rPr>
      </w:pPr>
      <w:r w:rsidRPr="00FC0CD1">
        <w:rPr>
          <w:rFonts w:hAnsi="ＭＳ ゴシック"/>
        </w:rPr>
        <w:t>AWS</w:t>
      </w:r>
      <w:r w:rsidRPr="00FC0CD1">
        <w:rPr>
          <w:rFonts w:hAnsi="ＭＳ ゴシック" w:hint="eastAsia"/>
        </w:rPr>
        <w:t>、</w:t>
      </w:r>
      <w:r w:rsidRPr="00FC0CD1">
        <w:rPr>
          <w:rFonts w:hAnsi="ＭＳ ゴシック"/>
        </w:rPr>
        <w:t>Azure</w:t>
      </w:r>
      <w:r w:rsidRPr="00FC0CD1">
        <w:rPr>
          <w:rFonts w:hAnsi="ＭＳ ゴシック" w:hint="eastAsia"/>
        </w:rPr>
        <w:t>にて構築されているIPAクラウドに対し、運用管理や環境設定、また監視等を行う。</w:t>
      </w:r>
    </w:p>
    <w:p w14:paraId="15429102" w14:textId="77777777" w:rsidR="00FC0CD1" w:rsidRDefault="00FC0CD1" w:rsidP="00FC0CD1">
      <w:pPr>
        <w:ind w:left="709"/>
        <w:rPr>
          <w:rFonts w:hAnsi="ＭＳ ゴシック"/>
        </w:rPr>
      </w:pPr>
      <w:r w:rsidRPr="00FC0CD1">
        <w:rPr>
          <w:rFonts w:hAnsi="ＭＳ ゴシック" w:hint="eastAsia"/>
        </w:rPr>
        <w:t>IPAクラウドとして、A</w:t>
      </w:r>
      <w:r w:rsidRPr="00FC0CD1">
        <w:rPr>
          <w:rFonts w:hAnsi="ＭＳ ゴシック"/>
        </w:rPr>
        <w:t>WS、Azureのベストプラクティスおよび</w:t>
      </w:r>
      <w:r w:rsidRPr="00FC0CD1">
        <w:rPr>
          <w:rFonts w:hAnsi="ＭＳ ゴシック" w:hint="eastAsia"/>
        </w:rPr>
        <w:t>デジタル庁の</w:t>
      </w:r>
      <w:r w:rsidRPr="00FC0CD1">
        <w:rPr>
          <w:rFonts w:hAnsi="ＭＳ ゴシック"/>
        </w:rPr>
        <w:t>GCASガイド</w:t>
      </w:r>
      <w:r w:rsidRPr="00FC0CD1">
        <w:rPr>
          <w:rFonts w:hAnsi="ＭＳ ゴシック" w:hint="eastAsia"/>
        </w:rPr>
        <w:t>（</w:t>
      </w:r>
      <w:r w:rsidRPr="00FC0CD1">
        <w:rPr>
          <w:rFonts w:hAnsi="ＭＳ Ｐゴシック"/>
        </w:rPr>
        <w:t>https://guide.gcas.cloud.go.jp/</w:t>
      </w:r>
      <w:r w:rsidRPr="00FC0CD1">
        <w:rPr>
          <w:rFonts w:hAnsi="ＭＳ ゴシック" w:hint="eastAsia"/>
        </w:rPr>
        <w:t>）等を参照し</w:t>
      </w:r>
      <w:r w:rsidRPr="00FC0CD1">
        <w:rPr>
          <w:rFonts w:hAnsi="ＭＳ ゴシック"/>
        </w:rPr>
        <w:t>AWS、Azureそれぞれに</w:t>
      </w:r>
      <w:r w:rsidRPr="00FC0CD1">
        <w:rPr>
          <w:rFonts w:hAnsi="ＭＳ ゴシック" w:hint="eastAsia"/>
        </w:rPr>
        <w:t>ガードレールを含むランディングゾーンを構築している。これに係る各種設定変更等は、別途運用事業者が行う。IPAが行う当該事業者との責任分界点の調整を支援するとともに、クラウド環境に係る運用業務計画書を策定のうえ、本業務を行うこと。なお、現在想定されるクラウド環境の運用管理業務は以下のとおりであり、</w:t>
      </w:r>
      <w:r w:rsidRPr="00FC0CD1">
        <w:rPr>
          <w:rFonts w:hAnsi="ＭＳ ゴシック"/>
        </w:rPr>
        <w:t>2026年5月からAWSの運用を開始予定、Azureの運用は2026年10</w:t>
      </w:r>
      <w:r w:rsidRPr="00FC0CD1">
        <w:rPr>
          <w:rFonts w:hAnsi="ＭＳ ゴシック" w:hint="eastAsia"/>
        </w:rPr>
        <w:t>月開始予定である。</w:t>
      </w:r>
      <w:r w:rsidRPr="00FC0CD1">
        <w:rPr>
          <w:rFonts w:hAnsi="ＭＳ ゴシック"/>
        </w:rPr>
        <w:t>2026年5月から1年間にAWS、Azure環境へ移管されるシステムは最大3システム程度を想定している。</w:t>
      </w:r>
    </w:p>
    <w:p w14:paraId="07CC8040" w14:textId="77777777" w:rsidR="00E11B74" w:rsidRPr="008F15BA" w:rsidRDefault="00E11B74" w:rsidP="00E11B74">
      <w:pPr>
        <w:pStyle w:val="31"/>
        <w:numPr>
          <w:ilvl w:val="3"/>
          <w:numId w:val="195"/>
        </w:numPr>
        <w:ind w:left="851" w:hanging="284"/>
        <w:rPr>
          <w:rFonts w:ascii="ＭＳ ゴシック" w:hAnsi="ＭＳ ゴシック"/>
        </w:rPr>
      </w:pPr>
      <w:r w:rsidRPr="008F15BA">
        <w:rPr>
          <w:rFonts w:ascii="ＭＳ ゴシック" w:hAnsi="ＭＳ ゴシック" w:hint="eastAsia"/>
        </w:rPr>
        <w:t>運用管理業務</w:t>
      </w:r>
    </w:p>
    <w:p w14:paraId="65856E60" w14:textId="77777777" w:rsidR="00FC0CD1" w:rsidRPr="00FC0CD1" w:rsidRDefault="00FC0CD1" w:rsidP="00FC0CD1">
      <w:pPr>
        <w:numPr>
          <w:ilvl w:val="0"/>
          <w:numId w:val="192"/>
        </w:numPr>
        <w:ind w:left="1134"/>
        <w:rPr>
          <w:rFonts w:hAnsi="ＭＳ Ｐゴシック"/>
        </w:rPr>
      </w:pPr>
      <w:r w:rsidRPr="00FC0CD1">
        <w:rPr>
          <w:rFonts w:hAnsi="ＭＳ Ｐゴシック" w:hint="eastAsia"/>
        </w:rPr>
        <w:t>運用監視</w:t>
      </w:r>
    </w:p>
    <w:p w14:paraId="4AE84393" w14:textId="77777777" w:rsidR="00FC0CD1" w:rsidRPr="00FC0CD1" w:rsidRDefault="00FC0CD1" w:rsidP="00FC0CD1">
      <w:pPr>
        <w:numPr>
          <w:ilvl w:val="0"/>
          <w:numId w:val="177"/>
        </w:numPr>
        <w:ind w:leftChars="510" w:left="1511"/>
        <w:rPr>
          <w:rFonts w:hAnsi="ＭＳ Ｐゴシック"/>
        </w:rPr>
      </w:pPr>
      <w:r w:rsidRPr="00FC0CD1">
        <w:rPr>
          <w:rFonts w:hAnsi="ＭＳ Ｐゴシック" w:hint="eastAsia"/>
        </w:rPr>
        <w:t>システムのモニタリング（例：死活監視、リソース使用量、コスト等）</w:t>
      </w:r>
    </w:p>
    <w:p w14:paraId="4B752B0E" w14:textId="77777777" w:rsidR="00FC0CD1" w:rsidRPr="00FC0CD1" w:rsidRDefault="00FC0CD1" w:rsidP="00FC0CD1">
      <w:pPr>
        <w:numPr>
          <w:ilvl w:val="0"/>
          <w:numId w:val="177"/>
        </w:numPr>
        <w:ind w:leftChars="510" w:left="1511"/>
        <w:rPr>
          <w:rFonts w:hAnsi="ＭＳ Ｐゴシック"/>
        </w:rPr>
      </w:pPr>
      <w:r w:rsidRPr="00FC0CD1">
        <w:rPr>
          <w:rFonts w:hAnsi="ＭＳ Ｐゴシック" w:hint="eastAsia"/>
        </w:rPr>
        <w:t>サービスのログ収集・解析</w:t>
      </w:r>
    </w:p>
    <w:p w14:paraId="69018AF4" w14:textId="139893E0" w:rsidR="00FC0CD1" w:rsidRPr="00FC0CD1" w:rsidRDefault="00FC0CD1" w:rsidP="00FC0CD1">
      <w:pPr>
        <w:numPr>
          <w:ilvl w:val="0"/>
          <w:numId w:val="177"/>
        </w:numPr>
        <w:ind w:leftChars="510" w:left="1511"/>
        <w:rPr>
          <w:rFonts w:hAnsi="ＭＳ Ｐゴシック"/>
        </w:rPr>
      </w:pPr>
      <w:r w:rsidRPr="00FC0CD1">
        <w:rPr>
          <w:rFonts w:hAnsi="ＭＳ Ｐゴシック" w:hint="eastAsia"/>
        </w:rPr>
        <w:t>アラートに対し、クラウドの特性を考慮した緊急性や重要度の切り分けを行い、</w:t>
      </w:r>
      <w:r w:rsidR="00920A65">
        <w:rPr>
          <w:rFonts w:hAnsi="ＭＳ Ｐゴシック" w:hint="eastAsia"/>
        </w:rPr>
        <w:t>8</w:t>
      </w:r>
      <w:r w:rsidRPr="00FC0CD1">
        <w:rPr>
          <w:rFonts w:hAnsi="ＭＳ Ｐゴシック"/>
        </w:rPr>
        <w:t>.2.15.2</w:t>
      </w:r>
      <w:r w:rsidRPr="00FC0CD1">
        <w:rPr>
          <w:rFonts w:hAnsi="ＭＳ Ｐゴシック" w:hint="eastAsia"/>
        </w:rPr>
        <w:t>(1)に応じた連絡を行う。またIPAと協議の上、アラートへの対応を行う。</w:t>
      </w:r>
    </w:p>
    <w:p w14:paraId="7B3CAECB" w14:textId="77777777" w:rsidR="00FC0CD1" w:rsidRPr="00FC0CD1" w:rsidRDefault="00FC0CD1" w:rsidP="00FC0CD1">
      <w:pPr>
        <w:numPr>
          <w:ilvl w:val="0"/>
          <w:numId w:val="192"/>
        </w:numPr>
        <w:ind w:left="1134"/>
        <w:rPr>
          <w:rFonts w:hAnsi="ＭＳ Ｐゴシック"/>
        </w:rPr>
      </w:pPr>
      <w:r w:rsidRPr="00FC0CD1">
        <w:rPr>
          <w:rFonts w:hAnsi="ＭＳ Ｐゴシック" w:hint="eastAsia"/>
        </w:rPr>
        <w:t>セキュリティ監視</w:t>
      </w:r>
    </w:p>
    <w:p w14:paraId="620AA11F" w14:textId="77777777" w:rsidR="00FC0CD1" w:rsidRPr="00FC0CD1" w:rsidRDefault="00FC0CD1" w:rsidP="00FC0CD1">
      <w:pPr>
        <w:numPr>
          <w:ilvl w:val="0"/>
          <w:numId w:val="178"/>
        </w:numPr>
        <w:ind w:leftChars="510" w:left="1511"/>
        <w:rPr>
          <w:rFonts w:hAnsi="ＭＳ Ｐゴシック"/>
        </w:rPr>
      </w:pPr>
      <w:r w:rsidRPr="00FC0CD1">
        <w:rPr>
          <w:rFonts w:hAnsi="ＭＳ Ｐゴシック" w:hint="eastAsia"/>
        </w:rPr>
        <w:t>IPAクラウドに構築しているガードレールや境界防御の適正性確認と、それらを運用する事業者へのガードレールおよび設定等に関する問い合わせやサポート（関連する文京DCおよび外部DC環境に設置しているシステムに対して、業務継続に関するサポートを含む。）</w:t>
      </w:r>
    </w:p>
    <w:p w14:paraId="4CD41A5F" w14:textId="77777777" w:rsidR="00FC0CD1" w:rsidRPr="00FC0CD1" w:rsidRDefault="00FC0CD1" w:rsidP="00FC0CD1">
      <w:pPr>
        <w:numPr>
          <w:ilvl w:val="0"/>
          <w:numId w:val="178"/>
        </w:numPr>
        <w:ind w:leftChars="510" w:left="1511"/>
        <w:rPr>
          <w:rFonts w:hAnsi="ＭＳ Ｐゴシック"/>
        </w:rPr>
      </w:pPr>
      <w:r w:rsidRPr="00FC0CD1">
        <w:rPr>
          <w:rFonts w:hAnsi="ＭＳ Ｐゴシック" w:hint="eastAsia"/>
        </w:rPr>
        <w:t>インシデント管理（例：AWSではアラーム等の活用）</w:t>
      </w:r>
    </w:p>
    <w:p w14:paraId="00048EE0" w14:textId="5F6DB763" w:rsidR="00FC0CD1" w:rsidRPr="00FC0CD1" w:rsidRDefault="00FC0CD1" w:rsidP="00FC0CD1">
      <w:pPr>
        <w:numPr>
          <w:ilvl w:val="0"/>
          <w:numId w:val="178"/>
        </w:numPr>
        <w:ind w:leftChars="510" w:left="1511"/>
        <w:rPr>
          <w:rFonts w:hAnsi="ＭＳ Ｐゴシック"/>
        </w:rPr>
      </w:pPr>
      <w:r w:rsidRPr="00FC0CD1">
        <w:rPr>
          <w:rFonts w:hAnsi="ＭＳ Ｐゴシック" w:hint="eastAsia"/>
        </w:rPr>
        <w:t>セキュリティアラートに対し、クラウドの特性を考慮した緊急性や重要度の切り分けを行い、</w:t>
      </w:r>
      <w:r w:rsidR="0092243A">
        <w:rPr>
          <w:rFonts w:hAnsi="ＭＳ Ｐゴシック" w:hint="eastAsia"/>
        </w:rPr>
        <w:t>8</w:t>
      </w:r>
      <w:r w:rsidRPr="00FC0CD1">
        <w:rPr>
          <w:rFonts w:hAnsi="ＭＳ Ｐゴシック"/>
        </w:rPr>
        <w:t>.2.15.2</w:t>
      </w:r>
      <w:r w:rsidRPr="00FC0CD1">
        <w:rPr>
          <w:rFonts w:hAnsi="ＭＳ Ｐゴシック" w:hint="eastAsia"/>
        </w:rPr>
        <w:t>(1)に応じた連絡を行う。またIPAと協議の上、セキュリティアラートへの対応を行う。</w:t>
      </w:r>
    </w:p>
    <w:p w14:paraId="49E9CB1E" w14:textId="77777777" w:rsidR="00FC0CD1" w:rsidRPr="00FC0CD1" w:rsidRDefault="00FC0CD1" w:rsidP="00FC0CD1">
      <w:pPr>
        <w:numPr>
          <w:ilvl w:val="0"/>
          <w:numId w:val="178"/>
        </w:numPr>
        <w:ind w:leftChars="510" w:left="1511"/>
        <w:rPr>
          <w:rFonts w:hAnsi="ＭＳ Ｐゴシック"/>
        </w:rPr>
      </w:pPr>
      <w:r w:rsidRPr="00FC0CD1">
        <w:rPr>
          <w:rFonts w:hAnsi="ＭＳ Ｐゴシック" w:hint="eastAsia"/>
        </w:rPr>
        <w:t>ログ収集における環境（適切なタイミングと保存場所等の設定および保守用API作成等）を整え、適切なログ管理を行う。</w:t>
      </w:r>
    </w:p>
    <w:p w14:paraId="29220A07" w14:textId="77777777" w:rsidR="00FC0CD1" w:rsidRPr="00FC0CD1" w:rsidRDefault="00FC0CD1" w:rsidP="00FC0CD1">
      <w:pPr>
        <w:numPr>
          <w:ilvl w:val="0"/>
          <w:numId w:val="178"/>
        </w:numPr>
        <w:ind w:leftChars="510" w:left="1511"/>
        <w:rPr>
          <w:rFonts w:hAnsi="ＭＳ Ｐゴシック"/>
        </w:rPr>
      </w:pPr>
      <w:r w:rsidRPr="00FC0CD1">
        <w:rPr>
          <w:rFonts w:hAnsi="ＭＳ Ｐゴシック" w:hint="eastAsia"/>
        </w:rPr>
        <w:t>IPAクラウドにおける緊急対応プロセスと計画を策定する。必要に応じて、IPAと協議の上、緊急対応の作業範囲を決めた上で緊急時の対応を行う。</w:t>
      </w:r>
    </w:p>
    <w:p w14:paraId="19E784DD" w14:textId="77777777" w:rsidR="00FC0CD1" w:rsidRPr="00FC0CD1" w:rsidRDefault="00FC0CD1" w:rsidP="00FC0CD1">
      <w:pPr>
        <w:numPr>
          <w:ilvl w:val="0"/>
          <w:numId w:val="192"/>
        </w:numPr>
        <w:ind w:left="1134"/>
        <w:rPr>
          <w:rFonts w:hAnsi="ＭＳ Ｐゴシック"/>
        </w:rPr>
      </w:pPr>
      <w:r w:rsidRPr="00FC0CD1">
        <w:rPr>
          <w:rFonts w:hAnsi="ＭＳ Ｐゴシック" w:hint="eastAsia"/>
        </w:rPr>
        <w:t>運用管理とそれに伴う環境設定に関する業務</w:t>
      </w:r>
    </w:p>
    <w:p w14:paraId="61E0CF5A" w14:textId="77777777" w:rsidR="00FC0CD1" w:rsidRPr="00FC0CD1" w:rsidRDefault="00FC0CD1" w:rsidP="00FC0CD1">
      <w:pPr>
        <w:numPr>
          <w:ilvl w:val="0"/>
          <w:numId w:val="176"/>
        </w:numPr>
        <w:ind w:leftChars="510" w:left="1511"/>
        <w:rPr>
          <w:rFonts w:hAnsi="ＭＳ Ｐゴシック"/>
        </w:rPr>
      </w:pPr>
      <w:r w:rsidRPr="00FC0CD1">
        <w:rPr>
          <w:rFonts w:hAnsi="ＭＳ Ｐゴシック" w:hint="eastAsia"/>
        </w:rPr>
        <w:t>テナントサービス運用・監視設定</w:t>
      </w:r>
    </w:p>
    <w:p w14:paraId="087F8AF6" w14:textId="77777777" w:rsidR="00FC0CD1" w:rsidRPr="00FC0CD1" w:rsidRDefault="00FC0CD1" w:rsidP="00FC0CD1">
      <w:pPr>
        <w:ind w:leftChars="700" w:left="1680" w:hangingChars="100" w:hanging="210"/>
      </w:pPr>
      <w:r w:rsidRPr="00FC0CD1">
        <w:rPr>
          <w:rFonts w:hint="eastAsia"/>
        </w:rPr>
        <w:t>・IPA担当者からの依頼に基づくアカウントの払い出し・設定、サービス（サーバ、ネットワーク、ストレージ、データベース、他）の導入・払い出し等</w:t>
      </w:r>
    </w:p>
    <w:p w14:paraId="2002BBFD" w14:textId="77777777" w:rsidR="00FC0CD1" w:rsidRPr="00FC0CD1" w:rsidRDefault="00FC0CD1" w:rsidP="00FC0CD1">
      <w:pPr>
        <w:ind w:leftChars="700" w:left="1680" w:hangingChars="100" w:hanging="210"/>
      </w:pPr>
      <w:r w:rsidRPr="00FC0CD1">
        <w:rPr>
          <w:rFonts w:hint="eastAsia"/>
        </w:rPr>
        <w:t>・サービスへのタグ付け</w:t>
      </w:r>
    </w:p>
    <w:p w14:paraId="23F28A5D" w14:textId="77777777" w:rsidR="00FC0CD1" w:rsidRPr="00FC0CD1" w:rsidRDefault="00FC0CD1" w:rsidP="00FC0CD1">
      <w:pPr>
        <w:ind w:leftChars="700" w:left="1680" w:hangingChars="100" w:hanging="210"/>
      </w:pPr>
      <w:r w:rsidRPr="00FC0CD1">
        <w:rPr>
          <w:rFonts w:hint="eastAsia"/>
        </w:rPr>
        <w:t>・サービスの監視・アラート設定（標準ツールを用いた死活監視等）</w:t>
      </w:r>
    </w:p>
    <w:p w14:paraId="2AB2E721" w14:textId="77777777" w:rsidR="00FC0CD1" w:rsidRPr="00FC0CD1" w:rsidRDefault="00FC0CD1" w:rsidP="00FC0CD1">
      <w:pPr>
        <w:numPr>
          <w:ilvl w:val="0"/>
          <w:numId w:val="176"/>
        </w:numPr>
        <w:ind w:leftChars="510" w:left="1511"/>
        <w:rPr>
          <w:rFonts w:hAnsi="ＭＳ Ｐゴシック"/>
        </w:rPr>
      </w:pPr>
      <w:r w:rsidRPr="00FC0CD1">
        <w:rPr>
          <w:rFonts w:hAnsi="ＭＳ Ｐゴシック" w:hint="eastAsia"/>
        </w:rPr>
        <w:t>テナントコスト管理</w:t>
      </w:r>
    </w:p>
    <w:p w14:paraId="2C59B28F" w14:textId="77777777" w:rsidR="00FC0CD1" w:rsidRPr="00FC0CD1" w:rsidRDefault="00FC0CD1" w:rsidP="00FC0CD1">
      <w:pPr>
        <w:tabs>
          <w:tab w:val="left" w:pos="4409"/>
        </w:tabs>
        <w:ind w:leftChars="700" w:left="1680" w:hangingChars="100" w:hanging="210"/>
      </w:pPr>
      <w:r w:rsidRPr="00FC0CD1">
        <w:rPr>
          <w:rFonts w:hint="eastAsia"/>
        </w:rPr>
        <w:t>・コスト予算設定（年間、四半期、月次での管理と、各IPAが提供しているサービス別予算）</w:t>
      </w:r>
    </w:p>
    <w:p w14:paraId="0823DC10" w14:textId="77777777" w:rsidR="00FC0CD1" w:rsidRPr="00FC0CD1" w:rsidRDefault="00FC0CD1" w:rsidP="00FC0CD1">
      <w:pPr>
        <w:ind w:leftChars="700" w:left="1680" w:hangingChars="100" w:hanging="210"/>
      </w:pPr>
      <w:r w:rsidRPr="00FC0CD1">
        <w:rPr>
          <w:rFonts w:hint="eastAsia"/>
        </w:rPr>
        <w:t>・リソース使用量のモニタリング設定</w:t>
      </w:r>
    </w:p>
    <w:p w14:paraId="62BE098F" w14:textId="77777777" w:rsidR="00FC0CD1" w:rsidRPr="00FC0CD1" w:rsidRDefault="00FC0CD1" w:rsidP="00FC0CD1">
      <w:pPr>
        <w:ind w:leftChars="700" w:left="1680" w:hangingChars="100" w:hanging="210"/>
      </w:pPr>
      <w:r w:rsidRPr="00FC0CD1">
        <w:rPr>
          <w:rFonts w:hint="eastAsia"/>
        </w:rPr>
        <w:t>・コストレポート生成</w:t>
      </w:r>
    </w:p>
    <w:p w14:paraId="2F81922F" w14:textId="77777777" w:rsidR="00FC0CD1" w:rsidRPr="00FC0CD1" w:rsidRDefault="00FC0CD1" w:rsidP="00FC0CD1">
      <w:pPr>
        <w:ind w:leftChars="700" w:left="1680" w:hangingChars="100" w:hanging="210"/>
      </w:pPr>
      <w:r w:rsidRPr="00FC0CD1">
        <w:rPr>
          <w:rFonts w:hint="eastAsia"/>
        </w:rPr>
        <w:t>・アラート通知設定（予算超過時、超過予測等）</w:t>
      </w:r>
    </w:p>
    <w:p w14:paraId="18D1E9BF" w14:textId="77777777" w:rsidR="00FC0CD1" w:rsidRPr="00FC0CD1" w:rsidRDefault="00FC0CD1" w:rsidP="00FC0CD1">
      <w:pPr>
        <w:ind w:leftChars="700" w:left="1680" w:hangingChars="100" w:hanging="210"/>
      </w:pPr>
      <w:r w:rsidRPr="00FC0CD1">
        <w:rPr>
          <w:rFonts w:hint="eastAsia"/>
        </w:rPr>
        <w:t>・コスト削減の提案</w:t>
      </w:r>
    </w:p>
    <w:p w14:paraId="4801019A" w14:textId="77777777" w:rsidR="00FC0CD1" w:rsidRPr="00FC0CD1" w:rsidRDefault="00FC0CD1" w:rsidP="00FC0CD1">
      <w:pPr>
        <w:numPr>
          <w:ilvl w:val="0"/>
          <w:numId w:val="176"/>
        </w:numPr>
        <w:ind w:leftChars="510" w:left="1511"/>
        <w:rPr>
          <w:rFonts w:hAnsi="ＭＳ Ｐゴシック"/>
        </w:rPr>
      </w:pPr>
      <w:r w:rsidRPr="00FC0CD1">
        <w:rPr>
          <w:rFonts w:hAnsi="ＭＳ Ｐゴシック" w:hint="eastAsia"/>
        </w:rPr>
        <w:t>ネットワーク管理</w:t>
      </w:r>
    </w:p>
    <w:p w14:paraId="69A75A24" w14:textId="77777777" w:rsidR="00FC0CD1" w:rsidRPr="00FC0CD1" w:rsidRDefault="00FC0CD1" w:rsidP="00FC0CD1">
      <w:pPr>
        <w:tabs>
          <w:tab w:val="left" w:pos="4409"/>
        </w:tabs>
        <w:ind w:leftChars="700" w:left="1470"/>
        <w:rPr>
          <w:rFonts w:hAnsi="ＭＳ Ｐゴシック"/>
        </w:rPr>
      </w:pPr>
      <w:r w:rsidRPr="00FC0CD1">
        <w:rPr>
          <w:rFonts w:hAnsi="ＭＳ Ｐゴシック" w:hint="eastAsia"/>
        </w:rPr>
        <w:lastRenderedPageBreak/>
        <w:t>・IPアドレスの払い出しや接続設定およびその管理等</w:t>
      </w:r>
    </w:p>
    <w:p w14:paraId="543A182E" w14:textId="77777777" w:rsidR="00FC0CD1" w:rsidRPr="00FC0CD1" w:rsidRDefault="00FC0CD1" w:rsidP="00FC0CD1">
      <w:pPr>
        <w:tabs>
          <w:tab w:val="left" w:pos="4409"/>
        </w:tabs>
        <w:ind w:leftChars="700" w:left="1470"/>
        <w:rPr>
          <w:rFonts w:hAnsi="ＭＳ Ｐゴシック"/>
        </w:rPr>
      </w:pPr>
      <w:r w:rsidRPr="00FC0CD1">
        <w:rPr>
          <w:rFonts w:hAnsi="ＭＳ Ｐゴシック" w:hint="eastAsia"/>
        </w:rPr>
        <w:t>・セキュリティグループやVPC等、クラウド内ネットワークの管理やタグ付け</w:t>
      </w:r>
    </w:p>
    <w:p w14:paraId="53BE7546" w14:textId="77777777" w:rsidR="00FC0CD1" w:rsidRPr="00FC0CD1" w:rsidRDefault="00FC0CD1" w:rsidP="00FC0CD1">
      <w:pPr>
        <w:numPr>
          <w:ilvl w:val="0"/>
          <w:numId w:val="176"/>
        </w:numPr>
        <w:ind w:leftChars="510" w:left="1511"/>
        <w:rPr>
          <w:rFonts w:hAnsi="ＭＳ Ｐゴシック"/>
        </w:rPr>
      </w:pPr>
      <w:r w:rsidRPr="00FC0CD1">
        <w:rPr>
          <w:rFonts w:hAnsi="ＭＳ Ｐゴシック" w:hint="eastAsia"/>
        </w:rPr>
        <w:t>共通サービス運用管理</w:t>
      </w:r>
    </w:p>
    <w:p w14:paraId="4CA5F318" w14:textId="77777777" w:rsidR="00FC0CD1" w:rsidRPr="00FC0CD1" w:rsidRDefault="00FC0CD1" w:rsidP="00FC0CD1">
      <w:pPr>
        <w:ind w:leftChars="700" w:left="1680" w:hangingChars="100" w:hanging="210"/>
      </w:pPr>
      <w:r w:rsidRPr="00FC0CD1">
        <w:rPr>
          <w:rFonts w:hint="eastAsia"/>
        </w:rPr>
        <w:t>・ランディングゾーンポリシーの運用支援</w:t>
      </w:r>
    </w:p>
    <w:p w14:paraId="156BB271" w14:textId="77777777" w:rsidR="00FC0CD1" w:rsidRPr="00FC0CD1" w:rsidRDefault="00FC0CD1" w:rsidP="00FC0CD1">
      <w:pPr>
        <w:ind w:leftChars="700" w:left="1680" w:hangingChars="100" w:hanging="210"/>
      </w:pPr>
      <w:r w:rsidRPr="00FC0CD1">
        <w:rPr>
          <w:rFonts w:hint="eastAsia"/>
        </w:rPr>
        <w:t>・</w:t>
      </w:r>
      <w:proofErr w:type="spellStart"/>
      <w:r w:rsidRPr="00FC0CD1">
        <w:rPr>
          <w:rFonts w:hint="eastAsia"/>
        </w:rPr>
        <w:t>IaC</w:t>
      </w:r>
      <w:proofErr w:type="spellEnd"/>
      <w:r w:rsidRPr="00FC0CD1">
        <w:rPr>
          <w:rFonts w:hint="eastAsia"/>
        </w:rPr>
        <w:t>等コードやテンプレート作成・管理およびツール検討</w:t>
      </w:r>
    </w:p>
    <w:p w14:paraId="5FA960E8" w14:textId="77777777" w:rsidR="00FC0CD1" w:rsidRPr="00FC0CD1" w:rsidRDefault="00FC0CD1" w:rsidP="00FC0CD1">
      <w:pPr>
        <w:ind w:leftChars="700" w:left="1680" w:hangingChars="100" w:hanging="210"/>
      </w:pPr>
      <w:r w:rsidRPr="00FC0CD1">
        <w:rPr>
          <w:rFonts w:hint="eastAsia"/>
        </w:rPr>
        <w:t>・適切なCI/CDを目的としたバージョニング管理とアーキテクチャーテスト管理およびデプロイメント管理。またそれらの管理に伴い、必要であればIPA内でのリリース判定に係る会議体への参加を行う。</w:t>
      </w:r>
    </w:p>
    <w:p w14:paraId="7FF78589" w14:textId="77777777" w:rsidR="00FC0CD1" w:rsidRPr="00FC0CD1" w:rsidRDefault="00FC0CD1" w:rsidP="00FC0CD1">
      <w:pPr>
        <w:ind w:leftChars="700" w:left="1680" w:hangingChars="100" w:hanging="210"/>
      </w:pPr>
      <w:r w:rsidRPr="00FC0CD1">
        <w:rPr>
          <w:rFonts w:hint="eastAsia"/>
        </w:rPr>
        <w:t>・ダッシュボード（レポーティング）設定（運用監視、セキュリティ監視、アカウントおよびリソース関連等）</w:t>
      </w:r>
    </w:p>
    <w:p w14:paraId="55CAD021" w14:textId="77777777" w:rsidR="00FC0CD1" w:rsidRPr="00FC0CD1" w:rsidRDefault="00FC0CD1" w:rsidP="00FC0CD1">
      <w:pPr>
        <w:ind w:leftChars="700" w:left="1680" w:hangingChars="100" w:hanging="210"/>
      </w:pPr>
      <w:r w:rsidRPr="00FC0CD1">
        <w:rPr>
          <w:rFonts w:hint="eastAsia"/>
        </w:rPr>
        <w:t>・IPA内で開催される本業務に関連した会議体への参加</w:t>
      </w:r>
    </w:p>
    <w:p w14:paraId="609F6976" w14:textId="77777777" w:rsidR="00FC0CD1" w:rsidRPr="00FC0CD1" w:rsidRDefault="00FC0CD1" w:rsidP="00FC0CD1">
      <w:pPr>
        <w:numPr>
          <w:ilvl w:val="0"/>
          <w:numId w:val="176"/>
        </w:numPr>
        <w:ind w:leftChars="510" w:left="1511"/>
        <w:rPr>
          <w:rFonts w:hAnsi="ＭＳ Ｐゴシック"/>
        </w:rPr>
      </w:pPr>
      <w:r w:rsidRPr="00FC0CD1">
        <w:rPr>
          <w:rFonts w:hAnsi="ＭＳ Ｐゴシック" w:hint="eastAsia"/>
        </w:rPr>
        <w:t>政府のクラウド関連ガイドラインに基づき、IPAクラウドのリファレンスモデル作成と、各サービス構築事業者へのリファレンスモデル適応状況の監視、リファレンスモデル遵守に関する問い合わせやサポート対応</w:t>
      </w:r>
    </w:p>
    <w:p w14:paraId="5E9DCE26" w14:textId="77777777" w:rsidR="00FC0CD1" w:rsidRPr="00FC0CD1" w:rsidRDefault="00FC0CD1" w:rsidP="00FC0CD1">
      <w:pPr>
        <w:numPr>
          <w:ilvl w:val="0"/>
          <w:numId w:val="176"/>
        </w:numPr>
        <w:ind w:leftChars="510" w:left="1511"/>
        <w:rPr>
          <w:rFonts w:hAnsi="ＭＳ Ｐゴシック"/>
        </w:rPr>
      </w:pPr>
      <w:r w:rsidRPr="00FC0CD1">
        <w:rPr>
          <w:rFonts w:hAnsi="ＭＳ Ｐゴシック" w:hint="eastAsia"/>
        </w:rPr>
        <w:t>IPAクラウドのアーキテクチャー管理と</w:t>
      </w:r>
      <w:r w:rsidRPr="00FC0CD1">
        <w:rPr>
          <w:rFonts w:hAnsi="ＭＳ Ｐゴシック"/>
        </w:rPr>
        <w:t>ADR</w:t>
      </w:r>
      <w:r w:rsidRPr="00FC0CD1">
        <w:rPr>
          <w:rFonts w:hAnsi="ＭＳ Ｐゴシック" w:hint="eastAsia"/>
        </w:rPr>
        <w:t>（</w:t>
      </w:r>
      <w:r w:rsidRPr="00FC0CD1">
        <w:rPr>
          <w:rFonts w:hAnsi="ＭＳ Ｐゴシック"/>
        </w:rPr>
        <w:t>Architecture Decision Record</w:t>
      </w:r>
      <w:r w:rsidRPr="00FC0CD1">
        <w:rPr>
          <w:rFonts w:hAnsi="ＭＳ Ｐゴシック" w:hint="eastAsia"/>
        </w:rPr>
        <w:t>）</w:t>
      </w:r>
      <w:r w:rsidRPr="00FC0CD1">
        <w:rPr>
          <w:rFonts w:hAnsi="ＭＳ Ｐゴシック"/>
        </w:rPr>
        <w:t>作成・管理</w:t>
      </w:r>
      <w:r w:rsidRPr="00FC0CD1">
        <w:rPr>
          <w:rFonts w:hAnsi="ＭＳ Ｐゴシック" w:hint="eastAsia"/>
        </w:rPr>
        <w:t>・</w:t>
      </w:r>
      <w:proofErr w:type="spellStart"/>
      <w:r w:rsidRPr="00FC0CD1">
        <w:rPr>
          <w:rFonts w:hAnsi="ＭＳ Ｐゴシック"/>
        </w:rPr>
        <w:t>IaC</w:t>
      </w:r>
      <w:proofErr w:type="spellEnd"/>
      <w:r w:rsidRPr="00FC0CD1">
        <w:rPr>
          <w:rFonts w:hAnsi="ＭＳ Ｐゴシック"/>
        </w:rPr>
        <w:t>（Infrastructure as Code</w:t>
      </w:r>
      <w:r w:rsidRPr="00FC0CD1">
        <w:rPr>
          <w:rFonts w:hAnsi="ＭＳ Ｐゴシック" w:hint="eastAsia"/>
        </w:rPr>
        <w:t>）管理</w:t>
      </w:r>
    </w:p>
    <w:p w14:paraId="66FA726D" w14:textId="77777777" w:rsidR="00FC0CD1" w:rsidRPr="00FC0CD1" w:rsidRDefault="00FC0CD1" w:rsidP="00FC0CD1">
      <w:pPr>
        <w:numPr>
          <w:ilvl w:val="0"/>
          <w:numId w:val="176"/>
        </w:numPr>
        <w:ind w:leftChars="510" w:left="1511"/>
        <w:rPr>
          <w:rFonts w:hAnsi="ＭＳ Ｐゴシック"/>
        </w:rPr>
      </w:pPr>
      <w:r w:rsidRPr="00FC0CD1">
        <w:rPr>
          <w:rFonts w:hAnsi="ＭＳ Ｐゴシック" w:hint="eastAsia"/>
        </w:rPr>
        <w:t>各</w:t>
      </w:r>
      <w:r w:rsidRPr="00FC0CD1">
        <w:rPr>
          <w:rFonts w:hAnsi="ＭＳ Ｐゴシック"/>
        </w:rPr>
        <w:t>CSPへのサポート依頼の支援</w:t>
      </w:r>
    </w:p>
    <w:p w14:paraId="3104ABA5" w14:textId="77777777" w:rsidR="00FC0CD1" w:rsidRPr="00FC0CD1" w:rsidRDefault="00FC0CD1" w:rsidP="00FC0CD1">
      <w:pPr>
        <w:numPr>
          <w:ilvl w:val="0"/>
          <w:numId w:val="176"/>
        </w:numPr>
        <w:ind w:leftChars="510" w:left="1511"/>
        <w:rPr>
          <w:rFonts w:hAnsi="ＭＳ Ｐゴシック"/>
        </w:rPr>
      </w:pPr>
      <w:r w:rsidRPr="00FC0CD1">
        <w:rPr>
          <w:rFonts w:hAnsi="ＭＳ Ｐゴシック" w:hint="eastAsia"/>
        </w:rPr>
        <w:t>IPAと協議の上、運用や設定業務等においての責任境界の設定や緊急時の対応体制を整備し、緊急時の初期連絡等の対応を行う。</w:t>
      </w:r>
    </w:p>
    <w:p w14:paraId="1B39AFF0" w14:textId="77777777" w:rsidR="00FC0CD1" w:rsidRPr="00FC0CD1" w:rsidRDefault="00FC0CD1" w:rsidP="00FC0CD1">
      <w:pPr>
        <w:keepNext/>
        <w:numPr>
          <w:ilvl w:val="3"/>
          <w:numId w:val="195"/>
        </w:numPr>
        <w:ind w:left="1276" w:hanging="709"/>
        <w:outlineLvl w:val="2"/>
        <w:rPr>
          <w:rFonts w:hAnsi="ＭＳ ゴシック"/>
        </w:rPr>
      </w:pPr>
      <w:r w:rsidRPr="00FC0CD1">
        <w:rPr>
          <w:rFonts w:hAnsi="ＭＳ ゴシック" w:hint="eastAsia"/>
        </w:rPr>
        <w:t>監視に関する要件</w:t>
      </w:r>
    </w:p>
    <w:p w14:paraId="4E4048CB" w14:textId="77777777" w:rsidR="00A479F0" w:rsidRDefault="00FC0CD1" w:rsidP="00A479F0">
      <w:pPr>
        <w:numPr>
          <w:ilvl w:val="0"/>
          <w:numId w:val="196"/>
        </w:numPr>
        <w:ind w:left="1134"/>
        <w:jc w:val="left"/>
        <w:rPr>
          <w:rFonts w:hAnsi="ＭＳ Ｐゴシック"/>
        </w:rPr>
      </w:pPr>
      <w:r w:rsidRPr="00FC0CD1">
        <w:rPr>
          <w:rFonts w:hAnsi="ＭＳ Ｐゴシック" w:hint="eastAsia"/>
        </w:rPr>
        <w:t>監視のレベル分けとその対応</w:t>
      </w:r>
    </w:p>
    <w:p w14:paraId="0F1F393F" w14:textId="0F2147F4" w:rsidR="00FC0CD1" w:rsidRPr="00A479F0" w:rsidRDefault="00D04CB2" w:rsidP="008F15BA">
      <w:pPr>
        <w:ind w:left="1134"/>
        <w:jc w:val="left"/>
        <w:rPr>
          <w:rFonts w:hAnsi="ＭＳ Ｐゴシック"/>
        </w:rPr>
      </w:pPr>
      <w:r>
        <w:rPr>
          <w:rFonts w:hAnsi="ＭＳ Ｐゴシック" w:hint="eastAsia"/>
        </w:rPr>
        <w:t>8</w:t>
      </w:r>
      <w:r w:rsidR="00FC0CD1" w:rsidRPr="00A479F0">
        <w:rPr>
          <w:rFonts w:hAnsi="ＭＳ Ｐゴシック"/>
        </w:rPr>
        <w:t>.2.15.1</w:t>
      </w:r>
      <w:r w:rsidR="00FC0CD1" w:rsidRPr="00A479F0">
        <w:rPr>
          <w:rFonts w:hAnsi="ＭＳ Ｐゴシック" w:hint="eastAsia"/>
        </w:rPr>
        <w:t>(1)、(2)記載の監視については、24時間365日体制とし、リスクレーティングされたアラートに対し、IPAと協議の上、重要度および緊急度に応じた連絡タイミングと連絡手段のレベル分け（高・中・低）を行い、そのレベルに応じた連絡をIPAに行う。レベル分けは以下を想定している。また、連絡先については、システム毎に設定することを想定している。</w:t>
      </w:r>
    </w:p>
    <w:p w14:paraId="3BE3DC0F" w14:textId="77777777" w:rsidR="00FC0CD1" w:rsidRPr="00FC0CD1" w:rsidRDefault="00FC0CD1" w:rsidP="00FC0CD1">
      <w:pPr>
        <w:ind w:left="1280"/>
        <w:rPr>
          <w:rFonts w:hAnsi="ＭＳ Ｐゴシック"/>
        </w:rPr>
      </w:pPr>
      <w:r w:rsidRPr="00FC0CD1">
        <w:rPr>
          <w:rFonts w:hAnsi="ＭＳ Ｐゴシック" w:hint="eastAsia"/>
        </w:rPr>
        <w:t>連絡タイミングと連絡手段については以下を想定している。なお、監視体制についてはリモートによる監視とすることを妨げないものとする。</w:t>
      </w:r>
    </w:p>
    <w:tbl>
      <w:tblPr>
        <w:tblStyle w:val="38"/>
        <w:tblW w:w="8818" w:type="dxa"/>
        <w:tblInd w:w="1041" w:type="dxa"/>
        <w:tblLook w:val="04A0" w:firstRow="1" w:lastRow="0" w:firstColumn="1" w:lastColumn="0" w:noHBand="0" w:noVBand="1"/>
      </w:tblPr>
      <w:tblGrid>
        <w:gridCol w:w="1026"/>
        <w:gridCol w:w="1866"/>
        <w:gridCol w:w="5926"/>
      </w:tblGrid>
      <w:tr w:rsidR="001D753C" w:rsidRPr="00FC0CD1" w14:paraId="328B77E9" w14:textId="77777777" w:rsidTr="00C636A3">
        <w:tc>
          <w:tcPr>
            <w:tcW w:w="1026" w:type="dxa"/>
            <w:shd w:val="clear" w:color="auto" w:fill="BFBFBF"/>
          </w:tcPr>
          <w:p w14:paraId="2F7E11CD" w14:textId="77777777" w:rsidR="00FC0CD1" w:rsidRPr="00FC0CD1" w:rsidRDefault="00FC0CD1" w:rsidP="00FC0CD1">
            <w:pPr>
              <w:jc w:val="center"/>
              <w:rPr>
                <w:rFonts w:hAnsi="ＭＳ Ｐゴシック"/>
              </w:rPr>
            </w:pPr>
            <w:r w:rsidRPr="00FC0CD1">
              <w:rPr>
                <w:rFonts w:hAnsi="ＭＳ Ｐゴシック" w:hint="eastAsia"/>
              </w:rPr>
              <w:t>レベル</w:t>
            </w:r>
          </w:p>
        </w:tc>
        <w:tc>
          <w:tcPr>
            <w:tcW w:w="1866" w:type="dxa"/>
            <w:shd w:val="clear" w:color="auto" w:fill="BFBFBF"/>
          </w:tcPr>
          <w:p w14:paraId="127DC3F6" w14:textId="77777777" w:rsidR="00FC0CD1" w:rsidRPr="00FC0CD1" w:rsidRDefault="00FC0CD1" w:rsidP="00FC0CD1">
            <w:pPr>
              <w:jc w:val="center"/>
              <w:rPr>
                <w:rFonts w:hAnsi="ＭＳ Ｐゴシック"/>
              </w:rPr>
            </w:pPr>
            <w:r w:rsidRPr="00FC0CD1">
              <w:rPr>
                <w:rFonts w:hAnsi="ＭＳ Ｐゴシック" w:hint="eastAsia"/>
              </w:rPr>
              <w:t>連絡タイミング</w:t>
            </w:r>
          </w:p>
        </w:tc>
        <w:tc>
          <w:tcPr>
            <w:tcW w:w="5926" w:type="dxa"/>
            <w:shd w:val="clear" w:color="auto" w:fill="BFBFBF"/>
          </w:tcPr>
          <w:p w14:paraId="7DD369B6" w14:textId="77777777" w:rsidR="00FC0CD1" w:rsidRPr="00FC0CD1" w:rsidRDefault="00FC0CD1" w:rsidP="00FC0CD1">
            <w:pPr>
              <w:jc w:val="center"/>
              <w:rPr>
                <w:rFonts w:hAnsi="ＭＳ Ｐゴシック"/>
              </w:rPr>
            </w:pPr>
            <w:r w:rsidRPr="00FC0CD1">
              <w:rPr>
                <w:rFonts w:hAnsi="ＭＳ Ｐゴシック" w:hint="eastAsia"/>
              </w:rPr>
              <w:t>連絡方法</w:t>
            </w:r>
          </w:p>
        </w:tc>
      </w:tr>
      <w:tr w:rsidR="00FC0CD1" w:rsidRPr="00FC0CD1" w14:paraId="1C6E90EA" w14:textId="77777777" w:rsidTr="00C636A3">
        <w:tc>
          <w:tcPr>
            <w:tcW w:w="1026" w:type="dxa"/>
          </w:tcPr>
          <w:p w14:paraId="2B83E4D0" w14:textId="77777777" w:rsidR="00FC0CD1" w:rsidRPr="00FC0CD1" w:rsidRDefault="00FC0CD1" w:rsidP="00FC0CD1">
            <w:pPr>
              <w:jc w:val="center"/>
              <w:rPr>
                <w:rFonts w:hAnsi="ＭＳ Ｐゴシック"/>
              </w:rPr>
            </w:pPr>
            <w:r w:rsidRPr="00FC0CD1">
              <w:rPr>
                <w:rFonts w:hAnsi="ＭＳ Ｐゴシック" w:hint="eastAsia"/>
              </w:rPr>
              <w:t>高</w:t>
            </w:r>
          </w:p>
        </w:tc>
        <w:tc>
          <w:tcPr>
            <w:tcW w:w="1866" w:type="dxa"/>
          </w:tcPr>
          <w:p w14:paraId="7DEDB7C1" w14:textId="77777777" w:rsidR="00FC0CD1" w:rsidRPr="00FC0CD1" w:rsidRDefault="00FC0CD1" w:rsidP="00FC0CD1">
            <w:pPr>
              <w:rPr>
                <w:rFonts w:hAnsi="ＭＳ Ｐゴシック"/>
              </w:rPr>
            </w:pPr>
            <w:r w:rsidRPr="00FC0CD1">
              <w:rPr>
                <w:rFonts w:hAnsi="ＭＳ Ｐゴシック" w:hint="eastAsia"/>
              </w:rPr>
              <w:t>即時</w:t>
            </w:r>
          </w:p>
        </w:tc>
        <w:tc>
          <w:tcPr>
            <w:tcW w:w="5926" w:type="dxa"/>
          </w:tcPr>
          <w:p w14:paraId="23AF7029" w14:textId="77777777" w:rsidR="00FC0CD1" w:rsidRPr="00FC0CD1" w:rsidRDefault="00FC0CD1" w:rsidP="00FC0CD1">
            <w:pPr>
              <w:rPr>
                <w:rFonts w:hAnsi="ＭＳ Ｐゴシック"/>
              </w:rPr>
            </w:pPr>
            <w:r w:rsidRPr="00FC0CD1">
              <w:rPr>
                <w:rFonts w:hAnsi="ＭＳ Ｐゴシック" w:hint="eastAsia"/>
              </w:rPr>
              <w:t>電話およびメール</w:t>
            </w:r>
          </w:p>
        </w:tc>
      </w:tr>
      <w:tr w:rsidR="00FC0CD1" w:rsidRPr="00FC0CD1" w14:paraId="666FC578" w14:textId="77777777" w:rsidTr="00C636A3">
        <w:tc>
          <w:tcPr>
            <w:tcW w:w="1026" w:type="dxa"/>
          </w:tcPr>
          <w:p w14:paraId="58BA2770" w14:textId="77777777" w:rsidR="00FC0CD1" w:rsidRPr="00FC0CD1" w:rsidRDefault="00FC0CD1" w:rsidP="00FC0CD1">
            <w:pPr>
              <w:jc w:val="center"/>
              <w:rPr>
                <w:rFonts w:hAnsi="ＭＳ Ｐゴシック"/>
              </w:rPr>
            </w:pPr>
            <w:r w:rsidRPr="00FC0CD1">
              <w:rPr>
                <w:rFonts w:hAnsi="ＭＳ Ｐゴシック" w:hint="eastAsia"/>
              </w:rPr>
              <w:t>中</w:t>
            </w:r>
          </w:p>
        </w:tc>
        <w:tc>
          <w:tcPr>
            <w:tcW w:w="1866" w:type="dxa"/>
          </w:tcPr>
          <w:p w14:paraId="7887E9FF" w14:textId="77777777" w:rsidR="00FC0CD1" w:rsidRPr="00FC0CD1" w:rsidRDefault="00FC0CD1" w:rsidP="00FC0CD1">
            <w:pPr>
              <w:rPr>
                <w:rFonts w:hAnsi="ＭＳ Ｐゴシック"/>
              </w:rPr>
            </w:pPr>
            <w:r w:rsidRPr="00FC0CD1">
              <w:rPr>
                <w:rFonts w:hAnsi="ＭＳ Ｐゴシック" w:hint="eastAsia"/>
              </w:rPr>
              <w:t>即時</w:t>
            </w:r>
          </w:p>
        </w:tc>
        <w:tc>
          <w:tcPr>
            <w:tcW w:w="5926" w:type="dxa"/>
          </w:tcPr>
          <w:p w14:paraId="1128D493" w14:textId="77777777" w:rsidR="00FC0CD1" w:rsidRPr="00FC0CD1" w:rsidRDefault="00FC0CD1" w:rsidP="00FC0CD1">
            <w:pPr>
              <w:rPr>
                <w:rFonts w:hAnsi="ＭＳ Ｐゴシック"/>
              </w:rPr>
            </w:pPr>
            <w:r w:rsidRPr="00FC0CD1">
              <w:rPr>
                <w:rFonts w:hAnsi="ＭＳ Ｐゴシック" w:hint="eastAsia"/>
              </w:rPr>
              <w:t>メール（平日9時30分から18時15分の間は電話とする。）</w:t>
            </w:r>
          </w:p>
        </w:tc>
      </w:tr>
      <w:tr w:rsidR="00FC0CD1" w:rsidRPr="00FC0CD1" w14:paraId="6345B3DC" w14:textId="77777777" w:rsidTr="00C636A3">
        <w:tc>
          <w:tcPr>
            <w:tcW w:w="1026" w:type="dxa"/>
          </w:tcPr>
          <w:p w14:paraId="68F78407" w14:textId="77777777" w:rsidR="00FC0CD1" w:rsidRPr="00FC0CD1" w:rsidRDefault="00FC0CD1" w:rsidP="00FC0CD1">
            <w:pPr>
              <w:jc w:val="center"/>
              <w:rPr>
                <w:rFonts w:hAnsi="ＭＳ Ｐゴシック"/>
              </w:rPr>
            </w:pPr>
            <w:r w:rsidRPr="00FC0CD1">
              <w:rPr>
                <w:rFonts w:hAnsi="ＭＳ Ｐゴシック" w:hint="eastAsia"/>
              </w:rPr>
              <w:t>低</w:t>
            </w:r>
          </w:p>
        </w:tc>
        <w:tc>
          <w:tcPr>
            <w:tcW w:w="1866" w:type="dxa"/>
          </w:tcPr>
          <w:p w14:paraId="7A90EEE9" w14:textId="77777777" w:rsidR="00FC0CD1" w:rsidRPr="00FC0CD1" w:rsidRDefault="00FC0CD1" w:rsidP="00FC0CD1">
            <w:pPr>
              <w:rPr>
                <w:rFonts w:hAnsi="ＭＳ Ｐゴシック"/>
              </w:rPr>
            </w:pPr>
            <w:r w:rsidRPr="00FC0CD1">
              <w:rPr>
                <w:rFonts w:hAnsi="ＭＳ Ｐゴシック" w:hint="eastAsia"/>
              </w:rPr>
              <w:t>当日中</w:t>
            </w:r>
          </w:p>
        </w:tc>
        <w:tc>
          <w:tcPr>
            <w:tcW w:w="5926" w:type="dxa"/>
          </w:tcPr>
          <w:p w14:paraId="252A4FD7" w14:textId="77777777" w:rsidR="00FC0CD1" w:rsidRPr="00FC0CD1" w:rsidRDefault="00FC0CD1" w:rsidP="00FC0CD1">
            <w:pPr>
              <w:rPr>
                <w:rFonts w:hAnsi="ＭＳ Ｐゴシック"/>
              </w:rPr>
            </w:pPr>
            <w:r w:rsidRPr="00FC0CD1">
              <w:rPr>
                <w:rFonts w:hAnsi="ＭＳ Ｐゴシック" w:hint="eastAsia"/>
              </w:rPr>
              <w:t>メール</w:t>
            </w:r>
          </w:p>
        </w:tc>
      </w:tr>
    </w:tbl>
    <w:p w14:paraId="0411E714" w14:textId="77777777" w:rsidR="00FC0CD1" w:rsidRPr="00FC0CD1" w:rsidRDefault="00FC0CD1" w:rsidP="00FC0CD1">
      <w:pPr>
        <w:keepNext/>
        <w:numPr>
          <w:ilvl w:val="3"/>
          <w:numId w:val="195"/>
        </w:numPr>
        <w:ind w:left="1276" w:hanging="709"/>
        <w:outlineLvl w:val="2"/>
        <w:rPr>
          <w:rFonts w:hAnsi="ＭＳ ゴシック"/>
        </w:rPr>
      </w:pPr>
      <w:r w:rsidRPr="00FC0CD1">
        <w:rPr>
          <w:rFonts w:hAnsi="ＭＳ ゴシック" w:hint="eastAsia"/>
        </w:rPr>
        <w:t>スコープに関する要件</w:t>
      </w:r>
    </w:p>
    <w:p w14:paraId="3DDA89D0" w14:textId="77777777" w:rsidR="00FC0CD1" w:rsidRPr="00FC0CD1" w:rsidRDefault="00FC0CD1" w:rsidP="00FC0CD1">
      <w:pPr>
        <w:numPr>
          <w:ilvl w:val="0"/>
          <w:numId w:val="198"/>
        </w:numPr>
        <w:ind w:left="1134"/>
        <w:rPr>
          <w:rFonts w:hAnsi="ＭＳ Ｐゴシック"/>
        </w:rPr>
      </w:pPr>
      <w:r w:rsidRPr="00FC0CD1">
        <w:rPr>
          <w:rFonts w:hAnsi="ＭＳ Ｐゴシック" w:hint="eastAsia"/>
        </w:rPr>
        <w:t>IPAクラウドは、初期段階では、IPAに保有するサーバが全て移行されているわけではなく、執務系（Microsoft 365や</w:t>
      </w:r>
      <w:proofErr w:type="spellStart"/>
      <w:r w:rsidRPr="00FC0CD1">
        <w:rPr>
          <w:rFonts w:hAnsi="ＭＳ Ｐゴシック" w:hint="eastAsia"/>
        </w:rPr>
        <w:t>EntraID</w:t>
      </w:r>
      <w:proofErr w:type="spellEnd"/>
      <w:r w:rsidRPr="00FC0CD1">
        <w:rPr>
          <w:rFonts w:hAnsi="ＭＳ Ｐゴシック" w:hint="eastAsia"/>
        </w:rPr>
        <w:t>など）サービスを先行して移行することが想定されている。</w:t>
      </w:r>
    </w:p>
    <w:p w14:paraId="1E87A624" w14:textId="77777777" w:rsidR="00FC0CD1" w:rsidRPr="00FC0CD1" w:rsidRDefault="00FC0CD1" w:rsidP="00FC0CD1">
      <w:pPr>
        <w:numPr>
          <w:ilvl w:val="0"/>
          <w:numId w:val="198"/>
        </w:numPr>
        <w:ind w:left="1134"/>
        <w:rPr>
          <w:rFonts w:hAnsi="ＭＳ Ｐゴシック"/>
        </w:rPr>
      </w:pPr>
      <w:r w:rsidRPr="00FC0CD1">
        <w:rPr>
          <w:rFonts w:hAnsi="ＭＳ Ｐゴシック" w:hint="eastAsia"/>
        </w:rPr>
        <w:t>IPAが定めるセキュリティポリシーに準拠し、一部の文書やデータの管理をIPAクラウド環境に移行する予定がある。この場合もクラウドネイティブなサービスを活用する予定である。</w:t>
      </w:r>
    </w:p>
    <w:p w14:paraId="54FD6A60" w14:textId="77777777" w:rsidR="00FC0CD1" w:rsidRPr="00FC0CD1" w:rsidRDefault="00FC0CD1" w:rsidP="00FC0CD1">
      <w:pPr>
        <w:numPr>
          <w:ilvl w:val="0"/>
          <w:numId w:val="198"/>
        </w:numPr>
        <w:ind w:left="1134"/>
        <w:rPr>
          <w:rFonts w:hAnsi="ＭＳ Ｐゴシック"/>
        </w:rPr>
      </w:pPr>
      <w:r w:rsidRPr="00FC0CD1">
        <w:rPr>
          <w:rFonts w:hAnsi="ＭＳ Ｐゴシック" w:hint="eastAsia"/>
        </w:rPr>
        <w:t>クラウドサービスの構築は、政府のクラウドリファレンスで規定されているアーキテクチャー方針を遵守するように、クラウド</w:t>
      </w:r>
      <w:proofErr w:type="spellStart"/>
      <w:r w:rsidRPr="00FC0CD1">
        <w:rPr>
          <w:rFonts w:hAnsi="ＭＳ Ｐゴシック" w:hint="eastAsia"/>
        </w:rPr>
        <w:t>CoE</w:t>
      </w:r>
      <w:proofErr w:type="spellEnd"/>
      <w:r w:rsidRPr="00FC0CD1">
        <w:rPr>
          <w:rFonts w:hAnsi="ＭＳ Ｐゴシック" w:hint="eastAsia"/>
        </w:rPr>
        <w:t>の考え方に則り、機構内でクラウド利用に関する規定が今後策定される予定である。IPAクラウドの運用においても、この規定を遵守することとなる。</w:t>
      </w:r>
    </w:p>
    <w:p w14:paraId="18E6C0AA" w14:textId="77777777" w:rsidR="00FC0CD1" w:rsidRPr="00FC0CD1" w:rsidRDefault="00FC0CD1" w:rsidP="00FC0CD1">
      <w:pPr>
        <w:numPr>
          <w:ilvl w:val="0"/>
          <w:numId w:val="198"/>
        </w:numPr>
        <w:ind w:left="1134"/>
        <w:rPr>
          <w:rFonts w:hAnsi="ＭＳ Ｐゴシック"/>
        </w:rPr>
      </w:pPr>
      <w:r w:rsidRPr="00FC0CD1">
        <w:rPr>
          <w:rFonts w:hAnsi="ＭＳ Ｐゴシック" w:hint="eastAsia"/>
        </w:rPr>
        <w:t>クラウド環境の活用にあたって、オブザーバビリティ（モニタリング（状態監視）ではなく、</w:t>
      </w:r>
      <w:r w:rsidRPr="00FC0CD1">
        <w:rPr>
          <w:rFonts w:hAnsi="ＭＳ Ｐゴシック" w:hint="eastAsia"/>
        </w:rPr>
        <w:lastRenderedPageBreak/>
        <w:t>原因追及性が確保された健全性観測）の考え方を理解し、観測基準を整備し、ログの取得だけでなく、テレメトリーの自動的な検知、いわゆるログ疲れを防止する方法を、提案し、実装すること。</w:t>
      </w:r>
    </w:p>
    <w:p w14:paraId="677A00CA" w14:textId="77777777" w:rsidR="00FC0CD1" w:rsidRPr="00FC0CD1" w:rsidRDefault="00FC0CD1" w:rsidP="00FC0CD1">
      <w:pPr>
        <w:ind w:left="694"/>
      </w:pPr>
    </w:p>
    <w:p w14:paraId="4E7D26B7" w14:textId="77777777" w:rsidR="00FC0CD1" w:rsidRPr="00FC0CD1" w:rsidRDefault="00FC0CD1" w:rsidP="00FC0CD1">
      <w:pPr>
        <w:ind w:left="694"/>
      </w:pPr>
      <w:r w:rsidRPr="00FC0CD1">
        <w:rPr>
          <w:rFonts w:hint="eastAsia"/>
        </w:rPr>
        <w:t>段階的にIPAが提供している各種サービスをクラウドへ移行することが予定されている中、機密性の高いデータは、国産クラウドへの保管も検討しているが、これに係る運用等はスコープ対象外とする。</w:t>
      </w:r>
    </w:p>
    <w:p w14:paraId="32431273" w14:textId="77777777" w:rsidR="00FC0CD1" w:rsidRPr="00FC0CD1" w:rsidRDefault="00FC0CD1" w:rsidP="00FC0CD1">
      <w:pPr>
        <w:keepNext/>
        <w:numPr>
          <w:ilvl w:val="3"/>
          <w:numId w:val="195"/>
        </w:numPr>
        <w:ind w:left="1276" w:hanging="709"/>
        <w:outlineLvl w:val="2"/>
        <w:rPr>
          <w:rFonts w:hAnsi="ＭＳ ゴシック"/>
        </w:rPr>
      </w:pPr>
      <w:r w:rsidRPr="00FC0CD1">
        <w:rPr>
          <w:rFonts w:hAnsi="ＭＳ ゴシック" w:hint="eastAsia"/>
        </w:rPr>
        <w:t>運用に関する要件</w:t>
      </w:r>
    </w:p>
    <w:p w14:paraId="522782B1" w14:textId="77777777" w:rsidR="00FC0CD1" w:rsidRPr="00FC0CD1" w:rsidRDefault="00FC0CD1" w:rsidP="00FC0CD1">
      <w:pPr>
        <w:numPr>
          <w:ilvl w:val="0"/>
          <w:numId w:val="197"/>
        </w:numPr>
        <w:ind w:left="1134"/>
        <w:rPr>
          <w:rFonts w:hAnsi="ＭＳ ゴシック"/>
        </w:rPr>
      </w:pPr>
      <w:r w:rsidRPr="00FC0CD1">
        <w:rPr>
          <w:rFonts w:hAnsi="ＭＳ Ｐゴシック" w:hint="eastAsia"/>
        </w:rPr>
        <w:t>IPAクラウドの運用は10システム（AWSでは10アカウント、Azureでは10サブスクリプションに相当する想定）程度を本番稼働の上限とする。</w:t>
      </w:r>
    </w:p>
    <w:p w14:paraId="50CDB3FD" w14:textId="77777777" w:rsidR="00FC0CD1" w:rsidRPr="00FC0CD1" w:rsidRDefault="00FC0CD1" w:rsidP="00FC0CD1">
      <w:pPr>
        <w:numPr>
          <w:ilvl w:val="0"/>
          <w:numId w:val="197"/>
        </w:numPr>
        <w:ind w:left="1134"/>
        <w:rPr>
          <w:rFonts w:hAnsi="ＭＳ ゴシック"/>
        </w:rPr>
      </w:pPr>
      <w:r w:rsidRPr="00FC0CD1">
        <w:rPr>
          <w:rFonts w:hAnsi="ＭＳ ゴシック" w:hint="eastAsia"/>
        </w:rPr>
        <w:t>サービスやリソース等の追加・更新・削除や仕様変更等が行われる際は、運用および監視業務が適切に維持されるよう、それらに対応するための設定の変更をIPAと協議のうえ行うこと。また、必要に応じて運用および監視業務の手順も見直すこと。</w:t>
      </w:r>
    </w:p>
    <w:p w14:paraId="7E7EDC21" w14:textId="0AD22034" w:rsidR="00FC0CD1" w:rsidRPr="00FC0CD1" w:rsidRDefault="008B3E06" w:rsidP="00FC0CD1">
      <w:pPr>
        <w:numPr>
          <w:ilvl w:val="0"/>
          <w:numId w:val="197"/>
        </w:numPr>
        <w:ind w:left="1134"/>
        <w:rPr>
          <w:rFonts w:hAnsi="ＭＳ ゴシック"/>
        </w:rPr>
      </w:pPr>
      <w:r>
        <w:rPr>
          <w:rFonts w:hAnsi="ＭＳ ゴシック" w:hint="eastAsia"/>
        </w:rPr>
        <w:t>8</w:t>
      </w:r>
      <w:r w:rsidR="00801B64" w:rsidRPr="00801B64">
        <w:rPr>
          <w:rFonts w:hAnsi="ＭＳ ゴシック" w:hint="eastAsia"/>
        </w:rPr>
        <w:t>.2.15.1(3)①、②に記載のタグ付けおよびコストレポート生成については、あらかじめIPA担当者と協議・合意のうえ決定した内容に基づき対応を行うこと。現時点では調達毎、システム毎、プロジェクト毎、部門毎の何れかを想定している。</w:t>
      </w:r>
    </w:p>
    <w:p w14:paraId="63CFDB6B" w14:textId="3A2A2616" w:rsidR="00FC0CD1" w:rsidRPr="00FC0CD1" w:rsidRDefault="008B3E06" w:rsidP="00FC0CD1">
      <w:pPr>
        <w:numPr>
          <w:ilvl w:val="0"/>
          <w:numId w:val="197"/>
        </w:numPr>
        <w:ind w:left="1134"/>
      </w:pPr>
      <w:r>
        <w:rPr>
          <w:rFonts w:hAnsi="ＭＳ ゴシック" w:hint="eastAsia"/>
        </w:rPr>
        <w:t>8</w:t>
      </w:r>
      <w:r w:rsidR="00FC0CD1" w:rsidRPr="00FC0CD1">
        <w:rPr>
          <w:rFonts w:hAnsi="ＭＳ ゴシック" w:hint="eastAsia"/>
        </w:rPr>
        <w:t>.2.15.1(3)②に記載のコストレポート作成について、</w:t>
      </w:r>
      <w:r w:rsidR="00FC0CD1" w:rsidRPr="00FC0CD1">
        <w:rPr>
          <w:rFonts w:hAnsi="ＭＳ Ｐゴシック" w:hint="eastAsia"/>
        </w:rPr>
        <w:t>レポート内容の詳細は協議の上決定するが、予算管理期間に基づき、事前予測と超過等の対応について、IPAが提供するサービスの停止等、業務継続に影響が発生しないように管理・報告すること。</w:t>
      </w:r>
    </w:p>
    <w:p w14:paraId="38217469" w14:textId="77777777" w:rsidR="00FC0CD1" w:rsidRPr="00FC0CD1" w:rsidRDefault="00FC0CD1" w:rsidP="00FC0CD1">
      <w:pPr>
        <w:numPr>
          <w:ilvl w:val="0"/>
          <w:numId w:val="197"/>
        </w:numPr>
        <w:ind w:left="1134"/>
        <w:rPr>
          <w:rFonts w:hAnsi="ＭＳ ゴシック"/>
        </w:rPr>
      </w:pPr>
      <w:r w:rsidRPr="00FC0CD1">
        <w:rPr>
          <w:rFonts w:hAnsi="ＭＳ ゴシック" w:hint="eastAsia"/>
        </w:rPr>
        <w:t>ガバメントクラウドおよびデジタル改革推進部以外が調達したIPAクラウド以外のクラウドの運用については対象外とする。</w:t>
      </w:r>
    </w:p>
    <w:p w14:paraId="767BA021" w14:textId="77777777" w:rsidR="00FC0CD1" w:rsidRPr="008F15BA" w:rsidRDefault="00FC0CD1" w:rsidP="00890870">
      <w:pPr>
        <w:pStyle w:val="31"/>
        <w:ind w:left="840" w:hanging="840"/>
        <w:rPr>
          <w:rFonts w:hAnsi="ＭＳ ゴシック"/>
        </w:rPr>
      </w:pPr>
      <w:r w:rsidRPr="008F15BA">
        <w:rPr>
          <w:rFonts w:ascii="ＭＳ ゴシック" w:hAnsi="ＭＳ ゴシック"/>
        </w:rPr>
        <w:t>Microsoft Intuneの運用業務</w:t>
      </w:r>
    </w:p>
    <w:p w14:paraId="7FBB16D5" w14:textId="0F3CDCF3" w:rsidR="00FC0CD1" w:rsidRPr="00FC0CD1" w:rsidRDefault="00FC0CD1" w:rsidP="00FC0CD1">
      <w:pPr>
        <w:ind w:leftChars="337" w:left="708"/>
      </w:pPr>
      <w:r w:rsidRPr="00FC0CD1">
        <w:rPr>
          <w:rFonts w:hint="eastAsia"/>
        </w:rPr>
        <w:t xml:space="preserve">本段階では業務範囲が完全に確定していないため、将来的な業務拡張や変更を見据えた柔軟な支援を前提とする。想定する業務は、Microsoft </w:t>
      </w:r>
      <w:r w:rsidRPr="00FC0CD1">
        <w:t>Intune</w:t>
      </w:r>
      <w:r w:rsidRPr="00FC0CD1">
        <w:rPr>
          <w:rFonts w:hint="eastAsia"/>
        </w:rPr>
        <w:t>管理業務全般の運用支援（デバイス登録・構成プロファイルの作成）等の設定作業が挙げられるが、状況に応じて業務内容の追加、削減を行う可能性がある。</w:t>
      </w:r>
    </w:p>
    <w:p w14:paraId="4767EB87" w14:textId="77777777" w:rsidR="00FC0CD1" w:rsidRPr="008F15BA" w:rsidRDefault="00FC0CD1" w:rsidP="00890870">
      <w:pPr>
        <w:pStyle w:val="31"/>
        <w:ind w:left="840" w:hanging="840"/>
        <w:rPr>
          <w:rFonts w:hAnsi="ＭＳ ゴシック"/>
        </w:rPr>
      </w:pPr>
      <w:r w:rsidRPr="008F15BA">
        <w:rPr>
          <w:rFonts w:ascii="ＭＳ ゴシック" w:hAnsi="ＭＳ ゴシック" w:hint="eastAsia"/>
        </w:rPr>
        <w:t>その他の業務</w:t>
      </w:r>
    </w:p>
    <w:p w14:paraId="78C38783" w14:textId="77777777" w:rsidR="00FC0CD1" w:rsidRPr="00FC0CD1" w:rsidRDefault="00FC0CD1" w:rsidP="00FC0CD1">
      <w:pPr>
        <w:numPr>
          <w:ilvl w:val="0"/>
          <w:numId w:val="193"/>
        </w:numPr>
        <w:ind w:left="1134"/>
        <w:rPr>
          <w:rFonts w:hAnsi="ＭＳ Ｐゴシック"/>
        </w:rPr>
      </w:pPr>
      <w:r w:rsidRPr="00FC0CD1">
        <w:rPr>
          <w:rFonts w:hAnsi="ＭＳ Ｐゴシック" w:hint="eastAsia"/>
        </w:rPr>
        <w:t>文京</w:t>
      </w:r>
      <w:r w:rsidRPr="00FC0CD1">
        <w:rPr>
          <w:rFonts w:hAnsi="ＭＳ Ｐゴシック"/>
        </w:rPr>
        <w:t>DCへの入退室管理補助</w:t>
      </w:r>
    </w:p>
    <w:p w14:paraId="003294E5" w14:textId="3AFCE90D" w:rsidR="00FC0CD1" w:rsidRPr="00FC0CD1" w:rsidRDefault="004C2497" w:rsidP="00FC0CD1">
      <w:pPr>
        <w:numPr>
          <w:ilvl w:val="0"/>
          <w:numId w:val="127"/>
        </w:numPr>
        <w:ind w:left="1560"/>
        <w:rPr>
          <w:rFonts w:hAnsi="ＭＳ Ｐゴシック"/>
        </w:rPr>
      </w:pPr>
      <w:r w:rsidRPr="004C2497">
        <w:rPr>
          <w:rFonts w:hAnsi="ＭＳ Ｐゴシック" w:hint="eastAsia"/>
        </w:rPr>
        <w:t>作業員等が文京DCに入退室する際は、必要な案内および立ち合いをすること。IPAの定める管理手順に従い、文京DC内での作業中において、不審者を発見した時の連絡、退出許可の連絡等の業務を行う。</w:t>
      </w:r>
    </w:p>
    <w:p w14:paraId="2F86C2AD" w14:textId="77777777" w:rsidR="00FC0CD1" w:rsidRPr="00FC0CD1" w:rsidRDefault="00FC0CD1" w:rsidP="00FC0CD1">
      <w:pPr>
        <w:numPr>
          <w:ilvl w:val="0"/>
          <w:numId w:val="193"/>
        </w:numPr>
        <w:ind w:left="1134"/>
        <w:rPr>
          <w:rFonts w:hAnsi="ＭＳ Ｐゴシック"/>
        </w:rPr>
      </w:pPr>
      <w:r w:rsidRPr="00FC0CD1">
        <w:rPr>
          <w:rFonts w:hAnsi="ＭＳ Ｐゴシック" w:hint="eastAsia"/>
        </w:rPr>
        <w:t>外部</w:t>
      </w:r>
      <w:r w:rsidRPr="00FC0CD1">
        <w:rPr>
          <w:rFonts w:hAnsi="ＭＳ Ｐゴシック"/>
        </w:rPr>
        <w:t>DC</w:t>
      </w:r>
      <w:r w:rsidRPr="00FC0CD1">
        <w:rPr>
          <w:rFonts w:hAnsi="ＭＳ Ｐゴシック" w:hint="eastAsia"/>
        </w:rPr>
        <w:t>、港</w:t>
      </w:r>
      <w:r w:rsidRPr="00FC0CD1">
        <w:rPr>
          <w:rFonts w:hAnsi="ＭＳ Ｐゴシック"/>
        </w:rPr>
        <w:t>NWへの出張</w:t>
      </w:r>
    </w:p>
    <w:p w14:paraId="5FE72424" w14:textId="3BE0CFE3" w:rsidR="00FC0CD1" w:rsidRPr="00FC0CD1" w:rsidRDefault="00D11637" w:rsidP="00FC0CD1">
      <w:pPr>
        <w:numPr>
          <w:ilvl w:val="0"/>
          <w:numId w:val="130"/>
        </w:numPr>
        <w:ind w:left="1560"/>
        <w:rPr>
          <w:rFonts w:hAnsi="ＭＳ Ｐゴシック"/>
        </w:rPr>
      </w:pPr>
      <w:r w:rsidRPr="00D11637">
        <w:rPr>
          <w:rFonts w:hAnsi="ＭＳ Ｐゴシック" w:hint="eastAsia"/>
        </w:rPr>
        <w:t>外部DCおよび港NWにおけるネットワーク機器の確認作業や作業の立会い等については、計画に基づき実施し、必要に応じて事前にIPA担当者と調整すること。</w:t>
      </w:r>
    </w:p>
    <w:p w14:paraId="41625145" w14:textId="77777777" w:rsidR="00FC0CD1" w:rsidRPr="00FC0CD1" w:rsidRDefault="00FC0CD1" w:rsidP="00FC0CD1">
      <w:pPr>
        <w:numPr>
          <w:ilvl w:val="0"/>
          <w:numId w:val="193"/>
        </w:numPr>
        <w:ind w:left="1134"/>
        <w:rPr>
          <w:rFonts w:hAnsi="ＭＳ Ｐゴシック"/>
        </w:rPr>
      </w:pPr>
      <w:r w:rsidRPr="00FC0CD1">
        <w:rPr>
          <w:rFonts w:hAnsi="ＭＳ Ｐゴシック" w:hint="eastAsia"/>
        </w:rPr>
        <w:t>打ち合わせ等への参加</w:t>
      </w:r>
    </w:p>
    <w:p w14:paraId="73D495E3" w14:textId="4D507D39" w:rsidR="00FC0CD1" w:rsidRPr="00FC0CD1" w:rsidRDefault="008C2C12" w:rsidP="00FC0CD1">
      <w:pPr>
        <w:numPr>
          <w:ilvl w:val="0"/>
          <w:numId w:val="131"/>
        </w:numPr>
        <w:ind w:left="1560"/>
        <w:rPr>
          <w:rFonts w:hAnsi="ＭＳ Ｐゴシック"/>
        </w:rPr>
      </w:pPr>
      <w:r w:rsidRPr="008C2C12">
        <w:rPr>
          <w:rFonts w:hAnsi="ＭＳ Ｐゴシック" w:hint="eastAsia"/>
        </w:rPr>
        <w:t>打ち合わせ等へ参加し、必要な技術的アドバイス等を行うこと。</w:t>
      </w:r>
    </w:p>
    <w:p w14:paraId="3D870CCB" w14:textId="77777777" w:rsidR="00FC0CD1" w:rsidRPr="008F15BA" w:rsidRDefault="00FC0CD1" w:rsidP="008F15BA">
      <w:pPr>
        <w:pStyle w:val="2"/>
        <w:ind w:right="105"/>
        <w:rPr>
          <w:rFonts w:ascii="ＭＳ ゴシック" w:eastAsia="ＭＳ ゴシック" w:hAnsi="ＭＳ ゴシック"/>
        </w:rPr>
      </w:pPr>
      <w:r w:rsidRPr="008F15BA">
        <w:rPr>
          <w:rFonts w:ascii="ＭＳ ゴシック" w:eastAsia="ＭＳ ゴシック" w:hAnsi="ＭＳ ゴシック" w:hint="eastAsia"/>
        </w:rPr>
        <w:t>システム更新業務</w:t>
      </w:r>
    </w:p>
    <w:p w14:paraId="01028DCF" w14:textId="77777777" w:rsidR="00FC0CD1" w:rsidRPr="00FC0CD1" w:rsidRDefault="00FC0CD1" w:rsidP="00FC0CD1">
      <w:pPr>
        <w:ind w:leftChars="337" w:left="708"/>
      </w:pPr>
      <w:r w:rsidRPr="00FC0CD1">
        <w:rPr>
          <w:rFonts w:hint="eastAsia"/>
        </w:rPr>
        <w:t>以下のシステム更新業務を行うこと。</w:t>
      </w:r>
    </w:p>
    <w:p w14:paraId="5A06EB4E" w14:textId="7E03E07F" w:rsidR="00FC0CD1" w:rsidRPr="00FC0CD1" w:rsidRDefault="00FC0CD1" w:rsidP="00FC0CD1">
      <w:pPr>
        <w:ind w:leftChars="337" w:left="708"/>
        <w:jc w:val="center"/>
      </w:pPr>
      <w:r w:rsidRPr="00FC0CD1">
        <w:rPr>
          <w:rFonts w:hint="eastAsia"/>
        </w:rPr>
        <w:t>表</w:t>
      </w:r>
      <w:r w:rsidR="00031522">
        <w:rPr>
          <w:rFonts w:hint="eastAsia"/>
        </w:rPr>
        <w:t>5</w:t>
      </w:r>
      <w:r w:rsidRPr="00FC0CD1">
        <w:rPr>
          <w:rFonts w:hint="eastAsia"/>
        </w:rPr>
        <w:t>システム更新対象</w:t>
      </w:r>
    </w:p>
    <w:tbl>
      <w:tblPr>
        <w:tblStyle w:val="38"/>
        <w:tblW w:w="8772" w:type="dxa"/>
        <w:tblInd w:w="838" w:type="dxa"/>
        <w:tblLook w:val="04A0" w:firstRow="1" w:lastRow="0" w:firstColumn="1" w:lastColumn="0" w:noHBand="0" w:noVBand="1"/>
      </w:tblPr>
      <w:tblGrid>
        <w:gridCol w:w="816"/>
        <w:gridCol w:w="1733"/>
        <w:gridCol w:w="816"/>
        <w:gridCol w:w="3383"/>
        <w:gridCol w:w="2024"/>
      </w:tblGrid>
      <w:tr w:rsidR="0016531F" w:rsidRPr="00FC0CD1" w14:paraId="1DFB1C78" w14:textId="77777777" w:rsidTr="00910FBA">
        <w:trPr>
          <w:trHeight w:val="254"/>
        </w:trPr>
        <w:tc>
          <w:tcPr>
            <w:tcW w:w="816" w:type="dxa"/>
            <w:shd w:val="clear" w:color="auto" w:fill="D9D9D9"/>
          </w:tcPr>
          <w:p w14:paraId="567DF683" w14:textId="77777777" w:rsidR="00FC0CD1" w:rsidRPr="00FC0CD1" w:rsidRDefault="00FC0CD1" w:rsidP="00FC0CD1">
            <w:pPr>
              <w:jc w:val="center"/>
            </w:pPr>
            <w:r w:rsidRPr="00FC0CD1">
              <w:rPr>
                <w:rFonts w:hint="eastAsia"/>
              </w:rPr>
              <w:t>項番</w:t>
            </w:r>
          </w:p>
        </w:tc>
        <w:tc>
          <w:tcPr>
            <w:tcW w:w="1733" w:type="dxa"/>
            <w:shd w:val="clear" w:color="auto" w:fill="D9D9D9"/>
          </w:tcPr>
          <w:p w14:paraId="3966E977" w14:textId="77777777" w:rsidR="00FC0CD1" w:rsidRPr="00FC0CD1" w:rsidRDefault="00FC0CD1" w:rsidP="00FC0CD1">
            <w:pPr>
              <w:jc w:val="center"/>
            </w:pPr>
            <w:r w:rsidRPr="00FC0CD1">
              <w:rPr>
                <w:rFonts w:hint="eastAsia"/>
              </w:rPr>
              <w:t>対象システム</w:t>
            </w:r>
          </w:p>
        </w:tc>
        <w:tc>
          <w:tcPr>
            <w:tcW w:w="816" w:type="dxa"/>
            <w:shd w:val="clear" w:color="auto" w:fill="D9D9D9"/>
          </w:tcPr>
          <w:p w14:paraId="3C1746F5" w14:textId="77777777" w:rsidR="00FC0CD1" w:rsidRPr="00FC0CD1" w:rsidRDefault="00FC0CD1" w:rsidP="00FC0CD1">
            <w:pPr>
              <w:jc w:val="center"/>
            </w:pPr>
            <w:r w:rsidRPr="00FC0CD1">
              <w:rPr>
                <w:rFonts w:hint="eastAsia"/>
              </w:rPr>
              <w:t>台数</w:t>
            </w:r>
          </w:p>
        </w:tc>
        <w:tc>
          <w:tcPr>
            <w:tcW w:w="3383" w:type="dxa"/>
            <w:shd w:val="clear" w:color="auto" w:fill="D9D9D9"/>
          </w:tcPr>
          <w:p w14:paraId="6409FED7" w14:textId="0F70087A" w:rsidR="00FC0CD1" w:rsidRPr="00FC0CD1" w:rsidRDefault="004C1C3D" w:rsidP="00890870">
            <w:pPr>
              <w:tabs>
                <w:tab w:val="center" w:pos="1583"/>
              </w:tabs>
            </w:pPr>
            <w:r>
              <w:tab/>
            </w:r>
            <w:r w:rsidR="00FC0CD1" w:rsidRPr="00FC0CD1">
              <w:rPr>
                <w:rFonts w:hint="eastAsia"/>
              </w:rPr>
              <w:t>対応内容</w:t>
            </w:r>
          </w:p>
        </w:tc>
        <w:tc>
          <w:tcPr>
            <w:tcW w:w="2024" w:type="dxa"/>
            <w:shd w:val="clear" w:color="auto" w:fill="D9D9D9"/>
          </w:tcPr>
          <w:p w14:paraId="6E827623" w14:textId="77777777" w:rsidR="00FC0CD1" w:rsidRPr="00FC0CD1" w:rsidRDefault="00FC0CD1" w:rsidP="00FC0CD1">
            <w:pPr>
              <w:jc w:val="center"/>
            </w:pPr>
            <w:r w:rsidRPr="00FC0CD1">
              <w:rPr>
                <w:rFonts w:hint="eastAsia"/>
              </w:rPr>
              <w:t>対応期日</w:t>
            </w:r>
          </w:p>
        </w:tc>
      </w:tr>
      <w:tr w:rsidR="0016531F" w:rsidRPr="00FC0CD1" w14:paraId="50D88D2C" w14:textId="77777777" w:rsidTr="00910FBA">
        <w:trPr>
          <w:trHeight w:val="254"/>
        </w:trPr>
        <w:tc>
          <w:tcPr>
            <w:tcW w:w="816" w:type="dxa"/>
          </w:tcPr>
          <w:p w14:paraId="457FF5E5" w14:textId="77777777" w:rsidR="00FC0CD1" w:rsidRPr="00FC0CD1" w:rsidRDefault="00FC0CD1" w:rsidP="00FC0CD1">
            <w:pPr>
              <w:jc w:val="center"/>
            </w:pPr>
            <w:r w:rsidRPr="00FC0CD1">
              <w:rPr>
                <w:rFonts w:hint="eastAsia"/>
              </w:rPr>
              <w:t>1</w:t>
            </w:r>
          </w:p>
        </w:tc>
        <w:tc>
          <w:tcPr>
            <w:tcW w:w="1733" w:type="dxa"/>
          </w:tcPr>
          <w:p w14:paraId="590924E9" w14:textId="77777777" w:rsidR="00FC0CD1" w:rsidRPr="00FC0CD1" w:rsidRDefault="00FC0CD1" w:rsidP="00FC0CD1">
            <w:r w:rsidRPr="00FC0CD1">
              <w:rPr>
                <w:rFonts w:hint="eastAsia"/>
              </w:rPr>
              <w:t>プリントサーバ</w:t>
            </w:r>
          </w:p>
        </w:tc>
        <w:tc>
          <w:tcPr>
            <w:tcW w:w="816" w:type="dxa"/>
          </w:tcPr>
          <w:p w14:paraId="4ED9ECDD" w14:textId="77777777" w:rsidR="00FC0CD1" w:rsidRPr="00FC0CD1" w:rsidRDefault="00FC0CD1" w:rsidP="00FC0CD1">
            <w:pPr>
              <w:jc w:val="center"/>
            </w:pPr>
            <w:r w:rsidRPr="00FC0CD1">
              <w:rPr>
                <w:rFonts w:hint="eastAsia"/>
              </w:rPr>
              <w:t>1</w:t>
            </w:r>
          </w:p>
        </w:tc>
        <w:tc>
          <w:tcPr>
            <w:tcW w:w="3383" w:type="dxa"/>
          </w:tcPr>
          <w:p w14:paraId="1960BB8B" w14:textId="77777777" w:rsidR="00FC0CD1" w:rsidRPr="00FC0CD1" w:rsidRDefault="00FC0CD1" w:rsidP="00FC0CD1">
            <w:r w:rsidRPr="00FC0CD1">
              <w:rPr>
                <w:rFonts w:hint="eastAsia"/>
              </w:rPr>
              <w:t>現行バージョンよりも新しいサーバOS(Windows)を使用してプリントサーバを構築する。</w:t>
            </w:r>
          </w:p>
        </w:tc>
        <w:tc>
          <w:tcPr>
            <w:tcW w:w="2024" w:type="dxa"/>
          </w:tcPr>
          <w:p w14:paraId="2F07947F" w14:textId="77777777" w:rsidR="00FC0CD1" w:rsidRPr="00FC0CD1" w:rsidRDefault="00FC0CD1" w:rsidP="00FC0CD1">
            <w:r w:rsidRPr="00FC0CD1">
              <w:rPr>
                <w:rFonts w:hint="eastAsia"/>
              </w:rPr>
              <w:t>2027年3月31日</w:t>
            </w:r>
          </w:p>
        </w:tc>
      </w:tr>
    </w:tbl>
    <w:p w14:paraId="1EACC44D" w14:textId="2771C1D9" w:rsidR="00FC0CD1" w:rsidRPr="00FC0CD1" w:rsidRDefault="00255F1F" w:rsidP="00FC0CD1">
      <w:pPr>
        <w:numPr>
          <w:ilvl w:val="1"/>
          <w:numId w:val="131"/>
        </w:numPr>
        <w:rPr>
          <w:rFonts w:hAnsi="ＭＳ Ｐゴシック"/>
        </w:rPr>
      </w:pPr>
      <w:r w:rsidRPr="00255F1F">
        <w:rPr>
          <w:rFonts w:hint="eastAsia"/>
        </w:rPr>
        <w:lastRenderedPageBreak/>
        <w:t>IPAの通常勤務時間帯（平日9時30分から18時15分）以外の時間帯または土日祝日で作業すること。具体的な日程は事前にIPAと協議・合意した計画に基づき設定すること。更新したサーバの稼動開始はIPAの役職員の使用に制限がかからないように、IPAの通常勤務時間帯（平日9時30分から18時15分）以外の時間帯または土日祝日を含め、可能な限り影響が少ない日時で行うこと。</w:t>
      </w:r>
    </w:p>
    <w:p w14:paraId="64F3865A" w14:textId="77777777" w:rsidR="00FC0CD1" w:rsidRPr="00FC0CD1" w:rsidRDefault="00FC0CD1" w:rsidP="00FC0CD1">
      <w:pPr>
        <w:numPr>
          <w:ilvl w:val="1"/>
          <w:numId w:val="131"/>
        </w:numPr>
        <w:rPr>
          <w:rFonts w:hAnsi="ＭＳ Ｐゴシック"/>
        </w:rPr>
      </w:pPr>
      <w:r w:rsidRPr="00FC0CD1">
        <w:rPr>
          <w:rFonts w:hint="eastAsia"/>
        </w:rPr>
        <w:t>構築方針（既存サーバのバージョンアップ、あるいは入れ替えとする方法等）をIPAと協議し、作業計画書を作成すること。</w:t>
      </w:r>
    </w:p>
    <w:p w14:paraId="6D76165D" w14:textId="77777777" w:rsidR="00FC0CD1" w:rsidRPr="00FC0CD1" w:rsidRDefault="00FC0CD1" w:rsidP="00FC0CD1">
      <w:pPr>
        <w:numPr>
          <w:ilvl w:val="1"/>
          <w:numId w:val="131"/>
        </w:numPr>
        <w:rPr>
          <w:rFonts w:hAnsi="ＭＳ Ｐゴシック"/>
        </w:rPr>
      </w:pPr>
      <w:r w:rsidRPr="00FC0CD1">
        <w:rPr>
          <w:rFonts w:hAnsi="ＭＳ Ｐゴシック" w:hint="eastAsia"/>
        </w:rPr>
        <w:t>稼働確認等のテストを行うこと。</w:t>
      </w:r>
    </w:p>
    <w:p w14:paraId="6644EEA9" w14:textId="77777777" w:rsidR="00FC0CD1" w:rsidRPr="00FC0CD1" w:rsidRDefault="00FC0CD1" w:rsidP="00FC0CD1">
      <w:pPr>
        <w:numPr>
          <w:ilvl w:val="1"/>
          <w:numId w:val="131"/>
        </w:numPr>
        <w:rPr>
          <w:rFonts w:hAnsi="ＭＳ Ｐゴシック"/>
        </w:rPr>
      </w:pPr>
      <w:r w:rsidRPr="00FC0CD1">
        <w:rPr>
          <w:rFonts w:hAnsi="ＭＳ Ｐゴシック" w:hint="eastAsia"/>
        </w:rPr>
        <w:t>通常の統合運用管理業務と同様に不具合等が発生した場合、対応すること。</w:t>
      </w:r>
    </w:p>
    <w:p w14:paraId="7D84B36A" w14:textId="77777777" w:rsidR="00FC0CD1" w:rsidRPr="00FC0CD1" w:rsidRDefault="00FC0CD1" w:rsidP="00FC0CD1">
      <w:pPr>
        <w:numPr>
          <w:ilvl w:val="1"/>
          <w:numId w:val="131"/>
        </w:numPr>
        <w:rPr>
          <w:rFonts w:hAnsi="ＭＳ Ｐゴシック"/>
        </w:rPr>
      </w:pPr>
      <w:r w:rsidRPr="00FC0CD1">
        <w:rPr>
          <w:rFonts w:hAnsi="ＭＳ Ｐゴシック" w:hint="eastAsia"/>
        </w:rPr>
        <w:t>対象システムの情報はIPAが貸与する情報を確認すること。</w:t>
      </w:r>
    </w:p>
    <w:p w14:paraId="66E3EA88" w14:textId="77777777" w:rsidR="00FC0CD1" w:rsidRPr="008F15BA" w:rsidRDefault="00FC0CD1" w:rsidP="008F15BA">
      <w:pPr>
        <w:pStyle w:val="2"/>
        <w:ind w:right="105"/>
        <w:rPr>
          <w:rFonts w:ascii="ＭＳ ゴシック" w:eastAsia="ＭＳ ゴシック" w:hAnsi="ＭＳ ゴシック"/>
        </w:rPr>
      </w:pPr>
      <w:r w:rsidRPr="008F15BA">
        <w:rPr>
          <w:rFonts w:ascii="ＭＳ ゴシック" w:eastAsia="ＭＳ ゴシック" w:hAnsi="ＭＳ ゴシック" w:hint="eastAsia"/>
        </w:rPr>
        <w:t>その他</w:t>
      </w:r>
    </w:p>
    <w:p w14:paraId="50A95B84" w14:textId="77777777" w:rsidR="00FC0CD1" w:rsidRPr="00FC0CD1" w:rsidRDefault="00FC0CD1" w:rsidP="00FC0CD1">
      <w:pPr>
        <w:numPr>
          <w:ilvl w:val="0"/>
          <w:numId w:val="169"/>
        </w:numPr>
        <w:ind w:left="709"/>
        <w:rPr>
          <w:rFonts w:hAnsi="ＭＳ Ｐゴシック"/>
        </w:rPr>
      </w:pPr>
      <w:r w:rsidRPr="00FC0CD1">
        <w:rPr>
          <w:rFonts w:hAnsi="ＭＳ Ｐゴシック" w:hint="eastAsia"/>
        </w:rPr>
        <w:t>統合</w:t>
      </w:r>
      <w:r w:rsidRPr="00FC0CD1">
        <w:rPr>
          <w:rFonts w:hAnsi="ＭＳ Ｐゴシック"/>
        </w:rPr>
        <w:t>運用</w:t>
      </w:r>
      <w:r w:rsidRPr="00FC0CD1">
        <w:rPr>
          <w:rFonts w:hAnsi="ＭＳ Ｐゴシック" w:hint="eastAsia"/>
        </w:rPr>
        <w:t>管理</w:t>
      </w:r>
      <w:r w:rsidRPr="00FC0CD1">
        <w:rPr>
          <w:rFonts w:hAnsi="ＭＳ Ｐゴシック"/>
        </w:rPr>
        <w:t>業務について、</w:t>
      </w:r>
      <w:r w:rsidRPr="00FC0CD1">
        <w:rPr>
          <w:rFonts w:hAnsi="ＭＳ Ｐゴシック" w:hint="eastAsia"/>
        </w:rPr>
        <w:t>業務内容を明らかにした書類等により、現行受託者（又はIPA）から業務の引継ぎを受けるものとする。なお、その際の事務引継ぎに必要となる受託者の経費は、受託者の負担となる。</w:t>
      </w:r>
    </w:p>
    <w:p w14:paraId="0C28B750" w14:textId="77777777" w:rsidR="00FC0CD1" w:rsidRPr="00FC0CD1" w:rsidRDefault="00FC0CD1" w:rsidP="00FC0CD1">
      <w:pPr>
        <w:numPr>
          <w:ilvl w:val="0"/>
          <w:numId w:val="169"/>
        </w:numPr>
        <w:ind w:left="709"/>
        <w:rPr>
          <w:rFonts w:hAnsi="ＭＳ Ｐゴシック"/>
        </w:rPr>
      </w:pPr>
      <w:r w:rsidRPr="00FC0CD1">
        <w:rPr>
          <w:rFonts w:hAnsi="ＭＳ Ｐゴシック"/>
        </w:rPr>
        <w:t>各システムの運用手順書等に不備があり、運用支援業務の継続が困難な場合は、不備内容をIPAへ報告すると同時に対応策をIPAと協議すること。</w:t>
      </w:r>
    </w:p>
    <w:p w14:paraId="110D422B" w14:textId="77777777" w:rsidR="00FC0CD1" w:rsidRPr="00FC0CD1" w:rsidRDefault="00FC0CD1" w:rsidP="00FC0CD1">
      <w:pPr>
        <w:numPr>
          <w:ilvl w:val="0"/>
          <w:numId w:val="169"/>
        </w:numPr>
        <w:ind w:left="709"/>
        <w:rPr>
          <w:rFonts w:hAnsi="ＭＳ Ｐゴシック"/>
        </w:rPr>
      </w:pPr>
      <w:r w:rsidRPr="00FC0CD1">
        <w:rPr>
          <w:rFonts w:hAnsi="ＭＳ Ｐゴシック" w:hint="eastAsia"/>
        </w:rPr>
        <w:t>本業務開始後に、(2)</w:t>
      </w:r>
      <w:r w:rsidRPr="00FC0CD1">
        <w:rPr>
          <w:rFonts w:hAnsi="ＭＳ Ｐゴシック"/>
        </w:rPr>
        <w:t>に関連する手順書を必要に応じて作成するとともに、既存の運用手順書を含め、適宜更新を行うこと。</w:t>
      </w:r>
    </w:p>
    <w:p w14:paraId="44B037C0" w14:textId="5170A045" w:rsidR="00FC0CD1" w:rsidRPr="00FC0CD1" w:rsidRDefault="002E1913" w:rsidP="00FC0CD1">
      <w:pPr>
        <w:numPr>
          <w:ilvl w:val="0"/>
          <w:numId w:val="169"/>
        </w:numPr>
        <w:ind w:left="709"/>
        <w:rPr>
          <w:rFonts w:hAnsi="ＭＳ Ｐゴシック"/>
        </w:rPr>
      </w:pPr>
      <w:r w:rsidRPr="002E1913">
        <w:rPr>
          <w:rFonts w:hAnsi="ＭＳ Ｐゴシック" w:hint="eastAsia"/>
        </w:rPr>
        <w:t>本調達の契約終了時に際しては、IPA 担当者と事前に協議・合意した計画に基づき、本調達に係る後任の事業者、若しくはIPA 担当者に対して、遅延や遺漏なく本調達に係る業務の引き継ぎを行うこと。</w:t>
      </w:r>
    </w:p>
    <w:p w14:paraId="37578935" w14:textId="77777777" w:rsidR="00FC0CD1" w:rsidRDefault="00FC0CD1" w:rsidP="00FC0CD1">
      <w:pPr>
        <w:numPr>
          <w:ilvl w:val="0"/>
          <w:numId w:val="169"/>
        </w:numPr>
        <w:ind w:left="709"/>
        <w:rPr>
          <w:rFonts w:hAnsi="ＭＳ Ｐゴシック"/>
        </w:rPr>
      </w:pPr>
      <w:r w:rsidRPr="00FC0CD1">
        <w:rPr>
          <w:rFonts w:hAnsi="ＭＳ Ｐゴシック"/>
        </w:rPr>
        <w:t>本調達でIPAの保有するシステム環境に設置した機器等については、業務完了後にIPA 担当者と調整のうえ、撤去作業</w:t>
      </w:r>
      <w:r w:rsidRPr="00FC0CD1">
        <w:rPr>
          <w:rFonts w:hAnsi="ＭＳ Ｐゴシック" w:hint="eastAsia"/>
        </w:rPr>
        <w:t>を</w:t>
      </w:r>
      <w:r w:rsidRPr="00FC0CD1">
        <w:rPr>
          <w:rFonts w:hAnsi="ＭＳ Ｐゴシック"/>
        </w:rPr>
        <w:t>行うこと</w:t>
      </w:r>
      <w:r w:rsidRPr="00FC0CD1">
        <w:rPr>
          <w:rFonts w:hAnsi="ＭＳ Ｐゴシック" w:hint="eastAsia"/>
        </w:rPr>
        <w:t>。</w:t>
      </w:r>
    </w:p>
    <w:p w14:paraId="07868087" w14:textId="77777777" w:rsidR="00BE2EA8" w:rsidRPr="00FC0CD1" w:rsidRDefault="00BE2EA8" w:rsidP="008F15BA">
      <w:pPr>
        <w:rPr>
          <w:rFonts w:hAnsi="ＭＳ Ｐゴシック"/>
        </w:rPr>
      </w:pPr>
    </w:p>
    <w:p w14:paraId="34378288" w14:textId="77777777" w:rsidR="00FC0CD1" w:rsidRPr="008F15BA" w:rsidRDefault="00FC0CD1" w:rsidP="008F15BA">
      <w:pPr>
        <w:pStyle w:val="10"/>
        <w:rPr>
          <w:rFonts w:ascii="ＭＳ ゴシック" w:eastAsia="ＭＳ ゴシック" w:hAnsi="ＭＳ ゴシック"/>
        </w:rPr>
      </w:pPr>
      <w:r w:rsidRPr="008F15BA">
        <w:rPr>
          <w:rFonts w:ascii="ＭＳ ゴシック" w:eastAsia="ＭＳ ゴシック" w:hAnsi="ＭＳ ゴシック" w:hint="eastAsia"/>
        </w:rPr>
        <w:t>セキュリティ対策方針</w:t>
      </w:r>
    </w:p>
    <w:p w14:paraId="509771CC" w14:textId="77777777" w:rsidR="00FC0CD1" w:rsidRPr="00FC0CD1" w:rsidRDefault="00FC0CD1" w:rsidP="00FC0CD1">
      <w:pPr>
        <w:numPr>
          <w:ilvl w:val="0"/>
          <w:numId w:val="168"/>
        </w:numPr>
        <w:ind w:left="709"/>
        <w:rPr>
          <w:rFonts w:hAnsi="ＭＳ Ｐゴシック"/>
        </w:rPr>
      </w:pPr>
      <w:r w:rsidRPr="00FC0CD1">
        <w:rPr>
          <w:rFonts w:hAnsi="ＭＳ Ｐゴシック" w:hint="eastAsia"/>
        </w:rPr>
        <w:t>本事業の過程で収集・作成する情報（以下、「秘密情報」という。）は、本事業の目的の他に利用しないこと。ただし、本事業の実施以前に公開情報となっていたものについては除く。</w:t>
      </w:r>
    </w:p>
    <w:p w14:paraId="5CF58982" w14:textId="77777777" w:rsidR="00FC0CD1" w:rsidRPr="00FC0CD1" w:rsidRDefault="00FC0CD1" w:rsidP="00FC0CD1">
      <w:pPr>
        <w:numPr>
          <w:ilvl w:val="0"/>
          <w:numId w:val="168"/>
        </w:numPr>
        <w:ind w:left="709"/>
        <w:rPr>
          <w:rFonts w:hAnsi="ＭＳ Ｐゴシック"/>
        </w:rPr>
      </w:pPr>
      <w:r w:rsidRPr="00FC0CD1">
        <w:rPr>
          <w:rFonts w:hAnsi="ＭＳ Ｐゴシック" w:hint="eastAsia"/>
        </w:rPr>
        <w:t>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IPAの求めがあれば再委託先の情報セキュリティ対策の実施状況を確認の上でIPAに報告し、承認を得ること。</w:t>
      </w:r>
    </w:p>
    <w:p w14:paraId="52A9175E" w14:textId="77777777" w:rsidR="00FC0CD1" w:rsidRPr="00FC0CD1" w:rsidRDefault="00FC0CD1" w:rsidP="00FC0CD1">
      <w:pPr>
        <w:numPr>
          <w:ilvl w:val="0"/>
          <w:numId w:val="168"/>
        </w:numPr>
        <w:ind w:left="709"/>
        <w:rPr>
          <w:rFonts w:hAnsi="ＭＳ Ｐゴシック"/>
        </w:rPr>
      </w:pPr>
      <w:r w:rsidRPr="00FC0CD1">
        <w:rPr>
          <w:rFonts w:hAnsi="ＭＳ Ｐゴシック" w:hint="eastAsia"/>
        </w:rPr>
        <w:t>本事業に係る情報セキュリティ対策の管理体制、および請負者又はその再委託先もしくはその他の者による意図しない変更が加えられないための管理体制を定めた書面を、契約前にIPA に提出し、承認を得ること。なお、情報取扱者名簿は、請負業務の遂行のため最低限必要な範囲で情報取扱者を掲載することとし、体制に変更がある場合は、予めI</w:t>
      </w:r>
      <w:r w:rsidRPr="00FC0CD1">
        <w:rPr>
          <w:rFonts w:hAnsi="ＭＳ Ｐゴシック"/>
        </w:rPr>
        <w:t>PA</w:t>
      </w:r>
      <w:r w:rsidRPr="00FC0CD1">
        <w:rPr>
          <w:rFonts w:hAnsi="ＭＳ Ｐゴシック" w:hint="eastAsia"/>
        </w:rPr>
        <w:t>に届出を行い、承認を得ること。</w:t>
      </w:r>
    </w:p>
    <w:p w14:paraId="3BF25481" w14:textId="4DA0EEB6" w:rsidR="00FC0CD1" w:rsidRPr="00FC0CD1" w:rsidRDefault="00BC63AF" w:rsidP="00FC0CD1">
      <w:pPr>
        <w:numPr>
          <w:ilvl w:val="0"/>
          <w:numId w:val="168"/>
        </w:numPr>
        <w:ind w:left="709"/>
        <w:rPr>
          <w:rFonts w:hAnsi="ＭＳ Ｐゴシック"/>
        </w:rPr>
      </w:pPr>
      <w:r w:rsidRPr="00BC63AF">
        <w:rPr>
          <w:rFonts w:hAnsi="ＭＳ Ｐゴシック" w:hint="eastAsia"/>
        </w:rPr>
        <w:t>情報セキュリティインシデントが発生した場合、ただちにIPAに報告し、適切に対応すること。必要に応じてIPAと協議し、対応方針や結果を合意すること。</w:t>
      </w:r>
    </w:p>
    <w:p w14:paraId="5AA0AD28" w14:textId="77777777" w:rsidR="00FC0CD1" w:rsidRPr="00FC0CD1" w:rsidRDefault="00FC0CD1" w:rsidP="00FC0CD1">
      <w:pPr>
        <w:numPr>
          <w:ilvl w:val="0"/>
          <w:numId w:val="168"/>
        </w:numPr>
        <w:ind w:left="709"/>
        <w:rPr>
          <w:rFonts w:hAnsi="ＭＳ Ｐゴシック"/>
        </w:rPr>
      </w:pPr>
      <w:r w:rsidRPr="00FC0CD1">
        <w:rPr>
          <w:rFonts w:hAnsi="ＭＳ Ｐゴシック" w:hint="eastAsia"/>
        </w:rPr>
        <w:t>本事業の過程で収集・作成する情報のうち、IPAが秘密情報であると指定するものについての受け渡しは、直接、IPA 担当者に手渡しする場合を除き、アクセス制御、暗号化、通信の保護等の適切な情報セキュリティ対策が施された手段にて行うこと。</w:t>
      </w:r>
    </w:p>
    <w:p w14:paraId="611FBEA2" w14:textId="77777777" w:rsidR="00FC0CD1" w:rsidRPr="00FC0CD1" w:rsidRDefault="00FC0CD1" w:rsidP="00FC0CD1">
      <w:pPr>
        <w:numPr>
          <w:ilvl w:val="0"/>
          <w:numId w:val="168"/>
        </w:numPr>
        <w:ind w:left="709"/>
        <w:rPr>
          <w:rFonts w:hAnsi="ＭＳ Ｐゴシック"/>
        </w:rPr>
      </w:pPr>
      <w:r w:rsidRPr="00FC0CD1">
        <w:rPr>
          <w:rFonts w:hAnsi="ＭＳ Ｐゴシック" w:hint="eastAsia"/>
        </w:rPr>
        <w:t>本事業終了後、一時的にIPAから提示する秘密情報や個人情報等は、当機構との間で合意した安</w:t>
      </w:r>
      <w:r w:rsidRPr="00FC0CD1">
        <w:rPr>
          <w:rFonts w:hAnsi="ＭＳ Ｐゴシック" w:hint="eastAsia"/>
        </w:rPr>
        <w:lastRenderedPageBreak/>
        <w:t>全な方法により廃棄/抹消し、その事実を(3)に記載の管理体制の責任者が確認し、書面にて報告すること。</w:t>
      </w:r>
    </w:p>
    <w:p w14:paraId="19E1244C" w14:textId="77777777" w:rsidR="00FC0CD1" w:rsidRPr="00FC0CD1" w:rsidRDefault="00FC0CD1" w:rsidP="00FC0CD1">
      <w:pPr>
        <w:numPr>
          <w:ilvl w:val="0"/>
          <w:numId w:val="168"/>
        </w:numPr>
        <w:ind w:left="709"/>
        <w:rPr>
          <w:rFonts w:hAnsi="ＭＳ Ｐゴシック"/>
        </w:rPr>
      </w:pPr>
      <w:r w:rsidRPr="00FC0CD1">
        <w:rPr>
          <w:rFonts w:hAnsi="ＭＳ Ｐゴシック" w:hint="eastAsia"/>
        </w:rPr>
        <w:t>請負者の情報セキュリティ対策の履行状況を確認する必要が生じた場合、対応すること。</w:t>
      </w:r>
    </w:p>
    <w:p w14:paraId="6D3A2A1C" w14:textId="77777777" w:rsidR="00FC0CD1" w:rsidRPr="00FC0CD1" w:rsidRDefault="00FC0CD1" w:rsidP="00FC0CD1">
      <w:pPr>
        <w:numPr>
          <w:ilvl w:val="0"/>
          <w:numId w:val="168"/>
        </w:numPr>
        <w:ind w:left="709"/>
        <w:rPr>
          <w:rFonts w:hAnsi="ＭＳ Ｐゴシック"/>
        </w:rPr>
      </w:pPr>
      <w:r w:rsidRPr="00FC0CD1">
        <w:rPr>
          <w:rFonts w:hAnsi="ＭＳ Ｐゴシック" w:hint="eastAsia"/>
        </w:rPr>
        <w:t>IPAが定める情報セキュリティ関係規程、</w:t>
      </w:r>
      <w:r w:rsidRPr="00FC0CD1">
        <w:rPr>
          <w:rFonts w:hAnsi="ＭＳ Ｐゴシック"/>
        </w:rPr>
        <w:t>「</w:t>
      </w:r>
      <w:r w:rsidRPr="00FC0CD1">
        <w:rPr>
          <w:rFonts w:hAnsi="ＭＳ Ｐゴシック" w:hint="eastAsia"/>
        </w:rPr>
        <w:t>政府機関等のサイバーセキュリティ対策のための統一基準群（令和7年度版）</w:t>
      </w:r>
      <w:r w:rsidRPr="00FC0CD1">
        <w:rPr>
          <w:rFonts w:hAnsi="ＭＳ Ｐゴシック"/>
        </w:rPr>
        <w:t>」</w:t>
      </w:r>
      <w:r w:rsidRPr="00FC0CD1">
        <w:rPr>
          <w:rFonts w:hAnsi="ＭＳ Ｐゴシック" w:hint="eastAsia"/>
        </w:rPr>
        <w:t>および「政府機関等の対策基準策定のためのガイドライン（令和7年度版）」</w:t>
      </w:r>
      <w:r w:rsidRPr="00FC0CD1">
        <w:rPr>
          <w:rFonts w:hAnsi="ＭＳ Ｐゴシック"/>
        </w:rPr>
        <w:t>を参照し、適切なセキュリティ対策を講ずること。</w:t>
      </w:r>
    </w:p>
    <w:p w14:paraId="6B6E5E58" w14:textId="77777777" w:rsidR="00FC0CD1" w:rsidRPr="00FC0CD1" w:rsidRDefault="00FC0CD1" w:rsidP="00FC0CD1">
      <w:pPr>
        <w:numPr>
          <w:ilvl w:val="0"/>
          <w:numId w:val="168"/>
        </w:numPr>
        <w:ind w:left="709"/>
        <w:rPr>
          <w:rFonts w:hAnsi="ＭＳ Ｐゴシック"/>
        </w:rPr>
      </w:pPr>
      <w:r w:rsidRPr="00FC0CD1">
        <w:rPr>
          <w:rFonts w:hAnsi="ＭＳ Ｐゴシック" w:hint="eastAsia"/>
        </w:rPr>
        <w:t>本事業において利用するクラウドサービスにおいて秘密情報や個人情報を取り扱う場合は、原則としてISMAPに登録されたクラウドサービスを利用すること。また、秘密情報や個人情報の取り扱い有無にかかわらず、本業務の実施にあたってクラウドサービスを利用する場合は、利用前にIPA担当者に利用法について説明し、許諾を得ること。</w:t>
      </w:r>
    </w:p>
    <w:p w14:paraId="04263EA6" w14:textId="77777777" w:rsidR="00FC0CD1" w:rsidRPr="00FC0CD1" w:rsidRDefault="00FC0CD1" w:rsidP="00FC0CD1">
      <w:pPr>
        <w:numPr>
          <w:ilvl w:val="0"/>
          <w:numId w:val="168"/>
        </w:numPr>
        <w:ind w:left="709"/>
        <w:rPr>
          <w:rFonts w:hAnsi="ＭＳ Ｐゴシック"/>
        </w:rPr>
      </w:pPr>
      <w:r w:rsidRPr="00FC0CD1">
        <w:rPr>
          <w:rFonts w:hAnsi="ＭＳ Ｐゴシック" w:hint="eastAsia"/>
        </w:rPr>
        <w:t>IPAからの求めに応じて、本プロジェクトに関して実施している情報セキュリティ対策を示す資料を提出すること。</w:t>
      </w:r>
    </w:p>
    <w:p w14:paraId="4A3E1057" w14:textId="77777777" w:rsidR="00FC0CD1" w:rsidRPr="00FC0CD1" w:rsidRDefault="00FC0CD1" w:rsidP="00FC0CD1">
      <w:pPr>
        <w:numPr>
          <w:ilvl w:val="0"/>
          <w:numId w:val="168"/>
        </w:numPr>
        <w:ind w:left="709"/>
        <w:rPr>
          <w:rFonts w:hAnsi="ＭＳ Ｐゴシック"/>
        </w:rPr>
      </w:pPr>
      <w:r w:rsidRPr="00FC0CD1">
        <w:rPr>
          <w:rFonts w:hAnsi="ＭＳ Ｐゴシック" w:hint="eastAsia"/>
        </w:rPr>
        <w:t>情報セキュリティ対策が不十分であることが判明した場合、IPAと調整し、適切に対処すること。</w:t>
      </w:r>
    </w:p>
    <w:p w14:paraId="4A05AF9F" w14:textId="77777777" w:rsidR="00FC0CD1" w:rsidRPr="00FC0CD1" w:rsidRDefault="00FC0CD1" w:rsidP="00FC0CD1">
      <w:pPr>
        <w:numPr>
          <w:ilvl w:val="0"/>
          <w:numId w:val="168"/>
        </w:numPr>
        <w:ind w:left="709"/>
        <w:rPr>
          <w:rFonts w:hAnsi="ＭＳ Ｐゴシック"/>
        </w:rPr>
      </w:pPr>
      <w:r w:rsidRPr="00FC0CD1">
        <w:rPr>
          <w:rFonts w:hAnsi="ＭＳ Ｐゴシック" w:hint="eastAsia"/>
        </w:rPr>
        <w:t>資本関係・役員等の情報、事業の実施場所、事業従事者の経歴・専門性（氏名、所属、役職、学歴、職歴、業務経験、研修実績、その他経歴、専門的知識その他の知見、母国語および外国語能力、国籍等）に関する情報提供を行うこと。</w:t>
      </w:r>
    </w:p>
    <w:p w14:paraId="572F54AE" w14:textId="77777777" w:rsidR="00FC0CD1" w:rsidRPr="00FC0CD1" w:rsidRDefault="00FC0CD1" w:rsidP="00FC0CD1">
      <w:pPr>
        <w:numPr>
          <w:ilvl w:val="0"/>
          <w:numId w:val="168"/>
        </w:numPr>
        <w:ind w:left="709"/>
        <w:rPr>
          <w:rFonts w:hAnsi="ＭＳ Ｐゴシック"/>
        </w:rPr>
      </w:pPr>
      <w:r w:rsidRPr="00FC0CD1">
        <w:rPr>
          <w:rFonts w:hAnsi="ＭＳ Ｐゴシック"/>
        </w:rPr>
        <w:t>システムに影響を及ぼす可能性がある他の作業、物品およびシステムに対し、事前に予測できる範囲内で適切なセキュリティ対策を行うこと。</w:t>
      </w:r>
    </w:p>
    <w:p w14:paraId="4DD082F5" w14:textId="77777777" w:rsidR="00FC0CD1" w:rsidRPr="00FC0CD1" w:rsidRDefault="00FC0CD1" w:rsidP="00FC0CD1">
      <w:pPr>
        <w:numPr>
          <w:ilvl w:val="0"/>
          <w:numId w:val="168"/>
        </w:numPr>
        <w:ind w:left="709"/>
        <w:rPr>
          <w:rFonts w:hAnsi="ＭＳ Ｐゴシック"/>
        </w:rPr>
      </w:pPr>
      <w:r w:rsidRPr="00FC0CD1">
        <w:rPr>
          <w:rFonts w:hAnsi="ＭＳ Ｐゴシック" w:hint="eastAsia"/>
        </w:rPr>
        <w:t>本事業の遂行において、請負者自身の環境に対して、情報セキュリティが侵害され又はそのおそれがある場合には、速やかに</w:t>
      </w:r>
      <w:r w:rsidRPr="00FC0CD1">
        <w:rPr>
          <w:rFonts w:hAnsi="ＭＳ Ｐゴシック"/>
        </w:rPr>
        <w:t>IPA</w:t>
      </w:r>
      <w:r w:rsidRPr="00FC0CD1">
        <w:rPr>
          <w:rFonts w:hAnsi="ＭＳ Ｐゴシック" w:hint="eastAsia"/>
        </w:rPr>
        <w:t>担当者に報告を行い、原因究明およびその対処方法等についてI</w:t>
      </w:r>
      <w:r w:rsidRPr="00FC0CD1">
        <w:rPr>
          <w:rFonts w:hAnsi="ＭＳ Ｐゴシック"/>
        </w:rPr>
        <w:t>PA</w:t>
      </w:r>
      <w:r w:rsidRPr="00FC0CD1">
        <w:rPr>
          <w:rFonts w:hAnsi="ＭＳ Ｐゴシック" w:hint="eastAsia"/>
        </w:rPr>
        <w:t>と協議し実施すること。</w:t>
      </w:r>
    </w:p>
    <w:p w14:paraId="533CD27C" w14:textId="77777777" w:rsidR="00FC0CD1" w:rsidRPr="00FC0CD1" w:rsidRDefault="00FC0CD1" w:rsidP="00FC0CD1">
      <w:pPr>
        <w:numPr>
          <w:ilvl w:val="0"/>
          <w:numId w:val="168"/>
        </w:numPr>
        <w:ind w:left="709"/>
        <w:rPr>
          <w:rFonts w:hAnsi="ＭＳ Ｐゴシック"/>
        </w:rPr>
      </w:pPr>
      <w:r w:rsidRPr="00FC0CD1">
        <w:rPr>
          <w:rFonts w:hAnsi="ＭＳ Ｐゴシック" w:hint="eastAsia"/>
        </w:rPr>
        <w:t>本事業の過程で収集・作成する情報のうち、IPA が別途、要廃棄情報であると指定するものについては、本事業終了後、IPA との間で合意した安全な方法により廃棄/抹消し、その事実を上記</w:t>
      </w:r>
      <w:r w:rsidRPr="00FC0CD1">
        <w:rPr>
          <w:rFonts w:hAnsi="ＭＳ Ｐゴシック"/>
        </w:rPr>
        <w:t>(3)</w:t>
      </w:r>
      <w:r w:rsidRPr="00FC0CD1">
        <w:rPr>
          <w:rFonts w:hAnsi="ＭＳ Ｐゴシック" w:hint="eastAsia"/>
        </w:rPr>
        <w:t>に記載の管理体制の責任者が確認し、IPA に報告すること。なお業務日誌を始めとする経理処理に関する資料については適切に保管すること。</w:t>
      </w:r>
    </w:p>
    <w:p w14:paraId="5F63C4F3" w14:textId="77777777" w:rsidR="00FC0CD1" w:rsidRPr="00FC0CD1" w:rsidRDefault="00FC0CD1" w:rsidP="00FC0CD1">
      <w:pPr>
        <w:numPr>
          <w:ilvl w:val="0"/>
          <w:numId w:val="168"/>
        </w:numPr>
        <w:ind w:left="709"/>
        <w:rPr>
          <w:rFonts w:hAnsi="ＭＳ Ｐゴシック"/>
        </w:rPr>
      </w:pPr>
      <w:r w:rsidRPr="00FC0CD1">
        <w:rPr>
          <w:rFonts w:hAnsi="ＭＳ Ｐゴシック" w:hint="eastAsia"/>
        </w:rPr>
        <w:t>IPAが必要と判断した場合、IPAが実施する情報セキュリティ監査又はシステム監査を受け入れるとともに、指摘事項への対応を行うこと。</w:t>
      </w:r>
    </w:p>
    <w:p w14:paraId="11877952" w14:textId="77777777" w:rsidR="00FC0CD1" w:rsidRPr="00FC0CD1" w:rsidRDefault="00FC0CD1" w:rsidP="00FC0CD1">
      <w:pPr>
        <w:numPr>
          <w:ilvl w:val="0"/>
          <w:numId w:val="168"/>
        </w:numPr>
        <w:ind w:left="709"/>
        <w:rPr>
          <w:rFonts w:hAnsi="ＭＳ Ｐゴシック"/>
        </w:rPr>
      </w:pPr>
      <w:r w:rsidRPr="00FC0CD1">
        <w:rPr>
          <w:rFonts w:hAnsi="ＭＳ Ｐゴシック" w:hint="eastAsia"/>
        </w:rPr>
        <w:t>請負者が実施するセキュリティ対策が不十分であるとIPAが認めた場合、請負者は、速やかにIPAと協議し対策を講ずること。</w:t>
      </w:r>
    </w:p>
    <w:p w14:paraId="1545E681" w14:textId="77777777" w:rsidR="00FC0CD1" w:rsidRPr="00FC0CD1" w:rsidRDefault="00FC0CD1" w:rsidP="00FC0CD1">
      <w:pPr>
        <w:numPr>
          <w:ilvl w:val="0"/>
          <w:numId w:val="168"/>
        </w:numPr>
        <w:ind w:left="709"/>
        <w:rPr>
          <w:rFonts w:hAnsi="ＭＳ Ｐゴシック"/>
        </w:rPr>
      </w:pPr>
      <w:r w:rsidRPr="00FC0CD1">
        <w:rPr>
          <w:rFonts w:hAnsi="ＭＳ Ｐゴシック" w:hint="eastAsia"/>
        </w:rPr>
        <w:t>本事業の一部を別の事業者に請負わせようとする場合は、上記</w:t>
      </w:r>
      <w:r w:rsidRPr="00FC0CD1">
        <w:rPr>
          <w:rFonts w:hAnsi="ＭＳ Ｐゴシック"/>
        </w:rPr>
        <w:t>(1)</w:t>
      </w:r>
      <w:r w:rsidRPr="00FC0CD1">
        <w:rPr>
          <w:rFonts w:hAnsi="ＭＳ Ｐゴシック" w:hint="eastAsia"/>
        </w:rPr>
        <w:t>～</w:t>
      </w:r>
      <w:r w:rsidRPr="00FC0CD1">
        <w:rPr>
          <w:rFonts w:hAnsi="ＭＳ Ｐゴシック"/>
        </w:rPr>
        <w:t>(17)</w:t>
      </w:r>
      <w:r w:rsidRPr="00FC0CD1">
        <w:rPr>
          <w:rFonts w:hAnsi="ＭＳ Ｐゴシック" w:hint="eastAsia"/>
        </w:rPr>
        <w:t>の措置の実施を契約等により再請負先に担保させること。</w:t>
      </w:r>
    </w:p>
    <w:p w14:paraId="35A8A0AE" w14:textId="77777777" w:rsidR="00FC0CD1" w:rsidRPr="00FC0CD1" w:rsidRDefault="00FC0CD1" w:rsidP="00FC0CD1">
      <w:pPr>
        <w:ind w:left="269"/>
      </w:pPr>
    </w:p>
    <w:p w14:paraId="2129076F" w14:textId="77777777" w:rsidR="00FC0CD1" w:rsidRPr="008F15BA" w:rsidRDefault="00FC0CD1" w:rsidP="008F15BA">
      <w:pPr>
        <w:pStyle w:val="10"/>
        <w:rPr>
          <w:rFonts w:ascii="ＭＳ ゴシック" w:eastAsia="ＭＳ ゴシック" w:hAnsi="ＭＳ ゴシック"/>
        </w:rPr>
      </w:pPr>
      <w:r w:rsidRPr="008F15BA">
        <w:rPr>
          <w:rFonts w:ascii="ＭＳ ゴシック" w:eastAsia="ＭＳ ゴシック" w:hAnsi="ＭＳ ゴシック" w:hint="eastAsia"/>
        </w:rPr>
        <w:t>事業の実施体制</w:t>
      </w:r>
    </w:p>
    <w:p w14:paraId="3E0EE718" w14:textId="77777777" w:rsidR="00FC0CD1" w:rsidRPr="00FC0CD1" w:rsidRDefault="00FC0CD1" w:rsidP="00FC0CD1">
      <w:pPr>
        <w:ind w:leftChars="168" w:left="567" w:rightChars="-64" w:right="-134" w:hangingChars="102" w:hanging="214"/>
        <w:rPr>
          <w:rFonts w:hAnsi="ＭＳ ゴシック"/>
        </w:rPr>
      </w:pPr>
      <w:r w:rsidRPr="00FC0CD1">
        <w:rPr>
          <w:rFonts w:hAnsi="ＭＳ ゴシック" w:hint="eastAsia"/>
        </w:rPr>
        <w:t>本業務の実施にあたっては、以下の要件を満たした実施体制を構築し、事前にIPAの承諾を得た上で、</w:t>
      </w:r>
    </w:p>
    <w:p w14:paraId="5CC45F48" w14:textId="77777777" w:rsidR="00FC0CD1" w:rsidRPr="00FC0CD1" w:rsidRDefault="00FC0CD1" w:rsidP="00FC0CD1">
      <w:pPr>
        <w:ind w:leftChars="168" w:left="567" w:rightChars="-64" w:right="-134" w:hangingChars="102" w:hanging="214"/>
        <w:rPr>
          <w:rFonts w:hAnsi="ＭＳ ゴシック"/>
        </w:rPr>
      </w:pPr>
      <w:r w:rsidRPr="00FC0CD1">
        <w:rPr>
          <w:rFonts w:hAnsi="ＭＳ ゴシック" w:hint="eastAsia"/>
        </w:rPr>
        <w:t>以下の要件を満たしていることを記載した資料と共に実施体制表を提出すること。</w:t>
      </w:r>
    </w:p>
    <w:p w14:paraId="748825A5" w14:textId="77777777" w:rsidR="00FC0CD1" w:rsidRPr="00FC0CD1" w:rsidRDefault="00FC0CD1" w:rsidP="00FC0CD1">
      <w:pPr>
        <w:numPr>
          <w:ilvl w:val="0"/>
          <w:numId w:val="93"/>
        </w:numPr>
        <w:ind w:rightChars="-64" w:right="-134"/>
        <w:rPr>
          <w:rFonts w:hAnsi="ＭＳ ゴシック"/>
        </w:rPr>
      </w:pPr>
      <w:r w:rsidRPr="00FC0CD1">
        <w:rPr>
          <w:rFonts w:hAnsi="ＭＳ ゴシック" w:hint="eastAsia"/>
        </w:rPr>
        <w:t>業務の役割を定めた実働可能な人数を確保すること。</w:t>
      </w:r>
    </w:p>
    <w:p w14:paraId="261918A3" w14:textId="77777777" w:rsidR="00FC0CD1" w:rsidRPr="00FC0CD1" w:rsidRDefault="00FC0CD1" w:rsidP="00FC0CD1">
      <w:pPr>
        <w:numPr>
          <w:ilvl w:val="0"/>
          <w:numId w:val="93"/>
        </w:numPr>
        <w:ind w:rightChars="-64" w:right="-134"/>
        <w:rPr>
          <w:rFonts w:hAnsi="ＭＳ ゴシック"/>
        </w:rPr>
      </w:pPr>
      <w:r w:rsidRPr="00FC0CD1">
        <w:rPr>
          <w:rFonts w:hAnsi="ＭＳ ゴシック" w:hint="eastAsia"/>
        </w:rPr>
        <w:t>当機構に対する請負者の資本関係、役員等の情報、本業務の実施場所に係る情報を提供すること。</w:t>
      </w:r>
    </w:p>
    <w:p w14:paraId="2BD2FC0F" w14:textId="77777777" w:rsidR="00FC0CD1" w:rsidRPr="00FC0CD1" w:rsidRDefault="00FC0CD1" w:rsidP="00FC0CD1">
      <w:pPr>
        <w:numPr>
          <w:ilvl w:val="0"/>
          <w:numId w:val="93"/>
        </w:numPr>
        <w:ind w:rightChars="-64" w:right="-134"/>
        <w:rPr>
          <w:rFonts w:hAnsi="ＭＳ ゴシック"/>
        </w:rPr>
      </w:pPr>
      <w:r w:rsidRPr="00FC0CD1">
        <w:rPr>
          <w:rFonts w:hAnsi="ＭＳ ゴシック" w:hint="eastAsia"/>
        </w:rPr>
        <w:t>プロジェクト管理者は以下の①、②、③いずれかの要件を満たしていること。また、試験の合格後もしくは資格の取得後</w:t>
      </w:r>
      <w:r w:rsidRPr="00FC0CD1">
        <w:rPr>
          <w:rFonts w:hAnsi="ＭＳ ゴシック"/>
        </w:rPr>
        <w:t>2年以上の実務経験を有している者を配置すること。</w:t>
      </w:r>
    </w:p>
    <w:p w14:paraId="581C92EE" w14:textId="77777777" w:rsidR="00FC0CD1" w:rsidRPr="00FC0CD1" w:rsidRDefault="00FC0CD1" w:rsidP="00FC0CD1">
      <w:pPr>
        <w:numPr>
          <w:ilvl w:val="0"/>
          <w:numId w:val="164"/>
        </w:numPr>
        <w:rPr>
          <w:rFonts w:hAnsi="ＭＳ Ｐゴシック"/>
        </w:rPr>
      </w:pPr>
      <w:r w:rsidRPr="00FC0CD1">
        <w:rPr>
          <w:rFonts w:hAnsi="ＭＳ Ｐゴシック"/>
        </w:rPr>
        <w:t>情報処理の促進に関する法律（昭和45年法律第90号。以下「情促法」という。）</w:t>
      </w:r>
      <w:r w:rsidRPr="00FC0CD1">
        <w:rPr>
          <w:rFonts w:hAnsi="ＭＳ Ｐゴシック" w:hint="eastAsia"/>
        </w:rPr>
        <w:t>に</w:t>
      </w:r>
      <w:r w:rsidRPr="00FC0CD1">
        <w:rPr>
          <w:rFonts w:hAnsi="ＭＳ Ｐゴシック"/>
        </w:rPr>
        <w:t>基づき実施される情報処理技術者試験のITストラテジスト、システムアナリスト</w:t>
      </w:r>
      <w:r w:rsidRPr="00FC0CD1">
        <w:rPr>
          <w:rFonts w:hAnsi="ＭＳ Ｐゴシック" w:hint="eastAsia"/>
        </w:rPr>
        <w:t>（旧区分）</w:t>
      </w:r>
      <w:r w:rsidRPr="00FC0CD1">
        <w:rPr>
          <w:rFonts w:hAnsi="ＭＳ Ｐゴシック"/>
        </w:rPr>
        <w:t>、システム監査技術者</w:t>
      </w:r>
      <w:r w:rsidRPr="00FC0CD1">
        <w:rPr>
          <w:rFonts w:hAnsi="ＭＳ Ｐゴシック" w:hint="eastAsia"/>
        </w:rPr>
        <w:t>、</w:t>
      </w:r>
      <w:r w:rsidRPr="00FC0CD1">
        <w:rPr>
          <w:rFonts w:hAnsi="ＭＳ Ｐゴシック"/>
        </w:rPr>
        <w:t>プロジェクトマネージャ</w:t>
      </w:r>
      <w:r w:rsidRPr="00FC0CD1">
        <w:rPr>
          <w:rFonts w:hAnsi="ＭＳ Ｐゴシック" w:hint="eastAsia"/>
        </w:rPr>
        <w:t>のいずれかの試験に合格していること。</w:t>
      </w:r>
    </w:p>
    <w:p w14:paraId="5B3D993D" w14:textId="77777777" w:rsidR="00FC0CD1" w:rsidRPr="00FC0CD1" w:rsidRDefault="00FC0CD1" w:rsidP="00FC0CD1">
      <w:pPr>
        <w:numPr>
          <w:ilvl w:val="0"/>
          <w:numId w:val="164"/>
        </w:numPr>
        <w:rPr>
          <w:rFonts w:hAnsi="ＭＳ Ｐゴシック"/>
        </w:rPr>
      </w:pPr>
      <w:r w:rsidRPr="00FC0CD1">
        <w:rPr>
          <w:rFonts w:hAnsi="ＭＳ Ｐゴシック"/>
        </w:rPr>
        <w:lastRenderedPageBreak/>
        <w:t>プロジェクトマネジメント協会（PMI）が認定するProject Management Professional（PMP）</w:t>
      </w:r>
      <w:r w:rsidRPr="00FC0CD1">
        <w:rPr>
          <w:rFonts w:hAnsi="ＭＳ Ｐゴシック" w:hint="eastAsia"/>
        </w:rPr>
        <w:t>を取得していること</w:t>
      </w:r>
    </w:p>
    <w:p w14:paraId="652C9EC3" w14:textId="77777777" w:rsidR="00FC0CD1" w:rsidRPr="00FC0CD1" w:rsidRDefault="00FC0CD1" w:rsidP="00FC0CD1">
      <w:pPr>
        <w:numPr>
          <w:ilvl w:val="0"/>
          <w:numId w:val="164"/>
        </w:numPr>
        <w:rPr>
          <w:rFonts w:hAnsi="ＭＳ Ｐゴシック"/>
        </w:rPr>
      </w:pPr>
      <w:r w:rsidRPr="00FC0CD1">
        <w:rPr>
          <w:rFonts w:hAnsi="ＭＳ Ｐゴシック"/>
        </w:rPr>
        <w:t>上記</w:t>
      </w:r>
      <w:r w:rsidRPr="00FC0CD1">
        <w:rPr>
          <w:rFonts w:hAnsi="ＭＳ Ｐゴシック" w:cs="ＭＳ 明朝" w:hint="eastAsia"/>
        </w:rPr>
        <w:t>①</w:t>
      </w:r>
      <w:r w:rsidRPr="00FC0CD1">
        <w:rPr>
          <w:rFonts w:hAnsi="ＭＳ Ｐゴシック"/>
        </w:rPr>
        <w:t>および</w:t>
      </w:r>
      <w:r w:rsidRPr="00FC0CD1">
        <w:rPr>
          <w:rFonts w:hAnsi="ＭＳ Ｐゴシック" w:cs="ＭＳ 明朝" w:hint="eastAsia"/>
        </w:rPr>
        <w:t>②</w:t>
      </w:r>
      <w:r w:rsidRPr="00FC0CD1">
        <w:rPr>
          <w:rFonts w:hAnsi="ＭＳ Ｐゴシック"/>
        </w:rPr>
        <w:t>と同等以上の経験・資格</w:t>
      </w:r>
      <w:r w:rsidRPr="00FC0CD1">
        <w:rPr>
          <w:rFonts w:hAnsi="ＭＳ Ｐゴシック" w:hint="eastAsia"/>
        </w:rPr>
        <w:t>を有していること。</w:t>
      </w:r>
    </w:p>
    <w:p w14:paraId="7BD3845D" w14:textId="77777777" w:rsidR="00FC0CD1" w:rsidRPr="00FC0CD1" w:rsidRDefault="00FC0CD1" w:rsidP="00FC0CD1">
      <w:pPr>
        <w:numPr>
          <w:ilvl w:val="0"/>
          <w:numId w:val="93"/>
        </w:numPr>
        <w:rPr>
          <w:rFonts w:hAnsi="ＭＳ Ｐゴシック"/>
        </w:rPr>
      </w:pPr>
      <w:r w:rsidRPr="00FC0CD1">
        <w:rPr>
          <w:rFonts w:hAnsi="ＭＳ Ｐゴシック" w:hint="eastAsia"/>
        </w:rPr>
        <w:t>セキュリティ管理者は以下の①、②、③のいずれかの要件を満たしている者を配置すること。</w:t>
      </w:r>
    </w:p>
    <w:p w14:paraId="7C89E8B4" w14:textId="77777777" w:rsidR="00FC0CD1" w:rsidRPr="00FC0CD1" w:rsidRDefault="00FC0CD1" w:rsidP="00FC0CD1">
      <w:pPr>
        <w:numPr>
          <w:ilvl w:val="0"/>
          <w:numId w:val="166"/>
        </w:numPr>
        <w:ind w:left="1418"/>
        <w:rPr>
          <w:rFonts w:hAnsi="ＭＳ Ｐゴシック"/>
        </w:rPr>
      </w:pPr>
      <w:r w:rsidRPr="00FC0CD1">
        <w:rPr>
          <w:rFonts w:hAnsi="ＭＳ Ｐゴシック"/>
        </w:rPr>
        <w:t>情報処理</w:t>
      </w:r>
      <w:r w:rsidRPr="00FC0CD1">
        <w:rPr>
          <w:rFonts w:hAnsi="ＭＳ Ｐゴシック" w:hint="eastAsia"/>
        </w:rPr>
        <w:t>安全確保支援士を取得していること。</w:t>
      </w:r>
    </w:p>
    <w:p w14:paraId="51B14A95" w14:textId="77777777" w:rsidR="00FC0CD1" w:rsidRPr="00FC0CD1" w:rsidRDefault="00FC0CD1" w:rsidP="00FC0CD1">
      <w:pPr>
        <w:numPr>
          <w:ilvl w:val="0"/>
          <w:numId w:val="166"/>
        </w:numPr>
        <w:ind w:left="1418"/>
        <w:rPr>
          <w:rFonts w:hAnsi="ＭＳ Ｐゴシック"/>
        </w:rPr>
      </w:pPr>
      <w:r w:rsidRPr="00FC0CD1">
        <w:rPr>
          <w:rFonts w:hAnsi="ＭＳ Ｐゴシック" w:hint="eastAsia"/>
        </w:rPr>
        <w:t>情促法に基づき実施される情報処理技術者試験の情報セキュリティスペシャリスト（旧区分）、情報セキュリティアドミニストレータ（旧区分）、システム監査技術者のいずれかの試験に合格していること。</w:t>
      </w:r>
    </w:p>
    <w:p w14:paraId="19872673" w14:textId="77777777" w:rsidR="00FC0CD1" w:rsidRPr="00FC0CD1" w:rsidRDefault="00FC0CD1" w:rsidP="00FC0CD1">
      <w:pPr>
        <w:numPr>
          <w:ilvl w:val="0"/>
          <w:numId w:val="166"/>
        </w:numPr>
        <w:ind w:left="1418"/>
        <w:rPr>
          <w:rFonts w:hAnsi="ＭＳ Ｐゴシック"/>
        </w:rPr>
      </w:pPr>
      <w:r w:rsidRPr="00FC0CD1">
        <w:rPr>
          <w:rFonts w:hAnsi="ＭＳ Ｐゴシック" w:hint="eastAsia"/>
        </w:rPr>
        <w:t>上記①、②と同等以上の資格を有していること。</w:t>
      </w:r>
    </w:p>
    <w:p w14:paraId="70DAC7F7" w14:textId="77777777" w:rsidR="00FC0CD1" w:rsidRPr="00FC0CD1" w:rsidRDefault="00FC0CD1" w:rsidP="00FC0CD1">
      <w:pPr>
        <w:numPr>
          <w:ilvl w:val="0"/>
          <w:numId w:val="93"/>
        </w:numPr>
        <w:rPr>
          <w:rFonts w:hAnsi="ＭＳ Ｐゴシック"/>
        </w:rPr>
      </w:pPr>
      <w:r w:rsidRPr="00FC0CD1">
        <w:rPr>
          <w:rFonts w:hAnsi="ＭＳ Ｐゴシック" w:hint="eastAsia"/>
        </w:rPr>
        <w:t>プロジェクトメンバーのうち、最低</w:t>
      </w:r>
      <w:r w:rsidRPr="00FC0CD1">
        <w:rPr>
          <w:rFonts w:hAnsi="ＭＳ Ｐゴシック"/>
        </w:rPr>
        <w:t>1名以上は以下の</w:t>
      </w:r>
      <w:r w:rsidRPr="00FC0CD1">
        <w:rPr>
          <w:rFonts w:hAnsi="ＭＳ Ｐゴシック"/>
        </w:rPr>
        <w:t>①</w:t>
      </w:r>
      <w:r w:rsidRPr="00FC0CD1">
        <w:rPr>
          <w:rFonts w:hAnsi="ＭＳ Ｐゴシック"/>
        </w:rPr>
        <w:t>、</w:t>
      </w:r>
      <w:r w:rsidRPr="00FC0CD1">
        <w:rPr>
          <w:rFonts w:hAnsi="ＭＳ Ｐゴシック"/>
        </w:rPr>
        <w:t>②</w:t>
      </w:r>
      <w:r w:rsidRPr="00FC0CD1">
        <w:rPr>
          <w:rFonts w:hAnsi="ＭＳ Ｐゴシック"/>
        </w:rPr>
        <w:t>、</w:t>
      </w:r>
      <w:r w:rsidRPr="00FC0CD1">
        <w:rPr>
          <w:rFonts w:hAnsi="ＭＳ Ｐゴシック"/>
        </w:rPr>
        <w:t>③</w:t>
      </w:r>
      <w:r w:rsidRPr="00FC0CD1">
        <w:rPr>
          <w:rFonts w:hAnsi="ＭＳ Ｐゴシック"/>
        </w:rPr>
        <w:t>いずれかの要件を満たしていること。</w:t>
      </w:r>
    </w:p>
    <w:p w14:paraId="143645CB" w14:textId="77777777" w:rsidR="00FC0CD1" w:rsidRPr="00FC0CD1" w:rsidRDefault="00FC0CD1" w:rsidP="00FC0CD1">
      <w:pPr>
        <w:numPr>
          <w:ilvl w:val="0"/>
          <w:numId w:val="165"/>
        </w:numPr>
        <w:ind w:left="1276"/>
        <w:rPr>
          <w:rFonts w:hAnsi="ＭＳ Ｐゴシック"/>
        </w:rPr>
      </w:pPr>
      <w:r w:rsidRPr="00FC0CD1">
        <w:rPr>
          <w:rFonts w:hAnsi="ＭＳ Ｐゴシック" w:hint="eastAsia"/>
        </w:rPr>
        <w:t>情報処理安全確保支援士を取得していること。</w:t>
      </w:r>
    </w:p>
    <w:p w14:paraId="0120485A" w14:textId="77777777" w:rsidR="00FC0CD1" w:rsidRPr="00FC0CD1" w:rsidRDefault="00FC0CD1" w:rsidP="00FC0CD1">
      <w:pPr>
        <w:numPr>
          <w:ilvl w:val="0"/>
          <w:numId w:val="165"/>
        </w:numPr>
        <w:ind w:left="1276"/>
        <w:rPr>
          <w:rFonts w:hAnsi="ＭＳ Ｐゴシック"/>
        </w:rPr>
      </w:pPr>
      <w:r w:rsidRPr="00FC0CD1">
        <w:rPr>
          <w:rFonts w:hAnsi="ＭＳ Ｐゴシック" w:hint="eastAsia"/>
        </w:rPr>
        <w:t>情促法に基づき実施される情報処理技術者試験のネットワークスペシャリスト、情報セキュリティスペシャリスト（旧区分）、</w:t>
      </w:r>
      <w:r w:rsidRPr="00FC0CD1">
        <w:rPr>
          <w:rFonts w:hAnsi="ＭＳ Ｐゴシック"/>
        </w:rPr>
        <w:t>ITサービスマネージャのいずれかの試験に合格していること</w:t>
      </w:r>
      <w:r w:rsidRPr="00FC0CD1">
        <w:rPr>
          <w:rFonts w:hAnsi="ＭＳ Ｐゴシック" w:hint="eastAsia"/>
        </w:rPr>
        <w:t>。</w:t>
      </w:r>
    </w:p>
    <w:p w14:paraId="4E8462BC" w14:textId="77777777" w:rsidR="00FC0CD1" w:rsidRPr="00FC0CD1" w:rsidRDefault="00FC0CD1" w:rsidP="00FC0CD1">
      <w:pPr>
        <w:numPr>
          <w:ilvl w:val="0"/>
          <w:numId w:val="165"/>
        </w:numPr>
        <w:ind w:left="1276"/>
        <w:rPr>
          <w:rFonts w:hAnsi="ＭＳ Ｐゴシック"/>
        </w:rPr>
      </w:pPr>
      <w:r w:rsidRPr="00FC0CD1">
        <w:rPr>
          <w:rFonts w:hAnsi="ＭＳ Ｐゴシック" w:hint="eastAsia"/>
        </w:rPr>
        <w:t>上記①、②と同等以上の資格を有していること。</w:t>
      </w:r>
    </w:p>
    <w:p w14:paraId="47CCAF6C" w14:textId="77777777" w:rsidR="00FC0CD1" w:rsidRPr="00FC0CD1" w:rsidRDefault="00FC0CD1" w:rsidP="00FC0CD1">
      <w:pPr>
        <w:numPr>
          <w:ilvl w:val="0"/>
          <w:numId w:val="93"/>
        </w:numPr>
        <w:rPr>
          <w:rFonts w:hAnsi="ＭＳ Ｐゴシック"/>
        </w:rPr>
      </w:pPr>
      <w:r w:rsidRPr="00FC0CD1">
        <w:rPr>
          <w:rFonts w:hAnsi="ＭＳ Ｐゴシック" w:hint="eastAsia"/>
        </w:rPr>
        <w:t>プロジェクトメンバーのうち、最低</w:t>
      </w:r>
      <w:r w:rsidRPr="00FC0CD1">
        <w:rPr>
          <w:rFonts w:hAnsi="ＭＳ Ｐゴシック"/>
        </w:rPr>
        <w:t>1名以上はIPAが採用している仮想化技術を用いた基盤の運用・監視に関する知識または作業経験を有していること。</w:t>
      </w:r>
    </w:p>
    <w:p w14:paraId="1272A179" w14:textId="77777777" w:rsidR="00FC0CD1" w:rsidRPr="00FC0CD1" w:rsidRDefault="00FC0CD1" w:rsidP="00FC0CD1">
      <w:pPr>
        <w:numPr>
          <w:ilvl w:val="0"/>
          <w:numId w:val="93"/>
        </w:numPr>
        <w:rPr>
          <w:rFonts w:hAnsi="ＭＳ Ｐゴシック"/>
        </w:rPr>
      </w:pPr>
      <w:r w:rsidRPr="00FC0CD1">
        <w:rPr>
          <w:rFonts w:hAnsi="ＭＳ Ｐゴシック" w:hint="eastAsia"/>
        </w:rPr>
        <w:t>プロジェクトメンバーのうち、最低</w:t>
      </w:r>
      <w:r w:rsidRPr="00FC0CD1">
        <w:rPr>
          <w:rFonts w:hAnsi="ＭＳ Ｐゴシック"/>
        </w:rPr>
        <w:t>1名以上はIPAが採用している</w:t>
      </w:r>
      <w:r w:rsidRPr="00FC0CD1">
        <w:rPr>
          <w:rFonts w:hAnsi="ＭＳ Ｐゴシック" w:hint="eastAsia"/>
        </w:rPr>
        <w:t>クラウドの運用・監視に関する知識または作業経験を有していること。</w:t>
      </w:r>
    </w:p>
    <w:p w14:paraId="52A94D43" w14:textId="75C8656A" w:rsidR="00FC0CD1" w:rsidRPr="00FC0CD1" w:rsidRDefault="0043486E" w:rsidP="00FC0CD1">
      <w:pPr>
        <w:numPr>
          <w:ilvl w:val="0"/>
          <w:numId w:val="93"/>
        </w:numPr>
        <w:rPr>
          <w:rFonts w:hAnsi="ＭＳ Ｐゴシック"/>
        </w:rPr>
      </w:pPr>
      <w:r>
        <w:rPr>
          <w:rFonts w:hAnsi="ＭＳ Ｐゴシック" w:hint="eastAsia"/>
        </w:rPr>
        <w:t>8</w:t>
      </w:r>
      <w:r w:rsidR="00FC0CD1" w:rsidRPr="00FC0CD1">
        <w:rPr>
          <w:rFonts w:hAnsi="ＭＳ Ｐゴシック"/>
        </w:rPr>
        <w:t xml:space="preserve">.2.16 </w:t>
      </w:r>
      <w:r w:rsidR="00FC0CD1" w:rsidRPr="00FC0CD1">
        <w:rPr>
          <w:rFonts w:hAnsi="ＭＳ Ｐゴシック" w:hint="eastAsia"/>
        </w:rPr>
        <w:t>の業務の遂行にあたり、</w:t>
      </w:r>
      <w:r w:rsidR="00FC0CD1" w:rsidRPr="00FC0CD1">
        <w:rPr>
          <w:rFonts w:hAnsi="ＭＳ Ｐゴシック"/>
        </w:rPr>
        <w:t>Microsoft Intuneの運用業務の経験が最低1年ある要員を含む体制であることが望ましい。</w:t>
      </w:r>
    </w:p>
    <w:p w14:paraId="4405E6EB" w14:textId="77777777" w:rsidR="00FC0CD1" w:rsidRPr="00FC0CD1" w:rsidRDefault="00FC0CD1" w:rsidP="00FC0CD1">
      <w:pPr>
        <w:numPr>
          <w:ilvl w:val="0"/>
          <w:numId w:val="93"/>
        </w:numPr>
        <w:rPr>
          <w:rFonts w:hAnsi="ＭＳ Ｐゴシック"/>
        </w:rPr>
      </w:pPr>
      <w:r w:rsidRPr="00FC0CD1">
        <w:rPr>
          <w:rFonts w:hAnsi="ＭＳ Ｐゴシック"/>
        </w:rPr>
        <w:t>プロジェクトメンバーの役割および具体的な作業内容を明記すること。(5)から(8)のプロジェクトメンバー</w:t>
      </w:r>
      <w:r w:rsidRPr="00FC0CD1">
        <w:rPr>
          <w:rFonts w:hAnsi="ＭＳ Ｐゴシック" w:hint="eastAsia"/>
        </w:rPr>
        <w:t>には再委託先の要員を充当することを妨げないものとする。</w:t>
      </w:r>
    </w:p>
    <w:p w14:paraId="3178AE92" w14:textId="77777777" w:rsidR="00FC0CD1" w:rsidRPr="00FC0CD1" w:rsidRDefault="00FC0CD1" w:rsidP="00FC0CD1">
      <w:pPr>
        <w:numPr>
          <w:ilvl w:val="0"/>
          <w:numId w:val="93"/>
        </w:numPr>
        <w:rPr>
          <w:rFonts w:hAnsi="ＭＳ ゴシック"/>
        </w:rPr>
      </w:pPr>
      <w:r w:rsidRPr="00FC0CD1">
        <w:rPr>
          <w:rFonts w:hAnsi="ＭＳ ゴシック" w:hint="eastAsia"/>
        </w:rPr>
        <w:t>品質管理について、</w:t>
      </w:r>
      <w:r w:rsidRPr="00FC0CD1">
        <w:rPr>
          <w:rFonts w:hAnsi="ＭＳ ゴシック"/>
        </w:rPr>
        <w:t>ISO9001：2015又はそれに準ずる認証を取得していること、または同等以上の品質管理が行える体制を整えていること。</w:t>
      </w:r>
    </w:p>
    <w:p w14:paraId="7DCDF1C6" w14:textId="77777777" w:rsidR="00FC0CD1" w:rsidRPr="00FC0CD1" w:rsidRDefault="00FC0CD1" w:rsidP="00FC0CD1">
      <w:pPr>
        <w:numPr>
          <w:ilvl w:val="0"/>
          <w:numId w:val="93"/>
        </w:numPr>
        <w:rPr>
          <w:rFonts w:hAnsi="ＭＳ ゴシック"/>
        </w:rPr>
      </w:pPr>
      <w:r w:rsidRPr="00FC0CD1">
        <w:rPr>
          <w:rFonts w:hAnsi="ＭＳ ゴシック" w:hint="eastAsia"/>
        </w:rPr>
        <w:t>セキュリティ対策について、</w:t>
      </w:r>
      <w:r w:rsidRPr="00FC0CD1">
        <w:rPr>
          <w:rFonts w:hAnsi="ＭＳ ゴシック"/>
        </w:rPr>
        <w:t>ISO/IEC27001：2013又はそれに準ずる認証を取得していること、または同等以上のセキュリティ管理が行える体制を整えていること。</w:t>
      </w:r>
    </w:p>
    <w:p w14:paraId="60C137DB" w14:textId="77777777" w:rsidR="00FC0CD1" w:rsidRPr="00FC0CD1" w:rsidRDefault="00FC0CD1" w:rsidP="00FC0CD1">
      <w:pPr>
        <w:numPr>
          <w:ilvl w:val="0"/>
          <w:numId w:val="93"/>
        </w:numPr>
        <w:rPr>
          <w:rFonts w:hAnsi="ＭＳ Ｐゴシック"/>
        </w:rPr>
      </w:pPr>
      <w:r w:rsidRPr="00FC0CD1">
        <w:rPr>
          <w:rFonts w:hAnsi="ＭＳ Ｐゴシック" w:hint="eastAsia"/>
        </w:rPr>
        <w:t>請負者は、本事業に従事する者を限定すること。また、請負者の資本関係・役員の情報、本事業の実施場所、本事業の全ての従事者の所属、専門性（情報セキュリティに係る資格・研修実績等）、実績および国籍に関する情報を当機構に提示すること。なお、本事業の実施期間中に従事者を変更等する場合は、事前にこれらの情報をIPAに再提示すること。</w:t>
      </w:r>
    </w:p>
    <w:p w14:paraId="6F88C15F" w14:textId="77777777" w:rsidR="00FC0CD1" w:rsidRPr="00FC0CD1" w:rsidRDefault="00FC0CD1" w:rsidP="00FC0CD1">
      <w:pPr>
        <w:numPr>
          <w:ilvl w:val="0"/>
          <w:numId w:val="93"/>
        </w:numPr>
        <w:rPr>
          <w:rFonts w:hAnsi="ＭＳ Ｐゴシック"/>
        </w:rPr>
      </w:pPr>
      <w:r w:rsidRPr="00FC0CD1">
        <w:rPr>
          <w:rFonts w:hAnsi="ＭＳ Ｐゴシック" w:hint="eastAsia"/>
        </w:rPr>
        <w:t>勤務体制等は以下の点に留意すること。</w:t>
      </w:r>
    </w:p>
    <w:p w14:paraId="70D3FCC2" w14:textId="77777777" w:rsidR="00E00CBC" w:rsidRDefault="00E00CBC" w:rsidP="00FC0CD1">
      <w:pPr>
        <w:numPr>
          <w:ilvl w:val="0"/>
          <w:numId w:val="167"/>
        </w:numPr>
        <w:ind w:left="1276"/>
        <w:rPr>
          <w:rFonts w:hAnsi="ＭＳ Ｐゴシック"/>
        </w:rPr>
      </w:pPr>
      <w:r w:rsidRPr="00E00CBC">
        <w:rPr>
          <w:rFonts w:hAnsi="ＭＳ Ｐゴシック" w:hint="eastAsia"/>
        </w:rPr>
        <w:t>IPA内に設置するオペレーションルーム（東京都文京区本駒込2丁目 28-8 文京グリーンコート センターオフィス 15階）に業務遂行上必要な人数（例：2名以上）を計画・配置し、業務にあたること。</w:t>
      </w:r>
    </w:p>
    <w:p w14:paraId="021769C1" w14:textId="796380A9" w:rsidR="00FC0CD1" w:rsidRPr="00FC0CD1" w:rsidRDefault="006D354D" w:rsidP="00FC0CD1">
      <w:pPr>
        <w:numPr>
          <w:ilvl w:val="0"/>
          <w:numId w:val="167"/>
        </w:numPr>
        <w:ind w:left="1276"/>
        <w:rPr>
          <w:rFonts w:hAnsi="ＭＳ Ｐゴシック"/>
        </w:rPr>
      </w:pPr>
      <w:r w:rsidRPr="006D354D">
        <w:rPr>
          <w:rFonts w:hAnsi="ＭＳ Ｐゴシック" w:hint="eastAsia"/>
        </w:rPr>
        <w:t>IPA職員の通常勤務時間帯（例：平日9時30分から18時15分）を参考に、IPA担当者と事前協議・合意した計画に基づき、適切な作業体制を構築すること。</w:t>
      </w:r>
    </w:p>
    <w:p w14:paraId="5740B467" w14:textId="6B5FA8D1" w:rsidR="00FC0CD1" w:rsidRPr="00FC0CD1" w:rsidRDefault="00FF3F61" w:rsidP="00FC0CD1">
      <w:pPr>
        <w:numPr>
          <w:ilvl w:val="0"/>
          <w:numId w:val="167"/>
        </w:numPr>
        <w:ind w:left="1276"/>
        <w:rPr>
          <w:rFonts w:hAnsi="ＭＳ Ｐゴシック"/>
        </w:rPr>
      </w:pPr>
      <w:r w:rsidRPr="00FF3F61">
        <w:rPr>
          <w:rFonts w:hAnsi="ＭＳ Ｐゴシック" w:hint="eastAsia"/>
        </w:rPr>
        <w:t>休憩時間はIPA職員の休憩時間を参考にしつつ、請負者の労務管理基準および業務計画に基づき、設定すること。</w:t>
      </w:r>
    </w:p>
    <w:p w14:paraId="6855C276" w14:textId="5EFFE99B" w:rsidR="00FC0CD1" w:rsidRPr="00FC0CD1" w:rsidRDefault="00676660" w:rsidP="00FC0CD1">
      <w:pPr>
        <w:numPr>
          <w:ilvl w:val="0"/>
          <w:numId w:val="167"/>
        </w:numPr>
        <w:ind w:left="1276"/>
        <w:rPr>
          <w:rFonts w:hAnsi="ＭＳ Ｐゴシック"/>
        </w:rPr>
      </w:pPr>
      <w:r w:rsidRPr="00676660">
        <w:rPr>
          <w:rFonts w:hAnsi="ＭＳ Ｐゴシック" w:hint="eastAsia"/>
        </w:rPr>
        <w:t>業務の性質上、通常勤務時間帯以外の作業が必要となる場合は、あらかじめIPA担当者と協議のうえ業務計画に反映し、実施すること。</w:t>
      </w:r>
    </w:p>
    <w:p w14:paraId="3D12210D" w14:textId="521948C5" w:rsidR="00FC0CD1" w:rsidRPr="00FC0CD1" w:rsidRDefault="00B54944" w:rsidP="00FC0CD1">
      <w:pPr>
        <w:numPr>
          <w:ilvl w:val="0"/>
          <w:numId w:val="167"/>
        </w:numPr>
        <w:ind w:left="1276"/>
        <w:rPr>
          <w:rFonts w:hAnsi="ＭＳ Ｐゴシック"/>
        </w:rPr>
      </w:pPr>
      <w:r w:rsidRPr="00B54944">
        <w:rPr>
          <w:rFonts w:hAnsi="ＭＳ Ｐゴシック" w:hint="eastAsia"/>
        </w:rPr>
        <w:t>業務の円滑な遂行やIPAとの連携の観点から、必要に応じてIPA職員の休日を参考としつ</w:t>
      </w:r>
      <w:r w:rsidRPr="00B54944">
        <w:rPr>
          <w:rFonts w:hAnsi="ＭＳ Ｐゴシック" w:hint="eastAsia"/>
        </w:rPr>
        <w:lastRenderedPageBreak/>
        <w:t>つ、請負者の労務管理規程や業務計画に基づき休日を設定すること。</w:t>
      </w:r>
    </w:p>
    <w:p w14:paraId="7B8AD70C" w14:textId="13A280FD" w:rsidR="00FC0CD1" w:rsidRPr="00FC0CD1" w:rsidRDefault="0090621D" w:rsidP="00FC0CD1">
      <w:pPr>
        <w:numPr>
          <w:ilvl w:val="0"/>
          <w:numId w:val="167"/>
        </w:numPr>
        <w:ind w:left="1276"/>
        <w:rPr>
          <w:rFonts w:hAnsi="ＭＳ Ｐゴシック"/>
        </w:rPr>
      </w:pPr>
      <w:r w:rsidRPr="0090621D">
        <w:rPr>
          <w:rFonts w:hAnsi="ＭＳ Ｐゴシック" w:hint="eastAsia"/>
        </w:rPr>
        <w:t>IPA担当者から要請があり、かつ請負者と事前に協議・同意した場合、休日においても業務計画に従い、作業を実施すること。</w:t>
      </w:r>
    </w:p>
    <w:p w14:paraId="1868D3B5" w14:textId="77777777" w:rsidR="00FC0CD1" w:rsidRPr="00FC0CD1" w:rsidRDefault="00FC0CD1" w:rsidP="00FC0CD1">
      <w:pPr>
        <w:numPr>
          <w:ilvl w:val="0"/>
          <w:numId w:val="167"/>
        </w:numPr>
        <w:ind w:left="1276"/>
        <w:rPr>
          <w:rFonts w:hAnsi="ＭＳ Ｐゴシック"/>
        </w:rPr>
      </w:pPr>
      <w:r w:rsidRPr="00FC0CD1">
        <w:rPr>
          <w:rFonts w:hAnsi="ＭＳ Ｐゴシック" w:hint="eastAsia"/>
        </w:rPr>
        <w:t>日本語による充分なコミュニケーション能力を有する要員であること。</w:t>
      </w:r>
    </w:p>
    <w:p w14:paraId="088E9369" w14:textId="77777777" w:rsidR="00FC0CD1" w:rsidRPr="00FC0CD1" w:rsidRDefault="00FC0CD1" w:rsidP="00FC0CD1">
      <w:pPr>
        <w:numPr>
          <w:ilvl w:val="0"/>
          <w:numId w:val="167"/>
        </w:numPr>
        <w:ind w:left="1276"/>
        <w:rPr>
          <w:rFonts w:hAnsi="ＭＳ Ｐゴシック"/>
        </w:rPr>
      </w:pPr>
      <w:r w:rsidRPr="00FC0CD1">
        <w:rPr>
          <w:rFonts w:hAnsi="ＭＳ Ｐゴシック"/>
        </w:rPr>
        <w:t>本</w:t>
      </w:r>
      <w:r w:rsidRPr="00FC0CD1">
        <w:rPr>
          <w:rFonts w:hAnsi="ＭＳ Ｐゴシック" w:hint="eastAsia"/>
        </w:rPr>
        <w:t>事業</w:t>
      </w:r>
      <w:r w:rsidRPr="00FC0CD1">
        <w:rPr>
          <w:rFonts w:hAnsi="ＭＳ Ｐゴシック"/>
        </w:rPr>
        <w:t>に関連する会議体の運営や各種支援等の実施は、IPA内で実施すること。</w:t>
      </w:r>
    </w:p>
    <w:p w14:paraId="60B9CFA6" w14:textId="77777777" w:rsidR="00FC0CD1" w:rsidRPr="00FC0CD1" w:rsidRDefault="00FC0CD1" w:rsidP="00FC0CD1">
      <w:pPr>
        <w:numPr>
          <w:ilvl w:val="0"/>
          <w:numId w:val="167"/>
        </w:numPr>
        <w:ind w:left="1276"/>
        <w:rPr>
          <w:rFonts w:hAnsi="ＭＳ Ｐゴシック"/>
        </w:rPr>
      </w:pPr>
      <w:r w:rsidRPr="00FC0CD1">
        <w:rPr>
          <w:rFonts w:hAnsi="ＭＳ Ｐゴシック"/>
        </w:rPr>
        <w:t>本</w:t>
      </w:r>
      <w:r w:rsidRPr="00FC0CD1">
        <w:rPr>
          <w:rFonts w:hAnsi="ＭＳ Ｐゴシック" w:hint="eastAsia"/>
        </w:rPr>
        <w:t>事業</w:t>
      </w:r>
      <w:r w:rsidRPr="00FC0CD1">
        <w:rPr>
          <w:rFonts w:hAnsi="ＭＳ Ｐゴシック"/>
        </w:rPr>
        <w:t>の遂行に当たっては、問題点や課題の指摘にとどまらず、その有効な解決策の提示とそれに係る必要な調査も行うこと。</w:t>
      </w:r>
    </w:p>
    <w:p w14:paraId="53600F76" w14:textId="77777777" w:rsidR="00FC0CD1" w:rsidRPr="00FC0CD1" w:rsidRDefault="00FC0CD1" w:rsidP="00FC0CD1">
      <w:pPr>
        <w:numPr>
          <w:ilvl w:val="0"/>
          <w:numId w:val="167"/>
        </w:numPr>
        <w:ind w:left="1276"/>
        <w:rPr>
          <w:rFonts w:hAnsi="ＭＳ Ｐゴシック"/>
        </w:rPr>
      </w:pPr>
      <w:r w:rsidRPr="00FC0CD1">
        <w:rPr>
          <w:rFonts w:hAnsi="ＭＳ Ｐゴシック"/>
        </w:rPr>
        <w:t>その他、本件の円滑な遂行を実現するため、必要な時に積極的に調整等を行うこと。また、問題や課題の早期発見に努め、主体的かつ迅速に、その解決に取り組むこと。</w:t>
      </w:r>
    </w:p>
    <w:p w14:paraId="273DFAE2" w14:textId="33C69E7A" w:rsidR="00FC0CD1" w:rsidRPr="00FC0CD1" w:rsidRDefault="004E4008" w:rsidP="00FC0CD1">
      <w:pPr>
        <w:numPr>
          <w:ilvl w:val="0"/>
          <w:numId w:val="167"/>
        </w:numPr>
        <w:ind w:left="1276"/>
        <w:rPr>
          <w:rFonts w:hAnsi="ＭＳ Ｐゴシック"/>
        </w:rPr>
      </w:pPr>
      <w:r w:rsidRPr="004E4008">
        <w:rPr>
          <w:rFonts w:hAnsi="ＭＳ Ｐゴシック" w:hint="eastAsia"/>
        </w:rPr>
        <w:t>本仕様書に定めた作業は、現時点で想定される範囲で記述したものである。今後、各作業等に変更が生じた場合はIPAと協議のうえ、必要に応じて業務計画の見直しを行い、対応すること。</w:t>
      </w:r>
    </w:p>
    <w:p w14:paraId="0FCE81DA" w14:textId="77777777" w:rsidR="00FC0CD1" w:rsidRPr="00FC0CD1" w:rsidRDefault="00FC0CD1" w:rsidP="00FC0CD1">
      <w:pPr>
        <w:numPr>
          <w:ilvl w:val="0"/>
          <w:numId w:val="167"/>
        </w:numPr>
        <w:ind w:left="1276"/>
        <w:rPr>
          <w:rFonts w:hAnsi="ＭＳ Ｐゴシック"/>
        </w:rPr>
      </w:pPr>
      <w:r w:rsidRPr="00FC0CD1">
        <w:rPr>
          <w:rFonts w:hAnsi="ＭＳ Ｐゴシック"/>
        </w:rPr>
        <w:t>本仕様書で要求する項目について、提案書で別契約となり提案価格に含まれていない旨が記述もしくは示唆されている場合は、その項目については必要な要件を満たしていないものと評価する。</w:t>
      </w:r>
    </w:p>
    <w:p w14:paraId="00584232" w14:textId="77777777" w:rsidR="00FC0CD1" w:rsidRPr="00FC0CD1" w:rsidRDefault="00FC0CD1" w:rsidP="00FC0CD1">
      <w:pPr>
        <w:numPr>
          <w:ilvl w:val="0"/>
          <w:numId w:val="167"/>
        </w:numPr>
        <w:ind w:left="1276"/>
        <w:rPr>
          <w:rFonts w:hAnsi="ＭＳ Ｐゴシック"/>
        </w:rPr>
      </w:pPr>
      <w:r w:rsidRPr="00FC0CD1">
        <w:rPr>
          <w:rFonts w:hAnsi="ＭＳ Ｐゴシック"/>
        </w:rPr>
        <w:t>契約後に本仕様書に記述のない作業を追加的に実施する場合は、追加契約の検討を行う。ただし、プロジェクト管理の過程において、通常生じ得るレベルの変更、軽微な追加については、提案時の想定内であるとして、追加契約は検討しない。</w:t>
      </w:r>
    </w:p>
    <w:p w14:paraId="54F01BE7" w14:textId="7F5E1071" w:rsidR="00FC0CD1" w:rsidRPr="00890870" w:rsidRDefault="00FE736A" w:rsidP="00FC0CD1">
      <w:pPr>
        <w:numPr>
          <w:ilvl w:val="0"/>
          <w:numId w:val="167"/>
        </w:numPr>
        <w:ind w:left="1276"/>
        <w:rPr>
          <w:rFonts w:hAnsi="ＭＳ ゴシック"/>
        </w:rPr>
      </w:pPr>
      <w:r w:rsidRPr="00FE736A">
        <w:rPr>
          <w:rFonts w:hAnsi="ＭＳ Ｐゴシック" w:hint="eastAsia"/>
        </w:rPr>
        <w:t>契約後、本仕様書に記述のある作業について、その実現方法が具体的に記述されておらず、契約後の協議で具体化される場合であっても、合理的に提案時の前提・工数等から大きく逸脱しない範囲内として対応し、大幅な追加業務はIPAと協議・合意すること。</w:t>
      </w:r>
    </w:p>
    <w:p w14:paraId="5F2F78EE" w14:textId="77777777" w:rsidR="00CD527B" w:rsidRPr="00FC0CD1" w:rsidRDefault="00CD527B" w:rsidP="008F15BA">
      <w:pPr>
        <w:ind w:left="836"/>
        <w:rPr>
          <w:rFonts w:hAnsi="ＭＳ ゴシック"/>
        </w:rPr>
      </w:pPr>
    </w:p>
    <w:p w14:paraId="1A6B5F6A" w14:textId="77777777" w:rsidR="00FC0CD1" w:rsidRPr="008F15BA" w:rsidRDefault="00FC0CD1" w:rsidP="008F15BA">
      <w:pPr>
        <w:pStyle w:val="10"/>
        <w:rPr>
          <w:rFonts w:ascii="ＭＳ ゴシック" w:eastAsia="ＭＳ ゴシック" w:hAnsi="ＭＳ ゴシック"/>
        </w:rPr>
      </w:pPr>
      <w:r w:rsidRPr="008F15BA">
        <w:rPr>
          <w:rFonts w:ascii="ＭＳ ゴシック" w:eastAsia="ＭＳ ゴシック" w:hAnsi="ＭＳ ゴシック"/>
        </w:rPr>
        <w:t>情報管理体制</w:t>
      </w:r>
    </w:p>
    <w:p w14:paraId="243815FD" w14:textId="6A2773E9" w:rsidR="00FC0CD1" w:rsidRPr="002801B9" w:rsidRDefault="00834DF6" w:rsidP="008F15BA">
      <w:pPr>
        <w:pStyle w:val="2"/>
        <w:ind w:right="105"/>
        <w:rPr>
          <w:rFonts w:ascii="ＭＳ ゴシック" w:eastAsia="ＭＳ ゴシック" w:hAnsi="ＭＳ ゴシック"/>
        </w:rPr>
      </w:pPr>
      <w:r>
        <w:rPr>
          <w:rFonts w:ascii="ＭＳ ゴシック" w:eastAsia="ＭＳ ゴシック" w:hAnsi="ＭＳ ゴシック" w:hint="eastAsia"/>
        </w:rPr>
        <w:t xml:space="preserve"> </w:t>
      </w:r>
      <w:r w:rsidR="00FC0CD1" w:rsidRPr="008F15BA">
        <w:rPr>
          <w:rFonts w:ascii="ＭＳ ゴシック" w:eastAsia="ＭＳ ゴシック" w:hAnsi="ＭＳ ゴシック" w:hint="eastAsia"/>
        </w:rPr>
        <w:t>情報管理体制</w:t>
      </w:r>
    </w:p>
    <w:p w14:paraId="16B05265" w14:textId="23E78853" w:rsidR="00FC0CD1" w:rsidRPr="00FC0CD1" w:rsidRDefault="00FC0CD1" w:rsidP="00FC0CD1">
      <w:pPr>
        <w:numPr>
          <w:ilvl w:val="0"/>
          <w:numId w:val="90"/>
        </w:numPr>
        <w:autoSpaceDE w:val="0"/>
        <w:autoSpaceDN w:val="0"/>
        <w:spacing w:beforeLines="50" w:before="162" w:afterLines="50" w:after="162"/>
        <w:contextualSpacing/>
        <w:rPr>
          <w:rFonts w:hAnsi="ＭＳ ゴシック"/>
        </w:rPr>
      </w:pPr>
      <w:r w:rsidRPr="00FC0CD1">
        <w:rPr>
          <w:rFonts w:hAnsi="ＭＳ ゴシック" w:hint="eastAsia"/>
        </w:rPr>
        <w:t>請負者は本業務で知り得た情報を適切に管理するため、次の履行体制を確保し、発注者に対し「情報セキュリティを確保するための体制を定めた書面（情報管理体制図</w:t>
      </w:r>
      <w:r w:rsidR="0057308E">
        <w:rPr>
          <w:rFonts w:hAnsi="ＭＳ ゴシック" w:hint="eastAsia"/>
        </w:rPr>
        <w:t>）</w:t>
      </w:r>
      <w:r w:rsidRPr="00FC0CD1">
        <w:rPr>
          <w:rFonts w:hAnsi="ＭＳ ゴシック" w:hint="eastAsia"/>
        </w:rPr>
        <w:t>」およ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0555AB1C" w14:textId="77777777" w:rsidR="00FC0CD1" w:rsidRPr="00FC0CD1" w:rsidRDefault="00FC0CD1" w:rsidP="00FC0CD1">
      <w:pPr>
        <w:numPr>
          <w:ilvl w:val="0"/>
          <w:numId w:val="90"/>
        </w:numPr>
        <w:autoSpaceDE w:val="0"/>
        <w:autoSpaceDN w:val="0"/>
        <w:spacing w:beforeLines="50" w:before="162" w:afterLines="50" w:after="162"/>
        <w:contextualSpacing/>
        <w:rPr>
          <w:rFonts w:hAnsi="ＭＳ ゴシック"/>
        </w:rPr>
      </w:pPr>
      <w:r w:rsidRPr="00FC0CD1">
        <w:rPr>
          <w:rFonts w:hAnsi="ＭＳ ゴシック" w:hint="eastAsia"/>
        </w:rPr>
        <w:t>（確保すべき履行体制）</w:t>
      </w:r>
    </w:p>
    <w:p w14:paraId="42921069" w14:textId="77777777" w:rsidR="00FC0CD1" w:rsidRPr="00FC0CD1" w:rsidRDefault="00FC0CD1" w:rsidP="00FC0CD1">
      <w:pPr>
        <w:autoSpaceDE w:val="0"/>
        <w:autoSpaceDN w:val="0"/>
        <w:spacing w:beforeLines="50" w:before="162" w:afterLines="50" w:after="162"/>
        <w:ind w:left="860"/>
        <w:contextualSpacing/>
        <w:rPr>
          <w:rFonts w:hAnsi="ＭＳ ゴシック"/>
        </w:rPr>
      </w:pPr>
      <w:r w:rsidRPr="00FC0CD1">
        <w:rPr>
          <w:rFonts w:hAnsi="ＭＳ ゴシック" w:hint="eastAsia"/>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788C71AB" w14:textId="77777777" w:rsidR="00FC0CD1" w:rsidRPr="00FC0CD1" w:rsidRDefault="00FC0CD1" w:rsidP="00FC0CD1">
      <w:pPr>
        <w:autoSpaceDE w:val="0"/>
        <w:autoSpaceDN w:val="0"/>
        <w:spacing w:beforeLines="50" w:before="162" w:afterLines="50" w:after="162"/>
        <w:ind w:leftChars="400" w:left="840"/>
        <w:contextualSpacing/>
        <w:rPr>
          <w:rFonts w:hAnsi="ＭＳ ゴシック"/>
        </w:rPr>
      </w:pPr>
      <w:r w:rsidRPr="00FC0CD1">
        <w:rPr>
          <w:rFonts w:hAnsi="ＭＳ ゴシック" w:hint="eastAsia"/>
        </w:rPr>
        <w:t>IPAが個別に承認した場合を除き、契約相手方に係る親会社、地域統括会社、ブランド・ライセンサー、フランチャイザー、コンサルタントその他の契約相手方に対して指導、監督、業務支援、助</w:t>
      </w:r>
    </w:p>
    <w:p w14:paraId="3EF1B20B" w14:textId="77777777" w:rsidR="00FC0CD1" w:rsidRPr="00FC0CD1" w:rsidRDefault="00FC0CD1" w:rsidP="00FC0CD1">
      <w:pPr>
        <w:autoSpaceDE w:val="0"/>
        <w:autoSpaceDN w:val="0"/>
        <w:spacing w:beforeLines="50" w:before="162" w:afterLines="50" w:after="162"/>
        <w:ind w:left="860"/>
        <w:contextualSpacing/>
        <w:rPr>
          <w:rFonts w:hAnsi="ＭＳ ゴシック"/>
        </w:rPr>
      </w:pPr>
      <w:r w:rsidRPr="00FC0CD1">
        <w:rPr>
          <w:rFonts w:hAnsi="ＭＳ ゴシック" w:hint="eastAsia"/>
        </w:rPr>
        <w:t>言、監査等を行う者を含む一切の契約相手方以外の者に対して伝達又は漏えいされないことを保証する履行体制を有していること。</w:t>
      </w:r>
    </w:p>
    <w:p w14:paraId="594832D3" w14:textId="77777777" w:rsidR="00FC0CD1" w:rsidRPr="00FC0CD1" w:rsidRDefault="00FC0CD1" w:rsidP="00FC0CD1">
      <w:pPr>
        <w:numPr>
          <w:ilvl w:val="0"/>
          <w:numId w:val="90"/>
        </w:numPr>
        <w:autoSpaceDE w:val="0"/>
        <w:autoSpaceDN w:val="0"/>
        <w:spacing w:beforeLines="50" w:before="162" w:afterLines="50" w:after="162"/>
        <w:contextualSpacing/>
        <w:rPr>
          <w:rFonts w:hAnsi="ＭＳ ゴシック"/>
        </w:rPr>
      </w:pPr>
      <w:r w:rsidRPr="00FC0CD1">
        <w:rPr>
          <w:rFonts w:hAnsi="ＭＳ ゴシック" w:hint="eastAsia"/>
        </w:rPr>
        <w:t>(1)と(2)に記載する情報セキュリティを確保するための体制を定めた書面又は情報取扱者名簿に変更がある場合は、予め担当部門へ届出を行い、同意を得なければならない。</w:t>
      </w:r>
    </w:p>
    <w:p w14:paraId="41D2B8E5" w14:textId="77777777" w:rsidR="00FC0CD1" w:rsidRPr="00FC0CD1" w:rsidRDefault="00FC0CD1" w:rsidP="00FC0CD1">
      <w:pPr>
        <w:numPr>
          <w:ilvl w:val="0"/>
          <w:numId w:val="90"/>
        </w:numPr>
        <w:autoSpaceDE w:val="0"/>
        <w:autoSpaceDN w:val="0"/>
        <w:spacing w:beforeLines="50" w:before="162" w:afterLines="50" w:after="162"/>
        <w:contextualSpacing/>
        <w:rPr>
          <w:rFonts w:hAnsi="ＭＳ ゴシック"/>
        </w:rPr>
      </w:pPr>
      <w:r w:rsidRPr="00FC0CD1">
        <w:rPr>
          <w:rFonts w:hAnsi="ＭＳ ゴシック" w:hint="eastAsia"/>
        </w:rPr>
        <w:lastRenderedPageBreak/>
        <w:t>本業務で知り得た一切の情報について、情報取扱者以外の者に開示又は漏えいしてはならないも</w:t>
      </w:r>
      <w:r w:rsidRPr="00FC0CD1">
        <w:rPr>
          <w:rFonts w:hAnsi="ＭＳ Ｐゴシック" w:hint="eastAsia"/>
        </w:rPr>
        <w:t>のとする。ただし、担当部門の承認を得た場合は、この限りではない。</w:t>
      </w:r>
    </w:p>
    <w:p w14:paraId="4C0C06C7" w14:textId="77777777" w:rsidR="00FC0CD1" w:rsidRPr="00FC0CD1" w:rsidRDefault="00FC0CD1" w:rsidP="00FC0CD1">
      <w:pPr>
        <w:numPr>
          <w:ilvl w:val="0"/>
          <w:numId w:val="90"/>
        </w:numPr>
        <w:autoSpaceDE w:val="0"/>
        <w:autoSpaceDN w:val="0"/>
        <w:spacing w:beforeLines="50" w:before="162" w:afterLines="50" w:after="162"/>
        <w:contextualSpacing/>
        <w:rPr>
          <w:rFonts w:hAnsi="ＭＳ Ｐゴシック"/>
        </w:rPr>
      </w:pPr>
      <w:r w:rsidRPr="00FC0CD1">
        <w:rPr>
          <w:rFonts w:hAnsi="ＭＳ Ｐゴシック" w:hint="eastAsia"/>
        </w:rPr>
        <w:t>情報セキュリティ対策が不十分であることが判明した場合、IPAと調整し、適切に対処すること。</w:t>
      </w:r>
    </w:p>
    <w:p w14:paraId="046CD51E" w14:textId="314BD601" w:rsidR="00FC0CD1" w:rsidRPr="002801B9" w:rsidRDefault="00345103" w:rsidP="002801B9">
      <w:pPr>
        <w:pStyle w:val="2"/>
        <w:ind w:right="105"/>
        <w:rPr>
          <w:rFonts w:ascii="ＭＳ ゴシック" w:eastAsia="ＭＳ ゴシック" w:hAnsi="ＭＳ ゴシック"/>
        </w:rPr>
      </w:pPr>
      <w:r>
        <w:rPr>
          <w:rFonts w:ascii="ＭＳ ゴシック" w:eastAsia="ＭＳ ゴシック" w:hAnsi="ＭＳ ゴシック" w:hint="eastAsia"/>
        </w:rPr>
        <w:t xml:space="preserve"> </w:t>
      </w:r>
      <w:r w:rsidR="00FC0CD1" w:rsidRPr="002801B9">
        <w:rPr>
          <w:rFonts w:ascii="ＭＳ ゴシック" w:eastAsia="ＭＳ ゴシック" w:hAnsi="ＭＳ ゴシック" w:hint="eastAsia"/>
        </w:rPr>
        <w:t>履行完了後の情報の取扱い</w:t>
      </w:r>
    </w:p>
    <w:p w14:paraId="5E3884B0" w14:textId="11A2A19B" w:rsidR="00FC0CD1" w:rsidRPr="00FC0CD1" w:rsidRDefault="00B735AB" w:rsidP="00FC0CD1">
      <w:pPr>
        <w:numPr>
          <w:ilvl w:val="0"/>
          <w:numId w:val="91"/>
        </w:numPr>
        <w:autoSpaceDE w:val="0"/>
        <w:autoSpaceDN w:val="0"/>
        <w:spacing w:beforeLines="50" w:before="162" w:afterLines="50" w:after="162"/>
        <w:contextualSpacing/>
        <w:rPr>
          <w:rFonts w:hAnsi="ＭＳ ゴシック"/>
        </w:rPr>
      </w:pPr>
      <w:r w:rsidRPr="00B735AB">
        <w:rPr>
          <w:rFonts w:hAnsi="ＭＳ ゴシック" w:hint="eastAsia"/>
        </w:rPr>
        <w:t>IPAから提供した資料又はIPAが指定した資料の取扱い（返却・削除等）については、事前にIPA担当者と協議・合意した手順に基づき対応すること。</w:t>
      </w:r>
    </w:p>
    <w:p w14:paraId="394734E5" w14:textId="77777777" w:rsidR="00FC0CD1" w:rsidRPr="00FC0CD1" w:rsidRDefault="00FC0CD1" w:rsidP="00FC0CD1">
      <w:pPr>
        <w:numPr>
          <w:ilvl w:val="0"/>
          <w:numId w:val="91"/>
        </w:numPr>
        <w:autoSpaceDE w:val="0"/>
        <w:autoSpaceDN w:val="0"/>
        <w:spacing w:beforeLines="50" w:before="162" w:afterLines="50" w:after="162"/>
        <w:contextualSpacing/>
        <w:rPr>
          <w:rFonts w:hAnsi="ＭＳ ゴシック"/>
        </w:rPr>
      </w:pPr>
      <w:r w:rsidRPr="00FC0CD1">
        <w:rPr>
          <w:rFonts w:hAnsi="ＭＳ ゴシック" w:hint="eastAsia"/>
        </w:rPr>
        <w:t>業務日誌を始めとする経理処理に関する資料については適切に保管すること。</w:t>
      </w:r>
    </w:p>
    <w:p w14:paraId="7BC510AD" w14:textId="774B9D27" w:rsidR="00FC0CD1" w:rsidRPr="002801B9" w:rsidRDefault="00345103" w:rsidP="002801B9">
      <w:pPr>
        <w:pStyle w:val="2"/>
        <w:ind w:right="105"/>
        <w:rPr>
          <w:rFonts w:ascii="ＭＳ ゴシック" w:eastAsia="ＭＳ ゴシック" w:hAnsi="ＭＳ ゴシック"/>
        </w:rPr>
      </w:pPr>
      <w:r>
        <w:rPr>
          <w:rFonts w:ascii="ＭＳ ゴシック" w:eastAsia="ＭＳ ゴシック" w:hAnsi="ＭＳ ゴシック" w:hint="eastAsia"/>
        </w:rPr>
        <w:t xml:space="preserve"> </w:t>
      </w:r>
      <w:r w:rsidR="00FC0CD1" w:rsidRPr="002801B9">
        <w:rPr>
          <w:rFonts w:ascii="ＭＳ ゴシック" w:eastAsia="ＭＳ ゴシック" w:hAnsi="ＭＳ ゴシック" w:hint="eastAsia"/>
        </w:rPr>
        <w:t>業務従事者の経歴</w:t>
      </w:r>
    </w:p>
    <w:p w14:paraId="521DB4BB" w14:textId="77777777" w:rsidR="00FC0CD1" w:rsidRPr="00FC0CD1" w:rsidRDefault="00FC0CD1" w:rsidP="00FC0CD1">
      <w:pPr>
        <w:numPr>
          <w:ilvl w:val="0"/>
          <w:numId w:val="156"/>
        </w:numPr>
        <w:ind w:left="851"/>
        <w:rPr>
          <w:rFonts w:hAnsi="ＭＳ Ｐゴシック"/>
        </w:rPr>
      </w:pPr>
      <w:r w:rsidRPr="00FC0CD1">
        <w:rPr>
          <w:rFonts w:hAnsi="ＭＳ Ｐゴシック" w:hint="eastAsia"/>
        </w:rPr>
        <w:t>業務従事者の経歴（氏名、所属、役職、学歴、職歴、業務経験、研修実績その他の経歴、専門的知識その他の知見、母語および外国語能力、国籍等がわかる資料）を提出すること。</w:t>
      </w:r>
    </w:p>
    <w:p w14:paraId="58AB5BC0" w14:textId="77777777" w:rsidR="00FC0CD1" w:rsidRPr="00FC0CD1" w:rsidRDefault="00FC0CD1" w:rsidP="00FC0CD1">
      <w:pPr>
        <w:ind w:left="851"/>
        <w:rPr>
          <w:rFonts w:hAnsi="ＭＳ Ｐゴシック"/>
        </w:rPr>
      </w:pPr>
      <w:r w:rsidRPr="00FC0CD1">
        <w:rPr>
          <w:rFonts w:hAnsi="ＭＳ Ｐゴシック" w:hint="eastAsia"/>
        </w:rPr>
        <w:t>※経歴提出のない業務従事者の人件費は計上不可。</w:t>
      </w:r>
    </w:p>
    <w:p w14:paraId="40EBAB38" w14:textId="77777777" w:rsidR="00FC0CD1" w:rsidRPr="00FC0CD1" w:rsidRDefault="00FC0CD1" w:rsidP="00FC0CD1">
      <w:pPr>
        <w:rPr>
          <w:rFonts w:hAnsi="ＭＳ Ｐゴシック"/>
        </w:rPr>
      </w:pPr>
    </w:p>
    <w:p w14:paraId="2C144E59" w14:textId="77777777" w:rsidR="00FC0CD1" w:rsidRPr="00FC0CD1" w:rsidRDefault="00FC0CD1" w:rsidP="00FC0CD1">
      <w:pPr>
        <w:jc w:val="center"/>
        <w:rPr>
          <w:b/>
          <w:bCs/>
        </w:rPr>
      </w:pPr>
      <w:r w:rsidRPr="00FC0CD1">
        <w:rPr>
          <w:rFonts w:hint="eastAsia"/>
          <w:b/>
          <w:bCs/>
        </w:rPr>
        <w:t>情報取扱者名簿（例）</w:t>
      </w:r>
    </w:p>
    <w:p w14:paraId="220E7F5B" w14:textId="77777777" w:rsidR="00FC0CD1" w:rsidRPr="00FC0CD1" w:rsidRDefault="00FC0CD1" w:rsidP="00FC0CD1">
      <w:pPr>
        <w:jc w:val="right"/>
        <w:rPr>
          <w:rFonts w:ascii="ＭＳ 明朝" w:hAnsi="ＭＳ 明朝"/>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FC0CD1" w:rsidRPr="00FC0CD1" w14:paraId="4CD37353" w14:textId="77777777" w:rsidTr="00595092">
        <w:trPr>
          <w:trHeight w:val="842"/>
        </w:trPr>
        <w:tc>
          <w:tcPr>
            <w:tcW w:w="268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38836D" w14:textId="77777777" w:rsidR="00FC0CD1" w:rsidRPr="00FC0CD1" w:rsidRDefault="00FC0CD1" w:rsidP="00FC0CD1">
            <w:pPr>
              <w:jc w:val="cente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16BD60" w14:textId="77777777" w:rsidR="00FC0CD1" w:rsidRPr="00FC0CD1" w:rsidRDefault="00FC0CD1" w:rsidP="00FC0CD1">
            <w:pPr>
              <w:jc w:val="center"/>
              <w:rPr>
                <w:rFonts w:ascii="Arial" w:eastAsia="ＭＳ Ｐゴシック" w:hAnsi="Arial" w:cs="Arial"/>
                <w:kern w:val="0"/>
                <w:sz w:val="36"/>
                <w:szCs w:val="36"/>
              </w:rPr>
            </w:pPr>
            <w:r w:rsidRPr="00FC0CD1">
              <w:rPr>
                <w:rFonts w:ascii="ＭＳ Ｐゴシック" w:eastAsia="ＭＳ Ｐゴシック" w:hAnsi="ＭＳ Ｐゴシック" w:hint="eastAsia"/>
                <w:sz w:val="16"/>
                <w:szCs w:val="16"/>
              </w:rPr>
              <w:t>(しめい)</w:t>
            </w:r>
          </w:p>
          <w:p w14:paraId="536BB802" w14:textId="77777777" w:rsidR="00FC0CD1" w:rsidRPr="00FC0CD1" w:rsidRDefault="00FC0CD1" w:rsidP="00FC0CD1">
            <w:pPr>
              <w:jc w:val="cente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7EFE0A" w14:textId="77777777" w:rsidR="00FC0CD1" w:rsidRPr="00FC0CD1" w:rsidRDefault="00FC0CD1" w:rsidP="00FC0CD1">
            <w:pPr>
              <w:jc w:val="cente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E4B341" w14:textId="77777777" w:rsidR="00FC0CD1" w:rsidRPr="00FC0CD1" w:rsidRDefault="00FC0CD1" w:rsidP="00FC0CD1">
            <w:pPr>
              <w:jc w:val="cente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BD947C" w14:textId="77777777" w:rsidR="00FC0CD1" w:rsidRPr="00FC0CD1" w:rsidRDefault="00FC0CD1" w:rsidP="00FC0CD1">
            <w:pPr>
              <w:jc w:val="cente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64B04" w14:textId="77777777" w:rsidR="00FC0CD1" w:rsidRPr="00FC0CD1" w:rsidRDefault="00FC0CD1" w:rsidP="00FC0CD1">
            <w:pPr>
              <w:jc w:val="cente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A8967E" w14:textId="77777777" w:rsidR="00FC0CD1" w:rsidRPr="00FC0CD1" w:rsidRDefault="00FC0CD1" w:rsidP="00FC0CD1">
            <w:pPr>
              <w:jc w:val="center"/>
              <w:rPr>
                <w:rFonts w:ascii="ＭＳ Ｐゴシック" w:eastAsia="ＭＳ Ｐゴシック" w:hAnsi="ＭＳ Ｐゴシック"/>
                <w:sz w:val="20"/>
                <w:szCs w:val="20"/>
              </w:rPr>
            </w:pPr>
            <w:r w:rsidRPr="00FC0CD1">
              <w:rPr>
                <w:rFonts w:ascii="ＭＳ Ｐゴシック" w:eastAsia="ＭＳ Ｐゴシック" w:hAnsi="ＭＳ Ｐゴシック" w:hint="eastAsia"/>
                <w:sz w:val="20"/>
                <w:szCs w:val="20"/>
              </w:rPr>
              <w:t>パスポート番号および国籍</w:t>
            </w:r>
          </w:p>
          <w:p w14:paraId="60A248E5" w14:textId="77777777" w:rsidR="00FC0CD1" w:rsidRPr="00FC0CD1" w:rsidRDefault="00FC0CD1" w:rsidP="00FC0CD1">
            <w:pPr>
              <w:jc w:val="cente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（※４）</w:t>
            </w:r>
          </w:p>
        </w:tc>
      </w:tr>
      <w:tr w:rsidR="00FC0CD1" w:rsidRPr="00FC0CD1" w14:paraId="71662363" w14:textId="77777777" w:rsidTr="00595092">
        <w:trPr>
          <w:trHeight w:val="773"/>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FC13D6"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91ED07"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3F2226"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0DE858"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9737F6"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4A907E"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95E720"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D076B0"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r>
      <w:tr w:rsidR="00FC0CD1" w:rsidRPr="00FC0CD1" w14:paraId="01D61F36" w14:textId="77777777" w:rsidTr="00595092">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688B11"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ABFFFE"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886DA5"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E31986"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570790"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A1001"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D4D766"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582025"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r>
      <w:tr w:rsidR="00FC0CD1" w:rsidRPr="00FC0CD1" w14:paraId="6FCE74BD" w14:textId="77777777" w:rsidTr="00595092">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E780016" w14:textId="77777777" w:rsidR="00FC0CD1" w:rsidRPr="00FC0CD1" w:rsidRDefault="00FC0CD1" w:rsidP="00FC0CD1">
            <w:pPr>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A7F894"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F8132B"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042473"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F722B9"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FBEFF8"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31D1FD"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51A907"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r>
      <w:tr w:rsidR="00FC0CD1" w:rsidRPr="00FC0CD1" w14:paraId="1A9BF440" w14:textId="77777777" w:rsidTr="00595092">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6178F5"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6A4A69"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B57E33"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B7657B"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BD22BC"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EA544D"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B0C4D3"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7B84A2"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r>
      <w:tr w:rsidR="00FC0CD1" w:rsidRPr="00FC0CD1" w14:paraId="067FFD88" w14:textId="77777777" w:rsidTr="00595092">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BF5F3F8" w14:textId="77777777" w:rsidR="00FC0CD1" w:rsidRPr="00FC0CD1" w:rsidRDefault="00FC0CD1" w:rsidP="00FC0CD1">
            <w:pPr>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9D5E30"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334343"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A8236C"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63EE61"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BCDABA"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1FE317"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57DB2C"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r>
      <w:tr w:rsidR="00FC0CD1" w:rsidRPr="00FC0CD1" w14:paraId="50726B27" w14:textId="77777777" w:rsidTr="00595092">
        <w:trPr>
          <w:trHeight w:val="388"/>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2DF603"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43C65A"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1D4EDF"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67BB99"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94965B"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58D642"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07A78"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072063" w14:textId="77777777" w:rsidR="00FC0CD1" w:rsidRPr="00FC0CD1" w:rsidRDefault="00FC0CD1" w:rsidP="00FC0CD1">
            <w:pPr>
              <w:rPr>
                <w:rFonts w:ascii="Arial" w:eastAsia="ＭＳ Ｐゴシック" w:hAnsi="Arial" w:cs="Arial"/>
                <w:kern w:val="0"/>
                <w:sz w:val="36"/>
                <w:szCs w:val="36"/>
              </w:rPr>
            </w:pPr>
            <w:r w:rsidRPr="00FC0CD1">
              <w:rPr>
                <w:rFonts w:ascii="ＭＳ Ｐゴシック" w:eastAsia="ＭＳ Ｐゴシック" w:hAnsi="ＭＳ Ｐゴシック" w:hint="eastAsia"/>
                <w:sz w:val="20"/>
                <w:szCs w:val="20"/>
              </w:rPr>
              <w:t> </w:t>
            </w:r>
          </w:p>
        </w:tc>
      </w:tr>
    </w:tbl>
    <w:p w14:paraId="5085944E" w14:textId="77777777" w:rsidR="00FC0CD1" w:rsidRPr="00FC0CD1" w:rsidRDefault="00FC0CD1" w:rsidP="00FC0CD1">
      <w:pPr>
        <w:ind w:right="202"/>
        <w:jc w:val="right"/>
        <w:rPr>
          <w:rFonts w:ascii="ＭＳ 明朝" w:hAnsi="ＭＳ 明朝"/>
          <w:szCs w:val="21"/>
        </w:rPr>
      </w:pPr>
    </w:p>
    <w:p w14:paraId="2F9745B6" w14:textId="77777777" w:rsidR="00FC0CD1" w:rsidRPr="00FC0CD1" w:rsidRDefault="00FC0CD1" w:rsidP="00FC0CD1">
      <w:pPr>
        <w:ind w:right="202"/>
        <w:rPr>
          <w:rFonts w:hAnsi="ＭＳ ゴシック"/>
          <w:szCs w:val="21"/>
        </w:rPr>
      </w:pPr>
      <w:r w:rsidRPr="00FC0CD1">
        <w:rPr>
          <w:rFonts w:hAnsi="ＭＳ ゴシック" w:hint="eastAsia"/>
          <w:szCs w:val="21"/>
        </w:rPr>
        <w:t>（※１）受託事業者としての情報取扱の全ての責任を有する者。必ず明記すること。</w:t>
      </w:r>
    </w:p>
    <w:p w14:paraId="280B85F4" w14:textId="77777777" w:rsidR="00EA48CE" w:rsidRDefault="00FC0CD1" w:rsidP="00FC0CD1">
      <w:pPr>
        <w:ind w:right="202"/>
        <w:rPr>
          <w:rFonts w:hAnsi="ＭＳ ゴシック"/>
          <w:szCs w:val="21"/>
        </w:rPr>
      </w:pPr>
      <w:r w:rsidRPr="00FC0CD1">
        <w:rPr>
          <w:rFonts w:hAnsi="ＭＳ ゴシック" w:hint="eastAsia"/>
          <w:szCs w:val="21"/>
        </w:rPr>
        <w:t>（※２）本委託業務の遂行にあたって主に保護すべき情報を取り扱う者ではないが、本委託業務の進</w:t>
      </w:r>
    </w:p>
    <w:p w14:paraId="6FD6698F" w14:textId="49F5D98E" w:rsidR="00FC0CD1" w:rsidRPr="00FC0CD1" w:rsidRDefault="00FC0CD1" w:rsidP="00890870">
      <w:pPr>
        <w:ind w:right="202" w:firstLineChars="400" w:firstLine="840"/>
        <w:rPr>
          <w:rFonts w:hAnsi="ＭＳ ゴシック"/>
          <w:szCs w:val="21"/>
        </w:rPr>
      </w:pPr>
      <w:r w:rsidRPr="00FC0CD1">
        <w:rPr>
          <w:rFonts w:hAnsi="ＭＳ ゴシック" w:hint="eastAsia"/>
          <w:szCs w:val="21"/>
        </w:rPr>
        <w:t>捗状況などの管理を行うもので、保護すべき情報を取り扱う可能性のある者。</w:t>
      </w:r>
    </w:p>
    <w:p w14:paraId="0F9C8392" w14:textId="77777777" w:rsidR="00FC0CD1" w:rsidRPr="00FC0CD1" w:rsidRDefault="00FC0CD1" w:rsidP="00FC0CD1">
      <w:pPr>
        <w:ind w:right="202"/>
        <w:rPr>
          <w:rFonts w:hAnsi="ＭＳ ゴシック"/>
          <w:szCs w:val="21"/>
        </w:rPr>
      </w:pPr>
      <w:r w:rsidRPr="00FC0CD1">
        <w:rPr>
          <w:rFonts w:hAnsi="ＭＳ ゴシック" w:hint="eastAsia"/>
          <w:szCs w:val="21"/>
        </w:rPr>
        <w:t>（※３）本委託業務の遂行にあたって保護すべき情報を取り扱う可能性のある者。</w:t>
      </w:r>
    </w:p>
    <w:p w14:paraId="12B27B2C" w14:textId="77777777" w:rsidR="00D53067" w:rsidRDefault="00FC0CD1" w:rsidP="00FC0CD1">
      <w:pPr>
        <w:ind w:right="202"/>
        <w:rPr>
          <w:rFonts w:hAnsi="ＭＳ ゴシック"/>
          <w:szCs w:val="21"/>
        </w:rPr>
      </w:pPr>
      <w:r w:rsidRPr="00FC0CD1">
        <w:rPr>
          <w:rFonts w:hAnsi="ＭＳ ゴシック" w:hint="eastAsia"/>
          <w:szCs w:val="21"/>
        </w:rPr>
        <w:t>（※４）日本国籍を有する者および法務大臣から永住の許可を受けた者（入管特例法の「特別永住者」</w:t>
      </w:r>
    </w:p>
    <w:p w14:paraId="244DB81C" w14:textId="532CD9E9" w:rsidR="00FC0CD1" w:rsidRPr="00FC0CD1" w:rsidRDefault="00FC0CD1" w:rsidP="002801B9">
      <w:pPr>
        <w:ind w:right="202" w:firstLineChars="400" w:firstLine="840"/>
        <w:rPr>
          <w:rFonts w:hAnsi="ＭＳ ゴシック"/>
          <w:szCs w:val="21"/>
        </w:rPr>
      </w:pPr>
      <w:r w:rsidRPr="00FC0CD1">
        <w:rPr>
          <w:rFonts w:hAnsi="ＭＳ ゴシック" w:hint="eastAsia"/>
          <w:szCs w:val="21"/>
        </w:rPr>
        <w:t>を除く。)以外の者は、パスポート番号等および国籍を記載。</w:t>
      </w:r>
    </w:p>
    <w:p w14:paraId="2765D79D" w14:textId="77777777" w:rsidR="006C496E" w:rsidRDefault="00FC0CD1" w:rsidP="00FC0CD1">
      <w:pPr>
        <w:ind w:right="202"/>
        <w:rPr>
          <w:rFonts w:hAnsi="ＭＳ ゴシック"/>
          <w:szCs w:val="21"/>
        </w:rPr>
      </w:pPr>
      <w:r w:rsidRPr="00FC0CD1">
        <w:rPr>
          <w:rFonts w:hAnsi="ＭＳ ゴシック" w:hint="eastAsia"/>
          <w:szCs w:val="21"/>
        </w:rPr>
        <w:t>（※５）個人住所、生年月日については、必ずしも契約前に提出することを要しないが、その場合で</w:t>
      </w:r>
    </w:p>
    <w:p w14:paraId="1F5A8CFF" w14:textId="7F927A8C" w:rsidR="00FC0CD1" w:rsidRPr="00FC0CD1" w:rsidRDefault="00FC0CD1" w:rsidP="00890870">
      <w:pPr>
        <w:ind w:right="202" w:firstLineChars="400" w:firstLine="840"/>
        <w:rPr>
          <w:rFonts w:hAnsi="ＭＳ ゴシック"/>
          <w:b/>
          <w:szCs w:val="21"/>
        </w:rPr>
      </w:pPr>
      <w:r w:rsidRPr="00FC0CD1">
        <w:rPr>
          <w:rFonts w:hAnsi="ＭＳ ゴシック" w:hint="eastAsia"/>
          <w:szCs w:val="21"/>
        </w:rPr>
        <w:t>あっても担当部門から求められた場合は速やかに提出すること。</w:t>
      </w:r>
    </w:p>
    <w:p w14:paraId="6FDFC73C" w14:textId="77777777" w:rsidR="00FC0CD1" w:rsidRPr="00FC0CD1" w:rsidRDefault="00FC0CD1" w:rsidP="00FC0CD1">
      <w:pPr>
        <w:rPr>
          <w:rFonts w:ascii="ＭＳ 明朝" w:hAnsi="ＭＳ 明朝"/>
          <w:b/>
          <w:szCs w:val="21"/>
        </w:rPr>
      </w:pPr>
      <w:r w:rsidRPr="00FC0CD1">
        <w:rPr>
          <w:rFonts w:ascii="ＭＳ 明朝" w:hAnsi="ＭＳ 明朝"/>
          <w:b/>
          <w:szCs w:val="21"/>
        </w:rPr>
        <w:br w:type="page"/>
      </w:r>
    </w:p>
    <w:p w14:paraId="76EB3644" w14:textId="77777777" w:rsidR="00FC0CD1" w:rsidRPr="00FC0CD1" w:rsidRDefault="00FC0CD1" w:rsidP="00FC0CD1">
      <w:pPr>
        <w:ind w:right="202"/>
        <w:jc w:val="center"/>
        <w:rPr>
          <w:rFonts w:ascii="ＭＳ 明朝" w:hAnsi="ＭＳ 明朝"/>
          <w:b/>
          <w:szCs w:val="21"/>
        </w:rPr>
      </w:pPr>
    </w:p>
    <w:p w14:paraId="388DB714" w14:textId="77777777" w:rsidR="00FC0CD1" w:rsidRPr="00FC0CD1" w:rsidRDefault="00FC0CD1" w:rsidP="00FC0CD1">
      <w:pPr>
        <w:jc w:val="center"/>
        <w:rPr>
          <w:b/>
          <w:bCs/>
        </w:rPr>
      </w:pPr>
      <w:r w:rsidRPr="00FC0CD1">
        <w:rPr>
          <w:rFonts w:hint="eastAsia"/>
          <w:b/>
          <w:bCs/>
        </w:rPr>
        <w:t>情報管理体制図（例）</w:t>
      </w:r>
    </w:p>
    <w:p w14:paraId="2FB55528" w14:textId="77777777" w:rsidR="00FC0CD1" w:rsidRPr="00FC0CD1" w:rsidRDefault="00FC0CD1" w:rsidP="00FC0CD1">
      <w:pPr>
        <w:ind w:right="202"/>
        <w:jc w:val="center"/>
        <w:rPr>
          <w:rFonts w:ascii="ＭＳ 明朝" w:hAnsi="ＭＳ 明朝"/>
          <w:b/>
          <w:szCs w:val="21"/>
        </w:rPr>
      </w:pPr>
    </w:p>
    <w:p w14:paraId="5A909FAB" w14:textId="77777777" w:rsidR="00FC0CD1" w:rsidRPr="00FC0CD1" w:rsidRDefault="00FC0CD1" w:rsidP="00FC0CD1">
      <w:pPr>
        <w:ind w:right="202"/>
        <w:jc w:val="center"/>
        <w:rPr>
          <w:rFonts w:ascii="ＭＳ 明朝" w:hAnsi="ＭＳ 明朝"/>
          <w:b/>
          <w:szCs w:val="21"/>
        </w:rPr>
      </w:pPr>
      <w:r w:rsidRPr="00FC0CD1">
        <w:rPr>
          <w:rFonts w:ascii="ＭＳ 明朝" w:hAnsi="ＭＳ 明朝"/>
          <w:noProof/>
          <w:szCs w:val="21"/>
        </w:rPr>
        <mc:AlternateContent>
          <mc:Choice Requires="wps">
            <w:drawing>
              <wp:anchor distT="0" distB="0" distL="114300" distR="114300" simplePos="0" relativeHeight="251687424" behindDoc="0" locked="0" layoutInCell="1" allowOverlap="1" wp14:anchorId="0958134C" wp14:editId="12E90548">
                <wp:simplePos x="0" y="0"/>
                <wp:positionH relativeFrom="margin">
                  <wp:align>center</wp:align>
                </wp:positionH>
                <wp:positionV relativeFrom="paragraph">
                  <wp:posOffset>10160</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6F191A44" w14:textId="77777777" w:rsidR="00FC0CD1" w:rsidRDefault="00FC0CD1" w:rsidP="00FC0CD1">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8134C" id="正方形/長方形 29" o:spid="_x0000_s1027" style="position:absolute;left:0;text-align:left;margin-left:0;margin-top:.8pt;width:86.05pt;height:26.2pt;z-index:25168742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" fillcolor="window" strokecolor="#385d8a" strokeweight="2pt">
                <v:textbox>
                  <w:txbxContent>
                    <w:p w14:paraId="6F191A44" w14:textId="77777777" w:rsidR="00FC0CD1" w:rsidRDefault="00FC0CD1" w:rsidP="00FC0CD1">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94A4F8A" w14:textId="77777777" w:rsidR="00FC0CD1" w:rsidRPr="00FC0CD1" w:rsidRDefault="00FC0CD1" w:rsidP="00FC0CD1">
      <w:pPr>
        <w:ind w:right="202"/>
        <w:jc w:val="center"/>
        <w:rPr>
          <w:rFonts w:ascii="ＭＳ 明朝" w:hAnsi="ＭＳ 明朝"/>
          <w:b/>
          <w:szCs w:val="21"/>
        </w:rPr>
      </w:pPr>
      <w:r w:rsidRPr="00FC0CD1">
        <w:rPr>
          <w:rFonts w:ascii="ＭＳ 明朝" w:hAnsi="ＭＳ 明朝"/>
          <w:noProof/>
          <w:szCs w:val="21"/>
        </w:rPr>
        <mc:AlternateContent>
          <mc:Choice Requires="wps">
            <w:drawing>
              <wp:anchor distT="0" distB="0" distL="114300" distR="114300" simplePos="0" relativeHeight="251686400" behindDoc="0" locked="0" layoutInCell="1" allowOverlap="1" wp14:anchorId="107C5741" wp14:editId="0D2BFFA8">
                <wp:simplePos x="0" y="0"/>
                <wp:positionH relativeFrom="margin">
                  <wp:posOffset>382905</wp:posOffset>
                </wp:positionH>
                <wp:positionV relativeFrom="paragraph">
                  <wp:posOffset>6350</wp:posOffset>
                </wp:positionV>
                <wp:extent cx="5505450" cy="29622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505450" cy="2962275"/>
                        </a:xfrm>
                        <a:prstGeom prst="rect">
                          <a:avLst/>
                        </a:prstGeom>
                        <a:noFill/>
                        <a:ln w="25400" cap="flat" cmpd="sng" algn="ctr">
                          <a:solidFill>
                            <a:srgbClr val="4F81BD">
                              <a:shade val="50000"/>
                            </a:srgbClr>
                          </a:solidFill>
                          <a:prstDash val="solid"/>
                        </a:ln>
                        <a:effectLst/>
                      </wps:spPr>
                      <wps:txbx>
                        <w:txbxContent>
                          <w:p w14:paraId="31118EC0" w14:textId="77777777" w:rsidR="00FC0CD1" w:rsidRDefault="00FC0CD1" w:rsidP="00FC0CD1">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C5741" id="正方形/長方形 27" o:spid="_x0000_s1028" style="position:absolute;left:0;text-align:left;margin-left:30.15pt;margin-top:.5pt;width:433.5pt;height:233.2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" filled="f" strokecolor="#385d8a" strokeweight="2pt">
                <v:textbox>
                  <w:txbxContent>
                    <w:p w14:paraId="31118EC0" w14:textId="77777777" w:rsidR="00FC0CD1" w:rsidRDefault="00FC0CD1" w:rsidP="00FC0CD1">
                      <w:pPr>
                        <w:rPr>
                          <w:kern w:val="0"/>
                          <w:sz w:val="24"/>
                        </w:rPr>
                      </w:pPr>
                      <w:r>
                        <w:rPr>
                          <w:rFonts w:ascii="ＭＳ 明朝" w:hAnsi="ＭＳ 明朝" w:hint="eastAsia"/>
                          <w:color w:val="FFFFFF"/>
                          <w:sz w:val="22"/>
                          <w:szCs w:val="22"/>
                        </w:rPr>
                        <w:t> </w:t>
                      </w:r>
                    </w:p>
                  </w:txbxContent>
                </v:textbox>
                <w10:wrap anchorx="margin"/>
              </v:rect>
            </w:pict>
          </mc:Fallback>
        </mc:AlternateContent>
      </w:r>
    </w:p>
    <w:p w14:paraId="32DA5AF8" w14:textId="77777777" w:rsidR="00FC0CD1" w:rsidRPr="00FC0CD1" w:rsidRDefault="00FC0CD1" w:rsidP="00FC0CD1">
      <w:pPr>
        <w:ind w:right="202"/>
        <w:jc w:val="center"/>
        <w:rPr>
          <w:rFonts w:ascii="ＭＳ 明朝" w:hAnsi="ＭＳ 明朝"/>
          <w:szCs w:val="21"/>
        </w:rPr>
      </w:pPr>
      <w:r w:rsidRPr="00FC0CD1">
        <w:rPr>
          <w:rFonts w:ascii="ＭＳ 明朝" w:hAnsi="ＭＳ 明朝"/>
          <w:noProof/>
          <w:szCs w:val="21"/>
        </w:rPr>
        <w:drawing>
          <wp:inline distT="0" distB="0" distL="0" distR="0" wp14:anchorId="6BFB757E" wp14:editId="28D75C16">
            <wp:extent cx="4419600" cy="2714625"/>
            <wp:effectExtent l="0" t="0" r="0" b="9525"/>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DE09D0E" w14:textId="77777777" w:rsidR="00FC0CD1" w:rsidRPr="00FC0CD1" w:rsidRDefault="00FC0CD1" w:rsidP="00FC0CD1">
      <w:pPr>
        <w:tabs>
          <w:tab w:val="left" w:pos="3030"/>
        </w:tabs>
        <w:rPr>
          <w:rFonts w:ascii="ＭＳ 明朝" w:hAnsi="ＭＳ 明朝"/>
          <w:szCs w:val="21"/>
        </w:rPr>
      </w:pPr>
      <w:r w:rsidRPr="00FC0CD1">
        <w:rPr>
          <w:rFonts w:ascii="ＭＳ 明朝" w:hAnsi="ＭＳ 明朝"/>
          <w:szCs w:val="21"/>
        </w:rPr>
        <w:tab/>
      </w:r>
    </w:p>
    <w:p w14:paraId="2CF60E6F" w14:textId="77777777" w:rsidR="00FC0CD1" w:rsidRPr="00FC0CD1" w:rsidRDefault="00FC0CD1" w:rsidP="00FC0CD1">
      <w:r w:rsidRPr="00FC0CD1">
        <w:rPr>
          <w:rFonts w:hint="eastAsia"/>
        </w:rPr>
        <w:t>【情報管理体制図に記載すべき事項】</w:t>
      </w:r>
    </w:p>
    <w:p w14:paraId="769484F9" w14:textId="77777777" w:rsidR="00FC0CD1" w:rsidRPr="00FC0CD1" w:rsidRDefault="00FC0CD1" w:rsidP="00FC0CD1">
      <w:pPr>
        <w:numPr>
          <w:ilvl w:val="0"/>
          <w:numId w:val="95"/>
        </w:numPr>
        <w:rPr>
          <w:rFonts w:hAnsi="ＭＳ Ｐゴシック"/>
        </w:rPr>
      </w:pPr>
      <w:r w:rsidRPr="00FC0CD1">
        <w:rPr>
          <w:rFonts w:hAnsi="ＭＳ Ｐゴシック" w:hint="eastAsia"/>
        </w:rPr>
        <w:t>本委託業務の遂行にあたって保護すべき情報を取り扱う全ての者。（再委託先も含む。）</w:t>
      </w:r>
    </w:p>
    <w:p w14:paraId="3ABE3DB1" w14:textId="77777777" w:rsidR="00FC0CD1" w:rsidRPr="00FC0CD1" w:rsidRDefault="00FC0CD1" w:rsidP="00FC0CD1">
      <w:pPr>
        <w:numPr>
          <w:ilvl w:val="0"/>
          <w:numId w:val="95"/>
        </w:numPr>
        <w:rPr>
          <w:rFonts w:hAnsi="ＭＳ Ｐゴシック"/>
        </w:rPr>
      </w:pPr>
      <w:r w:rsidRPr="00FC0CD1">
        <w:rPr>
          <w:rFonts w:hAnsi="ＭＳ Ｐゴシック" w:hint="eastAsia"/>
        </w:rPr>
        <w:t>委託業務の遂行のため最低限必要な範囲で情報取扱者を設定し記載すること。</w:t>
      </w:r>
    </w:p>
    <w:p w14:paraId="2F51853F" w14:textId="77777777" w:rsidR="00FC0CD1" w:rsidRPr="00FC0CD1" w:rsidRDefault="00FC0CD1" w:rsidP="00FC0CD1">
      <w:pPr>
        <w:rPr>
          <w:rFonts w:hAnsi="ＭＳ Ｐゴシック"/>
        </w:rPr>
      </w:pPr>
      <w:r w:rsidRPr="00FC0CD1">
        <w:br w:type="page"/>
      </w:r>
    </w:p>
    <w:p w14:paraId="65718279" w14:textId="132C462E" w:rsidR="00FC0CD1" w:rsidRPr="005319C0" w:rsidRDefault="00086DBC" w:rsidP="005319C0">
      <w:pPr>
        <w:pStyle w:val="2"/>
        <w:ind w:right="105"/>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FC0CD1" w:rsidRPr="005319C0">
        <w:rPr>
          <w:rFonts w:ascii="ＭＳ ゴシック" w:eastAsia="ＭＳ ゴシック" w:hAnsi="ＭＳ ゴシック" w:hint="eastAsia"/>
        </w:rPr>
        <w:t>事業者環境のセキュリティ対策</w:t>
      </w:r>
    </w:p>
    <w:p w14:paraId="4EA74BD3" w14:textId="77777777" w:rsidR="00FC0CD1" w:rsidRPr="00FC0CD1" w:rsidRDefault="00FC0CD1" w:rsidP="00FC0CD1">
      <w:r w:rsidRPr="00FC0CD1">
        <w:rPr>
          <w:rFonts w:hint="eastAsia"/>
        </w:rPr>
        <w:t>契約締結日から履行期間最終日まで、事業者環境において(1)および(2)の対策を講じること。</w:t>
      </w:r>
    </w:p>
    <w:p w14:paraId="0314BEC3" w14:textId="77777777" w:rsidR="00FC0CD1" w:rsidRPr="00FC0CD1" w:rsidRDefault="00FC0CD1" w:rsidP="00FC0CD1">
      <w:pPr>
        <w:numPr>
          <w:ilvl w:val="0"/>
          <w:numId w:val="157"/>
        </w:numPr>
        <w:rPr>
          <w:rFonts w:hAnsi="ＭＳ Ｐゴシック"/>
        </w:rPr>
      </w:pPr>
      <w:bookmarkStart w:id="31" w:name="_Toc358389230"/>
      <w:r w:rsidRPr="00FC0CD1">
        <w:rPr>
          <w:rFonts w:hAnsi="ＭＳ Ｐゴシック" w:hint="eastAsia"/>
        </w:rPr>
        <w:t>作業環境</w:t>
      </w:r>
      <w:bookmarkEnd w:id="31"/>
    </w:p>
    <w:p w14:paraId="4DE701E6" w14:textId="77777777" w:rsidR="00FC0CD1" w:rsidRPr="00FC0CD1" w:rsidRDefault="00FC0CD1" w:rsidP="00FC0CD1">
      <w:pPr>
        <w:numPr>
          <w:ilvl w:val="0"/>
          <w:numId w:val="158"/>
        </w:numPr>
        <w:ind w:left="851"/>
        <w:rPr>
          <w:rFonts w:hAnsi="ＭＳ Ｐゴシック"/>
        </w:rPr>
      </w:pPr>
      <w:r w:rsidRPr="00FC0CD1">
        <w:rPr>
          <w:rFonts w:hAnsi="ＭＳ Ｐゴシック" w:hint="eastAsia"/>
        </w:rPr>
        <w:t>オペレーションルームへの</w:t>
      </w:r>
      <w:r w:rsidRPr="00FC0CD1">
        <w:rPr>
          <w:rFonts w:hAnsi="ＭＳ Ｐゴシック"/>
        </w:rPr>
        <w:t>入室に係るセキュリティ認証機能が</w:t>
      </w:r>
      <w:r w:rsidRPr="00FC0CD1">
        <w:rPr>
          <w:rFonts w:hAnsi="ＭＳ Ｐゴシック" w:hint="eastAsia"/>
        </w:rPr>
        <w:t>備わっており</w:t>
      </w:r>
      <w:r w:rsidRPr="00FC0CD1">
        <w:rPr>
          <w:rFonts w:hAnsi="ＭＳ Ｐゴシック"/>
        </w:rPr>
        <w:t>、</w:t>
      </w:r>
      <w:r w:rsidRPr="00FC0CD1">
        <w:rPr>
          <w:rFonts w:hAnsi="ＭＳ Ｐゴシック" w:hint="eastAsia"/>
        </w:rPr>
        <w:t>特定の要員のみが入室できる</w:t>
      </w:r>
      <w:r w:rsidRPr="00FC0CD1">
        <w:rPr>
          <w:rFonts w:hAnsi="ＭＳ Ｐゴシック"/>
        </w:rPr>
        <w:t>仕組みであることが望ましい。</w:t>
      </w:r>
    </w:p>
    <w:p w14:paraId="3240C434" w14:textId="77777777" w:rsidR="00FC0CD1" w:rsidRPr="00FC0CD1" w:rsidRDefault="00FC0CD1" w:rsidP="00FC0CD1">
      <w:pPr>
        <w:numPr>
          <w:ilvl w:val="0"/>
          <w:numId w:val="158"/>
        </w:numPr>
        <w:ind w:left="851"/>
        <w:rPr>
          <w:rFonts w:hAnsi="ＭＳ Ｐゴシック"/>
        </w:rPr>
      </w:pPr>
      <w:r w:rsidRPr="00FC0CD1">
        <w:rPr>
          <w:rFonts w:hAnsi="ＭＳ Ｐゴシック"/>
        </w:rPr>
        <w:t>本</w:t>
      </w:r>
      <w:r w:rsidRPr="00FC0CD1">
        <w:rPr>
          <w:rFonts w:hAnsi="ＭＳ Ｐゴシック" w:hint="eastAsia"/>
        </w:rPr>
        <w:t>事業</w:t>
      </w:r>
      <w:r w:rsidRPr="00FC0CD1">
        <w:rPr>
          <w:rFonts w:hAnsi="ＭＳ Ｐゴシック"/>
        </w:rPr>
        <w:t>に関連する書類は、鍵付の専用キャビネット内で保管すること。なお、プリンタを含む作業環境内に書類は放置せず、不必要な書類は裁断廃棄または溶解廃棄を行うこと。</w:t>
      </w:r>
    </w:p>
    <w:p w14:paraId="79B3BBBB" w14:textId="77777777" w:rsidR="00FC0CD1" w:rsidRPr="00FC0CD1" w:rsidRDefault="00FC0CD1" w:rsidP="00FC0CD1">
      <w:pPr>
        <w:numPr>
          <w:ilvl w:val="0"/>
          <w:numId w:val="158"/>
        </w:numPr>
        <w:ind w:left="851"/>
        <w:rPr>
          <w:rFonts w:hAnsi="ＭＳ Ｐゴシック"/>
        </w:rPr>
      </w:pPr>
      <w:r w:rsidRPr="00FC0CD1">
        <w:rPr>
          <w:rFonts w:hAnsi="ＭＳ Ｐゴシック" w:hint="eastAsia"/>
        </w:rPr>
        <w:t>本事業に関連する電子媒体・電子データは必要がなくなった時点で速やかに廃棄・消去すること。その際、廃棄・消去の方法について</w:t>
      </w:r>
      <w:r w:rsidRPr="00FC0CD1">
        <w:rPr>
          <w:rFonts w:hAnsi="ＭＳ Ｐゴシック"/>
        </w:rPr>
        <w:t>IPA</w:t>
      </w:r>
      <w:r w:rsidRPr="00FC0CD1">
        <w:rPr>
          <w:rFonts w:hAnsi="ＭＳ Ｐゴシック" w:hint="eastAsia"/>
        </w:rPr>
        <w:t>の確認を必ず受けること。</w:t>
      </w:r>
    </w:p>
    <w:p w14:paraId="7F35E1A7" w14:textId="77777777" w:rsidR="00FC0CD1" w:rsidRPr="00FC0CD1" w:rsidRDefault="00FC0CD1" w:rsidP="00FC0CD1">
      <w:pPr>
        <w:numPr>
          <w:ilvl w:val="0"/>
          <w:numId w:val="157"/>
        </w:numPr>
        <w:rPr>
          <w:rFonts w:hAnsi="ＭＳ Ｐゴシック"/>
        </w:rPr>
      </w:pPr>
      <w:r w:rsidRPr="00FC0CD1">
        <w:rPr>
          <w:rFonts w:hAnsi="ＭＳ Ｐゴシック" w:hint="eastAsia"/>
        </w:rPr>
        <w:t>認証・操作ログ等</w:t>
      </w:r>
    </w:p>
    <w:p w14:paraId="511EB316" w14:textId="77777777" w:rsidR="00FC0CD1" w:rsidRPr="00FC0CD1" w:rsidRDefault="00FC0CD1" w:rsidP="00FC0CD1">
      <w:pPr>
        <w:numPr>
          <w:ilvl w:val="0"/>
          <w:numId w:val="159"/>
        </w:numPr>
        <w:ind w:left="851"/>
        <w:rPr>
          <w:rFonts w:hAnsi="ＭＳ Ｐゴシック"/>
        </w:rPr>
      </w:pPr>
      <w:r w:rsidRPr="00FC0CD1">
        <w:rPr>
          <w:rFonts w:hAnsi="ＭＳ Ｐゴシック"/>
        </w:rPr>
        <w:t>IDパスワード等による本人認証を行うこと。</w:t>
      </w:r>
    </w:p>
    <w:p w14:paraId="21C930BB" w14:textId="77777777" w:rsidR="00FC0CD1" w:rsidRPr="00FC0CD1" w:rsidRDefault="00FC0CD1" w:rsidP="00FC0CD1">
      <w:pPr>
        <w:numPr>
          <w:ilvl w:val="0"/>
          <w:numId w:val="159"/>
        </w:numPr>
        <w:ind w:left="851"/>
        <w:rPr>
          <w:rFonts w:hAnsi="ＭＳ Ｐゴシック"/>
        </w:rPr>
      </w:pPr>
      <w:r w:rsidRPr="00FC0CD1">
        <w:rPr>
          <w:rFonts w:hAnsi="ＭＳ Ｐゴシック"/>
        </w:rPr>
        <w:t>権限に応じた機能制限、アクセス制限を行うこと。</w:t>
      </w:r>
    </w:p>
    <w:p w14:paraId="3E5F3254" w14:textId="77777777" w:rsidR="00FC0CD1" w:rsidRPr="00FC0CD1" w:rsidRDefault="00FC0CD1" w:rsidP="00FC0CD1">
      <w:pPr>
        <w:numPr>
          <w:ilvl w:val="0"/>
          <w:numId w:val="159"/>
        </w:numPr>
        <w:ind w:left="851"/>
        <w:rPr>
          <w:rFonts w:hAnsi="ＭＳ Ｐゴシック"/>
        </w:rPr>
      </w:pPr>
      <w:r w:rsidRPr="00FC0CD1">
        <w:rPr>
          <w:rFonts w:hAnsi="ＭＳ Ｐゴシック"/>
        </w:rPr>
        <w:t>操作記録（</w:t>
      </w:r>
      <w:r w:rsidRPr="00FC0CD1">
        <w:rPr>
          <w:rFonts w:hAnsi="ＭＳ Ｐゴシック" w:hint="eastAsia"/>
        </w:rPr>
        <w:t>IPAシステム</w:t>
      </w:r>
      <w:r w:rsidRPr="00FC0CD1">
        <w:rPr>
          <w:rFonts w:hAnsi="ＭＳ Ｐゴシック"/>
        </w:rPr>
        <w:t>へのアクセスログ、操作ログ等）は原則すべて記録し、厳密に管理すること。なお、これらの記録はIPAおよびIPAの指定するシステム監査人等の求めに応じて改ざんされることなく提示を行うこと。取得したアクセス証跡は少なくとも3年間保管し、必要に応じて参照を可能とすること。</w:t>
      </w:r>
    </w:p>
    <w:p w14:paraId="651A836D" w14:textId="77777777" w:rsidR="00FC0CD1" w:rsidRPr="00FC0CD1" w:rsidRDefault="00FC0CD1" w:rsidP="00FC0CD1">
      <w:pPr>
        <w:numPr>
          <w:ilvl w:val="0"/>
          <w:numId w:val="159"/>
        </w:numPr>
        <w:ind w:left="851"/>
        <w:rPr>
          <w:rFonts w:hAnsi="ＭＳ Ｐゴシック"/>
        </w:rPr>
      </w:pPr>
      <w:r w:rsidRPr="00FC0CD1">
        <w:rPr>
          <w:rFonts w:hAnsi="ＭＳ Ｐゴシック"/>
        </w:rPr>
        <w:t>各機器のアクセス証跡の記録を統一するため、各機器の時刻を基準となる機器と同期させること。</w:t>
      </w:r>
    </w:p>
    <w:p w14:paraId="4530CE4E" w14:textId="77777777" w:rsidR="00FC0CD1" w:rsidRPr="00FC0CD1" w:rsidRDefault="00FC0CD1" w:rsidP="00FC0CD1">
      <w:pPr>
        <w:numPr>
          <w:ilvl w:val="0"/>
          <w:numId w:val="159"/>
        </w:numPr>
        <w:ind w:left="851"/>
        <w:rPr>
          <w:rFonts w:hAnsi="ＭＳ Ｐゴシック"/>
        </w:rPr>
      </w:pPr>
      <w:r w:rsidRPr="00FC0CD1">
        <w:rPr>
          <w:rFonts w:hAnsi="ＭＳ Ｐゴシック" w:hint="eastAsia"/>
        </w:rPr>
        <w:t>本業務で使用する</w:t>
      </w:r>
      <w:r w:rsidRPr="00FC0CD1">
        <w:rPr>
          <w:rFonts w:hAnsi="ＭＳ Ｐゴシック"/>
        </w:rPr>
        <w:t>PC</w:t>
      </w:r>
      <w:r w:rsidRPr="00FC0CD1">
        <w:rPr>
          <w:rFonts w:hAnsi="ＭＳ Ｐゴシック" w:hint="eastAsia"/>
        </w:rPr>
        <w:t>は、セキュリティワイヤー等を利用して施設内に固定し、盗難紛失防止措置が取られていることが望ましい。</w:t>
      </w:r>
    </w:p>
    <w:p w14:paraId="7C675AC7" w14:textId="77777777" w:rsidR="00FC0CD1" w:rsidRPr="00FC0CD1" w:rsidRDefault="00FC0CD1" w:rsidP="00FC0CD1">
      <w:pPr>
        <w:numPr>
          <w:ilvl w:val="0"/>
          <w:numId w:val="159"/>
        </w:numPr>
        <w:ind w:left="851"/>
        <w:rPr>
          <w:rFonts w:hAnsi="ＭＳ Ｐゴシック"/>
        </w:rPr>
      </w:pPr>
      <w:r w:rsidRPr="00FC0CD1">
        <w:rPr>
          <w:rFonts w:hAnsi="ＭＳ Ｐゴシック"/>
        </w:rPr>
        <w:t>サーバはサーバラック等に格納され、施設内に固定し、盗難紛失を防止すること。</w:t>
      </w:r>
    </w:p>
    <w:p w14:paraId="24127955" w14:textId="77777777" w:rsidR="00FC0CD1" w:rsidRPr="00FC0CD1" w:rsidRDefault="00FC0CD1" w:rsidP="00FC0CD1">
      <w:pPr>
        <w:numPr>
          <w:ilvl w:val="0"/>
          <w:numId w:val="159"/>
        </w:numPr>
        <w:ind w:left="851"/>
        <w:rPr>
          <w:rFonts w:hAnsi="ＭＳ Ｐゴシック"/>
        </w:rPr>
      </w:pPr>
      <w:r w:rsidRPr="00FC0CD1">
        <w:rPr>
          <w:rFonts w:hAnsi="ＭＳ Ｐゴシック" w:hint="eastAsia"/>
        </w:rPr>
        <w:t>ウィルス</w:t>
      </w:r>
      <w:r w:rsidRPr="00FC0CD1">
        <w:rPr>
          <w:rFonts w:hAnsi="ＭＳ Ｐゴシック"/>
        </w:rPr>
        <w:t>対策および脆弱性対策を実施すること。</w:t>
      </w:r>
    </w:p>
    <w:p w14:paraId="73C5813A" w14:textId="08C3A141" w:rsidR="00FC0CD1" w:rsidRPr="00584875" w:rsidRDefault="00FC0CD1" w:rsidP="00584875">
      <w:pPr>
        <w:pStyle w:val="2"/>
        <w:rPr>
          <w:rFonts w:ascii="ＭＳ ゴシック" w:eastAsia="ＭＳ ゴシック" w:hAnsi="ＭＳ ゴシック"/>
        </w:rPr>
      </w:pPr>
      <w:r w:rsidRPr="00584875">
        <w:rPr>
          <w:rFonts w:ascii="ＭＳ ゴシック" w:eastAsia="ＭＳ ゴシック" w:hAnsi="ＭＳ ゴシック" w:hint="eastAsia"/>
        </w:rPr>
        <w:t>機密保持</w:t>
      </w:r>
    </w:p>
    <w:p w14:paraId="7AFB759E" w14:textId="77777777" w:rsidR="00FC0CD1" w:rsidRDefault="00FC0CD1" w:rsidP="00FC0CD1">
      <w:pPr>
        <w:ind w:leftChars="270" w:left="567"/>
      </w:pPr>
      <w:r w:rsidRPr="00FC0CD1">
        <w:rPr>
          <w:rFonts w:hint="eastAsia"/>
        </w:rPr>
        <w:t>本仕様書により行う統合運用管理事業者の作業等に関して、</w:t>
      </w:r>
      <w:r w:rsidRPr="00FC0CD1">
        <w:t>IPA</w:t>
      </w:r>
      <w:r w:rsidRPr="00FC0CD1">
        <w:rPr>
          <w:rFonts w:hint="eastAsia"/>
        </w:rPr>
        <w:t>が提供する情報および資料は、公開されているものを除き、第三者に開示、漏えい又は他の目的に使用しないこと。また、そのために必要な措置を講じること。</w:t>
      </w:r>
    </w:p>
    <w:p w14:paraId="1ACCFAEA" w14:textId="77777777" w:rsidR="00E02ED3" w:rsidRPr="00FC0CD1" w:rsidRDefault="00E02ED3" w:rsidP="005319C0"/>
    <w:p w14:paraId="1BDC2FCD" w14:textId="77777777" w:rsidR="00FC0CD1" w:rsidRPr="005319C0" w:rsidRDefault="00FC0CD1" w:rsidP="005319C0">
      <w:pPr>
        <w:pStyle w:val="10"/>
        <w:rPr>
          <w:rFonts w:ascii="ＭＳ ゴシック" w:eastAsia="ＭＳ ゴシック" w:hAnsi="ＭＳ ゴシック"/>
        </w:rPr>
      </w:pPr>
      <w:r w:rsidRPr="005319C0">
        <w:rPr>
          <w:rFonts w:ascii="ＭＳ ゴシック" w:eastAsia="ＭＳ ゴシック" w:hAnsi="ＭＳ ゴシック" w:hint="eastAsia"/>
        </w:rPr>
        <w:t>プロジェクト管理要件</w:t>
      </w:r>
    </w:p>
    <w:p w14:paraId="6922999F" w14:textId="77777777" w:rsidR="00FC0CD1" w:rsidRPr="00FC0CD1" w:rsidRDefault="00FC0CD1" w:rsidP="00FC0CD1">
      <w:pPr>
        <w:ind w:leftChars="202" w:left="424"/>
      </w:pPr>
      <w:r w:rsidRPr="00FC0CD1">
        <w:rPr>
          <w:rFonts w:hint="eastAsia"/>
        </w:rPr>
        <w:t>本プロジェクト実施に当たって、プロジェクト管理を確実に行うことができると判断可能な根拠又は実績を示すこと。複数の運用プロジェクト管理経験者がプロジェクト管理者であることが望ましい。また、作業の効率化および可視性を担保するために、課題やリスクの管理や各種報告書類等のフォーマットについて、統合運用管理の徹底が図れるよう工夫すること。</w:t>
      </w:r>
    </w:p>
    <w:p w14:paraId="6F6C53E8" w14:textId="075BF8C3" w:rsidR="00FC0CD1" w:rsidRPr="005319C0" w:rsidRDefault="00FC0CD1" w:rsidP="005319C0">
      <w:pPr>
        <w:pStyle w:val="2"/>
        <w:ind w:right="105"/>
        <w:rPr>
          <w:rFonts w:ascii="ＭＳ ゴシック" w:eastAsia="ＭＳ ゴシック" w:hAnsi="ＭＳ ゴシック"/>
        </w:rPr>
      </w:pPr>
      <w:r w:rsidRPr="005319C0">
        <w:rPr>
          <w:rFonts w:ascii="ＭＳ ゴシック" w:eastAsia="ＭＳ ゴシック" w:hAnsi="ＭＳ ゴシック" w:hint="eastAsia"/>
        </w:rPr>
        <w:t>全般</w:t>
      </w:r>
    </w:p>
    <w:p w14:paraId="29DBE1BF" w14:textId="77777777" w:rsidR="00FC0CD1" w:rsidRPr="00FC0CD1" w:rsidRDefault="00FC0CD1" w:rsidP="00FC0CD1">
      <w:pPr>
        <w:numPr>
          <w:ilvl w:val="0"/>
          <w:numId w:val="96"/>
        </w:numPr>
        <w:autoSpaceDE w:val="0"/>
        <w:autoSpaceDN w:val="0"/>
        <w:spacing w:beforeLines="50" w:before="162" w:afterLines="50" w:after="162"/>
        <w:contextualSpacing/>
        <w:rPr>
          <w:rFonts w:hAnsi="ＭＳ ゴシック"/>
        </w:rPr>
      </w:pPr>
      <w:r w:rsidRPr="00FC0CD1">
        <w:rPr>
          <w:rFonts w:hAnsi="ＭＳ ゴシック" w:hint="eastAsia"/>
        </w:rPr>
        <w:t>統合運用管理業務の引継ぎは平日日中（10時-17時）で行う前提で計画すること。</w:t>
      </w:r>
    </w:p>
    <w:p w14:paraId="7370169A" w14:textId="77777777" w:rsidR="00FC0CD1" w:rsidRPr="00FC0CD1" w:rsidRDefault="00FC0CD1" w:rsidP="00FC0CD1">
      <w:pPr>
        <w:numPr>
          <w:ilvl w:val="0"/>
          <w:numId w:val="96"/>
        </w:numPr>
        <w:autoSpaceDE w:val="0"/>
        <w:autoSpaceDN w:val="0"/>
        <w:spacing w:beforeLines="50" w:before="162" w:afterLines="50" w:after="162"/>
        <w:contextualSpacing/>
        <w:rPr>
          <w:rFonts w:hAnsi="ＭＳ ゴシック"/>
        </w:rPr>
      </w:pPr>
      <w:r w:rsidRPr="00FC0CD1">
        <w:rPr>
          <w:rFonts w:hAnsi="ＭＳ ゴシック" w:hint="eastAsia"/>
        </w:rPr>
        <w:t>引継ぎ期間中、</w:t>
      </w:r>
      <w:r w:rsidRPr="00FC0CD1">
        <w:rPr>
          <w:rFonts w:hAnsi="ＭＳ ゴシック"/>
        </w:rPr>
        <w:t>1か月に1回、IPAへ</w:t>
      </w:r>
      <w:r w:rsidRPr="00FC0CD1">
        <w:rPr>
          <w:rFonts w:hAnsi="ＭＳ ゴシック" w:hint="eastAsia"/>
        </w:rPr>
        <w:t>引継ぎ状況を報告すること。</w:t>
      </w:r>
    </w:p>
    <w:p w14:paraId="2E201752" w14:textId="77777777" w:rsidR="00FC0CD1" w:rsidRPr="00FC0CD1" w:rsidRDefault="00FC0CD1" w:rsidP="00FC0CD1">
      <w:pPr>
        <w:numPr>
          <w:ilvl w:val="0"/>
          <w:numId w:val="96"/>
        </w:numPr>
        <w:autoSpaceDE w:val="0"/>
        <w:autoSpaceDN w:val="0"/>
        <w:spacing w:beforeLines="50" w:before="162" w:afterLines="50" w:after="162"/>
        <w:contextualSpacing/>
        <w:rPr>
          <w:rFonts w:hAnsi="ＭＳ ゴシック"/>
        </w:rPr>
      </w:pPr>
      <w:r w:rsidRPr="00FC0CD1">
        <w:rPr>
          <w:rFonts w:hAnsi="ＭＳ ゴシック" w:hint="eastAsia"/>
        </w:rPr>
        <w:t>請負者は、請負業務の全部を第三者に請負わせてはならない。また請負業務の一部を請け負わせる場合であっても、情報の受け渡しは業務に必要最低限な範囲のものに留めること。</w:t>
      </w:r>
    </w:p>
    <w:p w14:paraId="202B648E" w14:textId="6F5C3C46" w:rsidR="00FC0CD1" w:rsidRPr="005319C0" w:rsidRDefault="00FC0CD1" w:rsidP="005319C0">
      <w:pPr>
        <w:pStyle w:val="2"/>
        <w:ind w:right="105"/>
        <w:rPr>
          <w:rFonts w:ascii="ＭＳ ゴシック" w:eastAsia="ＭＳ ゴシック" w:hAnsi="ＭＳ ゴシック"/>
        </w:rPr>
      </w:pPr>
      <w:r w:rsidRPr="005319C0">
        <w:rPr>
          <w:rFonts w:ascii="ＭＳ ゴシック" w:eastAsia="ＭＳ ゴシック" w:hAnsi="ＭＳ ゴシック" w:hint="eastAsia"/>
        </w:rPr>
        <w:t>業務管理</w:t>
      </w:r>
    </w:p>
    <w:p w14:paraId="3BBD652B" w14:textId="77777777" w:rsidR="00FC0CD1" w:rsidRPr="00FC0CD1" w:rsidRDefault="00FC0CD1" w:rsidP="00FC0CD1">
      <w:pPr>
        <w:numPr>
          <w:ilvl w:val="0"/>
          <w:numId w:val="160"/>
        </w:numPr>
        <w:ind w:left="851"/>
        <w:rPr>
          <w:rFonts w:hAnsi="ＭＳ Ｐゴシック"/>
        </w:rPr>
      </w:pPr>
      <w:r w:rsidRPr="00FC0CD1">
        <w:rPr>
          <w:rFonts w:hAnsi="ＭＳ Ｐゴシック" w:hint="eastAsia"/>
        </w:rPr>
        <w:t>統合運用管理業務計画書</w:t>
      </w:r>
      <w:r w:rsidRPr="00FC0CD1">
        <w:rPr>
          <w:rFonts w:hAnsi="ＭＳ Ｐゴシック"/>
        </w:rPr>
        <w:t>（運用方針、作業アプローチ、前提条件・制約条件、OBS（Organization Breakdown Structure）、コミュニケーション方針や方法、品質管理等を含む）を作成し、原則として契約開始日より2週間以内にIPA 担当者の承認を得ること。なお、OBSには全てのプロジェクトメンバーの氏名、所属、役職、経験、資格（保有スキル）、担当作業、</w:t>
      </w:r>
      <w:r w:rsidRPr="00FC0CD1">
        <w:rPr>
          <w:rFonts w:hAnsi="ＭＳ Ｐゴシック"/>
        </w:rPr>
        <w:lastRenderedPageBreak/>
        <w:t>作業の関与度合いを含むこと。</w:t>
      </w:r>
    </w:p>
    <w:p w14:paraId="6BDEE455" w14:textId="77777777" w:rsidR="00FC0CD1" w:rsidRPr="00FC0CD1" w:rsidRDefault="00FC0CD1" w:rsidP="00FC0CD1">
      <w:pPr>
        <w:numPr>
          <w:ilvl w:val="0"/>
          <w:numId w:val="160"/>
        </w:numPr>
        <w:ind w:left="851"/>
        <w:rPr>
          <w:rFonts w:hAnsi="ＭＳ Ｐゴシック"/>
        </w:rPr>
      </w:pPr>
      <w:r w:rsidRPr="00FC0CD1">
        <w:rPr>
          <w:rFonts w:hAnsi="ＭＳ Ｐゴシック"/>
        </w:rPr>
        <w:t>作業内容、作業担当者（全ての担当者名。組織名や役割名のみは不可）、各種報告資料、資料のレビュー方法、リスクを明確にすること。</w:t>
      </w:r>
    </w:p>
    <w:p w14:paraId="60EA762E" w14:textId="21DE2DBF" w:rsidR="00FC0CD1" w:rsidRPr="00FC0CD1" w:rsidRDefault="003E4CED" w:rsidP="00FC0CD1">
      <w:pPr>
        <w:numPr>
          <w:ilvl w:val="0"/>
          <w:numId w:val="160"/>
        </w:numPr>
        <w:ind w:left="851"/>
        <w:rPr>
          <w:rFonts w:hAnsi="ＭＳ Ｐゴシック"/>
        </w:rPr>
      </w:pPr>
      <w:r w:rsidRPr="003E4CED">
        <w:rPr>
          <w:rFonts w:hAnsi="ＭＳ Ｐゴシック" w:hint="eastAsia"/>
        </w:rPr>
        <w:t>プロジェクトメンバーに変更が生じる場合、その旨をIPA担当者へ事前に報告し、業務上重要な役割や機密情報を扱う場合等、必要に応じて協議を行うこと。また、交代する際には現状より能力、技術力、経験等の質を落としてはならない。</w:t>
      </w:r>
    </w:p>
    <w:p w14:paraId="1DC4B2BB" w14:textId="77777777" w:rsidR="00FC0CD1" w:rsidRPr="00FC0CD1" w:rsidRDefault="00FC0CD1" w:rsidP="00FC0CD1">
      <w:pPr>
        <w:numPr>
          <w:ilvl w:val="0"/>
          <w:numId w:val="160"/>
        </w:numPr>
        <w:ind w:left="851"/>
        <w:rPr>
          <w:rFonts w:hAnsi="ＭＳ Ｐゴシック"/>
        </w:rPr>
      </w:pPr>
      <w:r w:rsidRPr="00FC0CD1">
        <w:rPr>
          <w:rFonts w:hAnsi="ＭＳ Ｐゴシック"/>
        </w:rPr>
        <w:t>本プロジェクトの作業状況報告方法について、統合運用管理業務計画書に具体的に示すこと。プロジェクト管理においては</w:t>
      </w:r>
      <w:r w:rsidRPr="00FC0CD1">
        <w:rPr>
          <w:rFonts w:hAnsi="ＭＳ Ｐゴシック" w:hint="eastAsia"/>
        </w:rPr>
        <w:t>12.1で定める体制図における統括責任者にて</w:t>
      </w:r>
      <w:r w:rsidRPr="00FC0CD1">
        <w:rPr>
          <w:rFonts w:hAnsi="ＭＳ Ｐゴシック"/>
        </w:rPr>
        <w:t>意思決定</w:t>
      </w:r>
      <w:r w:rsidRPr="00FC0CD1">
        <w:rPr>
          <w:rFonts w:hAnsi="ＭＳ Ｐゴシック" w:hint="eastAsia"/>
        </w:rPr>
        <w:t>および</w:t>
      </w:r>
      <w:r w:rsidRPr="00FC0CD1">
        <w:rPr>
          <w:rFonts w:hAnsi="ＭＳ Ｐゴシック"/>
        </w:rPr>
        <w:t>承認</w:t>
      </w:r>
      <w:r w:rsidRPr="00FC0CD1">
        <w:rPr>
          <w:rFonts w:hAnsi="ＭＳ Ｐゴシック" w:hint="eastAsia"/>
        </w:rPr>
        <w:t>を行う。また、</w:t>
      </w:r>
      <w:r w:rsidRPr="00FC0CD1">
        <w:rPr>
          <w:rFonts w:hAnsi="ＭＳ Ｐゴシック"/>
        </w:rPr>
        <w:t>定期的に作業状況を報告すること。</w:t>
      </w:r>
    </w:p>
    <w:p w14:paraId="1E09789E" w14:textId="77777777" w:rsidR="00FC0CD1" w:rsidRPr="00FC0CD1" w:rsidRDefault="00FC0CD1" w:rsidP="00FC0CD1">
      <w:pPr>
        <w:numPr>
          <w:ilvl w:val="0"/>
          <w:numId w:val="160"/>
        </w:numPr>
        <w:ind w:left="851"/>
        <w:rPr>
          <w:rFonts w:hAnsi="ＭＳ Ｐゴシック"/>
        </w:rPr>
      </w:pPr>
      <w:r w:rsidRPr="00FC0CD1">
        <w:rPr>
          <w:rFonts w:hAnsi="ＭＳ Ｐゴシック"/>
        </w:rPr>
        <w:t>プロジェクトにおけるリスクや課題、計画や品質に係る是正要求、計画内容等の変更管理を行う会議体を定義・運営すること。</w:t>
      </w:r>
    </w:p>
    <w:p w14:paraId="6C650037" w14:textId="77777777" w:rsidR="00FC0CD1" w:rsidRPr="00FC0CD1" w:rsidRDefault="00FC0CD1" w:rsidP="00FC0CD1">
      <w:pPr>
        <w:numPr>
          <w:ilvl w:val="0"/>
          <w:numId w:val="160"/>
        </w:numPr>
        <w:ind w:left="851"/>
        <w:rPr>
          <w:rFonts w:hAnsi="ＭＳ Ｐゴシック"/>
        </w:rPr>
      </w:pPr>
      <w:r w:rsidRPr="00FC0CD1">
        <w:rPr>
          <w:rFonts w:hAnsi="ＭＳ Ｐゴシック"/>
        </w:rPr>
        <w:t>プロジェクト終了後に、IPA担当者とプロジェクト評価について協議合意のうえ、納入物件受入状況、作業完了状況、作業内容の評価、プロジェクト効果の達成状況、品質状況、リスクについてIPTにて報告すること。なお、プロジェクト評価は、IPA</w:t>
      </w:r>
      <w:r w:rsidRPr="00FC0CD1">
        <w:rPr>
          <w:rFonts w:hAnsi="ＭＳ Ｐゴシック" w:hint="eastAsia"/>
        </w:rPr>
        <w:t>において保管し、今後の調達や各種説明資料</w:t>
      </w:r>
      <w:r w:rsidRPr="00FC0CD1">
        <w:rPr>
          <w:rFonts w:hAnsi="ＭＳ Ｐゴシック"/>
        </w:rPr>
        <w:t>として活用する。</w:t>
      </w:r>
    </w:p>
    <w:p w14:paraId="79C62E5F" w14:textId="10ABA95F" w:rsidR="00FC0CD1" w:rsidRPr="005319C0" w:rsidRDefault="00FC0CD1" w:rsidP="005319C0">
      <w:pPr>
        <w:pStyle w:val="2"/>
        <w:ind w:right="105"/>
        <w:rPr>
          <w:rFonts w:ascii="ＭＳ ゴシック" w:eastAsia="ＭＳ ゴシック" w:hAnsi="ＭＳ ゴシック"/>
        </w:rPr>
      </w:pPr>
      <w:r w:rsidRPr="005319C0">
        <w:rPr>
          <w:rFonts w:ascii="ＭＳ ゴシック" w:eastAsia="ＭＳ ゴシック" w:hAnsi="ＭＳ ゴシック" w:hint="eastAsia"/>
        </w:rPr>
        <w:t>品質管理およびリスク管理</w:t>
      </w:r>
    </w:p>
    <w:p w14:paraId="42EDDE09" w14:textId="77777777" w:rsidR="00FC0CD1" w:rsidRPr="00FC0CD1" w:rsidRDefault="00FC0CD1" w:rsidP="00FC0CD1">
      <w:pPr>
        <w:numPr>
          <w:ilvl w:val="0"/>
          <w:numId w:val="161"/>
        </w:numPr>
        <w:ind w:left="851"/>
        <w:rPr>
          <w:rFonts w:hAnsi="ＭＳ Ｐゴシック"/>
        </w:rPr>
      </w:pPr>
      <w:r w:rsidRPr="00FC0CD1">
        <w:rPr>
          <w:rFonts w:hAnsi="ＭＳ Ｐゴシック" w:hint="eastAsia"/>
        </w:rPr>
        <w:t>統合運用管理業務および業務において</w:t>
      </w:r>
      <w:r w:rsidRPr="00FC0CD1">
        <w:rPr>
          <w:rFonts w:hAnsi="ＭＳ Ｐゴシック"/>
        </w:rPr>
        <w:t>作成する各種報告書類等の品質を</w:t>
      </w:r>
      <w:r w:rsidRPr="00FC0CD1">
        <w:rPr>
          <w:rFonts w:hAnsi="ＭＳ Ｐゴシック" w:hint="eastAsia"/>
        </w:rPr>
        <w:t>確保するため、</w:t>
      </w:r>
      <w:r w:rsidRPr="00FC0CD1">
        <w:rPr>
          <w:rFonts w:hAnsi="ＭＳ Ｐゴシック"/>
        </w:rPr>
        <w:t>品質評価計画の立案、検証および品質改善策の検討や改善策の実行を支援する</w:t>
      </w:r>
      <w:r w:rsidRPr="00FC0CD1">
        <w:rPr>
          <w:rFonts w:hAnsi="ＭＳ Ｐゴシック" w:hint="eastAsia"/>
        </w:rPr>
        <w:t>基準やルールを整備すること</w:t>
      </w:r>
      <w:r w:rsidRPr="00FC0CD1">
        <w:rPr>
          <w:rFonts w:hAnsi="ＭＳ Ｐゴシック"/>
        </w:rPr>
        <w:t>。</w:t>
      </w:r>
    </w:p>
    <w:p w14:paraId="3A6BCBEC" w14:textId="77777777" w:rsidR="00FC0CD1" w:rsidRPr="00FC0CD1" w:rsidRDefault="00FC0CD1" w:rsidP="00FC0CD1">
      <w:pPr>
        <w:numPr>
          <w:ilvl w:val="0"/>
          <w:numId w:val="161"/>
        </w:numPr>
        <w:ind w:left="851"/>
        <w:rPr>
          <w:rFonts w:hAnsi="ＭＳ Ｐゴシック"/>
        </w:rPr>
      </w:pPr>
      <w:r w:rsidRPr="00FC0CD1">
        <w:rPr>
          <w:rFonts w:hAnsi="ＭＳ Ｐゴシック" w:hint="eastAsia"/>
        </w:rPr>
        <w:t>品質管理に係る</w:t>
      </w:r>
      <w:r w:rsidRPr="00FC0CD1">
        <w:rPr>
          <w:rFonts w:hAnsi="ＭＳ Ｐゴシック"/>
        </w:rPr>
        <w:t>各種取り組みが手順どおり実施されていることを確認し、定期的にIPA担当者へ報告すること。</w:t>
      </w:r>
    </w:p>
    <w:p w14:paraId="547AEF9B" w14:textId="77777777" w:rsidR="00FC0CD1" w:rsidRPr="00FC0CD1" w:rsidRDefault="00FC0CD1" w:rsidP="00FC0CD1">
      <w:pPr>
        <w:numPr>
          <w:ilvl w:val="0"/>
          <w:numId w:val="161"/>
        </w:numPr>
        <w:ind w:left="851"/>
        <w:rPr>
          <w:rFonts w:hAnsi="ＭＳ Ｐゴシック"/>
        </w:rPr>
      </w:pPr>
      <w:r w:rsidRPr="00FC0CD1">
        <w:rPr>
          <w:rFonts w:hAnsi="ＭＳ Ｐゴシック"/>
        </w:rPr>
        <w:t>本プロジェクトの遂行に影響を与えるリスクを識別し、その発生要因、発生確率、影響度および監視方法等について具体的に記載すること。</w:t>
      </w:r>
      <w:r w:rsidRPr="00FC0CD1">
        <w:rPr>
          <w:rFonts w:hAnsi="ＭＳ Ｐゴシック" w:hint="eastAsia"/>
        </w:rPr>
        <w:t>なお、リスクにはセキュリティ上のリスクも含めること。</w:t>
      </w:r>
    </w:p>
    <w:p w14:paraId="0B46E31B" w14:textId="77777777" w:rsidR="00FC0CD1" w:rsidRPr="00FC0CD1" w:rsidRDefault="00FC0CD1" w:rsidP="00FC0CD1">
      <w:pPr>
        <w:numPr>
          <w:ilvl w:val="0"/>
          <w:numId w:val="161"/>
        </w:numPr>
        <w:ind w:left="851"/>
        <w:rPr>
          <w:rFonts w:hAnsi="ＭＳ Ｐゴシック"/>
        </w:rPr>
      </w:pPr>
      <w:r w:rsidRPr="00FC0CD1">
        <w:rPr>
          <w:rFonts w:hAnsi="ＭＳ Ｐゴシック"/>
        </w:rPr>
        <w:t>リスクの監視および評価結果について定期的にIPA 担当者に報告し、承認を得ること。</w:t>
      </w:r>
    </w:p>
    <w:p w14:paraId="39833576" w14:textId="77777777" w:rsidR="00FC0CD1" w:rsidRPr="00FC0CD1" w:rsidRDefault="00FC0CD1" w:rsidP="00FC0CD1">
      <w:pPr>
        <w:numPr>
          <w:ilvl w:val="0"/>
          <w:numId w:val="161"/>
        </w:numPr>
        <w:ind w:left="851"/>
        <w:rPr>
          <w:rFonts w:hAnsi="ＭＳ Ｐゴシック"/>
        </w:rPr>
      </w:pPr>
      <w:r w:rsidRPr="00FC0CD1">
        <w:rPr>
          <w:rFonts w:hAnsi="ＭＳ Ｐゴシック" w:hint="eastAsia"/>
        </w:rPr>
        <w:t>本事業の対象となる情報システムに関して、再請負先を含む本事業に従事する者、若しくはその他の者による意図せざる変更が加えられないための管理体制を整備すること。</w:t>
      </w:r>
    </w:p>
    <w:p w14:paraId="79A6C19C" w14:textId="77777777" w:rsidR="00FC0CD1" w:rsidRPr="005319C0" w:rsidRDefault="00FC0CD1" w:rsidP="005319C0">
      <w:pPr>
        <w:pStyle w:val="2"/>
        <w:ind w:right="105"/>
        <w:rPr>
          <w:rFonts w:ascii="ＭＳ ゴシック" w:eastAsia="ＭＳ ゴシック" w:hAnsi="ＭＳ ゴシック"/>
        </w:rPr>
      </w:pPr>
      <w:r w:rsidRPr="005319C0">
        <w:rPr>
          <w:rFonts w:ascii="ＭＳ ゴシック" w:eastAsia="ＭＳ ゴシック" w:hAnsi="ＭＳ ゴシック" w:hint="eastAsia"/>
        </w:rPr>
        <w:t>課題管理</w:t>
      </w:r>
    </w:p>
    <w:p w14:paraId="0D5E8465" w14:textId="77777777" w:rsidR="00FC0CD1" w:rsidRPr="00FC0CD1" w:rsidRDefault="00FC0CD1" w:rsidP="00FC0CD1">
      <w:pPr>
        <w:ind w:leftChars="270" w:left="567"/>
      </w:pPr>
      <w:r w:rsidRPr="00FC0CD1">
        <w:rPr>
          <w:rFonts w:hint="eastAsia"/>
        </w:rPr>
        <w:t>プロジェクトで発生した課題については、その内容、発生日、担当者、検討状況、検討結果および解決日等の情報を一元的に管理すること。</w:t>
      </w:r>
    </w:p>
    <w:p w14:paraId="7E09E0F1" w14:textId="77777777" w:rsidR="00FC0CD1" w:rsidRPr="00FC0CD1" w:rsidRDefault="00FC0CD1" w:rsidP="00FC0CD1">
      <w:pPr>
        <w:numPr>
          <w:ilvl w:val="0"/>
          <w:numId w:val="162"/>
        </w:numPr>
        <w:ind w:left="851"/>
        <w:rPr>
          <w:rFonts w:hAnsi="ＭＳ Ｐゴシック"/>
        </w:rPr>
      </w:pPr>
      <w:r w:rsidRPr="00FC0CD1">
        <w:rPr>
          <w:rFonts w:hAnsi="ＭＳ Ｐゴシック"/>
        </w:rPr>
        <w:t>定期的に課題対応状況を監視し、解決を促す仕組みとすること。</w:t>
      </w:r>
    </w:p>
    <w:p w14:paraId="5C077DFA" w14:textId="10784329" w:rsidR="00FC0CD1" w:rsidRPr="00FC0CD1" w:rsidRDefault="004254C3" w:rsidP="00FC0CD1">
      <w:pPr>
        <w:numPr>
          <w:ilvl w:val="0"/>
          <w:numId w:val="162"/>
        </w:numPr>
        <w:ind w:left="851"/>
        <w:rPr>
          <w:rFonts w:hAnsi="ＭＳ Ｐゴシック"/>
        </w:rPr>
      </w:pPr>
      <w:r w:rsidRPr="004254C3">
        <w:rPr>
          <w:rFonts w:hAnsi="ＭＳ Ｐゴシック" w:hint="eastAsia"/>
        </w:rPr>
        <w:t>課題発生時には、対応策を検討し、重大な課題またはIPAと連携が必要な課題等については、速やかにIPA担当者に報告すること。</w:t>
      </w:r>
    </w:p>
    <w:p w14:paraId="2678C68D" w14:textId="77777777" w:rsidR="00FC0CD1" w:rsidRPr="005319C0" w:rsidRDefault="00FC0CD1" w:rsidP="005319C0">
      <w:pPr>
        <w:pStyle w:val="2"/>
        <w:ind w:right="105"/>
        <w:rPr>
          <w:rFonts w:ascii="ＭＳ ゴシック" w:eastAsia="ＭＳ ゴシック" w:hAnsi="ＭＳ ゴシック"/>
        </w:rPr>
      </w:pPr>
      <w:r w:rsidRPr="005319C0">
        <w:rPr>
          <w:rFonts w:ascii="ＭＳ ゴシック" w:eastAsia="ＭＳ ゴシック" w:hAnsi="ＭＳ ゴシック" w:hint="eastAsia"/>
        </w:rPr>
        <w:t>コミュニケーション管理</w:t>
      </w:r>
    </w:p>
    <w:p w14:paraId="0265C3D4" w14:textId="77777777" w:rsidR="00FC0CD1" w:rsidRPr="00FC0CD1" w:rsidRDefault="00FC0CD1" w:rsidP="00FC0CD1">
      <w:pPr>
        <w:ind w:leftChars="270" w:left="567"/>
      </w:pPr>
      <w:r w:rsidRPr="00FC0CD1">
        <w:rPr>
          <w:rFonts w:hint="eastAsia"/>
        </w:rPr>
        <w:t>統合運用管理業務におけるコミュニケーションを円滑に行うため、必要な情報の作成、収集、配布、共有および蓄積等の一連のプロセスに関するルールを策定すること。それらはコミュニケーションのリスクを勘案した内容となっていること。</w:t>
      </w:r>
    </w:p>
    <w:p w14:paraId="15163CC3" w14:textId="77777777" w:rsidR="00FC0CD1" w:rsidRPr="00FC0CD1" w:rsidRDefault="00FC0CD1" w:rsidP="00FC0CD1">
      <w:pPr>
        <w:numPr>
          <w:ilvl w:val="0"/>
          <w:numId w:val="163"/>
        </w:numPr>
        <w:ind w:left="851"/>
        <w:rPr>
          <w:rFonts w:hAnsi="ＭＳ Ｐゴシック"/>
        </w:rPr>
      </w:pPr>
      <w:r w:rsidRPr="00FC0CD1">
        <w:rPr>
          <w:rFonts w:hAnsi="ＭＳ Ｐゴシック"/>
        </w:rPr>
        <w:t>ステークホルダー全体に配慮した</w:t>
      </w:r>
      <w:r w:rsidRPr="00FC0CD1">
        <w:rPr>
          <w:rFonts w:hAnsi="ＭＳ Ｐゴシック" w:hint="eastAsia"/>
        </w:rPr>
        <w:t>コミュニケーションルートや具体的な方法を示した</w:t>
      </w:r>
      <w:r w:rsidRPr="00FC0CD1">
        <w:rPr>
          <w:rFonts w:hAnsi="ＭＳ Ｐゴシック"/>
        </w:rPr>
        <w:t>コミュニケーション計画を立案し、</w:t>
      </w:r>
      <w:r w:rsidRPr="00FC0CD1">
        <w:rPr>
          <w:rFonts w:hAnsi="ＭＳ Ｐゴシック" w:hint="eastAsia"/>
        </w:rPr>
        <w:t>統合運用管理業務計画書</w:t>
      </w:r>
      <w:r w:rsidRPr="00FC0CD1">
        <w:rPr>
          <w:rFonts w:hAnsi="ＭＳ Ｐゴシック"/>
        </w:rPr>
        <w:t>にて定義すること。</w:t>
      </w:r>
    </w:p>
    <w:p w14:paraId="1125C6C8" w14:textId="77777777" w:rsidR="00FC0CD1" w:rsidRPr="00FC0CD1" w:rsidRDefault="00FC0CD1" w:rsidP="00FC0CD1">
      <w:pPr>
        <w:numPr>
          <w:ilvl w:val="0"/>
          <w:numId w:val="163"/>
        </w:numPr>
        <w:ind w:left="851"/>
        <w:rPr>
          <w:rFonts w:hAnsi="ＭＳ Ｐゴシック"/>
        </w:rPr>
      </w:pPr>
      <w:r w:rsidRPr="00FC0CD1">
        <w:rPr>
          <w:rFonts w:hAnsi="ＭＳ Ｐゴシック"/>
        </w:rPr>
        <w:t>報告フォームについては、現状、対応状況、今後の予測および対応策、対応結果等が盛り込まれていること等を必須とし、状況把握および各種判断を容易に行えるものであること。</w:t>
      </w:r>
    </w:p>
    <w:p w14:paraId="7147AB23" w14:textId="77777777" w:rsidR="00FC0CD1" w:rsidRPr="00FC0CD1" w:rsidRDefault="00FC0CD1" w:rsidP="00FC0CD1">
      <w:pPr>
        <w:numPr>
          <w:ilvl w:val="0"/>
          <w:numId w:val="163"/>
        </w:numPr>
        <w:ind w:left="851"/>
        <w:rPr>
          <w:rFonts w:hAnsi="ＭＳ Ｐゴシック"/>
        </w:rPr>
      </w:pPr>
      <w:r w:rsidRPr="00FC0CD1">
        <w:rPr>
          <w:rFonts w:hAnsi="ＭＳ Ｐゴシック"/>
        </w:rPr>
        <w:t>プロジェクトで実施すべき会議について、内容、出席者、開催頻度、提示情報および必要フォーム等を定義し、それらを利用して開催すること。</w:t>
      </w:r>
    </w:p>
    <w:p w14:paraId="657D5EAA" w14:textId="77777777" w:rsidR="00FC0CD1" w:rsidRPr="00FC0CD1" w:rsidRDefault="00FC0CD1" w:rsidP="00FC0CD1">
      <w:pPr>
        <w:numPr>
          <w:ilvl w:val="0"/>
          <w:numId w:val="163"/>
        </w:numPr>
        <w:ind w:left="851"/>
        <w:rPr>
          <w:rFonts w:hAnsi="ＭＳ Ｐゴシック"/>
        </w:rPr>
      </w:pPr>
      <w:r w:rsidRPr="00FC0CD1">
        <w:rPr>
          <w:rFonts w:hAnsi="ＭＳ Ｐゴシック" w:hint="eastAsia"/>
        </w:rPr>
        <w:lastRenderedPageBreak/>
        <w:t>統合運用管理事業者が主体で開催する</w:t>
      </w:r>
      <w:r w:rsidRPr="00FC0CD1">
        <w:rPr>
          <w:rFonts w:hAnsi="ＭＳ Ｐゴシック"/>
        </w:rPr>
        <w:t>会議においては議事録を作成し、IPA担当者の承認を得ること。</w:t>
      </w:r>
    </w:p>
    <w:p w14:paraId="15A590D4" w14:textId="08723258" w:rsidR="00FC0CD1" w:rsidRPr="00FC0CD1" w:rsidRDefault="007C36E5" w:rsidP="00FC0CD1">
      <w:pPr>
        <w:numPr>
          <w:ilvl w:val="0"/>
          <w:numId w:val="163"/>
        </w:numPr>
        <w:ind w:left="851"/>
        <w:rPr>
          <w:rFonts w:hAnsi="ＭＳ Ｐゴシック"/>
        </w:rPr>
      </w:pPr>
      <w:r w:rsidRPr="007C36E5">
        <w:rPr>
          <w:rFonts w:hAnsi="ＭＳ Ｐゴシック" w:hint="eastAsia"/>
        </w:rPr>
        <w:t>1週間に1回、オンライン会議にて主要課題をIPAへ報告し、必要に応じて協議、相談を行う会議を開催すること。役割は下表のとおりとする。</w:t>
      </w:r>
    </w:p>
    <w:p w14:paraId="0BB1CC2B" w14:textId="04659287" w:rsidR="00FC0CD1" w:rsidRPr="00FC0CD1" w:rsidRDefault="00FC0CD1" w:rsidP="00FC0CD1">
      <w:pPr>
        <w:ind w:left="440"/>
        <w:jc w:val="center"/>
        <w:rPr>
          <w:rFonts w:hAnsi="ＭＳ Ｐゴシック"/>
        </w:rPr>
      </w:pPr>
      <w:r w:rsidRPr="00FC0CD1">
        <w:rPr>
          <w:rFonts w:hAnsi="ＭＳ Ｐゴシック" w:hint="eastAsia"/>
        </w:rPr>
        <w:t>表</w:t>
      </w:r>
      <w:r w:rsidRPr="00FC0CD1">
        <w:rPr>
          <w:rFonts w:hAnsi="ＭＳ Ｐゴシック"/>
        </w:rPr>
        <w:t xml:space="preserve"> </w:t>
      </w:r>
      <w:r w:rsidR="00053DAB">
        <w:rPr>
          <w:rFonts w:hAnsi="ＭＳ Ｐゴシック" w:hint="eastAsia"/>
        </w:rPr>
        <w:t>6</w:t>
      </w:r>
      <w:r w:rsidRPr="00FC0CD1">
        <w:rPr>
          <w:rFonts w:hAnsi="ＭＳ Ｐゴシック" w:hint="eastAsia"/>
        </w:rPr>
        <w:t>会議の役割分担</w:t>
      </w:r>
    </w:p>
    <w:tbl>
      <w:tblPr>
        <w:tblStyle w:val="38"/>
        <w:tblW w:w="9067" w:type="dxa"/>
        <w:tblInd w:w="851" w:type="dxa"/>
        <w:tblLook w:val="04A0" w:firstRow="1" w:lastRow="0" w:firstColumn="1" w:lastColumn="0" w:noHBand="0" w:noVBand="1"/>
      </w:tblPr>
      <w:tblGrid>
        <w:gridCol w:w="1818"/>
        <w:gridCol w:w="4556"/>
        <w:gridCol w:w="1134"/>
        <w:gridCol w:w="1559"/>
      </w:tblGrid>
      <w:tr w:rsidR="00FC0CD1" w:rsidRPr="00FC0CD1" w14:paraId="17ACE8B9" w14:textId="77777777" w:rsidTr="00FC0CD1">
        <w:tc>
          <w:tcPr>
            <w:tcW w:w="1818" w:type="dxa"/>
            <w:vMerge w:val="restart"/>
            <w:shd w:val="clear" w:color="auto" w:fill="BFBFBF"/>
          </w:tcPr>
          <w:p w14:paraId="3EF2351C" w14:textId="77777777" w:rsidR="00FC0CD1" w:rsidRPr="00FC0CD1" w:rsidRDefault="00FC0CD1" w:rsidP="00FC0CD1">
            <w:pPr>
              <w:jc w:val="center"/>
            </w:pPr>
            <w:r w:rsidRPr="00FC0CD1">
              <w:rPr>
                <w:rFonts w:hint="eastAsia"/>
              </w:rPr>
              <w:t>役割</w:t>
            </w:r>
          </w:p>
        </w:tc>
        <w:tc>
          <w:tcPr>
            <w:tcW w:w="4556" w:type="dxa"/>
            <w:vMerge w:val="restart"/>
            <w:shd w:val="clear" w:color="auto" w:fill="BFBFBF"/>
          </w:tcPr>
          <w:p w14:paraId="6CEC4272" w14:textId="77777777" w:rsidR="00FC0CD1" w:rsidRPr="00FC0CD1" w:rsidRDefault="00FC0CD1" w:rsidP="00FC0CD1">
            <w:pPr>
              <w:jc w:val="center"/>
            </w:pPr>
            <w:r w:rsidRPr="00FC0CD1">
              <w:rPr>
                <w:rFonts w:hint="eastAsia"/>
              </w:rPr>
              <w:t>概要</w:t>
            </w:r>
          </w:p>
        </w:tc>
        <w:tc>
          <w:tcPr>
            <w:tcW w:w="2693" w:type="dxa"/>
            <w:gridSpan w:val="2"/>
            <w:shd w:val="clear" w:color="auto" w:fill="BFBFBF"/>
          </w:tcPr>
          <w:p w14:paraId="3EBDEFFF" w14:textId="77777777" w:rsidR="00FC0CD1" w:rsidRPr="00FC0CD1" w:rsidRDefault="00FC0CD1" w:rsidP="00FC0CD1">
            <w:pPr>
              <w:jc w:val="center"/>
              <w:rPr>
                <w:rFonts w:hAnsi="ＭＳ Ｐゴシック"/>
              </w:rPr>
            </w:pPr>
            <w:r w:rsidRPr="00FC0CD1">
              <w:rPr>
                <w:rFonts w:hAnsi="ＭＳ Ｐゴシック" w:hint="eastAsia"/>
              </w:rPr>
              <w:t>担当</w:t>
            </w:r>
          </w:p>
        </w:tc>
      </w:tr>
      <w:tr w:rsidR="00FC0CD1" w:rsidRPr="00FC0CD1" w14:paraId="225A707A" w14:textId="77777777" w:rsidTr="00FC0CD1">
        <w:tc>
          <w:tcPr>
            <w:tcW w:w="1818" w:type="dxa"/>
            <w:vMerge/>
            <w:shd w:val="clear" w:color="auto" w:fill="BFBFBF"/>
          </w:tcPr>
          <w:p w14:paraId="5F68C7F0" w14:textId="77777777" w:rsidR="00FC0CD1" w:rsidRPr="00FC0CD1" w:rsidRDefault="00FC0CD1" w:rsidP="00FC0CD1">
            <w:pPr>
              <w:jc w:val="center"/>
              <w:rPr>
                <w:rFonts w:hAnsi="ＭＳ Ｐゴシック"/>
              </w:rPr>
            </w:pPr>
          </w:p>
        </w:tc>
        <w:tc>
          <w:tcPr>
            <w:tcW w:w="4556" w:type="dxa"/>
            <w:vMerge/>
            <w:shd w:val="clear" w:color="auto" w:fill="BFBFBF"/>
          </w:tcPr>
          <w:p w14:paraId="51CB2E02" w14:textId="77777777" w:rsidR="00FC0CD1" w:rsidRPr="00FC0CD1" w:rsidRDefault="00FC0CD1" w:rsidP="00FC0CD1">
            <w:pPr>
              <w:jc w:val="center"/>
              <w:rPr>
                <w:rFonts w:hAnsi="ＭＳ Ｐゴシック"/>
              </w:rPr>
            </w:pPr>
          </w:p>
        </w:tc>
        <w:tc>
          <w:tcPr>
            <w:tcW w:w="1134" w:type="dxa"/>
            <w:shd w:val="clear" w:color="auto" w:fill="BFBFBF"/>
          </w:tcPr>
          <w:p w14:paraId="7AB0EB2C" w14:textId="77777777" w:rsidR="00FC0CD1" w:rsidRPr="00FC0CD1" w:rsidRDefault="00FC0CD1" w:rsidP="00FC0CD1">
            <w:pPr>
              <w:jc w:val="center"/>
              <w:rPr>
                <w:rFonts w:hAnsi="ＭＳ Ｐゴシック"/>
              </w:rPr>
            </w:pPr>
            <w:r w:rsidRPr="00FC0CD1">
              <w:rPr>
                <w:rFonts w:hAnsi="ＭＳ Ｐゴシック"/>
              </w:rPr>
              <w:t>IPA</w:t>
            </w:r>
          </w:p>
        </w:tc>
        <w:tc>
          <w:tcPr>
            <w:tcW w:w="1559" w:type="dxa"/>
            <w:shd w:val="clear" w:color="auto" w:fill="BFBFBF"/>
          </w:tcPr>
          <w:p w14:paraId="703AFF20" w14:textId="77777777" w:rsidR="00FC0CD1" w:rsidRPr="00FC0CD1" w:rsidRDefault="00FC0CD1" w:rsidP="00FC0CD1">
            <w:pPr>
              <w:jc w:val="center"/>
              <w:rPr>
                <w:rFonts w:hAnsi="ＭＳ Ｐゴシック"/>
              </w:rPr>
            </w:pPr>
            <w:r w:rsidRPr="00FC0CD1">
              <w:rPr>
                <w:rFonts w:hAnsi="ＭＳ Ｐゴシック" w:hint="eastAsia"/>
              </w:rPr>
              <w:t>統合運用管理事業者</w:t>
            </w:r>
          </w:p>
        </w:tc>
      </w:tr>
      <w:tr w:rsidR="00FC0CD1" w:rsidRPr="00FC0CD1" w14:paraId="7F6D4EE0" w14:textId="77777777" w:rsidTr="00595092">
        <w:tc>
          <w:tcPr>
            <w:tcW w:w="1818" w:type="dxa"/>
          </w:tcPr>
          <w:p w14:paraId="0299C9EC" w14:textId="77777777" w:rsidR="00FC0CD1" w:rsidRPr="00FC0CD1" w:rsidRDefault="00FC0CD1" w:rsidP="00FC0CD1">
            <w:pPr>
              <w:rPr>
                <w:rFonts w:hAnsi="ＭＳ Ｐゴシック"/>
              </w:rPr>
            </w:pPr>
            <w:r w:rsidRPr="00FC0CD1">
              <w:rPr>
                <w:rFonts w:hAnsi="ＭＳ Ｐゴシック" w:hint="eastAsia"/>
              </w:rPr>
              <w:t>開催通知の送付</w:t>
            </w:r>
          </w:p>
        </w:tc>
        <w:tc>
          <w:tcPr>
            <w:tcW w:w="4556" w:type="dxa"/>
          </w:tcPr>
          <w:p w14:paraId="60E40ECA" w14:textId="77777777" w:rsidR="00FC0CD1" w:rsidRPr="00FC0CD1" w:rsidRDefault="00FC0CD1" w:rsidP="00FC0CD1">
            <w:pPr>
              <w:rPr>
                <w:rFonts w:hAnsi="ＭＳ Ｐゴシック"/>
              </w:rPr>
            </w:pPr>
            <w:r w:rsidRPr="00FC0CD1">
              <w:rPr>
                <w:rFonts w:hAnsi="ＭＳ Ｐゴシック" w:hint="eastAsia"/>
              </w:rPr>
              <w:t>開催日時、場所等の情報を参加者へ送信する。</w:t>
            </w:r>
          </w:p>
        </w:tc>
        <w:tc>
          <w:tcPr>
            <w:tcW w:w="1134" w:type="dxa"/>
          </w:tcPr>
          <w:p w14:paraId="28185419" w14:textId="77777777" w:rsidR="00FC0CD1" w:rsidRPr="00FC0CD1" w:rsidRDefault="00FC0CD1" w:rsidP="00FC0CD1">
            <w:pPr>
              <w:jc w:val="center"/>
              <w:rPr>
                <w:rFonts w:hAnsi="ＭＳ Ｐゴシック"/>
              </w:rPr>
            </w:pPr>
            <w:r w:rsidRPr="00FC0CD1">
              <w:rPr>
                <w:rFonts w:hAnsi="ＭＳ Ｐゴシック" w:hint="eastAsia"/>
              </w:rPr>
              <w:t>○</w:t>
            </w:r>
          </w:p>
        </w:tc>
        <w:tc>
          <w:tcPr>
            <w:tcW w:w="1559" w:type="dxa"/>
          </w:tcPr>
          <w:p w14:paraId="485EFF19" w14:textId="77777777" w:rsidR="00FC0CD1" w:rsidRPr="00FC0CD1" w:rsidRDefault="00FC0CD1" w:rsidP="00FC0CD1">
            <w:pPr>
              <w:jc w:val="center"/>
              <w:rPr>
                <w:rFonts w:hAnsi="ＭＳ Ｐゴシック"/>
              </w:rPr>
            </w:pPr>
          </w:p>
        </w:tc>
      </w:tr>
      <w:tr w:rsidR="00FC0CD1" w:rsidRPr="00FC0CD1" w14:paraId="44422E05" w14:textId="77777777" w:rsidTr="00595092">
        <w:tc>
          <w:tcPr>
            <w:tcW w:w="1818" w:type="dxa"/>
          </w:tcPr>
          <w:p w14:paraId="1F77DDB0" w14:textId="77777777" w:rsidR="00FC0CD1" w:rsidRPr="00FC0CD1" w:rsidRDefault="00FC0CD1" w:rsidP="00FC0CD1">
            <w:pPr>
              <w:rPr>
                <w:rFonts w:hAnsi="ＭＳ Ｐゴシック"/>
              </w:rPr>
            </w:pPr>
            <w:r w:rsidRPr="00FC0CD1">
              <w:rPr>
                <w:rFonts w:hAnsi="ＭＳ Ｐゴシック" w:hint="eastAsia"/>
              </w:rPr>
              <w:t>資料準備</w:t>
            </w:r>
          </w:p>
        </w:tc>
        <w:tc>
          <w:tcPr>
            <w:tcW w:w="4556" w:type="dxa"/>
          </w:tcPr>
          <w:p w14:paraId="54807B95" w14:textId="77777777" w:rsidR="00FC0CD1" w:rsidRPr="00FC0CD1" w:rsidRDefault="00FC0CD1" w:rsidP="00FC0CD1">
            <w:pPr>
              <w:rPr>
                <w:rFonts w:hAnsi="ＭＳ Ｐゴシック"/>
              </w:rPr>
            </w:pPr>
            <w:r w:rsidRPr="00FC0CD1">
              <w:rPr>
                <w:rFonts w:hAnsi="ＭＳ Ｐゴシック" w:hint="eastAsia"/>
              </w:rPr>
              <w:t>会議に必要な資料を準備する。</w:t>
            </w:r>
          </w:p>
        </w:tc>
        <w:tc>
          <w:tcPr>
            <w:tcW w:w="1134" w:type="dxa"/>
          </w:tcPr>
          <w:p w14:paraId="6011EA61" w14:textId="77777777" w:rsidR="00FC0CD1" w:rsidRPr="00FC0CD1" w:rsidRDefault="00FC0CD1" w:rsidP="00FC0CD1">
            <w:pPr>
              <w:jc w:val="center"/>
              <w:rPr>
                <w:rFonts w:hAnsi="ＭＳ Ｐゴシック"/>
              </w:rPr>
            </w:pPr>
          </w:p>
        </w:tc>
        <w:tc>
          <w:tcPr>
            <w:tcW w:w="1559" w:type="dxa"/>
          </w:tcPr>
          <w:p w14:paraId="2A59709E" w14:textId="77777777" w:rsidR="00FC0CD1" w:rsidRPr="00FC0CD1" w:rsidRDefault="00FC0CD1" w:rsidP="00FC0CD1">
            <w:pPr>
              <w:jc w:val="center"/>
              <w:rPr>
                <w:rFonts w:hAnsi="ＭＳ Ｐゴシック"/>
              </w:rPr>
            </w:pPr>
            <w:r w:rsidRPr="00FC0CD1">
              <w:rPr>
                <w:rFonts w:hAnsi="ＭＳ Ｐゴシック" w:hint="eastAsia"/>
              </w:rPr>
              <w:t>○</w:t>
            </w:r>
          </w:p>
        </w:tc>
      </w:tr>
      <w:tr w:rsidR="00FC0CD1" w:rsidRPr="00FC0CD1" w14:paraId="6E8DBEFC" w14:textId="77777777" w:rsidTr="00595092">
        <w:tc>
          <w:tcPr>
            <w:tcW w:w="1818" w:type="dxa"/>
          </w:tcPr>
          <w:p w14:paraId="39EC60BD" w14:textId="77777777" w:rsidR="00FC0CD1" w:rsidRPr="00FC0CD1" w:rsidRDefault="00FC0CD1" w:rsidP="00FC0CD1">
            <w:pPr>
              <w:rPr>
                <w:rFonts w:hAnsi="ＭＳ Ｐゴシック"/>
              </w:rPr>
            </w:pPr>
            <w:r w:rsidRPr="00FC0CD1">
              <w:rPr>
                <w:rFonts w:hAnsi="ＭＳ Ｐゴシック" w:hint="eastAsia"/>
              </w:rPr>
              <w:t>進行</w:t>
            </w:r>
          </w:p>
        </w:tc>
        <w:tc>
          <w:tcPr>
            <w:tcW w:w="4556" w:type="dxa"/>
          </w:tcPr>
          <w:p w14:paraId="3C481438" w14:textId="77777777" w:rsidR="00FC0CD1" w:rsidRPr="00FC0CD1" w:rsidRDefault="00FC0CD1" w:rsidP="00FC0CD1">
            <w:pPr>
              <w:rPr>
                <w:rFonts w:hAnsi="ＭＳ Ｐゴシック"/>
              </w:rPr>
            </w:pPr>
            <w:r w:rsidRPr="00FC0CD1">
              <w:rPr>
                <w:rFonts w:hAnsi="ＭＳ Ｐゴシック" w:hint="eastAsia"/>
              </w:rPr>
              <w:t>会議を進行する。</w:t>
            </w:r>
          </w:p>
        </w:tc>
        <w:tc>
          <w:tcPr>
            <w:tcW w:w="1134" w:type="dxa"/>
          </w:tcPr>
          <w:p w14:paraId="343C6EDA" w14:textId="77777777" w:rsidR="00FC0CD1" w:rsidRPr="00FC0CD1" w:rsidRDefault="00FC0CD1" w:rsidP="00FC0CD1">
            <w:pPr>
              <w:jc w:val="center"/>
              <w:rPr>
                <w:rFonts w:hAnsi="ＭＳ Ｐゴシック"/>
              </w:rPr>
            </w:pPr>
          </w:p>
        </w:tc>
        <w:tc>
          <w:tcPr>
            <w:tcW w:w="1559" w:type="dxa"/>
          </w:tcPr>
          <w:p w14:paraId="0D75781E" w14:textId="77777777" w:rsidR="00FC0CD1" w:rsidRPr="00FC0CD1" w:rsidRDefault="00FC0CD1" w:rsidP="00FC0CD1">
            <w:pPr>
              <w:jc w:val="center"/>
              <w:rPr>
                <w:rFonts w:hAnsi="ＭＳ Ｐゴシック"/>
              </w:rPr>
            </w:pPr>
            <w:r w:rsidRPr="00FC0CD1">
              <w:rPr>
                <w:rFonts w:hAnsi="ＭＳ Ｐゴシック" w:hint="eastAsia"/>
              </w:rPr>
              <w:t>○</w:t>
            </w:r>
          </w:p>
        </w:tc>
      </w:tr>
      <w:tr w:rsidR="00FC0CD1" w:rsidRPr="00FC0CD1" w14:paraId="4E5FB681" w14:textId="77777777" w:rsidTr="00595092">
        <w:tc>
          <w:tcPr>
            <w:tcW w:w="1818" w:type="dxa"/>
          </w:tcPr>
          <w:p w14:paraId="4EE4AA34" w14:textId="77777777" w:rsidR="00FC0CD1" w:rsidRPr="00FC0CD1" w:rsidRDefault="00FC0CD1" w:rsidP="00FC0CD1">
            <w:pPr>
              <w:rPr>
                <w:rFonts w:hAnsi="ＭＳ Ｐゴシック"/>
              </w:rPr>
            </w:pPr>
            <w:r w:rsidRPr="00FC0CD1">
              <w:rPr>
                <w:rFonts w:hAnsi="ＭＳ Ｐゴシック" w:hint="eastAsia"/>
              </w:rPr>
              <w:t>議事録の作成</w:t>
            </w:r>
          </w:p>
        </w:tc>
        <w:tc>
          <w:tcPr>
            <w:tcW w:w="4556" w:type="dxa"/>
          </w:tcPr>
          <w:p w14:paraId="35627305" w14:textId="77777777" w:rsidR="00FC0CD1" w:rsidRPr="00FC0CD1" w:rsidRDefault="00FC0CD1" w:rsidP="00FC0CD1">
            <w:pPr>
              <w:rPr>
                <w:rFonts w:hAnsi="ＭＳ Ｐゴシック"/>
              </w:rPr>
            </w:pPr>
            <w:r w:rsidRPr="00FC0CD1">
              <w:rPr>
                <w:rFonts w:hAnsi="ＭＳ Ｐゴシック" w:hint="eastAsia"/>
              </w:rPr>
              <w:t>会議の議事録を作成する。</w:t>
            </w:r>
          </w:p>
        </w:tc>
        <w:tc>
          <w:tcPr>
            <w:tcW w:w="1134" w:type="dxa"/>
          </w:tcPr>
          <w:p w14:paraId="1CE35066" w14:textId="77777777" w:rsidR="00FC0CD1" w:rsidRPr="00FC0CD1" w:rsidRDefault="00FC0CD1" w:rsidP="00FC0CD1">
            <w:pPr>
              <w:jc w:val="center"/>
              <w:rPr>
                <w:rFonts w:hAnsi="ＭＳ Ｐゴシック"/>
              </w:rPr>
            </w:pPr>
          </w:p>
        </w:tc>
        <w:tc>
          <w:tcPr>
            <w:tcW w:w="1559" w:type="dxa"/>
          </w:tcPr>
          <w:p w14:paraId="57901AC4" w14:textId="77777777" w:rsidR="00FC0CD1" w:rsidRPr="00FC0CD1" w:rsidRDefault="00FC0CD1" w:rsidP="00FC0CD1">
            <w:pPr>
              <w:jc w:val="center"/>
              <w:rPr>
                <w:rFonts w:hAnsi="ＭＳ Ｐゴシック"/>
              </w:rPr>
            </w:pPr>
            <w:r w:rsidRPr="00FC0CD1">
              <w:rPr>
                <w:rFonts w:hAnsi="ＭＳ Ｐゴシック" w:hint="eastAsia"/>
              </w:rPr>
              <w:t>○</w:t>
            </w:r>
          </w:p>
        </w:tc>
      </w:tr>
    </w:tbl>
    <w:p w14:paraId="48E962E1" w14:textId="77777777" w:rsidR="00FC0CD1" w:rsidRPr="00FC0CD1" w:rsidRDefault="00FC0CD1" w:rsidP="00FC0CD1">
      <w:pPr>
        <w:ind w:leftChars="337" w:left="708"/>
      </w:pPr>
      <w:r w:rsidRPr="00FC0CD1">
        <w:rPr>
          <w:rFonts w:hint="eastAsia"/>
        </w:rPr>
        <w:t>（凡例　○：実施する主体）</w:t>
      </w:r>
    </w:p>
    <w:p w14:paraId="3C8340C8" w14:textId="77777777" w:rsidR="00FC0CD1" w:rsidRPr="00FC0CD1" w:rsidRDefault="00FC0CD1" w:rsidP="00FC0CD1">
      <w:pPr>
        <w:numPr>
          <w:ilvl w:val="0"/>
          <w:numId w:val="163"/>
        </w:numPr>
        <w:ind w:left="851"/>
        <w:rPr>
          <w:rFonts w:hAnsi="ＭＳ Ｐゴシック"/>
        </w:rPr>
      </w:pPr>
      <w:r w:rsidRPr="00FC0CD1">
        <w:rPr>
          <w:rFonts w:hAnsi="ＭＳ Ｐゴシック" w:hint="eastAsia"/>
        </w:rPr>
        <w:t>年度内に</w:t>
      </w:r>
      <w:r w:rsidRPr="00FC0CD1">
        <w:rPr>
          <w:rFonts w:hAnsi="ＭＳ Ｐゴシック"/>
        </w:rPr>
        <w:t>1回、</w:t>
      </w:r>
      <w:r w:rsidRPr="00FC0CD1">
        <w:rPr>
          <w:rFonts w:hAnsi="ＭＳ Ｐゴシック" w:hint="eastAsia"/>
        </w:rPr>
        <w:t>オンライン会議にてマネジメント報告会を開催すること。役割は</w:t>
      </w:r>
      <w:r w:rsidRPr="00FC0CD1">
        <w:rPr>
          <w:rFonts w:hAnsi="ＭＳ Ｐゴシック"/>
        </w:rPr>
        <w:t>(5)</w:t>
      </w:r>
      <w:r w:rsidRPr="00FC0CD1">
        <w:rPr>
          <w:rFonts w:hAnsi="ＭＳ Ｐゴシック" w:hint="eastAsia"/>
        </w:rPr>
        <w:t>表</w:t>
      </w:r>
      <w:r w:rsidRPr="00FC0CD1">
        <w:rPr>
          <w:rFonts w:hAnsi="ＭＳ Ｐゴシック"/>
        </w:rPr>
        <w:t>11-1</w:t>
      </w:r>
      <w:r w:rsidRPr="00FC0CD1">
        <w:rPr>
          <w:rFonts w:hAnsi="ＭＳ Ｐゴシック" w:hint="eastAsia"/>
        </w:rPr>
        <w:t>と同じとする。</w:t>
      </w:r>
    </w:p>
    <w:p w14:paraId="125919D7" w14:textId="77777777" w:rsidR="00FC0CD1" w:rsidRPr="00FC0CD1" w:rsidRDefault="00FC0CD1" w:rsidP="00FC0CD1">
      <w:pPr>
        <w:rPr>
          <w:rFonts w:hAnsi="ＭＳ ゴシック"/>
        </w:rPr>
      </w:pPr>
    </w:p>
    <w:p w14:paraId="7F411722" w14:textId="77777777" w:rsidR="00FC0CD1" w:rsidRPr="005319C0" w:rsidRDefault="00FC0CD1" w:rsidP="005319C0">
      <w:pPr>
        <w:pStyle w:val="10"/>
        <w:rPr>
          <w:rFonts w:ascii="ＭＳ ゴシック" w:eastAsia="ＭＳ ゴシック" w:hAnsi="ＭＳ ゴシック"/>
        </w:rPr>
      </w:pPr>
      <w:r w:rsidRPr="005319C0">
        <w:rPr>
          <w:rFonts w:ascii="ＭＳ ゴシック" w:eastAsia="ＭＳ ゴシック" w:hAnsi="ＭＳ ゴシック" w:hint="eastAsia"/>
        </w:rPr>
        <w:t>体制と役割</w:t>
      </w:r>
    </w:p>
    <w:p w14:paraId="7F215EDF" w14:textId="77777777" w:rsidR="00FC0CD1" w:rsidRPr="005319C0" w:rsidRDefault="00FC0CD1" w:rsidP="005319C0">
      <w:pPr>
        <w:pStyle w:val="2"/>
        <w:ind w:right="105"/>
        <w:rPr>
          <w:rFonts w:ascii="ＭＳ ゴシック" w:eastAsia="ＭＳ ゴシック" w:hAnsi="ＭＳ ゴシック"/>
        </w:rPr>
      </w:pPr>
      <w:r w:rsidRPr="005319C0">
        <w:rPr>
          <w:rFonts w:ascii="ＭＳ ゴシック" w:eastAsia="ＭＳ ゴシック" w:hAnsi="ＭＳ ゴシック" w:hint="eastAsia"/>
        </w:rPr>
        <w:t>体制</w:t>
      </w:r>
    </w:p>
    <w:p w14:paraId="3E418407" w14:textId="47B2E543" w:rsidR="00FC0CD1" w:rsidRPr="00FC0CD1" w:rsidRDefault="00FC0CD1" w:rsidP="00FC0CD1">
      <w:pPr>
        <w:ind w:leftChars="337" w:left="708"/>
        <w:rPr>
          <w:rFonts w:hAnsi="ＭＳ ゴシック"/>
        </w:rPr>
      </w:pPr>
      <w:r w:rsidRPr="00FC0CD1">
        <w:rPr>
          <w:rFonts w:hAnsi="ＭＳ ゴシック" w:hint="eastAsia"/>
        </w:rPr>
        <w:t>本調達に関連する体制を図1に示す。</w:t>
      </w:r>
    </w:p>
    <w:p w14:paraId="7272D37C" w14:textId="400B43FA" w:rsidR="00FC0CD1" w:rsidRPr="00FC0CD1" w:rsidRDefault="006512BB" w:rsidP="00FC0CD1">
      <w:pPr>
        <w:rPr>
          <w:rFonts w:hAnsi="ＭＳ ゴシック"/>
        </w:rPr>
      </w:pPr>
      <w:r w:rsidRPr="00FC0CD1">
        <w:rPr>
          <w:rFonts w:hAnsi="ＭＳ ゴシック"/>
          <w:noProof/>
        </w:rPr>
        <mc:AlternateContent>
          <mc:Choice Requires="wps">
            <w:drawing>
              <wp:anchor distT="0" distB="0" distL="114300" distR="114300" simplePos="0" relativeHeight="251688448" behindDoc="0" locked="0" layoutInCell="1" allowOverlap="1" wp14:anchorId="729D11B7" wp14:editId="4D3871B7">
                <wp:simplePos x="0" y="0"/>
                <wp:positionH relativeFrom="column">
                  <wp:posOffset>751205</wp:posOffset>
                </wp:positionH>
                <wp:positionV relativeFrom="paragraph">
                  <wp:posOffset>121285</wp:posOffset>
                </wp:positionV>
                <wp:extent cx="5485765" cy="1485900"/>
                <wp:effectExtent l="0" t="0" r="19685" b="19050"/>
                <wp:wrapNone/>
                <wp:docPr id="448467350" name="正方形/長方形 1"/>
                <wp:cNvGraphicFramePr/>
                <a:graphic xmlns:a="http://schemas.openxmlformats.org/drawingml/2006/main">
                  <a:graphicData uri="http://schemas.microsoft.com/office/word/2010/wordprocessingShape">
                    <wps:wsp>
                      <wps:cNvSpPr/>
                      <wps:spPr>
                        <a:xfrm>
                          <a:off x="0" y="0"/>
                          <a:ext cx="5485765" cy="148590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F5882" id="正方形/長方形 1" o:spid="_x0000_s1026" style="position:absolute;margin-left:59.15pt;margin-top:9.55pt;width:431.95pt;height:11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" fillcolor="window" strokecolor="windowText"/>
            </w:pict>
          </mc:Fallback>
        </mc:AlternateContent>
      </w:r>
      <w:r w:rsidR="00FC0CD1" w:rsidRPr="00FC0CD1">
        <w:rPr>
          <w:rFonts w:hAnsi="ＭＳ ゴシック"/>
          <w:noProof/>
        </w:rPr>
        <mc:AlternateContent>
          <mc:Choice Requires="wps">
            <w:drawing>
              <wp:anchor distT="0" distB="0" distL="114300" distR="114300" simplePos="0" relativeHeight="251689472" behindDoc="0" locked="0" layoutInCell="1" allowOverlap="1" wp14:anchorId="68F46E76" wp14:editId="77F8CD7A">
                <wp:simplePos x="0" y="0"/>
                <wp:positionH relativeFrom="column">
                  <wp:posOffset>763575</wp:posOffset>
                </wp:positionH>
                <wp:positionV relativeFrom="paragraph">
                  <wp:posOffset>139700</wp:posOffset>
                </wp:positionV>
                <wp:extent cx="485775" cy="290195"/>
                <wp:effectExtent l="0" t="0" r="0" b="0"/>
                <wp:wrapNone/>
                <wp:docPr id="1313547102" name="正方形/長方形 2"/>
                <wp:cNvGraphicFramePr/>
                <a:graphic xmlns:a="http://schemas.openxmlformats.org/drawingml/2006/main">
                  <a:graphicData uri="http://schemas.microsoft.com/office/word/2010/wordprocessingShape">
                    <wps:wsp>
                      <wps:cNvSpPr/>
                      <wps:spPr>
                        <a:xfrm>
                          <a:off x="0" y="0"/>
                          <a:ext cx="485775" cy="290195"/>
                        </a:xfrm>
                        <a:prstGeom prst="rect">
                          <a:avLst/>
                        </a:prstGeom>
                        <a:noFill/>
                        <a:ln w="25400" cap="flat" cmpd="sng" algn="ctr">
                          <a:noFill/>
                          <a:prstDash val="solid"/>
                        </a:ln>
                        <a:effectLst/>
                      </wps:spPr>
                      <wps:txbx>
                        <w:txbxContent>
                          <w:p w14:paraId="099E32E5" w14:textId="77777777" w:rsidR="00FC0CD1" w:rsidRPr="00FE53E5" w:rsidRDefault="00FC0CD1" w:rsidP="00FC0CD1">
                            <w:pPr>
                              <w:jc w:val="center"/>
                              <w:rPr>
                                <w:rFonts w:hAnsi="ＭＳ ゴシック"/>
                              </w:rPr>
                            </w:pPr>
                            <w:r w:rsidRPr="00FE53E5">
                              <w:rPr>
                                <w:rFonts w:hAnsi="ＭＳ ゴシック" w:hint="eastAsia"/>
                              </w:rPr>
                              <w:t>IPA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46E76" id="正方形/長方形 2" o:spid="_x0000_s1029" style="position:absolute;left:0;text-align:left;margin-left:60.1pt;margin-top:11pt;width:38.25pt;height:22.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" filled="f" stroked="f" strokeweight="2pt">
                <v:textbox>
                  <w:txbxContent>
                    <w:p w14:paraId="099E32E5" w14:textId="77777777" w:rsidR="00FC0CD1" w:rsidRPr="00FE53E5" w:rsidRDefault="00FC0CD1" w:rsidP="00FC0CD1">
                      <w:pPr>
                        <w:jc w:val="center"/>
                        <w:rPr>
                          <w:rFonts w:hAnsi="ＭＳ ゴシック"/>
                        </w:rPr>
                      </w:pPr>
                      <w:r w:rsidRPr="00FE53E5">
                        <w:rPr>
                          <w:rFonts w:hAnsi="ＭＳ ゴシック" w:hint="eastAsia"/>
                        </w:rPr>
                        <w:t>IPA</w:t>
                      </w:r>
                    </w:p>
                  </w:txbxContent>
                </v:textbox>
              </v:rect>
            </w:pict>
          </mc:Fallback>
        </mc:AlternateContent>
      </w:r>
    </w:p>
    <w:p w14:paraId="3A283F2C" w14:textId="77777777" w:rsidR="00FC0CD1" w:rsidRPr="00FC0CD1" w:rsidRDefault="00FC0CD1" w:rsidP="00FC0CD1">
      <w:pPr>
        <w:rPr>
          <w:rFonts w:hAnsi="ＭＳ ゴシック"/>
        </w:rPr>
      </w:pPr>
      <w:r w:rsidRPr="00FC0CD1">
        <w:rPr>
          <w:rFonts w:hAnsi="ＭＳ ゴシック"/>
          <w:noProof/>
        </w:rPr>
        <mc:AlternateContent>
          <mc:Choice Requires="wps">
            <w:drawing>
              <wp:anchor distT="0" distB="0" distL="114300" distR="114300" simplePos="0" relativeHeight="251690496" behindDoc="0" locked="0" layoutInCell="1" allowOverlap="1" wp14:anchorId="1B3EFA6E" wp14:editId="5A1A075B">
                <wp:simplePos x="0" y="0"/>
                <wp:positionH relativeFrom="column">
                  <wp:posOffset>1313154</wp:posOffset>
                </wp:positionH>
                <wp:positionV relativeFrom="paragraph">
                  <wp:posOffset>4699</wp:posOffset>
                </wp:positionV>
                <wp:extent cx="2486939" cy="517453"/>
                <wp:effectExtent l="0" t="0" r="27940" b="16510"/>
                <wp:wrapNone/>
                <wp:docPr id="280134181" name="正方形/長方形 3"/>
                <wp:cNvGraphicFramePr/>
                <a:graphic xmlns:a="http://schemas.openxmlformats.org/drawingml/2006/main">
                  <a:graphicData uri="http://schemas.microsoft.com/office/word/2010/wordprocessingShape">
                    <wps:wsp>
                      <wps:cNvSpPr/>
                      <wps:spPr>
                        <a:xfrm>
                          <a:off x="0" y="0"/>
                          <a:ext cx="2486939" cy="517453"/>
                        </a:xfrm>
                        <a:prstGeom prst="rect">
                          <a:avLst/>
                        </a:prstGeom>
                        <a:solidFill>
                          <a:sysClr val="window" lastClr="FFFFFF"/>
                        </a:solidFill>
                        <a:ln w="9525" cap="flat" cmpd="sng" algn="ctr">
                          <a:solidFill>
                            <a:sysClr val="windowText" lastClr="000000"/>
                          </a:solidFill>
                          <a:prstDash val="solid"/>
                        </a:ln>
                        <a:effectLst/>
                      </wps:spPr>
                      <wps:txbx>
                        <w:txbxContent>
                          <w:p w14:paraId="15133830" w14:textId="77777777" w:rsidR="00FC0CD1" w:rsidRDefault="00FC0CD1" w:rsidP="00FC0CD1">
                            <w:pPr>
                              <w:jc w:val="center"/>
                            </w:pPr>
                            <w:r w:rsidRPr="00A67454">
                              <w:rPr>
                                <w:rFonts w:hint="eastAsia"/>
                              </w:rPr>
                              <w:t>統括責任者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EFA6E" id="正方形/長方形 3" o:spid="_x0000_s1030" style="position:absolute;left:0;text-align:left;margin-left:103.4pt;margin-top:.35pt;width:195.8pt;height:40.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" fillcolor="window" strokecolor="windowText">
                <v:textbox>
                  <w:txbxContent>
                    <w:p w14:paraId="15133830" w14:textId="77777777" w:rsidR="00FC0CD1" w:rsidRDefault="00FC0CD1" w:rsidP="00FC0CD1">
                      <w:pPr>
                        <w:jc w:val="center"/>
                      </w:pPr>
                      <w:r w:rsidRPr="00A67454">
                        <w:rPr>
                          <w:rFonts w:hint="eastAsia"/>
                        </w:rPr>
                        <w:t>統括責任者</w:t>
                      </w:r>
                    </w:p>
                  </w:txbxContent>
                </v:textbox>
              </v:rect>
            </w:pict>
          </mc:Fallback>
        </mc:AlternateContent>
      </w:r>
    </w:p>
    <w:p w14:paraId="350C5007" w14:textId="77777777" w:rsidR="00FC0CD1" w:rsidRPr="00FC0CD1" w:rsidRDefault="00FC0CD1" w:rsidP="00FC0CD1">
      <w:pPr>
        <w:rPr>
          <w:rFonts w:hAnsi="ＭＳ ゴシック"/>
        </w:rPr>
      </w:pPr>
      <w:r w:rsidRPr="00FC0CD1">
        <w:rPr>
          <w:rFonts w:hAnsi="ＭＳ ゴシック"/>
          <w:noProof/>
        </w:rPr>
        <mc:AlternateContent>
          <mc:Choice Requires="wps">
            <w:drawing>
              <wp:anchor distT="0" distB="0" distL="114300" distR="114300" simplePos="0" relativeHeight="251691520" behindDoc="0" locked="0" layoutInCell="1" allowOverlap="1" wp14:anchorId="33990D25" wp14:editId="119A0B2D">
                <wp:simplePos x="0" y="0"/>
                <wp:positionH relativeFrom="column">
                  <wp:posOffset>4789170</wp:posOffset>
                </wp:positionH>
                <wp:positionV relativeFrom="paragraph">
                  <wp:posOffset>143510</wp:posOffset>
                </wp:positionV>
                <wp:extent cx="1109345" cy="285750"/>
                <wp:effectExtent l="0" t="0" r="14605" b="19050"/>
                <wp:wrapNone/>
                <wp:docPr id="797507228" name="正方形/長方形 3"/>
                <wp:cNvGraphicFramePr/>
                <a:graphic xmlns:a="http://schemas.openxmlformats.org/drawingml/2006/main">
                  <a:graphicData uri="http://schemas.microsoft.com/office/word/2010/wordprocessingShape">
                    <wps:wsp>
                      <wps:cNvSpPr/>
                      <wps:spPr>
                        <a:xfrm>
                          <a:off x="0" y="0"/>
                          <a:ext cx="1109345" cy="285750"/>
                        </a:xfrm>
                        <a:prstGeom prst="rect">
                          <a:avLst/>
                        </a:prstGeom>
                        <a:solidFill>
                          <a:sysClr val="window" lastClr="FFFFFF"/>
                        </a:solidFill>
                        <a:ln w="9525" cap="flat" cmpd="sng" algn="ctr">
                          <a:solidFill>
                            <a:sysClr val="windowText" lastClr="000000"/>
                          </a:solidFill>
                          <a:prstDash val="solid"/>
                        </a:ln>
                        <a:effectLst/>
                      </wps:spPr>
                      <wps:txbx>
                        <w:txbxContent>
                          <w:p w14:paraId="1D5F375F" w14:textId="77777777" w:rsidR="00FC0CD1" w:rsidRDefault="00FC0CD1" w:rsidP="00FC0CD1">
                            <w:pPr>
                              <w:jc w:val="center"/>
                            </w:pPr>
                            <w:r>
                              <w:rPr>
                                <w:rFonts w:hint="eastAsia"/>
                              </w:rPr>
                              <w:t>CIO補佐官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990D25" id="_x0000_s1031" style="position:absolute;left:0;text-align:left;margin-left:377.1pt;margin-top:11.3pt;width:87.35pt;height:22.5pt;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" fillcolor="window" strokecolor="windowText">
                <v:textbox>
                  <w:txbxContent>
                    <w:p w14:paraId="1D5F375F" w14:textId="77777777" w:rsidR="00FC0CD1" w:rsidRDefault="00FC0CD1" w:rsidP="00FC0CD1">
                      <w:pPr>
                        <w:jc w:val="center"/>
                      </w:pPr>
                      <w:r>
                        <w:rPr>
                          <w:rFonts w:hint="eastAsia"/>
                        </w:rPr>
                        <w:t>CIO補佐官</w:t>
                      </w:r>
                    </w:p>
                  </w:txbxContent>
                </v:textbox>
              </v:rect>
            </w:pict>
          </mc:Fallback>
        </mc:AlternateContent>
      </w:r>
      <w:r w:rsidRPr="00FC0CD1">
        <w:rPr>
          <w:rFonts w:hAnsi="ＭＳ ゴシック"/>
          <w:noProof/>
        </w:rPr>
        <mc:AlternateContent>
          <mc:Choice Requires="wps">
            <w:drawing>
              <wp:anchor distT="0" distB="0" distL="114300" distR="114300" simplePos="0" relativeHeight="251692544" behindDoc="0" locked="0" layoutInCell="1" allowOverlap="1" wp14:anchorId="5DAB82CE" wp14:editId="17C6014A">
                <wp:simplePos x="0" y="0"/>
                <wp:positionH relativeFrom="column">
                  <wp:posOffset>3805555</wp:posOffset>
                </wp:positionH>
                <wp:positionV relativeFrom="paragraph">
                  <wp:posOffset>160325</wp:posOffset>
                </wp:positionV>
                <wp:extent cx="979805" cy="138430"/>
                <wp:effectExtent l="0" t="0" r="10795" b="33020"/>
                <wp:wrapNone/>
                <wp:docPr id="1683506236" name="コネクタ: カギ線 4"/>
                <wp:cNvGraphicFramePr/>
                <a:graphic xmlns:a="http://schemas.openxmlformats.org/drawingml/2006/main">
                  <a:graphicData uri="http://schemas.microsoft.com/office/word/2010/wordprocessingShape">
                    <wps:wsp>
                      <wps:cNvCnPr/>
                      <wps:spPr>
                        <a:xfrm>
                          <a:off x="0" y="0"/>
                          <a:ext cx="979805" cy="138430"/>
                        </a:xfrm>
                        <a:prstGeom prst="bentConnector3">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w14:anchorId="314B5545"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4" o:spid="_x0000_s1026" type="#_x0000_t34" style="position:absolute;margin-left:299.65pt;margin-top:12.6pt;width:77.15pt;height:10.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"/>
            </w:pict>
          </mc:Fallback>
        </mc:AlternateContent>
      </w:r>
    </w:p>
    <w:p w14:paraId="3466FC9A" w14:textId="05556CE8" w:rsidR="00FC0CD1" w:rsidRPr="00FC0CD1" w:rsidRDefault="00FE4995" w:rsidP="00FC0CD1">
      <w:pPr>
        <w:rPr>
          <w:rFonts w:hAnsi="ＭＳ ゴシック"/>
        </w:rPr>
      </w:pPr>
      <w:r w:rsidRPr="00FC0CD1">
        <w:rPr>
          <w:rFonts w:hAnsi="ＭＳ ゴシック"/>
          <w:noProof/>
        </w:rPr>
        <mc:AlternateContent>
          <mc:Choice Requires="wps">
            <w:drawing>
              <wp:anchor distT="0" distB="0" distL="114300" distR="114300" simplePos="0" relativeHeight="251694592" behindDoc="0" locked="0" layoutInCell="1" allowOverlap="1" wp14:anchorId="222C2F4E" wp14:editId="0FB96E9E">
                <wp:simplePos x="0" y="0"/>
                <wp:positionH relativeFrom="column">
                  <wp:posOffset>2313305</wp:posOffset>
                </wp:positionH>
                <wp:positionV relativeFrom="paragraph">
                  <wp:posOffset>93345</wp:posOffset>
                </wp:positionV>
                <wp:extent cx="0" cy="1755140"/>
                <wp:effectExtent l="0" t="0" r="38100" b="35560"/>
                <wp:wrapNone/>
                <wp:docPr id="336690866" name="直線コネクタ 6"/>
                <wp:cNvGraphicFramePr/>
                <a:graphic xmlns:a="http://schemas.openxmlformats.org/drawingml/2006/main">
                  <a:graphicData uri="http://schemas.microsoft.com/office/word/2010/wordprocessingShape">
                    <wps:wsp>
                      <wps:cNvCnPr/>
                      <wps:spPr>
                        <a:xfrm flipH="1">
                          <a:off x="0" y="0"/>
                          <a:ext cx="0" cy="17551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95EFFC" id="直線コネクタ 6"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15pt,7.35pt" to="182.15pt,1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"/>
            </w:pict>
          </mc:Fallback>
        </mc:AlternateContent>
      </w:r>
    </w:p>
    <w:p w14:paraId="6DF57489" w14:textId="15158342" w:rsidR="00FC0CD1" w:rsidRPr="00FC0CD1" w:rsidRDefault="00FE4995" w:rsidP="00FC0CD1">
      <w:pPr>
        <w:rPr>
          <w:rFonts w:hAnsi="ＭＳ ゴシック"/>
        </w:rPr>
      </w:pPr>
      <w:r w:rsidRPr="00FC0CD1">
        <w:rPr>
          <w:rFonts w:hAnsi="ＭＳ ゴシック"/>
          <w:noProof/>
        </w:rPr>
        <mc:AlternateContent>
          <mc:Choice Requires="wps">
            <w:drawing>
              <wp:anchor distT="0" distB="0" distL="114300" distR="114300" simplePos="0" relativeHeight="251695616" behindDoc="0" locked="0" layoutInCell="1" allowOverlap="1" wp14:anchorId="165A3885" wp14:editId="071F07E6">
                <wp:simplePos x="0" y="0"/>
                <wp:positionH relativeFrom="column">
                  <wp:posOffset>1290955</wp:posOffset>
                </wp:positionH>
                <wp:positionV relativeFrom="paragraph">
                  <wp:posOffset>92075</wp:posOffset>
                </wp:positionV>
                <wp:extent cx="2508885" cy="514350"/>
                <wp:effectExtent l="0" t="0" r="24765" b="19050"/>
                <wp:wrapNone/>
                <wp:docPr id="563406732" name="正方形/長方形 3"/>
                <wp:cNvGraphicFramePr/>
                <a:graphic xmlns:a="http://schemas.openxmlformats.org/drawingml/2006/main">
                  <a:graphicData uri="http://schemas.microsoft.com/office/word/2010/wordprocessingShape">
                    <wps:wsp>
                      <wps:cNvSpPr/>
                      <wps:spPr>
                        <a:xfrm>
                          <a:off x="0" y="0"/>
                          <a:ext cx="2508885" cy="514350"/>
                        </a:xfrm>
                        <a:prstGeom prst="rect">
                          <a:avLst/>
                        </a:prstGeom>
                        <a:solidFill>
                          <a:sysClr val="window" lastClr="FFFFFF"/>
                        </a:solidFill>
                        <a:ln w="9525" cap="flat" cmpd="sng" algn="ctr">
                          <a:solidFill>
                            <a:sysClr val="windowText" lastClr="000000"/>
                          </a:solidFill>
                          <a:prstDash val="solid"/>
                        </a:ln>
                        <a:effectLst/>
                      </wps:spPr>
                      <wps:txbx>
                        <w:txbxContent>
                          <w:p w14:paraId="68DBF83F" w14:textId="77777777" w:rsidR="00FC0CD1" w:rsidRDefault="00FC0CD1" w:rsidP="00FC0CD1">
                            <w:r>
                              <w:rPr>
                                <w:rFonts w:hint="eastAsia"/>
                              </w:rPr>
                              <w:t>経営企画センターデジタル改革推進部</w:t>
                            </w:r>
                          </w:p>
                          <w:p w14:paraId="59CF86B1" w14:textId="77777777" w:rsidR="00FC0CD1" w:rsidRDefault="00FC0CD1" w:rsidP="00FC0CD1">
                            <w:r>
                              <w:rPr>
                                <w:rFonts w:hint="eastAsia"/>
                              </w:rPr>
                              <w:t>インフラサービスグループ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A3885" id="_x0000_s1032" style="position:absolute;left:0;text-align:left;margin-left:101.65pt;margin-top:7.25pt;width:197.55pt;height:4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" fillcolor="window" strokecolor="windowText">
                <v:textbox>
                  <w:txbxContent>
                    <w:p w14:paraId="68DBF83F" w14:textId="77777777" w:rsidR="00FC0CD1" w:rsidRDefault="00FC0CD1" w:rsidP="00FC0CD1">
                      <w:r>
                        <w:rPr>
                          <w:rFonts w:hint="eastAsia"/>
                        </w:rPr>
                        <w:t>経営企画センターデジタル改革推進部</w:t>
                      </w:r>
                    </w:p>
                    <w:p w14:paraId="59CF86B1" w14:textId="77777777" w:rsidR="00FC0CD1" w:rsidRDefault="00FC0CD1" w:rsidP="00FC0CD1">
                      <w:r>
                        <w:rPr>
                          <w:rFonts w:hint="eastAsia"/>
                        </w:rPr>
                        <w:t>インフラサービスグループ</w:t>
                      </w:r>
                    </w:p>
                  </w:txbxContent>
                </v:textbox>
              </v:rect>
            </w:pict>
          </mc:Fallback>
        </mc:AlternateContent>
      </w:r>
    </w:p>
    <w:p w14:paraId="7C84AEBE" w14:textId="0B249284" w:rsidR="00FC0CD1" w:rsidRPr="00FC0CD1" w:rsidRDefault="00FC0CD1" w:rsidP="00FC0CD1">
      <w:pPr>
        <w:rPr>
          <w:rFonts w:hAnsi="ＭＳ ゴシック"/>
        </w:rPr>
      </w:pPr>
    </w:p>
    <w:p w14:paraId="09309C59" w14:textId="77777777" w:rsidR="00FC0CD1" w:rsidRPr="00FC0CD1" w:rsidRDefault="00FC0CD1" w:rsidP="00FC0CD1">
      <w:pPr>
        <w:rPr>
          <w:rFonts w:hAnsi="ＭＳ ゴシック"/>
        </w:rPr>
      </w:pPr>
    </w:p>
    <w:p w14:paraId="28EAB669" w14:textId="77777777" w:rsidR="00FC0CD1" w:rsidRPr="00FC0CD1" w:rsidRDefault="00FC0CD1" w:rsidP="00FC0CD1">
      <w:pPr>
        <w:rPr>
          <w:rFonts w:hAnsi="ＭＳ ゴシック"/>
        </w:rPr>
      </w:pPr>
    </w:p>
    <w:p w14:paraId="4F6496D6" w14:textId="7FE9095E" w:rsidR="00FC0CD1" w:rsidRPr="00FC0CD1" w:rsidRDefault="00FE4995" w:rsidP="00FC0CD1">
      <w:pPr>
        <w:rPr>
          <w:rFonts w:hAnsi="ＭＳ ゴシック"/>
        </w:rPr>
      </w:pPr>
      <w:r w:rsidRPr="00FC0CD1">
        <w:rPr>
          <w:rFonts w:hAnsi="ＭＳ ゴシック"/>
          <w:noProof/>
        </w:rPr>
        <mc:AlternateContent>
          <mc:Choice Requires="wps">
            <w:drawing>
              <wp:anchor distT="0" distB="0" distL="114300" distR="114300" simplePos="0" relativeHeight="251696640" behindDoc="0" locked="0" layoutInCell="1" allowOverlap="1" wp14:anchorId="424FA1EC" wp14:editId="2D75E38A">
                <wp:simplePos x="0" y="0"/>
                <wp:positionH relativeFrom="column">
                  <wp:posOffset>1297940</wp:posOffset>
                </wp:positionH>
                <wp:positionV relativeFrom="paragraph">
                  <wp:posOffset>73025</wp:posOffset>
                </wp:positionV>
                <wp:extent cx="2479675" cy="285750"/>
                <wp:effectExtent l="0" t="0" r="15875" b="19050"/>
                <wp:wrapNone/>
                <wp:docPr id="2136023843" name="正方形/長方形 3"/>
                <wp:cNvGraphicFramePr/>
                <a:graphic xmlns:a="http://schemas.openxmlformats.org/drawingml/2006/main">
                  <a:graphicData uri="http://schemas.microsoft.com/office/word/2010/wordprocessingShape">
                    <wps:wsp>
                      <wps:cNvSpPr/>
                      <wps:spPr>
                        <a:xfrm>
                          <a:off x="0" y="0"/>
                          <a:ext cx="2479675" cy="285750"/>
                        </a:xfrm>
                        <a:prstGeom prst="rect">
                          <a:avLst/>
                        </a:prstGeom>
                        <a:solidFill>
                          <a:sysClr val="window" lastClr="FFFFFF"/>
                        </a:solidFill>
                        <a:ln w="9525" cap="flat" cmpd="sng" algn="ctr">
                          <a:solidFill>
                            <a:sysClr val="windowText" lastClr="000000"/>
                          </a:solidFill>
                          <a:prstDash val="solid"/>
                        </a:ln>
                        <a:effectLst/>
                      </wps:spPr>
                      <wps:txbx>
                        <w:txbxContent>
                          <w:p w14:paraId="096F0D2B" w14:textId="77777777" w:rsidR="00FC0CD1" w:rsidRPr="00584875" w:rsidRDefault="00FC0CD1" w:rsidP="00FC0CD1">
                            <w:pPr>
                              <w:jc w:val="center"/>
                              <w:rPr>
                                <w:b/>
                                <w:bCs/>
                              </w:rPr>
                            </w:pPr>
                            <w:r w:rsidRPr="00584875">
                              <w:rPr>
                                <w:rFonts w:hint="eastAsia"/>
                                <w:b/>
                                <w:bCs/>
                              </w:rPr>
                              <w:t>統合運用管理事業者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4FA1EC" id="_x0000_s1033" style="position:absolute;left:0;text-align:left;margin-left:102.2pt;margin-top:5.75pt;width:195.25pt;height:22.5pt;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" fillcolor="window" strokecolor="windowText">
                <v:textbox>
                  <w:txbxContent>
                    <w:p w14:paraId="096F0D2B" w14:textId="77777777" w:rsidR="00FC0CD1" w:rsidRPr="00584875" w:rsidRDefault="00FC0CD1" w:rsidP="00FC0CD1">
                      <w:pPr>
                        <w:jc w:val="center"/>
                        <w:rPr>
                          <w:b/>
                          <w:bCs/>
                        </w:rPr>
                      </w:pPr>
                      <w:r w:rsidRPr="00584875">
                        <w:rPr>
                          <w:rFonts w:hint="eastAsia"/>
                          <w:b/>
                          <w:bCs/>
                        </w:rPr>
                        <w:t>統合運用管理事業者</w:t>
                      </w:r>
                    </w:p>
                  </w:txbxContent>
                </v:textbox>
              </v:rect>
            </w:pict>
          </mc:Fallback>
        </mc:AlternateContent>
      </w:r>
    </w:p>
    <w:p w14:paraId="60FB6E86" w14:textId="53F51E0A" w:rsidR="00FC0CD1" w:rsidRPr="00FC0CD1" w:rsidRDefault="00A93938" w:rsidP="00FC0CD1">
      <w:pPr>
        <w:rPr>
          <w:rFonts w:hAnsi="ＭＳ ゴシック"/>
        </w:rPr>
      </w:pPr>
      <w:r w:rsidRPr="00FC0CD1">
        <w:rPr>
          <w:rFonts w:hAnsi="ＭＳ ゴシック" w:hint="eastAsia"/>
          <w:noProof/>
        </w:rPr>
        <mc:AlternateContent>
          <mc:Choice Requires="wps">
            <w:drawing>
              <wp:anchor distT="0" distB="0" distL="114300" distR="114300" simplePos="0" relativeHeight="251697664" behindDoc="0" locked="0" layoutInCell="1" allowOverlap="1" wp14:anchorId="61385B13" wp14:editId="62285B5A">
                <wp:simplePos x="0" y="0"/>
                <wp:positionH relativeFrom="column">
                  <wp:posOffset>1754505</wp:posOffset>
                </wp:positionH>
                <wp:positionV relativeFrom="paragraph">
                  <wp:posOffset>130174</wp:posOffset>
                </wp:positionV>
                <wp:extent cx="6350" cy="463550"/>
                <wp:effectExtent l="76200" t="38100" r="69850" b="12700"/>
                <wp:wrapNone/>
                <wp:docPr id="1890840336" name="直線矢印コネクタ 8"/>
                <wp:cNvGraphicFramePr/>
                <a:graphic xmlns:a="http://schemas.openxmlformats.org/drawingml/2006/main">
                  <a:graphicData uri="http://schemas.microsoft.com/office/word/2010/wordprocessingShape">
                    <wps:wsp>
                      <wps:cNvCnPr/>
                      <wps:spPr>
                        <a:xfrm flipV="1">
                          <a:off x="0" y="0"/>
                          <a:ext cx="6350" cy="463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8F4475F" id="_x0000_t32" coordsize="21600,21600" o:spt="32" o:oned="t" path="m,l21600,21600e" filled="f">
                <v:path arrowok="t" fillok="f" o:connecttype="none"/>
                <o:lock v:ext="edit" shapetype="t"/>
              </v:shapetype>
              <v:shape id="直線矢印コネクタ 8" o:spid="_x0000_s1026" type="#_x0000_t32" style="position:absolute;margin-left:138.15pt;margin-top:10.25pt;width:.5pt;height:36.5pt;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">
                <v:stroke endarrow="block"/>
              </v:shape>
            </w:pict>
          </mc:Fallback>
        </mc:AlternateContent>
      </w:r>
      <w:r w:rsidR="00FE4995" w:rsidRPr="00FC0CD1">
        <w:rPr>
          <w:rFonts w:hAnsi="ＭＳ ゴシック" w:hint="eastAsia"/>
          <w:noProof/>
        </w:rPr>
        <mc:AlternateContent>
          <mc:Choice Requires="wps">
            <w:drawing>
              <wp:anchor distT="0" distB="0" distL="114300" distR="114300" simplePos="0" relativeHeight="251698688" behindDoc="0" locked="0" layoutInCell="1" allowOverlap="1" wp14:anchorId="27FE9E39" wp14:editId="2C92AD59">
                <wp:simplePos x="0" y="0"/>
                <wp:positionH relativeFrom="column">
                  <wp:posOffset>2872105</wp:posOffset>
                </wp:positionH>
                <wp:positionV relativeFrom="paragraph">
                  <wp:posOffset>149225</wp:posOffset>
                </wp:positionV>
                <wp:extent cx="0" cy="466090"/>
                <wp:effectExtent l="76200" t="0" r="57150" b="48260"/>
                <wp:wrapNone/>
                <wp:docPr id="786101546" name="直線矢印コネクタ 9"/>
                <wp:cNvGraphicFramePr/>
                <a:graphic xmlns:a="http://schemas.openxmlformats.org/drawingml/2006/main">
                  <a:graphicData uri="http://schemas.microsoft.com/office/word/2010/wordprocessingShape">
                    <wps:wsp>
                      <wps:cNvCnPr/>
                      <wps:spPr>
                        <a:xfrm>
                          <a:off x="0" y="0"/>
                          <a:ext cx="0" cy="46609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B3E8CB" id="直線矢印コネクタ 9" o:spid="_x0000_s1026" type="#_x0000_t32" style="position:absolute;margin-left:226.15pt;margin-top:11.75pt;width:0;height:36.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">
                <v:stroke endarrow="block"/>
              </v:shape>
            </w:pict>
          </mc:Fallback>
        </mc:AlternateContent>
      </w:r>
    </w:p>
    <w:p w14:paraId="28CC0244" w14:textId="0F8974FE" w:rsidR="00FC0CD1" w:rsidRPr="00FC0CD1" w:rsidRDefault="00A93938" w:rsidP="00FC0CD1">
      <w:pPr>
        <w:rPr>
          <w:rFonts w:hAnsi="ＭＳ ゴシック"/>
        </w:rPr>
      </w:pPr>
      <w:r w:rsidRPr="00FC0CD1">
        <w:rPr>
          <w:rFonts w:hAnsi="ＭＳ ゴシック"/>
          <w:noProof/>
        </w:rPr>
        <mc:AlternateContent>
          <mc:Choice Requires="wps">
            <w:drawing>
              <wp:anchor distT="0" distB="0" distL="114300" distR="114300" simplePos="0" relativeHeight="251699712" behindDoc="0" locked="0" layoutInCell="1" allowOverlap="1" wp14:anchorId="16784BDB" wp14:editId="468145F8">
                <wp:simplePos x="0" y="0"/>
                <wp:positionH relativeFrom="column">
                  <wp:posOffset>740410</wp:posOffset>
                </wp:positionH>
                <wp:positionV relativeFrom="paragraph">
                  <wp:posOffset>24765</wp:posOffset>
                </wp:positionV>
                <wp:extent cx="995045" cy="280670"/>
                <wp:effectExtent l="0" t="0" r="0" b="5080"/>
                <wp:wrapNone/>
                <wp:docPr id="1237268300" name="正方形/長方形 3"/>
                <wp:cNvGraphicFramePr/>
                <a:graphic xmlns:a="http://schemas.openxmlformats.org/drawingml/2006/main">
                  <a:graphicData uri="http://schemas.microsoft.com/office/word/2010/wordprocessingShape">
                    <wps:wsp>
                      <wps:cNvSpPr/>
                      <wps:spPr>
                        <a:xfrm>
                          <a:off x="0" y="0"/>
                          <a:ext cx="995045" cy="280670"/>
                        </a:xfrm>
                        <a:prstGeom prst="rect">
                          <a:avLst/>
                        </a:prstGeom>
                        <a:noFill/>
                        <a:ln w="9525" cap="flat" cmpd="sng" algn="ctr">
                          <a:noFill/>
                          <a:prstDash val="solid"/>
                        </a:ln>
                        <a:effectLst/>
                      </wps:spPr>
                      <wps:txbx>
                        <w:txbxContent>
                          <w:p w14:paraId="62BFDA8F" w14:textId="77777777" w:rsidR="00FC0CD1" w:rsidRDefault="00FC0CD1" w:rsidP="00FC0CD1">
                            <w:r>
                              <w:rPr>
                                <w:rFonts w:hint="eastAsia"/>
                              </w:rPr>
                              <w:t>作業報告等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84BDB" id="_x0000_s1034" style="position:absolute;left:0;text-align:left;margin-left:58.3pt;margin-top:1.95pt;width:78.35pt;height:22.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" filled="f" stroked="f">
                <v:textbox>
                  <w:txbxContent>
                    <w:p w14:paraId="62BFDA8F" w14:textId="77777777" w:rsidR="00FC0CD1" w:rsidRDefault="00FC0CD1" w:rsidP="00FC0CD1">
                      <w:r>
                        <w:rPr>
                          <w:rFonts w:hint="eastAsia"/>
                        </w:rPr>
                        <w:t>作業報告等</w:t>
                      </w:r>
                    </w:p>
                  </w:txbxContent>
                </v:textbox>
              </v:rect>
            </w:pict>
          </mc:Fallback>
        </mc:AlternateContent>
      </w:r>
      <w:r w:rsidR="00FE4995" w:rsidRPr="00FC0CD1">
        <w:rPr>
          <w:rFonts w:hAnsi="ＭＳ ゴシック"/>
          <w:noProof/>
        </w:rPr>
        <mc:AlternateContent>
          <mc:Choice Requires="wps">
            <w:drawing>
              <wp:anchor distT="0" distB="0" distL="114300" distR="114300" simplePos="0" relativeHeight="251700736" behindDoc="0" locked="0" layoutInCell="1" allowOverlap="1" wp14:anchorId="1B81309B" wp14:editId="08D4F323">
                <wp:simplePos x="0" y="0"/>
                <wp:positionH relativeFrom="column">
                  <wp:posOffset>3187700</wp:posOffset>
                </wp:positionH>
                <wp:positionV relativeFrom="paragraph">
                  <wp:posOffset>24765</wp:posOffset>
                </wp:positionV>
                <wp:extent cx="1528762" cy="280670"/>
                <wp:effectExtent l="0" t="0" r="0" b="5080"/>
                <wp:wrapNone/>
                <wp:docPr id="647994787" name="正方形/長方形 3"/>
                <wp:cNvGraphicFramePr/>
                <a:graphic xmlns:a="http://schemas.openxmlformats.org/drawingml/2006/main">
                  <a:graphicData uri="http://schemas.microsoft.com/office/word/2010/wordprocessingShape">
                    <wps:wsp>
                      <wps:cNvSpPr/>
                      <wps:spPr>
                        <a:xfrm>
                          <a:off x="0" y="0"/>
                          <a:ext cx="1528762" cy="280670"/>
                        </a:xfrm>
                        <a:prstGeom prst="rect">
                          <a:avLst/>
                        </a:prstGeom>
                        <a:noFill/>
                        <a:ln w="9525" cap="flat" cmpd="sng" algn="ctr">
                          <a:noFill/>
                          <a:prstDash val="solid"/>
                        </a:ln>
                        <a:effectLst/>
                      </wps:spPr>
                      <wps:txbx>
                        <w:txbxContent>
                          <w:p w14:paraId="0458EE6F" w14:textId="77777777" w:rsidR="00FC0CD1" w:rsidRDefault="00FC0CD1" w:rsidP="00FC0CD1">
                            <w:r>
                              <w:rPr>
                                <w:rFonts w:hint="eastAsia"/>
                              </w:rPr>
                              <w:t>各種依頼・作業管理等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1309B" id="_x0000_s1035" style="position:absolute;left:0;text-align:left;margin-left:251pt;margin-top:1.95pt;width:120.35pt;height:22.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" filled="f" stroked="f">
                <v:textbox>
                  <w:txbxContent>
                    <w:p w14:paraId="0458EE6F" w14:textId="77777777" w:rsidR="00FC0CD1" w:rsidRDefault="00FC0CD1" w:rsidP="00FC0CD1">
                      <w:r>
                        <w:rPr>
                          <w:rFonts w:hint="eastAsia"/>
                        </w:rPr>
                        <w:t>各種依頼・作業管理等</w:t>
                      </w:r>
                    </w:p>
                  </w:txbxContent>
                </v:textbox>
              </v:rect>
            </w:pict>
          </mc:Fallback>
        </mc:AlternateContent>
      </w:r>
    </w:p>
    <w:p w14:paraId="357FC0A6" w14:textId="373F3964" w:rsidR="00FC0CD1" w:rsidRPr="00FC0CD1" w:rsidRDefault="00FE4995" w:rsidP="00FC0CD1">
      <w:pPr>
        <w:rPr>
          <w:rFonts w:hAnsi="ＭＳ ゴシック"/>
        </w:rPr>
      </w:pPr>
      <w:r w:rsidRPr="00FC0CD1">
        <w:rPr>
          <w:rFonts w:hAnsi="ＭＳ ゴシック"/>
          <w:noProof/>
        </w:rPr>
        <mc:AlternateContent>
          <mc:Choice Requires="wps">
            <w:drawing>
              <wp:anchor distT="0" distB="0" distL="114300" distR="114300" simplePos="0" relativeHeight="251693568" behindDoc="0" locked="0" layoutInCell="1" allowOverlap="1" wp14:anchorId="1C130C8A" wp14:editId="46A34946">
                <wp:simplePos x="0" y="0"/>
                <wp:positionH relativeFrom="column">
                  <wp:posOffset>1297940</wp:posOffset>
                </wp:positionH>
                <wp:positionV relativeFrom="paragraph">
                  <wp:posOffset>193675</wp:posOffset>
                </wp:positionV>
                <wp:extent cx="2465070" cy="285750"/>
                <wp:effectExtent l="0" t="0" r="11430" b="19050"/>
                <wp:wrapNone/>
                <wp:docPr id="524699870" name="正方形/長方形 3"/>
                <wp:cNvGraphicFramePr/>
                <a:graphic xmlns:a="http://schemas.openxmlformats.org/drawingml/2006/main">
                  <a:graphicData uri="http://schemas.microsoft.com/office/word/2010/wordprocessingShape">
                    <wps:wsp>
                      <wps:cNvSpPr/>
                      <wps:spPr>
                        <a:xfrm>
                          <a:off x="0" y="0"/>
                          <a:ext cx="2465070" cy="285750"/>
                        </a:xfrm>
                        <a:prstGeom prst="rect">
                          <a:avLst/>
                        </a:prstGeom>
                        <a:solidFill>
                          <a:sysClr val="window" lastClr="FFFFFF"/>
                        </a:solidFill>
                        <a:ln w="9525" cap="flat" cmpd="sng" algn="ctr">
                          <a:solidFill>
                            <a:sysClr val="windowText" lastClr="000000"/>
                          </a:solidFill>
                          <a:prstDash val="solid"/>
                        </a:ln>
                        <a:effectLst/>
                      </wps:spPr>
                      <wps:txbx>
                        <w:txbxContent>
                          <w:p w14:paraId="75308FAA" w14:textId="77777777" w:rsidR="00FC0CD1" w:rsidRDefault="00FC0CD1" w:rsidP="00FC0CD1">
                            <w:pPr>
                              <w:jc w:val="center"/>
                            </w:pPr>
                            <w:r>
                              <w:rPr>
                                <w:rFonts w:hint="eastAsia"/>
                              </w:rPr>
                              <w:t>保守/サービス提供事業者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130C8A" id="_x0000_s1036" style="position:absolute;left:0;text-align:left;margin-left:102.2pt;margin-top:15.25pt;width:194.1pt;height:22.5pt;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" fillcolor="window" strokecolor="windowText">
                <v:textbox>
                  <w:txbxContent>
                    <w:p w14:paraId="75308FAA" w14:textId="77777777" w:rsidR="00FC0CD1" w:rsidRDefault="00FC0CD1" w:rsidP="00FC0CD1">
                      <w:pPr>
                        <w:jc w:val="center"/>
                      </w:pPr>
                      <w:r>
                        <w:rPr>
                          <w:rFonts w:hint="eastAsia"/>
                        </w:rPr>
                        <w:t>保守/サービス提供事業者</w:t>
                      </w:r>
                    </w:p>
                  </w:txbxContent>
                </v:textbox>
              </v:rect>
            </w:pict>
          </mc:Fallback>
        </mc:AlternateContent>
      </w:r>
    </w:p>
    <w:p w14:paraId="010E60E6" w14:textId="1EBD7DEF" w:rsidR="00FC0CD1" w:rsidRPr="00FC0CD1" w:rsidRDefault="00FC0CD1" w:rsidP="00FC0CD1">
      <w:pPr>
        <w:rPr>
          <w:rFonts w:hAnsi="ＭＳ ゴシック"/>
        </w:rPr>
      </w:pPr>
    </w:p>
    <w:p w14:paraId="3BEBFD7E" w14:textId="77777777" w:rsidR="00FC0CD1" w:rsidRPr="00FC0CD1" w:rsidRDefault="00FC0CD1" w:rsidP="00FC0CD1">
      <w:pPr>
        <w:rPr>
          <w:rFonts w:hAnsi="ＭＳ ゴシック"/>
        </w:rPr>
      </w:pPr>
    </w:p>
    <w:p w14:paraId="6768A2B3" w14:textId="3512193A" w:rsidR="00FC0CD1" w:rsidRPr="00FC0CD1" w:rsidRDefault="00FC0CD1" w:rsidP="00FC0CD1">
      <w:pPr>
        <w:jc w:val="center"/>
        <w:rPr>
          <w:rFonts w:hAnsi="ＭＳ ゴシック"/>
        </w:rPr>
      </w:pPr>
      <w:r w:rsidRPr="00FC0CD1">
        <w:rPr>
          <w:rFonts w:hAnsi="ＭＳ ゴシック" w:hint="eastAsia"/>
        </w:rPr>
        <w:t>図1 体制図</w:t>
      </w:r>
    </w:p>
    <w:p w14:paraId="34369FF8" w14:textId="77777777" w:rsidR="00FC0CD1" w:rsidRPr="005319C0" w:rsidRDefault="00FC0CD1" w:rsidP="005319C0">
      <w:pPr>
        <w:pStyle w:val="2"/>
        <w:ind w:right="105"/>
        <w:rPr>
          <w:rFonts w:ascii="ＭＳ ゴシック" w:eastAsia="ＭＳ ゴシック" w:hAnsi="ＭＳ ゴシック"/>
        </w:rPr>
      </w:pPr>
      <w:r w:rsidRPr="005319C0">
        <w:rPr>
          <w:rFonts w:ascii="ＭＳ ゴシック" w:eastAsia="ＭＳ ゴシック" w:hAnsi="ＭＳ ゴシック" w:hint="eastAsia"/>
        </w:rPr>
        <w:t>役割と責任分担</w:t>
      </w:r>
    </w:p>
    <w:p w14:paraId="2EA3B8FF" w14:textId="125E9067" w:rsidR="004255E7" w:rsidRDefault="00FC0CD1" w:rsidP="00FC0CD1">
      <w:pPr>
        <w:ind w:leftChars="270" w:left="567"/>
      </w:pPr>
      <w:r w:rsidRPr="00FC0CD1">
        <w:rPr>
          <w:rFonts w:hint="eastAsia"/>
        </w:rPr>
        <w:t>本調達における業務毎の役割と責任分担を表</w:t>
      </w:r>
      <w:r w:rsidR="00952A9B">
        <w:rPr>
          <w:rFonts w:hint="eastAsia"/>
        </w:rPr>
        <w:t>7</w:t>
      </w:r>
      <w:r w:rsidRPr="00FC0CD1">
        <w:rPr>
          <w:rFonts w:hint="eastAsia"/>
        </w:rPr>
        <w:t>に示す。ただし、必要に応じて個別案件毎に関係者間で調整を行う。</w:t>
      </w:r>
    </w:p>
    <w:p w14:paraId="1CF5B5B0" w14:textId="77777777" w:rsidR="004255E7" w:rsidRDefault="004255E7">
      <w:pPr>
        <w:widowControl/>
        <w:jc w:val="left"/>
      </w:pPr>
      <w:r>
        <w:br w:type="page"/>
      </w:r>
    </w:p>
    <w:p w14:paraId="3FFB28D5" w14:textId="77777777" w:rsidR="00FC0CD1" w:rsidRPr="00FC0CD1" w:rsidRDefault="00FC0CD1" w:rsidP="00FC0CD1">
      <w:pPr>
        <w:ind w:leftChars="270" w:left="567"/>
      </w:pPr>
    </w:p>
    <w:p w14:paraId="59FCE88D" w14:textId="50D67A16" w:rsidR="00FC0CD1" w:rsidRPr="00FC0CD1" w:rsidRDefault="00FC0CD1" w:rsidP="00FC0CD1">
      <w:pPr>
        <w:jc w:val="center"/>
        <w:rPr>
          <w:rFonts w:hAnsi="ＭＳ ゴシック"/>
        </w:rPr>
      </w:pPr>
      <w:r w:rsidRPr="00FC0CD1">
        <w:rPr>
          <w:rFonts w:hAnsi="ＭＳ ゴシック" w:hint="eastAsia"/>
        </w:rPr>
        <w:t>表</w:t>
      </w:r>
      <w:r w:rsidR="00952A9B">
        <w:rPr>
          <w:rFonts w:hAnsi="ＭＳ ゴシック" w:hint="eastAsia"/>
        </w:rPr>
        <w:t>7</w:t>
      </w:r>
      <w:r w:rsidRPr="00FC0CD1">
        <w:rPr>
          <w:rFonts w:hAnsi="ＭＳ ゴシック" w:hint="eastAsia"/>
        </w:rPr>
        <w:t xml:space="preserve"> 役割と責任分担</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16"/>
        <w:gridCol w:w="4386"/>
        <w:gridCol w:w="1866"/>
        <w:gridCol w:w="2288"/>
      </w:tblGrid>
      <w:tr w:rsidR="00FC0CD1" w:rsidRPr="00FC0CD1" w14:paraId="1C3807BF" w14:textId="77777777" w:rsidTr="00FC0CD1">
        <w:trPr>
          <w:tblHeader/>
        </w:trPr>
        <w:tc>
          <w:tcPr>
            <w:tcW w:w="816" w:type="dxa"/>
            <w:vMerge w:val="restart"/>
            <w:shd w:val="clear" w:color="auto" w:fill="BFBFBF"/>
          </w:tcPr>
          <w:p w14:paraId="567241DD" w14:textId="77777777" w:rsidR="00FC0CD1" w:rsidRPr="00FC0CD1" w:rsidRDefault="00FC0CD1" w:rsidP="00FC0CD1">
            <w:pPr>
              <w:jc w:val="center"/>
              <w:rPr>
                <w:color w:val="000000"/>
              </w:rPr>
            </w:pPr>
            <w:r w:rsidRPr="00FC0CD1">
              <w:rPr>
                <w:rFonts w:hint="eastAsia"/>
                <w:color w:val="000000"/>
              </w:rPr>
              <w:t>項番</w:t>
            </w:r>
          </w:p>
        </w:tc>
        <w:tc>
          <w:tcPr>
            <w:tcW w:w="4386" w:type="dxa"/>
            <w:vMerge w:val="restart"/>
            <w:shd w:val="clear" w:color="auto" w:fill="BFBFBF"/>
            <w:vAlign w:val="center"/>
          </w:tcPr>
          <w:p w14:paraId="7855908D" w14:textId="77777777" w:rsidR="00FC0CD1" w:rsidRPr="00FC0CD1" w:rsidRDefault="00FC0CD1" w:rsidP="00FC0CD1">
            <w:pPr>
              <w:jc w:val="center"/>
              <w:rPr>
                <w:color w:val="000000"/>
              </w:rPr>
            </w:pPr>
            <w:r w:rsidRPr="00FC0CD1">
              <w:rPr>
                <w:rFonts w:hint="eastAsia"/>
                <w:color w:val="000000"/>
              </w:rPr>
              <w:t>業務</w:t>
            </w:r>
          </w:p>
        </w:tc>
        <w:tc>
          <w:tcPr>
            <w:tcW w:w="4154" w:type="dxa"/>
            <w:gridSpan w:val="2"/>
            <w:shd w:val="clear" w:color="auto" w:fill="BFBFBF"/>
            <w:vAlign w:val="center"/>
          </w:tcPr>
          <w:p w14:paraId="05976631" w14:textId="77777777" w:rsidR="00FC0CD1" w:rsidRPr="00FC0CD1" w:rsidRDefault="00FC0CD1" w:rsidP="00FC0CD1">
            <w:pPr>
              <w:jc w:val="center"/>
              <w:rPr>
                <w:color w:val="000000"/>
              </w:rPr>
            </w:pPr>
            <w:r w:rsidRPr="00FC0CD1">
              <w:rPr>
                <w:rFonts w:hint="eastAsia"/>
                <w:color w:val="000000"/>
              </w:rPr>
              <w:t>担当</w:t>
            </w:r>
          </w:p>
        </w:tc>
      </w:tr>
      <w:tr w:rsidR="00FC0CD1" w:rsidRPr="00FC0CD1" w14:paraId="37A457A1" w14:textId="77777777" w:rsidTr="00FC0CD1">
        <w:trPr>
          <w:tblHeader/>
        </w:trPr>
        <w:tc>
          <w:tcPr>
            <w:tcW w:w="816" w:type="dxa"/>
            <w:vMerge/>
            <w:shd w:val="clear" w:color="auto" w:fill="BFBFBF"/>
          </w:tcPr>
          <w:p w14:paraId="2C8DE8BB" w14:textId="77777777" w:rsidR="00FC0CD1" w:rsidRPr="00FC0CD1" w:rsidRDefault="00FC0CD1" w:rsidP="00FC0CD1">
            <w:pPr>
              <w:jc w:val="center"/>
              <w:rPr>
                <w:color w:val="000000"/>
              </w:rPr>
            </w:pPr>
          </w:p>
        </w:tc>
        <w:tc>
          <w:tcPr>
            <w:tcW w:w="4386" w:type="dxa"/>
            <w:vMerge/>
            <w:shd w:val="clear" w:color="auto" w:fill="BFBFBF"/>
          </w:tcPr>
          <w:p w14:paraId="5B260634" w14:textId="77777777" w:rsidR="00FC0CD1" w:rsidRPr="00FC0CD1" w:rsidRDefault="00FC0CD1" w:rsidP="00FC0CD1">
            <w:pPr>
              <w:rPr>
                <w:color w:val="000000"/>
              </w:rPr>
            </w:pPr>
          </w:p>
        </w:tc>
        <w:tc>
          <w:tcPr>
            <w:tcW w:w="1866" w:type="dxa"/>
            <w:shd w:val="clear" w:color="auto" w:fill="BFBFBF"/>
            <w:vAlign w:val="center"/>
          </w:tcPr>
          <w:p w14:paraId="5CC8E28A" w14:textId="77777777" w:rsidR="00FC0CD1" w:rsidRPr="00FC0CD1" w:rsidRDefault="00FC0CD1" w:rsidP="00FC0CD1">
            <w:pPr>
              <w:jc w:val="center"/>
              <w:rPr>
                <w:color w:val="000000"/>
              </w:rPr>
            </w:pPr>
            <w:r w:rsidRPr="00FC0CD1">
              <w:rPr>
                <w:color w:val="000000"/>
              </w:rPr>
              <w:t>IPA</w:t>
            </w:r>
            <w:r w:rsidRPr="00FC0CD1">
              <w:rPr>
                <w:rFonts w:hint="eastAsia"/>
                <w:color w:val="000000"/>
              </w:rPr>
              <w:t>担当者</w:t>
            </w:r>
          </w:p>
        </w:tc>
        <w:tc>
          <w:tcPr>
            <w:tcW w:w="2288" w:type="dxa"/>
            <w:shd w:val="clear" w:color="auto" w:fill="BFBFBF"/>
            <w:vAlign w:val="center"/>
          </w:tcPr>
          <w:p w14:paraId="21A7A652" w14:textId="77777777" w:rsidR="00FC0CD1" w:rsidRPr="00FC0CD1" w:rsidRDefault="00FC0CD1" w:rsidP="00FC0CD1">
            <w:pPr>
              <w:jc w:val="center"/>
              <w:rPr>
                <w:color w:val="000000"/>
              </w:rPr>
            </w:pPr>
            <w:r w:rsidRPr="00FC0CD1">
              <w:rPr>
                <w:rFonts w:hint="eastAsia"/>
                <w:color w:val="000000"/>
              </w:rPr>
              <w:t>統合運用管理事業者</w:t>
            </w:r>
          </w:p>
        </w:tc>
      </w:tr>
      <w:tr w:rsidR="00FC0CD1" w:rsidRPr="00FC0CD1" w14:paraId="1DDCB286" w14:textId="77777777" w:rsidTr="00595092">
        <w:tc>
          <w:tcPr>
            <w:tcW w:w="816" w:type="dxa"/>
          </w:tcPr>
          <w:p w14:paraId="36C28C09" w14:textId="77777777" w:rsidR="00FC0CD1" w:rsidRPr="00FC0CD1" w:rsidRDefault="00FC0CD1" w:rsidP="00FC0CD1">
            <w:pPr>
              <w:jc w:val="center"/>
              <w:rPr>
                <w:color w:val="000000"/>
              </w:rPr>
            </w:pPr>
            <w:r w:rsidRPr="00FC0CD1">
              <w:rPr>
                <w:rFonts w:hint="eastAsia"/>
                <w:color w:val="000000"/>
              </w:rPr>
              <w:t>1</w:t>
            </w:r>
          </w:p>
        </w:tc>
        <w:tc>
          <w:tcPr>
            <w:tcW w:w="4386" w:type="dxa"/>
          </w:tcPr>
          <w:p w14:paraId="60831939" w14:textId="77777777" w:rsidR="00FC0CD1" w:rsidRPr="00FC0CD1" w:rsidRDefault="00FC0CD1" w:rsidP="00FC0CD1">
            <w:pPr>
              <w:rPr>
                <w:color w:val="000000"/>
              </w:rPr>
            </w:pPr>
            <w:r w:rsidRPr="00FC0CD1">
              <w:rPr>
                <w:rFonts w:hint="eastAsia"/>
                <w:color w:val="000000"/>
              </w:rPr>
              <w:t>統合運用管理業務計画書の策定</w:t>
            </w:r>
          </w:p>
        </w:tc>
        <w:tc>
          <w:tcPr>
            <w:tcW w:w="1866" w:type="dxa"/>
            <w:vAlign w:val="center"/>
          </w:tcPr>
          <w:p w14:paraId="206B8563" w14:textId="77777777" w:rsidR="00FC0CD1" w:rsidRPr="00FC0CD1" w:rsidRDefault="00FC0CD1" w:rsidP="00FC0CD1">
            <w:pPr>
              <w:jc w:val="center"/>
              <w:rPr>
                <w:rFonts w:ascii="ＭＳ 明朝" w:hAnsi="ＭＳ 明朝"/>
                <w:color w:val="000000"/>
              </w:rPr>
            </w:pPr>
            <w:r w:rsidRPr="00FC0CD1">
              <w:rPr>
                <w:rFonts w:ascii="ＭＳ 明朝" w:hAnsi="ＭＳ 明朝" w:cs="ＭＳ 明朝" w:hint="eastAsia"/>
                <w:color w:val="000000"/>
              </w:rPr>
              <w:t>◎</w:t>
            </w:r>
          </w:p>
        </w:tc>
        <w:tc>
          <w:tcPr>
            <w:tcW w:w="2288" w:type="dxa"/>
            <w:vAlign w:val="center"/>
          </w:tcPr>
          <w:p w14:paraId="57E8ED19"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32F013BE" w14:textId="77777777" w:rsidTr="00595092">
        <w:tc>
          <w:tcPr>
            <w:tcW w:w="816" w:type="dxa"/>
          </w:tcPr>
          <w:p w14:paraId="36B97B5F" w14:textId="77777777" w:rsidR="00FC0CD1" w:rsidRPr="00FC0CD1" w:rsidRDefault="00FC0CD1" w:rsidP="00FC0CD1">
            <w:pPr>
              <w:jc w:val="center"/>
              <w:rPr>
                <w:color w:val="000000"/>
              </w:rPr>
            </w:pPr>
            <w:r w:rsidRPr="00FC0CD1">
              <w:rPr>
                <w:rFonts w:hint="eastAsia"/>
                <w:color w:val="000000"/>
              </w:rPr>
              <w:t>2</w:t>
            </w:r>
          </w:p>
        </w:tc>
        <w:tc>
          <w:tcPr>
            <w:tcW w:w="4386" w:type="dxa"/>
          </w:tcPr>
          <w:p w14:paraId="04BECA4D" w14:textId="77777777" w:rsidR="00FC0CD1" w:rsidRPr="00FC0CD1" w:rsidRDefault="00FC0CD1" w:rsidP="00FC0CD1">
            <w:pPr>
              <w:rPr>
                <w:color w:val="000000"/>
              </w:rPr>
            </w:pPr>
            <w:r w:rsidRPr="00FC0CD1">
              <w:rPr>
                <w:rFonts w:hint="eastAsia"/>
                <w:color w:val="000000"/>
              </w:rPr>
              <w:t>サービスデスク業務</w:t>
            </w:r>
          </w:p>
        </w:tc>
        <w:tc>
          <w:tcPr>
            <w:tcW w:w="1866" w:type="dxa"/>
            <w:vAlign w:val="center"/>
          </w:tcPr>
          <w:p w14:paraId="266396D5" w14:textId="77777777" w:rsidR="00FC0CD1" w:rsidRPr="00FC0CD1" w:rsidRDefault="00FC0CD1" w:rsidP="00FC0CD1">
            <w:pPr>
              <w:jc w:val="center"/>
              <w:rPr>
                <w:rFonts w:ascii="ＭＳ 明朝" w:hAnsi="ＭＳ 明朝"/>
                <w:color w:val="000000"/>
              </w:rPr>
            </w:pPr>
            <w:r w:rsidRPr="00FC0CD1">
              <w:rPr>
                <w:rFonts w:ascii="ＭＳ 明朝" w:hAnsi="ＭＳ 明朝" w:cs="ＭＳ 明朝" w:hint="eastAsia"/>
                <w:color w:val="000000"/>
              </w:rPr>
              <w:t>◎</w:t>
            </w:r>
          </w:p>
        </w:tc>
        <w:tc>
          <w:tcPr>
            <w:tcW w:w="2288" w:type="dxa"/>
            <w:vAlign w:val="center"/>
          </w:tcPr>
          <w:p w14:paraId="559E3F52"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2AC627B0" w14:textId="77777777" w:rsidTr="00595092">
        <w:tc>
          <w:tcPr>
            <w:tcW w:w="816" w:type="dxa"/>
          </w:tcPr>
          <w:p w14:paraId="3F322987" w14:textId="77777777" w:rsidR="00FC0CD1" w:rsidRPr="00FC0CD1" w:rsidRDefault="00FC0CD1" w:rsidP="00FC0CD1">
            <w:pPr>
              <w:jc w:val="center"/>
              <w:rPr>
                <w:color w:val="000000"/>
              </w:rPr>
            </w:pPr>
            <w:r w:rsidRPr="00FC0CD1">
              <w:rPr>
                <w:rFonts w:hint="eastAsia"/>
                <w:color w:val="000000"/>
              </w:rPr>
              <w:t>3</w:t>
            </w:r>
          </w:p>
        </w:tc>
        <w:tc>
          <w:tcPr>
            <w:tcW w:w="4386" w:type="dxa"/>
          </w:tcPr>
          <w:p w14:paraId="02700127" w14:textId="77777777" w:rsidR="00FC0CD1" w:rsidRPr="00FC0CD1" w:rsidRDefault="00FC0CD1" w:rsidP="00FC0CD1">
            <w:pPr>
              <w:rPr>
                <w:color w:val="000000"/>
              </w:rPr>
            </w:pPr>
            <w:r w:rsidRPr="00FC0CD1">
              <w:rPr>
                <w:rFonts w:hint="eastAsia"/>
                <w:color w:val="000000"/>
              </w:rPr>
              <w:t>インシデント管理業務</w:t>
            </w:r>
          </w:p>
        </w:tc>
        <w:tc>
          <w:tcPr>
            <w:tcW w:w="1866" w:type="dxa"/>
            <w:vAlign w:val="center"/>
          </w:tcPr>
          <w:p w14:paraId="1DE8F83B" w14:textId="77777777" w:rsidR="00FC0CD1" w:rsidRPr="00FC0CD1" w:rsidRDefault="00FC0CD1" w:rsidP="00FC0CD1">
            <w:pPr>
              <w:jc w:val="center"/>
              <w:rPr>
                <w:rFonts w:ascii="ＭＳ 明朝" w:hAnsi="ＭＳ 明朝"/>
                <w:color w:val="000000"/>
              </w:rPr>
            </w:pPr>
            <w:r w:rsidRPr="00FC0CD1">
              <w:rPr>
                <w:rFonts w:ascii="ＭＳ 明朝" w:hAnsi="ＭＳ 明朝" w:cs="ＭＳ 明朝" w:hint="eastAsia"/>
                <w:color w:val="000000"/>
              </w:rPr>
              <w:t>◎</w:t>
            </w:r>
          </w:p>
        </w:tc>
        <w:tc>
          <w:tcPr>
            <w:tcW w:w="2288" w:type="dxa"/>
            <w:vAlign w:val="center"/>
          </w:tcPr>
          <w:p w14:paraId="0D87B8B8"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3CB4EA39" w14:textId="77777777" w:rsidTr="00595092">
        <w:tc>
          <w:tcPr>
            <w:tcW w:w="816" w:type="dxa"/>
          </w:tcPr>
          <w:p w14:paraId="0EED514C" w14:textId="77777777" w:rsidR="00FC0CD1" w:rsidRPr="00FC0CD1" w:rsidRDefault="00FC0CD1" w:rsidP="00FC0CD1">
            <w:pPr>
              <w:jc w:val="center"/>
              <w:rPr>
                <w:color w:val="000000"/>
              </w:rPr>
            </w:pPr>
            <w:r w:rsidRPr="00FC0CD1">
              <w:rPr>
                <w:rFonts w:hint="eastAsia"/>
                <w:color w:val="000000"/>
              </w:rPr>
              <w:t>4</w:t>
            </w:r>
          </w:p>
        </w:tc>
        <w:tc>
          <w:tcPr>
            <w:tcW w:w="4386" w:type="dxa"/>
          </w:tcPr>
          <w:p w14:paraId="41549997" w14:textId="77777777" w:rsidR="00FC0CD1" w:rsidRPr="00FC0CD1" w:rsidRDefault="00FC0CD1" w:rsidP="00FC0CD1">
            <w:pPr>
              <w:rPr>
                <w:color w:val="000000"/>
              </w:rPr>
            </w:pPr>
            <w:r w:rsidRPr="00FC0CD1">
              <w:rPr>
                <w:rFonts w:hint="eastAsia"/>
                <w:color w:val="000000"/>
              </w:rPr>
              <w:t>構成管理業務</w:t>
            </w:r>
          </w:p>
        </w:tc>
        <w:tc>
          <w:tcPr>
            <w:tcW w:w="1866" w:type="dxa"/>
            <w:vAlign w:val="center"/>
          </w:tcPr>
          <w:p w14:paraId="65950C8C" w14:textId="77777777" w:rsidR="00FC0CD1" w:rsidRPr="00FC0CD1" w:rsidRDefault="00FC0CD1" w:rsidP="00FC0CD1">
            <w:pPr>
              <w:jc w:val="center"/>
              <w:rPr>
                <w:rFonts w:ascii="ＭＳ 明朝" w:hAnsi="ＭＳ 明朝"/>
                <w:color w:val="000000"/>
              </w:rPr>
            </w:pPr>
            <w:r w:rsidRPr="00FC0CD1">
              <w:rPr>
                <w:rFonts w:ascii="ＭＳ 明朝" w:hAnsi="ＭＳ 明朝" w:cs="ＭＳ 明朝" w:hint="eastAsia"/>
                <w:color w:val="000000"/>
              </w:rPr>
              <w:t>◎</w:t>
            </w:r>
          </w:p>
        </w:tc>
        <w:tc>
          <w:tcPr>
            <w:tcW w:w="2288" w:type="dxa"/>
            <w:vAlign w:val="center"/>
          </w:tcPr>
          <w:p w14:paraId="220F36C5"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3970063D" w14:textId="77777777" w:rsidTr="00595092">
        <w:tc>
          <w:tcPr>
            <w:tcW w:w="816" w:type="dxa"/>
          </w:tcPr>
          <w:p w14:paraId="038A7191" w14:textId="77777777" w:rsidR="00FC0CD1" w:rsidRPr="00FC0CD1" w:rsidRDefault="00FC0CD1" w:rsidP="00FC0CD1">
            <w:pPr>
              <w:jc w:val="center"/>
              <w:rPr>
                <w:color w:val="000000"/>
              </w:rPr>
            </w:pPr>
            <w:r w:rsidRPr="00FC0CD1">
              <w:rPr>
                <w:rFonts w:hint="eastAsia"/>
                <w:color w:val="000000"/>
              </w:rPr>
              <w:t>5</w:t>
            </w:r>
          </w:p>
        </w:tc>
        <w:tc>
          <w:tcPr>
            <w:tcW w:w="4386" w:type="dxa"/>
          </w:tcPr>
          <w:p w14:paraId="71336785" w14:textId="77777777" w:rsidR="00FC0CD1" w:rsidRPr="00FC0CD1" w:rsidRDefault="00FC0CD1" w:rsidP="00FC0CD1">
            <w:pPr>
              <w:rPr>
                <w:color w:val="000000"/>
              </w:rPr>
            </w:pPr>
            <w:r w:rsidRPr="00FC0CD1">
              <w:rPr>
                <w:rFonts w:hint="eastAsia"/>
                <w:color w:val="000000"/>
              </w:rPr>
              <w:t>リソース管理業務</w:t>
            </w:r>
          </w:p>
        </w:tc>
        <w:tc>
          <w:tcPr>
            <w:tcW w:w="1866" w:type="dxa"/>
            <w:vAlign w:val="center"/>
          </w:tcPr>
          <w:p w14:paraId="5C173AB9" w14:textId="77777777" w:rsidR="00FC0CD1" w:rsidRPr="00FC0CD1" w:rsidRDefault="00FC0CD1" w:rsidP="00FC0CD1">
            <w:pPr>
              <w:jc w:val="center"/>
              <w:rPr>
                <w:rFonts w:ascii="ＭＳ 明朝" w:hAnsi="ＭＳ 明朝"/>
                <w:color w:val="000000"/>
              </w:rPr>
            </w:pPr>
            <w:r w:rsidRPr="00FC0CD1">
              <w:rPr>
                <w:rFonts w:ascii="ＭＳ 明朝" w:hAnsi="ＭＳ 明朝" w:cs="ＭＳ 明朝" w:hint="eastAsia"/>
                <w:color w:val="000000"/>
              </w:rPr>
              <w:t>◎</w:t>
            </w:r>
          </w:p>
        </w:tc>
        <w:tc>
          <w:tcPr>
            <w:tcW w:w="2288" w:type="dxa"/>
            <w:vAlign w:val="center"/>
          </w:tcPr>
          <w:p w14:paraId="0234AA25"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1E59DEEA" w14:textId="77777777" w:rsidTr="00595092">
        <w:tc>
          <w:tcPr>
            <w:tcW w:w="816" w:type="dxa"/>
          </w:tcPr>
          <w:p w14:paraId="19AC1FDE" w14:textId="77777777" w:rsidR="00FC0CD1" w:rsidRPr="00FC0CD1" w:rsidRDefault="00FC0CD1" w:rsidP="00FC0CD1">
            <w:pPr>
              <w:jc w:val="center"/>
              <w:rPr>
                <w:color w:val="000000"/>
              </w:rPr>
            </w:pPr>
            <w:r w:rsidRPr="00FC0CD1">
              <w:rPr>
                <w:rFonts w:hint="eastAsia"/>
                <w:color w:val="000000"/>
              </w:rPr>
              <w:t>6</w:t>
            </w:r>
          </w:p>
        </w:tc>
        <w:tc>
          <w:tcPr>
            <w:tcW w:w="4386" w:type="dxa"/>
          </w:tcPr>
          <w:p w14:paraId="7B4F399F" w14:textId="77777777" w:rsidR="00FC0CD1" w:rsidRPr="00FC0CD1" w:rsidRDefault="00FC0CD1" w:rsidP="00FC0CD1">
            <w:pPr>
              <w:rPr>
                <w:color w:val="000000"/>
              </w:rPr>
            </w:pPr>
            <w:r w:rsidRPr="00FC0CD1">
              <w:rPr>
                <w:rFonts w:hint="eastAsia"/>
                <w:color w:val="000000"/>
              </w:rPr>
              <w:t>サービスレベル管理業務</w:t>
            </w:r>
          </w:p>
        </w:tc>
        <w:tc>
          <w:tcPr>
            <w:tcW w:w="1866" w:type="dxa"/>
            <w:vAlign w:val="center"/>
          </w:tcPr>
          <w:p w14:paraId="29628EE3" w14:textId="77777777" w:rsidR="00FC0CD1" w:rsidRPr="00FC0CD1" w:rsidRDefault="00FC0CD1" w:rsidP="00FC0CD1">
            <w:pPr>
              <w:jc w:val="center"/>
              <w:rPr>
                <w:rFonts w:ascii="ＭＳ 明朝" w:hAnsi="ＭＳ 明朝"/>
                <w:color w:val="000000"/>
              </w:rPr>
            </w:pPr>
            <w:r w:rsidRPr="00FC0CD1">
              <w:rPr>
                <w:rFonts w:ascii="ＭＳ 明朝" w:hAnsi="ＭＳ 明朝" w:hint="eastAsia"/>
                <w:color w:val="000000"/>
              </w:rPr>
              <w:t>◎</w:t>
            </w:r>
            <w:r w:rsidRPr="00FC0CD1">
              <w:rPr>
                <w:rFonts w:ascii="ＭＳ 明朝" w:hAnsi="ＭＳ 明朝"/>
                <w:color w:val="000000"/>
              </w:rPr>
              <w:t>（承認のみ）</w:t>
            </w:r>
          </w:p>
        </w:tc>
        <w:tc>
          <w:tcPr>
            <w:tcW w:w="2288" w:type="dxa"/>
            <w:vAlign w:val="center"/>
          </w:tcPr>
          <w:p w14:paraId="45105356"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51C97FE7" w14:textId="77777777" w:rsidTr="00595092">
        <w:tc>
          <w:tcPr>
            <w:tcW w:w="816" w:type="dxa"/>
          </w:tcPr>
          <w:p w14:paraId="78C97439" w14:textId="77777777" w:rsidR="00FC0CD1" w:rsidRPr="00FC0CD1" w:rsidRDefault="00FC0CD1" w:rsidP="00FC0CD1">
            <w:pPr>
              <w:jc w:val="center"/>
              <w:rPr>
                <w:color w:val="000000"/>
              </w:rPr>
            </w:pPr>
            <w:r w:rsidRPr="00FC0CD1">
              <w:rPr>
                <w:rFonts w:hint="eastAsia"/>
                <w:color w:val="000000"/>
              </w:rPr>
              <w:t>7</w:t>
            </w:r>
          </w:p>
        </w:tc>
        <w:tc>
          <w:tcPr>
            <w:tcW w:w="4386" w:type="dxa"/>
          </w:tcPr>
          <w:p w14:paraId="637C97E8" w14:textId="77777777" w:rsidR="00FC0CD1" w:rsidRPr="00FC0CD1" w:rsidRDefault="00FC0CD1" w:rsidP="00FC0CD1">
            <w:pPr>
              <w:rPr>
                <w:color w:val="000000"/>
                <w:lang w:val="x-none"/>
              </w:rPr>
            </w:pPr>
            <w:r w:rsidRPr="00FC0CD1">
              <w:rPr>
                <w:rFonts w:hint="eastAsia"/>
                <w:color w:val="000000"/>
              </w:rPr>
              <w:t>保守・サービスベンダ管理業務</w:t>
            </w:r>
          </w:p>
        </w:tc>
        <w:tc>
          <w:tcPr>
            <w:tcW w:w="1866" w:type="dxa"/>
            <w:vAlign w:val="center"/>
          </w:tcPr>
          <w:p w14:paraId="3DDC7A05" w14:textId="77777777" w:rsidR="00FC0CD1" w:rsidRPr="00FC0CD1" w:rsidRDefault="00FC0CD1" w:rsidP="00FC0CD1">
            <w:pPr>
              <w:jc w:val="center"/>
              <w:rPr>
                <w:rFonts w:ascii="ＭＳ 明朝" w:hAnsi="ＭＳ 明朝"/>
                <w:color w:val="000000"/>
              </w:rPr>
            </w:pPr>
            <w:r w:rsidRPr="00FC0CD1">
              <w:rPr>
                <w:rFonts w:ascii="ＭＳ 明朝" w:hAnsi="ＭＳ 明朝" w:cs="ＭＳ 明朝" w:hint="eastAsia"/>
                <w:color w:val="000000"/>
              </w:rPr>
              <w:t>◎</w:t>
            </w:r>
          </w:p>
        </w:tc>
        <w:tc>
          <w:tcPr>
            <w:tcW w:w="2288" w:type="dxa"/>
            <w:vAlign w:val="center"/>
          </w:tcPr>
          <w:p w14:paraId="4E41EA62"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01A2C908" w14:textId="77777777" w:rsidTr="00595092">
        <w:tc>
          <w:tcPr>
            <w:tcW w:w="816" w:type="dxa"/>
          </w:tcPr>
          <w:p w14:paraId="3A3C93A4" w14:textId="77777777" w:rsidR="00FC0CD1" w:rsidRPr="00FC0CD1" w:rsidRDefault="00FC0CD1" w:rsidP="00FC0CD1">
            <w:pPr>
              <w:jc w:val="center"/>
              <w:rPr>
                <w:color w:val="000000"/>
              </w:rPr>
            </w:pPr>
            <w:r w:rsidRPr="00FC0CD1">
              <w:rPr>
                <w:rFonts w:hint="eastAsia"/>
                <w:color w:val="000000"/>
              </w:rPr>
              <w:t>8</w:t>
            </w:r>
          </w:p>
        </w:tc>
        <w:tc>
          <w:tcPr>
            <w:tcW w:w="4386" w:type="dxa"/>
          </w:tcPr>
          <w:p w14:paraId="40F8C26F" w14:textId="77777777" w:rsidR="00FC0CD1" w:rsidRPr="00FC0CD1" w:rsidRDefault="00FC0CD1" w:rsidP="00FC0CD1">
            <w:pPr>
              <w:rPr>
                <w:color w:val="000000"/>
              </w:rPr>
            </w:pPr>
            <w:r w:rsidRPr="00FC0CD1">
              <w:rPr>
                <w:rFonts w:hint="eastAsia"/>
                <w:color w:val="000000"/>
              </w:rPr>
              <w:t>運用効率化に係る提案</w:t>
            </w:r>
          </w:p>
        </w:tc>
        <w:tc>
          <w:tcPr>
            <w:tcW w:w="1866" w:type="dxa"/>
            <w:vAlign w:val="center"/>
          </w:tcPr>
          <w:p w14:paraId="2247FD95" w14:textId="77777777" w:rsidR="00FC0CD1" w:rsidRPr="00FC0CD1" w:rsidRDefault="00FC0CD1" w:rsidP="00FC0CD1">
            <w:pPr>
              <w:jc w:val="center"/>
              <w:rPr>
                <w:rFonts w:ascii="ＭＳ 明朝" w:hAnsi="ＭＳ 明朝"/>
                <w:color w:val="000000"/>
              </w:rPr>
            </w:pPr>
            <w:r w:rsidRPr="00FC0CD1">
              <w:rPr>
                <w:rFonts w:ascii="ＭＳ 明朝" w:hAnsi="ＭＳ 明朝" w:cs="ＭＳ 明朝" w:hint="eastAsia"/>
                <w:color w:val="000000"/>
              </w:rPr>
              <w:t>◎</w:t>
            </w:r>
          </w:p>
        </w:tc>
        <w:tc>
          <w:tcPr>
            <w:tcW w:w="2288" w:type="dxa"/>
            <w:vAlign w:val="center"/>
          </w:tcPr>
          <w:p w14:paraId="3ED80E20"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1CF93D54" w14:textId="77777777" w:rsidTr="00595092">
        <w:tc>
          <w:tcPr>
            <w:tcW w:w="816" w:type="dxa"/>
          </w:tcPr>
          <w:p w14:paraId="5D06DE7E" w14:textId="77777777" w:rsidR="00FC0CD1" w:rsidRPr="00FC0CD1" w:rsidRDefault="00FC0CD1" w:rsidP="00FC0CD1">
            <w:pPr>
              <w:jc w:val="center"/>
              <w:rPr>
                <w:color w:val="000000"/>
              </w:rPr>
            </w:pPr>
            <w:r w:rsidRPr="00FC0CD1">
              <w:rPr>
                <w:rFonts w:hint="eastAsia"/>
                <w:color w:val="000000"/>
              </w:rPr>
              <w:t>9</w:t>
            </w:r>
          </w:p>
        </w:tc>
        <w:tc>
          <w:tcPr>
            <w:tcW w:w="4386" w:type="dxa"/>
          </w:tcPr>
          <w:p w14:paraId="6B927684" w14:textId="77777777" w:rsidR="00FC0CD1" w:rsidRPr="00FC0CD1" w:rsidRDefault="00FC0CD1" w:rsidP="00FC0CD1">
            <w:pPr>
              <w:rPr>
                <w:color w:val="000000"/>
              </w:rPr>
            </w:pPr>
            <w:r w:rsidRPr="00FC0CD1">
              <w:rPr>
                <w:rFonts w:hint="eastAsia"/>
                <w:color w:val="000000"/>
              </w:rPr>
              <w:t>移行支援業務</w:t>
            </w:r>
          </w:p>
        </w:tc>
        <w:tc>
          <w:tcPr>
            <w:tcW w:w="1866" w:type="dxa"/>
            <w:vAlign w:val="center"/>
          </w:tcPr>
          <w:p w14:paraId="6CD99D16" w14:textId="77777777" w:rsidR="00FC0CD1" w:rsidRPr="00FC0CD1" w:rsidRDefault="00FC0CD1" w:rsidP="00FC0CD1">
            <w:pPr>
              <w:jc w:val="center"/>
              <w:rPr>
                <w:rFonts w:ascii="ＭＳ 明朝" w:hAnsi="ＭＳ 明朝"/>
                <w:color w:val="000000"/>
              </w:rPr>
            </w:pPr>
            <w:r w:rsidRPr="00FC0CD1">
              <w:rPr>
                <w:rFonts w:ascii="ＭＳ 明朝" w:hAnsi="ＭＳ 明朝" w:cs="ＭＳ 明朝" w:hint="eastAsia"/>
                <w:color w:val="000000"/>
              </w:rPr>
              <w:t>◎</w:t>
            </w:r>
          </w:p>
        </w:tc>
        <w:tc>
          <w:tcPr>
            <w:tcW w:w="2288" w:type="dxa"/>
            <w:vAlign w:val="center"/>
          </w:tcPr>
          <w:p w14:paraId="736C4E00"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38DBE573" w14:textId="77777777" w:rsidTr="00595092">
        <w:tc>
          <w:tcPr>
            <w:tcW w:w="816" w:type="dxa"/>
          </w:tcPr>
          <w:p w14:paraId="20B28593" w14:textId="77777777" w:rsidR="00FC0CD1" w:rsidRPr="00FC0CD1" w:rsidRDefault="00FC0CD1" w:rsidP="00FC0CD1">
            <w:pPr>
              <w:jc w:val="center"/>
              <w:rPr>
                <w:color w:val="000000"/>
              </w:rPr>
            </w:pPr>
            <w:r w:rsidRPr="00FC0CD1">
              <w:rPr>
                <w:rFonts w:hint="eastAsia"/>
                <w:color w:val="000000"/>
              </w:rPr>
              <w:t>10</w:t>
            </w:r>
          </w:p>
        </w:tc>
        <w:tc>
          <w:tcPr>
            <w:tcW w:w="4386" w:type="dxa"/>
          </w:tcPr>
          <w:p w14:paraId="7BBB2BDF" w14:textId="77777777" w:rsidR="00FC0CD1" w:rsidRPr="00FC0CD1" w:rsidRDefault="00FC0CD1" w:rsidP="00FC0CD1">
            <w:pPr>
              <w:rPr>
                <w:color w:val="000000"/>
              </w:rPr>
            </w:pPr>
            <w:r w:rsidRPr="00FC0CD1">
              <w:rPr>
                <w:rFonts w:hint="eastAsia"/>
                <w:color w:val="000000"/>
              </w:rPr>
              <w:t>システム運用業務</w:t>
            </w:r>
          </w:p>
        </w:tc>
        <w:tc>
          <w:tcPr>
            <w:tcW w:w="1866" w:type="dxa"/>
            <w:vAlign w:val="center"/>
          </w:tcPr>
          <w:p w14:paraId="568EF130"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44C79CEC"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0EF420C2" w14:textId="77777777" w:rsidTr="00595092">
        <w:tc>
          <w:tcPr>
            <w:tcW w:w="816" w:type="dxa"/>
          </w:tcPr>
          <w:p w14:paraId="66FE2CD7" w14:textId="77777777" w:rsidR="00FC0CD1" w:rsidRPr="00FC0CD1" w:rsidRDefault="00FC0CD1" w:rsidP="00FC0CD1">
            <w:pPr>
              <w:jc w:val="center"/>
              <w:rPr>
                <w:color w:val="000000"/>
              </w:rPr>
            </w:pPr>
            <w:r w:rsidRPr="00FC0CD1">
              <w:rPr>
                <w:rFonts w:hint="eastAsia"/>
                <w:color w:val="000000"/>
              </w:rPr>
              <w:t>11</w:t>
            </w:r>
          </w:p>
        </w:tc>
        <w:tc>
          <w:tcPr>
            <w:tcW w:w="4386" w:type="dxa"/>
          </w:tcPr>
          <w:p w14:paraId="400B198F" w14:textId="77777777" w:rsidR="00FC0CD1" w:rsidRPr="00FC0CD1" w:rsidRDefault="00FC0CD1" w:rsidP="00FC0CD1">
            <w:pPr>
              <w:rPr>
                <w:color w:val="000000"/>
              </w:rPr>
            </w:pPr>
            <w:r w:rsidRPr="00FC0CD1">
              <w:rPr>
                <w:rFonts w:hint="eastAsia"/>
                <w:color w:val="000000"/>
              </w:rPr>
              <w:t>インフラ・ネットワーク運用業務</w:t>
            </w:r>
          </w:p>
        </w:tc>
        <w:tc>
          <w:tcPr>
            <w:tcW w:w="1866" w:type="dxa"/>
            <w:vAlign w:val="center"/>
          </w:tcPr>
          <w:p w14:paraId="04E05A8B"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2DFE46F0"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7023DC48" w14:textId="77777777" w:rsidTr="00595092">
        <w:tc>
          <w:tcPr>
            <w:tcW w:w="816" w:type="dxa"/>
          </w:tcPr>
          <w:p w14:paraId="46997576" w14:textId="77777777" w:rsidR="00FC0CD1" w:rsidRPr="00FC0CD1" w:rsidRDefault="00FC0CD1" w:rsidP="00FC0CD1">
            <w:pPr>
              <w:jc w:val="center"/>
              <w:rPr>
                <w:color w:val="000000"/>
              </w:rPr>
            </w:pPr>
            <w:r w:rsidRPr="00FC0CD1">
              <w:rPr>
                <w:rFonts w:hint="eastAsia"/>
                <w:color w:val="000000"/>
              </w:rPr>
              <w:t>12</w:t>
            </w:r>
          </w:p>
        </w:tc>
        <w:tc>
          <w:tcPr>
            <w:tcW w:w="4386" w:type="dxa"/>
          </w:tcPr>
          <w:p w14:paraId="083C188C" w14:textId="77777777" w:rsidR="00FC0CD1" w:rsidRPr="00FC0CD1" w:rsidRDefault="00FC0CD1" w:rsidP="00FC0CD1">
            <w:pPr>
              <w:rPr>
                <w:color w:val="000000"/>
              </w:rPr>
            </w:pPr>
            <w:r w:rsidRPr="00FC0CD1">
              <w:rPr>
                <w:rFonts w:hint="eastAsia"/>
                <w:color w:val="000000"/>
              </w:rPr>
              <w:t>無線</w:t>
            </w:r>
            <w:r w:rsidRPr="00FC0CD1">
              <w:rPr>
                <w:color w:val="000000"/>
              </w:rPr>
              <w:t>LAN</w:t>
            </w:r>
            <w:r w:rsidRPr="00FC0CD1">
              <w:rPr>
                <w:rFonts w:hint="eastAsia"/>
                <w:color w:val="000000"/>
              </w:rPr>
              <w:t>回線およびアクセスポイントの運用業務</w:t>
            </w:r>
          </w:p>
        </w:tc>
        <w:tc>
          <w:tcPr>
            <w:tcW w:w="1866" w:type="dxa"/>
            <w:vAlign w:val="center"/>
          </w:tcPr>
          <w:p w14:paraId="04865CD3"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31A3B357"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6A10A36D" w14:textId="77777777" w:rsidTr="00595092">
        <w:tc>
          <w:tcPr>
            <w:tcW w:w="816" w:type="dxa"/>
          </w:tcPr>
          <w:p w14:paraId="2AC6A188" w14:textId="77777777" w:rsidR="00FC0CD1" w:rsidRPr="00FC0CD1" w:rsidRDefault="00FC0CD1" w:rsidP="00FC0CD1">
            <w:pPr>
              <w:jc w:val="center"/>
              <w:rPr>
                <w:color w:val="000000"/>
              </w:rPr>
            </w:pPr>
            <w:r w:rsidRPr="00FC0CD1">
              <w:rPr>
                <w:rFonts w:hint="eastAsia"/>
                <w:color w:val="000000"/>
              </w:rPr>
              <w:t>13</w:t>
            </w:r>
          </w:p>
        </w:tc>
        <w:tc>
          <w:tcPr>
            <w:tcW w:w="4386" w:type="dxa"/>
          </w:tcPr>
          <w:p w14:paraId="212F9D20" w14:textId="77777777" w:rsidR="00FC0CD1" w:rsidRPr="00FC0CD1" w:rsidRDefault="00FC0CD1" w:rsidP="00FC0CD1">
            <w:pPr>
              <w:rPr>
                <w:color w:val="000000"/>
              </w:rPr>
            </w:pPr>
            <w:r w:rsidRPr="00FC0CD1">
              <w:rPr>
                <w:rFonts w:hint="eastAsia"/>
                <w:color w:val="000000"/>
              </w:rPr>
              <w:t>専用線の運用業務</w:t>
            </w:r>
          </w:p>
        </w:tc>
        <w:tc>
          <w:tcPr>
            <w:tcW w:w="1866" w:type="dxa"/>
            <w:vAlign w:val="center"/>
          </w:tcPr>
          <w:p w14:paraId="3AAB8960"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61C1FCEB"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4C0FB91A" w14:textId="77777777" w:rsidTr="00595092">
        <w:tc>
          <w:tcPr>
            <w:tcW w:w="816" w:type="dxa"/>
          </w:tcPr>
          <w:p w14:paraId="1B5A878F" w14:textId="77777777" w:rsidR="00FC0CD1" w:rsidRPr="00FC0CD1" w:rsidRDefault="00FC0CD1" w:rsidP="00FC0CD1">
            <w:pPr>
              <w:jc w:val="center"/>
              <w:rPr>
                <w:color w:val="000000"/>
              </w:rPr>
            </w:pPr>
            <w:r w:rsidRPr="00FC0CD1">
              <w:rPr>
                <w:rFonts w:hint="eastAsia"/>
                <w:color w:val="000000"/>
              </w:rPr>
              <w:t>14</w:t>
            </w:r>
          </w:p>
        </w:tc>
        <w:tc>
          <w:tcPr>
            <w:tcW w:w="4386" w:type="dxa"/>
          </w:tcPr>
          <w:p w14:paraId="7B0F2F32" w14:textId="77777777" w:rsidR="00FC0CD1" w:rsidRPr="00FC0CD1" w:rsidRDefault="00FC0CD1" w:rsidP="00FC0CD1">
            <w:pPr>
              <w:rPr>
                <w:color w:val="000000"/>
              </w:rPr>
            </w:pPr>
            <w:r w:rsidRPr="00FC0CD1">
              <w:rPr>
                <w:rFonts w:hint="eastAsia"/>
                <w:color w:val="000000"/>
              </w:rPr>
              <w:t>クラウド専用回線の運用業務</w:t>
            </w:r>
          </w:p>
        </w:tc>
        <w:tc>
          <w:tcPr>
            <w:tcW w:w="1866" w:type="dxa"/>
            <w:vAlign w:val="center"/>
          </w:tcPr>
          <w:p w14:paraId="10927E7D"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5F0B357C"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4578A3A6" w14:textId="77777777" w:rsidTr="00595092">
        <w:tc>
          <w:tcPr>
            <w:tcW w:w="816" w:type="dxa"/>
          </w:tcPr>
          <w:p w14:paraId="123CF93C" w14:textId="77777777" w:rsidR="00FC0CD1" w:rsidRPr="00FC0CD1" w:rsidRDefault="00FC0CD1" w:rsidP="00FC0CD1">
            <w:pPr>
              <w:jc w:val="center"/>
              <w:rPr>
                <w:color w:val="000000"/>
              </w:rPr>
            </w:pPr>
            <w:r w:rsidRPr="00FC0CD1">
              <w:rPr>
                <w:rFonts w:hint="eastAsia"/>
                <w:color w:val="000000"/>
              </w:rPr>
              <w:t>15</w:t>
            </w:r>
          </w:p>
        </w:tc>
        <w:tc>
          <w:tcPr>
            <w:tcW w:w="4386" w:type="dxa"/>
          </w:tcPr>
          <w:p w14:paraId="48321DA8" w14:textId="77777777" w:rsidR="00FC0CD1" w:rsidRPr="00FC0CD1" w:rsidRDefault="00FC0CD1" w:rsidP="00FC0CD1">
            <w:pPr>
              <w:rPr>
                <w:color w:val="000000"/>
              </w:rPr>
            </w:pPr>
            <w:r w:rsidRPr="00FC0CD1">
              <w:rPr>
                <w:color w:val="000000"/>
              </w:rPr>
              <w:t>SIEM</w:t>
            </w:r>
            <w:r w:rsidRPr="00FC0CD1">
              <w:rPr>
                <w:rFonts w:hint="eastAsia"/>
                <w:color w:val="000000"/>
              </w:rPr>
              <w:t>運用業務</w:t>
            </w:r>
          </w:p>
        </w:tc>
        <w:tc>
          <w:tcPr>
            <w:tcW w:w="1866" w:type="dxa"/>
            <w:vAlign w:val="center"/>
          </w:tcPr>
          <w:p w14:paraId="45A88BF9"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6E0EB668"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031B8312" w14:textId="77777777" w:rsidTr="00595092">
        <w:tc>
          <w:tcPr>
            <w:tcW w:w="816" w:type="dxa"/>
          </w:tcPr>
          <w:p w14:paraId="402AF87D" w14:textId="77777777" w:rsidR="00FC0CD1" w:rsidRPr="00FC0CD1" w:rsidRDefault="00FC0CD1" w:rsidP="00FC0CD1">
            <w:pPr>
              <w:jc w:val="center"/>
              <w:rPr>
                <w:color w:val="000000"/>
              </w:rPr>
            </w:pPr>
            <w:r w:rsidRPr="00FC0CD1">
              <w:rPr>
                <w:rFonts w:hint="eastAsia"/>
                <w:color w:val="000000"/>
              </w:rPr>
              <w:t>16</w:t>
            </w:r>
          </w:p>
        </w:tc>
        <w:tc>
          <w:tcPr>
            <w:tcW w:w="4386" w:type="dxa"/>
          </w:tcPr>
          <w:p w14:paraId="4B8B9D70" w14:textId="77777777" w:rsidR="00FC0CD1" w:rsidRPr="00FC0CD1" w:rsidRDefault="00FC0CD1" w:rsidP="00FC0CD1">
            <w:pPr>
              <w:rPr>
                <w:color w:val="000000"/>
              </w:rPr>
            </w:pPr>
            <w:r w:rsidRPr="00FC0CD1">
              <w:rPr>
                <w:color w:val="000000"/>
              </w:rPr>
              <w:t>EDR</w:t>
            </w:r>
            <w:r w:rsidRPr="00FC0CD1">
              <w:rPr>
                <w:rFonts w:hint="eastAsia"/>
                <w:color w:val="000000"/>
              </w:rPr>
              <w:t>を用いた端末監視業務</w:t>
            </w:r>
          </w:p>
        </w:tc>
        <w:tc>
          <w:tcPr>
            <w:tcW w:w="1866" w:type="dxa"/>
            <w:vAlign w:val="center"/>
          </w:tcPr>
          <w:p w14:paraId="4623BD36"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641E8D31"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70304EC3" w14:textId="77777777" w:rsidTr="00595092">
        <w:tc>
          <w:tcPr>
            <w:tcW w:w="816" w:type="dxa"/>
          </w:tcPr>
          <w:p w14:paraId="517FFD17" w14:textId="77777777" w:rsidR="00FC0CD1" w:rsidRPr="00FC0CD1" w:rsidRDefault="00FC0CD1" w:rsidP="00FC0CD1">
            <w:pPr>
              <w:jc w:val="center"/>
              <w:rPr>
                <w:color w:val="000000"/>
              </w:rPr>
            </w:pPr>
            <w:r w:rsidRPr="00FC0CD1">
              <w:rPr>
                <w:rFonts w:hint="eastAsia"/>
                <w:color w:val="000000"/>
              </w:rPr>
              <w:t>17</w:t>
            </w:r>
          </w:p>
        </w:tc>
        <w:tc>
          <w:tcPr>
            <w:tcW w:w="4386" w:type="dxa"/>
          </w:tcPr>
          <w:p w14:paraId="361D3400" w14:textId="77777777" w:rsidR="00FC0CD1" w:rsidRPr="00FC0CD1" w:rsidRDefault="00FC0CD1" w:rsidP="00FC0CD1">
            <w:pPr>
              <w:rPr>
                <w:color w:val="000000"/>
              </w:rPr>
            </w:pPr>
            <w:r w:rsidRPr="00FC0CD1">
              <w:rPr>
                <w:rFonts w:hint="eastAsia"/>
                <w:color w:val="000000"/>
              </w:rPr>
              <w:t>セキュリティ監視機能強化に伴う業務</w:t>
            </w:r>
          </w:p>
        </w:tc>
        <w:tc>
          <w:tcPr>
            <w:tcW w:w="1866" w:type="dxa"/>
            <w:vAlign w:val="center"/>
          </w:tcPr>
          <w:p w14:paraId="1960A9E9"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2C63152E"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2C440BE7" w14:textId="77777777" w:rsidTr="00595092">
        <w:tc>
          <w:tcPr>
            <w:tcW w:w="816" w:type="dxa"/>
          </w:tcPr>
          <w:p w14:paraId="084A92DE" w14:textId="77777777" w:rsidR="00FC0CD1" w:rsidRPr="00FC0CD1" w:rsidRDefault="00FC0CD1" w:rsidP="00FC0CD1">
            <w:pPr>
              <w:jc w:val="center"/>
              <w:rPr>
                <w:color w:val="000000"/>
              </w:rPr>
            </w:pPr>
            <w:r w:rsidRPr="00FC0CD1">
              <w:rPr>
                <w:rFonts w:hint="eastAsia"/>
                <w:color w:val="000000"/>
              </w:rPr>
              <w:t>18</w:t>
            </w:r>
          </w:p>
        </w:tc>
        <w:tc>
          <w:tcPr>
            <w:tcW w:w="4386" w:type="dxa"/>
          </w:tcPr>
          <w:p w14:paraId="2FF10439" w14:textId="77777777" w:rsidR="00FC0CD1" w:rsidRPr="00FC0CD1" w:rsidRDefault="00FC0CD1" w:rsidP="00FC0CD1">
            <w:pPr>
              <w:rPr>
                <w:color w:val="000000"/>
              </w:rPr>
            </w:pPr>
            <w:r w:rsidRPr="00FC0CD1">
              <w:rPr>
                <w:color w:val="000000"/>
              </w:rPr>
              <w:t>VDI</w:t>
            </w:r>
            <w:r w:rsidRPr="00FC0CD1">
              <w:rPr>
                <w:rFonts w:hint="eastAsia"/>
                <w:color w:val="000000"/>
              </w:rPr>
              <w:t>運用業務</w:t>
            </w:r>
          </w:p>
        </w:tc>
        <w:tc>
          <w:tcPr>
            <w:tcW w:w="1866" w:type="dxa"/>
            <w:vAlign w:val="center"/>
          </w:tcPr>
          <w:p w14:paraId="4C3BD3AD"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2E346CF0"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35B13CE4" w14:textId="77777777" w:rsidTr="00595092">
        <w:tc>
          <w:tcPr>
            <w:tcW w:w="816" w:type="dxa"/>
          </w:tcPr>
          <w:p w14:paraId="49897928" w14:textId="77777777" w:rsidR="00FC0CD1" w:rsidRPr="00FC0CD1" w:rsidRDefault="00FC0CD1" w:rsidP="00FC0CD1">
            <w:pPr>
              <w:jc w:val="center"/>
              <w:rPr>
                <w:color w:val="000000"/>
              </w:rPr>
            </w:pPr>
            <w:r w:rsidRPr="00FC0CD1">
              <w:rPr>
                <w:rFonts w:hint="eastAsia"/>
                <w:color w:val="000000"/>
              </w:rPr>
              <w:t>19</w:t>
            </w:r>
          </w:p>
        </w:tc>
        <w:tc>
          <w:tcPr>
            <w:tcW w:w="4386" w:type="dxa"/>
          </w:tcPr>
          <w:p w14:paraId="39F9BE03" w14:textId="77777777" w:rsidR="00FC0CD1" w:rsidRPr="00FC0CD1" w:rsidDel="00C53CA0" w:rsidRDefault="00FC0CD1" w:rsidP="00FC0CD1">
            <w:pPr>
              <w:rPr>
                <w:color w:val="000000"/>
              </w:rPr>
            </w:pPr>
            <w:r w:rsidRPr="00FC0CD1">
              <w:rPr>
                <w:rFonts w:hint="eastAsia"/>
                <w:color w:val="000000"/>
              </w:rPr>
              <w:t>端末等の管理業務</w:t>
            </w:r>
          </w:p>
        </w:tc>
        <w:tc>
          <w:tcPr>
            <w:tcW w:w="1866" w:type="dxa"/>
            <w:vAlign w:val="center"/>
          </w:tcPr>
          <w:p w14:paraId="3CFB41B2"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0E1423E2"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7C567A81" w14:textId="77777777" w:rsidTr="00595092">
        <w:tc>
          <w:tcPr>
            <w:tcW w:w="816" w:type="dxa"/>
          </w:tcPr>
          <w:p w14:paraId="6B79BB9C" w14:textId="77777777" w:rsidR="00FC0CD1" w:rsidRPr="00FC0CD1" w:rsidRDefault="00FC0CD1" w:rsidP="00FC0CD1">
            <w:pPr>
              <w:jc w:val="center"/>
              <w:rPr>
                <w:color w:val="000000"/>
              </w:rPr>
            </w:pPr>
            <w:r w:rsidRPr="00FC0CD1">
              <w:rPr>
                <w:rFonts w:hint="eastAsia"/>
                <w:color w:val="000000"/>
              </w:rPr>
              <w:t>20</w:t>
            </w:r>
          </w:p>
        </w:tc>
        <w:tc>
          <w:tcPr>
            <w:tcW w:w="4386" w:type="dxa"/>
          </w:tcPr>
          <w:p w14:paraId="381F4622" w14:textId="77777777" w:rsidR="00FC0CD1" w:rsidRPr="00FC0CD1" w:rsidRDefault="00FC0CD1" w:rsidP="00FC0CD1">
            <w:pPr>
              <w:rPr>
                <w:color w:val="000000"/>
              </w:rPr>
            </w:pPr>
            <w:r w:rsidRPr="00FC0CD1">
              <w:rPr>
                <w:rFonts w:hint="eastAsia"/>
                <w:color w:val="000000"/>
              </w:rPr>
              <w:t>端末の仕様変更に伴う支援業務</w:t>
            </w:r>
          </w:p>
        </w:tc>
        <w:tc>
          <w:tcPr>
            <w:tcW w:w="1866" w:type="dxa"/>
            <w:vAlign w:val="center"/>
          </w:tcPr>
          <w:p w14:paraId="22D266F0"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7CC3BDD4"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7FD12313" w14:textId="77777777" w:rsidTr="00595092">
        <w:tc>
          <w:tcPr>
            <w:tcW w:w="816" w:type="dxa"/>
          </w:tcPr>
          <w:p w14:paraId="1CA696E2" w14:textId="77777777" w:rsidR="00FC0CD1" w:rsidRPr="00FC0CD1" w:rsidRDefault="00FC0CD1" w:rsidP="00FC0CD1">
            <w:pPr>
              <w:jc w:val="center"/>
              <w:rPr>
                <w:color w:val="000000"/>
              </w:rPr>
            </w:pPr>
            <w:r w:rsidRPr="00FC0CD1">
              <w:rPr>
                <w:rFonts w:hint="eastAsia"/>
                <w:color w:val="000000"/>
              </w:rPr>
              <w:t>21</w:t>
            </w:r>
          </w:p>
        </w:tc>
        <w:tc>
          <w:tcPr>
            <w:tcW w:w="4386" w:type="dxa"/>
          </w:tcPr>
          <w:p w14:paraId="3DF724DB" w14:textId="77777777" w:rsidR="00FC0CD1" w:rsidRPr="00FC0CD1" w:rsidRDefault="00FC0CD1" w:rsidP="00FC0CD1">
            <w:pPr>
              <w:rPr>
                <w:color w:val="000000"/>
              </w:rPr>
            </w:pPr>
            <w:r w:rsidRPr="00FC0CD1">
              <w:rPr>
                <w:rFonts w:hint="eastAsia"/>
                <w:color w:val="000000"/>
              </w:rPr>
              <w:t>組織変更に伴う各システム設定業務</w:t>
            </w:r>
          </w:p>
        </w:tc>
        <w:tc>
          <w:tcPr>
            <w:tcW w:w="1866" w:type="dxa"/>
            <w:vAlign w:val="center"/>
          </w:tcPr>
          <w:p w14:paraId="4D4DCDB5"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3CD98507"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3C5FAF4A" w14:textId="77777777" w:rsidTr="00595092">
        <w:tc>
          <w:tcPr>
            <w:tcW w:w="816" w:type="dxa"/>
          </w:tcPr>
          <w:p w14:paraId="153B7F53" w14:textId="77777777" w:rsidR="00FC0CD1" w:rsidRPr="00FC0CD1" w:rsidRDefault="00FC0CD1" w:rsidP="00FC0CD1">
            <w:pPr>
              <w:jc w:val="center"/>
              <w:rPr>
                <w:color w:val="000000"/>
              </w:rPr>
            </w:pPr>
            <w:r w:rsidRPr="00FC0CD1">
              <w:rPr>
                <w:rFonts w:hint="eastAsia"/>
                <w:color w:val="000000"/>
              </w:rPr>
              <w:t>22</w:t>
            </w:r>
          </w:p>
        </w:tc>
        <w:tc>
          <w:tcPr>
            <w:tcW w:w="4386" w:type="dxa"/>
          </w:tcPr>
          <w:p w14:paraId="26904A87" w14:textId="77777777" w:rsidR="00FC0CD1" w:rsidRPr="00FC0CD1" w:rsidRDefault="00FC0CD1" w:rsidP="00FC0CD1">
            <w:pPr>
              <w:rPr>
                <w:color w:val="000000"/>
              </w:rPr>
            </w:pPr>
            <w:r w:rsidRPr="00FC0CD1">
              <w:rPr>
                <w:rFonts w:hint="eastAsia"/>
                <w:color w:val="000000"/>
              </w:rPr>
              <w:t>SaaS運用支援業務</w:t>
            </w:r>
          </w:p>
        </w:tc>
        <w:tc>
          <w:tcPr>
            <w:tcW w:w="1866" w:type="dxa"/>
            <w:vAlign w:val="center"/>
          </w:tcPr>
          <w:p w14:paraId="0887D970"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5EAD6099"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6A36B52A" w14:textId="77777777" w:rsidTr="00595092">
        <w:tc>
          <w:tcPr>
            <w:tcW w:w="816" w:type="dxa"/>
          </w:tcPr>
          <w:p w14:paraId="3DD47E54" w14:textId="77777777" w:rsidR="00FC0CD1" w:rsidRPr="00FC0CD1" w:rsidRDefault="00FC0CD1" w:rsidP="00FC0CD1">
            <w:pPr>
              <w:jc w:val="center"/>
              <w:rPr>
                <w:color w:val="000000"/>
              </w:rPr>
            </w:pPr>
            <w:r w:rsidRPr="00FC0CD1">
              <w:rPr>
                <w:rFonts w:hint="eastAsia"/>
                <w:color w:val="000000"/>
              </w:rPr>
              <w:t>23</w:t>
            </w:r>
          </w:p>
        </w:tc>
        <w:tc>
          <w:tcPr>
            <w:tcW w:w="4386" w:type="dxa"/>
          </w:tcPr>
          <w:p w14:paraId="1BFF2B31" w14:textId="77777777" w:rsidR="00FC0CD1" w:rsidRPr="00FC0CD1" w:rsidRDefault="00FC0CD1" w:rsidP="00FC0CD1">
            <w:pPr>
              <w:rPr>
                <w:color w:val="000000"/>
              </w:rPr>
            </w:pPr>
            <w:r w:rsidRPr="00FC0CD1">
              <w:rPr>
                <w:rFonts w:hint="eastAsia"/>
                <w:color w:val="000000"/>
              </w:rPr>
              <w:t>認証・認可基盤サービス（Entra ID・AD）運用業務</w:t>
            </w:r>
          </w:p>
        </w:tc>
        <w:tc>
          <w:tcPr>
            <w:tcW w:w="1866" w:type="dxa"/>
            <w:vAlign w:val="center"/>
          </w:tcPr>
          <w:p w14:paraId="2728C600"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6240C79D"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1BF9FBC8" w14:textId="77777777" w:rsidTr="00595092">
        <w:tc>
          <w:tcPr>
            <w:tcW w:w="816" w:type="dxa"/>
          </w:tcPr>
          <w:p w14:paraId="4FD0F203" w14:textId="77777777" w:rsidR="00FC0CD1" w:rsidRPr="00FC0CD1" w:rsidRDefault="00FC0CD1" w:rsidP="00FC0CD1">
            <w:pPr>
              <w:jc w:val="center"/>
              <w:rPr>
                <w:color w:val="000000"/>
              </w:rPr>
            </w:pPr>
            <w:r w:rsidRPr="00FC0CD1">
              <w:rPr>
                <w:rFonts w:hint="eastAsia"/>
                <w:color w:val="000000"/>
              </w:rPr>
              <w:t>24</w:t>
            </w:r>
          </w:p>
        </w:tc>
        <w:tc>
          <w:tcPr>
            <w:tcW w:w="4386" w:type="dxa"/>
          </w:tcPr>
          <w:p w14:paraId="1DE12A32" w14:textId="77777777" w:rsidR="00FC0CD1" w:rsidRPr="00FC0CD1" w:rsidRDefault="00FC0CD1" w:rsidP="00FC0CD1">
            <w:pPr>
              <w:rPr>
                <w:color w:val="000000"/>
              </w:rPr>
            </w:pPr>
            <w:r w:rsidRPr="00FC0CD1">
              <w:rPr>
                <w:rFonts w:hint="eastAsia"/>
                <w:color w:val="000000"/>
              </w:rPr>
              <w:t>クラウド環境の運用管理業務</w:t>
            </w:r>
          </w:p>
        </w:tc>
        <w:tc>
          <w:tcPr>
            <w:tcW w:w="1866" w:type="dxa"/>
            <w:vAlign w:val="center"/>
          </w:tcPr>
          <w:p w14:paraId="621C701E"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78061253"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09563537" w14:textId="77777777" w:rsidTr="00595092">
        <w:tc>
          <w:tcPr>
            <w:tcW w:w="816" w:type="dxa"/>
          </w:tcPr>
          <w:p w14:paraId="603CE46C" w14:textId="77777777" w:rsidR="00FC0CD1" w:rsidRPr="00FC0CD1" w:rsidRDefault="00FC0CD1" w:rsidP="00FC0CD1">
            <w:pPr>
              <w:jc w:val="center"/>
              <w:rPr>
                <w:color w:val="000000"/>
              </w:rPr>
            </w:pPr>
            <w:r w:rsidRPr="00FC0CD1">
              <w:rPr>
                <w:rFonts w:hint="eastAsia"/>
                <w:color w:val="000000"/>
              </w:rPr>
              <w:t>25</w:t>
            </w:r>
          </w:p>
        </w:tc>
        <w:tc>
          <w:tcPr>
            <w:tcW w:w="4386" w:type="dxa"/>
          </w:tcPr>
          <w:p w14:paraId="1B13E8FD" w14:textId="77777777" w:rsidR="00FC0CD1" w:rsidRPr="00FC0CD1" w:rsidRDefault="00FC0CD1" w:rsidP="00FC0CD1">
            <w:pPr>
              <w:rPr>
                <w:color w:val="000000"/>
              </w:rPr>
            </w:pPr>
            <w:r w:rsidRPr="00FC0CD1">
              <w:rPr>
                <w:rFonts w:hint="eastAsia"/>
                <w:color w:val="000000"/>
              </w:rPr>
              <w:t>Microsoft Intuneの運用業務</w:t>
            </w:r>
          </w:p>
        </w:tc>
        <w:tc>
          <w:tcPr>
            <w:tcW w:w="1866" w:type="dxa"/>
            <w:vAlign w:val="center"/>
          </w:tcPr>
          <w:p w14:paraId="65DDFF02"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108CEC69"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025E8F3B" w14:textId="77777777" w:rsidTr="00595092">
        <w:tc>
          <w:tcPr>
            <w:tcW w:w="816" w:type="dxa"/>
          </w:tcPr>
          <w:p w14:paraId="4B4433E1" w14:textId="77777777" w:rsidR="00FC0CD1" w:rsidRPr="00FC0CD1" w:rsidRDefault="00FC0CD1" w:rsidP="00FC0CD1">
            <w:pPr>
              <w:jc w:val="center"/>
              <w:rPr>
                <w:color w:val="000000"/>
              </w:rPr>
            </w:pPr>
            <w:r w:rsidRPr="00FC0CD1">
              <w:rPr>
                <w:rFonts w:hint="eastAsia"/>
                <w:color w:val="000000"/>
              </w:rPr>
              <w:t>26</w:t>
            </w:r>
          </w:p>
        </w:tc>
        <w:tc>
          <w:tcPr>
            <w:tcW w:w="4386" w:type="dxa"/>
          </w:tcPr>
          <w:p w14:paraId="128721B9" w14:textId="77777777" w:rsidR="00FC0CD1" w:rsidRPr="00FC0CD1" w:rsidRDefault="00FC0CD1" w:rsidP="00FC0CD1">
            <w:pPr>
              <w:rPr>
                <w:color w:val="000000"/>
              </w:rPr>
            </w:pPr>
            <w:r w:rsidRPr="00FC0CD1">
              <w:rPr>
                <w:rFonts w:hint="eastAsia"/>
                <w:color w:val="000000"/>
              </w:rPr>
              <w:t>その他の業務</w:t>
            </w:r>
          </w:p>
        </w:tc>
        <w:tc>
          <w:tcPr>
            <w:tcW w:w="1866" w:type="dxa"/>
            <w:vAlign w:val="center"/>
          </w:tcPr>
          <w:p w14:paraId="652567A8"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670693BC"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r w:rsidR="00FC0CD1" w:rsidRPr="00FC0CD1" w14:paraId="5B4B2484" w14:textId="77777777" w:rsidTr="00595092">
        <w:tc>
          <w:tcPr>
            <w:tcW w:w="816" w:type="dxa"/>
          </w:tcPr>
          <w:p w14:paraId="00A98E8C" w14:textId="77777777" w:rsidR="00FC0CD1" w:rsidRPr="00FC0CD1" w:rsidRDefault="00FC0CD1" w:rsidP="00FC0CD1">
            <w:pPr>
              <w:jc w:val="center"/>
              <w:rPr>
                <w:color w:val="000000"/>
              </w:rPr>
            </w:pPr>
            <w:r w:rsidRPr="00FC0CD1">
              <w:rPr>
                <w:rFonts w:hint="eastAsia"/>
                <w:color w:val="000000"/>
              </w:rPr>
              <w:t>27</w:t>
            </w:r>
          </w:p>
        </w:tc>
        <w:tc>
          <w:tcPr>
            <w:tcW w:w="4386" w:type="dxa"/>
          </w:tcPr>
          <w:p w14:paraId="03CE489D" w14:textId="77777777" w:rsidR="00FC0CD1" w:rsidRPr="00FC0CD1" w:rsidRDefault="00FC0CD1" w:rsidP="00FC0CD1">
            <w:pPr>
              <w:rPr>
                <w:color w:val="000000"/>
              </w:rPr>
            </w:pPr>
            <w:r w:rsidRPr="00FC0CD1">
              <w:rPr>
                <w:rFonts w:hint="eastAsia"/>
                <w:color w:val="000000"/>
              </w:rPr>
              <w:t>システム更新業務</w:t>
            </w:r>
          </w:p>
        </w:tc>
        <w:tc>
          <w:tcPr>
            <w:tcW w:w="1866" w:type="dxa"/>
            <w:vAlign w:val="center"/>
          </w:tcPr>
          <w:p w14:paraId="1BC4588B" w14:textId="77777777" w:rsidR="00FC0CD1" w:rsidRPr="00FC0CD1" w:rsidRDefault="00FC0CD1" w:rsidP="00FC0CD1">
            <w:pPr>
              <w:jc w:val="center"/>
              <w:rPr>
                <w:rFonts w:ascii="ＭＳ 明朝" w:hAnsi="ＭＳ 明朝" w:cs="ＭＳ 明朝"/>
                <w:color w:val="000000"/>
              </w:rPr>
            </w:pPr>
            <w:r w:rsidRPr="00FC0CD1">
              <w:rPr>
                <w:rFonts w:ascii="ＭＳ 明朝" w:hAnsi="ＭＳ 明朝" w:cs="ＭＳ 明朝" w:hint="eastAsia"/>
                <w:color w:val="000000"/>
              </w:rPr>
              <w:t>◎</w:t>
            </w:r>
          </w:p>
        </w:tc>
        <w:tc>
          <w:tcPr>
            <w:tcW w:w="2288" w:type="dxa"/>
            <w:vAlign w:val="center"/>
          </w:tcPr>
          <w:p w14:paraId="568584F9" w14:textId="77777777" w:rsidR="00FC0CD1" w:rsidRPr="00FC0CD1" w:rsidRDefault="00FC0CD1" w:rsidP="00FC0CD1">
            <w:pPr>
              <w:jc w:val="center"/>
              <w:rPr>
                <w:rFonts w:ascii="ＭＳ 明朝" w:hAnsi="ＭＳ 明朝"/>
                <w:color w:val="000000"/>
              </w:rPr>
            </w:pPr>
            <w:r w:rsidRPr="00FC0CD1">
              <w:rPr>
                <w:rFonts w:ascii="ＭＳ 明朝" w:hAnsi="ＭＳ 明朝"/>
                <w:color w:val="000000"/>
              </w:rPr>
              <w:t>●</w:t>
            </w:r>
          </w:p>
        </w:tc>
      </w:tr>
    </w:tbl>
    <w:p w14:paraId="6CC4B08B" w14:textId="77777777" w:rsidR="00FC0CD1" w:rsidRPr="00FC0CD1" w:rsidRDefault="00FC0CD1" w:rsidP="00FC0CD1">
      <w:pPr>
        <w:ind w:leftChars="337" w:left="708"/>
      </w:pPr>
      <w:r w:rsidRPr="00FC0CD1">
        <w:rPr>
          <w:rFonts w:hint="eastAsia"/>
        </w:rPr>
        <w:t>（凡例　◎：レビュー、承認、調整等   ●：主担当）</w:t>
      </w:r>
    </w:p>
    <w:p w14:paraId="50B5C778" w14:textId="77777777" w:rsidR="00FC0CD1" w:rsidRPr="005319C0" w:rsidRDefault="00FC0CD1" w:rsidP="005319C0">
      <w:pPr>
        <w:pStyle w:val="10"/>
        <w:rPr>
          <w:rFonts w:ascii="ＭＳ ゴシック" w:eastAsia="ＭＳ ゴシック" w:hAnsi="ＭＳ ゴシック"/>
        </w:rPr>
      </w:pPr>
      <w:r w:rsidRPr="005319C0">
        <w:rPr>
          <w:rFonts w:ascii="ＭＳ ゴシック" w:eastAsia="ＭＳ ゴシック" w:hAnsi="ＭＳ ゴシック" w:hint="eastAsia"/>
        </w:rPr>
        <w:t>ドキュメント作成要件</w:t>
      </w:r>
    </w:p>
    <w:p w14:paraId="68B233E9" w14:textId="2533BCDB" w:rsidR="00FC0CD1" w:rsidRPr="00FC0CD1" w:rsidRDefault="00FC0CD1" w:rsidP="00FC0CD1">
      <w:pPr>
        <w:ind w:leftChars="202" w:left="424"/>
      </w:pPr>
      <w:r w:rsidRPr="00FC0CD1">
        <w:rPr>
          <w:rFonts w:hint="eastAsia"/>
        </w:rPr>
        <w:t>納入するドキュメントは下</w:t>
      </w:r>
      <w:r w:rsidR="002A75A5">
        <w:rPr>
          <w:rFonts w:hint="eastAsia"/>
        </w:rPr>
        <w:t>表</w:t>
      </w:r>
      <w:r w:rsidRPr="00FC0CD1">
        <w:rPr>
          <w:rFonts w:hint="eastAsia"/>
        </w:rPr>
        <w:t>のとおり。</w:t>
      </w:r>
      <w:r w:rsidRPr="00FC0CD1">
        <w:t>PMBOK</w:t>
      </w:r>
      <w:r w:rsidRPr="00FC0CD1">
        <w:rPr>
          <w:rFonts w:hint="eastAsia"/>
        </w:rPr>
        <w:t>や</w:t>
      </w:r>
      <w:r w:rsidRPr="00FC0CD1">
        <w:t>SLCP</w:t>
      </w:r>
      <w:r w:rsidRPr="00FC0CD1">
        <w:rPr>
          <w:rFonts w:hint="eastAsia"/>
        </w:rPr>
        <w:t>共通フレーム</w:t>
      </w:r>
      <w:r w:rsidRPr="00FC0CD1">
        <w:t>2013</w:t>
      </w:r>
      <w:r w:rsidRPr="00FC0CD1">
        <w:rPr>
          <w:rFonts w:hint="eastAsia"/>
        </w:rPr>
        <w:t>等を参照し、必要なドキュメント類を提案したうえで、</w:t>
      </w:r>
      <w:r w:rsidRPr="00FC0CD1">
        <w:t>IPA</w:t>
      </w:r>
      <w:r w:rsidRPr="00FC0CD1">
        <w:rPr>
          <w:rFonts w:hint="eastAsia"/>
        </w:rPr>
        <w:t>の承認を得ることにより代替することができる。なお、ドキュメントを代替することによりプロジェクト進行および品質等での問題を発生させてはならない。</w:t>
      </w:r>
    </w:p>
    <w:p w14:paraId="177E7260" w14:textId="77777777" w:rsidR="00FC0CD1" w:rsidRPr="00FC0CD1" w:rsidRDefault="00FC0CD1" w:rsidP="00FC0CD1">
      <w:pPr>
        <w:ind w:leftChars="202" w:left="424"/>
      </w:pPr>
    </w:p>
    <w:p w14:paraId="68F68299" w14:textId="4F168073" w:rsidR="00FC0CD1" w:rsidRPr="00FC0CD1" w:rsidRDefault="00FC0CD1" w:rsidP="00FC0CD1">
      <w:pPr>
        <w:jc w:val="center"/>
      </w:pPr>
      <w:bookmarkStart w:id="32" w:name="_Ref340226652"/>
      <w:r w:rsidRPr="00FC0CD1">
        <w:rPr>
          <w:rFonts w:hint="eastAsia"/>
        </w:rPr>
        <w:t>表</w:t>
      </w:r>
      <w:r w:rsidR="007362B6">
        <w:rPr>
          <w:rFonts w:hint="eastAsia"/>
        </w:rPr>
        <w:t>8</w:t>
      </w:r>
      <w:r w:rsidRPr="00FC0CD1">
        <w:rPr>
          <w:rFonts w:hint="eastAsia"/>
        </w:rPr>
        <w:t>納入ドキュメント内容</w:t>
      </w:r>
      <w:bookmarkEnd w:id="32"/>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16"/>
        <w:gridCol w:w="2007"/>
        <w:gridCol w:w="6703"/>
      </w:tblGrid>
      <w:tr w:rsidR="001D753C" w:rsidRPr="00FC0CD1" w14:paraId="6E508B3E" w14:textId="77777777" w:rsidTr="00595092">
        <w:trPr>
          <w:tblHeader/>
        </w:trPr>
        <w:tc>
          <w:tcPr>
            <w:tcW w:w="816" w:type="dxa"/>
            <w:shd w:val="clear" w:color="auto" w:fill="D9D9D9"/>
            <w:vAlign w:val="center"/>
          </w:tcPr>
          <w:p w14:paraId="53FD0A7D" w14:textId="77777777" w:rsidR="00FC0CD1" w:rsidRPr="00FC0CD1" w:rsidRDefault="00FC0CD1" w:rsidP="00FC0CD1">
            <w:pPr>
              <w:jc w:val="center"/>
              <w:rPr>
                <w:bCs/>
                <w:color w:val="000000"/>
              </w:rPr>
            </w:pPr>
            <w:r w:rsidRPr="00FC0CD1">
              <w:rPr>
                <w:rFonts w:hint="eastAsia"/>
                <w:bCs/>
                <w:color w:val="000000"/>
              </w:rPr>
              <w:t>項番</w:t>
            </w:r>
          </w:p>
        </w:tc>
        <w:tc>
          <w:tcPr>
            <w:tcW w:w="2007" w:type="dxa"/>
            <w:shd w:val="clear" w:color="auto" w:fill="D9D9D9"/>
            <w:vAlign w:val="center"/>
          </w:tcPr>
          <w:p w14:paraId="2D882E42" w14:textId="77777777" w:rsidR="00FC0CD1" w:rsidRPr="00FC0CD1" w:rsidRDefault="00FC0CD1" w:rsidP="00FC0CD1">
            <w:pPr>
              <w:jc w:val="center"/>
              <w:rPr>
                <w:bCs/>
                <w:color w:val="000000"/>
              </w:rPr>
            </w:pPr>
            <w:r w:rsidRPr="00FC0CD1">
              <w:rPr>
                <w:rFonts w:hint="eastAsia"/>
                <w:bCs/>
                <w:color w:val="000000"/>
              </w:rPr>
              <w:t>ドキュメント名</w:t>
            </w:r>
          </w:p>
        </w:tc>
        <w:tc>
          <w:tcPr>
            <w:tcW w:w="6703" w:type="dxa"/>
            <w:shd w:val="clear" w:color="auto" w:fill="D9D9D9"/>
            <w:vAlign w:val="center"/>
          </w:tcPr>
          <w:p w14:paraId="5C637371" w14:textId="77777777" w:rsidR="00FC0CD1" w:rsidRPr="00FC0CD1" w:rsidRDefault="00FC0CD1" w:rsidP="00FC0CD1">
            <w:pPr>
              <w:jc w:val="center"/>
              <w:rPr>
                <w:bCs/>
                <w:color w:val="000000"/>
              </w:rPr>
            </w:pPr>
            <w:r w:rsidRPr="00FC0CD1">
              <w:rPr>
                <w:rFonts w:hint="eastAsia"/>
                <w:bCs/>
                <w:color w:val="000000"/>
              </w:rPr>
              <w:t>ドキュメント内容</w:t>
            </w:r>
          </w:p>
        </w:tc>
      </w:tr>
      <w:tr w:rsidR="00FC0CD1" w:rsidRPr="00FC0CD1" w14:paraId="4FD066E2" w14:textId="77777777" w:rsidTr="00595092">
        <w:tc>
          <w:tcPr>
            <w:tcW w:w="816" w:type="dxa"/>
          </w:tcPr>
          <w:p w14:paraId="22FAB785" w14:textId="77777777" w:rsidR="00FC0CD1" w:rsidRPr="00FC0CD1" w:rsidRDefault="00FC0CD1" w:rsidP="00FC0CD1">
            <w:pPr>
              <w:jc w:val="center"/>
              <w:rPr>
                <w:color w:val="000000"/>
              </w:rPr>
            </w:pPr>
            <w:r w:rsidRPr="00FC0CD1">
              <w:rPr>
                <w:color w:val="000000"/>
              </w:rPr>
              <w:t>1</w:t>
            </w:r>
          </w:p>
        </w:tc>
        <w:tc>
          <w:tcPr>
            <w:tcW w:w="2007" w:type="dxa"/>
          </w:tcPr>
          <w:p w14:paraId="075F35AC" w14:textId="77777777" w:rsidR="00FC0CD1" w:rsidRPr="00FC0CD1" w:rsidRDefault="00FC0CD1" w:rsidP="00FC0CD1">
            <w:pPr>
              <w:rPr>
                <w:color w:val="000000"/>
              </w:rPr>
            </w:pPr>
            <w:r w:rsidRPr="00FC0CD1">
              <w:rPr>
                <w:rFonts w:hint="eastAsia"/>
                <w:color w:val="000000"/>
              </w:rPr>
              <w:t>統合運用管理業務計画書</w:t>
            </w:r>
          </w:p>
        </w:tc>
        <w:tc>
          <w:tcPr>
            <w:tcW w:w="6703" w:type="dxa"/>
          </w:tcPr>
          <w:p w14:paraId="6A9ABE7B" w14:textId="2D4A892E" w:rsidR="00FC0CD1" w:rsidRPr="00FC0CD1" w:rsidRDefault="00FC0CD1" w:rsidP="00FC0CD1">
            <w:pPr>
              <w:rPr>
                <w:color w:val="000000"/>
              </w:rPr>
            </w:pPr>
            <w:r w:rsidRPr="00FC0CD1">
              <w:rPr>
                <w:rFonts w:hint="eastAsia"/>
                <w:color w:val="000000"/>
              </w:rPr>
              <w:t>「</w:t>
            </w:r>
            <w:r w:rsidR="00470240">
              <w:rPr>
                <w:rFonts w:hint="eastAsia"/>
                <w:color w:val="000000"/>
              </w:rPr>
              <w:t>8</w:t>
            </w:r>
            <w:r w:rsidRPr="00FC0CD1">
              <w:rPr>
                <w:rFonts w:hint="eastAsia"/>
                <w:color w:val="000000"/>
              </w:rPr>
              <w:t>.1 統合運用管理業務の年度計画」に示された計画書。</w:t>
            </w:r>
          </w:p>
          <w:p w14:paraId="4D8A5AF6" w14:textId="1F7D758A" w:rsidR="00FC0CD1" w:rsidRPr="00FC0CD1" w:rsidRDefault="00FC0CD1" w:rsidP="00FC0CD1">
            <w:pPr>
              <w:rPr>
                <w:color w:val="000000"/>
              </w:rPr>
            </w:pPr>
            <w:r w:rsidRPr="00FC0CD1">
              <w:rPr>
                <w:rFonts w:hint="eastAsia"/>
                <w:color w:val="000000"/>
              </w:rPr>
              <w:t>「</w:t>
            </w:r>
            <w:r w:rsidR="00470240">
              <w:rPr>
                <w:rFonts w:hint="eastAsia"/>
                <w:color w:val="000000"/>
              </w:rPr>
              <w:t>8</w:t>
            </w:r>
            <w:r w:rsidRPr="00FC0CD1">
              <w:rPr>
                <w:color w:val="000000"/>
              </w:rPr>
              <w:t>.</w:t>
            </w:r>
            <w:r w:rsidRPr="00FC0CD1">
              <w:rPr>
                <w:rFonts w:hint="eastAsia"/>
                <w:color w:val="000000"/>
              </w:rPr>
              <w:t>2.15クラウド環境の運用管理業務」に示されたクラウド環境に係る運用業務計画書</w:t>
            </w:r>
          </w:p>
        </w:tc>
      </w:tr>
      <w:tr w:rsidR="00FC0CD1" w:rsidRPr="00FC0CD1" w14:paraId="0F747188" w14:textId="77777777" w:rsidTr="00595092">
        <w:tc>
          <w:tcPr>
            <w:tcW w:w="816" w:type="dxa"/>
          </w:tcPr>
          <w:p w14:paraId="0907CBF0" w14:textId="77777777" w:rsidR="00FC0CD1" w:rsidRPr="00FC0CD1" w:rsidRDefault="00FC0CD1" w:rsidP="00FC0CD1">
            <w:pPr>
              <w:jc w:val="center"/>
              <w:rPr>
                <w:color w:val="000000"/>
              </w:rPr>
            </w:pPr>
            <w:r w:rsidRPr="00FC0CD1">
              <w:rPr>
                <w:color w:val="000000"/>
              </w:rPr>
              <w:t>2</w:t>
            </w:r>
          </w:p>
        </w:tc>
        <w:tc>
          <w:tcPr>
            <w:tcW w:w="2007" w:type="dxa"/>
          </w:tcPr>
          <w:p w14:paraId="0B2775E1" w14:textId="77777777" w:rsidR="00FC0CD1" w:rsidRPr="00FC0CD1" w:rsidRDefault="00FC0CD1" w:rsidP="00FC0CD1">
            <w:pPr>
              <w:rPr>
                <w:color w:val="000000"/>
              </w:rPr>
            </w:pPr>
            <w:r w:rsidRPr="00FC0CD1">
              <w:rPr>
                <w:rFonts w:hint="eastAsia"/>
                <w:color w:val="000000"/>
              </w:rPr>
              <w:t>サービスレベル関連資料</w:t>
            </w:r>
          </w:p>
        </w:tc>
        <w:tc>
          <w:tcPr>
            <w:tcW w:w="6703" w:type="dxa"/>
          </w:tcPr>
          <w:p w14:paraId="03E1FB5B" w14:textId="77777777" w:rsidR="00FC0CD1" w:rsidRPr="00FC0CD1" w:rsidRDefault="00FC0CD1" w:rsidP="00FC0CD1">
            <w:pPr>
              <w:rPr>
                <w:color w:val="000000"/>
              </w:rPr>
            </w:pPr>
            <w:r w:rsidRPr="00FC0CD1">
              <w:rPr>
                <w:rFonts w:hint="eastAsia"/>
                <w:color w:val="000000"/>
              </w:rPr>
              <w:t>サービスレベル、</w:t>
            </w:r>
            <w:r w:rsidRPr="00FC0CD1">
              <w:rPr>
                <w:color w:val="000000"/>
              </w:rPr>
              <w:t>UC</w:t>
            </w:r>
            <w:r w:rsidRPr="00FC0CD1">
              <w:rPr>
                <w:rFonts w:hint="eastAsia"/>
                <w:color w:val="000000"/>
              </w:rPr>
              <w:t>、</w:t>
            </w:r>
            <w:r w:rsidRPr="00FC0CD1">
              <w:rPr>
                <w:color w:val="000000"/>
              </w:rPr>
              <w:t>OLA</w:t>
            </w:r>
            <w:r w:rsidRPr="00FC0CD1">
              <w:rPr>
                <w:rFonts w:hint="eastAsia"/>
                <w:color w:val="000000"/>
              </w:rPr>
              <w:t>。</w:t>
            </w:r>
          </w:p>
        </w:tc>
      </w:tr>
      <w:tr w:rsidR="00FC0CD1" w:rsidRPr="00FC0CD1" w14:paraId="040EDE7E" w14:textId="77777777" w:rsidTr="00595092">
        <w:tc>
          <w:tcPr>
            <w:tcW w:w="816" w:type="dxa"/>
          </w:tcPr>
          <w:p w14:paraId="01342CFA" w14:textId="77777777" w:rsidR="00FC0CD1" w:rsidRPr="00FC0CD1" w:rsidRDefault="00FC0CD1" w:rsidP="00FC0CD1">
            <w:pPr>
              <w:jc w:val="center"/>
              <w:rPr>
                <w:color w:val="000000"/>
              </w:rPr>
            </w:pPr>
            <w:r w:rsidRPr="00FC0CD1">
              <w:rPr>
                <w:color w:val="000000"/>
              </w:rPr>
              <w:t>3</w:t>
            </w:r>
          </w:p>
        </w:tc>
        <w:tc>
          <w:tcPr>
            <w:tcW w:w="2007" w:type="dxa"/>
          </w:tcPr>
          <w:p w14:paraId="49AE19A2" w14:textId="77777777" w:rsidR="00FC0CD1" w:rsidRPr="00FC0CD1" w:rsidRDefault="00FC0CD1" w:rsidP="00FC0CD1">
            <w:pPr>
              <w:rPr>
                <w:color w:val="000000"/>
              </w:rPr>
            </w:pPr>
            <w:r w:rsidRPr="00FC0CD1">
              <w:rPr>
                <w:rFonts w:hint="eastAsia"/>
                <w:color w:val="000000"/>
              </w:rPr>
              <w:t>統合運用管理業務報告書</w:t>
            </w:r>
          </w:p>
        </w:tc>
        <w:tc>
          <w:tcPr>
            <w:tcW w:w="6703" w:type="dxa"/>
          </w:tcPr>
          <w:p w14:paraId="371A3924" w14:textId="22DF5F70" w:rsidR="00FC0CD1" w:rsidRPr="00FC0CD1" w:rsidRDefault="00FC0CD1" w:rsidP="00FC0CD1">
            <w:pPr>
              <w:rPr>
                <w:color w:val="000000"/>
              </w:rPr>
            </w:pPr>
            <w:r w:rsidRPr="00FC0CD1">
              <w:rPr>
                <w:rFonts w:hint="eastAsia"/>
                <w:color w:val="000000"/>
              </w:rPr>
              <w:t>「</w:t>
            </w:r>
            <w:r w:rsidR="00E14A1B">
              <w:rPr>
                <w:rFonts w:hint="eastAsia"/>
                <w:color w:val="000000"/>
              </w:rPr>
              <w:t>8</w:t>
            </w:r>
            <w:r w:rsidRPr="00FC0CD1">
              <w:rPr>
                <w:rFonts w:hint="eastAsia"/>
                <w:color w:val="000000"/>
              </w:rPr>
              <w:t>.2.1システム運用業務」、「</w:t>
            </w:r>
            <w:r w:rsidR="008604E0">
              <w:rPr>
                <w:rFonts w:hint="eastAsia"/>
                <w:color w:val="000000"/>
              </w:rPr>
              <w:t>8</w:t>
            </w:r>
            <w:r w:rsidRPr="00FC0CD1">
              <w:rPr>
                <w:rFonts w:hint="eastAsia"/>
                <w:color w:val="000000"/>
              </w:rPr>
              <w:t>.</w:t>
            </w:r>
            <w:r w:rsidRPr="00FC0CD1">
              <w:rPr>
                <w:color w:val="000000"/>
              </w:rPr>
              <w:t>2.</w:t>
            </w:r>
            <w:r w:rsidRPr="00FC0CD1">
              <w:rPr>
                <w:rFonts w:hint="eastAsia"/>
                <w:color w:val="000000"/>
              </w:rPr>
              <w:t>2インフラ・ネットワーク運用業務」および「</w:t>
            </w:r>
            <w:r w:rsidR="001D5690">
              <w:rPr>
                <w:rFonts w:hint="eastAsia"/>
                <w:color w:val="000000"/>
              </w:rPr>
              <w:t>8</w:t>
            </w:r>
            <w:r w:rsidRPr="00FC0CD1">
              <w:rPr>
                <w:rFonts w:hint="eastAsia"/>
                <w:color w:val="000000"/>
              </w:rPr>
              <w:t>.2.15クラウド環境の運用管理業務」で行った報告を</w:t>
            </w:r>
            <w:r w:rsidRPr="00FC0CD1">
              <w:rPr>
                <w:rFonts w:hint="eastAsia"/>
                <w:color w:val="000000"/>
              </w:rPr>
              <w:lastRenderedPageBreak/>
              <w:t>月次単位で取りまとめた文書。</w:t>
            </w:r>
          </w:p>
        </w:tc>
      </w:tr>
      <w:tr w:rsidR="00FC0CD1" w:rsidRPr="00FC0CD1" w14:paraId="07DC632D" w14:textId="77777777" w:rsidTr="00595092">
        <w:tc>
          <w:tcPr>
            <w:tcW w:w="816" w:type="dxa"/>
          </w:tcPr>
          <w:p w14:paraId="497A3508" w14:textId="77777777" w:rsidR="00FC0CD1" w:rsidRPr="00FC0CD1" w:rsidRDefault="00FC0CD1" w:rsidP="00FC0CD1">
            <w:pPr>
              <w:jc w:val="center"/>
              <w:rPr>
                <w:color w:val="000000"/>
              </w:rPr>
            </w:pPr>
            <w:r w:rsidRPr="00FC0CD1">
              <w:rPr>
                <w:rFonts w:hint="eastAsia"/>
                <w:color w:val="000000"/>
              </w:rPr>
              <w:lastRenderedPageBreak/>
              <w:t>4</w:t>
            </w:r>
          </w:p>
        </w:tc>
        <w:tc>
          <w:tcPr>
            <w:tcW w:w="2007" w:type="dxa"/>
          </w:tcPr>
          <w:p w14:paraId="705142A7" w14:textId="77777777" w:rsidR="00FC0CD1" w:rsidRPr="00FC0CD1" w:rsidRDefault="00FC0CD1" w:rsidP="00FC0CD1">
            <w:pPr>
              <w:rPr>
                <w:color w:val="000000"/>
                <w:highlight w:val="yellow"/>
              </w:rPr>
            </w:pPr>
            <w:r w:rsidRPr="00FC0CD1">
              <w:rPr>
                <w:rFonts w:hint="eastAsia"/>
                <w:color w:val="000000"/>
              </w:rPr>
              <w:t>統合運用管理業務マネジメント報告書</w:t>
            </w:r>
          </w:p>
        </w:tc>
        <w:tc>
          <w:tcPr>
            <w:tcW w:w="6703" w:type="dxa"/>
          </w:tcPr>
          <w:p w14:paraId="7876FD32" w14:textId="77777777" w:rsidR="00FC0CD1" w:rsidRPr="00FC0CD1" w:rsidRDefault="00FC0CD1" w:rsidP="00FC0CD1">
            <w:pPr>
              <w:rPr>
                <w:color w:val="000000"/>
              </w:rPr>
            </w:pPr>
            <w:r w:rsidRPr="00FC0CD1">
              <w:rPr>
                <w:rFonts w:hint="eastAsia"/>
                <w:color w:val="000000"/>
              </w:rPr>
              <w:t>項番3のドキュメントをもとに、年度の活動状況を総括した文書。</w:t>
            </w:r>
          </w:p>
        </w:tc>
      </w:tr>
    </w:tbl>
    <w:p w14:paraId="2CD55A24" w14:textId="77777777" w:rsidR="00FC0CD1" w:rsidRPr="00FC0CD1" w:rsidRDefault="00FC0CD1" w:rsidP="00FC0CD1"/>
    <w:p w14:paraId="0FEFD1AD" w14:textId="77777777" w:rsidR="00FC0CD1" w:rsidRPr="005319C0" w:rsidRDefault="00FC0CD1" w:rsidP="005319C0">
      <w:pPr>
        <w:pStyle w:val="10"/>
        <w:rPr>
          <w:rFonts w:ascii="ＭＳ ゴシック" w:eastAsia="ＭＳ ゴシック" w:hAnsi="ＭＳ ゴシック"/>
        </w:rPr>
      </w:pPr>
      <w:r w:rsidRPr="005319C0">
        <w:rPr>
          <w:rFonts w:ascii="ＭＳ ゴシック" w:eastAsia="ＭＳ ゴシック" w:hAnsi="ＭＳ ゴシック" w:hint="eastAsia"/>
        </w:rPr>
        <w:t>納入・提出関連</w:t>
      </w:r>
    </w:p>
    <w:p w14:paraId="7E4B8EF8" w14:textId="77777777" w:rsidR="00FC0CD1" w:rsidRPr="005319C0" w:rsidRDefault="00FC0CD1" w:rsidP="005319C0">
      <w:pPr>
        <w:pStyle w:val="2"/>
        <w:ind w:right="105"/>
        <w:rPr>
          <w:rFonts w:ascii="ＭＳ ゴシック" w:eastAsia="ＭＳ ゴシック" w:hAnsi="ＭＳ ゴシック"/>
        </w:rPr>
      </w:pPr>
      <w:r w:rsidRPr="005319C0">
        <w:rPr>
          <w:rFonts w:ascii="ＭＳ ゴシック" w:eastAsia="ＭＳ ゴシック" w:hAnsi="ＭＳ ゴシック" w:hint="eastAsia"/>
        </w:rPr>
        <w:t>納入期限・納入物件</w:t>
      </w:r>
    </w:p>
    <w:tbl>
      <w:tblPr>
        <w:tblW w:w="968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50"/>
        <w:gridCol w:w="5777"/>
        <w:gridCol w:w="1921"/>
        <w:gridCol w:w="1236"/>
      </w:tblGrid>
      <w:tr w:rsidR="001D753C" w:rsidRPr="00FC0CD1" w14:paraId="1F4A7EDD" w14:textId="77777777" w:rsidTr="00595092">
        <w:tc>
          <w:tcPr>
            <w:tcW w:w="750" w:type="dxa"/>
            <w:shd w:val="clear" w:color="auto" w:fill="D9D9D9"/>
          </w:tcPr>
          <w:p w14:paraId="33B8B7FB" w14:textId="77777777" w:rsidR="00FC0CD1" w:rsidRPr="00FC0CD1" w:rsidRDefault="00FC0CD1" w:rsidP="00FC0CD1">
            <w:pPr>
              <w:jc w:val="center"/>
              <w:rPr>
                <w:bCs/>
                <w:color w:val="000000"/>
              </w:rPr>
            </w:pPr>
            <w:r w:rsidRPr="00FC0CD1">
              <w:rPr>
                <w:rFonts w:hint="eastAsia"/>
                <w:bCs/>
                <w:color w:val="000000"/>
              </w:rPr>
              <w:t>項番</w:t>
            </w:r>
          </w:p>
        </w:tc>
        <w:tc>
          <w:tcPr>
            <w:tcW w:w="5777" w:type="dxa"/>
            <w:shd w:val="clear" w:color="auto" w:fill="D9D9D9"/>
          </w:tcPr>
          <w:p w14:paraId="5076E3A3" w14:textId="77777777" w:rsidR="00FC0CD1" w:rsidRPr="00FC0CD1" w:rsidRDefault="00FC0CD1" w:rsidP="00FC0CD1">
            <w:pPr>
              <w:jc w:val="center"/>
              <w:rPr>
                <w:bCs/>
                <w:color w:val="000000"/>
              </w:rPr>
            </w:pPr>
            <w:r w:rsidRPr="00FC0CD1">
              <w:rPr>
                <w:rFonts w:hint="eastAsia"/>
                <w:bCs/>
                <w:color w:val="000000"/>
              </w:rPr>
              <w:t>納入物件</w:t>
            </w:r>
          </w:p>
        </w:tc>
        <w:tc>
          <w:tcPr>
            <w:tcW w:w="1921" w:type="dxa"/>
            <w:shd w:val="clear" w:color="auto" w:fill="D9D9D9"/>
          </w:tcPr>
          <w:p w14:paraId="7C07BAAE" w14:textId="77777777" w:rsidR="00FC0CD1" w:rsidRPr="00FC0CD1" w:rsidRDefault="00FC0CD1" w:rsidP="00FC0CD1">
            <w:pPr>
              <w:jc w:val="center"/>
              <w:rPr>
                <w:bCs/>
                <w:color w:val="000000"/>
              </w:rPr>
            </w:pPr>
            <w:r w:rsidRPr="00FC0CD1">
              <w:rPr>
                <w:rFonts w:hint="eastAsia"/>
                <w:bCs/>
                <w:color w:val="000000"/>
              </w:rPr>
              <w:t>納入期限</w:t>
            </w:r>
          </w:p>
        </w:tc>
        <w:tc>
          <w:tcPr>
            <w:tcW w:w="1236" w:type="dxa"/>
            <w:shd w:val="clear" w:color="auto" w:fill="D9D9D9"/>
          </w:tcPr>
          <w:p w14:paraId="4F919694" w14:textId="77777777" w:rsidR="00FC0CD1" w:rsidRPr="00FC0CD1" w:rsidDel="00482158" w:rsidRDefault="00FC0CD1" w:rsidP="00FC0CD1">
            <w:pPr>
              <w:jc w:val="center"/>
              <w:rPr>
                <w:bCs/>
                <w:color w:val="000000"/>
              </w:rPr>
            </w:pPr>
            <w:r w:rsidRPr="00FC0CD1">
              <w:rPr>
                <w:rFonts w:hint="eastAsia"/>
                <w:bCs/>
                <w:color w:val="000000"/>
              </w:rPr>
              <w:t>納入場所</w:t>
            </w:r>
          </w:p>
        </w:tc>
      </w:tr>
      <w:tr w:rsidR="00FC0CD1" w:rsidRPr="00FC0CD1" w14:paraId="45DDF3EC" w14:textId="77777777" w:rsidTr="00595092">
        <w:tc>
          <w:tcPr>
            <w:tcW w:w="750" w:type="dxa"/>
          </w:tcPr>
          <w:p w14:paraId="07F1A8A0" w14:textId="77777777" w:rsidR="00FC0CD1" w:rsidRPr="00FC0CD1" w:rsidRDefault="00FC0CD1" w:rsidP="00FC0CD1">
            <w:pPr>
              <w:jc w:val="center"/>
              <w:rPr>
                <w:color w:val="000000"/>
              </w:rPr>
            </w:pPr>
            <w:r w:rsidRPr="00FC0CD1">
              <w:rPr>
                <w:rFonts w:hint="eastAsia"/>
                <w:color w:val="000000"/>
              </w:rPr>
              <w:t>1</w:t>
            </w:r>
          </w:p>
        </w:tc>
        <w:tc>
          <w:tcPr>
            <w:tcW w:w="5777" w:type="dxa"/>
          </w:tcPr>
          <w:p w14:paraId="5CDEA869" w14:textId="054D6B0A" w:rsidR="00FC0CD1" w:rsidRPr="00FC0CD1" w:rsidRDefault="00FC0CD1" w:rsidP="00FC0CD1">
            <w:pPr>
              <w:rPr>
                <w:color w:val="000000"/>
              </w:rPr>
            </w:pPr>
            <w:r w:rsidRPr="00FC0CD1">
              <w:rPr>
                <w:rFonts w:hint="eastAsia"/>
                <w:color w:val="000000"/>
              </w:rPr>
              <w:t>表</w:t>
            </w:r>
            <w:r w:rsidR="009F4429">
              <w:rPr>
                <w:rFonts w:hint="eastAsia"/>
                <w:color w:val="000000"/>
              </w:rPr>
              <w:t>8</w:t>
            </w:r>
            <w:r w:rsidRPr="00FC0CD1">
              <w:rPr>
                <w:rFonts w:hint="eastAsia"/>
                <w:color w:val="000000"/>
              </w:rPr>
              <w:t>のドキュメント一式（第</w:t>
            </w:r>
            <w:r w:rsidRPr="00FC0CD1">
              <w:rPr>
                <w:color w:val="000000"/>
              </w:rPr>
              <w:t>1</w:t>
            </w:r>
            <w:r w:rsidRPr="00FC0CD1">
              <w:rPr>
                <w:rFonts w:hint="eastAsia"/>
                <w:color w:val="000000"/>
              </w:rPr>
              <w:t>回・</w:t>
            </w:r>
            <w:r w:rsidRPr="00FC0CD1">
              <w:rPr>
                <w:color w:val="000000"/>
              </w:rPr>
              <w:t>202</w:t>
            </w:r>
            <w:r w:rsidRPr="00FC0CD1">
              <w:rPr>
                <w:rFonts w:hint="eastAsia"/>
                <w:color w:val="000000"/>
              </w:rPr>
              <w:t>6年度下期分）</w:t>
            </w:r>
          </w:p>
        </w:tc>
        <w:tc>
          <w:tcPr>
            <w:tcW w:w="1921" w:type="dxa"/>
          </w:tcPr>
          <w:p w14:paraId="64EFBD60" w14:textId="77777777" w:rsidR="00FC0CD1" w:rsidRPr="00FC0CD1" w:rsidRDefault="00FC0CD1" w:rsidP="00FC0CD1">
            <w:pPr>
              <w:rPr>
                <w:color w:val="000000"/>
              </w:rPr>
            </w:pPr>
            <w:r w:rsidRPr="00FC0CD1">
              <w:rPr>
                <w:color w:val="000000"/>
              </w:rPr>
              <w:t>202</w:t>
            </w:r>
            <w:r w:rsidRPr="00FC0CD1">
              <w:rPr>
                <w:rFonts w:hint="eastAsia"/>
                <w:color w:val="000000"/>
              </w:rPr>
              <w:t>7年</w:t>
            </w:r>
            <w:r w:rsidRPr="00FC0CD1">
              <w:rPr>
                <w:color w:val="000000"/>
              </w:rPr>
              <w:t>3</w:t>
            </w:r>
            <w:r w:rsidRPr="00FC0CD1">
              <w:rPr>
                <w:rFonts w:hint="eastAsia"/>
                <w:color w:val="000000"/>
              </w:rPr>
              <w:t>月</w:t>
            </w:r>
            <w:r w:rsidRPr="00FC0CD1">
              <w:rPr>
                <w:color w:val="000000"/>
              </w:rPr>
              <w:t>31</w:t>
            </w:r>
            <w:r w:rsidRPr="00FC0CD1">
              <w:rPr>
                <w:rFonts w:hint="eastAsia"/>
                <w:color w:val="000000"/>
              </w:rPr>
              <w:t>日</w:t>
            </w:r>
          </w:p>
        </w:tc>
        <w:tc>
          <w:tcPr>
            <w:tcW w:w="1236" w:type="dxa"/>
            <w:vMerge w:val="restart"/>
          </w:tcPr>
          <w:p w14:paraId="5C410808" w14:textId="06101436" w:rsidR="00FC0CD1" w:rsidRPr="00FC0CD1" w:rsidRDefault="00FC0CD1" w:rsidP="00FC0CD1">
            <w:pPr>
              <w:jc w:val="center"/>
              <w:rPr>
                <w:color w:val="000000"/>
              </w:rPr>
            </w:pPr>
            <w:r w:rsidRPr="00FC0CD1">
              <w:rPr>
                <w:color w:val="000000"/>
              </w:rPr>
              <w:t>1</w:t>
            </w:r>
            <w:r w:rsidR="005462C7">
              <w:rPr>
                <w:rFonts w:hint="eastAsia"/>
                <w:color w:val="000000"/>
              </w:rPr>
              <w:t>5</w:t>
            </w:r>
            <w:r w:rsidRPr="00FC0CD1">
              <w:rPr>
                <w:color w:val="000000"/>
              </w:rPr>
              <w:t>.2</w:t>
            </w:r>
          </w:p>
        </w:tc>
      </w:tr>
      <w:tr w:rsidR="00FC0CD1" w:rsidRPr="00FC0CD1" w14:paraId="248DC1A4" w14:textId="77777777" w:rsidTr="00595092">
        <w:tc>
          <w:tcPr>
            <w:tcW w:w="750" w:type="dxa"/>
          </w:tcPr>
          <w:p w14:paraId="6EE3767B" w14:textId="77777777" w:rsidR="00FC0CD1" w:rsidRPr="00FC0CD1" w:rsidRDefault="00FC0CD1" w:rsidP="00FC0CD1">
            <w:pPr>
              <w:jc w:val="center"/>
              <w:rPr>
                <w:color w:val="000000"/>
              </w:rPr>
            </w:pPr>
            <w:r w:rsidRPr="00FC0CD1">
              <w:rPr>
                <w:rFonts w:hint="eastAsia"/>
                <w:color w:val="000000"/>
              </w:rPr>
              <w:t>2</w:t>
            </w:r>
          </w:p>
        </w:tc>
        <w:tc>
          <w:tcPr>
            <w:tcW w:w="5777" w:type="dxa"/>
          </w:tcPr>
          <w:p w14:paraId="27452D0B" w14:textId="146905CD" w:rsidR="00FC0CD1" w:rsidRPr="00FC0CD1" w:rsidRDefault="00FC0CD1" w:rsidP="00FC0CD1">
            <w:pPr>
              <w:rPr>
                <w:color w:val="000000"/>
              </w:rPr>
            </w:pPr>
            <w:r w:rsidRPr="00FC0CD1">
              <w:rPr>
                <w:rFonts w:hint="eastAsia"/>
                <w:color w:val="000000"/>
              </w:rPr>
              <w:t>表</w:t>
            </w:r>
            <w:r w:rsidR="009F4429">
              <w:rPr>
                <w:rFonts w:hint="eastAsia"/>
                <w:color w:val="000000"/>
              </w:rPr>
              <w:t>8</w:t>
            </w:r>
            <w:r w:rsidRPr="00FC0CD1">
              <w:rPr>
                <w:rFonts w:hint="eastAsia"/>
                <w:color w:val="000000"/>
              </w:rPr>
              <w:t>のドキュメント一式（第</w:t>
            </w:r>
            <w:r w:rsidRPr="00FC0CD1">
              <w:rPr>
                <w:color w:val="000000"/>
              </w:rPr>
              <w:t>2</w:t>
            </w:r>
            <w:r w:rsidRPr="00FC0CD1">
              <w:rPr>
                <w:rFonts w:hint="eastAsia"/>
                <w:color w:val="000000"/>
              </w:rPr>
              <w:t>回・</w:t>
            </w:r>
            <w:r w:rsidRPr="00FC0CD1">
              <w:rPr>
                <w:color w:val="000000"/>
              </w:rPr>
              <w:t>202</w:t>
            </w:r>
            <w:r w:rsidRPr="00FC0CD1">
              <w:rPr>
                <w:rFonts w:hint="eastAsia"/>
                <w:color w:val="000000"/>
              </w:rPr>
              <w:t>7年度上期分）</w:t>
            </w:r>
          </w:p>
        </w:tc>
        <w:tc>
          <w:tcPr>
            <w:tcW w:w="1921" w:type="dxa"/>
          </w:tcPr>
          <w:p w14:paraId="23DDC941" w14:textId="77777777" w:rsidR="00FC0CD1" w:rsidRPr="00FC0CD1" w:rsidRDefault="00FC0CD1" w:rsidP="00FC0CD1">
            <w:pPr>
              <w:rPr>
                <w:color w:val="000000"/>
              </w:rPr>
            </w:pPr>
            <w:r w:rsidRPr="00FC0CD1">
              <w:rPr>
                <w:color w:val="000000"/>
              </w:rPr>
              <w:t>202</w:t>
            </w:r>
            <w:r w:rsidRPr="00FC0CD1">
              <w:rPr>
                <w:rFonts w:hint="eastAsia"/>
                <w:color w:val="000000"/>
              </w:rPr>
              <w:t>7年</w:t>
            </w:r>
            <w:r w:rsidRPr="00FC0CD1">
              <w:rPr>
                <w:color w:val="000000"/>
              </w:rPr>
              <w:t>9</w:t>
            </w:r>
            <w:r w:rsidRPr="00FC0CD1">
              <w:rPr>
                <w:rFonts w:hint="eastAsia"/>
                <w:color w:val="000000"/>
              </w:rPr>
              <w:t>月</w:t>
            </w:r>
            <w:r w:rsidRPr="00FC0CD1">
              <w:rPr>
                <w:color w:val="000000"/>
              </w:rPr>
              <w:t>30</w:t>
            </w:r>
            <w:r w:rsidRPr="00FC0CD1">
              <w:rPr>
                <w:rFonts w:hint="eastAsia"/>
                <w:color w:val="000000"/>
              </w:rPr>
              <w:t>日</w:t>
            </w:r>
          </w:p>
        </w:tc>
        <w:tc>
          <w:tcPr>
            <w:tcW w:w="1236" w:type="dxa"/>
            <w:vMerge/>
          </w:tcPr>
          <w:p w14:paraId="0E7E7651" w14:textId="77777777" w:rsidR="00FC0CD1" w:rsidRPr="00FC0CD1" w:rsidRDefault="00FC0CD1" w:rsidP="00FC0CD1">
            <w:pPr>
              <w:rPr>
                <w:color w:val="000000"/>
              </w:rPr>
            </w:pPr>
          </w:p>
        </w:tc>
      </w:tr>
      <w:tr w:rsidR="00FC0CD1" w:rsidRPr="00FC0CD1" w14:paraId="6396EAD8" w14:textId="77777777" w:rsidTr="00595092">
        <w:tc>
          <w:tcPr>
            <w:tcW w:w="750" w:type="dxa"/>
          </w:tcPr>
          <w:p w14:paraId="6D4A7D9A" w14:textId="77777777" w:rsidR="00FC0CD1" w:rsidRPr="00FC0CD1" w:rsidRDefault="00FC0CD1" w:rsidP="00FC0CD1">
            <w:pPr>
              <w:jc w:val="center"/>
              <w:rPr>
                <w:color w:val="000000"/>
              </w:rPr>
            </w:pPr>
            <w:r w:rsidRPr="00FC0CD1">
              <w:rPr>
                <w:rFonts w:hint="eastAsia"/>
                <w:color w:val="000000"/>
              </w:rPr>
              <w:t>3</w:t>
            </w:r>
          </w:p>
        </w:tc>
        <w:tc>
          <w:tcPr>
            <w:tcW w:w="5777" w:type="dxa"/>
          </w:tcPr>
          <w:p w14:paraId="5DC172A8" w14:textId="1C103BD4" w:rsidR="00FC0CD1" w:rsidRPr="00FC0CD1" w:rsidRDefault="00FC0CD1" w:rsidP="00FC0CD1">
            <w:pPr>
              <w:rPr>
                <w:color w:val="000000"/>
              </w:rPr>
            </w:pPr>
            <w:r w:rsidRPr="00FC0CD1">
              <w:rPr>
                <w:rFonts w:hint="eastAsia"/>
                <w:color w:val="000000"/>
              </w:rPr>
              <w:t>表</w:t>
            </w:r>
            <w:r w:rsidR="00043FAF">
              <w:rPr>
                <w:rFonts w:hint="eastAsia"/>
                <w:color w:val="000000"/>
              </w:rPr>
              <w:t>8</w:t>
            </w:r>
            <w:r w:rsidRPr="00FC0CD1">
              <w:rPr>
                <w:rFonts w:hint="eastAsia"/>
                <w:color w:val="000000"/>
              </w:rPr>
              <w:t>のドキュメント一式（第</w:t>
            </w:r>
            <w:r w:rsidRPr="00FC0CD1">
              <w:rPr>
                <w:color w:val="000000"/>
              </w:rPr>
              <w:t>3</w:t>
            </w:r>
            <w:r w:rsidRPr="00FC0CD1">
              <w:rPr>
                <w:rFonts w:hint="eastAsia"/>
                <w:color w:val="000000"/>
              </w:rPr>
              <w:t>回・</w:t>
            </w:r>
            <w:r w:rsidRPr="00FC0CD1">
              <w:rPr>
                <w:color w:val="000000"/>
              </w:rPr>
              <w:t>202</w:t>
            </w:r>
            <w:r w:rsidRPr="00FC0CD1">
              <w:rPr>
                <w:rFonts w:hint="eastAsia"/>
                <w:color w:val="000000"/>
              </w:rPr>
              <w:t>7年度下期分）</w:t>
            </w:r>
          </w:p>
        </w:tc>
        <w:tc>
          <w:tcPr>
            <w:tcW w:w="1921" w:type="dxa"/>
          </w:tcPr>
          <w:p w14:paraId="61587EA8" w14:textId="77777777" w:rsidR="00FC0CD1" w:rsidRPr="00FC0CD1" w:rsidRDefault="00FC0CD1" w:rsidP="00FC0CD1">
            <w:pPr>
              <w:rPr>
                <w:color w:val="000000"/>
              </w:rPr>
            </w:pPr>
            <w:r w:rsidRPr="00FC0CD1">
              <w:rPr>
                <w:color w:val="000000"/>
              </w:rPr>
              <w:t>202</w:t>
            </w:r>
            <w:r w:rsidRPr="00FC0CD1">
              <w:rPr>
                <w:rFonts w:hint="eastAsia"/>
                <w:color w:val="000000"/>
              </w:rPr>
              <w:t>8年</w:t>
            </w:r>
            <w:r w:rsidRPr="00FC0CD1">
              <w:rPr>
                <w:color w:val="000000"/>
              </w:rPr>
              <w:t>3</w:t>
            </w:r>
            <w:r w:rsidRPr="00FC0CD1">
              <w:rPr>
                <w:rFonts w:hint="eastAsia"/>
                <w:color w:val="000000"/>
              </w:rPr>
              <w:t>月</w:t>
            </w:r>
            <w:r w:rsidRPr="00FC0CD1">
              <w:rPr>
                <w:color w:val="000000"/>
              </w:rPr>
              <w:t>31</w:t>
            </w:r>
            <w:r w:rsidRPr="00FC0CD1">
              <w:rPr>
                <w:rFonts w:hint="eastAsia"/>
                <w:color w:val="000000"/>
              </w:rPr>
              <w:t>日</w:t>
            </w:r>
          </w:p>
        </w:tc>
        <w:tc>
          <w:tcPr>
            <w:tcW w:w="1236" w:type="dxa"/>
            <w:vMerge/>
          </w:tcPr>
          <w:p w14:paraId="1AFFD4E4" w14:textId="77777777" w:rsidR="00FC0CD1" w:rsidRPr="00FC0CD1" w:rsidRDefault="00FC0CD1" w:rsidP="00FC0CD1">
            <w:pPr>
              <w:rPr>
                <w:color w:val="000000"/>
              </w:rPr>
            </w:pPr>
          </w:p>
        </w:tc>
      </w:tr>
    </w:tbl>
    <w:p w14:paraId="7CE735D0" w14:textId="77777777" w:rsidR="00FC0CD1" w:rsidRPr="00FC0CD1" w:rsidRDefault="00FC0CD1" w:rsidP="00FC0CD1">
      <w:pPr>
        <w:ind w:leftChars="337" w:left="708"/>
      </w:pPr>
      <w:r w:rsidRPr="00FC0CD1">
        <w:rPr>
          <w:rFonts w:hint="eastAsia"/>
        </w:rPr>
        <w:t>I</w:t>
      </w:r>
      <w:r w:rsidRPr="00FC0CD1">
        <w:t>PA</w:t>
      </w:r>
      <w:r w:rsidRPr="00FC0CD1">
        <w:rPr>
          <w:rFonts w:hint="eastAsia"/>
        </w:rPr>
        <w:t>担当者による納入物の検収作業等の期間に鑑み、納入日等については、落札後、</w:t>
      </w:r>
      <w:r w:rsidRPr="00FC0CD1">
        <w:t>IPA</w:t>
      </w:r>
      <w:r w:rsidRPr="00FC0CD1">
        <w:rPr>
          <w:rFonts w:hint="eastAsia"/>
        </w:rPr>
        <w:t>担当者と協議すること。</w:t>
      </w:r>
    </w:p>
    <w:p w14:paraId="4D08656C" w14:textId="77777777" w:rsidR="00FC0CD1" w:rsidRPr="00FC0CD1" w:rsidRDefault="00FC0CD1" w:rsidP="00FC0CD1">
      <w:pPr>
        <w:ind w:leftChars="337" w:left="708"/>
      </w:pPr>
      <w:r w:rsidRPr="00FC0CD1">
        <w:rPr>
          <w:rFonts w:hint="eastAsia"/>
        </w:rPr>
        <w:t>また、納入期限前に</w:t>
      </w:r>
      <w:r w:rsidRPr="00FC0CD1">
        <w:t>IPA</w:t>
      </w:r>
      <w:r w:rsidRPr="00FC0CD1">
        <w:rPr>
          <w:rFonts w:hint="eastAsia"/>
        </w:rPr>
        <w:t>が部分的な納入物件の提示を求めた場合は、その要求に応じること。</w:t>
      </w:r>
    </w:p>
    <w:p w14:paraId="5627B99F" w14:textId="77777777" w:rsidR="00FC0CD1" w:rsidRPr="005319C0" w:rsidRDefault="00FC0CD1" w:rsidP="005319C0">
      <w:pPr>
        <w:pStyle w:val="2"/>
        <w:ind w:right="105"/>
        <w:rPr>
          <w:rFonts w:ascii="ＭＳ ゴシック" w:eastAsia="ＭＳ ゴシック" w:hAnsi="ＭＳ ゴシック"/>
        </w:rPr>
      </w:pPr>
      <w:r w:rsidRPr="005319C0">
        <w:rPr>
          <w:rFonts w:ascii="ＭＳ ゴシック" w:eastAsia="ＭＳ ゴシック" w:hAnsi="ＭＳ ゴシック" w:hint="eastAsia"/>
        </w:rPr>
        <w:t>納入場所</w:t>
      </w:r>
    </w:p>
    <w:p w14:paraId="4D08FD5A" w14:textId="77777777" w:rsidR="00FC0CD1" w:rsidRPr="00FC0CD1" w:rsidRDefault="00FC0CD1" w:rsidP="00FC0CD1">
      <w:pPr>
        <w:ind w:leftChars="337" w:left="708"/>
      </w:pPr>
      <w:r w:rsidRPr="00FC0CD1">
        <w:rPr>
          <w:rFonts w:hint="eastAsia"/>
        </w:rPr>
        <w:t>〒113-6591</w:t>
      </w:r>
    </w:p>
    <w:p w14:paraId="6CEC3172" w14:textId="77777777" w:rsidR="00FC0CD1" w:rsidRPr="00FC0CD1" w:rsidRDefault="00FC0CD1" w:rsidP="00FC0CD1">
      <w:pPr>
        <w:ind w:leftChars="337" w:left="708"/>
      </w:pPr>
      <w:r w:rsidRPr="00FC0CD1">
        <w:rPr>
          <w:rFonts w:hint="eastAsia"/>
        </w:rPr>
        <w:t>東京都文京区本駒込</w:t>
      </w:r>
      <w:r w:rsidRPr="00FC0CD1">
        <w:t>2-28-8</w:t>
      </w:r>
      <w:r w:rsidRPr="00FC0CD1">
        <w:rPr>
          <w:rFonts w:hint="eastAsia"/>
        </w:rPr>
        <w:t xml:space="preserve">　文京グリーンコートセンターオフィス</w:t>
      </w:r>
      <w:r w:rsidRPr="00FC0CD1">
        <w:t>16</w:t>
      </w:r>
      <w:r w:rsidRPr="00FC0CD1">
        <w:rPr>
          <w:rFonts w:hint="eastAsia"/>
        </w:rPr>
        <w:t>階</w:t>
      </w:r>
    </w:p>
    <w:p w14:paraId="3C31D4C1" w14:textId="77777777" w:rsidR="00FC0CD1" w:rsidRPr="00FC0CD1" w:rsidRDefault="00FC0CD1" w:rsidP="00FC0CD1">
      <w:pPr>
        <w:ind w:leftChars="337" w:left="708"/>
        <w:rPr>
          <w:rFonts w:hAnsi="ＭＳ 明朝"/>
          <w:color w:val="000000"/>
        </w:rPr>
      </w:pPr>
      <w:r w:rsidRPr="00FC0CD1">
        <w:rPr>
          <w:rFonts w:hint="eastAsia"/>
        </w:rPr>
        <w:t>独立行政法人情報処理推進機構 経営企画センター デジタル改革推進部 インフラサービスグル</w:t>
      </w:r>
      <w:r w:rsidRPr="00FC0CD1">
        <w:rPr>
          <w:rFonts w:hAnsi="ＭＳ 明朝" w:hint="eastAsia"/>
          <w:color w:val="000000"/>
        </w:rPr>
        <w:t>ープ</w:t>
      </w:r>
    </w:p>
    <w:p w14:paraId="5EBBD125" w14:textId="77777777" w:rsidR="00FC0CD1" w:rsidRPr="005319C0" w:rsidRDefault="00FC0CD1" w:rsidP="005319C0">
      <w:pPr>
        <w:pStyle w:val="2"/>
        <w:ind w:right="105"/>
        <w:rPr>
          <w:rFonts w:ascii="ＭＳ ゴシック" w:eastAsia="ＭＳ ゴシック" w:hAnsi="ＭＳ ゴシック"/>
        </w:rPr>
      </w:pPr>
      <w:r w:rsidRPr="005319C0">
        <w:rPr>
          <w:rFonts w:ascii="ＭＳ ゴシック" w:eastAsia="ＭＳ ゴシック" w:hAnsi="ＭＳ ゴシック" w:hint="eastAsia"/>
        </w:rPr>
        <w:t>納入方法</w:t>
      </w:r>
    </w:p>
    <w:p w14:paraId="66535AE5" w14:textId="1DC09A4F" w:rsidR="00FC0CD1" w:rsidRPr="00FC0CD1" w:rsidRDefault="00FC0CD1" w:rsidP="00FC0CD1">
      <w:pPr>
        <w:ind w:leftChars="337" w:left="708"/>
      </w:pPr>
      <w:r w:rsidRPr="00FC0CD1">
        <w:rPr>
          <w:rFonts w:hint="eastAsia"/>
        </w:rPr>
        <w:t>上記「</w:t>
      </w:r>
      <w:r w:rsidRPr="00FC0CD1">
        <w:t>1</w:t>
      </w:r>
      <w:r w:rsidR="007002A8">
        <w:rPr>
          <w:rFonts w:hint="eastAsia"/>
        </w:rPr>
        <w:t>5</w:t>
      </w:r>
      <w:r w:rsidRPr="00FC0CD1">
        <w:t>.</w:t>
      </w:r>
      <w:r w:rsidRPr="00FC0CD1">
        <w:rPr>
          <w:rFonts w:hint="eastAsia"/>
        </w:rPr>
        <w:t>納入物件・納入期限」に示す各納入物件について、ディスク型電子媒体［</w:t>
      </w:r>
      <w:r w:rsidRPr="00FC0CD1">
        <w:t>DVD-R</w:t>
      </w:r>
      <w:r w:rsidRPr="00FC0CD1">
        <w:rPr>
          <w:rFonts w:hint="eastAsia"/>
        </w:rPr>
        <w:t>など］で「</w:t>
      </w:r>
      <w:r w:rsidRPr="00FC0CD1">
        <w:t>1</w:t>
      </w:r>
      <w:r w:rsidR="007002A8">
        <w:rPr>
          <w:rFonts w:hint="eastAsia"/>
        </w:rPr>
        <w:t>5</w:t>
      </w:r>
      <w:r w:rsidRPr="00FC0CD1">
        <w:t>.2</w:t>
      </w:r>
      <w:r w:rsidRPr="00FC0CD1">
        <w:rPr>
          <w:rFonts w:hint="eastAsia"/>
        </w:rPr>
        <w:t>納入場所」に示す場所に納入すること。</w:t>
      </w:r>
    </w:p>
    <w:p w14:paraId="26D2F6F5" w14:textId="77777777" w:rsidR="00FC0CD1" w:rsidRPr="00B2605A" w:rsidRDefault="00FC0CD1" w:rsidP="00B2605A">
      <w:pPr>
        <w:pStyle w:val="2"/>
        <w:ind w:right="105"/>
        <w:rPr>
          <w:rFonts w:ascii="ＭＳ ゴシック" w:eastAsia="ＭＳ ゴシック" w:hAnsi="ＭＳ ゴシック"/>
        </w:rPr>
      </w:pPr>
      <w:r w:rsidRPr="005319C0">
        <w:rPr>
          <w:rFonts w:ascii="ＭＳ ゴシック" w:eastAsia="ＭＳ ゴシック" w:hAnsi="ＭＳ ゴシック" w:hint="eastAsia"/>
        </w:rPr>
        <w:t>提出期限・提出物件</w:t>
      </w:r>
    </w:p>
    <w:tbl>
      <w:tblPr>
        <w:tblStyle w:val="38"/>
        <w:tblW w:w="9519" w:type="dxa"/>
        <w:tblInd w:w="848" w:type="dxa"/>
        <w:tblLook w:val="04A0" w:firstRow="1" w:lastRow="0" w:firstColumn="1" w:lastColumn="0" w:noHBand="0" w:noVBand="1"/>
      </w:tblPr>
      <w:tblGrid>
        <w:gridCol w:w="2700"/>
        <w:gridCol w:w="5550"/>
        <w:gridCol w:w="1269"/>
      </w:tblGrid>
      <w:tr w:rsidR="00847FD4" w:rsidRPr="00FC0CD1" w14:paraId="468AE30A" w14:textId="77777777" w:rsidTr="00890870">
        <w:trPr>
          <w:trHeight w:val="314"/>
        </w:trPr>
        <w:tc>
          <w:tcPr>
            <w:tcW w:w="2700" w:type="dxa"/>
            <w:shd w:val="clear" w:color="auto" w:fill="D9D9D9"/>
          </w:tcPr>
          <w:p w14:paraId="1AB61E54" w14:textId="77777777" w:rsidR="00847FD4" w:rsidRPr="00FC0CD1" w:rsidRDefault="00847FD4" w:rsidP="00FC0CD1">
            <w:pPr>
              <w:snapToGrid w:val="0"/>
              <w:jc w:val="center"/>
              <w:rPr>
                <w:rFonts w:hAnsi="ＭＳ ゴシック"/>
                <w:szCs w:val="21"/>
              </w:rPr>
            </w:pPr>
            <w:r w:rsidRPr="00FC0CD1">
              <w:rPr>
                <w:rFonts w:hAnsi="ＭＳ ゴシック" w:hint="eastAsia"/>
                <w:szCs w:val="21"/>
              </w:rPr>
              <w:t>納入期限</w:t>
            </w:r>
          </w:p>
        </w:tc>
        <w:tc>
          <w:tcPr>
            <w:tcW w:w="5550" w:type="dxa"/>
            <w:shd w:val="clear" w:color="auto" w:fill="D9D9D9"/>
          </w:tcPr>
          <w:p w14:paraId="57B632EA" w14:textId="77777777" w:rsidR="00847FD4" w:rsidRPr="00FC0CD1" w:rsidRDefault="00847FD4" w:rsidP="00FC0CD1">
            <w:pPr>
              <w:snapToGrid w:val="0"/>
              <w:jc w:val="center"/>
              <w:rPr>
                <w:rFonts w:hAnsi="ＭＳ ゴシック"/>
                <w:szCs w:val="21"/>
              </w:rPr>
            </w:pPr>
            <w:r w:rsidRPr="00FC0CD1">
              <w:rPr>
                <w:rFonts w:hAnsi="ＭＳ ゴシック" w:hint="eastAsia"/>
                <w:szCs w:val="21"/>
              </w:rPr>
              <w:t>納入物件</w:t>
            </w:r>
          </w:p>
        </w:tc>
        <w:tc>
          <w:tcPr>
            <w:tcW w:w="1269" w:type="dxa"/>
            <w:shd w:val="clear" w:color="auto" w:fill="D9D9D9"/>
          </w:tcPr>
          <w:p w14:paraId="03CC0FE8" w14:textId="77777777" w:rsidR="00847FD4" w:rsidRPr="00FC0CD1" w:rsidRDefault="00847FD4" w:rsidP="00FC0CD1">
            <w:pPr>
              <w:snapToGrid w:val="0"/>
              <w:jc w:val="center"/>
              <w:rPr>
                <w:rFonts w:hAnsi="ＭＳ ゴシック"/>
                <w:szCs w:val="21"/>
              </w:rPr>
            </w:pPr>
            <w:r w:rsidRPr="00FC0CD1">
              <w:rPr>
                <w:rFonts w:hAnsi="ＭＳ ゴシック" w:hint="eastAsia"/>
                <w:szCs w:val="21"/>
              </w:rPr>
              <w:t>提出場所</w:t>
            </w:r>
          </w:p>
        </w:tc>
      </w:tr>
      <w:tr w:rsidR="00847FD4" w:rsidRPr="00FC0CD1" w14:paraId="3093639B" w14:textId="77777777" w:rsidTr="00890870">
        <w:trPr>
          <w:trHeight w:val="955"/>
        </w:trPr>
        <w:tc>
          <w:tcPr>
            <w:tcW w:w="2700" w:type="dxa"/>
          </w:tcPr>
          <w:p w14:paraId="5AA17E74" w14:textId="77777777" w:rsidR="00847FD4" w:rsidRPr="00FC0CD1" w:rsidRDefault="00847FD4" w:rsidP="00FC0CD1">
            <w:pPr>
              <w:snapToGrid w:val="0"/>
              <w:rPr>
                <w:rFonts w:hAnsi="ＭＳ ゴシック"/>
                <w:szCs w:val="21"/>
              </w:rPr>
            </w:pPr>
            <w:r w:rsidRPr="00FC0CD1">
              <w:rPr>
                <w:rFonts w:hAnsi="ＭＳ ゴシック" w:hint="eastAsia"/>
                <w:szCs w:val="21"/>
              </w:rPr>
              <w:t>契約締結後速やかに。また変更があった場合は変更後速やかに。</w:t>
            </w:r>
          </w:p>
        </w:tc>
        <w:tc>
          <w:tcPr>
            <w:tcW w:w="5550" w:type="dxa"/>
          </w:tcPr>
          <w:p w14:paraId="007D1C82" w14:textId="77777777" w:rsidR="00847FD4" w:rsidRPr="00FC0CD1" w:rsidRDefault="00847FD4" w:rsidP="00FC0CD1">
            <w:pPr>
              <w:numPr>
                <w:ilvl w:val="0"/>
                <w:numId w:val="97"/>
              </w:numPr>
              <w:snapToGrid w:val="0"/>
              <w:rPr>
                <w:rFonts w:hAnsi="ＭＳ ゴシック"/>
                <w:szCs w:val="21"/>
              </w:rPr>
            </w:pPr>
            <w:r w:rsidRPr="00FC0CD1">
              <w:rPr>
                <w:rFonts w:hAnsi="ＭＳ ゴシック" w:hint="eastAsia"/>
                <w:szCs w:val="21"/>
              </w:rPr>
              <w:t>情報セキュリティを確保するための体制を定めたものなど、情報セキュリティに関する事項の遵守の方法および提出を求める情報、書類等。</w:t>
            </w:r>
          </w:p>
        </w:tc>
        <w:tc>
          <w:tcPr>
            <w:tcW w:w="1269" w:type="dxa"/>
          </w:tcPr>
          <w:p w14:paraId="5ABB5E13" w14:textId="00EC914F" w:rsidR="00847FD4" w:rsidRPr="00FC0CD1" w:rsidRDefault="00847FD4" w:rsidP="00FC0CD1">
            <w:pPr>
              <w:snapToGrid w:val="0"/>
              <w:jc w:val="center"/>
              <w:rPr>
                <w:rFonts w:hAnsi="ＭＳ ゴシック"/>
                <w:szCs w:val="21"/>
              </w:rPr>
            </w:pPr>
            <w:r w:rsidRPr="00FC0CD1">
              <w:rPr>
                <w:rFonts w:hAnsi="ＭＳ ゴシック"/>
                <w:szCs w:val="21"/>
              </w:rPr>
              <w:t>1</w:t>
            </w:r>
            <w:r w:rsidR="005462C7">
              <w:rPr>
                <w:rFonts w:hAnsi="ＭＳ ゴシック" w:hint="eastAsia"/>
                <w:szCs w:val="21"/>
              </w:rPr>
              <w:t>5</w:t>
            </w:r>
            <w:r w:rsidRPr="00FC0CD1">
              <w:rPr>
                <w:rFonts w:hAnsi="ＭＳ ゴシック"/>
                <w:szCs w:val="21"/>
              </w:rPr>
              <w:t>.2</w:t>
            </w:r>
          </w:p>
        </w:tc>
      </w:tr>
    </w:tbl>
    <w:p w14:paraId="37A2ECAE" w14:textId="77777777" w:rsidR="00FC0CD1" w:rsidRPr="00B2605A" w:rsidRDefault="00FC0CD1" w:rsidP="007A095F">
      <w:pPr>
        <w:pStyle w:val="31"/>
        <w:ind w:left="840" w:hanging="840"/>
        <w:rPr>
          <w:rFonts w:ascii="ＭＳ ゴシック" w:hAnsi="ＭＳ ゴシック"/>
        </w:rPr>
      </w:pPr>
      <w:r w:rsidRPr="00B2605A">
        <w:rPr>
          <w:rFonts w:ascii="ＭＳ ゴシック" w:hAnsi="ＭＳ ゴシック" w:hint="eastAsia"/>
        </w:rPr>
        <w:t>文書</w:t>
      </w:r>
    </w:p>
    <w:p w14:paraId="005E8F34" w14:textId="77777777" w:rsidR="00FC0CD1" w:rsidRPr="00FC0CD1" w:rsidRDefault="00FC0CD1" w:rsidP="00FC0CD1">
      <w:pPr>
        <w:numPr>
          <w:ilvl w:val="0"/>
          <w:numId w:val="94"/>
        </w:numPr>
        <w:autoSpaceDE w:val="0"/>
        <w:autoSpaceDN w:val="0"/>
        <w:spacing w:beforeLines="50" w:before="162" w:afterLines="50" w:after="162"/>
        <w:contextualSpacing/>
        <w:rPr>
          <w:rFonts w:hAnsi="ＭＳ ゴシック"/>
        </w:rPr>
      </w:pPr>
      <w:r w:rsidRPr="00FC0CD1">
        <w:rPr>
          <w:rFonts w:hAnsi="ＭＳ ゴシック" w:hint="eastAsia"/>
        </w:rPr>
        <w:t>本業務において作成する報告書等の文書作成にあたっては、以下の留意事項を満たすこと。</w:t>
      </w:r>
    </w:p>
    <w:p w14:paraId="46A87603" w14:textId="77777777" w:rsidR="00FC0CD1" w:rsidRPr="00FC0CD1" w:rsidRDefault="00FC0CD1" w:rsidP="00FC0CD1">
      <w:pPr>
        <w:numPr>
          <w:ilvl w:val="1"/>
          <w:numId w:val="94"/>
        </w:numPr>
        <w:autoSpaceDE w:val="0"/>
        <w:autoSpaceDN w:val="0"/>
        <w:spacing w:beforeLines="50" w:before="162" w:afterLines="50" w:after="162"/>
        <w:contextualSpacing/>
        <w:rPr>
          <w:rFonts w:hAnsi="ＭＳ ゴシック"/>
        </w:rPr>
      </w:pPr>
      <w:r w:rsidRPr="00FC0CD1">
        <w:rPr>
          <w:rFonts w:hAnsi="ＭＳ ゴシック" w:hint="eastAsia"/>
        </w:rPr>
        <w:t>日本語で作成すること。（ただし、固有名詞や文献参照等に外国語表記を用いることは可能。その場合は必要に応じて日本語での解説も併記すること。）</w:t>
      </w:r>
    </w:p>
    <w:p w14:paraId="47C42CCE" w14:textId="77777777" w:rsidR="00FC0CD1" w:rsidRPr="00FC0CD1" w:rsidRDefault="00FC0CD1" w:rsidP="00FC0CD1">
      <w:pPr>
        <w:numPr>
          <w:ilvl w:val="1"/>
          <w:numId w:val="94"/>
        </w:numPr>
        <w:autoSpaceDE w:val="0"/>
        <w:autoSpaceDN w:val="0"/>
        <w:spacing w:beforeLines="50" w:before="162" w:afterLines="50" w:after="162"/>
        <w:contextualSpacing/>
        <w:rPr>
          <w:rFonts w:hAnsi="ＭＳ ゴシック"/>
        </w:rPr>
      </w:pPr>
      <w:r w:rsidRPr="00FC0CD1">
        <w:rPr>
          <w:rFonts w:hAnsi="ＭＳ ゴシック" w:hint="eastAsia"/>
        </w:rPr>
        <w:t>ファイル形式はMicrosoft Office形式とすること。ただし、請負者が作成していない資料については、</w:t>
      </w:r>
      <w:r w:rsidRPr="00FC0CD1">
        <w:rPr>
          <w:rFonts w:hAnsi="ＭＳ ゴシック"/>
        </w:rPr>
        <w:t>PDF形式でも問題ない。</w:t>
      </w:r>
    </w:p>
    <w:p w14:paraId="4BF7A949" w14:textId="77777777" w:rsidR="00FC0CD1" w:rsidRPr="00B2605A" w:rsidRDefault="00FC0CD1" w:rsidP="00B2605A">
      <w:pPr>
        <w:pStyle w:val="10"/>
        <w:rPr>
          <w:rFonts w:ascii="ＭＳ ゴシック" w:eastAsia="ＭＳ ゴシック" w:hAnsi="ＭＳ ゴシック"/>
        </w:rPr>
      </w:pPr>
      <w:r w:rsidRPr="00B2605A">
        <w:rPr>
          <w:rFonts w:ascii="ＭＳ ゴシック" w:eastAsia="ＭＳ ゴシック" w:hAnsi="ＭＳ ゴシック" w:hint="eastAsia"/>
        </w:rPr>
        <w:t>検収関連</w:t>
      </w:r>
    </w:p>
    <w:p w14:paraId="7726362D" w14:textId="77777777" w:rsidR="00FC0CD1" w:rsidRPr="00B2605A" w:rsidRDefault="00FC0CD1" w:rsidP="00B2605A">
      <w:pPr>
        <w:pStyle w:val="2"/>
        <w:ind w:right="105"/>
        <w:rPr>
          <w:rFonts w:ascii="ＭＳ ゴシック" w:eastAsia="ＭＳ ゴシック" w:hAnsi="ＭＳ ゴシック"/>
        </w:rPr>
      </w:pPr>
      <w:r w:rsidRPr="00B2605A">
        <w:rPr>
          <w:rFonts w:ascii="ＭＳ ゴシック" w:eastAsia="ＭＳ ゴシック" w:hAnsi="ＭＳ ゴシック" w:hint="eastAsia"/>
        </w:rPr>
        <w:t>検収条件</w:t>
      </w:r>
    </w:p>
    <w:p w14:paraId="0FF94254" w14:textId="77777777" w:rsidR="00FC0CD1" w:rsidRPr="00FC0CD1" w:rsidRDefault="00FC0CD1" w:rsidP="00FC0CD1">
      <w:pPr>
        <w:snapToGrid w:val="0"/>
        <w:ind w:firstLineChars="100" w:firstLine="210"/>
        <w:rPr>
          <w:rFonts w:hAnsi="ＭＳ ゴシック"/>
        </w:rPr>
      </w:pPr>
      <w:r w:rsidRPr="00FC0CD1">
        <w:rPr>
          <w:rFonts w:hAnsi="ＭＳ ゴシック" w:hint="eastAsia"/>
        </w:rPr>
        <w:t>納入物件の内容に関しては、業務内容および対象に関して本仕様書に示された条件、項目を満たしているかについて確認を行う。また、品質については「</w:t>
      </w:r>
      <w:r w:rsidRPr="00FC0CD1">
        <w:rPr>
          <w:rFonts w:hAnsi="ＭＳ ゴシック"/>
        </w:rPr>
        <w:t>2.背景・目的</w:t>
      </w:r>
      <w:r w:rsidRPr="00FC0CD1">
        <w:rPr>
          <w:rFonts w:hAnsi="ＭＳ ゴシック" w:hint="eastAsia"/>
        </w:rPr>
        <w:t>」で示された目的を満たすに十分か否かを基準に判断する。</w:t>
      </w:r>
    </w:p>
    <w:p w14:paraId="68724C3B" w14:textId="77777777" w:rsidR="00FC0CD1" w:rsidRPr="00FC0CD1" w:rsidRDefault="00FC0CD1" w:rsidP="00FC0CD1">
      <w:pPr>
        <w:snapToGrid w:val="0"/>
        <w:rPr>
          <w:rFonts w:hAnsi="ＭＳ ゴシック"/>
        </w:rPr>
      </w:pPr>
    </w:p>
    <w:p w14:paraId="03E36AB9" w14:textId="77777777" w:rsidR="00FC0CD1" w:rsidRPr="00B2605A" w:rsidRDefault="00FC0CD1" w:rsidP="00B2605A">
      <w:pPr>
        <w:pStyle w:val="10"/>
        <w:rPr>
          <w:rFonts w:ascii="ＭＳ ゴシック" w:eastAsia="ＭＳ ゴシック" w:hAnsi="ＭＳ ゴシック"/>
        </w:rPr>
      </w:pPr>
      <w:r w:rsidRPr="00B2605A">
        <w:rPr>
          <w:rFonts w:ascii="ＭＳ ゴシック" w:eastAsia="ＭＳ ゴシック" w:hAnsi="ＭＳ ゴシック" w:hint="eastAsia"/>
        </w:rPr>
        <w:t>その他</w:t>
      </w:r>
    </w:p>
    <w:p w14:paraId="4681F547" w14:textId="77777777" w:rsidR="00FC0CD1" w:rsidRPr="00FC0CD1" w:rsidRDefault="00FC0CD1" w:rsidP="00FC0CD1">
      <w:pPr>
        <w:snapToGrid w:val="0"/>
        <w:ind w:firstLineChars="100" w:firstLine="210"/>
        <w:rPr>
          <w:rFonts w:hAnsi="ＭＳ ゴシック"/>
        </w:rPr>
      </w:pPr>
      <w:r w:rsidRPr="00FC0CD1">
        <w:rPr>
          <w:rFonts w:hAnsi="ＭＳ ゴシック" w:hint="eastAsia"/>
        </w:rPr>
        <w:t>現行の業務に関する以下の資料を貸与および閲覧を可能とする。資料の貸与・閲覧・返却方法等は入札説明書</w:t>
      </w:r>
      <w:r w:rsidRPr="00FC0CD1">
        <w:rPr>
          <w:rFonts w:hAnsi="ＭＳ ゴシック"/>
        </w:rPr>
        <w:t>4.</w:t>
      </w:r>
      <w:r w:rsidRPr="00FC0CD1">
        <w:rPr>
          <w:rFonts w:hAnsi="ＭＳ ゴシック" w:hint="eastAsia"/>
        </w:rPr>
        <w:t>を確認すること。</w:t>
      </w:r>
    </w:p>
    <w:p w14:paraId="02AB75DF" w14:textId="77777777" w:rsidR="00FC0CD1" w:rsidRPr="00FC0CD1" w:rsidRDefault="00FC0CD1" w:rsidP="00FC0CD1">
      <w:pPr>
        <w:snapToGrid w:val="0"/>
        <w:ind w:firstLineChars="100" w:firstLine="210"/>
        <w:rPr>
          <w:rFonts w:hAnsi="ＭＳ ゴシック"/>
          <w:highlight w:val="yellow"/>
        </w:rPr>
      </w:pPr>
    </w:p>
    <w:p w14:paraId="06D58DA9" w14:textId="55112476" w:rsidR="00FC0CD1" w:rsidRPr="00FC0CD1" w:rsidRDefault="00FC0CD1" w:rsidP="00FC0CD1">
      <w:pPr>
        <w:snapToGrid w:val="0"/>
        <w:ind w:firstLineChars="100" w:firstLine="210"/>
        <w:jc w:val="center"/>
        <w:rPr>
          <w:rFonts w:hAnsi="ＭＳ ゴシック"/>
        </w:rPr>
      </w:pPr>
      <w:r w:rsidRPr="00FC0CD1">
        <w:rPr>
          <w:rFonts w:hAnsi="ＭＳ ゴシック" w:hint="eastAsia"/>
        </w:rPr>
        <w:lastRenderedPageBreak/>
        <w:t>表</w:t>
      </w:r>
      <w:r w:rsidR="00AC7B1C">
        <w:rPr>
          <w:rFonts w:hAnsi="ＭＳ ゴシック" w:hint="eastAsia"/>
        </w:rPr>
        <w:t>9</w:t>
      </w:r>
      <w:r w:rsidRPr="00FC0CD1">
        <w:rPr>
          <w:rFonts w:hAnsi="ＭＳ ゴシック" w:hint="eastAsia"/>
        </w:rPr>
        <w:t>貸与・閲覧可能な資料</w:t>
      </w:r>
    </w:p>
    <w:tbl>
      <w:tblPr>
        <w:tblStyle w:val="38"/>
        <w:tblW w:w="8748" w:type="dxa"/>
        <w:jc w:val="center"/>
        <w:tblLook w:val="04A0" w:firstRow="1" w:lastRow="0" w:firstColumn="1" w:lastColumn="0" w:noHBand="0" w:noVBand="1"/>
      </w:tblPr>
      <w:tblGrid>
        <w:gridCol w:w="816"/>
        <w:gridCol w:w="6276"/>
        <w:gridCol w:w="1656"/>
      </w:tblGrid>
      <w:tr w:rsidR="00FC0CD1" w:rsidRPr="00FC0CD1" w14:paraId="1525B02D" w14:textId="77777777" w:rsidTr="00F26529">
        <w:trPr>
          <w:trHeight w:val="258"/>
          <w:jc w:val="center"/>
        </w:trPr>
        <w:tc>
          <w:tcPr>
            <w:tcW w:w="816" w:type="dxa"/>
            <w:shd w:val="clear" w:color="auto" w:fill="BFBFBF"/>
          </w:tcPr>
          <w:p w14:paraId="49A82EDD" w14:textId="77777777" w:rsidR="00FC0CD1" w:rsidRPr="00FC0CD1" w:rsidRDefault="00FC0CD1" w:rsidP="00FC0CD1">
            <w:pPr>
              <w:snapToGrid w:val="0"/>
              <w:jc w:val="center"/>
              <w:rPr>
                <w:rFonts w:hAnsi="ＭＳ ゴシック"/>
              </w:rPr>
            </w:pPr>
            <w:r w:rsidRPr="00FC0CD1">
              <w:rPr>
                <w:rFonts w:hAnsi="ＭＳ ゴシック" w:hint="eastAsia"/>
              </w:rPr>
              <w:t>項番</w:t>
            </w:r>
          </w:p>
        </w:tc>
        <w:tc>
          <w:tcPr>
            <w:tcW w:w="6276" w:type="dxa"/>
            <w:shd w:val="clear" w:color="auto" w:fill="BFBFBF"/>
          </w:tcPr>
          <w:p w14:paraId="541AB409" w14:textId="77777777" w:rsidR="00FC0CD1" w:rsidRPr="00FC0CD1" w:rsidRDefault="00FC0CD1" w:rsidP="00FC0CD1">
            <w:pPr>
              <w:snapToGrid w:val="0"/>
              <w:jc w:val="center"/>
              <w:rPr>
                <w:rFonts w:hAnsi="ＭＳ ゴシック"/>
              </w:rPr>
            </w:pPr>
            <w:r w:rsidRPr="00FC0CD1">
              <w:rPr>
                <w:rFonts w:hAnsi="ＭＳ ゴシック" w:hint="eastAsia"/>
              </w:rPr>
              <w:t>資料名称</w:t>
            </w:r>
          </w:p>
        </w:tc>
        <w:tc>
          <w:tcPr>
            <w:tcW w:w="1656" w:type="dxa"/>
            <w:shd w:val="clear" w:color="auto" w:fill="BFBFBF"/>
          </w:tcPr>
          <w:p w14:paraId="1F798D12" w14:textId="77777777" w:rsidR="00FC0CD1" w:rsidRPr="00FC0CD1" w:rsidRDefault="00FC0CD1" w:rsidP="00FC0CD1">
            <w:pPr>
              <w:snapToGrid w:val="0"/>
              <w:jc w:val="center"/>
              <w:rPr>
                <w:rFonts w:hAnsi="ＭＳ ゴシック"/>
              </w:rPr>
            </w:pPr>
            <w:r w:rsidRPr="00FC0CD1">
              <w:rPr>
                <w:rFonts w:hAnsi="ＭＳ ゴシック" w:hint="eastAsia"/>
              </w:rPr>
              <w:t>資料確認方法</w:t>
            </w:r>
          </w:p>
        </w:tc>
      </w:tr>
      <w:tr w:rsidR="00FC0CD1" w:rsidRPr="00FC0CD1" w14:paraId="37666477" w14:textId="77777777" w:rsidTr="00F26529">
        <w:trPr>
          <w:trHeight w:val="258"/>
          <w:jc w:val="center"/>
        </w:trPr>
        <w:tc>
          <w:tcPr>
            <w:tcW w:w="816" w:type="dxa"/>
          </w:tcPr>
          <w:p w14:paraId="61E47082" w14:textId="77777777" w:rsidR="00FC0CD1" w:rsidRPr="00FC0CD1" w:rsidRDefault="00FC0CD1" w:rsidP="00FC0CD1">
            <w:pPr>
              <w:snapToGrid w:val="0"/>
              <w:jc w:val="center"/>
              <w:rPr>
                <w:rFonts w:hAnsi="ＭＳ ゴシック"/>
              </w:rPr>
            </w:pPr>
            <w:r w:rsidRPr="00FC0CD1">
              <w:rPr>
                <w:rFonts w:hAnsi="ＭＳ ゴシック"/>
              </w:rPr>
              <w:t>1</w:t>
            </w:r>
          </w:p>
        </w:tc>
        <w:tc>
          <w:tcPr>
            <w:tcW w:w="6276" w:type="dxa"/>
          </w:tcPr>
          <w:p w14:paraId="13BD13FB" w14:textId="77777777" w:rsidR="00FC0CD1" w:rsidRPr="00FC0CD1" w:rsidRDefault="00FC0CD1" w:rsidP="00FC0CD1">
            <w:pPr>
              <w:snapToGrid w:val="0"/>
              <w:rPr>
                <w:rFonts w:hAnsi="ＭＳ ゴシック"/>
              </w:rPr>
            </w:pPr>
            <w:r w:rsidRPr="00FC0CD1">
              <w:rPr>
                <w:rFonts w:hAnsi="ＭＳ ゴシック" w:hint="eastAsia"/>
              </w:rPr>
              <w:t>監視サービスに関する資料</w:t>
            </w:r>
          </w:p>
        </w:tc>
        <w:tc>
          <w:tcPr>
            <w:tcW w:w="1656" w:type="dxa"/>
            <w:vMerge w:val="restart"/>
          </w:tcPr>
          <w:p w14:paraId="57B4351C" w14:textId="77777777" w:rsidR="00FC0CD1" w:rsidRPr="00FC0CD1" w:rsidRDefault="00FC0CD1" w:rsidP="00FC0CD1">
            <w:pPr>
              <w:snapToGrid w:val="0"/>
              <w:jc w:val="center"/>
              <w:rPr>
                <w:rFonts w:hAnsi="ＭＳ ゴシック"/>
              </w:rPr>
            </w:pPr>
            <w:r w:rsidRPr="00FC0CD1">
              <w:rPr>
                <w:rFonts w:hAnsi="ＭＳ ゴシック" w:hint="eastAsia"/>
              </w:rPr>
              <w:t>貸与</w:t>
            </w:r>
          </w:p>
        </w:tc>
      </w:tr>
      <w:tr w:rsidR="00FC0CD1" w:rsidRPr="00FC0CD1" w14:paraId="08627563" w14:textId="77777777" w:rsidTr="00F26529">
        <w:trPr>
          <w:trHeight w:val="267"/>
          <w:jc w:val="center"/>
        </w:trPr>
        <w:tc>
          <w:tcPr>
            <w:tcW w:w="816" w:type="dxa"/>
          </w:tcPr>
          <w:p w14:paraId="6E28F548" w14:textId="77777777" w:rsidR="00FC0CD1" w:rsidRPr="00FC0CD1" w:rsidRDefault="00FC0CD1" w:rsidP="00FC0CD1">
            <w:pPr>
              <w:snapToGrid w:val="0"/>
              <w:jc w:val="center"/>
              <w:rPr>
                <w:rFonts w:hAnsi="ＭＳ ゴシック"/>
              </w:rPr>
            </w:pPr>
            <w:r w:rsidRPr="00FC0CD1">
              <w:rPr>
                <w:rFonts w:hAnsi="ＭＳ ゴシック"/>
              </w:rPr>
              <w:t>2</w:t>
            </w:r>
          </w:p>
        </w:tc>
        <w:tc>
          <w:tcPr>
            <w:tcW w:w="6276" w:type="dxa"/>
          </w:tcPr>
          <w:p w14:paraId="3456B302" w14:textId="77777777" w:rsidR="00FC0CD1" w:rsidRPr="00FC0CD1" w:rsidRDefault="00FC0CD1" w:rsidP="00FC0CD1">
            <w:pPr>
              <w:snapToGrid w:val="0"/>
              <w:rPr>
                <w:rFonts w:hAnsi="ＭＳ ゴシック"/>
              </w:rPr>
            </w:pPr>
            <w:r w:rsidRPr="00FC0CD1">
              <w:rPr>
                <w:rFonts w:hAnsi="ＭＳ ゴシック" w:hint="eastAsia"/>
              </w:rPr>
              <w:t>システム運用業務一覧表</w:t>
            </w:r>
          </w:p>
        </w:tc>
        <w:tc>
          <w:tcPr>
            <w:tcW w:w="1656" w:type="dxa"/>
            <w:vMerge/>
          </w:tcPr>
          <w:p w14:paraId="7D1E2445" w14:textId="77777777" w:rsidR="00FC0CD1" w:rsidRPr="00FC0CD1" w:rsidRDefault="00FC0CD1" w:rsidP="00FC0CD1">
            <w:pPr>
              <w:snapToGrid w:val="0"/>
              <w:jc w:val="center"/>
              <w:rPr>
                <w:rFonts w:hAnsi="ＭＳ ゴシック"/>
              </w:rPr>
            </w:pPr>
          </w:p>
        </w:tc>
      </w:tr>
      <w:tr w:rsidR="00FC0CD1" w:rsidRPr="00FC0CD1" w14:paraId="1A60D841" w14:textId="77777777" w:rsidTr="00F26529">
        <w:trPr>
          <w:trHeight w:val="258"/>
          <w:jc w:val="center"/>
        </w:trPr>
        <w:tc>
          <w:tcPr>
            <w:tcW w:w="816" w:type="dxa"/>
          </w:tcPr>
          <w:p w14:paraId="443E166E" w14:textId="77777777" w:rsidR="00FC0CD1" w:rsidRPr="00FC0CD1" w:rsidRDefault="00FC0CD1" w:rsidP="00FC0CD1">
            <w:pPr>
              <w:snapToGrid w:val="0"/>
              <w:jc w:val="center"/>
              <w:rPr>
                <w:rFonts w:hAnsi="ＭＳ ゴシック"/>
              </w:rPr>
            </w:pPr>
            <w:r w:rsidRPr="00FC0CD1">
              <w:rPr>
                <w:rFonts w:hAnsi="ＭＳ ゴシック"/>
              </w:rPr>
              <w:t>3</w:t>
            </w:r>
          </w:p>
        </w:tc>
        <w:tc>
          <w:tcPr>
            <w:tcW w:w="6276" w:type="dxa"/>
          </w:tcPr>
          <w:p w14:paraId="1CEF4E08" w14:textId="77777777" w:rsidR="00FC0CD1" w:rsidRPr="00FC0CD1" w:rsidRDefault="00FC0CD1" w:rsidP="00FC0CD1">
            <w:pPr>
              <w:snapToGrid w:val="0"/>
              <w:rPr>
                <w:rFonts w:hAnsi="ＭＳ ゴシック"/>
              </w:rPr>
            </w:pPr>
            <w:r w:rsidRPr="00FC0CD1">
              <w:rPr>
                <w:rFonts w:hAnsi="ＭＳ ゴシック" w:hint="eastAsia"/>
              </w:rPr>
              <w:t>ハードウェア・ソフトウェア一覧表</w:t>
            </w:r>
          </w:p>
        </w:tc>
        <w:tc>
          <w:tcPr>
            <w:tcW w:w="1656" w:type="dxa"/>
            <w:vMerge/>
          </w:tcPr>
          <w:p w14:paraId="23915B1B" w14:textId="77777777" w:rsidR="00FC0CD1" w:rsidRPr="00FC0CD1" w:rsidRDefault="00FC0CD1" w:rsidP="00FC0CD1">
            <w:pPr>
              <w:snapToGrid w:val="0"/>
              <w:jc w:val="center"/>
              <w:rPr>
                <w:rFonts w:hAnsi="ＭＳ ゴシック"/>
              </w:rPr>
            </w:pPr>
          </w:p>
        </w:tc>
      </w:tr>
      <w:tr w:rsidR="00FC0CD1" w:rsidRPr="00FC0CD1" w14:paraId="538BFB5F" w14:textId="77777777" w:rsidTr="00F26529">
        <w:trPr>
          <w:trHeight w:val="258"/>
          <w:jc w:val="center"/>
        </w:trPr>
        <w:tc>
          <w:tcPr>
            <w:tcW w:w="816" w:type="dxa"/>
          </w:tcPr>
          <w:p w14:paraId="1054E6FF" w14:textId="77777777" w:rsidR="00FC0CD1" w:rsidRPr="00FC0CD1" w:rsidRDefault="00FC0CD1" w:rsidP="00FC0CD1">
            <w:pPr>
              <w:snapToGrid w:val="0"/>
              <w:jc w:val="center"/>
              <w:rPr>
                <w:rFonts w:hAnsi="ＭＳ ゴシック"/>
              </w:rPr>
            </w:pPr>
            <w:r w:rsidRPr="00FC0CD1">
              <w:rPr>
                <w:rFonts w:hAnsi="ＭＳ ゴシック"/>
              </w:rPr>
              <w:t>4</w:t>
            </w:r>
          </w:p>
        </w:tc>
        <w:tc>
          <w:tcPr>
            <w:tcW w:w="6276" w:type="dxa"/>
          </w:tcPr>
          <w:p w14:paraId="242E6CA7" w14:textId="77777777" w:rsidR="00FC0CD1" w:rsidRPr="00FC0CD1" w:rsidRDefault="00FC0CD1" w:rsidP="00FC0CD1">
            <w:pPr>
              <w:snapToGrid w:val="0"/>
              <w:rPr>
                <w:rFonts w:hAnsi="ＭＳ ゴシック"/>
              </w:rPr>
            </w:pPr>
            <w:r w:rsidRPr="00FC0CD1">
              <w:rPr>
                <w:rFonts w:hAnsi="ＭＳ ゴシック" w:hint="eastAsia"/>
              </w:rPr>
              <w:t>サービスレベル項目・問い合わせ件数</w:t>
            </w:r>
          </w:p>
        </w:tc>
        <w:tc>
          <w:tcPr>
            <w:tcW w:w="1656" w:type="dxa"/>
            <w:vMerge/>
          </w:tcPr>
          <w:p w14:paraId="240AF5FF" w14:textId="77777777" w:rsidR="00FC0CD1" w:rsidRPr="00FC0CD1" w:rsidRDefault="00FC0CD1" w:rsidP="00FC0CD1">
            <w:pPr>
              <w:snapToGrid w:val="0"/>
              <w:jc w:val="center"/>
              <w:rPr>
                <w:rFonts w:hAnsi="ＭＳ ゴシック"/>
              </w:rPr>
            </w:pPr>
          </w:p>
        </w:tc>
      </w:tr>
      <w:tr w:rsidR="00FC0CD1" w:rsidRPr="00FC0CD1" w14:paraId="699E7B72" w14:textId="77777777" w:rsidTr="00F26529">
        <w:trPr>
          <w:trHeight w:val="258"/>
          <w:jc w:val="center"/>
        </w:trPr>
        <w:tc>
          <w:tcPr>
            <w:tcW w:w="816" w:type="dxa"/>
          </w:tcPr>
          <w:p w14:paraId="3C374D25" w14:textId="77777777" w:rsidR="00FC0CD1" w:rsidRPr="00FC0CD1" w:rsidRDefault="00FC0CD1" w:rsidP="00FC0CD1">
            <w:pPr>
              <w:snapToGrid w:val="0"/>
              <w:jc w:val="center"/>
              <w:rPr>
                <w:rFonts w:hAnsi="ＭＳ ゴシック"/>
              </w:rPr>
            </w:pPr>
            <w:r w:rsidRPr="00FC0CD1">
              <w:rPr>
                <w:rFonts w:hAnsi="ＭＳ ゴシック"/>
              </w:rPr>
              <w:t>5</w:t>
            </w:r>
          </w:p>
        </w:tc>
        <w:tc>
          <w:tcPr>
            <w:tcW w:w="6276" w:type="dxa"/>
          </w:tcPr>
          <w:p w14:paraId="309751EB" w14:textId="77777777" w:rsidR="00FC0CD1" w:rsidRPr="00FC0CD1" w:rsidRDefault="00FC0CD1" w:rsidP="00FC0CD1">
            <w:pPr>
              <w:snapToGrid w:val="0"/>
              <w:rPr>
                <w:rFonts w:hAnsi="ＭＳ ゴシック"/>
              </w:rPr>
            </w:pPr>
            <w:r w:rsidRPr="00FC0CD1">
              <w:rPr>
                <w:rFonts w:hAnsi="ＭＳ ゴシック" w:hint="eastAsia"/>
              </w:rPr>
              <w:t>ネットワーク構成図</w:t>
            </w:r>
          </w:p>
        </w:tc>
        <w:tc>
          <w:tcPr>
            <w:tcW w:w="1656" w:type="dxa"/>
            <w:vMerge w:val="restart"/>
          </w:tcPr>
          <w:p w14:paraId="382E772B" w14:textId="77777777" w:rsidR="00FC0CD1" w:rsidRPr="00FC0CD1" w:rsidRDefault="00FC0CD1" w:rsidP="00FC0CD1">
            <w:pPr>
              <w:snapToGrid w:val="0"/>
              <w:jc w:val="center"/>
              <w:rPr>
                <w:rFonts w:hAnsi="ＭＳ ゴシック"/>
              </w:rPr>
            </w:pPr>
            <w:r w:rsidRPr="00FC0CD1">
              <w:rPr>
                <w:rFonts w:hAnsi="ＭＳ ゴシック" w:hint="eastAsia"/>
              </w:rPr>
              <w:t>閲覧</w:t>
            </w:r>
          </w:p>
        </w:tc>
      </w:tr>
      <w:tr w:rsidR="00FC0CD1" w:rsidRPr="00FC0CD1" w14:paraId="33E580C8" w14:textId="77777777" w:rsidTr="00F26529">
        <w:trPr>
          <w:trHeight w:val="525"/>
          <w:jc w:val="center"/>
        </w:trPr>
        <w:tc>
          <w:tcPr>
            <w:tcW w:w="816" w:type="dxa"/>
          </w:tcPr>
          <w:p w14:paraId="7FF2A18C" w14:textId="77777777" w:rsidR="00FC0CD1" w:rsidRPr="00FC0CD1" w:rsidRDefault="00FC0CD1" w:rsidP="00FC0CD1">
            <w:pPr>
              <w:snapToGrid w:val="0"/>
              <w:jc w:val="center"/>
              <w:rPr>
                <w:rFonts w:hAnsi="ＭＳ ゴシック"/>
              </w:rPr>
            </w:pPr>
            <w:r w:rsidRPr="00FC0CD1">
              <w:rPr>
                <w:rFonts w:hAnsi="ＭＳ ゴシック"/>
              </w:rPr>
              <w:t>6</w:t>
            </w:r>
          </w:p>
        </w:tc>
        <w:tc>
          <w:tcPr>
            <w:tcW w:w="6276" w:type="dxa"/>
          </w:tcPr>
          <w:p w14:paraId="1A2C6F99" w14:textId="77777777" w:rsidR="00FC0CD1" w:rsidRPr="00FC0CD1" w:rsidRDefault="00FC0CD1" w:rsidP="00FC0CD1">
            <w:pPr>
              <w:snapToGrid w:val="0"/>
              <w:rPr>
                <w:rFonts w:hAnsi="ＭＳ ゴシック"/>
              </w:rPr>
            </w:pPr>
            <w:r w:rsidRPr="00FC0CD1">
              <w:rPr>
                <w:rFonts w:hAnsi="ＭＳ ゴシック" w:hint="eastAsia"/>
              </w:rPr>
              <w:t>運用業務手順書</w:t>
            </w:r>
          </w:p>
          <w:p w14:paraId="35C1FE40" w14:textId="77777777" w:rsidR="00FC0CD1" w:rsidRPr="00FC0CD1" w:rsidRDefault="00FC0CD1" w:rsidP="00FC0CD1">
            <w:pPr>
              <w:snapToGrid w:val="0"/>
              <w:rPr>
                <w:rFonts w:hAnsi="ＭＳ ゴシック"/>
              </w:rPr>
            </w:pPr>
            <w:r w:rsidRPr="00FC0CD1">
              <w:rPr>
                <w:rFonts w:hAnsi="ＭＳ ゴシック" w:hint="eastAsia"/>
              </w:rPr>
              <w:t>※項番</w:t>
            </w:r>
            <w:r w:rsidRPr="00FC0CD1">
              <w:rPr>
                <w:rFonts w:hAnsi="ＭＳ ゴシック"/>
              </w:rPr>
              <w:t>2の資料から</w:t>
            </w:r>
            <w:r w:rsidRPr="00FC0CD1">
              <w:rPr>
                <w:rFonts w:hAnsi="ＭＳ ゴシック" w:hint="eastAsia"/>
              </w:rPr>
              <w:t>閲覧を希望する運用業務を指定すること。</w:t>
            </w:r>
          </w:p>
        </w:tc>
        <w:tc>
          <w:tcPr>
            <w:tcW w:w="1656" w:type="dxa"/>
            <w:vMerge/>
          </w:tcPr>
          <w:p w14:paraId="6E43A388" w14:textId="77777777" w:rsidR="00FC0CD1" w:rsidRPr="00FC0CD1" w:rsidRDefault="00FC0CD1" w:rsidP="00FC0CD1">
            <w:pPr>
              <w:snapToGrid w:val="0"/>
              <w:jc w:val="center"/>
              <w:rPr>
                <w:rFonts w:hAnsi="ＭＳ ゴシック"/>
              </w:rPr>
            </w:pPr>
          </w:p>
        </w:tc>
      </w:tr>
      <w:tr w:rsidR="00FC0CD1" w:rsidRPr="00FC0CD1" w14:paraId="282D72EC" w14:textId="77777777" w:rsidTr="00F26529">
        <w:trPr>
          <w:trHeight w:val="250"/>
          <w:jc w:val="center"/>
        </w:trPr>
        <w:tc>
          <w:tcPr>
            <w:tcW w:w="816" w:type="dxa"/>
          </w:tcPr>
          <w:p w14:paraId="068A538C" w14:textId="77777777" w:rsidR="00FC0CD1" w:rsidRPr="00FC0CD1" w:rsidRDefault="00FC0CD1" w:rsidP="00FC0CD1">
            <w:pPr>
              <w:snapToGrid w:val="0"/>
              <w:jc w:val="center"/>
              <w:rPr>
                <w:rFonts w:hAnsi="ＭＳ ゴシック"/>
              </w:rPr>
            </w:pPr>
            <w:r w:rsidRPr="00FC0CD1">
              <w:rPr>
                <w:rFonts w:hAnsi="ＭＳ ゴシック"/>
              </w:rPr>
              <w:t>7</w:t>
            </w:r>
          </w:p>
        </w:tc>
        <w:tc>
          <w:tcPr>
            <w:tcW w:w="6276" w:type="dxa"/>
          </w:tcPr>
          <w:p w14:paraId="03B3E201" w14:textId="77777777" w:rsidR="00FC0CD1" w:rsidRPr="00FC0CD1" w:rsidRDefault="00FC0CD1" w:rsidP="00FC0CD1">
            <w:pPr>
              <w:snapToGrid w:val="0"/>
              <w:rPr>
                <w:rFonts w:hAnsi="ＭＳ ゴシック"/>
              </w:rPr>
            </w:pPr>
            <w:r w:rsidRPr="00FC0CD1">
              <w:rPr>
                <w:rFonts w:hAnsi="ＭＳ ゴシック" w:hint="eastAsia"/>
              </w:rPr>
              <w:t>統合運用管理業務月次報告書（目次のみ）</w:t>
            </w:r>
          </w:p>
        </w:tc>
        <w:tc>
          <w:tcPr>
            <w:tcW w:w="1656" w:type="dxa"/>
            <w:vMerge/>
          </w:tcPr>
          <w:p w14:paraId="26F1E00F" w14:textId="77777777" w:rsidR="00FC0CD1" w:rsidRPr="00FC0CD1" w:rsidRDefault="00FC0CD1" w:rsidP="00FC0CD1">
            <w:pPr>
              <w:snapToGrid w:val="0"/>
              <w:jc w:val="center"/>
              <w:rPr>
                <w:rFonts w:hAnsi="ＭＳ ゴシック"/>
              </w:rPr>
            </w:pPr>
          </w:p>
        </w:tc>
      </w:tr>
    </w:tbl>
    <w:p w14:paraId="729E888B" w14:textId="77777777" w:rsidR="00FC0CD1" w:rsidRPr="00FC0CD1" w:rsidRDefault="00FC0CD1" w:rsidP="00FC0CD1">
      <w:pPr>
        <w:snapToGrid w:val="0"/>
        <w:ind w:firstLineChars="100" w:firstLine="210"/>
        <w:rPr>
          <w:rFonts w:hAnsi="ＭＳ ゴシック"/>
        </w:rPr>
      </w:pPr>
    </w:p>
    <w:p w14:paraId="46E94145" w14:textId="77777777" w:rsidR="00FC0CD1" w:rsidRPr="00FC0CD1" w:rsidRDefault="00FC0CD1" w:rsidP="00FC0CD1">
      <w:pPr>
        <w:snapToGrid w:val="0"/>
        <w:rPr>
          <w:rFonts w:hAnsi="ＭＳ ゴシック"/>
        </w:rPr>
      </w:pPr>
    </w:p>
    <w:bookmarkEnd w:id="23"/>
    <w:bookmarkEnd w:id="24"/>
    <w:p w14:paraId="7D79C8CF" w14:textId="77777777" w:rsidR="00FC0CD1" w:rsidRPr="00FC0CD1" w:rsidRDefault="00FC0CD1" w:rsidP="00FC0CD1">
      <w:pPr>
        <w:rPr>
          <w:rFonts w:ascii="ＭＳ 明朝" w:hAnsi="ＭＳ 明朝"/>
          <w:sz w:val="24"/>
        </w:rPr>
      </w:pPr>
      <w:r w:rsidRPr="00FC0CD1">
        <w:rPr>
          <w:rFonts w:ascii="ＭＳ 明朝" w:hAnsi="ＭＳ 明朝"/>
          <w:sz w:val="24"/>
        </w:rPr>
        <w:br w:type="page"/>
      </w:r>
    </w:p>
    <w:p w14:paraId="24DF5F9E" w14:textId="77777777" w:rsidR="00FC0CD1" w:rsidRPr="00FC0CD1" w:rsidRDefault="00FC0CD1" w:rsidP="00FC0CD1">
      <w:r w:rsidRPr="00FC0CD1">
        <w:rPr>
          <w:rFonts w:hint="eastAsia"/>
        </w:rPr>
        <w:lastRenderedPageBreak/>
        <w:t>別紙　サービスデスク業務</w:t>
      </w:r>
    </w:p>
    <w:p w14:paraId="2863F316" w14:textId="77777777" w:rsidR="00FC0CD1" w:rsidRPr="00FC0CD1" w:rsidRDefault="00FC0CD1" w:rsidP="00FC0CD1">
      <w:r w:rsidRPr="00FC0CD1">
        <w:rPr>
          <w:rFonts w:hint="eastAsia"/>
        </w:rPr>
        <w:t>サービスデスク業務として、以下を行うこと。</w:t>
      </w:r>
    </w:p>
    <w:tbl>
      <w:tblPr>
        <w:tblStyle w:val="38"/>
        <w:tblW w:w="0" w:type="auto"/>
        <w:tblLook w:val="04A0" w:firstRow="1" w:lastRow="0" w:firstColumn="1" w:lastColumn="0" w:noHBand="0" w:noVBand="1"/>
      </w:tblPr>
      <w:tblGrid>
        <w:gridCol w:w="426"/>
        <w:gridCol w:w="925"/>
        <w:gridCol w:w="3039"/>
        <w:gridCol w:w="5352"/>
      </w:tblGrid>
      <w:tr w:rsidR="00BC5EFA" w:rsidRPr="00FC0CD1" w14:paraId="781B407A" w14:textId="77777777" w:rsidTr="00890870">
        <w:tc>
          <w:tcPr>
            <w:tcW w:w="1351" w:type="dxa"/>
            <w:gridSpan w:val="2"/>
            <w:shd w:val="clear" w:color="auto" w:fill="BFBFBF"/>
          </w:tcPr>
          <w:p w14:paraId="1D715FCC" w14:textId="77777777" w:rsidR="00FC0CD1" w:rsidRPr="00FC0CD1" w:rsidRDefault="00FC0CD1" w:rsidP="00FC0CD1">
            <w:pPr>
              <w:jc w:val="center"/>
              <w:rPr>
                <w:color w:val="000000"/>
              </w:rPr>
            </w:pPr>
            <w:r w:rsidRPr="00FC0CD1">
              <w:rPr>
                <w:rFonts w:hint="eastAsia"/>
                <w:color w:val="000000"/>
              </w:rPr>
              <w:t>項番</w:t>
            </w:r>
          </w:p>
        </w:tc>
        <w:tc>
          <w:tcPr>
            <w:tcW w:w="3039" w:type="dxa"/>
            <w:shd w:val="clear" w:color="auto" w:fill="BFBFBF"/>
          </w:tcPr>
          <w:p w14:paraId="2174CF8E" w14:textId="77777777" w:rsidR="00FC0CD1" w:rsidRPr="00FC0CD1" w:rsidRDefault="00FC0CD1" w:rsidP="00FC0CD1">
            <w:pPr>
              <w:jc w:val="center"/>
              <w:rPr>
                <w:color w:val="000000"/>
              </w:rPr>
            </w:pPr>
            <w:r w:rsidRPr="00FC0CD1">
              <w:rPr>
                <w:rFonts w:hint="eastAsia"/>
                <w:color w:val="000000"/>
              </w:rPr>
              <w:t>作業項目／対象機器等</w:t>
            </w:r>
          </w:p>
        </w:tc>
        <w:tc>
          <w:tcPr>
            <w:tcW w:w="5352" w:type="dxa"/>
            <w:shd w:val="clear" w:color="auto" w:fill="BFBFBF"/>
          </w:tcPr>
          <w:p w14:paraId="194B4824" w14:textId="77777777" w:rsidR="00FC0CD1" w:rsidRPr="00FC0CD1" w:rsidRDefault="00FC0CD1" w:rsidP="00FC0CD1">
            <w:pPr>
              <w:tabs>
                <w:tab w:val="center" w:pos="1829"/>
              </w:tabs>
              <w:jc w:val="center"/>
              <w:rPr>
                <w:color w:val="000000"/>
              </w:rPr>
            </w:pPr>
            <w:r w:rsidRPr="00FC0CD1">
              <w:rPr>
                <w:rFonts w:hint="eastAsia"/>
                <w:color w:val="000000"/>
              </w:rPr>
              <w:t>業務詳細</w:t>
            </w:r>
          </w:p>
        </w:tc>
      </w:tr>
      <w:tr w:rsidR="00B2605A" w:rsidRPr="00FC0CD1" w14:paraId="52E4FE0A" w14:textId="77777777" w:rsidTr="00890870">
        <w:tc>
          <w:tcPr>
            <w:tcW w:w="426" w:type="dxa"/>
            <w:vMerge w:val="restart"/>
            <w:tcBorders>
              <w:right w:val="nil"/>
            </w:tcBorders>
          </w:tcPr>
          <w:p w14:paraId="48857963" w14:textId="77777777" w:rsidR="00FC0CD1" w:rsidRPr="00FC0CD1" w:rsidRDefault="00FC0CD1" w:rsidP="00FC0CD1">
            <w:pPr>
              <w:rPr>
                <w:color w:val="000000"/>
              </w:rPr>
            </w:pPr>
            <w:r w:rsidRPr="00FC0CD1">
              <w:rPr>
                <w:rFonts w:hint="eastAsia"/>
                <w:color w:val="000000"/>
              </w:rPr>
              <w:t>１</w:t>
            </w:r>
          </w:p>
        </w:tc>
        <w:tc>
          <w:tcPr>
            <w:tcW w:w="9316" w:type="dxa"/>
            <w:gridSpan w:val="3"/>
            <w:tcBorders>
              <w:left w:val="nil"/>
            </w:tcBorders>
          </w:tcPr>
          <w:p w14:paraId="438EA88D" w14:textId="77777777" w:rsidR="00FC0CD1" w:rsidRPr="007A095F" w:rsidRDefault="00FC0CD1" w:rsidP="00FC0CD1">
            <w:pPr>
              <w:rPr>
                <w:rFonts w:hAnsi="ＭＳ ゴシック"/>
                <w:color w:val="000000"/>
              </w:rPr>
            </w:pPr>
            <w:r w:rsidRPr="007A095F">
              <w:rPr>
                <w:rFonts w:hAnsi="ＭＳ ゴシック" w:hint="eastAsia"/>
                <w:color w:val="000000"/>
                <w:sz w:val="20"/>
                <w:szCs w:val="20"/>
              </w:rPr>
              <w:t>一般的な操作およびトラブルに係る問い合わせ対応</w:t>
            </w:r>
          </w:p>
        </w:tc>
      </w:tr>
      <w:tr w:rsidR="00BC5EFA" w:rsidRPr="00A85A89" w14:paraId="197B834A" w14:textId="77777777" w:rsidTr="00890870">
        <w:tc>
          <w:tcPr>
            <w:tcW w:w="426" w:type="dxa"/>
            <w:vMerge/>
          </w:tcPr>
          <w:p w14:paraId="35F2B726" w14:textId="77777777" w:rsidR="00FC0CD1" w:rsidRPr="00FC0CD1" w:rsidRDefault="00FC0CD1" w:rsidP="00FC0CD1">
            <w:pPr>
              <w:rPr>
                <w:color w:val="000000"/>
              </w:rPr>
            </w:pPr>
          </w:p>
        </w:tc>
        <w:tc>
          <w:tcPr>
            <w:tcW w:w="925" w:type="dxa"/>
          </w:tcPr>
          <w:p w14:paraId="3B690DC3" w14:textId="77777777" w:rsidR="00FC0CD1" w:rsidRPr="00FC0CD1" w:rsidRDefault="00FC0CD1" w:rsidP="00FC0CD1">
            <w:pPr>
              <w:rPr>
                <w:color w:val="000000"/>
              </w:rPr>
            </w:pPr>
            <w:r w:rsidRPr="00FC0CD1">
              <w:rPr>
                <w:color w:val="000000"/>
              </w:rPr>
              <w:t>1.1</w:t>
            </w:r>
          </w:p>
        </w:tc>
        <w:tc>
          <w:tcPr>
            <w:tcW w:w="3039" w:type="dxa"/>
          </w:tcPr>
          <w:p w14:paraId="4841CD54" w14:textId="77777777" w:rsidR="00FC0CD1" w:rsidRPr="00FC0CD1" w:rsidRDefault="00FC0CD1" w:rsidP="00FC0CD1">
            <w:pPr>
              <w:tabs>
                <w:tab w:val="left" w:pos="1758"/>
              </w:tabs>
              <w:rPr>
                <w:color w:val="000000"/>
              </w:rPr>
            </w:pPr>
            <w:r w:rsidRPr="00FC0CD1">
              <w:rPr>
                <w:rFonts w:hint="eastAsia"/>
                <w:color w:val="000000"/>
              </w:rPr>
              <w:t>仮想デスクトップ</w:t>
            </w:r>
            <w:r w:rsidRPr="00FC0CD1">
              <w:rPr>
                <w:color w:val="000000"/>
              </w:rPr>
              <w:tab/>
            </w:r>
          </w:p>
          <w:p w14:paraId="1F6EE10A" w14:textId="77777777" w:rsidR="00FC0CD1" w:rsidRPr="00FC0CD1" w:rsidRDefault="00FC0CD1" w:rsidP="00FC0CD1">
            <w:pPr>
              <w:tabs>
                <w:tab w:val="left" w:pos="1758"/>
              </w:tabs>
              <w:rPr>
                <w:color w:val="000000"/>
              </w:rPr>
            </w:pPr>
            <w:proofErr w:type="spellStart"/>
            <w:r w:rsidRPr="00FC0CD1">
              <w:rPr>
                <w:rFonts w:hint="eastAsia"/>
                <w:color w:val="000000"/>
              </w:rPr>
              <w:t>Omnissa</w:t>
            </w:r>
            <w:proofErr w:type="spellEnd"/>
            <w:r w:rsidRPr="00FC0CD1">
              <w:rPr>
                <w:color w:val="000000"/>
              </w:rPr>
              <w:t xml:space="preserve"> Horizon</w:t>
            </w:r>
            <w:r w:rsidRPr="00FC0CD1">
              <w:rPr>
                <w:rFonts w:hint="eastAsia"/>
                <w:color w:val="000000"/>
              </w:rPr>
              <w:t>を用いた仮想デスクトップ。（以降</w:t>
            </w:r>
            <w:r w:rsidRPr="00FC0CD1">
              <w:rPr>
                <w:color w:val="000000"/>
              </w:rPr>
              <w:t>VDI</w:t>
            </w:r>
            <w:r w:rsidRPr="00FC0CD1">
              <w:rPr>
                <w:rFonts w:hint="eastAsia"/>
                <w:color w:val="000000"/>
              </w:rPr>
              <w:t>という。）フルクローン方式を採用。</w:t>
            </w:r>
          </w:p>
        </w:tc>
        <w:tc>
          <w:tcPr>
            <w:tcW w:w="5352" w:type="dxa"/>
            <w:vMerge w:val="restart"/>
          </w:tcPr>
          <w:p w14:paraId="7BBC0815" w14:textId="77777777" w:rsidR="00FC0CD1" w:rsidRPr="00FC0CD1" w:rsidRDefault="00FC0CD1" w:rsidP="00FC0CD1">
            <w:pPr>
              <w:rPr>
                <w:color w:val="000000"/>
              </w:rPr>
            </w:pPr>
            <w:r w:rsidRPr="00FC0CD1">
              <w:rPr>
                <w:rFonts w:hint="eastAsia"/>
                <w:color w:val="000000"/>
              </w:rPr>
              <w:t>・一般的な操作方法に関する問合せに回答する。</w:t>
            </w:r>
            <w:r w:rsidRPr="00FC0CD1">
              <w:rPr>
                <w:color w:val="000000"/>
              </w:rPr>
              <w:t>1.1</w:t>
            </w:r>
            <w:r w:rsidRPr="00FC0CD1">
              <w:rPr>
                <w:rFonts w:hint="eastAsia"/>
                <w:color w:val="000000"/>
              </w:rPr>
              <w:t>から</w:t>
            </w:r>
            <w:r w:rsidRPr="00FC0CD1">
              <w:rPr>
                <w:color w:val="000000"/>
              </w:rPr>
              <w:t>1.</w:t>
            </w:r>
            <w:r w:rsidRPr="00FC0CD1">
              <w:rPr>
                <w:rFonts w:hint="eastAsia"/>
                <w:color w:val="000000"/>
              </w:rPr>
              <w:t>12に係るものを本業務の対象とし、これ以外の各センターが導入する業務アプリケーション等は対象外とする。</w:t>
            </w:r>
          </w:p>
          <w:p w14:paraId="778F0A75" w14:textId="77777777" w:rsidR="00FC0CD1" w:rsidRPr="00FC0CD1" w:rsidRDefault="00FC0CD1" w:rsidP="00FC0CD1">
            <w:pPr>
              <w:rPr>
                <w:color w:val="000000"/>
              </w:rPr>
            </w:pPr>
            <w:r w:rsidRPr="00FC0CD1">
              <w:rPr>
                <w:rFonts w:hint="eastAsia"/>
                <w:color w:val="000000"/>
              </w:rPr>
              <w:t>・何らかのトラブルが発生した場合の対処方法について、電話やメールによる一時受付および切り分けを実施し、問題解決までの対応を行うこと。</w:t>
            </w:r>
          </w:p>
          <w:p w14:paraId="45911C05" w14:textId="77777777" w:rsidR="00FC0CD1" w:rsidRPr="00FC0CD1" w:rsidRDefault="00FC0CD1" w:rsidP="00FC0CD1">
            <w:pPr>
              <w:rPr>
                <w:color w:val="000000"/>
              </w:rPr>
            </w:pPr>
            <w:r w:rsidRPr="00FC0CD1">
              <w:rPr>
                <w:rFonts w:hint="eastAsia"/>
                <w:color w:val="000000"/>
              </w:rPr>
              <w:t>・切り分けの結果、機器やアプリケーションに関するトラブルに起因する場合は、当該機器やアプリケーションの保守業者へコンタクトし問題解決にあたること。</w:t>
            </w:r>
          </w:p>
          <w:p w14:paraId="6AECCCD9" w14:textId="77777777" w:rsidR="00FC0CD1" w:rsidRPr="00FC0CD1" w:rsidRDefault="00FC0CD1" w:rsidP="00FC0CD1">
            <w:pPr>
              <w:rPr>
                <w:color w:val="000000"/>
              </w:rPr>
            </w:pPr>
            <w:r w:rsidRPr="00FC0CD1">
              <w:rPr>
                <w:rFonts w:hint="eastAsia"/>
                <w:color w:val="000000"/>
              </w:rPr>
              <w:t>・問合せ受付後</w:t>
            </w:r>
            <w:r w:rsidRPr="00FC0CD1">
              <w:rPr>
                <w:color w:val="000000"/>
              </w:rPr>
              <w:t>1</w:t>
            </w:r>
            <w:r w:rsidRPr="00FC0CD1">
              <w:rPr>
                <w:rFonts w:hint="eastAsia"/>
                <w:color w:val="000000"/>
              </w:rPr>
              <w:t>営業日以内に、一時回答（経過報告を含む）を行うこと。</w:t>
            </w:r>
          </w:p>
        </w:tc>
      </w:tr>
      <w:tr w:rsidR="00BC5EFA" w:rsidRPr="00FC0CD1" w14:paraId="114F0483" w14:textId="77777777" w:rsidTr="00890870">
        <w:tc>
          <w:tcPr>
            <w:tcW w:w="426" w:type="dxa"/>
            <w:vMerge/>
          </w:tcPr>
          <w:p w14:paraId="32687B6F" w14:textId="77777777" w:rsidR="00FC0CD1" w:rsidRPr="00FC0CD1" w:rsidRDefault="00FC0CD1" w:rsidP="00FC0CD1">
            <w:pPr>
              <w:rPr>
                <w:color w:val="000000"/>
              </w:rPr>
            </w:pPr>
          </w:p>
        </w:tc>
        <w:tc>
          <w:tcPr>
            <w:tcW w:w="925" w:type="dxa"/>
          </w:tcPr>
          <w:p w14:paraId="6D542B16" w14:textId="77777777" w:rsidR="00FC0CD1" w:rsidRPr="00FC0CD1" w:rsidRDefault="00FC0CD1" w:rsidP="00FC0CD1">
            <w:pPr>
              <w:rPr>
                <w:color w:val="000000"/>
              </w:rPr>
            </w:pPr>
            <w:r w:rsidRPr="00FC0CD1">
              <w:rPr>
                <w:color w:val="000000"/>
              </w:rPr>
              <w:t>1.2</w:t>
            </w:r>
          </w:p>
        </w:tc>
        <w:tc>
          <w:tcPr>
            <w:tcW w:w="3039" w:type="dxa"/>
          </w:tcPr>
          <w:p w14:paraId="5105DC0F" w14:textId="77777777" w:rsidR="00FC0CD1" w:rsidRPr="00FC0CD1" w:rsidRDefault="00FC0CD1" w:rsidP="00FC0CD1">
            <w:pPr>
              <w:rPr>
                <w:color w:val="000000"/>
              </w:rPr>
            </w:pPr>
            <w:r w:rsidRPr="00FC0CD1">
              <w:rPr>
                <w:rFonts w:hint="eastAsia"/>
                <w:color w:val="000000"/>
              </w:rPr>
              <w:t>リモートデスクトップ環境（</w:t>
            </w:r>
            <w:r w:rsidRPr="00FC0CD1">
              <w:rPr>
                <w:color w:val="000000"/>
              </w:rPr>
              <w:t>SSL-VPN</w:t>
            </w:r>
            <w:r w:rsidRPr="00FC0CD1">
              <w:rPr>
                <w:rFonts w:hint="eastAsia"/>
                <w:color w:val="000000"/>
              </w:rPr>
              <w:t>）</w:t>
            </w:r>
          </w:p>
          <w:p w14:paraId="68D80908" w14:textId="77777777" w:rsidR="00FC0CD1" w:rsidRPr="00FC0CD1" w:rsidRDefault="00FC0CD1" w:rsidP="00FC0CD1">
            <w:pPr>
              <w:rPr>
                <w:color w:val="000000"/>
              </w:rPr>
            </w:pPr>
            <w:r w:rsidRPr="00FC0CD1">
              <w:rPr>
                <w:rFonts w:hint="eastAsia"/>
                <w:color w:val="000000"/>
              </w:rPr>
              <w:t>テレワーク等のため</w:t>
            </w:r>
            <w:r w:rsidRPr="00FC0CD1">
              <w:rPr>
                <w:color w:val="000000"/>
              </w:rPr>
              <w:t>IPA</w:t>
            </w:r>
            <w:r w:rsidRPr="00FC0CD1">
              <w:rPr>
                <w:rFonts w:hint="eastAsia"/>
                <w:color w:val="000000"/>
              </w:rPr>
              <w:t>の執務室外から、</w:t>
            </w:r>
            <w:r w:rsidRPr="00FC0CD1">
              <w:rPr>
                <w:color w:val="000000"/>
              </w:rPr>
              <w:t>IPA</w:t>
            </w:r>
            <w:r w:rsidRPr="00FC0CD1">
              <w:rPr>
                <w:rFonts w:hint="eastAsia"/>
                <w:color w:val="000000"/>
              </w:rPr>
              <w:t>のデスクトップ環境へアクセスするための環境。ワンタイムパスワード認証や暗号化通信を経て、</w:t>
            </w:r>
            <w:r w:rsidRPr="00FC0CD1">
              <w:rPr>
                <w:color w:val="000000"/>
              </w:rPr>
              <w:t>IPA</w:t>
            </w:r>
            <w:r w:rsidRPr="00FC0CD1">
              <w:rPr>
                <w:rFonts w:hint="eastAsia"/>
                <w:color w:val="000000"/>
              </w:rPr>
              <w:t>のデスクトップにアクセスする。</w:t>
            </w:r>
          </w:p>
        </w:tc>
        <w:tc>
          <w:tcPr>
            <w:tcW w:w="5352" w:type="dxa"/>
            <w:vMerge/>
          </w:tcPr>
          <w:p w14:paraId="42DF7317" w14:textId="77777777" w:rsidR="00FC0CD1" w:rsidRPr="00FC0CD1" w:rsidRDefault="00FC0CD1" w:rsidP="00FC0CD1">
            <w:pPr>
              <w:rPr>
                <w:color w:val="000000"/>
              </w:rPr>
            </w:pPr>
          </w:p>
        </w:tc>
      </w:tr>
      <w:tr w:rsidR="00BC5EFA" w:rsidRPr="00FC0CD1" w14:paraId="313B69DB" w14:textId="77777777" w:rsidTr="00890870">
        <w:tc>
          <w:tcPr>
            <w:tcW w:w="426" w:type="dxa"/>
            <w:vMerge/>
          </w:tcPr>
          <w:p w14:paraId="1F6CD030" w14:textId="77777777" w:rsidR="00FC0CD1" w:rsidRPr="00FC0CD1" w:rsidRDefault="00FC0CD1" w:rsidP="00FC0CD1">
            <w:pPr>
              <w:rPr>
                <w:color w:val="000000"/>
              </w:rPr>
            </w:pPr>
          </w:p>
        </w:tc>
        <w:tc>
          <w:tcPr>
            <w:tcW w:w="925" w:type="dxa"/>
          </w:tcPr>
          <w:p w14:paraId="2C7B7690" w14:textId="77777777" w:rsidR="00FC0CD1" w:rsidRPr="00FC0CD1" w:rsidRDefault="00FC0CD1" w:rsidP="00FC0CD1">
            <w:pPr>
              <w:rPr>
                <w:color w:val="000000"/>
              </w:rPr>
            </w:pPr>
            <w:r w:rsidRPr="00FC0CD1">
              <w:rPr>
                <w:color w:val="000000"/>
              </w:rPr>
              <w:t>1.3</w:t>
            </w:r>
          </w:p>
        </w:tc>
        <w:tc>
          <w:tcPr>
            <w:tcW w:w="3039" w:type="dxa"/>
          </w:tcPr>
          <w:p w14:paraId="178043D6" w14:textId="77777777" w:rsidR="00FC0CD1" w:rsidRPr="00FC0CD1" w:rsidRDefault="00FC0CD1" w:rsidP="00FC0CD1">
            <w:pPr>
              <w:rPr>
                <w:color w:val="000000"/>
              </w:rPr>
            </w:pPr>
            <w:r w:rsidRPr="00FC0CD1">
              <w:rPr>
                <w:color w:val="000000"/>
              </w:rPr>
              <w:t>Web</w:t>
            </w:r>
            <w:r w:rsidRPr="00FC0CD1">
              <w:rPr>
                <w:rFonts w:hint="eastAsia"/>
                <w:color w:val="000000"/>
              </w:rPr>
              <w:t>メール</w:t>
            </w:r>
          </w:p>
          <w:p w14:paraId="2EB73432" w14:textId="77777777" w:rsidR="00FC0CD1" w:rsidRPr="00FC0CD1" w:rsidRDefault="00FC0CD1" w:rsidP="00FC0CD1">
            <w:pPr>
              <w:rPr>
                <w:color w:val="000000"/>
              </w:rPr>
            </w:pPr>
            <w:r w:rsidRPr="00FC0CD1">
              <w:rPr>
                <w:color w:val="000000"/>
              </w:rPr>
              <w:t>IPA</w:t>
            </w:r>
            <w:r w:rsidRPr="00FC0CD1">
              <w:rPr>
                <w:rFonts w:hint="eastAsia"/>
                <w:color w:val="000000"/>
              </w:rPr>
              <w:t>の執務室外から、セキュアにメールシステムにアクセスするアプリケーション。（</w:t>
            </w:r>
            <w:r w:rsidRPr="00FC0CD1">
              <w:rPr>
                <w:color w:val="000000"/>
              </w:rPr>
              <w:t>Outlook Web A</w:t>
            </w:r>
            <w:r w:rsidRPr="00FC0CD1">
              <w:rPr>
                <w:rFonts w:hint="eastAsia"/>
                <w:color w:val="000000"/>
              </w:rPr>
              <w:t>pp）</w:t>
            </w:r>
          </w:p>
        </w:tc>
        <w:tc>
          <w:tcPr>
            <w:tcW w:w="5352" w:type="dxa"/>
            <w:vMerge/>
          </w:tcPr>
          <w:p w14:paraId="455A38A2" w14:textId="77777777" w:rsidR="00FC0CD1" w:rsidRPr="00FC0CD1" w:rsidRDefault="00FC0CD1" w:rsidP="00FC0CD1">
            <w:pPr>
              <w:rPr>
                <w:color w:val="000000"/>
              </w:rPr>
            </w:pPr>
          </w:p>
        </w:tc>
      </w:tr>
      <w:tr w:rsidR="00BC5EFA" w:rsidRPr="00FC0CD1" w14:paraId="5A9CE2D1" w14:textId="77777777" w:rsidTr="00890870">
        <w:tc>
          <w:tcPr>
            <w:tcW w:w="426" w:type="dxa"/>
            <w:vMerge/>
          </w:tcPr>
          <w:p w14:paraId="4F58C994" w14:textId="77777777" w:rsidR="00FC0CD1" w:rsidRPr="00FC0CD1" w:rsidRDefault="00FC0CD1" w:rsidP="00FC0CD1">
            <w:pPr>
              <w:rPr>
                <w:color w:val="000000"/>
              </w:rPr>
            </w:pPr>
          </w:p>
        </w:tc>
        <w:tc>
          <w:tcPr>
            <w:tcW w:w="925" w:type="dxa"/>
          </w:tcPr>
          <w:p w14:paraId="1C3A167F" w14:textId="77777777" w:rsidR="00FC0CD1" w:rsidRPr="00FC0CD1" w:rsidRDefault="00FC0CD1" w:rsidP="00FC0CD1">
            <w:pPr>
              <w:rPr>
                <w:color w:val="000000"/>
              </w:rPr>
            </w:pPr>
            <w:r w:rsidRPr="00FC0CD1">
              <w:rPr>
                <w:color w:val="000000"/>
              </w:rPr>
              <w:t>1.4</w:t>
            </w:r>
          </w:p>
        </w:tc>
        <w:tc>
          <w:tcPr>
            <w:tcW w:w="3039" w:type="dxa"/>
          </w:tcPr>
          <w:p w14:paraId="7B7DD6E8" w14:textId="77777777" w:rsidR="00FC0CD1" w:rsidRPr="00844591" w:rsidRDefault="00FC0CD1" w:rsidP="00FC0CD1">
            <w:pPr>
              <w:rPr>
                <w:color w:val="000000"/>
              </w:rPr>
            </w:pPr>
            <w:r w:rsidRPr="00844591">
              <w:rPr>
                <w:rFonts w:hint="eastAsia"/>
                <w:color w:val="000000"/>
              </w:rPr>
              <w:t>ファイル転送システム</w:t>
            </w:r>
          </w:p>
          <w:p w14:paraId="25AA7B24" w14:textId="636F050C" w:rsidR="00FC0CD1" w:rsidRPr="00844591" w:rsidRDefault="00FC0CD1" w:rsidP="00FC0CD1">
            <w:pPr>
              <w:rPr>
                <w:color w:val="000000"/>
              </w:rPr>
            </w:pPr>
            <w:r w:rsidRPr="00844591">
              <w:rPr>
                <w:rFonts w:hint="eastAsia"/>
                <w:color w:val="000000"/>
              </w:rPr>
              <w:t>外部組織とのファイルの送受信のためのシステム。（</w:t>
            </w:r>
            <w:proofErr w:type="spellStart"/>
            <w:r w:rsidR="005C1774" w:rsidRPr="00844591">
              <w:rPr>
                <w:rFonts w:hint="eastAsia"/>
                <w:color w:val="000000"/>
              </w:rPr>
              <w:t>PrimeDrive</w:t>
            </w:r>
            <w:proofErr w:type="spellEnd"/>
            <w:r w:rsidRPr="00844591">
              <w:rPr>
                <w:rFonts w:hint="eastAsia"/>
                <w:color w:val="000000"/>
              </w:rPr>
              <w:t>）</w:t>
            </w:r>
          </w:p>
        </w:tc>
        <w:tc>
          <w:tcPr>
            <w:tcW w:w="5352" w:type="dxa"/>
            <w:vMerge/>
          </w:tcPr>
          <w:p w14:paraId="1842ED78" w14:textId="77777777" w:rsidR="00FC0CD1" w:rsidRPr="00FC0CD1" w:rsidRDefault="00FC0CD1" w:rsidP="00FC0CD1">
            <w:pPr>
              <w:rPr>
                <w:color w:val="000000"/>
              </w:rPr>
            </w:pPr>
          </w:p>
        </w:tc>
      </w:tr>
      <w:tr w:rsidR="00BC5EFA" w:rsidRPr="00FC0CD1" w14:paraId="54FB2925" w14:textId="77777777" w:rsidTr="00890870">
        <w:tc>
          <w:tcPr>
            <w:tcW w:w="426" w:type="dxa"/>
            <w:vMerge/>
          </w:tcPr>
          <w:p w14:paraId="4FB65E0A" w14:textId="77777777" w:rsidR="00FC0CD1" w:rsidRPr="00FC0CD1" w:rsidRDefault="00FC0CD1" w:rsidP="00FC0CD1">
            <w:pPr>
              <w:rPr>
                <w:color w:val="000000"/>
              </w:rPr>
            </w:pPr>
          </w:p>
        </w:tc>
        <w:tc>
          <w:tcPr>
            <w:tcW w:w="925" w:type="dxa"/>
          </w:tcPr>
          <w:p w14:paraId="224297FA" w14:textId="77777777" w:rsidR="00FC0CD1" w:rsidRPr="00FC0CD1" w:rsidRDefault="00FC0CD1" w:rsidP="00FC0CD1">
            <w:pPr>
              <w:rPr>
                <w:color w:val="000000"/>
              </w:rPr>
            </w:pPr>
            <w:r w:rsidRPr="00FC0CD1">
              <w:rPr>
                <w:color w:val="000000"/>
              </w:rPr>
              <w:t>1.5</w:t>
            </w:r>
          </w:p>
        </w:tc>
        <w:tc>
          <w:tcPr>
            <w:tcW w:w="3039" w:type="dxa"/>
          </w:tcPr>
          <w:p w14:paraId="6FCD0C56" w14:textId="77777777" w:rsidR="00FC0CD1" w:rsidRPr="00FC0CD1" w:rsidRDefault="00FC0CD1" w:rsidP="00FC0CD1">
            <w:pPr>
              <w:rPr>
                <w:color w:val="000000"/>
              </w:rPr>
            </w:pPr>
            <w:r w:rsidRPr="00FC0CD1">
              <w:rPr>
                <w:color w:val="000000"/>
              </w:rPr>
              <w:t>Adobe  Reader</w:t>
            </w:r>
          </w:p>
          <w:p w14:paraId="285F3A20" w14:textId="77777777" w:rsidR="00FC0CD1" w:rsidRPr="00FC0CD1" w:rsidRDefault="00FC0CD1" w:rsidP="00FC0CD1">
            <w:pPr>
              <w:rPr>
                <w:color w:val="000000"/>
              </w:rPr>
            </w:pPr>
            <w:r w:rsidRPr="00FC0CD1">
              <w:rPr>
                <w:color w:val="000000"/>
              </w:rPr>
              <w:t>PDF</w:t>
            </w:r>
            <w:r w:rsidRPr="00FC0CD1">
              <w:rPr>
                <w:rFonts w:hint="eastAsia"/>
                <w:color w:val="000000"/>
              </w:rPr>
              <w:t>ファイルのリーダー用ソフトとして利用。</w:t>
            </w:r>
          </w:p>
        </w:tc>
        <w:tc>
          <w:tcPr>
            <w:tcW w:w="5352" w:type="dxa"/>
            <w:vMerge/>
          </w:tcPr>
          <w:p w14:paraId="6845B344" w14:textId="77777777" w:rsidR="00FC0CD1" w:rsidRPr="00FC0CD1" w:rsidRDefault="00FC0CD1" w:rsidP="00FC0CD1">
            <w:pPr>
              <w:rPr>
                <w:color w:val="000000"/>
              </w:rPr>
            </w:pPr>
          </w:p>
        </w:tc>
      </w:tr>
      <w:tr w:rsidR="00BC5EFA" w:rsidRPr="00FC0CD1" w14:paraId="4A581F79" w14:textId="77777777" w:rsidTr="00890870">
        <w:tc>
          <w:tcPr>
            <w:tcW w:w="426" w:type="dxa"/>
            <w:vMerge/>
          </w:tcPr>
          <w:p w14:paraId="42664A6E" w14:textId="77777777" w:rsidR="00FC0CD1" w:rsidRPr="00FC0CD1" w:rsidRDefault="00FC0CD1" w:rsidP="00FC0CD1">
            <w:pPr>
              <w:rPr>
                <w:color w:val="000000"/>
              </w:rPr>
            </w:pPr>
          </w:p>
        </w:tc>
        <w:tc>
          <w:tcPr>
            <w:tcW w:w="925" w:type="dxa"/>
          </w:tcPr>
          <w:p w14:paraId="69423D91" w14:textId="77777777" w:rsidR="00FC0CD1" w:rsidRPr="00FC0CD1" w:rsidRDefault="00FC0CD1" w:rsidP="00FC0CD1">
            <w:pPr>
              <w:rPr>
                <w:color w:val="000000"/>
              </w:rPr>
            </w:pPr>
            <w:r w:rsidRPr="00FC0CD1">
              <w:rPr>
                <w:rFonts w:hint="eastAsia"/>
                <w:color w:val="000000"/>
              </w:rPr>
              <w:t>1.6</w:t>
            </w:r>
          </w:p>
        </w:tc>
        <w:tc>
          <w:tcPr>
            <w:tcW w:w="3039" w:type="dxa"/>
          </w:tcPr>
          <w:p w14:paraId="2D40DB30" w14:textId="77777777" w:rsidR="00FC0CD1" w:rsidRPr="00FC0CD1" w:rsidRDefault="00FC0CD1" w:rsidP="00FC0CD1">
            <w:pPr>
              <w:rPr>
                <w:color w:val="000000"/>
              </w:rPr>
            </w:pPr>
            <w:r w:rsidRPr="00FC0CD1">
              <w:rPr>
                <w:rFonts w:hint="eastAsia"/>
                <w:color w:val="000000"/>
              </w:rPr>
              <w:t>いきなりPDF</w:t>
            </w:r>
          </w:p>
          <w:p w14:paraId="2C258F6A" w14:textId="77777777" w:rsidR="00FC0CD1" w:rsidRPr="00FC0CD1" w:rsidDel="005F32E7" w:rsidRDefault="00FC0CD1" w:rsidP="00FC0CD1">
            <w:pPr>
              <w:rPr>
                <w:color w:val="000000"/>
              </w:rPr>
            </w:pPr>
            <w:r w:rsidRPr="00FC0CD1">
              <w:rPr>
                <w:rFonts w:hint="eastAsia"/>
                <w:color w:val="000000"/>
              </w:rPr>
              <w:t>PDFファイルの編集等に利用。メーカーへのエスカレーションも本業務の対象。</w:t>
            </w:r>
          </w:p>
        </w:tc>
        <w:tc>
          <w:tcPr>
            <w:tcW w:w="5352" w:type="dxa"/>
            <w:vMerge/>
          </w:tcPr>
          <w:p w14:paraId="37FB9A38" w14:textId="77777777" w:rsidR="00FC0CD1" w:rsidRPr="00FC0CD1" w:rsidRDefault="00FC0CD1" w:rsidP="00FC0CD1">
            <w:pPr>
              <w:rPr>
                <w:color w:val="000000"/>
              </w:rPr>
            </w:pPr>
          </w:p>
        </w:tc>
      </w:tr>
      <w:tr w:rsidR="00BC5EFA" w:rsidRPr="00FC0CD1" w14:paraId="65E30068" w14:textId="77777777" w:rsidTr="00890870">
        <w:tc>
          <w:tcPr>
            <w:tcW w:w="426" w:type="dxa"/>
            <w:vMerge/>
          </w:tcPr>
          <w:p w14:paraId="31BC4996" w14:textId="77777777" w:rsidR="00FC0CD1" w:rsidRPr="00FC0CD1" w:rsidRDefault="00FC0CD1" w:rsidP="00FC0CD1">
            <w:pPr>
              <w:rPr>
                <w:color w:val="000000"/>
              </w:rPr>
            </w:pPr>
          </w:p>
        </w:tc>
        <w:tc>
          <w:tcPr>
            <w:tcW w:w="925" w:type="dxa"/>
          </w:tcPr>
          <w:p w14:paraId="1F5FD729" w14:textId="77777777" w:rsidR="00FC0CD1" w:rsidRPr="00FC0CD1" w:rsidRDefault="00FC0CD1" w:rsidP="00FC0CD1">
            <w:pPr>
              <w:rPr>
                <w:color w:val="000000"/>
              </w:rPr>
            </w:pPr>
            <w:r w:rsidRPr="00FC0CD1">
              <w:rPr>
                <w:color w:val="000000"/>
              </w:rPr>
              <w:t>1.</w:t>
            </w:r>
            <w:r w:rsidRPr="00FC0CD1">
              <w:rPr>
                <w:rFonts w:hint="eastAsia"/>
                <w:color w:val="000000"/>
              </w:rPr>
              <w:t>7</w:t>
            </w:r>
          </w:p>
        </w:tc>
        <w:tc>
          <w:tcPr>
            <w:tcW w:w="3039" w:type="dxa"/>
          </w:tcPr>
          <w:p w14:paraId="3ACE074D" w14:textId="77777777" w:rsidR="00FC0CD1" w:rsidRPr="00FC0CD1" w:rsidRDefault="00FC0CD1" w:rsidP="00FC0CD1">
            <w:pPr>
              <w:rPr>
                <w:color w:val="000000"/>
              </w:rPr>
            </w:pPr>
            <w:r w:rsidRPr="00FC0CD1">
              <w:rPr>
                <w:rFonts w:hint="eastAsia"/>
                <w:color w:val="000000"/>
              </w:rPr>
              <w:t xml:space="preserve">Microsoft </w:t>
            </w:r>
            <w:r w:rsidRPr="00FC0CD1">
              <w:rPr>
                <w:color w:val="000000"/>
              </w:rPr>
              <w:t>365</w:t>
            </w:r>
            <w:r w:rsidRPr="00FC0CD1">
              <w:rPr>
                <w:rFonts w:hint="eastAsia"/>
                <w:color w:val="000000"/>
              </w:rPr>
              <w:t>（以降M</w:t>
            </w:r>
            <w:r w:rsidRPr="00FC0CD1">
              <w:rPr>
                <w:color w:val="000000"/>
              </w:rPr>
              <w:t>365</w:t>
            </w:r>
            <w:r w:rsidRPr="00FC0CD1">
              <w:rPr>
                <w:rFonts w:hint="eastAsia"/>
                <w:color w:val="000000"/>
              </w:rPr>
              <w:t>という。）関連</w:t>
            </w:r>
          </w:p>
          <w:p w14:paraId="0CFAF2C9" w14:textId="77777777" w:rsidR="00FC0CD1" w:rsidRPr="00FC0CD1" w:rsidRDefault="00FC0CD1" w:rsidP="00FC0CD1">
            <w:pPr>
              <w:rPr>
                <w:color w:val="000000"/>
              </w:rPr>
            </w:pPr>
            <w:r w:rsidRPr="00FC0CD1">
              <w:rPr>
                <w:rFonts w:hint="eastAsia"/>
                <w:color w:val="000000"/>
              </w:rPr>
              <w:t>Outlook（メール送受信、役職員のスケジュール管理および共有、会議室予約）、Word、Excel、PowerPoint、Teamsを標準ソフトウェアとして利用。</w:t>
            </w:r>
          </w:p>
          <w:p w14:paraId="1240CC62" w14:textId="77777777" w:rsidR="00FC0CD1" w:rsidRPr="00FC0CD1" w:rsidRDefault="00FC0CD1" w:rsidP="00FC0CD1">
            <w:pPr>
              <w:rPr>
                <w:color w:val="000000"/>
              </w:rPr>
            </w:pPr>
            <w:r w:rsidRPr="00FC0CD1">
              <w:rPr>
                <w:rFonts w:hint="eastAsia"/>
                <w:color w:val="000000"/>
              </w:rPr>
              <w:t>WordやExcel等の一般的な操作説明は本業務の対象外。</w:t>
            </w:r>
          </w:p>
        </w:tc>
        <w:tc>
          <w:tcPr>
            <w:tcW w:w="5352" w:type="dxa"/>
            <w:vMerge/>
          </w:tcPr>
          <w:p w14:paraId="5AED8A64" w14:textId="77777777" w:rsidR="00FC0CD1" w:rsidRPr="00FC0CD1" w:rsidRDefault="00FC0CD1" w:rsidP="00FC0CD1">
            <w:pPr>
              <w:rPr>
                <w:color w:val="000000"/>
              </w:rPr>
            </w:pPr>
          </w:p>
        </w:tc>
      </w:tr>
      <w:tr w:rsidR="00BC5EFA" w:rsidRPr="00FC0CD1" w14:paraId="1DE1C570" w14:textId="77777777" w:rsidTr="00890870">
        <w:tc>
          <w:tcPr>
            <w:tcW w:w="426" w:type="dxa"/>
            <w:vMerge/>
          </w:tcPr>
          <w:p w14:paraId="50938D11" w14:textId="77777777" w:rsidR="00FC0CD1" w:rsidRPr="00FC0CD1" w:rsidRDefault="00FC0CD1" w:rsidP="00FC0CD1">
            <w:pPr>
              <w:rPr>
                <w:color w:val="000000"/>
              </w:rPr>
            </w:pPr>
          </w:p>
        </w:tc>
        <w:tc>
          <w:tcPr>
            <w:tcW w:w="925" w:type="dxa"/>
          </w:tcPr>
          <w:p w14:paraId="4797A59C" w14:textId="77777777" w:rsidR="00FC0CD1" w:rsidRPr="00FC0CD1" w:rsidRDefault="00FC0CD1" w:rsidP="00FC0CD1">
            <w:pPr>
              <w:rPr>
                <w:color w:val="000000"/>
              </w:rPr>
            </w:pPr>
            <w:r w:rsidRPr="00FC0CD1">
              <w:rPr>
                <w:color w:val="000000"/>
              </w:rPr>
              <w:t>1.</w:t>
            </w:r>
            <w:r w:rsidRPr="00FC0CD1">
              <w:rPr>
                <w:rFonts w:hint="eastAsia"/>
                <w:color w:val="000000"/>
              </w:rPr>
              <w:t>8</w:t>
            </w:r>
          </w:p>
        </w:tc>
        <w:tc>
          <w:tcPr>
            <w:tcW w:w="3039" w:type="dxa"/>
          </w:tcPr>
          <w:p w14:paraId="1FB922BF" w14:textId="77777777" w:rsidR="00FC0CD1" w:rsidRPr="00FC0CD1" w:rsidRDefault="00FC0CD1" w:rsidP="00FC0CD1">
            <w:pPr>
              <w:rPr>
                <w:color w:val="000000"/>
              </w:rPr>
            </w:pPr>
            <w:r w:rsidRPr="00FC0CD1">
              <w:rPr>
                <w:rFonts w:hint="eastAsia"/>
                <w:color w:val="000000"/>
              </w:rPr>
              <w:t>迷惑メールフィルタ</w:t>
            </w:r>
          </w:p>
          <w:p w14:paraId="1C76C165" w14:textId="77777777" w:rsidR="00FC0CD1" w:rsidRPr="00FC0CD1" w:rsidRDefault="00FC0CD1" w:rsidP="00FC0CD1">
            <w:pPr>
              <w:rPr>
                <w:color w:val="000000"/>
              </w:rPr>
            </w:pPr>
            <w:proofErr w:type="spellStart"/>
            <w:r w:rsidRPr="00FC0CD1">
              <w:rPr>
                <w:color w:val="000000"/>
              </w:rPr>
              <w:t>FortiMail</w:t>
            </w:r>
            <w:proofErr w:type="spellEnd"/>
            <w:r w:rsidRPr="00FC0CD1">
              <w:rPr>
                <w:rFonts w:hint="eastAsia"/>
                <w:color w:val="000000"/>
              </w:rPr>
              <w:t>による迷惑メールの隔離。隔離を通知するメールを受信した場合、隔離後の対処は各自で実施。</w:t>
            </w:r>
          </w:p>
        </w:tc>
        <w:tc>
          <w:tcPr>
            <w:tcW w:w="5352" w:type="dxa"/>
            <w:vMerge/>
          </w:tcPr>
          <w:p w14:paraId="12E60886" w14:textId="77777777" w:rsidR="00FC0CD1" w:rsidRPr="00FC0CD1" w:rsidRDefault="00FC0CD1" w:rsidP="00FC0CD1">
            <w:pPr>
              <w:rPr>
                <w:color w:val="000000"/>
              </w:rPr>
            </w:pPr>
          </w:p>
        </w:tc>
      </w:tr>
      <w:tr w:rsidR="00BC5EFA" w:rsidRPr="00FC0CD1" w14:paraId="6794ED4D" w14:textId="77777777" w:rsidTr="00890870">
        <w:tc>
          <w:tcPr>
            <w:tcW w:w="426" w:type="dxa"/>
            <w:vMerge/>
          </w:tcPr>
          <w:p w14:paraId="79601B79" w14:textId="77777777" w:rsidR="00FC0CD1" w:rsidRPr="00FC0CD1" w:rsidRDefault="00FC0CD1" w:rsidP="00FC0CD1">
            <w:pPr>
              <w:rPr>
                <w:color w:val="000000"/>
              </w:rPr>
            </w:pPr>
          </w:p>
        </w:tc>
        <w:tc>
          <w:tcPr>
            <w:tcW w:w="925" w:type="dxa"/>
            <w:tcBorders>
              <w:bottom w:val="single" w:sz="4" w:space="0" w:color="auto"/>
            </w:tcBorders>
          </w:tcPr>
          <w:p w14:paraId="770ADD3A" w14:textId="77777777" w:rsidR="00FC0CD1" w:rsidRPr="00FC0CD1" w:rsidRDefault="00FC0CD1" w:rsidP="00FC0CD1">
            <w:pPr>
              <w:rPr>
                <w:color w:val="000000"/>
              </w:rPr>
            </w:pPr>
            <w:r w:rsidRPr="00FC0CD1">
              <w:rPr>
                <w:color w:val="000000"/>
              </w:rPr>
              <w:t>1.</w:t>
            </w:r>
            <w:r w:rsidRPr="00FC0CD1">
              <w:rPr>
                <w:rFonts w:hint="eastAsia"/>
                <w:color w:val="000000"/>
              </w:rPr>
              <w:t>9</w:t>
            </w:r>
          </w:p>
        </w:tc>
        <w:tc>
          <w:tcPr>
            <w:tcW w:w="3039" w:type="dxa"/>
            <w:tcBorders>
              <w:bottom w:val="single" w:sz="4" w:space="0" w:color="auto"/>
            </w:tcBorders>
          </w:tcPr>
          <w:p w14:paraId="76D5E60A" w14:textId="77777777" w:rsidR="00FC0CD1" w:rsidRPr="00FC0CD1" w:rsidRDefault="00FC0CD1" w:rsidP="00FC0CD1">
            <w:pPr>
              <w:rPr>
                <w:color w:val="000000"/>
              </w:rPr>
            </w:pPr>
            <w:r w:rsidRPr="00FC0CD1">
              <w:rPr>
                <w:color w:val="000000"/>
              </w:rPr>
              <w:t>Web</w:t>
            </w:r>
            <w:r w:rsidRPr="00FC0CD1">
              <w:rPr>
                <w:rFonts w:hint="eastAsia"/>
                <w:color w:val="000000"/>
              </w:rPr>
              <w:t>フィタリングの解除</w:t>
            </w:r>
            <w:r w:rsidRPr="00FC0CD1">
              <w:rPr>
                <w:color w:val="000000"/>
              </w:rPr>
              <w:br/>
            </w:r>
            <w:r w:rsidRPr="00FC0CD1">
              <w:rPr>
                <w:rFonts w:hint="eastAsia"/>
                <w:color w:val="000000"/>
              </w:rPr>
              <w:lastRenderedPageBreak/>
              <w:t>ブロックされた</w:t>
            </w:r>
            <w:r w:rsidRPr="00FC0CD1">
              <w:rPr>
                <w:color w:val="000000"/>
              </w:rPr>
              <w:t>Web</w:t>
            </w:r>
            <w:r w:rsidRPr="00FC0CD1">
              <w:rPr>
                <w:rFonts w:hint="eastAsia"/>
                <w:color w:val="000000"/>
              </w:rPr>
              <w:t>ページを申請受付、および一時解除を行う。</w:t>
            </w:r>
          </w:p>
        </w:tc>
        <w:tc>
          <w:tcPr>
            <w:tcW w:w="5352" w:type="dxa"/>
            <w:vMerge/>
          </w:tcPr>
          <w:p w14:paraId="06E70419" w14:textId="77777777" w:rsidR="00FC0CD1" w:rsidRPr="00FC0CD1" w:rsidRDefault="00FC0CD1" w:rsidP="00FC0CD1">
            <w:pPr>
              <w:rPr>
                <w:color w:val="000000"/>
              </w:rPr>
            </w:pPr>
          </w:p>
        </w:tc>
      </w:tr>
      <w:tr w:rsidR="00BC5EFA" w:rsidRPr="00FC0CD1" w14:paraId="46484A1D" w14:textId="77777777" w:rsidTr="00890870">
        <w:tc>
          <w:tcPr>
            <w:tcW w:w="426" w:type="dxa"/>
            <w:vMerge/>
          </w:tcPr>
          <w:p w14:paraId="576081FB" w14:textId="77777777" w:rsidR="00FC0CD1" w:rsidRPr="00FC0CD1" w:rsidRDefault="00FC0CD1" w:rsidP="00FC0CD1">
            <w:pPr>
              <w:rPr>
                <w:color w:val="000000"/>
              </w:rPr>
            </w:pPr>
          </w:p>
        </w:tc>
        <w:tc>
          <w:tcPr>
            <w:tcW w:w="925" w:type="dxa"/>
            <w:tcBorders>
              <w:bottom w:val="single" w:sz="4" w:space="0" w:color="auto"/>
            </w:tcBorders>
          </w:tcPr>
          <w:p w14:paraId="2C676050" w14:textId="77777777" w:rsidR="00FC0CD1" w:rsidRPr="00FC0CD1" w:rsidRDefault="00FC0CD1" w:rsidP="00FC0CD1">
            <w:pPr>
              <w:rPr>
                <w:color w:val="000000"/>
              </w:rPr>
            </w:pPr>
            <w:r w:rsidRPr="00FC0CD1">
              <w:rPr>
                <w:rFonts w:hint="eastAsia"/>
                <w:color w:val="000000"/>
              </w:rPr>
              <w:t>1</w:t>
            </w:r>
            <w:r w:rsidRPr="00FC0CD1">
              <w:rPr>
                <w:color w:val="000000"/>
              </w:rPr>
              <w:t>.</w:t>
            </w:r>
            <w:r w:rsidRPr="00FC0CD1">
              <w:rPr>
                <w:rFonts w:hint="eastAsia"/>
                <w:color w:val="000000"/>
              </w:rPr>
              <w:t>10</w:t>
            </w:r>
          </w:p>
        </w:tc>
        <w:tc>
          <w:tcPr>
            <w:tcW w:w="3039" w:type="dxa"/>
            <w:tcBorders>
              <w:bottom w:val="single" w:sz="4" w:space="0" w:color="auto"/>
            </w:tcBorders>
          </w:tcPr>
          <w:p w14:paraId="14E6A6A5" w14:textId="77777777" w:rsidR="00FC0CD1" w:rsidRPr="00FC0CD1" w:rsidRDefault="00FC0CD1" w:rsidP="00FC0CD1">
            <w:pPr>
              <w:rPr>
                <w:color w:val="000000"/>
              </w:rPr>
            </w:pPr>
            <w:r w:rsidRPr="00FC0CD1">
              <w:rPr>
                <w:rFonts w:hint="eastAsia"/>
                <w:color w:val="000000"/>
              </w:rPr>
              <w:t>資産管理ソフトでの機器登録</w:t>
            </w:r>
          </w:p>
          <w:p w14:paraId="6F93C9A7" w14:textId="77777777" w:rsidR="00FC0CD1" w:rsidRPr="00FC0CD1" w:rsidRDefault="00FC0CD1" w:rsidP="00FC0CD1">
            <w:pPr>
              <w:rPr>
                <w:color w:val="000000"/>
              </w:rPr>
            </w:pPr>
            <w:r w:rsidRPr="00FC0CD1">
              <w:rPr>
                <w:color w:val="000000"/>
              </w:rPr>
              <w:t>USB</w:t>
            </w:r>
            <w:r w:rsidRPr="00FC0CD1">
              <w:rPr>
                <w:rFonts w:hint="eastAsia"/>
                <w:color w:val="000000"/>
              </w:rPr>
              <w:t>メモリの登録</w:t>
            </w:r>
          </w:p>
        </w:tc>
        <w:tc>
          <w:tcPr>
            <w:tcW w:w="5352" w:type="dxa"/>
            <w:vMerge/>
          </w:tcPr>
          <w:p w14:paraId="13ABF0F9" w14:textId="77777777" w:rsidR="00FC0CD1" w:rsidRPr="00FC0CD1" w:rsidRDefault="00FC0CD1" w:rsidP="00FC0CD1">
            <w:pPr>
              <w:rPr>
                <w:color w:val="000000"/>
              </w:rPr>
            </w:pPr>
          </w:p>
        </w:tc>
      </w:tr>
      <w:tr w:rsidR="00BC5EFA" w:rsidRPr="00FC0CD1" w14:paraId="2606E9A6" w14:textId="77777777" w:rsidTr="00890870">
        <w:tc>
          <w:tcPr>
            <w:tcW w:w="426" w:type="dxa"/>
            <w:vMerge/>
          </w:tcPr>
          <w:p w14:paraId="5E500337" w14:textId="77777777" w:rsidR="00FC0CD1" w:rsidRPr="00FC0CD1" w:rsidRDefault="00FC0CD1" w:rsidP="00FC0CD1">
            <w:pPr>
              <w:rPr>
                <w:color w:val="000000"/>
              </w:rPr>
            </w:pPr>
          </w:p>
        </w:tc>
        <w:tc>
          <w:tcPr>
            <w:tcW w:w="925" w:type="dxa"/>
            <w:tcBorders>
              <w:bottom w:val="single" w:sz="4" w:space="0" w:color="auto"/>
            </w:tcBorders>
          </w:tcPr>
          <w:p w14:paraId="3E98362A" w14:textId="77777777" w:rsidR="00FC0CD1" w:rsidRPr="00FC0CD1" w:rsidRDefault="00FC0CD1" w:rsidP="00FC0CD1">
            <w:pPr>
              <w:rPr>
                <w:color w:val="000000"/>
              </w:rPr>
            </w:pPr>
            <w:r w:rsidRPr="00FC0CD1">
              <w:rPr>
                <w:rFonts w:hint="eastAsia"/>
                <w:color w:val="000000"/>
              </w:rPr>
              <w:t>1</w:t>
            </w:r>
            <w:r w:rsidRPr="00FC0CD1">
              <w:rPr>
                <w:color w:val="000000"/>
              </w:rPr>
              <w:t>.1</w:t>
            </w:r>
            <w:r w:rsidRPr="00FC0CD1">
              <w:rPr>
                <w:rFonts w:hint="eastAsia"/>
                <w:color w:val="000000"/>
              </w:rPr>
              <w:t>1</w:t>
            </w:r>
          </w:p>
        </w:tc>
        <w:tc>
          <w:tcPr>
            <w:tcW w:w="3039" w:type="dxa"/>
            <w:tcBorders>
              <w:bottom w:val="single" w:sz="4" w:space="0" w:color="auto"/>
            </w:tcBorders>
          </w:tcPr>
          <w:p w14:paraId="7062B349" w14:textId="77777777" w:rsidR="00FC0CD1" w:rsidRPr="00FC0CD1" w:rsidRDefault="00FC0CD1" w:rsidP="00FC0CD1">
            <w:pPr>
              <w:rPr>
                <w:color w:val="000000"/>
              </w:rPr>
            </w:pPr>
            <w:r w:rsidRPr="00FC0CD1">
              <w:rPr>
                <w:rFonts w:hint="eastAsia"/>
                <w:color w:val="000000"/>
              </w:rPr>
              <w:t>メール誤送信対策</w:t>
            </w:r>
          </w:p>
        </w:tc>
        <w:tc>
          <w:tcPr>
            <w:tcW w:w="5352" w:type="dxa"/>
            <w:vMerge/>
          </w:tcPr>
          <w:p w14:paraId="1584E30B" w14:textId="77777777" w:rsidR="00FC0CD1" w:rsidRPr="00FC0CD1" w:rsidRDefault="00FC0CD1" w:rsidP="00FC0CD1">
            <w:pPr>
              <w:rPr>
                <w:color w:val="000000"/>
              </w:rPr>
            </w:pPr>
          </w:p>
        </w:tc>
      </w:tr>
      <w:tr w:rsidR="00BC5EFA" w:rsidRPr="00FC0CD1" w14:paraId="72800B7A" w14:textId="77777777" w:rsidTr="00890870">
        <w:tc>
          <w:tcPr>
            <w:tcW w:w="426" w:type="dxa"/>
            <w:vMerge/>
          </w:tcPr>
          <w:p w14:paraId="723E582C" w14:textId="77777777" w:rsidR="00FC0CD1" w:rsidRPr="00FC0CD1" w:rsidRDefault="00FC0CD1" w:rsidP="00FC0CD1">
            <w:pPr>
              <w:rPr>
                <w:color w:val="000000"/>
              </w:rPr>
            </w:pPr>
          </w:p>
        </w:tc>
        <w:tc>
          <w:tcPr>
            <w:tcW w:w="925" w:type="dxa"/>
            <w:tcBorders>
              <w:bottom w:val="single" w:sz="4" w:space="0" w:color="auto"/>
            </w:tcBorders>
          </w:tcPr>
          <w:p w14:paraId="5CC98C24" w14:textId="77777777" w:rsidR="00FC0CD1" w:rsidRPr="00FC0CD1" w:rsidRDefault="00FC0CD1" w:rsidP="00FC0CD1">
            <w:pPr>
              <w:rPr>
                <w:color w:val="000000"/>
              </w:rPr>
            </w:pPr>
            <w:r w:rsidRPr="00FC0CD1">
              <w:rPr>
                <w:color w:val="000000"/>
              </w:rPr>
              <w:t>1.</w:t>
            </w:r>
            <w:r w:rsidRPr="00FC0CD1">
              <w:rPr>
                <w:rFonts w:hint="eastAsia"/>
                <w:color w:val="000000"/>
              </w:rPr>
              <w:t>12</w:t>
            </w:r>
          </w:p>
        </w:tc>
        <w:tc>
          <w:tcPr>
            <w:tcW w:w="3039" w:type="dxa"/>
            <w:tcBorders>
              <w:bottom w:val="single" w:sz="4" w:space="0" w:color="auto"/>
            </w:tcBorders>
          </w:tcPr>
          <w:p w14:paraId="3B121A2B" w14:textId="77777777" w:rsidR="00FC0CD1" w:rsidRPr="00FC0CD1" w:rsidRDefault="00FC0CD1" w:rsidP="00FC0CD1">
            <w:pPr>
              <w:rPr>
                <w:color w:val="000000"/>
              </w:rPr>
            </w:pPr>
            <w:r w:rsidRPr="00FC0CD1">
              <w:rPr>
                <w:rFonts w:hint="eastAsia"/>
                <w:color w:val="000000"/>
              </w:rPr>
              <w:t>その他（ファイルサーバ、7-Zip等）</w:t>
            </w:r>
          </w:p>
        </w:tc>
        <w:tc>
          <w:tcPr>
            <w:tcW w:w="5352" w:type="dxa"/>
            <w:vMerge/>
            <w:tcBorders>
              <w:bottom w:val="single" w:sz="4" w:space="0" w:color="auto"/>
            </w:tcBorders>
          </w:tcPr>
          <w:p w14:paraId="4082BC56" w14:textId="77777777" w:rsidR="00FC0CD1" w:rsidRPr="00FC0CD1" w:rsidRDefault="00FC0CD1" w:rsidP="00FC0CD1">
            <w:pPr>
              <w:rPr>
                <w:color w:val="000000"/>
              </w:rPr>
            </w:pPr>
          </w:p>
        </w:tc>
      </w:tr>
      <w:tr w:rsidR="00B2605A" w:rsidRPr="00FC0CD1" w14:paraId="7BA4973D" w14:textId="77777777" w:rsidTr="00890870">
        <w:tc>
          <w:tcPr>
            <w:tcW w:w="426" w:type="dxa"/>
            <w:vMerge w:val="restart"/>
            <w:tcBorders>
              <w:right w:val="nil"/>
            </w:tcBorders>
          </w:tcPr>
          <w:p w14:paraId="3545382A" w14:textId="77777777" w:rsidR="00FC0CD1" w:rsidRPr="00FC0CD1" w:rsidRDefault="00FC0CD1" w:rsidP="00FC0CD1">
            <w:pPr>
              <w:rPr>
                <w:color w:val="000000"/>
              </w:rPr>
            </w:pPr>
            <w:r w:rsidRPr="00FC0CD1">
              <w:rPr>
                <w:color w:val="000000"/>
              </w:rPr>
              <w:t>2</w:t>
            </w:r>
          </w:p>
        </w:tc>
        <w:tc>
          <w:tcPr>
            <w:tcW w:w="9316" w:type="dxa"/>
            <w:gridSpan w:val="3"/>
            <w:tcBorders>
              <w:left w:val="nil"/>
            </w:tcBorders>
          </w:tcPr>
          <w:p w14:paraId="3B886C04" w14:textId="77777777" w:rsidR="00FC0CD1" w:rsidRPr="00FC0CD1" w:rsidRDefault="00FC0CD1" w:rsidP="00FC0CD1">
            <w:pPr>
              <w:rPr>
                <w:color w:val="000000"/>
              </w:rPr>
            </w:pPr>
            <w:r w:rsidRPr="00FC0CD1">
              <w:rPr>
                <w:rFonts w:hint="eastAsia"/>
                <w:color w:val="000000"/>
              </w:rPr>
              <w:t>アカウント・ライセンス発行等</w:t>
            </w:r>
          </w:p>
        </w:tc>
      </w:tr>
      <w:tr w:rsidR="00BC5EFA" w:rsidRPr="00FC0CD1" w14:paraId="1EE30670" w14:textId="77777777" w:rsidTr="00890870">
        <w:tc>
          <w:tcPr>
            <w:tcW w:w="426" w:type="dxa"/>
            <w:vMerge/>
          </w:tcPr>
          <w:p w14:paraId="744AEB6E" w14:textId="77777777" w:rsidR="00FC0CD1" w:rsidRPr="00FC0CD1" w:rsidRDefault="00FC0CD1" w:rsidP="00FC0CD1">
            <w:pPr>
              <w:rPr>
                <w:color w:val="000000"/>
              </w:rPr>
            </w:pPr>
          </w:p>
        </w:tc>
        <w:tc>
          <w:tcPr>
            <w:tcW w:w="925" w:type="dxa"/>
          </w:tcPr>
          <w:p w14:paraId="7936C6EE" w14:textId="77777777" w:rsidR="00FC0CD1" w:rsidRPr="00FC0CD1" w:rsidRDefault="00FC0CD1" w:rsidP="00FC0CD1">
            <w:pPr>
              <w:rPr>
                <w:color w:val="000000"/>
              </w:rPr>
            </w:pPr>
            <w:r w:rsidRPr="00FC0CD1">
              <w:rPr>
                <w:color w:val="000000"/>
              </w:rPr>
              <w:t>2.1</w:t>
            </w:r>
          </w:p>
        </w:tc>
        <w:tc>
          <w:tcPr>
            <w:tcW w:w="3039" w:type="dxa"/>
          </w:tcPr>
          <w:p w14:paraId="457A8EEC" w14:textId="77777777" w:rsidR="00FC0CD1" w:rsidRPr="00FC0CD1" w:rsidRDefault="00FC0CD1" w:rsidP="00FC0CD1">
            <w:pPr>
              <w:rPr>
                <w:color w:val="000000"/>
              </w:rPr>
            </w:pPr>
            <w:r w:rsidRPr="00FC0CD1">
              <w:rPr>
                <w:rFonts w:hint="eastAsia"/>
                <w:color w:val="000000"/>
              </w:rPr>
              <w:t>M</w:t>
            </w:r>
            <w:r w:rsidRPr="00FC0CD1">
              <w:rPr>
                <w:color w:val="000000"/>
              </w:rPr>
              <w:t>365</w:t>
            </w:r>
            <w:r w:rsidRPr="00FC0CD1">
              <w:rPr>
                <w:rFonts w:hint="eastAsia"/>
                <w:color w:val="000000"/>
              </w:rPr>
              <w:t>ライセンス関連</w:t>
            </w:r>
          </w:p>
        </w:tc>
        <w:tc>
          <w:tcPr>
            <w:tcW w:w="5352" w:type="dxa"/>
          </w:tcPr>
          <w:p w14:paraId="09C9D452" w14:textId="77777777" w:rsidR="00FC0CD1" w:rsidRPr="00FC0CD1" w:rsidRDefault="00FC0CD1" w:rsidP="00FC0CD1">
            <w:pPr>
              <w:rPr>
                <w:color w:val="000000"/>
              </w:rPr>
            </w:pPr>
            <w:r w:rsidRPr="00FC0CD1">
              <w:rPr>
                <w:rFonts w:hint="eastAsia"/>
                <w:color w:val="000000"/>
              </w:rPr>
              <w:t>・新規着任者等に対し、M</w:t>
            </w:r>
            <w:r w:rsidRPr="00FC0CD1">
              <w:rPr>
                <w:color w:val="000000"/>
              </w:rPr>
              <w:t>365</w:t>
            </w:r>
            <w:r w:rsidRPr="00FC0CD1">
              <w:rPr>
                <w:rFonts w:hint="eastAsia"/>
                <w:color w:val="000000"/>
              </w:rPr>
              <w:t>のライセンスを付与する。また、必要に応じてパスワード初期化（ロック解除）を行う。</w:t>
            </w:r>
          </w:p>
        </w:tc>
      </w:tr>
      <w:tr w:rsidR="00BC5EFA" w:rsidRPr="00FC0CD1" w14:paraId="4E3A1980" w14:textId="77777777" w:rsidTr="00890870">
        <w:tc>
          <w:tcPr>
            <w:tcW w:w="426" w:type="dxa"/>
            <w:vMerge/>
          </w:tcPr>
          <w:p w14:paraId="067AB675" w14:textId="77777777" w:rsidR="00FC0CD1" w:rsidRPr="00FC0CD1" w:rsidRDefault="00FC0CD1" w:rsidP="00FC0CD1">
            <w:pPr>
              <w:rPr>
                <w:color w:val="000000"/>
              </w:rPr>
            </w:pPr>
          </w:p>
        </w:tc>
        <w:tc>
          <w:tcPr>
            <w:tcW w:w="925" w:type="dxa"/>
          </w:tcPr>
          <w:p w14:paraId="2CB649B9" w14:textId="77777777" w:rsidR="00FC0CD1" w:rsidRPr="00FC0CD1" w:rsidRDefault="00FC0CD1" w:rsidP="00FC0CD1">
            <w:pPr>
              <w:rPr>
                <w:color w:val="000000"/>
              </w:rPr>
            </w:pPr>
            <w:r w:rsidRPr="00FC0CD1">
              <w:rPr>
                <w:color w:val="000000"/>
              </w:rPr>
              <w:t>2.2</w:t>
            </w:r>
          </w:p>
        </w:tc>
        <w:tc>
          <w:tcPr>
            <w:tcW w:w="3039" w:type="dxa"/>
          </w:tcPr>
          <w:p w14:paraId="6836FFEB" w14:textId="77777777" w:rsidR="00FC0CD1" w:rsidRPr="00FC0CD1" w:rsidRDefault="00FC0CD1" w:rsidP="00FC0CD1">
            <w:pPr>
              <w:rPr>
                <w:color w:val="000000"/>
              </w:rPr>
            </w:pPr>
            <w:r w:rsidRPr="00FC0CD1">
              <w:rPr>
                <w:rFonts w:hint="eastAsia"/>
                <w:color w:val="000000"/>
              </w:rPr>
              <w:t>ドメインアカウントの管理</w:t>
            </w:r>
          </w:p>
        </w:tc>
        <w:tc>
          <w:tcPr>
            <w:tcW w:w="5352" w:type="dxa"/>
          </w:tcPr>
          <w:p w14:paraId="2104BFAD" w14:textId="77777777" w:rsidR="00FC0CD1" w:rsidRPr="00FC0CD1" w:rsidRDefault="00FC0CD1" w:rsidP="00FC0CD1">
            <w:pPr>
              <w:rPr>
                <w:color w:val="000000"/>
              </w:rPr>
            </w:pPr>
            <w:r w:rsidRPr="00FC0CD1">
              <w:rPr>
                <w:rFonts w:hint="eastAsia"/>
                <w:color w:val="000000"/>
              </w:rPr>
              <w:t>・人事異動に伴うアカウントの登録および削除等の作業を含むドメインアカウントの管理。</w:t>
            </w:r>
          </w:p>
        </w:tc>
      </w:tr>
      <w:tr w:rsidR="00BC5EFA" w:rsidRPr="00FC0CD1" w14:paraId="739C77A6" w14:textId="77777777" w:rsidTr="00890870">
        <w:tc>
          <w:tcPr>
            <w:tcW w:w="426" w:type="dxa"/>
            <w:vMerge/>
          </w:tcPr>
          <w:p w14:paraId="25F1328C" w14:textId="77777777" w:rsidR="00FC0CD1" w:rsidRPr="00FC0CD1" w:rsidRDefault="00FC0CD1" w:rsidP="00FC0CD1">
            <w:pPr>
              <w:rPr>
                <w:color w:val="000000"/>
              </w:rPr>
            </w:pPr>
          </w:p>
        </w:tc>
        <w:tc>
          <w:tcPr>
            <w:tcW w:w="925" w:type="dxa"/>
          </w:tcPr>
          <w:p w14:paraId="312CDFAE" w14:textId="77777777" w:rsidR="00FC0CD1" w:rsidRPr="00FC0CD1" w:rsidRDefault="00FC0CD1" w:rsidP="00FC0CD1">
            <w:pPr>
              <w:rPr>
                <w:color w:val="000000"/>
              </w:rPr>
            </w:pPr>
            <w:r w:rsidRPr="00FC0CD1">
              <w:rPr>
                <w:color w:val="000000"/>
              </w:rPr>
              <w:t>2.3</w:t>
            </w:r>
          </w:p>
        </w:tc>
        <w:tc>
          <w:tcPr>
            <w:tcW w:w="3039" w:type="dxa"/>
          </w:tcPr>
          <w:p w14:paraId="218DE03E" w14:textId="77777777" w:rsidR="00FC0CD1" w:rsidRPr="00FC0CD1" w:rsidRDefault="00FC0CD1" w:rsidP="00FC0CD1">
            <w:pPr>
              <w:rPr>
                <w:color w:val="000000"/>
              </w:rPr>
            </w:pPr>
            <w:r w:rsidRPr="00FC0CD1">
              <w:rPr>
                <w:rFonts w:hint="eastAsia"/>
                <w:color w:val="000000"/>
              </w:rPr>
              <w:t>証明書発行／再発行</w:t>
            </w:r>
          </w:p>
          <w:p w14:paraId="5AE06FAE" w14:textId="77777777" w:rsidR="00FC0CD1" w:rsidRPr="00FC0CD1" w:rsidRDefault="00FC0CD1" w:rsidP="00FC0CD1">
            <w:pPr>
              <w:rPr>
                <w:color w:val="000000"/>
              </w:rPr>
            </w:pPr>
            <w:r w:rsidRPr="00FC0CD1">
              <w:rPr>
                <w:rFonts w:hint="eastAsia"/>
                <w:color w:val="000000"/>
              </w:rPr>
              <w:t>・</w:t>
            </w:r>
            <w:r w:rsidRPr="00FC0CD1">
              <w:rPr>
                <w:color w:val="000000"/>
              </w:rPr>
              <w:t>IPA</w:t>
            </w:r>
            <w:r w:rsidRPr="00FC0CD1">
              <w:rPr>
                <w:rFonts w:hint="eastAsia"/>
                <w:color w:val="000000"/>
              </w:rPr>
              <w:t>のメールアカウントを有する全役職員に配布するクライアント証明書。</w:t>
            </w:r>
          </w:p>
          <w:p w14:paraId="6F295926" w14:textId="77777777" w:rsidR="00FC0CD1" w:rsidRPr="00FC0CD1" w:rsidRDefault="00FC0CD1" w:rsidP="00FC0CD1">
            <w:pPr>
              <w:rPr>
                <w:color w:val="000000"/>
              </w:rPr>
            </w:pPr>
            <w:r w:rsidRPr="00FC0CD1">
              <w:rPr>
                <w:rFonts w:hint="eastAsia"/>
                <w:color w:val="000000"/>
              </w:rPr>
              <w:t>・SSL-VPN利用者に配布するクライアント証明書。</w:t>
            </w:r>
          </w:p>
          <w:p w14:paraId="204DF913" w14:textId="77777777" w:rsidR="00FC0CD1" w:rsidRPr="00FC0CD1" w:rsidRDefault="00FC0CD1" w:rsidP="00FC0CD1">
            <w:pPr>
              <w:rPr>
                <w:color w:val="000000"/>
              </w:rPr>
            </w:pPr>
            <w:r w:rsidRPr="00FC0CD1">
              <w:rPr>
                <w:rFonts w:hint="eastAsia"/>
                <w:color w:val="000000"/>
              </w:rPr>
              <w:t>・グループポリシーを利用したクライアント証明書の配布および失効作業</w:t>
            </w:r>
          </w:p>
        </w:tc>
        <w:tc>
          <w:tcPr>
            <w:tcW w:w="5352" w:type="dxa"/>
          </w:tcPr>
          <w:p w14:paraId="6A590187" w14:textId="77777777" w:rsidR="00FC0CD1" w:rsidRPr="00FC0CD1" w:rsidRDefault="00FC0CD1" w:rsidP="00FC0CD1">
            <w:pPr>
              <w:rPr>
                <w:color w:val="000000"/>
              </w:rPr>
            </w:pPr>
            <w:r w:rsidRPr="00FC0CD1">
              <w:rPr>
                <w:rFonts w:hint="eastAsia"/>
                <w:color w:val="000000"/>
              </w:rPr>
              <w:t>・新規着任者等へ、クライアント証明書を発行する。有効期限切れがあった場合の再発行を含む。</w:t>
            </w:r>
          </w:p>
        </w:tc>
      </w:tr>
      <w:tr w:rsidR="00BC5EFA" w:rsidRPr="00B2605A" w14:paraId="60EA6A94" w14:textId="77777777" w:rsidTr="00890870">
        <w:tc>
          <w:tcPr>
            <w:tcW w:w="426" w:type="dxa"/>
            <w:vMerge/>
          </w:tcPr>
          <w:p w14:paraId="54A712D0" w14:textId="77777777" w:rsidR="00FC0CD1" w:rsidRPr="00FC0CD1" w:rsidRDefault="00FC0CD1" w:rsidP="00FC0CD1">
            <w:pPr>
              <w:rPr>
                <w:color w:val="000000"/>
              </w:rPr>
            </w:pPr>
          </w:p>
        </w:tc>
        <w:tc>
          <w:tcPr>
            <w:tcW w:w="925" w:type="dxa"/>
            <w:tcBorders>
              <w:bottom w:val="single" w:sz="4" w:space="0" w:color="auto"/>
            </w:tcBorders>
          </w:tcPr>
          <w:p w14:paraId="2889AAFA" w14:textId="77777777" w:rsidR="00FC0CD1" w:rsidRPr="00FC0CD1" w:rsidRDefault="00FC0CD1" w:rsidP="00FC0CD1">
            <w:pPr>
              <w:rPr>
                <w:color w:val="000000"/>
              </w:rPr>
            </w:pPr>
            <w:r w:rsidRPr="00FC0CD1">
              <w:rPr>
                <w:color w:val="000000"/>
              </w:rPr>
              <w:t>2.4</w:t>
            </w:r>
          </w:p>
        </w:tc>
        <w:tc>
          <w:tcPr>
            <w:tcW w:w="3039" w:type="dxa"/>
            <w:tcBorders>
              <w:bottom w:val="single" w:sz="4" w:space="0" w:color="auto"/>
            </w:tcBorders>
          </w:tcPr>
          <w:p w14:paraId="4471047F" w14:textId="77777777" w:rsidR="00FC0CD1" w:rsidRPr="00FC0CD1" w:rsidRDefault="00FC0CD1" w:rsidP="00FC0CD1">
            <w:pPr>
              <w:rPr>
                <w:color w:val="000000"/>
              </w:rPr>
            </w:pPr>
            <w:r w:rsidRPr="00FC0CD1">
              <w:rPr>
                <w:color w:val="000000"/>
              </w:rPr>
              <w:t>VDI</w:t>
            </w:r>
            <w:r w:rsidRPr="00FC0CD1">
              <w:rPr>
                <w:rFonts w:hint="eastAsia"/>
                <w:color w:val="000000"/>
              </w:rPr>
              <w:t>払い出し</w:t>
            </w:r>
          </w:p>
        </w:tc>
        <w:tc>
          <w:tcPr>
            <w:tcW w:w="5352" w:type="dxa"/>
            <w:tcBorders>
              <w:bottom w:val="single" w:sz="4" w:space="0" w:color="auto"/>
            </w:tcBorders>
          </w:tcPr>
          <w:p w14:paraId="3EC66782" w14:textId="77777777" w:rsidR="00FC0CD1" w:rsidRPr="00FC0CD1" w:rsidRDefault="00FC0CD1" w:rsidP="00FC0CD1">
            <w:pPr>
              <w:rPr>
                <w:color w:val="000000"/>
              </w:rPr>
            </w:pPr>
            <w:r w:rsidRPr="00FC0CD1">
              <w:rPr>
                <w:rFonts w:hint="eastAsia"/>
                <w:color w:val="000000"/>
              </w:rPr>
              <w:t>・各センターからの依頼に基づき、</w:t>
            </w:r>
            <w:r w:rsidRPr="00FC0CD1">
              <w:rPr>
                <w:color w:val="000000"/>
              </w:rPr>
              <w:t>VDI</w:t>
            </w:r>
            <w:r w:rsidRPr="00FC0CD1">
              <w:rPr>
                <w:rFonts w:hint="eastAsia"/>
                <w:color w:val="000000"/>
              </w:rPr>
              <w:t>の払い出しを行う。</w:t>
            </w:r>
          </w:p>
          <w:p w14:paraId="5C7DCB3A" w14:textId="77777777" w:rsidR="00FC0CD1" w:rsidRPr="00FC0CD1" w:rsidRDefault="00FC0CD1" w:rsidP="00FC0CD1">
            <w:pPr>
              <w:rPr>
                <w:color w:val="000000"/>
              </w:rPr>
            </w:pPr>
            <w:r w:rsidRPr="00FC0CD1">
              <w:rPr>
                <w:rFonts w:hint="eastAsia"/>
                <w:color w:val="000000"/>
              </w:rPr>
              <w:t>・依頼は新規着任者が利用する</w:t>
            </w:r>
            <w:r w:rsidRPr="00FC0CD1">
              <w:rPr>
                <w:color w:val="000000"/>
              </w:rPr>
              <w:t>VDI</w:t>
            </w:r>
            <w:r w:rsidRPr="00FC0CD1">
              <w:rPr>
                <w:rFonts w:hint="eastAsia"/>
                <w:color w:val="000000"/>
              </w:rPr>
              <w:t>に関するものと、何らかの作業を行うために期限付きで払い出す作業用</w:t>
            </w:r>
            <w:r w:rsidRPr="00FC0CD1">
              <w:rPr>
                <w:color w:val="000000"/>
              </w:rPr>
              <w:t>VDI</w:t>
            </w:r>
            <w:r w:rsidRPr="00FC0CD1">
              <w:rPr>
                <w:rFonts w:hint="eastAsia"/>
                <w:color w:val="000000"/>
              </w:rPr>
              <w:t>がある点に留意し、払い出しの受付および利用終了後の</w:t>
            </w:r>
            <w:r w:rsidRPr="00FC0CD1">
              <w:rPr>
                <w:color w:val="000000"/>
              </w:rPr>
              <w:t>VDI</w:t>
            </w:r>
            <w:r w:rsidRPr="00FC0CD1">
              <w:rPr>
                <w:rFonts w:hint="eastAsia"/>
                <w:color w:val="000000"/>
              </w:rPr>
              <w:t>削除等管理を行うこと。</w:t>
            </w:r>
          </w:p>
        </w:tc>
      </w:tr>
      <w:tr w:rsidR="00BC5EFA" w:rsidRPr="00FC0CD1" w14:paraId="581170EB" w14:textId="77777777" w:rsidTr="00890870">
        <w:tc>
          <w:tcPr>
            <w:tcW w:w="426" w:type="dxa"/>
            <w:vMerge/>
          </w:tcPr>
          <w:p w14:paraId="1C0788EF" w14:textId="77777777" w:rsidR="00FC0CD1" w:rsidRPr="00FC0CD1" w:rsidRDefault="00FC0CD1" w:rsidP="00FC0CD1">
            <w:pPr>
              <w:rPr>
                <w:color w:val="000000"/>
              </w:rPr>
            </w:pPr>
          </w:p>
        </w:tc>
        <w:tc>
          <w:tcPr>
            <w:tcW w:w="925" w:type="dxa"/>
            <w:tcBorders>
              <w:bottom w:val="single" w:sz="4" w:space="0" w:color="auto"/>
            </w:tcBorders>
          </w:tcPr>
          <w:p w14:paraId="681CF224" w14:textId="77777777" w:rsidR="00FC0CD1" w:rsidRPr="00FC0CD1" w:rsidRDefault="00FC0CD1" w:rsidP="00FC0CD1">
            <w:pPr>
              <w:rPr>
                <w:color w:val="000000"/>
                <w:highlight w:val="yellow"/>
              </w:rPr>
            </w:pPr>
            <w:r w:rsidRPr="00FC0CD1">
              <w:rPr>
                <w:color w:val="000000"/>
              </w:rPr>
              <w:t>2.5</w:t>
            </w:r>
          </w:p>
        </w:tc>
        <w:tc>
          <w:tcPr>
            <w:tcW w:w="3039" w:type="dxa"/>
            <w:tcBorders>
              <w:bottom w:val="single" w:sz="4" w:space="0" w:color="auto"/>
            </w:tcBorders>
          </w:tcPr>
          <w:p w14:paraId="39824D8F" w14:textId="77777777" w:rsidR="00FC0CD1" w:rsidRPr="00FC0CD1" w:rsidRDefault="00FC0CD1" w:rsidP="00FC0CD1">
            <w:pPr>
              <w:rPr>
                <w:color w:val="000000"/>
              </w:rPr>
            </w:pPr>
            <w:proofErr w:type="spellStart"/>
            <w:r w:rsidRPr="00FC0CD1">
              <w:rPr>
                <w:color w:val="000000"/>
              </w:rPr>
              <w:t>kintone</w:t>
            </w:r>
            <w:proofErr w:type="spellEnd"/>
            <w:r w:rsidRPr="00FC0CD1">
              <w:rPr>
                <w:rFonts w:hint="eastAsia"/>
                <w:color w:val="000000"/>
              </w:rPr>
              <w:t>アカウントの管理</w:t>
            </w:r>
          </w:p>
        </w:tc>
        <w:tc>
          <w:tcPr>
            <w:tcW w:w="5352" w:type="dxa"/>
            <w:tcBorders>
              <w:bottom w:val="single" w:sz="4" w:space="0" w:color="auto"/>
            </w:tcBorders>
          </w:tcPr>
          <w:p w14:paraId="56E631CD" w14:textId="77777777" w:rsidR="00FC0CD1" w:rsidRPr="00FC0CD1" w:rsidRDefault="00FC0CD1" w:rsidP="00FC0CD1">
            <w:pPr>
              <w:rPr>
                <w:color w:val="000000"/>
              </w:rPr>
            </w:pPr>
            <w:r w:rsidRPr="00FC0CD1">
              <w:rPr>
                <w:rFonts w:hint="eastAsia"/>
                <w:color w:val="000000"/>
              </w:rPr>
              <w:t>・人事異動に伴うアカウントの登録および削除等の作業を含むアカウントの管理。</w:t>
            </w:r>
          </w:p>
        </w:tc>
      </w:tr>
      <w:tr w:rsidR="00B2605A" w:rsidRPr="00FC0CD1" w14:paraId="76F837CF" w14:textId="77777777" w:rsidTr="00890870">
        <w:tc>
          <w:tcPr>
            <w:tcW w:w="426" w:type="dxa"/>
            <w:vMerge w:val="restart"/>
            <w:tcBorders>
              <w:right w:val="nil"/>
            </w:tcBorders>
          </w:tcPr>
          <w:p w14:paraId="3025D358" w14:textId="77777777" w:rsidR="00FC0CD1" w:rsidRPr="00FC0CD1" w:rsidRDefault="00FC0CD1" w:rsidP="00FC0CD1">
            <w:pPr>
              <w:rPr>
                <w:color w:val="000000"/>
              </w:rPr>
            </w:pPr>
            <w:r w:rsidRPr="00FC0CD1">
              <w:rPr>
                <w:color w:val="000000"/>
              </w:rPr>
              <w:t>3</w:t>
            </w:r>
          </w:p>
        </w:tc>
        <w:tc>
          <w:tcPr>
            <w:tcW w:w="9316" w:type="dxa"/>
            <w:gridSpan w:val="3"/>
            <w:tcBorders>
              <w:left w:val="nil"/>
            </w:tcBorders>
          </w:tcPr>
          <w:p w14:paraId="3629A6FE" w14:textId="77777777" w:rsidR="00FC0CD1" w:rsidRPr="00FC0CD1" w:rsidRDefault="00FC0CD1" w:rsidP="00FC0CD1">
            <w:pPr>
              <w:rPr>
                <w:color w:val="000000"/>
              </w:rPr>
            </w:pPr>
            <w:r w:rsidRPr="00FC0CD1">
              <w:rPr>
                <w:rFonts w:hint="eastAsia"/>
                <w:color w:val="000000"/>
              </w:rPr>
              <w:t>定期確認作業</w:t>
            </w:r>
          </w:p>
        </w:tc>
      </w:tr>
      <w:tr w:rsidR="00BC5EFA" w:rsidRPr="00FC0CD1" w14:paraId="3012C8A2" w14:textId="77777777" w:rsidTr="00890870">
        <w:tc>
          <w:tcPr>
            <w:tcW w:w="426" w:type="dxa"/>
            <w:vMerge/>
          </w:tcPr>
          <w:p w14:paraId="2B8202BA" w14:textId="77777777" w:rsidR="00FC0CD1" w:rsidRPr="00FC0CD1" w:rsidRDefault="00FC0CD1" w:rsidP="00FC0CD1">
            <w:pPr>
              <w:rPr>
                <w:color w:val="000000"/>
              </w:rPr>
            </w:pPr>
          </w:p>
        </w:tc>
        <w:tc>
          <w:tcPr>
            <w:tcW w:w="925" w:type="dxa"/>
          </w:tcPr>
          <w:p w14:paraId="35AF5D3B" w14:textId="77777777" w:rsidR="00FC0CD1" w:rsidRPr="00FC0CD1" w:rsidRDefault="00FC0CD1" w:rsidP="00FC0CD1">
            <w:pPr>
              <w:rPr>
                <w:color w:val="000000"/>
              </w:rPr>
            </w:pPr>
            <w:r w:rsidRPr="00FC0CD1">
              <w:rPr>
                <w:color w:val="000000"/>
              </w:rPr>
              <w:t>3.1</w:t>
            </w:r>
          </w:p>
        </w:tc>
        <w:tc>
          <w:tcPr>
            <w:tcW w:w="3039" w:type="dxa"/>
          </w:tcPr>
          <w:p w14:paraId="23987B19" w14:textId="77777777" w:rsidR="00FC0CD1" w:rsidRPr="00FC0CD1" w:rsidRDefault="00FC0CD1" w:rsidP="00FC0CD1">
            <w:pPr>
              <w:rPr>
                <w:color w:val="000000"/>
              </w:rPr>
            </w:pPr>
            <w:r w:rsidRPr="00FC0CD1">
              <w:rPr>
                <w:rFonts w:hint="eastAsia"/>
                <w:color w:val="000000"/>
              </w:rPr>
              <w:t>作業用</w:t>
            </w:r>
            <w:r w:rsidRPr="00FC0CD1">
              <w:rPr>
                <w:color w:val="000000"/>
              </w:rPr>
              <w:t>VDI</w:t>
            </w:r>
            <w:r w:rsidRPr="00FC0CD1">
              <w:rPr>
                <w:rFonts w:hint="eastAsia"/>
                <w:color w:val="000000"/>
              </w:rPr>
              <w:t>利用状況確認</w:t>
            </w:r>
          </w:p>
        </w:tc>
        <w:tc>
          <w:tcPr>
            <w:tcW w:w="5352" w:type="dxa"/>
          </w:tcPr>
          <w:p w14:paraId="2BB73FAE" w14:textId="77777777" w:rsidR="00FC0CD1" w:rsidRPr="00FC0CD1" w:rsidRDefault="00FC0CD1" w:rsidP="00FC0CD1">
            <w:pPr>
              <w:rPr>
                <w:color w:val="000000"/>
              </w:rPr>
            </w:pPr>
            <w:r w:rsidRPr="00FC0CD1">
              <w:rPr>
                <w:rFonts w:hint="eastAsia"/>
                <w:color w:val="000000"/>
              </w:rPr>
              <w:t>・作業用</w:t>
            </w:r>
            <w:r w:rsidRPr="00FC0CD1">
              <w:rPr>
                <w:color w:val="000000"/>
              </w:rPr>
              <w:t>VDI</w:t>
            </w:r>
            <w:r w:rsidRPr="00FC0CD1">
              <w:rPr>
                <w:rFonts w:hint="eastAsia"/>
                <w:color w:val="000000"/>
              </w:rPr>
              <w:t>について、利用期限が迫っている者および、過ぎている者を取りまとめて、</w:t>
            </w:r>
            <w:r w:rsidRPr="00FC0CD1">
              <w:rPr>
                <w:color w:val="000000"/>
              </w:rPr>
              <w:t>IPA</w:t>
            </w:r>
            <w:r w:rsidRPr="00FC0CD1">
              <w:rPr>
                <w:rFonts w:hint="eastAsia"/>
                <w:color w:val="000000"/>
              </w:rPr>
              <w:t>担当者へ報告する。</w:t>
            </w:r>
          </w:p>
        </w:tc>
      </w:tr>
      <w:tr w:rsidR="00BC5EFA" w:rsidRPr="00FC0CD1" w14:paraId="65DA3D4D" w14:textId="77777777" w:rsidTr="00890870">
        <w:tc>
          <w:tcPr>
            <w:tcW w:w="426" w:type="dxa"/>
            <w:vMerge/>
          </w:tcPr>
          <w:p w14:paraId="5BA7C132" w14:textId="77777777" w:rsidR="00FC0CD1" w:rsidRPr="00FC0CD1" w:rsidRDefault="00FC0CD1" w:rsidP="00FC0CD1">
            <w:pPr>
              <w:rPr>
                <w:color w:val="000000"/>
              </w:rPr>
            </w:pPr>
          </w:p>
        </w:tc>
        <w:tc>
          <w:tcPr>
            <w:tcW w:w="925" w:type="dxa"/>
          </w:tcPr>
          <w:p w14:paraId="4DAB8CE8" w14:textId="77777777" w:rsidR="00FC0CD1" w:rsidRPr="00FC0CD1" w:rsidRDefault="00FC0CD1" w:rsidP="00FC0CD1">
            <w:pPr>
              <w:rPr>
                <w:color w:val="000000"/>
              </w:rPr>
            </w:pPr>
            <w:r w:rsidRPr="00FC0CD1">
              <w:rPr>
                <w:color w:val="000000"/>
              </w:rPr>
              <w:t>3.2</w:t>
            </w:r>
          </w:p>
        </w:tc>
        <w:tc>
          <w:tcPr>
            <w:tcW w:w="3039" w:type="dxa"/>
          </w:tcPr>
          <w:p w14:paraId="49496FC8" w14:textId="77777777" w:rsidR="00FC0CD1" w:rsidRPr="00FC0CD1" w:rsidRDefault="00FC0CD1" w:rsidP="00FC0CD1">
            <w:pPr>
              <w:rPr>
                <w:color w:val="000000"/>
              </w:rPr>
            </w:pPr>
            <w:r w:rsidRPr="00FC0CD1">
              <w:rPr>
                <w:rFonts w:hint="eastAsia"/>
                <w:color w:val="000000"/>
              </w:rPr>
              <w:t>リモートデスクトップ利用状況確認</w:t>
            </w:r>
          </w:p>
        </w:tc>
        <w:tc>
          <w:tcPr>
            <w:tcW w:w="5352" w:type="dxa"/>
          </w:tcPr>
          <w:p w14:paraId="21521AC8" w14:textId="77777777" w:rsidR="00FC0CD1" w:rsidRPr="00FC0CD1" w:rsidRDefault="00FC0CD1" w:rsidP="00FC0CD1">
            <w:pPr>
              <w:tabs>
                <w:tab w:val="left" w:pos="2352"/>
              </w:tabs>
              <w:rPr>
                <w:color w:val="000000"/>
              </w:rPr>
            </w:pPr>
            <w:r w:rsidRPr="00FC0CD1">
              <w:rPr>
                <w:rFonts w:hint="eastAsia"/>
                <w:color w:val="000000"/>
              </w:rPr>
              <w:t>・</w:t>
            </w:r>
            <w:r w:rsidRPr="00FC0CD1">
              <w:rPr>
                <w:color w:val="000000"/>
              </w:rPr>
              <w:t>SSL-VPN</w:t>
            </w:r>
            <w:r w:rsidRPr="00FC0CD1">
              <w:rPr>
                <w:rFonts w:hint="eastAsia"/>
                <w:color w:val="000000"/>
              </w:rPr>
              <w:t>利用者について、利用期限が迫っている者および、過ぎている者を取りまとめて、</w:t>
            </w:r>
            <w:r w:rsidRPr="00FC0CD1">
              <w:rPr>
                <w:color w:val="000000"/>
              </w:rPr>
              <w:t>IPA</w:t>
            </w:r>
            <w:r w:rsidRPr="00FC0CD1">
              <w:rPr>
                <w:rFonts w:hint="eastAsia"/>
                <w:color w:val="000000"/>
              </w:rPr>
              <w:t>担当者へ報告する。</w:t>
            </w:r>
          </w:p>
        </w:tc>
      </w:tr>
      <w:tr w:rsidR="00BC5EFA" w:rsidRPr="00FC0CD1" w14:paraId="1B6CC7B6" w14:textId="77777777" w:rsidTr="00890870">
        <w:tc>
          <w:tcPr>
            <w:tcW w:w="426" w:type="dxa"/>
            <w:vMerge/>
          </w:tcPr>
          <w:p w14:paraId="006E9A3A" w14:textId="77777777" w:rsidR="00FC0CD1" w:rsidRPr="00FC0CD1" w:rsidRDefault="00FC0CD1" w:rsidP="00FC0CD1">
            <w:pPr>
              <w:rPr>
                <w:color w:val="000000"/>
              </w:rPr>
            </w:pPr>
          </w:p>
        </w:tc>
        <w:tc>
          <w:tcPr>
            <w:tcW w:w="925" w:type="dxa"/>
          </w:tcPr>
          <w:p w14:paraId="2E1F6216" w14:textId="77777777" w:rsidR="00FC0CD1" w:rsidRPr="00FC0CD1" w:rsidRDefault="00FC0CD1" w:rsidP="00FC0CD1">
            <w:pPr>
              <w:rPr>
                <w:color w:val="000000"/>
              </w:rPr>
            </w:pPr>
            <w:r w:rsidRPr="00FC0CD1">
              <w:rPr>
                <w:color w:val="000000"/>
              </w:rPr>
              <w:t>3.4</w:t>
            </w:r>
          </w:p>
        </w:tc>
        <w:tc>
          <w:tcPr>
            <w:tcW w:w="3039" w:type="dxa"/>
          </w:tcPr>
          <w:p w14:paraId="0502B69F" w14:textId="77777777" w:rsidR="00FC0CD1" w:rsidRPr="00FC0CD1" w:rsidRDefault="00FC0CD1" w:rsidP="00FC0CD1">
            <w:pPr>
              <w:tabs>
                <w:tab w:val="left" w:pos="2400"/>
              </w:tabs>
              <w:rPr>
                <w:color w:val="000000"/>
              </w:rPr>
            </w:pPr>
            <w:r w:rsidRPr="00FC0CD1">
              <w:rPr>
                <w:rFonts w:hint="eastAsia"/>
                <w:color w:val="000000"/>
              </w:rPr>
              <w:t>ファイル転送システム利用状況確認</w:t>
            </w:r>
          </w:p>
        </w:tc>
        <w:tc>
          <w:tcPr>
            <w:tcW w:w="5352" w:type="dxa"/>
          </w:tcPr>
          <w:p w14:paraId="54249B75" w14:textId="73032103" w:rsidR="00FC0CD1" w:rsidRPr="00FC0CD1" w:rsidRDefault="00FC0CD1" w:rsidP="00FC0CD1">
            <w:pPr>
              <w:rPr>
                <w:color w:val="000000"/>
              </w:rPr>
            </w:pPr>
            <w:r w:rsidRPr="00FC0CD1">
              <w:rPr>
                <w:rFonts w:hint="eastAsia"/>
                <w:color w:val="000000"/>
              </w:rPr>
              <w:t>・</w:t>
            </w:r>
            <w:proofErr w:type="spellStart"/>
            <w:r w:rsidR="00AF4E8D">
              <w:rPr>
                <w:rFonts w:hint="eastAsia"/>
                <w:color w:val="000000"/>
              </w:rPr>
              <w:t>PrimeDrive</w:t>
            </w:r>
            <w:proofErr w:type="spellEnd"/>
            <w:r w:rsidR="00AF4E8D">
              <w:rPr>
                <w:rFonts w:hint="eastAsia"/>
                <w:color w:val="000000"/>
              </w:rPr>
              <w:t>の</w:t>
            </w:r>
            <w:r w:rsidRPr="00FC0CD1">
              <w:rPr>
                <w:rFonts w:hint="eastAsia"/>
                <w:color w:val="000000"/>
              </w:rPr>
              <w:t>利用者について、</w:t>
            </w:r>
            <w:r w:rsidRPr="00FC0CD1">
              <w:rPr>
                <w:color w:val="000000"/>
              </w:rPr>
              <w:t>6</w:t>
            </w:r>
            <w:r w:rsidRPr="00FC0CD1">
              <w:rPr>
                <w:rFonts w:hint="eastAsia"/>
                <w:color w:val="000000"/>
              </w:rPr>
              <w:t>か月間未使用の者を取りまとめて、</w:t>
            </w:r>
            <w:r w:rsidRPr="00FC0CD1">
              <w:rPr>
                <w:color w:val="000000"/>
              </w:rPr>
              <w:t>IPA</w:t>
            </w:r>
            <w:r w:rsidRPr="00FC0CD1">
              <w:rPr>
                <w:rFonts w:hint="eastAsia"/>
                <w:color w:val="000000"/>
              </w:rPr>
              <w:t>担当者へ報告する。該当する者にはメールで連絡する。</w:t>
            </w:r>
          </w:p>
        </w:tc>
      </w:tr>
      <w:tr w:rsidR="00BC5EFA" w:rsidRPr="00FC0CD1" w14:paraId="5CF55B6F" w14:textId="77777777" w:rsidTr="00890870">
        <w:tc>
          <w:tcPr>
            <w:tcW w:w="426" w:type="dxa"/>
            <w:vMerge/>
          </w:tcPr>
          <w:p w14:paraId="37365800" w14:textId="77777777" w:rsidR="00FC0CD1" w:rsidRPr="00FC0CD1" w:rsidRDefault="00FC0CD1" w:rsidP="00FC0CD1">
            <w:pPr>
              <w:rPr>
                <w:color w:val="000000"/>
              </w:rPr>
            </w:pPr>
          </w:p>
        </w:tc>
        <w:tc>
          <w:tcPr>
            <w:tcW w:w="925" w:type="dxa"/>
          </w:tcPr>
          <w:p w14:paraId="3ADACB65" w14:textId="77777777" w:rsidR="00FC0CD1" w:rsidRPr="00FC0CD1" w:rsidRDefault="00FC0CD1" w:rsidP="00FC0CD1">
            <w:pPr>
              <w:rPr>
                <w:color w:val="000000"/>
              </w:rPr>
            </w:pPr>
            <w:r w:rsidRPr="00FC0CD1">
              <w:rPr>
                <w:color w:val="000000"/>
              </w:rPr>
              <w:t>3.5</w:t>
            </w:r>
          </w:p>
        </w:tc>
        <w:tc>
          <w:tcPr>
            <w:tcW w:w="3039" w:type="dxa"/>
          </w:tcPr>
          <w:p w14:paraId="76B9C1E5" w14:textId="77777777" w:rsidR="00FC0CD1" w:rsidRPr="00FC0CD1" w:rsidRDefault="00FC0CD1" w:rsidP="00FC0CD1">
            <w:pPr>
              <w:rPr>
                <w:color w:val="000000"/>
              </w:rPr>
            </w:pPr>
            <w:r w:rsidRPr="00FC0CD1">
              <w:rPr>
                <w:rFonts w:hint="eastAsia"/>
                <w:color w:val="000000"/>
              </w:rPr>
              <w:t>メールボックスサイズ確認</w:t>
            </w:r>
          </w:p>
        </w:tc>
        <w:tc>
          <w:tcPr>
            <w:tcW w:w="5352" w:type="dxa"/>
          </w:tcPr>
          <w:p w14:paraId="4F507716" w14:textId="77777777" w:rsidR="00FC0CD1" w:rsidRPr="00FC0CD1" w:rsidRDefault="00FC0CD1" w:rsidP="00FC0CD1">
            <w:pPr>
              <w:rPr>
                <w:color w:val="000000"/>
              </w:rPr>
            </w:pPr>
            <w:r w:rsidRPr="00FC0CD1">
              <w:rPr>
                <w:rFonts w:hint="eastAsia"/>
                <w:color w:val="000000"/>
              </w:rPr>
              <w:t>・Outlookのメールボックスサイズが</w:t>
            </w:r>
            <w:r w:rsidRPr="00FC0CD1">
              <w:rPr>
                <w:color w:val="000000"/>
              </w:rPr>
              <w:t>1.6GB</w:t>
            </w:r>
            <w:r w:rsidRPr="00FC0CD1">
              <w:rPr>
                <w:rFonts w:hint="eastAsia"/>
                <w:color w:val="000000"/>
              </w:rPr>
              <w:t>を超過した者について、</w:t>
            </w:r>
            <w:r w:rsidRPr="00FC0CD1">
              <w:rPr>
                <w:color w:val="000000"/>
              </w:rPr>
              <w:t>IPA</w:t>
            </w:r>
            <w:r w:rsidRPr="00FC0CD1">
              <w:rPr>
                <w:rFonts w:hint="eastAsia"/>
                <w:color w:val="000000"/>
              </w:rPr>
              <w:t>担当者へ報告する。該当する者にはメールで連絡する。</w:t>
            </w:r>
          </w:p>
        </w:tc>
      </w:tr>
      <w:tr w:rsidR="00BC5EFA" w:rsidRPr="00FC0CD1" w14:paraId="28A634EF" w14:textId="77777777" w:rsidTr="00890870">
        <w:tc>
          <w:tcPr>
            <w:tcW w:w="426" w:type="dxa"/>
            <w:vMerge/>
          </w:tcPr>
          <w:p w14:paraId="4BC1A65D" w14:textId="77777777" w:rsidR="00FC0CD1" w:rsidRPr="00FC0CD1" w:rsidRDefault="00FC0CD1" w:rsidP="00FC0CD1">
            <w:pPr>
              <w:rPr>
                <w:color w:val="000000"/>
              </w:rPr>
            </w:pPr>
          </w:p>
        </w:tc>
        <w:tc>
          <w:tcPr>
            <w:tcW w:w="925" w:type="dxa"/>
          </w:tcPr>
          <w:p w14:paraId="5F180CFC" w14:textId="77777777" w:rsidR="00FC0CD1" w:rsidRPr="00FC0CD1" w:rsidRDefault="00FC0CD1" w:rsidP="00FC0CD1">
            <w:pPr>
              <w:rPr>
                <w:color w:val="000000"/>
              </w:rPr>
            </w:pPr>
            <w:r w:rsidRPr="00FC0CD1">
              <w:rPr>
                <w:color w:val="000000"/>
              </w:rPr>
              <w:t>3.6</w:t>
            </w:r>
          </w:p>
        </w:tc>
        <w:tc>
          <w:tcPr>
            <w:tcW w:w="3039" w:type="dxa"/>
          </w:tcPr>
          <w:p w14:paraId="38B6F929" w14:textId="77777777" w:rsidR="00FC0CD1" w:rsidRPr="00FC0CD1" w:rsidRDefault="00FC0CD1" w:rsidP="00FC0CD1">
            <w:pPr>
              <w:rPr>
                <w:color w:val="000000"/>
              </w:rPr>
            </w:pPr>
            <w:r w:rsidRPr="00FC0CD1">
              <w:rPr>
                <w:rFonts w:hint="eastAsia"/>
                <w:color w:val="000000"/>
              </w:rPr>
              <w:t>ドメインアカウント一覧取得</w:t>
            </w:r>
          </w:p>
        </w:tc>
        <w:tc>
          <w:tcPr>
            <w:tcW w:w="5352" w:type="dxa"/>
          </w:tcPr>
          <w:p w14:paraId="5E817D06" w14:textId="77777777" w:rsidR="00FC0CD1" w:rsidRPr="00FC0CD1" w:rsidRDefault="00FC0CD1" w:rsidP="00FC0CD1">
            <w:pPr>
              <w:rPr>
                <w:color w:val="000000"/>
              </w:rPr>
            </w:pPr>
            <w:r w:rsidRPr="00FC0CD1">
              <w:rPr>
                <w:rFonts w:hint="eastAsia"/>
                <w:color w:val="000000"/>
              </w:rPr>
              <w:t>・登録されているドメインアカウントの一覧を取得し、</w:t>
            </w:r>
            <w:r w:rsidRPr="00FC0CD1">
              <w:rPr>
                <w:color w:val="000000"/>
              </w:rPr>
              <w:t>IPA</w:t>
            </w:r>
            <w:r w:rsidRPr="00FC0CD1">
              <w:rPr>
                <w:rFonts w:hint="eastAsia"/>
                <w:color w:val="000000"/>
              </w:rPr>
              <w:t>担当者へ報告する。</w:t>
            </w:r>
          </w:p>
        </w:tc>
      </w:tr>
      <w:tr w:rsidR="00BC5EFA" w:rsidRPr="00FC0CD1" w14:paraId="233928C2" w14:textId="77777777" w:rsidTr="00890870">
        <w:tc>
          <w:tcPr>
            <w:tcW w:w="426" w:type="dxa"/>
            <w:vMerge/>
          </w:tcPr>
          <w:p w14:paraId="0B4981EE" w14:textId="77777777" w:rsidR="00FC0CD1" w:rsidRPr="00FC0CD1" w:rsidRDefault="00FC0CD1" w:rsidP="00FC0CD1">
            <w:pPr>
              <w:rPr>
                <w:color w:val="000000"/>
              </w:rPr>
            </w:pPr>
          </w:p>
        </w:tc>
        <w:tc>
          <w:tcPr>
            <w:tcW w:w="925" w:type="dxa"/>
            <w:tcBorders>
              <w:bottom w:val="single" w:sz="4" w:space="0" w:color="auto"/>
            </w:tcBorders>
          </w:tcPr>
          <w:p w14:paraId="1E0A376B" w14:textId="77777777" w:rsidR="00FC0CD1" w:rsidRPr="00FC0CD1" w:rsidRDefault="00FC0CD1" w:rsidP="00FC0CD1">
            <w:pPr>
              <w:rPr>
                <w:color w:val="000000"/>
              </w:rPr>
            </w:pPr>
            <w:r w:rsidRPr="00FC0CD1">
              <w:rPr>
                <w:color w:val="000000"/>
              </w:rPr>
              <w:t>3.7</w:t>
            </w:r>
          </w:p>
        </w:tc>
        <w:tc>
          <w:tcPr>
            <w:tcW w:w="3039" w:type="dxa"/>
            <w:tcBorders>
              <w:bottom w:val="single" w:sz="4" w:space="0" w:color="auto"/>
            </w:tcBorders>
          </w:tcPr>
          <w:p w14:paraId="08FCC0F1" w14:textId="77777777" w:rsidR="00FC0CD1" w:rsidRPr="00FC0CD1" w:rsidRDefault="00FC0CD1" w:rsidP="00FC0CD1">
            <w:pPr>
              <w:rPr>
                <w:color w:val="000000"/>
              </w:rPr>
            </w:pPr>
            <w:r w:rsidRPr="00FC0CD1">
              <w:rPr>
                <w:rFonts w:hint="eastAsia"/>
                <w:color w:val="000000"/>
              </w:rPr>
              <w:t>M</w:t>
            </w:r>
            <w:r w:rsidRPr="00FC0CD1">
              <w:rPr>
                <w:color w:val="000000"/>
              </w:rPr>
              <w:t>365</w:t>
            </w:r>
            <w:r w:rsidRPr="00FC0CD1">
              <w:rPr>
                <w:rFonts w:hint="eastAsia"/>
                <w:color w:val="000000"/>
              </w:rPr>
              <w:t>製品の更新</w:t>
            </w:r>
          </w:p>
        </w:tc>
        <w:tc>
          <w:tcPr>
            <w:tcW w:w="5352" w:type="dxa"/>
            <w:tcBorders>
              <w:bottom w:val="single" w:sz="4" w:space="0" w:color="auto"/>
            </w:tcBorders>
          </w:tcPr>
          <w:p w14:paraId="63829273" w14:textId="77777777" w:rsidR="00FC0CD1" w:rsidRPr="00FC0CD1" w:rsidRDefault="00FC0CD1" w:rsidP="00FC0CD1">
            <w:pPr>
              <w:rPr>
                <w:color w:val="000000"/>
              </w:rPr>
            </w:pPr>
            <w:r w:rsidRPr="00FC0CD1">
              <w:rPr>
                <w:rFonts w:hint="eastAsia"/>
                <w:color w:val="000000"/>
              </w:rPr>
              <w:t>・オフラインインストーラを使用し、M</w:t>
            </w:r>
            <w:r w:rsidRPr="00FC0CD1">
              <w:rPr>
                <w:color w:val="000000"/>
              </w:rPr>
              <w:t>365</w:t>
            </w:r>
            <w:r w:rsidRPr="00FC0CD1">
              <w:rPr>
                <w:rFonts w:hint="eastAsia"/>
                <w:color w:val="000000"/>
              </w:rPr>
              <w:t>（Outlook、Word、Excel、Teams等）の更新を行う。原則として、月次パッチ適用作業と合わせて行う。</w:t>
            </w:r>
          </w:p>
        </w:tc>
      </w:tr>
      <w:tr w:rsidR="00BC5EFA" w:rsidRPr="00FC0CD1" w14:paraId="089624DE" w14:textId="77777777" w:rsidTr="00890870">
        <w:tc>
          <w:tcPr>
            <w:tcW w:w="426" w:type="dxa"/>
            <w:vMerge/>
          </w:tcPr>
          <w:p w14:paraId="62DD724A" w14:textId="77777777" w:rsidR="00FC0CD1" w:rsidRPr="00FC0CD1" w:rsidRDefault="00FC0CD1" w:rsidP="00FC0CD1">
            <w:pPr>
              <w:rPr>
                <w:color w:val="000000"/>
              </w:rPr>
            </w:pPr>
          </w:p>
        </w:tc>
        <w:tc>
          <w:tcPr>
            <w:tcW w:w="925" w:type="dxa"/>
            <w:tcBorders>
              <w:bottom w:val="single" w:sz="4" w:space="0" w:color="auto"/>
            </w:tcBorders>
          </w:tcPr>
          <w:p w14:paraId="64767C96" w14:textId="77777777" w:rsidR="00FC0CD1" w:rsidRPr="00FC0CD1" w:rsidRDefault="00FC0CD1" w:rsidP="00FC0CD1">
            <w:pPr>
              <w:rPr>
                <w:color w:val="000000"/>
              </w:rPr>
            </w:pPr>
            <w:r w:rsidRPr="00FC0CD1">
              <w:rPr>
                <w:color w:val="000000"/>
              </w:rPr>
              <w:t>3.8</w:t>
            </w:r>
          </w:p>
        </w:tc>
        <w:tc>
          <w:tcPr>
            <w:tcW w:w="3039" w:type="dxa"/>
            <w:tcBorders>
              <w:bottom w:val="single" w:sz="4" w:space="0" w:color="auto"/>
            </w:tcBorders>
          </w:tcPr>
          <w:p w14:paraId="3096826D" w14:textId="77777777" w:rsidR="00FC0CD1" w:rsidRPr="00FC0CD1" w:rsidRDefault="00FC0CD1" w:rsidP="00FC0CD1">
            <w:pPr>
              <w:rPr>
                <w:color w:val="000000"/>
              </w:rPr>
            </w:pPr>
            <w:r w:rsidRPr="00FC0CD1">
              <w:rPr>
                <w:rFonts w:hint="eastAsia"/>
                <w:color w:val="000000"/>
              </w:rPr>
              <w:t>古いドメインコンピュータア</w:t>
            </w:r>
            <w:r w:rsidRPr="00FC0CD1">
              <w:rPr>
                <w:rFonts w:hint="eastAsia"/>
                <w:color w:val="000000"/>
              </w:rPr>
              <w:lastRenderedPageBreak/>
              <w:t>カウントの無効化および削除</w:t>
            </w:r>
          </w:p>
        </w:tc>
        <w:tc>
          <w:tcPr>
            <w:tcW w:w="5352" w:type="dxa"/>
            <w:tcBorders>
              <w:bottom w:val="single" w:sz="4" w:space="0" w:color="auto"/>
            </w:tcBorders>
          </w:tcPr>
          <w:p w14:paraId="191653B6" w14:textId="77777777" w:rsidR="00FC0CD1" w:rsidRPr="00FC0CD1" w:rsidRDefault="00FC0CD1" w:rsidP="00FC0CD1">
            <w:pPr>
              <w:rPr>
                <w:color w:val="000000"/>
              </w:rPr>
            </w:pPr>
            <w:r w:rsidRPr="00FC0CD1">
              <w:rPr>
                <w:rFonts w:hint="eastAsia"/>
                <w:color w:val="000000"/>
              </w:rPr>
              <w:lastRenderedPageBreak/>
              <w:t>・ADに登録されている休職者や離任者等のアカウント</w:t>
            </w:r>
            <w:r w:rsidRPr="00FC0CD1">
              <w:rPr>
                <w:rFonts w:hint="eastAsia"/>
                <w:color w:val="000000"/>
              </w:rPr>
              <w:lastRenderedPageBreak/>
              <w:t>無効化および削除作業を行う。</w:t>
            </w:r>
          </w:p>
        </w:tc>
      </w:tr>
      <w:tr w:rsidR="00BC5EFA" w:rsidRPr="00FC0CD1" w14:paraId="71CF1FAF" w14:textId="77777777" w:rsidTr="00890870">
        <w:tc>
          <w:tcPr>
            <w:tcW w:w="426" w:type="dxa"/>
            <w:vMerge/>
          </w:tcPr>
          <w:p w14:paraId="03111186" w14:textId="77777777" w:rsidR="00FC0CD1" w:rsidRPr="00FC0CD1" w:rsidRDefault="00FC0CD1" w:rsidP="00FC0CD1">
            <w:pPr>
              <w:rPr>
                <w:color w:val="000000"/>
              </w:rPr>
            </w:pPr>
          </w:p>
        </w:tc>
        <w:tc>
          <w:tcPr>
            <w:tcW w:w="925" w:type="dxa"/>
            <w:tcBorders>
              <w:bottom w:val="single" w:sz="4" w:space="0" w:color="auto"/>
            </w:tcBorders>
          </w:tcPr>
          <w:p w14:paraId="40D9EFFC" w14:textId="77777777" w:rsidR="00FC0CD1" w:rsidRPr="00FC0CD1" w:rsidRDefault="00FC0CD1" w:rsidP="00FC0CD1">
            <w:pPr>
              <w:rPr>
                <w:color w:val="000000"/>
              </w:rPr>
            </w:pPr>
            <w:r w:rsidRPr="00FC0CD1">
              <w:rPr>
                <w:color w:val="000000"/>
              </w:rPr>
              <w:t>3.9</w:t>
            </w:r>
          </w:p>
        </w:tc>
        <w:tc>
          <w:tcPr>
            <w:tcW w:w="3039" w:type="dxa"/>
            <w:tcBorders>
              <w:bottom w:val="single" w:sz="4" w:space="0" w:color="auto"/>
            </w:tcBorders>
          </w:tcPr>
          <w:p w14:paraId="03D87A22" w14:textId="77777777" w:rsidR="00FC0CD1" w:rsidRPr="00FC0CD1" w:rsidRDefault="00FC0CD1" w:rsidP="00FC0CD1">
            <w:pPr>
              <w:rPr>
                <w:color w:val="000000"/>
              </w:rPr>
            </w:pPr>
            <w:r w:rsidRPr="00FC0CD1">
              <w:rPr>
                <w:rFonts w:hint="eastAsia"/>
                <w:color w:val="000000"/>
              </w:rPr>
              <w:t>VDI外部利用者用ドメインアカウント有効期限確認</w:t>
            </w:r>
          </w:p>
        </w:tc>
        <w:tc>
          <w:tcPr>
            <w:tcW w:w="5352" w:type="dxa"/>
            <w:tcBorders>
              <w:bottom w:val="single" w:sz="4" w:space="0" w:color="auto"/>
            </w:tcBorders>
          </w:tcPr>
          <w:p w14:paraId="22D21DD4" w14:textId="77777777" w:rsidR="00FC0CD1" w:rsidRPr="00FC0CD1" w:rsidRDefault="00FC0CD1" w:rsidP="00FC0CD1">
            <w:pPr>
              <w:rPr>
                <w:color w:val="000000"/>
              </w:rPr>
            </w:pPr>
            <w:r w:rsidRPr="00FC0CD1">
              <w:rPr>
                <w:rFonts w:hint="eastAsia"/>
                <w:color w:val="000000"/>
              </w:rPr>
              <w:t>・保守を行う事業者等が使用するVDIに関連するアカウントの有効期限を確認する。</w:t>
            </w:r>
          </w:p>
        </w:tc>
      </w:tr>
      <w:tr w:rsidR="00BC5EFA" w:rsidRPr="00FC0CD1" w14:paraId="3D048227" w14:textId="77777777" w:rsidTr="00890870">
        <w:tc>
          <w:tcPr>
            <w:tcW w:w="426" w:type="dxa"/>
            <w:vMerge/>
          </w:tcPr>
          <w:p w14:paraId="31FF7C54" w14:textId="77777777" w:rsidR="00FC0CD1" w:rsidRPr="00FC0CD1" w:rsidRDefault="00FC0CD1" w:rsidP="00FC0CD1">
            <w:pPr>
              <w:rPr>
                <w:color w:val="000000"/>
              </w:rPr>
            </w:pPr>
          </w:p>
        </w:tc>
        <w:tc>
          <w:tcPr>
            <w:tcW w:w="925" w:type="dxa"/>
            <w:tcBorders>
              <w:bottom w:val="single" w:sz="4" w:space="0" w:color="auto"/>
            </w:tcBorders>
          </w:tcPr>
          <w:p w14:paraId="315170D1" w14:textId="77777777" w:rsidR="00FC0CD1" w:rsidRPr="00FC0CD1" w:rsidRDefault="00FC0CD1" w:rsidP="00FC0CD1">
            <w:pPr>
              <w:rPr>
                <w:color w:val="000000"/>
              </w:rPr>
            </w:pPr>
            <w:r w:rsidRPr="00FC0CD1">
              <w:rPr>
                <w:color w:val="000000"/>
              </w:rPr>
              <w:t>3.10</w:t>
            </w:r>
          </w:p>
        </w:tc>
        <w:tc>
          <w:tcPr>
            <w:tcW w:w="3039" w:type="dxa"/>
            <w:tcBorders>
              <w:bottom w:val="single" w:sz="4" w:space="0" w:color="auto"/>
            </w:tcBorders>
          </w:tcPr>
          <w:p w14:paraId="1C61D4A6" w14:textId="77777777" w:rsidR="00FC0CD1" w:rsidRPr="00FC0CD1" w:rsidRDefault="00FC0CD1" w:rsidP="00FC0CD1">
            <w:pPr>
              <w:rPr>
                <w:color w:val="000000"/>
              </w:rPr>
            </w:pPr>
            <w:r w:rsidRPr="00FC0CD1">
              <w:rPr>
                <w:rFonts w:hint="eastAsia"/>
                <w:color w:val="000000"/>
              </w:rPr>
              <w:t>執務用VDI更新作業</w:t>
            </w:r>
          </w:p>
        </w:tc>
        <w:tc>
          <w:tcPr>
            <w:tcW w:w="5352" w:type="dxa"/>
            <w:tcBorders>
              <w:bottom w:val="single" w:sz="4" w:space="0" w:color="auto"/>
            </w:tcBorders>
          </w:tcPr>
          <w:p w14:paraId="7027AC29" w14:textId="77777777" w:rsidR="00FC0CD1" w:rsidRPr="00FC0CD1" w:rsidRDefault="00FC0CD1" w:rsidP="00FC0CD1">
            <w:pPr>
              <w:rPr>
                <w:color w:val="000000"/>
              </w:rPr>
            </w:pPr>
            <w:r w:rsidRPr="00FC0CD1">
              <w:rPr>
                <w:rFonts w:hint="eastAsia"/>
                <w:color w:val="000000"/>
              </w:rPr>
              <w:t>・IPA職員が使用するVDIのマスタ環境の更新作業を行う。</w:t>
            </w:r>
          </w:p>
        </w:tc>
      </w:tr>
      <w:tr w:rsidR="00BC5EFA" w:rsidRPr="00FC0CD1" w14:paraId="35C8E72E" w14:textId="77777777" w:rsidTr="00890870">
        <w:tc>
          <w:tcPr>
            <w:tcW w:w="426" w:type="dxa"/>
            <w:vMerge/>
          </w:tcPr>
          <w:p w14:paraId="7101E350" w14:textId="77777777" w:rsidR="00FC0CD1" w:rsidRPr="00FC0CD1" w:rsidRDefault="00FC0CD1" w:rsidP="00FC0CD1">
            <w:pPr>
              <w:rPr>
                <w:color w:val="000000"/>
              </w:rPr>
            </w:pPr>
          </w:p>
        </w:tc>
        <w:tc>
          <w:tcPr>
            <w:tcW w:w="925" w:type="dxa"/>
            <w:tcBorders>
              <w:bottom w:val="single" w:sz="4" w:space="0" w:color="auto"/>
            </w:tcBorders>
          </w:tcPr>
          <w:p w14:paraId="707A6966" w14:textId="77777777" w:rsidR="00FC0CD1" w:rsidRPr="00FC0CD1" w:rsidRDefault="00FC0CD1" w:rsidP="00FC0CD1">
            <w:pPr>
              <w:rPr>
                <w:color w:val="000000"/>
              </w:rPr>
            </w:pPr>
            <w:r w:rsidRPr="00FC0CD1">
              <w:rPr>
                <w:color w:val="000000"/>
              </w:rPr>
              <w:t>3.11</w:t>
            </w:r>
          </w:p>
        </w:tc>
        <w:tc>
          <w:tcPr>
            <w:tcW w:w="3039" w:type="dxa"/>
            <w:tcBorders>
              <w:bottom w:val="single" w:sz="4" w:space="0" w:color="auto"/>
            </w:tcBorders>
          </w:tcPr>
          <w:p w14:paraId="232A5947" w14:textId="77777777" w:rsidR="00FC0CD1" w:rsidRPr="00FC0CD1" w:rsidRDefault="00FC0CD1" w:rsidP="00FC0CD1">
            <w:pPr>
              <w:rPr>
                <w:color w:val="000000"/>
              </w:rPr>
            </w:pPr>
            <w:r w:rsidRPr="00FC0CD1">
              <w:rPr>
                <w:color w:val="000000"/>
              </w:rPr>
              <w:t>DDoS</w:t>
            </w:r>
            <w:r w:rsidRPr="00FC0CD1">
              <w:rPr>
                <w:rFonts w:hint="eastAsia"/>
                <w:color w:val="000000"/>
              </w:rPr>
              <w:t>対策サービスレポートの保存</w:t>
            </w:r>
          </w:p>
        </w:tc>
        <w:tc>
          <w:tcPr>
            <w:tcW w:w="5352" w:type="dxa"/>
            <w:tcBorders>
              <w:bottom w:val="single" w:sz="4" w:space="0" w:color="auto"/>
            </w:tcBorders>
          </w:tcPr>
          <w:p w14:paraId="2AAFCFF0" w14:textId="77777777" w:rsidR="00FC0CD1" w:rsidRPr="00FC0CD1" w:rsidRDefault="00FC0CD1" w:rsidP="00FC0CD1">
            <w:pPr>
              <w:rPr>
                <w:color w:val="000000"/>
              </w:rPr>
            </w:pPr>
            <w:r w:rsidRPr="00FC0CD1">
              <w:rPr>
                <w:rFonts w:hint="eastAsia"/>
                <w:color w:val="000000"/>
              </w:rPr>
              <w:t>・メーリングリスト宛に受信したレポートを指定した場所へ保存する。必要に応じた対策を行う。</w:t>
            </w:r>
          </w:p>
        </w:tc>
      </w:tr>
      <w:tr w:rsidR="00B2605A" w:rsidRPr="00FC0CD1" w14:paraId="1E4029AD" w14:textId="77777777" w:rsidTr="00890870">
        <w:tc>
          <w:tcPr>
            <w:tcW w:w="426" w:type="dxa"/>
            <w:vMerge w:val="restart"/>
            <w:tcBorders>
              <w:right w:val="nil"/>
            </w:tcBorders>
          </w:tcPr>
          <w:p w14:paraId="7759A401" w14:textId="77777777" w:rsidR="00FC0CD1" w:rsidRPr="00FC0CD1" w:rsidRDefault="00FC0CD1" w:rsidP="00FC0CD1">
            <w:pPr>
              <w:rPr>
                <w:color w:val="000000"/>
              </w:rPr>
            </w:pPr>
            <w:r w:rsidRPr="00FC0CD1">
              <w:rPr>
                <w:color w:val="000000"/>
              </w:rPr>
              <w:t>4</w:t>
            </w:r>
          </w:p>
        </w:tc>
        <w:tc>
          <w:tcPr>
            <w:tcW w:w="9316" w:type="dxa"/>
            <w:gridSpan w:val="3"/>
            <w:tcBorders>
              <w:left w:val="nil"/>
            </w:tcBorders>
          </w:tcPr>
          <w:p w14:paraId="44F5A177" w14:textId="77777777" w:rsidR="00FC0CD1" w:rsidRPr="00FC0CD1" w:rsidRDefault="00FC0CD1" w:rsidP="00FC0CD1">
            <w:pPr>
              <w:rPr>
                <w:color w:val="000000"/>
              </w:rPr>
            </w:pPr>
            <w:r w:rsidRPr="00FC0CD1">
              <w:rPr>
                <w:rFonts w:hint="eastAsia"/>
                <w:color w:val="000000"/>
              </w:rPr>
              <w:t>操作代行依頼関連</w:t>
            </w:r>
          </w:p>
        </w:tc>
      </w:tr>
      <w:tr w:rsidR="00BC5EFA" w:rsidRPr="00FC0CD1" w14:paraId="5A3E275C" w14:textId="77777777" w:rsidTr="00890870">
        <w:tc>
          <w:tcPr>
            <w:tcW w:w="426" w:type="dxa"/>
            <w:vMerge/>
            <w:tcBorders>
              <w:bottom w:val="nil"/>
            </w:tcBorders>
          </w:tcPr>
          <w:p w14:paraId="1E8B845A" w14:textId="77777777" w:rsidR="00FC0CD1" w:rsidRPr="00FC0CD1" w:rsidRDefault="00FC0CD1" w:rsidP="00FC0CD1">
            <w:pPr>
              <w:rPr>
                <w:color w:val="000000"/>
              </w:rPr>
            </w:pPr>
          </w:p>
        </w:tc>
        <w:tc>
          <w:tcPr>
            <w:tcW w:w="925" w:type="dxa"/>
            <w:tcBorders>
              <w:bottom w:val="single" w:sz="4" w:space="0" w:color="auto"/>
            </w:tcBorders>
          </w:tcPr>
          <w:p w14:paraId="69613481" w14:textId="77777777" w:rsidR="00FC0CD1" w:rsidRPr="00FC0CD1" w:rsidRDefault="00FC0CD1" w:rsidP="00FC0CD1">
            <w:pPr>
              <w:rPr>
                <w:color w:val="000000"/>
              </w:rPr>
            </w:pPr>
            <w:r w:rsidRPr="00FC0CD1">
              <w:rPr>
                <w:color w:val="000000"/>
              </w:rPr>
              <w:t>4.1</w:t>
            </w:r>
          </w:p>
        </w:tc>
        <w:tc>
          <w:tcPr>
            <w:tcW w:w="3039" w:type="dxa"/>
            <w:tcBorders>
              <w:bottom w:val="single" w:sz="4" w:space="0" w:color="auto"/>
            </w:tcBorders>
          </w:tcPr>
          <w:p w14:paraId="51282176" w14:textId="77777777" w:rsidR="00FC0CD1" w:rsidRPr="00FC0CD1" w:rsidRDefault="00FC0CD1" w:rsidP="00FC0CD1">
            <w:pPr>
              <w:rPr>
                <w:color w:val="000000"/>
              </w:rPr>
            </w:pPr>
            <w:r w:rsidRPr="00FC0CD1">
              <w:rPr>
                <w:rFonts w:hint="eastAsia"/>
                <w:color w:val="000000"/>
              </w:rPr>
              <w:t>操作代行依頼の受付</w:t>
            </w:r>
          </w:p>
          <w:p w14:paraId="0B989B97" w14:textId="77777777" w:rsidR="00FC0CD1" w:rsidRPr="00FC0CD1" w:rsidRDefault="00FC0CD1" w:rsidP="00FC0CD1">
            <w:pPr>
              <w:rPr>
                <w:color w:val="000000"/>
              </w:rPr>
            </w:pPr>
            <w:r w:rsidRPr="00FC0CD1">
              <w:rPr>
                <w:rFonts w:hint="eastAsia"/>
                <w:color w:val="000000"/>
              </w:rPr>
              <w:t>インフラサービスグループが管理する機器やシステム（</w:t>
            </w:r>
            <w:r w:rsidRPr="00FC0CD1">
              <w:rPr>
                <w:color w:val="000000"/>
              </w:rPr>
              <w:t>1.1</w:t>
            </w:r>
            <w:r w:rsidRPr="00FC0CD1">
              <w:rPr>
                <w:rFonts w:hint="eastAsia"/>
                <w:color w:val="000000"/>
              </w:rPr>
              <w:t>～</w:t>
            </w:r>
            <w:r w:rsidRPr="00FC0CD1">
              <w:rPr>
                <w:color w:val="000000"/>
              </w:rPr>
              <w:t>1.</w:t>
            </w:r>
            <w:r w:rsidRPr="00FC0CD1">
              <w:rPr>
                <w:rFonts w:hint="eastAsia"/>
                <w:color w:val="000000"/>
              </w:rPr>
              <w:t>12）に対し管理者権限による操作を要する場合、役職員等は操作代行依頼に基づき、サービスデスクへその操作を依頼する。操作代行依頼の主な業務は以下のとおり。</w:t>
            </w:r>
          </w:p>
          <w:p w14:paraId="78959CA9" w14:textId="77777777" w:rsidR="00FC0CD1" w:rsidRPr="00FC0CD1" w:rsidRDefault="00FC0CD1" w:rsidP="00FC0CD1">
            <w:pPr>
              <w:rPr>
                <w:color w:val="000000"/>
              </w:rPr>
            </w:pPr>
            <w:r w:rsidRPr="00FC0CD1">
              <w:rPr>
                <w:rFonts w:hint="eastAsia"/>
                <w:color w:val="000000"/>
              </w:rPr>
              <w:t>・アクセス権限付与</w:t>
            </w:r>
          </w:p>
          <w:p w14:paraId="1EA7F110" w14:textId="77777777" w:rsidR="00FC0CD1" w:rsidRPr="00FC0CD1" w:rsidRDefault="00FC0CD1" w:rsidP="00FC0CD1">
            <w:pPr>
              <w:rPr>
                <w:color w:val="000000"/>
              </w:rPr>
            </w:pPr>
            <w:r w:rsidRPr="00FC0CD1">
              <w:rPr>
                <w:rFonts w:hint="eastAsia"/>
                <w:color w:val="000000"/>
              </w:rPr>
              <w:t>・ネットワーク、サーバ設定</w:t>
            </w:r>
          </w:p>
          <w:p w14:paraId="2BD7BB6B" w14:textId="77777777" w:rsidR="00FC0CD1" w:rsidRPr="00FC0CD1" w:rsidRDefault="00FC0CD1" w:rsidP="00FC0CD1">
            <w:pPr>
              <w:rPr>
                <w:color w:val="000000"/>
              </w:rPr>
            </w:pPr>
            <w:r w:rsidRPr="00FC0CD1">
              <w:rPr>
                <w:rFonts w:hint="eastAsia"/>
                <w:color w:val="000000"/>
              </w:rPr>
              <w:t>・パスワード再発行</w:t>
            </w:r>
          </w:p>
          <w:p w14:paraId="0E3DD217" w14:textId="77777777" w:rsidR="00FC0CD1" w:rsidRPr="00FC0CD1" w:rsidRDefault="00FC0CD1" w:rsidP="00FC0CD1">
            <w:pPr>
              <w:rPr>
                <w:color w:val="000000"/>
              </w:rPr>
            </w:pPr>
            <w:r w:rsidRPr="00FC0CD1">
              <w:rPr>
                <w:rFonts w:hint="eastAsia"/>
                <w:color w:val="000000"/>
              </w:rPr>
              <w:t>・標準外ソフトウェア利用</w:t>
            </w:r>
          </w:p>
          <w:p w14:paraId="74B16424" w14:textId="77777777" w:rsidR="00FC0CD1" w:rsidRPr="00FC0CD1" w:rsidRDefault="00FC0CD1" w:rsidP="00FC0CD1">
            <w:pPr>
              <w:rPr>
                <w:color w:val="000000"/>
              </w:rPr>
            </w:pPr>
            <w:r w:rsidRPr="00FC0CD1">
              <w:rPr>
                <w:rFonts w:hint="eastAsia"/>
                <w:color w:val="000000"/>
              </w:rPr>
              <w:t>・データ出力</w:t>
            </w:r>
          </w:p>
          <w:p w14:paraId="545BA43A" w14:textId="77777777" w:rsidR="00FC0CD1" w:rsidRPr="00FC0CD1" w:rsidRDefault="00FC0CD1" w:rsidP="00FC0CD1">
            <w:pPr>
              <w:rPr>
                <w:color w:val="000000"/>
              </w:rPr>
            </w:pPr>
            <w:r w:rsidRPr="00FC0CD1">
              <w:rPr>
                <w:rFonts w:hint="eastAsia"/>
                <w:color w:val="000000"/>
              </w:rPr>
              <w:t>・データ操作（入力、作成、編集・変更、一括変換）</w:t>
            </w:r>
          </w:p>
          <w:p w14:paraId="5AB81551" w14:textId="77777777" w:rsidR="00FC0CD1" w:rsidRPr="00FC0CD1" w:rsidRDefault="00FC0CD1" w:rsidP="00FC0CD1">
            <w:pPr>
              <w:rPr>
                <w:color w:val="000000"/>
              </w:rPr>
            </w:pPr>
            <w:r w:rsidRPr="00FC0CD1">
              <w:rPr>
                <w:rFonts w:hint="eastAsia"/>
                <w:color w:val="000000"/>
              </w:rPr>
              <w:t>・</w:t>
            </w:r>
            <w:r w:rsidRPr="00FC0CD1">
              <w:rPr>
                <w:color w:val="000000"/>
              </w:rPr>
              <w:t>IPA</w:t>
            </w:r>
            <w:r w:rsidRPr="00FC0CD1">
              <w:rPr>
                <w:rFonts w:hint="eastAsia"/>
                <w:color w:val="000000"/>
              </w:rPr>
              <w:t>ポータルチームサイト設置</w:t>
            </w:r>
          </w:p>
          <w:p w14:paraId="6316B2DE" w14:textId="77777777" w:rsidR="00FC0CD1" w:rsidRPr="00FC0CD1" w:rsidRDefault="00FC0CD1" w:rsidP="00FC0CD1">
            <w:pPr>
              <w:rPr>
                <w:color w:val="000000"/>
              </w:rPr>
            </w:pPr>
            <w:r w:rsidRPr="00FC0CD1">
              <w:rPr>
                <w:rFonts w:hint="eastAsia"/>
                <w:color w:val="000000"/>
              </w:rPr>
              <w:t>・メールアカウント設定</w:t>
            </w:r>
          </w:p>
          <w:p w14:paraId="78D8E4CF" w14:textId="77777777" w:rsidR="00FC0CD1" w:rsidRPr="00FC0CD1" w:rsidRDefault="00FC0CD1" w:rsidP="00FC0CD1">
            <w:pPr>
              <w:rPr>
                <w:color w:val="000000"/>
              </w:rPr>
            </w:pPr>
            <w:r w:rsidRPr="00FC0CD1">
              <w:rPr>
                <w:rFonts w:hint="eastAsia"/>
                <w:color w:val="000000"/>
              </w:rPr>
              <w:t>・ステータス変更（原議書振替、申請振替）</w:t>
            </w:r>
          </w:p>
          <w:p w14:paraId="33CEC433" w14:textId="77777777" w:rsidR="00FC0CD1" w:rsidRPr="00FC0CD1" w:rsidRDefault="00FC0CD1" w:rsidP="00FC0CD1">
            <w:pPr>
              <w:rPr>
                <w:color w:val="000000"/>
              </w:rPr>
            </w:pPr>
            <w:r w:rsidRPr="00FC0CD1">
              <w:rPr>
                <w:rFonts w:hint="eastAsia"/>
                <w:color w:val="000000"/>
              </w:rPr>
              <w:t>・オペレーション代行</w:t>
            </w:r>
          </w:p>
          <w:p w14:paraId="1E499AB1" w14:textId="77777777" w:rsidR="00FC0CD1" w:rsidRPr="00FC0CD1" w:rsidRDefault="00FC0CD1" w:rsidP="00FC0CD1">
            <w:pPr>
              <w:rPr>
                <w:color w:val="000000"/>
              </w:rPr>
            </w:pPr>
            <w:r w:rsidRPr="00FC0CD1">
              <w:rPr>
                <w:rFonts w:hint="eastAsia"/>
                <w:color w:val="000000"/>
              </w:rPr>
              <w:t>・端末・機器等接続設定</w:t>
            </w:r>
          </w:p>
        </w:tc>
        <w:tc>
          <w:tcPr>
            <w:tcW w:w="5352" w:type="dxa"/>
            <w:tcBorders>
              <w:bottom w:val="single" w:sz="4" w:space="0" w:color="auto"/>
            </w:tcBorders>
          </w:tcPr>
          <w:p w14:paraId="08C03AB1" w14:textId="77777777" w:rsidR="00FC0CD1" w:rsidRPr="00FC0CD1" w:rsidRDefault="00FC0CD1" w:rsidP="00FC0CD1">
            <w:pPr>
              <w:rPr>
                <w:color w:val="000000"/>
              </w:rPr>
            </w:pPr>
            <w:r w:rsidRPr="00FC0CD1">
              <w:rPr>
                <w:rFonts w:hint="eastAsia"/>
                <w:color w:val="000000"/>
              </w:rPr>
              <w:t>・役職員等からメール、ワークフローシステムにより提出される操作代行依頼書に基づき、必要な作業を行う。原則として、作業実施前に</w:t>
            </w:r>
            <w:r w:rsidRPr="00FC0CD1">
              <w:rPr>
                <w:color w:val="000000"/>
              </w:rPr>
              <w:t>IPA</w:t>
            </w:r>
            <w:r w:rsidRPr="00FC0CD1">
              <w:rPr>
                <w:rFonts w:hint="eastAsia"/>
                <w:color w:val="000000"/>
              </w:rPr>
              <w:t>担当者に実施可否判断を仰ぐこと。</w:t>
            </w:r>
          </w:p>
          <w:p w14:paraId="5198493A" w14:textId="77777777" w:rsidR="00FC0CD1" w:rsidRPr="00FC0CD1" w:rsidRDefault="00FC0CD1" w:rsidP="00FC0CD1">
            <w:pPr>
              <w:rPr>
                <w:color w:val="000000"/>
              </w:rPr>
            </w:pPr>
            <w:r w:rsidRPr="00FC0CD1">
              <w:rPr>
                <w:rFonts w:hint="eastAsia"/>
                <w:color w:val="000000"/>
              </w:rPr>
              <w:t>・作業実施後は申請者に対し完了の旨を報告するとともに、依頼書を</w:t>
            </w:r>
            <w:r w:rsidRPr="00FC0CD1">
              <w:rPr>
                <w:color w:val="000000"/>
              </w:rPr>
              <w:t>IPA</w:t>
            </w:r>
            <w:r w:rsidRPr="00FC0CD1">
              <w:rPr>
                <w:rFonts w:hint="eastAsia"/>
                <w:color w:val="000000"/>
              </w:rPr>
              <w:t>担当者へ提出する。</w:t>
            </w:r>
          </w:p>
        </w:tc>
      </w:tr>
      <w:tr w:rsidR="00BC5EFA" w:rsidRPr="00FC0CD1" w14:paraId="7AE5996D" w14:textId="77777777" w:rsidTr="00890870">
        <w:tc>
          <w:tcPr>
            <w:tcW w:w="426" w:type="dxa"/>
            <w:tcBorders>
              <w:top w:val="nil"/>
              <w:bottom w:val="single" w:sz="4" w:space="0" w:color="auto"/>
            </w:tcBorders>
          </w:tcPr>
          <w:p w14:paraId="1D78E6D7" w14:textId="77777777" w:rsidR="00FC0CD1" w:rsidRPr="00FC0CD1" w:rsidRDefault="00FC0CD1" w:rsidP="00FC0CD1">
            <w:pPr>
              <w:rPr>
                <w:color w:val="000000"/>
              </w:rPr>
            </w:pPr>
          </w:p>
        </w:tc>
        <w:tc>
          <w:tcPr>
            <w:tcW w:w="925" w:type="dxa"/>
            <w:tcBorders>
              <w:bottom w:val="single" w:sz="4" w:space="0" w:color="auto"/>
            </w:tcBorders>
          </w:tcPr>
          <w:p w14:paraId="423C8798" w14:textId="77777777" w:rsidR="00FC0CD1" w:rsidRPr="00FC0CD1" w:rsidRDefault="00FC0CD1" w:rsidP="00FC0CD1">
            <w:pPr>
              <w:rPr>
                <w:color w:val="000000"/>
              </w:rPr>
            </w:pPr>
            <w:r w:rsidRPr="00FC0CD1">
              <w:rPr>
                <w:color w:val="000000"/>
              </w:rPr>
              <w:t>4.2</w:t>
            </w:r>
          </w:p>
        </w:tc>
        <w:tc>
          <w:tcPr>
            <w:tcW w:w="3039" w:type="dxa"/>
            <w:tcBorders>
              <w:bottom w:val="single" w:sz="4" w:space="0" w:color="auto"/>
            </w:tcBorders>
          </w:tcPr>
          <w:p w14:paraId="272AA29E" w14:textId="77777777" w:rsidR="00FC0CD1" w:rsidRPr="00FC0CD1" w:rsidRDefault="00FC0CD1" w:rsidP="00FC0CD1">
            <w:pPr>
              <w:rPr>
                <w:color w:val="000000"/>
              </w:rPr>
            </w:pPr>
            <w:r w:rsidRPr="00FC0CD1">
              <w:rPr>
                <w:rFonts w:hint="eastAsia"/>
                <w:color w:val="000000"/>
              </w:rPr>
              <w:t>操作代行の手続き案内</w:t>
            </w:r>
          </w:p>
        </w:tc>
        <w:tc>
          <w:tcPr>
            <w:tcW w:w="5352" w:type="dxa"/>
            <w:tcBorders>
              <w:bottom w:val="single" w:sz="4" w:space="0" w:color="auto"/>
            </w:tcBorders>
          </w:tcPr>
          <w:p w14:paraId="29AD5D6B" w14:textId="77777777" w:rsidR="00FC0CD1" w:rsidRPr="00FC0CD1" w:rsidRDefault="00FC0CD1" w:rsidP="00FC0CD1">
            <w:pPr>
              <w:rPr>
                <w:color w:val="000000"/>
              </w:rPr>
            </w:pPr>
            <w:r w:rsidRPr="00FC0CD1">
              <w:rPr>
                <w:rFonts w:hint="eastAsia"/>
                <w:color w:val="000000"/>
              </w:rPr>
              <w:t>役職員等から手続き方法の問い合わせに対して案内を行う。</w:t>
            </w:r>
          </w:p>
        </w:tc>
      </w:tr>
      <w:tr w:rsidR="00B2605A" w:rsidRPr="00FC0CD1" w14:paraId="151B146D" w14:textId="77777777" w:rsidTr="00890870">
        <w:tc>
          <w:tcPr>
            <w:tcW w:w="426" w:type="dxa"/>
            <w:vMerge w:val="restart"/>
            <w:tcBorders>
              <w:right w:val="nil"/>
            </w:tcBorders>
          </w:tcPr>
          <w:p w14:paraId="553BD658" w14:textId="77777777" w:rsidR="00FC0CD1" w:rsidRPr="00FC0CD1" w:rsidRDefault="00FC0CD1" w:rsidP="00FC0CD1">
            <w:pPr>
              <w:rPr>
                <w:color w:val="000000"/>
              </w:rPr>
            </w:pPr>
            <w:r w:rsidRPr="00FC0CD1">
              <w:rPr>
                <w:rFonts w:hint="eastAsia"/>
                <w:color w:val="000000"/>
              </w:rPr>
              <w:t>5</w:t>
            </w:r>
          </w:p>
        </w:tc>
        <w:tc>
          <w:tcPr>
            <w:tcW w:w="9316" w:type="dxa"/>
            <w:gridSpan w:val="3"/>
            <w:tcBorders>
              <w:left w:val="nil"/>
            </w:tcBorders>
          </w:tcPr>
          <w:p w14:paraId="739ACF99" w14:textId="77777777" w:rsidR="00FC0CD1" w:rsidRPr="00FC0CD1" w:rsidRDefault="00FC0CD1" w:rsidP="00FC0CD1">
            <w:pPr>
              <w:rPr>
                <w:color w:val="000000"/>
              </w:rPr>
            </w:pPr>
            <w:r w:rsidRPr="00FC0CD1">
              <w:rPr>
                <w:rFonts w:hint="eastAsia"/>
                <w:color w:val="000000"/>
              </w:rPr>
              <w:t>機器の貸出業務</w:t>
            </w:r>
          </w:p>
        </w:tc>
      </w:tr>
      <w:tr w:rsidR="00BC5EFA" w:rsidRPr="00FC0CD1" w14:paraId="5EFFB6B9" w14:textId="77777777" w:rsidTr="00890870">
        <w:tc>
          <w:tcPr>
            <w:tcW w:w="426" w:type="dxa"/>
            <w:vMerge/>
          </w:tcPr>
          <w:p w14:paraId="4AEB462E" w14:textId="77777777" w:rsidR="00FC0CD1" w:rsidRPr="00FC0CD1" w:rsidRDefault="00FC0CD1" w:rsidP="00FC0CD1">
            <w:pPr>
              <w:rPr>
                <w:color w:val="000000"/>
              </w:rPr>
            </w:pPr>
          </w:p>
        </w:tc>
        <w:tc>
          <w:tcPr>
            <w:tcW w:w="925" w:type="dxa"/>
          </w:tcPr>
          <w:p w14:paraId="3EF02F79" w14:textId="77777777" w:rsidR="00FC0CD1" w:rsidRPr="00FC0CD1" w:rsidRDefault="00FC0CD1" w:rsidP="00FC0CD1">
            <w:pPr>
              <w:rPr>
                <w:color w:val="000000"/>
              </w:rPr>
            </w:pPr>
            <w:r w:rsidRPr="00FC0CD1">
              <w:rPr>
                <w:rFonts w:hint="eastAsia"/>
                <w:color w:val="000000"/>
              </w:rPr>
              <w:t>5</w:t>
            </w:r>
            <w:r w:rsidRPr="00FC0CD1">
              <w:rPr>
                <w:color w:val="000000"/>
              </w:rPr>
              <w:t>.1</w:t>
            </w:r>
          </w:p>
        </w:tc>
        <w:tc>
          <w:tcPr>
            <w:tcW w:w="3039" w:type="dxa"/>
          </w:tcPr>
          <w:p w14:paraId="1F5A09DA" w14:textId="77777777" w:rsidR="00FC0CD1" w:rsidRPr="00FC0CD1" w:rsidRDefault="00FC0CD1" w:rsidP="00FC0CD1">
            <w:pPr>
              <w:rPr>
                <w:color w:val="000000"/>
              </w:rPr>
            </w:pPr>
            <w:r w:rsidRPr="00FC0CD1">
              <w:rPr>
                <w:rFonts w:hint="eastAsia"/>
                <w:color w:val="000000"/>
              </w:rPr>
              <w:t>執務室以外で利用するための機器の貸出業務。役職員からの機器等の貸出に係る申請受付、申請内容確認、不備対応、申請受付完了通知の発行を行う。</w:t>
            </w:r>
          </w:p>
          <w:p w14:paraId="5C38C251" w14:textId="77777777" w:rsidR="00FC0CD1" w:rsidRPr="00FC0CD1" w:rsidRDefault="00FC0CD1" w:rsidP="00FC0CD1">
            <w:pPr>
              <w:rPr>
                <w:color w:val="000000"/>
              </w:rPr>
            </w:pPr>
            <w:r w:rsidRPr="00FC0CD1">
              <w:rPr>
                <w:rFonts w:hint="eastAsia"/>
                <w:color w:val="000000"/>
              </w:rPr>
              <w:t>貸出対象機器は以下の通り。</w:t>
            </w:r>
          </w:p>
          <w:p w14:paraId="08837A44" w14:textId="77777777" w:rsidR="00FC0CD1" w:rsidRPr="00FC0CD1" w:rsidRDefault="00FC0CD1" w:rsidP="00FC0CD1">
            <w:pPr>
              <w:rPr>
                <w:color w:val="000000"/>
              </w:rPr>
            </w:pPr>
            <w:r w:rsidRPr="00FC0CD1">
              <w:rPr>
                <w:rFonts w:hint="eastAsia"/>
                <w:color w:val="000000"/>
              </w:rPr>
              <w:t>・</w:t>
            </w:r>
            <w:r w:rsidRPr="00FC0CD1">
              <w:rPr>
                <w:color w:val="000000"/>
              </w:rPr>
              <w:t>PC</w:t>
            </w:r>
            <w:r w:rsidRPr="00FC0CD1">
              <w:rPr>
                <w:rFonts w:hint="eastAsia"/>
                <w:color w:val="000000"/>
              </w:rPr>
              <w:t>：約</w:t>
            </w:r>
            <w:r w:rsidRPr="00FC0CD1">
              <w:rPr>
                <w:color w:val="000000"/>
              </w:rPr>
              <w:t>50</w:t>
            </w:r>
            <w:r w:rsidRPr="00FC0CD1">
              <w:rPr>
                <w:rFonts w:hint="eastAsia"/>
                <w:color w:val="000000"/>
              </w:rPr>
              <w:t>台（ケース、マウス）</w:t>
            </w:r>
          </w:p>
          <w:p w14:paraId="36F63834" w14:textId="77777777" w:rsidR="00FC0CD1" w:rsidRPr="00FC0CD1" w:rsidRDefault="00FC0CD1" w:rsidP="00FC0CD1">
            <w:pPr>
              <w:rPr>
                <w:color w:val="000000"/>
              </w:rPr>
            </w:pPr>
            <w:r w:rsidRPr="00FC0CD1">
              <w:rPr>
                <w:rFonts w:hint="eastAsia"/>
                <w:color w:val="000000"/>
              </w:rPr>
              <w:t>・外付ドライブ：最大5台</w:t>
            </w:r>
          </w:p>
          <w:p w14:paraId="1ED6F0E5" w14:textId="77777777" w:rsidR="00FC0CD1" w:rsidRPr="00FC0CD1" w:rsidRDefault="00FC0CD1" w:rsidP="00FC0CD1">
            <w:pPr>
              <w:rPr>
                <w:color w:val="000000"/>
              </w:rPr>
            </w:pPr>
            <w:r w:rsidRPr="00FC0CD1">
              <w:rPr>
                <w:rFonts w:hint="eastAsia"/>
                <w:color w:val="000000"/>
              </w:rPr>
              <w:t>・</w:t>
            </w:r>
            <w:r w:rsidRPr="00FC0CD1">
              <w:rPr>
                <w:color w:val="000000"/>
              </w:rPr>
              <w:t>USB</w:t>
            </w:r>
            <w:r w:rsidRPr="00FC0CD1">
              <w:rPr>
                <w:rFonts w:hint="eastAsia"/>
                <w:color w:val="000000"/>
              </w:rPr>
              <w:t>メモリ：最大10個</w:t>
            </w:r>
          </w:p>
        </w:tc>
        <w:tc>
          <w:tcPr>
            <w:tcW w:w="5352" w:type="dxa"/>
          </w:tcPr>
          <w:p w14:paraId="36E4380A" w14:textId="77777777" w:rsidR="00FC0CD1" w:rsidRPr="00FC0CD1" w:rsidRDefault="00FC0CD1" w:rsidP="00FC0CD1">
            <w:pPr>
              <w:rPr>
                <w:color w:val="000000"/>
              </w:rPr>
            </w:pPr>
            <w:r w:rsidRPr="00FC0CD1">
              <w:rPr>
                <w:rFonts w:hint="eastAsia"/>
                <w:color w:val="000000"/>
              </w:rPr>
              <w:t>・役職員からメールで送付される、各種貸出用機器利用申請に基づき、機器の貸出業務を行う。</w:t>
            </w:r>
          </w:p>
          <w:p w14:paraId="6C46AFF9" w14:textId="77777777" w:rsidR="00FC0CD1" w:rsidRPr="00FC0CD1" w:rsidRDefault="00FC0CD1" w:rsidP="00FC0CD1">
            <w:pPr>
              <w:rPr>
                <w:color w:val="000000"/>
              </w:rPr>
            </w:pPr>
            <w:r w:rsidRPr="00FC0CD1">
              <w:rPr>
                <w:rFonts w:hint="eastAsia"/>
                <w:color w:val="000000"/>
              </w:rPr>
              <w:t>・貸出申請は原則として、利用の前日</w:t>
            </w:r>
            <w:r w:rsidRPr="00FC0CD1">
              <w:rPr>
                <w:color w:val="000000"/>
              </w:rPr>
              <w:t>17</w:t>
            </w:r>
            <w:r w:rsidRPr="00FC0CD1">
              <w:rPr>
                <w:rFonts w:hint="eastAsia"/>
                <w:color w:val="000000"/>
              </w:rPr>
              <w:t>時までに行う規定となっている。</w:t>
            </w:r>
          </w:p>
          <w:p w14:paraId="6ED9C336" w14:textId="77777777" w:rsidR="00FC0CD1" w:rsidRPr="00FC0CD1" w:rsidRDefault="00FC0CD1" w:rsidP="00FC0CD1">
            <w:pPr>
              <w:rPr>
                <w:color w:val="000000"/>
              </w:rPr>
            </w:pPr>
            <w:r w:rsidRPr="00FC0CD1">
              <w:rPr>
                <w:rFonts w:hint="eastAsia"/>
                <w:color w:val="000000"/>
              </w:rPr>
              <w:t>・貸出要請に滞りなく対応できるよう機器等のメンテナンスを行うこと。（機器の初期化、物品清掃、充電、ウィルス対策パターンファイル更新およびインストール済アプリケーションのアップデートを含む）</w:t>
            </w:r>
          </w:p>
          <w:p w14:paraId="3322F437" w14:textId="77777777" w:rsidR="00FC0CD1" w:rsidRPr="00FC0CD1" w:rsidRDefault="00FC0CD1" w:rsidP="00FC0CD1">
            <w:pPr>
              <w:rPr>
                <w:color w:val="000000"/>
              </w:rPr>
            </w:pPr>
            <w:r w:rsidRPr="00FC0CD1">
              <w:rPr>
                <w:rFonts w:hint="eastAsia"/>
                <w:color w:val="000000"/>
              </w:rPr>
              <w:t>・返却された機器等に故障等不具合があった場合は、保守業者へ連絡のうえ修理等を手配すること。</w:t>
            </w:r>
          </w:p>
        </w:tc>
      </w:tr>
      <w:tr w:rsidR="00BC5EFA" w:rsidRPr="00FC0CD1" w14:paraId="2AB674DD" w14:textId="77777777" w:rsidTr="00890870">
        <w:trPr>
          <w:trHeight w:val="2077"/>
        </w:trPr>
        <w:tc>
          <w:tcPr>
            <w:tcW w:w="426" w:type="dxa"/>
            <w:vMerge/>
          </w:tcPr>
          <w:p w14:paraId="1311C1C2" w14:textId="77777777" w:rsidR="00FC0CD1" w:rsidRPr="00FC0CD1" w:rsidRDefault="00FC0CD1" w:rsidP="00FC0CD1">
            <w:pPr>
              <w:rPr>
                <w:color w:val="000000"/>
              </w:rPr>
            </w:pPr>
          </w:p>
        </w:tc>
        <w:tc>
          <w:tcPr>
            <w:tcW w:w="925" w:type="dxa"/>
          </w:tcPr>
          <w:p w14:paraId="2B42EE31" w14:textId="77777777" w:rsidR="00FC0CD1" w:rsidRPr="00FC0CD1" w:rsidRDefault="00FC0CD1" w:rsidP="00FC0CD1">
            <w:pPr>
              <w:rPr>
                <w:color w:val="000000"/>
              </w:rPr>
            </w:pPr>
            <w:r w:rsidRPr="00FC0CD1">
              <w:rPr>
                <w:rFonts w:hint="eastAsia"/>
                <w:color w:val="000000"/>
              </w:rPr>
              <w:t>5</w:t>
            </w:r>
            <w:r w:rsidRPr="00FC0CD1">
              <w:rPr>
                <w:color w:val="000000"/>
              </w:rPr>
              <w:t>.2</w:t>
            </w:r>
          </w:p>
        </w:tc>
        <w:tc>
          <w:tcPr>
            <w:tcW w:w="3039" w:type="dxa"/>
          </w:tcPr>
          <w:p w14:paraId="41B8A8EA" w14:textId="77777777" w:rsidR="00FC0CD1" w:rsidRPr="00FC0CD1" w:rsidRDefault="00FC0CD1" w:rsidP="00FC0CD1">
            <w:pPr>
              <w:rPr>
                <w:color w:val="000000"/>
              </w:rPr>
            </w:pPr>
            <w:bookmarkStart w:id="33" w:name="_Hlk137651796"/>
            <w:r w:rsidRPr="00FC0CD1">
              <w:rPr>
                <w:rFonts w:hint="eastAsia"/>
                <w:color w:val="000000"/>
              </w:rPr>
              <w:t>貸出用</w:t>
            </w:r>
            <w:r w:rsidRPr="00FC0CD1">
              <w:rPr>
                <w:color w:val="000000"/>
              </w:rPr>
              <w:t>PC</w:t>
            </w:r>
            <w:r w:rsidRPr="00FC0CD1">
              <w:rPr>
                <w:rFonts w:hint="eastAsia"/>
                <w:color w:val="000000"/>
              </w:rPr>
              <w:t>運用管理支援ツール瞬快の運用管理。</w:t>
            </w:r>
            <w:bookmarkEnd w:id="33"/>
          </w:p>
        </w:tc>
        <w:tc>
          <w:tcPr>
            <w:tcW w:w="5352" w:type="dxa"/>
          </w:tcPr>
          <w:p w14:paraId="6434EE0D" w14:textId="77777777" w:rsidR="00FC0CD1" w:rsidRPr="00FC0CD1" w:rsidRDefault="00FC0CD1" w:rsidP="00FC0CD1">
            <w:pPr>
              <w:rPr>
                <w:color w:val="000000"/>
              </w:rPr>
            </w:pPr>
            <w:bookmarkStart w:id="34" w:name="_Hlk137651992"/>
            <w:r w:rsidRPr="00FC0CD1">
              <w:rPr>
                <w:rFonts w:hint="eastAsia"/>
                <w:color w:val="000000"/>
              </w:rPr>
              <w:t>・貸出用ノートパソコンの</w:t>
            </w:r>
            <w:r w:rsidRPr="00FC0CD1">
              <w:rPr>
                <w:color w:val="000000"/>
              </w:rPr>
              <w:t>Windows</w:t>
            </w:r>
            <w:r w:rsidRPr="00FC0CD1">
              <w:rPr>
                <w:rFonts w:hint="eastAsia"/>
                <w:color w:val="000000"/>
              </w:rPr>
              <w:t xml:space="preserve"> </w:t>
            </w:r>
            <w:r w:rsidRPr="00FC0CD1">
              <w:rPr>
                <w:color w:val="000000"/>
              </w:rPr>
              <w:t>Update</w:t>
            </w:r>
            <w:r w:rsidRPr="00FC0CD1">
              <w:rPr>
                <w:rFonts w:hint="eastAsia"/>
                <w:color w:val="000000"/>
              </w:rPr>
              <w:t>を含むインストールアプリケーションの更新、設定管理を行う。</w:t>
            </w:r>
          </w:p>
          <w:p w14:paraId="5D9D48C7" w14:textId="77777777" w:rsidR="00FC0CD1" w:rsidRPr="00FC0CD1" w:rsidRDefault="00FC0CD1" w:rsidP="00FC0CD1">
            <w:pPr>
              <w:rPr>
                <w:color w:val="000000"/>
              </w:rPr>
            </w:pPr>
            <w:r w:rsidRPr="00FC0CD1">
              <w:rPr>
                <w:rFonts w:hint="eastAsia"/>
                <w:color w:val="000000"/>
              </w:rPr>
              <w:t>・瞬快（クライアント</w:t>
            </w:r>
            <w:r w:rsidRPr="00FC0CD1">
              <w:rPr>
                <w:color w:val="000000"/>
              </w:rPr>
              <w:t>/</w:t>
            </w:r>
            <w:r w:rsidRPr="00FC0CD1">
              <w:rPr>
                <w:rFonts w:hint="eastAsia"/>
                <w:color w:val="000000"/>
              </w:rPr>
              <w:t>サーバ）の</w:t>
            </w:r>
            <w:r w:rsidRPr="00FC0CD1">
              <w:rPr>
                <w:color w:val="000000"/>
              </w:rPr>
              <w:t>Windows</w:t>
            </w:r>
            <w:r w:rsidRPr="00FC0CD1">
              <w:rPr>
                <w:rFonts w:hint="eastAsia"/>
                <w:color w:val="000000"/>
              </w:rPr>
              <w:t>の更新を行う。</w:t>
            </w:r>
          </w:p>
          <w:p w14:paraId="75FDF53F" w14:textId="77777777" w:rsidR="00FC0CD1" w:rsidRPr="00FC0CD1" w:rsidRDefault="00FC0CD1" w:rsidP="00FC0CD1">
            <w:pPr>
              <w:rPr>
                <w:color w:val="000000"/>
              </w:rPr>
            </w:pPr>
            <w:r w:rsidRPr="00FC0CD1">
              <w:rPr>
                <w:rFonts w:hint="eastAsia"/>
                <w:color w:val="000000"/>
              </w:rPr>
              <w:t>・瞬快クライアントのイメージについて、作成、取得、配信を行う。※</w:t>
            </w:r>
            <w:bookmarkEnd w:id="34"/>
            <w:r w:rsidRPr="00FC0CD1">
              <w:rPr>
                <w:rFonts w:hint="eastAsia"/>
                <w:color w:val="000000"/>
              </w:rPr>
              <w:t>瞬快の機能は2026年度中に</w:t>
            </w:r>
            <w:r w:rsidRPr="00FC0CD1">
              <w:rPr>
                <w:color w:val="000000"/>
              </w:rPr>
              <w:t>Intune</w:t>
            </w:r>
            <w:r w:rsidRPr="00FC0CD1">
              <w:rPr>
                <w:rFonts w:hint="eastAsia"/>
                <w:color w:val="000000"/>
              </w:rPr>
              <w:t>へ移行する可能性がある。</w:t>
            </w:r>
          </w:p>
        </w:tc>
      </w:tr>
      <w:tr w:rsidR="00B2605A" w:rsidRPr="00FC0CD1" w14:paraId="4BDC058D" w14:textId="77777777" w:rsidTr="00890870">
        <w:tc>
          <w:tcPr>
            <w:tcW w:w="426" w:type="dxa"/>
            <w:vMerge w:val="restart"/>
            <w:tcBorders>
              <w:right w:val="nil"/>
            </w:tcBorders>
          </w:tcPr>
          <w:p w14:paraId="34AE093E" w14:textId="77777777" w:rsidR="00FC0CD1" w:rsidRPr="00FC0CD1" w:rsidRDefault="00FC0CD1" w:rsidP="00FC0CD1">
            <w:pPr>
              <w:rPr>
                <w:color w:val="000000"/>
              </w:rPr>
            </w:pPr>
            <w:r w:rsidRPr="00FC0CD1">
              <w:rPr>
                <w:rFonts w:hint="eastAsia"/>
                <w:color w:val="000000"/>
              </w:rPr>
              <w:t>6</w:t>
            </w:r>
          </w:p>
        </w:tc>
        <w:tc>
          <w:tcPr>
            <w:tcW w:w="9316" w:type="dxa"/>
            <w:gridSpan w:val="3"/>
            <w:tcBorders>
              <w:left w:val="nil"/>
            </w:tcBorders>
          </w:tcPr>
          <w:p w14:paraId="13A569E4" w14:textId="77777777" w:rsidR="00FC0CD1" w:rsidRPr="00FC0CD1" w:rsidRDefault="00FC0CD1" w:rsidP="00FC0CD1">
            <w:pPr>
              <w:rPr>
                <w:color w:val="000000"/>
              </w:rPr>
            </w:pPr>
            <w:r w:rsidRPr="00FC0CD1">
              <w:rPr>
                <w:rFonts w:hint="eastAsia"/>
                <w:color w:val="000000"/>
              </w:rPr>
              <w:t>役職員端末管理業務</w:t>
            </w:r>
          </w:p>
        </w:tc>
      </w:tr>
      <w:tr w:rsidR="00BC5EFA" w:rsidRPr="00FC0CD1" w14:paraId="4798FF4C" w14:textId="77777777" w:rsidTr="00890870">
        <w:tc>
          <w:tcPr>
            <w:tcW w:w="426" w:type="dxa"/>
            <w:vMerge/>
          </w:tcPr>
          <w:p w14:paraId="52CDD521" w14:textId="77777777" w:rsidR="00FC0CD1" w:rsidRPr="00FC0CD1" w:rsidRDefault="00FC0CD1" w:rsidP="00FC0CD1">
            <w:pPr>
              <w:rPr>
                <w:color w:val="000000"/>
              </w:rPr>
            </w:pPr>
          </w:p>
        </w:tc>
        <w:tc>
          <w:tcPr>
            <w:tcW w:w="925" w:type="dxa"/>
          </w:tcPr>
          <w:p w14:paraId="3D7623D6" w14:textId="77777777" w:rsidR="00FC0CD1" w:rsidRPr="00FC0CD1" w:rsidRDefault="00FC0CD1" w:rsidP="00FC0CD1">
            <w:pPr>
              <w:rPr>
                <w:color w:val="000000"/>
              </w:rPr>
            </w:pPr>
            <w:r w:rsidRPr="00FC0CD1">
              <w:rPr>
                <w:rFonts w:hint="eastAsia"/>
                <w:color w:val="000000"/>
              </w:rPr>
              <w:t>6</w:t>
            </w:r>
            <w:r w:rsidRPr="00FC0CD1">
              <w:rPr>
                <w:color w:val="000000"/>
              </w:rPr>
              <w:t>.1</w:t>
            </w:r>
          </w:p>
        </w:tc>
        <w:tc>
          <w:tcPr>
            <w:tcW w:w="3039" w:type="dxa"/>
          </w:tcPr>
          <w:p w14:paraId="7849A234" w14:textId="77777777" w:rsidR="00FC0CD1" w:rsidRPr="00FC0CD1" w:rsidRDefault="00FC0CD1" w:rsidP="00FC0CD1">
            <w:pPr>
              <w:rPr>
                <w:color w:val="000000"/>
              </w:rPr>
            </w:pPr>
            <w:r w:rsidRPr="00FC0CD1">
              <w:rPr>
                <w:rFonts w:hint="eastAsia"/>
                <w:color w:val="000000"/>
              </w:rPr>
              <w:t>端末の払い出し、返却対応。</w:t>
            </w:r>
          </w:p>
          <w:p w14:paraId="3BE0A073" w14:textId="77777777" w:rsidR="00FC0CD1" w:rsidRPr="00FC0CD1" w:rsidRDefault="00FC0CD1" w:rsidP="00FC0CD1">
            <w:pPr>
              <w:rPr>
                <w:color w:val="000000"/>
              </w:rPr>
            </w:pPr>
            <w:r w:rsidRPr="00FC0CD1">
              <w:rPr>
                <w:color w:val="000000"/>
              </w:rPr>
              <w:t>IPA</w:t>
            </w:r>
            <w:r w:rsidRPr="00FC0CD1">
              <w:rPr>
                <w:rFonts w:hint="eastAsia"/>
                <w:color w:val="000000"/>
              </w:rPr>
              <w:t>の新規入構や離職に伴う臨時対応を含む。</w:t>
            </w:r>
          </w:p>
        </w:tc>
        <w:tc>
          <w:tcPr>
            <w:tcW w:w="5352" w:type="dxa"/>
          </w:tcPr>
          <w:p w14:paraId="3378237C" w14:textId="77777777" w:rsidR="00FC0CD1" w:rsidRPr="00FC0CD1" w:rsidRDefault="00FC0CD1" w:rsidP="00FC0CD1">
            <w:pPr>
              <w:rPr>
                <w:color w:val="000000"/>
              </w:rPr>
            </w:pPr>
            <w:r w:rsidRPr="00FC0CD1">
              <w:rPr>
                <w:rFonts w:hint="eastAsia"/>
                <w:color w:val="000000"/>
              </w:rPr>
              <w:t>端末の払い出し、返却対応等として以下の作業を行う。</w:t>
            </w:r>
          </w:p>
          <w:p w14:paraId="22F61F5F" w14:textId="77777777" w:rsidR="00FC0CD1" w:rsidRPr="00FC0CD1" w:rsidRDefault="00FC0CD1" w:rsidP="00FC0CD1">
            <w:pPr>
              <w:rPr>
                <w:color w:val="000000"/>
              </w:rPr>
            </w:pPr>
            <w:r w:rsidRPr="00FC0CD1">
              <w:rPr>
                <w:rFonts w:hint="eastAsia"/>
                <w:color w:val="000000"/>
              </w:rPr>
              <w:t>・新規調達時の検品</w:t>
            </w:r>
          </w:p>
          <w:p w14:paraId="571E3263" w14:textId="77777777" w:rsidR="00FC0CD1" w:rsidRPr="00FC0CD1" w:rsidRDefault="00FC0CD1" w:rsidP="00FC0CD1">
            <w:pPr>
              <w:rPr>
                <w:color w:val="000000"/>
              </w:rPr>
            </w:pPr>
            <w:r w:rsidRPr="00FC0CD1">
              <w:rPr>
                <w:rFonts w:hint="eastAsia"/>
                <w:color w:val="000000"/>
              </w:rPr>
              <w:t>・キッティング</w:t>
            </w:r>
            <w:r w:rsidRPr="00FC0CD1">
              <w:rPr>
                <w:color w:val="000000"/>
              </w:rPr>
              <w:t>(</w:t>
            </w:r>
            <w:r w:rsidRPr="00FC0CD1">
              <w:rPr>
                <w:rFonts w:hint="eastAsia"/>
                <w:color w:val="000000"/>
              </w:rPr>
              <w:t>リキッティングを含む</w:t>
            </w:r>
            <w:r w:rsidRPr="00FC0CD1">
              <w:rPr>
                <w:color w:val="000000"/>
              </w:rPr>
              <w:t>)</w:t>
            </w:r>
          </w:p>
          <w:p w14:paraId="3C7FE69E" w14:textId="77777777" w:rsidR="00FC0CD1" w:rsidRPr="00FC0CD1" w:rsidRDefault="00FC0CD1" w:rsidP="00FC0CD1">
            <w:pPr>
              <w:rPr>
                <w:color w:val="000000"/>
              </w:rPr>
            </w:pPr>
            <w:r w:rsidRPr="00FC0CD1">
              <w:rPr>
                <w:rFonts w:hint="eastAsia"/>
                <w:color w:val="000000"/>
              </w:rPr>
              <w:t>・配布・回収に係る作業</w:t>
            </w:r>
          </w:p>
          <w:p w14:paraId="11BF0F65" w14:textId="77777777" w:rsidR="00FC0CD1" w:rsidRPr="00FC0CD1" w:rsidRDefault="00FC0CD1" w:rsidP="00FC0CD1">
            <w:pPr>
              <w:rPr>
                <w:color w:val="000000"/>
              </w:rPr>
            </w:pPr>
            <w:r w:rsidRPr="00FC0CD1">
              <w:rPr>
                <w:rFonts w:hint="eastAsia"/>
                <w:color w:val="000000"/>
              </w:rPr>
              <w:t>・資産管理台帳の維持管理</w:t>
            </w:r>
          </w:p>
          <w:p w14:paraId="69BE60EB" w14:textId="77777777" w:rsidR="00FC0CD1" w:rsidRPr="00FC0CD1" w:rsidRDefault="00FC0CD1" w:rsidP="00FC0CD1">
            <w:pPr>
              <w:rPr>
                <w:color w:val="000000"/>
              </w:rPr>
            </w:pPr>
            <w:r w:rsidRPr="00FC0CD1">
              <w:rPr>
                <w:rFonts w:hint="eastAsia"/>
                <w:color w:val="000000"/>
              </w:rPr>
              <w:t>・出張用端末および配信用端末の設定作業</w:t>
            </w:r>
          </w:p>
        </w:tc>
      </w:tr>
      <w:tr w:rsidR="00BC5EFA" w:rsidRPr="00FC0CD1" w14:paraId="4AE40E7B" w14:textId="77777777" w:rsidTr="00890870">
        <w:tc>
          <w:tcPr>
            <w:tcW w:w="426" w:type="dxa"/>
            <w:vMerge/>
          </w:tcPr>
          <w:p w14:paraId="5386DDFA" w14:textId="77777777" w:rsidR="00FC0CD1" w:rsidRPr="00FC0CD1" w:rsidRDefault="00FC0CD1" w:rsidP="00FC0CD1">
            <w:pPr>
              <w:rPr>
                <w:color w:val="000000"/>
              </w:rPr>
            </w:pPr>
          </w:p>
        </w:tc>
        <w:tc>
          <w:tcPr>
            <w:tcW w:w="925" w:type="dxa"/>
            <w:tcBorders>
              <w:bottom w:val="single" w:sz="4" w:space="0" w:color="auto"/>
            </w:tcBorders>
          </w:tcPr>
          <w:p w14:paraId="77FE91B7" w14:textId="77777777" w:rsidR="00FC0CD1" w:rsidRPr="00FC0CD1" w:rsidRDefault="00FC0CD1" w:rsidP="00FC0CD1">
            <w:pPr>
              <w:rPr>
                <w:color w:val="000000"/>
              </w:rPr>
            </w:pPr>
            <w:r w:rsidRPr="00FC0CD1">
              <w:rPr>
                <w:rFonts w:hint="eastAsia"/>
                <w:color w:val="000000"/>
              </w:rPr>
              <w:t>6</w:t>
            </w:r>
            <w:r w:rsidRPr="00FC0CD1">
              <w:rPr>
                <w:color w:val="000000"/>
              </w:rPr>
              <w:t>.2</w:t>
            </w:r>
          </w:p>
        </w:tc>
        <w:tc>
          <w:tcPr>
            <w:tcW w:w="3039" w:type="dxa"/>
            <w:tcBorders>
              <w:bottom w:val="single" w:sz="4" w:space="0" w:color="auto"/>
            </w:tcBorders>
          </w:tcPr>
          <w:p w14:paraId="7C2907C6" w14:textId="77777777" w:rsidR="00FC0CD1" w:rsidRPr="00FC0CD1" w:rsidRDefault="00FC0CD1" w:rsidP="00FC0CD1">
            <w:pPr>
              <w:rPr>
                <w:color w:val="000000"/>
              </w:rPr>
            </w:pPr>
            <w:r w:rsidRPr="00FC0CD1">
              <w:rPr>
                <w:rFonts w:hint="eastAsia"/>
                <w:color w:val="000000"/>
              </w:rPr>
              <w:t>故障対応</w:t>
            </w:r>
          </w:p>
        </w:tc>
        <w:tc>
          <w:tcPr>
            <w:tcW w:w="5352" w:type="dxa"/>
            <w:tcBorders>
              <w:bottom w:val="single" w:sz="4" w:space="0" w:color="auto"/>
            </w:tcBorders>
          </w:tcPr>
          <w:p w14:paraId="4D1C1F28" w14:textId="77777777" w:rsidR="00FC0CD1" w:rsidRPr="00FC0CD1" w:rsidRDefault="00FC0CD1" w:rsidP="00FC0CD1">
            <w:pPr>
              <w:rPr>
                <w:color w:val="000000"/>
              </w:rPr>
            </w:pPr>
            <w:r w:rsidRPr="00FC0CD1">
              <w:rPr>
                <w:rFonts w:hint="eastAsia"/>
                <w:color w:val="000000"/>
              </w:rPr>
              <w:t>故障対応</w:t>
            </w:r>
          </w:p>
        </w:tc>
      </w:tr>
      <w:tr w:rsidR="00B2605A" w:rsidRPr="00FC0CD1" w14:paraId="4E0B1994" w14:textId="77777777" w:rsidTr="00890870">
        <w:tc>
          <w:tcPr>
            <w:tcW w:w="426" w:type="dxa"/>
            <w:vMerge w:val="restart"/>
            <w:tcBorders>
              <w:right w:val="nil"/>
            </w:tcBorders>
          </w:tcPr>
          <w:p w14:paraId="2A0C736E" w14:textId="77777777" w:rsidR="00FC0CD1" w:rsidRPr="00FC0CD1" w:rsidRDefault="00FC0CD1" w:rsidP="00FC0CD1">
            <w:pPr>
              <w:rPr>
                <w:color w:val="000000"/>
              </w:rPr>
            </w:pPr>
            <w:r w:rsidRPr="00FC0CD1">
              <w:rPr>
                <w:rFonts w:hint="eastAsia"/>
                <w:color w:val="000000"/>
              </w:rPr>
              <w:t>7</w:t>
            </w:r>
          </w:p>
        </w:tc>
        <w:tc>
          <w:tcPr>
            <w:tcW w:w="9316" w:type="dxa"/>
            <w:gridSpan w:val="3"/>
            <w:tcBorders>
              <w:left w:val="nil"/>
            </w:tcBorders>
          </w:tcPr>
          <w:p w14:paraId="3AB50845" w14:textId="77777777" w:rsidR="00FC0CD1" w:rsidRPr="00FC0CD1" w:rsidRDefault="00FC0CD1" w:rsidP="00FC0CD1">
            <w:pPr>
              <w:rPr>
                <w:color w:val="000000"/>
              </w:rPr>
            </w:pPr>
            <w:r w:rsidRPr="00FC0CD1">
              <w:rPr>
                <w:rFonts w:hint="eastAsia"/>
                <w:color w:val="000000"/>
              </w:rPr>
              <w:t>SaaS運用支援業務</w:t>
            </w:r>
          </w:p>
        </w:tc>
      </w:tr>
      <w:tr w:rsidR="00BC5EFA" w:rsidRPr="00FC0CD1" w14:paraId="2534BDF2" w14:textId="77777777" w:rsidTr="00890870">
        <w:tc>
          <w:tcPr>
            <w:tcW w:w="426" w:type="dxa"/>
            <w:vMerge/>
          </w:tcPr>
          <w:p w14:paraId="1AE12CCB" w14:textId="77777777" w:rsidR="00FC0CD1" w:rsidRPr="00FC0CD1" w:rsidRDefault="00FC0CD1" w:rsidP="00FC0CD1">
            <w:pPr>
              <w:rPr>
                <w:color w:val="000000"/>
              </w:rPr>
            </w:pPr>
          </w:p>
        </w:tc>
        <w:tc>
          <w:tcPr>
            <w:tcW w:w="925" w:type="dxa"/>
          </w:tcPr>
          <w:p w14:paraId="4B801C0C" w14:textId="77777777" w:rsidR="00FC0CD1" w:rsidRPr="00FC0CD1" w:rsidRDefault="00FC0CD1" w:rsidP="00FC0CD1">
            <w:pPr>
              <w:rPr>
                <w:color w:val="000000"/>
              </w:rPr>
            </w:pPr>
            <w:r w:rsidRPr="00FC0CD1">
              <w:rPr>
                <w:rFonts w:hint="eastAsia"/>
                <w:color w:val="000000"/>
              </w:rPr>
              <w:t>7</w:t>
            </w:r>
            <w:r w:rsidRPr="00FC0CD1">
              <w:rPr>
                <w:color w:val="000000"/>
              </w:rPr>
              <w:t>.1</w:t>
            </w:r>
          </w:p>
        </w:tc>
        <w:tc>
          <w:tcPr>
            <w:tcW w:w="3039" w:type="dxa"/>
          </w:tcPr>
          <w:p w14:paraId="0CC0C9F6" w14:textId="77777777" w:rsidR="00FC0CD1" w:rsidRPr="00FC0CD1" w:rsidRDefault="00FC0CD1" w:rsidP="00FC0CD1">
            <w:pPr>
              <w:rPr>
                <w:color w:val="000000"/>
              </w:rPr>
            </w:pPr>
            <w:r w:rsidRPr="00FC0CD1">
              <w:rPr>
                <w:rFonts w:hint="eastAsia"/>
                <w:color w:val="000000"/>
              </w:rPr>
              <w:t>問い合わせの一次窓口</w:t>
            </w:r>
          </w:p>
        </w:tc>
        <w:tc>
          <w:tcPr>
            <w:tcW w:w="5352" w:type="dxa"/>
          </w:tcPr>
          <w:p w14:paraId="5B108E6C" w14:textId="77777777" w:rsidR="00FC0CD1" w:rsidRPr="00FC0CD1" w:rsidRDefault="00FC0CD1" w:rsidP="00FC0CD1">
            <w:pPr>
              <w:rPr>
                <w:color w:val="000000"/>
              </w:rPr>
            </w:pPr>
            <w:r w:rsidRPr="00FC0CD1">
              <w:rPr>
                <w:rFonts w:hint="eastAsia"/>
                <w:color w:val="000000"/>
              </w:rPr>
              <w:t>SaaSの問合せについて一次受けを行い、7.2以降に該当する内容であれば対応を行う。該当しない場合はIPA担当者と対応方針を協議し、対応が必要であれば対応を行う。</w:t>
            </w:r>
          </w:p>
        </w:tc>
      </w:tr>
      <w:tr w:rsidR="00BC5EFA" w:rsidRPr="00FC0CD1" w14:paraId="58AC24E2" w14:textId="77777777" w:rsidTr="00890870">
        <w:tc>
          <w:tcPr>
            <w:tcW w:w="426" w:type="dxa"/>
            <w:vMerge/>
          </w:tcPr>
          <w:p w14:paraId="7367B84A" w14:textId="77777777" w:rsidR="00FC0CD1" w:rsidRPr="00FC0CD1" w:rsidRDefault="00FC0CD1" w:rsidP="00FC0CD1">
            <w:pPr>
              <w:rPr>
                <w:color w:val="000000"/>
              </w:rPr>
            </w:pPr>
          </w:p>
        </w:tc>
        <w:tc>
          <w:tcPr>
            <w:tcW w:w="925" w:type="dxa"/>
          </w:tcPr>
          <w:p w14:paraId="6D15E4BE" w14:textId="77777777" w:rsidR="00FC0CD1" w:rsidRPr="00FC0CD1" w:rsidRDefault="00FC0CD1" w:rsidP="00FC0CD1">
            <w:pPr>
              <w:rPr>
                <w:color w:val="000000"/>
              </w:rPr>
            </w:pPr>
            <w:r w:rsidRPr="00FC0CD1">
              <w:rPr>
                <w:rFonts w:hint="eastAsia"/>
                <w:color w:val="000000"/>
              </w:rPr>
              <w:t>7</w:t>
            </w:r>
            <w:r w:rsidRPr="00FC0CD1">
              <w:rPr>
                <w:color w:val="000000"/>
              </w:rPr>
              <w:t>.2</w:t>
            </w:r>
          </w:p>
        </w:tc>
        <w:tc>
          <w:tcPr>
            <w:tcW w:w="3039" w:type="dxa"/>
          </w:tcPr>
          <w:p w14:paraId="7BF54295" w14:textId="77777777" w:rsidR="00FC0CD1" w:rsidRPr="00FC0CD1" w:rsidRDefault="00FC0CD1" w:rsidP="00FC0CD1">
            <w:pPr>
              <w:rPr>
                <w:color w:val="000000"/>
              </w:rPr>
            </w:pPr>
            <w:r w:rsidRPr="00FC0CD1">
              <w:rPr>
                <w:rFonts w:hint="eastAsia"/>
                <w:color w:val="000000"/>
              </w:rPr>
              <w:t>アカウント発行業務および管理</w:t>
            </w:r>
          </w:p>
        </w:tc>
        <w:tc>
          <w:tcPr>
            <w:tcW w:w="5352" w:type="dxa"/>
          </w:tcPr>
          <w:p w14:paraId="0B084E2F" w14:textId="77777777" w:rsidR="00FC0CD1" w:rsidRPr="00FC0CD1" w:rsidRDefault="00FC0CD1" w:rsidP="00FC0CD1">
            <w:pPr>
              <w:rPr>
                <w:color w:val="000000"/>
              </w:rPr>
            </w:pPr>
            <w:r w:rsidRPr="00FC0CD1">
              <w:rPr>
                <w:rFonts w:hint="eastAsia"/>
                <w:color w:val="000000"/>
              </w:rPr>
              <w:t>利用者が利用するSaaSのアカウントが未発行の場合、申請に基づき該当SaaSのアカウントを発行する。</w:t>
            </w:r>
          </w:p>
        </w:tc>
      </w:tr>
      <w:tr w:rsidR="00BC5EFA" w:rsidRPr="00FC0CD1" w14:paraId="3FB340E3" w14:textId="77777777" w:rsidTr="00890870">
        <w:tc>
          <w:tcPr>
            <w:tcW w:w="426" w:type="dxa"/>
            <w:vMerge/>
          </w:tcPr>
          <w:p w14:paraId="5F0FDAB3" w14:textId="77777777" w:rsidR="00FC0CD1" w:rsidRPr="00FC0CD1" w:rsidRDefault="00FC0CD1" w:rsidP="00FC0CD1">
            <w:pPr>
              <w:rPr>
                <w:color w:val="000000"/>
              </w:rPr>
            </w:pPr>
          </w:p>
        </w:tc>
        <w:tc>
          <w:tcPr>
            <w:tcW w:w="925" w:type="dxa"/>
          </w:tcPr>
          <w:p w14:paraId="7E45F4BE" w14:textId="77777777" w:rsidR="00FC0CD1" w:rsidRPr="00FC0CD1" w:rsidRDefault="00FC0CD1" w:rsidP="00FC0CD1">
            <w:pPr>
              <w:rPr>
                <w:color w:val="000000"/>
              </w:rPr>
            </w:pPr>
            <w:r w:rsidRPr="00FC0CD1">
              <w:rPr>
                <w:rFonts w:hint="eastAsia"/>
                <w:color w:val="000000"/>
              </w:rPr>
              <w:t>7</w:t>
            </w:r>
            <w:r w:rsidRPr="00FC0CD1">
              <w:rPr>
                <w:color w:val="000000"/>
              </w:rPr>
              <w:t>.</w:t>
            </w:r>
            <w:r w:rsidRPr="00FC0CD1">
              <w:rPr>
                <w:rFonts w:hint="eastAsia"/>
                <w:color w:val="000000"/>
              </w:rPr>
              <w:t>3</w:t>
            </w:r>
          </w:p>
        </w:tc>
        <w:tc>
          <w:tcPr>
            <w:tcW w:w="3039" w:type="dxa"/>
          </w:tcPr>
          <w:p w14:paraId="5CCB168E" w14:textId="77777777" w:rsidR="00FC0CD1" w:rsidRPr="00FC0CD1" w:rsidRDefault="00FC0CD1" w:rsidP="00FC0CD1">
            <w:pPr>
              <w:rPr>
                <w:color w:val="000000"/>
              </w:rPr>
            </w:pPr>
            <w:r w:rsidRPr="00FC0CD1">
              <w:rPr>
                <w:rFonts w:hint="eastAsia"/>
                <w:color w:val="000000"/>
              </w:rPr>
              <w:t>パスワード初期化対応</w:t>
            </w:r>
          </w:p>
        </w:tc>
        <w:tc>
          <w:tcPr>
            <w:tcW w:w="5352" w:type="dxa"/>
          </w:tcPr>
          <w:p w14:paraId="762D3766" w14:textId="77777777" w:rsidR="00FC0CD1" w:rsidRPr="00FC0CD1" w:rsidRDefault="00FC0CD1" w:rsidP="00FC0CD1">
            <w:pPr>
              <w:rPr>
                <w:color w:val="000000"/>
              </w:rPr>
            </w:pPr>
            <w:r w:rsidRPr="00FC0CD1">
              <w:rPr>
                <w:rFonts w:hint="eastAsia"/>
                <w:color w:val="000000"/>
              </w:rPr>
              <w:t>パスワード失念等により利用者が利用しているSaaSにログインができない場合、申請に基づきパスワード初期化を実施する。</w:t>
            </w:r>
          </w:p>
        </w:tc>
      </w:tr>
      <w:tr w:rsidR="00BC5EFA" w:rsidRPr="00FC0CD1" w14:paraId="76968A0D" w14:textId="77777777" w:rsidTr="00890870">
        <w:tc>
          <w:tcPr>
            <w:tcW w:w="426" w:type="dxa"/>
            <w:vMerge/>
          </w:tcPr>
          <w:p w14:paraId="5ACD0F9E" w14:textId="77777777" w:rsidR="00FC0CD1" w:rsidRPr="00FC0CD1" w:rsidRDefault="00FC0CD1" w:rsidP="00FC0CD1">
            <w:pPr>
              <w:rPr>
                <w:color w:val="000000"/>
              </w:rPr>
            </w:pPr>
          </w:p>
        </w:tc>
        <w:tc>
          <w:tcPr>
            <w:tcW w:w="925" w:type="dxa"/>
          </w:tcPr>
          <w:p w14:paraId="07DD015C" w14:textId="77777777" w:rsidR="00FC0CD1" w:rsidRPr="00FC0CD1" w:rsidRDefault="00FC0CD1" w:rsidP="00FC0CD1">
            <w:pPr>
              <w:rPr>
                <w:color w:val="000000"/>
              </w:rPr>
            </w:pPr>
            <w:r w:rsidRPr="00FC0CD1">
              <w:rPr>
                <w:rFonts w:hint="eastAsia"/>
                <w:color w:val="000000"/>
              </w:rPr>
              <w:t>7</w:t>
            </w:r>
            <w:r w:rsidRPr="00FC0CD1">
              <w:rPr>
                <w:color w:val="000000"/>
              </w:rPr>
              <w:t>.</w:t>
            </w:r>
            <w:r w:rsidRPr="00FC0CD1">
              <w:rPr>
                <w:rFonts w:hint="eastAsia"/>
                <w:color w:val="000000"/>
              </w:rPr>
              <w:t>4</w:t>
            </w:r>
          </w:p>
        </w:tc>
        <w:tc>
          <w:tcPr>
            <w:tcW w:w="3039" w:type="dxa"/>
          </w:tcPr>
          <w:p w14:paraId="4489DB8C" w14:textId="77777777" w:rsidR="00FC0CD1" w:rsidRPr="00FC0CD1" w:rsidRDefault="00FC0CD1" w:rsidP="00FC0CD1">
            <w:pPr>
              <w:rPr>
                <w:color w:val="000000"/>
              </w:rPr>
            </w:pPr>
            <w:r w:rsidRPr="00FC0CD1">
              <w:rPr>
                <w:rFonts w:hint="eastAsia"/>
                <w:color w:val="000000"/>
              </w:rPr>
              <w:t>基本的なトラブルシュート（アップデート等）</w:t>
            </w:r>
          </w:p>
        </w:tc>
        <w:tc>
          <w:tcPr>
            <w:tcW w:w="5352" w:type="dxa"/>
          </w:tcPr>
          <w:p w14:paraId="77B85B61" w14:textId="77777777" w:rsidR="00FC0CD1" w:rsidRPr="00FC0CD1" w:rsidRDefault="00FC0CD1" w:rsidP="00FC0CD1">
            <w:pPr>
              <w:rPr>
                <w:color w:val="000000"/>
              </w:rPr>
            </w:pPr>
            <w:r w:rsidRPr="00FC0CD1">
              <w:rPr>
                <w:rFonts w:hint="eastAsia"/>
                <w:color w:val="000000"/>
              </w:rPr>
              <w:t>利用者からSaaS利用不可の問合せがあった際に、環境や設定等の不備および誤操作等の基本的なトラブルシュートを行う。</w:t>
            </w:r>
          </w:p>
        </w:tc>
      </w:tr>
      <w:tr w:rsidR="00BC5EFA" w:rsidRPr="00FC0CD1" w14:paraId="49C30B27" w14:textId="77777777" w:rsidTr="00890870">
        <w:tc>
          <w:tcPr>
            <w:tcW w:w="426" w:type="dxa"/>
            <w:vMerge/>
          </w:tcPr>
          <w:p w14:paraId="083B11A2" w14:textId="77777777" w:rsidR="00FC0CD1" w:rsidRPr="00FC0CD1" w:rsidRDefault="00FC0CD1" w:rsidP="00FC0CD1">
            <w:pPr>
              <w:rPr>
                <w:color w:val="000000"/>
              </w:rPr>
            </w:pPr>
          </w:p>
        </w:tc>
        <w:tc>
          <w:tcPr>
            <w:tcW w:w="925" w:type="dxa"/>
          </w:tcPr>
          <w:p w14:paraId="5D201F89" w14:textId="77777777" w:rsidR="00FC0CD1" w:rsidRPr="00FC0CD1" w:rsidRDefault="00FC0CD1" w:rsidP="00FC0CD1">
            <w:pPr>
              <w:rPr>
                <w:color w:val="000000"/>
              </w:rPr>
            </w:pPr>
            <w:r w:rsidRPr="00FC0CD1">
              <w:rPr>
                <w:rFonts w:hint="eastAsia"/>
                <w:color w:val="000000"/>
              </w:rPr>
              <w:t>7</w:t>
            </w:r>
            <w:r w:rsidRPr="00FC0CD1">
              <w:rPr>
                <w:color w:val="000000"/>
              </w:rPr>
              <w:t>.</w:t>
            </w:r>
            <w:r w:rsidRPr="00FC0CD1">
              <w:rPr>
                <w:rFonts w:hint="eastAsia"/>
                <w:color w:val="000000"/>
              </w:rPr>
              <w:t>5</w:t>
            </w:r>
          </w:p>
        </w:tc>
        <w:tc>
          <w:tcPr>
            <w:tcW w:w="3039" w:type="dxa"/>
          </w:tcPr>
          <w:p w14:paraId="3466A0A3" w14:textId="77777777" w:rsidR="00FC0CD1" w:rsidRPr="00FC0CD1" w:rsidRDefault="00FC0CD1" w:rsidP="00FC0CD1">
            <w:pPr>
              <w:rPr>
                <w:color w:val="000000"/>
              </w:rPr>
            </w:pPr>
            <w:r w:rsidRPr="00FC0CD1">
              <w:rPr>
                <w:rFonts w:hint="eastAsia"/>
                <w:color w:val="000000"/>
              </w:rPr>
              <w:t>基本機能や利用を希望する機能の調査</w:t>
            </w:r>
          </w:p>
        </w:tc>
        <w:tc>
          <w:tcPr>
            <w:tcW w:w="5352" w:type="dxa"/>
          </w:tcPr>
          <w:p w14:paraId="602D6D32" w14:textId="77777777" w:rsidR="00FC0CD1" w:rsidRPr="00FC0CD1" w:rsidRDefault="00FC0CD1" w:rsidP="00FC0CD1">
            <w:pPr>
              <w:rPr>
                <w:color w:val="000000"/>
              </w:rPr>
            </w:pPr>
            <w:r w:rsidRPr="00FC0CD1">
              <w:rPr>
                <w:rFonts w:hint="eastAsia"/>
                <w:color w:val="000000"/>
              </w:rPr>
              <w:t>SaaSに含まれる機能で有用なものについては、IPA担当者と協議のうえ、機能の調査を行う。</w:t>
            </w:r>
          </w:p>
        </w:tc>
      </w:tr>
    </w:tbl>
    <w:p w14:paraId="5A8FB7E6" w14:textId="2528FF02" w:rsidR="00A85A89" w:rsidRPr="00890870" w:rsidRDefault="00A85A89" w:rsidP="00890870"/>
    <w:p w14:paraId="30CBC811" w14:textId="77777777" w:rsidR="00A85A89" w:rsidRDefault="00A85A89">
      <w:pPr>
        <w:widowControl/>
        <w:jc w:val="left"/>
        <w:rPr>
          <w:rFonts w:ascii="ＭＳ 明朝" w:hAnsi="ＭＳ 明朝"/>
          <w:sz w:val="24"/>
          <w:szCs w:val="28"/>
        </w:rPr>
      </w:pPr>
      <w:r>
        <w:rPr>
          <w:sz w:val="24"/>
        </w:rPr>
        <w:br w:type="page"/>
      </w:r>
    </w:p>
    <w:p w14:paraId="0C70AF51" w14:textId="6BFDA851" w:rsidR="007A2360" w:rsidRPr="00AE2A1A" w:rsidRDefault="007A2360" w:rsidP="00AE2A1A">
      <w:pPr>
        <w:pStyle w:val="affb"/>
      </w:pPr>
      <w:bookmarkStart w:id="35" w:name="_Toc231217280"/>
      <w:r w:rsidRPr="00AE2A1A">
        <w:rPr>
          <w:rFonts w:hint="eastAsia"/>
        </w:rPr>
        <w:lastRenderedPageBreak/>
        <w:t>Ⅳ．入札資料作成要領</w:t>
      </w:r>
      <w:bookmarkEnd w:id="16"/>
      <w:bookmarkEnd w:id="17"/>
      <w:bookmarkEnd w:id="18"/>
      <w:bookmarkEnd w:id="19"/>
      <w:bookmarkEnd w:id="20"/>
      <w:bookmarkEnd w:id="21"/>
      <w:bookmarkEnd w:id="35"/>
    </w:p>
    <w:p w14:paraId="5A027C7C" w14:textId="77777777" w:rsidR="007A2360" w:rsidRPr="00C12FF1" w:rsidRDefault="007A2360" w:rsidP="007A2360">
      <w:pPr>
        <w:pStyle w:val="af6"/>
        <w:spacing w:line="484" w:lineRule="exact"/>
        <w:ind w:left="1470" w:firstLine="280"/>
        <w:jc w:val="center"/>
        <w:rPr>
          <w:rFonts w:ascii="ＭＳ 明朝" w:hAnsi="ＭＳ 明朝"/>
          <w:color w:val="000000" w:themeColor="text1"/>
          <w:sz w:val="28"/>
          <w:szCs w:val="28"/>
        </w:rPr>
      </w:pPr>
      <w:r w:rsidRPr="00C12FF1">
        <w:rPr>
          <w:rFonts w:ascii="ＭＳ 明朝" w:hAnsi="ＭＳ 明朝" w:cs="ＭＳ Ｐゴシック"/>
          <w:color w:val="000000" w:themeColor="text1"/>
          <w:sz w:val="28"/>
          <w:szCs w:val="28"/>
        </w:rPr>
        <w:fldChar w:fldCharType="begin"/>
      </w:r>
      <w:r w:rsidRPr="00C12FF1">
        <w:rPr>
          <w:color w:val="000000" w:themeColor="text1"/>
        </w:rPr>
        <w:instrText xml:space="preserve"> XE "</w:instrText>
      </w:r>
      <w:r w:rsidRPr="00C12FF1">
        <w:rPr>
          <w:rFonts w:ascii="ＭＳ 明朝" w:hAnsi="ＭＳ 明朝" w:cs="ＭＳ Ｐゴシック" w:hint="eastAsia"/>
          <w:color w:val="000000" w:themeColor="text1"/>
          <w:sz w:val="28"/>
          <w:szCs w:val="28"/>
        </w:rPr>
        <w:instrText>Ⅳ．入札資料作成要領</w:instrText>
      </w:r>
      <w:r w:rsidRPr="00C12FF1">
        <w:rPr>
          <w:color w:val="000000" w:themeColor="text1"/>
        </w:rPr>
        <w:instrText>" \y "</w:instrText>
      </w:r>
      <w:r w:rsidRPr="00C12FF1">
        <w:rPr>
          <w:rFonts w:hint="eastAsia"/>
          <w:color w:val="000000" w:themeColor="text1"/>
        </w:rPr>
        <w:instrText>４</w:instrText>
      </w:r>
      <w:r w:rsidRPr="00C12FF1">
        <w:rPr>
          <w:color w:val="000000" w:themeColor="text1"/>
        </w:rPr>
        <w:instrText>.</w:instrText>
      </w:r>
      <w:r w:rsidRPr="00C12FF1">
        <w:rPr>
          <w:rFonts w:hint="eastAsia"/>
          <w:color w:val="000000" w:themeColor="text1"/>
        </w:rPr>
        <w:instrText>にゅうさつしりょうさくせいようりょう</w:instrText>
      </w:r>
      <w:r w:rsidRPr="00C12FF1">
        <w:rPr>
          <w:color w:val="000000" w:themeColor="text1"/>
        </w:rPr>
        <w:instrText xml:space="preserve">" </w:instrText>
      </w:r>
      <w:r w:rsidRPr="00C12FF1">
        <w:rPr>
          <w:rFonts w:ascii="ＭＳ 明朝" w:hAnsi="ＭＳ 明朝" w:cs="ＭＳ Ｐゴシック"/>
          <w:color w:val="000000" w:themeColor="text1"/>
          <w:sz w:val="28"/>
          <w:szCs w:val="28"/>
        </w:rPr>
        <w:fldChar w:fldCharType="end"/>
      </w:r>
    </w:p>
    <w:p w14:paraId="2C6E7485" w14:textId="77777777" w:rsidR="007A2360" w:rsidRPr="00C12FF1" w:rsidRDefault="007A2360" w:rsidP="00AE2A1A">
      <w:pPr>
        <w:pStyle w:val="af6"/>
        <w:ind w:left="142"/>
        <w:rPr>
          <w:rFonts w:ascii="ＭＳ 明朝" w:hAnsi="ＭＳ 明朝"/>
          <w:color w:val="000000" w:themeColor="text1"/>
        </w:rPr>
      </w:pPr>
    </w:p>
    <w:p w14:paraId="2478D322" w14:textId="77777777" w:rsidR="007A2360" w:rsidRPr="00C12FF1" w:rsidRDefault="007A2360" w:rsidP="00AE2A1A">
      <w:pPr>
        <w:pStyle w:val="af6"/>
        <w:ind w:left="142"/>
        <w:rPr>
          <w:rFonts w:ascii="ＭＳ 明朝" w:hAnsi="ＭＳ 明朝"/>
          <w:color w:val="000000" w:themeColor="text1"/>
        </w:rPr>
      </w:pPr>
    </w:p>
    <w:p w14:paraId="4A487766" w14:textId="77777777" w:rsidR="007A2360" w:rsidRPr="00C12FF1" w:rsidRDefault="007A2360" w:rsidP="00AE2A1A">
      <w:pPr>
        <w:pStyle w:val="af6"/>
        <w:ind w:left="142"/>
        <w:rPr>
          <w:rFonts w:ascii="ＭＳ 明朝" w:hAnsi="ＭＳ 明朝"/>
          <w:color w:val="000000" w:themeColor="text1"/>
        </w:rPr>
      </w:pPr>
    </w:p>
    <w:p w14:paraId="591958CC" w14:textId="77777777" w:rsidR="007A2360" w:rsidRPr="00C12FF1" w:rsidRDefault="007A2360" w:rsidP="00AE2A1A">
      <w:pPr>
        <w:pStyle w:val="af6"/>
        <w:ind w:left="142"/>
        <w:rPr>
          <w:rFonts w:ascii="ＭＳ 明朝" w:hAnsi="ＭＳ 明朝"/>
          <w:color w:val="000000" w:themeColor="text1"/>
        </w:rPr>
      </w:pPr>
    </w:p>
    <w:p w14:paraId="3C7074A8" w14:textId="77777777" w:rsidR="007A2360" w:rsidRPr="00C12FF1" w:rsidRDefault="007A2360" w:rsidP="00AE2A1A">
      <w:pPr>
        <w:pStyle w:val="af6"/>
        <w:ind w:left="142"/>
        <w:rPr>
          <w:rFonts w:ascii="ＭＳ 明朝" w:hAnsi="ＭＳ 明朝"/>
          <w:color w:val="000000" w:themeColor="text1"/>
        </w:rPr>
      </w:pPr>
    </w:p>
    <w:p w14:paraId="4138361C" w14:textId="77777777" w:rsidR="007A2360" w:rsidRPr="00C12FF1" w:rsidRDefault="007A2360" w:rsidP="00AE2A1A">
      <w:pPr>
        <w:pStyle w:val="af6"/>
        <w:ind w:left="142"/>
        <w:rPr>
          <w:rFonts w:ascii="ＭＳ 明朝" w:hAnsi="ＭＳ 明朝"/>
          <w:color w:val="000000" w:themeColor="text1"/>
        </w:rPr>
      </w:pPr>
    </w:p>
    <w:p w14:paraId="2480AB49" w14:textId="04B77E97" w:rsidR="007A2360" w:rsidRPr="00C12FF1" w:rsidRDefault="00FE1786" w:rsidP="00AE2A1A">
      <w:pPr>
        <w:ind w:leftChars="67" w:left="141"/>
        <w:jc w:val="center"/>
        <w:rPr>
          <w:rFonts w:ascii="ＭＳ 明朝" w:hAnsi="ＭＳ 明朝"/>
          <w:b/>
          <w:color w:val="000000" w:themeColor="text1"/>
          <w:sz w:val="32"/>
          <w:szCs w:val="32"/>
        </w:rPr>
      </w:pPr>
      <w:r w:rsidRPr="00C12FF1">
        <w:rPr>
          <w:rFonts w:ascii="ＭＳ 明朝" w:hAnsi="ＭＳ 明朝"/>
          <w:b/>
          <w:color w:val="000000" w:themeColor="text1"/>
          <w:sz w:val="32"/>
          <w:szCs w:val="32"/>
        </w:rPr>
        <w:t xml:space="preserve"> </w:t>
      </w:r>
      <w:r w:rsidR="007A2360" w:rsidRPr="00C12FF1">
        <w:rPr>
          <w:rFonts w:ascii="ＭＳ 明朝" w:hAnsi="ＭＳ 明朝" w:hint="eastAsia"/>
          <w:b/>
          <w:color w:val="000000" w:themeColor="text1"/>
          <w:sz w:val="32"/>
          <w:szCs w:val="32"/>
        </w:rPr>
        <w:t>「</w:t>
      </w:r>
      <w:r w:rsidR="007A2360" w:rsidRPr="00C12FF1">
        <w:rPr>
          <w:rFonts w:ascii="ＭＳ 明朝" w:hAnsi="ＭＳ 明朝"/>
          <w:b/>
          <w:color w:val="000000" w:themeColor="text1"/>
          <w:sz w:val="32"/>
          <w:szCs w:val="32"/>
        </w:rPr>
        <w:t>IPA</w:t>
      </w:r>
      <w:r w:rsidR="007A2360" w:rsidRPr="00C12FF1">
        <w:rPr>
          <w:rFonts w:ascii="ＭＳ 明朝" w:hAnsi="ＭＳ 明朝"/>
          <w:b/>
          <w:color w:val="000000" w:themeColor="text1"/>
          <w:sz w:val="32"/>
          <w:szCs w:val="32"/>
        </w:rPr>
        <w:t>システム統合運用管理業務</w:t>
      </w:r>
      <w:r w:rsidR="007A2360" w:rsidRPr="00C12FF1">
        <w:rPr>
          <w:rFonts w:ascii="ＭＳ 明朝" w:hAnsi="ＭＳ 明朝" w:hint="eastAsia"/>
          <w:b/>
          <w:color w:val="000000" w:themeColor="text1"/>
          <w:sz w:val="32"/>
          <w:szCs w:val="32"/>
        </w:rPr>
        <w:t>」</w:t>
      </w:r>
    </w:p>
    <w:p w14:paraId="7737E48F" w14:textId="7425AC4A" w:rsidR="007A2360" w:rsidRPr="00C12FF1" w:rsidRDefault="00FE1786" w:rsidP="00AE2A1A">
      <w:pPr>
        <w:pStyle w:val="af6"/>
        <w:spacing w:line="484" w:lineRule="exact"/>
        <w:ind w:leftChars="67" w:left="141"/>
        <w:jc w:val="center"/>
        <w:rPr>
          <w:rFonts w:ascii="ＭＳ 明朝" w:hAnsi="ＭＳ 明朝"/>
          <w:color w:val="000000" w:themeColor="text1"/>
          <w:sz w:val="36"/>
          <w:szCs w:val="36"/>
        </w:rPr>
      </w:pPr>
      <w:r w:rsidRPr="00C12FF1">
        <w:rPr>
          <w:rFonts w:ascii="ＭＳ 明朝" w:hAnsi="ＭＳ 明朝" w:cs="ＭＳ Ｐゴシック"/>
          <w:color w:val="000000" w:themeColor="text1"/>
          <w:sz w:val="32"/>
          <w:szCs w:val="32"/>
        </w:rPr>
        <w:t xml:space="preserve"> </w:t>
      </w:r>
      <w:r w:rsidR="007A2360" w:rsidRPr="00C12FF1">
        <w:rPr>
          <w:rFonts w:ascii="ＭＳ 明朝" w:hAnsi="ＭＳ 明朝" w:cs="ＭＳ Ｐゴシック" w:hint="eastAsia"/>
          <w:color w:val="000000" w:themeColor="text1"/>
          <w:sz w:val="32"/>
          <w:szCs w:val="32"/>
        </w:rPr>
        <w:t>入札資料作成要領</w:t>
      </w:r>
    </w:p>
    <w:p w14:paraId="3648485F" w14:textId="77777777" w:rsidR="007A2360" w:rsidRPr="00C12FF1" w:rsidRDefault="007A2360" w:rsidP="00AE2A1A">
      <w:pPr>
        <w:pStyle w:val="af6"/>
        <w:ind w:left="142"/>
        <w:jc w:val="center"/>
        <w:rPr>
          <w:rFonts w:ascii="ＭＳ 明朝" w:hAnsi="ＭＳ 明朝"/>
          <w:color w:val="000000" w:themeColor="text1"/>
        </w:rPr>
      </w:pPr>
    </w:p>
    <w:p w14:paraId="0E0D3942" w14:textId="77777777" w:rsidR="007A2360" w:rsidRPr="00C12FF1" w:rsidRDefault="007A2360" w:rsidP="00AE2A1A">
      <w:pPr>
        <w:pStyle w:val="af6"/>
        <w:ind w:left="142"/>
        <w:jc w:val="center"/>
        <w:rPr>
          <w:rFonts w:ascii="ＭＳ 明朝" w:hAnsi="ＭＳ 明朝"/>
          <w:color w:val="000000" w:themeColor="text1"/>
        </w:rPr>
      </w:pPr>
    </w:p>
    <w:p w14:paraId="2C5A5D2A" w14:textId="77777777" w:rsidR="007A2360" w:rsidRPr="00C12FF1" w:rsidRDefault="007A2360" w:rsidP="00AE2A1A">
      <w:pPr>
        <w:pStyle w:val="af6"/>
        <w:ind w:left="142"/>
        <w:jc w:val="center"/>
        <w:rPr>
          <w:rFonts w:ascii="ＭＳ 明朝" w:hAnsi="ＭＳ 明朝"/>
          <w:color w:val="000000" w:themeColor="text1"/>
        </w:rPr>
      </w:pPr>
    </w:p>
    <w:p w14:paraId="21B4D2FA" w14:textId="77777777" w:rsidR="007A2360" w:rsidRPr="00C12FF1" w:rsidRDefault="007A2360" w:rsidP="00AE2A1A">
      <w:pPr>
        <w:pStyle w:val="af6"/>
        <w:ind w:left="142"/>
        <w:jc w:val="center"/>
        <w:rPr>
          <w:rFonts w:ascii="ＭＳ 明朝" w:hAnsi="ＭＳ 明朝"/>
          <w:color w:val="000000" w:themeColor="text1"/>
        </w:rPr>
      </w:pPr>
    </w:p>
    <w:p w14:paraId="310E7592" w14:textId="77777777" w:rsidR="007A2360" w:rsidRPr="00C12FF1" w:rsidRDefault="007A2360" w:rsidP="00AE2A1A">
      <w:pPr>
        <w:pStyle w:val="af6"/>
        <w:ind w:left="142"/>
        <w:jc w:val="center"/>
        <w:rPr>
          <w:rFonts w:ascii="ＭＳ 明朝" w:hAnsi="ＭＳ 明朝"/>
          <w:color w:val="000000" w:themeColor="text1"/>
        </w:rPr>
      </w:pPr>
    </w:p>
    <w:p w14:paraId="12C13716" w14:textId="77777777" w:rsidR="007A2360" w:rsidRPr="00C12FF1" w:rsidRDefault="007A2360" w:rsidP="00AE2A1A">
      <w:pPr>
        <w:pStyle w:val="af6"/>
        <w:ind w:left="142"/>
        <w:jc w:val="center"/>
        <w:rPr>
          <w:rFonts w:ascii="ＭＳ 明朝" w:hAnsi="ＭＳ 明朝"/>
          <w:color w:val="000000" w:themeColor="text1"/>
        </w:rPr>
      </w:pPr>
    </w:p>
    <w:p w14:paraId="196B00B1" w14:textId="77777777" w:rsidR="007A2360" w:rsidRPr="00C12FF1" w:rsidRDefault="007A2360" w:rsidP="00AE2A1A">
      <w:pPr>
        <w:pStyle w:val="af6"/>
        <w:ind w:left="142"/>
        <w:jc w:val="center"/>
        <w:rPr>
          <w:rFonts w:ascii="ＭＳ 明朝" w:hAnsi="ＭＳ 明朝"/>
          <w:color w:val="000000" w:themeColor="text1"/>
        </w:rPr>
      </w:pPr>
    </w:p>
    <w:p w14:paraId="39063488" w14:textId="77777777" w:rsidR="007A2360" w:rsidRPr="00C12FF1" w:rsidRDefault="007A2360" w:rsidP="00AE2A1A">
      <w:pPr>
        <w:pStyle w:val="af6"/>
        <w:ind w:left="142"/>
        <w:jc w:val="center"/>
        <w:rPr>
          <w:rFonts w:ascii="ＭＳ 明朝" w:hAnsi="ＭＳ 明朝"/>
          <w:color w:val="000000" w:themeColor="text1"/>
        </w:rPr>
      </w:pPr>
    </w:p>
    <w:p w14:paraId="3E1A2205" w14:textId="77777777" w:rsidR="007A2360" w:rsidRPr="00C12FF1" w:rsidRDefault="007A2360" w:rsidP="00AE2A1A">
      <w:pPr>
        <w:pStyle w:val="af6"/>
        <w:ind w:left="142"/>
        <w:jc w:val="center"/>
        <w:rPr>
          <w:rFonts w:ascii="ＭＳ 明朝" w:hAnsi="ＭＳ 明朝"/>
          <w:color w:val="000000" w:themeColor="text1"/>
        </w:rPr>
      </w:pPr>
    </w:p>
    <w:p w14:paraId="0B97E0C7" w14:textId="77777777" w:rsidR="007A2360" w:rsidRPr="00C12FF1" w:rsidRDefault="007A2360" w:rsidP="00AE2A1A">
      <w:pPr>
        <w:pStyle w:val="af6"/>
        <w:ind w:left="142"/>
        <w:jc w:val="center"/>
        <w:rPr>
          <w:rFonts w:ascii="ＭＳ 明朝" w:hAnsi="ＭＳ 明朝"/>
          <w:color w:val="000000" w:themeColor="text1"/>
        </w:rPr>
      </w:pPr>
    </w:p>
    <w:p w14:paraId="5C96E64B" w14:textId="77777777" w:rsidR="007A2360" w:rsidRPr="00C12FF1" w:rsidRDefault="007A2360" w:rsidP="00AE2A1A">
      <w:pPr>
        <w:pStyle w:val="af6"/>
        <w:ind w:left="142"/>
        <w:jc w:val="center"/>
        <w:rPr>
          <w:rFonts w:ascii="ＭＳ 明朝" w:hAnsi="ＭＳ 明朝"/>
          <w:color w:val="000000" w:themeColor="text1"/>
        </w:rPr>
      </w:pPr>
    </w:p>
    <w:p w14:paraId="240DA756" w14:textId="77777777" w:rsidR="007A2360" w:rsidRPr="00C12FF1" w:rsidRDefault="007A2360" w:rsidP="00AE2A1A">
      <w:pPr>
        <w:pStyle w:val="af6"/>
        <w:ind w:left="142"/>
        <w:jc w:val="center"/>
        <w:rPr>
          <w:rFonts w:ascii="ＭＳ 明朝" w:hAnsi="ＭＳ 明朝"/>
          <w:color w:val="000000" w:themeColor="text1"/>
        </w:rPr>
      </w:pPr>
    </w:p>
    <w:p w14:paraId="3AD94AC9" w14:textId="77777777" w:rsidR="007A2360" w:rsidRPr="00C12FF1" w:rsidRDefault="007A2360" w:rsidP="00AE2A1A">
      <w:pPr>
        <w:pStyle w:val="af6"/>
        <w:ind w:left="142"/>
        <w:jc w:val="center"/>
        <w:rPr>
          <w:rFonts w:ascii="ＭＳ 明朝" w:hAnsi="ＭＳ 明朝"/>
          <w:color w:val="000000" w:themeColor="text1"/>
        </w:rPr>
      </w:pPr>
    </w:p>
    <w:p w14:paraId="3D16D1DE" w14:textId="77777777" w:rsidR="007A2360" w:rsidRPr="00C12FF1" w:rsidRDefault="007A2360" w:rsidP="00AE2A1A">
      <w:pPr>
        <w:pStyle w:val="af6"/>
        <w:ind w:left="142"/>
        <w:jc w:val="center"/>
        <w:rPr>
          <w:rFonts w:ascii="ＭＳ 明朝" w:hAnsi="ＭＳ 明朝"/>
          <w:color w:val="000000" w:themeColor="text1"/>
        </w:rPr>
      </w:pPr>
    </w:p>
    <w:p w14:paraId="2F7E0B1D" w14:textId="77777777" w:rsidR="007A2360" w:rsidRPr="00C12FF1" w:rsidRDefault="007A2360" w:rsidP="00AE2A1A">
      <w:pPr>
        <w:pStyle w:val="af6"/>
        <w:ind w:left="142"/>
        <w:jc w:val="center"/>
        <w:rPr>
          <w:rFonts w:ascii="ＭＳ 明朝" w:hAnsi="ＭＳ 明朝"/>
          <w:color w:val="000000" w:themeColor="text1"/>
        </w:rPr>
      </w:pPr>
    </w:p>
    <w:p w14:paraId="117D2CBB" w14:textId="77777777" w:rsidR="007A2360" w:rsidRPr="00C12FF1" w:rsidRDefault="007A2360" w:rsidP="00AE2A1A">
      <w:pPr>
        <w:pStyle w:val="af6"/>
        <w:ind w:left="142"/>
        <w:jc w:val="center"/>
        <w:rPr>
          <w:rFonts w:ascii="ＭＳ 明朝" w:hAnsi="ＭＳ 明朝"/>
          <w:color w:val="000000" w:themeColor="text1"/>
        </w:rPr>
      </w:pPr>
    </w:p>
    <w:p w14:paraId="0A29C992" w14:textId="77777777" w:rsidR="007A2360" w:rsidRPr="00C12FF1" w:rsidRDefault="007A2360" w:rsidP="00AE2A1A">
      <w:pPr>
        <w:pStyle w:val="af6"/>
        <w:ind w:left="142"/>
        <w:jc w:val="center"/>
        <w:rPr>
          <w:rFonts w:ascii="ＭＳ 明朝" w:hAnsi="ＭＳ 明朝"/>
          <w:color w:val="000000" w:themeColor="text1"/>
        </w:rPr>
      </w:pPr>
    </w:p>
    <w:p w14:paraId="00268C08" w14:textId="77777777" w:rsidR="007A2360" w:rsidRPr="00C12FF1" w:rsidRDefault="007A2360" w:rsidP="00AE2A1A">
      <w:pPr>
        <w:pStyle w:val="af6"/>
        <w:ind w:left="142"/>
        <w:jc w:val="center"/>
        <w:rPr>
          <w:rFonts w:ascii="ＭＳ 明朝" w:hAnsi="ＭＳ 明朝"/>
          <w:color w:val="000000" w:themeColor="text1"/>
        </w:rPr>
      </w:pPr>
    </w:p>
    <w:p w14:paraId="61D6C5E7" w14:textId="77777777" w:rsidR="007A2360" w:rsidRPr="00C12FF1" w:rsidRDefault="007A2360" w:rsidP="00AE2A1A">
      <w:pPr>
        <w:pStyle w:val="af6"/>
        <w:ind w:left="142"/>
        <w:jc w:val="center"/>
        <w:rPr>
          <w:rFonts w:ascii="ＭＳ 明朝" w:hAnsi="ＭＳ 明朝"/>
          <w:color w:val="000000" w:themeColor="text1"/>
        </w:rPr>
      </w:pPr>
    </w:p>
    <w:p w14:paraId="07731533" w14:textId="77777777" w:rsidR="007A2360" w:rsidRPr="00C12FF1" w:rsidRDefault="007A2360" w:rsidP="00AE2A1A">
      <w:pPr>
        <w:pStyle w:val="af6"/>
        <w:spacing w:line="484" w:lineRule="exact"/>
        <w:ind w:left="142"/>
        <w:jc w:val="center"/>
        <w:rPr>
          <w:rFonts w:ascii="ＭＳ 明朝" w:hAnsi="ＭＳ 明朝"/>
          <w:color w:val="000000" w:themeColor="text1"/>
          <w:sz w:val="28"/>
          <w:szCs w:val="28"/>
        </w:rPr>
      </w:pPr>
    </w:p>
    <w:p w14:paraId="65010511" w14:textId="307E786B" w:rsidR="007A2360" w:rsidRPr="00C12FF1" w:rsidRDefault="00FE40E8" w:rsidP="00AE2A1A">
      <w:pPr>
        <w:pStyle w:val="af6"/>
        <w:spacing w:line="484" w:lineRule="exact"/>
        <w:ind w:left="142"/>
        <w:jc w:val="center"/>
        <w:rPr>
          <w:rFonts w:ascii="ＭＳ 明朝" w:hAnsi="ＭＳ 明朝"/>
          <w:color w:val="000000" w:themeColor="text1"/>
          <w:sz w:val="28"/>
          <w:szCs w:val="28"/>
        </w:rPr>
      </w:pPr>
      <w:r w:rsidRPr="00C12FF1">
        <w:rPr>
          <w:rFonts w:ascii="ＭＳ 明朝" w:hAnsi="ＭＳ 明朝"/>
          <w:noProof/>
          <w:color w:val="000000" w:themeColor="text1"/>
          <w:sz w:val="28"/>
          <w:szCs w:val="28"/>
        </w:rPr>
        <w:drawing>
          <wp:anchor distT="0" distB="0" distL="114300" distR="114300" simplePos="0" relativeHeight="251682304" behindDoc="0" locked="0" layoutInCell="1" allowOverlap="1" wp14:anchorId="58755D70" wp14:editId="2AF183A6">
            <wp:simplePos x="0" y="0"/>
            <wp:positionH relativeFrom="column">
              <wp:align>center</wp:align>
            </wp:positionH>
            <wp:positionV relativeFrom="paragraph">
              <wp:posOffset>154305</wp:posOffset>
            </wp:positionV>
            <wp:extent cx="3232150" cy="212725"/>
            <wp:effectExtent l="0" t="0" r="0" b="0"/>
            <wp:wrapSquare wrapText="bothSides"/>
            <wp:docPr id="3939" name="図 3939"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9"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32C3836" w14:textId="77777777" w:rsidR="007A2360" w:rsidRDefault="007A2360" w:rsidP="007A2360">
      <w:pPr>
        <w:pStyle w:val="af6"/>
        <w:spacing w:line="484" w:lineRule="exact"/>
        <w:jc w:val="center"/>
        <w:rPr>
          <w:rFonts w:ascii="ＭＳ 明朝" w:hAnsi="ＭＳ 明朝" w:cs="ＭＳ Ｐゴシック"/>
          <w:color w:val="000000" w:themeColor="text1"/>
          <w:sz w:val="32"/>
          <w:szCs w:val="32"/>
        </w:rPr>
      </w:pPr>
      <w:r w:rsidRPr="00C12FF1">
        <w:rPr>
          <w:rFonts w:ascii="ＭＳ 明朝" w:hAnsi="ＭＳ 明朝"/>
          <w:color w:val="000000" w:themeColor="text1"/>
        </w:rPr>
        <w:br w:type="page"/>
      </w:r>
      <w:r w:rsidRPr="00C12FF1">
        <w:rPr>
          <w:rFonts w:ascii="ＭＳ 明朝" w:hAnsi="ＭＳ 明朝" w:cs="ＭＳ Ｐゴシック" w:hint="eastAsia"/>
          <w:color w:val="000000" w:themeColor="text1"/>
          <w:sz w:val="32"/>
          <w:szCs w:val="32"/>
        </w:rPr>
        <w:lastRenderedPageBreak/>
        <w:t>目　　次</w:t>
      </w:r>
    </w:p>
    <w:p w14:paraId="15AE2E86" w14:textId="77777777" w:rsidR="00F47E6E" w:rsidRDefault="00F47E6E" w:rsidP="00F47E6E"/>
    <w:p w14:paraId="01110991" w14:textId="77777777" w:rsidR="00F47E6E" w:rsidRPr="00AE2A1A" w:rsidRDefault="00F47E6E" w:rsidP="00AE2A1A"/>
    <w:p w14:paraId="0275640F" w14:textId="576E54EB" w:rsidR="007A2360" w:rsidRPr="00C12FF1" w:rsidRDefault="007A2360" w:rsidP="007A2360">
      <w:pPr>
        <w:pStyle w:val="af6"/>
        <w:spacing w:line="360" w:lineRule="auto"/>
        <w:ind w:firstLine="210"/>
        <w:rPr>
          <w:rFonts w:ascii="ＭＳ 明朝" w:hAnsi="ＭＳ 明朝"/>
          <w:color w:val="000000" w:themeColor="text1"/>
        </w:rPr>
      </w:pPr>
      <w:r w:rsidRPr="00C12FF1">
        <w:rPr>
          <w:rFonts w:ascii="ＭＳ 明朝" w:hAnsi="ＭＳ 明朝" w:hint="eastAsia"/>
          <w:color w:val="000000" w:themeColor="text1"/>
        </w:rPr>
        <w:t>第</w:t>
      </w:r>
      <w:r w:rsidRPr="00C12FF1">
        <w:rPr>
          <w:rFonts w:ascii="ＭＳ 明朝" w:hAnsi="ＭＳ 明朝"/>
          <w:color w:val="000000" w:themeColor="text1"/>
        </w:rPr>
        <w:t>1章</w:t>
      </w:r>
      <w:r w:rsidRPr="00C12FF1">
        <w:rPr>
          <w:rFonts w:ascii="ＭＳ 明朝" w:hAnsi="ＭＳ 明朝"/>
          <w:color w:val="000000" w:themeColor="text1"/>
        </w:rPr>
        <w:tab/>
      </w:r>
      <w:r w:rsidR="009F703B" w:rsidRPr="009F703B">
        <w:rPr>
          <w:rFonts w:ascii="ＭＳ 明朝" w:hAnsi="ＭＳ 明朝" w:hint="eastAsia"/>
          <w:color w:val="000000" w:themeColor="text1"/>
        </w:rPr>
        <w:t>独立行政法人情報処理推進機構が入札者に提示する資料及び</w:t>
      </w:r>
      <w:r w:rsidRPr="00C12FF1">
        <w:rPr>
          <w:rFonts w:ascii="ＭＳ 明朝" w:hAnsi="ＭＳ 明朝" w:hint="eastAsia"/>
          <w:color w:val="000000" w:themeColor="text1"/>
        </w:rPr>
        <w:t>入札者が提出すべき資料等</w:t>
      </w:r>
    </w:p>
    <w:p w14:paraId="7AAA35B9" w14:textId="77777777" w:rsidR="007A2360" w:rsidRDefault="007A2360" w:rsidP="007A2360">
      <w:pPr>
        <w:pStyle w:val="af6"/>
        <w:spacing w:line="360" w:lineRule="auto"/>
        <w:ind w:firstLine="210"/>
        <w:rPr>
          <w:rFonts w:ascii="ＭＳ 明朝" w:hAnsi="ＭＳ 明朝"/>
          <w:color w:val="000000" w:themeColor="text1"/>
        </w:rPr>
      </w:pPr>
    </w:p>
    <w:p w14:paraId="6B0EE9C6" w14:textId="4D78E96F" w:rsidR="00645C0A" w:rsidRDefault="00645C0A" w:rsidP="00AE2A1A">
      <w:pPr>
        <w:pStyle w:val="af6"/>
        <w:spacing w:before="100" w:beforeAutospacing="1" w:after="100" w:afterAutospacing="1"/>
        <w:ind w:firstLine="210"/>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p>
    <w:p w14:paraId="362B5421" w14:textId="0C1CF5AD" w:rsidR="00645C0A" w:rsidRDefault="00645C0A" w:rsidP="00AE2A1A">
      <w:pPr>
        <w:pStyle w:val="af6"/>
        <w:spacing w:before="100" w:beforeAutospacing="1" w:after="100" w:afterAutospacing="1"/>
        <w:ind w:firstLine="210"/>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p>
    <w:p w14:paraId="374751ED" w14:textId="720B37B1" w:rsidR="00645C0A" w:rsidRDefault="00645C0A" w:rsidP="00AE2A1A">
      <w:pPr>
        <w:pStyle w:val="af6"/>
        <w:spacing w:before="100" w:beforeAutospacing="1" w:after="100" w:afterAutospacing="1"/>
        <w:ind w:firstLine="210"/>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p>
    <w:p w14:paraId="461EC611" w14:textId="657C568D" w:rsidR="00645C0A" w:rsidRDefault="00645C0A" w:rsidP="00AE2A1A">
      <w:pPr>
        <w:pStyle w:val="af6"/>
        <w:spacing w:before="100" w:beforeAutospacing="1" w:after="100" w:afterAutospacing="1"/>
        <w:ind w:firstLine="210"/>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p>
    <w:p w14:paraId="5DA53CF9" w14:textId="25A15344" w:rsidR="00645C0A" w:rsidRDefault="00645C0A" w:rsidP="00645C0A">
      <w:pPr>
        <w:pStyle w:val="af6"/>
        <w:spacing w:line="360" w:lineRule="auto"/>
        <w:ind w:firstLine="210"/>
        <w:rPr>
          <w:rFonts w:ascii="ＭＳ 明朝" w:hAnsi="ＭＳ 明朝" w:cs="ＭＳ Ｐゴシック"/>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p>
    <w:p w14:paraId="2C9F356F" w14:textId="77777777" w:rsidR="00645C0A" w:rsidRPr="00C12FF1" w:rsidRDefault="00645C0A" w:rsidP="00645C0A">
      <w:pPr>
        <w:pStyle w:val="af6"/>
        <w:spacing w:line="360" w:lineRule="auto"/>
        <w:ind w:firstLine="210"/>
        <w:rPr>
          <w:rFonts w:ascii="ＭＳ 明朝" w:hAnsi="ＭＳ 明朝"/>
          <w:color w:val="000000" w:themeColor="text1"/>
        </w:rPr>
      </w:pPr>
    </w:p>
    <w:p w14:paraId="6EDBFAC8" w14:textId="77777777" w:rsidR="007A2360" w:rsidRPr="00C12FF1" w:rsidRDefault="007A2360" w:rsidP="007A2360">
      <w:pPr>
        <w:pStyle w:val="af6"/>
        <w:spacing w:line="360" w:lineRule="auto"/>
        <w:ind w:firstLine="210"/>
        <w:rPr>
          <w:rFonts w:ascii="ＭＳ 明朝" w:hAnsi="ＭＳ 明朝"/>
          <w:color w:val="000000" w:themeColor="text1"/>
        </w:rPr>
      </w:pPr>
      <w:r w:rsidRPr="00C12FF1">
        <w:rPr>
          <w:rFonts w:ascii="ＭＳ 明朝" w:hAnsi="ＭＳ 明朝" w:hint="eastAsia"/>
          <w:color w:val="000000" w:themeColor="text1"/>
        </w:rPr>
        <w:t>第</w:t>
      </w:r>
      <w:r w:rsidRPr="00C12FF1">
        <w:rPr>
          <w:rFonts w:ascii="ＭＳ 明朝" w:hAnsi="ＭＳ 明朝"/>
          <w:color w:val="000000" w:themeColor="text1"/>
        </w:rPr>
        <w:t>2章</w:t>
      </w:r>
      <w:r w:rsidRPr="00C12FF1">
        <w:rPr>
          <w:rFonts w:ascii="ＭＳ 明朝" w:hAnsi="ＭＳ 明朝"/>
          <w:color w:val="000000" w:themeColor="text1"/>
        </w:rPr>
        <w:tab/>
      </w:r>
      <w:r w:rsidRPr="00C12FF1">
        <w:rPr>
          <w:rFonts w:ascii="ＭＳ 明朝" w:hAnsi="ＭＳ 明朝" w:hint="eastAsia"/>
          <w:color w:val="000000" w:themeColor="text1"/>
        </w:rPr>
        <w:t>提案書の作成要領及び説明</w:t>
      </w:r>
    </w:p>
    <w:p w14:paraId="0830BF2C" w14:textId="77777777" w:rsidR="007A2360" w:rsidRPr="00C12FF1" w:rsidRDefault="007A2360" w:rsidP="007A2360">
      <w:pPr>
        <w:pStyle w:val="af6"/>
        <w:spacing w:line="360" w:lineRule="auto"/>
        <w:ind w:firstLine="210"/>
        <w:rPr>
          <w:rFonts w:ascii="ＭＳ 明朝" w:hAnsi="ＭＳ 明朝"/>
          <w:color w:val="000000" w:themeColor="text1"/>
        </w:rPr>
      </w:pPr>
      <w:r w:rsidRPr="00C12FF1">
        <w:rPr>
          <w:rFonts w:ascii="ＭＳ 明朝" w:hAnsi="ＭＳ 明朝"/>
          <w:color w:val="000000" w:themeColor="text1"/>
        </w:rPr>
        <w:t>2.1</w:t>
      </w:r>
      <w:r w:rsidRPr="00C12FF1">
        <w:rPr>
          <w:rFonts w:ascii="ＭＳ 明朝" w:hAnsi="ＭＳ 明朝"/>
          <w:color w:val="000000" w:themeColor="text1"/>
        </w:rPr>
        <w:tab/>
      </w:r>
      <w:r w:rsidRPr="00C12FF1">
        <w:rPr>
          <w:rFonts w:ascii="ＭＳ 明朝" w:hAnsi="ＭＳ 明朝" w:hint="eastAsia"/>
          <w:color w:val="000000" w:themeColor="text1"/>
        </w:rPr>
        <w:t>提案書の構成及び記載事項</w:t>
      </w:r>
    </w:p>
    <w:p w14:paraId="5122BFD8" w14:textId="77777777" w:rsidR="007A2360" w:rsidRPr="00C12FF1" w:rsidRDefault="007A2360" w:rsidP="007A2360">
      <w:pPr>
        <w:pStyle w:val="af6"/>
        <w:spacing w:line="360" w:lineRule="auto"/>
        <w:ind w:firstLine="210"/>
        <w:rPr>
          <w:rFonts w:ascii="ＭＳ 明朝" w:hAnsi="ＭＳ 明朝"/>
          <w:color w:val="000000" w:themeColor="text1"/>
        </w:rPr>
      </w:pPr>
      <w:r w:rsidRPr="00C12FF1">
        <w:rPr>
          <w:rFonts w:ascii="ＭＳ 明朝" w:hAnsi="ＭＳ 明朝"/>
          <w:color w:val="000000" w:themeColor="text1"/>
        </w:rPr>
        <w:t>2.2</w:t>
      </w:r>
      <w:r w:rsidRPr="00C12FF1">
        <w:rPr>
          <w:rFonts w:ascii="ＭＳ 明朝" w:hAnsi="ＭＳ 明朝"/>
          <w:color w:val="000000" w:themeColor="text1"/>
        </w:rPr>
        <w:tab/>
      </w:r>
      <w:r w:rsidRPr="00C12FF1">
        <w:rPr>
          <w:rFonts w:ascii="ＭＳ 明朝" w:hAnsi="ＭＳ 明朝" w:hint="eastAsia"/>
          <w:color w:val="000000" w:themeColor="text1"/>
        </w:rPr>
        <w:t>提案書様式</w:t>
      </w:r>
    </w:p>
    <w:p w14:paraId="3D269889" w14:textId="77777777" w:rsidR="007A2360" w:rsidRPr="00C12FF1" w:rsidRDefault="007A2360" w:rsidP="007A2360">
      <w:pPr>
        <w:pStyle w:val="af6"/>
        <w:spacing w:line="360" w:lineRule="auto"/>
        <w:ind w:firstLine="210"/>
        <w:rPr>
          <w:rFonts w:ascii="ＭＳ 明朝" w:hAnsi="ＭＳ 明朝"/>
          <w:b/>
          <w:color w:val="000000" w:themeColor="text1"/>
        </w:rPr>
      </w:pPr>
      <w:r w:rsidRPr="00C12FF1">
        <w:rPr>
          <w:rFonts w:ascii="ＭＳ 明朝" w:hAnsi="ＭＳ 明朝"/>
          <w:color w:val="000000" w:themeColor="text1"/>
        </w:rPr>
        <w:t>2.3</w:t>
      </w:r>
      <w:r w:rsidRPr="00C12FF1">
        <w:rPr>
          <w:rFonts w:ascii="ＭＳ 明朝" w:hAnsi="ＭＳ 明朝"/>
          <w:color w:val="000000" w:themeColor="text1"/>
        </w:rPr>
        <w:tab/>
      </w:r>
      <w:r w:rsidRPr="00C12FF1">
        <w:rPr>
          <w:rFonts w:ascii="ＭＳ 明朝" w:hAnsi="ＭＳ 明朝" w:hint="eastAsia"/>
          <w:color w:val="000000" w:themeColor="text1"/>
        </w:rPr>
        <w:t>留意事項</w:t>
      </w:r>
    </w:p>
    <w:p w14:paraId="0CB69C29" w14:textId="77777777" w:rsidR="007A2360" w:rsidRPr="00C12FF1" w:rsidRDefault="007A2360" w:rsidP="007A2360">
      <w:pPr>
        <w:pStyle w:val="af6"/>
        <w:spacing w:line="360" w:lineRule="auto"/>
        <w:ind w:firstLine="210"/>
        <w:rPr>
          <w:rFonts w:ascii="ＭＳ 明朝" w:hAnsi="ＭＳ 明朝"/>
          <w:color w:val="000000" w:themeColor="text1"/>
        </w:rPr>
      </w:pPr>
    </w:p>
    <w:p w14:paraId="549182F2" w14:textId="77777777" w:rsidR="007A2360" w:rsidRPr="00C12FF1" w:rsidRDefault="007A2360" w:rsidP="007A2360">
      <w:pPr>
        <w:pStyle w:val="af6"/>
        <w:spacing w:line="360" w:lineRule="auto"/>
        <w:ind w:firstLine="210"/>
        <w:rPr>
          <w:rFonts w:ascii="ＭＳ 明朝" w:hAnsi="ＭＳ 明朝"/>
          <w:color w:val="000000" w:themeColor="text1"/>
        </w:rPr>
      </w:pPr>
      <w:r w:rsidRPr="00C12FF1">
        <w:rPr>
          <w:rFonts w:ascii="ＭＳ 明朝" w:hAnsi="ＭＳ 明朝" w:hint="eastAsia"/>
          <w:color w:val="000000" w:themeColor="text1"/>
        </w:rPr>
        <w:t>第</w:t>
      </w:r>
      <w:r w:rsidRPr="00C12FF1">
        <w:rPr>
          <w:rFonts w:ascii="ＭＳ 明朝" w:hAnsi="ＭＳ 明朝"/>
          <w:color w:val="000000" w:themeColor="text1"/>
        </w:rPr>
        <w:t>3章　添付資料の作成要領</w:t>
      </w:r>
    </w:p>
    <w:p w14:paraId="6D5964A3" w14:textId="77777777" w:rsidR="007A2360" w:rsidRPr="00C12FF1" w:rsidRDefault="007A2360" w:rsidP="007A2360">
      <w:pPr>
        <w:pStyle w:val="af6"/>
        <w:spacing w:line="360" w:lineRule="auto"/>
        <w:ind w:firstLine="210"/>
        <w:rPr>
          <w:rFonts w:ascii="ＭＳ 明朝" w:hAnsi="ＭＳ 明朝"/>
          <w:color w:val="000000" w:themeColor="text1"/>
        </w:rPr>
      </w:pPr>
      <w:r w:rsidRPr="00C12FF1">
        <w:rPr>
          <w:rFonts w:ascii="ＭＳ 明朝" w:hAnsi="ＭＳ 明朝"/>
          <w:color w:val="000000" w:themeColor="text1"/>
        </w:rPr>
        <w:t>3.1</w:t>
      </w:r>
      <w:r w:rsidRPr="00C12FF1">
        <w:rPr>
          <w:rFonts w:ascii="ＭＳ 明朝" w:hAnsi="ＭＳ 明朝"/>
          <w:color w:val="000000" w:themeColor="text1"/>
        </w:rPr>
        <w:tab/>
      </w:r>
      <w:r w:rsidRPr="00C12FF1">
        <w:rPr>
          <w:rFonts w:ascii="ＭＳ 明朝" w:hAnsi="ＭＳ 明朝" w:hint="eastAsia"/>
          <w:color w:val="000000" w:themeColor="text1"/>
        </w:rPr>
        <w:t>個人情報保護体制についての記載方法</w:t>
      </w:r>
    </w:p>
    <w:p w14:paraId="1976C28B" w14:textId="4236E134" w:rsidR="007A2360" w:rsidRDefault="007A2360" w:rsidP="007A2360">
      <w:pPr>
        <w:pStyle w:val="af6"/>
        <w:spacing w:line="360" w:lineRule="auto"/>
        <w:ind w:firstLine="210"/>
        <w:rPr>
          <w:rFonts w:ascii="ＭＳ 明朝" w:hAnsi="ＭＳ 明朝"/>
          <w:color w:val="000000" w:themeColor="text1"/>
        </w:rPr>
      </w:pPr>
      <w:r w:rsidRPr="00C12FF1">
        <w:rPr>
          <w:rFonts w:ascii="ＭＳ 明朝" w:hAnsi="ＭＳ 明朝"/>
          <w:color w:val="000000" w:themeColor="text1"/>
        </w:rPr>
        <w:t>3.2</w:t>
      </w:r>
      <w:r w:rsidRPr="00C12FF1">
        <w:rPr>
          <w:rFonts w:ascii="ＭＳ 明朝" w:hAnsi="ＭＳ 明朝"/>
          <w:color w:val="000000" w:themeColor="text1"/>
        </w:rPr>
        <w:tab/>
      </w:r>
      <w:r w:rsidRPr="00C12FF1">
        <w:rPr>
          <w:rFonts w:ascii="ＭＳ 明朝" w:hAnsi="ＭＳ 明朝" w:hint="eastAsia"/>
          <w:color w:val="000000" w:themeColor="text1"/>
        </w:rPr>
        <w:t>情報セキュリティ対策の記載方法</w:t>
      </w:r>
    </w:p>
    <w:p w14:paraId="0D32D0AC" w14:textId="77777777" w:rsidR="001B31B5" w:rsidRPr="00C12FF1" w:rsidRDefault="001B31B5" w:rsidP="007A2360">
      <w:pPr>
        <w:pStyle w:val="af6"/>
        <w:spacing w:line="360" w:lineRule="auto"/>
        <w:ind w:firstLine="210"/>
        <w:rPr>
          <w:rFonts w:ascii="ＭＳ 明朝" w:hAnsi="ＭＳ 明朝"/>
          <w:color w:val="000000" w:themeColor="text1"/>
        </w:rPr>
      </w:pPr>
    </w:p>
    <w:p w14:paraId="411CF892" w14:textId="52A94288" w:rsidR="004E37A5" w:rsidRPr="00C12FF1" w:rsidRDefault="004E37A5" w:rsidP="004E37A5">
      <w:pPr>
        <w:pStyle w:val="af6"/>
        <w:spacing w:line="360" w:lineRule="auto"/>
        <w:ind w:firstLine="210"/>
        <w:rPr>
          <w:rFonts w:ascii="ＭＳ 明朝" w:hAnsi="ＭＳ 明朝"/>
          <w:color w:val="000000" w:themeColor="text1"/>
        </w:rPr>
      </w:pPr>
      <w:r w:rsidRPr="00C12FF1">
        <w:rPr>
          <w:rFonts w:ascii="ＭＳ 明朝" w:hAnsi="ＭＳ 明朝" w:hint="eastAsia"/>
          <w:color w:val="000000" w:themeColor="text1"/>
        </w:rPr>
        <w:t>第</w:t>
      </w:r>
      <w:r>
        <w:rPr>
          <w:rFonts w:ascii="ＭＳ 明朝" w:hAnsi="ＭＳ 明朝" w:hint="eastAsia"/>
          <w:color w:val="000000" w:themeColor="text1"/>
        </w:rPr>
        <w:t>4</w:t>
      </w:r>
      <w:r w:rsidRPr="00C12FF1">
        <w:rPr>
          <w:rFonts w:ascii="ＭＳ 明朝" w:hAnsi="ＭＳ 明朝"/>
          <w:color w:val="000000" w:themeColor="text1"/>
        </w:rPr>
        <w:t>章　添付資料の作成要領</w:t>
      </w:r>
    </w:p>
    <w:p w14:paraId="7BE2FBA8" w14:textId="77777777" w:rsidR="002247D7" w:rsidRPr="002247D7" w:rsidRDefault="002247D7" w:rsidP="002247D7">
      <w:pPr>
        <w:pStyle w:val="af6"/>
        <w:spacing w:line="360" w:lineRule="auto"/>
        <w:ind w:firstLine="210"/>
        <w:rPr>
          <w:rFonts w:ascii="ＭＳ 明朝" w:hAnsi="ＭＳ 明朝"/>
          <w:color w:val="000000" w:themeColor="text1"/>
        </w:rPr>
      </w:pPr>
      <w:r w:rsidRPr="002247D7">
        <w:rPr>
          <w:rFonts w:ascii="ＭＳ 明朝" w:hAnsi="ＭＳ 明朝" w:hint="eastAsia"/>
          <w:color w:val="000000" w:themeColor="text1"/>
        </w:rPr>
        <w:t>4.1 個人情報保護体制について</w:t>
      </w:r>
    </w:p>
    <w:p w14:paraId="28348F44" w14:textId="4DDD5D35" w:rsidR="004E37A5" w:rsidRPr="004E37A5" w:rsidRDefault="002247D7" w:rsidP="002247D7">
      <w:pPr>
        <w:pStyle w:val="af6"/>
        <w:spacing w:line="360" w:lineRule="auto"/>
        <w:ind w:firstLine="210"/>
        <w:rPr>
          <w:rFonts w:ascii="ＭＳ 明朝" w:hAnsi="ＭＳ 明朝"/>
          <w:color w:val="000000" w:themeColor="text1"/>
        </w:rPr>
      </w:pPr>
      <w:r w:rsidRPr="002247D7">
        <w:rPr>
          <w:rFonts w:ascii="ＭＳ 明朝" w:hAnsi="ＭＳ 明朝" w:hint="eastAsia"/>
          <w:color w:val="000000" w:themeColor="text1"/>
        </w:rPr>
        <w:t>4.2 実施体制及び担当者略歴</w:t>
      </w:r>
    </w:p>
    <w:p w14:paraId="3FD955D4" w14:textId="77777777" w:rsidR="007F0C69" w:rsidRDefault="007F0C69" w:rsidP="00F570F4">
      <w:bookmarkStart w:id="36" w:name="_Toc306096002"/>
      <w:bookmarkStart w:id="37" w:name="_Toc306292289"/>
      <w:bookmarkStart w:id="38" w:name="_Toc306634820"/>
      <w:bookmarkStart w:id="39" w:name="_Toc306634985"/>
    </w:p>
    <w:p w14:paraId="0BDD6394" w14:textId="1F2E793D" w:rsidR="00C11C9F" w:rsidRPr="00F570F4" w:rsidRDefault="00C11C9F" w:rsidP="00F570F4">
      <w:r w:rsidRPr="00C11C9F">
        <w:rPr>
          <w:rFonts w:hint="eastAsia"/>
        </w:rPr>
        <w:t>本書は、「</w:t>
      </w:r>
      <w:r w:rsidR="00AB2D21">
        <w:rPr>
          <w:rFonts w:hint="eastAsia"/>
        </w:rPr>
        <w:t>IPAシステム統合運用管理業務</w:t>
      </w:r>
      <w:r w:rsidRPr="00C11C9F">
        <w:rPr>
          <w:rFonts w:hint="eastAsia"/>
        </w:rPr>
        <w:t>」に係る入札資料の作成要領を取りまとめたものである。</w:t>
      </w:r>
    </w:p>
    <w:p w14:paraId="575A13A2" w14:textId="27F20CAF" w:rsidR="007A2360" w:rsidRDefault="007A2360" w:rsidP="007A2360">
      <w:pPr>
        <w:pStyle w:val="af6"/>
        <w:spacing w:line="276" w:lineRule="auto"/>
        <w:ind w:left="806" w:hangingChars="250" w:hanging="806"/>
        <w:outlineLvl w:val="1"/>
        <w:rPr>
          <w:rFonts w:ascii="ＭＳ 明朝" w:hAnsi="ＭＳ 明朝" w:cs="ＭＳ Ｐゴシック"/>
          <w:b/>
          <w:bCs/>
          <w:color w:val="000000" w:themeColor="text1"/>
          <w:sz w:val="32"/>
          <w:szCs w:val="32"/>
        </w:rPr>
      </w:pPr>
      <w:r w:rsidRPr="00C12FF1">
        <w:rPr>
          <w:rFonts w:ascii="ＭＳ 明朝" w:hAnsi="ＭＳ 明朝" w:cs="ＭＳ Ｐゴシック" w:hint="eastAsia"/>
          <w:b/>
          <w:bCs/>
          <w:color w:val="000000" w:themeColor="text1"/>
          <w:sz w:val="32"/>
          <w:szCs w:val="32"/>
        </w:rPr>
        <w:t>第</w:t>
      </w:r>
      <w:r w:rsidRPr="00C12FF1">
        <w:rPr>
          <w:rFonts w:ascii="ＭＳ 明朝" w:hAnsi="ＭＳ 明朝" w:cs="ＭＳ Ｐゴシック"/>
          <w:b/>
          <w:bCs/>
          <w:color w:val="000000" w:themeColor="text1"/>
          <w:sz w:val="32"/>
          <w:szCs w:val="32"/>
        </w:rPr>
        <w:t xml:space="preserve">1章　</w:t>
      </w:r>
      <w:r w:rsidR="00373145">
        <w:rPr>
          <w:rFonts w:ascii="ＭＳ 明朝" w:hAnsi="ＭＳ 明朝" w:cs="ＭＳ Ｐゴシック" w:hint="eastAsia"/>
          <w:b/>
          <w:bCs/>
          <w:color w:val="000000" w:themeColor="text1"/>
          <w:sz w:val="32"/>
          <w:szCs w:val="32"/>
        </w:rPr>
        <w:t>独立行政法人情報処理推進機構が入札者に提示する資料及び</w:t>
      </w:r>
      <w:r w:rsidRPr="00C12FF1">
        <w:rPr>
          <w:rFonts w:ascii="ＭＳ 明朝" w:hAnsi="ＭＳ 明朝" w:cs="ＭＳ Ｐゴシック"/>
          <w:b/>
          <w:bCs/>
          <w:color w:val="000000" w:themeColor="text1"/>
          <w:sz w:val="32"/>
          <w:szCs w:val="32"/>
        </w:rPr>
        <w:t>入札者が提出すべき資料</w:t>
      </w:r>
      <w:bookmarkEnd w:id="36"/>
      <w:bookmarkEnd w:id="37"/>
      <w:bookmarkEnd w:id="38"/>
      <w:bookmarkEnd w:id="39"/>
      <w:r w:rsidRPr="00C12FF1">
        <w:rPr>
          <w:rFonts w:ascii="ＭＳ 明朝" w:hAnsi="ＭＳ 明朝" w:cs="ＭＳ Ｐゴシック" w:hint="eastAsia"/>
          <w:b/>
          <w:bCs/>
          <w:color w:val="000000" w:themeColor="text1"/>
          <w:sz w:val="32"/>
          <w:szCs w:val="32"/>
        </w:rPr>
        <w:t>等</w:t>
      </w:r>
    </w:p>
    <w:p w14:paraId="3FDB83AD" w14:textId="7DD6A9FF" w:rsidR="007A2360" w:rsidRDefault="007A2360" w:rsidP="007A2360">
      <w:pPr>
        <w:pStyle w:val="af6"/>
        <w:ind w:leftChars="202" w:left="424" w:firstLineChars="100" w:firstLine="2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入札者は、独立行政法人情報処理推進機構（以下「機構」という。）</w:t>
      </w:r>
      <w:r w:rsidR="00600FE2">
        <w:rPr>
          <w:rFonts w:ascii="ＭＳ 明朝" w:hAnsi="ＭＳ 明朝" w:cs="ＭＳ Ｐゴシック" w:hint="eastAsia"/>
          <w:color w:val="000000" w:themeColor="text1"/>
        </w:rPr>
        <w:t>は入札者に以下の表1に示す資料を提示する。入札者は機構</w:t>
      </w:r>
      <w:r w:rsidRPr="00C12FF1">
        <w:rPr>
          <w:rFonts w:ascii="ＭＳ 明朝" w:hAnsi="ＭＳ 明朝" w:cs="ＭＳ Ｐゴシック" w:hint="eastAsia"/>
          <w:color w:val="000000" w:themeColor="text1"/>
        </w:rPr>
        <w:t>が提示する資料を受け、</w:t>
      </w:r>
      <w:r w:rsidR="00600FE2">
        <w:rPr>
          <w:rFonts w:ascii="ＭＳ 明朝" w:hAnsi="ＭＳ 明朝" w:cs="ＭＳ Ｐゴシック" w:hint="eastAsia"/>
          <w:color w:val="000000" w:themeColor="text1"/>
        </w:rPr>
        <w:t>以下の表</w:t>
      </w:r>
      <w:r w:rsidR="004E6ECD">
        <w:rPr>
          <w:rFonts w:ascii="ＭＳ 明朝" w:hAnsi="ＭＳ 明朝" w:cs="ＭＳ Ｐゴシック" w:hint="eastAsia"/>
          <w:color w:val="000000" w:themeColor="text1"/>
        </w:rPr>
        <w:t>2</w:t>
      </w:r>
      <w:r w:rsidRPr="00C12FF1">
        <w:rPr>
          <w:rFonts w:ascii="ＭＳ 明朝" w:hAnsi="ＭＳ 明朝" w:cs="ＭＳ Ｐゴシック" w:hint="eastAsia"/>
          <w:color w:val="000000" w:themeColor="text1"/>
        </w:rPr>
        <w:t>に示す資料を作成し、機構へ</w:t>
      </w:r>
      <w:r w:rsidRPr="00C12FF1">
        <w:rPr>
          <w:rFonts w:ascii="ＭＳ 明朝" w:hAnsi="ＭＳ 明朝" w:cs="ＭＳ Ｐゴシック" w:hint="eastAsia"/>
          <w:color w:val="000000" w:themeColor="text1"/>
        </w:rPr>
        <w:lastRenderedPageBreak/>
        <w:t>提出すること。</w:t>
      </w:r>
    </w:p>
    <w:p w14:paraId="7B400394" w14:textId="65368D28" w:rsidR="00BE21E4" w:rsidRDefault="00BE21E4" w:rsidP="007A2360">
      <w:pPr>
        <w:pStyle w:val="af6"/>
        <w:ind w:leftChars="202" w:left="424" w:firstLineChars="100" w:firstLine="211"/>
        <w:rPr>
          <w:rFonts w:ascii="ＭＳ 明朝" w:hAnsi="ＭＳ 明朝"/>
          <w:color w:val="000000" w:themeColor="text1"/>
        </w:rPr>
      </w:pPr>
      <w:r w:rsidRPr="00BE21E4">
        <w:rPr>
          <w:rFonts w:ascii="ＭＳ 明朝" w:hAnsi="ＭＳ 明朝" w:hint="eastAsia"/>
          <w:color w:val="000000" w:themeColor="text1"/>
        </w:rPr>
        <w:t>[</w:t>
      </w:r>
      <w:r w:rsidR="00633801">
        <w:rPr>
          <w:rFonts w:ascii="ＭＳ 明朝" w:hAnsi="ＭＳ 明朝" w:hint="eastAsia"/>
          <w:color w:val="000000" w:themeColor="text1"/>
        </w:rPr>
        <w:t xml:space="preserve">表1 </w:t>
      </w:r>
      <w:r w:rsidRPr="00BE21E4">
        <w:rPr>
          <w:rFonts w:ascii="ＭＳ 明朝" w:hAnsi="ＭＳ 明朝" w:hint="eastAsia"/>
          <w:color w:val="000000" w:themeColor="text1"/>
        </w:rPr>
        <w:t>機構</w:t>
      </w:r>
      <w:r w:rsidR="00633801">
        <w:rPr>
          <w:rFonts w:ascii="ＭＳ 明朝" w:hAnsi="ＭＳ 明朝" w:hint="eastAsia"/>
          <w:color w:val="000000" w:themeColor="text1"/>
        </w:rPr>
        <w:t>が入札者に</w:t>
      </w:r>
      <w:r w:rsidRPr="00BE21E4">
        <w:rPr>
          <w:rFonts w:ascii="ＭＳ 明朝" w:hAnsi="ＭＳ 明朝" w:hint="eastAsia"/>
          <w:color w:val="000000" w:themeColor="text1"/>
        </w:rPr>
        <w:t>提出する資料]</w:t>
      </w:r>
    </w:p>
    <w:tbl>
      <w:tblPr>
        <w:tblW w:w="9013"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6760"/>
      </w:tblGrid>
      <w:tr w:rsidR="00BD4774" w:rsidRPr="00F136A2" w14:paraId="1DA5CC95" w14:textId="77777777" w:rsidTr="00F570F4">
        <w:trPr>
          <w:trHeight w:hRule="exact" w:val="293"/>
        </w:trPr>
        <w:tc>
          <w:tcPr>
            <w:tcW w:w="2253" w:type="dxa"/>
            <w:shd w:val="clear" w:color="auto" w:fill="auto"/>
            <w:vAlign w:val="center"/>
          </w:tcPr>
          <w:p w14:paraId="53677853" w14:textId="77777777" w:rsidR="00BD4774" w:rsidRPr="00C12FF1" w:rsidRDefault="00BD4774" w:rsidP="00053B94">
            <w:pPr>
              <w:pStyle w:val="af6"/>
              <w:jc w:val="center"/>
              <w:rPr>
                <w:rFonts w:ascii="ＭＳ 明朝" w:hAnsi="ＭＳ 明朝"/>
                <w:color w:val="000000" w:themeColor="text1"/>
              </w:rPr>
            </w:pPr>
            <w:r w:rsidRPr="00C12FF1">
              <w:rPr>
                <w:rFonts w:ascii="ＭＳ 明朝" w:hAnsi="ＭＳ 明朝" w:cs="ＭＳ Ｐゴシック" w:hint="eastAsia"/>
                <w:color w:val="000000" w:themeColor="text1"/>
              </w:rPr>
              <w:t>資料名称</w:t>
            </w:r>
          </w:p>
        </w:tc>
        <w:tc>
          <w:tcPr>
            <w:tcW w:w="6760" w:type="dxa"/>
            <w:shd w:val="clear" w:color="auto" w:fill="auto"/>
            <w:vAlign w:val="center"/>
          </w:tcPr>
          <w:p w14:paraId="437FECA2" w14:textId="77777777" w:rsidR="00BD4774" w:rsidRPr="00C12FF1" w:rsidRDefault="00BD4774" w:rsidP="00053B94">
            <w:pPr>
              <w:pStyle w:val="af6"/>
              <w:ind w:leftChars="15" w:left="31" w:firstLine="2"/>
              <w:jc w:val="center"/>
              <w:rPr>
                <w:rFonts w:ascii="ＭＳ 明朝" w:hAnsi="ＭＳ 明朝"/>
                <w:color w:val="000000" w:themeColor="text1"/>
              </w:rPr>
            </w:pPr>
            <w:r w:rsidRPr="00C12FF1">
              <w:rPr>
                <w:rFonts w:ascii="ＭＳ 明朝" w:hAnsi="ＭＳ 明朝" w:cs="ＭＳ Ｐゴシック" w:hint="eastAsia"/>
                <w:color w:val="000000" w:themeColor="text1"/>
              </w:rPr>
              <w:t>資料内容</w:t>
            </w:r>
          </w:p>
        </w:tc>
      </w:tr>
      <w:tr w:rsidR="00BD4774" w:rsidRPr="00F136A2" w14:paraId="0619919D" w14:textId="77777777" w:rsidTr="00F570F4">
        <w:trPr>
          <w:trHeight w:hRule="exact" w:val="371"/>
        </w:trPr>
        <w:tc>
          <w:tcPr>
            <w:tcW w:w="2253" w:type="dxa"/>
            <w:shd w:val="clear" w:color="auto" w:fill="auto"/>
            <w:vAlign w:val="center"/>
          </w:tcPr>
          <w:p w14:paraId="10E9925B" w14:textId="115FA7C1" w:rsidR="00BD4774" w:rsidRPr="00C12FF1" w:rsidRDefault="00BD4774" w:rsidP="00053B94">
            <w:pPr>
              <w:pStyle w:val="af6"/>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①</w:t>
            </w:r>
            <w:r>
              <w:rPr>
                <w:rFonts w:ascii="ＭＳ 明朝" w:hAnsi="ＭＳ 明朝" w:cs="ＭＳ Ｐゴシック" w:hint="eastAsia"/>
                <w:color w:val="000000" w:themeColor="text1"/>
              </w:rPr>
              <w:t>仕様書</w:t>
            </w:r>
          </w:p>
        </w:tc>
        <w:tc>
          <w:tcPr>
            <w:tcW w:w="6760" w:type="dxa"/>
            <w:shd w:val="clear" w:color="auto" w:fill="auto"/>
            <w:vAlign w:val="center"/>
          </w:tcPr>
          <w:p w14:paraId="6BA0779C" w14:textId="2E129EEA" w:rsidR="00BD4774" w:rsidRPr="00C12FF1" w:rsidRDefault="00BD4774" w:rsidP="00053B94">
            <w:pPr>
              <w:pStyle w:val="af6"/>
              <w:ind w:leftChars="15" w:left="31" w:firstLine="2"/>
              <w:rPr>
                <w:rFonts w:ascii="ＭＳ 明朝" w:hAnsi="ＭＳ 明朝" w:cs="ＭＳ Ｐゴシック"/>
                <w:color w:val="000000" w:themeColor="text1"/>
              </w:rPr>
            </w:pPr>
            <w:r>
              <w:rPr>
                <w:rFonts w:ascii="ＭＳ 明朝" w:hAnsi="ＭＳ 明朝" w:cs="ＭＳ Ｐゴシック" w:hint="eastAsia"/>
                <w:color w:val="000000" w:themeColor="text1"/>
              </w:rPr>
              <w:t>本件「</w:t>
            </w:r>
            <w:r w:rsidR="00AB2D21">
              <w:rPr>
                <w:rFonts w:ascii="ＭＳ 明朝" w:hAnsi="ＭＳ 明朝" w:cs="ＭＳ Ｐゴシック" w:hint="eastAsia"/>
                <w:color w:val="000000" w:themeColor="text1"/>
              </w:rPr>
              <w:t>IPAシステム統合運用管理業務</w:t>
            </w:r>
            <w:r>
              <w:rPr>
                <w:rFonts w:ascii="ＭＳ 明朝" w:hAnsi="ＭＳ 明朝" w:cs="ＭＳ Ｐゴシック" w:hint="eastAsia"/>
                <w:color w:val="000000" w:themeColor="text1"/>
              </w:rPr>
              <w:t>」の仕様を記述（目的・内容等）。</w:t>
            </w:r>
          </w:p>
        </w:tc>
      </w:tr>
      <w:tr w:rsidR="00BD4774" w:rsidRPr="00F136A2" w14:paraId="0FD47762" w14:textId="77777777" w:rsidTr="00F570F4">
        <w:trPr>
          <w:trHeight w:hRule="exact" w:val="560"/>
        </w:trPr>
        <w:tc>
          <w:tcPr>
            <w:tcW w:w="2253" w:type="dxa"/>
            <w:shd w:val="clear" w:color="auto" w:fill="auto"/>
            <w:vAlign w:val="center"/>
          </w:tcPr>
          <w:p w14:paraId="2892CB45" w14:textId="74D61F64" w:rsidR="00BD4774" w:rsidRPr="00C12FF1" w:rsidRDefault="00BD4774" w:rsidP="00053B94">
            <w:pPr>
              <w:pStyle w:val="af6"/>
              <w:rPr>
                <w:rFonts w:ascii="ＭＳ 明朝" w:hAnsi="ＭＳ 明朝" w:cs="ＭＳ Ｐゴシック"/>
                <w:color w:val="000000" w:themeColor="text1"/>
              </w:rPr>
            </w:pPr>
            <w:r>
              <w:rPr>
                <w:rFonts w:ascii="ＭＳ 明朝" w:hAnsi="ＭＳ 明朝" w:cs="ＭＳ Ｐゴシック" w:hint="eastAsia"/>
                <w:color w:val="000000" w:themeColor="text1"/>
              </w:rPr>
              <w:t>②入札資料作成要領</w:t>
            </w:r>
          </w:p>
        </w:tc>
        <w:tc>
          <w:tcPr>
            <w:tcW w:w="6760" w:type="dxa"/>
            <w:shd w:val="clear" w:color="auto" w:fill="auto"/>
            <w:vAlign w:val="center"/>
          </w:tcPr>
          <w:p w14:paraId="3FCA6057" w14:textId="77777777" w:rsidR="009711D3" w:rsidRPr="009711D3" w:rsidRDefault="009711D3" w:rsidP="009711D3">
            <w:pPr>
              <w:pStyle w:val="af6"/>
              <w:ind w:leftChars="15" w:left="31" w:firstLine="2"/>
              <w:rPr>
                <w:rFonts w:ascii="ＭＳ 明朝" w:hAnsi="ＭＳ 明朝" w:cs="ＭＳ Ｐゴシック"/>
                <w:color w:val="000000" w:themeColor="text1"/>
              </w:rPr>
            </w:pPr>
            <w:r w:rsidRPr="009711D3">
              <w:rPr>
                <w:rFonts w:ascii="ＭＳ 明朝" w:hAnsi="ＭＳ 明朝" w:cs="ＭＳ Ｐゴシック" w:hint="eastAsia"/>
                <w:color w:val="000000" w:themeColor="text1"/>
              </w:rPr>
              <w:t>入札者が、評価項目一覧及び提案書に記載すべき項目の概要等を記</w:t>
            </w:r>
          </w:p>
          <w:p w14:paraId="228CD502" w14:textId="51DEAFFB" w:rsidR="00BD4774" w:rsidRDefault="009711D3" w:rsidP="009711D3">
            <w:pPr>
              <w:pStyle w:val="af6"/>
              <w:ind w:leftChars="15" w:left="31" w:firstLine="2"/>
              <w:rPr>
                <w:rFonts w:ascii="ＭＳ 明朝" w:hAnsi="ＭＳ 明朝" w:cs="ＭＳ Ｐゴシック"/>
                <w:color w:val="000000" w:themeColor="text1"/>
              </w:rPr>
            </w:pPr>
            <w:r w:rsidRPr="009711D3">
              <w:rPr>
                <w:rFonts w:ascii="ＭＳ 明朝" w:hAnsi="ＭＳ 明朝" w:cs="ＭＳ Ｐゴシック" w:hint="eastAsia"/>
                <w:color w:val="000000" w:themeColor="text1"/>
              </w:rPr>
              <w:t>述。</w:t>
            </w:r>
          </w:p>
        </w:tc>
      </w:tr>
      <w:tr w:rsidR="009711D3" w:rsidRPr="00F136A2" w14:paraId="5BCD46A6" w14:textId="77777777" w:rsidTr="00F570F4">
        <w:trPr>
          <w:trHeight w:hRule="exact" w:val="764"/>
        </w:trPr>
        <w:tc>
          <w:tcPr>
            <w:tcW w:w="2253" w:type="dxa"/>
            <w:shd w:val="clear" w:color="auto" w:fill="auto"/>
            <w:vAlign w:val="center"/>
          </w:tcPr>
          <w:p w14:paraId="7AC3F828" w14:textId="075915ED" w:rsidR="009711D3" w:rsidRDefault="00230BCE" w:rsidP="00053B94">
            <w:pPr>
              <w:pStyle w:val="af6"/>
              <w:rPr>
                <w:rFonts w:ascii="ＭＳ 明朝" w:hAnsi="ＭＳ 明朝" w:cs="ＭＳ Ｐゴシック"/>
                <w:color w:val="000000" w:themeColor="text1"/>
              </w:rPr>
            </w:pPr>
            <w:r w:rsidRPr="00230BCE">
              <w:rPr>
                <w:rFonts w:ascii="ＭＳ 明朝" w:hAnsi="ＭＳ 明朝" w:cs="ＭＳ Ｐゴシック" w:hint="eastAsia"/>
                <w:color w:val="000000" w:themeColor="text1"/>
              </w:rPr>
              <w:t>③評価項目一覧</w:t>
            </w:r>
          </w:p>
        </w:tc>
        <w:tc>
          <w:tcPr>
            <w:tcW w:w="6760" w:type="dxa"/>
            <w:shd w:val="clear" w:color="auto" w:fill="auto"/>
            <w:vAlign w:val="center"/>
          </w:tcPr>
          <w:p w14:paraId="1DBE9BB6" w14:textId="77777777" w:rsidR="00230BCE" w:rsidRPr="00230BCE" w:rsidRDefault="00230BCE" w:rsidP="00230BCE">
            <w:pPr>
              <w:pStyle w:val="af6"/>
              <w:ind w:leftChars="15" w:left="31" w:firstLine="2"/>
              <w:rPr>
                <w:rFonts w:ascii="ＭＳ 明朝" w:hAnsi="ＭＳ 明朝" w:cs="ＭＳ Ｐゴシック"/>
                <w:color w:val="000000" w:themeColor="text1"/>
              </w:rPr>
            </w:pPr>
            <w:r w:rsidRPr="00230BCE">
              <w:rPr>
                <w:rFonts w:ascii="ＭＳ 明朝" w:hAnsi="ＭＳ 明朝" w:cs="ＭＳ Ｐゴシック" w:hint="eastAsia"/>
                <w:color w:val="000000" w:themeColor="text1"/>
              </w:rPr>
              <w:t>提案書に記載すべき提案要求事項一覧、必須項目及び任意項目の区</w:t>
            </w:r>
          </w:p>
          <w:p w14:paraId="4B141097" w14:textId="34684EBD" w:rsidR="009711D3" w:rsidRPr="009711D3" w:rsidRDefault="00230BCE" w:rsidP="00230BCE">
            <w:pPr>
              <w:pStyle w:val="af6"/>
              <w:ind w:leftChars="15" w:left="31" w:firstLine="2"/>
              <w:rPr>
                <w:rFonts w:ascii="ＭＳ 明朝" w:hAnsi="ＭＳ 明朝" w:cs="ＭＳ Ｐゴシック"/>
                <w:color w:val="000000" w:themeColor="text1"/>
              </w:rPr>
            </w:pPr>
            <w:r w:rsidRPr="00230BCE">
              <w:rPr>
                <w:rFonts w:ascii="ＭＳ 明朝" w:hAnsi="ＭＳ 明朝" w:cs="ＭＳ Ｐゴシック" w:hint="eastAsia"/>
                <w:color w:val="000000" w:themeColor="text1"/>
              </w:rPr>
              <w:t>分、得点配分等を記述。</w:t>
            </w:r>
          </w:p>
        </w:tc>
      </w:tr>
      <w:tr w:rsidR="009711D3" w:rsidRPr="00F136A2" w14:paraId="634D051E" w14:textId="77777777" w:rsidTr="00F570F4">
        <w:trPr>
          <w:trHeight w:hRule="exact" w:val="576"/>
        </w:trPr>
        <w:tc>
          <w:tcPr>
            <w:tcW w:w="2253" w:type="dxa"/>
            <w:shd w:val="clear" w:color="auto" w:fill="auto"/>
            <w:vAlign w:val="center"/>
          </w:tcPr>
          <w:p w14:paraId="46BF2D4F" w14:textId="1FBF335C" w:rsidR="009711D3" w:rsidRDefault="006C372F" w:rsidP="00053B94">
            <w:pPr>
              <w:pStyle w:val="af6"/>
              <w:rPr>
                <w:rFonts w:ascii="ＭＳ 明朝" w:hAnsi="ＭＳ 明朝" w:cs="ＭＳ Ｐゴシック"/>
                <w:color w:val="000000" w:themeColor="text1"/>
              </w:rPr>
            </w:pPr>
            <w:r>
              <w:rPr>
                <w:rFonts w:ascii="ＭＳ 明朝" w:hAnsi="ＭＳ 明朝" w:cs="ＭＳ Ｐゴシック" w:hint="eastAsia"/>
                <w:color w:val="000000" w:themeColor="text1"/>
              </w:rPr>
              <w:t>④</w:t>
            </w:r>
            <w:r w:rsidRPr="006C372F">
              <w:rPr>
                <w:rFonts w:ascii="ＭＳ 明朝" w:hAnsi="ＭＳ 明朝" w:cs="ＭＳ Ｐゴシック" w:hint="eastAsia"/>
                <w:color w:val="000000" w:themeColor="text1"/>
              </w:rPr>
              <w:t>評価手順書</w:t>
            </w:r>
          </w:p>
        </w:tc>
        <w:tc>
          <w:tcPr>
            <w:tcW w:w="6760" w:type="dxa"/>
            <w:shd w:val="clear" w:color="auto" w:fill="auto"/>
            <w:vAlign w:val="center"/>
          </w:tcPr>
          <w:p w14:paraId="2F3A1BE6" w14:textId="0AAC071A" w:rsidR="009711D3" w:rsidRPr="009711D3" w:rsidRDefault="00DA3138" w:rsidP="00DA3138">
            <w:pPr>
              <w:pStyle w:val="af6"/>
              <w:ind w:leftChars="15" w:left="31" w:firstLine="2"/>
              <w:rPr>
                <w:rFonts w:ascii="ＭＳ 明朝" w:hAnsi="ＭＳ 明朝" w:cs="ＭＳ Ｐゴシック"/>
                <w:color w:val="000000" w:themeColor="text1"/>
              </w:rPr>
            </w:pPr>
            <w:r w:rsidRPr="00DA3138">
              <w:rPr>
                <w:rFonts w:ascii="ＭＳ 明朝" w:hAnsi="ＭＳ 明朝" w:cs="ＭＳ Ｐゴシック" w:hint="eastAsia"/>
                <w:color w:val="000000" w:themeColor="text1"/>
              </w:rPr>
              <w:t>機構が入札者の提案を評価する場合に用いる評価方式、総合評価点の算出方法及び評価基準等を記述。</w:t>
            </w:r>
          </w:p>
        </w:tc>
      </w:tr>
    </w:tbl>
    <w:p w14:paraId="63575D63" w14:textId="77777777" w:rsidR="007A2360" w:rsidRPr="00A67410" w:rsidRDefault="007A2360" w:rsidP="00A67410"/>
    <w:p w14:paraId="29A67B21" w14:textId="465C1057" w:rsidR="007A2360" w:rsidRPr="00C12FF1" w:rsidRDefault="007A2360" w:rsidP="00F570F4">
      <w:pPr>
        <w:pStyle w:val="af6"/>
        <w:ind w:leftChars="202" w:left="424" w:firstLineChars="67" w:firstLine="141"/>
        <w:rPr>
          <w:rFonts w:ascii="ＭＳ 明朝" w:hAnsi="ＭＳ 明朝" w:cs="ＭＳ Ｐゴシック"/>
          <w:color w:val="000000" w:themeColor="text1"/>
        </w:rPr>
      </w:pPr>
      <w:r w:rsidRPr="00C12FF1">
        <w:rPr>
          <w:rFonts w:ascii="ＭＳ 明朝" w:hAnsi="ＭＳ 明朝" w:cs="ＭＳ Ｐゴシック"/>
          <w:color w:val="000000" w:themeColor="text1"/>
        </w:rPr>
        <w:t>[</w:t>
      </w:r>
      <w:r w:rsidR="001170F0">
        <w:rPr>
          <w:rFonts w:ascii="ＭＳ 明朝" w:hAnsi="ＭＳ 明朝" w:cs="ＭＳ Ｐゴシック" w:hint="eastAsia"/>
          <w:color w:val="000000" w:themeColor="text1"/>
        </w:rPr>
        <w:t xml:space="preserve">表2 </w:t>
      </w:r>
      <w:r w:rsidRPr="00C12FF1">
        <w:rPr>
          <w:rFonts w:ascii="ＭＳ 明朝" w:hAnsi="ＭＳ 明朝" w:cs="ＭＳ Ｐゴシック"/>
          <w:color w:val="000000" w:themeColor="text1"/>
        </w:rPr>
        <w:t>入札者が当機構に提出する資料]</w:t>
      </w:r>
    </w:p>
    <w:tbl>
      <w:tblPr>
        <w:tblW w:w="8726"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208"/>
      </w:tblGrid>
      <w:tr w:rsidR="00F136A2" w:rsidRPr="00F136A2" w14:paraId="427006C5" w14:textId="77777777" w:rsidTr="00BE0F67">
        <w:trPr>
          <w:trHeight w:hRule="exact" w:val="494"/>
        </w:trPr>
        <w:tc>
          <w:tcPr>
            <w:tcW w:w="2518" w:type="dxa"/>
            <w:shd w:val="clear" w:color="auto" w:fill="auto"/>
            <w:vAlign w:val="center"/>
          </w:tcPr>
          <w:p w14:paraId="408EDF27" w14:textId="77777777" w:rsidR="004045E0" w:rsidRPr="00C12FF1" w:rsidRDefault="004045E0" w:rsidP="00BA438B">
            <w:pPr>
              <w:pStyle w:val="af6"/>
              <w:jc w:val="center"/>
              <w:rPr>
                <w:rFonts w:ascii="ＭＳ 明朝" w:hAnsi="ＭＳ 明朝"/>
                <w:color w:val="000000" w:themeColor="text1"/>
              </w:rPr>
            </w:pPr>
            <w:r w:rsidRPr="00C12FF1">
              <w:rPr>
                <w:rFonts w:ascii="ＭＳ 明朝" w:hAnsi="ＭＳ 明朝" w:cs="ＭＳ Ｐゴシック" w:hint="eastAsia"/>
                <w:color w:val="000000" w:themeColor="text1"/>
              </w:rPr>
              <w:t>資料名称</w:t>
            </w:r>
          </w:p>
        </w:tc>
        <w:tc>
          <w:tcPr>
            <w:tcW w:w="6208" w:type="dxa"/>
            <w:shd w:val="clear" w:color="auto" w:fill="auto"/>
            <w:vAlign w:val="center"/>
          </w:tcPr>
          <w:p w14:paraId="4413B0BC" w14:textId="77777777" w:rsidR="004045E0" w:rsidRPr="00C12FF1" w:rsidRDefault="004045E0" w:rsidP="00BA438B">
            <w:pPr>
              <w:pStyle w:val="af6"/>
              <w:ind w:leftChars="15" w:left="31" w:firstLine="2"/>
              <w:jc w:val="center"/>
              <w:rPr>
                <w:rFonts w:ascii="ＭＳ 明朝" w:hAnsi="ＭＳ 明朝"/>
                <w:color w:val="000000" w:themeColor="text1"/>
              </w:rPr>
            </w:pPr>
            <w:r w:rsidRPr="00C12FF1">
              <w:rPr>
                <w:rFonts w:ascii="ＭＳ 明朝" w:hAnsi="ＭＳ 明朝" w:cs="ＭＳ Ｐゴシック" w:hint="eastAsia"/>
                <w:color w:val="000000" w:themeColor="text1"/>
              </w:rPr>
              <w:t>資料内容</w:t>
            </w:r>
          </w:p>
        </w:tc>
      </w:tr>
      <w:tr w:rsidR="00F136A2" w:rsidRPr="00F136A2" w14:paraId="471F1A30" w14:textId="77777777" w:rsidTr="00BE0F67">
        <w:trPr>
          <w:trHeight w:hRule="exact" w:val="762"/>
        </w:trPr>
        <w:tc>
          <w:tcPr>
            <w:tcW w:w="2518" w:type="dxa"/>
            <w:shd w:val="clear" w:color="auto" w:fill="auto"/>
            <w:vAlign w:val="center"/>
          </w:tcPr>
          <w:p w14:paraId="5EC091AD" w14:textId="2097D1BE" w:rsidR="004045E0" w:rsidRPr="00C12FF1" w:rsidRDefault="004045E0" w:rsidP="006A4109">
            <w:pPr>
              <w:pStyle w:val="af6"/>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①委任状</w:t>
            </w:r>
          </w:p>
          <w:p w14:paraId="1CA17916" w14:textId="77777777" w:rsidR="004045E0" w:rsidRPr="00C12FF1" w:rsidRDefault="004045E0" w:rsidP="00BA438B">
            <w:pPr>
              <w:pStyle w:val="af6"/>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②入札書</w:t>
            </w:r>
          </w:p>
        </w:tc>
        <w:tc>
          <w:tcPr>
            <w:tcW w:w="6208" w:type="dxa"/>
            <w:shd w:val="clear" w:color="auto" w:fill="auto"/>
            <w:vAlign w:val="center"/>
          </w:tcPr>
          <w:p w14:paraId="79AEEF4B" w14:textId="77777777" w:rsidR="004045E0" w:rsidRPr="00C12FF1" w:rsidRDefault="004045E0" w:rsidP="00BA438B">
            <w:pPr>
              <w:pStyle w:val="af6"/>
              <w:ind w:leftChars="15" w:left="31" w:firstLine="2"/>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詳しくは「Ⅰ</w:t>
            </w:r>
            <w:r w:rsidRPr="00C12FF1">
              <w:rPr>
                <w:rFonts w:ascii="ＭＳ 明朝" w:hAnsi="ＭＳ 明朝" w:cs="ＭＳ Ｐゴシック"/>
                <w:color w:val="000000" w:themeColor="text1"/>
              </w:rPr>
              <w:t>.入札説明書」を参照のこと。</w:t>
            </w:r>
          </w:p>
        </w:tc>
      </w:tr>
      <w:tr w:rsidR="00456D79" w:rsidRPr="00F136A2" w14:paraId="1B6750E4" w14:textId="77777777" w:rsidTr="00BE0F67">
        <w:trPr>
          <w:trHeight w:hRule="exact" w:val="1127"/>
        </w:trPr>
        <w:tc>
          <w:tcPr>
            <w:tcW w:w="2518" w:type="dxa"/>
            <w:shd w:val="clear" w:color="auto" w:fill="auto"/>
            <w:vAlign w:val="center"/>
          </w:tcPr>
          <w:p w14:paraId="0E4FE441" w14:textId="370DBD2B" w:rsidR="00456D79" w:rsidRPr="00C12FF1" w:rsidRDefault="00456D79" w:rsidP="00BA438B">
            <w:pPr>
              <w:pStyle w:val="af6"/>
              <w:rPr>
                <w:rFonts w:ascii="ＭＳ 明朝" w:hAnsi="ＭＳ 明朝" w:cs="ＭＳ Ｐゴシック"/>
                <w:color w:val="000000" w:themeColor="text1"/>
              </w:rPr>
            </w:pPr>
            <w:r>
              <w:rPr>
                <w:rFonts w:ascii="ＭＳ 明朝" w:hAnsi="ＭＳ 明朝" w:cs="ＭＳ Ｐゴシック" w:hint="eastAsia"/>
                <w:color w:val="000000" w:themeColor="text1"/>
              </w:rPr>
              <w:t>③</w:t>
            </w:r>
            <w:r w:rsidRPr="00456D79">
              <w:rPr>
                <w:rFonts w:ascii="ＭＳ 明朝" w:hAnsi="ＭＳ 明朝" w:cs="ＭＳ Ｐゴシック" w:hint="eastAsia"/>
                <w:color w:val="000000" w:themeColor="text1"/>
              </w:rPr>
              <w:t>評価項目一覧の遵守確認欄及び提案書頁番号欄に必要事項を記入したもの</w:t>
            </w:r>
          </w:p>
        </w:tc>
        <w:tc>
          <w:tcPr>
            <w:tcW w:w="6208" w:type="dxa"/>
            <w:shd w:val="clear" w:color="auto" w:fill="auto"/>
            <w:vAlign w:val="center"/>
          </w:tcPr>
          <w:p w14:paraId="29F4477D" w14:textId="1EFC3D18" w:rsidR="00456D79" w:rsidRPr="00C12FF1" w:rsidRDefault="00071B66" w:rsidP="00BA438B">
            <w:pPr>
              <w:pStyle w:val="af6"/>
              <w:ind w:leftChars="15" w:left="31" w:firstLine="2"/>
              <w:rPr>
                <w:rFonts w:ascii="ＭＳ 明朝" w:hAnsi="ＭＳ 明朝" w:cs="ＭＳ Ｐゴシック"/>
                <w:color w:val="000000" w:themeColor="text1"/>
              </w:rPr>
            </w:pPr>
            <w:r w:rsidRPr="00071B66">
              <w:rPr>
                <w:rFonts w:ascii="ＭＳ 明朝" w:hAnsi="ＭＳ 明朝" w:cs="ＭＳ Ｐゴシック" w:hint="eastAsia"/>
                <w:color w:val="000000" w:themeColor="text1"/>
              </w:rPr>
              <w:t>仕様書に記述された要件一覧を遵守又は達成するか否かに関し、遵守確認欄に○×を記入し、提案書頁番号欄に、該当する提案書の頁番号を記入したもの。</w:t>
            </w:r>
          </w:p>
        </w:tc>
      </w:tr>
      <w:tr w:rsidR="00F136A2" w:rsidRPr="00F136A2" w14:paraId="031A9400" w14:textId="77777777" w:rsidTr="00BE0F67">
        <w:trPr>
          <w:trHeight w:hRule="exact" w:val="2560"/>
        </w:trPr>
        <w:tc>
          <w:tcPr>
            <w:tcW w:w="2518" w:type="dxa"/>
            <w:shd w:val="clear" w:color="auto" w:fill="auto"/>
            <w:vAlign w:val="center"/>
          </w:tcPr>
          <w:p w14:paraId="0F3C8CB7" w14:textId="268978A7" w:rsidR="004045E0" w:rsidRPr="00C12FF1" w:rsidRDefault="00633509" w:rsidP="00BA438B">
            <w:pPr>
              <w:pStyle w:val="af6"/>
              <w:rPr>
                <w:rFonts w:ascii="ＭＳ 明朝" w:hAnsi="ＭＳ 明朝" w:cs="ＭＳ Ｐゴシック"/>
                <w:color w:val="000000" w:themeColor="text1"/>
              </w:rPr>
            </w:pPr>
            <w:r>
              <w:rPr>
                <w:rFonts w:ascii="ＭＳ 明朝" w:hAnsi="ＭＳ 明朝" w:cs="ＭＳ Ｐゴシック" w:hint="eastAsia"/>
                <w:color w:val="000000" w:themeColor="text1"/>
              </w:rPr>
              <w:t>④</w:t>
            </w:r>
            <w:r w:rsidR="004045E0" w:rsidRPr="00C12FF1">
              <w:rPr>
                <w:rFonts w:ascii="ＭＳ 明朝" w:hAnsi="ＭＳ 明朝" w:cs="ＭＳ Ｐゴシック" w:hint="eastAsia"/>
                <w:color w:val="000000" w:themeColor="text1"/>
              </w:rPr>
              <w:t>提案書</w:t>
            </w:r>
          </w:p>
        </w:tc>
        <w:tc>
          <w:tcPr>
            <w:tcW w:w="6208" w:type="dxa"/>
            <w:shd w:val="clear" w:color="auto" w:fill="auto"/>
            <w:vAlign w:val="center"/>
          </w:tcPr>
          <w:p w14:paraId="20EF03D3" w14:textId="32DAF782" w:rsidR="004045E0" w:rsidRPr="00C12FF1" w:rsidRDefault="004045E0" w:rsidP="00BA438B">
            <w:pPr>
              <w:pStyle w:val="af6"/>
              <w:ind w:leftChars="15" w:left="31" w:firstLine="2"/>
              <w:rPr>
                <w:rFonts w:ascii="ＭＳ 明朝" w:hAnsi="ＭＳ 明朝"/>
                <w:color w:val="000000" w:themeColor="text1"/>
              </w:rPr>
            </w:pPr>
            <w:r w:rsidRPr="00C12FF1">
              <w:rPr>
                <w:rFonts w:ascii="ＭＳ 明朝" w:hAnsi="ＭＳ 明朝" w:cs="ＭＳ Ｐゴシック" w:hint="eastAsia"/>
                <w:color w:val="000000" w:themeColor="text1"/>
              </w:rPr>
              <w:t>仕様書に記述された要求仕様をどのように実現するかを説明したもの。主な項目は以下の</w:t>
            </w:r>
            <w:r w:rsidR="00213251">
              <w:rPr>
                <w:rFonts w:ascii="ＭＳ 明朝" w:hAnsi="ＭＳ 明朝" w:cs="ＭＳ Ｐゴシック" w:hint="eastAsia"/>
                <w:color w:val="000000" w:themeColor="text1"/>
              </w:rPr>
              <w:t>とおり</w:t>
            </w:r>
            <w:r w:rsidRPr="00C12FF1">
              <w:rPr>
                <w:rFonts w:ascii="ＭＳ 明朝" w:hAnsi="ＭＳ 明朝" w:cs="ＭＳ Ｐゴシック" w:hint="eastAsia"/>
                <w:color w:val="000000" w:themeColor="text1"/>
              </w:rPr>
              <w:t>。</w:t>
            </w:r>
          </w:p>
          <w:p w14:paraId="0C728A1A" w14:textId="77777777" w:rsidR="004045E0" w:rsidRDefault="004045E0" w:rsidP="00BA438B">
            <w:pPr>
              <w:pStyle w:val="af6"/>
              <w:ind w:leftChars="15" w:left="196" w:hangingChars="78" w:hanging="165"/>
              <w:rPr>
                <w:rFonts w:ascii="ＭＳ 明朝" w:hAnsi="ＭＳ 明朝" w:cs="Times New Roman"/>
                <w:color w:val="000000" w:themeColor="text1"/>
              </w:rPr>
            </w:pPr>
            <w:r w:rsidRPr="00C12FF1">
              <w:rPr>
                <w:rFonts w:ascii="ＭＳ 明朝" w:hAnsi="ＭＳ 明朝" w:cs="Times New Roman" w:hint="eastAsia"/>
                <w:color w:val="000000" w:themeColor="text1"/>
              </w:rPr>
              <w:t>・全体方針</w:t>
            </w:r>
          </w:p>
          <w:p w14:paraId="5F8C697B" w14:textId="2F1F195E" w:rsidR="001A2F9F" w:rsidRPr="00C12FF1" w:rsidRDefault="001A2F9F" w:rsidP="00BA438B">
            <w:pPr>
              <w:pStyle w:val="af6"/>
              <w:ind w:leftChars="15" w:left="196" w:hangingChars="78" w:hanging="165"/>
              <w:rPr>
                <w:rFonts w:ascii="ＭＳ 明朝" w:hAnsi="ＭＳ 明朝" w:cs="Times New Roman"/>
                <w:color w:val="000000" w:themeColor="text1"/>
              </w:rPr>
            </w:pPr>
            <w:r>
              <w:rPr>
                <w:rFonts w:ascii="ＭＳ 明朝" w:hAnsi="ＭＳ 明朝" w:cs="Times New Roman" w:hint="eastAsia"/>
                <w:color w:val="000000" w:themeColor="text1"/>
              </w:rPr>
              <w:t>・実施体制、スケジュール</w:t>
            </w:r>
          </w:p>
          <w:p w14:paraId="2128AFC2" w14:textId="77777777" w:rsidR="004045E0" w:rsidRPr="00C12FF1" w:rsidRDefault="004045E0" w:rsidP="00BA438B">
            <w:pPr>
              <w:pStyle w:val="af6"/>
              <w:ind w:leftChars="15" w:left="196" w:hangingChars="78" w:hanging="165"/>
              <w:rPr>
                <w:rFonts w:ascii="ＭＳ 明朝" w:hAnsi="ＭＳ 明朝" w:cs="Times New Roman"/>
                <w:color w:val="000000" w:themeColor="text1"/>
              </w:rPr>
            </w:pPr>
            <w:r w:rsidRPr="00C12FF1">
              <w:rPr>
                <w:rFonts w:ascii="ＭＳ 明朝" w:hAnsi="ＭＳ 明朝" w:cs="Times New Roman" w:hint="eastAsia"/>
                <w:color w:val="000000" w:themeColor="text1"/>
              </w:rPr>
              <w:t>・業務要件の実現方策</w:t>
            </w:r>
          </w:p>
          <w:p w14:paraId="30EB74AD" w14:textId="77777777" w:rsidR="004045E0" w:rsidRPr="00C12FF1" w:rsidRDefault="004045E0" w:rsidP="00BA438B">
            <w:pPr>
              <w:pStyle w:val="af6"/>
              <w:ind w:leftChars="15" w:left="196" w:hangingChars="78" w:hanging="165"/>
              <w:rPr>
                <w:rFonts w:ascii="ＭＳ 明朝" w:hAnsi="ＭＳ 明朝" w:cs="Times New Roman"/>
                <w:color w:val="000000" w:themeColor="text1"/>
              </w:rPr>
            </w:pPr>
            <w:r w:rsidRPr="00C12FF1">
              <w:rPr>
                <w:rFonts w:ascii="ＭＳ 明朝" w:hAnsi="ＭＳ 明朝" w:cs="Times New Roman" w:hint="eastAsia"/>
                <w:color w:val="000000" w:themeColor="text1"/>
              </w:rPr>
              <w:t>・セキュリティ要件の実現方策</w:t>
            </w:r>
          </w:p>
          <w:p w14:paraId="6BAB287B" w14:textId="77777777" w:rsidR="004045E0" w:rsidRDefault="004045E0" w:rsidP="00BA438B">
            <w:pPr>
              <w:pStyle w:val="af6"/>
              <w:ind w:leftChars="15" w:left="196" w:hangingChars="78" w:hanging="165"/>
              <w:rPr>
                <w:rFonts w:ascii="ＭＳ 明朝" w:hAnsi="ＭＳ 明朝" w:cs="Times New Roman"/>
                <w:color w:val="000000" w:themeColor="text1"/>
              </w:rPr>
            </w:pPr>
            <w:r w:rsidRPr="00C12FF1">
              <w:rPr>
                <w:rFonts w:ascii="ＭＳ 明朝" w:hAnsi="ＭＳ 明朝" w:cs="Times New Roman" w:hint="eastAsia"/>
                <w:color w:val="000000" w:themeColor="text1"/>
              </w:rPr>
              <w:t>・プロジェクト管理計画</w:t>
            </w:r>
          </w:p>
          <w:p w14:paraId="53E7EA76" w14:textId="0FC74DCA" w:rsidR="002F301E" w:rsidRPr="00C12FF1" w:rsidRDefault="002F301E" w:rsidP="00BA438B">
            <w:pPr>
              <w:pStyle w:val="af6"/>
              <w:ind w:leftChars="15" w:left="196" w:hangingChars="78" w:hanging="165"/>
              <w:rPr>
                <w:rFonts w:ascii="ＭＳ 明朝" w:hAnsi="ＭＳ 明朝"/>
                <w:color w:val="000000" w:themeColor="text1"/>
              </w:rPr>
            </w:pPr>
            <w:r w:rsidRPr="002F301E">
              <w:rPr>
                <w:rFonts w:ascii="ＭＳ 明朝" w:hAnsi="ＭＳ 明朝"/>
                <w:color w:val="000000" w:themeColor="text1"/>
              </w:rPr>
              <w:t>・補足資料(入札者の関連する実績の詳細)等</w:t>
            </w:r>
          </w:p>
        </w:tc>
      </w:tr>
      <w:tr w:rsidR="00F136A2" w:rsidRPr="00F136A2" w14:paraId="46CAAF67" w14:textId="77777777" w:rsidTr="00BE0F67">
        <w:trPr>
          <w:trHeight w:hRule="exact" w:val="1217"/>
        </w:trPr>
        <w:tc>
          <w:tcPr>
            <w:tcW w:w="2518" w:type="dxa"/>
            <w:shd w:val="clear" w:color="auto" w:fill="auto"/>
            <w:vAlign w:val="center"/>
          </w:tcPr>
          <w:p w14:paraId="2DAC8364" w14:textId="035A9175" w:rsidR="004045E0" w:rsidRPr="00C12FF1" w:rsidRDefault="00FE7C2F" w:rsidP="006E32F8">
            <w:pPr>
              <w:pStyle w:val="af6"/>
              <w:rPr>
                <w:rFonts w:ascii="ＭＳ 明朝" w:hAnsi="ＭＳ 明朝" w:cs="ＭＳ Ｐゴシック"/>
                <w:color w:val="000000" w:themeColor="text1"/>
              </w:rPr>
            </w:pPr>
            <w:r>
              <w:rPr>
                <w:rFonts w:ascii="ＭＳ 明朝" w:hAnsi="ＭＳ 明朝" w:cs="ＭＳ Ｐゴシック" w:hint="eastAsia"/>
                <w:color w:val="000000" w:themeColor="text1"/>
              </w:rPr>
              <w:t>⑤</w:t>
            </w:r>
            <w:r w:rsidR="004045E0" w:rsidRPr="00C12FF1">
              <w:rPr>
                <w:rFonts w:ascii="ＭＳ 明朝" w:hAnsi="ＭＳ 明朝" w:cs="ＭＳ Ｐゴシック" w:hint="eastAsia"/>
                <w:color w:val="000000" w:themeColor="text1"/>
              </w:rPr>
              <w:t>添付資料</w:t>
            </w:r>
          </w:p>
        </w:tc>
        <w:tc>
          <w:tcPr>
            <w:tcW w:w="6208" w:type="dxa"/>
            <w:shd w:val="clear" w:color="auto" w:fill="auto"/>
            <w:vAlign w:val="center"/>
          </w:tcPr>
          <w:p w14:paraId="4E39606E" w14:textId="77777777" w:rsidR="004045E0" w:rsidRPr="00C12FF1" w:rsidRDefault="004045E0" w:rsidP="00BA438B">
            <w:pPr>
              <w:pStyle w:val="af6"/>
              <w:ind w:leftChars="15" w:left="31" w:firstLine="2"/>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以下の資料を添付すること。</w:t>
            </w:r>
          </w:p>
          <w:p w14:paraId="0A354949" w14:textId="4A7A0E07" w:rsidR="004045E0" w:rsidRPr="007F0C69" w:rsidRDefault="004045E0" w:rsidP="00BA438B">
            <w:pPr>
              <w:pStyle w:val="af6"/>
              <w:ind w:leftChars="15" w:left="31" w:firstLine="2"/>
              <w:rPr>
                <w:rFonts w:ascii="ＭＳ 明朝" w:hAnsi="ＭＳ 明朝" w:cs="ＭＳ Ｐゴシック"/>
                <w:color w:val="000000" w:themeColor="text1"/>
              </w:rPr>
            </w:pPr>
            <w:r w:rsidRPr="007F0C69">
              <w:rPr>
                <w:rFonts w:ascii="ＭＳ 明朝" w:hAnsi="ＭＳ 明朝" w:cs="ＭＳ Ｐゴシック" w:hint="eastAsia"/>
                <w:color w:val="000000" w:themeColor="text1"/>
              </w:rPr>
              <w:t>・「個人情報保護体制について」</w:t>
            </w:r>
          </w:p>
          <w:p w14:paraId="39492985" w14:textId="19E0347D" w:rsidR="004045E0" w:rsidRPr="00C12FF1" w:rsidRDefault="004D7323" w:rsidP="006A4109">
            <w:pPr>
              <w:pStyle w:val="af6"/>
              <w:ind w:leftChars="15" w:left="31" w:firstLine="2"/>
              <w:rPr>
                <w:rFonts w:ascii="ＭＳ 明朝" w:hAnsi="ＭＳ 明朝" w:cs="ＭＳ Ｐゴシック"/>
                <w:color w:val="000000" w:themeColor="text1"/>
              </w:rPr>
            </w:pPr>
            <w:r w:rsidRPr="007F0C69">
              <w:rPr>
                <w:rFonts w:ascii="ＭＳ 明朝" w:hAnsi="ＭＳ 明朝" w:cs="ＭＳ Ｐゴシック" w:hint="eastAsia"/>
                <w:color w:val="000000" w:themeColor="text1"/>
              </w:rPr>
              <w:t>・</w:t>
            </w:r>
            <w:r w:rsidR="0056561F" w:rsidRPr="007F0C69">
              <w:rPr>
                <w:rFonts w:ascii="ＭＳ 明朝" w:hAnsi="ＭＳ 明朝" w:cs="ＭＳ Ｐゴシック" w:hint="eastAsia"/>
                <w:color w:val="000000" w:themeColor="text1"/>
              </w:rPr>
              <w:t>「</w:t>
            </w:r>
            <w:r w:rsidR="001B346E" w:rsidRPr="007F0C69">
              <w:rPr>
                <w:rFonts w:ascii="ＭＳ 明朝" w:hAnsi="ＭＳ 明朝" w:cs="ＭＳ Ｐゴシック" w:hint="eastAsia"/>
                <w:color w:val="000000" w:themeColor="text1"/>
              </w:rPr>
              <w:t>実施体制及び担当者略歴</w:t>
            </w:r>
            <w:r w:rsidR="0056561F" w:rsidRPr="007F0C69">
              <w:rPr>
                <w:rFonts w:ascii="ＭＳ 明朝" w:hAnsi="ＭＳ 明朝" w:cs="ＭＳ Ｐゴシック" w:hint="eastAsia"/>
                <w:color w:val="000000" w:themeColor="text1"/>
              </w:rPr>
              <w:t>」</w:t>
            </w:r>
          </w:p>
        </w:tc>
      </w:tr>
      <w:tr w:rsidR="00F136A2" w:rsidRPr="00F136A2" w14:paraId="135939F9" w14:textId="77777777" w:rsidTr="00BE0F67">
        <w:trPr>
          <w:trHeight w:hRule="exact" w:val="1853"/>
        </w:trPr>
        <w:tc>
          <w:tcPr>
            <w:tcW w:w="2518" w:type="dxa"/>
            <w:shd w:val="clear" w:color="auto" w:fill="auto"/>
            <w:vAlign w:val="center"/>
          </w:tcPr>
          <w:p w14:paraId="43287541" w14:textId="7D977C24" w:rsidR="004045E0" w:rsidRPr="00C12FF1" w:rsidRDefault="00E3467E" w:rsidP="004045E0">
            <w:pPr>
              <w:pStyle w:val="af6"/>
              <w:rPr>
                <w:rFonts w:ascii="ＭＳ 明朝" w:hAnsi="ＭＳ 明朝" w:cs="ＭＳ Ｐゴシック"/>
                <w:color w:val="000000" w:themeColor="text1"/>
              </w:rPr>
            </w:pPr>
            <w:r>
              <w:rPr>
                <w:rFonts w:ascii="ＭＳ 明朝" w:hAnsi="ＭＳ 明朝" w:cs="ＭＳ Ｐゴシック" w:hint="eastAsia"/>
                <w:color w:val="000000" w:themeColor="text1"/>
              </w:rPr>
              <w:t>⑥</w:t>
            </w:r>
            <w:r w:rsidR="004045E0" w:rsidRPr="00C12FF1">
              <w:rPr>
                <w:rFonts w:ascii="ＭＳ 明朝" w:hAnsi="ＭＳ 明朝" w:cs="ＭＳ Ｐゴシック" w:hint="eastAsia"/>
                <w:color w:val="000000" w:themeColor="text1"/>
              </w:rPr>
              <w:t>補足資料</w:t>
            </w:r>
          </w:p>
          <w:p w14:paraId="71E571FF" w14:textId="7CAAE537" w:rsidR="004045E0" w:rsidRPr="00C12FF1" w:rsidRDefault="004045E0" w:rsidP="004045E0">
            <w:pPr>
              <w:pStyle w:val="af6"/>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（任意提出）</w:t>
            </w:r>
          </w:p>
        </w:tc>
        <w:tc>
          <w:tcPr>
            <w:tcW w:w="6208" w:type="dxa"/>
            <w:shd w:val="clear" w:color="auto" w:fill="auto"/>
            <w:vAlign w:val="center"/>
          </w:tcPr>
          <w:p w14:paraId="0A534378" w14:textId="77777777" w:rsidR="004045E0" w:rsidRPr="00C12FF1" w:rsidRDefault="004045E0" w:rsidP="00BA438B">
            <w:pPr>
              <w:pStyle w:val="af6"/>
              <w:ind w:leftChars="15" w:left="31" w:firstLine="2"/>
              <w:rPr>
                <w:rFonts w:ascii="ＭＳ 明朝" w:hAnsi="ＭＳ 明朝"/>
                <w:color w:val="000000" w:themeColor="text1"/>
              </w:rPr>
            </w:pPr>
            <w:r w:rsidRPr="00C12FF1">
              <w:rPr>
                <w:rFonts w:ascii="ＭＳ 明朝" w:hAnsi="ＭＳ 明朝" w:cs="ＭＳ Ｐゴシック" w:hint="eastAsia"/>
                <w:color w:val="000000" w:themeColor="text1"/>
              </w:rPr>
              <w:t>入札者が作成した提案の詳細を説明するための資料。補足資料に記載されている内容は、直接評価されて点数が付与されることはない。</w:t>
            </w:r>
          </w:p>
          <w:p w14:paraId="0D52218E" w14:textId="77777777" w:rsidR="004045E0" w:rsidRDefault="004045E0" w:rsidP="00BA438B">
            <w:pPr>
              <w:pStyle w:val="af6"/>
              <w:ind w:leftChars="15" w:left="31" w:firstLineChars="100" w:firstLine="2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例：担当者略歴、会社としての実績、実施条件等</w:t>
            </w:r>
          </w:p>
          <w:p w14:paraId="37500193" w14:textId="1B9166DB" w:rsidR="00B41AEE" w:rsidRPr="00C12FF1" w:rsidRDefault="00B41AEE" w:rsidP="00BA438B">
            <w:pPr>
              <w:pStyle w:val="af6"/>
              <w:ind w:leftChars="15" w:left="31" w:firstLineChars="100" w:firstLine="201"/>
              <w:rPr>
                <w:rFonts w:ascii="ＭＳ 明朝" w:hAnsi="ＭＳ 明朝" w:cs="ＭＳ Ｐゴシック"/>
                <w:color w:val="000000" w:themeColor="text1"/>
                <w:sz w:val="20"/>
                <w:szCs w:val="20"/>
              </w:rPr>
            </w:pPr>
            <w:r w:rsidRPr="00B41AEE">
              <w:rPr>
                <w:rFonts w:ascii="ＭＳ 明朝" w:hAnsi="ＭＳ 明朝" w:cs="ＭＳ Ｐゴシック" w:hint="eastAsia"/>
                <w:color w:val="000000" w:themeColor="text1"/>
                <w:sz w:val="20"/>
                <w:szCs w:val="20"/>
              </w:rPr>
              <w:t>※ワーク・ライフ・バランス等の推進に関する項目を提案書に含める場合は、認定通知書等の写しを添付すること。</w:t>
            </w:r>
          </w:p>
        </w:tc>
      </w:tr>
      <w:tr w:rsidR="00F136A2" w:rsidRPr="00F136A2" w14:paraId="68A80740" w14:textId="77777777" w:rsidTr="00BE0F67">
        <w:trPr>
          <w:trHeight w:hRule="exact" w:val="700"/>
        </w:trPr>
        <w:tc>
          <w:tcPr>
            <w:tcW w:w="2518" w:type="dxa"/>
            <w:shd w:val="clear" w:color="auto" w:fill="auto"/>
            <w:vAlign w:val="center"/>
          </w:tcPr>
          <w:p w14:paraId="6111C991" w14:textId="14377EA0" w:rsidR="004045E0" w:rsidRPr="00C12FF1" w:rsidRDefault="00E3467E" w:rsidP="00BA438B">
            <w:pPr>
              <w:pStyle w:val="af6"/>
              <w:rPr>
                <w:rFonts w:ascii="ＭＳ 明朝" w:hAnsi="ＭＳ 明朝"/>
                <w:color w:val="000000" w:themeColor="text1"/>
              </w:rPr>
            </w:pPr>
            <w:r>
              <w:rPr>
                <w:rFonts w:ascii="ＭＳ 明朝" w:hAnsi="ＭＳ 明朝" w:cs="ＭＳ Ｐゴシック" w:hint="eastAsia"/>
                <w:color w:val="000000" w:themeColor="text1"/>
              </w:rPr>
              <w:t>⑦</w:t>
            </w:r>
            <w:r w:rsidR="004045E0" w:rsidRPr="00C12FF1">
              <w:rPr>
                <w:rFonts w:ascii="ＭＳ 明朝" w:hAnsi="ＭＳ 明朝" w:cs="ＭＳ Ｐゴシック" w:hint="eastAsia"/>
                <w:color w:val="000000" w:themeColor="text1"/>
              </w:rPr>
              <w:t>評価項目一覧</w:t>
            </w:r>
          </w:p>
        </w:tc>
        <w:tc>
          <w:tcPr>
            <w:tcW w:w="6208" w:type="dxa"/>
            <w:shd w:val="clear" w:color="auto" w:fill="auto"/>
            <w:vAlign w:val="center"/>
          </w:tcPr>
          <w:p w14:paraId="026E9DCA" w14:textId="77777777" w:rsidR="004045E0" w:rsidRPr="00C12FF1" w:rsidRDefault="004045E0" w:rsidP="00BA438B">
            <w:pPr>
              <w:pStyle w:val="af6"/>
              <w:ind w:leftChars="15" w:left="31" w:firstLine="2"/>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「Ⅴ．評価項目一覧」にて提示している、本件に係る提案をどのような観点・基準で評価するかを取りまとめた表。</w:t>
            </w:r>
          </w:p>
        </w:tc>
      </w:tr>
      <w:tr w:rsidR="004045E0" w:rsidRPr="00E9025A" w14:paraId="13123D58" w14:textId="77777777" w:rsidTr="00BE0F67">
        <w:trPr>
          <w:trHeight w:hRule="exact" w:val="995"/>
        </w:trPr>
        <w:tc>
          <w:tcPr>
            <w:tcW w:w="2518" w:type="dxa"/>
            <w:shd w:val="clear" w:color="auto" w:fill="auto"/>
            <w:vAlign w:val="center"/>
          </w:tcPr>
          <w:p w14:paraId="3E0F4DBD" w14:textId="73FE79EC" w:rsidR="004045E0" w:rsidRPr="00C12FF1" w:rsidRDefault="00E3467E" w:rsidP="00586C7B">
            <w:pPr>
              <w:pStyle w:val="af6"/>
              <w:rPr>
                <w:rFonts w:ascii="ＭＳ 明朝" w:hAnsi="ＭＳ 明朝" w:cs="ＭＳ Ｐゴシック"/>
                <w:color w:val="000000" w:themeColor="text1"/>
              </w:rPr>
            </w:pPr>
            <w:r>
              <w:rPr>
                <w:rFonts w:ascii="ＭＳ 明朝" w:hAnsi="ＭＳ 明朝" w:cs="ＭＳ Ｐゴシック" w:hint="eastAsia"/>
                <w:color w:val="000000" w:themeColor="text1"/>
              </w:rPr>
              <w:t>⑧</w:t>
            </w:r>
            <w:r w:rsidR="004045E0" w:rsidRPr="00C12FF1">
              <w:rPr>
                <w:rFonts w:ascii="ＭＳ 明朝" w:hAnsi="ＭＳ 明朝" w:hint="eastAsia"/>
                <w:color w:val="000000" w:themeColor="text1"/>
              </w:rPr>
              <w:t>資格審査結果通知書</w:t>
            </w:r>
            <w:r w:rsidR="00355CB0" w:rsidRPr="00C12FF1">
              <w:rPr>
                <w:rFonts w:ascii="ＭＳ 明朝" w:hAnsi="ＭＳ 明朝" w:hint="eastAsia"/>
                <w:color w:val="000000" w:themeColor="text1"/>
              </w:rPr>
              <w:t>の写し</w:t>
            </w:r>
          </w:p>
          <w:p w14:paraId="6C262BCA" w14:textId="029F59EF" w:rsidR="004045E0" w:rsidRPr="00C12FF1" w:rsidRDefault="00E3467E" w:rsidP="00BA438B">
            <w:pPr>
              <w:pStyle w:val="af6"/>
              <w:rPr>
                <w:rFonts w:ascii="ＭＳ 明朝" w:hAnsi="ＭＳ 明朝" w:cs="ＭＳ Ｐゴシック"/>
                <w:color w:val="000000" w:themeColor="text1"/>
              </w:rPr>
            </w:pPr>
            <w:r>
              <w:rPr>
                <w:rFonts w:ascii="ＭＳ 明朝" w:hAnsi="ＭＳ 明朝" w:cs="ＭＳ Ｐゴシック" w:hint="eastAsia"/>
                <w:color w:val="000000" w:themeColor="text1"/>
              </w:rPr>
              <w:t>⑨</w:t>
            </w:r>
            <w:r w:rsidR="004045E0" w:rsidRPr="00C12FF1">
              <w:rPr>
                <w:rFonts w:ascii="ＭＳ 明朝" w:hAnsi="ＭＳ 明朝" w:hint="eastAsia"/>
                <w:color w:val="000000" w:themeColor="text1"/>
              </w:rPr>
              <w:t>提案書受理票</w:t>
            </w:r>
          </w:p>
        </w:tc>
        <w:tc>
          <w:tcPr>
            <w:tcW w:w="6208" w:type="dxa"/>
            <w:shd w:val="clear" w:color="auto" w:fill="auto"/>
            <w:vAlign w:val="center"/>
          </w:tcPr>
          <w:p w14:paraId="0F6AE650" w14:textId="77777777" w:rsidR="004045E0" w:rsidRPr="00C12FF1" w:rsidRDefault="004045E0" w:rsidP="00BA438B">
            <w:pPr>
              <w:pStyle w:val="af6"/>
              <w:ind w:leftChars="15" w:left="31" w:firstLine="2"/>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詳しくは「Ⅰ</w:t>
            </w:r>
            <w:r w:rsidRPr="00C12FF1">
              <w:rPr>
                <w:rFonts w:ascii="ＭＳ 明朝" w:hAnsi="ＭＳ 明朝" w:cs="ＭＳ Ｐゴシック"/>
                <w:color w:val="000000" w:themeColor="text1"/>
              </w:rPr>
              <w:t>.入札説明書」を参照のこと。</w:t>
            </w:r>
          </w:p>
        </w:tc>
      </w:tr>
    </w:tbl>
    <w:p w14:paraId="4688CE25" w14:textId="77777777" w:rsidR="007A2360" w:rsidRPr="00F570F4" w:rsidRDefault="007A2360" w:rsidP="00F570F4"/>
    <w:p w14:paraId="72DC76C8" w14:textId="56DCA4CB" w:rsidR="00AE1B42" w:rsidRPr="00C12FF1" w:rsidRDefault="00AE1B42" w:rsidP="00F570F4">
      <w:pPr>
        <w:pStyle w:val="af6"/>
        <w:spacing w:line="276" w:lineRule="auto"/>
        <w:ind w:left="806" w:hangingChars="250" w:hanging="806"/>
        <w:outlineLvl w:val="1"/>
        <w:rPr>
          <w:rFonts w:ascii="ＭＳ 明朝" w:hAnsi="ＭＳ 明朝"/>
          <w:color w:val="000000" w:themeColor="text1"/>
        </w:rPr>
      </w:pPr>
      <w:r w:rsidRPr="00C12FF1">
        <w:rPr>
          <w:rFonts w:ascii="ＭＳ 明朝" w:hAnsi="ＭＳ 明朝" w:cs="ＭＳ Ｐゴシック" w:hint="eastAsia"/>
          <w:b/>
          <w:bCs/>
          <w:color w:val="000000" w:themeColor="text1"/>
          <w:sz w:val="32"/>
          <w:szCs w:val="32"/>
        </w:rPr>
        <w:lastRenderedPageBreak/>
        <w:t>第</w:t>
      </w:r>
      <w:r w:rsidRPr="00C12FF1">
        <w:rPr>
          <w:rFonts w:ascii="ＭＳ 明朝" w:hAnsi="ＭＳ 明朝" w:cs="ＭＳ Ｐゴシック"/>
          <w:b/>
          <w:bCs/>
          <w:color w:val="000000" w:themeColor="text1"/>
          <w:sz w:val="32"/>
          <w:szCs w:val="32"/>
        </w:rPr>
        <w:t xml:space="preserve">2章　</w:t>
      </w:r>
      <w:r w:rsidRPr="00AE1B42">
        <w:rPr>
          <w:rFonts w:ascii="ＭＳ 明朝" w:hAnsi="ＭＳ 明朝" w:cs="ＭＳ Ｐゴシック" w:hint="eastAsia"/>
          <w:b/>
          <w:bCs/>
          <w:color w:val="000000" w:themeColor="text1"/>
          <w:sz w:val="32"/>
          <w:szCs w:val="32"/>
        </w:rPr>
        <w:t>評価項目一覧に係る内容の作成要領</w:t>
      </w:r>
    </w:p>
    <w:p w14:paraId="563101B3" w14:textId="12D14454" w:rsidR="00AE1B42" w:rsidRDefault="00AE1B42" w:rsidP="00A32536">
      <w:pPr>
        <w:ind w:leftChars="135" w:left="283"/>
        <w:rPr>
          <w:b/>
          <w:bCs/>
          <w:sz w:val="28"/>
          <w:szCs w:val="36"/>
        </w:rPr>
      </w:pPr>
      <w:r w:rsidRPr="00F570F4">
        <w:rPr>
          <w:b/>
          <w:bCs/>
          <w:sz w:val="28"/>
          <w:szCs w:val="36"/>
        </w:rPr>
        <w:t>2.1</w:t>
      </w:r>
      <w:r w:rsidR="00A32536" w:rsidRPr="00F570F4">
        <w:rPr>
          <w:b/>
          <w:bCs/>
          <w:sz w:val="28"/>
          <w:szCs w:val="36"/>
        </w:rPr>
        <w:t xml:space="preserve"> </w:t>
      </w:r>
      <w:r w:rsidRPr="00F570F4">
        <w:rPr>
          <w:rFonts w:hint="eastAsia"/>
          <w:b/>
          <w:bCs/>
          <w:sz w:val="28"/>
          <w:szCs w:val="36"/>
        </w:rPr>
        <w:t>評価項目一覧の構成</w:t>
      </w:r>
    </w:p>
    <w:p w14:paraId="493C2D38" w14:textId="77777777" w:rsidR="0031787A" w:rsidRDefault="0031787A" w:rsidP="0031787A">
      <w:pPr>
        <w:pStyle w:val="af6"/>
        <w:ind w:left="210" w:firstLine="210"/>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3に示す</w:t>
      </w:r>
      <w:r>
        <w:rPr>
          <w:rFonts w:ascii="ＭＳ 明朝" w:hAnsi="ＭＳ 明朝" w:cs="ＭＳ Ｐゴシック" w:hint="eastAsia"/>
        </w:rPr>
        <w:t>。</w:t>
      </w:r>
    </w:p>
    <w:p w14:paraId="1A7D4BFB" w14:textId="77777777" w:rsidR="0031787A" w:rsidRDefault="0031787A" w:rsidP="0031787A">
      <w:pPr>
        <w:pStyle w:val="af6"/>
        <w:ind w:left="210" w:firstLine="210"/>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31787A" w14:paraId="656D3800" w14:textId="77777777" w:rsidTr="00F570F4">
        <w:trPr>
          <w:trHeight w:hRule="exact" w:val="666"/>
        </w:trPr>
        <w:tc>
          <w:tcPr>
            <w:tcW w:w="1306" w:type="dxa"/>
            <w:tcBorders>
              <w:top w:val="single" w:sz="4" w:space="0" w:color="000000"/>
              <w:left w:val="single" w:sz="4" w:space="0" w:color="000000"/>
              <w:bottom w:val="single" w:sz="4" w:space="0" w:color="000000"/>
              <w:right w:val="single" w:sz="4" w:space="0" w:color="000000"/>
            </w:tcBorders>
            <w:vAlign w:val="center"/>
          </w:tcPr>
          <w:p w14:paraId="53D897D3" w14:textId="77777777" w:rsidR="0031787A" w:rsidRDefault="0031787A" w:rsidP="00F570F4">
            <w:pPr>
              <w:pStyle w:val="af6"/>
              <w:ind w:left="6"/>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374569F9" w14:textId="77777777" w:rsidR="0031787A" w:rsidRDefault="0031787A" w:rsidP="00F570F4">
            <w:pPr>
              <w:pStyle w:val="af6"/>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CFF33A5" w14:textId="77777777" w:rsidR="0031787A" w:rsidRDefault="0031787A" w:rsidP="00053B94">
            <w:pPr>
              <w:pStyle w:val="af6"/>
              <w:ind w:left="210" w:firstLine="210"/>
              <w:jc w:val="center"/>
              <w:rPr>
                <w:rFonts w:ascii="ＭＳ 明朝" w:hAnsi="ＭＳ 明朝"/>
              </w:rPr>
            </w:pPr>
            <w:r>
              <w:rPr>
                <w:rFonts w:ascii="ＭＳ 明朝" w:hAnsi="ＭＳ 明朝" w:cs="ＭＳ Ｐゴシック" w:hint="eastAsia"/>
              </w:rPr>
              <w:t>概要説明</w:t>
            </w:r>
          </w:p>
        </w:tc>
      </w:tr>
      <w:tr w:rsidR="0031787A" w14:paraId="6D820E16" w14:textId="77777777" w:rsidTr="00F570F4">
        <w:trPr>
          <w:trHeight w:hRule="exact" w:val="808"/>
        </w:trPr>
        <w:tc>
          <w:tcPr>
            <w:tcW w:w="1306" w:type="dxa"/>
            <w:tcBorders>
              <w:top w:val="nil"/>
              <w:left w:val="single" w:sz="4" w:space="0" w:color="000000"/>
              <w:bottom w:val="single" w:sz="4" w:space="0" w:color="000000"/>
              <w:right w:val="single" w:sz="4" w:space="0" w:color="000000"/>
            </w:tcBorders>
          </w:tcPr>
          <w:p w14:paraId="2A0A49F8" w14:textId="77777777" w:rsidR="0031787A" w:rsidRDefault="0031787A" w:rsidP="00F570F4">
            <w:pPr>
              <w:pStyle w:val="af6"/>
              <w:ind w:left="6"/>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67C46D22" w14:textId="77777777" w:rsidR="0031787A" w:rsidRDefault="0031787A" w:rsidP="00F570F4">
            <w:pPr>
              <w:pStyle w:val="af6"/>
              <w:jc w:val="center"/>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59B9A79" w14:textId="63C3BB74" w:rsidR="0031787A" w:rsidRDefault="0031787A" w:rsidP="00F570F4">
            <w:pPr>
              <w:pStyle w:val="af6"/>
              <w:ind w:left="56" w:firstLineChars="100" w:firstLine="211"/>
              <w:rPr>
                <w:rFonts w:ascii="ＭＳ 明朝" w:hAnsi="ＭＳ 明朝"/>
              </w:rPr>
            </w:pPr>
            <w:r w:rsidRPr="00F570F4">
              <w:rPr>
                <w:rFonts w:ascii="ＭＳ 明朝" w:hAnsi="ＭＳ 明朝" w:cs="ＭＳ Ｐゴシック" w:hint="eastAsia"/>
              </w:rPr>
              <w:t>「</w:t>
            </w:r>
            <w:r w:rsidR="00AB2D21">
              <w:rPr>
                <w:rFonts w:ascii="ＭＳ 明朝" w:hAnsi="ＭＳ 明朝" w:cs="ＭＳ Ｐゴシック"/>
              </w:rPr>
              <w:t>IPAシステム統合運用管理業務</w:t>
            </w:r>
            <w:r w:rsidRPr="00F570F4">
              <w:rPr>
                <w:rFonts w:ascii="ＭＳ 明朝" w:hAnsi="ＭＳ 明朝" w:cs="ＭＳ Ｐゴシック" w:hint="eastAsia"/>
              </w:rPr>
              <w:t>」</w:t>
            </w:r>
            <w:r>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31787A" w14:paraId="2B3E2894" w14:textId="77777777" w:rsidTr="00053B94">
        <w:trPr>
          <w:trHeight w:hRule="exact" w:val="953"/>
        </w:trPr>
        <w:tc>
          <w:tcPr>
            <w:tcW w:w="1306" w:type="dxa"/>
            <w:tcBorders>
              <w:top w:val="nil"/>
              <w:left w:val="single" w:sz="4" w:space="0" w:color="000000"/>
              <w:bottom w:val="single" w:sz="4" w:space="0" w:color="000000"/>
              <w:right w:val="single" w:sz="4" w:space="0" w:color="000000"/>
            </w:tcBorders>
          </w:tcPr>
          <w:p w14:paraId="31636531" w14:textId="77777777" w:rsidR="0031787A" w:rsidRPr="00F715C5" w:rsidRDefault="0031787A" w:rsidP="00F570F4">
            <w:pPr>
              <w:pStyle w:val="af6"/>
              <w:ind w:left="6"/>
              <w:jc w:val="center"/>
              <w:rPr>
                <w:rFonts w:ascii="ＭＳ 明朝" w:hAnsi="ＭＳ 明朝"/>
              </w:rPr>
            </w:pPr>
            <w:r w:rsidRPr="00F715C5">
              <w:rPr>
                <w:rFonts w:ascii="ＭＳ 明朝" w:hAnsi="ＭＳ 明朝" w:cs="ＭＳ Ｐゴシック" w:hint="eastAsia"/>
              </w:rPr>
              <w:t>1～4</w:t>
            </w:r>
          </w:p>
        </w:tc>
        <w:tc>
          <w:tcPr>
            <w:tcW w:w="1620" w:type="dxa"/>
            <w:tcBorders>
              <w:top w:val="nil"/>
              <w:left w:val="nil"/>
              <w:bottom w:val="single" w:sz="4" w:space="0" w:color="000000"/>
              <w:right w:val="single" w:sz="4" w:space="0" w:color="000000"/>
            </w:tcBorders>
          </w:tcPr>
          <w:p w14:paraId="4D2DE4BD" w14:textId="77777777" w:rsidR="0031787A" w:rsidRDefault="0031787A" w:rsidP="00F570F4">
            <w:pPr>
              <w:pStyle w:val="af6"/>
              <w:jc w:val="center"/>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4ACFBA0" w14:textId="77777777" w:rsidR="0031787A" w:rsidRDefault="0031787A" w:rsidP="00F570F4">
            <w:pPr>
              <w:pStyle w:val="af6"/>
              <w:ind w:left="56" w:firstLineChars="100" w:firstLine="211"/>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31787A" w14:paraId="48B412CF" w14:textId="77777777" w:rsidTr="00053B94">
        <w:trPr>
          <w:trHeight w:hRule="exact" w:val="959"/>
        </w:trPr>
        <w:tc>
          <w:tcPr>
            <w:tcW w:w="1306" w:type="dxa"/>
            <w:tcBorders>
              <w:top w:val="nil"/>
              <w:left w:val="single" w:sz="4" w:space="0" w:color="000000"/>
              <w:bottom w:val="single" w:sz="4" w:space="0" w:color="000000"/>
              <w:right w:val="single" w:sz="4" w:space="0" w:color="000000"/>
            </w:tcBorders>
          </w:tcPr>
          <w:p w14:paraId="0AA78E8F" w14:textId="77777777" w:rsidR="0031787A" w:rsidRPr="00F715C5" w:rsidRDefault="0031787A" w:rsidP="00F570F4">
            <w:pPr>
              <w:pStyle w:val="af6"/>
              <w:ind w:left="6"/>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5914C0CA" w14:textId="77777777" w:rsidR="0031787A" w:rsidRDefault="0031787A" w:rsidP="00F570F4">
            <w:pPr>
              <w:pStyle w:val="af6"/>
              <w:jc w:val="center"/>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6638BEC9" w14:textId="4C02E6FF" w:rsidR="0031787A" w:rsidRDefault="0031787A" w:rsidP="00403B13">
            <w:pPr>
              <w:pStyle w:val="af6"/>
              <w:ind w:left="56" w:firstLineChars="100" w:firstLine="211"/>
              <w:rPr>
                <w:rFonts w:ascii="ＭＳ 明朝" w:hAnsi="ＭＳ 明朝" w:cs="ＭＳ Ｐゴシック"/>
              </w:rPr>
            </w:pPr>
            <w:r>
              <w:rPr>
                <w:rFonts w:ascii="ＭＳ 明朝" w:hAnsi="ＭＳ 明朝" w:cs="ＭＳ Ｐゴシック" w:hint="eastAsia"/>
              </w:rPr>
              <w:t>入札者が作成した提案の詳細を説明するための資料。これら自体は、直接評価されて点数が付与されることはない。</w:t>
            </w:r>
          </w:p>
          <w:p w14:paraId="29FC2214" w14:textId="77777777" w:rsidR="0031787A" w:rsidRDefault="0031787A" w:rsidP="00F570F4">
            <w:pPr>
              <w:pStyle w:val="af6"/>
              <w:ind w:left="56"/>
              <w:rPr>
                <w:rFonts w:ascii="ＭＳ 明朝" w:hAnsi="ＭＳ 明朝"/>
              </w:rPr>
            </w:pPr>
            <w:r>
              <w:rPr>
                <w:rFonts w:ascii="ＭＳ 明朝" w:hAnsi="ＭＳ 明朝" w:cs="ＭＳ Ｐゴシック" w:hint="eastAsia"/>
              </w:rPr>
              <w:t>例：担当者略歴、会社としての実績、実施条件等</w:t>
            </w:r>
          </w:p>
        </w:tc>
      </w:tr>
    </w:tbl>
    <w:p w14:paraId="12CE66CF" w14:textId="77777777" w:rsidR="00F7747D" w:rsidRPr="00F570F4" w:rsidRDefault="00F7747D" w:rsidP="00F570F4"/>
    <w:p w14:paraId="311B00F3" w14:textId="4F505921" w:rsidR="00AE1B42" w:rsidRDefault="00AE1B42" w:rsidP="00A32536">
      <w:pPr>
        <w:ind w:leftChars="135" w:left="283"/>
        <w:rPr>
          <w:b/>
          <w:bCs/>
          <w:sz w:val="28"/>
          <w:szCs w:val="36"/>
        </w:rPr>
      </w:pPr>
      <w:r w:rsidRPr="00F570F4">
        <w:rPr>
          <w:b/>
          <w:bCs/>
          <w:sz w:val="28"/>
          <w:szCs w:val="36"/>
        </w:rPr>
        <w:t>2.2</w:t>
      </w:r>
      <w:r w:rsidR="00A32536" w:rsidRPr="00F570F4">
        <w:rPr>
          <w:b/>
          <w:bCs/>
          <w:sz w:val="28"/>
          <w:szCs w:val="36"/>
        </w:rPr>
        <w:t xml:space="preserve"> </w:t>
      </w:r>
      <w:r w:rsidRPr="00F570F4">
        <w:rPr>
          <w:rFonts w:hint="eastAsia"/>
          <w:b/>
          <w:bCs/>
          <w:sz w:val="28"/>
          <w:szCs w:val="36"/>
        </w:rPr>
        <w:t>遵守確認事項</w:t>
      </w:r>
    </w:p>
    <w:p w14:paraId="04D496F3" w14:textId="77777777" w:rsidR="007C0C89" w:rsidRDefault="007C0C89" w:rsidP="00F570F4">
      <w:pPr>
        <w:pStyle w:val="af6"/>
        <w:ind w:leftChars="135" w:left="283" w:firstLineChars="100" w:firstLine="211"/>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6AAF9010" w14:textId="77777777" w:rsidR="007C0C89" w:rsidRDefault="007C0C89" w:rsidP="00F570F4">
      <w:pPr>
        <w:pStyle w:val="af6"/>
        <w:ind w:leftChars="135" w:left="283" w:firstLineChars="100" w:firstLine="211"/>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w:t>
      </w:r>
      <w:r w:rsidRPr="00E018EB">
        <w:rPr>
          <w:rFonts w:ascii="ＭＳ 明朝" w:hAnsi="ＭＳ 明朝" w:cs="ＭＳ Ｐゴシック" w:hint="eastAsia"/>
        </w:rPr>
        <w:t>表4</w:t>
      </w:r>
      <w:r>
        <w:rPr>
          <w:rFonts w:ascii="ＭＳ 明朝" w:hAnsi="ＭＳ 明朝" w:cs="ＭＳ Ｐゴシック" w:hint="eastAsia"/>
        </w:rPr>
        <w:t>を参照すること。</w:t>
      </w:r>
    </w:p>
    <w:p w14:paraId="5F430CC2" w14:textId="77777777" w:rsidR="00A313B7" w:rsidRDefault="00A313B7" w:rsidP="00A313B7">
      <w:pPr>
        <w:pStyle w:val="af6"/>
        <w:ind w:left="210" w:firstLine="210"/>
        <w:rPr>
          <w:rFonts w:ascii="ＭＳ 明朝" w:hAnsi="ＭＳ 明朝"/>
        </w:rPr>
      </w:pPr>
      <w:r>
        <w:rPr>
          <w:rFonts w:ascii="ＭＳ 明朝" w:hAnsi="ＭＳ 明朝" w:cs="ＭＳ Ｐゴシック" w:hint="eastAsia"/>
        </w:rPr>
        <w:t>[表4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178"/>
        <w:gridCol w:w="6344"/>
        <w:gridCol w:w="1366"/>
      </w:tblGrid>
      <w:tr w:rsidR="00A313B7" w14:paraId="2516B8AC" w14:textId="77777777" w:rsidTr="00F570F4">
        <w:trPr>
          <w:trHeight w:hRule="exact" w:val="331"/>
        </w:trPr>
        <w:tc>
          <w:tcPr>
            <w:tcW w:w="1178" w:type="dxa"/>
            <w:tcBorders>
              <w:top w:val="single" w:sz="4" w:space="0" w:color="000000"/>
              <w:left w:val="single" w:sz="4" w:space="0" w:color="000000"/>
              <w:bottom w:val="single" w:sz="4" w:space="0" w:color="000000"/>
              <w:right w:val="single" w:sz="4" w:space="0" w:color="000000"/>
            </w:tcBorders>
            <w:vAlign w:val="center"/>
          </w:tcPr>
          <w:p w14:paraId="2A4D4698" w14:textId="77777777" w:rsidR="00A313B7" w:rsidRDefault="00A313B7" w:rsidP="00F570F4">
            <w:pPr>
              <w:pStyle w:val="af6"/>
              <w:ind w:left="210" w:hanging="8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19A0012" w14:textId="77777777" w:rsidR="00A313B7" w:rsidRDefault="00A313B7" w:rsidP="00053B94">
            <w:pPr>
              <w:pStyle w:val="af6"/>
              <w:ind w:left="210" w:firstLine="210"/>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3C019DFD" w14:textId="77777777" w:rsidR="00A313B7" w:rsidRDefault="00A313B7" w:rsidP="00F570F4">
            <w:pPr>
              <w:pStyle w:val="af6"/>
              <w:ind w:hanging="18"/>
              <w:jc w:val="center"/>
              <w:rPr>
                <w:rFonts w:ascii="ＭＳ 明朝" w:hAnsi="ＭＳ 明朝"/>
              </w:rPr>
            </w:pPr>
            <w:r>
              <w:rPr>
                <w:rFonts w:ascii="ＭＳ 明朝" w:hAnsi="ＭＳ 明朝" w:cs="ＭＳ Ｐゴシック" w:hint="eastAsia"/>
              </w:rPr>
              <w:t>記入者</w:t>
            </w:r>
          </w:p>
        </w:tc>
      </w:tr>
      <w:tr w:rsidR="00A313B7" w14:paraId="7F8CE1B7" w14:textId="77777777" w:rsidTr="00F570F4">
        <w:trPr>
          <w:trHeight w:hRule="exact" w:val="662"/>
        </w:trPr>
        <w:tc>
          <w:tcPr>
            <w:tcW w:w="1178" w:type="dxa"/>
            <w:tcBorders>
              <w:top w:val="nil"/>
              <w:left w:val="single" w:sz="4" w:space="0" w:color="000000"/>
              <w:bottom w:val="single" w:sz="4" w:space="0" w:color="000000"/>
              <w:right w:val="single" w:sz="4" w:space="0" w:color="000000"/>
            </w:tcBorders>
            <w:vAlign w:val="center"/>
          </w:tcPr>
          <w:p w14:paraId="73B75614" w14:textId="77777777" w:rsidR="00A313B7" w:rsidRDefault="00A313B7" w:rsidP="00F570F4">
            <w:pPr>
              <w:pStyle w:val="af6"/>
              <w:ind w:left="210" w:hanging="83"/>
              <w:jc w:val="center"/>
              <w:rPr>
                <w:rFonts w:ascii="ＭＳ 明朝" w:hAnsi="ＭＳ 明朝"/>
              </w:rPr>
            </w:pPr>
            <w:r>
              <w:rPr>
                <w:rFonts w:ascii="ＭＳ 明朝" w:hAnsi="ＭＳ 明朝" w:cs="ＭＳ Ｐゴシック" w:hint="eastAsia"/>
              </w:rPr>
              <w:t>大項目～</w:t>
            </w:r>
          </w:p>
          <w:p w14:paraId="5B6E34ED" w14:textId="77777777" w:rsidR="00A313B7" w:rsidRDefault="00A313B7" w:rsidP="00F570F4">
            <w:pPr>
              <w:pStyle w:val="af6"/>
              <w:ind w:left="210" w:hanging="8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2DF14516" w14:textId="77777777" w:rsidR="00A313B7" w:rsidRDefault="00A313B7" w:rsidP="00F570F4">
            <w:pPr>
              <w:pStyle w:val="af6"/>
              <w:ind w:left="84"/>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1BF4206E" w14:textId="77777777" w:rsidR="00A313B7" w:rsidRDefault="00A313B7" w:rsidP="00F570F4">
            <w:pPr>
              <w:pStyle w:val="af6"/>
              <w:ind w:hanging="18"/>
              <w:jc w:val="center"/>
              <w:rPr>
                <w:rFonts w:ascii="ＭＳ 明朝" w:hAnsi="ＭＳ 明朝"/>
              </w:rPr>
            </w:pPr>
            <w:r>
              <w:rPr>
                <w:rFonts w:ascii="ＭＳ 明朝" w:hAnsi="ＭＳ 明朝" w:cs="ＭＳ Ｐゴシック" w:hint="eastAsia"/>
              </w:rPr>
              <w:t>機構</w:t>
            </w:r>
          </w:p>
        </w:tc>
      </w:tr>
      <w:tr w:rsidR="00A313B7" w14:paraId="3D99D2F4" w14:textId="77777777" w:rsidTr="00F570F4">
        <w:trPr>
          <w:trHeight w:hRule="exact" w:val="662"/>
        </w:trPr>
        <w:tc>
          <w:tcPr>
            <w:tcW w:w="1178" w:type="dxa"/>
            <w:tcBorders>
              <w:top w:val="nil"/>
              <w:left w:val="single" w:sz="4" w:space="0" w:color="000000"/>
              <w:bottom w:val="single" w:sz="4" w:space="0" w:color="000000"/>
              <w:right w:val="single" w:sz="4" w:space="0" w:color="000000"/>
            </w:tcBorders>
            <w:vAlign w:val="center"/>
          </w:tcPr>
          <w:p w14:paraId="5ABC2DCD" w14:textId="77777777" w:rsidR="00A313B7" w:rsidRDefault="00A313B7" w:rsidP="00F570F4">
            <w:pPr>
              <w:pStyle w:val="af6"/>
              <w:ind w:left="210" w:hanging="8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0036094A" w14:textId="77777777" w:rsidR="00A313B7" w:rsidRDefault="00A313B7" w:rsidP="00F570F4">
            <w:pPr>
              <w:pStyle w:val="af6"/>
              <w:ind w:left="84"/>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340EFA01" w14:textId="77777777" w:rsidR="00A313B7" w:rsidRDefault="00A313B7" w:rsidP="00F570F4">
            <w:pPr>
              <w:pStyle w:val="af6"/>
              <w:ind w:hanging="18"/>
              <w:jc w:val="center"/>
              <w:rPr>
                <w:rFonts w:ascii="ＭＳ 明朝" w:hAnsi="ＭＳ 明朝"/>
              </w:rPr>
            </w:pPr>
            <w:r>
              <w:rPr>
                <w:rFonts w:ascii="ＭＳ 明朝" w:hAnsi="ＭＳ 明朝" w:cs="ＭＳ Ｐゴシック" w:hint="eastAsia"/>
              </w:rPr>
              <w:t>機構</w:t>
            </w:r>
          </w:p>
        </w:tc>
      </w:tr>
      <w:tr w:rsidR="00A313B7" w14:paraId="4A8067EC" w14:textId="77777777" w:rsidTr="00F570F4">
        <w:trPr>
          <w:trHeight w:hRule="exact" w:val="840"/>
        </w:trPr>
        <w:tc>
          <w:tcPr>
            <w:tcW w:w="1178" w:type="dxa"/>
            <w:tcBorders>
              <w:top w:val="nil"/>
              <w:left w:val="single" w:sz="4" w:space="0" w:color="000000"/>
              <w:bottom w:val="single" w:sz="4" w:space="0" w:color="000000"/>
              <w:right w:val="single" w:sz="4" w:space="0" w:color="000000"/>
            </w:tcBorders>
            <w:vAlign w:val="center"/>
          </w:tcPr>
          <w:p w14:paraId="513EB3A8" w14:textId="77777777" w:rsidR="00A313B7" w:rsidRDefault="00A313B7" w:rsidP="00F570F4">
            <w:pPr>
              <w:pStyle w:val="af6"/>
              <w:ind w:left="210" w:hanging="8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6D7F05C7" w14:textId="77777777" w:rsidR="00A313B7" w:rsidRDefault="00A313B7" w:rsidP="00F570F4">
            <w:pPr>
              <w:pStyle w:val="af6"/>
              <w:ind w:left="84"/>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3D0D83A7" w14:textId="77777777" w:rsidR="00A313B7" w:rsidRDefault="00A313B7" w:rsidP="00F570F4">
            <w:pPr>
              <w:pStyle w:val="af6"/>
              <w:ind w:hanging="18"/>
              <w:jc w:val="center"/>
              <w:rPr>
                <w:rFonts w:ascii="ＭＳ 明朝" w:hAnsi="ＭＳ 明朝"/>
              </w:rPr>
            </w:pPr>
            <w:r>
              <w:rPr>
                <w:rFonts w:ascii="ＭＳ 明朝" w:hAnsi="ＭＳ 明朝" w:cs="ＭＳ Ｐゴシック" w:hint="eastAsia"/>
              </w:rPr>
              <w:t>入札者</w:t>
            </w:r>
          </w:p>
        </w:tc>
      </w:tr>
    </w:tbl>
    <w:p w14:paraId="4B57075D" w14:textId="77777777" w:rsidR="007C0C89" w:rsidRPr="00F570F4" w:rsidRDefault="007C0C89" w:rsidP="00F570F4"/>
    <w:p w14:paraId="74004AB5" w14:textId="46E67E47" w:rsidR="00AE1B42" w:rsidRDefault="00AE1B42" w:rsidP="00A32536">
      <w:pPr>
        <w:ind w:leftChars="135" w:left="283"/>
        <w:rPr>
          <w:b/>
          <w:bCs/>
          <w:sz w:val="28"/>
          <w:szCs w:val="36"/>
        </w:rPr>
      </w:pPr>
      <w:r w:rsidRPr="00F570F4">
        <w:rPr>
          <w:b/>
          <w:bCs/>
          <w:sz w:val="28"/>
          <w:szCs w:val="36"/>
        </w:rPr>
        <w:t>2.3</w:t>
      </w:r>
      <w:r w:rsidR="00A32536" w:rsidRPr="00F570F4">
        <w:rPr>
          <w:b/>
          <w:bCs/>
          <w:sz w:val="28"/>
          <w:szCs w:val="36"/>
        </w:rPr>
        <w:t xml:space="preserve"> </w:t>
      </w:r>
      <w:r w:rsidRPr="00F570F4">
        <w:rPr>
          <w:rFonts w:hint="eastAsia"/>
          <w:b/>
          <w:bCs/>
          <w:sz w:val="28"/>
          <w:szCs w:val="36"/>
        </w:rPr>
        <w:t>提案要求事項</w:t>
      </w:r>
    </w:p>
    <w:p w14:paraId="2341C20C" w14:textId="77777777" w:rsidR="008D4867" w:rsidRDefault="008D4867" w:rsidP="008D4867">
      <w:pPr>
        <w:pStyle w:val="af6"/>
        <w:ind w:leftChars="408" w:left="857" w:firstLineChars="100" w:firstLine="211"/>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2CBE1389" w14:textId="77777777" w:rsidR="008D4867" w:rsidRDefault="008D4867" w:rsidP="008D4867">
      <w:pPr>
        <w:pStyle w:val="af6"/>
        <w:ind w:leftChars="408" w:left="857" w:firstLineChars="100" w:firstLine="211"/>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w:t>
      </w:r>
      <w:r w:rsidRPr="000C1810">
        <w:rPr>
          <w:rFonts w:ascii="ＭＳ 明朝" w:hAnsi="ＭＳ 明朝" w:cs="ＭＳ Ｐゴシック" w:hint="eastAsia"/>
        </w:rPr>
        <w:t>表5</w:t>
      </w:r>
      <w:r>
        <w:rPr>
          <w:rFonts w:ascii="ＭＳ 明朝" w:hAnsi="ＭＳ 明朝" w:cs="ＭＳ Ｐゴシック" w:hint="eastAsia"/>
        </w:rPr>
        <w:t>を参照すること。</w:t>
      </w:r>
    </w:p>
    <w:p w14:paraId="0D729466" w14:textId="77777777" w:rsidR="008D4867" w:rsidRDefault="008D4867" w:rsidP="008D4867">
      <w:pPr>
        <w:pStyle w:val="af6"/>
        <w:ind w:left="210" w:firstLine="210"/>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8D4867" w14:paraId="225F82DE" w14:textId="77777777" w:rsidTr="00053B94">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FB3C253" w14:textId="77777777" w:rsidR="008D4867" w:rsidRDefault="008D4867" w:rsidP="00F570F4">
            <w:pPr>
              <w:pStyle w:val="af6"/>
              <w:ind w:left="6"/>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2E32EFFA" w14:textId="77777777" w:rsidR="008D4867" w:rsidRDefault="008D4867" w:rsidP="00053B94">
            <w:pPr>
              <w:pStyle w:val="af6"/>
              <w:ind w:left="210" w:firstLine="210"/>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32D0D2E" w14:textId="77777777" w:rsidR="008D4867" w:rsidRDefault="008D4867" w:rsidP="00F570F4">
            <w:pPr>
              <w:pStyle w:val="af6"/>
              <w:jc w:val="center"/>
              <w:rPr>
                <w:rFonts w:ascii="ＭＳ 明朝" w:hAnsi="ＭＳ 明朝"/>
              </w:rPr>
            </w:pPr>
            <w:r>
              <w:rPr>
                <w:rFonts w:ascii="ＭＳ 明朝" w:hAnsi="ＭＳ 明朝" w:cs="ＭＳ Ｐゴシック" w:hint="eastAsia"/>
              </w:rPr>
              <w:t>記入者</w:t>
            </w:r>
          </w:p>
        </w:tc>
      </w:tr>
      <w:tr w:rsidR="008D4867" w14:paraId="1BF25427" w14:textId="77777777" w:rsidTr="00053B94">
        <w:trPr>
          <w:trHeight w:hRule="exact" w:val="662"/>
        </w:trPr>
        <w:tc>
          <w:tcPr>
            <w:tcW w:w="1394" w:type="dxa"/>
            <w:tcBorders>
              <w:top w:val="nil"/>
              <w:left w:val="single" w:sz="4" w:space="0" w:color="000000"/>
              <w:bottom w:val="single" w:sz="4" w:space="0" w:color="000000"/>
              <w:right w:val="single" w:sz="4" w:space="0" w:color="000000"/>
            </w:tcBorders>
            <w:vAlign w:val="center"/>
          </w:tcPr>
          <w:p w14:paraId="452C3A84" w14:textId="77777777" w:rsidR="008D4867" w:rsidRDefault="008D4867" w:rsidP="00F570F4">
            <w:pPr>
              <w:pStyle w:val="af6"/>
              <w:ind w:left="6"/>
              <w:jc w:val="center"/>
              <w:rPr>
                <w:rFonts w:ascii="ＭＳ 明朝" w:hAnsi="ＭＳ 明朝"/>
              </w:rPr>
            </w:pPr>
            <w:r>
              <w:rPr>
                <w:rFonts w:ascii="ＭＳ 明朝" w:hAnsi="ＭＳ 明朝" w:cs="ＭＳ Ｐゴシック" w:hint="eastAsia"/>
              </w:rPr>
              <w:t>大項目～</w:t>
            </w:r>
          </w:p>
          <w:p w14:paraId="4CCDB8D0" w14:textId="77777777" w:rsidR="008D4867" w:rsidRDefault="008D4867" w:rsidP="00F570F4">
            <w:pPr>
              <w:pStyle w:val="af6"/>
              <w:ind w:left="6"/>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0B37DBC2" w14:textId="77777777" w:rsidR="008D4867" w:rsidRDefault="008D4867" w:rsidP="00F570F4">
            <w:pPr>
              <w:pStyle w:val="af6"/>
              <w:ind w:left="32" w:firstLineChars="100" w:firstLine="211"/>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8F64CEF" w14:textId="77777777" w:rsidR="008D4867" w:rsidRDefault="008D4867" w:rsidP="00F570F4">
            <w:pPr>
              <w:pStyle w:val="af6"/>
              <w:jc w:val="center"/>
              <w:rPr>
                <w:rFonts w:ascii="ＭＳ 明朝" w:hAnsi="ＭＳ 明朝"/>
              </w:rPr>
            </w:pPr>
            <w:r>
              <w:rPr>
                <w:rFonts w:ascii="ＭＳ 明朝" w:hAnsi="ＭＳ 明朝" w:cs="ＭＳ Ｐゴシック" w:hint="eastAsia"/>
              </w:rPr>
              <w:t>機構</w:t>
            </w:r>
          </w:p>
        </w:tc>
      </w:tr>
      <w:tr w:rsidR="008D4867" w14:paraId="3232241C" w14:textId="77777777" w:rsidTr="00053B94">
        <w:trPr>
          <w:trHeight w:hRule="exact" w:val="331"/>
        </w:trPr>
        <w:tc>
          <w:tcPr>
            <w:tcW w:w="1394" w:type="dxa"/>
            <w:tcBorders>
              <w:top w:val="nil"/>
              <w:left w:val="single" w:sz="4" w:space="0" w:color="000000"/>
              <w:bottom w:val="single" w:sz="4" w:space="0" w:color="000000"/>
              <w:right w:val="single" w:sz="4" w:space="0" w:color="000000"/>
            </w:tcBorders>
            <w:vAlign w:val="center"/>
          </w:tcPr>
          <w:p w14:paraId="3A93223A" w14:textId="77777777" w:rsidR="008D4867" w:rsidRDefault="008D4867" w:rsidP="00F570F4">
            <w:pPr>
              <w:pStyle w:val="af6"/>
              <w:ind w:left="6"/>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3994DE8B" w14:textId="77777777" w:rsidR="008D4867" w:rsidRDefault="008D4867" w:rsidP="00F570F4">
            <w:pPr>
              <w:pStyle w:val="af6"/>
              <w:ind w:left="32" w:firstLineChars="100" w:firstLine="211"/>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1F2A3B50" w14:textId="77777777" w:rsidR="008D4867" w:rsidRDefault="008D4867" w:rsidP="00F570F4">
            <w:pPr>
              <w:pStyle w:val="af6"/>
              <w:jc w:val="center"/>
              <w:rPr>
                <w:rFonts w:ascii="ＭＳ 明朝" w:hAnsi="ＭＳ 明朝"/>
              </w:rPr>
            </w:pPr>
            <w:r>
              <w:rPr>
                <w:rFonts w:ascii="ＭＳ 明朝" w:hAnsi="ＭＳ 明朝" w:cs="ＭＳ Ｐゴシック" w:hint="eastAsia"/>
              </w:rPr>
              <w:t>機構</w:t>
            </w:r>
          </w:p>
        </w:tc>
      </w:tr>
      <w:tr w:rsidR="008D4867" w14:paraId="5F16710E" w14:textId="77777777" w:rsidTr="00053B94">
        <w:trPr>
          <w:trHeight w:hRule="exact" w:val="1222"/>
        </w:trPr>
        <w:tc>
          <w:tcPr>
            <w:tcW w:w="1394" w:type="dxa"/>
            <w:tcBorders>
              <w:top w:val="nil"/>
              <w:left w:val="single" w:sz="4" w:space="0" w:color="000000"/>
              <w:bottom w:val="single" w:sz="4" w:space="0" w:color="000000"/>
              <w:right w:val="single" w:sz="4" w:space="0" w:color="000000"/>
            </w:tcBorders>
            <w:vAlign w:val="center"/>
          </w:tcPr>
          <w:p w14:paraId="48A01AEA" w14:textId="77777777" w:rsidR="008D4867" w:rsidRDefault="008D4867" w:rsidP="00F570F4">
            <w:pPr>
              <w:pStyle w:val="af6"/>
              <w:ind w:left="6"/>
              <w:jc w:val="center"/>
              <w:rPr>
                <w:rFonts w:ascii="ＭＳ 明朝" w:hAnsi="ＭＳ 明朝"/>
              </w:rPr>
            </w:pPr>
            <w:r>
              <w:rPr>
                <w:rFonts w:ascii="ＭＳ 明朝" w:hAnsi="ＭＳ 明朝" w:cs="ＭＳ Ｐゴシック" w:hint="eastAsia"/>
              </w:rPr>
              <w:lastRenderedPageBreak/>
              <w:t>評価区分</w:t>
            </w:r>
          </w:p>
        </w:tc>
        <w:tc>
          <w:tcPr>
            <w:tcW w:w="6076" w:type="dxa"/>
            <w:tcBorders>
              <w:top w:val="nil"/>
              <w:left w:val="nil"/>
              <w:bottom w:val="single" w:sz="4" w:space="0" w:color="000000"/>
              <w:right w:val="single" w:sz="4" w:space="0" w:color="000000"/>
            </w:tcBorders>
          </w:tcPr>
          <w:p w14:paraId="41356D8E" w14:textId="77777777" w:rsidR="008D4867" w:rsidRDefault="008D4867" w:rsidP="00F570F4">
            <w:pPr>
              <w:pStyle w:val="af6"/>
              <w:ind w:left="32" w:firstLineChars="100" w:firstLine="211"/>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39B8C5AA" w14:textId="77777777" w:rsidR="008D4867" w:rsidRDefault="008D4867" w:rsidP="00F570F4">
            <w:pPr>
              <w:pStyle w:val="af6"/>
              <w:ind w:left="32" w:firstLine="210"/>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0083E5E0" w14:textId="77777777" w:rsidR="008D4867" w:rsidRDefault="008D4867" w:rsidP="00F570F4">
            <w:pPr>
              <w:pStyle w:val="af6"/>
              <w:jc w:val="center"/>
              <w:rPr>
                <w:rFonts w:ascii="ＭＳ 明朝" w:hAnsi="ＭＳ 明朝"/>
              </w:rPr>
            </w:pPr>
            <w:r>
              <w:rPr>
                <w:rFonts w:ascii="ＭＳ 明朝" w:hAnsi="ＭＳ 明朝" w:cs="ＭＳ Ｐゴシック" w:hint="eastAsia"/>
              </w:rPr>
              <w:t>機構</w:t>
            </w:r>
          </w:p>
        </w:tc>
      </w:tr>
      <w:tr w:rsidR="008D4867" w14:paraId="233A6D13" w14:textId="77777777" w:rsidTr="00053B94">
        <w:trPr>
          <w:trHeight w:hRule="exact" w:val="695"/>
        </w:trPr>
        <w:tc>
          <w:tcPr>
            <w:tcW w:w="1394" w:type="dxa"/>
            <w:tcBorders>
              <w:top w:val="nil"/>
              <w:left w:val="single" w:sz="4" w:space="0" w:color="000000"/>
              <w:bottom w:val="single" w:sz="4" w:space="0" w:color="000000"/>
              <w:right w:val="single" w:sz="4" w:space="0" w:color="000000"/>
            </w:tcBorders>
            <w:vAlign w:val="center"/>
          </w:tcPr>
          <w:p w14:paraId="7AFC0624" w14:textId="77777777" w:rsidR="008D4867" w:rsidRDefault="008D4867" w:rsidP="00F570F4">
            <w:pPr>
              <w:pStyle w:val="af6"/>
              <w:ind w:left="6"/>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31849980" w14:textId="77777777" w:rsidR="008D4867" w:rsidRDefault="008D4867" w:rsidP="00F570F4">
            <w:pPr>
              <w:pStyle w:val="af6"/>
              <w:ind w:left="32" w:firstLineChars="100" w:firstLine="211"/>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4701983E" w14:textId="77777777" w:rsidR="008D4867" w:rsidRDefault="008D4867" w:rsidP="00F570F4">
            <w:pPr>
              <w:pStyle w:val="af6"/>
              <w:jc w:val="center"/>
              <w:rPr>
                <w:rFonts w:ascii="ＭＳ 明朝" w:hAnsi="ＭＳ 明朝"/>
              </w:rPr>
            </w:pPr>
            <w:r>
              <w:rPr>
                <w:rFonts w:ascii="ＭＳ 明朝" w:hAnsi="ＭＳ 明朝" w:cs="ＭＳ Ｐゴシック" w:hint="eastAsia"/>
              </w:rPr>
              <w:t>機構</w:t>
            </w:r>
          </w:p>
        </w:tc>
      </w:tr>
      <w:tr w:rsidR="008D4867" w14:paraId="165EBCEA" w14:textId="77777777" w:rsidTr="00F570F4">
        <w:trPr>
          <w:trHeight w:hRule="exact" w:val="1078"/>
        </w:trPr>
        <w:tc>
          <w:tcPr>
            <w:tcW w:w="1394" w:type="dxa"/>
            <w:tcBorders>
              <w:top w:val="nil"/>
              <w:left w:val="single" w:sz="4" w:space="0" w:color="000000"/>
              <w:bottom w:val="single" w:sz="4" w:space="0" w:color="000000"/>
              <w:right w:val="single" w:sz="4" w:space="0" w:color="000000"/>
            </w:tcBorders>
            <w:vAlign w:val="center"/>
          </w:tcPr>
          <w:p w14:paraId="1377309F" w14:textId="77777777" w:rsidR="008D4867" w:rsidRDefault="008D4867" w:rsidP="00F570F4">
            <w:pPr>
              <w:pStyle w:val="af6"/>
              <w:ind w:left="6"/>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5E90F882" w14:textId="77777777" w:rsidR="008D4867" w:rsidRDefault="008D4867" w:rsidP="00F570F4">
            <w:pPr>
              <w:pStyle w:val="af6"/>
              <w:ind w:left="32" w:firstLineChars="100" w:firstLine="211"/>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A9A8EA1" w14:textId="77777777" w:rsidR="008D4867" w:rsidRDefault="008D4867" w:rsidP="00F570F4">
            <w:pPr>
              <w:pStyle w:val="af6"/>
              <w:jc w:val="center"/>
              <w:rPr>
                <w:rFonts w:ascii="ＭＳ 明朝" w:hAnsi="ＭＳ 明朝"/>
              </w:rPr>
            </w:pPr>
            <w:r>
              <w:rPr>
                <w:rFonts w:ascii="ＭＳ 明朝" w:hAnsi="ＭＳ 明朝" w:cs="ＭＳ Ｐゴシック" w:hint="eastAsia"/>
              </w:rPr>
              <w:t>入札者</w:t>
            </w:r>
          </w:p>
        </w:tc>
      </w:tr>
    </w:tbl>
    <w:p w14:paraId="71CE9F37" w14:textId="77777777" w:rsidR="00344319" w:rsidRPr="00F570F4" w:rsidRDefault="00344319" w:rsidP="00F570F4"/>
    <w:p w14:paraId="4A3EF930" w14:textId="172944C6" w:rsidR="00AE1B42" w:rsidRPr="00F570F4" w:rsidRDefault="00AE1B42" w:rsidP="00F570F4">
      <w:pPr>
        <w:ind w:leftChars="135" w:left="283"/>
        <w:rPr>
          <w:b/>
          <w:bCs/>
          <w:sz w:val="28"/>
          <w:szCs w:val="36"/>
        </w:rPr>
      </w:pPr>
      <w:r w:rsidRPr="00F570F4">
        <w:rPr>
          <w:b/>
          <w:bCs/>
          <w:sz w:val="28"/>
          <w:szCs w:val="36"/>
        </w:rPr>
        <w:t>2.4</w:t>
      </w:r>
      <w:r w:rsidR="00A32536" w:rsidRPr="00F570F4">
        <w:rPr>
          <w:b/>
          <w:bCs/>
          <w:sz w:val="28"/>
          <w:szCs w:val="36"/>
        </w:rPr>
        <w:t xml:space="preserve"> </w:t>
      </w:r>
      <w:r w:rsidRPr="00F570F4">
        <w:rPr>
          <w:rFonts w:hint="eastAsia"/>
          <w:b/>
          <w:bCs/>
          <w:sz w:val="28"/>
          <w:szCs w:val="36"/>
        </w:rPr>
        <w:t>添付資料</w:t>
      </w:r>
    </w:p>
    <w:p w14:paraId="4E1ECE44" w14:textId="439B3045" w:rsidR="002B5D3B" w:rsidRDefault="002B5D3B" w:rsidP="002B5D3B">
      <w:pPr>
        <w:pStyle w:val="af6"/>
        <w:ind w:left="210" w:firstLine="210"/>
        <w:rPr>
          <w:rFonts w:ascii="ＭＳ 明朝" w:hAnsi="ＭＳ 明朝"/>
        </w:rPr>
      </w:pPr>
      <w:r>
        <w:rPr>
          <w:rFonts w:ascii="ＭＳ 明朝" w:hAnsi="ＭＳ 明朝" w:cs="ＭＳ Ｐゴシック" w:hint="eastAsia"/>
        </w:rPr>
        <w:t>添付資料における各項目の説明を以下表6に示す。</w:t>
      </w:r>
    </w:p>
    <w:p w14:paraId="0EDBD7DB" w14:textId="77777777" w:rsidR="002B5D3B" w:rsidRDefault="002B5D3B" w:rsidP="002B5D3B">
      <w:pPr>
        <w:pStyle w:val="af6"/>
        <w:ind w:left="210" w:firstLine="210"/>
        <w:rPr>
          <w:rFonts w:ascii="ＭＳ 明朝" w:hAnsi="ＭＳ 明朝"/>
        </w:rPr>
      </w:pPr>
    </w:p>
    <w:p w14:paraId="22F4952C" w14:textId="77777777" w:rsidR="002B5D3B" w:rsidRDefault="002B5D3B" w:rsidP="002B5D3B">
      <w:pPr>
        <w:pStyle w:val="af6"/>
        <w:ind w:left="210" w:firstLine="210"/>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2B5D3B" w14:paraId="32F4989E" w14:textId="77777777" w:rsidTr="00053B94">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1C0B7DB2" w14:textId="77777777" w:rsidR="002B5D3B" w:rsidRDefault="002B5D3B" w:rsidP="00F570F4">
            <w:pPr>
              <w:pStyle w:val="af6"/>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FE1DECA" w14:textId="77777777" w:rsidR="002B5D3B" w:rsidRDefault="002B5D3B" w:rsidP="00053B94">
            <w:pPr>
              <w:pStyle w:val="af6"/>
              <w:ind w:left="210" w:firstLine="210"/>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172CF661" w14:textId="77777777" w:rsidR="002B5D3B" w:rsidRDefault="002B5D3B" w:rsidP="00F570F4">
            <w:pPr>
              <w:pStyle w:val="af6"/>
              <w:ind w:leftChars="-3" w:left="-6" w:firstLineChars="2" w:firstLine="4"/>
              <w:jc w:val="center"/>
              <w:rPr>
                <w:rFonts w:ascii="ＭＳ 明朝" w:hAnsi="ＭＳ 明朝"/>
              </w:rPr>
            </w:pPr>
            <w:r>
              <w:rPr>
                <w:rFonts w:ascii="ＭＳ 明朝" w:hAnsi="ＭＳ 明朝" w:cs="ＭＳ Ｐゴシック" w:hint="eastAsia"/>
              </w:rPr>
              <w:t>記入者</w:t>
            </w:r>
          </w:p>
        </w:tc>
      </w:tr>
      <w:tr w:rsidR="002B5D3B" w14:paraId="4DE6ACEF" w14:textId="77777777" w:rsidTr="00053B94">
        <w:trPr>
          <w:trHeight w:hRule="exact" w:val="662"/>
        </w:trPr>
        <w:tc>
          <w:tcPr>
            <w:tcW w:w="1396" w:type="dxa"/>
            <w:tcBorders>
              <w:top w:val="nil"/>
              <w:left w:val="single" w:sz="4" w:space="0" w:color="000000"/>
              <w:bottom w:val="single" w:sz="4" w:space="0" w:color="000000"/>
              <w:right w:val="single" w:sz="4" w:space="0" w:color="000000"/>
            </w:tcBorders>
            <w:vAlign w:val="center"/>
          </w:tcPr>
          <w:p w14:paraId="6C8FB3C5" w14:textId="77777777" w:rsidR="002B5D3B" w:rsidRDefault="002B5D3B" w:rsidP="00F570F4">
            <w:pPr>
              <w:pStyle w:val="af6"/>
              <w:jc w:val="center"/>
              <w:rPr>
                <w:rFonts w:ascii="ＭＳ 明朝" w:hAnsi="ＭＳ 明朝"/>
              </w:rPr>
            </w:pPr>
            <w:r>
              <w:rPr>
                <w:rFonts w:ascii="ＭＳ 明朝" w:hAnsi="ＭＳ 明朝" w:cs="ＭＳ Ｐゴシック" w:hint="eastAsia"/>
              </w:rPr>
              <w:t>大項目～</w:t>
            </w:r>
          </w:p>
          <w:p w14:paraId="5FF08C9E" w14:textId="77777777" w:rsidR="002B5D3B" w:rsidRDefault="002B5D3B" w:rsidP="00F570F4">
            <w:pPr>
              <w:pStyle w:val="af6"/>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2A4F7393" w14:textId="77777777" w:rsidR="002B5D3B" w:rsidRDefault="002B5D3B" w:rsidP="00F570F4">
            <w:pPr>
              <w:pStyle w:val="af6"/>
              <w:ind w:firstLineChars="100" w:firstLine="211"/>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451190A4" w14:textId="77777777" w:rsidR="002B5D3B" w:rsidRDefault="002B5D3B" w:rsidP="00F570F4">
            <w:pPr>
              <w:pStyle w:val="af6"/>
              <w:ind w:leftChars="-3" w:left="-6" w:firstLineChars="2" w:firstLine="4"/>
              <w:jc w:val="center"/>
              <w:rPr>
                <w:rFonts w:ascii="ＭＳ 明朝" w:hAnsi="ＭＳ 明朝"/>
              </w:rPr>
            </w:pPr>
            <w:r>
              <w:rPr>
                <w:rFonts w:ascii="ＭＳ 明朝" w:hAnsi="ＭＳ 明朝" w:cs="ＭＳ Ｐゴシック" w:hint="eastAsia"/>
              </w:rPr>
              <w:t>機構</w:t>
            </w:r>
          </w:p>
        </w:tc>
      </w:tr>
      <w:tr w:rsidR="002B5D3B" w14:paraId="4891EAE0" w14:textId="77777777" w:rsidTr="00053B94">
        <w:trPr>
          <w:trHeight w:hRule="exact" w:val="662"/>
        </w:trPr>
        <w:tc>
          <w:tcPr>
            <w:tcW w:w="1396" w:type="dxa"/>
            <w:tcBorders>
              <w:top w:val="nil"/>
              <w:left w:val="single" w:sz="4" w:space="0" w:color="000000"/>
              <w:bottom w:val="single" w:sz="4" w:space="0" w:color="000000"/>
              <w:right w:val="single" w:sz="4" w:space="0" w:color="000000"/>
            </w:tcBorders>
            <w:vAlign w:val="center"/>
          </w:tcPr>
          <w:p w14:paraId="25851FFF" w14:textId="77777777" w:rsidR="002B5D3B" w:rsidRDefault="002B5D3B" w:rsidP="00F570F4">
            <w:pPr>
              <w:pStyle w:val="af6"/>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F2944F0" w14:textId="77777777" w:rsidR="002B5D3B" w:rsidRDefault="002B5D3B" w:rsidP="00F570F4">
            <w:pPr>
              <w:pStyle w:val="af6"/>
              <w:ind w:firstLineChars="100" w:firstLine="211"/>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6D469A14" w14:textId="77777777" w:rsidR="002B5D3B" w:rsidRDefault="002B5D3B" w:rsidP="00F570F4">
            <w:pPr>
              <w:pStyle w:val="af6"/>
              <w:ind w:leftChars="-3" w:left="-6" w:firstLineChars="2" w:firstLine="4"/>
              <w:jc w:val="center"/>
              <w:rPr>
                <w:rFonts w:ascii="ＭＳ 明朝" w:hAnsi="ＭＳ 明朝"/>
              </w:rPr>
            </w:pPr>
            <w:r>
              <w:rPr>
                <w:rFonts w:ascii="ＭＳ 明朝" w:hAnsi="ＭＳ 明朝" w:cs="ＭＳ Ｐゴシック" w:hint="eastAsia"/>
              </w:rPr>
              <w:t>機構</w:t>
            </w:r>
          </w:p>
        </w:tc>
      </w:tr>
      <w:tr w:rsidR="002B5D3B" w14:paraId="74D678B3" w14:textId="77777777" w:rsidTr="00053B94">
        <w:trPr>
          <w:trHeight w:hRule="exact" w:val="697"/>
        </w:trPr>
        <w:tc>
          <w:tcPr>
            <w:tcW w:w="1396" w:type="dxa"/>
            <w:tcBorders>
              <w:top w:val="nil"/>
              <w:left w:val="single" w:sz="4" w:space="0" w:color="000000"/>
              <w:bottom w:val="single" w:sz="4" w:space="0" w:color="000000"/>
              <w:right w:val="single" w:sz="4" w:space="0" w:color="000000"/>
            </w:tcBorders>
            <w:vAlign w:val="center"/>
          </w:tcPr>
          <w:p w14:paraId="20EC65B9" w14:textId="77777777" w:rsidR="002B5D3B" w:rsidRDefault="002B5D3B" w:rsidP="00F570F4">
            <w:pPr>
              <w:pStyle w:val="af6"/>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28073596" w14:textId="77777777" w:rsidR="002B5D3B" w:rsidRDefault="002B5D3B" w:rsidP="00F570F4">
            <w:pPr>
              <w:pStyle w:val="af6"/>
              <w:ind w:firstLineChars="100" w:firstLine="211"/>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379F8AFE" w14:textId="77777777" w:rsidR="002B5D3B" w:rsidRDefault="002B5D3B" w:rsidP="00F570F4">
            <w:pPr>
              <w:pStyle w:val="af6"/>
              <w:ind w:firstLineChars="100" w:firstLine="211"/>
              <w:rPr>
                <w:rFonts w:ascii="ＭＳ 明朝" w:hAnsi="ＭＳ 明朝"/>
              </w:rPr>
            </w:pPr>
          </w:p>
        </w:tc>
        <w:tc>
          <w:tcPr>
            <w:tcW w:w="1214" w:type="dxa"/>
            <w:tcBorders>
              <w:top w:val="nil"/>
              <w:left w:val="nil"/>
              <w:bottom w:val="single" w:sz="4" w:space="0" w:color="000000"/>
              <w:right w:val="single" w:sz="4" w:space="0" w:color="000000"/>
            </w:tcBorders>
            <w:vAlign w:val="center"/>
          </w:tcPr>
          <w:p w14:paraId="7EA40165" w14:textId="77777777" w:rsidR="002B5D3B" w:rsidRDefault="002B5D3B" w:rsidP="00F570F4">
            <w:pPr>
              <w:pStyle w:val="af6"/>
              <w:ind w:leftChars="-3" w:left="-6" w:firstLineChars="2" w:firstLine="4"/>
              <w:jc w:val="center"/>
              <w:rPr>
                <w:rFonts w:ascii="ＭＳ 明朝" w:hAnsi="ＭＳ 明朝"/>
              </w:rPr>
            </w:pPr>
            <w:r>
              <w:rPr>
                <w:rFonts w:ascii="ＭＳ 明朝" w:hAnsi="ＭＳ 明朝" w:cs="ＭＳ Ｐゴシック" w:hint="eastAsia"/>
              </w:rPr>
              <w:t>機構</w:t>
            </w:r>
          </w:p>
        </w:tc>
      </w:tr>
      <w:tr w:rsidR="002B5D3B" w14:paraId="2D49D27A" w14:textId="77777777" w:rsidTr="00F570F4">
        <w:trPr>
          <w:trHeight w:hRule="exact" w:val="676"/>
        </w:trPr>
        <w:tc>
          <w:tcPr>
            <w:tcW w:w="1396" w:type="dxa"/>
            <w:tcBorders>
              <w:top w:val="nil"/>
              <w:left w:val="single" w:sz="4" w:space="0" w:color="000000"/>
              <w:bottom w:val="single" w:sz="4" w:space="0" w:color="000000"/>
              <w:right w:val="single" w:sz="4" w:space="0" w:color="000000"/>
            </w:tcBorders>
            <w:vAlign w:val="center"/>
          </w:tcPr>
          <w:p w14:paraId="62E1525A" w14:textId="77777777" w:rsidR="002B5D3B" w:rsidRDefault="002B5D3B" w:rsidP="00F570F4">
            <w:pPr>
              <w:pStyle w:val="af6"/>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921331D" w14:textId="77777777" w:rsidR="002B5D3B" w:rsidRDefault="002B5D3B" w:rsidP="00F570F4">
            <w:pPr>
              <w:pStyle w:val="af6"/>
              <w:ind w:firstLineChars="100" w:firstLine="211"/>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09B2D95F" w14:textId="77777777" w:rsidR="002B5D3B" w:rsidRDefault="002B5D3B" w:rsidP="00F570F4">
            <w:pPr>
              <w:pStyle w:val="af6"/>
              <w:ind w:leftChars="-3" w:left="-6" w:firstLineChars="2" w:firstLine="4"/>
              <w:jc w:val="center"/>
              <w:rPr>
                <w:rFonts w:ascii="ＭＳ 明朝" w:hAnsi="ＭＳ 明朝"/>
              </w:rPr>
            </w:pPr>
            <w:r>
              <w:rPr>
                <w:rFonts w:ascii="ＭＳ 明朝" w:hAnsi="ＭＳ 明朝" w:cs="ＭＳ Ｐゴシック" w:hint="eastAsia"/>
              </w:rPr>
              <w:t>入札者</w:t>
            </w:r>
          </w:p>
        </w:tc>
      </w:tr>
    </w:tbl>
    <w:p w14:paraId="1B3ADE55" w14:textId="33C7AB3A" w:rsidR="009D7954" w:rsidRDefault="009D7954" w:rsidP="002B5D3B"/>
    <w:p w14:paraId="0E009455" w14:textId="77777777" w:rsidR="009D7954" w:rsidRDefault="009D7954">
      <w:r>
        <w:br w:type="page"/>
      </w:r>
    </w:p>
    <w:p w14:paraId="7C3C63A5" w14:textId="77777777" w:rsidR="007A2360" w:rsidRPr="00F570F4" w:rsidRDefault="007A2360" w:rsidP="00F570F4"/>
    <w:p w14:paraId="34416548" w14:textId="0F88E8B2" w:rsidR="007A2360" w:rsidRPr="00C12FF1" w:rsidRDefault="007A2360" w:rsidP="007A2360">
      <w:pPr>
        <w:pStyle w:val="af6"/>
        <w:spacing w:line="276" w:lineRule="auto"/>
        <w:ind w:left="806" w:hangingChars="250" w:hanging="806"/>
        <w:outlineLvl w:val="1"/>
        <w:rPr>
          <w:rFonts w:ascii="ＭＳ 明朝" w:hAnsi="ＭＳ 明朝"/>
          <w:color w:val="000000" w:themeColor="text1"/>
        </w:rPr>
      </w:pPr>
      <w:bookmarkStart w:id="40" w:name="_Toc306096003"/>
      <w:bookmarkStart w:id="41" w:name="_Toc306292290"/>
      <w:bookmarkStart w:id="42" w:name="_Toc306634821"/>
      <w:bookmarkStart w:id="43" w:name="_Toc306634986"/>
      <w:r w:rsidRPr="00C12FF1">
        <w:rPr>
          <w:rFonts w:ascii="ＭＳ 明朝" w:hAnsi="ＭＳ 明朝" w:cs="ＭＳ Ｐゴシック" w:hint="eastAsia"/>
          <w:b/>
          <w:bCs/>
          <w:color w:val="000000" w:themeColor="text1"/>
          <w:sz w:val="32"/>
          <w:szCs w:val="32"/>
        </w:rPr>
        <w:t>第</w:t>
      </w:r>
      <w:r w:rsidR="004305E0">
        <w:rPr>
          <w:rFonts w:ascii="ＭＳ 明朝" w:hAnsi="ＭＳ 明朝" w:cs="ＭＳ Ｐゴシック" w:hint="eastAsia"/>
          <w:b/>
          <w:bCs/>
          <w:color w:val="000000" w:themeColor="text1"/>
          <w:sz w:val="32"/>
          <w:szCs w:val="32"/>
        </w:rPr>
        <w:t>3</w:t>
      </w:r>
      <w:r w:rsidRPr="00C12FF1">
        <w:rPr>
          <w:rFonts w:ascii="ＭＳ 明朝" w:hAnsi="ＭＳ 明朝" w:cs="ＭＳ Ｐゴシック"/>
          <w:b/>
          <w:bCs/>
          <w:color w:val="000000" w:themeColor="text1"/>
          <w:sz w:val="32"/>
          <w:szCs w:val="32"/>
        </w:rPr>
        <w:t>章　提案書の作成要領及び説明</w:t>
      </w:r>
      <w:bookmarkEnd w:id="40"/>
      <w:bookmarkEnd w:id="41"/>
      <w:bookmarkEnd w:id="42"/>
      <w:bookmarkEnd w:id="43"/>
    </w:p>
    <w:p w14:paraId="4BD74DF4" w14:textId="4E80E43F" w:rsidR="007A2360" w:rsidRPr="00C12FF1" w:rsidRDefault="000C1810" w:rsidP="007A2360">
      <w:pPr>
        <w:pStyle w:val="af6"/>
        <w:spacing w:line="360" w:lineRule="auto"/>
        <w:ind w:firstLine="281"/>
        <w:rPr>
          <w:rFonts w:ascii="ＭＳ 明朝" w:hAnsi="ＭＳ 明朝"/>
          <w:color w:val="000000" w:themeColor="text1"/>
        </w:rPr>
      </w:pPr>
      <w:r>
        <w:rPr>
          <w:rFonts w:ascii="ＭＳ 明朝" w:hAnsi="ＭＳ 明朝" w:cs="ＭＳ Ｐゴシック" w:hint="eastAsia"/>
          <w:b/>
          <w:bCs/>
          <w:color w:val="000000" w:themeColor="text1"/>
          <w:sz w:val="28"/>
          <w:szCs w:val="28"/>
        </w:rPr>
        <w:t>3</w:t>
      </w:r>
      <w:r w:rsidR="007A2360" w:rsidRPr="00C12FF1">
        <w:rPr>
          <w:rFonts w:ascii="ＭＳ 明朝" w:hAnsi="ＭＳ 明朝" w:cs="ＭＳ Ｐゴシック"/>
          <w:b/>
          <w:bCs/>
          <w:color w:val="000000" w:themeColor="text1"/>
          <w:sz w:val="28"/>
          <w:szCs w:val="28"/>
        </w:rPr>
        <w:t>.1　提案書の構成及び記載事項</w:t>
      </w:r>
    </w:p>
    <w:p w14:paraId="1DD65878" w14:textId="77777777" w:rsidR="007A2360" w:rsidRPr="00C12FF1" w:rsidRDefault="007A2360" w:rsidP="007A2360">
      <w:pPr>
        <w:pStyle w:val="af6"/>
        <w:ind w:leftChars="401" w:left="842" w:firstLineChars="100" w:firstLine="2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次表に、「Ⅴ</w:t>
      </w:r>
      <w:r w:rsidRPr="00C12FF1">
        <w:rPr>
          <w:rFonts w:ascii="ＭＳ 明朝" w:hAnsi="ＭＳ 明朝" w:cs="ＭＳ Ｐゴシック"/>
          <w:color w:val="000000" w:themeColor="text1"/>
        </w:rPr>
        <w:t>.評価項目一覧」から[提案書の目次]の大項目を抜粋したもの、及び求められる提案要求事項の概要を示す。提案書は、当該「提案書の目次」に従い、提案要求内容を十分に咀嚼した上で</w:t>
      </w:r>
      <w:r w:rsidRPr="00C12FF1">
        <w:rPr>
          <w:rFonts w:ascii="ＭＳ 明朝" w:hAnsi="ＭＳ 明朝" w:hint="eastAsia"/>
          <w:color w:val="000000" w:themeColor="text1"/>
        </w:rPr>
        <w:t>実現可能な内容を</w:t>
      </w:r>
      <w:r w:rsidRPr="00C12FF1">
        <w:rPr>
          <w:rFonts w:ascii="ＭＳ 明朝" w:hAnsi="ＭＳ 明朝" w:cs="ＭＳ Ｐゴシック" w:hint="eastAsia"/>
          <w:color w:val="000000" w:themeColor="text1"/>
        </w:rPr>
        <w:t>記述すること。なお、目次及び要求事項の詳細は、「Ⅴ</w:t>
      </w:r>
      <w:r w:rsidRPr="00C12FF1">
        <w:rPr>
          <w:rFonts w:ascii="ＭＳ 明朝" w:hAnsi="ＭＳ 明朝" w:cs="ＭＳ Ｐゴシック"/>
          <w:color w:val="000000" w:themeColor="text1"/>
        </w:rPr>
        <w:t>.評価項目一覧」を参照すること。</w:t>
      </w:r>
    </w:p>
    <w:p w14:paraId="430CAA5E" w14:textId="77777777" w:rsidR="007A2360" w:rsidRPr="00C12FF1" w:rsidRDefault="007A2360" w:rsidP="007A2360">
      <w:pPr>
        <w:pStyle w:val="af6"/>
        <w:ind w:leftChars="401" w:left="842" w:firstLineChars="100" w:firstLine="211"/>
        <w:rPr>
          <w:rFonts w:ascii="ＭＳ 明朝" w:hAnsi="ＭＳ 明朝"/>
          <w:color w:val="000000" w:themeColor="text1"/>
        </w:rPr>
      </w:pPr>
    </w:p>
    <w:p w14:paraId="57F0A985" w14:textId="77777777" w:rsidR="007A2360" w:rsidRPr="00C12FF1" w:rsidRDefault="007A2360" w:rsidP="007A2360">
      <w:pPr>
        <w:pStyle w:val="af6"/>
        <w:ind w:firstLineChars="500" w:firstLine="1055"/>
        <w:rPr>
          <w:rFonts w:ascii="ＭＳ 明朝" w:hAnsi="ＭＳ 明朝" w:cs="ＭＳ Ｐゴシック"/>
          <w:color w:val="000000" w:themeColor="text1"/>
        </w:rPr>
      </w:pPr>
      <w:r w:rsidRPr="00C12FF1">
        <w:rPr>
          <w:rFonts w:ascii="ＭＳ 明朝" w:hAnsi="ＭＳ 明朝" w:cs="ＭＳ Ｐゴシック"/>
          <w:color w:val="000000" w:themeColor="text1"/>
        </w:rPr>
        <w:t>[提案書の目次]</w:t>
      </w:r>
    </w:p>
    <w:tbl>
      <w:tblPr>
        <w:tblW w:w="8930" w:type="dxa"/>
        <w:tblInd w:w="1021" w:type="dxa"/>
        <w:tblLayout w:type="fixed"/>
        <w:tblCellMar>
          <w:left w:w="13" w:type="dxa"/>
          <w:right w:w="13" w:type="dxa"/>
        </w:tblCellMar>
        <w:tblLook w:val="0000" w:firstRow="0" w:lastRow="0" w:firstColumn="0" w:lastColumn="0" w:noHBand="0" w:noVBand="0"/>
      </w:tblPr>
      <w:tblGrid>
        <w:gridCol w:w="1242"/>
        <w:gridCol w:w="1735"/>
        <w:gridCol w:w="5953"/>
      </w:tblGrid>
      <w:tr w:rsidR="00F136A2" w:rsidRPr="00F136A2" w14:paraId="4C93588D" w14:textId="77777777" w:rsidTr="00104758">
        <w:trPr>
          <w:trHeight w:val="567"/>
        </w:trPr>
        <w:tc>
          <w:tcPr>
            <w:tcW w:w="1242" w:type="dxa"/>
            <w:tcBorders>
              <w:top w:val="single" w:sz="4" w:space="0" w:color="000000"/>
              <w:left w:val="single" w:sz="4" w:space="0" w:color="000000"/>
              <w:bottom w:val="single" w:sz="4" w:space="0" w:color="000000"/>
              <w:right w:val="single" w:sz="4" w:space="0" w:color="auto"/>
            </w:tcBorders>
            <w:vAlign w:val="center"/>
          </w:tcPr>
          <w:p w14:paraId="4A4BDDD2" w14:textId="77777777" w:rsidR="00FD4D15" w:rsidRPr="00C12FF1" w:rsidRDefault="00FD4D15" w:rsidP="00FD4D15">
            <w:pPr>
              <w:pStyle w:val="af6"/>
              <w:jc w:val="center"/>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提案書</w:t>
            </w:r>
          </w:p>
          <w:p w14:paraId="24E657E0" w14:textId="3F940456" w:rsidR="00104758" w:rsidRPr="00C12FF1" w:rsidRDefault="00FD4D15" w:rsidP="00104758">
            <w:pPr>
              <w:pStyle w:val="af6"/>
              <w:jc w:val="center"/>
              <w:rPr>
                <w:rFonts w:ascii="ＭＳ 明朝" w:hAnsi="ＭＳ 明朝"/>
                <w:color w:val="000000" w:themeColor="text1"/>
              </w:rPr>
            </w:pPr>
            <w:r w:rsidRPr="00C12FF1">
              <w:rPr>
                <w:rFonts w:ascii="ＭＳ 明朝" w:hAnsi="ＭＳ 明朝" w:cs="ＭＳ Ｐゴシック" w:hint="eastAsia"/>
                <w:color w:val="000000" w:themeColor="text1"/>
              </w:rPr>
              <w:t>目次項番</w:t>
            </w:r>
          </w:p>
        </w:tc>
        <w:tc>
          <w:tcPr>
            <w:tcW w:w="1735" w:type="dxa"/>
            <w:tcBorders>
              <w:top w:val="single" w:sz="4" w:space="0" w:color="000000"/>
              <w:left w:val="single" w:sz="4" w:space="0" w:color="auto"/>
              <w:bottom w:val="single" w:sz="4" w:space="0" w:color="000000"/>
              <w:right w:val="single" w:sz="4" w:space="0" w:color="000000"/>
            </w:tcBorders>
            <w:vAlign w:val="center"/>
          </w:tcPr>
          <w:p w14:paraId="449CA2E0" w14:textId="7CB5BD30" w:rsidR="00104758" w:rsidRPr="00C12FF1" w:rsidRDefault="00104758" w:rsidP="003D6607">
            <w:pPr>
              <w:pStyle w:val="af6"/>
              <w:jc w:val="center"/>
              <w:rPr>
                <w:rFonts w:ascii="ＭＳ 明朝" w:hAnsi="ＭＳ 明朝"/>
                <w:color w:val="000000" w:themeColor="text1"/>
              </w:rPr>
            </w:pPr>
            <w:r w:rsidRPr="00C12FF1">
              <w:rPr>
                <w:rFonts w:ascii="ＭＳ 明朝" w:hAnsi="ＭＳ 明朝" w:cs="ＭＳ Ｐゴシック" w:hint="eastAsia"/>
                <w:color w:val="000000" w:themeColor="text1"/>
              </w:rPr>
              <w:t>大項目</w:t>
            </w:r>
          </w:p>
        </w:tc>
        <w:tc>
          <w:tcPr>
            <w:tcW w:w="5953" w:type="dxa"/>
            <w:tcBorders>
              <w:top w:val="single" w:sz="4" w:space="0" w:color="000000"/>
              <w:left w:val="nil"/>
              <w:bottom w:val="single" w:sz="4" w:space="0" w:color="000000"/>
              <w:right w:val="single" w:sz="4" w:space="0" w:color="000000"/>
            </w:tcBorders>
            <w:vAlign w:val="center"/>
          </w:tcPr>
          <w:p w14:paraId="33C5F6A1" w14:textId="35C7949A" w:rsidR="00104758" w:rsidRPr="00C12FF1" w:rsidRDefault="00104758" w:rsidP="003B1FA8">
            <w:pPr>
              <w:pStyle w:val="af6"/>
              <w:jc w:val="center"/>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提案要求事項の概要説明</w:t>
            </w:r>
          </w:p>
        </w:tc>
      </w:tr>
      <w:tr w:rsidR="00F136A2" w:rsidRPr="00F136A2" w14:paraId="393085DA" w14:textId="77777777" w:rsidTr="00104758">
        <w:trPr>
          <w:trHeight w:val="850"/>
        </w:trPr>
        <w:tc>
          <w:tcPr>
            <w:tcW w:w="1242" w:type="dxa"/>
            <w:tcBorders>
              <w:top w:val="nil"/>
              <w:left w:val="single" w:sz="4" w:space="0" w:color="000000"/>
              <w:bottom w:val="single" w:sz="4" w:space="0" w:color="000000"/>
              <w:right w:val="single" w:sz="4" w:space="0" w:color="auto"/>
            </w:tcBorders>
            <w:vAlign w:val="center"/>
          </w:tcPr>
          <w:p w14:paraId="4BB8FFCD" w14:textId="6327DA30" w:rsidR="00104758" w:rsidRPr="00C12FF1" w:rsidRDefault="00104758" w:rsidP="00104758">
            <w:pPr>
              <w:pStyle w:val="af6"/>
              <w:ind w:left="268" w:rightChars="61" w:right="128" w:hangingChars="127" w:hanging="268"/>
              <w:jc w:val="center"/>
              <w:rPr>
                <w:rFonts w:ascii="ＭＳ 明朝" w:hAnsi="ＭＳ 明朝" w:cs="ＭＳ Ｐゴシック"/>
                <w:color w:val="000000" w:themeColor="text1"/>
              </w:rPr>
            </w:pPr>
            <w:r w:rsidRPr="00C12FF1">
              <w:rPr>
                <w:rFonts w:ascii="ＭＳ 明朝" w:hAnsi="ＭＳ 明朝" w:cs="ＭＳ Ｐゴシック"/>
                <w:color w:val="000000" w:themeColor="text1"/>
              </w:rPr>
              <w:t>1</w:t>
            </w:r>
          </w:p>
        </w:tc>
        <w:tc>
          <w:tcPr>
            <w:tcW w:w="1735" w:type="dxa"/>
            <w:tcBorders>
              <w:top w:val="nil"/>
              <w:left w:val="single" w:sz="4" w:space="0" w:color="auto"/>
              <w:bottom w:val="single" w:sz="4" w:space="0" w:color="000000"/>
              <w:right w:val="single" w:sz="4" w:space="0" w:color="000000"/>
            </w:tcBorders>
            <w:vAlign w:val="center"/>
          </w:tcPr>
          <w:p w14:paraId="09B8A86E" w14:textId="7F2164F2" w:rsidR="00104758" w:rsidRPr="00C12FF1" w:rsidRDefault="00104758" w:rsidP="00104758">
            <w:pPr>
              <w:pStyle w:val="af6"/>
              <w:ind w:rightChars="61" w:right="128"/>
              <w:jc w:val="left"/>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全体方針</w:t>
            </w:r>
          </w:p>
        </w:tc>
        <w:tc>
          <w:tcPr>
            <w:tcW w:w="5953" w:type="dxa"/>
            <w:tcBorders>
              <w:top w:val="nil"/>
              <w:left w:val="nil"/>
              <w:bottom w:val="single" w:sz="4" w:space="0" w:color="000000"/>
              <w:right w:val="single" w:sz="4" w:space="0" w:color="000000"/>
            </w:tcBorders>
            <w:vAlign w:val="center"/>
          </w:tcPr>
          <w:p w14:paraId="133A2881" w14:textId="1703D96B" w:rsidR="00104758" w:rsidRPr="00C12FF1" w:rsidRDefault="00104758" w:rsidP="003B1FA8">
            <w:pPr>
              <w:pStyle w:val="af6"/>
              <w:ind w:leftChars="60" w:left="141" w:rightChars="61" w:right="128" w:hangingChars="7" w:hanging="15"/>
              <w:rPr>
                <w:rFonts w:ascii="ＭＳ 明朝" w:hAnsi="ＭＳ 明朝"/>
                <w:color w:val="000000" w:themeColor="text1"/>
              </w:rPr>
            </w:pPr>
            <w:r w:rsidRPr="00C12FF1">
              <w:rPr>
                <w:rFonts w:ascii="ＭＳ 明朝" w:hAnsi="ＭＳ 明朝" w:cs="ＭＳ Ｐゴシック" w:hint="eastAsia"/>
                <w:color w:val="000000" w:themeColor="text1"/>
              </w:rPr>
              <w:t>統合運用管理業務の必要性等、本調達の目的・目標の理解及びそれに基づく全体方針</w:t>
            </w:r>
          </w:p>
        </w:tc>
      </w:tr>
      <w:tr w:rsidR="00F136A2" w:rsidRPr="00F136A2" w14:paraId="22DD28EA" w14:textId="77777777" w:rsidTr="00104758">
        <w:trPr>
          <w:trHeight w:val="850"/>
        </w:trPr>
        <w:tc>
          <w:tcPr>
            <w:tcW w:w="1242" w:type="dxa"/>
            <w:tcBorders>
              <w:top w:val="nil"/>
              <w:left w:val="single" w:sz="4" w:space="0" w:color="000000"/>
              <w:bottom w:val="single" w:sz="4" w:space="0" w:color="000000"/>
              <w:right w:val="single" w:sz="4" w:space="0" w:color="auto"/>
            </w:tcBorders>
            <w:vAlign w:val="center"/>
          </w:tcPr>
          <w:p w14:paraId="158BBD63" w14:textId="0AEA581B" w:rsidR="00104758" w:rsidRPr="00C12FF1" w:rsidRDefault="00104758" w:rsidP="00104758">
            <w:pPr>
              <w:pStyle w:val="af6"/>
              <w:ind w:left="268" w:rightChars="61" w:right="128" w:hangingChars="127" w:hanging="268"/>
              <w:jc w:val="center"/>
              <w:rPr>
                <w:rFonts w:ascii="ＭＳ 明朝" w:hAnsi="ＭＳ 明朝" w:cs="ＭＳ Ｐゴシック"/>
                <w:color w:val="000000" w:themeColor="text1"/>
              </w:rPr>
            </w:pPr>
            <w:r w:rsidRPr="00C12FF1">
              <w:rPr>
                <w:rFonts w:ascii="ＭＳ 明朝" w:hAnsi="ＭＳ 明朝" w:cs="ＭＳ Ｐゴシック"/>
                <w:color w:val="000000" w:themeColor="text1"/>
              </w:rPr>
              <w:t>2</w:t>
            </w:r>
          </w:p>
        </w:tc>
        <w:tc>
          <w:tcPr>
            <w:tcW w:w="1735" w:type="dxa"/>
            <w:tcBorders>
              <w:top w:val="nil"/>
              <w:left w:val="single" w:sz="4" w:space="0" w:color="auto"/>
              <w:bottom w:val="single" w:sz="4" w:space="0" w:color="000000"/>
              <w:right w:val="single" w:sz="4" w:space="0" w:color="000000"/>
            </w:tcBorders>
            <w:vAlign w:val="center"/>
          </w:tcPr>
          <w:p w14:paraId="4127C7F7" w14:textId="77777777" w:rsidR="00104758" w:rsidRPr="00C12FF1" w:rsidRDefault="00104758" w:rsidP="00104758">
            <w:pPr>
              <w:pStyle w:val="af6"/>
              <w:ind w:rightChars="61" w:right="128"/>
              <w:jc w:val="left"/>
              <w:rPr>
                <w:rFonts w:ascii="ＭＳ 明朝" w:hAnsi="ＭＳ 明朝" w:cs="ＭＳ Ｐゴシック"/>
                <w:color w:val="000000" w:themeColor="text1"/>
              </w:rPr>
            </w:pPr>
            <w:r w:rsidRPr="00C12FF1">
              <w:rPr>
                <w:rFonts w:ascii="ＭＳ 明朝" w:hAnsi="ＭＳ 明朝" w:cs="Times New Roman" w:hint="eastAsia"/>
                <w:color w:val="000000" w:themeColor="text1"/>
              </w:rPr>
              <w:t>業務要件の実現方策</w:t>
            </w:r>
          </w:p>
        </w:tc>
        <w:tc>
          <w:tcPr>
            <w:tcW w:w="5953" w:type="dxa"/>
            <w:tcBorders>
              <w:top w:val="nil"/>
              <w:left w:val="nil"/>
              <w:bottom w:val="single" w:sz="4" w:space="0" w:color="000000"/>
              <w:right w:val="single" w:sz="4" w:space="0" w:color="000000"/>
            </w:tcBorders>
            <w:vAlign w:val="center"/>
          </w:tcPr>
          <w:p w14:paraId="2CED337E" w14:textId="410392E9" w:rsidR="00104758" w:rsidRPr="00C12FF1" w:rsidRDefault="00104758" w:rsidP="003B1FA8">
            <w:pPr>
              <w:pStyle w:val="af6"/>
              <w:ind w:leftChars="60" w:left="141" w:rightChars="61" w:right="128" w:hangingChars="7" w:hanging="15"/>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全体方針に基づく業務計画や業務要件実現の具体的な方法及び目的・目標を達成するための留意事項</w:t>
            </w:r>
          </w:p>
        </w:tc>
      </w:tr>
      <w:tr w:rsidR="00F136A2" w:rsidRPr="00F136A2" w14:paraId="38B1BB1E" w14:textId="77777777" w:rsidTr="00104758">
        <w:trPr>
          <w:trHeight w:val="850"/>
        </w:trPr>
        <w:tc>
          <w:tcPr>
            <w:tcW w:w="1242" w:type="dxa"/>
            <w:tcBorders>
              <w:top w:val="nil"/>
              <w:left w:val="single" w:sz="4" w:space="0" w:color="000000"/>
              <w:bottom w:val="single" w:sz="4" w:space="0" w:color="000000"/>
              <w:right w:val="single" w:sz="4" w:space="0" w:color="auto"/>
            </w:tcBorders>
            <w:vAlign w:val="center"/>
          </w:tcPr>
          <w:p w14:paraId="19775F12" w14:textId="286D297B" w:rsidR="00104758" w:rsidRPr="00C12FF1" w:rsidRDefault="00104758" w:rsidP="00104758">
            <w:pPr>
              <w:pStyle w:val="af6"/>
              <w:ind w:left="690" w:rightChars="61" w:right="128" w:hangingChars="327" w:hanging="690"/>
              <w:jc w:val="center"/>
              <w:rPr>
                <w:rFonts w:ascii="ＭＳ 明朝" w:hAnsi="ＭＳ 明朝" w:cs="ＭＳ Ｐゴシック"/>
                <w:color w:val="000000" w:themeColor="text1"/>
              </w:rPr>
            </w:pPr>
            <w:r w:rsidRPr="00C12FF1">
              <w:rPr>
                <w:rFonts w:ascii="ＭＳ 明朝" w:hAnsi="ＭＳ 明朝" w:cs="ＭＳ Ｐゴシック"/>
                <w:color w:val="000000" w:themeColor="text1"/>
              </w:rPr>
              <w:t>3</w:t>
            </w:r>
          </w:p>
        </w:tc>
        <w:tc>
          <w:tcPr>
            <w:tcW w:w="1735" w:type="dxa"/>
            <w:tcBorders>
              <w:top w:val="nil"/>
              <w:left w:val="single" w:sz="4" w:space="0" w:color="auto"/>
              <w:bottom w:val="single" w:sz="4" w:space="0" w:color="000000"/>
              <w:right w:val="single" w:sz="4" w:space="0" w:color="000000"/>
            </w:tcBorders>
            <w:vAlign w:val="center"/>
          </w:tcPr>
          <w:p w14:paraId="49C949DD" w14:textId="7EDD0E93" w:rsidR="00104758" w:rsidRPr="00C12FF1" w:rsidRDefault="00104758" w:rsidP="00104758">
            <w:pPr>
              <w:pStyle w:val="af6"/>
              <w:ind w:rightChars="61" w:right="128"/>
              <w:jc w:val="left"/>
              <w:rPr>
                <w:rFonts w:ascii="ＭＳ 明朝" w:hAnsi="ＭＳ 明朝" w:cs="ＭＳ Ｐゴシック"/>
                <w:color w:val="000000" w:themeColor="text1"/>
              </w:rPr>
            </w:pPr>
            <w:r w:rsidRPr="00C12FF1">
              <w:rPr>
                <w:rFonts w:ascii="ＭＳ 明朝" w:hAnsi="ＭＳ 明朝" w:cs="Times New Roman" w:hint="eastAsia"/>
                <w:color w:val="000000" w:themeColor="text1"/>
              </w:rPr>
              <w:t>セキュリティ要件の実現方策</w:t>
            </w:r>
          </w:p>
        </w:tc>
        <w:tc>
          <w:tcPr>
            <w:tcW w:w="5953" w:type="dxa"/>
            <w:tcBorders>
              <w:top w:val="nil"/>
              <w:left w:val="nil"/>
              <w:bottom w:val="single" w:sz="4" w:space="0" w:color="000000"/>
              <w:right w:val="single" w:sz="4" w:space="0" w:color="000000"/>
            </w:tcBorders>
            <w:vAlign w:val="center"/>
          </w:tcPr>
          <w:p w14:paraId="1386E2A6" w14:textId="03D62800" w:rsidR="00104758" w:rsidRPr="00C12FF1" w:rsidRDefault="00104758" w:rsidP="003B1FA8">
            <w:pPr>
              <w:pStyle w:val="af6"/>
              <w:ind w:leftChars="60" w:left="141" w:rightChars="61" w:right="128" w:hangingChars="7" w:hanging="15"/>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政府システムに必要な情報セキュリティ対策の理解及びそれに基づくセキュリティ要件の具体的な実現方法</w:t>
            </w:r>
          </w:p>
        </w:tc>
      </w:tr>
      <w:tr w:rsidR="00F136A2" w:rsidRPr="00F136A2" w14:paraId="2851A49A" w14:textId="77777777" w:rsidTr="00104758">
        <w:trPr>
          <w:trHeight w:val="850"/>
        </w:trPr>
        <w:tc>
          <w:tcPr>
            <w:tcW w:w="1242" w:type="dxa"/>
            <w:tcBorders>
              <w:top w:val="nil"/>
              <w:left w:val="single" w:sz="4" w:space="0" w:color="000000"/>
              <w:bottom w:val="single" w:sz="4" w:space="0" w:color="000000"/>
              <w:right w:val="single" w:sz="4" w:space="0" w:color="auto"/>
            </w:tcBorders>
            <w:vAlign w:val="center"/>
          </w:tcPr>
          <w:p w14:paraId="15644C50" w14:textId="697A6450" w:rsidR="00104758" w:rsidRPr="00C12FF1" w:rsidRDefault="00104758" w:rsidP="00104758">
            <w:pPr>
              <w:pStyle w:val="af6"/>
              <w:ind w:left="268" w:rightChars="61" w:right="128" w:hangingChars="127" w:hanging="268"/>
              <w:jc w:val="center"/>
              <w:rPr>
                <w:rFonts w:ascii="ＭＳ 明朝" w:hAnsi="ＭＳ 明朝" w:cs="ＭＳ Ｐゴシック"/>
                <w:color w:val="000000" w:themeColor="text1"/>
              </w:rPr>
            </w:pPr>
            <w:r w:rsidRPr="00C12FF1">
              <w:rPr>
                <w:rFonts w:ascii="ＭＳ 明朝" w:hAnsi="ＭＳ 明朝" w:cs="ＭＳ Ｐゴシック"/>
                <w:color w:val="000000" w:themeColor="text1"/>
              </w:rPr>
              <w:t>4</w:t>
            </w:r>
          </w:p>
        </w:tc>
        <w:tc>
          <w:tcPr>
            <w:tcW w:w="1735" w:type="dxa"/>
            <w:tcBorders>
              <w:top w:val="nil"/>
              <w:left w:val="single" w:sz="4" w:space="0" w:color="auto"/>
              <w:bottom w:val="single" w:sz="4" w:space="0" w:color="000000"/>
              <w:right w:val="single" w:sz="4" w:space="0" w:color="000000"/>
            </w:tcBorders>
            <w:vAlign w:val="center"/>
          </w:tcPr>
          <w:p w14:paraId="27133FFC" w14:textId="17674B59" w:rsidR="00104758" w:rsidRPr="00C12FF1" w:rsidRDefault="00104758" w:rsidP="00104758">
            <w:pPr>
              <w:pStyle w:val="af6"/>
              <w:ind w:rightChars="61" w:right="128"/>
              <w:jc w:val="left"/>
              <w:rPr>
                <w:rFonts w:ascii="ＭＳ 明朝" w:hAnsi="ＭＳ 明朝" w:cs="ＭＳ Ｐゴシック"/>
                <w:color w:val="000000" w:themeColor="text1"/>
              </w:rPr>
            </w:pPr>
            <w:r w:rsidRPr="00C12FF1">
              <w:rPr>
                <w:rFonts w:ascii="ＭＳ 明朝" w:hAnsi="ＭＳ 明朝" w:cs="Times New Roman" w:hint="eastAsia"/>
                <w:color w:val="000000" w:themeColor="text1"/>
              </w:rPr>
              <w:t>プロジェクト管理計画</w:t>
            </w:r>
          </w:p>
        </w:tc>
        <w:tc>
          <w:tcPr>
            <w:tcW w:w="5953" w:type="dxa"/>
            <w:tcBorders>
              <w:top w:val="nil"/>
              <w:left w:val="nil"/>
              <w:bottom w:val="single" w:sz="4" w:space="0" w:color="000000"/>
              <w:right w:val="single" w:sz="4" w:space="0" w:color="000000"/>
            </w:tcBorders>
            <w:vAlign w:val="center"/>
          </w:tcPr>
          <w:p w14:paraId="43D04771" w14:textId="19D8A3DE" w:rsidR="00104758" w:rsidRPr="00C12FF1" w:rsidRDefault="00104758" w:rsidP="003B1FA8">
            <w:pPr>
              <w:pStyle w:val="af6"/>
              <w:ind w:leftChars="60" w:left="141" w:rightChars="61" w:right="128" w:hangingChars="7" w:hanging="15"/>
              <w:rPr>
                <w:rFonts w:ascii="ＭＳ 明朝" w:hAnsi="ＭＳ 明朝" w:cs="ＭＳ Ｐゴシック"/>
                <w:color w:val="000000" w:themeColor="text1"/>
              </w:rPr>
            </w:pPr>
            <w:r w:rsidRPr="00C12FF1">
              <w:rPr>
                <w:rFonts w:ascii="ＭＳ 明朝" w:hAnsi="ＭＳ 明朝" w:hint="eastAsia"/>
                <w:color w:val="000000" w:themeColor="text1"/>
              </w:rPr>
              <w:t>実施体制、プロジェクト管理者を含む業務従事者のスキル、コミュニケーション計画、品質保証計画、環境対策</w:t>
            </w:r>
          </w:p>
        </w:tc>
      </w:tr>
      <w:tr w:rsidR="00F136A2" w:rsidRPr="00F136A2" w14:paraId="345B3BFF" w14:textId="77777777" w:rsidTr="00E50238">
        <w:trPr>
          <w:trHeight w:val="850"/>
        </w:trPr>
        <w:tc>
          <w:tcPr>
            <w:tcW w:w="1242" w:type="dxa"/>
            <w:tcBorders>
              <w:top w:val="nil"/>
              <w:left w:val="single" w:sz="4" w:space="0" w:color="000000"/>
              <w:bottom w:val="single" w:sz="4" w:space="0" w:color="000000"/>
              <w:right w:val="single" w:sz="4" w:space="0" w:color="auto"/>
            </w:tcBorders>
            <w:vAlign w:val="center"/>
          </w:tcPr>
          <w:p w14:paraId="3A3BA5FA" w14:textId="77777777" w:rsidR="00E50238" w:rsidRPr="00C12FF1" w:rsidRDefault="00E50238" w:rsidP="00E50238">
            <w:pPr>
              <w:pStyle w:val="af6"/>
              <w:ind w:left="268" w:rightChars="61" w:right="128" w:hangingChars="127" w:hanging="268"/>
              <w:jc w:val="center"/>
              <w:rPr>
                <w:rFonts w:ascii="ＭＳ 明朝" w:hAnsi="ＭＳ 明朝" w:cs="ＭＳ Ｐゴシック"/>
                <w:color w:val="000000" w:themeColor="text1"/>
              </w:rPr>
            </w:pPr>
            <w:r w:rsidRPr="00C12FF1">
              <w:rPr>
                <w:rFonts w:ascii="ＭＳ 明朝" w:hAnsi="ＭＳ 明朝" w:cs="ＭＳ Ｐゴシック"/>
                <w:color w:val="000000" w:themeColor="text1"/>
              </w:rPr>
              <w:t>5</w:t>
            </w:r>
          </w:p>
        </w:tc>
        <w:tc>
          <w:tcPr>
            <w:tcW w:w="1735" w:type="dxa"/>
            <w:tcBorders>
              <w:top w:val="nil"/>
              <w:left w:val="single" w:sz="4" w:space="0" w:color="auto"/>
              <w:bottom w:val="single" w:sz="4" w:space="0" w:color="000000"/>
              <w:right w:val="single" w:sz="4" w:space="0" w:color="000000"/>
            </w:tcBorders>
            <w:vAlign w:val="center"/>
          </w:tcPr>
          <w:p w14:paraId="1D5B470E" w14:textId="77777777" w:rsidR="00E50238" w:rsidRPr="00C12FF1" w:rsidRDefault="00E50238" w:rsidP="00E50238">
            <w:pPr>
              <w:pStyle w:val="af6"/>
              <w:ind w:rightChars="61" w:right="128"/>
              <w:jc w:val="left"/>
              <w:rPr>
                <w:rFonts w:ascii="ＭＳ 明朝" w:hAnsi="ＭＳ 明朝" w:cs="Times New Roman"/>
                <w:color w:val="000000" w:themeColor="text1"/>
              </w:rPr>
            </w:pPr>
            <w:r w:rsidRPr="00C12FF1">
              <w:rPr>
                <w:rFonts w:ascii="ＭＳ 明朝" w:hAnsi="ＭＳ 明朝" w:cs="Times New Roman" w:hint="eastAsia"/>
                <w:color w:val="000000" w:themeColor="text1"/>
              </w:rPr>
              <w:t>ワーク・ライフ・バランス等の推進に関する指標</w:t>
            </w:r>
          </w:p>
        </w:tc>
        <w:tc>
          <w:tcPr>
            <w:tcW w:w="5953" w:type="dxa"/>
            <w:tcBorders>
              <w:top w:val="nil"/>
              <w:left w:val="nil"/>
              <w:bottom w:val="single" w:sz="4" w:space="0" w:color="000000"/>
              <w:right w:val="single" w:sz="4" w:space="0" w:color="000000"/>
            </w:tcBorders>
            <w:vAlign w:val="center"/>
          </w:tcPr>
          <w:p w14:paraId="51C1B8C1" w14:textId="77777777" w:rsidR="00E50238" w:rsidRPr="00C12FF1" w:rsidRDefault="00E50238" w:rsidP="00E50238">
            <w:pPr>
              <w:pStyle w:val="af6"/>
              <w:ind w:leftChars="60" w:left="141" w:rightChars="61" w:right="128" w:hangingChars="7" w:hanging="15"/>
              <w:rPr>
                <w:rFonts w:ascii="ＭＳ 明朝" w:hAnsi="ＭＳ 明朝"/>
                <w:color w:val="000000" w:themeColor="text1"/>
              </w:rPr>
            </w:pPr>
            <w:r w:rsidRPr="00C12FF1">
              <w:rPr>
                <w:rFonts w:ascii="ＭＳ 明朝" w:hAnsi="ＭＳ 明朝" w:hint="eastAsia"/>
                <w:color w:val="000000" w:themeColor="text1"/>
              </w:rPr>
              <w:t>ワーク・ライフ・バランス等の推進に関する認定又は行動計画の策定状況。</w:t>
            </w:r>
          </w:p>
          <w:p w14:paraId="0FD9A7B2" w14:textId="77777777" w:rsidR="00E50238" w:rsidRPr="00C12FF1" w:rsidRDefault="00E50238" w:rsidP="00E50238">
            <w:pPr>
              <w:pStyle w:val="af6"/>
              <w:ind w:leftChars="60" w:left="141" w:rightChars="61" w:right="128" w:hangingChars="7" w:hanging="15"/>
              <w:rPr>
                <w:rFonts w:ascii="ＭＳ 明朝" w:hAnsi="ＭＳ 明朝"/>
                <w:color w:val="000000" w:themeColor="text1"/>
              </w:rPr>
            </w:pPr>
            <w:r w:rsidRPr="00C12FF1">
              <w:rPr>
                <w:rFonts w:ascii="ＭＳ 明朝" w:hAnsi="ＭＳ 明朝" w:hint="eastAsia"/>
                <w:color w:val="000000" w:themeColor="text1"/>
              </w:rPr>
              <w:t>※本項目を提案書に含める場合は、認定通知書等の写しを添付すること。</w:t>
            </w:r>
          </w:p>
        </w:tc>
      </w:tr>
    </w:tbl>
    <w:p w14:paraId="10C37907" w14:textId="77777777" w:rsidR="00857256" w:rsidRPr="00C12FF1" w:rsidRDefault="00857256" w:rsidP="00403B13">
      <w:pPr>
        <w:pStyle w:val="af6"/>
        <w:rPr>
          <w:rFonts w:ascii="ＭＳ 明朝" w:hAnsi="ＭＳ 明朝"/>
          <w:color w:val="000000" w:themeColor="text1"/>
        </w:rPr>
      </w:pPr>
    </w:p>
    <w:p w14:paraId="4FB51C45" w14:textId="65CAA47D" w:rsidR="007A2360" w:rsidRPr="00C12FF1" w:rsidRDefault="009826B9" w:rsidP="007A2360">
      <w:pPr>
        <w:pStyle w:val="af6"/>
        <w:spacing w:line="360" w:lineRule="auto"/>
        <w:ind w:firstLine="281"/>
        <w:rPr>
          <w:rFonts w:ascii="ＭＳ 明朝" w:hAnsi="ＭＳ 明朝"/>
          <w:color w:val="000000" w:themeColor="text1"/>
        </w:rPr>
      </w:pPr>
      <w:r>
        <w:rPr>
          <w:rFonts w:ascii="ＭＳ 明朝" w:hAnsi="ＭＳ 明朝" w:cs="ＭＳ Ｐゴシック" w:hint="eastAsia"/>
          <w:b/>
          <w:bCs/>
          <w:color w:val="000000" w:themeColor="text1"/>
          <w:sz w:val="28"/>
          <w:szCs w:val="28"/>
        </w:rPr>
        <w:t>3</w:t>
      </w:r>
      <w:r w:rsidR="007A2360" w:rsidRPr="00C12FF1">
        <w:rPr>
          <w:rFonts w:ascii="ＭＳ 明朝" w:hAnsi="ＭＳ 明朝" w:cs="ＭＳ Ｐゴシック"/>
          <w:b/>
          <w:bCs/>
          <w:color w:val="000000" w:themeColor="text1"/>
          <w:sz w:val="28"/>
          <w:szCs w:val="28"/>
        </w:rPr>
        <w:t>.2　提案書様式</w:t>
      </w:r>
    </w:p>
    <w:p w14:paraId="720A631F" w14:textId="28607D64" w:rsidR="007A2360" w:rsidRPr="00C12FF1" w:rsidRDefault="007A2360" w:rsidP="007A2360">
      <w:pPr>
        <w:pStyle w:val="af6"/>
        <w:tabs>
          <w:tab w:val="left" w:pos="1232"/>
        </w:tabs>
        <w:ind w:leftChars="403" w:left="1167" w:hangingChars="152" w:hanging="32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①</w:t>
      </w:r>
      <w:r w:rsidRPr="00C12FF1">
        <w:rPr>
          <w:rFonts w:ascii="ＭＳ 明朝" w:hAnsi="ＭＳ 明朝" w:cs="ＭＳ Ｐゴシック"/>
          <w:color w:val="000000" w:themeColor="text1"/>
        </w:rPr>
        <w:t xml:space="preserve"> </w:t>
      </w:r>
      <w:r w:rsidRPr="00C12FF1">
        <w:rPr>
          <w:rFonts w:ascii="ＭＳ 明朝" w:hAnsi="ＭＳ 明朝" w:cs="ＭＳ Ｐゴシック" w:hint="eastAsia"/>
          <w:color w:val="000000" w:themeColor="text1"/>
        </w:rPr>
        <w:t>提案書及び評価項目一覧は</w:t>
      </w:r>
      <w:r w:rsidRPr="00C12FF1">
        <w:rPr>
          <w:rFonts w:ascii="ＭＳ 明朝" w:hAnsi="ＭＳ 明朝" w:cs="ＭＳ Ｐゴシック"/>
          <w:color w:val="000000" w:themeColor="text1"/>
        </w:rPr>
        <w:t>A4判</w:t>
      </w:r>
      <w:r w:rsidR="00837B42">
        <w:rPr>
          <w:rFonts w:ascii="ＭＳ 明朝" w:hAnsi="ＭＳ 明朝" w:cs="ＭＳ Ｐゴシック" w:hint="eastAsia"/>
          <w:color w:val="000000" w:themeColor="text1"/>
        </w:rPr>
        <w:t>カラー</w:t>
      </w:r>
      <w:r w:rsidRPr="00C12FF1">
        <w:rPr>
          <w:rFonts w:ascii="ＭＳ 明朝" w:hAnsi="ＭＳ 明朝" w:cs="ＭＳ Ｐゴシック"/>
          <w:color w:val="000000" w:themeColor="text1"/>
        </w:rPr>
        <w:t>にて印刷し、特別に大きな図面等が必要な場合には、原則としてA3判にて提案書の中に折り込む。</w:t>
      </w:r>
    </w:p>
    <w:p w14:paraId="13899739" w14:textId="2664944A" w:rsidR="007A2360" w:rsidRPr="00C12FF1" w:rsidRDefault="007A2360" w:rsidP="007A2360">
      <w:pPr>
        <w:pStyle w:val="af6"/>
        <w:tabs>
          <w:tab w:val="left" w:pos="1216"/>
        </w:tabs>
        <w:ind w:leftChars="403" w:left="1167" w:hangingChars="152" w:hanging="32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②</w:t>
      </w:r>
      <w:r w:rsidR="001718A4">
        <w:rPr>
          <w:rFonts w:ascii="ＭＳ 明朝" w:hAnsi="ＭＳ 明朝" w:cs="ＭＳ Ｐゴシック" w:hint="eastAsia"/>
          <w:color w:val="000000" w:themeColor="text1"/>
        </w:rPr>
        <w:t xml:space="preserve"> </w:t>
      </w:r>
      <w:r w:rsidRPr="00C12FF1">
        <w:rPr>
          <w:rFonts w:ascii="ＭＳ 明朝" w:hAnsi="ＭＳ 明朝" w:cs="ＭＳ Ｐゴシック" w:hint="eastAsia"/>
          <w:color w:val="000000" w:themeColor="text1"/>
        </w:rPr>
        <w:t>提案書については、電子媒体に保存された電子ファイルの提出を求める。その際のファイル形式は、原則として、</w:t>
      </w:r>
      <w:r w:rsidRPr="00C12FF1">
        <w:rPr>
          <w:rFonts w:ascii="ＭＳ 明朝" w:hAnsi="ＭＳ 明朝" w:cs="ＭＳ Ｐゴシック"/>
          <w:color w:val="000000" w:themeColor="text1"/>
        </w:rPr>
        <w:t>Microsoft Office形式又はPDF形式のいずれかとする（これに拠りがたい場合は、当機構まで申し出ること）。記録媒体は、CD又はDVDとする。</w:t>
      </w:r>
    </w:p>
    <w:p w14:paraId="4B97BD9F" w14:textId="0FD2692D" w:rsidR="007A2360" w:rsidRPr="00C12FF1" w:rsidRDefault="009B6D15" w:rsidP="007A2360">
      <w:pPr>
        <w:pStyle w:val="af6"/>
        <w:spacing w:line="360" w:lineRule="auto"/>
        <w:ind w:firstLine="281"/>
        <w:rPr>
          <w:rFonts w:ascii="ＭＳ 明朝" w:hAnsi="ＭＳ 明朝"/>
          <w:color w:val="000000" w:themeColor="text1"/>
        </w:rPr>
      </w:pPr>
      <w:r>
        <w:rPr>
          <w:rFonts w:ascii="ＭＳ 明朝" w:hAnsi="ＭＳ 明朝" w:cs="ＭＳ Ｐゴシック" w:hint="eastAsia"/>
          <w:b/>
          <w:bCs/>
          <w:color w:val="000000" w:themeColor="text1"/>
          <w:sz w:val="28"/>
          <w:szCs w:val="28"/>
        </w:rPr>
        <w:t>3</w:t>
      </w:r>
      <w:r w:rsidR="007A2360" w:rsidRPr="00C12FF1">
        <w:rPr>
          <w:rFonts w:ascii="ＭＳ 明朝" w:hAnsi="ＭＳ 明朝" w:cs="ＭＳ Ｐゴシック"/>
          <w:b/>
          <w:bCs/>
          <w:color w:val="000000" w:themeColor="text1"/>
          <w:sz w:val="28"/>
          <w:szCs w:val="28"/>
        </w:rPr>
        <w:t>.3　留意事項</w:t>
      </w:r>
    </w:p>
    <w:p w14:paraId="4D35BF17" w14:textId="6E816446" w:rsidR="007A2360" w:rsidRPr="00C12FF1" w:rsidRDefault="000447AC" w:rsidP="00403B13">
      <w:pPr>
        <w:pStyle w:val="af6"/>
        <w:spacing w:beforeLines="50" w:before="162"/>
        <w:ind w:leftChars="406" w:left="992" w:hangingChars="66" w:hanging="139"/>
        <w:rPr>
          <w:rFonts w:ascii="ＭＳ 明朝" w:hAnsi="ＭＳ 明朝" w:cs="ＭＳ Ｐゴシック"/>
          <w:color w:val="000000" w:themeColor="text1"/>
        </w:rPr>
      </w:pPr>
      <w:r>
        <w:rPr>
          <w:rFonts w:ascii="ＭＳ 明朝" w:hAnsi="ＭＳ 明朝" w:cs="ＭＳ Ｐゴシック" w:hint="eastAsia"/>
          <w:color w:val="000000" w:themeColor="text1"/>
        </w:rPr>
        <w:t>①</w:t>
      </w:r>
      <w:r w:rsidR="007A2360" w:rsidRPr="00C12FF1">
        <w:rPr>
          <w:rFonts w:ascii="ＭＳ 明朝" w:hAnsi="ＭＳ 明朝" w:cs="ＭＳ Ｐゴシック" w:hint="eastAsia"/>
          <w:color w:val="000000" w:themeColor="text1"/>
        </w:rPr>
        <w:t xml:space="preserve">　提案書は</w:t>
      </w:r>
      <w:r w:rsidR="007A2360" w:rsidRPr="00C12FF1">
        <w:rPr>
          <w:rFonts w:ascii="ＭＳ 明朝" w:hAnsi="ＭＳ 明朝" w:cs="ＭＳ Ｐゴシック"/>
          <w:color w:val="000000" w:themeColor="text1"/>
        </w:rPr>
        <w:t>50</w:t>
      </w:r>
      <w:r w:rsidR="00BC586C">
        <w:rPr>
          <w:rFonts w:ascii="ＭＳ 明朝" w:hAnsi="ＭＳ 明朝" w:cs="ＭＳ Ｐゴシック" w:hint="eastAsia"/>
          <w:color w:val="000000" w:themeColor="text1"/>
        </w:rPr>
        <w:t>ページ以内（表紙を含む）</w:t>
      </w:r>
      <w:r w:rsidR="007A2360" w:rsidRPr="00C12FF1">
        <w:rPr>
          <w:rFonts w:ascii="ＭＳ 明朝" w:hAnsi="ＭＳ 明朝" w:cs="ＭＳ Ｐゴシック"/>
          <w:color w:val="000000" w:themeColor="text1"/>
        </w:rPr>
        <w:t>とし、要点を整理し作成すること。より具体的・客観的な詳細説明を行うため補足資料を提出する場合はこの限りではない。ただし、提案要求事項を満たしているかどうかが提案書本文（補足資料は不可）により判断できることに留意する。評価項目と関連づけられる内容は提案書本文に記載することとし、提案書本文に「補足資料○○参照」とだけ記載されたものは、具体的提案内容が記載されていないものと判断し、評価対象外とする。</w:t>
      </w:r>
    </w:p>
    <w:p w14:paraId="21F0B7F7" w14:textId="74F0C9B0" w:rsidR="007A2360" w:rsidRPr="00C12FF1" w:rsidRDefault="00EC1DAC" w:rsidP="007A2360">
      <w:pPr>
        <w:pStyle w:val="af6"/>
        <w:spacing w:beforeLines="50" w:before="162"/>
        <w:ind w:leftChars="404" w:left="1059" w:hangingChars="100" w:hanging="211"/>
        <w:rPr>
          <w:rFonts w:ascii="ＭＳ 明朝" w:hAnsi="ＭＳ 明朝" w:cs="ＭＳ Ｐゴシック"/>
          <w:color w:val="000000" w:themeColor="text1"/>
        </w:rPr>
      </w:pPr>
      <w:r>
        <w:rPr>
          <w:rFonts w:ascii="ＭＳ 明朝" w:hAnsi="ＭＳ 明朝" w:cs="Times New Roman" w:hint="eastAsia"/>
          <w:color w:val="000000" w:themeColor="text1"/>
        </w:rPr>
        <w:t>②</w:t>
      </w:r>
      <w:r w:rsidR="007A2360" w:rsidRPr="00C12FF1">
        <w:rPr>
          <w:rFonts w:ascii="ＭＳ 明朝" w:hAnsi="ＭＳ 明朝" w:cs="Times New Roman" w:hint="eastAsia"/>
          <w:color w:val="000000" w:themeColor="text1"/>
        </w:rPr>
        <w:t xml:space="preserve">　</w:t>
      </w:r>
      <w:r w:rsidR="007A2360" w:rsidRPr="00C12FF1">
        <w:rPr>
          <w:rFonts w:ascii="ＭＳ 明朝" w:hAnsi="ＭＳ 明朝" w:cs="ＭＳ Ｐゴシック" w:hint="eastAsia"/>
          <w:color w:val="000000" w:themeColor="text1"/>
        </w:rPr>
        <w:t>提案書を評価する者が特段の専門的な知識や商品に関する一切の知識を有しなくても評価が可能な提案書を作成する。なお、必要に応じて、用語解説などを添付する。その場合は提</w:t>
      </w:r>
      <w:r w:rsidR="007A2360" w:rsidRPr="00C12FF1">
        <w:rPr>
          <w:rFonts w:ascii="ＭＳ 明朝" w:hAnsi="ＭＳ 明朝" w:cs="ＭＳ Ｐゴシック" w:hint="eastAsia"/>
          <w:color w:val="000000" w:themeColor="text1"/>
        </w:rPr>
        <w:lastRenderedPageBreak/>
        <w:t>案書の記載箇所との関連付けを明記すること。（用語解説は補足資料扱いとしても可。）</w:t>
      </w:r>
    </w:p>
    <w:p w14:paraId="2ACE33B5" w14:textId="33DDF809" w:rsidR="007A2360" w:rsidRPr="00C12FF1" w:rsidRDefault="00350E86" w:rsidP="007A2360">
      <w:pPr>
        <w:pStyle w:val="af6"/>
        <w:spacing w:beforeLines="50" w:before="162"/>
        <w:ind w:leftChars="404" w:left="1059" w:hangingChars="100" w:hanging="211"/>
        <w:rPr>
          <w:rFonts w:ascii="ＭＳ 明朝" w:hAnsi="ＭＳ 明朝" w:cs="ＭＳ Ｐゴシック"/>
          <w:color w:val="000000" w:themeColor="text1"/>
        </w:rPr>
      </w:pPr>
      <w:r>
        <w:rPr>
          <w:rFonts w:ascii="ＭＳ 明朝" w:hAnsi="ＭＳ 明朝" w:cs="ＭＳ Ｐゴシック" w:hint="eastAsia"/>
          <w:color w:val="000000" w:themeColor="text1"/>
        </w:rPr>
        <w:t>③</w:t>
      </w:r>
      <w:r w:rsidR="007A2360" w:rsidRPr="00C12FF1">
        <w:rPr>
          <w:rFonts w:ascii="ＭＳ 明朝" w:hAnsi="ＭＳ 明朝" w:cs="ＭＳ Ｐゴシック" w:hint="eastAsia"/>
          <w:color w:val="000000" w:themeColor="text1"/>
        </w:rPr>
        <w:t xml:space="preserve">　提案に当たって、特定の製品を採用する場合は、当該製品を採用する理由を提案書中に記載するとともに、記載内容を証明及び補足するもの（製品紹介、パンフレット、比較表等）を</w:t>
      </w:r>
      <w:r w:rsidR="00282853">
        <w:rPr>
          <w:rFonts w:ascii="ＭＳ 明朝" w:hAnsi="ＭＳ 明朝" w:cs="ＭＳ Ｐゴシック" w:hint="eastAsia"/>
          <w:color w:val="000000" w:themeColor="text1"/>
        </w:rPr>
        <w:t>添付する</w:t>
      </w:r>
      <w:r w:rsidR="007A2360" w:rsidRPr="00C12FF1">
        <w:rPr>
          <w:rFonts w:ascii="ＭＳ 明朝" w:hAnsi="ＭＳ 明朝" w:cs="ＭＳ Ｐゴシック" w:hint="eastAsia"/>
          <w:color w:val="000000" w:themeColor="text1"/>
        </w:rPr>
        <w:t>。</w:t>
      </w:r>
    </w:p>
    <w:p w14:paraId="43A26A57" w14:textId="27F27379" w:rsidR="007A2360" w:rsidRPr="00C12FF1" w:rsidRDefault="00C773D8" w:rsidP="007A2360">
      <w:pPr>
        <w:pStyle w:val="af6"/>
        <w:spacing w:beforeLines="50" w:before="162"/>
        <w:ind w:leftChars="404" w:left="1059" w:hangingChars="100" w:hanging="211"/>
        <w:rPr>
          <w:rFonts w:ascii="ＭＳ 明朝" w:hAnsi="ＭＳ 明朝" w:cs="ＭＳ Ｐゴシック"/>
          <w:color w:val="000000" w:themeColor="text1"/>
        </w:rPr>
      </w:pPr>
      <w:r>
        <w:rPr>
          <w:rFonts w:ascii="ＭＳ 明朝" w:hAnsi="ＭＳ 明朝" w:cs="ＭＳ Ｐゴシック" w:hint="eastAsia"/>
          <w:color w:val="000000" w:themeColor="text1"/>
        </w:rPr>
        <w:t>④</w:t>
      </w:r>
      <w:r w:rsidR="007A2360" w:rsidRPr="00C12FF1">
        <w:rPr>
          <w:rFonts w:ascii="ＭＳ 明朝" w:hAnsi="ＭＳ 明朝" w:cs="ＭＳ Ｐゴシック" w:hint="eastAsia"/>
          <w:color w:val="000000" w:themeColor="text1"/>
        </w:rPr>
        <w:t xml:space="preserve">　機構から連絡が取れるよう、提案書には連絡先（電話番号、</w:t>
      </w:r>
      <w:r w:rsidR="007A2360" w:rsidRPr="00C12FF1">
        <w:rPr>
          <w:rFonts w:ascii="ＭＳ 明朝" w:hAnsi="ＭＳ 明朝" w:cs="ＭＳ Ｐゴシック"/>
          <w:color w:val="000000" w:themeColor="text1"/>
        </w:rPr>
        <w:t>FAX番号、及びメールアドレス）を明記する。</w:t>
      </w:r>
    </w:p>
    <w:p w14:paraId="48D65F4D" w14:textId="345FC6E8" w:rsidR="007A2360" w:rsidRPr="00C12FF1" w:rsidRDefault="00C773D8" w:rsidP="007A2360">
      <w:pPr>
        <w:pStyle w:val="af6"/>
        <w:spacing w:beforeLines="50" w:before="162"/>
        <w:ind w:leftChars="404" w:left="1059" w:hangingChars="100" w:hanging="211"/>
        <w:rPr>
          <w:rFonts w:ascii="ＭＳ 明朝" w:hAnsi="ＭＳ 明朝"/>
          <w:color w:val="000000" w:themeColor="text1"/>
        </w:rPr>
      </w:pPr>
      <w:r>
        <w:rPr>
          <w:rFonts w:ascii="ＭＳ 明朝" w:hAnsi="ＭＳ 明朝" w:hint="eastAsia"/>
          <w:color w:val="000000" w:themeColor="text1"/>
        </w:rPr>
        <w:t>⑤</w:t>
      </w:r>
      <w:r w:rsidR="007A2360" w:rsidRPr="00AB3957">
        <w:rPr>
          <w:rFonts w:ascii="ＭＳ 明朝" w:hAnsi="ＭＳ 明朝" w:cs="ＭＳ Ｐゴシック" w:hint="eastAsia"/>
          <w:color w:val="000000" w:themeColor="text1"/>
        </w:rPr>
        <w:t xml:space="preserve">　上記の提案書構成、様式及び留意事項に従った提案書ではないと機構が判断した場合は、提案書の評価を行わないことがある。また、補足資料の提出や補足説明等を求める場合がある。</w:t>
      </w:r>
    </w:p>
    <w:p w14:paraId="54832937" w14:textId="595E91D0" w:rsidR="0087748C" w:rsidRDefault="00C773D8" w:rsidP="007A2360">
      <w:pPr>
        <w:pStyle w:val="af6"/>
        <w:spacing w:beforeLines="50" w:before="162"/>
        <w:ind w:leftChars="400" w:left="1051" w:hangingChars="100" w:hanging="211"/>
        <w:rPr>
          <w:rFonts w:ascii="ＭＳ 明朝" w:hAnsi="ＭＳ 明朝"/>
          <w:color w:val="000000" w:themeColor="text1"/>
        </w:rPr>
      </w:pPr>
      <w:r>
        <w:rPr>
          <w:rFonts w:ascii="ＭＳ 明朝" w:hAnsi="ＭＳ 明朝" w:hint="eastAsia"/>
          <w:color w:val="000000" w:themeColor="text1"/>
        </w:rPr>
        <w:t>⑥</w:t>
      </w:r>
      <w:r w:rsidR="007A2360" w:rsidRPr="00C12FF1">
        <w:rPr>
          <w:rFonts w:ascii="ＭＳ 明朝" w:hAnsi="ＭＳ 明朝" w:hint="eastAsia"/>
          <w:color w:val="000000" w:themeColor="text1"/>
        </w:rPr>
        <w:t xml:space="preserve">　提案書、その他の書類は、本入札における総合評価落札方式（加算方式）の技術点評価にだけ使用する。</w:t>
      </w:r>
    </w:p>
    <w:p w14:paraId="7E7CC7EA" w14:textId="120EEB5E" w:rsidR="0087748C" w:rsidRDefault="0087748C" w:rsidP="007A2360">
      <w:pPr>
        <w:pStyle w:val="af6"/>
        <w:spacing w:beforeLines="50" w:before="162"/>
        <w:ind w:leftChars="400" w:left="1051" w:hangingChars="100" w:hanging="211"/>
        <w:rPr>
          <w:rFonts w:ascii="ＭＳ 明朝" w:hAnsi="ＭＳ 明朝"/>
          <w:color w:val="000000" w:themeColor="text1"/>
        </w:rPr>
      </w:pPr>
      <w:r>
        <w:rPr>
          <w:rFonts w:ascii="ＭＳ 明朝" w:hAnsi="ＭＳ 明朝" w:hint="eastAsia"/>
          <w:color w:val="000000" w:themeColor="text1"/>
        </w:rPr>
        <w:t xml:space="preserve">⑦ </w:t>
      </w:r>
      <w:r w:rsidRPr="0087748C">
        <w:rPr>
          <w:rFonts w:ascii="ＭＳ 明朝" w:hAnsi="ＭＳ 明朝" w:hint="eastAsia"/>
          <w:color w:val="000000" w:themeColor="text1"/>
        </w:rPr>
        <w:t xml:space="preserve"> 提案書は契約書に添付し、その提案遂行が担保されるため、実現可能な内容を提案すること。</w:t>
      </w:r>
    </w:p>
    <w:p w14:paraId="28229634" w14:textId="318BE3E8" w:rsidR="007A2360" w:rsidRPr="00C12FF1" w:rsidRDefault="007A2360" w:rsidP="00403B13">
      <w:pPr>
        <w:pStyle w:val="af6"/>
        <w:tabs>
          <w:tab w:val="left" w:pos="1232"/>
        </w:tabs>
        <w:rPr>
          <w:rFonts w:ascii="ＭＳ 明朝" w:hAnsi="ＭＳ 明朝" w:cs="ＭＳ Ｐゴシック"/>
          <w:color w:val="000000" w:themeColor="text1"/>
        </w:rPr>
      </w:pPr>
    </w:p>
    <w:p w14:paraId="51E90282" w14:textId="64F94023" w:rsidR="007A2360" w:rsidRPr="00C12FF1" w:rsidRDefault="007A2360" w:rsidP="007A2360">
      <w:pPr>
        <w:pStyle w:val="af6"/>
        <w:spacing w:line="276" w:lineRule="auto"/>
        <w:ind w:left="806" w:hangingChars="250" w:hanging="806"/>
        <w:outlineLvl w:val="1"/>
        <w:rPr>
          <w:rFonts w:ascii="ＭＳ 明朝" w:hAnsi="ＭＳ 明朝"/>
          <w:color w:val="000000" w:themeColor="text1"/>
        </w:rPr>
      </w:pPr>
      <w:bookmarkStart w:id="44" w:name="_Toc306096004"/>
      <w:bookmarkStart w:id="45" w:name="_Toc306292291"/>
      <w:bookmarkStart w:id="46" w:name="_Toc306634822"/>
      <w:bookmarkStart w:id="47" w:name="_Toc306634987"/>
      <w:r w:rsidRPr="00C12FF1">
        <w:rPr>
          <w:rFonts w:ascii="ＭＳ 明朝" w:hAnsi="ＭＳ 明朝" w:cs="ＭＳ Ｐゴシック" w:hint="eastAsia"/>
          <w:b/>
          <w:bCs/>
          <w:color w:val="000000" w:themeColor="text1"/>
          <w:sz w:val="32"/>
          <w:szCs w:val="32"/>
        </w:rPr>
        <w:t>第</w:t>
      </w:r>
      <w:r w:rsidR="00E54917">
        <w:rPr>
          <w:rFonts w:ascii="ＭＳ 明朝" w:hAnsi="ＭＳ 明朝" w:cs="ＭＳ Ｐゴシック" w:hint="eastAsia"/>
          <w:b/>
          <w:bCs/>
          <w:color w:val="000000" w:themeColor="text1"/>
          <w:sz w:val="32"/>
          <w:szCs w:val="32"/>
        </w:rPr>
        <w:t>4</w:t>
      </w:r>
      <w:r w:rsidRPr="00C12FF1">
        <w:rPr>
          <w:rFonts w:ascii="ＭＳ 明朝" w:hAnsi="ＭＳ 明朝" w:cs="ＭＳ Ｐゴシック"/>
          <w:b/>
          <w:bCs/>
          <w:color w:val="000000" w:themeColor="text1"/>
          <w:sz w:val="32"/>
          <w:szCs w:val="32"/>
        </w:rPr>
        <w:t>章　添付資料の作成要領</w:t>
      </w:r>
      <w:bookmarkEnd w:id="44"/>
      <w:bookmarkEnd w:id="45"/>
      <w:bookmarkEnd w:id="46"/>
      <w:bookmarkEnd w:id="47"/>
    </w:p>
    <w:p w14:paraId="73122936" w14:textId="77777777" w:rsidR="007A2360" w:rsidRPr="00C12FF1" w:rsidRDefault="007A2360" w:rsidP="00890870">
      <w:pPr>
        <w:pStyle w:val="af6"/>
        <w:tabs>
          <w:tab w:val="left" w:pos="1232"/>
        </w:tabs>
        <w:rPr>
          <w:rFonts w:ascii="ＭＳ 明朝" w:hAnsi="ＭＳ 明朝" w:cs="ＭＳ Ｐゴシック"/>
          <w:color w:val="000000" w:themeColor="text1"/>
        </w:rPr>
      </w:pPr>
    </w:p>
    <w:p w14:paraId="1AC403B7" w14:textId="4CD488E0" w:rsidR="007A2360" w:rsidRPr="00C12FF1" w:rsidRDefault="002E7979" w:rsidP="007A2360">
      <w:pPr>
        <w:pStyle w:val="af6"/>
        <w:spacing w:line="360" w:lineRule="auto"/>
        <w:ind w:firstLine="281"/>
        <w:rPr>
          <w:rFonts w:ascii="ＭＳ 明朝" w:hAnsi="ＭＳ 明朝"/>
          <w:color w:val="000000" w:themeColor="text1"/>
        </w:rPr>
      </w:pPr>
      <w:r>
        <w:rPr>
          <w:rFonts w:ascii="ＭＳ 明朝" w:hAnsi="ＭＳ 明朝" w:cs="ＭＳ Ｐゴシック" w:hint="eastAsia"/>
          <w:b/>
          <w:bCs/>
          <w:color w:val="000000" w:themeColor="text1"/>
          <w:sz w:val="28"/>
          <w:szCs w:val="28"/>
        </w:rPr>
        <w:t>4</w:t>
      </w:r>
      <w:r w:rsidR="007A2360" w:rsidRPr="00C12FF1">
        <w:rPr>
          <w:rFonts w:ascii="ＭＳ 明朝" w:hAnsi="ＭＳ 明朝" w:cs="ＭＳ Ｐゴシック"/>
          <w:b/>
          <w:bCs/>
          <w:color w:val="000000" w:themeColor="text1"/>
          <w:sz w:val="28"/>
          <w:szCs w:val="28"/>
        </w:rPr>
        <w:t>.1</w:t>
      </w:r>
      <w:r w:rsidR="00D2308B">
        <w:rPr>
          <w:rFonts w:ascii="ＭＳ 明朝" w:hAnsi="ＭＳ 明朝" w:cs="ＭＳ Ｐゴシック" w:hint="eastAsia"/>
          <w:b/>
          <w:bCs/>
          <w:color w:val="000000" w:themeColor="text1"/>
          <w:sz w:val="28"/>
          <w:szCs w:val="28"/>
        </w:rPr>
        <w:t xml:space="preserve"> </w:t>
      </w:r>
      <w:r w:rsidR="007A2360" w:rsidRPr="00C12FF1">
        <w:rPr>
          <w:rFonts w:ascii="ＭＳ 明朝" w:hAnsi="ＭＳ 明朝" w:cs="ＭＳ Ｐゴシック"/>
          <w:b/>
          <w:bCs/>
          <w:color w:val="000000" w:themeColor="text1"/>
          <w:sz w:val="28"/>
          <w:szCs w:val="28"/>
        </w:rPr>
        <w:t>個人情報保護体制について</w:t>
      </w:r>
    </w:p>
    <w:p w14:paraId="6CCF4A23" w14:textId="77777777" w:rsidR="007A2360" w:rsidRPr="00C12FF1" w:rsidRDefault="007A2360" w:rsidP="007A2360">
      <w:pPr>
        <w:pStyle w:val="af6"/>
        <w:ind w:leftChars="401" w:left="842" w:firstLineChars="100" w:firstLine="211"/>
        <w:rPr>
          <w:rFonts w:ascii="ＭＳ 明朝" w:hAnsi="ＭＳ 明朝" w:cs="ＭＳ Ｐゴシック"/>
          <w:color w:val="000000" w:themeColor="text1"/>
        </w:rPr>
      </w:pPr>
      <w:r w:rsidRPr="00890870">
        <w:rPr>
          <w:rFonts w:ascii="ＭＳ 明朝" w:hAnsi="ＭＳ 明朝" w:cs="ＭＳ Ｐゴシック" w:hint="eastAsia"/>
          <w:color w:val="000000" w:themeColor="text1"/>
        </w:rPr>
        <w:t>【様式</w:t>
      </w:r>
      <w:r w:rsidRPr="00890870">
        <w:rPr>
          <w:rFonts w:ascii="ＭＳ 明朝" w:hAnsi="ＭＳ 明朝" w:cs="ＭＳ Ｐゴシック"/>
          <w:color w:val="000000" w:themeColor="text1"/>
        </w:rPr>
        <w:t>-Ａ】</w:t>
      </w:r>
      <w:r w:rsidRPr="00C12FF1">
        <w:rPr>
          <w:rFonts w:ascii="ＭＳ 明朝" w:hAnsi="ＭＳ 明朝" w:cs="ＭＳ Ｐゴシック"/>
          <w:color w:val="000000" w:themeColor="text1"/>
        </w:rPr>
        <w:t>を用いて作成してください。</w:t>
      </w:r>
    </w:p>
    <w:p w14:paraId="675C0591" w14:textId="77777777" w:rsidR="007A2360" w:rsidRPr="00C12FF1" w:rsidRDefault="007A2360" w:rsidP="007A2360">
      <w:pPr>
        <w:pStyle w:val="af6"/>
        <w:ind w:leftChars="401" w:left="842" w:firstLineChars="100" w:firstLine="2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「ご回答者連絡先」を記載し、設問に回答（はい、いいえのいずれかを　○　で囲みください。）の上、必要事項の追加記載をお願い致します（※余白を縦横に伸縮してご記載ください）。</w:t>
      </w:r>
    </w:p>
    <w:p w14:paraId="504E7865" w14:textId="77777777" w:rsidR="007A2360" w:rsidRPr="00C12FF1" w:rsidRDefault="007A2360" w:rsidP="007A2360">
      <w:pPr>
        <w:pStyle w:val="af6"/>
        <w:ind w:leftChars="401" w:left="842" w:firstLineChars="100" w:firstLine="2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w:t>
      </w:r>
    </w:p>
    <w:p w14:paraId="2320F1F7" w14:textId="77777777" w:rsidR="007A2360" w:rsidRPr="00C12FF1" w:rsidRDefault="007A2360" w:rsidP="00890870">
      <w:pPr>
        <w:pStyle w:val="af6"/>
        <w:rPr>
          <w:rFonts w:ascii="ＭＳ 明朝" w:hAnsi="ＭＳ 明朝"/>
          <w:color w:val="000000" w:themeColor="text1"/>
        </w:rPr>
      </w:pPr>
    </w:p>
    <w:p w14:paraId="41EF4A5A" w14:textId="7AF6CD6C" w:rsidR="007A2360" w:rsidRPr="00C12FF1" w:rsidRDefault="002E7979" w:rsidP="007A2360">
      <w:pPr>
        <w:pStyle w:val="af6"/>
        <w:spacing w:line="360" w:lineRule="auto"/>
        <w:ind w:firstLine="281"/>
        <w:rPr>
          <w:rFonts w:ascii="ＭＳ 明朝" w:hAnsi="ＭＳ 明朝"/>
          <w:color w:val="000000" w:themeColor="text1"/>
        </w:rPr>
      </w:pPr>
      <w:r>
        <w:rPr>
          <w:rFonts w:ascii="ＭＳ 明朝" w:hAnsi="ＭＳ 明朝" w:cs="ＭＳ Ｐゴシック" w:hint="eastAsia"/>
          <w:b/>
          <w:bCs/>
          <w:color w:val="000000" w:themeColor="text1"/>
          <w:sz w:val="28"/>
          <w:szCs w:val="28"/>
        </w:rPr>
        <w:t>4</w:t>
      </w:r>
      <w:r w:rsidR="007A2360" w:rsidRPr="00C12FF1">
        <w:rPr>
          <w:rFonts w:ascii="ＭＳ 明朝" w:hAnsi="ＭＳ 明朝" w:cs="ＭＳ Ｐゴシック"/>
          <w:b/>
          <w:bCs/>
          <w:color w:val="000000" w:themeColor="text1"/>
          <w:sz w:val="28"/>
          <w:szCs w:val="28"/>
        </w:rPr>
        <w:t>.</w:t>
      </w:r>
      <w:r w:rsidR="00CC64C8" w:rsidRPr="00C12FF1">
        <w:rPr>
          <w:rFonts w:ascii="ＭＳ 明朝" w:hAnsi="ＭＳ 明朝" w:cs="ＭＳ Ｐゴシック"/>
          <w:b/>
          <w:bCs/>
          <w:color w:val="000000" w:themeColor="text1"/>
          <w:sz w:val="28"/>
          <w:szCs w:val="28"/>
        </w:rPr>
        <w:t>2</w:t>
      </w:r>
      <w:r w:rsidR="00CC64C8">
        <w:rPr>
          <w:rFonts w:ascii="ＭＳ 明朝" w:hAnsi="ＭＳ 明朝" w:cs="ＭＳ Ｐゴシック" w:hint="eastAsia"/>
          <w:b/>
          <w:bCs/>
          <w:color w:val="000000" w:themeColor="text1"/>
          <w:sz w:val="28"/>
          <w:szCs w:val="28"/>
        </w:rPr>
        <w:t xml:space="preserve"> </w:t>
      </w:r>
      <w:r w:rsidR="00957226" w:rsidRPr="00C12FF1">
        <w:rPr>
          <w:rFonts w:ascii="ＭＳ 明朝" w:hAnsi="ＭＳ 明朝" w:cs="ＭＳ Ｐゴシック" w:hint="eastAsia"/>
          <w:b/>
          <w:bCs/>
          <w:color w:val="000000" w:themeColor="text1"/>
          <w:sz w:val="28"/>
          <w:szCs w:val="28"/>
        </w:rPr>
        <w:t>実施体制及び担当者略歴</w:t>
      </w:r>
    </w:p>
    <w:p w14:paraId="7F252685" w14:textId="42129D05" w:rsidR="007A2360" w:rsidRPr="00C12FF1" w:rsidRDefault="00957226" w:rsidP="00957226">
      <w:pPr>
        <w:pStyle w:val="af6"/>
        <w:ind w:leftChars="401" w:left="842" w:firstLineChars="100" w:firstLine="2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Ⅲ．仕様書「</w:t>
      </w:r>
      <w:r w:rsidR="006B667A" w:rsidRPr="00403B13">
        <w:rPr>
          <w:rFonts w:ascii="ＭＳ 明朝" w:hAnsi="ＭＳ 明朝" w:cs="ＭＳ Ｐゴシック" w:hint="eastAsia"/>
          <w:color w:val="000000" w:themeColor="text1"/>
        </w:rPr>
        <w:t>8</w:t>
      </w:r>
      <w:r w:rsidRPr="00403B13">
        <w:rPr>
          <w:rFonts w:ascii="ＭＳ 明朝" w:hAnsi="ＭＳ 明朝" w:cs="ＭＳ Ｐゴシック"/>
          <w:color w:val="000000" w:themeColor="text1"/>
        </w:rPr>
        <w:t>．</w:t>
      </w:r>
      <w:r w:rsidRPr="00C12FF1">
        <w:rPr>
          <w:rFonts w:ascii="ＭＳ 明朝" w:hAnsi="ＭＳ 明朝" w:cs="ＭＳ Ｐゴシック"/>
          <w:color w:val="000000" w:themeColor="text1"/>
        </w:rPr>
        <w:t>セキュリティ</w:t>
      </w:r>
      <w:r w:rsidR="006B667A">
        <w:rPr>
          <w:rFonts w:ascii="ＭＳ 明朝" w:hAnsi="ＭＳ 明朝" w:cs="ＭＳ Ｐゴシック" w:hint="eastAsia"/>
          <w:color w:val="000000" w:themeColor="text1"/>
        </w:rPr>
        <w:t>対策</w:t>
      </w:r>
      <w:r w:rsidRPr="00C12FF1">
        <w:rPr>
          <w:rFonts w:ascii="ＭＳ 明朝" w:hAnsi="ＭＳ 明朝" w:cs="ＭＳ Ｐゴシック"/>
          <w:color w:val="000000" w:themeColor="text1"/>
        </w:rPr>
        <w:t>要件」を満たした、次の情報を含めた体制に関する資料を作成してください。</w:t>
      </w:r>
    </w:p>
    <w:p w14:paraId="44C4BC05" w14:textId="164C46CB" w:rsidR="00957226" w:rsidRPr="00C12FF1" w:rsidRDefault="00957226" w:rsidP="00872814">
      <w:pPr>
        <w:pStyle w:val="af6"/>
        <w:numPr>
          <w:ilvl w:val="0"/>
          <w:numId w:val="11"/>
        </w:numPr>
        <w:rPr>
          <w:rFonts w:ascii="ＭＳ 明朝" w:hAnsi="ＭＳ 明朝"/>
          <w:color w:val="000000" w:themeColor="text1"/>
        </w:rPr>
      </w:pPr>
      <w:r w:rsidRPr="00C12FF1">
        <w:rPr>
          <w:rFonts w:ascii="ＭＳ 明朝" w:hAnsi="ＭＳ 明朝" w:hint="eastAsia"/>
          <w:color w:val="000000" w:themeColor="text1"/>
        </w:rPr>
        <w:t>各業務従事者の略歴（氏名、所属、役職、学歴、職歴、業務経験、研修実績その他経歴、専門的知識その他の知見、母語及び外国語能力、国籍等）</w:t>
      </w:r>
    </w:p>
    <w:p w14:paraId="4F43A943" w14:textId="4A71776A" w:rsidR="007A2360" w:rsidRPr="00C12FF1" w:rsidRDefault="00957226" w:rsidP="00872814">
      <w:pPr>
        <w:pStyle w:val="af6"/>
        <w:numPr>
          <w:ilvl w:val="0"/>
          <w:numId w:val="11"/>
        </w:numPr>
        <w:rPr>
          <w:rFonts w:ascii="ＭＳ 明朝" w:hAnsi="ＭＳ 明朝"/>
          <w:color w:val="000000" w:themeColor="text1"/>
        </w:rPr>
      </w:pPr>
      <w:r w:rsidRPr="00C12FF1">
        <w:rPr>
          <w:rFonts w:ascii="ＭＳ 明朝" w:hAnsi="ＭＳ 明朝" w:hint="eastAsia"/>
          <w:color w:val="000000" w:themeColor="text1"/>
        </w:rPr>
        <w:t>受託者の情報管理体制がわかる「情報管理体制図」、情報を取扱う者の氏名・住所・生年月日・所属部署・役職等がわかる「情報取扱者名簿」</w:t>
      </w:r>
    </w:p>
    <w:p w14:paraId="71C14D5F" w14:textId="77777777" w:rsidR="007A2360" w:rsidRPr="00C12FF1" w:rsidRDefault="007A2360" w:rsidP="007A2360">
      <w:pPr>
        <w:pStyle w:val="af6"/>
        <w:ind w:left="1470" w:firstLine="210"/>
        <w:rPr>
          <w:rFonts w:ascii="ＭＳ 明朝" w:hAnsi="ＭＳ 明朝"/>
          <w:color w:val="000000" w:themeColor="text1"/>
        </w:rPr>
      </w:pPr>
    </w:p>
    <w:p w14:paraId="1CE040CB" w14:textId="77777777" w:rsidR="00CB620A" w:rsidRDefault="007A2360" w:rsidP="00CB620A">
      <w:pPr>
        <w:pStyle w:val="affb"/>
      </w:pPr>
      <w:r w:rsidRPr="00C12FF1">
        <w:br w:type="page"/>
      </w:r>
      <w:bookmarkStart w:id="48" w:name="_Toc306096006"/>
      <w:bookmarkStart w:id="49" w:name="_Toc306292293"/>
      <w:bookmarkStart w:id="50" w:name="_Toc306634824"/>
      <w:bookmarkStart w:id="51" w:name="_Toc306634989"/>
    </w:p>
    <w:p w14:paraId="6EE0B30C" w14:textId="642E0D5F" w:rsidR="00CB620A" w:rsidRDefault="00CB620A" w:rsidP="00CB620A">
      <w:pPr>
        <w:pStyle w:val="affb"/>
      </w:pPr>
      <w:bookmarkStart w:id="52" w:name="_Toc231217281"/>
      <w:r>
        <w:rPr>
          <w:rFonts w:hint="eastAsia"/>
        </w:rPr>
        <w:lastRenderedPageBreak/>
        <w:t>Ⅴ．評価項目一覧</w:t>
      </w:r>
      <w:bookmarkEnd w:id="52"/>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\y "</w:instrText>
      </w:r>
      <w:r w:rsidRPr="00355105">
        <w:rPr>
          <w:sz w:val="21"/>
          <w:szCs w:val="21"/>
        </w:rPr>
        <w:instrText>３．しようしょ</w:instrText>
      </w:r>
      <w:r w:rsidRPr="00355105">
        <w:rPr>
          <w:sz w:val="21"/>
          <w:szCs w:val="21"/>
        </w:rPr>
        <w:instrText xml:space="preserve">" </w:instrText>
      </w:r>
      <w:r w:rsidRPr="00355105">
        <w:rPr>
          <w:sz w:val="21"/>
          <w:szCs w:val="21"/>
        </w:rPr>
        <w:fldChar w:fldCharType="end"/>
      </w:r>
    </w:p>
    <w:p w14:paraId="791BDD62" w14:textId="77777777" w:rsidR="00F017B2" w:rsidRPr="00583C87" w:rsidRDefault="00F017B2" w:rsidP="00583C87"/>
    <w:p w14:paraId="1BAF66F9" w14:textId="77777777" w:rsidR="00F017B2" w:rsidRPr="00F570F4" w:rsidRDefault="00F017B2" w:rsidP="00F017B2">
      <w:pPr>
        <w:rPr>
          <w:rFonts w:ascii="ＭＳ 明朝" w:hAnsi="ＭＳ 明朝" w:cs="ＭＳ Ｐゴシック"/>
          <w:color w:val="000000" w:themeColor="text1"/>
          <w:szCs w:val="21"/>
        </w:rPr>
      </w:pPr>
    </w:p>
    <w:p w14:paraId="5D5095CD" w14:textId="77777777" w:rsidR="00F017B2" w:rsidRPr="00F570F4" w:rsidRDefault="00F017B2" w:rsidP="00F017B2">
      <w:pPr>
        <w:rPr>
          <w:rFonts w:ascii="ＭＳ 明朝" w:hAnsi="ＭＳ 明朝" w:cs="ＭＳ Ｐゴシック"/>
          <w:color w:val="000000" w:themeColor="text1"/>
          <w:szCs w:val="21"/>
        </w:rPr>
      </w:pPr>
    </w:p>
    <w:p w14:paraId="7885126B" w14:textId="77777777" w:rsidR="00F017B2" w:rsidRPr="00F570F4" w:rsidRDefault="00F017B2" w:rsidP="00F017B2">
      <w:pPr>
        <w:rPr>
          <w:rFonts w:ascii="ＭＳ 明朝" w:hAnsi="ＭＳ 明朝" w:cs="ＭＳ Ｐゴシック"/>
          <w:color w:val="000000" w:themeColor="text1"/>
          <w:szCs w:val="21"/>
        </w:rPr>
      </w:pPr>
    </w:p>
    <w:p w14:paraId="7794BC1E" w14:textId="77777777" w:rsidR="00F017B2" w:rsidRPr="00F570F4" w:rsidRDefault="00F017B2" w:rsidP="00F017B2">
      <w:pPr>
        <w:rPr>
          <w:rFonts w:ascii="ＭＳ 明朝" w:hAnsi="ＭＳ 明朝" w:cs="ＭＳ Ｐゴシック"/>
          <w:color w:val="000000" w:themeColor="text1"/>
          <w:szCs w:val="21"/>
        </w:rPr>
      </w:pPr>
    </w:p>
    <w:p w14:paraId="4FAA62CE" w14:textId="77777777" w:rsidR="00F017B2" w:rsidRPr="00F570F4" w:rsidRDefault="00F017B2" w:rsidP="00F017B2">
      <w:pPr>
        <w:rPr>
          <w:rFonts w:ascii="ＭＳ 明朝" w:hAnsi="ＭＳ 明朝" w:cs="ＭＳ Ｐゴシック"/>
          <w:color w:val="000000" w:themeColor="text1"/>
          <w:szCs w:val="21"/>
        </w:rPr>
      </w:pPr>
    </w:p>
    <w:p w14:paraId="691957E0" w14:textId="77777777" w:rsidR="007413BA" w:rsidRDefault="007413BA" w:rsidP="00F017B2">
      <w:pPr>
        <w:rPr>
          <w:rFonts w:ascii="ＭＳ 明朝" w:hAnsi="ＭＳ 明朝" w:cs="ＭＳ Ｐゴシック"/>
          <w:color w:val="000000" w:themeColor="text1"/>
          <w:szCs w:val="21"/>
        </w:rPr>
      </w:pPr>
    </w:p>
    <w:p w14:paraId="4016EFFF" w14:textId="4EEB96FD" w:rsidR="00290A73" w:rsidRPr="009844E7" w:rsidRDefault="00290A73" w:rsidP="00290A73">
      <w:pPr>
        <w:pStyle w:val="af6"/>
        <w:spacing w:line="484" w:lineRule="exact"/>
        <w:ind w:left="210" w:firstLine="321"/>
        <w:jc w:val="center"/>
        <w:rPr>
          <w:rFonts w:ascii="ＭＳ 明朝" w:hAnsi="ＭＳ 明朝"/>
          <w:b/>
          <w:sz w:val="32"/>
          <w:szCs w:val="32"/>
        </w:rPr>
      </w:pPr>
      <w:r>
        <w:rPr>
          <w:rFonts w:ascii="ＭＳ 明朝" w:hAnsi="ＭＳ 明朝" w:cs="ＭＳ Ｐゴシック" w:hint="eastAsia"/>
          <w:b/>
          <w:sz w:val="32"/>
          <w:szCs w:val="32"/>
        </w:rPr>
        <w:t>「</w:t>
      </w:r>
      <w:r w:rsidR="00AB2D21">
        <w:rPr>
          <w:rFonts w:ascii="ＭＳ 明朝" w:hAnsi="ＭＳ 明朝" w:hint="eastAsia"/>
          <w:b/>
          <w:sz w:val="32"/>
          <w:szCs w:val="32"/>
        </w:rPr>
        <w:t>IPAシステム統合運用管理業務</w:t>
      </w:r>
      <w:r w:rsidRPr="009844E7">
        <w:rPr>
          <w:rFonts w:ascii="ＭＳ 明朝" w:hAnsi="ＭＳ 明朝" w:cs="ＭＳ Ｐゴシック" w:hint="eastAsia"/>
          <w:b/>
          <w:sz w:val="32"/>
          <w:szCs w:val="32"/>
        </w:rPr>
        <w:t>」</w:t>
      </w:r>
    </w:p>
    <w:p w14:paraId="4B01EC77" w14:textId="77777777" w:rsidR="00290A73" w:rsidRDefault="00290A73" w:rsidP="00290A73">
      <w:pPr>
        <w:pStyle w:val="af6"/>
        <w:ind w:left="210" w:firstLine="320"/>
        <w:jc w:val="center"/>
        <w:rPr>
          <w:rFonts w:ascii="ＭＳ 明朝" w:hAnsi="ＭＳ 明朝"/>
          <w:sz w:val="32"/>
          <w:szCs w:val="32"/>
        </w:rPr>
      </w:pPr>
    </w:p>
    <w:p w14:paraId="23D9817A" w14:textId="77777777" w:rsidR="00290A73" w:rsidRDefault="00290A73" w:rsidP="00290A73">
      <w:pPr>
        <w:pStyle w:val="af6"/>
        <w:spacing w:line="484" w:lineRule="exact"/>
        <w:ind w:left="210" w:firstLine="320"/>
        <w:jc w:val="center"/>
        <w:rPr>
          <w:rFonts w:ascii="ＭＳ 明朝" w:hAnsi="ＭＳ 明朝"/>
          <w:sz w:val="36"/>
          <w:szCs w:val="36"/>
        </w:rPr>
      </w:pPr>
      <w:r>
        <w:rPr>
          <w:rFonts w:ascii="ＭＳ 明朝" w:hAnsi="ＭＳ 明朝" w:cs="ＭＳ Ｐゴシック" w:hint="eastAsia"/>
          <w:sz w:val="32"/>
          <w:szCs w:val="32"/>
        </w:rPr>
        <w:t>評価項目一覧</w:t>
      </w:r>
    </w:p>
    <w:p w14:paraId="6E293900" w14:textId="77777777" w:rsidR="00A654F8" w:rsidRDefault="00A654F8" w:rsidP="00F017B2">
      <w:pPr>
        <w:rPr>
          <w:rFonts w:ascii="ＭＳ 明朝" w:hAnsi="ＭＳ 明朝" w:cs="ＭＳ Ｐゴシック"/>
          <w:color w:val="000000" w:themeColor="text1"/>
          <w:szCs w:val="21"/>
        </w:rPr>
      </w:pPr>
    </w:p>
    <w:p w14:paraId="32A34C66" w14:textId="77777777" w:rsidR="00A654F8" w:rsidRDefault="00A654F8" w:rsidP="00F017B2">
      <w:pPr>
        <w:rPr>
          <w:rFonts w:ascii="ＭＳ 明朝" w:hAnsi="ＭＳ 明朝" w:cs="ＭＳ Ｐゴシック"/>
          <w:color w:val="000000" w:themeColor="text1"/>
          <w:szCs w:val="21"/>
        </w:rPr>
      </w:pPr>
    </w:p>
    <w:p w14:paraId="33422F3A" w14:textId="77777777" w:rsidR="00A654F8" w:rsidRDefault="00A654F8" w:rsidP="00F017B2">
      <w:pPr>
        <w:rPr>
          <w:rFonts w:ascii="ＭＳ 明朝" w:hAnsi="ＭＳ 明朝" w:cs="ＭＳ Ｐゴシック"/>
          <w:color w:val="000000" w:themeColor="text1"/>
          <w:szCs w:val="21"/>
        </w:rPr>
      </w:pPr>
    </w:p>
    <w:p w14:paraId="49854C1C" w14:textId="77777777" w:rsidR="00A654F8" w:rsidRDefault="00A654F8" w:rsidP="00F017B2">
      <w:pPr>
        <w:rPr>
          <w:rFonts w:ascii="ＭＳ 明朝" w:hAnsi="ＭＳ 明朝" w:cs="ＭＳ Ｐゴシック"/>
          <w:color w:val="000000" w:themeColor="text1"/>
          <w:szCs w:val="21"/>
        </w:rPr>
      </w:pPr>
    </w:p>
    <w:p w14:paraId="311D3C9C" w14:textId="77777777" w:rsidR="00A654F8" w:rsidRDefault="00A654F8" w:rsidP="00F017B2">
      <w:pPr>
        <w:rPr>
          <w:rFonts w:ascii="ＭＳ 明朝" w:hAnsi="ＭＳ 明朝" w:cs="ＭＳ Ｐゴシック"/>
          <w:color w:val="000000" w:themeColor="text1"/>
          <w:szCs w:val="21"/>
        </w:rPr>
      </w:pPr>
    </w:p>
    <w:p w14:paraId="3F0F1831" w14:textId="77777777" w:rsidR="00A654F8" w:rsidRDefault="00A654F8" w:rsidP="00F017B2">
      <w:pPr>
        <w:rPr>
          <w:rFonts w:ascii="ＭＳ 明朝" w:hAnsi="ＭＳ 明朝" w:cs="ＭＳ Ｐゴシック"/>
          <w:color w:val="000000" w:themeColor="text1"/>
          <w:szCs w:val="21"/>
        </w:rPr>
      </w:pPr>
    </w:p>
    <w:p w14:paraId="7EAFD54A" w14:textId="77777777" w:rsidR="00A654F8" w:rsidRDefault="00A654F8" w:rsidP="00F017B2">
      <w:pPr>
        <w:rPr>
          <w:rFonts w:ascii="ＭＳ 明朝" w:hAnsi="ＭＳ 明朝" w:cs="ＭＳ Ｐゴシック"/>
          <w:color w:val="000000" w:themeColor="text1"/>
          <w:szCs w:val="21"/>
        </w:rPr>
      </w:pPr>
    </w:p>
    <w:p w14:paraId="74D98CB6" w14:textId="77777777" w:rsidR="00A654F8" w:rsidRDefault="00A654F8" w:rsidP="00F017B2">
      <w:pPr>
        <w:rPr>
          <w:rFonts w:ascii="ＭＳ 明朝" w:hAnsi="ＭＳ 明朝" w:cs="ＭＳ Ｐゴシック"/>
          <w:color w:val="000000" w:themeColor="text1"/>
          <w:szCs w:val="21"/>
        </w:rPr>
      </w:pPr>
    </w:p>
    <w:p w14:paraId="47A15AB6" w14:textId="77777777" w:rsidR="00A654F8" w:rsidRDefault="00A654F8" w:rsidP="00F017B2">
      <w:pPr>
        <w:rPr>
          <w:rFonts w:ascii="ＭＳ 明朝" w:hAnsi="ＭＳ 明朝" w:cs="ＭＳ Ｐゴシック"/>
          <w:color w:val="000000" w:themeColor="text1"/>
          <w:szCs w:val="21"/>
        </w:rPr>
      </w:pPr>
    </w:p>
    <w:p w14:paraId="537DFF77" w14:textId="77777777" w:rsidR="00A654F8" w:rsidRDefault="00A654F8" w:rsidP="00F017B2">
      <w:pPr>
        <w:rPr>
          <w:rFonts w:ascii="ＭＳ 明朝" w:hAnsi="ＭＳ 明朝" w:cs="ＭＳ Ｐゴシック"/>
          <w:color w:val="000000" w:themeColor="text1"/>
          <w:szCs w:val="21"/>
        </w:rPr>
      </w:pPr>
    </w:p>
    <w:p w14:paraId="024117CE" w14:textId="77777777" w:rsidR="00A654F8" w:rsidRDefault="00A654F8" w:rsidP="00F017B2">
      <w:pPr>
        <w:rPr>
          <w:rFonts w:ascii="ＭＳ 明朝" w:hAnsi="ＭＳ 明朝" w:cs="ＭＳ Ｐゴシック"/>
          <w:color w:val="000000" w:themeColor="text1"/>
          <w:szCs w:val="21"/>
        </w:rPr>
      </w:pPr>
    </w:p>
    <w:p w14:paraId="5E289BC1" w14:textId="77777777" w:rsidR="00A654F8" w:rsidRDefault="00A654F8" w:rsidP="00F017B2">
      <w:pPr>
        <w:rPr>
          <w:rFonts w:ascii="ＭＳ 明朝" w:hAnsi="ＭＳ 明朝" w:cs="ＭＳ Ｐゴシック"/>
          <w:color w:val="000000" w:themeColor="text1"/>
          <w:szCs w:val="21"/>
        </w:rPr>
      </w:pPr>
    </w:p>
    <w:p w14:paraId="09C59D48" w14:textId="77777777" w:rsidR="00A654F8" w:rsidRDefault="00A654F8" w:rsidP="00F017B2">
      <w:pPr>
        <w:rPr>
          <w:rFonts w:ascii="ＭＳ 明朝" w:hAnsi="ＭＳ 明朝" w:cs="ＭＳ Ｐゴシック"/>
          <w:color w:val="000000" w:themeColor="text1"/>
          <w:szCs w:val="21"/>
        </w:rPr>
      </w:pPr>
    </w:p>
    <w:p w14:paraId="4C66A26B" w14:textId="77777777" w:rsidR="00A654F8" w:rsidRDefault="00A654F8" w:rsidP="00F017B2">
      <w:pPr>
        <w:rPr>
          <w:rFonts w:ascii="ＭＳ 明朝" w:hAnsi="ＭＳ 明朝" w:cs="ＭＳ Ｐゴシック"/>
          <w:color w:val="000000" w:themeColor="text1"/>
          <w:szCs w:val="21"/>
        </w:rPr>
      </w:pPr>
    </w:p>
    <w:p w14:paraId="1F90637C" w14:textId="77777777" w:rsidR="00A654F8" w:rsidRDefault="00A654F8" w:rsidP="00F017B2">
      <w:pPr>
        <w:rPr>
          <w:rFonts w:ascii="ＭＳ 明朝" w:hAnsi="ＭＳ 明朝" w:cs="ＭＳ Ｐゴシック"/>
          <w:color w:val="000000" w:themeColor="text1"/>
          <w:szCs w:val="21"/>
        </w:rPr>
      </w:pPr>
    </w:p>
    <w:p w14:paraId="3C380EFF" w14:textId="77777777" w:rsidR="00A654F8" w:rsidRDefault="00A654F8" w:rsidP="00F017B2">
      <w:pPr>
        <w:rPr>
          <w:rFonts w:ascii="ＭＳ 明朝" w:hAnsi="ＭＳ 明朝" w:cs="ＭＳ Ｐゴシック"/>
          <w:color w:val="000000" w:themeColor="text1"/>
          <w:szCs w:val="21"/>
        </w:rPr>
      </w:pPr>
    </w:p>
    <w:p w14:paraId="27546D95" w14:textId="77777777" w:rsidR="00A654F8" w:rsidRDefault="00A654F8" w:rsidP="00F017B2">
      <w:pPr>
        <w:rPr>
          <w:rFonts w:ascii="ＭＳ 明朝" w:hAnsi="ＭＳ 明朝" w:cs="ＭＳ Ｐゴシック"/>
          <w:color w:val="000000" w:themeColor="text1"/>
          <w:szCs w:val="21"/>
        </w:rPr>
      </w:pPr>
    </w:p>
    <w:p w14:paraId="10B6D3DD" w14:textId="77777777" w:rsidR="00A654F8" w:rsidRDefault="00A654F8" w:rsidP="00F017B2">
      <w:pPr>
        <w:rPr>
          <w:rFonts w:ascii="ＭＳ 明朝" w:hAnsi="ＭＳ 明朝" w:cs="ＭＳ Ｐゴシック"/>
          <w:color w:val="000000" w:themeColor="text1"/>
          <w:szCs w:val="21"/>
        </w:rPr>
      </w:pPr>
    </w:p>
    <w:p w14:paraId="67D6DE8A" w14:textId="77777777" w:rsidR="00A654F8" w:rsidRDefault="00A654F8" w:rsidP="00F017B2">
      <w:pPr>
        <w:rPr>
          <w:rFonts w:ascii="ＭＳ 明朝" w:hAnsi="ＭＳ 明朝" w:cs="ＭＳ Ｐゴシック"/>
          <w:color w:val="000000" w:themeColor="text1"/>
          <w:szCs w:val="21"/>
        </w:rPr>
      </w:pPr>
    </w:p>
    <w:p w14:paraId="628F7662" w14:textId="649A5F18" w:rsidR="00A654F8" w:rsidRDefault="00A654F8" w:rsidP="00F570F4">
      <w:pPr>
        <w:jc w:val="center"/>
        <w:rPr>
          <w:rFonts w:ascii="ＭＳ 明朝" w:hAnsi="ＭＳ 明朝" w:cs="ＭＳ Ｐゴシック"/>
          <w:color w:val="000000" w:themeColor="text1"/>
          <w:szCs w:val="21"/>
        </w:rPr>
      </w:pPr>
      <w:r>
        <w:rPr>
          <w:noProof/>
        </w:rPr>
        <w:drawing>
          <wp:inline distT="0" distB="0" distL="0" distR="0" wp14:anchorId="113EF76F" wp14:editId="37A71D64">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23466F3" w14:textId="6F76EE63" w:rsidR="00A654F8" w:rsidRDefault="00A654F8">
      <w:pPr>
        <w:rPr>
          <w:rFonts w:ascii="ＭＳ 明朝" w:hAnsi="ＭＳ 明朝" w:cs="ＭＳ Ｐゴシック"/>
          <w:color w:val="000000" w:themeColor="text1"/>
          <w:szCs w:val="21"/>
        </w:rPr>
      </w:pPr>
      <w:r>
        <w:rPr>
          <w:rFonts w:ascii="ＭＳ 明朝" w:hAnsi="ＭＳ 明朝" w:cs="ＭＳ Ｐゴシック"/>
          <w:color w:val="000000" w:themeColor="text1"/>
          <w:szCs w:val="21"/>
        </w:rP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D5550C" w:rsidRPr="00BE2478" w14:paraId="520CCF3E" w14:textId="77777777" w:rsidTr="00053B94">
        <w:trPr>
          <w:gridAfter w:val="1"/>
          <w:wAfter w:w="229" w:type="dxa"/>
          <w:trHeight w:val="270"/>
        </w:trPr>
        <w:tc>
          <w:tcPr>
            <w:tcW w:w="9316" w:type="dxa"/>
            <w:gridSpan w:val="4"/>
            <w:tcBorders>
              <w:top w:val="nil"/>
              <w:left w:val="nil"/>
              <w:bottom w:val="single" w:sz="4" w:space="0" w:color="auto"/>
              <w:right w:val="nil"/>
            </w:tcBorders>
            <w:shd w:val="clear" w:color="000000" w:fill="FFFFFF"/>
            <w:noWrap/>
            <w:vAlign w:val="center"/>
          </w:tcPr>
          <w:p w14:paraId="3AFE8A4F" w14:textId="651AD54B" w:rsidR="00D5550C" w:rsidRPr="00BE2478" w:rsidRDefault="00D5550C" w:rsidP="00053B94">
            <w:pPr>
              <w:rPr>
                <w:rFonts w:ascii="ＭＳ 明朝" w:hAnsi="ＭＳ 明朝" w:cs="ＭＳ Ｐゴシック"/>
                <w:b/>
                <w:bCs/>
                <w:kern w:val="0"/>
                <w:sz w:val="24"/>
              </w:rPr>
            </w:pPr>
            <w:r w:rsidRPr="00BE2478">
              <w:rPr>
                <w:rFonts w:ascii="ＭＳ 明朝" w:hAnsi="ＭＳ 明朝" w:hint="eastAsia"/>
                <w:b/>
                <w:sz w:val="28"/>
                <w:szCs w:val="28"/>
              </w:rPr>
              <w:lastRenderedPageBreak/>
              <w:t>１．評価項目一覧－</w:t>
            </w:r>
            <w:r w:rsidRPr="00BE2478">
              <w:rPr>
                <w:rFonts w:ascii="ＭＳ 明朝" w:hAnsi="ＭＳ 明朝" w:cs="ＭＳ Ｐゴシック" w:hint="eastAsia"/>
                <w:b/>
                <w:bCs/>
                <w:kern w:val="0"/>
                <w:sz w:val="28"/>
                <w:szCs w:val="28"/>
              </w:rPr>
              <w:t>遵守確認事項－</w:t>
            </w:r>
          </w:p>
        </w:tc>
      </w:tr>
      <w:tr w:rsidR="00D5550C" w:rsidRPr="00EC04E3" w14:paraId="7010B6E0" w14:textId="77777777" w:rsidTr="00053B94">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50774F7F" w14:textId="77777777" w:rsidR="00D5550C" w:rsidRPr="00BE2478" w:rsidRDefault="00D5550C" w:rsidP="00053B94">
            <w:pPr>
              <w:jc w:val="center"/>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0C318A0A" w14:textId="77777777" w:rsidR="00D5550C" w:rsidRPr="00BE2478" w:rsidRDefault="00D5550C" w:rsidP="00053B94">
            <w:pPr>
              <w:jc w:val="center"/>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63895F5F" w14:textId="77777777" w:rsidR="00D5550C" w:rsidRPr="00BE2478" w:rsidRDefault="00D5550C" w:rsidP="00053B94">
            <w:pPr>
              <w:jc w:val="center"/>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281CB321" w14:textId="77777777" w:rsidR="00D5550C" w:rsidRPr="00EC04E3" w:rsidRDefault="00D5550C" w:rsidP="00053B94">
            <w:pPr>
              <w:jc w:val="center"/>
              <w:rPr>
                <w:rFonts w:ascii="ＭＳ 明朝" w:hAnsi="ＭＳ 明朝" w:cs="ＭＳ Ｐゴシック"/>
                <w:color w:val="7F7F7F"/>
                <w:kern w:val="0"/>
                <w:sz w:val="18"/>
                <w:szCs w:val="18"/>
              </w:rPr>
            </w:pPr>
            <w:r w:rsidRPr="00BE2478">
              <w:rPr>
                <w:rFonts w:ascii="ＭＳ 明朝" w:hAnsi="ＭＳ 明朝" w:cs="ＭＳ Ｐゴシック" w:hint="eastAsia"/>
                <w:kern w:val="0"/>
                <w:sz w:val="18"/>
                <w:szCs w:val="18"/>
              </w:rPr>
              <w:t>遵守確認</w:t>
            </w:r>
          </w:p>
        </w:tc>
      </w:tr>
      <w:tr w:rsidR="00D5550C" w:rsidRPr="00BE2478" w14:paraId="02445030" w14:textId="77777777" w:rsidTr="00053B94">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4C44B0ED" w14:textId="77777777" w:rsidR="00D5550C" w:rsidRPr="00BE2478" w:rsidRDefault="00D5550C" w:rsidP="00053B94">
            <w:pPr>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0</w:t>
            </w:r>
            <w:r w:rsidRPr="00BE2478">
              <w:rPr>
                <w:rFonts w:ascii="ＭＳ 明朝" w:hAnsi="ＭＳ 明朝" w:cs="ＭＳ Ｐゴシック" w:hint="eastAsia"/>
                <w:kern w:val="0"/>
                <w:sz w:val="18"/>
                <w:szCs w:val="18"/>
              </w:rPr>
              <w:t xml:space="preserve">　遵守確認事項</w:t>
            </w:r>
          </w:p>
        </w:tc>
      </w:tr>
      <w:tr w:rsidR="00D5550C" w:rsidRPr="00EC04E3" w14:paraId="43612FD2" w14:textId="77777777" w:rsidTr="00F570F4">
        <w:trPr>
          <w:trHeight w:val="694"/>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1C4FDFC" w14:textId="7B3F4B9F" w:rsidR="00D5550C" w:rsidRPr="00BE2478" w:rsidRDefault="00D5550C" w:rsidP="00725FB6">
            <w:pPr>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4D505708" w14:textId="51758546" w:rsidR="00D5550C" w:rsidRPr="00BE2478" w:rsidRDefault="00D5550C" w:rsidP="00053B94">
            <w:pPr>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 xml:space="preserve">0.1 </w:t>
            </w:r>
            <w:r w:rsidRPr="00BE2478">
              <w:rPr>
                <w:rFonts w:ascii="ＭＳ 明朝" w:hAnsi="ＭＳ 明朝" w:cs="ＭＳ Ｐゴシック" w:hint="eastAsia"/>
                <w:kern w:val="0"/>
                <w:sz w:val="18"/>
                <w:szCs w:val="18"/>
              </w:rPr>
              <w:t>納入物件</w:t>
            </w:r>
          </w:p>
        </w:tc>
        <w:tc>
          <w:tcPr>
            <w:tcW w:w="5166" w:type="dxa"/>
            <w:tcBorders>
              <w:top w:val="nil"/>
              <w:left w:val="nil"/>
              <w:bottom w:val="single" w:sz="4" w:space="0" w:color="auto"/>
              <w:right w:val="single" w:sz="4" w:space="0" w:color="auto"/>
            </w:tcBorders>
            <w:shd w:val="clear" w:color="auto" w:fill="auto"/>
            <w:vAlign w:val="center"/>
          </w:tcPr>
          <w:p w14:paraId="1E27BE60" w14:textId="77777777" w:rsidR="00D5550C" w:rsidRPr="00BE2478" w:rsidRDefault="00D5550C" w:rsidP="00053B94">
            <w:pPr>
              <w:ind w:firstLineChars="100" w:firstLine="180"/>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調査実施報告書等は日本語で作成し、図表等は本文中に挿入すること（ただし、固有名詞や文献参照等に外国語表記を用いることは可能）。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5BF3500" w14:textId="2CF84CBA" w:rsidR="00D5550C" w:rsidRPr="00EC04E3" w:rsidRDefault="00D5550C" w:rsidP="00F570F4">
            <w:pPr>
              <w:jc w:val="center"/>
              <w:rPr>
                <w:rFonts w:ascii="ＭＳ 明朝" w:hAnsi="ＭＳ 明朝" w:cs="ＭＳ Ｐゴシック"/>
                <w:color w:val="7F7F7F"/>
                <w:kern w:val="0"/>
                <w:sz w:val="18"/>
                <w:szCs w:val="18"/>
              </w:rPr>
            </w:pPr>
          </w:p>
        </w:tc>
      </w:tr>
      <w:tr w:rsidR="00D5550C" w:rsidRPr="00EC04E3" w14:paraId="1D062F85" w14:textId="77777777" w:rsidTr="00F570F4">
        <w:trPr>
          <w:trHeight w:val="648"/>
        </w:trPr>
        <w:tc>
          <w:tcPr>
            <w:tcW w:w="767" w:type="dxa"/>
            <w:tcBorders>
              <w:top w:val="nil"/>
              <w:left w:val="single" w:sz="4" w:space="0" w:color="auto"/>
              <w:bottom w:val="single" w:sz="4" w:space="0" w:color="auto"/>
              <w:right w:val="single" w:sz="4" w:space="0" w:color="auto"/>
            </w:tcBorders>
            <w:shd w:val="clear" w:color="auto" w:fill="auto"/>
            <w:noWrap/>
            <w:vAlign w:val="center"/>
          </w:tcPr>
          <w:p w14:paraId="027457A5" w14:textId="46451908" w:rsidR="00D5550C" w:rsidRPr="00BE2478" w:rsidRDefault="00D5550C" w:rsidP="00725FB6">
            <w:pPr>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44530BF0" w14:textId="24869EE8" w:rsidR="00D5550C" w:rsidRPr="00BE2478" w:rsidRDefault="00D5550C" w:rsidP="00053B94">
            <w:pPr>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 xml:space="preserve">0.2 </w:t>
            </w:r>
            <w:r>
              <w:rPr>
                <w:rFonts w:ascii="ＭＳ 明朝" w:hAnsi="ＭＳ 明朝" w:cs="ＭＳ Ｐゴシック" w:hint="eastAsia"/>
                <w:kern w:val="0"/>
                <w:sz w:val="18"/>
                <w:szCs w:val="18"/>
              </w:rPr>
              <w:t>業務</w:t>
            </w:r>
            <w:r w:rsidRPr="00BE2478">
              <w:rPr>
                <w:rFonts w:ascii="ＭＳ 明朝" w:hAnsi="ＭＳ 明朝" w:cs="ＭＳ Ｐゴシック" w:hint="eastAsia"/>
                <w:kern w:val="0"/>
                <w:sz w:val="18"/>
                <w:szCs w:val="18"/>
              </w:rPr>
              <w:t>の範囲</w:t>
            </w:r>
          </w:p>
        </w:tc>
        <w:tc>
          <w:tcPr>
            <w:tcW w:w="5166" w:type="dxa"/>
            <w:tcBorders>
              <w:top w:val="nil"/>
              <w:left w:val="nil"/>
              <w:bottom w:val="single" w:sz="4" w:space="0" w:color="auto"/>
              <w:right w:val="single" w:sz="4" w:space="0" w:color="auto"/>
            </w:tcBorders>
            <w:shd w:val="clear" w:color="auto" w:fill="auto"/>
            <w:vAlign w:val="center"/>
          </w:tcPr>
          <w:p w14:paraId="40FDDC78" w14:textId="3344D05F" w:rsidR="00D5550C" w:rsidRPr="00BE2478" w:rsidRDefault="00D5550C" w:rsidP="00053B94">
            <w:pPr>
              <w:ind w:firstLineChars="100" w:firstLine="180"/>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Ⅲ</w:t>
            </w:r>
            <w:r w:rsidRPr="00BE2478">
              <w:rPr>
                <w:rFonts w:ascii="ＭＳ 明朝" w:hAnsi="ＭＳ 明朝" w:cs="ＭＳ Ｐゴシック" w:hint="eastAsia"/>
                <w:kern w:val="0"/>
                <w:sz w:val="18"/>
                <w:szCs w:val="18"/>
              </w:rPr>
              <w:t>.</w:t>
            </w:r>
            <w:r w:rsidRPr="00BE2478">
              <w:rPr>
                <w:rFonts w:ascii="ＭＳ 明朝" w:hAnsi="ＭＳ 明朝" w:cs="ＭＳ Ｐゴシック" w:hint="eastAsia"/>
                <w:kern w:val="0"/>
                <w:sz w:val="18"/>
                <w:szCs w:val="18"/>
              </w:rPr>
              <w:t>仕様書</w:t>
            </w:r>
            <w:r w:rsidRPr="00ED1235">
              <w:rPr>
                <w:rFonts w:ascii="ＭＳ 明朝" w:hAnsi="ＭＳ 明朝" w:cs="ＭＳ Ｐゴシック" w:hint="eastAsia"/>
                <w:kern w:val="0"/>
                <w:sz w:val="18"/>
                <w:szCs w:val="18"/>
              </w:rPr>
              <w:t>「</w:t>
            </w:r>
            <w:r w:rsidR="00380CD7">
              <w:rPr>
                <w:rFonts w:ascii="ＭＳ 明朝" w:hAnsi="ＭＳ 明朝" w:cs="ＭＳ Ｐゴシック" w:hint="eastAsia"/>
                <w:kern w:val="0"/>
                <w:sz w:val="18"/>
                <w:szCs w:val="18"/>
              </w:rPr>
              <w:t>7</w:t>
            </w:r>
            <w:r w:rsidRPr="00ED1235">
              <w:rPr>
                <w:rFonts w:ascii="ＭＳ 明朝" w:hAnsi="ＭＳ 明朝" w:cs="ＭＳ Ｐゴシック" w:hint="eastAsia"/>
                <w:kern w:val="0"/>
                <w:sz w:val="18"/>
                <w:szCs w:val="18"/>
              </w:rPr>
              <w:t>.</w:t>
            </w:r>
            <w:r w:rsidRPr="00ED1235">
              <w:rPr>
                <w:rFonts w:ascii="ＭＳ 明朝" w:hAnsi="ＭＳ 明朝" w:cs="ＭＳ Ｐゴシック" w:hint="eastAsia"/>
                <w:kern w:val="0"/>
                <w:sz w:val="18"/>
                <w:szCs w:val="18"/>
              </w:rPr>
              <w:t>業務</w:t>
            </w:r>
            <w:r w:rsidR="00380CD7">
              <w:rPr>
                <w:rFonts w:ascii="ＭＳ 明朝" w:hAnsi="ＭＳ 明朝" w:cs="ＭＳ Ｐゴシック" w:hint="eastAsia"/>
                <w:kern w:val="0"/>
                <w:sz w:val="18"/>
                <w:szCs w:val="18"/>
              </w:rPr>
              <w:t>要件</w:t>
            </w:r>
            <w:r w:rsidRPr="00ED1235">
              <w:rPr>
                <w:rFonts w:ascii="ＭＳ 明朝" w:hAnsi="ＭＳ 明朝" w:cs="ＭＳ Ｐゴシック" w:hint="eastAsia"/>
                <w:kern w:val="0"/>
                <w:sz w:val="18"/>
                <w:szCs w:val="18"/>
              </w:rPr>
              <w:t>」</w:t>
            </w:r>
            <w:r w:rsidRPr="00BE2478">
              <w:rPr>
                <w:rFonts w:ascii="ＭＳ 明朝" w:hAnsi="ＭＳ 明朝" w:cs="ＭＳ Ｐゴシック" w:hint="eastAsia"/>
                <w:kern w:val="0"/>
                <w:sz w:val="18"/>
                <w:szCs w:val="18"/>
              </w:rPr>
              <w:t>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65FFAFBF" w14:textId="4CA44034" w:rsidR="00D5550C" w:rsidRPr="00EC04E3" w:rsidRDefault="00D5550C" w:rsidP="00F570F4">
            <w:pPr>
              <w:jc w:val="center"/>
              <w:rPr>
                <w:rFonts w:ascii="ＭＳ 明朝" w:hAnsi="ＭＳ 明朝" w:cs="ＭＳ Ｐゴシック"/>
                <w:color w:val="7F7F7F"/>
                <w:kern w:val="0"/>
                <w:sz w:val="18"/>
                <w:szCs w:val="18"/>
              </w:rPr>
            </w:pPr>
          </w:p>
        </w:tc>
      </w:tr>
      <w:tr w:rsidR="00D5550C" w:rsidRPr="00EC04E3" w14:paraId="6A80F7C8" w14:textId="77777777" w:rsidTr="00F570F4">
        <w:trPr>
          <w:trHeight w:val="544"/>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9C1D5" w14:textId="77777777" w:rsidR="00D5550C" w:rsidRPr="00BE2478" w:rsidRDefault="00D5550C" w:rsidP="00725FB6">
            <w:pPr>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B6DCAEA" w14:textId="77777777" w:rsidR="00D5550C" w:rsidRPr="00BE2478" w:rsidRDefault="00D5550C" w:rsidP="00053B94">
            <w:pPr>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0.3</w:t>
            </w:r>
            <w:r>
              <w:rPr>
                <w:rFonts w:ascii="ＭＳ 明朝" w:hAnsi="ＭＳ 明朝" w:cs="ＭＳ Ｐゴシック" w:hint="eastAsia"/>
                <w:kern w:val="0"/>
                <w:sz w:val="18"/>
                <w:szCs w:val="18"/>
              </w:rPr>
              <w:t xml:space="preserve"> </w:t>
            </w:r>
            <w:r w:rsidRPr="00FE3A31">
              <w:rPr>
                <w:rFonts w:ascii="ＭＳ 明朝" w:hAnsi="ＭＳ 明朝" w:cs="ＭＳ Ｐゴシック" w:hint="eastAsia"/>
                <w:kern w:val="0"/>
                <w:sz w:val="18"/>
                <w:szCs w:val="18"/>
              </w:rPr>
              <w:t>業務の実施方針等</w:t>
            </w:r>
          </w:p>
        </w:tc>
        <w:tc>
          <w:tcPr>
            <w:tcW w:w="5166" w:type="dxa"/>
            <w:tcBorders>
              <w:top w:val="single" w:sz="4" w:space="0" w:color="auto"/>
              <w:left w:val="nil"/>
              <w:bottom w:val="single" w:sz="4" w:space="0" w:color="auto"/>
              <w:right w:val="single" w:sz="4" w:space="0" w:color="auto"/>
            </w:tcBorders>
            <w:shd w:val="clear" w:color="auto" w:fill="auto"/>
            <w:vAlign w:val="center"/>
          </w:tcPr>
          <w:p w14:paraId="7E0E583C" w14:textId="35C453C7" w:rsidR="00D5550C" w:rsidRPr="00BE2478" w:rsidRDefault="00D5550C" w:rsidP="00053B94">
            <w:pPr>
              <w:ind w:firstLineChars="100" w:firstLine="180"/>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Ⅲ</w:t>
            </w:r>
            <w:r w:rsidRPr="00FE3A31">
              <w:rPr>
                <w:rFonts w:ascii="ＭＳ 明朝" w:hAnsi="ＭＳ 明朝" w:cs="ＭＳ Ｐゴシック" w:hint="eastAsia"/>
                <w:kern w:val="0"/>
                <w:sz w:val="18"/>
                <w:szCs w:val="18"/>
              </w:rPr>
              <w:t>.</w:t>
            </w:r>
            <w:r w:rsidRPr="00FE3A31">
              <w:rPr>
                <w:rFonts w:ascii="ＭＳ 明朝" w:hAnsi="ＭＳ 明朝" w:cs="ＭＳ Ｐゴシック" w:hint="eastAsia"/>
                <w:kern w:val="0"/>
                <w:sz w:val="18"/>
                <w:szCs w:val="18"/>
              </w:rPr>
              <w:t>仕様書</w:t>
            </w:r>
            <w:r w:rsidRPr="008F1DB1">
              <w:rPr>
                <w:rFonts w:ascii="ＭＳ 明朝" w:hAnsi="ＭＳ 明朝" w:cs="ＭＳ Ｐゴシック" w:hint="eastAsia"/>
                <w:kern w:val="0"/>
                <w:sz w:val="18"/>
                <w:szCs w:val="18"/>
              </w:rPr>
              <w:t>「</w:t>
            </w:r>
            <w:r w:rsidR="00B930EA">
              <w:rPr>
                <w:rFonts w:ascii="ＭＳ 明朝" w:hAnsi="ＭＳ 明朝" w:cs="ＭＳ Ｐゴシック" w:hint="eastAsia"/>
                <w:kern w:val="0"/>
                <w:sz w:val="18"/>
                <w:szCs w:val="18"/>
              </w:rPr>
              <w:t>6</w:t>
            </w:r>
            <w:r w:rsidRPr="008F1DB1">
              <w:rPr>
                <w:rFonts w:ascii="ＭＳ 明朝" w:hAnsi="ＭＳ 明朝" w:cs="ＭＳ Ｐゴシック"/>
                <w:kern w:val="0"/>
                <w:sz w:val="18"/>
                <w:szCs w:val="18"/>
              </w:rPr>
              <w:t>.</w:t>
            </w:r>
            <w:r w:rsidR="00B930EA">
              <w:rPr>
                <w:rFonts w:ascii="ＭＳ 明朝" w:hAnsi="ＭＳ 明朝" w:cs="ＭＳ Ｐゴシック" w:hint="eastAsia"/>
                <w:kern w:val="0"/>
                <w:sz w:val="18"/>
                <w:szCs w:val="18"/>
              </w:rPr>
              <w:t>業務</w:t>
            </w:r>
            <w:r w:rsidRPr="008F1DB1">
              <w:rPr>
                <w:rFonts w:ascii="ＭＳ 明朝" w:hAnsi="ＭＳ 明朝" w:cs="ＭＳ Ｐゴシック" w:hint="eastAsia"/>
                <w:kern w:val="0"/>
                <w:sz w:val="18"/>
                <w:szCs w:val="18"/>
              </w:rPr>
              <w:t>の概要」</w:t>
            </w:r>
            <w:r w:rsidRPr="00FE3A31">
              <w:rPr>
                <w:rFonts w:ascii="ＭＳ 明朝" w:hAnsi="ＭＳ 明朝" w:cs="ＭＳ Ｐゴシック" w:hint="eastAsia"/>
                <w:kern w:val="0"/>
                <w:sz w:val="18"/>
                <w:szCs w:val="18"/>
              </w:rPr>
              <w:t>に従い、業務を実施すること。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075BDEDA" w14:textId="77777777" w:rsidR="00D5550C" w:rsidRPr="00EC04E3" w:rsidRDefault="00D5550C" w:rsidP="00F570F4">
            <w:pPr>
              <w:jc w:val="center"/>
              <w:rPr>
                <w:rFonts w:ascii="ＭＳ 明朝" w:hAnsi="ＭＳ 明朝" w:cs="ＭＳ Ｐゴシック"/>
                <w:color w:val="7F7F7F"/>
                <w:kern w:val="0"/>
                <w:sz w:val="18"/>
                <w:szCs w:val="18"/>
              </w:rPr>
            </w:pPr>
          </w:p>
        </w:tc>
      </w:tr>
    </w:tbl>
    <w:p w14:paraId="65AABB29" w14:textId="77777777" w:rsidR="00A654F8" w:rsidRPr="00D5550C" w:rsidRDefault="00A654F8" w:rsidP="00F017B2">
      <w:pPr>
        <w:rPr>
          <w:rFonts w:ascii="ＭＳ 明朝" w:hAnsi="ＭＳ 明朝" w:cs="ＭＳ Ｐゴシック"/>
          <w:color w:val="000000" w:themeColor="text1"/>
          <w:szCs w:val="21"/>
        </w:rPr>
      </w:pPr>
    </w:p>
    <w:p w14:paraId="3A2DB89F" w14:textId="77777777" w:rsidR="00434CBC" w:rsidRDefault="00434CBC">
      <w:pPr>
        <w:rPr>
          <w:rFonts w:ascii="ＭＳ 明朝" w:hAnsi="ＭＳ 明朝" w:cs="ＭＳ Ｐゴシック"/>
          <w:color w:val="000000" w:themeColor="text1"/>
          <w:szCs w:val="21"/>
        </w:rPr>
      </w:pPr>
      <w:r>
        <w:rPr>
          <w:rFonts w:ascii="ＭＳ 明朝" w:hAnsi="ＭＳ 明朝" w:cs="ＭＳ Ｐゴシック"/>
          <w:color w:val="000000" w:themeColor="text1"/>
          <w:szCs w:val="21"/>
        </w:rPr>
        <w:br w:type="page"/>
      </w:r>
    </w:p>
    <w:p w14:paraId="65EB1483" w14:textId="5A6A46DF" w:rsidR="00F017B2" w:rsidRPr="00F570F4" w:rsidRDefault="00F017B2" w:rsidP="00F570F4">
      <w:pPr>
        <w:rPr>
          <w:rFonts w:ascii="ＭＳ 明朝" w:hAnsi="ＭＳ 明朝" w:cs="ＭＳ Ｐゴシック"/>
          <w:b/>
          <w:color w:val="000000" w:themeColor="text1"/>
          <w:szCs w:val="21"/>
        </w:rPr>
      </w:pPr>
      <w:r w:rsidRPr="00F570F4">
        <w:rPr>
          <w:rFonts w:ascii="ＭＳ 明朝" w:hAnsi="ＭＳ 明朝" w:cs="ＭＳ Ｐゴシック"/>
          <w:color w:val="000000" w:themeColor="text1"/>
          <w:szCs w:val="21"/>
        </w:rPr>
        <w:lastRenderedPageBreak/>
        <w:fldChar w:fldCharType="begin"/>
      </w:r>
      <w:r w:rsidRPr="007413BA">
        <w:rPr>
          <w:color w:val="000000" w:themeColor="text1"/>
          <w:szCs w:val="21"/>
        </w:rPr>
        <w:instrText xml:space="preserve"> XE "</w:instrText>
      </w:r>
      <w:r w:rsidRPr="00F570F4">
        <w:rPr>
          <w:rFonts w:ascii="ＭＳ 明朝" w:hAnsi="ＭＳ 明朝" w:cs="ＭＳ Ｐゴシック" w:hint="eastAsia"/>
          <w:color w:val="000000" w:themeColor="text1"/>
          <w:szCs w:val="21"/>
        </w:rPr>
        <w:instrText>Ⅴ．評価項目一覧</w:instrText>
      </w:r>
      <w:r w:rsidRPr="007413BA">
        <w:rPr>
          <w:color w:val="000000" w:themeColor="text1"/>
          <w:szCs w:val="21"/>
        </w:rPr>
        <w:instrText>" \y "</w:instrText>
      </w:r>
      <w:r w:rsidRPr="007413BA">
        <w:rPr>
          <w:rFonts w:hint="eastAsia"/>
          <w:color w:val="000000" w:themeColor="text1"/>
          <w:szCs w:val="21"/>
        </w:rPr>
        <w:instrText>５</w:instrText>
      </w:r>
      <w:r w:rsidRPr="007413BA">
        <w:rPr>
          <w:color w:val="000000" w:themeColor="text1"/>
          <w:szCs w:val="21"/>
        </w:rPr>
        <w:instrText>.</w:instrText>
      </w:r>
      <w:r w:rsidRPr="007413BA">
        <w:rPr>
          <w:rFonts w:hint="eastAsia"/>
          <w:color w:val="000000" w:themeColor="text1"/>
          <w:szCs w:val="21"/>
        </w:rPr>
        <w:instrText>ひょうかこうもくいちらん</w:instrText>
      </w:r>
      <w:r w:rsidRPr="007413BA">
        <w:rPr>
          <w:color w:val="000000" w:themeColor="text1"/>
          <w:szCs w:val="21"/>
        </w:rPr>
        <w:instrText xml:space="preserve">" </w:instrText>
      </w:r>
      <w:r w:rsidRPr="00F570F4">
        <w:rPr>
          <w:rFonts w:ascii="ＭＳ 明朝" w:hAnsi="ＭＳ 明朝" w:cs="ＭＳ Ｐゴシック"/>
          <w:color w:val="000000" w:themeColor="text1"/>
          <w:szCs w:val="21"/>
        </w:rPr>
        <w:fldChar w:fldCharType="end"/>
      </w:r>
    </w:p>
    <w:tbl>
      <w:tblPr>
        <w:tblW w:w="9824" w:type="dxa"/>
        <w:tblInd w:w="94" w:type="dxa"/>
        <w:tblLayout w:type="fixed"/>
        <w:tblCellMar>
          <w:left w:w="99" w:type="dxa"/>
          <w:right w:w="99" w:type="dxa"/>
        </w:tblCellMar>
        <w:tblLook w:val="04A0" w:firstRow="1" w:lastRow="0" w:firstColumn="1" w:lastColumn="0" w:noHBand="0" w:noVBand="1"/>
      </w:tblPr>
      <w:tblGrid>
        <w:gridCol w:w="892"/>
        <w:gridCol w:w="1559"/>
        <w:gridCol w:w="709"/>
        <w:gridCol w:w="2691"/>
        <w:gridCol w:w="571"/>
        <w:gridCol w:w="567"/>
        <w:gridCol w:w="567"/>
        <w:gridCol w:w="567"/>
        <w:gridCol w:w="850"/>
        <w:gridCol w:w="851"/>
      </w:tblGrid>
      <w:tr w:rsidR="00434CBC" w:rsidRPr="00F136A2" w14:paraId="76334D81" w14:textId="77777777" w:rsidTr="00F570F4">
        <w:trPr>
          <w:trHeight w:val="270"/>
        </w:trPr>
        <w:tc>
          <w:tcPr>
            <w:tcW w:w="9824" w:type="dxa"/>
            <w:gridSpan w:val="10"/>
            <w:tcBorders>
              <w:bottom w:val="single" w:sz="4" w:space="0" w:color="auto"/>
            </w:tcBorders>
            <w:shd w:val="clear" w:color="auto" w:fill="auto"/>
            <w:vAlign w:val="center"/>
          </w:tcPr>
          <w:p w14:paraId="391F05EE" w14:textId="488C5062" w:rsidR="00434CBC" w:rsidRPr="00F570F4" w:rsidRDefault="00434CBC" w:rsidP="00F570F4">
            <w:pPr>
              <w:rPr>
                <w:rFonts w:ascii="ＭＳ 明朝" w:hAnsi="ＭＳ 明朝" w:cs="ＭＳ Ｐゴシック"/>
                <w:color w:val="000000" w:themeColor="text1"/>
                <w:kern w:val="0"/>
                <w:sz w:val="28"/>
                <w:szCs w:val="28"/>
              </w:rPr>
            </w:pPr>
            <w:r w:rsidRPr="00F570F4">
              <w:rPr>
                <w:rFonts w:ascii="ＭＳ 明朝" w:hAnsi="ＭＳ 明朝"/>
                <w:color w:val="7F7F7F"/>
                <w:sz w:val="28"/>
                <w:szCs w:val="28"/>
              </w:rPr>
              <w:br w:type="page"/>
            </w:r>
            <w:r w:rsidRPr="00F570F4">
              <w:rPr>
                <w:rFonts w:ascii="ＭＳ 明朝" w:hAnsi="ＭＳ 明朝" w:hint="eastAsia"/>
                <w:b/>
                <w:sz w:val="28"/>
                <w:szCs w:val="28"/>
              </w:rPr>
              <w:t>２．提案要求事項</w:t>
            </w:r>
          </w:p>
        </w:tc>
      </w:tr>
      <w:tr w:rsidR="00434CBC" w:rsidRPr="00F136A2" w14:paraId="694522A6" w14:textId="77777777" w:rsidTr="00136E52">
        <w:trPr>
          <w:trHeight w:val="270"/>
        </w:trPr>
        <w:tc>
          <w:tcPr>
            <w:tcW w:w="3160" w:type="dxa"/>
            <w:gridSpan w:val="3"/>
            <w:tcBorders>
              <w:top w:val="single" w:sz="4" w:space="0" w:color="auto"/>
              <w:left w:val="single" w:sz="4" w:space="0" w:color="auto"/>
              <w:bottom w:val="single" w:sz="4" w:space="0" w:color="auto"/>
              <w:right w:val="single" w:sz="4" w:space="0" w:color="auto"/>
            </w:tcBorders>
            <w:shd w:val="clear" w:color="000000" w:fill="99CCFF"/>
            <w:vAlign w:val="bottom"/>
          </w:tcPr>
          <w:p w14:paraId="067EE1AD"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提案書の目次</w:t>
            </w:r>
          </w:p>
        </w:tc>
        <w:tc>
          <w:tcPr>
            <w:tcW w:w="2691" w:type="dxa"/>
            <w:vMerge w:val="restart"/>
            <w:tcBorders>
              <w:top w:val="single" w:sz="4" w:space="0" w:color="auto"/>
              <w:left w:val="single" w:sz="4" w:space="0" w:color="auto"/>
              <w:right w:val="single" w:sz="4" w:space="0" w:color="auto"/>
            </w:tcBorders>
            <w:shd w:val="clear" w:color="000000" w:fill="99CCFF"/>
            <w:vAlign w:val="center"/>
          </w:tcPr>
          <w:p w14:paraId="4CA45588"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提案要求事項</w:t>
            </w:r>
          </w:p>
        </w:tc>
        <w:tc>
          <w:tcPr>
            <w:tcW w:w="571" w:type="dxa"/>
            <w:vMerge w:val="restart"/>
            <w:tcBorders>
              <w:top w:val="single" w:sz="4" w:space="0" w:color="auto"/>
              <w:left w:val="nil"/>
              <w:right w:val="single" w:sz="4" w:space="0" w:color="auto"/>
            </w:tcBorders>
            <w:shd w:val="clear" w:color="000000" w:fill="99CCFF"/>
            <w:vAlign w:val="center"/>
          </w:tcPr>
          <w:p w14:paraId="57721846" w14:textId="77777777" w:rsidR="00434CBC" w:rsidRPr="00C12FF1" w:rsidRDefault="00434CBC" w:rsidP="00434CBC">
            <w:pPr>
              <w:spacing w:line="360" w:lineRule="auto"/>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評価</w:t>
            </w:r>
          </w:p>
          <w:p w14:paraId="4F1A156A" w14:textId="77777777" w:rsidR="00434CBC" w:rsidRPr="00C12FF1" w:rsidRDefault="00434CBC" w:rsidP="00434CBC">
            <w:pPr>
              <w:spacing w:line="360" w:lineRule="auto"/>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区分</w:t>
            </w:r>
          </w:p>
        </w:tc>
        <w:tc>
          <w:tcPr>
            <w:tcW w:w="1701" w:type="dxa"/>
            <w:gridSpan w:val="3"/>
            <w:tcBorders>
              <w:top w:val="single" w:sz="4" w:space="0" w:color="auto"/>
              <w:left w:val="nil"/>
              <w:bottom w:val="single" w:sz="4" w:space="0" w:color="auto"/>
              <w:right w:val="single" w:sz="4" w:space="0" w:color="000000"/>
            </w:tcBorders>
            <w:shd w:val="clear" w:color="000000" w:fill="99CCFF"/>
            <w:vAlign w:val="bottom"/>
          </w:tcPr>
          <w:p w14:paraId="36B45122"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得点配分</w:t>
            </w:r>
          </w:p>
        </w:tc>
        <w:tc>
          <w:tcPr>
            <w:tcW w:w="850" w:type="dxa"/>
            <w:vMerge w:val="restart"/>
            <w:tcBorders>
              <w:top w:val="single" w:sz="4" w:space="0" w:color="auto"/>
              <w:left w:val="nil"/>
              <w:right w:val="single" w:sz="4" w:space="0" w:color="auto"/>
            </w:tcBorders>
            <w:shd w:val="clear" w:color="000000" w:fill="99CCFF"/>
            <w:vAlign w:val="center"/>
          </w:tcPr>
          <w:p w14:paraId="3E996616"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提案書</w:t>
            </w:r>
          </w:p>
          <w:p w14:paraId="1DEE2094"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頁番号</w:t>
            </w:r>
          </w:p>
        </w:tc>
        <w:tc>
          <w:tcPr>
            <w:tcW w:w="851" w:type="dxa"/>
            <w:vMerge w:val="restart"/>
            <w:tcBorders>
              <w:top w:val="single" w:sz="4" w:space="0" w:color="auto"/>
              <w:left w:val="nil"/>
              <w:right w:val="single" w:sz="4" w:space="0" w:color="auto"/>
            </w:tcBorders>
            <w:shd w:val="clear" w:color="000000" w:fill="99CCFF"/>
            <w:vAlign w:val="center"/>
          </w:tcPr>
          <w:p w14:paraId="53648549"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提案書</w:t>
            </w:r>
          </w:p>
          <w:p w14:paraId="525A3236"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項番号</w:t>
            </w:r>
          </w:p>
        </w:tc>
      </w:tr>
      <w:tr w:rsidR="00434CBC" w:rsidRPr="00F136A2" w14:paraId="0D4D986D" w14:textId="77777777" w:rsidTr="00136E52">
        <w:trPr>
          <w:trHeight w:val="786"/>
        </w:trPr>
        <w:tc>
          <w:tcPr>
            <w:tcW w:w="892" w:type="dxa"/>
            <w:tcBorders>
              <w:top w:val="nil"/>
              <w:left w:val="single" w:sz="4" w:space="0" w:color="auto"/>
              <w:bottom w:val="single" w:sz="4" w:space="0" w:color="auto"/>
              <w:right w:val="single" w:sz="4" w:space="0" w:color="auto"/>
            </w:tcBorders>
            <w:shd w:val="clear" w:color="000000" w:fill="99CCFF"/>
            <w:noWrap/>
            <w:vAlign w:val="center"/>
          </w:tcPr>
          <w:p w14:paraId="1C4F1CC3"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大項目</w:t>
            </w:r>
          </w:p>
        </w:tc>
        <w:tc>
          <w:tcPr>
            <w:tcW w:w="1559" w:type="dxa"/>
            <w:tcBorders>
              <w:top w:val="nil"/>
              <w:left w:val="nil"/>
              <w:bottom w:val="single" w:sz="4" w:space="0" w:color="auto"/>
              <w:right w:val="single" w:sz="4" w:space="0" w:color="auto"/>
            </w:tcBorders>
            <w:shd w:val="clear" w:color="000000" w:fill="99CCFF"/>
            <w:vAlign w:val="center"/>
          </w:tcPr>
          <w:p w14:paraId="220F323E"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中項目</w:t>
            </w:r>
          </w:p>
        </w:tc>
        <w:tc>
          <w:tcPr>
            <w:tcW w:w="709" w:type="dxa"/>
            <w:tcBorders>
              <w:top w:val="nil"/>
              <w:left w:val="nil"/>
              <w:bottom w:val="single" w:sz="4" w:space="0" w:color="auto"/>
              <w:right w:val="single" w:sz="4" w:space="0" w:color="auto"/>
            </w:tcBorders>
            <w:shd w:val="clear" w:color="000000" w:fill="99CCFF"/>
            <w:vAlign w:val="center"/>
          </w:tcPr>
          <w:p w14:paraId="3C07405A"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小項目</w:t>
            </w:r>
          </w:p>
        </w:tc>
        <w:tc>
          <w:tcPr>
            <w:tcW w:w="2691" w:type="dxa"/>
            <w:vMerge/>
            <w:tcBorders>
              <w:left w:val="single" w:sz="4" w:space="0" w:color="auto"/>
              <w:bottom w:val="single" w:sz="4" w:space="0" w:color="auto"/>
              <w:right w:val="single" w:sz="4" w:space="0" w:color="auto"/>
            </w:tcBorders>
            <w:shd w:val="clear" w:color="000000" w:fill="99CCFF"/>
            <w:vAlign w:val="center"/>
          </w:tcPr>
          <w:p w14:paraId="7D3C8FA3"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571" w:type="dxa"/>
            <w:vMerge/>
            <w:tcBorders>
              <w:left w:val="nil"/>
              <w:bottom w:val="single" w:sz="4" w:space="0" w:color="auto"/>
              <w:right w:val="single" w:sz="4" w:space="0" w:color="auto"/>
            </w:tcBorders>
            <w:shd w:val="clear" w:color="000000" w:fill="99CCFF"/>
            <w:vAlign w:val="bottom"/>
          </w:tcPr>
          <w:p w14:paraId="175F6358" w14:textId="77777777" w:rsidR="00434CBC" w:rsidRPr="00C12FF1" w:rsidRDefault="00434CBC" w:rsidP="00434CBC">
            <w:pPr>
              <w:rPr>
                <w:rFonts w:ascii="ＭＳ 明朝" w:hAnsi="ＭＳ 明朝" w:cs="ＭＳ Ｐゴシック"/>
                <w:color w:val="000000" w:themeColor="text1"/>
                <w:kern w:val="0"/>
                <w:sz w:val="18"/>
                <w:szCs w:val="18"/>
              </w:rPr>
            </w:pPr>
          </w:p>
        </w:tc>
        <w:tc>
          <w:tcPr>
            <w:tcW w:w="567" w:type="dxa"/>
            <w:tcBorders>
              <w:top w:val="nil"/>
              <w:left w:val="nil"/>
              <w:bottom w:val="single" w:sz="4" w:space="0" w:color="auto"/>
              <w:right w:val="single" w:sz="4" w:space="0" w:color="auto"/>
            </w:tcBorders>
            <w:shd w:val="clear" w:color="000000" w:fill="99CCFF"/>
            <w:textDirection w:val="tbRlV"/>
            <w:vAlign w:val="center"/>
          </w:tcPr>
          <w:p w14:paraId="4172D5A6"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基礎点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6D7B215C"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加点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27BBC162"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合計</w:t>
            </w:r>
          </w:p>
        </w:tc>
        <w:tc>
          <w:tcPr>
            <w:tcW w:w="850" w:type="dxa"/>
            <w:vMerge/>
            <w:tcBorders>
              <w:left w:val="nil"/>
              <w:bottom w:val="single" w:sz="4" w:space="0" w:color="auto"/>
              <w:right w:val="single" w:sz="4" w:space="0" w:color="auto"/>
            </w:tcBorders>
            <w:shd w:val="clear" w:color="000000" w:fill="99CCFF"/>
            <w:vAlign w:val="bottom"/>
          </w:tcPr>
          <w:p w14:paraId="68F682EC"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vMerge/>
            <w:tcBorders>
              <w:left w:val="nil"/>
              <w:bottom w:val="single" w:sz="4" w:space="0" w:color="auto"/>
              <w:right w:val="single" w:sz="4" w:space="0" w:color="auto"/>
            </w:tcBorders>
            <w:shd w:val="clear" w:color="000000" w:fill="99CCFF"/>
            <w:vAlign w:val="bottom"/>
          </w:tcPr>
          <w:p w14:paraId="54098C06"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0270BA" w:rsidRPr="00F136A2" w14:paraId="53509125" w14:textId="77777777" w:rsidTr="00F570F4">
        <w:trPr>
          <w:trHeight w:val="481"/>
        </w:trPr>
        <w:tc>
          <w:tcPr>
            <w:tcW w:w="9824" w:type="dxa"/>
            <w:gridSpan w:val="10"/>
            <w:tcBorders>
              <w:top w:val="nil"/>
              <w:left w:val="single" w:sz="4" w:space="0" w:color="auto"/>
              <w:bottom w:val="nil"/>
              <w:right w:val="single" w:sz="4" w:space="0" w:color="auto"/>
            </w:tcBorders>
            <w:shd w:val="clear" w:color="auto" w:fill="B4C6E7" w:themeFill="accent1" w:themeFillTint="66"/>
            <w:noWrap/>
            <w:vAlign w:val="center"/>
          </w:tcPr>
          <w:p w14:paraId="74DD43B1"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1 </w:t>
            </w:r>
            <w:r w:rsidRPr="00C12FF1">
              <w:rPr>
                <w:rFonts w:ascii="ＭＳ 明朝" w:hAnsi="ＭＳ 明朝" w:cs="ＭＳ Ｐゴシック" w:hint="eastAsia"/>
                <w:color w:val="000000" w:themeColor="text1"/>
                <w:kern w:val="0"/>
                <w:sz w:val="18"/>
                <w:szCs w:val="18"/>
              </w:rPr>
              <w:t>全体方針</w:t>
            </w:r>
          </w:p>
        </w:tc>
      </w:tr>
      <w:tr w:rsidR="00434CBC" w:rsidRPr="00F136A2" w14:paraId="59643869" w14:textId="77777777" w:rsidTr="00136E52">
        <w:trPr>
          <w:trHeight w:val="998"/>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5260A" w14:textId="77777777" w:rsidR="00434CBC" w:rsidRPr="00C12FF1" w:rsidRDefault="00434CBC" w:rsidP="00434CBC">
            <w:pPr>
              <w:rPr>
                <w:rFonts w:ascii="ＭＳ 明朝" w:hAnsi="ＭＳ 明朝" w:cs="ＭＳ Ｐゴシック"/>
                <w:color w:val="000000" w:themeColor="text1"/>
                <w:kern w:val="0"/>
                <w:sz w:val="18"/>
                <w:szCs w:val="18"/>
              </w:rPr>
            </w:pP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73712FF0"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1.1</w:t>
            </w:r>
            <w:r w:rsidRPr="00C12FF1">
              <w:rPr>
                <w:rFonts w:ascii="ＭＳ 明朝" w:hAnsi="ＭＳ 明朝" w:cs="ＭＳ Ｐゴシック" w:hint="eastAsia"/>
                <w:color w:val="000000" w:themeColor="text1"/>
                <w:kern w:val="0"/>
                <w:sz w:val="18"/>
                <w:szCs w:val="18"/>
              </w:rPr>
              <w:t>本調達への理解及びそれを踏まえた全体方針</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5848F004"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1.1.1</w:t>
            </w:r>
          </w:p>
        </w:tc>
        <w:tc>
          <w:tcPr>
            <w:tcW w:w="2691" w:type="dxa"/>
            <w:tcBorders>
              <w:top w:val="single" w:sz="4" w:space="0" w:color="auto"/>
              <w:left w:val="nil"/>
              <w:bottom w:val="single" w:sz="4" w:space="0" w:color="auto"/>
              <w:right w:val="single" w:sz="4" w:space="0" w:color="auto"/>
            </w:tcBorders>
            <w:shd w:val="clear" w:color="auto" w:fill="auto"/>
            <w:vAlign w:val="center"/>
          </w:tcPr>
          <w:p w14:paraId="012C9D9A"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本調達の目的・目標及び運用方針について理解しており、運用対象等スコープに認識の齟齬がないか。</w:t>
            </w:r>
          </w:p>
          <w:p w14:paraId="27A6CFC0"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（仕様書に記載した対象機器等の転記のみの場合は基礎点として認めない。）</w:t>
            </w:r>
          </w:p>
        </w:tc>
        <w:tc>
          <w:tcPr>
            <w:tcW w:w="571" w:type="dxa"/>
            <w:tcBorders>
              <w:top w:val="single" w:sz="4" w:space="0" w:color="auto"/>
              <w:left w:val="nil"/>
              <w:bottom w:val="single" w:sz="4" w:space="0" w:color="auto"/>
              <w:right w:val="single" w:sz="4" w:space="0" w:color="auto"/>
            </w:tcBorders>
            <w:shd w:val="clear" w:color="auto" w:fill="auto"/>
            <w:vAlign w:val="center"/>
          </w:tcPr>
          <w:p w14:paraId="457CB212"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5BC84028"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5 </w:t>
            </w:r>
          </w:p>
        </w:tc>
        <w:tc>
          <w:tcPr>
            <w:tcW w:w="567" w:type="dxa"/>
            <w:tcBorders>
              <w:top w:val="single" w:sz="4" w:space="0" w:color="auto"/>
              <w:left w:val="nil"/>
              <w:bottom w:val="single" w:sz="4" w:space="0" w:color="auto"/>
              <w:right w:val="single" w:sz="4" w:space="0" w:color="auto"/>
            </w:tcBorders>
            <w:shd w:val="clear" w:color="auto" w:fill="auto"/>
            <w:vAlign w:val="center"/>
          </w:tcPr>
          <w:p w14:paraId="2C5217FF"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6F66D4"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20C8C103"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0A15C71"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2997D8C1" w14:textId="77777777" w:rsidTr="00F570F4">
        <w:trPr>
          <w:trHeight w:val="435"/>
        </w:trPr>
        <w:tc>
          <w:tcPr>
            <w:tcW w:w="9824" w:type="dxa"/>
            <w:gridSpan w:val="10"/>
            <w:tcBorders>
              <w:top w:val="single" w:sz="4" w:space="0" w:color="auto"/>
              <w:left w:val="single" w:sz="4" w:space="0" w:color="auto"/>
              <w:bottom w:val="nil"/>
              <w:right w:val="single" w:sz="4" w:space="0" w:color="auto"/>
            </w:tcBorders>
            <w:shd w:val="clear" w:color="auto" w:fill="B4C6E7" w:themeFill="accent1" w:themeFillTint="66"/>
            <w:noWrap/>
            <w:vAlign w:val="center"/>
          </w:tcPr>
          <w:p w14:paraId="74D4FA6B"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2</w:t>
            </w:r>
            <w:r w:rsidRPr="00C12FF1">
              <w:rPr>
                <w:rFonts w:ascii="ＭＳ 明朝" w:hAnsi="ＭＳ 明朝" w:cs="ＭＳ Ｐゴシック"/>
                <w:color w:val="000000" w:themeColor="text1"/>
                <w:kern w:val="0"/>
                <w:sz w:val="18"/>
                <w:szCs w:val="18"/>
              </w:rPr>
              <w:t xml:space="preserve">　</w:t>
            </w:r>
            <w:r w:rsidRPr="00C12FF1">
              <w:rPr>
                <w:rFonts w:ascii="ＭＳ 明朝" w:hAnsi="ＭＳ 明朝" w:cs="ＭＳ Ｐゴシック" w:hint="eastAsia"/>
                <w:color w:val="000000" w:themeColor="text1"/>
                <w:kern w:val="0"/>
                <w:sz w:val="18"/>
                <w:szCs w:val="18"/>
              </w:rPr>
              <w:t>業務要件の実現方策</w:t>
            </w:r>
          </w:p>
        </w:tc>
      </w:tr>
      <w:tr w:rsidR="00434CBC" w:rsidRPr="00F136A2" w14:paraId="324F6AA2" w14:textId="77777777" w:rsidTr="00136E52">
        <w:trPr>
          <w:trHeight w:val="745"/>
        </w:trPr>
        <w:tc>
          <w:tcPr>
            <w:tcW w:w="892" w:type="dxa"/>
            <w:vMerge w:val="restart"/>
            <w:tcBorders>
              <w:top w:val="single" w:sz="4" w:space="0" w:color="auto"/>
              <w:left w:val="single" w:sz="4" w:space="0" w:color="auto"/>
              <w:right w:val="single" w:sz="4" w:space="0" w:color="auto"/>
            </w:tcBorders>
            <w:vAlign w:val="center"/>
          </w:tcPr>
          <w:p w14:paraId="41631D95" w14:textId="77777777" w:rsidR="00434CBC" w:rsidRPr="00C12FF1" w:rsidRDefault="00434CBC" w:rsidP="00434CBC">
            <w:pPr>
              <w:rPr>
                <w:rFonts w:ascii="ＭＳ 明朝" w:hAnsi="ＭＳ 明朝" w:cs="ＭＳ Ｐゴシック"/>
                <w:color w:val="000000" w:themeColor="text1"/>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2C32F"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2.1 </w:t>
            </w:r>
            <w:r w:rsidRPr="00C12FF1">
              <w:rPr>
                <w:rFonts w:ascii="ＭＳ 明朝" w:hAnsi="ＭＳ 明朝" w:cs="ＭＳ Ｐゴシック" w:hint="eastAsia"/>
                <w:color w:val="000000" w:themeColor="text1"/>
                <w:kern w:val="0"/>
                <w:sz w:val="18"/>
                <w:szCs w:val="18"/>
              </w:rPr>
              <w:t>統合運用管理準備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B6A4AF"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2.1.1</w:t>
            </w:r>
          </w:p>
        </w:tc>
        <w:tc>
          <w:tcPr>
            <w:tcW w:w="2691" w:type="dxa"/>
            <w:tcBorders>
              <w:top w:val="single" w:sz="4" w:space="0" w:color="auto"/>
              <w:left w:val="nil"/>
              <w:bottom w:val="single" w:sz="4" w:space="0" w:color="auto"/>
              <w:right w:val="single" w:sz="4" w:space="0" w:color="auto"/>
            </w:tcBorders>
            <w:shd w:val="clear" w:color="auto" w:fill="auto"/>
            <w:vAlign w:val="center"/>
          </w:tcPr>
          <w:p w14:paraId="14D8B9C6"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全体方針に従って具体的な作業計画が示されているか。</w:t>
            </w:r>
          </w:p>
          <w:p w14:paraId="595B9F7E"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（サポートデスク業務を含めて日々の運用業務をどのように行うかが網羅的に整理されていること。）</w:t>
            </w:r>
          </w:p>
        </w:tc>
        <w:tc>
          <w:tcPr>
            <w:tcW w:w="571" w:type="dxa"/>
            <w:tcBorders>
              <w:top w:val="single" w:sz="4" w:space="0" w:color="auto"/>
              <w:left w:val="nil"/>
              <w:bottom w:val="single" w:sz="4" w:space="0" w:color="auto"/>
              <w:right w:val="single" w:sz="4" w:space="0" w:color="auto"/>
            </w:tcBorders>
            <w:shd w:val="clear" w:color="auto" w:fill="auto"/>
            <w:vAlign w:val="center"/>
          </w:tcPr>
          <w:p w14:paraId="2B029851"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1D9A125A"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3ABEBFA4"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14:paraId="42CAD237"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79EF6770"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0601D42"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0A8077CC" w14:textId="77777777" w:rsidTr="00136E52">
        <w:trPr>
          <w:trHeight w:val="687"/>
        </w:trPr>
        <w:tc>
          <w:tcPr>
            <w:tcW w:w="892" w:type="dxa"/>
            <w:vMerge/>
            <w:tcBorders>
              <w:left w:val="single" w:sz="4" w:space="0" w:color="auto"/>
              <w:right w:val="single" w:sz="4" w:space="0" w:color="auto"/>
            </w:tcBorders>
            <w:vAlign w:val="center"/>
          </w:tcPr>
          <w:p w14:paraId="2BBA93DB" w14:textId="77777777" w:rsidR="00434CBC" w:rsidRPr="00C12FF1" w:rsidRDefault="00434CBC" w:rsidP="00434CBC">
            <w:pPr>
              <w:rPr>
                <w:rFonts w:ascii="ＭＳ 明朝" w:hAnsi="ＭＳ 明朝" w:cs="ＭＳ Ｐゴシック"/>
                <w:color w:val="000000" w:themeColor="text1"/>
                <w:kern w:val="0"/>
                <w:sz w:val="18"/>
                <w:szCs w:val="18"/>
              </w:rPr>
            </w:pPr>
          </w:p>
        </w:tc>
        <w:tc>
          <w:tcPr>
            <w:tcW w:w="1559" w:type="dxa"/>
            <w:vMerge w:val="restart"/>
            <w:tcBorders>
              <w:left w:val="single" w:sz="4" w:space="0" w:color="auto"/>
              <w:right w:val="single" w:sz="4" w:space="0" w:color="auto"/>
            </w:tcBorders>
            <w:shd w:val="clear" w:color="auto" w:fill="auto"/>
            <w:noWrap/>
            <w:vAlign w:val="center"/>
          </w:tcPr>
          <w:p w14:paraId="2FC70B95"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2.2 </w:t>
            </w:r>
            <w:r w:rsidRPr="00C12FF1">
              <w:rPr>
                <w:rFonts w:ascii="ＭＳ 明朝" w:hAnsi="ＭＳ 明朝" w:cs="ＭＳ Ｐゴシック" w:hint="eastAsia"/>
                <w:color w:val="000000" w:themeColor="text1"/>
                <w:kern w:val="0"/>
                <w:sz w:val="18"/>
                <w:szCs w:val="18"/>
              </w:rPr>
              <w:t>統合運用管理業務</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141080"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2.2.1</w:t>
            </w:r>
          </w:p>
        </w:tc>
        <w:tc>
          <w:tcPr>
            <w:tcW w:w="2691" w:type="dxa"/>
            <w:tcBorders>
              <w:top w:val="single" w:sz="4" w:space="0" w:color="auto"/>
              <w:left w:val="nil"/>
              <w:bottom w:val="single" w:sz="4" w:space="0" w:color="auto"/>
              <w:right w:val="single" w:sz="4" w:space="0" w:color="auto"/>
            </w:tcBorders>
            <w:shd w:val="clear" w:color="auto" w:fill="auto"/>
            <w:vAlign w:val="center"/>
          </w:tcPr>
          <w:p w14:paraId="56C9A8E9"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「Ⅲ仕様書」に定義された内容を理解したうえで、統合運用管理の業務要件実現のための具体的な管理方法が示されているか。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1161C525"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ED4E665"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897953E"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6A4562BB" w14:textId="5B8AE0E7" w:rsidR="00434CBC" w:rsidRPr="00C12FF1" w:rsidRDefault="00430622" w:rsidP="00434CB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85</w:t>
            </w:r>
          </w:p>
        </w:tc>
        <w:tc>
          <w:tcPr>
            <w:tcW w:w="850" w:type="dxa"/>
            <w:tcBorders>
              <w:top w:val="single" w:sz="4" w:space="0" w:color="auto"/>
              <w:left w:val="nil"/>
              <w:bottom w:val="single" w:sz="4" w:space="0" w:color="auto"/>
              <w:right w:val="single" w:sz="4" w:space="0" w:color="auto"/>
            </w:tcBorders>
            <w:shd w:val="clear" w:color="auto" w:fill="auto"/>
            <w:vAlign w:val="center"/>
          </w:tcPr>
          <w:p w14:paraId="02E99FD7"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7A5B0E7"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4E1549D0" w14:textId="77777777" w:rsidTr="00136E52">
        <w:trPr>
          <w:trHeight w:val="687"/>
        </w:trPr>
        <w:tc>
          <w:tcPr>
            <w:tcW w:w="892" w:type="dxa"/>
            <w:vMerge/>
            <w:tcBorders>
              <w:left w:val="single" w:sz="4" w:space="0" w:color="auto"/>
              <w:right w:val="single" w:sz="4" w:space="0" w:color="auto"/>
            </w:tcBorders>
            <w:vAlign w:val="center"/>
          </w:tcPr>
          <w:p w14:paraId="7D808A79" w14:textId="77777777" w:rsidR="00434CBC" w:rsidRPr="00C12FF1" w:rsidRDefault="00434CBC" w:rsidP="00434CBC">
            <w:pP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noWrap/>
            <w:vAlign w:val="center"/>
          </w:tcPr>
          <w:p w14:paraId="474D3B18" w14:textId="77777777" w:rsidR="00434CBC" w:rsidRPr="00C12FF1" w:rsidRDefault="00434CBC" w:rsidP="00434CB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E0DA5D"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2.2.2</w:t>
            </w:r>
          </w:p>
        </w:tc>
        <w:tc>
          <w:tcPr>
            <w:tcW w:w="2691" w:type="dxa"/>
            <w:tcBorders>
              <w:top w:val="single" w:sz="4" w:space="0" w:color="auto"/>
              <w:left w:val="nil"/>
              <w:bottom w:val="single" w:sz="4" w:space="0" w:color="auto"/>
              <w:right w:val="single" w:sz="4" w:space="0" w:color="auto"/>
            </w:tcBorders>
            <w:shd w:val="clear" w:color="auto" w:fill="auto"/>
            <w:vAlign w:val="center"/>
          </w:tcPr>
          <w:p w14:paraId="65260909"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OLA</w:t>
            </w:r>
            <w:r w:rsidRPr="00C12FF1">
              <w:rPr>
                <w:rFonts w:ascii="ＭＳ 明朝" w:hAnsi="ＭＳ 明朝" w:cs="ＭＳ Ｐゴシック"/>
                <w:color w:val="000000" w:themeColor="text1"/>
                <w:kern w:val="0"/>
                <w:sz w:val="18"/>
                <w:szCs w:val="18"/>
              </w:rPr>
              <w:t>及び</w:t>
            </w:r>
            <w:r w:rsidRPr="00C12FF1">
              <w:rPr>
                <w:rFonts w:ascii="ＭＳ 明朝" w:hAnsi="ＭＳ 明朝" w:cs="ＭＳ Ｐゴシック"/>
                <w:color w:val="000000" w:themeColor="text1"/>
                <w:kern w:val="0"/>
                <w:sz w:val="18"/>
                <w:szCs w:val="18"/>
              </w:rPr>
              <w:t>UC</w:t>
            </w:r>
            <w:r w:rsidRPr="00C12FF1">
              <w:rPr>
                <w:rFonts w:ascii="ＭＳ 明朝" w:hAnsi="ＭＳ 明朝" w:cs="ＭＳ Ｐゴシック"/>
                <w:color w:val="000000" w:themeColor="text1"/>
                <w:kern w:val="0"/>
                <w:sz w:val="18"/>
                <w:szCs w:val="18"/>
              </w:rPr>
              <w:t>設定の必要性を踏まえての有効なサービスレベルの設定及びサービスレベルの管理となっているか。（各センター等利用者への説明責任を果たすに十分な管理を想定しているか。）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7F3583CB"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430E07AB"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0C490DF4"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tcBorders>
              <w:left w:val="single" w:sz="4" w:space="0" w:color="auto"/>
              <w:right w:val="single" w:sz="4" w:space="0" w:color="auto"/>
            </w:tcBorders>
            <w:shd w:val="clear" w:color="auto" w:fill="auto"/>
            <w:vAlign w:val="center"/>
          </w:tcPr>
          <w:p w14:paraId="69A91385"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65EB2E8"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A021CBD"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7D87339A" w14:textId="77777777" w:rsidTr="00136E52">
        <w:trPr>
          <w:trHeight w:val="687"/>
        </w:trPr>
        <w:tc>
          <w:tcPr>
            <w:tcW w:w="892" w:type="dxa"/>
            <w:vMerge/>
            <w:tcBorders>
              <w:left w:val="single" w:sz="4" w:space="0" w:color="auto"/>
              <w:right w:val="single" w:sz="4" w:space="0" w:color="auto"/>
            </w:tcBorders>
            <w:vAlign w:val="center"/>
          </w:tcPr>
          <w:p w14:paraId="21BD9186" w14:textId="77777777" w:rsidR="00434CBC" w:rsidRPr="00C12FF1" w:rsidRDefault="00434CBC" w:rsidP="00434CBC">
            <w:pP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noWrap/>
            <w:vAlign w:val="center"/>
          </w:tcPr>
          <w:p w14:paraId="008476CF" w14:textId="77777777" w:rsidR="00434CBC" w:rsidRPr="00C12FF1" w:rsidRDefault="00434CBC" w:rsidP="00434CB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CE8E5B"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2.2.3</w:t>
            </w:r>
          </w:p>
        </w:tc>
        <w:tc>
          <w:tcPr>
            <w:tcW w:w="2691" w:type="dxa"/>
            <w:tcBorders>
              <w:top w:val="single" w:sz="4" w:space="0" w:color="auto"/>
              <w:left w:val="nil"/>
              <w:bottom w:val="single" w:sz="4" w:space="0" w:color="auto"/>
              <w:right w:val="single" w:sz="4" w:space="0" w:color="auto"/>
            </w:tcBorders>
            <w:shd w:val="clear" w:color="auto" w:fill="auto"/>
            <w:vAlign w:val="center"/>
          </w:tcPr>
          <w:p w14:paraId="33382AE1"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運用業務について、仮想化基盤を含むシステム資源の構成管理等を行ううえで必要な効率化のための施策について、有効と判断できる具体的な内容が示されているか。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0CD1B576"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642B1A6D"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4A1A807" w14:textId="79E2E7B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w:t>
            </w:r>
            <w:r w:rsidR="00AF6D1C">
              <w:rPr>
                <w:rFonts w:ascii="ＭＳ 明朝" w:hAnsi="ＭＳ 明朝" w:cs="ＭＳ Ｐゴシック" w:hint="eastAsia"/>
                <w:color w:val="000000" w:themeColor="text1"/>
                <w:kern w:val="0"/>
                <w:sz w:val="18"/>
                <w:szCs w:val="18"/>
              </w:rPr>
              <w:t>5</w:t>
            </w:r>
          </w:p>
        </w:tc>
        <w:tc>
          <w:tcPr>
            <w:tcW w:w="567" w:type="dxa"/>
            <w:vMerge/>
            <w:tcBorders>
              <w:left w:val="single" w:sz="4" w:space="0" w:color="auto"/>
              <w:right w:val="single" w:sz="4" w:space="0" w:color="auto"/>
            </w:tcBorders>
            <w:shd w:val="clear" w:color="auto" w:fill="auto"/>
            <w:vAlign w:val="center"/>
          </w:tcPr>
          <w:p w14:paraId="28B80BFB"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7B06431"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50074A3"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787409F8" w14:textId="77777777" w:rsidTr="00136E52">
        <w:trPr>
          <w:trHeight w:val="687"/>
        </w:trPr>
        <w:tc>
          <w:tcPr>
            <w:tcW w:w="892" w:type="dxa"/>
            <w:vMerge/>
            <w:tcBorders>
              <w:left w:val="single" w:sz="4" w:space="0" w:color="auto"/>
              <w:right w:val="single" w:sz="4" w:space="0" w:color="auto"/>
            </w:tcBorders>
            <w:vAlign w:val="center"/>
          </w:tcPr>
          <w:p w14:paraId="46D3A975" w14:textId="77777777" w:rsidR="00434CBC" w:rsidRPr="00C12FF1" w:rsidRDefault="00434CBC" w:rsidP="00434CBC">
            <w:pP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noWrap/>
            <w:vAlign w:val="center"/>
          </w:tcPr>
          <w:p w14:paraId="4118D9ED" w14:textId="77777777" w:rsidR="00434CBC" w:rsidRPr="00C12FF1" w:rsidRDefault="00434CBC" w:rsidP="00434CB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6D2C91"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2.2.4</w:t>
            </w:r>
          </w:p>
        </w:tc>
        <w:tc>
          <w:tcPr>
            <w:tcW w:w="2691" w:type="dxa"/>
            <w:tcBorders>
              <w:top w:val="single" w:sz="4" w:space="0" w:color="auto"/>
              <w:left w:val="nil"/>
              <w:bottom w:val="single" w:sz="4" w:space="0" w:color="auto"/>
              <w:right w:val="single" w:sz="4" w:space="0" w:color="auto"/>
            </w:tcBorders>
            <w:shd w:val="clear" w:color="auto" w:fill="auto"/>
            <w:vAlign w:val="center"/>
          </w:tcPr>
          <w:p w14:paraId="04539DDB"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サービスデスク業務、インシデント管理業務、リソース管理業務について、効率的かつ効果的な統合運用管理業務を実現するための提案が示されており、その提案内容に具体的な根拠（事例等）が付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16DB92AF"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0096F8ED"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AD85C29" w14:textId="10E0439B"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w:t>
            </w:r>
            <w:r w:rsidR="00AF6D1C">
              <w:rPr>
                <w:rFonts w:ascii="ＭＳ 明朝" w:hAnsi="ＭＳ 明朝" w:cs="ＭＳ Ｐゴシック" w:hint="eastAsia"/>
                <w:color w:val="000000" w:themeColor="text1"/>
                <w:kern w:val="0"/>
                <w:sz w:val="18"/>
                <w:szCs w:val="18"/>
              </w:rPr>
              <w:t>5</w:t>
            </w:r>
          </w:p>
        </w:tc>
        <w:tc>
          <w:tcPr>
            <w:tcW w:w="567" w:type="dxa"/>
            <w:vMerge/>
            <w:tcBorders>
              <w:left w:val="single" w:sz="4" w:space="0" w:color="auto"/>
              <w:right w:val="single" w:sz="4" w:space="0" w:color="auto"/>
            </w:tcBorders>
            <w:shd w:val="clear" w:color="auto" w:fill="auto"/>
            <w:vAlign w:val="center"/>
          </w:tcPr>
          <w:p w14:paraId="1954765A"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84D1763"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0870FC0"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4E636DA5" w14:textId="77777777" w:rsidTr="00136E52">
        <w:trPr>
          <w:trHeight w:val="687"/>
        </w:trPr>
        <w:tc>
          <w:tcPr>
            <w:tcW w:w="892" w:type="dxa"/>
            <w:vMerge/>
            <w:tcBorders>
              <w:left w:val="single" w:sz="4" w:space="0" w:color="auto"/>
              <w:bottom w:val="single" w:sz="4" w:space="0" w:color="000000"/>
              <w:right w:val="single" w:sz="4" w:space="0" w:color="auto"/>
            </w:tcBorders>
            <w:vAlign w:val="center"/>
          </w:tcPr>
          <w:p w14:paraId="16AF6B67" w14:textId="77777777" w:rsidR="00434CBC" w:rsidRPr="00C12FF1" w:rsidRDefault="00434CBC" w:rsidP="00434CBC">
            <w:pPr>
              <w:rPr>
                <w:rFonts w:ascii="ＭＳ 明朝" w:hAnsi="ＭＳ 明朝" w:cs="ＭＳ Ｐゴシック"/>
                <w:color w:val="000000" w:themeColor="text1"/>
                <w:kern w:val="0"/>
                <w:sz w:val="18"/>
                <w:szCs w:val="18"/>
              </w:rPr>
            </w:pPr>
          </w:p>
        </w:tc>
        <w:tc>
          <w:tcPr>
            <w:tcW w:w="1559" w:type="dxa"/>
            <w:vMerge/>
            <w:tcBorders>
              <w:left w:val="single" w:sz="4" w:space="0" w:color="auto"/>
              <w:bottom w:val="single" w:sz="4" w:space="0" w:color="auto"/>
              <w:right w:val="single" w:sz="4" w:space="0" w:color="auto"/>
            </w:tcBorders>
            <w:shd w:val="clear" w:color="auto" w:fill="auto"/>
            <w:noWrap/>
            <w:vAlign w:val="center"/>
          </w:tcPr>
          <w:p w14:paraId="62B80F14" w14:textId="77777777" w:rsidR="00434CBC" w:rsidRPr="00C12FF1" w:rsidRDefault="00434CBC" w:rsidP="00434CB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27691A"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2.2.5</w:t>
            </w:r>
          </w:p>
        </w:tc>
        <w:tc>
          <w:tcPr>
            <w:tcW w:w="2691" w:type="dxa"/>
            <w:tcBorders>
              <w:top w:val="single" w:sz="4" w:space="0" w:color="auto"/>
              <w:left w:val="nil"/>
              <w:bottom w:val="single" w:sz="4" w:space="0" w:color="auto"/>
              <w:right w:val="single" w:sz="4" w:space="0" w:color="auto"/>
            </w:tcBorders>
            <w:shd w:val="clear" w:color="auto" w:fill="auto"/>
            <w:vAlign w:val="center"/>
          </w:tcPr>
          <w:p w14:paraId="64F7E76E" w14:textId="15942D70"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SIEM</w:t>
            </w:r>
            <w:r w:rsidRPr="00C12FF1">
              <w:rPr>
                <w:rFonts w:ascii="ＭＳ 明朝" w:hAnsi="ＭＳ 明朝" w:cs="ＭＳ Ｐゴシック"/>
                <w:color w:val="000000" w:themeColor="text1"/>
                <w:kern w:val="0"/>
                <w:sz w:val="18"/>
                <w:szCs w:val="18"/>
              </w:rPr>
              <w:t>運用、セキュリティ監視について、独立行政法人の特性を理解し、</w:t>
            </w:r>
            <w:r w:rsidR="001F72A2">
              <w:rPr>
                <w:rFonts w:ascii="ＭＳ 明朝" w:hAnsi="ＭＳ 明朝" w:cs="ＭＳ Ｐゴシック" w:hint="eastAsia"/>
                <w:color w:val="000000" w:themeColor="text1"/>
                <w:kern w:val="0"/>
                <w:sz w:val="18"/>
                <w:szCs w:val="18"/>
              </w:rPr>
              <w:t>ベストプラクティスをふまえた</w:t>
            </w:r>
            <w:r w:rsidRPr="00C12FF1">
              <w:rPr>
                <w:rFonts w:ascii="ＭＳ 明朝" w:hAnsi="ＭＳ 明朝" w:cs="ＭＳ Ｐゴシック"/>
                <w:color w:val="000000" w:themeColor="text1"/>
                <w:kern w:val="0"/>
                <w:sz w:val="18"/>
                <w:szCs w:val="18"/>
              </w:rPr>
              <w:t>適切な運用がなされると判断できる具体的な内容が示されているか。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157650C3"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7050E98"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80DE18B" w14:textId="068E48FC"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w:t>
            </w:r>
            <w:r w:rsidR="00AF6D1C">
              <w:rPr>
                <w:rFonts w:ascii="ＭＳ 明朝" w:hAnsi="ＭＳ 明朝" w:cs="ＭＳ Ｐゴシック" w:hint="eastAsia"/>
                <w:color w:val="000000" w:themeColor="text1"/>
                <w:kern w:val="0"/>
                <w:sz w:val="18"/>
                <w:szCs w:val="18"/>
              </w:rPr>
              <w:t>5</w:t>
            </w:r>
          </w:p>
        </w:tc>
        <w:tc>
          <w:tcPr>
            <w:tcW w:w="567" w:type="dxa"/>
            <w:vMerge/>
            <w:tcBorders>
              <w:left w:val="single" w:sz="4" w:space="0" w:color="auto"/>
              <w:bottom w:val="single" w:sz="4" w:space="0" w:color="000000"/>
              <w:right w:val="single" w:sz="4" w:space="0" w:color="auto"/>
            </w:tcBorders>
            <w:shd w:val="clear" w:color="auto" w:fill="auto"/>
            <w:vAlign w:val="center"/>
          </w:tcPr>
          <w:p w14:paraId="679262F1"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5EAA265"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564FDA5"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5F6D4C" w:rsidRPr="00F136A2" w14:paraId="4D9B1205" w14:textId="77777777" w:rsidTr="00136E52">
        <w:trPr>
          <w:trHeight w:val="687"/>
        </w:trPr>
        <w:tc>
          <w:tcPr>
            <w:tcW w:w="892" w:type="dxa"/>
            <w:tcBorders>
              <w:left w:val="single" w:sz="4" w:space="0" w:color="auto"/>
              <w:bottom w:val="single" w:sz="4" w:space="0" w:color="000000"/>
              <w:right w:val="single" w:sz="4" w:space="0" w:color="auto"/>
            </w:tcBorders>
            <w:vAlign w:val="center"/>
          </w:tcPr>
          <w:p w14:paraId="79BD9CC7" w14:textId="77777777" w:rsidR="005F6D4C" w:rsidRPr="00C12FF1" w:rsidRDefault="005F6D4C" w:rsidP="00434CBC">
            <w:pPr>
              <w:rPr>
                <w:rFonts w:ascii="ＭＳ 明朝" w:hAnsi="ＭＳ 明朝" w:cs="ＭＳ Ｐゴシック"/>
                <w:color w:val="000000" w:themeColor="text1"/>
                <w:kern w:val="0"/>
                <w:sz w:val="18"/>
                <w:szCs w:val="18"/>
              </w:rPr>
            </w:pPr>
          </w:p>
        </w:tc>
        <w:tc>
          <w:tcPr>
            <w:tcW w:w="1559" w:type="dxa"/>
            <w:tcBorders>
              <w:left w:val="single" w:sz="4" w:space="0" w:color="auto"/>
              <w:bottom w:val="single" w:sz="4" w:space="0" w:color="auto"/>
              <w:right w:val="single" w:sz="4" w:space="0" w:color="auto"/>
            </w:tcBorders>
            <w:shd w:val="clear" w:color="auto" w:fill="auto"/>
            <w:noWrap/>
            <w:vAlign w:val="center"/>
          </w:tcPr>
          <w:p w14:paraId="7A3484DC" w14:textId="77777777" w:rsidR="005F6D4C" w:rsidRPr="00C12FF1" w:rsidRDefault="005F6D4C" w:rsidP="00434CB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D9F4D1" w14:textId="3F7E6E5A" w:rsidR="005F6D4C" w:rsidRPr="00C12FF1" w:rsidRDefault="005F6D4C" w:rsidP="00434CBC">
            <w:pPr>
              <w:jc w:val="center"/>
              <w:rPr>
                <w:rFonts w:ascii="ＭＳ 明朝" w:hAnsi="ＭＳ 明朝"/>
                <w:color w:val="000000" w:themeColor="text1"/>
                <w:sz w:val="18"/>
                <w:szCs w:val="18"/>
              </w:rPr>
            </w:pPr>
            <w:r>
              <w:rPr>
                <w:rFonts w:ascii="ＭＳ 明朝" w:hAnsi="ＭＳ 明朝" w:hint="eastAsia"/>
                <w:color w:val="000000" w:themeColor="text1"/>
                <w:sz w:val="18"/>
                <w:szCs w:val="18"/>
              </w:rPr>
              <w:t>2.2.6</w:t>
            </w:r>
          </w:p>
        </w:tc>
        <w:tc>
          <w:tcPr>
            <w:tcW w:w="2691" w:type="dxa"/>
            <w:tcBorders>
              <w:top w:val="single" w:sz="4" w:space="0" w:color="auto"/>
              <w:left w:val="nil"/>
              <w:bottom w:val="single" w:sz="4" w:space="0" w:color="auto"/>
              <w:right w:val="single" w:sz="4" w:space="0" w:color="auto"/>
            </w:tcBorders>
            <w:shd w:val="clear" w:color="auto" w:fill="auto"/>
            <w:vAlign w:val="center"/>
          </w:tcPr>
          <w:p w14:paraId="0391CA60" w14:textId="33E3CD1E" w:rsidR="005F6D4C" w:rsidRPr="00C12FF1" w:rsidRDefault="00C2566A" w:rsidP="00434CBC">
            <w:pP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認証・認可基盤サービスの運用について、</w:t>
            </w:r>
            <w:r w:rsidR="00CD6910">
              <w:rPr>
                <w:rFonts w:ascii="ＭＳ 明朝" w:hAnsi="ＭＳ 明朝" w:cs="ＭＳ Ｐゴシック" w:hint="eastAsia"/>
                <w:color w:val="000000" w:themeColor="text1"/>
                <w:kern w:val="0"/>
                <w:sz w:val="18"/>
                <w:szCs w:val="18"/>
              </w:rPr>
              <w:t>クラウド環境およびオンプレミス環境</w:t>
            </w:r>
            <w:r w:rsidR="0061259B">
              <w:rPr>
                <w:rFonts w:ascii="ＭＳ 明朝" w:hAnsi="ＭＳ 明朝" w:cs="ＭＳ Ｐゴシック" w:hint="eastAsia"/>
                <w:color w:val="000000" w:themeColor="text1"/>
                <w:kern w:val="0"/>
                <w:sz w:val="18"/>
                <w:szCs w:val="18"/>
              </w:rPr>
              <w:t>の認証・認可基盤を効率的に運用する内容</w:t>
            </w:r>
            <w:r w:rsidR="00136E5C">
              <w:rPr>
                <w:rFonts w:ascii="ＭＳ 明朝" w:hAnsi="ＭＳ 明朝" w:cs="ＭＳ Ｐゴシック" w:hint="eastAsia"/>
                <w:color w:val="000000" w:themeColor="text1"/>
                <w:kern w:val="0"/>
                <w:sz w:val="18"/>
                <w:szCs w:val="18"/>
              </w:rPr>
              <w:t>および技術支援の内容</w:t>
            </w:r>
            <w:r w:rsidR="0061259B">
              <w:rPr>
                <w:rFonts w:ascii="ＭＳ 明朝" w:hAnsi="ＭＳ 明朝" w:cs="ＭＳ Ｐゴシック" w:hint="eastAsia"/>
                <w:color w:val="000000" w:themeColor="text1"/>
                <w:kern w:val="0"/>
                <w:sz w:val="18"/>
                <w:szCs w:val="18"/>
              </w:rPr>
              <w:t>が含まれているか。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0B0D6D31" w14:textId="5853DBA8" w:rsidR="005F6D4C" w:rsidRPr="00C12FF1" w:rsidRDefault="005F6D4C" w:rsidP="00434CB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1D2299A4" w14:textId="2E638998" w:rsidR="005F6D4C" w:rsidRPr="00C12FF1" w:rsidRDefault="003E03AD" w:rsidP="00434CB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36CDBD4" w14:textId="44DBFECC" w:rsidR="005F6D4C" w:rsidRPr="00C12FF1" w:rsidRDefault="00161FC4" w:rsidP="00434CB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15</w:t>
            </w:r>
          </w:p>
        </w:tc>
        <w:tc>
          <w:tcPr>
            <w:tcW w:w="567" w:type="dxa"/>
            <w:tcBorders>
              <w:left w:val="single" w:sz="4" w:space="0" w:color="auto"/>
              <w:bottom w:val="single" w:sz="4" w:space="0" w:color="000000"/>
              <w:right w:val="single" w:sz="4" w:space="0" w:color="auto"/>
            </w:tcBorders>
            <w:shd w:val="clear" w:color="auto" w:fill="auto"/>
            <w:vAlign w:val="center"/>
          </w:tcPr>
          <w:p w14:paraId="123A3726" w14:textId="77777777" w:rsidR="005F6D4C" w:rsidRPr="00C12FF1" w:rsidRDefault="005F6D4C" w:rsidP="00434CB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E626C31" w14:textId="77777777" w:rsidR="005F6D4C" w:rsidRPr="00C12FF1" w:rsidRDefault="005F6D4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0DD8745" w14:textId="77777777" w:rsidR="005F6D4C" w:rsidRPr="00C12FF1" w:rsidRDefault="005F6D4C" w:rsidP="00434CBC">
            <w:pPr>
              <w:jc w:val="center"/>
              <w:rPr>
                <w:rFonts w:ascii="ＭＳ 明朝" w:hAnsi="ＭＳ 明朝" w:cs="ＭＳ Ｐゴシック"/>
                <w:color w:val="000000" w:themeColor="text1"/>
                <w:kern w:val="0"/>
                <w:sz w:val="18"/>
                <w:szCs w:val="18"/>
              </w:rPr>
            </w:pPr>
          </w:p>
        </w:tc>
      </w:tr>
      <w:tr w:rsidR="00A931DB" w:rsidRPr="00F136A2" w14:paraId="152B1B70" w14:textId="77777777" w:rsidTr="00136E52">
        <w:trPr>
          <w:trHeight w:val="687"/>
        </w:trPr>
        <w:tc>
          <w:tcPr>
            <w:tcW w:w="892" w:type="dxa"/>
            <w:tcBorders>
              <w:left w:val="single" w:sz="4" w:space="0" w:color="auto"/>
              <w:bottom w:val="single" w:sz="4" w:space="0" w:color="000000"/>
              <w:right w:val="single" w:sz="4" w:space="0" w:color="auto"/>
            </w:tcBorders>
            <w:vAlign w:val="center"/>
          </w:tcPr>
          <w:p w14:paraId="6A8FD626" w14:textId="77777777" w:rsidR="00A931DB" w:rsidRPr="00C12FF1" w:rsidRDefault="00A931DB" w:rsidP="00434CBC">
            <w:pPr>
              <w:rPr>
                <w:rFonts w:ascii="ＭＳ 明朝" w:hAnsi="ＭＳ 明朝" w:cs="ＭＳ Ｐゴシック"/>
                <w:color w:val="000000" w:themeColor="text1"/>
                <w:kern w:val="0"/>
                <w:sz w:val="18"/>
                <w:szCs w:val="18"/>
              </w:rPr>
            </w:pPr>
          </w:p>
        </w:tc>
        <w:tc>
          <w:tcPr>
            <w:tcW w:w="1559" w:type="dxa"/>
            <w:tcBorders>
              <w:left w:val="single" w:sz="4" w:space="0" w:color="auto"/>
              <w:bottom w:val="single" w:sz="4" w:space="0" w:color="auto"/>
              <w:right w:val="single" w:sz="4" w:space="0" w:color="auto"/>
            </w:tcBorders>
            <w:shd w:val="clear" w:color="auto" w:fill="auto"/>
            <w:noWrap/>
            <w:vAlign w:val="center"/>
          </w:tcPr>
          <w:p w14:paraId="2B176BD0" w14:textId="77777777" w:rsidR="00A931DB" w:rsidRPr="00C12FF1" w:rsidRDefault="00A931DB" w:rsidP="00434CB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8FD5A4" w14:textId="6E7A3A55" w:rsidR="00A931DB" w:rsidRDefault="00A931DB" w:rsidP="00434CBC">
            <w:pPr>
              <w:jc w:val="center"/>
              <w:rPr>
                <w:rFonts w:ascii="ＭＳ 明朝" w:hAnsi="ＭＳ 明朝"/>
                <w:color w:val="000000" w:themeColor="text1"/>
                <w:sz w:val="18"/>
                <w:szCs w:val="18"/>
              </w:rPr>
            </w:pPr>
            <w:r>
              <w:rPr>
                <w:rFonts w:ascii="ＭＳ 明朝" w:hAnsi="ＭＳ 明朝" w:hint="eastAsia"/>
                <w:color w:val="000000" w:themeColor="text1"/>
                <w:sz w:val="18"/>
                <w:szCs w:val="18"/>
              </w:rPr>
              <w:t>2.2.7</w:t>
            </w:r>
          </w:p>
        </w:tc>
        <w:tc>
          <w:tcPr>
            <w:tcW w:w="2691" w:type="dxa"/>
            <w:tcBorders>
              <w:top w:val="single" w:sz="4" w:space="0" w:color="auto"/>
              <w:left w:val="nil"/>
              <w:bottom w:val="single" w:sz="4" w:space="0" w:color="auto"/>
              <w:right w:val="single" w:sz="4" w:space="0" w:color="auto"/>
            </w:tcBorders>
            <w:shd w:val="clear" w:color="auto" w:fill="auto"/>
            <w:vAlign w:val="center"/>
          </w:tcPr>
          <w:p w14:paraId="25162CD8" w14:textId="77777777" w:rsidR="00A931DB" w:rsidRDefault="00CD3DE8" w:rsidP="00434CBC">
            <w:pP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クラウド環境の運用について、</w:t>
            </w:r>
            <w:r w:rsidR="002037F6">
              <w:rPr>
                <w:rFonts w:ascii="ＭＳ 明朝" w:hAnsi="ＭＳ 明朝" w:cs="ＭＳ Ｐゴシック" w:hint="eastAsia"/>
                <w:color w:val="000000" w:themeColor="text1"/>
                <w:kern w:val="0"/>
                <w:sz w:val="18"/>
                <w:szCs w:val="18"/>
              </w:rPr>
              <w:t>対応方針</w:t>
            </w:r>
            <w:r w:rsidR="007007EC">
              <w:rPr>
                <w:rFonts w:ascii="ＭＳ 明朝" w:hAnsi="ＭＳ 明朝" w:cs="ＭＳ Ｐゴシック" w:hint="eastAsia"/>
                <w:color w:val="000000" w:themeColor="text1"/>
                <w:kern w:val="0"/>
                <w:sz w:val="18"/>
                <w:szCs w:val="18"/>
              </w:rPr>
              <w:t>および監視内容の事例等が</w:t>
            </w:r>
            <w:r w:rsidR="002037F6">
              <w:rPr>
                <w:rFonts w:ascii="ＭＳ 明朝" w:hAnsi="ＭＳ 明朝" w:cs="ＭＳ Ｐゴシック" w:hint="eastAsia"/>
                <w:color w:val="000000" w:themeColor="text1"/>
                <w:kern w:val="0"/>
                <w:sz w:val="18"/>
                <w:szCs w:val="18"/>
              </w:rPr>
              <w:t>示されて</w:t>
            </w:r>
            <w:r w:rsidR="007007EC">
              <w:rPr>
                <w:rFonts w:ascii="ＭＳ 明朝" w:hAnsi="ＭＳ 明朝" w:cs="ＭＳ Ｐゴシック" w:hint="eastAsia"/>
                <w:color w:val="000000" w:themeColor="text1"/>
                <w:kern w:val="0"/>
                <w:sz w:val="18"/>
                <w:szCs w:val="18"/>
              </w:rPr>
              <w:t>いるか。</w:t>
            </w:r>
          </w:p>
          <w:p w14:paraId="7503CE90" w14:textId="5F32C7AF" w:rsidR="008A7A74" w:rsidRDefault="008A7A74" w:rsidP="00434CBC">
            <w:pPr>
              <w:rPr>
                <w:rFonts w:ascii="ＭＳ 明朝" w:hAnsi="ＭＳ 明朝" w:cs="ＭＳ Ｐゴシック"/>
                <w:color w:val="000000" w:themeColor="text1"/>
                <w:kern w:val="0"/>
                <w:sz w:val="18"/>
                <w:szCs w:val="18"/>
              </w:rPr>
            </w:pPr>
            <w:r w:rsidRPr="008A7A74">
              <w:rPr>
                <w:rFonts w:ascii="ＭＳ 明朝" w:hAnsi="ＭＳ 明朝" w:cs="ＭＳ Ｐゴシック" w:hint="eastAsia"/>
                <w:color w:val="000000" w:themeColor="text1"/>
                <w:kern w:val="0"/>
                <w:sz w:val="18"/>
                <w:szCs w:val="18"/>
              </w:rPr>
              <w:t>ログ疲れを防止する方法を、提案</w:t>
            </w:r>
            <w:r>
              <w:rPr>
                <w:rFonts w:ascii="ＭＳ 明朝" w:hAnsi="ＭＳ 明朝" w:cs="ＭＳ Ｐゴシック" w:hint="eastAsia"/>
                <w:color w:val="000000" w:themeColor="text1"/>
                <w:kern w:val="0"/>
                <w:sz w:val="18"/>
                <w:szCs w:val="18"/>
              </w:rPr>
              <w:t>しており、実装が実現可能内容になっているか。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2E187049" w14:textId="3BE4AF00" w:rsidR="00A931DB" w:rsidRPr="004F593B" w:rsidRDefault="004F593B" w:rsidP="00434CB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A9871AA" w14:textId="01F21068" w:rsidR="00A931DB" w:rsidRDefault="00772B0B" w:rsidP="00434CB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54D7C18" w14:textId="11756FD7" w:rsidR="00A931DB" w:rsidRPr="00C12FF1" w:rsidRDefault="00161FC4" w:rsidP="00434CB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15</w:t>
            </w:r>
          </w:p>
        </w:tc>
        <w:tc>
          <w:tcPr>
            <w:tcW w:w="567" w:type="dxa"/>
            <w:tcBorders>
              <w:left w:val="single" w:sz="4" w:space="0" w:color="auto"/>
              <w:bottom w:val="single" w:sz="4" w:space="0" w:color="000000"/>
              <w:right w:val="single" w:sz="4" w:space="0" w:color="auto"/>
            </w:tcBorders>
            <w:shd w:val="clear" w:color="auto" w:fill="auto"/>
            <w:vAlign w:val="center"/>
          </w:tcPr>
          <w:p w14:paraId="489E8FF1" w14:textId="77777777" w:rsidR="00A931DB" w:rsidRPr="00C12FF1" w:rsidRDefault="00A931DB" w:rsidP="00434CB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604E79F" w14:textId="77777777" w:rsidR="00A931DB" w:rsidRPr="00C12FF1" w:rsidRDefault="00A931DB"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53674CA" w14:textId="77777777" w:rsidR="00A931DB" w:rsidRPr="00C12FF1" w:rsidRDefault="00A931DB" w:rsidP="00434CBC">
            <w:pPr>
              <w:jc w:val="center"/>
              <w:rPr>
                <w:rFonts w:ascii="ＭＳ 明朝" w:hAnsi="ＭＳ 明朝" w:cs="ＭＳ Ｐゴシック"/>
                <w:color w:val="000000" w:themeColor="text1"/>
                <w:kern w:val="0"/>
                <w:sz w:val="18"/>
                <w:szCs w:val="18"/>
              </w:rPr>
            </w:pPr>
          </w:p>
        </w:tc>
      </w:tr>
      <w:tr w:rsidR="00434CBC" w:rsidRPr="00F136A2" w14:paraId="52B99FFE" w14:textId="77777777" w:rsidTr="00F570F4">
        <w:trPr>
          <w:trHeight w:val="421"/>
        </w:trPr>
        <w:tc>
          <w:tcPr>
            <w:tcW w:w="9824" w:type="dxa"/>
            <w:gridSpan w:val="10"/>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57723073"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3</w:t>
            </w:r>
            <w:r w:rsidRPr="00C12FF1">
              <w:rPr>
                <w:rFonts w:ascii="ＭＳ 明朝" w:hAnsi="ＭＳ 明朝" w:cs="ＭＳ Ｐゴシック"/>
                <w:color w:val="000000" w:themeColor="text1"/>
                <w:kern w:val="0"/>
                <w:sz w:val="18"/>
                <w:szCs w:val="18"/>
              </w:rPr>
              <w:t xml:space="preserve">　</w:t>
            </w:r>
            <w:r w:rsidRPr="00C12FF1">
              <w:rPr>
                <w:rFonts w:ascii="ＭＳ 明朝" w:hAnsi="ＭＳ 明朝" w:cs="ＭＳ Ｐゴシック" w:hint="eastAsia"/>
                <w:color w:val="000000" w:themeColor="text1"/>
                <w:kern w:val="0"/>
                <w:sz w:val="18"/>
                <w:szCs w:val="18"/>
              </w:rPr>
              <w:t>セキュリティ要件の実現方策</w:t>
            </w:r>
          </w:p>
        </w:tc>
      </w:tr>
      <w:tr w:rsidR="00434CBC" w:rsidRPr="00F136A2" w14:paraId="28748D05" w14:textId="77777777" w:rsidTr="00136E52">
        <w:trPr>
          <w:trHeight w:val="294"/>
        </w:trPr>
        <w:tc>
          <w:tcPr>
            <w:tcW w:w="8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63BA28C" w14:textId="77777777" w:rsidR="00434CBC" w:rsidRPr="00C12FF1" w:rsidRDefault="00434CBC" w:rsidP="00434CBC">
            <w:pPr>
              <w:rPr>
                <w:rFonts w:ascii="ＭＳ 明朝" w:hAnsi="ＭＳ 明朝" w:cs="ＭＳ Ｐゴシック"/>
                <w:color w:val="000000" w:themeColor="text1"/>
                <w:kern w:val="0"/>
                <w:sz w:val="18"/>
                <w:szCs w:val="18"/>
              </w:rPr>
            </w:pPr>
          </w:p>
        </w:tc>
        <w:tc>
          <w:tcPr>
            <w:tcW w:w="1559" w:type="dxa"/>
            <w:vMerge w:val="restart"/>
            <w:tcBorders>
              <w:top w:val="single" w:sz="4" w:space="0" w:color="auto"/>
              <w:left w:val="nil"/>
              <w:bottom w:val="single" w:sz="4" w:space="0" w:color="auto"/>
              <w:right w:val="single" w:sz="4" w:space="0" w:color="auto"/>
            </w:tcBorders>
            <w:shd w:val="clear" w:color="auto" w:fill="auto"/>
            <w:noWrap/>
            <w:vAlign w:val="center"/>
          </w:tcPr>
          <w:p w14:paraId="28D7B572"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3.1  </w:t>
            </w:r>
            <w:r w:rsidRPr="00C12FF1">
              <w:rPr>
                <w:rFonts w:ascii="ＭＳ 明朝" w:hAnsi="ＭＳ 明朝" w:cs="ＭＳ Ｐゴシック" w:hint="eastAsia"/>
                <w:color w:val="000000" w:themeColor="text1"/>
                <w:kern w:val="0"/>
                <w:sz w:val="18"/>
                <w:szCs w:val="18"/>
              </w:rPr>
              <w:t>セキュリティ対策方針</w:t>
            </w:r>
          </w:p>
        </w:tc>
        <w:tc>
          <w:tcPr>
            <w:tcW w:w="709" w:type="dxa"/>
            <w:tcBorders>
              <w:top w:val="single" w:sz="4" w:space="0" w:color="auto"/>
              <w:left w:val="nil"/>
              <w:bottom w:val="single" w:sz="4" w:space="0" w:color="auto"/>
              <w:right w:val="single" w:sz="4" w:space="0" w:color="auto"/>
            </w:tcBorders>
            <w:shd w:val="clear" w:color="auto" w:fill="auto"/>
            <w:vAlign w:val="center"/>
          </w:tcPr>
          <w:p w14:paraId="76588F0F"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3.1.1</w:t>
            </w:r>
          </w:p>
        </w:tc>
        <w:tc>
          <w:tcPr>
            <w:tcW w:w="2691" w:type="dxa"/>
            <w:tcBorders>
              <w:top w:val="single" w:sz="4" w:space="0" w:color="auto"/>
              <w:left w:val="nil"/>
              <w:bottom w:val="single" w:sz="4" w:space="0" w:color="auto"/>
              <w:right w:val="single" w:sz="4" w:space="0" w:color="auto"/>
            </w:tcBorders>
            <w:shd w:val="clear" w:color="auto" w:fill="auto"/>
            <w:vAlign w:val="center"/>
          </w:tcPr>
          <w:p w14:paraId="3E751894"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本業務を実施するにあたり、どのようなセキュリティ対策を行うのか、方針が示されているか。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2D3CAF6C"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0C228AEB"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24381431"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val="restart"/>
            <w:tcBorders>
              <w:top w:val="single" w:sz="4" w:space="0" w:color="auto"/>
              <w:left w:val="nil"/>
              <w:bottom w:val="single" w:sz="4" w:space="0" w:color="auto"/>
              <w:right w:val="single" w:sz="4" w:space="0" w:color="auto"/>
            </w:tcBorders>
            <w:shd w:val="clear" w:color="auto" w:fill="auto"/>
            <w:vAlign w:val="center"/>
          </w:tcPr>
          <w:p w14:paraId="166B65D5"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312E618A"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B60B7B5"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2FA3DC99" w14:textId="77777777" w:rsidTr="00136E52">
        <w:trPr>
          <w:trHeight w:val="571"/>
        </w:trPr>
        <w:tc>
          <w:tcPr>
            <w:tcW w:w="8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A52D2BC" w14:textId="77777777" w:rsidR="00434CBC" w:rsidRPr="00C12FF1" w:rsidRDefault="00434CBC" w:rsidP="00434CBC">
            <w:pPr>
              <w:rPr>
                <w:rFonts w:ascii="ＭＳ 明朝" w:hAnsi="ＭＳ 明朝" w:cs="ＭＳ Ｐゴシック"/>
                <w:color w:val="000000" w:themeColor="text1"/>
                <w:kern w:val="0"/>
                <w:sz w:val="18"/>
                <w:szCs w:val="18"/>
              </w:rPr>
            </w:pPr>
          </w:p>
        </w:tc>
        <w:tc>
          <w:tcPr>
            <w:tcW w:w="1559" w:type="dxa"/>
            <w:vMerge/>
            <w:tcBorders>
              <w:top w:val="single" w:sz="4" w:space="0" w:color="auto"/>
              <w:left w:val="nil"/>
              <w:bottom w:val="single" w:sz="4" w:space="0" w:color="auto"/>
              <w:right w:val="single" w:sz="4" w:space="0" w:color="auto"/>
            </w:tcBorders>
            <w:shd w:val="clear" w:color="auto" w:fill="auto"/>
            <w:noWrap/>
            <w:vAlign w:val="center"/>
          </w:tcPr>
          <w:p w14:paraId="766B2892" w14:textId="77777777" w:rsidR="00434CBC" w:rsidRPr="00C12FF1" w:rsidRDefault="00434CBC" w:rsidP="00434CB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0064AD"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3.1.2</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14:paraId="1222E93D" w14:textId="1B929D74"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「政府機関等の</w:t>
            </w:r>
            <w:r>
              <w:rPr>
                <w:rFonts w:ascii="ＭＳ 明朝" w:hAnsi="ＭＳ 明朝" w:cs="ＭＳ Ｐゴシック" w:hint="eastAsia"/>
                <w:color w:val="000000" w:themeColor="text1"/>
                <w:kern w:val="0"/>
                <w:sz w:val="18"/>
                <w:szCs w:val="18"/>
              </w:rPr>
              <w:t>サイバー</w:t>
            </w:r>
            <w:r w:rsidRPr="00C12FF1">
              <w:rPr>
                <w:rFonts w:ascii="ＭＳ 明朝" w:hAnsi="ＭＳ 明朝" w:cs="ＭＳ Ｐゴシック" w:hint="eastAsia"/>
                <w:color w:val="000000" w:themeColor="text1"/>
                <w:kern w:val="0"/>
                <w:sz w:val="18"/>
                <w:szCs w:val="18"/>
              </w:rPr>
              <w:t>セキュリティ対策のための統一基準群（令和</w:t>
            </w:r>
            <w:r w:rsidR="004E2C4B">
              <w:rPr>
                <w:rFonts w:ascii="ＭＳ 明朝" w:hAnsi="ＭＳ 明朝" w:cs="ＭＳ Ｐゴシック" w:hint="eastAsia"/>
                <w:color w:val="000000" w:themeColor="text1"/>
                <w:kern w:val="0"/>
                <w:sz w:val="18"/>
                <w:szCs w:val="18"/>
              </w:rPr>
              <w:t>7</w:t>
            </w:r>
            <w:r w:rsidRPr="00C12FF1">
              <w:rPr>
                <w:rFonts w:ascii="ＭＳ 明朝" w:hAnsi="ＭＳ 明朝" w:cs="ＭＳ Ｐゴシック"/>
                <w:color w:val="000000" w:themeColor="text1"/>
                <w:kern w:val="0"/>
                <w:sz w:val="18"/>
                <w:szCs w:val="18"/>
              </w:rPr>
              <w:t>年度版）」を踏まえたセキュリティ対策を講じることが具体的に示されているか。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05A78F6"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DF713A"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077B36"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0EA8DA"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706BB2"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E03D7E"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03B3484D" w14:textId="77777777" w:rsidTr="00136E52">
        <w:trPr>
          <w:trHeight w:val="837"/>
        </w:trPr>
        <w:tc>
          <w:tcPr>
            <w:tcW w:w="892" w:type="dxa"/>
            <w:vMerge/>
            <w:tcBorders>
              <w:left w:val="single" w:sz="4" w:space="0" w:color="auto"/>
              <w:bottom w:val="single" w:sz="4" w:space="0" w:color="auto"/>
              <w:right w:val="single" w:sz="4" w:space="0" w:color="auto"/>
            </w:tcBorders>
            <w:shd w:val="clear" w:color="auto" w:fill="auto"/>
            <w:noWrap/>
            <w:vAlign w:val="center"/>
          </w:tcPr>
          <w:p w14:paraId="3C529A8C"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7FFB2D8" w14:textId="62AF1D91"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3.2  </w:t>
            </w:r>
            <w:r w:rsidR="00E97264">
              <w:rPr>
                <w:rFonts w:ascii="ＭＳ 明朝" w:hAnsi="ＭＳ 明朝" w:cs="ＭＳ Ｐゴシック" w:hint="eastAsia"/>
                <w:color w:val="000000" w:themeColor="text1"/>
                <w:kern w:val="0"/>
                <w:sz w:val="18"/>
                <w:szCs w:val="18"/>
              </w:rPr>
              <w:t>事業者</w:t>
            </w:r>
            <w:r w:rsidRPr="00C12FF1">
              <w:rPr>
                <w:rFonts w:ascii="ＭＳ 明朝" w:hAnsi="ＭＳ 明朝" w:cs="ＭＳ Ｐゴシック" w:hint="eastAsia"/>
                <w:color w:val="000000" w:themeColor="text1"/>
                <w:kern w:val="0"/>
                <w:sz w:val="18"/>
                <w:szCs w:val="18"/>
              </w:rPr>
              <w:t>環境のセキュリティ対策</w:t>
            </w:r>
          </w:p>
        </w:tc>
        <w:tc>
          <w:tcPr>
            <w:tcW w:w="709" w:type="dxa"/>
            <w:tcBorders>
              <w:top w:val="single" w:sz="4" w:space="0" w:color="auto"/>
              <w:left w:val="nil"/>
              <w:bottom w:val="single" w:sz="4" w:space="0" w:color="auto"/>
              <w:right w:val="single" w:sz="4" w:space="0" w:color="auto"/>
            </w:tcBorders>
            <w:shd w:val="clear" w:color="auto" w:fill="auto"/>
            <w:vAlign w:val="center"/>
          </w:tcPr>
          <w:p w14:paraId="377CD4F9" w14:textId="77777777" w:rsidR="00434CBC" w:rsidRPr="00C12FF1" w:rsidRDefault="00434CBC" w:rsidP="00434CBC">
            <w:pPr>
              <w:rPr>
                <w:rFonts w:ascii="ＭＳ 明朝" w:hAnsi="ＭＳ 明朝"/>
                <w:color w:val="000000" w:themeColor="text1"/>
                <w:kern w:val="0"/>
                <w:sz w:val="18"/>
                <w:szCs w:val="18"/>
              </w:rPr>
            </w:pPr>
            <w:r w:rsidRPr="00C12FF1">
              <w:rPr>
                <w:rFonts w:ascii="ＭＳ 明朝" w:hAnsi="ＭＳ 明朝"/>
                <w:color w:val="000000" w:themeColor="text1"/>
                <w:sz w:val="18"/>
                <w:szCs w:val="18"/>
              </w:rPr>
              <w:t>3.2.1</w:t>
            </w:r>
          </w:p>
        </w:tc>
        <w:tc>
          <w:tcPr>
            <w:tcW w:w="2691" w:type="dxa"/>
            <w:tcBorders>
              <w:top w:val="single" w:sz="4" w:space="0" w:color="auto"/>
              <w:left w:val="nil"/>
              <w:bottom w:val="single" w:sz="4" w:space="0" w:color="auto"/>
              <w:right w:val="single" w:sz="4" w:space="0" w:color="auto"/>
            </w:tcBorders>
            <w:shd w:val="clear" w:color="auto" w:fill="auto"/>
            <w:vAlign w:val="center"/>
          </w:tcPr>
          <w:p w14:paraId="4B031964" w14:textId="3F0C5515"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「Ⅲ仕様書」に定義された</w:t>
            </w:r>
            <w:r w:rsidR="00584A8A">
              <w:rPr>
                <w:rFonts w:ascii="ＭＳ 明朝" w:hAnsi="ＭＳ 明朝" w:cs="ＭＳ Ｐゴシック" w:hint="eastAsia"/>
                <w:color w:val="000000" w:themeColor="text1"/>
                <w:kern w:val="0"/>
                <w:sz w:val="18"/>
                <w:szCs w:val="18"/>
              </w:rPr>
              <w:t>「</w:t>
            </w:r>
            <w:r w:rsidR="002D351D">
              <w:rPr>
                <w:rFonts w:ascii="ＭＳ 明朝" w:hAnsi="ＭＳ 明朝" w:cs="ＭＳ Ｐゴシック" w:hint="eastAsia"/>
                <w:color w:val="000000" w:themeColor="text1"/>
                <w:kern w:val="0"/>
                <w:sz w:val="18"/>
                <w:szCs w:val="18"/>
              </w:rPr>
              <w:t>1</w:t>
            </w:r>
            <w:r w:rsidR="005A7669">
              <w:rPr>
                <w:rFonts w:ascii="ＭＳ 明朝" w:hAnsi="ＭＳ 明朝" w:cs="ＭＳ Ｐゴシック" w:hint="eastAsia"/>
                <w:color w:val="000000" w:themeColor="text1"/>
                <w:kern w:val="0"/>
                <w:sz w:val="18"/>
                <w:szCs w:val="18"/>
              </w:rPr>
              <w:t>1</w:t>
            </w:r>
            <w:r w:rsidR="002D351D">
              <w:rPr>
                <w:rFonts w:ascii="ＭＳ 明朝" w:hAnsi="ＭＳ 明朝" w:cs="ＭＳ Ｐゴシック" w:hint="eastAsia"/>
                <w:color w:val="000000" w:themeColor="text1"/>
                <w:kern w:val="0"/>
                <w:sz w:val="18"/>
                <w:szCs w:val="18"/>
              </w:rPr>
              <w:t>.4</w:t>
            </w:r>
            <w:r w:rsidR="002D351D">
              <w:rPr>
                <w:rFonts w:ascii="ＭＳ 明朝" w:hAnsi="ＭＳ 明朝" w:cs="ＭＳ Ｐゴシック" w:hint="eastAsia"/>
                <w:color w:val="000000" w:themeColor="text1"/>
                <w:kern w:val="0"/>
                <w:sz w:val="18"/>
                <w:szCs w:val="18"/>
              </w:rPr>
              <w:t>事業者環境</w:t>
            </w:r>
            <w:r w:rsidRPr="00C12FF1">
              <w:rPr>
                <w:rFonts w:ascii="ＭＳ 明朝" w:hAnsi="ＭＳ 明朝" w:cs="ＭＳ Ｐゴシック" w:hint="eastAsia"/>
                <w:color w:val="000000" w:themeColor="text1"/>
                <w:kern w:val="0"/>
                <w:sz w:val="18"/>
                <w:szCs w:val="18"/>
              </w:rPr>
              <w:t>のセキュリティ対策</w:t>
            </w:r>
            <w:r w:rsidR="00584A8A">
              <w:rPr>
                <w:rFonts w:ascii="ＭＳ 明朝" w:hAnsi="ＭＳ 明朝" w:cs="ＭＳ Ｐゴシック" w:hint="eastAsia"/>
                <w:color w:val="000000" w:themeColor="text1"/>
                <w:kern w:val="0"/>
                <w:sz w:val="18"/>
                <w:szCs w:val="18"/>
              </w:rPr>
              <w:t>」</w:t>
            </w:r>
            <w:r w:rsidRPr="00C12FF1">
              <w:rPr>
                <w:rFonts w:ascii="ＭＳ 明朝" w:hAnsi="ＭＳ 明朝" w:cs="ＭＳ Ｐゴシック" w:hint="eastAsia"/>
                <w:color w:val="000000" w:themeColor="text1"/>
                <w:kern w:val="0"/>
                <w:sz w:val="18"/>
                <w:szCs w:val="18"/>
              </w:rPr>
              <w:t>の実施方法等について、具体的な内容が示されているか。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50F1EF5D"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C789B0C"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69E11A83"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BC2F6DE"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01859658"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CE54C76"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720DB023" w14:textId="77777777" w:rsidTr="00136E52">
        <w:trPr>
          <w:trHeight w:val="1135"/>
        </w:trPr>
        <w:tc>
          <w:tcPr>
            <w:tcW w:w="892" w:type="dxa"/>
            <w:vMerge/>
            <w:tcBorders>
              <w:left w:val="single" w:sz="4" w:space="0" w:color="auto"/>
              <w:bottom w:val="single" w:sz="4" w:space="0" w:color="auto"/>
              <w:right w:val="single" w:sz="4" w:space="0" w:color="auto"/>
            </w:tcBorders>
            <w:shd w:val="clear" w:color="auto" w:fill="auto"/>
            <w:noWrap/>
            <w:vAlign w:val="center"/>
          </w:tcPr>
          <w:p w14:paraId="0FE9738A"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1559" w:type="dxa"/>
            <w:tcBorders>
              <w:left w:val="nil"/>
              <w:bottom w:val="single" w:sz="4" w:space="0" w:color="auto"/>
              <w:right w:val="single" w:sz="4" w:space="0" w:color="auto"/>
            </w:tcBorders>
            <w:shd w:val="clear" w:color="auto" w:fill="auto"/>
            <w:noWrap/>
            <w:vAlign w:val="center"/>
          </w:tcPr>
          <w:p w14:paraId="0A022624"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3.3  </w:t>
            </w:r>
            <w:r w:rsidRPr="00C12FF1">
              <w:rPr>
                <w:rFonts w:ascii="ＭＳ 明朝" w:hAnsi="ＭＳ 明朝" w:cs="ＭＳ Ｐゴシック" w:hint="eastAsia"/>
                <w:color w:val="000000" w:themeColor="text1"/>
                <w:kern w:val="0"/>
                <w:sz w:val="18"/>
                <w:szCs w:val="18"/>
              </w:rPr>
              <w:t>セキュリティ要件の実施</w:t>
            </w:r>
          </w:p>
        </w:tc>
        <w:tc>
          <w:tcPr>
            <w:tcW w:w="709" w:type="dxa"/>
            <w:tcBorders>
              <w:left w:val="nil"/>
              <w:bottom w:val="single" w:sz="4" w:space="0" w:color="auto"/>
              <w:right w:val="single" w:sz="4" w:space="0" w:color="auto"/>
            </w:tcBorders>
            <w:shd w:val="clear" w:color="auto" w:fill="auto"/>
            <w:vAlign w:val="center"/>
          </w:tcPr>
          <w:p w14:paraId="0F7DDE9D" w14:textId="77777777" w:rsidR="00434CBC" w:rsidRPr="00C12FF1" w:rsidRDefault="00434CBC" w:rsidP="00434CBC">
            <w:pPr>
              <w:rPr>
                <w:rFonts w:ascii="ＭＳ 明朝" w:hAnsi="ＭＳ 明朝"/>
                <w:color w:val="000000" w:themeColor="text1"/>
                <w:kern w:val="0"/>
                <w:sz w:val="18"/>
                <w:szCs w:val="18"/>
              </w:rPr>
            </w:pPr>
            <w:r w:rsidRPr="00C12FF1">
              <w:rPr>
                <w:rFonts w:ascii="ＭＳ 明朝" w:hAnsi="ＭＳ 明朝"/>
                <w:color w:val="000000" w:themeColor="text1"/>
                <w:sz w:val="18"/>
                <w:szCs w:val="18"/>
              </w:rPr>
              <w:t>3.3.1</w:t>
            </w:r>
          </w:p>
        </w:tc>
        <w:tc>
          <w:tcPr>
            <w:tcW w:w="2691" w:type="dxa"/>
            <w:tcBorders>
              <w:top w:val="single" w:sz="4" w:space="0" w:color="auto"/>
              <w:left w:val="nil"/>
              <w:bottom w:val="single" w:sz="4" w:space="0" w:color="auto"/>
              <w:right w:val="single" w:sz="4" w:space="0" w:color="auto"/>
            </w:tcBorders>
            <w:shd w:val="clear" w:color="auto" w:fill="auto"/>
            <w:vAlign w:val="center"/>
          </w:tcPr>
          <w:p w14:paraId="6AD1F4F7" w14:textId="00F672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w:t>
            </w:r>
            <w:r w:rsidRPr="00C12FF1">
              <w:rPr>
                <w:rFonts w:ascii="ＭＳ 明朝" w:hAnsi="ＭＳ 明朝" w:cs="ＭＳ Ｐゴシック"/>
                <w:color w:val="000000" w:themeColor="text1"/>
                <w:kern w:val="0"/>
                <w:sz w:val="18"/>
                <w:szCs w:val="18"/>
              </w:rPr>
              <w:t>3.1</w:t>
            </w:r>
            <w:r w:rsidRPr="00C12FF1">
              <w:rPr>
                <w:rFonts w:ascii="ＭＳ 明朝" w:hAnsi="ＭＳ 明朝" w:cs="ＭＳ Ｐゴシック"/>
                <w:color w:val="000000" w:themeColor="text1"/>
                <w:kern w:val="0"/>
                <w:sz w:val="18"/>
                <w:szCs w:val="18"/>
              </w:rPr>
              <w:t>セキュリティ対策方針」、「</w:t>
            </w:r>
            <w:r w:rsidRPr="00C12FF1">
              <w:rPr>
                <w:rFonts w:ascii="ＭＳ 明朝" w:hAnsi="ＭＳ 明朝" w:cs="ＭＳ Ｐゴシック"/>
                <w:color w:val="000000" w:themeColor="text1"/>
                <w:kern w:val="0"/>
                <w:sz w:val="18"/>
                <w:szCs w:val="18"/>
              </w:rPr>
              <w:t>3.2</w:t>
            </w:r>
            <w:r w:rsidR="00E650FE">
              <w:rPr>
                <w:rFonts w:ascii="ＭＳ 明朝" w:hAnsi="ＭＳ 明朝" w:cs="ＭＳ Ｐゴシック" w:hint="eastAsia"/>
                <w:color w:val="000000" w:themeColor="text1"/>
                <w:kern w:val="0"/>
                <w:sz w:val="18"/>
                <w:szCs w:val="18"/>
              </w:rPr>
              <w:t>事業者</w:t>
            </w:r>
            <w:r w:rsidRPr="00C12FF1">
              <w:rPr>
                <w:rFonts w:ascii="ＭＳ 明朝" w:hAnsi="ＭＳ 明朝" w:cs="ＭＳ Ｐゴシック"/>
                <w:color w:val="000000" w:themeColor="text1"/>
                <w:kern w:val="0"/>
                <w:sz w:val="18"/>
                <w:szCs w:val="18"/>
              </w:rPr>
              <w:t>環境のセキュリティ対策」で示した内容を、本業務において適切に遂行・管理するための施策が示されているか。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13AF8FF5"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513276F4"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180A5D63"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left w:val="nil"/>
              <w:bottom w:val="single" w:sz="4" w:space="0" w:color="auto"/>
              <w:right w:val="single" w:sz="4" w:space="0" w:color="auto"/>
            </w:tcBorders>
            <w:shd w:val="clear" w:color="auto" w:fill="auto"/>
            <w:vAlign w:val="center"/>
          </w:tcPr>
          <w:p w14:paraId="60AD6446"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76ECABF1"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08D2692"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1D85C131" w14:textId="77777777" w:rsidTr="00F570F4">
        <w:trPr>
          <w:trHeight w:val="421"/>
        </w:trPr>
        <w:tc>
          <w:tcPr>
            <w:tcW w:w="9824" w:type="dxa"/>
            <w:gridSpan w:val="10"/>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22B2DB9"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4</w:t>
            </w:r>
            <w:r w:rsidRPr="00C12FF1">
              <w:rPr>
                <w:rFonts w:ascii="ＭＳ 明朝" w:hAnsi="ＭＳ 明朝" w:cs="ＭＳ Ｐゴシック"/>
                <w:color w:val="000000" w:themeColor="text1"/>
                <w:kern w:val="0"/>
                <w:sz w:val="18"/>
                <w:szCs w:val="18"/>
              </w:rPr>
              <w:t xml:space="preserve">　</w:t>
            </w:r>
            <w:r w:rsidRPr="00C12FF1">
              <w:rPr>
                <w:rFonts w:ascii="ＭＳ 明朝" w:hAnsi="ＭＳ 明朝" w:cs="ＭＳ Ｐゴシック" w:hint="eastAsia"/>
                <w:color w:val="000000" w:themeColor="text1"/>
                <w:kern w:val="0"/>
                <w:sz w:val="18"/>
                <w:szCs w:val="18"/>
              </w:rPr>
              <w:t>プロジェクト管理計画</w:t>
            </w:r>
          </w:p>
        </w:tc>
      </w:tr>
      <w:tr w:rsidR="00434CBC" w:rsidRPr="00F136A2" w14:paraId="4FADE96B" w14:textId="77777777" w:rsidTr="00136E52">
        <w:trPr>
          <w:trHeight w:val="1052"/>
        </w:trPr>
        <w:tc>
          <w:tcPr>
            <w:tcW w:w="892" w:type="dxa"/>
            <w:vMerge w:val="restart"/>
            <w:tcBorders>
              <w:top w:val="single" w:sz="4" w:space="0" w:color="auto"/>
              <w:left w:val="single" w:sz="4" w:space="0" w:color="auto"/>
              <w:right w:val="single" w:sz="4" w:space="0" w:color="auto"/>
            </w:tcBorders>
            <w:shd w:val="clear" w:color="auto" w:fill="auto"/>
            <w:noWrap/>
            <w:vAlign w:val="center"/>
          </w:tcPr>
          <w:p w14:paraId="2F512402"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56DF24D6"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sz w:val="18"/>
                <w:szCs w:val="18"/>
              </w:rPr>
              <w:t xml:space="preserve">4.1  </w:t>
            </w:r>
            <w:r w:rsidRPr="00C12FF1">
              <w:rPr>
                <w:rFonts w:ascii="ＭＳ 明朝" w:hAnsi="ＭＳ 明朝" w:cs="ＭＳ Ｐゴシック" w:hint="eastAsia"/>
                <w:color w:val="000000" w:themeColor="text1"/>
                <w:sz w:val="18"/>
                <w:szCs w:val="18"/>
              </w:rPr>
              <w:t>実施体制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9503DA"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4.1.1</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74C1A16D"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hint="eastAsia"/>
                <w:color w:val="000000" w:themeColor="text1"/>
                <w:sz w:val="18"/>
                <w:szCs w:val="18"/>
              </w:rPr>
              <w:t>本調達に関わるプロジェクトメンバー（原則全て）、の要員数（事業を遂行可能な人数が確保されていること）、各自の役割、責任は明記されているか。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35ACDA1"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8F7D39"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C39E1E"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6F95B764"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85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A97701"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474EFC"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7B32AA76" w14:textId="77777777" w:rsidTr="00136E52">
        <w:trPr>
          <w:trHeight w:val="982"/>
        </w:trPr>
        <w:tc>
          <w:tcPr>
            <w:tcW w:w="892" w:type="dxa"/>
            <w:vMerge/>
            <w:tcBorders>
              <w:left w:val="single" w:sz="4" w:space="0" w:color="auto"/>
              <w:right w:val="single" w:sz="4" w:space="0" w:color="auto"/>
            </w:tcBorders>
            <w:shd w:val="clear" w:color="auto" w:fill="auto"/>
            <w:noWrap/>
            <w:vAlign w:val="center"/>
          </w:tcPr>
          <w:p w14:paraId="5DE09FD6"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vAlign w:val="center"/>
          </w:tcPr>
          <w:p w14:paraId="0D60B926" w14:textId="77777777" w:rsidR="00434CBC" w:rsidRPr="00C12FF1" w:rsidRDefault="00434CBC" w:rsidP="00434CB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ABA991"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4.1.2</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1E94F373"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hint="eastAsia"/>
                <w:color w:val="000000" w:themeColor="text1"/>
                <w:sz w:val="18"/>
                <w:szCs w:val="18"/>
              </w:rPr>
              <w:t>プロジェクトメンバーは、</w:t>
            </w:r>
            <w:r w:rsidRPr="00C12FF1">
              <w:rPr>
                <w:rFonts w:ascii="ＭＳ 明朝" w:hAnsi="ＭＳ 明朝"/>
                <w:color w:val="000000" w:themeColor="text1"/>
                <w:sz w:val="18"/>
                <w:szCs w:val="18"/>
              </w:rPr>
              <w:t>IPA</w:t>
            </w:r>
            <w:r w:rsidRPr="00C12FF1">
              <w:rPr>
                <w:rFonts w:ascii="ＭＳ 明朝" w:hAnsi="ＭＳ 明朝"/>
                <w:color w:val="000000" w:themeColor="text1"/>
                <w:sz w:val="18"/>
                <w:szCs w:val="18"/>
              </w:rPr>
              <w:t>と同等規模以上の独立行政法人の統合運用管理業務を実施した経験があるか。</w:t>
            </w:r>
            <w:r w:rsidRPr="00C12FF1">
              <w:rPr>
                <w:rFonts w:ascii="ＭＳ 明朝" w:hAnsi="ＭＳ 明朝"/>
                <w:color w:val="000000" w:themeColor="text1"/>
                <w:sz w:val="18"/>
                <w:szCs w:val="18"/>
              </w:rPr>
              <w:br/>
            </w:r>
            <w:r w:rsidRPr="00C12FF1">
              <w:rPr>
                <w:rFonts w:ascii="ＭＳ 明朝" w:hAnsi="ＭＳ 明朝" w:hint="eastAsia"/>
                <w:color w:val="000000" w:themeColor="text1"/>
                <w:sz w:val="18"/>
                <w:szCs w:val="18"/>
              </w:rPr>
              <w:t>プロジェクト経験については、成功したプロジェクトのみが記述されているか。また、その際にプロジェクトの成功を証明する資料が添付されているか。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34C3919"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37685F"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ABDAC2"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20</w:t>
            </w:r>
          </w:p>
        </w:tc>
        <w:tc>
          <w:tcPr>
            <w:tcW w:w="567" w:type="dxa"/>
            <w:vMerge/>
            <w:tcBorders>
              <w:left w:val="single" w:sz="4" w:space="0" w:color="auto"/>
              <w:right w:val="single" w:sz="4" w:space="0" w:color="auto"/>
            </w:tcBorders>
            <w:shd w:val="clear" w:color="auto" w:fill="auto"/>
            <w:vAlign w:val="center"/>
          </w:tcPr>
          <w:p w14:paraId="41F3FA93"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E0B8C9"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1DD9A1"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34124775" w14:textId="77777777" w:rsidTr="00136E52">
        <w:trPr>
          <w:trHeight w:val="1050"/>
        </w:trPr>
        <w:tc>
          <w:tcPr>
            <w:tcW w:w="892" w:type="dxa"/>
            <w:vMerge/>
            <w:tcBorders>
              <w:left w:val="single" w:sz="4" w:space="0" w:color="auto"/>
              <w:right w:val="single" w:sz="4" w:space="0" w:color="auto"/>
            </w:tcBorders>
            <w:shd w:val="clear" w:color="auto" w:fill="auto"/>
            <w:noWrap/>
            <w:vAlign w:val="center"/>
          </w:tcPr>
          <w:p w14:paraId="61C25AD0"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vAlign w:val="center"/>
          </w:tcPr>
          <w:p w14:paraId="7822D7C4" w14:textId="77777777" w:rsidR="00434CBC" w:rsidRPr="00C12FF1" w:rsidRDefault="00434CBC" w:rsidP="00434CB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BC8438"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4.1.3</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3A2948A9" w14:textId="77777777" w:rsidR="00434CBC" w:rsidRPr="00C12FF1" w:rsidRDefault="00434CBC" w:rsidP="00434CBC">
            <w:pPr>
              <w:rPr>
                <w:rFonts w:ascii="ＭＳ 明朝" w:hAnsi="ＭＳ 明朝"/>
                <w:color w:val="000000" w:themeColor="text1"/>
                <w:sz w:val="18"/>
                <w:szCs w:val="18"/>
              </w:rPr>
            </w:pPr>
            <w:r w:rsidRPr="00C12FF1">
              <w:rPr>
                <w:rFonts w:ascii="ＭＳ 明朝" w:hAnsi="ＭＳ 明朝" w:hint="eastAsia"/>
                <w:color w:val="000000" w:themeColor="text1"/>
                <w:sz w:val="18"/>
                <w:szCs w:val="18"/>
              </w:rPr>
              <w:t>プロジェクトメンバーは、本調達における管理対象のシステムと同種、同等規模のシステムの統合運用管理業務を実施した経験や当機構が保有する機器に合致した技術に係る</w:t>
            </w:r>
            <w:r w:rsidRPr="00C12FF1">
              <w:rPr>
                <w:rFonts w:ascii="ＭＳ 明朝" w:hAnsi="ＭＳ 明朝" w:hint="eastAsia"/>
                <w:color w:val="000000" w:themeColor="text1"/>
                <w:sz w:val="18"/>
                <w:szCs w:val="18"/>
              </w:rPr>
              <w:lastRenderedPageBreak/>
              <w:t>専門的な知識を保有しているか。</w:t>
            </w:r>
          </w:p>
          <w:p w14:paraId="5CD56006"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hint="eastAsia"/>
                <w:color w:val="000000" w:themeColor="text1"/>
                <w:sz w:val="18"/>
                <w:szCs w:val="18"/>
              </w:rPr>
              <w:t>それら経験については、成功したプロジェクトのみが記述されているか。また、その際にプロジェクトの成功を証明する資料が添付されているか。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0D19DDA"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lastRenderedPageBreak/>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A1553E"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4FE2F9"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20</w:t>
            </w:r>
          </w:p>
        </w:tc>
        <w:tc>
          <w:tcPr>
            <w:tcW w:w="567" w:type="dxa"/>
            <w:vMerge/>
            <w:tcBorders>
              <w:left w:val="single" w:sz="4" w:space="0" w:color="auto"/>
              <w:right w:val="single" w:sz="4" w:space="0" w:color="auto"/>
            </w:tcBorders>
            <w:shd w:val="clear" w:color="auto" w:fill="auto"/>
            <w:vAlign w:val="center"/>
          </w:tcPr>
          <w:p w14:paraId="5FC33950"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7A9E42"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162EE7"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14CD1C3A" w14:textId="77777777" w:rsidTr="00136E52">
        <w:trPr>
          <w:trHeight w:val="699"/>
        </w:trPr>
        <w:tc>
          <w:tcPr>
            <w:tcW w:w="892" w:type="dxa"/>
            <w:vMerge/>
            <w:tcBorders>
              <w:left w:val="single" w:sz="4" w:space="0" w:color="auto"/>
              <w:right w:val="single" w:sz="4" w:space="0" w:color="auto"/>
            </w:tcBorders>
            <w:shd w:val="clear" w:color="auto" w:fill="auto"/>
            <w:noWrap/>
            <w:vAlign w:val="center"/>
          </w:tcPr>
          <w:p w14:paraId="3C4C30F1"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vAlign w:val="center"/>
          </w:tcPr>
          <w:p w14:paraId="51FE546F" w14:textId="77777777" w:rsidR="00434CBC" w:rsidRPr="00C12FF1" w:rsidRDefault="00434CBC" w:rsidP="00434CB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F9F9B9"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4.1.4</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24EDE80E"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hint="eastAsia"/>
                <w:color w:val="000000" w:themeColor="text1"/>
                <w:sz w:val="18"/>
                <w:szCs w:val="18"/>
              </w:rPr>
              <w:t>本調達に従事する担当者について、本調達への関与率が示されており、高い技術力を保有する担当者の関与率が高い割合になっていること。なお関与率は、原則、日中勤務する全ての担当者について記載があること。</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5EC1D41"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2B1AFB"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B6FD41"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20</w:t>
            </w:r>
          </w:p>
        </w:tc>
        <w:tc>
          <w:tcPr>
            <w:tcW w:w="567" w:type="dxa"/>
            <w:vMerge/>
            <w:tcBorders>
              <w:left w:val="single" w:sz="4" w:space="0" w:color="auto"/>
              <w:right w:val="single" w:sz="4" w:space="0" w:color="auto"/>
            </w:tcBorders>
            <w:shd w:val="clear" w:color="auto" w:fill="auto"/>
            <w:vAlign w:val="center"/>
          </w:tcPr>
          <w:p w14:paraId="251E79EF"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389F11"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3B0F77"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749D6F5B" w14:textId="77777777" w:rsidTr="00136E52">
        <w:trPr>
          <w:trHeight w:val="1050"/>
        </w:trPr>
        <w:tc>
          <w:tcPr>
            <w:tcW w:w="892" w:type="dxa"/>
            <w:vMerge/>
            <w:tcBorders>
              <w:left w:val="single" w:sz="4" w:space="0" w:color="auto"/>
              <w:right w:val="single" w:sz="4" w:space="0" w:color="auto"/>
            </w:tcBorders>
            <w:shd w:val="clear" w:color="auto" w:fill="auto"/>
            <w:noWrap/>
            <w:vAlign w:val="center"/>
          </w:tcPr>
          <w:p w14:paraId="1BC0A84D"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49055389" w14:textId="77777777" w:rsidR="00434CBC" w:rsidRPr="00C12FF1" w:rsidRDefault="00434CBC" w:rsidP="00434CB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628622"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4.1.5</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1AC0BE9D" w14:textId="77777777" w:rsidR="00434CBC" w:rsidRPr="00C12FF1" w:rsidRDefault="00434CBC" w:rsidP="00434CBC">
            <w:pPr>
              <w:rPr>
                <w:rFonts w:ascii="ＭＳ 明朝" w:hAnsi="ＭＳ 明朝" w:cs="ＭＳ Ｐゴシック"/>
                <w:color w:val="000000" w:themeColor="text1"/>
                <w:sz w:val="18"/>
                <w:szCs w:val="18"/>
              </w:rPr>
            </w:pPr>
            <w:r w:rsidRPr="00C12FF1">
              <w:rPr>
                <w:rFonts w:ascii="ＭＳ 明朝" w:hAnsi="ＭＳ 明朝" w:hint="eastAsia"/>
                <w:color w:val="000000" w:themeColor="text1"/>
                <w:sz w:val="18"/>
                <w:szCs w:val="18"/>
              </w:rPr>
              <w:t>問題等が発生し、夜間・休日に限らず緊急対応が必要となった場合に速やかに体制を構築し、問題解決にあたることが可能な知識と能力（リスク評価の理解、切り分けを行うための多角的な知識と運用技術、独立行政法人の業務やガバナンスの理解）を有する人員配備がな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F5D550A"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944FD3"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C740C5"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20</w:t>
            </w:r>
          </w:p>
        </w:tc>
        <w:tc>
          <w:tcPr>
            <w:tcW w:w="567" w:type="dxa"/>
            <w:vMerge/>
            <w:tcBorders>
              <w:left w:val="single" w:sz="4" w:space="0" w:color="auto"/>
              <w:bottom w:val="single" w:sz="4" w:space="0" w:color="auto"/>
              <w:right w:val="single" w:sz="4" w:space="0" w:color="auto"/>
            </w:tcBorders>
            <w:shd w:val="clear" w:color="auto" w:fill="auto"/>
            <w:vAlign w:val="center"/>
          </w:tcPr>
          <w:p w14:paraId="350CADB8"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7131C1"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8E7EA6"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16E9D9FD" w14:textId="77777777" w:rsidTr="00136E52">
        <w:trPr>
          <w:trHeight w:val="1050"/>
        </w:trPr>
        <w:tc>
          <w:tcPr>
            <w:tcW w:w="892" w:type="dxa"/>
            <w:vMerge/>
            <w:tcBorders>
              <w:left w:val="single" w:sz="4" w:space="0" w:color="auto"/>
              <w:right w:val="single" w:sz="4" w:space="0" w:color="auto"/>
            </w:tcBorders>
            <w:shd w:val="clear" w:color="auto" w:fill="auto"/>
            <w:noWrap/>
            <w:vAlign w:val="center"/>
          </w:tcPr>
          <w:p w14:paraId="56C5FA15"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1559" w:type="dxa"/>
            <w:tcBorders>
              <w:left w:val="single" w:sz="4" w:space="0" w:color="auto"/>
              <w:bottom w:val="single" w:sz="4" w:space="0" w:color="auto"/>
              <w:right w:val="single" w:sz="4" w:space="0" w:color="auto"/>
            </w:tcBorders>
            <w:shd w:val="clear" w:color="auto" w:fill="auto"/>
            <w:vAlign w:val="center"/>
          </w:tcPr>
          <w:p w14:paraId="0417D392" w14:textId="0991E1ED"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4.2  </w:t>
            </w:r>
            <w:r w:rsidR="0017323B">
              <w:rPr>
                <w:rFonts w:ascii="ＭＳ 明朝" w:hAnsi="ＭＳ 明朝" w:cs="ＭＳ Ｐゴシック" w:hint="eastAsia"/>
                <w:color w:val="000000" w:themeColor="text1"/>
                <w:kern w:val="0"/>
                <w:sz w:val="18"/>
                <w:szCs w:val="18"/>
              </w:rPr>
              <w:t>事業の実施体制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1C36A6" w14:textId="77777777" w:rsidR="00434CBC" w:rsidRPr="00C12FF1" w:rsidRDefault="00434CBC" w:rsidP="00434CBC">
            <w:pPr>
              <w:rPr>
                <w:rFonts w:ascii="ＭＳ 明朝" w:hAnsi="ＭＳ 明朝"/>
                <w:color w:val="000000" w:themeColor="text1"/>
                <w:kern w:val="0"/>
                <w:sz w:val="18"/>
                <w:szCs w:val="18"/>
              </w:rPr>
            </w:pPr>
            <w:r w:rsidRPr="00C12FF1">
              <w:rPr>
                <w:rFonts w:ascii="ＭＳ 明朝" w:hAnsi="ＭＳ 明朝"/>
                <w:color w:val="000000" w:themeColor="text1"/>
                <w:sz w:val="18"/>
                <w:szCs w:val="18"/>
              </w:rPr>
              <w:t>4.2.1</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52693108" w14:textId="3A0A21FB" w:rsidR="00434CBC" w:rsidRPr="00C12FF1" w:rsidRDefault="00434CBC" w:rsidP="00434CBC">
            <w:pPr>
              <w:rPr>
                <w:rFonts w:ascii="ＭＳ 明朝" w:hAnsi="ＭＳ 明朝"/>
                <w:color w:val="000000" w:themeColor="text1"/>
                <w:sz w:val="18"/>
                <w:szCs w:val="18"/>
              </w:rPr>
            </w:pPr>
            <w:r w:rsidRPr="00C12FF1">
              <w:rPr>
                <w:rFonts w:ascii="ＭＳ 明朝" w:hAnsi="ＭＳ 明朝" w:hint="eastAsia"/>
                <w:color w:val="000000" w:themeColor="text1"/>
                <w:sz w:val="18"/>
                <w:szCs w:val="18"/>
              </w:rPr>
              <w:t>仕様書に示す「</w:t>
            </w:r>
            <w:r w:rsidRPr="00C12FF1">
              <w:rPr>
                <w:rFonts w:ascii="ＭＳ 明朝" w:hAnsi="ＭＳ 明朝"/>
                <w:color w:val="000000" w:themeColor="text1"/>
                <w:sz w:val="18"/>
                <w:szCs w:val="18"/>
              </w:rPr>
              <w:t>9</w:t>
            </w:r>
            <w:r w:rsidR="00D33A1C">
              <w:rPr>
                <w:rFonts w:ascii="ＭＳ 明朝" w:hAnsi="ＭＳ 明朝" w:hint="eastAsia"/>
                <w:color w:val="000000" w:themeColor="text1"/>
                <w:sz w:val="18"/>
                <w:szCs w:val="18"/>
              </w:rPr>
              <w:t>事業の実施体制</w:t>
            </w:r>
            <w:r w:rsidRPr="00C12FF1">
              <w:rPr>
                <w:rFonts w:ascii="ＭＳ 明朝" w:hAnsi="ＭＳ 明朝"/>
                <w:color w:val="000000" w:themeColor="text1"/>
                <w:sz w:val="18"/>
                <w:szCs w:val="18"/>
              </w:rPr>
              <w:t>」の要件を全て満たしていることが具体的に示されているか。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88AD8A0"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A527FF"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FC527A"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F50170"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450DD7"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30B703"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50AE505C" w14:textId="77777777" w:rsidTr="00136E52">
        <w:trPr>
          <w:trHeight w:val="1050"/>
        </w:trPr>
        <w:tc>
          <w:tcPr>
            <w:tcW w:w="892" w:type="dxa"/>
            <w:vMerge/>
            <w:tcBorders>
              <w:left w:val="single" w:sz="4" w:space="0" w:color="auto"/>
              <w:right w:val="single" w:sz="4" w:space="0" w:color="auto"/>
            </w:tcBorders>
            <w:shd w:val="clear" w:color="auto" w:fill="auto"/>
            <w:noWrap/>
            <w:vAlign w:val="center"/>
          </w:tcPr>
          <w:p w14:paraId="245C87F8"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1559" w:type="dxa"/>
            <w:tcBorders>
              <w:left w:val="single" w:sz="4" w:space="0" w:color="auto"/>
              <w:bottom w:val="single" w:sz="4" w:space="0" w:color="auto"/>
              <w:right w:val="single" w:sz="4" w:space="0" w:color="auto"/>
            </w:tcBorders>
            <w:shd w:val="clear" w:color="auto" w:fill="auto"/>
            <w:vAlign w:val="center"/>
          </w:tcPr>
          <w:p w14:paraId="0CD8EC65"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4.3  </w:t>
            </w:r>
            <w:r w:rsidRPr="00C12FF1">
              <w:rPr>
                <w:rFonts w:ascii="ＭＳ 明朝" w:hAnsi="ＭＳ 明朝" w:cs="ＭＳ Ｐゴシック" w:hint="eastAsia"/>
                <w:color w:val="000000" w:themeColor="text1"/>
                <w:kern w:val="0"/>
                <w:sz w:val="18"/>
                <w:szCs w:val="18"/>
              </w:rPr>
              <w:t>コミュニケーション計画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F1941D" w14:textId="77777777" w:rsidR="00434CBC" w:rsidRPr="00C12FF1" w:rsidRDefault="00434CBC" w:rsidP="00434CBC">
            <w:pPr>
              <w:rPr>
                <w:rFonts w:ascii="ＭＳ 明朝" w:hAnsi="ＭＳ 明朝"/>
                <w:color w:val="000000" w:themeColor="text1"/>
                <w:kern w:val="0"/>
                <w:sz w:val="18"/>
                <w:szCs w:val="18"/>
              </w:rPr>
            </w:pPr>
            <w:r w:rsidRPr="00C12FF1">
              <w:rPr>
                <w:rFonts w:ascii="ＭＳ 明朝" w:hAnsi="ＭＳ 明朝"/>
                <w:color w:val="000000" w:themeColor="text1"/>
                <w:sz w:val="18"/>
                <w:szCs w:val="18"/>
              </w:rPr>
              <w:t>4.3.1</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66CC09EE" w14:textId="77777777" w:rsidR="00434CBC" w:rsidRPr="00C12FF1" w:rsidRDefault="00434CBC" w:rsidP="00434CBC">
            <w:pPr>
              <w:rPr>
                <w:rFonts w:ascii="ＭＳ 明朝" w:hAnsi="ＭＳ 明朝"/>
                <w:color w:val="000000" w:themeColor="text1"/>
                <w:kern w:val="0"/>
                <w:sz w:val="18"/>
                <w:szCs w:val="18"/>
              </w:rPr>
            </w:pPr>
            <w:r w:rsidRPr="00C12FF1">
              <w:rPr>
                <w:rFonts w:ascii="ＭＳ 明朝" w:hAnsi="ＭＳ 明朝" w:hint="eastAsia"/>
                <w:color w:val="000000" w:themeColor="text1"/>
                <w:sz w:val="18"/>
                <w:szCs w:val="18"/>
              </w:rPr>
              <w:t>ステークホルダーと円滑なコミュニケーションが図れるよう、コミュニケーションルートや具体的なコミュニケーションの方法が示されているか。それらはリスクを勘案した内容となっているか。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CA5D0CB"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47D3B6"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91D066"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F4A661"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9FC275"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F3FFEF"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7EF17A57" w14:textId="77777777" w:rsidTr="00F570F4">
        <w:trPr>
          <w:trHeight w:val="1050"/>
        </w:trPr>
        <w:tc>
          <w:tcPr>
            <w:tcW w:w="892" w:type="dxa"/>
            <w:vMerge/>
            <w:tcBorders>
              <w:left w:val="single" w:sz="4" w:space="0" w:color="auto"/>
              <w:bottom w:val="single" w:sz="4" w:space="0" w:color="auto"/>
              <w:right w:val="single" w:sz="4" w:space="0" w:color="auto"/>
            </w:tcBorders>
            <w:shd w:val="clear" w:color="auto" w:fill="auto"/>
            <w:noWrap/>
            <w:vAlign w:val="center"/>
          </w:tcPr>
          <w:p w14:paraId="4A4DBFC6"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1559" w:type="dxa"/>
            <w:tcBorders>
              <w:left w:val="single" w:sz="4" w:space="0" w:color="auto"/>
              <w:bottom w:val="single" w:sz="4" w:space="0" w:color="auto"/>
              <w:right w:val="single" w:sz="4" w:space="0" w:color="auto"/>
            </w:tcBorders>
            <w:shd w:val="clear" w:color="auto" w:fill="auto"/>
            <w:vAlign w:val="center"/>
          </w:tcPr>
          <w:p w14:paraId="23C2ED6B"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4.4  </w:t>
            </w:r>
            <w:r w:rsidRPr="00C12FF1">
              <w:rPr>
                <w:rFonts w:ascii="ＭＳ 明朝" w:hAnsi="ＭＳ 明朝" w:cs="ＭＳ Ｐゴシック" w:hint="eastAsia"/>
                <w:color w:val="000000" w:themeColor="text1"/>
                <w:kern w:val="0"/>
                <w:sz w:val="18"/>
                <w:szCs w:val="18"/>
              </w:rPr>
              <w:t>品質保証計画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1AD739" w14:textId="77777777" w:rsidR="00434CBC" w:rsidRPr="00C12FF1" w:rsidRDefault="00434CBC" w:rsidP="00434CBC">
            <w:pPr>
              <w:rPr>
                <w:rFonts w:ascii="ＭＳ 明朝" w:hAnsi="ＭＳ 明朝"/>
                <w:color w:val="000000" w:themeColor="text1"/>
                <w:kern w:val="0"/>
                <w:sz w:val="18"/>
                <w:szCs w:val="18"/>
              </w:rPr>
            </w:pPr>
            <w:r w:rsidRPr="00C12FF1">
              <w:rPr>
                <w:rFonts w:ascii="ＭＳ 明朝" w:hAnsi="ＭＳ 明朝"/>
                <w:color w:val="000000" w:themeColor="text1"/>
                <w:sz w:val="18"/>
                <w:szCs w:val="18"/>
              </w:rPr>
              <w:t>4.4.1</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08BF65C6" w14:textId="77777777" w:rsidR="00434CBC" w:rsidRPr="00C12FF1" w:rsidRDefault="00434CBC" w:rsidP="00434CBC">
            <w:pPr>
              <w:rPr>
                <w:rFonts w:ascii="ＭＳ 明朝" w:hAnsi="ＭＳ 明朝"/>
                <w:color w:val="000000" w:themeColor="text1"/>
                <w:kern w:val="0"/>
                <w:sz w:val="18"/>
                <w:szCs w:val="18"/>
              </w:rPr>
            </w:pPr>
            <w:r w:rsidRPr="00C12FF1">
              <w:rPr>
                <w:rFonts w:ascii="ＭＳ 明朝" w:hAnsi="ＭＳ 明朝" w:hint="eastAsia"/>
                <w:color w:val="000000" w:themeColor="text1"/>
                <w:kern w:val="0"/>
                <w:sz w:val="18"/>
                <w:szCs w:val="18"/>
              </w:rPr>
              <w:t>統合運用管理業務及び業務において作成する各種報告書類等の品質を確保するため、品質評価計画の立案、検証及び品質改善策の検討や改善策の実行を支援する基準やルールを整備することが明記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1B01C05"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2FC368"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685395"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5B5D0F"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0DF1CD"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0207CA" w14:textId="77777777" w:rsidR="00434CBC" w:rsidRPr="00C12FF1" w:rsidRDefault="00434CBC" w:rsidP="00434CBC">
            <w:pPr>
              <w:jc w:val="center"/>
              <w:rPr>
                <w:rFonts w:ascii="ＭＳ 明朝" w:hAnsi="ＭＳ 明朝" w:cs="ＭＳ Ｐゴシック"/>
                <w:color w:val="000000" w:themeColor="text1"/>
                <w:kern w:val="0"/>
                <w:sz w:val="18"/>
                <w:szCs w:val="18"/>
              </w:rPr>
            </w:pPr>
          </w:p>
        </w:tc>
      </w:tr>
      <w:tr w:rsidR="00434CBC" w:rsidRPr="00F136A2" w14:paraId="4803F892" w14:textId="77777777" w:rsidTr="00F570F4">
        <w:trPr>
          <w:trHeight w:val="465"/>
        </w:trPr>
        <w:tc>
          <w:tcPr>
            <w:tcW w:w="9824" w:type="dxa"/>
            <w:gridSpan w:val="10"/>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0EF5105"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r w:rsidRPr="00C12FF1">
              <w:rPr>
                <w:rFonts w:ascii="ＭＳ 明朝" w:hAnsi="ＭＳ 明朝" w:cs="ＭＳ Ｐゴシック"/>
                <w:color w:val="000000" w:themeColor="text1"/>
                <w:kern w:val="0"/>
                <w:sz w:val="18"/>
                <w:szCs w:val="18"/>
              </w:rPr>
              <w:t xml:space="preserve">　</w:t>
            </w:r>
            <w:r w:rsidRPr="00C12FF1">
              <w:rPr>
                <w:rFonts w:ascii="ＭＳ 明朝" w:hAnsi="ＭＳ 明朝" w:cs="ＭＳ Ｐゴシック" w:hint="eastAsia"/>
                <w:color w:val="000000" w:themeColor="text1"/>
                <w:kern w:val="0"/>
                <w:sz w:val="18"/>
                <w:szCs w:val="18"/>
              </w:rPr>
              <w:t>ワーク・ライフ・バランス等の推進に関する指標</w:t>
            </w:r>
          </w:p>
        </w:tc>
      </w:tr>
      <w:tr w:rsidR="00434CBC" w:rsidRPr="00F136A2" w14:paraId="31F18BA6" w14:textId="77777777" w:rsidTr="00136E52">
        <w:trPr>
          <w:trHeight w:val="4220"/>
        </w:trPr>
        <w:tc>
          <w:tcPr>
            <w:tcW w:w="892" w:type="dxa"/>
            <w:tcBorders>
              <w:left w:val="single" w:sz="4" w:space="0" w:color="auto"/>
              <w:right w:val="single" w:sz="4" w:space="0" w:color="auto"/>
            </w:tcBorders>
            <w:shd w:val="clear" w:color="auto" w:fill="auto"/>
            <w:noWrap/>
            <w:vAlign w:val="center"/>
          </w:tcPr>
          <w:p w14:paraId="5B63C504"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1559" w:type="dxa"/>
            <w:tcBorders>
              <w:left w:val="single" w:sz="4" w:space="0" w:color="auto"/>
              <w:right w:val="single" w:sz="4" w:space="0" w:color="auto"/>
            </w:tcBorders>
            <w:shd w:val="clear" w:color="auto" w:fill="auto"/>
            <w:vAlign w:val="center"/>
          </w:tcPr>
          <w:p w14:paraId="1D8A0B56" w14:textId="77777777" w:rsidR="00434CBC" w:rsidRPr="00C12FF1" w:rsidRDefault="00434CBC" w:rsidP="00434CB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5.1 </w:t>
            </w:r>
            <w:r w:rsidRPr="00C12FF1">
              <w:rPr>
                <w:rFonts w:ascii="ＭＳ 明朝" w:hAnsi="ＭＳ 明朝" w:cs="ＭＳ Ｐゴシック" w:hint="eastAsia"/>
                <w:color w:val="000000" w:themeColor="text1"/>
                <w:kern w:val="0"/>
                <w:sz w:val="18"/>
                <w:szCs w:val="18"/>
              </w:rPr>
              <w:t>ワーク・ライフ・バランス等の推進に関する指標</w:t>
            </w:r>
          </w:p>
        </w:tc>
        <w:tc>
          <w:tcPr>
            <w:tcW w:w="709" w:type="dxa"/>
            <w:tcBorders>
              <w:left w:val="single" w:sz="4" w:space="0" w:color="auto"/>
              <w:right w:val="single" w:sz="4" w:space="0" w:color="auto"/>
            </w:tcBorders>
            <w:shd w:val="clear" w:color="auto" w:fill="auto"/>
            <w:vAlign w:val="center"/>
          </w:tcPr>
          <w:p w14:paraId="53E1B6C3" w14:textId="77777777" w:rsidR="00434CBC" w:rsidRPr="00C12FF1" w:rsidRDefault="00434CBC" w:rsidP="00434CBC">
            <w:pPr>
              <w:rPr>
                <w:rFonts w:ascii="ＭＳ 明朝" w:hAnsi="ＭＳ 明朝"/>
                <w:color w:val="000000" w:themeColor="text1"/>
                <w:kern w:val="0"/>
                <w:sz w:val="18"/>
                <w:szCs w:val="18"/>
              </w:rPr>
            </w:pPr>
            <w:r w:rsidRPr="00C12FF1">
              <w:rPr>
                <w:rFonts w:ascii="ＭＳ 明朝" w:hAnsi="ＭＳ 明朝"/>
                <w:color w:val="000000" w:themeColor="text1"/>
                <w:sz w:val="18"/>
                <w:szCs w:val="18"/>
              </w:rPr>
              <w:t>5.1.1</w:t>
            </w:r>
          </w:p>
        </w:tc>
        <w:tc>
          <w:tcPr>
            <w:tcW w:w="2691" w:type="dxa"/>
            <w:tcBorders>
              <w:left w:val="single" w:sz="4" w:space="0" w:color="auto"/>
              <w:right w:val="single" w:sz="4" w:space="0" w:color="auto"/>
            </w:tcBorders>
            <w:shd w:val="clear" w:color="auto" w:fill="auto"/>
            <w:vAlign w:val="center"/>
          </w:tcPr>
          <w:p w14:paraId="152D2C7C" w14:textId="77777777" w:rsidR="00434CBC" w:rsidRPr="00C12FF1" w:rsidRDefault="00434CBC" w:rsidP="00434CBC">
            <w:pPr>
              <w:rPr>
                <w:rFonts w:ascii="ＭＳ 明朝" w:hAnsi="ＭＳ 明朝" w:cs="ＭＳ Ｐゴシック"/>
                <w:color w:val="000000" w:themeColor="text1"/>
                <w:sz w:val="18"/>
                <w:szCs w:val="18"/>
              </w:rPr>
            </w:pPr>
            <w:r w:rsidRPr="00C12FF1">
              <w:rPr>
                <w:rFonts w:ascii="ＭＳ 明朝" w:hAnsi="ＭＳ 明朝" w:cs="ＭＳ Ｐゴシック" w:hint="eastAsia"/>
                <w:color w:val="000000" w:themeColor="text1"/>
                <w:sz w:val="18"/>
                <w:szCs w:val="18"/>
              </w:rPr>
              <w:t>企業として、以下のいずれかに該当するワーク・ライフ・バランスの取組を推進しているか。</w:t>
            </w:r>
          </w:p>
          <w:p w14:paraId="01105C21" w14:textId="77777777" w:rsidR="00434CBC" w:rsidRPr="00C12FF1" w:rsidRDefault="00434CBC" w:rsidP="00434CBC">
            <w:pPr>
              <w:rPr>
                <w:rFonts w:ascii="ＭＳ 明朝" w:hAnsi="ＭＳ 明朝" w:cs="ＭＳ Ｐゴシック"/>
                <w:color w:val="000000" w:themeColor="text1"/>
                <w:sz w:val="18"/>
                <w:szCs w:val="18"/>
              </w:rPr>
            </w:pPr>
            <w:r w:rsidRPr="00C12FF1">
              <w:rPr>
                <w:rFonts w:ascii="ＭＳ 明朝" w:hAnsi="ＭＳ 明朝" w:cs="ＭＳ Ｐゴシック" w:hint="eastAsia"/>
                <w:color w:val="000000" w:themeColor="text1"/>
                <w:sz w:val="18"/>
                <w:szCs w:val="18"/>
              </w:rPr>
              <w:t>①女性の職業生活における活躍の推進に関する法律（女性活躍推進法）に基づく認定（えるぼし認定企業、プラチナえるぼし認定企業）</w:t>
            </w:r>
          </w:p>
          <w:p w14:paraId="6BAB119D" w14:textId="6B33AB73" w:rsidR="00434CBC" w:rsidRPr="00C12FF1" w:rsidRDefault="00434CBC" w:rsidP="00434CBC">
            <w:pPr>
              <w:rPr>
                <w:rFonts w:ascii="ＭＳ 明朝" w:hAnsi="ＭＳ 明朝" w:cs="ＭＳ Ｐゴシック"/>
                <w:color w:val="000000" w:themeColor="text1"/>
                <w:sz w:val="18"/>
                <w:szCs w:val="18"/>
              </w:rPr>
            </w:pPr>
            <w:r w:rsidRPr="00C12FF1">
              <w:rPr>
                <w:rFonts w:ascii="ＭＳ 明朝" w:hAnsi="ＭＳ 明朝" w:cs="ＭＳ Ｐゴシック" w:hint="eastAsia"/>
                <w:color w:val="000000" w:themeColor="text1"/>
                <w:sz w:val="18"/>
                <w:szCs w:val="18"/>
              </w:rPr>
              <w:t>②次世代育成支援対策推進法（次世代法）に基づく認定（くるみん認定企業・</w:t>
            </w:r>
            <w:r w:rsidR="00C55F1A">
              <w:rPr>
                <w:rFonts w:ascii="ＭＳ 明朝" w:hAnsi="ＭＳ 明朝" w:cs="ＭＳ Ｐゴシック" w:hint="eastAsia"/>
                <w:color w:val="000000" w:themeColor="text1"/>
                <w:sz w:val="18"/>
                <w:szCs w:val="18"/>
              </w:rPr>
              <w:t>トライくるみん認定企業・</w:t>
            </w:r>
            <w:r w:rsidRPr="00C12FF1">
              <w:rPr>
                <w:rFonts w:ascii="ＭＳ 明朝" w:hAnsi="ＭＳ 明朝" w:cs="ＭＳ Ｐゴシック" w:hint="eastAsia"/>
                <w:color w:val="000000" w:themeColor="text1"/>
                <w:sz w:val="18"/>
                <w:szCs w:val="18"/>
              </w:rPr>
              <w:t>プラチナくるみん認定企業）</w:t>
            </w:r>
          </w:p>
          <w:p w14:paraId="1CCF93A6" w14:textId="77777777" w:rsidR="00434CBC" w:rsidRPr="00C12FF1" w:rsidRDefault="00434CBC" w:rsidP="00434CBC">
            <w:pPr>
              <w:rPr>
                <w:rFonts w:ascii="ＭＳ 明朝" w:hAnsi="ＭＳ 明朝" w:cs="ＭＳ Ｐゴシック"/>
                <w:color w:val="000000" w:themeColor="text1"/>
                <w:sz w:val="18"/>
                <w:szCs w:val="18"/>
                <w:highlight w:val="yellow"/>
              </w:rPr>
            </w:pPr>
            <w:r w:rsidRPr="00C12FF1">
              <w:rPr>
                <w:rFonts w:ascii="ＭＳ 明朝" w:hAnsi="ＭＳ 明朝" w:cs="ＭＳ Ｐゴシック" w:hint="eastAsia"/>
                <w:color w:val="000000" w:themeColor="text1"/>
                <w:sz w:val="18"/>
                <w:szCs w:val="18"/>
              </w:rPr>
              <w:t>③青少年の雇用の促進等に関する法律（若者雇用促進法）に基づく認定（ユースエール認定企業）</w:t>
            </w:r>
          </w:p>
        </w:tc>
        <w:tc>
          <w:tcPr>
            <w:tcW w:w="571" w:type="dxa"/>
            <w:tcBorders>
              <w:left w:val="single" w:sz="4" w:space="0" w:color="auto"/>
              <w:right w:val="single" w:sz="4" w:space="0" w:color="auto"/>
            </w:tcBorders>
            <w:shd w:val="clear" w:color="auto" w:fill="auto"/>
            <w:vAlign w:val="center"/>
          </w:tcPr>
          <w:p w14:paraId="625FFDA0"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left w:val="single" w:sz="4" w:space="0" w:color="auto"/>
              <w:right w:val="single" w:sz="4" w:space="0" w:color="auto"/>
            </w:tcBorders>
            <w:shd w:val="clear" w:color="auto" w:fill="auto"/>
            <w:vAlign w:val="center"/>
          </w:tcPr>
          <w:p w14:paraId="1791D76B"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left w:val="single" w:sz="4" w:space="0" w:color="auto"/>
              <w:right w:val="single" w:sz="4" w:space="0" w:color="auto"/>
            </w:tcBorders>
            <w:shd w:val="clear" w:color="auto" w:fill="auto"/>
            <w:vAlign w:val="center"/>
          </w:tcPr>
          <w:p w14:paraId="5101D3C0" w14:textId="31C66FE7" w:rsidR="00434CBC" w:rsidRPr="00C12FF1" w:rsidRDefault="00D01BF2" w:rsidP="00890870">
            <w:pPr>
              <w:jc w:val="left"/>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15</w:t>
            </w:r>
          </w:p>
        </w:tc>
        <w:tc>
          <w:tcPr>
            <w:tcW w:w="567" w:type="dxa"/>
            <w:tcBorders>
              <w:left w:val="single" w:sz="4" w:space="0" w:color="auto"/>
              <w:right w:val="single" w:sz="4" w:space="0" w:color="auto"/>
            </w:tcBorders>
            <w:shd w:val="clear" w:color="auto" w:fill="auto"/>
            <w:vAlign w:val="center"/>
          </w:tcPr>
          <w:p w14:paraId="4E254936" w14:textId="24BFC2F7" w:rsidR="00434CBC" w:rsidRPr="00C12FF1" w:rsidRDefault="00D01BF2" w:rsidP="00434CB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15</w:t>
            </w:r>
          </w:p>
        </w:tc>
        <w:tc>
          <w:tcPr>
            <w:tcW w:w="850" w:type="dxa"/>
            <w:tcBorders>
              <w:left w:val="single" w:sz="4" w:space="0" w:color="auto"/>
              <w:bottom w:val="single" w:sz="4" w:space="0" w:color="auto"/>
              <w:right w:val="single" w:sz="4" w:space="0" w:color="auto"/>
            </w:tcBorders>
            <w:shd w:val="clear" w:color="auto" w:fill="auto"/>
            <w:vAlign w:val="center"/>
          </w:tcPr>
          <w:p w14:paraId="07767C01" w14:textId="77777777" w:rsidR="00434CBC" w:rsidRPr="00C12FF1" w:rsidRDefault="00434CBC" w:rsidP="00434CBC">
            <w:pPr>
              <w:jc w:val="center"/>
              <w:rPr>
                <w:rFonts w:ascii="ＭＳ 明朝" w:hAnsi="ＭＳ 明朝" w:cs="ＭＳ Ｐゴシック"/>
                <w:color w:val="000000" w:themeColor="text1"/>
                <w:kern w:val="0"/>
                <w:sz w:val="18"/>
                <w:szCs w:val="18"/>
                <w:highlight w:val="yellow"/>
              </w:rPr>
            </w:pPr>
          </w:p>
        </w:tc>
        <w:tc>
          <w:tcPr>
            <w:tcW w:w="851" w:type="dxa"/>
            <w:tcBorders>
              <w:left w:val="single" w:sz="4" w:space="0" w:color="auto"/>
              <w:bottom w:val="single" w:sz="4" w:space="0" w:color="auto"/>
              <w:right w:val="single" w:sz="4" w:space="0" w:color="auto"/>
            </w:tcBorders>
            <w:shd w:val="clear" w:color="auto" w:fill="auto"/>
            <w:vAlign w:val="center"/>
          </w:tcPr>
          <w:p w14:paraId="677FEE9B" w14:textId="77777777" w:rsidR="00434CBC" w:rsidRPr="00C12FF1" w:rsidRDefault="00434CBC" w:rsidP="00434CBC">
            <w:pPr>
              <w:jc w:val="center"/>
              <w:rPr>
                <w:rFonts w:ascii="ＭＳ 明朝" w:hAnsi="ＭＳ 明朝" w:cs="ＭＳ Ｐゴシック"/>
                <w:color w:val="000000" w:themeColor="text1"/>
                <w:kern w:val="0"/>
                <w:sz w:val="18"/>
                <w:szCs w:val="18"/>
                <w:highlight w:val="yellow"/>
              </w:rPr>
            </w:pPr>
          </w:p>
        </w:tc>
      </w:tr>
      <w:tr w:rsidR="00434CBC" w:rsidRPr="00F136A2" w14:paraId="310036BF" w14:textId="77777777" w:rsidTr="00136E52">
        <w:trPr>
          <w:gridAfter w:val="2"/>
          <w:wAfter w:w="1701" w:type="dxa"/>
          <w:trHeight w:val="471"/>
        </w:trPr>
        <w:tc>
          <w:tcPr>
            <w:tcW w:w="892" w:type="dxa"/>
            <w:tcBorders>
              <w:top w:val="single" w:sz="4" w:space="0" w:color="auto"/>
            </w:tcBorders>
            <w:shd w:val="clear" w:color="auto" w:fill="auto"/>
            <w:noWrap/>
            <w:vAlign w:val="center"/>
          </w:tcPr>
          <w:p w14:paraId="1A8722E5" w14:textId="77777777" w:rsidR="00434CBC" w:rsidRPr="00C12FF1" w:rsidRDefault="00434CBC" w:rsidP="00434CBC">
            <w:pPr>
              <w:jc w:val="center"/>
              <w:rPr>
                <w:rFonts w:ascii="ＭＳ 明朝" w:hAnsi="ＭＳ 明朝" w:cs="ＭＳ Ｐゴシック"/>
                <w:color w:val="000000" w:themeColor="text1"/>
                <w:kern w:val="0"/>
                <w:sz w:val="18"/>
                <w:szCs w:val="18"/>
              </w:rPr>
            </w:pPr>
          </w:p>
        </w:tc>
        <w:tc>
          <w:tcPr>
            <w:tcW w:w="2268" w:type="dxa"/>
            <w:gridSpan w:val="2"/>
            <w:tcBorders>
              <w:top w:val="single" w:sz="4" w:space="0" w:color="auto"/>
            </w:tcBorders>
            <w:shd w:val="clear" w:color="auto" w:fill="auto"/>
            <w:noWrap/>
            <w:vAlign w:val="center"/>
          </w:tcPr>
          <w:p w14:paraId="4D525886" w14:textId="77777777" w:rsidR="00434CBC" w:rsidRPr="00C12FF1" w:rsidRDefault="00434CBC" w:rsidP="00434CBC">
            <w:pPr>
              <w:rPr>
                <w:rFonts w:ascii="ＭＳ 明朝" w:hAnsi="ＭＳ 明朝" w:cs="ＭＳ Ｐゴシック"/>
                <w:color w:val="000000" w:themeColor="text1"/>
                <w:kern w:val="0"/>
                <w:sz w:val="18"/>
                <w:szCs w:val="18"/>
              </w:rPr>
            </w:pPr>
          </w:p>
        </w:tc>
        <w:tc>
          <w:tcPr>
            <w:tcW w:w="2691" w:type="dxa"/>
            <w:tcBorders>
              <w:top w:val="single" w:sz="4" w:space="0" w:color="auto"/>
              <w:right w:val="single" w:sz="4" w:space="0" w:color="auto"/>
            </w:tcBorders>
            <w:shd w:val="clear" w:color="auto" w:fill="auto"/>
            <w:vAlign w:val="center"/>
          </w:tcPr>
          <w:p w14:paraId="6B1AE265" w14:textId="77777777" w:rsidR="00434CBC" w:rsidRPr="00C12FF1" w:rsidRDefault="00434CBC" w:rsidP="00434CBC">
            <w:pPr>
              <w:rPr>
                <w:rFonts w:ascii="ＭＳ 明朝" w:hAnsi="ＭＳ 明朝" w:cs="ＭＳ Ｐゴシック"/>
                <w:color w:val="000000" w:themeColor="text1"/>
                <w:kern w:val="0"/>
                <w:sz w:val="18"/>
                <w:szCs w:val="18"/>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16C351B" w14:textId="77777777" w:rsidR="00434CBC" w:rsidRPr="00C12FF1" w:rsidRDefault="00434CBC" w:rsidP="00434CB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合計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3DFC64" w14:textId="77777777" w:rsidR="00434CBC" w:rsidRPr="00F26529" w:rsidRDefault="00434CBC" w:rsidP="00434CBC">
            <w:pPr>
              <w:jc w:val="center"/>
              <w:rPr>
                <w:rFonts w:ascii="ＭＳ 明朝" w:hAnsi="ＭＳ 明朝" w:cs="ＭＳ Ｐゴシック"/>
                <w:color w:val="000000" w:themeColor="text1"/>
                <w:kern w:val="0"/>
                <w:sz w:val="18"/>
                <w:szCs w:val="18"/>
              </w:rPr>
            </w:pPr>
            <w:r w:rsidRPr="00F26529">
              <w:rPr>
                <w:rFonts w:ascii="ＭＳ 明朝" w:hAnsi="ＭＳ 明朝" w:cs="ＭＳ Ｐゴシック"/>
                <w:color w:val="000000" w:themeColor="text1"/>
                <w:kern w:val="0"/>
                <w:sz w:val="18"/>
                <w:szCs w:val="18"/>
              </w:rPr>
              <w:t>60</w:t>
            </w:r>
          </w:p>
        </w:tc>
        <w:tc>
          <w:tcPr>
            <w:tcW w:w="567" w:type="dxa"/>
            <w:tcBorders>
              <w:top w:val="single" w:sz="4" w:space="0" w:color="auto"/>
              <w:left w:val="nil"/>
              <w:bottom w:val="single" w:sz="4" w:space="0" w:color="auto"/>
              <w:right w:val="single" w:sz="4" w:space="0" w:color="auto"/>
            </w:tcBorders>
            <w:vAlign w:val="center"/>
          </w:tcPr>
          <w:p w14:paraId="780848EA" w14:textId="6BA75399" w:rsidR="00434CBC" w:rsidRPr="00F26529" w:rsidRDefault="00434CBC" w:rsidP="00434CBC">
            <w:pPr>
              <w:jc w:val="center"/>
              <w:rPr>
                <w:rFonts w:ascii="ＭＳ 明朝" w:hAnsi="ＭＳ 明朝" w:cs="ＭＳ Ｐゴシック"/>
                <w:color w:val="000000" w:themeColor="text1"/>
                <w:kern w:val="0"/>
                <w:sz w:val="18"/>
                <w:szCs w:val="18"/>
              </w:rPr>
            </w:pPr>
            <w:r w:rsidRPr="00F26529">
              <w:rPr>
                <w:rFonts w:ascii="ＭＳ 明朝" w:hAnsi="ＭＳ 明朝" w:cs="ＭＳ Ｐゴシック"/>
                <w:color w:val="000000" w:themeColor="text1"/>
                <w:kern w:val="0"/>
                <w:sz w:val="18"/>
                <w:szCs w:val="18"/>
              </w:rPr>
              <w:t>1</w:t>
            </w:r>
            <w:r w:rsidR="00EA0C2E" w:rsidRPr="00F26529">
              <w:rPr>
                <w:rFonts w:ascii="ＭＳ 明朝" w:hAnsi="ＭＳ 明朝" w:cs="ＭＳ Ｐゴシック" w:hint="eastAsia"/>
                <w:color w:val="000000" w:themeColor="text1"/>
                <w:kern w:val="0"/>
                <w:sz w:val="18"/>
                <w:szCs w:val="18"/>
              </w:rPr>
              <w:t>7</w:t>
            </w:r>
            <w:r w:rsidRPr="00F26529">
              <w:rPr>
                <w:rFonts w:ascii="ＭＳ 明朝" w:hAnsi="ＭＳ 明朝" w:cs="ＭＳ Ｐゴシック"/>
                <w:color w:val="000000" w:themeColor="text1"/>
                <w:kern w:val="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E23460" w14:textId="0D3EF492" w:rsidR="00434CBC" w:rsidRPr="00F26529" w:rsidRDefault="00434CBC" w:rsidP="00434CBC">
            <w:pPr>
              <w:jc w:val="center"/>
              <w:rPr>
                <w:rFonts w:ascii="ＭＳ 明朝" w:hAnsi="ＭＳ 明朝" w:cs="ＭＳ Ｐゴシック"/>
                <w:color w:val="000000" w:themeColor="text1"/>
                <w:kern w:val="0"/>
                <w:sz w:val="18"/>
                <w:szCs w:val="18"/>
              </w:rPr>
            </w:pPr>
            <w:r w:rsidRPr="00F26529">
              <w:rPr>
                <w:rFonts w:ascii="ＭＳ 明朝" w:hAnsi="ＭＳ 明朝" w:cs="ＭＳ Ｐゴシック"/>
                <w:color w:val="000000" w:themeColor="text1"/>
                <w:kern w:val="0"/>
                <w:sz w:val="18"/>
                <w:szCs w:val="18"/>
              </w:rPr>
              <w:t>2</w:t>
            </w:r>
            <w:r w:rsidR="00EA0C2E" w:rsidRPr="00F26529">
              <w:rPr>
                <w:rFonts w:ascii="ＭＳ 明朝" w:hAnsi="ＭＳ 明朝" w:cs="ＭＳ Ｐゴシック" w:hint="eastAsia"/>
                <w:color w:val="000000" w:themeColor="text1"/>
                <w:kern w:val="0"/>
                <w:sz w:val="18"/>
                <w:szCs w:val="18"/>
              </w:rPr>
              <w:t>3</w:t>
            </w:r>
            <w:r w:rsidRPr="00F26529">
              <w:rPr>
                <w:rFonts w:ascii="ＭＳ 明朝" w:hAnsi="ＭＳ 明朝" w:cs="ＭＳ Ｐゴシック"/>
                <w:color w:val="000000" w:themeColor="text1"/>
                <w:kern w:val="0"/>
                <w:sz w:val="18"/>
                <w:szCs w:val="18"/>
              </w:rPr>
              <w:t>0</w:t>
            </w:r>
          </w:p>
        </w:tc>
      </w:tr>
    </w:tbl>
    <w:p w14:paraId="7040F834" w14:textId="77777777" w:rsidR="00F017B2" w:rsidRPr="00F136A2" w:rsidRDefault="00F017B2" w:rsidP="00F017B2">
      <w:pPr>
        <w:rPr>
          <w:rFonts w:ascii="ＭＳ 明朝" w:hAnsi="ＭＳ 明朝"/>
          <w:b/>
          <w:color w:val="000000" w:themeColor="text1"/>
          <w:kern w:val="0"/>
          <w:sz w:val="28"/>
        </w:rPr>
      </w:pPr>
    </w:p>
    <w:p w14:paraId="077ED349" w14:textId="77777777" w:rsidR="00F017B2" w:rsidRPr="00F570F4" w:rsidRDefault="00F017B2" w:rsidP="00F570F4"/>
    <w:p w14:paraId="68FC4BC9" w14:textId="0201B393" w:rsidR="00F017B2" w:rsidRPr="00F570F4" w:rsidRDefault="00F017B2" w:rsidP="003D47A6"/>
    <w:tbl>
      <w:tblPr>
        <w:tblW w:w="9634" w:type="dxa"/>
        <w:jc w:val="center"/>
        <w:tblCellMar>
          <w:left w:w="99" w:type="dxa"/>
          <w:right w:w="99" w:type="dxa"/>
        </w:tblCellMar>
        <w:tblLook w:val="04A0" w:firstRow="1" w:lastRow="0" w:firstColumn="1" w:lastColumn="0" w:noHBand="0" w:noVBand="1"/>
      </w:tblPr>
      <w:tblGrid>
        <w:gridCol w:w="772"/>
        <w:gridCol w:w="2625"/>
        <w:gridCol w:w="4253"/>
        <w:gridCol w:w="1134"/>
        <w:gridCol w:w="850"/>
      </w:tblGrid>
      <w:tr w:rsidR="003D47A6" w:rsidRPr="00F136A2" w14:paraId="6E125E74" w14:textId="77777777" w:rsidTr="00F570F4">
        <w:trPr>
          <w:trHeight w:val="454"/>
          <w:jc w:val="center"/>
        </w:trPr>
        <w:tc>
          <w:tcPr>
            <w:tcW w:w="9634" w:type="dxa"/>
            <w:gridSpan w:val="5"/>
            <w:tcBorders>
              <w:bottom w:val="single" w:sz="4" w:space="0" w:color="auto"/>
            </w:tcBorders>
            <w:shd w:val="clear" w:color="auto" w:fill="auto"/>
            <w:vAlign w:val="center"/>
          </w:tcPr>
          <w:p w14:paraId="3BEF801B" w14:textId="6952484E" w:rsidR="003D47A6" w:rsidRPr="00F136A2" w:rsidRDefault="003D47A6" w:rsidP="00F570F4">
            <w:pPr>
              <w:rPr>
                <w:color w:val="000000" w:themeColor="text1"/>
                <w:kern w:val="0"/>
                <w:sz w:val="18"/>
                <w:szCs w:val="18"/>
              </w:rPr>
            </w:pPr>
            <w:r w:rsidRPr="00F570F4">
              <w:rPr>
                <w:color w:val="000000" w:themeColor="text1"/>
                <w:kern w:val="0"/>
                <w:sz w:val="28"/>
                <w:szCs w:val="28"/>
              </w:rPr>
              <w:t xml:space="preserve">3. </w:t>
            </w:r>
            <w:r w:rsidRPr="003D47A6">
              <w:rPr>
                <w:rFonts w:ascii="ＭＳ 明朝" w:hAnsi="ＭＳ 明朝" w:hint="eastAsia"/>
                <w:b/>
                <w:color w:val="000000" w:themeColor="text1"/>
                <w:kern w:val="0"/>
                <w:sz w:val="28"/>
                <w:szCs w:val="28"/>
              </w:rPr>
              <w:t>添付資料</w:t>
            </w:r>
          </w:p>
        </w:tc>
      </w:tr>
      <w:tr w:rsidR="00F017B2" w:rsidRPr="00F136A2" w14:paraId="2581AF9A" w14:textId="77777777" w:rsidTr="00136E52">
        <w:trPr>
          <w:trHeight w:val="454"/>
          <w:jc w:val="center"/>
        </w:trPr>
        <w:tc>
          <w:tcPr>
            <w:tcW w:w="3397" w:type="dxa"/>
            <w:gridSpan w:val="2"/>
            <w:tcBorders>
              <w:top w:val="single" w:sz="4" w:space="0" w:color="auto"/>
              <w:left w:val="single" w:sz="4" w:space="0" w:color="auto"/>
              <w:bottom w:val="single" w:sz="4" w:space="0" w:color="auto"/>
              <w:right w:val="nil"/>
            </w:tcBorders>
            <w:shd w:val="clear" w:color="auto" w:fill="99CCFF"/>
            <w:vAlign w:val="center"/>
          </w:tcPr>
          <w:p w14:paraId="31F45049" w14:textId="77777777" w:rsidR="00F017B2" w:rsidRPr="00F136A2" w:rsidRDefault="00F017B2" w:rsidP="00136E52">
            <w:pPr>
              <w:jc w:val="center"/>
              <w:rPr>
                <w:color w:val="000000" w:themeColor="text1"/>
                <w:kern w:val="0"/>
                <w:sz w:val="18"/>
                <w:szCs w:val="18"/>
              </w:rPr>
            </w:pPr>
            <w:r w:rsidRPr="00F136A2">
              <w:rPr>
                <w:rFonts w:hint="eastAsia"/>
                <w:color w:val="000000" w:themeColor="text1"/>
                <w:kern w:val="0"/>
                <w:sz w:val="18"/>
                <w:szCs w:val="18"/>
              </w:rPr>
              <w:t>提案書の目次</w:t>
            </w:r>
          </w:p>
        </w:tc>
        <w:tc>
          <w:tcPr>
            <w:tcW w:w="4253" w:type="dxa"/>
            <w:tcBorders>
              <w:top w:val="single" w:sz="4" w:space="0" w:color="auto"/>
              <w:left w:val="single" w:sz="4" w:space="0" w:color="auto"/>
              <w:bottom w:val="nil"/>
              <w:right w:val="single" w:sz="4" w:space="0" w:color="auto"/>
            </w:tcBorders>
            <w:shd w:val="clear" w:color="auto" w:fill="99CCFF"/>
            <w:vAlign w:val="bottom"/>
          </w:tcPr>
          <w:p w14:paraId="04B8DA70" w14:textId="77777777" w:rsidR="00F017B2" w:rsidRPr="00F136A2" w:rsidRDefault="00F017B2" w:rsidP="00136E52">
            <w:pPr>
              <w:rPr>
                <w:color w:val="000000" w:themeColor="text1"/>
                <w:kern w:val="0"/>
                <w:sz w:val="18"/>
                <w:szCs w:val="18"/>
              </w:rPr>
            </w:pPr>
            <w:r w:rsidRPr="00F136A2">
              <w:rPr>
                <w:rFonts w:hint="eastAsia"/>
                <w:color w:val="000000" w:themeColor="text1"/>
                <w:kern w:val="0"/>
                <w:sz w:val="18"/>
                <w:szCs w:val="18"/>
              </w:rPr>
              <w:t xml:space="preserve">　</w:t>
            </w:r>
          </w:p>
        </w:tc>
        <w:tc>
          <w:tcPr>
            <w:tcW w:w="1134" w:type="dxa"/>
            <w:tcBorders>
              <w:top w:val="single" w:sz="4" w:space="0" w:color="auto"/>
              <w:left w:val="nil"/>
              <w:bottom w:val="nil"/>
              <w:right w:val="single" w:sz="4" w:space="0" w:color="auto"/>
            </w:tcBorders>
            <w:shd w:val="clear" w:color="auto" w:fill="99CCFF"/>
            <w:vAlign w:val="bottom"/>
          </w:tcPr>
          <w:p w14:paraId="42A0ACF7" w14:textId="77777777" w:rsidR="00F017B2" w:rsidRPr="00F136A2" w:rsidRDefault="00F017B2" w:rsidP="00136E52">
            <w:pPr>
              <w:rPr>
                <w:color w:val="000000" w:themeColor="text1"/>
                <w:kern w:val="0"/>
                <w:sz w:val="18"/>
                <w:szCs w:val="18"/>
              </w:rPr>
            </w:pPr>
            <w:r w:rsidRPr="00F136A2">
              <w:rPr>
                <w:rFonts w:hint="eastAsia"/>
                <w:color w:val="000000" w:themeColor="text1"/>
                <w:kern w:val="0"/>
                <w:sz w:val="18"/>
                <w:szCs w:val="18"/>
              </w:rPr>
              <w:t xml:space="preserve">　</w:t>
            </w:r>
          </w:p>
        </w:tc>
        <w:tc>
          <w:tcPr>
            <w:tcW w:w="850" w:type="dxa"/>
            <w:tcBorders>
              <w:top w:val="single" w:sz="4" w:space="0" w:color="auto"/>
              <w:left w:val="single" w:sz="4" w:space="0" w:color="auto"/>
              <w:right w:val="single" w:sz="4" w:space="0" w:color="auto"/>
            </w:tcBorders>
            <w:shd w:val="clear" w:color="auto" w:fill="99CCFF"/>
            <w:vAlign w:val="bottom"/>
          </w:tcPr>
          <w:p w14:paraId="29185500" w14:textId="77777777" w:rsidR="00F017B2" w:rsidRPr="00F136A2" w:rsidRDefault="00F017B2" w:rsidP="00136E52">
            <w:pPr>
              <w:jc w:val="center"/>
              <w:rPr>
                <w:color w:val="000000" w:themeColor="text1"/>
                <w:kern w:val="0"/>
                <w:sz w:val="18"/>
                <w:szCs w:val="18"/>
              </w:rPr>
            </w:pPr>
          </w:p>
        </w:tc>
      </w:tr>
      <w:tr w:rsidR="00F017B2" w:rsidRPr="00F136A2" w14:paraId="0823B05B" w14:textId="77777777" w:rsidTr="00136E52">
        <w:trPr>
          <w:trHeight w:val="567"/>
          <w:jc w:val="center"/>
        </w:trPr>
        <w:tc>
          <w:tcPr>
            <w:tcW w:w="772" w:type="dxa"/>
            <w:tcBorders>
              <w:top w:val="nil"/>
              <w:left w:val="single" w:sz="4" w:space="0" w:color="auto"/>
              <w:bottom w:val="single" w:sz="4" w:space="0" w:color="auto"/>
              <w:right w:val="single" w:sz="4" w:space="0" w:color="auto"/>
            </w:tcBorders>
            <w:shd w:val="clear" w:color="auto" w:fill="99CCFF"/>
            <w:noWrap/>
            <w:vAlign w:val="center"/>
          </w:tcPr>
          <w:p w14:paraId="7B3A6F2C" w14:textId="77777777" w:rsidR="00F017B2" w:rsidRPr="00F136A2" w:rsidRDefault="00F017B2" w:rsidP="00136E52">
            <w:pPr>
              <w:jc w:val="center"/>
              <w:rPr>
                <w:color w:val="000000" w:themeColor="text1"/>
                <w:kern w:val="0"/>
                <w:sz w:val="18"/>
                <w:szCs w:val="18"/>
              </w:rPr>
            </w:pPr>
            <w:r w:rsidRPr="00F136A2">
              <w:rPr>
                <w:rFonts w:hint="eastAsia"/>
                <w:color w:val="000000" w:themeColor="text1"/>
                <w:kern w:val="0"/>
                <w:sz w:val="18"/>
                <w:szCs w:val="18"/>
              </w:rPr>
              <w:t>大項目</w:t>
            </w:r>
          </w:p>
        </w:tc>
        <w:tc>
          <w:tcPr>
            <w:tcW w:w="2625" w:type="dxa"/>
            <w:tcBorders>
              <w:top w:val="nil"/>
              <w:left w:val="nil"/>
              <w:bottom w:val="single" w:sz="4" w:space="0" w:color="auto"/>
              <w:right w:val="single" w:sz="4" w:space="0" w:color="auto"/>
            </w:tcBorders>
            <w:shd w:val="clear" w:color="auto" w:fill="99CCFF"/>
            <w:vAlign w:val="center"/>
          </w:tcPr>
          <w:p w14:paraId="0BC7EF16" w14:textId="77777777" w:rsidR="00F017B2" w:rsidRPr="00F136A2" w:rsidRDefault="00F017B2" w:rsidP="00136E52">
            <w:pPr>
              <w:jc w:val="center"/>
              <w:rPr>
                <w:color w:val="000000" w:themeColor="text1"/>
                <w:kern w:val="0"/>
                <w:sz w:val="18"/>
                <w:szCs w:val="18"/>
              </w:rPr>
            </w:pPr>
            <w:r w:rsidRPr="00F136A2">
              <w:rPr>
                <w:rFonts w:hint="eastAsia"/>
                <w:color w:val="000000" w:themeColor="text1"/>
                <w:kern w:val="0"/>
                <w:sz w:val="18"/>
                <w:szCs w:val="18"/>
              </w:rPr>
              <w:t>小項目</w:t>
            </w:r>
          </w:p>
        </w:tc>
        <w:tc>
          <w:tcPr>
            <w:tcW w:w="4253" w:type="dxa"/>
            <w:tcBorders>
              <w:top w:val="nil"/>
              <w:left w:val="nil"/>
              <w:bottom w:val="single" w:sz="4" w:space="0" w:color="auto"/>
              <w:right w:val="single" w:sz="4" w:space="0" w:color="auto"/>
            </w:tcBorders>
            <w:shd w:val="clear" w:color="auto" w:fill="99CCFF"/>
          </w:tcPr>
          <w:p w14:paraId="102BDB76" w14:textId="77777777" w:rsidR="00F017B2" w:rsidRPr="00F136A2" w:rsidRDefault="00F017B2" w:rsidP="00136E52">
            <w:pPr>
              <w:jc w:val="center"/>
              <w:rPr>
                <w:color w:val="000000" w:themeColor="text1"/>
                <w:kern w:val="0"/>
                <w:sz w:val="18"/>
                <w:szCs w:val="18"/>
              </w:rPr>
            </w:pPr>
            <w:r w:rsidRPr="00F136A2">
              <w:rPr>
                <w:rFonts w:hint="eastAsia"/>
                <w:color w:val="000000" w:themeColor="text1"/>
                <w:kern w:val="0"/>
                <w:sz w:val="18"/>
                <w:szCs w:val="18"/>
              </w:rPr>
              <w:t>資料内容</w:t>
            </w:r>
          </w:p>
        </w:tc>
        <w:tc>
          <w:tcPr>
            <w:tcW w:w="1134" w:type="dxa"/>
            <w:tcBorders>
              <w:top w:val="nil"/>
              <w:left w:val="nil"/>
              <w:bottom w:val="single" w:sz="4" w:space="0" w:color="auto"/>
              <w:right w:val="single" w:sz="4" w:space="0" w:color="auto"/>
            </w:tcBorders>
            <w:shd w:val="clear" w:color="auto" w:fill="99CCFF"/>
          </w:tcPr>
          <w:p w14:paraId="7D8F07BE" w14:textId="77777777" w:rsidR="00F017B2" w:rsidRPr="00F136A2" w:rsidRDefault="00F017B2" w:rsidP="00136E52">
            <w:pPr>
              <w:jc w:val="center"/>
              <w:rPr>
                <w:color w:val="000000" w:themeColor="text1"/>
                <w:kern w:val="0"/>
                <w:sz w:val="18"/>
                <w:szCs w:val="18"/>
              </w:rPr>
            </w:pPr>
            <w:r w:rsidRPr="00F136A2">
              <w:rPr>
                <w:rFonts w:hint="eastAsia"/>
                <w:color w:val="000000" w:themeColor="text1"/>
                <w:kern w:val="0"/>
                <w:sz w:val="18"/>
                <w:szCs w:val="18"/>
              </w:rPr>
              <w:t>提案の要否</w:t>
            </w:r>
          </w:p>
        </w:tc>
        <w:tc>
          <w:tcPr>
            <w:tcW w:w="850" w:type="dxa"/>
            <w:tcBorders>
              <w:left w:val="single" w:sz="4" w:space="0" w:color="auto"/>
              <w:bottom w:val="single" w:sz="4" w:space="0" w:color="auto"/>
              <w:right w:val="single" w:sz="4" w:space="0" w:color="auto"/>
            </w:tcBorders>
            <w:shd w:val="clear" w:color="auto" w:fill="99CCFF"/>
          </w:tcPr>
          <w:p w14:paraId="732907F8" w14:textId="77777777" w:rsidR="00F017B2" w:rsidRPr="00F136A2" w:rsidRDefault="00F017B2" w:rsidP="00136E52">
            <w:pPr>
              <w:jc w:val="center"/>
              <w:rPr>
                <w:color w:val="000000" w:themeColor="text1"/>
                <w:kern w:val="0"/>
                <w:sz w:val="18"/>
                <w:szCs w:val="18"/>
              </w:rPr>
            </w:pPr>
            <w:r w:rsidRPr="00F136A2">
              <w:rPr>
                <w:rFonts w:hint="eastAsia"/>
                <w:color w:val="000000" w:themeColor="text1"/>
                <w:kern w:val="0"/>
                <w:sz w:val="18"/>
                <w:szCs w:val="18"/>
              </w:rPr>
              <w:t>頁番号</w:t>
            </w:r>
          </w:p>
        </w:tc>
      </w:tr>
      <w:tr w:rsidR="00F017B2" w:rsidRPr="00F136A2" w14:paraId="684694A1" w14:textId="77777777" w:rsidTr="00F570F4">
        <w:trPr>
          <w:trHeight w:val="567"/>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center"/>
          </w:tcPr>
          <w:p w14:paraId="5C313EE4" w14:textId="77777777" w:rsidR="00F017B2" w:rsidRPr="00F136A2" w:rsidRDefault="00F017B2" w:rsidP="00136E52">
            <w:pPr>
              <w:rPr>
                <w:rFonts w:ascii="ＭＳ 明朝" w:hAnsi="ＭＳ 明朝"/>
                <w:color w:val="000000" w:themeColor="text1"/>
                <w:kern w:val="0"/>
                <w:sz w:val="18"/>
                <w:szCs w:val="18"/>
              </w:rPr>
            </w:pPr>
            <w:r w:rsidRPr="00F136A2">
              <w:rPr>
                <w:rFonts w:ascii="ＭＳ 明朝" w:hAnsi="ＭＳ 明朝"/>
                <w:color w:val="000000" w:themeColor="text1"/>
                <w:kern w:val="0"/>
                <w:sz w:val="18"/>
                <w:szCs w:val="18"/>
              </w:rPr>
              <w:t>6</w:t>
            </w:r>
            <w:r w:rsidRPr="00F136A2">
              <w:rPr>
                <w:rFonts w:ascii="ＭＳ 明朝" w:hAnsi="ＭＳ 明朝"/>
                <w:color w:val="000000" w:themeColor="text1"/>
                <w:kern w:val="0"/>
                <w:sz w:val="18"/>
                <w:szCs w:val="18"/>
              </w:rPr>
              <w:t xml:space="preserve">　添付資料</w:t>
            </w:r>
          </w:p>
        </w:tc>
      </w:tr>
      <w:tr w:rsidR="00F017B2" w:rsidRPr="00F136A2" w14:paraId="7299035B" w14:textId="77777777" w:rsidTr="00136E52">
        <w:trPr>
          <w:trHeight w:val="794"/>
          <w:jc w:val="center"/>
        </w:trPr>
        <w:tc>
          <w:tcPr>
            <w:tcW w:w="772" w:type="dxa"/>
            <w:tcBorders>
              <w:top w:val="nil"/>
              <w:left w:val="single" w:sz="4" w:space="0" w:color="auto"/>
              <w:bottom w:val="single" w:sz="4" w:space="0" w:color="auto"/>
              <w:right w:val="single" w:sz="4" w:space="0" w:color="auto"/>
            </w:tcBorders>
            <w:shd w:val="clear" w:color="auto" w:fill="auto"/>
            <w:noWrap/>
            <w:vAlign w:val="center"/>
          </w:tcPr>
          <w:p w14:paraId="76C0E297" w14:textId="77777777" w:rsidR="00F017B2" w:rsidRPr="00F136A2" w:rsidRDefault="00F017B2" w:rsidP="00136E52">
            <w:pPr>
              <w:rPr>
                <w:color w:val="000000" w:themeColor="text1"/>
                <w:kern w:val="0"/>
                <w:sz w:val="18"/>
                <w:szCs w:val="18"/>
              </w:rPr>
            </w:pPr>
          </w:p>
        </w:tc>
        <w:tc>
          <w:tcPr>
            <w:tcW w:w="2625" w:type="dxa"/>
            <w:tcBorders>
              <w:top w:val="nil"/>
              <w:left w:val="single" w:sz="4" w:space="0" w:color="auto"/>
              <w:bottom w:val="single" w:sz="4" w:space="0" w:color="auto"/>
              <w:right w:val="single" w:sz="4" w:space="0" w:color="auto"/>
            </w:tcBorders>
            <w:shd w:val="clear" w:color="auto" w:fill="auto"/>
            <w:noWrap/>
            <w:vAlign w:val="center"/>
          </w:tcPr>
          <w:p w14:paraId="60C1AF98" w14:textId="77777777" w:rsidR="00F017B2" w:rsidRPr="00F136A2" w:rsidRDefault="00F017B2" w:rsidP="00136E52">
            <w:pPr>
              <w:rPr>
                <w:rFonts w:ascii="ＭＳ 明朝" w:hAnsi="ＭＳ 明朝"/>
                <w:color w:val="000000" w:themeColor="text1"/>
                <w:kern w:val="0"/>
                <w:sz w:val="18"/>
                <w:szCs w:val="18"/>
              </w:rPr>
            </w:pPr>
            <w:r w:rsidRPr="00F136A2">
              <w:rPr>
                <w:rFonts w:ascii="ＭＳ 明朝" w:hAnsi="ＭＳ 明朝"/>
                <w:color w:val="000000" w:themeColor="text1"/>
                <w:kern w:val="0"/>
                <w:sz w:val="18"/>
                <w:szCs w:val="18"/>
              </w:rPr>
              <w:t xml:space="preserve">6.1 </w:t>
            </w:r>
            <w:r w:rsidRPr="00F136A2">
              <w:rPr>
                <w:rFonts w:ascii="ＭＳ 明朝" w:hAnsi="ＭＳ 明朝" w:hint="eastAsia"/>
                <w:color w:val="000000" w:themeColor="text1"/>
                <w:kern w:val="0"/>
                <w:sz w:val="18"/>
                <w:szCs w:val="18"/>
              </w:rPr>
              <w:t>個人情報保護体制について</w:t>
            </w:r>
          </w:p>
        </w:tc>
        <w:tc>
          <w:tcPr>
            <w:tcW w:w="4253" w:type="dxa"/>
            <w:tcBorders>
              <w:top w:val="nil"/>
              <w:left w:val="nil"/>
              <w:bottom w:val="single" w:sz="4" w:space="0" w:color="auto"/>
              <w:right w:val="single" w:sz="4" w:space="0" w:color="auto"/>
            </w:tcBorders>
            <w:shd w:val="clear" w:color="000000" w:fill="FFFFFF"/>
            <w:vAlign w:val="center"/>
          </w:tcPr>
          <w:p w14:paraId="017A3410" w14:textId="77777777" w:rsidR="00F017B2" w:rsidRPr="00F136A2" w:rsidRDefault="00F017B2" w:rsidP="00136E52">
            <w:pPr>
              <w:rPr>
                <w:rFonts w:ascii="ＭＳ 明朝" w:hAnsi="ＭＳ 明朝"/>
                <w:color w:val="000000" w:themeColor="text1"/>
                <w:kern w:val="0"/>
                <w:sz w:val="18"/>
                <w:szCs w:val="18"/>
              </w:rPr>
            </w:pPr>
            <w:r w:rsidRPr="00464E19">
              <w:rPr>
                <w:rFonts w:ascii="ＭＳ 明朝" w:hAnsi="ＭＳ 明朝" w:hint="eastAsia"/>
                <w:color w:val="000000" w:themeColor="text1"/>
                <w:kern w:val="0"/>
                <w:sz w:val="18"/>
                <w:szCs w:val="18"/>
              </w:rPr>
              <w:t>・「Ⅳ．入札資料作成要領及び評価手順　【様式</w:t>
            </w:r>
            <w:r w:rsidRPr="00464E19">
              <w:rPr>
                <w:rFonts w:ascii="ＭＳ 明朝" w:hAnsi="ＭＳ 明朝"/>
                <w:color w:val="000000" w:themeColor="text1"/>
                <w:kern w:val="0"/>
                <w:sz w:val="18"/>
                <w:szCs w:val="18"/>
              </w:rPr>
              <w:t>-</w:t>
            </w:r>
            <w:r w:rsidRPr="00464E19">
              <w:rPr>
                <w:rFonts w:ascii="ＭＳ 明朝" w:hAnsi="ＭＳ 明朝"/>
                <w:color w:val="000000" w:themeColor="text1"/>
                <w:kern w:val="0"/>
                <w:sz w:val="18"/>
                <w:szCs w:val="18"/>
              </w:rPr>
              <w:t>Ａ】」を</w:t>
            </w:r>
            <w:r w:rsidRPr="00464E19">
              <w:rPr>
                <w:rFonts w:ascii="ＭＳ 明朝" w:hAnsi="ＭＳ 明朝" w:hint="eastAsia"/>
                <w:color w:val="000000" w:themeColor="text1"/>
                <w:kern w:val="0"/>
                <w:sz w:val="18"/>
                <w:szCs w:val="18"/>
              </w:rPr>
              <w:t>用いて作成した資料</w:t>
            </w:r>
          </w:p>
        </w:tc>
        <w:tc>
          <w:tcPr>
            <w:tcW w:w="1134" w:type="dxa"/>
            <w:tcBorders>
              <w:top w:val="nil"/>
              <w:left w:val="nil"/>
              <w:bottom w:val="single" w:sz="4" w:space="0" w:color="auto"/>
              <w:right w:val="single" w:sz="4" w:space="0" w:color="auto"/>
            </w:tcBorders>
            <w:shd w:val="clear" w:color="auto" w:fill="auto"/>
            <w:vAlign w:val="center"/>
          </w:tcPr>
          <w:p w14:paraId="482BF51F" w14:textId="77777777" w:rsidR="00F017B2" w:rsidRPr="00F136A2" w:rsidRDefault="00F017B2" w:rsidP="00136E52">
            <w:pPr>
              <w:jc w:val="cente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必須</w:t>
            </w:r>
          </w:p>
        </w:tc>
        <w:tc>
          <w:tcPr>
            <w:tcW w:w="850" w:type="dxa"/>
            <w:tcBorders>
              <w:top w:val="nil"/>
              <w:left w:val="nil"/>
              <w:bottom w:val="single" w:sz="4" w:space="0" w:color="auto"/>
              <w:right w:val="single" w:sz="4" w:space="0" w:color="auto"/>
            </w:tcBorders>
            <w:shd w:val="clear" w:color="auto" w:fill="auto"/>
            <w:vAlign w:val="center"/>
          </w:tcPr>
          <w:p w14:paraId="59677FA7" w14:textId="77777777" w:rsidR="00F017B2" w:rsidRPr="00F136A2" w:rsidRDefault="00F017B2" w:rsidP="00136E52">
            <w:pPr>
              <w:rPr>
                <w:rFonts w:ascii="ＭＳ 明朝" w:hAnsi="ＭＳ 明朝"/>
                <w:color w:val="000000" w:themeColor="text1"/>
                <w:kern w:val="0"/>
                <w:sz w:val="18"/>
                <w:szCs w:val="18"/>
              </w:rPr>
            </w:pPr>
          </w:p>
        </w:tc>
      </w:tr>
      <w:tr w:rsidR="00EA7839" w:rsidRPr="00F136A2" w14:paraId="42129D6A" w14:textId="77777777" w:rsidTr="00136E52">
        <w:trPr>
          <w:trHeight w:val="794"/>
          <w:jc w:val="center"/>
        </w:trPr>
        <w:tc>
          <w:tcPr>
            <w:tcW w:w="772" w:type="dxa"/>
            <w:tcBorders>
              <w:top w:val="single" w:sz="4" w:space="0" w:color="auto"/>
              <w:left w:val="single" w:sz="4" w:space="0" w:color="auto"/>
              <w:right w:val="single" w:sz="4" w:space="0" w:color="auto"/>
            </w:tcBorders>
            <w:shd w:val="clear" w:color="auto" w:fill="auto"/>
            <w:noWrap/>
            <w:vAlign w:val="center"/>
          </w:tcPr>
          <w:p w14:paraId="740E9DE7" w14:textId="77777777" w:rsidR="00EA7839" w:rsidRPr="00F136A2" w:rsidRDefault="00EA7839" w:rsidP="00136E52">
            <w:pPr>
              <w:rPr>
                <w:color w:val="000000" w:themeColor="text1"/>
                <w:kern w:val="0"/>
                <w:sz w:val="18"/>
                <w:szCs w:val="18"/>
              </w:rPr>
            </w:pPr>
          </w:p>
        </w:tc>
        <w:tc>
          <w:tcPr>
            <w:tcW w:w="2625" w:type="dxa"/>
            <w:vMerge w:val="restart"/>
            <w:tcBorders>
              <w:top w:val="single" w:sz="4" w:space="0" w:color="auto"/>
              <w:left w:val="single" w:sz="4" w:space="0" w:color="auto"/>
              <w:right w:val="single" w:sz="4" w:space="0" w:color="auto"/>
            </w:tcBorders>
            <w:shd w:val="clear" w:color="auto" w:fill="auto"/>
            <w:noWrap/>
            <w:vAlign w:val="center"/>
          </w:tcPr>
          <w:p w14:paraId="6FCC9F1A" w14:textId="351A1228" w:rsidR="00EA7839" w:rsidRPr="00F136A2" w:rsidRDefault="00EA7839" w:rsidP="00136E52">
            <w:pPr>
              <w:rPr>
                <w:rFonts w:ascii="ＭＳ 明朝" w:hAnsi="ＭＳ 明朝"/>
                <w:color w:val="000000" w:themeColor="text1"/>
                <w:kern w:val="0"/>
                <w:sz w:val="18"/>
                <w:szCs w:val="18"/>
              </w:rPr>
            </w:pPr>
            <w:r w:rsidRPr="00F136A2">
              <w:rPr>
                <w:rFonts w:ascii="ＭＳ 明朝" w:hAnsi="ＭＳ 明朝"/>
                <w:color w:val="000000" w:themeColor="text1"/>
                <w:kern w:val="0"/>
                <w:sz w:val="18"/>
                <w:szCs w:val="18"/>
              </w:rPr>
              <w:t xml:space="preserve">6.2 </w:t>
            </w:r>
            <w:r w:rsidRPr="00F136A2">
              <w:rPr>
                <w:rFonts w:ascii="ＭＳ 明朝" w:hAnsi="ＭＳ 明朝" w:hint="eastAsia"/>
                <w:color w:val="000000" w:themeColor="text1"/>
                <w:kern w:val="0"/>
                <w:sz w:val="18"/>
                <w:szCs w:val="18"/>
              </w:rPr>
              <w:t>実施体制及び担当者略歴</w:t>
            </w:r>
          </w:p>
        </w:tc>
        <w:tc>
          <w:tcPr>
            <w:tcW w:w="4253" w:type="dxa"/>
            <w:tcBorders>
              <w:top w:val="single" w:sz="4" w:space="0" w:color="auto"/>
              <w:left w:val="nil"/>
              <w:bottom w:val="single" w:sz="4" w:space="0" w:color="auto"/>
              <w:right w:val="single" w:sz="4" w:space="0" w:color="auto"/>
            </w:tcBorders>
            <w:shd w:val="clear" w:color="000000" w:fill="FFFFFF"/>
            <w:vAlign w:val="center"/>
          </w:tcPr>
          <w:p w14:paraId="18008FC6" w14:textId="0AD4FD16" w:rsidR="00EA7839" w:rsidRPr="00F136A2" w:rsidRDefault="00EA7839" w:rsidP="00136E52">
            <w:pP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・入札者の概要が分かる資料</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9864FC" w14:textId="0258E9D3" w:rsidR="00EA7839" w:rsidRPr="00F136A2" w:rsidRDefault="00EA7839" w:rsidP="00136E52">
            <w:pPr>
              <w:jc w:val="cente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任意</w:t>
            </w:r>
          </w:p>
        </w:tc>
        <w:tc>
          <w:tcPr>
            <w:tcW w:w="850" w:type="dxa"/>
            <w:tcBorders>
              <w:top w:val="single" w:sz="4" w:space="0" w:color="auto"/>
              <w:left w:val="nil"/>
              <w:bottom w:val="nil"/>
              <w:right w:val="single" w:sz="4" w:space="0" w:color="auto"/>
            </w:tcBorders>
            <w:shd w:val="clear" w:color="auto" w:fill="auto"/>
            <w:vAlign w:val="center"/>
          </w:tcPr>
          <w:p w14:paraId="39671162" w14:textId="77777777" w:rsidR="00EA7839" w:rsidRPr="00F136A2" w:rsidRDefault="00EA7839" w:rsidP="00136E52">
            <w:pPr>
              <w:rPr>
                <w:rFonts w:ascii="ＭＳ 明朝" w:hAnsi="ＭＳ 明朝"/>
                <w:color w:val="000000" w:themeColor="text1"/>
                <w:kern w:val="0"/>
                <w:sz w:val="18"/>
                <w:szCs w:val="18"/>
              </w:rPr>
            </w:pPr>
          </w:p>
        </w:tc>
      </w:tr>
      <w:tr w:rsidR="00EA7839" w:rsidRPr="00F136A2" w14:paraId="4F1270B6" w14:textId="77777777" w:rsidTr="00073B8B">
        <w:trPr>
          <w:trHeight w:val="794"/>
          <w:jc w:val="center"/>
        </w:trPr>
        <w:tc>
          <w:tcPr>
            <w:tcW w:w="772" w:type="dxa"/>
            <w:tcBorders>
              <w:top w:val="single" w:sz="4" w:space="0" w:color="auto"/>
              <w:left w:val="single" w:sz="4" w:space="0" w:color="auto"/>
              <w:right w:val="single" w:sz="4" w:space="0" w:color="auto"/>
            </w:tcBorders>
            <w:shd w:val="clear" w:color="auto" w:fill="auto"/>
            <w:noWrap/>
            <w:vAlign w:val="center"/>
          </w:tcPr>
          <w:p w14:paraId="7BB4E831" w14:textId="77777777" w:rsidR="00EA7839" w:rsidRPr="00F136A2" w:rsidRDefault="00EA7839" w:rsidP="00136E52">
            <w:pPr>
              <w:rPr>
                <w:color w:val="000000" w:themeColor="text1"/>
                <w:kern w:val="0"/>
                <w:sz w:val="18"/>
                <w:szCs w:val="18"/>
              </w:rPr>
            </w:pPr>
          </w:p>
        </w:tc>
        <w:tc>
          <w:tcPr>
            <w:tcW w:w="2625" w:type="dxa"/>
            <w:vMerge/>
            <w:tcBorders>
              <w:left w:val="single" w:sz="4" w:space="0" w:color="auto"/>
              <w:right w:val="single" w:sz="4" w:space="0" w:color="auto"/>
            </w:tcBorders>
            <w:shd w:val="clear" w:color="auto" w:fill="auto"/>
            <w:noWrap/>
            <w:vAlign w:val="center"/>
          </w:tcPr>
          <w:p w14:paraId="663C8806" w14:textId="5C2290CE" w:rsidR="00EA7839" w:rsidRPr="00F136A2" w:rsidRDefault="00EA7839" w:rsidP="00136E52">
            <w:pPr>
              <w:rPr>
                <w:rFonts w:ascii="ＭＳ 明朝" w:hAnsi="ＭＳ 明朝"/>
                <w:color w:val="000000" w:themeColor="text1"/>
                <w:kern w:val="0"/>
                <w:sz w:val="18"/>
                <w:szCs w:val="18"/>
              </w:rPr>
            </w:pPr>
          </w:p>
        </w:tc>
        <w:tc>
          <w:tcPr>
            <w:tcW w:w="4253" w:type="dxa"/>
            <w:tcBorders>
              <w:top w:val="single" w:sz="4" w:space="0" w:color="auto"/>
              <w:left w:val="nil"/>
              <w:bottom w:val="single" w:sz="4" w:space="0" w:color="auto"/>
              <w:right w:val="single" w:sz="4" w:space="0" w:color="auto"/>
            </w:tcBorders>
            <w:shd w:val="clear" w:color="000000" w:fill="FFFFFF"/>
            <w:vAlign w:val="center"/>
          </w:tcPr>
          <w:p w14:paraId="3B3B417F" w14:textId="3ECFB034" w:rsidR="00EA7839" w:rsidRDefault="00EA7839" w:rsidP="00136E52">
            <w:pP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・本業務履行のためも体制図</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4C6D84" w14:textId="666B4B34" w:rsidR="00EA7839" w:rsidRDefault="00EA7839" w:rsidP="00136E52">
            <w:pPr>
              <w:jc w:val="cente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必須</w:t>
            </w:r>
          </w:p>
        </w:tc>
        <w:tc>
          <w:tcPr>
            <w:tcW w:w="850" w:type="dxa"/>
            <w:tcBorders>
              <w:top w:val="single" w:sz="4" w:space="0" w:color="auto"/>
              <w:left w:val="nil"/>
              <w:bottom w:val="nil"/>
              <w:right w:val="single" w:sz="4" w:space="0" w:color="auto"/>
            </w:tcBorders>
            <w:shd w:val="clear" w:color="auto" w:fill="auto"/>
            <w:vAlign w:val="center"/>
          </w:tcPr>
          <w:p w14:paraId="6E124C9F" w14:textId="77777777" w:rsidR="00EA7839" w:rsidRPr="00F136A2" w:rsidRDefault="00EA7839" w:rsidP="00136E52">
            <w:pPr>
              <w:rPr>
                <w:rFonts w:ascii="ＭＳ 明朝" w:hAnsi="ＭＳ 明朝"/>
                <w:color w:val="000000" w:themeColor="text1"/>
                <w:kern w:val="0"/>
                <w:sz w:val="18"/>
                <w:szCs w:val="18"/>
              </w:rPr>
            </w:pPr>
          </w:p>
        </w:tc>
      </w:tr>
      <w:tr w:rsidR="00EA7839" w:rsidRPr="00F136A2" w14:paraId="274ACFD6" w14:textId="77777777" w:rsidTr="00073B8B">
        <w:trPr>
          <w:trHeight w:val="794"/>
          <w:jc w:val="center"/>
        </w:trPr>
        <w:tc>
          <w:tcPr>
            <w:tcW w:w="772" w:type="dxa"/>
            <w:vMerge w:val="restart"/>
            <w:tcBorders>
              <w:top w:val="single" w:sz="4" w:space="0" w:color="auto"/>
              <w:left w:val="single" w:sz="4" w:space="0" w:color="auto"/>
              <w:right w:val="single" w:sz="4" w:space="0" w:color="auto"/>
            </w:tcBorders>
            <w:shd w:val="clear" w:color="auto" w:fill="auto"/>
            <w:noWrap/>
            <w:vAlign w:val="center"/>
          </w:tcPr>
          <w:p w14:paraId="7322A427" w14:textId="77777777" w:rsidR="00EA7839" w:rsidRPr="00F136A2" w:rsidRDefault="00EA7839" w:rsidP="00136E52">
            <w:pPr>
              <w:rPr>
                <w:color w:val="000000" w:themeColor="text1"/>
                <w:kern w:val="0"/>
                <w:sz w:val="18"/>
                <w:szCs w:val="18"/>
              </w:rPr>
            </w:pPr>
          </w:p>
        </w:tc>
        <w:tc>
          <w:tcPr>
            <w:tcW w:w="2625" w:type="dxa"/>
            <w:vMerge/>
            <w:tcBorders>
              <w:left w:val="single" w:sz="4" w:space="0" w:color="auto"/>
              <w:right w:val="single" w:sz="4" w:space="0" w:color="auto"/>
            </w:tcBorders>
            <w:shd w:val="clear" w:color="auto" w:fill="auto"/>
            <w:noWrap/>
            <w:vAlign w:val="center"/>
          </w:tcPr>
          <w:p w14:paraId="1300742A" w14:textId="6ADC4749" w:rsidR="00EA7839" w:rsidRPr="00F136A2" w:rsidRDefault="00EA7839" w:rsidP="00136E52">
            <w:pPr>
              <w:rPr>
                <w:rFonts w:ascii="ＭＳ 明朝" w:hAnsi="ＭＳ 明朝"/>
                <w:color w:val="000000" w:themeColor="text1"/>
                <w:kern w:val="0"/>
                <w:sz w:val="18"/>
                <w:szCs w:val="18"/>
              </w:rPr>
            </w:pPr>
          </w:p>
        </w:tc>
        <w:tc>
          <w:tcPr>
            <w:tcW w:w="4253" w:type="dxa"/>
            <w:tcBorders>
              <w:top w:val="single" w:sz="4" w:space="0" w:color="auto"/>
              <w:left w:val="nil"/>
              <w:bottom w:val="single" w:sz="4" w:space="0" w:color="auto"/>
              <w:right w:val="single" w:sz="4" w:space="0" w:color="auto"/>
            </w:tcBorders>
            <w:shd w:val="clear" w:color="000000" w:fill="FFFFFF"/>
            <w:vAlign w:val="center"/>
          </w:tcPr>
          <w:p w14:paraId="13753CD0" w14:textId="77777777" w:rsidR="00EA7839" w:rsidRPr="00F136A2" w:rsidRDefault="00EA7839" w:rsidP="00136E52">
            <w:pP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・各業務従事者の略歴（氏名、所属、役職、学歴、職歴、業務経験、研修実績その他経歴、専門的知識その他の知見、母語及び外国語能力、国籍等）</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AAAAF7" w14:textId="77777777" w:rsidR="00EA7839" w:rsidRPr="00F136A2" w:rsidRDefault="00EA7839" w:rsidP="00136E52">
            <w:pPr>
              <w:jc w:val="cente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必須</w:t>
            </w:r>
          </w:p>
        </w:tc>
        <w:tc>
          <w:tcPr>
            <w:tcW w:w="850" w:type="dxa"/>
            <w:tcBorders>
              <w:top w:val="single" w:sz="4" w:space="0" w:color="auto"/>
              <w:left w:val="nil"/>
              <w:bottom w:val="nil"/>
              <w:right w:val="single" w:sz="4" w:space="0" w:color="auto"/>
            </w:tcBorders>
            <w:shd w:val="clear" w:color="auto" w:fill="auto"/>
            <w:vAlign w:val="center"/>
          </w:tcPr>
          <w:p w14:paraId="156D9070" w14:textId="77777777" w:rsidR="00EA7839" w:rsidRPr="00F136A2" w:rsidRDefault="00EA7839" w:rsidP="00136E52">
            <w:pPr>
              <w:rPr>
                <w:rFonts w:ascii="ＭＳ 明朝" w:hAnsi="ＭＳ 明朝"/>
                <w:color w:val="000000" w:themeColor="text1"/>
                <w:kern w:val="0"/>
                <w:sz w:val="18"/>
                <w:szCs w:val="18"/>
              </w:rPr>
            </w:pPr>
          </w:p>
        </w:tc>
      </w:tr>
      <w:tr w:rsidR="00EA7839" w:rsidRPr="00F136A2" w14:paraId="6255AAD2" w14:textId="77777777" w:rsidTr="00073B8B">
        <w:trPr>
          <w:trHeight w:val="794"/>
          <w:jc w:val="center"/>
        </w:trPr>
        <w:tc>
          <w:tcPr>
            <w:tcW w:w="772" w:type="dxa"/>
            <w:vMerge/>
            <w:tcBorders>
              <w:left w:val="single" w:sz="4" w:space="0" w:color="auto"/>
              <w:right w:val="single" w:sz="4" w:space="0" w:color="auto"/>
            </w:tcBorders>
            <w:shd w:val="clear" w:color="auto" w:fill="auto"/>
            <w:noWrap/>
            <w:vAlign w:val="center"/>
          </w:tcPr>
          <w:p w14:paraId="7C141297" w14:textId="77777777" w:rsidR="00EA7839" w:rsidRPr="00F136A2" w:rsidRDefault="00EA7839" w:rsidP="00136E52">
            <w:pPr>
              <w:rPr>
                <w:color w:val="000000" w:themeColor="text1"/>
                <w:kern w:val="0"/>
                <w:sz w:val="18"/>
                <w:szCs w:val="18"/>
              </w:rPr>
            </w:pPr>
          </w:p>
        </w:tc>
        <w:tc>
          <w:tcPr>
            <w:tcW w:w="2625" w:type="dxa"/>
            <w:vMerge/>
            <w:tcBorders>
              <w:left w:val="single" w:sz="4" w:space="0" w:color="auto"/>
              <w:right w:val="single" w:sz="4" w:space="0" w:color="auto"/>
            </w:tcBorders>
            <w:vAlign w:val="center"/>
          </w:tcPr>
          <w:p w14:paraId="291A207F" w14:textId="77777777" w:rsidR="00EA7839" w:rsidRPr="00F136A2" w:rsidRDefault="00EA7839" w:rsidP="00136E52">
            <w:pPr>
              <w:rPr>
                <w:rFonts w:ascii="ＭＳ 明朝" w:hAnsi="ＭＳ 明朝"/>
                <w:color w:val="000000" w:themeColor="text1"/>
                <w:kern w:val="0"/>
                <w:sz w:val="18"/>
                <w:szCs w:val="18"/>
              </w:rPr>
            </w:pPr>
          </w:p>
        </w:tc>
        <w:tc>
          <w:tcPr>
            <w:tcW w:w="4253" w:type="dxa"/>
            <w:tcBorders>
              <w:top w:val="nil"/>
              <w:left w:val="nil"/>
              <w:bottom w:val="nil"/>
              <w:right w:val="single" w:sz="4" w:space="0" w:color="auto"/>
            </w:tcBorders>
            <w:shd w:val="clear" w:color="000000" w:fill="FFFFFF"/>
            <w:vAlign w:val="center"/>
          </w:tcPr>
          <w:p w14:paraId="6A5D6281" w14:textId="77777777" w:rsidR="00EA7839" w:rsidRPr="00F136A2" w:rsidRDefault="00EA7839" w:rsidP="00136E52">
            <w:pP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・受託者の情報管理体制がわかる「情報管理体制図」、情報を取扱う者の氏名・住所・生年月日・所属部署・役職等がわかる「情報取扱者名簿」</w:t>
            </w:r>
          </w:p>
          <w:p w14:paraId="1B98DBD0" w14:textId="77777777" w:rsidR="00EA7839" w:rsidRPr="00F136A2" w:rsidRDefault="00EA7839" w:rsidP="00136E52">
            <w:pP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・情報管理に対する社内規則等（社内規則がない場合は代わりとなるもの。）</w:t>
            </w:r>
          </w:p>
        </w:tc>
        <w:tc>
          <w:tcPr>
            <w:tcW w:w="1134" w:type="dxa"/>
            <w:tcBorders>
              <w:top w:val="nil"/>
              <w:left w:val="nil"/>
              <w:bottom w:val="nil"/>
              <w:right w:val="single" w:sz="4" w:space="0" w:color="auto"/>
            </w:tcBorders>
            <w:shd w:val="clear" w:color="auto" w:fill="auto"/>
            <w:vAlign w:val="center"/>
          </w:tcPr>
          <w:p w14:paraId="52357215" w14:textId="77777777" w:rsidR="00EA7839" w:rsidRPr="00F136A2" w:rsidRDefault="00EA7839" w:rsidP="00136E52">
            <w:pPr>
              <w:jc w:val="cente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必須</w:t>
            </w:r>
          </w:p>
        </w:tc>
        <w:tc>
          <w:tcPr>
            <w:tcW w:w="850" w:type="dxa"/>
            <w:tcBorders>
              <w:top w:val="single" w:sz="4" w:space="0" w:color="auto"/>
              <w:left w:val="nil"/>
              <w:bottom w:val="single" w:sz="4" w:space="0" w:color="auto"/>
              <w:right w:val="single" w:sz="4" w:space="0" w:color="auto"/>
            </w:tcBorders>
            <w:shd w:val="clear" w:color="auto" w:fill="auto"/>
            <w:vAlign w:val="center"/>
          </w:tcPr>
          <w:p w14:paraId="67668052" w14:textId="77777777" w:rsidR="00EA7839" w:rsidRPr="00F136A2" w:rsidRDefault="00EA7839" w:rsidP="00136E52">
            <w:pPr>
              <w:rPr>
                <w:rFonts w:ascii="ＭＳ 明朝" w:hAnsi="ＭＳ 明朝"/>
                <w:color w:val="000000" w:themeColor="text1"/>
                <w:kern w:val="0"/>
                <w:sz w:val="18"/>
                <w:szCs w:val="18"/>
              </w:rPr>
            </w:pPr>
          </w:p>
        </w:tc>
      </w:tr>
      <w:tr w:rsidR="009D20FC" w:rsidRPr="00F136A2" w14:paraId="57BC38BF" w14:textId="77777777" w:rsidTr="006950C1">
        <w:trPr>
          <w:trHeight w:val="794"/>
          <w:jc w:val="center"/>
        </w:trPr>
        <w:tc>
          <w:tcPr>
            <w:tcW w:w="772" w:type="dxa"/>
            <w:tcBorders>
              <w:left w:val="single" w:sz="4" w:space="0" w:color="auto"/>
              <w:bottom w:val="single" w:sz="4" w:space="0" w:color="auto"/>
              <w:right w:val="single" w:sz="4" w:space="0" w:color="auto"/>
            </w:tcBorders>
            <w:shd w:val="clear" w:color="auto" w:fill="auto"/>
            <w:noWrap/>
            <w:vAlign w:val="center"/>
          </w:tcPr>
          <w:p w14:paraId="4E088E1F" w14:textId="77777777" w:rsidR="009D20FC" w:rsidRPr="00F136A2" w:rsidRDefault="009D20FC" w:rsidP="00136E52">
            <w:pPr>
              <w:rPr>
                <w:color w:val="000000" w:themeColor="text1"/>
                <w:kern w:val="0"/>
                <w:sz w:val="18"/>
                <w:szCs w:val="18"/>
              </w:rPr>
            </w:pPr>
          </w:p>
        </w:tc>
        <w:tc>
          <w:tcPr>
            <w:tcW w:w="2625" w:type="dxa"/>
            <w:vMerge w:val="restart"/>
            <w:tcBorders>
              <w:left w:val="single" w:sz="4" w:space="0" w:color="auto"/>
              <w:right w:val="single" w:sz="4" w:space="0" w:color="auto"/>
            </w:tcBorders>
            <w:vAlign w:val="center"/>
          </w:tcPr>
          <w:p w14:paraId="394126EF" w14:textId="7EFE6C4B" w:rsidR="009D20FC" w:rsidRDefault="009D20FC" w:rsidP="00136E52">
            <w:pP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 xml:space="preserve">6.3 </w:t>
            </w:r>
            <w:r>
              <w:rPr>
                <w:rFonts w:ascii="ＭＳ 明朝" w:hAnsi="ＭＳ 明朝" w:hint="eastAsia"/>
                <w:color w:val="000000" w:themeColor="text1"/>
                <w:kern w:val="0"/>
                <w:sz w:val="18"/>
                <w:szCs w:val="18"/>
              </w:rPr>
              <w:t>会社としての実績</w:t>
            </w:r>
          </w:p>
        </w:tc>
        <w:tc>
          <w:tcPr>
            <w:tcW w:w="4253" w:type="dxa"/>
            <w:tcBorders>
              <w:top w:val="nil"/>
              <w:left w:val="nil"/>
              <w:bottom w:val="single" w:sz="4" w:space="0" w:color="auto"/>
              <w:right w:val="single" w:sz="4" w:space="0" w:color="auto"/>
            </w:tcBorders>
            <w:shd w:val="clear" w:color="000000" w:fill="FFFFFF"/>
            <w:vAlign w:val="center"/>
          </w:tcPr>
          <w:p w14:paraId="137F7957" w14:textId="7E2190F8" w:rsidR="009D20FC" w:rsidRDefault="009D20FC" w:rsidP="00136E52">
            <w:pP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・本業務の類似案件実績</w:t>
            </w:r>
          </w:p>
        </w:tc>
        <w:tc>
          <w:tcPr>
            <w:tcW w:w="1134" w:type="dxa"/>
            <w:tcBorders>
              <w:top w:val="nil"/>
              <w:left w:val="nil"/>
              <w:bottom w:val="single" w:sz="4" w:space="0" w:color="auto"/>
              <w:right w:val="single" w:sz="4" w:space="0" w:color="auto"/>
            </w:tcBorders>
            <w:shd w:val="clear" w:color="auto" w:fill="auto"/>
            <w:vAlign w:val="center"/>
          </w:tcPr>
          <w:p w14:paraId="1C5EC245" w14:textId="788BFED5" w:rsidR="009D20FC" w:rsidRDefault="009D20FC" w:rsidP="00136E52">
            <w:pPr>
              <w:jc w:val="cente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必須</w:t>
            </w:r>
          </w:p>
        </w:tc>
        <w:tc>
          <w:tcPr>
            <w:tcW w:w="850" w:type="dxa"/>
            <w:tcBorders>
              <w:top w:val="single" w:sz="4" w:space="0" w:color="auto"/>
              <w:left w:val="nil"/>
              <w:bottom w:val="single" w:sz="4" w:space="0" w:color="auto"/>
              <w:right w:val="single" w:sz="4" w:space="0" w:color="auto"/>
            </w:tcBorders>
            <w:shd w:val="clear" w:color="auto" w:fill="auto"/>
            <w:vAlign w:val="center"/>
          </w:tcPr>
          <w:p w14:paraId="7A4F855D" w14:textId="77777777" w:rsidR="009D20FC" w:rsidRPr="00F136A2" w:rsidRDefault="009D20FC" w:rsidP="00136E52">
            <w:pPr>
              <w:rPr>
                <w:rFonts w:ascii="ＭＳ 明朝" w:hAnsi="ＭＳ 明朝"/>
                <w:color w:val="000000" w:themeColor="text1"/>
                <w:kern w:val="0"/>
                <w:sz w:val="18"/>
                <w:szCs w:val="18"/>
              </w:rPr>
            </w:pPr>
          </w:p>
        </w:tc>
      </w:tr>
      <w:tr w:rsidR="009D20FC" w:rsidRPr="00F136A2" w14:paraId="7048EA5E" w14:textId="77777777" w:rsidTr="006950C1">
        <w:trPr>
          <w:trHeight w:val="794"/>
          <w:jc w:val="center"/>
        </w:trPr>
        <w:tc>
          <w:tcPr>
            <w:tcW w:w="772" w:type="dxa"/>
            <w:tcBorders>
              <w:left w:val="single" w:sz="4" w:space="0" w:color="auto"/>
              <w:bottom w:val="single" w:sz="4" w:space="0" w:color="auto"/>
              <w:right w:val="single" w:sz="4" w:space="0" w:color="auto"/>
            </w:tcBorders>
            <w:shd w:val="clear" w:color="auto" w:fill="auto"/>
            <w:noWrap/>
            <w:vAlign w:val="center"/>
          </w:tcPr>
          <w:p w14:paraId="0CEF1D3F" w14:textId="77777777" w:rsidR="009D20FC" w:rsidRPr="00F136A2" w:rsidRDefault="009D20FC" w:rsidP="00136E52">
            <w:pPr>
              <w:rPr>
                <w:color w:val="000000" w:themeColor="text1"/>
                <w:kern w:val="0"/>
                <w:sz w:val="18"/>
                <w:szCs w:val="18"/>
              </w:rPr>
            </w:pPr>
          </w:p>
        </w:tc>
        <w:tc>
          <w:tcPr>
            <w:tcW w:w="2625" w:type="dxa"/>
            <w:vMerge/>
            <w:tcBorders>
              <w:left w:val="single" w:sz="4" w:space="0" w:color="auto"/>
              <w:right w:val="single" w:sz="4" w:space="0" w:color="auto"/>
            </w:tcBorders>
            <w:vAlign w:val="center"/>
          </w:tcPr>
          <w:p w14:paraId="4C41C33E" w14:textId="77777777" w:rsidR="009D20FC" w:rsidRDefault="009D20FC" w:rsidP="00136E52">
            <w:pPr>
              <w:rPr>
                <w:rFonts w:ascii="ＭＳ 明朝" w:hAnsi="ＭＳ 明朝"/>
                <w:color w:val="000000" w:themeColor="text1"/>
                <w:kern w:val="0"/>
                <w:sz w:val="18"/>
                <w:szCs w:val="18"/>
              </w:rPr>
            </w:pPr>
          </w:p>
        </w:tc>
        <w:tc>
          <w:tcPr>
            <w:tcW w:w="4253" w:type="dxa"/>
            <w:tcBorders>
              <w:top w:val="nil"/>
              <w:left w:val="nil"/>
              <w:bottom w:val="single" w:sz="4" w:space="0" w:color="auto"/>
              <w:right w:val="single" w:sz="4" w:space="0" w:color="auto"/>
            </w:tcBorders>
            <w:shd w:val="clear" w:color="000000" w:fill="FFFFFF"/>
            <w:vAlign w:val="center"/>
          </w:tcPr>
          <w:p w14:paraId="11EBF4B2" w14:textId="158942E0" w:rsidR="009D20FC" w:rsidRDefault="009D20FC" w:rsidP="00136E52">
            <w:pP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・本業務に有用な領域での資格、実績等</w:t>
            </w:r>
          </w:p>
        </w:tc>
        <w:tc>
          <w:tcPr>
            <w:tcW w:w="1134" w:type="dxa"/>
            <w:tcBorders>
              <w:top w:val="nil"/>
              <w:left w:val="nil"/>
              <w:bottom w:val="single" w:sz="4" w:space="0" w:color="auto"/>
              <w:right w:val="single" w:sz="4" w:space="0" w:color="auto"/>
            </w:tcBorders>
            <w:shd w:val="clear" w:color="auto" w:fill="auto"/>
            <w:vAlign w:val="center"/>
          </w:tcPr>
          <w:p w14:paraId="24171BF8" w14:textId="6EFD8CB0" w:rsidR="009D20FC" w:rsidRDefault="009D20FC" w:rsidP="00136E52">
            <w:pPr>
              <w:jc w:val="cente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必須</w:t>
            </w:r>
          </w:p>
        </w:tc>
        <w:tc>
          <w:tcPr>
            <w:tcW w:w="850" w:type="dxa"/>
            <w:tcBorders>
              <w:top w:val="single" w:sz="4" w:space="0" w:color="auto"/>
              <w:left w:val="nil"/>
              <w:bottom w:val="single" w:sz="4" w:space="0" w:color="auto"/>
              <w:right w:val="single" w:sz="4" w:space="0" w:color="auto"/>
            </w:tcBorders>
            <w:shd w:val="clear" w:color="auto" w:fill="auto"/>
            <w:vAlign w:val="center"/>
          </w:tcPr>
          <w:p w14:paraId="2598C1A0" w14:textId="77777777" w:rsidR="009D20FC" w:rsidRPr="00F136A2" w:rsidRDefault="009D20FC" w:rsidP="00136E52">
            <w:pPr>
              <w:rPr>
                <w:rFonts w:ascii="ＭＳ 明朝" w:hAnsi="ＭＳ 明朝"/>
                <w:color w:val="000000" w:themeColor="text1"/>
                <w:kern w:val="0"/>
                <w:sz w:val="18"/>
                <w:szCs w:val="18"/>
              </w:rPr>
            </w:pPr>
          </w:p>
        </w:tc>
      </w:tr>
      <w:tr w:rsidR="009D20FC" w:rsidRPr="00F136A2" w14:paraId="49E066E9" w14:textId="77777777" w:rsidTr="00136E52">
        <w:trPr>
          <w:trHeight w:val="794"/>
          <w:jc w:val="center"/>
        </w:trPr>
        <w:tc>
          <w:tcPr>
            <w:tcW w:w="772" w:type="dxa"/>
            <w:tcBorders>
              <w:left w:val="single" w:sz="4" w:space="0" w:color="auto"/>
              <w:bottom w:val="single" w:sz="4" w:space="0" w:color="auto"/>
              <w:right w:val="single" w:sz="4" w:space="0" w:color="auto"/>
            </w:tcBorders>
            <w:shd w:val="clear" w:color="auto" w:fill="auto"/>
            <w:noWrap/>
            <w:vAlign w:val="center"/>
          </w:tcPr>
          <w:p w14:paraId="4553B12C" w14:textId="77777777" w:rsidR="009D20FC" w:rsidRPr="00F136A2" w:rsidRDefault="009D20FC" w:rsidP="00136E52">
            <w:pPr>
              <w:rPr>
                <w:color w:val="000000" w:themeColor="text1"/>
                <w:kern w:val="0"/>
                <w:sz w:val="18"/>
                <w:szCs w:val="18"/>
              </w:rPr>
            </w:pPr>
          </w:p>
        </w:tc>
        <w:tc>
          <w:tcPr>
            <w:tcW w:w="2625" w:type="dxa"/>
            <w:vMerge/>
            <w:tcBorders>
              <w:left w:val="single" w:sz="4" w:space="0" w:color="auto"/>
              <w:bottom w:val="single" w:sz="4" w:space="0" w:color="auto"/>
              <w:right w:val="single" w:sz="4" w:space="0" w:color="auto"/>
            </w:tcBorders>
            <w:vAlign w:val="center"/>
          </w:tcPr>
          <w:p w14:paraId="36C0B16A" w14:textId="77777777" w:rsidR="009D20FC" w:rsidRDefault="009D20FC" w:rsidP="00136E52">
            <w:pPr>
              <w:rPr>
                <w:rFonts w:ascii="ＭＳ 明朝" w:hAnsi="ＭＳ 明朝"/>
                <w:color w:val="000000" w:themeColor="text1"/>
                <w:kern w:val="0"/>
                <w:sz w:val="18"/>
                <w:szCs w:val="18"/>
              </w:rPr>
            </w:pPr>
          </w:p>
        </w:tc>
        <w:tc>
          <w:tcPr>
            <w:tcW w:w="4253" w:type="dxa"/>
            <w:tcBorders>
              <w:top w:val="nil"/>
              <w:left w:val="nil"/>
              <w:bottom w:val="single" w:sz="4" w:space="0" w:color="auto"/>
              <w:right w:val="single" w:sz="4" w:space="0" w:color="auto"/>
            </w:tcBorders>
            <w:shd w:val="clear" w:color="000000" w:fill="FFFFFF"/>
            <w:vAlign w:val="center"/>
          </w:tcPr>
          <w:p w14:paraId="1962ED7A" w14:textId="1F6AD5A3" w:rsidR="009D20FC" w:rsidRDefault="009D20FC" w:rsidP="00136E52">
            <w:pP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・ワーク・ライフ・バランス等の推進に関する認定通知書等の写し</w:t>
            </w:r>
          </w:p>
        </w:tc>
        <w:tc>
          <w:tcPr>
            <w:tcW w:w="1134" w:type="dxa"/>
            <w:tcBorders>
              <w:top w:val="nil"/>
              <w:left w:val="nil"/>
              <w:bottom w:val="single" w:sz="4" w:space="0" w:color="auto"/>
              <w:right w:val="single" w:sz="4" w:space="0" w:color="auto"/>
            </w:tcBorders>
            <w:shd w:val="clear" w:color="auto" w:fill="auto"/>
            <w:vAlign w:val="center"/>
          </w:tcPr>
          <w:p w14:paraId="033D1D1E" w14:textId="7015F5D7" w:rsidR="009D20FC" w:rsidRDefault="009D20FC" w:rsidP="00136E52">
            <w:pPr>
              <w:jc w:val="cente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任意</w:t>
            </w:r>
          </w:p>
        </w:tc>
        <w:tc>
          <w:tcPr>
            <w:tcW w:w="850" w:type="dxa"/>
            <w:tcBorders>
              <w:top w:val="single" w:sz="4" w:space="0" w:color="auto"/>
              <w:left w:val="nil"/>
              <w:bottom w:val="single" w:sz="4" w:space="0" w:color="auto"/>
              <w:right w:val="single" w:sz="4" w:space="0" w:color="auto"/>
            </w:tcBorders>
            <w:shd w:val="clear" w:color="auto" w:fill="auto"/>
            <w:vAlign w:val="center"/>
          </w:tcPr>
          <w:p w14:paraId="5A92B96D" w14:textId="77777777" w:rsidR="009D20FC" w:rsidRPr="00F136A2" w:rsidRDefault="009D20FC" w:rsidP="00136E52">
            <w:pPr>
              <w:rPr>
                <w:rFonts w:ascii="ＭＳ 明朝" w:hAnsi="ＭＳ 明朝"/>
                <w:color w:val="000000" w:themeColor="text1"/>
                <w:kern w:val="0"/>
                <w:sz w:val="18"/>
                <w:szCs w:val="18"/>
              </w:rPr>
            </w:pPr>
          </w:p>
        </w:tc>
      </w:tr>
      <w:tr w:rsidR="0009069A" w:rsidRPr="00F136A2" w14:paraId="28BD0EFA" w14:textId="77777777" w:rsidTr="00136E52">
        <w:trPr>
          <w:trHeight w:val="794"/>
          <w:jc w:val="center"/>
        </w:trPr>
        <w:tc>
          <w:tcPr>
            <w:tcW w:w="772" w:type="dxa"/>
            <w:tcBorders>
              <w:left w:val="single" w:sz="4" w:space="0" w:color="auto"/>
              <w:bottom w:val="single" w:sz="4" w:space="0" w:color="auto"/>
              <w:right w:val="single" w:sz="4" w:space="0" w:color="auto"/>
            </w:tcBorders>
            <w:shd w:val="clear" w:color="auto" w:fill="auto"/>
            <w:noWrap/>
            <w:vAlign w:val="center"/>
          </w:tcPr>
          <w:p w14:paraId="6944DCEE" w14:textId="77777777" w:rsidR="0009069A" w:rsidRPr="00F136A2" w:rsidRDefault="0009069A" w:rsidP="00136E52">
            <w:pPr>
              <w:rPr>
                <w:color w:val="000000" w:themeColor="text1"/>
                <w:kern w:val="0"/>
                <w:sz w:val="18"/>
                <w:szCs w:val="18"/>
              </w:rPr>
            </w:pPr>
          </w:p>
        </w:tc>
        <w:tc>
          <w:tcPr>
            <w:tcW w:w="2625" w:type="dxa"/>
            <w:tcBorders>
              <w:left w:val="single" w:sz="4" w:space="0" w:color="auto"/>
              <w:bottom w:val="single" w:sz="4" w:space="0" w:color="auto"/>
              <w:right w:val="single" w:sz="4" w:space="0" w:color="auto"/>
            </w:tcBorders>
            <w:vAlign w:val="center"/>
          </w:tcPr>
          <w:p w14:paraId="11DC9864" w14:textId="4C3B0D5D" w:rsidR="0009069A" w:rsidRPr="00F136A2" w:rsidRDefault="0009069A" w:rsidP="00136E52">
            <w:pP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6.</w:t>
            </w:r>
            <w:r w:rsidR="009D20FC">
              <w:rPr>
                <w:rFonts w:ascii="ＭＳ 明朝" w:hAnsi="ＭＳ 明朝" w:hint="eastAsia"/>
                <w:color w:val="000000" w:themeColor="text1"/>
                <w:kern w:val="0"/>
                <w:sz w:val="18"/>
                <w:szCs w:val="18"/>
              </w:rPr>
              <w:t>4</w:t>
            </w:r>
            <w:r>
              <w:rPr>
                <w:rFonts w:ascii="ＭＳ 明朝" w:hAnsi="ＭＳ 明朝" w:hint="eastAsia"/>
                <w:color w:val="000000" w:themeColor="text1"/>
                <w:kern w:val="0"/>
                <w:sz w:val="18"/>
                <w:szCs w:val="18"/>
              </w:rPr>
              <w:t xml:space="preserve"> </w:t>
            </w:r>
            <w:r>
              <w:rPr>
                <w:rFonts w:ascii="ＭＳ 明朝" w:hAnsi="ＭＳ 明朝" w:hint="eastAsia"/>
                <w:color w:val="000000" w:themeColor="text1"/>
                <w:kern w:val="0"/>
                <w:sz w:val="18"/>
                <w:szCs w:val="18"/>
              </w:rPr>
              <w:t>その他</w:t>
            </w:r>
          </w:p>
        </w:tc>
        <w:tc>
          <w:tcPr>
            <w:tcW w:w="4253" w:type="dxa"/>
            <w:tcBorders>
              <w:top w:val="nil"/>
              <w:left w:val="nil"/>
              <w:bottom w:val="single" w:sz="4" w:space="0" w:color="auto"/>
              <w:right w:val="single" w:sz="4" w:space="0" w:color="auto"/>
            </w:tcBorders>
            <w:shd w:val="clear" w:color="000000" w:fill="FFFFFF"/>
            <w:vAlign w:val="center"/>
          </w:tcPr>
          <w:p w14:paraId="56CEE674" w14:textId="19C0D1F1" w:rsidR="0009069A" w:rsidRPr="00F136A2" w:rsidRDefault="0009069A" w:rsidP="00136E52">
            <w:pP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・その他提案内容を補足する説明、業務実施における前提条件等</w:t>
            </w:r>
          </w:p>
        </w:tc>
        <w:tc>
          <w:tcPr>
            <w:tcW w:w="1134" w:type="dxa"/>
            <w:tcBorders>
              <w:top w:val="nil"/>
              <w:left w:val="nil"/>
              <w:bottom w:val="single" w:sz="4" w:space="0" w:color="auto"/>
              <w:right w:val="single" w:sz="4" w:space="0" w:color="auto"/>
            </w:tcBorders>
            <w:shd w:val="clear" w:color="auto" w:fill="auto"/>
            <w:vAlign w:val="center"/>
          </w:tcPr>
          <w:p w14:paraId="5A6BDDD6" w14:textId="1C3C0FC9" w:rsidR="0009069A" w:rsidRPr="00F136A2" w:rsidRDefault="0009069A" w:rsidP="00136E52">
            <w:pPr>
              <w:jc w:val="cente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任意</w:t>
            </w:r>
          </w:p>
        </w:tc>
        <w:tc>
          <w:tcPr>
            <w:tcW w:w="850" w:type="dxa"/>
            <w:tcBorders>
              <w:top w:val="single" w:sz="4" w:space="0" w:color="auto"/>
              <w:left w:val="nil"/>
              <w:bottom w:val="single" w:sz="4" w:space="0" w:color="auto"/>
              <w:right w:val="single" w:sz="4" w:space="0" w:color="auto"/>
            </w:tcBorders>
            <w:shd w:val="clear" w:color="auto" w:fill="auto"/>
            <w:vAlign w:val="center"/>
          </w:tcPr>
          <w:p w14:paraId="772A3195" w14:textId="77777777" w:rsidR="0009069A" w:rsidRPr="00F136A2" w:rsidRDefault="0009069A" w:rsidP="00136E52">
            <w:pPr>
              <w:rPr>
                <w:rFonts w:ascii="ＭＳ 明朝" w:hAnsi="ＭＳ 明朝"/>
                <w:color w:val="000000" w:themeColor="text1"/>
                <w:kern w:val="0"/>
                <w:sz w:val="18"/>
                <w:szCs w:val="18"/>
              </w:rPr>
            </w:pPr>
          </w:p>
        </w:tc>
      </w:tr>
    </w:tbl>
    <w:p w14:paraId="0B871CC0" w14:textId="77777777" w:rsidR="00F017B2" w:rsidRPr="00F136A2" w:rsidRDefault="00F017B2" w:rsidP="00F017B2">
      <w:pPr>
        <w:rPr>
          <w:rFonts w:ascii="ＭＳ 明朝" w:hAnsi="ＭＳ 明朝"/>
          <w:color w:val="000000" w:themeColor="text1"/>
          <w:kern w:val="0"/>
        </w:rPr>
      </w:pPr>
    </w:p>
    <w:p w14:paraId="596698C9" w14:textId="77777777" w:rsidR="00F017B2" w:rsidRPr="00F136A2" w:rsidRDefault="00F017B2" w:rsidP="00F017B2">
      <w:pPr>
        <w:rPr>
          <w:rFonts w:ascii="ＭＳ 明朝" w:hAnsi="ＭＳ 明朝"/>
          <w:color w:val="000000" w:themeColor="text1"/>
          <w:kern w:val="0"/>
        </w:rPr>
      </w:pPr>
    </w:p>
    <w:p w14:paraId="50004936" w14:textId="77777777" w:rsidR="00F017B2" w:rsidRPr="00C12FF1" w:rsidRDefault="00F017B2" w:rsidP="00F017B2">
      <w:pPr>
        <w:pStyle w:val="af6"/>
        <w:spacing w:line="484" w:lineRule="exact"/>
        <w:ind w:left="1470" w:firstLine="280"/>
        <w:jc w:val="center"/>
        <w:rPr>
          <w:rFonts w:ascii="ＭＳ 明朝" w:hAnsi="ＭＳ 明朝"/>
          <w:color w:val="000000" w:themeColor="text1"/>
          <w:sz w:val="28"/>
          <w:szCs w:val="28"/>
        </w:rPr>
      </w:pPr>
    </w:p>
    <w:p w14:paraId="36056F90" w14:textId="77777777" w:rsidR="00F017B2" w:rsidRPr="00C12FF1" w:rsidRDefault="00F017B2" w:rsidP="00F017B2">
      <w:pPr>
        <w:pStyle w:val="af6"/>
        <w:framePr w:w="7320" w:wrap="auto" w:hAnchor="text" w:x="2835"/>
        <w:spacing w:before="100" w:beforeAutospacing="1" w:after="100" w:afterAutospacing="1"/>
        <w:rPr>
          <w:rFonts w:ascii="ＭＳ 明朝" w:hAnsi="ＭＳ 明朝"/>
          <w:color w:val="000000" w:themeColor="text1"/>
        </w:rPr>
        <w:sectPr w:rsidR="00F017B2" w:rsidRPr="00C12FF1" w:rsidSect="00F017B2">
          <w:footerReference w:type="default" r:id="rId18"/>
          <w:pgSz w:w="11906" w:h="16838"/>
          <w:pgMar w:top="1440" w:right="1077" w:bottom="1440" w:left="1077" w:header="720" w:footer="720" w:gutter="0"/>
          <w:cols w:space="720"/>
          <w:noEndnote/>
          <w:docGrid w:type="linesAndChars" w:linePitch="324"/>
        </w:sectPr>
      </w:pPr>
    </w:p>
    <w:p w14:paraId="74C54FC8" w14:textId="614295C3" w:rsidR="00A8261C" w:rsidRDefault="00A8261C" w:rsidP="00583C87">
      <w:pPr>
        <w:pStyle w:val="affb"/>
        <w:tabs>
          <w:tab w:val="left" w:pos="0"/>
        </w:tabs>
        <w:rPr>
          <w:rFonts w:cs="ＭＳ Ｐゴシック"/>
        </w:rPr>
      </w:pPr>
      <w:bookmarkStart w:id="53" w:name="_Toc231217282"/>
      <w:r>
        <w:rPr>
          <w:rFonts w:cs="ＭＳ Ｐゴシック" w:hint="eastAsia"/>
        </w:rPr>
        <w:lastRenderedPageBreak/>
        <w:t>Ⅵ．評価手順書</w:t>
      </w:r>
      <w:bookmarkEnd w:id="53"/>
      <w:r w:rsidRPr="00355105">
        <w:rPr>
          <w:rFonts w:cs="ＭＳ Ｐゴシック"/>
        </w:rPr>
        <w:fldChar w:fldCharType="begin"/>
      </w:r>
      <w:r w:rsidRPr="00355105">
        <w:instrText xml:space="preserve"> XE "</w:instrText>
      </w:r>
      <w:r w:rsidRPr="00355105">
        <w:rPr>
          <w:rFonts w:cs="ＭＳ Ｐゴシック" w:hint="eastAsia"/>
        </w:rPr>
        <w:instrText>Ⅵ．評価手順書</w:instrText>
      </w:r>
      <w:r w:rsidRPr="00355105">
        <w:instrText>" \y "</w:instrText>
      </w:r>
      <w:r w:rsidRPr="00355105">
        <w:instrText>６</w:instrText>
      </w:r>
      <w:r w:rsidRPr="00355105">
        <w:instrText>.</w:instrText>
      </w:r>
      <w:r w:rsidRPr="00355105">
        <w:instrText>ひょうかてじゅんしょ</w:instrText>
      </w:r>
      <w:r w:rsidRPr="00355105">
        <w:instrText xml:space="preserve">" </w:instrText>
      </w:r>
      <w:r w:rsidRPr="00355105">
        <w:rPr>
          <w:rFonts w:cs="ＭＳ Ｐゴシック"/>
        </w:rPr>
        <w:fldChar w:fldCharType="end"/>
      </w:r>
    </w:p>
    <w:p w14:paraId="6B154CD8" w14:textId="77777777" w:rsidR="00A8261C" w:rsidRPr="00A8261C" w:rsidRDefault="00A8261C" w:rsidP="00A8261C">
      <w:pPr>
        <w:rPr>
          <w:szCs w:val="21"/>
        </w:rPr>
      </w:pPr>
    </w:p>
    <w:p w14:paraId="3E25C728" w14:textId="77777777" w:rsidR="00A8261C" w:rsidRPr="00A8261C" w:rsidRDefault="00A8261C" w:rsidP="00A8261C">
      <w:pPr>
        <w:rPr>
          <w:szCs w:val="21"/>
        </w:rPr>
      </w:pPr>
    </w:p>
    <w:p w14:paraId="28F9585A" w14:textId="77777777" w:rsidR="00A8261C" w:rsidRDefault="00A8261C" w:rsidP="00A8261C">
      <w:pPr>
        <w:rPr>
          <w:szCs w:val="21"/>
        </w:rPr>
      </w:pPr>
    </w:p>
    <w:p w14:paraId="16B59E55" w14:textId="77777777" w:rsidR="00A8261C" w:rsidRDefault="00A8261C" w:rsidP="00A8261C">
      <w:pPr>
        <w:rPr>
          <w:szCs w:val="21"/>
        </w:rPr>
      </w:pPr>
    </w:p>
    <w:p w14:paraId="19EF4BCC" w14:textId="77777777" w:rsidR="00A8261C" w:rsidRDefault="00A8261C" w:rsidP="00A8261C">
      <w:pPr>
        <w:rPr>
          <w:szCs w:val="21"/>
        </w:rPr>
      </w:pPr>
    </w:p>
    <w:p w14:paraId="3BAE2129" w14:textId="44EE41D3" w:rsidR="00A8261C" w:rsidRPr="00C067D8" w:rsidRDefault="00A8261C" w:rsidP="00F570F4">
      <w:pPr>
        <w:pStyle w:val="af6"/>
        <w:spacing w:line="484" w:lineRule="exact"/>
        <w:jc w:val="center"/>
        <w:rPr>
          <w:rFonts w:ascii="ＭＳ 明朝" w:hAnsi="ＭＳ 明朝"/>
          <w:color w:val="00B050"/>
          <w:sz w:val="32"/>
          <w:szCs w:val="32"/>
        </w:rPr>
      </w:pPr>
      <w:r w:rsidRPr="00C067D8">
        <w:rPr>
          <w:rFonts w:ascii="ＭＳ 明朝" w:hAnsi="ＭＳ 明朝" w:cs="ＭＳ Ｐゴシック" w:hint="eastAsia"/>
          <w:sz w:val="32"/>
          <w:szCs w:val="32"/>
        </w:rPr>
        <w:t>「</w:t>
      </w:r>
      <w:r w:rsidR="00AB2D21">
        <w:rPr>
          <w:rFonts w:ascii="ＭＳ 明朝" w:hAnsi="ＭＳ 明朝" w:cs="ＭＳ Ｐゴシック"/>
          <w:b/>
          <w:bCs/>
          <w:sz w:val="32"/>
          <w:szCs w:val="32"/>
        </w:rPr>
        <w:t>IPAシステム統合運用管理業務</w:t>
      </w:r>
      <w:r w:rsidRPr="00C067D8">
        <w:rPr>
          <w:rFonts w:ascii="ＭＳ 明朝" w:hAnsi="ＭＳ 明朝" w:cs="ＭＳ Ｐゴシック" w:hint="eastAsia"/>
          <w:sz w:val="32"/>
          <w:szCs w:val="32"/>
        </w:rPr>
        <w:t>」</w:t>
      </w:r>
    </w:p>
    <w:p w14:paraId="223AF478" w14:textId="77777777" w:rsidR="00A8261C" w:rsidRDefault="00A8261C" w:rsidP="00F570F4">
      <w:pPr>
        <w:pStyle w:val="af6"/>
        <w:jc w:val="center"/>
        <w:rPr>
          <w:rFonts w:ascii="ＭＳ 明朝" w:hAnsi="ＭＳ 明朝"/>
          <w:sz w:val="32"/>
          <w:szCs w:val="32"/>
        </w:rPr>
      </w:pPr>
    </w:p>
    <w:p w14:paraId="4AC15983" w14:textId="77777777" w:rsidR="00A8261C" w:rsidRDefault="00A8261C" w:rsidP="00F570F4">
      <w:pPr>
        <w:pStyle w:val="af6"/>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33CEE923" w14:textId="77777777" w:rsidR="00A8261C" w:rsidRPr="00AD0D8D" w:rsidRDefault="00A8261C" w:rsidP="00AD0D8D"/>
    <w:p w14:paraId="239DE135" w14:textId="77777777" w:rsidR="00A8261C" w:rsidRDefault="00A8261C" w:rsidP="00A8261C">
      <w:pPr>
        <w:rPr>
          <w:szCs w:val="21"/>
        </w:rPr>
      </w:pPr>
    </w:p>
    <w:p w14:paraId="46F12A01" w14:textId="77777777" w:rsidR="00AD0D8D" w:rsidRDefault="00AD0D8D" w:rsidP="00A8261C">
      <w:pPr>
        <w:rPr>
          <w:szCs w:val="21"/>
        </w:rPr>
      </w:pPr>
    </w:p>
    <w:p w14:paraId="1211442F" w14:textId="77777777" w:rsidR="00AD0D8D" w:rsidRDefault="00AD0D8D" w:rsidP="00A8261C">
      <w:pPr>
        <w:rPr>
          <w:szCs w:val="21"/>
        </w:rPr>
      </w:pPr>
    </w:p>
    <w:p w14:paraId="08F16C14" w14:textId="77777777" w:rsidR="00AD0D8D" w:rsidRDefault="00AD0D8D" w:rsidP="00A8261C">
      <w:pPr>
        <w:rPr>
          <w:szCs w:val="21"/>
        </w:rPr>
      </w:pPr>
    </w:p>
    <w:p w14:paraId="0F797ABC" w14:textId="77777777" w:rsidR="00AD0D8D" w:rsidRDefault="00AD0D8D" w:rsidP="00A8261C">
      <w:pPr>
        <w:rPr>
          <w:szCs w:val="21"/>
        </w:rPr>
      </w:pPr>
    </w:p>
    <w:p w14:paraId="57D583F8" w14:textId="77777777" w:rsidR="00AD0D8D" w:rsidRDefault="00AD0D8D" w:rsidP="00A8261C">
      <w:pPr>
        <w:rPr>
          <w:szCs w:val="21"/>
        </w:rPr>
      </w:pPr>
    </w:p>
    <w:p w14:paraId="3F358504" w14:textId="77777777" w:rsidR="00AD0D8D" w:rsidRDefault="00AD0D8D" w:rsidP="00A8261C">
      <w:pPr>
        <w:rPr>
          <w:szCs w:val="21"/>
        </w:rPr>
      </w:pPr>
    </w:p>
    <w:p w14:paraId="61B43856" w14:textId="77777777" w:rsidR="00AD0D8D" w:rsidRDefault="00AD0D8D" w:rsidP="00A8261C">
      <w:pPr>
        <w:rPr>
          <w:szCs w:val="21"/>
        </w:rPr>
      </w:pPr>
    </w:p>
    <w:p w14:paraId="0E64045F" w14:textId="77777777" w:rsidR="00AD0D8D" w:rsidRDefault="00AD0D8D" w:rsidP="00A8261C">
      <w:pPr>
        <w:rPr>
          <w:szCs w:val="21"/>
        </w:rPr>
      </w:pPr>
    </w:p>
    <w:p w14:paraId="28A280D9" w14:textId="77777777" w:rsidR="00AD0D8D" w:rsidRDefault="00AD0D8D" w:rsidP="00A8261C">
      <w:pPr>
        <w:rPr>
          <w:szCs w:val="21"/>
        </w:rPr>
      </w:pPr>
    </w:p>
    <w:p w14:paraId="61613F03" w14:textId="77777777" w:rsidR="00AD0D8D" w:rsidRDefault="00AD0D8D" w:rsidP="00A8261C">
      <w:pPr>
        <w:rPr>
          <w:szCs w:val="21"/>
        </w:rPr>
      </w:pPr>
    </w:p>
    <w:p w14:paraId="086128DF" w14:textId="77777777" w:rsidR="00AD0D8D" w:rsidRDefault="00AD0D8D" w:rsidP="00A8261C">
      <w:pPr>
        <w:rPr>
          <w:szCs w:val="21"/>
        </w:rPr>
      </w:pPr>
    </w:p>
    <w:p w14:paraId="4B357353" w14:textId="77777777" w:rsidR="00AD0D8D" w:rsidRDefault="00AD0D8D" w:rsidP="00A8261C">
      <w:pPr>
        <w:rPr>
          <w:szCs w:val="21"/>
        </w:rPr>
      </w:pPr>
    </w:p>
    <w:p w14:paraId="603F110C" w14:textId="77777777" w:rsidR="00AD0D8D" w:rsidRDefault="00AD0D8D" w:rsidP="00A8261C">
      <w:pPr>
        <w:rPr>
          <w:szCs w:val="21"/>
        </w:rPr>
      </w:pPr>
    </w:p>
    <w:p w14:paraId="587499A8" w14:textId="77777777" w:rsidR="00AD0D8D" w:rsidRDefault="00AD0D8D" w:rsidP="00A8261C">
      <w:pPr>
        <w:rPr>
          <w:szCs w:val="21"/>
        </w:rPr>
      </w:pPr>
    </w:p>
    <w:p w14:paraId="2DF29075" w14:textId="77777777" w:rsidR="00AD0D8D" w:rsidRDefault="00AD0D8D" w:rsidP="00A8261C">
      <w:pPr>
        <w:rPr>
          <w:szCs w:val="21"/>
        </w:rPr>
      </w:pPr>
    </w:p>
    <w:p w14:paraId="4F9B32D8" w14:textId="77777777" w:rsidR="00AD0D8D" w:rsidRDefault="00AD0D8D" w:rsidP="00A8261C">
      <w:pPr>
        <w:rPr>
          <w:szCs w:val="21"/>
        </w:rPr>
      </w:pPr>
    </w:p>
    <w:p w14:paraId="61A4BB80" w14:textId="77777777" w:rsidR="00FB548D" w:rsidRDefault="00FB548D" w:rsidP="00A8261C">
      <w:pPr>
        <w:rPr>
          <w:szCs w:val="21"/>
        </w:rPr>
      </w:pPr>
    </w:p>
    <w:p w14:paraId="095A5C58" w14:textId="77777777" w:rsidR="00FB548D" w:rsidRDefault="00FB548D" w:rsidP="00A8261C">
      <w:pPr>
        <w:rPr>
          <w:szCs w:val="21"/>
        </w:rPr>
      </w:pPr>
    </w:p>
    <w:p w14:paraId="13D7B509" w14:textId="77777777" w:rsidR="00FB548D" w:rsidRDefault="00FB548D" w:rsidP="00A8261C">
      <w:pPr>
        <w:rPr>
          <w:szCs w:val="21"/>
        </w:rPr>
      </w:pPr>
    </w:p>
    <w:p w14:paraId="73BE1AB5" w14:textId="77777777" w:rsidR="00FB548D" w:rsidRDefault="00FB548D" w:rsidP="00A8261C">
      <w:pPr>
        <w:rPr>
          <w:szCs w:val="21"/>
        </w:rPr>
      </w:pPr>
    </w:p>
    <w:p w14:paraId="4F2D81DF" w14:textId="77777777" w:rsidR="00FB548D" w:rsidRDefault="00FB548D" w:rsidP="00A8261C">
      <w:pPr>
        <w:rPr>
          <w:szCs w:val="21"/>
        </w:rPr>
      </w:pPr>
    </w:p>
    <w:p w14:paraId="70C95A5C" w14:textId="77777777" w:rsidR="00FB548D" w:rsidRDefault="00FB548D" w:rsidP="00A8261C">
      <w:pPr>
        <w:rPr>
          <w:szCs w:val="21"/>
        </w:rPr>
      </w:pPr>
    </w:p>
    <w:p w14:paraId="1AE2F2C8" w14:textId="77777777" w:rsidR="00AD0D8D" w:rsidRDefault="00AD0D8D" w:rsidP="00A8261C">
      <w:pPr>
        <w:rPr>
          <w:szCs w:val="21"/>
        </w:rPr>
      </w:pPr>
    </w:p>
    <w:p w14:paraId="28168749" w14:textId="178F6964" w:rsidR="00AD0D8D" w:rsidRDefault="00AD0D8D" w:rsidP="00F570F4">
      <w:pPr>
        <w:jc w:val="center"/>
        <w:rPr>
          <w:szCs w:val="21"/>
        </w:rPr>
      </w:pPr>
      <w:r>
        <w:rPr>
          <w:noProof/>
        </w:rPr>
        <w:drawing>
          <wp:inline distT="0" distB="0" distL="0" distR="0" wp14:anchorId="73CAE74F" wp14:editId="4A18B490">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FB26BA" w14:textId="166AA85D" w:rsidR="00AD0D8D" w:rsidRPr="00F570F4" w:rsidRDefault="003F00ED" w:rsidP="00F570F4">
      <w:r>
        <w:rPr>
          <w:szCs w:val="21"/>
        </w:rPr>
        <w:br w:type="page"/>
      </w:r>
      <w:bookmarkEnd w:id="48"/>
      <w:bookmarkEnd w:id="49"/>
      <w:bookmarkEnd w:id="50"/>
      <w:bookmarkEnd w:id="51"/>
      <w:r w:rsidR="007A2360" w:rsidRPr="00F570F4">
        <w:rPr>
          <w:rFonts w:hint="eastAsia"/>
        </w:rPr>
        <w:lastRenderedPageBreak/>
        <w:t xml:space="preserve">　</w:t>
      </w:r>
      <w:r w:rsidR="00AD0D8D" w:rsidRPr="00AD0D8D">
        <w:rPr>
          <w:rFonts w:hint="eastAsia"/>
        </w:rPr>
        <w:t>本書は、「</w:t>
      </w:r>
      <w:r w:rsidR="00AB2D21">
        <w:rPr>
          <w:rFonts w:hint="eastAsia"/>
        </w:rPr>
        <w:t>IPAシステム統合運用管理業務</w:t>
      </w:r>
      <w:r w:rsidR="00AD0D8D" w:rsidRPr="00AD0D8D">
        <w:rPr>
          <w:rFonts w:hint="eastAsia"/>
        </w:rPr>
        <w:t>」に係る評価手順を取りまとめたものである。落札方式、評価の手続き及び加点方法等を以下に示す。</w:t>
      </w:r>
    </w:p>
    <w:p w14:paraId="4298A932" w14:textId="77777777" w:rsidR="00AD0D8D" w:rsidRDefault="00AD0D8D" w:rsidP="00AD0D8D"/>
    <w:p w14:paraId="6232C4E1" w14:textId="77777777" w:rsidR="008F7829" w:rsidRPr="00FC0D06" w:rsidRDefault="008F7829" w:rsidP="00F570F4">
      <w:pPr>
        <w:pStyle w:val="af6"/>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0395150B" w14:textId="2C3638A1" w:rsidR="007A2360" w:rsidRPr="00C12FF1" w:rsidRDefault="008F7829" w:rsidP="00F570F4">
      <w:pPr>
        <w:pStyle w:val="af6"/>
        <w:spacing w:line="360" w:lineRule="auto"/>
        <w:ind w:leftChars="135" w:left="283"/>
        <w:rPr>
          <w:rFonts w:ascii="ＭＳ 明朝" w:hAnsi="ＭＳ 明朝"/>
          <w:color w:val="000000" w:themeColor="text1"/>
        </w:rPr>
      </w:pPr>
      <w:r>
        <w:rPr>
          <w:rFonts w:ascii="ＭＳ 明朝" w:hAnsi="ＭＳ 明朝" w:cs="ＭＳ Ｐゴシック" w:hint="eastAsia"/>
          <w:b/>
          <w:bCs/>
          <w:color w:val="000000" w:themeColor="text1"/>
          <w:sz w:val="28"/>
          <w:szCs w:val="28"/>
        </w:rPr>
        <w:t>1</w:t>
      </w:r>
      <w:r w:rsidR="007A2360" w:rsidRPr="00C12FF1">
        <w:rPr>
          <w:rFonts w:ascii="ＭＳ 明朝" w:hAnsi="ＭＳ 明朝" w:cs="ＭＳ Ｐゴシック"/>
          <w:b/>
          <w:bCs/>
          <w:color w:val="000000" w:themeColor="text1"/>
          <w:sz w:val="28"/>
          <w:szCs w:val="28"/>
        </w:rPr>
        <w:t>.1　落札方式</w:t>
      </w:r>
    </w:p>
    <w:p w14:paraId="0954F0F6" w14:textId="2D44A065" w:rsidR="007A2360" w:rsidRPr="00C12FF1" w:rsidRDefault="007A2360" w:rsidP="00F570F4">
      <w:pPr>
        <w:pStyle w:val="af6"/>
        <w:ind w:left="851" w:firstLineChars="42" w:firstLine="89"/>
        <w:rPr>
          <w:rFonts w:ascii="ＭＳ 明朝" w:hAnsi="ＭＳ 明朝"/>
          <w:color w:val="000000" w:themeColor="text1"/>
        </w:rPr>
      </w:pPr>
      <w:r w:rsidRPr="00C12FF1">
        <w:rPr>
          <w:rFonts w:ascii="ＭＳ 明朝" w:hAnsi="ＭＳ 明朝" w:cs="ＭＳ Ｐゴシック" w:hint="eastAsia"/>
          <w:color w:val="000000" w:themeColor="text1"/>
        </w:rPr>
        <w:t>次の要件を共に満たしている者のうち、「</w:t>
      </w:r>
      <w:r w:rsidR="00BB452B" w:rsidRPr="00791D6B">
        <w:rPr>
          <w:rFonts w:ascii="ＭＳ 明朝" w:hAnsi="ＭＳ 明朝" w:cs="ＭＳ Ｐゴシック" w:hint="eastAsia"/>
          <w:color w:val="000000" w:themeColor="text1"/>
        </w:rPr>
        <w:t>1</w:t>
      </w:r>
      <w:r w:rsidRPr="00890870">
        <w:rPr>
          <w:rFonts w:ascii="ＭＳ 明朝" w:hAnsi="ＭＳ 明朝" w:cs="ＭＳ Ｐゴシック"/>
          <w:color w:val="000000" w:themeColor="text1"/>
        </w:rPr>
        <w:t xml:space="preserve">.2 </w:t>
      </w:r>
      <w:r w:rsidRPr="00C12FF1">
        <w:rPr>
          <w:rFonts w:ascii="ＭＳ 明朝" w:hAnsi="ＭＳ 明朝" w:cs="ＭＳ Ｐゴシック" w:hint="eastAsia"/>
          <w:color w:val="000000" w:themeColor="text1"/>
        </w:rPr>
        <w:t>総合評価点</w:t>
      </w:r>
      <w:r w:rsidR="000E54CF">
        <w:rPr>
          <w:rFonts w:ascii="ＭＳ 明朝" w:hAnsi="ＭＳ 明朝" w:cs="ＭＳ Ｐゴシック" w:hint="eastAsia"/>
          <w:color w:val="000000" w:themeColor="text1"/>
        </w:rPr>
        <w:t>の計算</w:t>
      </w:r>
      <w:r w:rsidRPr="00C12FF1">
        <w:rPr>
          <w:rFonts w:ascii="ＭＳ 明朝" w:hAnsi="ＭＳ 明朝" w:cs="ＭＳ Ｐゴシック" w:hint="eastAsia"/>
          <w:color w:val="000000" w:themeColor="text1"/>
        </w:rPr>
        <w:t>」によって得られた数値の最も高い者を落札者とする。</w:t>
      </w:r>
    </w:p>
    <w:p w14:paraId="1AACB60E" w14:textId="372735DB" w:rsidR="007A2360" w:rsidRPr="00C12FF1" w:rsidRDefault="007A2360" w:rsidP="00F570F4">
      <w:pPr>
        <w:pStyle w:val="af6"/>
        <w:numPr>
          <w:ilvl w:val="2"/>
          <w:numId w:val="46"/>
        </w:numPr>
        <w:ind w:left="851" w:firstLineChars="42" w:firstLine="89"/>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入札価格が予定価格の制限の範囲内であること。</w:t>
      </w:r>
    </w:p>
    <w:p w14:paraId="6363DE36" w14:textId="7649E354" w:rsidR="007A2360" w:rsidRDefault="00BF13A2" w:rsidP="00F570F4">
      <w:pPr>
        <w:pStyle w:val="af6"/>
        <w:ind w:left="851" w:firstLineChars="42" w:firstLine="89"/>
        <w:rPr>
          <w:rFonts w:ascii="ＭＳ 明朝" w:hAnsi="ＭＳ 明朝"/>
          <w:color w:val="000000" w:themeColor="text1"/>
        </w:rPr>
      </w:pPr>
      <w:r w:rsidRPr="00C12FF1">
        <w:rPr>
          <w:rFonts w:ascii="ＭＳ 明朝" w:hAnsi="ＭＳ 明朝" w:cs="ＭＳ Ｐゴシック" w:hint="eastAsia"/>
          <w:color w:val="000000" w:themeColor="text1"/>
        </w:rPr>
        <w:t xml:space="preserve">②　</w:t>
      </w:r>
      <w:r w:rsidR="007A2360" w:rsidRPr="00C12FF1">
        <w:rPr>
          <w:rFonts w:ascii="ＭＳ 明朝" w:hAnsi="ＭＳ 明朝" w:cs="ＭＳ Ｐゴシック" w:hint="eastAsia"/>
          <w:color w:val="000000" w:themeColor="text1"/>
        </w:rPr>
        <w:t>「</w:t>
      </w:r>
      <w:r w:rsidR="007A2360" w:rsidRPr="00E75A13">
        <w:rPr>
          <w:rFonts w:ascii="ＭＳ 明朝" w:hAnsi="ＭＳ 明朝" w:hint="eastAsia"/>
          <w:color w:val="000000" w:themeColor="text1"/>
        </w:rPr>
        <w:t>Ⅴ．</w:t>
      </w:r>
      <w:r w:rsidR="007A2360" w:rsidRPr="00E75A13">
        <w:rPr>
          <w:rFonts w:ascii="ＭＳ 明朝" w:hAnsi="ＭＳ 明朝" w:cs="ＭＳ Ｐゴシック" w:hint="eastAsia"/>
          <w:color w:val="000000" w:themeColor="text1"/>
        </w:rPr>
        <w:t>評価項目一覧</w:t>
      </w:r>
      <w:r w:rsidR="007A2360" w:rsidRPr="00E75A13">
        <w:rPr>
          <w:rFonts w:ascii="ＭＳ 明朝" w:hAnsi="ＭＳ 明朝" w:cs="ＭＳ Ｐゴシック"/>
          <w:color w:val="000000" w:themeColor="text1"/>
        </w:rPr>
        <w:t>」</w:t>
      </w:r>
      <w:r w:rsidR="007A2360" w:rsidRPr="00C12FF1">
        <w:rPr>
          <w:rFonts w:ascii="ＭＳ 明朝" w:hAnsi="ＭＳ 明朝" w:cs="ＭＳ Ｐゴシック" w:hint="eastAsia"/>
          <w:color w:val="000000" w:themeColor="text1"/>
        </w:rPr>
        <w:t>の</w:t>
      </w:r>
      <w:r w:rsidR="0027209A">
        <w:rPr>
          <w:rFonts w:ascii="ＭＳ 明朝" w:hAnsi="ＭＳ 明朝" w:cs="ＭＳ Ｐゴシック" w:hint="eastAsia"/>
          <w:color w:val="000000" w:themeColor="text1"/>
        </w:rPr>
        <w:t>「</w:t>
      </w:r>
      <w:r w:rsidR="0027209A" w:rsidRPr="0027209A">
        <w:rPr>
          <w:rFonts w:ascii="ＭＳ 明朝" w:hAnsi="ＭＳ 明朝" w:cs="ＭＳ Ｐゴシック" w:hint="eastAsia"/>
          <w:color w:val="000000" w:themeColor="text1"/>
        </w:rPr>
        <w:t>評価区分</w:t>
      </w:r>
      <w:r w:rsidR="0027209A">
        <w:rPr>
          <w:rFonts w:ascii="ＭＳ 明朝" w:hAnsi="ＭＳ 明朝" w:cs="ＭＳ Ｐゴシック" w:hint="eastAsia"/>
          <w:color w:val="000000" w:themeColor="text1"/>
        </w:rPr>
        <w:t>」</w:t>
      </w:r>
      <w:r w:rsidR="0027209A" w:rsidRPr="0027209A">
        <w:rPr>
          <w:rFonts w:ascii="ＭＳ 明朝" w:hAnsi="ＭＳ 明朝" w:cs="ＭＳ Ｐゴシック" w:hint="eastAsia"/>
          <w:color w:val="000000" w:themeColor="text1"/>
        </w:rPr>
        <w:t>が[必須]</w:t>
      </w:r>
      <w:r w:rsidR="0027209A">
        <w:rPr>
          <w:rFonts w:ascii="ＭＳ 明朝" w:hAnsi="ＭＳ 明朝" w:cs="ＭＳ Ｐゴシック" w:hint="eastAsia"/>
          <w:color w:val="000000" w:themeColor="text1"/>
        </w:rPr>
        <w:t>の項目</w:t>
      </w:r>
      <w:r w:rsidR="007A2360" w:rsidRPr="00C12FF1">
        <w:rPr>
          <w:rFonts w:ascii="ＭＳ 明朝" w:hAnsi="ＭＳ 明朝" w:cs="ＭＳ Ｐゴシック" w:hint="eastAsia"/>
          <w:color w:val="000000" w:themeColor="text1"/>
        </w:rPr>
        <w:t>を全て満たしていること。</w:t>
      </w:r>
    </w:p>
    <w:p w14:paraId="757E61C6" w14:textId="775180ED" w:rsidR="007A2360" w:rsidRPr="00C12FF1" w:rsidRDefault="007A2360" w:rsidP="00F570F4">
      <w:pPr>
        <w:pStyle w:val="af6"/>
        <w:spacing w:line="360" w:lineRule="auto"/>
        <w:rPr>
          <w:rFonts w:ascii="ＭＳ 明朝" w:hAnsi="ＭＳ 明朝"/>
          <w:color w:val="000000" w:themeColor="text1"/>
        </w:rPr>
      </w:pPr>
      <w:r w:rsidRPr="00C12FF1">
        <w:rPr>
          <w:rFonts w:ascii="ＭＳ 明朝" w:hAnsi="ＭＳ 明朝" w:cs="ＭＳ Ｐゴシック" w:hint="eastAsia"/>
          <w:b/>
          <w:bCs/>
          <w:color w:val="000000" w:themeColor="text1"/>
          <w:sz w:val="28"/>
          <w:szCs w:val="28"/>
        </w:rPr>
        <w:t xml:space="preserve">　</w:t>
      </w:r>
      <w:r w:rsidR="00690863">
        <w:rPr>
          <w:rFonts w:ascii="ＭＳ 明朝" w:hAnsi="ＭＳ 明朝" w:cs="ＭＳ Ｐゴシック" w:hint="eastAsia"/>
          <w:b/>
          <w:bCs/>
          <w:color w:val="000000" w:themeColor="text1"/>
          <w:sz w:val="28"/>
          <w:szCs w:val="28"/>
        </w:rPr>
        <w:t>1</w:t>
      </w:r>
      <w:r w:rsidRPr="00C12FF1">
        <w:rPr>
          <w:rFonts w:ascii="ＭＳ 明朝" w:hAnsi="ＭＳ 明朝" w:cs="ＭＳ Ｐゴシック"/>
          <w:b/>
          <w:bCs/>
          <w:color w:val="000000" w:themeColor="text1"/>
          <w:sz w:val="28"/>
          <w:szCs w:val="28"/>
        </w:rPr>
        <w:t>.2　総合評価点</w:t>
      </w:r>
      <w:r w:rsidR="000877AC">
        <w:rPr>
          <w:rFonts w:ascii="ＭＳ 明朝" w:hAnsi="ＭＳ 明朝" w:cs="ＭＳ Ｐゴシック" w:hint="eastAsia"/>
          <w:b/>
          <w:bCs/>
          <w:color w:val="000000" w:themeColor="text1"/>
          <w:sz w:val="28"/>
          <w:szCs w:val="28"/>
        </w:rPr>
        <w:t>の計算</w:t>
      </w:r>
    </w:p>
    <w:tbl>
      <w:tblPr>
        <w:tblW w:w="0" w:type="auto"/>
        <w:tblInd w:w="1134" w:type="dxa"/>
        <w:tblLayout w:type="fixed"/>
        <w:tblCellMar>
          <w:left w:w="13" w:type="dxa"/>
          <w:right w:w="13" w:type="dxa"/>
        </w:tblCellMar>
        <w:tblLook w:val="0000" w:firstRow="0" w:lastRow="0" w:firstColumn="0" w:lastColumn="0" w:noHBand="0" w:noVBand="0"/>
      </w:tblPr>
      <w:tblGrid>
        <w:gridCol w:w="4408"/>
      </w:tblGrid>
      <w:tr w:rsidR="00F136A2" w:rsidRPr="00F136A2" w14:paraId="3B399760" w14:textId="77777777" w:rsidTr="003B2D21">
        <w:trPr>
          <w:trHeight w:hRule="exact" w:val="323"/>
        </w:trPr>
        <w:tc>
          <w:tcPr>
            <w:tcW w:w="4408" w:type="dxa"/>
            <w:tcBorders>
              <w:top w:val="single" w:sz="4" w:space="0" w:color="000000"/>
              <w:left w:val="single" w:sz="4" w:space="0" w:color="000000"/>
              <w:bottom w:val="single" w:sz="4" w:space="0" w:color="000000"/>
              <w:right w:val="single" w:sz="4" w:space="0" w:color="000000"/>
            </w:tcBorders>
            <w:vAlign w:val="center"/>
          </w:tcPr>
          <w:p w14:paraId="0C79E457" w14:textId="77777777" w:rsidR="007A2360" w:rsidRPr="00C12FF1" w:rsidRDefault="007A2360" w:rsidP="00F570F4">
            <w:pPr>
              <w:pStyle w:val="af6"/>
              <w:ind w:leftChars="405" w:left="850" w:firstLine="1"/>
              <w:rPr>
                <w:rFonts w:ascii="ＭＳ 明朝" w:hAnsi="ＭＳ 明朝"/>
                <w:color w:val="000000" w:themeColor="text1"/>
              </w:rPr>
            </w:pPr>
            <w:r w:rsidRPr="00C12FF1">
              <w:rPr>
                <w:rFonts w:ascii="ＭＳ 明朝" w:hAnsi="ＭＳ 明朝" w:cs="ＭＳ Ｐゴシック" w:hint="eastAsia"/>
                <w:color w:val="000000" w:themeColor="text1"/>
              </w:rPr>
              <w:t>総合評価点　＝　技術点　＋　価格点</w:t>
            </w:r>
          </w:p>
        </w:tc>
      </w:tr>
    </w:tbl>
    <w:p w14:paraId="2B711970" w14:textId="77777777" w:rsidR="007A2360" w:rsidRPr="00C12FF1" w:rsidRDefault="007A2360" w:rsidP="00F570F4">
      <w:pPr>
        <w:pStyle w:val="af6"/>
        <w:ind w:leftChars="405" w:left="850" w:firstLineChars="200" w:firstLine="422"/>
        <w:rPr>
          <w:rFonts w:ascii="ＭＳ 明朝" w:hAnsi="ＭＳ 明朝"/>
          <w:color w:val="000000" w:themeColor="text1"/>
        </w:rPr>
      </w:pPr>
      <w:r w:rsidRPr="00C12FF1">
        <w:rPr>
          <w:rFonts w:ascii="ＭＳ 明朝" w:hAnsi="ＭＳ 明朝" w:cs="ＭＳ Ｐゴシック" w:hint="eastAsia"/>
          <w:color w:val="000000" w:themeColor="text1"/>
        </w:rPr>
        <w:t>技術点　＝　基礎点</w:t>
      </w:r>
      <w:r w:rsidRPr="00C12FF1">
        <w:rPr>
          <w:rFonts w:ascii="ＭＳ 明朝" w:hAnsi="ＭＳ 明朝" w:cs="ＭＳ Ｐゴシック"/>
          <w:color w:val="000000" w:themeColor="text1"/>
        </w:rPr>
        <w:t xml:space="preserve"> </w:t>
      </w:r>
      <w:r w:rsidRPr="00C12FF1">
        <w:rPr>
          <w:rFonts w:ascii="ＭＳ 明朝" w:hAnsi="ＭＳ 明朝" w:cs="ＭＳ Ｐゴシック" w:hint="eastAsia"/>
          <w:color w:val="000000" w:themeColor="text1"/>
        </w:rPr>
        <w:t>＋　加点</w:t>
      </w:r>
    </w:p>
    <w:p w14:paraId="2CE9B62E" w14:textId="77777777" w:rsidR="007A2360" w:rsidRPr="00C12FF1" w:rsidRDefault="007A2360" w:rsidP="00F570F4">
      <w:pPr>
        <w:pStyle w:val="af6"/>
        <w:tabs>
          <w:tab w:val="left" w:pos="1067"/>
        </w:tabs>
        <w:ind w:leftChars="405" w:left="850" w:firstLineChars="200" w:firstLine="422"/>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 xml:space="preserve">価格点　＝　価格点の配分　×　</w:t>
      </w:r>
      <w:r w:rsidRPr="00C12FF1">
        <w:rPr>
          <w:rFonts w:ascii="ＭＳ 明朝" w:hAnsi="ＭＳ 明朝" w:cs="ＭＳ Ｐゴシック"/>
          <w:color w:val="000000" w:themeColor="text1"/>
        </w:rPr>
        <w:t xml:space="preserve">( 1　－ </w:t>
      </w:r>
      <w:r w:rsidRPr="00C12FF1">
        <w:rPr>
          <w:rFonts w:ascii="ＭＳ 明朝" w:hAnsi="ＭＳ 明朝" w:cs="ＭＳ Ｐゴシック" w:hint="eastAsia"/>
          <w:color w:val="000000" w:themeColor="text1"/>
        </w:rPr>
        <w:t>入札価格</w:t>
      </w:r>
      <w:r w:rsidRPr="00C12FF1">
        <w:rPr>
          <w:rFonts w:ascii="ＭＳ 明朝" w:hAnsi="ＭＳ 明朝" w:cs="ＭＳ Ｐゴシック"/>
          <w:color w:val="000000" w:themeColor="text1"/>
        </w:rPr>
        <w:t xml:space="preserve"> </w:t>
      </w:r>
      <w:r w:rsidRPr="00C12FF1">
        <w:rPr>
          <w:rFonts w:ascii="ＭＳ 明朝" w:hAnsi="ＭＳ 明朝" w:cs="ＭＳ Ｐゴシック" w:hint="eastAsia"/>
          <w:color w:val="000000" w:themeColor="text1"/>
        </w:rPr>
        <w:t>÷</w:t>
      </w:r>
      <w:r w:rsidRPr="00C12FF1">
        <w:rPr>
          <w:rFonts w:ascii="ＭＳ 明朝" w:hAnsi="ＭＳ 明朝" w:cs="ＭＳ Ｐゴシック"/>
          <w:color w:val="000000" w:themeColor="text1"/>
        </w:rPr>
        <w:t xml:space="preserve"> </w:t>
      </w:r>
      <w:r w:rsidRPr="00C12FF1">
        <w:rPr>
          <w:rFonts w:ascii="ＭＳ 明朝" w:hAnsi="ＭＳ 明朝" w:cs="ＭＳ Ｐゴシック" w:hint="eastAsia"/>
          <w:color w:val="000000" w:themeColor="text1"/>
        </w:rPr>
        <w:t>予定価格</w:t>
      </w:r>
      <w:r w:rsidRPr="00C12FF1">
        <w:rPr>
          <w:rFonts w:ascii="ＭＳ 明朝" w:hAnsi="ＭＳ 明朝" w:cs="ＭＳ Ｐゴシック"/>
          <w:color w:val="000000" w:themeColor="text1"/>
        </w:rPr>
        <w:t>)</w:t>
      </w:r>
    </w:p>
    <w:p w14:paraId="1CFECA0C" w14:textId="643D3CB9" w:rsidR="007A2360" w:rsidRPr="00C12FF1" w:rsidRDefault="007A2360" w:rsidP="00F570F4">
      <w:pPr>
        <w:pStyle w:val="af6"/>
        <w:tabs>
          <w:tab w:val="left" w:pos="1067"/>
        </w:tabs>
        <w:ind w:leftChars="405" w:left="850" w:firstLineChars="200" w:firstLine="422"/>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※小数点第</w:t>
      </w:r>
      <w:r w:rsidRPr="00C12FF1">
        <w:rPr>
          <w:rFonts w:ascii="ＭＳ 明朝" w:hAnsi="ＭＳ 明朝" w:cs="ＭＳ Ｐゴシック"/>
          <w:color w:val="000000" w:themeColor="text1"/>
        </w:rPr>
        <w:t>2位以下切捨て</w:t>
      </w:r>
    </w:p>
    <w:p w14:paraId="5CC5E540" w14:textId="009C42A7" w:rsidR="00D35B73" w:rsidRPr="00C12FF1" w:rsidRDefault="00D35B73" w:rsidP="00F570F4">
      <w:pPr>
        <w:pStyle w:val="af6"/>
        <w:spacing w:line="360" w:lineRule="auto"/>
        <w:ind w:leftChars="135" w:left="283"/>
        <w:rPr>
          <w:rFonts w:ascii="ＭＳ 明朝" w:hAnsi="ＭＳ 明朝" w:cs="ＭＳ Ｐゴシック"/>
          <w:b/>
          <w:bCs/>
          <w:color w:val="000000" w:themeColor="text1"/>
          <w:sz w:val="28"/>
          <w:szCs w:val="28"/>
        </w:rPr>
      </w:pPr>
      <w:r>
        <w:rPr>
          <w:rFonts w:ascii="ＭＳ 明朝" w:hAnsi="ＭＳ 明朝" w:cs="ＭＳ Ｐゴシック" w:hint="eastAsia"/>
          <w:b/>
          <w:bCs/>
          <w:color w:val="000000" w:themeColor="text1"/>
          <w:sz w:val="28"/>
          <w:szCs w:val="28"/>
        </w:rPr>
        <w:t>1</w:t>
      </w:r>
      <w:r w:rsidRPr="00C12FF1">
        <w:rPr>
          <w:rFonts w:ascii="ＭＳ 明朝" w:hAnsi="ＭＳ 明朝" w:cs="ＭＳ Ｐゴシック"/>
          <w:b/>
          <w:bCs/>
          <w:color w:val="000000" w:themeColor="text1"/>
          <w:sz w:val="28"/>
          <w:szCs w:val="28"/>
        </w:rPr>
        <w:t>.</w:t>
      </w:r>
      <w:r>
        <w:rPr>
          <w:rFonts w:ascii="ＭＳ 明朝" w:hAnsi="ＭＳ 明朝" w:cs="ＭＳ Ｐゴシック" w:hint="eastAsia"/>
          <w:b/>
          <w:bCs/>
          <w:color w:val="000000" w:themeColor="text1"/>
          <w:sz w:val="28"/>
          <w:szCs w:val="28"/>
        </w:rPr>
        <w:t>3</w:t>
      </w:r>
      <w:r w:rsidRPr="00C12FF1">
        <w:rPr>
          <w:rFonts w:ascii="ＭＳ 明朝" w:hAnsi="ＭＳ 明朝" w:cs="ＭＳ Ｐゴシック"/>
          <w:b/>
          <w:bCs/>
          <w:color w:val="000000" w:themeColor="text1"/>
          <w:sz w:val="28"/>
          <w:szCs w:val="28"/>
        </w:rPr>
        <w:t xml:space="preserve">　</w:t>
      </w:r>
      <w:r>
        <w:rPr>
          <w:rFonts w:ascii="ＭＳ 明朝" w:hAnsi="ＭＳ 明朝" w:cs="ＭＳ Ｐゴシック" w:hint="eastAsia"/>
          <w:b/>
          <w:bCs/>
          <w:color w:val="000000" w:themeColor="text1"/>
          <w:sz w:val="28"/>
          <w:szCs w:val="28"/>
        </w:rPr>
        <w:t>得点配分</w:t>
      </w:r>
    </w:p>
    <w:p w14:paraId="52D9510C" w14:textId="28CE34E0" w:rsidR="00D35B73" w:rsidRPr="00F570F4" w:rsidRDefault="00AF1181" w:rsidP="00F570F4">
      <w:pPr>
        <w:ind w:leftChars="405" w:left="850"/>
      </w:pPr>
      <w:r>
        <w:rPr>
          <w:rFonts w:ascii="ＭＳ 明朝" w:hAnsi="ＭＳ 明朝" w:cs="ＭＳ Ｐゴシック" w:hint="eastAsia"/>
        </w:rPr>
        <w:t>技術点に関し、必須及び任意項目の配分を</w:t>
      </w:r>
      <w:r w:rsidR="0081687A" w:rsidRPr="00791D6B">
        <w:rPr>
          <w:rFonts w:ascii="ＭＳ 明朝" w:hAnsi="ＭＳ 明朝" w:cs="ＭＳ Ｐゴシック" w:hint="eastAsia"/>
        </w:rPr>
        <w:t>230</w:t>
      </w:r>
      <w:r w:rsidRPr="00890870">
        <w:rPr>
          <w:rFonts w:ascii="ＭＳ 明朝" w:hAnsi="ＭＳ 明朝" w:cs="ＭＳ Ｐゴシック" w:hint="eastAsia"/>
        </w:rPr>
        <w:t>点</w:t>
      </w:r>
      <w:r w:rsidRPr="00791D6B">
        <w:rPr>
          <w:rFonts w:ascii="ＭＳ 明朝" w:hAnsi="ＭＳ 明朝" w:cs="ＭＳ Ｐゴシック" w:hint="eastAsia"/>
        </w:rPr>
        <w:t>、価格点の配分を</w:t>
      </w:r>
      <w:r w:rsidR="0081687A" w:rsidRPr="00791D6B">
        <w:rPr>
          <w:rFonts w:ascii="ＭＳ 明朝" w:hAnsi="ＭＳ 明朝" w:cs="ＭＳ Ｐゴシック" w:hint="eastAsia"/>
        </w:rPr>
        <w:t>115</w:t>
      </w:r>
      <w:r w:rsidRPr="00890870">
        <w:rPr>
          <w:rFonts w:ascii="ＭＳ 明朝" w:hAnsi="ＭＳ 明朝" w:cs="ＭＳ Ｐゴシック" w:hint="eastAsia"/>
        </w:rPr>
        <w:t>点</w:t>
      </w:r>
      <w:r>
        <w:rPr>
          <w:rFonts w:ascii="ＭＳ 明朝" w:hAnsi="ＭＳ 明朝" w:cs="ＭＳ Ｐゴシック" w:hint="eastAsia"/>
        </w:rPr>
        <w:t>とする。</w:t>
      </w:r>
    </w:p>
    <w:tbl>
      <w:tblPr>
        <w:tblW w:w="0" w:type="auto"/>
        <w:tblLayout w:type="fixed"/>
        <w:tblCellMar>
          <w:left w:w="13" w:type="dxa"/>
          <w:right w:w="13" w:type="dxa"/>
        </w:tblCellMar>
        <w:tblLook w:val="0000" w:firstRow="0" w:lastRow="0" w:firstColumn="0" w:lastColumn="0" w:noHBand="0" w:noVBand="0"/>
      </w:tblPr>
      <w:tblGrid>
        <w:gridCol w:w="1134"/>
        <w:gridCol w:w="1560"/>
        <w:gridCol w:w="1266"/>
        <w:gridCol w:w="3763"/>
      </w:tblGrid>
      <w:tr w:rsidR="00F22158" w14:paraId="0651D2CA" w14:textId="77777777" w:rsidTr="00F570F4">
        <w:trPr>
          <w:cantSplit/>
          <w:trHeight w:hRule="exact" w:val="327"/>
        </w:trPr>
        <w:tc>
          <w:tcPr>
            <w:tcW w:w="1134" w:type="dxa"/>
            <w:vMerge w:val="restart"/>
            <w:tcBorders>
              <w:top w:val="nil"/>
              <w:left w:val="nil"/>
              <w:bottom w:val="nil"/>
              <w:right w:val="nil"/>
            </w:tcBorders>
          </w:tcPr>
          <w:p w14:paraId="024BF2FC" w14:textId="77777777" w:rsidR="00F22158" w:rsidRDefault="00F22158" w:rsidP="00053B94">
            <w:pPr>
              <w:pStyle w:val="af6"/>
              <w:ind w:left="210" w:firstLine="210"/>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6B57075" w14:textId="77777777" w:rsidR="00F22158" w:rsidRDefault="00F22158" w:rsidP="00F570F4">
            <w:pPr>
              <w:pStyle w:val="af6"/>
              <w:ind w:left="210" w:firstLine="210"/>
              <w:rPr>
                <w:rFonts w:ascii="ＭＳ 明朝" w:hAnsi="ＭＳ 明朝"/>
              </w:rPr>
            </w:pPr>
            <w:r>
              <w:rPr>
                <w:rFonts w:ascii="ＭＳ 明朝" w:hAnsi="ＭＳ 明朝" w:cs="ＭＳ Ｐゴシック" w:hint="eastAsia"/>
              </w:rPr>
              <w:t>技術点</w:t>
            </w:r>
          </w:p>
        </w:tc>
        <w:tc>
          <w:tcPr>
            <w:tcW w:w="1266" w:type="dxa"/>
            <w:tcBorders>
              <w:top w:val="single" w:sz="4" w:space="0" w:color="000000"/>
              <w:left w:val="nil"/>
              <w:bottom w:val="single" w:sz="4" w:space="0" w:color="000000"/>
              <w:right w:val="single" w:sz="4" w:space="0" w:color="000000"/>
            </w:tcBorders>
            <w:vAlign w:val="center"/>
          </w:tcPr>
          <w:p w14:paraId="69A81A36" w14:textId="5DFB6308" w:rsidR="00F22158" w:rsidRPr="00F26529" w:rsidRDefault="00487DC6" w:rsidP="00053B94">
            <w:pPr>
              <w:pStyle w:val="af6"/>
              <w:ind w:left="210" w:firstLine="210"/>
              <w:jc w:val="center"/>
              <w:rPr>
                <w:rFonts w:ascii="ＭＳ 明朝" w:hAnsi="ＭＳ 明朝"/>
              </w:rPr>
            </w:pPr>
            <w:r w:rsidRPr="00F26529">
              <w:rPr>
                <w:rFonts w:ascii="ＭＳ 明朝" w:hAnsi="ＭＳ 明朝" w:cs="ＭＳ Ｐゴシック" w:hint="eastAsia"/>
              </w:rPr>
              <w:t>230</w:t>
            </w:r>
            <w:r w:rsidR="00F22158" w:rsidRPr="00F26529">
              <w:rPr>
                <w:rFonts w:ascii="ＭＳ 明朝" w:hAnsi="ＭＳ 明朝" w:cs="ＭＳ Ｐゴシック" w:hint="eastAsia"/>
              </w:rPr>
              <w:t>点</w:t>
            </w:r>
          </w:p>
        </w:tc>
        <w:tc>
          <w:tcPr>
            <w:tcW w:w="3763" w:type="dxa"/>
            <w:vMerge w:val="restart"/>
            <w:tcBorders>
              <w:top w:val="nil"/>
              <w:left w:val="nil"/>
              <w:bottom w:val="nil"/>
              <w:right w:val="nil"/>
            </w:tcBorders>
          </w:tcPr>
          <w:p w14:paraId="71027510" w14:textId="77777777" w:rsidR="00F22158" w:rsidRDefault="00F22158" w:rsidP="00053B94">
            <w:pPr>
              <w:pStyle w:val="af6"/>
              <w:ind w:left="210" w:firstLine="210"/>
              <w:jc w:val="center"/>
              <w:rPr>
                <w:rFonts w:ascii="ＭＳ 明朝" w:hAnsi="ＭＳ 明朝"/>
              </w:rPr>
            </w:pPr>
          </w:p>
        </w:tc>
      </w:tr>
      <w:tr w:rsidR="00F22158" w14:paraId="10540A7E" w14:textId="77777777" w:rsidTr="00F570F4">
        <w:trPr>
          <w:cantSplit/>
          <w:trHeight w:hRule="exact" w:val="329"/>
        </w:trPr>
        <w:tc>
          <w:tcPr>
            <w:tcW w:w="1134" w:type="dxa"/>
            <w:vMerge/>
            <w:tcBorders>
              <w:top w:val="nil"/>
              <w:left w:val="nil"/>
              <w:bottom w:val="nil"/>
              <w:right w:val="nil"/>
            </w:tcBorders>
          </w:tcPr>
          <w:p w14:paraId="0C10391F" w14:textId="77777777" w:rsidR="00F22158" w:rsidRDefault="00F22158" w:rsidP="00053B94">
            <w:pPr>
              <w:pStyle w:val="af6"/>
              <w:wordWrap/>
              <w:spacing w:line="240" w:lineRule="auto"/>
              <w:ind w:left="210" w:firstLine="210"/>
              <w:rPr>
                <w:rFonts w:ascii="ＭＳ 明朝" w:hAnsi="ＭＳ 明朝"/>
              </w:rPr>
            </w:pPr>
          </w:p>
        </w:tc>
        <w:tc>
          <w:tcPr>
            <w:tcW w:w="1560" w:type="dxa"/>
            <w:tcBorders>
              <w:top w:val="nil"/>
              <w:left w:val="single" w:sz="4" w:space="0" w:color="000000"/>
              <w:bottom w:val="single" w:sz="4" w:space="0" w:color="000000"/>
              <w:right w:val="single" w:sz="4" w:space="0" w:color="000000"/>
            </w:tcBorders>
            <w:vAlign w:val="center"/>
          </w:tcPr>
          <w:p w14:paraId="656C1467" w14:textId="77777777" w:rsidR="00F22158" w:rsidRDefault="00F22158" w:rsidP="00F570F4">
            <w:pPr>
              <w:pStyle w:val="af6"/>
              <w:ind w:left="210" w:firstLine="210"/>
              <w:rPr>
                <w:rFonts w:ascii="ＭＳ 明朝" w:hAnsi="ＭＳ 明朝"/>
              </w:rPr>
            </w:pPr>
            <w:r>
              <w:rPr>
                <w:rFonts w:ascii="ＭＳ 明朝" w:hAnsi="ＭＳ 明朝" w:cs="ＭＳ Ｐゴシック" w:hint="eastAsia"/>
              </w:rPr>
              <w:t>価格点</w:t>
            </w:r>
          </w:p>
        </w:tc>
        <w:tc>
          <w:tcPr>
            <w:tcW w:w="1266" w:type="dxa"/>
            <w:tcBorders>
              <w:top w:val="nil"/>
              <w:left w:val="nil"/>
              <w:bottom w:val="single" w:sz="4" w:space="0" w:color="000000"/>
              <w:right w:val="single" w:sz="4" w:space="0" w:color="000000"/>
            </w:tcBorders>
            <w:vAlign w:val="center"/>
          </w:tcPr>
          <w:p w14:paraId="7E57B1D2" w14:textId="21CCD1B8" w:rsidR="00F22158" w:rsidRPr="00F26529" w:rsidRDefault="00AF0D8C" w:rsidP="00053B94">
            <w:pPr>
              <w:pStyle w:val="af6"/>
              <w:ind w:left="210" w:firstLine="210"/>
              <w:jc w:val="center"/>
              <w:rPr>
                <w:rFonts w:ascii="ＭＳ 明朝" w:hAnsi="ＭＳ 明朝"/>
              </w:rPr>
            </w:pPr>
            <w:r w:rsidRPr="00F26529">
              <w:rPr>
                <w:rFonts w:ascii="ＭＳ 明朝" w:hAnsi="ＭＳ 明朝" w:cs="ＭＳ Ｐゴシック" w:hint="eastAsia"/>
              </w:rPr>
              <w:t>115</w:t>
            </w:r>
            <w:r w:rsidR="00F22158" w:rsidRPr="00F26529">
              <w:rPr>
                <w:rFonts w:ascii="ＭＳ 明朝" w:hAnsi="ＭＳ 明朝" w:cs="ＭＳ Ｐゴシック" w:hint="eastAsia"/>
              </w:rPr>
              <w:t>点</w:t>
            </w:r>
          </w:p>
        </w:tc>
        <w:tc>
          <w:tcPr>
            <w:tcW w:w="3763" w:type="dxa"/>
            <w:vMerge/>
            <w:tcBorders>
              <w:top w:val="nil"/>
              <w:left w:val="nil"/>
              <w:bottom w:val="nil"/>
              <w:right w:val="nil"/>
            </w:tcBorders>
          </w:tcPr>
          <w:p w14:paraId="054DAF8B" w14:textId="77777777" w:rsidR="00F22158" w:rsidRDefault="00F22158" w:rsidP="00053B94">
            <w:pPr>
              <w:pStyle w:val="af6"/>
              <w:ind w:left="210" w:firstLine="210"/>
              <w:jc w:val="center"/>
              <w:rPr>
                <w:rFonts w:ascii="ＭＳ 明朝" w:hAnsi="ＭＳ 明朝"/>
              </w:rPr>
            </w:pPr>
          </w:p>
        </w:tc>
      </w:tr>
    </w:tbl>
    <w:p w14:paraId="1D536A18" w14:textId="77777777" w:rsidR="00823DD0" w:rsidRDefault="00823DD0" w:rsidP="00F570F4">
      <w:pPr>
        <w:rPr>
          <w:rFonts w:ascii="ＭＳ 明朝" w:hAnsi="ＭＳ 明朝" w:cs="ＭＳ Ｐゴシック"/>
          <w:color w:val="000000" w:themeColor="text1"/>
        </w:rPr>
      </w:pPr>
    </w:p>
    <w:p w14:paraId="0ADFBCD8" w14:textId="77777777" w:rsidR="00823DD0" w:rsidRDefault="00823DD0" w:rsidP="00F570F4">
      <w:pPr>
        <w:pStyle w:val="af6"/>
        <w:spacing w:line="360" w:lineRule="auto"/>
        <w:rPr>
          <w:rFonts w:ascii="ＭＳ 明朝" w:hAnsi="ＭＳ 明朝"/>
        </w:rPr>
      </w:pPr>
      <w:r>
        <w:rPr>
          <w:rFonts w:ascii="ＭＳ 明朝" w:hAnsi="ＭＳ 明朝" w:cs="ＭＳ Ｐゴシック" w:hint="eastAsia"/>
          <w:b/>
          <w:bCs/>
          <w:sz w:val="32"/>
          <w:szCs w:val="32"/>
        </w:rPr>
        <w:t>第2章　評価の手続き</w:t>
      </w:r>
    </w:p>
    <w:p w14:paraId="15FDF56F" w14:textId="5FBA401E" w:rsidR="007A2360" w:rsidRPr="00C12FF1" w:rsidRDefault="00823DD0" w:rsidP="00F570F4">
      <w:pPr>
        <w:pStyle w:val="af6"/>
        <w:spacing w:line="360" w:lineRule="auto"/>
        <w:ind w:leftChars="202" w:left="424" w:firstLine="2"/>
        <w:rPr>
          <w:rFonts w:ascii="ＭＳ 明朝" w:hAnsi="ＭＳ 明朝"/>
          <w:color w:val="000000" w:themeColor="text1"/>
        </w:rPr>
      </w:pPr>
      <w:r>
        <w:rPr>
          <w:rFonts w:ascii="ＭＳ 明朝" w:hAnsi="ＭＳ 明朝" w:cs="ＭＳ Ｐゴシック" w:hint="eastAsia"/>
          <w:b/>
          <w:bCs/>
          <w:color w:val="000000" w:themeColor="text1"/>
          <w:sz w:val="28"/>
          <w:szCs w:val="28"/>
        </w:rPr>
        <w:t>2</w:t>
      </w:r>
      <w:r w:rsidR="007A2360" w:rsidRPr="00C12FF1">
        <w:rPr>
          <w:rFonts w:ascii="ＭＳ 明朝" w:hAnsi="ＭＳ 明朝" w:cs="ＭＳ Ｐゴシック"/>
          <w:b/>
          <w:bCs/>
          <w:color w:val="000000" w:themeColor="text1"/>
          <w:sz w:val="28"/>
          <w:szCs w:val="28"/>
        </w:rPr>
        <w:t>.</w:t>
      </w:r>
      <w:r>
        <w:rPr>
          <w:rFonts w:ascii="ＭＳ 明朝" w:hAnsi="ＭＳ 明朝" w:cs="ＭＳ Ｐゴシック" w:hint="eastAsia"/>
          <w:b/>
          <w:bCs/>
          <w:color w:val="000000" w:themeColor="text1"/>
          <w:sz w:val="28"/>
          <w:szCs w:val="28"/>
        </w:rPr>
        <w:t>1</w:t>
      </w:r>
      <w:r w:rsidR="007A2360" w:rsidRPr="00C12FF1">
        <w:rPr>
          <w:rFonts w:ascii="ＭＳ 明朝" w:hAnsi="ＭＳ 明朝" w:cs="Times New Roman" w:hint="eastAsia"/>
          <w:color w:val="000000" w:themeColor="text1"/>
        </w:rPr>
        <w:t xml:space="preserve">　</w:t>
      </w:r>
      <w:r w:rsidR="007A2360" w:rsidRPr="00C12FF1">
        <w:rPr>
          <w:rFonts w:ascii="ＭＳ 明朝" w:hAnsi="ＭＳ 明朝" w:cs="ＭＳ Ｐゴシック" w:hint="eastAsia"/>
          <w:b/>
          <w:bCs/>
          <w:color w:val="000000" w:themeColor="text1"/>
          <w:sz w:val="28"/>
          <w:szCs w:val="28"/>
        </w:rPr>
        <w:t>一次評価</w:t>
      </w:r>
    </w:p>
    <w:p w14:paraId="4ABD5C46" w14:textId="073AAC99" w:rsidR="007A2360" w:rsidRPr="00C12FF1" w:rsidRDefault="007A2360" w:rsidP="00F570F4">
      <w:pPr>
        <w:pStyle w:val="af6"/>
        <w:ind w:leftChars="472" w:left="991" w:firstLine="1"/>
        <w:rPr>
          <w:rFonts w:ascii="ＭＳ 明朝" w:hAnsi="ＭＳ 明朝"/>
          <w:color w:val="000000" w:themeColor="text1"/>
        </w:rPr>
      </w:pPr>
      <w:r w:rsidRPr="00C12FF1">
        <w:rPr>
          <w:rFonts w:ascii="ＭＳ 明朝" w:hAnsi="ＭＳ 明朝" w:hint="eastAsia"/>
          <w:color w:val="000000" w:themeColor="text1"/>
        </w:rPr>
        <w:t>一次評価として、「Ⅴ．評価項目一覧」の各事項について、次の要件を全て満たしているか審査を行う。一次評価で合格した提案書について、次の「</w:t>
      </w:r>
      <w:r w:rsidR="00C30570" w:rsidRPr="00F570F4">
        <w:rPr>
          <w:rFonts w:ascii="ＭＳ 明朝" w:hAnsi="ＭＳ 明朝"/>
          <w:color w:val="000000" w:themeColor="text1"/>
        </w:rPr>
        <w:t>2.2</w:t>
      </w:r>
      <w:r w:rsidRPr="00C12FF1">
        <w:rPr>
          <w:rFonts w:ascii="ＭＳ 明朝" w:hAnsi="ＭＳ 明朝"/>
          <w:color w:val="000000" w:themeColor="text1"/>
        </w:rPr>
        <w:t xml:space="preserve"> </w:t>
      </w:r>
      <w:r w:rsidRPr="00C12FF1">
        <w:rPr>
          <w:rFonts w:ascii="ＭＳ 明朝" w:hAnsi="ＭＳ 明朝" w:hint="eastAsia"/>
          <w:color w:val="000000" w:themeColor="text1"/>
        </w:rPr>
        <w:t>二次評価」を行う。</w:t>
      </w:r>
    </w:p>
    <w:p w14:paraId="0520D4A4" w14:textId="1701A055" w:rsidR="00495E82" w:rsidRPr="00E94327" w:rsidRDefault="00495E82" w:rsidP="00F570F4">
      <w:pPr>
        <w:pStyle w:val="af6"/>
        <w:numPr>
          <w:ilvl w:val="0"/>
          <w:numId w:val="66"/>
        </w:numPr>
        <w:ind w:leftChars="472" w:left="991" w:firstLine="1"/>
        <w:rPr>
          <w:rFonts w:ascii="ＭＳ 明朝" w:hAnsi="ＭＳ 明朝"/>
          <w:color w:val="000000" w:themeColor="text1"/>
        </w:rPr>
      </w:pPr>
      <w:r w:rsidRPr="00E94327">
        <w:rPr>
          <w:rFonts w:ascii="ＭＳ 明朝" w:hAnsi="ＭＳ 明朝"/>
          <w:color w:val="000000" w:themeColor="text1"/>
        </w:rPr>
        <w:t>「1.遵守確認事項」の「遵守確認」欄に全て「○」が記入されていること。</w:t>
      </w:r>
    </w:p>
    <w:p w14:paraId="1E80AF6E" w14:textId="77777777" w:rsidR="006C374D" w:rsidRDefault="00495E82" w:rsidP="00F570F4">
      <w:pPr>
        <w:pStyle w:val="af6"/>
        <w:numPr>
          <w:ilvl w:val="0"/>
          <w:numId w:val="66"/>
        </w:numPr>
        <w:ind w:leftChars="472" w:left="991" w:firstLine="1"/>
        <w:rPr>
          <w:rFonts w:ascii="ＭＳ 明朝" w:hAnsi="ＭＳ 明朝"/>
          <w:color w:val="000000" w:themeColor="text1"/>
        </w:rPr>
      </w:pPr>
      <w:r w:rsidRPr="00E94327">
        <w:rPr>
          <w:rFonts w:ascii="ＭＳ 明朝" w:hAnsi="ＭＳ 明朝"/>
          <w:color w:val="000000" w:themeColor="text1"/>
        </w:rPr>
        <w:t>「2.提案要求事項」の「提案書頁番号」欄に、提案書の頁番号が記入されているこ</w:t>
      </w:r>
    </w:p>
    <w:p w14:paraId="19F91B51" w14:textId="3B3C972F" w:rsidR="00495E82" w:rsidRPr="00E94327" w:rsidRDefault="00495E82" w:rsidP="00890870">
      <w:pPr>
        <w:pStyle w:val="af6"/>
        <w:ind w:left="992" w:firstLineChars="400" w:firstLine="844"/>
        <w:rPr>
          <w:rFonts w:ascii="ＭＳ 明朝" w:hAnsi="ＭＳ 明朝"/>
          <w:color w:val="000000" w:themeColor="text1"/>
        </w:rPr>
      </w:pPr>
      <w:r w:rsidRPr="00E94327">
        <w:rPr>
          <w:rFonts w:ascii="ＭＳ 明朝" w:hAnsi="ＭＳ 明朝"/>
          <w:color w:val="000000" w:themeColor="text1"/>
        </w:rPr>
        <w:t>と。</w:t>
      </w:r>
    </w:p>
    <w:p w14:paraId="23563F40" w14:textId="0B885159" w:rsidR="007A2360" w:rsidRPr="00B5239A" w:rsidRDefault="00495E82" w:rsidP="00F570F4">
      <w:pPr>
        <w:pStyle w:val="af6"/>
        <w:numPr>
          <w:ilvl w:val="0"/>
          <w:numId w:val="66"/>
        </w:numPr>
        <w:ind w:leftChars="472" w:left="991" w:firstLine="1"/>
        <w:rPr>
          <w:rFonts w:ascii="ＭＳ 明朝" w:hAnsi="ＭＳ 明朝"/>
          <w:color w:val="000000" w:themeColor="text1"/>
        </w:rPr>
      </w:pPr>
      <w:r w:rsidRPr="00E94327">
        <w:rPr>
          <w:rFonts w:ascii="ＭＳ 明朝" w:hAnsi="ＭＳ 明朝" w:hint="eastAsia"/>
          <w:color w:val="000000" w:themeColor="text1"/>
        </w:rPr>
        <w:t>「</w:t>
      </w:r>
      <w:r w:rsidRPr="00E94327">
        <w:rPr>
          <w:rFonts w:ascii="ＭＳ 明朝" w:hAnsi="ＭＳ 明朝"/>
          <w:color w:val="000000" w:themeColor="text1"/>
        </w:rPr>
        <w:t>3.添付資料」の提案が必須となっている資料の「提案書頁番号」欄に頁番号が記入されていること。</w:t>
      </w:r>
    </w:p>
    <w:p w14:paraId="3EC5373E" w14:textId="6FDA6B3E" w:rsidR="007A2360" w:rsidRPr="00C12FF1" w:rsidRDefault="00B14B59" w:rsidP="00F570F4">
      <w:pPr>
        <w:pStyle w:val="af6"/>
        <w:spacing w:line="360" w:lineRule="auto"/>
        <w:ind w:leftChars="202" w:left="424" w:firstLine="2"/>
        <w:rPr>
          <w:rFonts w:ascii="ＭＳ 明朝" w:hAnsi="ＭＳ 明朝"/>
          <w:color w:val="000000" w:themeColor="text1"/>
        </w:rPr>
      </w:pPr>
      <w:r>
        <w:rPr>
          <w:rFonts w:ascii="ＭＳ 明朝" w:hAnsi="ＭＳ 明朝" w:cs="ＭＳ Ｐゴシック" w:hint="eastAsia"/>
          <w:b/>
          <w:bCs/>
          <w:color w:val="000000" w:themeColor="text1"/>
          <w:sz w:val="28"/>
          <w:szCs w:val="28"/>
        </w:rPr>
        <w:t>2</w:t>
      </w:r>
      <w:r w:rsidR="007A2360" w:rsidRPr="00C12FF1">
        <w:rPr>
          <w:rFonts w:ascii="ＭＳ 明朝" w:hAnsi="ＭＳ 明朝" w:cs="ＭＳ Ｐゴシック"/>
          <w:b/>
          <w:bCs/>
          <w:color w:val="000000" w:themeColor="text1"/>
          <w:sz w:val="28"/>
          <w:szCs w:val="28"/>
        </w:rPr>
        <w:t>.</w:t>
      </w:r>
      <w:r>
        <w:rPr>
          <w:rFonts w:ascii="ＭＳ 明朝" w:hAnsi="ＭＳ 明朝" w:cs="ＭＳ Ｐゴシック" w:hint="eastAsia"/>
          <w:b/>
          <w:bCs/>
          <w:color w:val="000000" w:themeColor="text1"/>
          <w:sz w:val="28"/>
          <w:szCs w:val="28"/>
        </w:rPr>
        <w:t>2</w:t>
      </w:r>
      <w:r w:rsidR="007A2360" w:rsidRPr="00C12FF1">
        <w:rPr>
          <w:rFonts w:ascii="ＭＳ 明朝" w:hAnsi="ＭＳ 明朝" w:cs="Times New Roman" w:hint="eastAsia"/>
          <w:color w:val="000000" w:themeColor="text1"/>
        </w:rPr>
        <w:t xml:space="preserve">　</w:t>
      </w:r>
      <w:r w:rsidR="007A2360" w:rsidRPr="00C12FF1">
        <w:rPr>
          <w:rFonts w:ascii="ＭＳ 明朝" w:hAnsi="ＭＳ 明朝" w:cs="ＭＳ Ｐゴシック" w:hint="eastAsia"/>
          <w:b/>
          <w:bCs/>
          <w:color w:val="000000" w:themeColor="text1"/>
          <w:sz w:val="28"/>
          <w:szCs w:val="28"/>
        </w:rPr>
        <w:t>二次評価</w:t>
      </w:r>
    </w:p>
    <w:p w14:paraId="2EE519D2" w14:textId="472C6E22" w:rsidR="007A2360" w:rsidRPr="00C12FF1" w:rsidRDefault="007A2360" w:rsidP="00F570F4">
      <w:pPr>
        <w:pStyle w:val="af6"/>
        <w:ind w:leftChars="472" w:left="991" w:firstLineChars="67" w:firstLine="141"/>
        <w:rPr>
          <w:rFonts w:ascii="ＭＳ 明朝" w:hAnsi="ＭＳ 明朝"/>
          <w:color w:val="000000" w:themeColor="text1"/>
        </w:rPr>
      </w:pPr>
      <w:r w:rsidRPr="00C12FF1">
        <w:rPr>
          <w:rFonts w:ascii="ＭＳ 明朝" w:hAnsi="ＭＳ 明朝" w:hint="eastAsia"/>
          <w:color w:val="000000" w:themeColor="text1"/>
        </w:rPr>
        <w:t>上記「</w:t>
      </w:r>
      <w:r w:rsidR="00FF1F21">
        <w:rPr>
          <w:rFonts w:ascii="ＭＳ 明朝" w:hAnsi="ＭＳ 明朝" w:hint="eastAsia"/>
          <w:color w:val="000000" w:themeColor="text1"/>
        </w:rPr>
        <w:t>2</w:t>
      </w:r>
      <w:r w:rsidRPr="00C12FF1">
        <w:rPr>
          <w:rFonts w:ascii="ＭＳ 明朝" w:hAnsi="ＭＳ 明朝"/>
          <w:color w:val="000000" w:themeColor="text1"/>
        </w:rPr>
        <w:t>.</w:t>
      </w:r>
      <w:r w:rsidR="00FF1F21">
        <w:rPr>
          <w:rFonts w:ascii="ＭＳ 明朝" w:hAnsi="ＭＳ 明朝" w:hint="eastAsia"/>
          <w:color w:val="000000" w:themeColor="text1"/>
        </w:rPr>
        <w:t>1</w:t>
      </w:r>
      <w:r w:rsidRPr="00C12FF1">
        <w:rPr>
          <w:rFonts w:ascii="ＭＳ 明朝" w:hAnsi="ＭＳ 明朝"/>
          <w:color w:val="000000" w:themeColor="text1"/>
        </w:rPr>
        <w:t xml:space="preserve"> </w:t>
      </w:r>
      <w:r w:rsidRPr="00C12FF1">
        <w:rPr>
          <w:rFonts w:ascii="ＭＳ 明朝" w:hAnsi="ＭＳ 明朝" w:hint="eastAsia"/>
          <w:color w:val="000000" w:themeColor="text1"/>
        </w:rPr>
        <w:t>一次評価」で合格した提案</w:t>
      </w:r>
      <w:r w:rsidR="00E7698C">
        <w:rPr>
          <w:rFonts w:ascii="ＭＳ 明朝" w:hAnsi="ＭＳ 明朝" w:hint="eastAsia"/>
          <w:color w:val="000000" w:themeColor="text1"/>
        </w:rPr>
        <w:t>書</w:t>
      </w:r>
      <w:r w:rsidRPr="00C12FF1">
        <w:rPr>
          <w:rFonts w:ascii="ＭＳ 明朝" w:hAnsi="ＭＳ 明朝" w:hint="eastAsia"/>
          <w:color w:val="000000" w:themeColor="text1"/>
        </w:rPr>
        <w:t>に対し、</w:t>
      </w:r>
      <w:r w:rsidR="009E6F16" w:rsidRPr="009E6F16">
        <w:rPr>
          <w:rFonts w:ascii="ＭＳ 明朝" w:hAnsi="ＭＳ 明朝"/>
          <w:color w:val="000000" w:themeColor="text1"/>
        </w:rPr>
        <w:t>次の「第3章 評価項目の加点方法」に基づき技術評価を行う。</w:t>
      </w:r>
      <w:r w:rsidRPr="00C12FF1">
        <w:rPr>
          <w:rFonts w:ascii="ＭＳ 明朝" w:hAnsi="ＭＳ 明朝" w:hint="eastAsia"/>
          <w:color w:val="000000" w:themeColor="text1"/>
        </w:rPr>
        <w:t>なお、ヒアリングを実施した場合には、ヒアリングにより得られた評価を加味するものとする。</w:t>
      </w:r>
    </w:p>
    <w:p w14:paraId="261C4E07" w14:textId="77777777" w:rsidR="007A2360" w:rsidRPr="00C12FF1" w:rsidRDefault="007A2360" w:rsidP="00F570F4">
      <w:pPr>
        <w:pStyle w:val="af6"/>
        <w:ind w:leftChars="472" w:left="991" w:firstLineChars="67" w:firstLine="141"/>
        <w:rPr>
          <w:rFonts w:ascii="ＭＳ 明朝" w:hAnsi="ＭＳ 明朝"/>
          <w:color w:val="000000" w:themeColor="text1"/>
        </w:rPr>
      </w:pPr>
      <w:r w:rsidRPr="00C12FF1">
        <w:rPr>
          <w:rFonts w:ascii="ＭＳ 明朝" w:hAnsi="ＭＳ 明朝" w:hint="eastAsia"/>
          <w:color w:val="000000" w:themeColor="text1"/>
        </w:rPr>
        <w:t>評価に当たっては、複数の審査員の合議によって各項目を評価し、評価に応じた得点の合計をもって技術点とする。</w:t>
      </w:r>
    </w:p>
    <w:p w14:paraId="07412375" w14:textId="5D9C52B0" w:rsidR="00872DBB" w:rsidRDefault="00872DBB" w:rsidP="00F570F4">
      <w:pPr>
        <w:pStyle w:val="af6"/>
        <w:spacing w:line="360" w:lineRule="auto"/>
        <w:ind w:leftChars="202" w:left="424" w:firstLine="2"/>
        <w:rPr>
          <w:rFonts w:ascii="ＭＳ 明朝" w:hAnsi="ＭＳ 明朝" w:cs="ＭＳ Ｐゴシック"/>
          <w:b/>
          <w:bCs/>
          <w:color w:val="000000" w:themeColor="text1"/>
          <w:sz w:val="28"/>
          <w:szCs w:val="28"/>
        </w:rPr>
      </w:pPr>
      <w:r>
        <w:rPr>
          <w:rFonts w:ascii="ＭＳ 明朝" w:hAnsi="ＭＳ 明朝" w:cs="ＭＳ Ｐゴシック" w:hint="eastAsia"/>
          <w:b/>
          <w:bCs/>
          <w:color w:val="000000" w:themeColor="text1"/>
          <w:sz w:val="28"/>
          <w:szCs w:val="28"/>
        </w:rPr>
        <w:t>2</w:t>
      </w:r>
      <w:r w:rsidRPr="00C12FF1">
        <w:rPr>
          <w:rFonts w:ascii="ＭＳ 明朝" w:hAnsi="ＭＳ 明朝" w:cs="ＭＳ Ｐゴシック"/>
          <w:b/>
          <w:bCs/>
          <w:color w:val="000000" w:themeColor="text1"/>
          <w:sz w:val="28"/>
          <w:szCs w:val="28"/>
        </w:rPr>
        <w:t>.</w:t>
      </w:r>
      <w:r>
        <w:rPr>
          <w:rFonts w:ascii="ＭＳ 明朝" w:hAnsi="ＭＳ 明朝" w:cs="ＭＳ Ｐゴシック" w:hint="eastAsia"/>
          <w:b/>
          <w:bCs/>
          <w:color w:val="000000" w:themeColor="text1"/>
          <w:sz w:val="28"/>
          <w:szCs w:val="28"/>
        </w:rPr>
        <w:t>3</w:t>
      </w:r>
      <w:r w:rsidRPr="00C12FF1">
        <w:rPr>
          <w:rFonts w:ascii="ＭＳ 明朝" w:hAnsi="ＭＳ 明朝" w:cs="Times New Roman" w:hint="eastAsia"/>
          <w:color w:val="000000" w:themeColor="text1"/>
        </w:rPr>
        <w:t xml:space="preserve">　</w:t>
      </w:r>
      <w:r>
        <w:rPr>
          <w:rFonts w:ascii="ＭＳ 明朝" w:hAnsi="ＭＳ 明朝" w:cs="ＭＳ Ｐゴシック" w:hint="eastAsia"/>
          <w:b/>
          <w:bCs/>
          <w:color w:val="000000" w:themeColor="text1"/>
          <w:sz w:val="28"/>
          <w:szCs w:val="28"/>
        </w:rPr>
        <w:t>総合評価点の算出</w:t>
      </w:r>
    </w:p>
    <w:p w14:paraId="1B8129FC" w14:textId="77777777" w:rsidR="007779FB" w:rsidRDefault="007779FB" w:rsidP="00F570F4">
      <w:pPr>
        <w:ind w:leftChars="472" w:left="991"/>
      </w:pPr>
      <w:r>
        <w:rPr>
          <w:rFonts w:hint="eastAsia"/>
        </w:rPr>
        <w:t>以下の技術点と価格点を合計し、総合評価点を算出する。</w:t>
      </w:r>
    </w:p>
    <w:p w14:paraId="4534585A" w14:textId="77777777" w:rsidR="007779FB" w:rsidRDefault="007779FB" w:rsidP="00F570F4">
      <w:pPr>
        <w:ind w:leftChars="472" w:left="991" w:firstLine="2"/>
      </w:pPr>
      <w:r>
        <w:rPr>
          <w:rFonts w:hint="eastAsia"/>
        </w:rPr>
        <w:t>①「2.2 二次評価」により算定した技術点</w:t>
      </w:r>
    </w:p>
    <w:p w14:paraId="41EE3B0B" w14:textId="042E4A31" w:rsidR="00374646" w:rsidRPr="00F570F4" w:rsidRDefault="007779FB" w:rsidP="00F570F4">
      <w:pPr>
        <w:ind w:leftChars="472" w:left="991" w:firstLine="2"/>
      </w:pPr>
      <w:r>
        <w:rPr>
          <w:rFonts w:hint="eastAsia"/>
        </w:rPr>
        <w:t>②「1.2 総合評価点の計算」で定めた計算式により算定した価格点</w:t>
      </w:r>
    </w:p>
    <w:p w14:paraId="26EA39FC" w14:textId="77777777" w:rsidR="007A2360" w:rsidRDefault="007A2360" w:rsidP="00872DBB"/>
    <w:p w14:paraId="2FA31842" w14:textId="7E5B7E59" w:rsidR="00531E6A" w:rsidRDefault="00531E6A" w:rsidP="00F570F4">
      <w:pPr>
        <w:pStyle w:val="af6"/>
        <w:spacing w:line="360" w:lineRule="auto"/>
        <w:rPr>
          <w:rFonts w:ascii="ＭＳ 明朝" w:hAnsi="ＭＳ 明朝"/>
        </w:rPr>
      </w:pPr>
      <w:r>
        <w:rPr>
          <w:rFonts w:ascii="ＭＳ 明朝" w:hAnsi="ＭＳ 明朝" w:cs="ＭＳ Ｐゴシック" w:hint="eastAsia"/>
          <w:b/>
          <w:bCs/>
          <w:sz w:val="32"/>
          <w:szCs w:val="32"/>
        </w:rPr>
        <w:t>第3章　評価項目の加点方法</w:t>
      </w:r>
    </w:p>
    <w:p w14:paraId="1C767C88" w14:textId="77777777" w:rsidR="000E4327" w:rsidRPr="00FC0D06" w:rsidRDefault="000E4327" w:rsidP="00F570F4">
      <w:pPr>
        <w:pStyle w:val="af6"/>
        <w:spacing w:line="360" w:lineRule="auto"/>
        <w:ind w:left="426"/>
        <w:rPr>
          <w:rFonts w:ascii="ＭＳ 明朝" w:hAnsi="ＭＳ 明朝"/>
        </w:rPr>
      </w:pPr>
      <w:r w:rsidRPr="00FC0D06">
        <w:rPr>
          <w:rFonts w:ascii="ＭＳ 明朝" w:hAnsi="ＭＳ 明朝" w:cs="ＭＳ Ｐゴシック" w:hint="eastAsia"/>
          <w:b/>
          <w:bCs/>
          <w:sz w:val="28"/>
          <w:szCs w:val="28"/>
        </w:rPr>
        <w:lastRenderedPageBreak/>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08943770" w14:textId="77777777" w:rsidR="000E4327" w:rsidRPr="00FC0D06" w:rsidRDefault="000E4327" w:rsidP="00F570F4">
      <w:pPr>
        <w:pStyle w:val="af6"/>
        <w:ind w:leftChars="405" w:left="850" w:firstLine="1"/>
        <w:rPr>
          <w:rFonts w:ascii="ＭＳ 明朝" w:hAnsi="ＭＳ 明朝" w:cs="ＭＳ Ｐゴシック"/>
        </w:rPr>
      </w:pPr>
      <w:r w:rsidRPr="00FC0D06">
        <w:rPr>
          <w:rFonts w:ascii="ＭＳ 明朝" w:hAnsi="ＭＳ 明朝" w:cs="ＭＳ Ｐゴシック" w:hint="eastAsia"/>
        </w:rPr>
        <w:t>評価項目（提案要求事項）毎の得点については、評価区分に応じて、必須項目は基礎点、任意項目は加点として付与する。</w:t>
      </w:r>
    </w:p>
    <w:p w14:paraId="391F88D9" w14:textId="1D301746" w:rsidR="000E4327" w:rsidRPr="00FC0D06" w:rsidRDefault="000E4327" w:rsidP="00F570F4">
      <w:pPr>
        <w:pStyle w:val="af6"/>
        <w:ind w:leftChars="405" w:left="850" w:firstLine="1"/>
        <w:rPr>
          <w:rFonts w:ascii="ＭＳ 明朝" w:hAnsi="ＭＳ 明朝"/>
        </w:rPr>
      </w:pPr>
      <w:r w:rsidRPr="00FC0D06">
        <w:rPr>
          <w:rFonts w:ascii="ＭＳ 明朝" w:hAnsi="ＭＳ 明朝" w:cs="ＭＳ Ｐゴシック" w:hint="eastAsia"/>
        </w:rPr>
        <w:t>なお、評価項目毎の基礎点、加点の得点配分は「Ⅴ．評価項目一覧」の「2.評価項目一覧」を参照すること。</w:t>
      </w:r>
    </w:p>
    <w:p w14:paraId="02BF516A" w14:textId="157C5CAE" w:rsidR="007A2360" w:rsidRPr="00C12FF1" w:rsidRDefault="000E4327" w:rsidP="00F570F4">
      <w:pPr>
        <w:pStyle w:val="af6"/>
        <w:spacing w:line="360" w:lineRule="auto"/>
        <w:ind w:leftChars="202" w:left="424" w:firstLine="2"/>
        <w:rPr>
          <w:rFonts w:ascii="ＭＳ 明朝" w:hAnsi="ＭＳ 明朝"/>
          <w:color w:val="000000" w:themeColor="text1"/>
        </w:rPr>
      </w:pPr>
      <w:r>
        <w:rPr>
          <w:rFonts w:ascii="ＭＳ 明朝" w:hAnsi="ＭＳ 明朝" w:cs="ＭＳ Ｐゴシック" w:hint="eastAsia"/>
          <w:b/>
          <w:bCs/>
          <w:color w:val="000000" w:themeColor="text1"/>
          <w:sz w:val="28"/>
          <w:szCs w:val="28"/>
        </w:rPr>
        <w:t>3</w:t>
      </w:r>
      <w:r w:rsidR="007A2360" w:rsidRPr="00C12FF1">
        <w:rPr>
          <w:rFonts w:ascii="ＭＳ 明朝" w:hAnsi="ＭＳ 明朝" w:cs="ＭＳ Ｐゴシック"/>
          <w:b/>
          <w:bCs/>
          <w:color w:val="000000" w:themeColor="text1"/>
          <w:sz w:val="28"/>
          <w:szCs w:val="28"/>
        </w:rPr>
        <w:t>.</w:t>
      </w:r>
      <w:r>
        <w:rPr>
          <w:rFonts w:ascii="ＭＳ 明朝" w:hAnsi="ＭＳ 明朝" w:cs="ＭＳ Ｐゴシック" w:hint="eastAsia"/>
          <w:b/>
          <w:bCs/>
          <w:color w:val="000000" w:themeColor="text1"/>
          <w:sz w:val="28"/>
          <w:szCs w:val="28"/>
        </w:rPr>
        <w:t>2</w:t>
      </w:r>
      <w:r w:rsidR="007A2360" w:rsidRPr="00C12FF1">
        <w:rPr>
          <w:rFonts w:ascii="ＭＳ 明朝" w:hAnsi="ＭＳ 明朝" w:cs="ＭＳ Ｐゴシック"/>
          <w:b/>
          <w:bCs/>
          <w:color w:val="000000" w:themeColor="text1"/>
          <w:sz w:val="28"/>
          <w:szCs w:val="28"/>
        </w:rPr>
        <w:t xml:space="preserve">　基礎点評価</w:t>
      </w:r>
    </w:p>
    <w:p w14:paraId="0686A648" w14:textId="77777777" w:rsidR="00A05D48" w:rsidRPr="00FC0D06" w:rsidRDefault="00A05D48" w:rsidP="00A05D48">
      <w:pPr>
        <w:pStyle w:val="af6"/>
        <w:ind w:leftChars="404" w:left="848" w:firstLineChars="100" w:firstLine="211"/>
        <w:rPr>
          <w:rFonts w:ascii="ＭＳ 明朝" w:hAnsi="ＭＳ 明朝" w:cs="ＭＳ Ｐゴシック"/>
        </w:rPr>
      </w:pPr>
      <w:r w:rsidRPr="00FC0D06">
        <w:rPr>
          <w:rFonts w:ascii="ＭＳ 明朝" w:hAnsi="ＭＳ 明朝" w:cs="ＭＳ Ｐゴシック" w:hint="eastAsia"/>
        </w:rPr>
        <w:t>提案内容が、必須項目を満たしている場合に基礎点を付与し、そうでない場合は0点とする。従って、一つでも必須項目を満たしていないと評価（0点）した場合は、その入札者を</w:t>
      </w:r>
      <w:r w:rsidRPr="00FC0D06">
        <w:rPr>
          <w:rFonts w:ascii="ＭＳ 明朝" w:hAnsi="ＭＳ 明朝" w:cs="ＭＳ Ｐゴシック" w:hint="eastAsia"/>
          <w:b/>
        </w:rPr>
        <w:t>不合格</w:t>
      </w:r>
      <w:r w:rsidRPr="00FC0D06">
        <w:rPr>
          <w:rFonts w:ascii="ＭＳ 明朝" w:hAnsi="ＭＳ 明朝" w:cs="ＭＳ Ｐゴシック" w:hint="eastAsia"/>
        </w:rPr>
        <w:t>とし、価格点の評価は行わない。</w:t>
      </w:r>
    </w:p>
    <w:p w14:paraId="3D0033E5" w14:textId="101613B9" w:rsidR="007A2360" w:rsidRPr="00C12FF1" w:rsidRDefault="00A627E7" w:rsidP="00F570F4">
      <w:pPr>
        <w:pStyle w:val="af6"/>
        <w:spacing w:line="360" w:lineRule="auto"/>
        <w:ind w:leftChars="202" w:left="424" w:firstLine="2"/>
        <w:rPr>
          <w:rFonts w:ascii="ＭＳ 明朝" w:hAnsi="ＭＳ 明朝"/>
          <w:color w:val="000000" w:themeColor="text1"/>
        </w:rPr>
      </w:pPr>
      <w:r>
        <w:rPr>
          <w:rFonts w:ascii="ＭＳ 明朝" w:hAnsi="ＭＳ 明朝" w:cs="ＭＳ Ｐゴシック" w:hint="eastAsia"/>
          <w:b/>
          <w:bCs/>
          <w:color w:val="000000" w:themeColor="text1"/>
          <w:sz w:val="28"/>
          <w:szCs w:val="28"/>
        </w:rPr>
        <w:t>3</w:t>
      </w:r>
      <w:r w:rsidR="007A2360" w:rsidRPr="00C12FF1">
        <w:rPr>
          <w:rFonts w:ascii="ＭＳ 明朝" w:hAnsi="ＭＳ 明朝" w:cs="ＭＳ Ｐゴシック"/>
          <w:b/>
          <w:bCs/>
          <w:color w:val="000000" w:themeColor="text1"/>
          <w:sz w:val="28"/>
          <w:szCs w:val="28"/>
        </w:rPr>
        <w:t>.</w:t>
      </w:r>
      <w:r w:rsidR="00474A20">
        <w:rPr>
          <w:rFonts w:ascii="ＭＳ 明朝" w:hAnsi="ＭＳ 明朝" w:cs="ＭＳ Ｐゴシック" w:hint="eastAsia"/>
          <w:b/>
          <w:bCs/>
          <w:color w:val="000000" w:themeColor="text1"/>
          <w:sz w:val="28"/>
          <w:szCs w:val="28"/>
        </w:rPr>
        <w:t>3</w:t>
      </w:r>
      <w:r w:rsidR="007A2360" w:rsidRPr="00C12FF1">
        <w:rPr>
          <w:rFonts w:ascii="ＭＳ 明朝" w:hAnsi="ＭＳ 明朝" w:cs="ＭＳ Ｐゴシック"/>
          <w:b/>
          <w:bCs/>
          <w:color w:val="000000" w:themeColor="text1"/>
          <w:sz w:val="28"/>
          <w:szCs w:val="28"/>
        </w:rPr>
        <w:t xml:space="preserve">　加点評価</w:t>
      </w:r>
    </w:p>
    <w:p w14:paraId="55B7244C" w14:textId="77777777" w:rsidR="008429E8" w:rsidRPr="00C12FF1" w:rsidRDefault="007A2360" w:rsidP="008429E8">
      <w:pPr>
        <w:pStyle w:val="af6"/>
        <w:ind w:leftChars="404" w:left="848" w:firstLineChars="100" w:firstLine="211"/>
        <w:rPr>
          <w:rFonts w:ascii="ＭＳ 明朝" w:hAnsi="ＭＳ 明朝" w:cs="ＭＳ Ｐゴシック"/>
          <w:color w:val="000000" w:themeColor="text1"/>
        </w:rPr>
      </w:pPr>
      <w:r w:rsidRPr="00C12FF1">
        <w:rPr>
          <w:rFonts w:ascii="ＭＳ 明朝" w:hAnsi="ＭＳ 明朝" w:hint="eastAsia"/>
          <w:color w:val="000000" w:themeColor="text1"/>
        </w:rPr>
        <w:t xml:space="preserve">　</w:t>
      </w:r>
      <w:r w:rsidR="008429E8" w:rsidRPr="00C12FF1">
        <w:rPr>
          <w:rFonts w:ascii="ＭＳ 明朝" w:hAnsi="ＭＳ 明朝" w:cs="ＭＳ Ｐゴシック" w:hint="eastAsia"/>
          <w:color w:val="000000" w:themeColor="text1"/>
        </w:rPr>
        <w:t>任意項目について、提案内容に応じて下表の評価基準に基づき加点を付与する。</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5125"/>
        <w:gridCol w:w="684"/>
        <w:gridCol w:w="708"/>
      </w:tblGrid>
      <w:tr w:rsidR="00804F95" w:rsidRPr="00F136A2" w14:paraId="6D2AF6B1" w14:textId="77777777" w:rsidTr="00583C87">
        <w:trPr>
          <w:trHeight w:val="397"/>
        </w:trPr>
        <w:tc>
          <w:tcPr>
            <w:tcW w:w="882" w:type="dxa"/>
            <w:vAlign w:val="center"/>
          </w:tcPr>
          <w:p w14:paraId="18F20102" w14:textId="77777777" w:rsidR="00804F95" w:rsidRPr="00C12FF1" w:rsidRDefault="00804F95" w:rsidP="00804F95">
            <w:pPr>
              <w:jc w:val="center"/>
              <w:rPr>
                <w:rFonts w:ascii="ＭＳ 明朝" w:hAnsi="ＭＳ 明朝"/>
                <w:color w:val="000000" w:themeColor="text1"/>
              </w:rPr>
            </w:pPr>
            <w:r w:rsidRPr="00C12FF1">
              <w:rPr>
                <w:rFonts w:ascii="ＭＳ 明朝" w:hAnsi="ＭＳ 明朝" w:hint="eastAsia"/>
                <w:color w:val="000000" w:themeColor="text1"/>
              </w:rPr>
              <w:t>評価</w:t>
            </w:r>
          </w:p>
          <w:p w14:paraId="76CB00FD" w14:textId="171D59AF" w:rsidR="00804F95" w:rsidRPr="00C12FF1" w:rsidRDefault="00804F95" w:rsidP="00804F95">
            <w:pPr>
              <w:jc w:val="center"/>
              <w:rPr>
                <w:rFonts w:ascii="ＭＳ 明朝" w:hAnsi="ＭＳ 明朝"/>
                <w:color w:val="000000" w:themeColor="text1"/>
              </w:rPr>
            </w:pPr>
            <w:r w:rsidRPr="00C12FF1">
              <w:rPr>
                <w:rFonts w:ascii="ＭＳ 明朝" w:hAnsi="ＭＳ 明朝" w:hint="eastAsia"/>
                <w:color w:val="000000" w:themeColor="text1"/>
              </w:rPr>
              <w:t>ランク</w:t>
            </w:r>
          </w:p>
        </w:tc>
        <w:tc>
          <w:tcPr>
            <w:tcW w:w="5125" w:type="dxa"/>
            <w:vAlign w:val="center"/>
          </w:tcPr>
          <w:p w14:paraId="64F1DAD3" w14:textId="7165CE41" w:rsidR="00804F95" w:rsidRDefault="00804F95" w:rsidP="00583C87">
            <w:pPr>
              <w:jc w:val="center"/>
              <w:rPr>
                <w:rFonts w:ascii="ＭＳ 明朝" w:hAnsi="ＭＳ 明朝"/>
                <w:color w:val="000000" w:themeColor="text1"/>
              </w:rPr>
            </w:pPr>
            <w:r w:rsidRPr="00C12FF1">
              <w:rPr>
                <w:rFonts w:ascii="ＭＳ 明朝" w:hAnsi="ＭＳ 明朝" w:hint="eastAsia"/>
                <w:color w:val="000000" w:themeColor="text1"/>
              </w:rPr>
              <w:t>評価基準</w:t>
            </w:r>
          </w:p>
        </w:tc>
        <w:tc>
          <w:tcPr>
            <w:tcW w:w="1392" w:type="dxa"/>
            <w:gridSpan w:val="2"/>
            <w:vAlign w:val="center"/>
          </w:tcPr>
          <w:p w14:paraId="0E2644D2" w14:textId="782E7344" w:rsidR="00804F95" w:rsidRDefault="00804F95" w:rsidP="00583C87">
            <w:pPr>
              <w:jc w:val="center"/>
              <w:rPr>
                <w:rFonts w:ascii="ＭＳ 明朝" w:hAnsi="ＭＳ 明朝"/>
                <w:color w:val="000000" w:themeColor="text1"/>
              </w:rPr>
            </w:pPr>
            <w:r w:rsidRPr="00C12FF1">
              <w:rPr>
                <w:rFonts w:ascii="ＭＳ 明朝" w:hAnsi="ＭＳ 明朝" w:hint="eastAsia"/>
                <w:color w:val="000000" w:themeColor="text1"/>
              </w:rPr>
              <w:t>項目別得点</w:t>
            </w:r>
          </w:p>
        </w:tc>
      </w:tr>
      <w:tr w:rsidR="00804F95" w:rsidRPr="00F136A2" w14:paraId="0C955FF6" w14:textId="79C2830D" w:rsidTr="00583C87">
        <w:trPr>
          <w:trHeight w:val="397"/>
        </w:trPr>
        <w:tc>
          <w:tcPr>
            <w:tcW w:w="882" w:type="dxa"/>
            <w:vAlign w:val="center"/>
          </w:tcPr>
          <w:p w14:paraId="59C1F82B" w14:textId="77777777" w:rsidR="00804F95" w:rsidRPr="00C12FF1" w:rsidRDefault="00804F95" w:rsidP="00804F95">
            <w:pPr>
              <w:jc w:val="center"/>
              <w:rPr>
                <w:rFonts w:ascii="ＭＳ 明朝" w:hAnsi="ＭＳ 明朝"/>
                <w:color w:val="000000" w:themeColor="text1"/>
              </w:rPr>
            </w:pPr>
            <w:r w:rsidRPr="00C12FF1">
              <w:rPr>
                <w:rFonts w:ascii="ＭＳ 明朝" w:hAnsi="ＭＳ 明朝"/>
                <w:color w:val="000000" w:themeColor="text1"/>
              </w:rPr>
              <w:t>S</w:t>
            </w:r>
          </w:p>
        </w:tc>
        <w:tc>
          <w:tcPr>
            <w:tcW w:w="5125" w:type="dxa"/>
            <w:vAlign w:val="center"/>
          </w:tcPr>
          <w:p w14:paraId="015A6B55" w14:textId="1C4F802B" w:rsidR="00804F95" w:rsidRPr="00C12FF1" w:rsidRDefault="00804F95" w:rsidP="00804F95">
            <w:pPr>
              <w:rPr>
                <w:rFonts w:ascii="ＭＳ 明朝" w:hAnsi="ＭＳ 明朝"/>
                <w:color w:val="000000" w:themeColor="text1"/>
              </w:rPr>
            </w:pPr>
            <w:r>
              <w:rPr>
                <w:rFonts w:ascii="ＭＳ 明朝" w:hAnsi="ＭＳ 明朝" w:hint="eastAsia"/>
                <w:color w:val="000000" w:themeColor="text1"/>
              </w:rPr>
              <w:t>通常の想定を超える卓越し</w:t>
            </w:r>
            <w:r w:rsidRPr="00C12FF1">
              <w:rPr>
                <w:rFonts w:ascii="ＭＳ 明朝" w:hAnsi="ＭＳ 明朝" w:hint="eastAsia"/>
                <w:color w:val="000000" w:themeColor="text1"/>
              </w:rPr>
              <w:t>た提案内容である。</w:t>
            </w:r>
          </w:p>
        </w:tc>
        <w:tc>
          <w:tcPr>
            <w:tcW w:w="684" w:type="dxa"/>
            <w:vAlign w:val="center"/>
          </w:tcPr>
          <w:p w14:paraId="5F26310B" w14:textId="5067B435" w:rsidR="00804F95" w:rsidRPr="00C12FF1" w:rsidRDefault="00804F95" w:rsidP="00804F95">
            <w:pPr>
              <w:jc w:val="right"/>
              <w:rPr>
                <w:rFonts w:ascii="ＭＳ 明朝" w:hAnsi="ＭＳ 明朝"/>
                <w:color w:val="000000" w:themeColor="text1"/>
              </w:rPr>
            </w:pPr>
            <w:r>
              <w:rPr>
                <w:rFonts w:ascii="ＭＳ 明朝" w:hAnsi="ＭＳ 明朝" w:hint="eastAsia"/>
                <w:color w:val="000000" w:themeColor="text1"/>
              </w:rPr>
              <w:t>20</w:t>
            </w:r>
          </w:p>
        </w:tc>
        <w:tc>
          <w:tcPr>
            <w:tcW w:w="708" w:type="dxa"/>
            <w:vAlign w:val="center"/>
          </w:tcPr>
          <w:p w14:paraId="362A74DF" w14:textId="06814614" w:rsidR="00804F95" w:rsidRPr="00C12FF1" w:rsidRDefault="00804F95" w:rsidP="00804F95">
            <w:pPr>
              <w:jc w:val="right"/>
              <w:rPr>
                <w:rFonts w:ascii="ＭＳ 明朝" w:hAnsi="ＭＳ 明朝"/>
                <w:color w:val="000000" w:themeColor="text1"/>
              </w:rPr>
            </w:pPr>
            <w:r>
              <w:rPr>
                <w:rFonts w:ascii="ＭＳ 明朝" w:hAnsi="ＭＳ 明朝" w:hint="eastAsia"/>
                <w:color w:val="000000" w:themeColor="text1"/>
              </w:rPr>
              <w:t>15</w:t>
            </w:r>
          </w:p>
        </w:tc>
      </w:tr>
      <w:tr w:rsidR="00804F95" w:rsidRPr="00F136A2" w14:paraId="7EEA4AE3" w14:textId="15D25F43" w:rsidTr="00583C87">
        <w:trPr>
          <w:trHeight w:val="397"/>
        </w:trPr>
        <w:tc>
          <w:tcPr>
            <w:tcW w:w="882" w:type="dxa"/>
            <w:vAlign w:val="center"/>
          </w:tcPr>
          <w:p w14:paraId="598F1FFB" w14:textId="77777777" w:rsidR="00804F95" w:rsidRPr="00C12FF1" w:rsidRDefault="00804F95" w:rsidP="00804F95">
            <w:pPr>
              <w:jc w:val="center"/>
              <w:rPr>
                <w:rFonts w:ascii="ＭＳ 明朝" w:hAnsi="ＭＳ 明朝"/>
                <w:color w:val="000000" w:themeColor="text1"/>
              </w:rPr>
            </w:pPr>
            <w:r w:rsidRPr="00C12FF1">
              <w:rPr>
                <w:rFonts w:ascii="ＭＳ 明朝" w:hAnsi="ＭＳ 明朝"/>
                <w:color w:val="000000" w:themeColor="text1"/>
              </w:rPr>
              <w:t>A</w:t>
            </w:r>
          </w:p>
        </w:tc>
        <w:tc>
          <w:tcPr>
            <w:tcW w:w="5125" w:type="dxa"/>
            <w:vAlign w:val="center"/>
          </w:tcPr>
          <w:p w14:paraId="62CAC230" w14:textId="30F4A7DF" w:rsidR="00804F95" w:rsidRPr="00C12FF1" w:rsidRDefault="00804F95" w:rsidP="00804F95">
            <w:pPr>
              <w:rPr>
                <w:rFonts w:ascii="ＭＳ 明朝" w:hAnsi="ＭＳ 明朝"/>
                <w:color w:val="000000" w:themeColor="text1"/>
              </w:rPr>
            </w:pPr>
            <w:r>
              <w:rPr>
                <w:rFonts w:ascii="ＭＳ 明朝" w:hAnsi="ＭＳ 明朝" w:hint="eastAsia"/>
                <w:color w:val="000000" w:themeColor="text1"/>
              </w:rPr>
              <w:t>通常想定される提案としては最適な</w:t>
            </w:r>
            <w:r w:rsidRPr="00C12FF1">
              <w:rPr>
                <w:rFonts w:ascii="ＭＳ 明朝" w:hAnsi="ＭＳ 明朝" w:hint="eastAsia"/>
                <w:color w:val="000000" w:themeColor="text1"/>
              </w:rPr>
              <w:t>内容である。</w:t>
            </w:r>
          </w:p>
        </w:tc>
        <w:tc>
          <w:tcPr>
            <w:tcW w:w="684" w:type="dxa"/>
            <w:vAlign w:val="center"/>
          </w:tcPr>
          <w:p w14:paraId="6ECC1FAA" w14:textId="4272C3DE" w:rsidR="00804F95" w:rsidRPr="00C12FF1" w:rsidRDefault="00804F95" w:rsidP="00804F95">
            <w:pPr>
              <w:jc w:val="right"/>
              <w:rPr>
                <w:rFonts w:ascii="ＭＳ 明朝" w:hAnsi="ＭＳ 明朝"/>
                <w:color w:val="000000" w:themeColor="text1"/>
              </w:rPr>
            </w:pPr>
            <w:r>
              <w:rPr>
                <w:rFonts w:ascii="ＭＳ 明朝" w:hAnsi="ＭＳ 明朝" w:hint="eastAsia"/>
                <w:color w:val="000000" w:themeColor="text1"/>
              </w:rPr>
              <w:t>16</w:t>
            </w:r>
          </w:p>
        </w:tc>
        <w:tc>
          <w:tcPr>
            <w:tcW w:w="708" w:type="dxa"/>
            <w:vAlign w:val="center"/>
          </w:tcPr>
          <w:p w14:paraId="429D556C" w14:textId="7D0C4E8D" w:rsidR="00804F95" w:rsidRPr="00C12FF1" w:rsidRDefault="00804F95" w:rsidP="00804F95">
            <w:pPr>
              <w:jc w:val="right"/>
              <w:rPr>
                <w:rFonts w:ascii="ＭＳ 明朝" w:hAnsi="ＭＳ 明朝"/>
                <w:color w:val="000000" w:themeColor="text1"/>
              </w:rPr>
            </w:pPr>
            <w:r>
              <w:rPr>
                <w:rFonts w:ascii="ＭＳ 明朝" w:hAnsi="ＭＳ 明朝" w:hint="eastAsia"/>
                <w:color w:val="000000" w:themeColor="text1"/>
              </w:rPr>
              <w:t>12</w:t>
            </w:r>
          </w:p>
        </w:tc>
      </w:tr>
      <w:tr w:rsidR="00804F95" w:rsidRPr="00F136A2" w14:paraId="3D30FF11" w14:textId="28E2E009" w:rsidTr="00583C87">
        <w:trPr>
          <w:trHeight w:val="397"/>
        </w:trPr>
        <w:tc>
          <w:tcPr>
            <w:tcW w:w="882" w:type="dxa"/>
            <w:vAlign w:val="center"/>
          </w:tcPr>
          <w:p w14:paraId="7D47F13B" w14:textId="77777777" w:rsidR="00804F95" w:rsidRPr="00C12FF1" w:rsidRDefault="00804F95" w:rsidP="00804F95">
            <w:pPr>
              <w:jc w:val="center"/>
              <w:rPr>
                <w:rFonts w:ascii="ＭＳ 明朝" w:hAnsi="ＭＳ 明朝"/>
                <w:color w:val="000000" w:themeColor="text1"/>
              </w:rPr>
            </w:pPr>
            <w:r w:rsidRPr="00C12FF1">
              <w:rPr>
                <w:rFonts w:ascii="ＭＳ 明朝" w:hAnsi="ＭＳ 明朝"/>
                <w:color w:val="000000" w:themeColor="text1"/>
              </w:rPr>
              <w:t>B</w:t>
            </w:r>
          </w:p>
        </w:tc>
        <w:tc>
          <w:tcPr>
            <w:tcW w:w="5125" w:type="dxa"/>
            <w:vAlign w:val="center"/>
          </w:tcPr>
          <w:p w14:paraId="4BFE4D8F" w14:textId="63BAE090" w:rsidR="00804F95" w:rsidRPr="00C12FF1" w:rsidRDefault="00804F95" w:rsidP="00804F95">
            <w:pPr>
              <w:rPr>
                <w:rFonts w:ascii="ＭＳ 明朝" w:hAnsi="ＭＳ 明朝"/>
                <w:color w:val="000000" w:themeColor="text1"/>
              </w:rPr>
            </w:pPr>
            <w:r w:rsidRPr="00C12FF1">
              <w:rPr>
                <w:rFonts w:ascii="ＭＳ 明朝" w:hAnsi="ＭＳ 明朝" w:hint="eastAsia"/>
                <w:color w:val="000000" w:themeColor="text1"/>
              </w:rPr>
              <w:t>概ね妥当な提案内容である。</w:t>
            </w:r>
          </w:p>
        </w:tc>
        <w:tc>
          <w:tcPr>
            <w:tcW w:w="684" w:type="dxa"/>
            <w:vAlign w:val="center"/>
          </w:tcPr>
          <w:p w14:paraId="68C66166" w14:textId="0A33D607" w:rsidR="00804F95" w:rsidRPr="00C12FF1" w:rsidRDefault="00804F95" w:rsidP="00804F95">
            <w:pPr>
              <w:jc w:val="right"/>
              <w:rPr>
                <w:rFonts w:ascii="ＭＳ 明朝" w:hAnsi="ＭＳ 明朝"/>
                <w:color w:val="000000" w:themeColor="text1"/>
              </w:rPr>
            </w:pPr>
            <w:r>
              <w:rPr>
                <w:rFonts w:ascii="ＭＳ 明朝" w:hAnsi="ＭＳ 明朝" w:hint="eastAsia"/>
                <w:color w:val="000000" w:themeColor="text1"/>
              </w:rPr>
              <w:t>8</w:t>
            </w:r>
          </w:p>
        </w:tc>
        <w:tc>
          <w:tcPr>
            <w:tcW w:w="708" w:type="dxa"/>
            <w:vAlign w:val="center"/>
          </w:tcPr>
          <w:p w14:paraId="22B97DE8" w14:textId="3517C654" w:rsidR="00804F95" w:rsidRPr="00C12FF1" w:rsidRDefault="00804F95" w:rsidP="00804F95">
            <w:pPr>
              <w:jc w:val="right"/>
              <w:rPr>
                <w:rFonts w:ascii="ＭＳ 明朝" w:hAnsi="ＭＳ 明朝"/>
                <w:color w:val="000000" w:themeColor="text1"/>
              </w:rPr>
            </w:pPr>
            <w:r>
              <w:rPr>
                <w:rFonts w:ascii="ＭＳ 明朝" w:hAnsi="ＭＳ 明朝" w:hint="eastAsia"/>
                <w:color w:val="000000" w:themeColor="text1"/>
              </w:rPr>
              <w:t>6</w:t>
            </w:r>
          </w:p>
        </w:tc>
      </w:tr>
      <w:tr w:rsidR="00804F95" w:rsidRPr="00F136A2" w14:paraId="577D5B1F" w14:textId="411FEF71" w:rsidTr="00583C87">
        <w:trPr>
          <w:trHeight w:val="397"/>
        </w:trPr>
        <w:tc>
          <w:tcPr>
            <w:tcW w:w="882" w:type="dxa"/>
            <w:vAlign w:val="center"/>
          </w:tcPr>
          <w:p w14:paraId="1BB5FFE0" w14:textId="77777777" w:rsidR="00804F95" w:rsidRPr="00C12FF1" w:rsidRDefault="00804F95" w:rsidP="00804F95">
            <w:pPr>
              <w:jc w:val="center"/>
              <w:rPr>
                <w:rFonts w:ascii="ＭＳ 明朝" w:hAnsi="ＭＳ 明朝"/>
                <w:color w:val="000000" w:themeColor="text1"/>
              </w:rPr>
            </w:pPr>
            <w:r w:rsidRPr="00C12FF1">
              <w:rPr>
                <w:rFonts w:ascii="ＭＳ 明朝" w:hAnsi="ＭＳ 明朝"/>
                <w:color w:val="000000" w:themeColor="text1"/>
              </w:rPr>
              <w:t>C</w:t>
            </w:r>
          </w:p>
        </w:tc>
        <w:tc>
          <w:tcPr>
            <w:tcW w:w="5125" w:type="dxa"/>
            <w:vAlign w:val="center"/>
          </w:tcPr>
          <w:p w14:paraId="3025FFE7" w14:textId="25929498" w:rsidR="00804F95" w:rsidRPr="00C12FF1" w:rsidRDefault="00804F95" w:rsidP="00804F95">
            <w:pPr>
              <w:rPr>
                <w:rFonts w:ascii="ＭＳ 明朝" w:hAnsi="ＭＳ 明朝"/>
                <w:color w:val="000000" w:themeColor="text1"/>
              </w:rPr>
            </w:pPr>
            <w:r w:rsidRPr="00C12FF1">
              <w:rPr>
                <w:rFonts w:ascii="ＭＳ 明朝" w:hAnsi="ＭＳ 明朝" w:hint="eastAsia"/>
                <w:color w:val="000000" w:themeColor="text1"/>
              </w:rPr>
              <w:t>内容</w:t>
            </w:r>
            <w:r>
              <w:rPr>
                <w:rFonts w:ascii="ＭＳ 明朝" w:hAnsi="ＭＳ 明朝" w:hint="eastAsia"/>
                <w:color w:val="000000" w:themeColor="text1"/>
              </w:rPr>
              <w:t>が</w:t>
            </w:r>
            <w:r w:rsidRPr="00C12FF1">
              <w:rPr>
                <w:rFonts w:ascii="ＭＳ 明朝" w:hAnsi="ＭＳ 明朝" w:hint="eastAsia"/>
                <w:color w:val="000000" w:themeColor="text1"/>
              </w:rPr>
              <w:t>不十分</w:t>
            </w:r>
            <w:r>
              <w:rPr>
                <w:rFonts w:ascii="ＭＳ 明朝" w:hAnsi="ＭＳ 明朝" w:hint="eastAsia"/>
                <w:color w:val="000000" w:themeColor="text1"/>
              </w:rPr>
              <w:t>である。または該当する提案に記載がない</w:t>
            </w:r>
            <w:r w:rsidRPr="00C12FF1">
              <w:rPr>
                <w:rFonts w:ascii="ＭＳ 明朝" w:hAnsi="ＭＳ 明朝" w:hint="eastAsia"/>
                <w:color w:val="000000" w:themeColor="text1"/>
              </w:rPr>
              <w:t>。</w:t>
            </w:r>
          </w:p>
        </w:tc>
        <w:tc>
          <w:tcPr>
            <w:tcW w:w="684" w:type="dxa"/>
            <w:vAlign w:val="center"/>
          </w:tcPr>
          <w:p w14:paraId="23B44FF1" w14:textId="059BC231" w:rsidR="00804F95" w:rsidRPr="00C12FF1" w:rsidRDefault="00804F95" w:rsidP="00804F95">
            <w:pPr>
              <w:jc w:val="right"/>
              <w:rPr>
                <w:rFonts w:ascii="ＭＳ 明朝" w:hAnsi="ＭＳ 明朝"/>
                <w:color w:val="000000" w:themeColor="text1"/>
              </w:rPr>
            </w:pPr>
            <w:r>
              <w:rPr>
                <w:rFonts w:ascii="ＭＳ 明朝" w:hAnsi="ＭＳ 明朝" w:hint="eastAsia"/>
                <w:color w:val="000000" w:themeColor="text1"/>
              </w:rPr>
              <w:t>0</w:t>
            </w:r>
          </w:p>
        </w:tc>
        <w:tc>
          <w:tcPr>
            <w:tcW w:w="708" w:type="dxa"/>
            <w:vAlign w:val="center"/>
          </w:tcPr>
          <w:p w14:paraId="0131AACE" w14:textId="392BC638" w:rsidR="00804F95" w:rsidRPr="00C12FF1" w:rsidRDefault="00804F95" w:rsidP="00804F95">
            <w:pPr>
              <w:jc w:val="right"/>
              <w:rPr>
                <w:rFonts w:ascii="ＭＳ 明朝" w:hAnsi="ＭＳ 明朝"/>
                <w:color w:val="000000" w:themeColor="text1"/>
              </w:rPr>
            </w:pPr>
            <w:r>
              <w:rPr>
                <w:rFonts w:ascii="ＭＳ 明朝" w:hAnsi="ＭＳ 明朝" w:hint="eastAsia"/>
                <w:color w:val="000000" w:themeColor="text1"/>
              </w:rPr>
              <w:t>0</w:t>
            </w:r>
          </w:p>
        </w:tc>
      </w:tr>
    </w:tbl>
    <w:p w14:paraId="13E8108E" w14:textId="63B883F3" w:rsidR="007A2360" w:rsidRPr="00C12FF1" w:rsidRDefault="007A2360" w:rsidP="007A2360">
      <w:pPr>
        <w:pStyle w:val="af6"/>
        <w:ind w:left="1470" w:firstLine="210"/>
        <w:rPr>
          <w:rFonts w:ascii="ＭＳ 明朝" w:hAnsi="ＭＳ 明朝" w:cs="ＭＳ Ｐゴシック"/>
          <w:color w:val="000000" w:themeColor="text1"/>
        </w:rPr>
      </w:pPr>
    </w:p>
    <w:p w14:paraId="439AD165" w14:textId="792AA449" w:rsidR="00722FEE" w:rsidRPr="00C12FF1" w:rsidRDefault="00722FEE" w:rsidP="00722FEE">
      <w:pPr>
        <w:wordWrap w:val="0"/>
        <w:autoSpaceDE w:val="0"/>
        <w:autoSpaceDN w:val="0"/>
        <w:adjustRightInd w:val="0"/>
        <w:spacing w:line="268" w:lineRule="exact"/>
        <w:ind w:leftChars="404" w:left="848" w:firstLineChars="100" w:firstLine="211"/>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ただし、「</w:t>
      </w:r>
      <w:r w:rsidR="00CA0D28" w:rsidRPr="00890870">
        <w:rPr>
          <w:rFonts w:ascii="ＭＳ 明朝" w:hAnsi="ＭＳ 明朝" w:cs="ＭＳ Ｐゴシック"/>
          <w:color w:val="000000" w:themeColor="text1"/>
          <w:spacing w:val="1"/>
          <w:kern w:val="0"/>
          <w:szCs w:val="21"/>
        </w:rPr>
        <w:t>5</w:t>
      </w:r>
      <w:r w:rsidRPr="00C12FF1">
        <w:rPr>
          <w:rFonts w:ascii="ＭＳ 明朝" w:hAnsi="ＭＳ 明朝" w:cs="ＭＳ Ｐゴシック"/>
          <w:color w:val="000000" w:themeColor="text1"/>
          <w:spacing w:val="1"/>
          <w:kern w:val="0"/>
          <w:szCs w:val="21"/>
        </w:rPr>
        <w:t xml:space="preserve"> </w:t>
      </w:r>
      <w:r w:rsidRPr="00C12FF1">
        <w:rPr>
          <w:rFonts w:ascii="ＭＳ 明朝" w:hAnsi="ＭＳ 明朝" w:cs="ＭＳ Ｐゴシック" w:hint="eastAsia"/>
          <w:color w:val="000000" w:themeColor="text1"/>
          <w:spacing w:val="1"/>
          <w:kern w:val="0"/>
          <w:szCs w:val="21"/>
        </w:rPr>
        <w:t>ワーク･ライフ・バランス等の推進に関する指標」については、下表の評価基準に基づき加点を付与する。複数の認定等が該当する場合は、最も配点が高い区分により加点を付与する。</w:t>
      </w:r>
    </w:p>
    <w:tbl>
      <w:tblPr>
        <w:tblStyle w:val="aff"/>
        <w:tblW w:w="8392" w:type="dxa"/>
        <w:tblInd w:w="1101" w:type="dxa"/>
        <w:tblLook w:val="04A0" w:firstRow="1" w:lastRow="0" w:firstColumn="1" w:lastColumn="0" w:noHBand="0" w:noVBand="1"/>
      </w:tblPr>
      <w:tblGrid>
        <w:gridCol w:w="3147"/>
        <w:gridCol w:w="3827"/>
        <w:gridCol w:w="1418"/>
      </w:tblGrid>
      <w:tr w:rsidR="00E9025A" w:rsidRPr="00F136A2" w14:paraId="6B605EB5" w14:textId="77777777" w:rsidTr="004A601E">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3635F912" w14:textId="77777777" w:rsidR="001A0B62" w:rsidRPr="00F136A2" w:rsidRDefault="001A0B62" w:rsidP="006A4109">
            <w:pPr>
              <w:pStyle w:val="af6"/>
              <w:wordWrap/>
              <w:jc w:val="left"/>
              <w:rPr>
                <w:rFonts w:ascii="ＭＳ 明朝" w:hAnsi="ＭＳ 明朝"/>
                <w:color w:val="000000" w:themeColor="text1"/>
              </w:rPr>
            </w:pPr>
            <w:bookmarkStart w:id="54" w:name="_Hlk41468134"/>
            <w:r w:rsidRPr="00F136A2">
              <w:rPr>
                <w:rFonts w:ascii="ＭＳ 明朝" w:hAnsi="ＭＳ 明朝" w:hint="eastAsia"/>
                <w:color w:val="000000" w:themeColor="text1"/>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A0EAE6" w14:textId="77777777" w:rsidR="001A0B62" w:rsidRPr="00F136A2" w:rsidRDefault="001A0B62" w:rsidP="006A4109">
            <w:pPr>
              <w:pStyle w:val="af6"/>
              <w:wordWrap/>
              <w:jc w:val="left"/>
              <w:rPr>
                <w:rFonts w:ascii="ＭＳ 明朝" w:hAnsi="ＭＳ 明朝"/>
                <w:color w:val="000000" w:themeColor="text1"/>
              </w:rPr>
            </w:pPr>
            <w:r w:rsidRPr="00F136A2">
              <w:rPr>
                <w:rFonts w:ascii="ＭＳ 明朝" w:hAnsi="ＭＳ 明朝" w:hint="eastAsia"/>
                <w:color w:val="000000" w:themeColor="text1"/>
              </w:rPr>
              <w:t>項目別得点</w:t>
            </w:r>
          </w:p>
        </w:tc>
      </w:tr>
      <w:tr w:rsidR="00E9025A" w:rsidRPr="00F136A2" w14:paraId="79CE59B5" w14:textId="77777777" w:rsidTr="004A601E">
        <w:trPr>
          <w:trHeight w:val="397"/>
        </w:trPr>
        <w:tc>
          <w:tcPr>
            <w:tcW w:w="3147" w:type="dxa"/>
            <w:vMerge w:val="restart"/>
            <w:tcBorders>
              <w:top w:val="single" w:sz="4" w:space="0" w:color="auto"/>
              <w:left w:val="single" w:sz="4" w:space="0" w:color="auto"/>
              <w:bottom w:val="single" w:sz="4" w:space="0" w:color="auto"/>
              <w:right w:val="single" w:sz="4" w:space="0" w:color="auto"/>
            </w:tcBorders>
            <w:vAlign w:val="center"/>
            <w:hideMark/>
          </w:tcPr>
          <w:p w14:paraId="6B1E27D5" w14:textId="07F6BE55" w:rsidR="001A0B62" w:rsidRPr="00F136A2" w:rsidRDefault="001A0B62" w:rsidP="006A4109">
            <w:pPr>
              <w:pStyle w:val="af6"/>
              <w:wordWrap/>
              <w:jc w:val="left"/>
              <w:rPr>
                <w:rFonts w:ascii="ＭＳ 明朝" w:hAnsi="ＭＳ 明朝"/>
                <w:color w:val="000000" w:themeColor="text1"/>
              </w:rPr>
            </w:pPr>
            <w:r w:rsidRPr="00F136A2">
              <w:rPr>
                <w:rFonts w:ascii="ＭＳ 明朝" w:hAnsi="ＭＳ 明朝" w:hint="eastAsia"/>
                <w:color w:val="000000" w:themeColor="text1"/>
              </w:rPr>
              <w:t>女性活躍推進法に基づく認定（えるぼし認定企業・プラチナえるぼし認定企業）</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EEB0DBC" w14:textId="77777777" w:rsidR="001A0B62" w:rsidRPr="00F136A2" w:rsidRDefault="001A0B62" w:rsidP="006A4109">
            <w:pPr>
              <w:pStyle w:val="af6"/>
              <w:wordWrap/>
              <w:jc w:val="left"/>
              <w:rPr>
                <w:rFonts w:ascii="ＭＳ 明朝" w:hAnsi="ＭＳ 明朝"/>
                <w:color w:val="000000" w:themeColor="text1"/>
              </w:rPr>
            </w:pPr>
            <w:r w:rsidRPr="00F136A2">
              <w:rPr>
                <w:rFonts w:ascii="ＭＳ 明朝" w:hAnsi="ＭＳ 明朝" w:hint="eastAsia"/>
                <w:color w:val="000000" w:themeColor="text1"/>
              </w:rPr>
              <w:t>プラチナえるぼし（※</w:t>
            </w:r>
            <w:r w:rsidRPr="00F136A2">
              <w:rPr>
                <w:rFonts w:ascii="ＭＳ 明朝" w:hAnsi="ＭＳ 明朝"/>
                <w:color w:val="000000" w:themeColor="text1"/>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7AF324" w14:textId="035B47D7" w:rsidR="001A0B62" w:rsidRPr="00890870" w:rsidRDefault="008C04D2" w:rsidP="00E5508C">
            <w:pPr>
              <w:pStyle w:val="af6"/>
              <w:wordWrap/>
              <w:jc w:val="center"/>
              <w:rPr>
                <w:rFonts w:ascii="ＭＳ 明朝" w:hAnsi="ＭＳ 明朝"/>
                <w:color w:val="000000" w:themeColor="text1"/>
              </w:rPr>
            </w:pPr>
            <w:r w:rsidRPr="00890870">
              <w:rPr>
                <w:rFonts w:ascii="ＭＳ 明朝" w:hAnsi="ＭＳ 明朝"/>
                <w:color w:val="000000" w:themeColor="text1"/>
              </w:rPr>
              <w:t>15</w:t>
            </w:r>
          </w:p>
        </w:tc>
      </w:tr>
      <w:tr w:rsidR="00DD0E43" w:rsidRPr="00F136A2" w14:paraId="1E03B4B8" w14:textId="77777777" w:rsidTr="00F570F4">
        <w:trPr>
          <w:trHeight w:val="397"/>
        </w:trPr>
        <w:tc>
          <w:tcPr>
            <w:tcW w:w="3147" w:type="dxa"/>
            <w:vMerge/>
            <w:tcBorders>
              <w:top w:val="single" w:sz="4" w:space="0" w:color="auto"/>
              <w:left w:val="single" w:sz="4" w:space="0" w:color="auto"/>
              <w:bottom w:val="single" w:sz="4" w:space="0" w:color="auto"/>
              <w:right w:val="single" w:sz="4" w:space="0" w:color="auto"/>
            </w:tcBorders>
            <w:vAlign w:val="center"/>
            <w:hideMark/>
          </w:tcPr>
          <w:p w14:paraId="7C546658" w14:textId="77777777" w:rsidR="00DD0E43" w:rsidRPr="00F136A2" w:rsidRDefault="00DD0E43" w:rsidP="00DD0E43">
            <w:pPr>
              <w:rPr>
                <w:rFonts w:ascii="ＭＳ 明朝" w:hAnsi="ＭＳ 明朝" w:cs="ＭＳ 明朝"/>
                <w:color w:val="000000" w:themeColor="text1"/>
                <w:spacing w:val="1"/>
                <w:kern w:val="0"/>
                <w:szCs w:val="21"/>
              </w:rPr>
            </w:pPr>
          </w:p>
        </w:tc>
        <w:tc>
          <w:tcPr>
            <w:tcW w:w="3827" w:type="dxa"/>
            <w:tcBorders>
              <w:top w:val="single" w:sz="4" w:space="0" w:color="auto"/>
              <w:left w:val="single" w:sz="4" w:space="0" w:color="auto"/>
              <w:bottom w:val="single" w:sz="4" w:space="0" w:color="auto"/>
              <w:right w:val="single" w:sz="4" w:space="0" w:color="auto"/>
            </w:tcBorders>
            <w:hideMark/>
          </w:tcPr>
          <w:p w14:paraId="4CE725E5" w14:textId="2FAD62FF" w:rsidR="00DD0E43" w:rsidRPr="00F136A2" w:rsidRDefault="00DD0E43" w:rsidP="00DD0E43">
            <w:pPr>
              <w:pStyle w:val="af6"/>
              <w:wordWrap/>
              <w:jc w:val="left"/>
              <w:rPr>
                <w:rFonts w:ascii="ＭＳ 明朝" w:hAnsi="ＭＳ 明朝"/>
                <w:color w:val="000000" w:themeColor="text1"/>
              </w:rPr>
            </w:pPr>
            <w:r w:rsidRPr="008839CD">
              <w:rPr>
                <w:rFonts w:hint="eastAsia"/>
              </w:rPr>
              <w:t>えるぼし</w:t>
            </w:r>
            <w:r w:rsidRPr="008839CD">
              <w:rPr>
                <w:rFonts w:hint="eastAsia"/>
              </w:rPr>
              <w:t>3</w:t>
            </w:r>
            <w:r w:rsidRPr="008839CD">
              <w:rPr>
                <w:rFonts w:hint="eastAsia"/>
              </w:rPr>
              <w:t>段階目（※</w:t>
            </w:r>
            <w:r w:rsidRPr="008839CD">
              <w:rPr>
                <w:rFonts w:hint="eastAsia"/>
              </w:rPr>
              <w:t>2</w:t>
            </w:r>
            <w:r w:rsidRPr="008839CD">
              <w:rPr>
                <w:rFonts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A599A2" w14:textId="5FDFB48E" w:rsidR="00DD0E43" w:rsidRPr="00890870" w:rsidRDefault="008C04D2" w:rsidP="00DD0E43">
            <w:pPr>
              <w:pStyle w:val="af6"/>
              <w:wordWrap/>
              <w:jc w:val="center"/>
              <w:rPr>
                <w:rFonts w:ascii="ＭＳ 明朝" w:hAnsi="ＭＳ 明朝"/>
                <w:color w:val="000000" w:themeColor="text1"/>
              </w:rPr>
            </w:pPr>
            <w:r w:rsidRPr="00890870">
              <w:rPr>
                <w:rFonts w:ascii="ＭＳ 明朝" w:hAnsi="ＭＳ 明朝"/>
                <w:color w:val="000000" w:themeColor="text1"/>
              </w:rPr>
              <w:t>8</w:t>
            </w:r>
          </w:p>
        </w:tc>
      </w:tr>
      <w:tr w:rsidR="00DD0E43" w:rsidRPr="00F136A2" w14:paraId="6FEAEB67" w14:textId="77777777" w:rsidTr="00F570F4">
        <w:trPr>
          <w:trHeight w:val="397"/>
        </w:trPr>
        <w:tc>
          <w:tcPr>
            <w:tcW w:w="3147" w:type="dxa"/>
            <w:vMerge/>
            <w:tcBorders>
              <w:top w:val="single" w:sz="4" w:space="0" w:color="auto"/>
              <w:left w:val="single" w:sz="4" w:space="0" w:color="auto"/>
              <w:bottom w:val="single" w:sz="4" w:space="0" w:color="auto"/>
              <w:right w:val="single" w:sz="4" w:space="0" w:color="auto"/>
            </w:tcBorders>
            <w:vAlign w:val="center"/>
            <w:hideMark/>
          </w:tcPr>
          <w:p w14:paraId="0F38BAA8" w14:textId="77777777" w:rsidR="00DD0E43" w:rsidRPr="00F136A2" w:rsidRDefault="00DD0E43" w:rsidP="00DD0E43">
            <w:pPr>
              <w:rPr>
                <w:rFonts w:ascii="ＭＳ 明朝" w:hAnsi="ＭＳ 明朝" w:cs="ＭＳ 明朝"/>
                <w:color w:val="000000" w:themeColor="text1"/>
                <w:spacing w:val="1"/>
                <w:kern w:val="0"/>
                <w:szCs w:val="21"/>
              </w:rPr>
            </w:pPr>
          </w:p>
        </w:tc>
        <w:tc>
          <w:tcPr>
            <w:tcW w:w="3827" w:type="dxa"/>
            <w:tcBorders>
              <w:top w:val="single" w:sz="4" w:space="0" w:color="auto"/>
              <w:left w:val="single" w:sz="4" w:space="0" w:color="auto"/>
              <w:bottom w:val="single" w:sz="4" w:space="0" w:color="auto"/>
              <w:right w:val="single" w:sz="4" w:space="0" w:color="auto"/>
            </w:tcBorders>
            <w:hideMark/>
          </w:tcPr>
          <w:p w14:paraId="0E5D8145" w14:textId="3D028405" w:rsidR="00DD0E43" w:rsidRPr="00F136A2" w:rsidRDefault="00DD0E43" w:rsidP="00DD0E43">
            <w:pPr>
              <w:pStyle w:val="af6"/>
              <w:wordWrap/>
              <w:jc w:val="left"/>
              <w:rPr>
                <w:rFonts w:ascii="ＭＳ 明朝" w:hAnsi="ＭＳ 明朝"/>
                <w:color w:val="000000" w:themeColor="text1"/>
              </w:rPr>
            </w:pPr>
            <w:r w:rsidRPr="008839CD">
              <w:rPr>
                <w:rFonts w:hint="eastAsia"/>
              </w:rPr>
              <w:t>えるぼし</w:t>
            </w:r>
            <w:r w:rsidRPr="008839CD">
              <w:rPr>
                <w:rFonts w:hint="eastAsia"/>
              </w:rPr>
              <w:t>2</w:t>
            </w:r>
            <w:r w:rsidRPr="008839CD">
              <w:rPr>
                <w:rFonts w:hint="eastAsia"/>
              </w:rPr>
              <w:t>段階目（※</w:t>
            </w:r>
            <w:r w:rsidRPr="008839CD">
              <w:rPr>
                <w:rFonts w:hint="eastAsia"/>
              </w:rPr>
              <w:t>2</w:t>
            </w:r>
            <w:r w:rsidRPr="008839CD">
              <w:rPr>
                <w:rFonts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34FD6C" w14:textId="241EA74B" w:rsidR="00DD0E43" w:rsidRPr="00890870" w:rsidRDefault="008C04D2" w:rsidP="00DD0E43">
            <w:pPr>
              <w:pStyle w:val="af6"/>
              <w:wordWrap/>
              <w:jc w:val="center"/>
              <w:rPr>
                <w:rFonts w:ascii="ＭＳ 明朝" w:hAnsi="ＭＳ 明朝"/>
                <w:color w:val="000000" w:themeColor="text1"/>
              </w:rPr>
            </w:pPr>
            <w:r w:rsidRPr="00890870">
              <w:rPr>
                <w:rFonts w:ascii="ＭＳ 明朝" w:hAnsi="ＭＳ 明朝"/>
                <w:color w:val="000000" w:themeColor="text1"/>
              </w:rPr>
              <w:t>7</w:t>
            </w:r>
          </w:p>
        </w:tc>
      </w:tr>
      <w:tr w:rsidR="00DD0E43" w:rsidRPr="00F136A2" w14:paraId="3AC51F43" w14:textId="77777777" w:rsidTr="00F570F4">
        <w:trPr>
          <w:trHeight w:val="397"/>
        </w:trPr>
        <w:tc>
          <w:tcPr>
            <w:tcW w:w="3147" w:type="dxa"/>
            <w:vMerge/>
            <w:tcBorders>
              <w:top w:val="single" w:sz="4" w:space="0" w:color="auto"/>
              <w:left w:val="single" w:sz="4" w:space="0" w:color="auto"/>
              <w:bottom w:val="single" w:sz="4" w:space="0" w:color="auto"/>
              <w:right w:val="single" w:sz="4" w:space="0" w:color="auto"/>
            </w:tcBorders>
            <w:vAlign w:val="center"/>
            <w:hideMark/>
          </w:tcPr>
          <w:p w14:paraId="2255C016" w14:textId="77777777" w:rsidR="00DD0E43" w:rsidRPr="00F136A2" w:rsidRDefault="00DD0E43" w:rsidP="00DD0E43">
            <w:pPr>
              <w:rPr>
                <w:rFonts w:ascii="ＭＳ 明朝" w:hAnsi="ＭＳ 明朝" w:cs="ＭＳ 明朝"/>
                <w:color w:val="000000" w:themeColor="text1"/>
                <w:spacing w:val="1"/>
                <w:kern w:val="0"/>
                <w:szCs w:val="21"/>
              </w:rPr>
            </w:pPr>
          </w:p>
        </w:tc>
        <w:tc>
          <w:tcPr>
            <w:tcW w:w="3827" w:type="dxa"/>
            <w:tcBorders>
              <w:top w:val="single" w:sz="4" w:space="0" w:color="auto"/>
              <w:left w:val="single" w:sz="4" w:space="0" w:color="auto"/>
              <w:bottom w:val="single" w:sz="4" w:space="0" w:color="auto"/>
              <w:right w:val="single" w:sz="4" w:space="0" w:color="auto"/>
            </w:tcBorders>
            <w:hideMark/>
          </w:tcPr>
          <w:p w14:paraId="4EB6D499" w14:textId="4E85BDD5" w:rsidR="00DD0E43" w:rsidRPr="00F136A2" w:rsidRDefault="00DD0E43" w:rsidP="00DD0E43">
            <w:pPr>
              <w:pStyle w:val="af6"/>
              <w:wordWrap/>
              <w:jc w:val="left"/>
              <w:rPr>
                <w:rFonts w:ascii="ＭＳ 明朝" w:hAnsi="ＭＳ 明朝"/>
                <w:color w:val="000000" w:themeColor="text1"/>
              </w:rPr>
            </w:pPr>
            <w:r w:rsidRPr="008839CD">
              <w:rPr>
                <w:rFonts w:hint="eastAsia"/>
              </w:rPr>
              <w:t>えるぼし</w:t>
            </w:r>
            <w:r w:rsidRPr="008839CD">
              <w:rPr>
                <w:rFonts w:hint="eastAsia"/>
              </w:rPr>
              <w:t>1</w:t>
            </w:r>
            <w:r w:rsidRPr="008839CD">
              <w:rPr>
                <w:rFonts w:hint="eastAsia"/>
              </w:rPr>
              <w:t>段階目（※</w:t>
            </w:r>
            <w:r w:rsidRPr="008839CD">
              <w:rPr>
                <w:rFonts w:hint="eastAsia"/>
              </w:rPr>
              <w:t>2</w:t>
            </w:r>
            <w:r w:rsidRPr="008839CD">
              <w:rPr>
                <w:rFonts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06CBCB" w14:textId="4704BDD0" w:rsidR="00DD0E43" w:rsidRPr="00890870" w:rsidRDefault="008C04D2" w:rsidP="00DD0E43">
            <w:pPr>
              <w:pStyle w:val="af6"/>
              <w:wordWrap/>
              <w:jc w:val="center"/>
              <w:rPr>
                <w:rFonts w:ascii="ＭＳ 明朝" w:hAnsi="ＭＳ 明朝"/>
                <w:color w:val="000000" w:themeColor="text1"/>
              </w:rPr>
            </w:pPr>
            <w:r w:rsidRPr="00890870">
              <w:rPr>
                <w:rFonts w:ascii="ＭＳ 明朝" w:hAnsi="ＭＳ 明朝"/>
                <w:color w:val="000000" w:themeColor="text1"/>
              </w:rPr>
              <w:t>4</w:t>
            </w:r>
          </w:p>
        </w:tc>
      </w:tr>
      <w:tr w:rsidR="00DD0E43" w:rsidRPr="00F136A2" w14:paraId="0570E686" w14:textId="77777777" w:rsidTr="00F570F4">
        <w:trPr>
          <w:trHeight w:val="397"/>
        </w:trPr>
        <w:tc>
          <w:tcPr>
            <w:tcW w:w="3147" w:type="dxa"/>
            <w:vMerge/>
            <w:tcBorders>
              <w:top w:val="single" w:sz="4" w:space="0" w:color="auto"/>
              <w:left w:val="single" w:sz="4" w:space="0" w:color="auto"/>
              <w:bottom w:val="single" w:sz="4" w:space="0" w:color="auto"/>
              <w:right w:val="single" w:sz="4" w:space="0" w:color="auto"/>
            </w:tcBorders>
            <w:vAlign w:val="center"/>
            <w:hideMark/>
          </w:tcPr>
          <w:p w14:paraId="374D1220" w14:textId="77777777" w:rsidR="00DD0E43" w:rsidRPr="00F136A2" w:rsidRDefault="00DD0E43" w:rsidP="00DD0E43">
            <w:pPr>
              <w:rPr>
                <w:rFonts w:ascii="ＭＳ 明朝" w:hAnsi="ＭＳ 明朝" w:cs="ＭＳ 明朝"/>
                <w:color w:val="000000" w:themeColor="text1"/>
                <w:spacing w:val="1"/>
                <w:kern w:val="0"/>
                <w:szCs w:val="21"/>
              </w:rPr>
            </w:pPr>
          </w:p>
        </w:tc>
        <w:tc>
          <w:tcPr>
            <w:tcW w:w="3827" w:type="dxa"/>
            <w:tcBorders>
              <w:top w:val="single" w:sz="4" w:space="0" w:color="auto"/>
              <w:left w:val="single" w:sz="4" w:space="0" w:color="auto"/>
              <w:bottom w:val="single" w:sz="4" w:space="0" w:color="auto"/>
              <w:right w:val="single" w:sz="4" w:space="0" w:color="auto"/>
            </w:tcBorders>
            <w:hideMark/>
          </w:tcPr>
          <w:p w14:paraId="22BD25BA" w14:textId="25ABB5D9" w:rsidR="00DD0E43" w:rsidRPr="00F136A2" w:rsidRDefault="00DD0E43" w:rsidP="00DD0E43">
            <w:pPr>
              <w:pStyle w:val="af6"/>
              <w:wordWrap/>
              <w:jc w:val="left"/>
              <w:rPr>
                <w:rFonts w:ascii="ＭＳ 明朝" w:hAnsi="ＭＳ 明朝"/>
                <w:color w:val="000000" w:themeColor="text1"/>
              </w:rPr>
            </w:pPr>
            <w:r w:rsidRPr="008839CD">
              <w:rPr>
                <w:rFonts w:hint="eastAsia"/>
              </w:rPr>
              <w:t>行動計画策定（※</w:t>
            </w:r>
            <w:r w:rsidRPr="008839CD">
              <w:rPr>
                <w:rFonts w:hint="eastAsia"/>
              </w:rPr>
              <w:t>3</w:t>
            </w:r>
            <w:r w:rsidRPr="008839CD">
              <w:rPr>
                <w:rFonts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5D0AB7" w14:textId="1BF2BF0A" w:rsidR="00DD0E43" w:rsidRPr="00890870" w:rsidRDefault="008C04D2" w:rsidP="00DD0E43">
            <w:pPr>
              <w:pStyle w:val="af6"/>
              <w:wordWrap/>
              <w:jc w:val="center"/>
              <w:rPr>
                <w:rFonts w:ascii="ＭＳ 明朝" w:hAnsi="ＭＳ 明朝"/>
                <w:color w:val="000000" w:themeColor="text1"/>
              </w:rPr>
            </w:pPr>
            <w:r w:rsidRPr="00890870">
              <w:rPr>
                <w:rFonts w:ascii="ＭＳ 明朝" w:hAnsi="ＭＳ 明朝"/>
                <w:color w:val="000000" w:themeColor="text1"/>
              </w:rPr>
              <w:t>2</w:t>
            </w:r>
          </w:p>
        </w:tc>
      </w:tr>
      <w:tr w:rsidR="00784621" w:rsidRPr="00F136A2" w14:paraId="41A4FB2A" w14:textId="77777777" w:rsidTr="00A65B3B">
        <w:trPr>
          <w:trHeight w:val="397"/>
        </w:trPr>
        <w:tc>
          <w:tcPr>
            <w:tcW w:w="3147" w:type="dxa"/>
            <w:vMerge w:val="restart"/>
            <w:tcBorders>
              <w:top w:val="single" w:sz="4" w:space="0" w:color="auto"/>
              <w:left w:val="single" w:sz="4" w:space="0" w:color="auto"/>
              <w:right w:val="single" w:sz="4" w:space="0" w:color="auto"/>
            </w:tcBorders>
            <w:vAlign w:val="center"/>
            <w:hideMark/>
          </w:tcPr>
          <w:p w14:paraId="0F9391E2" w14:textId="5FE8944F" w:rsidR="00784621" w:rsidRPr="00F136A2" w:rsidRDefault="00672E83" w:rsidP="006A4109">
            <w:pPr>
              <w:pStyle w:val="af6"/>
              <w:wordWrap/>
              <w:jc w:val="left"/>
              <w:rPr>
                <w:rFonts w:ascii="ＭＳ 明朝" w:hAnsi="ＭＳ 明朝"/>
                <w:color w:val="000000" w:themeColor="text1"/>
              </w:rPr>
            </w:pPr>
            <w:r w:rsidRPr="00672E83">
              <w:rPr>
                <w:rFonts w:ascii="ＭＳ 明朝" w:hAnsi="ＭＳ 明朝" w:hint="eastAsia"/>
                <w:color w:val="000000" w:themeColor="text1"/>
              </w:rPr>
              <w:t>次世代法に基づく認定（くるみん認定企業・トライくるみん認定企業・プラチナくるみん認定企業）等</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B505056" w14:textId="788E83AC" w:rsidR="00784621" w:rsidRPr="00F136A2" w:rsidRDefault="00784621" w:rsidP="006A4109">
            <w:pPr>
              <w:pStyle w:val="af6"/>
              <w:wordWrap/>
              <w:jc w:val="left"/>
              <w:rPr>
                <w:rFonts w:ascii="ＭＳ 明朝" w:hAnsi="ＭＳ 明朝"/>
                <w:color w:val="000000" w:themeColor="text1"/>
              </w:rPr>
            </w:pPr>
            <w:r w:rsidRPr="00221F10">
              <w:rPr>
                <w:rFonts w:ascii="ＭＳ 明朝" w:hAnsi="ＭＳ 明朝" w:hint="eastAsia"/>
                <w:color w:val="000000" w:themeColor="text1"/>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26C6CA" w14:textId="4A979A61" w:rsidR="00784621" w:rsidRPr="00890870" w:rsidRDefault="00EA49D2" w:rsidP="00E5508C">
            <w:pPr>
              <w:pStyle w:val="af6"/>
              <w:wordWrap/>
              <w:jc w:val="center"/>
              <w:rPr>
                <w:rFonts w:ascii="ＭＳ 明朝" w:hAnsi="ＭＳ 明朝"/>
                <w:color w:val="000000" w:themeColor="text1"/>
              </w:rPr>
            </w:pPr>
            <w:r w:rsidRPr="00890870">
              <w:rPr>
                <w:rFonts w:ascii="ＭＳ 明朝" w:hAnsi="ＭＳ 明朝"/>
                <w:color w:val="000000" w:themeColor="text1"/>
              </w:rPr>
              <w:t>15</w:t>
            </w:r>
          </w:p>
        </w:tc>
      </w:tr>
      <w:tr w:rsidR="00784621" w:rsidRPr="00F136A2" w14:paraId="7E9B494D" w14:textId="77777777" w:rsidTr="00A65B3B">
        <w:trPr>
          <w:trHeight w:val="397"/>
        </w:trPr>
        <w:tc>
          <w:tcPr>
            <w:tcW w:w="3147" w:type="dxa"/>
            <w:vMerge/>
            <w:tcBorders>
              <w:left w:val="single" w:sz="4" w:space="0" w:color="auto"/>
              <w:right w:val="single" w:sz="4" w:space="0" w:color="auto"/>
            </w:tcBorders>
            <w:vAlign w:val="center"/>
            <w:hideMark/>
          </w:tcPr>
          <w:p w14:paraId="7144548B" w14:textId="77777777" w:rsidR="00784621" w:rsidRPr="00F136A2" w:rsidRDefault="00784621" w:rsidP="005319BF">
            <w:pPr>
              <w:rPr>
                <w:rFonts w:ascii="ＭＳ 明朝" w:hAnsi="ＭＳ 明朝" w:cs="ＭＳ 明朝"/>
                <w:color w:val="000000" w:themeColor="text1"/>
                <w:spacing w:val="1"/>
                <w:kern w:val="0"/>
                <w:szCs w:val="21"/>
              </w:rPr>
            </w:pPr>
          </w:p>
        </w:tc>
        <w:tc>
          <w:tcPr>
            <w:tcW w:w="3827" w:type="dxa"/>
            <w:tcBorders>
              <w:top w:val="single" w:sz="4" w:space="0" w:color="auto"/>
              <w:left w:val="single" w:sz="4" w:space="0" w:color="auto"/>
              <w:bottom w:val="single" w:sz="4" w:space="0" w:color="auto"/>
              <w:right w:val="single" w:sz="4" w:space="0" w:color="auto"/>
            </w:tcBorders>
            <w:hideMark/>
          </w:tcPr>
          <w:p w14:paraId="656C53FA" w14:textId="1BF69B42" w:rsidR="00784621" w:rsidRPr="00F136A2" w:rsidRDefault="00784621" w:rsidP="005319BF">
            <w:pPr>
              <w:pStyle w:val="af6"/>
              <w:wordWrap/>
              <w:jc w:val="left"/>
              <w:rPr>
                <w:rFonts w:ascii="ＭＳ 明朝" w:hAnsi="ＭＳ 明朝"/>
                <w:color w:val="000000" w:themeColor="text1"/>
              </w:rPr>
            </w:pPr>
            <w:r w:rsidRPr="003D7EAC">
              <w:rPr>
                <w:rFonts w:hint="eastAsia"/>
              </w:rPr>
              <w:t>くるみん（令和</w:t>
            </w:r>
            <w:r w:rsidRPr="003D7EAC">
              <w:rPr>
                <w:rFonts w:hint="eastAsia"/>
              </w:rPr>
              <w:t>7</w:t>
            </w:r>
            <w:r w:rsidRPr="003D7EAC">
              <w:rPr>
                <w:rFonts w:hint="eastAsia"/>
              </w:rPr>
              <w:t>年</w:t>
            </w:r>
            <w:r w:rsidRPr="003D7EAC">
              <w:rPr>
                <w:rFonts w:hint="eastAsia"/>
              </w:rPr>
              <w:t>4</w:t>
            </w:r>
            <w:r w:rsidRPr="003D7EAC">
              <w:rPr>
                <w:rFonts w:hint="eastAsia"/>
              </w:rPr>
              <w:t>月</w:t>
            </w:r>
            <w:r w:rsidRPr="003D7EAC">
              <w:rPr>
                <w:rFonts w:hint="eastAsia"/>
              </w:rPr>
              <w:t>1</w:t>
            </w:r>
            <w:r w:rsidRPr="003D7EAC">
              <w:rPr>
                <w:rFonts w:hint="eastAsia"/>
              </w:rPr>
              <w:t>日以後の基準）（※</w:t>
            </w:r>
            <w:r w:rsidRPr="003D7EAC">
              <w:rPr>
                <w:rFonts w:hint="eastAsia"/>
              </w:rPr>
              <w:t>5</w:t>
            </w:r>
            <w:r w:rsidRPr="003D7EAC">
              <w:rPr>
                <w:rFonts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DE84DA" w14:textId="350A5A79" w:rsidR="00784621" w:rsidRPr="00890870" w:rsidRDefault="00EA49D2" w:rsidP="005319BF">
            <w:pPr>
              <w:pStyle w:val="af6"/>
              <w:wordWrap/>
              <w:jc w:val="center"/>
              <w:rPr>
                <w:rFonts w:ascii="ＭＳ 明朝" w:hAnsi="ＭＳ 明朝"/>
                <w:color w:val="000000" w:themeColor="text1"/>
              </w:rPr>
            </w:pPr>
            <w:r w:rsidRPr="00890870">
              <w:rPr>
                <w:rFonts w:ascii="ＭＳ 明朝" w:hAnsi="ＭＳ 明朝"/>
                <w:color w:val="000000" w:themeColor="text1"/>
              </w:rPr>
              <w:t>8</w:t>
            </w:r>
          </w:p>
        </w:tc>
      </w:tr>
      <w:tr w:rsidR="00784621" w:rsidRPr="00F136A2" w14:paraId="78A341E2" w14:textId="77777777" w:rsidTr="00A65B3B">
        <w:trPr>
          <w:trHeight w:val="397"/>
        </w:trPr>
        <w:tc>
          <w:tcPr>
            <w:tcW w:w="3147" w:type="dxa"/>
            <w:vMerge/>
            <w:tcBorders>
              <w:left w:val="single" w:sz="4" w:space="0" w:color="auto"/>
              <w:right w:val="single" w:sz="4" w:space="0" w:color="auto"/>
            </w:tcBorders>
            <w:vAlign w:val="center"/>
            <w:hideMark/>
          </w:tcPr>
          <w:p w14:paraId="26581253" w14:textId="77777777" w:rsidR="00784621" w:rsidRPr="00F136A2" w:rsidRDefault="00784621" w:rsidP="005319BF">
            <w:pPr>
              <w:rPr>
                <w:rFonts w:ascii="ＭＳ 明朝" w:hAnsi="ＭＳ 明朝" w:cs="ＭＳ 明朝"/>
                <w:color w:val="000000" w:themeColor="text1"/>
                <w:spacing w:val="1"/>
                <w:kern w:val="0"/>
                <w:szCs w:val="21"/>
              </w:rPr>
            </w:pPr>
          </w:p>
        </w:tc>
        <w:tc>
          <w:tcPr>
            <w:tcW w:w="3827" w:type="dxa"/>
            <w:tcBorders>
              <w:top w:val="single" w:sz="4" w:space="0" w:color="auto"/>
              <w:left w:val="single" w:sz="4" w:space="0" w:color="auto"/>
              <w:bottom w:val="single" w:sz="4" w:space="0" w:color="auto"/>
              <w:right w:val="single" w:sz="4" w:space="0" w:color="auto"/>
            </w:tcBorders>
            <w:hideMark/>
          </w:tcPr>
          <w:p w14:paraId="1BC3BDAA" w14:textId="527E28EC" w:rsidR="00784621" w:rsidRPr="00F136A2" w:rsidRDefault="00784621" w:rsidP="005319BF">
            <w:pPr>
              <w:pStyle w:val="af6"/>
              <w:wordWrap/>
              <w:jc w:val="left"/>
              <w:rPr>
                <w:rFonts w:ascii="ＭＳ 明朝" w:hAnsi="ＭＳ 明朝"/>
                <w:color w:val="000000" w:themeColor="text1"/>
              </w:rPr>
            </w:pPr>
            <w:r w:rsidRPr="003D7EAC">
              <w:rPr>
                <w:rFonts w:hint="eastAsia"/>
              </w:rPr>
              <w:t>くるみん（令和</w:t>
            </w:r>
            <w:r w:rsidRPr="003D7EAC">
              <w:rPr>
                <w:rFonts w:hint="eastAsia"/>
              </w:rPr>
              <w:t>4</w:t>
            </w:r>
            <w:r w:rsidRPr="003D7EAC">
              <w:rPr>
                <w:rFonts w:hint="eastAsia"/>
              </w:rPr>
              <w:t>年</w:t>
            </w:r>
            <w:r w:rsidRPr="003D7EAC">
              <w:rPr>
                <w:rFonts w:hint="eastAsia"/>
              </w:rPr>
              <w:t>4</w:t>
            </w:r>
            <w:r w:rsidRPr="003D7EAC">
              <w:rPr>
                <w:rFonts w:hint="eastAsia"/>
              </w:rPr>
              <w:t>月</w:t>
            </w:r>
            <w:r w:rsidRPr="003D7EAC">
              <w:rPr>
                <w:rFonts w:hint="eastAsia"/>
              </w:rPr>
              <w:t>1</w:t>
            </w:r>
            <w:r w:rsidRPr="003D7EAC">
              <w:rPr>
                <w:rFonts w:hint="eastAsia"/>
              </w:rPr>
              <w:t>日～令和</w:t>
            </w:r>
            <w:r w:rsidRPr="003D7EAC">
              <w:rPr>
                <w:rFonts w:hint="eastAsia"/>
              </w:rPr>
              <w:t>7</w:t>
            </w:r>
            <w:r w:rsidRPr="003D7EAC">
              <w:rPr>
                <w:rFonts w:hint="eastAsia"/>
              </w:rPr>
              <w:t>年</w:t>
            </w:r>
            <w:r w:rsidRPr="003D7EAC">
              <w:rPr>
                <w:rFonts w:hint="eastAsia"/>
              </w:rPr>
              <w:t>3</w:t>
            </w:r>
            <w:r w:rsidRPr="003D7EAC">
              <w:rPr>
                <w:rFonts w:hint="eastAsia"/>
              </w:rPr>
              <w:t>月</w:t>
            </w:r>
            <w:r w:rsidRPr="003D7EAC">
              <w:rPr>
                <w:rFonts w:hint="eastAsia"/>
              </w:rPr>
              <w:t>31</w:t>
            </w:r>
            <w:r w:rsidRPr="003D7EAC">
              <w:rPr>
                <w:rFonts w:hint="eastAsia"/>
              </w:rPr>
              <w:t>日までの基準）（※</w:t>
            </w:r>
            <w:r w:rsidRPr="003D7EAC">
              <w:rPr>
                <w:rFonts w:hint="eastAsia"/>
              </w:rPr>
              <w:t>6</w:t>
            </w:r>
            <w:r w:rsidRPr="003D7EAC">
              <w:rPr>
                <w:rFonts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4FEF7C" w14:textId="693DA8A0" w:rsidR="00784621" w:rsidRPr="00890870" w:rsidRDefault="00EA49D2" w:rsidP="005319BF">
            <w:pPr>
              <w:pStyle w:val="af6"/>
              <w:wordWrap/>
              <w:jc w:val="center"/>
              <w:rPr>
                <w:rFonts w:ascii="ＭＳ 明朝" w:hAnsi="ＭＳ 明朝"/>
                <w:color w:val="000000" w:themeColor="text1"/>
              </w:rPr>
            </w:pPr>
            <w:r w:rsidRPr="00890870">
              <w:rPr>
                <w:rFonts w:ascii="ＭＳ 明朝" w:hAnsi="ＭＳ 明朝"/>
                <w:color w:val="000000" w:themeColor="text1"/>
              </w:rPr>
              <w:t>7</w:t>
            </w:r>
          </w:p>
        </w:tc>
      </w:tr>
      <w:tr w:rsidR="00784621" w:rsidRPr="00F136A2" w14:paraId="5C59B0A7" w14:textId="77777777" w:rsidTr="00A65B3B">
        <w:trPr>
          <w:trHeight w:val="397"/>
        </w:trPr>
        <w:tc>
          <w:tcPr>
            <w:tcW w:w="3147" w:type="dxa"/>
            <w:vMerge/>
            <w:tcBorders>
              <w:left w:val="single" w:sz="4" w:space="0" w:color="auto"/>
              <w:right w:val="single" w:sz="4" w:space="0" w:color="auto"/>
            </w:tcBorders>
            <w:vAlign w:val="center"/>
          </w:tcPr>
          <w:p w14:paraId="1472E504" w14:textId="77777777" w:rsidR="00784621" w:rsidRPr="00F136A2" w:rsidRDefault="00784621" w:rsidP="00784621">
            <w:pPr>
              <w:rPr>
                <w:rFonts w:ascii="ＭＳ 明朝" w:hAnsi="ＭＳ 明朝" w:cs="ＭＳ 明朝"/>
                <w:color w:val="000000" w:themeColor="text1"/>
                <w:spacing w:val="1"/>
                <w:kern w:val="0"/>
                <w:szCs w:val="21"/>
              </w:rPr>
            </w:pPr>
          </w:p>
        </w:tc>
        <w:tc>
          <w:tcPr>
            <w:tcW w:w="3827" w:type="dxa"/>
            <w:tcBorders>
              <w:top w:val="single" w:sz="4" w:space="0" w:color="auto"/>
              <w:left w:val="single" w:sz="4" w:space="0" w:color="auto"/>
              <w:bottom w:val="single" w:sz="4" w:space="0" w:color="auto"/>
              <w:right w:val="single" w:sz="4" w:space="0" w:color="auto"/>
            </w:tcBorders>
          </w:tcPr>
          <w:p w14:paraId="16C88D11" w14:textId="6708869C" w:rsidR="00784621" w:rsidRPr="00F136A2" w:rsidRDefault="00784621" w:rsidP="00784621">
            <w:pPr>
              <w:pStyle w:val="af6"/>
              <w:wordWrap/>
              <w:jc w:val="left"/>
              <w:rPr>
                <w:rFonts w:ascii="ＭＳ 明朝" w:hAnsi="ＭＳ 明朝"/>
                <w:color w:val="000000" w:themeColor="text1"/>
              </w:rPr>
            </w:pPr>
            <w:r w:rsidRPr="00DA22B4">
              <w:rPr>
                <w:rFonts w:hint="eastAsia"/>
              </w:rPr>
              <w:t>トライくるみん（令和</w:t>
            </w:r>
            <w:r w:rsidRPr="00DA22B4">
              <w:rPr>
                <w:rFonts w:hint="eastAsia"/>
              </w:rPr>
              <w:t>7</w:t>
            </w:r>
            <w:r w:rsidRPr="00DA22B4">
              <w:rPr>
                <w:rFonts w:hint="eastAsia"/>
              </w:rPr>
              <w:t>年</w:t>
            </w:r>
            <w:r w:rsidRPr="00DA22B4">
              <w:rPr>
                <w:rFonts w:hint="eastAsia"/>
              </w:rPr>
              <w:t>4</w:t>
            </w:r>
            <w:r w:rsidRPr="00DA22B4">
              <w:rPr>
                <w:rFonts w:hint="eastAsia"/>
              </w:rPr>
              <w:t>月</w:t>
            </w:r>
            <w:r w:rsidRPr="00DA22B4">
              <w:rPr>
                <w:rFonts w:hint="eastAsia"/>
              </w:rPr>
              <w:t>1</w:t>
            </w:r>
            <w:r w:rsidRPr="00DA22B4">
              <w:rPr>
                <w:rFonts w:hint="eastAsia"/>
              </w:rPr>
              <w:t>日以後の基準）（※</w:t>
            </w:r>
            <w:r w:rsidRPr="00DA22B4">
              <w:rPr>
                <w:rFonts w:hint="eastAsia"/>
              </w:rPr>
              <w:t>7</w:t>
            </w:r>
            <w:r w:rsidRPr="00DA22B4">
              <w:rPr>
                <w:rFonts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14:paraId="26D88B03" w14:textId="7BF3071A" w:rsidR="00784621" w:rsidRPr="00890870" w:rsidRDefault="00EA49D2" w:rsidP="00784621">
            <w:pPr>
              <w:pStyle w:val="af6"/>
              <w:wordWrap/>
              <w:jc w:val="center"/>
              <w:rPr>
                <w:rFonts w:ascii="ＭＳ 明朝" w:hAnsi="ＭＳ 明朝"/>
                <w:color w:val="000000" w:themeColor="text1"/>
              </w:rPr>
            </w:pPr>
            <w:r w:rsidRPr="00890870">
              <w:rPr>
                <w:rFonts w:ascii="ＭＳ 明朝" w:hAnsi="ＭＳ 明朝"/>
                <w:color w:val="000000" w:themeColor="text1"/>
              </w:rPr>
              <w:t>7</w:t>
            </w:r>
          </w:p>
        </w:tc>
      </w:tr>
      <w:tr w:rsidR="00784621" w:rsidRPr="00F136A2" w14:paraId="565A9C0C" w14:textId="77777777" w:rsidTr="00A65B3B">
        <w:trPr>
          <w:trHeight w:val="397"/>
        </w:trPr>
        <w:tc>
          <w:tcPr>
            <w:tcW w:w="3147" w:type="dxa"/>
            <w:vMerge/>
            <w:tcBorders>
              <w:left w:val="single" w:sz="4" w:space="0" w:color="auto"/>
              <w:right w:val="single" w:sz="4" w:space="0" w:color="auto"/>
            </w:tcBorders>
            <w:vAlign w:val="center"/>
          </w:tcPr>
          <w:p w14:paraId="4FB8A006" w14:textId="77777777" w:rsidR="00784621" w:rsidRPr="00F136A2" w:rsidRDefault="00784621" w:rsidP="00784621">
            <w:pPr>
              <w:rPr>
                <w:rFonts w:ascii="ＭＳ 明朝" w:hAnsi="ＭＳ 明朝" w:cs="ＭＳ 明朝"/>
                <w:color w:val="000000" w:themeColor="text1"/>
                <w:spacing w:val="1"/>
                <w:kern w:val="0"/>
                <w:szCs w:val="21"/>
              </w:rPr>
            </w:pPr>
          </w:p>
        </w:tc>
        <w:tc>
          <w:tcPr>
            <w:tcW w:w="3827" w:type="dxa"/>
            <w:tcBorders>
              <w:top w:val="single" w:sz="4" w:space="0" w:color="auto"/>
              <w:left w:val="single" w:sz="4" w:space="0" w:color="auto"/>
              <w:bottom w:val="single" w:sz="4" w:space="0" w:color="auto"/>
              <w:right w:val="single" w:sz="4" w:space="0" w:color="auto"/>
            </w:tcBorders>
          </w:tcPr>
          <w:p w14:paraId="78DFE2A3" w14:textId="4D210462" w:rsidR="00784621" w:rsidRPr="00F136A2" w:rsidRDefault="00784621" w:rsidP="00784621">
            <w:pPr>
              <w:pStyle w:val="af6"/>
              <w:wordWrap/>
              <w:jc w:val="left"/>
              <w:rPr>
                <w:rFonts w:ascii="ＭＳ 明朝" w:hAnsi="ＭＳ 明朝"/>
                <w:color w:val="000000" w:themeColor="text1"/>
              </w:rPr>
            </w:pPr>
            <w:r w:rsidRPr="00DA22B4">
              <w:rPr>
                <w:rFonts w:hint="eastAsia"/>
              </w:rPr>
              <w:t>くるみん（平成</w:t>
            </w:r>
            <w:r w:rsidRPr="00DA22B4">
              <w:rPr>
                <w:rFonts w:hint="eastAsia"/>
              </w:rPr>
              <w:t>29</w:t>
            </w:r>
            <w:r w:rsidRPr="00DA22B4">
              <w:rPr>
                <w:rFonts w:hint="eastAsia"/>
              </w:rPr>
              <w:t>年</w:t>
            </w:r>
            <w:r w:rsidRPr="00DA22B4">
              <w:rPr>
                <w:rFonts w:hint="eastAsia"/>
              </w:rPr>
              <w:t>4</w:t>
            </w:r>
            <w:r w:rsidRPr="00DA22B4">
              <w:rPr>
                <w:rFonts w:hint="eastAsia"/>
              </w:rPr>
              <w:t>月</w:t>
            </w:r>
            <w:r w:rsidRPr="00DA22B4">
              <w:rPr>
                <w:rFonts w:hint="eastAsia"/>
              </w:rPr>
              <w:t>1</w:t>
            </w:r>
            <w:r w:rsidRPr="00DA22B4">
              <w:rPr>
                <w:rFonts w:hint="eastAsia"/>
              </w:rPr>
              <w:t>日～令和</w:t>
            </w:r>
            <w:r w:rsidRPr="00DA22B4">
              <w:rPr>
                <w:rFonts w:hint="eastAsia"/>
              </w:rPr>
              <w:t>4</w:t>
            </w:r>
            <w:r w:rsidRPr="00DA22B4">
              <w:rPr>
                <w:rFonts w:hint="eastAsia"/>
              </w:rPr>
              <w:t>年</w:t>
            </w:r>
            <w:r w:rsidRPr="00DA22B4">
              <w:rPr>
                <w:rFonts w:hint="eastAsia"/>
              </w:rPr>
              <w:t>3</w:t>
            </w:r>
            <w:r w:rsidRPr="00DA22B4">
              <w:rPr>
                <w:rFonts w:hint="eastAsia"/>
              </w:rPr>
              <w:t>月</w:t>
            </w:r>
            <w:r w:rsidRPr="00DA22B4">
              <w:rPr>
                <w:rFonts w:hint="eastAsia"/>
              </w:rPr>
              <w:t>31</w:t>
            </w:r>
            <w:r w:rsidRPr="00DA22B4">
              <w:rPr>
                <w:rFonts w:hint="eastAsia"/>
              </w:rPr>
              <w:t>日までの基準）（※</w:t>
            </w:r>
            <w:r w:rsidRPr="00DA22B4">
              <w:rPr>
                <w:rFonts w:hint="eastAsia"/>
              </w:rPr>
              <w:t>8</w:t>
            </w:r>
            <w:r w:rsidRPr="00DA22B4">
              <w:rPr>
                <w:rFonts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14:paraId="40068CF6" w14:textId="1C8330B1" w:rsidR="00784621" w:rsidRPr="00890870" w:rsidRDefault="00034F94" w:rsidP="00784621">
            <w:pPr>
              <w:pStyle w:val="af6"/>
              <w:wordWrap/>
              <w:jc w:val="center"/>
              <w:rPr>
                <w:rFonts w:ascii="ＭＳ 明朝" w:hAnsi="ＭＳ 明朝"/>
                <w:color w:val="000000" w:themeColor="text1"/>
              </w:rPr>
            </w:pPr>
            <w:r w:rsidRPr="00890870">
              <w:rPr>
                <w:rFonts w:ascii="ＭＳ 明朝" w:hAnsi="ＭＳ 明朝"/>
                <w:color w:val="000000" w:themeColor="text1"/>
              </w:rPr>
              <w:t>6</w:t>
            </w:r>
          </w:p>
        </w:tc>
      </w:tr>
      <w:tr w:rsidR="00784621" w:rsidRPr="00F136A2" w14:paraId="447F72BC" w14:textId="77777777" w:rsidTr="00A65B3B">
        <w:trPr>
          <w:trHeight w:val="397"/>
        </w:trPr>
        <w:tc>
          <w:tcPr>
            <w:tcW w:w="3147" w:type="dxa"/>
            <w:vMerge/>
            <w:tcBorders>
              <w:left w:val="single" w:sz="4" w:space="0" w:color="auto"/>
              <w:right w:val="single" w:sz="4" w:space="0" w:color="auto"/>
            </w:tcBorders>
            <w:vAlign w:val="center"/>
          </w:tcPr>
          <w:p w14:paraId="6671D08D" w14:textId="77777777" w:rsidR="00784621" w:rsidRPr="00F136A2" w:rsidRDefault="00784621" w:rsidP="00784621">
            <w:pPr>
              <w:rPr>
                <w:rFonts w:ascii="ＭＳ 明朝" w:hAnsi="ＭＳ 明朝" w:cs="ＭＳ 明朝"/>
                <w:color w:val="000000" w:themeColor="text1"/>
                <w:spacing w:val="1"/>
                <w:kern w:val="0"/>
                <w:szCs w:val="21"/>
              </w:rPr>
            </w:pPr>
          </w:p>
        </w:tc>
        <w:tc>
          <w:tcPr>
            <w:tcW w:w="3827" w:type="dxa"/>
            <w:tcBorders>
              <w:top w:val="single" w:sz="4" w:space="0" w:color="auto"/>
              <w:left w:val="single" w:sz="4" w:space="0" w:color="auto"/>
              <w:bottom w:val="single" w:sz="4" w:space="0" w:color="auto"/>
              <w:right w:val="single" w:sz="4" w:space="0" w:color="auto"/>
            </w:tcBorders>
          </w:tcPr>
          <w:p w14:paraId="375AAA62" w14:textId="06B20B28" w:rsidR="00784621" w:rsidRPr="00F136A2" w:rsidRDefault="00784621" w:rsidP="00784621">
            <w:pPr>
              <w:pStyle w:val="af6"/>
              <w:wordWrap/>
              <w:jc w:val="left"/>
              <w:rPr>
                <w:rFonts w:ascii="ＭＳ 明朝" w:hAnsi="ＭＳ 明朝"/>
                <w:color w:val="000000" w:themeColor="text1"/>
              </w:rPr>
            </w:pPr>
            <w:r w:rsidRPr="00DA22B4">
              <w:rPr>
                <w:rFonts w:hint="eastAsia"/>
              </w:rPr>
              <w:t>トライくるみん（令和</w:t>
            </w:r>
            <w:r w:rsidRPr="00DA22B4">
              <w:rPr>
                <w:rFonts w:hint="eastAsia"/>
              </w:rPr>
              <w:t>4</w:t>
            </w:r>
            <w:r w:rsidRPr="00DA22B4">
              <w:rPr>
                <w:rFonts w:hint="eastAsia"/>
              </w:rPr>
              <w:t>年</w:t>
            </w:r>
            <w:r w:rsidRPr="00DA22B4">
              <w:rPr>
                <w:rFonts w:hint="eastAsia"/>
              </w:rPr>
              <w:t>4</w:t>
            </w:r>
            <w:r w:rsidRPr="00DA22B4">
              <w:rPr>
                <w:rFonts w:hint="eastAsia"/>
              </w:rPr>
              <w:t>月</w:t>
            </w:r>
            <w:r w:rsidRPr="00DA22B4">
              <w:rPr>
                <w:rFonts w:hint="eastAsia"/>
              </w:rPr>
              <w:t>1</w:t>
            </w:r>
            <w:r w:rsidRPr="00DA22B4">
              <w:rPr>
                <w:rFonts w:hint="eastAsia"/>
              </w:rPr>
              <w:t>日～令和</w:t>
            </w:r>
            <w:r w:rsidRPr="00DA22B4">
              <w:rPr>
                <w:rFonts w:hint="eastAsia"/>
              </w:rPr>
              <w:t>7</w:t>
            </w:r>
            <w:r w:rsidRPr="00DA22B4">
              <w:rPr>
                <w:rFonts w:hint="eastAsia"/>
              </w:rPr>
              <w:t>年</w:t>
            </w:r>
            <w:r w:rsidRPr="00DA22B4">
              <w:rPr>
                <w:rFonts w:hint="eastAsia"/>
              </w:rPr>
              <w:t>3</w:t>
            </w:r>
            <w:r w:rsidRPr="00DA22B4">
              <w:rPr>
                <w:rFonts w:hint="eastAsia"/>
              </w:rPr>
              <w:t>月</w:t>
            </w:r>
            <w:r w:rsidRPr="00DA22B4">
              <w:rPr>
                <w:rFonts w:hint="eastAsia"/>
              </w:rPr>
              <w:t>31</w:t>
            </w:r>
            <w:r w:rsidRPr="00DA22B4">
              <w:rPr>
                <w:rFonts w:hint="eastAsia"/>
              </w:rPr>
              <w:t>日までの基準）（※</w:t>
            </w:r>
            <w:r w:rsidRPr="00DA22B4">
              <w:rPr>
                <w:rFonts w:hint="eastAsia"/>
              </w:rPr>
              <w:t>9</w:t>
            </w:r>
            <w:r w:rsidRPr="00DA22B4">
              <w:rPr>
                <w:rFonts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14:paraId="2C47406D" w14:textId="62FB59B5" w:rsidR="00784621" w:rsidRPr="00890870" w:rsidRDefault="00034F94" w:rsidP="00784621">
            <w:pPr>
              <w:pStyle w:val="af6"/>
              <w:wordWrap/>
              <w:jc w:val="center"/>
              <w:rPr>
                <w:rFonts w:ascii="ＭＳ 明朝" w:hAnsi="ＭＳ 明朝"/>
                <w:color w:val="000000" w:themeColor="text1"/>
              </w:rPr>
            </w:pPr>
            <w:r w:rsidRPr="00890870">
              <w:rPr>
                <w:rFonts w:ascii="ＭＳ 明朝" w:hAnsi="ＭＳ 明朝"/>
                <w:color w:val="000000" w:themeColor="text1"/>
              </w:rPr>
              <w:t>5</w:t>
            </w:r>
          </w:p>
        </w:tc>
      </w:tr>
      <w:tr w:rsidR="00784621" w:rsidRPr="00F136A2" w14:paraId="1DEAFB82" w14:textId="77777777" w:rsidTr="00A65B3B">
        <w:trPr>
          <w:trHeight w:val="397"/>
        </w:trPr>
        <w:tc>
          <w:tcPr>
            <w:tcW w:w="3147" w:type="dxa"/>
            <w:vMerge/>
            <w:tcBorders>
              <w:left w:val="single" w:sz="4" w:space="0" w:color="auto"/>
              <w:right w:val="single" w:sz="4" w:space="0" w:color="auto"/>
            </w:tcBorders>
            <w:vAlign w:val="center"/>
          </w:tcPr>
          <w:p w14:paraId="4ABF15E0" w14:textId="77777777" w:rsidR="00784621" w:rsidRPr="00F136A2" w:rsidRDefault="00784621" w:rsidP="00784621">
            <w:pPr>
              <w:rPr>
                <w:rFonts w:ascii="ＭＳ 明朝" w:hAnsi="ＭＳ 明朝" w:cs="ＭＳ 明朝"/>
                <w:color w:val="000000" w:themeColor="text1"/>
                <w:spacing w:val="1"/>
                <w:kern w:val="0"/>
                <w:szCs w:val="21"/>
              </w:rPr>
            </w:pPr>
          </w:p>
        </w:tc>
        <w:tc>
          <w:tcPr>
            <w:tcW w:w="3827" w:type="dxa"/>
            <w:tcBorders>
              <w:top w:val="single" w:sz="4" w:space="0" w:color="auto"/>
              <w:left w:val="single" w:sz="4" w:space="0" w:color="auto"/>
              <w:bottom w:val="single" w:sz="4" w:space="0" w:color="auto"/>
              <w:right w:val="single" w:sz="4" w:space="0" w:color="auto"/>
            </w:tcBorders>
          </w:tcPr>
          <w:p w14:paraId="1FB71F19" w14:textId="7762B20E" w:rsidR="00784621" w:rsidRPr="00F136A2" w:rsidRDefault="00784621" w:rsidP="00784621">
            <w:pPr>
              <w:pStyle w:val="af6"/>
              <w:wordWrap/>
              <w:jc w:val="left"/>
              <w:rPr>
                <w:rFonts w:ascii="ＭＳ 明朝" w:hAnsi="ＭＳ 明朝"/>
                <w:color w:val="000000" w:themeColor="text1"/>
              </w:rPr>
            </w:pPr>
            <w:r w:rsidRPr="00DA22B4">
              <w:rPr>
                <w:rFonts w:hint="eastAsia"/>
              </w:rPr>
              <w:t>くるみん（平成</w:t>
            </w:r>
            <w:r w:rsidRPr="00DA22B4">
              <w:rPr>
                <w:rFonts w:hint="eastAsia"/>
              </w:rPr>
              <w:t>29</w:t>
            </w:r>
            <w:r w:rsidRPr="00DA22B4">
              <w:rPr>
                <w:rFonts w:hint="eastAsia"/>
              </w:rPr>
              <w:t>年</w:t>
            </w:r>
            <w:r w:rsidRPr="00DA22B4">
              <w:rPr>
                <w:rFonts w:hint="eastAsia"/>
              </w:rPr>
              <w:t>3</w:t>
            </w:r>
            <w:r w:rsidRPr="00DA22B4">
              <w:rPr>
                <w:rFonts w:hint="eastAsia"/>
              </w:rPr>
              <w:t>月</w:t>
            </w:r>
            <w:r w:rsidRPr="00DA22B4">
              <w:rPr>
                <w:rFonts w:hint="eastAsia"/>
              </w:rPr>
              <w:t>31</w:t>
            </w:r>
            <w:r w:rsidRPr="00DA22B4">
              <w:rPr>
                <w:rFonts w:hint="eastAsia"/>
              </w:rPr>
              <w:t>日までの基準）（※</w:t>
            </w:r>
            <w:r w:rsidRPr="00DA22B4">
              <w:rPr>
                <w:rFonts w:hint="eastAsia"/>
              </w:rPr>
              <w:t>10</w:t>
            </w:r>
            <w:r w:rsidRPr="00DA22B4">
              <w:rPr>
                <w:rFonts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14:paraId="4F30CB10" w14:textId="118D35B0" w:rsidR="00784621" w:rsidRPr="00890870" w:rsidRDefault="00034F94" w:rsidP="00784621">
            <w:pPr>
              <w:pStyle w:val="af6"/>
              <w:wordWrap/>
              <w:jc w:val="center"/>
              <w:rPr>
                <w:rFonts w:ascii="ＭＳ 明朝" w:hAnsi="ＭＳ 明朝"/>
                <w:color w:val="000000" w:themeColor="text1"/>
              </w:rPr>
            </w:pPr>
            <w:r w:rsidRPr="00890870">
              <w:rPr>
                <w:rFonts w:ascii="ＭＳ 明朝" w:hAnsi="ＭＳ 明朝"/>
                <w:color w:val="000000" w:themeColor="text1"/>
              </w:rPr>
              <w:t>4</w:t>
            </w:r>
          </w:p>
        </w:tc>
      </w:tr>
      <w:tr w:rsidR="00784621" w:rsidRPr="00F136A2" w14:paraId="78B990D5" w14:textId="77777777" w:rsidTr="00A65B3B">
        <w:trPr>
          <w:trHeight w:val="397"/>
        </w:trPr>
        <w:tc>
          <w:tcPr>
            <w:tcW w:w="3147" w:type="dxa"/>
            <w:vMerge/>
            <w:tcBorders>
              <w:left w:val="single" w:sz="4" w:space="0" w:color="auto"/>
              <w:bottom w:val="single" w:sz="4" w:space="0" w:color="auto"/>
              <w:right w:val="single" w:sz="4" w:space="0" w:color="auto"/>
            </w:tcBorders>
            <w:vAlign w:val="center"/>
          </w:tcPr>
          <w:p w14:paraId="5632AD26" w14:textId="77777777" w:rsidR="00784621" w:rsidRPr="00F136A2" w:rsidRDefault="00784621" w:rsidP="00784621">
            <w:pPr>
              <w:rPr>
                <w:rFonts w:ascii="ＭＳ 明朝" w:hAnsi="ＭＳ 明朝" w:cs="ＭＳ 明朝"/>
                <w:color w:val="000000" w:themeColor="text1"/>
                <w:spacing w:val="1"/>
                <w:kern w:val="0"/>
                <w:szCs w:val="21"/>
              </w:rPr>
            </w:pPr>
          </w:p>
        </w:tc>
        <w:tc>
          <w:tcPr>
            <w:tcW w:w="3827" w:type="dxa"/>
            <w:tcBorders>
              <w:top w:val="single" w:sz="4" w:space="0" w:color="auto"/>
              <w:left w:val="single" w:sz="4" w:space="0" w:color="auto"/>
              <w:bottom w:val="single" w:sz="4" w:space="0" w:color="auto"/>
              <w:right w:val="single" w:sz="4" w:space="0" w:color="auto"/>
            </w:tcBorders>
          </w:tcPr>
          <w:p w14:paraId="712972CD" w14:textId="2055A997" w:rsidR="00784621" w:rsidRPr="00F136A2" w:rsidRDefault="00784621" w:rsidP="00784621">
            <w:pPr>
              <w:pStyle w:val="af6"/>
              <w:wordWrap/>
              <w:jc w:val="left"/>
              <w:rPr>
                <w:rFonts w:ascii="ＭＳ 明朝" w:hAnsi="ＭＳ 明朝"/>
                <w:color w:val="000000" w:themeColor="text1"/>
              </w:rPr>
            </w:pPr>
            <w:r w:rsidRPr="00DA22B4">
              <w:rPr>
                <w:rFonts w:hint="eastAsia"/>
              </w:rPr>
              <w:t>行動計画（令和</w:t>
            </w:r>
            <w:r w:rsidRPr="00DA22B4">
              <w:rPr>
                <w:rFonts w:hint="eastAsia"/>
              </w:rPr>
              <w:t>7</w:t>
            </w:r>
            <w:r w:rsidRPr="00DA22B4">
              <w:rPr>
                <w:rFonts w:hint="eastAsia"/>
              </w:rPr>
              <w:t>年</w:t>
            </w:r>
            <w:r w:rsidRPr="00DA22B4">
              <w:rPr>
                <w:rFonts w:hint="eastAsia"/>
              </w:rPr>
              <w:t>4</w:t>
            </w:r>
            <w:r w:rsidRPr="00DA22B4">
              <w:rPr>
                <w:rFonts w:hint="eastAsia"/>
              </w:rPr>
              <w:t>月</w:t>
            </w:r>
            <w:r w:rsidRPr="00DA22B4">
              <w:rPr>
                <w:rFonts w:hint="eastAsia"/>
              </w:rPr>
              <w:t>1</w:t>
            </w:r>
            <w:r w:rsidRPr="00DA22B4">
              <w:rPr>
                <w:rFonts w:hint="eastAsia"/>
              </w:rPr>
              <w:t>日以後の基準）（※</w:t>
            </w:r>
            <w:r w:rsidRPr="00DA22B4">
              <w:rPr>
                <w:rFonts w:hint="eastAsia"/>
              </w:rPr>
              <w:t>3</w:t>
            </w:r>
            <w:r w:rsidRPr="00DA22B4">
              <w:rPr>
                <w:rFonts w:hint="eastAsia"/>
              </w:rPr>
              <w:t>、※</w:t>
            </w:r>
            <w:r w:rsidRPr="00DA22B4">
              <w:rPr>
                <w:rFonts w:hint="eastAsia"/>
              </w:rPr>
              <w:t>11</w:t>
            </w:r>
            <w:r w:rsidRPr="00DA22B4">
              <w:rPr>
                <w:rFonts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14:paraId="5E26272B" w14:textId="6DBD9F72" w:rsidR="00784621" w:rsidRPr="00890870" w:rsidRDefault="00034F94" w:rsidP="00784621">
            <w:pPr>
              <w:pStyle w:val="af6"/>
              <w:wordWrap/>
              <w:jc w:val="center"/>
              <w:rPr>
                <w:rFonts w:ascii="ＭＳ 明朝" w:hAnsi="ＭＳ 明朝"/>
                <w:color w:val="000000" w:themeColor="text1"/>
              </w:rPr>
            </w:pPr>
            <w:r w:rsidRPr="00890870">
              <w:rPr>
                <w:rFonts w:ascii="ＭＳ 明朝" w:hAnsi="ＭＳ 明朝"/>
                <w:color w:val="000000" w:themeColor="text1"/>
              </w:rPr>
              <w:t>2</w:t>
            </w:r>
          </w:p>
        </w:tc>
      </w:tr>
      <w:tr w:rsidR="001A0B62" w:rsidRPr="00E9025A" w14:paraId="2EF59CC7" w14:textId="77777777" w:rsidTr="004A601E">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A237323" w14:textId="77777777" w:rsidR="001A0B62" w:rsidRPr="00F136A2" w:rsidRDefault="001A0B62" w:rsidP="006A4109">
            <w:pPr>
              <w:pStyle w:val="af6"/>
              <w:wordWrap/>
              <w:jc w:val="left"/>
              <w:rPr>
                <w:rFonts w:ascii="ＭＳ 明朝" w:hAnsi="ＭＳ 明朝"/>
                <w:color w:val="000000" w:themeColor="text1"/>
              </w:rPr>
            </w:pPr>
            <w:r w:rsidRPr="00F136A2">
              <w:rPr>
                <w:rFonts w:ascii="ＭＳ 明朝" w:hAnsi="ＭＳ 明朝" w:hint="eastAsia"/>
                <w:color w:val="000000" w:themeColor="text1"/>
              </w:rPr>
              <w:lastRenderedPageBreak/>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04DF41" w14:textId="7D7AE5B4" w:rsidR="001A0B62" w:rsidRPr="00890870" w:rsidRDefault="00034F94" w:rsidP="00E5508C">
            <w:pPr>
              <w:pStyle w:val="af6"/>
              <w:wordWrap/>
              <w:jc w:val="center"/>
              <w:rPr>
                <w:rFonts w:ascii="ＭＳ 明朝" w:hAnsi="ＭＳ 明朝"/>
                <w:color w:val="000000" w:themeColor="text1"/>
              </w:rPr>
            </w:pPr>
            <w:r w:rsidRPr="00890870">
              <w:rPr>
                <w:rFonts w:ascii="ＭＳ 明朝" w:hAnsi="ＭＳ 明朝"/>
                <w:color w:val="000000" w:themeColor="text1"/>
              </w:rPr>
              <w:t>8</w:t>
            </w:r>
          </w:p>
        </w:tc>
      </w:tr>
    </w:tbl>
    <w:p w14:paraId="5C3B2782" w14:textId="77777777" w:rsidR="00E4312F" w:rsidRPr="00CA3910" w:rsidRDefault="00E4312F" w:rsidP="00890870">
      <w:pPr>
        <w:pStyle w:val="af6"/>
        <w:ind w:left="210" w:firstLineChars="437" w:firstLine="922"/>
        <w:rPr>
          <w:rFonts w:ascii="ＭＳ 明朝" w:hAnsi="ＭＳ 明朝" w:cs="ＭＳ Ｐゴシック"/>
        </w:rPr>
      </w:pPr>
      <w:bookmarkStart w:id="55" w:name="_Hlk207306784"/>
      <w:r w:rsidRPr="00CA3910">
        <w:rPr>
          <w:rFonts w:ascii="ＭＳ 明朝" w:hAnsi="ＭＳ 明朝" w:cs="ＭＳ Ｐゴシック" w:hint="eastAsia"/>
        </w:rPr>
        <w:t>※1　女性活躍推進法第12条の規定に基づく認定</w:t>
      </w:r>
    </w:p>
    <w:p w14:paraId="64678875" w14:textId="77777777" w:rsidR="00E4312F" w:rsidRPr="00CA3910" w:rsidRDefault="00E4312F" w:rsidP="00890870">
      <w:pPr>
        <w:pStyle w:val="af6"/>
        <w:ind w:left="1134"/>
        <w:rPr>
          <w:rFonts w:ascii="ＭＳ 明朝" w:hAnsi="ＭＳ 明朝" w:cs="ＭＳ Ｐゴシック"/>
        </w:rPr>
      </w:pPr>
      <w:r w:rsidRPr="00CA3910">
        <w:rPr>
          <w:rFonts w:ascii="ＭＳ 明朝" w:hAnsi="ＭＳ 明朝" w:cs="ＭＳ Ｐゴシック" w:hint="eastAsia"/>
        </w:rPr>
        <w:t>※2　女性活躍推進法第9条の規定に基づく認定</w:t>
      </w:r>
    </w:p>
    <w:p w14:paraId="72EACF5C" w14:textId="77777777" w:rsidR="00E4312F" w:rsidRPr="00CA3910" w:rsidRDefault="00E4312F" w:rsidP="00890870">
      <w:pPr>
        <w:pStyle w:val="af6"/>
        <w:ind w:left="1134"/>
        <w:rPr>
          <w:rFonts w:ascii="ＭＳ 明朝" w:hAnsi="ＭＳ 明朝" w:cs="ＭＳ Ｐゴシック"/>
        </w:rPr>
      </w:pPr>
      <w:r w:rsidRPr="00CA3910">
        <w:rPr>
          <w:rFonts w:ascii="ＭＳ 明朝" w:hAnsi="ＭＳ 明朝" w:cs="ＭＳ Ｐゴシック" w:hint="eastAsia"/>
        </w:rPr>
        <w:t>なお、労働時間等の働き方に係る基準は満たすことが必要。</w:t>
      </w:r>
    </w:p>
    <w:p w14:paraId="25A7AB9F" w14:textId="77777777" w:rsidR="00033B40" w:rsidRDefault="00E4312F" w:rsidP="00890870">
      <w:pPr>
        <w:pStyle w:val="af6"/>
        <w:ind w:left="1134"/>
        <w:rPr>
          <w:rFonts w:ascii="ＭＳ 明朝" w:hAnsi="ＭＳ 明朝" w:cs="ＭＳ Ｐゴシック"/>
        </w:rPr>
      </w:pPr>
      <w:r w:rsidRPr="00CA3910">
        <w:rPr>
          <w:rFonts w:ascii="ＭＳ 明朝" w:hAnsi="ＭＳ 明朝" w:cs="ＭＳ Ｐゴシック" w:hint="eastAsia"/>
        </w:rPr>
        <w:t>※3　常時雇用する労働者の数が100人以下の事業主に限る（計画期間が満了していない</w:t>
      </w:r>
    </w:p>
    <w:p w14:paraId="3521FAFA" w14:textId="6CA589E3" w:rsidR="00E4312F" w:rsidRPr="00CA3910" w:rsidRDefault="00E4312F" w:rsidP="00890870">
      <w:pPr>
        <w:pStyle w:val="af6"/>
        <w:ind w:left="1134"/>
        <w:rPr>
          <w:rFonts w:ascii="ＭＳ 明朝" w:hAnsi="ＭＳ 明朝" w:cs="ＭＳ Ｐゴシック"/>
        </w:rPr>
      </w:pPr>
      <w:r w:rsidRPr="00CA3910">
        <w:rPr>
          <w:rFonts w:ascii="ＭＳ 明朝" w:hAnsi="ＭＳ 明朝" w:cs="ＭＳ Ｐゴシック" w:hint="eastAsia"/>
        </w:rPr>
        <w:t>行動計画を策定している場合のみ）。</w:t>
      </w:r>
    </w:p>
    <w:p w14:paraId="73A61AB7" w14:textId="77777777" w:rsidR="00E4312F" w:rsidRPr="00CA3910" w:rsidRDefault="00E4312F" w:rsidP="00890870">
      <w:pPr>
        <w:pStyle w:val="af6"/>
        <w:ind w:left="1134"/>
        <w:rPr>
          <w:rFonts w:ascii="ＭＳ 明朝" w:hAnsi="ＭＳ 明朝" w:cs="ＭＳ Ｐゴシック"/>
        </w:rPr>
      </w:pPr>
      <w:r w:rsidRPr="00CA3910">
        <w:rPr>
          <w:rFonts w:ascii="ＭＳ 明朝" w:hAnsi="ＭＳ 明朝" w:cs="ＭＳ Ｐゴシック" w:hint="eastAsia"/>
        </w:rPr>
        <w:t>※4　次世代法第15条の2の規定に基づく認定</w:t>
      </w:r>
    </w:p>
    <w:p w14:paraId="00ADB264" w14:textId="77777777" w:rsidR="00033B40" w:rsidRDefault="00E4312F" w:rsidP="00890870">
      <w:pPr>
        <w:pStyle w:val="af6"/>
        <w:ind w:left="1134"/>
        <w:rPr>
          <w:rFonts w:ascii="ＭＳ 明朝" w:hAnsi="ＭＳ 明朝" w:cs="ＭＳ Ｐゴシック"/>
        </w:rPr>
      </w:pPr>
      <w:r w:rsidRPr="00CA3910">
        <w:rPr>
          <w:rFonts w:ascii="ＭＳ 明朝" w:hAnsi="ＭＳ 明朝" w:cs="ＭＳ Ｐゴシック" w:hint="eastAsia"/>
        </w:rPr>
        <w:t>※5　次世代法第13条の規定に基づく認定のうち、次世代育成支援対策推進法施行規則の</w:t>
      </w:r>
    </w:p>
    <w:p w14:paraId="2BCB2F1D" w14:textId="030562D8" w:rsidR="00033B40" w:rsidRDefault="00E4312F" w:rsidP="00890870">
      <w:pPr>
        <w:pStyle w:val="af6"/>
        <w:ind w:left="1134"/>
        <w:rPr>
          <w:rFonts w:ascii="ＭＳ 明朝" w:hAnsi="ＭＳ 明朝" w:cs="ＭＳ Ｐゴシック"/>
        </w:rPr>
      </w:pPr>
      <w:r w:rsidRPr="00CA3910">
        <w:rPr>
          <w:rFonts w:ascii="ＭＳ 明朝" w:hAnsi="ＭＳ 明朝" w:cs="ＭＳ Ｐゴシック" w:hint="eastAsia"/>
        </w:rPr>
        <w:t>一部を改正する省令（令和６年厚生労働省令第146号。以下「令和６年改正省令」とい</w:t>
      </w:r>
    </w:p>
    <w:p w14:paraId="1E985AB4" w14:textId="77777777" w:rsidR="00033B40" w:rsidRDefault="00E4312F" w:rsidP="00890870">
      <w:pPr>
        <w:pStyle w:val="af6"/>
        <w:ind w:left="1134"/>
        <w:rPr>
          <w:rFonts w:ascii="ＭＳ 明朝" w:hAnsi="ＭＳ 明朝" w:cs="ＭＳ Ｐゴシック"/>
        </w:rPr>
      </w:pPr>
      <w:r w:rsidRPr="00CA3910">
        <w:rPr>
          <w:rFonts w:ascii="ＭＳ 明朝" w:hAnsi="ＭＳ 明朝" w:cs="ＭＳ Ｐゴシック" w:hint="eastAsia"/>
        </w:rPr>
        <w:t>う。）による改正後の次世代育成支援対策推進法施行規則（以下「新施行規則」とい</w:t>
      </w:r>
    </w:p>
    <w:p w14:paraId="465BCCC6" w14:textId="626A2EF5" w:rsidR="00E4312F" w:rsidRPr="00CA3910" w:rsidRDefault="00E4312F" w:rsidP="00890870">
      <w:pPr>
        <w:pStyle w:val="af6"/>
        <w:ind w:firstLineChars="537" w:firstLine="1133"/>
        <w:rPr>
          <w:rFonts w:ascii="ＭＳ 明朝" w:hAnsi="ＭＳ 明朝" w:cs="ＭＳ Ｐゴシック"/>
        </w:rPr>
      </w:pPr>
      <w:r w:rsidRPr="00CA3910">
        <w:rPr>
          <w:rFonts w:ascii="ＭＳ 明朝" w:hAnsi="ＭＳ 明朝" w:cs="ＭＳ Ｐゴシック" w:hint="eastAsia"/>
        </w:rPr>
        <w:t>う。）第４条第１項第１号及び第２号に掲げる基準による認定</w:t>
      </w:r>
    </w:p>
    <w:p w14:paraId="4ACBB028" w14:textId="77777777" w:rsidR="00E4312F" w:rsidRPr="00CA3910" w:rsidRDefault="00E4312F" w:rsidP="00890870">
      <w:pPr>
        <w:pStyle w:val="af6"/>
        <w:ind w:leftChars="539" w:left="1132" w:firstLine="1"/>
        <w:rPr>
          <w:rFonts w:ascii="ＭＳ 明朝" w:hAnsi="ＭＳ 明朝" w:cs="ＭＳ Ｐゴシック"/>
        </w:rPr>
      </w:pPr>
      <w:r w:rsidRPr="00CA3910">
        <w:rPr>
          <w:rFonts w:ascii="ＭＳ 明朝" w:hAnsi="ＭＳ 明朝" w:cs="ＭＳ Ｐゴシック" w:hint="eastAsia"/>
        </w:rPr>
        <w:t>※6</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0331BB69" w14:textId="77777777" w:rsidR="00E4312F" w:rsidRDefault="00E4312F" w:rsidP="00890870">
      <w:pPr>
        <w:pStyle w:val="af6"/>
        <w:ind w:leftChars="539" w:left="1132" w:firstLine="1"/>
        <w:rPr>
          <w:rFonts w:ascii="ＭＳ 明朝" w:hAnsi="ＭＳ 明朝" w:cs="ＭＳ Ｐゴシック"/>
        </w:rPr>
      </w:pPr>
      <w:r w:rsidRPr="00CA3910">
        <w:rPr>
          <w:rFonts w:ascii="ＭＳ 明朝" w:hAnsi="ＭＳ 明朝" w:cs="ＭＳ Ｐゴシック" w:hint="eastAsia"/>
        </w:rPr>
        <w:t>※7</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次世代法第13条の規定に基づく認定のうち、新施行規則第４条第１項第３号及び第４号に掲げる基準による認定</w:t>
      </w:r>
    </w:p>
    <w:p w14:paraId="25EF6C8F" w14:textId="77777777" w:rsidR="00E4312F" w:rsidRPr="00CA3910" w:rsidRDefault="00E4312F" w:rsidP="00890870">
      <w:pPr>
        <w:pStyle w:val="af6"/>
        <w:ind w:leftChars="540" w:left="1134" w:firstLineChars="6" w:firstLine="13"/>
        <w:rPr>
          <w:rFonts w:ascii="ＭＳ 明朝" w:hAnsi="ＭＳ 明朝" w:cs="ＭＳ Ｐゴシック"/>
        </w:rPr>
      </w:pPr>
      <w:r w:rsidRPr="00CA3910">
        <w:rPr>
          <w:rFonts w:ascii="ＭＳ 明朝" w:hAnsi="ＭＳ 明朝" w:cs="ＭＳ Ｐゴシック" w:hint="eastAsia"/>
        </w:rPr>
        <w:t>※8</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6D247361" w14:textId="77777777" w:rsidR="00E4312F" w:rsidRPr="00CA3910" w:rsidRDefault="00E4312F" w:rsidP="00890870">
      <w:pPr>
        <w:pStyle w:val="af6"/>
        <w:ind w:leftChars="540" w:left="1134" w:firstLineChars="6" w:firstLine="13"/>
        <w:rPr>
          <w:rFonts w:ascii="ＭＳ 明朝" w:hAnsi="ＭＳ 明朝" w:cs="ＭＳ Ｐゴシック"/>
        </w:rPr>
      </w:pPr>
      <w:r w:rsidRPr="00CA3910">
        <w:rPr>
          <w:rFonts w:ascii="ＭＳ 明朝" w:hAnsi="ＭＳ 明朝" w:cs="ＭＳ Ｐゴシック" w:hint="eastAsia"/>
        </w:rPr>
        <w:t>※9</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2A6B4162" w14:textId="77777777" w:rsidR="00E4312F" w:rsidRPr="00CA3910" w:rsidRDefault="00E4312F" w:rsidP="00890870">
      <w:pPr>
        <w:pStyle w:val="af6"/>
        <w:ind w:leftChars="539" w:left="1132" w:firstLine="1"/>
        <w:rPr>
          <w:rFonts w:ascii="ＭＳ 明朝" w:hAnsi="ＭＳ 明朝" w:cs="ＭＳ Ｐゴシック"/>
        </w:rPr>
      </w:pPr>
      <w:r w:rsidRPr="00CA3910">
        <w:rPr>
          <w:rFonts w:ascii="ＭＳ 明朝" w:hAnsi="ＭＳ 明朝" w:cs="ＭＳ Ｐゴシック" w:hint="eastAsia"/>
        </w:rPr>
        <w:t>※10</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6FB80ADD" w14:textId="77777777" w:rsidR="00E4312F" w:rsidRDefault="00E4312F" w:rsidP="00890870">
      <w:pPr>
        <w:pStyle w:val="af6"/>
        <w:ind w:leftChars="540" w:left="1134" w:firstLineChars="6" w:firstLine="13"/>
        <w:rPr>
          <w:rFonts w:ascii="ＭＳ 明朝" w:hAnsi="ＭＳ 明朝" w:cs="ＭＳ Ｐゴシック"/>
        </w:rPr>
      </w:pPr>
      <w:r w:rsidRPr="00CA3910">
        <w:rPr>
          <w:rFonts w:ascii="ＭＳ 明朝" w:hAnsi="ＭＳ 明朝" w:cs="ＭＳ Ｐゴシック" w:hint="eastAsia"/>
        </w:rPr>
        <w:t>※11</w:t>
      </w:r>
      <w:r>
        <w:rPr>
          <w:rFonts w:ascii="ＭＳ 明朝" w:hAnsi="ＭＳ 明朝" w:cs="ＭＳ Ｐゴシック" w:hint="eastAsia"/>
        </w:rPr>
        <w:t xml:space="preserve"> </w:t>
      </w:r>
      <w:r w:rsidRPr="00CA3910">
        <w:rPr>
          <w:rFonts w:ascii="ＭＳ 明朝" w:hAnsi="ＭＳ 明朝" w:cs="ＭＳ Ｐゴシック" w:hint="eastAsia"/>
        </w:rPr>
        <w:t>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bookmarkEnd w:id="54"/>
    <w:bookmarkEnd w:id="55"/>
    <w:p w14:paraId="687B1BA9" w14:textId="1904EF94" w:rsidR="001A0B62" w:rsidRPr="00C12FF1" w:rsidRDefault="001A0B62" w:rsidP="00AC4F80">
      <w:pPr>
        <w:pStyle w:val="af6"/>
        <w:ind w:leftChars="500" w:left="1683" w:hangingChars="300" w:hanging="633"/>
        <w:rPr>
          <w:rFonts w:ascii="ＭＳ 明朝" w:hAnsi="ＭＳ 明朝" w:cs="ＭＳ Ｐゴシック"/>
          <w:color w:val="000000" w:themeColor="text1"/>
        </w:rPr>
      </w:pPr>
    </w:p>
    <w:p w14:paraId="422156B9" w14:textId="5F4D5380" w:rsidR="007A2360" w:rsidRPr="00C12FF1" w:rsidRDefault="007A2360" w:rsidP="00F570F4">
      <w:pPr>
        <w:pStyle w:val="affb"/>
        <w:rPr>
          <w:b/>
        </w:rPr>
      </w:pPr>
      <w:r w:rsidRPr="00C12FF1">
        <w:rPr>
          <w:color w:val="000000" w:themeColor="text1"/>
        </w:rPr>
        <w:br w:type="page"/>
      </w:r>
      <w:bookmarkStart w:id="56" w:name="_Toc303778512"/>
      <w:bookmarkStart w:id="57" w:name="_Toc306096008"/>
      <w:bookmarkStart w:id="58" w:name="_Toc306292295"/>
      <w:bookmarkStart w:id="59" w:name="_Toc306634826"/>
      <w:bookmarkStart w:id="60" w:name="_Toc306634991"/>
      <w:bookmarkStart w:id="61" w:name="_Toc321934640"/>
      <w:bookmarkStart w:id="62" w:name="_Toc231217283"/>
      <w:r w:rsidR="002F5969">
        <w:rPr>
          <w:rFonts w:hint="eastAsia"/>
          <w:b/>
        </w:rPr>
        <w:lastRenderedPageBreak/>
        <w:t>Ⅶ</w:t>
      </w:r>
      <w:r w:rsidR="002F5969" w:rsidRPr="00C12FF1">
        <w:rPr>
          <w:rFonts w:hint="eastAsia"/>
          <w:b/>
        </w:rPr>
        <w:t>．その他関係資料</w:t>
      </w:r>
      <w:bookmarkEnd w:id="56"/>
      <w:bookmarkEnd w:id="57"/>
      <w:bookmarkEnd w:id="58"/>
      <w:bookmarkEnd w:id="59"/>
      <w:bookmarkEnd w:id="60"/>
      <w:bookmarkEnd w:id="61"/>
      <w:bookmarkEnd w:id="62"/>
      <w:r w:rsidR="00E7232F" w:rsidRPr="00C12FF1">
        <w:fldChar w:fldCharType="begin"/>
      </w:r>
      <w:r w:rsidR="00E7232F" w:rsidRPr="00C12FF1">
        <w:instrText xml:space="preserve"> XE "</w:instrText>
      </w:r>
      <w:r w:rsidR="00E7232F" w:rsidRPr="00C12FF1">
        <w:rPr>
          <w:rFonts w:hint="eastAsia"/>
        </w:rPr>
        <w:instrText>Ⅶ．その他関係資料</w:instrText>
      </w:r>
      <w:r w:rsidR="00E7232F" w:rsidRPr="00C12FF1">
        <w:instrText>" \y "</w:instrText>
      </w:r>
      <w:r w:rsidR="00E7232F" w:rsidRPr="00C12FF1">
        <w:rPr>
          <w:rFonts w:hint="eastAsia"/>
        </w:rPr>
        <w:instrText>７．そのたかんけいしりょう</w:instrText>
      </w:r>
      <w:r w:rsidR="00E7232F" w:rsidRPr="00C12FF1">
        <w:instrText xml:space="preserve">" </w:instrText>
      </w:r>
      <w:r w:rsidR="00E7232F" w:rsidRPr="00C12FF1">
        <w:fldChar w:fldCharType="end"/>
      </w:r>
    </w:p>
    <w:p w14:paraId="1408DF10" w14:textId="77777777" w:rsidR="007A2360" w:rsidRPr="00F570F4" w:rsidRDefault="007A2360" w:rsidP="00F570F4"/>
    <w:p w14:paraId="03F30E5B" w14:textId="77777777" w:rsidR="006279E3" w:rsidRPr="00C12FF1" w:rsidRDefault="006279E3" w:rsidP="006279E3">
      <w:pPr>
        <w:jc w:val="center"/>
        <w:rPr>
          <w:rFonts w:ascii="ＭＳ 明朝" w:hAnsi="ＭＳ 明朝"/>
          <w:color w:val="000000" w:themeColor="text1"/>
          <w:sz w:val="28"/>
          <w:szCs w:val="28"/>
        </w:rPr>
      </w:pPr>
      <w:r w:rsidRPr="004D3146">
        <w:rPr>
          <w:rFonts w:ascii="ＭＳ 明朝" w:hAnsi="ＭＳ 明朝" w:hint="eastAsia"/>
          <w:color w:val="000000" w:themeColor="text1"/>
          <w:w w:val="90"/>
          <w:kern w:val="0"/>
          <w:sz w:val="28"/>
          <w:szCs w:val="28"/>
          <w:fitText w:val="4540" w:id="-1220782848"/>
        </w:rPr>
        <w:t>独立行政法人情報処理推進機構入札心</w:t>
      </w:r>
      <w:r w:rsidRPr="004D3146">
        <w:rPr>
          <w:rFonts w:ascii="ＭＳ 明朝" w:hAnsi="ＭＳ 明朝" w:hint="eastAsia"/>
          <w:color w:val="000000" w:themeColor="text1"/>
          <w:spacing w:val="11"/>
          <w:w w:val="90"/>
          <w:kern w:val="0"/>
          <w:sz w:val="28"/>
          <w:szCs w:val="28"/>
          <w:fitText w:val="4540" w:id="-1220782848"/>
        </w:rPr>
        <w:t>得</w:t>
      </w:r>
    </w:p>
    <w:p w14:paraId="1E7A7CCC" w14:textId="77777777" w:rsidR="006279E3" w:rsidRPr="00C12FF1" w:rsidRDefault="006279E3" w:rsidP="006279E3">
      <w:pPr>
        <w:rPr>
          <w:rFonts w:ascii="ＭＳ 明朝" w:hAnsi="ＭＳ 明朝"/>
          <w:color w:val="000000" w:themeColor="text1"/>
          <w:szCs w:val="22"/>
        </w:rPr>
      </w:pPr>
    </w:p>
    <w:p w14:paraId="6E9D62B2" w14:textId="60C9C13B" w:rsidR="00F22EEB" w:rsidRPr="00F570F4" w:rsidRDefault="00F22EEB" w:rsidP="00F22EEB">
      <w:pPr>
        <w:rPr>
          <w:rFonts w:ascii="ＭＳ 明朝" w:hAnsi="ＭＳ 明朝"/>
          <w:szCs w:val="22"/>
        </w:rPr>
      </w:pPr>
      <w:r w:rsidRPr="00053B94">
        <w:rPr>
          <w:rFonts w:ascii="ＭＳ 明朝" w:hAnsi="ＭＳ 明朝" w:hint="eastAsia"/>
          <w:szCs w:val="22"/>
        </w:rPr>
        <w:t>（</w:t>
      </w:r>
      <w:r w:rsidRPr="00F570F4">
        <w:rPr>
          <w:rFonts w:ascii="ＭＳ 明朝" w:hAnsi="ＭＳ 明朝" w:hint="eastAsia"/>
          <w:szCs w:val="22"/>
        </w:rPr>
        <w:t>趣　旨）</w:t>
      </w:r>
    </w:p>
    <w:p w14:paraId="26E04046" w14:textId="77777777" w:rsidR="00F22EEB" w:rsidRPr="00F570F4" w:rsidRDefault="00F22EEB" w:rsidP="00F570F4">
      <w:pPr>
        <w:ind w:left="210" w:rightChars="145" w:right="304" w:hangingChars="100" w:hanging="210"/>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1</w:t>
      </w:r>
      <w:r w:rsidRPr="00F570F4">
        <w:rPr>
          <w:rFonts w:ascii="ＭＳ 明朝" w:hAnsi="ＭＳ 明朝"/>
          <w:szCs w:val="22"/>
        </w:rPr>
        <w:t>条　独立行政法人情報処理推進機構（以下「機構」という。）の契約に係る一般競争又は指名競争（以下「競争」という。）を行う場合において、入札者が熟知し、かつ遵守しなければならない事項は、</w:t>
      </w:r>
      <w:r w:rsidRPr="00F570F4">
        <w:rPr>
          <w:rFonts w:ascii="ＭＳ 明朝" w:hAnsi="ＭＳ 明朝" w:hint="eastAsia"/>
          <w:szCs w:val="22"/>
        </w:rPr>
        <w:t>関係法令、機構会計規程及び入札説明書に定めるもののほか、この心得に定めるものとする。</w:t>
      </w:r>
    </w:p>
    <w:p w14:paraId="040E8FC8" w14:textId="77777777" w:rsidR="00F22EEB" w:rsidRPr="00F570F4" w:rsidRDefault="00F22EEB" w:rsidP="00F22EEB">
      <w:pPr>
        <w:rPr>
          <w:rFonts w:ascii="ＭＳ 明朝" w:hAnsi="ＭＳ 明朝"/>
          <w:szCs w:val="22"/>
        </w:rPr>
      </w:pPr>
    </w:p>
    <w:p w14:paraId="3DAE90AC" w14:textId="77777777" w:rsidR="00F22EEB" w:rsidRPr="00F570F4" w:rsidRDefault="00F22EEB" w:rsidP="00F22EEB">
      <w:pPr>
        <w:rPr>
          <w:rFonts w:ascii="ＭＳ 明朝" w:hAnsi="ＭＳ 明朝"/>
          <w:szCs w:val="22"/>
        </w:rPr>
      </w:pPr>
      <w:r w:rsidRPr="00F570F4">
        <w:rPr>
          <w:rFonts w:ascii="ＭＳ 明朝" w:hAnsi="ＭＳ 明朝" w:hint="eastAsia"/>
          <w:szCs w:val="22"/>
        </w:rPr>
        <w:t>（仕様書等）</w:t>
      </w:r>
    </w:p>
    <w:p w14:paraId="6CF0E5FB"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2</w:t>
      </w:r>
      <w:r w:rsidRPr="00F570F4">
        <w:rPr>
          <w:rFonts w:ascii="ＭＳ 明朝" w:hAnsi="ＭＳ 明朝"/>
          <w:szCs w:val="22"/>
        </w:rPr>
        <w:t>条　入札者は、仕様書、図面、契約書案及び添付書類を熟読のうえ入札しなければならない。</w:t>
      </w:r>
    </w:p>
    <w:p w14:paraId="70B3C3AB"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szCs w:val="22"/>
        </w:rPr>
        <w:t>2</w:t>
      </w:r>
      <w:r w:rsidRPr="00F570F4">
        <w:rPr>
          <w:rFonts w:ascii="ＭＳ 明朝" w:hAnsi="ＭＳ 明朝"/>
          <w:szCs w:val="22"/>
        </w:rPr>
        <w:t xml:space="preserve">　入札者は、前項の書類について疑義があるときは、関係職員に説明を求めることができる。</w:t>
      </w:r>
    </w:p>
    <w:p w14:paraId="3B667022" w14:textId="77777777" w:rsidR="00F22EEB" w:rsidRPr="00F570F4" w:rsidRDefault="00F22EEB" w:rsidP="00F570F4">
      <w:pPr>
        <w:ind w:left="210" w:rightChars="-45" w:right="-94" w:hangingChars="100" w:hanging="210"/>
        <w:rPr>
          <w:rFonts w:ascii="ＭＳ 明朝" w:hAnsi="ＭＳ 明朝"/>
          <w:szCs w:val="22"/>
        </w:rPr>
      </w:pPr>
      <w:r w:rsidRPr="00F570F4">
        <w:rPr>
          <w:rFonts w:ascii="ＭＳ 明朝" w:hAnsi="ＭＳ 明朝"/>
          <w:szCs w:val="22"/>
        </w:rPr>
        <w:t>3</w:t>
      </w:r>
      <w:r w:rsidRPr="00F570F4">
        <w:rPr>
          <w:rFonts w:ascii="ＭＳ 明朝" w:hAnsi="ＭＳ 明朝"/>
          <w:szCs w:val="22"/>
        </w:rPr>
        <w:t xml:space="preserve">　入札者は、入札後、第</w:t>
      </w:r>
      <w:r w:rsidRPr="00F570F4">
        <w:rPr>
          <w:rFonts w:ascii="ＭＳ 明朝" w:hAnsi="ＭＳ 明朝"/>
          <w:szCs w:val="22"/>
        </w:rPr>
        <w:t>1</w:t>
      </w:r>
      <w:r w:rsidRPr="00F570F4">
        <w:rPr>
          <w:rFonts w:ascii="ＭＳ 明朝" w:hAnsi="ＭＳ 明朝"/>
          <w:szCs w:val="22"/>
        </w:rPr>
        <w:t>項の書類についての不明を理由として異議を申し立てることができない。</w:t>
      </w:r>
    </w:p>
    <w:p w14:paraId="63E88950" w14:textId="77777777" w:rsidR="00F22EEB" w:rsidRPr="00F570F4" w:rsidRDefault="00F22EEB" w:rsidP="00F22EEB">
      <w:pPr>
        <w:rPr>
          <w:rFonts w:ascii="ＭＳ 明朝" w:hAnsi="ＭＳ 明朝"/>
          <w:szCs w:val="22"/>
        </w:rPr>
      </w:pPr>
    </w:p>
    <w:p w14:paraId="6AE8AE68" w14:textId="77777777" w:rsidR="00F22EEB" w:rsidRPr="00F570F4" w:rsidRDefault="00F22EEB" w:rsidP="00F22EEB">
      <w:pPr>
        <w:rPr>
          <w:rFonts w:ascii="ＭＳ 明朝" w:hAnsi="ＭＳ 明朝"/>
          <w:szCs w:val="22"/>
        </w:rPr>
      </w:pPr>
      <w:r w:rsidRPr="00F570F4">
        <w:rPr>
          <w:rFonts w:ascii="ＭＳ 明朝" w:hAnsi="ＭＳ 明朝" w:hint="eastAsia"/>
          <w:szCs w:val="22"/>
        </w:rPr>
        <w:t>（入札保証金及び契約保証金）</w:t>
      </w:r>
    </w:p>
    <w:p w14:paraId="7B77BEA5" w14:textId="77777777" w:rsidR="00F22EEB" w:rsidRPr="00F570F4" w:rsidRDefault="00F22EEB" w:rsidP="00F22EEB">
      <w:pPr>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3</w:t>
      </w:r>
      <w:r w:rsidRPr="00F570F4">
        <w:rPr>
          <w:rFonts w:ascii="ＭＳ 明朝" w:hAnsi="ＭＳ 明朝"/>
          <w:szCs w:val="22"/>
        </w:rPr>
        <w:t>条　入札保証金及び契約保証金は、全額免除する。</w:t>
      </w:r>
    </w:p>
    <w:p w14:paraId="3BD9AB50" w14:textId="77777777" w:rsidR="00F22EEB" w:rsidRPr="00F570F4" w:rsidRDefault="00F22EEB" w:rsidP="00F22EEB">
      <w:pPr>
        <w:rPr>
          <w:rFonts w:ascii="ＭＳ 明朝" w:hAnsi="ＭＳ 明朝"/>
          <w:szCs w:val="22"/>
        </w:rPr>
      </w:pPr>
    </w:p>
    <w:p w14:paraId="288E0124" w14:textId="77777777" w:rsidR="00F22EEB" w:rsidRPr="00F570F4" w:rsidRDefault="00F22EEB" w:rsidP="00F22EEB">
      <w:pPr>
        <w:rPr>
          <w:rFonts w:ascii="ＭＳ 明朝" w:hAnsi="ＭＳ 明朝"/>
          <w:szCs w:val="22"/>
        </w:rPr>
      </w:pPr>
      <w:r w:rsidRPr="00F570F4">
        <w:rPr>
          <w:rFonts w:ascii="ＭＳ 明朝" w:hAnsi="ＭＳ 明朝" w:hint="eastAsia"/>
          <w:szCs w:val="22"/>
        </w:rPr>
        <w:t>（入札の方法）</w:t>
      </w:r>
    </w:p>
    <w:p w14:paraId="6ACE9D30"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4</w:t>
      </w:r>
      <w:r w:rsidRPr="00F570F4">
        <w:rPr>
          <w:rFonts w:ascii="ＭＳ 明朝" w:hAnsi="ＭＳ 明朝"/>
          <w:szCs w:val="22"/>
        </w:rPr>
        <w:t xml:space="preserve">条　</w:t>
      </w:r>
      <w:r w:rsidRPr="00F570F4">
        <w:rPr>
          <w:rFonts w:ascii="ＭＳ 明朝" w:hAnsi="ＭＳ 明朝" w:hint="eastAsia"/>
          <w:szCs w:val="22"/>
        </w:rPr>
        <w:t>入札者は、別紙様式による入札書を直接又は郵便等で提出しなければならない。</w:t>
      </w:r>
    </w:p>
    <w:p w14:paraId="137135D9" w14:textId="77777777" w:rsidR="00F22EEB" w:rsidRPr="00F570F4" w:rsidRDefault="00F22EEB" w:rsidP="00F22EEB">
      <w:pPr>
        <w:rPr>
          <w:rFonts w:ascii="ＭＳ 明朝" w:hAnsi="ＭＳ 明朝"/>
          <w:szCs w:val="22"/>
        </w:rPr>
      </w:pPr>
    </w:p>
    <w:p w14:paraId="792B7F99" w14:textId="77777777" w:rsidR="00F22EEB" w:rsidRPr="00F570F4" w:rsidRDefault="00F22EEB" w:rsidP="00F22EEB">
      <w:pPr>
        <w:rPr>
          <w:rFonts w:ascii="ＭＳ 明朝" w:hAnsi="ＭＳ 明朝"/>
          <w:szCs w:val="22"/>
        </w:rPr>
      </w:pPr>
      <w:r w:rsidRPr="00F570F4">
        <w:rPr>
          <w:rFonts w:ascii="ＭＳ 明朝" w:hAnsi="ＭＳ 明朝" w:hint="eastAsia"/>
          <w:szCs w:val="22"/>
        </w:rPr>
        <w:t>（入札書の記載）</w:t>
      </w:r>
    </w:p>
    <w:p w14:paraId="14CB1283" w14:textId="77777777" w:rsidR="00F22EEB" w:rsidRPr="00F570F4" w:rsidRDefault="00F22EEB" w:rsidP="00F570F4">
      <w:pPr>
        <w:ind w:left="210" w:rightChars="-45" w:right="-94" w:hangingChars="100" w:hanging="210"/>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5</w:t>
      </w:r>
      <w:r w:rsidRPr="00F570F4">
        <w:rPr>
          <w:rFonts w:ascii="ＭＳ 明朝" w:hAnsi="ＭＳ 明朝"/>
          <w:szCs w:val="22"/>
        </w:rPr>
        <w:t>条　落札決定に当たっては、</w:t>
      </w:r>
      <w:r w:rsidRPr="00F570F4">
        <w:rPr>
          <w:rFonts w:ascii="ＭＳ 明朝" w:hAnsi="ＭＳ 明朝" w:hint="eastAsia"/>
          <w:szCs w:val="22"/>
        </w:rPr>
        <w:t>入札書に記載された金額に当該金額の</w:t>
      </w:r>
      <w:r w:rsidRPr="00F570F4">
        <w:rPr>
          <w:rFonts w:ascii="ＭＳ 明朝" w:hAnsi="ＭＳ 明朝"/>
          <w:szCs w:val="22"/>
        </w:rPr>
        <w:t>10</w:t>
      </w:r>
      <w:r w:rsidRPr="00F570F4">
        <w:rPr>
          <w:rFonts w:ascii="ＭＳ 明朝" w:hAnsi="ＭＳ 明朝" w:hint="eastAsia"/>
          <w:szCs w:val="22"/>
        </w:rPr>
        <w:t>パーセントに相当する額を加算した金額をもって落札価格とするので、入札者は消費税に係る課税事業者であるか免税事業者であるかを問わず、見積もった契約金額の</w:t>
      </w:r>
      <w:r w:rsidRPr="00F570F4">
        <w:rPr>
          <w:rFonts w:ascii="ＭＳ 明朝" w:hAnsi="ＭＳ 明朝"/>
          <w:szCs w:val="22"/>
        </w:rPr>
        <w:t>110</w:t>
      </w:r>
      <w:r w:rsidRPr="00F570F4">
        <w:rPr>
          <w:rFonts w:ascii="ＭＳ 明朝" w:hAnsi="ＭＳ 明朝" w:hint="eastAsia"/>
          <w:szCs w:val="22"/>
        </w:rPr>
        <w:t>分の</w:t>
      </w:r>
      <w:r w:rsidRPr="00F570F4">
        <w:rPr>
          <w:rFonts w:ascii="ＭＳ 明朝" w:hAnsi="ＭＳ 明朝"/>
          <w:szCs w:val="22"/>
        </w:rPr>
        <w:t>100</w:t>
      </w:r>
      <w:r w:rsidRPr="00F570F4">
        <w:rPr>
          <w:rFonts w:ascii="ＭＳ 明朝" w:hAnsi="ＭＳ 明朝"/>
          <w:szCs w:val="22"/>
        </w:rPr>
        <w:t>に相当する金額を入札書に記載すること。</w:t>
      </w:r>
    </w:p>
    <w:p w14:paraId="4D91DDDE" w14:textId="77777777" w:rsidR="00F22EEB" w:rsidRPr="00F570F4" w:rsidRDefault="00F22EEB" w:rsidP="00F22EEB">
      <w:pPr>
        <w:rPr>
          <w:rFonts w:ascii="ＭＳ 明朝" w:hAnsi="ＭＳ 明朝"/>
          <w:szCs w:val="22"/>
        </w:rPr>
      </w:pPr>
    </w:p>
    <w:p w14:paraId="6FF962EA" w14:textId="77777777" w:rsidR="00F22EEB" w:rsidRPr="00F570F4" w:rsidRDefault="00F22EEB" w:rsidP="00F22EEB">
      <w:pPr>
        <w:rPr>
          <w:rFonts w:ascii="ＭＳ 明朝" w:hAnsi="ＭＳ 明朝"/>
          <w:szCs w:val="22"/>
        </w:rPr>
      </w:pPr>
      <w:r w:rsidRPr="00F570F4">
        <w:rPr>
          <w:rFonts w:ascii="ＭＳ 明朝" w:hAnsi="ＭＳ 明朝" w:hint="eastAsia"/>
          <w:szCs w:val="22"/>
        </w:rPr>
        <w:t>（直接入札）</w:t>
      </w:r>
    </w:p>
    <w:p w14:paraId="4D549FF8"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6</w:t>
      </w:r>
      <w:r w:rsidRPr="00F570F4">
        <w:rPr>
          <w:rFonts w:ascii="ＭＳ 明朝" w:hAnsi="ＭＳ 明朝"/>
          <w:szCs w:val="22"/>
        </w:rPr>
        <w:t>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289DBC3" w14:textId="77777777" w:rsidR="00F22EEB" w:rsidRPr="00F570F4" w:rsidRDefault="00F22EEB" w:rsidP="00F22EEB">
      <w:pPr>
        <w:rPr>
          <w:rFonts w:ascii="ＭＳ 明朝" w:hAnsi="ＭＳ 明朝"/>
          <w:szCs w:val="22"/>
        </w:rPr>
      </w:pPr>
      <w:r w:rsidRPr="00F570F4">
        <w:rPr>
          <w:rFonts w:ascii="ＭＳ 明朝" w:hAnsi="ＭＳ 明朝"/>
          <w:szCs w:val="22"/>
        </w:rPr>
        <w:t>2</w:t>
      </w:r>
      <w:r w:rsidRPr="00F570F4">
        <w:rPr>
          <w:rFonts w:ascii="ＭＳ 明朝" w:hAnsi="ＭＳ 明朝"/>
          <w:szCs w:val="22"/>
        </w:rPr>
        <w:t xml:space="preserve">　入札者は、代理人をして入札させるときは、その委任状を持参させなければならない。</w:t>
      </w:r>
    </w:p>
    <w:p w14:paraId="3DC0AC8B" w14:textId="77777777" w:rsidR="00F22EEB" w:rsidRPr="00F570F4" w:rsidRDefault="00F22EEB" w:rsidP="00F22EEB">
      <w:pPr>
        <w:rPr>
          <w:rFonts w:ascii="ＭＳ 明朝" w:hAnsi="ＭＳ 明朝"/>
          <w:szCs w:val="22"/>
        </w:rPr>
      </w:pPr>
    </w:p>
    <w:p w14:paraId="23A82F22" w14:textId="77777777" w:rsidR="00F22EEB" w:rsidRPr="00F570F4" w:rsidRDefault="00F22EEB" w:rsidP="00F22EEB">
      <w:pPr>
        <w:rPr>
          <w:rFonts w:ascii="ＭＳ 明朝" w:hAnsi="ＭＳ 明朝"/>
          <w:szCs w:val="22"/>
        </w:rPr>
      </w:pPr>
      <w:r w:rsidRPr="00F570F4">
        <w:rPr>
          <w:rFonts w:ascii="ＭＳ 明朝" w:hAnsi="ＭＳ 明朝" w:hint="eastAsia"/>
          <w:szCs w:val="22"/>
        </w:rPr>
        <w:t>（郵便等入札）</w:t>
      </w:r>
    </w:p>
    <w:p w14:paraId="0624EEA4"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7</w:t>
      </w:r>
      <w:r w:rsidRPr="00F570F4">
        <w:rPr>
          <w:rFonts w:ascii="ＭＳ 明朝" w:hAnsi="ＭＳ 明朝"/>
          <w:szCs w:val="22"/>
        </w:rPr>
        <w:t>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51E3C166" w14:textId="77777777" w:rsidR="00F22EEB" w:rsidRPr="00F570F4" w:rsidRDefault="00F22EEB" w:rsidP="00F22EEB">
      <w:pPr>
        <w:rPr>
          <w:rFonts w:ascii="ＭＳ 明朝" w:hAnsi="ＭＳ 明朝"/>
          <w:szCs w:val="22"/>
        </w:rPr>
      </w:pPr>
      <w:r w:rsidRPr="00F570F4">
        <w:rPr>
          <w:rFonts w:ascii="ＭＳ 明朝" w:hAnsi="ＭＳ 明朝"/>
          <w:szCs w:val="22"/>
        </w:rPr>
        <w:t>2</w:t>
      </w:r>
      <w:r w:rsidRPr="00F570F4">
        <w:rPr>
          <w:rFonts w:ascii="ＭＳ 明朝" w:hAnsi="ＭＳ 明朝"/>
          <w:szCs w:val="22"/>
        </w:rPr>
        <w:t xml:space="preserve">　入札者は、代理人をして入札させるときは、その委任状を同封しなければならない。</w:t>
      </w:r>
    </w:p>
    <w:p w14:paraId="297F4C42" w14:textId="77777777" w:rsidR="00F22EEB" w:rsidRPr="00F570F4" w:rsidRDefault="00F22EEB" w:rsidP="00F22EEB">
      <w:pPr>
        <w:rPr>
          <w:rFonts w:ascii="ＭＳ 明朝" w:hAnsi="ＭＳ 明朝"/>
          <w:szCs w:val="22"/>
        </w:rPr>
      </w:pPr>
    </w:p>
    <w:p w14:paraId="139D5087" w14:textId="77777777" w:rsidR="00F22EEB" w:rsidRPr="00F570F4" w:rsidRDefault="00F22EEB" w:rsidP="00F22EEB">
      <w:pPr>
        <w:rPr>
          <w:rFonts w:ascii="ＭＳ 明朝" w:hAnsi="ＭＳ 明朝"/>
          <w:szCs w:val="22"/>
        </w:rPr>
      </w:pPr>
      <w:r w:rsidRPr="00F570F4">
        <w:rPr>
          <w:rFonts w:ascii="ＭＳ 明朝" w:hAnsi="ＭＳ 明朝" w:hint="eastAsia"/>
          <w:szCs w:val="22"/>
        </w:rPr>
        <w:t>（代理人の制限）</w:t>
      </w:r>
    </w:p>
    <w:p w14:paraId="152708A3" w14:textId="77777777" w:rsidR="00F22EEB" w:rsidRPr="00F570F4" w:rsidRDefault="00F22EEB" w:rsidP="00F22EEB">
      <w:pPr>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8</w:t>
      </w:r>
      <w:r w:rsidRPr="00F570F4">
        <w:rPr>
          <w:rFonts w:ascii="ＭＳ 明朝" w:hAnsi="ＭＳ 明朝" w:hint="eastAsia"/>
          <w:szCs w:val="22"/>
        </w:rPr>
        <w:t>条　入札者又はその代理人は、当該入札に対する他の代理をすることができない。</w:t>
      </w:r>
    </w:p>
    <w:p w14:paraId="15831488"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szCs w:val="22"/>
        </w:rPr>
        <w:t>2</w:t>
      </w:r>
      <w:r w:rsidRPr="00F570F4">
        <w:rPr>
          <w:rFonts w:ascii="ＭＳ 明朝" w:hAnsi="ＭＳ 明朝"/>
          <w:szCs w:val="22"/>
        </w:rPr>
        <w:t xml:space="preserve">　入札者は、予算決算及び会計令（昭和</w:t>
      </w:r>
      <w:r w:rsidRPr="00F570F4">
        <w:rPr>
          <w:rFonts w:ascii="ＭＳ 明朝" w:hAnsi="ＭＳ 明朝"/>
          <w:szCs w:val="22"/>
        </w:rPr>
        <w:t>22</w:t>
      </w:r>
      <w:r w:rsidRPr="00F570F4">
        <w:rPr>
          <w:rFonts w:ascii="ＭＳ 明朝" w:hAnsi="ＭＳ 明朝"/>
          <w:szCs w:val="22"/>
        </w:rPr>
        <w:t>年勅令第</w:t>
      </w:r>
      <w:r w:rsidRPr="00F570F4">
        <w:rPr>
          <w:rFonts w:ascii="ＭＳ 明朝" w:hAnsi="ＭＳ 明朝"/>
          <w:szCs w:val="22"/>
        </w:rPr>
        <w:t>165</w:t>
      </w:r>
      <w:r w:rsidRPr="00F570F4">
        <w:rPr>
          <w:rFonts w:ascii="ＭＳ 明朝" w:hAnsi="ＭＳ 明朝"/>
          <w:szCs w:val="22"/>
        </w:rPr>
        <w:t>号、以下「予決令」という。）第</w:t>
      </w:r>
      <w:r w:rsidRPr="00F570F4">
        <w:rPr>
          <w:rFonts w:ascii="ＭＳ 明朝" w:hAnsi="ＭＳ 明朝"/>
          <w:szCs w:val="22"/>
        </w:rPr>
        <w:t>71</w:t>
      </w:r>
      <w:r w:rsidRPr="00F570F4">
        <w:rPr>
          <w:rFonts w:ascii="ＭＳ 明朝" w:hAnsi="ＭＳ 明朝"/>
          <w:szCs w:val="22"/>
        </w:rPr>
        <w:t>条第</w:t>
      </w:r>
      <w:r w:rsidRPr="00F570F4">
        <w:rPr>
          <w:rFonts w:ascii="ＭＳ 明朝" w:hAnsi="ＭＳ 明朝"/>
          <w:szCs w:val="22"/>
        </w:rPr>
        <w:t>1</w:t>
      </w:r>
      <w:r w:rsidRPr="00F570F4">
        <w:rPr>
          <w:rFonts w:ascii="ＭＳ 明朝" w:hAnsi="ＭＳ 明朝"/>
          <w:szCs w:val="22"/>
        </w:rPr>
        <w:t>項各号の一に該当すると認められる者を競争に参加することが出来ない期間は入札代理人とすることができない。</w:t>
      </w:r>
    </w:p>
    <w:p w14:paraId="60B76B8A" w14:textId="77777777" w:rsidR="00F22EEB" w:rsidRPr="00F570F4" w:rsidRDefault="00F22EEB" w:rsidP="00F22EEB">
      <w:pPr>
        <w:rPr>
          <w:rFonts w:ascii="ＭＳ 明朝" w:hAnsi="ＭＳ 明朝"/>
          <w:szCs w:val="22"/>
        </w:rPr>
      </w:pPr>
    </w:p>
    <w:p w14:paraId="77A56791" w14:textId="77777777" w:rsidR="00F22EEB" w:rsidRPr="00F570F4" w:rsidRDefault="00F22EEB" w:rsidP="00F22EEB">
      <w:pPr>
        <w:rPr>
          <w:rFonts w:ascii="ＭＳ 明朝" w:hAnsi="ＭＳ 明朝"/>
          <w:szCs w:val="22"/>
        </w:rPr>
      </w:pPr>
      <w:r w:rsidRPr="00F570F4">
        <w:rPr>
          <w:rFonts w:ascii="ＭＳ 明朝" w:hAnsi="ＭＳ 明朝" w:hint="eastAsia"/>
          <w:szCs w:val="22"/>
        </w:rPr>
        <w:t>（条件付きの入札）</w:t>
      </w:r>
    </w:p>
    <w:p w14:paraId="1F832F19"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9</w:t>
      </w:r>
      <w:r w:rsidRPr="00F570F4">
        <w:rPr>
          <w:rFonts w:ascii="ＭＳ 明朝" w:hAnsi="ＭＳ 明朝" w:hint="eastAsia"/>
          <w:szCs w:val="22"/>
        </w:rPr>
        <w:t>条</w:t>
      </w:r>
      <w:r w:rsidRPr="00F570F4">
        <w:rPr>
          <w:rFonts w:ascii="ＭＳ 明朝" w:hAnsi="ＭＳ 明朝"/>
          <w:szCs w:val="22"/>
        </w:rPr>
        <w:t xml:space="preserve">  </w:t>
      </w:r>
      <w:r w:rsidRPr="00F570F4">
        <w:rPr>
          <w:rFonts w:ascii="ＭＳ 明朝" w:hAnsi="ＭＳ 明朝" w:hint="eastAsia"/>
          <w:szCs w:val="22"/>
        </w:rPr>
        <w:t>予決令第</w:t>
      </w:r>
      <w:r w:rsidRPr="00F570F4">
        <w:rPr>
          <w:rFonts w:ascii="ＭＳ 明朝" w:hAnsi="ＭＳ 明朝"/>
          <w:szCs w:val="22"/>
        </w:rPr>
        <w:t>72</w:t>
      </w:r>
      <w:r w:rsidRPr="00F570F4">
        <w:rPr>
          <w:rFonts w:ascii="ＭＳ 明朝" w:hAnsi="ＭＳ 明朝"/>
          <w:szCs w:val="22"/>
        </w:rPr>
        <w:t>条第</w:t>
      </w:r>
      <w:r w:rsidRPr="00F570F4">
        <w:rPr>
          <w:rFonts w:ascii="ＭＳ 明朝" w:hAnsi="ＭＳ 明朝"/>
          <w:szCs w:val="22"/>
        </w:rPr>
        <w:t>1</w:t>
      </w:r>
      <w:r w:rsidRPr="00F570F4">
        <w:rPr>
          <w:rFonts w:ascii="ＭＳ 明朝" w:hAnsi="ＭＳ 明朝"/>
          <w:szCs w:val="22"/>
        </w:rPr>
        <w:t>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6B28AA8" w14:textId="77777777" w:rsidR="00F22EEB" w:rsidRPr="00F570F4" w:rsidRDefault="00F22EEB" w:rsidP="00F22EEB">
      <w:pPr>
        <w:rPr>
          <w:rFonts w:ascii="ＭＳ 明朝" w:hAnsi="ＭＳ 明朝"/>
          <w:szCs w:val="22"/>
        </w:rPr>
      </w:pPr>
    </w:p>
    <w:p w14:paraId="0A7E07D5" w14:textId="77777777" w:rsidR="00F22EEB" w:rsidRPr="00F570F4" w:rsidRDefault="00F22EEB" w:rsidP="00F22EEB">
      <w:pPr>
        <w:rPr>
          <w:rFonts w:ascii="ＭＳ 明朝" w:hAnsi="ＭＳ 明朝"/>
          <w:szCs w:val="22"/>
        </w:rPr>
      </w:pPr>
      <w:r w:rsidRPr="00F570F4">
        <w:rPr>
          <w:rFonts w:ascii="ＭＳ 明朝" w:hAnsi="ＭＳ 明朝" w:hint="eastAsia"/>
          <w:szCs w:val="22"/>
        </w:rPr>
        <w:lastRenderedPageBreak/>
        <w:t>（入札の取り止め等）</w:t>
      </w:r>
    </w:p>
    <w:p w14:paraId="1FFF1DB8"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10</w:t>
      </w:r>
      <w:r w:rsidRPr="00F570F4">
        <w:rPr>
          <w:rFonts w:ascii="ＭＳ 明朝" w:hAnsi="ＭＳ 明朝"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1923DD2F" w14:textId="77777777" w:rsidR="00F22EEB" w:rsidRPr="00F570F4" w:rsidRDefault="00F22EEB" w:rsidP="00F22EEB">
      <w:pPr>
        <w:rPr>
          <w:rFonts w:ascii="ＭＳ 明朝" w:hAnsi="ＭＳ 明朝"/>
          <w:szCs w:val="22"/>
        </w:rPr>
      </w:pPr>
    </w:p>
    <w:p w14:paraId="0FE9168A" w14:textId="77777777" w:rsidR="00F22EEB" w:rsidRPr="00F570F4" w:rsidRDefault="00F22EEB" w:rsidP="00F22EEB">
      <w:pPr>
        <w:rPr>
          <w:rFonts w:ascii="ＭＳ 明朝" w:hAnsi="ＭＳ 明朝"/>
          <w:szCs w:val="22"/>
        </w:rPr>
      </w:pPr>
      <w:r w:rsidRPr="00F570F4">
        <w:rPr>
          <w:rFonts w:ascii="ＭＳ 明朝" w:hAnsi="ＭＳ 明朝" w:hint="eastAsia"/>
          <w:szCs w:val="22"/>
        </w:rPr>
        <w:t>（入札の無効）</w:t>
      </w:r>
    </w:p>
    <w:p w14:paraId="7C126407" w14:textId="77777777" w:rsidR="00F22EEB" w:rsidRPr="00F570F4" w:rsidRDefault="00F22EEB" w:rsidP="00F22EEB">
      <w:pPr>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11</w:t>
      </w:r>
      <w:r w:rsidRPr="00F570F4">
        <w:rPr>
          <w:rFonts w:ascii="ＭＳ 明朝" w:hAnsi="ＭＳ 明朝" w:hint="eastAsia"/>
          <w:szCs w:val="22"/>
        </w:rPr>
        <w:t>条　次の各号の一に該当する入札は、無効とする。</w:t>
      </w:r>
    </w:p>
    <w:p w14:paraId="68944DB6" w14:textId="77777777" w:rsidR="00F22EEB" w:rsidRPr="00F570F4" w:rsidRDefault="00F22EEB" w:rsidP="00F22EEB">
      <w:pPr>
        <w:ind w:firstLineChars="100" w:firstLine="210"/>
        <w:rPr>
          <w:rFonts w:ascii="ＭＳ 明朝" w:hAnsi="ＭＳ 明朝"/>
          <w:szCs w:val="22"/>
        </w:rPr>
      </w:pPr>
      <w:r w:rsidRPr="00F570F4">
        <w:rPr>
          <w:rFonts w:ascii="ＭＳ 明朝" w:hAnsi="ＭＳ 明朝"/>
          <w:szCs w:val="22"/>
        </w:rPr>
        <w:t xml:space="preserve">(1) </w:t>
      </w:r>
      <w:r w:rsidRPr="00F570F4">
        <w:rPr>
          <w:rFonts w:ascii="ＭＳ 明朝" w:hAnsi="ＭＳ 明朝" w:hint="eastAsia"/>
          <w:szCs w:val="22"/>
        </w:rPr>
        <w:t>競争に参加する資格を有しない者による入札</w:t>
      </w:r>
    </w:p>
    <w:p w14:paraId="1C7631FC" w14:textId="77777777" w:rsidR="00F22EEB" w:rsidRPr="00F570F4" w:rsidRDefault="00F22EEB" w:rsidP="00F22EEB">
      <w:pPr>
        <w:ind w:firstLineChars="100" w:firstLine="210"/>
        <w:rPr>
          <w:rFonts w:ascii="ＭＳ 明朝" w:hAnsi="ＭＳ 明朝"/>
          <w:szCs w:val="22"/>
        </w:rPr>
      </w:pPr>
      <w:r w:rsidRPr="00F570F4">
        <w:rPr>
          <w:rFonts w:ascii="ＭＳ 明朝" w:hAnsi="ＭＳ 明朝"/>
          <w:szCs w:val="22"/>
        </w:rPr>
        <w:t xml:space="preserve">(2) </w:t>
      </w:r>
      <w:r w:rsidRPr="00F570F4">
        <w:rPr>
          <w:rFonts w:ascii="ＭＳ 明朝" w:hAnsi="ＭＳ 明朝" w:hint="eastAsia"/>
          <w:szCs w:val="22"/>
        </w:rPr>
        <w:t>指名競争入札において、指名通知を受けていない者による入札</w:t>
      </w:r>
    </w:p>
    <w:p w14:paraId="7D68557A" w14:textId="77777777" w:rsidR="00F22EEB" w:rsidRPr="00F570F4" w:rsidRDefault="00F22EEB" w:rsidP="00F22EEB">
      <w:pPr>
        <w:ind w:firstLineChars="100" w:firstLine="210"/>
        <w:rPr>
          <w:rFonts w:ascii="ＭＳ 明朝" w:hAnsi="ＭＳ 明朝"/>
          <w:szCs w:val="22"/>
        </w:rPr>
      </w:pPr>
      <w:r w:rsidRPr="00F570F4">
        <w:rPr>
          <w:rFonts w:ascii="ＭＳ 明朝" w:hAnsi="ＭＳ 明朝"/>
          <w:szCs w:val="22"/>
        </w:rPr>
        <w:t xml:space="preserve">(3) </w:t>
      </w:r>
      <w:r w:rsidRPr="00F570F4">
        <w:rPr>
          <w:rFonts w:ascii="ＭＳ 明朝" w:hAnsi="ＭＳ 明朝" w:hint="eastAsia"/>
          <w:szCs w:val="22"/>
        </w:rPr>
        <w:t>委任状を持参しない代理人による入札</w:t>
      </w:r>
    </w:p>
    <w:p w14:paraId="26A42DB8" w14:textId="77777777" w:rsidR="00F22EEB" w:rsidRPr="00F570F4" w:rsidRDefault="00F22EEB" w:rsidP="00F22EEB">
      <w:pPr>
        <w:ind w:leftChars="100" w:left="525" w:hangingChars="150" w:hanging="315"/>
        <w:rPr>
          <w:rFonts w:ascii="ＭＳ 明朝" w:hAnsi="ＭＳ 明朝"/>
          <w:szCs w:val="22"/>
        </w:rPr>
      </w:pPr>
      <w:r w:rsidRPr="00F570F4">
        <w:rPr>
          <w:rFonts w:ascii="ＭＳ 明朝" w:hAnsi="ＭＳ 明朝"/>
          <w:szCs w:val="22"/>
        </w:rPr>
        <w:t xml:space="preserve">(4) </w:t>
      </w:r>
      <w:r w:rsidRPr="00F570F4">
        <w:rPr>
          <w:rFonts w:ascii="ＭＳ 明朝" w:hAnsi="ＭＳ 明朝" w:hint="eastAsia"/>
          <w:szCs w:val="22"/>
        </w:rPr>
        <w:t>記名押印（外国人又は外国法人にあっては、本人又は代表者の署名をもって代えることができる。）を欠く入札</w:t>
      </w:r>
    </w:p>
    <w:p w14:paraId="037AC430" w14:textId="77777777" w:rsidR="00F22EEB" w:rsidRPr="00F570F4" w:rsidRDefault="00F22EEB" w:rsidP="00F22EEB">
      <w:pPr>
        <w:ind w:firstLineChars="100" w:firstLine="210"/>
        <w:rPr>
          <w:rFonts w:ascii="ＭＳ 明朝" w:hAnsi="ＭＳ 明朝"/>
          <w:szCs w:val="22"/>
        </w:rPr>
      </w:pPr>
      <w:r w:rsidRPr="00F570F4">
        <w:rPr>
          <w:rFonts w:ascii="ＭＳ 明朝" w:hAnsi="ＭＳ 明朝"/>
          <w:szCs w:val="22"/>
        </w:rPr>
        <w:t xml:space="preserve">(5) </w:t>
      </w:r>
      <w:r w:rsidRPr="00F570F4">
        <w:rPr>
          <w:rFonts w:ascii="ＭＳ 明朝" w:hAnsi="ＭＳ 明朝" w:hint="eastAsia"/>
          <w:szCs w:val="22"/>
        </w:rPr>
        <w:t>金額を訂正した入札</w:t>
      </w:r>
    </w:p>
    <w:p w14:paraId="17C51ED6" w14:textId="77777777" w:rsidR="00F22EEB" w:rsidRPr="00F570F4" w:rsidRDefault="00F22EEB" w:rsidP="00F22EEB">
      <w:pPr>
        <w:ind w:firstLineChars="100" w:firstLine="210"/>
        <w:rPr>
          <w:rFonts w:ascii="ＭＳ 明朝" w:hAnsi="ＭＳ 明朝"/>
          <w:szCs w:val="22"/>
        </w:rPr>
      </w:pPr>
      <w:r w:rsidRPr="00F570F4">
        <w:rPr>
          <w:rFonts w:ascii="ＭＳ 明朝" w:hAnsi="ＭＳ 明朝"/>
          <w:szCs w:val="22"/>
        </w:rPr>
        <w:t xml:space="preserve">(6) </w:t>
      </w:r>
      <w:r w:rsidRPr="00F570F4">
        <w:rPr>
          <w:rFonts w:ascii="ＭＳ 明朝" w:hAnsi="ＭＳ 明朝" w:hint="eastAsia"/>
          <w:szCs w:val="22"/>
        </w:rPr>
        <w:t>誤字、脱字等により意思表示が不明瞭である入札</w:t>
      </w:r>
    </w:p>
    <w:p w14:paraId="003CB078" w14:textId="77777777" w:rsidR="00F22EEB" w:rsidRPr="00F570F4" w:rsidRDefault="00F22EEB" w:rsidP="00F22EEB">
      <w:pPr>
        <w:ind w:firstLineChars="100" w:firstLine="210"/>
        <w:rPr>
          <w:rFonts w:ascii="ＭＳ 明朝" w:hAnsi="ＭＳ 明朝"/>
          <w:szCs w:val="22"/>
        </w:rPr>
      </w:pPr>
      <w:r w:rsidRPr="00F570F4">
        <w:rPr>
          <w:rFonts w:ascii="ＭＳ 明朝" w:hAnsi="ＭＳ 明朝"/>
          <w:szCs w:val="22"/>
        </w:rPr>
        <w:t xml:space="preserve">(7) </w:t>
      </w:r>
      <w:r w:rsidRPr="00F570F4">
        <w:rPr>
          <w:rFonts w:ascii="ＭＳ 明朝" w:hAnsi="ＭＳ 明朝" w:hint="eastAsia"/>
          <w:szCs w:val="22"/>
        </w:rPr>
        <w:t>明らかに連合によると認められる入札</w:t>
      </w:r>
    </w:p>
    <w:p w14:paraId="334A8BF7" w14:textId="77777777" w:rsidR="00F22EEB" w:rsidRPr="00F570F4" w:rsidRDefault="00F22EEB" w:rsidP="00F22EEB">
      <w:pPr>
        <w:ind w:firstLineChars="100" w:firstLine="210"/>
        <w:rPr>
          <w:rFonts w:ascii="ＭＳ 明朝" w:hAnsi="ＭＳ 明朝"/>
          <w:szCs w:val="22"/>
        </w:rPr>
      </w:pPr>
      <w:r w:rsidRPr="00F570F4">
        <w:rPr>
          <w:rFonts w:ascii="ＭＳ 明朝" w:hAnsi="ＭＳ 明朝"/>
          <w:szCs w:val="22"/>
        </w:rPr>
        <w:t xml:space="preserve">(8) </w:t>
      </w:r>
      <w:r w:rsidRPr="00F570F4">
        <w:rPr>
          <w:rFonts w:ascii="ＭＳ 明朝" w:hAnsi="ＭＳ 明朝" w:hint="eastAsia"/>
          <w:szCs w:val="22"/>
        </w:rPr>
        <w:t>同一事項の入札について他人の代理人を兼ね又は</w:t>
      </w:r>
      <w:r w:rsidRPr="00F570F4">
        <w:rPr>
          <w:rFonts w:ascii="ＭＳ 明朝" w:hAnsi="ＭＳ 明朝"/>
          <w:szCs w:val="22"/>
        </w:rPr>
        <w:t>2</w:t>
      </w:r>
      <w:r w:rsidRPr="00F570F4">
        <w:rPr>
          <w:rFonts w:ascii="ＭＳ 明朝" w:hAnsi="ＭＳ 明朝"/>
          <w:szCs w:val="22"/>
        </w:rPr>
        <w:t>者以上の代理をした者の入札</w:t>
      </w:r>
    </w:p>
    <w:p w14:paraId="4DE84831" w14:textId="77777777" w:rsidR="00F22EEB" w:rsidRPr="00F570F4" w:rsidRDefault="00F22EEB" w:rsidP="00F22EEB">
      <w:pPr>
        <w:ind w:leftChars="100" w:left="525" w:hangingChars="150" w:hanging="315"/>
        <w:rPr>
          <w:rFonts w:ascii="ＭＳ 明朝" w:hAnsi="ＭＳ 明朝"/>
          <w:szCs w:val="22"/>
        </w:rPr>
      </w:pPr>
      <w:r w:rsidRPr="00F570F4">
        <w:rPr>
          <w:rFonts w:ascii="ＭＳ 明朝" w:hAnsi="ＭＳ 明朝"/>
          <w:szCs w:val="22"/>
        </w:rPr>
        <w:t xml:space="preserve">(9) </w:t>
      </w:r>
      <w:r w:rsidRPr="00F570F4">
        <w:rPr>
          <w:rFonts w:ascii="ＭＳ 明朝" w:hAnsi="ＭＳ 明朝" w:hint="eastAsia"/>
          <w:szCs w:val="22"/>
        </w:rPr>
        <w:t>入札者に求められる義務を満たすことを証明する必要のある入札にあっては、証明書が契約担当職員等の審査の結果採用されなかった入札</w:t>
      </w:r>
    </w:p>
    <w:p w14:paraId="63265046" w14:textId="77777777" w:rsidR="00F22EEB" w:rsidRPr="00F570F4" w:rsidRDefault="00F22EEB" w:rsidP="00F22EEB">
      <w:pPr>
        <w:ind w:firstLineChars="50" w:firstLine="105"/>
        <w:rPr>
          <w:rFonts w:ascii="ＭＳ 明朝" w:hAnsi="ＭＳ 明朝"/>
          <w:szCs w:val="22"/>
        </w:rPr>
      </w:pPr>
      <w:r w:rsidRPr="00F570F4">
        <w:rPr>
          <w:rFonts w:ascii="ＭＳ 明朝" w:hAnsi="ＭＳ 明朝"/>
          <w:szCs w:val="22"/>
        </w:rPr>
        <w:t xml:space="preserve">(10) </w:t>
      </w:r>
      <w:r w:rsidRPr="00F570F4">
        <w:rPr>
          <w:rFonts w:ascii="ＭＳ 明朝" w:hAnsi="ＭＳ 明朝" w:hint="eastAsia"/>
          <w:szCs w:val="22"/>
        </w:rPr>
        <w:t>入札書受領期限までに到着しない入札</w:t>
      </w:r>
    </w:p>
    <w:p w14:paraId="4FE26A6A" w14:textId="77777777" w:rsidR="00F22EEB" w:rsidRPr="00F570F4" w:rsidRDefault="00F22EEB" w:rsidP="00F22EEB">
      <w:pPr>
        <w:ind w:firstLineChars="50" w:firstLine="105"/>
        <w:rPr>
          <w:rFonts w:ascii="ＭＳ 明朝" w:hAnsi="ＭＳ 明朝"/>
          <w:szCs w:val="22"/>
        </w:rPr>
      </w:pPr>
      <w:r w:rsidRPr="00F570F4">
        <w:rPr>
          <w:rFonts w:ascii="ＭＳ 明朝" w:hAnsi="ＭＳ 明朝"/>
          <w:szCs w:val="22"/>
        </w:rPr>
        <w:t xml:space="preserve">(11) </w:t>
      </w:r>
      <w:r w:rsidRPr="00F570F4">
        <w:rPr>
          <w:rFonts w:ascii="ＭＳ 明朝" w:hAnsi="ＭＳ 明朝" w:hint="eastAsia"/>
          <w:szCs w:val="22"/>
        </w:rPr>
        <w:t>暴力団排除に関する誓約事項（別記）について、虚偽が認められた入札</w:t>
      </w:r>
    </w:p>
    <w:p w14:paraId="3C194E4F" w14:textId="77777777" w:rsidR="00F22EEB" w:rsidRPr="00F570F4" w:rsidRDefault="00F22EEB" w:rsidP="00F22EEB">
      <w:pPr>
        <w:ind w:firstLineChars="50" w:firstLine="105"/>
        <w:rPr>
          <w:rFonts w:ascii="ＭＳ 明朝" w:hAnsi="ＭＳ 明朝"/>
          <w:szCs w:val="22"/>
        </w:rPr>
      </w:pPr>
      <w:r w:rsidRPr="00F570F4">
        <w:rPr>
          <w:rFonts w:ascii="ＭＳ 明朝" w:hAnsi="ＭＳ 明朝"/>
          <w:szCs w:val="22"/>
        </w:rPr>
        <w:t xml:space="preserve">(12) </w:t>
      </w:r>
      <w:r w:rsidRPr="00F570F4">
        <w:rPr>
          <w:rFonts w:ascii="ＭＳ 明朝" w:hAnsi="ＭＳ 明朝" w:hint="eastAsia"/>
          <w:szCs w:val="22"/>
        </w:rPr>
        <w:t>その他入札に関する条件に違反した入札</w:t>
      </w:r>
    </w:p>
    <w:p w14:paraId="31DDF275" w14:textId="77777777" w:rsidR="00F22EEB" w:rsidRPr="00F570F4" w:rsidRDefault="00F22EEB" w:rsidP="00F22EEB">
      <w:pPr>
        <w:rPr>
          <w:rFonts w:ascii="ＭＳ 明朝" w:hAnsi="ＭＳ 明朝"/>
          <w:szCs w:val="22"/>
        </w:rPr>
      </w:pPr>
    </w:p>
    <w:p w14:paraId="2AAB5077" w14:textId="77777777" w:rsidR="00F22EEB" w:rsidRPr="00F570F4" w:rsidRDefault="00F22EEB" w:rsidP="00F22EEB">
      <w:pPr>
        <w:rPr>
          <w:rFonts w:ascii="ＭＳ 明朝" w:hAnsi="ＭＳ 明朝"/>
          <w:szCs w:val="22"/>
        </w:rPr>
      </w:pPr>
      <w:r w:rsidRPr="00F570F4">
        <w:rPr>
          <w:rFonts w:ascii="ＭＳ 明朝" w:hAnsi="ＭＳ 明朝" w:hint="eastAsia"/>
          <w:szCs w:val="22"/>
        </w:rPr>
        <w:t>（開　札）</w:t>
      </w:r>
    </w:p>
    <w:p w14:paraId="093AB688"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12</w:t>
      </w:r>
      <w:r w:rsidRPr="00F570F4">
        <w:rPr>
          <w:rFonts w:ascii="ＭＳ 明朝" w:hAnsi="ＭＳ 明朝" w:hint="eastAsia"/>
          <w:szCs w:val="22"/>
        </w:rPr>
        <w:t>条　開札には、入札者又は代理人を立ち会わせて行うものとする。ただし、入札者又は代理人が立会わない場合は、入札執行事務に関係のない職員を立会わせて行うものとする。</w:t>
      </w:r>
    </w:p>
    <w:p w14:paraId="2C7935F5" w14:textId="77777777" w:rsidR="00F22EEB" w:rsidRPr="00F570F4" w:rsidRDefault="00F22EEB" w:rsidP="00F22EEB">
      <w:pPr>
        <w:rPr>
          <w:rFonts w:ascii="ＭＳ 明朝" w:hAnsi="ＭＳ 明朝"/>
          <w:szCs w:val="22"/>
        </w:rPr>
      </w:pPr>
    </w:p>
    <w:p w14:paraId="4117B479" w14:textId="77777777" w:rsidR="00F22EEB" w:rsidRPr="00F570F4" w:rsidRDefault="00F22EEB" w:rsidP="00F22EEB">
      <w:pPr>
        <w:rPr>
          <w:rFonts w:ascii="ＭＳ 明朝" w:hAnsi="ＭＳ 明朝"/>
          <w:szCs w:val="22"/>
        </w:rPr>
      </w:pPr>
      <w:r w:rsidRPr="00F570F4">
        <w:rPr>
          <w:rFonts w:ascii="ＭＳ 明朝" w:hAnsi="ＭＳ 明朝" w:hint="eastAsia"/>
          <w:szCs w:val="22"/>
        </w:rPr>
        <w:t>（調査基準価格、低入札価格調査制度）</w:t>
      </w:r>
    </w:p>
    <w:p w14:paraId="45734FD6"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13</w:t>
      </w:r>
      <w:r w:rsidRPr="00F570F4">
        <w:rPr>
          <w:rFonts w:ascii="ＭＳ 明朝" w:hAnsi="ＭＳ 明朝" w:hint="eastAsia"/>
          <w:szCs w:val="22"/>
        </w:rPr>
        <w:t>条　工事その他の請負契約（予定価格が</w:t>
      </w:r>
      <w:r w:rsidRPr="00F570F4">
        <w:rPr>
          <w:rFonts w:ascii="ＭＳ 明朝" w:hAnsi="ＭＳ 明朝"/>
          <w:szCs w:val="22"/>
        </w:rPr>
        <w:t>1</w:t>
      </w:r>
      <w:r w:rsidRPr="00F570F4">
        <w:rPr>
          <w:rFonts w:ascii="ＭＳ 明朝" w:hAnsi="ＭＳ 明朝"/>
          <w:szCs w:val="22"/>
        </w:rPr>
        <w:t>千万円を超えるものに限る。）について機構会計規程細則第</w:t>
      </w:r>
      <w:r w:rsidRPr="00F570F4">
        <w:rPr>
          <w:rFonts w:ascii="ＭＳ 明朝" w:hAnsi="ＭＳ 明朝"/>
          <w:szCs w:val="22"/>
        </w:rPr>
        <w:t>26</w:t>
      </w:r>
      <w:r w:rsidRPr="00F570F4">
        <w:rPr>
          <w:rFonts w:ascii="ＭＳ 明朝" w:hAnsi="ＭＳ 明朝"/>
          <w:szCs w:val="22"/>
        </w:rPr>
        <w:t>条の</w:t>
      </w:r>
      <w:r w:rsidRPr="00F570F4">
        <w:rPr>
          <w:rFonts w:ascii="ＭＳ 明朝" w:hAnsi="ＭＳ 明朝"/>
          <w:szCs w:val="22"/>
        </w:rPr>
        <w:t>3</w:t>
      </w:r>
      <w:r w:rsidRPr="00F570F4">
        <w:rPr>
          <w:rFonts w:ascii="ＭＳ 明朝" w:hAnsi="ＭＳ 明朝"/>
          <w:szCs w:val="22"/>
        </w:rPr>
        <w:t>第</w:t>
      </w:r>
      <w:r w:rsidRPr="00F570F4">
        <w:rPr>
          <w:rFonts w:ascii="ＭＳ 明朝" w:hAnsi="ＭＳ 明朝"/>
          <w:szCs w:val="22"/>
        </w:rPr>
        <w:t>1</w:t>
      </w:r>
      <w:r w:rsidRPr="00F570F4">
        <w:rPr>
          <w:rFonts w:ascii="ＭＳ 明朝" w:hAnsi="ＭＳ 明朝"/>
          <w:szCs w:val="22"/>
        </w:rPr>
        <w:t>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73CAA253" w14:textId="77777777" w:rsidR="00F22EEB" w:rsidRPr="00F570F4" w:rsidRDefault="00F22EEB" w:rsidP="00F22EEB">
      <w:pPr>
        <w:ind w:leftChars="100" w:left="420" w:hangingChars="100" w:hanging="210"/>
        <w:rPr>
          <w:rFonts w:ascii="ＭＳ 明朝" w:hAnsi="ＭＳ 明朝"/>
          <w:szCs w:val="22"/>
        </w:rPr>
      </w:pPr>
      <w:r w:rsidRPr="00F570F4">
        <w:rPr>
          <w:rFonts w:ascii="ＭＳ 明朝" w:hAnsi="ＭＳ 明朝"/>
          <w:szCs w:val="22"/>
        </w:rPr>
        <w:t xml:space="preserve">(1) </w:t>
      </w:r>
      <w:r w:rsidRPr="00F570F4">
        <w:rPr>
          <w:rFonts w:ascii="ＭＳ 明朝" w:hAnsi="ＭＳ 明朝" w:hint="eastAsia"/>
          <w:szCs w:val="22"/>
        </w:rPr>
        <w:t>工事の請負契約　その者の申込みに係る価格が契約ごとに</w:t>
      </w:r>
      <w:r w:rsidRPr="00F570F4">
        <w:rPr>
          <w:rFonts w:ascii="ＭＳ 明朝" w:hAnsi="ＭＳ 明朝"/>
          <w:szCs w:val="22"/>
        </w:rPr>
        <w:t>3</w:t>
      </w:r>
      <w:r w:rsidRPr="00F570F4">
        <w:rPr>
          <w:rFonts w:ascii="ＭＳ 明朝" w:hAnsi="ＭＳ 明朝"/>
          <w:szCs w:val="22"/>
        </w:rPr>
        <w:t>分の</w:t>
      </w:r>
      <w:r w:rsidRPr="00F570F4">
        <w:rPr>
          <w:rFonts w:ascii="ＭＳ 明朝" w:hAnsi="ＭＳ 明朝"/>
          <w:szCs w:val="22"/>
        </w:rPr>
        <w:t>2</w:t>
      </w:r>
      <w:r w:rsidRPr="00F570F4">
        <w:rPr>
          <w:rFonts w:ascii="ＭＳ 明朝" w:hAnsi="ＭＳ 明朝"/>
          <w:szCs w:val="22"/>
        </w:rPr>
        <w:t>から</w:t>
      </w:r>
      <w:r w:rsidRPr="00F570F4">
        <w:rPr>
          <w:rFonts w:ascii="ＭＳ 明朝" w:hAnsi="ＭＳ 明朝"/>
          <w:szCs w:val="22"/>
        </w:rPr>
        <w:t>10</w:t>
      </w:r>
      <w:r w:rsidRPr="00F570F4">
        <w:rPr>
          <w:rFonts w:ascii="ＭＳ 明朝" w:hAnsi="ＭＳ 明朝"/>
          <w:szCs w:val="22"/>
        </w:rPr>
        <w:t>分の</w:t>
      </w:r>
      <w:r w:rsidRPr="00F570F4">
        <w:rPr>
          <w:rFonts w:ascii="ＭＳ 明朝" w:hAnsi="ＭＳ 明朝"/>
          <w:szCs w:val="22"/>
        </w:rPr>
        <w:t>8.5</w:t>
      </w:r>
      <w:r w:rsidRPr="00F570F4">
        <w:rPr>
          <w:rFonts w:ascii="ＭＳ 明朝" w:hAnsi="ＭＳ 明朝"/>
          <w:szCs w:val="22"/>
        </w:rPr>
        <w:t>の範囲で契約担当職員等の定める割合を予定価格に乗じて得た額</w:t>
      </w:r>
    </w:p>
    <w:p w14:paraId="3FC24556" w14:textId="77777777" w:rsidR="00F22EEB" w:rsidRPr="00F570F4" w:rsidRDefault="00F22EEB" w:rsidP="00F22EEB">
      <w:pPr>
        <w:ind w:leftChars="100" w:left="420" w:hangingChars="100" w:hanging="210"/>
        <w:rPr>
          <w:rFonts w:ascii="ＭＳ 明朝" w:hAnsi="ＭＳ 明朝"/>
          <w:szCs w:val="22"/>
        </w:rPr>
      </w:pPr>
      <w:r w:rsidRPr="00F570F4">
        <w:rPr>
          <w:rFonts w:ascii="ＭＳ 明朝" w:hAnsi="ＭＳ 明朝"/>
          <w:szCs w:val="22"/>
        </w:rPr>
        <w:t xml:space="preserve">(2) </w:t>
      </w:r>
      <w:r w:rsidRPr="00F570F4">
        <w:rPr>
          <w:rFonts w:ascii="ＭＳ 明朝" w:hAnsi="ＭＳ 明朝" w:hint="eastAsia"/>
          <w:szCs w:val="22"/>
        </w:rPr>
        <w:t>前号以外の請負契約　その者の申込みに係る価格が</w:t>
      </w:r>
      <w:r w:rsidRPr="00F570F4">
        <w:rPr>
          <w:rFonts w:ascii="ＭＳ 明朝" w:hAnsi="ＭＳ 明朝"/>
          <w:szCs w:val="22"/>
        </w:rPr>
        <w:t>10</w:t>
      </w:r>
      <w:r w:rsidRPr="00F570F4">
        <w:rPr>
          <w:rFonts w:ascii="ＭＳ 明朝" w:hAnsi="ＭＳ 明朝"/>
          <w:szCs w:val="22"/>
        </w:rPr>
        <w:t>分の</w:t>
      </w:r>
      <w:r w:rsidRPr="00F570F4">
        <w:rPr>
          <w:rFonts w:ascii="ＭＳ 明朝" w:hAnsi="ＭＳ 明朝"/>
          <w:szCs w:val="22"/>
        </w:rPr>
        <w:t>6</w:t>
      </w:r>
      <w:r w:rsidRPr="00F570F4">
        <w:rPr>
          <w:rFonts w:ascii="ＭＳ 明朝" w:hAnsi="ＭＳ 明朝"/>
          <w:szCs w:val="22"/>
        </w:rPr>
        <w:t>を予定価格に乗じて得た額</w:t>
      </w:r>
    </w:p>
    <w:p w14:paraId="1AEABF66"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szCs w:val="22"/>
        </w:rPr>
        <w:t>2</w:t>
      </w:r>
      <w:r w:rsidRPr="00F570F4">
        <w:rPr>
          <w:rFonts w:ascii="ＭＳ 明朝" w:hAnsi="ＭＳ 明朝"/>
          <w:szCs w:val="22"/>
        </w:rPr>
        <w:t xml:space="preserve">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3ABD66A6"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szCs w:val="22"/>
        </w:rPr>
        <w:t>3</w:t>
      </w:r>
      <w:r w:rsidRPr="00F570F4">
        <w:rPr>
          <w:rFonts w:ascii="ＭＳ 明朝" w:hAnsi="ＭＳ 明朝"/>
          <w:szCs w:val="22"/>
        </w:rPr>
        <w:t xml:space="preserve">　低入札価格調査は、入札理由、入札価格の積算内訳、手持工事等の状況、履行体制、国及び地方公共団体等における契約の履行状況等について実施する。</w:t>
      </w:r>
    </w:p>
    <w:p w14:paraId="0F17C9CC" w14:textId="77777777" w:rsidR="00F22EEB" w:rsidRPr="00F570F4" w:rsidRDefault="00F22EEB" w:rsidP="00F22EEB">
      <w:pPr>
        <w:rPr>
          <w:rFonts w:ascii="ＭＳ 明朝" w:hAnsi="ＭＳ 明朝"/>
          <w:szCs w:val="22"/>
        </w:rPr>
      </w:pPr>
    </w:p>
    <w:p w14:paraId="1EA54245" w14:textId="77777777" w:rsidR="00F22EEB" w:rsidRPr="00F570F4" w:rsidRDefault="00F22EEB" w:rsidP="00F22EEB">
      <w:pPr>
        <w:rPr>
          <w:rFonts w:ascii="ＭＳ 明朝" w:hAnsi="ＭＳ 明朝"/>
          <w:szCs w:val="22"/>
        </w:rPr>
      </w:pPr>
      <w:r w:rsidRPr="00F570F4">
        <w:rPr>
          <w:rFonts w:ascii="ＭＳ 明朝" w:hAnsi="ＭＳ 明朝" w:hint="eastAsia"/>
          <w:szCs w:val="22"/>
        </w:rPr>
        <w:t>（落札者の決定）</w:t>
      </w:r>
    </w:p>
    <w:p w14:paraId="44EC1C85"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14</w:t>
      </w:r>
      <w:r w:rsidRPr="00F570F4">
        <w:rPr>
          <w:rFonts w:ascii="ＭＳ 明朝" w:hAnsi="ＭＳ 明朝" w:hint="eastAsia"/>
          <w:szCs w:val="22"/>
        </w:rPr>
        <w:t>条　一般競争入札最低価格落札方式</w:t>
      </w:r>
      <w:r w:rsidRPr="00F570F4">
        <w:rPr>
          <w:rFonts w:ascii="ＭＳ 明朝" w:hAnsi="ＭＳ 明朝" w:hint="eastAsia"/>
          <w:szCs w:val="21"/>
        </w:rPr>
        <w:t>（以下「最低価格落札方式」という。）</w:t>
      </w:r>
      <w:r w:rsidRPr="00F570F4">
        <w:rPr>
          <w:rFonts w:ascii="ＭＳ 明朝" w:hAnsi="ＭＳ 明朝" w:hint="eastAsia"/>
          <w:szCs w:val="22"/>
        </w:rPr>
        <w:t>にあっては、有効な入札を行った者のうち、予定価格の制限の範囲内で最低の価格をもって入札した者を落札者とする。また、一般競争入札総合評価落札方式</w:t>
      </w:r>
      <w:r w:rsidRPr="00F570F4">
        <w:rPr>
          <w:rFonts w:ascii="ＭＳ 明朝" w:hAnsi="ＭＳ 明朝" w:hint="eastAsia"/>
          <w:szCs w:val="21"/>
        </w:rPr>
        <w:t>（以下「総合評価落札方式」という。）</w:t>
      </w:r>
      <w:r w:rsidRPr="00F570F4">
        <w:rPr>
          <w:rFonts w:ascii="ＭＳ 明朝" w:hAnsi="ＭＳ 明朝"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10EF0C9"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szCs w:val="22"/>
        </w:rPr>
        <w:t>2</w:t>
      </w:r>
      <w:r w:rsidRPr="00F570F4">
        <w:rPr>
          <w:rFonts w:ascii="ＭＳ 明朝" w:hAnsi="ＭＳ 明朝"/>
          <w:szCs w:val="22"/>
        </w:rPr>
        <w:t xml:space="preserve">　低入札となった場合は、一旦落札決定を保留し、低入札価格調査を実施の上、落札者を決定する。</w:t>
      </w:r>
    </w:p>
    <w:p w14:paraId="25381A06" w14:textId="77777777" w:rsidR="00F22EEB" w:rsidRPr="00F570F4" w:rsidRDefault="00F22EEB" w:rsidP="00F22EEB">
      <w:pPr>
        <w:ind w:left="210" w:hangingChars="100" w:hanging="210"/>
        <w:rPr>
          <w:rFonts w:ascii="ＭＳ 明朝" w:hAnsi="ＭＳ 明朝"/>
          <w:spacing w:val="-2"/>
          <w:szCs w:val="22"/>
        </w:rPr>
      </w:pPr>
      <w:r w:rsidRPr="00F570F4">
        <w:rPr>
          <w:rFonts w:ascii="ＭＳ 明朝" w:hAnsi="ＭＳ 明朝"/>
          <w:szCs w:val="22"/>
        </w:rPr>
        <w:t>3</w:t>
      </w:r>
      <w:r w:rsidRPr="00F570F4">
        <w:rPr>
          <w:rFonts w:ascii="ＭＳ 明朝" w:hAnsi="ＭＳ 明朝"/>
          <w:szCs w:val="22"/>
        </w:rPr>
        <w:t xml:space="preserve">　</w:t>
      </w:r>
      <w:r w:rsidRPr="00F570F4">
        <w:rPr>
          <w:rFonts w:ascii="ＭＳ 明朝" w:hAnsi="ＭＳ 明朝"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744B2B33" w14:textId="77777777" w:rsidR="00F22EEB" w:rsidRPr="00F570F4" w:rsidRDefault="00F22EEB" w:rsidP="00F22EEB">
      <w:pPr>
        <w:ind w:leftChars="100" w:left="420" w:hangingChars="100" w:hanging="210"/>
        <w:rPr>
          <w:rFonts w:ascii="ＭＳ 明朝" w:hAnsi="ＭＳ 明朝"/>
          <w:szCs w:val="22"/>
        </w:rPr>
      </w:pPr>
      <w:r w:rsidRPr="00F570F4">
        <w:rPr>
          <w:rFonts w:ascii="ＭＳ 明朝" w:hAnsi="ＭＳ 明朝"/>
          <w:szCs w:val="22"/>
        </w:rPr>
        <w:lastRenderedPageBreak/>
        <w:t xml:space="preserve">(1) </w:t>
      </w:r>
      <w:r w:rsidRPr="00F570F4">
        <w:rPr>
          <w:rFonts w:ascii="ＭＳ 明朝" w:hAnsi="ＭＳ 明朝" w:hint="eastAsia"/>
          <w:szCs w:val="22"/>
        </w:rPr>
        <w:t>最低価格落札方式　予定価格の制限の範囲内の価格をもって入札をした他の者のうち、最低の価格をもって入札した者</w:t>
      </w:r>
    </w:p>
    <w:p w14:paraId="02C52743" w14:textId="77777777" w:rsidR="00F22EEB" w:rsidRPr="00F570F4" w:rsidRDefault="00F22EEB" w:rsidP="00F22EEB">
      <w:pPr>
        <w:ind w:leftChars="100" w:left="420" w:hangingChars="100" w:hanging="210"/>
        <w:rPr>
          <w:rFonts w:ascii="ＭＳ 明朝" w:hAnsi="ＭＳ 明朝"/>
          <w:szCs w:val="22"/>
        </w:rPr>
      </w:pPr>
      <w:r w:rsidRPr="00F570F4">
        <w:rPr>
          <w:rFonts w:ascii="ＭＳ 明朝" w:hAnsi="ＭＳ 明朝"/>
          <w:szCs w:val="22"/>
        </w:rPr>
        <w:t xml:space="preserve">(2) </w:t>
      </w:r>
      <w:r w:rsidRPr="00F570F4">
        <w:rPr>
          <w:rFonts w:ascii="ＭＳ 明朝" w:hAnsi="ＭＳ 明朝" w:hint="eastAsia"/>
          <w:szCs w:val="22"/>
        </w:rPr>
        <w:t>総合評価落札方式　予定価格の制限の範囲内の価格をもって入札をした他の者のうち、総合評価点が最も高かった者</w:t>
      </w:r>
    </w:p>
    <w:p w14:paraId="607FDFD3" w14:textId="77777777" w:rsidR="00F22EEB" w:rsidRPr="00F570F4" w:rsidRDefault="00F22EEB" w:rsidP="00F22EEB">
      <w:pPr>
        <w:rPr>
          <w:rFonts w:ascii="ＭＳ 明朝" w:hAnsi="ＭＳ 明朝"/>
          <w:szCs w:val="22"/>
        </w:rPr>
      </w:pPr>
    </w:p>
    <w:p w14:paraId="24BA7B1F" w14:textId="77777777" w:rsidR="00F22EEB" w:rsidRPr="00F570F4" w:rsidRDefault="00F22EEB" w:rsidP="00F22EEB">
      <w:pPr>
        <w:rPr>
          <w:rFonts w:ascii="ＭＳ 明朝" w:hAnsi="ＭＳ 明朝"/>
          <w:szCs w:val="22"/>
        </w:rPr>
      </w:pPr>
      <w:r w:rsidRPr="00F570F4">
        <w:rPr>
          <w:rFonts w:ascii="ＭＳ 明朝" w:hAnsi="ＭＳ 明朝" w:hint="eastAsia"/>
          <w:szCs w:val="22"/>
        </w:rPr>
        <w:t>（再度入札）</w:t>
      </w:r>
    </w:p>
    <w:p w14:paraId="21121A19"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15</w:t>
      </w:r>
      <w:r w:rsidRPr="00F570F4">
        <w:rPr>
          <w:rFonts w:ascii="ＭＳ 明朝" w:hAnsi="ＭＳ 明朝"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4E7FEFA6"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szCs w:val="22"/>
        </w:rPr>
        <w:t>2</w:t>
      </w:r>
      <w:r w:rsidRPr="00F570F4">
        <w:rPr>
          <w:rFonts w:ascii="ＭＳ 明朝" w:hAnsi="ＭＳ 明朝"/>
          <w:szCs w:val="22"/>
        </w:rPr>
        <w:t xml:space="preserve">　前項において、入札者は、代理人をして再度入札させるときは、その委任状を持参させなければならない。</w:t>
      </w:r>
    </w:p>
    <w:p w14:paraId="1D19807C" w14:textId="77777777" w:rsidR="00F22EEB" w:rsidRPr="00F570F4" w:rsidRDefault="00F22EEB" w:rsidP="00F22EEB">
      <w:pPr>
        <w:rPr>
          <w:rFonts w:ascii="ＭＳ 明朝" w:hAnsi="ＭＳ 明朝"/>
          <w:szCs w:val="22"/>
        </w:rPr>
      </w:pPr>
    </w:p>
    <w:p w14:paraId="7662CBF7" w14:textId="77777777" w:rsidR="00F22EEB" w:rsidRPr="00F570F4" w:rsidRDefault="00F22EEB" w:rsidP="00F22EEB">
      <w:pPr>
        <w:rPr>
          <w:rFonts w:ascii="ＭＳ 明朝" w:hAnsi="ＭＳ 明朝"/>
          <w:szCs w:val="22"/>
        </w:rPr>
      </w:pPr>
      <w:r w:rsidRPr="00F570F4">
        <w:rPr>
          <w:rFonts w:ascii="ＭＳ 明朝" w:hAnsi="ＭＳ 明朝" w:hint="eastAsia"/>
          <w:szCs w:val="22"/>
        </w:rPr>
        <w:t>（同価格又は同総合評価点の入札者が二者以上ある場合の落札者の決定）</w:t>
      </w:r>
    </w:p>
    <w:p w14:paraId="4737C867"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16</w:t>
      </w:r>
      <w:r w:rsidRPr="00F570F4">
        <w:rPr>
          <w:rFonts w:ascii="ＭＳ 明朝" w:hAnsi="ＭＳ 明朝" w:hint="eastAsia"/>
          <w:szCs w:val="22"/>
        </w:rPr>
        <w:t>条　落札となるべき同価格又は同総合評価点の入札をした者が二者以上あるときは、直ちに当該入札をした者又は第</w:t>
      </w:r>
      <w:r w:rsidRPr="00F570F4">
        <w:rPr>
          <w:rFonts w:ascii="ＭＳ 明朝" w:hAnsi="ＭＳ 明朝"/>
          <w:szCs w:val="22"/>
        </w:rPr>
        <w:t>12</w:t>
      </w:r>
      <w:r w:rsidRPr="00F570F4">
        <w:rPr>
          <w:rFonts w:ascii="ＭＳ 明朝" w:hAnsi="ＭＳ 明朝" w:hint="eastAsia"/>
          <w:szCs w:val="22"/>
        </w:rPr>
        <w:t>条ただし書きにおいて立ち会いをした者にくじを引かせて落札者を決定する。</w:t>
      </w:r>
    </w:p>
    <w:p w14:paraId="420FF30E"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szCs w:val="22"/>
        </w:rPr>
        <w:t>2</w:t>
      </w:r>
      <w:r w:rsidRPr="00F570F4">
        <w:rPr>
          <w:rFonts w:ascii="ＭＳ 明朝" w:hAnsi="ＭＳ 明朝"/>
          <w:szCs w:val="22"/>
        </w:rPr>
        <w:t xml:space="preserve">　前項の場合において、当該入札をした者のうちくじを引かない者があるときは、これに代わって入札事務に関係のない職員にくじを引かせるものとする。</w:t>
      </w:r>
    </w:p>
    <w:p w14:paraId="78EC3F8B" w14:textId="77777777" w:rsidR="00F22EEB" w:rsidRPr="00F570F4" w:rsidRDefault="00F22EEB" w:rsidP="00F22EEB">
      <w:pPr>
        <w:rPr>
          <w:rFonts w:ascii="ＭＳ 明朝" w:hAnsi="ＭＳ 明朝"/>
          <w:szCs w:val="22"/>
        </w:rPr>
      </w:pPr>
    </w:p>
    <w:p w14:paraId="1A4EA113" w14:textId="77777777" w:rsidR="00F22EEB" w:rsidRPr="00F570F4" w:rsidRDefault="00F22EEB" w:rsidP="00F22EEB">
      <w:pPr>
        <w:rPr>
          <w:rFonts w:ascii="ＭＳ 明朝" w:hAnsi="ＭＳ 明朝"/>
          <w:szCs w:val="22"/>
        </w:rPr>
      </w:pPr>
      <w:r w:rsidRPr="00F570F4">
        <w:rPr>
          <w:rFonts w:ascii="ＭＳ 明朝" w:hAnsi="ＭＳ 明朝" w:hint="eastAsia"/>
          <w:szCs w:val="22"/>
        </w:rPr>
        <w:t>（契約書の提出）</w:t>
      </w:r>
    </w:p>
    <w:p w14:paraId="558606D4"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17</w:t>
      </w:r>
      <w:r w:rsidRPr="00F570F4">
        <w:rPr>
          <w:rFonts w:ascii="ＭＳ 明朝" w:hAnsi="ＭＳ 明朝"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F570F4">
        <w:rPr>
          <w:rFonts w:ascii="ＭＳ 明朝" w:hAnsi="ＭＳ 明朝"/>
          <w:szCs w:val="22"/>
        </w:rPr>
        <w:t>5</w:t>
      </w:r>
      <w:r w:rsidRPr="00F570F4">
        <w:rPr>
          <w:rFonts w:ascii="ＭＳ 明朝" w:hAnsi="ＭＳ 明朝"/>
          <w:szCs w:val="22"/>
        </w:rPr>
        <w:t>日以内（期終了の日が行政機関の休日に関する法律（昭和</w:t>
      </w:r>
      <w:r w:rsidRPr="00F570F4">
        <w:rPr>
          <w:rFonts w:ascii="ＭＳ 明朝" w:hAnsi="ＭＳ 明朝"/>
          <w:szCs w:val="22"/>
        </w:rPr>
        <w:t>63</w:t>
      </w:r>
      <w:r w:rsidRPr="00F570F4">
        <w:rPr>
          <w:rFonts w:ascii="ＭＳ 明朝" w:hAnsi="ＭＳ 明朝"/>
          <w:szCs w:val="22"/>
        </w:rPr>
        <w:t>年法律第</w:t>
      </w:r>
      <w:r w:rsidRPr="00F570F4">
        <w:rPr>
          <w:rFonts w:ascii="ＭＳ 明朝" w:hAnsi="ＭＳ 明朝"/>
          <w:szCs w:val="22"/>
        </w:rPr>
        <w:t>91</w:t>
      </w:r>
      <w:r w:rsidRPr="00F570F4">
        <w:rPr>
          <w:rFonts w:ascii="ＭＳ 明朝" w:hAnsi="ＭＳ 明朝"/>
          <w:szCs w:val="22"/>
        </w:rPr>
        <w:t>号）第</w:t>
      </w:r>
      <w:r w:rsidRPr="00F570F4">
        <w:rPr>
          <w:rFonts w:ascii="ＭＳ 明朝" w:hAnsi="ＭＳ 明朝"/>
          <w:szCs w:val="22"/>
        </w:rPr>
        <w:t>1</w:t>
      </w:r>
      <w:r w:rsidRPr="00F570F4">
        <w:rPr>
          <w:rFonts w:ascii="ＭＳ 明朝" w:hAnsi="ＭＳ 明朝"/>
          <w:szCs w:val="22"/>
        </w:rPr>
        <w:t>条に規定する日に当たるときはこれを算入しない。）に契約担当職員等に提出しなければならない。ただし、契約担当職員等が必要と認めた場合は、この期間を延長することができる。</w:t>
      </w:r>
    </w:p>
    <w:p w14:paraId="11C0E44F" w14:textId="77777777" w:rsidR="00F22EEB" w:rsidRPr="00F570F4" w:rsidRDefault="00F22EEB" w:rsidP="00F22EEB">
      <w:pPr>
        <w:rPr>
          <w:rFonts w:ascii="ＭＳ 明朝" w:hAnsi="ＭＳ 明朝"/>
          <w:szCs w:val="22"/>
        </w:rPr>
      </w:pPr>
      <w:r w:rsidRPr="00F570F4">
        <w:rPr>
          <w:rFonts w:ascii="ＭＳ 明朝" w:hAnsi="ＭＳ 明朝"/>
          <w:szCs w:val="22"/>
        </w:rPr>
        <w:t>2</w:t>
      </w:r>
      <w:r w:rsidRPr="00F570F4">
        <w:rPr>
          <w:rFonts w:ascii="ＭＳ 明朝" w:hAnsi="ＭＳ 明朝"/>
          <w:szCs w:val="22"/>
        </w:rPr>
        <w:t xml:space="preserve">　落札者が前項に規定する期間内に契約書を提出しないときは、落札はその効力を失う。</w:t>
      </w:r>
    </w:p>
    <w:p w14:paraId="300376C1" w14:textId="77777777" w:rsidR="00F22EEB" w:rsidRPr="00F570F4" w:rsidRDefault="00F22EEB" w:rsidP="00F22EEB">
      <w:pPr>
        <w:rPr>
          <w:rFonts w:ascii="ＭＳ 明朝" w:hAnsi="ＭＳ 明朝"/>
          <w:szCs w:val="22"/>
        </w:rPr>
      </w:pPr>
    </w:p>
    <w:p w14:paraId="0FEF8B9B" w14:textId="77777777" w:rsidR="00F22EEB" w:rsidRPr="00F570F4" w:rsidRDefault="00F22EEB" w:rsidP="00F22EEB">
      <w:pPr>
        <w:rPr>
          <w:rFonts w:ascii="ＭＳ 明朝" w:hAnsi="ＭＳ 明朝"/>
          <w:szCs w:val="22"/>
        </w:rPr>
      </w:pPr>
      <w:r w:rsidRPr="00F570F4">
        <w:rPr>
          <w:rFonts w:ascii="ＭＳ 明朝" w:hAnsi="ＭＳ 明朝" w:hint="eastAsia"/>
          <w:szCs w:val="22"/>
        </w:rPr>
        <w:t>（入札書に使用する言語及び通貨）</w:t>
      </w:r>
    </w:p>
    <w:p w14:paraId="73CB6357"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18</w:t>
      </w:r>
      <w:r w:rsidRPr="00F570F4">
        <w:rPr>
          <w:rFonts w:ascii="ＭＳ 明朝" w:hAnsi="ＭＳ 明朝" w:hint="eastAsia"/>
          <w:szCs w:val="22"/>
        </w:rPr>
        <w:t>条　入札書及びそれに添付する仕様書等に使用する言語は、日本語とし、通貨は日本国通貨に限る。</w:t>
      </w:r>
    </w:p>
    <w:p w14:paraId="5CAEFCFC" w14:textId="77777777" w:rsidR="00F22EEB" w:rsidRPr="00F570F4" w:rsidRDefault="00F22EEB" w:rsidP="00F22EEB">
      <w:pPr>
        <w:rPr>
          <w:rFonts w:ascii="ＭＳ 明朝" w:hAnsi="ＭＳ 明朝"/>
          <w:szCs w:val="22"/>
        </w:rPr>
      </w:pPr>
    </w:p>
    <w:p w14:paraId="402C3D78" w14:textId="77777777" w:rsidR="00F22EEB" w:rsidRPr="00F570F4" w:rsidRDefault="00F22EEB" w:rsidP="00F22EEB">
      <w:pPr>
        <w:rPr>
          <w:rFonts w:ascii="ＭＳ 明朝" w:hAnsi="ＭＳ 明朝"/>
          <w:szCs w:val="22"/>
        </w:rPr>
      </w:pPr>
      <w:r w:rsidRPr="00F570F4">
        <w:rPr>
          <w:rFonts w:ascii="ＭＳ 明朝" w:hAnsi="ＭＳ 明朝" w:hint="eastAsia"/>
          <w:szCs w:val="22"/>
        </w:rPr>
        <w:t>（落札決定の取消し）</w:t>
      </w:r>
    </w:p>
    <w:p w14:paraId="7C3EE9F9" w14:textId="77777777" w:rsidR="00F22EEB" w:rsidRPr="00F570F4" w:rsidRDefault="00F22EEB" w:rsidP="00F22EEB">
      <w:pPr>
        <w:ind w:left="210" w:hangingChars="100" w:hanging="210"/>
        <w:rPr>
          <w:rFonts w:ascii="ＭＳ 明朝" w:hAnsi="ＭＳ 明朝"/>
          <w:szCs w:val="22"/>
        </w:rPr>
      </w:pPr>
      <w:r w:rsidRPr="00F570F4">
        <w:rPr>
          <w:rFonts w:ascii="ＭＳ 明朝" w:hAnsi="ＭＳ 明朝" w:hint="eastAsia"/>
          <w:szCs w:val="22"/>
        </w:rPr>
        <w:t>第</w:t>
      </w:r>
      <w:r w:rsidRPr="00F570F4">
        <w:rPr>
          <w:rFonts w:ascii="ＭＳ 明朝" w:hAnsi="ＭＳ 明朝"/>
          <w:szCs w:val="22"/>
        </w:rPr>
        <w:t>19</w:t>
      </w:r>
      <w:r w:rsidRPr="00F570F4">
        <w:rPr>
          <w:rFonts w:ascii="ＭＳ 明朝" w:hAnsi="ＭＳ 明朝" w:hint="eastAsia"/>
          <w:szCs w:val="22"/>
        </w:rPr>
        <w:t>条　落札決定後であっても、この入札に関して連合その他の事由により正当な入札でないことが判明したときは、落札決定を取消すことができる。</w:t>
      </w:r>
    </w:p>
    <w:p w14:paraId="2B2CAE5B" w14:textId="0E1BAD33" w:rsidR="007A2360" w:rsidRPr="00C12FF1" w:rsidRDefault="00F22EEB" w:rsidP="007A2360">
      <w:pPr>
        <w:jc w:val="right"/>
        <w:rPr>
          <w:rFonts w:ascii="ＭＳ 明朝" w:hAnsi="ＭＳ 明朝"/>
          <w:color w:val="000000" w:themeColor="text1"/>
          <w:szCs w:val="22"/>
        </w:rPr>
      </w:pPr>
      <w:r w:rsidRPr="00F22EEB">
        <w:rPr>
          <w:rFonts w:ascii="ＭＳ 明朝" w:hAnsi="ＭＳ 明朝" w:hint="eastAsia"/>
          <w:szCs w:val="22"/>
        </w:rPr>
        <w:t>以上</w:t>
      </w:r>
      <w:r w:rsidR="00E7232F" w:rsidRPr="00C12FF1">
        <w:rPr>
          <w:rFonts w:ascii="ＭＳ 明朝" w:hAnsi="ＭＳ 明朝"/>
          <w:color w:val="000000" w:themeColor="text1"/>
          <w:szCs w:val="22"/>
        </w:rPr>
        <w:br w:type="page"/>
      </w:r>
      <w:r w:rsidR="007A2360" w:rsidRPr="00C12FF1">
        <w:rPr>
          <w:rFonts w:ascii="ＭＳ 明朝" w:hAnsi="ＭＳ 明朝" w:hint="eastAsia"/>
          <w:color w:val="000000" w:themeColor="text1"/>
          <w:szCs w:val="22"/>
        </w:rPr>
        <w:lastRenderedPageBreak/>
        <w:t>（別記）</w:t>
      </w:r>
    </w:p>
    <w:p w14:paraId="6C299AC5" w14:textId="77777777" w:rsidR="007A2360" w:rsidRPr="00C12FF1" w:rsidRDefault="007A2360" w:rsidP="007A2360">
      <w:pPr>
        <w:rPr>
          <w:rFonts w:ascii="ＭＳ 明朝" w:hAnsi="ＭＳ 明朝"/>
          <w:color w:val="000000" w:themeColor="text1"/>
          <w:szCs w:val="22"/>
        </w:rPr>
      </w:pPr>
    </w:p>
    <w:p w14:paraId="487387EE" w14:textId="77777777" w:rsidR="001B3254" w:rsidRPr="00195314" w:rsidRDefault="001B3254" w:rsidP="001B3254">
      <w:pPr>
        <w:jc w:val="center"/>
        <w:rPr>
          <w:rFonts w:ascii="ＭＳ 明朝" w:hAnsi="ＭＳ 明朝"/>
          <w:sz w:val="24"/>
          <w:u w:val="single"/>
        </w:rPr>
      </w:pPr>
      <w:r w:rsidRPr="00F570F4">
        <w:rPr>
          <w:rFonts w:ascii="ＭＳ 明朝" w:hAnsi="ＭＳ 明朝" w:hint="eastAsia"/>
          <w:spacing w:val="81"/>
          <w:kern w:val="0"/>
          <w:sz w:val="24"/>
          <w:u w:val="single"/>
          <w:fitText w:val="4104" w:id="-496299776"/>
        </w:rPr>
        <w:t>暴力団排除に関する誓約事</w:t>
      </w:r>
      <w:r w:rsidRPr="00F570F4">
        <w:rPr>
          <w:rFonts w:ascii="ＭＳ 明朝" w:hAnsi="ＭＳ 明朝" w:hint="eastAsia"/>
          <w:spacing w:val="12"/>
          <w:kern w:val="0"/>
          <w:sz w:val="24"/>
          <w:u w:val="single"/>
          <w:fitText w:val="4104" w:id="-496299776"/>
        </w:rPr>
        <w:t>項</w:t>
      </w:r>
    </w:p>
    <w:p w14:paraId="13328783" w14:textId="77777777" w:rsidR="001B3254" w:rsidRPr="00195314" w:rsidRDefault="001B3254" w:rsidP="001B3254">
      <w:pPr>
        <w:rPr>
          <w:rFonts w:ascii="ＭＳ 明朝" w:hAnsi="ＭＳ 明朝"/>
          <w:szCs w:val="22"/>
        </w:rPr>
      </w:pPr>
    </w:p>
    <w:p w14:paraId="14855C19" w14:textId="77777777" w:rsidR="001B3254" w:rsidRPr="00195314" w:rsidRDefault="001B3254" w:rsidP="001B3254">
      <w:pPr>
        <w:ind w:firstLineChars="100" w:firstLine="210"/>
        <w:rPr>
          <w:rFonts w:ascii="ＭＳ 明朝" w:hAnsi="ＭＳ 明朝"/>
          <w:szCs w:val="22"/>
        </w:rPr>
      </w:pPr>
      <w:r w:rsidRPr="00195314">
        <w:rPr>
          <w:rFonts w:ascii="ＭＳ 明朝" w:hAnsi="ＭＳ 明朝" w:hint="eastAsia"/>
          <w:szCs w:val="22"/>
        </w:rPr>
        <w:t>当社（個人である場合は私、団体である場合は当団体）は、下記の「契約の相手方として不適当な者」のいずれにも該当しません。</w:t>
      </w:r>
    </w:p>
    <w:p w14:paraId="5B2AE4B3" w14:textId="77777777" w:rsidR="001B3254" w:rsidRPr="00195314" w:rsidRDefault="001B3254" w:rsidP="001B3254">
      <w:pPr>
        <w:ind w:firstLineChars="100" w:firstLine="210"/>
        <w:rPr>
          <w:rFonts w:ascii="ＭＳ 明朝" w:hAnsi="ＭＳ 明朝"/>
          <w:szCs w:val="22"/>
        </w:rPr>
      </w:pPr>
      <w:r w:rsidRPr="00195314">
        <w:rPr>
          <w:rFonts w:ascii="ＭＳ 明朝" w:hAnsi="ＭＳ 明朝" w:hint="eastAsia"/>
          <w:szCs w:val="22"/>
        </w:rPr>
        <w:t>この誓約が虚偽であり、又はこの誓約に反したことにより、当方が不利益を被ることとなっても、異議は一切申し立てません。</w:t>
      </w:r>
    </w:p>
    <w:p w14:paraId="17949B05" w14:textId="77777777" w:rsidR="001B3254" w:rsidRPr="00195314" w:rsidRDefault="001B3254" w:rsidP="001B3254">
      <w:pPr>
        <w:rPr>
          <w:rFonts w:ascii="ＭＳ 明朝" w:hAnsi="ＭＳ 明朝"/>
          <w:szCs w:val="22"/>
        </w:rPr>
      </w:pPr>
    </w:p>
    <w:p w14:paraId="3B0BC930" w14:textId="77777777" w:rsidR="001B3254" w:rsidRPr="00195314" w:rsidRDefault="001B3254" w:rsidP="001B3254">
      <w:pPr>
        <w:jc w:val="center"/>
        <w:rPr>
          <w:rFonts w:ascii="ＭＳ 明朝" w:hAnsi="ＭＳ 明朝"/>
          <w:szCs w:val="22"/>
        </w:rPr>
      </w:pPr>
      <w:r w:rsidRPr="00195314">
        <w:rPr>
          <w:rFonts w:ascii="ＭＳ 明朝" w:hAnsi="ＭＳ 明朝" w:hint="eastAsia"/>
          <w:szCs w:val="22"/>
        </w:rPr>
        <w:t>記</w:t>
      </w:r>
    </w:p>
    <w:p w14:paraId="4E31FD05" w14:textId="77777777" w:rsidR="001B3254" w:rsidRPr="00195314" w:rsidRDefault="001B3254" w:rsidP="001B3254">
      <w:pPr>
        <w:rPr>
          <w:rFonts w:ascii="ＭＳ 明朝" w:hAnsi="ＭＳ 明朝"/>
          <w:szCs w:val="22"/>
        </w:rPr>
      </w:pPr>
    </w:p>
    <w:p w14:paraId="6EC486B3" w14:textId="77777777" w:rsidR="001B3254" w:rsidRPr="00195314" w:rsidRDefault="001B3254" w:rsidP="001B3254">
      <w:pPr>
        <w:rPr>
          <w:rFonts w:ascii="ＭＳ 明朝" w:hAnsi="ＭＳ 明朝"/>
          <w:szCs w:val="22"/>
        </w:rPr>
      </w:pPr>
      <w:r w:rsidRPr="00195314">
        <w:rPr>
          <w:rFonts w:ascii="ＭＳ 明朝" w:hAnsi="ＭＳ 明朝"/>
          <w:szCs w:val="22"/>
        </w:rPr>
        <w:t xml:space="preserve">1.  </w:t>
      </w:r>
      <w:r w:rsidRPr="00195314">
        <w:rPr>
          <w:rFonts w:ascii="ＭＳ 明朝" w:hAnsi="ＭＳ 明朝" w:hint="eastAsia"/>
          <w:szCs w:val="22"/>
        </w:rPr>
        <w:t>契約の相手方として不適当な者</w:t>
      </w:r>
    </w:p>
    <w:p w14:paraId="047071B9" w14:textId="77777777" w:rsidR="001B3254" w:rsidRPr="00195314" w:rsidRDefault="001B3254" w:rsidP="001B3254">
      <w:pPr>
        <w:ind w:leftChars="100" w:left="420" w:hangingChars="100" w:hanging="210"/>
        <w:rPr>
          <w:rFonts w:ascii="ＭＳ 明朝" w:hAnsi="ＭＳ 明朝"/>
          <w:szCs w:val="22"/>
        </w:rPr>
      </w:pPr>
      <w:r w:rsidRPr="00195314">
        <w:rPr>
          <w:rFonts w:ascii="ＭＳ 明朝" w:hAnsi="ＭＳ 明朝"/>
          <w:szCs w:val="22"/>
        </w:rPr>
        <w:t xml:space="preserve">(1) </w:t>
      </w:r>
      <w:r w:rsidRPr="00195314">
        <w:rPr>
          <w:rFonts w:ascii="ＭＳ 明朝" w:hAnsi="ＭＳ 明朝" w:hint="eastAsia"/>
          <w:szCs w:val="22"/>
        </w:rPr>
        <w:t>法人等（個人、法人又は団体をいう。）が、暴力団（暴力団員による不当な行為の防止等に関する法律（平成</w:t>
      </w:r>
      <w:r w:rsidRPr="00195314">
        <w:rPr>
          <w:rFonts w:ascii="ＭＳ 明朝" w:hAnsi="ＭＳ 明朝"/>
          <w:szCs w:val="22"/>
        </w:rPr>
        <w:t>3</w:t>
      </w:r>
      <w:r w:rsidRPr="00195314">
        <w:rPr>
          <w:rFonts w:ascii="ＭＳ 明朝" w:hAnsi="ＭＳ 明朝"/>
          <w:szCs w:val="22"/>
        </w:rPr>
        <w:t>年法律第</w:t>
      </w:r>
      <w:r w:rsidRPr="00195314">
        <w:rPr>
          <w:rFonts w:ascii="ＭＳ 明朝" w:hAnsi="ＭＳ 明朝"/>
          <w:szCs w:val="22"/>
        </w:rPr>
        <w:t>77</w:t>
      </w:r>
      <w:r w:rsidRPr="00195314">
        <w:rPr>
          <w:rFonts w:ascii="ＭＳ 明朝" w:hAnsi="ＭＳ 明朝"/>
          <w:szCs w:val="22"/>
        </w:rPr>
        <w:t>号）第</w:t>
      </w:r>
      <w:r w:rsidRPr="00195314">
        <w:rPr>
          <w:rFonts w:ascii="ＭＳ 明朝" w:hAnsi="ＭＳ 明朝"/>
          <w:szCs w:val="22"/>
        </w:rPr>
        <w:t>2</w:t>
      </w:r>
      <w:r w:rsidRPr="00195314">
        <w:rPr>
          <w:rFonts w:ascii="ＭＳ 明朝" w:hAnsi="ＭＳ 明朝"/>
          <w:szCs w:val="22"/>
        </w:rPr>
        <w:t>条第</w:t>
      </w:r>
      <w:r w:rsidRPr="00195314">
        <w:rPr>
          <w:rFonts w:ascii="ＭＳ 明朝" w:hAnsi="ＭＳ 明朝"/>
          <w:szCs w:val="22"/>
        </w:rPr>
        <w:t>2</w:t>
      </w:r>
      <w:r w:rsidRPr="00195314">
        <w:rPr>
          <w:rFonts w:ascii="ＭＳ 明朝" w:hAnsi="ＭＳ 明朝"/>
          <w:szCs w:val="22"/>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sidRPr="00195314">
        <w:rPr>
          <w:rFonts w:ascii="ＭＳ 明朝" w:hAnsi="ＭＳ 明朝"/>
          <w:szCs w:val="22"/>
        </w:rPr>
        <w:t>2</w:t>
      </w:r>
      <w:r w:rsidRPr="00195314">
        <w:rPr>
          <w:rFonts w:ascii="ＭＳ 明朝" w:hAnsi="ＭＳ 明朝"/>
          <w:szCs w:val="22"/>
        </w:rPr>
        <w:t>条第</w:t>
      </w:r>
      <w:r w:rsidRPr="00195314">
        <w:rPr>
          <w:rFonts w:ascii="ＭＳ 明朝" w:hAnsi="ＭＳ 明朝"/>
          <w:szCs w:val="22"/>
        </w:rPr>
        <w:t>6</w:t>
      </w:r>
      <w:r w:rsidRPr="00195314">
        <w:rPr>
          <w:rFonts w:ascii="ＭＳ 明朝" w:hAnsi="ＭＳ 明朝"/>
          <w:szCs w:val="22"/>
        </w:rPr>
        <w:t>号に規定する暴力団員をいう。以下同じ。）であるとき</w:t>
      </w:r>
    </w:p>
    <w:p w14:paraId="68C780E0" w14:textId="77777777" w:rsidR="001B3254" w:rsidRPr="00195314" w:rsidRDefault="001B3254" w:rsidP="001B3254">
      <w:pPr>
        <w:ind w:leftChars="100" w:left="420" w:hangingChars="100" w:hanging="210"/>
        <w:rPr>
          <w:rFonts w:ascii="ＭＳ 明朝" w:hAnsi="ＭＳ 明朝"/>
          <w:szCs w:val="22"/>
        </w:rPr>
      </w:pPr>
      <w:r w:rsidRPr="00195314">
        <w:rPr>
          <w:rFonts w:ascii="ＭＳ 明朝" w:hAnsi="ＭＳ 明朝"/>
          <w:szCs w:val="22"/>
        </w:rPr>
        <w:t xml:space="preserve">(2) </w:t>
      </w:r>
      <w:r w:rsidRPr="00195314">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48A7F3D5" w14:textId="77777777" w:rsidR="001B3254" w:rsidRPr="00195314" w:rsidRDefault="001B3254" w:rsidP="001B3254">
      <w:pPr>
        <w:ind w:leftChars="100" w:left="420" w:hangingChars="100" w:hanging="210"/>
        <w:rPr>
          <w:rFonts w:ascii="ＭＳ 明朝" w:hAnsi="ＭＳ 明朝"/>
          <w:szCs w:val="22"/>
        </w:rPr>
      </w:pPr>
      <w:r w:rsidRPr="00195314">
        <w:rPr>
          <w:rFonts w:ascii="ＭＳ 明朝" w:hAnsi="ＭＳ 明朝"/>
          <w:szCs w:val="22"/>
        </w:rPr>
        <w:t xml:space="preserve">(3) </w:t>
      </w:r>
      <w:r w:rsidRPr="00195314">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6E41FFC7" w14:textId="77777777" w:rsidR="001B3254" w:rsidRPr="00195314" w:rsidRDefault="001B3254" w:rsidP="001B3254">
      <w:pPr>
        <w:ind w:leftChars="100" w:left="420" w:hangingChars="100" w:hanging="210"/>
        <w:rPr>
          <w:rFonts w:ascii="ＭＳ 明朝" w:hAnsi="ＭＳ 明朝"/>
          <w:szCs w:val="22"/>
        </w:rPr>
      </w:pPr>
      <w:r w:rsidRPr="00195314">
        <w:rPr>
          <w:rFonts w:ascii="ＭＳ 明朝" w:hAnsi="ＭＳ 明朝"/>
          <w:szCs w:val="22"/>
        </w:rPr>
        <w:t xml:space="preserve">(4) </w:t>
      </w:r>
      <w:r w:rsidRPr="00195314">
        <w:rPr>
          <w:rFonts w:ascii="ＭＳ 明朝" w:hAnsi="ＭＳ 明朝" w:hint="eastAsia"/>
          <w:szCs w:val="22"/>
        </w:rPr>
        <w:t>役員等が、暴力団又は暴力団員であることを知りながらこれと社会的に非難されるべき関係を有しているとき</w:t>
      </w:r>
    </w:p>
    <w:p w14:paraId="74FE677B" w14:textId="77777777" w:rsidR="001B3254" w:rsidRPr="00195314" w:rsidRDefault="001B3254" w:rsidP="001B3254">
      <w:pPr>
        <w:ind w:firstLineChars="100" w:firstLine="210"/>
        <w:rPr>
          <w:rFonts w:ascii="ＭＳ 明朝" w:hAnsi="ＭＳ 明朝"/>
          <w:szCs w:val="22"/>
        </w:rPr>
      </w:pPr>
    </w:p>
    <w:p w14:paraId="5ED4D2FE" w14:textId="77777777" w:rsidR="001B3254" w:rsidRPr="00195314" w:rsidRDefault="001B3254" w:rsidP="001B3254">
      <w:pPr>
        <w:ind w:firstLineChars="100" w:firstLine="210"/>
        <w:rPr>
          <w:rFonts w:ascii="ＭＳ 明朝" w:hAnsi="ＭＳ 明朝"/>
          <w:szCs w:val="22"/>
        </w:rPr>
      </w:pPr>
    </w:p>
    <w:p w14:paraId="25AF371D" w14:textId="77777777" w:rsidR="001B3254" w:rsidRPr="00195314" w:rsidRDefault="001B3254" w:rsidP="001B3254">
      <w:pPr>
        <w:ind w:firstLineChars="200" w:firstLine="420"/>
        <w:rPr>
          <w:rFonts w:ascii="ＭＳ 明朝" w:hAnsi="ＭＳ 明朝"/>
          <w:szCs w:val="22"/>
        </w:rPr>
      </w:pPr>
      <w:r w:rsidRPr="001674C7">
        <w:rPr>
          <w:rFonts w:ascii="ＭＳ 明朝" w:hAnsi="ＭＳ 明朝" w:hint="eastAsia"/>
          <w:szCs w:val="22"/>
        </w:rPr>
        <w:t>上記事項について、入札書の提出をもって誓約します。</w:t>
      </w:r>
    </w:p>
    <w:p w14:paraId="67465228" w14:textId="77777777" w:rsidR="007A2360" w:rsidRPr="00C12FF1" w:rsidRDefault="007A2360" w:rsidP="007A2360">
      <w:pPr>
        <w:tabs>
          <w:tab w:val="left" w:pos="180"/>
        </w:tabs>
        <w:wordWrap w:val="0"/>
        <w:ind w:left="166" w:right="226" w:hangingChars="79" w:hanging="166"/>
        <w:rPr>
          <w:rFonts w:ascii="ＭＳ 明朝" w:hAnsi="ＭＳ 明朝"/>
          <w:color w:val="000000" w:themeColor="text1"/>
        </w:rPr>
      </w:pPr>
    </w:p>
    <w:p w14:paraId="0FCAC690" w14:textId="77777777" w:rsidR="007A2360" w:rsidRPr="00F570F4" w:rsidRDefault="007A2360" w:rsidP="00F570F4"/>
    <w:p w14:paraId="3A49FFCF" w14:textId="77777777" w:rsidR="0043037D" w:rsidRDefault="007A2360" w:rsidP="00423275">
      <w:pPr>
        <w:pStyle w:val="af6"/>
        <w:rPr>
          <w:rFonts w:ascii="ＭＳ 明朝" w:hAnsi="ＭＳ 明朝"/>
          <w:color w:val="000000" w:themeColor="text1"/>
          <w:sz w:val="28"/>
          <w:szCs w:val="28"/>
        </w:rPr>
      </w:pPr>
      <w:r w:rsidRPr="00C12FF1">
        <w:rPr>
          <w:rFonts w:ascii="ＭＳ 明朝" w:hAnsi="ＭＳ 明朝"/>
          <w:color w:val="000000" w:themeColor="text1"/>
          <w:sz w:val="28"/>
          <w:szCs w:val="28"/>
        </w:rPr>
        <w:br w:type="page"/>
      </w:r>
    </w:p>
    <w:p w14:paraId="327F7318" w14:textId="6E52201D" w:rsidR="00423275" w:rsidRPr="00C12FF1" w:rsidRDefault="00423275" w:rsidP="00423275">
      <w:pPr>
        <w:pStyle w:val="af6"/>
        <w:rPr>
          <w:rFonts w:ascii="ＭＳ 明朝" w:hAnsi="ＭＳ 明朝" w:cs="ＭＳ Ｐゴシック"/>
          <w:color w:val="000000" w:themeColor="text1"/>
        </w:rPr>
      </w:pPr>
      <w:r w:rsidRPr="00C12FF1">
        <w:rPr>
          <w:rFonts w:ascii="ＭＳ 明朝" w:hAnsi="ＭＳ 明朝" w:cs="ＭＳ Ｐゴシック" w:hint="eastAsia"/>
          <w:color w:val="000000" w:themeColor="text1"/>
        </w:rPr>
        <w:lastRenderedPageBreak/>
        <w:t>【様式</w:t>
      </w:r>
      <w:r w:rsidRPr="00C12FF1">
        <w:rPr>
          <w:rFonts w:ascii="ＭＳ 明朝" w:hAnsi="ＭＳ 明朝" w:cs="ＭＳ Ｐゴシック"/>
          <w:color w:val="000000" w:themeColor="text1"/>
        </w:rPr>
        <w:t>-Ａ】</w:t>
      </w:r>
    </w:p>
    <w:p w14:paraId="5E6F3CEE" w14:textId="77777777" w:rsidR="00423275" w:rsidRPr="00C12FF1" w:rsidRDefault="00423275" w:rsidP="00423275">
      <w:pPr>
        <w:spacing w:line="360" w:lineRule="atLeast"/>
        <w:rPr>
          <w:rFonts w:ascii="ＭＳ 明朝" w:hAnsi="ＭＳ 明朝"/>
          <w:color w:val="000000" w:themeColor="text1"/>
        </w:rPr>
      </w:pPr>
    </w:p>
    <w:p w14:paraId="6C814ECD" w14:textId="77777777" w:rsidR="00423275" w:rsidRPr="00C12FF1" w:rsidRDefault="00423275" w:rsidP="00423275">
      <w:pPr>
        <w:spacing w:line="360" w:lineRule="atLeast"/>
        <w:rPr>
          <w:rFonts w:hAnsi="ＭＳ ゴシック" w:cs="Arial"/>
          <w:b/>
          <w:bCs/>
          <w:color w:val="000000" w:themeColor="text1"/>
          <w:szCs w:val="21"/>
        </w:rPr>
      </w:pPr>
      <w:r w:rsidRPr="00C12FF1">
        <w:rPr>
          <w:rFonts w:hAnsi="ＭＳ ゴシック" w:cs="Arial" w:hint="eastAsia"/>
          <w:b/>
          <w:bCs/>
          <w:color w:val="000000" w:themeColor="text1"/>
          <w:szCs w:val="21"/>
        </w:rPr>
        <w:t>個人情報保護体制について</w:t>
      </w:r>
    </w:p>
    <w:p w14:paraId="37B8EE3B" w14:textId="77777777" w:rsidR="00423275" w:rsidRPr="00C12FF1" w:rsidRDefault="00423275" w:rsidP="00423275">
      <w:pPr>
        <w:spacing w:line="360" w:lineRule="atLeast"/>
        <w:jc w:val="center"/>
        <w:rPr>
          <w:rFonts w:hAnsi="ＭＳ ゴシック" w:cs="Arial"/>
          <w:bCs/>
          <w:color w:val="000000" w:themeColor="text1"/>
          <w:szCs w:val="21"/>
        </w:rPr>
      </w:pPr>
    </w:p>
    <w:p w14:paraId="4C982CAB" w14:textId="77777777" w:rsidR="00423275" w:rsidRPr="00C12FF1" w:rsidRDefault="00423275" w:rsidP="00423275">
      <w:pPr>
        <w:spacing w:line="360" w:lineRule="atLeast"/>
        <w:ind w:firstLineChars="100" w:firstLine="210"/>
        <w:rPr>
          <w:rFonts w:hAnsi="ＭＳ ゴシック" w:cs="Arial"/>
          <w:bCs/>
          <w:color w:val="000000" w:themeColor="text1"/>
          <w:szCs w:val="21"/>
        </w:rPr>
      </w:pPr>
      <w:r w:rsidRPr="00C12FF1">
        <w:rPr>
          <w:rFonts w:hAnsi="ＭＳ ゴシック" w:cs="Arial" w:hint="eastAsia"/>
          <w:bCs/>
          <w:color w:val="000000" w:themeColor="text1"/>
          <w:szCs w:val="21"/>
        </w:rPr>
        <w:t>本様式は、個人情報の取扱いに関して御社が講じている保護措置について確認することを目的としております。お手数ですが、最初に「ご回答者連絡先」を記載し、以下の設問に回答（はい、いいえのいずれかを〇で囲みください。）の上、必要事項の追加記載をお願い致します。</w:t>
      </w:r>
    </w:p>
    <w:p w14:paraId="04F670CB" w14:textId="77777777" w:rsidR="00423275" w:rsidRPr="00C12FF1" w:rsidRDefault="00423275" w:rsidP="00423275">
      <w:pPr>
        <w:spacing w:line="360" w:lineRule="atLeast"/>
        <w:ind w:firstLineChars="100" w:firstLine="210"/>
        <w:rPr>
          <w:rFonts w:hAnsi="ＭＳ ゴシック" w:cs="Arial"/>
          <w:bCs/>
          <w:color w:val="000000" w:themeColor="text1"/>
          <w:szCs w:val="21"/>
        </w:rPr>
      </w:pPr>
      <w:r w:rsidRPr="00C12FF1">
        <w:rPr>
          <w:rFonts w:hAnsi="ＭＳ ゴシック" w:cs="Arial" w:hint="eastAsia"/>
          <w:bCs/>
          <w:color w:val="000000" w:themeColor="text1"/>
          <w:szCs w:val="21"/>
          <w:u w:val="thick"/>
        </w:rPr>
        <w:t>余白を縦横に伸縮してご記載ください。</w:t>
      </w:r>
    </w:p>
    <w:p w14:paraId="7D51D8F6" w14:textId="77777777" w:rsidR="00423275" w:rsidRPr="00C12FF1" w:rsidRDefault="00423275" w:rsidP="00423275">
      <w:pPr>
        <w:tabs>
          <w:tab w:val="left" w:pos="7088"/>
          <w:tab w:val="left" w:pos="7230"/>
        </w:tabs>
        <w:spacing w:line="360" w:lineRule="atLeast"/>
        <w:rPr>
          <w:rFonts w:hAnsi="ＭＳ ゴシック" w:cs="Arial"/>
          <w:bCs/>
          <w:color w:val="000000" w:themeColor="text1"/>
          <w:szCs w:val="21"/>
        </w:rPr>
      </w:pPr>
    </w:p>
    <w:p w14:paraId="47FD3E91" w14:textId="77777777" w:rsidR="00423275" w:rsidRPr="00C12FF1" w:rsidRDefault="00423275" w:rsidP="00423275">
      <w:pPr>
        <w:tabs>
          <w:tab w:val="left" w:pos="6946"/>
          <w:tab w:val="left" w:pos="7088"/>
        </w:tabs>
        <w:spacing w:line="360" w:lineRule="atLeast"/>
        <w:jc w:val="center"/>
        <w:rPr>
          <w:rFonts w:hAnsi="ＭＳ ゴシック" w:cs="Arial"/>
          <w:bCs/>
          <w:color w:val="000000" w:themeColor="text1"/>
          <w:szCs w:val="21"/>
        </w:rPr>
      </w:pPr>
      <w:r w:rsidRPr="00C12FF1">
        <w:rPr>
          <w:rFonts w:hAnsi="ＭＳ ゴシック" w:cs="Arial" w:hint="eastAsia"/>
          <w:bCs/>
          <w:color w:val="000000" w:themeColor="text1"/>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423275" w:rsidRPr="00F136A2" w14:paraId="13CBC935" w14:textId="77777777" w:rsidTr="00053B94">
        <w:trPr>
          <w:trHeight w:val="477"/>
        </w:trPr>
        <w:tc>
          <w:tcPr>
            <w:tcW w:w="2134" w:type="dxa"/>
            <w:vAlign w:val="center"/>
          </w:tcPr>
          <w:p w14:paraId="59561B6A" w14:textId="77777777" w:rsidR="00423275" w:rsidRPr="00C12FF1" w:rsidRDefault="00423275" w:rsidP="00053B94">
            <w:pPr>
              <w:spacing w:line="360" w:lineRule="atLeast"/>
              <w:jc w:val="distribute"/>
              <w:rPr>
                <w:rFonts w:hAnsi="ＭＳ ゴシック"/>
                <w:color w:val="000000" w:themeColor="text1"/>
                <w:kern w:val="0"/>
                <w:szCs w:val="21"/>
              </w:rPr>
            </w:pPr>
            <w:r w:rsidRPr="00C12FF1">
              <w:rPr>
                <w:rFonts w:hAnsi="ＭＳ ゴシック" w:hint="eastAsia"/>
                <w:color w:val="000000" w:themeColor="text1"/>
                <w:kern w:val="0"/>
                <w:szCs w:val="21"/>
              </w:rPr>
              <w:t>組織名</w:t>
            </w:r>
          </w:p>
        </w:tc>
        <w:tc>
          <w:tcPr>
            <w:tcW w:w="6543" w:type="dxa"/>
            <w:vAlign w:val="center"/>
          </w:tcPr>
          <w:p w14:paraId="57668A12" w14:textId="77777777" w:rsidR="00423275" w:rsidRPr="00C12FF1" w:rsidRDefault="00423275" w:rsidP="00053B94">
            <w:pPr>
              <w:spacing w:line="360" w:lineRule="atLeast"/>
              <w:jc w:val="center"/>
              <w:rPr>
                <w:rFonts w:hAnsi="ＭＳ ゴシック" w:cs="Arial"/>
                <w:bCs/>
                <w:color w:val="000000" w:themeColor="text1"/>
                <w:kern w:val="0"/>
                <w:szCs w:val="21"/>
              </w:rPr>
            </w:pPr>
          </w:p>
        </w:tc>
      </w:tr>
      <w:tr w:rsidR="00423275" w:rsidRPr="00F136A2" w14:paraId="3C0E9416" w14:textId="77777777" w:rsidTr="00053B94">
        <w:trPr>
          <w:trHeight w:val="477"/>
        </w:trPr>
        <w:tc>
          <w:tcPr>
            <w:tcW w:w="2134" w:type="dxa"/>
            <w:vAlign w:val="center"/>
          </w:tcPr>
          <w:p w14:paraId="0BF2A29D" w14:textId="77777777" w:rsidR="00423275" w:rsidRPr="00C12FF1" w:rsidRDefault="00423275" w:rsidP="00053B94">
            <w:pPr>
              <w:spacing w:line="360" w:lineRule="atLeast"/>
              <w:jc w:val="distribute"/>
              <w:rPr>
                <w:rFonts w:hAnsi="ＭＳ ゴシック"/>
                <w:color w:val="000000" w:themeColor="text1"/>
                <w:kern w:val="0"/>
                <w:szCs w:val="21"/>
              </w:rPr>
            </w:pPr>
            <w:r w:rsidRPr="00C12FF1">
              <w:rPr>
                <w:rFonts w:hAnsi="ＭＳ ゴシック" w:hint="eastAsia"/>
                <w:color w:val="000000" w:themeColor="text1"/>
                <w:kern w:val="0"/>
                <w:szCs w:val="21"/>
              </w:rPr>
              <w:t>部署名</w:t>
            </w:r>
          </w:p>
        </w:tc>
        <w:tc>
          <w:tcPr>
            <w:tcW w:w="6543" w:type="dxa"/>
            <w:vAlign w:val="center"/>
          </w:tcPr>
          <w:p w14:paraId="765528E3" w14:textId="77777777" w:rsidR="00423275" w:rsidRPr="00C12FF1" w:rsidRDefault="00423275" w:rsidP="00053B94">
            <w:pPr>
              <w:spacing w:line="360" w:lineRule="atLeast"/>
              <w:jc w:val="center"/>
              <w:rPr>
                <w:rFonts w:hAnsi="ＭＳ ゴシック" w:cs="Arial"/>
                <w:bCs/>
                <w:color w:val="000000" w:themeColor="text1"/>
                <w:kern w:val="0"/>
                <w:szCs w:val="21"/>
              </w:rPr>
            </w:pPr>
          </w:p>
        </w:tc>
      </w:tr>
      <w:tr w:rsidR="00423275" w:rsidRPr="00F136A2" w14:paraId="785C6ACB" w14:textId="77777777" w:rsidTr="00053B94">
        <w:trPr>
          <w:trHeight w:val="477"/>
        </w:trPr>
        <w:tc>
          <w:tcPr>
            <w:tcW w:w="2134" w:type="dxa"/>
            <w:vAlign w:val="center"/>
          </w:tcPr>
          <w:p w14:paraId="1653E124" w14:textId="77777777" w:rsidR="00423275" w:rsidRPr="00C12FF1" w:rsidRDefault="00423275" w:rsidP="00053B94">
            <w:pPr>
              <w:spacing w:line="360" w:lineRule="atLeast"/>
              <w:jc w:val="distribute"/>
              <w:rPr>
                <w:rFonts w:hAnsi="ＭＳ ゴシック"/>
                <w:color w:val="000000" w:themeColor="text1"/>
                <w:kern w:val="0"/>
                <w:szCs w:val="21"/>
              </w:rPr>
            </w:pPr>
            <w:r w:rsidRPr="00C12FF1">
              <w:rPr>
                <w:rFonts w:hAnsi="ＭＳ ゴシック" w:hint="eastAsia"/>
                <w:color w:val="000000" w:themeColor="text1"/>
                <w:kern w:val="0"/>
                <w:szCs w:val="21"/>
              </w:rPr>
              <w:t>氏名</w:t>
            </w:r>
          </w:p>
        </w:tc>
        <w:tc>
          <w:tcPr>
            <w:tcW w:w="6543" w:type="dxa"/>
            <w:vAlign w:val="center"/>
          </w:tcPr>
          <w:p w14:paraId="2AF0F10E" w14:textId="77777777" w:rsidR="00423275" w:rsidRPr="00C12FF1" w:rsidRDefault="00423275" w:rsidP="00053B94">
            <w:pPr>
              <w:spacing w:line="360" w:lineRule="atLeast"/>
              <w:jc w:val="center"/>
              <w:rPr>
                <w:rFonts w:hAnsi="ＭＳ ゴシック" w:cs="Arial"/>
                <w:bCs/>
                <w:color w:val="000000" w:themeColor="text1"/>
                <w:kern w:val="0"/>
                <w:szCs w:val="21"/>
              </w:rPr>
            </w:pPr>
          </w:p>
        </w:tc>
      </w:tr>
      <w:tr w:rsidR="00423275" w:rsidRPr="00F136A2" w14:paraId="5E338A0C" w14:textId="77777777" w:rsidTr="00053B94">
        <w:trPr>
          <w:trHeight w:val="477"/>
        </w:trPr>
        <w:tc>
          <w:tcPr>
            <w:tcW w:w="2134" w:type="dxa"/>
            <w:vAlign w:val="center"/>
          </w:tcPr>
          <w:p w14:paraId="0C79DD3E" w14:textId="77777777" w:rsidR="00423275" w:rsidRPr="00C12FF1" w:rsidRDefault="00423275" w:rsidP="00053B94">
            <w:pPr>
              <w:spacing w:line="360" w:lineRule="atLeast"/>
              <w:jc w:val="distribute"/>
              <w:rPr>
                <w:rFonts w:hAnsi="ＭＳ ゴシック"/>
                <w:color w:val="000000" w:themeColor="text1"/>
                <w:kern w:val="0"/>
                <w:szCs w:val="21"/>
              </w:rPr>
            </w:pPr>
            <w:r w:rsidRPr="00C12FF1">
              <w:rPr>
                <w:rFonts w:hAnsi="ＭＳ ゴシック" w:hint="eastAsia"/>
                <w:color w:val="000000" w:themeColor="text1"/>
                <w:kern w:val="0"/>
                <w:szCs w:val="21"/>
              </w:rPr>
              <w:t>連絡先電話番号</w:t>
            </w:r>
          </w:p>
        </w:tc>
        <w:tc>
          <w:tcPr>
            <w:tcW w:w="6543" w:type="dxa"/>
            <w:vAlign w:val="center"/>
          </w:tcPr>
          <w:p w14:paraId="3A2951CA" w14:textId="77777777" w:rsidR="00423275" w:rsidRPr="00C12FF1" w:rsidRDefault="00423275" w:rsidP="00053B94">
            <w:pPr>
              <w:spacing w:line="360" w:lineRule="atLeast"/>
              <w:jc w:val="center"/>
              <w:rPr>
                <w:rFonts w:hAnsi="ＭＳ ゴシック" w:cs="Arial"/>
                <w:bCs/>
                <w:color w:val="000000" w:themeColor="text1"/>
                <w:kern w:val="0"/>
                <w:szCs w:val="21"/>
              </w:rPr>
            </w:pPr>
          </w:p>
        </w:tc>
      </w:tr>
      <w:tr w:rsidR="00423275" w:rsidRPr="00E9025A" w14:paraId="52116AD5" w14:textId="77777777" w:rsidTr="00053B94">
        <w:trPr>
          <w:trHeight w:val="477"/>
        </w:trPr>
        <w:tc>
          <w:tcPr>
            <w:tcW w:w="2134" w:type="dxa"/>
            <w:vAlign w:val="center"/>
          </w:tcPr>
          <w:p w14:paraId="7A43DC20" w14:textId="77777777" w:rsidR="00423275" w:rsidRPr="00C12FF1" w:rsidRDefault="00423275" w:rsidP="00053B94">
            <w:pPr>
              <w:spacing w:line="360" w:lineRule="atLeast"/>
              <w:jc w:val="distribute"/>
              <w:rPr>
                <w:rFonts w:hAnsi="ＭＳ ゴシック"/>
                <w:color w:val="000000" w:themeColor="text1"/>
                <w:kern w:val="0"/>
                <w:szCs w:val="21"/>
              </w:rPr>
            </w:pPr>
            <w:r w:rsidRPr="00C12FF1">
              <w:rPr>
                <w:rFonts w:hAnsi="ＭＳ ゴシック" w:hint="eastAsia"/>
                <w:color w:val="000000" w:themeColor="text1"/>
                <w:kern w:val="0"/>
                <w:szCs w:val="21"/>
              </w:rPr>
              <w:t>メールアドレス</w:t>
            </w:r>
          </w:p>
        </w:tc>
        <w:tc>
          <w:tcPr>
            <w:tcW w:w="6543" w:type="dxa"/>
            <w:vAlign w:val="center"/>
          </w:tcPr>
          <w:p w14:paraId="1860BBCD" w14:textId="77777777" w:rsidR="00423275" w:rsidRPr="00C12FF1" w:rsidRDefault="00423275" w:rsidP="00053B94">
            <w:pPr>
              <w:spacing w:line="360" w:lineRule="atLeast"/>
              <w:jc w:val="center"/>
              <w:rPr>
                <w:rFonts w:hAnsi="ＭＳ ゴシック" w:cs="Arial"/>
                <w:bCs/>
                <w:color w:val="000000" w:themeColor="text1"/>
                <w:kern w:val="0"/>
                <w:szCs w:val="21"/>
              </w:rPr>
            </w:pPr>
          </w:p>
        </w:tc>
      </w:tr>
    </w:tbl>
    <w:p w14:paraId="013C5289" w14:textId="77777777" w:rsidR="00423275" w:rsidRPr="00C12FF1" w:rsidRDefault="00423275" w:rsidP="00423275">
      <w:pPr>
        <w:spacing w:line="360" w:lineRule="atLeast"/>
        <w:rPr>
          <w:rFonts w:hAnsi="ＭＳ ゴシック" w:cs="Arial"/>
          <w:bCs/>
          <w:color w:val="000000" w:themeColor="text1"/>
          <w:szCs w:val="21"/>
        </w:rPr>
      </w:pPr>
    </w:p>
    <w:p w14:paraId="02370D7E" w14:textId="77777777" w:rsidR="00423275" w:rsidRPr="00C12FF1" w:rsidRDefault="00423275" w:rsidP="00423275">
      <w:pPr>
        <w:spacing w:line="360" w:lineRule="atLeast"/>
        <w:rPr>
          <w:rFonts w:hAnsi="ＭＳ ゴシック" w:cs="Arial"/>
          <w:bCs/>
          <w:color w:val="000000" w:themeColor="text1"/>
          <w:szCs w:val="21"/>
        </w:rPr>
      </w:pPr>
    </w:p>
    <w:p w14:paraId="150D4556" w14:textId="77777777" w:rsidR="00423275" w:rsidRPr="00C12FF1" w:rsidRDefault="00423275" w:rsidP="00423275">
      <w:pPr>
        <w:spacing w:line="360" w:lineRule="atLeast"/>
        <w:rPr>
          <w:rFonts w:hAnsi="ＭＳ ゴシック" w:cs="Arial"/>
          <w:bCs/>
          <w:color w:val="000000" w:themeColor="text1"/>
          <w:szCs w:val="21"/>
        </w:rPr>
      </w:pPr>
      <w:r w:rsidRPr="00C12FF1">
        <w:rPr>
          <w:rFonts w:hAnsi="ＭＳ ゴシック" w:cs="Arial" w:hint="eastAsia"/>
          <w:bCs/>
          <w:color w:val="000000" w:themeColor="text1"/>
          <w:szCs w:val="21"/>
        </w:rPr>
        <w:t>Ｑ１．個人情報保護に係るプライバシーポリシー・規程・マニュアルはございますか。</w:t>
      </w:r>
    </w:p>
    <w:p w14:paraId="3929B9D0" w14:textId="77777777" w:rsidR="00423275" w:rsidRPr="00C12FF1" w:rsidRDefault="00423275" w:rsidP="00423275">
      <w:pPr>
        <w:spacing w:line="360" w:lineRule="atLeast"/>
        <w:ind w:right="105"/>
        <w:jc w:val="right"/>
        <w:rPr>
          <w:rFonts w:hAnsi="ＭＳ ゴシック" w:cs="Arial"/>
          <w:bCs/>
          <w:color w:val="000000" w:themeColor="text1"/>
          <w:szCs w:val="21"/>
        </w:rPr>
      </w:pPr>
      <w:r w:rsidRPr="00C12FF1">
        <w:rPr>
          <w:rFonts w:hAnsi="ＭＳ ゴシック" w:cs="Arial" w:hint="eastAsia"/>
          <w:bCs/>
          <w:color w:val="000000" w:themeColor="text1"/>
          <w:szCs w:val="21"/>
        </w:rPr>
        <w:t>【　は　い　・　いいえ　】</w:t>
      </w:r>
    </w:p>
    <w:p w14:paraId="10CA2949" w14:textId="77777777" w:rsidR="00423275" w:rsidRPr="00C12FF1" w:rsidRDefault="00423275" w:rsidP="00423275">
      <w:pPr>
        <w:spacing w:line="360" w:lineRule="atLeast"/>
        <w:rPr>
          <w:rFonts w:hAnsi="ＭＳ ゴシック" w:cs="Arial"/>
          <w:bCs/>
          <w:color w:val="000000" w:themeColor="text1"/>
          <w:szCs w:val="21"/>
        </w:rPr>
      </w:pPr>
    </w:p>
    <w:p w14:paraId="369E80AE" w14:textId="77777777" w:rsidR="00423275" w:rsidRPr="00C12FF1" w:rsidRDefault="00423275" w:rsidP="00423275">
      <w:pPr>
        <w:spacing w:line="360" w:lineRule="atLeast"/>
        <w:ind w:firstLineChars="200" w:firstLine="420"/>
        <w:rPr>
          <w:rFonts w:hAnsi="ＭＳ ゴシック" w:cs="Arial"/>
          <w:bCs/>
          <w:color w:val="000000" w:themeColor="text1"/>
          <w:szCs w:val="21"/>
        </w:rPr>
      </w:pPr>
      <w:r w:rsidRPr="00C12FF1">
        <w:rPr>
          <w:rFonts w:hAnsi="ＭＳ ゴシック" w:cs="Arial" w:hint="eastAsia"/>
          <w:bCs/>
          <w:color w:val="000000" w:themeColor="text1"/>
          <w:szCs w:val="21"/>
        </w:rPr>
        <w:t>「は　い」を○で囲んだ方は、以下の事項を記載してください。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423275" w:rsidRPr="00E9025A" w14:paraId="59B1E868" w14:textId="77777777" w:rsidTr="00053B94">
        <w:trPr>
          <w:trHeight w:val="747"/>
        </w:trPr>
        <w:tc>
          <w:tcPr>
            <w:tcW w:w="9355" w:type="dxa"/>
          </w:tcPr>
          <w:p w14:paraId="79BB5EA9" w14:textId="77777777" w:rsidR="00423275" w:rsidRPr="00C12FF1" w:rsidRDefault="00423275" w:rsidP="00053B94">
            <w:pPr>
              <w:spacing w:line="360" w:lineRule="atLeast"/>
              <w:rPr>
                <w:rFonts w:hAnsi="ＭＳ ゴシック" w:cs="Arial"/>
                <w:bCs/>
                <w:color w:val="000000" w:themeColor="text1"/>
                <w:kern w:val="0"/>
                <w:szCs w:val="21"/>
              </w:rPr>
            </w:pPr>
            <w:r w:rsidRPr="00C12FF1">
              <w:rPr>
                <w:rFonts w:hAnsi="ＭＳ ゴシック" w:cs="Arial" w:hint="eastAsia"/>
                <w:bCs/>
                <w:color w:val="000000" w:themeColor="text1"/>
                <w:kern w:val="0"/>
                <w:szCs w:val="21"/>
              </w:rPr>
              <w:t>以下に名称、作成年月日、作成の参考にした業界ガイドライン（名称・作成機関名）を記載してください。</w:t>
            </w:r>
          </w:p>
          <w:p w14:paraId="242B763A" w14:textId="77777777" w:rsidR="00423275" w:rsidRPr="00C12FF1" w:rsidRDefault="00423275" w:rsidP="00053B94">
            <w:pPr>
              <w:spacing w:line="360" w:lineRule="atLeast"/>
              <w:rPr>
                <w:rFonts w:hAnsi="ＭＳ ゴシック" w:cs="Arial"/>
                <w:bCs/>
                <w:color w:val="000000" w:themeColor="text1"/>
                <w:kern w:val="0"/>
                <w:szCs w:val="21"/>
              </w:rPr>
            </w:pPr>
            <w:r w:rsidRPr="00C12FF1">
              <w:rPr>
                <w:rFonts w:hAnsi="ＭＳ ゴシック" w:cs="Arial" w:hint="eastAsia"/>
                <w:bCs/>
                <w:color w:val="000000" w:themeColor="text1"/>
                <w:kern w:val="0"/>
                <w:szCs w:val="21"/>
              </w:rPr>
              <w:t>【個人情報保護に関するプライバシーポリシー・規程・マニュアル】</w:t>
            </w:r>
          </w:p>
          <w:p w14:paraId="32635A39" w14:textId="77777777" w:rsidR="00423275" w:rsidRPr="00C12FF1" w:rsidRDefault="00423275" w:rsidP="00053B94">
            <w:pPr>
              <w:spacing w:line="360" w:lineRule="atLeast"/>
              <w:rPr>
                <w:rFonts w:hAnsi="ＭＳ ゴシック" w:cs="Arial"/>
                <w:bCs/>
                <w:color w:val="000000" w:themeColor="text1"/>
                <w:kern w:val="0"/>
                <w:szCs w:val="21"/>
              </w:rPr>
            </w:pPr>
          </w:p>
          <w:p w14:paraId="28891DAA" w14:textId="77777777" w:rsidR="00423275" w:rsidRPr="00C12FF1" w:rsidRDefault="00423275" w:rsidP="00053B94">
            <w:pPr>
              <w:spacing w:line="360" w:lineRule="atLeast"/>
              <w:rPr>
                <w:rFonts w:hAnsi="ＭＳ ゴシック" w:cs="Arial"/>
                <w:bCs/>
                <w:color w:val="000000" w:themeColor="text1"/>
                <w:kern w:val="0"/>
                <w:szCs w:val="21"/>
              </w:rPr>
            </w:pPr>
          </w:p>
          <w:p w14:paraId="2F43DE3F" w14:textId="77777777" w:rsidR="00423275" w:rsidRPr="00C12FF1" w:rsidRDefault="00423275" w:rsidP="00053B94">
            <w:pPr>
              <w:spacing w:line="360" w:lineRule="atLeast"/>
              <w:rPr>
                <w:rFonts w:hAnsi="ＭＳ ゴシック" w:cs="Arial"/>
                <w:bCs/>
                <w:color w:val="000000" w:themeColor="text1"/>
                <w:kern w:val="0"/>
                <w:szCs w:val="21"/>
              </w:rPr>
            </w:pPr>
          </w:p>
        </w:tc>
      </w:tr>
    </w:tbl>
    <w:p w14:paraId="192DCF9A" w14:textId="77777777" w:rsidR="00423275" w:rsidRPr="00C12FF1" w:rsidRDefault="00423275" w:rsidP="00423275">
      <w:pPr>
        <w:spacing w:line="360" w:lineRule="atLeast"/>
        <w:rPr>
          <w:rFonts w:hAnsi="ＭＳ ゴシック" w:cs="Arial"/>
          <w:bCs/>
          <w:color w:val="000000" w:themeColor="text1"/>
          <w:szCs w:val="21"/>
        </w:rPr>
      </w:pPr>
    </w:p>
    <w:p w14:paraId="0D81F70D" w14:textId="77777777" w:rsidR="00423275" w:rsidRPr="00C12FF1" w:rsidRDefault="00423275" w:rsidP="00423275">
      <w:pPr>
        <w:spacing w:line="360" w:lineRule="atLeast"/>
        <w:rPr>
          <w:rFonts w:hAnsi="ＭＳ ゴシック" w:cs="Arial"/>
          <w:bCs/>
          <w:color w:val="000000" w:themeColor="text1"/>
          <w:szCs w:val="21"/>
        </w:rPr>
      </w:pPr>
      <w:r w:rsidRPr="00C12FF1">
        <w:rPr>
          <w:rFonts w:hAnsi="ＭＳ ゴシック" w:cs="Arial" w:hint="eastAsia"/>
          <w:bCs/>
          <w:color w:val="000000" w:themeColor="text1"/>
          <w:szCs w:val="21"/>
        </w:rPr>
        <w:t>Ｑ２．個人情報保護に係る組織内体制はありますか。</w:t>
      </w:r>
    </w:p>
    <w:p w14:paraId="4DEF78BA" w14:textId="77777777" w:rsidR="00423275" w:rsidRPr="00C12FF1" w:rsidRDefault="00423275" w:rsidP="00423275">
      <w:pPr>
        <w:spacing w:line="360" w:lineRule="atLeast"/>
        <w:ind w:right="105"/>
        <w:jc w:val="right"/>
        <w:rPr>
          <w:rFonts w:hAnsi="ＭＳ ゴシック" w:cs="Arial"/>
          <w:bCs/>
          <w:color w:val="000000" w:themeColor="text1"/>
          <w:szCs w:val="21"/>
        </w:rPr>
      </w:pPr>
      <w:r w:rsidRPr="00C12FF1">
        <w:rPr>
          <w:rFonts w:hAnsi="ＭＳ ゴシック" w:cs="Arial" w:hint="eastAsia"/>
          <w:bCs/>
          <w:color w:val="000000" w:themeColor="text1"/>
          <w:szCs w:val="21"/>
        </w:rPr>
        <w:t xml:space="preserve">　【　は　い　・　いいえ　】</w:t>
      </w:r>
    </w:p>
    <w:p w14:paraId="07F56697" w14:textId="77777777" w:rsidR="00423275" w:rsidRPr="00C12FF1" w:rsidRDefault="00423275" w:rsidP="00423275">
      <w:pPr>
        <w:spacing w:line="360" w:lineRule="atLeast"/>
        <w:ind w:firstLineChars="200" w:firstLine="420"/>
        <w:rPr>
          <w:rFonts w:hAnsi="ＭＳ ゴシック" w:cs="Arial"/>
          <w:bCs/>
          <w:color w:val="000000" w:themeColor="text1"/>
          <w:szCs w:val="21"/>
        </w:rPr>
      </w:pPr>
      <w:r w:rsidRPr="00C12FF1">
        <w:rPr>
          <w:rFonts w:hAnsi="ＭＳ ゴシック" w:cs="Arial" w:hint="eastAsia"/>
          <w:bCs/>
          <w:color w:val="000000" w:themeColor="text1"/>
          <w:szCs w:val="21"/>
        </w:rPr>
        <w:t>「は　い」を○で囲んだ方は、以下の事項を記載してください。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423275" w:rsidRPr="00E9025A" w14:paraId="1445AD55" w14:textId="77777777" w:rsidTr="00053B94">
        <w:trPr>
          <w:trHeight w:val="747"/>
        </w:trPr>
        <w:tc>
          <w:tcPr>
            <w:tcW w:w="9355" w:type="dxa"/>
          </w:tcPr>
          <w:p w14:paraId="6C6D5956" w14:textId="77777777" w:rsidR="00423275" w:rsidRPr="00C12FF1" w:rsidRDefault="00423275" w:rsidP="00053B94">
            <w:pPr>
              <w:spacing w:line="360" w:lineRule="atLeast"/>
              <w:rPr>
                <w:rFonts w:hAnsi="ＭＳ ゴシック" w:cs="Arial"/>
                <w:bCs/>
                <w:color w:val="000000" w:themeColor="text1"/>
                <w:kern w:val="0"/>
                <w:szCs w:val="21"/>
              </w:rPr>
            </w:pPr>
            <w:r w:rsidRPr="00C12FF1">
              <w:rPr>
                <w:rFonts w:hAnsi="ＭＳ ゴシック" w:cs="Arial" w:hint="eastAsia"/>
                <w:bCs/>
                <w:color w:val="000000" w:themeColor="text1"/>
                <w:kern w:val="0"/>
                <w:szCs w:val="21"/>
              </w:rPr>
              <w:t>以下に担当部門、役職名、役割、担当業務範囲を記載してください。</w:t>
            </w:r>
          </w:p>
          <w:p w14:paraId="3A093812" w14:textId="77777777" w:rsidR="00423275" w:rsidRPr="00C12FF1" w:rsidRDefault="00423275" w:rsidP="00053B94">
            <w:pPr>
              <w:spacing w:line="360" w:lineRule="atLeast"/>
              <w:rPr>
                <w:rFonts w:hAnsi="ＭＳ ゴシック" w:cs="Arial"/>
                <w:bCs/>
                <w:color w:val="000000" w:themeColor="text1"/>
                <w:kern w:val="0"/>
                <w:szCs w:val="21"/>
              </w:rPr>
            </w:pPr>
            <w:r w:rsidRPr="00C12FF1">
              <w:rPr>
                <w:rFonts w:hAnsi="ＭＳ ゴシック" w:cs="Arial" w:hint="eastAsia"/>
                <w:bCs/>
                <w:color w:val="000000" w:themeColor="text1"/>
                <w:kern w:val="0"/>
                <w:szCs w:val="21"/>
              </w:rPr>
              <w:t>【個人情報保護に係る組織内体制】</w:t>
            </w:r>
          </w:p>
          <w:p w14:paraId="0EB8DFE3" w14:textId="77777777" w:rsidR="00423275" w:rsidRPr="00C12FF1" w:rsidRDefault="00423275" w:rsidP="00053B94">
            <w:pPr>
              <w:spacing w:line="360" w:lineRule="atLeast"/>
              <w:rPr>
                <w:rFonts w:hAnsi="ＭＳ ゴシック" w:cs="Arial"/>
                <w:bCs/>
                <w:color w:val="000000" w:themeColor="text1"/>
                <w:kern w:val="0"/>
                <w:szCs w:val="21"/>
              </w:rPr>
            </w:pPr>
          </w:p>
          <w:p w14:paraId="6571B6AB" w14:textId="77777777" w:rsidR="00423275" w:rsidRPr="00C12FF1" w:rsidRDefault="00423275" w:rsidP="00053B94">
            <w:pPr>
              <w:spacing w:line="360" w:lineRule="atLeast"/>
              <w:rPr>
                <w:rFonts w:hAnsi="ＭＳ ゴシック" w:cs="Arial"/>
                <w:bCs/>
                <w:color w:val="000000" w:themeColor="text1"/>
                <w:kern w:val="0"/>
                <w:szCs w:val="21"/>
              </w:rPr>
            </w:pPr>
          </w:p>
          <w:p w14:paraId="5679A898" w14:textId="77777777" w:rsidR="00423275" w:rsidRPr="00C12FF1" w:rsidRDefault="00423275" w:rsidP="00053B94">
            <w:pPr>
              <w:spacing w:line="360" w:lineRule="atLeast"/>
              <w:rPr>
                <w:rFonts w:hAnsi="ＭＳ ゴシック" w:cs="Arial"/>
                <w:bCs/>
                <w:color w:val="000000" w:themeColor="text1"/>
                <w:kern w:val="0"/>
                <w:szCs w:val="21"/>
              </w:rPr>
            </w:pPr>
          </w:p>
        </w:tc>
      </w:tr>
    </w:tbl>
    <w:p w14:paraId="50174EC0" w14:textId="77777777" w:rsidR="00423275" w:rsidRPr="00C12FF1" w:rsidRDefault="00423275" w:rsidP="00423275">
      <w:pPr>
        <w:spacing w:line="380" w:lineRule="atLeast"/>
        <w:jc w:val="right"/>
        <w:rPr>
          <w:rFonts w:ascii="ＭＳ 明朝" w:hAnsi="ＭＳ 明朝"/>
          <w:color w:val="000000" w:themeColor="text1"/>
        </w:rPr>
      </w:pPr>
    </w:p>
    <w:p w14:paraId="2934F06C" w14:textId="77777777" w:rsidR="00423275" w:rsidRPr="00C12FF1" w:rsidRDefault="00423275" w:rsidP="00423275">
      <w:pPr>
        <w:spacing w:line="360" w:lineRule="atLeast"/>
        <w:rPr>
          <w:rFonts w:hAnsi="ＭＳ ゴシック" w:cs="Arial"/>
          <w:bCs/>
          <w:color w:val="000000" w:themeColor="text1"/>
          <w:szCs w:val="21"/>
        </w:rPr>
      </w:pPr>
      <w:r w:rsidRPr="00C12FF1">
        <w:rPr>
          <w:rFonts w:hAnsi="ＭＳ ゴシック" w:cs="Arial" w:hint="eastAsia"/>
          <w:bCs/>
          <w:color w:val="000000" w:themeColor="text1"/>
          <w:szCs w:val="21"/>
        </w:rPr>
        <w:t>Ｑ３．個人情報を取扱う従事者（派遣職員、アルバイトを含む）への教育・研修を実施しておりますか。</w:t>
      </w:r>
    </w:p>
    <w:p w14:paraId="6EF81C73" w14:textId="77777777" w:rsidR="00423275" w:rsidRPr="00C12FF1" w:rsidRDefault="00423275" w:rsidP="00423275">
      <w:pPr>
        <w:spacing w:line="360" w:lineRule="atLeast"/>
        <w:ind w:right="105"/>
        <w:jc w:val="right"/>
        <w:rPr>
          <w:rFonts w:hAnsi="ＭＳ ゴシック" w:cs="Arial"/>
          <w:bCs/>
          <w:color w:val="000000" w:themeColor="text1"/>
          <w:szCs w:val="21"/>
        </w:rPr>
      </w:pPr>
      <w:r w:rsidRPr="00C12FF1">
        <w:rPr>
          <w:rFonts w:hAnsi="ＭＳ ゴシック" w:cs="Arial" w:hint="eastAsia"/>
          <w:bCs/>
          <w:color w:val="000000" w:themeColor="text1"/>
          <w:szCs w:val="21"/>
        </w:rPr>
        <w:t>【　は　い　・　いいえ　】</w:t>
      </w:r>
    </w:p>
    <w:p w14:paraId="1FF76190" w14:textId="77777777" w:rsidR="00423275" w:rsidRPr="00C12FF1" w:rsidRDefault="00423275" w:rsidP="00423275">
      <w:pPr>
        <w:spacing w:line="360" w:lineRule="atLeast"/>
        <w:ind w:firstLineChars="200" w:firstLine="420"/>
        <w:rPr>
          <w:rFonts w:hAnsi="ＭＳ ゴシック" w:cs="Arial"/>
          <w:bCs/>
          <w:color w:val="000000" w:themeColor="text1"/>
          <w:szCs w:val="21"/>
        </w:rPr>
      </w:pPr>
      <w:r w:rsidRPr="00C12FF1">
        <w:rPr>
          <w:rFonts w:hAnsi="ＭＳ ゴシック" w:cs="Arial" w:hint="eastAsia"/>
          <w:bCs/>
          <w:color w:val="000000" w:themeColor="text1"/>
          <w:szCs w:val="21"/>
        </w:rPr>
        <w:t>「は　い」を○で囲んだ方は、以下の事項を記載してください。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423275" w:rsidRPr="00E9025A" w14:paraId="0F4C1A3C" w14:textId="77777777" w:rsidTr="00053B94">
        <w:tc>
          <w:tcPr>
            <w:tcW w:w="9355" w:type="dxa"/>
          </w:tcPr>
          <w:p w14:paraId="70668383" w14:textId="77777777" w:rsidR="00423275" w:rsidRPr="00C12FF1" w:rsidRDefault="00423275" w:rsidP="00053B94">
            <w:pPr>
              <w:spacing w:line="360" w:lineRule="atLeast"/>
              <w:rPr>
                <w:rFonts w:hAnsi="ＭＳ ゴシック" w:cs="Arial"/>
                <w:bCs/>
                <w:color w:val="000000" w:themeColor="text1"/>
                <w:kern w:val="0"/>
                <w:szCs w:val="21"/>
              </w:rPr>
            </w:pPr>
            <w:r w:rsidRPr="00C12FF1">
              <w:rPr>
                <w:rFonts w:hAnsi="ＭＳ ゴシック" w:cs="Arial" w:hint="eastAsia"/>
                <w:bCs/>
                <w:color w:val="000000" w:themeColor="text1"/>
                <w:kern w:val="0"/>
                <w:szCs w:val="21"/>
              </w:rPr>
              <w:t>以下に実施部門、開催時期・年間回数、対象者、使用テキストを記載してください。</w:t>
            </w:r>
          </w:p>
          <w:p w14:paraId="27D02D41" w14:textId="77777777" w:rsidR="00423275" w:rsidRPr="00C12FF1" w:rsidRDefault="00423275" w:rsidP="00053B94">
            <w:pPr>
              <w:spacing w:line="360" w:lineRule="atLeast"/>
              <w:rPr>
                <w:rFonts w:hAnsi="ＭＳ ゴシック" w:cs="Arial"/>
                <w:bCs/>
                <w:color w:val="000000" w:themeColor="text1"/>
                <w:kern w:val="0"/>
                <w:szCs w:val="21"/>
              </w:rPr>
            </w:pPr>
            <w:r w:rsidRPr="00C12FF1">
              <w:rPr>
                <w:rFonts w:hAnsi="ＭＳ ゴシック" w:cs="Arial" w:hint="eastAsia"/>
                <w:bCs/>
                <w:color w:val="000000" w:themeColor="text1"/>
                <w:kern w:val="0"/>
                <w:szCs w:val="21"/>
              </w:rPr>
              <w:t>【個人情報保護に係る従事者への教育・研修体制】</w:t>
            </w:r>
          </w:p>
          <w:p w14:paraId="7864E968" w14:textId="77777777" w:rsidR="00423275" w:rsidRPr="00C12FF1" w:rsidRDefault="00423275" w:rsidP="00053B94">
            <w:pPr>
              <w:spacing w:line="360" w:lineRule="atLeast"/>
              <w:rPr>
                <w:rFonts w:hAnsi="ＭＳ ゴシック" w:cs="Arial"/>
                <w:bCs/>
                <w:color w:val="000000" w:themeColor="text1"/>
                <w:kern w:val="0"/>
                <w:szCs w:val="21"/>
              </w:rPr>
            </w:pPr>
          </w:p>
          <w:p w14:paraId="525B2FF8" w14:textId="77777777" w:rsidR="00423275" w:rsidRPr="00C12FF1" w:rsidRDefault="00423275" w:rsidP="00053B94">
            <w:pPr>
              <w:spacing w:line="360" w:lineRule="atLeast"/>
              <w:rPr>
                <w:rFonts w:hAnsi="ＭＳ ゴシック" w:cs="Arial"/>
                <w:bCs/>
                <w:color w:val="000000" w:themeColor="text1"/>
                <w:kern w:val="0"/>
                <w:szCs w:val="21"/>
              </w:rPr>
            </w:pPr>
          </w:p>
        </w:tc>
      </w:tr>
    </w:tbl>
    <w:p w14:paraId="75971ACE" w14:textId="77777777" w:rsidR="00423275" w:rsidRPr="00C12FF1" w:rsidRDefault="00423275" w:rsidP="00423275">
      <w:pPr>
        <w:spacing w:line="360" w:lineRule="atLeast"/>
        <w:rPr>
          <w:rFonts w:hAnsi="ＭＳ ゴシック" w:cs="Arial"/>
          <w:bCs/>
          <w:color w:val="000000" w:themeColor="text1"/>
          <w:szCs w:val="21"/>
        </w:rPr>
      </w:pPr>
    </w:p>
    <w:p w14:paraId="40EC34B7" w14:textId="77777777" w:rsidR="00423275" w:rsidRPr="00C12FF1" w:rsidRDefault="00423275" w:rsidP="00423275">
      <w:pPr>
        <w:spacing w:line="360" w:lineRule="atLeast"/>
        <w:rPr>
          <w:rFonts w:hAnsi="ＭＳ ゴシック" w:cs="Arial"/>
          <w:bCs/>
          <w:color w:val="000000" w:themeColor="text1"/>
          <w:szCs w:val="21"/>
        </w:rPr>
      </w:pPr>
      <w:r w:rsidRPr="00C12FF1">
        <w:rPr>
          <w:rFonts w:hAnsi="ＭＳ ゴシック" w:cs="Arial" w:hint="eastAsia"/>
          <w:bCs/>
          <w:color w:val="000000" w:themeColor="text1"/>
          <w:szCs w:val="21"/>
        </w:rPr>
        <w:t xml:space="preserve">Ｑ４．個人情報保護に係る監査規程はありますか。　　　　　　　　　</w:t>
      </w:r>
      <w:r w:rsidRPr="00C12FF1">
        <w:rPr>
          <w:rFonts w:hAnsi="ＭＳ ゴシック" w:cs="Arial"/>
          <w:bCs/>
          <w:color w:val="000000" w:themeColor="text1"/>
          <w:szCs w:val="21"/>
        </w:rPr>
        <w:t xml:space="preserve">  </w:t>
      </w:r>
      <w:r w:rsidRPr="00C12FF1">
        <w:rPr>
          <w:rFonts w:hAnsi="ＭＳ ゴシック" w:cs="Arial" w:hint="eastAsia"/>
          <w:bCs/>
          <w:color w:val="000000" w:themeColor="text1"/>
          <w:szCs w:val="21"/>
        </w:rPr>
        <w:t>【　は　い　・　いいえ　】</w:t>
      </w:r>
    </w:p>
    <w:p w14:paraId="1BB514EE" w14:textId="77777777" w:rsidR="00423275" w:rsidRPr="00C12FF1" w:rsidRDefault="00423275" w:rsidP="00423275">
      <w:pPr>
        <w:spacing w:line="360" w:lineRule="atLeast"/>
        <w:ind w:firstLineChars="200" w:firstLine="420"/>
        <w:rPr>
          <w:rFonts w:hAnsi="ＭＳ ゴシック" w:cs="Arial"/>
          <w:bCs/>
          <w:color w:val="000000" w:themeColor="text1"/>
          <w:szCs w:val="21"/>
        </w:rPr>
      </w:pPr>
      <w:r w:rsidRPr="00C12FF1">
        <w:rPr>
          <w:rFonts w:hAnsi="ＭＳ ゴシック" w:cs="Arial" w:hint="eastAsia"/>
          <w:bCs/>
          <w:color w:val="000000" w:themeColor="text1"/>
          <w:szCs w:val="21"/>
        </w:rPr>
        <w:t>「は　い」を○で囲んだ方は、以下の事項を記載してください。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423275" w:rsidRPr="00E9025A" w14:paraId="5F445472" w14:textId="77777777" w:rsidTr="00053B94">
        <w:tc>
          <w:tcPr>
            <w:tcW w:w="9355" w:type="dxa"/>
          </w:tcPr>
          <w:p w14:paraId="0CF09E0B" w14:textId="77777777" w:rsidR="00423275" w:rsidRPr="00C12FF1" w:rsidRDefault="00423275" w:rsidP="00053B94">
            <w:pPr>
              <w:spacing w:line="360" w:lineRule="atLeast"/>
              <w:rPr>
                <w:rFonts w:hAnsi="ＭＳ ゴシック" w:cs="Arial"/>
                <w:bCs/>
                <w:color w:val="000000" w:themeColor="text1"/>
                <w:kern w:val="0"/>
                <w:szCs w:val="21"/>
              </w:rPr>
            </w:pPr>
            <w:r w:rsidRPr="00C12FF1">
              <w:rPr>
                <w:rFonts w:hAnsi="ＭＳ ゴシック" w:cs="Arial" w:hint="eastAsia"/>
                <w:bCs/>
                <w:color w:val="000000" w:themeColor="text1"/>
                <w:kern w:val="0"/>
                <w:szCs w:val="21"/>
              </w:rPr>
              <w:t>以下に監査規程（名称、制定年月日）を記載してください。また、すでに監査の実績がある場合は、直近の監査実施日を記載してください。</w:t>
            </w:r>
          </w:p>
          <w:p w14:paraId="05EBCC97" w14:textId="77777777" w:rsidR="00423275" w:rsidRPr="00C12FF1" w:rsidRDefault="00423275" w:rsidP="00053B94">
            <w:pPr>
              <w:spacing w:line="360" w:lineRule="atLeast"/>
              <w:rPr>
                <w:rFonts w:hAnsi="ＭＳ ゴシック" w:cs="Arial"/>
                <w:bCs/>
                <w:color w:val="000000" w:themeColor="text1"/>
                <w:kern w:val="0"/>
                <w:szCs w:val="21"/>
              </w:rPr>
            </w:pPr>
            <w:r w:rsidRPr="00C12FF1">
              <w:rPr>
                <w:rFonts w:hAnsi="ＭＳ ゴシック" w:cs="Arial" w:hint="eastAsia"/>
                <w:bCs/>
                <w:color w:val="000000" w:themeColor="text1"/>
                <w:kern w:val="0"/>
                <w:szCs w:val="21"/>
              </w:rPr>
              <w:t>【個人情報保護に係る監査規程・直近の監査実施日】</w:t>
            </w:r>
          </w:p>
          <w:p w14:paraId="42145FFF" w14:textId="77777777" w:rsidR="00423275" w:rsidRPr="00C12FF1" w:rsidRDefault="00423275" w:rsidP="00053B94">
            <w:pPr>
              <w:spacing w:line="360" w:lineRule="atLeast"/>
              <w:rPr>
                <w:rFonts w:hAnsi="ＭＳ ゴシック" w:cs="Arial"/>
                <w:bCs/>
                <w:color w:val="000000" w:themeColor="text1"/>
                <w:kern w:val="0"/>
                <w:szCs w:val="21"/>
              </w:rPr>
            </w:pPr>
          </w:p>
          <w:p w14:paraId="22B39ABF" w14:textId="77777777" w:rsidR="00423275" w:rsidRPr="00C12FF1" w:rsidRDefault="00423275" w:rsidP="00053B94">
            <w:pPr>
              <w:spacing w:line="360" w:lineRule="atLeast"/>
              <w:rPr>
                <w:rFonts w:hAnsi="ＭＳ ゴシック" w:cs="Arial"/>
                <w:bCs/>
                <w:color w:val="000000" w:themeColor="text1"/>
                <w:kern w:val="0"/>
                <w:szCs w:val="21"/>
              </w:rPr>
            </w:pPr>
          </w:p>
        </w:tc>
      </w:tr>
    </w:tbl>
    <w:p w14:paraId="5B68890E" w14:textId="77777777" w:rsidR="00423275" w:rsidRPr="00C12FF1" w:rsidRDefault="00423275" w:rsidP="00423275">
      <w:pPr>
        <w:spacing w:line="360" w:lineRule="atLeast"/>
        <w:rPr>
          <w:rFonts w:hAnsi="ＭＳ ゴシック" w:cs="Arial"/>
          <w:bCs/>
          <w:color w:val="000000" w:themeColor="text1"/>
          <w:szCs w:val="21"/>
        </w:rPr>
      </w:pPr>
    </w:p>
    <w:p w14:paraId="545ED0A6" w14:textId="77777777" w:rsidR="00423275" w:rsidRPr="00C12FF1" w:rsidRDefault="00423275" w:rsidP="00423275">
      <w:pPr>
        <w:spacing w:line="360" w:lineRule="atLeast"/>
        <w:rPr>
          <w:rFonts w:hAnsi="ＭＳ ゴシック" w:cs="Arial"/>
          <w:bCs/>
          <w:color w:val="000000" w:themeColor="text1"/>
          <w:szCs w:val="21"/>
        </w:rPr>
      </w:pPr>
      <w:r w:rsidRPr="00C12FF1">
        <w:rPr>
          <w:rFonts w:hAnsi="ＭＳ ゴシック" w:cs="Arial" w:hint="eastAsia"/>
          <w:bCs/>
          <w:color w:val="000000" w:themeColor="text1"/>
          <w:szCs w:val="21"/>
        </w:rPr>
        <w:t>Ｑ５．情報処理システムの安全対策はありますか。</w:t>
      </w:r>
      <w:r w:rsidRPr="00C12FF1">
        <w:rPr>
          <w:rFonts w:hAnsi="ＭＳ ゴシック" w:cs="Arial"/>
          <w:bCs/>
          <w:color w:val="000000" w:themeColor="text1"/>
          <w:szCs w:val="21"/>
        </w:rPr>
        <w:t xml:space="preserve">                    </w:t>
      </w:r>
      <w:r w:rsidRPr="00C12FF1">
        <w:rPr>
          <w:rFonts w:hAnsi="ＭＳ ゴシック" w:cs="Arial" w:hint="eastAsia"/>
          <w:bCs/>
          <w:color w:val="000000" w:themeColor="text1"/>
          <w:szCs w:val="21"/>
        </w:rPr>
        <w:t>【　は　い　・　いいえ　】</w:t>
      </w:r>
    </w:p>
    <w:p w14:paraId="03946EE1" w14:textId="77777777" w:rsidR="00423275" w:rsidRPr="00C12FF1" w:rsidRDefault="00423275" w:rsidP="00423275">
      <w:pPr>
        <w:spacing w:line="360" w:lineRule="atLeast"/>
        <w:ind w:firstLineChars="200" w:firstLine="420"/>
        <w:rPr>
          <w:rFonts w:hAnsi="ＭＳ ゴシック" w:cs="Arial"/>
          <w:bCs/>
          <w:color w:val="000000" w:themeColor="text1"/>
          <w:szCs w:val="21"/>
        </w:rPr>
      </w:pPr>
      <w:r w:rsidRPr="00C12FF1">
        <w:rPr>
          <w:rFonts w:hAnsi="ＭＳ ゴシック" w:cs="Arial" w:hint="eastAsia"/>
          <w:bCs/>
          <w:color w:val="000000" w:themeColor="text1"/>
          <w:szCs w:val="21"/>
        </w:rPr>
        <w:t>「は　い」を○で囲んだ方は、以下の事項を記載してください。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423275" w:rsidRPr="00E9025A" w14:paraId="0C06869E" w14:textId="77777777" w:rsidTr="00053B94">
        <w:tc>
          <w:tcPr>
            <w:tcW w:w="9355" w:type="dxa"/>
          </w:tcPr>
          <w:p w14:paraId="706E5E24" w14:textId="77777777" w:rsidR="00423275" w:rsidRPr="00C12FF1" w:rsidRDefault="00423275" w:rsidP="00053B94">
            <w:pPr>
              <w:spacing w:line="360" w:lineRule="atLeast"/>
              <w:rPr>
                <w:rFonts w:hAnsi="ＭＳ ゴシック" w:cs="Arial"/>
                <w:bCs/>
                <w:color w:val="000000" w:themeColor="text1"/>
                <w:kern w:val="0"/>
                <w:szCs w:val="21"/>
              </w:rPr>
            </w:pPr>
            <w:r w:rsidRPr="00C12FF1">
              <w:rPr>
                <w:rFonts w:hAnsi="ＭＳ ゴシック" w:cs="Arial" w:hint="eastAsia"/>
                <w:bCs/>
                <w:color w:val="000000" w:themeColor="text1"/>
                <w:kern w:val="0"/>
                <w:szCs w:val="21"/>
              </w:rPr>
              <w:t>【情報処理システムの安全対策】</w:t>
            </w:r>
          </w:p>
          <w:p w14:paraId="551E71F4" w14:textId="77777777" w:rsidR="00423275" w:rsidRPr="00C12FF1" w:rsidRDefault="00423275" w:rsidP="00053B94">
            <w:pPr>
              <w:spacing w:line="360" w:lineRule="atLeast"/>
              <w:rPr>
                <w:rFonts w:hAnsi="ＭＳ ゴシック" w:cs="Arial"/>
                <w:bCs/>
                <w:color w:val="000000" w:themeColor="text1"/>
                <w:kern w:val="0"/>
                <w:szCs w:val="21"/>
              </w:rPr>
            </w:pPr>
          </w:p>
        </w:tc>
      </w:tr>
    </w:tbl>
    <w:p w14:paraId="1C72B95D" w14:textId="77777777" w:rsidR="00423275" w:rsidRPr="00C12FF1" w:rsidRDefault="00423275" w:rsidP="00423275">
      <w:pPr>
        <w:spacing w:line="360" w:lineRule="atLeast"/>
        <w:ind w:leftChars="200" w:left="424" w:hangingChars="2" w:hanging="4"/>
        <w:rPr>
          <w:rFonts w:hAnsi="ＭＳ ゴシック" w:cs="Arial"/>
          <w:bCs/>
          <w:color w:val="000000" w:themeColor="text1"/>
          <w:szCs w:val="21"/>
        </w:rPr>
      </w:pPr>
      <w:r w:rsidRPr="00C12FF1">
        <w:rPr>
          <w:rFonts w:hAnsi="ＭＳ ゴシック" w:cs="Arial" w:hint="eastAsia"/>
          <w:bCs/>
          <w:color w:val="000000" w:themeColor="text1"/>
          <w:szCs w:val="21"/>
        </w:rPr>
        <w:t>「いいえ」と回答した設問に対して、このたびのＩＰＡからの個人情報を取扱う業務を実施する上でご検討されている保護措置の案があれば以下にご記載ください。形式は自由です。余白を縦横に伸縮してご記載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423275" w:rsidRPr="00E9025A" w14:paraId="5221527A" w14:textId="77777777" w:rsidTr="00053B94">
        <w:tc>
          <w:tcPr>
            <w:tcW w:w="9355" w:type="dxa"/>
          </w:tcPr>
          <w:p w14:paraId="783DF208" w14:textId="77777777" w:rsidR="00423275" w:rsidRPr="00C12FF1" w:rsidRDefault="00423275" w:rsidP="00053B94">
            <w:pPr>
              <w:spacing w:line="360" w:lineRule="atLeast"/>
              <w:rPr>
                <w:rFonts w:hAnsi="ＭＳ ゴシック" w:cs="Arial"/>
                <w:bCs/>
                <w:color w:val="000000" w:themeColor="text1"/>
                <w:kern w:val="0"/>
                <w:szCs w:val="21"/>
              </w:rPr>
            </w:pPr>
            <w:r w:rsidRPr="00C12FF1">
              <w:rPr>
                <w:rFonts w:hAnsi="ＭＳ ゴシック" w:cs="Arial" w:hint="eastAsia"/>
                <w:bCs/>
                <w:color w:val="000000" w:themeColor="text1"/>
                <w:kern w:val="0"/>
                <w:szCs w:val="21"/>
              </w:rPr>
              <w:t>【今回の個人情報を取扱う業務でご検討されている保護措置案】</w:t>
            </w:r>
          </w:p>
          <w:p w14:paraId="7B7B2785" w14:textId="77777777" w:rsidR="00423275" w:rsidRPr="00C12FF1" w:rsidRDefault="00423275" w:rsidP="00053B94">
            <w:pPr>
              <w:spacing w:line="360" w:lineRule="atLeast"/>
              <w:rPr>
                <w:rFonts w:hAnsi="ＭＳ ゴシック" w:cs="Arial"/>
                <w:bCs/>
                <w:color w:val="000000" w:themeColor="text1"/>
                <w:kern w:val="0"/>
                <w:szCs w:val="21"/>
              </w:rPr>
            </w:pPr>
          </w:p>
          <w:p w14:paraId="3EA81B05" w14:textId="77777777" w:rsidR="00423275" w:rsidRPr="00C12FF1" w:rsidRDefault="00423275" w:rsidP="00053B94">
            <w:pPr>
              <w:spacing w:line="360" w:lineRule="atLeast"/>
              <w:rPr>
                <w:rFonts w:hAnsi="ＭＳ ゴシック" w:cs="Arial"/>
                <w:bCs/>
                <w:color w:val="000000" w:themeColor="text1"/>
                <w:kern w:val="0"/>
                <w:szCs w:val="21"/>
              </w:rPr>
            </w:pPr>
          </w:p>
        </w:tc>
      </w:tr>
    </w:tbl>
    <w:p w14:paraId="6365ECFB" w14:textId="77777777" w:rsidR="00423275" w:rsidRPr="00C12FF1" w:rsidRDefault="00423275" w:rsidP="00423275">
      <w:pPr>
        <w:spacing w:line="360" w:lineRule="atLeast"/>
        <w:rPr>
          <w:rFonts w:hAnsi="ＭＳ ゴシック" w:cs="Arial"/>
          <w:bCs/>
          <w:color w:val="000000" w:themeColor="text1"/>
          <w:szCs w:val="21"/>
        </w:rPr>
      </w:pPr>
    </w:p>
    <w:p w14:paraId="58415125" w14:textId="77777777" w:rsidR="00423275" w:rsidRPr="00C12FF1" w:rsidRDefault="00423275" w:rsidP="00423275">
      <w:pPr>
        <w:spacing w:line="360" w:lineRule="atLeast"/>
        <w:ind w:left="178" w:hangingChars="85" w:hanging="178"/>
        <w:rPr>
          <w:rFonts w:hAnsi="ＭＳ ゴシック" w:cs="Arial"/>
          <w:bCs/>
          <w:color w:val="000000" w:themeColor="text1"/>
          <w:szCs w:val="21"/>
        </w:rPr>
      </w:pPr>
      <w:r w:rsidRPr="00C12FF1">
        <w:rPr>
          <w:rFonts w:hAnsi="ＭＳ ゴシック" w:cs="Arial" w:hint="eastAsia"/>
          <w:bCs/>
          <w:color w:val="000000" w:themeColor="text1"/>
          <w:szCs w:val="21"/>
        </w:rPr>
        <w:t>Ｑ６．認定団体からプライバシーマークを付与されておりますか。</w:t>
      </w:r>
      <w:r w:rsidRPr="00C12FF1">
        <w:rPr>
          <w:rFonts w:hAnsi="ＭＳ ゴシック" w:cs="Arial"/>
          <w:bCs/>
          <w:color w:val="000000" w:themeColor="text1"/>
          <w:szCs w:val="21"/>
        </w:rPr>
        <w:t xml:space="preserve">      </w:t>
      </w:r>
      <w:r w:rsidRPr="00C12FF1">
        <w:rPr>
          <w:rFonts w:hAnsi="ＭＳ ゴシック" w:cs="Arial" w:hint="eastAsia"/>
          <w:bCs/>
          <w:color w:val="000000" w:themeColor="text1"/>
          <w:szCs w:val="21"/>
        </w:rPr>
        <w:t>【　は　い　・　いいえ　】</w:t>
      </w:r>
    </w:p>
    <w:p w14:paraId="1DBD52A2" w14:textId="77777777" w:rsidR="00423275" w:rsidRPr="00C12FF1" w:rsidRDefault="00423275" w:rsidP="00423275">
      <w:pPr>
        <w:spacing w:line="360" w:lineRule="atLeast"/>
        <w:ind w:leftChars="200" w:left="420"/>
        <w:rPr>
          <w:rFonts w:hAnsi="ＭＳ ゴシック" w:cs="Arial"/>
          <w:bCs/>
          <w:color w:val="000000" w:themeColor="text1"/>
          <w:szCs w:val="21"/>
        </w:rPr>
      </w:pPr>
      <w:r w:rsidRPr="00C12FF1">
        <w:rPr>
          <w:rFonts w:hAnsi="ＭＳ ゴシック" w:cs="Arial" w:hint="eastAsia"/>
          <w:bCs/>
          <w:color w:val="000000" w:themeColor="text1"/>
          <w:szCs w:val="21"/>
        </w:rPr>
        <w:t>「は　い」を○で囲んだ方は、以下の事項を記載（上書き）してください。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423275" w:rsidRPr="00E9025A" w14:paraId="57D9A9F3" w14:textId="77777777" w:rsidTr="00053B94">
        <w:tc>
          <w:tcPr>
            <w:tcW w:w="9355" w:type="dxa"/>
          </w:tcPr>
          <w:p w14:paraId="0317DC3C" w14:textId="77777777" w:rsidR="00423275" w:rsidRPr="00C12FF1" w:rsidRDefault="00423275" w:rsidP="00053B94">
            <w:pPr>
              <w:spacing w:line="360" w:lineRule="atLeast"/>
              <w:rPr>
                <w:rFonts w:hAnsi="ＭＳ ゴシック" w:cs="Arial"/>
                <w:bCs/>
                <w:color w:val="000000" w:themeColor="text1"/>
                <w:kern w:val="0"/>
                <w:szCs w:val="21"/>
                <w:lang w:eastAsia="zh-TW"/>
              </w:rPr>
            </w:pPr>
            <w:r w:rsidRPr="00C12FF1">
              <w:rPr>
                <w:rFonts w:hAnsi="ＭＳ ゴシック" w:cs="Arial" w:hint="eastAsia"/>
                <w:bCs/>
                <w:color w:val="000000" w:themeColor="text1"/>
                <w:kern w:val="0"/>
                <w:szCs w:val="21"/>
              </w:rPr>
              <w:t>認定</w:t>
            </w:r>
            <w:r w:rsidRPr="00C12FF1">
              <w:rPr>
                <w:rFonts w:hAnsi="ＭＳ ゴシック" w:cs="Arial" w:hint="eastAsia"/>
                <w:bCs/>
                <w:color w:val="000000" w:themeColor="text1"/>
                <w:kern w:val="0"/>
                <w:szCs w:val="21"/>
                <w:lang w:eastAsia="zh-TW"/>
              </w:rPr>
              <w:t>番号：○○○○○○○</w:t>
            </w:r>
          </w:p>
          <w:p w14:paraId="456892EF" w14:textId="77777777" w:rsidR="00423275" w:rsidRPr="00C12FF1" w:rsidRDefault="00423275" w:rsidP="00053B94">
            <w:pPr>
              <w:spacing w:line="360" w:lineRule="atLeast"/>
              <w:rPr>
                <w:rFonts w:hAnsi="ＭＳ ゴシック" w:cs="Arial"/>
                <w:bCs/>
                <w:color w:val="000000" w:themeColor="text1"/>
                <w:kern w:val="0"/>
                <w:szCs w:val="21"/>
                <w:lang w:eastAsia="zh-TW"/>
              </w:rPr>
            </w:pPr>
            <w:r w:rsidRPr="00C12FF1">
              <w:rPr>
                <w:rFonts w:hAnsi="ＭＳ ゴシック" w:cs="Arial" w:hint="eastAsia"/>
                <w:bCs/>
                <w:color w:val="000000" w:themeColor="text1"/>
                <w:kern w:val="0"/>
                <w:szCs w:val="21"/>
                <w:lang w:eastAsia="zh-TW"/>
              </w:rPr>
              <w:t>有効期間：○○○○年○○月○○日　～　○○○○年○○月○○日</w:t>
            </w:r>
          </w:p>
        </w:tc>
      </w:tr>
    </w:tbl>
    <w:p w14:paraId="713049B7" w14:textId="5459B8ED" w:rsidR="00423275" w:rsidRPr="00423275" w:rsidRDefault="00423275">
      <w:pPr>
        <w:rPr>
          <w:rFonts w:ascii="ＭＳ 明朝" w:hAnsi="ＭＳ 明朝" w:cs="ＭＳ 明朝"/>
          <w:color w:val="000000" w:themeColor="text1"/>
          <w:spacing w:val="1"/>
          <w:kern w:val="0"/>
          <w:sz w:val="28"/>
          <w:szCs w:val="28"/>
        </w:rPr>
      </w:pPr>
    </w:p>
    <w:p w14:paraId="1DED4646" w14:textId="0FFAD2DF" w:rsidR="008543A7" w:rsidRDefault="008543A7">
      <w:r>
        <w:br w:type="page"/>
      </w:r>
    </w:p>
    <w:p w14:paraId="6488F5A7" w14:textId="77777777" w:rsidR="007A2360" w:rsidRPr="00C12FF1" w:rsidRDefault="007A2360" w:rsidP="007A2360">
      <w:pPr>
        <w:rPr>
          <w:rFonts w:ascii="ＭＳ 明朝" w:hAnsi="ＭＳ 明朝"/>
          <w:color w:val="000000" w:themeColor="text1"/>
          <w:szCs w:val="21"/>
        </w:rPr>
      </w:pPr>
      <w:r w:rsidRPr="00C12FF1">
        <w:rPr>
          <w:rFonts w:ascii="ＭＳ 明朝" w:hAnsi="ＭＳ 明朝" w:hint="eastAsia"/>
          <w:color w:val="000000" w:themeColor="text1"/>
          <w:szCs w:val="21"/>
        </w:rPr>
        <w:lastRenderedPageBreak/>
        <w:t xml:space="preserve">（様　式　</w:t>
      </w:r>
      <w:r w:rsidRPr="00C12FF1">
        <w:rPr>
          <w:rFonts w:ascii="ＭＳ 明朝" w:hAnsi="ＭＳ 明朝"/>
          <w:color w:val="000000" w:themeColor="text1"/>
          <w:szCs w:val="21"/>
        </w:rPr>
        <w:t>1</w:t>
      </w:r>
      <w:r w:rsidRPr="00C12FF1">
        <w:rPr>
          <w:rFonts w:ascii="ＭＳ 明朝" w:hAnsi="ＭＳ 明朝"/>
          <w:color w:val="000000" w:themeColor="text1"/>
          <w:szCs w:val="21"/>
        </w:rPr>
        <w:t>）</w:t>
      </w:r>
    </w:p>
    <w:p w14:paraId="7544F164" w14:textId="77777777" w:rsidR="007A2360" w:rsidRPr="00C12FF1" w:rsidRDefault="007A2360" w:rsidP="007A2360">
      <w:pPr>
        <w:spacing w:line="-340" w:lineRule="auto"/>
        <w:ind w:left="645" w:right="1075"/>
        <w:jc w:val="right"/>
        <w:rPr>
          <w:rFonts w:ascii="ＭＳ 明朝" w:hAnsi="ＭＳ 明朝"/>
          <w:color w:val="000000" w:themeColor="text1"/>
        </w:rPr>
      </w:pPr>
      <w:r w:rsidRPr="00C12FF1">
        <w:rPr>
          <w:rFonts w:ascii="ＭＳ 明朝" w:hAnsi="ＭＳ 明朝" w:cs="ＭＳ 明朝" w:hint="eastAsia"/>
          <w:color w:val="000000" w:themeColor="text1"/>
          <w:kern w:val="0"/>
        </w:rPr>
        <w:t>年　　月　　日</w:t>
      </w:r>
    </w:p>
    <w:p w14:paraId="70ED6E7B" w14:textId="77777777" w:rsidR="007A2360" w:rsidRPr="00C12FF1" w:rsidRDefault="007A2360" w:rsidP="007A2360">
      <w:pPr>
        <w:spacing w:line="-340" w:lineRule="auto"/>
        <w:ind w:left="645" w:right="1075"/>
        <w:jc w:val="right"/>
        <w:rPr>
          <w:rFonts w:ascii="ＭＳ 明朝" w:hAnsi="ＭＳ 明朝"/>
          <w:color w:val="000000" w:themeColor="text1"/>
        </w:rPr>
      </w:pPr>
    </w:p>
    <w:p w14:paraId="5FB446EA" w14:textId="52ACC927" w:rsidR="007A2360" w:rsidRPr="00C12FF1" w:rsidRDefault="007A2360" w:rsidP="007A2360">
      <w:pPr>
        <w:rPr>
          <w:rFonts w:ascii="ＭＳ 明朝" w:hAnsi="ＭＳ 明朝"/>
          <w:color w:val="000000" w:themeColor="text1"/>
          <w:szCs w:val="21"/>
        </w:rPr>
      </w:pPr>
      <w:r w:rsidRPr="00C12FF1">
        <w:rPr>
          <w:rFonts w:ascii="ＭＳ 明朝" w:hAnsi="ＭＳ 明朝" w:hint="eastAsia"/>
          <w:color w:val="000000" w:themeColor="text1"/>
          <w:szCs w:val="21"/>
        </w:rPr>
        <w:t xml:space="preserve">独立行政法人情報処理推進機構　</w:t>
      </w:r>
      <w:r w:rsidR="00586C7B" w:rsidRPr="00C12FF1">
        <w:rPr>
          <w:rFonts w:ascii="ＭＳ 明朝" w:hAnsi="ＭＳ 明朝" w:hint="eastAsia"/>
          <w:color w:val="000000" w:themeColor="text1"/>
        </w:rPr>
        <w:t>デジタル改革推進部インフラサービスグループ</w:t>
      </w:r>
      <w:r w:rsidRPr="00C12FF1">
        <w:rPr>
          <w:rFonts w:ascii="ＭＳ 明朝" w:hAnsi="ＭＳ 明朝" w:hint="eastAsia"/>
          <w:color w:val="000000" w:themeColor="text1"/>
          <w:szCs w:val="21"/>
        </w:rPr>
        <w:t xml:space="preserve">　担当者殿</w:t>
      </w:r>
    </w:p>
    <w:p w14:paraId="22115DF2" w14:textId="77777777" w:rsidR="007A2360" w:rsidRPr="00C12FF1" w:rsidRDefault="007A2360" w:rsidP="007A2360">
      <w:pPr>
        <w:rPr>
          <w:rFonts w:ascii="ＭＳ 明朝" w:hAnsi="ＭＳ 明朝"/>
          <w:color w:val="000000" w:themeColor="text1"/>
          <w:szCs w:val="21"/>
        </w:rPr>
      </w:pPr>
    </w:p>
    <w:p w14:paraId="0F4DC5B7" w14:textId="77777777" w:rsidR="007A2360" w:rsidRPr="00C12FF1" w:rsidRDefault="007A2360" w:rsidP="007A2360">
      <w:pPr>
        <w:rPr>
          <w:rFonts w:ascii="ＭＳ 明朝" w:hAnsi="ＭＳ 明朝"/>
          <w:color w:val="000000" w:themeColor="text1"/>
          <w:szCs w:val="21"/>
        </w:rPr>
      </w:pPr>
    </w:p>
    <w:p w14:paraId="35A6A4D2" w14:textId="77777777" w:rsidR="007A2360" w:rsidRPr="00C12FF1" w:rsidRDefault="007A2360" w:rsidP="007A2360">
      <w:pPr>
        <w:autoSpaceDE w:val="0"/>
        <w:autoSpaceDN w:val="0"/>
        <w:jc w:val="center"/>
        <w:rPr>
          <w:rFonts w:ascii="ＭＳ 明朝" w:hAnsi="ＭＳ 明朝" w:cs="ＭＳ 明朝"/>
          <w:color w:val="000000" w:themeColor="text1"/>
          <w:spacing w:val="40"/>
          <w:w w:val="87"/>
          <w:sz w:val="32"/>
          <w:szCs w:val="32"/>
        </w:rPr>
      </w:pPr>
      <w:r w:rsidRPr="00C12FF1">
        <w:rPr>
          <w:rFonts w:ascii="ＭＳ 明朝" w:hAnsi="ＭＳ 明朝" w:cs="ＭＳ 明朝" w:hint="eastAsia"/>
          <w:color w:val="000000" w:themeColor="text1"/>
          <w:spacing w:val="235"/>
          <w:kern w:val="0"/>
          <w:sz w:val="32"/>
          <w:szCs w:val="32"/>
          <w:fitText w:val="1432" w:id="375626506"/>
        </w:rPr>
        <w:t>質問</w:t>
      </w:r>
      <w:r w:rsidRPr="00C12FF1">
        <w:rPr>
          <w:rFonts w:ascii="ＭＳ 明朝" w:hAnsi="ＭＳ 明朝" w:cs="ＭＳ 明朝" w:hint="eastAsia"/>
          <w:color w:val="000000" w:themeColor="text1"/>
          <w:spacing w:val="2"/>
          <w:kern w:val="0"/>
          <w:sz w:val="32"/>
          <w:szCs w:val="32"/>
          <w:fitText w:val="1432" w:id="375626506"/>
        </w:rPr>
        <w:t>書</w:t>
      </w:r>
    </w:p>
    <w:p w14:paraId="550DCDA0" w14:textId="77777777" w:rsidR="007A2360" w:rsidRPr="00C12FF1" w:rsidRDefault="007A2360" w:rsidP="007A2360">
      <w:pPr>
        <w:rPr>
          <w:rFonts w:ascii="ＭＳ 明朝" w:hAnsi="ＭＳ 明朝"/>
          <w:color w:val="000000" w:themeColor="text1"/>
          <w:szCs w:val="21"/>
        </w:rPr>
      </w:pPr>
    </w:p>
    <w:p w14:paraId="0D965BF4" w14:textId="77777777" w:rsidR="007A2360" w:rsidRPr="00C12FF1" w:rsidRDefault="007A2360" w:rsidP="007A2360">
      <w:pPr>
        <w:rPr>
          <w:rFonts w:ascii="ＭＳ 明朝" w:hAnsi="ＭＳ 明朝"/>
          <w:color w:val="000000" w:themeColor="text1"/>
          <w:szCs w:val="21"/>
        </w:rPr>
      </w:pPr>
    </w:p>
    <w:p w14:paraId="5C525789" w14:textId="77777777" w:rsidR="007A2360" w:rsidRPr="00C12FF1" w:rsidRDefault="007A2360" w:rsidP="007A2360">
      <w:pPr>
        <w:spacing w:line="-362" w:lineRule="auto"/>
        <w:ind w:leftChars="-103" w:left="-216" w:right="215" w:firstLineChars="100" w:firstLine="210"/>
        <w:rPr>
          <w:rFonts w:ascii="ＭＳ 明朝" w:hAnsi="ＭＳ 明朝"/>
          <w:color w:val="000000" w:themeColor="text1"/>
          <w:szCs w:val="21"/>
        </w:rPr>
      </w:pPr>
      <w:r w:rsidRPr="00C12FF1">
        <w:rPr>
          <w:rFonts w:ascii="ＭＳ 明朝" w:hAnsi="ＭＳ 明朝" w:hint="eastAsia"/>
          <w:color w:val="000000" w:themeColor="text1"/>
          <w:szCs w:val="21"/>
        </w:rPr>
        <w:t>「</w:t>
      </w:r>
      <w:r w:rsidRPr="00C12FF1">
        <w:rPr>
          <w:rFonts w:ascii="ＭＳ 明朝" w:hAnsi="ＭＳ 明朝"/>
          <w:color w:val="000000" w:themeColor="text1"/>
          <w:szCs w:val="21"/>
        </w:rPr>
        <w:t>IPA</w:t>
      </w:r>
      <w:r w:rsidRPr="00C12FF1">
        <w:rPr>
          <w:rFonts w:ascii="ＭＳ 明朝" w:hAnsi="ＭＳ 明朝"/>
          <w:color w:val="000000" w:themeColor="text1"/>
          <w:szCs w:val="21"/>
        </w:rPr>
        <w:t>システム統合運用管理業務」に関する質問書を提出します。</w:t>
      </w:r>
    </w:p>
    <w:p w14:paraId="5DF50FF0" w14:textId="77777777" w:rsidR="007A2360" w:rsidRPr="00C12FF1" w:rsidRDefault="007A2360" w:rsidP="007A2360">
      <w:pPr>
        <w:spacing w:line="-362" w:lineRule="auto"/>
        <w:ind w:leftChars="-150" w:left="-216" w:right="215" w:hangingChars="47" w:hanging="99"/>
        <w:rPr>
          <w:rFonts w:ascii="ＭＳ 明朝" w:hAnsi="ＭＳ 明朝"/>
          <w:color w:val="000000" w:themeColor="text1"/>
          <w:szCs w:val="21"/>
        </w:rPr>
      </w:pPr>
    </w:p>
    <w:p w14:paraId="1D715CFB" w14:textId="77777777" w:rsidR="007A2360" w:rsidRPr="00C12FF1" w:rsidRDefault="007A2360" w:rsidP="007A2360">
      <w:pPr>
        <w:spacing w:line="-362" w:lineRule="auto"/>
        <w:ind w:leftChars="-150" w:left="-216" w:right="215" w:hangingChars="47" w:hanging="99"/>
        <w:rPr>
          <w:rFonts w:ascii="ＭＳ 明朝" w:hAnsi="ＭＳ 明朝"/>
          <w:color w:val="000000" w:themeColor="text1"/>
          <w:szCs w:val="21"/>
        </w:rPr>
      </w:pPr>
    </w:p>
    <w:tbl>
      <w:tblPr>
        <w:tblpPr w:leftFromText="142" w:rightFromText="142" w:vertAnchor="text" w:horzAnchor="page" w:tblpX="8646"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tblGrid>
      <w:tr w:rsidR="00E9025A" w:rsidRPr="00F136A2" w14:paraId="68CCDEF5" w14:textId="77777777" w:rsidTr="003B1FA8">
        <w:trPr>
          <w:cantSplit/>
        </w:trPr>
        <w:tc>
          <w:tcPr>
            <w:tcW w:w="1490" w:type="dxa"/>
            <w:vAlign w:val="center"/>
          </w:tcPr>
          <w:p w14:paraId="2108C727"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質問書枚数</w:t>
            </w:r>
          </w:p>
        </w:tc>
      </w:tr>
      <w:tr w:rsidR="00E9025A" w:rsidRPr="00F136A2" w14:paraId="7DF41B54" w14:textId="77777777" w:rsidTr="003B1FA8">
        <w:trPr>
          <w:cantSplit/>
          <w:trHeight w:val="701"/>
        </w:trPr>
        <w:tc>
          <w:tcPr>
            <w:tcW w:w="1490" w:type="dxa"/>
            <w:vAlign w:val="center"/>
          </w:tcPr>
          <w:p w14:paraId="16925B43" w14:textId="77777777" w:rsidR="007A2360" w:rsidRPr="00C12FF1" w:rsidRDefault="007A2360" w:rsidP="003B1FA8">
            <w:pPr>
              <w:autoSpaceDE w:val="0"/>
              <w:autoSpaceDN w:val="0"/>
              <w:jc w:val="right"/>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枚中</w:t>
            </w:r>
          </w:p>
          <w:p w14:paraId="07C3CF4B" w14:textId="77777777" w:rsidR="007A2360" w:rsidRPr="00C12FF1" w:rsidRDefault="007A2360" w:rsidP="003B1FA8">
            <w:pPr>
              <w:autoSpaceDE w:val="0"/>
              <w:autoSpaceDN w:val="0"/>
              <w:jc w:val="right"/>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枚目</w:t>
            </w:r>
          </w:p>
        </w:tc>
      </w:tr>
    </w:tbl>
    <w:p w14:paraId="18C9505E" w14:textId="77777777" w:rsidR="007A2360" w:rsidRPr="00C12FF1" w:rsidRDefault="007A2360" w:rsidP="007A2360">
      <w:pPr>
        <w:autoSpaceDE w:val="0"/>
        <w:autoSpaceDN w:val="0"/>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E9025A" w:rsidRPr="00F136A2" w14:paraId="50D38256" w14:textId="77777777" w:rsidTr="003B1FA8">
        <w:trPr>
          <w:cantSplit/>
        </w:trPr>
        <w:tc>
          <w:tcPr>
            <w:tcW w:w="1980" w:type="dxa"/>
            <w:vAlign w:val="center"/>
          </w:tcPr>
          <w:p w14:paraId="7E1CDA85"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法人名</w:t>
            </w:r>
          </w:p>
        </w:tc>
        <w:tc>
          <w:tcPr>
            <w:tcW w:w="3190" w:type="dxa"/>
          </w:tcPr>
          <w:p w14:paraId="33F81F3F" w14:textId="77777777" w:rsidR="007A2360" w:rsidRPr="00C12FF1" w:rsidRDefault="007A2360" w:rsidP="003B1FA8">
            <w:pPr>
              <w:autoSpaceDE w:val="0"/>
              <w:autoSpaceDN w:val="0"/>
              <w:rPr>
                <w:rFonts w:ascii="ＭＳ 明朝" w:hAnsi="ＭＳ 明朝" w:cs="ＭＳ 明朝"/>
                <w:color w:val="000000" w:themeColor="text1"/>
                <w:szCs w:val="21"/>
              </w:rPr>
            </w:pPr>
          </w:p>
        </w:tc>
      </w:tr>
      <w:tr w:rsidR="00E9025A" w:rsidRPr="00F136A2" w14:paraId="4406B16A" w14:textId="77777777" w:rsidTr="003B1FA8">
        <w:trPr>
          <w:cantSplit/>
        </w:trPr>
        <w:tc>
          <w:tcPr>
            <w:tcW w:w="1980" w:type="dxa"/>
            <w:vAlign w:val="center"/>
          </w:tcPr>
          <w:p w14:paraId="5D3BFDE6"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所属部署名</w:t>
            </w:r>
          </w:p>
        </w:tc>
        <w:tc>
          <w:tcPr>
            <w:tcW w:w="3190" w:type="dxa"/>
          </w:tcPr>
          <w:p w14:paraId="61884688" w14:textId="77777777" w:rsidR="007A2360" w:rsidRPr="00C12FF1" w:rsidRDefault="007A2360" w:rsidP="003B1FA8">
            <w:pPr>
              <w:autoSpaceDE w:val="0"/>
              <w:autoSpaceDN w:val="0"/>
              <w:rPr>
                <w:rFonts w:ascii="ＭＳ 明朝" w:hAnsi="ＭＳ 明朝" w:cs="ＭＳ 明朝"/>
                <w:color w:val="000000" w:themeColor="text1"/>
                <w:szCs w:val="21"/>
              </w:rPr>
            </w:pPr>
          </w:p>
        </w:tc>
      </w:tr>
      <w:tr w:rsidR="00E9025A" w:rsidRPr="00F136A2" w14:paraId="38F2E7EF" w14:textId="77777777" w:rsidTr="003B1FA8">
        <w:trPr>
          <w:cantSplit/>
        </w:trPr>
        <w:tc>
          <w:tcPr>
            <w:tcW w:w="1980" w:type="dxa"/>
            <w:vAlign w:val="center"/>
          </w:tcPr>
          <w:p w14:paraId="4FD0F976"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担当者名</w:t>
            </w:r>
          </w:p>
        </w:tc>
        <w:tc>
          <w:tcPr>
            <w:tcW w:w="3190" w:type="dxa"/>
          </w:tcPr>
          <w:p w14:paraId="1EFF086C" w14:textId="77777777" w:rsidR="007A2360" w:rsidRPr="00C12FF1" w:rsidRDefault="007A2360" w:rsidP="003B1FA8">
            <w:pPr>
              <w:autoSpaceDE w:val="0"/>
              <w:autoSpaceDN w:val="0"/>
              <w:rPr>
                <w:rFonts w:ascii="ＭＳ 明朝" w:hAnsi="ＭＳ 明朝" w:cs="ＭＳ 明朝"/>
                <w:color w:val="000000" w:themeColor="text1"/>
                <w:szCs w:val="21"/>
              </w:rPr>
            </w:pPr>
          </w:p>
        </w:tc>
      </w:tr>
      <w:tr w:rsidR="00E9025A" w:rsidRPr="00F136A2" w14:paraId="438D903C" w14:textId="77777777" w:rsidTr="003B1FA8">
        <w:trPr>
          <w:cantSplit/>
        </w:trPr>
        <w:tc>
          <w:tcPr>
            <w:tcW w:w="1980" w:type="dxa"/>
            <w:vAlign w:val="center"/>
          </w:tcPr>
          <w:p w14:paraId="59B8875A"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電話番号</w:t>
            </w:r>
          </w:p>
        </w:tc>
        <w:tc>
          <w:tcPr>
            <w:tcW w:w="3190" w:type="dxa"/>
          </w:tcPr>
          <w:p w14:paraId="172D6522" w14:textId="77777777" w:rsidR="007A2360" w:rsidRPr="00C12FF1" w:rsidRDefault="007A2360" w:rsidP="003B1FA8">
            <w:pPr>
              <w:autoSpaceDE w:val="0"/>
              <w:autoSpaceDN w:val="0"/>
              <w:rPr>
                <w:rFonts w:ascii="ＭＳ 明朝" w:hAnsi="ＭＳ 明朝" w:cs="ＭＳ 明朝"/>
                <w:color w:val="000000" w:themeColor="text1"/>
                <w:szCs w:val="21"/>
              </w:rPr>
            </w:pPr>
          </w:p>
        </w:tc>
      </w:tr>
      <w:tr w:rsidR="007A2360" w:rsidRPr="00E9025A" w14:paraId="5A677042" w14:textId="77777777" w:rsidTr="003B1FA8">
        <w:trPr>
          <w:cantSplit/>
        </w:trPr>
        <w:tc>
          <w:tcPr>
            <w:tcW w:w="1980" w:type="dxa"/>
            <w:vAlign w:val="center"/>
          </w:tcPr>
          <w:p w14:paraId="28E32132"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color w:val="000000" w:themeColor="text1"/>
                <w:szCs w:val="21"/>
              </w:rPr>
              <w:t>E-mail</w:t>
            </w:r>
          </w:p>
        </w:tc>
        <w:tc>
          <w:tcPr>
            <w:tcW w:w="3190" w:type="dxa"/>
          </w:tcPr>
          <w:p w14:paraId="2C7D3503" w14:textId="77777777" w:rsidR="007A2360" w:rsidRPr="00C12FF1" w:rsidRDefault="007A2360" w:rsidP="003B1FA8">
            <w:pPr>
              <w:autoSpaceDE w:val="0"/>
              <w:autoSpaceDN w:val="0"/>
              <w:rPr>
                <w:rFonts w:ascii="ＭＳ 明朝" w:hAnsi="ＭＳ 明朝" w:cs="ＭＳ 明朝"/>
                <w:color w:val="000000" w:themeColor="text1"/>
                <w:szCs w:val="21"/>
              </w:rPr>
            </w:pPr>
          </w:p>
        </w:tc>
      </w:tr>
    </w:tbl>
    <w:p w14:paraId="4D4A6858" w14:textId="77777777" w:rsidR="007A2360" w:rsidRPr="00C12FF1" w:rsidRDefault="007A2360" w:rsidP="007A2360">
      <w:pPr>
        <w:autoSpaceDE w:val="0"/>
        <w:autoSpaceDN w:val="0"/>
        <w:rPr>
          <w:rFonts w:ascii="ＭＳ 明朝" w:hAnsi="ＭＳ 明朝" w:cs="ＭＳ 明朝"/>
          <w:color w:val="000000" w:themeColor="text1"/>
          <w:szCs w:val="21"/>
        </w:rPr>
      </w:pPr>
    </w:p>
    <w:p w14:paraId="3A91E60A" w14:textId="77777777" w:rsidR="007A2360" w:rsidRPr="00C12FF1" w:rsidRDefault="007A2360" w:rsidP="007A2360">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E9025A" w:rsidRPr="00F136A2" w14:paraId="0309A365" w14:textId="77777777" w:rsidTr="003B1FA8">
        <w:trPr>
          <w:jc w:val="center"/>
        </w:trPr>
        <w:tc>
          <w:tcPr>
            <w:tcW w:w="1921" w:type="dxa"/>
            <w:vAlign w:val="center"/>
          </w:tcPr>
          <w:p w14:paraId="0A32E0F5"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資料名</w:t>
            </w:r>
          </w:p>
        </w:tc>
        <w:tc>
          <w:tcPr>
            <w:tcW w:w="6627" w:type="dxa"/>
          </w:tcPr>
          <w:p w14:paraId="5CECC9E1" w14:textId="77777777" w:rsidR="007A2360" w:rsidRPr="00C12FF1" w:rsidRDefault="007A2360" w:rsidP="003B1FA8">
            <w:pPr>
              <w:autoSpaceDE w:val="0"/>
              <w:autoSpaceDN w:val="0"/>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例）　○○書</w:t>
            </w:r>
          </w:p>
        </w:tc>
      </w:tr>
      <w:tr w:rsidR="00E9025A" w:rsidRPr="00F136A2" w14:paraId="22F6762B" w14:textId="77777777" w:rsidTr="003B1FA8">
        <w:trPr>
          <w:jc w:val="center"/>
        </w:trPr>
        <w:tc>
          <w:tcPr>
            <w:tcW w:w="1921" w:type="dxa"/>
            <w:vAlign w:val="center"/>
          </w:tcPr>
          <w:p w14:paraId="23CE0753"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ページ</w:t>
            </w:r>
          </w:p>
        </w:tc>
        <w:tc>
          <w:tcPr>
            <w:tcW w:w="6627" w:type="dxa"/>
          </w:tcPr>
          <w:p w14:paraId="31FBC662" w14:textId="77777777" w:rsidR="007A2360" w:rsidRPr="00C12FF1" w:rsidRDefault="007A2360" w:rsidP="003B1FA8">
            <w:pPr>
              <w:autoSpaceDE w:val="0"/>
              <w:autoSpaceDN w:val="0"/>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 xml:space="preserve">例）　</w:t>
            </w:r>
            <w:r w:rsidRPr="00C12FF1">
              <w:rPr>
                <w:rFonts w:ascii="ＭＳ 明朝" w:hAnsi="ＭＳ 明朝" w:cs="ＭＳ 明朝"/>
                <w:color w:val="000000" w:themeColor="text1"/>
                <w:szCs w:val="21"/>
              </w:rPr>
              <w:t>P○</w:t>
            </w:r>
          </w:p>
        </w:tc>
      </w:tr>
      <w:tr w:rsidR="00E9025A" w:rsidRPr="00F136A2" w14:paraId="185F855D" w14:textId="77777777" w:rsidTr="003B1FA8">
        <w:trPr>
          <w:jc w:val="center"/>
        </w:trPr>
        <w:tc>
          <w:tcPr>
            <w:tcW w:w="1921" w:type="dxa"/>
            <w:vAlign w:val="center"/>
          </w:tcPr>
          <w:p w14:paraId="64201DEB"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項目名</w:t>
            </w:r>
          </w:p>
        </w:tc>
        <w:tc>
          <w:tcPr>
            <w:tcW w:w="6627" w:type="dxa"/>
          </w:tcPr>
          <w:p w14:paraId="3F28B975" w14:textId="77777777" w:rsidR="007A2360" w:rsidRPr="00C12FF1" w:rsidRDefault="007A2360" w:rsidP="003B1FA8">
            <w:pPr>
              <w:autoSpaceDE w:val="0"/>
              <w:autoSpaceDN w:val="0"/>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例）　○○概要</w:t>
            </w:r>
          </w:p>
        </w:tc>
      </w:tr>
      <w:tr w:rsidR="007A2360" w:rsidRPr="00E9025A" w14:paraId="4C431335" w14:textId="77777777" w:rsidTr="003B1FA8">
        <w:trPr>
          <w:trHeight w:val="882"/>
          <w:jc w:val="center"/>
        </w:trPr>
        <w:tc>
          <w:tcPr>
            <w:tcW w:w="8548" w:type="dxa"/>
            <w:gridSpan w:val="2"/>
          </w:tcPr>
          <w:p w14:paraId="238BFBAE" w14:textId="77777777" w:rsidR="007A2360" w:rsidRPr="00C12FF1" w:rsidRDefault="007A2360" w:rsidP="003B1FA8">
            <w:pPr>
              <w:autoSpaceDE w:val="0"/>
              <w:autoSpaceDN w:val="0"/>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質問内容</w:t>
            </w:r>
          </w:p>
        </w:tc>
      </w:tr>
    </w:tbl>
    <w:p w14:paraId="4444BFA8" w14:textId="77777777" w:rsidR="007A2360" w:rsidRPr="00C12FF1" w:rsidRDefault="007A2360" w:rsidP="007A2360">
      <w:pPr>
        <w:autoSpaceDE w:val="0"/>
        <w:autoSpaceDN w:val="0"/>
        <w:rPr>
          <w:rFonts w:ascii="ＭＳ 明朝" w:hAnsi="ＭＳ 明朝" w:cs="ＭＳ 明朝"/>
          <w:color w:val="000000" w:themeColor="text1"/>
          <w:szCs w:val="21"/>
        </w:rPr>
      </w:pPr>
    </w:p>
    <w:p w14:paraId="1C795CFC" w14:textId="77777777" w:rsidR="007A2360" w:rsidRPr="00C12FF1" w:rsidRDefault="007A2360" w:rsidP="007A2360">
      <w:pPr>
        <w:autoSpaceDE w:val="0"/>
        <w:autoSpaceDN w:val="0"/>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備考</w:t>
      </w:r>
    </w:p>
    <w:p w14:paraId="76F0F7ED" w14:textId="77777777" w:rsidR="007A2360" w:rsidRPr="00C12FF1" w:rsidRDefault="007A2360" w:rsidP="007A2360">
      <w:pPr>
        <w:autoSpaceDE w:val="0"/>
        <w:autoSpaceDN w:val="0"/>
        <w:rPr>
          <w:rFonts w:ascii="ＭＳ 明朝" w:hAnsi="ＭＳ 明朝" w:cs="ＭＳ 明朝"/>
          <w:color w:val="000000" w:themeColor="text1"/>
          <w:szCs w:val="21"/>
        </w:rPr>
      </w:pPr>
      <w:r w:rsidRPr="00C12FF1">
        <w:rPr>
          <w:rFonts w:ascii="ＭＳ 明朝" w:hAnsi="ＭＳ 明朝" w:cs="ＭＳ 明朝"/>
          <w:color w:val="000000" w:themeColor="text1"/>
          <w:szCs w:val="21"/>
        </w:rPr>
        <w:t>1</w:t>
      </w:r>
      <w:r w:rsidRPr="00C12FF1">
        <w:rPr>
          <w:rFonts w:ascii="ＭＳ 明朝" w:hAnsi="ＭＳ 明朝" w:cs="ＭＳ 明朝"/>
          <w:color w:val="000000" w:themeColor="text1"/>
          <w:szCs w:val="21"/>
        </w:rPr>
        <w:t>．質問は、本様式</w:t>
      </w:r>
      <w:r w:rsidRPr="00C12FF1">
        <w:rPr>
          <w:rFonts w:ascii="ＭＳ 明朝" w:hAnsi="ＭＳ 明朝" w:cs="ＭＳ明朝"/>
          <w:color w:val="000000" w:themeColor="text1"/>
          <w:szCs w:val="21"/>
        </w:rPr>
        <w:t xml:space="preserve">1 </w:t>
      </w:r>
      <w:r w:rsidRPr="00C12FF1">
        <w:rPr>
          <w:rFonts w:ascii="ＭＳ 明朝" w:hAnsi="ＭＳ 明朝" w:cs="ＭＳ 明朝" w:hint="eastAsia"/>
          <w:color w:val="000000" w:themeColor="text1"/>
          <w:szCs w:val="21"/>
        </w:rPr>
        <w:t>枚につき</w:t>
      </w:r>
      <w:r w:rsidRPr="00C12FF1">
        <w:rPr>
          <w:rFonts w:ascii="ＭＳ 明朝" w:hAnsi="ＭＳ 明朝" w:cs="ＭＳ明朝"/>
          <w:color w:val="000000" w:themeColor="text1"/>
          <w:szCs w:val="21"/>
        </w:rPr>
        <w:t xml:space="preserve">1 </w:t>
      </w:r>
      <w:r w:rsidRPr="00C12FF1">
        <w:rPr>
          <w:rFonts w:ascii="ＭＳ 明朝" w:hAnsi="ＭＳ 明朝" w:cs="ＭＳ 明朝" w:hint="eastAsia"/>
          <w:color w:val="000000" w:themeColor="text1"/>
          <w:szCs w:val="21"/>
        </w:rPr>
        <w:t>問とし、簡潔にまとめて記載すること。</w:t>
      </w:r>
    </w:p>
    <w:p w14:paraId="15642AC6" w14:textId="77777777" w:rsidR="007A2360" w:rsidRPr="00C12FF1" w:rsidRDefault="007A2360" w:rsidP="00D10828">
      <w:pPr>
        <w:snapToGrid w:val="0"/>
        <w:spacing w:line="240" w:lineRule="atLeast"/>
        <w:ind w:left="105" w:hangingChars="50" w:hanging="105"/>
        <w:rPr>
          <w:rFonts w:ascii="ＭＳ 明朝" w:hAnsi="ＭＳ 明朝" w:cs="ＭＳ 明朝"/>
          <w:color w:val="000000" w:themeColor="text1"/>
          <w:szCs w:val="21"/>
        </w:rPr>
      </w:pPr>
      <w:r w:rsidRPr="00C12FF1">
        <w:rPr>
          <w:rFonts w:ascii="ＭＳ 明朝" w:hAnsi="ＭＳ 明朝" w:cs="ＭＳ 明朝"/>
          <w:color w:val="000000" w:themeColor="text1"/>
          <w:szCs w:val="21"/>
        </w:rPr>
        <w:t>2</w:t>
      </w:r>
      <w:r w:rsidRPr="00C12FF1">
        <w:rPr>
          <w:rFonts w:ascii="ＭＳ 明朝" w:hAnsi="ＭＳ 明朝" w:cs="ＭＳ 明朝"/>
          <w:color w:val="000000" w:themeColor="text1"/>
          <w:szCs w:val="21"/>
        </w:rPr>
        <w:t>．質問及び回答は、</w:t>
      </w:r>
      <w:r w:rsidRPr="00C12FF1">
        <w:rPr>
          <w:rFonts w:ascii="ＭＳ 明朝" w:hAnsi="ＭＳ 明朝" w:cs="ＭＳ 明朝"/>
          <w:color w:val="000000" w:themeColor="text1"/>
          <w:szCs w:val="21"/>
        </w:rPr>
        <w:t>IPA</w:t>
      </w:r>
      <w:r w:rsidRPr="00C12FF1">
        <w:rPr>
          <w:rFonts w:ascii="ＭＳ 明朝" w:hAnsi="ＭＳ 明朝" w:cs="ＭＳ 明朝"/>
          <w:color w:val="000000" w:themeColor="text1"/>
          <w:szCs w:val="21"/>
        </w:rPr>
        <w:t>のホームページに公表する。（電話等による個別回答はしない。）また、質問者自身の既得情報（特殊な技術、ノウハウ等）、個人情報に関する内容については、公表しない。</w:t>
      </w:r>
    </w:p>
    <w:p w14:paraId="3EC9A228" w14:textId="77777777" w:rsidR="007A2360" w:rsidRPr="00C12FF1" w:rsidRDefault="007A2360" w:rsidP="007A2360">
      <w:pPr>
        <w:snapToGrid w:val="0"/>
        <w:spacing w:line="240" w:lineRule="atLeast"/>
        <w:ind w:left="365" w:hangingChars="174" w:hanging="365"/>
        <w:rPr>
          <w:rFonts w:ascii="ＭＳ 明朝" w:hAnsi="ＭＳ 明朝" w:cs="ＭＳ 明朝"/>
          <w:color w:val="000000" w:themeColor="text1"/>
          <w:szCs w:val="21"/>
        </w:rPr>
      </w:pPr>
    </w:p>
    <w:p w14:paraId="585EA329" w14:textId="77777777" w:rsidR="007A2360" w:rsidRPr="00C12FF1" w:rsidRDefault="007A2360" w:rsidP="007A2360">
      <w:pPr>
        <w:snapToGrid w:val="0"/>
        <w:spacing w:line="240" w:lineRule="atLeast"/>
        <w:ind w:left="365" w:hangingChars="174" w:hanging="365"/>
        <w:rPr>
          <w:rFonts w:ascii="ＭＳ 明朝" w:hAnsi="ＭＳ 明朝" w:cs="ＭＳ 明朝"/>
          <w:color w:val="000000" w:themeColor="text1"/>
          <w:szCs w:val="21"/>
        </w:rPr>
      </w:pPr>
    </w:p>
    <w:p w14:paraId="41A63270" w14:textId="77777777" w:rsidR="007A2360" w:rsidRPr="00C12FF1" w:rsidRDefault="007A2360" w:rsidP="007A2360">
      <w:pPr>
        <w:snapToGrid w:val="0"/>
        <w:spacing w:line="240" w:lineRule="atLeast"/>
        <w:ind w:leftChars="400" w:left="1205" w:hangingChars="174" w:hanging="365"/>
        <w:rPr>
          <w:rFonts w:ascii="ＭＳ 明朝" w:hAnsi="ＭＳ 明朝"/>
          <w:color w:val="000000" w:themeColor="text1"/>
          <w:szCs w:val="21"/>
        </w:rPr>
      </w:pPr>
    </w:p>
    <w:p w14:paraId="1FE9C4A9" w14:textId="77777777" w:rsidR="007A2360" w:rsidRPr="00C12FF1" w:rsidRDefault="007A2360" w:rsidP="007A2360">
      <w:pPr>
        <w:rPr>
          <w:rFonts w:ascii="ＭＳ 明朝" w:hAnsi="ＭＳ 明朝"/>
          <w:color w:val="000000" w:themeColor="text1"/>
          <w:sz w:val="32"/>
          <w:szCs w:val="32"/>
        </w:rPr>
      </w:pPr>
      <w:r w:rsidRPr="00C12FF1">
        <w:rPr>
          <w:rFonts w:ascii="ＭＳ 明朝" w:hAnsi="ＭＳ 明朝"/>
          <w:color w:val="000000" w:themeColor="text1"/>
        </w:rPr>
        <w:br w:type="page"/>
      </w:r>
      <w:r w:rsidRPr="00C12FF1">
        <w:rPr>
          <w:rFonts w:ascii="ＭＳ 明朝" w:hAnsi="ＭＳ 明朝" w:hint="eastAsia"/>
          <w:color w:val="000000" w:themeColor="text1"/>
        </w:rPr>
        <w:lastRenderedPageBreak/>
        <w:t xml:space="preserve">（様　式　</w:t>
      </w:r>
      <w:r w:rsidRPr="00C12FF1">
        <w:rPr>
          <w:rFonts w:ascii="ＭＳ 明朝" w:hAnsi="ＭＳ 明朝"/>
          <w:color w:val="000000" w:themeColor="text1"/>
        </w:rPr>
        <w:t>2</w:t>
      </w:r>
      <w:r w:rsidRPr="00C12FF1">
        <w:rPr>
          <w:rFonts w:ascii="ＭＳ 明朝" w:hAnsi="ＭＳ 明朝"/>
          <w:color w:val="000000" w:themeColor="text1"/>
        </w:rPr>
        <w:t>）</w:t>
      </w:r>
    </w:p>
    <w:p w14:paraId="662A564B" w14:textId="77777777" w:rsidR="007A2360" w:rsidRPr="00C12FF1" w:rsidRDefault="007A2360" w:rsidP="007A2360">
      <w:pPr>
        <w:rPr>
          <w:rFonts w:ascii="ＭＳ 明朝" w:hAnsi="ＭＳ 明朝"/>
          <w:color w:val="000000" w:themeColor="text1"/>
        </w:rPr>
      </w:pPr>
    </w:p>
    <w:p w14:paraId="013D5F5B" w14:textId="77777777" w:rsidR="007A2360" w:rsidRPr="00C12FF1" w:rsidRDefault="007A2360" w:rsidP="007A2360">
      <w:pPr>
        <w:jc w:val="right"/>
        <w:rPr>
          <w:rFonts w:ascii="ＭＳ 明朝" w:hAnsi="ＭＳ 明朝"/>
          <w:color w:val="000000" w:themeColor="text1"/>
        </w:rPr>
      </w:pPr>
      <w:r w:rsidRPr="00C12FF1">
        <w:rPr>
          <w:rFonts w:ascii="ＭＳ 明朝" w:hAnsi="ＭＳ 明朝" w:hint="eastAsia"/>
          <w:color w:val="000000" w:themeColor="text1"/>
        </w:rPr>
        <w:t xml:space="preserve">　　年　　月　　日</w:t>
      </w:r>
    </w:p>
    <w:p w14:paraId="2A7FCCF3" w14:textId="77777777" w:rsidR="007A2360" w:rsidRPr="00C12FF1" w:rsidRDefault="007A2360" w:rsidP="007A2360">
      <w:pPr>
        <w:rPr>
          <w:rFonts w:ascii="ＭＳ 明朝" w:hAnsi="ＭＳ 明朝"/>
          <w:color w:val="000000" w:themeColor="text1"/>
        </w:rPr>
      </w:pPr>
    </w:p>
    <w:p w14:paraId="03E6442C" w14:textId="77777777" w:rsidR="00585347" w:rsidRPr="00C12FF1" w:rsidRDefault="00585347" w:rsidP="007A2360">
      <w:pPr>
        <w:rPr>
          <w:rFonts w:ascii="ＭＳ 明朝" w:hAnsi="ＭＳ 明朝"/>
          <w:color w:val="000000" w:themeColor="text1"/>
        </w:rPr>
      </w:pPr>
    </w:p>
    <w:p w14:paraId="33D20C50" w14:textId="77777777"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独立行政法人情報処理推進機構　理事長　殿</w:t>
      </w:r>
    </w:p>
    <w:p w14:paraId="1C2F1D5D" w14:textId="77777777" w:rsidR="007A2360" w:rsidRPr="00C12FF1" w:rsidRDefault="007A2360" w:rsidP="007A2360">
      <w:pPr>
        <w:rPr>
          <w:rFonts w:ascii="ＭＳ 明朝" w:hAnsi="ＭＳ 明朝"/>
          <w:color w:val="000000" w:themeColor="text1"/>
        </w:rPr>
      </w:pPr>
    </w:p>
    <w:p w14:paraId="56862EC5" w14:textId="77777777"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 xml:space="preserve">　</w:t>
      </w:r>
    </w:p>
    <w:p w14:paraId="74BD23AD" w14:textId="77777777" w:rsidR="007A2360" w:rsidRPr="00C12FF1" w:rsidRDefault="007A2360" w:rsidP="007A2360">
      <w:pPr>
        <w:jc w:val="center"/>
        <w:rPr>
          <w:rFonts w:ascii="ＭＳ 明朝" w:hAnsi="ＭＳ 明朝"/>
          <w:color w:val="000000" w:themeColor="text1"/>
        </w:rPr>
      </w:pPr>
      <w:r w:rsidRPr="00C12FF1">
        <w:rPr>
          <w:rFonts w:ascii="ＭＳ 明朝" w:hAnsi="ＭＳ 明朝" w:hint="eastAsia"/>
          <w:color w:val="000000" w:themeColor="text1"/>
        </w:rPr>
        <w:t>所　在　地</w:t>
      </w:r>
    </w:p>
    <w:p w14:paraId="170E9FC8" w14:textId="77777777" w:rsidR="007A2360" w:rsidRPr="00C12FF1" w:rsidRDefault="007A2360" w:rsidP="007A2360">
      <w:pPr>
        <w:jc w:val="center"/>
        <w:rPr>
          <w:rFonts w:ascii="ＭＳ 明朝" w:hAnsi="ＭＳ 明朝"/>
          <w:color w:val="000000" w:themeColor="text1"/>
        </w:rPr>
      </w:pPr>
      <w:r w:rsidRPr="00C12FF1">
        <w:rPr>
          <w:rFonts w:ascii="ＭＳ 明朝" w:hAnsi="ＭＳ 明朝" w:hint="eastAsia"/>
          <w:color w:val="000000" w:themeColor="text1"/>
        </w:rPr>
        <w:t xml:space="preserve">　</w:t>
      </w:r>
    </w:p>
    <w:p w14:paraId="27147FEB" w14:textId="77777777" w:rsidR="007A2360" w:rsidRPr="00C12FF1" w:rsidRDefault="007A2360" w:rsidP="007A2360">
      <w:pPr>
        <w:jc w:val="center"/>
        <w:rPr>
          <w:rFonts w:ascii="ＭＳ 明朝" w:hAnsi="ＭＳ 明朝"/>
          <w:color w:val="000000" w:themeColor="text1"/>
        </w:rPr>
      </w:pPr>
      <w:r w:rsidRPr="00C12FF1">
        <w:rPr>
          <w:rFonts w:ascii="ＭＳ 明朝" w:hAnsi="ＭＳ 明朝"/>
          <w:color w:val="000000" w:themeColor="text1"/>
        </w:rPr>
        <w:t xml:space="preserve">  </w:t>
      </w:r>
      <w:r w:rsidRPr="00C12FF1">
        <w:rPr>
          <w:rFonts w:ascii="ＭＳ 明朝" w:hAnsi="ＭＳ 明朝"/>
          <w:color w:val="000000" w:themeColor="text1"/>
        </w:rPr>
        <w:t>商号又は名称</w:t>
      </w:r>
    </w:p>
    <w:p w14:paraId="587C200E" w14:textId="77777777" w:rsidR="007A2360" w:rsidRPr="00C12FF1" w:rsidRDefault="007A2360" w:rsidP="007A2360">
      <w:pPr>
        <w:jc w:val="center"/>
        <w:rPr>
          <w:rFonts w:ascii="ＭＳ 明朝" w:hAnsi="ＭＳ 明朝"/>
          <w:color w:val="000000" w:themeColor="text1"/>
        </w:rPr>
      </w:pPr>
    </w:p>
    <w:p w14:paraId="2CE69014" w14:textId="77777777" w:rsidR="007A2360" w:rsidRPr="00C12FF1" w:rsidRDefault="007A2360" w:rsidP="00F570F4">
      <w:pPr>
        <w:tabs>
          <w:tab w:val="left" w:pos="4253"/>
        </w:tabs>
        <w:rPr>
          <w:rFonts w:ascii="ＭＳ 明朝" w:hAnsi="ＭＳ 明朝"/>
          <w:color w:val="000000" w:themeColor="text1"/>
        </w:rPr>
      </w:pPr>
      <w:r w:rsidRPr="00C12FF1">
        <w:rPr>
          <w:rFonts w:ascii="ＭＳ 明朝" w:hAnsi="ＭＳ 明朝"/>
          <w:color w:val="000000" w:themeColor="text1"/>
        </w:rPr>
        <w:tab/>
      </w:r>
      <w:r w:rsidRPr="00C12FF1">
        <w:rPr>
          <w:rFonts w:ascii="ＭＳ 明朝" w:hAnsi="ＭＳ 明朝" w:hint="eastAsia"/>
          <w:color w:val="000000" w:themeColor="text1"/>
          <w:spacing w:val="24"/>
        </w:rPr>
        <w:t>代表者氏名</w:t>
      </w:r>
      <w:r w:rsidRPr="00C12FF1">
        <w:rPr>
          <w:rFonts w:ascii="ＭＳ 明朝" w:hAnsi="ＭＳ 明朝" w:hint="eastAsia"/>
          <w:color w:val="000000" w:themeColor="text1"/>
        </w:rPr>
        <w:t xml:space="preserve">　　</w:t>
      </w:r>
      <w:r w:rsidR="00585347" w:rsidRPr="00C12FF1">
        <w:rPr>
          <w:rFonts w:ascii="ＭＳ 明朝" w:hAnsi="ＭＳ 明朝" w:hint="eastAsia"/>
          <w:color w:val="000000" w:themeColor="text1"/>
        </w:rPr>
        <w:t xml:space="preserve">　</w:t>
      </w:r>
      <w:r w:rsidRPr="00C12FF1">
        <w:rPr>
          <w:rFonts w:ascii="ＭＳ 明朝" w:hAnsi="ＭＳ 明朝" w:hint="eastAsia"/>
          <w:color w:val="000000" w:themeColor="text1"/>
        </w:rPr>
        <w:t xml:space="preserve">　　　　　　　　　　　印</w:t>
      </w:r>
    </w:p>
    <w:p w14:paraId="243224B0" w14:textId="5F98BF0E" w:rsidR="007A2360" w:rsidRPr="00C12FF1" w:rsidRDefault="00F82018" w:rsidP="00F570F4">
      <w:pPr>
        <w:tabs>
          <w:tab w:val="left" w:pos="4253"/>
        </w:tabs>
        <w:rPr>
          <w:rFonts w:ascii="ＭＳ 明朝" w:hAnsi="ＭＳ 明朝"/>
          <w:color w:val="000000" w:themeColor="text1"/>
        </w:rPr>
      </w:pPr>
      <w:r w:rsidRPr="00C12FF1">
        <w:rPr>
          <w:rFonts w:ascii="ＭＳ 明朝" w:hAnsi="ＭＳ 明朝"/>
          <w:color w:val="000000" w:themeColor="text1"/>
        </w:rPr>
        <w:tab/>
      </w:r>
      <w:r w:rsidR="007A2360" w:rsidRPr="00C12FF1">
        <w:rPr>
          <w:rFonts w:ascii="ＭＳ 明朝" w:hAnsi="ＭＳ 明朝" w:hint="eastAsia"/>
          <w:color w:val="000000" w:themeColor="text1"/>
        </w:rPr>
        <w:t>（又は代理人）</w:t>
      </w:r>
    </w:p>
    <w:p w14:paraId="32B62A1D" w14:textId="77777777" w:rsidR="007A2360" w:rsidRPr="00C12FF1" w:rsidRDefault="007A2360" w:rsidP="007A2360">
      <w:pPr>
        <w:tabs>
          <w:tab w:val="left" w:pos="4202"/>
        </w:tabs>
        <w:rPr>
          <w:rFonts w:ascii="ＭＳ 明朝" w:hAnsi="ＭＳ 明朝"/>
          <w:color w:val="000000" w:themeColor="text1"/>
        </w:rPr>
      </w:pPr>
    </w:p>
    <w:p w14:paraId="117A5A87" w14:textId="77777777" w:rsidR="007A2360" w:rsidRPr="00C12FF1" w:rsidRDefault="007A2360" w:rsidP="007A2360">
      <w:pPr>
        <w:tabs>
          <w:tab w:val="left" w:pos="4202"/>
        </w:tabs>
        <w:rPr>
          <w:rFonts w:ascii="ＭＳ 明朝" w:hAnsi="ＭＳ 明朝"/>
          <w:color w:val="000000" w:themeColor="text1"/>
        </w:rPr>
      </w:pPr>
    </w:p>
    <w:p w14:paraId="1DEFA52B" w14:textId="77777777" w:rsidR="007A2360" w:rsidRPr="00C12FF1" w:rsidRDefault="007A2360" w:rsidP="007A2360">
      <w:pPr>
        <w:tabs>
          <w:tab w:val="left" w:pos="4202"/>
        </w:tabs>
        <w:rPr>
          <w:rFonts w:ascii="ＭＳ 明朝" w:hAnsi="ＭＳ 明朝"/>
          <w:color w:val="000000" w:themeColor="text1"/>
        </w:rPr>
      </w:pPr>
    </w:p>
    <w:p w14:paraId="0DA017F9" w14:textId="77777777" w:rsidR="007A2360" w:rsidRPr="00C12FF1" w:rsidRDefault="007A2360" w:rsidP="007A2360">
      <w:pPr>
        <w:tabs>
          <w:tab w:val="left" w:pos="4202"/>
        </w:tabs>
        <w:jc w:val="center"/>
        <w:rPr>
          <w:rFonts w:ascii="ＭＳ 明朝" w:hAnsi="ＭＳ 明朝"/>
          <w:color w:val="000000" w:themeColor="text1"/>
        </w:rPr>
      </w:pPr>
      <w:r w:rsidRPr="00C12FF1">
        <w:rPr>
          <w:rFonts w:ascii="ＭＳ 明朝" w:hAnsi="ＭＳ 明朝" w:hint="eastAsia"/>
          <w:color w:val="000000" w:themeColor="text1"/>
          <w:sz w:val="32"/>
          <w:szCs w:val="32"/>
        </w:rPr>
        <w:t>委　任　状</w:t>
      </w:r>
    </w:p>
    <w:p w14:paraId="51C46B85" w14:textId="77777777" w:rsidR="007A2360" w:rsidRPr="00C12FF1" w:rsidRDefault="007A2360" w:rsidP="007A2360">
      <w:pPr>
        <w:tabs>
          <w:tab w:val="left" w:pos="4202"/>
        </w:tabs>
        <w:rPr>
          <w:rFonts w:ascii="ＭＳ 明朝" w:hAnsi="ＭＳ 明朝"/>
          <w:color w:val="000000" w:themeColor="text1"/>
        </w:rPr>
      </w:pPr>
    </w:p>
    <w:p w14:paraId="775DB2C4" w14:textId="77777777" w:rsidR="007A2360" w:rsidRPr="00C12FF1" w:rsidRDefault="007A2360" w:rsidP="007A2360">
      <w:pPr>
        <w:rPr>
          <w:rFonts w:ascii="ＭＳ 明朝" w:hAnsi="ＭＳ 明朝"/>
          <w:color w:val="000000" w:themeColor="text1"/>
        </w:rPr>
      </w:pPr>
    </w:p>
    <w:p w14:paraId="60A00728" w14:textId="77777777" w:rsidR="007A2360" w:rsidRPr="00C12FF1" w:rsidRDefault="007A2360" w:rsidP="007A2360">
      <w:pPr>
        <w:rPr>
          <w:rFonts w:ascii="ＭＳ 明朝" w:hAnsi="ＭＳ 明朝"/>
          <w:color w:val="000000" w:themeColor="text1"/>
        </w:rPr>
      </w:pPr>
    </w:p>
    <w:p w14:paraId="763F7068" w14:textId="77777777" w:rsidR="007A2360" w:rsidRPr="00C12FF1" w:rsidRDefault="007A2360" w:rsidP="007A2360">
      <w:pPr>
        <w:ind w:leftChars="270" w:left="567" w:rightChars="545" w:right="1144" w:firstLineChars="68" w:firstLine="143"/>
        <w:rPr>
          <w:rFonts w:ascii="ＭＳ 明朝" w:hAnsi="ＭＳ 明朝"/>
          <w:color w:val="000000" w:themeColor="text1"/>
        </w:rPr>
      </w:pPr>
      <w:r w:rsidRPr="00C12FF1">
        <w:rPr>
          <w:rFonts w:ascii="ＭＳ 明朝" w:hAnsi="ＭＳ 明朝" w:hint="eastAsia"/>
          <w:color w:val="000000" w:themeColor="text1"/>
        </w:rPr>
        <w:t>私は、下記の者を代理人と定め、「</w:t>
      </w:r>
      <w:r w:rsidRPr="00C12FF1">
        <w:rPr>
          <w:rFonts w:ascii="ＭＳ 明朝" w:hAnsi="ＭＳ 明朝"/>
          <w:color w:val="000000" w:themeColor="text1"/>
          <w:szCs w:val="21"/>
        </w:rPr>
        <w:t>IPA</w:t>
      </w:r>
      <w:r w:rsidRPr="00C12FF1">
        <w:rPr>
          <w:rFonts w:ascii="ＭＳ 明朝" w:hAnsi="ＭＳ 明朝"/>
          <w:color w:val="000000" w:themeColor="text1"/>
          <w:szCs w:val="21"/>
        </w:rPr>
        <w:t>システム統合運用管理業務</w:t>
      </w:r>
      <w:r w:rsidRPr="00C12FF1">
        <w:rPr>
          <w:rFonts w:ascii="ＭＳ 明朝" w:hAnsi="ＭＳ 明朝"/>
          <w:color w:val="000000" w:themeColor="text1"/>
        </w:rPr>
        <w:t>」</w:t>
      </w:r>
      <w:r w:rsidRPr="00C12FF1">
        <w:rPr>
          <w:rFonts w:ascii="ＭＳ 明朝" w:hAnsi="ＭＳ 明朝" w:hint="eastAsia"/>
          <w:color w:val="000000" w:themeColor="text1"/>
        </w:rPr>
        <w:t>の入札に関する一切の権限を委任します。</w:t>
      </w:r>
    </w:p>
    <w:p w14:paraId="7AC82EAD" w14:textId="77777777" w:rsidR="007A2360" w:rsidRPr="00C12FF1" w:rsidRDefault="007A2360" w:rsidP="007A2360">
      <w:pPr>
        <w:rPr>
          <w:rFonts w:ascii="ＭＳ 明朝" w:hAnsi="ＭＳ 明朝"/>
          <w:color w:val="000000" w:themeColor="text1"/>
        </w:rPr>
      </w:pPr>
    </w:p>
    <w:p w14:paraId="6CB3AE70" w14:textId="77777777" w:rsidR="007A2360" w:rsidRPr="00C12FF1" w:rsidRDefault="007A2360" w:rsidP="007A2360">
      <w:pPr>
        <w:rPr>
          <w:rFonts w:ascii="ＭＳ 明朝" w:hAnsi="ＭＳ 明朝"/>
          <w:color w:val="000000" w:themeColor="text1"/>
        </w:rPr>
      </w:pPr>
    </w:p>
    <w:p w14:paraId="4437E7D0" w14:textId="77777777" w:rsidR="007A2360" w:rsidRPr="00C12FF1" w:rsidRDefault="007A2360" w:rsidP="007A2360">
      <w:pPr>
        <w:rPr>
          <w:rFonts w:ascii="ＭＳ 明朝" w:hAnsi="ＭＳ 明朝"/>
          <w:color w:val="000000" w:themeColor="text1"/>
        </w:rPr>
      </w:pPr>
    </w:p>
    <w:p w14:paraId="2FC4EA69" w14:textId="77777777"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 xml:space="preserve">　　　代</w:t>
      </w:r>
      <w:r w:rsidRPr="00C12FF1">
        <w:rPr>
          <w:rFonts w:ascii="ＭＳ 明朝" w:hAnsi="ＭＳ 明朝"/>
          <w:color w:val="000000" w:themeColor="text1"/>
        </w:rPr>
        <w:t xml:space="preserve"> </w:t>
      </w:r>
      <w:r w:rsidRPr="00C12FF1">
        <w:rPr>
          <w:rFonts w:ascii="ＭＳ 明朝" w:hAnsi="ＭＳ 明朝"/>
          <w:color w:val="000000" w:themeColor="text1"/>
        </w:rPr>
        <w:t>理</w:t>
      </w:r>
      <w:r w:rsidRPr="00C12FF1">
        <w:rPr>
          <w:rFonts w:ascii="ＭＳ 明朝" w:hAnsi="ＭＳ 明朝"/>
          <w:color w:val="000000" w:themeColor="text1"/>
        </w:rPr>
        <w:t xml:space="preserve"> </w:t>
      </w:r>
      <w:r w:rsidRPr="00C12FF1">
        <w:rPr>
          <w:rFonts w:ascii="ＭＳ 明朝" w:hAnsi="ＭＳ 明朝"/>
          <w:color w:val="000000" w:themeColor="text1"/>
        </w:rPr>
        <w:t>人</w:t>
      </w:r>
      <w:r w:rsidRPr="00C12FF1">
        <w:rPr>
          <w:rFonts w:ascii="ＭＳ 明朝" w:hAnsi="ＭＳ 明朝"/>
          <w:color w:val="000000" w:themeColor="text1"/>
        </w:rPr>
        <w:t>(</w:t>
      </w:r>
      <w:r w:rsidRPr="00C12FF1">
        <w:rPr>
          <w:rFonts w:ascii="ＭＳ 明朝" w:hAnsi="ＭＳ 明朝"/>
          <w:color w:val="000000" w:themeColor="text1"/>
        </w:rPr>
        <w:t>又は復代理人</w:t>
      </w:r>
      <w:r w:rsidRPr="00C12FF1">
        <w:rPr>
          <w:rFonts w:ascii="ＭＳ 明朝" w:hAnsi="ＭＳ 明朝"/>
          <w:color w:val="000000" w:themeColor="text1"/>
        </w:rPr>
        <w:t>)</w:t>
      </w:r>
    </w:p>
    <w:p w14:paraId="30617B70" w14:textId="77777777" w:rsidR="007A2360" w:rsidRPr="00C12FF1" w:rsidRDefault="007A2360" w:rsidP="007A2360">
      <w:pPr>
        <w:rPr>
          <w:rFonts w:ascii="ＭＳ 明朝" w:hAnsi="ＭＳ 明朝"/>
          <w:color w:val="000000" w:themeColor="text1"/>
        </w:rPr>
      </w:pPr>
    </w:p>
    <w:p w14:paraId="26C9417E" w14:textId="77777777" w:rsidR="007A2360" w:rsidRPr="00C12FF1" w:rsidRDefault="007A2360" w:rsidP="007A2360">
      <w:pPr>
        <w:ind w:firstLineChars="700" w:firstLine="1470"/>
        <w:rPr>
          <w:rFonts w:ascii="ＭＳ 明朝" w:hAnsi="ＭＳ 明朝"/>
          <w:color w:val="000000" w:themeColor="text1"/>
        </w:rPr>
      </w:pPr>
      <w:r w:rsidRPr="00C12FF1">
        <w:rPr>
          <w:rFonts w:ascii="ＭＳ 明朝" w:hAnsi="ＭＳ 明朝" w:hint="eastAsia"/>
          <w:color w:val="000000" w:themeColor="text1"/>
        </w:rPr>
        <w:t>所　在　地</w:t>
      </w:r>
    </w:p>
    <w:p w14:paraId="11E25565" w14:textId="77777777" w:rsidR="007A2360" w:rsidRPr="00C12FF1" w:rsidRDefault="007A2360" w:rsidP="007A2360">
      <w:pPr>
        <w:ind w:firstLineChars="500" w:firstLine="1050"/>
        <w:rPr>
          <w:rFonts w:ascii="ＭＳ 明朝" w:hAnsi="ＭＳ 明朝"/>
          <w:color w:val="000000" w:themeColor="text1"/>
        </w:rPr>
      </w:pPr>
    </w:p>
    <w:p w14:paraId="32F2B645" w14:textId="77777777" w:rsidR="007A2360" w:rsidRPr="00C12FF1" w:rsidRDefault="007A2360" w:rsidP="007A2360">
      <w:pPr>
        <w:ind w:firstLineChars="700" w:firstLine="1470"/>
        <w:rPr>
          <w:rFonts w:ascii="ＭＳ 明朝" w:hAnsi="ＭＳ 明朝"/>
          <w:color w:val="000000" w:themeColor="text1"/>
        </w:rPr>
      </w:pPr>
      <w:r w:rsidRPr="00C12FF1">
        <w:rPr>
          <w:rFonts w:ascii="ＭＳ 明朝" w:hAnsi="ＭＳ 明朝" w:hint="eastAsia"/>
          <w:color w:val="000000" w:themeColor="text1"/>
        </w:rPr>
        <w:t>所属・役職名</w:t>
      </w:r>
    </w:p>
    <w:p w14:paraId="24473FD9" w14:textId="77777777" w:rsidR="007A2360" w:rsidRPr="00C12FF1" w:rsidRDefault="007A2360" w:rsidP="007A2360">
      <w:pPr>
        <w:ind w:firstLineChars="500" w:firstLine="1050"/>
        <w:rPr>
          <w:rFonts w:ascii="ＭＳ 明朝" w:hAnsi="ＭＳ 明朝"/>
          <w:color w:val="000000" w:themeColor="text1"/>
        </w:rPr>
      </w:pPr>
    </w:p>
    <w:p w14:paraId="5C6925F2" w14:textId="77777777" w:rsidR="007A2360" w:rsidRPr="00C12FF1" w:rsidRDefault="007A2360" w:rsidP="007A2360">
      <w:pPr>
        <w:ind w:firstLineChars="700" w:firstLine="1470"/>
        <w:rPr>
          <w:rFonts w:ascii="ＭＳ 明朝" w:hAnsi="ＭＳ 明朝"/>
          <w:color w:val="000000" w:themeColor="text1"/>
        </w:rPr>
      </w:pPr>
      <w:r w:rsidRPr="00C12FF1">
        <w:rPr>
          <w:rFonts w:ascii="ＭＳ 明朝" w:hAnsi="ＭＳ 明朝" w:hint="eastAsia"/>
          <w:color w:val="000000" w:themeColor="text1"/>
        </w:rPr>
        <w:t>氏　　　名</w:t>
      </w:r>
    </w:p>
    <w:p w14:paraId="48E1A502" w14:textId="77777777" w:rsidR="007A2360" w:rsidRPr="00C12FF1" w:rsidRDefault="007A2360" w:rsidP="007A2360">
      <w:pPr>
        <w:ind w:firstLineChars="800" w:firstLine="1680"/>
        <w:rPr>
          <w:rFonts w:ascii="ＭＳ 明朝" w:hAnsi="ＭＳ 明朝"/>
          <w:color w:val="000000" w:themeColor="text1"/>
        </w:rPr>
      </w:pPr>
    </w:p>
    <w:p w14:paraId="13840D61" w14:textId="77777777" w:rsidR="007A2360" w:rsidRPr="00C12FF1" w:rsidRDefault="007A2360" w:rsidP="007A2360">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E9025A" w:rsidRPr="00F136A2" w14:paraId="02B7D998" w14:textId="77777777" w:rsidTr="003B1FA8">
        <w:trPr>
          <w:trHeight w:val="960"/>
        </w:trPr>
        <w:tc>
          <w:tcPr>
            <w:tcW w:w="1086" w:type="dxa"/>
          </w:tcPr>
          <w:p w14:paraId="4C01F8EF" w14:textId="77777777" w:rsidR="007A2360" w:rsidRPr="00C12FF1" w:rsidRDefault="007A2360" w:rsidP="003B1FA8">
            <w:pPr>
              <w:rPr>
                <w:rFonts w:ascii="ＭＳ 明朝" w:hAnsi="ＭＳ 明朝"/>
                <w:color w:val="000000" w:themeColor="text1"/>
              </w:rPr>
            </w:pPr>
          </w:p>
        </w:tc>
      </w:tr>
    </w:tbl>
    <w:p w14:paraId="62235DDB" w14:textId="77777777"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 xml:space="preserve">　　　　　　　</w:t>
      </w:r>
      <w:r w:rsidRPr="00C12FF1">
        <w:rPr>
          <w:rFonts w:ascii="ＭＳ 明朝" w:hAnsi="ＭＳ 明朝" w:hint="eastAsia"/>
          <w:color w:val="000000" w:themeColor="text1"/>
          <w:spacing w:val="140"/>
          <w:kern w:val="0"/>
          <w:fitText w:val="1260" w:id="375626507"/>
        </w:rPr>
        <w:t>使用印</w:t>
      </w:r>
      <w:r w:rsidRPr="00C12FF1">
        <w:rPr>
          <w:rFonts w:ascii="ＭＳ 明朝" w:hAnsi="ＭＳ 明朝" w:hint="eastAsia"/>
          <w:color w:val="000000" w:themeColor="text1"/>
          <w:kern w:val="0"/>
          <w:fitText w:val="1260" w:id="375626507"/>
        </w:rPr>
        <w:t>鑑</w:t>
      </w:r>
    </w:p>
    <w:p w14:paraId="01D478E6" w14:textId="77777777" w:rsidR="007A2360" w:rsidRPr="00C12FF1" w:rsidRDefault="007A2360" w:rsidP="007A2360">
      <w:pPr>
        <w:rPr>
          <w:rFonts w:ascii="ＭＳ 明朝" w:hAnsi="ＭＳ 明朝"/>
          <w:color w:val="000000" w:themeColor="text1"/>
        </w:rPr>
      </w:pPr>
    </w:p>
    <w:p w14:paraId="4F2ECDF8" w14:textId="77777777" w:rsidR="007A2360" w:rsidRPr="00C12FF1" w:rsidRDefault="007A2360" w:rsidP="007A2360">
      <w:pPr>
        <w:rPr>
          <w:rFonts w:ascii="ＭＳ 明朝" w:hAnsi="ＭＳ 明朝"/>
          <w:color w:val="000000" w:themeColor="text1"/>
          <w:sz w:val="32"/>
          <w:szCs w:val="32"/>
        </w:rPr>
      </w:pPr>
      <w:r w:rsidRPr="00C12FF1">
        <w:rPr>
          <w:rFonts w:ascii="ＭＳ 明朝" w:hAnsi="ＭＳ 明朝"/>
          <w:color w:val="000000" w:themeColor="text1"/>
        </w:rPr>
        <w:br w:type="page"/>
      </w:r>
      <w:r w:rsidRPr="00C12FF1">
        <w:rPr>
          <w:rFonts w:ascii="ＭＳ 明朝" w:hAnsi="ＭＳ 明朝" w:hint="eastAsia"/>
          <w:color w:val="000000" w:themeColor="text1"/>
        </w:rPr>
        <w:lastRenderedPageBreak/>
        <w:t xml:space="preserve">（様　式　</w:t>
      </w:r>
      <w:r w:rsidRPr="00C12FF1">
        <w:rPr>
          <w:rFonts w:ascii="ＭＳ 明朝" w:hAnsi="ＭＳ 明朝"/>
          <w:color w:val="000000" w:themeColor="text1"/>
        </w:rPr>
        <w:t>3</w:t>
      </w:r>
      <w:r w:rsidRPr="00C12FF1">
        <w:rPr>
          <w:rFonts w:ascii="ＭＳ 明朝" w:hAnsi="ＭＳ 明朝"/>
          <w:color w:val="000000" w:themeColor="text1"/>
        </w:rPr>
        <w:t>）</w:t>
      </w:r>
    </w:p>
    <w:p w14:paraId="51A088B3" w14:textId="77777777" w:rsidR="007A2360" w:rsidRPr="00C12FF1" w:rsidRDefault="007A2360" w:rsidP="007A2360">
      <w:pPr>
        <w:rPr>
          <w:rFonts w:ascii="ＭＳ 明朝" w:hAnsi="ＭＳ 明朝"/>
          <w:color w:val="000000" w:themeColor="text1"/>
        </w:rPr>
      </w:pPr>
    </w:p>
    <w:p w14:paraId="16A91133" w14:textId="77777777" w:rsidR="007A2360" w:rsidRPr="00C12FF1" w:rsidRDefault="007A2360" w:rsidP="007A2360">
      <w:pPr>
        <w:jc w:val="right"/>
        <w:rPr>
          <w:rFonts w:ascii="ＭＳ 明朝" w:hAnsi="ＭＳ 明朝"/>
          <w:color w:val="000000" w:themeColor="text1"/>
        </w:rPr>
      </w:pPr>
      <w:r w:rsidRPr="00C12FF1">
        <w:rPr>
          <w:rFonts w:ascii="ＭＳ 明朝" w:hAnsi="ＭＳ 明朝" w:hint="eastAsia"/>
          <w:color w:val="000000" w:themeColor="text1"/>
        </w:rPr>
        <w:t xml:space="preserve">　　年　　月　　日</w:t>
      </w:r>
    </w:p>
    <w:p w14:paraId="6F0580A8" w14:textId="77777777" w:rsidR="007A2360" w:rsidRPr="00C12FF1" w:rsidRDefault="007A2360" w:rsidP="007A2360">
      <w:pPr>
        <w:rPr>
          <w:rFonts w:ascii="ＭＳ 明朝" w:hAnsi="ＭＳ 明朝"/>
          <w:color w:val="000000" w:themeColor="text1"/>
        </w:rPr>
      </w:pPr>
    </w:p>
    <w:p w14:paraId="41259089" w14:textId="77777777" w:rsidR="007A2360" w:rsidRPr="00C12FF1" w:rsidRDefault="007A2360" w:rsidP="007A2360">
      <w:pPr>
        <w:rPr>
          <w:rFonts w:ascii="ＭＳ 明朝" w:hAnsi="ＭＳ 明朝"/>
          <w:color w:val="000000" w:themeColor="text1"/>
        </w:rPr>
      </w:pPr>
    </w:p>
    <w:p w14:paraId="5926BA00" w14:textId="77777777"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独立行政法人情報処理推進機構　理事長　殿</w:t>
      </w:r>
    </w:p>
    <w:p w14:paraId="3DBA70DC" w14:textId="77777777" w:rsidR="007A2360" w:rsidRPr="00C12FF1" w:rsidRDefault="007A2360" w:rsidP="007A2360">
      <w:pPr>
        <w:rPr>
          <w:rFonts w:ascii="ＭＳ 明朝" w:hAnsi="ＭＳ 明朝"/>
          <w:color w:val="000000" w:themeColor="text1"/>
        </w:rPr>
      </w:pPr>
    </w:p>
    <w:p w14:paraId="3488801D" w14:textId="77777777" w:rsidR="007A2360" w:rsidRPr="00C12FF1" w:rsidRDefault="007A2360" w:rsidP="007A2360">
      <w:pPr>
        <w:rPr>
          <w:rFonts w:ascii="ＭＳ 明朝" w:hAnsi="ＭＳ 明朝"/>
          <w:color w:val="000000" w:themeColor="text1"/>
        </w:rPr>
      </w:pPr>
    </w:p>
    <w:p w14:paraId="73A7AA5B" w14:textId="77777777" w:rsidR="007A2360" w:rsidRPr="00C12FF1" w:rsidRDefault="007A2360" w:rsidP="007A2360">
      <w:pPr>
        <w:ind w:firstLineChars="1900" w:firstLine="3990"/>
        <w:rPr>
          <w:rFonts w:ascii="ＭＳ 明朝" w:hAnsi="ＭＳ 明朝"/>
          <w:color w:val="000000" w:themeColor="text1"/>
        </w:rPr>
      </w:pPr>
      <w:r w:rsidRPr="00C12FF1">
        <w:rPr>
          <w:rFonts w:ascii="ＭＳ 明朝" w:hAnsi="ＭＳ 明朝" w:hint="eastAsia"/>
          <w:color w:val="000000" w:themeColor="text1"/>
        </w:rPr>
        <w:t>所　在　地</w:t>
      </w:r>
    </w:p>
    <w:p w14:paraId="023F4C64" w14:textId="77777777" w:rsidR="007A2360" w:rsidRPr="00C12FF1" w:rsidRDefault="007A2360" w:rsidP="007A2360">
      <w:pPr>
        <w:rPr>
          <w:rFonts w:ascii="ＭＳ 明朝" w:hAnsi="ＭＳ 明朝"/>
          <w:color w:val="000000" w:themeColor="text1"/>
        </w:rPr>
      </w:pPr>
    </w:p>
    <w:p w14:paraId="51623806" w14:textId="77777777" w:rsidR="007A2360" w:rsidRPr="00C12FF1" w:rsidRDefault="007A2360" w:rsidP="007A2360">
      <w:pPr>
        <w:ind w:firstLineChars="1900" w:firstLine="3990"/>
        <w:rPr>
          <w:rFonts w:ascii="ＭＳ 明朝" w:hAnsi="ＭＳ 明朝"/>
          <w:color w:val="000000" w:themeColor="text1"/>
        </w:rPr>
      </w:pPr>
      <w:r w:rsidRPr="00C12FF1">
        <w:rPr>
          <w:rFonts w:ascii="ＭＳ 明朝" w:hAnsi="ＭＳ 明朝" w:hint="eastAsia"/>
          <w:color w:val="000000" w:themeColor="text1"/>
        </w:rPr>
        <w:t>商号又は名称</w:t>
      </w:r>
    </w:p>
    <w:p w14:paraId="400C11A7" w14:textId="77777777" w:rsidR="007A2360" w:rsidRPr="00C12FF1" w:rsidRDefault="007A2360" w:rsidP="007A2360">
      <w:pPr>
        <w:rPr>
          <w:rFonts w:ascii="ＭＳ 明朝" w:hAnsi="ＭＳ 明朝"/>
          <w:color w:val="000000" w:themeColor="text1"/>
        </w:rPr>
      </w:pPr>
    </w:p>
    <w:p w14:paraId="2A0E0B7C" w14:textId="77777777" w:rsidR="007A2360" w:rsidRPr="00C12FF1" w:rsidRDefault="007A2360" w:rsidP="007A2360">
      <w:pPr>
        <w:ind w:firstLineChars="1900" w:firstLine="3990"/>
        <w:rPr>
          <w:rFonts w:ascii="ＭＳ 明朝" w:hAnsi="ＭＳ 明朝"/>
          <w:color w:val="000000" w:themeColor="text1"/>
        </w:rPr>
      </w:pPr>
      <w:r w:rsidRPr="00C12FF1">
        <w:rPr>
          <w:rFonts w:ascii="ＭＳ 明朝" w:hAnsi="ＭＳ 明朝" w:hint="eastAsia"/>
          <w:color w:val="000000" w:themeColor="text1"/>
        </w:rPr>
        <w:t>代表者氏名　　　　　　　　　　　　　　　　印</w:t>
      </w:r>
    </w:p>
    <w:p w14:paraId="77DB6963" w14:textId="77777777" w:rsidR="007A2360" w:rsidRPr="00C12FF1" w:rsidRDefault="007A2360" w:rsidP="007A2360">
      <w:pPr>
        <w:ind w:firstLineChars="1900" w:firstLine="3990"/>
        <w:rPr>
          <w:rFonts w:ascii="ＭＳ 明朝" w:hAnsi="ＭＳ 明朝"/>
          <w:color w:val="000000" w:themeColor="text1"/>
        </w:rPr>
      </w:pPr>
    </w:p>
    <w:p w14:paraId="3766F6E6" w14:textId="77777777" w:rsidR="007A2360" w:rsidRPr="00C12FF1" w:rsidRDefault="007A2360" w:rsidP="00585347">
      <w:pPr>
        <w:ind w:firstLineChars="1900" w:firstLine="3990"/>
        <w:rPr>
          <w:rFonts w:ascii="ＭＳ 明朝" w:hAnsi="ＭＳ 明朝"/>
          <w:color w:val="000000" w:themeColor="text1"/>
        </w:rPr>
      </w:pPr>
      <w:r w:rsidRPr="00C12FF1">
        <w:rPr>
          <w:rFonts w:ascii="ＭＳ 明朝" w:hAnsi="ＭＳ 明朝" w:hint="eastAsia"/>
          <w:color w:val="000000" w:themeColor="text1"/>
        </w:rPr>
        <w:t>（又は代理人、復代理人氏名）　　　　　　　印</w:t>
      </w:r>
    </w:p>
    <w:p w14:paraId="041A99D1" w14:textId="77777777" w:rsidR="007A2360" w:rsidRPr="00C12FF1" w:rsidRDefault="007A2360" w:rsidP="007A2360">
      <w:pPr>
        <w:rPr>
          <w:rFonts w:ascii="ＭＳ 明朝" w:hAnsi="ＭＳ 明朝"/>
          <w:color w:val="000000" w:themeColor="text1"/>
        </w:rPr>
      </w:pPr>
    </w:p>
    <w:p w14:paraId="0B8BAC9D" w14:textId="77777777" w:rsidR="007A2360" w:rsidRPr="00C12FF1" w:rsidRDefault="007A2360" w:rsidP="007A2360">
      <w:pPr>
        <w:rPr>
          <w:rFonts w:ascii="ＭＳ 明朝" w:hAnsi="ＭＳ 明朝"/>
          <w:color w:val="000000" w:themeColor="text1"/>
        </w:rPr>
      </w:pPr>
    </w:p>
    <w:p w14:paraId="0869B3AB" w14:textId="77777777" w:rsidR="007A2360" w:rsidRPr="00C12FF1" w:rsidRDefault="007A2360" w:rsidP="007A2360">
      <w:pPr>
        <w:rPr>
          <w:rFonts w:ascii="ＭＳ 明朝" w:hAnsi="ＭＳ 明朝"/>
          <w:color w:val="000000" w:themeColor="text1"/>
        </w:rPr>
      </w:pPr>
    </w:p>
    <w:p w14:paraId="5A1E562D" w14:textId="77777777" w:rsidR="007A2360" w:rsidRPr="00C12FF1" w:rsidRDefault="007A2360" w:rsidP="007A2360">
      <w:pPr>
        <w:rPr>
          <w:rFonts w:ascii="ＭＳ 明朝" w:hAnsi="ＭＳ 明朝"/>
          <w:color w:val="000000" w:themeColor="text1"/>
        </w:rPr>
      </w:pPr>
    </w:p>
    <w:p w14:paraId="58DCD8E2" w14:textId="77777777" w:rsidR="007A2360" w:rsidRPr="00C12FF1" w:rsidRDefault="007A2360" w:rsidP="007A2360">
      <w:pPr>
        <w:jc w:val="center"/>
        <w:rPr>
          <w:rFonts w:ascii="ＭＳ 明朝" w:hAnsi="ＭＳ 明朝"/>
          <w:color w:val="000000" w:themeColor="text1"/>
          <w:sz w:val="32"/>
          <w:szCs w:val="32"/>
        </w:rPr>
      </w:pPr>
      <w:r w:rsidRPr="00C12FF1">
        <w:rPr>
          <w:rFonts w:ascii="ＭＳ 明朝" w:hAnsi="ＭＳ 明朝" w:hint="eastAsia"/>
          <w:color w:val="000000" w:themeColor="text1"/>
          <w:sz w:val="32"/>
          <w:szCs w:val="32"/>
        </w:rPr>
        <w:t>入　札　書</w:t>
      </w:r>
    </w:p>
    <w:p w14:paraId="2B793C75" w14:textId="77777777" w:rsidR="007A2360" w:rsidRPr="00C12FF1" w:rsidRDefault="007A2360" w:rsidP="007A2360">
      <w:pPr>
        <w:rPr>
          <w:rFonts w:ascii="ＭＳ 明朝" w:hAnsi="ＭＳ 明朝"/>
          <w:color w:val="000000" w:themeColor="text1"/>
        </w:rPr>
      </w:pPr>
    </w:p>
    <w:p w14:paraId="65110CA0" w14:textId="77777777" w:rsidR="007A2360" w:rsidRPr="00C12FF1" w:rsidRDefault="007A2360" w:rsidP="007A2360">
      <w:pPr>
        <w:rPr>
          <w:rFonts w:ascii="ＭＳ 明朝" w:hAnsi="ＭＳ 明朝"/>
          <w:color w:val="000000" w:themeColor="text1"/>
        </w:rPr>
      </w:pPr>
    </w:p>
    <w:p w14:paraId="5A1E31D6" w14:textId="77777777" w:rsidR="007A2360" w:rsidRPr="00C12FF1" w:rsidRDefault="007A2360" w:rsidP="007A2360">
      <w:pPr>
        <w:rPr>
          <w:rFonts w:ascii="ＭＳ 明朝" w:hAnsi="ＭＳ 明朝"/>
          <w:color w:val="000000" w:themeColor="text1"/>
        </w:rPr>
      </w:pPr>
    </w:p>
    <w:p w14:paraId="536AC52B" w14:textId="0AD01775" w:rsidR="007A2360" w:rsidRPr="00C12FF1" w:rsidRDefault="007A2360" w:rsidP="00450F3B">
      <w:pPr>
        <w:ind w:firstLineChars="1250" w:firstLine="2625"/>
        <w:rPr>
          <w:rFonts w:ascii="ＭＳ 明朝" w:hAnsi="ＭＳ 明朝"/>
          <w:color w:val="000000" w:themeColor="text1"/>
          <w:u w:val="single"/>
        </w:rPr>
      </w:pPr>
      <w:r w:rsidRPr="00C12FF1">
        <w:rPr>
          <w:rFonts w:ascii="ＭＳ 明朝" w:hAnsi="ＭＳ 明朝" w:hint="eastAsia"/>
          <w:color w:val="000000" w:themeColor="text1"/>
        </w:rPr>
        <w:t xml:space="preserve">入札金額　　</w:t>
      </w:r>
      <w:r w:rsidRPr="00C12FF1">
        <w:rPr>
          <w:rFonts w:ascii="ＭＳ 明朝" w:hAnsi="ＭＳ 明朝" w:hint="eastAsia"/>
          <w:color w:val="000000" w:themeColor="text1"/>
          <w:u w:val="single"/>
        </w:rPr>
        <w:t>￥</w:t>
      </w:r>
      <w:r w:rsidR="00A768D0" w:rsidRPr="00A768D0">
        <w:rPr>
          <w:rFonts w:ascii="ＭＳ 明朝" w:hAnsi="ＭＳ 明朝" w:hint="eastAsia"/>
          <w:color w:val="000000" w:themeColor="text1"/>
          <w:u w:val="single"/>
        </w:rPr>
        <w:t xml:space="preserve">　　　　</w:t>
      </w:r>
      <w:r w:rsidRPr="00A768D0">
        <w:rPr>
          <w:rFonts w:ascii="ＭＳ 明朝" w:hAnsi="ＭＳ 明朝" w:hint="eastAsia"/>
          <w:color w:val="000000" w:themeColor="text1"/>
          <w:u w:val="single"/>
        </w:rPr>
        <w:t xml:space="preserve">　</w:t>
      </w:r>
      <w:r w:rsidRPr="00A768D0">
        <w:rPr>
          <w:rFonts w:ascii="ＭＳ 明朝" w:hAnsi="ＭＳ 明朝"/>
          <w:color w:val="000000" w:themeColor="text1"/>
          <w:u w:val="single"/>
        </w:rPr>
        <w:t xml:space="preserve">    </w:t>
      </w:r>
      <w:r w:rsidRPr="00A768D0">
        <w:rPr>
          <w:rFonts w:ascii="ＭＳ 明朝" w:hAnsi="ＭＳ 明朝"/>
          <w:color w:val="000000" w:themeColor="text1"/>
          <w:u w:val="single"/>
        </w:rPr>
        <w:t xml:space="preserve">　　　　</w:t>
      </w:r>
      <w:r w:rsidR="00A768D0">
        <w:rPr>
          <w:rFonts w:ascii="ＭＳ 明朝" w:hAnsi="ＭＳ 明朝" w:hint="eastAsia"/>
          <w:color w:val="000000" w:themeColor="text1"/>
          <w:u w:val="single"/>
        </w:rPr>
        <w:t>（税抜）</w:t>
      </w:r>
    </w:p>
    <w:p w14:paraId="421AE813" w14:textId="417D9D03" w:rsidR="007A2360" w:rsidRPr="00C12FF1" w:rsidRDefault="00C33764" w:rsidP="007A2360">
      <w:pPr>
        <w:jc w:val="center"/>
        <w:rPr>
          <w:rFonts w:ascii="ＭＳ 明朝" w:hAnsi="ＭＳ 明朝"/>
          <w:color w:val="000000" w:themeColor="text1"/>
        </w:rPr>
      </w:pPr>
      <w:r w:rsidRPr="00C12FF1">
        <w:rPr>
          <w:rFonts w:ascii="ＭＳ 明朝" w:hAnsi="ＭＳ 明朝" w:hint="eastAsia"/>
          <w:color w:val="000000" w:themeColor="text1"/>
        </w:rPr>
        <w:t xml:space="preserve">　（※　下記件名に係る費用の総価を記載すること）</w:t>
      </w:r>
    </w:p>
    <w:p w14:paraId="1D45F87F" w14:textId="77777777" w:rsidR="007A2360" w:rsidRPr="00C12FF1" w:rsidRDefault="007A2360" w:rsidP="007A2360">
      <w:pPr>
        <w:jc w:val="center"/>
        <w:rPr>
          <w:rFonts w:ascii="ＭＳ 明朝" w:hAnsi="ＭＳ 明朝"/>
          <w:color w:val="000000" w:themeColor="text1"/>
        </w:rPr>
      </w:pPr>
    </w:p>
    <w:p w14:paraId="205AE094" w14:textId="77777777" w:rsidR="007A2360" w:rsidRPr="00C12FF1" w:rsidRDefault="007A2360" w:rsidP="007A2360">
      <w:pPr>
        <w:jc w:val="center"/>
        <w:rPr>
          <w:rFonts w:ascii="ＭＳ 明朝" w:hAnsi="ＭＳ 明朝"/>
          <w:color w:val="000000" w:themeColor="text1"/>
        </w:rPr>
      </w:pPr>
      <w:r w:rsidRPr="00C12FF1">
        <w:rPr>
          <w:rFonts w:ascii="ＭＳ 明朝" w:hAnsi="ＭＳ 明朝" w:hint="eastAsia"/>
          <w:color w:val="000000" w:themeColor="text1"/>
        </w:rPr>
        <w:t>件　名　「</w:t>
      </w:r>
      <w:r w:rsidRPr="00C12FF1">
        <w:rPr>
          <w:rFonts w:ascii="ＭＳ 明朝" w:hAnsi="ＭＳ 明朝"/>
          <w:color w:val="000000" w:themeColor="text1"/>
          <w:szCs w:val="21"/>
        </w:rPr>
        <w:t>IPA</w:t>
      </w:r>
      <w:r w:rsidRPr="00C12FF1">
        <w:rPr>
          <w:rFonts w:ascii="ＭＳ 明朝" w:hAnsi="ＭＳ 明朝"/>
          <w:color w:val="000000" w:themeColor="text1"/>
          <w:szCs w:val="21"/>
        </w:rPr>
        <w:t>システム統合運用管理業務」</w:t>
      </w:r>
    </w:p>
    <w:p w14:paraId="59664955" w14:textId="77777777" w:rsidR="007A2360" w:rsidRPr="00C12FF1" w:rsidRDefault="007A2360" w:rsidP="007A2360">
      <w:pPr>
        <w:rPr>
          <w:rFonts w:ascii="ＭＳ 明朝" w:hAnsi="ＭＳ 明朝"/>
          <w:color w:val="000000" w:themeColor="text1"/>
        </w:rPr>
      </w:pPr>
    </w:p>
    <w:p w14:paraId="44182B3A" w14:textId="77777777" w:rsidR="007A2360" w:rsidRPr="00C12FF1" w:rsidRDefault="007A2360" w:rsidP="007A2360">
      <w:pPr>
        <w:rPr>
          <w:rFonts w:ascii="ＭＳ 明朝" w:hAnsi="ＭＳ 明朝"/>
          <w:color w:val="000000" w:themeColor="text1"/>
        </w:rPr>
      </w:pPr>
    </w:p>
    <w:p w14:paraId="6E3F38BE" w14:textId="77777777" w:rsidR="007A2360" w:rsidRPr="00C12FF1" w:rsidRDefault="007A2360" w:rsidP="007A2360">
      <w:pPr>
        <w:rPr>
          <w:rFonts w:ascii="ＭＳ 明朝" w:hAnsi="ＭＳ 明朝"/>
          <w:color w:val="000000" w:themeColor="text1"/>
        </w:rPr>
      </w:pPr>
    </w:p>
    <w:p w14:paraId="0A70C7B7" w14:textId="77777777" w:rsidR="007A2360" w:rsidRPr="00C12FF1" w:rsidRDefault="007A2360" w:rsidP="007A2360">
      <w:pPr>
        <w:rPr>
          <w:rFonts w:ascii="ＭＳ 明朝" w:hAnsi="ＭＳ 明朝"/>
          <w:color w:val="000000" w:themeColor="text1"/>
        </w:rPr>
      </w:pPr>
    </w:p>
    <w:p w14:paraId="23AA602B" w14:textId="77777777" w:rsidR="007A2360" w:rsidRPr="00C12FF1" w:rsidRDefault="007A2360" w:rsidP="007A2360">
      <w:pPr>
        <w:jc w:val="center"/>
        <w:rPr>
          <w:rFonts w:ascii="ＭＳ 明朝" w:hAnsi="ＭＳ 明朝"/>
          <w:color w:val="000000" w:themeColor="text1"/>
        </w:rPr>
      </w:pPr>
      <w:r w:rsidRPr="00C12FF1">
        <w:rPr>
          <w:rFonts w:ascii="ＭＳ 明朝" w:hAnsi="ＭＳ 明朝" w:hint="eastAsia"/>
          <w:color w:val="000000" w:themeColor="text1"/>
        </w:rPr>
        <w:t>契約条項の内容及び貴機構入札心得を承知の上入札いたします。</w:t>
      </w:r>
    </w:p>
    <w:p w14:paraId="5A381D4C" w14:textId="77777777" w:rsidR="007A2360" w:rsidRPr="00C12FF1" w:rsidRDefault="007A2360" w:rsidP="007A2360">
      <w:pPr>
        <w:rPr>
          <w:rFonts w:ascii="ＭＳ 明朝" w:hAnsi="ＭＳ 明朝"/>
          <w:color w:val="000000" w:themeColor="text1"/>
        </w:rPr>
      </w:pPr>
    </w:p>
    <w:p w14:paraId="4F6F0B2D" w14:textId="437556AD" w:rsidR="00194222" w:rsidRDefault="007A2360">
      <w:pPr>
        <w:rPr>
          <w:rFonts w:ascii="ＭＳ 明朝" w:hAnsi="ＭＳ 明朝"/>
          <w:color w:val="000000" w:themeColor="text1"/>
        </w:rPr>
      </w:pPr>
      <w:r w:rsidRPr="00C12FF1">
        <w:rPr>
          <w:rFonts w:ascii="ＭＳ 明朝" w:hAnsi="ＭＳ 明朝"/>
          <w:color w:val="000000" w:themeColor="text1"/>
        </w:rPr>
        <w:br w:type="page"/>
      </w:r>
      <w:r w:rsidR="00194222" w:rsidRPr="00C12FF1">
        <w:rPr>
          <w:rFonts w:ascii="ＭＳ 明朝" w:hAnsi="ＭＳ 明朝" w:hint="eastAsia"/>
          <w:color w:val="000000" w:themeColor="text1"/>
        </w:rPr>
        <w:lastRenderedPageBreak/>
        <w:t xml:space="preserve">（様　式　</w:t>
      </w:r>
      <w:r w:rsidR="00194222" w:rsidRPr="00C12FF1">
        <w:rPr>
          <w:rFonts w:ascii="ＭＳ 明朝" w:hAnsi="ＭＳ 明朝"/>
          <w:color w:val="000000" w:themeColor="text1"/>
        </w:rPr>
        <w:t>3</w:t>
      </w:r>
      <w:r w:rsidR="00FB4D03">
        <w:rPr>
          <w:rFonts w:ascii="ＭＳ 明朝" w:hAnsi="ＭＳ 明朝" w:hint="eastAsia"/>
          <w:color w:val="000000" w:themeColor="text1"/>
        </w:rPr>
        <w:t>-2</w:t>
      </w:r>
      <w:r w:rsidR="00194222" w:rsidRPr="00C12FF1">
        <w:rPr>
          <w:rFonts w:ascii="ＭＳ 明朝" w:hAnsi="ＭＳ 明朝"/>
          <w:color w:val="000000" w:themeColor="text1"/>
        </w:rPr>
        <w:t>）</w:t>
      </w:r>
    </w:p>
    <w:p w14:paraId="243FEADD" w14:textId="1EA18830" w:rsidR="00194222" w:rsidRDefault="00194222" w:rsidP="00194222">
      <w:pPr>
        <w:jc w:val="right"/>
        <w:rPr>
          <w:rFonts w:ascii="ＭＳ 明朝" w:hAnsi="ＭＳ 明朝"/>
          <w:color w:val="000000" w:themeColor="text1"/>
        </w:rPr>
      </w:pPr>
      <w:r w:rsidRPr="00C12FF1">
        <w:rPr>
          <w:rFonts w:ascii="ＭＳ 明朝" w:hAnsi="ＭＳ 明朝" w:hint="eastAsia"/>
          <w:color w:val="000000" w:themeColor="text1"/>
        </w:rPr>
        <w:t>年　　月　　日</w:t>
      </w:r>
    </w:p>
    <w:p w14:paraId="373A9C78" w14:textId="6723C8A5" w:rsidR="00194222" w:rsidRDefault="00194222" w:rsidP="005C4FBC">
      <w:pPr>
        <w:jc w:val="center"/>
        <w:rPr>
          <w:rFonts w:ascii="ＭＳ 明朝" w:hAnsi="ＭＳ 明朝"/>
          <w:color w:val="000000" w:themeColor="text1"/>
        </w:rPr>
      </w:pPr>
      <w:r>
        <w:rPr>
          <w:rFonts w:ascii="ＭＳ 明朝" w:hAnsi="ＭＳ 明朝" w:hint="eastAsia"/>
          <w:color w:val="000000" w:themeColor="text1"/>
        </w:rPr>
        <w:t>入札内訳書</w:t>
      </w:r>
    </w:p>
    <w:p w14:paraId="54B93374" w14:textId="77777777" w:rsidR="005C4FBC" w:rsidRDefault="005C4FBC" w:rsidP="005C4FBC">
      <w:pPr>
        <w:jc w:val="center"/>
        <w:rPr>
          <w:rFonts w:ascii="ＭＳ 明朝" w:hAnsi="ＭＳ 明朝"/>
          <w:color w:val="000000" w:themeColor="text1"/>
        </w:rPr>
      </w:pPr>
    </w:p>
    <w:p w14:paraId="04FE326C" w14:textId="213DA17A" w:rsidR="005C4FBC" w:rsidRDefault="005C4FBC" w:rsidP="005C4FBC">
      <w:pPr>
        <w:rPr>
          <w:rFonts w:ascii="ＭＳ 明朝" w:hAnsi="ＭＳ 明朝"/>
          <w:color w:val="000000" w:themeColor="text1"/>
        </w:rPr>
      </w:pPr>
      <w:r w:rsidRPr="005C4FBC">
        <w:rPr>
          <w:rFonts w:ascii="ＭＳ 明朝" w:hAnsi="ＭＳ 明朝" w:hint="eastAsia"/>
          <w:color w:val="000000" w:themeColor="text1"/>
        </w:rPr>
        <w:t>独立行政法人情報処理推進機構</w:t>
      </w:r>
    </w:p>
    <w:p w14:paraId="0FEA5C90" w14:textId="282BB36B" w:rsidR="005C4FBC" w:rsidRDefault="005C4FBC" w:rsidP="00F570F4">
      <w:pPr>
        <w:rPr>
          <w:rFonts w:ascii="ＭＳ 明朝" w:hAnsi="ＭＳ 明朝"/>
          <w:color w:val="000000" w:themeColor="text1"/>
        </w:rPr>
      </w:pPr>
      <w:r w:rsidRPr="005C4FBC">
        <w:rPr>
          <w:rFonts w:ascii="ＭＳ 明朝" w:hAnsi="ＭＳ 明朝" w:hint="eastAsia"/>
          <w:color w:val="000000" w:themeColor="text1"/>
        </w:rPr>
        <w:t>理事長</w:t>
      </w:r>
      <w:r w:rsidRPr="005C4FBC">
        <w:rPr>
          <w:rFonts w:ascii="ＭＳ 明朝" w:hAnsi="ＭＳ 明朝" w:hint="eastAsia"/>
          <w:color w:val="000000" w:themeColor="text1"/>
        </w:rPr>
        <w:t xml:space="preserve"> </w:t>
      </w:r>
      <w:r w:rsidRPr="005C4FBC">
        <w:rPr>
          <w:rFonts w:ascii="ＭＳ 明朝" w:hAnsi="ＭＳ 明朝" w:hint="eastAsia"/>
          <w:color w:val="000000" w:themeColor="text1"/>
        </w:rPr>
        <w:t>齊藤</w:t>
      </w:r>
      <w:r w:rsidRPr="005C4FBC">
        <w:rPr>
          <w:rFonts w:ascii="ＭＳ 明朝" w:hAnsi="ＭＳ 明朝" w:hint="eastAsia"/>
          <w:color w:val="000000" w:themeColor="text1"/>
        </w:rPr>
        <w:t xml:space="preserve"> </w:t>
      </w:r>
      <w:r w:rsidRPr="005C4FBC">
        <w:rPr>
          <w:rFonts w:ascii="ＭＳ 明朝" w:hAnsi="ＭＳ 明朝" w:hint="eastAsia"/>
          <w:color w:val="000000" w:themeColor="text1"/>
        </w:rPr>
        <w:t>裕</w:t>
      </w:r>
      <w:r w:rsidRPr="005C4FBC">
        <w:rPr>
          <w:rFonts w:ascii="ＭＳ 明朝" w:hAnsi="ＭＳ 明朝" w:hint="eastAsia"/>
          <w:color w:val="000000" w:themeColor="text1"/>
        </w:rPr>
        <w:t xml:space="preserve"> </w:t>
      </w:r>
      <w:r w:rsidRPr="005C4FBC">
        <w:rPr>
          <w:rFonts w:ascii="ＭＳ 明朝" w:hAnsi="ＭＳ 明朝" w:hint="eastAsia"/>
          <w:color w:val="000000" w:themeColor="text1"/>
        </w:rPr>
        <w:t>殿</w:t>
      </w:r>
    </w:p>
    <w:p w14:paraId="0C26AB88" w14:textId="40D4D249" w:rsidR="005C4FBC" w:rsidRDefault="005C4FBC">
      <w:pPr>
        <w:rPr>
          <w:rFonts w:ascii="ＭＳ 明朝" w:hAnsi="ＭＳ 明朝"/>
          <w:color w:val="000000" w:themeColor="text1"/>
        </w:rPr>
      </w:pPr>
    </w:p>
    <w:p w14:paraId="39836695" w14:textId="64FE94A3" w:rsidR="003961B8" w:rsidRPr="003961B8" w:rsidRDefault="003961B8" w:rsidP="00F570F4">
      <w:pPr>
        <w:wordWrap w:val="0"/>
        <w:jc w:val="right"/>
        <w:rPr>
          <w:rFonts w:ascii="ＭＳ 明朝" w:hAnsi="ＭＳ 明朝"/>
          <w:color w:val="000000" w:themeColor="text1"/>
        </w:rPr>
      </w:pPr>
      <w:r w:rsidRPr="003961B8">
        <w:rPr>
          <w:rFonts w:ascii="ＭＳ 明朝" w:hAnsi="ＭＳ 明朝" w:hint="eastAsia"/>
          <w:color w:val="000000" w:themeColor="text1"/>
        </w:rPr>
        <w:t>住所</w:t>
      </w:r>
      <w:r>
        <w:rPr>
          <w:rFonts w:ascii="ＭＳ 明朝" w:hAnsi="ＭＳ 明朝" w:hint="eastAsia"/>
          <w:color w:val="000000" w:themeColor="text1"/>
        </w:rPr>
        <w:t xml:space="preserve">                                </w:t>
      </w:r>
    </w:p>
    <w:p w14:paraId="01032D36" w14:textId="3339DCB7" w:rsidR="003961B8" w:rsidRPr="003961B8" w:rsidRDefault="003961B8" w:rsidP="00F570F4">
      <w:pPr>
        <w:wordWrap w:val="0"/>
        <w:jc w:val="right"/>
        <w:rPr>
          <w:rFonts w:ascii="ＭＳ 明朝" w:hAnsi="ＭＳ 明朝"/>
          <w:color w:val="000000" w:themeColor="text1"/>
        </w:rPr>
      </w:pPr>
      <w:r w:rsidRPr="003961B8">
        <w:rPr>
          <w:rFonts w:ascii="ＭＳ 明朝" w:hAnsi="ＭＳ 明朝" w:hint="eastAsia"/>
          <w:color w:val="000000" w:themeColor="text1"/>
        </w:rPr>
        <w:t>法人名</w:t>
      </w:r>
      <w:r>
        <w:rPr>
          <w:rFonts w:ascii="ＭＳ 明朝" w:hAnsi="ＭＳ 明朝" w:hint="eastAsia"/>
          <w:color w:val="000000" w:themeColor="text1"/>
        </w:rPr>
        <w:t xml:space="preserve">                                </w:t>
      </w:r>
    </w:p>
    <w:p w14:paraId="0A31D1A6" w14:textId="72D20982" w:rsidR="003961B8" w:rsidRDefault="003961B8" w:rsidP="00F570F4">
      <w:pPr>
        <w:jc w:val="right"/>
        <w:rPr>
          <w:rFonts w:ascii="ＭＳ 明朝" w:hAnsi="ＭＳ 明朝"/>
          <w:color w:val="000000" w:themeColor="text1"/>
        </w:rPr>
      </w:pPr>
      <w:r w:rsidRPr="003961B8">
        <w:rPr>
          <w:rFonts w:ascii="ＭＳ 明朝" w:hAnsi="ＭＳ 明朝" w:hint="eastAsia"/>
          <w:color w:val="000000" w:themeColor="text1"/>
        </w:rPr>
        <w:t>代表者名</w:t>
      </w:r>
      <w:r>
        <w:rPr>
          <w:rFonts w:ascii="ＭＳ 明朝" w:hAnsi="ＭＳ 明朝" w:hint="eastAsia"/>
          <w:color w:val="000000" w:themeColor="text1"/>
        </w:rPr>
        <w:t xml:space="preserve">                             </w:t>
      </w:r>
      <w:r w:rsidRPr="003961B8">
        <w:rPr>
          <w:rFonts w:ascii="ＭＳ 明朝" w:hAnsi="ＭＳ 明朝" w:hint="eastAsia"/>
          <w:color w:val="000000" w:themeColor="text1"/>
        </w:rPr>
        <w:t xml:space="preserve"> </w:t>
      </w:r>
      <w:r w:rsidRPr="003961B8">
        <w:rPr>
          <w:rFonts w:ascii="ＭＳ 明朝" w:hAnsi="ＭＳ 明朝" w:hint="eastAsia"/>
          <w:color w:val="000000" w:themeColor="text1"/>
        </w:rPr>
        <w:t>印</w:t>
      </w:r>
    </w:p>
    <w:p w14:paraId="12619A2A" w14:textId="77777777" w:rsidR="003961B8" w:rsidRDefault="003961B8">
      <w:pPr>
        <w:rPr>
          <w:rFonts w:ascii="ＭＳ 明朝" w:hAnsi="ＭＳ 明朝"/>
          <w:color w:val="000000" w:themeColor="text1"/>
        </w:rPr>
      </w:pPr>
    </w:p>
    <w:p w14:paraId="7CB37A84" w14:textId="77A57736" w:rsidR="003961B8" w:rsidRPr="00F570F4" w:rsidRDefault="000A5B2C" w:rsidP="00F570F4">
      <w:pPr>
        <w:jc w:val="center"/>
        <w:rPr>
          <w:rFonts w:ascii="ＭＳ 明朝" w:hAnsi="ＭＳ 明朝"/>
          <w:color w:val="000000" w:themeColor="text1"/>
          <w:u w:val="single"/>
        </w:rPr>
      </w:pPr>
      <w:r w:rsidRPr="00F570F4">
        <w:rPr>
          <w:rFonts w:ascii="ＭＳ 明朝" w:hAnsi="ＭＳ 明朝" w:hint="eastAsia"/>
          <w:color w:val="000000" w:themeColor="text1"/>
          <w:u w:val="single"/>
        </w:rPr>
        <w:t>件名：</w:t>
      </w:r>
      <w:r w:rsidRPr="00F570F4">
        <w:rPr>
          <w:rFonts w:ascii="ＭＳ 明朝" w:hAnsi="ＭＳ 明朝"/>
          <w:color w:val="000000" w:themeColor="text1"/>
          <w:u w:val="single"/>
        </w:rPr>
        <w:t>IPA</w:t>
      </w:r>
      <w:r w:rsidRPr="00F570F4">
        <w:rPr>
          <w:rFonts w:ascii="ＭＳ 明朝" w:hAnsi="ＭＳ 明朝"/>
          <w:color w:val="000000" w:themeColor="text1"/>
          <w:u w:val="single"/>
        </w:rPr>
        <w:t>システム統合運用管理業務</w:t>
      </w:r>
    </w:p>
    <w:p w14:paraId="1B39DBD5" w14:textId="77777777" w:rsidR="003961B8" w:rsidRDefault="003961B8">
      <w:pPr>
        <w:rPr>
          <w:rFonts w:ascii="ＭＳ 明朝" w:hAnsi="ＭＳ 明朝"/>
          <w:color w:val="000000" w:themeColor="text1"/>
        </w:rPr>
      </w:pPr>
    </w:p>
    <w:tbl>
      <w:tblPr>
        <w:tblStyle w:val="aff"/>
        <w:tblW w:w="9225" w:type="dxa"/>
        <w:tblLook w:val="04A0" w:firstRow="1" w:lastRow="0" w:firstColumn="1" w:lastColumn="0" w:noHBand="0" w:noVBand="1"/>
      </w:tblPr>
      <w:tblGrid>
        <w:gridCol w:w="3336"/>
        <w:gridCol w:w="816"/>
        <w:gridCol w:w="737"/>
        <w:gridCol w:w="16"/>
        <w:gridCol w:w="1995"/>
        <w:gridCol w:w="2310"/>
        <w:gridCol w:w="15"/>
      </w:tblGrid>
      <w:tr w:rsidR="008A48FF" w14:paraId="429C9FB5" w14:textId="77777777" w:rsidTr="00F570F4">
        <w:tc>
          <w:tcPr>
            <w:tcW w:w="3336" w:type="dxa"/>
            <w:shd w:val="clear" w:color="auto" w:fill="BFBFBF" w:themeFill="background1" w:themeFillShade="BF"/>
            <w:vAlign w:val="center"/>
          </w:tcPr>
          <w:p w14:paraId="7C6FD7CB" w14:textId="716F2CEB" w:rsidR="00367A8E" w:rsidRDefault="00367A8E" w:rsidP="00F570F4">
            <w:pPr>
              <w:jc w:val="center"/>
              <w:rPr>
                <w:rFonts w:ascii="ＭＳ 明朝" w:hAnsi="ＭＳ 明朝"/>
                <w:color w:val="000000" w:themeColor="text1"/>
              </w:rPr>
            </w:pPr>
            <w:r>
              <w:rPr>
                <w:rFonts w:ascii="ＭＳ 明朝" w:hAnsi="ＭＳ 明朝" w:hint="eastAsia"/>
                <w:color w:val="000000" w:themeColor="text1"/>
              </w:rPr>
              <w:t>項目</w:t>
            </w:r>
          </w:p>
        </w:tc>
        <w:tc>
          <w:tcPr>
            <w:tcW w:w="816" w:type="dxa"/>
            <w:shd w:val="clear" w:color="auto" w:fill="BFBFBF" w:themeFill="background1" w:themeFillShade="BF"/>
            <w:vAlign w:val="center"/>
          </w:tcPr>
          <w:p w14:paraId="69B66FB8" w14:textId="4D676838" w:rsidR="00367A8E" w:rsidRDefault="00367A8E" w:rsidP="00F570F4">
            <w:pPr>
              <w:jc w:val="center"/>
              <w:rPr>
                <w:rFonts w:ascii="ＭＳ 明朝" w:hAnsi="ＭＳ 明朝"/>
                <w:color w:val="000000" w:themeColor="text1"/>
              </w:rPr>
            </w:pPr>
            <w:r>
              <w:rPr>
                <w:rFonts w:ascii="ＭＳ 明朝" w:hAnsi="ＭＳ 明朝" w:hint="eastAsia"/>
                <w:color w:val="000000" w:themeColor="text1"/>
              </w:rPr>
              <w:t>数量</w:t>
            </w:r>
          </w:p>
        </w:tc>
        <w:tc>
          <w:tcPr>
            <w:tcW w:w="753" w:type="dxa"/>
            <w:gridSpan w:val="2"/>
            <w:shd w:val="clear" w:color="auto" w:fill="BFBFBF" w:themeFill="background1" w:themeFillShade="BF"/>
            <w:vAlign w:val="center"/>
          </w:tcPr>
          <w:p w14:paraId="49733F45" w14:textId="46C15E74" w:rsidR="00367A8E" w:rsidRDefault="00367A8E" w:rsidP="00F570F4">
            <w:pPr>
              <w:jc w:val="center"/>
              <w:rPr>
                <w:rFonts w:ascii="ＭＳ 明朝" w:hAnsi="ＭＳ 明朝"/>
                <w:color w:val="000000" w:themeColor="text1"/>
              </w:rPr>
            </w:pPr>
            <w:r>
              <w:rPr>
                <w:rFonts w:ascii="ＭＳ 明朝" w:hAnsi="ＭＳ 明朝" w:hint="eastAsia"/>
                <w:color w:val="000000" w:themeColor="text1"/>
              </w:rPr>
              <w:t>単位</w:t>
            </w:r>
          </w:p>
        </w:tc>
        <w:tc>
          <w:tcPr>
            <w:tcW w:w="1995" w:type="dxa"/>
            <w:shd w:val="clear" w:color="auto" w:fill="BFBFBF" w:themeFill="background1" w:themeFillShade="BF"/>
            <w:vAlign w:val="center"/>
          </w:tcPr>
          <w:p w14:paraId="471283F3" w14:textId="16728B05" w:rsidR="00367A8E" w:rsidRDefault="00367A8E" w:rsidP="00F570F4">
            <w:pPr>
              <w:jc w:val="center"/>
              <w:rPr>
                <w:rFonts w:ascii="ＭＳ 明朝" w:hAnsi="ＭＳ 明朝"/>
                <w:color w:val="000000" w:themeColor="text1"/>
              </w:rPr>
            </w:pPr>
            <w:r>
              <w:rPr>
                <w:rFonts w:ascii="ＭＳ 明朝" w:hAnsi="ＭＳ 明朝" w:hint="eastAsia"/>
                <w:color w:val="000000" w:themeColor="text1"/>
              </w:rPr>
              <w:t>単価（円）※税抜</w:t>
            </w:r>
          </w:p>
        </w:tc>
        <w:tc>
          <w:tcPr>
            <w:tcW w:w="2325" w:type="dxa"/>
            <w:gridSpan w:val="2"/>
            <w:shd w:val="clear" w:color="auto" w:fill="BFBFBF" w:themeFill="background1" w:themeFillShade="BF"/>
            <w:vAlign w:val="center"/>
          </w:tcPr>
          <w:p w14:paraId="59A95BE0" w14:textId="28CA9714" w:rsidR="00A65DA0" w:rsidRDefault="00367A8E" w:rsidP="00F570F4">
            <w:pPr>
              <w:jc w:val="center"/>
              <w:rPr>
                <w:rFonts w:ascii="ＭＳ 明朝" w:hAnsi="ＭＳ 明朝"/>
                <w:color w:val="000000" w:themeColor="text1"/>
              </w:rPr>
            </w:pPr>
            <w:r>
              <w:rPr>
                <w:rFonts w:ascii="ＭＳ 明朝" w:hAnsi="ＭＳ 明朝" w:hint="eastAsia"/>
                <w:color w:val="000000" w:themeColor="text1"/>
              </w:rPr>
              <w:t>総額（円</w:t>
            </w:r>
            <w:r w:rsidR="00A65DA0">
              <w:rPr>
                <w:rFonts w:ascii="ＭＳ 明朝" w:hAnsi="ＭＳ 明朝" w:hint="eastAsia"/>
                <w:color w:val="000000" w:themeColor="text1"/>
              </w:rPr>
              <w:t>）</w:t>
            </w:r>
          </w:p>
          <w:p w14:paraId="05335810" w14:textId="3B9D3329" w:rsidR="00367A8E" w:rsidRDefault="00367A8E" w:rsidP="00F570F4">
            <w:pPr>
              <w:jc w:val="center"/>
              <w:rPr>
                <w:rFonts w:ascii="ＭＳ 明朝" w:hAnsi="ＭＳ 明朝"/>
                <w:color w:val="000000" w:themeColor="text1"/>
              </w:rPr>
            </w:pPr>
            <w:r>
              <w:rPr>
                <w:rFonts w:ascii="ＭＳ 明朝" w:hAnsi="ＭＳ 明朝" w:hint="eastAsia"/>
                <w:color w:val="000000" w:themeColor="text1"/>
              </w:rPr>
              <w:t>※税抜、</w:t>
            </w:r>
            <w:r>
              <w:rPr>
                <w:rFonts w:ascii="ＭＳ 明朝" w:hAnsi="ＭＳ 明朝" w:hint="eastAsia"/>
                <w:color w:val="000000" w:themeColor="text1"/>
              </w:rPr>
              <w:t>1</w:t>
            </w:r>
            <w:r>
              <w:rPr>
                <w:rFonts w:ascii="ＭＳ 明朝" w:hAnsi="ＭＳ 明朝" w:hint="eastAsia"/>
                <w:color w:val="000000" w:themeColor="text1"/>
              </w:rPr>
              <w:t>円未満切捨</w:t>
            </w:r>
          </w:p>
        </w:tc>
      </w:tr>
      <w:tr w:rsidR="008A48FF" w14:paraId="7B0BC3F8" w14:textId="1DC61E07" w:rsidTr="00F570F4">
        <w:tc>
          <w:tcPr>
            <w:tcW w:w="3336" w:type="dxa"/>
            <w:vAlign w:val="center"/>
          </w:tcPr>
          <w:p w14:paraId="6B767B8D" w14:textId="77777777" w:rsidR="008A48FF" w:rsidRDefault="00367A8E">
            <w:pPr>
              <w:rPr>
                <w:rFonts w:ascii="ＭＳ 明朝" w:hAnsi="ＭＳ 明朝"/>
                <w:color w:val="000000" w:themeColor="text1"/>
              </w:rPr>
            </w:pPr>
            <w:r w:rsidRPr="00314023">
              <w:rPr>
                <w:rFonts w:ascii="ＭＳ 明朝" w:hAnsi="ＭＳ 明朝" w:hint="eastAsia"/>
                <w:color w:val="000000" w:themeColor="text1"/>
              </w:rPr>
              <w:t>第</w:t>
            </w:r>
            <w:r w:rsidRPr="00314023">
              <w:rPr>
                <w:rFonts w:ascii="ＭＳ 明朝" w:hAnsi="ＭＳ 明朝" w:hint="eastAsia"/>
                <w:color w:val="000000" w:themeColor="text1"/>
              </w:rPr>
              <w:t>1</w:t>
            </w:r>
            <w:r w:rsidRPr="00314023">
              <w:rPr>
                <w:rFonts w:ascii="ＭＳ 明朝" w:hAnsi="ＭＳ 明朝" w:hint="eastAsia"/>
                <w:color w:val="000000" w:themeColor="text1"/>
              </w:rPr>
              <w:t>回</w:t>
            </w:r>
            <w:r w:rsidRPr="00314023">
              <w:rPr>
                <w:rFonts w:ascii="ＭＳ 明朝" w:hAnsi="ＭＳ 明朝" w:hint="eastAsia"/>
                <w:color w:val="000000" w:themeColor="text1"/>
              </w:rPr>
              <w:t>2026</w:t>
            </w:r>
            <w:r w:rsidRPr="00314023">
              <w:rPr>
                <w:rFonts w:ascii="ＭＳ 明朝" w:hAnsi="ＭＳ 明朝" w:hint="eastAsia"/>
                <w:color w:val="000000" w:themeColor="text1"/>
              </w:rPr>
              <w:t>年度下期分</w:t>
            </w:r>
          </w:p>
          <w:p w14:paraId="7CD18E6E" w14:textId="19382310" w:rsidR="00367A8E" w:rsidRDefault="008A48FF">
            <w:pPr>
              <w:rPr>
                <w:rFonts w:ascii="ＭＳ 明朝" w:hAnsi="ＭＳ 明朝"/>
                <w:color w:val="000000" w:themeColor="text1"/>
              </w:rPr>
            </w:pPr>
            <w:r>
              <w:rPr>
                <w:rFonts w:ascii="ＭＳ 明朝" w:hAnsi="ＭＳ 明朝" w:hint="eastAsia"/>
                <w:color w:val="000000" w:themeColor="text1"/>
              </w:rPr>
              <w:t>（</w:t>
            </w:r>
            <w:r w:rsidR="001C7BA8" w:rsidRPr="001C7BA8">
              <w:rPr>
                <w:rFonts w:ascii="ＭＳ 明朝" w:hAnsi="ＭＳ 明朝" w:hint="eastAsia"/>
                <w:color w:val="000000" w:themeColor="text1"/>
              </w:rPr>
              <w:t>契約締結日</w:t>
            </w:r>
            <w:r>
              <w:rPr>
                <w:rFonts w:ascii="ＭＳ 明朝" w:hAnsi="ＭＳ 明朝" w:hint="eastAsia"/>
                <w:color w:val="000000" w:themeColor="text1"/>
              </w:rPr>
              <w:t>～</w:t>
            </w:r>
            <w:r>
              <w:rPr>
                <w:rFonts w:ascii="ＭＳ 明朝" w:hAnsi="ＭＳ 明朝" w:hint="eastAsia"/>
                <w:color w:val="000000" w:themeColor="text1"/>
              </w:rPr>
              <w:t>2027</w:t>
            </w:r>
            <w:r>
              <w:rPr>
                <w:rFonts w:ascii="ＭＳ 明朝" w:hAnsi="ＭＳ 明朝" w:hint="eastAsia"/>
                <w:color w:val="000000" w:themeColor="text1"/>
              </w:rPr>
              <w:t>年</w:t>
            </w:r>
            <w:r>
              <w:rPr>
                <w:rFonts w:ascii="ＭＳ 明朝" w:hAnsi="ＭＳ 明朝" w:hint="eastAsia"/>
                <w:color w:val="000000" w:themeColor="text1"/>
              </w:rPr>
              <w:t>3</w:t>
            </w:r>
            <w:r>
              <w:rPr>
                <w:rFonts w:ascii="ＭＳ 明朝" w:hAnsi="ＭＳ 明朝" w:hint="eastAsia"/>
                <w:color w:val="000000" w:themeColor="text1"/>
              </w:rPr>
              <w:t>月）</w:t>
            </w:r>
          </w:p>
        </w:tc>
        <w:tc>
          <w:tcPr>
            <w:tcW w:w="816" w:type="dxa"/>
            <w:vAlign w:val="center"/>
          </w:tcPr>
          <w:p w14:paraId="0E520162" w14:textId="10A38757" w:rsidR="00367A8E" w:rsidRDefault="00367A8E" w:rsidP="00F570F4">
            <w:pPr>
              <w:jc w:val="center"/>
              <w:rPr>
                <w:rFonts w:ascii="ＭＳ 明朝" w:hAnsi="ＭＳ 明朝"/>
                <w:color w:val="000000" w:themeColor="text1"/>
              </w:rPr>
            </w:pPr>
            <w:r>
              <w:rPr>
                <w:rFonts w:ascii="ＭＳ 明朝" w:hAnsi="ＭＳ 明朝" w:hint="eastAsia"/>
                <w:color w:val="000000" w:themeColor="text1"/>
              </w:rPr>
              <w:t>1</w:t>
            </w:r>
          </w:p>
        </w:tc>
        <w:tc>
          <w:tcPr>
            <w:tcW w:w="753" w:type="dxa"/>
            <w:gridSpan w:val="2"/>
            <w:vAlign w:val="center"/>
          </w:tcPr>
          <w:p w14:paraId="25905EE5" w14:textId="78D4E38E" w:rsidR="00367A8E" w:rsidRDefault="00367A8E" w:rsidP="00F570F4">
            <w:pPr>
              <w:jc w:val="center"/>
              <w:rPr>
                <w:rFonts w:ascii="ＭＳ 明朝" w:hAnsi="ＭＳ 明朝"/>
                <w:color w:val="000000" w:themeColor="text1"/>
              </w:rPr>
            </w:pPr>
            <w:r>
              <w:rPr>
                <w:rFonts w:ascii="ＭＳ 明朝" w:hAnsi="ＭＳ 明朝" w:hint="eastAsia"/>
                <w:color w:val="000000" w:themeColor="text1"/>
              </w:rPr>
              <w:t>式</w:t>
            </w:r>
          </w:p>
        </w:tc>
        <w:tc>
          <w:tcPr>
            <w:tcW w:w="1995" w:type="dxa"/>
            <w:vAlign w:val="center"/>
          </w:tcPr>
          <w:p w14:paraId="01298141" w14:textId="77777777" w:rsidR="00367A8E" w:rsidRDefault="00367A8E" w:rsidP="00F570F4">
            <w:pPr>
              <w:jc w:val="right"/>
              <w:rPr>
                <w:rFonts w:ascii="ＭＳ 明朝" w:hAnsi="ＭＳ 明朝"/>
                <w:color w:val="000000" w:themeColor="text1"/>
              </w:rPr>
            </w:pPr>
          </w:p>
        </w:tc>
        <w:tc>
          <w:tcPr>
            <w:tcW w:w="2325" w:type="dxa"/>
            <w:gridSpan w:val="2"/>
            <w:vAlign w:val="center"/>
          </w:tcPr>
          <w:p w14:paraId="547ABF91" w14:textId="77777777" w:rsidR="00367A8E" w:rsidRDefault="00367A8E" w:rsidP="00F570F4">
            <w:pPr>
              <w:jc w:val="right"/>
              <w:rPr>
                <w:rFonts w:ascii="ＭＳ 明朝" w:hAnsi="ＭＳ 明朝"/>
                <w:color w:val="000000" w:themeColor="text1"/>
              </w:rPr>
            </w:pPr>
          </w:p>
        </w:tc>
      </w:tr>
      <w:tr w:rsidR="008A48FF" w14:paraId="2B850D1B" w14:textId="04141364" w:rsidTr="00F570F4">
        <w:tc>
          <w:tcPr>
            <w:tcW w:w="3336" w:type="dxa"/>
            <w:vAlign w:val="center"/>
          </w:tcPr>
          <w:p w14:paraId="5C6841D0" w14:textId="77777777" w:rsidR="00367A8E" w:rsidRDefault="00367A8E">
            <w:pPr>
              <w:rPr>
                <w:rFonts w:ascii="ＭＳ 明朝" w:hAnsi="ＭＳ 明朝"/>
                <w:color w:val="000000" w:themeColor="text1"/>
              </w:rPr>
            </w:pPr>
            <w:r w:rsidRPr="00314023">
              <w:rPr>
                <w:rFonts w:ascii="ＭＳ 明朝" w:hAnsi="ＭＳ 明朝" w:hint="eastAsia"/>
                <w:color w:val="000000" w:themeColor="text1"/>
              </w:rPr>
              <w:t>第</w:t>
            </w:r>
            <w:r w:rsidRPr="00314023">
              <w:rPr>
                <w:rFonts w:ascii="ＭＳ 明朝" w:hAnsi="ＭＳ 明朝" w:hint="eastAsia"/>
                <w:color w:val="000000" w:themeColor="text1"/>
              </w:rPr>
              <w:t>2</w:t>
            </w:r>
            <w:r w:rsidRPr="00314023">
              <w:rPr>
                <w:rFonts w:ascii="ＭＳ 明朝" w:hAnsi="ＭＳ 明朝" w:hint="eastAsia"/>
                <w:color w:val="000000" w:themeColor="text1"/>
              </w:rPr>
              <w:t>回</w:t>
            </w:r>
            <w:r w:rsidRPr="00314023">
              <w:rPr>
                <w:rFonts w:ascii="ＭＳ 明朝" w:hAnsi="ＭＳ 明朝" w:hint="eastAsia"/>
                <w:color w:val="000000" w:themeColor="text1"/>
              </w:rPr>
              <w:t>2027</w:t>
            </w:r>
            <w:r w:rsidRPr="00314023">
              <w:rPr>
                <w:rFonts w:ascii="ＭＳ 明朝" w:hAnsi="ＭＳ 明朝" w:hint="eastAsia"/>
                <w:color w:val="000000" w:themeColor="text1"/>
              </w:rPr>
              <w:t>年度上期分</w:t>
            </w:r>
          </w:p>
          <w:p w14:paraId="5BE86616" w14:textId="21D594DB" w:rsidR="008A48FF" w:rsidRPr="00314023" w:rsidRDefault="008A48FF">
            <w:pPr>
              <w:rPr>
                <w:rFonts w:ascii="ＭＳ 明朝" w:hAnsi="ＭＳ 明朝"/>
                <w:color w:val="000000" w:themeColor="text1"/>
              </w:rPr>
            </w:pPr>
            <w:r>
              <w:rPr>
                <w:rFonts w:ascii="ＭＳ 明朝" w:hAnsi="ＭＳ 明朝" w:hint="eastAsia"/>
                <w:color w:val="000000" w:themeColor="text1"/>
              </w:rPr>
              <w:t>（</w:t>
            </w:r>
            <w:r>
              <w:rPr>
                <w:rFonts w:ascii="ＭＳ 明朝" w:hAnsi="ＭＳ 明朝" w:hint="eastAsia"/>
                <w:color w:val="000000" w:themeColor="text1"/>
              </w:rPr>
              <w:t>2027</w:t>
            </w:r>
            <w:r>
              <w:rPr>
                <w:rFonts w:ascii="ＭＳ 明朝" w:hAnsi="ＭＳ 明朝" w:hint="eastAsia"/>
                <w:color w:val="000000" w:themeColor="text1"/>
              </w:rPr>
              <w:t>年</w:t>
            </w:r>
            <w:r>
              <w:rPr>
                <w:rFonts w:ascii="ＭＳ 明朝" w:hAnsi="ＭＳ 明朝" w:hint="eastAsia"/>
                <w:color w:val="000000" w:themeColor="text1"/>
              </w:rPr>
              <w:t>4</w:t>
            </w:r>
            <w:r>
              <w:rPr>
                <w:rFonts w:ascii="ＭＳ 明朝" w:hAnsi="ＭＳ 明朝" w:hint="eastAsia"/>
                <w:color w:val="000000" w:themeColor="text1"/>
              </w:rPr>
              <w:t>月～</w:t>
            </w:r>
            <w:r>
              <w:rPr>
                <w:rFonts w:ascii="ＭＳ 明朝" w:hAnsi="ＭＳ 明朝" w:hint="eastAsia"/>
                <w:color w:val="000000" w:themeColor="text1"/>
              </w:rPr>
              <w:t>2027</w:t>
            </w:r>
            <w:r>
              <w:rPr>
                <w:rFonts w:ascii="ＭＳ 明朝" w:hAnsi="ＭＳ 明朝" w:hint="eastAsia"/>
                <w:color w:val="000000" w:themeColor="text1"/>
              </w:rPr>
              <w:t>年</w:t>
            </w:r>
            <w:r>
              <w:rPr>
                <w:rFonts w:ascii="ＭＳ 明朝" w:hAnsi="ＭＳ 明朝" w:hint="eastAsia"/>
                <w:color w:val="000000" w:themeColor="text1"/>
              </w:rPr>
              <w:t>9</w:t>
            </w:r>
            <w:r>
              <w:rPr>
                <w:rFonts w:ascii="ＭＳ 明朝" w:hAnsi="ＭＳ 明朝" w:hint="eastAsia"/>
                <w:color w:val="000000" w:themeColor="text1"/>
              </w:rPr>
              <w:t>月）</w:t>
            </w:r>
          </w:p>
        </w:tc>
        <w:tc>
          <w:tcPr>
            <w:tcW w:w="816" w:type="dxa"/>
            <w:vAlign w:val="center"/>
          </w:tcPr>
          <w:p w14:paraId="7DA12E95" w14:textId="4787C032" w:rsidR="00367A8E" w:rsidRDefault="00367A8E" w:rsidP="00F570F4">
            <w:pPr>
              <w:jc w:val="center"/>
              <w:rPr>
                <w:rFonts w:ascii="ＭＳ 明朝" w:hAnsi="ＭＳ 明朝"/>
                <w:color w:val="000000" w:themeColor="text1"/>
              </w:rPr>
            </w:pPr>
            <w:r>
              <w:rPr>
                <w:rFonts w:ascii="ＭＳ 明朝" w:hAnsi="ＭＳ 明朝" w:hint="eastAsia"/>
                <w:color w:val="000000" w:themeColor="text1"/>
              </w:rPr>
              <w:t>1</w:t>
            </w:r>
          </w:p>
        </w:tc>
        <w:tc>
          <w:tcPr>
            <w:tcW w:w="753" w:type="dxa"/>
            <w:gridSpan w:val="2"/>
            <w:vAlign w:val="center"/>
          </w:tcPr>
          <w:p w14:paraId="2F052C17" w14:textId="2E6F7888" w:rsidR="00367A8E" w:rsidRDefault="00367A8E" w:rsidP="00F570F4">
            <w:pPr>
              <w:jc w:val="center"/>
              <w:rPr>
                <w:rFonts w:ascii="ＭＳ 明朝" w:hAnsi="ＭＳ 明朝"/>
                <w:color w:val="000000" w:themeColor="text1"/>
              </w:rPr>
            </w:pPr>
            <w:r>
              <w:rPr>
                <w:rFonts w:ascii="ＭＳ 明朝" w:hAnsi="ＭＳ 明朝" w:hint="eastAsia"/>
                <w:color w:val="000000" w:themeColor="text1"/>
              </w:rPr>
              <w:t>式</w:t>
            </w:r>
          </w:p>
        </w:tc>
        <w:tc>
          <w:tcPr>
            <w:tcW w:w="1995" w:type="dxa"/>
            <w:vAlign w:val="center"/>
          </w:tcPr>
          <w:p w14:paraId="1606E08E" w14:textId="77777777" w:rsidR="00367A8E" w:rsidRDefault="00367A8E" w:rsidP="00F570F4">
            <w:pPr>
              <w:jc w:val="right"/>
              <w:rPr>
                <w:rFonts w:ascii="ＭＳ 明朝" w:hAnsi="ＭＳ 明朝"/>
                <w:color w:val="000000" w:themeColor="text1"/>
              </w:rPr>
            </w:pPr>
          </w:p>
        </w:tc>
        <w:tc>
          <w:tcPr>
            <w:tcW w:w="2325" w:type="dxa"/>
            <w:gridSpan w:val="2"/>
            <w:vAlign w:val="center"/>
          </w:tcPr>
          <w:p w14:paraId="1138A485" w14:textId="77777777" w:rsidR="00367A8E" w:rsidRDefault="00367A8E" w:rsidP="00F570F4">
            <w:pPr>
              <w:jc w:val="right"/>
              <w:rPr>
                <w:rFonts w:ascii="ＭＳ 明朝" w:hAnsi="ＭＳ 明朝"/>
                <w:color w:val="000000" w:themeColor="text1"/>
              </w:rPr>
            </w:pPr>
          </w:p>
        </w:tc>
      </w:tr>
      <w:tr w:rsidR="008A48FF" w14:paraId="6FFCD39B" w14:textId="450C36D7" w:rsidTr="00F570F4">
        <w:tc>
          <w:tcPr>
            <w:tcW w:w="3336" w:type="dxa"/>
            <w:vAlign w:val="center"/>
          </w:tcPr>
          <w:p w14:paraId="48E8CBBE" w14:textId="61043ED8" w:rsidR="00EC033C" w:rsidRDefault="00367A8E">
            <w:pPr>
              <w:rPr>
                <w:rFonts w:ascii="ＭＳ 明朝" w:hAnsi="ＭＳ 明朝"/>
                <w:color w:val="000000" w:themeColor="text1"/>
              </w:rPr>
            </w:pPr>
            <w:r w:rsidRPr="00314023">
              <w:rPr>
                <w:rFonts w:ascii="ＭＳ 明朝" w:hAnsi="ＭＳ 明朝" w:hint="eastAsia"/>
                <w:color w:val="000000" w:themeColor="text1"/>
              </w:rPr>
              <w:t>第</w:t>
            </w:r>
            <w:r w:rsidRPr="00314023">
              <w:rPr>
                <w:rFonts w:ascii="ＭＳ 明朝" w:hAnsi="ＭＳ 明朝" w:hint="eastAsia"/>
                <w:color w:val="000000" w:themeColor="text1"/>
              </w:rPr>
              <w:t>3</w:t>
            </w:r>
            <w:r w:rsidRPr="00314023">
              <w:rPr>
                <w:rFonts w:ascii="ＭＳ 明朝" w:hAnsi="ＭＳ 明朝" w:hint="eastAsia"/>
                <w:color w:val="000000" w:themeColor="text1"/>
              </w:rPr>
              <w:t>回</w:t>
            </w:r>
            <w:r w:rsidRPr="00314023">
              <w:rPr>
                <w:rFonts w:ascii="ＭＳ 明朝" w:hAnsi="ＭＳ 明朝" w:hint="eastAsia"/>
                <w:color w:val="000000" w:themeColor="text1"/>
              </w:rPr>
              <w:t>2027</w:t>
            </w:r>
            <w:r w:rsidRPr="00314023">
              <w:rPr>
                <w:rFonts w:ascii="ＭＳ 明朝" w:hAnsi="ＭＳ 明朝" w:hint="eastAsia"/>
                <w:color w:val="000000" w:themeColor="text1"/>
              </w:rPr>
              <w:t>年度下期分</w:t>
            </w:r>
          </w:p>
          <w:p w14:paraId="2151692D" w14:textId="697DBDEA" w:rsidR="004C75CD" w:rsidRPr="00314023" w:rsidRDefault="00E4446B">
            <w:pPr>
              <w:rPr>
                <w:rFonts w:ascii="ＭＳ 明朝" w:hAnsi="ＭＳ 明朝"/>
                <w:color w:val="000000" w:themeColor="text1"/>
              </w:rPr>
            </w:pPr>
            <w:r>
              <w:rPr>
                <w:rFonts w:ascii="ＭＳ 明朝" w:hAnsi="ＭＳ 明朝" w:hint="eastAsia"/>
                <w:color w:val="000000" w:themeColor="text1"/>
              </w:rPr>
              <w:t>（</w:t>
            </w:r>
            <w:r>
              <w:rPr>
                <w:rFonts w:ascii="ＭＳ 明朝" w:hAnsi="ＭＳ 明朝" w:hint="eastAsia"/>
                <w:color w:val="000000" w:themeColor="text1"/>
              </w:rPr>
              <w:t>2027</w:t>
            </w:r>
            <w:r>
              <w:rPr>
                <w:rFonts w:ascii="ＭＳ 明朝" w:hAnsi="ＭＳ 明朝" w:hint="eastAsia"/>
                <w:color w:val="000000" w:themeColor="text1"/>
              </w:rPr>
              <w:t>年</w:t>
            </w:r>
            <w:r>
              <w:rPr>
                <w:rFonts w:ascii="ＭＳ 明朝" w:hAnsi="ＭＳ 明朝" w:hint="eastAsia"/>
                <w:color w:val="000000" w:themeColor="text1"/>
              </w:rPr>
              <w:t>10</w:t>
            </w:r>
            <w:r>
              <w:rPr>
                <w:rFonts w:ascii="ＭＳ 明朝" w:hAnsi="ＭＳ 明朝" w:hint="eastAsia"/>
                <w:color w:val="000000" w:themeColor="text1"/>
              </w:rPr>
              <w:t>月～</w:t>
            </w:r>
            <w:r>
              <w:rPr>
                <w:rFonts w:ascii="ＭＳ 明朝" w:hAnsi="ＭＳ 明朝" w:hint="eastAsia"/>
                <w:color w:val="000000" w:themeColor="text1"/>
              </w:rPr>
              <w:t>2028</w:t>
            </w:r>
            <w:r>
              <w:rPr>
                <w:rFonts w:ascii="ＭＳ 明朝" w:hAnsi="ＭＳ 明朝" w:hint="eastAsia"/>
                <w:color w:val="000000" w:themeColor="text1"/>
              </w:rPr>
              <w:t>年</w:t>
            </w:r>
            <w:r>
              <w:rPr>
                <w:rFonts w:ascii="ＭＳ 明朝" w:hAnsi="ＭＳ 明朝" w:hint="eastAsia"/>
                <w:color w:val="000000" w:themeColor="text1"/>
              </w:rPr>
              <w:t>3</w:t>
            </w:r>
            <w:r>
              <w:rPr>
                <w:rFonts w:ascii="ＭＳ 明朝" w:hAnsi="ＭＳ 明朝" w:hint="eastAsia"/>
                <w:color w:val="000000" w:themeColor="text1"/>
              </w:rPr>
              <w:t>月）</w:t>
            </w:r>
          </w:p>
        </w:tc>
        <w:tc>
          <w:tcPr>
            <w:tcW w:w="816" w:type="dxa"/>
            <w:vAlign w:val="center"/>
          </w:tcPr>
          <w:p w14:paraId="4B3CA117" w14:textId="4437B413" w:rsidR="00367A8E" w:rsidRDefault="00367A8E" w:rsidP="00F570F4">
            <w:pPr>
              <w:jc w:val="center"/>
              <w:rPr>
                <w:rFonts w:ascii="ＭＳ 明朝" w:hAnsi="ＭＳ 明朝"/>
                <w:color w:val="000000" w:themeColor="text1"/>
              </w:rPr>
            </w:pPr>
            <w:r>
              <w:rPr>
                <w:rFonts w:ascii="ＭＳ 明朝" w:hAnsi="ＭＳ 明朝" w:hint="eastAsia"/>
                <w:color w:val="000000" w:themeColor="text1"/>
              </w:rPr>
              <w:t>1</w:t>
            </w:r>
          </w:p>
        </w:tc>
        <w:tc>
          <w:tcPr>
            <w:tcW w:w="753" w:type="dxa"/>
            <w:gridSpan w:val="2"/>
            <w:vAlign w:val="center"/>
          </w:tcPr>
          <w:p w14:paraId="6BE1D730" w14:textId="514FA6DF" w:rsidR="00367A8E" w:rsidRDefault="00367A8E" w:rsidP="00F570F4">
            <w:pPr>
              <w:jc w:val="center"/>
              <w:rPr>
                <w:rFonts w:ascii="ＭＳ 明朝" w:hAnsi="ＭＳ 明朝"/>
                <w:color w:val="000000" w:themeColor="text1"/>
              </w:rPr>
            </w:pPr>
            <w:r>
              <w:rPr>
                <w:rFonts w:ascii="ＭＳ 明朝" w:hAnsi="ＭＳ 明朝" w:hint="eastAsia"/>
                <w:color w:val="000000" w:themeColor="text1"/>
              </w:rPr>
              <w:t>式</w:t>
            </w:r>
          </w:p>
        </w:tc>
        <w:tc>
          <w:tcPr>
            <w:tcW w:w="1995" w:type="dxa"/>
            <w:vAlign w:val="center"/>
          </w:tcPr>
          <w:p w14:paraId="0128AE26" w14:textId="77777777" w:rsidR="00367A8E" w:rsidRDefault="00367A8E" w:rsidP="00F570F4">
            <w:pPr>
              <w:jc w:val="right"/>
              <w:rPr>
                <w:rFonts w:ascii="ＭＳ 明朝" w:hAnsi="ＭＳ 明朝"/>
                <w:color w:val="000000" w:themeColor="text1"/>
              </w:rPr>
            </w:pPr>
          </w:p>
        </w:tc>
        <w:tc>
          <w:tcPr>
            <w:tcW w:w="2325" w:type="dxa"/>
            <w:gridSpan w:val="2"/>
            <w:vAlign w:val="center"/>
          </w:tcPr>
          <w:p w14:paraId="00A0BC9D" w14:textId="77777777" w:rsidR="00367A8E" w:rsidRDefault="00367A8E" w:rsidP="00F570F4">
            <w:pPr>
              <w:jc w:val="right"/>
              <w:rPr>
                <w:rFonts w:ascii="ＭＳ 明朝" w:hAnsi="ＭＳ 明朝"/>
                <w:color w:val="000000" w:themeColor="text1"/>
              </w:rPr>
            </w:pPr>
          </w:p>
        </w:tc>
      </w:tr>
      <w:tr w:rsidR="00AF204F" w14:paraId="571587C4" w14:textId="77777777" w:rsidTr="00F570F4">
        <w:trPr>
          <w:gridAfter w:val="1"/>
          <w:wAfter w:w="15" w:type="dxa"/>
          <w:trHeight w:val="970"/>
        </w:trPr>
        <w:tc>
          <w:tcPr>
            <w:tcW w:w="4889" w:type="dxa"/>
            <w:gridSpan w:val="3"/>
            <w:vAlign w:val="center"/>
          </w:tcPr>
          <w:p w14:paraId="22CCF2CF" w14:textId="79589D29" w:rsidR="00AF204F" w:rsidRDefault="00AF204F" w:rsidP="00F570F4">
            <w:pPr>
              <w:jc w:val="right"/>
              <w:rPr>
                <w:rFonts w:ascii="ＭＳ 明朝" w:hAnsi="ＭＳ 明朝"/>
                <w:color w:val="000000" w:themeColor="text1"/>
              </w:rPr>
            </w:pPr>
            <w:r>
              <w:rPr>
                <w:rFonts w:ascii="ＭＳ 明朝" w:hAnsi="ＭＳ 明朝" w:hint="eastAsia"/>
                <w:color w:val="000000" w:themeColor="text1"/>
              </w:rPr>
              <w:t>合計（税抜）（入札金額）</w:t>
            </w:r>
          </w:p>
        </w:tc>
        <w:tc>
          <w:tcPr>
            <w:tcW w:w="4321" w:type="dxa"/>
            <w:gridSpan w:val="3"/>
            <w:vAlign w:val="center"/>
          </w:tcPr>
          <w:p w14:paraId="5C435FCD" w14:textId="77777777" w:rsidR="00AF204F" w:rsidRDefault="00AF204F" w:rsidP="000728A5">
            <w:pPr>
              <w:jc w:val="right"/>
              <w:rPr>
                <w:rFonts w:ascii="ＭＳ 明朝" w:hAnsi="ＭＳ 明朝"/>
                <w:color w:val="000000" w:themeColor="text1"/>
              </w:rPr>
            </w:pPr>
          </w:p>
          <w:p w14:paraId="7F94BA55" w14:textId="77777777" w:rsidR="0002357B" w:rsidRDefault="0002357B" w:rsidP="000728A5">
            <w:pPr>
              <w:jc w:val="right"/>
              <w:rPr>
                <w:rFonts w:ascii="ＭＳ 明朝" w:hAnsi="ＭＳ 明朝"/>
                <w:color w:val="000000" w:themeColor="text1"/>
              </w:rPr>
            </w:pPr>
          </w:p>
          <w:p w14:paraId="3E00992F" w14:textId="77777777" w:rsidR="0002357B" w:rsidRDefault="0002357B" w:rsidP="000728A5">
            <w:pPr>
              <w:jc w:val="right"/>
              <w:rPr>
                <w:rFonts w:ascii="ＭＳ 明朝" w:hAnsi="ＭＳ 明朝"/>
                <w:color w:val="000000" w:themeColor="text1"/>
              </w:rPr>
            </w:pPr>
          </w:p>
          <w:p w14:paraId="2AD20BA5" w14:textId="420106E2" w:rsidR="0002357B" w:rsidRDefault="0002357B" w:rsidP="00F570F4">
            <w:pPr>
              <w:wordWrap w:val="0"/>
              <w:jc w:val="right"/>
              <w:rPr>
                <w:rFonts w:ascii="ＭＳ 明朝" w:hAnsi="ＭＳ 明朝"/>
                <w:color w:val="000000" w:themeColor="text1"/>
              </w:rPr>
            </w:pPr>
            <w:r>
              <w:rPr>
                <w:rFonts w:ascii="ＭＳ 明朝" w:hAnsi="ＭＳ 明朝" w:hint="eastAsia"/>
                <w:color w:val="000000" w:themeColor="text1"/>
              </w:rPr>
              <w:t>(</w:t>
            </w:r>
            <w:r>
              <w:rPr>
                <w:rFonts w:ascii="ＭＳ 明朝" w:hAnsi="ＭＳ 明朝" w:hint="eastAsia"/>
                <w:color w:val="000000" w:themeColor="text1"/>
              </w:rPr>
              <w:t>※</w:t>
            </w:r>
            <w:r>
              <w:rPr>
                <w:rFonts w:ascii="ＭＳ 明朝" w:hAnsi="ＭＳ 明朝" w:hint="eastAsia"/>
                <w:color w:val="000000" w:themeColor="text1"/>
              </w:rPr>
              <w:t>)</w:t>
            </w:r>
          </w:p>
        </w:tc>
      </w:tr>
    </w:tbl>
    <w:p w14:paraId="159F6B93" w14:textId="7991C204" w:rsidR="003961B8" w:rsidRDefault="004C7314">
      <w:pPr>
        <w:rPr>
          <w:rFonts w:ascii="ＭＳ 明朝" w:hAnsi="ＭＳ 明朝"/>
          <w:color w:val="000000" w:themeColor="text1"/>
        </w:rPr>
      </w:pPr>
      <w:r>
        <w:rPr>
          <w:rFonts w:ascii="ＭＳ 明朝" w:hAnsi="ＭＳ 明朝" w:hint="eastAsia"/>
          <w:color w:val="000000" w:themeColor="text1"/>
        </w:rPr>
        <w:t>※</w:t>
      </w:r>
      <w:r w:rsidR="00350F3C">
        <w:rPr>
          <w:rFonts w:ascii="ＭＳ 明朝" w:hAnsi="ＭＳ 明朝" w:hint="eastAsia"/>
          <w:color w:val="000000" w:themeColor="text1"/>
        </w:rPr>
        <w:t>同欄</w:t>
      </w:r>
      <w:r>
        <w:rPr>
          <w:rFonts w:ascii="ＭＳ 明朝" w:hAnsi="ＭＳ 明朝" w:hint="eastAsia"/>
          <w:color w:val="000000" w:themeColor="text1"/>
        </w:rPr>
        <w:t>に算出された金額を入札書に記載すること。</w:t>
      </w:r>
    </w:p>
    <w:p w14:paraId="02692ADE" w14:textId="6597036F" w:rsidR="00F31B67" w:rsidRDefault="00F31B67">
      <w:pPr>
        <w:rPr>
          <w:rFonts w:ascii="ＭＳ 明朝" w:hAnsi="ＭＳ 明朝"/>
          <w:color w:val="000000" w:themeColor="text1"/>
        </w:rPr>
      </w:pPr>
      <w:r>
        <w:rPr>
          <w:rFonts w:ascii="ＭＳ 明朝" w:hAnsi="ＭＳ 明朝"/>
          <w:color w:val="000000" w:themeColor="text1"/>
        </w:rPr>
        <w:br w:type="page"/>
      </w:r>
    </w:p>
    <w:p w14:paraId="35C8D7FC" w14:textId="36E11C0E"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lastRenderedPageBreak/>
        <w:t xml:space="preserve">（様　式　</w:t>
      </w:r>
      <w:r w:rsidRPr="00C12FF1">
        <w:rPr>
          <w:rFonts w:ascii="ＭＳ 明朝" w:hAnsi="ＭＳ 明朝"/>
          <w:color w:val="000000" w:themeColor="text1"/>
        </w:rPr>
        <w:t>4</w:t>
      </w:r>
      <w:r w:rsidRPr="00C12FF1">
        <w:rPr>
          <w:rFonts w:ascii="ＭＳ 明朝" w:hAnsi="ＭＳ 明朝"/>
          <w:color w:val="000000" w:themeColor="text1"/>
        </w:rPr>
        <w:t xml:space="preserve">）　</w:t>
      </w:r>
    </w:p>
    <w:p w14:paraId="75129D2F" w14:textId="77777777" w:rsidR="007A2360" w:rsidRPr="00C12FF1" w:rsidRDefault="007A2360" w:rsidP="00585347">
      <w:pPr>
        <w:jc w:val="center"/>
        <w:rPr>
          <w:rFonts w:ascii="ＭＳ 明朝" w:hAnsi="ＭＳ 明朝"/>
          <w:color w:val="000000" w:themeColor="text1"/>
        </w:rPr>
      </w:pPr>
      <w:r w:rsidRPr="00C12FF1">
        <w:rPr>
          <w:rFonts w:ascii="ＭＳ 明朝" w:hAnsi="ＭＳ 明朝" w:hint="eastAsia"/>
          <w:color w:val="000000" w:themeColor="text1"/>
        </w:rPr>
        <w:t>提案書受理票（控）</w:t>
      </w:r>
    </w:p>
    <w:p w14:paraId="66250E94" w14:textId="77777777" w:rsidR="00D10828" w:rsidRPr="00C12FF1" w:rsidRDefault="00D10828" w:rsidP="00D10828">
      <w:pPr>
        <w:spacing w:line="180" w:lineRule="exact"/>
        <w:jc w:val="center"/>
        <w:rPr>
          <w:rFonts w:ascii="ＭＳ 明朝" w:hAnsi="ＭＳ 明朝"/>
          <w:color w:val="000000" w:themeColor="text1"/>
        </w:rPr>
      </w:pPr>
    </w:p>
    <w:p w14:paraId="524DBB2F" w14:textId="382A99EB" w:rsidR="00D925D7" w:rsidRPr="00FD13BC" w:rsidRDefault="007A2360" w:rsidP="007A2360">
      <w:pPr>
        <w:rPr>
          <w:rFonts w:ascii="ＭＳ 明朝" w:hAnsi="ＭＳ 明朝"/>
          <w:color w:val="000000" w:themeColor="text1"/>
          <w:u w:val="single"/>
        </w:rPr>
      </w:pPr>
      <w:r w:rsidRPr="00C12FF1">
        <w:rPr>
          <w:rFonts w:ascii="ＭＳ 明朝" w:hAnsi="ＭＳ 明朝" w:hint="eastAsia"/>
          <w:color w:val="000000" w:themeColor="text1"/>
          <w:u w:val="single"/>
        </w:rPr>
        <w:t>提案書受理番号</w:t>
      </w:r>
    </w:p>
    <w:p w14:paraId="2FFE53CD" w14:textId="555FA011"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件名：「</w:t>
      </w:r>
      <w:r w:rsidRPr="00C12FF1">
        <w:rPr>
          <w:rFonts w:ascii="ＭＳ 明朝" w:hAnsi="ＭＳ 明朝"/>
          <w:color w:val="000000" w:themeColor="text1"/>
          <w:szCs w:val="21"/>
        </w:rPr>
        <w:t>IPA</w:t>
      </w:r>
      <w:r w:rsidRPr="00C12FF1">
        <w:rPr>
          <w:rFonts w:ascii="ＭＳ 明朝" w:hAnsi="ＭＳ 明朝"/>
          <w:color w:val="000000" w:themeColor="text1"/>
          <w:szCs w:val="21"/>
        </w:rPr>
        <w:t>システム統合運用管理業務</w:t>
      </w:r>
      <w:r w:rsidRPr="00C12FF1">
        <w:rPr>
          <w:rFonts w:ascii="ＭＳ 明朝" w:hAnsi="ＭＳ 明朝" w:hint="eastAsia"/>
          <w:color w:val="000000" w:themeColor="text1"/>
        </w:rPr>
        <w:t>」</w:t>
      </w:r>
    </w:p>
    <w:p w14:paraId="4AE1B378" w14:textId="77777777" w:rsidR="007A2360" w:rsidRPr="00C12FF1" w:rsidRDefault="007A2360" w:rsidP="007A2360">
      <w:pPr>
        <w:rPr>
          <w:rFonts w:ascii="ＭＳ 明朝" w:hAnsi="ＭＳ 明朝"/>
          <w:color w:val="000000" w:themeColor="text1"/>
        </w:rPr>
      </w:pPr>
    </w:p>
    <w:p w14:paraId="4FAECDD2" w14:textId="77777777"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【入札者記載欄】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7"/>
      </w:tblGrid>
      <w:tr w:rsidR="007A2360" w:rsidRPr="00E9025A" w14:paraId="127C4A53" w14:textId="77777777" w:rsidTr="00D10828">
        <w:trPr>
          <w:trHeight w:val="2261"/>
        </w:trPr>
        <w:tc>
          <w:tcPr>
            <w:tcW w:w="5000" w:type="pct"/>
          </w:tcPr>
          <w:p w14:paraId="001AD938" w14:textId="77777777"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提出年月日：　　　　　　年　　　　月　　　　日</w:t>
            </w:r>
          </w:p>
          <w:p w14:paraId="210BEA59" w14:textId="77777777"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法</w:t>
            </w:r>
            <w:r w:rsidRPr="00C12FF1">
              <w:rPr>
                <w:rFonts w:ascii="ＭＳ 明朝" w:hAnsi="ＭＳ 明朝"/>
                <w:color w:val="000000" w:themeColor="text1"/>
              </w:rPr>
              <w:t xml:space="preserve"> </w:t>
            </w:r>
            <w:r w:rsidRPr="00C12FF1">
              <w:rPr>
                <w:rFonts w:ascii="ＭＳ 明朝" w:hAnsi="ＭＳ 明朝" w:hint="eastAsia"/>
                <w:color w:val="000000" w:themeColor="text1"/>
              </w:rPr>
              <w:t>人</w:t>
            </w:r>
            <w:r w:rsidRPr="00C12FF1">
              <w:rPr>
                <w:rFonts w:ascii="ＭＳ 明朝" w:hAnsi="ＭＳ 明朝"/>
                <w:color w:val="000000" w:themeColor="text1"/>
              </w:rPr>
              <w:t xml:space="preserve"> </w:t>
            </w:r>
            <w:r w:rsidRPr="00C12FF1">
              <w:rPr>
                <w:rFonts w:ascii="ＭＳ 明朝" w:hAnsi="ＭＳ 明朝" w:hint="eastAsia"/>
                <w:color w:val="000000" w:themeColor="text1"/>
              </w:rPr>
              <w:t>名：</w:t>
            </w:r>
          </w:p>
          <w:p w14:paraId="612A2A3A" w14:textId="77777777"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所</w:t>
            </w:r>
            <w:r w:rsidRPr="00C12FF1">
              <w:rPr>
                <w:rFonts w:ascii="ＭＳ 明朝" w:hAnsi="ＭＳ 明朝"/>
                <w:color w:val="000000" w:themeColor="text1"/>
              </w:rPr>
              <w:t xml:space="preserve"> </w:t>
            </w:r>
            <w:r w:rsidRPr="00C12FF1">
              <w:rPr>
                <w:rFonts w:ascii="ＭＳ 明朝" w:hAnsi="ＭＳ 明朝" w:hint="eastAsia"/>
                <w:color w:val="000000" w:themeColor="text1"/>
              </w:rPr>
              <w:t>在</w:t>
            </w:r>
            <w:r w:rsidRPr="00C12FF1">
              <w:rPr>
                <w:rFonts w:ascii="ＭＳ 明朝" w:hAnsi="ＭＳ 明朝"/>
                <w:color w:val="000000" w:themeColor="text1"/>
              </w:rPr>
              <w:t xml:space="preserve"> </w:t>
            </w:r>
            <w:r w:rsidRPr="00C12FF1">
              <w:rPr>
                <w:rFonts w:ascii="ＭＳ 明朝" w:hAnsi="ＭＳ 明朝" w:hint="eastAsia"/>
                <w:color w:val="000000" w:themeColor="text1"/>
              </w:rPr>
              <w:t>地：　〒</w:t>
            </w:r>
          </w:p>
          <w:p w14:paraId="29A2EFC1" w14:textId="77777777"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担</w:t>
            </w:r>
            <w:r w:rsidRPr="00C12FF1">
              <w:rPr>
                <w:rFonts w:ascii="ＭＳ 明朝" w:hAnsi="ＭＳ 明朝"/>
                <w:color w:val="000000" w:themeColor="text1"/>
              </w:rPr>
              <w:t xml:space="preserve"> </w:t>
            </w:r>
            <w:r w:rsidRPr="00C12FF1">
              <w:rPr>
                <w:rFonts w:ascii="ＭＳ 明朝" w:hAnsi="ＭＳ 明朝" w:hint="eastAsia"/>
                <w:color w:val="000000" w:themeColor="text1"/>
              </w:rPr>
              <w:t>当</w:t>
            </w:r>
            <w:r w:rsidRPr="00C12FF1">
              <w:rPr>
                <w:rFonts w:ascii="ＭＳ 明朝" w:hAnsi="ＭＳ 明朝"/>
                <w:color w:val="000000" w:themeColor="text1"/>
              </w:rPr>
              <w:t xml:space="preserve"> </w:t>
            </w:r>
            <w:r w:rsidRPr="00C12FF1">
              <w:rPr>
                <w:rFonts w:ascii="ＭＳ 明朝" w:hAnsi="ＭＳ 明朝" w:hint="eastAsia"/>
                <w:color w:val="000000" w:themeColor="text1"/>
              </w:rPr>
              <w:t>者：　所属・役職名</w:t>
            </w:r>
          </w:p>
          <w:p w14:paraId="6AD47C2D" w14:textId="77777777"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 xml:space="preserve">　　　　　　　　氏名</w:t>
            </w:r>
          </w:p>
          <w:p w14:paraId="74ACCBF9" w14:textId="77777777"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 xml:space="preserve">　　　　　　　　</w:t>
            </w:r>
            <w:r w:rsidRPr="00C12FF1">
              <w:rPr>
                <w:rFonts w:ascii="ＭＳ 明朝" w:hAnsi="ＭＳ 明朝"/>
                <w:color w:val="000000" w:themeColor="text1"/>
              </w:rPr>
              <w:t>TEL</w:t>
            </w:r>
            <w:r w:rsidRPr="00C12FF1">
              <w:rPr>
                <w:rFonts w:ascii="ＭＳ 明朝" w:hAnsi="ＭＳ 明朝"/>
                <w:color w:val="000000" w:themeColor="text1"/>
              </w:rPr>
              <w:t xml:space="preserve">　　　　　　　　　　　　　　</w:t>
            </w:r>
            <w:r w:rsidRPr="00C12FF1">
              <w:rPr>
                <w:rFonts w:ascii="ＭＳ 明朝" w:hAnsi="ＭＳ 明朝"/>
                <w:color w:val="000000" w:themeColor="text1"/>
              </w:rPr>
              <w:t xml:space="preserve">            FAX</w:t>
            </w:r>
          </w:p>
          <w:p w14:paraId="2419F297" w14:textId="77777777" w:rsidR="007A2360" w:rsidRPr="00C12FF1" w:rsidRDefault="007A2360" w:rsidP="00D86A5C">
            <w:pPr>
              <w:rPr>
                <w:rFonts w:ascii="ＭＳ 明朝" w:hAnsi="ＭＳ 明朝"/>
                <w:color w:val="000000" w:themeColor="text1"/>
              </w:rPr>
            </w:pPr>
            <w:r w:rsidRPr="00C12FF1">
              <w:rPr>
                <w:rFonts w:ascii="ＭＳ 明朝" w:hAnsi="ＭＳ 明朝"/>
                <w:color w:val="000000" w:themeColor="text1"/>
              </w:rPr>
              <w:t xml:space="preserve">         </w:t>
            </w:r>
            <w:r w:rsidR="00D86A5C" w:rsidRPr="00C12FF1">
              <w:rPr>
                <w:rFonts w:ascii="ＭＳ 明朝" w:hAnsi="ＭＳ 明朝" w:hint="eastAsia"/>
                <w:color w:val="000000" w:themeColor="text1"/>
              </w:rPr>
              <w:t xml:space="preserve">　　　</w:t>
            </w:r>
            <w:r w:rsidRPr="00C12FF1">
              <w:rPr>
                <w:rFonts w:ascii="ＭＳ 明朝" w:hAnsi="ＭＳ 明朝"/>
                <w:color w:val="000000" w:themeColor="text1"/>
              </w:rPr>
              <w:t xml:space="preserve"> E-Mail</w:t>
            </w:r>
          </w:p>
        </w:tc>
      </w:tr>
    </w:tbl>
    <w:p w14:paraId="453BFFDC" w14:textId="77777777" w:rsidR="00D86A5C" w:rsidRPr="00C12FF1" w:rsidRDefault="00D86A5C" w:rsidP="007A2360">
      <w:pPr>
        <w:rPr>
          <w:rFonts w:ascii="ＭＳ 明朝" w:hAnsi="ＭＳ 明朝"/>
          <w:color w:val="000000" w:themeColor="text1"/>
        </w:rPr>
      </w:pPr>
    </w:p>
    <w:p w14:paraId="29D36D1F" w14:textId="77777777"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【ＩＰＡ担当者使用欄】</w:t>
      </w: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2575"/>
        <w:gridCol w:w="1026"/>
        <w:gridCol w:w="843"/>
        <w:gridCol w:w="631"/>
        <w:gridCol w:w="2720"/>
        <w:gridCol w:w="1026"/>
        <w:gridCol w:w="813"/>
      </w:tblGrid>
      <w:tr w:rsidR="00E9025A" w:rsidRPr="00F136A2" w14:paraId="69ACCEF8" w14:textId="77777777" w:rsidTr="00583C87">
        <w:trPr>
          <w:trHeight w:val="269"/>
        </w:trPr>
        <w:tc>
          <w:tcPr>
            <w:tcW w:w="631" w:type="dxa"/>
            <w:vAlign w:val="center"/>
          </w:tcPr>
          <w:p w14:paraId="2F0DFBB4" w14:textId="77777777" w:rsidR="007A2360" w:rsidRPr="00C12FF1" w:rsidRDefault="007A2360" w:rsidP="003B1FA8">
            <w:pPr>
              <w:jc w:val="center"/>
              <w:rPr>
                <w:rFonts w:ascii="ＭＳ 明朝" w:hAnsi="ＭＳ 明朝"/>
                <w:color w:val="000000" w:themeColor="text1"/>
              </w:rPr>
            </w:pPr>
            <w:r w:rsidRPr="00C12FF1">
              <w:rPr>
                <w:rFonts w:ascii="ＭＳ 明朝" w:hAnsi="ＭＳ 明朝"/>
                <w:color w:val="000000" w:themeColor="text1"/>
              </w:rPr>
              <w:t>No.</w:t>
            </w:r>
          </w:p>
        </w:tc>
        <w:tc>
          <w:tcPr>
            <w:tcW w:w="2575" w:type="dxa"/>
            <w:vAlign w:val="center"/>
          </w:tcPr>
          <w:p w14:paraId="467E0022" w14:textId="77777777" w:rsidR="007A2360" w:rsidRPr="00C12FF1" w:rsidRDefault="007A2360" w:rsidP="003B1FA8">
            <w:pPr>
              <w:jc w:val="center"/>
              <w:rPr>
                <w:rFonts w:ascii="ＭＳ 明朝" w:hAnsi="ＭＳ 明朝"/>
                <w:color w:val="000000" w:themeColor="text1"/>
              </w:rPr>
            </w:pPr>
            <w:r w:rsidRPr="00C12FF1">
              <w:rPr>
                <w:rFonts w:ascii="ＭＳ 明朝" w:hAnsi="ＭＳ 明朝" w:hint="eastAsia"/>
                <w:color w:val="000000" w:themeColor="text1"/>
              </w:rPr>
              <w:t>提出書類</w:t>
            </w:r>
          </w:p>
        </w:tc>
        <w:tc>
          <w:tcPr>
            <w:tcW w:w="1026" w:type="dxa"/>
            <w:vAlign w:val="center"/>
          </w:tcPr>
          <w:p w14:paraId="6AD7E6B9" w14:textId="77777777" w:rsidR="007A2360" w:rsidRPr="00C12FF1" w:rsidRDefault="007A2360" w:rsidP="003B1FA8">
            <w:pPr>
              <w:jc w:val="center"/>
              <w:rPr>
                <w:rFonts w:ascii="ＭＳ 明朝" w:hAnsi="ＭＳ 明朝"/>
                <w:color w:val="000000" w:themeColor="text1"/>
              </w:rPr>
            </w:pPr>
            <w:r w:rsidRPr="00C12FF1">
              <w:rPr>
                <w:rFonts w:ascii="ＭＳ 明朝" w:hAnsi="ＭＳ 明朝" w:hint="eastAsia"/>
                <w:color w:val="000000" w:themeColor="text1"/>
              </w:rPr>
              <w:t>部数</w:t>
            </w:r>
          </w:p>
        </w:tc>
        <w:tc>
          <w:tcPr>
            <w:tcW w:w="843" w:type="dxa"/>
            <w:vAlign w:val="center"/>
          </w:tcPr>
          <w:p w14:paraId="77BB4742" w14:textId="77777777" w:rsidR="007A2360" w:rsidRPr="00C12FF1" w:rsidRDefault="007A2360" w:rsidP="003B1FA8">
            <w:pPr>
              <w:jc w:val="center"/>
              <w:rPr>
                <w:rFonts w:ascii="ＭＳ 明朝" w:hAnsi="ＭＳ 明朝"/>
                <w:color w:val="000000" w:themeColor="text1"/>
                <w:szCs w:val="21"/>
              </w:rPr>
            </w:pPr>
            <w:r w:rsidRPr="00C12FF1">
              <w:rPr>
                <w:rFonts w:ascii="ＭＳ 明朝" w:hAnsi="ＭＳ 明朝" w:hint="eastAsia"/>
                <w:color w:val="000000" w:themeColor="text1"/>
                <w:szCs w:val="21"/>
              </w:rPr>
              <w:t>有無</w:t>
            </w:r>
          </w:p>
        </w:tc>
        <w:tc>
          <w:tcPr>
            <w:tcW w:w="631" w:type="dxa"/>
            <w:vAlign w:val="center"/>
          </w:tcPr>
          <w:p w14:paraId="66A99926" w14:textId="77777777" w:rsidR="007A2360" w:rsidRPr="00C12FF1" w:rsidRDefault="007A2360" w:rsidP="003B1FA8">
            <w:pPr>
              <w:jc w:val="center"/>
              <w:rPr>
                <w:rFonts w:ascii="ＭＳ 明朝" w:hAnsi="ＭＳ 明朝"/>
                <w:color w:val="000000" w:themeColor="text1"/>
              </w:rPr>
            </w:pPr>
            <w:r w:rsidRPr="00C12FF1">
              <w:rPr>
                <w:rFonts w:ascii="ＭＳ 明朝" w:hAnsi="ＭＳ 明朝"/>
                <w:color w:val="000000" w:themeColor="text1"/>
              </w:rPr>
              <w:t>No.</w:t>
            </w:r>
          </w:p>
        </w:tc>
        <w:tc>
          <w:tcPr>
            <w:tcW w:w="2720" w:type="dxa"/>
            <w:vAlign w:val="center"/>
          </w:tcPr>
          <w:p w14:paraId="13652F7C" w14:textId="77777777" w:rsidR="007A2360" w:rsidRPr="00C12FF1" w:rsidRDefault="007A2360" w:rsidP="003B1FA8">
            <w:pPr>
              <w:jc w:val="center"/>
              <w:rPr>
                <w:rFonts w:ascii="ＭＳ 明朝" w:hAnsi="ＭＳ 明朝"/>
                <w:color w:val="000000" w:themeColor="text1"/>
              </w:rPr>
            </w:pPr>
            <w:r w:rsidRPr="00C12FF1">
              <w:rPr>
                <w:rFonts w:ascii="ＭＳ 明朝" w:hAnsi="ＭＳ 明朝" w:hint="eastAsia"/>
                <w:color w:val="000000" w:themeColor="text1"/>
              </w:rPr>
              <w:t>提出書類</w:t>
            </w:r>
          </w:p>
        </w:tc>
        <w:tc>
          <w:tcPr>
            <w:tcW w:w="1026" w:type="dxa"/>
            <w:vAlign w:val="center"/>
          </w:tcPr>
          <w:p w14:paraId="2BDB5202" w14:textId="77777777" w:rsidR="007A2360" w:rsidRPr="00C12FF1" w:rsidRDefault="007A2360" w:rsidP="003B1FA8">
            <w:pPr>
              <w:jc w:val="center"/>
              <w:rPr>
                <w:rFonts w:ascii="ＭＳ 明朝" w:hAnsi="ＭＳ 明朝"/>
                <w:color w:val="000000" w:themeColor="text1"/>
              </w:rPr>
            </w:pPr>
            <w:r w:rsidRPr="00C12FF1">
              <w:rPr>
                <w:rFonts w:ascii="ＭＳ 明朝" w:hAnsi="ＭＳ 明朝" w:hint="eastAsia"/>
                <w:color w:val="000000" w:themeColor="text1"/>
              </w:rPr>
              <w:t>部数</w:t>
            </w:r>
          </w:p>
        </w:tc>
        <w:tc>
          <w:tcPr>
            <w:tcW w:w="813" w:type="dxa"/>
            <w:vAlign w:val="center"/>
          </w:tcPr>
          <w:p w14:paraId="17E5E5C7" w14:textId="77777777" w:rsidR="007A2360" w:rsidRPr="00C12FF1" w:rsidRDefault="007A2360" w:rsidP="003B1FA8">
            <w:pPr>
              <w:jc w:val="center"/>
              <w:rPr>
                <w:rFonts w:ascii="ＭＳ 明朝" w:hAnsi="ＭＳ 明朝"/>
                <w:color w:val="000000" w:themeColor="text1"/>
                <w:szCs w:val="21"/>
              </w:rPr>
            </w:pPr>
            <w:r w:rsidRPr="00C12FF1">
              <w:rPr>
                <w:rFonts w:ascii="ＭＳ 明朝" w:hAnsi="ＭＳ 明朝" w:hint="eastAsia"/>
                <w:color w:val="000000" w:themeColor="text1"/>
                <w:szCs w:val="21"/>
              </w:rPr>
              <w:t>有無</w:t>
            </w:r>
          </w:p>
        </w:tc>
      </w:tr>
      <w:tr w:rsidR="00E9025A" w:rsidRPr="00F136A2" w14:paraId="7A5C44DC" w14:textId="77777777" w:rsidTr="00583C87">
        <w:trPr>
          <w:trHeight w:val="548"/>
        </w:trPr>
        <w:tc>
          <w:tcPr>
            <w:tcW w:w="631" w:type="dxa"/>
            <w:vAlign w:val="center"/>
          </w:tcPr>
          <w:p w14:paraId="258CEB78" w14:textId="77777777" w:rsidR="007A2360" w:rsidRPr="00C12FF1" w:rsidRDefault="007A2360" w:rsidP="003B1FA8">
            <w:pPr>
              <w:jc w:val="center"/>
              <w:rPr>
                <w:rFonts w:ascii="ＭＳ 明朝" w:hAnsi="ＭＳ 明朝"/>
                <w:color w:val="000000" w:themeColor="text1"/>
              </w:rPr>
            </w:pPr>
            <w:r w:rsidRPr="00C12FF1">
              <w:rPr>
                <w:rFonts w:ascii="ＭＳ 明朝" w:hAnsi="ＭＳ 明朝" w:hint="eastAsia"/>
                <w:color w:val="000000" w:themeColor="text1"/>
              </w:rPr>
              <w:t>①</w:t>
            </w:r>
          </w:p>
        </w:tc>
        <w:tc>
          <w:tcPr>
            <w:tcW w:w="2575" w:type="dxa"/>
            <w:vAlign w:val="center"/>
          </w:tcPr>
          <w:p w14:paraId="2A32193C" w14:textId="77777777"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委任状（委任する場合）</w:t>
            </w:r>
          </w:p>
        </w:tc>
        <w:tc>
          <w:tcPr>
            <w:tcW w:w="1026" w:type="dxa"/>
            <w:vAlign w:val="center"/>
          </w:tcPr>
          <w:p w14:paraId="5EFEE6F1" w14:textId="77777777" w:rsidR="007A2360" w:rsidRPr="00C12FF1" w:rsidRDefault="007A2360" w:rsidP="003B1FA8">
            <w:pPr>
              <w:jc w:val="right"/>
              <w:rPr>
                <w:rFonts w:ascii="ＭＳ 明朝" w:hAnsi="ＭＳ 明朝"/>
                <w:color w:val="000000" w:themeColor="text1"/>
              </w:rPr>
            </w:pPr>
            <w:r w:rsidRPr="00C12FF1">
              <w:rPr>
                <w:rFonts w:ascii="ＭＳ 明朝" w:hAnsi="ＭＳ 明朝"/>
                <w:color w:val="000000" w:themeColor="text1"/>
              </w:rPr>
              <w:t>1</w:t>
            </w:r>
            <w:r w:rsidRPr="00C12FF1">
              <w:rPr>
                <w:rFonts w:ascii="ＭＳ 明朝" w:hAnsi="ＭＳ 明朝"/>
                <w:color w:val="000000" w:themeColor="text1"/>
              </w:rPr>
              <w:t>通</w:t>
            </w:r>
          </w:p>
        </w:tc>
        <w:tc>
          <w:tcPr>
            <w:tcW w:w="843" w:type="dxa"/>
          </w:tcPr>
          <w:p w14:paraId="73EE84B6" w14:textId="77777777" w:rsidR="007A2360" w:rsidRPr="00C12FF1" w:rsidRDefault="007A2360" w:rsidP="003B1FA8">
            <w:pPr>
              <w:rPr>
                <w:rFonts w:ascii="ＭＳ 明朝" w:hAnsi="ＭＳ 明朝"/>
                <w:color w:val="000000" w:themeColor="text1"/>
              </w:rPr>
            </w:pPr>
          </w:p>
        </w:tc>
        <w:tc>
          <w:tcPr>
            <w:tcW w:w="631" w:type="dxa"/>
            <w:vAlign w:val="center"/>
          </w:tcPr>
          <w:p w14:paraId="0DB86374" w14:textId="17438D11" w:rsidR="007A2360" w:rsidRPr="00C12FF1" w:rsidRDefault="007A2360" w:rsidP="008D70E2">
            <w:pPr>
              <w:jc w:val="center"/>
              <w:rPr>
                <w:rFonts w:ascii="ＭＳ 明朝" w:hAnsi="ＭＳ 明朝"/>
                <w:color w:val="000000" w:themeColor="text1"/>
              </w:rPr>
            </w:pPr>
            <w:r w:rsidRPr="00C12FF1">
              <w:rPr>
                <w:rFonts w:ascii="ＭＳ 明朝" w:hAnsi="ＭＳ 明朝" w:hint="eastAsia"/>
                <w:color w:val="000000" w:themeColor="text1"/>
              </w:rPr>
              <w:t>②</w:t>
            </w:r>
          </w:p>
        </w:tc>
        <w:tc>
          <w:tcPr>
            <w:tcW w:w="2720" w:type="dxa"/>
            <w:vAlign w:val="center"/>
          </w:tcPr>
          <w:p w14:paraId="75CC0499" w14:textId="6B59D746"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入札書（封緘）</w:t>
            </w:r>
          </w:p>
        </w:tc>
        <w:tc>
          <w:tcPr>
            <w:tcW w:w="1026" w:type="dxa"/>
            <w:vAlign w:val="center"/>
          </w:tcPr>
          <w:p w14:paraId="2ED948E9" w14:textId="77777777" w:rsidR="007A2360" w:rsidRPr="00C12FF1" w:rsidRDefault="007A2360" w:rsidP="003B1FA8">
            <w:pPr>
              <w:jc w:val="right"/>
              <w:rPr>
                <w:rFonts w:ascii="ＭＳ 明朝" w:hAnsi="ＭＳ 明朝"/>
                <w:color w:val="000000" w:themeColor="text1"/>
              </w:rPr>
            </w:pPr>
            <w:r w:rsidRPr="00C12FF1">
              <w:rPr>
                <w:rFonts w:ascii="ＭＳ 明朝" w:hAnsi="ＭＳ 明朝"/>
                <w:color w:val="000000" w:themeColor="text1"/>
              </w:rPr>
              <w:t>1</w:t>
            </w:r>
            <w:r w:rsidRPr="00C12FF1">
              <w:rPr>
                <w:rFonts w:ascii="ＭＳ 明朝" w:hAnsi="ＭＳ 明朝"/>
                <w:color w:val="000000" w:themeColor="text1"/>
              </w:rPr>
              <w:t>通</w:t>
            </w:r>
          </w:p>
        </w:tc>
        <w:tc>
          <w:tcPr>
            <w:tcW w:w="813" w:type="dxa"/>
          </w:tcPr>
          <w:p w14:paraId="60CED8B3" w14:textId="77777777" w:rsidR="007A2360" w:rsidRPr="00C12FF1" w:rsidRDefault="007A2360" w:rsidP="003B1FA8">
            <w:pPr>
              <w:rPr>
                <w:rFonts w:ascii="ＭＳ 明朝" w:hAnsi="ＭＳ 明朝"/>
                <w:color w:val="000000" w:themeColor="text1"/>
              </w:rPr>
            </w:pPr>
          </w:p>
        </w:tc>
      </w:tr>
      <w:tr w:rsidR="00E9025A" w:rsidRPr="00F136A2" w14:paraId="62FAD7BF" w14:textId="77777777" w:rsidTr="00583C87">
        <w:trPr>
          <w:trHeight w:val="538"/>
        </w:trPr>
        <w:tc>
          <w:tcPr>
            <w:tcW w:w="631" w:type="dxa"/>
            <w:vAlign w:val="center"/>
          </w:tcPr>
          <w:p w14:paraId="40CA9319" w14:textId="2A9CABB3" w:rsidR="007A2360" w:rsidRPr="00FD13BC" w:rsidRDefault="00E76D0C" w:rsidP="00E76D0C">
            <w:pPr>
              <w:jc w:val="center"/>
              <w:rPr>
                <w:rFonts w:ascii="ＭＳ 明朝" w:hAnsi="ＭＳ 明朝"/>
                <w:color w:val="000000" w:themeColor="text1"/>
              </w:rPr>
            </w:pPr>
            <w:r w:rsidRPr="00E76D0C">
              <w:rPr>
                <w:rFonts w:ascii="ＭＳ 明朝" w:hAnsi="ＭＳ 明朝" w:hint="eastAsia"/>
                <w:color w:val="000000" w:themeColor="text1"/>
              </w:rPr>
              <w:t>③</w:t>
            </w:r>
          </w:p>
        </w:tc>
        <w:tc>
          <w:tcPr>
            <w:tcW w:w="2575" w:type="dxa"/>
            <w:vAlign w:val="center"/>
          </w:tcPr>
          <w:p w14:paraId="367A0491" w14:textId="3007A454"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提案書</w:t>
            </w:r>
            <w:r w:rsidR="00E76D0C">
              <w:rPr>
                <w:rFonts w:ascii="ＭＳ 明朝" w:hAnsi="ＭＳ 明朝" w:hint="eastAsia"/>
                <w:color w:val="000000" w:themeColor="text1"/>
              </w:rPr>
              <w:t>(</w:t>
            </w:r>
            <w:r w:rsidR="00E76D0C">
              <w:rPr>
                <w:rFonts w:ascii="ＭＳ 明朝" w:hAnsi="ＭＳ 明朝" w:hint="eastAsia"/>
                <w:color w:val="000000" w:themeColor="text1"/>
              </w:rPr>
              <w:t>別紙を含む</w:t>
            </w:r>
            <w:r w:rsidR="00E76D0C">
              <w:rPr>
                <w:rFonts w:ascii="ＭＳ 明朝" w:hAnsi="ＭＳ 明朝" w:hint="eastAsia"/>
                <w:color w:val="000000" w:themeColor="text1"/>
              </w:rPr>
              <w:t>)</w:t>
            </w:r>
          </w:p>
        </w:tc>
        <w:tc>
          <w:tcPr>
            <w:tcW w:w="1026" w:type="dxa"/>
            <w:vAlign w:val="center"/>
          </w:tcPr>
          <w:p w14:paraId="020E0A64" w14:textId="77777777" w:rsidR="007A2360" w:rsidRPr="00C12FF1" w:rsidRDefault="007A2360" w:rsidP="003B1FA8">
            <w:pPr>
              <w:jc w:val="right"/>
              <w:rPr>
                <w:rFonts w:ascii="ＭＳ 明朝" w:hAnsi="ＭＳ 明朝"/>
                <w:color w:val="000000" w:themeColor="text1"/>
              </w:rPr>
            </w:pPr>
            <w:r w:rsidRPr="00C12FF1">
              <w:rPr>
                <w:rFonts w:ascii="ＭＳ 明朝" w:hAnsi="ＭＳ 明朝"/>
                <w:color w:val="000000" w:themeColor="text1"/>
              </w:rPr>
              <w:t>5</w:t>
            </w:r>
            <w:r w:rsidRPr="00C12FF1">
              <w:rPr>
                <w:rFonts w:ascii="ＭＳ 明朝" w:hAnsi="ＭＳ 明朝"/>
                <w:color w:val="000000" w:themeColor="text1"/>
              </w:rPr>
              <w:t>部</w:t>
            </w:r>
          </w:p>
        </w:tc>
        <w:tc>
          <w:tcPr>
            <w:tcW w:w="843" w:type="dxa"/>
          </w:tcPr>
          <w:p w14:paraId="6FB15E64" w14:textId="77777777" w:rsidR="007A2360" w:rsidRPr="00C12FF1" w:rsidRDefault="007A2360" w:rsidP="003B1FA8">
            <w:pPr>
              <w:rPr>
                <w:rFonts w:ascii="ＭＳ 明朝" w:hAnsi="ＭＳ 明朝"/>
                <w:color w:val="000000" w:themeColor="text1"/>
              </w:rPr>
            </w:pPr>
          </w:p>
        </w:tc>
        <w:tc>
          <w:tcPr>
            <w:tcW w:w="631" w:type="dxa"/>
            <w:vAlign w:val="center"/>
          </w:tcPr>
          <w:p w14:paraId="027F07CA" w14:textId="19A5E9C4" w:rsidR="007A2360" w:rsidRPr="00C12FF1" w:rsidRDefault="004611EE" w:rsidP="005F7D53">
            <w:pPr>
              <w:jc w:val="center"/>
              <w:rPr>
                <w:rFonts w:ascii="ＭＳ 明朝" w:hAnsi="ＭＳ 明朝"/>
                <w:color w:val="000000" w:themeColor="text1"/>
              </w:rPr>
            </w:pPr>
            <w:r>
              <w:rPr>
                <w:rFonts w:ascii="ＭＳ 明朝" w:hAnsi="ＭＳ 明朝" w:hint="eastAsia"/>
                <w:color w:val="000000" w:themeColor="text1"/>
              </w:rPr>
              <w:t>④</w:t>
            </w:r>
          </w:p>
        </w:tc>
        <w:tc>
          <w:tcPr>
            <w:tcW w:w="2720" w:type="dxa"/>
            <w:vAlign w:val="center"/>
          </w:tcPr>
          <w:p w14:paraId="5E5A7253" w14:textId="64F0FDB3" w:rsidR="007A2360" w:rsidRPr="00C12FF1" w:rsidRDefault="004611EE" w:rsidP="003B1FA8">
            <w:pPr>
              <w:rPr>
                <w:rFonts w:ascii="ＭＳ 明朝" w:hAnsi="ＭＳ 明朝"/>
                <w:color w:val="000000" w:themeColor="text1"/>
              </w:rPr>
            </w:pPr>
            <w:r>
              <w:rPr>
                <w:rFonts w:ascii="ＭＳ 明朝" w:hAnsi="ＭＳ 明朝" w:hint="eastAsia"/>
                <w:color w:val="000000" w:themeColor="text1"/>
              </w:rPr>
              <w:t>添付</w:t>
            </w:r>
            <w:r w:rsidRPr="00C12FF1">
              <w:rPr>
                <w:rFonts w:ascii="ＭＳ 明朝" w:hAnsi="ＭＳ 明朝" w:hint="eastAsia"/>
                <w:color w:val="000000" w:themeColor="text1"/>
              </w:rPr>
              <w:t>資料（</w:t>
            </w:r>
            <w:r w:rsidRPr="00C12FF1">
              <w:rPr>
                <w:rFonts w:ascii="ＭＳ 明朝" w:hAnsi="ＭＳ 明朝"/>
                <w:color w:val="000000" w:themeColor="text1"/>
              </w:rPr>
              <w:t>2</w:t>
            </w:r>
            <w:r w:rsidRPr="00C12FF1">
              <w:rPr>
                <w:rFonts w:ascii="ＭＳ 明朝" w:hAnsi="ＭＳ 明朝"/>
                <w:color w:val="000000" w:themeColor="text1"/>
              </w:rPr>
              <w:t>種類）</w:t>
            </w:r>
          </w:p>
        </w:tc>
        <w:tc>
          <w:tcPr>
            <w:tcW w:w="1026" w:type="dxa"/>
            <w:vAlign w:val="center"/>
          </w:tcPr>
          <w:p w14:paraId="4EE0BEDC" w14:textId="128F03C9" w:rsidR="007A2360" w:rsidRPr="00C12FF1" w:rsidRDefault="004611EE" w:rsidP="003B1FA8">
            <w:pPr>
              <w:jc w:val="right"/>
              <w:rPr>
                <w:rFonts w:ascii="ＭＳ 明朝" w:hAnsi="ＭＳ 明朝"/>
                <w:color w:val="000000" w:themeColor="text1"/>
              </w:rPr>
            </w:pPr>
            <w:r>
              <w:rPr>
                <w:rFonts w:ascii="ＭＳ 明朝" w:hAnsi="ＭＳ 明朝" w:hint="eastAsia"/>
                <w:color w:val="000000" w:themeColor="text1"/>
              </w:rPr>
              <w:t>各</w:t>
            </w:r>
            <w:r w:rsidR="008D70E2" w:rsidRPr="00C12FF1">
              <w:rPr>
                <w:rFonts w:ascii="ＭＳ 明朝" w:hAnsi="ＭＳ 明朝"/>
                <w:color w:val="000000" w:themeColor="text1"/>
              </w:rPr>
              <w:t>1</w:t>
            </w:r>
            <w:r w:rsidR="008D70E2" w:rsidRPr="00C12FF1">
              <w:rPr>
                <w:rFonts w:ascii="ＭＳ 明朝" w:hAnsi="ＭＳ 明朝"/>
                <w:color w:val="000000" w:themeColor="text1"/>
              </w:rPr>
              <w:t>部</w:t>
            </w:r>
          </w:p>
        </w:tc>
        <w:tc>
          <w:tcPr>
            <w:tcW w:w="813" w:type="dxa"/>
          </w:tcPr>
          <w:p w14:paraId="1F06CD33" w14:textId="77777777" w:rsidR="007A2360" w:rsidRPr="00C12FF1" w:rsidRDefault="007A2360" w:rsidP="003B1FA8">
            <w:pPr>
              <w:rPr>
                <w:rFonts w:ascii="ＭＳ 明朝" w:hAnsi="ＭＳ 明朝"/>
                <w:color w:val="000000" w:themeColor="text1"/>
              </w:rPr>
            </w:pPr>
          </w:p>
        </w:tc>
      </w:tr>
      <w:tr w:rsidR="004611EE" w:rsidRPr="00F136A2" w14:paraId="7DD2CCA7" w14:textId="77777777" w:rsidTr="00583C87">
        <w:trPr>
          <w:trHeight w:val="269"/>
        </w:trPr>
        <w:tc>
          <w:tcPr>
            <w:tcW w:w="631" w:type="dxa"/>
            <w:vAlign w:val="center"/>
          </w:tcPr>
          <w:p w14:paraId="4C339965" w14:textId="0C41B3FE" w:rsidR="004611EE" w:rsidRPr="00C12FF1" w:rsidRDefault="004611EE" w:rsidP="004611EE">
            <w:pPr>
              <w:jc w:val="center"/>
              <w:rPr>
                <w:rFonts w:ascii="ＭＳ 明朝" w:hAnsi="ＭＳ 明朝"/>
                <w:color w:val="000000" w:themeColor="text1"/>
              </w:rPr>
            </w:pPr>
            <w:r w:rsidRPr="00C12FF1">
              <w:rPr>
                <w:rFonts w:ascii="ＭＳ 明朝" w:hAnsi="ＭＳ 明朝" w:hint="eastAsia"/>
                <w:color w:val="000000" w:themeColor="text1"/>
              </w:rPr>
              <w:t>⑤</w:t>
            </w:r>
          </w:p>
        </w:tc>
        <w:tc>
          <w:tcPr>
            <w:tcW w:w="2575" w:type="dxa"/>
            <w:vAlign w:val="center"/>
          </w:tcPr>
          <w:p w14:paraId="72909DD1" w14:textId="6C5A8A72" w:rsidR="004611EE" w:rsidRPr="00C12FF1" w:rsidRDefault="004611EE" w:rsidP="004611EE">
            <w:pPr>
              <w:rPr>
                <w:rFonts w:ascii="ＭＳ 明朝" w:hAnsi="ＭＳ 明朝"/>
                <w:color w:val="000000" w:themeColor="text1"/>
              </w:rPr>
            </w:pPr>
            <w:r w:rsidRPr="00C12FF1">
              <w:rPr>
                <w:rFonts w:ascii="ＭＳ 明朝" w:hAnsi="ＭＳ 明朝" w:hint="eastAsia"/>
                <w:color w:val="000000" w:themeColor="text1"/>
              </w:rPr>
              <w:t>補足資料（任意）</w:t>
            </w:r>
          </w:p>
        </w:tc>
        <w:tc>
          <w:tcPr>
            <w:tcW w:w="1026" w:type="dxa"/>
            <w:vAlign w:val="center"/>
          </w:tcPr>
          <w:p w14:paraId="31034ADF" w14:textId="32EDA8E4" w:rsidR="004611EE" w:rsidRPr="00C12FF1" w:rsidRDefault="004611EE" w:rsidP="004611EE">
            <w:pPr>
              <w:jc w:val="right"/>
              <w:rPr>
                <w:rFonts w:ascii="ＭＳ 明朝" w:hAnsi="ＭＳ 明朝"/>
                <w:color w:val="000000" w:themeColor="text1"/>
              </w:rPr>
            </w:pPr>
            <w:r w:rsidRPr="00C12FF1">
              <w:rPr>
                <w:rFonts w:ascii="ＭＳ 明朝" w:hAnsi="ＭＳ 明朝"/>
                <w:color w:val="000000" w:themeColor="text1"/>
              </w:rPr>
              <w:t>5</w:t>
            </w:r>
            <w:r w:rsidRPr="00C12FF1">
              <w:rPr>
                <w:rFonts w:ascii="ＭＳ 明朝" w:hAnsi="ＭＳ 明朝"/>
                <w:color w:val="000000" w:themeColor="text1"/>
              </w:rPr>
              <w:t>部</w:t>
            </w:r>
          </w:p>
        </w:tc>
        <w:tc>
          <w:tcPr>
            <w:tcW w:w="843" w:type="dxa"/>
          </w:tcPr>
          <w:p w14:paraId="665C0EDF" w14:textId="77777777" w:rsidR="004611EE" w:rsidRPr="00C12FF1" w:rsidRDefault="004611EE" w:rsidP="004611EE">
            <w:pPr>
              <w:rPr>
                <w:rFonts w:ascii="ＭＳ 明朝" w:hAnsi="ＭＳ 明朝"/>
                <w:color w:val="000000" w:themeColor="text1"/>
              </w:rPr>
            </w:pPr>
          </w:p>
        </w:tc>
        <w:tc>
          <w:tcPr>
            <w:tcW w:w="631" w:type="dxa"/>
            <w:tcBorders>
              <w:bottom w:val="single" w:sz="4" w:space="0" w:color="auto"/>
            </w:tcBorders>
            <w:vAlign w:val="center"/>
          </w:tcPr>
          <w:p w14:paraId="74B37440" w14:textId="6274EF98" w:rsidR="004611EE" w:rsidRPr="00C12FF1" w:rsidRDefault="004611EE" w:rsidP="004611EE">
            <w:pPr>
              <w:jc w:val="center"/>
              <w:rPr>
                <w:rFonts w:ascii="ＭＳ 明朝" w:hAnsi="ＭＳ 明朝"/>
                <w:color w:val="000000" w:themeColor="text1"/>
              </w:rPr>
            </w:pPr>
            <w:r w:rsidRPr="00C12FF1">
              <w:rPr>
                <w:rFonts w:ascii="ＭＳ 明朝" w:hAnsi="ＭＳ 明朝" w:hint="eastAsia"/>
                <w:color w:val="000000" w:themeColor="text1"/>
              </w:rPr>
              <w:t>⑥</w:t>
            </w:r>
          </w:p>
        </w:tc>
        <w:tc>
          <w:tcPr>
            <w:tcW w:w="2720" w:type="dxa"/>
            <w:tcBorders>
              <w:bottom w:val="single" w:sz="4" w:space="0" w:color="auto"/>
            </w:tcBorders>
            <w:vAlign w:val="center"/>
          </w:tcPr>
          <w:p w14:paraId="237FA307" w14:textId="3B187FF9" w:rsidR="004611EE" w:rsidRPr="00C12FF1" w:rsidRDefault="004611EE" w:rsidP="004611EE">
            <w:pPr>
              <w:rPr>
                <w:rFonts w:ascii="ＭＳ 明朝" w:hAnsi="ＭＳ 明朝"/>
                <w:color w:val="000000" w:themeColor="text1"/>
              </w:rPr>
            </w:pPr>
            <w:r w:rsidRPr="00C12FF1">
              <w:rPr>
                <w:rFonts w:ascii="ＭＳ 明朝" w:hAnsi="ＭＳ 明朝" w:hint="eastAsia"/>
                <w:color w:val="000000" w:themeColor="text1"/>
              </w:rPr>
              <w:t>評価項目一覧</w:t>
            </w:r>
          </w:p>
        </w:tc>
        <w:tc>
          <w:tcPr>
            <w:tcW w:w="1026" w:type="dxa"/>
            <w:tcBorders>
              <w:bottom w:val="single" w:sz="4" w:space="0" w:color="auto"/>
            </w:tcBorders>
            <w:vAlign w:val="center"/>
          </w:tcPr>
          <w:p w14:paraId="729E0D0B" w14:textId="77777777" w:rsidR="004611EE" w:rsidRPr="00C12FF1" w:rsidRDefault="004611EE" w:rsidP="004611EE">
            <w:pPr>
              <w:jc w:val="right"/>
              <w:rPr>
                <w:rFonts w:ascii="ＭＳ 明朝" w:hAnsi="ＭＳ 明朝"/>
                <w:color w:val="000000" w:themeColor="text1"/>
              </w:rPr>
            </w:pPr>
            <w:r w:rsidRPr="00C12FF1">
              <w:rPr>
                <w:rFonts w:ascii="ＭＳ 明朝" w:hAnsi="ＭＳ 明朝"/>
                <w:color w:val="000000" w:themeColor="text1"/>
              </w:rPr>
              <w:t>5</w:t>
            </w:r>
            <w:r w:rsidRPr="00C12FF1">
              <w:rPr>
                <w:rFonts w:ascii="ＭＳ 明朝" w:hAnsi="ＭＳ 明朝"/>
                <w:color w:val="000000" w:themeColor="text1"/>
              </w:rPr>
              <w:t>部</w:t>
            </w:r>
          </w:p>
        </w:tc>
        <w:tc>
          <w:tcPr>
            <w:tcW w:w="813" w:type="dxa"/>
            <w:tcBorders>
              <w:bottom w:val="single" w:sz="4" w:space="0" w:color="auto"/>
            </w:tcBorders>
          </w:tcPr>
          <w:p w14:paraId="34676678" w14:textId="77777777" w:rsidR="004611EE" w:rsidRPr="00C12FF1" w:rsidRDefault="004611EE" w:rsidP="004611EE">
            <w:pPr>
              <w:rPr>
                <w:rFonts w:ascii="ＭＳ 明朝" w:hAnsi="ＭＳ 明朝"/>
                <w:color w:val="000000" w:themeColor="text1"/>
              </w:rPr>
            </w:pPr>
          </w:p>
        </w:tc>
      </w:tr>
      <w:tr w:rsidR="004611EE" w:rsidRPr="00F136A2" w14:paraId="6642D332" w14:textId="77777777" w:rsidTr="00583C87">
        <w:trPr>
          <w:trHeight w:val="1245"/>
        </w:trPr>
        <w:tc>
          <w:tcPr>
            <w:tcW w:w="631" w:type="dxa"/>
            <w:vAlign w:val="center"/>
          </w:tcPr>
          <w:p w14:paraId="1B021250" w14:textId="35F2408F" w:rsidR="004611EE" w:rsidRPr="00C12FF1" w:rsidRDefault="004611EE" w:rsidP="004611EE">
            <w:pPr>
              <w:jc w:val="center"/>
              <w:rPr>
                <w:rFonts w:ascii="ＭＳ 明朝" w:hAnsi="ＭＳ 明朝"/>
                <w:color w:val="000000" w:themeColor="text1"/>
              </w:rPr>
            </w:pPr>
            <w:r w:rsidRPr="00C12FF1">
              <w:rPr>
                <w:rFonts w:ascii="ＭＳ 明朝" w:hAnsi="ＭＳ 明朝" w:hint="eastAsia"/>
                <w:color w:val="000000" w:themeColor="text1"/>
              </w:rPr>
              <w:t>⑦</w:t>
            </w:r>
          </w:p>
        </w:tc>
        <w:tc>
          <w:tcPr>
            <w:tcW w:w="2575" w:type="dxa"/>
            <w:vAlign w:val="center"/>
          </w:tcPr>
          <w:p w14:paraId="3985536A" w14:textId="29A38445" w:rsidR="004611EE" w:rsidRPr="00C12FF1" w:rsidRDefault="004611EE" w:rsidP="004611EE">
            <w:pPr>
              <w:rPr>
                <w:rFonts w:ascii="ＭＳ 明朝" w:hAnsi="ＭＳ 明朝"/>
                <w:color w:val="000000" w:themeColor="text1"/>
              </w:rPr>
            </w:pPr>
            <w:r w:rsidRPr="00C12FF1">
              <w:rPr>
                <w:rFonts w:ascii="ＭＳ 明朝" w:hAnsi="ＭＳ 明朝" w:hint="eastAsia"/>
                <w:color w:val="000000" w:themeColor="text1"/>
              </w:rPr>
              <w:t>資格審査結果通知書の写し</w:t>
            </w:r>
          </w:p>
        </w:tc>
        <w:tc>
          <w:tcPr>
            <w:tcW w:w="1026" w:type="dxa"/>
            <w:vAlign w:val="center"/>
          </w:tcPr>
          <w:p w14:paraId="4ADDE6DE" w14:textId="4542DB9D" w:rsidR="004611EE" w:rsidRPr="00C12FF1" w:rsidRDefault="004611EE" w:rsidP="004611EE">
            <w:pPr>
              <w:jc w:val="right"/>
              <w:rPr>
                <w:rFonts w:ascii="ＭＳ 明朝" w:hAnsi="ＭＳ 明朝"/>
                <w:color w:val="000000" w:themeColor="text1"/>
              </w:rPr>
            </w:pPr>
            <w:r w:rsidRPr="00C12FF1">
              <w:rPr>
                <w:rFonts w:ascii="ＭＳ 明朝" w:hAnsi="ＭＳ 明朝"/>
                <w:color w:val="000000" w:themeColor="text1"/>
              </w:rPr>
              <w:t>1</w:t>
            </w:r>
            <w:r w:rsidRPr="00C12FF1">
              <w:rPr>
                <w:rFonts w:ascii="ＭＳ 明朝" w:hAnsi="ＭＳ 明朝"/>
                <w:color w:val="000000" w:themeColor="text1"/>
              </w:rPr>
              <w:t>通</w:t>
            </w:r>
          </w:p>
        </w:tc>
        <w:tc>
          <w:tcPr>
            <w:tcW w:w="843" w:type="dxa"/>
          </w:tcPr>
          <w:p w14:paraId="3DEEB8ED" w14:textId="77777777" w:rsidR="004611EE" w:rsidRPr="00C12FF1" w:rsidRDefault="004611EE" w:rsidP="004611EE">
            <w:pPr>
              <w:rPr>
                <w:rFonts w:ascii="ＭＳ 明朝" w:hAnsi="ＭＳ 明朝"/>
                <w:color w:val="000000" w:themeColor="text1"/>
              </w:rPr>
            </w:pPr>
          </w:p>
        </w:tc>
        <w:tc>
          <w:tcPr>
            <w:tcW w:w="631" w:type="dxa"/>
            <w:tcBorders>
              <w:bottom w:val="single" w:sz="4" w:space="0" w:color="auto"/>
            </w:tcBorders>
            <w:vAlign w:val="center"/>
          </w:tcPr>
          <w:p w14:paraId="0A39339E" w14:textId="30EFF905" w:rsidR="004611EE" w:rsidRPr="00C12FF1" w:rsidRDefault="004611EE" w:rsidP="004611EE">
            <w:pPr>
              <w:jc w:val="center"/>
              <w:rPr>
                <w:rFonts w:ascii="ＭＳ 明朝" w:hAnsi="ＭＳ 明朝"/>
                <w:color w:val="000000" w:themeColor="text1"/>
              </w:rPr>
            </w:pPr>
            <w:r>
              <w:rPr>
                <w:rFonts w:ascii="ＭＳ 明朝" w:hAnsi="ＭＳ 明朝" w:hint="eastAsia"/>
                <w:color w:val="000000" w:themeColor="text1"/>
              </w:rPr>
              <w:t>⑧</w:t>
            </w:r>
          </w:p>
        </w:tc>
        <w:tc>
          <w:tcPr>
            <w:tcW w:w="2720" w:type="dxa"/>
            <w:tcBorders>
              <w:bottom w:val="single" w:sz="4" w:space="0" w:color="auto"/>
            </w:tcBorders>
            <w:vAlign w:val="center"/>
          </w:tcPr>
          <w:p w14:paraId="4F7DEDDE" w14:textId="0130F1BD" w:rsidR="004611EE" w:rsidRPr="00C12FF1" w:rsidRDefault="004611EE" w:rsidP="004611EE">
            <w:pPr>
              <w:rPr>
                <w:rFonts w:ascii="ＭＳ 明朝" w:hAnsi="ＭＳ 明朝"/>
                <w:color w:val="000000" w:themeColor="text1"/>
              </w:rPr>
            </w:pPr>
            <w:r w:rsidRPr="004611EE">
              <w:rPr>
                <w:rFonts w:ascii="ＭＳ 明朝" w:hAnsi="ＭＳ 明朝" w:hint="eastAsia"/>
                <w:color w:val="000000" w:themeColor="text1"/>
              </w:rPr>
              <w:t>電子媒体（③、④、⑤、⑥が</w:t>
            </w:r>
            <w:r w:rsidRPr="004611EE">
              <w:rPr>
                <w:rFonts w:ascii="ＭＳ 明朝" w:hAnsi="ＭＳ 明朝" w:hint="eastAsia"/>
                <w:color w:val="000000" w:themeColor="text1"/>
              </w:rPr>
              <w:t>Office</w:t>
            </w:r>
            <w:r w:rsidRPr="004611EE">
              <w:rPr>
                <w:rFonts w:ascii="ＭＳ 明朝" w:hAnsi="ＭＳ 明朝" w:hint="eastAsia"/>
                <w:color w:val="000000" w:themeColor="text1"/>
              </w:rPr>
              <w:t>ファイル形式または</w:t>
            </w:r>
            <w:r w:rsidRPr="004611EE">
              <w:rPr>
                <w:rFonts w:ascii="ＭＳ 明朝" w:hAnsi="ＭＳ 明朝" w:hint="eastAsia"/>
                <w:color w:val="000000" w:themeColor="text1"/>
              </w:rPr>
              <w:t>PDF</w:t>
            </w:r>
            <w:r w:rsidRPr="004611EE">
              <w:rPr>
                <w:rFonts w:ascii="ＭＳ 明朝" w:hAnsi="ＭＳ 明朝" w:hint="eastAsia"/>
                <w:color w:val="000000" w:themeColor="text1"/>
              </w:rPr>
              <w:t>ファイル形式で格納された</w:t>
            </w:r>
            <w:r w:rsidRPr="004611EE">
              <w:rPr>
                <w:rFonts w:ascii="ＭＳ 明朝" w:hAnsi="ＭＳ 明朝" w:hint="eastAsia"/>
                <w:color w:val="000000" w:themeColor="text1"/>
              </w:rPr>
              <w:t>DVD-R</w:t>
            </w:r>
            <w:r w:rsidRPr="004611EE">
              <w:rPr>
                <w:rFonts w:ascii="ＭＳ 明朝" w:hAnsi="ＭＳ 明朝" w:hint="eastAsia"/>
                <w:color w:val="000000" w:themeColor="text1"/>
              </w:rPr>
              <w:t>等）</w:t>
            </w:r>
          </w:p>
        </w:tc>
        <w:tc>
          <w:tcPr>
            <w:tcW w:w="1026" w:type="dxa"/>
            <w:tcBorders>
              <w:bottom w:val="single" w:sz="4" w:space="0" w:color="auto"/>
            </w:tcBorders>
            <w:vAlign w:val="center"/>
          </w:tcPr>
          <w:p w14:paraId="2D1B43B4" w14:textId="4DB6869F" w:rsidR="004611EE" w:rsidRPr="00C12FF1" w:rsidRDefault="004611EE" w:rsidP="004611EE">
            <w:pPr>
              <w:jc w:val="right"/>
              <w:rPr>
                <w:rFonts w:ascii="ＭＳ 明朝" w:hAnsi="ＭＳ 明朝"/>
                <w:color w:val="000000" w:themeColor="text1"/>
              </w:rPr>
            </w:pPr>
            <w:r w:rsidRPr="00C12FF1">
              <w:rPr>
                <w:rFonts w:ascii="ＭＳ 明朝" w:hAnsi="ＭＳ 明朝"/>
                <w:color w:val="000000" w:themeColor="text1"/>
              </w:rPr>
              <w:t>1</w:t>
            </w:r>
            <w:r>
              <w:rPr>
                <w:rFonts w:ascii="ＭＳ 明朝" w:hAnsi="ＭＳ 明朝" w:hint="eastAsia"/>
                <w:color w:val="000000" w:themeColor="text1"/>
              </w:rPr>
              <w:t>式</w:t>
            </w:r>
          </w:p>
        </w:tc>
        <w:tc>
          <w:tcPr>
            <w:tcW w:w="813" w:type="dxa"/>
            <w:tcBorders>
              <w:bottom w:val="single" w:sz="4" w:space="0" w:color="auto"/>
            </w:tcBorders>
          </w:tcPr>
          <w:p w14:paraId="0A011301" w14:textId="77777777" w:rsidR="004611EE" w:rsidRPr="00C12FF1" w:rsidRDefault="004611EE" w:rsidP="004611EE">
            <w:pPr>
              <w:rPr>
                <w:rFonts w:ascii="ＭＳ 明朝" w:hAnsi="ＭＳ 明朝"/>
                <w:color w:val="000000" w:themeColor="text1"/>
              </w:rPr>
            </w:pPr>
          </w:p>
        </w:tc>
      </w:tr>
      <w:tr w:rsidR="00E9025A" w:rsidRPr="00F136A2" w14:paraId="60CC9EA1" w14:textId="77777777" w:rsidTr="00583C87">
        <w:trPr>
          <w:trHeight w:val="269"/>
        </w:trPr>
        <w:tc>
          <w:tcPr>
            <w:tcW w:w="631" w:type="dxa"/>
            <w:vAlign w:val="center"/>
          </w:tcPr>
          <w:p w14:paraId="2CAD0A18" w14:textId="6E576CFC" w:rsidR="00E7232F" w:rsidRPr="00C12FF1" w:rsidRDefault="004611EE" w:rsidP="00E7232F">
            <w:pPr>
              <w:jc w:val="center"/>
              <w:rPr>
                <w:rFonts w:ascii="ＭＳ 明朝" w:hAnsi="ＭＳ 明朝"/>
                <w:color w:val="000000" w:themeColor="text1"/>
              </w:rPr>
            </w:pPr>
            <w:r>
              <w:rPr>
                <w:rFonts w:ascii="ＭＳ 明朝" w:hAnsi="ＭＳ 明朝" w:hint="eastAsia"/>
                <w:color w:val="000000" w:themeColor="text1"/>
              </w:rPr>
              <w:t>⑨</w:t>
            </w:r>
          </w:p>
        </w:tc>
        <w:tc>
          <w:tcPr>
            <w:tcW w:w="2575" w:type="dxa"/>
            <w:vAlign w:val="center"/>
          </w:tcPr>
          <w:p w14:paraId="056907E6" w14:textId="48A68FCF" w:rsidR="00E7232F" w:rsidRPr="00C12FF1" w:rsidRDefault="00193DE2" w:rsidP="00E7232F">
            <w:pPr>
              <w:rPr>
                <w:rFonts w:ascii="ＭＳ 明朝" w:hAnsi="ＭＳ 明朝"/>
                <w:color w:val="000000" w:themeColor="text1"/>
              </w:rPr>
            </w:pPr>
            <w:r w:rsidRPr="00C12FF1">
              <w:rPr>
                <w:rFonts w:ascii="ＭＳ 明朝" w:hAnsi="ＭＳ 明朝" w:hint="eastAsia"/>
                <w:color w:val="000000" w:themeColor="text1"/>
              </w:rPr>
              <w:t>提案書受理票</w:t>
            </w:r>
          </w:p>
        </w:tc>
        <w:tc>
          <w:tcPr>
            <w:tcW w:w="1026" w:type="dxa"/>
            <w:vAlign w:val="center"/>
          </w:tcPr>
          <w:p w14:paraId="2960B97B" w14:textId="2FDF01E7" w:rsidR="00E7232F" w:rsidRPr="00C12FF1" w:rsidRDefault="00193DE2" w:rsidP="00193DE2">
            <w:pPr>
              <w:jc w:val="right"/>
              <w:rPr>
                <w:rFonts w:ascii="ＭＳ 明朝" w:hAnsi="ＭＳ 明朝"/>
                <w:color w:val="000000" w:themeColor="text1"/>
              </w:rPr>
            </w:pPr>
            <w:r w:rsidRPr="00C12FF1">
              <w:rPr>
                <w:rFonts w:ascii="ＭＳ 明朝" w:hAnsi="ＭＳ 明朝"/>
                <w:color w:val="000000" w:themeColor="text1"/>
              </w:rPr>
              <w:t>(</w:t>
            </w:r>
            <w:r w:rsidRPr="00C12FF1">
              <w:rPr>
                <w:rFonts w:ascii="ＭＳ 明朝" w:hAnsi="ＭＳ 明朝"/>
                <w:color w:val="000000" w:themeColor="text1"/>
              </w:rPr>
              <w:t>本紙</w:t>
            </w:r>
            <w:r w:rsidRPr="00C12FF1">
              <w:rPr>
                <w:rFonts w:ascii="ＭＳ 明朝" w:hAnsi="ＭＳ 明朝"/>
                <w:color w:val="000000" w:themeColor="text1"/>
              </w:rPr>
              <w:t>)</w:t>
            </w:r>
          </w:p>
        </w:tc>
        <w:tc>
          <w:tcPr>
            <w:tcW w:w="843" w:type="dxa"/>
          </w:tcPr>
          <w:p w14:paraId="7EB85CA0" w14:textId="78B8A7B0" w:rsidR="00E7232F" w:rsidRPr="00C12FF1" w:rsidRDefault="00E7232F" w:rsidP="00E7232F">
            <w:pPr>
              <w:rPr>
                <w:rFonts w:ascii="ＭＳ 明朝" w:hAnsi="ＭＳ 明朝"/>
                <w:color w:val="000000" w:themeColor="text1"/>
              </w:rPr>
            </w:pPr>
          </w:p>
        </w:tc>
        <w:tc>
          <w:tcPr>
            <w:tcW w:w="631" w:type="dxa"/>
            <w:shd w:val="clear" w:color="auto" w:fill="808080" w:themeFill="background1" w:themeFillShade="80"/>
          </w:tcPr>
          <w:p w14:paraId="01C66821" w14:textId="1958C04E" w:rsidR="00E7232F" w:rsidRPr="00C12FF1" w:rsidRDefault="00E7232F" w:rsidP="00E7232F">
            <w:pPr>
              <w:jc w:val="center"/>
              <w:rPr>
                <w:rFonts w:ascii="ＭＳ 明朝" w:hAnsi="ＭＳ 明朝"/>
                <w:color w:val="000000" w:themeColor="text1"/>
              </w:rPr>
            </w:pPr>
          </w:p>
        </w:tc>
        <w:tc>
          <w:tcPr>
            <w:tcW w:w="2720" w:type="dxa"/>
            <w:shd w:val="clear" w:color="auto" w:fill="808080" w:themeFill="background1" w:themeFillShade="80"/>
          </w:tcPr>
          <w:p w14:paraId="33957329" w14:textId="7CD62B73" w:rsidR="00E7232F" w:rsidRPr="00C12FF1" w:rsidRDefault="00E7232F" w:rsidP="00E7232F">
            <w:pPr>
              <w:rPr>
                <w:rFonts w:ascii="ＭＳ 明朝" w:hAnsi="ＭＳ 明朝"/>
                <w:color w:val="000000" w:themeColor="text1"/>
              </w:rPr>
            </w:pPr>
          </w:p>
        </w:tc>
        <w:tc>
          <w:tcPr>
            <w:tcW w:w="1026" w:type="dxa"/>
            <w:shd w:val="clear" w:color="auto" w:fill="808080" w:themeFill="background1" w:themeFillShade="80"/>
            <w:vAlign w:val="center"/>
          </w:tcPr>
          <w:p w14:paraId="076FB614" w14:textId="272E6359" w:rsidR="00E7232F" w:rsidRPr="00C12FF1" w:rsidRDefault="00E7232F" w:rsidP="000343CE">
            <w:pPr>
              <w:ind w:leftChars="-50" w:left="-105" w:rightChars="-50" w:right="-105"/>
              <w:jc w:val="right"/>
              <w:rPr>
                <w:rFonts w:ascii="ＭＳ 明朝" w:hAnsi="ＭＳ 明朝"/>
                <w:color w:val="000000" w:themeColor="text1"/>
              </w:rPr>
            </w:pPr>
          </w:p>
        </w:tc>
        <w:tc>
          <w:tcPr>
            <w:tcW w:w="813" w:type="dxa"/>
            <w:shd w:val="clear" w:color="auto" w:fill="808080" w:themeFill="background1" w:themeFillShade="80"/>
          </w:tcPr>
          <w:p w14:paraId="63A8E100" w14:textId="39A60B26" w:rsidR="00E7232F" w:rsidRPr="00C12FF1" w:rsidRDefault="00E7232F" w:rsidP="00E7232F">
            <w:pPr>
              <w:rPr>
                <w:rFonts w:ascii="ＭＳ 明朝" w:hAnsi="ＭＳ 明朝"/>
                <w:color w:val="000000" w:themeColor="text1"/>
              </w:rPr>
            </w:pPr>
          </w:p>
        </w:tc>
      </w:tr>
    </w:tbl>
    <w:p w14:paraId="24EE7A54" w14:textId="0E597C94"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E9025A" w:rsidRPr="00F136A2" w14:paraId="4036AC51" w14:textId="77777777" w:rsidTr="003B1FA8">
        <w:tc>
          <w:tcPr>
            <w:tcW w:w="4039" w:type="dxa"/>
            <w:tcBorders>
              <w:top w:val="nil"/>
              <w:left w:val="nil"/>
              <w:bottom w:val="dashed" w:sz="4" w:space="0" w:color="auto"/>
              <w:right w:val="nil"/>
            </w:tcBorders>
          </w:tcPr>
          <w:p w14:paraId="6BD7BB4F" w14:textId="77777777" w:rsidR="007A2360" w:rsidRPr="00C12FF1" w:rsidRDefault="007A2360" w:rsidP="003B1FA8">
            <w:pPr>
              <w:rPr>
                <w:rFonts w:ascii="ＭＳ 明朝" w:hAnsi="ＭＳ 明朝"/>
                <w:color w:val="000000" w:themeColor="text1"/>
              </w:rPr>
            </w:pPr>
          </w:p>
        </w:tc>
        <w:tc>
          <w:tcPr>
            <w:tcW w:w="1389" w:type="dxa"/>
            <w:vMerge w:val="restart"/>
            <w:tcBorders>
              <w:top w:val="nil"/>
              <w:left w:val="nil"/>
              <w:bottom w:val="nil"/>
              <w:right w:val="nil"/>
            </w:tcBorders>
            <w:vAlign w:val="center"/>
          </w:tcPr>
          <w:p w14:paraId="4E39BAE3" w14:textId="77777777" w:rsidR="007A2360" w:rsidRPr="00C12FF1" w:rsidRDefault="007A2360" w:rsidP="00FD13BC">
            <w:pPr>
              <w:jc w:val="center"/>
              <w:rPr>
                <w:rFonts w:ascii="ＭＳ 明朝" w:hAnsi="ＭＳ 明朝"/>
                <w:color w:val="000000" w:themeColor="text1"/>
              </w:rPr>
            </w:pPr>
            <w:r w:rsidRPr="00C12FF1">
              <w:rPr>
                <w:rFonts w:ascii="ＭＳ 明朝" w:hAnsi="ＭＳ 明朝" w:hint="eastAsia"/>
                <w:color w:val="000000" w:themeColor="text1"/>
              </w:rPr>
              <w:t>切り取り</w:t>
            </w:r>
          </w:p>
        </w:tc>
        <w:tc>
          <w:tcPr>
            <w:tcW w:w="3894" w:type="dxa"/>
            <w:tcBorders>
              <w:top w:val="nil"/>
              <w:left w:val="nil"/>
              <w:bottom w:val="dashed" w:sz="4" w:space="0" w:color="auto"/>
              <w:right w:val="nil"/>
            </w:tcBorders>
          </w:tcPr>
          <w:p w14:paraId="17C3739A" w14:textId="77777777" w:rsidR="007A2360" w:rsidRPr="00C12FF1" w:rsidRDefault="007A2360" w:rsidP="003B1FA8">
            <w:pPr>
              <w:rPr>
                <w:rFonts w:ascii="ＭＳ 明朝" w:hAnsi="ＭＳ 明朝"/>
                <w:color w:val="000000" w:themeColor="text1"/>
              </w:rPr>
            </w:pPr>
          </w:p>
        </w:tc>
      </w:tr>
      <w:tr w:rsidR="00E9025A" w:rsidRPr="00F136A2" w14:paraId="785BB519" w14:textId="77777777" w:rsidTr="003B1FA8">
        <w:tc>
          <w:tcPr>
            <w:tcW w:w="4039" w:type="dxa"/>
            <w:tcBorders>
              <w:top w:val="dashed" w:sz="4" w:space="0" w:color="auto"/>
              <w:left w:val="nil"/>
              <w:bottom w:val="nil"/>
              <w:right w:val="nil"/>
            </w:tcBorders>
          </w:tcPr>
          <w:p w14:paraId="0C7D834F" w14:textId="77777777" w:rsidR="007A2360" w:rsidRPr="00C12FF1" w:rsidRDefault="007A2360" w:rsidP="003B1FA8">
            <w:pPr>
              <w:rPr>
                <w:rFonts w:ascii="ＭＳ 明朝" w:hAnsi="ＭＳ 明朝"/>
                <w:color w:val="000000" w:themeColor="text1"/>
              </w:rPr>
            </w:pPr>
          </w:p>
        </w:tc>
        <w:tc>
          <w:tcPr>
            <w:tcW w:w="1389" w:type="dxa"/>
            <w:vMerge/>
            <w:tcBorders>
              <w:left w:val="nil"/>
              <w:bottom w:val="nil"/>
              <w:right w:val="nil"/>
            </w:tcBorders>
          </w:tcPr>
          <w:p w14:paraId="4623260C" w14:textId="77777777" w:rsidR="007A2360" w:rsidRPr="00C12FF1" w:rsidRDefault="007A2360" w:rsidP="003B1FA8">
            <w:pPr>
              <w:rPr>
                <w:rFonts w:ascii="ＭＳ 明朝" w:hAnsi="ＭＳ 明朝"/>
                <w:color w:val="000000" w:themeColor="text1"/>
              </w:rPr>
            </w:pPr>
          </w:p>
        </w:tc>
        <w:tc>
          <w:tcPr>
            <w:tcW w:w="3894" w:type="dxa"/>
            <w:tcBorders>
              <w:top w:val="dashed" w:sz="4" w:space="0" w:color="auto"/>
              <w:left w:val="nil"/>
              <w:bottom w:val="nil"/>
              <w:right w:val="nil"/>
            </w:tcBorders>
          </w:tcPr>
          <w:p w14:paraId="4D77649D" w14:textId="77777777" w:rsidR="007A2360" w:rsidRPr="00C12FF1" w:rsidRDefault="007A2360" w:rsidP="003B1FA8">
            <w:pPr>
              <w:rPr>
                <w:rFonts w:ascii="ＭＳ 明朝" w:hAnsi="ＭＳ 明朝"/>
                <w:color w:val="000000" w:themeColor="text1"/>
              </w:rPr>
            </w:pPr>
          </w:p>
        </w:tc>
      </w:tr>
    </w:tbl>
    <w:p w14:paraId="713F66A8" w14:textId="299AEF8D" w:rsidR="007A2360" w:rsidRPr="00C12FF1" w:rsidRDefault="007A2360" w:rsidP="007A2360">
      <w:pPr>
        <w:rPr>
          <w:rFonts w:ascii="ＭＳ 明朝" w:hAnsi="ＭＳ 明朝"/>
          <w:color w:val="000000" w:themeColor="text1"/>
          <w:u w:val="single"/>
        </w:rPr>
      </w:pPr>
      <w:r w:rsidRPr="00C12FF1">
        <w:rPr>
          <w:rFonts w:ascii="ＭＳ 明朝" w:hAnsi="ＭＳ 明朝" w:hint="eastAsia"/>
          <w:color w:val="000000" w:themeColor="text1"/>
          <w:u w:val="single"/>
        </w:rPr>
        <w:t>提案書受理番号</w:t>
      </w:r>
      <w:r w:rsidR="006C5799">
        <w:rPr>
          <w:rFonts w:ascii="ＭＳ 明朝" w:hAnsi="ＭＳ 明朝" w:hint="eastAsia"/>
          <w:color w:val="000000" w:themeColor="text1"/>
          <w:u w:val="single"/>
        </w:rPr>
        <w:t>：</w:t>
      </w:r>
      <w:r w:rsidR="006C5799">
        <w:rPr>
          <w:rFonts w:ascii="ＭＳ 明朝" w:hAnsi="ＭＳ 明朝" w:hint="eastAsia"/>
          <w:color w:val="000000" w:themeColor="text1"/>
          <w:u w:val="single"/>
        </w:rPr>
        <w:t xml:space="preserve">    </w:t>
      </w:r>
      <w:r w:rsidR="006C5799">
        <w:rPr>
          <w:rFonts w:ascii="ＭＳ 明朝" w:hAnsi="ＭＳ 明朝" w:hint="eastAsia"/>
          <w:color w:val="000000" w:themeColor="text1"/>
          <w:u w:val="single"/>
        </w:rPr>
        <w:t xml:space="preserve">　　　　　　</w:t>
      </w:r>
    </w:p>
    <w:p w14:paraId="28522E7F" w14:textId="77777777" w:rsidR="007A2360" w:rsidRPr="00C12FF1" w:rsidRDefault="007A2360" w:rsidP="00D86A5C">
      <w:pPr>
        <w:rPr>
          <w:rFonts w:ascii="ＭＳ 明朝" w:hAnsi="ＭＳ 明朝"/>
          <w:color w:val="000000" w:themeColor="text1"/>
        </w:rPr>
      </w:pPr>
    </w:p>
    <w:p w14:paraId="73CE9487" w14:textId="508C81E5" w:rsidR="007A2360" w:rsidRPr="00C12FF1" w:rsidRDefault="00DD2490" w:rsidP="007A2360">
      <w:pPr>
        <w:rPr>
          <w:rFonts w:ascii="ＭＳ 明朝" w:hAnsi="ＭＳ 明朝"/>
          <w:color w:val="000000" w:themeColor="text1"/>
        </w:rPr>
      </w:pPr>
      <w:r>
        <w:rPr>
          <w:rFonts w:ascii="ＭＳ 明朝" w:hAnsi="ＭＳ 明朝" w:hint="eastAsia"/>
          <w:color w:val="000000" w:themeColor="text1"/>
        </w:rPr>
        <w:t>件</w:t>
      </w:r>
      <w:r w:rsidRPr="00FD13BC">
        <w:rPr>
          <w:rFonts w:ascii="ＭＳ 明朝" w:hAnsi="ＭＳ 明朝" w:hint="eastAsia"/>
          <w:color w:val="000000" w:themeColor="text1"/>
          <w:u w:val="single"/>
        </w:rPr>
        <w:t>名</w:t>
      </w:r>
      <w:r w:rsidR="007A2360" w:rsidRPr="00FD13BC">
        <w:rPr>
          <w:rFonts w:ascii="ＭＳ 明朝" w:hAnsi="ＭＳ 明朝" w:hint="eastAsia"/>
          <w:color w:val="000000" w:themeColor="text1"/>
          <w:u w:val="single"/>
        </w:rPr>
        <w:t>「</w:t>
      </w:r>
      <w:r w:rsidR="007A2360" w:rsidRPr="00FD13BC">
        <w:rPr>
          <w:rFonts w:ascii="ＭＳ 明朝" w:hAnsi="ＭＳ 明朝"/>
          <w:color w:val="000000" w:themeColor="text1"/>
          <w:szCs w:val="21"/>
          <w:u w:val="single"/>
        </w:rPr>
        <w:t>IPA</w:t>
      </w:r>
      <w:r w:rsidR="007A2360" w:rsidRPr="00FD13BC">
        <w:rPr>
          <w:rFonts w:ascii="ＭＳ 明朝" w:hAnsi="ＭＳ 明朝"/>
          <w:color w:val="000000" w:themeColor="text1"/>
          <w:szCs w:val="21"/>
          <w:u w:val="single"/>
        </w:rPr>
        <w:t>システム統合運用管理業務</w:t>
      </w:r>
      <w:r w:rsidR="007A2360" w:rsidRPr="00C12FF1">
        <w:rPr>
          <w:rFonts w:ascii="ＭＳ 明朝" w:hAnsi="ＭＳ 明朝" w:hint="eastAsia"/>
          <w:color w:val="000000" w:themeColor="text1"/>
        </w:rPr>
        <w:t>」</w:t>
      </w:r>
    </w:p>
    <w:p w14:paraId="5724E971" w14:textId="77777777" w:rsidR="007A2360" w:rsidRPr="00C12FF1" w:rsidRDefault="007A2360" w:rsidP="00D86A5C">
      <w:pPr>
        <w:jc w:val="right"/>
        <w:rPr>
          <w:rFonts w:ascii="ＭＳ 明朝" w:hAnsi="ＭＳ 明朝"/>
          <w:color w:val="000000" w:themeColor="text1"/>
        </w:rPr>
      </w:pPr>
      <w:r w:rsidRPr="00C12FF1">
        <w:rPr>
          <w:rFonts w:ascii="ＭＳ 明朝" w:hAnsi="ＭＳ 明朝" w:hint="eastAsia"/>
          <w:color w:val="000000" w:themeColor="text1"/>
        </w:rPr>
        <w:t xml:space="preserve">　　年　　　月　　　日</w:t>
      </w:r>
    </w:p>
    <w:p w14:paraId="63491A27" w14:textId="7E465553" w:rsidR="007A2360" w:rsidRPr="009667C1" w:rsidRDefault="007A2360" w:rsidP="007A2360">
      <w:pPr>
        <w:rPr>
          <w:rFonts w:ascii="ＭＳ 明朝" w:hAnsi="ＭＳ 明朝"/>
          <w:color w:val="000000" w:themeColor="text1"/>
        </w:rPr>
      </w:pPr>
      <w:r w:rsidRPr="00C12FF1">
        <w:rPr>
          <w:rFonts w:ascii="ＭＳ 明朝" w:hAnsi="ＭＳ 明朝" w:hint="eastAsia"/>
          <w:color w:val="000000" w:themeColor="text1"/>
          <w:u w:val="single"/>
        </w:rPr>
        <w:t>法人名（入札者が記載）：</w:t>
      </w:r>
      <w:r w:rsidR="00FA7C2F" w:rsidRPr="00C12FF1">
        <w:rPr>
          <w:rFonts w:ascii="ＭＳ 明朝" w:hAnsi="ＭＳ 明朝" w:hint="eastAsia"/>
          <w:color w:val="000000" w:themeColor="text1"/>
          <w:u w:val="single"/>
        </w:rPr>
        <w:t xml:space="preserve">　　　　　　　　　　　　　　　　　　　　　</w:t>
      </w:r>
      <w:r w:rsidR="00605C8D">
        <w:rPr>
          <w:rFonts w:ascii="ＭＳ 明朝" w:hAnsi="ＭＳ 明朝" w:hint="eastAsia"/>
          <w:color w:val="000000" w:themeColor="text1"/>
          <w:u w:val="single"/>
        </w:rPr>
        <w:t xml:space="preserve">        </w:t>
      </w:r>
    </w:p>
    <w:p w14:paraId="067D44D4" w14:textId="77777777" w:rsidR="007A2360" w:rsidRPr="00C12FF1" w:rsidRDefault="007A2360" w:rsidP="007A2360">
      <w:pPr>
        <w:rPr>
          <w:rFonts w:ascii="ＭＳ 明朝" w:hAnsi="ＭＳ 明朝"/>
          <w:color w:val="000000" w:themeColor="text1"/>
          <w:u w:val="single"/>
        </w:rPr>
      </w:pPr>
      <w:r w:rsidRPr="00C12FF1">
        <w:rPr>
          <w:rFonts w:ascii="ＭＳ 明朝" w:hAnsi="ＭＳ 明朝" w:hint="eastAsia"/>
          <w:color w:val="000000" w:themeColor="text1"/>
          <w:u w:val="single"/>
        </w:rPr>
        <w:t>担当者名（入札者が記載）：　　　　　　　　　　　　　　　　　　　　　　　殿</w:t>
      </w:r>
    </w:p>
    <w:p w14:paraId="0EC639C2" w14:textId="77777777" w:rsidR="007A2360" w:rsidRPr="00C12FF1" w:rsidRDefault="007A2360" w:rsidP="007A2360">
      <w:pPr>
        <w:rPr>
          <w:rFonts w:ascii="ＭＳ 明朝" w:hAnsi="ＭＳ 明朝"/>
          <w:color w:val="000000" w:themeColor="text1"/>
        </w:rPr>
      </w:pPr>
    </w:p>
    <w:p w14:paraId="65A2788D" w14:textId="77777777" w:rsidR="007A2360" w:rsidRPr="00C12FF1" w:rsidRDefault="007A2360" w:rsidP="007A2360">
      <w:pPr>
        <w:ind w:firstLineChars="100" w:firstLine="210"/>
        <w:rPr>
          <w:rFonts w:ascii="ＭＳ 明朝" w:hAnsi="ＭＳ 明朝"/>
          <w:color w:val="000000" w:themeColor="text1"/>
        </w:rPr>
      </w:pPr>
      <w:r w:rsidRPr="00C12FF1">
        <w:rPr>
          <w:rFonts w:ascii="ＭＳ 明朝" w:hAnsi="ＭＳ 明朝" w:hint="eastAsia"/>
          <w:color w:val="000000" w:themeColor="text1"/>
        </w:rPr>
        <w:t>貴殿から提出された標記提案書を受理しました。</w:t>
      </w:r>
    </w:p>
    <w:p w14:paraId="24F7B874" w14:textId="24619D73" w:rsidR="007A2360" w:rsidRPr="00C12FF1" w:rsidRDefault="007A2360" w:rsidP="00FD13BC">
      <w:pPr>
        <w:spacing w:line="260" w:lineRule="exact"/>
        <w:ind w:leftChars="200" w:left="420" w:rightChars="10" w:right="21"/>
        <w:jc w:val="right"/>
        <w:rPr>
          <w:rFonts w:ascii="ＭＳ 明朝" w:hAnsi="ＭＳ 明朝"/>
          <w:color w:val="000000" w:themeColor="text1"/>
        </w:rPr>
      </w:pPr>
      <w:r w:rsidRPr="00C12FF1">
        <w:rPr>
          <w:rFonts w:ascii="ＭＳ 明朝" w:hAnsi="ＭＳ 明朝" w:hint="eastAsia"/>
          <w:color w:val="000000" w:themeColor="text1"/>
        </w:rPr>
        <w:t>独立行政法人情報処理推進機構</w:t>
      </w:r>
    </w:p>
    <w:p w14:paraId="4E6BFDF3" w14:textId="129FFEB5" w:rsidR="007A2360" w:rsidRPr="00C12FF1" w:rsidRDefault="00B42DB6" w:rsidP="00FD13BC">
      <w:pPr>
        <w:spacing w:line="260" w:lineRule="exact"/>
        <w:ind w:rightChars="10" w:right="21"/>
        <w:jc w:val="right"/>
        <w:rPr>
          <w:rFonts w:ascii="ＭＳ 明朝" w:hAnsi="ＭＳ 明朝"/>
          <w:color w:val="000000" w:themeColor="text1"/>
        </w:rPr>
      </w:pPr>
      <w:r>
        <w:rPr>
          <w:rFonts w:ascii="ＭＳ 明朝" w:hAnsi="ＭＳ 明朝" w:hint="eastAsia"/>
          <w:color w:val="000000" w:themeColor="text1"/>
        </w:rPr>
        <w:t>経営企画センター</w:t>
      </w:r>
      <w:r w:rsidR="00586C7B" w:rsidRPr="00C12FF1">
        <w:rPr>
          <w:rFonts w:ascii="ＭＳ 明朝" w:hAnsi="ＭＳ 明朝" w:hint="eastAsia"/>
          <w:color w:val="000000" w:themeColor="text1"/>
        </w:rPr>
        <w:t>デジタル改革推進</w:t>
      </w:r>
      <w:r w:rsidR="007A2360" w:rsidRPr="00C12FF1">
        <w:rPr>
          <w:rFonts w:ascii="ＭＳ 明朝" w:hAnsi="ＭＳ 明朝" w:hint="eastAsia"/>
          <w:color w:val="000000" w:themeColor="text1"/>
        </w:rPr>
        <w:t>部</w:t>
      </w:r>
      <w:r w:rsidR="00586C7B" w:rsidRPr="00C12FF1">
        <w:rPr>
          <w:rFonts w:ascii="ＭＳ 明朝" w:hAnsi="ＭＳ 明朝" w:hint="eastAsia"/>
          <w:color w:val="000000" w:themeColor="text1"/>
        </w:rPr>
        <w:t>インフラサービス</w:t>
      </w:r>
      <w:r w:rsidR="007A2360" w:rsidRPr="00C12FF1">
        <w:rPr>
          <w:rFonts w:ascii="ＭＳ 明朝" w:hAnsi="ＭＳ 明朝" w:hint="eastAsia"/>
          <w:color w:val="000000" w:themeColor="text1"/>
        </w:rPr>
        <w:t>グループ</w:t>
      </w:r>
    </w:p>
    <w:p w14:paraId="1FFA3BE1" w14:textId="77777777" w:rsidR="007A2360" w:rsidRPr="00C12FF1" w:rsidRDefault="007A2360" w:rsidP="00D10828">
      <w:pPr>
        <w:spacing w:line="260" w:lineRule="exact"/>
        <w:ind w:leftChars="200" w:left="420"/>
        <w:jc w:val="right"/>
        <w:rPr>
          <w:rFonts w:ascii="ＭＳ 明朝" w:hAnsi="ＭＳ 明朝"/>
          <w:color w:val="000000" w:themeColor="text1"/>
        </w:rPr>
      </w:pPr>
      <w:r w:rsidRPr="00C12FF1">
        <w:rPr>
          <w:rFonts w:ascii="ＭＳ 明朝" w:hAnsi="ＭＳ 明朝" w:hint="eastAsia"/>
          <w:color w:val="000000" w:themeColor="text1"/>
        </w:rPr>
        <w:t xml:space="preserve">　　　担当者名：　　　　　　　　　　　　㊞</w:t>
      </w:r>
      <w:r w:rsidRPr="00C12FF1" w:rsidDel="00193E70">
        <w:rPr>
          <w:rFonts w:ascii="ＭＳ 明朝" w:hAnsi="ＭＳ 明朝"/>
          <w:color w:val="000000" w:themeColor="text1"/>
        </w:rPr>
        <w:t xml:space="preserve"> </w:t>
      </w:r>
    </w:p>
    <w:p w14:paraId="37F6CAEE" w14:textId="75076AE6" w:rsidR="00E61613" w:rsidRPr="00C12FF1" w:rsidRDefault="007A2360" w:rsidP="00E61613">
      <w:pPr>
        <w:rPr>
          <w:rFonts w:ascii="ＭＳ 明朝" w:hAnsi="ＭＳ 明朝"/>
          <w:color w:val="000000" w:themeColor="text1"/>
        </w:rPr>
      </w:pPr>
      <w:r w:rsidRPr="00C12FF1">
        <w:rPr>
          <w:rFonts w:ascii="ＭＳ 明朝" w:hAnsi="ＭＳ 明朝"/>
          <w:color w:val="000000" w:themeColor="text1"/>
        </w:rPr>
        <w:br w:type="page"/>
      </w:r>
      <w:r w:rsidR="00E61613" w:rsidRPr="00C12FF1">
        <w:rPr>
          <w:rFonts w:ascii="ＭＳ 明朝" w:hAnsi="ＭＳ 明朝" w:hint="eastAsia"/>
          <w:color w:val="000000" w:themeColor="text1"/>
        </w:rPr>
        <w:lastRenderedPageBreak/>
        <w:t xml:space="preserve">（様　式　</w:t>
      </w:r>
      <w:r w:rsidR="00E61613" w:rsidRPr="00C12FF1">
        <w:rPr>
          <w:rFonts w:ascii="ＭＳ 明朝" w:hAnsi="ＭＳ 明朝"/>
          <w:color w:val="000000" w:themeColor="text1"/>
        </w:rPr>
        <w:t>5</w:t>
      </w:r>
      <w:r w:rsidR="00E61613" w:rsidRPr="00C12FF1">
        <w:rPr>
          <w:rFonts w:ascii="ＭＳ 明朝" w:hAnsi="ＭＳ 明朝"/>
          <w:color w:val="000000" w:themeColor="text1"/>
        </w:rPr>
        <w:t>）</w:t>
      </w:r>
    </w:p>
    <w:p w14:paraId="11D3EB2C" w14:textId="77777777" w:rsidR="00E61613" w:rsidRPr="00C12FF1" w:rsidRDefault="00E61613" w:rsidP="00E61613">
      <w:pPr>
        <w:jc w:val="right"/>
        <w:rPr>
          <w:rFonts w:ascii="ＭＳ 明朝" w:hAnsi="ＭＳ 明朝"/>
          <w:color w:val="000000" w:themeColor="text1"/>
        </w:rPr>
      </w:pPr>
      <w:r w:rsidRPr="00C12FF1">
        <w:rPr>
          <w:rFonts w:ascii="ＭＳ 明朝" w:hAnsi="ＭＳ 明朝" w:hint="eastAsia"/>
          <w:color w:val="000000" w:themeColor="text1"/>
        </w:rPr>
        <w:t>年　　月　　日</w:t>
      </w:r>
    </w:p>
    <w:p w14:paraId="09F1C13E" w14:textId="77777777" w:rsidR="00E61613" w:rsidRPr="00C12FF1" w:rsidRDefault="00E61613" w:rsidP="00E61613">
      <w:pPr>
        <w:rPr>
          <w:rFonts w:ascii="ＭＳ 明朝" w:hAnsi="ＭＳ 明朝"/>
          <w:color w:val="000000" w:themeColor="text1"/>
        </w:rPr>
      </w:pPr>
      <w:r w:rsidRPr="00C12FF1">
        <w:rPr>
          <w:rFonts w:ascii="ＭＳ 明朝" w:hAnsi="ＭＳ 明朝" w:hint="eastAsia"/>
          <w:color w:val="000000" w:themeColor="text1"/>
        </w:rPr>
        <w:t>独立行政法人情報処理推進機構</w:t>
      </w:r>
    </w:p>
    <w:p w14:paraId="1A8F1B3A" w14:textId="3CCF4441" w:rsidR="00E61613" w:rsidRPr="00C12FF1" w:rsidRDefault="00E61613" w:rsidP="00E61613">
      <w:pPr>
        <w:rPr>
          <w:rFonts w:ascii="ＭＳ 明朝" w:hAnsi="ＭＳ 明朝"/>
          <w:color w:val="000000" w:themeColor="text1"/>
        </w:rPr>
      </w:pPr>
      <w:r w:rsidRPr="00C12FF1">
        <w:rPr>
          <w:rFonts w:ascii="ＭＳ 明朝" w:hAnsi="ＭＳ 明朝" w:hint="eastAsia"/>
          <w:color w:val="000000" w:themeColor="text1"/>
        </w:rPr>
        <w:t xml:space="preserve">　　理事長　</w:t>
      </w:r>
      <w:r w:rsidR="00545944" w:rsidRPr="00C12FF1">
        <w:rPr>
          <w:rFonts w:ascii="ＭＳ 明朝" w:hAnsi="ＭＳ 明朝" w:cs="ＭＳ 明朝" w:hint="eastAsia"/>
          <w:color w:val="000000" w:themeColor="text1"/>
          <w:spacing w:val="1"/>
          <w:kern w:val="0"/>
          <w:szCs w:val="21"/>
        </w:rPr>
        <w:t>齊藤　裕</w:t>
      </w:r>
      <w:r w:rsidRPr="00C12FF1">
        <w:rPr>
          <w:rFonts w:ascii="ＭＳ 明朝" w:hAnsi="ＭＳ 明朝" w:hint="eastAsia"/>
          <w:color w:val="000000" w:themeColor="text1"/>
        </w:rPr>
        <w:t xml:space="preserve">　殿</w:t>
      </w:r>
    </w:p>
    <w:p w14:paraId="7F144048" w14:textId="77777777" w:rsidR="00E61613" w:rsidRPr="00C12FF1" w:rsidRDefault="00E61613" w:rsidP="00E61613">
      <w:pPr>
        <w:wordWrap w:val="0"/>
        <w:jc w:val="right"/>
        <w:rPr>
          <w:rFonts w:ascii="ＭＳ 明朝" w:hAnsi="ＭＳ 明朝"/>
          <w:color w:val="000000" w:themeColor="text1"/>
        </w:rPr>
      </w:pPr>
    </w:p>
    <w:p w14:paraId="46F2FD8C" w14:textId="77777777" w:rsidR="00E61613" w:rsidRPr="00C12FF1" w:rsidRDefault="00E61613" w:rsidP="00E61613">
      <w:pPr>
        <w:jc w:val="right"/>
        <w:rPr>
          <w:rFonts w:ascii="ＭＳ 明朝" w:hAnsi="ＭＳ 明朝"/>
          <w:color w:val="000000" w:themeColor="text1"/>
        </w:rPr>
      </w:pPr>
    </w:p>
    <w:p w14:paraId="72F5B335" w14:textId="77777777" w:rsidR="00E61613" w:rsidRPr="00C12FF1" w:rsidRDefault="00E61613" w:rsidP="00E61613">
      <w:pPr>
        <w:wordWrap w:val="0"/>
        <w:spacing w:line="480" w:lineRule="auto"/>
        <w:jc w:val="right"/>
        <w:rPr>
          <w:rFonts w:ascii="ＭＳ 明朝" w:hAnsi="ＭＳ 明朝"/>
          <w:color w:val="000000" w:themeColor="text1"/>
        </w:rPr>
      </w:pPr>
      <w:r w:rsidRPr="00C12FF1">
        <w:rPr>
          <w:rFonts w:ascii="ＭＳ 明朝" w:hAnsi="ＭＳ 明朝" w:hint="eastAsia"/>
          <w:color w:val="000000" w:themeColor="text1"/>
        </w:rPr>
        <w:t xml:space="preserve">所在地　　　　　　　　　　　　　　</w:t>
      </w:r>
    </w:p>
    <w:p w14:paraId="56E8DFCE" w14:textId="77777777" w:rsidR="00E61613" w:rsidRPr="00C12FF1" w:rsidRDefault="00E61613" w:rsidP="00E61613">
      <w:pPr>
        <w:wordWrap w:val="0"/>
        <w:spacing w:line="480" w:lineRule="auto"/>
        <w:jc w:val="right"/>
        <w:rPr>
          <w:rFonts w:ascii="ＭＳ 明朝" w:hAnsi="ＭＳ 明朝"/>
          <w:color w:val="000000" w:themeColor="text1"/>
        </w:rPr>
      </w:pPr>
      <w:r w:rsidRPr="00C12FF1">
        <w:rPr>
          <w:rFonts w:ascii="ＭＳ 明朝" w:hAnsi="ＭＳ 明朝" w:hint="eastAsia"/>
          <w:color w:val="000000" w:themeColor="text1"/>
        </w:rPr>
        <w:t xml:space="preserve">商号又は名称　　　　　　　　　　　　　　</w:t>
      </w:r>
    </w:p>
    <w:p w14:paraId="0200AB74" w14:textId="253E559A" w:rsidR="00E61613" w:rsidRPr="00C12FF1" w:rsidRDefault="00E61613" w:rsidP="00F570F4">
      <w:pPr>
        <w:wordWrap w:val="0"/>
        <w:jc w:val="right"/>
        <w:rPr>
          <w:rFonts w:ascii="ＭＳ 明朝" w:hAnsi="ＭＳ 明朝"/>
          <w:color w:val="000000" w:themeColor="text1"/>
        </w:rPr>
      </w:pPr>
      <w:r w:rsidRPr="00C12FF1">
        <w:rPr>
          <w:rFonts w:ascii="ＭＳ 明朝" w:hAnsi="ＭＳ 明朝" w:hint="eastAsia"/>
          <w:color w:val="000000" w:themeColor="text1"/>
        </w:rPr>
        <w:t xml:space="preserve">代表者氏名　　　　　　　　　　　　</w:t>
      </w:r>
      <w:r w:rsidR="009B07AD">
        <w:rPr>
          <w:rFonts w:ascii="ＭＳ 明朝" w:hAnsi="ＭＳ 明朝" w:hint="eastAsia"/>
          <w:color w:val="000000" w:themeColor="text1"/>
        </w:rPr>
        <w:t xml:space="preserve">　</w:t>
      </w:r>
      <w:r w:rsidRPr="00C12FF1">
        <w:rPr>
          <w:rFonts w:ascii="ＭＳ 明朝" w:hAnsi="ＭＳ 明朝" w:hint="eastAsia"/>
          <w:color w:val="000000" w:themeColor="text1"/>
        </w:rPr>
        <w:t xml:space="preserve">　</w:t>
      </w:r>
      <w:r w:rsidR="009B07AD">
        <w:rPr>
          <w:rFonts w:ascii="ＭＳ 明朝" w:hAnsi="ＭＳ 明朝" w:hint="eastAsia"/>
          <w:color w:val="000000" w:themeColor="text1"/>
        </w:rPr>
        <w:t>印</w:t>
      </w:r>
    </w:p>
    <w:p w14:paraId="6EBE3EF4" w14:textId="77777777" w:rsidR="00E61613" w:rsidRPr="00C12FF1" w:rsidRDefault="00E61613" w:rsidP="00E61613">
      <w:pPr>
        <w:rPr>
          <w:rFonts w:ascii="ＭＳ 明朝" w:hAnsi="ＭＳ 明朝"/>
          <w:color w:val="000000" w:themeColor="text1"/>
        </w:rPr>
      </w:pPr>
    </w:p>
    <w:p w14:paraId="1382113B" w14:textId="77777777" w:rsidR="00E61613" w:rsidRPr="00C12FF1" w:rsidRDefault="00E61613" w:rsidP="00E61613">
      <w:pPr>
        <w:rPr>
          <w:rFonts w:ascii="ＭＳ 明朝" w:hAnsi="ＭＳ 明朝"/>
          <w:color w:val="000000" w:themeColor="text1"/>
        </w:rPr>
      </w:pPr>
    </w:p>
    <w:p w14:paraId="7FDBAEEA" w14:textId="77777777" w:rsidR="00E61613" w:rsidRPr="00C12FF1" w:rsidRDefault="00E61613" w:rsidP="00E61613">
      <w:pPr>
        <w:rPr>
          <w:rFonts w:ascii="ＭＳ 明朝" w:hAnsi="ＭＳ 明朝"/>
          <w:color w:val="000000" w:themeColor="text1"/>
        </w:rPr>
      </w:pPr>
    </w:p>
    <w:p w14:paraId="29D246D6" w14:textId="77777777" w:rsidR="00E61613" w:rsidRPr="00C12FF1" w:rsidRDefault="00E61613" w:rsidP="00E61613">
      <w:pPr>
        <w:jc w:val="center"/>
        <w:rPr>
          <w:rFonts w:ascii="ＭＳ 明朝" w:hAnsi="ＭＳ 明朝"/>
          <w:color w:val="000000" w:themeColor="text1"/>
          <w:sz w:val="32"/>
        </w:rPr>
      </w:pPr>
      <w:r w:rsidRPr="00C12FF1">
        <w:rPr>
          <w:rFonts w:ascii="ＭＳ 明朝" w:hAnsi="ＭＳ 明朝" w:hint="eastAsia"/>
          <w:color w:val="000000" w:themeColor="text1"/>
          <w:sz w:val="32"/>
        </w:rPr>
        <w:t>データ受領に係る誓約書</w:t>
      </w:r>
    </w:p>
    <w:p w14:paraId="02F45517" w14:textId="77777777" w:rsidR="00E61613" w:rsidRPr="00C12FF1" w:rsidRDefault="00E61613" w:rsidP="00E61613">
      <w:pPr>
        <w:rPr>
          <w:rFonts w:ascii="ＭＳ 明朝" w:hAnsi="ＭＳ 明朝"/>
          <w:color w:val="000000" w:themeColor="text1"/>
        </w:rPr>
      </w:pPr>
    </w:p>
    <w:p w14:paraId="7271028F" w14:textId="2AFCE214" w:rsidR="00E61613" w:rsidRPr="00C12FF1" w:rsidRDefault="003304CD" w:rsidP="00890870">
      <w:pPr>
        <w:ind w:firstLineChars="100" w:firstLine="210"/>
        <w:jc w:val="left"/>
        <w:rPr>
          <w:rFonts w:ascii="ＭＳ 明朝" w:hAnsi="ＭＳ 明朝"/>
          <w:color w:val="000000" w:themeColor="text1"/>
        </w:rPr>
      </w:pPr>
      <w:r w:rsidRPr="00297C2A">
        <w:rPr>
          <w:rFonts w:ascii="ＭＳ 明朝" w:hAnsi="ＭＳ 明朝"/>
          <w:color w:val="000000" w:themeColor="text1"/>
        </w:rPr>
        <w:t>202</w:t>
      </w:r>
      <w:r w:rsidR="004A7888" w:rsidRPr="00297C2A">
        <w:rPr>
          <w:rFonts w:ascii="ＭＳ 明朝" w:hAnsi="ＭＳ 明朝"/>
          <w:color w:val="000000" w:themeColor="text1"/>
        </w:rPr>
        <w:t>6</w:t>
      </w:r>
      <w:r w:rsidR="00E61613" w:rsidRPr="00297C2A">
        <w:rPr>
          <w:rFonts w:ascii="ＭＳ 明朝" w:hAnsi="ＭＳ 明朝" w:hint="eastAsia"/>
          <w:color w:val="000000" w:themeColor="text1"/>
        </w:rPr>
        <w:t>年</w:t>
      </w:r>
      <w:r w:rsidR="00BD216E" w:rsidRPr="00297C2A">
        <w:rPr>
          <w:rFonts w:ascii="ＭＳ 明朝" w:hAnsi="ＭＳ 明朝" w:hint="eastAsia"/>
          <w:color w:val="000000" w:themeColor="text1"/>
        </w:rPr>
        <w:t>6</w:t>
      </w:r>
      <w:r w:rsidR="00E61613" w:rsidRPr="00297C2A">
        <w:rPr>
          <w:rFonts w:ascii="ＭＳ 明朝" w:hAnsi="ＭＳ 明朝" w:hint="eastAsia"/>
          <w:color w:val="000000" w:themeColor="text1"/>
        </w:rPr>
        <w:t>月</w:t>
      </w:r>
      <w:r w:rsidR="00BF559D" w:rsidRPr="00297C2A">
        <w:rPr>
          <w:rFonts w:ascii="ＭＳ 明朝" w:hAnsi="ＭＳ 明朝" w:hint="eastAsia"/>
          <w:color w:val="000000" w:themeColor="text1"/>
        </w:rPr>
        <w:t>2</w:t>
      </w:r>
      <w:r w:rsidR="00676AA1">
        <w:rPr>
          <w:rFonts w:ascii="ＭＳ 明朝" w:hAnsi="ＭＳ 明朝" w:hint="eastAsia"/>
          <w:color w:val="000000" w:themeColor="text1"/>
        </w:rPr>
        <w:t>9</w:t>
      </w:r>
      <w:r w:rsidR="00E61613" w:rsidRPr="00297C2A">
        <w:rPr>
          <w:rFonts w:ascii="ＭＳ 明朝" w:hAnsi="ＭＳ 明朝" w:hint="eastAsia"/>
          <w:color w:val="000000" w:themeColor="text1"/>
        </w:rPr>
        <w:t>日</w:t>
      </w:r>
      <w:r w:rsidR="00E61613" w:rsidRPr="00C12FF1">
        <w:rPr>
          <w:rFonts w:ascii="ＭＳ 明朝" w:hAnsi="ＭＳ 明朝" w:hint="eastAsia"/>
          <w:color w:val="000000" w:themeColor="text1"/>
        </w:rPr>
        <w:t>公告の入札案件「</w:t>
      </w:r>
      <w:r w:rsidR="00E61613" w:rsidRPr="00C12FF1">
        <w:rPr>
          <w:rFonts w:ascii="ＭＳ 明朝" w:hAnsi="ＭＳ 明朝"/>
          <w:color w:val="000000" w:themeColor="text1"/>
        </w:rPr>
        <w:t>IPA</w:t>
      </w:r>
      <w:r w:rsidR="00E61613" w:rsidRPr="00C12FF1">
        <w:rPr>
          <w:rFonts w:ascii="ＭＳ 明朝" w:hAnsi="ＭＳ 明朝"/>
          <w:color w:val="000000" w:themeColor="text1"/>
        </w:rPr>
        <w:t>システム統合運用管理業務</w:t>
      </w:r>
      <w:r w:rsidR="00E61613" w:rsidRPr="00C12FF1">
        <w:rPr>
          <w:rFonts w:ascii="ＭＳ 明朝" w:hAnsi="ＭＳ 明朝" w:hint="eastAsia"/>
          <w:color w:val="000000" w:themeColor="text1"/>
        </w:rPr>
        <w:t>」への参加にあたり、下記資料の貸与を希望します。</w:t>
      </w:r>
      <w:r w:rsidR="00E61613" w:rsidRPr="00C12FF1">
        <w:rPr>
          <w:rFonts w:ascii="ＭＳ 明朝" w:hAnsi="ＭＳ 明朝"/>
          <w:color w:val="000000" w:themeColor="text1"/>
        </w:rPr>
        <w:br/>
      </w:r>
      <w:r w:rsidR="00E61613" w:rsidRPr="00C12FF1">
        <w:rPr>
          <w:rFonts w:ascii="ＭＳ 明朝" w:hAnsi="ＭＳ 明朝" w:hint="eastAsia"/>
          <w:color w:val="000000" w:themeColor="text1"/>
        </w:rPr>
        <w:t xml:space="preserve">　つきましては、受領しました資料に関し、以下のことを誓約いたします。</w:t>
      </w:r>
    </w:p>
    <w:p w14:paraId="747C126C" w14:textId="77777777" w:rsidR="00E61613" w:rsidRPr="00C12FF1" w:rsidRDefault="00E61613" w:rsidP="00E61613">
      <w:pPr>
        <w:ind w:firstLineChars="100" w:firstLine="210"/>
        <w:rPr>
          <w:rFonts w:ascii="ＭＳ 明朝" w:hAnsi="ＭＳ 明朝"/>
          <w:color w:val="000000" w:themeColor="text1"/>
        </w:rPr>
      </w:pPr>
    </w:p>
    <w:p w14:paraId="56DBAE59" w14:textId="77777777" w:rsidR="00E61613" w:rsidRPr="00C12FF1" w:rsidRDefault="00E61613" w:rsidP="00E61613">
      <w:pPr>
        <w:ind w:firstLineChars="100" w:firstLine="210"/>
        <w:rPr>
          <w:rFonts w:ascii="ＭＳ 明朝" w:hAnsi="ＭＳ 明朝"/>
          <w:color w:val="000000" w:themeColor="text1"/>
        </w:rPr>
      </w:pPr>
    </w:p>
    <w:p w14:paraId="44BC6293" w14:textId="77777777" w:rsidR="00E61613" w:rsidRPr="007E645C" w:rsidRDefault="00E61613" w:rsidP="00770444">
      <w:pPr>
        <w:pStyle w:val="af4"/>
        <w:numPr>
          <w:ilvl w:val="0"/>
          <w:numId w:val="10"/>
        </w:numPr>
        <w:ind w:left="1260"/>
      </w:pPr>
      <w:r w:rsidRPr="007E645C">
        <w:rPr>
          <w:rFonts w:hint="eastAsia"/>
        </w:rPr>
        <w:t xml:space="preserve">　提案書作成担当者以外の者への開示、漏えい等を行いません。</w:t>
      </w:r>
    </w:p>
    <w:p w14:paraId="0A1E7DDE" w14:textId="77777777" w:rsidR="00E61613" w:rsidRPr="007E645C" w:rsidRDefault="00E61613" w:rsidP="00770444">
      <w:pPr>
        <w:pStyle w:val="af4"/>
        <w:numPr>
          <w:ilvl w:val="0"/>
          <w:numId w:val="10"/>
        </w:numPr>
        <w:ind w:left="1260"/>
      </w:pPr>
      <w:r w:rsidRPr="007E645C">
        <w:rPr>
          <w:rFonts w:hint="eastAsia"/>
        </w:rPr>
        <w:t xml:space="preserve">　本入札の提案書作成作業にのみ使用し、作業終了後は責任をもって返却いたします。</w:t>
      </w:r>
      <w:r w:rsidRPr="007E645C">
        <w:br/>
      </w:r>
      <w:r w:rsidRPr="007E645C">
        <w:rPr>
          <w:rFonts w:hint="eastAsia"/>
        </w:rPr>
        <w:t xml:space="preserve">　コピーした場合には、破棄いたします。</w:t>
      </w:r>
    </w:p>
    <w:p w14:paraId="4ECF66AB" w14:textId="77777777" w:rsidR="00E61613" w:rsidRPr="00C12FF1" w:rsidRDefault="00E61613" w:rsidP="00E61613">
      <w:pPr>
        <w:rPr>
          <w:rFonts w:hAnsi="ＭＳ 明朝"/>
          <w:color w:val="000000" w:themeColor="text1"/>
        </w:rPr>
      </w:pPr>
    </w:p>
    <w:p w14:paraId="48970AE8" w14:textId="77777777" w:rsidR="00E61613" w:rsidRPr="00C12FF1" w:rsidRDefault="00E61613" w:rsidP="00E61613">
      <w:pPr>
        <w:rPr>
          <w:rFonts w:hAnsi="ＭＳ 明朝"/>
          <w:color w:val="000000" w:themeColor="text1"/>
        </w:rPr>
      </w:pPr>
    </w:p>
    <w:p w14:paraId="658A503A" w14:textId="77777777" w:rsidR="00E61613" w:rsidRPr="00C12FF1" w:rsidRDefault="00E61613" w:rsidP="00E61613">
      <w:pPr>
        <w:jc w:val="center"/>
        <w:rPr>
          <w:rFonts w:hAnsi="ＭＳ 明朝"/>
          <w:color w:val="000000" w:themeColor="text1"/>
        </w:rPr>
      </w:pPr>
      <w:r w:rsidRPr="00C12FF1">
        <w:rPr>
          <w:rFonts w:hAnsi="ＭＳ 明朝" w:hint="eastAsia"/>
          <w:color w:val="000000" w:themeColor="text1"/>
        </w:rPr>
        <w:t>記</w:t>
      </w:r>
    </w:p>
    <w:p w14:paraId="0634BB22" w14:textId="77777777" w:rsidR="00E61613" w:rsidRPr="00C12FF1" w:rsidRDefault="00E61613" w:rsidP="00E61613">
      <w:pPr>
        <w:rPr>
          <w:rFonts w:ascii="ＭＳ 明朝" w:hAnsi="ＭＳ 明朝"/>
          <w:color w:val="000000" w:themeColor="text1"/>
        </w:rPr>
      </w:pPr>
    </w:p>
    <w:p w14:paraId="669D0FCC" w14:textId="77777777" w:rsidR="00E61613" w:rsidRPr="00C12FF1" w:rsidRDefault="00E61613" w:rsidP="00E61613">
      <w:pPr>
        <w:rPr>
          <w:rFonts w:ascii="ＭＳ 明朝" w:hAnsi="ＭＳ 明朝"/>
          <w:color w:val="000000" w:themeColor="text1"/>
        </w:rPr>
      </w:pPr>
    </w:p>
    <w:p w14:paraId="32740157" w14:textId="1AC615F0" w:rsidR="00E61613" w:rsidRPr="00C12FF1" w:rsidRDefault="00E61613" w:rsidP="00D54462">
      <w:pPr>
        <w:jc w:val="center"/>
        <w:rPr>
          <w:rFonts w:ascii="ＭＳ 明朝" w:hAnsi="ＭＳ 明朝"/>
          <w:color w:val="000000" w:themeColor="text1"/>
        </w:rPr>
      </w:pPr>
      <w:r w:rsidRPr="00C12FF1">
        <w:rPr>
          <w:rFonts w:ascii="ＭＳ 明朝" w:hAnsi="ＭＳ 明朝" w:hint="eastAsia"/>
          <w:color w:val="000000" w:themeColor="text1"/>
        </w:rPr>
        <w:t>「</w:t>
      </w:r>
      <w:r w:rsidR="00D54462" w:rsidRPr="00C12FF1">
        <w:rPr>
          <w:rFonts w:ascii="ＭＳ 明朝" w:hAnsi="ＭＳ 明朝"/>
          <w:color w:val="000000" w:themeColor="text1"/>
        </w:rPr>
        <w:t>IPA</w:t>
      </w:r>
      <w:r w:rsidR="00D54462" w:rsidRPr="00C12FF1">
        <w:rPr>
          <w:rFonts w:ascii="ＭＳ 明朝" w:hAnsi="ＭＳ 明朝"/>
          <w:color w:val="000000" w:themeColor="text1"/>
        </w:rPr>
        <w:t>システム統合運用管理業務に係る製品等の情報</w:t>
      </w:r>
      <w:r w:rsidRPr="00C12FF1">
        <w:rPr>
          <w:rFonts w:ascii="ＭＳ 明朝" w:hAnsi="ＭＳ 明朝" w:hint="eastAsia"/>
          <w:color w:val="000000" w:themeColor="text1"/>
        </w:rPr>
        <w:t>」一式</w:t>
      </w:r>
    </w:p>
    <w:p w14:paraId="27644697" w14:textId="77777777" w:rsidR="00E61613" w:rsidRPr="00C12FF1" w:rsidRDefault="00E61613" w:rsidP="00E61613">
      <w:pPr>
        <w:ind w:firstLineChars="800" w:firstLine="1680"/>
        <w:rPr>
          <w:rFonts w:ascii="ＭＳ 明朝" w:hAnsi="ＭＳ 明朝"/>
          <w:color w:val="000000" w:themeColor="text1"/>
        </w:rPr>
      </w:pPr>
    </w:p>
    <w:p w14:paraId="4CF4DC7B" w14:textId="77777777" w:rsidR="00E61613" w:rsidRPr="00C12FF1" w:rsidRDefault="00E61613" w:rsidP="00E61613">
      <w:pPr>
        <w:jc w:val="center"/>
        <w:rPr>
          <w:rFonts w:ascii="ＭＳ 明朝" w:hAnsi="ＭＳ 明朝"/>
          <w:color w:val="000000" w:themeColor="text1"/>
        </w:rPr>
      </w:pPr>
    </w:p>
    <w:p w14:paraId="68BB3B6A" w14:textId="77777777" w:rsidR="00E61613" w:rsidRPr="00C12FF1" w:rsidRDefault="00E61613" w:rsidP="00E61613">
      <w:pPr>
        <w:jc w:val="center"/>
        <w:rPr>
          <w:rFonts w:ascii="ＭＳ 明朝" w:hAnsi="ＭＳ 明朝"/>
          <w:color w:val="000000" w:themeColor="text1"/>
        </w:rPr>
      </w:pPr>
    </w:p>
    <w:p w14:paraId="71E33E73" w14:textId="77777777" w:rsidR="00E61613" w:rsidRPr="00C12FF1" w:rsidRDefault="00E61613" w:rsidP="00E61613">
      <w:pPr>
        <w:jc w:val="right"/>
        <w:rPr>
          <w:rFonts w:ascii="ＭＳ 明朝" w:hAnsi="ＭＳ 明朝"/>
          <w:color w:val="000000" w:themeColor="text1"/>
        </w:rPr>
      </w:pPr>
      <w:r w:rsidRPr="00C12FF1">
        <w:rPr>
          <w:rFonts w:ascii="ＭＳ 明朝" w:hAnsi="ＭＳ 明朝" w:hint="eastAsia"/>
          <w:color w:val="000000" w:themeColor="text1"/>
        </w:rPr>
        <w:t>以上</w:t>
      </w:r>
    </w:p>
    <w:p w14:paraId="0DAFFF18" w14:textId="77777777" w:rsidR="00E61613" w:rsidRPr="00C12FF1" w:rsidRDefault="00E61613">
      <w:pPr>
        <w:rPr>
          <w:rFonts w:ascii="ＭＳ 明朝" w:hAnsi="ＭＳ 明朝"/>
          <w:color w:val="000000" w:themeColor="text1"/>
        </w:rPr>
      </w:pPr>
      <w:r w:rsidRPr="00C12FF1">
        <w:rPr>
          <w:rFonts w:ascii="ＭＳ 明朝" w:hAnsi="ＭＳ 明朝"/>
          <w:color w:val="000000" w:themeColor="text1"/>
        </w:rPr>
        <w:br w:type="page"/>
      </w:r>
    </w:p>
    <w:p w14:paraId="5DD7F017" w14:textId="20AFA740" w:rsidR="007A2360" w:rsidRPr="00C12FF1" w:rsidRDefault="007A2360" w:rsidP="00D10828">
      <w:pPr>
        <w:tabs>
          <w:tab w:val="left" w:pos="180"/>
        </w:tabs>
        <w:wordWrap w:val="0"/>
        <w:ind w:left="166" w:right="226" w:hangingChars="79" w:hanging="166"/>
        <w:rPr>
          <w:rFonts w:ascii="ＭＳ 明朝" w:hAnsi="ＭＳ 明朝"/>
          <w:color w:val="000000" w:themeColor="text1"/>
        </w:rPr>
      </w:pPr>
      <w:r w:rsidRPr="00C12FF1">
        <w:rPr>
          <w:rFonts w:ascii="ＭＳ 明朝" w:hAnsi="ＭＳ 明朝" w:hint="eastAsia"/>
          <w:color w:val="000000" w:themeColor="text1"/>
        </w:rPr>
        <w:lastRenderedPageBreak/>
        <w:t>（参　考）</w:t>
      </w:r>
    </w:p>
    <w:p w14:paraId="40229BE4" w14:textId="77777777" w:rsidR="007A2360" w:rsidRPr="00C12FF1" w:rsidRDefault="007A2360" w:rsidP="007A2360">
      <w:pPr>
        <w:jc w:val="center"/>
        <w:rPr>
          <w:rFonts w:ascii="ＭＳ 明朝" w:hAnsi="ＭＳ 明朝"/>
          <w:color w:val="000000" w:themeColor="text1"/>
        </w:rPr>
      </w:pPr>
      <w:r w:rsidRPr="00C12FF1">
        <w:rPr>
          <w:rFonts w:ascii="ＭＳ 明朝" w:hAnsi="ＭＳ 明朝" w:hint="eastAsia"/>
          <w:color w:val="000000" w:themeColor="text1"/>
        </w:rPr>
        <w:t>予算決算及び会計令【抜粋】</w:t>
      </w:r>
    </w:p>
    <w:p w14:paraId="0AC34522" w14:textId="77777777" w:rsidR="007A2360" w:rsidRPr="00C12FF1" w:rsidRDefault="007A2360" w:rsidP="007A2360">
      <w:pPr>
        <w:rPr>
          <w:rFonts w:ascii="ＭＳ 明朝" w:hAnsi="ＭＳ 明朝"/>
          <w:color w:val="000000" w:themeColor="text1"/>
        </w:rPr>
      </w:pPr>
    </w:p>
    <w:p w14:paraId="003FF1E3" w14:textId="77777777" w:rsidR="007A2360" w:rsidRPr="00C12FF1" w:rsidRDefault="007A2360" w:rsidP="007A2360">
      <w:pPr>
        <w:rPr>
          <w:rFonts w:ascii="ＭＳ 明朝" w:hAnsi="ＭＳ 明朝"/>
          <w:color w:val="000000" w:themeColor="text1"/>
        </w:rPr>
      </w:pPr>
    </w:p>
    <w:p w14:paraId="2C1F4D2D" w14:textId="77777777" w:rsidR="008F7B84" w:rsidRPr="00C12FF1" w:rsidRDefault="008F7B84" w:rsidP="008F7B84">
      <w:pPr>
        <w:rPr>
          <w:rFonts w:ascii="ＭＳ 明朝" w:hAnsi="ＭＳ 明朝"/>
          <w:color w:val="000000" w:themeColor="text1"/>
        </w:rPr>
      </w:pPr>
      <w:r w:rsidRPr="00C12FF1">
        <w:rPr>
          <w:rFonts w:ascii="ＭＳ 明朝" w:hAnsi="ＭＳ 明朝"/>
          <w:color w:val="000000" w:themeColor="text1"/>
        </w:rPr>
        <w:t>（一般競争に参加させることができない者）</w:t>
      </w:r>
      <w:r w:rsidRPr="00C12FF1">
        <w:rPr>
          <w:rFonts w:ascii="ＭＳ 明朝" w:hAnsi="ＭＳ 明朝"/>
          <w:color w:val="000000" w:themeColor="text1"/>
        </w:rPr>
        <w:t xml:space="preserve"> </w:t>
      </w:r>
    </w:p>
    <w:p w14:paraId="47E093BC" w14:textId="77777777" w:rsidR="008F7B84" w:rsidRPr="00C12FF1" w:rsidRDefault="008F7B84" w:rsidP="008F7B84">
      <w:pPr>
        <w:ind w:left="170" w:hangingChars="81" w:hanging="170"/>
        <w:rPr>
          <w:rFonts w:ascii="游明朝" w:hAnsi="游明朝"/>
          <w:color w:val="000000" w:themeColor="text1"/>
          <w:szCs w:val="20"/>
        </w:rPr>
      </w:pPr>
      <w:r w:rsidRPr="00C12FF1">
        <w:rPr>
          <w:rFonts w:ascii="ＭＳ 明朝" w:hAnsi="ＭＳ 明朝"/>
          <w:color w:val="000000" w:themeColor="text1"/>
        </w:rPr>
        <w:t>第</w:t>
      </w:r>
      <w:r w:rsidRPr="00C12FF1">
        <w:rPr>
          <w:rFonts w:ascii="ＭＳ 明朝" w:hAnsi="ＭＳ 明朝"/>
          <w:color w:val="000000" w:themeColor="text1"/>
        </w:rPr>
        <w:t>70</w:t>
      </w:r>
      <w:r w:rsidRPr="00C12FF1">
        <w:rPr>
          <w:rFonts w:ascii="ＭＳ 明朝" w:hAnsi="ＭＳ 明朝"/>
          <w:color w:val="000000" w:themeColor="text1"/>
        </w:rPr>
        <w:t xml:space="preserve">条　</w:t>
      </w:r>
      <w:r w:rsidRPr="00C12FF1">
        <w:rPr>
          <w:rFonts w:ascii="游明朝" w:hAnsi="游明朝" w:hint="eastAsia"/>
          <w:color w:val="000000" w:themeColor="text1"/>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Pr="00C12FF1">
        <w:rPr>
          <w:rFonts w:ascii="游明朝" w:hAnsi="游明朝"/>
          <w:color w:val="000000" w:themeColor="text1"/>
          <w:szCs w:val="20"/>
        </w:rPr>
        <w:t xml:space="preserve"> </w:t>
      </w:r>
    </w:p>
    <w:p w14:paraId="0D906BB7" w14:textId="77777777" w:rsidR="008F7B84" w:rsidRPr="00C12FF1" w:rsidRDefault="008F7B84" w:rsidP="008F7B84">
      <w:pPr>
        <w:ind w:firstLineChars="70" w:firstLine="147"/>
        <w:rPr>
          <w:rFonts w:ascii="游明朝" w:hAnsi="游明朝"/>
          <w:color w:val="000000" w:themeColor="text1"/>
          <w:szCs w:val="20"/>
        </w:rPr>
      </w:pPr>
      <w:r w:rsidRPr="00C12FF1">
        <w:rPr>
          <w:rFonts w:ascii="游明朝" w:hAnsi="游明朝" w:hint="eastAsia"/>
          <w:color w:val="000000" w:themeColor="text1"/>
          <w:szCs w:val="20"/>
        </w:rPr>
        <w:t>一　当該契約を締結する能力を有しない者</w:t>
      </w:r>
    </w:p>
    <w:p w14:paraId="78810BD7" w14:textId="77777777" w:rsidR="008F7B84" w:rsidRPr="00C12FF1" w:rsidRDefault="008F7B84" w:rsidP="008F7B84">
      <w:pPr>
        <w:ind w:firstLineChars="70" w:firstLine="147"/>
        <w:rPr>
          <w:rFonts w:ascii="游明朝" w:hAnsi="游明朝"/>
          <w:color w:val="000000" w:themeColor="text1"/>
          <w:szCs w:val="20"/>
        </w:rPr>
      </w:pPr>
      <w:r w:rsidRPr="00C12FF1">
        <w:rPr>
          <w:rFonts w:ascii="游明朝" w:hAnsi="游明朝" w:hint="eastAsia"/>
          <w:color w:val="000000" w:themeColor="text1"/>
          <w:szCs w:val="20"/>
        </w:rPr>
        <w:t>二　破産手続開始の決定を受けて復権を得ない者</w:t>
      </w:r>
    </w:p>
    <w:p w14:paraId="09B0386F" w14:textId="77777777" w:rsidR="008F7B84" w:rsidRPr="00C12FF1" w:rsidRDefault="008F7B84" w:rsidP="008F7B84">
      <w:pPr>
        <w:ind w:leftChars="69" w:left="292" w:hangingChars="70" w:hanging="147"/>
        <w:rPr>
          <w:rFonts w:ascii="ＭＳ 明朝" w:hAnsi="ＭＳ 明朝"/>
          <w:color w:val="000000" w:themeColor="text1"/>
        </w:rPr>
      </w:pPr>
      <w:r w:rsidRPr="00C12FF1">
        <w:rPr>
          <w:rFonts w:ascii="游明朝" w:hAnsi="游明朝" w:hint="eastAsia"/>
          <w:color w:val="000000" w:themeColor="text1"/>
          <w:szCs w:val="20"/>
        </w:rPr>
        <w:t>三　暴力団員による不当な行為の防止等に関する法律（平成三年法律第七十七号）第三十二条第一項各号に掲げる者</w:t>
      </w:r>
      <w:r w:rsidRPr="00C12FF1">
        <w:rPr>
          <w:rFonts w:ascii="ＭＳ 明朝" w:hAnsi="ＭＳ 明朝"/>
          <w:color w:val="000000" w:themeColor="text1"/>
        </w:rPr>
        <w:t xml:space="preserve"> </w:t>
      </w:r>
    </w:p>
    <w:p w14:paraId="4871C195" w14:textId="77777777" w:rsidR="008F7B84" w:rsidRPr="00C12FF1" w:rsidRDefault="008F7B84" w:rsidP="008F7B84">
      <w:pPr>
        <w:rPr>
          <w:rFonts w:ascii="ＭＳ 明朝" w:hAnsi="ＭＳ 明朝"/>
          <w:color w:val="000000" w:themeColor="text1"/>
        </w:rPr>
      </w:pPr>
    </w:p>
    <w:p w14:paraId="4F1C4100" w14:textId="77777777" w:rsidR="008F7B84" w:rsidRPr="00C12FF1" w:rsidRDefault="008F7B84" w:rsidP="008F7B84">
      <w:pPr>
        <w:rPr>
          <w:rFonts w:ascii="ＭＳ 明朝" w:hAnsi="ＭＳ 明朝"/>
          <w:color w:val="000000" w:themeColor="text1"/>
        </w:rPr>
      </w:pPr>
      <w:r w:rsidRPr="00C12FF1">
        <w:rPr>
          <w:rFonts w:ascii="ＭＳ 明朝" w:hAnsi="ＭＳ 明朝"/>
          <w:color w:val="000000" w:themeColor="text1"/>
        </w:rPr>
        <w:t>（一般競争に参加させないことができる者）</w:t>
      </w:r>
      <w:r w:rsidRPr="00C12FF1">
        <w:rPr>
          <w:rFonts w:ascii="ＭＳ 明朝" w:hAnsi="ＭＳ 明朝"/>
          <w:color w:val="000000" w:themeColor="text1"/>
        </w:rPr>
        <w:t xml:space="preserve"> </w:t>
      </w:r>
    </w:p>
    <w:p w14:paraId="09F68EF8" w14:textId="77777777" w:rsidR="008F7B84" w:rsidRPr="00C12FF1" w:rsidRDefault="008F7B84" w:rsidP="008F7B84">
      <w:pPr>
        <w:ind w:left="170" w:hangingChars="81" w:hanging="170"/>
        <w:rPr>
          <w:rFonts w:ascii="游明朝" w:hAnsi="游明朝"/>
          <w:color w:val="000000" w:themeColor="text1"/>
          <w:szCs w:val="20"/>
        </w:rPr>
      </w:pPr>
      <w:r w:rsidRPr="00C12FF1">
        <w:rPr>
          <w:rFonts w:ascii="ＭＳ 明朝" w:hAnsi="ＭＳ 明朝"/>
          <w:color w:val="000000" w:themeColor="text1"/>
        </w:rPr>
        <w:t>第</w:t>
      </w:r>
      <w:r w:rsidRPr="00C12FF1">
        <w:rPr>
          <w:rFonts w:ascii="ＭＳ 明朝" w:hAnsi="ＭＳ 明朝"/>
          <w:color w:val="000000" w:themeColor="text1"/>
        </w:rPr>
        <w:t>71</w:t>
      </w:r>
      <w:r w:rsidRPr="00C12FF1">
        <w:rPr>
          <w:rFonts w:ascii="ＭＳ 明朝" w:hAnsi="ＭＳ 明朝"/>
          <w:color w:val="000000" w:themeColor="text1"/>
        </w:rPr>
        <w:t xml:space="preserve">条　</w:t>
      </w:r>
      <w:r w:rsidRPr="00C12FF1">
        <w:rPr>
          <w:rFonts w:ascii="游明朝" w:hAnsi="游明朝" w:hint="eastAsia"/>
          <w:color w:val="000000" w:themeColor="text1"/>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C12FF1">
        <w:rPr>
          <w:rFonts w:ascii="游明朝" w:hAnsi="游明朝"/>
          <w:color w:val="000000" w:themeColor="text1"/>
          <w:szCs w:val="20"/>
        </w:rPr>
        <w:t xml:space="preserve"> </w:t>
      </w:r>
    </w:p>
    <w:p w14:paraId="52D77E22" w14:textId="77777777" w:rsidR="008F7B84" w:rsidRPr="00C12FF1" w:rsidRDefault="008F7B84" w:rsidP="008F7B84">
      <w:pPr>
        <w:ind w:leftChars="68" w:left="311" w:hangingChars="80" w:hanging="168"/>
        <w:rPr>
          <w:rFonts w:ascii="游明朝" w:hAnsi="游明朝"/>
          <w:color w:val="000000" w:themeColor="text1"/>
          <w:szCs w:val="20"/>
        </w:rPr>
      </w:pPr>
      <w:r w:rsidRPr="00C12FF1">
        <w:rPr>
          <w:rFonts w:ascii="游明朝" w:hAnsi="游明朝" w:hint="eastAsia"/>
          <w:color w:val="000000" w:themeColor="text1"/>
          <w:szCs w:val="20"/>
        </w:rPr>
        <w:t>一　契約の履行に当たり故意に工事、製造その他の役務を粗雑に行い、又は物件の品質若しくは数量に関して不正の行為をしたとき。</w:t>
      </w:r>
    </w:p>
    <w:p w14:paraId="300EC77A" w14:textId="77777777" w:rsidR="008F7B84" w:rsidRPr="00C12FF1" w:rsidRDefault="008F7B84" w:rsidP="008F7B84">
      <w:pPr>
        <w:ind w:leftChars="81" w:left="313" w:hangingChars="68" w:hanging="143"/>
        <w:rPr>
          <w:rFonts w:ascii="游明朝" w:hAnsi="游明朝"/>
          <w:color w:val="000000" w:themeColor="text1"/>
          <w:szCs w:val="20"/>
        </w:rPr>
      </w:pPr>
      <w:r w:rsidRPr="00C12FF1">
        <w:rPr>
          <w:rFonts w:ascii="游明朝" w:hAnsi="游明朝" w:hint="eastAsia"/>
          <w:color w:val="000000" w:themeColor="text1"/>
          <w:szCs w:val="20"/>
        </w:rPr>
        <w:t>二　公正な競争の執行を妨げたとき又は公正な価格を害し若しくは不正の利益を得るために連合したとき。</w:t>
      </w:r>
    </w:p>
    <w:p w14:paraId="42076717" w14:textId="77777777" w:rsidR="008F7B84" w:rsidRPr="00C12FF1" w:rsidRDefault="008F7B84" w:rsidP="008F7B84">
      <w:pPr>
        <w:ind w:firstLineChars="81" w:firstLine="170"/>
        <w:rPr>
          <w:rFonts w:ascii="游明朝" w:hAnsi="游明朝"/>
          <w:color w:val="000000" w:themeColor="text1"/>
          <w:szCs w:val="20"/>
        </w:rPr>
      </w:pPr>
      <w:r w:rsidRPr="00C12FF1">
        <w:rPr>
          <w:rFonts w:ascii="游明朝" w:hAnsi="游明朝" w:hint="eastAsia"/>
          <w:color w:val="000000" w:themeColor="text1"/>
          <w:szCs w:val="20"/>
        </w:rPr>
        <w:t>三　落札者が契約を結ぶこと又は契約者が契約を履行することを妨げたとき。</w:t>
      </w:r>
    </w:p>
    <w:p w14:paraId="310ABA0B" w14:textId="77777777" w:rsidR="008F7B84" w:rsidRPr="00C12FF1" w:rsidRDefault="008F7B84" w:rsidP="008F7B84">
      <w:pPr>
        <w:ind w:firstLineChars="81" w:firstLine="170"/>
        <w:rPr>
          <w:rFonts w:ascii="游明朝" w:hAnsi="游明朝"/>
          <w:color w:val="000000" w:themeColor="text1"/>
          <w:szCs w:val="20"/>
        </w:rPr>
      </w:pPr>
      <w:r w:rsidRPr="00C12FF1">
        <w:rPr>
          <w:rFonts w:ascii="游明朝" w:hAnsi="游明朝" w:hint="eastAsia"/>
          <w:color w:val="000000" w:themeColor="text1"/>
          <w:szCs w:val="20"/>
        </w:rPr>
        <w:t>四　監督又は検査の実施に当たり職員の職務の執行を妨げたとき。</w:t>
      </w:r>
    </w:p>
    <w:p w14:paraId="039005ED" w14:textId="77777777" w:rsidR="008F7B84" w:rsidRPr="00C12FF1" w:rsidRDefault="008F7B84" w:rsidP="008F7B84">
      <w:pPr>
        <w:ind w:firstLineChars="81" w:firstLine="170"/>
        <w:rPr>
          <w:rFonts w:ascii="游明朝" w:hAnsi="游明朝"/>
          <w:color w:val="000000" w:themeColor="text1"/>
          <w:szCs w:val="20"/>
        </w:rPr>
      </w:pPr>
      <w:r w:rsidRPr="00C12FF1">
        <w:rPr>
          <w:rFonts w:ascii="游明朝" w:hAnsi="游明朝" w:hint="eastAsia"/>
          <w:color w:val="000000" w:themeColor="text1"/>
          <w:szCs w:val="20"/>
        </w:rPr>
        <w:t>五　正当な理由がなくて契約を履行しなかつたとき。</w:t>
      </w:r>
    </w:p>
    <w:p w14:paraId="474004FA" w14:textId="77777777" w:rsidR="008F7B84" w:rsidRPr="00C12FF1" w:rsidRDefault="008F7B84" w:rsidP="008F7B84">
      <w:pPr>
        <w:ind w:leftChars="81" w:left="313" w:hangingChars="68" w:hanging="143"/>
        <w:rPr>
          <w:rFonts w:ascii="游明朝" w:hAnsi="游明朝"/>
          <w:color w:val="000000" w:themeColor="text1"/>
          <w:szCs w:val="20"/>
        </w:rPr>
      </w:pPr>
      <w:r w:rsidRPr="00C12FF1">
        <w:rPr>
          <w:rFonts w:ascii="游明朝" w:hAnsi="游明朝" w:hint="eastAsia"/>
          <w:color w:val="000000" w:themeColor="text1"/>
          <w:szCs w:val="20"/>
        </w:rPr>
        <w:t>六　契約により、契約の後に代価の額を確定する場合において、当該代価の請求を故意に虚偽の事実に基づき過大な額で行つたとき。</w:t>
      </w:r>
    </w:p>
    <w:p w14:paraId="7E0BC747" w14:textId="77777777" w:rsidR="008F7B84" w:rsidRPr="00C12FF1" w:rsidRDefault="008F7B84" w:rsidP="008F7B84">
      <w:pPr>
        <w:ind w:leftChars="81" w:left="313" w:hangingChars="68" w:hanging="143"/>
        <w:rPr>
          <w:rFonts w:ascii="游明朝" w:hAnsi="游明朝"/>
          <w:color w:val="000000" w:themeColor="text1"/>
          <w:szCs w:val="20"/>
        </w:rPr>
      </w:pPr>
      <w:r w:rsidRPr="00C12FF1">
        <w:rPr>
          <w:rFonts w:ascii="游明朝" w:hAnsi="游明朝"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24E8F48B" w14:textId="77777777" w:rsidR="008F7B84" w:rsidRPr="00C12FF1" w:rsidRDefault="008F7B84" w:rsidP="008F7B84">
      <w:pPr>
        <w:ind w:left="210" w:hangingChars="100" w:hanging="210"/>
        <w:rPr>
          <w:rFonts w:ascii="ＭＳ 明朝" w:hAnsi="ＭＳ 明朝"/>
          <w:b/>
          <w:color w:val="000000" w:themeColor="text1"/>
          <w:szCs w:val="21"/>
        </w:rPr>
      </w:pPr>
      <w:r w:rsidRPr="00C12FF1">
        <w:rPr>
          <w:rFonts w:ascii="游明朝" w:hAnsi="游明朝"/>
          <w:color w:val="000000" w:themeColor="text1"/>
          <w:szCs w:val="20"/>
        </w:rPr>
        <w:t>2</w:t>
      </w:r>
      <w:r w:rsidRPr="00C12FF1">
        <w:rPr>
          <w:rFonts w:ascii="游明朝" w:hAnsi="游明朝" w:hint="eastAsia"/>
          <w:color w:val="000000" w:themeColor="text1"/>
          <w:szCs w:val="20"/>
        </w:rPr>
        <w:t xml:space="preserve">　契約担当官等は、前項の規定に該当する者を入札代理人として使用する者を一般競争に参加させないことができる。</w:t>
      </w:r>
    </w:p>
    <w:p w14:paraId="60A66E6E" w14:textId="77777777" w:rsidR="007A2360" w:rsidRPr="00C12FF1" w:rsidRDefault="007A2360" w:rsidP="007A2360">
      <w:pPr>
        <w:ind w:left="210" w:hangingChars="100" w:hanging="210"/>
        <w:jc w:val="center"/>
        <w:rPr>
          <w:rFonts w:ascii="ＭＳ 明朝" w:hAnsi="ＭＳ 明朝"/>
          <w:color w:val="000000" w:themeColor="text1"/>
        </w:rPr>
      </w:pPr>
    </w:p>
    <w:p w14:paraId="6BE7680C" w14:textId="77777777" w:rsidR="007A2360" w:rsidRPr="00C12FF1" w:rsidRDefault="007A2360" w:rsidP="007A2360">
      <w:pPr>
        <w:spacing w:beforeLines="250" w:before="600"/>
        <w:rPr>
          <w:color w:val="000000" w:themeColor="text1"/>
        </w:rPr>
      </w:pPr>
    </w:p>
    <w:sectPr w:rsidR="007A2360" w:rsidRPr="00C12FF1" w:rsidSect="00583C87">
      <w:headerReference w:type="even" r:id="rId19"/>
      <w:headerReference w:type="default" r:id="rId20"/>
      <w:footerReference w:type="default" r:id="rId21"/>
      <w:headerReference w:type="first" r:id="rId22"/>
      <w:pgSz w:w="11906" w:h="16838" w:code="9"/>
      <w:pgMar w:top="1440" w:right="566" w:bottom="1440" w:left="993"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D73D" w14:textId="77777777" w:rsidR="005503F5" w:rsidRDefault="005503F5">
      <w:r>
        <w:separator/>
      </w:r>
    </w:p>
  </w:endnote>
  <w:endnote w:type="continuationSeparator" w:id="0">
    <w:p w14:paraId="796EDF6D" w14:textId="77777777" w:rsidR="005503F5" w:rsidRDefault="0055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PA P明朝">
    <w:panose1 w:val="02020400000000000000"/>
    <w:charset w:val="80"/>
    <w:family w:val="roman"/>
    <w:pitch w:val="variable"/>
    <w:sig w:usb0="E00002FF" w:usb1="2AC7EDFA" w:usb2="00000012" w:usb3="00000000" w:csb0="00020001"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5DE8" w14:textId="77777777" w:rsidR="00DF3376" w:rsidRPr="00197171" w:rsidRDefault="00DF3376" w:rsidP="00F70E63">
    <w:pPr>
      <w:pStyle w:val="a9"/>
      <w:jc w:val="center"/>
      <w:rPr>
        <w:rFonts w:hAnsi="ＭＳ 明朝"/>
      </w:rPr>
    </w:pPr>
    <w:r>
      <w:rPr>
        <w:rStyle w:val="ae"/>
        <w:rFonts w:hAnsi="ＭＳ 明朝"/>
      </w:rPr>
      <w:fldChar w:fldCharType="begin"/>
    </w:r>
    <w:r>
      <w:rPr>
        <w:rStyle w:val="ae"/>
        <w:rFonts w:hAnsi="ＭＳ 明朝"/>
      </w:rPr>
      <w:instrText xml:space="preserve"> PAGE  \* Arabic </w:instrText>
    </w:r>
    <w:r>
      <w:rPr>
        <w:rStyle w:val="ae"/>
        <w:rFonts w:hAnsi="ＭＳ 明朝"/>
      </w:rPr>
      <w:fldChar w:fldCharType="separate"/>
    </w:r>
    <w:r>
      <w:rPr>
        <w:rStyle w:val="ae"/>
        <w:rFonts w:hAnsi="ＭＳ 明朝"/>
        <w:noProof/>
      </w:rPr>
      <w:t>4</w:t>
    </w:r>
    <w:r>
      <w:rPr>
        <w:rStyle w:val="ae"/>
        <w:rFonts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C414" w14:textId="77777777" w:rsidR="00F017B2" w:rsidRDefault="00F017B2" w:rsidP="003B1FA8">
    <w:pPr>
      <w:pStyle w:val="a9"/>
      <w:jc w:val="center"/>
      <w:rPr>
        <w:rFonts w:ascii="Arial" w:hAnsi="Arial" w:cs="Arial"/>
      </w:rPr>
    </w:pPr>
    <w:r>
      <w:fldChar w:fldCharType="begin"/>
    </w:r>
    <w:r>
      <w:instrText>PAGE   \* MERGEFORMAT</w:instrText>
    </w:r>
    <w:r>
      <w:fldChar w:fldCharType="separate"/>
    </w:r>
    <w:r w:rsidRPr="009334B7">
      <w:rPr>
        <w:noProof/>
        <w:lang w:val="ja-JP"/>
      </w:rPr>
      <w:t>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984397"/>
      <w:docPartObj>
        <w:docPartGallery w:val="Page Numbers (Bottom of Page)"/>
        <w:docPartUnique/>
      </w:docPartObj>
    </w:sdtPr>
    <w:sdtEndPr/>
    <w:sdtContent>
      <w:p w14:paraId="534FBE7B" w14:textId="02DDC914" w:rsidR="00087650" w:rsidRDefault="00087650">
        <w:pPr>
          <w:pStyle w:val="a9"/>
          <w:jc w:val="center"/>
        </w:pPr>
        <w:r>
          <w:fldChar w:fldCharType="begin"/>
        </w:r>
        <w:r>
          <w:instrText>PAGE   \* MERGEFORMAT</w:instrText>
        </w:r>
        <w:r>
          <w:fldChar w:fldCharType="separate"/>
        </w:r>
        <w:r w:rsidRPr="009334B7">
          <w:rPr>
            <w:noProof/>
            <w:lang w:val="ja-JP"/>
          </w:rPr>
          <w:t>65</w:t>
        </w:r>
        <w:r>
          <w:fldChar w:fldCharType="end"/>
        </w:r>
      </w:p>
    </w:sdtContent>
  </w:sdt>
  <w:p w14:paraId="3AB41D23" w14:textId="77777777" w:rsidR="00087650" w:rsidRDefault="00087650" w:rsidP="00E723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A4EAC" w14:textId="77777777" w:rsidR="005503F5" w:rsidRDefault="005503F5">
      <w:r>
        <w:separator/>
      </w:r>
    </w:p>
  </w:footnote>
  <w:footnote w:type="continuationSeparator" w:id="0">
    <w:p w14:paraId="5CE87A68" w14:textId="77777777" w:rsidR="005503F5" w:rsidRDefault="00550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3AED" w14:textId="77777777" w:rsidR="00087650" w:rsidRDefault="00087650">
    <w:pPr>
      <w:pStyle w:val="ac"/>
    </w:pPr>
  </w:p>
  <w:p w14:paraId="69F76166" w14:textId="77777777" w:rsidR="00087650" w:rsidRDefault="00087650"/>
  <w:p w14:paraId="526074F3" w14:textId="77777777" w:rsidR="00087650" w:rsidRDefault="000876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23F4" w14:textId="1470F7AF" w:rsidR="00087650" w:rsidRDefault="00087650" w:rsidP="00266477">
    <w:pPr>
      <w:pStyle w:val="ac"/>
      <w:jc w:val="right"/>
    </w:pPr>
  </w:p>
  <w:p w14:paraId="217D0C0D" w14:textId="77777777" w:rsidR="00087650" w:rsidRDefault="00087650"/>
  <w:p w14:paraId="55442257" w14:textId="77777777" w:rsidR="00087650" w:rsidRDefault="000876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828B" w14:textId="77777777" w:rsidR="00087650" w:rsidRDefault="0008765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EF434A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2"/>
    <w:multiLevelType w:val="singleLevel"/>
    <w:tmpl w:val="4CA6EC7C"/>
    <w:lvl w:ilvl="0">
      <w:start w:val="1"/>
      <w:numFmt w:val="lowerRoman"/>
      <w:pStyle w:val="3"/>
      <w:lvlText w:val="%1."/>
      <w:lvlJc w:val="left"/>
      <w:pPr>
        <w:tabs>
          <w:tab w:val="num" w:pos="1854"/>
        </w:tabs>
        <w:ind w:left="1701" w:hanging="567"/>
      </w:pPr>
      <w:rPr>
        <w:rFonts w:hint="eastAsia"/>
      </w:rPr>
    </w:lvl>
  </w:abstractNum>
  <w:abstractNum w:abstractNumId="2" w15:restartNumberingAfterBreak="0">
    <w:nsid w:val="FFFFFF89"/>
    <w:multiLevelType w:val="singleLevel"/>
    <w:tmpl w:val="E5A0D8AE"/>
    <w:lvl w:ilvl="0">
      <w:start w:val="1"/>
      <w:numFmt w:val="bullet"/>
      <w:pStyle w:val="a"/>
      <w:lvlText w:val=""/>
      <w:lvlJc w:val="left"/>
      <w:pPr>
        <w:tabs>
          <w:tab w:val="num" w:pos="8315"/>
        </w:tabs>
        <w:ind w:left="8315" w:hanging="360"/>
      </w:pPr>
      <w:rPr>
        <w:rFonts w:ascii="Symbol" w:hAnsi="Symbol" w:hint="default"/>
        <w:color w:val="auto"/>
      </w:rPr>
    </w:lvl>
  </w:abstractNum>
  <w:abstractNum w:abstractNumId="3" w15:restartNumberingAfterBreak="0">
    <w:nsid w:val="0181647B"/>
    <w:multiLevelType w:val="hybridMultilevel"/>
    <w:tmpl w:val="87960C6A"/>
    <w:lvl w:ilvl="0" w:tplc="FFFFFFFF">
      <w:start w:val="1"/>
      <w:numFmt w:val="decimal"/>
      <w:lvlText w:val="(%1)"/>
      <w:lvlJc w:val="left"/>
      <w:pPr>
        <w:ind w:left="86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262098"/>
    <w:multiLevelType w:val="hybridMultilevel"/>
    <w:tmpl w:val="58DC5692"/>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3057330"/>
    <w:multiLevelType w:val="hybridMultilevel"/>
    <w:tmpl w:val="14CC381A"/>
    <w:lvl w:ilvl="0" w:tplc="9EE89D1E">
      <w:start w:val="1"/>
      <w:numFmt w:val="bullet"/>
      <w:lvlText w:val=""/>
      <w:lvlJc w:val="left"/>
      <w:pPr>
        <w:ind w:left="880" w:hanging="440"/>
      </w:pPr>
      <w:rPr>
        <w:rFonts w:ascii="Wingdings" w:hAnsi="Wingding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6" w15:restartNumberingAfterBreak="0">
    <w:nsid w:val="032C6676"/>
    <w:multiLevelType w:val="hybridMultilevel"/>
    <w:tmpl w:val="AA3A052C"/>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7" w15:restartNumberingAfterBreak="0">
    <w:nsid w:val="0354525B"/>
    <w:multiLevelType w:val="hybridMultilevel"/>
    <w:tmpl w:val="47480716"/>
    <w:lvl w:ilvl="0" w:tplc="5D5E3296">
      <w:start w:val="1"/>
      <w:numFmt w:val="decimalEnclosedCircle"/>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8" w15:restartNumberingAfterBreak="0">
    <w:nsid w:val="039052E2"/>
    <w:multiLevelType w:val="hybridMultilevel"/>
    <w:tmpl w:val="E71E12B0"/>
    <w:lvl w:ilvl="0" w:tplc="1C64705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45E2837"/>
    <w:multiLevelType w:val="hybridMultilevel"/>
    <w:tmpl w:val="1818BD38"/>
    <w:lvl w:ilvl="0" w:tplc="1C64705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9064942"/>
    <w:multiLevelType w:val="hybridMultilevel"/>
    <w:tmpl w:val="57DCEB8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09873DF5"/>
    <w:multiLevelType w:val="hybridMultilevel"/>
    <w:tmpl w:val="574A11AE"/>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2" w15:restartNumberingAfterBreak="0">
    <w:nsid w:val="09A06AF0"/>
    <w:multiLevelType w:val="hybridMultilevel"/>
    <w:tmpl w:val="9C4A5B22"/>
    <w:lvl w:ilvl="0" w:tplc="FE6298C0">
      <w:start w:val="1"/>
      <w:numFmt w:val="decimal"/>
      <w:lvlText w:val="(%1)"/>
      <w:lvlJc w:val="left"/>
      <w:pPr>
        <w:ind w:left="1280" w:hanging="440"/>
      </w:pPr>
      <w:rPr>
        <w:rFonts w:ascii="ＭＳ ゴシック" w:eastAsia="ＭＳ ゴシック" w:hAnsi="ＭＳ ゴシック"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 w15:restartNumberingAfterBreak="0">
    <w:nsid w:val="0A5803B8"/>
    <w:multiLevelType w:val="multilevel"/>
    <w:tmpl w:val="DA1A9B8C"/>
    <w:lvl w:ilvl="0">
      <w:start w:val="1"/>
      <w:numFmt w:val="decimalEnclosedCircle"/>
      <w:lvlText w:val="%1"/>
      <w:lvlJc w:val="left"/>
      <w:pPr>
        <w:ind w:left="1270" w:hanging="420"/>
      </w:pPr>
      <w:rPr>
        <w:rFonts w:hint="default"/>
      </w:rPr>
    </w:lvl>
    <w:lvl w:ilvl="1">
      <w:start w:val="1"/>
      <w:numFmt w:val="aiueoFullWidth"/>
      <w:lvlText w:val="(%2)"/>
      <w:lvlJc w:val="left"/>
      <w:pPr>
        <w:ind w:left="1690" w:hanging="420"/>
      </w:pPr>
      <w:rPr>
        <w:rFonts w:hint="eastAsia"/>
      </w:rPr>
    </w:lvl>
    <w:lvl w:ilvl="2">
      <w:start w:val="1"/>
      <w:numFmt w:val="decimalEnclosedCircle"/>
      <w:lvlText w:val="%3"/>
      <w:lvlJc w:val="left"/>
      <w:pPr>
        <w:ind w:left="2110" w:hanging="420"/>
      </w:pPr>
      <w:rPr>
        <w:rFonts w:hint="eastAsia"/>
      </w:rPr>
    </w:lvl>
    <w:lvl w:ilvl="3">
      <w:start w:val="1"/>
      <w:numFmt w:val="decimal"/>
      <w:lvlText w:val="%4."/>
      <w:lvlJc w:val="left"/>
      <w:pPr>
        <w:ind w:left="2530" w:hanging="420"/>
      </w:pPr>
      <w:rPr>
        <w:rFonts w:hint="eastAsia"/>
      </w:rPr>
    </w:lvl>
    <w:lvl w:ilvl="4">
      <w:start w:val="1"/>
      <w:numFmt w:val="aiueoFullWidth"/>
      <w:lvlText w:val="(%5)"/>
      <w:lvlJc w:val="left"/>
      <w:pPr>
        <w:ind w:left="2950" w:hanging="420"/>
      </w:pPr>
      <w:rPr>
        <w:rFonts w:hint="eastAsia"/>
      </w:rPr>
    </w:lvl>
    <w:lvl w:ilvl="5">
      <w:start w:val="1"/>
      <w:numFmt w:val="decimalEnclosedCircle"/>
      <w:lvlText w:val="%6"/>
      <w:lvlJc w:val="left"/>
      <w:pPr>
        <w:ind w:left="3370" w:hanging="420"/>
      </w:pPr>
      <w:rPr>
        <w:rFonts w:hint="eastAsia"/>
      </w:rPr>
    </w:lvl>
    <w:lvl w:ilvl="6">
      <w:start w:val="1"/>
      <w:numFmt w:val="decimal"/>
      <w:lvlText w:val="%7."/>
      <w:lvlJc w:val="left"/>
      <w:pPr>
        <w:ind w:left="3790" w:hanging="420"/>
      </w:pPr>
      <w:rPr>
        <w:rFonts w:hint="eastAsia"/>
      </w:rPr>
    </w:lvl>
    <w:lvl w:ilvl="7">
      <w:start w:val="1"/>
      <w:numFmt w:val="aiueoFullWidth"/>
      <w:lvlText w:val="(%8)"/>
      <w:lvlJc w:val="left"/>
      <w:pPr>
        <w:ind w:left="4210" w:hanging="420"/>
      </w:pPr>
      <w:rPr>
        <w:rFonts w:hint="eastAsia"/>
      </w:rPr>
    </w:lvl>
    <w:lvl w:ilvl="8">
      <w:start w:val="1"/>
      <w:numFmt w:val="decimalEnclosedCircle"/>
      <w:lvlText w:val="%9"/>
      <w:lvlJc w:val="left"/>
      <w:pPr>
        <w:ind w:left="4630" w:hanging="420"/>
      </w:pPr>
      <w:rPr>
        <w:rFonts w:hint="eastAsia"/>
      </w:rPr>
    </w:lvl>
  </w:abstractNum>
  <w:abstractNum w:abstractNumId="14" w15:restartNumberingAfterBreak="0">
    <w:nsid w:val="0AB97F68"/>
    <w:multiLevelType w:val="hybridMultilevel"/>
    <w:tmpl w:val="E71E12B0"/>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0B835314"/>
    <w:multiLevelType w:val="hybridMultilevel"/>
    <w:tmpl w:val="EE024C8C"/>
    <w:lvl w:ilvl="0" w:tplc="5D5E3296">
      <w:start w:val="1"/>
      <w:numFmt w:val="decimalEnclosedCircle"/>
      <w:lvlText w:val="%1"/>
      <w:lvlJc w:val="left"/>
      <w:pPr>
        <w:ind w:left="1270" w:hanging="420"/>
      </w:pPr>
      <w:rPr>
        <w:rFonts w:hint="eastAsia"/>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16" w15:restartNumberingAfterBreak="0">
    <w:nsid w:val="0BA9015B"/>
    <w:multiLevelType w:val="hybridMultilevel"/>
    <w:tmpl w:val="23C0E7CA"/>
    <w:lvl w:ilvl="0" w:tplc="04090003">
      <w:start w:val="1"/>
      <w:numFmt w:val="bullet"/>
      <w:lvlText w:val=""/>
      <w:lvlJc w:val="left"/>
      <w:pPr>
        <w:ind w:left="1271" w:hanging="420"/>
      </w:pPr>
      <w:rPr>
        <w:rFonts w:ascii="Wingdings" w:hAnsi="Wingdings" w:hint="default"/>
      </w:rPr>
    </w:lvl>
    <w:lvl w:ilvl="1" w:tplc="FFFFFFFF" w:tentative="1">
      <w:start w:val="1"/>
      <w:numFmt w:val="bullet"/>
      <w:lvlText w:val=""/>
      <w:lvlJc w:val="left"/>
      <w:pPr>
        <w:ind w:left="1691" w:hanging="420"/>
      </w:pPr>
      <w:rPr>
        <w:rFonts w:ascii="Wingdings" w:hAnsi="Wingdings" w:hint="default"/>
      </w:rPr>
    </w:lvl>
    <w:lvl w:ilvl="2" w:tplc="FFFFFFFF" w:tentative="1">
      <w:start w:val="1"/>
      <w:numFmt w:val="bullet"/>
      <w:lvlText w:val=""/>
      <w:lvlJc w:val="left"/>
      <w:pPr>
        <w:ind w:left="2111" w:hanging="420"/>
      </w:pPr>
      <w:rPr>
        <w:rFonts w:ascii="Wingdings" w:hAnsi="Wingdings" w:hint="default"/>
      </w:rPr>
    </w:lvl>
    <w:lvl w:ilvl="3" w:tplc="FFFFFFFF" w:tentative="1">
      <w:start w:val="1"/>
      <w:numFmt w:val="bullet"/>
      <w:lvlText w:val=""/>
      <w:lvlJc w:val="left"/>
      <w:pPr>
        <w:ind w:left="2531" w:hanging="420"/>
      </w:pPr>
      <w:rPr>
        <w:rFonts w:ascii="Wingdings" w:hAnsi="Wingdings" w:hint="default"/>
      </w:rPr>
    </w:lvl>
    <w:lvl w:ilvl="4" w:tplc="FFFFFFFF" w:tentative="1">
      <w:start w:val="1"/>
      <w:numFmt w:val="bullet"/>
      <w:lvlText w:val=""/>
      <w:lvlJc w:val="left"/>
      <w:pPr>
        <w:ind w:left="2951" w:hanging="420"/>
      </w:pPr>
      <w:rPr>
        <w:rFonts w:ascii="Wingdings" w:hAnsi="Wingdings" w:hint="default"/>
      </w:rPr>
    </w:lvl>
    <w:lvl w:ilvl="5" w:tplc="FFFFFFFF" w:tentative="1">
      <w:start w:val="1"/>
      <w:numFmt w:val="bullet"/>
      <w:lvlText w:val=""/>
      <w:lvlJc w:val="left"/>
      <w:pPr>
        <w:ind w:left="3371" w:hanging="420"/>
      </w:pPr>
      <w:rPr>
        <w:rFonts w:ascii="Wingdings" w:hAnsi="Wingdings" w:hint="default"/>
      </w:rPr>
    </w:lvl>
    <w:lvl w:ilvl="6" w:tplc="FFFFFFFF" w:tentative="1">
      <w:start w:val="1"/>
      <w:numFmt w:val="bullet"/>
      <w:lvlText w:val=""/>
      <w:lvlJc w:val="left"/>
      <w:pPr>
        <w:ind w:left="3791" w:hanging="420"/>
      </w:pPr>
      <w:rPr>
        <w:rFonts w:ascii="Wingdings" w:hAnsi="Wingdings" w:hint="default"/>
      </w:rPr>
    </w:lvl>
    <w:lvl w:ilvl="7" w:tplc="FFFFFFFF" w:tentative="1">
      <w:start w:val="1"/>
      <w:numFmt w:val="bullet"/>
      <w:lvlText w:val=""/>
      <w:lvlJc w:val="left"/>
      <w:pPr>
        <w:ind w:left="4211" w:hanging="420"/>
      </w:pPr>
      <w:rPr>
        <w:rFonts w:ascii="Wingdings" w:hAnsi="Wingdings" w:hint="default"/>
      </w:rPr>
    </w:lvl>
    <w:lvl w:ilvl="8" w:tplc="FFFFFFFF" w:tentative="1">
      <w:start w:val="1"/>
      <w:numFmt w:val="bullet"/>
      <w:lvlText w:val=""/>
      <w:lvlJc w:val="left"/>
      <w:pPr>
        <w:ind w:left="4631" w:hanging="420"/>
      </w:pPr>
      <w:rPr>
        <w:rFonts w:ascii="Wingdings" w:hAnsi="Wingdings" w:hint="default"/>
      </w:rPr>
    </w:lvl>
  </w:abstractNum>
  <w:abstractNum w:abstractNumId="17" w15:restartNumberingAfterBreak="0">
    <w:nsid w:val="0CC752F9"/>
    <w:multiLevelType w:val="hybridMultilevel"/>
    <w:tmpl w:val="E4565178"/>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0CD27C19"/>
    <w:multiLevelType w:val="hybridMultilevel"/>
    <w:tmpl w:val="35F0C55A"/>
    <w:lvl w:ilvl="0" w:tplc="04090011">
      <w:start w:val="1"/>
      <w:numFmt w:val="decimalEnclosedCircle"/>
      <w:lvlText w:val="%1"/>
      <w:lvlJc w:val="left"/>
      <w:pPr>
        <w:ind w:left="1300" w:hanging="440"/>
      </w:p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19" w15:restartNumberingAfterBreak="0">
    <w:nsid w:val="0D580A32"/>
    <w:multiLevelType w:val="hybridMultilevel"/>
    <w:tmpl w:val="A06E0B2C"/>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0" w15:restartNumberingAfterBreak="0">
    <w:nsid w:val="0E034725"/>
    <w:multiLevelType w:val="hybridMultilevel"/>
    <w:tmpl w:val="1A6C21E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0F393E19"/>
    <w:multiLevelType w:val="hybridMultilevel"/>
    <w:tmpl w:val="9244B4B0"/>
    <w:lvl w:ilvl="0" w:tplc="04090011">
      <w:start w:val="1"/>
      <w:numFmt w:val="decimalEnclosedCircle"/>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22" w15:restartNumberingAfterBreak="0">
    <w:nsid w:val="11C97407"/>
    <w:multiLevelType w:val="hybridMultilevel"/>
    <w:tmpl w:val="0ED8B300"/>
    <w:lvl w:ilvl="0" w:tplc="762E2738">
      <w:start w:val="2"/>
      <w:numFmt w:val="bullet"/>
      <w:lvlText w:val="※"/>
      <w:lvlJc w:val="left"/>
      <w:pPr>
        <w:ind w:left="996" w:hanging="360"/>
      </w:pPr>
      <w:rPr>
        <w:rFonts w:ascii="ＭＳ 明朝" w:eastAsia="ＭＳ 明朝" w:hAnsi="ＭＳ 明朝" w:cs="ＭＳ 明朝"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3" w15:restartNumberingAfterBreak="0">
    <w:nsid w:val="126560E8"/>
    <w:multiLevelType w:val="hybridMultilevel"/>
    <w:tmpl w:val="6EC4C3B6"/>
    <w:lvl w:ilvl="0" w:tplc="CC963E90">
      <w:numFmt w:val="bullet"/>
      <w:lvlText w:val="・"/>
      <w:lvlJc w:val="left"/>
      <w:pPr>
        <w:ind w:left="784" w:hanging="360"/>
      </w:pPr>
      <w:rPr>
        <w:rFonts w:ascii="ＭＳ ゴシック" w:eastAsia="ＭＳ ゴシック" w:hAnsi="ＭＳ ゴシック" w:cs="Times New Roman" w:hint="eastAsia"/>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24" w15:restartNumberingAfterBreak="0">
    <w:nsid w:val="13490085"/>
    <w:multiLevelType w:val="hybridMultilevel"/>
    <w:tmpl w:val="506241AA"/>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5" w15:restartNumberingAfterBreak="0">
    <w:nsid w:val="13E620EE"/>
    <w:multiLevelType w:val="hybridMultilevel"/>
    <w:tmpl w:val="DF44EB42"/>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1402433B"/>
    <w:multiLevelType w:val="hybridMultilevel"/>
    <w:tmpl w:val="EB72F6F6"/>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146C1D33"/>
    <w:multiLevelType w:val="hybridMultilevel"/>
    <w:tmpl w:val="CB74D9C0"/>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4CF7B28"/>
    <w:multiLevelType w:val="hybridMultilevel"/>
    <w:tmpl w:val="38A47CCC"/>
    <w:lvl w:ilvl="0" w:tplc="1C64705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155059DA"/>
    <w:multiLevelType w:val="hybridMultilevel"/>
    <w:tmpl w:val="929CCEB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157E29D1"/>
    <w:multiLevelType w:val="hybridMultilevel"/>
    <w:tmpl w:val="EE3ADDA0"/>
    <w:lvl w:ilvl="0" w:tplc="C43823B0">
      <w:start w:val="1"/>
      <w:numFmt w:val="decimalEnclosedCircle"/>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1" w15:restartNumberingAfterBreak="0">
    <w:nsid w:val="15B87690"/>
    <w:multiLevelType w:val="hybridMultilevel"/>
    <w:tmpl w:val="A0D0CD88"/>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15D25C47"/>
    <w:multiLevelType w:val="hybridMultilevel"/>
    <w:tmpl w:val="748C926E"/>
    <w:lvl w:ilvl="0" w:tplc="04090011">
      <w:start w:val="1"/>
      <w:numFmt w:val="decimalEnclosedCircle"/>
      <w:lvlText w:val="%1"/>
      <w:lvlJc w:val="left"/>
      <w:pPr>
        <w:ind w:left="1999" w:hanging="440"/>
      </w:pPr>
      <w:rPr>
        <w:rFonts w:hint="eastAsia"/>
      </w:r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33" w15:restartNumberingAfterBreak="0">
    <w:nsid w:val="16FE5161"/>
    <w:multiLevelType w:val="hybridMultilevel"/>
    <w:tmpl w:val="6BC0301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18C166E7"/>
    <w:multiLevelType w:val="hybridMultilevel"/>
    <w:tmpl w:val="F0F8002E"/>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19A45654"/>
    <w:multiLevelType w:val="hybridMultilevel"/>
    <w:tmpl w:val="264A4E94"/>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1A695D2B"/>
    <w:multiLevelType w:val="hybridMultilevel"/>
    <w:tmpl w:val="3094FC50"/>
    <w:lvl w:ilvl="0" w:tplc="1B840B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AAC5E01"/>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8" w15:restartNumberingAfterBreak="0">
    <w:nsid w:val="1B5E13BA"/>
    <w:multiLevelType w:val="hybridMultilevel"/>
    <w:tmpl w:val="E482D4BE"/>
    <w:lvl w:ilvl="0" w:tplc="EC5E656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start w:val="1"/>
      <w:numFmt w:val="bullet"/>
      <w:pStyle w:val="a0"/>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9" w15:restartNumberingAfterBreak="0">
    <w:nsid w:val="1B747153"/>
    <w:multiLevelType w:val="hybridMultilevel"/>
    <w:tmpl w:val="10B67144"/>
    <w:lvl w:ilvl="0" w:tplc="2ED89866">
      <w:start w:val="1"/>
      <w:numFmt w:val="decimalEnclosedCircle"/>
      <w:lvlText w:val="%1"/>
      <w:lvlJc w:val="left"/>
      <w:pPr>
        <w:ind w:left="923" w:hanging="360"/>
      </w:pPr>
      <w:rPr>
        <w:rFonts w:hint="default"/>
      </w:rPr>
    </w:lvl>
    <w:lvl w:ilvl="1" w:tplc="04090017" w:tentative="1">
      <w:start w:val="1"/>
      <w:numFmt w:val="aiueoFullWidth"/>
      <w:lvlText w:val="(%2)"/>
      <w:lvlJc w:val="left"/>
      <w:pPr>
        <w:ind w:left="1403" w:hanging="420"/>
      </w:pPr>
    </w:lvl>
    <w:lvl w:ilvl="2" w:tplc="04090011" w:tentative="1">
      <w:start w:val="1"/>
      <w:numFmt w:val="decimalEnclosedCircle"/>
      <w:lvlText w:val="%3"/>
      <w:lvlJc w:val="left"/>
      <w:pPr>
        <w:ind w:left="1823" w:hanging="420"/>
      </w:pPr>
    </w:lvl>
    <w:lvl w:ilvl="3" w:tplc="0409000F" w:tentative="1">
      <w:start w:val="1"/>
      <w:numFmt w:val="decimal"/>
      <w:lvlText w:val="%4."/>
      <w:lvlJc w:val="left"/>
      <w:pPr>
        <w:ind w:left="2243" w:hanging="420"/>
      </w:pPr>
    </w:lvl>
    <w:lvl w:ilvl="4" w:tplc="04090017" w:tentative="1">
      <w:start w:val="1"/>
      <w:numFmt w:val="aiueoFullWidth"/>
      <w:lvlText w:val="(%5)"/>
      <w:lvlJc w:val="left"/>
      <w:pPr>
        <w:ind w:left="2663" w:hanging="420"/>
      </w:pPr>
    </w:lvl>
    <w:lvl w:ilvl="5" w:tplc="04090011" w:tentative="1">
      <w:start w:val="1"/>
      <w:numFmt w:val="decimalEnclosedCircle"/>
      <w:lvlText w:val="%6"/>
      <w:lvlJc w:val="left"/>
      <w:pPr>
        <w:ind w:left="3083" w:hanging="420"/>
      </w:pPr>
    </w:lvl>
    <w:lvl w:ilvl="6" w:tplc="0409000F" w:tentative="1">
      <w:start w:val="1"/>
      <w:numFmt w:val="decimal"/>
      <w:lvlText w:val="%7."/>
      <w:lvlJc w:val="left"/>
      <w:pPr>
        <w:ind w:left="3503" w:hanging="420"/>
      </w:pPr>
    </w:lvl>
    <w:lvl w:ilvl="7" w:tplc="04090017" w:tentative="1">
      <w:start w:val="1"/>
      <w:numFmt w:val="aiueoFullWidth"/>
      <w:lvlText w:val="(%8)"/>
      <w:lvlJc w:val="left"/>
      <w:pPr>
        <w:ind w:left="3923" w:hanging="420"/>
      </w:pPr>
    </w:lvl>
    <w:lvl w:ilvl="8" w:tplc="04090011" w:tentative="1">
      <w:start w:val="1"/>
      <w:numFmt w:val="decimalEnclosedCircle"/>
      <w:lvlText w:val="%9"/>
      <w:lvlJc w:val="left"/>
      <w:pPr>
        <w:ind w:left="4343" w:hanging="420"/>
      </w:pPr>
    </w:lvl>
  </w:abstractNum>
  <w:abstractNum w:abstractNumId="40" w15:restartNumberingAfterBreak="0">
    <w:nsid w:val="1C286A16"/>
    <w:multiLevelType w:val="hybridMultilevel"/>
    <w:tmpl w:val="39C0F5DA"/>
    <w:lvl w:ilvl="0" w:tplc="1C64705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1CC15C4D"/>
    <w:multiLevelType w:val="hybridMultilevel"/>
    <w:tmpl w:val="2D22E05A"/>
    <w:lvl w:ilvl="0" w:tplc="1C64705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1F6646E9"/>
    <w:multiLevelType w:val="hybridMultilevel"/>
    <w:tmpl w:val="34563CDE"/>
    <w:lvl w:ilvl="0" w:tplc="5D5E3296">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3" w15:restartNumberingAfterBreak="0">
    <w:nsid w:val="1F801A5F"/>
    <w:multiLevelType w:val="hybridMultilevel"/>
    <w:tmpl w:val="8684DCA0"/>
    <w:lvl w:ilvl="0" w:tplc="04090003">
      <w:start w:val="1"/>
      <w:numFmt w:val="bullet"/>
      <w:lvlText w:val=""/>
      <w:lvlJc w:val="left"/>
      <w:pPr>
        <w:ind w:left="1211" w:hanging="360"/>
      </w:pPr>
      <w:rPr>
        <w:rFonts w:ascii="Wingdings" w:hAnsi="Wingdings" w:hint="default"/>
      </w:rPr>
    </w:lvl>
    <w:lvl w:ilvl="1" w:tplc="FFFFFFFF" w:tentative="1">
      <w:start w:val="1"/>
      <w:numFmt w:val="bullet"/>
      <w:lvlText w:val=""/>
      <w:lvlJc w:val="left"/>
      <w:pPr>
        <w:ind w:left="1691" w:hanging="420"/>
      </w:pPr>
      <w:rPr>
        <w:rFonts w:ascii="Wingdings" w:hAnsi="Wingdings" w:hint="default"/>
      </w:rPr>
    </w:lvl>
    <w:lvl w:ilvl="2" w:tplc="FFFFFFFF" w:tentative="1">
      <w:start w:val="1"/>
      <w:numFmt w:val="bullet"/>
      <w:lvlText w:val=""/>
      <w:lvlJc w:val="left"/>
      <w:pPr>
        <w:ind w:left="2111" w:hanging="420"/>
      </w:pPr>
      <w:rPr>
        <w:rFonts w:ascii="Wingdings" w:hAnsi="Wingdings" w:hint="default"/>
      </w:rPr>
    </w:lvl>
    <w:lvl w:ilvl="3" w:tplc="FFFFFFFF" w:tentative="1">
      <w:start w:val="1"/>
      <w:numFmt w:val="bullet"/>
      <w:lvlText w:val=""/>
      <w:lvlJc w:val="left"/>
      <w:pPr>
        <w:ind w:left="2531" w:hanging="420"/>
      </w:pPr>
      <w:rPr>
        <w:rFonts w:ascii="Wingdings" w:hAnsi="Wingdings" w:hint="default"/>
      </w:rPr>
    </w:lvl>
    <w:lvl w:ilvl="4" w:tplc="FFFFFFFF" w:tentative="1">
      <w:start w:val="1"/>
      <w:numFmt w:val="bullet"/>
      <w:lvlText w:val=""/>
      <w:lvlJc w:val="left"/>
      <w:pPr>
        <w:ind w:left="2951" w:hanging="420"/>
      </w:pPr>
      <w:rPr>
        <w:rFonts w:ascii="Wingdings" w:hAnsi="Wingdings" w:hint="default"/>
      </w:rPr>
    </w:lvl>
    <w:lvl w:ilvl="5" w:tplc="FFFFFFFF" w:tentative="1">
      <w:start w:val="1"/>
      <w:numFmt w:val="bullet"/>
      <w:lvlText w:val=""/>
      <w:lvlJc w:val="left"/>
      <w:pPr>
        <w:ind w:left="3371" w:hanging="420"/>
      </w:pPr>
      <w:rPr>
        <w:rFonts w:ascii="Wingdings" w:hAnsi="Wingdings" w:hint="default"/>
      </w:rPr>
    </w:lvl>
    <w:lvl w:ilvl="6" w:tplc="FFFFFFFF" w:tentative="1">
      <w:start w:val="1"/>
      <w:numFmt w:val="bullet"/>
      <w:lvlText w:val=""/>
      <w:lvlJc w:val="left"/>
      <w:pPr>
        <w:ind w:left="3791" w:hanging="420"/>
      </w:pPr>
      <w:rPr>
        <w:rFonts w:ascii="Wingdings" w:hAnsi="Wingdings" w:hint="default"/>
      </w:rPr>
    </w:lvl>
    <w:lvl w:ilvl="7" w:tplc="FFFFFFFF" w:tentative="1">
      <w:start w:val="1"/>
      <w:numFmt w:val="bullet"/>
      <w:lvlText w:val=""/>
      <w:lvlJc w:val="left"/>
      <w:pPr>
        <w:ind w:left="4211" w:hanging="420"/>
      </w:pPr>
      <w:rPr>
        <w:rFonts w:ascii="Wingdings" w:hAnsi="Wingdings" w:hint="default"/>
      </w:rPr>
    </w:lvl>
    <w:lvl w:ilvl="8" w:tplc="FFFFFFFF" w:tentative="1">
      <w:start w:val="1"/>
      <w:numFmt w:val="bullet"/>
      <w:lvlText w:val=""/>
      <w:lvlJc w:val="left"/>
      <w:pPr>
        <w:ind w:left="4631" w:hanging="420"/>
      </w:pPr>
      <w:rPr>
        <w:rFonts w:ascii="Wingdings" w:hAnsi="Wingdings" w:hint="default"/>
      </w:rPr>
    </w:lvl>
  </w:abstractNum>
  <w:abstractNum w:abstractNumId="44" w15:restartNumberingAfterBreak="0">
    <w:nsid w:val="203A19B9"/>
    <w:multiLevelType w:val="hybridMultilevel"/>
    <w:tmpl w:val="24AAE0BA"/>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20EC2EEF"/>
    <w:multiLevelType w:val="hybridMultilevel"/>
    <w:tmpl w:val="98882A9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2D04D2A"/>
    <w:multiLevelType w:val="hybridMultilevel"/>
    <w:tmpl w:val="08F2AA8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7" w15:restartNumberingAfterBreak="0">
    <w:nsid w:val="254211AE"/>
    <w:multiLevelType w:val="hybridMultilevel"/>
    <w:tmpl w:val="E3CED08E"/>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254F78C5"/>
    <w:multiLevelType w:val="hybridMultilevel"/>
    <w:tmpl w:val="BB24CF5A"/>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9" w15:restartNumberingAfterBreak="0">
    <w:nsid w:val="25D232CD"/>
    <w:multiLevelType w:val="hybridMultilevel"/>
    <w:tmpl w:val="3F203E80"/>
    <w:lvl w:ilvl="0" w:tplc="24FC51B8">
      <w:start w:val="1"/>
      <w:numFmt w:val="decimal"/>
      <w:pStyle w:val="30"/>
      <w:lvlText w:val="(%1)"/>
      <w:lvlJc w:val="left"/>
      <w:pPr>
        <w:ind w:left="798" w:hanging="420"/>
      </w:pPr>
      <w:rPr>
        <w:rFonts w:hint="eastAsia"/>
      </w:rPr>
    </w:lvl>
    <w:lvl w:ilvl="1" w:tplc="04090017" w:tentative="1">
      <w:start w:val="1"/>
      <w:numFmt w:val="aiueoFullWidth"/>
      <w:lvlText w:val="(%2)"/>
      <w:lvlJc w:val="left"/>
      <w:pPr>
        <w:ind w:left="1218" w:hanging="420"/>
      </w:pPr>
    </w:lvl>
    <w:lvl w:ilvl="2" w:tplc="04090011" w:tentative="1">
      <w:start w:val="1"/>
      <w:numFmt w:val="decimalEnclosedCircle"/>
      <w:pStyle w:val="30"/>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50" w15:restartNumberingAfterBreak="0">
    <w:nsid w:val="25EC09A1"/>
    <w:multiLevelType w:val="hybridMultilevel"/>
    <w:tmpl w:val="107E1DC0"/>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275C391F"/>
    <w:multiLevelType w:val="hybridMultilevel"/>
    <w:tmpl w:val="C4B035A2"/>
    <w:lvl w:ilvl="0" w:tplc="1C64705A">
      <w:start w:val="1"/>
      <w:numFmt w:val="decimal"/>
      <w:lvlText w:val="(%1)"/>
      <w:lvlJc w:val="left"/>
      <w:pPr>
        <w:ind w:left="1149" w:hanging="440"/>
      </w:pPr>
      <w:rPr>
        <w:rFonts w:hint="eastAsia"/>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52" w15:restartNumberingAfterBreak="0">
    <w:nsid w:val="2A6C2367"/>
    <w:multiLevelType w:val="hybridMultilevel"/>
    <w:tmpl w:val="B8C62A26"/>
    <w:lvl w:ilvl="0" w:tplc="9EE89D1E">
      <w:start w:val="1"/>
      <w:numFmt w:val="bullet"/>
      <w:lvlText w:val=""/>
      <w:lvlJc w:val="left"/>
      <w:pPr>
        <w:ind w:left="1589" w:hanging="440"/>
      </w:pPr>
      <w:rPr>
        <w:rFonts w:ascii="Wingdings" w:hAnsi="Wingdings" w:hint="default"/>
      </w:rPr>
    </w:lvl>
    <w:lvl w:ilvl="1" w:tplc="0409000B" w:tentative="1">
      <w:start w:val="1"/>
      <w:numFmt w:val="bullet"/>
      <w:lvlText w:val=""/>
      <w:lvlJc w:val="left"/>
      <w:pPr>
        <w:ind w:left="2029" w:hanging="440"/>
      </w:pPr>
      <w:rPr>
        <w:rFonts w:ascii="Wingdings" w:hAnsi="Wingdings" w:hint="default"/>
      </w:rPr>
    </w:lvl>
    <w:lvl w:ilvl="2" w:tplc="0409000D" w:tentative="1">
      <w:start w:val="1"/>
      <w:numFmt w:val="bullet"/>
      <w:lvlText w:val=""/>
      <w:lvlJc w:val="left"/>
      <w:pPr>
        <w:ind w:left="2469" w:hanging="440"/>
      </w:pPr>
      <w:rPr>
        <w:rFonts w:ascii="Wingdings" w:hAnsi="Wingdings" w:hint="default"/>
      </w:rPr>
    </w:lvl>
    <w:lvl w:ilvl="3" w:tplc="04090001" w:tentative="1">
      <w:start w:val="1"/>
      <w:numFmt w:val="bullet"/>
      <w:lvlText w:val=""/>
      <w:lvlJc w:val="left"/>
      <w:pPr>
        <w:ind w:left="2909" w:hanging="440"/>
      </w:pPr>
      <w:rPr>
        <w:rFonts w:ascii="Wingdings" w:hAnsi="Wingdings" w:hint="default"/>
      </w:rPr>
    </w:lvl>
    <w:lvl w:ilvl="4" w:tplc="0409000B" w:tentative="1">
      <w:start w:val="1"/>
      <w:numFmt w:val="bullet"/>
      <w:lvlText w:val=""/>
      <w:lvlJc w:val="left"/>
      <w:pPr>
        <w:ind w:left="3349" w:hanging="440"/>
      </w:pPr>
      <w:rPr>
        <w:rFonts w:ascii="Wingdings" w:hAnsi="Wingdings" w:hint="default"/>
      </w:rPr>
    </w:lvl>
    <w:lvl w:ilvl="5" w:tplc="0409000D" w:tentative="1">
      <w:start w:val="1"/>
      <w:numFmt w:val="bullet"/>
      <w:lvlText w:val=""/>
      <w:lvlJc w:val="left"/>
      <w:pPr>
        <w:ind w:left="3789" w:hanging="440"/>
      </w:pPr>
      <w:rPr>
        <w:rFonts w:ascii="Wingdings" w:hAnsi="Wingdings" w:hint="default"/>
      </w:rPr>
    </w:lvl>
    <w:lvl w:ilvl="6" w:tplc="04090001" w:tentative="1">
      <w:start w:val="1"/>
      <w:numFmt w:val="bullet"/>
      <w:lvlText w:val=""/>
      <w:lvlJc w:val="left"/>
      <w:pPr>
        <w:ind w:left="4229" w:hanging="440"/>
      </w:pPr>
      <w:rPr>
        <w:rFonts w:ascii="Wingdings" w:hAnsi="Wingdings" w:hint="default"/>
      </w:rPr>
    </w:lvl>
    <w:lvl w:ilvl="7" w:tplc="0409000B" w:tentative="1">
      <w:start w:val="1"/>
      <w:numFmt w:val="bullet"/>
      <w:lvlText w:val=""/>
      <w:lvlJc w:val="left"/>
      <w:pPr>
        <w:ind w:left="4669" w:hanging="440"/>
      </w:pPr>
      <w:rPr>
        <w:rFonts w:ascii="Wingdings" w:hAnsi="Wingdings" w:hint="default"/>
      </w:rPr>
    </w:lvl>
    <w:lvl w:ilvl="8" w:tplc="0409000D" w:tentative="1">
      <w:start w:val="1"/>
      <w:numFmt w:val="bullet"/>
      <w:lvlText w:val=""/>
      <w:lvlJc w:val="left"/>
      <w:pPr>
        <w:ind w:left="5109" w:hanging="440"/>
      </w:pPr>
      <w:rPr>
        <w:rFonts w:ascii="Wingdings" w:hAnsi="Wingdings" w:hint="default"/>
      </w:rPr>
    </w:lvl>
  </w:abstractNum>
  <w:abstractNum w:abstractNumId="53" w15:restartNumberingAfterBreak="0">
    <w:nsid w:val="2B173ED4"/>
    <w:multiLevelType w:val="hybridMultilevel"/>
    <w:tmpl w:val="2A42AAD2"/>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4" w15:restartNumberingAfterBreak="0">
    <w:nsid w:val="2B4F362F"/>
    <w:multiLevelType w:val="hybridMultilevel"/>
    <w:tmpl w:val="D326D8EA"/>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5" w15:restartNumberingAfterBreak="0">
    <w:nsid w:val="2C2D7090"/>
    <w:multiLevelType w:val="hybridMultilevel"/>
    <w:tmpl w:val="A3FA1954"/>
    <w:lvl w:ilvl="0" w:tplc="1C64705A">
      <w:start w:val="1"/>
      <w:numFmt w:val="decimal"/>
      <w:lvlText w:val="(%1)"/>
      <w:lvlJc w:val="left"/>
      <w:pPr>
        <w:ind w:left="1149" w:hanging="440"/>
      </w:pPr>
      <w:rPr>
        <w:rFonts w:hint="eastAsia"/>
      </w:rPr>
    </w:lvl>
    <w:lvl w:ilvl="1" w:tplc="FFFFFFFF" w:tentative="1">
      <w:start w:val="1"/>
      <w:numFmt w:val="aiueoFullWidth"/>
      <w:lvlText w:val="(%2)"/>
      <w:lvlJc w:val="left"/>
      <w:pPr>
        <w:ind w:left="1589" w:hanging="440"/>
      </w:pPr>
    </w:lvl>
    <w:lvl w:ilvl="2" w:tplc="FFFFFFFF" w:tentative="1">
      <w:start w:val="1"/>
      <w:numFmt w:val="decimalEnclosedCircle"/>
      <w:lvlText w:val="%3"/>
      <w:lvlJc w:val="left"/>
      <w:pPr>
        <w:ind w:left="2029" w:hanging="440"/>
      </w:p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56" w15:restartNumberingAfterBreak="0">
    <w:nsid w:val="2C7077EF"/>
    <w:multiLevelType w:val="hybridMultilevel"/>
    <w:tmpl w:val="BC300520"/>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7" w15:restartNumberingAfterBreak="0">
    <w:nsid w:val="2D572AD6"/>
    <w:multiLevelType w:val="hybridMultilevel"/>
    <w:tmpl w:val="0A188D92"/>
    <w:lvl w:ilvl="0" w:tplc="9EE89D1E">
      <w:start w:val="1"/>
      <w:numFmt w:val="bullet"/>
      <w:lvlText w:val=""/>
      <w:lvlJc w:val="left"/>
      <w:pPr>
        <w:ind w:left="1150" w:hanging="440"/>
      </w:pPr>
      <w:rPr>
        <w:rFonts w:ascii="Wingdings" w:hAnsi="Wingdings" w:hint="default"/>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58" w15:restartNumberingAfterBreak="0">
    <w:nsid w:val="2D5B2D5D"/>
    <w:multiLevelType w:val="hybridMultilevel"/>
    <w:tmpl w:val="BDFE5DFC"/>
    <w:lvl w:ilvl="0" w:tplc="F1587CD2">
      <w:start w:val="1"/>
      <w:numFmt w:val="bullet"/>
      <w:pStyle w:val="1"/>
      <w:lvlText w:val=""/>
      <w:lvlJc w:val="left"/>
      <w:pPr>
        <w:tabs>
          <w:tab w:val="num" w:pos="2250"/>
        </w:tabs>
        <w:ind w:left="2250" w:hanging="420"/>
      </w:pPr>
      <w:rPr>
        <w:rFonts w:ascii="Wingdings" w:hAnsi="Wingdings" w:hint="default"/>
      </w:rPr>
    </w:lvl>
    <w:lvl w:ilvl="1" w:tplc="0409000B" w:tentative="1">
      <w:start w:val="1"/>
      <w:numFmt w:val="bullet"/>
      <w:lvlText w:val=""/>
      <w:lvlJc w:val="left"/>
      <w:pPr>
        <w:tabs>
          <w:tab w:val="num" w:pos="2670"/>
        </w:tabs>
        <w:ind w:left="2670" w:hanging="420"/>
      </w:pPr>
      <w:rPr>
        <w:rFonts w:ascii="Wingdings" w:hAnsi="Wingdings" w:hint="default"/>
      </w:rPr>
    </w:lvl>
    <w:lvl w:ilvl="2" w:tplc="0409000D" w:tentative="1">
      <w:start w:val="1"/>
      <w:numFmt w:val="bullet"/>
      <w:lvlText w:val=""/>
      <w:lvlJc w:val="left"/>
      <w:pPr>
        <w:tabs>
          <w:tab w:val="num" w:pos="3090"/>
        </w:tabs>
        <w:ind w:left="3090" w:hanging="420"/>
      </w:pPr>
      <w:rPr>
        <w:rFonts w:ascii="Wingdings" w:hAnsi="Wingdings" w:hint="default"/>
      </w:rPr>
    </w:lvl>
    <w:lvl w:ilvl="3" w:tplc="04090001" w:tentative="1">
      <w:start w:val="1"/>
      <w:numFmt w:val="bullet"/>
      <w:lvlText w:val=""/>
      <w:lvlJc w:val="left"/>
      <w:pPr>
        <w:tabs>
          <w:tab w:val="num" w:pos="3510"/>
        </w:tabs>
        <w:ind w:left="3510" w:hanging="420"/>
      </w:pPr>
      <w:rPr>
        <w:rFonts w:ascii="Wingdings" w:hAnsi="Wingdings" w:hint="default"/>
      </w:rPr>
    </w:lvl>
    <w:lvl w:ilvl="4" w:tplc="0409000B" w:tentative="1">
      <w:start w:val="1"/>
      <w:numFmt w:val="bullet"/>
      <w:lvlText w:val=""/>
      <w:lvlJc w:val="left"/>
      <w:pPr>
        <w:tabs>
          <w:tab w:val="num" w:pos="3930"/>
        </w:tabs>
        <w:ind w:left="3930" w:hanging="420"/>
      </w:pPr>
      <w:rPr>
        <w:rFonts w:ascii="Wingdings" w:hAnsi="Wingdings" w:hint="default"/>
      </w:rPr>
    </w:lvl>
    <w:lvl w:ilvl="5" w:tplc="0409000D" w:tentative="1">
      <w:start w:val="1"/>
      <w:numFmt w:val="bullet"/>
      <w:lvlText w:val=""/>
      <w:lvlJc w:val="left"/>
      <w:pPr>
        <w:tabs>
          <w:tab w:val="num" w:pos="4350"/>
        </w:tabs>
        <w:ind w:left="4350" w:hanging="420"/>
      </w:pPr>
      <w:rPr>
        <w:rFonts w:ascii="Wingdings" w:hAnsi="Wingdings" w:hint="default"/>
      </w:rPr>
    </w:lvl>
    <w:lvl w:ilvl="6" w:tplc="04090001" w:tentative="1">
      <w:start w:val="1"/>
      <w:numFmt w:val="bullet"/>
      <w:lvlText w:val=""/>
      <w:lvlJc w:val="left"/>
      <w:pPr>
        <w:tabs>
          <w:tab w:val="num" w:pos="4770"/>
        </w:tabs>
        <w:ind w:left="4770" w:hanging="420"/>
      </w:pPr>
      <w:rPr>
        <w:rFonts w:ascii="Wingdings" w:hAnsi="Wingdings" w:hint="default"/>
      </w:rPr>
    </w:lvl>
    <w:lvl w:ilvl="7" w:tplc="0409000B" w:tentative="1">
      <w:start w:val="1"/>
      <w:numFmt w:val="bullet"/>
      <w:lvlText w:val=""/>
      <w:lvlJc w:val="left"/>
      <w:pPr>
        <w:tabs>
          <w:tab w:val="num" w:pos="5190"/>
        </w:tabs>
        <w:ind w:left="5190" w:hanging="420"/>
      </w:pPr>
      <w:rPr>
        <w:rFonts w:ascii="Wingdings" w:hAnsi="Wingdings" w:hint="default"/>
      </w:rPr>
    </w:lvl>
    <w:lvl w:ilvl="8" w:tplc="0409000D" w:tentative="1">
      <w:start w:val="1"/>
      <w:numFmt w:val="bullet"/>
      <w:lvlText w:val=""/>
      <w:lvlJc w:val="left"/>
      <w:pPr>
        <w:tabs>
          <w:tab w:val="num" w:pos="5610"/>
        </w:tabs>
        <w:ind w:left="5610" w:hanging="420"/>
      </w:pPr>
      <w:rPr>
        <w:rFonts w:ascii="Wingdings" w:hAnsi="Wingdings" w:hint="default"/>
      </w:rPr>
    </w:lvl>
  </w:abstractNum>
  <w:abstractNum w:abstractNumId="59" w15:restartNumberingAfterBreak="0">
    <w:nsid w:val="2D915661"/>
    <w:multiLevelType w:val="hybridMultilevel"/>
    <w:tmpl w:val="2C783E74"/>
    <w:lvl w:ilvl="0" w:tplc="04090003">
      <w:start w:val="1"/>
      <w:numFmt w:val="bullet"/>
      <w:lvlText w:val=""/>
      <w:lvlJc w:val="left"/>
      <w:pPr>
        <w:ind w:left="1211" w:hanging="360"/>
      </w:pPr>
      <w:rPr>
        <w:rFonts w:ascii="Wingdings" w:hAnsi="Wingdings" w:hint="default"/>
      </w:rPr>
    </w:lvl>
    <w:lvl w:ilvl="1" w:tplc="FFFFFFFF" w:tentative="1">
      <w:start w:val="1"/>
      <w:numFmt w:val="bullet"/>
      <w:lvlText w:val=""/>
      <w:lvlJc w:val="left"/>
      <w:pPr>
        <w:ind w:left="1691" w:hanging="420"/>
      </w:pPr>
      <w:rPr>
        <w:rFonts w:ascii="Wingdings" w:hAnsi="Wingdings" w:hint="default"/>
      </w:rPr>
    </w:lvl>
    <w:lvl w:ilvl="2" w:tplc="FFFFFFFF" w:tentative="1">
      <w:start w:val="1"/>
      <w:numFmt w:val="bullet"/>
      <w:lvlText w:val=""/>
      <w:lvlJc w:val="left"/>
      <w:pPr>
        <w:ind w:left="2111" w:hanging="420"/>
      </w:pPr>
      <w:rPr>
        <w:rFonts w:ascii="Wingdings" w:hAnsi="Wingdings" w:hint="default"/>
      </w:rPr>
    </w:lvl>
    <w:lvl w:ilvl="3" w:tplc="FFFFFFFF" w:tentative="1">
      <w:start w:val="1"/>
      <w:numFmt w:val="bullet"/>
      <w:lvlText w:val=""/>
      <w:lvlJc w:val="left"/>
      <w:pPr>
        <w:ind w:left="2531" w:hanging="420"/>
      </w:pPr>
      <w:rPr>
        <w:rFonts w:ascii="Wingdings" w:hAnsi="Wingdings" w:hint="default"/>
      </w:rPr>
    </w:lvl>
    <w:lvl w:ilvl="4" w:tplc="FFFFFFFF" w:tentative="1">
      <w:start w:val="1"/>
      <w:numFmt w:val="bullet"/>
      <w:lvlText w:val=""/>
      <w:lvlJc w:val="left"/>
      <w:pPr>
        <w:ind w:left="2951" w:hanging="420"/>
      </w:pPr>
      <w:rPr>
        <w:rFonts w:ascii="Wingdings" w:hAnsi="Wingdings" w:hint="default"/>
      </w:rPr>
    </w:lvl>
    <w:lvl w:ilvl="5" w:tplc="FFFFFFFF" w:tentative="1">
      <w:start w:val="1"/>
      <w:numFmt w:val="bullet"/>
      <w:lvlText w:val=""/>
      <w:lvlJc w:val="left"/>
      <w:pPr>
        <w:ind w:left="3371" w:hanging="420"/>
      </w:pPr>
      <w:rPr>
        <w:rFonts w:ascii="Wingdings" w:hAnsi="Wingdings" w:hint="default"/>
      </w:rPr>
    </w:lvl>
    <w:lvl w:ilvl="6" w:tplc="FFFFFFFF" w:tentative="1">
      <w:start w:val="1"/>
      <w:numFmt w:val="bullet"/>
      <w:lvlText w:val=""/>
      <w:lvlJc w:val="left"/>
      <w:pPr>
        <w:ind w:left="3791" w:hanging="420"/>
      </w:pPr>
      <w:rPr>
        <w:rFonts w:ascii="Wingdings" w:hAnsi="Wingdings" w:hint="default"/>
      </w:rPr>
    </w:lvl>
    <w:lvl w:ilvl="7" w:tplc="FFFFFFFF" w:tentative="1">
      <w:start w:val="1"/>
      <w:numFmt w:val="bullet"/>
      <w:lvlText w:val=""/>
      <w:lvlJc w:val="left"/>
      <w:pPr>
        <w:ind w:left="4211" w:hanging="420"/>
      </w:pPr>
      <w:rPr>
        <w:rFonts w:ascii="Wingdings" w:hAnsi="Wingdings" w:hint="default"/>
      </w:rPr>
    </w:lvl>
    <w:lvl w:ilvl="8" w:tplc="FFFFFFFF" w:tentative="1">
      <w:start w:val="1"/>
      <w:numFmt w:val="bullet"/>
      <w:lvlText w:val=""/>
      <w:lvlJc w:val="left"/>
      <w:pPr>
        <w:ind w:left="4631" w:hanging="420"/>
      </w:pPr>
      <w:rPr>
        <w:rFonts w:ascii="Wingdings" w:hAnsi="Wingdings" w:hint="default"/>
      </w:rPr>
    </w:lvl>
  </w:abstractNum>
  <w:abstractNum w:abstractNumId="60" w15:restartNumberingAfterBreak="0">
    <w:nsid w:val="2DA95FA3"/>
    <w:multiLevelType w:val="hybridMultilevel"/>
    <w:tmpl w:val="66041F9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2E05357A"/>
    <w:multiLevelType w:val="hybridMultilevel"/>
    <w:tmpl w:val="985A1E1C"/>
    <w:lvl w:ilvl="0" w:tplc="1C64705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2EDA1067"/>
    <w:multiLevelType w:val="hybridMultilevel"/>
    <w:tmpl w:val="46A0B8E4"/>
    <w:lvl w:ilvl="0" w:tplc="04090011">
      <w:start w:val="1"/>
      <w:numFmt w:val="decimalEnclosedCircle"/>
      <w:lvlText w:val="%1"/>
      <w:lvlJc w:val="left"/>
      <w:pPr>
        <w:ind w:left="864" w:hanging="440"/>
      </w:p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63" w15:restartNumberingAfterBreak="0">
    <w:nsid w:val="2F906603"/>
    <w:multiLevelType w:val="hybridMultilevel"/>
    <w:tmpl w:val="646E649E"/>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4" w15:restartNumberingAfterBreak="0">
    <w:nsid w:val="2FFF07DB"/>
    <w:multiLevelType w:val="hybridMultilevel"/>
    <w:tmpl w:val="33D026B8"/>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30F26D81"/>
    <w:multiLevelType w:val="hybridMultilevel"/>
    <w:tmpl w:val="5B36BD0A"/>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6" w15:restartNumberingAfterBreak="0">
    <w:nsid w:val="3111073D"/>
    <w:multiLevelType w:val="hybridMultilevel"/>
    <w:tmpl w:val="9970F048"/>
    <w:lvl w:ilvl="0" w:tplc="1C64705A">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7" w15:restartNumberingAfterBreak="0">
    <w:nsid w:val="314448E1"/>
    <w:multiLevelType w:val="hybridMultilevel"/>
    <w:tmpl w:val="FDD0D286"/>
    <w:lvl w:ilvl="0" w:tplc="E53A77AC">
      <w:start w:val="1"/>
      <w:numFmt w:val="decimalEnclosedCircle"/>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68" w15:restartNumberingAfterBreak="0">
    <w:nsid w:val="32686CE8"/>
    <w:multiLevelType w:val="hybridMultilevel"/>
    <w:tmpl w:val="A1D60B82"/>
    <w:lvl w:ilvl="0" w:tplc="FFFFFFFF">
      <w:start w:val="1"/>
      <w:numFmt w:val="decimal"/>
      <w:lvlText w:val="(%1)"/>
      <w:lvlJc w:val="left"/>
      <w:pPr>
        <w:ind w:left="860" w:hanging="440"/>
      </w:pPr>
      <w:rPr>
        <w:rFonts w:ascii="ＭＳ 明朝" w:hint="default"/>
      </w:rPr>
    </w:lvl>
    <w:lvl w:ilvl="1" w:tplc="04090011">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69" w15:restartNumberingAfterBreak="0">
    <w:nsid w:val="33AC19B1"/>
    <w:multiLevelType w:val="hybridMultilevel"/>
    <w:tmpl w:val="89EEEB4A"/>
    <w:lvl w:ilvl="0" w:tplc="9EE89D1E">
      <w:start w:val="1"/>
      <w:numFmt w:val="bullet"/>
      <w:lvlText w:val=""/>
      <w:lvlJc w:val="left"/>
      <w:pPr>
        <w:ind w:left="440" w:hanging="440"/>
      </w:pPr>
      <w:rPr>
        <w:rFonts w:ascii="Wingdings" w:hAnsi="Wingdings" w:hint="default"/>
      </w:rPr>
    </w:lvl>
    <w:lvl w:ilvl="1" w:tplc="0D862CDC">
      <w:numFmt w:val="bullet"/>
      <w:lvlText w:val="・"/>
      <w:lvlJc w:val="left"/>
      <w:pPr>
        <w:ind w:left="800" w:hanging="360"/>
      </w:pPr>
      <w:rPr>
        <w:rFonts w:ascii="ＭＳ ゴシック" w:eastAsia="ＭＳ ゴシック" w:hAnsi="ＭＳ ゴシック"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34D62D9E"/>
    <w:multiLevelType w:val="hybridMultilevel"/>
    <w:tmpl w:val="7AA6BFA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359605B1"/>
    <w:multiLevelType w:val="hybridMultilevel"/>
    <w:tmpl w:val="4D422F28"/>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72" w15:restartNumberingAfterBreak="0">
    <w:nsid w:val="36215270"/>
    <w:multiLevelType w:val="hybridMultilevel"/>
    <w:tmpl w:val="C420BB96"/>
    <w:lvl w:ilvl="0" w:tplc="1C64705A">
      <w:start w:val="1"/>
      <w:numFmt w:val="decimal"/>
      <w:lvlText w:val="(%1)"/>
      <w:lvlJc w:val="left"/>
      <w:pPr>
        <w:ind w:left="1148" w:hanging="440"/>
      </w:pPr>
      <w:rPr>
        <w:rFonts w:hint="eastAsia"/>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73" w15:restartNumberingAfterBreak="0">
    <w:nsid w:val="366F7A9C"/>
    <w:multiLevelType w:val="hybridMultilevel"/>
    <w:tmpl w:val="C1580462"/>
    <w:lvl w:ilvl="0" w:tplc="5D5E3296">
      <w:start w:val="1"/>
      <w:numFmt w:val="decimalEnclosedCircle"/>
      <w:lvlText w:val="%1"/>
      <w:lvlJc w:val="left"/>
      <w:pPr>
        <w:ind w:left="1270" w:hanging="420"/>
      </w:pPr>
      <w:rPr>
        <w:rFonts w:hint="eastAsia"/>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74" w15:restartNumberingAfterBreak="0">
    <w:nsid w:val="38167199"/>
    <w:multiLevelType w:val="hybridMultilevel"/>
    <w:tmpl w:val="58CC1812"/>
    <w:lvl w:ilvl="0" w:tplc="FFFFFFFF">
      <w:start w:val="1"/>
      <w:numFmt w:val="decimalEnclosedCircle"/>
      <w:lvlText w:val="%1"/>
      <w:lvlJc w:val="left"/>
      <w:pPr>
        <w:ind w:left="1149" w:hanging="440"/>
      </w:pPr>
    </w:lvl>
    <w:lvl w:ilvl="1" w:tplc="FFFFFFFF" w:tentative="1">
      <w:start w:val="1"/>
      <w:numFmt w:val="aiueoFullWidth"/>
      <w:lvlText w:val="(%2)"/>
      <w:lvlJc w:val="left"/>
      <w:pPr>
        <w:ind w:left="1589" w:hanging="440"/>
      </w:pPr>
    </w:lvl>
    <w:lvl w:ilvl="2" w:tplc="FFFFFFFF" w:tentative="1">
      <w:start w:val="1"/>
      <w:numFmt w:val="decimalEnclosedCircle"/>
      <w:lvlText w:val="%3"/>
      <w:lvlJc w:val="left"/>
      <w:pPr>
        <w:ind w:left="2029" w:hanging="440"/>
      </w:p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75" w15:restartNumberingAfterBreak="0">
    <w:nsid w:val="38957B9B"/>
    <w:multiLevelType w:val="hybridMultilevel"/>
    <w:tmpl w:val="AB8E0BA0"/>
    <w:lvl w:ilvl="0" w:tplc="04090011">
      <w:start w:val="1"/>
      <w:numFmt w:val="decimalEnclosedCircle"/>
      <w:lvlText w:val="%1"/>
      <w:lvlJc w:val="left"/>
      <w:pPr>
        <w:ind w:left="1149" w:hanging="440"/>
      </w:pPr>
    </w:lvl>
    <w:lvl w:ilvl="1" w:tplc="04090017">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76" w15:restartNumberingAfterBreak="0">
    <w:nsid w:val="3973428B"/>
    <w:multiLevelType w:val="hybridMultilevel"/>
    <w:tmpl w:val="B0C2AD6A"/>
    <w:lvl w:ilvl="0" w:tplc="5D5E3296">
      <w:start w:val="1"/>
      <w:numFmt w:val="decimalEnclosedCircle"/>
      <w:lvlText w:val="%1"/>
      <w:lvlJc w:val="left"/>
      <w:pPr>
        <w:ind w:left="1270" w:hanging="420"/>
      </w:pPr>
      <w:rPr>
        <w:rFonts w:hint="eastAsia"/>
      </w:rPr>
    </w:lvl>
    <w:lvl w:ilvl="1" w:tplc="FFFFFFFF" w:tentative="1">
      <w:start w:val="1"/>
      <w:numFmt w:val="bullet"/>
      <w:lvlText w:val=""/>
      <w:lvlJc w:val="left"/>
      <w:pPr>
        <w:ind w:left="1690" w:hanging="420"/>
      </w:pPr>
      <w:rPr>
        <w:rFonts w:ascii="Wingdings" w:hAnsi="Wingdings" w:hint="default"/>
      </w:rPr>
    </w:lvl>
    <w:lvl w:ilvl="2" w:tplc="FFFFFFFF" w:tentative="1">
      <w:start w:val="1"/>
      <w:numFmt w:val="bullet"/>
      <w:lvlText w:val=""/>
      <w:lvlJc w:val="left"/>
      <w:pPr>
        <w:ind w:left="2110" w:hanging="420"/>
      </w:pPr>
      <w:rPr>
        <w:rFonts w:ascii="Wingdings" w:hAnsi="Wingdings" w:hint="default"/>
      </w:rPr>
    </w:lvl>
    <w:lvl w:ilvl="3" w:tplc="FFFFFFFF" w:tentative="1">
      <w:start w:val="1"/>
      <w:numFmt w:val="bullet"/>
      <w:lvlText w:val=""/>
      <w:lvlJc w:val="left"/>
      <w:pPr>
        <w:ind w:left="2530" w:hanging="420"/>
      </w:pPr>
      <w:rPr>
        <w:rFonts w:ascii="Wingdings" w:hAnsi="Wingdings" w:hint="default"/>
      </w:rPr>
    </w:lvl>
    <w:lvl w:ilvl="4" w:tplc="FFFFFFFF" w:tentative="1">
      <w:start w:val="1"/>
      <w:numFmt w:val="bullet"/>
      <w:lvlText w:val=""/>
      <w:lvlJc w:val="left"/>
      <w:pPr>
        <w:ind w:left="2950" w:hanging="420"/>
      </w:pPr>
      <w:rPr>
        <w:rFonts w:ascii="Wingdings" w:hAnsi="Wingdings" w:hint="default"/>
      </w:rPr>
    </w:lvl>
    <w:lvl w:ilvl="5" w:tplc="FFFFFFFF" w:tentative="1">
      <w:start w:val="1"/>
      <w:numFmt w:val="bullet"/>
      <w:lvlText w:val=""/>
      <w:lvlJc w:val="left"/>
      <w:pPr>
        <w:ind w:left="3370" w:hanging="420"/>
      </w:pPr>
      <w:rPr>
        <w:rFonts w:ascii="Wingdings" w:hAnsi="Wingdings" w:hint="default"/>
      </w:rPr>
    </w:lvl>
    <w:lvl w:ilvl="6" w:tplc="FFFFFFFF" w:tentative="1">
      <w:start w:val="1"/>
      <w:numFmt w:val="bullet"/>
      <w:lvlText w:val=""/>
      <w:lvlJc w:val="left"/>
      <w:pPr>
        <w:ind w:left="3790" w:hanging="420"/>
      </w:pPr>
      <w:rPr>
        <w:rFonts w:ascii="Wingdings" w:hAnsi="Wingdings" w:hint="default"/>
      </w:rPr>
    </w:lvl>
    <w:lvl w:ilvl="7" w:tplc="FFFFFFFF" w:tentative="1">
      <w:start w:val="1"/>
      <w:numFmt w:val="bullet"/>
      <w:lvlText w:val=""/>
      <w:lvlJc w:val="left"/>
      <w:pPr>
        <w:ind w:left="4210" w:hanging="420"/>
      </w:pPr>
      <w:rPr>
        <w:rFonts w:ascii="Wingdings" w:hAnsi="Wingdings" w:hint="default"/>
      </w:rPr>
    </w:lvl>
    <w:lvl w:ilvl="8" w:tplc="FFFFFFFF" w:tentative="1">
      <w:start w:val="1"/>
      <w:numFmt w:val="bullet"/>
      <w:lvlText w:val=""/>
      <w:lvlJc w:val="left"/>
      <w:pPr>
        <w:ind w:left="4630" w:hanging="420"/>
      </w:pPr>
      <w:rPr>
        <w:rFonts w:ascii="Wingdings" w:hAnsi="Wingdings" w:hint="default"/>
      </w:rPr>
    </w:lvl>
  </w:abstractNum>
  <w:abstractNum w:abstractNumId="77" w15:restartNumberingAfterBreak="0">
    <w:nsid w:val="398A0FE7"/>
    <w:multiLevelType w:val="hybridMultilevel"/>
    <w:tmpl w:val="7608A2C2"/>
    <w:lvl w:ilvl="0" w:tplc="04090003">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78" w15:restartNumberingAfterBreak="0">
    <w:nsid w:val="3A091BE5"/>
    <w:multiLevelType w:val="hybridMultilevel"/>
    <w:tmpl w:val="32B837F2"/>
    <w:lvl w:ilvl="0" w:tplc="FFFFFFFF">
      <w:start w:val="1"/>
      <w:numFmt w:val="decimal"/>
      <w:lvlText w:val="(%1)"/>
      <w:lvlJc w:val="left"/>
      <w:pPr>
        <w:ind w:left="440" w:hanging="440"/>
      </w:pPr>
      <w:rPr>
        <w:rFonts w:hint="eastAsia"/>
      </w:rPr>
    </w:lvl>
    <w:lvl w:ilvl="1" w:tplc="A9B4C930">
      <w:start w:val="1"/>
      <w:numFmt w:val="bullet"/>
      <w:lvlText w:val="■"/>
      <w:lvlJc w:val="left"/>
      <w:pPr>
        <w:ind w:left="800" w:hanging="360"/>
      </w:pPr>
      <w:rPr>
        <w:rFonts w:ascii="ＭＳ ゴシック" w:eastAsia="ＭＳ ゴシック" w:hAnsi="ＭＳ ゴシック" w:cs="Times New Roman"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9" w15:restartNumberingAfterBreak="0">
    <w:nsid w:val="3A0934FA"/>
    <w:multiLevelType w:val="multilevel"/>
    <w:tmpl w:val="8E724CEC"/>
    <w:lvl w:ilvl="0">
      <w:start w:val="1"/>
      <w:numFmt w:val="decimalEnclosedCircle"/>
      <w:lvlText w:val="%1"/>
      <w:lvlJc w:val="left"/>
      <w:pPr>
        <w:ind w:left="1270" w:hanging="420"/>
      </w:pPr>
      <w:rPr>
        <w:rFonts w:hint="default"/>
      </w:rPr>
    </w:lvl>
    <w:lvl w:ilvl="1">
      <w:start w:val="1"/>
      <w:numFmt w:val="aiueoFullWidth"/>
      <w:lvlText w:val="(%2)"/>
      <w:lvlJc w:val="left"/>
      <w:pPr>
        <w:ind w:left="1690" w:hanging="420"/>
      </w:pPr>
      <w:rPr>
        <w:rFonts w:hint="eastAsia"/>
      </w:rPr>
    </w:lvl>
    <w:lvl w:ilvl="2">
      <w:start w:val="1"/>
      <w:numFmt w:val="decimalEnclosedCircle"/>
      <w:lvlText w:val="%3"/>
      <w:lvlJc w:val="left"/>
      <w:pPr>
        <w:ind w:left="2110" w:hanging="420"/>
      </w:pPr>
      <w:rPr>
        <w:rFonts w:hint="eastAsia"/>
      </w:rPr>
    </w:lvl>
    <w:lvl w:ilvl="3">
      <w:start w:val="1"/>
      <w:numFmt w:val="decimal"/>
      <w:lvlText w:val="%4."/>
      <w:lvlJc w:val="left"/>
      <w:pPr>
        <w:ind w:left="2530" w:hanging="420"/>
      </w:pPr>
      <w:rPr>
        <w:rFonts w:hint="eastAsia"/>
      </w:rPr>
    </w:lvl>
    <w:lvl w:ilvl="4">
      <w:start w:val="1"/>
      <w:numFmt w:val="aiueoFullWidth"/>
      <w:lvlText w:val="(%5)"/>
      <w:lvlJc w:val="left"/>
      <w:pPr>
        <w:ind w:left="2950" w:hanging="420"/>
      </w:pPr>
      <w:rPr>
        <w:rFonts w:hint="eastAsia"/>
      </w:rPr>
    </w:lvl>
    <w:lvl w:ilvl="5">
      <w:start w:val="1"/>
      <w:numFmt w:val="decimalEnclosedCircle"/>
      <w:lvlText w:val="%6"/>
      <w:lvlJc w:val="left"/>
      <w:pPr>
        <w:ind w:left="3370" w:hanging="420"/>
      </w:pPr>
      <w:rPr>
        <w:rFonts w:hint="eastAsia"/>
      </w:rPr>
    </w:lvl>
    <w:lvl w:ilvl="6">
      <w:start w:val="1"/>
      <w:numFmt w:val="decimal"/>
      <w:lvlText w:val="%7."/>
      <w:lvlJc w:val="left"/>
      <w:pPr>
        <w:ind w:left="3790" w:hanging="420"/>
      </w:pPr>
      <w:rPr>
        <w:rFonts w:hint="eastAsia"/>
      </w:rPr>
    </w:lvl>
    <w:lvl w:ilvl="7">
      <w:start w:val="1"/>
      <w:numFmt w:val="aiueoFullWidth"/>
      <w:lvlText w:val="(%8)"/>
      <w:lvlJc w:val="left"/>
      <w:pPr>
        <w:ind w:left="4210" w:hanging="420"/>
      </w:pPr>
      <w:rPr>
        <w:rFonts w:hint="eastAsia"/>
      </w:rPr>
    </w:lvl>
    <w:lvl w:ilvl="8">
      <w:start w:val="1"/>
      <w:numFmt w:val="decimalEnclosedCircle"/>
      <w:lvlText w:val="%9"/>
      <w:lvlJc w:val="left"/>
      <w:pPr>
        <w:ind w:left="4630" w:hanging="420"/>
      </w:pPr>
      <w:rPr>
        <w:rFonts w:hint="eastAsia"/>
      </w:rPr>
    </w:lvl>
  </w:abstractNum>
  <w:abstractNum w:abstractNumId="80" w15:restartNumberingAfterBreak="0">
    <w:nsid w:val="3AE64129"/>
    <w:multiLevelType w:val="hybridMultilevel"/>
    <w:tmpl w:val="2D22E05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1" w15:restartNumberingAfterBreak="0">
    <w:nsid w:val="3B83629D"/>
    <w:multiLevelType w:val="hybridMultilevel"/>
    <w:tmpl w:val="D1D47158"/>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2" w15:restartNumberingAfterBreak="0">
    <w:nsid w:val="3CB400DE"/>
    <w:multiLevelType w:val="multilevel"/>
    <w:tmpl w:val="E30038FE"/>
    <w:lvl w:ilvl="0">
      <w:start w:val="1"/>
      <w:numFmt w:val="decimalEnclosedCircle"/>
      <w:lvlText w:val="%1"/>
      <w:lvlJc w:val="left"/>
      <w:pPr>
        <w:ind w:left="1270" w:hanging="420"/>
      </w:pPr>
      <w:rPr>
        <w:rFonts w:hint="default"/>
      </w:rPr>
    </w:lvl>
    <w:lvl w:ilvl="1">
      <w:start w:val="1"/>
      <w:numFmt w:val="aiueoFullWidth"/>
      <w:lvlText w:val="(%2)"/>
      <w:lvlJc w:val="left"/>
      <w:pPr>
        <w:ind w:left="1690" w:hanging="420"/>
      </w:pPr>
      <w:rPr>
        <w:rFonts w:hint="eastAsia"/>
      </w:rPr>
    </w:lvl>
    <w:lvl w:ilvl="2">
      <w:start w:val="1"/>
      <w:numFmt w:val="decimalEnclosedCircle"/>
      <w:lvlText w:val="%3"/>
      <w:lvlJc w:val="left"/>
      <w:pPr>
        <w:ind w:left="2110" w:hanging="420"/>
      </w:pPr>
      <w:rPr>
        <w:rFonts w:hint="eastAsia"/>
      </w:rPr>
    </w:lvl>
    <w:lvl w:ilvl="3">
      <w:start w:val="1"/>
      <w:numFmt w:val="decimal"/>
      <w:lvlText w:val="%4."/>
      <w:lvlJc w:val="left"/>
      <w:pPr>
        <w:ind w:left="2530" w:hanging="420"/>
      </w:pPr>
      <w:rPr>
        <w:rFonts w:hint="eastAsia"/>
      </w:rPr>
    </w:lvl>
    <w:lvl w:ilvl="4">
      <w:start w:val="1"/>
      <w:numFmt w:val="aiueoFullWidth"/>
      <w:lvlText w:val="(%5)"/>
      <w:lvlJc w:val="left"/>
      <w:pPr>
        <w:ind w:left="2950" w:hanging="420"/>
      </w:pPr>
      <w:rPr>
        <w:rFonts w:hint="eastAsia"/>
      </w:rPr>
    </w:lvl>
    <w:lvl w:ilvl="5">
      <w:start w:val="1"/>
      <w:numFmt w:val="decimalEnclosedCircle"/>
      <w:lvlText w:val="%6"/>
      <w:lvlJc w:val="left"/>
      <w:pPr>
        <w:ind w:left="3370" w:hanging="420"/>
      </w:pPr>
      <w:rPr>
        <w:rFonts w:hint="eastAsia"/>
      </w:rPr>
    </w:lvl>
    <w:lvl w:ilvl="6">
      <w:start w:val="1"/>
      <w:numFmt w:val="decimal"/>
      <w:lvlText w:val="%7."/>
      <w:lvlJc w:val="left"/>
      <w:pPr>
        <w:ind w:left="3790" w:hanging="420"/>
      </w:pPr>
      <w:rPr>
        <w:rFonts w:hint="eastAsia"/>
      </w:rPr>
    </w:lvl>
    <w:lvl w:ilvl="7">
      <w:start w:val="1"/>
      <w:numFmt w:val="aiueoFullWidth"/>
      <w:lvlText w:val="(%8)"/>
      <w:lvlJc w:val="left"/>
      <w:pPr>
        <w:ind w:left="4210" w:hanging="420"/>
      </w:pPr>
      <w:rPr>
        <w:rFonts w:hint="eastAsia"/>
      </w:rPr>
    </w:lvl>
    <w:lvl w:ilvl="8">
      <w:start w:val="1"/>
      <w:numFmt w:val="decimalEnclosedCircle"/>
      <w:lvlText w:val="%9"/>
      <w:lvlJc w:val="left"/>
      <w:pPr>
        <w:ind w:left="4630" w:hanging="420"/>
      </w:pPr>
      <w:rPr>
        <w:rFonts w:hint="eastAsia"/>
      </w:rPr>
    </w:lvl>
  </w:abstractNum>
  <w:abstractNum w:abstractNumId="83" w15:restartNumberingAfterBreak="0">
    <w:nsid w:val="3CE96B69"/>
    <w:multiLevelType w:val="hybridMultilevel"/>
    <w:tmpl w:val="111CD17E"/>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4" w15:restartNumberingAfterBreak="0">
    <w:nsid w:val="3E951ADD"/>
    <w:multiLevelType w:val="multilevel"/>
    <w:tmpl w:val="327C056E"/>
    <w:lvl w:ilvl="0">
      <w:start w:val="1"/>
      <w:numFmt w:val="decimal"/>
      <w:suff w:val="space"/>
      <w:lvlText w:val="%1."/>
      <w:lvlJc w:val="left"/>
      <w:pPr>
        <w:ind w:left="284" w:hanging="284"/>
      </w:pPr>
      <w:rPr>
        <w:rFonts w:hint="eastAsia"/>
      </w:rPr>
    </w:lvl>
    <w:lvl w:ilvl="1">
      <w:start w:val="1"/>
      <w:numFmt w:val="decimal"/>
      <w:suff w:val="space"/>
      <w:lvlText w:val="%1.%2."/>
      <w:lvlJc w:val="left"/>
      <w:pPr>
        <w:ind w:left="511" w:hanging="284"/>
      </w:pPr>
      <w:rPr>
        <w:rFonts w:hint="eastAsia"/>
      </w:rPr>
    </w:lvl>
    <w:lvl w:ilvl="2">
      <w:start w:val="1"/>
      <w:numFmt w:val="none"/>
      <w:suff w:val="space"/>
      <w:lvlText w:val="(4)"/>
      <w:lvlJc w:val="left"/>
      <w:pPr>
        <w:ind w:left="738" w:hanging="284"/>
      </w:pPr>
      <w:rPr>
        <w:rFonts w:ascii="ＭＳ 明朝" w:eastAsia="ＭＳ 明朝" w:hAnsi="ＭＳ 明朝" w:hint="eastAsia"/>
        <w:sz w:val="21"/>
      </w:rPr>
    </w:lvl>
    <w:lvl w:ilvl="3">
      <w:start w:val="1"/>
      <w:numFmt w:val="decimalEnclosedCircle"/>
      <w:suff w:val="space"/>
      <w:lvlText w:val="%4"/>
      <w:lvlJc w:val="left"/>
      <w:pPr>
        <w:ind w:left="965" w:hanging="284"/>
      </w:pPr>
      <w:rPr>
        <w:rFonts w:ascii="ＭＳ 明朝" w:eastAsia="ＭＳ 明朝" w:hAnsi="ＭＳ 明朝" w:hint="eastAsia"/>
        <w:sz w:val="21"/>
      </w:rPr>
    </w:lvl>
    <w:lvl w:ilvl="4">
      <w:start w:val="1"/>
      <w:numFmt w:val="aiueoFullWidth"/>
      <w:suff w:val="space"/>
      <w:lvlText w:val="%5"/>
      <w:lvlJc w:val="left"/>
      <w:pPr>
        <w:ind w:left="1192" w:hanging="284"/>
      </w:pPr>
      <w:rPr>
        <w:rFonts w:eastAsia="ＭＳ 明朝" w:hint="eastAsia"/>
        <w:sz w:val="20"/>
      </w:rPr>
    </w:lvl>
    <w:lvl w:ilvl="5">
      <w:start w:val="1"/>
      <w:numFmt w:val="aiueoFullWidth"/>
      <w:lvlText w:val="(%6)"/>
      <w:lvlJc w:val="left"/>
      <w:pPr>
        <w:tabs>
          <w:tab w:val="num" w:pos="2334"/>
        </w:tabs>
        <w:ind w:left="1419" w:hanging="284"/>
      </w:pPr>
      <w:rPr>
        <w:rFonts w:hint="eastAsia"/>
      </w:rPr>
    </w:lvl>
    <w:lvl w:ilvl="6">
      <w:start w:val="1"/>
      <w:numFmt w:val="decimal"/>
      <w:lvlText w:val="%1.%2.%3.%4.%5.%6.%7."/>
      <w:lvlJc w:val="left"/>
      <w:pPr>
        <w:tabs>
          <w:tab w:val="num" w:pos="2476"/>
        </w:tabs>
        <w:ind w:left="1646" w:hanging="284"/>
      </w:pPr>
      <w:rPr>
        <w:rFonts w:hint="eastAsia"/>
      </w:rPr>
    </w:lvl>
    <w:lvl w:ilvl="7">
      <w:start w:val="1"/>
      <w:numFmt w:val="decimal"/>
      <w:lvlText w:val="%1.%2.%3.%4.%5.%6.%7.%8."/>
      <w:lvlJc w:val="left"/>
      <w:pPr>
        <w:tabs>
          <w:tab w:val="num" w:pos="2618"/>
        </w:tabs>
        <w:ind w:left="1873" w:hanging="284"/>
      </w:pPr>
      <w:rPr>
        <w:rFonts w:hint="eastAsia"/>
      </w:rPr>
    </w:lvl>
    <w:lvl w:ilvl="8">
      <w:start w:val="1"/>
      <w:numFmt w:val="decimal"/>
      <w:lvlText w:val="%1.%2.%3.%4.%5.%6.%7.%8.%9."/>
      <w:lvlJc w:val="left"/>
      <w:pPr>
        <w:tabs>
          <w:tab w:val="num" w:pos="2759"/>
        </w:tabs>
        <w:ind w:left="2100" w:hanging="284"/>
      </w:pPr>
      <w:rPr>
        <w:rFonts w:hint="eastAsia"/>
      </w:rPr>
    </w:lvl>
  </w:abstractNum>
  <w:abstractNum w:abstractNumId="85" w15:restartNumberingAfterBreak="0">
    <w:nsid w:val="3FFC640B"/>
    <w:multiLevelType w:val="multilevel"/>
    <w:tmpl w:val="3E18A06A"/>
    <w:lvl w:ilvl="0">
      <w:start w:val="1"/>
      <w:numFmt w:val="decimal"/>
      <w:pStyle w:val="10"/>
      <w:lvlText w:val="%1."/>
      <w:lvlJc w:val="left"/>
      <w:pPr>
        <w:ind w:left="420" w:hanging="420"/>
      </w:pPr>
      <w:rPr>
        <w:rFonts w:ascii="ＭＳ ゴシック" w:eastAsia="ＭＳ ゴシック" w:hAnsi="ＭＳ ゴシック" w:hint="eastAsia"/>
      </w:rPr>
    </w:lvl>
    <w:lvl w:ilvl="1">
      <w:start w:val="1"/>
      <w:numFmt w:val="decimal"/>
      <w:pStyle w:val="2"/>
      <w:lvlText w:val="%1.%2 "/>
      <w:lvlJc w:val="left"/>
      <w:pPr>
        <w:ind w:left="562" w:hanging="420"/>
      </w:pPr>
      <w:rPr>
        <w:rFonts w:ascii="ＭＳ ゴシック" w:eastAsia="ＭＳ ゴシック" w:hAnsi="ＭＳ ゴシック" w:hint="eastAsia"/>
      </w:rPr>
    </w:lvl>
    <w:lvl w:ilvl="2">
      <w:start w:val="1"/>
      <w:numFmt w:val="decimal"/>
      <w:pStyle w:val="31"/>
      <w:lvlText w:val="%1.%2.%3"/>
      <w:lvlJc w:val="left"/>
      <w:pPr>
        <w:ind w:left="1260" w:hanging="420"/>
      </w:pPr>
      <w:rPr>
        <w:rFonts w:ascii="ＭＳ ゴシック" w:eastAsia="ＭＳ ゴシック" w:hAnsi="ＭＳ ゴシック"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6" w15:restartNumberingAfterBreak="0">
    <w:nsid w:val="40745A6C"/>
    <w:multiLevelType w:val="hybridMultilevel"/>
    <w:tmpl w:val="6D18BED2"/>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87" w15:restartNumberingAfterBreak="0">
    <w:nsid w:val="40FA7FDB"/>
    <w:multiLevelType w:val="hybridMultilevel"/>
    <w:tmpl w:val="B71E8886"/>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8" w15:restartNumberingAfterBreak="0">
    <w:nsid w:val="42B428D3"/>
    <w:multiLevelType w:val="hybridMultilevel"/>
    <w:tmpl w:val="61440BCE"/>
    <w:lvl w:ilvl="0" w:tplc="5D5E3296">
      <w:start w:val="1"/>
      <w:numFmt w:val="decimalEnclosedCircle"/>
      <w:lvlText w:val="%1"/>
      <w:lvlJc w:val="left"/>
      <w:pPr>
        <w:ind w:left="1270" w:hanging="420"/>
      </w:pPr>
      <w:rPr>
        <w:rFonts w:hint="eastAsia"/>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89" w15:restartNumberingAfterBreak="0">
    <w:nsid w:val="44012DAB"/>
    <w:multiLevelType w:val="hybridMultilevel"/>
    <w:tmpl w:val="8D1CED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44BD3B11"/>
    <w:multiLevelType w:val="hybridMultilevel"/>
    <w:tmpl w:val="82D8FB7C"/>
    <w:lvl w:ilvl="0" w:tplc="5D5E3296">
      <w:start w:val="1"/>
      <w:numFmt w:val="decimalEnclosedCircle"/>
      <w:lvlText w:val="%1"/>
      <w:lvlJc w:val="left"/>
      <w:pPr>
        <w:ind w:left="1260" w:hanging="420"/>
      </w:pPr>
      <w:rPr>
        <w:rFonts w:hint="eastAsia"/>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91" w15:restartNumberingAfterBreak="0">
    <w:nsid w:val="45B8688C"/>
    <w:multiLevelType w:val="hybridMultilevel"/>
    <w:tmpl w:val="31060AE6"/>
    <w:lvl w:ilvl="0" w:tplc="04090011">
      <w:start w:val="1"/>
      <w:numFmt w:val="decimalEnclosedCircle"/>
      <w:lvlText w:val="%1"/>
      <w:lvlJc w:val="left"/>
      <w:pPr>
        <w:ind w:left="1560" w:hanging="440"/>
      </w:pPr>
    </w:lvl>
    <w:lvl w:ilvl="1" w:tplc="04090017" w:tentative="1">
      <w:start w:val="1"/>
      <w:numFmt w:val="aiueoFullWidth"/>
      <w:lvlText w:val="(%2)"/>
      <w:lvlJc w:val="left"/>
      <w:pPr>
        <w:ind w:left="2000" w:hanging="440"/>
      </w:pPr>
    </w:lvl>
    <w:lvl w:ilvl="2" w:tplc="04090011" w:tentative="1">
      <w:start w:val="1"/>
      <w:numFmt w:val="decimalEnclosedCircle"/>
      <w:lvlText w:val="%3"/>
      <w:lvlJc w:val="left"/>
      <w:pPr>
        <w:ind w:left="2440" w:hanging="440"/>
      </w:pPr>
    </w:lvl>
    <w:lvl w:ilvl="3" w:tplc="0409000F" w:tentative="1">
      <w:start w:val="1"/>
      <w:numFmt w:val="decimal"/>
      <w:lvlText w:val="%4."/>
      <w:lvlJc w:val="left"/>
      <w:pPr>
        <w:ind w:left="2880" w:hanging="440"/>
      </w:pPr>
    </w:lvl>
    <w:lvl w:ilvl="4" w:tplc="04090017" w:tentative="1">
      <w:start w:val="1"/>
      <w:numFmt w:val="aiueoFullWidth"/>
      <w:lvlText w:val="(%5)"/>
      <w:lvlJc w:val="left"/>
      <w:pPr>
        <w:ind w:left="3320" w:hanging="440"/>
      </w:pPr>
    </w:lvl>
    <w:lvl w:ilvl="5" w:tplc="04090011" w:tentative="1">
      <w:start w:val="1"/>
      <w:numFmt w:val="decimalEnclosedCircle"/>
      <w:lvlText w:val="%6"/>
      <w:lvlJc w:val="left"/>
      <w:pPr>
        <w:ind w:left="3760" w:hanging="440"/>
      </w:pPr>
    </w:lvl>
    <w:lvl w:ilvl="6" w:tplc="0409000F" w:tentative="1">
      <w:start w:val="1"/>
      <w:numFmt w:val="decimal"/>
      <w:lvlText w:val="%7."/>
      <w:lvlJc w:val="left"/>
      <w:pPr>
        <w:ind w:left="4200" w:hanging="440"/>
      </w:pPr>
    </w:lvl>
    <w:lvl w:ilvl="7" w:tplc="04090017" w:tentative="1">
      <w:start w:val="1"/>
      <w:numFmt w:val="aiueoFullWidth"/>
      <w:lvlText w:val="(%8)"/>
      <w:lvlJc w:val="left"/>
      <w:pPr>
        <w:ind w:left="4640" w:hanging="440"/>
      </w:pPr>
    </w:lvl>
    <w:lvl w:ilvl="8" w:tplc="04090011" w:tentative="1">
      <w:start w:val="1"/>
      <w:numFmt w:val="decimalEnclosedCircle"/>
      <w:lvlText w:val="%9"/>
      <w:lvlJc w:val="left"/>
      <w:pPr>
        <w:ind w:left="5080" w:hanging="440"/>
      </w:pPr>
    </w:lvl>
  </w:abstractNum>
  <w:abstractNum w:abstractNumId="92" w15:restartNumberingAfterBreak="0">
    <w:nsid w:val="45B91825"/>
    <w:multiLevelType w:val="hybridMultilevel"/>
    <w:tmpl w:val="1068C7A0"/>
    <w:lvl w:ilvl="0" w:tplc="5D5E3296">
      <w:start w:val="1"/>
      <w:numFmt w:val="decimalEnclosedCircle"/>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93" w15:restartNumberingAfterBreak="0">
    <w:nsid w:val="46113A85"/>
    <w:multiLevelType w:val="hybridMultilevel"/>
    <w:tmpl w:val="A3B03D02"/>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4" w15:restartNumberingAfterBreak="0">
    <w:nsid w:val="46DE0102"/>
    <w:multiLevelType w:val="hybridMultilevel"/>
    <w:tmpl w:val="CC8222B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48373A34"/>
    <w:multiLevelType w:val="hybridMultilevel"/>
    <w:tmpl w:val="2952AA2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6" w15:restartNumberingAfterBreak="0">
    <w:nsid w:val="49CD6EB5"/>
    <w:multiLevelType w:val="hybridMultilevel"/>
    <w:tmpl w:val="E57EA228"/>
    <w:lvl w:ilvl="0" w:tplc="1C64705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49EA52F2"/>
    <w:multiLevelType w:val="hybridMultilevel"/>
    <w:tmpl w:val="711E221A"/>
    <w:lvl w:ilvl="0" w:tplc="5D5E3296">
      <w:start w:val="1"/>
      <w:numFmt w:val="decimalEnclosedCircle"/>
      <w:lvlText w:val="%1"/>
      <w:lvlJc w:val="left"/>
      <w:pPr>
        <w:ind w:left="1270" w:hanging="420"/>
      </w:pPr>
      <w:rPr>
        <w:rFonts w:hint="eastAsia"/>
      </w:rPr>
    </w:lvl>
    <w:lvl w:ilvl="1" w:tplc="FFFFFFFF" w:tentative="1">
      <w:start w:val="1"/>
      <w:numFmt w:val="bullet"/>
      <w:lvlText w:val=""/>
      <w:lvlJc w:val="left"/>
      <w:pPr>
        <w:ind w:left="1690" w:hanging="420"/>
      </w:pPr>
      <w:rPr>
        <w:rFonts w:ascii="Wingdings" w:hAnsi="Wingdings" w:hint="default"/>
      </w:rPr>
    </w:lvl>
    <w:lvl w:ilvl="2" w:tplc="FFFFFFFF" w:tentative="1">
      <w:start w:val="1"/>
      <w:numFmt w:val="bullet"/>
      <w:lvlText w:val=""/>
      <w:lvlJc w:val="left"/>
      <w:pPr>
        <w:ind w:left="2110" w:hanging="420"/>
      </w:pPr>
      <w:rPr>
        <w:rFonts w:ascii="Wingdings" w:hAnsi="Wingdings" w:hint="default"/>
      </w:rPr>
    </w:lvl>
    <w:lvl w:ilvl="3" w:tplc="FFFFFFFF" w:tentative="1">
      <w:start w:val="1"/>
      <w:numFmt w:val="bullet"/>
      <w:lvlText w:val=""/>
      <w:lvlJc w:val="left"/>
      <w:pPr>
        <w:ind w:left="2530" w:hanging="420"/>
      </w:pPr>
      <w:rPr>
        <w:rFonts w:ascii="Wingdings" w:hAnsi="Wingdings" w:hint="default"/>
      </w:rPr>
    </w:lvl>
    <w:lvl w:ilvl="4" w:tplc="FFFFFFFF" w:tentative="1">
      <w:start w:val="1"/>
      <w:numFmt w:val="bullet"/>
      <w:lvlText w:val=""/>
      <w:lvlJc w:val="left"/>
      <w:pPr>
        <w:ind w:left="2950" w:hanging="420"/>
      </w:pPr>
      <w:rPr>
        <w:rFonts w:ascii="Wingdings" w:hAnsi="Wingdings" w:hint="default"/>
      </w:rPr>
    </w:lvl>
    <w:lvl w:ilvl="5" w:tplc="FFFFFFFF" w:tentative="1">
      <w:start w:val="1"/>
      <w:numFmt w:val="bullet"/>
      <w:lvlText w:val=""/>
      <w:lvlJc w:val="left"/>
      <w:pPr>
        <w:ind w:left="3370" w:hanging="420"/>
      </w:pPr>
      <w:rPr>
        <w:rFonts w:ascii="Wingdings" w:hAnsi="Wingdings" w:hint="default"/>
      </w:rPr>
    </w:lvl>
    <w:lvl w:ilvl="6" w:tplc="FFFFFFFF" w:tentative="1">
      <w:start w:val="1"/>
      <w:numFmt w:val="bullet"/>
      <w:lvlText w:val=""/>
      <w:lvlJc w:val="left"/>
      <w:pPr>
        <w:ind w:left="3790" w:hanging="420"/>
      </w:pPr>
      <w:rPr>
        <w:rFonts w:ascii="Wingdings" w:hAnsi="Wingdings" w:hint="default"/>
      </w:rPr>
    </w:lvl>
    <w:lvl w:ilvl="7" w:tplc="FFFFFFFF" w:tentative="1">
      <w:start w:val="1"/>
      <w:numFmt w:val="bullet"/>
      <w:lvlText w:val=""/>
      <w:lvlJc w:val="left"/>
      <w:pPr>
        <w:ind w:left="4210" w:hanging="420"/>
      </w:pPr>
      <w:rPr>
        <w:rFonts w:ascii="Wingdings" w:hAnsi="Wingdings" w:hint="default"/>
      </w:rPr>
    </w:lvl>
    <w:lvl w:ilvl="8" w:tplc="FFFFFFFF" w:tentative="1">
      <w:start w:val="1"/>
      <w:numFmt w:val="bullet"/>
      <w:lvlText w:val=""/>
      <w:lvlJc w:val="left"/>
      <w:pPr>
        <w:ind w:left="4630" w:hanging="420"/>
      </w:pPr>
      <w:rPr>
        <w:rFonts w:ascii="Wingdings" w:hAnsi="Wingdings" w:hint="default"/>
      </w:rPr>
    </w:lvl>
  </w:abstractNum>
  <w:abstractNum w:abstractNumId="98" w15:restartNumberingAfterBreak="0">
    <w:nsid w:val="4A0C6BFB"/>
    <w:multiLevelType w:val="hybridMultilevel"/>
    <w:tmpl w:val="8C645EA0"/>
    <w:lvl w:ilvl="0" w:tplc="97FADF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9" w15:restartNumberingAfterBreak="0">
    <w:nsid w:val="4C007314"/>
    <w:multiLevelType w:val="hybridMultilevel"/>
    <w:tmpl w:val="B70A86E4"/>
    <w:lvl w:ilvl="0" w:tplc="04090011">
      <w:start w:val="1"/>
      <w:numFmt w:val="decimalEnclosedCircle"/>
      <w:lvlText w:val="%1"/>
      <w:lvlJc w:val="left"/>
      <w:pPr>
        <w:ind w:left="19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0" w15:restartNumberingAfterBreak="0">
    <w:nsid w:val="4F1B1503"/>
    <w:multiLevelType w:val="hybridMultilevel"/>
    <w:tmpl w:val="385455DC"/>
    <w:lvl w:ilvl="0" w:tplc="04090003">
      <w:start w:val="1"/>
      <w:numFmt w:val="bullet"/>
      <w:lvlText w:val=""/>
      <w:lvlJc w:val="left"/>
      <w:pPr>
        <w:ind w:left="1271" w:hanging="420"/>
      </w:pPr>
      <w:rPr>
        <w:rFonts w:ascii="Wingdings" w:hAnsi="Wingdings" w:hint="default"/>
      </w:rPr>
    </w:lvl>
    <w:lvl w:ilvl="1" w:tplc="FFFFFFFF" w:tentative="1">
      <w:start w:val="1"/>
      <w:numFmt w:val="bullet"/>
      <w:lvlText w:val=""/>
      <w:lvlJc w:val="left"/>
      <w:pPr>
        <w:ind w:left="1691" w:hanging="420"/>
      </w:pPr>
      <w:rPr>
        <w:rFonts w:ascii="Wingdings" w:hAnsi="Wingdings" w:hint="default"/>
      </w:rPr>
    </w:lvl>
    <w:lvl w:ilvl="2" w:tplc="FFFFFFFF" w:tentative="1">
      <w:start w:val="1"/>
      <w:numFmt w:val="bullet"/>
      <w:lvlText w:val=""/>
      <w:lvlJc w:val="left"/>
      <w:pPr>
        <w:ind w:left="2111" w:hanging="420"/>
      </w:pPr>
      <w:rPr>
        <w:rFonts w:ascii="Wingdings" w:hAnsi="Wingdings" w:hint="default"/>
      </w:rPr>
    </w:lvl>
    <w:lvl w:ilvl="3" w:tplc="FFFFFFFF" w:tentative="1">
      <w:start w:val="1"/>
      <w:numFmt w:val="bullet"/>
      <w:lvlText w:val=""/>
      <w:lvlJc w:val="left"/>
      <w:pPr>
        <w:ind w:left="2531" w:hanging="420"/>
      </w:pPr>
      <w:rPr>
        <w:rFonts w:ascii="Wingdings" w:hAnsi="Wingdings" w:hint="default"/>
      </w:rPr>
    </w:lvl>
    <w:lvl w:ilvl="4" w:tplc="FFFFFFFF" w:tentative="1">
      <w:start w:val="1"/>
      <w:numFmt w:val="bullet"/>
      <w:lvlText w:val=""/>
      <w:lvlJc w:val="left"/>
      <w:pPr>
        <w:ind w:left="2951" w:hanging="420"/>
      </w:pPr>
      <w:rPr>
        <w:rFonts w:ascii="Wingdings" w:hAnsi="Wingdings" w:hint="default"/>
      </w:rPr>
    </w:lvl>
    <w:lvl w:ilvl="5" w:tplc="FFFFFFFF" w:tentative="1">
      <w:start w:val="1"/>
      <w:numFmt w:val="bullet"/>
      <w:lvlText w:val=""/>
      <w:lvlJc w:val="left"/>
      <w:pPr>
        <w:ind w:left="3371" w:hanging="420"/>
      </w:pPr>
      <w:rPr>
        <w:rFonts w:ascii="Wingdings" w:hAnsi="Wingdings" w:hint="default"/>
      </w:rPr>
    </w:lvl>
    <w:lvl w:ilvl="6" w:tplc="FFFFFFFF" w:tentative="1">
      <w:start w:val="1"/>
      <w:numFmt w:val="bullet"/>
      <w:lvlText w:val=""/>
      <w:lvlJc w:val="left"/>
      <w:pPr>
        <w:ind w:left="3791" w:hanging="420"/>
      </w:pPr>
      <w:rPr>
        <w:rFonts w:ascii="Wingdings" w:hAnsi="Wingdings" w:hint="default"/>
      </w:rPr>
    </w:lvl>
    <w:lvl w:ilvl="7" w:tplc="FFFFFFFF" w:tentative="1">
      <w:start w:val="1"/>
      <w:numFmt w:val="bullet"/>
      <w:lvlText w:val=""/>
      <w:lvlJc w:val="left"/>
      <w:pPr>
        <w:ind w:left="4211" w:hanging="420"/>
      </w:pPr>
      <w:rPr>
        <w:rFonts w:ascii="Wingdings" w:hAnsi="Wingdings" w:hint="default"/>
      </w:rPr>
    </w:lvl>
    <w:lvl w:ilvl="8" w:tplc="FFFFFFFF" w:tentative="1">
      <w:start w:val="1"/>
      <w:numFmt w:val="bullet"/>
      <w:lvlText w:val=""/>
      <w:lvlJc w:val="left"/>
      <w:pPr>
        <w:ind w:left="4631" w:hanging="420"/>
      </w:pPr>
      <w:rPr>
        <w:rFonts w:ascii="Wingdings" w:hAnsi="Wingdings" w:hint="default"/>
      </w:rPr>
    </w:lvl>
  </w:abstractNum>
  <w:abstractNum w:abstractNumId="101" w15:restartNumberingAfterBreak="0">
    <w:nsid w:val="505064CD"/>
    <w:multiLevelType w:val="hybridMultilevel"/>
    <w:tmpl w:val="458EE6AC"/>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2" w15:restartNumberingAfterBreak="0">
    <w:nsid w:val="508A7C9A"/>
    <w:multiLevelType w:val="hybridMultilevel"/>
    <w:tmpl w:val="646E649E"/>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3" w15:restartNumberingAfterBreak="0">
    <w:nsid w:val="50DB2130"/>
    <w:multiLevelType w:val="hybridMultilevel"/>
    <w:tmpl w:val="DADA752A"/>
    <w:lvl w:ilvl="0" w:tplc="12B87DEE">
      <w:start w:val="1"/>
      <w:numFmt w:val="decimal"/>
      <w:pStyle w:val="20"/>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4" w15:restartNumberingAfterBreak="0">
    <w:nsid w:val="518D4567"/>
    <w:multiLevelType w:val="hybridMultilevel"/>
    <w:tmpl w:val="6692907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5" w15:restartNumberingAfterBreak="0">
    <w:nsid w:val="52722186"/>
    <w:multiLevelType w:val="hybridMultilevel"/>
    <w:tmpl w:val="0FA6C9AA"/>
    <w:lvl w:ilvl="0" w:tplc="F73A1022">
      <w:start w:val="1"/>
      <w:numFmt w:val="decimal"/>
      <w:lvlText w:val="%1."/>
      <w:lvlJc w:val="left"/>
      <w:pPr>
        <w:ind w:left="440" w:hanging="440"/>
      </w:pPr>
      <w:rPr>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6" w15:restartNumberingAfterBreak="0">
    <w:nsid w:val="53082533"/>
    <w:multiLevelType w:val="hybridMultilevel"/>
    <w:tmpl w:val="9D868A74"/>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53745DA3"/>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08" w15:restartNumberingAfterBreak="0">
    <w:nsid w:val="53774560"/>
    <w:multiLevelType w:val="multilevel"/>
    <w:tmpl w:val="FDAAF4AE"/>
    <w:numStyleLink w:val="11"/>
  </w:abstractNum>
  <w:abstractNum w:abstractNumId="109" w15:restartNumberingAfterBreak="0">
    <w:nsid w:val="54F805E4"/>
    <w:multiLevelType w:val="hybridMultilevel"/>
    <w:tmpl w:val="7652C976"/>
    <w:lvl w:ilvl="0" w:tplc="5D5E3296">
      <w:start w:val="1"/>
      <w:numFmt w:val="decimalEnclosedCircle"/>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10" w15:restartNumberingAfterBreak="0">
    <w:nsid w:val="56442A89"/>
    <w:multiLevelType w:val="hybridMultilevel"/>
    <w:tmpl w:val="160C2DD4"/>
    <w:lvl w:ilvl="0" w:tplc="04090011">
      <w:start w:val="1"/>
      <w:numFmt w:val="decimalEnclosedCircle"/>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11" w15:restartNumberingAfterBreak="0">
    <w:nsid w:val="57E11DAA"/>
    <w:multiLevelType w:val="hybridMultilevel"/>
    <w:tmpl w:val="536A5E9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2" w15:restartNumberingAfterBreak="0">
    <w:nsid w:val="58381D8B"/>
    <w:multiLevelType w:val="hybridMultilevel"/>
    <w:tmpl w:val="2B722C1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3" w15:restartNumberingAfterBreak="0">
    <w:nsid w:val="58B20097"/>
    <w:multiLevelType w:val="multilevel"/>
    <w:tmpl w:val="71AC2D3A"/>
    <w:lvl w:ilvl="0">
      <w:start w:val="1"/>
      <w:numFmt w:val="decimalEnclosedCircle"/>
      <w:lvlText w:val="%1"/>
      <w:lvlJc w:val="left"/>
      <w:pPr>
        <w:ind w:left="1270" w:hanging="420"/>
      </w:pPr>
      <w:rPr>
        <w:rFonts w:hint="default"/>
      </w:rPr>
    </w:lvl>
    <w:lvl w:ilvl="1">
      <w:start w:val="1"/>
      <w:numFmt w:val="aiueoFullWidth"/>
      <w:lvlText w:val="(%2)"/>
      <w:lvlJc w:val="left"/>
      <w:pPr>
        <w:ind w:left="1690" w:hanging="420"/>
      </w:pPr>
      <w:rPr>
        <w:rFonts w:hint="eastAsia"/>
      </w:rPr>
    </w:lvl>
    <w:lvl w:ilvl="2">
      <w:start w:val="1"/>
      <w:numFmt w:val="decimalEnclosedCircle"/>
      <w:lvlText w:val="%3"/>
      <w:lvlJc w:val="left"/>
      <w:pPr>
        <w:ind w:left="2110" w:hanging="420"/>
      </w:pPr>
      <w:rPr>
        <w:rFonts w:hint="eastAsia"/>
      </w:rPr>
    </w:lvl>
    <w:lvl w:ilvl="3">
      <w:start w:val="1"/>
      <w:numFmt w:val="decimal"/>
      <w:lvlText w:val="%4."/>
      <w:lvlJc w:val="left"/>
      <w:pPr>
        <w:ind w:left="2530" w:hanging="420"/>
      </w:pPr>
      <w:rPr>
        <w:rFonts w:hint="eastAsia"/>
      </w:rPr>
    </w:lvl>
    <w:lvl w:ilvl="4">
      <w:start w:val="1"/>
      <w:numFmt w:val="aiueoFullWidth"/>
      <w:lvlText w:val="(%5)"/>
      <w:lvlJc w:val="left"/>
      <w:pPr>
        <w:ind w:left="2950" w:hanging="420"/>
      </w:pPr>
      <w:rPr>
        <w:rFonts w:hint="eastAsia"/>
      </w:rPr>
    </w:lvl>
    <w:lvl w:ilvl="5">
      <w:start w:val="1"/>
      <w:numFmt w:val="decimalEnclosedCircle"/>
      <w:lvlText w:val="%6"/>
      <w:lvlJc w:val="left"/>
      <w:pPr>
        <w:ind w:left="3370" w:hanging="420"/>
      </w:pPr>
      <w:rPr>
        <w:rFonts w:hint="eastAsia"/>
      </w:rPr>
    </w:lvl>
    <w:lvl w:ilvl="6">
      <w:start w:val="1"/>
      <w:numFmt w:val="decimal"/>
      <w:lvlText w:val="%7."/>
      <w:lvlJc w:val="left"/>
      <w:pPr>
        <w:ind w:left="3790" w:hanging="420"/>
      </w:pPr>
      <w:rPr>
        <w:rFonts w:hint="eastAsia"/>
      </w:rPr>
    </w:lvl>
    <w:lvl w:ilvl="7">
      <w:start w:val="1"/>
      <w:numFmt w:val="aiueoFullWidth"/>
      <w:lvlText w:val="(%8)"/>
      <w:lvlJc w:val="left"/>
      <w:pPr>
        <w:ind w:left="4210" w:hanging="420"/>
      </w:pPr>
      <w:rPr>
        <w:rFonts w:hint="eastAsia"/>
      </w:rPr>
    </w:lvl>
    <w:lvl w:ilvl="8">
      <w:start w:val="1"/>
      <w:numFmt w:val="decimalEnclosedCircle"/>
      <w:lvlText w:val="%9"/>
      <w:lvlJc w:val="left"/>
      <w:pPr>
        <w:ind w:left="4630" w:hanging="420"/>
      </w:pPr>
      <w:rPr>
        <w:rFonts w:hint="eastAsia"/>
      </w:rPr>
    </w:lvl>
  </w:abstractNum>
  <w:abstractNum w:abstractNumId="114" w15:restartNumberingAfterBreak="0">
    <w:nsid w:val="59205D90"/>
    <w:multiLevelType w:val="hybridMultilevel"/>
    <w:tmpl w:val="6CF0CE48"/>
    <w:lvl w:ilvl="0" w:tplc="9EE89D1E">
      <w:start w:val="1"/>
      <w:numFmt w:val="bullet"/>
      <w:lvlText w:val=""/>
      <w:lvlJc w:val="left"/>
      <w:pPr>
        <w:ind w:left="1589" w:hanging="440"/>
      </w:pPr>
      <w:rPr>
        <w:rFonts w:ascii="Wingdings" w:hAnsi="Wingdings" w:hint="default"/>
      </w:rPr>
    </w:lvl>
    <w:lvl w:ilvl="1" w:tplc="0409000B" w:tentative="1">
      <w:start w:val="1"/>
      <w:numFmt w:val="bullet"/>
      <w:lvlText w:val=""/>
      <w:lvlJc w:val="left"/>
      <w:pPr>
        <w:ind w:left="2029" w:hanging="440"/>
      </w:pPr>
      <w:rPr>
        <w:rFonts w:ascii="Wingdings" w:hAnsi="Wingdings" w:hint="default"/>
      </w:rPr>
    </w:lvl>
    <w:lvl w:ilvl="2" w:tplc="0409000D" w:tentative="1">
      <w:start w:val="1"/>
      <w:numFmt w:val="bullet"/>
      <w:lvlText w:val=""/>
      <w:lvlJc w:val="left"/>
      <w:pPr>
        <w:ind w:left="2469" w:hanging="440"/>
      </w:pPr>
      <w:rPr>
        <w:rFonts w:ascii="Wingdings" w:hAnsi="Wingdings" w:hint="default"/>
      </w:rPr>
    </w:lvl>
    <w:lvl w:ilvl="3" w:tplc="04090001" w:tentative="1">
      <w:start w:val="1"/>
      <w:numFmt w:val="bullet"/>
      <w:lvlText w:val=""/>
      <w:lvlJc w:val="left"/>
      <w:pPr>
        <w:ind w:left="2909" w:hanging="440"/>
      </w:pPr>
      <w:rPr>
        <w:rFonts w:ascii="Wingdings" w:hAnsi="Wingdings" w:hint="default"/>
      </w:rPr>
    </w:lvl>
    <w:lvl w:ilvl="4" w:tplc="0409000B" w:tentative="1">
      <w:start w:val="1"/>
      <w:numFmt w:val="bullet"/>
      <w:lvlText w:val=""/>
      <w:lvlJc w:val="left"/>
      <w:pPr>
        <w:ind w:left="3349" w:hanging="440"/>
      </w:pPr>
      <w:rPr>
        <w:rFonts w:ascii="Wingdings" w:hAnsi="Wingdings" w:hint="default"/>
      </w:rPr>
    </w:lvl>
    <w:lvl w:ilvl="5" w:tplc="0409000D" w:tentative="1">
      <w:start w:val="1"/>
      <w:numFmt w:val="bullet"/>
      <w:lvlText w:val=""/>
      <w:lvlJc w:val="left"/>
      <w:pPr>
        <w:ind w:left="3789" w:hanging="440"/>
      </w:pPr>
      <w:rPr>
        <w:rFonts w:ascii="Wingdings" w:hAnsi="Wingdings" w:hint="default"/>
      </w:rPr>
    </w:lvl>
    <w:lvl w:ilvl="6" w:tplc="04090001" w:tentative="1">
      <w:start w:val="1"/>
      <w:numFmt w:val="bullet"/>
      <w:lvlText w:val=""/>
      <w:lvlJc w:val="left"/>
      <w:pPr>
        <w:ind w:left="4229" w:hanging="440"/>
      </w:pPr>
      <w:rPr>
        <w:rFonts w:ascii="Wingdings" w:hAnsi="Wingdings" w:hint="default"/>
      </w:rPr>
    </w:lvl>
    <w:lvl w:ilvl="7" w:tplc="0409000B" w:tentative="1">
      <w:start w:val="1"/>
      <w:numFmt w:val="bullet"/>
      <w:lvlText w:val=""/>
      <w:lvlJc w:val="left"/>
      <w:pPr>
        <w:ind w:left="4669" w:hanging="440"/>
      </w:pPr>
      <w:rPr>
        <w:rFonts w:ascii="Wingdings" w:hAnsi="Wingdings" w:hint="default"/>
      </w:rPr>
    </w:lvl>
    <w:lvl w:ilvl="8" w:tplc="0409000D" w:tentative="1">
      <w:start w:val="1"/>
      <w:numFmt w:val="bullet"/>
      <w:lvlText w:val=""/>
      <w:lvlJc w:val="left"/>
      <w:pPr>
        <w:ind w:left="5109" w:hanging="440"/>
      </w:pPr>
      <w:rPr>
        <w:rFonts w:ascii="Wingdings" w:hAnsi="Wingdings" w:hint="default"/>
      </w:rPr>
    </w:lvl>
  </w:abstractNum>
  <w:abstractNum w:abstractNumId="115" w15:restartNumberingAfterBreak="0">
    <w:nsid w:val="59B671B5"/>
    <w:multiLevelType w:val="hybridMultilevel"/>
    <w:tmpl w:val="EA9E711C"/>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16" w15:restartNumberingAfterBreak="0">
    <w:nsid w:val="59E326ED"/>
    <w:multiLevelType w:val="hybridMultilevel"/>
    <w:tmpl w:val="6E983FEE"/>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7" w15:restartNumberingAfterBreak="0">
    <w:nsid w:val="5A1B0C47"/>
    <w:multiLevelType w:val="hybridMultilevel"/>
    <w:tmpl w:val="54AE12D6"/>
    <w:lvl w:ilvl="0" w:tplc="1C64705A">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8" w15:restartNumberingAfterBreak="0">
    <w:nsid w:val="5A2C0673"/>
    <w:multiLevelType w:val="hybridMultilevel"/>
    <w:tmpl w:val="1728ADF2"/>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9" w15:restartNumberingAfterBreak="0">
    <w:nsid w:val="5A595EED"/>
    <w:multiLevelType w:val="hybridMultilevel"/>
    <w:tmpl w:val="EE5273CA"/>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0" w15:restartNumberingAfterBreak="0">
    <w:nsid w:val="5A7332E1"/>
    <w:multiLevelType w:val="hybridMultilevel"/>
    <w:tmpl w:val="1A8A7F06"/>
    <w:lvl w:ilvl="0" w:tplc="04090011">
      <w:start w:val="1"/>
      <w:numFmt w:val="decimalEnclosedCircle"/>
      <w:lvlText w:val="%1"/>
      <w:lvlJc w:val="left"/>
      <w:pPr>
        <w:ind w:left="1290" w:hanging="440"/>
      </w:p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21" w15:restartNumberingAfterBreak="0">
    <w:nsid w:val="5ABD4725"/>
    <w:multiLevelType w:val="hybridMultilevel"/>
    <w:tmpl w:val="E71E12B0"/>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2" w15:restartNumberingAfterBreak="0">
    <w:nsid w:val="5CB438C8"/>
    <w:multiLevelType w:val="hybridMultilevel"/>
    <w:tmpl w:val="39B4F762"/>
    <w:lvl w:ilvl="0" w:tplc="1C64705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3" w15:restartNumberingAfterBreak="0">
    <w:nsid w:val="5D3D3AB8"/>
    <w:multiLevelType w:val="hybridMultilevel"/>
    <w:tmpl w:val="DE88893A"/>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4" w15:restartNumberingAfterBreak="0">
    <w:nsid w:val="5D443354"/>
    <w:multiLevelType w:val="hybridMultilevel"/>
    <w:tmpl w:val="9F78512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5" w15:restartNumberingAfterBreak="0">
    <w:nsid w:val="5E093C9D"/>
    <w:multiLevelType w:val="hybridMultilevel"/>
    <w:tmpl w:val="662C4088"/>
    <w:lvl w:ilvl="0" w:tplc="5D5E3296">
      <w:start w:val="1"/>
      <w:numFmt w:val="decimalEnclosedCircle"/>
      <w:lvlText w:val="%1"/>
      <w:lvlJc w:val="left"/>
      <w:pPr>
        <w:ind w:left="1271" w:hanging="420"/>
      </w:pPr>
      <w:rPr>
        <w:rFonts w:hint="eastAsia"/>
      </w:rPr>
    </w:lvl>
    <w:lvl w:ilvl="1" w:tplc="FFFFFFFF" w:tentative="1">
      <w:start w:val="1"/>
      <w:numFmt w:val="bullet"/>
      <w:lvlText w:val=""/>
      <w:lvlJc w:val="left"/>
      <w:pPr>
        <w:ind w:left="1691" w:hanging="420"/>
      </w:pPr>
      <w:rPr>
        <w:rFonts w:ascii="Wingdings" w:hAnsi="Wingdings" w:hint="default"/>
      </w:rPr>
    </w:lvl>
    <w:lvl w:ilvl="2" w:tplc="FFFFFFFF" w:tentative="1">
      <w:start w:val="1"/>
      <w:numFmt w:val="bullet"/>
      <w:lvlText w:val=""/>
      <w:lvlJc w:val="left"/>
      <w:pPr>
        <w:ind w:left="2111" w:hanging="420"/>
      </w:pPr>
      <w:rPr>
        <w:rFonts w:ascii="Wingdings" w:hAnsi="Wingdings" w:hint="default"/>
      </w:rPr>
    </w:lvl>
    <w:lvl w:ilvl="3" w:tplc="FFFFFFFF" w:tentative="1">
      <w:start w:val="1"/>
      <w:numFmt w:val="bullet"/>
      <w:lvlText w:val=""/>
      <w:lvlJc w:val="left"/>
      <w:pPr>
        <w:ind w:left="2531" w:hanging="420"/>
      </w:pPr>
      <w:rPr>
        <w:rFonts w:ascii="Wingdings" w:hAnsi="Wingdings" w:hint="default"/>
      </w:rPr>
    </w:lvl>
    <w:lvl w:ilvl="4" w:tplc="FFFFFFFF" w:tentative="1">
      <w:start w:val="1"/>
      <w:numFmt w:val="bullet"/>
      <w:lvlText w:val=""/>
      <w:lvlJc w:val="left"/>
      <w:pPr>
        <w:ind w:left="2951" w:hanging="420"/>
      </w:pPr>
      <w:rPr>
        <w:rFonts w:ascii="Wingdings" w:hAnsi="Wingdings" w:hint="default"/>
      </w:rPr>
    </w:lvl>
    <w:lvl w:ilvl="5" w:tplc="FFFFFFFF" w:tentative="1">
      <w:start w:val="1"/>
      <w:numFmt w:val="bullet"/>
      <w:lvlText w:val=""/>
      <w:lvlJc w:val="left"/>
      <w:pPr>
        <w:ind w:left="3371" w:hanging="420"/>
      </w:pPr>
      <w:rPr>
        <w:rFonts w:ascii="Wingdings" w:hAnsi="Wingdings" w:hint="default"/>
      </w:rPr>
    </w:lvl>
    <w:lvl w:ilvl="6" w:tplc="FFFFFFFF" w:tentative="1">
      <w:start w:val="1"/>
      <w:numFmt w:val="bullet"/>
      <w:lvlText w:val=""/>
      <w:lvlJc w:val="left"/>
      <w:pPr>
        <w:ind w:left="3791" w:hanging="420"/>
      </w:pPr>
      <w:rPr>
        <w:rFonts w:ascii="Wingdings" w:hAnsi="Wingdings" w:hint="default"/>
      </w:rPr>
    </w:lvl>
    <w:lvl w:ilvl="7" w:tplc="FFFFFFFF" w:tentative="1">
      <w:start w:val="1"/>
      <w:numFmt w:val="bullet"/>
      <w:lvlText w:val=""/>
      <w:lvlJc w:val="left"/>
      <w:pPr>
        <w:ind w:left="4211" w:hanging="420"/>
      </w:pPr>
      <w:rPr>
        <w:rFonts w:ascii="Wingdings" w:hAnsi="Wingdings" w:hint="default"/>
      </w:rPr>
    </w:lvl>
    <w:lvl w:ilvl="8" w:tplc="FFFFFFFF" w:tentative="1">
      <w:start w:val="1"/>
      <w:numFmt w:val="bullet"/>
      <w:lvlText w:val=""/>
      <w:lvlJc w:val="left"/>
      <w:pPr>
        <w:ind w:left="4631" w:hanging="420"/>
      </w:pPr>
      <w:rPr>
        <w:rFonts w:ascii="Wingdings" w:hAnsi="Wingdings" w:hint="default"/>
      </w:rPr>
    </w:lvl>
  </w:abstractNum>
  <w:abstractNum w:abstractNumId="126" w15:restartNumberingAfterBreak="0">
    <w:nsid w:val="5E164AF1"/>
    <w:multiLevelType w:val="hybridMultilevel"/>
    <w:tmpl w:val="D1F2DA38"/>
    <w:lvl w:ilvl="0" w:tplc="F01AB5B2">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27" w15:restartNumberingAfterBreak="0">
    <w:nsid w:val="5FEA5553"/>
    <w:multiLevelType w:val="hybridMultilevel"/>
    <w:tmpl w:val="2280FF7E"/>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28" w15:restartNumberingAfterBreak="0">
    <w:nsid w:val="60211FB0"/>
    <w:multiLevelType w:val="hybridMultilevel"/>
    <w:tmpl w:val="4F2A7CA8"/>
    <w:lvl w:ilvl="0" w:tplc="04090003">
      <w:start w:val="1"/>
      <w:numFmt w:val="bullet"/>
      <w:lvlText w:val=""/>
      <w:lvlJc w:val="left"/>
      <w:pPr>
        <w:ind w:left="1211" w:hanging="360"/>
      </w:pPr>
      <w:rPr>
        <w:rFonts w:ascii="Wingdings" w:hAnsi="Wingdings" w:hint="default"/>
      </w:rPr>
    </w:lvl>
    <w:lvl w:ilvl="1" w:tplc="FFFFFFFF" w:tentative="1">
      <w:start w:val="1"/>
      <w:numFmt w:val="bullet"/>
      <w:lvlText w:val=""/>
      <w:lvlJc w:val="left"/>
      <w:pPr>
        <w:ind w:left="1691" w:hanging="420"/>
      </w:pPr>
      <w:rPr>
        <w:rFonts w:ascii="Wingdings" w:hAnsi="Wingdings" w:hint="default"/>
      </w:rPr>
    </w:lvl>
    <w:lvl w:ilvl="2" w:tplc="FFFFFFFF" w:tentative="1">
      <w:start w:val="1"/>
      <w:numFmt w:val="bullet"/>
      <w:lvlText w:val=""/>
      <w:lvlJc w:val="left"/>
      <w:pPr>
        <w:ind w:left="2111" w:hanging="420"/>
      </w:pPr>
      <w:rPr>
        <w:rFonts w:ascii="Wingdings" w:hAnsi="Wingdings" w:hint="default"/>
      </w:rPr>
    </w:lvl>
    <w:lvl w:ilvl="3" w:tplc="FFFFFFFF" w:tentative="1">
      <w:start w:val="1"/>
      <w:numFmt w:val="bullet"/>
      <w:lvlText w:val=""/>
      <w:lvlJc w:val="left"/>
      <w:pPr>
        <w:ind w:left="2531" w:hanging="420"/>
      </w:pPr>
      <w:rPr>
        <w:rFonts w:ascii="Wingdings" w:hAnsi="Wingdings" w:hint="default"/>
      </w:rPr>
    </w:lvl>
    <w:lvl w:ilvl="4" w:tplc="FFFFFFFF" w:tentative="1">
      <w:start w:val="1"/>
      <w:numFmt w:val="bullet"/>
      <w:lvlText w:val=""/>
      <w:lvlJc w:val="left"/>
      <w:pPr>
        <w:ind w:left="2951" w:hanging="420"/>
      </w:pPr>
      <w:rPr>
        <w:rFonts w:ascii="Wingdings" w:hAnsi="Wingdings" w:hint="default"/>
      </w:rPr>
    </w:lvl>
    <w:lvl w:ilvl="5" w:tplc="FFFFFFFF" w:tentative="1">
      <w:start w:val="1"/>
      <w:numFmt w:val="bullet"/>
      <w:lvlText w:val=""/>
      <w:lvlJc w:val="left"/>
      <w:pPr>
        <w:ind w:left="3371" w:hanging="420"/>
      </w:pPr>
      <w:rPr>
        <w:rFonts w:ascii="Wingdings" w:hAnsi="Wingdings" w:hint="default"/>
      </w:rPr>
    </w:lvl>
    <w:lvl w:ilvl="6" w:tplc="FFFFFFFF" w:tentative="1">
      <w:start w:val="1"/>
      <w:numFmt w:val="bullet"/>
      <w:lvlText w:val=""/>
      <w:lvlJc w:val="left"/>
      <w:pPr>
        <w:ind w:left="3791" w:hanging="420"/>
      </w:pPr>
      <w:rPr>
        <w:rFonts w:ascii="Wingdings" w:hAnsi="Wingdings" w:hint="default"/>
      </w:rPr>
    </w:lvl>
    <w:lvl w:ilvl="7" w:tplc="FFFFFFFF" w:tentative="1">
      <w:start w:val="1"/>
      <w:numFmt w:val="bullet"/>
      <w:lvlText w:val=""/>
      <w:lvlJc w:val="left"/>
      <w:pPr>
        <w:ind w:left="4211" w:hanging="420"/>
      </w:pPr>
      <w:rPr>
        <w:rFonts w:ascii="Wingdings" w:hAnsi="Wingdings" w:hint="default"/>
      </w:rPr>
    </w:lvl>
    <w:lvl w:ilvl="8" w:tplc="FFFFFFFF" w:tentative="1">
      <w:start w:val="1"/>
      <w:numFmt w:val="bullet"/>
      <w:lvlText w:val=""/>
      <w:lvlJc w:val="left"/>
      <w:pPr>
        <w:ind w:left="4631" w:hanging="420"/>
      </w:pPr>
      <w:rPr>
        <w:rFonts w:ascii="Wingdings" w:hAnsi="Wingdings" w:hint="default"/>
      </w:rPr>
    </w:lvl>
  </w:abstractNum>
  <w:abstractNum w:abstractNumId="129" w15:restartNumberingAfterBreak="0">
    <w:nsid w:val="60501E83"/>
    <w:multiLevelType w:val="hybridMultilevel"/>
    <w:tmpl w:val="7E448448"/>
    <w:lvl w:ilvl="0" w:tplc="04090011">
      <w:start w:val="1"/>
      <w:numFmt w:val="decimalEnclosedCircle"/>
      <w:lvlText w:val="%1"/>
      <w:lvlJc w:val="left"/>
      <w:pPr>
        <w:ind w:left="1999" w:hanging="440"/>
      </w:pPr>
      <w:rPr>
        <w:rFonts w:hint="eastAsia"/>
      </w:rPr>
    </w:lvl>
    <w:lvl w:ilvl="1" w:tplc="FFFFFFFF" w:tentative="1">
      <w:start w:val="1"/>
      <w:numFmt w:val="aiueoFullWidth"/>
      <w:lvlText w:val="(%2)"/>
      <w:lvlJc w:val="left"/>
      <w:pPr>
        <w:ind w:left="1740" w:hanging="440"/>
      </w:pPr>
    </w:lvl>
    <w:lvl w:ilvl="2" w:tplc="FFFFFFFF" w:tentative="1">
      <w:start w:val="1"/>
      <w:numFmt w:val="decimalEnclosedCircle"/>
      <w:lvlText w:val="%3"/>
      <w:lvlJc w:val="left"/>
      <w:pPr>
        <w:ind w:left="2180" w:hanging="440"/>
      </w:pPr>
    </w:lvl>
    <w:lvl w:ilvl="3" w:tplc="FFFFFFFF" w:tentative="1">
      <w:start w:val="1"/>
      <w:numFmt w:val="decimal"/>
      <w:lvlText w:val="%4."/>
      <w:lvlJc w:val="left"/>
      <w:pPr>
        <w:ind w:left="2620" w:hanging="440"/>
      </w:pPr>
    </w:lvl>
    <w:lvl w:ilvl="4" w:tplc="FFFFFFFF" w:tentative="1">
      <w:start w:val="1"/>
      <w:numFmt w:val="aiueoFullWidth"/>
      <w:lvlText w:val="(%5)"/>
      <w:lvlJc w:val="left"/>
      <w:pPr>
        <w:ind w:left="3060" w:hanging="440"/>
      </w:pPr>
    </w:lvl>
    <w:lvl w:ilvl="5" w:tplc="FFFFFFFF" w:tentative="1">
      <w:start w:val="1"/>
      <w:numFmt w:val="decimalEnclosedCircle"/>
      <w:lvlText w:val="%6"/>
      <w:lvlJc w:val="left"/>
      <w:pPr>
        <w:ind w:left="3500" w:hanging="440"/>
      </w:pPr>
    </w:lvl>
    <w:lvl w:ilvl="6" w:tplc="FFFFFFFF" w:tentative="1">
      <w:start w:val="1"/>
      <w:numFmt w:val="decimal"/>
      <w:lvlText w:val="%7."/>
      <w:lvlJc w:val="left"/>
      <w:pPr>
        <w:ind w:left="3940" w:hanging="440"/>
      </w:pPr>
    </w:lvl>
    <w:lvl w:ilvl="7" w:tplc="FFFFFFFF" w:tentative="1">
      <w:start w:val="1"/>
      <w:numFmt w:val="aiueoFullWidth"/>
      <w:lvlText w:val="(%8)"/>
      <w:lvlJc w:val="left"/>
      <w:pPr>
        <w:ind w:left="4380" w:hanging="440"/>
      </w:pPr>
    </w:lvl>
    <w:lvl w:ilvl="8" w:tplc="FFFFFFFF" w:tentative="1">
      <w:start w:val="1"/>
      <w:numFmt w:val="decimalEnclosedCircle"/>
      <w:lvlText w:val="%9"/>
      <w:lvlJc w:val="left"/>
      <w:pPr>
        <w:ind w:left="4820" w:hanging="440"/>
      </w:pPr>
    </w:lvl>
  </w:abstractNum>
  <w:abstractNum w:abstractNumId="130" w15:restartNumberingAfterBreak="0">
    <w:nsid w:val="617C220E"/>
    <w:multiLevelType w:val="hybridMultilevel"/>
    <w:tmpl w:val="72A8F1A6"/>
    <w:lvl w:ilvl="0" w:tplc="5D5E3296">
      <w:start w:val="1"/>
      <w:numFmt w:val="decimalEnclosedCircle"/>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31" w15:restartNumberingAfterBreak="0">
    <w:nsid w:val="62BC1E86"/>
    <w:multiLevelType w:val="hybridMultilevel"/>
    <w:tmpl w:val="7D1E8E40"/>
    <w:lvl w:ilvl="0" w:tplc="5D5E3296">
      <w:start w:val="1"/>
      <w:numFmt w:val="decimalEnclosedCircle"/>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32" w15:restartNumberingAfterBreak="0">
    <w:nsid w:val="62E113EB"/>
    <w:multiLevelType w:val="hybridMultilevel"/>
    <w:tmpl w:val="B1AC8560"/>
    <w:lvl w:ilvl="0" w:tplc="1C64705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3" w15:restartNumberingAfterBreak="0">
    <w:nsid w:val="62FE0232"/>
    <w:multiLevelType w:val="hybridMultilevel"/>
    <w:tmpl w:val="D682E9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4" w15:restartNumberingAfterBreak="0">
    <w:nsid w:val="632E2914"/>
    <w:multiLevelType w:val="hybridMultilevel"/>
    <w:tmpl w:val="2A42AAD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5" w15:restartNumberingAfterBreak="0">
    <w:nsid w:val="63AA4D13"/>
    <w:multiLevelType w:val="hybridMultilevel"/>
    <w:tmpl w:val="24AAE0B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6" w15:restartNumberingAfterBreak="0">
    <w:nsid w:val="63AD2763"/>
    <w:multiLevelType w:val="hybridMultilevel"/>
    <w:tmpl w:val="55C8530C"/>
    <w:lvl w:ilvl="0" w:tplc="5D5E3296">
      <w:start w:val="1"/>
      <w:numFmt w:val="decimalEnclosedCircle"/>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37" w15:restartNumberingAfterBreak="0">
    <w:nsid w:val="647649CD"/>
    <w:multiLevelType w:val="hybridMultilevel"/>
    <w:tmpl w:val="89EA5F28"/>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8" w15:restartNumberingAfterBreak="0">
    <w:nsid w:val="65D30C1D"/>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39" w15:restartNumberingAfterBreak="0">
    <w:nsid w:val="66D415D6"/>
    <w:multiLevelType w:val="hybridMultilevel"/>
    <w:tmpl w:val="E35CE124"/>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0" w15:restartNumberingAfterBreak="0">
    <w:nsid w:val="67393C35"/>
    <w:multiLevelType w:val="hybridMultilevel"/>
    <w:tmpl w:val="E3C24C28"/>
    <w:lvl w:ilvl="0" w:tplc="A7A4C0B8">
      <w:start w:val="1"/>
      <w:numFmt w:val="decimalEnclosedCircle"/>
      <w:lvlText w:val="%1"/>
      <w:lvlJc w:val="left"/>
      <w:pPr>
        <w:ind w:left="360" w:hanging="360"/>
      </w:pPr>
      <w:rPr>
        <w:rFonts w:ascii="Century" w:eastAsia="ＭＳ 明朝" w:hAnsi="Century"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1" w15:restartNumberingAfterBreak="0">
    <w:nsid w:val="679878E4"/>
    <w:multiLevelType w:val="hybridMultilevel"/>
    <w:tmpl w:val="458EE6AC"/>
    <w:lvl w:ilvl="0" w:tplc="1C64705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2" w15:restartNumberingAfterBreak="0">
    <w:nsid w:val="67CD639C"/>
    <w:multiLevelType w:val="hybridMultilevel"/>
    <w:tmpl w:val="71321642"/>
    <w:lvl w:ilvl="0" w:tplc="1C64705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3" w15:restartNumberingAfterBreak="0">
    <w:nsid w:val="68636328"/>
    <w:multiLevelType w:val="hybridMultilevel"/>
    <w:tmpl w:val="66C07418"/>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44" w15:restartNumberingAfterBreak="0">
    <w:nsid w:val="686C52E2"/>
    <w:multiLevelType w:val="hybridMultilevel"/>
    <w:tmpl w:val="D74ADB8C"/>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45" w15:restartNumberingAfterBreak="0">
    <w:nsid w:val="68BB0CD3"/>
    <w:multiLevelType w:val="hybridMultilevel"/>
    <w:tmpl w:val="50820FAA"/>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6" w15:restartNumberingAfterBreak="0">
    <w:nsid w:val="68C478C3"/>
    <w:multiLevelType w:val="hybridMultilevel"/>
    <w:tmpl w:val="4A341C8C"/>
    <w:lvl w:ilvl="0" w:tplc="04090003">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7" w15:restartNumberingAfterBreak="0">
    <w:nsid w:val="6907789C"/>
    <w:multiLevelType w:val="multilevel"/>
    <w:tmpl w:val="F3F81630"/>
    <w:lvl w:ilvl="0">
      <w:start w:val="1"/>
      <w:numFmt w:val="decimal"/>
      <w:suff w:val="space"/>
      <w:lvlText w:val="%1."/>
      <w:lvlJc w:val="left"/>
      <w:pPr>
        <w:ind w:left="284" w:hanging="284"/>
      </w:pPr>
      <w:rPr>
        <w:rFonts w:hint="eastAsia"/>
      </w:rPr>
    </w:lvl>
    <w:lvl w:ilvl="1">
      <w:start w:val="1"/>
      <w:numFmt w:val="decimal"/>
      <w:suff w:val="space"/>
      <w:lvlText w:val="%1.%2."/>
      <w:lvlJc w:val="left"/>
      <w:pPr>
        <w:ind w:left="511" w:hanging="284"/>
      </w:pPr>
      <w:rPr>
        <w:rFonts w:hint="eastAsia"/>
      </w:rPr>
    </w:lvl>
    <w:lvl w:ilvl="2">
      <w:start w:val="1"/>
      <w:numFmt w:val="none"/>
      <w:suff w:val="space"/>
      <w:lvlText w:val="(1)"/>
      <w:lvlJc w:val="left"/>
      <w:pPr>
        <w:ind w:left="738" w:hanging="284"/>
      </w:pPr>
      <w:rPr>
        <w:rFonts w:ascii="ＭＳ 明朝" w:eastAsia="ＭＳ 明朝" w:hAnsi="ＭＳ 明朝" w:hint="eastAsia"/>
        <w:sz w:val="21"/>
        <w:lang w:val="x-none"/>
      </w:rPr>
    </w:lvl>
    <w:lvl w:ilvl="3">
      <w:start w:val="1"/>
      <w:numFmt w:val="decimalEnclosedCircle"/>
      <w:suff w:val="space"/>
      <w:lvlText w:val="%4"/>
      <w:lvlJc w:val="left"/>
      <w:pPr>
        <w:ind w:left="965" w:hanging="284"/>
      </w:pPr>
      <w:rPr>
        <w:rFonts w:ascii="ＭＳ 明朝" w:eastAsia="ＭＳ 明朝" w:hAnsi="ＭＳ 明朝" w:hint="eastAsia"/>
        <w:sz w:val="21"/>
      </w:rPr>
    </w:lvl>
    <w:lvl w:ilvl="4">
      <w:start w:val="1"/>
      <w:numFmt w:val="aiueoFullWidth"/>
      <w:suff w:val="space"/>
      <w:lvlText w:val="%5"/>
      <w:lvlJc w:val="left"/>
      <w:pPr>
        <w:ind w:left="1192" w:hanging="284"/>
      </w:pPr>
      <w:rPr>
        <w:rFonts w:eastAsia="ＭＳ 明朝" w:hint="eastAsia"/>
        <w:sz w:val="20"/>
      </w:rPr>
    </w:lvl>
    <w:lvl w:ilvl="5">
      <w:start w:val="1"/>
      <w:numFmt w:val="aiueoFullWidth"/>
      <w:lvlText w:val="(%6)"/>
      <w:lvlJc w:val="left"/>
      <w:pPr>
        <w:tabs>
          <w:tab w:val="num" w:pos="2334"/>
        </w:tabs>
        <w:ind w:left="1419" w:hanging="284"/>
      </w:pPr>
      <w:rPr>
        <w:rFonts w:hint="eastAsia"/>
      </w:rPr>
    </w:lvl>
    <w:lvl w:ilvl="6">
      <w:start w:val="1"/>
      <w:numFmt w:val="decimal"/>
      <w:lvlText w:val="%1.%2.%3.%4.%5.%6.%7."/>
      <w:lvlJc w:val="left"/>
      <w:pPr>
        <w:tabs>
          <w:tab w:val="num" w:pos="2476"/>
        </w:tabs>
        <w:ind w:left="1646" w:hanging="284"/>
      </w:pPr>
      <w:rPr>
        <w:rFonts w:hint="eastAsia"/>
      </w:rPr>
    </w:lvl>
    <w:lvl w:ilvl="7">
      <w:start w:val="1"/>
      <w:numFmt w:val="decimal"/>
      <w:lvlText w:val="%1.%2.%3.%4.%5.%6.%7.%8."/>
      <w:lvlJc w:val="left"/>
      <w:pPr>
        <w:tabs>
          <w:tab w:val="num" w:pos="2618"/>
        </w:tabs>
        <w:ind w:left="1873" w:hanging="284"/>
      </w:pPr>
      <w:rPr>
        <w:rFonts w:hint="eastAsia"/>
      </w:rPr>
    </w:lvl>
    <w:lvl w:ilvl="8">
      <w:start w:val="1"/>
      <w:numFmt w:val="decimal"/>
      <w:lvlText w:val="%1.%2.%3.%4.%5.%6.%7.%8.%9."/>
      <w:lvlJc w:val="left"/>
      <w:pPr>
        <w:tabs>
          <w:tab w:val="num" w:pos="2759"/>
        </w:tabs>
        <w:ind w:left="2100" w:hanging="284"/>
      </w:pPr>
      <w:rPr>
        <w:rFonts w:hint="eastAsia"/>
      </w:rPr>
    </w:lvl>
  </w:abstractNum>
  <w:abstractNum w:abstractNumId="148" w15:restartNumberingAfterBreak="0">
    <w:nsid w:val="692F741D"/>
    <w:multiLevelType w:val="hybridMultilevel"/>
    <w:tmpl w:val="9A786CFA"/>
    <w:lvl w:ilvl="0" w:tplc="5D5E3296">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9" w15:restartNumberingAfterBreak="0">
    <w:nsid w:val="6A687606"/>
    <w:multiLevelType w:val="multilevel"/>
    <w:tmpl w:val="FDAAF4AE"/>
    <w:styleLink w:val="11"/>
    <w:lvl w:ilvl="0">
      <w:start w:val="1"/>
      <w:numFmt w:val="decimal"/>
      <w:suff w:val="space"/>
      <w:lvlText w:val="%1."/>
      <w:lvlJc w:val="left"/>
      <w:pPr>
        <w:ind w:left="284" w:hanging="284"/>
      </w:pPr>
      <w:rPr>
        <w:rFonts w:hint="eastAsia"/>
      </w:rPr>
    </w:lvl>
    <w:lvl w:ilvl="1">
      <w:start w:val="1"/>
      <w:numFmt w:val="decimal"/>
      <w:suff w:val="space"/>
      <w:lvlText w:val="%1.%2."/>
      <w:lvlJc w:val="left"/>
      <w:pPr>
        <w:ind w:left="511" w:hanging="284"/>
      </w:pPr>
      <w:rPr>
        <w:rFonts w:hint="eastAsia"/>
      </w:rPr>
    </w:lvl>
    <w:lvl w:ilvl="2">
      <w:start w:val="1"/>
      <w:numFmt w:val="none"/>
      <w:suff w:val="space"/>
      <w:lvlText w:val="(5)"/>
      <w:lvlJc w:val="left"/>
      <w:pPr>
        <w:ind w:left="738" w:hanging="284"/>
      </w:pPr>
      <w:rPr>
        <w:rFonts w:ascii="ＭＳ 明朝" w:eastAsia="ＭＳ 明朝" w:hAnsi="ＭＳ 明朝" w:hint="eastAsia"/>
        <w:sz w:val="21"/>
        <w:lang w:val="x-none"/>
      </w:rPr>
    </w:lvl>
    <w:lvl w:ilvl="3">
      <w:start w:val="1"/>
      <w:numFmt w:val="decimalEnclosedCircle"/>
      <w:suff w:val="space"/>
      <w:lvlText w:val="%4"/>
      <w:lvlJc w:val="left"/>
      <w:pPr>
        <w:ind w:left="852" w:hanging="284"/>
      </w:pPr>
      <w:rPr>
        <w:rFonts w:ascii="ＭＳ 明朝" w:eastAsia="ＭＳ 明朝" w:hAnsi="ＭＳ 明朝" w:hint="eastAsia"/>
        <w:sz w:val="21"/>
      </w:rPr>
    </w:lvl>
    <w:lvl w:ilvl="4">
      <w:start w:val="1"/>
      <w:numFmt w:val="aiueoFullWidth"/>
      <w:suff w:val="space"/>
      <w:lvlText w:val="%5"/>
      <w:lvlJc w:val="left"/>
      <w:pPr>
        <w:ind w:left="1192" w:hanging="284"/>
      </w:pPr>
      <w:rPr>
        <w:rFonts w:eastAsia="ＭＳ 明朝" w:hint="eastAsia"/>
        <w:sz w:val="20"/>
      </w:rPr>
    </w:lvl>
    <w:lvl w:ilvl="5">
      <w:start w:val="1"/>
      <w:numFmt w:val="aiueoFullWidth"/>
      <w:lvlText w:val="(%6)"/>
      <w:lvlJc w:val="left"/>
      <w:pPr>
        <w:tabs>
          <w:tab w:val="num" w:pos="2334"/>
        </w:tabs>
        <w:ind w:left="1419" w:hanging="284"/>
      </w:pPr>
      <w:rPr>
        <w:rFonts w:hint="eastAsia"/>
      </w:rPr>
    </w:lvl>
    <w:lvl w:ilvl="6">
      <w:start w:val="1"/>
      <w:numFmt w:val="decimal"/>
      <w:lvlText w:val="%1.%2.%3.%4.%5.%6.%7."/>
      <w:lvlJc w:val="left"/>
      <w:pPr>
        <w:tabs>
          <w:tab w:val="num" w:pos="2476"/>
        </w:tabs>
        <w:ind w:left="1646" w:hanging="284"/>
      </w:pPr>
      <w:rPr>
        <w:rFonts w:hint="eastAsia"/>
      </w:rPr>
    </w:lvl>
    <w:lvl w:ilvl="7">
      <w:start w:val="1"/>
      <w:numFmt w:val="decimal"/>
      <w:lvlText w:val="%1.%2.%3.%4.%5.%6.%7.%8."/>
      <w:lvlJc w:val="left"/>
      <w:pPr>
        <w:tabs>
          <w:tab w:val="num" w:pos="2618"/>
        </w:tabs>
        <w:ind w:left="1873" w:hanging="284"/>
      </w:pPr>
      <w:rPr>
        <w:rFonts w:hint="eastAsia"/>
      </w:rPr>
    </w:lvl>
    <w:lvl w:ilvl="8">
      <w:start w:val="1"/>
      <w:numFmt w:val="decimal"/>
      <w:lvlText w:val="%1.%2.%3.%4.%5.%6.%7.%8.%9."/>
      <w:lvlJc w:val="left"/>
      <w:pPr>
        <w:tabs>
          <w:tab w:val="num" w:pos="2759"/>
        </w:tabs>
        <w:ind w:left="2100" w:hanging="284"/>
      </w:pPr>
      <w:rPr>
        <w:rFonts w:hint="eastAsia"/>
      </w:rPr>
    </w:lvl>
  </w:abstractNum>
  <w:abstractNum w:abstractNumId="150" w15:restartNumberingAfterBreak="0">
    <w:nsid w:val="6B281FB6"/>
    <w:multiLevelType w:val="hybridMultilevel"/>
    <w:tmpl w:val="65E80A30"/>
    <w:lvl w:ilvl="0" w:tplc="FFFFFFFF">
      <w:start w:val="1"/>
      <w:numFmt w:val="decimal"/>
      <w:lvlText w:val="(%1)"/>
      <w:lvlJc w:val="left"/>
      <w:pPr>
        <w:ind w:left="2000" w:hanging="440"/>
      </w:pPr>
      <w:rPr>
        <w:rFonts w:ascii="ＭＳ ゴシック" w:eastAsia="ＭＳ ゴシック" w:hAnsi="ＭＳ ゴシック"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151" w15:restartNumberingAfterBreak="0">
    <w:nsid w:val="6B5F6578"/>
    <w:multiLevelType w:val="hybridMultilevel"/>
    <w:tmpl w:val="FDDA208A"/>
    <w:lvl w:ilvl="0" w:tplc="5D5E3296">
      <w:start w:val="1"/>
      <w:numFmt w:val="decimalEnclosedCircle"/>
      <w:lvlText w:val="%1"/>
      <w:lvlJc w:val="left"/>
      <w:pPr>
        <w:ind w:left="2110" w:hanging="420"/>
      </w:pPr>
      <w:rPr>
        <w:rFonts w:hint="eastAsia"/>
      </w:rPr>
    </w:lvl>
    <w:lvl w:ilvl="1" w:tplc="04090017" w:tentative="1">
      <w:start w:val="1"/>
      <w:numFmt w:val="aiueoFullWidth"/>
      <w:lvlText w:val="(%2)"/>
      <w:lvlJc w:val="left"/>
      <w:pPr>
        <w:ind w:left="2530" w:hanging="420"/>
      </w:pPr>
    </w:lvl>
    <w:lvl w:ilvl="2" w:tplc="04090011" w:tentative="1">
      <w:start w:val="1"/>
      <w:numFmt w:val="decimalEnclosedCircle"/>
      <w:lvlText w:val="%3"/>
      <w:lvlJc w:val="left"/>
      <w:pPr>
        <w:ind w:left="2950" w:hanging="420"/>
      </w:pPr>
    </w:lvl>
    <w:lvl w:ilvl="3" w:tplc="0409000F" w:tentative="1">
      <w:start w:val="1"/>
      <w:numFmt w:val="decimal"/>
      <w:lvlText w:val="%4."/>
      <w:lvlJc w:val="left"/>
      <w:pPr>
        <w:ind w:left="3370" w:hanging="420"/>
      </w:pPr>
    </w:lvl>
    <w:lvl w:ilvl="4" w:tplc="04090017" w:tentative="1">
      <w:start w:val="1"/>
      <w:numFmt w:val="aiueoFullWidth"/>
      <w:lvlText w:val="(%5)"/>
      <w:lvlJc w:val="left"/>
      <w:pPr>
        <w:ind w:left="3790" w:hanging="420"/>
      </w:pPr>
    </w:lvl>
    <w:lvl w:ilvl="5" w:tplc="04090011" w:tentative="1">
      <w:start w:val="1"/>
      <w:numFmt w:val="decimalEnclosedCircle"/>
      <w:lvlText w:val="%6"/>
      <w:lvlJc w:val="left"/>
      <w:pPr>
        <w:ind w:left="4210" w:hanging="420"/>
      </w:pPr>
    </w:lvl>
    <w:lvl w:ilvl="6" w:tplc="0409000F" w:tentative="1">
      <w:start w:val="1"/>
      <w:numFmt w:val="decimal"/>
      <w:lvlText w:val="%7."/>
      <w:lvlJc w:val="left"/>
      <w:pPr>
        <w:ind w:left="4630" w:hanging="420"/>
      </w:pPr>
    </w:lvl>
    <w:lvl w:ilvl="7" w:tplc="04090017" w:tentative="1">
      <w:start w:val="1"/>
      <w:numFmt w:val="aiueoFullWidth"/>
      <w:lvlText w:val="(%8)"/>
      <w:lvlJc w:val="left"/>
      <w:pPr>
        <w:ind w:left="5050" w:hanging="420"/>
      </w:pPr>
    </w:lvl>
    <w:lvl w:ilvl="8" w:tplc="04090011" w:tentative="1">
      <w:start w:val="1"/>
      <w:numFmt w:val="decimalEnclosedCircle"/>
      <w:lvlText w:val="%9"/>
      <w:lvlJc w:val="left"/>
      <w:pPr>
        <w:ind w:left="5470" w:hanging="420"/>
      </w:pPr>
    </w:lvl>
  </w:abstractNum>
  <w:abstractNum w:abstractNumId="152" w15:restartNumberingAfterBreak="0">
    <w:nsid w:val="6C886E72"/>
    <w:multiLevelType w:val="hybridMultilevel"/>
    <w:tmpl w:val="978E8EA0"/>
    <w:lvl w:ilvl="0" w:tplc="9EE89D1E">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53" w15:restartNumberingAfterBreak="0">
    <w:nsid w:val="6CE724A8"/>
    <w:multiLevelType w:val="hybridMultilevel"/>
    <w:tmpl w:val="0FF694D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4" w15:restartNumberingAfterBreak="0">
    <w:nsid w:val="6E383484"/>
    <w:multiLevelType w:val="hybridMultilevel"/>
    <w:tmpl w:val="DC367C7A"/>
    <w:lvl w:ilvl="0" w:tplc="04090003">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5" w15:restartNumberingAfterBreak="0">
    <w:nsid w:val="6EC13F37"/>
    <w:multiLevelType w:val="hybridMultilevel"/>
    <w:tmpl w:val="C44E6A76"/>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56"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57" w15:restartNumberingAfterBreak="0">
    <w:nsid w:val="6FC519E7"/>
    <w:multiLevelType w:val="hybridMultilevel"/>
    <w:tmpl w:val="E138D9D6"/>
    <w:lvl w:ilvl="0" w:tplc="800E0FFE">
      <w:start w:val="1"/>
      <w:numFmt w:val="decimal"/>
      <w:pStyle w:val="32"/>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58" w15:restartNumberingAfterBreak="0">
    <w:nsid w:val="703F6AC7"/>
    <w:multiLevelType w:val="hybridMultilevel"/>
    <w:tmpl w:val="2006EA5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9" w15:restartNumberingAfterBreak="0">
    <w:nsid w:val="7050012D"/>
    <w:multiLevelType w:val="hybridMultilevel"/>
    <w:tmpl w:val="AFEECADC"/>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60" w15:restartNumberingAfterBreak="0">
    <w:nsid w:val="73DE6111"/>
    <w:multiLevelType w:val="hybridMultilevel"/>
    <w:tmpl w:val="458EE6AC"/>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1" w15:restartNumberingAfterBreak="0">
    <w:nsid w:val="7484407D"/>
    <w:multiLevelType w:val="hybridMultilevel"/>
    <w:tmpl w:val="6C4ABDF4"/>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2" w15:restartNumberingAfterBreak="0">
    <w:nsid w:val="74C50BEC"/>
    <w:multiLevelType w:val="hybridMultilevel"/>
    <w:tmpl w:val="0A00DDD6"/>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3" w15:restartNumberingAfterBreak="0">
    <w:nsid w:val="767D5DB3"/>
    <w:multiLevelType w:val="hybridMultilevel"/>
    <w:tmpl w:val="C3E825E4"/>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4" w15:restartNumberingAfterBreak="0">
    <w:nsid w:val="76C6668B"/>
    <w:multiLevelType w:val="hybridMultilevel"/>
    <w:tmpl w:val="82D46B26"/>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65" w15:restartNumberingAfterBreak="0">
    <w:nsid w:val="77E26FFC"/>
    <w:multiLevelType w:val="hybridMultilevel"/>
    <w:tmpl w:val="DDB06826"/>
    <w:lvl w:ilvl="0" w:tplc="9EE89D1E">
      <w:start w:val="1"/>
      <w:numFmt w:val="bullet"/>
      <w:lvlText w:val=""/>
      <w:lvlJc w:val="left"/>
      <w:pPr>
        <w:ind w:left="1589" w:hanging="440"/>
      </w:pPr>
      <w:rPr>
        <w:rFonts w:ascii="Wingdings" w:hAnsi="Wingdings" w:hint="default"/>
      </w:rPr>
    </w:lvl>
    <w:lvl w:ilvl="1" w:tplc="0409000B" w:tentative="1">
      <w:start w:val="1"/>
      <w:numFmt w:val="bullet"/>
      <w:lvlText w:val=""/>
      <w:lvlJc w:val="left"/>
      <w:pPr>
        <w:ind w:left="2029" w:hanging="440"/>
      </w:pPr>
      <w:rPr>
        <w:rFonts w:ascii="Wingdings" w:hAnsi="Wingdings" w:hint="default"/>
      </w:rPr>
    </w:lvl>
    <w:lvl w:ilvl="2" w:tplc="0409000D" w:tentative="1">
      <w:start w:val="1"/>
      <w:numFmt w:val="bullet"/>
      <w:lvlText w:val=""/>
      <w:lvlJc w:val="left"/>
      <w:pPr>
        <w:ind w:left="2469" w:hanging="440"/>
      </w:pPr>
      <w:rPr>
        <w:rFonts w:ascii="Wingdings" w:hAnsi="Wingdings" w:hint="default"/>
      </w:rPr>
    </w:lvl>
    <w:lvl w:ilvl="3" w:tplc="04090001" w:tentative="1">
      <w:start w:val="1"/>
      <w:numFmt w:val="bullet"/>
      <w:lvlText w:val=""/>
      <w:lvlJc w:val="left"/>
      <w:pPr>
        <w:ind w:left="2909" w:hanging="440"/>
      </w:pPr>
      <w:rPr>
        <w:rFonts w:ascii="Wingdings" w:hAnsi="Wingdings" w:hint="default"/>
      </w:rPr>
    </w:lvl>
    <w:lvl w:ilvl="4" w:tplc="0409000B" w:tentative="1">
      <w:start w:val="1"/>
      <w:numFmt w:val="bullet"/>
      <w:lvlText w:val=""/>
      <w:lvlJc w:val="left"/>
      <w:pPr>
        <w:ind w:left="3349" w:hanging="440"/>
      </w:pPr>
      <w:rPr>
        <w:rFonts w:ascii="Wingdings" w:hAnsi="Wingdings" w:hint="default"/>
      </w:rPr>
    </w:lvl>
    <w:lvl w:ilvl="5" w:tplc="0409000D" w:tentative="1">
      <w:start w:val="1"/>
      <w:numFmt w:val="bullet"/>
      <w:lvlText w:val=""/>
      <w:lvlJc w:val="left"/>
      <w:pPr>
        <w:ind w:left="3789" w:hanging="440"/>
      </w:pPr>
      <w:rPr>
        <w:rFonts w:ascii="Wingdings" w:hAnsi="Wingdings" w:hint="default"/>
      </w:rPr>
    </w:lvl>
    <w:lvl w:ilvl="6" w:tplc="04090001" w:tentative="1">
      <w:start w:val="1"/>
      <w:numFmt w:val="bullet"/>
      <w:lvlText w:val=""/>
      <w:lvlJc w:val="left"/>
      <w:pPr>
        <w:ind w:left="4229" w:hanging="440"/>
      </w:pPr>
      <w:rPr>
        <w:rFonts w:ascii="Wingdings" w:hAnsi="Wingdings" w:hint="default"/>
      </w:rPr>
    </w:lvl>
    <w:lvl w:ilvl="7" w:tplc="0409000B" w:tentative="1">
      <w:start w:val="1"/>
      <w:numFmt w:val="bullet"/>
      <w:lvlText w:val=""/>
      <w:lvlJc w:val="left"/>
      <w:pPr>
        <w:ind w:left="4669" w:hanging="440"/>
      </w:pPr>
      <w:rPr>
        <w:rFonts w:ascii="Wingdings" w:hAnsi="Wingdings" w:hint="default"/>
      </w:rPr>
    </w:lvl>
    <w:lvl w:ilvl="8" w:tplc="0409000D" w:tentative="1">
      <w:start w:val="1"/>
      <w:numFmt w:val="bullet"/>
      <w:lvlText w:val=""/>
      <w:lvlJc w:val="left"/>
      <w:pPr>
        <w:ind w:left="5109" w:hanging="440"/>
      </w:pPr>
      <w:rPr>
        <w:rFonts w:ascii="Wingdings" w:hAnsi="Wingdings" w:hint="default"/>
      </w:rPr>
    </w:lvl>
  </w:abstractNum>
  <w:abstractNum w:abstractNumId="166" w15:restartNumberingAfterBreak="0">
    <w:nsid w:val="794475B7"/>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67"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8" w15:restartNumberingAfterBreak="0">
    <w:nsid w:val="7B26371A"/>
    <w:multiLevelType w:val="multilevel"/>
    <w:tmpl w:val="B28E9040"/>
    <w:lvl w:ilvl="0">
      <w:start w:val="1"/>
      <w:numFmt w:val="decimalEnclosedCircle"/>
      <w:lvlText w:val="%1"/>
      <w:lvlJc w:val="left"/>
      <w:pPr>
        <w:ind w:left="1270" w:hanging="420"/>
      </w:pPr>
      <w:rPr>
        <w:rFonts w:hint="default"/>
      </w:rPr>
    </w:lvl>
    <w:lvl w:ilvl="1">
      <w:start w:val="1"/>
      <w:numFmt w:val="aiueoFullWidth"/>
      <w:lvlText w:val="(%2)"/>
      <w:lvlJc w:val="left"/>
      <w:pPr>
        <w:ind w:left="1690" w:hanging="420"/>
      </w:pPr>
      <w:rPr>
        <w:rFonts w:hint="eastAsia"/>
      </w:rPr>
    </w:lvl>
    <w:lvl w:ilvl="2">
      <w:start w:val="1"/>
      <w:numFmt w:val="decimalEnclosedCircle"/>
      <w:lvlText w:val="%3"/>
      <w:lvlJc w:val="left"/>
      <w:pPr>
        <w:ind w:left="2110" w:hanging="420"/>
      </w:pPr>
      <w:rPr>
        <w:rFonts w:hint="eastAsia"/>
      </w:rPr>
    </w:lvl>
    <w:lvl w:ilvl="3">
      <w:start w:val="1"/>
      <w:numFmt w:val="decimal"/>
      <w:lvlText w:val="%4."/>
      <w:lvlJc w:val="left"/>
      <w:pPr>
        <w:ind w:left="2530" w:hanging="420"/>
      </w:pPr>
      <w:rPr>
        <w:rFonts w:hint="eastAsia"/>
      </w:rPr>
    </w:lvl>
    <w:lvl w:ilvl="4">
      <w:start w:val="1"/>
      <w:numFmt w:val="aiueoFullWidth"/>
      <w:lvlText w:val="(%5)"/>
      <w:lvlJc w:val="left"/>
      <w:pPr>
        <w:ind w:left="2950" w:hanging="420"/>
      </w:pPr>
      <w:rPr>
        <w:rFonts w:hint="eastAsia"/>
      </w:rPr>
    </w:lvl>
    <w:lvl w:ilvl="5">
      <w:start w:val="1"/>
      <w:numFmt w:val="decimalEnclosedCircle"/>
      <w:lvlText w:val="%6"/>
      <w:lvlJc w:val="left"/>
      <w:pPr>
        <w:ind w:left="3370" w:hanging="420"/>
      </w:pPr>
      <w:rPr>
        <w:rFonts w:hint="eastAsia"/>
      </w:rPr>
    </w:lvl>
    <w:lvl w:ilvl="6">
      <w:start w:val="1"/>
      <w:numFmt w:val="decimal"/>
      <w:lvlText w:val="%7."/>
      <w:lvlJc w:val="left"/>
      <w:pPr>
        <w:ind w:left="3790" w:hanging="420"/>
      </w:pPr>
      <w:rPr>
        <w:rFonts w:hint="eastAsia"/>
      </w:rPr>
    </w:lvl>
    <w:lvl w:ilvl="7">
      <w:start w:val="1"/>
      <w:numFmt w:val="aiueoFullWidth"/>
      <w:lvlText w:val="(%8)"/>
      <w:lvlJc w:val="left"/>
      <w:pPr>
        <w:ind w:left="4210" w:hanging="420"/>
      </w:pPr>
      <w:rPr>
        <w:rFonts w:hint="eastAsia"/>
      </w:rPr>
    </w:lvl>
    <w:lvl w:ilvl="8">
      <w:start w:val="1"/>
      <w:numFmt w:val="decimalEnclosedCircle"/>
      <w:lvlText w:val="%9"/>
      <w:lvlJc w:val="left"/>
      <w:pPr>
        <w:ind w:left="4630" w:hanging="420"/>
      </w:pPr>
      <w:rPr>
        <w:rFonts w:hint="eastAsia"/>
      </w:rPr>
    </w:lvl>
  </w:abstractNum>
  <w:abstractNum w:abstractNumId="169" w15:restartNumberingAfterBreak="0">
    <w:nsid w:val="7B3857B7"/>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70" w15:restartNumberingAfterBreak="0">
    <w:nsid w:val="7B9262A0"/>
    <w:multiLevelType w:val="multilevel"/>
    <w:tmpl w:val="EBFE3592"/>
    <w:lvl w:ilvl="0">
      <w:start w:val="1"/>
      <w:numFmt w:val="decimalEnclosedCircle"/>
      <w:lvlText w:val="%1"/>
      <w:lvlJc w:val="left"/>
      <w:pPr>
        <w:ind w:left="1270" w:hanging="420"/>
      </w:pPr>
      <w:rPr>
        <w:rFonts w:hint="default"/>
      </w:rPr>
    </w:lvl>
    <w:lvl w:ilvl="1">
      <w:start w:val="1"/>
      <w:numFmt w:val="aiueoFullWidth"/>
      <w:lvlText w:val="(%2)"/>
      <w:lvlJc w:val="left"/>
      <w:pPr>
        <w:ind w:left="1690" w:hanging="420"/>
      </w:pPr>
      <w:rPr>
        <w:rFonts w:hint="eastAsia"/>
      </w:rPr>
    </w:lvl>
    <w:lvl w:ilvl="2">
      <w:start w:val="1"/>
      <w:numFmt w:val="decimalEnclosedCircle"/>
      <w:lvlText w:val="%3"/>
      <w:lvlJc w:val="left"/>
      <w:pPr>
        <w:ind w:left="2110" w:hanging="420"/>
      </w:pPr>
      <w:rPr>
        <w:rFonts w:hint="eastAsia"/>
      </w:rPr>
    </w:lvl>
    <w:lvl w:ilvl="3">
      <w:start w:val="1"/>
      <w:numFmt w:val="decimal"/>
      <w:lvlText w:val="%4."/>
      <w:lvlJc w:val="left"/>
      <w:pPr>
        <w:ind w:left="2530" w:hanging="420"/>
      </w:pPr>
      <w:rPr>
        <w:rFonts w:hint="eastAsia"/>
      </w:rPr>
    </w:lvl>
    <w:lvl w:ilvl="4">
      <w:start w:val="1"/>
      <w:numFmt w:val="aiueoFullWidth"/>
      <w:lvlText w:val="(%5)"/>
      <w:lvlJc w:val="left"/>
      <w:pPr>
        <w:ind w:left="2950" w:hanging="420"/>
      </w:pPr>
      <w:rPr>
        <w:rFonts w:hint="eastAsia"/>
      </w:rPr>
    </w:lvl>
    <w:lvl w:ilvl="5">
      <w:start w:val="1"/>
      <w:numFmt w:val="decimalEnclosedCircle"/>
      <w:lvlText w:val="%6"/>
      <w:lvlJc w:val="left"/>
      <w:pPr>
        <w:ind w:left="3370" w:hanging="420"/>
      </w:pPr>
      <w:rPr>
        <w:rFonts w:hint="eastAsia"/>
      </w:rPr>
    </w:lvl>
    <w:lvl w:ilvl="6">
      <w:start w:val="1"/>
      <w:numFmt w:val="decimal"/>
      <w:lvlText w:val="%7."/>
      <w:lvlJc w:val="left"/>
      <w:pPr>
        <w:ind w:left="3790" w:hanging="420"/>
      </w:pPr>
      <w:rPr>
        <w:rFonts w:hint="eastAsia"/>
      </w:rPr>
    </w:lvl>
    <w:lvl w:ilvl="7">
      <w:start w:val="1"/>
      <w:numFmt w:val="aiueoFullWidth"/>
      <w:lvlText w:val="(%8)"/>
      <w:lvlJc w:val="left"/>
      <w:pPr>
        <w:ind w:left="4210" w:hanging="420"/>
      </w:pPr>
      <w:rPr>
        <w:rFonts w:hint="eastAsia"/>
      </w:rPr>
    </w:lvl>
    <w:lvl w:ilvl="8">
      <w:start w:val="1"/>
      <w:numFmt w:val="decimalEnclosedCircle"/>
      <w:lvlText w:val="%9"/>
      <w:lvlJc w:val="left"/>
      <w:pPr>
        <w:ind w:left="4630" w:hanging="420"/>
      </w:pPr>
      <w:rPr>
        <w:rFonts w:hint="eastAsia"/>
      </w:rPr>
    </w:lvl>
  </w:abstractNum>
  <w:abstractNum w:abstractNumId="171" w15:restartNumberingAfterBreak="0">
    <w:nsid w:val="7BBD4801"/>
    <w:multiLevelType w:val="hybridMultilevel"/>
    <w:tmpl w:val="2F3696B0"/>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2" w15:restartNumberingAfterBreak="0">
    <w:nsid w:val="7F7E5D9D"/>
    <w:multiLevelType w:val="hybridMultilevel"/>
    <w:tmpl w:val="3EA81B78"/>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10055995">
    <w:abstractNumId w:val="2"/>
  </w:num>
  <w:num w:numId="2" w16cid:durableId="1739743073">
    <w:abstractNumId w:val="1"/>
  </w:num>
  <w:num w:numId="3" w16cid:durableId="1879852825">
    <w:abstractNumId w:val="58"/>
  </w:num>
  <w:num w:numId="4" w16cid:durableId="132215573">
    <w:abstractNumId w:val="157"/>
  </w:num>
  <w:num w:numId="5" w16cid:durableId="549071728">
    <w:abstractNumId w:val="103"/>
  </w:num>
  <w:num w:numId="6" w16cid:durableId="1056047881">
    <w:abstractNumId w:val="49"/>
  </w:num>
  <w:num w:numId="7" w16cid:durableId="1190725705">
    <w:abstractNumId w:val="38"/>
  </w:num>
  <w:num w:numId="8" w16cid:durableId="1468623681">
    <w:abstractNumId w:val="22"/>
  </w:num>
  <w:num w:numId="9" w16cid:durableId="629239950">
    <w:abstractNumId w:val="36"/>
  </w:num>
  <w:num w:numId="10" w16cid:durableId="2126848666">
    <w:abstractNumId w:val="98"/>
  </w:num>
  <w:num w:numId="11" w16cid:durableId="1308586055">
    <w:abstractNumId w:val="144"/>
  </w:num>
  <w:num w:numId="12" w16cid:durableId="323511099">
    <w:abstractNumId w:val="147"/>
  </w:num>
  <w:num w:numId="13" w16cid:durableId="462893880">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1)"/>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852"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14" w16cid:durableId="268902981">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1)"/>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852"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15" w16cid:durableId="644164359">
    <w:abstractNumId w:val="149"/>
  </w:num>
  <w:num w:numId="16" w16cid:durableId="1509906960">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2)"/>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17" w16cid:durableId="340744633">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3)"/>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18" w16cid:durableId="1292589937">
    <w:abstractNumId w:val="84"/>
  </w:num>
  <w:num w:numId="19" w16cid:durableId="1922062924">
    <w:abstractNumId w:val="108"/>
  </w:num>
  <w:num w:numId="20" w16cid:durableId="1696152670">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6)"/>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21" w16cid:durableId="168570127">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7)"/>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22" w16cid:durableId="1184979497">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8)"/>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23" w16cid:durableId="1356274112">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2)"/>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24" w16cid:durableId="766923489">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2)"/>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25" w16cid:durableId="1387221131">
    <w:abstractNumId w:val="128"/>
  </w:num>
  <w:num w:numId="26" w16cid:durableId="130635568">
    <w:abstractNumId w:val="59"/>
  </w:num>
  <w:num w:numId="27" w16cid:durableId="1698038338">
    <w:abstractNumId w:val="43"/>
  </w:num>
  <w:num w:numId="28" w16cid:durableId="1883326770">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2)"/>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29" w16cid:durableId="2010406315">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3)"/>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30" w16cid:durableId="1476680872">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4)"/>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31" w16cid:durableId="1180313296">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2)"/>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32" w16cid:durableId="580797884">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3)"/>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33" w16cid:durableId="533155642">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4)"/>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34" w16cid:durableId="95029437">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2)"/>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35" w16cid:durableId="1206601612">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3)"/>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36" w16cid:durableId="1675180092">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4)"/>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37" w16cid:durableId="1705331235">
    <w:abstractNumId w:val="170"/>
  </w:num>
  <w:num w:numId="38" w16cid:durableId="2040857071">
    <w:abstractNumId w:val="82"/>
  </w:num>
  <w:num w:numId="39" w16cid:durableId="861551488">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2)"/>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40" w16cid:durableId="1736510511">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4)"/>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41" w16cid:durableId="1663007353">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3)"/>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42" w16cid:durableId="181436230">
    <w:abstractNumId w:val="147"/>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2)"/>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43" w16cid:durableId="506139824">
    <w:abstractNumId w:val="79"/>
  </w:num>
  <w:num w:numId="44" w16cid:durableId="1385446790">
    <w:abstractNumId w:val="13"/>
  </w:num>
  <w:num w:numId="45" w16cid:durableId="570584343">
    <w:abstractNumId w:val="168"/>
  </w:num>
  <w:num w:numId="46" w16cid:durableId="1240166512">
    <w:abstractNumId w:val="113"/>
  </w:num>
  <w:num w:numId="47" w16cid:durableId="1485509289">
    <w:abstractNumId w:val="11"/>
  </w:num>
  <w:num w:numId="48" w16cid:durableId="568686137">
    <w:abstractNumId w:val="54"/>
  </w:num>
  <w:num w:numId="49" w16cid:durableId="322197427">
    <w:abstractNumId w:val="56"/>
  </w:num>
  <w:num w:numId="50" w16cid:durableId="1070956289">
    <w:abstractNumId w:val="16"/>
  </w:num>
  <w:num w:numId="51" w16cid:durableId="1493762591">
    <w:abstractNumId w:val="100"/>
  </w:num>
  <w:num w:numId="52" w16cid:durableId="2037729053">
    <w:abstractNumId w:val="159"/>
  </w:num>
  <w:num w:numId="53" w16cid:durableId="1166750134">
    <w:abstractNumId w:val="127"/>
  </w:num>
  <w:num w:numId="54" w16cid:durableId="1529373862">
    <w:abstractNumId w:val="164"/>
  </w:num>
  <w:num w:numId="55" w16cid:durableId="980041471">
    <w:abstractNumId w:val="171"/>
  </w:num>
  <w:num w:numId="56" w16cid:durableId="391972413">
    <w:abstractNumId w:val="19"/>
  </w:num>
  <w:num w:numId="57" w16cid:durableId="1875918866">
    <w:abstractNumId w:val="77"/>
  </w:num>
  <w:num w:numId="58" w16cid:durableId="2072269237">
    <w:abstractNumId w:val="87"/>
  </w:num>
  <w:num w:numId="59" w16cid:durableId="81416513">
    <w:abstractNumId w:val="146"/>
  </w:num>
  <w:num w:numId="60" w16cid:durableId="1572427268">
    <w:abstractNumId w:val="88"/>
  </w:num>
  <w:num w:numId="61" w16cid:durableId="2054427627">
    <w:abstractNumId w:val="73"/>
  </w:num>
  <w:num w:numId="62" w16cid:durableId="412316890">
    <w:abstractNumId w:val="125"/>
  </w:num>
  <w:num w:numId="63" w16cid:durableId="904225299">
    <w:abstractNumId w:val="90"/>
  </w:num>
  <w:num w:numId="64" w16cid:durableId="1334916520">
    <w:abstractNumId w:val="65"/>
  </w:num>
  <w:num w:numId="65" w16cid:durableId="1490320079">
    <w:abstractNumId w:val="42"/>
  </w:num>
  <w:num w:numId="66" w16cid:durableId="121701358">
    <w:abstractNumId w:val="151"/>
  </w:num>
  <w:num w:numId="67" w16cid:durableId="753357815">
    <w:abstractNumId w:val="154"/>
  </w:num>
  <w:num w:numId="68" w16cid:durableId="1921327825">
    <w:abstractNumId w:val="130"/>
  </w:num>
  <w:num w:numId="69" w16cid:durableId="117651738">
    <w:abstractNumId w:val="148"/>
  </w:num>
  <w:num w:numId="70" w16cid:durableId="1076048593">
    <w:abstractNumId w:val="92"/>
  </w:num>
  <w:num w:numId="71" w16cid:durableId="605306867">
    <w:abstractNumId w:val="7"/>
  </w:num>
  <w:num w:numId="72" w16cid:durableId="1893271010">
    <w:abstractNumId w:val="136"/>
  </w:num>
  <w:num w:numId="73" w16cid:durableId="1558935959">
    <w:abstractNumId w:val="131"/>
  </w:num>
  <w:num w:numId="74" w16cid:durableId="1446344719">
    <w:abstractNumId w:val="97"/>
  </w:num>
  <w:num w:numId="75" w16cid:durableId="443614853">
    <w:abstractNumId w:val="76"/>
  </w:num>
  <w:num w:numId="76" w16cid:durableId="1590385262">
    <w:abstractNumId w:val="15"/>
  </w:num>
  <w:num w:numId="77" w16cid:durableId="1959796806">
    <w:abstractNumId w:val="109"/>
  </w:num>
  <w:num w:numId="78" w16cid:durableId="1899511448">
    <w:abstractNumId w:val="30"/>
  </w:num>
  <w:num w:numId="79" w16cid:durableId="1222987245">
    <w:abstractNumId w:val="67"/>
  </w:num>
  <w:num w:numId="80" w16cid:durableId="1335844476">
    <w:abstractNumId w:val="39"/>
  </w:num>
  <w:num w:numId="81" w16cid:durableId="530731388">
    <w:abstractNumId w:val="140"/>
  </w:num>
  <w:num w:numId="82" w16cid:durableId="744452255">
    <w:abstractNumId w:val="167"/>
  </w:num>
  <w:num w:numId="83" w16cid:durableId="1515725652">
    <w:abstractNumId w:val="68"/>
  </w:num>
  <w:num w:numId="84" w16cid:durableId="1919898638">
    <w:abstractNumId w:val="2"/>
  </w:num>
  <w:num w:numId="85" w16cid:durableId="735711371">
    <w:abstractNumId w:val="0"/>
  </w:num>
  <w:num w:numId="86" w16cid:durableId="481241713">
    <w:abstractNumId w:val="156"/>
  </w:num>
  <w:num w:numId="87" w16cid:durableId="1611819368">
    <w:abstractNumId w:val="85"/>
  </w:num>
  <w:num w:numId="88" w16cid:durableId="182938524">
    <w:abstractNumId w:val="85"/>
  </w:num>
  <w:num w:numId="89" w16cid:durableId="12846395">
    <w:abstractNumId w:val="85"/>
  </w:num>
  <w:num w:numId="90" w16cid:durableId="492382165">
    <w:abstractNumId w:val="37"/>
  </w:num>
  <w:num w:numId="91" w16cid:durableId="1409382723">
    <w:abstractNumId w:val="166"/>
  </w:num>
  <w:num w:numId="92" w16cid:durableId="1415588741">
    <w:abstractNumId w:val="138"/>
  </w:num>
  <w:num w:numId="93" w16cid:durableId="369300904">
    <w:abstractNumId w:val="3"/>
  </w:num>
  <w:num w:numId="94" w16cid:durableId="71322368">
    <w:abstractNumId w:val="107"/>
  </w:num>
  <w:num w:numId="95" w16cid:durableId="388505633">
    <w:abstractNumId w:val="106"/>
  </w:num>
  <w:num w:numId="96" w16cid:durableId="205148423">
    <w:abstractNumId w:val="6"/>
  </w:num>
  <w:num w:numId="97" w16cid:durableId="379525313">
    <w:abstractNumId w:val="116"/>
  </w:num>
  <w:num w:numId="98" w16cid:durableId="1174802406">
    <w:abstractNumId w:val="41"/>
  </w:num>
  <w:num w:numId="99" w16cid:durableId="330640785">
    <w:abstractNumId w:val="124"/>
  </w:num>
  <w:num w:numId="100" w16cid:durableId="62291816">
    <w:abstractNumId w:val="24"/>
  </w:num>
  <w:num w:numId="101" w16cid:durableId="252280542">
    <w:abstractNumId w:val="46"/>
  </w:num>
  <w:num w:numId="102" w16cid:durableId="118425780">
    <w:abstractNumId w:val="71"/>
  </w:num>
  <w:num w:numId="103" w16cid:durableId="1686325401">
    <w:abstractNumId w:val="78"/>
  </w:num>
  <w:num w:numId="104" w16cid:durableId="2021393330">
    <w:abstractNumId w:val="48"/>
  </w:num>
  <w:num w:numId="105" w16cid:durableId="1135834226">
    <w:abstractNumId w:val="10"/>
  </w:num>
  <w:num w:numId="106" w16cid:durableId="1634292009">
    <w:abstractNumId w:val="94"/>
  </w:num>
  <w:num w:numId="107" w16cid:durableId="762605027">
    <w:abstractNumId w:val="153"/>
  </w:num>
  <w:num w:numId="108" w16cid:durableId="1455830401">
    <w:abstractNumId w:val="93"/>
  </w:num>
  <w:num w:numId="109" w16cid:durableId="1745182664">
    <w:abstractNumId w:val="115"/>
  </w:num>
  <w:num w:numId="110" w16cid:durableId="757217298">
    <w:abstractNumId w:val="104"/>
  </w:num>
  <w:num w:numId="111" w16cid:durableId="1501702983">
    <w:abstractNumId w:val="63"/>
  </w:num>
  <w:num w:numId="112" w16cid:durableId="99298095">
    <w:abstractNumId w:val="143"/>
  </w:num>
  <w:num w:numId="113" w16cid:durableId="1662469625">
    <w:abstractNumId w:val="102"/>
  </w:num>
  <w:num w:numId="114" w16cid:durableId="1835803838">
    <w:abstractNumId w:val="75"/>
  </w:num>
  <w:num w:numId="115" w16cid:durableId="65227743">
    <w:abstractNumId w:val="165"/>
  </w:num>
  <w:num w:numId="116" w16cid:durableId="1728410784">
    <w:abstractNumId w:val="145"/>
  </w:num>
  <w:num w:numId="117" w16cid:durableId="1466510172">
    <w:abstractNumId w:val="47"/>
  </w:num>
  <w:num w:numId="118" w16cid:durableId="1661274536">
    <w:abstractNumId w:val="50"/>
  </w:num>
  <w:num w:numId="119" w16cid:durableId="1213034106">
    <w:abstractNumId w:val="17"/>
  </w:num>
  <w:num w:numId="120" w16cid:durableId="2139644418">
    <w:abstractNumId w:val="83"/>
  </w:num>
  <w:num w:numId="121" w16cid:durableId="1527645137">
    <w:abstractNumId w:val="52"/>
  </w:num>
  <w:num w:numId="122" w16cid:durableId="1501655556">
    <w:abstractNumId w:val="114"/>
  </w:num>
  <w:num w:numId="123" w16cid:durableId="1078940362">
    <w:abstractNumId w:val="74"/>
  </w:num>
  <w:num w:numId="124" w16cid:durableId="369502663">
    <w:abstractNumId w:val="4"/>
  </w:num>
  <w:num w:numId="125" w16cid:durableId="618530161">
    <w:abstractNumId w:val="161"/>
  </w:num>
  <w:num w:numId="126" w16cid:durableId="1941066996">
    <w:abstractNumId w:val="123"/>
  </w:num>
  <w:num w:numId="127" w16cid:durableId="1450008247">
    <w:abstractNumId w:val="137"/>
  </w:num>
  <w:num w:numId="128" w16cid:durableId="1465611490">
    <w:abstractNumId w:val="91"/>
  </w:num>
  <w:num w:numId="129" w16cid:durableId="297533692">
    <w:abstractNumId w:val="134"/>
  </w:num>
  <w:num w:numId="130" w16cid:durableId="1980376511">
    <w:abstractNumId w:val="81"/>
  </w:num>
  <w:num w:numId="131" w16cid:durableId="2021815882">
    <w:abstractNumId w:val="69"/>
  </w:num>
  <w:num w:numId="132" w16cid:durableId="1589733237">
    <w:abstractNumId w:val="95"/>
  </w:num>
  <w:num w:numId="133" w16cid:durableId="444082674">
    <w:abstractNumId w:val="135"/>
  </w:num>
  <w:num w:numId="134" w16cid:durableId="2101294705">
    <w:abstractNumId w:val="111"/>
  </w:num>
  <w:num w:numId="135" w16cid:durableId="253317869">
    <w:abstractNumId w:val="45"/>
  </w:num>
  <w:num w:numId="136" w16cid:durableId="905333493">
    <w:abstractNumId w:val="110"/>
  </w:num>
  <w:num w:numId="137" w16cid:durableId="292951631">
    <w:abstractNumId w:val="21"/>
  </w:num>
  <w:num w:numId="138" w16cid:durableId="1584803838">
    <w:abstractNumId w:val="120"/>
  </w:num>
  <w:num w:numId="139" w16cid:durableId="1078602169">
    <w:abstractNumId w:val="96"/>
  </w:num>
  <w:num w:numId="140" w16cid:durableId="608927613">
    <w:abstractNumId w:val="70"/>
  </w:num>
  <w:num w:numId="141" w16cid:durableId="1910728821">
    <w:abstractNumId w:val="25"/>
  </w:num>
  <w:num w:numId="142" w16cid:durableId="1548253561">
    <w:abstractNumId w:val="118"/>
  </w:num>
  <w:num w:numId="143" w16cid:durableId="346174106">
    <w:abstractNumId w:val="163"/>
  </w:num>
  <w:num w:numId="144" w16cid:durableId="1734505869">
    <w:abstractNumId w:val="139"/>
  </w:num>
  <w:num w:numId="145" w16cid:durableId="1588224512">
    <w:abstractNumId w:val="112"/>
  </w:num>
  <w:num w:numId="146" w16cid:durableId="1107193632">
    <w:abstractNumId w:val="158"/>
  </w:num>
  <w:num w:numId="147" w16cid:durableId="1034233210">
    <w:abstractNumId w:val="141"/>
  </w:num>
  <w:num w:numId="148" w16cid:durableId="2036419939">
    <w:abstractNumId w:val="34"/>
  </w:num>
  <w:num w:numId="149" w16cid:durableId="1870144075">
    <w:abstractNumId w:val="119"/>
  </w:num>
  <w:num w:numId="150" w16cid:durableId="698626972">
    <w:abstractNumId w:val="26"/>
  </w:num>
  <w:num w:numId="151" w16cid:durableId="12071321">
    <w:abstractNumId w:val="172"/>
  </w:num>
  <w:num w:numId="152" w16cid:durableId="1363630427">
    <w:abstractNumId w:val="89"/>
  </w:num>
  <w:num w:numId="153" w16cid:durableId="1206722298">
    <w:abstractNumId w:val="31"/>
  </w:num>
  <w:num w:numId="154" w16cid:durableId="913707232">
    <w:abstractNumId w:val="35"/>
  </w:num>
  <w:num w:numId="155" w16cid:durableId="324823257">
    <w:abstractNumId w:val="20"/>
  </w:num>
  <w:num w:numId="156" w16cid:durableId="220944270">
    <w:abstractNumId w:val="61"/>
  </w:num>
  <w:num w:numId="157" w16cid:durableId="1288732106">
    <w:abstractNumId w:val="28"/>
  </w:num>
  <w:num w:numId="158" w16cid:durableId="1652102572">
    <w:abstractNumId w:val="60"/>
  </w:num>
  <w:num w:numId="159" w16cid:durableId="577134818">
    <w:abstractNumId w:val="33"/>
  </w:num>
  <w:num w:numId="160" w16cid:durableId="793598214">
    <w:abstractNumId w:val="9"/>
  </w:num>
  <w:num w:numId="161" w16cid:durableId="118227274">
    <w:abstractNumId w:val="40"/>
  </w:num>
  <w:num w:numId="162" w16cid:durableId="1563714615">
    <w:abstractNumId w:val="122"/>
  </w:num>
  <w:num w:numId="163" w16cid:durableId="1987855517">
    <w:abstractNumId w:val="8"/>
  </w:num>
  <w:num w:numId="164" w16cid:durableId="1855417858">
    <w:abstractNumId w:val="18"/>
  </w:num>
  <w:num w:numId="165" w16cid:durableId="510460847">
    <w:abstractNumId w:val="155"/>
  </w:num>
  <w:num w:numId="166" w16cid:durableId="1162351212">
    <w:abstractNumId w:val="133"/>
  </w:num>
  <w:num w:numId="167" w16cid:durableId="1135299022">
    <w:abstractNumId w:val="29"/>
  </w:num>
  <w:num w:numId="168" w16cid:durableId="321585561">
    <w:abstractNumId w:val="142"/>
  </w:num>
  <w:num w:numId="169" w16cid:durableId="1134563993">
    <w:abstractNumId w:val="117"/>
  </w:num>
  <w:num w:numId="170" w16cid:durableId="977950694">
    <w:abstractNumId w:val="105"/>
  </w:num>
  <w:num w:numId="171" w16cid:durableId="967390968">
    <w:abstractNumId w:val="5"/>
  </w:num>
  <w:num w:numId="172" w16cid:durableId="1272779511">
    <w:abstractNumId w:val="72"/>
  </w:num>
  <w:num w:numId="173" w16cid:durableId="1994983812">
    <w:abstractNumId w:val="64"/>
  </w:num>
  <w:num w:numId="174" w16cid:durableId="55323300">
    <w:abstractNumId w:val="44"/>
  </w:num>
  <w:num w:numId="175" w16cid:durableId="375273422">
    <w:abstractNumId w:val="12"/>
  </w:num>
  <w:num w:numId="176" w16cid:durableId="1306006993">
    <w:abstractNumId w:val="32"/>
  </w:num>
  <w:num w:numId="177" w16cid:durableId="18237803">
    <w:abstractNumId w:val="99"/>
  </w:num>
  <w:num w:numId="178" w16cid:durableId="847334983">
    <w:abstractNumId w:val="129"/>
  </w:num>
  <w:num w:numId="179" w16cid:durableId="2053729561">
    <w:abstractNumId w:val="27"/>
  </w:num>
  <w:num w:numId="180" w16cid:durableId="645092013">
    <w:abstractNumId w:val="152"/>
  </w:num>
  <w:num w:numId="181" w16cid:durableId="1964385690">
    <w:abstractNumId w:val="57"/>
  </w:num>
  <w:num w:numId="182" w16cid:durableId="1242910084">
    <w:abstractNumId w:val="162"/>
  </w:num>
  <w:num w:numId="183" w16cid:durableId="1724451774">
    <w:abstractNumId w:val="66"/>
  </w:num>
  <w:num w:numId="184" w16cid:durableId="415909220">
    <w:abstractNumId w:val="121"/>
  </w:num>
  <w:num w:numId="185" w16cid:durableId="39206063">
    <w:abstractNumId w:val="14"/>
  </w:num>
  <w:num w:numId="186" w16cid:durableId="534581202">
    <w:abstractNumId w:val="62"/>
  </w:num>
  <w:num w:numId="187" w16cid:durableId="1250189814">
    <w:abstractNumId w:val="23"/>
  </w:num>
  <w:num w:numId="188" w16cid:durableId="1111629511">
    <w:abstractNumId w:val="132"/>
  </w:num>
  <w:num w:numId="189" w16cid:durableId="1717699844">
    <w:abstractNumId w:val="51"/>
  </w:num>
  <w:num w:numId="190" w16cid:durableId="31656471">
    <w:abstractNumId w:val="86"/>
  </w:num>
  <w:num w:numId="191" w16cid:durableId="421033617">
    <w:abstractNumId w:val="55"/>
  </w:num>
  <w:num w:numId="192" w16cid:durableId="1466043604">
    <w:abstractNumId w:val="101"/>
  </w:num>
  <w:num w:numId="193" w16cid:durableId="2101438721">
    <w:abstractNumId w:val="53"/>
  </w:num>
  <w:num w:numId="194" w16cid:durableId="897935432">
    <w:abstractNumId w:val="126"/>
  </w:num>
  <w:num w:numId="195" w16cid:durableId="919950905">
    <w:abstractNumId w:val="85"/>
    <w:lvlOverride w:ilvl="0">
      <w:lvl w:ilvl="0">
        <w:start w:val="1"/>
        <w:numFmt w:val="decimal"/>
        <w:pStyle w:val="10"/>
        <w:lvlText w:val="%1."/>
        <w:lvlJc w:val="left"/>
        <w:pPr>
          <w:ind w:left="420" w:hanging="420"/>
        </w:pPr>
        <w:rPr>
          <w:rFonts w:hint="eastAsia"/>
        </w:rPr>
      </w:lvl>
    </w:lvlOverride>
    <w:lvlOverride w:ilvl="1">
      <w:lvl w:ilvl="1">
        <w:start w:val="1"/>
        <w:numFmt w:val="decimal"/>
        <w:pStyle w:val="2"/>
        <w:lvlText w:val="%1.%2"/>
        <w:lvlJc w:val="left"/>
        <w:pPr>
          <w:ind w:left="562" w:hanging="420"/>
        </w:pPr>
        <w:rPr>
          <w:rFonts w:hint="eastAsia"/>
        </w:rPr>
      </w:lvl>
    </w:lvlOverride>
    <w:lvlOverride w:ilvl="2">
      <w:lvl w:ilvl="2">
        <w:start w:val="1"/>
        <w:numFmt w:val="decimal"/>
        <w:pStyle w:val="31"/>
        <w:lvlText w:val="%1.%2.%3"/>
        <w:lvlJc w:val="left"/>
        <w:pPr>
          <w:ind w:left="1260" w:hanging="420"/>
        </w:pPr>
        <w:rPr>
          <w:rFonts w:hint="eastAsia"/>
        </w:rPr>
      </w:lvl>
    </w:lvlOverride>
    <w:lvlOverride w:ilvl="3">
      <w:lvl w:ilvl="3">
        <w:start w:val="1"/>
        <w:numFmt w:val="decimal"/>
        <w:lvlText w:val="%1.%2.%3.%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96" w16cid:durableId="203374008">
    <w:abstractNumId w:val="160"/>
  </w:num>
  <w:num w:numId="197" w16cid:durableId="1176849263">
    <w:abstractNumId w:val="169"/>
  </w:num>
  <w:num w:numId="198" w16cid:durableId="2043968572">
    <w:abstractNumId w:val="150"/>
  </w:num>
  <w:num w:numId="199" w16cid:durableId="1453405290">
    <w:abstractNumId w:val="38"/>
  </w:num>
  <w:num w:numId="200" w16cid:durableId="270476564">
    <w:abstractNumId w:val="2"/>
  </w:num>
  <w:num w:numId="201" w16cid:durableId="641616881">
    <w:abstractNumId w:val="156"/>
  </w:num>
  <w:num w:numId="202" w16cid:durableId="490292053">
    <w:abstractNumId w:val="85"/>
  </w:num>
  <w:num w:numId="203" w16cid:durableId="1512137858">
    <w:abstractNumId w:val="85"/>
  </w:num>
  <w:num w:numId="204" w16cid:durableId="533226368">
    <w:abstractNumId w:val="85"/>
  </w:num>
  <w:num w:numId="205" w16cid:durableId="140736018">
    <w:abstractNumId w:val="80"/>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AD"/>
    <w:rsid w:val="00000004"/>
    <w:rsid w:val="000002ED"/>
    <w:rsid w:val="00000B76"/>
    <w:rsid w:val="00002BFF"/>
    <w:rsid w:val="00002D74"/>
    <w:rsid w:val="00002E86"/>
    <w:rsid w:val="00003C79"/>
    <w:rsid w:val="0000417C"/>
    <w:rsid w:val="000051BC"/>
    <w:rsid w:val="000053B1"/>
    <w:rsid w:val="000059EE"/>
    <w:rsid w:val="00005DBE"/>
    <w:rsid w:val="00007A65"/>
    <w:rsid w:val="0001029D"/>
    <w:rsid w:val="000103E5"/>
    <w:rsid w:val="0001064D"/>
    <w:rsid w:val="000108CE"/>
    <w:rsid w:val="00011044"/>
    <w:rsid w:val="00011495"/>
    <w:rsid w:val="00011A09"/>
    <w:rsid w:val="00013BC9"/>
    <w:rsid w:val="000141B8"/>
    <w:rsid w:val="00014E08"/>
    <w:rsid w:val="00015027"/>
    <w:rsid w:val="000152C5"/>
    <w:rsid w:val="00015863"/>
    <w:rsid w:val="00015D78"/>
    <w:rsid w:val="0001636B"/>
    <w:rsid w:val="0001793A"/>
    <w:rsid w:val="00020088"/>
    <w:rsid w:val="00020B84"/>
    <w:rsid w:val="00020D30"/>
    <w:rsid w:val="00020ED8"/>
    <w:rsid w:val="0002175E"/>
    <w:rsid w:val="00021B0E"/>
    <w:rsid w:val="00022379"/>
    <w:rsid w:val="00022DD2"/>
    <w:rsid w:val="000232DB"/>
    <w:rsid w:val="00023373"/>
    <w:rsid w:val="0002357B"/>
    <w:rsid w:val="00023C9A"/>
    <w:rsid w:val="00023D71"/>
    <w:rsid w:val="00026272"/>
    <w:rsid w:val="00026A86"/>
    <w:rsid w:val="000270BA"/>
    <w:rsid w:val="00027BB5"/>
    <w:rsid w:val="000300B2"/>
    <w:rsid w:val="00030487"/>
    <w:rsid w:val="00031522"/>
    <w:rsid w:val="00032057"/>
    <w:rsid w:val="00033514"/>
    <w:rsid w:val="00033B40"/>
    <w:rsid w:val="000343CE"/>
    <w:rsid w:val="00034A7B"/>
    <w:rsid w:val="00034EDA"/>
    <w:rsid w:val="00034F94"/>
    <w:rsid w:val="00034FB7"/>
    <w:rsid w:val="00035DE0"/>
    <w:rsid w:val="00035F20"/>
    <w:rsid w:val="00035FC1"/>
    <w:rsid w:val="000368AA"/>
    <w:rsid w:val="00036BD0"/>
    <w:rsid w:val="00037271"/>
    <w:rsid w:val="00041596"/>
    <w:rsid w:val="000417AB"/>
    <w:rsid w:val="000418F9"/>
    <w:rsid w:val="00042B17"/>
    <w:rsid w:val="00043FAF"/>
    <w:rsid w:val="000447AC"/>
    <w:rsid w:val="00045125"/>
    <w:rsid w:val="0004526F"/>
    <w:rsid w:val="0004541B"/>
    <w:rsid w:val="0004549A"/>
    <w:rsid w:val="000456C9"/>
    <w:rsid w:val="00045ECD"/>
    <w:rsid w:val="00045F49"/>
    <w:rsid w:val="00046123"/>
    <w:rsid w:val="00046479"/>
    <w:rsid w:val="0004653D"/>
    <w:rsid w:val="0004723C"/>
    <w:rsid w:val="00047869"/>
    <w:rsid w:val="00047E43"/>
    <w:rsid w:val="00047FD5"/>
    <w:rsid w:val="000504C0"/>
    <w:rsid w:val="00050F6D"/>
    <w:rsid w:val="000512E8"/>
    <w:rsid w:val="00051571"/>
    <w:rsid w:val="00051FB6"/>
    <w:rsid w:val="000520E7"/>
    <w:rsid w:val="0005242C"/>
    <w:rsid w:val="00052C27"/>
    <w:rsid w:val="000536C3"/>
    <w:rsid w:val="00053CE2"/>
    <w:rsid w:val="00053D18"/>
    <w:rsid w:val="00053DAB"/>
    <w:rsid w:val="0005449E"/>
    <w:rsid w:val="00055FA5"/>
    <w:rsid w:val="00056036"/>
    <w:rsid w:val="00056C2C"/>
    <w:rsid w:val="000579CA"/>
    <w:rsid w:val="00057C16"/>
    <w:rsid w:val="00057FB3"/>
    <w:rsid w:val="0006054E"/>
    <w:rsid w:val="00061B93"/>
    <w:rsid w:val="00061EF8"/>
    <w:rsid w:val="000625CD"/>
    <w:rsid w:val="000641D5"/>
    <w:rsid w:val="0006464B"/>
    <w:rsid w:val="00064995"/>
    <w:rsid w:val="00064B11"/>
    <w:rsid w:val="00064F36"/>
    <w:rsid w:val="0006591D"/>
    <w:rsid w:val="00065CAC"/>
    <w:rsid w:val="00065E1A"/>
    <w:rsid w:val="00066D89"/>
    <w:rsid w:val="00066D8A"/>
    <w:rsid w:val="00067220"/>
    <w:rsid w:val="00067995"/>
    <w:rsid w:val="000702AC"/>
    <w:rsid w:val="0007043B"/>
    <w:rsid w:val="000713D7"/>
    <w:rsid w:val="00071B66"/>
    <w:rsid w:val="000728A5"/>
    <w:rsid w:val="00073019"/>
    <w:rsid w:val="000730DA"/>
    <w:rsid w:val="00073B15"/>
    <w:rsid w:val="00073E77"/>
    <w:rsid w:val="00074E20"/>
    <w:rsid w:val="000755AD"/>
    <w:rsid w:val="000758F1"/>
    <w:rsid w:val="0008029A"/>
    <w:rsid w:val="00080529"/>
    <w:rsid w:val="000806B7"/>
    <w:rsid w:val="00080CC1"/>
    <w:rsid w:val="00081307"/>
    <w:rsid w:val="0008136A"/>
    <w:rsid w:val="00081893"/>
    <w:rsid w:val="00081F12"/>
    <w:rsid w:val="000820BA"/>
    <w:rsid w:val="000827FA"/>
    <w:rsid w:val="00082C0A"/>
    <w:rsid w:val="00083C09"/>
    <w:rsid w:val="000843D8"/>
    <w:rsid w:val="00084BCC"/>
    <w:rsid w:val="00084EE1"/>
    <w:rsid w:val="00085666"/>
    <w:rsid w:val="000859BA"/>
    <w:rsid w:val="00085ECB"/>
    <w:rsid w:val="00086D28"/>
    <w:rsid w:val="00086DBC"/>
    <w:rsid w:val="00087207"/>
    <w:rsid w:val="0008764B"/>
    <w:rsid w:val="00087650"/>
    <w:rsid w:val="000877AC"/>
    <w:rsid w:val="00087BC2"/>
    <w:rsid w:val="00087D6E"/>
    <w:rsid w:val="0009069A"/>
    <w:rsid w:val="00090DB3"/>
    <w:rsid w:val="00090FA2"/>
    <w:rsid w:val="00092772"/>
    <w:rsid w:val="0009280D"/>
    <w:rsid w:val="00093135"/>
    <w:rsid w:val="0009503B"/>
    <w:rsid w:val="00095269"/>
    <w:rsid w:val="000955C9"/>
    <w:rsid w:val="00096C5F"/>
    <w:rsid w:val="00097DB1"/>
    <w:rsid w:val="000A27F4"/>
    <w:rsid w:val="000A2904"/>
    <w:rsid w:val="000A3484"/>
    <w:rsid w:val="000A3E77"/>
    <w:rsid w:val="000A4473"/>
    <w:rsid w:val="000A5042"/>
    <w:rsid w:val="000A56CA"/>
    <w:rsid w:val="000A5736"/>
    <w:rsid w:val="000A5B2C"/>
    <w:rsid w:val="000A623D"/>
    <w:rsid w:val="000A6BEB"/>
    <w:rsid w:val="000A74A3"/>
    <w:rsid w:val="000B03C1"/>
    <w:rsid w:val="000B0F42"/>
    <w:rsid w:val="000B1B6F"/>
    <w:rsid w:val="000B31AA"/>
    <w:rsid w:val="000B4227"/>
    <w:rsid w:val="000B423B"/>
    <w:rsid w:val="000B5462"/>
    <w:rsid w:val="000B5CD7"/>
    <w:rsid w:val="000B646B"/>
    <w:rsid w:val="000B718D"/>
    <w:rsid w:val="000B7FDD"/>
    <w:rsid w:val="000C023D"/>
    <w:rsid w:val="000C07D1"/>
    <w:rsid w:val="000C0893"/>
    <w:rsid w:val="000C10E7"/>
    <w:rsid w:val="000C1810"/>
    <w:rsid w:val="000C19F0"/>
    <w:rsid w:val="000C3699"/>
    <w:rsid w:val="000C3946"/>
    <w:rsid w:val="000C5A17"/>
    <w:rsid w:val="000C5B05"/>
    <w:rsid w:val="000C628E"/>
    <w:rsid w:val="000C6ABC"/>
    <w:rsid w:val="000C7370"/>
    <w:rsid w:val="000D0E6A"/>
    <w:rsid w:val="000D1844"/>
    <w:rsid w:val="000D1ED0"/>
    <w:rsid w:val="000D1F7F"/>
    <w:rsid w:val="000D2E16"/>
    <w:rsid w:val="000D316D"/>
    <w:rsid w:val="000D3F18"/>
    <w:rsid w:val="000D4098"/>
    <w:rsid w:val="000D45CD"/>
    <w:rsid w:val="000D47D2"/>
    <w:rsid w:val="000D52AE"/>
    <w:rsid w:val="000D6314"/>
    <w:rsid w:val="000D6D3B"/>
    <w:rsid w:val="000D761D"/>
    <w:rsid w:val="000E144F"/>
    <w:rsid w:val="000E21EE"/>
    <w:rsid w:val="000E2850"/>
    <w:rsid w:val="000E32FD"/>
    <w:rsid w:val="000E4327"/>
    <w:rsid w:val="000E466E"/>
    <w:rsid w:val="000E5472"/>
    <w:rsid w:val="000E54CF"/>
    <w:rsid w:val="000E5ADB"/>
    <w:rsid w:val="000E5E74"/>
    <w:rsid w:val="000E6EAC"/>
    <w:rsid w:val="000E72A2"/>
    <w:rsid w:val="000E79A5"/>
    <w:rsid w:val="000E7F85"/>
    <w:rsid w:val="000F2161"/>
    <w:rsid w:val="000F2C47"/>
    <w:rsid w:val="000F3FFA"/>
    <w:rsid w:val="000F3FFD"/>
    <w:rsid w:val="000F5582"/>
    <w:rsid w:val="000F5602"/>
    <w:rsid w:val="000F57BA"/>
    <w:rsid w:val="000F73A3"/>
    <w:rsid w:val="000F7AF8"/>
    <w:rsid w:val="000F7C2E"/>
    <w:rsid w:val="0010014F"/>
    <w:rsid w:val="00101DBD"/>
    <w:rsid w:val="00104001"/>
    <w:rsid w:val="00104558"/>
    <w:rsid w:val="00104758"/>
    <w:rsid w:val="001062FD"/>
    <w:rsid w:val="00106A1E"/>
    <w:rsid w:val="00106D46"/>
    <w:rsid w:val="00107283"/>
    <w:rsid w:val="00110484"/>
    <w:rsid w:val="0011186B"/>
    <w:rsid w:val="00111B0E"/>
    <w:rsid w:val="00111BF9"/>
    <w:rsid w:val="001126D7"/>
    <w:rsid w:val="00112A70"/>
    <w:rsid w:val="0011395B"/>
    <w:rsid w:val="00113C7A"/>
    <w:rsid w:val="0011443B"/>
    <w:rsid w:val="0011541A"/>
    <w:rsid w:val="001170F0"/>
    <w:rsid w:val="00117FC0"/>
    <w:rsid w:val="00120013"/>
    <w:rsid w:val="00121CBC"/>
    <w:rsid w:val="00121F29"/>
    <w:rsid w:val="0012269C"/>
    <w:rsid w:val="00123688"/>
    <w:rsid w:val="0012374E"/>
    <w:rsid w:val="00123948"/>
    <w:rsid w:val="00125286"/>
    <w:rsid w:val="00125DF9"/>
    <w:rsid w:val="00125E38"/>
    <w:rsid w:val="0012641F"/>
    <w:rsid w:val="00126467"/>
    <w:rsid w:val="001276FA"/>
    <w:rsid w:val="001307D7"/>
    <w:rsid w:val="00130A19"/>
    <w:rsid w:val="001316F2"/>
    <w:rsid w:val="00131782"/>
    <w:rsid w:val="00132ABF"/>
    <w:rsid w:val="001336F5"/>
    <w:rsid w:val="0013384D"/>
    <w:rsid w:val="001339F3"/>
    <w:rsid w:val="00133FFD"/>
    <w:rsid w:val="00135872"/>
    <w:rsid w:val="00136E5C"/>
    <w:rsid w:val="00137A4D"/>
    <w:rsid w:val="00137AA4"/>
    <w:rsid w:val="00140EAB"/>
    <w:rsid w:val="001415E3"/>
    <w:rsid w:val="00141A9C"/>
    <w:rsid w:val="00141C38"/>
    <w:rsid w:val="001424F3"/>
    <w:rsid w:val="001431FB"/>
    <w:rsid w:val="00143AEF"/>
    <w:rsid w:val="00143D5E"/>
    <w:rsid w:val="001449F4"/>
    <w:rsid w:val="001458BB"/>
    <w:rsid w:val="00145A41"/>
    <w:rsid w:val="0014729F"/>
    <w:rsid w:val="001474F3"/>
    <w:rsid w:val="00147867"/>
    <w:rsid w:val="00147C3C"/>
    <w:rsid w:val="0015029E"/>
    <w:rsid w:val="00150ABE"/>
    <w:rsid w:val="00150ED9"/>
    <w:rsid w:val="00150FE3"/>
    <w:rsid w:val="00152777"/>
    <w:rsid w:val="00152EF3"/>
    <w:rsid w:val="0015378E"/>
    <w:rsid w:val="001550F6"/>
    <w:rsid w:val="00155357"/>
    <w:rsid w:val="00155CA4"/>
    <w:rsid w:val="0015607B"/>
    <w:rsid w:val="00156908"/>
    <w:rsid w:val="00156B81"/>
    <w:rsid w:val="00156CD1"/>
    <w:rsid w:val="00156EA2"/>
    <w:rsid w:val="00156EB2"/>
    <w:rsid w:val="00157171"/>
    <w:rsid w:val="00157767"/>
    <w:rsid w:val="001579E6"/>
    <w:rsid w:val="00157D71"/>
    <w:rsid w:val="00157E73"/>
    <w:rsid w:val="00157F5D"/>
    <w:rsid w:val="00160853"/>
    <w:rsid w:val="00160908"/>
    <w:rsid w:val="00160D79"/>
    <w:rsid w:val="00160D9F"/>
    <w:rsid w:val="0016134C"/>
    <w:rsid w:val="00161B6F"/>
    <w:rsid w:val="00161FC4"/>
    <w:rsid w:val="0016202C"/>
    <w:rsid w:val="0016276A"/>
    <w:rsid w:val="00162928"/>
    <w:rsid w:val="00162A53"/>
    <w:rsid w:val="00162F5E"/>
    <w:rsid w:val="0016309A"/>
    <w:rsid w:val="00163829"/>
    <w:rsid w:val="00164B3E"/>
    <w:rsid w:val="0016531F"/>
    <w:rsid w:val="0016554A"/>
    <w:rsid w:val="00165BD2"/>
    <w:rsid w:val="00166F56"/>
    <w:rsid w:val="001677EB"/>
    <w:rsid w:val="0017009E"/>
    <w:rsid w:val="00170621"/>
    <w:rsid w:val="0017142B"/>
    <w:rsid w:val="001716AF"/>
    <w:rsid w:val="001718A4"/>
    <w:rsid w:val="00171E49"/>
    <w:rsid w:val="0017323B"/>
    <w:rsid w:val="00173E93"/>
    <w:rsid w:val="00173F09"/>
    <w:rsid w:val="00174A39"/>
    <w:rsid w:val="001760FF"/>
    <w:rsid w:val="0017617F"/>
    <w:rsid w:val="00176CEC"/>
    <w:rsid w:val="00176E12"/>
    <w:rsid w:val="00177090"/>
    <w:rsid w:val="001779C0"/>
    <w:rsid w:val="001809CD"/>
    <w:rsid w:val="00180C72"/>
    <w:rsid w:val="00181C19"/>
    <w:rsid w:val="001825F2"/>
    <w:rsid w:val="00182B00"/>
    <w:rsid w:val="001832EE"/>
    <w:rsid w:val="001838AF"/>
    <w:rsid w:val="00183FAE"/>
    <w:rsid w:val="00184682"/>
    <w:rsid w:val="00185382"/>
    <w:rsid w:val="00185696"/>
    <w:rsid w:val="001862D2"/>
    <w:rsid w:val="0018722F"/>
    <w:rsid w:val="001872A4"/>
    <w:rsid w:val="00187B50"/>
    <w:rsid w:val="00190CDF"/>
    <w:rsid w:val="00191427"/>
    <w:rsid w:val="00191DDD"/>
    <w:rsid w:val="00193321"/>
    <w:rsid w:val="00193DE2"/>
    <w:rsid w:val="00194222"/>
    <w:rsid w:val="001945DB"/>
    <w:rsid w:val="00194EAB"/>
    <w:rsid w:val="00194EE1"/>
    <w:rsid w:val="001950E6"/>
    <w:rsid w:val="0019537E"/>
    <w:rsid w:val="001955B5"/>
    <w:rsid w:val="00197518"/>
    <w:rsid w:val="0019760D"/>
    <w:rsid w:val="00197E11"/>
    <w:rsid w:val="00197F4F"/>
    <w:rsid w:val="001A0418"/>
    <w:rsid w:val="001A067E"/>
    <w:rsid w:val="001A0B62"/>
    <w:rsid w:val="001A135E"/>
    <w:rsid w:val="001A1ADB"/>
    <w:rsid w:val="001A1E75"/>
    <w:rsid w:val="001A1F0F"/>
    <w:rsid w:val="001A2F9F"/>
    <w:rsid w:val="001A3503"/>
    <w:rsid w:val="001A3829"/>
    <w:rsid w:val="001A416E"/>
    <w:rsid w:val="001A46DD"/>
    <w:rsid w:val="001A5693"/>
    <w:rsid w:val="001A5E3B"/>
    <w:rsid w:val="001A7A96"/>
    <w:rsid w:val="001A7D1F"/>
    <w:rsid w:val="001B0A8E"/>
    <w:rsid w:val="001B146F"/>
    <w:rsid w:val="001B1622"/>
    <w:rsid w:val="001B1FA5"/>
    <w:rsid w:val="001B28BD"/>
    <w:rsid w:val="001B2FA3"/>
    <w:rsid w:val="001B31B5"/>
    <w:rsid w:val="001B3254"/>
    <w:rsid w:val="001B346E"/>
    <w:rsid w:val="001B3DE2"/>
    <w:rsid w:val="001B47FD"/>
    <w:rsid w:val="001B498B"/>
    <w:rsid w:val="001B508F"/>
    <w:rsid w:val="001B5140"/>
    <w:rsid w:val="001B5162"/>
    <w:rsid w:val="001B5185"/>
    <w:rsid w:val="001B5419"/>
    <w:rsid w:val="001B597B"/>
    <w:rsid w:val="001B6134"/>
    <w:rsid w:val="001B736B"/>
    <w:rsid w:val="001B7AC5"/>
    <w:rsid w:val="001C0A1F"/>
    <w:rsid w:val="001C0D86"/>
    <w:rsid w:val="001C0E36"/>
    <w:rsid w:val="001C17D1"/>
    <w:rsid w:val="001C1D0D"/>
    <w:rsid w:val="001C2BD9"/>
    <w:rsid w:val="001C3370"/>
    <w:rsid w:val="001C484E"/>
    <w:rsid w:val="001C49F5"/>
    <w:rsid w:val="001C6821"/>
    <w:rsid w:val="001C6DF0"/>
    <w:rsid w:val="001C7064"/>
    <w:rsid w:val="001C7663"/>
    <w:rsid w:val="001C7BA8"/>
    <w:rsid w:val="001D0D98"/>
    <w:rsid w:val="001D1565"/>
    <w:rsid w:val="001D21FB"/>
    <w:rsid w:val="001D2E75"/>
    <w:rsid w:val="001D456D"/>
    <w:rsid w:val="001D4DE7"/>
    <w:rsid w:val="001D5025"/>
    <w:rsid w:val="001D5070"/>
    <w:rsid w:val="001D53C5"/>
    <w:rsid w:val="001D5690"/>
    <w:rsid w:val="001D66CE"/>
    <w:rsid w:val="001D6E7F"/>
    <w:rsid w:val="001D6FA6"/>
    <w:rsid w:val="001D752D"/>
    <w:rsid w:val="001D753C"/>
    <w:rsid w:val="001E12D3"/>
    <w:rsid w:val="001E1C2C"/>
    <w:rsid w:val="001E1D8B"/>
    <w:rsid w:val="001E2E1E"/>
    <w:rsid w:val="001E3582"/>
    <w:rsid w:val="001E389F"/>
    <w:rsid w:val="001E4CC2"/>
    <w:rsid w:val="001E6686"/>
    <w:rsid w:val="001E73DF"/>
    <w:rsid w:val="001E78C2"/>
    <w:rsid w:val="001E7C0F"/>
    <w:rsid w:val="001F0708"/>
    <w:rsid w:val="001F09BE"/>
    <w:rsid w:val="001F1DC1"/>
    <w:rsid w:val="001F24B0"/>
    <w:rsid w:val="001F2AC9"/>
    <w:rsid w:val="001F38C6"/>
    <w:rsid w:val="001F391F"/>
    <w:rsid w:val="001F41BE"/>
    <w:rsid w:val="001F5909"/>
    <w:rsid w:val="001F6C77"/>
    <w:rsid w:val="001F6F6E"/>
    <w:rsid w:val="001F72A2"/>
    <w:rsid w:val="001F7965"/>
    <w:rsid w:val="001F7F6F"/>
    <w:rsid w:val="00200B4B"/>
    <w:rsid w:val="00200D39"/>
    <w:rsid w:val="002011DC"/>
    <w:rsid w:val="00201EE1"/>
    <w:rsid w:val="00202117"/>
    <w:rsid w:val="00202AF3"/>
    <w:rsid w:val="002035FE"/>
    <w:rsid w:val="002037F6"/>
    <w:rsid w:val="00204868"/>
    <w:rsid w:val="00204AE4"/>
    <w:rsid w:val="002067E1"/>
    <w:rsid w:val="00206FDC"/>
    <w:rsid w:val="002079BE"/>
    <w:rsid w:val="00207C9E"/>
    <w:rsid w:val="00210130"/>
    <w:rsid w:val="00210712"/>
    <w:rsid w:val="00211DA2"/>
    <w:rsid w:val="00213251"/>
    <w:rsid w:val="00213D6F"/>
    <w:rsid w:val="00214FC2"/>
    <w:rsid w:val="002156AF"/>
    <w:rsid w:val="00215C4D"/>
    <w:rsid w:val="00215D53"/>
    <w:rsid w:val="00216459"/>
    <w:rsid w:val="00217A1E"/>
    <w:rsid w:val="0022031E"/>
    <w:rsid w:val="00220950"/>
    <w:rsid w:val="00221F10"/>
    <w:rsid w:val="00222554"/>
    <w:rsid w:val="00223630"/>
    <w:rsid w:val="00223C29"/>
    <w:rsid w:val="0022418B"/>
    <w:rsid w:val="002247D7"/>
    <w:rsid w:val="00224E55"/>
    <w:rsid w:val="00225232"/>
    <w:rsid w:val="00225261"/>
    <w:rsid w:val="00226C01"/>
    <w:rsid w:val="00226D69"/>
    <w:rsid w:val="00226EA6"/>
    <w:rsid w:val="00227B5C"/>
    <w:rsid w:val="002303DF"/>
    <w:rsid w:val="00230A93"/>
    <w:rsid w:val="00230BCE"/>
    <w:rsid w:val="0023262B"/>
    <w:rsid w:val="002327F3"/>
    <w:rsid w:val="002329B3"/>
    <w:rsid w:val="00232F6E"/>
    <w:rsid w:val="002330B0"/>
    <w:rsid w:val="002331D3"/>
    <w:rsid w:val="0023394C"/>
    <w:rsid w:val="00234006"/>
    <w:rsid w:val="0023589E"/>
    <w:rsid w:val="00235AFF"/>
    <w:rsid w:val="00235E62"/>
    <w:rsid w:val="00236296"/>
    <w:rsid w:val="002365DE"/>
    <w:rsid w:val="002367B3"/>
    <w:rsid w:val="0023682E"/>
    <w:rsid w:val="00240147"/>
    <w:rsid w:val="0024026A"/>
    <w:rsid w:val="002405E5"/>
    <w:rsid w:val="0024125D"/>
    <w:rsid w:val="002419EC"/>
    <w:rsid w:val="00241FFE"/>
    <w:rsid w:val="0024258F"/>
    <w:rsid w:val="00242C80"/>
    <w:rsid w:val="002432E2"/>
    <w:rsid w:val="00243363"/>
    <w:rsid w:val="00243B60"/>
    <w:rsid w:val="00243EF9"/>
    <w:rsid w:val="002445F3"/>
    <w:rsid w:val="0024472C"/>
    <w:rsid w:val="002453B9"/>
    <w:rsid w:val="00245B7F"/>
    <w:rsid w:val="00245F4D"/>
    <w:rsid w:val="00246374"/>
    <w:rsid w:val="0024637B"/>
    <w:rsid w:val="00246D20"/>
    <w:rsid w:val="0025028C"/>
    <w:rsid w:val="002505D6"/>
    <w:rsid w:val="00250AC4"/>
    <w:rsid w:val="00251182"/>
    <w:rsid w:val="00252569"/>
    <w:rsid w:val="0025262F"/>
    <w:rsid w:val="002527ED"/>
    <w:rsid w:val="0025295C"/>
    <w:rsid w:val="002543C6"/>
    <w:rsid w:val="00254903"/>
    <w:rsid w:val="00255523"/>
    <w:rsid w:val="002559A2"/>
    <w:rsid w:val="00255F1F"/>
    <w:rsid w:val="002566B9"/>
    <w:rsid w:val="002570C6"/>
    <w:rsid w:val="002571B1"/>
    <w:rsid w:val="0025791E"/>
    <w:rsid w:val="00261FDE"/>
    <w:rsid w:val="00262117"/>
    <w:rsid w:val="00262B9A"/>
    <w:rsid w:val="00262C66"/>
    <w:rsid w:val="00263F6C"/>
    <w:rsid w:val="00264F97"/>
    <w:rsid w:val="002659D8"/>
    <w:rsid w:val="00266477"/>
    <w:rsid w:val="00270AEF"/>
    <w:rsid w:val="00270D0E"/>
    <w:rsid w:val="002715BC"/>
    <w:rsid w:val="00271FFE"/>
    <w:rsid w:val="0027209A"/>
    <w:rsid w:val="00273300"/>
    <w:rsid w:val="00273EF1"/>
    <w:rsid w:val="00275586"/>
    <w:rsid w:val="002756BD"/>
    <w:rsid w:val="00275940"/>
    <w:rsid w:val="00275F81"/>
    <w:rsid w:val="002763AB"/>
    <w:rsid w:val="0027647D"/>
    <w:rsid w:val="002764A7"/>
    <w:rsid w:val="00276590"/>
    <w:rsid w:val="00277168"/>
    <w:rsid w:val="0027737E"/>
    <w:rsid w:val="00277923"/>
    <w:rsid w:val="002801B9"/>
    <w:rsid w:val="00280C3C"/>
    <w:rsid w:val="00280C7C"/>
    <w:rsid w:val="002810EA"/>
    <w:rsid w:val="002815AA"/>
    <w:rsid w:val="002819FC"/>
    <w:rsid w:val="00281F70"/>
    <w:rsid w:val="0028279F"/>
    <w:rsid w:val="00282853"/>
    <w:rsid w:val="00282CEE"/>
    <w:rsid w:val="00282D09"/>
    <w:rsid w:val="00282E70"/>
    <w:rsid w:val="00282E92"/>
    <w:rsid w:val="00282EE4"/>
    <w:rsid w:val="00284EAB"/>
    <w:rsid w:val="00285655"/>
    <w:rsid w:val="00285691"/>
    <w:rsid w:val="00285E6E"/>
    <w:rsid w:val="00286BCC"/>
    <w:rsid w:val="00286C0A"/>
    <w:rsid w:val="00287B01"/>
    <w:rsid w:val="00290122"/>
    <w:rsid w:val="00290A73"/>
    <w:rsid w:val="00291E7E"/>
    <w:rsid w:val="002924B4"/>
    <w:rsid w:val="00292B54"/>
    <w:rsid w:val="002939F8"/>
    <w:rsid w:val="00293AF5"/>
    <w:rsid w:val="00294835"/>
    <w:rsid w:val="00294E6F"/>
    <w:rsid w:val="002954DA"/>
    <w:rsid w:val="00295AB9"/>
    <w:rsid w:val="00296392"/>
    <w:rsid w:val="0029701F"/>
    <w:rsid w:val="00297C2A"/>
    <w:rsid w:val="002A0E68"/>
    <w:rsid w:val="002A1757"/>
    <w:rsid w:val="002A251B"/>
    <w:rsid w:val="002A28D8"/>
    <w:rsid w:val="002A2E69"/>
    <w:rsid w:val="002A306B"/>
    <w:rsid w:val="002A4895"/>
    <w:rsid w:val="002A4D23"/>
    <w:rsid w:val="002A5407"/>
    <w:rsid w:val="002A58E9"/>
    <w:rsid w:val="002A58F0"/>
    <w:rsid w:val="002A61E5"/>
    <w:rsid w:val="002A711A"/>
    <w:rsid w:val="002A75A5"/>
    <w:rsid w:val="002A7A78"/>
    <w:rsid w:val="002B01E2"/>
    <w:rsid w:val="002B0CCA"/>
    <w:rsid w:val="002B11EC"/>
    <w:rsid w:val="002B1610"/>
    <w:rsid w:val="002B1976"/>
    <w:rsid w:val="002B1F72"/>
    <w:rsid w:val="002B22DF"/>
    <w:rsid w:val="002B3448"/>
    <w:rsid w:val="002B51E1"/>
    <w:rsid w:val="002B5D3B"/>
    <w:rsid w:val="002B650B"/>
    <w:rsid w:val="002B6DA6"/>
    <w:rsid w:val="002B6E23"/>
    <w:rsid w:val="002B7342"/>
    <w:rsid w:val="002B77EC"/>
    <w:rsid w:val="002B7C0B"/>
    <w:rsid w:val="002C0D26"/>
    <w:rsid w:val="002C1CD8"/>
    <w:rsid w:val="002C1D80"/>
    <w:rsid w:val="002C3050"/>
    <w:rsid w:val="002C3C28"/>
    <w:rsid w:val="002C590A"/>
    <w:rsid w:val="002C7373"/>
    <w:rsid w:val="002D0DAF"/>
    <w:rsid w:val="002D18BC"/>
    <w:rsid w:val="002D1AE4"/>
    <w:rsid w:val="002D28A1"/>
    <w:rsid w:val="002D2980"/>
    <w:rsid w:val="002D351D"/>
    <w:rsid w:val="002D4938"/>
    <w:rsid w:val="002D4AC2"/>
    <w:rsid w:val="002D57B0"/>
    <w:rsid w:val="002D638D"/>
    <w:rsid w:val="002D66EE"/>
    <w:rsid w:val="002D69CA"/>
    <w:rsid w:val="002D7921"/>
    <w:rsid w:val="002D79C6"/>
    <w:rsid w:val="002D7DD5"/>
    <w:rsid w:val="002E076D"/>
    <w:rsid w:val="002E12FD"/>
    <w:rsid w:val="002E185B"/>
    <w:rsid w:val="002E1913"/>
    <w:rsid w:val="002E23BD"/>
    <w:rsid w:val="002E2FC0"/>
    <w:rsid w:val="002E412A"/>
    <w:rsid w:val="002E4800"/>
    <w:rsid w:val="002E511E"/>
    <w:rsid w:val="002E524F"/>
    <w:rsid w:val="002E531F"/>
    <w:rsid w:val="002E5498"/>
    <w:rsid w:val="002E5629"/>
    <w:rsid w:val="002E5C33"/>
    <w:rsid w:val="002E69F2"/>
    <w:rsid w:val="002E6BAF"/>
    <w:rsid w:val="002E6F16"/>
    <w:rsid w:val="002E7979"/>
    <w:rsid w:val="002E7B22"/>
    <w:rsid w:val="002E7C8A"/>
    <w:rsid w:val="002F04DA"/>
    <w:rsid w:val="002F2592"/>
    <w:rsid w:val="002F2930"/>
    <w:rsid w:val="002F301E"/>
    <w:rsid w:val="002F3AE6"/>
    <w:rsid w:val="002F5969"/>
    <w:rsid w:val="002F5E63"/>
    <w:rsid w:val="002F5FE3"/>
    <w:rsid w:val="002F6C58"/>
    <w:rsid w:val="002F6D2D"/>
    <w:rsid w:val="00300110"/>
    <w:rsid w:val="00301563"/>
    <w:rsid w:val="00301933"/>
    <w:rsid w:val="00301BAF"/>
    <w:rsid w:val="003024BE"/>
    <w:rsid w:val="00302A12"/>
    <w:rsid w:val="003032E4"/>
    <w:rsid w:val="0030587C"/>
    <w:rsid w:val="00305923"/>
    <w:rsid w:val="003067F8"/>
    <w:rsid w:val="0031039B"/>
    <w:rsid w:val="00310824"/>
    <w:rsid w:val="00310A74"/>
    <w:rsid w:val="00311F12"/>
    <w:rsid w:val="00312101"/>
    <w:rsid w:val="00313D3E"/>
    <w:rsid w:val="00313D3F"/>
    <w:rsid w:val="00314023"/>
    <w:rsid w:val="003144FC"/>
    <w:rsid w:val="00314D00"/>
    <w:rsid w:val="00314E33"/>
    <w:rsid w:val="003155C7"/>
    <w:rsid w:val="00316489"/>
    <w:rsid w:val="00316AFA"/>
    <w:rsid w:val="00316DCD"/>
    <w:rsid w:val="00317067"/>
    <w:rsid w:val="0031787A"/>
    <w:rsid w:val="0032140B"/>
    <w:rsid w:val="003215C1"/>
    <w:rsid w:val="00321979"/>
    <w:rsid w:val="00321A27"/>
    <w:rsid w:val="00321C8F"/>
    <w:rsid w:val="00322350"/>
    <w:rsid w:val="00322B1E"/>
    <w:rsid w:val="003233D7"/>
    <w:rsid w:val="00324B21"/>
    <w:rsid w:val="00324FBD"/>
    <w:rsid w:val="0032515C"/>
    <w:rsid w:val="00325576"/>
    <w:rsid w:val="00326CBC"/>
    <w:rsid w:val="00326FA3"/>
    <w:rsid w:val="0032771C"/>
    <w:rsid w:val="00330028"/>
    <w:rsid w:val="003301B0"/>
    <w:rsid w:val="003304CD"/>
    <w:rsid w:val="00330FC0"/>
    <w:rsid w:val="00331DDA"/>
    <w:rsid w:val="00332CA9"/>
    <w:rsid w:val="00332E3D"/>
    <w:rsid w:val="00332E4A"/>
    <w:rsid w:val="0033359D"/>
    <w:rsid w:val="00333806"/>
    <w:rsid w:val="0033397D"/>
    <w:rsid w:val="00334826"/>
    <w:rsid w:val="00334D58"/>
    <w:rsid w:val="00334F73"/>
    <w:rsid w:val="00335332"/>
    <w:rsid w:val="003360E7"/>
    <w:rsid w:val="003365A5"/>
    <w:rsid w:val="00337805"/>
    <w:rsid w:val="00342DC8"/>
    <w:rsid w:val="0034308A"/>
    <w:rsid w:val="00343309"/>
    <w:rsid w:val="00343CF7"/>
    <w:rsid w:val="0034415F"/>
    <w:rsid w:val="003441B3"/>
    <w:rsid w:val="00344319"/>
    <w:rsid w:val="0034503E"/>
    <w:rsid w:val="00345103"/>
    <w:rsid w:val="003456F2"/>
    <w:rsid w:val="003464B1"/>
    <w:rsid w:val="0034670D"/>
    <w:rsid w:val="003501DC"/>
    <w:rsid w:val="00350B3B"/>
    <w:rsid w:val="00350E86"/>
    <w:rsid w:val="00350F3C"/>
    <w:rsid w:val="003515AB"/>
    <w:rsid w:val="003521FD"/>
    <w:rsid w:val="003536B4"/>
    <w:rsid w:val="00353D57"/>
    <w:rsid w:val="00353EEE"/>
    <w:rsid w:val="003542FA"/>
    <w:rsid w:val="003550DB"/>
    <w:rsid w:val="00355167"/>
    <w:rsid w:val="0035555C"/>
    <w:rsid w:val="00355B12"/>
    <w:rsid w:val="00355CB0"/>
    <w:rsid w:val="003560C1"/>
    <w:rsid w:val="0035620D"/>
    <w:rsid w:val="00356830"/>
    <w:rsid w:val="0035727A"/>
    <w:rsid w:val="003572E5"/>
    <w:rsid w:val="00360495"/>
    <w:rsid w:val="0036416F"/>
    <w:rsid w:val="00364189"/>
    <w:rsid w:val="003645FF"/>
    <w:rsid w:val="0036496E"/>
    <w:rsid w:val="00364DC6"/>
    <w:rsid w:val="003655D0"/>
    <w:rsid w:val="00365EFB"/>
    <w:rsid w:val="00366AE5"/>
    <w:rsid w:val="00366AF9"/>
    <w:rsid w:val="00366BF7"/>
    <w:rsid w:val="00367A8E"/>
    <w:rsid w:val="003709CD"/>
    <w:rsid w:val="003718AB"/>
    <w:rsid w:val="00371D90"/>
    <w:rsid w:val="0037295A"/>
    <w:rsid w:val="00373145"/>
    <w:rsid w:val="00373F20"/>
    <w:rsid w:val="003741B6"/>
    <w:rsid w:val="0037452F"/>
    <w:rsid w:val="00374562"/>
    <w:rsid w:val="00374646"/>
    <w:rsid w:val="00374BE2"/>
    <w:rsid w:val="00375420"/>
    <w:rsid w:val="00376B62"/>
    <w:rsid w:val="00377BB8"/>
    <w:rsid w:val="00377EF3"/>
    <w:rsid w:val="00377FA2"/>
    <w:rsid w:val="0038013F"/>
    <w:rsid w:val="00380CAF"/>
    <w:rsid w:val="00380CD7"/>
    <w:rsid w:val="00381371"/>
    <w:rsid w:val="0038205B"/>
    <w:rsid w:val="003822E9"/>
    <w:rsid w:val="003823E2"/>
    <w:rsid w:val="00383EC4"/>
    <w:rsid w:val="00384178"/>
    <w:rsid w:val="003846C1"/>
    <w:rsid w:val="00384E24"/>
    <w:rsid w:val="00385411"/>
    <w:rsid w:val="00386311"/>
    <w:rsid w:val="00386DD8"/>
    <w:rsid w:val="00386F9D"/>
    <w:rsid w:val="00387600"/>
    <w:rsid w:val="00387689"/>
    <w:rsid w:val="00387828"/>
    <w:rsid w:val="003878FD"/>
    <w:rsid w:val="003900C2"/>
    <w:rsid w:val="0039065B"/>
    <w:rsid w:val="003906A6"/>
    <w:rsid w:val="00390DE3"/>
    <w:rsid w:val="00392DCE"/>
    <w:rsid w:val="00392E24"/>
    <w:rsid w:val="003937D2"/>
    <w:rsid w:val="00393DE9"/>
    <w:rsid w:val="003940FA"/>
    <w:rsid w:val="00394AA8"/>
    <w:rsid w:val="00395B30"/>
    <w:rsid w:val="003961B8"/>
    <w:rsid w:val="003964BF"/>
    <w:rsid w:val="00396674"/>
    <w:rsid w:val="003969BD"/>
    <w:rsid w:val="00397349"/>
    <w:rsid w:val="00397D77"/>
    <w:rsid w:val="00397E9F"/>
    <w:rsid w:val="003A1000"/>
    <w:rsid w:val="003A1EF5"/>
    <w:rsid w:val="003A2DAE"/>
    <w:rsid w:val="003A37F0"/>
    <w:rsid w:val="003A5004"/>
    <w:rsid w:val="003A5D2B"/>
    <w:rsid w:val="003A5E4B"/>
    <w:rsid w:val="003A6437"/>
    <w:rsid w:val="003A65CD"/>
    <w:rsid w:val="003B008A"/>
    <w:rsid w:val="003B031C"/>
    <w:rsid w:val="003B0600"/>
    <w:rsid w:val="003B0860"/>
    <w:rsid w:val="003B0D71"/>
    <w:rsid w:val="003B1799"/>
    <w:rsid w:val="003B1E10"/>
    <w:rsid w:val="003B1FA8"/>
    <w:rsid w:val="003B2570"/>
    <w:rsid w:val="003B2D21"/>
    <w:rsid w:val="003B2DEF"/>
    <w:rsid w:val="003B3253"/>
    <w:rsid w:val="003B5686"/>
    <w:rsid w:val="003B5BB7"/>
    <w:rsid w:val="003B629D"/>
    <w:rsid w:val="003B6418"/>
    <w:rsid w:val="003C0067"/>
    <w:rsid w:val="003C018B"/>
    <w:rsid w:val="003C08C9"/>
    <w:rsid w:val="003C0FE8"/>
    <w:rsid w:val="003C166E"/>
    <w:rsid w:val="003C1887"/>
    <w:rsid w:val="003C19BD"/>
    <w:rsid w:val="003C1C35"/>
    <w:rsid w:val="003C2858"/>
    <w:rsid w:val="003C3175"/>
    <w:rsid w:val="003C35AC"/>
    <w:rsid w:val="003C372F"/>
    <w:rsid w:val="003C3DF2"/>
    <w:rsid w:val="003C65D1"/>
    <w:rsid w:val="003C6BD0"/>
    <w:rsid w:val="003D0057"/>
    <w:rsid w:val="003D052B"/>
    <w:rsid w:val="003D0976"/>
    <w:rsid w:val="003D0DB2"/>
    <w:rsid w:val="003D1E5C"/>
    <w:rsid w:val="003D20FF"/>
    <w:rsid w:val="003D2B07"/>
    <w:rsid w:val="003D2E01"/>
    <w:rsid w:val="003D3220"/>
    <w:rsid w:val="003D47A6"/>
    <w:rsid w:val="003D54FB"/>
    <w:rsid w:val="003D63B8"/>
    <w:rsid w:val="003D6607"/>
    <w:rsid w:val="003D7FE1"/>
    <w:rsid w:val="003E03AD"/>
    <w:rsid w:val="003E0900"/>
    <w:rsid w:val="003E1525"/>
    <w:rsid w:val="003E1891"/>
    <w:rsid w:val="003E297F"/>
    <w:rsid w:val="003E32E2"/>
    <w:rsid w:val="003E3B60"/>
    <w:rsid w:val="003E3E77"/>
    <w:rsid w:val="003E4B40"/>
    <w:rsid w:val="003E4CED"/>
    <w:rsid w:val="003E6946"/>
    <w:rsid w:val="003E778A"/>
    <w:rsid w:val="003F00ED"/>
    <w:rsid w:val="003F082A"/>
    <w:rsid w:val="003F0A2F"/>
    <w:rsid w:val="003F0C8D"/>
    <w:rsid w:val="003F1A25"/>
    <w:rsid w:val="003F1B67"/>
    <w:rsid w:val="003F2052"/>
    <w:rsid w:val="003F28A2"/>
    <w:rsid w:val="003F2B71"/>
    <w:rsid w:val="003F3482"/>
    <w:rsid w:val="003F3989"/>
    <w:rsid w:val="003F449A"/>
    <w:rsid w:val="003F45F6"/>
    <w:rsid w:val="003F4CBE"/>
    <w:rsid w:val="003F54E8"/>
    <w:rsid w:val="003F56E9"/>
    <w:rsid w:val="003F592C"/>
    <w:rsid w:val="003F5B61"/>
    <w:rsid w:val="003F5EE8"/>
    <w:rsid w:val="003F60F4"/>
    <w:rsid w:val="003F7A18"/>
    <w:rsid w:val="003F7ED7"/>
    <w:rsid w:val="003F7F75"/>
    <w:rsid w:val="004007F7"/>
    <w:rsid w:val="00400D31"/>
    <w:rsid w:val="0040224D"/>
    <w:rsid w:val="00402415"/>
    <w:rsid w:val="004033E2"/>
    <w:rsid w:val="00403B13"/>
    <w:rsid w:val="00404505"/>
    <w:rsid w:val="004045E0"/>
    <w:rsid w:val="004049E0"/>
    <w:rsid w:val="004053DC"/>
    <w:rsid w:val="004057DC"/>
    <w:rsid w:val="00406307"/>
    <w:rsid w:val="00406631"/>
    <w:rsid w:val="00406D7F"/>
    <w:rsid w:val="00407047"/>
    <w:rsid w:val="0040781E"/>
    <w:rsid w:val="0041008C"/>
    <w:rsid w:val="00410C74"/>
    <w:rsid w:val="00410EE1"/>
    <w:rsid w:val="00413DB2"/>
    <w:rsid w:val="0041461F"/>
    <w:rsid w:val="00415BAE"/>
    <w:rsid w:val="00416477"/>
    <w:rsid w:val="00416B39"/>
    <w:rsid w:val="0041761B"/>
    <w:rsid w:val="00420253"/>
    <w:rsid w:val="00420700"/>
    <w:rsid w:val="004207BA"/>
    <w:rsid w:val="0042141E"/>
    <w:rsid w:val="004215CE"/>
    <w:rsid w:val="00421CC0"/>
    <w:rsid w:val="004222AB"/>
    <w:rsid w:val="004222D2"/>
    <w:rsid w:val="00422531"/>
    <w:rsid w:val="00422B8F"/>
    <w:rsid w:val="00423275"/>
    <w:rsid w:val="004233BD"/>
    <w:rsid w:val="00423A58"/>
    <w:rsid w:val="0042509C"/>
    <w:rsid w:val="004254C3"/>
    <w:rsid w:val="004255E7"/>
    <w:rsid w:val="004256B1"/>
    <w:rsid w:val="0042621D"/>
    <w:rsid w:val="00426396"/>
    <w:rsid w:val="00426B1D"/>
    <w:rsid w:val="004272B2"/>
    <w:rsid w:val="0042764A"/>
    <w:rsid w:val="0043037D"/>
    <w:rsid w:val="004305E0"/>
    <w:rsid w:val="00430622"/>
    <w:rsid w:val="00431FB9"/>
    <w:rsid w:val="0043223C"/>
    <w:rsid w:val="004325A9"/>
    <w:rsid w:val="00433588"/>
    <w:rsid w:val="004347C4"/>
    <w:rsid w:val="0043486E"/>
    <w:rsid w:val="00434A90"/>
    <w:rsid w:val="00434B70"/>
    <w:rsid w:val="00434B97"/>
    <w:rsid w:val="00434CBC"/>
    <w:rsid w:val="00434D89"/>
    <w:rsid w:val="00435523"/>
    <w:rsid w:val="004367B0"/>
    <w:rsid w:val="00440B69"/>
    <w:rsid w:val="00440C5D"/>
    <w:rsid w:val="00440D3E"/>
    <w:rsid w:val="00440DB7"/>
    <w:rsid w:val="0044206F"/>
    <w:rsid w:val="0044259F"/>
    <w:rsid w:val="004426B6"/>
    <w:rsid w:val="00443803"/>
    <w:rsid w:val="00443860"/>
    <w:rsid w:val="0044450B"/>
    <w:rsid w:val="00444C4F"/>
    <w:rsid w:val="004451E8"/>
    <w:rsid w:val="00445B30"/>
    <w:rsid w:val="00445D02"/>
    <w:rsid w:val="00446E1F"/>
    <w:rsid w:val="004477C2"/>
    <w:rsid w:val="00450398"/>
    <w:rsid w:val="00450820"/>
    <w:rsid w:val="00450F3B"/>
    <w:rsid w:val="0045102A"/>
    <w:rsid w:val="00451A60"/>
    <w:rsid w:val="004530CA"/>
    <w:rsid w:val="00454CBC"/>
    <w:rsid w:val="00454F0F"/>
    <w:rsid w:val="00455A9C"/>
    <w:rsid w:val="00455D06"/>
    <w:rsid w:val="00456D79"/>
    <w:rsid w:val="004603EE"/>
    <w:rsid w:val="004611EE"/>
    <w:rsid w:val="0046181E"/>
    <w:rsid w:val="004621C9"/>
    <w:rsid w:val="0046294D"/>
    <w:rsid w:val="00463538"/>
    <w:rsid w:val="004639B9"/>
    <w:rsid w:val="00463FAA"/>
    <w:rsid w:val="0046416E"/>
    <w:rsid w:val="00464B9C"/>
    <w:rsid w:val="00464E19"/>
    <w:rsid w:val="00464F32"/>
    <w:rsid w:val="00465574"/>
    <w:rsid w:val="00465F68"/>
    <w:rsid w:val="004664D5"/>
    <w:rsid w:val="00470240"/>
    <w:rsid w:val="00470868"/>
    <w:rsid w:val="00470991"/>
    <w:rsid w:val="00470E4E"/>
    <w:rsid w:val="00470F4D"/>
    <w:rsid w:val="00472013"/>
    <w:rsid w:val="004726A8"/>
    <w:rsid w:val="00472C05"/>
    <w:rsid w:val="0047482F"/>
    <w:rsid w:val="00474A20"/>
    <w:rsid w:val="0047562A"/>
    <w:rsid w:val="0047588F"/>
    <w:rsid w:val="0047690E"/>
    <w:rsid w:val="00477F73"/>
    <w:rsid w:val="00480DFF"/>
    <w:rsid w:val="004811FA"/>
    <w:rsid w:val="00481A7A"/>
    <w:rsid w:val="00482386"/>
    <w:rsid w:val="0048330E"/>
    <w:rsid w:val="004839E5"/>
    <w:rsid w:val="004842B3"/>
    <w:rsid w:val="00484ED6"/>
    <w:rsid w:val="00485784"/>
    <w:rsid w:val="00485FF4"/>
    <w:rsid w:val="0048601A"/>
    <w:rsid w:val="0048750B"/>
    <w:rsid w:val="00487BAA"/>
    <w:rsid w:val="00487DC6"/>
    <w:rsid w:val="004914E0"/>
    <w:rsid w:val="00492A55"/>
    <w:rsid w:val="00493322"/>
    <w:rsid w:val="00493348"/>
    <w:rsid w:val="0049443E"/>
    <w:rsid w:val="00494819"/>
    <w:rsid w:val="004951D3"/>
    <w:rsid w:val="00495461"/>
    <w:rsid w:val="00495D89"/>
    <w:rsid w:val="00495E82"/>
    <w:rsid w:val="00497CDD"/>
    <w:rsid w:val="004A2729"/>
    <w:rsid w:val="004A2B45"/>
    <w:rsid w:val="004A2D49"/>
    <w:rsid w:val="004A3AAC"/>
    <w:rsid w:val="004A56D8"/>
    <w:rsid w:val="004A601E"/>
    <w:rsid w:val="004A7888"/>
    <w:rsid w:val="004B057A"/>
    <w:rsid w:val="004B1223"/>
    <w:rsid w:val="004B2484"/>
    <w:rsid w:val="004B2959"/>
    <w:rsid w:val="004B2F8D"/>
    <w:rsid w:val="004B3313"/>
    <w:rsid w:val="004B3763"/>
    <w:rsid w:val="004B3E87"/>
    <w:rsid w:val="004B49DD"/>
    <w:rsid w:val="004B4D5F"/>
    <w:rsid w:val="004B5E65"/>
    <w:rsid w:val="004B7CD3"/>
    <w:rsid w:val="004B7DBA"/>
    <w:rsid w:val="004C0E85"/>
    <w:rsid w:val="004C10F8"/>
    <w:rsid w:val="004C12F8"/>
    <w:rsid w:val="004C16C0"/>
    <w:rsid w:val="004C1C3D"/>
    <w:rsid w:val="004C1D20"/>
    <w:rsid w:val="004C2497"/>
    <w:rsid w:val="004C2B7A"/>
    <w:rsid w:val="004C3E64"/>
    <w:rsid w:val="004C4352"/>
    <w:rsid w:val="004C49AD"/>
    <w:rsid w:val="004C4CF3"/>
    <w:rsid w:val="004C5137"/>
    <w:rsid w:val="004C5CEE"/>
    <w:rsid w:val="004C6447"/>
    <w:rsid w:val="004C660C"/>
    <w:rsid w:val="004C7314"/>
    <w:rsid w:val="004C75CD"/>
    <w:rsid w:val="004C77F0"/>
    <w:rsid w:val="004C7E5A"/>
    <w:rsid w:val="004D0E57"/>
    <w:rsid w:val="004D1035"/>
    <w:rsid w:val="004D1A25"/>
    <w:rsid w:val="004D3146"/>
    <w:rsid w:val="004D358F"/>
    <w:rsid w:val="004D44BE"/>
    <w:rsid w:val="004D4B95"/>
    <w:rsid w:val="004D4E13"/>
    <w:rsid w:val="004D5432"/>
    <w:rsid w:val="004D57FE"/>
    <w:rsid w:val="004D5BB8"/>
    <w:rsid w:val="004D5C18"/>
    <w:rsid w:val="004D624F"/>
    <w:rsid w:val="004D68A3"/>
    <w:rsid w:val="004D6FD3"/>
    <w:rsid w:val="004D70B8"/>
    <w:rsid w:val="004D7323"/>
    <w:rsid w:val="004D770E"/>
    <w:rsid w:val="004D7B1E"/>
    <w:rsid w:val="004E0136"/>
    <w:rsid w:val="004E19F9"/>
    <w:rsid w:val="004E1C40"/>
    <w:rsid w:val="004E1F60"/>
    <w:rsid w:val="004E2091"/>
    <w:rsid w:val="004E2829"/>
    <w:rsid w:val="004E2C4B"/>
    <w:rsid w:val="004E2ECF"/>
    <w:rsid w:val="004E37A5"/>
    <w:rsid w:val="004E3C06"/>
    <w:rsid w:val="004E3FD0"/>
    <w:rsid w:val="004E4008"/>
    <w:rsid w:val="004E4238"/>
    <w:rsid w:val="004E4498"/>
    <w:rsid w:val="004E45F5"/>
    <w:rsid w:val="004E47AF"/>
    <w:rsid w:val="004E4D4C"/>
    <w:rsid w:val="004E59CC"/>
    <w:rsid w:val="004E6ECD"/>
    <w:rsid w:val="004E6FDE"/>
    <w:rsid w:val="004E715A"/>
    <w:rsid w:val="004E755E"/>
    <w:rsid w:val="004E7A58"/>
    <w:rsid w:val="004F01BC"/>
    <w:rsid w:val="004F16F4"/>
    <w:rsid w:val="004F187E"/>
    <w:rsid w:val="004F1D39"/>
    <w:rsid w:val="004F2169"/>
    <w:rsid w:val="004F2401"/>
    <w:rsid w:val="004F2878"/>
    <w:rsid w:val="004F4225"/>
    <w:rsid w:val="004F54B8"/>
    <w:rsid w:val="004F593B"/>
    <w:rsid w:val="004F67D2"/>
    <w:rsid w:val="004F7AB2"/>
    <w:rsid w:val="00502FAF"/>
    <w:rsid w:val="005031FB"/>
    <w:rsid w:val="005035CD"/>
    <w:rsid w:val="00503B19"/>
    <w:rsid w:val="00505F55"/>
    <w:rsid w:val="0050643C"/>
    <w:rsid w:val="005077BF"/>
    <w:rsid w:val="00507EFD"/>
    <w:rsid w:val="00510205"/>
    <w:rsid w:val="00510AE4"/>
    <w:rsid w:val="00511CBD"/>
    <w:rsid w:val="005121F6"/>
    <w:rsid w:val="00512590"/>
    <w:rsid w:val="00513C4B"/>
    <w:rsid w:val="005140F7"/>
    <w:rsid w:val="00514634"/>
    <w:rsid w:val="00514701"/>
    <w:rsid w:val="0051506F"/>
    <w:rsid w:val="005164CB"/>
    <w:rsid w:val="005166C2"/>
    <w:rsid w:val="00516E8B"/>
    <w:rsid w:val="0051728A"/>
    <w:rsid w:val="00517A3E"/>
    <w:rsid w:val="00521118"/>
    <w:rsid w:val="00521146"/>
    <w:rsid w:val="00521237"/>
    <w:rsid w:val="00521803"/>
    <w:rsid w:val="00521E6E"/>
    <w:rsid w:val="00522B73"/>
    <w:rsid w:val="00522EEA"/>
    <w:rsid w:val="00523A21"/>
    <w:rsid w:val="00523B5D"/>
    <w:rsid w:val="00523D63"/>
    <w:rsid w:val="005245C4"/>
    <w:rsid w:val="0052618C"/>
    <w:rsid w:val="00526333"/>
    <w:rsid w:val="00526E9D"/>
    <w:rsid w:val="00527324"/>
    <w:rsid w:val="0052781E"/>
    <w:rsid w:val="00527FAD"/>
    <w:rsid w:val="005313DA"/>
    <w:rsid w:val="005319BF"/>
    <w:rsid w:val="005319C0"/>
    <w:rsid w:val="00531D49"/>
    <w:rsid w:val="00531E6A"/>
    <w:rsid w:val="005322A6"/>
    <w:rsid w:val="005326BA"/>
    <w:rsid w:val="00532FA9"/>
    <w:rsid w:val="005333D8"/>
    <w:rsid w:val="0053412F"/>
    <w:rsid w:val="005371E0"/>
    <w:rsid w:val="00537AFE"/>
    <w:rsid w:val="005406BF"/>
    <w:rsid w:val="00540720"/>
    <w:rsid w:val="005416DF"/>
    <w:rsid w:val="00541E52"/>
    <w:rsid w:val="0054277D"/>
    <w:rsid w:val="0054462C"/>
    <w:rsid w:val="00544CAE"/>
    <w:rsid w:val="00545944"/>
    <w:rsid w:val="005462C7"/>
    <w:rsid w:val="005462FB"/>
    <w:rsid w:val="00546431"/>
    <w:rsid w:val="00546D0B"/>
    <w:rsid w:val="0054761E"/>
    <w:rsid w:val="005503F5"/>
    <w:rsid w:val="0055137A"/>
    <w:rsid w:val="00552986"/>
    <w:rsid w:val="00552AF3"/>
    <w:rsid w:val="00552B7A"/>
    <w:rsid w:val="005538E9"/>
    <w:rsid w:val="005542E9"/>
    <w:rsid w:val="00554342"/>
    <w:rsid w:val="005543C2"/>
    <w:rsid w:val="005547CA"/>
    <w:rsid w:val="0055545A"/>
    <w:rsid w:val="00555907"/>
    <w:rsid w:val="005563E2"/>
    <w:rsid w:val="00556730"/>
    <w:rsid w:val="00556CB1"/>
    <w:rsid w:val="00560C63"/>
    <w:rsid w:val="00561AAF"/>
    <w:rsid w:val="0056234E"/>
    <w:rsid w:val="00563987"/>
    <w:rsid w:val="00563CEE"/>
    <w:rsid w:val="00563F28"/>
    <w:rsid w:val="0056409D"/>
    <w:rsid w:val="00564580"/>
    <w:rsid w:val="005648C2"/>
    <w:rsid w:val="00564FF4"/>
    <w:rsid w:val="00564FF8"/>
    <w:rsid w:val="0056561F"/>
    <w:rsid w:val="00565DE4"/>
    <w:rsid w:val="00567AF3"/>
    <w:rsid w:val="00567B03"/>
    <w:rsid w:val="005700F5"/>
    <w:rsid w:val="00570416"/>
    <w:rsid w:val="00570715"/>
    <w:rsid w:val="0057304E"/>
    <w:rsid w:val="0057308E"/>
    <w:rsid w:val="0057401D"/>
    <w:rsid w:val="00574262"/>
    <w:rsid w:val="00574EB3"/>
    <w:rsid w:val="00575885"/>
    <w:rsid w:val="0057588D"/>
    <w:rsid w:val="00575BE0"/>
    <w:rsid w:val="00575EA5"/>
    <w:rsid w:val="00577017"/>
    <w:rsid w:val="005775DB"/>
    <w:rsid w:val="00577997"/>
    <w:rsid w:val="00577EB3"/>
    <w:rsid w:val="005830A6"/>
    <w:rsid w:val="00583C87"/>
    <w:rsid w:val="00584781"/>
    <w:rsid w:val="00584875"/>
    <w:rsid w:val="0058488E"/>
    <w:rsid w:val="00584A8A"/>
    <w:rsid w:val="00584DAD"/>
    <w:rsid w:val="005850C7"/>
    <w:rsid w:val="00585347"/>
    <w:rsid w:val="00585ECC"/>
    <w:rsid w:val="00586C7B"/>
    <w:rsid w:val="00586DE7"/>
    <w:rsid w:val="00586DF7"/>
    <w:rsid w:val="005874A2"/>
    <w:rsid w:val="00590AB0"/>
    <w:rsid w:val="00590C30"/>
    <w:rsid w:val="00590E5C"/>
    <w:rsid w:val="00590ED0"/>
    <w:rsid w:val="00591527"/>
    <w:rsid w:val="005917FA"/>
    <w:rsid w:val="005918D0"/>
    <w:rsid w:val="00592315"/>
    <w:rsid w:val="005926BA"/>
    <w:rsid w:val="005941C1"/>
    <w:rsid w:val="005942CC"/>
    <w:rsid w:val="00594649"/>
    <w:rsid w:val="00594698"/>
    <w:rsid w:val="00594A1B"/>
    <w:rsid w:val="005962C4"/>
    <w:rsid w:val="005962DE"/>
    <w:rsid w:val="005976A9"/>
    <w:rsid w:val="005A0686"/>
    <w:rsid w:val="005A0CE8"/>
    <w:rsid w:val="005A1956"/>
    <w:rsid w:val="005A1D0A"/>
    <w:rsid w:val="005A1F78"/>
    <w:rsid w:val="005A297D"/>
    <w:rsid w:val="005A2984"/>
    <w:rsid w:val="005A3844"/>
    <w:rsid w:val="005A3C9F"/>
    <w:rsid w:val="005A40AF"/>
    <w:rsid w:val="005A4555"/>
    <w:rsid w:val="005A46D7"/>
    <w:rsid w:val="005A6082"/>
    <w:rsid w:val="005A60EB"/>
    <w:rsid w:val="005A6333"/>
    <w:rsid w:val="005A641E"/>
    <w:rsid w:val="005A7669"/>
    <w:rsid w:val="005A788B"/>
    <w:rsid w:val="005A7ACD"/>
    <w:rsid w:val="005B2562"/>
    <w:rsid w:val="005B266C"/>
    <w:rsid w:val="005B34C2"/>
    <w:rsid w:val="005B48D3"/>
    <w:rsid w:val="005B5AC0"/>
    <w:rsid w:val="005B6384"/>
    <w:rsid w:val="005B63DB"/>
    <w:rsid w:val="005B725D"/>
    <w:rsid w:val="005B75F0"/>
    <w:rsid w:val="005B7AC1"/>
    <w:rsid w:val="005B7EF6"/>
    <w:rsid w:val="005C151E"/>
    <w:rsid w:val="005C1774"/>
    <w:rsid w:val="005C2867"/>
    <w:rsid w:val="005C2D02"/>
    <w:rsid w:val="005C2DF2"/>
    <w:rsid w:val="005C2F09"/>
    <w:rsid w:val="005C4515"/>
    <w:rsid w:val="005C4FBC"/>
    <w:rsid w:val="005C5A0E"/>
    <w:rsid w:val="005C5BD2"/>
    <w:rsid w:val="005C63CB"/>
    <w:rsid w:val="005C64C1"/>
    <w:rsid w:val="005C68CF"/>
    <w:rsid w:val="005C691D"/>
    <w:rsid w:val="005C6936"/>
    <w:rsid w:val="005C6DEB"/>
    <w:rsid w:val="005C7004"/>
    <w:rsid w:val="005C7811"/>
    <w:rsid w:val="005C7B51"/>
    <w:rsid w:val="005D0089"/>
    <w:rsid w:val="005D01B0"/>
    <w:rsid w:val="005D03D3"/>
    <w:rsid w:val="005D04B9"/>
    <w:rsid w:val="005D10CB"/>
    <w:rsid w:val="005D161D"/>
    <w:rsid w:val="005D2236"/>
    <w:rsid w:val="005D2491"/>
    <w:rsid w:val="005D366B"/>
    <w:rsid w:val="005D3F2E"/>
    <w:rsid w:val="005D424B"/>
    <w:rsid w:val="005D45CD"/>
    <w:rsid w:val="005D4A3E"/>
    <w:rsid w:val="005D4CE6"/>
    <w:rsid w:val="005D50CD"/>
    <w:rsid w:val="005D6625"/>
    <w:rsid w:val="005E384D"/>
    <w:rsid w:val="005E4179"/>
    <w:rsid w:val="005E46AF"/>
    <w:rsid w:val="005E4C2C"/>
    <w:rsid w:val="005E5813"/>
    <w:rsid w:val="005E5ED7"/>
    <w:rsid w:val="005E6778"/>
    <w:rsid w:val="005E6A45"/>
    <w:rsid w:val="005E6BCE"/>
    <w:rsid w:val="005E77C9"/>
    <w:rsid w:val="005E7893"/>
    <w:rsid w:val="005E7A98"/>
    <w:rsid w:val="005F1A6C"/>
    <w:rsid w:val="005F3149"/>
    <w:rsid w:val="005F3A41"/>
    <w:rsid w:val="005F3B95"/>
    <w:rsid w:val="005F3E4F"/>
    <w:rsid w:val="005F4DFB"/>
    <w:rsid w:val="005F564A"/>
    <w:rsid w:val="005F5BFE"/>
    <w:rsid w:val="005F5FC5"/>
    <w:rsid w:val="005F614A"/>
    <w:rsid w:val="005F6259"/>
    <w:rsid w:val="005F69F6"/>
    <w:rsid w:val="005F6D08"/>
    <w:rsid w:val="005F6D4C"/>
    <w:rsid w:val="005F728D"/>
    <w:rsid w:val="005F7D53"/>
    <w:rsid w:val="005F7F32"/>
    <w:rsid w:val="006001C7"/>
    <w:rsid w:val="00600E1D"/>
    <w:rsid w:val="00600FE2"/>
    <w:rsid w:val="006013A7"/>
    <w:rsid w:val="00601549"/>
    <w:rsid w:val="0060187A"/>
    <w:rsid w:val="00601AAC"/>
    <w:rsid w:val="00601CB6"/>
    <w:rsid w:val="00603BB3"/>
    <w:rsid w:val="006040E3"/>
    <w:rsid w:val="00604DB2"/>
    <w:rsid w:val="0060542A"/>
    <w:rsid w:val="0060598C"/>
    <w:rsid w:val="00605C8D"/>
    <w:rsid w:val="006064BC"/>
    <w:rsid w:val="006068B4"/>
    <w:rsid w:val="006070A2"/>
    <w:rsid w:val="006071FE"/>
    <w:rsid w:val="00607D74"/>
    <w:rsid w:val="00610382"/>
    <w:rsid w:val="006109BB"/>
    <w:rsid w:val="006113D2"/>
    <w:rsid w:val="006124F1"/>
    <w:rsid w:val="0061259B"/>
    <w:rsid w:val="00613D6B"/>
    <w:rsid w:val="0061526F"/>
    <w:rsid w:val="00616062"/>
    <w:rsid w:val="00616F7A"/>
    <w:rsid w:val="00617085"/>
    <w:rsid w:val="006171F8"/>
    <w:rsid w:val="006179E5"/>
    <w:rsid w:val="00620CFA"/>
    <w:rsid w:val="00620D8A"/>
    <w:rsid w:val="006215B4"/>
    <w:rsid w:val="00621A89"/>
    <w:rsid w:val="00621FEE"/>
    <w:rsid w:val="006223C6"/>
    <w:rsid w:val="006233D2"/>
    <w:rsid w:val="00624752"/>
    <w:rsid w:val="00624970"/>
    <w:rsid w:val="00624BE8"/>
    <w:rsid w:val="00625BD5"/>
    <w:rsid w:val="00625D37"/>
    <w:rsid w:val="00626340"/>
    <w:rsid w:val="00626572"/>
    <w:rsid w:val="006266F0"/>
    <w:rsid w:val="006269B0"/>
    <w:rsid w:val="0062780F"/>
    <w:rsid w:val="006279E3"/>
    <w:rsid w:val="00627DA9"/>
    <w:rsid w:val="0063071C"/>
    <w:rsid w:val="00630BB5"/>
    <w:rsid w:val="00630E43"/>
    <w:rsid w:val="00631ACE"/>
    <w:rsid w:val="00631E35"/>
    <w:rsid w:val="006329E7"/>
    <w:rsid w:val="006332F0"/>
    <w:rsid w:val="00633509"/>
    <w:rsid w:val="006336A7"/>
    <w:rsid w:val="00633801"/>
    <w:rsid w:val="006346B1"/>
    <w:rsid w:val="006349C6"/>
    <w:rsid w:val="00634D70"/>
    <w:rsid w:val="00634F23"/>
    <w:rsid w:val="00635581"/>
    <w:rsid w:val="006359C3"/>
    <w:rsid w:val="00635A36"/>
    <w:rsid w:val="00635BC7"/>
    <w:rsid w:val="00636327"/>
    <w:rsid w:val="00636CA9"/>
    <w:rsid w:val="0064004A"/>
    <w:rsid w:val="00640ADC"/>
    <w:rsid w:val="00640F32"/>
    <w:rsid w:val="00640FC1"/>
    <w:rsid w:val="0064231D"/>
    <w:rsid w:val="00642758"/>
    <w:rsid w:val="0064414F"/>
    <w:rsid w:val="006444C4"/>
    <w:rsid w:val="00644B18"/>
    <w:rsid w:val="00644B71"/>
    <w:rsid w:val="00644C4B"/>
    <w:rsid w:val="00644DBB"/>
    <w:rsid w:val="00645233"/>
    <w:rsid w:val="00645A50"/>
    <w:rsid w:val="00645C0A"/>
    <w:rsid w:val="00646F60"/>
    <w:rsid w:val="006475DF"/>
    <w:rsid w:val="0064785F"/>
    <w:rsid w:val="0065096C"/>
    <w:rsid w:val="00650A0B"/>
    <w:rsid w:val="00650C43"/>
    <w:rsid w:val="006512BB"/>
    <w:rsid w:val="00651443"/>
    <w:rsid w:val="006514D8"/>
    <w:rsid w:val="00652085"/>
    <w:rsid w:val="00652E8B"/>
    <w:rsid w:val="00653972"/>
    <w:rsid w:val="00655512"/>
    <w:rsid w:val="006557CE"/>
    <w:rsid w:val="00655F8C"/>
    <w:rsid w:val="006562EB"/>
    <w:rsid w:val="00656CF4"/>
    <w:rsid w:val="00660006"/>
    <w:rsid w:val="0066017B"/>
    <w:rsid w:val="0066022B"/>
    <w:rsid w:val="006609E3"/>
    <w:rsid w:val="00661599"/>
    <w:rsid w:val="00661655"/>
    <w:rsid w:val="00661C13"/>
    <w:rsid w:val="00663ACB"/>
    <w:rsid w:val="006648B8"/>
    <w:rsid w:val="006651A0"/>
    <w:rsid w:val="0066541B"/>
    <w:rsid w:val="006666E1"/>
    <w:rsid w:val="00667F29"/>
    <w:rsid w:val="00670218"/>
    <w:rsid w:val="00670455"/>
    <w:rsid w:val="0067049C"/>
    <w:rsid w:val="0067076F"/>
    <w:rsid w:val="006710FD"/>
    <w:rsid w:val="0067121E"/>
    <w:rsid w:val="00672E83"/>
    <w:rsid w:val="0067540B"/>
    <w:rsid w:val="00675E27"/>
    <w:rsid w:val="00676105"/>
    <w:rsid w:val="00676660"/>
    <w:rsid w:val="00676AA1"/>
    <w:rsid w:val="00676FA2"/>
    <w:rsid w:val="006775DD"/>
    <w:rsid w:val="00677B49"/>
    <w:rsid w:val="006800D1"/>
    <w:rsid w:val="00681504"/>
    <w:rsid w:val="0068177F"/>
    <w:rsid w:val="00681C6C"/>
    <w:rsid w:val="0068203F"/>
    <w:rsid w:val="00682CDE"/>
    <w:rsid w:val="006842A5"/>
    <w:rsid w:val="00684EC2"/>
    <w:rsid w:val="00684FAC"/>
    <w:rsid w:val="00685D02"/>
    <w:rsid w:val="0068666B"/>
    <w:rsid w:val="006868AE"/>
    <w:rsid w:val="00686E07"/>
    <w:rsid w:val="00687A65"/>
    <w:rsid w:val="006907D8"/>
    <w:rsid w:val="00690863"/>
    <w:rsid w:val="00690894"/>
    <w:rsid w:val="00690AF0"/>
    <w:rsid w:val="00690BC9"/>
    <w:rsid w:val="006914DF"/>
    <w:rsid w:val="006918BB"/>
    <w:rsid w:val="00692ECD"/>
    <w:rsid w:val="006932EF"/>
    <w:rsid w:val="006957C7"/>
    <w:rsid w:val="006960AA"/>
    <w:rsid w:val="006968D7"/>
    <w:rsid w:val="00697C58"/>
    <w:rsid w:val="00697D7D"/>
    <w:rsid w:val="006A0119"/>
    <w:rsid w:val="006A01A2"/>
    <w:rsid w:val="006A081B"/>
    <w:rsid w:val="006A0D57"/>
    <w:rsid w:val="006A0EF2"/>
    <w:rsid w:val="006A232E"/>
    <w:rsid w:val="006A25C4"/>
    <w:rsid w:val="006A2C5B"/>
    <w:rsid w:val="006A3293"/>
    <w:rsid w:val="006A4109"/>
    <w:rsid w:val="006A4B13"/>
    <w:rsid w:val="006A4F72"/>
    <w:rsid w:val="006A5783"/>
    <w:rsid w:val="006A6702"/>
    <w:rsid w:val="006A6979"/>
    <w:rsid w:val="006A79D7"/>
    <w:rsid w:val="006A7F18"/>
    <w:rsid w:val="006B132A"/>
    <w:rsid w:val="006B146A"/>
    <w:rsid w:val="006B1499"/>
    <w:rsid w:val="006B2C78"/>
    <w:rsid w:val="006B3A8B"/>
    <w:rsid w:val="006B5123"/>
    <w:rsid w:val="006B5BFC"/>
    <w:rsid w:val="006B5CCC"/>
    <w:rsid w:val="006B635D"/>
    <w:rsid w:val="006B667A"/>
    <w:rsid w:val="006B6D40"/>
    <w:rsid w:val="006B6F39"/>
    <w:rsid w:val="006B71CF"/>
    <w:rsid w:val="006B721F"/>
    <w:rsid w:val="006B78BA"/>
    <w:rsid w:val="006C01E4"/>
    <w:rsid w:val="006C2792"/>
    <w:rsid w:val="006C36C8"/>
    <w:rsid w:val="006C372F"/>
    <w:rsid w:val="006C374D"/>
    <w:rsid w:val="006C3F7F"/>
    <w:rsid w:val="006C496E"/>
    <w:rsid w:val="006C5680"/>
    <w:rsid w:val="006C5799"/>
    <w:rsid w:val="006C5AF7"/>
    <w:rsid w:val="006C6941"/>
    <w:rsid w:val="006C69CB"/>
    <w:rsid w:val="006C6F4F"/>
    <w:rsid w:val="006C708E"/>
    <w:rsid w:val="006C7319"/>
    <w:rsid w:val="006C74E0"/>
    <w:rsid w:val="006C7CF3"/>
    <w:rsid w:val="006D03AC"/>
    <w:rsid w:val="006D0517"/>
    <w:rsid w:val="006D0B25"/>
    <w:rsid w:val="006D0C8E"/>
    <w:rsid w:val="006D1214"/>
    <w:rsid w:val="006D127B"/>
    <w:rsid w:val="006D14D6"/>
    <w:rsid w:val="006D16D9"/>
    <w:rsid w:val="006D1A33"/>
    <w:rsid w:val="006D1EB1"/>
    <w:rsid w:val="006D2348"/>
    <w:rsid w:val="006D34B6"/>
    <w:rsid w:val="006D354D"/>
    <w:rsid w:val="006D38F8"/>
    <w:rsid w:val="006D4338"/>
    <w:rsid w:val="006D4EAC"/>
    <w:rsid w:val="006D4F6B"/>
    <w:rsid w:val="006D5408"/>
    <w:rsid w:val="006D5555"/>
    <w:rsid w:val="006D5AF1"/>
    <w:rsid w:val="006D5E9D"/>
    <w:rsid w:val="006D6418"/>
    <w:rsid w:val="006D6908"/>
    <w:rsid w:val="006D7BA5"/>
    <w:rsid w:val="006D7CC9"/>
    <w:rsid w:val="006E08B8"/>
    <w:rsid w:val="006E0ACB"/>
    <w:rsid w:val="006E15C2"/>
    <w:rsid w:val="006E193A"/>
    <w:rsid w:val="006E1D27"/>
    <w:rsid w:val="006E2850"/>
    <w:rsid w:val="006E2A03"/>
    <w:rsid w:val="006E2A55"/>
    <w:rsid w:val="006E32F8"/>
    <w:rsid w:val="006E3340"/>
    <w:rsid w:val="006E3371"/>
    <w:rsid w:val="006E35EA"/>
    <w:rsid w:val="006E4BED"/>
    <w:rsid w:val="006E4FC4"/>
    <w:rsid w:val="006E4FDC"/>
    <w:rsid w:val="006E5299"/>
    <w:rsid w:val="006E5619"/>
    <w:rsid w:val="006E70C0"/>
    <w:rsid w:val="006E7F39"/>
    <w:rsid w:val="006F0C9A"/>
    <w:rsid w:val="006F3F23"/>
    <w:rsid w:val="006F4143"/>
    <w:rsid w:val="006F41BF"/>
    <w:rsid w:val="006F446F"/>
    <w:rsid w:val="006F455D"/>
    <w:rsid w:val="006F49AF"/>
    <w:rsid w:val="006F4AB8"/>
    <w:rsid w:val="006F513A"/>
    <w:rsid w:val="006F58C4"/>
    <w:rsid w:val="006F6B26"/>
    <w:rsid w:val="006F6B78"/>
    <w:rsid w:val="006F72CE"/>
    <w:rsid w:val="006F7908"/>
    <w:rsid w:val="007002A8"/>
    <w:rsid w:val="007007EC"/>
    <w:rsid w:val="00702725"/>
    <w:rsid w:val="007027B4"/>
    <w:rsid w:val="00702D99"/>
    <w:rsid w:val="00702EBD"/>
    <w:rsid w:val="00702F70"/>
    <w:rsid w:val="007032EE"/>
    <w:rsid w:val="0070351F"/>
    <w:rsid w:val="007038AB"/>
    <w:rsid w:val="00704CF7"/>
    <w:rsid w:val="0070534D"/>
    <w:rsid w:val="0070556E"/>
    <w:rsid w:val="00706273"/>
    <w:rsid w:val="007066C2"/>
    <w:rsid w:val="00707A1E"/>
    <w:rsid w:val="007103BD"/>
    <w:rsid w:val="00710928"/>
    <w:rsid w:val="00711DBC"/>
    <w:rsid w:val="00711DBD"/>
    <w:rsid w:val="00712192"/>
    <w:rsid w:val="00712198"/>
    <w:rsid w:val="00712EE0"/>
    <w:rsid w:val="00713698"/>
    <w:rsid w:val="0071593E"/>
    <w:rsid w:val="007165AD"/>
    <w:rsid w:val="00716600"/>
    <w:rsid w:val="00716CD4"/>
    <w:rsid w:val="00716CEC"/>
    <w:rsid w:val="00717F96"/>
    <w:rsid w:val="00720099"/>
    <w:rsid w:val="00721ECF"/>
    <w:rsid w:val="00721FFC"/>
    <w:rsid w:val="00722FEE"/>
    <w:rsid w:val="00723581"/>
    <w:rsid w:val="00723E7F"/>
    <w:rsid w:val="00724056"/>
    <w:rsid w:val="00724582"/>
    <w:rsid w:val="007250CB"/>
    <w:rsid w:val="00725EA1"/>
    <w:rsid w:val="00725FB6"/>
    <w:rsid w:val="00726882"/>
    <w:rsid w:val="00726B8E"/>
    <w:rsid w:val="00727242"/>
    <w:rsid w:val="00730196"/>
    <w:rsid w:val="00730890"/>
    <w:rsid w:val="00730AD6"/>
    <w:rsid w:val="00730BBC"/>
    <w:rsid w:val="0073191E"/>
    <w:rsid w:val="00732B54"/>
    <w:rsid w:val="00732D3C"/>
    <w:rsid w:val="00733E5D"/>
    <w:rsid w:val="00733E6C"/>
    <w:rsid w:val="00734508"/>
    <w:rsid w:val="007347C4"/>
    <w:rsid w:val="00734C9D"/>
    <w:rsid w:val="00734D9A"/>
    <w:rsid w:val="00734E02"/>
    <w:rsid w:val="00734E4B"/>
    <w:rsid w:val="007354AE"/>
    <w:rsid w:val="0073560F"/>
    <w:rsid w:val="00735614"/>
    <w:rsid w:val="007362B6"/>
    <w:rsid w:val="007370A1"/>
    <w:rsid w:val="007406E6"/>
    <w:rsid w:val="00740C46"/>
    <w:rsid w:val="007413BA"/>
    <w:rsid w:val="007423D1"/>
    <w:rsid w:val="00742577"/>
    <w:rsid w:val="00742B43"/>
    <w:rsid w:val="0074337C"/>
    <w:rsid w:val="007434A6"/>
    <w:rsid w:val="007439E1"/>
    <w:rsid w:val="007443B7"/>
    <w:rsid w:val="00744CDE"/>
    <w:rsid w:val="007461B8"/>
    <w:rsid w:val="0074661E"/>
    <w:rsid w:val="007467DE"/>
    <w:rsid w:val="007475DC"/>
    <w:rsid w:val="007503C2"/>
    <w:rsid w:val="0075074B"/>
    <w:rsid w:val="00750B36"/>
    <w:rsid w:val="0075111C"/>
    <w:rsid w:val="00751A4B"/>
    <w:rsid w:val="00752E1B"/>
    <w:rsid w:val="0075304D"/>
    <w:rsid w:val="00753949"/>
    <w:rsid w:val="00753C81"/>
    <w:rsid w:val="007541CF"/>
    <w:rsid w:val="00754838"/>
    <w:rsid w:val="00755AA5"/>
    <w:rsid w:val="00755AB3"/>
    <w:rsid w:val="00755D9C"/>
    <w:rsid w:val="00755EEA"/>
    <w:rsid w:val="007562C6"/>
    <w:rsid w:val="00756C8C"/>
    <w:rsid w:val="00760764"/>
    <w:rsid w:val="0076091C"/>
    <w:rsid w:val="00760BD1"/>
    <w:rsid w:val="00761258"/>
    <w:rsid w:val="00761345"/>
    <w:rsid w:val="007621C9"/>
    <w:rsid w:val="00762385"/>
    <w:rsid w:val="00762903"/>
    <w:rsid w:val="00762CAD"/>
    <w:rsid w:val="00763223"/>
    <w:rsid w:val="0076346F"/>
    <w:rsid w:val="007639F6"/>
    <w:rsid w:val="00763E0A"/>
    <w:rsid w:val="00763F95"/>
    <w:rsid w:val="0076435F"/>
    <w:rsid w:val="00765E21"/>
    <w:rsid w:val="00765FBD"/>
    <w:rsid w:val="007667DA"/>
    <w:rsid w:val="007679FF"/>
    <w:rsid w:val="00770444"/>
    <w:rsid w:val="00770A9B"/>
    <w:rsid w:val="00771828"/>
    <w:rsid w:val="00771AB3"/>
    <w:rsid w:val="00772AC4"/>
    <w:rsid w:val="00772B0B"/>
    <w:rsid w:val="00772D3E"/>
    <w:rsid w:val="00772F08"/>
    <w:rsid w:val="00772F4E"/>
    <w:rsid w:val="007740BA"/>
    <w:rsid w:val="007740DD"/>
    <w:rsid w:val="00775E87"/>
    <w:rsid w:val="00776092"/>
    <w:rsid w:val="007763C2"/>
    <w:rsid w:val="0077685D"/>
    <w:rsid w:val="00776F8E"/>
    <w:rsid w:val="00777829"/>
    <w:rsid w:val="007779FB"/>
    <w:rsid w:val="00777F53"/>
    <w:rsid w:val="00781E0B"/>
    <w:rsid w:val="00782803"/>
    <w:rsid w:val="007832CC"/>
    <w:rsid w:val="00784621"/>
    <w:rsid w:val="00784732"/>
    <w:rsid w:val="007848EE"/>
    <w:rsid w:val="00785983"/>
    <w:rsid w:val="0078647B"/>
    <w:rsid w:val="00786524"/>
    <w:rsid w:val="00786943"/>
    <w:rsid w:val="00786A4F"/>
    <w:rsid w:val="00786CB7"/>
    <w:rsid w:val="0078756E"/>
    <w:rsid w:val="00787999"/>
    <w:rsid w:val="00787C49"/>
    <w:rsid w:val="00790969"/>
    <w:rsid w:val="00790A4D"/>
    <w:rsid w:val="00790AA9"/>
    <w:rsid w:val="00790E3B"/>
    <w:rsid w:val="00790F4B"/>
    <w:rsid w:val="007911C4"/>
    <w:rsid w:val="00791A2B"/>
    <w:rsid w:val="00791D6B"/>
    <w:rsid w:val="007921DE"/>
    <w:rsid w:val="007922DE"/>
    <w:rsid w:val="0079346C"/>
    <w:rsid w:val="00793BAD"/>
    <w:rsid w:val="0079419D"/>
    <w:rsid w:val="00794D3E"/>
    <w:rsid w:val="00795224"/>
    <w:rsid w:val="007954FC"/>
    <w:rsid w:val="00795575"/>
    <w:rsid w:val="00795D17"/>
    <w:rsid w:val="00796CC8"/>
    <w:rsid w:val="00796EDE"/>
    <w:rsid w:val="007971B1"/>
    <w:rsid w:val="007975A6"/>
    <w:rsid w:val="007A0787"/>
    <w:rsid w:val="007A095F"/>
    <w:rsid w:val="007A0AE1"/>
    <w:rsid w:val="007A2360"/>
    <w:rsid w:val="007A2C8C"/>
    <w:rsid w:val="007A369B"/>
    <w:rsid w:val="007A42FC"/>
    <w:rsid w:val="007A4E10"/>
    <w:rsid w:val="007A5A51"/>
    <w:rsid w:val="007A5C4C"/>
    <w:rsid w:val="007A60E3"/>
    <w:rsid w:val="007A6186"/>
    <w:rsid w:val="007A6CAF"/>
    <w:rsid w:val="007A6D10"/>
    <w:rsid w:val="007A783E"/>
    <w:rsid w:val="007B06EC"/>
    <w:rsid w:val="007B1BD0"/>
    <w:rsid w:val="007B22EA"/>
    <w:rsid w:val="007B3152"/>
    <w:rsid w:val="007B3C7A"/>
    <w:rsid w:val="007B417E"/>
    <w:rsid w:val="007B429B"/>
    <w:rsid w:val="007B4654"/>
    <w:rsid w:val="007B4776"/>
    <w:rsid w:val="007B6290"/>
    <w:rsid w:val="007B7CD1"/>
    <w:rsid w:val="007C07A4"/>
    <w:rsid w:val="007C0AB6"/>
    <w:rsid w:val="007C0C89"/>
    <w:rsid w:val="007C0E7E"/>
    <w:rsid w:val="007C1802"/>
    <w:rsid w:val="007C1A1F"/>
    <w:rsid w:val="007C1C4D"/>
    <w:rsid w:val="007C250B"/>
    <w:rsid w:val="007C29B8"/>
    <w:rsid w:val="007C319C"/>
    <w:rsid w:val="007C36E5"/>
    <w:rsid w:val="007C3851"/>
    <w:rsid w:val="007C3E75"/>
    <w:rsid w:val="007C4BCF"/>
    <w:rsid w:val="007C5401"/>
    <w:rsid w:val="007C57AD"/>
    <w:rsid w:val="007C65AA"/>
    <w:rsid w:val="007D088B"/>
    <w:rsid w:val="007D0D46"/>
    <w:rsid w:val="007D148E"/>
    <w:rsid w:val="007D1B65"/>
    <w:rsid w:val="007D26FD"/>
    <w:rsid w:val="007D290A"/>
    <w:rsid w:val="007D447F"/>
    <w:rsid w:val="007D668B"/>
    <w:rsid w:val="007D6DBD"/>
    <w:rsid w:val="007E0EE7"/>
    <w:rsid w:val="007E0FBF"/>
    <w:rsid w:val="007E169A"/>
    <w:rsid w:val="007E1BAA"/>
    <w:rsid w:val="007E211B"/>
    <w:rsid w:val="007E2173"/>
    <w:rsid w:val="007E2348"/>
    <w:rsid w:val="007E2688"/>
    <w:rsid w:val="007E3DFA"/>
    <w:rsid w:val="007E4293"/>
    <w:rsid w:val="007E5132"/>
    <w:rsid w:val="007E5BF5"/>
    <w:rsid w:val="007E5C63"/>
    <w:rsid w:val="007E603F"/>
    <w:rsid w:val="007E645C"/>
    <w:rsid w:val="007E6A02"/>
    <w:rsid w:val="007E7F7A"/>
    <w:rsid w:val="007F0BC5"/>
    <w:rsid w:val="007F0C69"/>
    <w:rsid w:val="007F22C0"/>
    <w:rsid w:val="007F2825"/>
    <w:rsid w:val="007F338A"/>
    <w:rsid w:val="007F4159"/>
    <w:rsid w:val="007F41F3"/>
    <w:rsid w:val="007F4B8F"/>
    <w:rsid w:val="007F5288"/>
    <w:rsid w:val="007F5C54"/>
    <w:rsid w:val="007F68AA"/>
    <w:rsid w:val="007F7BC4"/>
    <w:rsid w:val="008014C0"/>
    <w:rsid w:val="00801B64"/>
    <w:rsid w:val="00801B66"/>
    <w:rsid w:val="00801CB1"/>
    <w:rsid w:val="008031A4"/>
    <w:rsid w:val="00804F95"/>
    <w:rsid w:val="0080604A"/>
    <w:rsid w:val="00807D1B"/>
    <w:rsid w:val="00807F08"/>
    <w:rsid w:val="00811119"/>
    <w:rsid w:val="00811602"/>
    <w:rsid w:val="00814BEC"/>
    <w:rsid w:val="00816417"/>
    <w:rsid w:val="0081687A"/>
    <w:rsid w:val="00816D18"/>
    <w:rsid w:val="0082065C"/>
    <w:rsid w:val="0082143A"/>
    <w:rsid w:val="008217C4"/>
    <w:rsid w:val="00821EC0"/>
    <w:rsid w:val="00822F0A"/>
    <w:rsid w:val="00823DD0"/>
    <w:rsid w:val="0082437C"/>
    <w:rsid w:val="00825E56"/>
    <w:rsid w:val="0082608E"/>
    <w:rsid w:val="008277EC"/>
    <w:rsid w:val="00831F3C"/>
    <w:rsid w:val="008321FA"/>
    <w:rsid w:val="008326EB"/>
    <w:rsid w:val="00832835"/>
    <w:rsid w:val="00832838"/>
    <w:rsid w:val="008348AE"/>
    <w:rsid w:val="008349EB"/>
    <w:rsid w:val="00834DF6"/>
    <w:rsid w:val="008360B5"/>
    <w:rsid w:val="00836611"/>
    <w:rsid w:val="0083686B"/>
    <w:rsid w:val="0083758B"/>
    <w:rsid w:val="00837AA4"/>
    <w:rsid w:val="00837B42"/>
    <w:rsid w:val="00837C0E"/>
    <w:rsid w:val="00837CA5"/>
    <w:rsid w:val="00840003"/>
    <w:rsid w:val="00840709"/>
    <w:rsid w:val="008407A9"/>
    <w:rsid w:val="00840908"/>
    <w:rsid w:val="00840D47"/>
    <w:rsid w:val="00840F4E"/>
    <w:rsid w:val="00841043"/>
    <w:rsid w:val="00842462"/>
    <w:rsid w:val="008429E8"/>
    <w:rsid w:val="00842A37"/>
    <w:rsid w:val="00842E03"/>
    <w:rsid w:val="00843485"/>
    <w:rsid w:val="00843F06"/>
    <w:rsid w:val="00844121"/>
    <w:rsid w:val="00844591"/>
    <w:rsid w:val="00844617"/>
    <w:rsid w:val="00844D97"/>
    <w:rsid w:val="008454ED"/>
    <w:rsid w:val="00846288"/>
    <w:rsid w:val="00846B6E"/>
    <w:rsid w:val="0084784A"/>
    <w:rsid w:val="00847FD4"/>
    <w:rsid w:val="00852C48"/>
    <w:rsid w:val="008530E3"/>
    <w:rsid w:val="00853405"/>
    <w:rsid w:val="008543A7"/>
    <w:rsid w:val="00857256"/>
    <w:rsid w:val="008572CF"/>
    <w:rsid w:val="0085735D"/>
    <w:rsid w:val="008604E0"/>
    <w:rsid w:val="00860624"/>
    <w:rsid w:val="00860C83"/>
    <w:rsid w:val="00861016"/>
    <w:rsid w:val="008613D2"/>
    <w:rsid w:val="00861B2F"/>
    <w:rsid w:val="00861C52"/>
    <w:rsid w:val="008624CC"/>
    <w:rsid w:val="00862B44"/>
    <w:rsid w:val="00863B4D"/>
    <w:rsid w:val="00863F8D"/>
    <w:rsid w:val="008647AB"/>
    <w:rsid w:val="008647F1"/>
    <w:rsid w:val="008678A9"/>
    <w:rsid w:val="008678D4"/>
    <w:rsid w:val="00867D4C"/>
    <w:rsid w:val="0087079E"/>
    <w:rsid w:val="00871636"/>
    <w:rsid w:val="00871963"/>
    <w:rsid w:val="00872454"/>
    <w:rsid w:val="00872814"/>
    <w:rsid w:val="00872DBB"/>
    <w:rsid w:val="0087302B"/>
    <w:rsid w:val="00873BC3"/>
    <w:rsid w:val="00874B23"/>
    <w:rsid w:val="00875454"/>
    <w:rsid w:val="008759C2"/>
    <w:rsid w:val="008761B4"/>
    <w:rsid w:val="0087723F"/>
    <w:rsid w:val="0087748C"/>
    <w:rsid w:val="00877AB6"/>
    <w:rsid w:val="00877D9E"/>
    <w:rsid w:val="00877F18"/>
    <w:rsid w:val="00877FDF"/>
    <w:rsid w:val="00881204"/>
    <w:rsid w:val="00881726"/>
    <w:rsid w:val="00882AED"/>
    <w:rsid w:val="0088322E"/>
    <w:rsid w:val="00885510"/>
    <w:rsid w:val="008872BC"/>
    <w:rsid w:val="00887614"/>
    <w:rsid w:val="00887618"/>
    <w:rsid w:val="00890870"/>
    <w:rsid w:val="00890BCA"/>
    <w:rsid w:val="0089134D"/>
    <w:rsid w:val="008915FC"/>
    <w:rsid w:val="00891D7A"/>
    <w:rsid w:val="00892D08"/>
    <w:rsid w:val="00893DB0"/>
    <w:rsid w:val="0089450C"/>
    <w:rsid w:val="00894AE7"/>
    <w:rsid w:val="00895480"/>
    <w:rsid w:val="00896631"/>
    <w:rsid w:val="00897AB0"/>
    <w:rsid w:val="008A1AF7"/>
    <w:rsid w:val="008A2454"/>
    <w:rsid w:val="008A38DE"/>
    <w:rsid w:val="008A3B71"/>
    <w:rsid w:val="008A3F16"/>
    <w:rsid w:val="008A451B"/>
    <w:rsid w:val="008A48FF"/>
    <w:rsid w:val="008A560D"/>
    <w:rsid w:val="008A6233"/>
    <w:rsid w:val="008A69CE"/>
    <w:rsid w:val="008A6EE9"/>
    <w:rsid w:val="008A7504"/>
    <w:rsid w:val="008A7A74"/>
    <w:rsid w:val="008A7FE1"/>
    <w:rsid w:val="008B0286"/>
    <w:rsid w:val="008B02E4"/>
    <w:rsid w:val="008B0438"/>
    <w:rsid w:val="008B0772"/>
    <w:rsid w:val="008B0F46"/>
    <w:rsid w:val="008B17A3"/>
    <w:rsid w:val="008B1890"/>
    <w:rsid w:val="008B24C0"/>
    <w:rsid w:val="008B3C94"/>
    <w:rsid w:val="008B3D83"/>
    <w:rsid w:val="008B3E06"/>
    <w:rsid w:val="008B7FA3"/>
    <w:rsid w:val="008C04D2"/>
    <w:rsid w:val="008C273F"/>
    <w:rsid w:val="008C2C12"/>
    <w:rsid w:val="008C340C"/>
    <w:rsid w:val="008C369C"/>
    <w:rsid w:val="008C371E"/>
    <w:rsid w:val="008C564A"/>
    <w:rsid w:val="008C6042"/>
    <w:rsid w:val="008C6406"/>
    <w:rsid w:val="008C691B"/>
    <w:rsid w:val="008C6BB8"/>
    <w:rsid w:val="008D095D"/>
    <w:rsid w:val="008D0FA7"/>
    <w:rsid w:val="008D1D52"/>
    <w:rsid w:val="008D21F4"/>
    <w:rsid w:val="008D2DD2"/>
    <w:rsid w:val="008D3780"/>
    <w:rsid w:val="008D3DB3"/>
    <w:rsid w:val="008D3F73"/>
    <w:rsid w:val="008D459D"/>
    <w:rsid w:val="008D4867"/>
    <w:rsid w:val="008D4CB2"/>
    <w:rsid w:val="008D52C7"/>
    <w:rsid w:val="008D557D"/>
    <w:rsid w:val="008D5F59"/>
    <w:rsid w:val="008D6D36"/>
    <w:rsid w:val="008D70E2"/>
    <w:rsid w:val="008E01D5"/>
    <w:rsid w:val="008E02D4"/>
    <w:rsid w:val="008E03C6"/>
    <w:rsid w:val="008E04B8"/>
    <w:rsid w:val="008E1C40"/>
    <w:rsid w:val="008E31A8"/>
    <w:rsid w:val="008E3F5E"/>
    <w:rsid w:val="008E447D"/>
    <w:rsid w:val="008E492B"/>
    <w:rsid w:val="008E4DC4"/>
    <w:rsid w:val="008E4EBD"/>
    <w:rsid w:val="008E575F"/>
    <w:rsid w:val="008E7E48"/>
    <w:rsid w:val="008F02A9"/>
    <w:rsid w:val="008F0888"/>
    <w:rsid w:val="008F15BA"/>
    <w:rsid w:val="008F1FAD"/>
    <w:rsid w:val="008F24A8"/>
    <w:rsid w:val="008F2D3C"/>
    <w:rsid w:val="008F3A6E"/>
    <w:rsid w:val="008F3C2F"/>
    <w:rsid w:val="008F3C65"/>
    <w:rsid w:val="008F47B3"/>
    <w:rsid w:val="008F4D28"/>
    <w:rsid w:val="008F56E2"/>
    <w:rsid w:val="008F5F16"/>
    <w:rsid w:val="008F600B"/>
    <w:rsid w:val="008F6101"/>
    <w:rsid w:val="008F6494"/>
    <w:rsid w:val="008F6DAD"/>
    <w:rsid w:val="008F739E"/>
    <w:rsid w:val="008F740E"/>
    <w:rsid w:val="008F7829"/>
    <w:rsid w:val="008F7B84"/>
    <w:rsid w:val="00900BC8"/>
    <w:rsid w:val="0090187D"/>
    <w:rsid w:val="009024FD"/>
    <w:rsid w:val="00903660"/>
    <w:rsid w:val="009042E5"/>
    <w:rsid w:val="009055C9"/>
    <w:rsid w:val="00905EAF"/>
    <w:rsid w:val="0090621D"/>
    <w:rsid w:val="009078A0"/>
    <w:rsid w:val="00910FBA"/>
    <w:rsid w:val="00911343"/>
    <w:rsid w:val="0091136B"/>
    <w:rsid w:val="00911720"/>
    <w:rsid w:val="00911A60"/>
    <w:rsid w:val="009125B4"/>
    <w:rsid w:val="009130D2"/>
    <w:rsid w:val="00913481"/>
    <w:rsid w:val="00913F49"/>
    <w:rsid w:val="0091404D"/>
    <w:rsid w:val="009146F0"/>
    <w:rsid w:val="00914CFB"/>
    <w:rsid w:val="00914FC9"/>
    <w:rsid w:val="00915129"/>
    <w:rsid w:val="00915BB1"/>
    <w:rsid w:val="00916004"/>
    <w:rsid w:val="00916E49"/>
    <w:rsid w:val="00917DB4"/>
    <w:rsid w:val="00920328"/>
    <w:rsid w:val="00920505"/>
    <w:rsid w:val="009205B1"/>
    <w:rsid w:val="00920788"/>
    <w:rsid w:val="00920A65"/>
    <w:rsid w:val="009215D0"/>
    <w:rsid w:val="00921720"/>
    <w:rsid w:val="00921ACC"/>
    <w:rsid w:val="00922043"/>
    <w:rsid w:val="0092243A"/>
    <w:rsid w:val="0092295D"/>
    <w:rsid w:val="00923100"/>
    <w:rsid w:val="009237B1"/>
    <w:rsid w:val="0092442D"/>
    <w:rsid w:val="00925944"/>
    <w:rsid w:val="00925B08"/>
    <w:rsid w:val="00926360"/>
    <w:rsid w:val="0092717D"/>
    <w:rsid w:val="00927213"/>
    <w:rsid w:val="009279AA"/>
    <w:rsid w:val="00927D03"/>
    <w:rsid w:val="00930AAC"/>
    <w:rsid w:val="00930E60"/>
    <w:rsid w:val="00931421"/>
    <w:rsid w:val="009318E5"/>
    <w:rsid w:val="00931DB8"/>
    <w:rsid w:val="00932421"/>
    <w:rsid w:val="009329DD"/>
    <w:rsid w:val="00932E75"/>
    <w:rsid w:val="00932F55"/>
    <w:rsid w:val="009331BE"/>
    <w:rsid w:val="009334B7"/>
    <w:rsid w:val="00933876"/>
    <w:rsid w:val="009338FD"/>
    <w:rsid w:val="00934055"/>
    <w:rsid w:val="009340EB"/>
    <w:rsid w:val="00934B19"/>
    <w:rsid w:val="00935AD1"/>
    <w:rsid w:val="009366C1"/>
    <w:rsid w:val="00940F55"/>
    <w:rsid w:val="00941613"/>
    <w:rsid w:val="00941734"/>
    <w:rsid w:val="009431B0"/>
    <w:rsid w:val="00943296"/>
    <w:rsid w:val="00943D30"/>
    <w:rsid w:val="00946879"/>
    <w:rsid w:val="00946DDA"/>
    <w:rsid w:val="009470E7"/>
    <w:rsid w:val="00947EFB"/>
    <w:rsid w:val="00950CD9"/>
    <w:rsid w:val="00952A9B"/>
    <w:rsid w:val="00952BEB"/>
    <w:rsid w:val="009537F6"/>
    <w:rsid w:val="00955669"/>
    <w:rsid w:val="0095605D"/>
    <w:rsid w:val="00956141"/>
    <w:rsid w:val="00956A69"/>
    <w:rsid w:val="00956D1A"/>
    <w:rsid w:val="00957226"/>
    <w:rsid w:val="0096032D"/>
    <w:rsid w:val="00960A02"/>
    <w:rsid w:val="00960BC0"/>
    <w:rsid w:val="00960EE3"/>
    <w:rsid w:val="00961B57"/>
    <w:rsid w:val="00961C86"/>
    <w:rsid w:val="00962509"/>
    <w:rsid w:val="00962CB2"/>
    <w:rsid w:val="00963FCB"/>
    <w:rsid w:val="009667C1"/>
    <w:rsid w:val="00966BA7"/>
    <w:rsid w:val="0096771F"/>
    <w:rsid w:val="00967B5E"/>
    <w:rsid w:val="00967CC7"/>
    <w:rsid w:val="009706B6"/>
    <w:rsid w:val="00970A2D"/>
    <w:rsid w:val="009711D3"/>
    <w:rsid w:val="0097209D"/>
    <w:rsid w:val="009723BE"/>
    <w:rsid w:val="00977F1D"/>
    <w:rsid w:val="00977F52"/>
    <w:rsid w:val="0098103B"/>
    <w:rsid w:val="0098154C"/>
    <w:rsid w:val="0098172E"/>
    <w:rsid w:val="00981F0F"/>
    <w:rsid w:val="009826B9"/>
    <w:rsid w:val="00983498"/>
    <w:rsid w:val="00984FB5"/>
    <w:rsid w:val="009854F2"/>
    <w:rsid w:val="00985A05"/>
    <w:rsid w:val="00986646"/>
    <w:rsid w:val="00986782"/>
    <w:rsid w:val="00986E8A"/>
    <w:rsid w:val="00987098"/>
    <w:rsid w:val="00987139"/>
    <w:rsid w:val="009901F5"/>
    <w:rsid w:val="00990EB4"/>
    <w:rsid w:val="00991140"/>
    <w:rsid w:val="009936CA"/>
    <w:rsid w:val="00995480"/>
    <w:rsid w:val="00995C7D"/>
    <w:rsid w:val="00995F61"/>
    <w:rsid w:val="009962D9"/>
    <w:rsid w:val="00996C12"/>
    <w:rsid w:val="009972A1"/>
    <w:rsid w:val="009A08C0"/>
    <w:rsid w:val="009A0CAC"/>
    <w:rsid w:val="009A0E55"/>
    <w:rsid w:val="009A0EC2"/>
    <w:rsid w:val="009A2CA8"/>
    <w:rsid w:val="009A3E79"/>
    <w:rsid w:val="009A3FC3"/>
    <w:rsid w:val="009A4E8C"/>
    <w:rsid w:val="009A4ED4"/>
    <w:rsid w:val="009A544B"/>
    <w:rsid w:val="009A611F"/>
    <w:rsid w:val="009A7389"/>
    <w:rsid w:val="009A762D"/>
    <w:rsid w:val="009B073D"/>
    <w:rsid w:val="009B07AD"/>
    <w:rsid w:val="009B081F"/>
    <w:rsid w:val="009B151E"/>
    <w:rsid w:val="009B17F7"/>
    <w:rsid w:val="009B1A8B"/>
    <w:rsid w:val="009B1BEE"/>
    <w:rsid w:val="009B1EE1"/>
    <w:rsid w:val="009B2735"/>
    <w:rsid w:val="009B2EE1"/>
    <w:rsid w:val="009B51EF"/>
    <w:rsid w:val="009B568F"/>
    <w:rsid w:val="009B61E8"/>
    <w:rsid w:val="009B62DB"/>
    <w:rsid w:val="009B6D15"/>
    <w:rsid w:val="009B7389"/>
    <w:rsid w:val="009B75BD"/>
    <w:rsid w:val="009B79AC"/>
    <w:rsid w:val="009B7B3C"/>
    <w:rsid w:val="009C11C0"/>
    <w:rsid w:val="009C1356"/>
    <w:rsid w:val="009C1497"/>
    <w:rsid w:val="009C2317"/>
    <w:rsid w:val="009C234F"/>
    <w:rsid w:val="009C2E26"/>
    <w:rsid w:val="009C33BC"/>
    <w:rsid w:val="009C37C5"/>
    <w:rsid w:val="009C47C1"/>
    <w:rsid w:val="009C489E"/>
    <w:rsid w:val="009C53C7"/>
    <w:rsid w:val="009C5E3F"/>
    <w:rsid w:val="009C62AD"/>
    <w:rsid w:val="009C6A06"/>
    <w:rsid w:val="009C6CF4"/>
    <w:rsid w:val="009C7237"/>
    <w:rsid w:val="009C7940"/>
    <w:rsid w:val="009C7F2E"/>
    <w:rsid w:val="009D0376"/>
    <w:rsid w:val="009D0989"/>
    <w:rsid w:val="009D2096"/>
    <w:rsid w:val="009D20FC"/>
    <w:rsid w:val="009D2479"/>
    <w:rsid w:val="009D272A"/>
    <w:rsid w:val="009D2DA7"/>
    <w:rsid w:val="009D2F4A"/>
    <w:rsid w:val="009D3585"/>
    <w:rsid w:val="009D3CA0"/>
    <w:rsid w:val="009D4C72"/>
    <w:rsid w:val="009D6C81"/>
    <w:rsid w:val="009D75EF"/>
    <w:rsid w:val="009D7954"/>
    <w:rsid w:val="009D7EB0"/>
    <w:rsid w:val="009E0028"/>
    <w:rsid w:val="009E0041"/>
    <w:rsid w:val="009E0CDB"/>
    <w:rsid w:val="009E3AEE"/>
    <w:rsid w:val="009E3B89"/>
    <w:rsid w:val="009E3F29"/>
    <w:rsid w:val="009E5B27"/>
    <w:rsid w:val="009E605F"/>
    <w:rsid w:val="009E614C"/>
    <w:rsid w:val="009E688B"/>
    <w:rsid w:val="009E68B9"/>
    <w:rsid w:val="009E6F16"/>
    <w:rsid w:val="009F092E"/>
    <w:rsid w:val="009F0C86"/>
    <w:rsid w:val="009F3E2C"/>
    <w:rsid w:val="009F4429"/>
    <w:rsid w:val="009F4759"/>
    <w:rsid w:val="009F49E2"/>
    <w:rsid w:val="009F4B1D"/>
    <w:rsid w:val="009F4FAC"/>
    <w:rsid w:val="009F5F9B"/>
    <w:rsid w:val="009F6931"/>
    <w:rsid w:val="009F703B"/>
    <w:rsid w:val="009F7387"/>
    <w:rsid w:val="009F7594"/>
    <w:rsid w:val="009F78E2"/>
    <w:rsid w:val="009F797D"/>
    <w:rsid w:val="00A000C1"/>
    <w:rsid w:val="00A00249"/>
    <w:rsid w:val="00A01705"/>
    <w:rsid w:val="00A019DA"/>
    <w:rsid w:val="00A0212A"/>
    <w:rsid w:val="00A02DFE"/>
    <w:rsid w:val="00A0361E"/>
    <w:rsid w:val="00A03C5F"/>
    <w:rsid w:val="00A054D5"/>
    <w:rsid w:val="00A05D48"/>
    <w:rsid w:val="00A05ED6"/>
    <w:rsid w:val="00A060F8"/>
    <w:rsid w:val="00A068B2"/>
    <w:rsid w:val="00A072FB"/>
    <w:rsid w:val="00A073B8"/>
    <w:rsid w:val="00A105C8"/>
    <w:rsid w:val="00A11701"/>
    <w:rsid w:val="00A12951"/>
    <w:rsid w:val="00A15E52"/>
    <w:rsid w:val="00A1625F"/>
    <w:rsid w:val="00A16295"/>
    <w:rsid w:val="00A1670D"/>
    <w:rsid w:val="00A16C4C"/>
    <w:rsid w:val="00A16F4E"/>
    <w:rsid w:val="00A17234"/>
    <w:rsid w:val="00A173AE"/>
    <w:rsid w:val="00A17923"/>
    <w:rsid w:val="00A1795C"/>
    <w:rsid w:val="00A20AB4"/>
    <w:rsid w:val="00A2132B"/>
    <w:rsid w:val="00A21450"/>
    <w:rsid w:val="00A2184F"/>
    <w:rsid w:val="00A2191C"/>
    <w:rsid w:val="00A22138"/>
    <w:rsid w:val="00A23243"/>
    <w:rsid w:val="00A23930"/>
    <w:rsid w:val="00A239B1"/>
    <w:rsid w:val="00A23E32"/>
    <w:rsid w:val="00A243AB"/>
    <w:rsid w:val="00A25671"/>
    <w:rsid w:val="00A25A45"/>
    <w:rsid w:val="00A25EC4"/>
    <w:rsid w:val="00A261AA"/>
    <w:rsid w:val="00A26DBE"/>
    <w:rsid w:val="00A273CE"/>
    <w:rsid w:val="00A27CA6"/>
    <w:rsid w:val="00A30931"/>
    <w:rsid w:val="00A313B7"/>
    <w:rsid w:val="00A31E78"/>
    <w:rsid w:val="00A32536"/>
    <w:rsid w:val="00A332EE"/>
    <w:rsid w:val="00A33C34"/>
    <w:rsid w:val="00A33C63"/>
    <w:rsid w:val="00A34233"/>
    <w:rsid w:val="00A3429A"/>
    <w:rsid w:val="00A34FA5"/>
    <w:rsid w:val="00A35289"/>
    <w:rsid w:val="00A353CC"/>
    <w:rsid w:val="00A3585E"/>
    <w:rsid w:val="00A36051"/>
    <w:rsid w:val="00A36600"/>
    <w:rsid w:val="00A369B1"/>
    <w:rsid w:val="00A375F5"/>
    <w:rsid w:val="00A40E9B"/>
    <w:rsid w:val="00A411C6"/>
    <w:rsid w:val="00A4126C"/>
    <w:rsid w:val="00A41B56"/>
    <w:rsid w:val="00A42940"/>
    <w:rsid w:val="00A44910"/>
    <w:rsid w:val="00A458E4"/>
    <w:rsid w:val="00A462DF"/>
    <w:rsid w:val="00A479F0"/>
    <w:rsid w:val="00A47A24"/>
    <w:rsid w:val="00A505EB"/>
    <w:rsid w:val="00A506E1"/>
    <w:rsid w:val="00A50911"/>
    <w:rsid w:val="00A50C06"/>
    <w:rsid w:val="00A50CB1"/>
    <w:rsid w:val="00A514B3"/>
    <w:rsid w:val="00A51D9A"/>
    <w:rsid w:val="00A52ABB"/>
    <w:rsid w:val="00A53AE8"/>
    <w:rsid w:val="00A543A7"/>
    <w:rsid w:val="00A545BC"/>
    <w:rsid w:val="00A54E54"/>
    <w:rsid w:val="00A551F3"/>
    <w:rsid w:val="00A552FE"/>
    <w:rsid w:val="00A56FEE"/>
    <w:rsid w:val="00A575BD"/>
    <w:rsid w:val="00A6051E"/>
    <w:rsid w:val="00A60E3A"/>
    <w:rsid w:val="00A6100B"/>
    <w:rsid w:val="00A6155F"/>
    <w:rsid w:val="00A626A6"/>
    <w:rsid w:val="00A627E7"/>
    <w:rsid w:val="00A62E8F"/>
    <w:rsid w:val="00A64465"/>
    <w:rsid w:val="00A649A1"/>
    <w:rsid w:val="00A64AE8"/>
    <w:rsid w:val="00A64CC7"/>
    <w:rsid w:val="00A64E22"/>
    <w:rsid w:val="00A65105"/>
    <w:rsid w:val="00A654F8"/>
    <w:rsid w:val="00A65531"/>
    <w:rsid w:val="00A65DA0"/>
    <w:rsid w:val="00A6638D"/>
    <w:rsid w:val="00A66905"/>
    <w:rsid w:val="00A66908"/>
    <w:rsid w:val="00A669B2"/>
    <w:rsid w:val="00A66C69"/>
    <w:rsid w:val="00A67410"/>
    <w:rsid w:val="00A707CC"/>
    <w:rsid w:val="00A70A6E"/>
    <w:rsid w:val="00A70CD9"/>
    <w:rsid w:val="00A7106F"/>
    <w:rsid w:val="00A71125"/>
    <w:rsid w:val="00A71BC4"/>
    <w:rsid w:val="00A720FC"/>
    <w:rsid w:val="00A723C5"/>
    <w:rsid w:val="00A733F7"/>
    <w:rsid w:val="00A74312"/>
    <w:rsid w:val="00A7447F"/>
    <w:rsid w:val="00A746B5"/>
    <w:rsid w:val="00A749F8"/>
    <w:rsid w:val="00A74D5F"/>
    <w:rsid w:val="00A763BD"/>
    <w:rsid w:val="00A763E0"/>
    <w:rsid w:val="00A766A6"/>
    <w:rsid w:val="00A768D0"/>
    <w:rsid w:val="00A769EC"/>
    <w:rsid w:val="00A76DBB"/>
    <w:rsid w:val="00A7766D"/>
    <w:rsid w:val="00A77D53"/>
    <w:rsid w:val="00A80020"/>
    <w:rsid w:val="00A808BE"/>
    <w:rsid w:val="00A809FC"/>
    <w:rsid w:val="00A80F8D"/>
    <w:rsid w:val="00A81EEB"/>
    <w:rsid w:val="00A82432"/>
    <w:rsid w:val="00A8261C"/>
    <w:rsid w:val="00A82A58"/>
    <w:rsid w:val="00A82DD9"/>
    <w:rsid w:val="00A83EFE"/>
    <w:rsid w:val="00A83FEA"/>
    <w:rsid w:val="00A8456F"/>
    <w:rsid w:val="00A84E0C"/>
    <w:rsid w:val="00A85A89"/>
    <w:rsid w:val="00A85EDB"/>
    <w:rsid w:val="00A86124"/>
    <w:rsid w:val="00A87958"/>
    <w:rsid w:val="00A879D1"/>
    <w:rsid w:val="00A9054C"/>
    <w:rsid w:val="00A9100D"/>
    <w:rsid w:val="00A91155"/>
    <w:rsid w:val="00A9130A"/>
    <w:rsid w:val="00A93133"/>
    <w:rsid w:val="00A931DB"/>
    <w:rsid w:val="00A93682"/>
    <w:rsid w:val="00A93938"/>
    <w:rsid w:val="00A94B8B"/>
    <w:rsid w:val="00A953DE"/>
    <w:rsid w:val="00A96E48"/>
    <w:rsid w:val="00A96EE2"/>
    <w:rsid w:val="00AA1B90"/>
    <w:rsid w:val="00AA1DE3"/>
    <w:rsid w:val="00AA2187"/>
    <w:rsid w:val="00AA2382"/>
    <w:rsid w:val="00AA334A"/>
    <w:rsid w:val="00AA377B"/>
    <w:rsid w:val="00AA466E"/>
    <w:rsid w:val="00AA4A22"/>
    <w:rsid w:val="00AA508C"/>
    <w:rsid w:val="00AA5BD0"/>
    <w:rsid w:val="00AA613E"/>
    <w:rsid w:val="00AA6B68"/>
    <w:rsid w:val="00AA6D82"/>
    <w:rsid w:val="00AA6DDF"/>
    <w:rsid w:val="00AA6E0D"/>
    <w:rsid w:val="00AB028B"/>
    <w:rsid w:val="00AB13A8"/>
    <w:rsid w:val="00AB17A0"/>
    <w:rsid w:val="00AB2585"/>
    <w:rsid w:val="00AB2A9D"/>
    <w:rsid w:val="00AB2D21"/>
    <w:rsid w:val="00AB3434"/>
    <w:rsid w:val="00AB3661"/>
    <w:rsid w:val="00AB3957"/>
    <w:rsid w:val="00AB3B54"/>
    <w:rsid w:val="00AB3FB7"/>
    <w:rsid w:val="00AB444F"/>
    <w:rsid w:val="00AB4917"/>
    <w:rsid w:val="00AB4BBE"/>
    <w:rsid w:val="00AB4D45"/>
    <w:rsid w:val="00AB5556"/>
    <w:rsid w:val="00AB7347"/>
    <w:rsid w:val="00AB754C"/>
    <w:rsid w:val="00AC0786"/>
    <w:rsid w:val="00AC0A71"/>
    <w:rsid w:val="00AC0FFC"/>
    <w:rsid w:val="00AC12A8"/>
    <w:rsid w:val="00AC1B0B"/>
    <w:rsid w:val="00AC2661"/>
    <w:rsid w:val="00AC2788"/>
    <w:rsid w:val="00AC29E1"/>
    <w:rsid w:val="00AC2C8C"/>
    <w:rsid w:val="00AC359E"/>
    <w:rsid w:val="00AC487B"/>
    <w:rsid w:val="00AC4A73"/>
    <w:rsid w:val="00AC4AFD"/>
    <w:rsid w:val="00AC4F80"/>
    <w:rsid w:val="00AC5097"/>
    <w:rsid w:val="00AC51EB"/>
    <w:rsid w:val="00AC5A43"/>
    <w:rsid w:val="00AC5DE7"/>
    <w:rsid w:val="00AC647A"/>
    <w:rsid w:val="00AC6488"/>
    <w:rsid w:val="00AC7102"/>
    <w:rsid w:val="00AC7B1C"/>
    <w:rsid w:val="00AD04B4"/>
    <w:rsid w:val="00AD0D8D"/>
    <w:rsid w:val="00AD223F"/>
    <w:rsid w:val="00AD2316"/>
    <w:rsid w:val="00AD2A9D"/>
    <w:rsid w:val="00AD34F5"/>
    <w:rsid w:val="00AD3A59"/>
    <w:rsid w:val="00AD429D"/>
    <w:rsid w:val="00AD4772"/>
    <w:rsid w:val="00AD4D00"/>
    <w:rsid w:val="00AD7520"/>
    <w:rsid w:val="00AE0B26"/>
    <w:rsid w:val="00AE0DC0"/>
    <w:rsid w:val="00AE1B42"/>
    <w:rsid w:val="00AE264E"/>
    <w:rsid w:val="00AE2A1A"/>
    <w:rsid w:val="00AE32E3"/>
    <w:rsid w:val="00AE3528"/>
    <w:rsid w:val="00AE3805"/>
    <w:rsid w:val="00AE3B23"/>
    <w:rsid w:val="00AE4399"/>
    <w:rsid w:val="00AE4446"/>
    <w:rsid w:val="00AE5FF7"/>
    <w:rsid w:val="00AE6282"/>
    <w:rsid w:val="00AE6288"/>
    <w:rsid w:val="00AE674A"/>
    <w:rsid w:val="00AE68BF"/>
    <w:rsid w:val="00AE6E06"/>
    <w:rsid w:val="00AE7436"/>
    <w:rsid w:val="00AF00F0"/>
    <w:rsid w:val="00AF04DE"/>
    <w:rsid w:val="00AF0D8C"/>
    <w:rsid w:val="00AF0DD0"/>
    <w:rsid w:val="00AF1181"/>
    <w:rsid w:val="00AF204F"/>
    <w:rsid w:val="00AF205D"/>
    <w:rsid w:val="00AF4E8D"/>
    <w:rsid w:val="00AF548D"/>
    <w:rsid w:val="00AF5925"/>
    <w:rsid w:val="00AF6282"/>
    <w:rsid w:val="00AF65A2"/>
    <w:rsid w:val="00AF6685"/>
    <w:rsid w:val="00AF6B0C"/>
    <w:rsid w:val="00AF6D1C"/>
    <w:rsid w:val="00AF6F05"/>
    <w:rsid w:val="00AF76A7"/>
    <w:rsid w:val="00B008CC"/>
    <w:rsid w:val="00B00FC8"/>
    <w:rsid w:val="00B02BE6"/>
    <w:rsid w:val="00B03BCA"/>
    <w:rsid w:val="00B03FCD"/>
    <w:rsid w:val="00B04A0D"/>
    <w:rsid w:val="00B053B0"/>
    <w:rsid w:val="00B07482"/>
    <w:rsid w:val="00B0798B"/>
    <w:rsid w:val="00B07D8F"/>
    <w:rsid w:val="00B103B5"/>
    <w:rsid w:val="00B10E9D"/>
    <w:rsid w:val="00B14711"/>
    <w:rsid w:val="00B14B3E"/>
    <w:rsid w:val="00B14B59"/>
    <w:rsid w:val="00B15492"/>
    <w:rsid w:val="00B1734B"/>
    <w:rsid w:val="00B17AC6"/>
    <w:rsid w:val="00B17CDB"/>
    <w:rsid w:val="00B2043F"/>
    <w:rsid w:val="00B204B7"/>
    <w:rsid w:val="00B2163B"/>
    <w:rsid w:val="00B217AC"/>
    <w:rsid w:val="00B21A0E"/>
    <w:rsid w:val="00B21AF3"/>
    <w:rsid w:val="00B23932"/>
    <w:rsid w:val="00B23A12"/>
    <w:rsid w:val="00B24C08"/>
    <w:rsid w:val="00B252B1"/>
    <w:rsid w:val="00B25676"/>
    <w:rsid w:val="00B2605A"/>
    <w:rsid w:val="00B26496"/>
    <w:rsid w:val="00B27267"/>
    <w:rsid w:val="00B303D3"/>
    <w:rsid w:val="00B311E0"/>
    <w:rsid w:val="00B329B8"/>
    <w:rsid w:val="00B334AD"/>
    <w:rsid w:val="00B33FF7"/>
    <w:rsid w:val="00B34CCE"/>
    <w:rsid w:val="00B3521C"/>
    <w:rsid w:val="00B353A2"/>
    <w:rsid w:val="00B36160"/>
    <w:rsid w:val="00B36FA4"/>
    <w:rsid w:val="00B371D5"/>
    <w:rsid w:val="00B37467"/>
    <w:rsid w:val="00B37D2D"/>
    <w:rsid w:val="00B401C9"/>
    <w:rsid w:val="00B4025A"/>
    <w:rsid w:val="00B41AEE"/>
    <w:rsid w:val="00B41BC8"/>
    <w:rsid w:val="00B4290A"/>
    <w:rsid w:val="00B42DB6"/>
    <w:rsid w:val="00B435A0"/>
    <w:rsid w:val="00B435AA"/>
    <w:rsid w:val="00B44E2A"/>
    <w:rsid w:val="00B45405"/>
    <w:rsid w:val="00B47C22"/>
    <w:rsid w:val="00B510A5"/>
    <w:rsid w:val="00B513C3"/>
    <w:rsid w:val="00B51F87"/>
    <w:rsid w:val="00B5239A"/>
    <w:rsid w:val="00B5355B"/>
    <w:rsid w:val="00B536B5"/>
    <w:rsid w:val="00B53B3D"/>
    <w:rsid w:val="00B545AE"/>
    <w:rsid w:val="00B54944"/>
    <w:rsid w:val="00B54CD2"/>
    <w:rsid w:val="00B55565"/>
    <w:rsid w:val="00B55816"/>
    <w:rsid w:val="00B558C6"/>
    <w:rsid w:val="00B568F5"/>
    <w:rsid w:val="00B57FC4"/>
    <w:rsid w:val="00B610F2"/>
    <w:rsid w:val="00B61556"/>
    <w:rsid w:val="00B61855"/>
    <w:rsid w:val="00B62485"/>
    <w:rsid w:val="00B63647"/>
    <w:rsid w:val="00B63875"/>
    <w:rsid w:val="00B641D7"/>
    <w:rsid w:val="00B64876"/>
    <w:rsid w:val="00B64B22"/>
    <w:rsid w:val="00B65ADB"/>
    <w:rsid w:val="00B6641E"/>
    <w:rsid w:val="00B66959"/>
    <w:rsid w:val="00B678EE"/>
    <w:rsid w:val="00B67913"/>
    <w:rsid w:val="00B707B7"/>
    <w:rsid w:val="00B707D7"/>
    <w:rsid w:val="00B71097"/>
    <w:rsid w:val="00B7135B"/>
    <w:rsid w:val="00B71815"/>
    <w:rsid w:val="00B72650"/>
    <w:rsid w:val="00B72B84"/>
    <w:rsid w:val="00B72CC1"/>
    <w:rsid w:val="00B72CE5"/>
    <w:rsid w:val="00B72EC8"/>
    <w:rsid w:val="00B735AB"/>
    <w:rsid w:val="00B7697B"/>
    <w:rsid w:val="00B774A8"/>
    <w:rsid w:val="00B7763D"/>
    <w:rsid w:val="00B7794A"/>
    <w:rsid w:val="00B80037"/>
    <w:rsid w:val="00B80AA1"/>
    <w:rsid w:val="00B80AFB"/>
    <w:rsid w:val="00B80B64"/>
    <w:rsid w:val="00B80E96"/>
    <w:rsid w:val="00B8143A"/>
    <w:rsid w:val="00B82996"/>
    <w:rsid w:val="00B8301C"/>
    <w:rsid w:val="00B84D5F"/>
    <w:rsid w:val="00B853D7"/>
    <w:rsid w:val="00B85DF8"/>
    <w:rsid w:val="00B915D0"/>
    <w:rsid w:val="00B921A9"/>
    <w:rsid w:val="00B92631"/>
    <w:rsid w:val="00B92911"/>
    <w:rsid w:val="00B930EA"/>
    <w:rsid w:val="00B93E83"/>
    <w:rsid w:val="00B95295"/>
    <w:rsid w:val="00B95B91"/>
    <w:rsid w:val="00B96A17"/>
    <w:rsid w:val="00B977B9"/>
    <w:rsid w:val="00B97CB3"/>
    <w:rsid w:val="00BA06D2"/>
    <w:rsid w:val="00BA126E"/>
    <w:rsid w:val="00BA1825"/>
    <w:rsid w:val="00BA21CD"/>
    <w:rsid w:val="00BA352E"/>
    <w:rsid w:val="00BA3760"/>
    <w:rsid w:val="00BA3800"/>
    <w:rsid w:val="00BA438B"/>
    <w:rsid w:val="00BA4A1D"/>
    <w:rsid w:val="00BA4CFE"/>
    <w:rsid w:val="00BA5053"/>
    <w:rsid w:val="00BA58AC"/>
    <w:rsid w:val="00BA638D"/>
    <w:rsid w:val="00BA66DA"/>
    <w:rsid w:val="00BA73C3"/>
    <w:rsid w:val="00BA7D08"/>
    <w:rsid w:val="00BB0C07"/>
    <w:rsid w:val="00BB12DB"/>
    <w:rsid w:val="00BB270E"/>
    <w:rsid w:val="00BB293C"/>
    <w:rsid w:val="00BB452B"/>
    <w:rsid w:val="00BB574F"/>
    <w:rsid w:val="00BB5F3F"/>
    <w:rsid w:val="00BB628C"/>
    <w:rsid w:val="00BB76B4"/>
    <w:rsid w:val="00BB78B7"/>
    <w:rsid w:val="00BC04E4"/>
    <w:rsid w:val="00BC0927"/>
    <w:rsid w:val="00BC0C56"/>
    <w:rsid w:val="00BC18E7"/>
    <w:rsid w:val="00BC1FC5"/>
    <w:rsid w:val="00BC3299"/>
    <w:rsid w:val="00BC41A6"/>
    <w:rsid w:val="00BC4B91"/>
    <w:rsid w:val="00BC50C4"/>
    <w:rsid w:val="00BC586C"/>
    <w:rsid w:val="00BC5C1C"/>
    <w:rsid w:val="00BC5EFA"/>
    <w:rsid w:val="00BC63AF"/>
    <w:rsid w:val="00BC68D9"/>
    <w:rsid w:val="00BC6ACE"/>
    <w:rsid w:val="00BC706F"/>
    <w:rsid w:val="00BC7415"/>
    <w:rsid w:val="00BC7679"/>
    <w:rsid w:val="00BC7AB5"/>
    <w:rsid w:val="00BC7D63"/>
    <w:rsid w:val="00BC7F7F"/>
    <w:rsid w:val="00BD0332"/>
    <w:rsid w:val="00BD0A10"/>
    <w:rsid w:val="00BD1E92"/>
    <w:rsid w:val="00BD216E"/>
    <w:rsid w:val="00BD21A8"/>
    <w:rsid w:val="00BD36B5"/>
    <w:rsid w:val="00BD4230"/>
    <w:rsid w:val="00BD42E3"/>
    <w:rsid w:val="00BD4774"/>
    <w:rsid w:val="00BD5258"/>
    <w:rsid w:val="00BD542D"/>
    <w:rsid w:val="00BD5561"/>
    <w:rsid w:val="00BD7BB3"/>
    <w:rsid w:val="00BE0008"/>
    <w:rsid w:val="00BE00CD"/>
    <w:rsid w:val="00BE0C3E"/>
    <w:rsid w:val="00BE0E53"/>
    <w:rsid w:val="00BE0F0A"/>
    <w:rsid w:val="00BE0F67"/>
    <w:rsid w:val="00BE10E1"/>
    <w:rsid w:val="00BE1D20"/>
    <w:rsid w:val="00BE21E4"/>
    <w:rsid w:val="00BE243D"/>
    <w:rsid w:val="00BE2EA8"/>
    <w:rsid w:val="00BE2F3E"/>
    <w:rsid w:val="00BE3644"/>
    <w:rsid w:val="00BE3A7A"/>
    <w:rsid w:val="00BE3D62"/>
    <w:rsid w:val="00BE4C3A"/>
    <w:rsid w:val="00BE54E1"/>
    <w:rsid w:val="00BE6BCB"/>
    <w:rsid w:val="00BE7410"/>
    <w:rsid w:val="00BF1317"/>
    <w:rsid w:val="00BF1376"/>
    <w:rsid w:val="00BF13A2"/>
    <w:rsid w:val="00BF3125"/>
    <w:rsid w:val="00BF333C"/>
    <w:rsid w:val="00BF3D6A"/>
    <w:rsid w:val="00BF4065"/>
    <w:rsid w:val="00BF4665"/>
    <w:rsid w:val="00BF4BAE"/>
    <w:rsid w:val="00BF531A"/>
    <w:rsid w:val="00BF559D"/>
    <w:rsid w:val="00BF6419"/>
    <w:rsid w:val="00BF7D61"/>
    <w:rsid w:val="00BF7FE5"/>
    <w:rsid w:val="00C008B4"/>
    <w:rsid w:val="00C00DED"/>
    <w:rsid w:val="00C00FB1"/>
    <w:rsid w:val="00C010B2"/>
    <w:rsid w:val="00C010CD"/>
    <w:rsid w:val="00C02CDC"/>
    <w:rsid w:val="00C03230"/>
    <w:rsid w:val="00C03301"/>
    <w:rsid w:val="00C03CBC"/>
    <w:rsid w:val="00C041DF"/>
    <w:rsid w:val="00C0479D"/>
    <w:rsid w:val="00C048E4"/>
    <w:rsid w:val="00C04A31"/>
    <w:rsid w:val="00C04F52"/>
    <w:rsid w:val="00C05C32"/>
    <w:rsid w:val="00C05C3B"/>
    <w:rsid w:val="00C0611B"/>
    <w:rsid w:val="00C10BDA"/>
    <w:rsid w:val="00C111EB"/>
    <w:rsid w:val="00C11C9F"/>
    <w:rsid w:val="00C11EB5"/>
    <w:rsid w:val="00C12A4E"/>
    <w:rsid w:val="00C12FF1"/>
    <w:rsid w:val="00C130FF"/>
    <w:rsid w:val="00C13AE1"/>
    <w:rsid w:val="00C145DF"/>
    <w:rsid w:val="00C1570D"/>
    <w:rsid w:val="00C15712"/>
    <w:rsid w:val="00C158DE"/>
    <w:rsid w:val="00C16EE8"/>
    <w:rsid w:val="00C17141"/>
    <w:rsid w:val="00C20974"/>
    <w:rsid w:val="00C21073"/>
    <w:rsid w:val="00C2144D"/>
    <w:rsid w:val="00C219D3"/>
    <w:rsid w:val="00C21C65"/>
    <w:rsid w:val="00C21DB1"/>
    <w:rsid w:val="00C22A79"/>
    <w:rsid w:val="00C23D38"/>
    <w:rsid w:val="00C25494"/>
    <w:rsid w:val="00C25660"/>
    <w:rsid w:val="00C2566A"/>
    <w:rsid w:val="00C25F5F"/>
    <w:rsid w:val="00C2653C"/>
    <w:rsid w:val="00C271B9"/>
    <w:rsid w:val="00C27607"/>
    <w:rsid w:val="00C30570"/>
    <w:rsid w:val="00C3082D"/>
    <w:rsid w:val="00C309EC"/>
    <w:rsid w:val="00C3157F"/>
    <w:rsid w:val="00C31DE1"/>
    <w:rsid w:val="00C32D69"/>
    <w:rsid w:val="00C32E80"/>
    <w:rsid w:val="00C33764"/>
    <w:rsid w:val="00C3389E"/>
    <w:rsid w:val="00C33AA7"/>
    <w:rsid w:val="00C33CE4"/>
    <w:rsid w:val="00C33FC1"/>
    <w:rsid w:val="00C344F5"/>
    <w:rsid w:val="00C35CDB"/>
    <w:rsid w:val="00C366A5"/>
    <w:rsid w:val="00C36BB4"/>
    <w:rsid w:val="00C3766E"/>
    <w:rsid w:val="00C37A5A"/>
    <w:rsid w:val="00C40635"/>
    <w:rsid w:val="00C40B8D"/>
    <w:rsid w:val="00C41AE3"/>
    <w:rsid w:val="00C41DF2"/>
    <w:rsid w:val="00C41E59"/>
    <w:rsid w:val="00C4238C"/>
    <w:rsid w:val="00C42E50"/>
    <w:rsid w:val="00C44116"/>
    <w:rsid w:val="00C44635"/>
    <w:rsid w:val="00C47685"/>
    <w:rsid w:val="00C47CE2"/>
    <w:rsid w:val="00C5045F"/>
    <w:rsid w:val="00C506F6"/>
    <w:rsid w:val="00C5204B"/>
    <w:rsid w:val="00C5268D"/>
    <w:rsid w:val="00C529FA"/>
    <w:rsid w:val="00C53932"/>
    <w:rsid w:val="00C53F39"/>
    <w:rsid w:val="00C545B5"/>
    <w:rsid w:val="00C54F24"/>
    <w:rsid w:val="00C55439"/>
    <w:rsid w:val="00C55A2D"/>
    <w:rsid w:val="00C55F1A"/>
    <w:rsid w:val="00C57B02"/>
    <w:rsid w:val="00C6058B"/>
    <w:rsid w:val="00C60792"/>
    <w:rsid w:val="00C61714"/>
    <w:rsid w:val="00C626BB"/>
    <w:rsid w:val="00C62A5E"/>
    <w:rsid w:val="00C634E6"/>
    <w:rsid w:val="00C636A3"/>
    <w:rsid w:val="00C63737"/>
    <w:rsid w:val="00C63B37"/>
    <w:rsid w:val="00C63CD5"/>
    <w:rsid w:val="00C644C9"/>
    <w:rsid w:val="00C64F2B"/>
    <w:rsid w:val="00C65CD9"/>
    <w:rsid w:val="00C65DBF"/>
    <w:rsid w:val="00C6657C"/>
    <w:rsid w:val="00C66C31"/>
    <w:rsid w:val="00C700F6"/>
    <w:rsid w:val="00C7209F"/>
    <w:rsid w:val="00C729DB"/>
    <w:rsid w:val="00C7388B"/>
    <w:rsid w:val="00C741B3"/>
    <w:rsid w:val="00C74205"/>
    <w:rsid w:val="00C751A0"/>
    <w:rsid w:val="00C753B3"/>
    <w:rsid w:val="00C755F5"/>
    <w:rsid w:val="00C75667"/>
    <w:rsid w:val="00C773D8"/>
    <w:rsid w:val="00C779F0"/>
    <w:rsid w:val="00C77C1C"/>
    <w:rsid w:val="00C803E4"/>
    <w:rsid w:val="00C808FE"/>
    <w:rsid w:val="00C81755"/>
    <w:rsid w:val="00C82CCA"/>
    <w:rsid w:val="00C831BB"/>
    <w:rsid w:val="00C831E8"/>
    <w:rsid w:val="00C8402F"/>
    <w:rsid w:val="00C84EA8"/>
    <w:rsid w:val="00C85483"/>
    <w:rsid w:val="00C85F4E"/>
    <w:rsid w:val="00C8672C"/>
    <w:rsid w:val="00C86C6D"/>
    <w:rsid w:val="00C90621"/>
    <w:rsid w:val="00C90C1C"/>
    <w:rsid w:val="00C90F58"/>
    <w:rsid w:val="00C91506"/>
    <w:rsid w:val="00C91682"/>
    <w:rsid w:val="00C927C2"/>
    <w:rsid w:val="00C93926"/>
    <w:rsid w:val="00C93A9A"/>
    <w:rsid w:val="00C93F1C"/>
    <w:rsid w:val="00C942D2"/>
    <w:rsid w:val="00C94884"/>
    <w:rsid w:val="00C94CCD"/>
    <w:rsid w:val="00C954FE"/>
    <w:rsid w:val="00C95A21"/>
    <w:rsid w:val="00C973F3"/>
    <w:rsid w:val="00CA0D28"/>
    <w:rsid w:val="00CA2011"/>
    <w:rsid w:val="00CA217B"/>
    <w:rsid w:val="00CA25B1"/>
    <w:rsid w:val="00CA2D49"/>
    <w:rsid w:val="00CA2F36"/>
    <w:rsid w:val="00CA4169"/>
    <w:rsid w:val="00CA4295"/>
    <w:rsid w:val="00CA45FA"/>
    <w:rsid w:val="00CA5245"/>
    <w:rsid w:val="00CA5415"/>
    <w:rsid w:val="00CA68BE"/>
    <w:rsid w:val="00CA68DE"/>
    <w:rsid w:val="00CB07E7"/>
    <w:rsid w:val="00CB170A"/>
    <w:rsid w:val="00CB1909"/>
    <w:rsid w:val="00CB2823"/>
    <w:rsid w:val="00CB29B3"/>
    <w:rsid w:val="00CB2DD4"/>
    <w:rsid w:val="00CB3D96"/>
    <w:rsid w:val="00CB4FF6"/>
    <w:rsid w:val="00CB5766"/>
    <w:rsid w:val="00CB604C"/>
    <w:rsid w:val="00CB6082"/>
    <w:rsid w:val="00CB620A"/>
    <w:rsid w:val="00CB7579"/>
    <w:rsid w:val="00CB7A5A"/>
    <w:rsid w:val="00CB7DC5"/>
    <w:rsid w:val="00CB7F3B"/>
    <w:rsid w:val="00CC00DC"/>
    <w:rsid w:val="00CC1475"/>
    <w:rsid w:val="00CC1C9E"/>
    <w:rsid w:val="00CC27A1"/>
    <w:rsid w:val="00CC33C3"/>
    <w:rsid w:val="00CC38DD"/>
    <w:rsid w:val="00CC4D52"/>
    <w:rsid w:val="00CC4F9F"/>
    <w:rsid w:val="00CC51D9"/>
    <w:rsid w:val="00CC64C8"/>
    <w:rsid w:val="00CC64E6"/>
    <w:rsid w:val="00CC723A"/>
    <w:rsid w:val="00CD016D"/>
    <w:rsid w:val="00CD044A"/>
    <w:rsid w:val="00CD0828"/>
    <w:rsid w:val="00CD16BC"/>
    <w:rsid w:val="00CD1C42"/>
    <w:rsid w:val="00CD21CC"/>
    <w:rsid w:val="00CD27AE"/>
    <w:rsid w:val="00CD28D8"/>
    <w:rsid w:val="00CD2B01"/>
    <w:rsid w:val="00CD2CCF"/>
    <w:rsid w:val="00CD343E"/>
    <w:rsid w:val="00CD3DE8"/>
    <w:rsid w:val="00CD4196"/>
    <w:rsid w:val="00CD4232"/>
    <w:rsid w:val="00CD527B"/>
    <w:rsid w:val="00CD5948"/>
    <w:rsid w:val="00CD5F15"/>
    <w:rsid w:val="00CD66A3"/>
    <w:rsid w:val="00CD6910"/>
    <w:rsid w:val="00CD70E6"/>
    <w:rsid w:val="00CD73CD"/>
    <w:rsid w:val="00CE0EBD"/>
    <w:rsid w:val="00CE1A55"/>
    <w:rsid w:val="00CE1C25"/>
    <w:rsid w:val="00CE209F"/>
    <w:rsid w:val="00CE2544"/>
    <w:rsid w:val="00CE2740"/>
    <w:rsid w:val="00CE28D5"/>
    <w:rsid w:val="00CE29B4"/>
    <w:rsid w:val="00CE345D"/>
    <w:rsid w:val="00CE3E39"/>
    <w:rsid w:val="00CE4412"/>
    <w:rsid w:val="00CE44FA"/>
    <w:rsid w:val="00CE5C19"/>
    <w:rsid w:val="00CE67B8"/>
    <w:rsid w:val="00CE6BFF"/>
    <w:rsid w:val="00CE6E29"/>
    <w:rsid w:val="00CE7802"/>
    <w:rsid w:val="00CF1513"/>
    <w:rsid w:val="00CF1B8B"/>
    <w:rsid w:val="00CF2449"/>
    <w:rsid w:val="00CF2BA1"/>
    <w:rsid w:val="00CF3536"/>
    <w:rsid w:val="00CF35C5"/>
    <w:rsid w:val="00CF376B"/>
    <w:rsid w:val="00CF3E4F"/>
    <w:rsid w:val="00CF43A7"/>
    <w:rsid w:val="00CF4C4C"/>
    <w:rsid w:val="00CF4C83"/>
    <w:rsid w:val="00CF6066"/>
    <w:rsid w:val="00CF6B05"/>
    <w:rsid w:val="00CF6E46"/>
    <w:rsid w:val="00CF6F20"/>
    <w:rsid w:val="00CF7770"/>
    <w:rsid w:val="00CF7E23"/>
    <w:rsid w:val="00CF7ED6"/>
    <w:rsid w:val="00D014B7"/>
    <w:rsid w:val="00D014B8"/>
    <w:rsid w:val="00D01BF2"/>
    <w:rsid w:val="00D02262"/>
    <w:rsid w:val="00D034E4"/>
    <w:rsid w:val="00D03F24"/>
    <w:rsid w:val="00D042D4"/>
    <w:rsid w:val="00D049BC"/>
    <w:rsid w:val="00D04CB2"/>
    <w:rsid w:val="00D04F5F"/>
    <w:rsid w:val="00D06002"/>
    <w:rsid w:val="00D06418"/>
    <w:rsid w:val="00D06B20"/>
    <w:rsid w:val="00D06C4A"/>
    <w:rsid w:val="00D0736A"/>
    <w:rsid w:val="00D07700"/>
    <w:rsid w:val="00D07EB8"/>
    <w:rsid w:val="00D103B2"/>
    <w:rsid w:val="00D10828"/>
    <w:rsid w:val="00D10C4C"/>
    <w:rsid w:val="00D10C77"/>
    <w:rsid w:val="00D111A0"/>
    <w:rsid w:val="00D11637"/>
    <w:rsid w:val="00D11647"/>
    <w:rsid w:val="00D124EF"/>
    <w:rsid w:val="00D1327E"/>
    <w:rsid w:val="00D13AE7"/>
    <w:rsid w:val="00D13C19"/>
    <w:rsid w:val="00D16453"/>
    <w:rsid w:val="00D16DEB"/>
    <w:rsid w:val="00D17499"/>
    <w:rsid w:val="00D22470"/>
    <w:rsid w:val="00D22CB6"/>
    <w:rsid w:val="00D22CF3"/>
    <w:rsid w:val="00D2308B"/>
    <w:rsid w:val="00D23E82"/>
    <w:rsid w:val="00D25A23"/>
    <w:rsid w:val="00D26633"/>
    <w:rsid w:val="00D27B5D"/>
    <w:rsid w:val="00D27CF6"/>
    <w:rsid w:val="00D27E3F"/>
    <w:rsid w:val="00D31154"/>
    <w:rsid w:val="00D3150F"/>
    <w:rsid w:val="00D31B46"/>
    <w:rsid w:val="00D33930"/>
    <w:rsid w:val="00D33A1C"/>
    <w:rsid w:val="00D35B73"/>
    <w:rsid w:val="00D36317"/>
    <w:rsid w:val="00D368FB"/>
    <w:rsid w:val="00D36AEC"/>
    <w:rsid w:val="00D378D3"/>
    <w:rsid w:val="00D409CA"/>
    <w:rsid w:val="00D409D6"/>
    <w:rsid w:val="00D41F78"/>
    <w:rsid w:val="00D4341E"/>
    <w:rsid w:val="00D4376F"/>
    <w:rsid w:val="00D43CC2"/>
    <w:rsid w:val="00D44259"/>
    <w:rsid w:val="00D44676"/>
    <w:rsid w:val="00D460E8"/>
    <w:rsid w:val="00D46A4E"/>
    <w:rsid w:val="00D516AB"/>
    <w:rsid w:val="00D518FE"/>
    <w:rsid w:val="00D51E1B"/>
    <w:rsid w:val="00D52C66"/>
    <w:rsid w:val="00D53067"/>
    <w:rsid w:val="00D53B2A"/>
    <w:rsid w:val="00D53B51"/>
    <w:rsid w:val="00D53FF4"/>
    <w:rsid w:val="00D5424C"/>
    <w:rsid w:val="00D54462"/>
    <w:rsid w:val="00D54CC3"/>
    <w:rsid w:val="00D551AB"/>
    <w:rsid w:val="00D55385"/>
    <w:rsid w:val="00D5550C"/>
    <w:rsid w:val="00D55929"/>
    <w:rsid w:val="00D55B42"/>
    <w:rsid w:val="00D563DF"/>
    <w:rsid w:val="00D56446"/>
    <w:rsid w:val="00D56D94"/>
    <w:rsid w:val="00D57534"/>
    <w:rsid w:val="00D6085A"/>
    <w:rsid w:val="00D60A80"/>
    <w:rsid w:val="00D6168B"/>
    <w:rsid w:val="00D61932"/>
    <w:rsid w:val="00D6220A"/>
    <w:rsid w:val="00D62AE0"/>
    <w:rsid w:val="00D632A5"/>
    <w:rsid w:val="00D639F0"/>
    <w:rsid w:val="00D63AA0"/>
    <w:rsid w:val="00D63EDB"/>
    <w:rsid w:val="00D6467C"/>
    <w:rsid w:val="00D64C64"/>
    <w:rsid w:val="00D65AA1"/>
    <w:rsid w:val="00D66153"/>
    <w:rsid w:val="00D67A39"/>
    <w:rsid w:val="00D70978"/>
    <w:rsid w:val="00D7106C"/>
    <w:rsid w:val="00D71AFC"/>
    <w:rsid w:val="00D71E94"/>
    <w:rsid w:val="00D7295F"/>
    <w:rsid w:val="00D73B3A"/>
    <w:rsid w:val="00D73FFA"/>
    <w:rsid w:val="00D74407"/>
    <w:rsid w:val="00D745B9"/>
    <w:rsid w:val="00D74902"/>
    <w:rsid w:val="00D74DD7"/>
    <w:rsid w:val="00D769ED"/>
    <w:rsid w:val="00D77A4B"/>
    <w:rsid w:val="00D802F6"/>
    <w:rsid w:val="00D805DB"/>
    <w:rsid w:val="00D821E7"/>
    <w:rsid w:val="00D824C4"/>
    <w:rsid w:val="00D82CFE"/>
    <w:rsid w:val="00D833F4"/>
    <w:rsid w:val="00D83704"/>
    <w:rsid w:val="00D83B4F"/>
    <w:rsid w:val="00D83C02"/>
    <w:rsid w:val="00D83D9C"/>
    <w:rsid w:val="00D843DE"/>
    <w:rsid w:val="00D845CE"/>
    <w:rsid w:val="00D8675D"/>
    <w:rsid w:val="00D86A5C"/>
    <w:rsid w:val="00D86D53"/>
    <w:rsid w:val="00D87932"/>
    <w:rsid w:val="00D906FC"/>
    <w:rsid w:val="00D90826"/>
    <w:rsid w:val="00D90BAF"/>
    <w:rsid w:val="00D90DDA"/>
    <w:rsid w:val="00D91A09"/>
    <w:rsid w:val="00D921F7"/>
    <w:rsid w:val="00D925C8"/>
    <w:rsid w:val="00D925D7"/>
    <w:rsid w:val="00D92B8C"/>
    <w:rsid w:val="00D939E3"/>
    <w:rsid w:val="00D94AA1"/>
    <w:rsid w:val="00D951D6"/>
    <w:rsid w:val="00D9595C"/>
    <w:rsid w:val="00D95C74"/>
    <w:rsid w:val="00D95CBA"/>
    <w:rsid w:val="00D95E65"/>
    <w:rsid w:val="00D96528"/>
    <w:rsid w:val="00D9689F"/>
    <w:rsid w:val="00D96D70"/>
    <w:rsid w:val="00D97AF3"/>
    <w:rsid w:val="00D97F20"/>
    <w:rsid w:val="00DA0370"/>
    <w:rsid w:val="00DA0A87"/>
    <w:rsid w:val="00DA113F"/>
    <w:rsid w:val="00DA1C9A"/>
    <w:rsid w:val="00DA2B7B"/>
    <w:rsid w:val="00DA2B8E"/>
    <w:rsid w:val="00DA2D6C"/>
    <w:rsid w:val="00DA3138"/>
    <w:rsid w:val="00DA3454"/>
    <w:rsid w:val="00DA3DC4"/>
    <w:rsid w:val="00DA4413"/>
    <w:rsid w:val="00DA502B"/>
    <w:rsid w:val="00DA537F"/>
    <w:rsid w:val="00DA614C"/>
    <w:rsid w:val="00DA6CB9"/>
    <w:rsid w:val="00DA79D0"/>
    <w:rsid w:val="00DA7EA7"/>
    <w:rsid w:val="00DB0ADD"/>
    <w:rsid w:val="00DB0CE9"/>
    <w:rsid w:val="00DB1B08"/>
    <w:rsid w:val="00DB1B9E"/>
    <w:rsid w:val="00DB1BF4"/>
    <w:rsid w:val="00DB31CE"/>
    <w:rsid w:val="00DB3DA7"/>
    <w:rsid w:val="00DB45C7"/>
    <w:rsid w:val="00DB5959"/>
    <w:rsid w:val="00DB7A62"/>
    <w:rsid w:val="00DB7CA3"/>
    <w:rsid w:val="00DC0009"/>
    <w:rsid w:val="00DC065F"/>
    <w:rsid w:val="00DC0866"/>
    <w:rsid w:val="00DC0C33"/>
    <w:rsid w:val="00DC40E4"/>
    <w:rsid w:val="00DC71A6"/>
    <w:rsid w:val="00DC73CA"/>
    <w:rsid w:val="00DC7D89"/>
    <w:rsid w:val="00DD0E43"/>
    <w:rsid w:val="00DD0F14"/>
    <w:rsid w:val="00DD1F4F"/>
    <w:rsid w:val="00DD21F0"/>
    <w:rsid w:val="00DD2490"/>
    <w:rsid w:val="00DD2B18"/>
    <w:rsid w:val="00DD2BAF"/>
    <w:rsid w:val="00DD2C0D"/>
    <w:rsid w:val="00DD2C30"/>
    <w:rsid w:val="00DD326B"/>
    <w:rsid w:val="00DD48C6"/>
    <w:rsid w:val="00DD48E8"/>
    <w:rsid w:val="00DD5A02"/>
    <w:rsid w:val="00DD6BCE"/>
    <w:rsid w:val="00DD6BDC"/>
    <w:rsid w:val="00DE00BB"/>
    <w:rsid w:val="00DE1697"/>
    <w:rsid w:val="00DE16D6"/>
    <w:rsid w:val="00DE2C64"/>
    <w:rsid w:val="00DE32D7"/>
    <w:rsid w:val="00DE35B9"/>
    <w:rsid w:val="00DE47F7"/>
    <w:rsid w:val="00DE71FE"/>
    <w:rsid w:val="00DF08B2"/>
    <w:rsid w:val="00DF12CD"/>
    <w:rsid w:val="00DF1AC2"/>
    <w:rsid w:val="00DF1E0B"/>
    <w:rsid w:val="00DF2972"/>
    <w:rsid w:val="00DF2FCF"/>
    <w:rsid w:val="00DF3376"/>
    <w:rsid w:val="00DF3720"/>
    <w:rsid w:val="00DF3C34"/>
    <w:rsid w:val="00DF5680"/>
    <w:rsid w:val="00DF5D14"/>
    <w:rsid w:val="00DF5E66"/>
    <w:rsid w:val="00DF64A6"/>
    <w:rsid w:val="00DF6AA4"/>
    <w:rsid w:val="00DF6CF2"/>
    <w:rsid w:val="00DF6D0B"/>
    <w:rsid w:val="00DF73B0"/>
    <w:rsid w:val="00DF77CF"/>
    <w:rsid w:val="00DF7D65"/>
    <w:rsid w:val="00E00CBC"/>
    <w:rsid w:val="00E00EEC"/>
    <w:rsid w:val="00E012D3"/>
    <w:rsid w:val="00E013EE"/>
    <w:rsid w:val="00E01535"/>
    <w:rsid w:val="00E015EA"/>
    <w:rsid w:val="00E01600"/>
    <w:rsid w:val="00E01747"/>
    <w:rsid w:val="00E018EB"/>
    <w:rsid w:val="00E02B36"/>
    <w:rsid w:val="00E02ED3"/>
    <w:rsid w:val="00E03F3D"/>
    <w:rsid w:val="00E0473A"/>
    <w:rsid w:val="00E04DA7"/>
    <w:rsid w:val="00E052E2"/>
    <w:rsid w:val="00E0592F"/>
    <w:rsid w:val="00E05E0A"/>
    <w:rsid w:val="00E0695F"/>
    <w:rsid w:val="00E06F3F"/>
    <w:rsid w:val="00E07C43"/>
    <w:rsid w:val="00E103F6"/>
    <w:rsid w:val="00E10A1D"/>
    <w:rsid w:val="00E11144"/>
    <w:rsid w:val="00E11B74"/>
    <w:rsid w:val="00E124F4"/>
    <w:rsid w:val="00E12BB5"/>
    <w:rsid w:val="00E12F8B"/>
    <w:rsid w:val="00E13B08"/>
    <w:rsid w:val="00E14671"/>
    <w:rsid w:val="00E14A1B"/>
    <w:rsid w:val="00E14A8C"/>
    <w:rsid w:val="00E14AFE"/>
    <w:rsid w:val="00E14C01"/>
    <w:rsid w:val="00E167D2"/>
    <w:rsid w:val="00E17293"/>
    <w:rsid w:val="00E17714"/>
    <w:rsid w:val="00E2135A"/>
    <w:rsid w:val="00E228D8"/>
    <w:rsid w:val="00E22B93"/>
    <w:rsid w:val="00E252A2"/>
    <w:rsid w:val="00E256D4"/>
    <w:rsid w:val="00E25742"/>
    <w:rsid w:val="00E26AB8"/>
    <w:rsid w:val="00E3036F"/>
    <w:rsid w:val="00E30CDE"/>
    <w:rsid w:val="00E30EB5"/>
    <w:rsid w:val="00E31B2E"/>
    <w:rsid w:val="00E32428"/>
    <w:rsid w:val="00E325BF"/>
    <w:rsid w:val="00E33730"/>
    <w:rsid w:val="00E3467E"/>
    <w:rsid w:val="00E35180"/>
    <w:rsid w:val="00E36F3E"/>
    <w:rsid w:val="00E37A34"/>
    <w:rsid w:val="00E40C1D"/>
    <w:rsid w:val="00E42A5D"/>
    <w:rsid w:val="00E4312F"/>
    <w:rsid w:val="00E435F6"/>
    <w:rsid w:val="00E439BC"/>
    <w:rsid w:val="00E4409E"/>
    <w:rsid w:val="00E44353"/>
    <w:rsid w:val="00E4437C"/>
    <w:rsid w:val="00E4446B"/>
    <w:rsid w:val="00E45523"/>
    <w:rsid w:val="00E46109"/>
    <w:rsid w:val="00E46F6C"/>
    <w:rsid w:val="00E47EB3"/>
    <w:rsid w:val="00E50238"/>
    <w:rsid w:val="00E510DD"/>
    <w:rsid w:val="00E51437"/>
    <w:rsid w:val="00E51490"/>
    <w:rsid w:val="00E51689"/>
    <w:rsid w:val="00E51C5B"/>
    <w:rsid w:val="00E528B0"/>
    <w:rsid w:val="00E530F1"/>
    <w:rsid w:val="00E533E1"/>
    <w:rsid w:val="00E53455"/>
    <w:rsid w:val="00E54301"/>
    <w:rsid w:val="00E54611"/>
    <w:rsid w:val="00E54917"/>
    <w:rsid w:val="00E54CFD"/>
    <w:rsid w:val="00E54FDF"/>
    <w:rsid w:val="00E5508C"/>
    <w:rsid w:val="00E56186"/>
    <w:rsid w:val="00E606FB"/>
    <w:rsid w:val="00E60BB2"/>
    <w:rsid w:val="00E61605"/>
    <w:rsid w:val="00E61613"/>
    <w:rsid w:val="00E61812"/>
    <w:rsid w:val="00E63FE7"/>
    <w:rsid w:val="00E6502A"/>
    <w:rsid w:val="00E650FE"/>
    <w:rsid w:val="00E65A40"/>
    <w:rsid w:val="00E66465"/>
    <w:rsid w:val="00E676D8"/>
    <w:rsid w:val="00E715E4"/>
    <w:rsid w:val="00E7232F"/>
    <w:rsid w:val="00E72F5A"/>
    <w:rsid w:val="00E73426"/>
    <w:rsid w:val="00E74697"/>
    <w:rsid w:val="00E74975"/>
    <w:rsid w:val="00E752FB"/>
    <w:rsid w:val="00E75A13"/>
    <w:rsid w:val="00E75B66"/>
    <w:rsid w:val="00E76274"/>
    <w:rsid w:val="00E7698C"/>
    <w:rsid w:val="00E76D0C"/>
    <w:rsid w:val="00E8012F"/>
    <w:rsid w:val="00E80D53"/>
    <w:rsid w:val="00E8100E"/>
    <w:rsid w:val="00E81C35"/>
    <w:rsid w:val="00E82A49"/>
    <w:rsid w:val="00E82B0B"/>
    <w:rsid w:val="00E83699"/>
    <w:rsid w:val="00E83E13"/>
    <w:rsid w:val="00E86454"/>
    <w:rsid w:val="00E867A7"/>
    <w:rsid w:val="00E87058"/>
    <w:rsid w:val="00E8739D"/>
    <w:rsid w:val="00E9025A"/>
    <w:rsid w:val="00E90485"/>
    <w:rsid w:val="00E9128C"/>
    <w:rsid w:val="00E91559"/>
    <w:rsid w:val="00E919F0"/>
    <w:rsid w:val="00E91E49"/>
    <w:rsid w:val="00E927DC"/>
    <w:rsid w:val="00E92889"/>
    <w:rsid w:val="00E92B87"/>
    <w:rsid w:val="00E92ED7"/>
    <w:rsid w:val="00E935C8"/>
    <w:rsid w:val="00E93869"/>
    <w:rsid w:val="00E9423A"/>
    <w:rsid w:val="00E94327"/>
    <w:rsid w:val="00E957AD"/>
    <w:rsid w:val="00E96900"/>
    <w:rsid w:val="00E96BC3"/>
    <w:rsid w:val="00E96FBA"/>
    <w:rsid w:val="00E97264"/>
    <w:rsid w:val="00E9794B"/>
    <w:rsid w:val="00EA08E6"/>
    <w:rsid w:val="00EA0C2E"/>
    <w:rsid w:val="00EA1623"/>
    <w:rsid w:val="00EA1CDA"/>
    <w:rsid w:val="00EA25DE"/>
    <w:rsid w:val="00EA2F80"/>
    <w:rsid w:val="00EA3B0F"/>
    <w:rsid w:val="00EA4478"/>
    <w:rsid w:val="00EA46F7"/>
    <w:rsid w:val="00EA48CE"/>
    <w:rsid w:val="00EA49D2"/>
    <w:rsid w:val="00EA5077"/>
    <w:rsid w:val="00EA5766"/>
    <w:rsid w:val="00EA6255"/>
    <w:rsid w:val="00EA62BA"/>
    <w:rsid w:val="00EA6FC3"/>
    <w:rsid w:val="00EA7079"/>
    <w:rsid w:val="00EA7839"/>
    <w:rsid w:val="00EA7EF3"/>
    <w:rsid w:val="00EB01E1"/>
    <w:rsid w:val="00EB0DE5"/>
    <w:rsid w:val="00EB12E1"/>
    <w:rsid w:val="00EB2498"/>
    <w:rsid w:val="00EB24B8"/>
    <w:rsid w:val="00EB29DA"/>
    <w:rsid w:val="00EB2F83"/>
    <w:rsid w:val="00EB3C17"/>
    <w:rsid w:val="00EB3F2B"/>
    <w:rsid w:val="00EB453F"/>
    <w:rsid w:val="00EB5329"/>
    <w:rsid w:val="00EB5412"/>
    <w:rsid w:val="00EB594A"/>
    <w:rsid w:val="00EB6BF5"/>
    <w:rsid w:val="00EB7662"/>
    <w:rsid w:val="00EB79F4"/>
    <w:rsid w:val="00EB7F04"/>
    <w:rsid w:val="00EC033C"/>
    <w:rsid w:val="00EC1A7C"/>
    <w:rsid w:val="00EC1D17"/>
    <w:rsid w:val="00EC1DAC"/>
    <w:rsid w:val="00EC2254"/>
    <w:rsid w:val="00EC2844"/>
    <w:rsid w:val="00EC3072"/>
    <w:rsid w:val="00EC33F0"/>
    <w:rsid w:val="00EC4485"/>
    <w:rsid w:val="00EC4C79"/>
    <w:rsid w:val="00EC4D41"/>
    <w:rsid w:val="00EC4DDC"/>
    <w:rsid w:val="00EC5152"/>
    <w:rsid w:val="00EC58FE"/>
    <w:rsid w:val="00EC5D07"/>
    <w:rsid w:val="00EC6C1B"/>
    <w:rsid w:val="00EC6CD7"/>
    <w:rsid w:val="00EC7CA9"/>
    <w:rsid w:val="00ED02CA"/>
    <w:rsid w:val="00ED092C"/>
    <w:rsid w:val="00ED1A1A"/>
    <w:rsid w:val="00ED1BC6"/>
    <w:rsid w:val="00ED2FC7"/>
    <w:rsid w:val="00ED37C1"/>
    <w:rsid w:val="00ED3BB7"/>
    <w:rsid w:val="00ED46F3"/>
    <w:rsid w:val="00ED51C4"/>
    <w:rsid w:val="00ED5727"/>
    <w:rsid w:val="00ED6F5B"/>
    <w:rsid w:val="00ED772B"/>
    <w:rsid w:val="00ED7DA3"/>
    <w:rsid w:val="00EE0162"/>
    <w:rsid w:val="00EE0D4A"/>
    <w:rsid w:val="00EE1F6F"/>
    <w:rsid w:val="00EE2147"/>
    <w:rsid w:val="00EE26AD"/>
    <w:rsid w:val="00EE2AB3"/>
    <w:rsid w:val="00EE4315"/>
    <w:rsid w:val="00EE4A61"/>
    <w:rsid w:val="00EE5B28"/>
    <w:rsid w:val="00EE5DA3"/>
    <w:rsid w:val="00EE70D4"/>
    <w:rsid w:val="00EE739C"/>
    <w:rsid w:val="00EE7487"/>
    <w:rsid w:val="00EE7ED6"/>
    <w:rsid w:val="00EF0112"/>
    <w:rsid w:val="00EF02AB"/>
    <w:rsid w:val="00EF064A"/>
    <w:rsid w:val="00EF06C2"/>
    <w:rsid w:val="00EF0AC6"/>
    <w:rsid w:val="00EF114A"/>
    <w:rsid w:val="00EF14EC"/>
    <w:rsid w:val="00EF1BBD"/>
    <w:rsid w:val="00EF2968"/>
    <w:rsid w:val="00EF2AB2"/>
    <w:rsid w:val="00EF2C3E"/>
    <w:rsid w:val="00EF372C"/>
    <w:rsid w:val="00EF44B1"/>
    <w:rsid w:val="00EF51FF"/>
    <w:rsid w:val="00EF5B5B"/>
    <w:rsid w:val="00EF5B8A"/>
    <w:rsid w:val="00EF5D6C"/>
    <w:rsid w:val="00EF6101"/>
    <w:rsid w:val="00EF6FC0"/>
    <w:rsid w:val="00F017B2"/>
    <w:rsid w:val="00F03505"/>
    <w:rsid w:val="00F04051"/>
    <w:rsid w:val="00F04309"/>
    <w:rsid w:val="00F05044"/>
    <w:rsid w:val="00F05CC1"/>
    <w:rsid w:val="00F05E49"/>
    <w:rsid w:val="00F06B17"/>
    <w:rsid w:val="00F06EA9"/>
    <w:rsid w:val="00F06F53"/>
    <w:rsid w:val="00F0746E"/>
    <w:rsid w:val="00F079FA"/>
    <w:rsid w:val="00F112C0"/>
    <w:rsid w:val="00F1156E"/>
    <w:rsid w:val="00F117E8"/>
    <w:rsid w:val="00F11D05"/>
    <w:rsid w:val="00F12279"/>
    <w:rsid w:val="00F1265A"/>
    <w:rsid w:val="00F12CD5"/>
    <w:rsid w:val="00F136A2"/>
    <w:rsid w:val="00F1391E"/>
    <w:rsid w:val="00F139F1"/>
    <w:rsid w:val="00F13AA0"/>
    <w:rsid w:val="00F14BD0"/>
    <w:rsid w:val="00F15284"/>
    <w:rsid w:val="00F1606C"/>
    <w:rsid w:val="00F20530"/>
    <w:rsid w:val="00F20758"/>
    <w:rsid w:val="00F20BB3"/>
    <w:rsid w:val="00F2114E"/>
    <w:rsid w:val="00F22158"/>
    <w:rsid w:val="00F225E7"/>
    <w:rsid w:val="00F22BF2"/>
    <w:rsid w:val="00F22D5B"/>
    <w:rsid w:val="00F22EEB"/>
    <w:rsid w:val="00F23043"/>
    <w:rsid w:val="00F23992"/>
    <w:rsid w:val="00F23AEB"/>
    <w:rsid w:val="00F24EA1"/>
    <w:rsid w:val="00F25D5E"/>
    <w:rsid w:val="00F25E22"/>
    <w:rsid w:val="00F26020"/>
    <w:rsid w:val="00F261D6"/>
    <w:rsid w:val="00F264A2"/>
    <w:rsid w:val="00F26529"/>
    <w:rsid w:val="00F27218"/>
    <w:rsid w:val="00F276C4"/>
    <w:rsid w:val="00F30097"/>
    <w:rsid w:val="00F30F40"/>
    <w:rsid w:val="00F31A95"/>
    <w:rsid w:val="00F31B67"/>
    <w:rsid w:val="00F3271B"/>
    <w:rsid w:val="00F32952"/>
    <w:rsid w:val="00F32972"/>
    <w:rsid w:val="00F32DF7"/>
    <w:rsid w:val="00F3425B"/>
    <w:rsid w:val="00F36003"/>
    <w:rsid w:val="00F363C1"/>
    <w:rsid w:val="00F36908"/>
    <w:rsid w:val="00F37894"/>
    <w:rsid w:val="00F37C94"/>
    <w:rsid w:val="00F40556"/>
    <w:rsid w:val="00F40698"/>
    <w:rsid w:val="00F4117F"/>
    <w:rsid w:val="00F423C8"/>
    <w:rsid w:val="00F42850"/>
    <w:rsid w:val="00F42C90"/>
    <w:rsid w:val="00F431C3"/>
    <w:rsid w:val="00F45F65"/>
    <w:rsid w:val="00F462B2"/>
    <w:rsid w:val="00F463E0"/>
    <w:rsid w:val="00F46A04"/>
    <w:rsid w:val="00F47E6E"/>
    <w:rsid w:val="00F47F68"/>
    <w:rsid w:val="00F5139F"/>
    <w:rsid w:val="00F53E6F"/>
    <w:rsid w:val="00F53ED8"/>
    <w:rsid w:val="00F53F6A"/>
    <w:rsid w:val="00F540FB"/>
    <w:rsid w:val="00F55984"/>
    <w:rsid w:val="00F55C9E"/>
    <w:rsid w:val="00F560CB"/>
    <w:rsid w:val="00F56488"/>
    <w:rsid w:val="00F570F4"/>
    <w:rsid w:val="00F579DE"/>
    <w:rsid w:val="00F57B26"/>
    <w:rsid w:val="00F602EC"/>
    <w:rsid w:val="00F607B7"/>
    <w:rsid w:val="00F60DD3"/>
    <w:rsid w:val="00F61207"/>
    <w:rsid w:val="00F621DF"/>
    <w:rsid w:val="00F62748"/>
    <w:rsid w:val="00F62948"/>
    <w:rsid w:val="00F629F1"/>
    <w:rsid w:val="00F63470"/>
    <w:rsid w:val="00F642D7"/>
    <w:rsid w:val="00F6455D"/>
    <w:rsid w:val="00F64967"/>
    <w:rsid w:val="00F6554F"/>
    <w:rsid w:val="00F66571"/>
    <w:rsid w:val="00F66985"/>
    <w:rsid w:val="00F70034"/>
    <w:rsid w:val="00F701CD"/>
    <w:rsid w:val="00F70E63"/>
    <w:rsid w:val="00F71529"/>
    <w:rsid w:val="00F71D42"/>
    <w:rsid w:val="00F72078"/>
    <w:rsid w:val="00F72190"/>
    <w:rsid w:val="00F7353B"/>
    <w:rsid w:val="00F740F5"/>
    <w:rsid w:val="00F74427"/>
    <w:rsid w:val="00F74D6A"/>
    <w:rsid w:val="00F755D5"/>
    <w:rsid w:val="00F75AFE"/>
    <w:rsid w:val="00F75EB6"/>
    <w:rsid w:val="00F75ED9"/>
    <w:rsid w:val="00F764F3"/>
    <w:rsid w:val="00F76640"/>
    <w:rsid w:val="00F7747D"/>
    <w:rsid w:val="00F7776B"/>
    <w:rsid w:val="00F779D6"/>
    <w:rsid w:val="00F77C86"/>
    <w:rsid w:val="00F82018"/>
    <w:rsid w:val="00F82063"/>
    <w:rsid w:val="00F82726"/>
    <w:rsid w:val="00F82AA6"/>
    <w:rsid w:val="00F83B7C"/>
    <w:rsid w:val="00F84489"/>
    <w:rsid w:val="00F84577"/>
    <w:rsid w:val="00F847A4"/>
    <w:rsid w:val="00F847AA"/>
    <w:rsid w:val="00F85242"/>
    <w:rsid w:val="00F852D7"/>
    <w:rsid w:val="00F85BF2"/>
    <w:rsid w:val="00F863D3"/>
    <w:rsid w:val="00F8785D"/>
    <w:rsid w:val="00F87BF0"/>
    <w:rsid w:val="00F87D97"/>
    <w:rsid w:val="00F87EFF"/>
    <w:rsid w:val="00F906E8"/>
    <w:rsid w:val="00F9120D"/>
    <w:rsid w:val="00F912E3"/>
    <w:rsid w:val="00F91E97"/>
    <w:rsid w:val="00F94D40"/>
    <w:rsid w:val="00F94DC6"/>
    <w:rsid w:val="00F95890"/>
    <w:rsid w:val="00F96316"/>
    <w:rsid w:val="00F97A75"/>
    <w:rsid w:val="00F97E0E"/>
    <w:rsid w:val="00FA07F1"/>
    <w:rsid w:val="00FA17B4"/>
    <w:rsid w:val="00FA282A"/>
    <w:rsid w:val="00FA317C"/>
    <w:rsid w:val="00FA3EA5"/>
    <w:rsid w:val="00FA6A56"/>
    <w:rsid w:val="00FA6E5B"/>
    <w:rsid w:val="00FA772A"/>
    <w:rsid w:val="00FA7C2F"/>
    <w:rsid w:val="00FB0930"/>
    <w:rsid w:val="00FB0BC5"/>
    <w:rsid w:val="00FB0C7C"/>
    <w:rsid w:val="00FB1EA0"/>
    <w:rsid w:val="00FB22B9"/>
    <w:rsid w:val="00FB3237"/>
    <w:rsid w:val="00FB3A8A"/>
    <w:rsid w:val="00FB3B8F"/>
    <w:rsid w:val="00FB4D03"/>
    <w:rsid w:val="00FB4DBF"/>
    <w:rsid w:val="00FB548D"/>
    <w:rsid w:val="00FB5AAC"/>
    <w:rsid w:val="00FB5EC1"/>
    <w:rsid w:val="00FB7607"/>
    <w:rsid w:val="00FC007C"/>
    <w:rsid w:val="00FC01CD"/>
    <w:rsid w:val="00FC030F"/>
    <w:rsid w:val="00FC0CD1"/>
    <w:rsid w:val="00FC167C"/>
    <w:rsid w:val="00FC18AB"/>
    <w:rsid w:val="00FC1921"/>
    <w:rsid w:val="00FC22E8"/>
    <w:rsid w:val="00FC477E"/>
    <w:rsid w:val="00FC4B40"/>
    <w:rsid w:val="00FC4D5D"/>
    <w:rsid w:val="00FC5A39"/>
    <w:rsid w:val="00FC61FB"/>
    <w:rsid w:val="00FC67DA"/>
    <w:rsid w:val="00FC699F"/>
    <w:rsid w:val="00FC69F8"/>
    <w:rsid w:val="00FC6E49"/>
    <w:rsid w:val="00FC6FB0"/>
    <w:rsid w:val="00FC7618"/>
    <w:rsid w:val="00FD13BC"/>
    <w:rsid w:val="00FD152D"/>
    <w:rsid w:val="00FD16A6"/>
    <w:rsid w:val="00FD1F36"/>
    <w:rsid w:val="00FD1F38"/>
    <w:rsid w:val="00FD2DAC"/>
    <w:rsid w:val="00FD35EA"/>
    <w:rsid w:val="00FD4952"/>
    <w:rsid w:val="00FD4988"/>
    <w:rsid w:val="00FD49D2"/>
    <w:rsid w:val="00FD4D15"/>
    <w:rsid w:val="00FD4D41"/>
    <w:rsid w:val="00FD634C"/>
    <w:rsid w:val="00FD63BD"/>
    <w:rsid w:val="00FD702D"/>
    <w:rsid w:val="00FD71DD"/>
    <w:rsid w:val="00FE03E2"/>
    <w:rsid w:val="00FE04ED"/>
    <w:rsid w:val="00FE098F"/>
    <w:rsid w:val="00FE0DD4"/>
    <w:rsid w:val="00FE1786"/>
    <w:rsid w:val="00FE1DAD"/>
    <w:rsid w:val="00FE2873"/>
    <w:rsid w:val="00FE32B6"/>
    <w:rsid w:val="00FE3B30"/>
    <w:rsid w:val="00FE40E8"/>
    <w:rsid w:val="00FE42F1"/>
    <w:rsid w:val="00FE47BF"/>
    <w:rsid w:val="00FE4995"/>
    <w:rsid w:val="00FE6403"/>
    <w:rsid w:val="00FE7126"/>
    <w:rsid w:val="00FE736A"/>
    <w:rsid w:val="00FE7481"/>
    <w:rsid w:val="00FE76A4"/>
    <w:rsid w:val="00FE7C2F"/>
    <w:rsid w:val="00FF0B17"/>
    <w:rsid w:val="00FF1237"/>
    <w:rsid w:val="00FF15C8"/>
    <w:rsid w:val="00FF1D80"/>
    <w:rsid w:val="00FF1F21"/>
    <w:rsid w:val="00FF30DB"/>
    <w:rsid w:val="00FF33FB"/>
    <w:rsid w:val="00FF384C"/>
    <w:rsid w:val="00FF3A63"/>
    <w:rsid w:val="00FF3F61"/>
    <w:rsid w:val="00FF4099"/>
    <w:rsid w:val="00FF412F"/>
    <w:rsid w:val="00FF45CA"/>
    <w:rsid w:val="00FF4751"/>
    <w:rsid w:val="00FF4AFA"/>
    <w:rsid w:val="00FF5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F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0CD1"/>
    <w:pPr>
      <w:widowControl w:val="0"/>
      <w:jc w:val="both"/>
    </w:pPr>
    <w:rPr>
      <w:rFonts w:ascii="ＭＳ ゴシック" w:eastAsia="ＭＳ ゴシック"/>
      <w:kern w:val="2"/>
      <w:sz w:val="21"/>
      <w:szCs w:val="24"/>
    </w:rPr>
  </w:style>
  <w:style w:type="paragraph" w:styleId="10">
    <w:name w:val="heading 1"/>
    <w:basedOn w:val="a1"/>
    <w:next w:val="a1"/>
    <w:link w:val="12"/>
    <w:qFormat/>
    <w:rsid w:val="00FC0CD1"/>
    <w:pPr>
      <w:numPr>
        <w:numId w:val="204"/>
      </w:numPr>
      <w:outlineLvl w:val="0"/>
    </w:pPr>
    <w:rPr>
      <w:rFonts w:asciiTheme="majorEastAsia" w:eastAsiaTheme="majorEastAsia" w:hAnsiTheme="majorEastAsia"/>
    </w:rPr>
  </w:style>
  <w:style w:type="paragraph" w:styleId="2">
    <w:name w:val="heading 2"/>
    <w:basedOn w:val="a1"/>
    <w:next w:val="a1"/>
    <w:link w:val="21"/>
    <w:qFormat/>
    <w:rsid w:val="00FC0CD1"/>
    <w:pPr>
      <w:keepNext/>
      <w:numPr>
        <w:ilvl w:val="1"/>
        <w:numId w:val="204"/>
      </w:numPr>
      <w:outlineLvl w:val="1"/>
    </w:pPr>
    <w:rPr>
      <w:rFonts w:asciiTheme="majorEastAsia" w:eastAsiaTheme="majorEastAsia" w:hAnsiTheme="majorEastAsia"/>
    </w:rPr>
  </w:style>
  <w:style w:type="paragraph" w:styleId="31">
    <w:name w:val="heading 3"/>
    <w:basedOn w:val="a1"/>
    <w:next w:val="a1"/>
    <w:link w:val="33"/>
    <w:qFormat/>
    <w:rsid w:val="00DB1B9E"/>
    <w:pPr>
      <w:keepNext/>
      <w:numPr>
        <w:ilvl w:val="2"/>
        <w:numId w:val="204"/>
      </w:numPr>
      <w:outlineLvl w:val="2"/>
    </w:pPr>
    <w:rPr>
      <w:rFonts w:asciiTheme="majorEastAsia" w:hAnsiTheme="majorEastAsia"/>
    </w:rPr>
  </w:style>
  <w:style w:type="paragraph" w:styleId="4">
    <w:name w:val="heading 4"/>
    <w:basedOn w:val="a1"/>
    <w:next w:val="a1"/>
    <w:link w:val="40"/>
    <w:unhideWhenUsed/>
    <w:qFormat/>
    <w:rsid w:val="00FC0CD1"/>
    <w:pPr>
      <w:keepNext/>
      <w:ind w:leftChars="400" w:left="400"/>
      <w:outlineLvl w:val="3"/>
    </w:pPr>
    <w:rPr>
      <w:b/>
      <w:bCs/>
    </w:rPr>
  </w:style>
  <w:style w:type="paragraph" w:styleId="50">
    <w:name w:val="heading 5"/>
    <w:basedOn w:val="a1"/>
    <w:next w:val="a1"/>
    <w:link w:val="51"/>
    <w:unhideWhenUsed/>
    <w:qFormat/>
    <w:rsid w:val="00FC0CD1"/>
    <w:pPr>
      <w:keepNext/>
      <w:ind w:leftChars="800" w:left="800"/>
      <w:outlineLvl w:val="4"/>
    </w:pPr>
    <w:rPr>
      <w:rFonts w:asciiTheme="majorHAnsi" w:eastAsiaTheme="majorEastAsia" w:hAnsiTheme="majorHAnsi" w:cstheme="majorBidi"/>
    </w:rPr>
  </w:style>
  <w:style w:type="paragraph" w:styleId="6">
    <w:name w:val="heading 6"/>
    <w:basedOn w:val="a1"/>
    <w:next w:val="a2"/>
    <w:qFormat/>
    <w:pPr>
      <w:keepNext/>
      <w:wordWrap w:val="0"/>
      <w:autoSpaceDE w:val="0"/>
      <w:autoSpaceDN w:val="0"/>
      <w:adjustRightInd w:val="0"/>
      <w:spacing w:line="280" w:lineRule="atLeast"/>
      <w:textAlignment w:val="baseline"/>
      <w:outlineLvl w:val="5"/>
    </w:pPr>
    <w:rPr>
      <w:rFonts w:ascii="ＭＳ 明朝"/>
      <w:b/>
      <w:kern w:val="0"/>
      <w:szCs w:val="20"/>
    </w:rPr>
  </w:style>
  <w:style w:type="paragraph" w:styleId="7">
    <w:name w:val="heading 7"/>
    <w:basedOn w:val="a1"/>
    <w:next w:val="a2"/>
    <w:qFormat/>
    <w:pPr>
      <w:keepNext/>
      <w:wordWrap w:val="0"/>
      <w:autoSpaceDE w:val="0"/>
      <w:autoSpaceDN w:val="0"/>
      <w:adjustRightInd w:val="0"/>
      <w:spacing w:line="280" w:lineRule="atLeast"/>
      <w:textAlignment w:val="baseline"/>
      <w:outlineLvl w:val="6"/>
    </w:pPr>
    <w:rPr>
      <w:rFonts w:ascii="ＭＳ 明朝"/>
      <w:kern w:val="0"/>
      <w:szCs w:val="20"/>
    </w:rPr>
  </w:style>
  <w:style w:type="paragraph" w:styleId="8">
    <w:name w:val="heading 8"/>
    <w:basedOn w:val="a1"/>
    <w:next w:val="a2"/>
    <w:qFormat/>
    <w:pPr>
      <w:keepNext/>
      <w:wordWrap w:val="0"/>
      <w:autoSpaceDE w:val="0"/>
      <w:autoSpaceDN w:val="0"/>
      <w:adjustRightInd w:val="0"/>
      <w:spacing w:line="280" w:lineRule="atLeast"/>
      <w:textAlignment w:val="baseline"/>
      <w:outlineLvl w:val="7"/>
    </w:pPr>
    <w:rPr>
      <w:rFonts w:ascii="ＭＳ 明朝"/>
      <w:kern w:val="0"/>
      <w:szCs w:val="20"/>
    </w:rPr>
  </w:style>
  <w:style w:type="paragraph" w:styleId="9">
    <w:name w:val="heading 9"/>
    <w:basedOn w:val="a1"/>
    <w:next w:val="a2"/>
    <w:qFormat/>
    <w:pPr>
      <w:keepNext/>
      <w:wordWrap w:val="0"/>
      <w:autoSpaceDE w:val="0"/>
      <w:autoSpaceDN w:val="0"/>
      <w:adjustRightInd w:val="0"/>
      <w:spacing w:line="280" w:lineRule="atLeast"/>
      <w:textAlignment w:val="baseline"/>
      <w:outlineLvl w:val="8"/>
    </w:pPr>
    <w:rPr>
      <w:rFonts w:ascii="ＭＳ 明朝"/>
      <w:kern w:val="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Indent"/>
    <w:basedOn w:val="a1"/>
    <w:link w:val="a7"/>
    <w:semiHidden/>
    <w:unhideWhenUsed/>
    <w:rsid w:val="00FC0CD1"/>
    <w:pPr>
      <w:ind w:leftChars="400" w:left="851"/>
    </w:pPr>
  </w:style>
  <w:style w:type="paragraph" w:styleId="22">
    <w:name w:val="Body Text Indent 2"/>
    <w:basedOn w:val="a1"/>
    <w:link w:val="23"/>
    <w:semiHidden/>
    <w:unhideWhenUsed/>
    <w:rsid w:val="00FC0CD1"/>
    <w:pPr>
      <w:spacing w:line="480" w:lineRule="auto"/>
      <w:ind w:leftChars="400" w:left="851"/>
    </w:pPr>
  </w:style>
  <w:style w:type="paragraph" w:styleId="34">
    <w:name w:val="Body Text Indent 3"/>
    <w:basedOn w:val="a1"/>
    <w:next w:val="4"/>
    <w:link w:val="310"/>
    <w:semiHidden/>
    <w:rsid w:val="00FC0CD1"/>
    <w:pPr>
      <w:widowControl/>
      <w:spacing w:after="50"/>
      <w:ind w:leftChars="400" w:left="400" w:firstLineChars="100" w:firstLine="100"/>
      <w:jc w:val="left"/>
    </w:pPr>
    <w:rPr>
      <w:rFonts w:ascii="ＭＳ 明朝" w:eastAsia="ＭＳ 明朝"/>
      <w:szCs w:val="16"/>
      <w:lang w:val="x-none" w:eastAsia="x-none"/>
    </w:rPr>
  </w:style>
  <w:style w:type="paragraph" w:customStyle="1" w:styleId="41">
    <w:name w:val="本文インデント 4"/>
    <w:basedOn w:val="a1"/>
    <w:next w:val="50"/>
    <w:rsid w:val="00FC0CD1"/>
    <w:pPr>
      <w:widowControl/>
      <w:spacing w:after="50"/>
      <w:ind w:leftChars="400" w:left="400" w:firstLineChars="100" w:firstLine="100"/>
      <w:jc w:val="left"/>
    </w:pPr>
    <w:rPr>
      <w:rFonts w:ascii="ＭＳ 明朝" w:eastAsia="ＭＳ 明朝"/>
    </w:rPr>
  </w:style>
  <w:style w:type="paragraph" w:customStyle="1" w:styleId="52">
    <w:name w:val="本文インデント 5"/>
    <w:basedOn w:val="a1"/>
    <w:pPr>
      <w:ind w:leftChars="500" w:left="500" w:firstLineChars="100" w:firstLine="100"/>
    </w:pPr>
    <w:rPr>
      <w:rFonts w:ascii="ＭＳ 明朝"/>
    </w:rPr>
  </w:style>
  <w:style w:type="paragraph" w:styleId="3">
    <w:name w:val="List Bullet 3"/>
    <w:basedOn w:val="a1"/>
    <w:autoRedefine/>
    <w:semiHidden/>
    <w:pPr>
      <w:numPr>
        <w:numId w:val="2"/>
      </w:numPr>
    </w:pPr>
  </w:style>
  <w:style w:type="paragraph" w:styleId="a">
    <w:name w:val="List Bullet"/>
    <w:basedOn w:val="a1"/>
    <w:autoRedefine/>
    <w:semiHidden/>
    <w:rsid w:val="00FC0CD1"/>
    <w:pPr>
      <w:widowControl/>
      <w:numPr>
        <w:numId w:val="200"/>
      </w:numPr>
      <w:spacing w:after="50" w:line="240" w:lineRule="exact"/>
      <w:jc w:val="left"/>
    </w:pPr>
    <w:rPr>
      <w:rFonts w:ascii="Century" w:eastAsia="ＭＳ 明朝"/>
      <w:sz w:val="20"/>
    </w:rPr>
  </w:style>
  <w:style w:type="paragraph" w:styleId="a8">
    <w:name w:val="List Continue"/>
    <w:basedOn w:val="a1"/>
    <w:semiHidden/>
    <w:pPr>
      <w:spacing w:beforeLines="50" w:before="50" w:line="220" w:lineRule="exact"/>
      <w:ind w:leftChars="400" w:left="400"/>
    </w:pPr>
    <w:rPr>
      <w:sz w:val="20"/>
    </w:rPr>
  </w:style>
  <w:style w:type="paragraph" w:styleId="a9">
    <w:name w:val="footer"/>
    <w:basedOn w:val="a1"/>
    <w:link w:val="aa"/>
    <w:uiPriority w:val="99"/>
    <w:rsid w:val="00FC0CD1"/>
    <w:pPr>
      <w:tabs>
        <w:tab w:val="center" w:pos="4252"/>
        <w:tab w:val="right" w:pos="8504"/>
      </w:tabs>
      <w:snapToGrid w:val="0"/>
    </w:pPr>
  </w:style>
  <w:style w:type="paragraph" w:styleId="a2">
    <w:name w:val="Normal Indent"/>
    <w:basedOn w:val="a1"/>
    <w:semiHidden/>
    <w:pPr>
      <w:ind w:leftChars="400" w:left="840"/>
    </w:pPr>
  </w:style>
  <w:style w:type="paragraph" w:styleId="13">
    <w:name w:val="toc 1"/>
    <w:basedOn w:val="a1"/>
    <w:next w:val="a1"/>
    <w:autoRedefine/>
    <w:uiPriority w:val="39"/>
    <w:rsid w:val="00CD343E"/>
    <w:pPr>
      <w:tabs>
        <w:tab w:val="right" w:leader="dot" w:pos="9628"/>
      </w:tabs>
    </w:pPr>
    <w:rPr>
      <w:rFonts w:ascii="ＭＳ 明朝" w:eastAsia="ＭＳ 明朝" w:hAnsi="ＭＳ 明朝" w:cs="ＭＳ 明朝"/>
      <w:b/>
      <w:bCs/>
      <w:noProof/>
    </w:rPr>
  </w:style>
  <w:style w:type="paragraph" w:styleId="24">
    <w:name w:val="toc 2"/>
    <w:basedOn w:val="a1"/>
    <w:next w:val="a1"/>
    <w:autoRedefine/>
    <w:uiPriority w:val="39"/>
    <w:rsid w:val="00FC0CD1"/>
    <w:pPr>
      <w:ind w:leftChars="100" w:left="210"/>
    </w:pPr>
  </w:style>
  <w:style w:type="paragraph" w:styleId="35">
    <w:name w:val="toc 3"/>
    <w:basedOn w:val="a1"/>
    <w:next w:val="a1"/>
    <w:autoRedefine/>
    <w:uiPriority w:val="39"/>
    <w:unhideWhenUsed/>
    <w:rsid w:val="00FC0CD1"/>
    <w:pPr>
      <w:ind w:leftChars="200" w:left="420"/>
    </w:pPr>
  </w:style>
  <w:style w:type="paragraph" w:styleId="42">
    <w:name w:val="toc 4"/>
    <w:basedOn w:val="a1"/>
    <w:next w:val="a1"/>
    <w:autoRedefine/>
    <w:uiPriority w:val="39"/>
    <w:pPr>
      <w:ind w:leftChars="300" w:left="630"/>
    </w:pPr>
  </w:style>
  <w:style w:type="paragraph" w:styleId="53">
    <w:name w:val="toc 5"/>
    <w:basedOn w:val="a1"/>
    <w:next w:val="a1"/>
    <w:autoRedefine/>
    <w:uiPriority w:val="39"/>
    <w:pPr>
      <w:ind w:leftChars="400" w:left="840"/>
    </w:pPr>
  </w:style>
  <w:style w:type="paragraph" w:styleId="60">
    <w:name w:val="toc 6"/>
    <w:basedOn w:val="a1"/>
    <w:next w:val="a1"/>
    <w:autoRedefine/>
    <w:uiPriority w:val="39"/>
    <w:pPr>
      <w:ind w:leftChars="500" w:left="1050"/>
    </w:pPr>
  </w:style>
  <w:style w:type="paragraph" w:styleId="70">
    <w:name w:val="toc 7"/>
    <w:basedOn w:val="a1"/>
    <w:next w:val="a1"/>
    <w:autoRedefine/>
    <w:uiPriority w:val="39"/>
    <w:pPr>
      <w:ind w:leftChars="600" w:left="1260"/>
    </w:pPr>
  </w:style>
  <w:style w:type="paragraph" w:styleId="80">
    <w:name w:val="toc 8"/>
    <w:basedOn w:val="a1"/>
    <w:next w:val="a1"/>
    <w:autoRedefine/>
    <w:uiPriority w:val="39"/>
    <w:pPr>
      <w:ind w:leftChars="700" w:left="1470"/>
    </w:pPr>
  </w:style>
  <w:style w:type="paragraph" w:styleId="90">
    <w:name w:val="toc 9"/>
    <w:basedOn w:val="a1"/>
    <w:next w:val="a1"/>
    <w:autoRedefine/>
    <w:uiPriority w:val="39"/>
    <w:pPr>
      <w:ind w:leftChars="800" w:left="1680"/>
    </w:pPr>
  </w:style>
  <w:style w:type="character" w:styleId="ab">
    <w:name w:val="Hyperlink"/>
    <w:uiPriority w:val="99"/>
    <w:rsid w:val="00FC0CD1"/>
    <w:rPr>
      <w:color w:val="0000FF"/>
      <w:u w:val="single"/>
    </w:rPr>
  </w:style>
  <w:style w:type="paragraph" w:styleId="ac">
    <w:name w:val="header"/>
    <w:basedOn w:val="a1"/>
    <w:link w:val="ad"/>
    <w:rsid w:val="00FC0CD1"/>
    <w:pPr>
      <w:tabs>
        <w:tab w:val="center" w:pos="4252"/>
        <w:tab w:val="right" w:pos="8504"/>
      </w:tabs>
      <w:snapToGrid w:val="0"/>
    </w:pPr>
  </w:style>
  <w:style w:type="character" w:styleId="ae">
    <w:name w:val="page number"/>
    <w:basedOn w:val="a3"/>
    <w:rsid w:val="00FC0CD1"/>
  </w:style>
  <w:style w:type="paragraph" w:customStyle="1" w:styleId="DocumentTitle">
    <w:name w:val="*Document Title"/>
    <w:basedOn w:val="a9"/>
    <w:pPr>
      <w:jc w:val="center"/>
    </w:pPr>
    <w:rPr>
      <w:rFonts w:ascii="Times New Roman" w:eastAsia="Times New Roman" w:hAnsi="Times New Roman"/>
      <w:b/>
      <w:smallCaps/>
      <w:noProof/>
      <w:sz w:val="32"/>
      <w:lang w:eastAsia="en-US"/>
    </w:rPr>
  </w:style>
  <w:style w:type="paragraph" w:styleId="af">
    <w:name w:val="Body Text"/>
    <w:basedOn w:val="a1"/>
    <w:semiHidden/>
    <w:pPr>
      <w:jc w:val="center"/>
    </w:pPr>
    <w:rPr>
      <w:b/>
      <w:bCs/>
      <w:sz w:val="36"/>
    </w:rPr>
  </w:style>
  <w:style w:type="character" w:styleId="af0">
    <w:name w:val="FollowedHyperlink"/>
    <w:semiHidden/>
    <w:rPr>
      <w:color w:val="800080"/>
      <w:u w:val="single"/>
    </w:rPr>
  </w:style>
  <w:style w:type="paragraph" w:customStyle="1" w:styleId="Body1">
    <w:name w:val="*Body 1"/>
    <w:pPr>
      <w:spacing w:after="240"/>
    </w:pPr>
    <w:rPr>
      <w:rFonts w:ascii="Times New Roman" w:hAnsi="Times New Roman"/>
      <w:sz w:val="22"/>
      <w:lang w:eastAsia="en-US"/>
    </w:rPr>
  </w:style>
  <w:style w:type="paragraph" w:styleId="af1">
    <w:name w:val="caption"/>
    <w:basedOn w:val="a1"/>
    <w:next w:val="a1"/>
    <w:qFormat/>
    <w:rsid w:val="00FC0CD1"/>
    <w:rPr>
      <w:rFonts w:ascii="ＭＳ 明朝" w:hAnsi="ＭＳ 明朝" w:cs="Arial"/>
      <w:b/>
      <w:bCs/>
      <w:color w:val="000000"/>
      <w:szCs w:val="21"/>
    </w:rPr>
  </w:style>
  <w:style w:type="character" w:customStyle="1" w:styleId="410">
    <w:name w:val="本文インデント 4 (文字)1"/>
    <w:rPr>
      <w:rFonts w:ascii="ＭＳ 明朝" w:eastAsia="ＭＳ 明朝" w:hAnsi="Century"/>
      <w:kern w:val="2"/>
      <w:sz w:val="21"/>
      <w:szCs w:val="24"/>
      <w:lang w:val="en-US" w:eastAsia="ja-JP" w:bidi="ar-SA"/>
    </w:rPr>
  </w:style>
  <w:style w:type="character" w:customStyle="1" w:styleId="36">
    <w:name w:val="本文インデント 3 (文字)"/>
    <w:basedOn w:val="a3"/>
    <w:rsid w:val="00FC0CD1"/>
    <w:rPr>
      <w:rFonts w:ascii="ＭＳ ゴシック" w:eastAsia="ＭＳ ゴシック"/>
      <w:kern w:val="2"/>
      <w:sz w:val="16"/>
      <w:szCs w:val="16"/>
    </w:rPr>
  </w:style>
  <w:style w:type="paragraph" w:customStyle="1" w:styleId="1">
    <w:name w:val="スタイル (記号と特殊文字) ＭＳ Ｐゴシック 最初の行 :  1 字"/>
    <w:basedOn w:val="a1"/>
    <w:autoRedefine/>
    <w:pPr>
      <w:numPr>
        <w:numId w:val="3"/>
      </w:numPr>
      <w:autoSpaceDE w:val="0"/>
      <w:autoSpaceDN w:val="0"/>
    </w:pPr>
    <w:rPr>
      <w:rFonts w:ascii="ＭＳ Ｐゴシック" w:eastAsia="ＭＳ Ｐゴシック" w:hAnsi="ＭＳ Ｐゴシック" w:cs="ＭＳ 明朝"/>
      <w:szCs w:val="20"/>
    </w:rPr>
  </w:style>
  <w:style w:type="paragraph" w:styleId="af2">
    <w:name w:val="Balloon Text"/>
    <w:basedOn w:val="a1"/>
    <w:link w:val="af3"/>
    <w:rsid w:val="00FC0CD1"/>
    <w:rPr>
      <w:rFonts w:ascii="Arial" w:hAnsi="Arial"/>
      <w:sz w:val="18"/>
      <w:szCs w:val="18"/>
    </w:rPr>
  </w:style>
  <w:style w:type="character" w:customStyle="1" w:styleId="a7">
    <w:name w:val="本文インデント (文字)"/>
    <w:basedOn w:val="a3"/>
    <w:link w:val="a6"/>
    <w:semiHidden/>
    <w:rsid w:val="00FC0CD1"/>
    <w:rPr>
      <w:rFonts w:ascii="ＭＳ ゴシック" w:eastAsia="ＭＳ ゴシック"/>
      <w:kern w:val="2"/>
      <w:sz w:val="21"/>
      <w:szCs w:val="24"/>
    </w:rPr>
  </w:style>
  <w:style w:type="paragraph" w:customStyle="1" w:styleId="Default">
    <w:name w:val="Default"/>
    <w:rsid w:val="00FC0CD1"/>
    <w:pPr>
      <w:widowControl w:val="0"/>
      <w:autoSpaceDE w:val="0"/>
      <w:autoSpaceDN w:val="0"/>
      <w:adjustRightInd w:val="0"/>
    </w:pPr>
    <w:rPr>
      <w:rFonts w:ascii="ＭＳ ゴシック" w:hAnsi="ＭＳ ゴシック" w:cs="ＭＳ ゴシック"/>
      <w:color w:val="000000"/>
      <w:sz w:val="24"/>
      <w:szCs w:val="24"/>
    </w:rPr>
  </w:style>
  <w:style w:type="paragraph" w:styleId="Web">
    <w:name w:val="Normal (Web)"/>
    <w:basedOn w:val="a1"/>
    <w:uiPriority w:val="99"/>
    <w:rsid w:val="00FC0CD1"/>
    <w:rPr>
      <w:rFonts w:ascii="Times New Roman" w:hAnsi="Times New Roman"/>
      <w:sz w:val="24"/>
    </w:rPr>
  </w:style>
  <w:style w:type="paragraph" w:customStyle="1" w:styleId="32">
    <w:name w:val="リスト3"/>
    <w:basedOn w:val="34"/>
    <w:link w:val="37"/>
    <w:qFormat/>
    <w:rsid w:val="002E185B"/>
    <w:pPr>
      <w:numPr>
        <w:numId w:val="4"/>
      </w:numPr>
      <w:ind w:leftChars="600" w:left="600" w:firstLineChars="0" w:firstLine="0"/>
      <w:mirrorIndents/>
    </w:pPr>
  </w:style>
  <w:style w:type="paragraph" w:styleId="af4">
    <w:name w:val="List Paragraph"/>
    <w:basedOn w:val="a1"/>
    <w:link w:val="af5"/>
    <w:qFormat/>
    <w:rsid w:val="00FC0CD1"/>
    <w:pPr>
      <w:ind w:leftChars="400" w:left="840"/>
    </w:pPr>
    <w:rPr>
      <w:rFonts w:hAnsi="ＭＳ Ｐゴシック"/>
    </w:rPr>
  </w:style>
  <w:style w:type="character" w:customStyle="1" w:styleId="310">
    <w:name w:val="本文インデント 3 (文字)1"/>
    <w:link w:val="34"/>
    <w:semiHidden/>
    <w:rsid w:val="00FC0CD1"/>
    <w:rPr>
      <w:rFonts w:ascii="ＭＳ 明朝"/>
      <w:kern w:val="2"/>
      <w:sz w:val="21"/>
      <w:szCs w:val="16"/>
      <w:lang w:val="x-none" w:eastAsia="x-none"/>
    </w:rPr>
  </w:style>
  <w:style w:type="character" w:customStyle="1" w:styleId="37">
    <w:name w:val="リスト3 (文字)"/>
    <w:link w:val="32"/>
    <w:rsid w:val="002E185B"/>
    <w:rPr>
      <w:rFonts w:ascii="ＭＳ 明朝"/>
      <w:kern w:val="2"/>
      <w:sz w:val="21"/>
      <w:szCs w:val="16"/>
      <w:lang w:val="x-none" w:eastAsia="x-none"/>
    </w:rPr>
  </w:style>
  <w:style w:type="paragraph" w:customStyle="1" w:styleId="af6">
    <w:name w:val="一太郎"/>
    <w:link w:val="af7"/>
    <w:rsid w:val="00FC0CD1"/>
    <w:pPr>
      <w:widowControl w:val="0"/>
      <w:wordWrap w:val="0"/>
      <w:autoSpaceDE w:val="0"/>
      <w:autoSpaceDN w:val="0"/>
      <w:adjustRightInd w:val="0"/>
      <w:spacing w:line="268" w:lineRule="exact"/>
      <w:jc w:val="both"/>
    </w:pPr>
    <w:rPr>
      <w:rFonts w:cs="ＭＳ 明朝"/>
      <w:spacing w:val="1"/>
      <w:sz w:val="21"/>
      <w:szCs w:val="21"/>
    </w:rPr>
  </w:style>
  <w:style w:type="paragraph" w:customStyle="1" w:styleId="20">
    <w:name w:val="リスト2"/>
    <w:basedOn w:val="22"/>
    <w:link w:val="25"/>
    <w:qFormat/>
    <w:rsid w:val="00846288"/>
    <w:pPr>
      <w:numPr>
        <w:numId w:val="5"/>
      </w:numPr>
      <w:ind w:left="400" w:hangingChars="200" w:hanging="200"/>
    </w:pPr>
  </w:style>
  <w:style w:type="character" w:customStyle="1" w:styleId="21">
    <w:name w:val="見出し 2 (文字)"/>
    <w:link w:val="2"/>
    <w:rsid w:val="00FB0C7C"/>
    <w:rPr>
      <w:rFonts w:asciiTheme="majorEastAsia" w:eastAsiaTheme="majorEastAsia" w:hAnsiTheme="majorEastAsia"/>
      <w:kern w:val="2"/>
      <w:sz w:val="21"/>
      <w:szCs w:val="24"/>
    </w:rPr>
  </w:style>
  <w:style w:type="character" w:customStyle="1" w:styleId="23">
    <w:name w:val="本文インデント 2 (文字)"/>
    <w:basedOn w:val="a3"/>
    <w:link w:val="22"/>
    <w:semiHidden/>
    <w:rsid w:val="00FC0CD1"/>
    <w:rPr>
      <w:rFonts w:ascii="ＭＳ ゴシック" w:eastAsia="ＭＳ ゴシック"/>
      <w:kern w:val="2"/>
      <w:sz w:val="21"/>
      <w:szCs w:val="24"/>
    </w:rPr>
  </w:style>
  <w:style w:type="character" w:customStyle="1" w:styleId="25">
    <w:name w:val="リスト2 (文字)"/>
    <w:link w:val="20"/>
    <w:rsid w:val="00846288"/>
    <w:rPr>
      <w:rFonts w:ascii="ＭＳ 明朝"/>
      <w:kern w:val="2"/>
      <w:sz w:val="21"/>
      <w:szCs w:val="24"/>
      <w:lang w:val="x-none" w:eastAsia="x-none"/>
    </w:rPr>
  </w:style>
  <w:style w:type="paragraph" w:customStyle="1" w:styleId="30">
    <w:name w:val="仕様書3"/>
    <w:basedOn w:val="31"/>
    <w:qFormat/>
    <w:rsid w:val="00521237"/>
    <w:pPr>
      <w:numPr>
        <w:numId w:val="6"/>
      </w:numPr>
    </w:pPr>
    <w:rPr>
      <w:rFonts w:ascii="Century" w:hAnsi="Century"/>
    </w:rPr>
  </w:style>
  <w:style w:type="paragraph" w:styleId="af8">
    <w:name w:val="TOC Heading"/>
    <w:basedOn w:val="10"/>
    <w:next w:val="a1"/>
    <w:uiPriority w:val="39"/>
    <w:unhideWhenUsed/>
    <w:qFormat/>
    <w:rsid w:val="00FC0CD1"/>
    <w:pPr>
      <w:keepNext/>
      <w:keepLines/>
      <w:widowControl/>
      <w:numPr>
        <w:numId w:val="0"/>
      </w:numPr>
      <w:spacing w:before="240" w:line="259" w:lineRule="auto"/>
      <w:jc w:val="left"/>
      <w:outlineLvl w:val="9"/>
    </w:pPr>
    <w:rPr>
      <w:rFonts w:asciiTheme="majorHAnsi" w:hAnsiTheme="majorHAnsi" w:cstheme="majorBidi"/>
      <w:color w:val="2F5496" w:themeColor="accent1" w:themeShade="BF"/>
      <w:kern w:val="0"/>
      <w:sz w:val="32"/>
      <w:szCs w:val="32"/>
    </w:rPr>
  </w:style>
  <w:style w:type="character" w:styleId="af9">
    <w:name w:val="annotation reference"/>
    <w:uiPriority w:val="99"/>
    <w:rsid w:val="00FC0CD1"/>
    <w:rPr>
      <w:sz w:val="18"/>
      <w:szCs w:val="18"/>
    </w:rPr>
  </w:style>
  <w:style w:type="paragraph" w:styleId="afa">
    <w:name w:val="annotation text"/>
    <w:basedOn w:val="a1"/>
    <w:link w:val="afb"/>
    <w:uiPriority w:val="99"/>
    <w:rsid w:val="00FC0CD1"/>
    <w:pPr>
      <w:jc w:val="left"/>
    </w:pPr>
  </w:style>
  <w:style w:type="character" w:customStyle="1" w:styleId="afb">
    <w:name w:val="コメント文字列 (文字)"/>
    <w:link w:val="afa"/>
    <w:uiPriority w:val="99"/>
    <w:rsid w:val="00FC0CD1"/>
    <w:rPr>
      <w:rFonts w:ascii="ＭＳ ゴシック" w:eastAsia="ＭＳ ゴシック"/>
      <w:kern w:val="2"/>
      <w:sz w:val="21"/>
      <w:szCs w:val="24"/>
    </w:rPr>
  </w:style>
  <w:style w:type="paragraph" w:styleId="afc">
    <w:name w:val="annotation subject"/>
    <w:basedOn w:val="afa"/>
    <w:next w:val="afa"/>
    <w:link w:val="afd"/>
    <w:rsid w:val="00FC0CD1"/>
    <w:rPr>
      <w:b/>
      <w:bCs/>
    </w:rPr>
  </w:style>
  <w:style w:type="character" w:customStyle="1" w:styleId="afd">
    <w:name w:val="コメント内容 (文字)"/>
    <w:link w:val="afc"/>
    <w:rsid w:val="00FC0CD1"/>
    <w:rPr>
      <w:rFonts w:ascii="ＭＳ ゴシック" w:eastAsia="ＭＳ ゴシック"/>
      <w:b/>
      <w:bCs/>
      <w:kern w:val="2"/>
      <w:sz w:val="21"/>
      <w:szCs w:val="24"/>
    </w:rPr>
  </w:style>
  <w:style w:type="paragraph" w:styleId="afe">
    <w:name w:val="Revision"/>
    <w:hidden/>
    <w:uiPriority w:val="99"/>
    <w:semiHidden/>
    <w:rsid w:val="00E510DD"/>
    <w:pPr>
      <w:spacing w:after="50"/>
    </w:pPr>
    <w:rPr>
      <w:kern w:val="2"/>
      <w:sz w:val="21"/>
      <w:szCs w:val="24"/>
    </w:rPr>
  </w:style>
  <w:style w:type="table" w:styleId="aff">
    <w:name w:val="Table Grid"/>
    <w:basedOn w:val="a4"/>
    <w:uiPriority w:val="39"/>
    <w:rsid w:val="00FC0C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本文A"/>
    <w:basedOn w:val="22"/>
    <w:link w:val="Aff1"/>
    <w:qFormat/>
    <w:rsid w:val="00B92911"/>
    <w:pPr>
      <w:ind w:left="420" w:firstLine="210"/>
    </w:pPr>
  </w:style>
  <w:style w:type="character" w:customStyle="1" w:styleId="33">
    <w:name w:val="見出し 3 (文字)"/>
    <w:link w:val="31"/>
    <w:rsid w:val="00DB1B9E"/>
    <w:rPr>
      <w:rFonts w:asciiTheme="majorEastAsia" w:eastAsia="ＭＳ ゴシック" w:hAnsiTheme="majorEastAsia"/>
      <w:kern w:val="2"/>
      <w:sz w:val="21"/>
      <w:szCs w:val="24"/>
    </w:rPr>
  </w:style>
  <w:style w:type="character" w:customStyle="1" w:styleId="Aff1">
    <w:name w:val="本文A (文字)"/>
    <w:link w:val="Aff0"/>
    <w:rsid w:val="00B92911"/>
    <w:rPr>
      <w:rFonts w:ascii="ＭＳ 明朝"/>
      <w:kern w:val="2"/>
      <w:sz w:val="21"/>
      <w:szCs w:val="24"/>
    </w:rPr>
  </w:style>
  <w:style w:type="paragraph" w:customStyle="1" w:styleId="a0">
    <w:name w:val="■箇条書"/>
    <w:basedOn w:val="af4"/>
    <w:link w:val="aff2"/>
    <w:qFormat/>
    <w:rsid w:val="00FC0CD1"/>
    <w:pPr>
      <w:numPr>
        <w:ilvl w:val="3"/>
        <w:numId w:val="199"/>
      </w:numPr>
      <w:ind w:leftChars="0" w:left="0"/>
    </w:pPr>
    <w:rPr>
      <w:rFonts w:ascii="Century" w:eastAsia="ＭＳ 明朝" w:hAnsi="Century"/>
      <w:color w:val="000000"/>
    </w:rPr>
  </w:style>
  <w:style w:type="paragraph" w:styleId="aff3">
    <w:name w:val="Subtitle"/>
    <w:basedOn w:val="a1"/>
    <w:next w:val="a1"/>
    <w:link w:val="aff4"/>
    <w:uiPriority w:val="11"/>
    <w:qFormat/>
    <w:rsid w:val="00B558C6"/>
    <w:pPr>
      <w:ind w:leftChars="150" w:left="315" w:firstLineChars="100" w:firstLine="210"/>
      <w:jc w:val="center"/>
      <w:outlineLvl w:val="1"/>
    </w:pPr>
    <w:rPr>
      <w:rFonts w:ascii="Arial" w:hAnsi="Arial"/>
      <w:sz w:val="24"/>
    </w:rPr>
  </w:style>
  <w:style w:type="character" w:customStyle="1" w:styleId="af5">
    <w:name w:val="リスト段落 (文字)"/>
    <w:link w:val="af4"/>
    <w:rsid w:val="00FC0CD1"/>
    <w:rPr>
      <w:rFonts w:ascii="ＭＳ ゴシック" w:eastAsia="ＭＳ ゴシック" w:hAnsi="ＭＳ Ｐゴシック"/>
      <w:kern w:val="2"/>
      <w:sz w:val="21"/>
      <w:szCs w:val="24"/>
    </w:rPr>
  </w:style>
  <w:style w:type="character" w:customStyle="1" w:styleId="aff2">
    <w:name w:val="■箇条書 (文字)"/>
    <w:link w:val="a0"/>
    <w:rsid w:val="00FC0CD1"/>
    <w:rPr>
      <w:color w:val="000000"/>
      <w:kern w:val="2"/>
      <w:sz w:val="21"/>
      <w:szCs w:val="24"/>
    </w:rPr>
  </w:style>
  <w:style w:type="character" w:customStyle="1" w:styleId="aff4">
    <w:name w:val="副題 (文字)"/>
    <w:link w:val="aff3"/>
    <w:uiPriority w:val="11"/>
    <w:rsid w:val="00B558C6"/>
    <w:rPr>
      <w:rFonts w:ascii="Arial" w:eastAsia="ＭＳ ゴシック" w:hAnsi="Arial"/>
      <w:kern w:val="2"/>
      <w:sz w:val="24"/>
      <w:szCs w:val="24"/>
    </w:rPr>
  </w:style>
  <w:style w:type="paragraph" w:styleId="aff5">
    <w:name w:val="Closing"/>
    <w:basedOn w:val="a1"/>
    <w:link w:val="aff6"/>
    <w:rsid w:val="00FC0CD1"/>
    <w:pPr>
      <w:jc w:val="right"/>
    </w:pPr>
    <w:rPr>
      <w:rFonts w:cs="Century"/>
      <w:sz w:val="24"/>
    </w:rPr>
  </w:style>
  <w:style w:type="character" w:customStyle="1" w:styleId="aff6">
    <w:name w:val="結語 (文字)"/>
    <w:link w:val="aff5"/>
    <w:rsid w:val="00FC0CD1"/>
    <w:rPr>
      <w:rFonts w:ascii="ＭＳ ゴシック" w:eastAsia="ＭＳ ゴシック" w:cs="Century"/>
      <w:kern w:val="2"/>
      <w:sz w:val="24"/>
      <w:szCs w:val="24"/>
    </w:rPr>
  </w:style>
  <w:style w:type="character" w:customStyle="1" w:styleId="aa">
    <w:name w:val="フッター (文字)"/>
    <w:link w:val="a9"/>
    <w:uiPriority w:val="99"/>
    <w:rsid w:val="00FC0CD1"/>
    <w:rPr>
      <w:rFonts w:ascii="ＭＳ ゴシック" w:eastAsia="ＭＳ ゴシック"/>
      <w:kern w:val="2"/>
      <w:sz w:val="21"/>
      <w:szCs w:val="24"/>
    </w:rPr>
  </w:style>
  <w:style w:type="character" w:customStyle="1" w:styleId="af7">
    <w:name w:val="一太郎 (文字)"/>
    <w:basedOn w:val="a3"/>
    <w:link w:val="af6"/>
    <w:rsid w:val="00FC0CD1"/>
    <w:rPr>
      <w:rFonts w:cs="ＭＳ 明朝"/>
      <w:spacing w:val="1"/>
      <w:sz w:val="21"/>
      <w:szCs w:val="21"/>
    </w:rPr>
  </w:style>
  <w:style w:type="paragraph" w:styleId="aff7">
    <w:name w:val="Plain Text"/>
    <w:basedOn w:val="a1"/>
    <w:link w:val="aff8"/>
    <w:rsid w:val="00FC0CD1"/>
    <w:rPr>
      <w:rFonts w:ascii="ＭＳ Ｐゴシック" w:eastAsia="ＭＳ Ｐゴシック" w:hAnsi="Courier New"/>
      <w:szCs w:val="20"/>
    </w:rPr>
  </w:style>
  <w:style w:type="character" w:customStyle="1" w:styleId="aff8">
    <w:name w:val="書式なし (文字)"/>
    <w:link w:val="aff7"/>
    <w:rsid w:val="00FC0CD1"/>
    <w:rPr>
      <w:rFonts w:ascii="ＭＳ Ｐゴシック" w:eastAsia="ＭＳ Ｐゴシック" w:hAnsi="Courier New"/>
      <w:kern w:val="2"/>
      <w:sz w:val="21"/>
    </w:rPr>
  </w:style>
  <w:style w:type="paragraph" w:styleId="aff9">
    <w:name w:val="Date"/>
    <w:basedOn w:val="a1"/>
    <w:next w:val="a1"/>
    <w:link w:val="affa"/>
    <w:rsid w:val="00FC0CD1"/>
  </w:style>
  <w:style w:type="character" w:customStyle="1" w:styleId="affa">
    <w:name w:val="日付 (文字)"/>
    <w:link w:val="aff9"/>
    <w:rsid w:val="00EB2F83"/>
    <w:rPr>
      <w:rFonts w:ascii="ＭＳ ゴシック" w:eastAsia="ＭＳ ゴシック"/>
      <w:kern w:val="2"/>
      <w:sz w:val="21"/>
      <w:szCs w:val="24"/>
    </w:rPr>
  </w:style>
  <w:style w:type="table" w:customStyle="1" w:styleId="14">
    <w:name w:val="表 (格子)1"/>
    <w:basedOn w:val="a4"/>
    <w:next w:val="aff"/>
    <w:rsid w:val="00722F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3"/>
    <w:rsid w:val="00E92B87"/>
  </w:style>
  <w:style w:type="numbering" w:customStyle="1" w:styleId="11">
    <w:name w:val="スタイル1"/>
    <w:uiPriority w:val="99"/>
    <w:rsid w:val="0068177F"/>
    <w:pPr>
      <w:numPr>
        <w:numId w:val="15"/>
      </w:numPr>
    </w:pPr>
  </w:style>
  <w:style w:type="paragraph" w:customStyle="1" w:styleId="affb">
    <w:name w:val="説明書見出し"/>
    <w:basedOn w:val="a1"/>
    <w:qFormat/>
    <w:rsid w:val="00FC0CD1"/>
    <w:pPr>
      <w:jc w:val="center"/>
      <w:outlineLvl w:val="0"/>
    </w:pPr>
    <w:rPr>
      <w:rFonts w:ascii="ＭＳ 明朝" w:hAnsi="ＭＳ 明朝"/>
      <w:sz w:val="28"/>
      <w:szCs w:val="28"/>
    </w:rPr>
  </w:style>
  <w:style w:type="character" w:styleId="affc">
    <w:name w:val="Unresolved Mention"/>
    <w:basedOn w:val="a3"/>
    <w:uiPriority w:val="99"/>
    <w:semiHidden/>
    <w:unhideWhenUsed/>
    <w:rsid w:val="00FC0CD1"/>
    <w:rPr>
      <w:color w:val="605E5C"/>
      <w:shd w:val="clear" w:color="auto" w:fill="E1DFDD"/>
    </w:rPr>
  </w:style>
  <w:style w:type="paragraph" w:styleId="5">
    <w:name w:val="List Bullet 5"/>
    <w:basedOn w:val="a1"/>
    <w:rsid w:val="00FC0CD1"/>
    <w:pPr>
      <w:numPr>
        <w:numId w:val="201"/>
      </w:numPr>
      <w:snapToGrid w:val="0"/>
      <w:spacing w:line="240" w:lineRule="atLeast"/>
    </w:pPr>
    <w:rPr>
      <w:rFonts w:hAnsi="ＭＳ ゴシック"/>
      <w:szCs w:val="20"/>
    </w:rPr>
  </w:style>
  <w:style w:type="paragraph" w:styleId="affd">
    <w:name w:val="Note Heading"/>
    <w:basedOn w:val="a1"/>
    <w:next w:val="a1"/>
    <w:link w:val="affe"/>
    <w:rsid w:val="00FC0CD1"/>
    <w:pPr>
      <w:jc w:val="center"/>
    </w:pPr>
  </w:style>
  <w:style w:type="character" w:customStyle="1" w:styleId="affe">
    <w:name w:val="記 (文字)"/>
    <w:link w:val="affd"/>
    <w:rsid w:val="00FC0CD1"/>
    <w:rPr>
      <w:rFonts w:ascii="ＭＳ ゴシック" w:eastAsia="ＭＳ ゴシック"/>
      <w:kern w:val="2"/>
      <w:sz w:val="21"/>
      <w:szCs w:val="24"/>
    </w:rPr>
  </w:style>
  <w:style w:type="character" w:styleId="afff">
    <w:name w:val="footnote reference"/>
    <w:semiHidden/>
    <w:rsid w:val="00FC0CD1"/>
    <w:rPr>
      <w:vertAlign w:val="superscript"/>
    </w:rPr>
  </w:style>
  <w:style w:type="paragraph" w:styleId="afff0">
    <w:name w:val="footnote text"/>
    <w:basedOn w:val="a1"/>
    <w:link w:val="afff1"/>
    <w:semiHidden/>
    <w:rsid w:val="00FC0CD1"/>
    <w:pPr>
      <w:snapToGrid w:val="0"/>
      <w:jc w:val="left"/>
    </w:pPr>
  </w:style>
  <w:style w:type="character" w:customStyle="1" w:styleId="afff1">
    <w:name w:val="脚注文字列 (文字)"/>
    <w:basedOn w:val="a3"/>
    <w:link w:val="afff0"/>
    <w:semiHidden/>
    <w:rsid w:val="00463538"/>
    <w:rPr>
      <w:rFonts w:ascii="ＭＳ ゴシック" w:eastAsia="ＭＳ ゴシック"/>
      <w:kern w:val="2"/>
      <w:sz w:val="21"/>
      <w:szCs w:val="24"/>
    </w:rPr>
  </w:style>
  <w:style w:type="character" w:customStyle="1" w:styleId="12">
    <w:name w:val="見出し 1 (文字)"/>
    <w:link w:val="10"/>
    <w:rsid w:val="00FC0CD1"/>
    <w:rPr>
      <w:rFonts w:asciiTheme="majorEastAsia" w:eastAsiaTheme="majorEastAsia" w:hAnsiTheme="majorEastAsia"/>
      <w:kern w:val="2"/>
      <w:sz w:val="21"/>
      <w:szCs w:val="24"/>
    </w:rPr>
  </w:style>
  <w:style w:type="character" w:customStyle="1" w:styleId="40">
    <w:name w:val="見出し 4 (文字)"/>
    <w:basedOn w:val="a3"/>
    <w:link w:val="4"/>
    <w:rsid w:val="00FC0CD1"/>
    <w:rPr>
      <w:rFonts w:ascii="ＭＳ ゴシック" w:eastAsia="ＭＳ ゴシック"/>
      <w:b/>
      <w:bCs/>
      <w:kern w:val="2"/>
      <w:sz w:val="21"/>
      <w:szCs w:val="24"/>
    </w:rPr>
  </w:style>
  <w:style w:type="character" w:customStyle="1" w:styleId="51">
    <w:name w:val="見出し 5 (文字)"/>
    <w:basedOn w:val="a3"/>
    <w:link w:val="50"/>
    <w:rsid w:val="00FC0CD1"/>
    <w:rPr>
      <w:rFonts w:asciiTheme="majorHAnsi" w:eastAsiaTheme="majorEastAsia" w:hAnsiTheme="majorHAnsi" w:cstheme="majorBidi"/>
      <w:kern w:val="2"/>
      <w:sz w:val="21"/>
      <w:szCs w:val="24"/>
    </w:rPr>
  </w:style>
  <w:style w:type="table" w:customStyle="1" w:styleId="26">
    <w:name w:val="表 (格子)2"/>
    <w:basedOn w:val="a4"/>
    <w:next w:val="aff"/>
    <w:uiPriority w:val="59"/>
    <w:rsid w:val="00FC0C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表中　中寄せ"/>
    <w:basedOn w:val="aff7"/>
    <w:rsid w:val="00FC0CD1"/>
    <w:pPr>
      <w:jc w:val="center"/>
    </w:pPr>
    <w:rPr>
      <w:rFonts w:ascii="Century" w:eastAsia="ＭＳ 明朝" w:hAnsi="Century"/>
    </w:rPr>
  </w:style>
  <w:style w:type="numbering" w:customStyle="1" w:styleId="15">
    <w:name w:val="リストなし1"/>
    <w:next w:val="a5"/>
    <w:uiPriority w:val="99"/>
    <w:semiHidden/>
    <w:unhideWhenUsed/>
    <w:rsid w:val="00FC0CD1"/>
  </w:style>
  <w:style w:type="table" w:customStyle="1" w:styleId="38">
    <w:name w:val="表 (格子)3"/>
    <w:basedOn w:val="a4"/>
    <w:next w:val="aff"/>
    <w:uiPriority w:val="39"/>
    <w:rsid w:val="00FC0C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ヘッダー (文字)"/>
    <w:link w:val="ac"/>
    <w:rsid w:val="00FC0CD1"/>
    <w:rPr>
      <w:rFonts w:ascii="ＭＳ ゴシック" w:eastAsia="ＭＳ ゴシック"/>
      <w:kern w:val="2"/>
      <w:sz w:val="21"/>
      <w:szCs w:val="24"/>
    </w:rPr>
  </w:style>
  <w:style w:type="character" w:customStyle="1" w:styleId="af3">
    <w:name w:val="吹き出し (文字)"/>
    <w:link w:val="af2"/>
    <w:rsid w:val="00FC0CD1"/>
    <w:rPr>
      <w:rFonts w:ascii="Arial" w:eastAsia="ＭＳ ゴシック" w:hAnsi="Arial"/>
      <w:kern w:val="2"/>
      <w:sz w:val="18"/>
      <w:szCs w:val="18"/>
    </w:rPr>
  </w:style>
  <w:style w:type="paragraph" w:customStyle="1" w:styleId="afff3">
    <w:name w:val="一太郎８"/>
    <w:rsid w:val="00FC0CD1"/>
    <w:pPr>
      <w:widowControl w:val="0"/>
      <w:wordWrap w:val="0"/>
      <w:autoSpaceDE w:val="0"/>
      <w:autoSpaceDN w:val="0"/>
      <w:adjustRightInd w:val="0"/>
      <w:spacing w:line="362" w:lineRule="atLeast"/>
      <w:jc w:val="both"/>
    </w:pPr>
    <w:rPr>
      <w:rFonts w:ascii="ＭＳ 明朝"/>
      <w:spacing w:val="4"/>
      <w:sz w:val="22"/>
    </w:rPr>
  </w:style>
  <w:style w:type="paragraph" w:styleId="16">
    <w:name w:val="index 1"/>
    <w:basedOn w:val="a1"/>
    <w:next w:val="a1"/>
    <w:autoRedefine/>
    <w:uiPriority w:val="99"/>
    <w:semiHidden/>
    <w:rsid w:val="00FC0CD1"/>
    <w:pPr>
      <w:tabs>
        <w:tab w:val="right" w:leader="dot" w:pos="9458"/>
      </w:tabs>
      <w:spacing w:line="360" w:lineRule="auto"/>
      <w:ind w:left="240" w:hangingChars="100" w:hanging="240"/>
    </w:pPr>
    <w:rPr>
      <w:sz w:val="24"/>
    </w:rPr>
  </w:style>
  <w:style w:type="character" w:styleId="afff4">
    <w:name w:val="Placeholder Text"/>
    <w:basedOn w:val="a3"/>
    <w:uiPriority w:val="99"/>
    <w:semiHidden/>
    <w:rsid w:val="00FC0C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7687">
      <w:bodyDiv w:val="1"/>
      <w:marLeft w:val="0"/>
      <w:marRight w:val="0"/>
      <w:marTop w:val="0"/>
      <w:marBottom w:val="0"/>
      <w:divBdr>
        <w:top w:val="none" w:sz="0" w:space="0" w:color="auto"/>
        <w:left w:val="none" w:sz="0" w:space="0" w:color="auto"/>
        <w:bottom w:val="none" w:sz="0" w:space="0" w:color="auto"/>
        <w:right w:val="none" w:sz="0" w:space="0" w:color="auto"/>
      </w:divBdr>
    </w:div>
    <w:div w:id="105120932">
      <w:bodyDiv w:val="1"/>
      <w:marLeft w:val="0"/>
      <w:marRight w:val="0"/>
      <w:marTop w:val="0"/>
      <w:marBottom w:val="0"/>
      <w:divBdr>
        <w:top w:val="none" w:sz="0" w:space="0" w:color="auto"/>
        <w:left w:val="none" w:sz="0" w:space="0" w:color="auto"/>
        <w:bottom w:val="none" w:sz="0" w:space="0" w:color="auto"/>
        <w:right w:val="none" w:sz="0" w:space="0" w:color="auto"/>
      </w:divBdr>
    </w:div>
    <w:div w:id="166410887">
      <w:bodyDiv w:val="1"/>
      <w:marLeft w:val="0"/>
      <w:marRight w:val="0"/>
      <w:marTop w:val="0"/>
      <w:marBottom w:val="0"/>
      <w:divBdr>
        <w:top w:val="none" w:sz="0" w:space="0" w:color="auto"/>
        <w:left w:val="none" w:sz="0" w:space="0" w:color="auto"/>
        <w:bottom w:val="none" w:sz="0" w:space="0" w:color="auto"/>
        <w:right w:val="none" w:sz="0" w:space="0" w:color="auto"/>
      </w:divBdr>
    </w:div>
    <w:div w:id="233857965">
      <w:bodyDiv w:val="1"/>
      <w:marLeft w:val="0"/>
      <w:marRight w:val="0"/>
      <w:marTop w:val="0"/>
      <w:marBottom w:val="0"/>
      <w:divBdr>
        <w:top w:val="none" w:sz="0" w:space="0" w:color="auto"/>
        <w:left w:val="none" w:sz="0" w:space="0" w:color="auto"/>
        <w:bottom w:val="none" w:sz="0" w:space="0" w:color="auto"/>
        <w:right w:val="none" w:sz="0" w:space="0" w:color="auto"/>
      </w:divBdr>
    </w:div>
    <w:div w:id="355040162">
      <w:bodyDiv w:val="1"/>
      <w:marLeft w:val="0"/>
      <w:marRight w:val="0"/>
      <w:marTop w:val="0"/>
      <w:marBottom w:val="0"/>
      <w:divBdr>
        <w:top w:val="none" w:sz="0" w:space="0" w:color="auto"/>
        <w:left w:val="none" w:sz="0" w:space="0" w:color="auto"/>
        <w:bottom w:val="none" w:sz="0" w:space="0" w:color="auto"/>
        <w:right w:val="none" w:sz="0" w:space="0" w:color="auto"/>
      </w:divBdr>
    </w:div>
    <w:div w:id="368383037">
      <w:bodyDiv w:val="1"/>
      <w:marLeft w:val="0"/>
      <w:marRight w:val="0"/>
      <w:marTop w:val="0"/>
      <w:marBottom w:val="0"/>
      <w:divBdr>
        <w:top w:val="none" w:sz="0" w:space="0" w:color="auto"/>
        <w:left w:val="none" w:sz="0" w:space="0" w:color="auto"/>
        <w:bottom w:val="none" w:sz="0" w:space="0" w:color="auto"/>
        <w:right w:val="none" w:sz="0" w:space="0" w:color="auto"/>
      </w:divBdr>
    </w:div>
    <w:div w:id="368847862">
      <w:bodyDiv w:val="1"/>
      <w:marLeft w:val="0"/>
      <w:marRight w:val="0"/>
      <w:marTop w:val="0"/>
      <w:marBottom w:val="0"/>
      <w:divBdr>
        <w:top w:val="none" w:sz="0" w:space="0" w:color="auto"/>
        <w:left w:val="none" w:sz="0" w:space="0" w:color="auto"/>
        <w:bottom w:val="none" w:sz="0" w:space="0" w:color="auto"/>
        <w:right w:val="none" w:sz="0" w:space="0" w:color="auto"/>
      </w:divBdr>
    </w:div>
    <w:div w:id="373190927">
      <w:bodyDiv w:val="1"/>
      <w:marLeft w:val="0"/>
      <w:marRight w:val="0"/>
      <w:marTop w:val="0"/>
      <w:marBottom w:val="0"/>
      <w:divBdr>
        <w:top w:val="none" w:sz="0" w:space="0" w:color="auto"/>
        <w:left w:val="none" w:sz="0" w:space="0" w:color="auto"/>
        <w:bottom w:val="none" w:sz="0" w:space="0" w:color="auto"/>
        <w:right w:val="none" w:sz="0" w:space="0" w:color="auto"/>
      </w:divBdr>
    </w:div>
    <w:div w:id="442772448">
      <w:bodyDiv w:val="1"/>
      <w:marLeft w:val="0"/>
      <w:marRight w:val="0"/>
      <w:marTop w:val="0"/>
      <w:marBottom w:val="0"/>
      <w:divBdr>
        <w:top w:val="none" w:sz="0" w:space="0" w:color="auto"/>
        <w:left w:val="none" w:sz="0" w:space="0" w:color="auto"/>
        <w:bottom w:val="none" w:sz="0" w:space="0" w:color="auto"/>
        <w:right w:val="none" w:sz="0" w:space="0" w:color="auto"/>
      </w:divBdr>
    </w:div>
    <w:div w:id="488132560">
      <w:bodyDiv w:val="1"/>
      <w:marLeft w:val="0"/>
      <w:marRight w:val="0"/>
      <w:marTop w:val="0"/>
      <w:marBottom w:val="0"/>
      <w:divBdr>
        <w:top w:val="none" w:sz="0" w:space="0" w:color="auto"/>
        <w:left w:val="none" w:sz="0" w:space="0" w:color="auto"/>
        <w:bottom w:val="none" w:sz="0" w:space="0" w:color="auto"/>
        <w:right w:val="none" w:sz="0" w:space="0" w:color="auto"/>
      </w:divBdr>
    </w:div>
    <w:div w:id="492374849">
      <w:bodyDiv w:val="1"/>
      <w:marLeft w:val="0"/>
      <w:marRight w:val="0"/>
      <w:marTop w:val="0"/>
      <w:marBottom w:val="0"/>
      <w:divBdr>
        <w:top w:val="none" w:sz="0" w:space="0" w:color="auto"/>
        <w:left w:val="none" w:sz="0" w:space="0" w:color="auto"/>
        <w:bottom w:val="none" w:sz="0" w:space="0" w:color="auto"/>
        <w:right w:val="none" w:sz="0" w:space="0" w:color="auto"/>
      </w:divBdr>
    </w:div>
    <w:div w:id="556742273">
      <w:bodyDiv w:val="1"/>
      <w:marLeft w:val="0"/>
      <w:marRight w:val="0"/>
      <w:marTop w:val="0"/>
      <w:marBottom w:val="0"/>
      <w:divBdr>
        <w:top w:val="none" w:sz="0" w:space="0" w:color="auto"/>
        <w:left w:val="none" w:sz="0" w:space="0" w:color="auto"/>
        <w:bottom w:val="none" w:sz="0" w:space="0" w:color="auto"/>
        <w:right w:val="none" w:sz="0" w:space="0" w:color="auto"/>
      </w:divBdr>
    </w:div>
    <w:div w:id="628165413">
      <w:bodyDiv w:val="1"/>
      <w:marLeft w:val="0"/>
      <w:marRight w:val="0"/>
      <w:marTop w:val="0"/>
      <w:marBottom w:val="0"/>
      <w:divBdr>
        <w:top w:val="none" w:sz="0" w:space="0" w:color="auto"/>
        <w:left w:val="none" w:sz="0" w:space="0" w:color="auto"/>
        <w:bottom w:val="none" w:sz="0" w:space="0" w:color="auto"/>
        <w:right w:val="none" w:sz="0" w:space="0" w:color="auto"/>
      </w:divBdr>
    </w:div>
    <w:div w:id="636957622">
      <w:bodyDiv w:val="1"/>
      <w:marLeft w:val="0"/>
      <w:marRight w:val="0"/>
      <w:marTop w:val="0"/>
      <w:marBottom w:val="0"/>
      <w:divBdr>
        <w:top w:val="none" w:sz="0" w:space="0" w:color="auto"/>
        <w:left w:val="none" w:sz="0" w:space="0" w:color="auto"/>
        <w:bottom w:val="none" w:sz="0" w:space="0" w:color="auto"/>
        <w:right w:val="none" w:sz="0" w:space="0" w:color="auto"/>
      </w:divBdr>
    </w:div>
    <w:div w:id="693313197">
      <w:bodyDiv w:val="1"/>
      <w:marLeft w:val="0"/>
      <w:marRight w:val="0"/>
      <w:marTop w:val="0"/>
      <w:marBottom w:val="0"/>
      <w:divBdr>
        <w:top w:val="none" w:sz="0" w:space="0" w:color="auto"/>
        <w:left w:val="none" w:sz="0" w:space="0" w:color="auto"/>
        <w:bottom w:val="none" w:sz="0" w:space="0" w:color="auto"/>
        <w:right w:val="none" w:sz="0" w:space="0" w:color="auto"/>
      </w:divBdr>
    </w:div>
    <w:div w:id="928730014">
      <w:bodyDiv w:val="1"/>
      <w:marLeft w:val="0"/>
      <w:marRight w:val="0"/>
      <w:marTop w:val="0"/>
      <w:marBottom w:val="0"/>
      <w:divBdr>
        <w:top w:val="none" w:sz="0" w:space="0" w:color="auto"/>
        <w:left w:val="none" w:sz="0" w:space="0" w:color="auto"/>
        <w:bottom w:val="none" w:sz="0" w:space="0" w:color="auto"/>
        <w:right w:val="none" w:sz="0" w:space="0" w:color="auto"/>
      </w:divBdr>
    </w:div>
    <w:div w:id="967317799">
      <w:bodyDiv w:val="1"/>
      <w:marLeft w:val="0"/>
      <w:marRight w:val="0"/>
      <w:marTop w:val="0"/>
      <w:marBottom w:val="0"/>
      <w:divBdr>
        <w:top w:val="none" w:sz="0" w:space="0" w:color="auto"/>
        <w:left w:val="none" w:sz="0" w:space="0" w:color="auto"/>
        <w:bottom w:val="none" w:sz="0" w:space="0" w:color="auto"/>
        <w:right w:val="none" w:sz="0" w:space="0" w:color="auto"/>
      </w:divBdr>
    </w:div>
    <w:div w:id="997461754">
      <w:bodyDiv w:val="1"/>
      <w:marLeft w:val="0"/>
      <w:marRight w:val="0"/>
      <w:marTop w:val="0"/>
      <w:marBottom w:val="0"/>
      <w:divBdr>
        <w:top w:val="none" w:sz="0" w:space="0" w:color="auto"/>
        <w:left w:val="none" w:sz="0" w:space="0" w:color="auto"/>
        <w:bottom w:val="none" w:sz="0" w:space="0" w:color="auto"/>
        <w:right w:val="none" w:sz="0" w:space="0" w:color="auto"/>
      </w:divBdr>
      <w:divsChild>
        <w:div w:id="14506402">
          <w:marLeft w:val="1166"/>
          <w:marRight w:val="0"/>
          <w:marTop w:val="67"/>
          <w:marBottom w:val="0"/>
          <w:divBdr>
            <w:top w:val="none" w:sz="0" w:space="0" w:color="auto"/>
            <w:left w:val="none" w:sz="0" w:space="0" w:color="auto"/>
            <w:bottom w:val="none" w:sz="0" w:space="0" w:color="auto"/>
            <w:right w:val="none" w:sz="0" w:space="0" w:color="auto"/>
          </w:divBdr>
        </w:div>
        <w:div w:id="317928652">
          <w:marLeft w:val="1800"/>
          <w:marRight w:val="0"/>
          <w:marTop w:val="58"/>
          <w:marBottom w:val="0"/>
          <w:divBdr>
            <w:top w:val="none" w:sz="0" w:space="0" w:color="auto"/>
            <w:left w:val="none" w:sz="0" w:space="0" w:color="auto"/>
            <w:bottom w:val="none" w:sz="0" w:space="0" w:color="auto"/>
            <w:right w:val="none" w:sz="0" w:space="0" w:color="auto"/>
          </w:divBdr>
        </w:div>
        <w:div w:id="555971886">
          <w:marLeft w:val="1166"/>
          <w:marRight w:val="0"/>
          <w:marTop w:val="67"/>
          <w:marBottom w:val="0"/>
          <w:divBdr>
            <w:top w:val="none" w:sz="0" w:space="0" w:color="auto"/>
            <w:left w:val="none" w:sz="0" w:space="0" w:color="auto"/>
            <w:bottom w:val="none" w:sz="0" w:space="0" w:color="auto"/>
            <w:right w:val="none" w:sz="0" w:space="0" w:color="auto"/>
          </w:divBdr>
        </w:div>
        <w:div w:id="697002136">
          <w:marLeft w:val="1166"/>
          <w:marRight w:val="0"/>
          <w:marTop w:val="67"/>
          <w:marBottom w:val="0"/>
          <w:divBdr>
            <w:top w:val="none" w:sz="0" w:space="0" w:color="auto"/>
            <w:left w:val="none" w:sz="0" w:space="0" w:color="auto"/>
            <w:bottom w:val="none" w:sz="0" w:space="0" w:color="auto"/>
            <w:right w:val="none" w:sz="0" w:space="0" w:color="auto"/>
          </w:divBdr>
        </w:div>
        <w:div w:id="1719163601">
          <w:marLeft w:val="1800"/>
          <w:marRight w:val="0"/>
          <w:marTop w:val="58"/>
          <w:marBottom w:val="0"/>
          <w:divBdr>
            <w:top w:val="none" w:sz="0" w:space="0" w:color="auto"/>
            <w:left w:val="none" w:sz="0" w:space="0" w:color="auto"/>
            <w:bottom w:val="none" w:sz="0" w:space="0" w:color="auto"/>
            <w:right w:val="none" w:sz="0" w:space="0" w:color="auto"/>
          </w:divBdr>
        </w:div>
      </w:divsChild>
    </w:div>
    <w:div w:id="1140612563">
      <w:bodyDiv w:val="1"/>
      <w:marLeft w:val="0"/>
      <w:marRight w:val="0"/>
      <w:marTop w:val="0"/>
      <w:marBottom w:val="0"/>
      <w:divBdr>
        <w:top w:val="none" w:sz="0" w:space="0" w:color="auto"/>
        <w:left w:val="none" w:sz="0" w:space="0" w:color="auto"/>
        <w:bottom w:val="none" w:sz="0" w:space="0" w:color="auto"/>
        <w:right w:val="none" w:sz="0" w:space="0" w:color="auto"/>
      </w:divBdr>
    </w:div>
    <w:div w:id="1154102087">
      <w:bodyDiv w:val="1"/>
      <w:marLeft w:val="0"/>
      <w:marRight w:val="0"/>
      <w:marTop w:val="0"/>
      <w:marBottom w:val="0"/>
      <w:divBdr>
        <w:top w:val="none" w:sz="0" w:space="0" w:color="auto"/>
        <w:left w:val="none" w:sz="0" w:space="0" w:color="auto"/>
        <w:bottom w:val="none" w:sz="0" w:space="0" w:color="auto"/>
        <w:right w:val="none" w:sz="0" w:space="0" w:color="auto"/>
      </w:divBdr>
    </w:div>
    <w:div w:id="1208833457">
      <w:bodyDiv w:val="1"/>
      <w:marLeft w:val="0"/>
      <w:marRight w:val="0"/>
      <w:marTop w:val="0"/>
      <w:marBottom w:val="0"/>
      <w:divBdr>
        <w:top w:val="none" w:sz="0" w:space="0" w:color="auto"/>
        <w:left w:val="none" w:sz="0" w:space="0" w:color="auto"/>
        <w:bottom w:val="none" w:sz="0" w:space="0" w:color="auto"/>
        <w:right w:val="none" w:sz="0" w:space="0" w:color="auto"/>
      </w:divBdr>
    </w:div>
    <w:div w:id="1238050502">
      <w:bodyDiv w:val="1"/>
      <w:marLeft w:val="0"/>
      <w:marRight w:val="0"/>
      <w:marTop w:val="0"/>
      <w:marBottom w:val="0"/>
      <w:divBdr>
        <w:top w:val="none" w:sz="0" w:space="0" w:color="auto"/>
        <w:left w:val="none" w:sz="0" w:space="0" w:color="auto"/>
        <w:bottom w:val="none" w:sz="0" w:space="0" w:color="auto"/>
        <w:right w:val="none" w:sz="0" w:space="0" w:color="auto"/>
      </w:divBdr>
    </w:div>
    <w:div w:id="1274747452">
      <w:bodyDiv w:val="1"/>
      <w:marLeft w:val="0"/>
      <w:marRight w:val="0"/>
      <w:marTop w:val="0"/>
      <w:marBottom w:val="0"/>
      <w:divBdr>
        <w:top w:val="none" w:sz="0" w:space="0" w:color="auto"/>
        <w:left w:val="none" w:sz="0" w:space="0" w:color="auto"/>
        <w:bottom w:val="none" w:sz="0" w:space="0" w:color="auto"/>
        <w:right w:val="none" w:sz="0" w:space="0" w:color="auto"/>
      </w:divBdr>
    </w:div>
    <w:div w:id="1322585774">
      <w:bodyDiv w:val="1"/>
      <w:marLeft w:val="0"/>
      <w:marRight w:val="0"/>
      <w:marTop w:val="0"/>
      <w:marBottom w:val="0"/>
      <w:divBdr>
        <w:top w:val="none" w:sz="0" w:space="0" w:color="auto"/>
        <w:left w:val="none" w:sz="0" w:space="0" w:color="auto"/>
        <w:bottom w:val="none" w:sz="0" w:space="0" w:color="auto"/>
        <w:right w:val="none" w:sz="0" w:space="0" w:color="auto"/>
      </w:divBdr>
    </w:div>
    <w:div w:id="1361278466">
      <w:bodyDiv w:val="1"/>
      <w:marLeft w:val="0"/>
      <w:marRight w:val="0"/>
      <w:marTop w:val="0"/>
      <w:marBottom w:val="0"/>
      <w:divBdr>
        <w:top w:val="none" w:sz="0" w:space="0" w:color="auto"/>
        <w:left w:val="none" w:sz="0" w:space="0" w:color="auto"/>
        <w:bottom w:val="none" w:sz="0" w:space="0" w:color="auto"/>
        <w:right w:val="none" w:sz="0" w:space="0" w:color="auto"/>
      </w:divBdr>
    </w:div>
    <w:div w:id="1374386806">
      <w:bodyDiv w:val="1"/>
      <w:marLeft w:val="0"/>
      <w:marRight w:val="0"/>
      <w:marTop w:val="0"/>
      <w:marBottom w:val="0"/>
      <w:divBdr>
        <w:top w:val="none" w:sz="0" w:space="0" w:color="auto"/>
        <w:left w:val="none" w:sz="0" w:space="0" w:color="auto"/>
        <w:bottom w:val="none" w:sz="0" w:space="0" w:color="auto"/>
        <w:right w:val="none" w:sz="0" w:space="0" w:color="auto"/>
      </w:divBdr>
    </w:div>
    <w:div w:id="1378620899">
      <w:bodyDiv w:val="1"/>
      <w:marLeft w:val="0"/>
      <w:marRight w:val="0"/>
      <w:marTop w:val="0"/>
      <w:marBottom w:val="0"/>
      <w:divBdr>
        <w:top w:val="none" w:sz="0" w:space="0" w:color="auto"/>
        <w:left w:val="none" w:sz="0" w:space="0" w:color="auto"/>
        <w:bottom w:val="none" w:sz="0" w:space="0" w:color="auto"/>
        <w:right w:val="none" w:sz="0" w:space="0" w:color="auto"/>
      </w:divBdr>
    </w:div>
    <w:div w:id="1385370499">
      <w:bodyDiv w:val="1"/>
      <w:marLeft w:val="0"/>
      <w:marRight w:val="0"/>
      <w:marTop w:val="0"/>
      <w:marBottom w:val="0"/>
      <w:divBdr>
        <w:top w:val="none" w:sz="0" w:space="0" w:color="auto"/>
        <w:left w:val="none" w:sz="0" w:space="0" w:color="auto"/>
        <w:bottom w:val="none" w:sz="0" w:space="0" w:color="auto"/>
        <w:right w:val="none" w:sz="0" w:space="0" w:color="auto"/>
      </w:divBdr>
    </w:div>
    <w:div w:id="1573781676">
      <w:bodyDiv w:val="1"/>
      <w:marLeft w:val="0"/>
      <w:marRight w:val="0"/>
      <w:marTop w:val="0"/>
      <w:marBottom w:val="0"/>
      <w:divBdr>
        <w:top w:val="none" w:sz="0" w:space="0" w:color="auto"/>
        <w:left w:val="none" w:sz="0" w:space="0" w:color="auto"/>
        <w:bottom w:val="none" w:sz="0" w:space="0" w:color="auto"/>
        <w:right w:val="none" w:sz="0" w:space="0" w:color="auto"/>
      </w:divBdr>
    </w:div>
    <w:div w:id="1630863444">
      <w:bodyDiv w:val="1"/>
      <w:marLeft w:val="0"/>
      <w:marRight w:val="0"/>
      <w:marTop w:val="0"/>
      <w:marBottom w:val="0"/>
      <w:divBdr>
        <w:top w:val="none" w:sz="0" w:space="0" w:color="auto"/>
        <w:left w:val="none" w:sz="0" w:space="0" w:color="auto"/>
        <w:bottom w:val="none" w:sz="0" w:space="0" w:color="auto"/>
        <w:right w:val="none" w:sz="0" w:space="0" w:color="auto"/>
      </w:divBdr>
    </w:div>
    <w:div w:id="1730952720">
      <w:bodyDiv w:val="1"/>
      <w:marLeft w:val="0"/>
      <w:marRight w:val="0"/>
      <w:marTop w:val="0"/>
      <w:marBottom w:val="0"/>
      <w:divBdr>
        <w:top w:val="none" w:sz="0" w:space="0" w:color="auto"/>
        <w:left w:val="none" w:sz="0" w:space="0" w:color="auto"/>
        <w:bottom w:val="none" w:sz="0" w:space="0" w:color="auto"/>
        <w:right w:val="none" w:sz="0" w:space="0" w:color="auto"/>
      </w:divBdr>
    </w:div>
    <w:div w:id="1787583391">
      <w:bodyDiv w:val="1"/>
      <w:marLeft w:val="0"/>
      <w:marRight w:val="0"/>
      <w:marTop w:val="0"/>
      <w:marBottom w:val="0"/>
      <w:divBdr>
        <w:top w:val="none" w:sz="0" w:space="0" w:color="auto"/>
        <w:left w:val="none" w:sz="0" w:space="0" w:color="auto"/>
        <w:bottom w:val="none" w:sz="0" w:space="0" w:color="auto"/>
        <w:right w:val="none" w:sz="0" w:space="0" w:color="auto"/>
      </w:divBdr>
    </w:div>
    <w:div w:id="1854345765">
      <w:bodyDiv w:val="1"/>
      <w:marLeft w:val="0"/>
      <w:marRight w:val="0"/>
      <w:marTop w:val="0"/>
      <w:marBottom w:val="0"/>
      <w:divBdr>
        <w:top w:val="none" w:sz="0" w:space="0" w:color="auto"/>
        <w:left w:val="none" w:sz="0" w:space="0" w:color="auto"/>
        <w:bottom w:val="none" w:sz="0" w:space="0" w:color="auto"/>
        <w:right w:val="none" w:sz="0" w:space="0" w:color="auto"/>
      </w:divBdr>
    </w:div>
    <w:div w:id="1862738160">
      <w:bodyDiv w:val="1"/>
      <w:marLeft w:val="0"/>
      <w:marRight w:val="0"/>
      <w:marTop w:val="0"/>
      <w:marBottom w:val="0"/>
      <w:divBdr>
        <w:top w:val="none" w:sz="0" w:space="0" w:color="auto"/>
        <w:left w:val="none" w:sz="0" w:space="0" w:color="auto"/>
        <w:bottom w:val="none" w:sz="0" w:space="0" w:color="auto"/>
        <w:right w:val="none" w:sz="0" w:space="0" w:color="auto"/>
      </w:divBdr>
    </w:div>
    <w:div w:id="1903716346">
      <w:bodyDiv w:val="1"/>
      <w:marLeft w:val="0"/>
      <w:marRight w:val="0"/>
      <w:marTop w:val="0"/>
      <w:marBottom w:val="0"/>
      <w:divBdr>
        <w:top w:val="none" w:sz="0" w:space="0" w:color="auto"/>
        <w:left w:val="none" w:sz="0" w:space="0" w:color="auto"/>
        <w:bottom w:val="none" w:sz="0" w:space="0" w:color="auto"/>
        <w:right w:val="none" w:sz="0" w:space="0" w:color="auto"/>
      </w:divBdr>
    </w:div>
    <w:div w:id="1922055629">
      <w:bodyDiv w:val="1"/>
      <w:marLeft w:val="0"/>
      <w:marRight w:val="0"/>
      <w:marTop w:val="0"/>
      <w:marBottom w:val="0"/>
      <w:divBdr>
        <w:top w:val="none" w:sz="0" w:space="0" w:color="auto"/>
        <w:left w:val="none" w:sz="0" w:space="0" w:color="auto"/>
        <w:bottom w:val="none" w:sz="0" w:space="0" w:color="auto"/>
        <w:right w:val="none" w:sz="0" w:space="0" w:color="auto"/>
      </w:divBdr>
    </w:div>
    <w:div w:id="1934046733">
      <w:bodyDiv w:val="1"/>
      <w:marLeft w:val="0"/>
      <w:marRight w:val="0"/>
      <w:marTop w:val="0"/>
      <w:marBottom w:val="0"/>
      <w:divBdr>
        <w:top w:val="none" w:sz="0" w:space="0" w:color="auto"/>
        <w:left w:val="none" w:sz="0" w:space="0" w:color="auto"/>
        <w:bottom w:val="none" w:sz="0" w:space="0" w:color="auto"/>
        <w:right w:val="none" w:sz="0" w:space="0" w:color="auto"/>
      </w:divBdr>
    </w:div>
    <w:div w:id="1989240369">
      <w:bodyDiv w:val="1"/>
      <w:marLeft w:val="0"/>
      <w:marRight w:val="0"/>
      <w:marTop w:val="0"/>
      <w:marBottom w:val="0"/>
      <w:divBdr>
        <w:top w:val="none" w:sz="0" w:space="0" w:color="auto"/>
        <w:left w:val="none" w:sz="0" w:space="0" w:color="auto"/>
        <w:bottom w:val="none" w:sz="0" w:space="0" w:color="auto"/>
        <w:right w:val="none" w:sz="0" w:space="0" w:color="auto"/>
      </w:divBdr>
    </w:div>
    <w:div w:id="2041054939">
      <w:bodyDiv w:val="1"/>
      <w:marLeft w:val="0"/>
      <w:marRight w:val="0"/>
      <w:marTop w:val="0"/>
      <w:marBottom w:val="0"/>
      <w:divBdr>
        <w:top w:val="none" w:sz="0" w:space="0" w:color="auto"/>
        <w:left w:val="none" w:sz="0" w:space="0" w:color="auto"/>
        <w:bottom w:val="none" w:sz="0" w:space="0" w:color="auto"/>
        <w:right w:val="none" w:sz="0" w:space="0" w:color="auto"/>
      </w:divBdr>
    </w:div>
    <w:div w:id="2066487353">
      <w:bodyDiv w:val="1"/>
      <w:marLeft w:val="0"/>
      <w:marRight w:val="0"/>
      <w:marTop w:val="0"/>
      <w:marBottom w:val="0"/>
      <w:divBdr>
        <w:top w:val="none" w:sz="0" w:space="0" w:color="auto"/>
        <w:left w:val="none" w:sz="0" w:space="0" w:color="auto"/>
        <w:bottom w:val="none" w:sz="0" w:space="0" w:color="auto"/>
        <w:right w:val="none" w:sz="0" w:space="0" w:color="auto"/>
      </w:divBdr>
    </w:div>
    <w:div w:id="2074307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4.pn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452511" y="53731"/>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370946" y="755659"/>
          <a:ext cx="1405159"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073526" y="555109"/>
          <a:ext cx="755017" cy="200550"/>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697493"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027806"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001725" y="755659"/>
          <a:ext cx="128441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2828544" y="555109"/>
          <a:ext cx="815389" cy="200550"/>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267900"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598213"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705522"/>
          <a:ext cx="4419600" cy="601652"/>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407450"/>
          <a:ext cx="4419600" cy="601652"/>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4419600" cy="601652"/>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109378"/>
          <a:ext cx="4419600" cy="601652"/>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267900" y="2159515"/>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598213" y="1958965"/>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109378"/>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17622" y="2127000"/>
        <a:ext cx="1290636" cy="566408"/>
      </dsp:txXfrm>
    </dsp:sp>
    <dsp:sp modelId="{4BA2EADF-5E54-4C92-9121-3C46BC2F4B75}">
      <dsp:nvSpPr>
        <dsp:cNvPr id="0" name=""/>
        <dsp:cNvSpPr/>
      </dsp:nvSpPr>
      <dsp:spPr>
        <a:xfrm>
          <a:off x="0" y="1407450"/>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17622" y="1425072"/>
        <a:ext cx="1290636" cy="566408"/>
      </dsp:txXfrm>
    </dsp:sp>
    <dsp:sp modelId="{8B07AED6-950A-4834-8718-F9CEB231D781}">
      <dsp:nvSpPr>
        <dsp:cNvPr id="0" name=""/>
        <dsp:cNvSpPr/>
      </dsp:nvSpPr>
      <dsp:spPr>
        <a:xfrm>
          <a:off x="0" y="705522"/>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17622" y="723144"/>
        <a:ext cx="1290636" cy="566408"/>
      </dsp:txXfrm>
    </dsp:sp>
    <dsp:sp modelId="{E9C7594F-69F3-4E88-B6E8-FA37A2107B0E}">
      <dsp:nvSpPr>
        <dsp:cNvPr id="0" name=""/>
        <dsp:cNvSpPr/>
      </dsp:nvSpPr>
      <dsp:spPr>
        <a:xfrm>
          <a:off x="0" y="0"/>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17622" y="17622"/>
        <a:ext cx="1290636" cy="566408"/>
      </dsp:txXfrm>
    </dsp:sp>
    <dsp:sp modelId="{2FF7632A-E04B-4808-BE50-46E0FF1647DB}">
      <dsp:nvSpPr>
        <dsp:cNvPr id="0" name=""/>
        <dsp:cNvSpPr/>
      </dsp:nvSpPr>
      <dsp:spPr>
        <a:xfrm>
          <a:off x="2452511" y="53731"/>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467196" y="68416"/>
        <a:ext cx="722695" cy="472007"/>
      </dsp:txXfrm>
    </dsp:sp>
    <dsp:sp modelId="{05B34929-F2CB-49A7-BEED-07AA39D95C1E}">
      <dsp:nvSpPr>
        <dsp:cNvPr id="0" name=""/>
        <dsp:cNvSpPr/>
      </dsp:nvSpPr>
      <dsp:spPr>
        <a:xfrm>
          <a:off x="2073526" y="555109"/>
          <a:ext cx="755017" cy="200550"/>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370946" y="755659"/>
          <a:ext cx="1405159"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385631" y="770344"/>
        <a:ext cx="1375789" cy="472007"/>
      </dsp:txXfrm>
    </dsp:sp>
    <dsp:sp modelId="{B34B972B-FF88-47E9-9C4C-B96BE639DE7B}">
      <dsp:nvSpPr>
        <dsp:cNvPr id="0" name=""/>
        <dsp:cNvSpPr/>
      </dsp:nvSpPr>
      <dsp:spPr>
        <a:xfrm>
          <a:off x="2027806"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697493"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712178" y="1472272"/>
        <a:ext cx="722695" cy="472007"/>
      </dsp:txXfrm>
    </dsp:sp>
    <dsp:sp modelId="{889D948D-E69F-4A81-9362-EF43607A6911}">
      <dsp:nvSpPr>
        <dsp:cNvPr id="0" name=""/>
        <dsp:cNvSpPr/>
      </dsp:nvSpPr>
      <dsp:spPr>
        <a:xfrm>
          <a:off x="2828544" y="555109"/>
          <a:ext cx="815389" cy="200550"/>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001725" y="755659"/>
          <a:ext cx="128441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016410" y="770344"/>
        <a:ext cx="1255045" cy="472007"/>
      </dsp:txXfrm>
    </dsp:sp>
    <dsp:sp modelId="{C25EEB10-6D7A-4E54-A8C0-8B36CCC9A587}">
      <dsp:nvSpPr>
        <dsp:cNvPr id="0" name=""/>
        <dsp:cNvSpPr/>
      </dsp:nvSpPr>
      <dsp:spPr>
        <a:xfrm>
          <a:off x="3598213"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267900"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282585" y="1472272"/>
        <a:ext cx="722695" cy="472007"/>
      </dsp:txXfrm>
    </dsp:sp>
    <dsp:sp modelId="{72CEFCE7-DE98-4EB8-AB07-ABA546EAE94A}">
      <dsp:nvSpPr>
        <dsp:cNvPr id="0" name=""/>
        <dsp:cNvSpPr/>
      </dsp:nvSpPr>
      <dsp:spPr>
        <a:xfrm>
          <a:off x="3598213" y="1958965"/>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267900" y="2159515"/>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282585" y="2174200"/>
        <a:ext cx="722695" cy="4720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7608B-8242-4149-BD5D-844DCB85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37861</Words>
  <Characters>39755</Characters>
  <DocSecurity>0</DocSecurity>
  <Lines>2484</Lines>
  <Paragraphs>2425</Paragraphs>
  <ScaleCrop>false</ScaleCrop>
  <HeadingPairs>
    <vt:vector size="2" baseType="variant">
      <vt:variant>
        <vt:lpstr>タイトル</vt:lpstr>
      </vt:variant>
      <vt:variant>
        <vt:i4>1</vt:i4>
      </vt:variant>
    </vt:vector>
  </HeadingPairs>
  <TitlesOfParts>
    <vt:vector size="1" baseType="lpstr">
      <vt:lpstr>「IPAシステム統合運用管理業務」に係る一般競争入札（総合評価落札方式）</vt:lpstr>
    </vt:vector>
  </TitlesOfParts>
  <Company/>
  <LinksUpToDate>false</LinksUpToDate>
  <CharactersWithSpaces>75191</CharactersWithSpaces>
  <SharedDoc>false</SharedDoc>
  <HLinks>
    <vt:vector size="90" baseType="variant">
      <vt:variant>
        <vt:i4>1703992</vt:i4>
      </vt:variant>
      <vt:variant>
        <vt:i4>86</vt:i4>
      </vt:variant>
      <vt:variant>
        <vt:i4>0</vt:i4>
      </vt:variant>
      <vt:variant>
        <vt:i4>5</vt:i4>
      </vt:variant>
      <vt:variant>
        <vt:lpwstr/>
      </vt:variant>
      <vt:variant>
        <vt:lpwstr>_Toc358812227</vt:lpwstr>
      </vt:variant>
      <vt:variant>
        <vt:i4>1703992</vt:i4>
      </vt:variant>
      <vt:variant>
        <vt:i4>80</vt:i4>
      </vt:variant>
      <vt:variant>
        <vt:i4>0</vt:i4>
      </vt:variant>
      <vt:variant>
        <vt:i4>5</vt:i4>
      </vt:variant>
      <vt:variant>
        <vt:lpwstr/>
      </vt:variant>
      <vt:variant>
        <vt:lpwstr>_Toc358812226</vt:lpwstr>
      </vt:variant>
      <vt:variant>
        <vt:i4>1703992</vt:i4>
      </vt:variant>
      <vt:variant>
        <vt:i4>74</vt:i4>
      </vt:variant>
      <vt:variant>
        <vt:i4>0</vt:i4>
      </vt:variant>
      <vt:variant>
        <vt:i4>5</vt:i4>
      </vt:variant>
      <vt:variant>
        <vt:lpwstr/>
      </vt:variant>
      <vt:variant>
        <vt:lpwstr>_Toc358812225</vt:lpwstr>
      </vt:variant>
      <vt:variant>
        <vt:i4>1703992</vt:i4>
      </vt:variant>
      <vt:variant>
        <vt:i4>68</vt:i4>
      </vt:variant>
      <vt:variant>
        <vt:i4>0</vt:i4>
      </vt:variant>
      <vt:variant>
        <vt:i4>5</vt:i4>
      </vt:variant>
      <vt:variant>
        <vt:lpwstr/>
      </vt:variant>
      <vt:variant>
        <vt:lpwstr>_Toc358812224</vt:lpwstr>
      </vt:variant>
      <vt:variant>
        <vt:i4>1703992</vt:i4>
      </vt:variant>
      <vt:variant>
        <vt:i4>62</vt:i4>
      </vt:variant>
      <vt:variant>
        <vt:i4>0</vt:i4>
      </vt:variant>
      <vt:variant>
        <vt:i4>5</vt:i4>
      </vt:variant>
      <vt:variant>
        <vt:lpwstr/>
      </vt:variant>
      <vt:variant>
        <vt:lpwstr>_Toc358812223</vt:lpwstr>
      </vt:variant>
      <vt:variant>
        <vt:i4>1703992</vt:i4>
      </vt:variant>
      <vt:variant>
        <vt:i4>56</vt:i4>
      </vt:variant>
      <vt:variant>
        <vt:i4>0</vt:i4>
      </vt:variant>
      <vt:variant>
        <vt:i4>5</vt:i4>
      </vt:variant>
      <vt:variant>
        <vt:lpwstr/>
      </vt:variant>
      <vt:variant>
        <vt:lpwstr>_Toc358812222</vt:lpwstr>
      </vt:variant>
      <vt:variant>
        <vt:i4>1703992</vt:i4>
      </vt:variant>
      <vt:variant>
        <vt:i4>50</vt:i4>
      </vt:variant>
      <vt:variant>
        <vt:i4>0</vt:i4>
      </vt:variant>
      <vt:variant>
        <vt:i4>5</vt:i4>
      </vt:variant>
      <vt:variant>
        <vt:lpwstr/>
      </vt:variant>
      <vt:variant>
        <vt:lpwstr>_Toc358812221</vt:lpwstr>
      </vt:variant>
      <vt:variant>
        <vt:i4>1703992</vt:i4>
      </vt:variant>
      <vt:variant>
        <vt:i4>44</vt:i4>
      </vt:variant>
      <vt:variant>
        <vt:i4>0</vt:i4>
      </vt:variant>
      <vt:variant>
        <vt:i4>5</vt:i4>
      </vt:variant>
      <vt:variant>
        <vt:lpwstr/>
      </vt:variant>
      <vt:variant>
        <vt:lpwstr>_Toc358812220</vt:lpwstr>
      </vt:variant>
      <vt:variant>
        <vt:i4>1638456</vt:i4>
      </vt:variant>
      <vt:variant>
        <vt:i4>38</vt:i4>
      </vt:variant>
      <vt:variant>
        <vt:i4>0</vt:i4>
      </vt:variant>
      <vt:variant>
        <vt:i4>5</vt:i4>
      </vt:variant>
      <vt:variant>
        <vt:lpwstr/>
      </vt:variant>
      <vt:variant>
        <vt:lpwstr>_Toc358812219</vt:lpwstr>
      </vt:variant>
      <vt:variant>
        <vt:i4>1638456</vt:i4>
      </vt:variant>
      <vt:variant>
        <vt:i4>32</vt:i4>
      </vt:variant>
      <vt:variant>
        <vt:i4>0</vt:i4>
      </vt:variant>
      <vt:variant>
        <vt:i4>5</vt:i4>
      </vt:variant>
      <vt:variant>
        <vt:lpwstr/>
      </vt:variant>
      <vt:variant>
        <vt:lpwstr>_Toc358812218</vt:lpwstr>
      </vt:variant>
      <vt:variant>
        <vt:i4>1638456</vt:i4>
      </vt:variant>
      <vt:variant>
        <vt:i4>26</vt:i4>
      </vt:variant>
      <vt:variant>
        <vt:i4>0</vt:i4>
      </vt:variant>
      <vt:variant>
        <vt:i4>5</vt:i4>
      </vt:variant>
      <vt:variant>
        <vt:lpwstr/>
      </vt:variant>
      <vt:variant>
        <vt:lpwstr>_Toc358812217</vt:lpwstr>
      </vt:variant>
      <vt:variant>
        <vt:i4>1638456</vt:i4>
      </vt:variant>
      <vt:variant>
        <vt:i4>20</vt:i4>
      </vt:variant>
      <vt:variant>
        <vt:i4>0</vt:i4>
      </vt:variant>
      <vt:variant>
        <vt:i4>5</vt:i4>
      </vt:variant>
      <vt:variant>
        <vt:lpwstr/>
      </vt:variant>
      <vt:variant>
        <vt:lpwstr>_Toc358812216</vt:lpwstr>
      </vt:variant>
      <vt:variant>
        <vt:i4>1638456</vt:i4>
      </vt:variant>
      <vt:variant>
        <vt:i4>14</vt:i4>
      </vt:variant>
      <vt:variant>
        <vt:i4>0</vt:i4>
      </vt:variant>
      <vt:variant>
        <vt:i4>5</vt:i4>
      </vt:variant>
      <vt:variant>
        <vt:lpwstr/>
      </vt:variant>
      <vt:variant>
        <vt:lpwstr>_Toc358812215</vt:lpwstr>
      </vt:variant>
      <vt:variant>
        <vt:i4>1638456</vt:i4>
      </vt:variant>
      <vt:variant>
        <vt:i4>8</vt:i4>
      </vt:variant>
      <vt:variant>
        <vt:i4>0</vt:i4>
      </vt:variant>
      <vt:variant>
        <vt:i4>5</vt:i4>
      </vt:variant>
      <vt:variant>
        <vt:lpwstr/>
      </vt:variant>
      <vt:variant>
        <vt:lpwstr>_Toc358812214</vt:lpwstr>
      </vt:variant>
      <vt:variant>
        <vt:i4>1638456</vt:i4>
      </vt:variant>
      <vt:variant>
        <vt:i4>2</vt:i4>
      </vt:variant>
      <vt:variant>
        <vt:i4>0</vt:i4>
      </vt:variant>
      <vt:variant>
        <vt:i4>5</vt:i4>
      </vt:variant>
      <vt:variant>
        <vt:lpwstr/>
      </vt:variant>
      <vt:variant>
        <vt:lpwstr>_Toc358812213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「IPAシステム統合運用管理業務」に係る一般競争入札（総合評価落札方式）</dc:title>
  <dc:subject/>
  <cp:keywords/>
  <dc:description/>
  <cp:lastModifiedBy/>
  <dcterms:created xsi:type="dcterms:W3CDTF">2026-06-25T09:08:00Z</dcterms:created>
  <dcterms:modified xsi:type="dcterms:W3CDTF">2026-06-25T09:15:00Z</dcterms:modified>
</cp:coreProperties>
</file>