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4D1D42">
      <w:pPr>
        <w:pStyle w:val="af9"/>
      </w:pPr>
      <w:r>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0CD94F38" w14:textId="017D0639" w:rsidR="00D745AA"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FB0F85" w:rsidRPr="00FB0F85">
        <w:rPr>
          <w:rFonts w:ascii="ＭＳ Ｐゴシック" w:eastAsia="ＭＳ Ｐゴシック" w:hAnsi="ＭＳ Ｐゴシック"/>
          <w:b/>
          <w:spacing w:val="20"/>
          <w:sz w:val="36"/>
          <w:szCs w:val="36"/>
        </w:rPr>
        <w:t>AIセーフティ</w:t>
      </w:r>
      <w:r w:rsidR="00CF660D">
        <w:rPr>
          <w:rFonts w:ascii="ＭＳ Ｐゴシック" w:eastAsia="ＭＳ Ｐゴシック" w:hAnsi="ＭＳ Ｐゴシック" w:hint="eastAsia"/>
          <w:b/>
          <w:spacing w:val="20"/>
          <w:sz w:val="36"/>
          <w:szCs w:val="36"/>
        </w:rPr>
        <w:t>の</w:t>
      </w:r>
      <w:r w:rsidR="00FB0F85" w:rsidRPr="00FB0F85">
        <w:rPr>
          <w:rFonts w:ascii="ＭＳ Ｐゴシック" w:eastAsia="ＭＳ Ｐゴシック" w:hAnsi="ＭＳ Ｐゴシック"/>
          <w:b/>
          <w:spacing w:val="20"/>
          <w:sz w:val="36"/>
          <w:szCs w:val="36"/>
        </w:rPr>
        <w:t>評価</w:t>
      </w:r>
      <w:r w:rsidR="00CF660D">
        <w:rPr>
          <w:rFonts w:ascii="ＭＳ Ｐゴシック" w:eastAsia="ＭＳ Ｐゴシック" w:hAnsi="ＭＳ Ｐゴシック" w:hint="eastAsia"/>
          <w:b/>
          <w:spacing w:val="20"/>
          <w:sz w:val="36"/>
          <w:szCs w:val="36"/>
        </w:rPr>
        <w:t>技術に関する検討推進</w:t>
      </w:r>
      <w:r w:rsidR="0053632D">
        <w:rPr>
          <w:rFonts w:ascii="ＭＳ Ｐゴシック" w:eastAsia="ＭＳ Ｐゴシック" w:hAnsi="ＭＳ Ｐゴシック" w:hint="eastAsia"/>
          <w:b/>
          <w:spacing w:val="20"/>
          <w:sz w:val="36"/>
          <w:szCs w:val="36"/>
        </w:rPr>
        <w:t>業務</w:t>
      </w:r>
      <w:r w:rsidRPr="00582D9A">
        <w:rPr>
          <w:rFonts w:ascii="ＭＳ Ｐゴシック" w:eastAsia="ＭＳ Ｐゴシック" w:hAnsi="ＭＳ Ｐゴシック" w:hint="eastAsia"/>
          <w:b/>
          <w:spacing w:val="20"/>
          <w:sz w:val="36"/>
          <w:szCs w:val="36"/>
        </w:rPr>
        <w:t>」</w:t>
      </w:r>
    </w:p>
    <w:p w14:paraId="7DF90B7C" w14:textId="45A2AD25" w:rsidR="007F4CAD" w:rsidRPr="00B92D29"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91726D" w:rsidRDefault="007F4CAD">
      <w:pPr>
        <w:pStyle w:val="a3"/>
        <w:rPr>
          <w:rFonts w:ascii="ＭＳ Ｐゴシック" w:eastAsia="ＭＳ Ｐゴシック" w:hAnsi="ＭＳ Ｐゴシック"/>
          <w:b/>
          <w:spacing w:val="0"/>
        </w:rPr>
      </w:pPr>
    </w:p>
    <w:p w14:paraId="7DF90B84" w14:textId="44617FC3"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70CC2768"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w:t>
      </w:r>
      <w:r w:rsidR="00EC1DAE">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年</w:t>
      </w:r>
      <w:r w:rsidR="00303615">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303615">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6345B162"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B467F0">
        <w:rPr>
          <w:rFonts w:ascii="ＭＳ 明朝" w:hAnsi="ＭＳ 明朝" w:cs="ＭＳ Ｐゴシック" w:hint="eastAsia"/>
          <w:spacing w:val="315"/>
          <w:kern w:val="0"/>
          <w:szCs w:val="21"/>
          <w:fitText w:val="1050" w:id="-966527222"/>
        </w:rPr>
        <w:t>目</w:t>
      </w:r>
      <w:r w:rsidRPr="00B467F0">
        <w:rPr>
          <w:rFonts w:ascii="ＭＳ 明朝" w:hAnsi="ＭＳ 明朝" w:cs="ＭＳ Ｐゴシック" w:hint="eastAsia"/>
          <w:kern w:val="0"/>
          <w:szCs w:val="21"/>
          <w:fitText w:val="1050" w:id="-966527222"/>
        </w:rPr>
        <w:t>次</w:t>
      </w:r>
    </w:p>
    <w:sdt>
      <w:sdtPr>
        <w:rPr>
          <w:rFonts w:ascii="Century" w:eastAsia="ＭＳ 明朝" w:hAnsi="Century" w:cs="Times New Roman"/>
          <w:color w:val="auto"/>
          <w:kern w:val="2"/>
          <w:sz w:val="24"/>
          <w:szCs w:val="24"/>
          <w:lang w:val="ja-JP"/>
        </w:rPr>
        <w:id w:val="175709463"/>
        <w:docPartObj>
          <w:docPartGallery w:val="Table of Contents"/>
          <w:docPartUnique/>
        </w:docPartObj>
      </w:sdtPr>
      <w:sdtEndPr>
        <w:rPr>
          <w:b/>
          <w:bCs/>
        </w:rPr>
      </w:sdtEndPr>
      <w:sdtContent>
        <w:p w14:paraId="61903967" w14:textId="0DF5D878" w:rsidR="00F22AF3" w:rsidRDefault="00F22AF3">
          <w:pPr>
            <w:pStyle w:val="aff3"/>
          </w:pPr>
        </w:p>
        <w:p w14:paraId="4226B681" w14:textId="7442186F" w:rsidR="00F22AF3" w:rsidRPr="00F22AF3" w:rsidRDefault="00F22AF3" w:rsidP="00F22AF3">
          <w:pPr>
            <w:pStyle w:val="12"/>
            <w:rPr>
              <w:noProof/>
            </w:rPr>
          </w:pPr>
          <w:r w:rsidRPr="00F22AF3">
            <w:rPr>
              <w:noProof/>
            </w:rPr>
            <w:fldChar w:fldCharType="begin"/>
          </w:r>
          <w:r>
            <w:rPr>
              <w:noProof/>
            </w:rPr>
            <w:instrText xml:space="preserve"> TOC \o "1-3" \h \z \u </w:instrText>
          </w:r>
          <w:r w:rsidRPr="00F22AF3">
            <w:rPr>
              <w:noProof/>
            </w:rPr>
            <w:fldChar w:fldCharType="separate"/>
          </w:r>
          <w:hyperlink w:anchor="_Toc189578363" w:history="1">
            <w:r w:rsidRPr="00F22AF3">
              <w:rPr>
                <w:rFonts w:ascii="ＭＳ 明朝" w:hAnsi="ＭＳ 明朝" w:cs="ＭＳ 明朝" w:hint="eastAsia"/>
                <w:noProof/>
              </w:rPr>
              <w:t>Ⅰ</w:t>
            </w:r>
            <w:r w:rsidRPr="00F22AF3">
              <w:rPr>
                <w:noProof/>
              </w:rPr>
              <w:t>．入札説明書</w:t>
            </w:r>
            <w:r>
              <w:rPr>
                <w:noProof/>
                <w:webHidden/>
              </w:rPr>
              <w:tab/>
            </w:r>
            <w:r>
              <w:rPr>
                <w:noProof/>
                <w:webHidden/>
              </w:rPr>
              <w:fldChar w:fldCharType="begin"/>
            </w:r>
            <w:r>
              <w:rPr>
                <w:noProof/>
                <w:webHidden/>
              </w:rPr>
              <w:instrText xml:space="preserve"> PAGEREF _Toc189578363 \h </w:instrText>
            </w:r>
            <w:r>
              <w:rPr>
                <w:noProof/>
                <w:webHidden/>
              </w:rPr>
            </w:r>
            <w:r>
              <w:rPr>
                <w:noProof/>
                <w:webHidden/>
              </w:rPr>
              <w:fldChar w:fldCharType="separate"/>
            </w:r>
            <w:r w:rsidR="00363CE0">
              <w:rPr>
                <w:noProof/>
                <w:webHidden/>
              </w:rPr>
              <w:t>1</w:t>
            </w:r>
            <w:r>
              <w:rPr>
                <w:noProof/>
                <w:webHidden/>
              </w:rPr>
              <w:fldChar w:fldCharType="end"/>
            </w:r>
          </w:hyperlink>
        </w:p>
        <w:p w14:paraId="623450BF" w14:textId="7694CA8B" w:rsidR="00F22AF3" w:rsidRPr="00F22AF3" w:rsidRDefault="00A21D4D" w:rsidP="00F22AF3">
          <w:pPr>
            <w:pStyle w:val="12"/>
            <w:rPr>
              <w:noProof/>
            </w:rPr>
          </w:pPr>
          <w:hyperlink w:anchor="_Toc189578364" w:history="1">
            <w:r w:rsidR="00F22AF3" w:rsidRPr="00F22AF3">
              <w:rPr>
                <w:rFonts w:ascii="ＭＳ 明朝" w:hAnsi="ＭＳ 明朝" w:cs="ＭＳ 明朝" w:hint="eastAsia"/>
                <w:noProof/>
              </w:rPr>
              <w:t>Ⅱ</w:t>
            </w:r>
            <w:r w:rsidR="00F22AF3" w:rsidRPr="00F22AF3">
              <w:rPr>
                <w:noProof/>
              </w:rPr>
              <w:t>．契約書（案）</w:t>
            </w:r>
            <w:r w:rsidR="00F22AF3">
              <w:rPr>
                <w:noProof/>
                <w:webHidden/>
              </w:rPr>
              <w:tab/>
            </w:r>
            <w:r w:rsidR="001C0C7A">
              <w:rPr>
                <w:rFonts w:hint="eastAsia"/>
                <w:noProof/>
                <w:webHidden/>
              </w:rPr>
              <w:t>5</w:t>
            </w:r>
          </w:hyperlink>
        </w:p>
        <w:p w14:paraId="0C0AA015" w14:textId="0448898A" w:rsidR="00F22AF3" w:rsidRPr="00F22AF3" w:rsidRDefault="00A21D4D" w:rsidP="00F22AF3">
          <w:pPr>
            <w:pStyle w:val="12"/>
            <w:rPr>
              <w:noProof/>
            </w:rPr>
          </w:pPr>
          <w:hyperlink w:anchor="_Toc189578365" w:history="1">
            <w:r w:rsidR="00F22AF3" w:rsidRPr="00F22AF3">
              <w:rPr>
                <w:rFonts w:ascii="ＭＳ 明朝" w:hAnsi="ＭＳ 明朝" w:cs="ＭＳ 明朝" w:hint="eastAsia"/>
                <w:noProof/>
              </w:rPr>
              <w:t>Ⅲ</w:t>
            </w:r>
            <w:r w:rsidR="00F22AF3" w:rsidRPr="00F22AF3">
              <w:rPr>
                <w:noProof/>
              </w:rPr>
              <w:t>．仕様書</w:t>
            </w:r>
            <w:r w:rsidR="00F22AF3">
              <w:rPr>
                <w:noProof/>
                <w:webHidden/>
              </w:rPr>
              <w:tab/>
            </w:r>
            <w:r w:rsidR="00F22AF3">
              <w:rPr>
                <w:noProof/>
                <w:webHidden/>
              </w:rPr>
              <w:fldChar w:fldCharType="begin"/>
            </w:r>
            <w:r w:rsidR="00F22AF3">
              <w:rPr>
                <w:noProof/>
                <w:webHidden/>
              </w:rPr>
              <w:instrText xml:space="preserve"> PAGEREF _Toc189578365 \h </w:instrText>
            </w:r>
            <w:r w:rsidR="00F22AF3">
              <w:rPr>
                <w:noProof/>
                <w:webHidden/>
              </w:rPr>
            </w:r>
            <w:r w:rsidR="00F22AF3">
              <w:rPr>
                <w:noProof/>
                <w:webHidden/>
              </w:rPr>
              <w:fldChar w:fldCharType="separate"/>
            </w:r>
            <w:r w:rsidR="00363CE0">
              <w:rPr>
                <w:noProof/>
                <w:webHidden/>
              </w:rPr>
              <w:t>14</w:t>
            </w:r>
            <w:r w:rsidR="00F22AF3">
              <w:rPr>
                <w:noProof/>
                <w:webHidden/>
              </w:rPr>
              <w:fldChar w:fldCharType="end"/>
            </w:r>
          </w:hyperlink>
        </w:p>
        <w:p w14:paraId="3C28CE8A" w14:textId="0DEDC763" w:rsidR="00F22AF3" w:rsidRPr="00F22AF3" w:rsidRDefault="00A21D4D" w:rsidP="00F22AF3">
          <w:pPr>
            <w:pStyle w:val="12"/>
            <w:rPr>
              <w:noProof/>
            </w:rPr>
          </w:pPr>
          <w:hyperlink w:anchor="_Toc189578376" w:history="1">
            <w:r w:rsidR="00F22AF3" w:rsidRPr="00F22AF3">
              <w:rPr>
                <w:rFonts w:ascii="ＭＳ 明朝" w:hAnsi="ＭＳ 明朝" w:cs="ＭＳ 明朝" w:hint="eastAsia"/>
                <w:noProof/>
              </w:rPr>
              <w:t>Ⅳ</w:t>
            </w:r>
            <w:r w:rsidR="00F22AF3" w:rsidRPr="00F22AF3">
              <w:rPr>
                <w:noProof/>
              </w:rPr>
              <w:t>．入札資料作成要領</w:t>
            </w:r>
            <w:r w:rsidR="00F22AF3">
              <w:rPr>
                <w:noProof/>
                <w:webHidden/>
              </w:rPr>
              <w:tab/>
            </w:r>
            <w:r w:rsidR="00F22AF3">
              <w:rPr>
                <w:noProof/>
                <w:webHidden/>
              </w:rPr>
              <w:fldChar w:fldCharType="begin"/>
            </w:r>
            <w:r w:rsidR="00F22AF3">
              <w:rPr>
                <w:noProof/>
                <w:webHidden/>
              </w:rPr>
              <w:instrText xml:space="preserve"> PAGEREF _Toc189578376 \h </w:instrText>
            </w:r>
            <w:r w:rsidR="00F22AF3">
              <w:rPr>
                <w:noProof/>
                <w:webHidden/>
              </w:rPr>
            </w:r>
            <w:r w:rsidR="00F22AF3">
              <w:rPr>
                <w:noProof/>
                <w:webHidden/>
              </w:rPr>
              <w:fldChar w:fldCharType="separate"/>
            </w:r>
            <w:r w:rsidR="00363CE0">
              <w:rPr>
                <w:noProof/>
                <w:webHidden/>
              </w:rPr>
              <w:t>23</w:t>
            </w:r>
            <w:r w:rsidR="00F22AF3">
              <w:rPr>
                <w:noProof/>
                <w:webHidden/>
              </w:rPr>
              <w:fldChar w:fldCharType="end"/>
            </w:r>
          </w:hyperlink>
        </w:p>
        <w:p w14:paraId="0488688A" w14:textId="008C33A8" w:rsidR="00F22AF3" w:rsidRPr="00F22AF3" w:rsidRDefault="00A21D4D" w:rsidP="00F22AF3">
          <w:pPr>
            <w:pStyle w:val="12"/>
            <w:rPr>
              <w:noProof/>
            </w:rPr>
          </w:pPr>
          <w:hyperlink w:anchor="_Toc189578377" w:history="1">
            <w:r w:rsidR="00F22AF3" w:rsidRPr="00F22AF3">
              <w:rPr>
                <w:rFonts w:ascii="ＭＳ 明朝" w:hAnsi="ＭＳ 明朝" w:cs="ＭＳ 明朝" w:hint="eastAsia"/>
                <w:noProof/>
              </w:rPr>
              <w:t>Ⅴ</w:t>
            </w:r>
            <w:r w:rsidR="00F22AF3" w:rsidRPr="00F22AF3">
              <w:rPr>
                <w:noProof/>
              </w:rPr>
              <w:t>．評価項目一覧</w:t>
            </w:r>
            <w:r w:rsidR="00F22AF3">
              <w:rPr>
                <w:noProof/>
                <w:webHidden/>
              </w:rPr>
              <w:tab/>
            </w:r>
            <w:r w:rsidR="00F22AF3">
              <w:rPr>
                <w:noProof/>
                <w:webHidden/>
              </w:rPr>
              <w:fldChar w:fldCharType="begin"/>
            </w:r>
            <w:r w:rsidR="00F22AF3">
              <w:rPr>
                <w:noProof/>
                <w:webHidden/>
              </w:rPr>
              <w:instrText xml:space="preserve"> PAGEREF _Toc189578377 \h </w:instrText>
            </w:r>
            <w:r w:rsidR="00F22AF3">
              <w:rPr>
                <w:noProof/>
                <w:webHidden/>
              </w:rPr>
            </w:r>
            <w:r w:rsidR="00F22AF3">
              <w:rPr>
                <w:noProof/>
                <w:webHidden/>
              </w:rPr>
              <w:fldChar w:fldCharType="separate"/>
            </w:r>
            <w:r w:rsidR="00363CE0">
              <w:rPr>
                <w:noProof/>
                <w:webHidden/>
              </w:rPr>
              <w:t>30</w:t>
            </w:r>
            <w:r w:rsidR="00F22AF3">
              <w:rPr>
                <w:noProof/>
                <w:webHidden/>
              </w:rPr>
              <w:fldChar w:fldCharType="end"/>
            </w:r>
          </w:hyperlink>
        </w:p>
        <w:p w14:paraId="001F38E6" w14:textId="12C9C451" w:rsidR="00F22AF3" w:rsidRPr="00F22AF3" w:rsidRDefault="00A21D4D" w:rsidP="00F22AF3">
          <w:pPr>
            <w:pStyle w:val="12"/>
            <w:rPr>
              <w:noProof/>
            </w:rPr>
          </w:pPr>
          <w:hyperlink w:anchor="_Toc189578378" w:history="1">
            <w:r w:rsidR="00F22AF3" w:rsidRPr="00F22AF3">
              <w:rPr>
                <w:rFonts w:ascii="ＭＳ 明朝" w:hAnsi="ＭＳ 明朝" w:cs="ＭＳ 明朝" w:hint="eastAsia"/>
                <w:noProof/>
              </w:rPr>
              <w:t>Ⅵ</w:t>
            </w:r>
            <w:r w:rsidR="00F22AF3" w:rsidRPr="00F22AF3">
              <w:rPr>
                <w:noProof/>
              </w:rPr>
              <w:t>．評価手順書</w:t>
            </w:r>
            <w:r w:rsidR="00F22AF3">
              <w:rPr>
                <w:noProof/>
                <w:webHidden/>
              </w:rPr>
              <w:tab/>
            </w:r>
            <w:r w:rsidR="00F22AF3">
              <w:rPr>
                <w:noProof/>
                <w:webHidden/>
              </w:rPr>
              <w:fldChar w:fldCharType="begin"/>
            </w:r>
            <w:r w:rsidR="00F22AF3">
              <w:rPr>
                <w:noProof/>
                <w:webHidden/>
              </w:rPr>
              <w:instrText xml:space="preserve"> PAGEREF _Toc189578378 \h </w:instrText>
            </w:r>
            <w:r w:rsidR="00F22AF3">
              <w:rPr>
                <w:noProof/>
                <w:webHidden/>
              </w:rPr>
            </w:r>
            <w:r w:rsidR="00F22AF3">
              <w:rPr>
                <w:noProof/>
                <w:webHidden/>
              </w:rPr>
              <w:fldChar w:fldCharType="separate"/>
            </w:r>
            <w:r w:rsidR="00363CE0">
              <w:rPr>
                <w:noProof/>
                <w:webHidden/>
              </w:rPr>
              <w:t>36</w:t>
            </w:r>
            <w:r w:rsidR="00F22AF3">
              <w:rPr>
                <w:noProof/>
                <w:webHidden/>
              </w:rPr>
              <w:fldChar w:fldCharType="end"/>
            </w:r>
          </w:hyperlink>
        </w:p>
        <w:p w14:paraId="48D67CF6" w14:textId="188BF9D3" w:rsidR="00F22AF3" w:rsidRPr="00F22AF3" w:rsidRDefault="00A21D4D" w:rsidP="00F22AF3">
          <w:pPr>
            <w:pStyle w:val="12"/>
            <w:rPr>
              <w:noProof/>
            </w:rPr>
          </w:pPr>
          <w:hyperlink w:anchor="_Toc189578379" w:history="1">
            <w:r w:rsidR="00F22AF3" w:rsidRPr="00F22AF3">
              <w:rPr>
                <w:rFonts w:ascii="ＭＳ 明朝" w:hAnsi="ＭＳ 明朝" w:cs="ＭＳ 明朝" w:hint="eastAsia"/>
                <w:noProof/>
              </w:rPr>
              <w:t>Ⅶ</w:t>
            </w:r>
            <w:r w:rsidR="00F22AF3" w:rsidRPr="00F22AF3">
              <w:rPr>
                <w:noProof/>
              </w:rPr>
              <w:t>．その他関係資料</w:t>
            </w:r>
            <w:r w:rsidR="00F22AF3">
              <w:rPr>
                <w:noProof/>
                <w:webHidden/>
              </w:rPr>
              <w:tab/>
            </w:r>
            <w:r w:rsidR="00F22AF3">
              <w:rPr>
                <w:noProof/>
                <w:webHidden/>
              </w:rPr>
              <w:fldChar w:fldCharType="begin"/>
            </w:r>
            <w:r w:rsidR="00F22AF3">
              <w:rPr>
                <w:noProof/>
                <w:webHidden/>
              </w:rPr>
              <w:instrText xml:space="preserve"> PAGEREF _Toc189578379 \h </w:instrText>
            </w:r>
            <w:r w:rsidR="00F22AF3">
              <w:rPr>
                <w:noProof/>
                <w:webHidden/>
              </w:rPr>
            </w:r>
            <w:r w:rsidR="00F22AF3">
              <w:rPr>
                <w:noProof/>
                <w:webHidden/>
              </w:rPr>
              <w:fldChar w:fldCharType="separate"/>
            </w:r>
            <w:r w:rsidR="00363CE0">
              <w:rPr>
                <w:noProof/>
                <w:webHidden/>
              </w:rPr>
              <w:t>40</w:t>
            </w:r>
            <w:r w:rsidR="00F22AF3">
              <w:rPr>
                <w:noProof/>
                <w:webHidden/>
              </w:rPr>
              <w:fldChar w:fldCharType="end"/>
            </w:r>
          </w:hyperlink>
        </w:p>
        <w:p w14:paraId="74F715C8" w14:textId="775B1F02" w:rsidR="00F22AF3" w:rsidRDefault="00F22AF3" w:rsidP="00F22AF3">
          <w:pPr>
            <w:pStyle w:val="12"/>
          </w:pPr>
          <w:r w:rsidRPr="00F22AF3">
            <w:rPr>
              <w:noProof/>
            </w:rPr>
            <w:fldChar w:fldCharType="end"/>
          </w:r>
        </w:p>
      </w:sdtContent>
    </w:sdt>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DB5E781" w14:textId="3ABD8A55" w:rsidR="00EC1DAE" w:rsidRDefault="007F4CAD" w:rsidP="007251A5">
      <w:pPr>
        <w:pStyle w:val="a3"/>
        <w:spacing w:line="360" w:lineRule="auto"/>
        <w:rPr>
          <w:noProof/>
        </w:r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120FA4B" w14:textId="77777777" w:rsidR="0080519E" w:rsidRDefault="0080519E">
      <w:pPr>
        <w:pStyle w:val="a3"/>
        <w:spacing w:line="360" w:lineRule="auto"/>
        <w:rPr>
          <w:rFonts w:ascii="ＭＳ 明朝" w:hAnsi="ＭＳ 明朝"/>
          <w:noProof/>
          <w:spacing w:val="0"/>
        </w:rPr>
        <w:sectPr w:rsidR="0080519E" w:rsidSect="0080519E">
          <w:footerReference w:type="even" r:id="rId11"/>
          <w:footerReference w:type="default" r:id="rId12"/>
          <w:footerReference w:type="first" r:id="rId13"/>
          <w:type w:val="continuous"/>
          <w:pgSz w:w="11906" w:h="16838"/>
          <w:pgMar w:top="1134" w:right="1134" w:bottom="1134" w:left="1304" w:header="720" w:footer="720" w:gutter="0"/>
          <w:cols w:space="720"/>
          <w:noEndnote/>
        </w:sectPr>
      </w:pPr>
    </w:p>
    <w:p w14:paraId="7DF90BAF" w14:textId="716D81F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93954">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bookmarkStart w:id="0" w:name="_Toc189578363"/>
      <w:r>
        <w:rPr>
          <w:rFonts w:hint="eastAsia"/>
        </w:rPr>
        <w:lastRenderedPageBreak/>
        <w:t>Ⅰ．</w:t>
      </w:r>
      <w:r w:rsidRPr="00355105">
        <w:rPr>
          <w:rFonts w:hint="eastAsia"/>
        </w:rPr>
        <w:t>入札説明書</w:t>
      </w:r>
      <w:bookmarkEnd w:id="0"/>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41B0C044"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Pr="00B70073">
        <w:rPr>
          <w:rFonts w:ascii="ＭＳ 明朝" w:hAnsi="ＭＳ 明朝"/>
        </w:rPr>
        <w:t>20</w:t>
      </w:r>
      <w:r w:rsidR="009D2E29" w:rsidRPr="00B70073">
        <w:rPr>
          <w:rFonts w:ascii="ＭＳ 明朝" w:hAnsi="ＭＳ 明朝"/>
        </w:rPr>
        <w:t>2</w:t>
      </w:r>
      <w:r w:rsidR="00914D74">
        <w:rPr>
          <w:rFonts w:ascii="ＭＳ 明朝" w:hAnsi="ＭＳ 明朝" w:hint="eastAsia"/>
        </w:rPr>
        <w:t>5</w:t>
      </w:r>
      <w:r w:rsidRPr="00B70073">
        <w:rPr>
          <w:rFonts w:ascii="ＭＳ 明朝" w:hAnsi="ＭＳ 明朝" w:hint="eastAsia"/>
        </w:rPr>
        <w:t>年</w:t>
      </w:r>
      <w:r w:rsidR="00303615">
        <w:rPr>
          <w:rFonts w:ascii="ＭＳ 明朝" w:hAnsi="ＭＳ 明朝" w:hint="eastAsia"/>
        </w:rPr>
        <w:t>7</w:t>
      </w:r>
      <w:r w:rsidRPr="00B70073">
        <w:rPr>
          <w:rFonts w:ascii="ＭＳ 明朝" w:hAnsi="ＭＳ 明朝" w:hint="eastAsia"/>
        </w:rPr>
        <w:t>月</w:t>
      </w:r>
      <w:r w:rsidR="00303615">
        <w:rPr>
          <w:rFonts w:ascii="ＭＳ 明朝" w:hAnsi="ＭＳ 明朝" w:hint="eastAsia"/>
        </w:rPr>
        <w:t>8</w:t>
      </w:r>
      <w:r w:rsidRPr="00B70073">
        <w:rPr>
          <w:rFonts w:ascii="ＭＳ 明朝" w:hAnsi="ＭＳ 明朝" w:hint="eastAsia"/>
        </w:rPr>
        <w:t>日付け</w:t>
      </w:r>
      <w:r w:rsidR="00C25E14" w:rsidRPr="00B70073">
        <w:rPr>
          <w:rFonts w:ascii="ＭＳ 明朝" w:hAnsi="ＭＳ 明朝" w:hint="eastAsia"/>
        </w:rPr>
        <w:t>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3CC96541" w:rsidR="007F4CAD" w:rsidRPr="00285437" w:rsidRDefault="007F4CAD" w:rsidP="00655DBA">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FB0F85" w:rsidRPr="00FB0F85">
        <w:rPr>
          <w:rFonts w:ascii="ＭＳ 明朝" w:hAnsi="ＭＳ 明朝"/>
        </w:rPr>
        <w:t>AIセーフティ</w:t>
      </w:r>
      <w:r w:rsidR="00AB78E6">
        <w:rPr>
          <w:rFonts w:ascii="ＭＳ 明朝" w:hAnsi="ＭＳ 明朝" w:hint="eastAsia"/>
        </w:rPr>
        <w:t>の</w:t>
      </w:r>
      <w:r w:rsidR="00FB0F85" w:rsidRPr="00FB0F85">
        <w:rPr>
          <w:rFonts w:ascii="ＭＳ 明朝" w:hAnsi="ＭＳ 明朝"/>
        </w:rPr>
        <w:t>評価</w:t>
      </w:r>
      <w:r w:rsidR="00AB78E6">
        <w:rPr>
          <w:rFonts w:ascii="ＭＳ 明朝" w:hAnsi="ＭＳ 明朝" w:hint="eastAsia"/>
        </w:rPr>
        <w:t>技術に関する検討推進</w:t>
      </w:r>
      <w:r w:rsidR="0053632D">
        <w:rPr>
          <w:rFonts w:ascii="ＭＳ 明朝" w:hAnsi="ＭＳ 明朝" w:hint="eastAsia"/>
        </w:rPr>
        <w:t>業務</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285437">
        <w:rPr>
          <w:rFonts w:ascii="ＭＳ 明朝" w:hAnsi="ＭＳ 明朝" w:hint="eastAsia"/>
          <w:spacing w:val="30"/>
          <w:fitText w:val="1060" w:id="-970208244"/>
        </w:rPr>
        <w:t>履行期</w:t>
      </w:r>
      <w:r w:rsidRPr="00285437">
        <w:rPr>
          <w:rFonts w:ascii="ＭＳ 明朝" w:hAnsi="ＭＳ 明朝" w:hint="eastAsia"/>
          <w:spacing w:val="15"/>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6FAE731F"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FB0F85" w:rsidRPr="00FB0F85">
        <w:rPr>
          <w:rFonts w:ascii="ＭＳ 明朝" w:hAnsi="ＭＳ 明朝"/>
        </w:rPr>
        <w:t>AIセーフティ</w:t>
      </w:r>
      <w:r w:rsidR="00AB78E6">
        <w:rPr>
          <w:rFonts w:ascii="ＭＳ 明朝" w:hAnsi="ＭＳ 明朝" w:hint="eastAsia"/>
        </w:rPr>
        <w:t>の</w:t>
      </w:r>
      <w:r w:rsidR="00FB0F85" w:rsidRPr="00FB0F85">
        <w:rPr>
          <w:rFonts w:ascii="ＭＳ 明朝" w:hAnsi="ＭＳ 明朝"/>
        </w:rPr>
        <w:t>評価</w:t>
      </w:r>
      <w:r w:rsidR="00AB78E6">
        <w:rPr>
          <w:rFonts w:ascii="ＭＳ 明朝" w:hAnsi="ＭＳ 明朝" w:hint="eastAsia"/>
        </w:rPr>
        <w:t>技術に関する検討推進</w:t>
      </w:r>
      <w:r w:rsidR="009A6DE4">
        <w:rPr>
          <w:rFonts w:ascii="ＭＳ 明朝" w:hAnsi="ＭＳ 明朝" w:hint="eastAsia"/>
        </w:rPr>
        <w:t>業務</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596285D3"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16CAC582"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E00046">
        <w:rPr>
          <w:rFonts w:ascii="ＭＳ 明朝" w:hAnsi="ＭＳ 明朝" w:hint="eastAsia"/>
        </w:rPr>
        <w:t>7</w:t>
      </w:r>
      <w:r w:rsidR="0040063D" w:rsidRPr="00285437">
        <w:rPr>
          <w:rFonts w:ascii="ＭＳ 明朝" w:hAnsi="ＭＳ 明朝" w:hint="eastAsia"/>
        </w:rPr>
        <w:t>・</w:t>
      </w:r>
      <w:r w:rsidR="00E00046">
        <w:rPr>
          <w:rFonts w:ascii="ＭＳ 明朝" w:hAnsi="ＭＳ 明朝" w:hint="eastAsia"/>
        </w:rPr>
        <w:t>8</w:t>
      </w:r>
      <w:r w:rsidR="0040063D" w:rsidRPr="00285437">
        <w:rPr>
          <w:rFonts w:ascii="ＭＳ 明朝" w:hAnsi="ＭＳ 明朝" w:hint="eastAsia"/>
        </w:rPr>
        <w:t>・</w:t>
      </w:r>
      <w:r w:rsidR="00E00046">
        <w:rPr>
          <w:rFonts w:ascii="ＭＳ 明朝" w:hAnsi="ＭＳ 明朝" w:hint="eastAsia"/>
        </w:rPr>
        <w:t>9</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4D0D00">
        <w:rPr>
          <w:rFonts w:ascii="ＭＳ 明朝" w:hAnsi="ＭＳ 明朝" w:hint="eastAsia"/>
        </w:rPr>
        <w:t>「A」</w:t>
      </w:r>
      <w:r w:rsidR="00E00046">
        <w:rPr>
          <w:rFonts w:ascii="ＭＳ 明朝" w:hAnsi="ＭＳ 明朝" w:hint="eastAsia"/>
        </w:rPr>
        <w:t>、</w:t>
      </w:r>
      <w:r w:rsidR="004D0D00" w:rsidRPr="00B70073">
        <w:rPr>
          <w:rFonts w:ascii="ＭＳ 明朝" w:hAnsi="ＭＳ 明朝" w:hint="eastAsia"/>
        </w:rPr>
        <w:t>「</w:t>
      </w:r>
      <w:r w:rsidR="004D0D00" w:rsidRPr="00B70073">
        <w:rPr>
          <w:rFonts w:ascii="ＭＳ 明朝" w:hAnsi="ＭＳ 明朝"/>
        </w:rPr>
        <w:t>B</w:t>
      </w:r>
      <w:r w:rsidR="004D0D00" w:rsidRPr="00B70073">
        <w:rPr>
          <w:rFonts w:ascii="ＭＳ 明朝" w:hAnsi="ＭＳ 明朝" w:hint="eastAsia"/>
        </w:rPr>
        <w:t>」</w:t>
      </w:r>
      <w:r w:rsidR="00E00046">
        <w:rPr>
          <w:rFonts w:ascii="ＭＳ 明朝" w:hAnsi="ＭＳ 明朝" w:hint="eastAsia"/>
        </w:rPr>
        <w:t>又は</w:t>
      </w:r>
      <w:r w:rsidR="00E00046" w:rsidRPr="00B70073">
        <w:rPr>
          <w:rFonts w:ascii="ＭＳ 明朝" w:hAnsi="ＭＳ 明朝" w:hint="eastAsia"/>
        </w:rPr>
        <w:t>「</w:t>
      </w:r>
      <w:r w:rsidR="00E00046">
        <w:rPr>
          <w:rFonts w:ascii="ＭＳ 明朝" w:hAnsi="ＭＳ 明朝" w:hint="eastAsia"/>
        </w:rPr>
        <w:t>C</w:t>
      </w:r>
      <w:r w:rsidR="00E00046" w:rsidRPr="00B70073">
        <w:rPr>
          <w:rFonts w:ascii="ＭＳ 明朝" w:hAnsi="ＭＳ 明朝" w:hint="eastAsia"/>
        </w:rPr>
        <w:t>」</w:t>
      </w:r>
      <w:r w:rsidR="004D0D00" w:rsidRPr="00B70073">
        <w:rPr>
          <w:rFonts w:ascii="ＭＳ 明朝" w:hAnsi="ＭＳ 明朝" w:hint="eastAsia"/>
        </w:rPr>
        <w:t>の等級に格付けされ、</w:t>
      </w:r>
      <w:r w:rsidRPr="00B70073">
        <w:rPr>
          <w:rFonts w:ascii="ＭＳ 明朝" w:hAnsi="ＭＳ 明朝" w:hint="eastAsia"/>
        </w:rPr>
        <w:t>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6E19C821" w14:textId="448A647E" w:rsidR="003C1140" w:rsidRPr="00285437" w:rsidRDefault="004478B8" w:rsidP="00EF6A0F">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44A520EF" w:rsidR="007F4CAD" w:rsidRPr="00285437" w:rsidRDefault="007F4CAD" w:rsidP="00787F3C">
      <w:pPr>
        <w:pStyle w:val="a3"/>
        <w:numPr>
          <w:ilvl w:val="0"/>
          <w:numId w:val="3"/>
        </w:numPr>
        <w:spacing w:afterLines="50" w:after="120"/>
        <w:rPr>
          <w:rFonts w:ascii="ＭＳ 明朝" w:hAnsi="ＭＳ 明朝"/>
        </w:rPr>
      </w:pPr>
      <w:r w:rsidRPr="00285437">
        <w:rPr>
          <w:rFonts w:ascii="ＭＳ 明朝" w:hAnsi="ＭＳ 明朝" w:hint="eastAsia"/>
        </w:rPr>
        <w:t>入札説明会の日時及び場所</w:t>
      </w:r>
    </w:p>
    <w:p w14:paraId="7DBEFC8C" w14:textId="203F08BF" w:rsidR="000443D1" w:rsidRDefault="003C6F64" w:rsidP="000443D1">
      <w:pPr>
        <w:pStyle w:val="a3"/>
        <w:ind w:left="212" w:firstLineChars="100" w:firstLine="212"/>
        <w:rPr>
          <w:rFonts w:ascii="ＭＳ 明朝" w:hAnsi="ＭＳ 明朝"/>
        </w:rPr>
      </w:pPr>
      <w:r>
        <w:rPr>
          <w:rFonts w:ascii="ＭＳ 明朝" w:hAnsi="ＭＳ 明朝" w:hint="eastAsia"/>
        </w:rPr>
        <w:lastRenderedPageBreak/>
        <w:t>入札説明会は実施</w:t>
      </w:r>
      <w:r w:rsidR="000443D1">
        <w:rPr>
          <w:rFonts w:ascii="ＭＳ 明朝" w:hAnsi="ＭＳ 明朝" w:hint="eastAsia"/>
        </w:rPr>
        <w:t>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C774C74" w:rsidR="007F4CAD" w:rsidRDefault="007F4CAD">
      <w:pPr>
        <w:pStyle w:val="a3"/>
        <w:ind w:leftChars="303" w:left="636"/>
        <w:rPr>
          <w:rFonts w:ascii="ＭＳ 明朝" w:hAnsi="ＭＳ 明朝"/>
          <w:spacing w:val="0"/>
        </w:rPr>
      </w:pPr>
      <w:r w:rsidRPr="00DA0CE0">
        <w:rPr>
          <w:rFonts w:ascii="ＭＳ 明朝" w:hAnsi="ＭＳ 明朝"/>
        </w:rPr>
        <w:t>20</w:t>
      </w:r>
      <w:r w:rsidR="00640FB0" w:rsidRPr="00DA0CE0">
        <w:rPr>
          <w:rFonts w:ascii="ＭＳ 明朝" w:hAnsi="ＭＳ 明朝"/>
        </w:rPr>
        <w:t>2</w:t>
      </w:r>
      <w:r w:rsidR="007F79AF" w:rsidRPr="00DA0CE0">
        <w:rPr>
          <w:rFonts w:ascii="ＭＳ 明朝" w:hAnsi="ＭＳ 明朝" w:hint="eastAsia"/>
        </w:rPr>
        <w:t>5</w:t>
      </w:r>
      <w:r w:rsidRPr="00DA0CE0">
        <w:rPr>
          <w:rFonts w:ascii="ＭＳ 明朝" w:hAnsi="ＭＳ 明朝" w:hint="eastAsia"/>
        </w:rPr>
        <w:t>年</w:t>
      </w:r>
      <w:r w:rsidR="00303615">
        <w:rPr>
          <w:rFonts w:ascii="ＭＳ 明朝" w:hAnsi="ＭＳ 明朝" w:hint="eastAsia"/>
        </w:rPr>
        <w:t>7</w:t>
      </w:r>
      <w:r w:rsidRPr="00DA0CE0">
        <w:rPr>
          <w:rFonts w:ascii="ＭＳ 明朝" w:hAnsi="ＭＳ 明朝" w:hint="eastAsia"/>
        </w:rPr>
        <w:t>月</w:t>
      </w:r>
      <w:r w:rsidR="00303615">
        <w:rPr>
          <w:rFonts w:ascii="ＭＳ 明朝" w:hAnsi="ＭＳ 明朝" w:hint="eastAsia"/>
        </w:rPr>
        <w:t>8</w:t>
      </w:r>
      <w:r w:rsidRPr="00DA0CE0">
        <w:rPr>
          <w:rFonts w:ascii="ＭＳ 明朝" w:hAnsi="ＭＳ 明朝" w:hint="eastAsia"/>
        </w:rPr>
        <w:t>日（</w:t>
      </w:r>
      <w:r w:rsidR="00303615">
        <w:rPr>
          <w:rFonts w:ascii="ＭＳ 明朝" w:hAnsi="ＭＳ 明朝" w:hint="eastAsia"/>
        </w:rPr>
        <w:t>火</w:t>
      </w:r>
      <w:r w:rsidRPr="00DA0CE0">
        <w:rPr>
          <w:rFonts w:ascii="ＭＳ 明朝" w:hAnsi="ＭＳ 明朝" w:hint="eastAsia"/>
        </w:rPr>
        <w:t>）</w:t>
      </w:r>
      <w:r w:rsidRPr="00DA0CE0">
        <w:rPr>
          <w:rFonts w:ascii="ＭＳ 明朝" w:hAnsi="ＭＳ 明朝" w:hint="eastAsia"/>
          <w:spacing w:val="0"/>
        </w:rPr>
        <w:t>から</w:t>
      </w:r>
      <w:r w:rsidRPr="00DA0CE0">
        <w:rPr>
          <w:rFonts w:ascii="ＭＳ 明朝" w:hAnsi="ＭＳ 明朝"/>
        </w:rPr>
        <w:t>20</w:t>
      </w:r>
      <w:r w:rsidR="008D6CB2" w:rsidRPr="00DA0CE0">
        <w:rPr>
          <w:rFonts w:ascii="ＭＳ 明朝" w:hAnsi="ＭＳ 明朝"/>
        </w:rPr>
        <w:t>2</w:t>
      </w:r>
      <w:r w:rsidR="00037902" w:rsidRPr="00DA0CE0">
        <w:rPr>
          <w:rFonts w:ascii="ＭＳ 明朝" w:hAnsi="ＭＳ 明朝" w:hint="eastAsia"/>
        </w:rPr>
        <w:t>5</w:t>
      </w:r>
      <w:r w:rsidRPr="00DA0CE0">
        <w:rPr>
          <w:rFonts w:ascii="ＭＳ 明朝" w:hAnsi="ＭＳ 明朝" w:hint="eastAsia"/>
        </w:rPr>
        <w:t>年</w:t>
      </w:r>
      <w:r w:rsidR="00303615">
        <w:rPr>
          <w:rFonts w:ascii="ＭＳ 明朝" w:hAnsi="ＭＳ 明朝" w:hint="eastAsia"/>
        </w:rPr>
        <w:t>7</w:t>
      </w:r>
      <w:r w:rsidRPr="00DA0CE0">
        <w:rPr>
          <w:rFonts w:ascii="ＭＳ 明朝" w:hAnsi="ＭＳ 明朝" w:hint="eastAsia"/>
        </w:rPr>
        <w:t>月</w:t>
      </w:r>
      <w:r w:rsidR="00303615">
        <w:rPr>
          <w:rFonts w:ascii="ＭＳ 明朝" w:hAnsi="ＭＳ 明朝" w:hint="eastAsia"/>
        </w:rPr>
        <w:t>1</w:t>
      </w:r>
      <w:r w:rsidR="00836825">
        <w:rPr>
          <w:rFonts w:ascii="ＭＳ 明朝" w:hAnsi="ＭＳ 明朝" w:hint="eastAsia"/>
        </w:rPr>
        <w:t>8</w:t>
      </w:r>
      <w:r w:rsidRPr="00DA0CE0">
        <w:rPr>
          <w:rFonts w:ascii="ＭＳ 明朝" w:hAnsi="ＭＳ 明朝" w:hint="eastAsia"/>
        </w:rPr>
        <w:t>日（</w:t>
      </w:r>
      <w:r w:rsidR="00836825">
        <w:rPr>
          <w:rFonts w:ascii="ＭＳ 明朝" w:hAnsi="ＭＳ 明朝" w:hint="eastAsia"/>
        </w:rPr>
        <w:t>金</w:t>
      </w:r>
      <w:r w:rsidRPr="00DA0CE0">
        <w:rPr>
          <w:rFonts w:ascii="ＭＳ 明朝" w:hAnsi="ＭＳ 明朝" w:hint="eastAsia"/>
        </w:rPr>
        <w:t xml:space="preserve">）　</w:t>
      </w:r>
      <w:r w:rsidR="008D6CB2" w:rsidRPr="00DA0CE0">
        <w:rPr>
          <w:rFonts w:ascii="ＭＳ 明朝" w:hAnsi="ＭＳ 明朝"/>
        </w:rPr>
        <w:t>17</w:t>
      </w:r>
      <w:r w:rsidRPr="00DA0CE0">
        <w:rPr>
          <w:rFonts w:ascii="ＭＳ 明朝" w:hAnsi="ＭＳ 明朝" w:hint="eastAsia"/>
          <w:spacing w:val="0"/>
        </w:rPr>
        <w:t>時</w:t>
      </w:r>
      <w:r w:rsidR="008D6CB2" w:rsidRPr="00DA0CE0">
        <w:rPr>
          <w:rFonts w:ascii="ＭＳ 明朝" w:hAnsi="ＭＳ 明朝"/>
          <w:spacing w:val="0"/>
        </w:rPr>
        <w:t>00</w:t>
      </w:r>
      <w:r w:rsidRPr="00DA0CE0">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4D751A8" w:rsidR="007F4CAD" w:rsidRDefault="007F4CAD">
      <w:pPr>
        <w:pStyle w:val="a3"/>
        <w:ind w:firstLineChars="300" w:firstLine="636"/>
        <w:rPr>
          <w:rFonts w:ascii="ＭＳ 明朝" w:hAnsi="ＭＳ 明朝"/>
        </w:rPr>
      </w:pPr>
      <w:r w:rsidRPr="00DA0CE0">
        <w:rPr>
          <w:rFonts w:ascii="ＭＳ 明朝" w:hAnsi="ＭＳ 明朝"/>
        </w:rPr>
        <w:t>20</w:t>
      </w:r>
      <w:r w:rsidR="008D6CB2" w:rsidRPr="00DA0CE0">
        <w:rPr>
          <w:rFonts w:ascii="ＭＳ 明朝" w:hAnsi="ＭＳ 明朝"/>
        </w:rPr>
        <w:t>2</w:t>
      </w:r>
      <w:r w:rsidR="00B4378C" w:rsidRPr="00DA0CE0">
        <w:rPr>
          <w:rFonts w:ascii="ＭＳ 明朝" w:hAnsi="ＭＳ 明朝" w:hint="eastAsia"/>
        </w:rPr>
        <w:t>5</w:t>
      </w:r>
      <w:r w:rsidRPr="00DA0CE0">
        <w:rPr>
          <w:rFonts w:ascii="ＭＳ 明朝" w:hAnsi="ＭＳ 明朝" w:hint="eastAsia"/>
        </w:rPr>
        <w:t>年</w:t>
      </w:r>
      <w:r w:rsidR="00303615">
        <w:rPr>
          <w:rFonts w:ascii="ＭＳ 明朝" w:hAnsi="ＭＳ 明朝" w:hint="eastAsia"/>
        </w:rPr>
        <w:t>7</w:t>
      </w:r>
      <w:r w:rsidRPr="00DA0CE0">
        <w:rPr>
          <w:rFonts w:ascii="ＭＳ 明朝" w:hAnsi="ＭＳ 明朝" w:hint="eastAsia"/>
        </w:rPr>
        <w:t>月</w:t>
      </w:r>
      <w:r w:rsidR="00303615">
        <w:rPr>
          <w:rFonts w:ascii="ＭＳ 明朝" w:hAnsi="ＭＳ 明朝" w:hint="eastAsia"/>
        </w:rPr>
        <w:t>2</w:t>
      </w:r>
      <w:r w:rsidR="00836825">
        <w:rPr>
          <w:rFonts w:ascii="ＭＳ 明朝" w:hAnsi="ＭＳ 明朝" w:hint="eastAsia"/>
        </w:rPr>
        <w:t>8</w:t>
      </w:r>
      <w:r w:rsidRPr="00DA0CE0">
        <w:rPr>
          <w:rFonts w:ascii="ＭＳ 明朝" w:hAnsi="ＭＳ 明朝" w:hint="eastAsia"/>
        </w:rPr>
        <w:t>日（</w:t>
      </w:r>
      <w:r w:rsidR="00836825">
        <w:rPr>
          <w:rFonts w:ascii="ＭＳ 明朝" w:hAnsi="ＭＳ 明朝" w:hint="eastAsia"/>
        </w:rPr>
        <w:t>月</w:t>
      </w:r>
      <w:r w:rsidRPr="00DA0CE0">
        <w:rPr>
          <w:rFonts w:ascii="ＭＳ 明朝" w:hAnsi="ＭＳ 明朝" w:hint="eastAsia"/>
        </w:rPr>
        <w:t>）</w:t>
      </w:r>
      <w:r w:rsidRPr="00DA0CE0">
        <w:rPr>
          <w:rFonts w:ascii="ＭＳ 明朝" w:hAnsi="ＭＳ 明朝" w:hint="eastAsia"/>
          <w:spacing w:val="0"/>
        </w:rPr>
        <w:t>から</w:t>
      </w:r>
      <w:r w:rsidRPr="00DA0CE0">
        <w:rPr>
          <w:rFonts w:ascii="ＭＳ 明朝" w:hAnsi="ＭＳ 明朝"/>
        </w:rPr>
        <w:t>20</w:t>
      </w:r>
      <w:r w:rsidR="008D6CB2" w:rsidRPr="00DA0CE0">
        <w:rPr>
          <w:rFonts w:ascii="ＭＳ 明朝" w:hAnsi="ＭＳ 明朝"/>
        </w:rPr>
        <w:t>2</w:t>
      </w:r>
      <w:r w:rsidR="007E3CF8" w:rsidRPr="00DA0CE0">
        <w:rPr>
          <w:rFonts w:ascii="ＭＳ 明朝" w:hAnsi="ＭＳ 明朝"/>
        </w:rPr>
        <w:t>5</w:t>
      </w:r>
      <w:r w:rsidRPr="00DA0CE0">
        <w:rPr>
          <w:rFonts w:ascii="ＭＳ 明朝" w:hAnsi="ＭＳ 明朝" w:hint="eastAsia"/>
        </w:rPr>
        <w:t>年</w:t>
      </w:r>
      <w:r w:rsidR="00303615">
        <w:rPr>
          <w:rFonts w:ascii="ＭＳ 明朝" w:hAnsi="ＭＳ 明朝" w:hint="eastAsia"/>
        </w:rPr>
        <w:t>7</w:t>
      </w:r>
      <w:r w:rsidRPr="00DA0CE0">
        <w:rPr>
          <w:rFonts w:ascii="ＭＳ 明朝" w:hAnsi="ＭＳ 明朝" w:hint="eastAsia"/>
        </w:rPr>
        <w:t>月</w:t>
      </w:r>
      <w:r w:rsidR="00303615">
        <w:rPr>
          <w:rFonts w:ascii="ＭＳ 明朝" w:hAnsi="ＭＳ 明朝" w:hint="eastAsia"/>
        </w:rPr>
        <w:t>3</w:t>
      </w:r>
      <w:r w:rsidR="00836825">
        <w:rPr>
          <w:rFonts w:ascii="ＭＳ 明朝" w:hAnsi="ＭＳ 明朝" w:hint="eastAsia"/>
        </w:rPr>
        <w:t>0</w:t>
      </w:r>
      <w:r w:rsidRPr="00DA0CE0">
        <w:rPr>
          <w:rFonts w:ascii="ＭＳ 明朝" w:hAnsi="ＭＳ 明朝" w:hint="eastAsia"/>
        </w:rPr>
        <w:t>日（</w:t>
      </w:r>
      <w:r w:rsidR="00836825">
        <w:rPr>
          <w:rFonts w:ascii="ＭＳ 明朝" w:hAnsi="ＭＳ 明朝" w:hint="eastAsia"/>
        </w:rPr>
        <w:t>水</w:t>
      </w:r>
      <w:r w:rsidRPr="00DA0CE0">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2926318" w:rsidR="007F4CAD" w:rsidRDefault="007F4CAD">
      <w:pPr>
        <w:pStyle w:val="a3"/>
        <w:ind w:leftChars="202" w:left="424" w:firstLineChars="100" w:firstLine="212"/>
        <w:rPr>
          <w:rFonts w:ascii="ＭＳ 明朝" w:hAnsi="ＭＳ 明朝"/>
        </w:rPr>
      </w:pPr>
      <w:r w:rsidRPr="00DA0CE0">
        <w:rPr>
          <w:rFonts w:ascii="ＭＳ 明朝" w:hAnsi="ＭＳ 明朝"/>
        </w:rPr>
        <w:t>20</w:t>
      </w:r>
      <w:r w:rsidR="00EB6827" w:rsidRPr="00DA0CE0">
        <w:rPr>
          <w:rFonts w:ascii="ＭＳ 明朝" w:hAnsi="ＭＳ 明朝"/>
        </w:rPr>
        <w:t>2</w:t>
      </w:r>
      <w:r w:rsidR="007E3CF8" w:rsidRPr="00DA0CE0">
        <w:rPr>
          <w:rFonts w:ascii="ＭＳ 明朝" w:hAnsi="ＭＳ 明朝"/>
        </w:rPr>
        <w:t>5</w:t>
      </w:r>
      <w:r w:rsidRPr="00DA0CE0">
        <w:rPr>
          <w:rFonts w:ascii="ＭＳ 明朝" w:hAnsi="ＭＳ 明朝" w:hint="eastAsia"/>
        </w:rPr>
        <w:t>年</w:t>
      </w:r>
      <w:r w:rsidR="00303615">
        <w:rPr>
          <w:rFonts w:ascii="ＭＳ 明朝" w:hAnsi="ＭＳ 明朝" w:hint="eastAsia"/>
        </w:rPr>
        <w:t>7</w:t>
      </w:r>
      <w:r w:rsidRPr="00DA0CE0">
        <w:rPr>
          <w:rFonts w:ascii="ＭＳ 明朝" w:hAnsi="ＭＳ 明朝" w:hint="eastAsia"/>
        </w:rPr>
        <w:t>月</w:t>
      </w:r>
      <w:r w:rsidR="00303615">
        <w:rPr>
          <w:rFonts w:ascii="ＭＳ 明朝" w:hAnsi="ＭＳ 明朝" w:hint="eastAsia"/>
        </w:rPr>
        <w:t>3</w:t>
      </w:r>
      <w:r w:rsidR="00836825">
        <w:rPr>
          <w:rFonts w:ascii="ＭＳ 明朝" w:hAnsi="ＭＳ 明朝" w:hint="eastAsia"/>
        </w:rPr>
        <w:t>0</w:t>
      </w:r>
      <w:r w:rsidRPr="00DA0CE0">
        <w:rPr>
          <w:rFonts w:ascii="ＭＳ 明朝" w:hAnsi="ＭＳ 明朝" w:hint="eastAsia"/>
        </w:rPr>
        <w:t>日（</w:t>
      </w:r>
      <w:r w:rsidR="00836825">
        <w:rPr>
          <w:rFonts w:ascii="ＭＳ 明朝" w:hAnsi="ＭＳ 明朝" w:hint="eastAsia"/>
        </w:rPr>
        <w:t>水</w:t>
      </w:r>
      <w:r w:rsidRPr="00DA0CE0">
        <w:rPr>
          <w:rFonts w:ascii="ＭＳ 明朝" w:hAnsi="ＭＳ 明朝" w:hint="eastAsia"/>
        </w:rPr>
        <w:t>）</w:t>
      </w:r>
      <w:r>
        <w:rPr>
          <w:rFonts w:ascii="ＭＳ 明朝" w:hAnsi="ＭＳ 明朝" w:hint="eastAsia"/>
        </w:rPr>
        <w:t xml:space="preserve"> </w:t>
      </w:r>
      <w:r w:rsidR="00EB6827">
        <w:rPr>
          <w:rFonts w:ascii="ＭＳ 明朝" w:hAnsi="ＭＳ 明朝"/>
        </w:rPr>
        <w:t>17</w:t>
      </w:r>
      <w:r>
        <w:rPr>
          <w:rFonts w:ascii="ＭＳ 明朝" w:hAnsi="ＭＳ 明朝" w:hint="eastAsia"/>
        </w:rPr>
        <w:t>時</w:t>
      </w:r>
      <w:r w:rsidR="00EB6827">
        <w:rPr>
          <w:rFonts w:ascii="ＭＳ 明朝" w:hAnsi="ＭＳ 明朝" w:hint="eastAsia"/>
        </w:rPr>
        <w:t>0</w:t>
      </w:r>
      <w:r w:rsidR="00EB6827">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4AB6C461" w:rsidR="002F69DE" w:rsidRDefault="007F4CAD" w:rsidP="009125D5">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4B1CF08E" w:rsidR="00D40007" w:rsidRDefault="007F4CAD" w:rsidP="004D1D42">
      <w:pPr>
        <w:ind w:leftChars="50" w:left="315" w:hangingChars="100" w:hanging="210"/>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42537E">
            <w:pPr>
              <w:jc w:val="cente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055F97A4" w:rsidR="007F4CAD" w:rsidRPr="007605CA" w:rsidRDefault="00190AB4" w:rsidP="00DE2D72">
            <w:pPr>
              <w:jc w:val="center"/>
              <w:rPr>
                <w:rFonts w:hAnsi="ＭＳ 明朝"/>
                <w:szCs w:val="21"/>
              </w:rPr>
            </w:pPr>
            <w:r>
              <w:rPr>
                <w:rFonts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3F49250D" w:rsidR="007F4CAD" w:rsidRPr="007605CA" w:rsidRDefault="00190AB4" w:rsidP="00DE2D72">
            <w:pPr>
              <w:jc w:val="center"/>
              <w:rPr>
                <w:rFonts w:hAnsi="ＭＳ 明朝"/>
                <w:szCs w:val="21"/>
              </w:rPr>
            </w:pPr>
            <w:r>
              <w:rPr>
                <w:rFonts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2537E">
              <w:rPr>
                <w:rFonts w:ascii="ＭＳ 明朝" w:hAnsi="ＭＳ 明朝" w:hint="eastAsia"/>
                <w:szCs w:val="21"/>
              </w:rPr>
              <w:t>（</w:t>
            </w:r>
            <w:r w:rsidR="00AD5F8C" w:rsidRPr="001C7259">
              <w:rPr>
                <w:rFonts w:ascii="ＭＳ 明朝" w:hAnsi="ＭＳ 明朝" w:hint="eastAsia"/>
                <w:szCs w:val="21"/>
              </w:rPr>
              <w:t>封緘</w:t>
            </w:r>
            <w:r w:rsidR="00AD5F8C" w:rsidRPr="0042537E">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41F3F95" w:rsidR="007F4CAD" w:rsidRPr="007605CA" w:rsidRDefault="00190AB4" w:rsidP="00DE2D72">
            <w:pPr>
              <w:jc w:val="center"/>
              <w:rPr>
                <w:rFonts w:hAnsi="ＭＳ 明朝"/>
                <w:szCs w:val="21"/>
              </w:rPr>
            </w:pPr>
            <w:r>
              <w:rPr>
                <w:rFonts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37F52F19" w:rsidR="007F4CAD" w:rsidRDefault="003C6F64"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6DD72B7D" w:rsidR="007F4CAD" w:rsidRPr="007605CA" w:rsidRDefault="00190AB4" w:rsidP="00DE2D72">
            <w:pPr>
              <w:jc w:val="center"/>
              <w:rPr>
                <w:rFonts w:hAnsi="ＭＳ 明朝"/>
                <w:szCs w:val="21"/>
              </w:rPr>
            </w:pPr>
            <w:r>
              <w:rPr>
                <w:rFonts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2F040AD" w:rsidR="007F4CAD" w:rsidRDefault="007F3233"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CB48A0" w14:paraId="58B35203" w14:textId="77777777" w:rsidTr="001C7259">
        <w:trPr>
          <w:jc w:val="center"/>
        </w:trPr>
        <w:tc>
          <w:tcPr>
            <w:tcW w:w="542" w:type="dxa"/>
            <w:vAlign w:val="center"/>
          </w:tcPr>
          <w:p w14:paraId="3CA085BF" w14:textId="72AC5E0E" w:rsidR="00CB48A0" w:rsidRPr="007605CA" w:rsidRDefault="00190AB4" w:rsidP="00190AB4">
            <w:pPr>
              <w:jc w:val="center"/>
              <w:rPr>
                <w:rFonts w:hAnsi="ＭＳ 明朝"/>
                <w:szCs w:val="21"/>
              </w:rPr>
            </w:pPr>
            <w:r>
              <w:rPr>
                <w:rFonts w:hAnsi="ＭＳ 明朝" w:hint="eastAsia"/>
                <w:szCs w:val="21"/>
              </w:rPr>
              <w:t>⑤</w:t>
            </w:r>
          </w:p>
        </w:tc>
        <w:tc>
          <w:tcPr>
            <w:tcW w:w="5407" w:type="dxa"/>
            <w:vAlign w:val="center"/>
          </w:tcPr>
          <w:p w14:paraId="7537D16A" w14:textId="2A2BF97C" w:rsidR="00CB48A0" w:rsidRDefault="00CB48A0" w:rsidP="00A13DC0">
            <w:pPr>
              <w:rPr>
                <w:rFonts w:ascii="ＭＳ 明朝" w:hAnsi="ＭＳ 明朝"/>
              </w:rPr>
            </w:pPr>
            <w:r>
              <w:rPr>
                <w:rFonts w:ascii="ＭＳ 明朝" w:hAnsi="ＭＳ 明朝" w:hint="eastAsia"/>
              </w:rPr>
              <w:t>③及び④を格納したCD又はDVD</w:t>
            </w:r>
          </w:p>
        </w:tc>
        <w:tc>
          <w:tcPr>
            <w:tcW w:w="1237" w:type="dxa"/>
            <w:vAlign w:val="center"/>
          </w:tcPr>
          <w:p w14:paraId="7969D853" w14:textId="247800F1" w:rsidR="00CB48A0" w:rsidRDefault="00CB48A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C9CDC10" w14:textId="3D2F0C13" w:rsidR="00CB48A0" w:rsidRPr="00630075" w:rsidRDefault="00CB48A0" w:rsidP="00A13DC0">
            <w:pPr>
              <w:jc w:val="center"/>
              <w:rPr>
                <w:rFonts w:ascii="ＭＳ 明朝" w:hAnsi="ＭＳ 明朝"/>
                <w:szCs w:val="21"/>
              </w:rPr>
            </w:pPr>
            <w:r>
              <w:rPr>
                <w:rFonts w:ascii="ＭＳ 明朝" w:hAnsi="ＭＳ 明朝" w:hint="eastAsia"/>
                <w:szCs w:val="21"/>
              </w:rPr>
              <w:t>1部</w:t>
            </w:r>
          </w:p>
        </w:tc>
      </w:tr>
      <w:tr w:rsidR="00E15E7B" w:rsidRPr="00E15E7B" w14:paraId="7DF90C41" w14:textId="77777777" w:rsidTr="001C7259">
        <w:trPr>
          <w:jc w:val="center"/>
        </w:trPr>
        <w:tc>
          <w:tcPr>
            <w:tcW w:w="542" w:type="dxa"/>
            <w:vAlign w:val="center"/>
          </w:tcPr>
          <w:p w14:paraId="7DF90C38" w14:textId="59A144D5" w:rsidR="007F4CAD" w:rsidRPr="007605CA" w:rsidRDefault="00190AB4" w:rsidP="00DE2D72">
            <w:pPr>
              <w:jc w:val="center"/>
              <w:rPr>
                <w:rFonts w:hAnsi="ＭＳ 明朝"/>
                <w:szCs w:val="21"/>
              </w:rPr>
            </w:pPr>
            <w:r>
              <w:rPr>
                <w:rFonts w:hAnsi="ＭＳ 明朝" w:hint="eastAsia"/>
                <w:szCs w:val="21"/>
              </w:rPr>
              <w:t>⑥</w:t>
            </w:r>
          </w:p>
        </w:tc>
        <w:tc>
          <w:tcPr>
            <w:tcW w:w="5407" w:type="dxa"/>
            <w:vAlign w:val="center"/>
          </w:tcPr>
          <w:p w14:paraId="7DF90C3E" w14:textId="07CF8283"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E00046">
              <w:rPr>
                <w:rFonts w:ascii="ＭＳ 明朝" w:hAnsi="ＭＳ 明朝" w:hint="eastAsia"/>
                <w:color w:val="000000" w:themeColor="text1"/>
              </w:rPr>
              <w:t>7</w:t>
            </w:r>
            <w:r w:rsidR="0040063D">
              <w:rPr>
                <w:rFonts w:ascii="ＭＳ 明朝" w:hAnsi="ＭＳ 明朝" w:hint="eastAsia"/>
                <w:color w:val="000000" w:themeColor="text1"/>
              </w:rPr>
              <w:t>・</w:t>
            </w:r>
            <w:r w:rsidR="00E00046">
              <w:rPr>
                <w:rFonts w:ascii="ＭＳ 明朝" w:hAnsi="ＭＳ 明朝" w:hint="eastAsia"/>
                <w:color w:val="000000" w:themeColor="text1"/>
              </w:rPr>
              <w:t>8</w:t>
            </w:r>
            <w:r w:rsidR="0040063D">
              <w:rPr>
                <w:rFonts w:ascii="ＭＳ 明朝" w:hAnsi="ＭＳ 明朝" w:hint="eastAsia"/>
                <w:color w:val="000000" w:themeColor="text1"/>
              </w:rPr>
              <w:t>・</w:t>
            </w:r>
            <w:r w:rsidR="00E00046">
              <w:rPr>
                <w:rFonts w:ascii="ＭＳ 明朝" w:hAnsi="ＭＳ 明朝" w:hint="eastAsia"/>
                <w:color w:val="000000" w:themeColor="text1"/>
              </w:rPr>
              <w:t>9</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ADA8210" w:rsidR="007F4CAD" w:rsidRPr="007605CA" w:rsidRDefault="00190AB4" w:rsidP="00DE2D72">
            <w:pPr>
              <w:jc w:val="center"/>
              <w:rPr>
                <w:rFonts w:hAnsi="ＭＳ 明朝"/>
                <w:szCs w:val="21"/>
              </w:rPr>
            </w:pPr>
            <w:r>
              <w:rPr>
                <w:rFonts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32E58978"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FB0F85" w:rsidRPr="00FB0F85">
        <w:rPr>
          <w:rFonts w:ascii="ＭＳ 明朝" w:hAnsi="ＭＳ 明朝"/>
        </w:rPr>
        <w:t>AIセーフティ</w:t>
      </w:r>
      <w:r w:rsidR="00AB78E6">
        <w:rPr>
          <w:rFonts w:ascii="ＭＳ 明朝" w:hAnsi="ＭＳ 明朝" w:hint="eastAsia"/>
        </w:rPr>
        <w:t>の</w:t>
      </w:r>
      <w:r w:rsidR="00FB0F85" w:rsidRPr="00FB0F85">
        <w:rPr>
          <w:rFonts w:ascii="ＭＳ 明朝" w:hAnsi="ＭＳ 明朝"/>
        </w:rPr>
        <w:t>評価</w:t>
      </w:r>
      <w:r w:rsidR="00AB78E6">
        <w:rPr>
          <w:rFonts w:ascii="ＭＳ 明朝" w:hAnsi="ＭＳ 明朝" w:hint="eastAsia"/>
        </w:rPr>
        <w:t>技術に関する検討推進</w:t>
      </w:r>
      <w:r w:rsidR="00FB0F85" w:rsidRPr="00FB0F85">
        <w:rPr>
          <w:rFonts w:ascii="ＭＳ 明朝" w:hAnsi="ＭＳ 明朝"/>
        </w:rPr>
        <w:t>業務</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FB0F85" w:rsidRPr="00FB0F85">
        <w:rPr>
          <w:rFonts w:ascii="ＭＳ 明朝" w:hAnsi="ＭＳ 明朝"/>
        </w:rPr>
        <w:t>AIセーフティ</w:t>
      </w:r>
      <w:r w:rsidR="00AB78E6">
        <w:rPr>
          <w:rFonts w:ascii="ＭＳ 明朝" w:hAnsi="ＭＳ 明朝" w:hint="eastAsia"/>
        </w:rPr>
        <w:t>の</w:t>
      </w:r>
      <w:r w:rsidR="00FB0F85" w:rsidRPr="00FB0F85">
        <w:rPr>
          <w:rFonts w:ascii="ＭＳ 明朝" w:hAnsi="ＭＳ 明朝"/>
        </w:rPr>
        <w:t>評価</w:t>
      </w:r>
      <w:r w:rsidR="00AB78E6">
        <w:rPr>
          <w:rFonts w:ascii="ＭＳ 明朝" w:hAnsi="ＭＳ 明朝" w:hint="eastAsia"/>
        </w:rPr>
        <w:t>技術に関する検討推進</w:t>
      </w:r>
      <w:r w:rsidR="00FB0F85" w:rsidRPr="00FB0F85">
        <w:rPr>
          <w:rFonts w:ascii="ＭＳ 明朝" w:hAnsi="ＭＳ 明朝"/>
        </w:rPr>
        <w:t>業務</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2D048D45"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FB0F85" w:rsidRPr="00FB0F85">
        <w:rPr>
          <w:rFonts w:ascii="ＭＳ 明朝" w:hAnsi="ＭＳ 明朝"/>
        </w:rPr>
        <w:t>AIセーフティ</w:t>
      </w:r>
      <w:r w:rsidR="00AB78E6">
        <w:rPr>
          <w:rFonts w:ascii="ＭＳ 明朝" w:hAnsi="ＭＳ 明朝" w:hint="eastAsia"/>
        </w:rPr>
        <w:t>の</w:t>
      </w:r>
      <w:r w:rsidR="00FB0F85" w:rsidRPr="00FB0F85">
        <w:rPr>
          <w:rFonts w:ascii="ＭＳ 明朝" w:hAnsi="ＭＳ 明朝"/>
        </w:rPr>
        <w:t>評価</w:t>
      </w:r>
      <w:r w:rsidR="00AB78E6">
        <w:rPr>
          <w:rFonts w:ascii="ＭＳ 明朝" w:hAnsi="ＭＳ 明朝" w:hint="eastAsia"/>
        </w:rPr>
        <w:t>技術に関する検討推進</w:t>
      </w:r>
      <w:r w:rsidR="00FB0F85" w:rsidRPr="00FB0F85">
        <w:rPr>
          <w:rFonts w:ascii="ＭＳ 明朝" w:hAnsi="ＭＳ 明朝"/>
        </w:rPr>
        <w:t>業務</w:t>
      </w:r>
      <w:r w:rsidRPr="00A403F4">
        <w:rPr>
          <w:rFonts w:ascii="ＭＳ 明朝" w:hAnsi="ＭＳ 明朝" w:hint="eastAsia"/>
        </w:rPr>
        <w:t xml:space="preserve">　一般競争入札に係る</w:t>
      </w:r>
      <w:r>
        <w:rPr>
          <w:rFonts w:ascii="ＭＳ 明朝" w:hAnsi="ＭＳ 明朝" w:hint="eastAsia"/>
        </w:rPr>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5E370904" w14:textId="09A9A1BF" w:rsidR="003C6F64" w:rsidRDefault="00547FC5" w:rsidP="00D623ED">
      <w:pPr>
        <w:pStyle w:val="a3"/>
        <w:spacing w:line="333" w:lineRule="exact"/>
        <w:ind w:leftChars="200" w:left="632" w:hangingChars="100" w:hanging="212"/>
        <w:rPr>
          <w:rFonts w:ascii="ＭＳ 明朝" w:hAnsi="ＭＳ 明朝"/>
        </w:rPr>
      </w:pPr>
      <w:r>
        <w:rPr>
          <w:rFonts w:ascii="ＭＳ 明朝" w:hAnsi="ＭＳ 明朝" w:hint="eastAsia"/>
        </w:rPr>
        <w:t>②</w:t>
      </w:r>
      <w:r w:rsidR="003C6F64">
        <w:rPr>
          <w:rFonts w:ascii="ＭＳ 明朝" w:hAnsi="ＭＳ 明朝" w:hint="eastAsia"/>
        </w:rPr>
        <w:t xml:space="preserve"> 評価のため</w:t>
      </w:r>
      <w:r w:rsidR="003C6F64" w:rsidRPr="00285437">
        <w:rPr>
          <w:rFonts w:ascii="ＭＳ 明朝" w:hAnsi="ＭＳ 明朝" w:hint="eastAsia"/>
        </w:rPr>
        <w:t>当機構</w:t>
      </w:r>
      <w:r w:rsidR="003C6F64">
        <w:rPr>
          <w:rFonts w:ascii="ＭＳ 明朝" w:hAnsi="ＭＳ 明朝" w:hint="eastAsia"/>
        </w:rPr>
        <w:t>担当者により</w:t>
      </w:r>
      <w:r w:rsidR="002B1700">
        <w:rPr>
          <w:rFonts w:ascii="ＭＳ 明朝" w:hAnsi="ＭＳ 明朝" w:hint="eastAsia"/>
        </w:rPr>
        <w:t>以下の日程で</w:t>
      </w:r>
      <w:r w:rsidR="003C6F64">
        <w:rPr>
          <w:rFonts w:ascii="ＭＳ 明朝" w:hAnsi="ＭＳ 明朝" w:hint="eastAsia"/>
        </w:rPr>
        <w:t>ヒアリングを実施する</w:t>
      </w:r>
      <w:r w:rsidR="007E3CF8">
        <w:rPr>
          <w:rFonts w:ascii="ＭＳ 明朝" w:hAnsi="ＭＳ 明朝" w:hint="eastAsia"/>
        </w:rPr>
        <w:t>場合がある</w:t>
      </w:r>
      <w:r w:rsidR="003C6F64">
        <w:rPr>
          <w:rFonts w:ascii="ＭＳ 明朝" w:hAnsi="ＭＳ 明朝" w:hint="eastAsia"/>
        </w:rPr>
        <w:t>。</w:t>
      </w:r>
      <w:r w:rsidR="008A55B4">
        <w:rPr>
          <w:rFonts w:ascii="ＭＳ 明朝" w:hAnsi="ＭＳ 明朝" w:hint="eastAsia"/>
        </w:rPr>
        <w:t>ヒアリングを実施する場合、当機構担当者より2025年</w:t>
      </w:r>
      <w:r w:rsidR="00836825">
        <w:rPr>
          <w:rFonts w:ascii="ＭＳ 明朝" w:hAnsi="ＭＳ 明朝" w:hint="eastAsia"/>
        </w:rPr>
        <w:t>7</w:t>
      </w:r>
      <w:r w:rsidR="008A55B4">
        <w:rPr>
          <w:rFonts w:ascii="ＭＳ 明朝" w:hAnsi="ＭＳ 明朝" w:hint="eastAsia"/>
        </w:rPr>
        <w:t>月</w:t>
      </w:r>
      <w:r w:rsidR="00836825">
        <w:rPr>
          <w:rFonts w:ascii="ＭＳ 明朝" w:hAnsi="ＭＳ 明朝" w:hint="eastAsia"/>
        </w:rPr>
        <w:t>31</w:t>
      </w:r>
      <w:r w:rsidR="008A55B4">
        <w:rPr>
          <w:rFonts w:ascii="ＭＳ 明朝" w:hAnsi="ＭＳ 明朝" w:hint="eastAsia"/>
        </w:rPr>
        <w:t>日（</w:t>
      </w:r>
      <w:r w:rsidR="00836825">
        <w:rPr>
          <w:rFonts w:ascii="ＭＳ 明朝" w:hAnsi="ＭＳ 明朝" w:hint="eastAsia"/>
        </w:rPr>
        <w:t>木</w:t>
      </w:r>
      <w:r w:rsidR="008A55B4">
        <w:rPr>
          <w:rFonts w:ascii="ＭＳ 明朝" w:hAnsi="ＭＳ 明朝" w:hint="eastAsia"/>
        </w:rPr>
        <w:t>）16時00分までに対象者へ連絡する。</w:t>
      </w:r>
    </w:p>
    <w:p w14:paraId="034D2A96" w14:textId="0E128FD2" w:rsidR="002B1700" w:rsidRPr="00CF5878" w:rsidRDefault="002B1700" w:rsidP="002B1700">
      <w:pPr>
        <w:pStyle w:val="a3"/>
        <w:spacing w:line="333" w:lineRule="exact"/>
        <w:ind w:leftChars="300" w:left="630"/>
        <w:rPr>
          <w:rFonts w:asciiTheme="minorEastAsia" w:eastAsiaTheme="minorEastAsia" w:hAnsiTheme="minorEastAsia"/>
        </w:rPr>
      </w:pPr>
      <w:r w:rsidRPr="00CF5878">
        <w:rPr>
          <w:rFonts w:asciiTheme="minorEastAsia" w:eastAsiaTheme="minorEastAsia" w:hAnsiTheme="minorEastAsia"/>
        </w:rPr>
        <w:t>日時：</w:t>
      </w:r>
      <w:r w:rsidRPr="00EE7199">
        <w:rPr>
          <w:rFonts w:asciiTheme="minorEastAsia" w:eastAsiaTheme="minorEastAsia" w:hAnsiTheme="minorEastAsia"/>
        </w:rPr>
        <w:t>202</w:t>
      </w:r>
      <w:r w:rsidR="007E3CF8" w:rsidRPr="00EE7199">
        <w:rPr>
          <w:rFonts w:asciiTheme="minorEastAsia" w:eastAsiaTheme="minorEastAsia" w:hAnsiTheme="minorEastAsia"/>
        </w:rPr>
        <w:t>5</w:t>
      </w:r>
      <w:r w:rsidRPr="00EE7199">
        <w:rPr>
          <w:rFonts w:asciiTheme="minorEastAsia" w:eastAsiaTheme="minorEastAsia" w:hAnsiTheme="minorEastAsia"/>
        </w:rPr>
        <w:t>年</w:t>
      </w:r>
      <w:r w:rsidR="00303615">
        <w:rPr>
          <w:rFonts w:asciiTheme="minorEastAsia" w:eastAsiaTheme="minorEastAsia" w:hAnsiTheme="minorEastAsia" w:hint="eastAsia"/>
        </w:rPr>
        <w:t>8</w:t>
      </w:r>
      <w:r w:rsidRPr="00EE7199">
        <w:rPr>
          <w:rFonts w:asciiTheme="minorEastAsia" w:eastAsiaTheme="minorEastAsia" w:hAnsiTheme="minorEastAsia"/>
        </w:rPr>
        <w:t>月</w:t>
      </w:r>
      <w:r w:rsidR="00836825">
        <w:rPr>
          <w:rFonts w:asciiTheme="minorEastAsia" w:eastAsiaTheme="minorEastAsia" w:hAnsiTheme="minorEastAsia" w:hint="eastAsia"/>
        </w:rPr>
        <w:t>1</w:t>
      </w:r>
      <w:r w:rsidRPr="00EE7199">
        <w:rPr>
          <w:rFonts w:asciiTheme="minorEastAsia" w:eastAsiaTheme="minorEastAsia" w:hAnsiTheme="minorEastAsia"/>
        </w:rPr>
        <w:t>日（</w:t>
      </w:r>
      <w:r w:rsidR="00836825">
        <w:rPr>
          <w:rFonts w:asciiTheme="minorEastAsia" w:eastAsiaTheme="minorEastAsia" w:hAnsiTheme="minorEastAsia" w:hint="eastAsia"/>
        </w:rPr>
        <w:t>金</w:t>
      </w:r>
      <w:r w:rsidRPr="00EE7199">
        <w:rPr>
          <w:rFonts w:asciiTheme="minorEastAsia" w:eastAsiaTheme="minorEastAsia" w:hAnsiTheme="minorEastAsia"/>
        </w:rPr>
        <w:t>）</w:t>
      </w:r>
      <w:r w:rsidR="007E3CF8">
        <w:rPr>
          <w:rFonts w:asciiTheme="minorEastAsia" w:eastAsiaTheme="minorEastAsia" w:hAnsiTheme="minorEastAsia" w:hint="eastAsia"/>
        </w:rPr>
        <w:t>13</w:t>
      </w:r>
      <w:r w:rsidRPr="00CF5878">
        <w:rPr>
          <w:rFonts w:asciiTheme="minorEastAsia" w:eastAsiaTheme="minorEastAsia" w:hAnsiTheme="minorEastAsia"/>
        </w:rPr>
        <w:t>時</w:t>
      </w:r>
      <w:r w:rsidR="007E3CF8">
        <w:rPr>
          <w:rFonts w:asciiTheme="minorEastAsia" w:eastAsiaTheme="minorEastAsia" w:hAnsiTheme="minorEastAsia" w:hint="eastAsia"/>
        </w:rPr>
        <w:t>00</w:t>
      </w:r>
      <w:r w:rsidRPr="00CF5878">
        <w:rPr>
          <w:rFonts w:asciiTheme="minorEastAsia" w:eastAsiaTheme="minorEastAsia" w:hAnsiTheme="minorEastAsia"/>
        </w:rPr>
        <w:t>分～</w:t>
      </w:r>
      <w:r w:rsidR="007E3CF8">
        <w:rPr>
          <w:rFonts w:asciiTheme="minorEastAsia" w:eastAsiaTheme="minorEastAsia" w:hAnsiTheme="minorEastAsia" w:hint="eastAsia"/>
        </w:rPr>
        <w:t>16</w:t>
      </w:r>
      <w:r w:rsidRPr="00CF5878">
        <w:rPr>
          <w:rFonts w:asciiTheme="minorEastAsia" w:eastAsiaTheme="minorEastAsia" w:hAnsiTheme="minorEastAsia"/>
        </w:rPr>
        <w:t>時</w:t>
      </w:r>
      <w:r w:rsidR="007E3CF8">
        <w:rPr>
          <w:rFonts w:asciiTheme="minorEastAsia" w:eastAsiaTheme="minorEastAsia" w:hAnsiTheme="minorEastAsia" w:hint="eastAsia"/>
        </w:rPr>
        <w:t>00</w:t>
      </w:r>
      <w:r w:rsidRPr="00CF5878">
        <w:rPr>
          <w:rFonts w:asciiTheme="minorEastAsia" w:eastAsiaTheme="minorEastAsia" w:hAnsiTheme="minorEastAsia"/>
        </w:rPr>
        <w:t>分の間（1者あたり</w:t>
      </w:r>
      <w:r w:rsidR="007E3CF8">
        <w:rPr>
          <w:rFonts w:asciiTheme="minorEastAsia" w:eastAsiaTheme="minorEastAsia" w:hAnsiTheme="minorEastAsia" w:hint="eastAsia"/>
        </w:rPr>
        <w:t>30分</w:t>
      </w:r>
      <w:r w:rsidRPr="00CF5878">
        <w:rPr>
          <w:rFonts w:asciiTheme="minorEastAsia" w:eastAsiaTheme="minorEastAsia" w:hAnsiTheme="minorEastAsia"/>
        </w:rPr>
        <w:t xml:space="preserve">を予定） </w:t>
      </w:r>
    </w:p>
    <w:p w14:paraId="55EBB53B" w14:textId="28D675A1" w:rsidR="002B1700" w:rsidRDefault="002B1700" w:rsidP="002B1700">
      <w:pPr>
        <w:pStyle w:val="a3"/>
        <w:spacing w:line="333" w:lineRule="exact"/>
        <w:ind w:leftChars="300" w:left="630"/>
        <w:rPr>
          <w:rFonts w:ascii="ＭＳ 明朝" w:hAnsi="ＭＳ 明朝"/>
        </w:rPr>
      </w:pPr>
      <w:r>
        <w:t>場所：リモート会議</w:t>
      </w:r>
      <w:r w:rsidR="00060479">
        <w:rPr>
          <w:rFonts w:hint="eastAsia"/>
        </w:rPr>
        <w:t>（オンライン会議）</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8FFD41B" w:rsidR="007F4CAD" w:rsidRDefault="007F4CAD">
      <w:pPr>
        <w:pStyle w:val="a3"/>
        <w:ind w:leftChars="270" w:left="567"/>
        <w:rPr>
          <w:rFonts w:ascii="ＭＳ 明朝" w:hAnsi="ＭＳ 明朝"/>
        </w:rPr>
      </w:pPr>
      <w:r w:rsidRPr="00EE7199">
        <w:rPr>
          <w:rFonts w:ascii="ＭＳ 明朝" w:hAnsi="ＭＳ 明朝"/>
        </w:rPr>
        <w:lastRenderedPageBreak/>
        <w:t>20</w:t>
      </w:r>
      <w:r w:rsidR="004C7973" w:rsidRPr="00EE7199">
        <w:rPr>
          <w:rFonts w:ascii="ＭＳ 明朝" w:hAnsi="ＭＳ 明朝"/>
        </w:rPr>
        <w:t>2</w:t>
      </w:r>
      <w:r w:rsidR="007E3CF8" w:rsidRPr="00EE7199">
        <w:rPr>
          <w:rFonts w:ascii="ＭＳ 明朝" w:hAnsi="ＭＳ 明朝"/>
        </w:rPr>
        <w:t>5</w:t>
      </w:r>
      <w:r w:rsidRPr="00EE7199">
        <w:rPr>
          <w:rFonts w:ascii="ＭＳ 明朝" w:hAnsi="ＭＳ 明朝" w:hint="eastAsia"/>
        </w:rPr>
        <w:t>年</w:t>
      </w:r>
      <w:r w:rsidR="00303615">
        <w:rPr>
          <w:rFonts w:ascii="ＭＳ 明朝" w:hAnsi="ＭＳ 明朝" w:hint="eastAsia"/>
        </w:rPr>
        <w:t>8</w:t>
      </w:r>
      <w:r w:rsidRPr="00EE7199">
        <w:rPr>
          <w:rFonts w:ascii="ＭＳ 明朝" w:hAnsi="ＭＳ 明朝" w:hint="eastAsia"/>
        </w:rPr>
        <w:t>月</w:t>
      </w:r>
      <w:r w:rsidR="00303615">
        <w:rPr>
          <w:rFonts w:ascii="ＭＳ 明朝" w:hAnsi="ＭＳ 明朝" w:hint="eastAsia"/>
        </w:rPr>
        <w:t>7</w:t>
      </w:r>
      <w:r w:rsidRPr="00EE7199">
        <w:rPr>
          <w:rFonts w:ascii="ＭＳ 明朝" w:hAnsi="ＭＳ 明朝" w:hint="eastAsia"/>
        </w:rPr>
        <w:t>日（</w:t>
      </w:r>
      <w:r w:rsidR="00303615">
        <w:rPr>
          <w:rFonts w:ascii="ＭＳ 明朝" w:hAnsi="ＭＳ 明朝" w:hint="eastAsia"/>
        </w:rPr>
        <w:t>木</w:t>
      </w:r>
      <w:r w:rsidRPr="00EE7199">
        <w:rPr>
          <w:rFonts w:ascii="ＭＳ 明朝" w:hAnsi="ＭＳ 明朝" w:hint="eastAsia"/>
        </w:rPr>
        <w:t>）</w:t>
      </w:r>
      <w:r w:rsidRPr="00290BBE">
        <w:rPr>
          <w:rFonts w:ascii="ＭＳ 明朝" w:hAnsi="ＭＳ 明朝" w:hint="eastAsia"/>
        </w:rPr>
        <w:t xml:space="preserve">　</w:t>
      </w:r>
      <w:r w:rsidR="00303615">
        <w:rPr>
          <w:rFonts w:ascii="ＭＳ 明朝" w:hAnsi="ＭＳ 明朝" w:hint="eastAsia"/>
        </w:rPr>
        <w:t>15</w:t>
      </w:r>
      <w:r w:rsidRPr="00290BBE">
        <w:rPr>
          <w:rFonts w:ascii="ＭＳ 明朝" w:hAnsi="ＭＳ 明朝" w:hint="eastAsia"/>
        </w:rPr>
        <w:t>時</w:t>
      </w:r>
      <w:r w:rsidR="00303615">
        <w:rPr>
          <w:rFonts w:ascii="ＭＳ 明朝" w:hAnsi="ＭＳ 明朝" w:hint="eastAsia"/>
        </w:rPr>
        <w:t>00</w:t>
      </w:r>
      <w:r w:rsidRPr="00290BB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74A2F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303615">
        <w:rPr>
          <w:rFonts w:ascii="ＭＳ 明朝" w:hAnsi="ＭＳ 明朝" w:hint="eastAsia"/>
        </w:rPr>
        <w:t>15</w:t>
      </w:r>
      <w:r>
        <w:rPr>
          <w:rFonts w:ascii="ＭＳ 明朝" w:hAnsi="ＭＳ 明朝" w:hint="eastAsia"/>
        </w:rPr>
        <w:t>階</w:t>
      </w:r>
    </w:p>
    <w:p w14:paraId="7DF90C58" w14:textId="5FE30DBB"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303615">
        <w:rPr>
          <w:rFonts w:ascii="ＭＳ 明朝" w:hAnsi="ＭＳ 明朝" w:hint="eastAsia"/>
        </w:rPr>
        <w:t>委員会室 1</w:t>
      </w: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B2BCDC7"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162DC313" w14:textId="3B8C2D01"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r w:rsidR="00DF33FF">
        <w:rPr>
          <w:rFonts w:ascii="ＭＳ 明朝" w:hAnsi="ＭＳ 明朝" w:hint="eastAsia"/>
        </w:rPr>
        <w:t xml:space="preserve">　</w:t>
      </w:r>
      <w:r w:rsidR="00DF33FF">
        <w:rPr>
          <w:rFonts w:ascii="ＭＳ 明朝" w:hAnsi="ＭＳ 明朝"/>
        </w:rPr>
        <w:t>AI</w:t>
      </w:r>
      <w:r w:rsidR="00DF33FF">
        <w:rPr>
          <w:rFonts w:ascii="ＭＳ 明朝" w:hAnsi="ＭＳ 明朝" w:hint="eastAsia"/>
        </w:rPr>
        <w:t>システムグループ</w:t>
      </w:r>
    </w:p>
    <w:p w14:paraId="7DF90C77" w14:textId="47441771" w:rsidR="007F4CAD"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62212F">
        <w:rPr>
          <w:rFonts w:ascii="ＭＳ 明朝" w:hAnsi="ＭＳ 明朝" w:hint="eastAsia"/>
        </w:rPr>
        <w:t>中里</w:t>
      </w:r>
      <w:r w:rsidR="004D0DFC">
        <w:rPr>
          <w:rFonts w:ascii="ＭＳ 明朝" w:hAnsi="ＭＳ 明朝" w:hint="eastAsia"/>
        </w:rPr>
        <w:t>、</w:t>
      </w:r>
      <w:r w:rsidR="00CF5878">
        <w:rPr>
          <w:rFonts w:ascii="ＭＳ 明朝" w:hAnsi="ＭＳ 明朝" w:hint="eastAsia"/>
        </w:rPr>
        <w:t>二村</w:t>
      </w:r>
    </w:p>
    <w:p w14:paraId="7F7CC8D0" w14:textId="7E71DF03" w:rsidR="00D454AA" w:rsidRPr="00123C54" w:rsidRDefault="00D454AA" w:rsidP="00FE020E">
      <w:pPr>
        <w:pStyle w:val="a3"/>
        <w:ind w:leftChars="207" w:left="435" w:firstLineChars="150" w:firstLine="318"/>
        <w:rPr>
          <w:rFonts w:ascii="ＭＳ 明朝" w:hAnsi="ＭＳ 明朝"/>
        </w:rPr>
      </w:pPr>
      <w:r w:rsidRPr="00D454AA">
        <w:rPr>
          <w:rFonts w:ascii="ＭＳ 明朝" w:hAnsi="ＭＳ 明朝"/>
        </w:rPr>
        <w:t>TEL</w:t>
      </w:r>
      <w:r w:rsidRPr="00D454AA">
        <w:rPr>
          <w:rFonts w:ascii="ＭＳ 明朝" w:hAnsi="ＭＳ 明朝" w:hint="eastAsia"/>
        </w:rPr>
        <w:t>：</w:t>
      </w:r>
      <w:r w:rsidRPr="00D454AA">
        <w:rPr>
          <w:rFonts w:ascii="ＭＳ 明朝" w:hAnsi="ＭＳ 明朝"/>
        </w:rPr>
        <w:t>03-5978-7543</w:t>
      </w:r>
    </w:p>
    <w:p w14:paraId="7DF90C79" w14:textId="2DBD993E"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CE53C8">
        <w:rPr>
          <w:rFonts w:ascii="ＭＳ 明朝" w:hAnsi="ＭＳ 明朝"/>
        </w:rPr>
        <w:t>aisi-k</w:t>
      </w:r>
      <w:r w:rsidR="00CE53C8" w:rsidRPr="00CE53C8">
        <w:rPr>
          <w:rFonts w:ascii="ＭＳ 明朝" w:hAnsi="ＭＳ 明朝"/>
        </w:rPr>
        <w:t>obo</w:t>
      </w:r>
      <w:r w:rsidR="00FE020E" w:rsidRPr="00CE53C8">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007D54CC"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FE12B7">
        <w:rPr>
          <w:rFonts w:ascii="ＭＳ 明朝" w:hAnsi="ＭＳ 明朝" w:hint="eastAsia"/>
        </w:rPr>
        <w:t>菊池</w:t>
      </w:r>
      <w:r w:rsidR="00033639">
        <w:rPr>
          <w:rFonts w:ascii="ＭＳ 明朝" w:hAnsi="ＭＳ 明朝" w:hint="eastAsia"/>
        </w:rPr>
        <w:t>、</w:t>
      </w:r>
      <w:r w:rsidR="00A753C2">
        <w:rPr>
          <w:rFonts w:ascii="ＭＳ 明朝" w:hAnsi="ＭＳ 明朝" w:hint="eastAsia"/>
        </w:rPr>
        <w:t>松田</w:t>
      </w:r>
    </w:p>
    <w:p w14:paraId="44D5E9E3" w14:textId="7D4B74FB" w:rsidR="009A18BF" w:rsidRDefault="009A18BF">
      <w:pPr>
        <w:pStyle w:val="a3"/>
        <w:ind w:leftChars="221" w:left="464" w:firstLineChars="150" w:firstLine="318"/>
        <w:rPr>
          <w:rFonts w:ascii="ＭＳ 明朝" w:hAnsi="ＭＳ 明朝"/>
        </w:rPr>
      </w:pPr>
      <w:r w:rsidRPr="009A18BF">
        <w:rPr>
          <w:rFonts w:ascii="ＭＳ 明朝" w:hAnsi="ＭＳ 明朝"/>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18297D6B" w14:textId="77777777" w:rsidR="00465838" w:rsidRDefault="00465838">
      <w:pPr>
        <w:pStyle w:val="a3"/>
        <w:rPr>
          <w:rFonts w:ascii="ＭＳ 明朝" w:hAnsi="ＭＳ 明朝"/>
        </w:rPr>
      </w:pPr>
    </w:p>
    <w:p w14:paraId="455B510C" w14:textId="77777777" w:rsidR="00465838" w:rsidRDefault="00465838">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DF90C89" w14:textId="48FA4CA6"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bookmarkStart w:id="1" w:name="_Toc189578364"/>
      <w:r>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bookmarkEnd w:id="1"/>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2" w:name="_Toc194746968"/>
      <w:bookmarkStart w:id="3" w:name="_Toc194906779"/>
    </w:p>
    <w:p w14:paraId="6E0312A1" w14:textId="5D2DE383" w:rsidR="00077FB2" w:rsidRPr="001C6D83" w:rsidRDefault="00DF33F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w:t>
      </w:r>
      <w:r w:rsidR="0062212F">
        <w:rPr>
          <w:rFonts w:asciiTheme="minorEastAsia" w:eastAsiaTheme="minorEastAsia" w:hAnsiTheme="minorEastAsia" w:hint="eastAsia"/>
          <w:color w:val="000000" w:themeColor="text1"/>
          <w:szCs w:val="21"/>
        </w:rPr>
        <w:t>5</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03AC5C5F"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0F85" w:rsidRPr="00FB0F85">
        <w:rPr>
          <w:rFonts w:asciiTheme="minorEastAsia" w:eastAsiaTheme="minorEastAsia" w:hAnsiTheme="minorEastAsia"/>
          <w:color w:val="000000" w:themeColor="text1"/>
          <w:szCs w:val="21"/>
        </w:rPr>
        <w:t>AIセーフティ</w:t>
      </w:r>
      <w:r w:rsidR="00AB78E6">
        <w:rPr>
          <w:rFonts w:asciiTheme="minorEastAsia" w:eastAsiaTheme="minorEastAsia" w:hAnsiTheme="minorEastAsia" w:hint="eastAsia"/>
          <w:color w:val="000000" w:themeColor="text1"/>
          <w:szCs w:val="21"/>
        </w:rPr>
        <w:t>の</w:t>
      </w:r>
      <w:r w:rsidR="00FB0F85" w:rsidRPr="00FB0F85">
        <w:rPr>
          <w:rFonts w:asciiTheme="minorEastAsia" w:eastAsiaTheme="minorEastAsia" w:hAnsiTheme="minorEastAsia"/>
          <w:color w:val="000000" w:themeColor="text1"/>
          <w:szCs w:val="21"/>
        </w:rPr>
        <w:t>評価</w:t>
      </w:r>
      <w:r w:rsidR="00AB78E6">
        <w:rPr>
          <w:rFonts w:asciiTheme="minorEastAsia" w:eastAsiaTheme="minorEastAsia" w:hAnsiTheme="minorEastAsia" w:hint="eastAsia"/>
          <w:color w:val="000000" w:themeColor="text1"/>
          <w:szCs w:val="21"/>
        </w:rPr>
        <w:t>技術に関する検討推進</w:t>
      </w:r>
      <w:r w:rsidR="0053632D">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F2D5ED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DB508B" w:rsidRPr="00DB508B">
        <w:rPr>
          <w:rFonts w:asciiTheme="minorEastAsia" w:eastAsiaTheme="minorEastAsia" w:hAnsiTheme="minorEastAsia"/>
          <w:color w:val="000000" w:themeColor="text1"/>
          <w:szCs w:val="21"/>
        </w:rPr>
        <w:t>AIセーフティ</w:t>
      </w:r>
      <w:r w:rsidR="00FE12B7">
        <w:rPr>
          <w:rFonts w:asciiTheme="minorEastAsia" w:eastAsiaTheme="minorEastAsia" w:hAnsiTheme="minorEastAsia" w:hint="eastAsia"/>
          <w:color w:val="000000" w:themeColor="text1"/>
          <w:szCs w:val="21"/>
        </w:rPr>
        <w:t>の</w:t>
      </w:r>
      <w:r w:rsidR="00DB508B" w:rsidRPr="00DB508B">
        <w:rPr>
          <w:rFonts w:asciiTheme="minorEastAsia" w:eastAsiaTheme="minorEastAsia" w:hAnsiTheme="minorEastAsia"/>
          <w:color w:val="000000" w:themeColor="text1"/>
          <w:szCs w:val="21"/>
        </w:rPr>
        <w:t>評価</w:t>
      </w:r>
      <w:r w:rsidR="00FE12B7">
        <w:rPr>
          <w:rFonts w:asciiTheme="minorEastAsia" w:eastAsiaTheme="minorEastAsia" w:hAnsiTheme="minorEastAsia" w:hint="eastAsia"/>
          <w:color w:val="000000" w:themeColor="text1"/>
          <w:szCs w:val="21"/>
        </w:rPr>
        <w:t>技術に関する検討推進</w:t>
      </w:r>
      <w:r w:rsidR="0053632D">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804B45">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2D591B10"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775E5">
        <w:rPr>
          <w:rFonts w:asciiTheme="minorEastAsia" w:eastAsiaTheme="minorEastAsia" w:hAnsiTheme="minorEastAsia"/>
          <w:szCs w:val="21"/>
        </w:rPr>
        <w:lastRenderedPageBreak/>
        <w:t>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4863FC"/>
    <w:p w14:paraId="7DF90D60" w14:textId="77777777" w:rsidR="007F4CAD" w:rsidRDefault="007F4CAD" w:rsidP="00355105">
      <w:pPr>
        <w:pStyle w:val="aff"/>
      </w:pPr>
      <w:bookmarkStart w:id="4" w:name="_Toc189578365"/>
      <w:r>
        <w:rPr>
          <w:rFonts w:hint="eastAsia"/>
        </w:rPr>
        <w:t>Ⅲ．仕様書</w:t>
      </w:r>
      <w:bookmarkEnd w:id="4"/>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7DF90D69" w14:textId="3B8BE0BA" w:rsidR="007F4CAD" w:rsidRPr="006C5434" w:rsidRDefault="007F4CAD" w:rsidP="004D046C">
      <w:pPr>
        <w:jc w:val="center"/>
        <w:rPr>
          <w:rFonts w:ascii="ＭＳ 明朝" w:hAnsi="ＭＳ 明朝"/>
          <w:b/>
          <w:sz w:val="32"/>
          <w:szCs w:val="32"/>
        </w:rPr>
      </w:pPr>
      <w:r w:rsidRPr="006C5434">
        <w:rPr>
          <w:rFonts w:ascii="ＭＳ 明朝" w:hAnsi="ＭＳ 明朝" w:hint="eastAsia"/>
          <w:b/>
          <w:sz w:val="32"/>
          <w:szCs w:val="32"/>
        </w:rPr>
        <w:t>「</w:t>
      </w:r>
      <w:r w:rsidR="00DB508B" w:rsidRPr="00DB508B">
        <w:rPr>
          <w:rFonts w:ascii="ＭＳ 明朝" w:hAnsi="ＭＳ 明朝"/>
          <w:b/>
          <w:sz w:val="32"/>
          <w:szCs w:val="32"/>
        </w:rPr>
        <w:t>AIセーフティ</w:t>
      </w:r>
      <w:r w:rsidR="00AB78E6">
        <w:rPr>
          <w:rFonts w:ascii="ＭＳ 明朝" w:hAnsi="ＭＳ 明朝" w:hint="eastAsia"/>
          <w:b/>
          <w:sz w:val="32"/>
          <w:szCs w:val="32"/>
        </w:rPr>
        <w:t>の</w:t>
      </w:r>
      <w:r w:rsidR="00DB508B" w:rsidRPr="00DB508B">
        <w:rPr>
          <w:rFonts w:ascii="ＭＳ 明朝" w:hAnsi="ＭＳ 明朝"/>
          <w:b/>
          <w:sz w:val="32"/>
          <w:szCs w:val="32"/>
        </w:rPr>
        <w:t>評価</w:t>
      </w:r>
      <w:r w:rsidR="00AB78E6">
        <w:rPr>
          <w:rFonts w:ascii="ＭＳ 明朝" w:hAnsi="ＭＳ 明朝" w:hint="eastAsia"/>
          <w:b/>
          <w:sz w:val="32"/>
          <w:szCs w:val="32"/>
        </w:rPr>
        <w:t>技術に関する検討推進</w:t>
      </w:r>
      <w:r w:rsidR="0053632D">
        <w:rPr>
          <w:rFonts w:ascii="ＭＳ 明朝" w:hAnsi="ＭＳ 明朝" w:hint="eastAsia"/>
          <w:b/>
          <w:sz w:val="32"/>
          <w:szCs w:val="32"/>
        </w:rPr>
        <w:t>業務</w:t>
      </w:r>
      <w:r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30F4AFFC"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6AC0755" w:rsidR="00AC385F" w:rsidRPr="00141B47" w:rsidRDefault="00AC385F" w:rsidP="00AC385F">
      <w:pPr>
        <w:jc w:val="center"/>
        <w:rPr>
          <w:rFonts w:asciiTheme="minorEastAsia" w:eastAsiaTheme="minorEastAsia" w:hAnsiTheme="minorEastAsia"/>
          <w:color w:val="7F7F7F"/>
          <w:sz w:val="24"/>
        </w:rPr>
      </w:pPr>
      <w:r w:rsidRPr="00141B47">
        <w:rPr>
          <w:rFonts w:asciiTheme="minorEastAsia" w:eastAsiaTheme="minorEastAsia" w:hAnsiTheme="minorEastAsia"/>
          <w:sz w:val="24"/>
        </w:rPr>
        <w:lastRenderedPageBreak/>
        <w:t>事業内容（仕様書）</w:t>
      </w:r>
    </w:p>
    <w:p w14:paraId="7DF90DBB" w14:textId="77777777" w:rsidR="00AC385F" w:rsidRPr="00141B47" w:rsidRDefault="00AC385F" w:rsidP="00AC385F">
      <w:pPr>
        <w:rPr>
          <w:rFonts w:asciiTheme="minorEastAsia" w:eastAsiaTheme="minorEastAsia" w:hAnsiTheme="minorEastAsia"/>
          <w:color w:val="7F7F7F"/>
        </w:rPr>
      </w:pPr>
    </w:p>
    <w:p w14:paraId="34AA6229" w14:textId="77777777" w:rsidR="00032CB6" w:rsidRPr="00141B47" w:rsidRDefault="00032CB6" w:rsidP="00C125FB">
      <w:pPr>
        <w:pStyle w:val="1"/>
        <w:rPr>
          <w:rFonts w:asciiTheme="minorEastAsia" w:eastAsiaTheme="minorEastAsia" w:hAnsiTheme="minorEastAsia"/>
        </w:rPr>
      </w:pPr>
      <w:bookmarkStart w:id="5" w:name="_Toc189578366"/>
      <w:bookmarkStart w:id="6" w:name="_Toc232227331"/>
      <w:r w:rsidRPr="00141B47">
        <w:rPr>
          <w:rFonts w:asciiTheme="minorEastAsia" w:eastAsiaTheme="minorEastAsia" w:hAnsiTheme="minorEastAsia"/>
        </w:rPr>
        <w:t>件名</w:t>
      </w:r>
      <w:bookmarkEnd w:id="5"/>
    </w:p>
    <w:p w14:paraId="7DF90DBD" w14:textId="6CDE7D40" w:rsidR="00AC385F" w:rsidRPr="00141B47" w:rsidRDefault="00AC385F"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w:t>
      </w:r>
      <w:r w:rsidR="00D25F8A" w:rsidRPr="00D25F8A">
        <w:rPr>
          <w:rFonts w:asciiTheme="minorEastAsia" w:eastAsiaTheme="minorEastAsia" w:hAnsiTheme="minorEastAsia" w:hint="eastAsia"/>
        </w:rPr>
        <w:t>AIセーフティ</w:t>
      </w:r>
      <w:r w:rsidR="00AB78E6">
        <w:rPr>
          <w:rFonts w:asciiTheme="minorEastAsia" w:eastAsiaTheme="minorEastAsia" w:hAnsiTheme="minorEastAsia" w:hint="eastAsia"/>
        </w:rPr>
        <w:t>の</w:t>
      </w:r>
      <w:r w:rsidR="00D25F8A" w:rsidRPr="00D25F8A">
        <w:rPr>
          <w:rFonts w:asciiTheme="minorEastAsia" w:eastAsiaTheme="minorEastAsia" w:hAnsiTheme="minorEastAsia" w:hint="eastAsia"/>
        </w:rPr>
        <w:t>評価</w:t>
      </w:r>
      <w:r w:rsidR="00AB78E6">
        <w:rPr>
          <w:rFonts w:asciiTheme="minorEastAsia" w:eastAsiaTheme="minorEastAsia" w:hAnsiTheme="minorEastAsia" w:hint="eastAsia"/>
        </w:rPr>
        <w:t>技術に関する検討推進</w:t>
      </w:r>
      <w:r w:rsidR="00D25F8A" w:rsidRPr="00D25F8A">
        <w:rPr>
          <w:rFonts w:asciiTheme="minorEastAsia" w:eastAsiaTheme="minorEastAsia" w:hAnsiTheme="minorEastAsia" w:hint="eastAsia"/>
        </w:rPr>
        <w:t>業務</w:t>
      </w:r>
      <w:r w:rsidRPr="00141B47">
        <w:rPr>
          <w:rFonts w:asciiTheme="minorEastAsia" w:eastAsiaTheme="minorEastAsia" w:hAnsiTheme="minorEastAsia" w:hint="eastAsia"/>
        </w:rPr>
        <w:t>」</w:t>
      </w:r>
    </w:p>
    <w:p w14:paraId="7DF90DBF" w14:textId="77777777" w:rsidR="00AC385F" w:rsidRPr="00141B47" w:rsidRDefault="00AC385F" w:rsidP="00AC385F">
      <w:pPr>
        <w:ind w:firstLineChars="200" w:firstLine="420"/>
        <w:rPr>
          <w:rFonts w:asciiTheme="minorEastAsia" w:eastAsiaTheme="minorEastAsia" w:hAnsiTheme="minorEastAsia"/>
          <w:color w:val="7F7F7F"/>
        </w:rPr>
      </w:pPr>
    </w:p>
    <w:bookmarkEnd w:id="6"/>
    <w:p w14:paraId="7DF90DC0" w14:textId="5534E847" w:rsidR="00AC385F" w:rsidRPr="00141B47" w:rsidRDefault="00C77129" w:rsidP="00C125FB">
      <w:pPr>
        <w:pStyle w:val="1"/>
        <w:rPr>
          <w:rFonts w:asciiTheme="minorEastAsia" w:eastAsiaTheme="minorEastAsia" w:hAnsiTheme="minorEastAsia"/>
        </w:rPr>
      </w:pPr>
      <w:r>
        <w:rPr>
          <w:rFonts w:asciiTheme="minorEastAsia" w:eastAsiaTheme="minorEastAsia" w:hAnsiTheme="minorEastAsia" w:hint="eastAsia"/>
        </w:rPr>
        <w:t>業務内容</w:t>
      </w:r>
    </w:p>
    <w:p w14:paraId="7B5AE373" w14:textId="5DF97B03" w:rsidR="00F57F6C" w:rsidRDefault="003D4B17" w:rsidP="000E1F06">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AIセーフティ・インスティテュート</w:t>
      </w:r>
      <w:r w:rsidRPr="00141B47">
        <w:rPr>
          <w:rFonts w:asciiTheme="minorEastAsia" w:eastAsiaTheme="minorEastAsia" w:hAnsiTheme="minorEastAsia" w:hint="eastAsia"/>
        </w:rPr>
        <w:t>（以下「AISI」という。）</w:t>
      </w:r>
      <w:r w:rsidR="005F0593" w:rsidRPr="005F0593" w:rsidDel="00495A09">
        <w:rPr>
          <w:rFonts w:asciiTheme="minorEastAsia" w:eastAsiaTheme="minorEastAsia" w:hAnsiTheme="minorEastAsia" w:hint="eastAsia"/>
        </w:rPr>
        <w:t>は、</w:t>
      </w:r>
      <w:r w:rsidR="005F0593" w:rsidRPr="005F0593">
        <w:rPr>
          <w:rFonts w:asciiTheme="minorEastAsia" w:eastAsiaTheme="minorEastAsia" w:hAnsiTheme="minorEastAsia" w:hint="eastAsia"/>
        </w:rPr>
        <w:t>関係省庁・機関と連携しつつ、AIに関する基本的ガイドラインの整備とその国際インタオペラビリティの検討を進めて</w:t>
      </w:r>
      <w:r w:rsidR="00566014">
        <w:rPr>
          <w:rFonts w:asciiTheme="minorEastAsia" w:eastAsiaTheme="minorEastAsia" w:hAnsiTheme="minorEastAsia" w:hint="eastAsia"/>
        </w:rPr>
        <w:t>いる。</w:t>
      </w:r>
      <w:r w:rsidR="00566014" w:rsidRPr="00566014">
        <w:rPr>
          <w:rFonts w:asciiTheme="minorEastAsia" w:eastAsiaTheme="minorEastAsia" w:hAnsiTheme="minorEastAsia" w:hint="eastAsia"/>
        </w:rPr>
        <w:t>特に、近年のAI技術の進展に伴い、社会実装が加速する一方で、AIの安全性や信頼性を確保するための評価基準が求められている。こうした状況を踏まえ、AISIはAIのリスク評価と適正な活用に向けた枠組みの確立を進めている。</w:t>
      </w:r>
      <w:r w:rsidR="008B2A3C">
        <w:rPr>
          <w:rFonts w:asciiTheme="minorEastAsia" w:eastAsiaTheme="minorEastAsia" w:hAnsiTheme="minorEastAsia" w:hint="eastAsia"/>
        </w:rPr>
        <w:t>2024</w:t>
      </w:r>
      <w:r w:rsidR="0019385D">
        <w:rPr>
          <w:rFonts w:asciiTheme="minorEastAsia" w:eastAsiaTheme="minorEastAsia" w:hAnsiTheme="minorEastAsia" w:hint="eastAsia"/>
        </w:rPr>
        <w:t>年</w:t>
      </w:r>
      <w:r w:rsidR="005F0593" w:rsidRPr="005F0593">
        <w:rPr>
          <w:rFonts w:asciiTheme="minorEastAsia" w:eastAsiaTheme="minorEastAsia" w:hAnsiTheme="minorEastAsia" w:hint="eastAsia"/>
        </w:rPr>
        <w:t>には、外部委託調査を行いながら、</w:t>
      </w:r>
      <w:r w:rsidR="00203088" w:rsidRPr="004D1D42">
        <w:rPr>
          <w:rFonts w:asciiTheme="minorEastAsia" w:eastAsiaTheme="minorEastAsia" w:hAnsiTheme="minorEastAsia"/>
        </w:rPr>
        <w:t>AI</w:t>
      </w:r>
      <w:r w:rsidR="005F0593" w:rsidRPr="005F0593">
        <w:rPr>
          <w:rFonts w:asciiTheme="minorEastAsia" w:eastAsiaTheme="minorEastAsia" w:hAnsiTheme="minorEastAsia" w:hint="eastAsia"/>
        </w:rPr>
        <w:t>セーフティに</w:t>
      </w:r>
      <w:r w:rsidR="00FE2090">
        <w:rPr>
          <w:rFonts w:asciiTheme="minorEastAsia" w:eastAsiaTheme="minorEastAsia" w:hAnsiTheme="minorEastAsia" w:hint="eastAsia"/>
        </w:rPr>
        <w:t>関する</w:t>
      </w:r>
      <w:r w:rsidR="005F0593" w:rsidRPr="005F0593">
        <w:rPr>
          <w:rFonts w:asciiTheme="minorEastAsia" w:eastAsiaTheme="minorEastAsia" w:hAnsiTheme="minorEastAsia" w:hint="eastAsia"/>
        </w:rPr>
        <w:t>「評価観点ガイド」や「レッドチーミング手法ガイド」のドキュメント発行といった活動を実施してきた。</w:t>
      </w:r>
      <w:r w:rsidR="00D45C3C">
        <w:rPr>
          <w:rFonts w:asciiTheme="minorEastAsia" w:eastAsiaTheme="minorEastAsia" w:hAnsiTheme="minorEastAsia" w:hint="eastAsia"/>
        </w:rPr>
        <w:t>（※</w:t>
      </w:r>
      <w:r w:rsidR="00D41E4C">
        <w:rPr>
          <w:rFonts w:asciiTheme="minorEastAsia" w:eastAsiaTheme="minorEastAsia" w:hAnsiTheme="minorEastAsia" w:hint="eastAsia"/>
        </w:rPr>
        <w:t>1</w:t>
      </w:r>
      <w:r w:rsidR="00D45C3C">
        <w:rPr>
          <w:rFonts w:asciiTheme="minorEastAsia" w:eastAsiaTheme="minorEastAsia" w:hAnsiTheme="minorEastAsia" w:hint="eastAsia"/>
        </w:rPr>
        <w:t>）</w:t>
      </w:r>
      <w:r w:rsidR="009A14B5" w:rsidRPr="00516742">
        <w:rPr>
          <w:rFonts w:asciiTheme="minorEastAsia" w:eastAsiaTheme="minorEastAsia" w:hAnsiTheme="minorEastAsia" w:hint="eastAsia"/>
        </w:rPr>
        <w:t>2025年には、両ガイドに基づくAIセーフティ評価の活動を広く一般に普及させることを目指して、AISI運営委員会（※2）のもとにAIセーフティ評価に関するワーキンググループ（以下「事業実証WG」という。）を設置・運営している。また、事業者によるAIセーフティ評価を支援するための評価環境の整備が求められているところ、AISIは外部委託により評価ツールの先行開発を進めており、今後、AIセーフティの評価環境</w:t>
      </w:r>
      <w:r w:rsidR="00264374">
        <w:rPr>
          <w:rFonts w:asciiTheme="minorEastAsia" w:eastAsiaTheme="minorEastAsia" w:hAnsiTheme="minorEastAsia" w:hint="eastAsia"/>
        </w:rPr>
        <w:t>の</w:t>
      </w:r>
      <w:r w:rsidR="009A14B5" w:rsidRPr="00516742">
        <w:rPr>
          <w:rFonts w:asciiTheme="minorEastAsia" w:eastAsiaTheme="minorEastAsia" w:hAnsiTheme="minorEastAsia" w:hint="eastAsia"/>
        </w:rPr>
        <w:t>構築を</w:t>
      </w:r>
      <w:r w:rsidR="00264374">
        <w:rPr>
          <w:rFonts w:asciiTheme="minorEastAsia" w:eastAsiaTheme="minorEastAsia" w:hAnsiTheme="minorEastAsia" w:hint="eastAsia"/>
        </w:rPr>
        <w:t>進める</w:t>
      </w:r>
      <w:r w:rsidR="009A14B5" w:rsidRPr="00516742">
        <w:rPr>
          <w:rFonts w:asciiTheme="minorEastAsia" w:eastAsiaTheme="minorEastAsia" w:hAnsiTheme="minorEastAsia" w:hint="eastAsia"/>
        </w:rPr>
        <w:t>計画である。</w:t>
      </w:r>
    </w:p>
    <w:p w14:paraId="341E29BB" w14:textId="151C8D50" w:rsidR="009A14B5" w:rsidRDefault="00C77129" w:rsidP="00F57F6C">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このような背景から</w:t>
      </w:r>
      <w:r w:rsidR="00264374">
        <w:rPr>
          <w:rFonts w:asciiTheme="minorEastAsia" w:eastAsiaTheme="minorEastAsia" w:hAnsiTheme="minorEastAsia" w:hint="eastAsia"/>
        </w:rPr>
        <w:t>、評価環境を用いたAIセーフティ評価の実効性改善と、AIセーフティ評価の実態に即した評価環境の改善の両面が求められており、</w:t>
      </w:r>
      <w:r w:rsidR="00857C55">
        <w:rPr>
          <w:rFonts w:asciiTheme="minorEastAsia" w:eastAsiaTheme="minorEastAsia" w:hAnsiTheme="minorEastAsia" w:hint="eastAsia"/>
        </w:rPr>
        <w:t>本事業で</w:t>
      </w:r>
      <w:r w:rsidR="0029660D" w:rsidRPr="0029660D">
        <w:rPr>
          <w:rFonts w:asciiTheme="minorEastAsia" w:eastAsiaTheme="minorEastAsia" w:hAnsiTheme="minorEastAsia" w:hint="eastAsia"/>
        </w:rPr>
        <w:t>は</w:t>
      </w:r>
      <w:r>
        <w:rPr>
          <w:rFonts w:asciiTheme="minorEastAsia" w:eastAsiaTheme="minorEastAsia" w:hAnsiTheme="minorEastAsia" w:hint="eastAsia"/>
        </w:rPr>
        <w:t>、</w:t>
      </w:r>
      <w:r w:rsidR="001250C3">
        <w:rPr>
          <w:rFonts w:asciiTheme="minorEastAsia" w:eastAsiaTheme="minorEastAsia" w:hAnsiTheme="minorEastAsia" w:hint="eastAsia"/>
        </w:rPr>
        <w:t>評価環境を活用した</w:t>
      </w:r>
      <w:r w:rsidR="009A14B5">
        <w:rPr>
          <w:rFonts w:asciiTheme="minorEastAsia" w:eastAsiaTheme="minorEastAsia" w:hAnsiTheme="minorEastAsia" w:hint="eastAsia"/>
        </w:rPr>
        <w:t>AIセーフティ評価</w:t>
      </w:r>
      <w:r w:rsidR="001250C3">
        <w:rPr>
          <w:rFonts w:asciiTheme="minorEastAsia" w:eastAsiaTheme="minorEastAsia" w:hAnsiTheme="minorEastAsia" w:hint="eastAsia"/>
        </w:rPr>
        <w:t>の技術や手法について、</w:t>
      </w:r>
      <w:r w:rsidR="009A14B5">
        <w:rPr>
          <w:rFonts w:asciiTheme="minorEastAsia" w:eastAsiaTheme="minorEastAsia" w:hAnsiTheme="minorEastAsia" w:hint="eastAsia"/>
        </w:rPr>
        <w:t>複数の事業者</w:t>
      </w:r>
      <w:r w:rsidR="001250C3">
        <w:rPr>
          <w:rFonts w:asciiTheme="minorEastAsia" w:eastAsiaTheme="minorEastAsia" w:hAnsiTheme="minorEastAsia" w:hint="eastAsia"/>
        </w:rPr>
        <w:t>が参画して検討を実施する検討タスクフォース</w:t>
      </w:r>
      <w:r w:rsidR="009A14B5">
        <w:rPr>
          <w:rFonts w:asciiTheme="minorEastAsia" w:eastAsiaTheme="minorEastAsia" w:hAnsiTheme="minorEastAsia" w:hint="eastAsia"/>
        </w:rPr>
        <w:t>の組成および運営を行うことにより、評価環境の</w:t>
      </w:r>
      <w:r w:rsidR="001250C3">
        <w:rPr>
          <w:rFonts w:asciiTheme="minorEastAsia" w:eastAsiaTheme="minorEastAsia" w:hAnsiTheme="minorEastAsia" w:hint="eastAsia"/>
        </w:rPr>
        <w:t>機能強化のための課題抽出や、活用方法の確立などについて</w:t>
      </w:r>
      <w:r w:rsidR="009A14B5">
        <w:rPr>
          <w:rFonts w:asciiTheme="minorEastAsia" w:eastAsiaTheme="minorEastAsia" w:hAnsiTheme="minorEastAsia" w:hint="eastAsia"/>
        </w:rPr>
        <w:t>推進する。</w:t>
      </w:r>
      <w:r w:rsidR="00001D12" w:rsidRPr="00516742">
        <w:rPr>
          <w:rFonts w:asciiTheme="minorEastAsia" w:eastAsiaTheme="minorEastAsia" w:hAnsiTheme="minorEastAsia" w:hint="eastAsia"/>
        </w:rPr>
        <w:t>活動の中で、評価環境（評価ツールや評価データセット等）の開発プロジェクトと連携して、必要に応じて支援を行う。</w:t>
      </w:r>
    </w:p>
    <w:p w14:paraId="3939234F" w14:textId="77777777" w:rsidR="00516742" w:rsidRDefault="00516742" w:rsidP="00F57F6C">
      <w:pPr>
        <w:ind w:leftChars="100" w:left="210" w:firstLineChars="100" w:firstLine="210"/>
        <w:rPr>
          <w:rFonts w:asciiTheme="minorEastAsia" w:eastAsiaTheme="minorEastAsia" w:hAnsiTheme="minorEastAsia"/>
        </w:rPr>
      </w:pPr>
    </w:p>
    <w:p w14:paraId="5B90526B" w14:textId="193A8905" w:rsidR="00D45C3C" w:rsidRDefault="00D45C3C" w:rsidP="00D623ED">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w:t>
      </w:r>
      <w:r w:rsidR="00D41E4C">
        <w:rPr>
          <w:rFonts w:asciiTheme="minorEastAsia" w:eastAsiaTheme="minorEastAsia" w:hAnsiTheme="minorEastAsia" w:hint="eastAsia"/>
        </w:rPr>
        <w:t>1</w:t>
      </w:r>
      <w:r>
        <w:rPr>
          <w:rFonts w:asciiTheme="minorEastAsia" w:eastAsiaTheme="minorEastAsia" w:hAnsiTheme="minorEastAsia" w:hint="eastAsia"/>
        </w:rPr>
        <w:t xml:space="preserve"> </w:t>
      </w:r>
      <w:r w:rsidR="00F076ED" w:rsidRPr="00F076ED">
        <w:rPr>
          <w:rFonts w:asciiTheme="minorEastAsia" w:eastAsiaTheme="minorEastAsia" w:hAnsiTheme="minorEastAsia" w:hint="eastAsia"/>
        </w:rPr>
        <w:t>https://aisi.go.jp/effort/effort_framework/において公開</w:t>
      </w:r>
    </w:p>
    <w:p w14:paraId="7249CFA8" w14:textId="7D90E8EF" w:rsidR="00D41E4C" w:rsidRDefault="00D41E4C" w:rsidP="004D1D42">
      <w:pPr>
        <w:ind w:leftChars="200" w:left="850" w:hangingChars="205" w:hanging="430"/>
        <w:jc w:val="left"/>
        <w:rPr>
          <w:rFonts w:asciiTheme="minorEastAsia" w:eastAsiaTheme="minorEastAsia" w:hAnsiTheme="minorEastAsia"/>
        </w:rPr>
      </w:pPr>
      <w:r>
        <w:rPr>
          <w:rFonts w:asciiTheme="minorEastAsia" w:eastAsiaTheme="minorEastAsia" w:hAnsiTheme="minorEastAsia" w:hint="eastAsia"/>
        </w:rPr>
        <w:t>※2</w:t>
      </w:r>
      <w:r w:rsidR="00F20F47">
        <w:rPr>
          <w:rFonts w:asciiTheme="minorEastAsia" w:eastAsiaTheme="minorEastAsia" w:hAnsiTheme="minorEastAsia" w:hint="eastAsia"/>
        </w:rPr>
        <w:t xml:space="preserve"> </w:t>
      </w:r>
      <w:r w:rsidR="00F371A6" w:rsidRPr="00F371A6">
        <w:rPr>
          <w:rFonts w:asciiTheme="minorEastAsia" w:eastAsiaTheme="minorEastAsia" w:hAnsiTheme="minorEastAsia" w:hint="eastAsia"/>
        </w:rPr>
        <w:t>AISI運営委員会</w:t>
      </w:r>
      <w:r w:rsidR="00F371A6">
        <w:rPr>
          <w:rFonts w:asciiTheme="minorEastAsia" w:eastAsiaTheme="minorEastAsia" w:hAnsiTheme="minorEastAsia" w:hint="eastAsia"/>
        </w:rPr>
        <w:t>とは、</w:t>
      </w:r>
      <w:r w:rsidR="00F371A6" w:rsidRPr="00F371A6">
        <w:rPr>
          <w:rFonts w:asciiTheme="minorEastAsia" w:eastAsiaTheme="minorEastAsia" w:hAnsiTheme="minorEastAsia" w:hint="eastAsia"/>
        </w:rPr>
        <w:t>委員長を</w:t>
      </w:r>
      <w:r w:rsidR="00F371A6" w:rsidRPr="00F371A6">
        <w:rPr>
          <w:rFonts w:asciiTheme="minorEastAsia" w:eastAsiaTheme="minorEastAsia" w:hAnsiTheme="minorEastAsia"/>
        </w:rPr>
        <w:t>AISI</w:t>
      </w:r>
      <w:r w:rsidR="00F371A6" w:rsidRPr="00F371A6">
        <w:rPr>
          <w:rFonts w:asciiTheme="minorEastAsia" w:eastAsiaTheme="minorEastAsia" w:hAnsiTheme="minorEastAsia" w:hint="eastAsia"/>
        </w:rPr>
        <w:t>所長、委員をパートナーシップ参画機関、関係府省庁</w:t>
      </w:r>
      <w:r w:rsidR="00F371A6" w:rsidRPr="00F371A6">
        <w:rPr>
          <w:rFonts w:asciiTheme="minorEastAsia" w:eastAsiaTheme="minorEastAsia" w:hAnsiTheme="minorEastAsia"/>
        </w:rPr>
        <w:t>(</w:t>
      </w:r>
      <w:r w:rsidR="00F371A6" w:rsidRPr="00F371A6">
        <w:rPr>
          <w:rFonts w:asciiTheme="minorEastAsia" w:eastAsiaTheme="minorEastAsia" w:hAnsiTheme="minorEastAsia" w:hint="eastAsia"/>
        </w:rPr>
        <w:t>課級</w:t>
      </w:r>
      <w:r w:rsidR="00F371A6" w:rsidRPr="00F371A6">
        <w:rPr>
          <w:rFonts w:asciiTheme="minorEastAsia" w:eastAsiaTheme="minorEastAsia" w:hAnsiTheme="minorEastAsia"/>
        </w:rPr>
        <w:t>)</w:t>
      </w:r>
      <w:r w:rsidR="00F371A6" w:rsidRPr="00F371A6">
        <w:rPr>
          <w:rFonts w:asciiTheme="minorEastAsia" w:eastAsiaTheme="minorEastAsia" w:hAnsiTheme="minorEastAsia" w:hint="eastAsia"/>
        </w:rPr>
        <w:t>で構成する、</w:t>
      </w:r>
      <w:r w:rsidR="00F371A6" w:rsidRPr="00F371A6">
        <w:rPr>
          <w:rFonts w:asciiTheme="minorEastAsia" w:eastAsiaTheme="minorEastAsia" w:hAnsiTheme="minorEastAsia"/>
        </w:rPr>
        <w:t>AISI</w:t>
      </w:r>
      <w:r w:rsidR="00F371A6" w:rsidRPr="00F371A6">
        <w:rPr>
          <w:rFonts w:asciiTheme="minorEastAsia" w:eastAsiaTheme="minorEastAsia" w:hAnsiTheme="minorEastAsia" w:hint="eastAsia"/>
        </w:rPr>
        <w:t>の事業運営に係る重要事項を審議する委員会</w:t>
      </w:r>
      <w:r w:rsidR="00F20F47">
        <w:rPr>
          <w:rFonts w:asciiTheme="minorEastAsia" w:eastAsiaTheme="minorEastAsia" w:hAnsiTheme="minorEastAsia" w:hint="eastAsia"/>
        </w:rPr>
        <w:t>のこと</w:t>
      </w:r>
      <w:r w:rsidR="00F371A6" w:rsidRPr="00F371A6">
        <w:rPr>
          <w:rFonts w:asciiTheme="minorEastAsia" w:eastAsiaTheme="minorEastAsia" w:hAnsiTheme="minorEastAsia" w:hint="eastAsia"/>
        </w:rPr>
        <w:t>。</w:t>
      </w:r>
    </w:p>
    <w:p w14:paraId="350A3F2A" w14:textId="212D2DFA" w:rsidR="009F4BA9" w:rsidRDefault="009F4BA9" w:rsidP="001D5278">
      <w:pPr>
        <w:rPr>
          <w:rFonts w:asciiTheme="minorEastAsia" w:eastAsiaTheme="minorEastAsia" w:hAnsiTheme="minorEastAsia"/>
          <w:color w:val="7F7F7F"/>
        </w:rPr>
      </w:pPr>
    </w:p>
    <w:p w14:paraId="23DBFDAD" w14:textId="5A9BDB8E" w:rsidR="007C796C" w:rsidRDefault="007C796C" w:rsidP="007C796C">
      <w:pPr>
        <w:ind w:leftChars="135" w:left="283" w:firstLineChars="100" w:firstLine="210"/>
        <w:rPr>
          <w:rFonts w:asciiTheme="minorEastAsia" w:eastAsiaTheme="minorEastAsia" w:hAnsiTheme="minorEastAsia"/>
          <w:color w:val="7F7F7F"/>
        </w:rPr>
      </w:pPr>
      <w:r w:rsidRPr="00141B47">
        <w:rPr>
          <w:rFonts w:asciiTheme="minorEastAsia" w:eastAsiaTheme="minorEastAsia" w:hAnsiTheme="minorEastAsia" w:hint="eastAsia"/>
        </w:rPr>
        <w:t>以上を行うため</w:t>
      </w:r>
      <w:r>
        <w:rPr>
          <w:rFonts w:asciiTheme="minorEastAsia" w:eastAsiaTheme="minorEastAsia" w:hAnsiTheme="minorEastAsia" w:hint="eastAsia"/>
        </w:rPr>
        <w:t>、</w:t>
      </w:r>
      <w:r w:rsidRPr="00141B47">
        <w:rPr>
          <w:rFonts w:asciiTheme="minorEastAsia" w:eastAsiaTheme="minorEastAsia" w:hAnsiTheme="minorEastAsia" w:hint="eastAsia"/>
        </w:rPr>
        <w:t>本業務は下記</w:t>
      </w:r>
      <w:r>
        <w:rPr>
          <w:rFonts w:asciiTheme="minorEastAsia" w:eastAsiaTheme="minorEastAsia" w:hAnsiTheme="minorEastAsia" w:hint="eastAsia"/>
        </w:rPr>
        <w:t>2.1～2.</w:t>
      </w:r>
      <w:r w:rsidR="004A5A25">
        <w:rPr>
          <w:rFonts w:asciiTheme="minorEastAsia" w:eastAsiaTheme="minorEastAsia" w:hAnsiTheme="minorEastAsia" w:hint="eastAsia"/>
        </w:rPr>
        <w:t>3</w:t>
      </w:r>
      <w:r w:rsidRPr="00141B47">
        <w:rPr>
          <w:rFonts w:asciiTheme="minorEastAsia" w:eastAsiaTheme="minorEastAsia" w:hAnsiTheme="minorEastAsia" w:hint="eastAsia"/>
        </w:rPr>
        <w:t>の</w:t>
      </w:r>
      <w:r w:rsidR="004A5A25">
        <w:rPr>
          <w:rFonts w:asciiTheme="minorEastAsia" w:eastAsiaTheme="minorEastAsia" w:hAnsiTheme="minorEastAsia" w:hint="eastAsia"/>
        </w:rPr>
        <w:t>3</w:t>
      </w:r>
      <w:r w:rsidRPr="00141B47">
        <w:rPr>
          <w:rFonts w:asciiTheme="minorEastAsia" w:eastAsiaTheme="minorEastAsia" w:hAnsiTheme="minorEastAsia" w:hint="eastAsia"/>
        </w:rPr>
        <w:t>つの業務で構成する。なお、業務遂行にあたっては、</w:t>
      </w:r>
      <w:r w:rsidR="008E5C1C">
        <w:rPr>
          <w:rFonts w:asciiTheme="minorEastAsia" w:eastAsiaTheme="minorEastAsia" w:hAnsiTheme="minorEastAsia" w:hint="eastAsia"/>
        </w:rPr>
        <w:t>2.4に示す定例会議</w:t>
      </w:r>
      <w:r w:rsidRPr="00141B47">
        <w:rPr>
          <w:rFonts w:asciiTheme="minorEastAsia" w:eastAsiaTheme="minorEastAsia" w:hAnsiTheme="minorEastAsia" w:hint="eastAsia"/>
        </w:rPr>
        <w:t>等により</w:t>
      </w:r>
      <w:r w:rsidRPr="00141B47">
        <w:rPr>
          <w:rFonts w:asciiTheme="minorEastAsia" w:eastAsiaTheme="minorEastAsia" w:hAnsiTheme="minorEastAsia"/>
        </w:rPr>
        <w:t>IPA</w:t>
      </w:r>
      <w:r w:rsidRPr="00141B47">
        <w:rPr>
          <w:rFonts w:asciiTheme="minorEastAsia" w:eastAsiaTheme="minorEastAsia" w:hAnsiTheme="minorEastAsia" w:hint="eastAsia"/>
        </w:rPr>
        <w:t>の担当者と詳細な業務内容の擦り合わせ十分に行うこと。</w:t>
      </w:r>
    </w:p>
    <w:p w14:paraId="089AA45F" w14:textId="77777777" w:rsidR="007C796C" w:rsidRDefault="007C796C" w:rsidP="001D5278">
      <w:pPr>
        <w:rPr>
          <w:rFonts w:asciiTheme="minorEastAsia" w:eastAsiaTheme="minorEastAsia" w:hAnsiTheme="minorEastAsia"/>
          <w:color w:val="7F7F7F"/>
        </w:rPr>
      </w:pPr>
    </w:p>
    <w:p w14:paraId="574B228D" w14:textId="4D7B3DDC" w:rsidR="00E34AA6" w:rsidRPr="006C22AB" w:rsidRDefault="00541312" w:rsidP="00541312">
      <w:pPr>
        <w:rPr>
          <w:rFonts w:asciiTheme="minorEastAsia" w:eastAsiaTheme="minorEastAsia" w:hAnsiTheme="minorEastAsia"/>
          <w:color w:val="000000" w:themeColor="text1"/>
        </w:rPr>
      </w:pPr>
      <w:r>
        <w:rPr>
          <w:rFonts w:ascii="ＭＳ 明朝 (本文のフォント - 日本語" w:eastAsia="ＭＳ 明朝 (本文のフォント - 日本語" w:hint="eastAsia"/>
          <w:kern w:val="0"/>
        </w:rPr>
        <w:t>2.1</w:t>
      </w:r>
      <w:r w:rsidR="00DB2F8E">
        <w:rPr>
          <w:rFonts w:ascii="ＭＳ 明朝 (本文のフォント - 日本語" w:eastAsia="ＭＳ 明朝 (本文のフォント - 日本語" w:hint="eastAsia"/>
          <w:kern w:val="0"/>
        </w:rPr>
        <w:t>.</w:t>
      </w:r>
      <w:r>
        <w:rPr>
          <w:rFonts w:ascii="ＭＳ 明朝 (本文のフォント - 日本語" w:eastAsia="ＭＳ 明朝 (本文のフォント - 日本語" w:hint="eastAsia"/>
          <w:kern w:val="0"/>
        </w:rPr>
        <w:t xml:space="preserve">  </w:t>
      </w:r>
      <w:r w:rsidR="007C796C">
        <w:rPr>
          <w:rFonts w:ascii="ＭＳ 明朝 (本文のフォント - 日本語" w:eastAsia="ＭＳ 明朝 (本文のフォント - 日本語" w:hint="eastAsia"/>
          <w:kern w:val="0"/>
        </w:rPr>
        <w:t>検討タスクフォースの組成・運営</w:t>
      </w:r>
    </w:p>
    <w:p w14:paraId="37C87A0C" w14:textId="515FB8FE" w:rsidR="00BD749D" w:rsidRDefault="00DB2F8E" w:rsidP="008C208B">
      <w:pPr>
        <w:pStyle w:val="afb"/>
        <w:ind w:leftChars="0" w:left="142" w:firstLineChars="100" w:firstLine="210"/>
        <w:rPr>
          <w:rFonts w:asciiTheme="minorEastAsia" w:eastAsiaTheme="minorEastAsia" w:hAnsiTheme="minorEastAsia"/>
        </w:rPr>
      </w:pPr>
      <w:r>
        <w:rPr>
          <w:rFonts w:asciiTheme="minorEastAsia" w:eastAsiaTheme="minorEastAsia" w:hAnsiTheme="minorEastAsia" w:hint="eastAsia"/>
        </w:rPr>
        <w:t>(1)  検討タスクフォースの組成</w:t>
      </w:r>
    </w:p>
    <w:p w14:paraId="7F831959" w14:textId="55E4B118" w:rsidR="00A21258" w:rsidRDefault="00A21258" w:rsidP="00540A28">
      <w:pPr>
        <w:pStyle w:val="afb"/>
        <w:numPr>
          <w:ilvl w:val="0"/>
          <w:numId w:val="12"/>
        </w:numPr>
        <w:ind w:leftChars="0"/>
        <w:rPr>
          <w:rFonts w:asciiTheme="minorEastAsia" w:eastAsiaTheme="minorEastAsia" w:hAnsiTheme="minorEastAsia"/>
        </w:rPr>
      </w:pPr>
      <w:r>
        <w:rPr>
          <w:rFonts w:asciiTheme="minorEastAsia" w:eastAsiaTheme="minorEastAsia" w:hAnsiTheme="minorEastAsia" w:hint="eastAsia"/>
        </w:rPr>
        <w:t>本事業の期間においては</w:t>
      </w:r>
      <w:r w:rsidR="008078D1">
        <w:rPr>
          <w:rFonts w:asciiTheme="minorEastAsia" w:eastAsiaTheme="minorEastAsia" w:hAnsiTheme="minorEastAsia" w:hint="eastAsia"/>
        </w:rPr>
        <w:t>単一の</w:t>
      </w:r>
      <w:r>
        <w:rPr>
          <w:rFonts w:asciiTheme="minorEastAsia" w:eastAsiaTheme="minorEastAsia" w:hAnsiTheme="minorEastAsia" w:hint="eastAsia"/>
        </w:rPr>
        <w:t>検討タスクフォース</w:t>
      </w:r>
      <w:r w:rsidR="008078D1">
        <w:rPr>
          <w:rFonts w:asciiTheme="minorEastAsia" w:eastAsiaTheme="minorEastAsia" w:hAnsiTheme="minorEastAsia" w:hint="eastAsia"/>
        </w:rPr>
        <w:t>の組成・運営を実施</w:t>
      </w:r>
      <w:r w:rsidR="00250E69">
        <w:rPr>
          <w:rFonts w:asciiTheme="minorEastAsia" w:eastAsiaTheme="minorEastAsia" w:hAnsiTheme="minorEastAsia" w:hint="eastAsia"/>
        </w:rPr>
        <w:t>することと</w:t>
      </w:r>
      <w:r w:rsidR="008078D1">
        <w:rPr>
          <w:rFonts w:asciiTheme="minorEastAsia" w:eastAsiaTheme="minorEastAsia" w:hAnsiTheme="minorEastAsia" w:hint="eastAsia"/>
        </w:rPr>
        <w:t>し</w:t>
      </w:r>
      <w:r>
        <w:rPr>
          <w:rFonts w:asciiTheme="minorEastAsia" w:eastAsiaTheme="minorEastAsia" w:hAnsiTheme="minorEastAsia" w:hint="eastAsia"/>
        </w:rPr>
        <w:t>、AIセーフティの評価</w:t>
      </w:r>
      <w:r w:rsidR="00B60673">
        <w:rPr>
          <w:rFonts w:asciiTheme="minorEastAsia" w:eastAsiaTheme="minorEastAsia" w:hAnsiTheme="minorEastAsia" w:hint="eastAsia"/>
        </w:rPr>
        <w:t>のための評価データセットをはじめとする評価</w:t>
      </w:r>
      <w:r>
        <w:rPr>
          <w:rFonts w:asciiTheme="minorEastAsia" w:eastAsiaTheme="minorEastAsia" w:hAnsiTheme="minorEastAsia" w:hint="eastAsia"/>
        </w:rPr>
        <w:t>環境</w:t>
      </w:r>
      <w:r w:rsidR="00B60673">
        <w:rPr>
          <w:rFonts w:asciiTheme="minorEastAsia" w:eastAsiaTheme="minorEastAsia" w:hAnsiTheme="minorEastAsia" w:hint="eastAsia"/>
        </w:rPr>
        <w:t>についての課題抽出や活用検討などを主要な検討テーマとして想定する。</w:t>
      </w:r>
    </w:p>
    <w:p w14:paraId="24207C25" w14:textId="18D59DC4" w:rsidR="00DB2F8E" w:rsidRPr="00DB2F8E" w:rsidRDefault="00AD4820" w:rsidP="00540A28">
      <w:pPr>
        <w:pStyle w:val="afb"/>
        <w:numPr>
          <w:ilvl w:val="0"/>
          <w:numId w:val="12"/>
        </w:numPr>
        <w:ind w:leftChars="0"/>
        <w:rPr>
          <w:rFonts w:asciiTheme="minorEastAsia" w:eastAsiaTheme="minorEastAsia" w:hAnsiTheme="minorEastAsia"/>
        </w:rPr>
      </w:pPr>
      <w:r>
        <w:rPr>
          <w:rFonts w:asciiTheme="minorEastAsia" w:eastAsiaTheme="minorEastAsia" w:hAnsiTheme="minorEastAsia" w:hint="eastAsia"/>
        </w:rPr>
        <w:t>検討</w:t>
      </w:r>
      <w:r w:rsidR="00DB2F8E" w:rsidRPr="00DB2F8E">
        <w:rPr>
          <w:rFonts w:asciiTheme="minorEastAsia" w:eastAsiaTheme="minorEastAsia" w:hAnsiTheme="minorEastAsia" w:hint="eastAsia"/>
        </w:rPr>
        <w:t>タスクフォースの座組調整を行う（</w:t>
      </w:r>
      <w:r w:rsidR="0029628C">
        <w:rPr>
          <w:rFonts w:asciiTheme="minorEastAsia" w:eastAsiaTheme="minorEastAsia" w:hAnsiTheme="minorEastAsia" w:hint="eastAsia"/>
        </w:rPr>
        <w:t>参加</w:t>
      </w:r>
      <w:r w:rsidR="00DB2F8E" w:rsidRPr="00DB2F8E">
        <w:rPr>
          <w:rFonts w:asciiTheme="minorEastAsia" w:eastAsiaTheme="minorEastAsia" w:hAnsiTheme="minorEastAsia" w:hint="eastAsia"/>
        </w:rPr>
        <w:t>企業等の選定における助言、参加企業との契約形態の</w:t>
      </w:r>
      <w:r w:rsidR="0029628C">
        <w:rPr>
          <w:rFonts w:asciiTheme="minorEastAsia" w:eastAsiaTheme="minorEastAsia" w:hAnsiTheme="minorEastAsia" w:hint="eastAsia"/>
        </w:rPr>
        <w:t>検討、契約書等の書類フォーマットの作成</w:t>
      </w:r>
      <w:r w:rsidR="00DB2F8E" w:rsidRPr="00DB2F8E">
        <w:rPr>
          <w:rFonts w:asciiTheme="minorEastAsia" w:eastAsiaTheme="minorEastAsia" w:hAnsiTheme="minorEastAsia" w:hint="eastAsia"/>
        </w:rPr>
        <w:t>、等）</w:t>
      </w:r>
      <w:r w:rsidR="00DB2F8E" w:rsidRPr="00DB2F8E">
        <w:rPr>
          <w:rFonts w:asciiTheme="minorEastAsia" w:eastAsiaTheme="minorEastAsia" w:hAnsiTheme="minorEastAsia"/>
        </w:rPr>
        <w:t xml:space="preserve"> </w:t>
      </w:r>
      <w:r w:rsidR="00DB2F8E" w:rsidRPr="00DB2F8E">
        <w:rPr>
          <w:rFonts w:asciiTheme="minorEastAsia" w:eastAsiaTheme="minorEastAsia" w:hAnsiTheme="minorEastAsia" w:hint="eastAsia"/>
        </w:rPr>
        <w:t>。</w:t>
      </w:r>
    </w:p>
    <w:p w14:paraId="0D476D50" w14:textId="6BD6BCDA" w:rsidR="00DB2F8E" w:rsidRPr="00DB2F8E" w:rsidRDefault="00AD4820" w:rsidP="00540A28">
      <w:pPr>
        <w:pStyle w:val="afb"/>
        <w:numPr>
          <w:ilvl w:val="0"/>
          <w:numId w:val="12"/>
        </w:numPr>
        <w:ind w:leftChars="0"/>
        <w:rPr>
          <w:rFonts w:asciiTheme="minorEastAsia" w:eastAsiaTheme="minorEastAsia" w:hAnsiTheme="minorEastAsia"/>
        </w:rPr>
      </w:pPr>
      <w:r>
        <w:rPr>
          <w:rFonts w:asciiTheme="minorEastAsia" w:eastAsiaTheme="minorEastAsia" w:hAnsiTheme="minorEastAsia" w:hint="eastAsia"/>
        </w:rPr>
        <w:t>検討</w:t>
      </w:r>
      <w:r w:rsidR="00DB2F8E" w:rsidRPr="00DB2F8E">
        <w:rPr>
          <w:rFonts w:asciiTheme="minorEastAsia" w:eastAsiaTheme="minorEastAsia" w:hAnsiTheme="minorEastAsia" w:hint="eastAsia"/>
        </w:rPr>
        <w:t>タスクフォース</w:t>
      </w:r>
      <w:r>
        <w:rPr>
          <w:rFonts w:asciiTheme="minorEastAsia" w:eastAsiaTheme="minorEastAsia" w:hAnsiTheme="minorEastAsia" w:hint="eastAsia"/>
        </w:rPr>
        <w:t>の</w:t>
      </w:r>
      <w:r w:rsidR="00DB2F8E" w:rsidRPr="00DB2F8E">
        <w:rPr>
          <w:rFonts w:asciiTheme="minorEastAsia" w:eastAsiaTheme="minorEastAsia" w:hAnsiTheme="minorEastAsia" w:hint="eastAsia"/>
        </w:rPr>
        <w:t>メンバーについては、</w:t>
      </w:r>
      <w:r w:rsidR="00DB2F8E" w:rsidRPr="00DB2F8E">
        <w:rPr>
          <w:rFonts w:asciiTheme="minorEastAsia" w:eastAsiaTheme="minorEastAsia" w:hAnsiTheme="minorEastAsia"/>
        </w:rPr>
        <w:t>AISI</w:t>
      </w:r>
      <w:r w:rsidR="00DB2F8E">
        <w:rPr>
          <w:rFonts w:asciiTheme="minorEastAsia" w:eastAsiaTheme="minorEastAsia" w:hAnsiTheme="minorEastAsia" w:hint="eastAsia"/>
        </w:rPr>
        <w:t>事務局</w:t>
      </w:r>
      <w:r w:rsidR="00DB2F8E" w:rsidRPr="00DB2F8E">
        <w:rPr>
          <w:rFonts w:asciiTheme="minorEastAsia" w:eastAsiaTheme="minorEastAsia" w:hAnsiTheme="minorEastAsia" w:hint="eastAsia"/>
        </w:rPr>
        <w:t>の承認を得るものとする。</w:t>
      </w:r>
    </w:p>
    <w:p w14:paraId="08394FB0" w14:textId="0BD14439" w:rsidR="00DB2F8E" w:rsidRDefault="00AD4820" w:rsidP="00540A28">
      <w:pPr>
        <w:pStyle w:val="afb"/>
        <w:numPr>
          <w:ilvl w:val="0"/>
          <w:numId w:val="12"/>
        </w:numPr>
        <w:ind w:leftChars="0"/>
        <w:rPr>
          <w:rFonts w:asciiTheme="minorEastAsia" w:eastAsiaTheme="minorEastAsia" w:hAnsiTheme="minorEastAsia"/>
        </w:rPr>
      </w:pPr>
      <w:r>
        <w:rPr>
          <w:rFonts w:asciiTheme="minorEastAsia" w:eastAsiaTheme="minorEastAsia" w:hAnsiTheme="minorEastAsia" w:hint="eastAsia"/>
        </w:rPr>
        <w:t>検討</w:t>
      </w:r>
      <w:r w:rsidR="00DB2F8E" w:rsidRPr="00DB2F8E">
        <w:rPr>
          <w:rFonts w:asciiTheme="minorEastAsia" w:eastAsiaTheme="minorEastAsia" w:hAnsiTheme="minorEastAsia" w:hint="eastAsia"/>
        </w:rPr>
        <w:t>タスクフォース</w:t>
      </w:r>
      <w:r>
        <w:rPr>
          <w:rFonts w:asciiTheme="minorEastAsia" w:eastAsiaTheme="minorEastAsia" w:hAnsiTheme="minorEastAsia" w:hint="eastAsia"/>
        </w:rPr>
        <w:t>の</w:t>
      </w:r>
      <w:r w:rsidR="00DB2F8E" w:rsidRPr="00DB2F8E">
        <w:rPr>
          <w:rFonts w:asciiTheme="minorEastAsia" w:eastAsiaTheme="minorEastAsia" w:hAnsiTheme="minorEastAsia" w:hint="eastAsia"/>
        </w:rPr>
        <w:t>メンバーは、本業務の目的達成に資する知識や経験・技術を有する他の関連企業・業界団体・学識者等を主な対象とする。</w:t>
      </w:r>
    </w:p>
    <w:p w14:paraId="429CA409" w14:textId="2F6A8526" w:rsidR="008B117C" w:rsidRPr="00DB2F8E" w:rsidRDefault="008B117C" w:rsidP="00540A28">
      <w:pPr>
        <w:pStyle w:val="afb"/>
        <w:numPr>
          <w:ilvl w:val="0"/>
          <w:numId w:val="12"/>
        </w:numPr>
        <w:ind w:leftChars="0"/>
        <w:rPr>
          <w:rFonts w:asciiTheme="minorEastAsia" w:eastAsiaTheme="minorEastAsia" w:hAnsiTheme="minorEastAsia"/>
        </w:rPr>
      </w:pPr>
      <w:r>
        <w:rPr>
          <w:rFonts w:asciiTheme="minorEastAsia" w:eastAsiaTheme="minorEastAsia" w:hAnsiTheme="minorEastAsia" w:hint="eastAsia"/>
        </w:rPr>
        <w:t>検討タスクフォースのメンバーには成果物となる検討報告書の作成について具体的な貢献が期待される。</w:t>
      </w:r>
      <w:r w:rsidR="0029628C">
        <w:rPr>
          <w:rFonts w:asciiTheme="minorEastAsia" w:eastAsiaTheme="minorEastAsia" w:hAnsiTheme="minorEastAsia" w:hint="eastAsia"/>
        </w:rPr>
        <w:t>メンバー数が過剰となり貢献の無いメンバーが生じるのは避けるべきであるため</w:t>
      </w:r>
      <w:r>
        <w:rPr>
          <w:rFonts w:asciiTheme="minorEastAsia" w:eastAsiaTheme="minorEastAsia" w:hAnsiTheme="minorEastAsia" w:hint="eastAsia"/>
        </w:rPr>
        <w:t>、検討タスクフォースのメンバー数</w:t>
      </w:r>
      <w:r w:rsidR="0029628C">
        <w:rPr>
          <w:rFonts w:asciiTheme="minorEastAsia" w:eastAsiaTheme="minorEastAsia" w:hAnsiTheme="minorEastAsia" w:hint="eastAsia"/>
        </w:rPr>
        <w:t>の</w:t>
      </w:r>
      <w:r w:rsidR="005153A6">
        <w:rPr>
          <w:rFonts w:asciiTheme="minorEastAsia" w:eastAsiaTheme="minorEastAsia" w:hAnsiTheme="minorEastAsia" w:hint="eastAsia"/>
        </w:rPr>
        <w:t>目安としては3～</w:t>
      </w:r>
      <w:r w:rsidR="003114D5">
        <w:rPr>
          <w:rFonts w:asciiTheme="minorEastAsia" w:eastAsiaTheme="minorEastAsia" w:hAnsiTheme="minorEastAsia" w:hint="eastAsia"/>
        </w:rPr>
        <w:t>1</w:t>
      </w:r>
      <w:r w:rsidR="005153A6">
        <w:rPr>
          <w:rFonts w:asciiTheme="minorEastAsia" w:eastAsiaTheme="minorEastAsia" w:hAnsiTheme="minorEastAsia" w:hint="eastAsia"/>
        </w:rPr>
        <w:t>0団体程度</w:t>
      </w:r>
      <w:r w:rsidR="003114D5">
        <w:rPr>
          <w:rFonts w:asciiTheme="minorEastAsia" w:eastAsiaTheme="minorEastAsia" w:hAnsiTheme="minorEastAsia" w:hint="eastAsia"/>
        </w:rPr>
        <w:t>を</w:t>
      </w:r>
      <w:r w:rsidR="005153A6">
        <w:rPr>
          <w:rFonts w:asciiTheme="minorEastAsia" w:eastAsiaTheme="minorEastAsia" w:hAnsiTheme="minorEastAsia" w:hint="eastAsia"/>
        </w:rPr>
        <w:t>想定</w:t>
      </w:r>
      <w:r w:rsidR="003114D5">
        <w:rPr>
          <w:rFonts w:asciiTheme="minorEastAsia" w:eastAsiaTheme="minorEastAsia" w:hAnsiTheme="minorEastAsia" w:hint="eastAsia"/>
        </w:rPr>
        <w:t>す</w:t>
      </w:r>
      <w:r w:rsidR="005153A6">
        <w:rPr>
          <w:rFonts w:asciiTheme="minorEastAsia" w:eastAsiaTheme="minorEastAsia" w:hAnsiTheme="minorEastAsia" w:hint="eastAsia"/>
        </w:rPr>
        <w:t>る。</w:t>
      </w:r>
    </w:p>
    <w:p w14:paraId="19B2BA34" w14:textId="27EA281F" w:rsidR="00DB2F8E" w:rsidRPr="00DB2F8E" w:rsidRDefault="00AD4820" w:rsidP="00540A28">
      <w:pPr>
        <w:pStyle w:val="afb"/>
        <w:numPr>
          <w:ilvl w:val="0"/>
          <w:numId w:val="12"/>
        </w:numPr>
        <w:ind w:leftChars="0"/>
        <w:rPr>
          <w:rFonts w:asciiTheme="minorEastAsia" w:eastAsiaTheme="minorEastAsia" w:hAnsiTheme="minorEastAsia"/>
        </w:rPr>
      </w:pPr>
      <w:r>
        <w:rPr>
          <w:rFonts w:asciiTheme="minorEastAsia" w:eastAsiaTheme="minorEastAsia" w:hAnsiTheme="minorEastAsia" w:hint="eastAsia"/>
        </w:rPr>
        <w:t>検討</w:t>
      </w:r>
      <w:r w:rsidR="00DB2F8E" w:rsidRPr="00DB2F8E">
        <w:rPr>
          <w:rFonts w:asciiTheme="minorEastAsia" w:eastAsiaTheme="minorEastAsia" w:hAnsiTheme="minorEastAsia" w:hint="eastAsia"/>
        </w:rPr>
        <w:t>タスクフォース</w:t>
      </w:r>
      <w:r>
        <w:rPr>
          <w:rFonts w:asciiTheme="minorEastAsia" w:eastAsiaTheme="minorEastAsia" w:hAnsiTheme="minorEastAsia" w:hint="eastAsia"/>
        </w:rPr>
        <w:t>の</w:t>
      </w:r>
      <w:r w:rsidR="00DB2F8E" w:rsidRPr="00DB2F8E">
        <w:rPr>
          <w:rFonts w:asciiTheme="minorEastAsia" w:eastAsiaTheme="minorEastAsia" w:hAnsiTheme="minorEastAsia" w:hint="eastAsia"/>
        </w:rPr>
        <w:t>メンバーとの調整や参加手続き（</w:t>
      </w:r>
      <w:r w:rsidR="00DB2F8E" w:rsidRPr="00DB2F8E">
        <w:rPr>
          <w:rFonts w:asciiTheme="minorEastAsia" w:eastAsiaTheme="minorEastAsia" w:hAnsiTheme="minorEastAsia"/>
        </w:rPr>
        <w:t>NDA</w:t>
      </w:r>
      <w:r w:rsidR="00DB2F8E" w:rsidRPr="00DB2F8E">
        <w:rPr>
          <w:rFonts w:asciiTheme="minorEastAsia" w:eastAsiaTheme="minorEastAsia" w:hAnsiTheme="minorEastAsia" w:hint="eastAsia"/>
        </w:rPr>
        <w:t>締結や公募、途中参加のプロセスなど）、議論するテーマの検討における支援を行うこと。具体的には、組成における打ち合わせを実施する際の参加者への連絡、出欠確認、資料の準備・配布、議題の検討・選定、議事進行計画の策定、並びに議事の円滑な進行</w:t>
      </w:r>
      <w:r w:rsidR="00DB2F8E" w:rsidRPr="00DB2F8E">
        <w:rPr>
          <w:rFonts w:asciiTheme="minorEastAsia" w:eastAsiaTheme="minorEastAsia" w:hAnsiTheme="minorEastAsia"/>
        </w:rPr>
        <w:t xml:space="preserve"> </w:t>
      </w:r>
      <w:r w:rsidR="00DB2F8E" w:rsidRPr="00DB2F8E">
        <w:rPr>
          <w:rFonts w:asciiTheme="minorEastAsia" w:eastAsiaTheme="minorEastAsia" w:hAnsiTheme="minorEastAsia" w:hint="eastAsia"/>
        </w:rPr>
        <w:t>等を行うものとする。</w:t>
      </w:r>
    </w:p>
    <w:p w14:paraId="789E1742" w14:textId="764D6578" w:rsidR="00DB2F8E" w:rsidRPr="00DB2F8E" w:rsidRDefault="00DB2F8E" w:rsidP="00540A28">
      <w:pPr>
        <w:pStyle w:val="afb"/>
        <w:numPr>
          <w:ilvl w:val="0"/>
          <w:numId w:val="12"/>
        </w:numPr>
        <w:ind w:leftChars="0"/>
        <w:rPr>
          <w:rFonts w:asciiTheme="minorEastAsia" w:eastAsiaTheme="minorEastAsia" w:hAnsiTheme="minorEastAsia"/>
        </w:rPr>
      </w:pPr>
      <w:r w:rsidRPr="00DB2F8E">
        <w:rPr>
          <w:rFonts w:asciiTheme="minorEastAsia" w:eastAsiaTheme="minorEastAsia" w:hAnsiTheme="minorEastAsia" w:hint="eastAsia"/>
        </w:rPr>
        <w:t>契約の詳細（知的財産権に関する約款等）については、メンバー企業及び</w:t>
      </w:r>
      <w:r w:rsidRPr="00DB2F8E">
        <w:rPr>
          <w:rFonts w:asciiTheme="minorEastAsia" w:eastAsiaTheme="minorEastAsia" w:hAnsiTheme="minorEastAsia"/>
        </w:rPr>
        <w:t>IPA</w:t>
      </w:r>
      <w:r w:rsidRPr="00DB2F8E">
        <w:rPr>
          <w:rFonts w:asciiTheme="minorEastAsia" w:eastAsiaTheme="minorEastAsia" w:hAnsiTheme="minorEastAsia" w:hint="eastAsia"/>
        </w:rPr>
        <w:t>と調整・合意の上、進めること。</w:t>
      </w:r>
    </w:p>
    <w:p w14:paraId="60A51737" w14:textId="6161823A" w:rsidR="00DB2F8E" w:rsidRDefault="00AD4820" w:rsidP="00540A28">
      <w:pPr>
        <w:pStyle w:val="afb"/>
        <w:numPr>
          <w:ilvl w:val="0"/>
          <w:numId w:val="12"/>
        </w:numPr>
        <w:ind w:leftChars="0"/>
        <w:rPr>
          <w:rFonts w:asciiTheme="minorEastAsia" w:eastAsiaTheme="minorEastAsia" w:hAnsiTheme="minorEastAsia"/>
        </w:rPr>
      </w:pPr>
      <w:r>
        <w:rPr>
          <w:rFonts w:asciiTheme="minorEastAsia" w:eastAsiaTheme="minorEastAsia" w:hAnsiTheme="minorEastAsia" w:hint="eastAsia"/>
        </w:rPr>
        <w:t>検討</w:t>
      </w:r>
      <w:r w:rsidR="00DB2F8E" w:rsidRPr="00DB2F8E">
        <w:rPr>
          <w:rFonts w:asciiTheme="minorEastAsia" w:eastAsiaTheme="minorEastAsia" w:hAnsiTheme="minorEastAsia" w:hint="eastAsia"/>
        </w:rPr>
        <w:t>タスクフォースの目的達成のために必要な場合、</w:t>
      </w:r>
      <w:r>
        <w:rPr>
          <w:rFonts w:asciiTheme="minorEastAsia" w:eastAsiaTheme="minorEastAsia" w:hAnsiTheme="minorEastAsia" w:hint="eastAsia"/>
        </w:rPr>
        <w:t>検討</w:t>
      </w:r>
      <w:r w:rsidR="00DB2F8E" w:rsidRPr="00DB2F8E">
        <w:rPr>
          <w:rFonts w:asciiTheme="minorEastAsia" w:eastAsiaTheme="minorEastAsia" w:hAnsiTheme="minorEastAsia" w:hint="eastAsia"/>
        </w:rPr>
        <w:t>タスクフォース</w:t>
      </w:r>
      <w:r>
        <w:rPr>
          <w:rFonts w:asciiTheme="minorEastAsia" w:eastAsiaTheme="minorEastAsia" w:hAnsiTheme="minorEastAsia" w:hint="eastAsia"/>
        </w:rPr>
        <w:t>の</w:t>
      </w:r>
      <w:r w:rsidR="00DB2F8E" w:rsidRPr="00DB2F8E">
        <w:rPr>
          <w:rFonts w:asciiTheme="minorEastAsia" w:eastAsiaTheme="minorEastAsia" w:hAnsiTheme="minorEastAsia" w:hint="eastAsia"/>
        </w:rPr>
        <w:t>メンバーへの再請負等契約については本件事業・調達内で調整すること。</w:t>
      </w:r>
    </w:p>
    <w:p w14:paraId="5B691CEB" w14:textId="20E32CA9" w:rsidR="00AC4F6C" w:rsidRDefault="00DB2F8E" w:rsidP="00BD749D">
      <w:pPr>
        <w:pStyle w:val="afb"/>
        <w:ind w:leftChars="0" w:left="142" w:firstLineChars="100" w:firstLine="210"/>
        <w:rPr>
          <w:rFonts w:asciiTheme="minorEastAsia" w:eastAsiaTheme="minorEastAsia" w:hAnsiTheme="minorEastAsia"/>
        </w:rPr>
      </w:pPr>
      <w:r>
        <w:rPr>
          <w:rFonts w:asciiTheme="minorEastAsia" w:eastAsiaTheme="minorEastAsia" w:hAnsiTheme="minorEastAsia" w:hint="eastAsia"/>
        </w:rPr>
        <w:t>(2)  検討タスクフォースの運営</w:t>
      </w:r>
    </w:p>
    <w:p w14:paraId="1223E25D" w14:textId="70AB167E" w:rsidR="00DB2F8E" w:rsidRPr="00DB2F8E" w:rsidRDefault="00AD4820"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lastRenderedPageBreak/>
        <w:t>検討</w:t>
      </w:r>
      <w:r w:rsidR="00DB2F8E" w:rsidRPr="00DB2F8E">
        <w:rPr>
          <w:rFonts w:asciiTheme="minorEastAsia" w:eastAsiaTheme="minorEastAsia" w:hAnsiTheme="minorEastAsia" w:hint="eastAsia"/>
        </w:rPr>
        <w:t>タスクフォース組成後の運営において、</w:t>
      </w:r>
      <w:r>
        <w:rPr>
          <w:rFonts w:asciiTheme="minorEastAsia" w:eastAsiaTheme="minorEastAsia" w:hAnsiTheme="minorEastAsia" w:hint="eastAsia"/>
        </w:rPr>
        <w:t>検討</w:t>
      </w:r>
      <w:r w:rsidR="00DB2F8E" w:rsidRPr="00DB2F8E">
        <w:rPr>
          <w:rFonts w:asciiTheme="minorEastAsia" w:eastAsiaTheme="minorEastAsia" w:hAnsiTheme="minorEastAsia" w:hint="eastAsia"/>
        </w:rPr>
        <w:t>タスクフォースの調整作業（会議調整、事前議論テーマ設定、ファシリテーション、結果の取りまとめ、進捗管理等のマネジメント</w:t>
      </w:r>
      <w:r w:rsidR="00DB2F8E" w:rsidRPr="00DB2F8E">
        <w:rPr>
          <w:rFonts w:asciiTheme="minorEastAsia" w:eastAsiaTheme="minorEastAsia" w:hAnsiTheme="minorEastAsia"/>
        </w:rPr>
        <w:t xml:space="preserve"> </w:t>
      </w:r>
      <w:r w:rsidR="00DB2F8E" w:rsidRPr="00DB2F8E">
        <w:rPr>
          <w:rFonts w:asciiTheme="minorEastAsia" w:eastAsiaTheme="minorEastAsia" w:hAnsiTheme="minorEastAsia" w:hint="eastAsia"/>
        </w:rPr>
        <w:t>等）を行うこと。</w:t>
      </w:r>
    </w:p>
    <w:p w14:paraId="05AFD2C5" w14:textId="7FDFBA8F" w:rsidR="00DB2F8E" w:rsidRPr="00DB2F8E" w:rsidRDefault="00DB2F8E" w:rsidP="00540A28">
      <w:pPr>
        <w:pStyle w:val="afb"/>
        <w:numPr>
          <w:ilvl w:val="0"/>
          <w:numId w:val="13"/>
        </w:numPr>
        <w:ind w:leftChars="0" w:left="1560" w:hanging="356"/>
        <w:rPr>
          <w:rFonts w:asciiTheme="minorEastAsia" w:eastAsiaTheme="minorEastAsia" w:hAnsiTheme="minorEastAsia"/>
        </w:rPr>
      </w:pPr>
      <w:r w:rsidRPr="00DB2F8E">
        <w:rPr>
          <w:rFonts w:asciiTheme="minorEastAsia" w:eastAsiaTheme="minorEastAsia" w:hAnsiTheme="minorEastAsia" w:hint="eastAsia"/>
        </w:rPr>
        <w:t>会議日程、参加者、会議形式等の調整を行うこと。</w:t>
      </w:r>
      <w:r w:rsidR="00437504">
        <w:rPr>
          <w:rFonts w:asciiTheme="minorEastAsia" w:eastAsiaTheme="minorEastAsia" w:hAnsiTheme="minorEastAsia" w:hint="eastAsia"/>
        </w:rPr>
        <w:t>会議は月1回程度の頻度とし、期間中7回程度の実施を想定する。</w:t>
      </w:r>
    </w:p>
    <w:p w14:paraId="45357FE5" w14:textId="1F4B51E7" w:rsidR="00DB2F8E" w:rsidRPr="00DB2F8E" w:rsidRDefault="00DB2F8E" w:rsidP="00540A28">
      <w:pPr>
        <w:pStyle w:val="afb"/>
        <w:numPr>
          <w:ilvl w:val="0"/>
          <w:numId w:val="13"/>
        </w:numPr>
        <w:ind w:leftChars="0" w:left="1560" w:hanging="356"/>
        <w:rPr>
          <w:rFonts w:asciiTheme="minorEastAsia" w:eastAsiaTheme="minorEastAsia" w:hAnsiTheme="minorEastAsia"/>
        </w:rPr>
      </w:pPr>
      <w:r w:rsidRPr="00DB2F8E">
        <w:rPr>
          <w:rFonts w:asciiTheme="minorEastAsia" w:eastAsiaTheme="minorEastAsia" w:hAnsiTheme="minorEastAsia" w:hint="eastAsia"/>
        </w:rPr>
        <w:t>各会でのテーマを</w:t>
      </w:r>
      <w:r w:rsidRPr="00DB2F8E">
        <w:rPr>
          <w:rFonts w:asciiTheme="minorEastAsia" w:eastAsiaTheme="minorEastAsia" w:hAnsiTheme="minorEastAsia"/>
        </w:rPr>
        <w:t>IPA</w:t>
      </w:r>
      <w:r w:rsidRPr="00DB2F8E">
        <w:rPr>
          <w:rFonts w:asciiTheme="minorEastAsia" w:eastAsiaTheme="minorEastAsia" w:hAnsiTheme="minorEastAsia" w:hint="eastAsia"/>
        </w:rPr>
        <w:t>と検討し、設定すること。</w:t>
      </w:r>
    </w:p>
    <w:p w14:paraId="3078541A" w14:textId="1DF9F217" w:rsidR="00DB2F8E" w:rsidRPr="00DB2F8E" w:rsidRDefault="00DB2F8E" w:rsidP="00540A28">
      <w:pPr>
        <w:pStyle w:val="afb"/>
        <w:numPr>
          <w:ilvl w:val="0"/>
          <w:numId w:val="13"/>
        </w:numPr>
        <w:ind w:leftChars="0" w:left="1560" w:hanging="356"/>
        <w:rPr>
          <w:rFonts w:asciiTheme="minorEastAsia" w:eastAsiaTheme="minorEastAsia" w:hAnsiTheme="minorEastAsia"/>
        </w:rPr>
      </w:pPr>
      <w:r w:rsidRPr="00DB2F8E">
        <w:rPr>
          <w:rFonts w:asciiTheme="minorEastAsia" w:eastAsiaTheme="minorEastAsia" w:hAnsiTheme="minorEastAsia" w:hint="eastAsia"/>
        </w:rPr>
        <w:t>会議資料の作成を行うこと。会議資料は、事前に</w:t>
      </w:r>
      <w:r w:rsidRPr="00DB2F8E">
        <w:rPr>
          <w:rFonts w:asciiTheme="minorEastAsia" w:eastAsiaTheme="minorEastAsia" w:hAnsiTheme="minorEastAsia"/>
        </w:rPr>
        <w:t>IPA</w:t>
      </w:r>
      <w:r w:rsidRPr="00DB2F8E">
        <w:rPr>
          <w:rFonts w:asciiTheme="minorEastAsia" w:eastAsiaTheme="minorEastAsia" w:hAnsiTheme="minorEastAsia" w:hint="eastAsia"/>
        </w:rPr>
        <w:t>と協議し、</w:t>
      </w:r>
      <w:r w:rsidRPr="00DB2F8E">
        <w:rPr>
          <w:rFonts w:asciiTheme="minorEastAsia" w:eastAsiaTheme="minorEastAsia" w:hAnsiTheme="minorEastAsia"/>
        </w:rPr>
        <w:t>IPA</w:t>
      </w:r>
      <w:r w:rsidRPr="00DB2F8E">
        <w:rPr>
          <w:rFonts w:asciiTheme="minorEastAsia" w:eastAsiaTheme="minorEastAsia" w:hAnsiTheme="minorEastAsia" w:hint="eastAsia"/>
        </w:rPr>
        <w:t>が承認した資料を用いること。会議体開催日の</w:t>
      </w:r>
      <w:r w:rsidRPr="00DB2F8E">
        <w:rPr>
          <w:rFonts w:asciiTheme="minorEastAsia" w:eastAsiaTheme="minorEastAsia" w:hAnsiTheme="minorEastAsia"/>
        </w:rPr>
        <w:t>3</w:t>
      </w:r>
      <w:r w:rsidRPr="00DB2F8E">
        <w:rPr>
          <w:rFonts w:asciiTheme="minorEastAsia" w:eastAsiaTheme="minorEastAsia" w:hAnsiTheme="minorEastAsia" w:hint="eastAsia"/>
        </w:rPr>
        <w:t>営業日前までに、ワーキンググループ参加者に送付すること。</w:t>
      </w:r>
    </w:p>
    <w:p w14:paraId="133F301B" w14:textId="24579BAA" w:rsidR="00DB2F8E" w:rsidRPr="00DB2F8E" w:rsidRDefault="00DB2F8E" w:rsidP="00540A28">
      <w:pPr>
        <w:pStyle w:val="afb"/>
        <w:numPr>
          <w:ilvl w:val="0"/>
          <w:numId w:val="13"/>
        </w:numPr>
        <w:ind w:leftChars="0" w:left="1560" w:hanging="356"/>
        <w:rPr>
          <w:rFonts w:asciiTheme="minorEastAsia" w:eastAsiaTheme="minorEastAsia" w:hAnsiTheme="minorEastAsia"/>
        </w:rPr>
      </w:pPr>
      <w:r w:rsidRPr="00DB2F8E">
        <w:rPr>
          <w:rFonts w:asciiTheme="minorEastAsia" w:eastAsiaTheme="minorEastAsia" w:hAnsiTheme="minorEastAsia" w:hint="eastAsia"/>
        </w:rPr>
        <w:t>議事録を作成すること。会議体開催から</w:t>
      </w:r>
      <w:r w:rsidRPr="00DB2F8E">
        <w:rPr>
          <w:rFonts w:asciiTheme="minorEastAsia" w:eastAsiaTheme="minorEastAsia" w:hAnsiTheme="minorEastAsia"/>
        </w:rPr>
        <w:t>3</w:t>
      </w:r>
      <w:r w:rsidRPr="00DB2F8E">
        <w:rPr>
          <w:rFonts w:asciiTheme="minorEastAsia" w:eastAsiaTheme="minorEastAsia" w:hAnsiTheme="minorEastAsia" w:hint="eastAsia"/>
        </w:rPr>
        <w:t>営業日以内に議事録及び議事要旨を</w:t>
      </w:r>
      <w:r w:rsidRPr="00DB2F8E">
        <w:rPr>
          <w:rFonts w:asciiTheme="minorEastAsia" w:eastAsiaTheme="minorEastAsia" w:hAnsiTheme="minorEastAsia"/>
        </w:rPr>
        <w:t>IPA</w:t>
      </w:r>
      <w:r w:rsidRPr="00DB2F8E">
        <w:rPr>
          <w:rFonts w:asciiTheme="minorEastAsia" w:eastAsiaTheme="minorEastAsia" w:hAnsiTheme="minorEastAsia" w:hint="eastAsia"/>
        </w:rPr>
        <w:t>に送付し、会議体開催から</w:t>
      </w:r>
      <w:r w:rsidRPr="00DB2F8E">
        <w:rPr>
          <w:rFonts w:asciiTheme="minorEastAsia" w:eastAsiaTheme="minorEastAsia" w:hAnsiTheme="minorEastAsia"/>
        </w:rPr>
        <w:t>7</w:t>
      </w:r>
      <w:r w:rsidRPr="00DB2F8E">
        <w:rPr>
          <w:rFonts w:asciiTheme="minorEastAsia" w:eastAsiaTheme="minorEastAsia" w:hAnsiTheme="minorEastAsia" w:hint="eastAsia"/>
        </w:rPr>
        <w:t>営業日以内に承認を得ること。承認受領後、遅滞なく会議体参加者に展開すること。</w:t>
      </w:r>
    </w:p>
    <w:p w14:paraId="7A253A4C" w14:textId="17820406" w:rsidR="00DB2F8E" w:rsidRDefault="00AD4820"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検討</w:t>
      </w:r>
      <w:r w:rsidR="00DB2F8E" w:rsidRPr="00DB2F8E">
        <w:rPr>
          <w:rFonts w:asciiTheme="minorEastAsia" w:eastAsiaTheme="minorEastAsia" w:hAnsiTheme="minorEastAsia" w:hint="eastAsia"/>
        </w:rPr>
        <w:t>タスクフォース</w:t>
      </w:r>
      <w:r w:rsidR="008B117C">
        <w:rPr>
          <w:rFonts w:asciiTheme="minorEastAsia" w:eastAsiaTheme="minorEastAsia" w:hAnsiTheme="minorEastAsia" w:hint="eastAsia"/>
        </w:rPr>
        <w:t>では</w:t>
      </w:r>
      <w:r w:rsidR="00DB2F8E" w:rsidRPr="00DB2F8E">
        <w:rPr>
          <w:rFonts w:asciiTheme="minorEastAsia" w:eastAsiaTheme="minorEastAsia" w:hAnsiTheme="minorEastAsia" w:hint="eastAsia"/>
        </w:rPr>
        <w:t>、</w:t>
      </w:r>
      <w:r w:rsidR="008B117C">
        <w:rPr>
          <w:rFonts w:asciiTheme="minorEastAsia" w:eastAsiaTheme="minorEastAsia" w:hAnsiTheme="minorEastAsia" w:hint="eastAsia"/>
        </w:rPr>
        <w:t>対象とする業種・業務などのドメインを限定せず、</w:t>
      </w:r>
      <w:r w:rsidR="00DB2F8E" w:rsidRPr="00DB2F8E">
        <w:rPr>
          <w:rFonts w:asciiTheme="minorEastAsia" w:eastAsiaTheme="minorEastAsia" w:hAnsiTheme="minorEastAsia" w:hint="eastAsia"/>
        </w:rPr>
        <w:t>横断的かつ汎用的な</w:t>
      </w:r>
      <w:r w:rsidR="008B117C">
        <w:rPr>
          <w:rFonts w:asciiTheme="minorEastAsia" w:eastAsiaTheme="minorEastAsia" w:hAnsiTheme="minorEastAsia" w:hint="eastAsia"/>
        </w:rPr>
        <w:t>AIセーフティの評価について検討する。</w:t>
      </w:r>
      <w:r w:rsidR="00DB2F8E" w:rsidRPr="00DB2F8E">
        <w:rPr>
          <w:rFonts w:asciiTheme="minorEastAsia" w:eastAsiaTheme="minorEastAsia" w:hAnsiTheme="minorEastAsia" w:hint="eastAsia"/>
        </w:rPr>
        <w:t>ただし、事業実証</w:t>
      </w:r>
      <w:r w:rsidR="00DB2F8E" w:rsidRPr="00DB2F8E">
        <w:rPr>
          <w:rFonts w:asciiTheme="minorEastAsia" w:eastAsiaTheme="minorEastAsia" w:hAnsiTheme="minorEastAsia"/>
        </w:rPr>
        <w:t>WG</w:t>
      </w:r>
      <w:r w:rsidR="00DB2F8E" w:rsidRPr="00DB2F8E">
        <w:rPr>
          <w:rFonts w:asciiTheme="minorEastAsia" w:eastAsiaTheme="minorEastAsia" w:hAnsiTheme="minorEastAsia" w:hint="eastAsia"/>
        </w:rPr>
        <w:t>で検討するドメイン固有の評価データセット</w:t>
      </w:r>
      <w:r w:rsidR="008B117C">
        <w:rPr>
          <w:rFonts w:asciiTheme="minorEastAsia" w:eastAsiaTheme="minorEastAsia" w:hAnsiTheme="minorEastAsia" w:hint="eastAsia"/>
        </w:rPr>
        <w:t>や評価ツール</w:t>
      </w:r>
      <w:r w:rsidR="00DB2F8E" w:rsidRPr="00DB2F8E">
        <w:rPr>
          <w:rFonts w:asciiTheme="minorEastAsia" w:eastAsiaTheme="minorEastAsia" w:hAnsiTheme="minorEastAsia" w:hint="eastAsia"/>
        </w:rPr>
        <w:t>について議論内容や成果物等を適宜参照すること。また、事業実証</w:t>
      </w:r>
      <w:r w:rsidR="00DB2F8E" w:rsidRPr="00DB2F8E">
        <w:rPr>
          <w:rFonts w:asciiTheme="minorEastAsia" w:eastAsiaTheme="minorEastAsia" w:hAnsiTheme="minorEastAsia"/>
        </w:rPr>
        <w:t>WG</w:t>
      </w:r>
      <w:r w:rsidR="00DB2F8E" w:rsidRPr="00DB2F8E">
        <w:rPr>
          <w:rFonts w:asciiTheme="minorEastAsia" w:eastAsiaTheme="minorEastAsia" w:hAnsiTheme="minorEastAsia" w:hint="eastAsia"/>
        </w:rPr>
        <w:t>に対して、技術協力やフィードバックを行うなど、連携すること。</w:t>
      </w:r>
      <w:r w:rsidR="00DB2F8E" w:rsidRPr="00DB2F8E">
        <w:rPr>
          <w:rFonts w:asciiTheme="minorEastAsia" w:eastAsiaTheme="minorEastAsia" w:hAnsiTheme="minorEastAsia"/>
        </w:rPr>
        <w:t xml:space="preserve"> </w:t>
      </w:r>
    </w:p>
    <w:p w14:paraId="5033ACAD" w14:textId="29A20B1C" w:rsidR="00FE7347" w:rsidRPr="00DB2F8E" w:rsidRDefault="00FE7347"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2.3節に記載の通り、検討タスクフォースでの検討や議論の内容は検討報告書にまとめる。検討タスクフォースの運営においては検討報告書のとりまとめを意識し、</w:t>
      </w:r>
      <w:r w:rsidR="00634A8C">
        <w:rPr>
          <w:rFonts w:asciiTheme="minorEastAsia" w:eastAsiaTheme="minorEastAsia" w:hAnsiTheme="minorEastAsia" w:hint="eastAsia"/>
        </w:rPr>
        <w:t>議論の過度な発散や事実誤認、</w:t>
      </w:r>
      <w:r>
        <w:rPr>
          <w:rFonts w:asciiTheme="minorEastAsia" w:eastAsiaTheme="minorEastAsia" w:hAnsiTheme="minorEastAsia" w:hint="eastAsia"/>
        </w:rPr>
        <w:t>時間的制約などに注意して運営すること。</w:t>
      </w:r>
    </w:p>
    <w:p w14:paraId="0823A10C" w14:textId="77777777" w:rsidR="001D0CF8" w:rsidRDefault="001D0CF8" w:rsidP="008C208B">
      <w:pPr>
        <w:pStyle w:val="afb"/>
        <w:ind w:leftChars="0" w:left="142" w:firstLineChars="100" w:firstLine="210"/>
        <w:rPr>
          <w:rFonts w:asciiTheme="minorEastAsia" w:eastAsiaTheme="minorEastAsia" w:hAnsiTheme="minorEastAsia"/>
        </w:rPr>
      </w:pPr>
    </w:p>
    <w:p w14:paraId="60E04A6F" w14:textId="253AD320" w:rsidR="0080727B" w:rsidRPr="00423117" w:rsidRDefault="0080727B" w:rsidP="0080727B">
      <w:pPr>
        <w:rPr>
          <w:rFonts w:ascii="ＭＳ 明朝 (本文のフォント - 日本語" w:eastAsia="ＭＳ 明朝 (本文のフォント - 日本語"/>
        </w:rPr>
      </w:pPr>
      <w:r>
        <w:rPr>
          <w:rFonts w:ascii="ＭＳ 明朝 (本文のフォント - 日本語" w:eastAsia="ＭＳ 明朝 (本文のフォント - 日本語" w:hint="eastAsia"/>
        </w:rPr>
        <w:t>2.2.  情報共有</w:t>
      </w:r>
      <w:r w:rsidR="00825722">
        <w:rPr>
          <w:rFonts w:ascii="ＭＳ 明朝 (本文のフォント - 日本語" w:eastAsia="ＭＳ 明朝 (本文のフォント - 日本語" w:hint="eastAsia"/>
        </w:rPr>
        <w:t>のための会合</w:t>
      </w:r>
      <w:r>
        <w:rPr>
          <w:rFonts w:ascii="ＭＳ 明朝 (本文のフォント - 日本語" w:eastAsia="ＭＳ 明朝 (本文のフォント - 日本語" w:hint="eastAsia"/>
        </w:rPr>
        <w:t>の開催</w:t>
      </w:r>
    </w:p>
    <w:p w14:paraId="4D74C814" w14:textId="2E29819B" w:rsidR="0080727B" w:rsidRDefault="0080727B" w:rsidP="0080727B">
      <w:pPr>
        <w:pStyle w:val="afb"/>
        <w:ind w:leftChars="0" w:left="142" w:firstLineChars="100" w:firstLine="210"/>
        <w:rPr>
          <w:rFonts w:asciiTheme="minorEastAsia" w:eastAsiaTheme="minorEastAsia" w:hAnsiTheme="minorEastAsia"/>
        </w:rPr>
      </w:pPr>
      <w:r>
        <w:rPr>
          <w:rFonts w:asciiTheme="minorEastAsia" w:eastAsiaTheme="minorEastAsia" w:hAnsiTheme="minorEastAsia" w:hint="eastAsia"/>
        </w:rPr>
        <w:t xml:space="preserve">(1)  </w:t>
      </w:r>
      <w:r w:rsidR="0039324E">
        <w:rPr>
          <w:rFonts w:asciiTheme="minorEastAsia" w:eastAsiaTheme="minorEastAsia" w:hAnsiTheme="minorEastAsia" w:hint="eastAsia"/>
        </w:rPr>
        <w:t>情報共有</w:t>
      </w:r>
      <w:r w:rsidR="00825722">
        <w:rPr>
          <w:rFonts w:asciiTheme="minorEastAsia" w:eastAsiaTheme="minorEastAsia" w:hAnsiTheme="minorEastAsia" w:hint="eastAsia"/>
        </w:rPr>
        <w:t>のための会合</w:t>
      </w:r>
      <w:r w:rsidR="0039324E">
        <w:rPr>
          <w:rFonts w:asciiTheme="minorEastAsia" w:eastAsiaTheme="minorEastAsia" w:hAnsiTheme="minorEastAsia" w:hint="eastAsia"/>
        </w:rPr>
        <w:t>の実施検討</w:t>
      </w:r>
    </w:p>
    <w:p w14:paraId="4AE9C39B" w14:textId="262BB83C" w:rsidR="0039324E" w:rsidRDefault="00825722"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検討タスクフォースでの検討状況など、AIセーフティ評価環境に関する情報を広く共有するための会合を企画し、開催計画を検討する。</w:t>
      </w:r>
    </w:p>
    <w:p w14:paraId="1764434F" w14:textId="1B6BCA3D" w:rsidR="005A0532" w:rsidRDefault="005A0532"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会合においては、検討タスクフォースやAISIからの情報共有、参加者からの質疑応答、議論などを実施し、評価環境や検討タスクフォースについての参加者の理解を深めると共に、会合における有意義な議論については検討タスクフォースの議論や活動報告書へ反映することを想定する。</w:t>
      </w:r>
    </w:p>
    <w:p w14:paraId="45AB2F04" w14:textId="15F0C85C" w:rsidR="005A0532" w:rsidRDefault="005A0532"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上記の会合の目的をふまえ、その実現に資する参加企業を募るための参加資格や募集方法についても検討すること。</w:t>
      </w:r>
    </w:p>
    <w:p w14:paraId="6E1430C5" w14:textId="7485651A" w:rsidR="00437504" w:rsidRDefault="00437504"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会合は期間中1回の開催を想定し、検討タスクフォースの計画をふまえて開催時期を決定すること。</w:t>
      </w:r>
    </w:p>
    <w:p w14:paraId="6859D8ED" w14:textId="1BCBED47" w:rsidR="00437504" w:rsidRPr="00DB2F8E" w:rsidRDefault="00437504"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上記の検討内容について、IPAの承認を得た上で決定する。</w:t>
      </w:r>
    </w:p>
    <w:p w14:paraId="142C7558" w14:textId="38C8E4D6" w:rsidR="0080727B" w:rsidRDefault="0080727B" w:rsidP="0080727B">
      <w:pPr>
        <w:pStyle w:val="afb"/>
        <w:ind w:leftChars="0" w:left="142" w:firstLineChars="100" w:firstLine="210"/>
        <w:rPr>
          <w:rFonts w:asciiTheme="minorEastAsia" w:eastAsiaTheme="minorEastAsia" w:hAnsiTheme="minorEastAsia"/>
        </w:rPr>
      </w:pPr>
      <w:r>
        <w:rPr>
          <w:rFonts w:asciiTheme="minorEastAsia" w:eastAsiaTheme="minorEastAsia" w:hAnsiTheme="minorEastAsia" w:hint="eastAsia"/>
        </w:rPr>
        <w:t xml:space="preserve">(2)  </w:t>
      </w:r>
      <w:r w:rsidR="0039324E">
        <w:rPr>
          <w:rFonts w:asciiTheme="minorEastAsia" w:eastAsiaTheme="minorEastAsia" w:hAnsiTheme="minorEastAsia" w:hint="eastAsia"/>
        </w:rPr>
        <w:t>情報共有</w:t>
      </w:r>
      <w:r w:rsidR="00825722">
        <w:rPr>
          <w:rFonts w:asciiTheme="minorEastAsia" w:eastAsiaTheme="minorEastAsia" w:hAnsiTheme="minorEastAsia" w:hint="eastAsia"/>
        </w:rPr>
        <w:t>のための会合</w:t>
      </w:r>
      <w:r w:rsidR="0039324E">
        <w:rPr>
          <w:rFonts w:asciiTheme="minorEastAsia" w:eastAsiaTheme="minorEastAsia" w:hAnsiTheme="minorEastAsia" w:hint="eastAsia"/>
        </w:rPr>
        <w:t>の運営</w:t>
      </w:r>
    </w:p>
    <w:p w14:paraId="1B70E59E" w14:textId="2C83636C" w:rsidR="0039324E" w:rsidRDefault="008C3FEC"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会合の開催形態は</w:t>
      </w:r>
      <w:r w:rsidR="00191200">
        <w:rPr>
          <w:rFonts w:asciiTheme="minorEastAsia" w:eastAsiaTheme="minorEastAsia" w:hAnsiTheme="minorEastAsia" w:hint="eastAsia"/>
        </w:rPr>
        <w:t>原則としてオフライン開催を想定するが、</w:t>
      </w:r>
      <w:r>
        <w:rPr>
          <w:rFonts w:asciiTheme="minorEastAsia" w:eastAsiaTheme="minorEastAsia" w:hAnsiTheme="minorEastAsia" w:hint="eastAsia"/>
        </w:rPr>
        <w:t>参加者の規模</w:t>
      </w:r>
      <w:r w:rsidR="00191200">
        <w:rPr>
          <w:rFonts w:asciiTheme="minorEastAsia" w:eastAsiaTheme="minorEastAsia" w:hAnsiTheme="minorEastAsia" w:hint="eastAsia"/>
        </w:rPr>
        <w:t>などの諸条件</w:t>
      </w:r>
      <w:r>
        <w:rPr>
          <w:rFonts w:asciiTheme="minorEastAsia" w:eastAsiaTheme="minorEastAsia" w:hAnsiTheme="minorEastAsia" w:hint="eastAsia"/>
        </w:rPr>
        <w:t>に応じ、オンライン開催、オフライン開催、オンライン・オフライン同時開催などから選択して決定する</w:t>
      </w:r>
      <w:r w:rsidR="00CD1646">
        <w:rPr>
          <w:rFonts w:asciiTheme="minorEastAsia" w:eastAsiaTheme="minorEastAsia" w:hAnsiTheme="minorEastAsia" w:hint="eastAsia"/>
        </w:rPr>
        <w:t>。</w:t>
      </w:r>
      <w:r w:rsidR="00491165">
        <w:rPr>
          <w:rFonts w:asciiTheme="minorEastAsia" w:eastAsiaTheme="minorEastAsia" w:hAnsiTheme="minorEastAsia" w:hint="eastAsia"/>
        </w:rPr>
        <w:t>オフライン開催の会場の想定規模は数十名程度の定員の</w:t>
      </w:r>
      <w:r w:rsidR="00F27C57">
        <w:rPr>
          <w:rFonts w:asciiTheme="minorEastAsia" w:eastAsiaTheme="minorEastAsia" w:hAnsiTheme="minorEastAsia" w:hint="eastAsia"/>
        </w:rPr>
        <w:t>会議室や会議場</w:t>
      </w:r>
      <w:r w:rsidR="00491165">
        <w:rPr>
          <w:rFonts w:asciiTheme="minorEastAsia" w:eastAsiaTheme="minorEastAsia" w:hAnsiTheme="minorEastAsia" w:hint="eastAsia"/>
        </w:rPr>
        <w:t>であり、参加者数がそれを超過する場合にはオンライン・オフライン同時開催とする。オフライン参加の希望者が少な</w:t>
      </w:r>
      <w:r w:rsidR="00817191">
        <w:rPr>
          <w:rFonts w:asciiTheme="minorEastAsia" w:eastAsiaTheme="minorEastAsia" w:hAnsiTheme="minorEastAsia" w:hint="eastAsia"/>
        </w:rPr>
        <w:t>くオフライン開催の実施効果が見込めない場合</w:t>
      </w:r>
      <w:r w:rsidR="00491165">
        <w:rPr>
          <w:rFonts w:asciiTheme="minorEastAsia" w:eastAsiaTheme="minorEastAsia" w:hAnsiTheme="minorEastAsia" w:hint="eastAsia"/>
        </w:rPr>
        <w:t>、オンライン開催とすることもあり得る。</w:t>
      </w:r>
      <w:r w:rsidR="00F27C57">
        <w:rPr>
          <w:rFonts w:asciiTheme="minorEastAsia" w:eastAsiaTheme="minorEastAsia" w:hAnsiTheme="minorEastAsia" w:hint="eastAsia"/>
        </w:rPr>
        <w:t>会合開催に関する費用は受託者が負担することとするが、</w:t>
      </w:r>
      <w:r w:rsidR="00191200">
        <w:rPr>
          <w:rFonts w:asciiTheme="minorEastAsia" w:eastAsiaTheme="minorEastAsia" w:hAnsiTheme="minorEastAsia" w:hint="eastAsia"/>
        </w:rPr>
        <w:t>開催形態や開催場所など</w:t>
      </w:r>
      <w:r w:rsidR="006511E0">
        <w:rPr>
          <w:rFonts w:asciiTheme="minorEastAsia" w:eastAsiaTheme="minorEastAsia" w:hAnsiTheme="minorEastAsia" w:hint="eastAsia"/>
        </w:rPr>
        <w:t>については、IPAと協議の上で決定すること。</w:t>
      </w:r>
    </w:p>
    <w:p w14:paraId="342A113E" w14:textId="77777777" w:rsidR="00437504" w:rsidRDefault="00CD1646"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会合の議題について、検討タスクフォースやAISIと協議し、</w:t>
      </w:r>
      <w:r w:rsidR="00437504">
        <w:rPr>
          <w:rFonts w:asciiTheme="minorEastAsia" w:eastAsiaTheme="minorEastAsia" w:hAnsiTheme="minorEastAsia" w:hint="eastAsia"/>
        </w:rPr>
        <w:t>IPAの承認を得て決定する。</w:t>
      </w:r>
    </w:p>
    <w:p w14:paraId="0DD3E100" w14:textId="17706349" w:rsidR="00CD1646" w:rsidRPr="00D77FA1" w:rsidRDefault="00437504" w:rsidP="00540A28">
      <w:pPr>
        <w:pStyle w:val="afb"/>
        <w:numPr>
          <w:ilvl w:val="0"/>
          <w:numId w:val="13"/>
        </w:numPr>
        <w:ind w:leftChars="0" w:left="1560" w:hanging="356"/>
        <w:rPr>
          <w:rFonts w:asciiTheme="minorEastAsia" w:eastAsiaTheme="minorEastAsia" w:hAnsiTheme="minorEastAsia"/>
        </w:rPr>
      </w:pPr>
      <w:r>
        <w:rPr>
          <w:rFonts w:asciiTheme="minorEastAsia" w:eastAsiaTheme="minorEastAsia" w:hAnsiTheme="minorEastAsia" w:hint="eastAsia"/>
        </w:rPr>
        <w:t>会合</w:t>
      </w:r>
      <w:r w:rsidR="00CD1646">
        <w:rPr>
          <w:rFonts w:asciiTheme="minorEastAsia" w:eastAsiaTheme="minorEastAsia" w:hAnsiTheme="minorEastAsia" w:hint="eastAsia"/>
        </w:rPr>
        <w:t>当日の司会進行を務め</w:t>
      </w:r>
      <w:r w:rsidR="00D77FA1">
        <w:rPr>
          <w:rFonts w:asciiTheme="minorEastAsia" w:eastAsiaTheme="minorEastAsia" w:hAnsiTheme="minorEastAsia" w:hint="eastAsia"/>
        </w:rPr>
        <w:t>、</w:t>
      </w:r>
      <w:r w:rsidR="00CD1646" w:rsidRPr="00D77FA1">
        <w:rPr>
          <w:rFonts w:asciiTheme="minorEastAsia" w:eastAsiaTheme="minorEastAsia" w:hAnsiTheme="minorEastAsia" w:hint="eastAsia"/>
        </w:rPr>
        <w:t>議事録を作成</w:t>
      </w:r>
      <w:r w:rsidR="00D77FA1">
        <w:rPr>
          <w:rFonts w:asciiTheme="minorEastAsia" w:eastAsiaTheme="minorEastAsia" w:hAnsiTheme="minorEastAsia" w:hint="eastAsia"/>
        </w:rPr>
        <w:t>する。議事録の共有範囲は検討タスクフォースとAISIおよびIPAとし、</w:t>
      </w:r>
      <w:r w:rsidR="00D77FA1" w:rsidRPr="00DB2F8E">
        <w:rPr>
          <w:rFonts w:asciiTheme="minorEastAsia" w:eastAsiaTheme="minorEastAsia" w:hAnsiTheme="minorEastAsia" w:hint="eastAsia"/>
        </w:rPr>
        <w:t>開催から</w:t>
      </w:r>
      <w:r w:rsidR="00D77FA1" w:rsidRPr="00DB2F8E">
        <w:rPr>
          <w:rFonts w:asciiTheme="minorEastAsia" w:eastAsiaTheme="minorEastAsia" w:hAnsiTheme="minorEastAsia"/>
        </w:rPr>
        <w:t>3</w:t>
      </w:r>
      <w:r w:rsidR="00D77FA1" w:rsidRPr="00DB2F8E">
        <w:rPr>
          <w:rFonts w:asciiTheme="minorEastAsia" w:eastAsiaTheme="minorEastAsia" w:hAnsiTheme="minorEastAsia" w:hint="eastAsia"/>
        </w:rPr>
        <w:t>営業日以内に</w:t>
      </w:r>
      <w:r w:rsidR="00D77FA1">
        <w:rPr>
          <w:rFonts w:asciiTheme="minorEastAsia" w:eastAsiaTheme="minorEastAsia" w:hAnsiTheme="minorEastAsia" w:hint="eastAsia"/>
        </w:rPr>
        <w:t>共有し、7営業日以内にIPAの承認を得ること。</w:t>
      </w:r>
    </w:p>
    <w:p w14:paraId="00C44B47" w14:textId="77777777" w:rsidR="0080727B" w:rsidRPr="00D77FA1" w:rsidRDefault="0080727B" w:rsidP="008C208B">
      <w:pPr>
        <w:pStyle w:val="afb"/>
        <w:ind w:leftChars="0" w:left="142" w:firstLineChars="100" w:firstLine="210"/>
        <w:rPr>
          <w:rFonts w:asciiTheme="minorEastAsia" w:eastAsiaTheme="minorEastAsia" w:hAnsiTheme="minorEastAsia"/>
        </w:rPr>
      </w:pPr>
    </w:p>
    <w:p w14:paraId="5253197C" w14:textId="3772E6AB" w:rsidR="001D0CF8" w:rsidRPr="00423117" w:rsidRDefault="00541312" w:rsidP="00541312">
      <w:pPr>
        <w:rPr>
          <w:rFonts w:ascii="ＭＳ 明朝 (本文のフォント - 日本語" w:eastAsia="ＭＳ 明朝 (本文のフォント - 日本語"/>
        </w:rPr>
      </w:pPr>
      <w:r>
        <w:rPr>
          <w:rFonts w:ascii="ＭＳ 明朝 (本文のフォント - 日本語" w:eastAsia="ＭＳ 明朝 (本文のフォント - 日本語" w:hint="eastAsia"/>
        </w:rPr>
        <w:t>2.</w:t>
      </w:r>
      <w:r w:rsidR="0080727B">
        <w:rPr>
          <w:rFonts w:ascii="ＭＳ 明朝 (本文のフォント - 日本語" w:eastAsia="ＭＳ 明朝 (本文のフォント - 日本語" w:hint="eastAsia"/>
        </w:rPr>
        <w:t>3</w:t>
      </w:r>
      <w:r w:rsidR="00DB2F8E">
        <w:rPr>
          <w:rFonts w:ascii="ＭＳ 明朝 (本文のフォント - 日本語" w:eastAsia="ＭＳ 明朝 (本文のフォント - 日本語" w:hint="eastAsia"/>
        </w:rPr>
        <w:t>.</w:t>
      </w:r>
      <w:r>
        <w:rPr>
          <w:rFonts w:ascii="ＭＳ 明朝 (本文のフォント - 日本語" w:eastAsia="ＭＳ 明朝 (本文のフォント - 日本語" w:hint="eastAsia"/>
        </w:rPr>
        <w:t xml:space="preserve">  </w:t>
      </w:r>
      <w:r w:rsidR="00E96CD6">
        <w:rPr>
          <w:rFonts w:ascii="ＭＳ 明朝 (本文のフォント - 日本語" w:eastAsia="ＭＳ 明朝 (本文のフォント - 日本語" w:hint="eastAsia"/>
        </w:rPr>
        <w:t>成果物の</w:t>
      </w:r>
      <w:r w:rsidR="004E0C48" w:rsidRPr="004E0C48">
        <w:rPr>
          <w:rFonts w:ascii="ＭＳ 明朝 (本文のフォント - 日本語" w:eastAsia="ＭＳ 明朝 (本文のフォント - 日本語" w:hint="eastAsia"/>
        </w:rPr>
        <w:t>作成</w:t>
      </w:r>
    </w:p>
    <w:p w14:paraId="737EADD3" w14:textId="6A4F2180" w:rsidR="004E0C48" w:rsidRPr="004E0C48" w:rsidRDefault="004E0C48" w:rsidP="004E0C48">
      <w:pPr>
        <w:ind w:left="420"/>
        <w:rPr>
          <w:rFonts w:asciiTheme="minorEastAsia" w:eastAsiaTheme="minorEastAsia" w:hAnsiTheme="minorEastAsia"/>
        </w:rPr>
      </w:pPr>
      <w:r w:rsidRPr="004E0C48">
        <w:rPr>
          <w:rFonts w:asciiTheme="minorEastAsia" w:eastAsiaTheme="minorEastAsia" w:hAnsiTheme="minorEastAsia" w:hint="eastAsia"/>
        </w:rPr>
        <w:t>(1)</w:t>
      </w:r>
      <w:r>
        <w:rPr>
          <w:rFonts w:asciiTheme="minorEastAsia" w:eastAsiaTheme="minorEastAsia" w:hAnsiTheme="minorEastAsia" w:hint="eastAsia"/>
        </w:rPr>
        <w:t xml:space="preserve">  </w:t>
      </w:r>
      <w:r w:rsidR="005A0532">
        <w:rPr>
          <w:rFonts w:asciiTheme="minorEastAsia" w:eastAsiaTheme="minorEastAsia" w:hAnsiTheme="minorEastAsia" w:hint="eastAsia"/>
        </w:rPr>
        <w:t>検討</w:t>
      </w:r>
      <w:r w:rsidRPr="004E0C48">
        <w:rPr>
          <w:rFonts w:asciiTheme="minorEastAsia" w:eastAsiaTheme="minorEastAsia" w:hAnsiTheme="minorEastAsia" w:hint="eastAsia"/>
        </w:rPr>
        <w:t>タスクフォースにおける意見収集・情報整理</w:t>
      </w:r>
    </w:p>
    <w:p w14:paraId="5DDF5C94" w14:textId="31F4263D" w:rsidR="004E0C48" w:rsidRPr="004E0C48" w:rsidRDefault="004E0C48" w:rsidP="00540A28">
      <w:pPr>
        <w:pStyle w:val="afb"/>
        <w:numPr>
          <w:ilvl w:val="0"/>
          <w:numId w:val="14"/>
        </w:numPr>
        <w:ind w:leftChars="0" w:left="1560" w:hanging="426"/>
        <w:rPr>
          <w:rFonts w:asciiTheme="minorEastAsia" w:eastAsiaTheme="minorEastAsia" w:hAnsiTheme="minorEastAsia"/>
        </w:rPr>
      </w:pPr>
      <w:r w:rsidRPr="004E0C48">
        <w:rPr>
          <w:rFonts w:asciiTheme="minorEastAsia" w:eastAsiaTheme="minorEastAsia" w:hAnsiTheme="minorEastAsia" w:hint="eastAsia"/>
        </w:rPr>
        <w:t>「</w:t>
      </w:r>
      <w:r w:rsidR="005A0532">
        <w:rPr>
          <w:rFonts w:asciiTheme="minorEastAsia" w:eastAsiaTheme="minorEastAsia" w:hAnsiTheme="minorEastAsia" w:hint="eastAsia"/>
        </w:rPr>
        <w:t>2.</w:t>
      </w:r>
      <w:r w:rsidRPr="004E0C48">
        <w:rPr>
          <w:rFonts w:asciiTheme="minorEastAsia" w:eastAsiaTheme="minorEastAsia" w:hAnsiTheme="minorEastAsia"/>
        </w:rPr>
        <w:t>1</w:t>
      </w:r>
      <w:r w:rsidR="005A0532">
        <w:rPr>
          <w:rFonts w:asciiTheme="minorEastAsia" w:eastAsiaTheme="minorEastAsia" w:hAnsiTheme="minorEastAsia" w:hint="eastAsia"/>
        </w:rPr>
        <w:t>.</w:t>
      </w:r>
      <w:r w:rsidRPr="004E0C48">
        <w:rPr>
          <w:rFonts w:asciiTheme="minorEastAsia" w:eastAsiaTheme="minorEastAsia" w:hAnsiTheme="minorEastAsia"/>
        </w:rPr>
        <w:t xml:space="preserve"> </w:t>
      </w:r>
      <w:r w:rsidRPr="004E0C48">
        <w:rPr>
          <w:rFonts w:asciiTheme="minorEastAsia" w:eastAsiaTheme="minorEastAsia" w:hAnsiTheme="minorEastAsia" w:hint="eastAsia"/>
        </w:rPr>
        <w:t>検討タスクフォースの組成・運営」において、</w:t>
      </w:r>
      <w:r w:rsidR="005A0532">
        <w:rPr>
          <w:rFonts w:asciiTheme="minorEastAsia" w:eastAsiaTheme="minorEastAsia" w:hAnsiTheme="minorEastAsia" w:hint="eastAsia"/>
        </w:rPr>
        <w:t>検討</w:t>
      </w:r>
      <w:r w:rsidRPr="004E0C48">
        <w:rPr>
          <w:rFonts w:asciiTheme="minorEastAsia" w:eastAsiaTheme="minorEastAsia" w:hAnsiTheme="minorEastAsia" w:hint="eastAsia"/>
        </w:rPr>
        <w:t>タスクフォース</w:t>
      </w:r>
      <w:r w:rsidR="005A0532">
        <w:rPr>
          <w:rFonts w:asciiTheme="minorEastAsia" w:eastAsiaTheme="minorEastAsia" w:hAnsiTheme="minorEastAsia" w:hint="eastAsia"/>
        </w:rPr>
        <w:t>の活動を通じて</w:t>
      </w:r>
      <w:r w:rsidRPr="004E0C48">
        <w:rPr>
          <w:rFonts w:asciiTheme="minorEastAsia" w:eastAsiaTheme="minorEastAsia" w:hAnsiTheme="minorEastAsia" w:hint="eastAsia"/>
        </w:rPr>
        <w:t>メンバーから収集した意見や情報を整理する。</w:t>
      </w:r>
    </w:p>
    <w:p w14:paraId="6D0FA67D" w14:textId="268B9E80" w:rsidR="004E0C48" w:rsidRPr="004E0C48" w:rsidRDefault="004E0C48" w:rsidP="004E0C48">
      <w:pPr>
        <w:ind w:left="420"/>
        <w:rPr>
          <w:rFonts w:asciiTheme="minorEastAsia" w:eastAsiaTheme="minorEastAsia" w:hAnsiTheme="minorEastAsia"/>
        </w:rPr>
      </w:pPr>
      <w:r w:rsidRPr="004E0C48">
        <w:rPr>
          <w:rFonts w:asciiTheme="minorEastAsia" w:eastAsiaTheme="minorEastAsia" w:hAnsiTheme="minorEastAsia" w:hint="eastAsia"/>
        </w:rPr>
        <w:t>(2)</w:t>
      </w:r>
      <w:r>
        <w:rPr>
          <w:rFonts w:asciiTheme="minorEastAsia" w:eastAsiaTheme="minorEastAsia" w:hAnsiTheme="minorEastAsia" w:hint="eastAsia"/>
        </w:rPr>
        <w:t xml:space="preserve">  </w:t>
      </w:r>
      <w:r w:rsidRPr="004E0C48">
        <w:rPr>
          <w:rFonts w:asciiTheme="minorEastAsia" w:eastAsiaTheme="minorEastAsia" w:hAnsiTheme="minorEastAsia" w:hint="eastAsia"/>
        </w:rPr>
        <w:t>文献調査・有識者ヒアリング</w:t>
      </w:r>
    </w:p>
    <w:p w14:paraId="0C730AF7" w14:textId="4EECF6A9" w:rsidR="004E0C48" w:rsidRPr="004E0C48" w:rsidRDefault="004E0C48" w:rsidP="00540A28">
      <w:pPr>
        <w:pStyle w:val="afb"/>
        <w:numPr>
          <w:ilvl w:val="0"/>
          <w:numId w:val="15"/>
        </w:numPr>
        <w:ind w:leftChars="0"/>
        <w:rPr>
          <w:rFonts w:asciiTheme="minorEastAsia" w:eastAsiaTheme="minorEastAsia" w:hAnsiTheme="minorEastAsia"/>
        </w:rPr>
      </w:pPr>
      <w:r w:rsidRPr="004E0C48">
        <w:rPr>
          <w:rFonts w:asciiTheme="minorEastAsia" w:eastAsiaTheme="minorEastAsia" w:hAnsiTheme="minorEastAsia" w:hint="eastAsia"/>
        </w:rPr>
        <w:t>各</w:t>
      </w:r>
      <w:r w:rsidR="005A0532">
        <w:rPr>
          <w:rFonts w:asciiTheme="minorEastAsia" w:eastAsiaTheme="minorEastAsia" w:hAnsiTheme="minorEastAsia" w:hint="eastAsia"/>
        </w:rPr>
        <w:t>成果物の</w:t>
      </w:r>
      <w:r w:rsidRPr="004E0C48">
        <w:rPr>
          <w:rFonts w:asciiTheme="minorEastAsia" w:eastAsiaTheme="minorEastAsia" w:hAnsiTheme="minorEastAsia" w:hint="eastAsia"/>
        </w:rPr>
        <w:t>作成の際には、</w:t>
      </w:r>
      <w:r w:rsidR="005A0532">
        <w:rPr>
          <w:rFonts w:asciiTheme="minorEastAsia" w:eastAsiaTheme="minorEastAsia" w:hAnsiTheme="minorEastAsia" w:hint="eastAsia"/>
        </w:rPr>
        <w:t>検討</w:t>
      </w:r>
      <w:r w:rsidRPr="004E0C48">
        <w:rPr>
          <w:rFonts w:asciiTheme="minorEastAsia" w:eastAsiaTheme="minorEastAsia" w:hAnsiTheme="minorEastAsia" w:hint="eastAsia"/>
        </w:rPr>
        <w:t>タスクフォースにおいて整理した内容のみではなく、請負者において文献調査や、必要に応じて別途有識者へのヒアリングを実施して、収集した情報の正確性・十分性確認や、不足している情報の補足等を行うこと。</w:t>
      </w:r>
    </w:p>
    <w:p w14:paraId="0859540D" w14:textId="46BD0D0A" w:rsidR="004E0C48" w:rsidRPr="005A0532" w:rsidRDefault="004E0C48" w:rsidP="00540A28">
      <w:pPr>
        <w:pStyle w:val="afb"/>
        <w:numPr>
          <w:ilvl w:val="0"/>
          <w:numId w:val="15"/>
        </w:numPr>
        <w:ind w:leftChars="0"/>
        <w:rPr>
          <w:rFonts w:asciiTheme="minorEastAsia" w:eastAsiaTheme="minorEastAsia" w:hAnsiTheme="minorEastAsia"/>
        </w:rPr>
      </w:pPr>
      <w:r w:rsidRPr="004E0C48">
        <w:rPr>
          <w:rFonts w:asciiTheme="minorEastAsia" w:eastAsiaTheme="minorEastAsia" w:hAnsiTheme="minorEastAsia" w:hint="eastAsia"/>
        </w:rPr>
        <w:lastRenderedPageBreak/>
        <w:t>対象の文献は多岐にわたるため全てを記載することはできないが、日本の</w:t>
      </w:r>
      <w:r w:rsidRPr="004E0C48">
        <w:rPr>
          <w:rFonts w:asciiTheme="minorEastAsia" w:eastAsiaTheme="minorEastAsia" w:hAnsiTheme="minorEastAsia"/>
        </w:rPr>
        <w:t>AI</w:t>
      </w:r>
      <w:r w:rsidRPr="004E0C48">
        <w:rPr>
          <w:rFonts w:asciiTheme="minorEastAsia" w:eastAsiaTheme="minorEastAsia" w:hAnsiTheme="minorEastAsia" w:hint="eastAsia"/>
        </w:rPr>
        <w:t>セーフティ・インスティテュートから公開しているガイドライン（「</w:t>
      </w:r>
      <w:r w:rsidRPr="004E0C48">
        <w:rPr>
          <w:rFonts w:asciiTheme="minorEastAsia" w:eastAsiaTheme="minorEastAsia" w:hAnsiTheme="minorEastAsia"/>
        </w:rPr>
        <w:t>AI</w:t>
      </w:r>
      <w:r w:rsidRPr="004E0C48">
        <w:rPr>
          <w:rFonts w:asciiTheme="minorEastAsia" w:eastAsiaTheme="minorEastAsia" w:hAnsiTheme="minorEastAsia" w:hint="eastAsia"/>
        </w:rPr>
        <w:t>セーフティに関する評価観点ガイド」、「</w:t>
      </w:r>
      <w:r w:rsidRPr="004E0C48">
        <w:rPr>
          <w:rFonts w:asciiTheme="minorEastAsia" w:eastAsiaTheme="minorEastAsia" w:hAnsiTheme="minorEastAsia"/>
        </w:rPr>
        <w:t>AI</w:t>
      </w:r>
      <w:r w:rsidRPr="004E0C48">
        <w:rPr>
          <w:rFonts w:asciiTheme="minorEastAsia" w:eastAsiaTheme="minorEastAsia" w:hAnsiTheme="minorEastAsia" w:hint="eastAsia"/>
        </w:rPr>
        <w:t>セーフティに関するレッドチーミング手法ガイド」等）は必ず参照すること。</w:t>
      </w:r>
    </w:p>
    <w:p w14:paraId="65FA2134" w14:textId="31CA7B91" w:rsidR="004E0C48" w:rsidRPr="004E0C48" w:rsidRDefault="004E0C48" w:rsidP="004E0C48">
      <w:pPr>
        <w:ind w:left="420"/>
        <w:rPr>
          <w:rFonts w:asciiTheme="minorEastAsia" w:eastAsiaTheme="minorEastAsia" w:hAnsiTheme="minorEastAsia"/>
        </w:rPr>
      </w:pPr>
      <w:r w:rsidRPr="004E0C48">
        <w:rPr>
          <w:rFonts w:asciiTheme="minorEastAsia" w:eastAsiaTheme="minorEastAsia" w:hAnsiTheme="minorEastAsia" w:hint="eastAsia"/>
        </w:rPr>
        <w:t>(3)</w:t>
      </w:r>
      <w:r>
        <w:rPr>
          <w:rFonts w:asciiTheme="minorEastAsia" w:eastAsiaTheme="minorEastAsia" w:hAnsiTheme="minorEastAsia" w:hint="eastAsia"/>
        </w:rPr>
        <w:t xml:space="preserve">  </w:t>
      </w:r>
      <w:r w:rsidRPr="004E0C48">
        <w:rPr>
          <w:rFonts w:asciiTheme="minorEastAsia" w:eastAsiaTheme="minorEastAsia" w:hAnsiTheme="minorEastAsia" w:hint="eastAsia"/>
        </w:rPr>
        <w:t>検討報告書</w:t>
      </w:r>
      <w:r w:rsidR="005A0532">
        <w:rPr>
          <w:rFonts w:asciiTheme="minorEastAsia" w:eastAsiaTheme="minorEastAsia" w:hAnsiTheme="minorEastAsia" w:hint="eastAsia"/>
        </w:rPr>
        <w:t>の</w:t>
      </w:r>
      <w:r w:rsidRPr="004E0C48">
        <w:rPr>
          <w:rFonts w:asciiTheme="minorEastAsia" w:eastAsiaTheme="minorEastAsia" w:hAnsiTheme="minorEastAsia" w:hint="eastAsia"/>
        </w:rPr>
        <w:t>作成</w:t>
      </w:r>
    </w:p>
    <w:p w14:paraId="47D8C7B8" w14:textId="283B982C" w:rsidR="004E0C48" w:rsidRPr="004E0C48" w:rsidRDefault="005A0532" w:rsidP="00540A28">
      <w:pPr>
        <w:pStyle w:val="afb"/>
        <w:numPr>
          <w:ilvl w:val="0"/>
          <w:numId w:val="16"/>
        </w:numPr>
        <w:ind w:leftChars="0"/>
        <w:rPr>
          <w:rFonts w:asciiTheme="minorEastAsia" w:eastAsiaTheme="minorEastAsia" w:hAnsiTheme="minorEastAsia"/>
        </w:rPr>
      </w:pPr>
      <w:r>
        <w:rPr>
          <w:rFonts w:asciiTheme="minorEastAsia" w:eastAsiaTheme="minorEastAsia" w:hAnsiTheme="minorEastAsia" w:hint="eastAsia"/>
        </w:rPr>
        <w:t>検討</w:t>
      </w:r>
      <w:r w:rsidR="004E0C48" w:rsidRPr="004E0C48">
        <w:rPr>
          <w:rFonts w:asciiTheme="minorEastAsia" w:eastAsiaTheme="minorEastAsia" w:hAnsiTheme="minorEastAsia" w:hint="eastAsia"/>
        </w:rPr>
        <w:t>タスクフォースの活動を通じて、メンバーと協業して報告書を作成すること。具体的にはタスクフォースメンバーから公開可能な既存資料の提示や必要に応じて資料を新規作成する等の協力を得て作成すること。</w:t>
      </w:r>
    </w:p>
    <w:p w14:paraId="6272B309" w14:textId="7C68726C" w:rsidR="004E0C48" w:rsidRPr="004E0C48" w:rsidRDefault="002658E2" w:rsidP="00540A28">
      <w:pPr>
        <w:pStyle w:val="afb"/>
        <w:numPr>
          <w:ilvl w:val="0"/>
          <w:numId w:val="16"/>
        </w:numPr>
        <w:ind w:leftChars="0"/>
        <w:rPr>
          <w:rFonts w:asciiTheme="minorEastAsia" w:eastAsiaTheme="minorEastAsia" w:hAnsiTheme="minorEastAsia"/>
        </w:rPr>
      </w:pPr>
      <w:r>
        <w:rPr>
          <w:rFonts w:asciiTheme="minorEastAsia" w:eastAsiaTheme="minorEastAsia" w:hAnsiTheme="minorEastAsia" w:hint="eastAsia"/>
        </w:rPr>
        <w:t>検討</w:t>
      </w:r>
      <w:r w:rsidR="004E0C48" w:rsidRPr="004E0C48">
        <w:rPr>
          <w:rFonts w:asciiTheme="minorEastAsia" w:eastAsiaTheme="minorEastAsia" w:hAnsiTheme="minorEastAsia" w:hint="eastAsia"/>
        </w:rPr>
        <w:t>報告書の作成においては、</w:t>
      </w:r>
      <w:r w:rsidR="004E0C48" w:rsidRPr="004E0C48">
        <w:rPr>
          <w:rFonts w:asciiTheme="minorEastAsia" w:eastAsiaTheme="minorEastAsia" w:hAnsiTheme="minorEastAsia"/>
        </w:rPr>
        <w:t>AI</w:t>
      </w:r>
      <w:r w:rsidR="004E0C48" w:rsidRPr="004E0C48">
        <w:rPr>
          <w:rFonts w:asciiTheme="minorEastAsia" w:eastAsiaTheme="minorEastAsia" w:hAnsiTheme="minorEastAsia" w:hint="eastAsia"/>
        </w:rPr>
        <w:t>セーフティ評価環境（評価ツールや評価データセット等）を構築する開発プロジェクトメンバーと連携して、特に評価データセットの開発に支障を</w:t>
      </w:r>
      <w:r w:rsidR="00423524">
        <w:rPr>
          <w:rFonts w:asciiTheme="minorEastAsia" w:eastAsiaTheme="minorEastAsia" w:hAnsiTheme="minorEastAsia" w:hint="eastAsia"/>
        </w:rPr>
        <w:t>来さない</w:t>
      </w:r>
      <w:r w:rsidR="004E0C48" w:rsidRPr="004E0C48">
        <w:rPr>
          <w:rFonts w:asciiTheme="minorEastAsia" w:eastAsiaTheme="minorEastAsia" w:hAnsiTheme="minorEastAsia" w:hint="eastAsia"/>
        </w:rPr>
        <w:t>ように確認すること。また、報告書を充実したものとするため、開発プロジェクトメンバーから必要に応じて意見や情報を収集すること。</w:t>
      </w:r>
      <w:r w:rsidR="004E0C48" w:rsidRPr="004E0C48">
        <w:rPr>
          <w:rFonts w:asciiTheme="minorEastAsia" w:eastAsiaTheme="minorEastAsia" w:hAnsiTheme="minorEastAsia"/>
        </w:rPr>
        <w:t xml:space="preserve"> </w:t>
      </w:r>
    </w:p>
    <w:p w14:paraId="1281F44E" w14:textId="64EE0AEC" w:rsidR="004E0C48" w:rsidRPr="004E0C48" w:rsidRDefault="002658E2" w:rsidP="00540A28">
      <w:pPr>
        <w:pStyle w:val="afb"/>
        <w:numPr>
          <w:ilvl w:val="0"/>
          <w:numId w:val="16"/>
        </w:numPr>
        <w:ind w:leftChars="0"/>
        <w:rPr>
          <w:rFonts w:asciiTheme="minorEastAsia" w:eastAsiaTheme="minorEastAsia" w:hAnsiTheme="minorEastAsia"/>
        </w:rPr>
      </w:pPr>
      <w:r>
        <w:rPr>
          <w:rFonts w:asciiTheme="minorEastAsia" w:eastAsiaTheme="minorEastAsia" w:hAnsiTheme="minorEastAsia" w:hint="eastAsia"/>
        </w:rPr>
        <w:t>検討</w:t>
      </w:r>
      <w:r w:rsidR="004E0C48" w:rsidRPr="004E0C48">
        <w:rPr>
          <w:rFonts w:asciiTheme="minorEastAsia" w:eastAsiaTheme="minorEastAsia" w:hAnsiTheme="minorEastAsia" w:hint="eastAsia"/>
        </w:rPr>
        <w:t>報告書は、対外的に公表することを前提に、概要版：</w:t>
      </w:r>
      <w:r w:rsidR="004E0C48" w:rsidRPr="004E0C48">
        <w:rPr>
          <w:rFonts w:asciiTheme="minorEastAsia" w:eastAsiaTheme="minorEastAsia" w:hAnsiTheme="minorEastAsia"/>
        </w:rPr>
        <w:t>Power Point 10</w:t>
      </w:r>
      <w:r w:rsidR="004E0C48" w:rsidRPr="004E0C48">
        <w:rPr>
          <w:rFonts w:asciiTheme="minorEastAsia" w:eastAsiaTheme="minorEastAsia" w:hAnsiTheme="minorEastAsia" w:hint="eastAsia"/>
        </w:rPr>
        <w:t>枚程度、詳細版：</w:t>
      </w:r>
      <w:r w:rsidR="004E0C48" w:rsidRPr="004E0C48">
        <w:rPr>
          <w:rFonts w:asciiTheme="minorEastAsia" w:eastAsiaTheme="minorEastAsia" w:hAnsiTheme="minorEastAsia"/>
        </w:rPr>
        <w:t>Word 30</w:t>
      </w:r>
      <w:r w:rsidR="004E0C48" w:rsidRPr="004E0C48">
        <w:rPr>
          <w:rFonts w:asciiTheme="minorEastAsia" w:eastAsiaTheme="minorEastAsia" w:hAnsiTheme="minorEastAsia" w:hint="eastAsia"/>
        </w:rPr>
        <w:t>枚程度</w:t>
      </w:r>
      <w:r w:rsidR="004E0C48" w:rsidRPr="004E0C48">
        <w:rPr>
          <w:rFonts w:asciiTheme="minorEastAsia" w:eastAsiaTheme="minorEastAsia" w:hAnsiTheme="minorEastAsia"/>
        </w:rPr>
        <w:t xml:space="preserve"> </w:t>
      </w:r>
      <w:r w:rsidR="004E0C48" w:rsidRPr="004E0C48">
        <w:rPr>
          <w:rFonts w:asciiTheme="minorEastAsia" w:eastAsiaTheme="minorEastAsia" w:hAnsiTheme="minorEastAsia" w:hint="eastAsia"/>
        </w:rPr>
        <w:t>で、作成すること。</w:t>
      </w:r>
      <w:r w:rsidR="00EC7CBB">
        <w:rPr>
          <w:rFonts w:asciiTheme="minorEastAsia" w:eastAsiaTheme="minorEastAsia" w:hAnsiTheme="minorEastAsia" w:hint="eastAsia"/>
        </w:rPr>
        <w:t>検討報告書は日本語での作成を原則とするが、概要版については英語版も作成すること。</w:t>
      </w:r>
    </w:p>
    <w:p w14:paraId="4D5B5460" w14:textId="5FC37FBA" w:rsidR="005A0532" w:rsidRPr="005A0532" w:rsidRDefault="005A0532" w:rsidP="005A0532">
      <w:pPr>
        <w:ind w:leftChars="202" w:left="424"/>
        <w:rPr>
          <w:rFonts w:asciiTheme="minorEastAsia" w:eastAsiaTheme="minorEastAsia" w:hAnsiTheme="minorEastAsia"/>
        </w:rPr>
      </w:pPr>
      <w:r w:rsidRPr="005A0532">
        <w:rPr>
          <w:rFonts w:asciiTheme="minorEastAsia" w:eastAsiaTheme="minorEastAsia" w:hAnsiTheme="minorEastAsia" w:hint="eastAsia"/>
        </w:rPr>
        <w:t>(</w:t>
      </w:r>
      <w:r>
        <w:rPr>
          <w:rFonts w:asciiTheme="minorEastAsia" w:eastAsiaTheme="minorEastAsia" w:hAnsiTheme="minorEastAsia" w:hint="eastAsia"/>
        </w:rPr>
        <w:t>4</w:t>
      </w:r>
      <w:r w:rsidRPr="005A0532">
        <w:rPr>
          <w:rFonts w:asciiTheme="minorEastAsia" w:eastAsiaTheme="minorEastAsia" w:hAnsiTheme="minorEastAsia" w:hint="eastAsia"/>
        </w:rPr>
        <w:t xml:space="preserve">)  </w:t>
      </w:r>
      <w:r>
        <w:rPr>
          <w:rFonts w:asciiTheme="minorEastAsia" w:eastAsiaTheme="minorEastAsia" w:hAnsiTheme="minorEastAsia" w:hint="eastAsia"/>
        </w:rPr>
        <w:t>業務実施</w:t>
      </w:r>
      <w:r w:rsidRPr="005A0532">
        <w:rPr>
          <w:rFonts w:asciiTheme="minorEastAsia" w:eastAsiaTheme="minorEastAsia" w:hAnsiTheme="minorEastAsia" w:hint="eastAsia"/>
        </w:rPr>
        <w:t>報告書の作成</w:t>
      </w:r>
    </w:p>
    <w:p w14:paraId="3E4D91C5" w14:textId="160E4C04" w:rsidR="005A0532" w:rsidRDefault="005A0532" w:rsidP="00540A28">
      <w:pPr>
        <w:pStyle w:val="afb"/>
        <w:numPr>
          <w:ilvl w:val="0"/>
          <w:numId w:val="16"/>
        </w:numPr>
        <w:ind w:leftChars="0"/>
        <w:rPr>
          <w:rFonts w:asciiTheme="minorEastAsia" w:eastAsiaTheme="minorEastAsia" w:hAnsiTheme="minorEastAsia"/>
        </w:rPr>
      </w:pPr>
      <w:r>
        <w:rPr>
          <w:rFonts w:asciiTheme="minorEastAsia" w:eastAsiaTheme="minorEastAsia" w:hAnsiTheme="minorEastAsia" w:hint="eastAsia"/>
        </w:rPr>
        <w:t>請負者は、検討タスクフォースや情報共有のための会合、</w:t>
      </w:r>
      <w:r w:rsidR="002658E2">
        <w:rPr>
          <w:rFonts w:asciiTheme="minorEastAsia" w:eastAsiaTheme="minorEastAsia" w:hAnsiTheme="minorEastAsia" w:hint="eastAsia"/>
        </w:rPr>
        <w:t>検討報告書の作成などに関する活動の概要や得られた成果を業務実施報告書に取りまとめ、IPAに提出すること。</w:t>
      </w:r>
    </w:p>
    <w:p w14:paraId="274E5CAD" w14:textId="5B58F6AF" w:rsidR="002658E2" w:rsidRDefault="002658E2" w:rsidP="00540A28">
      <w:pPr>
        <w:pStyle w:val="afb"/>
        <w:numPr>
          <w:ilvl w:val="0"/>
          <w:numId w:val="16"/>
        </w:numPr>
        <w:ind w:leftChars="0"/>
        <w:rPr>
          <w:rFonts w:asciiTheme="minorEastAsia" w:eastAsiaTheme="minorEastAsia" w:hAnsiTheme="minorEastAsia"/>
        </w:rPr>
      </w:pPr>
      <w:r>
        <w:rPr>
          <w:rFonts w:asciiTheme="minorEastAsia" w:eastAsiaTheme="minorEastAsia" w:hAnsiTheme="minorEastAsia" w:hint="eastAsia"/>
        </w:rPr>
        <w:t>業務実施報告書には、本事業の中で完了した作業実績の他、本事業の後に向けた課題提言なども必要に応じて含めること。また、検討報告書と重複する内容については検討報告書を参照することとし、業務実施報告書での記載は最小限にすること。</w:t>
      </w:r>
    </w:p>
    <w:p w14:paraId="7E3DA620" w14:textId="4698CBEC" w:rsidR="002658E2" w:rsidRDefault="002658E2" w:rsidP="00540A28">
      <w:pPr>
        <w:pStyle w:val="afb"/>
        <w:numPr>
          <w:ilvl w:val="0"/>
          <w:numId w:val="16"/>
        </w:numPr>
        <w:ind w:leftChars="0"/>
        <w:rPr>
          <w:rFonts w:asciiTheme="minorEastAsia" w:eastAsiaTheme="minorEastAsia" w:hAnsiTheme="minorEastAsia"/>
        </w:rPr>
      </w:pPr>
      <w:r>
        <w:rPr>
          <w:rFonts w:asciiTheme="minorEastAsia" w:eastAsiaTheme="minorEastAsia" w:hAnsiTheme="minorEastAsia" w:hint="eastAsia"/>
        </w:rPr>
        <w:t>業務実施報告書は対外的な公表を想定せず、IPAやAISIおよびその関係機関の範囲での共有のみを想定する。</w:t>
      </w:r>
    </w:p>
    <w:p w14:paraId="41196972" w14:textId="71A10A1C" w:rsidR="002658E2" w:rsidRDefault="002658E2" w:rsidP="00540A28">
      <w:pPr>
        <w:pStyle w:val="afb"/>
        <w:numPr>
          <w:ilvl w:val="0"/>
          <w:numId w:val="16"/>
        </w:numPr>
        <w:ind w:leftChars="0"/>
        <w:rPr>
          <w:rFonts w:asciiTheme="minorEastAsia" w:eastAsiaTheme="minorEastAsia" w:hAnsiTheme="minorEastAsia"/>
        </w:rPr>
      </w:pPr>
      <w:r>
        <w:rPr>
          <w:rFonts w:asciiTheme="minorEastAsia" w:eastAsiaTheme="minorEastAsia" w:hAnsiTheme="minorEastAsia" w:hint="eastAsia"/>
        </w:rPr>
        <w:t>業務実施報告書は、</w:t>
      </w:r>
      <w:r w:rsidRPr="004E0C48">
        <w:rPr>
          <w:rFonts w:asciiTheme="minorEastAsia" w:eastAsiaTheme="minorEastAsia" w:hAnsiTheme="minorEastAsia"/>
        </w:rPr>
        <w:t>Power Point 10</w:t>
      </w:r>
      <w:r w:rsidRPr="004E0C48">
        <w:rPr>
          <w:rFonts w:asciiTheme="minorEastAsia" w:eastAsiaTheme="minorEastAsia" w:hAnsiTheme="minorEastAsia" w:hint="eastAsia"/>
        </w:rPr>
        <w:t>枚程度で作成すること。</w:t>
      </w:r>
      <w:r w:rsidR="00EC7CBB">
        <w:rPr>
          <w:rFonts w:asciiTheme="minorEastAsia" w:eastAsiaTheme="minorEastAsia" w:hAnsiTheme="minorEastAsia" w:hint="eastAsia"/>
        </w:rPr>
        <w:t>業務実施報告書は日本語版のみの作成とする。</w:t>
      </w:r>
    </w:p>
    <w:p w14:paraId="56E63436" w14:textId="55767F2B" w:rsidR="002658E2" w:rsidRDefault="002658E2" w:rsidP="00540A28">
      <w:pPr>
        <w:pStyle w:val="afb"/>
        <w:numPr>
          <w:ilvl w:val="0"/>
          <w:numId w:val="16"/>
        </w:numPr>
        <w:ind w:leftChars="0"/>
        <w:rPr>
          <w:rFonts w:asciiTheme="minorEastAsia" w:eastAsiaTheme="minorEastAsia" w:hAnsiTheme="minorEastAsia"/>
        </w:rPr>
      </w:pPr>
      <w:r>
        <w:rPr>
          <w:rFonts w:asciiTheme="minorEastAsia" w:eastAsiaTheme="minorEastAsia" w:hAnsiTheme="minorEastAsia" w:hint="eastAsia"/>
        </w:rPr>
        <w:t>業務実施報告書の付録として、検討タスクフォースの活動などの過程で作成した資料一式を添付すること。これらの資料については形式を問わない。</w:t>
      </w:r>
    </w:p>
    <w:p w14:paraId="56AEDF13" w14:textId="77777777" w:rsidR="005A0532" w:rsidRPr="005A0532" w:rsidRDefault="005A0532" w:rsidP="006329B7">
      <w:pPr>
        <w:rPr>
          <w:rFonts w:asciiTheme="minorEastAsia" w:eastAsiaTheme="minorEastAsia" w:hAnsiTheme="minorEastAsia"/>
        </w:rPr>
      </w:pPr>
    </w:p>
    <w:p w14:paraId="323EF92A" w14:textId="4DE2EF43" w:rsidR="004A5A25" w:rsidRPr="00A736E3" w:rsidRDefault="004A5A25" w:rsidP="004A5A25">
      <w:pPr>
        <w:rPr>
          <w:rFonts w:ascii="ＭＳ 明朝 (本文のフォント - 日本語" w:eastAsia="ＭＳ 明朝 (本文のフォント - 日本語"/>
        </w:rPr>
      </w:pPr>
      <w:r>
        <w:rPr>
          <w:rFonts w:ascii="ＭＳ 明朝 (本文のフォント - 日本語" w:eastAsia="ＭＳ 明朝 (本文のフォント - 日本語" w:hint="eastAsia"/>
        </w:rPr>
        <w:t xml:space="preserve">2.4.  </w:t>
      </w:r>
      <w:r w:rsidRPr="004E0C48">
        <w:rPr>
          <w:rFonts w:ascii="ＭＳ 明朝 (本文のフォント - 日本語" w:eastAsia="ＭＳ 明朝 (本文のフォント - 日本語" w:hint="eastAsia"/>
        </w:rPr>
        <w:t>IPAとの定例会議実施</w:t>
      </w:r>
    </w:p>
    <w:p w14:paraId="34E99A9F" w14:textId="2F742F2B" w:rsidR="004A5A25" w:rsidRPr="004E0C48" w:rsidRDefault="004A5A25" w:rsidP="004A5A25">
      <w:pPr>
        <w:pStyle w:val="afb"/>
        <w:ind w:leftChars="203" w:hangingChars="197" w:hanging="414"/>
        <w:rPr>
          <w:rFonts w:asciiTheme="minorEastAsia" w:eastAsiaTheme="minorEastAsia" w:hAnsiTheme="minorEastAsia"/>
        </w:rPr>
      </w:pPr>
      <w:r w:rsidRPr="004E0C48">
        <w:rPr>
          <w:rFonts w:asciiTheme="minorEastAsia" w:eastAsiaTheme="minorEastAsia" w:hAnsiTheme="minorEastAsia" w:hint="eastAsia"/>
        </w:rPr>
        <w:t>(1)</w:t>
      </w:r>
      <w:r w:rsidRPr="004E0C48">
        <w:rPr>
          <w:rFonts w:asciiTheme="minorEastAsia" w:eastAsiaTheme="minorEastAsia" w:hAnsiTheme="minorEastAsia" w:hint="eastAsia"/>
        </w:rPr>
        <w:tab/>
      </w:r>
      <w:r>
        <w:rPr>
          <w:rFonts w:asciiTheme="minorEastAsia" w:eastAsiaTheme="minorEastAsia" w:hAnsiTheme="minorEastAsia" w:hint="eastAsia"/>
        </w:rPr>
        <w:t>2.1～2.3の業務を円滑に遂行するため、</w:t>
      </w:r>
      <w:r w:rsidRPr="004E0C48">
        <w:rPr>
          <w:rFonts w:asciiTheme="minorEastAsia" w:eastAsiaTheme="minorEastAsia" w:hAnsiTheme="minorEastAsia" w:hint="eastAsia"/>
        </w:rPr>
        <w:t>IPAと請負者との間の定例会議</w:t>
      </w:r>
      <w:r>
        <w:rPr>
          <w:rFonts w:asciiTheme="minorEastAsia" w:eastAsiaTheme="minorEastAsia" w:hAnsiTheme="minorEastAsia" w:hint="eastAsia"/>
        </w:rPr>
        <w:t>を実施し、</w:t>
      </w:r>
      <w:r w:rsidRPr="004E0C48">
        <w:rPr>
          <w:rFonts w:asciiTheme="minorEastAsia" w:eastAsiaTheme="minorEastAsia" w:hAnsiTheme="minorEastAsia" w:hint="eastAsia"/>
        </w:rPr>
        <w:t>請負者による業務</w:t>
      </w:r>
      <w:r>
        <w:rPr>
          <w:rFonts w:asciiTheme="minorEastAsia" w:eastAsiaTheme="minorEastAsia" w:hAnsiTheme="minorEastAsia" w:hint="eastAsia"/>
        </w:rPr>
        <w:t>の進捗報告や、検討タスクフォースの活動状況の共有</w:t>
      </w:r>
      <w:r w:rsidRPr="004E0C48">
        <w:rPr>
          <w:rFonts w:asciiTheme="minorEastAsia" w:eastAsiaTheme="minorEastAsia" w:hAnsiTheme="minorEastAsia" w:hint="eastAsia"/>
        </w:rPr>
        <w:t>、課題の共有や解決策の検討などの議論を行うこと。</w:t>
      </w:r>
    </w:p>
    <w:p w14:paraId="00DDA1DA" w14:textId="1872634B" w:rsidR="004A5A25" w:rsidRPr="004E0C48" w:rsidRDefault="004A5A25" w:rsidP="004A5A25">
      <w:pPr>
        <w:pStyle w:val="afb"/>
        <w:ind w:leftChars="203" w:hangingChars="197" w:hanging="414"/>
        <w:rPr>
          <w:rFonts w:asciiTheme="minorEastAsia" w:eastAsiaTheme="minorEastAsia" w:hAnsiTheme="minorEastAsia"/>
        </w:rPr>
      </w:pPr>
      <w:r w:rsidRPr="004E0C48">
        <w:rPr>
          <w:rFonts w:asciiTheme="minorEastAsia" w:eastAsiaTheme="minorEastAsia" w:hAnsiTheme="minorEastAsia" w:hint="eastAsia"/>
        </w:rPr>
        <w:t>(2)</w:t>
      </w:r>
      <w:r w:rsidRPr="004E0C48">
        <w:rPr>
          <w:rFonts w:asciiTheme="minorEastAsia" w:eastAsiaTheme="minorEastAsia" w:hAnsiTheme="minorEastAsia" w:hint="eastAsia"/>
        </w:rPr>
        <w:tab/>
      </w:r>
      <w:r>
        <w:rPr>
          <w:rFonts w:asciiTheme="minorEastAsia" w:eastAsiaTheme="minorEastAsia" w:hAnsiTheme="minorEastAsia" w:hint="eastAsia"/>
        </w:rPr>
        <w:t>初回の</w:t>
      </w:r>
      <w:r w:rsidRPr="004E0C48">
        <w:rPr>
          <w:rFonts w:asciiTheme="minorEastAsia" w:eastAsiaTheme="minorEastAsia" w:hAnsiTheme="minorEastAsia" w:hint="eastAsia"/>
        </w:rPr>
        <w:t>定例会議は、契約締結後1週間以内を目途に実施する。</w:t>
      </w:r>
    </w:p>
    <w:p w14:paraId="5196E4BD" w14:textId="77777777" w:rsidR="004A5A25" w:rsidRPr="004E0C48" w:rsidRDefault="004A5A25" w:rsidP="004A5A25">
      <w:pPr>
        <w:pStyle w:val="afb"/>
        <w:ind w:leftChars="203" w:hangingChars="197" w:hanging="414"/>
        <w:rPr>
          <w:rFonts w:asciiTheme="minorEastAsia" w:eastAsiaTheme="minorEastAsia" w:hAnsiTheme="minorEastAsia"/>
        </w:rPr>
      </w:pPr>
      <w:r w:rsidRPr="004E0C48">
        <w:rPr>
          <w:rFonts w:asciiTheme="minorEastAsia" w:eastAsiaTheme="minorEastAsia" w:hAnsiTheme="minorEastAsia" w:hint="eastAsia"/>
        </w:rPr>
        <w:t>(3)</w:t>
      </w:r>
      <w:r w:rsidRPr="004E0C48">
        <w:rPr>
          <w:rFonts w:asciiTheme="minorEastAsia" w:eastAsiaTheme="minorEastAsia" w:hAnsiTheme="minorEastAsia" w:hint="eastAsia"/>
        </w:rPr>
        <w:tab/>
        <w:t>以降の打ち合わせは、初回打ち合わせの中で IPA が合意した日程、日時で請負者が開催し、初回打合せ以降は2週間に一回程度の頻度で請負者が開催すること。（なお、双方の協議により、開催頻度・日程は調節可能とする）</w:t>
      </w:r>
    </w:p>
    <w:p w14:paraId="24D1F783" w14:textId="77777777" w:rsidR="004A5A25" w:rsidRPr="004E0C48" w:rsidRDefault="004A5A25" w:rsidP="004A5A25">
      <w:pPr>
        <w:pStyle w:val="afb"/>
        <w:ind w:leftChars="203" w:hangingChars="197" w:hanging="414"/>
        <w:rPr>
          <w:rFonts w:asciiTheme="minorEastAsia" w:eastAsiaTheme="minorEastAsia" w:hAnsiTheme="minorEastAsia"/>
        </w:rPr>
      </w:pPr>
      <w:r w:rsidRPr="004E0C48">
        <w:rPr>
          <w:rFonts w:asciiTheme="minorEastAsia" w:eastAsiaTheme="minorEastAsia" w:hAnsiTheme="minorEastAsia" w:hint="eastAsia"/>
        </w:rPr>
        <w:t>(4)</w:t>
      </w:r>
      <w:r w:rsidRPr="004E0C48">
        <w:rPr>
          <w:rFonts w:asciiTheme="minorEastAsia" w:eastAsiaTheme="minorEastAsia" w:hAnsiTheme="minorEastAsia" w:hint="eastAsia"/>
        </w:rPr>
        <w:tab/>
        <w:t>また請負者は、定例会議の決定事項・次回検討事項や決定に至る背景についてまとめた議事録作成を行い、会議実施後3営業日以内に IPA に提出すること。</w:t>
      </w:r>
    </w:p>
    <w:p w14:paraId="26111B28" w14:textId="7D46A27B" w:rsidR="004A5A25" w:rsidRDefault="004A5A25" w:rsidP="004A5A25">
      <w:pPr>
        <w:pStyle w:val="afb"/>
        <w:ind w:leftChars="203" w:hangingChars="197" w:hanging="414"/>
        <w:rPr>
          <w:rFonts w:asciiTheme="minorEastAsia" w:eastAsiaTheme="minorEastAsia" w:hAnsiTheme="minorEastAsia"/>
        </w:rPr>
      </w:pPr>
      <w:r w:rsidRPr="004E0C48">
        <w:rPr>
          <w:rFonts w:asciiTheme="minorEastAsia" w:eastAsiaTheme="minorEastAsia" w:hAnsiTheme="minorEastAsia" w:hint="eastAsia"/>
        </w:rPr>
        <w:t>(5)</w:t>
      </w:r>
      <w:r w:rsidRPr="004E0C48">
        <w:rPr>
          <w:rFonts w:asciiTheme="minorEastAsia" w:eastAsiaTheme="minorEastAsia" w:hAnsiTheme="minorEastAsia" w:hint="eastAsia"/>
        </w:rPr>
        <w:tab/>
      </w:r>
      <w:r w:rsidR="00E96CD6">
        <w:rPr>
          <w:rFonts w:asciiTheme="minorEastAsia" w:eastAsiaTheme="minorEastAsia" w:hAnsiTheme="minorEastAsia" w:hint="eastAsia"/>
        </w:rPr>
        <w:t>検討タスクフォースや情報共有のための会合の開催・運営に関し、緊急性の高い問題が発生した場合は定例会を待たず、随時IPAに報告・相談すること。</w:t>
      </w:r>
    </w:p>
    <w:p w14:paraId="57F6CDB8" w14:textId="77777777" w:rsidR="004A5A25" w:rsidRPr="004A5A25" w:rsidRDefault="004A5A25" w:rsidP="0007389B">
      <w:pPr>
        <w:rPr>
          <w:rFonts w:asciiTheme="minorEastAsia" w:eastAsiaTheme="minorEastAsia" w:hAnsiTheme="minorEastAsia"/>
        </w:rPr>
      </w:pPr>
    </w:p>
    <w:p w14:paraId="6FE04FDE" w14:textId="2D1DF694" w:rsidR="00EB6ACC" w:rsidRPr="008C208B" w:rsidRDefault="00541312" w:rsidP="00541312">
      <w:pPr>
        <w:rPr>
          <w:rFonts w:asciiTheme="minorEastAsia" w:eastAsiaTheme="minorEastAsia" w:hAnsiTheme="minorEastAsia"/>
        </w:rPr>
      </w:pPr>
      <w:r>
        <w:rPr>
          <w:rFonts w:asciiTheme="minorEastAsia" w:eastAsiaTheme="minorEastAsia" w:hAnsiTheme="minorEastAsia" w:hint="eastAsia"/>
        </w:rPr>
        <w:t>2</w:t>
      </w:r>
      <w:r w:rsidR="003F715D">
        <w:rPr>
          <w:rFonts w:asciiTheme="minorEastAsia" w:eastAsiaTheme="minorEastAsia" w:hAnsiTheme="minorEastAsia" w:hint="eastAsia"/>
        </w:rPr>
        <w:t>.</w:t>
      </w:r>
      <w:r w:rsidR="004A5A25">
        <w:rPr>
          <w:rFonts w:asciiTheme="minorEastAsia" w:eastAsiaTheme="minorEastAsia" w:hAnsiTheme="minorEastAsia" w:hint="eastAsia"/>
        </w:rPr>
        <w:t>5</w:t>
      </w:r>
      <w:r w:rsidR="00DB2F8E">
        <w:rPr>
          <w:rFonts w:asciiTheme="minorEastAsia" w:eastAsiaTheme="minorEastAsia" w:hAnsiTheme="minorEastAsia" w:hint="eastAsia"/>
        </w:rPr>
        <w:t>.</w:t>
      </w:r>
      <w:r>
        <w:rPr>
          <w:rFonts w:asciiTheme="minorEastAsia" w:eastAsiaTheme="minorEastAsia" w:hAnsiTheme="minorEastAsia" w:hint="eastAsia"/>
        </w:rPr>
        <w:t xml:space="preserve"> </w:t>
      </w:r>
      <w:r w:rsidR="003F715D">
        <w:rPr>
          <w:rFonts w:asciiTheme="minorEastAsia" w:eastAsiaTheme="minorEastAsia" w:hAnsiTheme="minorEastAsia" w:hint="eastAsia"/>
        </w:rPr>
        <w:t xml:space="preserve"> </w:t>
      </w:r>
      <w:r w:rsidR="00392934" w:rsidRPr="008C208B">
        <w:rPr>
          <w:rFonts w:asciiTheme="minorEastAsia" w:eastAsiaTheme="minorEastAsia" w:hAnsiTheme="minorEastAsia" w:hint="eastAsia"/>
        </w:rPr>
        <w:t>その他留意事項</w:t>
      </w:r>
    </w:p>
    <w:p w14:paraId="240ECC1F" w14:textId="0BCD4932" w:rsidR="002D05C9" w:rsidRPr="00404CB3" w:rsidRDefault="002D05C9" w:rsidP="00540A28">
      <w:pPr>
        <w:pStyle w:val="afb"/>
        <w:numPr>
          <w:ilvl w:val="0"/>
          <w:numId w:val="9"/>
        </w:numPr>
        <w:ind w:leftChars="0"/>
        <w:rPr>
          <w:rFonts w:asciiTheme="minorEastAsia" w:eastAsiaTheme="minorEastAsia" w:hAnsiTheme="minorEastAsia"/>
        </w:rPr>
      </w:pPr>
      <w:r w:rsidRPr="00404CB3">
        <w:rPr>
          <w:rFonts w:asciiTheme="minorEastAsia" w:eastAsiaTheme="minorEastAsia" w:hAnsiTheme="minorEastAsia" w:hint="eastAsia"/>
        </w:rPr>
        <w:t>作成する資料については、Microsoft Office形式（Word、ExcelあるいはPower Point）とすること。</w:t>
      </w:r>
    </w:p>
    <w:p w14:paraId="66B99687" w14:textId="4630B006" w:rsidR="002D05C9" w:rsidRPr="00404CB3" w:rsidRDefault="002D05C9" w:rsidP="00540A28">
      <w:pPr>
        <w:pStyle w:val="afb"/>
        <w:numPr>
          <w:ilvl w:val="0"/>
          <w:numId w:val="9"/>
        </w:numPr>
        <w:ind w:leftChars="0"/>
        <w:rPr>
          <w:rFonts w:asciiTheme="minorEastAsia" w:eastAsiaTheme="minorEastAsia" w:hAnsiTheme="minorEastAsia"/>
        </w:rPr>
      </w:pPr>
      <w:r w:rsidRPr="00404CB3">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78D0AE01" w14:textId="328697FF" w:rsidR="002D05C9" w:rsidRPr="00404CB3" w:rsidRDefault="002D05C9" w:rsidP="00540A28">
      <w:pPr>
        <w:pStyle w:val="afb"/>
        <w:numPr>
          <w:ilvl w:val="0"/>
          <w:numId w:val="9"/>
        </w:numPr>
        <w:ind w:leftChars="0"/>
        <w:rPr>
          <w:rFonts w:asciiTheme="minorEastAsia" w:eastAsiaTheme="minorEastAsia" w:hAnsiTheme="minorEastAsia"/>
        </w:rPr>
      </w:pPr>
      <w:r w:rsidRPr="00404CB3">
        <w:rPr>
          <w:rFonts w:asciiTheme="minorEastAsia" w:eastAsiaTheme="minorEastAsia" w:hAnsiTheme="minorEastAsia" w:hint="eastAsia"/>
        </w:rPr>
        <w:t>引用・転載に際しては、出典を明示の上、引用・転載に該当する部分が明確に他と判別できる態様で行うこと。</w:t>
      </w:r>
    </w:p>
    <w:p w14:paraId="7F70F940" w14:textId="322CD0DE" w:rsidR="00EB6ACC" w:rsidRPr="00404CB3" w:rsidRDefault="002D05C9" w:rsidP="00540A28">
      <w:pPr>
        <w:pStyle w:val="afb"/>
        <w:numPr>
          <w:ilvl w:val="0"/>
          <w:numId w:val="9"/>
        </w:numPr>
        <w:ind w:leftChars="0"/>
        <w:rPr>
          <w:rFonts w:asciiTheme="minorEastAsia" w:eastAsiaTheme="minorEastAsia" w:hAnsiTheme="minorEastAsia"/>
        </w:rPr>
      </w:pPr>
      <w:r w:rsidRPr="00404CB3">
        <w:rPr>
          <w:rFonts w:asciiTheme="minorEastAsia" w:eastAsiaTheme="minorEastAsia" w:hAnsiTheme="minorEastAsia" w:hint="eastAsia"/>
        </w:rPr>
        <w:t>引用または転載の対象となった元データの情報（メディア、雑誌、Web、発行元（メディア、Webページ名）、発行年月日、URL等）は、明示すること。</w:t>
      </w:r>
    </w:p>
    <w:p w14:paraId="678B87CF" w14:textId="77777777" w:rsidR="00D4038A" w:rsidRDefault="00D4038A" w:rsidP="0007389B">
      <w:pPr>
        <w:rPr>
          <w:rFonts w:asciiTheme="minorEastAsia" w:eastAsiaTheme="minorEastAsia" w:hAnsiTheme="minorEastAsia"/>
        </w:rPr>
      </w:pPr>
    </w:p>
    <w:p w14:paraId="2BE91696" w14:textId="57FFC19E" w:rsidR="00392934" w:rsidRDefault="007804D0" w:rsidP="008C208B">
      <w:pPr>
        <w:pStyle w:val="1"/>
      </w:pPr>
      <w:bookmarkStart w:id="7" w:name="_Toc189578369"/>
      <w:r>
        <w:rPr>
          <w:rFonts w:asciiTheme="minorEastAsia" w:eastAsiaTheme="minorEastAsia" w:hAnsiTheme="minorEastAsia" w:hint="eastAsia"/>
        </w:rPr>
        <w:t>本業務実施にあたっての</w:t>
      </w:r>
      <w:r w:rsidRPr="008C208B">
        <w:rPr>
          <w:rFonts w:asciiTheme="minorEastAsia" w:eastAsiaTheme="minorEastAsia" w:hAnsiTheme="minorEastAsia" w:hint="eastAsia"/>
        </w:rPr>
        <w:t>要件</w:t>
      </w:r>
      <w:bookmarkEnd w:id="7"/>
    </w:p>
    <w:p w14:paraId="07CC6121" w14:textId="77777777" w:rsidR="00A840BB" w:rsidRPr="00A840BB" w:rsidRDefault="00A840BB" w:rsidP="008C208B">
      <w:pPr>
        <w:ind w:left="142" w:firstLineChars="100" w:firstLine="210"/>
        <w:rPr>
          <w:rFonts w:asciiTheme="minorEastAsia" w:eastAsiaTheme="minorEastAsia" w:hAnsiTheme="minorEastAsia"/>
        </w:rPr>
      </w:pPr>
      <w:r w:rsidRPr="00A840BB">
        <w:rPr>
          <w:rFonts w:asciiTheme="minorEastAsia" w:eastAsiaTheme="minorEastAsia" w:hAnsiTheme="minorEastAsia" w:hint="eastAsia"/>
        </w:rPr>
        <w:t>以下の内容について満たすものとする。</w:t>
      </w:r>
    </w:p>
    <w:p w14:paraId="46B6EFE0" w14:textId="441B2491" w:rsidR="00A840BB" w:rsidRPr="00A840BB" w:rsidRDefault="00A840BB" w:rsidP="00540A28">
      <w:pPr>
        <w:pStyle w:val="afb"/>
        <w:numPr>
          <w:ilvl w:val="0"/>
          <w:numId w:val="10"/>
        </w:numPr>
        <w:ind w:leftChars="0"/>
        <w:rPr>
          <w:rFonts w:asciiTheme="minorEastAsia" w:eastAsiaTheme="minorEastAsia" w:hAnsiTheme="minorEastAsia"/>
        </w:rPr>
      </w:pPr>
      <w:r w:rsidRPr="00A840BB">
        <w:rPr>
          <w:rFonts w:asciiTheme="minorEastAsia" w:eastAsiaTheme="minorEastAsia" w:hAnsiTheme="minorEastAsia" w:hint="eastAsia"/>
        </w:rPr>
        <w:t>成果物は、シンプルな構成かつ平易な文章にすると共に図表を活用するなど、理解しやすくなるよ</w:t>
      </w:r>
      <w:r w:rsidRPr="00A840BB">
        <w:rPr>
          <w:rFonts w:asciiTheme="minorEastAsia" w:eastAsiaTheme="minorEastAsia" w:hAnsiTheme="minorEastAsia" w:hint="eastAsia"/>
        </w:rPr>
        <w:lastRenderedPageBreak/>
        <w:t>うに工夫すること。</w:t>
      </w:r>
    </w:p>
    <w:p w14:paraId="4DF0001E" w14:textId="219B80A3" w:rsidR="00B06AAE" w:rsidRDefault="00EC7CBB" w:rsidP="00540A28">
      <w:pPr>
        <w:pStyle w:val="afb"/>
        <w:numPr>
          <w:ilvl w:val="0"/>
          <w:numId w:val="10"/>
        </w:numPr>
        <w:ind w:leftChars="0"/>
        <w:rPr>
          <w:rFonts w:asciiTheme="minorEastAsia" w:eastAsiaTheme="minorEastAsia" w:hAnsiTheme="minorEastAsia"/>
        </w:rPr>
      </w:pPr>
      <w:r>
        <w:rPr>
          <w:rFonts w:asciiTheme="minorEastAsia" w:eastAsiaTheme="minorEastAsia" w:hAnsiTheme="minorEastAsia" w:hint="eastAsia"/>
        </w:rPr>
        <w:t>IPAとの定例会</w:t>
      </w:r>
      <w:r w:rsidR="00A840BB" w:rsidRPr="00A840BB">
        <w:rPr>
          <w:rFonts w:asciiTheme="minorEastAsia" w:eastAsiaTheme="minorEastAsia" w:hAnsiTheme="minorEastAsia" w:hint="eastAsia"/>
        </w:rPr>
        <w:t>の形式は</w:t>
      </w:r>
      <w:r w:rsidR="006511E0">
        <w:rPr>
          <w:rFonts w:asciiTheme="minorEastAsia" w:eastAsiaTheme="minorEastAsia" w:hAnsiTheme="minorEastAsia" w:hint="eastAsia"/>
        </w:rPr>
        <w:t>オンライン開催</w:t>
      </w:r>
      <w:r w:rsidR="00A840BB" w:rsidRPr="00A840BB">
        <w:rPr>
          <w:rFonts w:asciiTheme="minorEastAsia" w:eastAsiaTheme="minorEastAsia" w:hAnsiTheme="minorEastAsia" w:hint="eastAsia"/>
        </w:rPr>
        <w:t>を主とするが、双方の協議により</w:t>
      </w:r>
      <w:r w:rsidR="006511E0">
        <w:rPr>
          <w:rFonts w:asciiTheme="minorEastAsia" w:eastAsiaTheme="minorEastAsia" w:hAnsiTheme="minorEastAsia" w:hint="eastAsia"/>
        </w:rPr>
        <w:t>オフライン開催</w:t>
      </w:r>
      <w:r w:rsidR="00A840BB" w:rsidRPr="00A840BB">
        <w:rPr>
          <w:rFonts w:asciiTheme="minorEastAsia" w:eastAsiaTheme="minorEastAsia" w:hAnsiTheme="minorEastAsia" w:hint="eastAsia"/>
        </w:rPr>
        <w:t>なども可能とする。</w:t>
      </w:r>
      <w:r w:rsidR="00426FD1">
        <w:rPr>
          <w:rFonts w:asciiTheme="minorEastAsia" w:eastAsiaTheme="minorEastAsia" w:hAnsiTheme="minorEastAsia" w:hint="eastAsia"/>
        </w:rPr>
        <w:t>（</w:t>
      </w:r>
      <w:r w:rsidR="006511E0">
        <w:rPr>
          <w:rFonts w:asciiTheme="minorEastAsia" w:eastAsiaTheme="minorEastAsia" w:hAnsiTheme="minorEastAsia" w:hint="eastAsia"/>
        </w:rPr>
        <w:t>オフライン開催</w:t>
      </w:r>
      <w:r w:rsidR="00426FD1">
        <w:rPr>
          <w:rFonts w:asciiTheme="minorEastAsia" w:eastAsiaTheme="minorEastAsia" w:hAnsiTheme="minorEastAsia" w:hint="eastAsia"/>
        </w:rPr>
        <w:t>の場合、</w:t>
      </w:r>
      <w:r w:rsidR="006E1E3B">
        <w:rPr>
          <w:rFonts w:asciiTheme="minorEastAsia" w:eastAsiaTheme="minorEastAsia" w:hAnsiTheme="minorEastAsia" w:hint="eastAsia"/>
        </w:rPr>
        <w:t>原則としてIPAの会議室で行う</w:t>
      </w:r>
      <w:r w:rsidR="00426FD1">
        <w:rPr>
          <w:rFonts w:asciiTheme="minorEastAsia" w:eastAsiaTheme="minorEastAsia" w:hAnsiTheme="minorEastAsia" w:hint="eastAsia"/>
        </w:rPr>
        <w:t>）</w:t>
      </w:r>
    </w:p>
    <w:p w14:paraId="699156F4" w14:textId="69184B72" w:rsidR="00EC7CBB" w:rsidRDefault="00EC7CBB" w:rsidP="00540A28">
      <w:pPr>
        <w:pStyle w:val="afb"/>
        <w:numPr>
          <w:ilvl w:val="0"/>
          <w:numId w:val="10"/>
        </w:numPr>
        <w:ind w:leftChars="0"/>
        <w:rPr>
          <w:rFonts w:asciiTheme="minorEastAsia" w:eastAsiaTheme="minorEastAsia" w:hAnsiTheme="minorEastAsia"/>
        </w:rPr>
      </w:pPr>
      <w:r>
        <w:rPr>
          <w:rFonts w:asciiTheme="minorEastAsia" w:eastAsiaTheme="minorEastAsia" w:hAnsiTheme="minorEastAsia" w:hint="eastAsia"/>
        </w:rPr>
        <w:t>検討タスクフォースの形式は</w:t>
      </w:r>
      <w:r w:rsidR="006511E0">
        <w:rPr>
          <w:rFonts w:asciiTheme="minorEastAsia" w:eastAsiaTheme="minorEastAsia" w:hAnsiTheme="minorEastAsia" w:hint="eastAsia"/>
        </w:rPr>
        <w:t>主にオンライン開催を想定するが、メンバーの意向などにより、適宜オフライン開催も検討する。オフライン開催の場合の開催場所についてはIPAと協議すること。</w:t>
      </w:r>
    </w:p>
    <w:p w14:paraId="5476E502" w14:textId="4337ECFE" w:rsidR="006511E0" w:rsidRDefault="006511E0" w:rsidP="00540A28">
      <w:pPr>
        <w:pStyle w:val="afb"/>
        <w:numPr>
          <w:ilvl w:val="0"/>
          <w:numId w:val="10"/>
        </w:numPr>
        <w:ind w:leftChars="0"/>
        <w:rPr>
          <w:rFonts w:asciiTheme="minorEastAsia" w:eastAsiaTheme="minorEastAsia" w:hAnsiTheme="minorEastAsia"/>
        </w:rPr>
      </w:pPr>
      <w:r>
        <w:rPr>
          <w:rFonts w:asciiTheme="minorEastAsia" w:eastAsiaTheme="minorEastAsia" w:hAnsiTheme="minorEastAsia" w:hint="eastAsia"/>
        </w:rPr>
        <w:t>情報共有のための会合の形式については「</w:t>
      </w:r>
      <w:r>
        <w:rPr>
          <w:rFonts w:ascii="ＭＳ 明朝 (本文のフォント - 日本語" w:eastAsia="ＭＳ 明朝 (本文のフォント - 日本語" w:hint="eastAsia"/>
        </w:rPr>
        <w:t>2.2. 情報共有のための会合の開催</w:t>
      </w:r>
      <w:r>
        <w:rPr>
          <w:rFonts w:asciiTheme="minorEastAsia" w:eastAsiaTheme="minorEastAsia" w:hAnsiTheme="minorEastAsia" w:hint="eastAsia"/>
        </w:rPr>
        <w:t>」に記載の通り。</w:t>
      </w:r>
    </w:p>
    <w:p w14:paraId="5A6DE634" w14:textId="77777777" w:rsidR="004B70D6" w:rsidRDefault="004B70D6" w:rsidP="0007389B">
      <w:pPr>
        <w:rPr>
          <w:rFonts w:asciiTheme="minorEastAsia" w:eastAsiaTheme="minorEastAsia" w:hAnsiTheme="minorEastAsia"/>
        </w:rPr>
      </w:pPr>
    </w:p>
    <w:p w14:paraId="25410A13" w14:textId="192003AE" w:rsidR="004B70D6" w:rsidRDefault="00DC4767" w:rsidP="008C208B">
      <w:pPr>
        <w:pStyle w:val="1"/>
        <w:rPr>
          <w:rFonts w:asciiTheme="minorEastAsia" w:eastAsiaTheme="minorEastAsia" w:hAnsiTheme="minorEastAsia"/>
        </w:rPr>
      </w:pPr>
      <w:bookmarkStart w:id="8" w:name="_Toc189578371"/>
      <w:r w:rsidRPr="00DC4767">
        <w:rPr>
          <w:rFonts w:asciiTheme="minorEastAsia" w:eastAsiaTheme="minorEastAsia" w:hAnsiTheme="minorEastAsia" w:hint="eastAsia"/>
        </w:rPr>
        <w:t>実施体制</w:t>
      </w:r>
      <w:bookmarkEnd w:id="8"/>
    </w:p>
    <w:p w14:paraId="265A04D3" w14:textId="5E459F16" w:rsidR="006A1AC3" w:rsidRPr="006A1AC3" w:rsidRDefault="006A1AC3" w:rsidP="00540A28">
      <w:pPr>
        <w:pStyle w:val="afb"/>
        <w:numPr>
          <w:ilvl w:val="0"/>
          <w:numId w:val="8"/>
        </w:numPr>
        <w:ind w:leftChars="0"/>
        <w:rPr>
          <w:rFonts w:asciiTheme="minorEastAsia" w:eastAsiaTheme="minorEastAsia" w:hAnsiTheme="minorEastAsia"/>
        </w:rPr>
      </w:pPr>
      <w:r w:rsidRPr="006A1AC3">
        <w:rPr>
          <w:rFonts w:asciiTheme="minorEastAsia" w:eastAsiaTheme="minorEastAsia" w:hAnsiTheme="minorEastAsia" w:hint="eastAsia"/>
        </w:rPr>
        <w:t>業務の役割を定めた実働可能な人数を確保すること。</w:t>
      </w:r>
    </w:p>
    <w:p w14:paraId="6677E140" w14:textId="5811C072" w:rsidR="006A1AC3" w:rsidRPr="006A1AC3" w:rsidRDefault="006A1AC3" w:rsidP="00540A28">
      <w:pPr>
        <w:pStyle w:val="afb"/>
        <w:numPr>
          <w:ilvl w:val="0"/>
          <w:numId w:val="8"/>
        </w:numPr>
        <w:ind w:leftChars="0"/>
        <w:rPr>
          <w:rFonts w:asciiTheme="minorEastAsia" w:eastAsiaTheme="minorEastAsia" w:hAnsiTheme="minorEastAsia"/>
        </w:rPr>
      </w:pPr>
      <w:r w:rsidRPr="006A1AC3">
        <w:rPr>
          <w:rFonts w:asciiTheme="minorEastAsia" w:eastAsiaTheme="minorEastAsia" w:hAnsiTheme="minorEastAsia" w:hint="eastAsia"/>
        </w:rPr>
        <w:t>実施要員の役割等が明確な実施体制であること。</w:t>
      </w:r>
    </w:p>
    <w:p w14:paraId="5CE18F42" w14:textId="11131F40" w:rsidR="005353CA" w:rsidRDefault="005353CA" w:rsidP="00540A28">
      <w:pPr>
        <w:pStyle w:val="afb"/>
        <w:numPr>
          <w:ilvl w:val="0"/>
          <w:numId w:val="8"/>
        </w:numPr>
        <w:ind w:leftChars="0"/>
        <w:rPr>
          <w:rFonts w:asciiTheme="minorEastAsia" w:eastAsiaTheme="minorEastAsia" w:hAnsiTheme="minorEastAsia"/>
        </w:rPr>
      </w:pPr>
      <w:r w:rsidRPr="005353CA">
        <w:rPr>
          <w:rFonts w:asciiTheme="minorEastAsia" w:eastAsiaTheme="minorEastAsia" w:hAnsiTheme="minorEastAsia" w:hint="eastAsia"/>
        </w:rPr>
        <w:t>請負者は、</w:t>
      </w:r>
      <w:r w:rsidR="006511E0">
        <w:rPr>
          <w:rFonts w:asciiTheme="minorEastAsia" w:eastAsiaTheme="minorEastAsia" w:hAnsiTheme="minorEastAsia" w:hint="eastAsia"/>
        </w:rPr>
        <w:t>会議体</w:t>
      </w:r>
      <w:r w:rsidRPr="005353CA">
        <w:rPr>
          <w:rFonts w:asciiTheme="minorEastAsia" w:eastAsiaTheme="minorEastAsia" w:hAnsiTheme="minorEastAsia" w:hint="eastAsia"/>
        </w:rPr>
        <w:t>の運営</w:t>
      </w:r>
      <w:r w:rsidR="006511E0">
        <w:rPr>
          <w:rFonts w:asciiTheme="minorEastAsia" w:eastAsiaTheme="minorEastAsia" w:hAnsiTheme="minorEastAsia" w:hint="eastAsia"/>
        </w:rPr>
        <w:t>やファシリテーション</w:t>
      </w:r>
      <w:r w:rsidRPr="005353CA">
        <w:rPr>
          <w:rFonts w:asciiTheme="minorEastAsia" w:eastAsiaTheme="minorEastAsia" w:hAnsiTheme="minorEastAsia" w:hint="eastAsia"/>
        </w:rPr>
        <w:t>に関する知見・経験を有すること。</w:t>
      </w:r>
    </w:p>
    <w:p w14:paraId="3DCBF7F2" w14:textId="53C15DC0" w:rsidR="00F65A67" w:rsidRDefault="00F65A67" w:rsidP="00540A28">
      <w:pPr>
        <w:pStyle w:val="afb"/>
        <w:numPr>
          <w:ilvl w:val="0"/>
          <w:numId w:val="8"/>
        </w:numPr>
        <w:ind w:leftChars="0"/>
        <w:rPr>
          <w:rFonts w:asciiTheme="minorEastAsia" w:eastAsiaTheme="minorEastAsia" w:hAnsiTheme="minorEastAsia"/>
        </w:rPr>
      </w:pPr>
      <w:r>
        <w:rPr>
          <w:rFonts w:asciiTheme="minorEastAsia" w:eastAsiaTheme="minorEastAsia" w:hAnsiTheme="minorEastAsia" w:hint="eastAsia"/>
        </w:rPr>
        <w:t>請負者は、広く公開されるドキュメントの作成について、知見・経験を有すること。</w:t>
      </w:r>
    </w:p>
    <w:p w14:paraId="771CC102" w14:textId="37314286" w:rsidR="00FA30D7" w:rsidRDefault="006A1AC3" w:rsidP="00540A28">
      <w:pPr>
        <w:pStyle w:val="afb"/>
        <w:numPr>
          <w:ilvl w:val="0"/>
          <w:numId w:val="8"/>
        </w:numPr>
        <w:ind w:leftChars="0"/>
        <w:rPr>
          <w:rFonts w:asciiTheme="minorEastAsia" w:eastAsiaTheme="minorEastAsia" w:hAnsiTheme="minorEastAsia"/>
        </w:rPr>
      </w:pPr>
      <w:r w:rsidRPr="006A1AC3">
        <w:rPr>
          <w:rFonts w:asciiTheme="minorEastAsia" w:eastAsiaTheme="minorEastAsia" w:hAnsiTheme="minorEastAsia" w:hint="eastAsia"/>
        </w:rPr>
        <w:t>請負者は、AIやAIセーフティに関する知見を有する</w:t>
      </w:r>
      <w:r w:rsidR="00F65A67">
        <w:rPr>
          <w:rFonts w:asciiTheme="minorEastAsia" w:eastAsiaTheme="minorEastAsia" w:hAnsiTheme="minorEastAsia" w:hint="eastAsia"/>
        </w:rPr>
        <w:t>実施要員を含めること</w:t>
      </w:r>
      <w:r w:rsidRPr="006A1AC3">
        <w:rPr>
          <w:rFonts w:asciiTheme="minorEastAsia" w:eastAsiaTheme="minorEastAsia" w:hAnsiTheme="minorEastAsia" w:hint="eastAsia"/>
        </w:rPr>
        <w:t>。</w:t>
      </w:r>
      <w:r w:rsidR="00FA30D7" w:rsidRPr="00FA30D7">
        <w:rPr>
          <w:rFonts w:asciiTheme="minorEastAsia" w:eastAsiaTheme="minorEastAsia" w:hAnsiTheme="minorEastAsia" w:hint="eastAsia"/>
        </w:rPr>
        <w:t>知見には、関連した業務実績などが含まれ</w:t>
      </w:r>
      <w:r w:rsidR="00F65A67">
        <w:rPr>
          <w:rFonts w:asciiTheme="minorEastAsia" w:eastAsiaTheme="minorEastAsia" w:hAnsiTheme="minorEastAsia" w:hint="eastAsia"/>
        </w:rPr>
        <w:t>、検討タスクフォースにおける検討報告書作成、ファシリテーション、議事録作成などの作業を円滑に遂行できる程度の知見を有することが</w:t>
      </w:r>
      <w:r w:rsidR="00685CDB">
        <w:rPr>
          <w:rFonts w:asciiTheme="minorEastAsia" w:eastAsiaTheme="minorEastAsia" w:hAnsiTheme="minorEastAsia" w:hint="eastAsia"/>
        </w:rPr>
        <w:t>望ましい</w:t>
      </w:r>
      <w:r w:rsidR="00FA30D7" w:rsidRPr="003E20E5">
        <w:rPr>
          <w:rFonts w:asciiTheme="minorEastAsia" w:eastAsiaTheme="minorEastAsia" w:hAnsiTheme="minorEastAsia" w:hint="eastAsia"/>
        </w:rPr>
        <w:t>。</w:t>
      </w:r>
    </w:p>
    <w:p w14:paraId="3462FABB" w14:textId="6218F5C7" w:rsidR="000A1B35" w:rsidRDefault="00F65A67" w:rsidP="00540A28">
      <w:pPr>
        <w:pStyle w:val="afb"/>
        <w:numPr>
          <w:ilvl w:val="0"/>
          <w:numId w:val="8"/>
        </w:numPr>
        <w:ind w:leftChars="0"/>
        <w:rPr>
          <w:rFonts w:asciiTheme="minorEastAsia" w:eastAsiaTheme="minorEastAsia" w:hAnsiTheme="minorEastAsia"/>
        </w:rPr>
      </w:pPr>
      <w:r>
        <w:rPr>
          <w:rFonts w:asciiTheme="minorEastAsia" w:eastAsiaTheme="minorEastAsia" w:hAnsiTheme="minorEastAsia" w:hint="eastAsia"/>
        </w:rPr>
        <w:t>請負者は</w:t>
      </w:r>
      <w:r w:rsidR="000A1B35" w:rsidRPr="000A1B35">
        <w:rPr>
          <w:rFonts w:asciiTheme="minorEastAsia" w:eastAsiaTheme="minorEastAsia" w:hAnsiTheme="minorEastAsia" w:hint="eastAsia"/>
        </w:rPr>
        <w:t>、英語を使った業務実績（例えば英語による</w:t>
      </w:r>
      <w:r w:rsidR="004A04B5">
        <w:rPr>
          <w:rFonts w:asciiTheme="minorEastAsia" w:eastAsiaTheme="minorEastAsia" w:hAnsiTheme="minorEastAsia" w:hint="eastAsia"/>
        </w:rPr>
        <w:t>ドキュメント</w:t>
      </w:r>
      <w:r w:rsidR="00140E97">
        <w:rPr>
          <w:rFonts w:asciiTheme="minorEastAsia" w:eastAsiaTheme="minorEastAsia" w:hAnsiTheme="minorEastAsia" w:hint="eastAsia"/>
        </w:rPr>
        <w:t>等</w:t>
      </w:r>
      <w:r w:rsidR="000A1B35" w:rsidRPr="007B7418">
        <w:rPr>
          <w:rFonts w:asciiTheme="minorEastAsia" w:eastAsiaTheme="minorEastAsia" w:hAnsiTheme="minorEastAsia" w:hint="eastAsia"/>
        </w:rPr>
        <w:t>の執筆</w:t>
      </w:r>
      <w:r w:rsidR="000A1B35" w:rsidRPr="000A1B35">
        <w:rPr>
          <w:rFonts w:asciiTheme="minorEastAsia" w:eastAsiaTheme="minorEastAsia" w:hAnsiTheme="minorEastAsia" w:hint="eastAsia"/>
        </w:rPr>
        <w:t>、英語による調査分析など）を複数回持つ</w:t>
      </w:r>
      <w:r>
        <w:rPr>
          <w:rFonts w:asciiTheme="minorEastAsia" w:eastAsiaTheme="minorEastAsia" w:hAnsiTheme="minorEastAsia" w:hint="eastAsia"/>
        </w:rPr>
        <w:t>など、英語版の検討報告書概要の作成作業を円滑に遂行するための実施要員を含めること。</w:t>
      </w:r>
    </w:p>
    <w:p w14:paraId="7827A41B" w14:textId="50A5A0CF" w:rsidR="00F32FF2" w:rsidRPr="006A1AC3" w:rsidRDefault="006A1AC3" w:rsidP="00540A28">
      <w:pPr>
        <w:pStyle w:val="afb"/>
        <w:numPr>
          <w:ilvl w:val="0"/>
          <w:numId w:val="8"/>
        </w:numPr>
        <w:ind w:leftChars="0"/>
        <w:rPr>
          <w:rFonts w:asciiTheme="minorEastAsia" w:eastAsiaTheme="minorEastAsia" w:hAnsiTheme="minorEastAsia"/>
        </w:rPr>
      </w:pPr>
      <w:r w:rsidRPr="006A1AC3">
        <w:rPr>
          <w:rFonts w:asciiTheme="minorEastAsia" w:eastAsiaTheme="minorEastAsia" w:hAnsiTheme="minorEastAsia" w:hint="eastAsia"/>
        </w:rPr>
        <w:t>レッドチーミングなどによるAIセーフティ評価に関する知見や、AIを対象としたプロンプトエンジニアリングに関する知見についても有することが望ましい。</w:t>
      </w:r>
    </w:p>
    <w:p w14:paraId="61E42583" w14:textId="77777777" w:rsidR="001E09B0" w:rsidRDefault="001E09B0" w:rsidP="00122C53">
      <w:pPr>
        <w:rPr>
          <w:rFonts w:asciiTheme="minorEastAsia" w:eastAsiaTheme="minorEastAsia" w:hAnsiTheme="minorEastAsia"/>
        </w:rPr>
      </w:pPr>
    </w:p>
    <w:p w14:paraId="3B1E3C17" w14:textId="77777777" w:rsidR="0080727B" w:rsidRPr="004B70D6" w:rsidRDefault="0080727B" w:rsidP="0080727B">
      <w:pPr>
        <w:pStyle w:val="1"/>
        <w:rPr>
          <w:rFonts w:asciiTheme="minorEastAsia" w:eastAsiaTheme="minorEastAsia" w:hAnsiTheme="minorEastAsia"/>
        </w:rPr>
      </w:pPr>
      <w:r w:rsidRPr="004B70D6">
        <w:rPr>
          <w:rFonts w:asciiTheme="minorEastAsia" w:eastAsiaTheme="minorEastAsia" w:hAnsiTheme="minorEastAsia" w:hint="eastAsia"/>
        </w:rPr>
        <w:t>留意事項</w:t>
      </w:r>
    </w:p>
    <w:p w14:paraId="1D33DB08" w14:textId="77777777" w:rsidR="00F65A67" w:rsidRPr="00141B47" w:rsidRDefault="00F65A67" w:rsidP="00540A28">
      <w:pPr>
        <w:pStyle w:val="afb"/>
        <w:numPr>
          <w:ilvl w:val="0"/>
          <w:numId w:val="6"/>
        </w:numPr>
        <w:ind w:leftChars="0" w:left="851"/>
        <w:rPr>
          <w:rFonts w:asciiTheme="minorEastAsia" w:eastAsiaTheme="minorEastAsia" w:hAnsiTheme="minorEastAsia"/>
        </w:rPr>
      </w:pPr>
      <w:r w:rsidRPr="00141B47">
        <w:rPr>
          <w:rFonts w:asciiTheme="minorEastAsia" w:eastAsiaTheme="minorEastAsia" w:hAnsiTheme="minorEastAsia" w:hint="eastAsia"/>
        </w:rPr>
        <w:t>本業務の履行にあたって、</w:t>
      </w:r>
      <w:r w:rsidRPr="00141B47">
        <w:rPr>
          <w:rFonts w:asciiTheme="minorEastAsia" w:eastAsiaTheme="minorEastAsia" w:hAnsiTheme="minorEastAsia"/>
        </w:rPr>
        <w:t>IPA</w:t>
      </w:r>
      <w:r w:rsidRPr="00141B47">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69667BE6" w14:textId="56A40131" w:rsidR="00F65A67" w:rsidRPr="00141B47" w:rsidRDefault="00F65A67" w:rsidP="00540A28">
      <w:pPr>
        <w:pStyle w:val="afb"/>
        <w:numPr>
          <w:ilvl w:val="0"/>
          <w:numId w:val="6"/>
        </w:numPr>
        <w:ind w:leftChars="0" w:left="851"/>
        <w:rPr>
          <w:rFonts w:asciiTheme="minorEastAsia" w:eastAsiaTheme="minorEastAsia" w:hAnsiTheme="minorEastAsia"/>
        </w:rPr>
      </w:pPr>
      <w:r w:rsidRPr="00141B47">
        <w:rPr>
          <w:rFonts w:asciiTheme="minorEastAsia" w:eastAsiaTheme="minorEastAsia" w:hAnsiTheme="minorEastAsia" w:hint="eastAsia"/>
        </w:rPr>
        <w:t>本業務で作成した</w:t>
      </w:r>
      <w:r w:rsidR="00B96A86">
        <w:rPr>
          <w:rFonts w:asciiTheme="minorEastAsia" w:eastAsiaTheme="minorEastAsia" w:hAnsiTheme="minorEastAsia" w:hint="eastAsia"/>
        </w:rPr>
        <w:t>報告書等の</w:t>
      </w:r>
      <w:r w:rsidRPr="00141B47">
        <w:rPr>
          <w:rFonts w:asciiTheme="minorEastAsia" w:eastAsiaTheme="minorEastAsia" w:hAnsiTheme="minorEastAsia" w:hint="eastAsia"/>
        </w:rPr>
        <w:t>資料について、第三者に閲覧・転写または貸与してはならず、また、</w:t>
      </w:r>
      <w:r w:rsidRPr="00141B47">
        <w:rPr>
          <w:rFonts w:asciiTheme="minorEastAsia" w:eastAsiaTheme="minorEastAsia" w:hAnsiTheme="minorEastAsia"/>
        </w:rPr>
        <w:t>IPA</w:t>
      </w:r>
      <w:r w:rsidRPr="00141B47">
        <w:rPr>
          <w:rFonts w:asciiTheme="minorEastAsia" w:eastAsiaTheme="minorEastAsia" w:hAnsiTheme="minorEastAsia" w:hint="eastAsia"/>
        </w:rPr>
        <w:t>の承諾なしに他の目的に転用したりしてはならない。</w:t>
      </w:r>
    </w:p>
    <w:p w14:paraId="1BAC1706" w14:textId="0EA022DD" w:rsidR="00F65A67" w:rsidRPr="00141B47" w:rsidRDefault="00F65A67" w:rsidP="00540A28">
      <w:pPr>
        <w:pStyle w:val="afb"/>
        <w:numPr>
          <w:ilvl w:val="0"/>
          <w:numId w:val="6"/>
        </w:numPr>
        <w:ind w:leftChars="0" w:left="851"/>
        <w:rPr>
          <w:rFonts w:asciiTheme="minorEastAsia" w:eastAsiaTheme="minorEastAsia" w:hAnsiTheme="minorEastAsia"/>
        </w:rPr>
      </w:pPr>
      <w:r w:rsidRPr="00141B47">
        <w:rPr>
          <w:rFonts w:asciiTheme="minorEastAsia" w:eastAsiaTheme="minorEastAsia" w:hAnsiTheme="minorEastAsia" w:hint="eastAsia"/>
        </w:rPr>
        <w:t>本業務は、仕様の他、</w:t>
      </w:r>
      <w:r w:rsidRPr="00141B47">
        <w:rPr>
          <w:rFonts w:asciiTheme="minorEastAsia" w:eastAsiaTheme="minorEastAsia" w:hAnsiTheme="minorEastAsia"/>
        </w:rPr>
        <w:t>IPA</w:t>
      </w:r>
      <w:r w:rsidRPr="00141B47">
        <w:rPr>
          <w:rFonts w:asciiTheme="minorEastAsia" w:eastAsiaTheme="minorEastAsia" w:hAnsiTheme="minorEastAsia" w:hint="eastAsia"/>
        </w:rPr>
        <w:t>との協議に基づき行うものとし、</w:t>
      </w:r>
      <w:r w:rsidR="00B96A86">
        <w:rPr>
          <w:rFonts w:asciiTheme="minorEastAsia" w:eastAsiaTheme="minorEastAsia" w:hAnsiTheme="minorEastAsia" w:hint="eastAsia"/>
        </w:rPr>
        <w:t>定例会の実施の他、</w:t>
      </w:r>
      <w:r w:rsidR="00B96A86" w:rsidRPr="00000F0A">
        <w:rPr>
          <w:rFonts w:asciiTheme="minorEastAsia" w:eastAsiaTheme="minorEastAsia" w:hAnsiTheme="minorEastAsia" w:hint="eastAsia"/>
        </w:rPr>
        <w:t>IPA から業務実施に関する報告要求があった際には、速やかに対応すること。</w:t>
      </w:r>
    </w:p>
    <w:p w14:paraId="62007E88" w14:textId="6EE68CC1" w:rsidR="00B96A86" w:rsidRPr="00B96A86" w:rsidRDefault="00B96A86" w:rsidP="00540A28">
      <w:pPr>
        <w:pStyle w:val="afb"/>
        <w:numPr>
          <w:ilvl w:val="0"/>
          <w:numId w:val="6"/>
        </w:numPr>
        <w:ind w:leftChars="0" w:left="851"/>
        <w:rPr>
          <w:rFonts w:asciiTheme="minorEastAsia" w:eastAsiaTheme="minorEastAsia" w:hAnsiTheme="minorEastAsia"/>
        </w:rPr>
      </w:pPr>
      <w:r w:rsidRPr="00000F0A">
        <w:rPr>
          <w:rFonts w:asciiTheme="minorEastAsia" w:eastAsiaTheme="minorEastAsia" w:hAnsiTheme="minorEastAsia" w:hint="eastAsia"/>
        </w:rPr>
        <w:t>作業計画を明確に定め、作業項目ごとに工程管理を行うこと。もし作業の遅延等が生じた場合には IPA に報告すること。</w:t>
      </w:r>
      <w:r>
        <w:rPr>
          <w:rFonts w:asciiTheme="minorEastAsia" w:eastAsiaTheme="minorEastAsia" w:hAnsiTheme="minorEastAsia" w:hint="eastAsia"/>
        </w:rPr>
        <w:t>遅延以外にも、</w:t>
      </w:r>
      <w:r w:rsidRPr="00B96A86">
        <w:rPr>
          <w:rFonts w:asciiTheme="minorEastAsia" w:eastAsiaTheme="minorEastAsia" w:hAnsiTheme="minorEastAsia" w:hint="eastAsia"/>
        </w:rPr>
        <w:t>トラブルなどが生じた場合</w:t>
      </w:r>
      <w:r>
        <w:rPr>
          <w:rFonts w:asciiTheme="minorEastAsia" w:eastAsiaTheme="minorEastAsia" w:hAnsiTheme="minorEastAsia" w:hint="eastAsia"/>
        </w:rPr>
        <w:t>、</w:t>
      </w:r>
      <w:r w:rsidRPr="00B96A86">
        <w:rPr>
          <w:rFonts w:asciiTheme="minorEastAsia" w:eastAsiaTheme="minorEastAsia" w:hAnsiTheme="minorEastAsia" w:hint="eastAsia"/>
        </w:rPr>
        <w:t>速やかに IPA に報告すること。</w:t>
      </w:r>
    </w:p>
    <w:p w14:paraId="72F7B04A" w14:textId="77777777" w:rsidR="00B96A86" w:rsidRPr="00000F0A" w:rsidRDefault="00B96A86" w:rsidP="00540A28">
      <w:pPr>
        <w:pStyle w:val="afb"/>
        <w:numPr>
          <w:ilvl w:val="0"/>
          <w:numId w:val="6"/>
        </w:numPr>
        <w:ind w:leftChars="0" w:left="851"/>
        <w:rPr>
          <w:rFonts w:asciiTheme="minorEastAsia" w:eastAsiaTheme="minorEastAsia" w:hAnsiTheme="minorEastAsia"/>
        </w:rPr>
      </w:pPr>
      <w:r w:rsidRPr="00A1482F">
        <w:rPr>
          <w:rFonts w:asciiTheme="minorEastAsia" w:eastAsiaTheme="minorEastAsia" w:hAnsiTheme="minorEastAsia" w:hint="eastAsia"/>
        </w:rPr>
        <w:t>体制の変更</w:t>
      </w:r>
      <w:r>
        <w:rPr>
          <w:rFonts w:asciiTheme="minorEastAsia" w:eastAsiaTheme="minorEastAsia" w:hAnsiTheme="minorEastAsia" w:hint="eastAsia"/>
        </w:rPr>
        <w:t>等</w:t>
      </w:r>
      <w:r w:rsidRPr="00A1482F">
        <w:rPr>
          <w:rFonts w:asciiTheme="minorEastAsia" w:eastAsiaTheme="minorEastAsia" w:hAnsiTheme="minorEastAsia" w:hint="eastAsia"/>
        </w:rPr>
        <w:t>に伴う代替措置</w:t>
      </w:r>
      <w:r>
        <w:rPr>
          <w:rFonts w:asciiTheme="minorEastAsia" w:eastAsiaTheme="minorEastAsia" w:hAnsiTheme="minorEastAsia" w:hint="eastAsia"/>
        </w:rPr>
        <w:t>が必要な場合は、IPAと協議の上、IPAの承認を得ること。</w:t>
      </w:r>
    </w:p>
    <w:p w14:paraId="67975827" w14:textId="028F84EE" w:rsidR="00F65A67" w:rsidRPr="00141B47" w:rsidRDefault="00F65A67" w:rsidP="00540A28">
      <w:pPr>
        <w:pStyle w:val="afb"/>
        <w:numPr>
          <w:ilvl w:val="0"/>
          <w:numId w:val="6"/>
        </w:numPr>
        <w:ind w:leftChars="0" w:left="851"/>
        <w:rPr>
          <w:rFonts w:asciiTheme="minorEastAsia" w:eastAsiaTheme="minorEastAsia" w:hAnsiTheme="minorEastAsia"/>
        </w:rPr>
      </w:pPr>
      <w:r w:rsidRPr="00141B47">
        <w:rPr>
          <w:rFonts w:asciiTheme="minorEastAsia" w:eastAsiaTheme="minorEastAsia" w:hAnsiTheme="minorEastAsia"/>
        </w:rPr>
        <w:t>IPA</w:t>
      </w:r>
      <w:r w:rsidRPr="00141B47">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141B47">
        <w:rPr>
          <w:rFonts w:asciiTheme="minorEastAsia" w:eastAsiaTheme="minorEastAsia" w:hAnsiTheme="minorEastAsia"/>
        </w:rPr>
        <w:t>IPA</w:t>
      </w:r>
      <w:r w:rsidRPr="00141B47">
        <w:rPr>
          <w:rFonts w:asciiTheme="minorEastAsia" w:eastAsiaTheme="minorEastAsia" w:hAnsiTheme="minorEastAsia" w:hint="eastAsia"/>
        </w:rPr>
        <w:t>へ報告するとともに、直ちに事実調査を行い、漏えいした情報の内容、原因、再発防止策等について記載した書面を提出すること。</w:t>
      </w:r>
    </w:p>
    <w:p w14:paraId="341DC2CF" w14:textId="77777777" w:rsidR="00F65A67" w:rsidRPr="00141B47" w:rsidRDefault="00F65A67" w:rsidP="00540A28">
      <w:pPr>
        <w:pStyle w:val="afb"/>
        <w:numPr>
          <w:ilvl w:val="0"/>
          <w:numId w:val="6"/>
        </w:numPr>
        <w:ind w:leftChars="0" w:left="851"/>
        <w:rPr>
          <w:rFonts w:asciiTheme="minorEastAsia" w:eastAsiaTheme="minorEastAsia" w:hAnsiTheme="minorEastAsia"/>
        </w:rPr>
      </w:pPr>
      <w:r w:rsidRPr="00141B47">
        <w:rPr>
          <w:rFonts w:asciiTheme="minorEastAsia" w:eastAsiaTheme="minorEastAsia" w:hAnsiTheme="minorEastAsia" w:hint="eastAsia"/>
        </w:rPr>
        <w:t>保護すべき情報はパスワードの設定など、安全な方法で受け渡しをすること。</w:t>
      </w:r>
    </w:p>
    <w:p w14:paraId="64A8CF1B" w14:textId="77777777" w:rsidR="0080727B" w:rsidRPr="0080727B" w:rsidRDefault="0080727B" w:rsidP="00122C53">
      <w:pPr>
        <w:rPr>
          <w:rFonts w:asciiTheme="minorEastAsia" w:eastAsiaTheme="minorEastAsia" w:hAnsiTheme="minorEastAsia"/>
        </w:rPr>
      </w:pPr>
    </w:p>
    <w:p w14:paraId="57E9E5EB" w14:textId="1C0AF17A" w:rsidR="001E09B0" w:rsidRDefault="0080727B" w:rsidP="00423117">
      <w:pPr>
        <w:pStyle w:val="1"/>
        <w:rPr>
          <w:rFonts w:asciiTheme="minorEastAsia" w:eastAsiaTheme="minorEastAsia" w:hAnsiTheme="minorEastAsia"/>
        </w:rPr>
      </w:pPr>
      <w:r>
        <w:rPr>
          <w:rFonts w:asciiTheme="minorEastAsia" w:eastAsiaTheme="minorEastAsia" w:hAnsiTheme="minorEastAsia" w:hint="eastAsia"/>
        </w:rPr>
        <w:t>事業期間および</w:t>
      </w:r>
      <w:r w:rsidR="00F470EB">
        <w:rPr>
          <w:rFonts w:asciiTheme="minorEastAsia" w:eastAsiaTheme="minorEastAsia" w:hAnsiTheme="minorEastAsia" w:hint="eastAsia"/>
        </w:rPr>
        <w:t>納入関連</w:t>
      </w:r>
    </w:p>
    <w:p w14:paraId="424812FF" w14:textId="114CC857" w:rsidR="0080727B" w:rsidRDefault="00DA2044" w:rsidP="0080727B">
      <w:pPr>
        <w:rPr>
          <w:rFonts w:asciiTheme="minorEastAsia" w:eastAsiaTheme="minorEastAsia" w:hAnsiTheme="minorEastAsia"/>
        </w:rPr>
      </w:pPr>
      <w:r>
        <w:rPr>
          <w:rFonts w:asciiTheme="minorEastAsia" w:eastAsiaTheme="minorEastAsia" w:hAnsiTheme="minorEastAsia" w:hint="eastAsia"/>
        </w:rPr>
        <w:t>6</w:t>
      </w:r>
      <w:r w:rsidR="0080727B">
        <w:rPr>
          <w:rFonts w:asciiTheme="minorEastAsia" w:eastAsiaTheme="minorEastAsia" w:hAnsiTheme="minorEastAsia" w:hint="eastAsia"/>
        </w:rPr>
        <w:t>.1.  事業期間</w:t>
      </w:r>
    </w:p>
    <w:p w14:paraId="30CEF80A" w14:textId="483725FE" w:rsidR="00F470EB" w:rsidRDefault="00F470EB" w:rsidP="00F470EB">
      <w:pPr>
        <w:ind w:leftChars="100" w:left="210" w:firstLineChars="100" w:firstLine="210"/>
        <w:rPr>
          <w:rFonts w:asciiTheme="minorEastAsia" w:eastAsiaTheme="minorEastAsia" w:hAnsiTheme="minorEastAsia"/>
        </w:rPr>
      </w:pPr>
      <w:r w:rsidRPr="00141B47">
        <w:rPr>
          <w:rFonts w:asciiTheme="minorEastAsia" w:eastAsiaTheme="minorEastAsia" w:hAnsiTheme="minorEastAsia" w:hint="eastAsia"/>
        </w:rPr>
        <w:t>契約締結日から</w:t>
      </w:r>
      <w:r w:rsidRPr="00141B47">
        <w:rPr>
          <w:rFonts w:asciiTheme="minorEastAsia" w:eastAsiaTheme="minorEastAsia" w:hAnsiTheme="minorEastAsia"/>
        </w:rPr>
        <w:t>202</w:t>
      </w:r>
      <w:r>
        <w:rPr>
          <w:rFonts w:asciiTheme="minorEastAsia" w:eastAsiaTheme="minorEastAsia" w:hAnsiTheme="minorEastAsia" w:hint="eastAsia"/>
        </w:rPr>
        <w:t>6</w:t>
      </w:r>
      <w:r w:rsidRPr="00141B47">
        <w:rPr>
          <w:rFonts w:asciiTheme="minorEastAsia" w:eastAsiaTheme="minorEastAsia" w:hAnsiTheme="minorEastAsia" w:hint="eastAsia"/>
        </w:rPr>
        <w:t>年</w:t>
      </w:r>
      <w:r>
        <w:rPr>
          <w:rFonts w:asciiTheme="minorEastAsia" w:eastAsiaTheme="minorEastAsia" w:hAnsiTheme="minorEastAsia" w:hint="eastAsia"/>
        </w:rPr>
        <w:t>3</w:t>
      </w:r>
      <w:r w:rsidRPr="00141B47">
        <w:rPr>
          <w:rFonts w:asciiTheme="minorEastAsia" w:eastAsiaTheme="minorEastAsia" w:hAnsiTheme="minorEastAsia" w:hint="eastAsia"/>
        </w:rPr>
        <w:t>月</w:t>
      </w:r>
      <w:r>
        <w:rPr>
          <w:rFonts w:asciiTheme="minorEastAsia" w:eastAsiaTheme="minorEastAsia" w:hAnsiTheme="minorEastAsia" w:hint="eastAsia"/>
        </w:rPr>
        <w:t>2</w:t>
      </w:r>
      <w:r w:rsidR="00685CDB">
        <w:rPr>
          <w:rFonts w:asciiTheme="minorEastAsia" w:eastAsiaTheme="minorEastAsia" w:hAnsiTheme="minorEastAsia" w:hint="eastAsia"/>
        </w:rPr>
        <w:t>0</w:t>
      </w:r>
      <w:r w:rsidRPr="00141B47">
        <w:rPr>
          <w:rFonts w:asciiTheme="minorEastAsia" w:eastAsiaTheme="minorEastAsia" w:hAnsiTheme="minorEastAsia" w:hint="eastAsia"/>
        </w:rPr>
        <w:t>日（</w:t>
      </w:r>
      <w:r w:rsidR="00685CDB">
        <w:rPr>
          <w:rFonts w:asciiTheme="minorEastAsia" w:eastAsiaTheme="minorEastAsia" w:hAnsiTheme="minorEastAsia" w:hint="eastAsia"/>
        </w:rPr>
        <w:t>金</w:t>
      </w:r>
      <w:r w:rsidRPr="00141B47">
        <w:rPr>
          <w:rFonts w:asciiTheme="minorEastAsia" w:eastAsiaTheme="minorEastAsia" w:hAnsiTheme="minorEastAsia" w:hint="eastAsia"/>
        </w:rPr>
        <w:t>）まで。</w:t>
      </w:r>
    </w:p>
    <w:p w14:paraId="65755052" w14:textId="77777777" w:rsidR="00F470EB" w:rsidRPr="00F470EB" w:rsidRDefault="00F470EB" w:rsidP="0080727B">
      <w:pPr>
        <w:rPr>
          <w:rFonts w:asciiTheme="minorEastAsia" w:eastAsiaTheme="minorEastAsia" w:hAnsiTheme="minorEastAsia"/>
        </w:rPr>
      </w:pPr>
    </w:p>
    <w:p w14:paraId="2C620717" w14:textId="4CE5E48D" w:rsidR="000D4110" w:rsidRPr="008C208B" w:rsidRDefault="000D4110" w:rsidP="000D4110">
      <w:pPr>
        <w:rPr>
          <w:rFonts w:asciiTheme="minorEastAsia" w:eastAsiaTheme="minorEastAsia" w:hAnsiTheme="minorEastAsia"/>
        </w:rPr>
      </w:pPr>
      <w:r>
        <w:rPr>
          <w:rFonts w:asciiTheme="minorEastAsia" w:eastAsiaTheme="minorEastAsia" w:hAnsiTheme="minorEastAsia" w:hint="eastAsia"/>
        </w:rPr>
        <w:t xml:space="preserve">6.2.  </w:t>
      </w:r>
      <w:r w:rsidRPr="008C208B">
        <w:rPr>
          <w:rFonts w:asciiTheme="minorEastAsia" w:eastAsiaTheme="minorEastAsia" w:hAnsiTheme="minorEastAsia" w:hint="eastAsia"/>
        </w:rPr>
        <w:t>納入物件</w:t>
      </w:r>
    </w:p>
    <w:p w14:paraId="367C2606" w14:textId="09BCA5DD" w:rsidR="000D4110" w:rsidRDefault="000D4110" w:rsidP="00540A28">
      <w:pPr>
        <w:pStyle w:val="afb"/>
        <w:numPr>
          <w:ilvl w:val="0"/>
          <w:numId w:val="11"/>
        </w:numPr>
        <w:ind w:leftChars="0" w:left="862" w:hanging="442"/>
        <w:rPr>
          <w:rFonts w:asciiTheme="minorEastAsia" w:eastAsiaTheme="minorEastAsia" w:hAnsiTheme="minorEastAsia"/>
        </w:rPr>
      </w:pPr>
      <w:r>
        <w:rPr>
          <w:rFonts w:asciiTheme="minorEastAsia" w:eastAsiaTheme="minorEastAsia" w:hAnsiTheme="minorEastAsia" w:hint="eastAsia"/>
        </w:rPr>
        <w:t>検討報告書</w:t>
      </w:r>
    </w:p>
    <w:p w14:paraId="6C11ADD7" w14:textId="64D538DA" w:rsidR="00540A28" w:rsidRDefault="00540A28" w:rsidP="00540A28">
      <w:pPr>
        <w:pStyle w:val="afb"/>
        <w:numPr>
          <w:ilvl w:val="0"/>
          <w:numId w:val="18"/>
        </w:numPr>
        <w:ind w:leftChars="0" w:left="1134" w:hanging="283"/>
        <w:rPr>
          <w:rFonts w:asciiTheme="minorEastAsia" w:eastAsiaTheme="minorEastAsia" w:hAnsiTheme="minorEastAsia"/>
        </w:rPr>
      </w:pPr>
      <w:r>
        <w:rPr>
          <w:rFonts w:asciiTheme="minorEastAsia" w:eastAsiaTheme="minorEastAsia" w:hAnsiTheme="minorEastAsia" w:hint="eastAsia"/>
        </w:rPr>
        <w:t>「2.3． 成果物の作成 (3) 検討報告書の作成」に記載の通りの報告書</w:t>
      </w:r>
    </w:p>
    <w:p w14:paraId="1E916058" w14:textId="2F9FDE20" w:rsidR="00540A28" w:rsidRDefault="00540A28" w:rsidP="00540A28">
      <w:pPr>
        <w:pStyle w:val="afb"/>
        <w:numPr>
          <w:ilvl w:val="0"/>
          <w:numId w:val="18"/>
        </w:numPr>
        <w:ind w:leftChars="0" w:left="1134" w:hanging="283"/>
        <w:rPr>
          <w:rFonts w:asciiTheme="minorEastAsia" w:eastAsiaTheme="minorEastAsia" w:hAnsiTheme="minorEastAsia"/>
        </w:rPr>
      </w:pPr>
      <w:r>
        <w:rPr>
          <w:rFonts w:asciiTheme="minorEastAsia" w:eastAsiaTheme="minorEastAsia" w:hAnsiTheme="minorEastAsia" w:hint="eastAsia"/>
        </w:rPr>
        <w:t>日本語の概要版と詳細版、英語の概要版の3種類となる</w:t>
      </w:r>
    </w:p>
    <w:p w14:paraId="4ED4983A" w14:textId="7290A70C" w:rsidR="000D4110" w:rsidRDefault="000D4110" w:rsidP="00540A28">
      <w:pPr>
        <w:pStyle w:val="afb"/>
        <w:numPr>
          <w:ilvl w:val="0"/>
          <w:numId w:val="11"/>
        </w:numPr>
        <w:ind w:leftChars="0" w:left="862" w:hanging="442"/>
        <w:rPr>
          <w:rFonts w:asciiTheme="minorEastAsia" w:eastAsiaTheme="minorEastAsia" w:hAnsiTheme="minorEastAsia"/>
        </w:rPr>
      </w:pPr>
      <w:r>
        <w:rPr>
          <w:rFonts w:asciiTheme="minorEastAsia" w:eastAsiaTheme="minorEastAsia" w:hAnsiTheme="minorEastAsia" w:hint="eastAsia"/>
        </w:rPr>
        <w:t>業務実施報告書</w:t>
      </w:r>
    </w:p>
    <w:p w14:paraId="6D2671DE" w14:textId="7A8F20EA" w:rsidR="000D4110" w:rsidRDefault="000D4110" w:rsidP="00540A28">
      <w:pPr>
        <w:pStyle w:val="afb"/>
        <w:numPr>
          <w:ilvl w:val="0"/>
          <w:numId w:val="7"/>
        </w:numPr>
        <w:ind w:leftChars="0" w:left="1134" w:hanging="294"/>
        <w:rPr>
          <w:rFonts w:asciiTheme="minorEastAsia" w:eastAsiaTheme="minorEastAsia" w:hAnsiTheme="minorEastAsia"/>
        </w:rPr>
      </w:pPr>
      <w:r>
        <w:rPr>
          <w:rFonts w:asciiTheme="minorEastAsia" w:eastAsiaTheme="minorEastAsia" w:hAnsiTheme="minorEastAsia" w:hint="eastAsia"/>
        </w:rPr>
        <w:t>「2.3． 成果物の作成 (4) 業務実施報告書の作成」に記載の通りの報告書</w:t>
      </w:r>
    </w:p>
    <w:p w14:paraId="17AE1CBD" w14:textId="5124143E" w:rsidR="00540A28" w:rsidRDefault="00540A28" w:rsidP="00540A28">
      <w:pPr>
        <w:pStyle w:val="afb"/>
        <w:numPr>
          <w:ilvl w:val="0"/>
          <w:numId w:val="7"/>
        </w:numPr>
        <w:ind w:leftChars="0" w:left="1134" w:hanging="294"/>
        <w:rPr>
          <w:rFonts w:asciiTheme="minorEastAsia" w:eastAsiaTheme="minorEastAsia" w:hAnsiTheme="minorEastAsia"/>
        </w:rPr>
      </w:pPr>
      <w:r>
        <w:rPr>
          <w:rFonts w:asciiTheme="minorEastAsia" w:eastAsiaTheme="minorEastAsia" w:hAnsiTheme="minorEastAsia" w:hint="eastAsia"/>
        </w:rPr>
        <w:t>報告書は日本語のみ1種類</w:t>
      </w:r>
    </w:p>
    <w:p w14:paraId="61FD42C7" w14:textId="7F8426C8" w:rsidR="000D4110" w:rsidRPr="000D4110" w:rsidRDefault="000D4110" w:rsidP="00540A28">
      <w:pPr>
        <w:pStyle w:val="afb"/>
        <w:numPr>
          <w:ilvl w:val="0"/>
          <w:numId w:val="7"/>
        </w:numPr>
        <w:ind w:leftChars="0" w:left="1134" w:hanging="294"/>
        <w:rPr>
          <w:rFonts w:asciiTheme="minorEastAsia" w:eastAsiaTheme="minorEastAsia" w:hAnsiTheme="minorEastAsia"/>
        </w:rPr>
      </w:pPr>
      <w:r>
        <w:rPr>
          <w:rFonts w:asciiTheme="minorEastAsia" w:eastAsiaTheme="minorEastAsia" w:hAnsiTheme="minorEastAsia" w:hint="eastAsia"/>
        </w:rPr>
        <w:t>付録として、本事業の過程で作成した各種資料の一式も含む</w:t>
      </w:r>
    </w:p>
    <w:p w14:paraId="7A39A250" w14:textId="77777777" w:rsidR="000D4110" w:rsidRPr="007216DE" w:rsidRDefault="000D4110" w:rsidP="00540A28">
      <w:pPr>
        <w:pStyle w:val="afb"/>
        <w:numPr>
          <w:ilvl w:val="0"/>
          <w:numId w:val="11"/>
        </w:numPr>
        <w:ind w:leftChars="0" w:left="862" w:hanging="442"/>
        <w:rPr>
          <w:rFonts w:asciiTheme="minorEastAsia" w:eastAsiaTheme="minorEastAsia" w:hAnsiTheme="minorEastAsia"/>
        </w:rPr>
      </w:pPr>
      <w:r>
        <w:rPr>
          <w:rFonts w:asciiTheme="minorEastAsia" w:eastAsiaTheme="minorEastAsia" w:hAnsiTheme="minorEastAsia" w:hint="eastAsia"/>
        </w:rPr>
        <w:t>納入物件一覧</w:t>
      </w:r>
    </w:p>
    <w:p w14:paraId="1014DBC4" w14:textId="4C2A3823" w:rsidR="000D4110" w:rsidRPr="007216DE" w:rsidRDefault="000D4110" w:rsidP="00540A28">
      <w:pPr>
        <w:pStyle w:val="afb"/>
        <w:numPr>
          <w:ilvl w:val="0"/>
          <w:numId w:val="7"/>
        </w:numPr>
        <w:ind w:leftChars="0" w:left="1134" w:hanging="294"/>
        <w:rPr>
          <w:rFonts w:asciiTheme="minorEastAsia" w:eastAsiaTheme="minorEastAsia" w:hAnsiTheme="minorEastAsia"/>
        </w:rPr>
      </w:pPr>
      <w:r>
        <w:rPr>
          <w:rFonts w:asciiTheme="minorEastAsia" w:eastAsiaTheme="minorEastAsia" w:hAnsiTheme="minorEastAsia" w:hint="eastAsia"/>
        </w:rPr>
        <w:t>(1)～(</w:t>
      </w:r>
      <w:r w:rsidR="00540A28">
        <w:rPr>
          <w:rFonts w:asciiTheme="minorEastAsia" w:eastAsiaTheme="minorEastAsia" w:hAnsiTheme="minorEastAsia" w:hint="eastAsia"/>
        </w:rPr>
        <w:t>2</w:t>
      </w:r>
      <w:r>
        <w:rPr>
          <w:rFonts w:asciiTheme="minorEastAsia" w:eastAsiaTheme="minorEastAsia" w:hAnsiTheme="minorEastAsia" w:hint="eastAsia"/>
        </w:rPr>
        <w:t>)</w:t>
      </w:r>
      <w:r w:rsidR="00540A28">
        <w:rPr>
          <w:rFonts w:asciiTheme="minorEastAsia" w:eastAsiaTheme="minorEastAsia" w:hAnsiTheme="minorEastAsia" w:hint="eastAsia"/>
        </w:rPr>
        <w:t>を構成するファイルの</w:t>
      </w:r>
      <w:r>
        <w:rPr>
          <w:rFonts w:asciiTheme="minorEastAsia" w:eastAsiaTheme="minorEastAsia" w:hAnsiTheme="minorEastAsia" w:hint="eastAsia"/>
        </w:rPr>
        <w:t>一覧表</w:t>
      </w:r>
    </w:p>
    <w:p w14:paraId="0B3F95B2" w14:textId="77777777" w:rsidR="000D4110" w:rsidRDefault="000D4110" w:rsidP="000D4110">
      <w:pPr>
        <w:rPr>
          <w:rFonts w:asciiTheme="minorEastAsia" w:eastAsiaTheme="minorEastAsia" w:hAnsiTheme="minorEastAsia"/>
        </w:rPr>
      </w:pPr>
    </w:p>
    <w:p w14:paraId="215E7694" w14:textId="77777777" w:rsidR="000D4110" w:rsidRDefault="000D4110" w:rsidP="000D4110">
      <w:pPr>
        <w:ind w:left="141" w:hangingChars="67" w:hanging="141"/>
        <w:rPr>
          <w:rFonts w:asciiTheme="minorEastAsia" w:eastAsiaTheme="minorEastAsia" w:hAnsiTheme="minorEastAsia"/>
        </w:rPr>
      </w:pPr>
      <w:r>
        <w:rPr>
          <w:rFonts w:asciiTheme="minorEastAsia" w:eastAsiaTheme="minorEastAsia" w:hAnsiTheme="minorEastAsia" w:hint="eastAsia"/>
        </w:rPr>
        <w:t xml:space="preserve">　　納入物件はCDやDVDなどの電子媒体または電子ファイルにて提出すること。</w:t>
      </w:r>
    </w:p>
    <w:p w14:paraId="335774B2" w14:textId="77777777" w:rsidR="000D4110" w:rsidRDefault="000D4110" w:rsidP="009A0C3A">
      <w:pPr>
        <w:ind w:left="142" w:firstLineChars="100" w:firstLine="210"/>
        <w:rPr>
          <w:rFonts w:asciiTheme="minorEastAsia" w:eastAsiaTheme="minorEastAsia" w:hAnsiTheme="minorEastAsia"/>
        </w:rPr>
      </w:pPr>
    </w:p>
    <w:p w14:paraId="11661E48" w14:textId="2B7D4F5F" w:rsidR="000D4110" w:rsidRDefault="000D4110" w:rsidP="000D4110">
      <w:pPr>
        <w:rPr>
          <w:rFonts w:asciiTheme="minorEastAsia" w:eastAsiaTheme="minorEastAsia" w:hAnsiTheme="minorEastAsia"/>
        </w:rPr>
      </w:pPr>
      <w:r>
        <w:rPr>
          <w:rFonts w:asciiTheme="minorEastAsia" w:eastAsiaTheme="minorEastAsia" w:hAnsiTheme="minorEastAsia" w:hint="eastAsia"/>
        </w:rPr>
        <w:t xml:space="preserve">6.3.  </w:t>
      </w:r>
      <w:r w:rsidRPr="00EF617C">
        <w:rPr>
          <w:rFonts w:asciiTheme="minorEastAsia" w:eastAsiaTheme="minorEastAsia" w:hAnsiTheme="minorEastAsia" w:hint="eastAsia"/>
        </w:rPr>
        <w:t>納入</w:t>
      </w:r>
      <w:r>
        <w:rPr>
          <w:rFonts w:asciiTheme="minorEastAsia" w:eastAsiaTheme="minorEastAsia" w:hAnsiTheme="minorEastAsia" w:hint="eastAsia"/>
        </w:rPr>
        <w:t>期限</w:t>
      </w:r>
    </w:p>
    <w:p w14:paraId="15A469A1" w14:textId="0F6ABEE7" w:rsidR="000D4110" w:rsidRDefault="000D4110" w:rsidP="000D4110">
      <w:pPr>
        <w:ind w:left="142" w:firstLineChars="100" w:firstLine="210"/>
        <w:rPr>
          <w:rFonts w:asciiTheme="minorEastAsia" w:eastAsiaTheme="minorEastAsia" w:hAnsiTheme="minorEastAsia"/>
        </w:rPr>
      </w:pPr>
      <w:r>
        <w:rPr>
          <w:rFonts w:asciiTheme="minorEastAsia" w:eastAsiaTheme="minorEastAsia" w:hAnsiTheme="minorEastAsia" w:hint="eastAsia"/>
        </w:rPr>
        <w:t>事業終了日である</w:t>
      </w:r>
      <w:r w:rsidRPr="007605CA">
        <w:rPr>
          <w:rFonts w:asciiTheme="minorEastAsia" w:eastAsiaTheme="minorEastAsia" w:hAnsiTheme="minorEastAsia"/>
        </w:rPr>
        <w:t>2026</w:t>
      </w:r>
      <w:r w:rsidRPr="00823D31">
        <w:rPr>
          <w:rFonts w:asciiTheme="minorEastAsia" w:eastAsiaTheme="minorEastAsia" w:hAnsiTheme="minorEastAsia" w:hint="eastAsia"/>
        </w:rPr>
        <w:t>年</w:t>
      </w:r>
      <w:r w:rsidRPr="003E20E5">
        <w:rPr>
          <w:rFonts w:asciiTheme="minorEastAsia" w:eastAsiaTheme="minorEastAsia" w:hAnsiTheme="minorEastAsia" w:hint="eastAsia"/>
        </w:rPr>
        <w:t>3月2</w:t>
      </w:r>
      <w:r w:rsidR="00685CDB" w:rsidRPr="003E20E5">
        <w:rPr>
          <w:rFonts w:asciiTheme="minorEastAsia" w:eastAsiaTheme="minorEastAsia" w:hAnsiTheme="minorEastAsia" w:hint="eastAsia"/>
        </w:rPr>
        <w:t>0</w:t>
      </w:r>
      <w:r w:rsidRPr="003E20E5">
        <w:rPr>
          <w:rFonts w:asciiTheme="minorEastAsia" w:eastAsiaTheme="minorEastAsia" w:hAnsiTheme="minorEastAsia" w:hint="eastAsia"/>
        </w:rPr>
        <w:t>日（</w:t>
      </w:r>
      <w:r w:rsidR="00685CDB" w:rsidRPr="003E20E5">
        <w:rPr>
          <w:rFonts w:asciiTheme="minorEastAsia" w:eastAsiaTheme="minorEastAsia" w:hAnsiTheme="minorEastAsia" w:hint="eastAsia"/>
        </w:rPr>
        <w:t>金</w:t>
      </w:r>
      <w:r w:rsidRPr="003E20E5">
        <w:rPr>
          <w:rFonts w:asciiTheme="minorEastAsia" w:eastAsiaTheme="minorEastAsia" w:hAnsiTheme="minorEastAsia" w:hint="eastAsia"/>
        </w:rPr>
        <w:t>）</w:t>
      </w:r>
      <w:r w:rsidRPr="00823D31">
        <w:rPr>
          <w:rFonts w:asciiTheme="minorEastAsia" w:eastAsiaTheme="minorEastAsia" w:hAnsiTheme="minorEastAsia" w:hint="eastAsia"/>
        </w:rPr>
        <w:t>まで</w:t>
      </w:r>
      <w:r w:rsidRPr="000B3F70">
        <w:rPr>
          <w:rFonts w:asciiTheme="minorEastAsia" w:eastAsiaTheme="minorEastAsia" w:hAnsiTheme="minorEastAsia" w:hint="eastAsia"/>
        </w:rPr>
        <w:t>に</w:t>
      </w:r>
      <w:r>
        <w:rPr>
          <w:rFonts w:asciiTheme="minorEastAsia" w:eastAsiaTheme="minorEastAsia" w:hAnsiTheme="minorEastAsia" w:hint="eastAsia"/>
        </w:rPr>
        <w:t>納入物件一式を</w:t>
      </w:r>
      <w:r w:rsidRPr="000B3F70">
        <w:rPr>
          <w:rFonts w:asciiTheme="minorEastAsia" w:eastAsiaTheme="minorEastAsia" w:hAnsiTheme="minorEastAsia" w:hint="eastAsia"/>
        </w:rPr>
        <w:t>納入すること。</w:t>
      </w:r>
    </w:p>
    <w:p w14:paraId="3FEA0F9F" w14:textId="77777777" w:rsidR="000D4110" w:rsidRPr="000D4110" w:rsidRDefault="000D4110" w:rsidP="009A0C3A">
      <w:pPr>
        <w:ind w:left="142" w:firstLineChars="100" w:firstLine="210"/>
        <w:rPr>
          <w:rFonts w:asciiTheme="minorEastAsia" w:eastAsiaTheme="minorEastAsia" w:hAnsiTheme="minorEastAsia"/>
        </w:rPr>
      </w:pPr>
    </w:p>
    <w:p w14:paraId="441CFB61" w14:textId="0B56DEC3" w:rsidR="000D4110" w:rsidRDefault="000D4110" w:rsidP="000D4110">
      <w:pPr>
        <w:rPr>
          <w:rFonts w:asciiTheme="minorEastAsia" w:eastAsiaTheme="minorEastAsia" w:hAnsiTheme="minorEastAsia"/>
        </w:rPr>
      </w:pPr>
      <w:r>
        <w:rPr>
          <w:rFonts w:asciiTheme="minorEastAsia" w:eastAsiaTheme="minorEastAsia" w:hAnsiTheme="minorEastAsia" w:hint="eastAsia"/>
        </w:rPr>
        <w:t xml:space="preserve">6.4.  </w:t>
      </w:r>
      <w:r w:rsidRPr="00986CDB">
        <w:rPr>
          <w:rFonts w:asciiTheme="minorEastAsia" w:eastAsiaTheme="minorEastAsia" w:hAnsiTheme="minorEastAsia" w:hint="eastAsia"/>
        </w:rPr>
        <w:t>納入場所</w:t>
      </w:r>
    </w:p>
    <w:p w14:paraId="26E49B85" w14:textId="77777777" w:rsidR="000D4110" w:rsidRPr="009A0C3A" w:rsidRDefault="000D4110" w:rsidP="000D4110">
      <w:pPr>
        <w:ind w:left="142" w:firstLineChars="100" w:firstLine="210"/>
        <w:rPr>
          <w:rFonts w:asciiTheme="minorEastAsia" w:eastAsiaTheme="minorEastAsia" w:hAnsiTheme="minorEastAsia"/>
        </w:rPr>
      </w:pPr>
      <w:r w:rsidRPr="009A0C3A">
        <w:rPr>
          <w:rFonts w:asciiTheme="minorEastAsia" w:eastAsiaTheme="minorEastAsia" w:hAnsiTheme="minorEastAsia" w:hint="eastAsia"/>
        </w:rPr>
        <w:t>〒113-6591</w:t>
      </w:r>
    </w:p>
    <w:p w14:paraId="2B2F0AA5" w14:textId="77777777" w:rsidR="000D4110" w:rsidRPr="009A0C3A" w:rsidRDefault="000D4110" w:rsidP="000D4110">
      <w:pPr>
        <w:ind w:left="142" w:firstLineChars="100" w:firstLine="210"/>
        <w:rPr>
          <w:rFonts w:asciiTheme="minorEastAsia" w:eastAsiaTheme="minorEastAsia" w:hAnsiTheme="minorEastAsia"/>
        </w:rPr>
      </w:pPr>
      <w:r w:rsidRPr="009A0C3A">
        <w:rPr>
          <w:rFonts w:asciiTheme="minorEastAsia" w:eastAsiaTheme="minorEastAsia" w:hAnsiTheme="minorEastAsia" w:hint="eastAsia"/>
        </w:rPr>
        <w:t>東京都文京区本駒込二丁目28番8号　文京グリーンコートセンターオフィス16階</w:t>
      </w:r>
    </w:p>
    <w:p w14:paraId="46B820CD" w14:textId="77777777" w:rsidR="000D4110" w:rsidRPr="009A0C3A" w:rsidRDefault="000D4110" w:rsidP="000D4110">
      <w:pPr>
        <w:ind w:left="142" w:firstLineChars="100" w:firstLine="210"/>
        <w:rPr>
          <w:rFonts w:asciiTheme="minorEastAsia" w:eastAsiaTheme="minorEastAsia" w:hAnsiTheme="minorEastAsia"/>
        </w:rPr>
      </w:pPr>
      <w:r w:rsidRPr="009A0C3A">
        <w:rPr>
          <w:rFonts w:asciiTheme="minorEastAsia" w:eastAsiaTheme="minorEastAsia" w:hAnsiTheme="minorEastAsia" w:hint="eastAsia"/>
        </w:rPr>
        <w:t xml:space="preserve">独立行政法人情報処理推進機構  デジタル基盤センター　</w:t>
      </w:r>
    </w:p>
    <w:p w14:paraId="20CF2F8B" w14:textId="77777777" w:rsidR="000D4110" w:rsidRDefault="000D4110" w:rsidP="000D4110">
      <w:pPr>
        <w:ind w:left="142" w:firstLineChars="100" w:firstLine="210"/>
        <w:rPr>
          <w:rFonts w:asciiTheme="minorEastAsia" w:eastAsiaTheme="minorEastAsia" w:hAnsiTheme="minorEastAsia"/>
        </w:rPr>
      </w:pPr>
      <w:r w:rsidRPr="009A0C3A">
        <w:rPr>
          <w:rFonts w:asciiTheme="minorEastAsia" w:eastAsiaTheme="minorEastAsia" w:hAnsiTheme="minorEastAsia" w:hint="eastAsia"/>
        </w:rPr>
        <w:t>デジタルエンジニアリング部　AIシステムグループ</w:t>
      </w:r>
    </w:p>
    <w:p w14:paraId="5C339F1F" w14:textId="77777777" w:rsidR="000D4110" w:rsidRPr="000D4110" w:rsidRDefault="000D4110" w:rsidP="009A0C3A">
      <w:pPr>
        <w:ind w:left="142" w:firstLineChars="100" w:firstLine="210"/>
        <w:rPr>
          <w:rFonts w:asciiTheme="minorEastAsia" w:eastAsiaTheme="minorEastAsia" w:hAnsiTheme="minorEastAsia"/>
        </w:rPr>
      </w:pPr>
    </w:p>
    <w:p w14:paraId="6B9A6A51" w14:textId="58CF630A" w:rsidR="00D67D21" w:rsidRDefault="000D4110" w:rsidP="00541312">
      <w:pPr>
        <w:rPr>
          <w:rFonts w:asciiTheme="minorEastAsia" w:eastAsiaTheme="minorEastAsia" w:hAnsiTheme="minorEastAsia"/>
        </w:rPr>
      </w:pPr>
      <w:bookmarkStart w:id="9" w:name="_Toc189578373"/>
      <w:r>
        <w:rPr>
          <w:rFonts w:asciiTheme="minorEastAsia" w:eastAsiaTheme="minorEastAsia" w:hAnsiTheme="minorEastAsia" w:hint="eastAsia"/>
        </w:rPr>
        <w:t>6.5.  検収条件</w:t>
      </w:r>
      <w:bookmarkEnd w:id="9"/>
    </w:p>
    <w:p w14:paraId="39BFDDA1" w14:textId="555842EA" w:rsidR="00A15082" w:rsidRDefault="00F0195D" w:rsidP="009A0C3A">
      <w:pPr>
        <w:ind w:left="142" w:firstLineChars="100" w:firstLine="210"/>
        <w:rPr>
          <w:rFonts w:asciiTheme="minorEastAsia" w:eastAsiaTheme="minorEastAsia" w:hAnsiTheme="minorEastAsia"/>
        </w:rPr>
      </w:pPr>
      <w:r w:rsidRPr="00F0195D">
        <w:rPr>
          <w:rFonts w:asciiTheme="minorEastAsia" w:eastAsiaTheme="minorEastAsia" w:hAnsiTheme="minorEastAsia" w:hint="eastAsia"/>
        </w:rPr>
        <w:t>納入物件の内容に関して、「2.</w:t>
      </w:r>
      <w:r w:rsidR="007804D0">
        <w:rPr>
          <w:rFonts w:asciiTheme="minorEastAsia" w:eastAsiaTheme="minorEastAsia" w:hAnsiTheme="minorEastAsia" w:hint="eastAsia"/>
        </w:rPr>
        <w:t>業務内容</w:t>
      </w:r>
      <w:r w:rsidRPr="00F0195D">
        <w:rPr>
          <w:rFonts w:asciiTheme="minorEastAsia" w:eastAsiaTheme="minorEastAsia" w:hAnsiTheme="minorEastAsia" w:hint="eastAsia"/>
        </w:rPr>
        <w:t>」</w:t>
      </w:r>
      <w:r w:rsidR="007804D0">
        <w:rPr>
          <w:rFonts w:asciiTheme="minorEastAsia" w:eastAsiaTheme="minorEastAsia" w:hAnsiTheme="minorEastAsia" w:hint="eastAsia"/>
        </w:rPr>
        <w:t>および</w:t>
      </w:r>
      <w:r w:rsidRPr="00F0195D">
        <w:rPr>
          <w:rFonts w:asciiTheme="minorEastAsia" w:eastAsiaTheme="minorEastAsia" w:hAnsiTheme="minorEastAsia" w:hint="eastAsia"/>
        </w:rPr>
        <w:t>「3.</w:t>
      </w:r>
      <w:r w:rsidR="007804D0" w:rsidRPr="007804D0">
        <w:rPr>
          <w:rFonts w:asciiTheme="minorEastAsia" w:eastAsiaTheme="minorEastAsia" w:hAnsiTheme="minorEastAsia" w:hint="eastAsia"/>
        </w:rPr>
        <w:t xml:space="preserve"> </w:t>
      </w:r>
      <w:r w:rsidR="007804D0">
        <w:rPr>
          <w:rFonts w:asciiTheme="minorEastAsia" w:eastAsiaTheme="minorEastAsia" w:hAnsiTheme="minorEastAsia" w:hint="eastAsia"/>
        </w:rPr>
        <w:t>本業務実施にあたっての</w:t>
      </w:r>
      <w:r w:rsidR="007804D0" w:rsidRPr="008C208B">
        <w:rPr>
          <w:rFonts w:asciiTheme="minorEastAsia" w:eastAsiaTheme="minorEastAsia" w:hAnsiTheme="minorEastAsia" w:hint="eastAsia"/>
        </w:rPr>
        <w:t>要件</w:t>
      </w:r>
      <w:r w:rsidRPr="00F0195D">
        <w:rPr>
          <w:rFonts w:asciiTheme="minorEastAsia" w:eastAsiaTheme="minorEastAsia" w:hAnsiTheme="minorEastAsia" w:hint="eastAsia"/>
        </w:rPr>
        <w:t>」で示</w:t>
      </w:r>
      <w:r w:rsidR="007804D0">
        <w:rPr>
          <w:rFonts w:asciiTheme="minorEastAsia" w:eastAsiaTheme="minorEastAsia" w:hAnsiTheme="minorEastAsia" w:hint="eastAsia"/>
        </w:rPr>
        <w:t>し</w:t>
      </w:r>
      <w:r w:rsidRPr="00F0195D">
        <w:rPr>
          <w:rFonts w:asciiTheme="minorEastAsia" w:eastAsiaTheme="minorEastAsia" w:hAnsiTheme="minorEastAsia" w:hint="eastAsia"/>
        </w:rPr>
        <w:t>た内容を満た</w:t>
      </w:r>
      <w:r w:rsidR="007804D0">
        <w:rPr>
          <w:rFonts w:asciiTheme="minorEastAsia" w:eastAsiaTheme="minorEastAsia" w:hAnsiTheme="minorEastAsia" w:hint="eastAsia"/>
        </w:rPr>
        <w:t>していること。</w:t>
      </w:r>
    </w:p>
    <w:p w14:paraId="59DB3BE2" w14:textId="77777777" w:rsidR="00882D73" w:rsidRPr="00882D73" w:rsidRDefault="00882D73" w:rsidP="00787F3C">
      <w:pPr>
        <w:rPr>
          <w:rFonts w:asciiTheme="minorEastAsia" w:eastAsiaTheme="minorEastAsia" w:hAnsiTheme="minorEastAsia"/>
        </w:rPr>
      </w:pPr>
    </w:p>
    <w:p w14:paraId="4257E8BF" w14:textId="4A6EFEB8" w:rsidR="0080727B" w:rsidRDefault="0080727B" w:rsidP="0080727B">
      <w:pPr>
        <w:pStyle w:val="1"/>
        <w:rPr>
          <w:rFonts w:asciiTheme="minorEastAsia" w:eastAsiaTheme="minorEastAsia" w:hAnsiTheme="minorEastAsia"/>
        </w:rPr>
      </w:pPr>
      <w:r w:rsidRPr="001E09B0">
        <w:rPr>
          <w:rFonts w:asciiTheme="minorEastAsia" w:eastAsiaTheme="minorEastAsia" w:hAnsiTheme="minorEastAsia" w:hint="eastAsia"/>
        </w:rPr>
        <w:t>情報</w:t>
      </w:r>
      <w:r w:rsidR="00882D73">
        <w:rPr>
          <w:rFonts w:asciiTheme="minorEastAsia" w:eastAsiaTheme="minorEastAsia" w:hAnsiTheme="minorEastAsia" w:hint="eastAsia"/>
        </w:rPr>
        <w:t>管理</w:t>
      </w:r>
    </w:p>
    <w:p w14:paraId="46BFD04A" w14:textId="77777777" w:rsidR="00882D73" w:rsidRPr="00141B47" w:rsidRDefault="00882D73" w:rsidP="00882D73">
      <w:pPr>
        <w:pStyle w:val="afb"/>
        <w:numPr>
          <w:ilvl w:val="0"/>
          <w:numId w:val="20"/>
        </w:numPr>
        <w:ind w:leftChars="137" w:left="708"/>
        <w:rPr>
          <w:rFonts w:asciiTheme="minorEastAsia" w:eastAsiaTheme="minorEastAsia" w:hAnsiTheme="minorEastAsia"/>
          <w:szCs w:val="21"/>
        </w:rPr>
      </w:pPr>
      <w:r w:rsidRPr="00141B47">
        <w:rPr>
          <w:rFonts w:asciiTheme="minorEastAsia" w:eastAsiaTheme="minorEastAsia" w:hAnsiTheme="minorEastAsia"/>
        </w:rPr>
        <w:t xml:space="preserve">情報管理体制 </w:t>
      </w:r>
    </w:p>
    <w:p w14:paraId="6886A2D1" w14:textId="44845BFA" w:rsidR="00882D73" w:rsidRPr="00E607C8" w:rsidRDefault="00882D73" w:rsidP="00C35F65">
      <w:pPr>
        <w:pStyle w:val="afb"/>
        <w:numPr>
          <w:ilvl w:val="2"/>
          <w:numId w:val="21"/>
        </w:numPr>
        <w:ind w:leftChars="0"/>
        <w:rPr>
          <w:rFonts w:asciiTheme="minorEastAsia" w:eastAsiaTheme="minorEastAsia" w:hAnsiTheme="minorEastAsia"/>
        </w:rPr>
      </w:pPr>
      <w:r w:rsidRPr="00E607C8">
        <w:rPr>
          <w:rFonts w:asciiTheme="minorEastAsia" w:eastAsiaTheme="minorEastAsia" w:hAnsiTheme="minorEastAsia" w:hint="eastAsia"/>
        </w:rPr>
        <w:t>請負</w:t>
      </w:r>
      <w:r w:rsidRPr="00E607C8">
        <w:rPr>
          <w:rFonts w:asciiTheme="minorEastAsia" w:eastAsiaTheme="minorEastAsia" w:hAnsiTheme="minorEastAsia"/>
        </w:rPr>
        <w:t>者は本業務で知り得た情報を適切に管理するため、次の履行体制を確保し、IPAに対し「情報 セキュリティを確保するための体制を定めた書面（情報管理体制図（様式</w:t>
      </w:r>
      <w:r w:rsidRPr="00E607C8">
        <w:rPr>
          <w:rFonts w:asciiTheme="minorEastAsia" w:eastAsiaTheme="minorEastAsia" w:hAnsiTheme="minorEastAsia" w:hint="eastAsia"/>
        </w:rPr>
        <w:t>A</w:t>
      </w:r>
      <w:r w:rsidRPr="00E607C8">
        <w:rPr>
          <w:rFonts w:asciiTheme="minorEastAsia" w:eastAsiaTheme="minorEastAsia" w:hAnsiTheme="minorEastAsia"/>
        </w:rPr>
        <w:t>に準じる））」及び「情報取扱者名簿」（氏名、個人住所、生年月日、所属部署、役職等が記載されたもの（様式</w:t>
      </w:r>
      <w:r w:rsidRPr="00E607C8">
        <w:rPr>
          <w:rFonts w:asciiTheme="minorEastAsia" w:eastAsiaTheme="minorEastAsia" w:hAnsiTheme="minorEastAsia" w:hint="eastAsia"/>
        </w:rPr>
        <w:t>B</w:t>
      </w:r>
      <w:r w:rsidRPr="00E607C8">
        <w:rPr>
          <w:rFonts w:asciiTheme="minorEastAsia" w:eastAsiaTheme="minorEastAsia" w:hAnsiTheme="minorEastAsia"/>
        </w:rPr>
        <w:t xml:space="preserve">に準じる））を契約前に提出し、担当部門の同意を得ること。（住所、生年月日については、必ずしも契約前に提出することを要しないが、その場合であっても担当部門から求められた場合は速やかに提出すること。）なお、 情報取扱者名簿は、業務の遂行のため最低限必要な範囲で情報取扱者を掲載すること。 </w:t>
      </w:r>
      <w:r w:rsidR="00E607C8" w:rsidRPr="00E607C8">
        <w:rPr>
          <w:rFonts w:asciiTheme="minorEastAsia" w:eastAsiaTheme="minorEastAsia" w:hAnsiTheme="minorEastAsia"/>
        </w:rPr>
        <w:br/>
      </w:r>
      <w:r w:rsidRPr="00E607C8">
        <w:rPr>
          <w:rFonts w:asciiTheme="minorEastAsia" w:eastAsiaTheme="minorEastAsia" w:hAnsiTheme="minorEastAsia"/>
        </w:rPr>
        <w:t>（確保すべき履行体制）</w:t>
      </w:r>
      <w:r w:rsidR="00E607C8" w:rsidRPr="00E607C8">
        <w:rPr>
          <w:rFonts w:asciiTheme="minorEastAsia" w:eastAsiaTheme="minorEastAsia" w:hAnsiTheme="minorEastAsia"/>
        </w:rPr>
        <w:br/>
      </w:r>
      <w:r w:rsidRPr="00E607C8">
        <w:rPr>
          <w:rFonts w:asciiTheme="minorEastAsia" w:eastAsiaTheme="minorEastAsia" w:hAnsiTheme="minorEastAsia"/>
        </w:rPr>
        <w:t xml:space="preserve">契約を履行する一環として契約相手方が収集、整理、作成等した一切の情報が、IPAが保護を要さないと 確認するまでは、情報取扱者名簿に記載のある者以外に伝達又は漏えいされないことを保証する履行体制を有していること。 </w:t>
      </w:r>
    </w:p>
    <w:p w14:paraId="102116A0" w14:textId="5CC963AB" w:rsidR="00882D73" w:rsidRPr="00141B47" w:rsidRDefault="00882D73" w:rsidP="00E607C8">
      <w:pPr>
        <w:pStyle w:val="afb"/>
        <w:numPr>
          <w:ilvl w:val="2"/>
          <w:numId w:val="21"/>
        </w:numPr>
        <w:ind w:leftChars="0"/>
        <w:rPr>
          <w:rFonts w:asciiTheme="minorEastAsia" w:eastAsiaTheme="minorEastAsia" w:hAnsiTheme="minorEastAsia"/>
        </w:rPr>
      </w:pPr>
      <w:r w:rsidRPr="00141B47">
        <w:rPr>
          <w:rFonts w:asciiTheme="minorEastAsia" w:eastAsiaTheme="minorEastAsia" w:hAnsiTheme="minorEastAsia"/>
        </w:rPr>
        <w:t>情報セキュリティ上の明らかな懸念が無い体制となるように当機構と調整するとともに、</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事業者の資本関係、役員等の情報、本件の実施場所、事業従事者の所属・専門性・実績及び国籍に係る情報を提供すること。 </w:t>
      </w:r>
    </w:p>
    <w:p w14:paraId="606DC4C6" w14:textId="1545C8CC" w:rsidR="00882D73" w:rsidRPr="00141B47" w:rsidRDefault="00882D73" w:rsidP="00E607C8">
      <w:pPr>
        <w:pStyle w:val="afb"/>
        <w:numPr>
          <w:ilvl w:val="2"/>
          <w:numId w:val="21"/>
        </w:numPr>
        <w:ind w:leftChars="0"/>
        <w:rPr>
          <w:rFonts w:asciiTheme="minorEastAsia" w:eastAsiaTheme="minorEastAsia" w:hAnsiTheme="minorEastAsia"/>
        </w:rPr>
      </w:pPr>
      <w:r w:rsidRPr="00141B47">
        <w:rPr>
          <w:rFonts w:asciiTheme="minorEastAsia" w:eastAsiaTheme="minorEastAsia" w:hAnsiTheme="minorEastAsia"/>
        </w:rPr>
        <w:t>本業務で知り得た一切の情報について、情報取扱者以外の者に開示又は漏えいしてはならないものとする。ただし、担当部門の承認を得た場合は、この限りではない。</w:t>
      </w:r>
    </w:p>
    <w:p w14:paraId="6E22D929" w14:textId="597C8348" w:rsidR="00882D73" w:rsidRPr="00141B47" w:rsidRDefault="00882D73" w:rsidP="00E607C8">
      <w:pPr>
        <w:pStyle w:val="afb"/>
        <w:numPr>
          <w:ilvl w:val="2"/>
          <w:numId w:val="21"/>
        </w:numPr>
        <w:ind w:leftChars="0"/>
        <w:rPr>
          <w:rFonts w:asciiTheme="minorEastAsia" w:eastAsiaTheme="minorEastAsia" w:hAnsiTheme="minorEastAsia"/>
        </w:rPr>
      </w:pPr>
      <w:r w:rsidRPr="00141B47">
        <w:rPr>
          <w:rFonts w:asciiTheme="minorEastAsia" w:eastAsiaTheme="minorEastAsia" w:hAnsiTheme="minorEastAsia"/>
        </w:rPr>
        <w:t xml:space="preserve">本業務で取り扱う資料に対して、委託先企業若しくはその従業員、再委託先又はその他の者によって、当機構の意図しない変更が加えられないための管理体制をとること。 </w:t>
      </w:r>
    </w:p>
    <w:p w14:paraId="49F1F60D" w14:textId="608F24A7" w:rsidR="00882D73" w:rsidRPr="00141B47" w:rsidRDefault="00882D73" w:rsidP="00E607C8">
      <w:pPr>
        <w:pStyle w:val="afb"/>
        <w:numPr>
          <w:ilvl w:val="2"/>
          <w:numId w:val="21"/>
        </w:numPr>
        <w:ind w:leftChars="0"/>
        <w:rPr>
          <w:rFonts w:asciiTheme="minorEastAsia" w:eastAsiaTheme="minorEastAsia" w:hAnsiTheme="minorEastAsia"/>
        </w:rPr>
      </w:pPr>
      <w:r w:rsidRPr="00141B47">
        <w:rPr>
          <w:rFonts w:asciiTheme="minorEastAsia" w:eastAsiaTheme="minorEastAsia" w:hAnsiTheme="minorEastAsia"/>
        </w:rPr>
        <w:t xml:space="preserve">①の情報セキュリティを確保するための体制を定めた書面又は情報取扱者名簿に変更がある場合は、予め担当部門へ届出を行い、同意を得なければならない。 </w:t>
      </w:r>
    </w:p>
    <w:p w14:paraId="627929D0" w14:textId="77777777" w:rsidR="00882D73" w:rsidRPr="00141B47" w:rsidRDefault="00882D73" w:rsidP="00882D73">
      <w:pPr>
        <w:pStyle w:val="afb"/>
        <w:numPr>
          <w:ilvl w:val="0"/>
          <w:numId w:val="20"/>
        </w:numPr>
        <w:ind w:leftChars="0" w:left="709"/>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セキュリティ要件</w:t>
      </w:r>
    </w:p>
    <w:p w14:paraId="5D45E947" w14:textId="32EE1B9B" w:rsidR="00882D73" w:rsidRPr="00E607C8" w:rsidRDefault="00882D73" w:rsidP="00E607C8">
      <w:pPr>
        <w:pStyle w:val="afb"/>
        <w:numPr>
          <w:ilvl w:val="5"/>
          <w:numId w:val="22"/>
        </w:numPr>
        <w:ind w:leftChars="0" w:left="1276"/>
        <w:rPr>
          <w:rFonts w:asciiTheme="minorEastAsia" w:eastAsiaTheme="minorEastAsia" w:hAnsiTheme="minorEastAsia"/>
        </w:rPr>
      </w:pPr>
      <w:r w:rsidRPr="00E607C8">
        <w:rPr>
          <w:rFonts w:asciiTheme="minorEastAsia" w:eastAsiaTheme="minorEastAsia" w:hAnsiTheme="minorEastAsia"/>
        </w:rPr>
        <w:t>本業務に係る情報セキュリティインシデントが発生した場合には、本業務の IPA 担当者に、速やかに 連絡すること。本業務に係る情報セキュリティインシデントが発生した場合でも事業実施に支障を</w:t>
      </w:r>
      <w:r w:rsidR="00423524">
        <w:rPr>
          <w:rFonts w:asciiTheme="minorEastAsia" w:eastAsiaTheme="minorEastAsia" w:hAnsiTheme="minorEastAsia" w:hint="eastAsia"/>
        </w:rPr>
        <w:t>来さない</w:t>
      </w:r>
      <w:r w:rsidRPr="00E607C8">
        <w:rPr>
          <w:rFonts w:asciiTheme="minorEastAsia" w:eastAsiaTheme="minorEastAsia" w:hAnsiTheme="minorEastAsia"/>
        </w:rPr>
        <w:t xml:space="preserve">よう対策を準備し、対策内容を事前に書面にて説明すること。 </w:t>
      </w:r>
    </w:p>
    <w:p w14:paraId="5E132507" w14:textId="0E054360" w:rsidR="00882D73" w:rsidRPr="00E607C8" w:rsidRDefault="00882D73" w:rsidP="00E607C8">
      <w:pPr>
        <w:pStyle w:val="afb"/>
        <w:numPr>
          <w:ilvl w:val="5"/>
          <w:numId w:val="22"/>
        </w:numPr>
        <w:ind w:leftChars="0" w:left="1276"/>
        <w:rPr>
          <w:rFonts w:asciiTheme="minorEastAsia" w:eastAsiaTheme="minorEastAsia" w:hAnsiTheme="minorEastAsia"/>
        </w:rPr>
      </w:pPr>
      <w:r w:rsidRPr="00E607C8">
        <w:rPr>
          <w:rFonts w:asciiTheme="minorEastAsia" w:eastAsiaTheme="minorEastAsia" w:hAnsiTheme="minorEastAsia"/>
        </w:rPr>
        <w:t xml:space="preserve">本業務の過程で情報セキュリティ対策が不十分であることが判明した場合は、対処についてIPA と速やかに協議し、必要な対策を行うこと。 </w:t>
      </w:r>
    </w:p>
    <w:p w14:paraId="1F806E63" w14:textId="56555A41" w:rsidR="00882D73" w:rsidRPr="00E607C8" w:rsidRDefault="00882D73" w:rsidP="00E607C8">
      <w:pPr>
        <w:pStyle w:val="afb"/>
        <w:numPr>
          <w:ilvl w:val="5"/>
          <w:numId w:val="22"/>
        </w:numPr>
        <w:ind w:leftChars="0" w:left="1276"/>
        <w:rPr>
          <w:rFonts w:asciiTheme="minorEastAsia" w:eastAsiaTheme="minorEastAsia" w:hAnsiTheme="minorEastAsia"/>
        </w:rPr>
      </w:pPr>
      <w:r w:rsidRPr="00E607C8">
        <w:rPr>
          <w:rFonts w:asciiTheme="minorEastAsia" w:eastAsiaTheme="minorEastAsia" w:hAnsiTheme="minorEastAsia"/>
        </w:rPr>
        <w:t xml:space="preserve">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 </w:t>
      </w:r>
    </w:p>
    <w:p w14:paraId="1D179493" w14:textId="0F5865C0" w:rsidR="00882D73" w:rsidRPr="00E607C8" w:rsidRDefault="00882D73" w:rsidP="00E607C8">
      <w:pPr>
        <w:pStyle w:val="afb"/>
        <w:numPr>
          <w:ilvl w:val="5"/>
          <w:numId w:val="22"/>
        </w:numPr>
        <w:ind w:leftChars="0" w:left="1276"/>
        <w:rPr>
          <w:rFonts w:asciiTheme="minorEastAsia" w:eastAsiaTheme="minorEastAsia" w:hAnsiTheme="minorEastAsia"/>
        </w:rPr>
      </w:pPr>
      <w:r w:rsidRPr="00E607C8">
        <w:rPr>
          <w:rFonts w:asciiTheme="minorEastAsia" w:eastAsiaTheme="minorEastAsia" w:hAnsiTheme="minorEastAsia"/>
        </w:rPr>
        <w:t>本業務の一部業務を再委託する場合、</w:t>
      </w:r>
      <w:r w:rsidRPr="00E607C8">
        <w:rPr>
          <w:rFonts w:asciiTheme="minorEastAsia" w:eastAsiaTheme="minorEastAsia" w:hAnsiTheme="minorEastAsia" w:hint="eastAsia"/>
        </w:rPr>
        <w:t>請負</w:t>
      </w:r>
      <w:r w:rsidRPr="00E607C8">
        <w:rPr>
          <w:rFonts w:asciiTheme="minorEastAsia" w:eastAsiaTheme="minorEastAsia" w:hAnsiTheme="minorEastAsia"/>
        </w:rPr>
        <w:t xml:space="preserve">事業者は再委託先が十分な情報セキュリティ対策を実施していることを担保し、IPAの求めがあれば再委託先の情報セキュリティ対策の実施状況を確認するための必要な情報を提供し当機構の承認を受けること。 </w:t>
      </w:r>
    </w:p>
    <w:p w14:paraId="2CAB7F41" w14:textId="77777777" w:rsidR="00882D73" w:rsidRPr="00141B47" w:rsidRDefault="00882D73" w:rsidP="00882D73">
      <w:pPr>
        <w:pStyle w:val="afb"/>
        <w:numPr>
          <w:ilvl w:val="0"/>
          <w:numId w:val="20"/>
        </w:numPr>
        <w:ind w:leftChars="0" w:left="709"/>
        <w:rPr>
          <w:rFonts w:asciiTheme="minorEastAsia" w:eastAsiaTheme="minorEastAsia" w:hAnsiTheme="minorEastAsia"/>
        </w:rPr>
      </w:pPr>
      <w:r w:rsidRPr="00141B47">
        <w:rPr>
          <w:rFonts w:asciiTheme="minorEastAsia" w:eastAsiaTheme="minorEastAsia" w:hAnsiTheme="minorEastAsia"/>
        </w:rPr>
        <w:t>情報セキュリティ対策の履行状況の確認</w:t>
      </w:r>
    </w:p>
    <w:p w14:paraId="4A3DAEC3" w14:textId="5BA3EEA3" w:rsidR="00882D73" w:rsidRPr="00141B47" w:rsidRDefault="00882D73" w:rsidP="00E607C8">
      <w:pPr>
        <w:ind w:leftChars="405" w:left="850"/>
        <w:rPr>
          <w:rFonts w:asciiTheme="minorEastAsia" w:eastAsiaTheme="minorEastAsia" w:hAnsiTheme="minorEastAsia"/>
        </w:rPr>
      </w:pPr>
      <w:r w:rsidRPr="00141B47">
        <w:rPr>
          <w:rFonts w:asciiTheme="minorEastAsia" w:eastAsiaTheme="minorEastAsia" w:hAnsiTheme="minorEastAsia"/>
        </w:rPr>
        <w:t>本業務の遂行において、</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が本業務に関連する作業等で知り得た情報を本契約の目的以外に使用又は第三者に開示若しくは漏えいした場合のほか、情報の保全に関しIPAが必要と認めた場合は、IPAが受託者の本業務実施場所等に立入り監査又は調査を行うことができるものとする。 </w:t>
      </w:r>
    </w:p>
    <w:p w14:paraId="3B6659FD" w14:textId="77777777" w:rsidR="00882D73" w:rsidRPr="00141B47" w:rsidRDefault="00882D73" w:rsidP="00882D73">
      <w:pPr>
        <w:pStyle w:val="afb"/>
        <w:numPr>
          <w:ilvl w:val="0"/>
          <w:numId w:val="20"/>
        </w:numPr>
        <w:ind w:leftChars="0" w:left="709"/>
        <w:rPr>
          <w:rFonts w:asciiTheme="minorEastAsia" w:eastAsiaTheme="minorEastAsia" w:hAnsiTheme="minorEastAsia"/>
        </w:rPr>
      </w:pPr>
      <w:r w:rsidRPr="00141B47">
        <w:rPr>
          <w:rFonts w:asciiTheme="minorEastAsia" w:eastAsiaTheme="minorEastAsia" w:hAnsiTheme="minorEastAsia"/>
        </w:rPr>
        <w:t xml:space="preserve">履行完了後の情報の取扱い </w:t>
      </w:r>
    </w:p>
    <w:p w14:paraId="60970F02" w14:textId="3B06CEAA" w:rsidR="00882D73" w:rsidRPr="00141B47" w:rsidRDefault="00882D73" w:rsidP="00E607C8">
      <w:pPr>
        <w:ind w:leftChars="405" w:left="850"/>
        <w:rPr>
          <w:rFonts w:asciiTheme="minorEastAsia" w:eastAsiaTheme="minorEastAsia" w:hAnsiTheme="minorEastAsia"/>
        </w:rPr>
      </w:pPr>
      <w:r w:rsidRPr="00141B47">
        <w:rPr>
          <w:rFonts w:asciiTheme="minorEastAsia" w:eastAsiaTheme="minorEastAsia" w:hAnsiTheme="minorEastAsia"/>
        </w:rPr>
        <w:lastRenderedPageBreak/>
        <w:t>IPAから提供した資料又はIPAが指定した資料の取扱い（返却・削除等）については、担当職員の指示に従うこと。業務日誌を始めとする経理処理に関する資料については適切に保管すること。</w:t>
      </w:r>
    </w:p>
    <w:p w14:paraId="1C7EAA4C" w14:textId="77777777" w:rsidR="0080727B" w:rsidRPr="0080727B" w:rsidRDefault="0080727B" w:rsidP="00787F3C">
      <w:pPr>
        <w:rPr>
          <w:rFonts w:asciiTheme="minorEastAsia" w:eastAsiaTheme="minorEastAsia" w:hAnsiTheme="minorEastAsia"/>
        </w:rPr>
      </w:pPr>
    </w:p>
    <w:p w14:paraId="71AF25EE" w14:textId="77777777" w:rsidR="00787F3C" w:rsidRPr="00141B47" w:rsidRDefault="00787F3C" w:rsidP="009B68F3">
      <w:pPr>
        <w:pStyle w:val="1"/>
        <w:rPr>
          <w:rFonts w:asciiTheme="minorEastAsia" w:eastAsiaTheme="minorEastAsia" w:hAnsiTheme="minorEastAsia"/>
        </w:rPr>
      </w:pPr>
      <w:bookmarkStart w:id="10" w:name="_Toc189578375"/>
      <w:r w:rsidRPr="00141B47">
        <w:rPr>
          <w:rFonts w:asciiTheme="minorEastAsia" w:eastAsiaTheme="minorEastAsia" w:hAnsiTheme="minorEastAsia" w:hint="eastAsia"/>
        </w:rPr>
        <w:t>その他</w:t>
      </w:r>
      <w:bookmarkEnd w:id="10"/>
    </w:p>
    <w:p w14:paraId="674F15E4" w14:textId="77777777" w:rsidR="00787F3C" w:rsidRPr="00141B47" w:rsidRDefault="00787F3C" w:rsidP="00E96462">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仕様にない事項または仕様について生じた疑義は、速やかに</w:t>
      </w:r>
      <w:r w:rsidRPr="00141B47">
        <w:rPr>
          <w:rFonts w:asciiTheme="minorEastAsia" w:eastAsiaTheme="minorEastAsia" w:hAnsiTheme="minorEastAsia"/>
        </w:rPr>
        <w:t>IPA</w:t>
      </w:r>
      <w:r w:rsidRPr="00141B47">
        <w:rPr>
          <w:rFonts w:asciiTheme="minorEastAsia" w:eastAsiaTheme="minorEastAsia" w:hAnsiTheme="minorEastAsia" w:hint="eastAsia"/>
        </w:rPr>
        <w:t>担当者と協議の上、その指示に従うものとする。</w:t>
      </w:r>
    </w:p>
    <w:p w14:paraId="6007C489" w14:textId="77777777" w:rsidR="00787F3C" w:rsidRDefault="00787F3C" w:rsidP="00787F3C">
      <w:pPr>
        <w:rPr>
          <w:rFonts w:asciiTheme="minorEastAsia" w:eastAsiaTheme="minorEastAsia" w:hAnsiTheme="minorEastAsia"/>
        </w:rPr>
      </w:pPr>
    </w:p>
    <w:p w14:paraId="23945A12" w14:textId="77777777" w:rsidR="00541312" w:rsidRPr="00141B47" w:rsidRDefault="00541312" w:rsidP="00787F3C">
      <w:pPr>
        <w:rPr>
          <w:rFonts w:asciiTheme="minorEastAsia" w:eastAsiaTheme="minorEastAsia" w:hAnsiTheme="minorEastAsia"/>
        </w:rPr>
      </w:pPr>
    </w:p>
    <w:p w14:paraId="250BAD83" w14:textId="77777777" w:rsidR="00787F3C" w:rsidRPr="00141B47" w:rsidRDefault="00787F3C" w:rsidP="00787F3C">
      <w:pPr>
        <w:pStyle w:val="af5"/>
        <w:rPr>
          <w:rFonts w:asciiTheme="minorEastAsia" w:eastAsiaTheme="minorEastAsia" w:hAnsiTheme="minorEastAsia"/>
          <w:sz w:val="21"/>
          <w:szCs w:val="21"/>
        </w:rPr>
      </w:pPr>
      <w:r w:rsidRPr="00141B47">
        <w:rPr>
          <w:rFonts w:asciiTheme="minorEastAsia" w:eastAsiaTheme="minorEastAsia" w:hAnsiTheme="minorEastAsia" w:hint="eastAsia"/>
          <w:sz w:val="21"/>
          <w:szCs w:val="21"/>
        </w:rPr>
        <w:t>以上</w:t>
      </w:r>
    </w:p>
    <w:p w14:paraId="4C0C4A17" w14:textId="63354F10" w:rsidR="00787F3C" w:rsidRPr="00AE72FA" w:rsidRDefault="00787F3C" w:rsidP="00787F3C">
      <w:pPr>
        <w:rPr>
          <w:rFonts w:asciiTheme="minorEastAsia" w:eastAsiaTheme="minorEastAsia" w:hAnsiTheme="minorEastAsia"/>
          <w:szCs w:val="21"/>
        </w:rPr>
      </w:pPr>
      <w:r w:rsidRPr="00141B47">
        <w:rPr>
          <w:rFonts w:asciiTheme="minorEastAsia" w:eastAsiaTheme="minorEastAsia" w:hAnsiTheme="minorEastAsia"/>
          <w:szCs w:val="21"/>
        </w:rPr>
        <w:br w:type="page"/>
      </w: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A</w:t>
      </w:r>
      <w:r w:rsidRPr="00AE72FA">
        <w:rPr>
          <w:rFonts w:asciiTheme="minorEastAsia" w:eastAsiaTheme="minorEastAsia" w:hAnsiTheme="minorEastAsia" w:hint="eastAsia"/>
          <w:szCs w:val="21"/>
        </w:rPr>
        <w:t>）</w:t>
      </w:r>
    </w:p>
    <w:p w14:paraId="0E83237C" w14:textId="77777777" w:rsidR="00787F3C" w:rsidRPr="00AE72FA" w:rsidRDefault="00787F3C" w:rsidP="00787F3C">
      <w:pPr>
        <w:rPr>
          <w:rFonts w:asciiTheme="minorEastAsia" w:eastAsiaTheme="minorEastAsia" w:hAnsiTheme="minorEastAsia"/>
          <w:szCs w:val="21"/>
        </w:rPr>
      </w:pPr>
    </w:p>
    <w:p w14:paraId="57F4F854" w14:textId="77777777" w:rsidR="00787F3C" w:rsidRPr="00AE72FA" w:rsidRDefault="00787F3C" w:rsidP="00787F3C">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6BE795C4" w14:textId="77777777" w:rsidR="00787F3C" w:rsidRPr="00AE72FA" w:rsidRDefault="00787F3C" w:rsidP="00787F3C">
      <w:pPr>
        <w:ind w:right="202"/>
        <w:rPr>
          <w:rFonts w:asciiTheme="minorEastAsia" w:eastAsiaTheme="minorEastAsia" w:hAnsiTheme="minorEastAsia"/>
          <w:bCs/>
          <w:szCs w:val="21"/>
        </w:rPr>
      </w:pPr>
    </w:p>
    <w:p w14:paraId="2E696595"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4"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582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8243"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AE72FA" w:rsidRDefault="00787F3C" w:rsidP="00787F3C">
      <w:pPr>
        <w:ind w:right="202"/>
        <w:jc w:val="center"/>
        <w:rPr>
          <w:rFonts w:asciiTheme="minorEastAsia" w:eastAsiaTheme="minorEastAsia" w:hAnsiTheme="minorEastAsia"/>
          <w:bCs/>
          <w:szCs w:val="21"/>
        </w:rPr>
      </w:pPr>
    </w:p>
    <w:p w14:paraId="31D43EEF" w14:textId="77777777" w:rsidR="00787F3C" w:rsidRPr="00AE72FA" w:rsidRDefault="00787F3C" w:rsidP="00787F3C">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67F1DB5"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5A37C26" w14:textId="77777777" w:rsidR="00787F3C" w:rsidRPr="00AE72FA" w:rsidRDefault="00787F3C" w:rsidP="00787F3C">
      <w:pPr>
        <w:tabs>
          <w:tab w:val="left" w:pos="3030"/>
        </w:tabs>
        <w:rPr>
          <w:rFonts w:asciiTheme="minorEastAsia" w:eastAsiaTheme="minorEastAsia" w:hAnsiTheme="minorEastAsia"/>
          <w:szCs w:val="21"/>
        </w:rPr>
      </w:pPr>
    </w:p>
    <w:p w14:paraId="2BDE9E04"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1660BBA0" w14:textId="033AACE5" w:rsidR="00787F3C" w:rsidRPr="00AE72FA" w:rsidRDefault="00787F3C" w:rsidP="00540A28">
      <w:pPr>
        <w:pStyle w:val="afb"/>
        <w:numPr>
          <w:ilvl w:val="0"/>
          <w:numId w:val="4"/>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w:t>
      </w:r>
      <w:r>
        <w:rPr>
          <w:rFonts w:asciiTheme="minorEastAsia" w:eastAsiaTheme="minorEastAsia" w:hAnsiTheme="minorEastAsia" w:hint="eastAsia"/>
          <w:szCs w:val="21"/>
        </w:rPr>
        <w:t>。</w:t>
      </w:r>
      <w:r w:rsidRPr="00AE72FA">
        <w:rPr>
          <w:rFonts w:asciiTheme="minorEastAsia" w:eastAsiaTheme="minorEastAsia" w:hAnsiTheme="minorEastAsia" w:hint="eastAsia"/>
          <w:szCs w:val="21"/>
        </w:rPr>
        <w:t>（再</w:t>
      </w:r>
      <w:r>
        <w:rPr>
          <w:rFonts w:asciiTheme="minorEastAsia" w:eastAsiaTheme="minorEastAsia" w:hAnsiTheme="minorEastAsia" w:hint="eastAsia"/>
          <w:szCs w:val="21"/>
        </w:rPr>
        <w:t>委託</w:t>
      </w:r>
      <w:r w:rsidR="007E4EFF">
        <w:rPr>
          <w:rFonts w:asciiTheme="minorEastAsia" w:eastAsiaTheme="minorEastAsia" w:hAnsiTheme="minorEastAsia" w:hint="eastAsia"/>
          <w:szCs w:val="21"/>
        </w:rPr>
        <w:t>/再請負</w:t>
      </w:r>
      <w:r w:rsidRPr="00AE72FA">
        <w:rPr>
          <w:rFonts w:asciiTheme="minorEastAsia" w:eastAsiaTheme="minorEastAsia" w:hAnsiTheme="minorEastAsia" w:hint="eastAsia"/>
          <w:szCs w:val="21"/>
        </w:rPr>
        <w:t>先</w:t>
      </w:r>
      <w:r>
        <w:rPr>
          <w:rFonts w:asciiTheme="minorEastAsia" w:eastAsiaTheme="minorEastAsia" w:hAnsiTheme="minorEastAsia" w:hint="eastAsia"/>
          <w:szCs w:val="21"/>
        </w:rPr>
        <w:t>も</w:t>
      </w:r>
      <w:r w:rsidRPr="00AE72FA">
        <w:rPr>
          <w:rFonts w:asciiTheme="minorEastAsia" w:eastAsiaTheme="minorEastAsia" w:hAnsiTheme="minorEastAsia" w:hint="eastAsia"/>
          <w:szCs w:val="21"/>
        </w:rPr>
        <w:t>含む。）</w:t>
      </w:r>
    </w:p>
    <w:p w14:paraId="180A9722" w14:textId="77777777" w:rsidR="00787F3C" w:rsidRPr="00AE72FA" w:rsidRDefault="00787F3C" w:rsidP="00540A28">
      <w:pPr>
        <w:pStyle w:val="afb"/>
        <w:numPr>
          <w:ilvl w:val="0"/>
          <w:numId w:val="4"/>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AE72FA" w:rsidRDefault="00787F3C" w:rsidP="00787F3C">
      <w:pPr>
        <w:rPr>
          <w:rFonts w:asciiTheme="minorEastAsia" w:eastAsiaTheme="minorEastAsia" w:hAnsiTheme="minorEastAsia"/>
          <w:szCs w:val="21"/>
        </w:rPr>
      </w:pPr>
    </w:p>
    <w:p w14:paraId="729901C4" w14:textId="77777777" w:rsidR="00787F3C" w:rsidRPr="00AE72FA" w:rsidRDefault="00787F3C" w:rsidP="00787F3C">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2E5BBCE" w14:textId="0F270097" w:rsidR="00787F3C" w:rsidRPr="00AE72FA" w:rsidRDefault="00787F3C" w:rsidP="00787F3C">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B</w:t>
      </w:r>
      <w:r w:rsidRPr="00AE72FA">
        <w:rPr>
          <w:rFonts w:asciiTheme="minorEastAsia" w:eastAsiaTheme="minorEastAsia" w:hAnsiTheme="minorEastAsia" w:hint="eastAsia"/>
          <w:szCs w:val="21"/>
        </w:rPr>
        <w:t>）</w:t>
      </w:r>
    </w:p>
    <w:p w14:paraId="7262B48F" w14:textId="77777777" w:rsidR="00787F3C" w:rsidRPr="00AE72FA" w:rsidRDefault="00787F3C" w:rsidP="00787F3C">
      <w:pPr>
        <w:rPr>
          <w:rFonts w:asciiTheme="minorEastAsia" w:eastAsiaTheme="minorEastAsia" w:hAnsiTheme="minorEastAsia"/>
          <w:szCs w:val="21"/>
        </w:rPr>
      </w:pPr>
    </w:p>
    <w:p w14:paraId="4FB5D35A" w14:textId="77777777" w:rsidR="00787F3C" w:rsidRPr="00AE72FA" w:rsidRDefault="00787F3C" w:rsidP="00787F3C">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0D79F1D9" w14:textId="77777777" w:rsidR="00787F3C" w:rsidRPr="00AE72FA"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E50A16" w14:paraId="430C330B" w14:textId="77777777" w:rsidTr="005F4AA7">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AE72FA" w:rsidRDefault="00787F3C" w:rsidP="005F4AA7">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AE72FA" w:rsidRDefault="00787F3C" w:rsidP="005F4AA7">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AE72FA" w:rsidRDefault="00787F3C" w:rsidP="005F4AA7">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AE72FA" w:rsidRDefault="00787F3C" w:rsidP="005F4AA7">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43377EE7" w14:textId="77777777" w:rsidR="00787F3C" w:rsidRPr="00AE72FA" w:rsidRDefault="00787F3C" w:rsidP="005F4AA7">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787F3C" w:rsidRPr="00E50A16" w14:paraId="3218DA06" w14:textId="77777777" w:rsidTr="005F4AA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AE72FA" w:rsidRDefault="00787F3C" w:rsidP="005F4AA7">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1F7D59EF" w14:textId="77777777" w:rsidTr="005F4AA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AE72FA" w:rsidRDefault="00787F3C" w:rsidP="005F4AA7">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12630103" w14:textId="77777777" w:rsidTr="005F4AA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AE72FA" w:rsidRDefault="00787F3C" w:rsidP="005F4AA7">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40E6F0CD" w14:textId="77777777" w:rsidTr="005F4AA7">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AE72FA" w:rsidRDefault="00787F3C" w:rsidP="005F4AA7">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12FF4927" w14:textId="77777777" w:rsidTr="005F4AA7">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AE72FA" w:rsidRDefault="00787F3C" w:rsidP="005F4AA7">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AE72FA" w:rsidRDefault="00787F3C" w:rsidP="005F4AA7">
            <w:pPr>
              <w:widowControl/>
              <w:rPr>
                <w:rFonts w:asciiTheme="minorEastAsia" w:eastAsiaTheme="minorEastAsia" w:hAnsiTheme="minorEastAsia" w:cs="Arial"/>
                <w:kern w:val="0"/>
                <w:sz w:val="18"/>
                <w:szCs w:val="18"/>
              </w:rPr>
            </w:pPr>
          </w:p>
        </w:tc>
      </w:tr>
      <w:tr w:rsidR="00787F3C" w:rsidRPr="00E50A16" w14:paraId="24018245" w14:textId="77777777" w:rsidTr="005F4AA7">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AE72FA" w:rsidRDefault="00787F3C" w:rsidP="005F4AA7">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AE72FA" w:rsidRDefault="00787F3C" w:rsidP="005F4AA7">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AE72FA" w:rsidRDefault="00787F3C" w:rsidP="005F4AA7">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AE72FA" w:rsidRDefault="00787F3C" w:rsidP="005F4AA7">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AE72FA" w:rsidRDefault="00787F3C" w:rsidP="005F4AA7">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AE72FA" w:rsidRDefault="00787F3C" w:rsidP="005F4AA7">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AE72FA" w:rsidRDefault="00787F3C" w:rsidP="005F4AA7">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AE72FA" w:rsidRDefault="00787F3C" w:rsidP="005F4AA7">
            <w:pPr>
              <w:widowControl/>
              <w:rPr>
                <w:rFonts w:asciiTheme="minorEastAsia" w:eastAsiaTheme="minorEastAsia" w:hAnsiTheme="minorEastAsia" w:cs="Arial"/>
                <w:kern w:val="0"/>
                <w:sz w:val="18"/>
                <w:szCs w:val="18"/>
              </w:rPr>
            </w:pPr>
          </w:p>
        </w:tc>
      </w:tr>
    </w:tbl>
    <w:p w14:paraId="68EF61D6" w14:textId="77777777" w:rsidR="00787F3C" w:rsidRPr="00AE72FA" w:rsidRDefault="00787F3C" w:rsidP="00787F3C">
      <w:pPr>
        <w:ind w:right="202"/>
        <w:rPr>
          <w:rFonts w:asciiTheme="minorEastAsia" w:eastAsiaTheme="minorEastAsia" w:hAnsiTheme="minorEastAsia"/>
          <w:szCs w:val="21"/>
        </w:rPr>
      </w:pPr>
    </w:p>
    <w:p w14:paraId="4289479A"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278CB843"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2FCA2637" w14:textId="77777777" w:rsidR="00787F3C" w:rsidRPr="00AE72FA" w:rsidRDefault="00787F3C" w:rsidP="00787F3C">
      <w:pPr>
        <w:rPr>
          <w:rFonts w:asciiTheme="minorEastAsia" w:eastAsiaTheme="minorEastAsia" w:hAnsiTheme="minorEastAsia"/>
          <w:szCs w:val="21"/>
        </w:rPr>
      </w:pPr>
    </w:p>
    <w:p w14:paraId="7928CEBD" w14:textId="2E12867D" w:rsidR="00787F3C" w:rsidRDefault="00787F3C">
      <w:pPr>
        <w:widowControl/>
        <w:jc w:val="left"/>
      </w:pPr>
      <w:r>
        <w:br w:type="page"/>
      </w:r>
    </w:p>
    <w:p w14:paraId="17BE2608" w14:textId="77777777" w:rsidR="00787F3C" w:rsidRPr="004B5043" w:rsidRDefault="00787F3C" w:rsidP="00787F3C"/>
    <w:p w14:paraId="7DF90E51" w14:textId="49CCC92F" w:rsidR="007F4CAD" w:rsidRDefault="007F4CAD" w:rsidP="00355105">
      <w:pPr>
        <w:pStyle w:val="aff"/>
      </w:pPr>
      <w:bookmarkStart w:id="11" w:name="_Toc189578376"/>
      <w:bookmarkEnd w:id="2"/>
      <w:bookmarkEnd w:id="3"/>
      <w:r>
        <w:rPr>
          <w:rFonts w:cs="ＭＳ Ｐゴシック" w:hint="eastAsia"/>
        </w:rPr>
        <w:t>Ⅳ．入札資料作成要領</w:t>
      </w:r>
      <w:bookmarkEnd w:id="11"/>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7DF90E5B" w14:textId="512A1FFC" w:rsidR="007F4CAD" w:rsidRPr="00560077" w:rsidRDefault="007F4CAD" w:rsidP="000C342E">
      <w:pPr>
        <w:pStyle w:val="a3"/>
        <w:spacing w:line="484" w:lineRule="exact"/>
        <w:jc w:val="center"/>
        <w:rPr>
          <w:rFonts w:ascii="ＭＳ 明朝" w:hAnsi="ＭＳ 明朝"/>
          <w:b/>
          <w:sz w:val="32"/>
          <w:szCs w:val="32"/>
        </w:rPr>
      </w:pPr>
      <w:r w:rsidRPr="00560077">
        <w:rPr>
          <w:rFonts w:ascii="ＭＳ 明朝" w:hAnsi="ＭＳ 明朝" w:cs="ＭＳ Ｐゴシック" w:hint="eastAsia"/>
          <w:b/>
          <w:sz w:val="32"/>
          <w:szCs w:val="32"/>
        </w:rPr>
        <w:t>「</w:t>
      </w:r>
      <w:r w:rsidR="00F54FF9" w:rsidRPr="00F54FF9">
        <w:rPr>
          <w:rFonts w:ascii="ＭＳ 明朝" w:hAnsi="ＭＳ 明朝" w:cs="ＭＳ Ｐゴシック"/>
          <w:b/>
          <w:sz w:val="32"/>
          <w:szCs w:val="32"/>
        </w:rPr>
        <w:t>AIセーフティ</w:t>
      </w:r>
      <w:r w:rsidR="00EC59B5">
        <w:rPr>
          <w:rFonts w:ascii="ＭＳ 明朝" w:hAnsi="ＭＳ 明朝" w:cs="ＭＳ Ｐゴシック" w:hint="eastAsia"/>
          <w:b/>
          <w:sz w:val="32"/>
          <w:szCs w:val="32"/>
        </w:rPr>
        <w:t>の</w:t>
      </w:r>
      <w:r w:rsidR="00F54FF9" w:rsidRPr="00F54FF9">
        <w:rPr>
          <w:rFonts w:ascii="ＭＳ 明朝" w:hAnsi="ＭＳ 明朝" w:cs="ＭＳ Ｐゴシック"/>
          <w:b/>
          <w:sz w:val="32"/>
          <w:szCs w:val="32"/>
        </w:rPr>
        <w:t>評価</w:t>
      </w:r>
      <w:r w:rsidR="00EC59B5">
        <w:rPr>
          <w:rFonts w:ascii="ＭＳ 明朝" w:hAnsi="ＭＳ 明朝" w:cs="ＭＳ Ｐゴシック" w:hint="eastAsia"/>
          <w:b/>
          <w:sz w:val="32"/>
          <w:szCs w:val="32"/>
        </w:rPr>
        <w:t>技術に関する検討推進</w:t>
      </w:r>
      <w:r w:rsidR="00F54FF9" w:rsidRPr="00F54FF9">
        <w:rPr>
          <w:rFonts w:ascii="ＭＳ 明朝" w:hAnsi="ＭＳ 明朝" w:cs="ＭＳ Ｐゴシック"/>
          <w:b/>
          <w:sz w:val="32"/>
          <w:szCs w:val="32"/>
        </w:rPr>
        <w:t>業務</w:t>
      </w:r>
      <w:r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A31F02D"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F54FF9" w:rsidRPr="00F54FF9">
        <w:rPr>
          <w:rFonts w:ascii="ＭＳ 明朝" w:hAnsi="ＭＳ 明朝" w:cs="ＭＳ Ｐゴシック"/>
        </w:rPr>
        <w:t>AIセーフティ</w:t>
      </w:r>
      <w:r w:rsidR="00EC59B5">
        <w:rPr>
          <w:rFonts w:ascii="ＭＳ 明朝" w:hAnsi="ＭＳ 明朝" w:cs="ＭＳ Ｐゴシック" w:hint="eastAsia"/>
        </w:rPr>
        <w:t>の</w:t>
      </w:r>
      <w:r w:rsidR="00F54FF9" w:rsidRPr="00F54FF9">
        <w:rPr>
          <w:rFonts w:ascii="ＭＳ 明朝" w:hAnsi="ＭＳ 明朝" w:cs="ＭＳ Ｐゴシック"/>
        </w:rPr>
        <w:t>評価</w:t>
      </w:r>
      <w:r w:rsidR="00EC59B5">
        <w:rPr>
          <w:rFonts w:ascii="ＭＳ 明朝" w:hAnsi="ＭＳ 明朝" w:cs="ＭＳ Ｐゴシック" w:hint="eastAsia"/>
        </w:rPr>
        <w:t>技術に関する検討推進</w:t>
      </w:r>
      <w:r w:rsidR="00F54FF9" w:rsidRPr="00F54FF9">
        <w:rPr>
          <w:rFonts w:ascii="ＭＳ 明朝" w:hAnsi="ＭＳ 明朝" w:cs="ＭＳ Ｐゴシック"/>
        </w:rPr>
        <w:t>業務</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502917AC" w:rsidR="007F4CAD" w:rsidRPr="001E0571" w:rsidRDefault="007F4CAD" w:rsidP="00540A28">
            <w:pPr>
              <w:pStyle w:val="a3"/>
              <w:numPr>
                <w:ilvl w:val="2"/>
                <w:numId w:val="5"/>
              </w:numPr>
              <w:rPr>
                <w:rFonts w:ascii="ＭＳ 明朝" w:hAnsi="ＭＳ 明朝"/>
              </w:rPr>
            </w:pPr>
            <w:r w:rsidRPr="001E0571">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01E6DA79"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FB0F85" w:rsidRPr="00FB0F85">
              <w:rPr>
                <w:rFonts w:ascii="ＭＳ 明朝" w:hAnsi="ＭＳ 明朝" w:cs="ＭＳ Ｐゴシック"/>
              </w:rPr>
              <w:t>AIセーフティ</w:t>
            </w:r>
            <w:r w:rsidR="00EC59B5">
              <w:rPr>
                <w:rFonts w:ascii="ＭＳ 明朝" w:hAnsi="ＭＳ 明朝" w:cs="ＭＳ Ｐゴシック" w:hint="eastAsia"/>
              </w:rPr>
              <w:t>の</w:t>
            </w:r>
            <w:r w:rsidR="00FB0F85" w:rsidRPr="00FB0F85">
              <w:rPr>
                <w:rFonts w:ascii="ＭＳ 明朝" w:hAnsi="ＭＳ 明朝" w:cs="ＭＳ Ｐゴシック"/>
              </w:rPr>
              <w:t>評価</w:t>
            </w:r>
            <w:r w:rsidR="00EC59B5">
              <w:rPr>
                <w:rFonts w:ascii="ＭＳ 明朝" w:hAnsi="ＭＳ 明朝" w:cs="ＭＳ Ｐゴシック" w:hint="eastAsia"/>
              </w:rPr>
              <w:t>技術に関する検討推進</w:t>
            </w:r>
            <w:r w:rsidR="00FB0F85" w:rsidRPr="00FB0F85">
              <w:rPr>
                <w:rFonts w:ascii="ＭＳ 明朝" w:hAnsi="ＭＳ 明朝" w:cs="ＭＳ Ｐゴシック"/>
              </w:rPr>
              <w:t>業務</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B71ACA3" w:rsidR="007F4CAD" w:rsidRDefault="00B904A7">
            <w:pPr>
              <w:pStyle w:val="a3"/>
              <w:ind w:firstLineChars="100" w:firstLine="212"/>
              <w:rPr>
                <w:rFonts w:ascii="ＭＳ 明朝" w:hAnsi="ＭＳ 明朝"/>
              </w:rPr>
            </w:pPr>
            <w:r>
              <w:rPr>
                <w:rFonts w:ascii="ＭＳ 明朝" w:hAnsi="ＭＳ 明朝" w:cs="ＭＳ Ｐゴシック" w:hint="eastAsia"/>
              </w:rPr>
              <w:t>「</w:t>
            </w:r>
            <w:r w:rsidR="00FB0F85" w:rsidRPr="00FB0F85">
              <w:rPr>
                <w:rFonts w:ascii="ＭＳ 明朝" w:hAnsi="ＭＳ 明朝" w:cs="ＭＳ Ｐゴシック"/>
              </w:rPr>
              <w:t>AIセーフティ</w:t>
            </w:r>
            <w:r w:rsidR="00E83A8B">
              <w:rPr>
                <w:rFonts w:ascii="ＭＳ 明朝" w:hAnsi="ＭＳ 明朝" w:cs="ＭＳ Ｐゴシック" w:hint="eastAsia"/>
              </w:rPr>
              <w:t>の</w:t>
            </w:r>
            <w:r w:rsidR="00FB0F85" w:rsidRPr="00FB0F85">
              <w:rPr>
                <w:rFonts w:ascii="ＭＳ 明朝" w:hAnsi="ＭＳ 明朝" w:cs="ＭＳ Ｐゴシック"/>
              </w:rPr>
              <w:t>評価</w:t>
            </w:r>
            <w:r w:rsidR="009E181F">
              <w:rPr>
                <w:rFonts w:ascii="ＭＳ 明朝" w:hAnsi="ＭＳ 明朝" w:cs="ＭＳ Ｐゴシック" w:hint="eastAsia"/>
              </w:rPr>
              <w:t>技術に関する検討推進</w:t>
            </w:r>
            <w:r w:rsidR="00FB0F85" w:rsidRPr="00FB0F85">
              <w:rPr>
                <w:rFonts w:ascii="ＭＳ 明朝" w:hAnsi="ＭＳ 明朝" w:cs="ＭＳ Ｐゴシック"/>
              </w:rPr>
              <w:t>業務</w:t>
            </w:r>
            <w:r>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68D082BC" w14:textId="77777777" w:rsidR="00CB225D" w:rsidRDefault="00CB225D">
      <w:pPr>
        <w:pStyle w:val="a3"/>
        <w:rPr>
          <w:rFonts w:ascii="ＭＳ 明朝" w:hAnsi="ＭＳ 明朝"/>
        </w:rPr>
      </w:pPr>
    </w:p>
    <w:p w14:paraId="6C5ED400" w14:textId="77777777" w:rsidR="00FA4354" w:rsidRDefault="00FA4354">
      <w:pPr>
        <w:widowControl/>
        <w:jc w:val="left"/>
        <w:rPr>
          <w:rFonts w:ascii="ＭＳ 明朝" w:hAnsi="ＭＳ 明朝" w:cs="ＭＳ Ｐゴシック"/>
          <w:b/>
          <w:bCs/>
          <w:spacing w:val="1"/>
          <w:kern w:val="0"/>
          <w:sz w:val="32"/>
          <w:szCs w:val="32"/>
        </w:rPr>
      </w:pPr>
      <w:r>
        <w:rPr>
          <w:rFonts w:ascii="ＭＳ 明朝" w:hAnsi="ＭＳ 明朝" w:cs="ＭＳ Ｐゴシック"/>
          <w:b/>
          <w:bCs/>
          <w:sz w:val="32"/>
          <w:szCs w:val="32"/>
        </w:rPr>
        <w:br w:type="page"/>
      </w:r>
    </w:p>
    <w:p w14:paraId="7DF90F20" w14:textId="2A4D23B0"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C0360B" w:rsidRDefault="007F4CAD">
            <w:pPr>
              <w:pStyle w:val="a3"/>
              <w:ind w:firstLineChars="100" w:firstLine="212"/>
              <w:rPr>
                <w:rFonts w:asciiTheme="minorEastAsia" w:eastAsiaTheme="minorEastAsia" w:hAnsiTheme="minorEastAsia" w:cs="ＭＳ Ｐゴシック"/>
              </w:rPr>
            </w:pPr>
            <w:r w:rsidRPr="00C0360B">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1D7B2F" w:rsidRDefault="003C233F" w:rsidP="003C233F">
            <w:pPr>
              <w:pStyle w:val="a3"/>
              <w:rPr>
                <w:rFonts w:asciiTheme="minorEastAsia" w:eastAsiaTheme="minorEastAsia" w:hAnsiTheme="minorEastAsia" w:cs="ＭＳ Ｐゴシック"/>
                <w:sz w:val="18"/>
                <w:szCs w:val="18"/>
                <w:highlight w:val="yellow"/>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6E97DFA1" w:rsidR="00A20023" w:rsidRPr="0042537E" w:rsidRDefault="00F97F30" w:rsidP="00F97F30">
            <w:pPr>
              <w:pStyle w:val="a3"/>
              <w:rPr>
                <w:rFonts w:ascii="ＭＳ 明朝" w:hAnsi="ＭＳ 明朝" w:cs="ＭＳ Ｐゴシック"/>
              </w:rPr>
            </w:pPr>
            <w:r w:rsidRPr="0042537E">
              <w:rPr>
                <w:rFonts w:ascii="ＭＳ 明朝" w:hAnsi="ＭＳ 明朝" w:cs="ＭＳ Ｐゴシック" w:hint="eastAsia"/>
              </w:rPr>
              <w:t>・</w:t>
            </w:r>
            <w:r w:rsidR="00C0360B" w:rsidRPr="0042537E">
              <w:rPr>
                <w:rFonts w:ascii="ＭＳ 明朝" w:hAnsi="ＭＳ 明朝" w:cs="ＭＳ Ｐゴシック"/>
              </w:rPr>
              <w:t>AI</w:t>
            </w:r>
            <w:r w:rsidR="009E181F">
              <w:rPr>
                <w:rFonts w:ascii="ＭＳ 明朝" w:hAnsi="ＭＳ 明朝" w:cs="ＭＳ Ｐゴシック" w:hint="eastAsia"/>
              </w:rPr>
              <w:t>やAIセーフティに関して議論する会議体を運営し</w:t>
            </w:r>
            <w:r w:rsidR="00F6079D">
              <w:rPr>
                <w:rFonts w:ascii="ＭＳ 明朝" w:hAnsi="ＭＳ 明朝" w:cs="ＭＳ Ｐゴシック" w:hint="eastAsia"/>
              </w:rPr>
              <w:t>、</w:t>
            </w:r>
            <w:r w:rsidR="009E181F">
              <w:rPr>
                <w:rFonts w:ascii="ＭＳ 明朝" w:hAnsi="ＭＳ 明朝" w:cs="ＭＳ Ｐゴシック" w:hint="eastAsia"/>
              </w:rPr>
              <w:t>成果物をまとめる業務について、</w:t>
            </w:r>
            <w:r w:rsidRPr="0042537E">
              <w:rPr>
                <w:rFonts w:ascii="ＭＳ 明朝" w:hAnsi="ＭＳ 明朝" w:cs="ＭＳ Ｐゴシック" w:hint="eastAsia"/>
              </w:rPr>
              <w:t>円滑</w:t>
            </w:r>
            <w:r w:rsidR="009E181F">
              <w:rPr>
                <w:rFonts w:ascii="ＭＳ 明朝" w:hAnsi="ＭＳ 明朝" w:cs="ＭＳ Ｐゴシック" w:hint="eastAsia"/>
              </w:rPr>
              <w:t>に</w:t>
            </w:r>
            <w:r w:rsidRPr="0042537E">
              <w:rPr>
                <w:rFonts w:ascii="ＭＳ 明朝" w:hAnsi="ＭＳ 明朝" w:cs="ＭＳ Ｐゴシック" w:hint="eastAsia"/>
              </w:rPr>
              <w:t>遂行</w:t>
            </w:r>
            <w:r w:rsidR="009E181F">
              <w:rPr>
                <w:rFonts w:ascii="ＭＳ 明朝" w:hAnsi="ＭＳ 明朝" w:cs="ＭＳ Ｐゴシック" w:hint="eastAsia"/>
              </w:rPr>
              <w:t>するため</w:t>
            </w:r>
            <w:r w:rsidRPr="0042537E">
              <w:rPr>
                <w:rFonts w:ascii="ＭＳ 明朝" w:hAnsi="ＭＳ 明朝" w:cs="ＭＳ Ｐゴシック" w:hint="eastAsia"/>
              </w:rPr>
              <w:t>の体制を提案すること。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201D86" w:rsidRDefault="007F4CAD">
            <w:pPr>
              <w:pStyle w:val="a3"/>
              <w:ind w:firstLineChars="100" w:firstLine="212"/>
              <w:rPr>
                <w:rFonts w:ascii="ＭＳ 明朝" w:hAnsi="ＭＳ 明朝" w:cs="ＭＳ Ｐゴシック"/>
              </w:rPr>
            </w:pPr>
            <w:r w:rsidRPr="00201D86">
              <w:rPr>
                <w:rFonts w:ascii="ＭＳ 明朝" w:hAnsi="ＭＳ 明朝" w:cs="ＭＳ Ｐゴシック" w:hint="eastAsia"/>
              </w:rPr>
              <w:t>過去の経験、業務遂行上有効な知識の有無等。</w:t>
            </w:r>
          </w:p>
          <w:p w14:paraId="7DF90F39" w14:textId="2A5BBA4A" w:rsidR="00A211CA" w:rsidRPr="0042537E" w:rsidRDefault="00A211CA" w:rsidP="006144FC">
            <w:pPr>
              <w:pStyle w:val="a3"/>
              <w:rPr>
                <w:rFonts w:ascii="ＭＳ 明朝" w:hAnsi="ＭＳ 明朝" w:cs="ＭＳ Ｐゴシック"/>
              </w:rPr>
            </w:pPr>
            <w:r w:rsidRPr="0042537E">
              <w:rPr>
                <w:rFonts w:ascii="ＭＳ 明朝" w:hAnsi="ＭＳ 明朝" w:cs="ＭＳ Ｐゴシック" w:hint="eastAsia"/>
              </w:rPr>
              <w:t>・</w:t>
            </w:r>
            <w:r w:rsidR="00642D72" w:rsidRPr="0042537E">
              <w:rPr>
                <w:rFonts w:ascii="ＭＳ 明朝" w:hAnsi="ＭＳ 明朝" w:cs="ＭＳ Ｐゴシック"/>
              </w:rPr>
              <w:t>AI</w:t>
            </w:r>
            <w:r w:rsidR="00642D72" w:rsidRPr="0042537E">
              <w:rPr>
                <w:rFonts w:ascii="ＭＳ 明朝" w:hAnsi="ＭＳ 明朝" w:cs="ＭＳ Ｐゴシック" w:hint="eastAsia"/>
              </w:rPr>
              <w:t>に</w:t>
            </w:r>
            <w:r w:rsidR="009E181F">
              <w:rPr>
                <w:rFonts w:ascii="ＭＳ 明朝" w:hAnsi="ＭＳ 明朝" w:cs="ＭＳ Ｐゴシック" w:hint="eastAsia"/>
              </w:rPr>
              <w:t>関する技術や動向についての知見</w:t>
            </w:r>
            <w:r w:rsidR="0021612A">
              <w:rPr>
                <w:rFonts w:ascii="ＭＳ 明朝" w:hAnsi="ＭＳ 明朝" w:cs="ＭＳ Ｐゴシック" w:hint="eastAsia"/>
              </w:rPr>
              <w:t>、</w:t>
            </w:r>
            <w:r w:rsidR="009E181F">
              <w:rPr>
                <w:rFonts w:ascii="ＭＳ 明朝" w:hAnsi="ＭＳ 明朝" w:cs="ＭＳ Ｐゴシック" w:hint="eastAsia"/>
              </w:rPr>
              <w:t>会議体の</w:t>
            </w:r>
            <w:r w:rsidR="00283E47">
              <w:rPr>
                <w:rFonts w:ascii="ＭＳ 明朝" w:hAnsi="ＭＳ 明朝" w:cs="ＭＳ Ｐゴシック" w:hint="eastAsia"/>
              </w:rPr>
              <w:t>組成・運営</w:t>
            </w:r>
            <w:r w:rsidR="00967A6A">
              <w:rPr>
                <w:rFonts w:ascii="ＭＳ 明朝" w:hAnsi="ＭＳ 明朝" w:cs="ＭＳ Ｐゴシック" w:hint="eastAsia"/>
              </w:rPr>
              <w:t>経験</w:t>
            </w:r>
            <w:r w:rsidR="00283E47">
              <w:rPr>
                <w:rFonts w:ascii="ＭＳ 明朝" w:hAnsi="ＭＳ 明朝" w:cs="ＭＳ Ｐゴシック" w:hint="eastAsia"/>
              </w:rPr>
              <w:t>、</w:t>
            </w:r>
            <w:r w:rsidR="009E181F">
              <w:rPr>
                <w:rFonts w:ascii="ＭＳ 明朝" w:hAnsi="ＭＳ 明朝" w:cs="ＭＳ Ｐゴシック" w:hint="eastAsia"/>
              </w:rPr>
              <w:t>ドキュメント</w:t>
            </w:r>
            <w:r w:rsidR="00201D86" w:rsidRPr="0042537E">
              <w:rPr>
                <w:rFonts w:ascii="ＭＳ 明朝" w:hAnsi="ＭＳ 明朝" w:cs="ＭＳ Ｐゴシック" w:hint="eastAsia"/>
              </w:rPr>
              <w:t>作成</w:t>
            </w:r>
            <w:r w:rsidR="00967A6A">
              <w:rPr>
                <w:rFonts w:ascii="ＭＳ 明朝" w:hAnsi="ＭＳ 明朝" w:cs="ＭＳ Ｐゴシック" w:hint="eastAsia"/>
              </w:rPr>
              <w:t>経験</w:t>
            </w:r>
            <w:r w:rsidR="00C0360B" w:rsidRPr="0042537E">
              <w:rPr>
                <w:rFonts w:ascii="ＭＳ 明朝" w:hAnsi="ＭＳ 明朝" w:cs="ＭＳ Ｐゴシック" w:hint="eastAsia"/>
              </w:rPr>
              <w:t>、</w:t>
            </w:r>
            <w:r w:rsidR="00DB19FD">
              <w:rPr>
                <w:rFonts w:ascii="ＭＳ 明朝" w:hAnsi="ＭＳ 明朝" w:cs="ＭＳ Ｐゴシック" w:hint="eastAsia"/>
              </w:rPr>
              <w:t>英語による業務実績</w:t>
            </w:r>
            <w:r w:rsidR="00967A6A">
              <w:rPr>
                <w:rFonts w:ascii="ＭＳ 明朝" w:hAnsi="ＭＳ 明朝" w:cs="ＭＳ Ｐゴシック" w:hint="eastAsia"/>
              </w:rPr>
              <w:t>など</w:t>
            </w:r>
            <w:r w:rsidR="00C0360B" w:rsidRPr="0042537E">
              <w:rPr>
                <w:rFonts w:ascii="ＭＳ 明朝" w:hAnsi="ＭＳ 明朝" w:cs="ＭＳ Ｐゴシック"/>
              </w:rPr>
              <w:t>について</w:t>
            </w:r>
            <w:r w:rsidR="00201D86" w:rsidRPr="0042537E">
              <w:rPr>
                <w:rFonts w:ascii="ＭＳ 明朝" w:hAnsi="ＭＳ 明朝" w:cs="ＭＳ Ｐゴシック" w:hint="eastAsia"/>
              </w:rPr>
              <w:t>示すこと。</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Microsoft Office20</w:t>
      </w:r>
      <w:r w:rsidR="005F40B5" w:rsidRPr="00B70073">
        <w:rPr>
          <w:rFonts w:ascii="ＭＳ 明朝" w:hAnsi="ＭＳ 明朝"/>
        </w:rPr>
        <w:t>13</w:t>
      </w:r>
      <w:r w:rsidRPr="00B70073">
        <w:rPr>
          <w:rFonts w:ascii="ＭＳ 明朝" w:hAnsi="ＭＳ 明朝" w:hint="eastAsia"/>
        </w:rPr>
        <w:t>互換または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w:t>
      </w:r>
      <w:r>
        <w:rPr>
          <w:rFonts w:ascii="ＭＳ 明朝" w:hAnsi="ＭＳ 明朝" w:cs="ＭＳ Ｐゴシック" w:hint="eastAsia"/>
        </w:rPr>
        <w:lastRenderedPageBreak/>
        <w:t>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14548299" w14:textId="181BD5C7" w:rsidR="007F4CAD" w:rsidRPr="009B68F3" w:rsidRDefault="00044F1C" w:rsidP="009B68F3">
      <w:pPr>
        <w:widowControl/>
        <w:jc w:val="left"/>
        <w:rPr>
          <w:rFonts w:ascii="ＭＳ 明朝" w:hAnsi="ＭＳ 明朝" w:cs="ＭＳ 明朝"/>
          <w:spacing w:val="1"/>
          <w:kern w:val="0"/>
          <w:szCs w:val="21"/>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12" w:name="_Toc189578377"/>
      <w:r>
        <w:rPr>
          <w:rFonts w:ascii="ＭＳ 明朝" w:hAnsi="ＭＳ 明朝" w:cs="ＭＳ Ｐゴシック" w:hint="eastAsia"/>
          <w:sz w:val="28"/>
          <w:szCs w:val="28"/>
        </w:rPr>
        <w:lastRenderedPageBreak/>
        <w:t>Ⅴ．評価項目一覧</w:t>
      </w:r>
      <w:bookmarkEnd w:id="12"/>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7DF90F78" w14:textId="5C622D25" w:rsidR="007F4CAD" w:rsidRPr="0062714E" w:rsidRDefault="007F4CAD" w:rsidP="000C342E">
      <w:pPr>
        <w:pStyle w:val="a3"/>
        <w:spacing w:line="484" w:lineRule="exact"/>
        <w:jc w:val="center"/>
        <w:rPr>
          <w:rFonts w:ascii="ＭＳ 明朝" w:hAnsi="ＭＳ 明朝"/>
          <w:b/>
          <w:sz w:val="32"/>
          <w:szCs w:val="32"/>
        </w:rPr>
      </w:pPr>
      <w:r w:rsidRPr="0062714E">
        <w:rPr>
          <w:rFonts w:ascii="ＭＳ 明朝" w:hAnsi="ＭＳ 明朝" w:cs="ＭＳ Ｐゴシック" w:hint="eastAsia"/>
          <w:b/>
          <w:sz w:val="32"/>
          <w:szCs w:val="32"/>
        </w:rPr>
        <w:t>「</w:t>
      </w:r>
      <w:r w:rsidR="00FB0F85" w:rsidRPr="00FB0F85">
        <w:rPr>
          <w:rFonts w:ascii="ＭＳ 明朝" w:hAnsi="ＭＳ 明朝" w:cs="ＭＳ Ｐゴシック"/>
          <w:b/>
          <w:sz w:val="32"/>
          <w:szCs w:val="32"/>
        </w:rPr>
        <w:t>AIセーフティ</w:t>
      </w:r>
      <w:r w:rsidR="00EC59B5">
        <w:rPr>
          <w:rFonts w:ascii="ＭＳ 明朝" w:hAnsi="ＭＳ 明朝" w:cs="ＭＳ Ｐゴシック" w:hint="eastAsia"/>
          <w:b/>
          <w:sz w:val="32"/>
          <w:szCs w:val="32"/>
        </w:rPr>
        <w:t>の</w:t>
      </w:r>
      <w:r w:rsidR="00FB0F85" w:rsidRPr="00FB0F85">
        <w:rPr>
          <w:rFonts w:ascii="ＭＳ 明朝" w:hAnsi="ＭＳ 明朝" w:cs="ＭＳ Ｐゴシック"/>
          <w:b/>
          <w:sz w:val="32"/>
          <w:szCs w:val="32"/>
        </w:rPr>
        <w:t>評価</w:t>
      </w:r>
      <w:r w:rsidR="00EC59B5">
        <w:rPr>
          <w:rFonts w:ascii="ＭＳ 明朝" w:hAnsi="ＭＳ 明朝" w:cs="ＭＳ Ｐゴシック" w:hint="eastAsia"/>
          <w:b/>
          <w:sz w:val="32"/>
          <w:szCs w:val="32"/>
        </w:rPr>
        <w:t>技術に関する検討推進</w:t>
      </w:r>
      <w:r w:rsidR="00FB0F85" w:rsidRPr="00FB0F85">
        <w:rPr>
          <w:rFonts w:ascii="ＭＳ 明朝" w:hAnsi="ＭＳ 明朝" w:cs="ＭＳ Ｐゴシック"/>
          <w:b/>
          <w:sz w:val="32"/>
          <w:szCs w:val="32"/>
        </w:rPr>
        <w:t>業務</w:t>
      </w:r>
      <w:r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42537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42537E" w:rsidRDefault="00FC0D06" w:rsidP="0042537E">
            <w:pPr>
              <w:widowControl/>
              <w:rPr>
                <w:rFonts w:ascii="ＭＳ 明朝" w:hAnsi="ＭＳ 明朝" w:cs="ＭＳ Ｐゴシック"/>
                <w:b/>
                <w:bCs/>
                <w:kern w:val="0"/>
                <w:sz w:val="24"/>
              </w:rPr>
            </w:pPr>
            <w:r w:rsidRPr="0042537E">
              <w:rPr>
                <w:rFonts w:ascii="ＭＳ 明朝" w:hAnsi="ＭＳ 明朝"/>
              </w:rPr>
              <w:lastRenderedPageBreak/>
              <w:br w:type="page"/>
            </w:r>
            <w:r w:rsidRPr="0042537E">
              <w:rPr>
                <w:rFonts w:ascii="ＭＳ 明朝" w:hAnsi="ＭＳ 明朝" w:hint="eastAsia"/>
                <w:b/>
                <w:sz w:val="28"/>
                <w:szCs w:val="28"/>
              </w:rPr>
              <w:t>１．評価項目一覧－</w:t>
            </w:r>
            <w:r w:rsidRPr="0042537E">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2537E" w:rsidRDefault="00FC0D06" w:rsidP="00EC04E3">
            <w:pPr>
              <w:widowControl/>
              <w:jc w:val="left"/>
              <w:rPr>
                <w:rFonts w:ascii="ＭＳ 明朝" w:hAnsi="ＭＳ 明朝" w:cs="ＭＳ Ｐゴシック"/>
                <w:b/>
                <w:bCs/>
                <w:kern w:val="0"/>
                <w:sz w:val="18"/>
                <w:szCs w:val="18"/>
              </w:rPr>
            </w:pPr>
            <w:r w:rsidRPr="0042537E">
              <w:rPr>
                <w:rFonts w:ascii="ＭＳ 明朝" w:hAnsi="ＭＳ 明朝" w:cs="ＭＳ Ｐゴシック" w:hint="eastAsia"/>
                <w:b/>
                <w:bCs/>
                <w:kern w:val="0"/>
                <w:sz w:val="18"/>
                <w:szCs w:val="18"/>
              </w:rPr>
              <w:t xml:space="preserve">　</w:t>
            </w:r>
          </w:p>
        </w:tc>
      </w:tr>
      <w:tr w:rsidR="0042537E" w:rsidRPr="0042537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遵守確認</w:t>
            </w:r>
          </w:p>
        </w:tc>
      </w:tr>
      <w:tr w:rsidR="0042537E" w:rsidRPr="0042537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537E" w:rsidRDefault="00FC0D06" w:rsidP="00EC04E3">
            <w:pPr>
              <w:widowControl/>
              <w:jc w:val="left"/>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25BFAFD4" w:rsidR="00FC0D06" w:rsidRPr="007C63A2" w:rsidRDefault="00927BCB" w:rsidP="00EC04E3">
            <w:pPr>
              <w:widowControl/>
              <w:ind w:firstLineChars="100" w:firstLine="180"/>
              <w:jc w:val="left"/>
              <w:rPr>
                <w:rFonts w:ascii="ＭＳ 明朝" w:hAnsi="ＭＳ 明朝" w:cs="ＭＳ Ｐゴシック"/>
                <w:kern w:val="0"/>
                <w:sz w:val="18"/>
                <w:szCs w:val="18"/>
              </w:rPr>
            </w:pPr>
            <w:r w:rsidRPr="00423117">
              <w:rPr>
                <w:rFonts w:ascii="ＭＳ 明朝" w:hAnsi="ＭＳ 明朝" w:cs="ＭＳ Ｐゴシック" w:hint="eastAsia"/>
                <w:kern w:val="0"/>
                <w:sz w:val="18"/>
                <w:szCs w:val="18"/>
              </w:rPr>
              <w:t>成果物</w:t>
            </w:r>
            <w:r w:rsidR="00150676" w:rsidRPr="00927BCB">
              <w:rPr>
                <w:rFonts w:ascii="ＭＳ 明朝" w:hAnsi="ＭＳ 明朝" w:cs="ＭＳ Ｐゴシック" w:hint="eastAsia"/>
                <w:kern w:val="0"/>
                <w:sz w:val="18"/>
                <w:szCs w:val="18"/>
              </w:rPr>
              <w:t>は、Ⅲ</w:t>
            </w:r>
            <w:r w:rsidR="00150676" w:rsidRPr="00927BCB">
              <w:rPr>
                <w:rFonts w:ascii="ＭＳ 明朝" w:hAnsi="ＭＳ 明朝" w:cs="ＭＳ Ｐゴシック"/>
                <w:kern w:val="0"/>
                <w:sz w:val="18"/>
                <w:szCs w:val="18"/>
              </w:rPr>
              <w:t>.仕様書「</w:t>
            </w:r>
            <w:r w:rsidR="00FB3FCD" w:rsidRPr="00FB3FCD">
              <w:rPr>
                <w:rFonts w:ascii="ＭＳ 明朝" w:hAnsi="ＭＳ 明朝" w:cs="ＭＳ Ｐゴシック" w:hint="eastAsia"/>
                <w:kern w:val="0"/>
                <w:sz w:val="18"/>
                <w:szCs w:val="18"/>
              </w:rPr>
              <w:t>2.業務内容</w:t>
            </w:r>
            <w:r w:rsidR="00150676" w:rsidRPr="00927BCB">
              <w:rPr>
                <w:rFonts w:ascii="ＭＳ 明朝" w:hAnsi="ＭＳ 明朝" w:cs="ＭＳ Ｐゴシック" w:hint="eastAsia"/>
                <w:kern w:val="0"/>
                <w:sz w:val="18"/>
                <w:szCs w:val="18"/>
              </w:rPr>
              <w:t>」</w:t>
            </w:r>
            <w:r w:rsidR="003C010B" w:rsidRPr="00927BCB">
              <w:rPr>
                <w:rFonts w:ascii="ＭＳ 明朝" w:hAnsi="ＭＳ 明朝" w:cs="ＭＳ Ｐゴシック" w:hint="eastAsia"/>
                <w:kern w:val="0"/>
                <w:sz w:val="18"/>
                <w:szCs w:val="18"/>
              </w:rPr>
              <w:t>、</w:t>
            </w:r>
            <w:r w:rsidR="003C010B" w:rsidRPr="00927BCB">
              <w:rPr>
                <w:rFonts w:ascii="ＭＳ 明朝" w:hAnsi="ＭＳ 明朝" w:cs="ＭＳ Ｐゴシック"/>
                <w:kern w:val="0"/>
                <w:sz w:val="18"/>
                <w:szCs w:val="18"/>
              </w:rPr>
              <w:t>「</w:t>
            </w:r>
            <w:r w:rsidR="00FB3FCD" w:rsidRPr="00FB3FCD">
              <w:rPr>
                <w:rFonts w:ascii="ＭＳ 明朝" w:hAnsi="ＭＳ 明朝" w:cs="ＭＳ Ｐゴシック" w:hint="eastAsia"/>
                <w:kern w:val="0"/>
                <w:sz w:val="18"/>
                <w:szCs w:val="18"/>
              </w:rPr>
              <w:t>3.本業務実施にあたっての要件</w:t>
            </w:r>
            <w:r w:rsidR="00FB3FCD">
              <w:rPr>
                <w:rFonts w:ascii="ＭＳ 明朝" w:hAnsi="ＭＳ 明朝" w:cs="ＭＳ Ｐゴシック" w:hint="eastAsia"/>
                <w:kern w:val="0"/>
                <w:sz w:val="18"/>
                <w:szCs w:val="18"/>
              </w:rPr>
              <w:t>」の</w:t>
            </w:r>
            <w:r w:rsidR="00150676" w:rsidRPr="00927BCB">
              <w:rPr>
                <w:rFonts w:ascii="ＭＳ 明朝" w:hAnsi="ＭＳ 明朝" w:cs="ＭＳ Ｐゴシック" w:hint="eastAsia"/>
                <w:kern w:val="0"/>
                <w:sz w:val="18"/>
                <w:szCs w:val="18"/>
              </w:rPr>
              <w:t>記載</w:t>
            </w:r>
            <w:r w:rsidR="00FB3FCD">
              <w:rPr>
                <w:rFonts w:ascii="ＭＳ 明朝" w:hAnsi="ＭＳ 明朝" w:cs="ＭＳ Ｐゴシック" w:hint="eastAsia"/>
                <w:kern w:val="0"/>
                <w:sz w:val="18"/>
                <w:szCs w:val="18"/>
              </w:rPr>
              <w:t>に従い</w:t>
            </w:r>
            <w:r w:rsidR="00150676" w:rsidRPr="00927BCB">
              <w:rPr>
                <w:rFonts w:ascii="ＭＳ 明朝" w:hAnsi="ＭＳ 明朝" w:cs="ＭＳ Ｐゴシック" w:hint="eastAsia"/>
                <w:kern w:val="0"/>
                <w:sz w:val="18"/>
                <w:szCs w:val="18"/>
              </w:rPr>
              <w:t>作成する。</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w:t>
            </w:r>
            <w:r w:rsidR="005345F5">
              <w:rPr>
                <w:rFonts w:ascii="ＭＳ 明朝" w:hAnsi="ＭＳ 明朝" w:cs="ＭＳ Ｐゴシック" w:hint="eastAsia"/>
                <w:kern w:val="0"/>
                <w:sz w:val="18"/>
                <w:szCs w:val="18"/>
              </w:rPr>
              <w:t>業務</w:t>
            </w:r>
            <w:r w:rsidRPr="006144FC">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7CAAED0" w:rsidR="00FC0D06" w:rsidRPr="006144FC" w:rsidRDefault="00F93945" w:rsidP="00EC04E3">
            <w:pPr>
              <w:widowControl/>
              <w:ind w:firstLineChars="100" w:firstLine="180"/>
              <w:jc w:val="left"/>
              <w:rPr>
                <w:rFonts w:ascii="ＭＳ 明朝" w:hAnsi="ＭＳ 明朝" w:cs="ＭＳ Ｐゴシック"/>
                <w:kern w:val="0"/>
                <w:sz w:val="18"/>
                <w:szCs w:val="18"/>
              </w:rPr>
            </w:pPr>
            <w:bookmarkStart w:id="13"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FB3FCD" w:rsidRPr="00FB3FCD">
              <w:rPr>
                <w:rFonts w:ascii="ＭＳ 明朝" w:hAnsi="ＭＳ 明朝" w:cs="ＭＳ Ｐゴシック" w:hint="eastAsia"/>
                <w:kern w:val="0"/>
                <w:sz w:val="18"/>
                <w:szCs w:val="18"/>
              </w:rPr>
              <w:t>2.業務内容</w:t>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13"/>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A114EFE" w:rsidR="00FC0D06" w:rsidRPr="006144FC" w:rsidRDefault="00FC0D06" w:rsidP="00EC04E3">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FB3FCD" w:rsidRPr="00FB3FCD">
              <w:rPr>
                <w:rFonts w:ascii="ＭＳ 明朝" w:hAnsi="ＭＳ 明朝" w:cs="ＭＳ Ｐゴシック" w:hint="eastAsia"/>
                <w:kern w:val="0"/>
                <w:sz w:val="18"/>
                <w:szCs w:val="18"/>
              </w:rPr>
              <w:t>4.実施体制</w:t>
            </w:r>
            <w:r w:rsidR="00E55068">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423117" w:rsidRDefault="00FC0D06" w:rsidP="00FC0D06">
      <w:pPr>
        <w:ind w:firstLineChars="250" w:firstLine="525"/>
        <w:rPr>
          <w:rFonts w:ascii="ＭＳ 明朝" w:hAnsi="ＭＳ 明朝"/>
          <w:b/>
          <w:color w:val="7F7F7F"/>
        </w:rPr>
      </w:pPr>
      <w:r w:rsidRPr="00EC04E3">
        <w:rPr>
          <w:rFonts w:ascii="ＭＳ 明朝" w:hAnsi="ＭＳ 明朝"/>
          <w:color w:val="7F7F7F"/>
        </w:rPr>
        <w:br w:type="page"/>
      </w:r>
    </w:p>
    <w:tbl>
      <w:tblPr>
        <w:tblW w:w="10608" w:type="dxa"/>
        <w:tblLayout w:type="fixed"/>
        <w:tblCellMar>
          <w:left w:w="99" w:type="dxa"/>
          <w:right w:w="99" w:type="dxa"/>
        </w:tblCellMar>
        <w:tblLook w:val="04A0" w:firstRow="1" w:lastRow="0" w:firstColumn="1" w:lastColumn="0" w:noHBand="0" w:noVBand="1"/>
      </w:tblPr>
      <w:tblGrid>
        <w:gridCol w:w="635"/>
        <w:gridCol w:w="829"/>
        <w:gridCol w:w="89"/>
        <w:gridCol w:w="1199"/>
        <w:gridCol w:w="1344"/>
        <w:gridCol w:w="414"/>
        <w:gridCol w:w="2230"/>
        <w:gridCol w:w="879"/>
        <w:gridCol w:w="603"/>
        <w:gridCol w:w="567"/>
        <w:gridCol w:w="567"/>
        <w:gridCol w:w="821"/>
        <w:gridCol w:w="431"/>
      </w:tblGrid>
      <w:tr w:rsidR="0077416E" w:rsidRPr="0042537E" w14:paraId="7DF90FD9" w14:textId="77777777" w:rsidTr="007605CA">
        <w:trPr>
          <w:gridAfter w:val="1"/>
          <w:wAfter w:w="431" w:type="dxa"/>
          <w:trHeight w:val="225"/>
        </w:trPr>
        <w:tc>
          <w:tcPr>
            <w:tcW w:w="4510" w:type="dxa"/>
            <w:gridSpan w:val="6"/>
            <w:tcBorders>
              <w:top w:val="nil"/>
              <w:left w:val="nil"/>
              <w:bottom w:val="single" w:sz="4" w:space="0" w:color="auto"/>
              <w:right w:val="nil"/>
            </w:tcBorders>
            <w:shd w:val="clear" w:color="000000" w:fill="FFFFFF"/>
            <w:noWrap/>
            <w:vAlign w:val="center"/>
          </w:tcPr>
          <w:p w14:paraId="7DF90FD2"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r w:rsidRPr="0042537E">
              <w:rPr>
                <w:rFonts w:asciiTheme="minorEastAsia" w:eastAsiaTheme="minorEastAsia" w:hAnsiTheme="minorEastAsia"/>
              </w:rPr>
              <w:lastRenderedPageBreak/>
              <w:br w:type="page"/>
            </w:r>
            <w:r w:rsidRPr="0042537E">
              <w:rPr>
                <w:rFonts w:asciiTheme="minorEastAsia" w:eastAsiaTheme="minorEastAsia" w:hAnsiTheme="minorEastAsia" w:hint="eastAsia"/>
                <w:b/>
                <w:sz w:val="28"/>
                <w:szCs w:val="28"/>
              </w:rPr>
              <w:t>２．提案要求事項</w:t>
            </w:r>
          </w:p>
        </w:tc>
        <w:tc>
          <w:tcPr>
            <w:tcW w:w="2230" w:type="dxa"/>
            <w:tcBorders>
              <w:top w:val="nil"/>
              <w:left w:val="nil"/>
              <w:bottom w:val="single" w:sz="4" w:space="0" w:color="auto"/>
              <w:right w:val="nil"/>
            </w:tcBorders>
            <w:shd w:val="clear" w:color="000000" w:fill="FFFFFF"/>
            <w:noWrap/>
            <w:vAlign w:val="center"/>
          </w:tcPr>
          <w:p w14:paraId="7DF90FD3"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879" w:type="dxa"/>
            <w:tcBorders>
              <w:top w:val="nil"/>
              <w:left w:val="nil"/>
              <w:bottom w:val="single" w:sz="4" w:space="0" w:color="auto"/>
              <w:right w:val="nil"/>
            </w:tcBorders>
            <w:shd w:val="clear" w:color="000000" w:fill="FFFFFF"/>
            <w:noWrap/>
            <w:vAlign w:val="center"/>
          </w:tcPr>
          <w:p w14:paraId="7DF90FD4"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03" w:type="dxa"/>
            <w:tcBorders>
              <w:top w:val="nil"/>
              <w:left w:val="nil"/>
              <w:bottom w:val="single" w:sz="4" w:space="0" w:color="auto"/>
              <w:right w:val="nil"/>
            </w:tcBorders>
            <w:shd w:val="clear" w:color="000000" w:fill="FFFFFF"/>
            <w:noWrap/>
            <w:vAlign w:val="center"/>
          </w:tcPr>
          <w:p w14:paraId="7DF90FD5"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821" w:type="dxa"/>
            <w:tcBorders>
              <w:top w:val="nil"/>
              <w:left w:val="nil"/>
              <w:right w:val="nil"/>
            </w:tcBorders>
            <w:shd w:val="clear" w:color="auto" w:fill="auto"/>
            <w:noWrap/>
          </w:tcPr>
          <w:p w14:paraId="7DF90FD8"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r>
      <w:tr w:rsidR="00B6111C" w:rsidRPr="0042537E" w14:paraId="7DF90FE0" w14:textId="77777777" w:rsidTr="007605CA">
        <w:trPr>
          <w:gridAfter w:val="1"/>
          <w:wAfter w:w="431" w:type="dxa"/>
          <w:trHeight w:val="320"/>
        </w:trPr>
        <w:tc>
          <w:tcPr>
            <w:tcW w:w="2752" w:type="dxa"/>
            <w:gridSpan w:val="4"/>
            <w:tcBorders>
              <w:top w:val="nil"/>
              <w:left w:val="single" w:sz="4" w:space="0" w:color="auto"/>
              <w:bottom w:val="single" w:sz="4" w:space="0" w:color="auto"/>
              <w:right w:val="single" w:sz="4" w:space="0" w:color="auto"/>
            </w:tcBorders>
            <w:shd w:val="clear" w:color="000000" w:fill="99CCFF"/>
            <w:vAlign w:val="center"/>
          </w:tcPr>
          <w:p w14:paraId="7DF90FDA"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提案書の目次</w:t>
            </w:r>
          </w:p>
        </w:tc>
        <w:tc>
          <w:tcPr>
            <w:tcW w:w="3988" w:type="dxa"/>
            <w:gridSpan w:val="3"/>
            <w:vMerge w:val="restart"/>
            <w:tcBorders>
              <w:top w:val="nil"/>
              <w:left w:val="single" w:sz="4" w:space="0" w:color="auto"/>
              <w:right w:val="single" w:sz="4" w:space="0" w:color="auto"/>
            </w:tcBorders>
            <w:shd w:val="clear" w:color="000000" w:fill="99CCFF"/>
            <w:vAlign w:val="center"/>
          </w:tcPr>
          <w:p w14:paraId="7DF90FDB" w14:textId="77B06B96" w:rsidR="00FC0D06" w:rsidRPr="0042537E" w:rsidRDefault="002E0B6E" w:rsidP="002E0B6E">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提案要求事項</w:t>
            </w:r>
          </w:p>
        </w:tc>
        <w:tc>
          <w:tcPr>
            <w:tcW w:w="879" w:type="dxa"/>
            <w:vMerge w:val="restart"/>
            <w:tcBorders>
              <w:top w:val="nil"/>
              <w:left w:val="nil"/>
              <w:right w:val="single" w:sz="4" w:space="0" w:color="auto"/>
            </w:tcBorders>
            <w:shd w:val="clear" w:color="000000" w:fill="99CCFF"/>
            <w:vAlign w:val="center"/>
          </w:tcPr>
          <w:p w14:paraId="7DF90FDC"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評価</w:t>
            </w:r>
          </w:p>
          <w:p w14:paraId="7DF90FDD"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区分</w:t>
            </w:r>
          </w:p>
        </w:tc>
        <w:tc>
          <w:tcPr>
            <w:tcW w:w="1737" w:type="dxa"/>
            <w:gridSpan w:val="3"/>
            <w:tcBorders>
              <w:top w:val="single" w:sz="4" w:space="0" w:color="auto"/>
              <w:left w:val="nil"/>
              <w:bottom w:val="single" w:sz="4" w:space="0" w:color="auto"/>
              <w:right w:val="single" w:sz="4" w:space="0" w:color="000000"/>
            </w:tcBorders>
            <w:shd w:val="clear" w:color="000000" w:fill="99CCFF"/>
            <w:vAlign w:val="center"/>
          </w:tcPr>
          <w:p w14:paraId="7DF90FDE"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得点配分</w:t>
            </w:r>
          </w:p>
        </w:tc>
        <w:tc>
          <w:tcPr>
            <w:tcW w:w="821" w:type="dxa"/>
            <w:vMerge w:val="restart"/>
            <w:tcBorders>
              <w:top w:val="single" w:sz="4" w:space="0" w:color="auto"/>
              <w:left w:val="nil"/>
              <w:right w:val="single" w:sz="4" w:space="0" w:color="auto"/>
            </w:tcBorders>
            <w:shd w:val="clear" w:color="000000" w:fill="99CCFF"/>
            <w:vAlign w:val="center"/>
          </w:tcPr>
          <w:p w14:paraId="7DF90FDF" w14:textId="2B645008" w:rsidR="00FC0D06" w:rsidRPr="0042537E" w:rsidRDefault="002E0B6E" w:rsidP="002E0B6E">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提案書頁番号</w:t>
            </w:r>
          </w:p>
        </w:tc>
      </w:tr>
      <w:tr w:rsidR="00190AB4" w:rsidRPr="0042537E" w14:paraId="7DF90FEA" w14:textId="77777777" w:rsidTr="007605CA">
        <w:trPr>
          <w:gridAfter w:val="1"/>
          <w:wAfter w:w="431" w:type="dxa"/>
          <w:trHeight w:val="786"/>
        </w:trPr>
        <w:tc>
          <w:tcPr>
            <w:tcW w:w="635"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大項目</w:t>
            </w:r>
          </w:p>
        </w:tc>
        <w:tc>
          <w:tcPr>
            <w:tcW w:w="918"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中項目</w:t>
            </w:r>
          </w:p>
        </w:tc>
        <w:tc>
          <w:tcPr>
            <w:tcW w:w="1199" w:type="dxa"/>
            <w:tcBorders>
              <w:top w:val="nil"/>
              <w:left w:val="nil"/>
              <w:bottom w:val="single" w:sz="4" w:space="0" w:color="auto"/>
              <w:right w:val="single" w:sz="4" w:space="0" w:color="auto"/>
            </w:tcBorders>
            <w:shd w:val="clear" w:color="000000" w:fill="99CCFF"/>
            <w:vAlign w:val="center"/>
          </w:tcPr>
          <w:p w14:paraId="7DF90FE3"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小項目</w:t>
            </w:r>
          </w:p>
        </w:tc>
        <w:tc>
          <w:tcPr>
            <w:tcW w:w="3988" w:type="dxa"/>
            <w:gridSpan w:val="3"/>
            <w:vMerge/>
            <w:tcBorders>
              <w:left w:val="single" w:sz="4" w:space="0" w:color="auto"/>
              <w:bottom w:val="single" w:sz="4" w:space="0" w:color="auto"/>
              <w:right w:val="single" w:sz="4" w:space="0" w:color="auto"/>
            </w:tcBorders>
            <w:shd w:val="clear" w:color="000000" w:fill="99CCFF"/>
            <w:vAlign w:val="center"/>
          </w:tcPr>
          <w:p w14:paraId="7DF90FE4" w14:textId="623736F4" w:rsidR="00FC0D06" w:rsidRPr="0042537E" w:rsidRDefault="00FC0D06" w:rsidP="00EC04E3">
            <w:pPr>
              <w:widowControl/>
              <w:jc w:val="center"/>
              <w:rPr>
                <w:rFonts w:asciiTheme="minorEastAsia" w:eastAsiaTheme="minorEastAsia" w:hAnsiTheme="minorEastAsia" w:cs="ＭＳ Ｐゴシック"/>
                <w:kern w:val="0"/>
                <w:sz w:val="18"/>
                <w:szCs w:val="18"/>
              </w:rPr>
            </w:pPr>
          </w:p>
        </w:tc>
        <w:tc>
          <w:tcPr>
            <w:tcW w:w="879" w:type="dxa"/>
            <w:vMerge/>
            <w:tcBorders>
              <w:left w:val="nil"/>
              <w:bottom w:val="single" w:sz="4" w:space="0" w:color="auto"/>
              <w:right w:val="single" w:sz="4" w:space="0" w:color="auto"/>
            </w:tcBorders>
            <w:shd w:val="clear" w:color="000000" w:fill="99CCFF"/>
            <w:vAlign w:val="bottom"/>
          </w:tcPr>
          <w:p w14:paraId="7DF90FE5" w14:textId="77777777" w:rsidR="00FC0D06" w:rsidRPr="0042537E" w:rsidRDefault="00FC0D06" w:rsidP="00EC04E3">
            <w:pPr>
              <w:widowControl/>
              <w:rPr>
                <w:rFonts w:asciiTheme="minorEastAsia" w:eastAsiaTheme="minorEastAsia" w:hAnsiTheme="minorEastAsia" w:cs="ＭＳ Ｐゴシック"/>
                <w:kern w:val="0"/>
                <w:sz w:val="18"/>
                <w:szCs w:val="18"/>
              </w:rPr>
            </w:pPr>
          </w:p>
        </w:tc>
        <w:tc>
          <w:tcPr>
            <w:tcW w:w="603"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合計</w:t>
            </w:r>
          </w:p>
        </w:tc>
        <w:tc>
          <w:tcPr>
            <w:tcW w:w="821" w:type="dxa"/>
            <w:vMerge/>
            <w:tcBorders>
              <w:left w:val="nil"/>
              <w:bottom w:val="single" w:sz="4" w:space="0" w:color="auto"/>
              <w:right w:val="single" w:sz="4" w:space="0" w:color="auto"/>
            </w:tcBorders>
            <w:shd w:val="clear" w:color="000000" w:fill="99CCFF"/>
            <w:vAlign w:val="bottom"/>
          </w:tcPr>
          <w:p w14:paraId="7DF90FE9" w14:textId="281D0A74" w:rsidR="00FC0D06" w:rsidRPr="0042537E" w:rsidRDefault="00FC0D06" w:rsidP="00EC04E3">
            <w:pPr>
              <w:widowControl/>
              <w:jc w:val="center"/>
              <w:rPr>
                <w:rFonts w:asciiTheme="minorEastAsia" w:eastAsiaTheme="minorEastAsia" w:hAnsiTheme="minorEastAsia" w:cs="ＭＳ Ｐゴシック"/>
                <w:kern w:val="0"/>
                <w:sz w:val="18"/>
                <w:szCs w:val="18"/>
              </w:rPr>
            </w:pPr>
          </w:p>
        </w:tc>
      </w:tr>
      <w:tr w:rsidR="006077BD" w:rsidRPr="0042537E" w14:paraId="7DF90FEC" w14:textId="77777777" w:rsidTr="007605CA">
        <w:trPr>
          <w:gridAfter w:val="1"/>
          <w:wAfter w:w="431" w:type="dxa"/>
          <w:trHeight w:val="468"/>
        </w:trPr>
        <w:tc>
          <w:tcPr>
            <w:tcW w:w="10177" w:type="dxa"/>
            <w:gridSpan w:val="12"/>
            <w:tcBorders>
              <w:top w:val="nil"/>
              <w:left w:val="single" w:sz="4" w:space="0" w:color="auto"/>
              <w:bottom w:val="nil"/>
              <w:right w:val="single" w:sz="4" w:space="0" w:color="auto"/>
            </w:tcBorders>
            <w:shd w:val="clear" w:color="000000" w:fill="CCFFFF"/>
            <w:noWrap/>
            <w:vAlign w:val="center"/>
          </w:tcPr>
          <w:p w14:paraId="7DF90FEB" w14:textId="3B278529" w:rsidR="006077BD" w:rsidRPr="0042537E" w:rsidRDefault="006077BD"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　業務実施方針等</w:t>
            </w:r>
          </w:p>
        </w:tc>
      </w:tr>
      <w:tr w:rsidR="001229AC" w:rsidRPr="0042537E" w14:paraId="7DF90FF6" w14:textId="77777777" w:rsidTr="007605CA">
        <w:trPr>
          <w:gridAfter w:val="1"/>
          <w:wAfter w:w="431" w:type="dxa"/>
          <w:trHeight w:val="798"/>
        </w:trPr>
        <w:tc>
          <w:tcPr>
            <w:tcW w:w="635"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918" w:type="dxa"/>
            <w:gridSpan w:val="2"/>
            <w:vMerge w:val="restart"/>
            <w:tcBorders>
              <w:top w:val="single" w:sz="4" w:space="0" w:color="auto"/>
              <w:left w:val="single" w:sz="4" w:space="0" w:color="auto"/>
              <w:right w:val="single" w:sz="4" w:space="0" w:color="auto"/>
            </w:tcBorders>
            <w:shd w:val="clear" w:color="auto" w:fill="auto"/>
            <w:noWrap/>
            <w:vAlign w:val="center"/>
          </w:tcPr>
          <w:p w14:paraId="7DF90FEE" w14:textId="40B567EE"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業務実施方針</w:t>
            </w:r>
          </w:p>
        </w:tc>
        <w:tc>
          <w:tcPr>
            <w:tcW w:w="1199" w:type="dxa"/>
            <w:vMerge w:val="restart"/>
            <w:tcBorders>
              <w:top w:val="single" w:sz="4" w:space="0" w:color="auto"/>
              <w:left w:val="single" w:sz="4" w:space="0" w:color="auto"/>
              <w:right w:val="single" w:sz="4" w:space="0" w:color="auto"/>
            </w:tcBorders>
            <w:shd w:val="clear" w:color="auto" w:fill="auto"/>
            <w:vAlign w:val="center"/>
          </w:tcPr>
          <w:p w14:paraId="3A6DD059" w14:textId="375B34A7"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.1</w:t>
            </w:r>
            <w:r w:rsidR="00F7344D">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hint="eastAsia"/>
                <w:kern w:val="0"/>
                <w:sz w:val="18"/>
                <w:szCs w:val="18"/>
              </w:rPr>
              <w:t>事業実施の基本方針、業務内容等</w:t>
            </w: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6E4D7C5F" w14:textId="278AE476"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F5B5B">
              <w:rPr>
                <w:rFonts w:asciiTheme="minorEastAsia" w:eastAsiaTheme="minorEastAsia" w:hAnsiTheme="minorEastAsia" w:cs="ＭＳ Ｐゴシック" w:hint="eastAsia"/>
                <w:kern w:val="0"/>
                <w:sz w:val="18"/>
                <w:szCs w:val="18"/>
              </w:rPr>
              <w:t>Ⅲ.</w:t>
            </w:r>
            <w:r w:rsidRPr="0042537E">
              <w:rPr>
                <w:rFonts w:asciiTheme="minorEastAsia" w:eastAsiaTheme="minorEastAsia" w:hAnsiTheme="minorEastAsia" w:cs="ＭＳ Ｐゴシック" w:hint="eastAsia"/>
                <w:kern w:val="0"/>
                <w:sz w:val="18"/>
                <w:szCs w:val="18"/>
              </w:rPr>
              <w:t>仕様書「</w:t>
            </w:r>
            <w:r w:rsidR="00E83A8B">
              <w:rPr>
                <w:rFonts w:asciiTheme="minorEastAsia" w:eastAsiaTheme="minorEastAsia" w:hAnsiTheme="minorEastAsia" w:cs="ＭＳ Ｐゴシック" w:hint="eastAsia"/>
                <w:kern w:val="0"/>
                <w:sz w:val="18"/>
                <w:szCs w:val="18"/>
              </w:rPr>
              <w:t>2. 業務内容</w:t>
            </w:r>
            <w:r w:rsidRPr="0042537E">
              <w:rPr>
                <w:rFonts w:asciiTheme="minorEastAsia" w:eastAsiaTheme="minorEastAsia" w:hAnsiTheme="minorEastAsia" w:cs="ＭＳ Ｐゴシック" w:hint="eastAsia"/>
                <w:kern w:val="0"/>
                <w:sz w:val="18"/>
                <w:szCs w:val="18"/>
              </w:rPr>
              <w:t>」に記載された目的が記載され整合性がとれているか。</w:t>
            </w:r>
          </w:p>
          <w:p w14:paraId="07A5BDE5" w14:textId="77777777" w:rsidR="005F5B5B" w:rsidRPr="0042537E" w:rsidRDefault="005F5B5B" w:rsidP="005F5B5B">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・仕様書の記載内容について全て提案されているか。</w:t>
            </w:r>
          </w:p>
          <w:p w14:paraId="7C72B575" w14:textId="77777777" w:rsidR="005F5B5B" w:rsidRDefault="005F5B5B" w:rsidP="005F5B5B">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・偏った内容になっていないか。</w:t>
            </w:r>
          </w:p>
          <w:p w14:paraId="54E5FEF0" w14:textId="77777777" w:rsidR="005F5B5B" w:rsidRDefault="005F5B5B" w:rsidP="005F5B5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906AF7">
              <w:rPr>
                <w:rFonts w:asciiTheme="minorEastAsia" w:eastAsiaTheme="minorEastAsia" w:hAnsiTheme="minorEastAsia" w:cs="ＭＳ Ｐゴシック" w:hint="eastAsia"/>
                <w:kern w:val="0"/>
                <w:sz w:val="18"/>
                <w:szCs w:val="18"/>
              </w:rPr>
              <w:t>体制図などにより、事業の実施要員の役割等が明確化されているか。</w:t>
            </w:r>
          </w:p>
          <w:p w14:paraId="7DF90FF0" w14:textId="01F28A62" w:rsidR="007E4AAD" w:rsidRPr="007E4AAD" w:rsidRDefault="007E4AAD" w:rsidP="005F5B5B">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業務</w:t>
            </w:r>
            <w:r w:rsidR="004A5A25">
              <w:rPr>
                <w:rFonts w:asciiTheme="minorEastAsia" w:eastAsiaTheme="minorEastAsia" w:hAnsiTheme="minorEastAsia" w:cs="ＭＳ Ｐゴシック" w:hint="eastAsia"/>
                <w:kern w:val="0"/>
                <w:sz w:val="18"/>
                <w:szCs w:val="18"/>
              </w:rPr>
              <w:t>内容</w:t>
            </w:r>
            <w:r w:rsidRPr="0042537E">
              <w:rPr>
                <w:rFonts w:asciiTheme="minorEastAsia" w:eastAsiaTheme="minorEastAsia" w:hAnsiTheme="minorEastAsia" w:cs="ＭＳ Ｐゴシック" w:hint="eastAsia"/>
                <w:kern w:val="0"/>
                <w:sz w:val="18"/>
                <w:szCs w:val="18"/>
              </w:rPr>
              <w:t>に対して適切な成果指標と成果目標が設定されているか。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0FF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0FF2" w14:textId="1A23BAF8" w:rsidR="009135A9" w:rsidRPr="0042537E" w:rsidRDefault="007E4AAD" w:rsidP="00EF564D">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4" w14:textId="27953CC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0FF5"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1229AC" w:rsidRPr="0042537E" w14:paraId="53AE05AD" w14:textId="77777777" w:rsidTr="007605CA">
        <w:trPr>
          <w:gridAfter w:val="1"/>
          <w:wAfter w:w="431" w:type="dxa"/>
          <w:trHeight w:val="798"/>
        </w:trPr>
        <w:tc>
          <w:tcPr>
            <w:tcW w:w="635" w:type="dxa"/>
            <w:vMerge/>
            <w:tcBorders>
              <w:top w:val="single" w:sz="4" w:space="0" w:color="auto"/>
              <w:left w:val="single" w:sz="4" w:space="0" w:color="auto"/>
              <w:right w:val="single" w:sz="4" w:space="0" w:color="auto"/>
            </w:tcBorders>
            <w:shd w:val="clear" w:color="auto" w:fill="auto"/>
            <w:noWrap/>
            <w:vAlign w:val="center"/>
          </w:tcPr>
          <w:p w14:paraId="1356017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918" w:type="dxa"/>
            <w:gridSpan w:val="2"/>
            <w:vMerge/>
            <w:tcBorders>
              <w:top w:val="single" w:sz="4" w:space="0" w:color="auto"/>
              <w:left w:val="single" w:sz="4" w:space="0" w:color="auto"/>
              <w:right w:val="single" w:sz="4" w:space="0" w:color="auto"/>
            </w:tcBorders>
            <w:shd w:val="clear" w:color="auto" w:fill="auto"/>
            <w:noWrap/>
            <w:vAlign w:val="center"/>
          </w:tcPr>
          <w:p w14:paraId="6582013F"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000000"/>
              <w:right w:val="single" w:sz="4" w:space="0" w:color="auto"/>
            </w:tcBorders>
            <w:shd w:val="clear" w:color="auto" w:fill="auto"/>
            <w:vAlign w:val="center"/>
          </w:tcPr>
          <w:p w14:paraId="4776CCBD"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4EC8FFB7" w14:textId="7B674C08"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・仕様書に示した内容以外</w:t>
            </w:r>
            <w:r w:rsidR="004A5A25">
              <w:rPr>
                <w:rFonts w:asciiTheme="minorEastAsia" w:eastAsiaTheme="minorEastAsia" w:hAnsiTheme="minorEastAsia" w:cs="ＭＳ Ｐゴシック" w:hint="eastAsia"/>
                <w:kern w:val="0"/>
                <w:sz w:val="18"/>
                <w:szCs w:val="18"/>
              </w:rPr>
              <w:t>に、業務を円滑に遂行するための</w:t>
            </w:r>
            <w:r w:rsidRPr="0042537E">
              <w:rPr>
                <w:rFonts w:asciiTheme="minorEastAsia" w:eastAsiaTheme="minorEastAsia" w:hAnsiTheme="minorEastAsia" w:cs="ＭＳ Ｐゴシック" w:hint="eastAsia"/>
                <w:kern w:val="0"/>
                <w:sz w:val="18"/>
                <w:szCs w:val="18"/>
              </w:rPr>
              <w:t>独自の提案がされているか。</w:t>
            </w:r>
          </w:p>
          <w:p w14:paraId="33995C5B" w14:textId="1006EAF9"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・実施内容に創意工夫がみられるか。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D78E5E7" w14:textId="7F46FE9A"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42189666" w14:textId="0033C1ED"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44EABD5" w14:textId="28FB8818" w:rsidR="009135A9" w:rsidRPr="0042537E" w:rsidRDefault="007E4AAD" w:rsidP="00EF564D">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vMerge/>
            <w:tcBorders>
              <w:left w:val="single" w:sz="4" w:space="0" w:color="auto"/>
              <w:bottom w:val="single" w:sz="4" w:space="0" w:color="auto"/>
              <w:right w:val="single" w:sz="4" w:space="0" w:color="auto"/>
            </w:tcBorders>
            <w:shd w:val="clear" w:color="auto" w:fill="auto"/>
            <w:vAlign w:val="center"/>
          </w:tcPr>
          <w:p w14:paraId="1922EFFC" w14:textId="28663ECB"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6C5D55B6"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29725C" w:rsidRPr="0042537E" w14:paraId="7DF9101E" w14:textId="77777777" w:rsidTr="0029725C">
        <w:trPr>
          <w:gridAfter w:val="1"/>
          <w:wAfter w:w="431" w:type="dxa"/>
          <w:trHeight w:val="707"/>
        </w:trPr>
        <w:tc>
          <w:tcPr>
            <w:tcW w:w="635" w:type="dxa"/>
            <w:vMerge/>
            <w:tcBorders>
              <w:left w:val="single" w:sz="4" w:space="0" w:color="auto"/>
              <w:right w:val="single" w:sz="4" w:space="0" w:color="auto"/>
            </w:tcBorders>
            <w:vAlign w:val="center"/>
          </w:tcPr>
          <w:p w14:paraId="7DF91015" w14:textId="77777777" w:rsidR="00A74121" w:rsidRPr="0042537E" w:rsidRDefault="00A74121" w:rsidP="00EF564D">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7DF91017" w14:textId="7081CCD1" w:rsidR="00A74121" w:rsidRPr="0042537E" w:rsidRDefault="00A74121" w:rsidP="00EF564D">
            <w:pPr>
              <w:widowControl/>
              <w:rPr>
                <w:rFonts w:asciiTheme="minorEastAsia" w:eastAsiaTheme="minorEastAsia" w:hAnsiTheme="minorEastAsia" w:cs="ＭＳ Ｐゴシック"/>
                <w:kern w:val="0"/>
                <w:sz w:val="18"/>
                <w:szCs w:val="18"/>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66FCA17F" w14:textId="29D20265" w:rsidR="00A74121" w:rsidRPr="0042537E" w:rsidRDefault="00A74121" w:rsidP="00CE7150">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w:t>
            </w:r>
            <w:r w:rsidR="003705AB">
              <w:rPr>
                <w:rFonts w:asciiTheme="minorEastAsia" w:eastAsiaTheme="minorEastAsia" w:hAnsiTheme="minorEastAsia" w:cs="ＭＳ Ｐゴシック" w:hint="eastAsia"/>
                <w:kern w:val="0"/>
                <w:sz w:val="18"/>
                <w:szCs w:val="18"/>
              </w:rPr>
              <w:t>2</w:t>
            </w:r>
            <w:r w:rsidR="00F7344D">
              <w:rPr>
                <w:rFonts w:asciiTheme="minorEastAsia" w:eastAsiaTheme="minorEastAsia" w:hAnsiTheme="minorEastAsia" w:cs="ＭＳ Ｐゴシック" w:hint="eastAsia"/>
                <w:kern w:val="0"/>
                <w:sz w:val="18"/>
                <w:szCs w:val="18"/>
              </w:rPr>
              <w:t xml:space="preserve"> </w:t>
            </w:r>
            <w:r w:rsidR="00E96CD6" w:rsidRPr="00E96CD6">
              <w:rPr>
                <w:rFonts w:asciiTheme="minorEastAsia" w:eastAsiaTheme="minorEastAsia" w:hAnsiTheme="minorEastAsia" w:cs="ＭＳ Ｐゴシック" w:hint="eastAsia"/>
                <w:kern w:val="0"/>
                <w:sz w:val="18"/>
                <w:szCs w:val="18"/>
              </w:rPr>
              <w:t>検討タスクフォースの組成・運営</w:t>
            </w: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DF91018" w14:textId="04C69AF8" w:rsidR="00A74121" w:rsidRPr="0042537E" w:rsidRDefault="00A74121"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E7150" w:rsidRPr="0042537E">
              <w:rPr>
                <w:rFonts w:asciiTheme="minorEastAsia" w:eastAsiaTheme="minorEastAsia" w:hAnsiTheme="minorEastAsia" w:cs="ＭＳ Ｐゴシック" w:hint="eastAsia"/>
                <w:kern w:val="0"/>
                <w:sz w:val="18"/>
                <w:szCs w:val="18"/>
              </w:rPr>
              <w:t>実施内容を理解し、適切な計画の下で、</w:t>
            </w:r>
            <w:r w:rsidR="00E87339">
              <w:rPr>
                <w:rFonts w:asciiTheme="minorEastAsia" w:eastAsiaTheme="minorEastAsia" w:hAnsiTheme="minorEastAsia" w:cs="ＭＳ Ｐゴシック" w:hint="eastAsia"/>
                <w:kern w:val="0"/>
                <w:sz w:val="18"/>
                <w:szCs w:val="18"/>
              </w:rPr>
              <w:t>具体的で分かりやすい</w:t>
            </w:r>
            <w:r w:rsidR="00CE7150" w:rsidRPr="0042537E">
              <w:rPr>
                <w:rFonts w:asciiTheme="minorEastAsia" w:eastAsiaTheme="minorEastAsia" w:hAnsiTheme="minorEastAsia" w:cs="ＭＳ Ｐゴシック" w:hint="eastAsia"/>
                <w:kern w:val="0"/>
                <w:sz w:val="18"/>
                <w:szCs w:val="18"/>
              </w:rPr>
              <w:t>提案を行っているか。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19"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1A" w14:textId="281C57E4" w:rsidR="00A74121"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1C" w14:textId="50457AA8" w:rsidR="00A74121" w:rsidRPr="0042537E" w:rsidRDefault="00A70D9A" w:rsidP="00EF564D">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w:t>
            </w:r>
            <w:r w:rsidR="008D61F7">
              <w:rPr>
                <w:rFonts w:asciiTheme="minorEastAsia" w:eastAsiaTheme="minorEastAsia" w:hAnsiTheme="minorEastAsia" w:cs="ＭＳ Ｐゴシック" w:hint="eastAsia"/>
                <w:kern w:val="0"/>
                <w:sz w:val="18"/>
                <w:szCs w:val="18"/>
              </w:rPr>
              <w:t>5</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1D"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p>
        </w:tc>
      </w:tr>
      <w:tr w:rsidR="001229AC" w:rsidRPr="0042537E" w14:paraId="6F3F27DE"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674DBD01" w14:textId="77777777" w:rsidR="00BB6FF7" w:rsidRPr="0042537E" w:rsidRDefault="00BB6FF7" w:rsidP="00BB6FF7">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2C58BDD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6376950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573F02EE" w14:textId="7F1AD2B1" w:rsidR="00BB6FF7" w:rsidRPr="0042537E" w:rsidRDefault="00BB6FF7" w:rsidP="00BB6FF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207172">
              <w:rPr>
                <w:rFonts w:asciiTheme="minorEastAsia" w:eastAsiaTheme="minorEastAsia" w:hAnsiTheme="minorEastAsia" w:cs="ＭＳ Ｐゴシック" w:hint="eastAsia"/>
                <w:kern w:val="0"/>
                <w:sz w:val="18"/>
                <w:szCs w:val="18"/>
              </w:rPr>
              <w:t>請負者における</w:t>
            </w:r>
            <w:r w:rsidR="00A57915">
              <w:rPr>
                <w:rFonts w:asciiTheme="minorEastAsia" w:eastAsiaTheme="minorEastAsia" w:hAnsiTheme="minorEastAsia" w:cs="ＭＳ Ｐゴシック" w:hint="eastAsia"/>
                <w:kern w:val="0"/>
                <w:sz w:val="18"/>
                <w:szCs w:val="18"/>
              </w:rPr>
              <w:t>業務</w:t>
            </w:r>
            <w:r w:rsidR="00FD4E20">
              <w:rPr>
                <w:rFonts w:asciiTheme="minorEastAsia" w:eastAsiaTheme="minorEastAsia" w:hAnsiTheme="minorEastAsia" w:cs="ＭＳ Ｐゴシック" w:hint="eastAsia"/>
                <w:kern w:val="0"/>
                <w:sz w:val="18"/>
                <w:szCs w:val="18"/>
              </w:rPr>
              <w:t>実施</w:t>
            </w:r>
            <w:r w:rsidR="00A57915">
              <w:rPr>
                <w:rFonts w:asciiTheme="minorEastAsia" w:eastAsiaTheme="minorEastAsia" w:hAnsiTheme="minorEastAsia" w:cs="ＭＳ Ｐゴシック" w:hint="eastAsia"/>
                <w:kern w:val="0"/>
                <w:sz w:val="18"/>
                <w:szCs w:val="18"/>
              </w:rPr>
              <w:t>体制</w:t>
            </w:r>
            <w:r w:rsidR="00A70D9A">
              <w:rPr>
                <w:rFonts w:asciiTheme="minorEastAsia" w:eastAsiaTheme="minorEastAsia" w:hAnsiTheme="minorEastAsia" w:cs="ＭＳ Ｐゴシック" w:hint="eastAsia"/>
                <w:kern w:val="0"/>
                <w:sz w:val="18"/>
                <w:szCs w:val="18"/>
              </w:rPr>
              <w:t>について、提案に盛り込まれているか。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7604DD0" w14:textId="7D11AAD9" w:rsidR="00BB6FF7" w:rsidRPr="0042537E" w:rsidRDefault="00150676"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3495E6E0" w14:textId="0AB321B8" w:rsidR="00BB6FF7" w:rsidRPr="0042537E" w:rsidRDefault="00972797"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5C6EFB2" w14:textId="479D3FCC" w:rsidR="00BB6FF7" w:rsidRPr="0042537E" w:rsidRDefault="00150676"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6BE67513"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03264C06"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r>
      <w:tr w:rsidR="008D61F7" w:rsidRPr="0042537E" w14:paraId="41EF28C8"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671B04F7" w14:textId="77777777" w:rsidR="008D61F7" w:rsidRPr="0042537E" w:rsidRDefault="008D61F7" w:rsidP="00717A69">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129A626E" w14:textId="77777777" w:rsidR="008D61F7" w:rsidRPr="0042537E" w:rsidRDefault="008D61F7" w:rsidP="00717A69">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47BEE29D" w14:textId="77777777" w:rsidR="008D61F7" w:rsidRPr="0042537E" w:rsidRDefault="008D61F7" w:rsidP="00717A69">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010873E9" w14:textId="7307051D" w:rsidR="008D61F7" w:rsidRPr="0042537E" w:rsidRDefault="008D61F7" w:rsidP="00717A6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・技術的要素を含む議論を円滑に進めるためのファシリテーションについて、実績や実施体制などが具体的に提案に盛り込まれているか。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3C536113" w14:textId="6A8575A9" w:rsidR="008D61F7" w:rsidRDefault="008D61F7"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65BFEEEB" w14:textId="55577066" w:rsidR="008D61F7" w:rsidRDefault="008D61F7"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0F3D8A96" w14:textId="167FD239" w:rsidR="008D61F7" w:rsidRDefault="008D61F7"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46FA4E78" w14:textId="77777777" w:rsidR="008D61F7" w:rsidRPr="0042537E" w:rsidRDefault="008D61F7" w:rsidP="00717A69">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0BA1315B" w14:textId="77777777" w:rsidR="008D61F7" w:rsidRPr="0042537E" w:rsidRDefault="008D61F7" w:rsidP="00717A69">
            <w:pPr>
              <w:widowControl/>
              <w:jc w:val="center"/>
              <w:rPr>
                <w:rFonts w:asciiTheme="minorEastAsia" w:eastAsiaTheme="minorEastAsia" w:hAnsiTheme="minorEastAsia" w:cs="ＭＳ Ｐゴシック"/>
                <w:kern w:val="0"/>
                <w:sz w:val="18"/>
                <w:szCs w:val="18"/>
              </w:rPr>
            </w:pPr>
          </w:p>
        </w:tc>
      </w:tr>
      <w:tr w:rsidR="001229AC" w:rsidRPr="0042537E" w14:paraId="3995B4D0"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03491399" w14:textId="77777777" w:rsidR="00A74121" w:rsidRPr="0042537E" w:rsidRDefault="00A74121" w:rsidP="00717A69">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2581977F"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779D9E7B"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4D5C021" w14:textId="705D5ED1" w:rsidR="00A74121" w:rsidRPr="0042537E" w:rsidRDefault="00A74121" w:rsidP="00717A69">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D22B2B">
              <w:rPr>
                <w:rFonts w:asciiTheme="minorEastAsia" w:eastAsiaTheme="minorEastAsia" w:hAnsiTheme="minorEastAsia" w:cs="ＭＳ Ｐゴシック" w:hint="eastAsia"/>
                <w:kern w:val="0"/>
                <w:sz w:val="18"/>
                <w:szCs w:val="18"/>
              </w:rPr>
              <w:t>検討タスクフォース</w:t>
            </w:r>
            <w:r w:rsidR="005A5F7B">
              <w:rPr>
                <w:rFonts w:asciiTheme="minorEastAsia" w:eastAsiaTheme="minorEastAsia" w:hAnsiTheme="minorEastAsia" w:cs="ＭＳ Ｐゴシック" w:hint="eastAsia"/>
                <w:kern w:val="0"/>
                <w:sz w:val="18"/>
                <w:szCs w:val="18"/>
              </w:rPr>
              <w:t>の</w:t>
            </w:r>
            <w:r w:rsidR="00ED0686">
              <w:rPr>
                <w:rFonts w:asciiTheme="minorEastAsia" w:eastAsiaTheme="minorEastAsia" w:hAnsiTheme="minorEastAsia" w:cs="ＭＳ Ｐゴシック" w:hint="eastAsia"/>
                <w:kern w:val="0"/>
                <w:sz w:val="18"/>
                <w:szCs w:val="18"/>
              </w:rPr>
              <w:t>座組</w:t>
            </w:r>
            <w:r w:rsidR="003B0E7C">
              <w:rPr>
                <w:rFonts w:asciiTheme="minorEastAsia" w:eastAsiaTheme="minorEastAsia" w:hAnsiTheme="minorEastAsia" w:cs="ＭＳ Ｐゴシック" w:hint="eastAsia"/>
                <w:kern w:val="0"/>
                <w:sz w:val="18"/>
                <w:szCs w:val="18"/>
              </w:rPr>
              <w:t>案</w:t>
            </w:r>
            <w:r w:rsidR="0067298A">
              <w:rPr>
                <w:rFonts w:asciiTheme="minorEastAsia" w:eastAsiaTheme="minorEastAsia" w:hAnsiTheme="minorEastAsia" w:cs="ＭＳ Ｐゴシック" w:hint="eastAsia"/>
                <w:kern w:val="0"/>
                <w:sz w:val="18"/>
                <w:szCs w:val="18"/>
              </w:rPr>
              <w:t>が</w:t>
            </w:r>
            <w:r w:rsidR="00A70D9A">
              <w:rPr>
                <w:rFonts w:asciiTheme="minorEastAsia" w:eastAsiaTheme="minorEastAsia" w:hAnsiTheme="minorEastAsia" w:cs="ＭＳ Ｐゴシック" w:hint="eastAsia"/>
                <w:kern w:val="0"/>
                <w:sz w:val="18"/>
                <w:szCs w:val="18"/>
              </w:rPr>
              <w:t>示されており、かつそれらが</w:t>
            </w:r>
            <w:r w:rsidR="00D708F6">
              <w:rPr>
                <w:rFonts w:asciiTheme="minorEastAsia" w:eastAsiaTheme="minorEastAsia" w:hAnsiTheme="minorEastAsia" w:cs="ＭＳ Ｐゴシック" w:hint="eastAsia"/>
                <w:kern w:val="0"/>
                <w:sz w:val="18"/>
                <w:szCs w:val="18"/>
              </w:rPr>
              <w:t>実施可能</w:t>
            </w:r>
            <w:r w:rsidR="00A70D9A">
              <w:rPr>
                <w:rFonts w:asciiTheme="minorEastAsia" w:eastAsiaTheme="minorEastAsia" w:hAnsiTheme="minorEastAsia" w:cs="ＭＳ Ｐゴシック" w:hint="eastAsia"/>
                <w:kern w:val="0"/>
                <w:sz w:val="18"/>
                <w:szCs w:val="18"/>
              </w:rPr>
              <w:t>な内容となっているか。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47389E1C" w14:textId="0C6FB643" w:rsidR="00A74121" w:rsidRPr="0042537E" w:rsidRDefault="00803699"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62167635" w14:textId="7C82CC6F" w:rsidR="00A74121" w:rsidRPr="0042537E" w:rsidRDefault="00803699"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7756CF">
              <w:rPr>
                <w:rFonts w:asciiTheme="minorEastAsia" w:eastAsiaTheme="minorEastAsia" w:hAnsiTheme="minorEastAsia" w:cs="ＭＳ Ｐゴシック" w:hint="eastAsia"/>
                <w:kern w:val="0"/>
                <w:sz w:val="18"/>
                <w:szCs w:val="18"/>
              </w:rPr>
              <w:t>0</w:t>
            </w:r>
          </w:p>
        </w:tc>
        <w:tc>
          <w:tcPr>
            <w:tcW w:w="567" w:type="dxa"/>
            <w:tcBorders>
              <w:top w:val="single" w:sz="4" w:space="0" w:color="auto"/>
              <w:left w:val="nil"/>
              <w:bottom w:val="single" w:sz="4" w:space="0" w:color="auto"/>
              <w:right w:val="nil"/>
            </w:tcBorders>
            <w:shd w:val="clear" w:color="auto" w:fill="auto"/>
            <w:noWrap/>
            <w:vAlign w:val="center"/>
          </w:tcPr>
          <w:p w14:paraId="12C1A786" w14:textId="1F2070F9" w:rsidR="00A74121" w:rsidRPr="0042537E" w:rsidRDefault="00803699"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2A44721C"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1EDA5904"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r>
      <w:tr w:rsidR="001229AC" w:rsidRPr="0042537E" w14:paraId="2818F1AF"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50093AC5" w14:textId="77777777" w:rsidR="00A70D9A" w:rsidRPr="0042537E" w:rsidRDefault="00A70D9A" w:rsidP="00717A69">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0D20845E" w14:textId="77777777" w:rsidR="00A70D9A" w:rsidRPr="0042537E" w:rsidRDefault="00A70D9A" w:rsidP="00717A69">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3382B3BC" w14:textId="77777777" w:rsidR="00A70D9A" w:rsidRPr="0042537E" w:rsidRDefault="00A70D9A" w:rsidP="00717A69">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383605DE" w14:textId="559F517C" w:rsidR="00A70D9A" w:rsidRPr="0042537E" w:rsidRDefault="00A70D9A" w:rsidP="00717A6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C464F9">
              <w:rPr>
                <w:rFonts w:asciiTheme="minorEastAsia" w:eastAsiaTheme="minorEastAsia" w:hAnsiTheme="minorEastAsia" w:cs="ＭＳ Ｐゴシック" w:hint="eastAsia"/>
                <w:kern w:val="0"/>
                <w:sz w:val="18"/>
                <w:szCs w:val="18"/>
              </w:rPr>
              <w:t>検討タスクフォースの</w:t>
            </w:r>
            <w:r w:rsidR="00857A0C">
              <w:rPr>
                <w:rFonts w:asciiTheme="minorEastAsia" w:eastAsiaTheme="minorEastAsia" w:hAnsiTheme="minorEastAsia" w:cs="ＭＳ Ｐゴシック" w:hint="eastAsia"/>
                <w:kern w:val="0"/>
                <w:sz w:val="18"/>
                <w:szCs w:val="18"/>
              </w:rPr>
              <w:t>組成</w:t>
            </w:r>
            <w:r w:rsidR="00C464F9">
              <w:rPr>
                <w:rFonts w:asciiTheme="minorEastAsia" w:eastAsiaTheme="minorEastAsia" w:hAnsiTheme="minorEastAsia" w:cs="ＭＳ Ｐゴシック" w:hint="eastAsia"/>
                <w:kern w:val="0"/>
                <w:sz w:val="18"/>
                <w:szCs w:val="18"/>
              </w:rPr>
              <w:t>から検討報告書の作成までの</w:t>
            </w:r>
            <w:r w:rsidR="00857A0C">
              <w:rPr>
                <w:rFonts w:asciiTheme="minorEastAsia" w:eastAsiaTheme="minorEastAsia" w:hAnsiTheme="minorEastAsia" w:cs="ＭＳ Ｐゴシック" w:hint="eastAsia"/>
                <w:kern w:val="0"/>
                <w:sz w:val="18"/>
                <w:szCs w:val="18"/>
              </w:rPr>
              <w:t>運営</w:t>
            </w:r>
            <w:r w:rsidR="002743BF">
              <w:rPr>
                <w:rFonts w:asciiTheme="minorEastAsia" w:eastAsiaTheme="minorEastAsia" w:hAnsiTheme="minorEastAsia" w:cs="ＭＳ Ｐゴシック" w:hint="eastAsia"/>
                <w:kern w:val="0"/>
                <w:sz w:val="18"/>
                <w:szCs w:val="18"/>
              </w:rPr>
              <w:t>のスケジュールについて、</w:t>
            </w:r>
            <w:r w:rsidR="000A0990">
              <w:rPr>
                <w:rFonts w:asciiTheme="minorEastAsia" w:eastAsiaTheme="minorEastAsia" w:hAnsiTheme="minorEastAsia" w:cs="ＭＳ Ｐゴシック" w:hint="eastAsia"/>
                <w:kern w:val="0"/>
                <w:sz w:val="18"/>
                <w:szCs w:val="18"/>
              </w:rPr>
              <w:t>実現性の高い</w:t>
            </w:r>
            <w:r w:rsidR="00C464F9">
              <w:rPr>
                <w:rFonts w:asciiTheme="minorEastAsia" w:eastAsiaTheme="minorEastAsia" w:hAnsiTheme="minorEastAsia" w:cs="ＭＳ Ｐゴシック" w:hint="eastAsia"/>
                <w:kern w:val="0"/>
                <w:sz w:val="18"/>
                <w:szCs w:val="18"/>
              </w:rPr>
              <w:t>具体的な</w:t>
            </w:r>
            <w:r w:rsidR="002743BF">
              <w:rPr>
                <w:rFonts w:asciiTheme="minorEastAsia" w:eastAsiaTheme="minorEastAsia" w:hAnsiTheme="minorEastAsia" w:cs="ＭＳ Ｐゴシック" w:hint="eastAsia"/>
                <w:kern w:val="0"/>
                <w:sz w:val="18"/>
                <w:szCs w:val="18"/>
              </w:rPr>
              <w:t>計画</w:t>
            </w:r>
            <w:r w:rsidR="000A0990">
              <w:rPr>
                <w:rFonts w:asciiTheme="minorEastAsia" w:eastAsiaTheme="minorEastAsia" w:hAnsiTheme="minorEastAsia" w:cs="ＭＳ Ｐゴシック" w:hint="eastAsia"/>
                <w:kern w:val="0"/>
                <w:sz w:val="18"/>
                <w:szCs w:val="18"/>
              </w:rPr>
              <w:t>として明示</w:t>
            </w:r>
            <w:r w:rsidR="002743BF">
              <w:rPr>
                <w:rFonts w:asciiTheme="minorEastAsia" w:eastAsiaTheme="minorEastAsia" w:hAnsiTheme="minorEastAsia" w:cs="ＭＳ Ｐゴシック" w:hint="eastAsia"/>
                <w:kern w:val="0"/>
                <w:sz w:val="18"/>
                <w:szCs w:val="18"/>
              </w:rPr>
              <w:t>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B8BF5EF" w14:textId="063933A0" w:rsidR="00A70D9A" w:rsidRPr="0042537E" w:rsidRDefault="003A57C7"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136694F7" w14:textId="009B5754" w:rsidR="00A70D9A" w:rsidRPr="0042537E" w:rsidRDefault="003A57C7"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nil"/>
            </w:tcBorders>
            <w:shd w:val="clear" w:color="auto" w:fill="auto"/>
            <w:noWrap/>
            <w:vAlign w:val="center"/>
          </w:tcPr>
          <w:p w14:paraId="616D719D" w14:textId="16A59BD1" w:rsidR="00A70D9A" w:rsidRPr="0042537E" w:rsidRDefault="003A57C7"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3EAC827B" w14:textId="77777777" w:rsidR="00A70D9A" w:rsidRPr="0042537E" w:rsidRDefault="00A70D9A" w:rsidP="00717A69">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B16787B" w14:textId="77777777" w:rsidR="00A70D9A" w:rsidRPr="0042537E" w:rsidRDefault="00A70D9A" w:rsidP="00717A69">
            <w:pPr>
              <w:widowControl/>
              <w:jc w:val="center"/>
              <w:rPr>
                <w:rFonts w:asciiTheme="minorEastAsia" w:eastAsiaTheme="minorEastAsia" w:hAnsiTheme="minorEastAsia" w:cs="ＭＳ Ｐゴシック"/>
                <w:kern w:val="0"/>
                <w:sz w:val="18"/>
                <w:szCs w:val="18"/>
              </w:rPr>
            </w:pPr>
          </w:p>
        </w:tc>
      </w:tr>
      <w:tr w:rsidR="0079209A" w:rsidRPr="0042537E" w14:paraId="1A3F1AA1"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33B605F5" w14:textId="77777777" w:rsidR="0079209A" w:rsidRPr="0042537E" w:rsidRDefault="0079209A" w:rsidP="0011029E">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690F65BD" w14:textId="77777777" w:rsidR="0079209A" w:rsidRPr="0042537E" w:rsidRDefault="0079209A" w:rsidP="0011029E">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0EBEE66B" w14:textId="77777777" w:rsidR="0079209A" w:rsidRPr="0042537E" w:rsidRDefault="0079209A" w:rsidP="0011029E">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4C9A59C8" w14:textId="4E77EE08" w:rsidR="0079209A" w:rsidRPr="0042537E" w:rsidRDefault="007756CF" w:rsidP="0011029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972797">
              <w:rPr>
                <w:rFonts w:asciiTheme="minorEastAsia" w:eastAsiaTheme="minorEastAsia" w:hAnsiTheme="minorEastAsia" w:cs="ＭＳ Ｐゴシック" w:hint="eastAsia"/>
                <w:kern w:val="0"/>
                <w:sz w:val="18"/>
                <w:szCs w:val="18"/>
              </w:rPr>
              <w:t>検討報告書の作成に向けて、検討タスクフォース参加</w:t>
            </w:r>
            <w:r w:rsidR="00831677">
              <w:rPr>
                <w:rFonts w:asciiTheme="minorEastAsia" w:eastAsiaTheme="minorEastAsia" w:hAnsiTheme="minorEastAsia" w:cs="ＭＳ Ｐゴシック" w:hint="eastAsia"/>
                <w:kern w:val="0"/>
                <w:sz w:val="18"/>
                <w:szCs w:val="18"/>
              </w:rPr>
              <w:t>メンバー</w:t>
            </w:r>
            <w:r w:rsidR="00972797">
              <w:rPr>
                <w:rFonts w:asciiTheme="minorEastAsia" w:eastAsiaTheme="minorEastAsia" w:hAnsiTheme="minorEastAsia" w:cs="ＭＳ Ｐゴシック" w:hint="eastAsia"/>
                <w:kern w:val="0"/>
                <w:sz w:val="18"/>
                <w:szCs w:val="18"/>
              </w:rPr>
              <w:t>の専門的知見を活用する活動方針が提案されているか。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8732F5D" w14:textId="4FA80247" w:rsidR="0079209A" w:rsidRPr="0042537E" w:rsidRDefault="007756CF" w:rsidP="0011029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55ECD73A" w14:textId="2E5B82F5" w:rsidR="0079209A" w:rsidRPr="0042537E" w:rsidRDefault="007756CF" w:rsidP="0011029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A09C11B" w14:textId="3D74B51F" w:rsidR="0079209A" w:rsidRPr="0042537E" w:rsidRDefault="007756CF" w:rsidP="0011029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972797">
              <w:rPr>
                <w:rFonts w:asciiTheme="minorEastAsia" w:eastAsiaTheme="minorEastAsia" w:hAnsiTheme="minorEastAsia"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63421E5F" w14:textId="77777777" w:rsidR="0079209A" w:rsidRPr="0042537E" w:rsidRDefault="0079209A" w:rsidP="0011029E">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A93FC33" w14:textId="77777777" w:rsidR="0079209A" w:rsidRPr="0042537E" w:rsidRDefault="0079209A" w:rsidP="0011029E">
            <w:pPr>
              <w:widowControl/>
              <w:jc w:val="center"/>
              <w:rPr>
                <w:rFonts w:asciiTheme="minorEastAsia" w:eastAsiaTheme="minorEastAsia" w:hAnsiTheme="minorEastAsia" w:cs="ＭＳ Ｐゴシック"/>
                <w:kern w:val="0"/>
                <w:sz w:val="18"/>
                <w:szCs w:val="18"/>
              </w:rPr>
            </w:pPr>
          </w:p>
        </w:tc>
      </w:tr>
      <w:tr w:rsidR="001229AC" w:rsidRPr="0042537E" w14:paraId="2E3FAEC5" w14:textId="77777777" w:rsidTr="007605CA">
        <w:trPr>
          <w:gridAfter w:val="1"/>
          <w:wAfter w:w="431" w:type="dxa"/>
          <w:trHeight w:val="703"/>
        </w:trPr>
        <w:tc>
          <w:tcPr>
            <w:tcW w:w="635" w:type="dxa"/>
            <w:vMerge/>
            <w:tcBorders>
              <w:left w:val="single" w:sz="4" w:space="0" w:color="auto"/>
              <w:right w:val="single" w:sz="4" w:space="0" w:color="auto"/>
            </w:tcBorders>
            <w:vAlign w:val="center"/>
          </w:tcPr>
          <w:p w14:paraId="542ED7B7" w14:textId="77777777" w:rsidR="0011029E" w:rsidRPr="0042537E" w:rsidRDefault="0011029E" w:rsidP="0011029E">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noWrap/>
            <w:vAlign w:val="center"/>
          </w:tcPr>
          <w:p w14:paraId="241676E7"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0CDC3338"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6A5A0C4" w14:textId="4B3A97D6" w:rsidR="009835C4" w:rsidRPr="0042537E" w:rsidRDefault="00A32E9B" w:rsidP="009835C4">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C464F9">
              <w:rPr>
                <w:rFonts w:asciiTheme="minorEastAsia" w:eastAsiaTheme="minorEastAsia" w:hAnsiTheme="minorEastAsia" w:cs="ＭＳ Ｐゴシック" w:hint="eastAsia"/>
                <w:kern w:val="0"/>
                <w:sz w:val="18"/>
                <w:szCs w:val="18"/>
              </w:rPr>
              <w:t>公開を予定する検討報告書の作成に関し、報告書の説得力を高めるための</w:t>
            </w:r>
            <w:r w:rsidR="009835C4" w:rsidRPr="009835C4">
              <w:rPr>
                <w:rFonts w:asciiTheme="minorEastAsia" w:eastAsiaTheme="minorEastAsia" w:hAnsiTheme="minorEastAsia" w:cs="ＭＳ Ｐゴシック" w:hint="eastAsia"/>
                <w:kern w:val="0"/>
                <w:sz w:val="18"/>
                <w:szCs w:val="18"/>
              </w:rPr>
              <w:t>提案や工夫が盛り込まれているか。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4B156C99" w14:textId="3DACDE3E"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0FF40AEB" w14:textId="2BD6BC34"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0538AFA" w14:textId="4224E705"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w:t>
            </w:r>
            <w:r w:rsidR="005E77F3" w:rsidRPr="0042537E">
              <w:rPr>
                <w:rFonts w:asciiTheme="minorEastAsia" w:eastAsiaTheme="minorEastAsia" w:hAnsiTheme="minorEastAsia" w:cs="ＭＳ Ｐゴシック"/>
                <w:kern w:val="0"/>
                <w:sz w:val="18"/>
                <w:szCs w:val="18"/>
              </w:rPr>
              <w:t>5</w:t>
            </w:r>
          </w:p>
        </w:tc>
        <w:tc>
          <w:tcPr>
            <w:tcW w:w="567" w:type="dxa"/>
            <w:vMerge/>
            <w:tcBorders>
              <w:left w:val="single" w:sz="4" w:space="0" w:color="auto"/>
              <w:right w:val="single" w:sz="4" w:space="0" w:color="auto"/>
            </w:tcBorders>
            <w:shd w:val="clear" w:color="auto" w:fill="auto"/>
            <w:vAlign w:val="center"/>
          </w:tcPr>
          <w:p w14:paraId="400755BD"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47100FC"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r>
      <w:tr w:rsidR="00F2451D" w:rsidRPr="0042537E" w14:paraId="4AD9678F" w14:textId="77777777" w:rsidTr="007605CA">
        <w:trPr>
          <w:gridAfter w:val="1"/>
          <w:wAfter w:w="431" w:type="dxa"/>
          <w:trHeight w:val="559"/>
        </w:trPr>
        <w:tc>
          <w:tcPr>
            <w:tcW w:w="635" w:type="dxa"/>
            <w:vMerge/>
            <w:tcBorders>
              <w:left w:val="single" w:sz="4" w:space="0" w:color="auto"/>
              <w:right w:val="single" w:sz="4" w:space="0" w:color="auto"/>
            </w:tcBorders>
            <w:vAlign w:val="center"/>
          </w:tcPr>
          <w:p w14:paraId="63803918" w14:textId="77777777" w:rsidR="00F2451D" w:rsidRPr="0042537E" w:rsidRDefault="00F2451D"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491B277C" w14:textId="77777777" w:rsidR="00F2451D" w:rsidRPr="0042537E" w:rsidRDefault="00F2451D" w:rsidP="00C840B3">
            <w:pPr>
              <w:widowControl/>
              <w:jc w:val="left"/>
              <w:rPr>
                <w:rFonts w:asciiTheme="minorEastAsia" w:eastAsiaTheme="minorEastAsia" w:hAnsiTheme="minorEastAsia" w:cs="ＭＳ Ｐゴシック"/>
                <w:kern w:val="0"/>
                <w:sz w:val="18"/>
                <w:szCs w:val="18"/>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31C68AC0" w14:textId="3930CDCE" w:rsidR="00F2451D" w:rsidRPr="00641FF9" w:rsidRDefault="00F2451D" w:rsidP="00C840B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xml:space="preserve">1.1.3 </w:t>
            </w:r>
            <w:r w:rsidRPr="00E96CD6">
              <w:rPr>
                <w:rFonts w:asciiTheme="minorEastAsia" w:eastAsiaTheme="minorEastAsia" w:hAnsiTheme="minorEastAsia" w:cs="ＭＳ Ｐゴシック" w:hint="eastAsia"/>
                <w:kern w:val="0"/>
                <w:sz w:val="18"/>
                <w:szCs w:val="18"/>
              </w:rPr>
              <w:t>情報共有のための会合の開催</w:t>
            </w:r>
          </w:p>
        </w:tc>
        <w:tc>
          <w:tcPr>
            <w:tcW w:w="3988" w:type="dxa"/>
            <w:gridSpan w:val="3"/>
            <w:tcBorders>
              <w:top w:val="nil"/>
              <w:left w:val="nil"/>
              <w:bottom w:val="single" w:sz="4" w:space="0" w:color="auto"/>
              <w:right w:val="single" w:sz="4" w:space="0" w:color="auto"/>
            </w:tcBorders>
            <w:shd w:val="clear" w:color="auto" w:fill="auto"/>
            <w:vAlign w:val="center"/>
          </w:tcPr>
          <w:p w14:paraId="28C5C543" w14:textId="6F90A5E7" w:rsidR="00F2451D" w:rsidRPr="0042537E" w:rsidRDefault="00F2451D"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・実施内容を理解し、適切な計画の下で、</w:t>
            </w:r>
            <w:r>
              <w:rPr>
                <w:rFonts w:asciiTheme="minorEastAsia" w:eastAsiaTheme="minorEastAsia" w:hAnsiTheme="minorEastAsia" w:cs="ＭＳ Ｐゴシック" w:hint="eastAsia"/>
                <w:kern w:val="0"/>
                <w:sz w:val="18"/>
                <w:szCs w:val="18"/>
              </w:rPr>
              <w:t>具体的で分かりやすい</w:t>
            </w:r>
            <w:r w:rsidRPr="0042537E">
              <w:rPr>
                <w:rFonts w:asciiTheme="minorEastAsia" w:eastAsiaTheme="minorEastAsia" w:hAnsiTheme="minorEastAsia" w:cs="ＭＳ Ｐゴシック" w:hint="eastAsia"/>
                <w:kern w:val="0"/>
                <w:sz w:val="18"/>
                <w:szCs w:val="18"/>
              </w:rPr>
              <w:t>提案を行っているか。</w:t>
            </w:r>
          </w:p>
        </w:tc>
        <w:tc>
          <w:tcPr>
            <w:tcW w:w="879" w:type="dxa"/>
            <w:tcBorders>
              <w:top w:val="nil"/>
              <w:left w:val="nil"/>
              <w:bottom w:val="single" w:sz="4" w:space="0" w:color="auto"/>
              <w:right w:val="single" w:sz="4" w:space="0" w:color="auto"/>
            </w:tcBorders>
            <w:shd w:val="clear" w:color="auto" w:fill="auto"/>
            <w:vAlign w:val="center"/>
          </w:tcPr>
          <w:p w14:paraId="462D6931" w14:textId="2EBDCA3A" w:rsidR="00F2451D" w:rsidRPr="0042537E" w:rsidRDefault="00F2451D"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57294C13" w14:textId="0727C361" w:rsidR="00F2451D" w:rsidRPr="0042537E" w:rsidRDefault="00F2451D"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658557C" w14:textId="5FBCD540" w:rsidR="00F2451D" w:rsidRPr="0042537E" w:rsidRDefault="004D3684"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65D4550E" w14:textId="33C9A20C" w:rsidR="00F2451D" w:rsidRPr="0042537E" w:rsidRDefault="00F2451D" w:rsidP="00C840B3">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w:t>
            </w:r>
            <w:r w:rsidR="00CD33D7">
              <w:rPr>
                <w:rFonts w:asciiTheme="minorEastAsia" w:eastAsiaTheme="minorEastAsia" w:hAnsiTheme="minorEastAsia" w:cs="ＭＳ Ｐゴシック" w:hint="eastAsia"/>
                <w:kern w:val="0"/>
                <w:sz w:val="18"/>
                <w:szCs w:val="18"/>
              </w:rPr>
              <w:t>5</w:t>
            </w:r>
          </w:p>
        </w:tc>
        <w:tc>
          <w:tcPr>
            <w:tcW w:w="821" w:type="dxa"/>
            <w:tcBorders>
              <w:top w:val="single" w:sz="4" w:space="0" w:color="auto"/>
              <w:left w:val="nil"/>
              <w:bottom w:val="single" w:sz="4" w:space="0" w:color="auto"/>
              <w:right w:val="single" w:sz="4" w:space="0" w:color="auto"/>
            </w:tcBorders>
            <w:shd w:val="clear" w:color="auto" w:fill="auto"/>
            <w:vAlign w:val="center"/>
          </w:tcPr>
          <w:p w14:paraId="1DCFE037" w14:textId="77777777" w:rsidR="00F2451D" w:rsidRPr="0042537E" w:rsidRDefault="00F2451D" w:rsidP="00C840B3">
            <w:pPr>
              <w:widowControl/>
              <w:jc w:val="center"/>
              <w:rPr>
                <w:rFonts w:asciiTheme="minorEastAsia" w:eastAsiaTheme="minorEastAsia" w:hAnsiTheme="minorEastAsia" w:cs="ＭＳ Ｐゴシック"/>
                <w:kern w:val="0"/>
                <w:sz w:val="18"/>
                <w:szCs w:val="18"/>
              </w:rPr>
            </w:pPr>
          </w:p>
        </w:tc>
      </w:tr>
      <w:tr w:rsidR="00810620" w:rsidRPr="0042537E" w14:paraId="5A35EDD6" w14:textId="77777777" w:rsidTr="0028670B">
        <w:trPr>
          <w:gridAfter w:val="1"/>
          <w:wAfter w:w="431" w:type="dxa"/>
          <w:trHeight w:val="559"/>
        </w:trPr>
        <w:tc>
          <w:tcPr>
            <w:tcW w:w="635" w:type="dxa"/>
            <w:vMerge/>
            <w:tcBorders>
              <w:left w:val="single" w:sz="4" w:space="0" w:color="auto"/>
              <w:right w:val="single" w:sz="4" w:space="0" w:color="auto"/>
            </w:tcBorders>
            <w:vAlign w:val="center"/>
          </w:tcPr>
          <w:p w14:paraId="47F43F9F" w14:textId="77777777" w:rsidR="00810620" w:rsidRPr="0042537E" w:rsidRDefault="00810620"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00399A0C" w14:textId="77777777" w:rsidR="00810620" w:rsidRPr="0042537E" w:rsidRDefault="00810620" w:rsidP="00C840B3">
            <w:pPr>
              <w:widowControl/>
              <w:jc w:val="left"/>
              <w:rPr>
                <w:rFonts w:asciiTheme="minorEastAsia" w:eastAsiaTheme="minorEastAsia" w:hAnsiTheme="minorEastAsia" w:cs="ＭＳ Ｐゴシック"/>
                <w:kern w:val="0"/>
                <w:sz w:val="18"/>
                <w:szCs w:val="18"/>
              </w:rPr>
            </w:pPr>
          </w:p>
        </w:tc>
        <w:tc>
          <w:tcPr>
            <w:tcW w:w="1199" w:type="dxa"/>
            <w:vMerge/>
            <w:tcBorders>
              <w:top w:val="single" w:sz="4" w:space="0" w:color="auto"/>
              <w:left w:val="single" w:sz="4" w:space="0" w:color="auto"/>
              <w:right w:val="single" w:sz="4" w:space="0" w:color="auto"/>
            </w:tcBorders>
            <w:shd w:val="clear" w:color="auto" w:fill="auto"/>
            <w:vAlign w:val="center"/>
          </w:tcPr>
          <w:p w14:paraId="3CD76553" w14:textId="77777777" w:rsidR="00810620" w:rsidRDefault="00810620"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2E56E604" w14:textId="7FDAF794" w:rsidR="00810620" w:rsidRPr="000D78D1" w:rsidRDefault="000D78D1" w:rsidP="00C840B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・参加者の募集方法や会合の形式、議題などについて、具体性のある提案が提示されているか。</w:t>
            </w:r>
          </w:p>
        </w:tc>
        <w:tc>
          <w:tcPr>
            <w:tcW w:w="879" w:type="dxa"/>
            <w:tcBorders>
              <w:top w:val="nil"/>
              <w:left w:val="nil"/>
              <w:bottom w:val="single" w:sz="4" w:space="0" w:color="auto"/>
              <w:right w:val="single" w:sz="4" w:space="0" w:color="auto"/>
            </w:tcBorders>
            <w:shd w:val="clear" w:color="auto" w:fill="auto"/>
            <w:vAlign w:val="center"/>
          </w:tcPr>
          <w:p w14:paraId="56C2E68B" w14:textId="7874FD43" w:rsidR="00810620" w:rsidRDefault="00CD33D7"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0E133A17" w14:textId="30F5B7D4" w:rsidR="00810620" w:rsidRDefault="000D78D1"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12A844CC" w14:textId="7E3C66DF" w:rsidR="00810620" w:rsidRDefault="00CD33D7"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vAlign w:val="center"/>
          </w:tcPr>
          <w:p w14:paraId="5C6401AD" w14:textId="77777777" w:rsidR="00810620" w:rsidRPr="0042537E" w:rsidRDefault="00810620" w:rsidP="00C840B3">
            <w:pPr>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03A13333" w14:textId="77777777" w:rsidR="00810620" w:rsidRPr="0042537E" w:rsidRDefault="00810620" w:rsidP="00C840B3">
            <w:pPr>
              <w:widowControl/>
              <w:jc w:val="center"/>
              <w:rPr>
                <w:rFonts w:asciiTheme="minorEastAsia" w:eastAsiaTheme="minorEastAsia" w:hAnsiTheme="minorEastAsia" w:cs="ＭＳ Ｐゴシック"/>
                <w:kern w:val="0"/>
                <w:sz w:val="18"/>
                <w:szCs w:val="18"/>
              </w:rPr>
            </w:pPr>
          </w:p>
        </w:tc>
      </w:tr>
      <w:tr w:rsidR="00F2451D" w:rsidRPr="0042537E" w14:paraId="293645A5" w14:textId="77777777" w:rsidTr="0028670B">
        <w:trPr>
          <w:gridAfter w:val="1"/>
          <w:wAfter w:w="431" w:type="dxa"/>
          <w:trHeight w:val="559"/>
        </w:trPr>
        <w:tc>
          <w:tcPr>
            <w:tcW w:w="635" w:type="dxa"/>
            <w:vMerge/>
            <w:tcBorders>
              <w:left w:val="single" w:sz="4" w:space="0" w:color="auto"/>
              <w:right w:val="single" w:sz="4" w:space="0" w:color="auto"/>
            </w:tcBorders>
            <w:vAlign w:val="center"/>
          </w:tcPr>
          <w:p w14:paraId="00EA7A2F" w14:textId="77777777" w:rsidR="00F2451D" w:rsidRPr="0042537E" w:rsidRDefault="00F2451D"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3E5E1A97" w14:textId="77777777" w:rsidR="00F2451D" w:rsidRPr="0042537E" w:rsidRDefault="00F2451D" w:rsidP="00C840B3">
            <w:pPr>
              <w:widowControl/>
              <w:jc w:val="left"/>
              <w:rPr>
                <w:rFonts w:asciiTheme="minorEastAsia" w:eastAsiaTheme="minorEastAsia" w:hAnsiTheme="minorEastAsia" w:cs="ＭＳ Ｐゴシック"/>
                <w:kern w:val="0"/>
                <w:sz w:val="18"/>
                <w:szCs w:val="18"/>
              </w:rPr>
            </w:pPr>
          </w:p>
        </w:tc>
        <w:tc>
          <w:tcPr>
            <w:tcW w:w="1199" w:type="dxa"/>
            <w:vMerge/>
            <w:tcBorders>
              <w:top w:val="single" w:sz="4" w:space="0" w:color="auto"/>
              <w:left w:val="single" w:sz="4" w:space="0" w:color="auto"/>
              <w:right w:val="single" w:sz="4" w:space="0" w:color="auto"/>
            </w:tcBorders>
            <w:shd w:val="clear" w:color="auto" w:fill="auto"/>
            <w:vAlign w:val="center"/>
          </w:tcPr>
          <w:p w14:paraId="3B2EF191" w14:textId="77777777" w:rsidR="00F2451D" w:rsidRDefault="00F2451D"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12F61D66" w14:textId="4CC27B24" w:rsidR="00F2451D" w:rsidRPr="0042537E" w:rsidRDefault="00F2451D" w:rsidP="00C840B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0D78D1">
              <w:rPr>
                <w:rFonts w:asciiTheme="minorEastAsia" w:eastAsiaTheme="minorEastAsia" w:hAnsiTheme="minorEastAsia" w:cs="ＭＳ Ｐゴシック" w:hint="eastAsia"/>
                <w:kern w:val="0"/>
                <w:sz w:val="18"/>
                <w:szCs w:val="18"/>
              </w:rPr>
              <w:t>会合の開催に関して、</w:t>
            </w:r>
            <w:r>
              <w:rPr>
                <w:rFonts w:asciiTheme="minorEastAsia" w:eastAsiaTheme="minorEastAsia" w:hAnsiTheme="minorEastAsia" w:cs="ＭＳ Ｐゴシック" w:hint="eastAsia"/>
                <w:kern w:val="0"/>
                <w:sz w:val="18"/>
                <w:szCs w:val="18"/>
              </w:rPr>
              <w:t>過去の類似事例に基づい</w:t>
            </w:r>
            <w:r w:rsidR="000D78D1">
              <w:rPr>
                <w:rFonts w:asciiTheme="minorEastAsia" w:eastAsiaTheme="minorEastAsia" w:hAnsiTheme="minorEastAsia" w:cs="ＭＳ Ｐゴシック" w:hint="eastAsia"/>
                <w:kern w:val="0"/>
                <w:sz w:val="18"/>
                <w:szCs w:val="18"/>
              </w:rPr>
              <w:t>て説得力を高めた</w:t>
            </w:r>
            <w:r>
              <w:rPr>
                <w:rFonts w:asciiTheme="minorEastAsia" w:eastAsiaTheme="minorEastAsia" w:hAnsiTheme="minorEastAsia" w:cs="ＭＳ Ｐゴシック" w:hint="eastAsia"/>
                <w:kern w:val="0"/>
                <w:sz w:val="18"/>
                <w:szCs w:val="18"/>
              </w:rPr>
              <w:t>提案</w:t>
            </w:r>
            <w:r w:rsidR="000D78D1">
              <w:rPr>
                <w:rFonts w:asciiTheme="minorEastAsia" w:eastAsiaTheme="minorEastAsia" w:hAnsiTheme="minorEastAsia" w:cs="ＭＳ Ｐゴシック" w:hint="eastAsia"/>
                <w:kern w:val="0"/>
                <w:sz w:val="18"/>
                <w:szCs w:val="18"/>
              </w:rPr>
              <w:t>となっているか。</w:t>
            </w:r>
          </w:p>
        </w:tc>
        <w:tc>
          <w:tcPr>
            <w:tcW w:w="879" w:type="dxa"/>
            <w:tcBorders>
              <w:top w:val="nil"/>
              <w:left w:val="nil"/>
              <w:bottom w:val="single" w:sz="4" w:space="0" w:color="auto"/>
              <w:right w:val="single" w:sz="4" w:space="0" w:color="auto"/>
            </w:tcBorders>
            <w:shd w:val="clear" w:color="auto" w:fill="auto"/>
            <w:vAlign w:val="center"/>
          </w:tcPr>
          <w:p w14:paraId="06D27DBE" w14:textId="1FCAF09D" w:rsidR="00F2451D" w:rsidRDefault="00F2451D"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542E9187" w14:textId="6A4DE68B" w:rsidR="00F2451D" w:rsidRDefault="004D3684"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991C807" w14:textId="1552CBFA" w:rsidR="00F2451D" w:rsidRPr="0042537E" w:rsidRDefault="00F2451D"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000D78D1">
              <w:rPr>
                <w:rFonts w:asciiTheme="minorEastAsia" w:eastAsiaTheme="minorEastAsia" w:hAnsiTheme="minorEastAsia" w:cs="ＭＳ Ｐゴシック" w:hint="eastAsia"/>
                <w:kern w:val="0"/>
                <w:sz w:val="18"/>
                <w:szCs w:val="18"/>
              </w:rPr>
              <w:t>0</w:t>
            </w:r>
          </w:p>
        </w:tc>
        <w:tc>
          <w:tcPr>
            <w:tcW w:w="567" w:type="dxa"/>
            <w:vMerge/>
            <w:tcBorders>
              <w:left w:val="single" w:sz="4" w:space="0" w:color="auto"/>
              <w:right w:val="single" w:sz="4" w:space="0" w:color="auto"/>
            </w:tcBorders>
            <w:vAlign w:val="center"/>
          </w:tcPr>
          <w:p w14:paraId="08B3822C" w14:textId="77777777" w:rsidR="00F2451D" w:rsidRPr="0042537E" w:rsidRDefault="00F2451D" w:rsidP="00C840B3">
            <w:pPr>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69958C5A" w14:textId="77777777" w:rsidR="00F2451D" w:rsidRPr="0042537E" w:rsidRDefault="00F2451D" w:rsidP="00C840B3">
            <w:pPr>
              <w:widowControl/>
              <w:jc w:val="center"/>
              <w:rPr>
                <w:rFonts w:asciiTheme="minorEastAsia" w:eastAsiaTheme="minorEastAsia" w:hAnsiTheme="minorEastAsia" w:cs="ＭＳ Ｐゴシック"/>
                <w:kern w:val="0"/>
                <w:sz w:val="18"/>
                <w:szCs w:val="18"/>
              </w:rPr>
            </w:pPr>
          </w:p>
        </w:tc>
      </w:tr>
      <w:tr w:rsidR="00F2451D" w:rsidRPr="0042537E" w14:paraId="7C76D7BB" w14:textId="77777777" w:rsidTr="0028670B">
        <w:trPr>
          <w:gridAfter w:val="1"/>
          <w:wAfter w:w="431" w:type="dxa"/>
          <w:trHeight w:val="559"/>
        </w:trPr>
        <w:tc>
          <w:tcPr>
            <w:tcW w:w="635" w:type="dxa"/>
            <w:vMerge/>
            <w:tcBorders>
              <w:left w:val="single" w:sz="4" w:space="0" w:color="auto"/>
              <w:right w:val="single" w:sz="4" w:space="0" w:color="auto"/>
            </w:tcBorders>
            <w:vAlign w:val="center"/>
          </w:tcPr>
          <w:p w14:paraId="7F1382A0" w14:textId="77777777" w:rsidR="00F2451D" w:rsidRPr="0042537E" w:rsidRDefault="00F2451D"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2A8742CA" w14:textId="77777777" w:rsidR="00F2451D" w:rsidRPr="0042537E" w:rsidRDefault="00F2451D" w:rsidP="00C840B3">
            <w:pPr>
              <w:widowControl/>
              <w:jc w:val="left"/>
              <w:rPr>
                <w:rFonts w:asciiTheme="minorEastAsia" w:eastAsiaTheme="minorEastAsia" w:hAnsiTheme="minorEastAsia" w:cs="ＭＳ Ｐゴシック"/>
                <w:kern w:val="0"/>
                <w:sz w:val="18"/>
                <w:szCs w:val="18"/>
              </w:rPr>
            </w:pPr>
          </w:p>
        </w:tc>
        <w:tc>
          <w:tcPr>
            <w:tcW w:w="1199" w:type="dxa"/>
            <w:vMerge/>
            <w:tcBorders>
              <w:left w:val="single" w:sz="4" w:space="0" w:color="auto"/>
              <w:right w:val="single" w:sz="4" w:space="0" w:color="auto"/>
            </w:tcBorders>
            <w:shd w:val="clear" w:color="auto" w:fill="auto"/>
            <w:vAlign w:val="center"/>
          </w:tcPr>
          <w:p w14:paraId="221A133B" w14:textId="77777777" w:rsidR="00F2451D" w:rsidRDefault="00F2451D"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5D607BB9" w14:textId="62AE7A12" w:rsidR="00F2451D" w:rsidRPr="0042537E" w:rsidRDefault="00F2451D" w:rsidP="00C840B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・会合の運営において想定される課題と対策について、提案に盛り込まれているか。</w:t>
            </w:r>
          </w:p>
        </w:tc>
        <w:tc>
          <w:tcPr>
            <w:tcW w:w="879" w:type="dxa"/>
            <w:tcBorders>
              <w:top w:val="nil"/>
              <w:left w:val="nil"/>
              <w:bottom w:val="single" w:sz="4" w:space="0" w:color="auto"/>
              <w:right w:val="single" w:sz="4" w:space="0" w:color="auto"/>
            </w:tcBorders>
            <w:shd w:val="clear" w:color="auto" w:fill="auto"/>
            <w:vAlign w:val="center"/>
          </w:tcPr>
          <w:p w14:paraId="59775860" w14:textId="1E51E789" w:rsidR="00F2451D" w:rsidRPr="0042537E" w:rsidRDefault="00F2451D"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5286317E" w14:textId="49924AB9" w:rsidR="00F2451D" w:rsidRPr="0042537E" w:rsidRDefault="004D3684"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12587B8" w14:textId="70F725ED" w:rsidR="00F2451D" w:rsidRPr="0042537E" w:rsidRDefault="00F2451D"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vAlign w:val="center"/>
          </w:tcPr>
          <w:p w14:paraId="17D44243" w14:textId="77777777" w:rsidR="00F2451D" w:rsidRPr="0042537E" w:rsidRDefault="00F2451D" w:rsidP="00C840B3">
            <w:pPr>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44FEC275" w14:textId="77777777" w:rsidR="00F2451D" w:rsidRPr="0042537E" w:rsidRDefault="00F2451D" w:rsidP="00C840B3">
            <w:pPr>
              <w:widowControl/>
              <w:jc w:val="center"/>
              <w:rPr>
                <w:rFonts w:asciiTheme="minorEastAsia" w:eastAsiaTheme="minorEastAsia" w:hAnsiTheme="minorEastAsia" w:cs="ＭＳ Ｐゴシック"/>
                <w:kern w:val="0"/>
                <w:sz w:val="18"/>
                <w:szCs w:val="18"/>
              </w:rPr>
            </w:pPr>
          </w:p>
        </w:tc>
      </w:tr>
      <w:tr w:rsidR="006077BD" w:rsidRPr="0042537E" w14:paraId="7DF91032" w14:textId="77777777" w:rsidTr="007605CA">
        <w:trPr>
          <w:gridAfter w:val="1"/>
          <w:wAfter w:w="431" w:type="dxa"/>
          <w:trHeight w:val="559"/>
        </w:trPr>
        <w:tc>
          <w:tcPr>
            <w:tcW w:w="635" w:type="dxa"/>
            <w:vMerge/>
            <w:tcBorders>
              <w:left w:val="single" w:sz="4" w:space="0" w:color="auto"/>
              <w:right w:val="single" w:sz="4" w:space="0" w:color="auto"/>
            </w:tcBorders>
            <w:vAlign w:val="center"/>
          </w:tcPr>
          <w:p w14:paraId="7DF91029"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7DF9102B" w14:textId="46AEB0E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99" w:type="dxa"/>
            <w:vMerge w:val="restart"/>
            <w:tcBorders>
              <w:top w:val="single" w:sz="4" w:space="0" w:color="auto"/>
              <w:left w:val="single" w:sz="4" w:space="0" w:color="auto"/>
              <w:right w:val="single" w:sz="4" w:space="0" w:color="auto"/>
            </w:tcBorders>
            <w:shd w:val="clear" w:color="auto" w:fill="auto"/>
            <w:vAlign w:val="center"/>
          </w:tcPr>
          <w:p w14:paraId="215189B3" w14:textId="455FB1C2" w:rsidR="00C840B3" w:rsidRPr="00641FF9" w:rsidRDefault="00C840B3" w:rsidP="00C840B3">
            <w:pPr>
              <w:widowControl/>
              <w:jc w:val="left"/>
              <w:rPr>
                <w:rFonts w:asciiTheme="minorEastAsia" w:eastAsiaTheme="minorEastAsia" w:hAnsiTheme="minorEastAsia" w:cs="ＭＳ Ｐゴシック"/>
                <w:kern w:val="0"/>
                <w:sz w:val="18"/>
                <w:szCs w:val="18"/>
              </w:rPr>
            </w:pPr>
            <w:r w:rsidRPr="00641FF9">
              <w:rPr>
                <w:rFonts w:asciiTheme="minorEastAsia" w:eastAsiaTheme="minorEastAsia" w:hAnsiTheme="minorEastAsia" w:cs="ＭＳ Ｐゴシック" w:hint="eastAsia"/>
                <w:kern w:val="0"/>
                <w:sz w:val="18"/>
                <w:szCs w:val="18"/>
              </w:rPr>
              <w:t>1.</w:t>
            </w:r>
            <w:r w:rsidR="00F30041" w:rsidRPr="00641FF9">
              <w:rPr>
                <w:rFonts w:asciiTheme="minorEastAsia" w:eastAsiaTheme="minorEastAsia" w:hAnsiTheme="minorEastAsia" w:cs="ＭＳ Ｐゴシック"/>
                <w:kern w:val="0"/>
                <w:sz w:val="18"/>
                <w:szCs w:val="18"/>
              </w:rPr>
              <w:t>1.</w:t>
            </w:r>
            <w:r w:rsidR="004D3684">
              <w:rPr>
                <w:rFonts w:asciiTheme="minorEastAsia" w:eastAsiaTheme="minorEastAsia" w:hAnsiTheme="minorEastAsia" w:cs="ＭＳ Ｐゴシック" w:hint="eastAsia"/>
                <w:kern w:val="0"/>
                <w:sz w:val="18"/>
                <w:szCs w:val="18"/>
              </w:rPr>
              <w:t>4</w:t>
            </w:r>
            <w:r w:rsidR="000A4AB7" w:rsidRPr="00641FF9">
              <w:rPr>
                <w:rFonts w:asciiTheme="minorEastAsia" w:eastAsiaTheme="minorEastAsia" w:hAnsiTheme="minorEastAsia" w:cs="ＭＳ Ｐゴシック" w:hint="eastAsia"/>
                <w:kern w:val="0"/>
                <w:sz w:val="18"/>
                <w:szCs w:val="18"/>
              </w:rPr>
              <w:t xml:space="preserve"> </w:t>
            </w:r>
            <w:r w:rsidR="00E96CD6" w:rsidRPr="00E96CD6">
              <w:rPr>
                <w:rFonts w:asciiTheme="minorEastAsia" w:eastAsiaTheme="minorEastAsia" w:hAnsiTheme="minorEastAsia" w:hint="eastAsia"/>
                <w:sz w:val="18"/>
                <w:szCs w:val="18"/>
              </w:rPr>
              <w:t>成果物の作成</w:t>
            </w:r>
          </w:p>
        </w:tc>
        <w:tc>
          <w:tcPr>
            <w:tcW w:w="3988" w:type="dxa"/>
            <w:gridSpan w:val="3"/>
            <w:tcBorders>
              <w:top w:val="nil"/>
              <w:left w:val="nil"/>
              <w:bottom w:val="single" w:sz="4" w:space="0" w:color="auto"/>
              <w:right w:val="single" w:sz="4" w:space="0" w:color="auto"/>
            </w:tcBorders>
            <w:shd w:val="clear" w:color="auto" w:fill="auto"/>
            <w:vAlign w:val="center"/>
          </w:tcPr>
          <w:p w14:paraId="7DF9102C" w14:textId="3E672B16"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実施内容を理解し、適切な計画の下で、</w:t>
            </w:r>
            <w:r w:rsidR="00FA0407">
              <w:rPr>
                <w:rFonts w:asciiTheme="minorEastAsia" w:eastAsiaTheme="minorEastAsia" w:hAnsiTheme="minorEastAsia" w:cs="ＭＳ Ｐゴシック" w:hint="eastAsia"/>
                <w:kern w:val="0"/>
                <w:sz w:val="18"/>
                <w:szCs w:val="18"/>
              </w:rPr>
              <w:t>具体的で分かりやすい</w:t>
            </w:r>
            <w:r w:rsidR="005E77F3" w:rsidRPr="0042537E">
              <w:rPr>
                <w:rFonts w:asciiTheme="minorEastAsia" w:eastAsiaTheme="minorEastAsia" w:hAnsiTheme="minorEastAsia" w:cs="ＭＳ Ｐゴシック" w:hint="eastAsia"/>
                <w:kern w:val="0"/>
                <w:sz w:val="18"/>
                <w:szCs w:val="18"/>
              </w:rPr>
              <w:t>提案を行っているか。</w:t>
            </w:r>
          </w:p>
        </w:tc>
        <w:tc>
          <w:tcPr>
            <w:tcW w:w="879" w:type="dxa"/>
            <w:tcBorders>
              <w:top w:val="nil"/>
              <w:left w:val="nil"/>
              <w:bottom w:val="single" w:sz="4" w:space="0" w:color="auto"/>
              <w:right w:val="single" w:sz="4" w:space="0" w:color="auto"/>
            </w:tcBorders>
            <w:shd w:val="clear" w:color="auto" w:fill="auto"/>
            <w:vAlign w:val="center"/>
          </w:tcPr>
          <w:p w14:paraId="7DF9102D"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7DF91030" w14:textId="3903F564" w:rsidR="00C840B3" w:rsidRPr="0042537E" w:rsidRDefault="00F026F3" w:rsidP="00C840B3">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35</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31"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6077BD" w:rsidRPr="0042537E" w14:paraId="7D29C1C6" w14:textId="77777777" w:rsidTr="007605CA">
        <w:trPr>
          <w:gridAfter w:val="1"/>
          <w:wAfter w:w="431" w:type="dxa"/>
          <w:trHeight w:val="559"/>
        </w:trPr>
        <w:tc>
          <w:tcPr>
            <w:tcW w:w="635" w:type="dxa"/>
            <w:vMerge/>
            <w:tcBorders>
              <w:left w:val="single" w:sz="4" w:space="0" w:color="auto"/>
              <w:right w:val="single" w:sz="4" w:space="0" w:color="auto"/>
            </w:tcBorders>
            <w:vAlign w:val="center"/>
          </w:tcPr>
          <w:p w14:paraId="2066AF8A"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1E68FA15"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99" w:type="dxa"/>
            <w:vMerge/>
            <w:tcBorders>
              <w:top w:val="single" w:sz="4" w:space="0" w:color="auto"/>
              <w:left w:val="single" w:sz="4" w:space="0" w:color="auto"/>
              <w:right w:val="single" w:sz="4" w:space="0" w:color="auto"/>
            </w:tcBorders>
            <w:shd w:val="clear" w:color="auto" w:fill="auto"/>
            <w:vAlign w:val="center"/>
          </w:tcPr>
          <w:p w14:paraId="3C4EACE7"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314BF961" w14:textId="28CE6B27"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F2451D">
              <w:rPr>
                <w:rFonts w:asciiTheme="minorEastAsia" w:eastAsiaTheme="minorEastAsia" w:hAnsiTheme="minorEastAsia" w:cs="ＭＳ Ｐゴシック" w:hint="eastAsia"/>
                <w:kern w:val="0"/>
                <w:sz w:val="18"/>
                <w:szCs w:val="18"/>
              </w:rPr>
              <w:t>検討報告書の作成に関し、日本語の概要版、詳細版、英語の概要版の3種類をどのように効率的に作成</w:t>
            </w:r>
            <w:r w:rsidR="004D3684">
              <w:rPr>
                <w:rFonts w:asciiTheme="minorEastAsia" w:eastAsiaTheme="minorEastAsia" w:hAnsiTheme="minorEastAsia" w:cs="ＭＳ Ｐゴシック" w:hint="eastAsia"/>
                <w:kern w:val="0"/>
                <w:sz w:val="18"/>
                <w:szCs w:val="18"/>
              </w:rPr>
              <w:t>していくか、スケジュールを含めて提案に盛り込まれているか。</w:t>
            </w:r>
          </w:p>
        </w:tc>
        <w:tc>
          <w:tcPr>
            <w:tcW w:w="879" w:type="dxa"/>
            <w:tcBorders>
              <w:top w:val="nil"/>
              <w:left w:val="nil"/>
              <w:bottom w:val="single" w:sz="4" w:space="0" w:color="auto"/>
              <w:right w:val="single" w:sz="4" w:space="0" w:color="auto"/>
            </w:tcBorders>
            <w:shd w:val="clear" w:color="auto" w:fill="auto"/>
            <w:vAlign w:val="center"/>
          </w:tcPr>
          <w:p w14:paraId="4AAAC173" w14:textId="62BEB4E1" w:rsidR="005E77F3" w:rsidRPr="0042537E" w:rsidRDefault="004D3684" w:rsidP="005E77F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13CC2FFF" w14:textId="3A09EF55" w:rsidR="005E77F3" w:rsidRPr="0042537E" w:rsidRDefault="004D3684"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B5A0D99" w14:textId="0A9859A1" w:rsidR="005E77F3" w:rsidRPr="0042537E" w:rsidRDefault="004D3684"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top w:val="single" w:sz="4" w:space="0" w:color="auto"/>
              <w:left w:val="single" w:sz="4" w:space="0" w:color="auto"/>
              <w:right w:val="single" w:sz="4" w:space="0" w:color="auto"/>
            </w:tcBorders>
            <w:vAlign w:val="center"/>
          </w:tcPr>
          <w:p w14:paraId="68C876C1"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6D80B196"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2041E5" w:rsidRPr="0042537E" w14:paraId="4F072800" w14:textId="77777777" w:rsidTr="007B524E">
        <w:trPr>
          <w:gridAfter w:val="1"/>
          <w:wAfter w:w="431" w:type="dxa"/>
          <w:trHeight w:val="1359"/>
        </w:trPr>
        <w:tc>
          <w:tcPr>
            <w:tcW w:w="635" w:type="dxa"/>
            <w:vMerge/>
            <w:tcBorders>
              <w:left w:val="single" w:sz="4" w:space="0" w:color="auto"/>
              <w:right w:val="single" w:sz="4" w:space="0" w:color="auto"/>
            </w:tcBorders>
            <w:vAlign w:val="center"/>
          </w:tcPr>
          <w:p w14:paraId="1F0ECA3C"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right w:val="single" w:sz="4" w:space="0" w:color="auto"/>
            </w:tcBorders>
            <w:shd w:val="clear" w:color="auto" w:fill="auto"/>
            <w:vAlign w:val="center"/>
          </w:tcPr>
          <w:p w14:paraId="15711320"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99" w:type="dxa"/>
            <w:vMerge/>
            <w:tcBorders>
              <w:top w:val="single" w:sz="4" w:space="0" w:color="auto"/>
              <w:left w:val="single" w:sz="4" w:space="0" w:color="auto"/>
              <w:right w:val="single" w:sz="4" w:space="0" w:color="auto"/>
            </w:tcBorders>
            <w:shd w:val="clear" w:color="auto" w:fill="auto"/>
            <w:vAlign w:val="center"/>
          </w:tcPr>
          <w:p w14:paraId="2DF7765D"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0984890F" w14:textId="207EF73A" w:rsidR="005E77F3" w:rsidRPr="0042537E" w:rsidRDefault="002538D9"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4D3684">
              <w:rPr>
                <w:rFonts w:asciiTheme="minorEastAsia" w:eastAsiaTheme="minorEastAsia" w:hAnsiTheme="minorEastAsia" w:cs="ＭＳ Ｐゴシック" w:hint="eastAsia"/>
                <w:kern w:val="0"/>
                <w:sz w:val="18"/>
                <w:szCs w:val="18"/>
              </w:rPr>
              <w:t>業務実施報告書の作成に関し、検討タスクフォースや情報共有のための会合、定例会などの活動記録の方針と、報告書へのとりまとめ方針が示されているか。</w:t>
            </w:r>
          </w:p>
        </w:tc>
        <w:tc>
          <w:tcPr>
            <w:tcW w:w="879" w:type="dxa"/>
            <w:tcBorders>
              <w:top w:val="nil"/>
              <w:left w:val="nil"/>
              <w:bottom w:val="single" w:sz="4" w:space="0" w:color="auto"/>
              <w:right w:val="single" w:sz="4" w:space="0" w:color="auto"/>
            </w:tcBorders>
            <w:shd w:val="clear" w:color="auto" w:fill="auto"/>
            <w:vAlign w:val="center"/>
          </w:tcPr>
          <w:p w14:paraId="3C8AAB90" w14:textId="62C67EE3" w:rsidR="005E77F3" w:rsidRPr="0042537E" w:rsidRDefault="00C62C50"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2EE4861C" w14:textId="04618D9E" w:rsidR="005E77F3" w:rsidRPr="0042537E" w:rsidRDefault="004D3684" w:rsidP="00C840B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FF9AF00" w14:textId="38961AD9" w:rsidR="005E77F3" w:rsidRPr="0042537E" w:rsidRDefault="00C62C50"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tcBorders>
              <w:top w:val="single" w:sz="4" w:space="0" w:color="auto"/>
              <w:left w:val="single" w:sz="4" w:space="0" w:color="auto"/>
              <w:right w:val="single" w:sz="4" w:space="0" w:color="auto"/>
            </w:tcBorders>
            <w:vAlign w:val="center"/>
          </w:tcPr>
          <w:p w14:paraId="78BB49C5"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440A024D"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6077BD" w:rsidRPr="0042537E" w14:paraId="651CC179" w14:textId="77777777" w:rsidTr="004D3684">
        <w:trPr>
          <w:gridAfter w:val="1"/>
          <w:wAfter w:w="431" w:type="dxa"/>
          <w:trHeight w:val="603"/>
        </w:trPr>
        <w:tc>
          <w:tcPr>
            <w:tcW w:w="635" w:type="dxa"/>
            <w:vMerge/>
            <w:tcBorders>
              <w:left w:val="single" w:sz="4" w:space="0" w:color="auto"/>
              <w:bottom w:val="single" w:sz="4" w:space="0" w:color="auto"/>
              <w:right w:val="single" w:sz="4" w:space="0" w:color="auto"/>
            </w:tcBorders>
            <w:vAlign w:val="center"/>
          </w:tcPr>
          <w:p w14:paraId="0E1EA6D2"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918" w:type="dxa"/>
            <w:gridSpan w:val="2"/>
            <w:vMerge/>
            <w:tcBorders>
              <w:left w:val="single" w:sz="4" w:space="0" w:color="auto"/>
              <w:bottom w:val="single" w:sz="4" w:space="0" w:color="auto"/>
              <w:right w:val="single" w:sz="4" w:space="0" w:color="auto"/>
            </w:tcBorders>
            <w:shd w:val="clear" w:color="auto" w:fill="auto"/>
            <w:vAlign w:val="center"/>
          </w:tcPr>
          <w:p w14:paraId="48F28EF8"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99" w:type="dxa"/>
            <w:vMerge/>
            <w:tcBorders>
              <w:left w:val="single" w:sz="4" w:space="0" w:color="auto"/>
              <w:bottom w:val="single" w:sz="4" w:space="0" w:color="auto"/>
              <w:right w:val="single" w:sz="4" w:space="0" w:color="auto"/>
            </w:tcBorders>
            <w:shd w:val="clear" w:color="auto" w:fill="auto"/>
            <w:vAlign w:val="center"/>
          </w:tcPr>
          <w:p w14:paraId="1C63A147"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auto" w:fill="auto"/>
            <w:vAlign w:val="center"/>
          </w:tcPr>
          <w:p w14:paraId="352EEAD3" w14:textId="6EFE40D4" w:rsidR="00F51AC6" w:rsidRPr="0042537E" w:rsidRDefault="00F51AC6" w:rsidP="00F51AC6">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4D3684">
              <w:rPr>
                <w:rFonts w:asciiTheme="minorEastAsia" w:eastAsiaTheme="minorEastAsia" w:hAnsiTheme="minorEastAsia" w:cs="ＭＳ Ｐゴシック" w:hint="eastAsia"/>
                <w:kern w:val="0"/>
                <w:sz w:val="18"/>
                <w:szCs w:val="18"/>
              </w:rPr>
              <w:t>報告書の構成や文章について、品質を高めるための提案や工夫が盛り込まれているか。</w:t>
            </w:r>
          </w:p>
        </w:tc>
        <w:tc>
          <w:tcPr>
            <w:tcW w:w="879" w:type="dxa"/>
            <w:tcBorders>
              <w:top w:val="nil"/>
              <w:left w:val="nil"/>
              <w:bottom w:val="single" w:sz="4" w:space="0" w:color="auto"/>
              <w:right w:val="single" w:sz="4" w:space="0" w:color="auto"/>
            </w:tcBorders>
            <w:shd w:val="clear" w:color="auto" w:fill="auto"/>
            <w:vAlign w:val="center"/>
          </w:tcPr>
          <w:p w14:paraId="63F365CF" w14:textId="54828EEA"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0B95A925" w14:textId="73D08228"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78695FC" w14:textId="7353C8FB"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67" w:type="dxa"/>
            <w:vMerge/>
            <w:tcBorders>
              <w:left w:val="single" w:sz="4" w:space="0" w:color="auto"/>
              <w:bottom w:val="single" w:sz="4" w:space="0" w:color="auto"/>
              <w:right w:val="single" w:sz="4" w:space="0" w:color="auto"/>
            </w:tcBorders>
            <w:vAlign w:val="center"/>
          </w:tcPr>
          <w:p w14:paraId="51349819" w14:textId="77777777" w:rsidR="00C840B3" w:rsidRPr="0042537E" w:rsidRDefault="00C840B3" w:rsidP="00C840B3">
            <w:pPr>
              <w:jc w:val="left"/>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69BBCFB8"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29725C" w:rsidRPr="0042537E" w14:paraId="7DF9107A" w14:textId="77777777" w:rsidTr="007605CA">
        <w:trPr>
          <w:gridAfter w:val="1"/>
          <w:wAfter w:w="431" w:type="dxa"/>
          <w:trHeight w:val="388"/>
        </w:trPr>
        <w:tc>
          <w:tcPr>
            <w:tcW w:w="10177" w:type="dxa"/>
            <w:gridSpan w:val="12"/>
            <w:tcBorders>
              <w:top w:val="single" w:sz="4" w:space="0" w:color="auto"/>
              <w:left w:val="single" w:sz="4" w:space="0" w:color="auto"/>
              <w:bottom w:val="nil"/>
              <w:right w:val="single" w:sz="4" w:space="0" w:color="auto"/>
            </w:tcBorders>
            <w:shd w:val="clear" w:color="000000" w:fill="CCFFFF"/>
            <w:noWrap/>
            <w:vAlign w:val="center"/>
          </w:tcPr>
          <w:p w14:paraId="7DF91079" w14:textId="70C2874F" w:rsidR="0029725C" w:rsidRPr="0042537E" w:rsidRDefault="0029725C"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olor w:val="7F7F7F"/>
              </w:rPr>
              <w:br w:type="page"/>
            </w:r>
            <w:r w:rsidRPr="0042537E">
              <w:rPr>
                <w:rFonts w:asciiTheme="minorEastAsia" w:eastAsiaTheme="minorEastAsia" w:hAnsiTheme="minorEastAsia" w:cs="ＭＳ Ｐゴシック" w:hint="eastAsia"/>
                <w:kern w:val="0"/>
                <w:sz w:val="18"/>
                <w:szCs w:val="18"/>
              </w:rPr>
              <w:t>2　組織の経験・能力</w:t>
            </w:r>
          </w:p>
        </w:tc>
      </w:tr>
      <w:tr w:rsidR="00D85A8C" w:rsidRPr="0042537E" w14:paraId="666DC2E9" w14:textId="77777777" w:rsidTr="007605CA">
        <w:trPr>
          <w:gridAfter w:val="1"/>
          <w:wAfter w:w="431" w:type="dxa"/>
          <w:trHeight w:val="764"/>
        </w:trPr>
        <w:tc>
          <w:tcPr>
            <w:tcW w:w="635" w:type="dxa"/>
            <w:vMerge w:val="restart"/>
            <w:tcBorders>
              <w:top w:val="single" w:sz="4" w:space="0" w:color="auto"/>
              <w:left w:val="single" w:sz="4" w:space="0" w:color="auto"/>
              <w:right w:val="single" w:sz="4" w:space="0" w:color="auto"/>
            </w:tcBorders>
            <w:vAlign w:val="center"/>
          </w:tcPr>
          <w:p w14:paraId="110D09FA" w14:textId="77777777" w:rsidR="00D85A8C" w:rsidRPr="0042537E" w:rsidRDefault="00D85A8C" w:rsidP="00EC04E3">
            <w:pPr>
              <w:widowControl/>
              <w:jc w:val="left"/>
              <w:rPr>
                <w:rFonts w:asciiTheme="minorEastAsia" w:eastAsiaTheme="minorEastAsia" w:hAnsiTheme="minorEastAsia" w:cs="ＭＳ Ｐゴシック"/>
                <w:kern w:val="0"/>
                <w:sz w:val="18"/>
                <w:szCs w:val="18"/>
              </w:rPr>
            </w:pPr>
          </w:p>
        </w:tc>
        <w:tc>
          <w:tcPr>
            <w:tcW w:w="2117" w:type="dxa"/>
            <w:gridSpan w:val="3"/>
            <w:tcBorders>
              <w:top w:val="single" w:sz="4" w:space="0" w:color="auto"/>
              <w:left w:val="single" w:sz="4" w:space="0" w:color="auto"/>
              <w:right w:val="single" w:sz="4" w:space="0" w:color="auto"/>
            </w:tcBorders>
            <w:shd w:val="clear" w:color="auto" w:fill="auto"/>
            <w:noWrap/>
            <w:vAlign w:val="center"/>
          </w:tcPr>
          <w:p w14:paraId="3C44639C" w14:textId="37A0246B" w:rsidR="00D85A8C" w:rsidRPr="0042537E" w:rsidRDefault="00D85A8C" w:rsidP="00EC04E3">
            <w:pPr>
              <w:widowControl/>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2.1 組織体制</w:t>
            </w:r>
          </w:p>
        </w:tc>
        <w:tc>
          <w:tcPr>
            <w:tcW w:w="3988" w:type="dxa"/>
            <w:gridSpan w:val="3"/>
            <w:tcBorders>
              <w:top w:val="single" w:sz="4" w:space="0" w:color="auto"/>
              <w:left w:val="nil"/>
              <w:bottom w:val="single" w:sz="4" w:space="0" w:color="auto"/>
              <w:right w:val="single" w:sz="4" w:space="0" w:color="auto"/>
            </w:tcBorders>
            <w:shd w:val="clear" w:color="000000" w:fill="FFFFFF"/>
            <w:vAlign w:val="center"/>
          </w:tcPr>
          <w:p w14:paraId="6B302E47" w14:textId="4CB1BBAA" w:rsidR="00D85A8C" w:rsidRDefault="00D85A8C" w:rsidP="00C27FC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70818">
              <w:rPr>
                <w:rFonts w:asciiTheme="minorEastAsia" w:eastAsiaTheme="minorEastAsia" w:hAnsiTheme="minorEastAsia" w:cs="ＭＳ Ｐゴシック"/>
                <w:kern w:val="0"/>
                <w:sz w:val="18"/>
                <w:szCs w:val="18"/>
              </w:rPr>
              <w:t>業務の役割を定めた実動可能な人数が確保されているか。</w:t>
            </w:r>
          </w:p>
          <w:p w14:paraId="3238E991" w14:textId="76176316" w:rsidR="00D85A8C" w:rsidRDefault="00D85A8C" w:rsidP="00C27FC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70818">
              <w:rPr>
                <w:rFonts w:asciiTheme="minorEastAsia" w:eastAsiaTheme="minorEastAsia" w:hAnsiTheme="minorEastAsia" w:cs="ＭＳ Ｐゴシック"/>
                <w:kern w:val="0"/>
                <w:sz w:val="18"/>
                <w:szCs w:val="18"/>
              </w:rPr>
              <w:t>情報管理に対する社内規則等（社内規則がない場合は代わりとなるもの）が提出されているか。</w:t>
            </w:r>
          </w:p>
          <w:p w14:paraId="26AE1C75" w14:textId="2AEEB697" w:rsidR="00D85A8C" w:rsidRPr="0042537E" w:rsidRDefault="00D85A8C" w:rsidP="00C27FC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70818">
              <w:rPr>
                <w:rFonts w:asciiTheme="minorEastAsia" w:eastAsiaTheme="minorEastAsia" w:hAnsiTheme="minorEastAsia" w:cs="ＭＳ Ｐゴシック"/>
                <w:kern w:val="0"/>
                <w:sz w:val="18"/>
                <w:szCs w:val="18"/>
              </w:rPr>
              <w:t>円滑な事業遂行のための人員補助やバックアップが組み込まれた体制になっている</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0086849B" w14:textId="52178CFD"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4399E874" w14:textId="127BE148"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2778230" w14:textId="4DC64013" w:rsidR="00D85A8C" w:rsidRPr="0042537E"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A146C" w14:textId="2A1B1509"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821" w:type="dxa"/>
            <w:tcBorders>
              <w:top w:val="single" w:sz="4" w:space="0" w:color="auto"/>
              <w:left w:val="nil"/>
              <w:bottom w:val="single" w:sz="4" w:space="0" w:color="auto"/>
              <w:right w:val="single" w:sz="4" w:space="0" w:color="auto"/>
            </w:tcBorders>
            <w:shd w:val="clear" w:color="auto" w:fill="auto"/>
            <w:vAlign w:val="center"/>
          </w:tcPr>
          <w:p w14:paraId="0C7E5ACB"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r>
      <w:tr w:rsidR="00D85A8C" w:rsidRPr="0042537E" w14:paraId="7DF91083" w14:textId="77777777" w:rsidTr="00EA54A5">
        <w:trPr>
          <w:gridAfter w:val="1"/>
          <w:wAfter w:w="431" w:type="dxa"/>
          <w:trHeight w:val="764"/>
        </w:trPr>
        <w:tc>
          <w:tcPr>
            <w:tcW w:w="635" w:type="dxa"/>
            <w:vMerge/>
            <w:tcBorders>
              <w:left w:val="single" w:sz="4" w:space="0" w:color="auto"/>
              <w:right w:val="single" w:sz="4" w:space="0" w:color="auto"/>
            </w:tcBorders>
            <w:vAlign w:val="center"/>
          </w:tcPr>
          <w:p w14:paraId="7DF9107B" w14:textId="77777777" w:rsidR="00D85A8C" w:rsidRPr="0042537E" w:rsidRDefault="00D85A8C" w:rsidP="00EC04E3">
            <w:pPr>
              <w:widowControl/>
              <w:jc w:val="left"/>
              <w:rPr>
                <w:rFonts w:asciiTheme="minorEastAsia" w:eastAsiaTheme="minorEastAsia" w:hAnsiTheme="minorEastAsia" w:cs="ＭＳ Ｐゴシック"/>
                <w:kern w:val="0"/>
                <w:sz w:val="18"/>
                <w:szCs w:val="18"/>
              </w:rPr>
            </w:pPr>
          </w:p>
        </w:tc>
        <w:tc>
          <w:tcPr>
            <w:tcW w:w="2117" w:type="dxa"/>
            <w:gridSpan w:val="3"/>
            <w:vMerge w:val="restart"/>
            <w:tcBorders>
              <w:top w:val="single" w:sz="4" w:space="0" w:color="auto"/>
              <w:left w:val="single" w:sz="4" w:space="0" w:color="auto"/>
              <w:right w:val="single" w:sz="4" w:space="0" w:color="auto"/>
            </w:tcBorders>
            <w:shd w:val="clear" w:color="auto" w:fill="auto"/>
            <w:noWrap/>
            <w:vAlign w:val="center"/>
          </w:tcPr>
          <w:p w14:paraId="7DF9107C" w14:textId="26E508C6" w:rsidR="00D85A8C" w:rsidRPr="0042537E" w:rsidRDefault="00D85A8C"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2</w:t>
            </w:r>
            <w:r w:rsidRPr="0042537E">
              <w:rPr>
                <w:rFonts w:asciiTheme="minorEastAsia" w:eastAsiaTheme="minorEastAsia" w:hAnsiTheme="minorEastAsia" w:cs="ＭＳ Ｐゴシック" w:hint="eastAsia"/>
                <w:kern w:val="0"/>
                <w:sz w:val="18"/>
                <w:szCs w:val="18"/>
              </w:rPr>
              <w:t xml:space="preserve"> </w:t>
            </w:r>
            <w:r w:rsidR="00495142">
              <w:rPr>
                <w:rFonts w:asciiTheme="minorEastAsia" w:eastAsiaTheme="minorEastAsia" w:hAnsiTheme="minorEastAsia" w:cs="ＭＳ Ｐゴシック" w:hint="eastAsia"/>
                <w:kern w:val="0"/>
                <w:sz w:val="18"/>
                <w:szCs w:val="18"/>
              </w:rPr>
              <w:t>検討タスクフォース</w:t>
            </w:r>
            <w:r w:rsidRPr="00446DE6">
              <w:rPr>
                <w:rFonts w:asciiTheme="minorEastAsia" w:eastAsiaTheme="minorEastAsia" w:hAnsiTheme="minorEastAsia" w:cs="ＭＳ Ｐゴシック" w:hint="eastAsia"/>
                <w:kern w:val="0"/>
                <w:sz w:val="18"/>
                <w:szCs w:val="18"/>
              </w:rPr>
              <w:t>の組成</w:t>
            </w:r>
            <w:r w:rsidR="00495142">
              <w:rPr>
                <w:rFonts w:asciiTheme="minorEastAsia" w:eastAsiaTheme="minorEastAsia" w:hAnsiTheme="minorEastAsia" w:cs="ＭＳ Ｐゴシック" w:hint="eastAsia"/>
                <w:kern w:val="0"/>
                <w:sz w:val="18"/>
                <w:szCs w:val="18"/>
              </w:rPr>
              <w:t>と</w:t>
            </w:r>
            <w:r>
              <w:rPr>
                <w:rFonts w:asciiTheme="minorEastAsia" w:eastAsiaTheme="minorEastAsia" w:hAnsiTheme="minorEastAsia" w:cs="ＭＳ Ｐゴシック" w:hint="eastAsia"/>
                <w:kern w:val="0"/>
                <w:sz w:val="18"/>
                <w:szCs w:val="18"/>
              </w:rPr>
              <w:t>運営</w:t>
            </w:r>
            <w:r w:rsidR="00495142">
              <w:rPr>
                <w:rFonts w:asciiTheme="minorEastAsia" w:eastAsiaTheme="minorEastAsia" w:hAnsiTheme="minorEastAsia" w:cs="ＭＳ Ｐゴシック" w:hint="eastAsia"/>
                <w:kern w:val="0"/>
                <w:sz w:val="18"/>
                <w:szCs w:val="18"/>
              </w:rPr>
              <w:t>、および情報共有のための会合の計画と運営に</w:t>
            </w:r>
            <w:r w:rsidRPr="0042537E">
              <w:rPr>
                <w:rFonts w:asciiTheme="minorEastAsia" w:eastAsiaTheme="minorEastAsia" w:hAnsiTheme="minorEastAsia" w:cs="ＭＳ Ｐゴシック" w:hint="eastAsia"/>
                <w:kern w:val="0"/>
                <w:sz w:val="18"/>
                <w:szCs w:val="18"/>
              </w:rPr>
              <w:t>関する経験・能力</w:t>
            </w:r>
          </w:p>
        </w:tc>
        <w:tc>
          <w:tcPr>
            <w:tcW w:w="3988"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1F2166FA" w:rsidR="00D85A8C" w:rsidRPr="0042537E" w:rsidRDefault="00D85A8C" w:rsidP="00C27FC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1B7205">
              <w:rPr>
                <w:rFonts w:asciiTheme="minorEastAsia" w:eastAsiaTheme="minorEastAsia" w:hAnsiTheme="minorEastAsia" w:cs="ＭＳ Ｐゴシック" w:hint="eastAsia"/>
                <w:kern w:val="0"/>
                <w:sz w:val="18"/>
                <w:szCs w:val="18"/>
              </w:rPr>
              <w:t>複数組織が参加して継続的に議論を行う会議体</w:t>
            </w:r>
            <w:r>
              <w:rPr>
                <w:rFonts w:asciiTheme="minorEastAsia" w:eastAsiaTheme="minorEastAsia" w:hAnsiTheme="minorEastAsia" w:cs="ＭＳ Ｐゴシック" w:hint="eastAsia"/>
                <w:kern w:val="0"/>
                <w:sz w:val="18"/>
                <w:szCs w:val="18"/>
              </w:rPr>
              <w:t>の運営</w:t>
            </w:r>
            <w:r w:rsidRPr="0042537E">
              <w:rPr>
                <w:rFonts w:asciiTheme="minorEastAsia" w:eastAsiaTheme="minorEastAsia" w:hAnsiTheme="minorEastAsia" w:cs="ＭＳ Ｐゴシック" w:hint="eastAsia"/>
                <w:kern w:val="0"/>
                <w:sz w:val="18"/>
                <w:szCs w:val="18"/>
              </w:rPr>
              <w:t>に関する知見</w:t>
            </w:r>
            <w:r>
              <w:rPr>
                <w:rFonts w:asciiTheme="minorEastAsia" w:eastAsiaTheme="minorEastAsia" w:hAnsiTheme="minorEastAsia" w:cs="ＭＳ Ｐゴシック" w:hint="eastAsia"/>
                <w:kern w:val="0"/>
                <w:sz w:val="18"/>
                <w:szCs w:val="18"/>
              </w:rPr>
              <w:t>・経験</w:t>
            </w:r>
            <w:r w:rsidRPr="0042537E">
              <w:rPr>
                <w:rFonts w:asciiTheme="minorEastAsia" w:eastAsiaTheme="minorEastAsia" w:hAnsiTheme="minorEastAsia" w:cs="ＭＳ Ｐゴシック" w:hint="eastAsia"/>
                <w:kern w:val="0"/>
                <w:sz w:val="18"/>
                <w:szCs w:val="18"/>
              </w:rPr>
              <w:t>があ</w:t>
            </w:r>
            <w:r>
              <w:rPr>
                <w:rFonts w:asciiTheme="minorEastAsia" w:eastAsiaTheme="minorEastAsia" w:hAnsiTheme="minorEastAsia" w:cs="ＭＳ Ｐゴシック" w:hint="eastAsia"/>
                <w:kern w:val="0"/>
                <w:sz w:val="18"/>
                <w:szCs w:val="18"/>
              </w:rPr>
              <w:t>るか</w:t>
            </w:r>
            <w:r w:rsidRPr="0042537E">
              <w:rPr>
                <w:rFonts w:asciiTheme="minorEastAsia" w:eastAsiaTheme="minorEastAsia" w:hAnsiTheme="minorEastAsia" w:cs="ＭＳ Ｐゴシック" w:hint="eastAsia"/>
                <w:kern w:val="0"/>
                <w:sz w:val="18"/>
                <w:szCs w:val="18"/>
              </w:rPr>
              <w:t>。(実績、手法、成果等)</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7F" w14:textId="12FE22D9" w:rsidR="00D85A8C" w:rsidRPr="0042537E" w:rsidRDefault="001B7205"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81" w14:textId="23731EC8" w:rsidR="00D85A8C" w:rsidRPr="0042537E" w:rsidRDefault="00F026F3"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w:t>
            </w:r>
            <w:r w:rsidR="00D85A8C">
              <w:rPr>
                <w:rFonts w:asciiTheme="minorEastAsia" w:eastAsiaTheme="minorEastAsia" w:hAnsiTheme="minorEastAsia" w:cs="ＭＳ Ｐゴシック" w:hint="eastAsia"/>
                <w:kern w:val="0"/>
                <w:sz w:val="18"/>
                <w:szCs w:val="18"/>
              </w:rPr>
              <w:t>5</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82"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r>
      <w:tr w:rsidR="00D85A8C" w:rsidRPr="0042537E" w14:paraId="7DF9108C" w14:textId="77777777" w:rsidTr="00EA54A5">
        <w:trPr>
          <w:gridAfter w:val="1"/>
          <w:wAfter w:w="431" w:type="dxa"/>
          <w:trHeight w:val="715"/>
        </w:trPr>
        <w:tc>
          <w:tcPr>
            <w:tcW w:w="635" w:type="dxa"/>
            <w:vMerge/>
            <w:tcBorders>
              <w:left w:val="single" w:sz="4" w:space="0" w:color="auto"/>
              <w:right w:val="single" w:sz="4" w:space="0" w:color="auto"/>
            </w:tcBorders>
            <w:vAlign w:val="center"/>
          </w:tcPr>
          <w:p w14:paraId="7DF91084" w14:textId="77777777" w:rsidR="00D85A8C" w:rsidRPr="0042537E" w:rsidRDefault="00D85A8C" w:rsidP="00EC04E3">
            <w:pPr>
              <w:widowControl/>
              <w:jc w:val="left"/>
              <w:rPr>
                <w:rFonts w:asciiTheme="minorEastAsia" w:eastAsiaTheme="minorEastAsia" w:hAnsiTheme="minorEastAsia" w:cs="ＭＳ Ｐゴシック"/>
                <w:kern w:val="0"/>
                <w:sz w:val="18"/>
                <w:szCs w:val="18"/>
              </w:rPr>
            </w:pPr>
          </w:p>
        </w:tc>
        <w:tc>
          <w:tcPr>
            <w:tcW w:w="2117" w:type="dxa"/>
            <w:gridSpan w:val="3"/>
            <w:vMerge/>
            <w:tcBorders>
              <w:left w:val="single" w:sz="4" w:space="0" w:color="auto"/>
              <w:right w:val="single" w:sz="4" w:space="0" w:color="auto"/>
            </w:tcBorders>
            <w:shd w:val="clear" w:color="auto" w:fill="auto"/>
            <w:noWrap/>
            <w:vAlign w:val="center"/>
          </w:tcPr>
          <w:p w14:paraId="7DF91085" w14:textId="77777777" w:rsidR="00D85A8C" w:rsidRPr="0042537E" w:rsidRDefault="00D85A8C" w:rsidP="00EC04E3">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5C48D27A" w:rsidR="00D85A8C" w:rsidRPr="0042537E" w:rsidRDefault="00D85A8C"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1B7205">
              <w:rPr>
                <w:rFonts w:asciiTheme="minorEastAsia" w:eastAsiaTheme="minorEastAsia" w:hAnsiTheme="minorEastAsia" w:cs="ＭＳ Ｐゴシック" w:hint="eastAsia"/>
                <w:kern w:val="0"/>
                <w:sz w:val="18"/>
                <w:szCs w:val="18"/>
              </w:rPr>
              <w:t>検討タスクフォースの組成のための</w:t>
            </w:r>
            <w:r w:rsidR="00F026F3">
              <w:rPr>
                <w:rFonts w:asciiTheme="minorEastAsia" w:eastAsiaTheme="minorEastAsia" w:hAnsiTheme="minorEastAsia" w:cs="ＭＳ Ｐゴシック" w:hint="eastAsia"/>
                <w:kern w:val="0"/>
                <w:sz w:val="18"/>
                <w:szCs w:val="18"/>
              </w:rPr>
              <w:t>、</w:t>
            </w:r>
            <w:r w:rsidR="001B7205">
              <w:rPr>
                <w:rFonts w:asciiTheme="minorEastAsia" w:eastAsiaTheme="minorEastAsia" w:hAnsiTheme="minorEastAsia" w:cs="ＭＳ Ｐゴシック" w:hint="eastAsia"/>
                <w:kern w:val="0"/>
                <w:sz w:val="18"/>
                <w:szCs w:val="18"/>
              </w:rPr>
              <w:t>AIやAIセーフティの有識者（企業、団体、</w:t>
            </w:r>
            <w:r w:rsidR="00F026F3">
              <w:rPr>
                <w:rFonts w:asciiTheme="minorEastAsia" w:eastAsiaTheme="minorEastAsia" w:hAnsiTheme="minorEastAsia" w:cs="ＭＳ Ｐゴシック" w:hint="eastAsia"/>
                <w:kern w:val="0"/>
                <w:sz w:val="18"/>
                <w:szCs w:val="18"/>
              </w:rPr>
              <w:t>研究機関等</w:t>
            </w:r>
            <w:r w:rsidR="001B7205">
              <w:rPr>
                <w:rFonts w:asciiTheme="minorEastAsia" w:eastAsiaTheme="minorEastAsia" w:hAnsiTheme="minorEastAsia" w:cs="ＭＳ Ｐゴシック" w:hint="eastAsia"/>
                <w:kern w:val="0"/>
                <w:sz w:val="18"/>
                <w:szCs w:val="18"/>
              </w:rPr>
              <w:t>）</w:t>
            </w:r>
            <w:r w:rsidR="00F026F3">
              <w:rPr>
                <w:rFonts w:asciiTheme="minorEastAsia" w:eastAsiaTheme="minorEastAsia" w:hAnsiTheme="minorEastAsia" w:cs="ＭＳ Ｐゴシック" w:hint="eastAsia"/>
                <w:kern w:val="0"/>
                <w:sz w:val="18"/>
                <w:szCs w:val="18"/>
              </w:rPr>
              <w:t>との繋がりがあるか。</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7DF91087" w14:textId="452F95FB" w:rsidR="00D85A8C" w:rsidRPr="0042537E" w:rsidRDefault="00F026F3"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88" w14:textId="059A4D0C" w:rsidR="00D85A8C" w:rsidRPr="0042537E" w:rsidRDefault="00F026F3"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9" w14:textId="48AFBB0C" w:rsidR="00D85A8C" w:rsidRPr="0042537E" w:rsidRDefault="00F026F3"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7DF9108A"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DF9108B"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r>
      <w:tr w:rsidR="00D85A8C" w:rsidRPr="0042537E" w14:paraId="17301542" w14:textId="77777777" w:rsidTr="007605CA">
        <w:trPr>
          <w:gridAfter w:val="1"/>
          <w:wAfter w:w="431" w:type="dxa"/>
          <w:trHeight w:val="715"/>
        </w:trPr>
        <w:tc>
          <w:tcPr>
            <w:tcW w:w="635" w:type="dxa"/>
            <w:vMerge/>
            <w:tcBorders>
              <w:left w:val="single" w:sz="4" w:space="0" w:color="auto"/>
              <w:right w:val="single" w:sz="4" w:space="0" w:color="auto"/>
            </w:tcBorders>
            <w:vAlign w:val="center"/>
          </w:tcPr>
          <w:p w14:paraId="165428C6" w14:textId="77777777" w:rsidR="00D85A8C" w:rsidRPr="0042537E" w:rsidRDefault="00D85A8C" w:rsidP="00EC04E3">
            <w:pPr>
              <w:widowControl/>
              <w:jc w:val="left"/>
              <w:rPr>
                <w:rFonts w:asciiTheme="minorEastAsia" w:eastAsiaTheme="minorEastAsia" w:hAnsiTheme="minorEastAsia" w:cs="ＭＳ Ｐゴシック"/>
                <w:kern w:val="0"/>
                <w:sz w:val="18"/>
                <w:szCs w:val="18"/>
              </w:rPr>
            </w:pPr>
          </w:p>
        </w:tc>
        <w:tc>
          <w:tcPr>
            <w:tcW w:w="2117" w:type="dxa"/>
            <w:gridSpan w:val="3"/>
            <w:vMerge/>
            <w:tcBorders>
              <w:left w:val="single" w:sz="4" w:space="0" w:color="auto"/>
              <w:right w:val="single" w:sz="4" w:space="0" w:color="auto"/>
            </w:tcBorders>
            <w:shd w:val="clear" w:color="auto" w:fill="auto"/>
            <w:noWrap/>
            <w:vAlign w:val="center"/>
          </w:tcPr>
          <w:p w14:paraId="35ACFF75" w14:textId="77777777" w:rsidR="00D85A8C" w:rsidRPr="0042537E" w:rsidRDefault="00D85A8C" w:rsidP="00EC04E3">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000000" w:fill="FFFFFF"/>
            <w:vAlign w:val="center"/>
          </w:tcPr>
          <w:p w14:paraId="48D108F0" w14:textId="200DB4BB" w:rsidR="00D85A8C" w:rsidRPr="0042537E" w:rsidRDefault="00D85A8C"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F026F3">
              <w:rPr>
                <w:rFonts w:asciiTheme="minorEastAsia" w:eastAsiaTheme="minorEastAsia" w:hAnsiTheme="minorEastAsia" w:cs="ＭＳ Ｐゴシック" w:hint="eastAsia"/>
                <w:kern w:val="0"/>
                <w:sz w:val="18"/>
                <w:szCs w:val="18"/>
              </w:rPr>
              <w:t>情報共有のための会合について、類似のイベントの運営に関する知見・経験があるか。</w:t>
            </w:r>
            <w:r w:rsidR="00F026F3" w:rsidRPr="0042537E">
              <w:rPr>
                <w:rFonts w:asciiTheme="minorEastAsia" w:eastAsiaTheme="minorEastAsia" w:hAnsiTheme="minorEastAsia" w:cs="ＭＳ Ｐゴシック" w:hint="eastAsia"/>
                <w:kern w:val="0"/>
                <w:sz w:val="18"/>
                <w:szCs w:val="18"/>
              </w:rPr>
              <w:t>(実績、手法、成果等)</w:t>
            </w:r>
          </w:p>
        </w:tc>
        <w:tc>
          <w:tcPr>
            <w:tcW w:w="879" w:type="dxa"/>
            <w:tcBorders>
              <w:top w:val="single" w:sz="4" w:space="0" w:color="auto"/>
              <w:left w:val="nil"/>
              <w:bottom w:val="single" w:sz="4" w:space="0" w:color="auto"/>
              <w:right w:val="single" w:sz="4" w:space="0" w:color="auto"/>
            </w:tcBorders>
            <w:shd w:val="clear" w:color="000000" w:fill="FFFFFF"/>
            <w:vAlign w:val="center"/>
          </w:tcPr>
          <w:p w14:paraId="1650CC70" w14:textId="092A1F12"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34BF91B8" w14:textId="451DFF3E"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46200D" w14:textId="3DA778FE" w:rsidR="00D85A8C" w:rsidRDefault="00D85A8C"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67" w:type="dxa"/>
            <w:vMerge/>
            <w:tcBorders>
              <w:left w:val="single" w:sz="4" w:space="0" w:color="auto"/>
              <w:bottom w:val="single" w:sz="4" w:space="0" w:color="auto"/>
              <w:right w:val="single" w:sz="4" w:space="0" w:color="auto"/>
            </w:tcBorders>
            <w:shd w:val="clear" w:color="auto" w:fill="auto"/>
            <w:vAlign w:val="center"/>
          </w:tcPr>
          <w:p w14:paraId="01487542"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53C712FB" w14:textId="77777777" w:rsidR="00D85A8C" w:rsidRPr="0042537E" w:rsidRDefault="00D85A8C" w:rsidP="00EC04E3">
            <w:pPr>
              <w:widowControl/>
              <w:jc w:val="center"/>
              <w:rPr>
                <w:rFonts w:asciiTheme="minorEastAsia" w:eastAsiaTheme="minorEastAsia" w:hAnsiTheme="minorEastAsia" w:cs="ＭＳ Ｐゴシック"/>
                <w:kern w:val="0"/>
                <w:sz w:val="18"/>
                <w:szCs w:val="18"/>
              </w:rPr>
            </w:pPr>
          </w:p>
        </w:tc>
      </w:tr>
      <w:tr w:rsidR="001B7205" w:rsidRPr="0042537E" w14:paraId="5C3DC9C7" w14:textId="77777777" w:rsidTr="00EA54A5">
        <w:trPr>
          <w:gridAfter w:val="1"/>
          <w:wAfter w:w="431" w:type="dxa"/>
          <w:trHeight w:val="705"/>
        </w:trPr>
        <w:tc>
          <w:tcPr>
            <w:tcW w:w="635" w:type="dxa"/>
            <w:vMerge/>
            <w:tcBorders>
              <w:left w:val="single" w:sz="4" w:space="0" w:color="auto"/>
              <w:right w:val="single" w:sz="4" w:space="0" w:color="auto"/>
            </w:tcBorders>
            <w:vAlign w:val="center"/>
          </w:tcPr>
          <w:p w14:paraId="53314E2B" w14:textId="77777777" w:rsidR="001B7205" w:rsidRPr="0042537E" w:rsidRDefault="001B7205" w:rsidP="00DF157F">
            <w:pPr>
              <w:widowControl/>
              <w:jc w:val="left"/>
              <w:rPr>
                <w:rFonts w:asciiTheme="minorEastAsia" w:eastAsiaTheme="minorEastAsia" w:hAnsiTheme="minorEastAsia" w:cs="ＭＳ Ｐゴシック"/>
                <w:kern w:val="0"/>
                <w:sz w:val="18"/>
                <w:szCs w:val="18"/>
              </w:rPr>
            </w:pPr>
          </w:p>
        </w:tc>
        <w:tc>
          <w:tcPr>
            <w:tcW w:w="2117" w:type="dxa"/>
            <w:gridSpan w:val="3"/>
            <w:vMerge w:val="restart"/>
            <w:tcBorders>
              <w:top w:val="single" w:sz="4" w:space="0" w:color="auto"/>
              <w:left w:val="nil"/>
              <w:right w:val="single" w:sz="4" w:space="0" w:color="auto"/>
            </w:tcBorders>
            <w:shd w:val="clear" w:color="auto" w:fill="auto"/>
            <w:noWrap/>
            <w:vAlign w:val="center"/>
          </w:tcPr>
          <w:p w14:paraId="2590A98E" w14:textId="1B76D805" w:rsidR="001B7205" w:rsidRPr="0042537E" w:rsidRDefault="001B7205" w:rsidP="00423117">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2.3 検討</w:t>
            </w:r>
            <w:r>
              <w:rPr>
                <w:rFonts w:asciiTheme="minorEastAsia" w:eastAsiaTheme="minorEastAsia" w:hAnsiTheme="minorEastAsia" w:hint="eastAsia"/>
                <w:sz w:val="18"/>
                <w:szCs w:val="18"/>
              </w:rPr>
              <w:t>報告書および業務実施報告書の</w:t>
            </w:r>
            <w:r w:rsidRPr="00C12785">
              <w:rPr>
                <w:rFonts w:asciiTheme="minorEastAsia" w:eastAsiaTheme="minorEastAsia" w:hAnsiTheme="minorEastAsia" w:hint="eastAsia"/>
                <w:sz w:val="18"/>
                <w:szCs w:val="18"/>
              </w:rPr>
              <w:t>作成</w:t>
            </w:r>
            <w:r>
              <w:rPr>
                <w:rFonts w:asciiTheme="minorEastAsia" w:eastAsiaTheme="minorEastAsia" w:hAnsiTheme="minorEastAsia" w:hint="eastAsia"/>
                <w:sz w:val="18"/>
                <w:szCs w:val="18"/>
              </w:rPr>
              <w:t>に関する経験・能力</w:t>
            </w:r>
          </w:p>
        </w:tc>
        <w:tc>
          <w:tcPr>
            <w:tcW w:w="3988" w:type="dxa"/>
            <w:gridSpan w:val="3"/>
            <w:tcBorders>
              <w:top w:val="nil"/>
              <w:left w:val="nil"/>
              <w:bottom w:val="single" w:sz="4" w:space="0" w:color="auto"/>
              <w:right w:val="single" w:sz="4" w:space="0" w:color="auto"/>
            </w:tcBorders>
            <w:shd w:val="clear" w:color="000000" w:fill="FFFFFF"/>
            <w:vAlign w:val="center"/>
          </w:tcPr>
          <w:p w14:paraId="39C56F93" w14:textId="27C83688" w:rsidR="001B7205" w:rsidRPr="0042537E" w:rsidRDefault="001B7205"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・広く公開される技術的なドキュメントの作成</w:t>
            </w:r>
            <w:r w:rsidDel="007244D5">
              <w:rPr>
                <w:rFonts w:asciiTheme="minorEastAsia" w:eastAsiaTheme="minorEastAsia" w:hAnsiTheme="minorEastAsia" w:cs="ＭＳ Ｐゴシック" w:hint="eastAsia"/>
                <w:kern w:val="0"/>
                <w:sz w:val="18"/>
                <w:szCs w:val="18"/>
              </w:rPr>
              <w:t>に</w:t>
            </w:r>
            <w:r>
              <w:rPr>
                <w:rFonts w:asciiTheme="minorEastAsia" w:eastAsiaTheme="minorEastAsia" w:hAnsiTheme="minorEastAsia" w:cs="ＭＳ Ｐゴシック" w:hint="eastAsia"/>
                <w:kern w:val="0"/>
                <w:sz w:val="18"/>
                <w:szCs w:val="18"/>
              </w:rPr>
              <w:t>関する知見や経験があるか。(実績、手法、成果等)</w:t>
            </w:r>
          </w:p>
        </w:tc>
        <w:tc>
          <w:tcPr>
            <w:tcW w:w="879" w:type="dxa"/>
            <w:tcBorders>
              <w:top w:val="nil"/>
              <w:left w:val="nil"/>
              <w:bottom w:val="single" w:sz="4" w:space="0" w:color="auto"/>
              <w:right w:val="single" w:sz="4" w:space="0" w:color="auto"/>
            </w:tcBorders>
            <w:shd w:val="clear" w:color="000000" w:fill="FFFFFF"/>
            <w:vAlign w:val="center"/>
          </w:tcPr>
          <w:p w14:paraId="66561CB6" w14:textId="236268FA" w:rsidR="001B7205" w:rsidRPr="0042537E" w:rsidRDefault="001B7205"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nil"/>
              <w:left w:val="nil"/>
              <w:bottom w:val="single" w:sz="4" w:space="0" w:color="auto"/>
              <w:right w:val="single" w:sz="4" w:space="0" w:color="auto"/>
            </w:tcBorders>
            <w:shd w:val="clear" w:color="auto" w:fill="auto"/>
            <w:vAlign w:val="center"/>
          </w:tcPr>
          <w:p w14:paraId="109868CF" w14:textId="68266CE2" w:rsidR="001B7205" w:rsidRPr="0042537E" w:rsidRDefault="00F026F3"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41F975E3" w14:textId="45D76AB3" w:rsidR="001B7205" w:rsidRPr="0042537E" w:rsidRDefault="001B7205"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1A2C5125" w14:textId="1E140F42" w:rsidR="001B7205" w:rsidRDefault="00F026F3" w:rsidP="004A4C2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40</w:t>
            </w:r>
          </w:p>
        </w:tc>
        <w:tc>
          <w:tcPr>
            <w:tcW w:w="821" w:type="dxa"/>
            <w:tcBorders>
              <w:top w:val="nil"/>
              <w:left w:val="nil"/>
              <w:bottom w:val="single" w:sz="4" w:space="0" w:color="auto"/>
              <w:right w:val="single" w:sz="4" w:space="0" w:color="auto"/>
            </w:tcBorders>
            <w:shd w:val="clear" w:color="auto" w:fill="auto"/>
            <w:vAlign w:val="center"/>
          </w:tcPr>
          <w:p w14:paraId="3131BD74" w14:textId="77777777" w:rsidR="001B7205" w:rsidRPr="00DF157F" w:rsidRDefault="001B7205" w:rsidP="00DF157F">
            <w:pPr>
              <w:widowControl/>
              <w:jc w:val="center"/>
              <w:rPr>
                <w:rFonts w:asciiTheme="minorEastAsia" w:eastAsiaTheme="minorEastAsia" w:hAnsiTheme="minorEastAsia" w:cs="ＭＳ Ｐゴシック"/>
                <w:kern w:val="0"/>
                <w:sz w:val="18"/>
                <w:szCs w:val="18"/>
              </w:rPr>
            </w:pPr>
          </w:p>
        </w:tc>
      </w:tr>
      <w:tr w:rsidR="001B7205" w:rsidRPr="0042537E" w14:paraId="7DF91095" w14:textId="77777777" w:rsidTr="00EA54A5">
        <w:trPr>
          <w:gridAfter w:val="1"/>
          <w:wAfter w:w="431" w:type="dxa"/>
          <w:trHeight w:val="705"/>
        </w:trPr>
        <w:tc>
          <w:tcPr>
            <w:tcW w:w="635" w:type="dxa"/>
            <w:vMerge/>
            <w:tcBorders>
              <w:left w:val="single" w:sz="4" w:space="0" w:color="auto"/>
              <w:right w:val="single" w:sz="4" w:space="0" w:color="auto"/>
            </w:tcBorders>
            <w:vAlign w:val="center"/>
          </w:tcPr>
          <w:p w14:paraId="7DF9108D" w14:textId="77777777" w:rsidR="001B7205" w:rsidRPr="0042537E" w:rsidRDefault="001B7205" w:rsidP="00DF157F">
            <w:pPr>
              <w:widowControl/>
              <w:jc w:val="left"/>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7DF9108E" w14:textId="0A1F0875" w:rsidR="001B7205" w:rsidRPr="0042537E" w:rsidRDefault="001B7205"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000000" w:fill="FFFFFF"/>
            <w:vAlign w:val="center"/>
          </w:tcPr>
          <w:p w14:paraId="7DF9108F" w14:textId="100741BC" w:rsidR="001B7205" w:rsidRPr="001C23FE" w:rsidRDefault="001B7205" w:rsidP="00DF157F">
            <w:pPr>
              <w:widowControl/>
              <w:jc w:val="left"/>
              <w:rPr>
                <w:rFonts w:asciiTheme="minorEastAsia" w:eastAsiaTheme="minorEastAsia" w:hAnsiTheme="minorEastAsia" w:cs="ＭＳ Ｐゴシック"/>
                <w:kern w:val="0"/>
                <w:sz w:val="18"/>
                <w:szCs w:val="18"/>
              </w:rPr>
            </w:pPr>
            <w:r w:rsidRPr="0021643A">
              <w:rPr>
                <w:rFonts w:asciiTheme="minorEastAsia" w:eastAsiaTheme="minorEastAsia" w:hAnsiTheme="minorEastAsia" w:cs="ＭＳ Ｐゴシック" w:hint="eastAsia"/>
                <w:kern w:val="0"/>
                <w:sz w:val="18"/>
                <w:szCs w:val="18"/>
              </w:rPr>
              <w:t>・</w:t>
            </w:r>
            <w:r w:rsidRPr="0079735D">
              <w:rPr>
                <w:rFonts w:asciiTheme="minorEastAsia" w:eastAsiaTheme="minorEastAsia" w:hAnsiTheme="minorEastAsia" w:cs="ＭＳ Ｐゴシック" w:hint="eastAsia"/>
                <w:kern w:val="0"/>
                <w:sz w:val="18"/>
                <w:szCs w:val="18"/>
              </w:rPr>
              <w:t>AIやAIセーフティに関する</w:t>
            </w:r>
            <w:r>
              <w:rPr>
                <w:rFonts w:asciiTheme="minorEastAsia" w:eastAsiaTheme="minorEastAsia" w:hAnsiTheme="minorEastAsia" w:cs="ＭＳ Ｐゴシック" w:hint="eastAsia"/>
                <w:kern w:val="0"/>
                <w:sz w:val="18"/>
                <w:szCs w:val="18"/>
              </w:rPr>
              <w:t>ドキュメントの作成に関する</w:t>
            </w:r>
            <w:r w:rsidRPr="0079735D">
              <w:rPr>
                <w:rFonts w:asciiTheme="minorEastAsia" w:eastAsiaTheme="minorEastAsia" w:hAnsiTheme="minorEastAsia" w:cs="ＭＳ Ｐゴシック" w:hint="eastAsia"/>
                <w:kern w:val="0"/>
                <w:sz w:val="18"/>
                <w:szCs w:val="18"/>
              </w:rPr>
              <w:t>知見</w:t>
            </w:r>
            <w:r>
              <w:rPr>
                <w:rFonts w:asciiTheme="minorEastAsia" w:eastAsiaTheme="minorEastAsia" w:hAnsiTheme="minorEastAsia" w:cs="ＭＳ Ｐゴシック" w:hint="eastAsia"/>
                <w:kern w:val="0"/>
                <w:sz w:val="18"/>
                <w:szCs w:val="18"/>
              </w:rPr>
              <w:t>や経験があるか</w:t>
            </w:r>
            <w:r w:rsidRPr="0079735D">
              <w:rPr>
                <w:rFonts w:asciiTheme="minorEastAsia" w:eastAsiaTheme="minorEastAsia" w:hAnsiTheme="minorEastAsia" w:cs="ＭＳ Ｐゴシック" w:hint="eastAsia"/>
                <w:kern w:val="0"/>
                <w:sz w:val="18"/>
                <w:szCs w:val="18"/>
              </w:rPr>
              <w:t>。</w:t>
            </w:r>
            <w:r w:rsidRPr="0079735D" w:rsidDel="00740A53">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hint="eastAsia"/>
                <w:kern w:val="0"/>
                <w:sz w:val="18"/>
                <w:szCs w:val="18"/>
              </w:rPr>
              <w:t>(実績、手法、成果等）</w:t>
            </w:r>
          </w:p>
        </w:tc>
        <w:tc>
          <w:tcPr>
            <w:tcW w:w="879" w:type="dxa"/>
            <w:tcBorders>
              <w:top w:val="nil"/>
              <w:left w:val="nil"/>
              <w:bottom w:val="single" w:sz="4" w:space="0" w:color="auto"/>
              <w:right w:val="single" w:sz="4" w:space="0" w:color="auto"/>
            </w:tcBorders>
            <w:shd w:val="clear" w:color="000000" w:fill="FFFFFF"/>
            <w:vAlign w:val="center"/>
          </w:tcPr>
          <w:p w14:paraId="7DF91090" w14:textId="13CF4F27" w:rsidR="001B7205" w:rsidRPr="0042537E" w:rsidRDefault="001B7205"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nil"/>
              <w:left w:val="nil"/>
              <w:bottom w:val="single" w:sz="4" w:space="0" w:color="auto"/>
              <w:right w:val="single" w:sz="4" w:space="0" w:color="auto"/>
            </w:tcBorders>
            <w:shd w:val="clear" w:color="auto" w:fill="auto"/>
            <w:vAlign w:val="center"/>
          </w:tcPr>
          <w:p w14:paraId="7DF91091" w14:textId="53E2B7E6" w:rsidR="001B7205" w:rsidRPr="0042537E" w:rsidRDefault="001B7205"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92" w14:textId="5BAF3CD8" w:rsidR="001B7205" w:rsidRPr="0042537E" w:rsidRDefault="001B7205"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nil"/>
              <w:right w:val="single" w:sz="4" w:space="0" w:color="auto"/>
            </w:tcBorders>
            <w:shd w:val="clear" w:color="auto" w:fill="auto"/>
            <w:vAlign w:val="center"/>
          </w:tcPr>
          <w:p w14:paraId="7DF91093" w14:textId="1A619851" w:rsidR="001B7205" w:rsidRPr="0042537E" w:rsidRDefault="001B7205" w:rsidP="00DF157F">
            <w:pPr>
              <w:widowControl/>
              <w:jc w:val="center"/>
              <w:rPr>
                <w:rFonts w:asciiTheme="minorEastAsia" w:eastAsiaTheme="minorEastAsia" w:hAnsiTheme="minorEastAsia" w:cs="ＭＳ Ｐゴシック"/>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14:paraId="7DF91094" w14:textId="77777777" w:rsidR="001B7205" w:rsidRPr="0042537E" w:rsidRDefault="001B7205" w:rsidP="00DF157F">
            <w:pPr>
              <w:widowControl/>
              <w:jc w:val="center"/>
              <w:rPr>
                <w:rFonts w:asciiTheme="minorEastAsia" w:eastAsiaTheme="minorEastAsia" w:hAnsiTheme="minorEastAsia" w:cs="ＭＳ Ｐゴシック"/>
                <w:kern w:val="0"/>
                <w:sz w:val="18"/>
                <w:szCs w:val="18"/>
              </w:rPr>
            </w:pPr>
          </w:p>
        </w:tc>
      </w:tr>
      <w:tr w:rsidR="001B7205" w:rsidRPr="0042537E" w14:paraId="4176B14C" w14:textId="77777777" w:rsidTr="004B5031">
        <w:trPr>
          <w:gridAfter w:val="1"/>
          <w:wAfter w:w="431" w:type="dxa"/>
          <w:trHeight w:val="705"/>
        </w:trPr>
        <w:tc>
          <w:tcPr>
            <w:tcW w:w="635" w:type="dxa"/>
            <w:vMerge/>
            <w:tcBorders>
              <w:left w:val="single" w:sz="4" w:space="0" w:color="auto"/>
              <w:right w:val="single" w:sz="4" w:space="0" w:color="auto"/>
            </w:tcBorders>
            <w:vAlign w:val="center"/>
          </w:tcPr>
          <w:p w14:paraId="5DAA9174" w14:textId="77777777" w:rsidR="001B7205" w:rsidRPr="0042537E" w:rsidRDefault="001B7205" w:rsidP="00DF157F">
            <w:pPr>
              <w:widowControl/>
              <w:jc w:val="left"/>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739AFA23" w14:textId="77777777" w:rsidR="001B7205" w:rsidRPr="0042537E" w:rsidRDefault="001B7205"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000000" w:fill="FFFFFF"/>
            <w:vAlign w:val="center"/>
          </w:tcPr>
          <w:p w14:paraId="1B7AF93E" w14:textId="7559E62C" w:rsidR="001B7205" w:rsidRDefault="001B7205"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・複数組織の共同執筆によるドキュメント作成に関する知見や経験があるか。</w:t>
            </w:r>
            <w:r w:rsidRPr="0042537E">
              <w:rPr>
                <w:rFonts w:asciiTheme="minorEastAsia" w:eastAsiaTheme="minorEastAsia" w:hAnsiTheme="minorEastAsia" w:cs="ＭＳ Ｐゴシック" w:hint="eastAsia"/>
                <w:kern w:val="0"/>
                <w:sz w:val="18"/>
                <w:szCs w:val="18"/>
              </w:rPr>
              <w:t>(実績、手法、成果等）</w:t>
            </w:r>
          </w:p>
        </w:tc>
        <w:tc>
          <w:tcPr>
            <w:tcW w:w="879" w:type="dxa"/>
            <w:tcBorders>
              <w:top w:val="nil"/>
              <w:left w:val="nil"/>
              <w:bottom w:val="single" w:sz="4" w:space="0" w:color="auto"/>
              <w:right w:val="single" w:sz="4" w:space="0" w:color="auto"/>
            </w:tcBorders>
            <w:shd w:val="clear" w:color="000000" w:fill="FFFFFF"/>
            <w:vAlign w:val="center"/>
          </w:tcPr>
          <w:p w14:paraId="57B881FC" w14:textId="21B447F0" w:rsidR="001B7205" w:rsidRDefault="001B7205"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nil"/>
              <w:left w:val="nil"/>
              <w:bottom w:val="single" w:sz="4" w:space="0" w:color="auto"/>
              <w:right w:val="single" w:sz="4" w:space="0" w:color="auto"/>
            </w:tcBorders>
            <w:shd w:val="clear" w:color="auto" w:fill="auto"/>
            <w:vAlign w:val="center"/>
          </w:tcPr>
          <w:p w14:paraId="5C5F7ECE" w14:textId="7B41185A" w:rsidR="001B7205" w:rsidRDefault="001B7205"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56909201" w14:textId="3B60C6F1" w:rsidR="001B7205" w:rsidRDefault="001B7205"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nil"/>
              <w:right w:val="single" w:sz="4" w:space="0" w:color="auto"/>
            </w:tcBorders>
            <w:shd w:val="clear" w:color="auto" w:fill="auto"/>
            <w:vAlign w:val="center"/>
          </w:tcPr>
          <w:p w14:paraId="033E2328" w14:textId="77777777" w:rsidR="001B7205" w:rsidRPr="0042537E" w:rsidRDefault="001B7205" w:rsidP="00DF157F">
            <w:pPr>
              <w:widowControl/>
              <w:jc w:val="center"/>
              <w:rPr>
                <w:rFonts w:asciiTheme="minorEastAsia" w:eastAsiaTheme="minorEastAsia" w:hAnsiTheme="minorEastAsia" w:cs="ＭＳ Ｐゴシック"/>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14:paraId="01D77380" w14:textId="77777777" w:rsidR="001B7205" w:rsidRPr="0042537E" w:rsidRDefault="001B7205" w:rsidP="00DF157F">
            <w:pPr>
              <w:widowControl/>
              <w:jc w:val="center"/>
              <w:rPr>
                <w:rFonts w:asciiTheme="minorEastAsia" w:eastAsiaTheme="minorEastAsia" w:hAnsiTheme="minorEastAsia" w:cs="ＭＳ Ｐゴシック"/>
                <w:kern w:val="0"/>
                <w:sz w:val="18"/>
                <w:szCs w:val="18"/>
              </w:rPr>
            </w:pPr>
          </w:p>
        </w:tc>
      </w:tr>
      <w:tr w:rsidR="001B7205" w:rsidRPr="0042537E" w14:paraId="4F577E7D" w14:textId="77777777" w:rsidTr="0029725C">
        <w:trPr>
          <w:gridAfter w:val="1"/>
          <w:wAfter w:w="431" w:type="dxa"/>
          <w:trHeight w:val="705"/>
        </w:trPr>
        <w:tc>
          <w:tcPr>
            <w:tcW w:w="635" w:type="dxa"/>
            <w:vMerge/>
            <w:tcBorders>
              <w:left w:val="single" w:sz="4" w:space="0" w:color="auto"/>
              <w:bottom w:val="single" w:sz="4" w:space="0" w:color="auto"/>
              <w:right w:val="single" w:sz="4" w:space="0" w:color="auto"/>
            </w:tcBorders>
            <w:vAlign w:val="center"/>
          </w:tcPr>
          <w:p w14:paraId="3CFA32C2" w14:textId="77777777" w:rsidR="001B7205" w:rsidRPr="0042537E" w:rsidRDefault="001B7205" w:rsidP="00DF157F">
            <w:pPr>
              <w:widowControl/>
              <w:jc w:val="left"/>
              <w:rPr>
                <w:rFonts w:asciiTheme="minorEastAsia" w:eastAsiaTheme="minorEastAsia" w:hAnsiTheme="minorEastAsia" w:cs="ＭＳ Ｐゴシック"/>
                <w:kern w:val="0"/>
                <w:sz w:val="18"/>
                <w:szCs w:val="18"/>
              </w:rPr>
            </w:pPr>
          </w:p>
        </w:tc>
        <w:tc>
          <w:tcPr>
            <w:tcW w:w="2117" w:type="dxa"/>
            <w:gridSpan w:val="3"/>
            <w:vMerge/>
            <w:tcBorders>
              <w:left w:val="nil"/>
              <w:bottom w:val="single" w:sz="4" w:space="0" w:color="auto"/>
              <w:right w:val="single" w:sz="4" w:space="0" w:color="auto"/>
            </w:tcBorders>
            <w:shd w:val="clear" w:color="auto" w:fill="auto"/>
            <w:noWrap/>
            <w:vAlign w:val="center"/>
          </w:tcPr>
          <w:p w14:paraId="657A0588" w14:textId="77777777" w:rsidR="001B7205" w:rsidRPr="0042537E" w:rsidRDefault="001B7205"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nil"/>
              <w:left w:val="nil"/>
              <w:bottom w:val="single" w:sz="4" w:space="0" w:color="auto"/>
              <w:right w:val="single" w:sz="4" w:space="0" w:color="auto"/>
            </w:tcBorders>
            <w:shd w:val="clear" w:color="000000" w:fill="FFFFFF"/>
            <w:vAlign w:val="center"/>
          </w:tcPr>
          <w:p w14:paraId="15331012" w14:textId="382226C1" w:rsidR="001B7205" w:rsidRDefault="001B7205"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506887">
              <w:rPr>
                <w:rFonts w:asciiTheme="minorEastAsia" w:eastAsiaTheme="minorEastAsia" w:hAnsiTheme="minorEastAsia" w:cs="ＭＳ Ｐゴシック" w:hint="eastAsia"/>
                <w:kern w:val="0"/>
                <w:sz w:val="18"/>
                <w:szCs w:val="18"/>
              </w:rPr>
              <w:t>英語</w:t>
            </w:r>
            <w:r>
              <w:rPr>
                <w:rFonts w:asciiTheme="minorEastAsia" w:eastAsiaTheme="minorEastAsia" w:hAnsiTheme="minorEastAsia" w:cs="ＭＳ Ｐゴシック" w:hint="eastAsia"/>
                <w:kern w:val="0"/>
                <w:sz w:val="18"/>
                <w:szCs w:val="18"/>
              </w:rPr>
              <w:t>によるドキュメント作成の経験・ノウハウがあるか。</w:t>
            </w:r>
            <w:r w:rsidRPr="0050688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実績、体制等</w:t>
            </w:r>
            <w:r w:rsidRPr="00506887">
              <w:rPr>
                <w:rFonts w:asciiTheme="minorEastAsia" w:eastAsiaTheme="minorEastAsia" w:hAnsiTheme="minorEastAsia" w:cs="ＭＳ Ｐゴシック" w:hint="eastAsia"/>
                <w:kern w:val="0"/>
                <w:sz w:val="18"/>
                <w:szCs w:val="18"/>
              </w:rPr>
              <w:t>）</w:t>
            </w:r>
          </w:p>
        </w:tc>
        <w:tc>
          <w:tcPr>
            <w:tcW w:w="879" w:type="dxa"/>
            <w:tcBorders>
              <w:top w:val="nil"/>
              <w:left w:val="nil"/>
              <w:bottom w:val="single" w:sz="4" w:space="0" w:color="auto"/>
              <w:right w:val="single" w:sz="4" w:space="0" w:color="auto"/>
            </w:tcBorders>
            <w:shd w:val="clear" w:color="000000" w:fill="FFFFFF"/>
            <w:vAlign w:val="center"/>
          </w:tcPr>
          <w:p w14:paraId="62FC37F6" w14:textId="11C4478F" w:rsidR="001B7205" w:rsidRDefault="003A57C7"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nil"/>
              <w:left w:val="nil"/>
              <w:bottom w:val="single" w:sz="4" w:space="0" w:color="auto"/>
              <w:right w:val="single" w:sz="4" w:space="0" w:color="auto"/>
            </w:tcBorders>
            <w:shd w:val="clear" w:color="auto" w:fill="auto"/>
            <w:vAlign w:val="center"/>
          </w:tcPr>
          <w:p w14:paraId="00FBC5C4" w14:textId="0283030F" w:rsidR="001B7205" w:rsidRDefault="003A57C7"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55DEAB2C" w14:textId="7F8E076E" w:rsidR="001B7205" w:rsidRDefault="003A57C7"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nil"/>
              <w:bottom w:val="single" w:sz="4" w:space="0" w:color="auto"/>
              <w:right w:val="single" w:sz="4" w:space="0" w:color="auto"/>
            </w:tcBorders>
            <w:shd w:val="clear" w:color="auto" w:fill="auto"/>
            <w:vAlign w:val="center"/>
          </w:tcPr>
          <w:p w14:paraId="5A598EF3" w14:textId="77777777" w:rsidR="001B7205" w:rsidRPr="0042537E" w:rsidRDefault="001B7205" w:rsidP="00DF157F">
            <w:pPr>
              <w:widowControl/>
              <w:jc w:val="center"/>
              <w:rPr>
                <w:rFonts w:asciiTheme="minorEastAsia" w:eastAsiaTheme="minorEastAsia" w:hAnsiTheme="minorEastAsia" w:cs="ＭＳ Ｐゴシック"/>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14:paraId="38CDEF06" w14:textId="77777777" w:rsidR="001B7205" w:rsidRPr="0042537E" w:rsidRDefault="001B7205" w:rsidP="00DF157F">
            <w:pPr>
              <w:widowControl/>
              <w:jc w:val="center"/>
              <w:rPr>
                <w:rFonts w:asciiTheme="minorEastAsia" w:eastAsiaTheme="minorEastAsia" w:hAnsiTheme="minorEastAsia" w:cs="ＭＳ Ｐゴシック"/>
                <w:kern w:val="0"/>
                <w:sz w:val="18"/>
                <w:szCs w:val="18"/>
              </w:rPr>
            </w:pPr>
          </w:p>
        </w:tc>
      </w:tr>
      <w:tr w:rsidR="0029725C" w:rsidRPr="0042537E" w14:paraId="7DF91097" w14:textId="624DFB6A" w:rsidTr="007605CA">
        <w:trPr>
          <w:gridAfter w:val="1"/>
          <w:wAfter w:w="431" w:type="dxa"/>
          <w:trHeight w:val="438"/>
        </w:trPr>
        <w:tc>
          <w:tcPr>
            <w:tcW w:w="10177" w:type="dxa"/>
            <w:gridSpan w:val="12"/>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29725C" w:rsidRPr="0042537E" w:rsidRDefault="0029725C" w:rsidP="00DF157F">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　業務従事者の経験・能力</w:t>
            </w:r>
          </w:p>
        </w:tc>
      </w:tr>
      <w:tr w:rsidR="0077416E" w:rsidRPr="0042537E" w14:paraId="7DF910A0" w14:textId="77777777" w:rsidTr="007605CA">
        <w:trPr>
          <w:gridAfter w:val="1"/>
          <w:wAfter w:w="431" w:type="dxa"/>
          <w:trHeight w:val="669"/>
        </w:trPr>
        <w:tc>
          <w:tcPr>
            <w:tcW w:w="635"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150676" w:rsidRPr="00DA0891" w:rsidRDefault="00150676" w:rsidP="00DF157F">
            <w:pPr>
              <w:jc w:val="center"/>
              <w:rPr>
                <w:rFonts w:asciiTheme="minorEastAsia" w:eastAsiaTheme="minorEastAsia" w:hAnsiTheme="minorEastAsia" w:cs="ＭＳ Ｐゴシック"/>
                <w:kern w:val="0"/>
                <w:sz w:val="18"/>
                <w:szCs w:val="18"/>
              </w:rPr>
            </w:pPr>
          </w:p>
        </w:tc>
        <w:tc>
          <w:tcPr>
            <w:tcW w:w="2117" w:type="dxa"/>
            <w:gridSpan w:val="3"/>
            <w:vMerge w:val="restart"/>
            <w:tcBorders>
              <w:top w:val="single" w:sz="4" w:space="0" w:color="auto"/>
              <w:left w:val="nil"/>
              <w:right w:val="single" w:sz="4" w:space="0" w:color="auto"/>
            </w:tcBorders>
            <w:shd w:val="clear" w:color="auto" w:fill="auto"/>
            <w:noWrap/>
            <w:vAlign w:val="center"/>
          </w:tcPr>
          <w:p w14:paraId="7DF91099" w14:textId="375B8774" w:rsidR="00150676" w:rsidRPr="0042537E" w:rsidRDefault="00150676"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業務歴・資格等</w:t>
            </w: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DF9109A" w14:textId="166B5B96" w:rsidR="00150676" w:rsidRPr="0042537E" w:rsidRDefault="00150676" w:rsidP="00DF157F">
            <w:pPr>
              <w:widowControl/>
              <w:jc w:val="left"/>
              <w:rPr>
                <w:rFonts w:asciiTheme="minorEastAsia" w:eastAsiaTheme="minorEastAsia" w:hAnsiTheme="minorEastAsia" w:cs="ＭＳ Ｐゴシック"/>
                <w:kern w:val="0"/>
                <w:sz w:val="18"/>
                <w:szCs w:val="18"/>
              </w:rPr>
            </w:pPr>
            <w:r w:rsidRPr="00DD4316">
              <w:rPr>
                <w:rFonts w:asciiTheme="minorEastAsia" w:eastAsiaTheme="minorEastAsia" w:hAnsiTheme="minorEastAsia" w:cs="ＭＳ Ｐゴシック" w:hint="eastAsia"/>
                <w:kern w:val="0"/>
                <w:sz w:val="18"/>
                <w:szCs w:val="18"/>
              </w:rPr>
              <w:t>・</w:t>
            </w:r>
            <w:r w:rsidR="005F5B5B">
              <w:rPr>
                <w:rFonts w:asciiTheme="minorEastAsia" w:eastAsiaTheme="minorEastAsia" w:hAnsiTheme="minorEastAsia" w:cs="ＭＳ Ｐゴシック" w:hint="eastAsia"/>
                <w:kern w:val="0"/>
                <w:sz w:val="18"/>
                <w:szCs w:val="18"/>
              </w:rPr>
              <w:t>技術的な内容を含むドキュメントの執筆経験を有</w:t>
            </w:r>
            <w:r w:rsidR="00836B1A">
              <w:rPr>
                <w:rFonts w:asciiTheme="minorEastAsia" w:eastAsiaTheme="minorEastAsia" w:hAnsiTheme="minorEastAsia" w:cs="ＭＳ Ｐゴシック" w:hint="eastAsia"/>
                <w:kern w:val="0"/>
                <w:sz w:val="18"/>
                <w:szCs w:val="18"/>
              </w:rPr>
              <w:t>する者を含めているか</w:t>
            </w:r>
            <w:r w:rsidR="005F5B5B">
              <w:rPr>
                <w:rFonts w:asciiTheme="minorEastAsia" w:eastAsiaTheme="minorEastAsia" w:hAnsiTheme="minorEastAsia" w:cs="ＭＳ Ｐゴシック" w:hint="eastAsia"/>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9B" w14:textId="17662DD0" w:rsidR="00150676" w:rsidRPr="0042537E" w:rsidRDefault="006106F2"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9C" w14:textId="45F850FD" w:rsidR="00150676" w:rsidRPr="0042537E" w:rsidRDefault="006106F2"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12507752" w:rsidR="00150676" w:rsidRPr="0042537E" w:rsidRDefault="006106F2"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47AB07A6" w:rsidR="00150676" w:rsidRPr="0042537E" w:rsidRDefault="005F5B5B"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w:t>
            </w:r>
            <w:r w:rsidR="00BF757C">
              <w:rPr>
                <w:rFonts w:asciiTheme="minorEastAsia" w:eastAsiaTheme="minorEastAsia" w:hAnsiTheme="minorEastAsia" w:cs="ＭＳ Ｐゴシック" w:hint="eastAsia"/>
                <w:kern w:val="0"/>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9F"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77416E" w:rsidRPr="0042537E" w14:paraId="35C5D7C8" w14:textId="77777777" w:rsidTr="007605CA">
        <w:trPr>
          <w:gridAfter w:val="1"/>
          <w:wAfter w:w="431" w:type="dxa"/>
          <w:trHeight w:val="669"/>
        </w:trPr>
        <w:tc>
          <w:tcPr>
            <w:tcW w:w="635" w:type="dxa"/>
            <w:vMerge/>
            <w:tcBorders>
              <w:top w:val="single" w:sz="4" w:space="0" w:color="auto"/>
              <w:left w:val="single" w:sz="4" w:space="0" w:color="auto"/>
              <w:right w:val="single" w:sz="4" w:space="0" w:color="auto"/>
            </w:tcBorders>
            <w:shd w:val="clear" w:color="auto" w:fill="auto"/>
            <w:noWrap/>
            <w:vAlign w:val="center"/>
          </w:tcPr>
          <w:p w14:paraId="5975A539" w14:textId="77777777" w:rsidR="00150676" w:rsidRPr="0042537E" w:rsidRDefault="00150676" w:rsidP="00DF157F">
            <w:pPr>
              <w:jc w:val="center"/>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115066A3" w14:textId="77777777" w:rsidR="00150676" w:rsidRPr="0042537E" w:rsidRDefault="00150676"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547E270C" w14:textId="2FA53F5E" w:rsidR="00150676" w:rsidRPr="0042537E" w:rsidRDefault="00FB3FCD"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・英語を使った業務実績（</w:t>
            </w:r>
            <w:r w:rsidRPr="00C96D06">
              <w:rPr>
                <w:rFonts w:asciiTheme="minorEastAsia" w:eastAsiaTheme="minorEastAsia" w:hAnsiTheme="minorEastAsia" w:cs="ＭＳ Ｐゴシック" w:hint="eastAsia"/>
                <w:kern w:val="0"/>
                <w:sz w:val="18"/>
                <w:szCs w:val="18"/>
              </w:rPr>
              <w:t>例えば英語による論文あるいは文献の執筆、英語による調査分析など</w:t>
            </w:r>
            <w:r>
              <w:rPr>
                <w:rFonts w:asciiTheme="minorEastAsia" w:eastAsiaTheme="minorEastAsia" w:hAnsiTheme="minorEastAsia" w:cs="ＭＳ Ｐゴシック" w:hint="eastAsia"/>
                <w:kern w:val="0"/>
                <w:sz w:val="18"/>
                <w:szCs w:val="18"/>
              </w:rPr>
              <w:t>）を</w:t>
            </w:r>
            <w:r w:rsidR="00836B1A">
              <w:rPr>
                <w:rFonts w:asciiTheme="minorEastAsia" w:eastAsiaTheme="minorEastAsia" w:hAnsiTheme="minorEastAsia" w:cs="ＭＳ Ｐゴシック" w:hint="eastAsia"/>
                <w:kern w:val="0"/>
                <w:sz w:val="18"/>
                <w:szCs w:val="18"/>
              </w:rPr>
              <w:t>有する者を含めているか</w:t>
            </w:r>
            <w:r>
              <w:rPr>
                <w:rFonts w:asciiTheme="minorEastAsia" w:eastAsiaTheme="minorEastAsia" w:hAnsiTheme="minorEastAsia" w:cs="ＭＳ Ｐゴシック" w:hint="eastAsia"/>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06ACDB2B" w14:textId="717CC3A0" w:rsidR="00150676"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3060B200" w14:textId="5A69C018" w:rsidR="00150676"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08997861" w14:textId="30E0A8D9" w:rsidR="00150676"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02ABD491"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1506826A"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5F5B5B" w:rsidRPr="0042537E" w14:paraId="2E264F23" w14:textId="77777777" w:rsidTr="007605CA">
        <w:trPr>
          <w:gridAfter w:val="1"/>
          <w:wAfter w:w="431" w:type="dxa"/>
          <w:trHeight w:val="669"/>
        </w:trPr>
        <w:tc>
          <w:tcPr>
            <w:tcW w:w="635" w:type="dxa"/>
            <w:vMerge/>
            <w:tcBorders>
              <w:top w:val="single" w:sz="4" w:space="0" w:color="auto"/>
              <w:left w:val="single" w:sz="4" w:space="0" w:color="auto"/>
              <w:right w:val="single" w:sz="4" w:space="0" w:color="auto"/>
            </w:tcBorders>
            <w:shd w:val="clear" w:color="auto" w:fill="auto"/>
            <w:noWrap/>
            <w:vAlign w:val="center"/>
          </w:tcPr>
          <w:p w14:paraId="6AF3F55C" w14:textId="77777777" w:rsidR="005F5B5B" w:rsidRPr="0042537E" w:rsidRDefault="005F5B5B" w:rsidP="00DF157F">
            <w:pPr>
              <w:jc w:val="center"/>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2C18A90F" w14:textId="77777777" w:rsidR="005F5B5B" w:rsidRPr="0042537E" w:rsidRDefault="005F5B5B"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491A67CF" w14:textId="35BA4D7F" w:rsidR="005F5B5B" w:rsidRDefault="005F5B5B"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・AIやAIセーフティ評価に関する経験、能力、資格等を有</w:t>
            </w:r>
            <w:r w:rsidR="00836B1A">
              <w:rPr>
                <w:rFonts w:asciiTheme="minorEastAsia" w:eastAsiaTheme="minorEastAsia" w:hAnsiTheme="minorEastAsia" w:cs="ＭＳ Ｐゴシック" w:hint="eastAsia"/>
                <w:kern w:val="0"/>
                <w:sz w:val="18"/>
                <w:szCs w:val="18"/>
              </w:rPr>
              <w:t>する者を含めているか</w:t>
            </w:r>
            <w:r>
              <w:rPr>
                <w:rFonts w:asciiTheme="minorEastAsia" w:eastAsiaTheme="minorEastAsia" w:hAnsiTheme="minorEastAsia" w:cs="ＭＳ Ｐゴシック" w:hint="eastAsia"/>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150D555B" w14:textId="473BD19C" w:rsidR="005F5B5B"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3B903FC7" w14:textId="3BA66328" w:rsidR="005F5B5B"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B8638" w14:textId="5CE52AA8" w:rsidR="005F5B5B"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1188CC6B" w14:textId="77777777" w:rsidR="005F5B5B" w:rsidRPr="0042537E" w:rsidRDefault="005F5B5B" w:rsidP="00DF157F">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4816CF94" w14:textId="77777777" w:rsidR="005F5B5B" w:rsidRPr="0042537E" w:rsidRDefault="005F5B5B" w:rsidP="00DF157F">
            <w:pPr>
              <w:widowControl/>
              <w:jc w:val="center"/>
              <w:rPr>
                <w:rFonts w:asciiTheme="minorEastAsia" w:eastAsiaTheme="minorEastAsia" w:hAnsiTheme="minorEastAsia" w:cs="ＭＳ Ｐゴシック"/>
                <w:kern w:val="0"/>
                <w:sz w:val="18"/>
                <w:szCs w:val="18"/>
              </w:rPr>
            </w:pPr>
          </w:p>
        </w:tc>
      </w:tr>
      <w:tr w:rsidR="0077416E" w:rsidRPr="0042537E" w14:paraId="4FB6A762" w14:textId="77777777" w:rsidTr="007605CA">
        <w:trPr>
          <w:gridAfter w:val="1"/>
          <w:wAfter w:w="431" w:type="dxa"/>
          <w:trHeight w:val="669"/>
        </w:trPr>
        <w:tc>
          <w:tcPr>
            <w:tcW w:w="635" w:type="dxa"/>
            <w:vMerge/>
            <w:tcBorders>
              <w:top w:val="single" w:sz="4" w:space="0" w:color="auto"/>
              <w:left w:val="single" w:sz="4" w:space="0" w:color="auto"/>
              <w:right w:val="single" w:sz="4" w:space="0" w:color="auto"/>
            </w:tcBorders>
            <w:shd w:val="clear" w:color="auto" w:fill="auto"/>
            <w:noWrap/>
            <w:vAlign w:val="center"/>
          </w:tcPr>
          <w:p w14:paraId="20EEE949" w14:textId="77777777" w:rsidR="00150676" w:rsidRPr="0042537E" w:rsidRDefault="00150676" w:rsidP="00DF157F">
            <w:pPr>
              <w:jc w:val="center"/>
              <w:rPr>
                <w:rFonts w:asciiTheme="minorEastAsia" w:eastAsiaTheme="minorEastAsia" w:hAnsiTheme="minorEastAsia" w:cs="ＭＳ Ｐゴシック"/>
                <w:kern w:val="0"/>
                <w:sz w:val="18"/>
                <w:szCs w:val="18"/>
              </w:rPr>
            </w:pPr>
          </w:p>
        </w:tc>
        <w:tc>
          <w:tcPr>
            <w:tcW w:w="2117" w:type="dxa"/>
            <w:gridSpan w:val="3"/>
            <w:vMerge/>
            <w:tcBorders>
              <w:left w:val="nil"/>
              <w:right w:val="single" w:sz="4" w:space="0" w:color="auto"/>
            </w:tcBorders>
            <w:shd w:val="clear" w:color="auto" w:fill="auto"/>
            <w:noWrap/>
            <w:vAlign w:val="center"/>
          </w:tcPr>
          <w:p w14:paraId="08786014" w14:textId="77777777" w:rsidR="00150676" w:rsidRPr="0042537E" w:rsidRDefault="00150676" w:rsidP="00DF157F">
            <w:pPr>
              <w:widowControl/>
              <w:jc w:val="left"/>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0D0A887B" w14:textId="5EA258D4" w:rsidR="00150676" w:rsidRPr="00DD4316" w:rsidRDefault="00150676" w:rsidP="00DF157F">
            <w:pPr>
              <w:widowControl/>
              <w:jc w:val="left"/>
              <w:rPr>
                <w:rFonts w:asciiTheme="minorEastAsia" w:eastAsiaTheme="minorEastAsia" w:hAnsiTheme="minorEastAsia" w:cs="ＭＳ Ｐゴシック"/>
                <w:kern w:val="0"/>
                <w:sz w:val="18"/>
                <w:szCs w:val="18"/>
              </w:rPr>
            </w:pPr>
            <w:r w:rsidRPr="00DD4316">
              <w:rPr>
                <w:rFonts w:asciiTheme="minorEastAsia" w:eastAsiaTheme="minorEastAsia" w:hAnsiTheme="minorEastAsia" w:cs="ＭＳ Ｐゴシック" w:hint="eastAsia"/>
                <w:kern w:val="0"/>
                <w:sz w:val="18"/>
                <w:szCs w:val="18"/>
              </w:rPr>
              <w:t>・</w:t>
            </w:r>
            <w:r w:rsidR="005F5B5B">
              <w:rPr>
                <w:rFonts w:asciiTheme="minorEastAsia" w:eastAsiaTheme="minorEastAsia" w:hAnsiTheme="minorEastAsia" w:cs="ＭＳ Ｐゴシック" w:hint="eastAsia"/>
                <w:kern w:val="0"/>
                <w:sz w:val="18"/>
                <w:szCs w:val="18"/>
              </w:rPr>
              <w:t>ファシリテーションの経験、能力、資格等を有</w:t>
            </w:r>
            <w:r w:rsidR="00836B1A">
              <w:rPr>
                <w:rFonts w:asciiTheme="minorEastAsia" w:eastAsiaTheme="minorEastAsia" w:hAnsiTheme="minorEastAsia" w:cs="ＭＳ Ｐゴシック" w:hint="eastAsia"/>
                <w:kern w:val="0"/>
                <w:sz w:val="18"/>
                <w:szCs w:val="18"/>
              </w:rPr>
              <w:t>する者を含めているか</w:t>
            </w:r>
            <w:r w:rsidR="005F5B5B">
              <w:rPr>
                <w:rFonts w:asciiTheme="minorEastAsia" w:eastAsiaTheme="minorEastAsia" w:hAnsiTheme="minorEastAsia" w:cs="ＭＳ Ｐゴシック" w:hint="eastAsia"/>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68228669" w14:textId="1536A924" w:rsidR="00150676"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03" w:type="dxa"/>
            <w:tcBorders>
              <w:top w:val="single" w:sz="4" w:space="0" w:color="auto"/>
              <w:left w:val="nil"/>
              <w:bottom w:val="single" w:sz="4" w:space="0" w:color="auto"/>
              <w:right w:val="single" w:sz="4" w:space="0" w:color="auto"/>
            </w:tcBorders>
            <w:shd w:val="clear" w:color="auto" w:fill="auto"/>
            <w:vAlign w:val="center"/>
          </w:tcPr>
          <w:p w14:paraId="0F8B5F09" w14:textId="6D0381AC" w:rsidR="00150676"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0C99D88" w14:textId="3A929B25" w:rsidR="00150676"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01AD4C44"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14:paraId="705388DE"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E1584F" w:rsidRPr="0042537E" w14:paraId="7DF910CD" w14:textId="77777777" w:rsidTr="00E1584F">
        <w:trPr>
          <w:gridAfter w:val="1"/>
          <w:wAfter w:w="431" w:type="dxa"/>
          <w:trHeight w:val="831"/>
        </w:trPr>
        <w:tc>
          <w:tcPr>
            <w:tcW w:w="635" w:type="dxa"/>
            <w:vMerge/>
            <w:tcBorders>
              <w:left w:val="single" w:sz="4" w:space="0" w:color="auto"/>
              <w:bottom w:val="single" w:sz="4" w:space="0" w:color="auto"/>
              <w:right w:val="single" w:sz="4" w:space="0" w:color="auto"/>
            </w:tcBorders>
            <w:shd w:val="clear" w:color="auto" w:fill="auto"/>
            <w:noWrap/>
            <w:vAlign w:val="center"/>
          </w:tcPr>
          <w:p w14:paraId="7DF910C5" w14:textId="77777777" w:rsidR="00DF157F" w:rsidRPr="0042537E" w:rsidRDefault="00DF157F" w:rsidP="00DF157F">
            <w:pPr>
              <w:jc w:val="center"/>
              <w:rPr>
                <w:rFonts w:asciiTheme="minorEastAsia" w:eastAsiaTheme="minorEastAsia" w:hAnsiTheme="minorEastAsia" w:cs="ＭＳ Ｐゴシック"/>
                <w:kern w:val="0"/>
                <w:sz w:val="18"/>
                <w:szCs w:val="18"/>
              </w:rPr>
            </w:pP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14:paraId="7DF910C6" w14:textId="4D68440F" w:rsidR="00DF157F" w:rsidRPr="0042537E" w:rsidRDefault="00DF157F" w:rsidP="00DF157F">
            <w:pP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3.2</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プロジェクト経験</w:t>
            </w: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7DF910C7" w14:textId="2556B76E"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w:t>
            </w:r>
            <w:r w:rsidR="00836B1A">
              <w:rPr>
                <w:rFonts w:asciiTheme="minorEastAsia" w:eastAsiaTheme="minorEastAsia" w:hAnsiTheme="minorEastAsia" w:cs="ＭＳ Ｐゴシック" w:hint="eastAsia"/>
                <w:kern w:val="0"/>
                <w:sz w:val="18"/>
                <w:szCs w:val="18"/>
              </w:rPr>
              <w:t>経験を有する者を含めているか</w:t>
            </w:r>
            <w:r w:rsidRPr="0042537E">
              <w:rPr>
                <w:rFonts w:asciiTheme="minorEastAsia" w:eastAsiaTheme="minorEastAsia" w:hAnsiTheme="minorEastAsia" w:cs="ＭＳ Ｐゴシック" w:hint="eastAsia"/>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C8" w14:textId="0AC7BA66" w:rsidR="00DF157F" w:rsidRPr="0042537E" w:rsidRDefault="00836B1A" w:rsidP="00DF157F">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7DF910C9" w14:textId="2B46A0D1" w:rsidR="00DF157F"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A" w14:textId="4F942986" w:rsidR="00DF157F"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B" w14:textId="49419993" w:rsidR="00DF157F" w:rsidRPr="0042537E" w:rsidRDefault="00DF157F" w:rsidP="00DF157F">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150676">
              <w:rPr>
                <w:rFonts w:asciiTheme="minorEastAsia" w:eastAsiaTheme="minorEastAsia" w:hAnsiTheme="minorEastAsia" w:cs="ＭＳ Ｐゴシック" w:hint="eastAsia"/>
                <w:kern w:val="0"/>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14:paraId="7DF910CC"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p>
        </w:tc>
      </w:tr>
      <w:tr w:rsidR="00E1584F" w:rsidRPr="0042537E" w14:paraId="31BB23B0" w14:textId="77777777" w:rsidTr="007605CA">
        <w:trPr>
          <w:gridAfter w:val="1"/>
          <w:wAfter w:w="431" w:type="dxa"/>
          <w:trHeight w:val="438"/>
        </w:trPr>
        <w:tc>
          <w:tcPr>
            <w:tcW w:w="10177"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E1584F" w:rsidRPr="0042537E" w:rsidRDefault="00E1584F" w:rsidP="00DF157F">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4</w:t>
            </w:r>
            <w:r w:rsidRPr="0042537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812785" w:rsidRPr="0042537E" w14:paraId="64A3103D" w14:textId="77777777" w:rsidTr="007605CA">
        <w:trPr>
          <w:gridAfter w:val="1"/>
          <w:wAfter w:w="431" w:type="dxa"/>
          <w:trHeight w:val="2801"/>
        </w:trPr>
        <w:tc>
          <w:tcPr>
            <w:tcW w:w="635" w:type="dxa"/>
            <w:tcBorders>
              <w:top w:val="single" w:sz="4" w:space="0" w:color="auto"/>
              <w:left w:val="single" w:sz="4" w:space="0" w:color="auto"/>
              <w:bottom w:val="single" w:sz="4" w:space="0" w:color="auto"/>
              <w:right w:val="single" w:sz="4" w:space="0" w:color="auto"/>
            </w:tcBorders>
            <w:vAlign w:val="center"/>
          </w:tcPr>
          <w:p w14:paraId="6A8A60A7"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2117"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DF157F" w:rsidRPr="0042537E" w:rsidRDefault="00DF157F" w:rsidP="00DF157F">
            <w:pPr>
              <w:widowControl/>
              <w:rPr>
                <w:rFonts w:asciiTheme="minorEastAsia" w:eastAsiaTheme="minorEastAsia" w:hAnsiTheme="minorEastAsia" w:cs="ＭＳ Ｐゴシック"/>
                <w:kern w:val="0"/>
                <w:sz w:val="18"/>
                <w:szCs w:val="18"/>
              </w:rPr>
            </w:pPr>
          </w:p>
        </w:tc>
        <w:tc>
          <w:tcPr>
            <w:tcW w:w="3988"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p w14:paraId="25458684" w14:textId="58CBA6F4"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879" w:type="dxa"/>
            <w:tcBorders>
              <w:top w:val="single" w:sz="4" w:space="0" w:color="auto"/>
              <w:left w:val="nil"/>
              <w:bottom w:val="single" w:sz="4" w:space="0" w:color="auto"/>
              <w:right w:val="single" w:sz="4" w:space="0" w:color="auto"/>
            </w:tcBorders>
            <w:shd w:val="clear" w:color="auto" w:fill="auto"/>
            <w:vAlign w:val="center"/>
          </w:tcPr>
          <w:p w14:paraId="2A405275"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603" w:type="dxa"/>
            <w:tcBorders>
              <w:top w:val="single" w:sz="4" w:space="0" w:color="auto"/>
              <w:left w:val="nil"/>
              <w:bottom w:val="single" w:sz="4" w:space="0" w:color="auto"/>
              <w:right w:val="single" w:sz="4" w:space="0" w:color="auto"/>
            </w:tcBorders>
            <w:shd w:val="clear" w:color="auto" w:fill="auto"/>
            <w:vAlign w:val="center"/>
          </w:tcPr>
          <w:p w14:paraId="00A82E12"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14B7DE7F"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1199682D"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821" w:type="dxa"/>
            <w:tcBorders>
              <w:top w:val="single" w:sz="4" w:space="0" w:color="auto"/>
              <w:left w:val="nil"/>
              <w:bottom w:val="single" w:sz="4" w:space="0" w:color="auto"/>
              <w:right w:val="single" w:sz="4" w:space="0" w:color="auto"/>
            </w:tcBorders>
            <w:shd w:val="clear" w:color="auto" w:fill="auto"/>
            <w:vAlign w:val="center"/>
          </w:tcPr>
          <w:p w14:paraId="347E1973"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p>
        </w:tc>
      </w:tr>
      <w:tr w:rsidR="0029725C" w:rsidRPr="0042537E" w14:paraId="7DF910E0" w14:textId="77777777" w:rsidTr="007605CA">
        <w:trPr>
          <w:trHeight w:val="409"/>
        </w:trPr>
        <w:tc>
          <w:tcPr>
            <w:tcW w:w="635" w:type="dxa"/>
            <w:tcBorders>
              <w:top w:val="single" w:sz="4" w:space="0" w:color="auto"/>
              <w:left w:val="nil"/>
              <w:bottom w:val="nil"/>
              <w:right w:val="nil"/>
            </w:tcBorders>
            <w:shd w:val="clear" w:color="auto" w:fill="auto"/>
            <w:noWrap/>
            <w:vAlign w:val="center"/>
          </w:tcPr>
          <w:p w14:paraId="7DF910D7"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829" w:type="dxa"/>
            <w:tcBorders>
              <w:top w:val="single" w:sz="4" w:space="0" w:color="auto"/>
              <w:left w:val="nil"/>
              <w:bottom w:val="nil"/>
              <w:right w:val="nil"/>
            </w:tcBorders>
            <w:shd w:val="clear" w:color="auto" w:fill="auto"/>
            <w:noWrap/>
            <w:vAlign w:val="center"/>
          </w:tcPr>
          <w:p w14:paraId="7DF910D8"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2632" w:type="dxa"/>
            <w:gridSpan w:val="3"/>
            <w:tcBorders>
              <w:top w:val="single" w:sz="4" w:space="0" w:color="auto"/>
              <w:left w:val="nil"/>
              <w:bottom w:val="nil"/>
              <w:right w:val="nil"/>
            </w:tcBorders>
            <w:shd w:val="clear" w:color="auto" w:fill="auto"/>
            <w:noWrap/>
            <w:vAlign w:val="center"/>
          </w:tcPr>
          <w:p w14:paraId="7DF910D9"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414" w:type="dxa"/>
            <w:tcBorders>
              <w:top w:val="single" w:sz="4" w:space="0" w:color="auto"/>
              <w:left w:val="nil"/>
              <w:bottom w:val="nil"/>
              <w:right w:val="nil"/>
            </w:tcBorders>
            <w:shd w:val="clear" w:color="auto" w:fill="auto"/>
            <w:noWrap/>
            <w:vAlign w:val="center"/>
          </w:tcPr>
          <w:p w14:paraId="7DF910DA"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3109" w:type="dxa"/>
            <w:gridSpan w:val="2"/>
            <w:tcBorders>
              <w:top w:val="single" w:sz="4" w:space="0" w:color="auto"/>
              <w:left w:val="nil"/>
              <w:bottom w:val="nil"/>
              <w:right w:val="nil"/>
            </w:tcBorders>
            <w:shd w:val="clear" w:color="auto" w:fill="auto"/>
            <w:noWrap/>
            <w:vAlign w:val="center"/>
          </w:tcPr>
          <w:p w14:paraId="7DF910DB"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7E94A9C3" w:rsidR="00DF157F" w:rsidRPr="0042537E" w:rsidRDefault="00836B1A"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021A841C" w:rsidR="00DF157F" w:rsidRPr="0042537E" w:rsidRDefault="00836B1A" w:rsidP="00423117">
            <w:pPr>
              <w:widowControl/>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12B8BE" w14:textId="7E553A73" w:rsidR="003039B5" w:rsidRDefault="00F026F3"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w:t>
            </w:r>
            <w:r w:rsidR="00CD33D7">
              <w:rPr>
                <w:rFonts w:asciiTheme="minorEastAsia" w:eastAsiaTheme="minorEastAsia" w:hAnsiTheme="minorEastAsia" w:cs="ＭＳ Ｐゴシック" w:hint="eastAsia"/>
                <w:kern w:val="0"/>
                <w:sz w:val="18"/>
                <w:szCs w:val="18"/>
              </w:rPr>
              <w:t>90</w:t>
            </w:r>
          </w:p>
        </w:tc>
        <w:tc>
          <w:tcPr>
            <w:tcW w:w="821" w:type="dxa"/>
            <w:tcBorders>
              <w:top w:val="single" w:sz="4" w:space="0" w:color="auto"/>
              <w:left w:val="nil"/>
              <w:bottom w:val="single" w:sz="4" w:space="0" w:color="auto"/>
            </w:tcBorders>
            <w:shd w:val="clear" w:color="auto" w:fill="auto"/>
            <w:vAlign w:val="center"/>
          </w:tcPr>
          <w:p w14:paraId="7DF910DE" w14:textId="08A65163" w:rsidR="00DF157F" w:rsidRPr="0042537E" w:rsidRDefault="00DF157F" w:rsidP="00DF157F">
            <w:pPr>
              <w:widowControl/>
              <w:jc w:val="center"/>
              <w:rPr>
                <w:rFonts w:asciiTheme="minorEastAsia" w:eastAsiaTheme="minorEastAsia" w:hAnsiTheme="minorEastAsia" w:cs="ＭＳ Ｐゴシック"/>
                <w:kern w:val="0"/>
                <w:sz w:val="18"/>
                <w:szCs w:val="18"/>
              </w:rPr>
            </w:pPr>
          </w:p>
        </w:tc>
        <w:tc>
          <w:tcPr>
            <w:tcW w:w="431" w:type="dxa"/>
            <w:tcBorders>
              <w:bottom w:val="nil"/>
              <w:right w:val="nil"/>
            </w:tcBorders>
            <w:shd w:val="clear" w:color="auto" w:fill="auto"/>
            <w:noWrap/>
            <w:vAlign w:val="center"/>
          </w:tcPr>
          <w:p w14:paraId="7DF910DF"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rsidTr="005F4AA7">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FD706F2" w:rsidR="0063570D" w:rsidRPr="001C23FE" w:rsidRDefault="001C23FE"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w:t>
            </w:r>
            <w:r w:rsidRPr="00E853E3">
              <w:rPr>
                <w:rFonts w:ascii="ＭＳ 明朝" w:hAnsi="ＭＳ 明朝" w:cs="ＭＳ Ｐゴシック" w:hint="eastAsia"/>
                <w:kern w:val="0"/>
                <w:sz w:val="18"/>
                <w:szCs w:val="18"/>
              </w:rPr>
              <w:t>氏名、所属、役職、業務経験、その他略歴（職歴、研修実績その他経歴、専門的知識その他の知見、母語及び外国語能力）</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rsidTr="005F4AA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438EB">
          <w:headerReference w:type="default" r:id="rId20"/>
          <w:footerReference w:type="default" r:id="rId21"/>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bookmarkStart w:id="14" w:name="_Toc189578378"/>
      <w:r>
        <w:rPr>
          <w:rFonts w:cs="ＭＳ Ｐゴシック" w:hint="eastAsia"/>
        </w:rPr>
        <w:lastRenderedPageBreak/>
        <w:t>Ⅵ．評価手順書</w:t>
      </w:r>
      <w:bookmarkEnd w:id="14"/>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7DF91124" w14:textId="7D54BC91" w:rsidR="007F4CAD" w:rsidRPr="00B70073" w:rsidRDefault="007F4CAD" w:rsidP="001C23FE">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w:t>
      </w:r>
      <w:r w:rsidR="00FB0F85" w:rsidRPr="00FB0F85">
        <w:rPr>
          <w:rFonts w:ascii="ＭＳ 明朝" w:hAnsi="ＭＳ 明朝" w:cs="ＭＳ Ｐゴシック"/>
          <w:sz w:val="32"/>
          <w:szCs w:val="32"/>
        </w:rPr>
        <w:t>AIセーフティ</w:t>
      </w:r>
      <w:r w:rsidR="00EC59B5">
        <w:rPr>
          <w:rFonts w:ascii="ＭＳ 明朝" w:hAnsi="ＭＳ 明朝" w:cs="ＭＳ Ｐゴシック" w:hint="eastAsia"/>
          <w:sz w:val="32"/>
          <w:szCs w:val="32"/>
        </w:rPr>
        <w:t>の</w:t>
      </w:r>
      <w:r w:rsidR="00510068">
        <w:rPr>
          <w:rFonts w:ascii="ＭＳ 明朝" w:hAnsi="ＭＳ 明朝" w:cs="ＭＳ Ｐゴシック" w:hint="eastAsia"/>
          <w:sz w:val="32"/>
          <w:szCs w:val="32"/>
        </w:rPr>
        <w:t>評価</w:t>
      </w:r>
      <w:r w:rsidR="00EC59B5">
        <w:rPr>
          <w:rFonts w:ascii="ＭＳ 明朝" w:hAnsi="ＭＳ 明朝" w:cs="ＭＳ Ｐゴシック" w:hint="eastAsia"/>
          <w:sz w:val="32"/>
          <w:szCs w:val="32"/>
        </w:rPr>
        <w:t>技術に関する検討推進</w:t>
      </w:r>
      <w:r w:rsidR="00FB0F85" w:rsidRPr="00FB0F85">
        <w:rPr>
          <w:rFonts w:ascii="ＭＳ 明朝" w:hAnsi="ＭＳ 明朝" w:cs="ＭＳ Ｐゴシック"/>
          <w:sz w:val="32"/>
          <w:szCs w:val="32"/>
        </w:rPr>
        <w:t>業務</w:t>
      </w:r>
      <w:r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1F34666B"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FB0F85" w:rsidRPr="00FB0F85">
        <w:rPr>
          <w:rFonts w:ascii="ＭＳ 明朝" w:hAnsi="ＭＳ 明朝" w:cs="ＭＳ Ｐゴシック"/>
        </w:rPr>
        <w:t>AIセーフティ</w:t>
      </w:r>
      <w:r w:rsidR="00EC59B5">
        <w:rPr>
          <w:rFonts w:ascii="ＭＳ 明朝" w:hAnsi="ＭＳ 明朝" w:cs="ＭＳ Ｐゴシック" w:hint="eastAsia"/>
        </w:rPr>
        <w:t>の</w:t>
      </w:r>
      <w:r w:rsidR="00FB0F85" w:rsidRPr="00FB0F85">
        <w:rPr>
          <w:rFonts w:ascii="ＭＳ 明朝" w:hAnsi="ＭＳ 明朝" w:cs="ＭＳ Ｐゴシック"/>
        </w:rPr>
        <w:t>評価</w:t>
      </w:r>
      <w:r w:rsidR="00EC59B5">
        <w:rPr>
          <w:rFonts w:ascii="ＭＳ 明朝" w:hAnsi="ＭＳ 明朝" w:cs="ＭＳ Ｐゴシック" w:hint="eastAsia"/>
        </w:rPr>
        <w:t>技術に関する検討推進</w:t>
      </w:r>
      <w:r w:rsidR="00FB0F85" w:rsidRPr="00FB0F85">
        <w:rPr>
          <w:rFonts w:ascii="ＭＳ 明朝" w:hAnsi="ＭＳ 明朝" w:cs="ＭＳ Ｐゴシック"/>
        </w:rPr>
        <w:t>業務</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32058F4"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F026F3">
        <w:rPr>
          <w:rFonts w:ascii="ＭＳ 明朝" w:hAnsi="ＭＳ 明朝" w:cs="ＭＳ Ｐゴシック" w:hint="eastAsia"/>
        </w:rPr>
        <w:t>2</w:t>
      </w:r>
      <w:r w:rsidR="000C20C2">
        <w:rPr>
          <w:rFonts w:ascii="ＭＳ 明朝" w:hAnsi="ＭＳ 明朝" w:cs="ＭＳ Ｐゴシック" w:hint="eastAsia"/>
        </w:rPr>
        <w:t>9</w:t>
      </w:r>
      <w:r w:rsidR="00F026F3">
        <w:rPr>
          <w:rFonts w:ascii="ＭＳ 明朝" w:hAnsi="ＭＳ 明朝" w:cs="ＭＳ Ｐゴシック" w:hint="eastAsia"/>
        </w:rPr>
        <w:t>0</w:t>
      </w:r>
      <w:r>
        <w:rPr>
          <w:rFonts w:ascii="ＭＳ 明朝" w:hAnsi="ＭＳ 明朝" w:cs="ＭＳ Ｐゴシック" w:hint="eastAsia"/>
        </w:rPr>
        <w:t>点、価格点の配分を</w:t>
      </w:r>
      <w:r w:rsidR="00E530A0">
        <w:rPr>
          <w:rFonts w:ascii="ＭＳ 明朝" w:hAnsi="ＭＳ 明朝" w:cs="ＭＳ Ｐゴシック" w:hint="eastAsia"/>
        </w:rPr>
        <w:t>14</w:t>
      </w:r>
      <w:r w:rsidR="000C20C2">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E27300D" w:rsidR="007F4CAD" w:rsidRDefault="00F026F3">
            <w:pPr>
              <w:pStyle w:val="a3"/>
              <w:jc w:val="center"/>
              <w:rPr>
                <w:rFonts w:ascii="ＭＳ 明朝" w:hAnsi="ＭＳ 明朝"/>
              </w:rPr>
            </w:pPr>
            <w:r>
              <w:rPr>
                <w:rFonts w:ascii="ＭＳ 明朝" w:hAnsi="ＭＳ 明朝" w:cs="ＭＳ Ｐゴシック" w:hint="eastAsia"/>
              </w:rPr>
              <w:t>2</w:t>
            </w:r>
            <w:r w:rsidR="000C20C2">
              <w:rPr>
                <w:rFonts w:ascii="ＭＳ 明朝" w:hAnsi="ＭＳ 明朝" w:cs="ＭＳ Ｐゴシック" w:hint="eastAsia"/>
              </w:rPr>
              <w:t>9</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C5E393A" w:rsidR="007F4CAD" w:rsidRDefault="00E530A0">
            <w:pPr>
              <w:pStyle w:val="a3"/>
              <w:jc w:val="center"/>
              <w:rPr>
                <w:rFonts w:ascii="ＭＳ 明朝" w:hAnsi="ＭＳ 明朝"/>
              </w:rPr>
            </w:pPr>
            <w:r>
              <w:rPr>
                <w:rFonts w:ascii="ＭＳ 明朝" w:hAnsi="ＭＳ 明朝" w:cs="ＭＳ Ｐゴシック" w:hint="eastAsia"/>
              </w:rPr>
              <w:t>14</w:t>
            </w:r>
            <w:r w:rsidR="000C20C2">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Pr="000C37B1">
        <w:rPr>
          <w:rFonts w:ascii="ＭＳ 明朝" w:hAnsi="ＭＳ 明朝" w:cs="ＭＳ Ｐゴシック" w:hint="eastAsia"/>
        </w:rPr>
        <w:t>複数の</w:t>
      </w:r>
      <w:r w:rsidR="003C5917" w:rsidRPr="000C37B1">
        <w:rPr>
          <w:rFonts w:ascii="ＭＳ 明朝" w:hAnsi="ＭＳ 明朝" w:cs="ＭＳ Ｐゴシック" w:hint="eastAsia"/>
        </w:rPr>
        <w:t>審査員の合議</w:t>
      </w:r>
      <w:r w:rsidR="003C5917" w:rsidRPr="00FC0D06">
        <w:rPr>
          <w:rFonts w:ascii="ＭＳ 明朝" w:hAnsi="ＭＳ 明朝" w:cs="ＭＳ Ｐゴシック" w:hint="eastAsia"/>
        </w:rPr>
        <w:t>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5127"/>
        <w:gridCol w:w="843"/>
        <w:gridCol w:w="758"/>
        <w:gridCol w:w="737"/>
      </w:tblGrid>
      <w:tr w:rsidR="001C2503" w:rsidRPr="00370EDD" w14:paraId="7DF91194" w14:textId="00975C7E">
        <w:trPr>
          <w:trHeight w:val="414"/>
        </w:trPr>
        <w:tc>
          <w:tcPr>
            <w:tcW w:w="892" w:type="dxa"/>
            <w:vAlign w:val="center"/>
          </w:tcPr>
          <w:p w14:paraId="7DF91190" w14:textId="77777777" w:rsidR="001C2503" w:rsidRPr="00370EDD" w:rsidRDefault="001C2503">
            <w:pPr>
              <w:jc w:val="center"/>
              <w:rPr>
                <w:rFonts w:ascii="ＭＳ 明朝" w:hAnsi="ＭＳ 明朝"/>
              </w:rPr>
            </w:pPr>
            <w:r w:rsidRPr="00370EDD">
              <w:rPr>
                <w:rFonts w:ascii="ＭＳ 明朝" w:hAnsi="ＭＳ 明朝" w:hint="eastAsia"/>
              </w:rPr>
              <w:t>評価</w:t>
            </w:r>
          </w:p>
          <w:p w14:paraId="7DF91191" w14:textId="77777777" w:rsidR="001C2503" w:rsidRPr="00370EDD" w:rsidRDefault="001C2503">
            <w:pPr>
              <w:jc w:val="center"/>
              <w:rPr>
                <w:rFonts w:ascii="ＭＳ 明朝" w:hAnsi="ＭＳ 明朝"/>
              </w:rPr>
            </w:pPr>
            <w:r w:rsidRPr="00370EDD">
              <w:rPr>
                <w:rFonts w:ascii="ＭＳ 明朝" w:hAnsi="ＭＳ 明朝" w:hint="eastAsia"/>
              </w:rPr>
              <w:t>ランク</w:t>
            </w:r>
          </w:p>
        </w:tc>
        <w:tc>
          <w:tcPr>
            <w:tcW w:w="5127" w:type="dxa"/>
            <w:vAlign w:val="center"/>
          </w:tcPr>
          <w:p w14:paraId="7DF91192" w14:textId="77777777" w:rsidR="001C2503" w:rsidRPr="00370EDD" w:rsidRDefault="001C2503">
            <w:pPr>
              <w:jc w:val="center"/>
              <w:rPr>
                <w:rFonts w:ascii="ＭＳ 明朝" w:hAnsi="ＭＳ 明朝"/>
              </w:rPr>
            </w:pPr>
            <w:r w:rsidRPr="00370EDD">
              <w:rPr>
                <w:rFonts w:ascii="ＭＳ 明朝" w:hAnsi="ＭＳ 明朝" w:hint="eastAsia"/>
              </w:rPr>
              <w:t>評価基準</w:t>
            </w:r>
          </w:p>
        </w:tc>
        <w:tc>
          <w:tcPr>
            <w:tcW w:w="2338" w:type="dxa"/>
            <w:gridSpan w:val="3"/>
            <w:vAlign w:val="center"/>
          </w:tcPr>
          <w:p w14:paraId="49C3F3C3" w14:textId="104BEDB2" w:rsidR="001C2503" w:rsidRPr="00370EDD" w:rsidRDefault="001C2503">
            <w:pPr>
              <w:jc w:val="center"/>
              <w:rPr>
                <w:rFonts w:ascii="ＭＳ 明朝" w:hAnsi="ＭＳ 明朝"/>
              </w:rPr>
            </w:pPr>
            <w:r w:rsidRPr="00370EDD">
              <w:rPr>
                <w:rFonts w:ascii="ＭＳ 明朝" w:hAnsi="ＭＳ 明朝" w:hint="eastAsia"/>
              </w:rPr>
              <w:t>項目別得点</w:t>
            </w:r>
          </w:p>
        </w:tc>
      </w:tr>
      <w:tr w:rsidR="001C2503" w:rsidRPr="00370EDD" w14:paraId="7DF9119A" w14:textId="1FCAA9B8" w:rsidTr="004D1D42">
        <w:trPr>
          <w:trHeight w:val="414"/>
        </w:trPr>
        <w:tc>
          <w:tcPr>
            <w:tcW w:w="892" w:type="dxa"/>
            <w:vAlign w:val="center"/>
          </w:tcPr>
          <w:p w14:paraId="7DF91195" w14:textId="77777777" w:rsidR="001C2503" w:rsidRPr="00DE01EE" w:rsidRDefault="001C2503" w:rsidP="00370EDD">
            <w:pPr>
              <w:jc w:val="center"/>
              <w:rPr>
                <w:rFonts w:ascii="ＭＳ 明朝" w:hAnsi="ＭＳ 明朝"/>
              </w:rPr>
            </w:pPr>
            <w:r w:rsidRPr="00DE01EE">
              <w:rPr>
                <w:rFonts w:ascii="ＭＳ 明朝" w:hAnsi="ＭＳ 明朝"/>
              </w:rPr>
              <w:t>S</w:t>
            </w:r>
          </w:p>
        </w:tc>
        <w:tc>
          <w:tcPr>
            <w:tcW w:w="5127" w:type="dxa"/>
            <w:vAlign w:val="center"/>
          </w:tcPr>
          <w:p w14:paraId="7DF91196" w14:textId="77777777" w:rsidR="001C2503" w:rsidRPr="00DE01EE" w:rsidRDefault="001C2503" w:rsidP="00370EDD">
            <w:pPr>
              <w:rPr>
                <w:rFonts w:ascii="ＭＳ 明朝" w:hAnsi="ＭＳ 明朝"/>
              </w:rPr>
            </w:pPr>
            <w:r w:rsidRPr="00DE01EE">
              <w:rPr>
                <w:rFonts w:ascii="ＭＳ 明朝" w:hAnsi="ＭＳ 明朝" w:hint="eastAsia"/>
              </w:rPr>
              <w:t>通常の想定を超える卓越した提案内容である。</w:t>
            </w:r>
          </w:p>
        </w:tc>
        <w:tc>
          <w:tcPr>
            <w:tcW w:w="843" w:type="dxa"/>
            <w:vAlign w:val="center"/>
          </w:tcPr>
          <w:p w14:paraId="7DF91197" w14:textId="0825597B" w:rsidR="001C2503" w:rsidRPr="00DE01EE" w:rsidRDefault="001C2503" w:rsidP="00370EDD">
            <w:pPr>
              <w:jc w:val="right"/>
              <w:rPr>
                <w:rFonts w:ascii="ＭＳ 明朝" w:hAnsi="ＭＳ 明朝"/>
              </w:rPr>
            </w:pPr>
            <w:r>
              <w:rPr>
                <w:rFonts w:ascii="ＭＳ 明朝" w:hAnsi="ＭＳ 明朝"/>
              </w:rPr>
              <w:t>15</w:t>
            </w:r>
          </w:p>
        </w:tc>
        <w:tc>
          <w:tcPr>
            <w:tcW w:w="758" w:type="dxa"/>
            <w:vAlign w:val="center"/>
          </w:tcPr>
          <w:p w14:paraId="7DF91199" w14:textId="6E0909C2" w:rsidR="001C2503" w:rsidRPr="00DE01EE" w:rsidRDefault="001C2503" w:rsidP="00370EDD">
            <w:pPr>
              <w:jc w:val="right"/>
              <w:rPr>
                <w:rFonts w:ascii="ＭＳ 明朝" w:hAnsi="ＭＳ 明朝"/>
              </w:rPr>
            </w:pPr>
            <w:r w:rsidRPr="00DE01EE">
              <w:rPr>
                <w:rFonts w:ascii="ＭＳ 明朝" w:hAnsi="ＭＳ 明朝"/>
              </w:rPr>
              <w:t>10</w:t>
            </w:r>
          </w:p>
        </w:tc>
        <w:tc>
          <w:tcPr>
            <w:tcW w:w="737" w:type="dxa"/>
            <w:vAlign w:val="center"/>
          </w:tcPr>
          <w:p w14:paraId="3CDDAE8B" w14:textId="7A015041" w:rsidR="001C2503" w:rsidRPr="00DE01EE" w:rsidRDefault="001C2503" w:rsidP="00EA2974">
            <w:pPr>
              <w:jc w:val="right"/>
              <w:rPr>
                <w:rFonts w:ascii="ＭＳ 明朝" w:hAnsi="ＭＳ 明朝"/>
              </w:rPr>
            </w:pPr>
            <w:r>
              <w:rPr>
                <w:rFonts w:ascii="ＭＳ 明朝" w:hAnsi="ＭＳ 明朝" w:hint="eastAsia"/>
              </w:rPr>
              <w:t>5</w:t>
            </w:r>
          </w:p>
        </w:tc>
      </w:tr>
      <w:tr w:rsidR="001C2503" w:rsidRPr="00370EDD" w14:paraId="7DF911A0" w14:textId="4EC11CEC" w:rsidTr="004D1D42">
        <w:trPr>
          <w:trHeight w:val="414"/>
        </w:trPr>
        <w:tc>
          <w:tcPr>
            <w:tcW w:w="892" w:type="dxa"/>
            <w:vAlign w:val="center"/>
          </w:tcPr>
          <w:p w14:paraId="7DF9119B" w14:textId="77777777" w:rsidR="001C2503" w:rsidRPr="00DE01EE" w:rsidRDefault="001C2503" w:rsidP="00370EDD">
            <w:pPr>
              <w:jc w:val="center"/>
              <w:rPr>
                <w:rFonts w:ascii="ＭＳ 明朝" w:hAnsi="ＭＳ 明朝"/>
              </w:rPr>
            </w:pPr>
            <w:r w:rsidRPr="00DE01EE">
              <w:rPr>
                <w:rFonts w:ascii="ＭＳ 明朝" w:hAnsi="ＭＳ 明朝"/>
              </w:rPr>
              <w:t>A</w:t>
            </w:r>
          </w:p>
        </w:tc>
        <w:tc>
          <w:tcPr>
            <w:tcW w:w="5127" w:type="dxa"/>
            <w:vAlign w:val="center"/>
          </w:tcPr>
          <w:p w14:paraId="7DF9119C" w14:textId="36138685" w:rsidR="001C2503" w:rsidRPr="00DE01EE" w:rsidRDefault="001C2503" w:rsidP="00370EDD">
            <w:pPr>
              <w:rPr>
                <w:rFonts w:ascii="ＭＳ 明朝" w:hAnsi="ＭＳ 明朝"/>
              </w:rPr>
            </w:pPr>
            <w:r w:rsidRPr="00DE01EE">
              <w:rPr>
                <w:rFonts w:ascii="ＭＳ 明朝" w:hAnsi="ＭＳ 明朝" w:hint="eastAsia"/>
              </w:rPr>
              <w:t>通常想定される提案として</w:t>
            </w:r>
            <w:r>
              <w:rPr>
                <w:rFonts w:ascii="ＭＳ 明朝" w:hAnsi="ＭＳ 明朝" w:hint="eastAsia"/>
              </w:rPr>
              <w:t>、優位性のある</w:t>
            </w:r>
            <w:r w:rsidRPr="00DE01EE">
              <w:rPr>
                <w:rFonts w:ascii="ＭＳ 明朝" w:hAnsi="ＭＳ 明朝" w:hint="eastAsia"/>
              </w:rPr>
              <w:t>内容である。</w:t>
            </w:r>
          </w:p>
        </w:tc>
        <w:tc>
          <w:tcPr>
            <w:tcW w:w="843" w:type="dxa"/>
            <w:vAlign w:val="center"/>
          </w:tcPr>
          <w:p w14:paraId="7DF9119D" w14:textId="069ECAF6" w:rsidR="001C2503" w:rsidRPr="00DE01EE" w:rsidRDefault="001C2503" w:rsidP="00370EDD">
            <w:pPr>
              <w:jc w:val="right"/>
              <w:rPr>
                <w:rFonts w:ascii="ＭＳ 明朝" w:hAnsi="ＭＳ 明朝"/>
              </w:rPr>
            </w:pPr>
            <w:r>
              <w:rPr>
                <w:rFonts w:ascii="ＭＳ 明朝" w:hAnsi="ＭＳ 明朝" w:hint="eastAsia"/>
              </w:rPr>
              <w:t>9</w:t>
            </w:r>
          </w:p>
        </w:tc>
        <w:tc>
          <w:tcPr>
            <w:tcW w:w="758" w:type="dxa"/>
            <w:vAlign w:val="center"/>
          </w:tcPr>
          <w:p w14:paraId="7DF9119F" w14:textId="064BA7D1" w:rsidR="001C2503" w:rsidRPr="00DE01EE" w:rsidRDefault="001C2503" w:rsidP="00370EDD">
            <w:pPr>
              <w:jc w:val="right"/>
              <w:rPr>
                <w:rFonts w:ascii="ＭＳ 明朝" w:hAnsi="ＭＳ 明朝"/>
              </w:rPr>
            </w:pPr>
            <w:r w:rsidRPr="00DE01EE">
              <w:rPr>
                <w:rFonts w:ascii="ＭＳ 明朝" w:hAnsi="ＭＳ 明朝"/>
              </w:rPr>
              <w:t>6</w:t>
            </w:r>
          </w:p>
        </w:tc>
        <w:tc>
          <w:tcPr>
            <w:tcW w:w="737" w:type="dxa"/>
            <w:vAlign w:val="center"/>
          </w:tcPr>
          <w:p w14:paraId="617F5782" w14:textId="67C09157" w:rsidR="001C2503" w:rsidRPr="00DE01EE" w:rsidRDefault="00EA2974" w:rsidP="00EA2974">
            <w:pPr>
              <w:jc w:val="right"/>
              <w:rPr>
                <w:rFonts w:ascii="ＭＳ 明朝" w:hAnsi="ＭＳ 明朝"/>
              </w:rPr>
            </w:pPr>
            <w:r>
              <w:rPr>
                <w:rFonts w:ascii="ＭＳ 明朝" w:hAnsi="ＭＳ 明朝" w:hint="eastAsia"/>
              </w:rPr>
              <w:t>3</w:t>
            </w:r>
          </w:p>
        </w:tc>
      </w:tr>
      <w:tr w:rsidR="001C2503" w:rsidRPr="00370EDD" w14:paraId="7DF911A6" w14:textId="269F94D4" w:rsidTr="004D1D42">
        <w:trPr>
          <w:trHeight w:val="414"/>
        </w:trPr>
        <w:tc>
          <w:tcPr>
            <w:tcW w:w="892" w:type="dxa"/>
            <w:vAlign w:val="center"/>
          </w:tcPr>
          <w:p w14:paraId="7DF911A1" w14:textId="77777777" w:rsidR="001C2503" w:rsidRPr="00DE01EE" w:rsidRDefault="001C2503" w:rsidP="00370EDD">
            <w:pPr>
              <w:jc w:val="center"/>
              <w:rPr>
                <w:rFonts w:ascii="ＭＳ 明朝" w:hAnsi="ＭＳ 明朝"/>
              </w:rPr>
            </w:pPr>
            <w:r w:rsidRPr="00DE01EE">
              <w:rPr>
                <w:rFonts w:ascii="ＭＳ 明朝" w:hAnsi="ＭＳ 明朝"/>
              </w:rPr>
              <w:t>B</w:t>
            </w:r>
          </w:p>
        </w:tc>
        <w:tc>
          <w:tcPr>
            <w:tcW w:w="5127" w:type="dxa"/>
            <w:vAlign w:val="center"/>
          </w:tcPr>
          <w:p w14:paraId="7DF911A2" w14:textId="4F3E662B" w:rsidR="001C2503" w:rsidRPr="00DE01EE" w:rsidRDefault="001C2503" w:rsidP="00370EDD">
            <w:pPr>
              <w:rPr>
                <w:rFonts w:ascii="ＭＳ 明朝" w:hAnsi="ＭＳ 明朝"/>
              </w:rPr>
            </w:pPr>
            <w:r w:rsidRPr="00DE01EE">
              <w:rPr>
                <w:rFonts w:ascii="ＭＳ 明朝" w:hAnsi="ＭＳ 明朝" w:hint="eastAsia"/>
              </w:rPr>
              <w:t>概ね妥当な</w:t>
            </w:r>
            <w:r>
              <w:rPr>
                <w:rFonts w:ascii="ＭＳ 明朝" w:hAnsi="ＭＳ 明朝" w:hint="eastAsia"/>
              </w:rPr>
              <w:t>提案</w:t>
            </w:r>
            <w:r w:rsidRPr="00DE01EE">
              <w:rPr>
                <w:rFonts w:ascii="ＭＳ 明朝" w:hAnsi="ＭＳ 明朝" w:hint="eastAsia"/>
              </w:rPr>
              <w:t>内容である。</w:t>
            </w:r>
          </w:p>
        </w:tc>
        <w:tc>
          <w:tcPr>
            <w:tcW w:w="843" w:type="dxa"/>
            <w:vAlign w:val="center"/>
          </w:tcPr>
          <w:p w14:paraId="7DF911A3" w14:textId="79B3AD47" w:rsidR="001C2503" w:rsidRPr="00DE01EE" w:rsidRDefault="001C2503" w:rsidP="00370EDD">
            <w:pPr>
              <w:jc w:val="right"/>
              <w:rPr>
                <w:rFonts w:ascii="ＭＳ 明朝" w:hAnsi="ＭＳ 明朝"/>
              </w:rPr>
            </w:pPr>
            <w:r>
              <w:rPr>
                <w:rFonts w:ascii="ＭＳ 明朝" w:hAnsi="ＭＳ 明朝" w:hint="eastAsia"/>
              </w:rPr>
              <w:t>4</w:t>
            </w:r>
          </w:p>
        </w:tc>
        <w:tc>
          <w:tcPr>
            <w:tcW w:w="758" w:type="dxa"/>
            <w:vAlign w:val="center"/>
          </w:tcPr>
          <w:p w14:paraId="7DF911A5" w14:textId="6227B39B" w:rsidR="001C2503" w:rsidRPr="00DE01EE" w:rsidRDefault="001C2503" w:rsidP="00370EDD">
            <w:pPr>
              <w:jc w:val="right"/>
              <w:rPr>
                <w:rFonts w:ascii="ＭＳ 明朝" w:hAnsi="ＭＳ 明朝"/>
              </w:rPr>
            </w:pPr>
            <w:r w:rsidRPr="00DE01EE">
              <w:rPr>
                <w:rFonts w:ascii="ＭＳ 明朝" w:hAnsi="ＭＳ 明朝"/>
              </w:rPr>
              <w:t>3</w:t>
            </w:r>
          </w:p>
        </w:tc>
        <w:tc>
          <w:tcPr>
            <w:tcW w:w="737" w:type="dxa"/>
            <w:vAlign w:val="center"/>
          </w:tcPr>
          <w:p w14:paraId="531D4C4D" w14:textId="71CBA7BA" w:rsidR="001C2503" w:rsidRPr="00DE01EE" w:rsidRDefault="00EA2974" w:rsidP="00EA2974">
            <w:pPr>
              <w:jc w:val="right"/>
              <w:rPr>
                <w:rFonts w:ascii="ＭＳ 明朝" w:hAnsi="ＭＳ 明朝"/>
              </w:rPr>
            </w:pPr>
            <w:r>
              <w:rPr>
                <w:rFonts w:ascii="ＭＳ 明朝" w:hAnsi="ＭＳ 明朝" w:hint="eastAsia"/>
              </w:rPr>
              <w:t>2</w:t>
            </w:r>
          </w:p>
        </w:tc>
      </w:tr>
      <w:tr w:rsidR="001C2503" w:rsidRPr="00370EDD" w14:paraId="24D6AFC9" w14:textId="48C1F4D8" w:rsidTr="004D1D42">
        <w:trPr>
          <w:trHeight w:val="414"/>
        </w:trPr>
        <w:tc>
          <w:tcPr>
            <w:tcW w:w="892" w:type="dxa"/>
            <w:vAlign w:val="center"/>
          </w:tcPr>
          <w:p w14:paraId="7C379125" w14:textId="327488B4" w:rsidR="001C2503" w:rsidRPr="00DE01EE" w:rsidRDefault="001C2503" w:rsidP="00370EDD">
            <w:pPr>
              <w:jc w:val="center"/>
              <w:rPr>
                <w:rFonts w:ascii="ＭＳ 明朝" w:hAnsi="ＭＳ 明朝"/>
              </w:rPr>
            </w:pPr>
            <w:r>
              <w:rPr>
                <w:rFonts w:ascii="ＭＳ 明朝" w:hAnsi="ＭＳ 明朝" w:hint="eastAsia"/>
              </w:rPr>
              <w:t>C</w:t>
            </w:r>
          </w:p>
        </w:tc>
        <w:tc>
          <w:tcPr>
            <w:tcW w:w="5127" w:type="dxa"/>
            <w:vAlign w:val="center"/>
          </w:tcPr>
          <w:p w14:paraId="7AC83904" w14:textId="3AD8953F" w:rsidR="001C2503" w:rsidRPr="00DE01EE" w:rsidRDefault="001C2503" w:rsidP="00370EDD">
            <w:pPr>
              <w:rPr>
                <w:rFonts w:ascii="ＭＳ 明朝" w:hAnsi="ＭＳ 明朝"/>
              </w:rPr>
            </w:pPr>
            <w:r>
              <w:rPr>
                <w:rFonts w:ascii="ＭＳ 明朝" w:hAnsi="ＭＳ 明朝" w:hint="eastAsia"/>
              </w:rPr>
              <w:t>最低限の記述があると認められる。</w:t>
            </w:r>
          </w:p>
        </w:tc>
        <w:tc>
          <w:tcPr>
            <w:tcW w:w="843" w:type="dxa"/>
            <w:vAlign w:val="center"/>
          </w:tcPr>
          <w:p w14:paraId="6E4042F7" w14:textId="594D5808" w:rsidR="001C2503" w:rsidRPr="00DE01EE" w:rsidRDefault="001C2503" w:rsidP="00370EDD">
            <w:pPr>
              <w:jc w:val="right"/>
              <w:rPr>
                <w:rFonts w:ascii="ＭＳ 明朝" w:hAnsi="ＭＳ 明朝"/>
              </w:rPr>
            </w:pPr>
            <w:r>
              <w:rPr>
                <w:rFonts w:ascii="ＭＳ 明朝" w:hAnsi="ＭＳ 明朝" w:hint="eastAsia"/>
              </w:rPr>
              <w:t>1</w:t>
            </w:r>
          </w:p>
        </w:tc>
        <w:tc>
          <w:tcPr>
            <w:tcW w:w="758" w:type="dxa"/>
            <w:vAlign w:val="center"/>
          </w:tcPr>
          <w:p w14:paraId="3255E8F4" w14:textId="6C02316A" w:rsidR="001C2503" w:rsidRPr="00DE01EE" w:rsidRDefault="001C2503" w:rsidP="00370EDD">
            <w:pPr>
              <w:jc w:val="right"/>
              <w:rPr>
                <w:rFonts w:ascii="ＭＳ 明朝" w:hAnsi="ＭＳ 明朝"/>
              </w:rPr>
            </w:pPr>
            <w:r>
              <w:rPr>
                <w:rFonts w:ascii="ＭＳ 明朝" w:hAnsi="ＭＳ 明朝" w:hint="eastAsia"/>
              </w:rPr>
              <w:t>1</w:t>
            </w:r>
          </w:p>
        </w:tc>
        <w:tc>
          <w:tcPr>
            <w:tcW w:w="737" w:type="dxa"/>
            <w:vAlign w:val="center"/>
          </w:tcPr>
          <w:p w14:paraId="53DAE66C" w14:textId="0C0801D5" w:rsidR="001C2503" w:rsidRDefault="00EA2974" w:rsidP="00EA2974">
            <w:pPr>
              <w:jc w:val="right"/>
              <w:rPr>
                <w:rFonts w:ascii="ＭＳ 明朝" w:hAnsi="ＭＳ 明朝"/>
              </w:rPr>
            </w:pPr>
            <w:r>
              <w:rPr>
                <w:rFonts w:ascii="ＭＳ 明朝" w:hAnsi="ＭＳ 明朝" w:hint="eastAsia"/>
              </w:rPr>
              <w:t>1</w:t>
            </w:r>
          </w:p>
        </w:tc>
      </w:tr>
      <w:tr w:rsidR="001C2503" w:rsidRPr="00370EDD" w14:paraId="7DF911AC" w14:textId="7BEC8C83" w:rsidTr="004D1D42">
        <w:trPr>
          <w:trHeight w:val="414"/>
        </w:trPr>
        <w:tc>
          <w:tcPr>
            <w:tcW w:w="892" w:type="dxa"/>
            <w:vAlign w:val="center"/>
          </w:tcPr>
          <w:p w14:paraId="7DF911A7" w14:textId="53099A62" w:rsidR="001C2503" w:rsidRPr="00DE01EE" w:rsidRDefault="001C2503" w:rsidP="00370EDD">
            <w:pPr>
              <w:jc w:val="center"/>
              <w:rPr>
                <w:rFonts w:ascii="ＭＳ 明朝" w:hAnsi="ＭＳ 明朝"/>
              </w:rPr>
            </w:pPr>
            <w:r>
              <w:rPr>
                <w:rFonts w:ascii="ＭＳ 明朝" w:hAnsi="ＭＳ 明朝" w:hint="eastAsia"/>
              </w:rPr>
              <w:t>D</w:t>
            </w:r>
          </w:p>
        </w:tc>
        <w:tc>
          <w:tcPr>
            <w:tcW w:w="5127" w:type="dxa"/>
            <w:vAlign w:val="center"/>
          </w:tcPr>
          <w:p w14:paraId="7DF911A8" w14:textId="77777777" w:rsidR="001C2503" w:rsidRPr="00DE01EE" w:rsidRDefault="001C2503" w:rsidP="00370EDD">
            <w:pPr>
              <w:rPr>
                <w:rFonts w:ascii="ＭＳ 明朝" w:hAnsi="ＭＳ 明朝"/>
              </w:rPr>
            </w:pPr>
            <w:r w:rsidRPr="00DE01EE">
              <w:rPr>
                <w:rFonts w:ascii="ＭＳ 明朝" w:hAnsi="ＭＳ 明朝" w:hint="eastAsia"/>
              </w:rPr>
              <w:t>内容が不十分である。</w:t>
            </w:r>
          </w:p>
        </w:tc>
        <w:tc>
          <w:tcPr>
            <w:tcW w:w="843" w:type="dxa"/>
            <w:vAlign w:val="center"/>
          </w:tcPr>
          <w:p w14:paraId="7DF911A9" w14:textId="77777777" w:rsidR="001C2503" w:rsidRPr="00DE01EE" w:rsidRDefault="001C2503" w:rsidP="00370EDD">
            <w:pPr>
              <w:jc w:val="right"/>
              <w:rPr>
                <w:rFonts w:ascii="ＭＳ 明朝" w:hAnsi="ＭＳ 明朝"/>
              </w:rPr>
            </w:pPr>
            <w:r w:rsidRPr="00DE01EE">
              <w:rPr>
                <w:rFonts w:ascii="ＭＳ 明朝" w:hAnsi="ＭＳ 明朝"/>
              </w:rPr>
              <w:t>0</w:t>
            </w:r>
          </w:p>
        </w:tc>
        <w:tc>
          <w:tcPr>
            <w:tcW w:w="758" w:type="dxa"/>
            <w:vAlign w:val="center"/>
          </w:tcPr>
          <w:p w14:paraId="7DF911AB" w14:textId="401C2B1B" w:rsidR="001C2503" w:rsidRPr="00DE01EE" w:rsidRDefault="001C2503" w:rsidP="00370EDD">
            <w:pPr>
              <w:jc w:val="right"/>
              <w:rPr>
                <w:rFonts w:ascii="ＭＳ 明朝" w:hAnsi="ＭＳ 明朝"/>
              </w:rPr>
            </w:pPr>
            <w:r w:rsidRPr="00DE01EE">
              <w:rPr>
                <w:rFonts w:ascii="ＭＳ 明朝" w:hAnsi="ＭＳ 明朝"/>
              </w:rPr>
              <w:t>0</w:t>
            </w:r>
          </w:p>
        </w:tc>
        <w:tc>
          <w:tcPr>
            <w:tcW w:w="737" w:type="dxa"/>
            <w:vAlign w:val="center"/>
          </w:tcPr>
          <w:p w14:paraId="3CD78702" w14:textId="66A268D9" w:rsidR="001C2503" w:rsidRPr="00DE01EE" w:rsidRDefault="001C2503" w:rsidP="00EA2974">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15"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rsidTr="005F4AA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rsidP="005F4AA7">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rsidP="005F4AA7">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rsidTr="005F4AA7">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rsidP="005F4AA7">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rsidTr="005F4AA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rsidTr="005F4AA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rsidTr="005F4AA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rsidTr="005F4AA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rsidTr="005F4AA7">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rsidP="005F4AA7">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rsidP="005F4AA7">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rsidTr="005F4AA7">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rsidTr="005F4AA7">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rsidTr="005F4AA7">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rsidTr="005F4AA7">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rsidP="005F4AA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rsidP="005F4AA7">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rsidTr="005F4AA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rsidP="005F4AA7">
            <w:pPr>
              <w:pStyle w:val="a3"/>
              <w:wordWrap/>
              <w:rPr>
                <w:rFonts w:asciiTheme="minorEastAsia" w:eastAsiaTheme="minorEastAsia" w:hAnsiTheme="minorEastAsia"/>
              </w:rPr>
            </w:pPr>
            <w:r w:rsidRPr="00B935F8">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rsidP="005F4AA7">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15"/>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6" w:name="_Toc189578379"/>
      <w:bookmarkStart w:id="17" w:name="_Hlk525200663"/>
      <w:r>
        <w:rPr>
          <w:rFonts w:ascii="ＭＳ 明朝" w:hAnsi="ＭＳ 明朝" w:hint="eastAsia"/>
          <w:sz w:val="28"/>
          <w:szCs w:val="28"/>
        </w:rPr>
        <w:lastRenderedPageBreak/>
        <w:t>Ⅶ．その他関係資料</w:t>
      </w:r>
      <w:bookmarkEnd w:id="16"/>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052F1276"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8" w:name="_Toc164995312"/>
      <w:r>
        <w:rPr>
          <w:rFonts w:hint="eastAsia"/>
        </w:rPr>
        <w:lastRenderedPageBreak/>
        <w:t xml:space="preserve">（様　式　</w:t>
      </w:r>
      <w:r>
        <w:rPr>
          <w:rFonts w:hint="eastAsia"/>
        </w:rPr>
        <w:t>1</w:t>
      </w:r>
      <w:r>
        <w:rPr>
          <w:rFonts w:hint="eastAsia"/>
        </w:rPr>
        <w:t>）</w:t>
      </w:r>
      <w:bookmarkEnd w:id="1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A7F57B5" w14:textId="77777777" w:rsidR="001D7B2F" w:rsidRDefault="007F4CAD">
      <w:pPr>
        <w:rPr>
          <w:rFonts w:ascii="ＭＳ 明朝" w:hAnsi="ＭＳ 明朝"/>
          <w:szCs w:val="21"/>
        </w:rPr>
      </w:pPr>
      <w:r>
        <w:rPr>
          <w:rFonts w:ascii="ＭＳ 明朝" w:hAnsi="ＭＳ 明朝" w:hint="eastAsia"/>
          <w:szCs w:val="21"/>
        </w:rPr>
        <w:t xml:space="preserve">独立行政法人情報処理推進機構　</w:t>
      </w:r>
      <w:r w:rsidR="001D7B2F">
        <w:rPr>
          <w:rFonts w:ascii="ＭＳ 明朝" w:hAnsi="ＭＳ 明朝" w:hint="eastAsia"/>
          <w:szCs w:val="21"/>
        </w:rPr>
        <w:t xml:space="preserve">デジタル基盤センター　デジタルエンジニアリング部　</w:t>
      </w:r>
    </w:p>
    <w:p w14:paraId="7DF91231" w14:textId="64EB1B33" w:rsidR="007F4CAD" w:rsidRDefault="001D7B2F">
      <w:pPr>
        <w:rPr>
          <w:rFonts w:ascii="ＭＳ 明朝" w:hAnsi="ＭＳ 明朝"/>
          <w:szCs w:val="21"/>
        </w:rPr>
      </w:pPr>
      <w:r>
        <w:rPr>
          <w:rFonts w:ascii="ＭＳ 明朝" w:hAnsi="ＭＳ 明朝" w:hint="eastAsia"/>
          <w:szCs w:val="21"/>
        </w:rPr>
        <w:t>AIシステムグループ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0F1B80">
        <w:rPr>
          <w:rFonts w:ascii="ＭＳ 明朝" w:hAnsi="ＭＳ 明朝" w:cs="ＭＳ 明朝" w:hint="eastAsia"/>
          <w:spacing w:val="118"/>
          <w:kern w:val="0"/>
          <w:sz w:val="32"/>
          <w:szCs w:val="32"/>
          <w:fitText w:val="1432" w:id="-874838519"/>
        </w:rPr>
        <w:t>質問</w:t>
      </w:r>
      <w:r w:rsidRPr="000F1B80">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68FEDA67"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FB0F85" w:rsidRPr="00FB0F85">
        <w:rPr>
          <w:rFonts w:ascii="ＭＳ 明朝" w:hAnsi="ＭＳ 明朝"/>
          <w:szCs w:val="21"/>
        </w:rPr>
        <w:t>AIセーフティ</w:t>
      </w:r>
      <w:r w:rsidR="00EC59B5">
        <w:rPr>
          <w:rFonts w:ascii="ＭＳ 明朝" w:hAnsi="ＭＳ 明朝" w:hint="eastAsia"/>
          <w:szCs w:val="21"/>
        </w:rPr>
        <w:t>の</w:t>
      </w:r>
      <w:r w:rsidR="00FB0F85" w:rsidRPr="00FB0F85">
        <w:rPr>
          <w:rFonts w:ascii="ＭＳ 明朝" w:hAnsi="ＭＳ 明朝"/>
          <w:szCs w:val="21"/>
        </w:rPr>
        <w:t>評価</w:t>
      </w:r>
      <w:r w:rsidR="00EC59B5">
        <w:rPr>
          <w:rFonts w:ascii="ＭＳ 明朝" w:hAnsi="ＭＳ 明朝" w:hint="eastAsia"/>
          <w:szCs w:val="21"/>
        </w:rPr>
        <w:t>技術に関する検討推進</w:t>
      </w:r>
      <w:r w:rsidR="00FB0F85" w:rsidRPr="00FB0F85">
        <w:rPr>
          <w:rFonts w:ascii="ＭＳ 明朝" w:hAnsi="ＭＳ 明朝"/>
          <w:szCs w:val="21"/>
        </w:rPr>
        <w:t>業務</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9" w:name="_（様式3）"/>
      <w:bookmarkEnd w:id="1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EB41F2C"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FB0F85" w:rsidRPr="00FB0F85">
        <w:rPr>
          <w:rFonts w:ascii="ＭＳ 明朝" w:hAnsi="ＭＳ 明朝"/>
        </w:rPr>
        <w:t>AIセーフティ</w:t>
      </w:r>
      <w:r w:rsidR="00EC59B5">
        <w:rPr>
          <w:rFonts w:ascii="ＭＳ 明朝" w:hAnsi="ＭＳ 明朝" w:hint="eastAsia"/>
        </w:rPr>
        <w:t>の</w:t>
      </w:r>
      <w:r w:rsidR="00FB0F85" w:rsidRPr="00FB0F85">
        <w:rPr>
          <w:rFonts w:ascii="ＭＳ 明朝" w:hAnsi="ＭＳ 明朝"/>
        </w:rPr>
        <w:t>評価</w:t>
      </w:r>
      <w:r w:rsidR="00EC59B5">
        <w:rPr>
          <w:rFonts w:ascii="ＭＳ 明朝" w:hAnsi="ＭＳ 明朝" w:hint="eastAsia"/>
        </w:rPr>
        <w:t>技術に関する検討推進</w:t>
      </w:r>
      <w:r w:rsidR="00FB0F85" w:rsidRPr="00FB0F85">
        <w:rPr>
          <w:rFonts w:ascii="ＭＳ 明朝" w:hAnsi="ＭＳ 明朝"/>
        </w:rPr>
        <w:t>業務</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6BFECEF9"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D53FBC">
        <w:rPr>
          <w:rFonts w:ascii="ＭＳ 明朝" w:hAnsi="ＭＳ 明朝" w:hint="eastAsia"/>
          <w:u w:val="single"/>
        </w:rPr>
        <w:t>（税抜）</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20" w:name="_Hlk34725076"/>
      <w:r w:rsidRPr="00B70073">
        <w:rPr>
          <w:rFonts w:ascii="ＭＳ 明朝" w:hAnsi="ＭＳ 明朝" w:hint="eastAsia"/>
        </w:rPr>
        <w:t>（※　下記件名に係る費用の総価を記載すること）</w:t>
      </w:r>
      <w:bookmarkEnd w:id="20"/>
    </w:p>
    <w:p w14:paraId="7DF912AB" w14:textId="77777777" w:rsidR="007F4CAD" w:rsidRPr="005A5123" w:rsidRDefault="007F4CAD">
      <w:pPr>
        <w:jc w:val="center"/>
        <w:rPr>
          <w:rFonts w:ascii="ＭＳ 明朝" w:hAnsi="ＭＳ 明朝"/>
        </w:rPr>
      </w:pPr>
    </w:p>
    <w:p w14:paraId="7DF912AC" w14:textId="1E34B104" w:rsidR="007F4CAD" w:rsidRPr="005A5123" w:rsidRDefault="00531F1C" w:rsidP="00441643">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FB0F85" w:rsidRPr="00FB0F85">
        <w:rPr>
          <w:rFonts w:ascii="ＭＳ 明朝" w:hAnsi="ＭＳ 明朝"/>
        </w:rPr>
        <w:t>AIセーフティ</w:t>
      </w:r>
      <w:r w:rsidR="00EC59B5">
        <w:rPr>
          <w:rFonts w:ascii="ＭＳ 明朝" w:hAnsi="ＭＳ 明朝" w:hint="eastAsia"/>
        </w:rPr>
        <w:t>の</w:t>
      </w:r>
      <w:r w:rsidR="00FB0F85" w:rsidRPr="00FB0F85">
        <w:rPr>
          <w:rFonts w:ascii="ＭＳ 明朝" w:hAnsi="ＭＳ 明朝"/>
        </w:rPr>
        <w:t>評価</w:t>
      </w:r>
      <w:r w:rsidR="00EC59B5">
        <w:rPr>
          <w:rFonts w:ascii="ＭＳ 明朝" w:hAnsi="ＭＳ 明朝" w:hint="eastAsia"/>
        </w:rPr>
        <w:t>技術に関する検討推進</w:t>
      </w:r>
      <w:r w:rsidR="00FB0F85" w:rsidRPr="00FB0F85">
        <w:rPr>
          <w:rFonts w:ascii="ＭＳ 明朝" w:hAnsi="ＭＳ 明朝"/>
        </w:rPr>
        <w:t>業務</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1" w:name="_Toc311216238"/>
      <w:bookmarkStart w:id="22" w:name="_Toc268880064"/>
      <w:bookmarkStart w:id="2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1"/>
      <w:r w:rsidR="00403201">
        <w:rPr>
          <w:rFonts w:hint="eastAsia"/>
        </w:rPr>
        <w:t xml:space="preserve">　</w:t>
      </w:r>
      <w:bookmarkEnd w:id="2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09E1F1A9" w:rsidR="007F4CAD" w:rsidRPr="005D0DE4" w:rsidRDefault="007F4CAD">
      <w:pPr>
        <w:rPr>
          <w:rFonts w:ascii="ＭＳ 明朝" w:hAnsi="ＭＳ 明朝"/>
        </w:rPr>
      </w:pPr>
      <w:r w:rsidRPr="005D0DE4">
        <w:rPr>
          <w:rFonts w:ascii="ＭＳ 明朝" w:hAnsi="ＭＳ 明朝" w:hint="eastAsia"/>
        </w:rPr>
        <w:t>件名：「</w:t>
      </w:r>
      <w:r w:rsidR="00FB0F85" w:rsidRPr="00FB0F85">
        <w:rPr>
          <w:rFonts w:ascii="ＭＳ 明朝" w:hAnsi="ＭＳ 明朝"/>
        </w:rPr>
        <w:t>AIセーフティ</w:t>
      </w:r>
      <w:r w:rsidR="00EC59B5">
        <w:rPr>
          <w:rFonts w:ascii="ＭＳ 明朝" w:hAnsi="ＭＳ 明朝" w:hint="eastAsia"/>
        </w:rPr>
        <w:t>の</w:t>
      </w:r>
      <w:r w:rsidR="00FB0F85" w:rsidRPr="00FB0F85">
        <w:rPr>
          <w:rFonts w:ascii="ＭＳ 明朝" w:hAnsi="ＭＳ 明朝"/>
        </w:rPr>
        <w:t>評価</w:t>
      </w:r>
      <w:r w:rsidR="00EC59B5">
        <w:rPr>
          <w:rFonts w:ascii="ＭＳ 明朝" w:hAnsi="ＭＳ 明朝" w:hint="eastAsia"/>
        </w:rPr>
        <w:t>技術に関する検討推進</w:t>
      </w:r>
      <w:r w:rsidR="00FB0F85" w:rsidRPr="00FB0F85">
        <w:rPr>
          <w:rFonts w:ascii="ＭＳ 明朝" w:hAnsi="ＭＳ 明朝"/>
        </w:rPr>
        <w:t>業務</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0AD05B88" w:rsidR="007F4CAD" w:rsidRPr="0042537E" w:rsidRDefault="00773E14" w:rsidP="0042537E">
            <w:pPr>
              <w:jc w:val="center"/>
              <w:rPr>
                <w:rFonts w:hAnsi="ＭＳ 明朝"/>
              </w:rPr>
            </w:pPr>
            <w:r>
              <w:rPr>
                <w:rFonts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3732407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1DDEF05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3B4800" w:rsidRPr="00791E54" w14:paraId="0A781664" w14:textId="77777777" w:rsidTr="00CB48A0">
        <w:tc>
          <w:tcPr>
            <w:tcW w:w="532" w:type="dxa"/>
            <w:vAlign w:val="center"/>
          </w:tcPr>
          <w:p w14:paraId="3BCD3C38" w14:textId="77777777" w:rsidR="003B4800" w:rsidRPr="003B4800" w:rsidRDefault="003B4800" w:rsidP="0042537E">
            <w:pPr>
              <w:jc w:val="center"/>
              <w:rPr>
                <w:rFonts w:ascii="ＭＳ 明朝" w:hAnsi="ＭＳ 明朝"/>
              </w:rPr>
            </w:pPr>
            <w:bookmarkStart w:id="24" w:name="_Hlk3393383"/>
            <w:r w:rsidRPr="003B4800">
              <w:rPr>
                <w:rFonts w:hAnsi="ＭＳ 明朝" w:hint="eastAsia"/>
              </w:rPr>
              <w:t>⑤</w:t>
            </w:r>
          </w:p>
        </w:tc>
        <w:tc>
          <w:tcPr>
            <w:tcW w:w="2440" w:type="dxa"/>
            <w:vAlign w:val="center"/>
          </w:tcPr>
          <w:p w14:paraId="4B8C0F34" w14:textId="5E3889E9" w:rsidR="003B4800" w:rsidRPr="00FB4977" w:rsidRDefault="003B4800">
            <w:pPr>
              <w:rPr>
                <w:rFonts w:ascii="ＭＳ 明朝" w:hAnsi="ＭＳ 明朝"/>
              </w:rPr>
            </w:pPr>
            <w:r>
              <w:rPr>
                <w:rFonts w:ascii="ＭＳ 明朝" w:hAnsi="ＭＳ 明朝" w:hint="eastAsia"/>
              </w:rPr>
              <w:t>③及び④を格納したCD</w:t>
            </w:r>
            <w:r w:rsidR="003C32E9">
              <w:rPr>
                <w:rFonts w:ascii="ＭＳ 明朝" w:hAnsi="ＭＳ 明朝" w:hint="eastAsia"/>
              </w:rPr>
              <w:t>又は</w:t>
            </w:r>
            <w:r>
              <w:rPr>
                <w:rFonts w:ascii="ＭＳ 明朝" w:hAnsi="ＭＳ 明朝" w:hint="eastAsia"/>
              </w:rPr>
              <w:t>DVD</w:t>
            </w:r>
          </w:p>
        </w:tc>
        <w:tc>
          <w:tcPr>
            <w:tcW w:w="851" w:type="dxa"/>
            <w:vAlign w:val="center"/>
          </w:tcPr>
          <w:p w14:paraId="57301615" w14:textId="0CB60EEC" w:rsidR="003B4800" w:rsidRPr="00FB4977" w:rsidRDefault="003B4800">
            <w:pPr>
              <w:jc w:val="right"/>
              <w:rPr>
                <w:rFonts w:ascii="ＭＳ 明朝" w:hAnsi="ＭＳ 明朝"/>
              </w:rPr>
            </w:pPr>
            <w:r w:rsidRPr="00FB4977">
              <w:rPr>
                <w:rFonts w:ascii="ＭＳ 明朝" w:hAnsi="ＭＳ 明朝" w:hint="eastAsia"/>
              </w:rPr>
              <w:t>1</w:t>
            </w:r>
            <w:r w:rsidR="00702364">
              <w:rPr>
                <w:rFonts w:ascii="ＭＳ 明朝" w:hAnsi="ＭＳ 明朝" w:hint="eastAsia"/>
              </w:rPr>
              <w:t>部</w:t>
            </w:r>
          </w:p>
        </w:tc>
        <w:tc>
          <w:tcPr>
            <w:tcW w:w="708" w:type="dxa"/>
          </w:tcPr>
          <w:p w14:paraId="6ACBF573" w14:textId="77777777" w:rsidR="003B4800" w:rsidRPr="00FB4977" w:rsidRDefault="003B4800">
            <w:pPr>
              <w:rPr>
                <w:rFonts w:ascii="ＭＳ 明朝" w:hAnsi="ＭＳ 明朝"/>
              </w:rPr>
            </w:pPr>
          </w:p>
        </w:tc>
        <w:tc>
          <w:tcPr>
            <w:tcW w:w="567" w:type="dxa"/>
            <w:vAlign w:val="center"/>
          </w:tcPr>
          <w:p w14:paraId="2D94241B" w14:textId="77777777" w:rsidR="003B4800" w:rsidRPr="00FB4977" w:rsidRDefault="003B4800">
            <w:pPr>
              <w:jc w:val="center"/>
              <w:rPr>
                <w:rFonts w:ascii="ＭＳ 明朝" w:hAnsi="ＭＳ 明朝"/>
              </w:rPr>
            </w:pPr>
            <w:r w:rsidRPr="00FB4977">
              <w:rPr>
                <w:rFonts w:ascii="ＭＳ 明朝" w:hAnsi="ＭＳ 明朝" w:hint="eastAsia"/>
              </w:rPr>
              <w:t>⑥</w:t>
            </w:r>
          </w:p>
        </w:tc>
        <w:tc>
          <w:tcPr>
            <w:tcW w:w="1963" w:type="dxa"/>
            <w:vAlign w:val="center"/>
          </w:tcPr>
          <w:p w14:paraId="2739E5DE" w14:textId="77777777" w:rsidR="003B4800" w:rsidRPr="00FB4977" w:rsidRDefault="003B4800" w:rsidP="001645B5">
            <w:pPr>
              <w:rPr>
                <w:rFonts w:ascii="ＭＳ 明朝" w:hAnsi="ＭＳ 明朝"/>
              </w:rPr>
            </w:pPr>
            <w:r w:rsidRPr="00FB4977">
              <w:rPr>
                <w:rFonts w:ascii="ＭＳ 明朝" w:hAnsi="ＭＳ 明朝" w:hint="eastAsia"/>
              </w:rPr>
              <w:t>資格審査結果通知書の写し</w:t>
            </w:r>
          </w:p>
        </w:tc>
        <w:tc>
          <w:tcPr>
            <w:tcW w:w="1577" w:type="dxa"/>
            <w:vAlign w:val="center"/>
          </w:tcPr>
          <w:p w14:paraId="7334491E" w14:textId="10CCE116" w:rsidR="003B4800" w:rsidRPr="00FB4977" w:rsidRDefault="003B4800">
            <w:pPr>
              <w:jc w:val="right"/>
              <w:rPr>
                <w:rFonts w:ascii="ＭＳ 明朝" w:hAnsi="ＭＳ 明朝"/>
              </w:rPr>
            </w:pPr>
            <w:r>
              <w:rPr>
                <w:rFonts w:ascii="ＭＳ 明朝" w:hAnsi="ＭＳ 明朝" w:hint="eastAsia"/>
              </w:rPr>
              <w:t>1通</w:t>
            </w:r>
          </w:p>
        </w:tc>
        <w:tc>
          <w:tcPr>
            <w:tcW w:w="820" w:type="dxa"/>
          </w:tcPr>
          <w:p w14:paraId="37E5EB13" w14:textId="77777777" w:rsidR="003B4800" w:rsidRPr="00FB4977" w:rsidRDefault="003B4800">
            <w:pPr>
              <w:rPr>
                <w:rFonts w:ascii="ＭＳ 明朝" w:hAnsi="ＭＳ 明朝"/>
              </w:rPr>
            </w:pPr>
          </w:p>
        </w:tc>
      </w:tr>
      <w:tr w:rsidR="003B4800" w:rsidRPr="00791E54" w14:paraId="242D53ED" w14:textId="77777777" w:rsidTr="00EE7C55">
        <w:tc>
          <w:tcPr>
            <w:tcW w:w="532" w:type="dxa"/>
            <w:vAlign w:val="center"/>
          </w:tcPr>
          <w:p w14:paraId="3BFFAFAD" w14:textId="77777777" w:rsidR="003B4800" w:rsidRPr="00FB4977" w:rsidRDefault="003B4800">
            <w:pPr>
              <w:jc w:val="center"/>
              <w:rPr>
                <w:rFonts w:ascii="ＭＳ 明朝" w:hAnsi="ＭＳ 明朝"/>
              </w:rPr>
            </w:pPr>
            <w:r>
              <w:rPr>
                <w:rFonts w:ascii="ＭＳ 明朝" w:hAnsi="ＭＳ 明朝" w:hint="eastAsia"/>
              </w:rPr>
              <w:t>⑦</w:t>
            </w:r>
          </w:p>
        </w:tc>
        <w:tc>
          <w:tcPr>
            <w:tcW w:w="2440" w:type="dxa"/>
            <w:vAlign w:val="center"/>
          </w:tcPr>
          <w:p w14:paraId="5B036646" w14:textId="77777777" w:rsidR="003B4800" w:rsidRPr="00FB4977" w:rsidRDefault="003B4800">
            <w:pPr>
              <w:rPr>
                <w:rFonts w:ascii="ＭＳ 明朝" w:hAnsi="ＭＳ 明朝"/>
              </w:rPr>
            </w:pPr>
            <w:r w:rsidRPr="00FB4977">
              <w:rPr>
                <w:rFonts w:ascii="ＭＳ 明朝" w:hAnsi="ＭＳ 明朝" w:hint="eastAsia"/>
              </w:rPr>
              <w:t>提案書受理票</w:t>
            </w:r>
          </w:p>
        </w:tc>
        <w:tc>
          <w:tcPr>
            <w:tcW w:w="851" w:type="dxa"/>
            <w:vAlign w:val="center"/>
          </w:tcPr>
          <w:p w14:paraId="2C7770E2" w14:textId="77777777" w:rsidR="003B4800" w:rsidRPr="00FB4977" w:rsidRDefault="003B4800">
            <w:pPr>
              <w:jc w:val="right"/>
              <w:rPr>
                <w:rFonts w:ascii="ＭＳ 明朝" w:hAnsi="ＭＳ 明朝"/>
              </w:rPr>
            </w:pPr>
            <w:r>
              <w:rPr>
                <w:rFonts w:ascii="ＭＳ 明朝" w:hAnsi="ＭＳ 明朝" w:hint="eastAsia"/>
              </w:rPr>
              <w:t>1通</w:t>
            </w:r>
          </w:p>
        </w:tc>
        <w:tc>
          <w:tcPr>
            <w:tcW w:w="708" w:type="dxa"/>
          </w:tcPr>
          <w:p w14:paraId="7D3265B0" w14:textId="7603827D" w:rsidR="003B4800" w:rsidRPr="00FB4977" w:rsidRDefault="003B4800">
            <w:pPr>
              <w:rPr>
                <w:rFonts w:ascii="ＭＳ 明朝" w:hAnsi="ＭＳ 明朝"/>
              </w:rPr>
            </w:pPr>
            <w:r>
              <w:rPr>
                <w:rFonts w:ascii="ＭＳ 明朝" w:hAnsi="ＭＳ 明朝" w:hint="eastAsia"/>
              </w:rPr>
              <w:t>本紙</w:t>
            </w:r>
          </w:p>
        </w:tc>
        <w:tc>
          <w:tcPr>
            <w:tcW w:w="567" w:type="dxa"/>
            <w:tcBorders>
              <w:bottom w:val="single" w:sz="4" w:space="0" w:color="auto"/>
            </w:tcBorders>
            <w:vAlign w:val="center"/>
          </w:tcPr>
          <w:p w14:paraId="11741E1B" w14:textId="77777777" w:rsidR="003B4800" w:rsidRPr="00FB4977"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FB4977"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FB4977" w:rsidRDefault="003B4800">
            <w:pPr>
              <w:jc w:val="right"/>
              <w:rPr>
                <w:rFonts w:ascii="ＭＳ 明朝" w:hAnsi="ＭＳ 明朝"/>
              </w:rPr>
            </w:pPr>
          </w:p>
        </w:tc>
        <w:tc>
          <w:tcPr>
            <w:tcW w:w="820" w:type="dxa"/>
            <w:tcBorders>
              <w:bottom w:val="single" w:sz="4" w:space="0" w:color="auto"/>
            </w:tcBorders>
          </w:tcPr>
          <w:p w14:paraId="6613E461" w14:textId="77777777" w:rsidR="003B4800" w:rsidRPr="00FB4977" w:rsidRDefault="003B4800">
            <w:pPr>
              <w:rPr>
                <w:rFonts w:ascii="ＭＳ 明朝" w:hAnsi="ＭＳ 明朝"/>
              </w:rPr>
            </w:pPr>
          </w:p>
        </w:tc>
      </w:tr>
    </w:tbl>
    <w:bookmarkEnd w:id="24"/>
    <w:p w14:paraId="7DF912F9" w14:textId="65BE7BA7" w:rsidR="007F4CAD" w:rsidRPr="00791E54"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41CBCDDC"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FB0F85" w:rsidRPr="00FB0F85">
        <w:rPr>
          <w:rFonts w:ascii="ＭＳ 明朝" w:hAnsi="ＭＳ 明朝"/>
          <w:u w:val="single"/>
        </w:rPr>
        <w:t>AIセーフティ</w:t>
      </w:r>
      <w:r w:rsidR="00EC59B5">
        <w:rPr>
          <w:rFonts w:ascii="ＭＳ 明朝" w:hAnsi="ＭＳ 明朝" w:hint="eastAsia"/>
          <w:u w:val="single"/>
        </w:rPr>
        <w:t>の</w:t>
      </w:r>
      <w:r w:rsidR="00FB0F85" w:rsidRPr="00FB0F85">
        <w:rPr>
          <w:rFonts w:ascii="ＭＳ 明朝" w:hAnsi="ＭＳ 明朝"/>
          <w:u w:val="single"/>
        </w:rPr>
        <w:t>評価</w:t>
      </w:r>
      <w:r w:rsidR="00EC59B5">
        <w:rPr>
          <w:rFonts w:ascii="ＭＳ 明朝" w:hAnsi="ＭＳ 明朝" w:hint="eastAsia"/>
          <w:u w:val="single"/>
        </w:rPr>
        <w:t>技術に関する検討推進</w:t>
      </w:r>
      <w:r w:rsidR="00FB0F85" w:rsidRPr="00FB0F85">
        <w:rPr>
          <w:rFonts w:ascii="ＭＳ 明朝" w:hAnsi="ＭＳ 明朝"/>
          <w:u w:val="single"/>
        </w:rPr>
        <w:t>業務</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28383D1" w14:textId="23DAAC2D" w:rsidR="00923252" w:rsidRPr="00951CAD" w:rsidRDefault="00403201" w:rsidP="001D7B2F">
      <w:pPr>
        <w:wordWrap w:val="0"/>
        <w:jc w:val="right"/>
        <w:rPr>
          <w:rFonts w:ascii="ＭＳ 明朝" w:hAnsi="ＭＳ 明朝"/>
        </w:rPr>
      </w:pPr>
      <w:r w:rsidRPr="00951CAD">
        <w:rPr>
          <w:rFonts w:ascii="ＭＳ 明朝" w:hAnsi="ＭＳ 明朝" w:hint="eastAsia"/>
        </w:rPr>
        <w:t>独立行政法人情報処理推進機構</w:t>
      </w:r>
      <w:r w:rsidR="001D7B2F">
        <w:rPr>
          <w:rFonts w:ascii="ＭＳ 明朝" w:hAnsi="ＭＳ 明朝" w:hint="eastAsia"/>
        </w:rPr>
        <w:t xml:space="preserve">　</w:t>
      </w:r>
      <w:r w:rsidR="00923252" w:rsidRPr="00951CAD">
        <w:rPr>
          <w:rFonts w:ascii="ＭＳ 明朝" w:hAnsi="ＭＳ 明朝" w:hint="eastAsia"/>
        </w:rPr>
        <w:t>デジタル基盤センター</w:t>
      </w:r>
    </w:p>
    <w:p w14:paraId="7DF91311" w14:textId="400005B4" w:rsidR="00403201" w:rsidRDefault="00923252" w:rsidP="00923252">
      <w:pPr>
        <w:jc w:val="right"/>
        <w:rPr>
          <w:rFonts w:ascii="ＭＳ 明朝" w:hAnsi="ＭＳ 明朝"/>
        </w:rPr>
      </w:pPr>
      <w:r w:rsidRPr="00951CAD">
        <w:rPr>
          <w:rFonts w:ascii="ＭＳ 明朝" w:hAnsi="ＭＳ 明朝" w:hint="eastAsia"/>
        </w:rPr>
        <w:t xml:space="preserve">　デジタルエンジニアリング部</w:t>
      </w:r>
      <w:r w:rsidR="001D7B2F">
        <w:rPr>
          <w:rFonts w:ascii="ＭＳ 明朝" w:hAnsi="ＭＳ 明朝" w:hint="eastAsia"/>
        </w:rPr>
        <w:t xml:space="preserve">　A</w:t>
      </w:r>
      <w:r w:rsidR="001D7B2F">
        <w:rPr>
          <w:rFonts w:ascii="ＭＳ 明朝" w:hAnsi="ＭＳ 明朝"/>
        </w:rPr>
        <w:t>I</w:t>
      </w:r>
      <w:r w:rsidR="001D7B2F">
        <w:rPr>
          <w:rFonts w:ascii="ＭＳ 明朝" w:hAnsi="ＭＳ 明朝" w:hint="eastAsia"/>
        </w:rPr>
        <w:t>システムグループ</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8313" w14:textId="77777777" w:rsidR="00D62936" w:rsidRDefault="00D62936">
      <w:r>
        <w:separator/>
      </w:r>
    </w:p>
  </w:endnote>
  <w:endnote w:type="continuationSeparator" w:id="0">
    <w:p w14:paraId="4E17EBB2" w14:textId="77777777" w:rsidR="00D62936" w:rsidRDefault="00D62936">
      <w:r>
        <w:continuationSeparator/>
      </w:r>
    </w:p>
  </w:endnote>
  <w:endnote w:type="continuationNotice" w:id="1">
    <w:p w14:paraId="24BD5681" w14:textId="77777777" w:rsidR="00D62936" w:rsidRDefault="00D62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本文のフォント - 日本語">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A70D" w14:textId="77777777" w:rsidR="00D62936" w:rsidRDefault="00D62936">
      <w:r>
        <w:separator/>
      </w:r>
    </w:p>
  </w:footnote>
  <w:footnote w:type="continuationSeparator" w:id="0">
    <w:p w14:paraId="29C1880B" w14:textId="77777777" w:rsidR="00D62936" w:rsidRDefault="00D62936">
      <w:r>
        <w:continuationSeparator/>
      </w:r>
    </w:p>
  </w:footnote>
  <w:footnote w:type="continuationNotice" w:id="1">
    <w:p w14:paraId="355F742E" w14:textId="77777777" w:rsidR="00D62936" w:rsidRDefault="00D62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208"/>
    <w:multiLevelType w:val="hybridMultilevel"/>
    <w:tmpl w:val="C4F0DD44"/>
    <w:lvl w:ilvl="0" w:tplc="34A89938">
      <w:start w:val="1"/>
      <w:numFmt w:val="bullet"/>
      <w:lvlText w:val=""/>
      <w:lvlJc w:val="left"/>
      <w:pPr>
        <w:ind w:left="1574" w:hanging="440"/>
      </w:pPr>
      <w:rPr>
        <w:rFonts w:ascii="Wingdings" w:hAnsi="Wingdings"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 w15:restartNumberingAfterBreak="0">
    <w:nsid w:val="014F71E2"/>
    <w:multiLevelType w:val="hybridMultilevel"/>
    <w:tmpl w:val="657A7C84"/>
    <w:lvl w:ilvl="0" w:tplc="34A8993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99E1965"/>
    <w:multiLevelType w:val="hybridMultilevel"/>
    <w:tmpl w:val="CF16F504"/>
    <w:lvl w:ilvl="0" w:tplc="34A89938">
      <w:start w:val="1"/>
      <w:numFmt w:val="bullet"/>
      <w:lvlText w:val=""/>
      <w:lvlJc w:val="left"/>
      <w:pPr>
        <w:ind w:left="1574" w:hanging="440"/>
      </w:pPr>
      <w:rPr>
        <w:rFonts w:ascii="Wingdings" w:hAnsi="Wingdings"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3" w15:restartNumberingAfterBreak="0">
    <w:nsid w:val="14314F52"/>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15:restartNumberingAfterBreak="0">
    <w:nsid w:val="2E2B752D"/>
    <w:multiLevelType w:val="hybridMultilevel"/>
    <w:tmpl w:val="511271B4"/>
    <w:lvl w:ilvl="0" w:tplc="34A89938">
      <w:start w:val="1"/>
      <w:numFmt w:val="bullet"/>
      <w:lvlText w:val=""/>
      <w:lvlJc w:val="left"/>
      <w:pPr>
        <w:ind w:left="1641" w:hanging="440"/>
      </w:pPr>
      <w:rPr>
        <w:rFonts w:ascii="Wingdings" w:hAnsi="Wingdings" w:hint="default"/>
      </w:rPr>
    </w:lvl>
    <w:lvl w:ilvl="1" w:tplc="FFFFFFFF" w:tentative="1">
      <w:start w:val="1"/>
      <w:numFmt w:val="bullet"/>
      <w:lvlText w:val=""/>
      <w:lvlJc w:val="left"/>
      <w:pPr>
        <w:ind w:left="2081" w:hanging="440"/>
      </w:pPr>
      <w:rPr>
        <w:rFonts w:ascii="Wingdings" w:hAnsi="Wingdings" w:hint="default"/>
      </w:rPr>
    </w:lvl>
    <w:lvl w:ilvl="2" w:tplc="FFFFFFFF" w:tentative="1">
      <w:start w:val="1"/>
      <w:numFmt w:val="bullet"/>
      <w:lvlText w:val=""/>
      <w:lvlJc w:val="left"/>
      <w:pPr>
        <w:ind w:left="2521" w:hanging="440"/>
      </w:pPr>
      <w:rPr>
        <w:rFonts w:ascii="Wingdings" w:hAnsi="Wingdings" w:hint="default"/>
      </w:rPr>
    </w:lvl>
    <w:lvl w:ilvl="3" w:tplc="FFFFFFFF" w:tentative="1">
      <w:start w:val="1"/>
      <w:numFmt w:val="bullet"/>
      <w:lvlText w:val=""/>
      <w:lvlJc w:val="left"/>
      <w:pPr>
        <w:ind w:left="2961" w:hanging="440"/>
      </w:pPr>
      <w:rPr>
        <w:rFonts w:ascii="Wingdings" w:hAnsi="Wingdings" w:hint="default"/>
      </w:rPr>
    </w:lvl>
    <w:lvl w:ilvl="4" w:tplc="FFFFFFFF" w:tentative="1">
      <w:start w:val="1"/>
      <w:numFmt w:val="bullet"/>
      <w:lvlText w:val=""/>
      <w:lvlJc w:val="left"/>
      <w:pPr>
        <w:ind w:left="3401" w:hanging="440"/>
      </w:pPr>
      <w:rPr>
        <w:rFonts w:ascii="Wingdings" w:hAnsi="Wingdings" w:hint="default"/>
      </w:rPr>
    </w:lvl>
    <w:lvl w:ilvl="5" w:tplc="FFFFFFFF" w:tentative="1">
      <w:start w:val="1"/>
      <w:numFmt w:val="bullet"/>
      <w:lvlText w:val=""/>
      <w:lvlJc w:val="left"/>
      <w:pPr>
        <w:ind w:left="3841" w:hanging="440"/>
      </w:pPr>
      <w:rPr>
        <w:rFonts w:ascii="Wingdings" w:hAnsi="Wingdings" w:hint="default"/>
      </w:rPr>
    </w:lvl>
    <w:lvl w:ilvl="6" w:tplc="FFFFFFFF" w:tentative="1">
      <w:start w:val="1"/>
      <w:numFmt w:val="bullet"/>
      <w:lvlText w:val=""/>
      <w:lvlJc w:val="left"/>
      <w:pPr>
        <w:ind w:left="4281" w:hanging="440"/>
      </w:pPr>
      <w:rPr>
        <w:rFonts w:ascii="Wingdings" w:hAnsi="Wingdings" w:hint="default"/>
      </w:rPr>
    </w:lvl>
    <w:lvl w:ilvl="7" w:tplc="FFFFFFFF" w:tentative="1">
      <w:start w:val="1"/>
      <w:numFmt w:val="bullet"/>
      <w:lvlText w:val=""/>
      <w:lvlJc w:val="left"/>
      <w:pPr>
        <w:ind w:left="4721" w:hanging="440"/>
      </w:pPr>
      <w:rPr>
        <w:rFonts w:ascii="Wingdings" w:hAnsi="Wingdings" w:hint="default"/>
      </w:rPr>
    </w:lvl>
    <w:lvl w:ilvl="8" w:tplc="FFFFFFFF" w:tentative="1">
      <w:start w:val="1"/>
      <w:numFmt w:val="bullet"/>
      <w:lvlText w:val=""/>
      <w:lvlJc w:val="left"/>
      <w:pPr>
        <w:ind w:left="5161" w:hanging="440"/>
      </w:pPr>
      <w:rPr>
        <w:rFonts w:ascii="Wingdings" w:hAnsi="Wingdings" w:hint="default"/>
      </w:rPr>
    </w:lvl>
  </w:abstractNum>
  <w:abstractNum w:abstractNumId="5"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6" w15:restartNumberingAfterBreak="0">
    <w:nsid w:val="32843F89"/>
    <w:multiLevelType w:val="hybridMultilevel"/>
    <w:tmpl w:val="76287B72"/>
    <w:lvl w:ilvl="0" w:tplc="34A89938">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7" w15:restartNumberingAfterBreak="0">
    <w:nsid w:val="33AC0B10"/>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608BA"/>
    <w:multiLevelType w:val="hybridMultilevel"/>
    <w:tmpl w:val="D862E468"/>
    <w:lvl w:ilvl="0" w:tplc="34A89938">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643E6120"/>
    <w:multiLevelType w:val="hybridMultilevel"/>
    <w:tmpl w:val="335CCCAC"/>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1300818"/>
    <w:multiLevelType w:val="hybridMultilevel"/>
    <w:tmpl w:val="4CF4B1DA"/>
    <w:lvl w:ilvl="0" w:tplc="5A98D59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7E6E96"/>
    <w:multiLevelType w:val="hybridMultilevel"/>
    <w:tmpl w:val="A4085ABC"/>
    <w:lvl w:ilvl="0" w:tplc="A308FD5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FF4240"/>
    <w:multiLevelType w:val="hybridMultilevel"/>
    <w:tmpl w:val="A64E81E6"/>
    <w:lvl w:ilvl="0" w:tplc="34A89938">
      <w:start w:val="1"/>
      <w:numFmt w:val="bullet"/>
      <w:lvlText w:val=""/>
      <w:lvlJc w:val="left"/>
      <w:pPr>
        <w:ind w:left="1716" w:hanging="440"/>
      </w:pPr>
      <w:rPr>
        <w:rFonts w:ascii="Wingdings" w:hAnsi="Wingdings" w:hint="default"/>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20" w15:restartNumberingAfterBreak="0">
    <w:nsid w:val="7E432543"/>
    <w:multiLevelType w:val="hybridMultilevel"/>
    <w:tmpl w:val="496C1214"/>
    <w:lvl w:ilvl="0" w:tplc="04090011">
      <w:start w:val="1"/>
      <w:numFmt w:val="decimalEnclosedCircle"/>
      <w:lvlText w:val="%1"/>
      <w:lvlJc w:val="left"/>
      <w:pPr>
        <w:ind w:left="1505" w:hanging="440"/>
      </w:pPr>
    </w:lvl>
    <w:lvl w:ilvl="1" w:tplc="04090017" w:tentative="1">
      <w:start w:val="1"/>
      <w:numFmt w:val="aiueoFullWidth"/>
      <w:lvlText w:val="(%2)"/>
      <w:lvlJc w:val="left"/>
      <w:pPr>
        <w:ind w:left="1945" w:hanging="440"/>
      </w:pPr>
    </w:lvl>
    <w:lvl w:ilvl="2" w:tplc="04090011" w:tentative="1">
      <w:start w:val="1"/>
      <w:numFmt w:val="decimalEnclosedCircle"/>
      <w:lvlText w:val="%3"/>
      <w:lvlJc w:val="left"/>
      <w:pPr>
        <w:ind w:left="2385" w:hanging="440"/>
      </w:pPr>
    </w:lvl>
    <w:lvl w:ilvl="3" w:tplc="0409000F" w:tentative="1">
      <w:start w:val="1"/>
      <w:numFmt w:val="decimal"/>
      <w:lvlText w:val="%4."/>
      <w:lvlJc w:val="left"/>
      <w:pPr>
        <w:ind w:left="2825" w:hanging="440"/>
      </w:pPr>
    </w:lvl>
    <w:lvl w:ilvl="4" w:tplc="04090017" w:tentative="1">
      <w:start w:val="1"/>
      <w:numFmt w:val="aiueoFullWidth"/>
      <w:lvlText w:val="(%5)"/>
      <w:lvlJc w:val="left"/>
      <w:pPr>
        <w:ind w:left="3265" w:hanging="440"/>
      </w:pPr>
    </w:lvl>
    <w:lvl w:ilvl="5" w:tplc="04090011">
      <w:start w:val="1"/>
      <w:numFmt w:val="decimalEnclosedCircle"/>
      <w:lvlText w:val="%6"/>
      <w:lvlJc w:val="left"/>
      <w:pPr>
        <w:ind w:left="3705" w:hanging="440"/>
      </w:pPr>
    </w:lvl>
    <w:lvl w:ilvl="6" w:tplc="0409000F" w:tentative="1">
      <w:start w:val="1"/>
      <w:numFmt w:val="decimal"/>
      <w:lvlText w:val="%7."/>
      <w:lvlJc w:val="left"/>
      <w:pPr>
        <w:ind w:left="4145" w:hanging="440"/>
      </w:pPr>
    </w:lvl>
    <w:lvl w:ilvl="7" w:tplc="04090017" w:tentative="1">
      <w:start w:val="1"/>
      <w:numFmt w:val="aiueoFullWidth"/>
      <w:lvlText w:val="(%8)"/>
      <w:lvlJc w:val="left"/>
      <w:pPr>
        <w:ind w:left="4585" w:hanging="440"/>
      </w:pPr>
    </w:lvl>
    <w:lvl w:ilvl="8" w:tplc="04090011" w:tentative="1">
      <w:start w:val="1"/>
      <w:numFmt w:val="decimalEnclosedCircle"/>
      <w:lvlText w:val="%9"/>
      <w:lvlJc w:val="left"/>
      <w:pPr>
        <w:ind w:left="5025" w:hanging="440"/>
      </w:pPr>
    </w:lvl>
  </w:abstractNum>
  <w:abstractNum w:abstractNumId="21" w15:restartNumberingAfterBreak="0">
    <w:nsid w:val="7E671A08"/>
    <w:multiLevelType w:val="hybridMultilevel"/>
    <w:tmpl w:val="9CF04D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5338625">
    <w:abstractNumId w:val="9"/>
  </w:num>
  <w:num w:numId="2" w16cid:durableId="234781193">
    <w:abstractNumId w:val="15"/>
  </w:num>
  <w:num w:numId="3" w16cid:durableId="1848131696">
    <w:abstractNumId w:val="11"/>
  </w:num>
  <w:num w:numId="4" w16cid:durableId="1605066855">
    <w:abstractNumId w:val="12"/>
  </w:num>
  <w:num w:numId="5" w16cid:durableId="48579569">
    <w:abstractNumId w:val="5"/>
  </w:num>
  <w:num w:numId="6" w16cid:durableId="1897811812">
    <w:abstractNumId w:val="8"/>
  </w:num>
  <w:num w:numId="7" w16cid:durableId="451825854">
    <w:abstractNumId w:val="13"/>
  </w:num>
  <w:num w:numId="8" w16cid:durableId="1312061110">
    <w:abstractNumId w:val="3"/>
  </w:num>
  <w:num w:numId="9" w16cid:durableId="67073606">
    <w:abstractNumId w:val="7"/>
  </w:num>
  <w:num w:numId="10" w16cid:durableId="1663269179">
    <w:abstractNumId w:val="14"/>
  </w:num>
  <w:num w:numId="11" w16cid:durableId="170074823">
    <w:abstractNumId w:val="16"/>
  </w:num>
  <w:num w:numId="12" w16cid:durableId="219219014">
    <w:abstractNumId w:val="4"/>
  </w:num>
  <w:num w:numId="13" w16cid:durableId="637800786">
    <w:abstractNumId w:val="6"/>
  </w:num>
  <w:num w:numId="14" w16cid:durableId="842934747">
    <w:abstractNumId w:val="19"/>
  </w:num>
  <w:num w:numId="15" w16cid:durableId="743069404">
    <w:abstractNumId w:val="2"/>
  </w:num>
  <w:num w:numId="16" w16cid:durableId="1037505379">
    <w:abstractNumId w:val="0"/>
  </w:num>
  <w:num w:numId="17" w16cid:durableId="2973564">
    <w:abstractNumId w:val="18"/>
  </w:num>
  <w:num w:numId="18" w16cid:durableId="119567691">
    <w:abstractNumId w:val="1"/>
  </w:num>
  <w:num w:numId="19" w16cid:durableId="22626124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0357423">
    <w:abstractNumId w:val="17"/>
  </w:num>
  <w:num w:numId="21" w16cid:durableId="363798366">
    <w:abstractNumId w:val="21"/>
  </w:num>
  <w:num w:numId="22" w16cid:durableId="56977028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0F0A"/>
    <w:rsid w:val="00001C3B"/>
    <w:rsid w:val="00001D12"/>
    <w:rsid w:val="00002041"/>
    <w:rsid w:val="000028D5"/>
    <w:rsid w:val="00003839"/>
    <w:rsid w:val="00004941"/>
    <w:rsid w:val="0000502E"/>
    <w:rsid w:val="00006042"/>
    <w:rsid w:val="0000750C"/>
    <w:rsid w:val="00010025"/>
    <w:rsid w:val="000109B2"/>
    <w:rsid w:val="00011643"/>
    <w:rsid w:val="000126B3"/>
    <w:rsid w:val="00012C94"/>
    <w:rsid w:val="00013CCE"/>
    <w:rsid w:val="0001427F"/>
    <w:rsid w:val="000157D5"/>
    <w:rsid w:val="000159F8"/>
    <w:rsid w:val="00015A76"/>
    <w:rsid w:val="000174B3"/>
    <w:rsid w:val="00017AE1"/>
    <w:rsid w:val="000202C5"/>
    <w:rsid w:val="00020518"/>
    <w:rsid w:val="00020584"/>
    <w:rsid w:val="00020756"/>
    <w:rsid w:val="000211CE"/>
    <w:rsid w:val="000213E3"/>
    <w:rsid w:val="00022D39"/>
    <w:rsid w:val="00022DB8"/>
    <w:rsid w:val="00022FB8"/>
    <w:rsid w:val="00023429"/>
    <w:rsid w:val="00023E2A"/>
    <w:rsid w:val="000259FB"/>
    <w:rsid w:val="00026171"/>
    <w:rsid w:val="000302B3"/>
    <w:rsid w:val="00030BC8"/>
    <w:rsid w:val="000310A4"/>
    <w:rsid w:val="00032CB6"/>
    <w:rsid w:val="00033639"/>
    <w:rsid w:val="0003506A"/>
    <w:rsid w:val="0003595A"/>
    <w:rsid w:val="00035B27"/>
    <w:rsid w:val="00036766"/>
    <w:rsid w:val="00037902"/>
    <w:rsid w:val="000432AE"/>
    <w:rsid w:val="00043571"/>
    <w:rsid w:val="0004405F"/>
    <w:rsid w:val="000443D1"/>
    <w:rsid w:val="00044F1C"/>
    <w:rsid w:val="00046D38"/>
    <w:rsid w:val="00046F0D"/>
    <w:rsid w:val="00050482"/>
    <w:rsid w:val="000516BD"/>
    <w:rsid w:val="00052098"/>
    <w:rsid w:val="00052A62"/>
    <w:rsid w:val="00054731"/>
    <w:rsid w:val="00055680"/>
    <w:rsid w:val="00056103"/>
    <w:rsid w:val="00060479"/>
    <w:rsid w:val="00060A63"/>
    <w:rsid w:val="00061176"/>
    <w:rsid w:val="00063839"/>
    <w:rsid w:val="00064319"/>
    <w:rsid w:val="00064769"/>
    <w:rsid w:val="000654D1"/>
    <w:rsid w:val="00065589"/>
    <w:rsid w:val="000664A5"/>
    <w:rsid w:val="00071675"/>
    <w:rsid w:val="00072599"/>
    <w:rsid w:val="00072997"/>
    <w:rsid w:val="00072F31"/>
    <w:rsid w:val="00073725"/>
    <w:rsid w:val="0007389B"/>
    <w:rsid w:val="00074764"/>
    <w:rsid w:val="000773CE"/>
    <w:rsid w:val="00077FB2"/>
    <w:rsid w:val="00083133"/>
    <w:rsid w:val="000832C6"/>
    <w:rsid w:val="00083DAD"/>
    <w:rsid w:val="00084A6D"/>
    <w:rsid w:val="000867A8"/>
    <w:rsid w:val="000867F9"/>
    <w:rsid w:val="00090A63"/>
    <w:rsid w:val="0009165B"/>
    <w:rsid w:val="00092081"/>
    <w:rsid w:val="00092640"/>
    <w:rsid w:val="000931B7"/>
    <w:rsid w:val="0009510A"/>
    <w:rsid w:val="000952E6"/>
    <w:rsid w:val="00095470"/>
    <w:rsid w:val="00096728"/>
    <w:rsid w:val="000A0990"/>
    <w:rsid w:val="000A0E36"/>
    <w:rsid w:val="000A1B35"/>
    <w:rsid w:val="000A2667"/>
    <w:rsid w:val="000A36ED"/>
    <w:rsid w:val="000A3DC2"/>
    <w:rsid w:val="000A4AB7"/>
    <w:rsid w:val="000A51E5"/>
    <w:rsid w:val="000A572B"/>
    <w:rsid w:val="000A5B92"/>
    <w:rsid w:val="000A6793"/>
    <w:rsid w:val="000A7146"/>
    <w:rsid w:val="000A7AED"/>
    <w:rsid w:val="000B01B1"/>
    <w:rsid w:val="000B033A"/>
    <w:rsid w:val="000B05D0"/>
    <w:rsid w:val="000B0703"/>
    <w:rsid w:val="000B0863"/>
    <w:rsid w:val="000B0EEF"/>
    <w:rsid w:val="000B2065"/>
    <w:rsid w:val="000B37E6"/>
    <w:rsid w:val="000B3F70"/>
    <w:rsid w:val="000C0748"/>
    <w:rsid w:val="000C15E0"/>
    <w:rsid w:val="000C20C2"/>
    <w:rsid w:val="000C2148"/>
    <w:rsid w:val="000C251E"/>
    <w:rsid w:val="000C26A9"/>
    <w:rsid w:val="000C2D96"/>
    <w:rsid w:val="000C342E"/>
    <w:rsid w:val="000C37B1"/>
    <w:rsid w:val="000D15EB"/>
    <w:rsid w:val="000D2368"/>
    <w:rsid w:val="000D4110"/>
    <w:rsid w:val="000D565A"/>
    <w:rsid w:val="000D5AAD"/>
    <w:rsid w:val="000D7713"/>
    <w:rsid w:val="000D78D1"/>
    <w:rsid w:val="000E0384"/>
    <w:rsid w:val="000E074B"/>
    <w:rsid w:val="000E1000"/>
    <w:rsid w:val="000E1F06"/>
    <w:rsid w:val="000E24A5"/>
    <w:rsid w:val="000E2779"/>
    <w:rsid w:val="000E35EE"/>
    <w:rsid w:val="000F0D71"/>
    <w:rsid w:val="000F1B80"/>
    <w:rsid w:val="000F320B"/>
    <w:rsid w:val="000F53DF"/>
    <w:rsid w:val="000F56C4"/>
    <w:rsid w:val="000F56FF"/>
    <w:rsid w:val="000F740B"/>
    <w:rsid w:val="000F77B3"/>
    <w:rsid w:val="000F77B4"/>
    <w:rsid w:val="0010023A"/>
    <w:rsid w:val="00101702"/>
    <w:rsid w:val="00101FD3"/>
    <w:rsid w:val="00102EF3"/>
    <w:rsid w:val="001036B8"/>
    <w:rsid w:val="00106AF1"/>
    <w:rsid w:val="00106EE6"/>
    <w:rsid w:val="00107465"/>
    <w:rsid w:val="00107B7B"/>
    <w:rsid w:val="0011029E"/>
    <w:rsid w:val="0011079E"/>
    <w:rsid w:val="00110EAC"/>
    <w:rsid w:val="00114357"/>
    <w:rsid w:val="00114824"/>
    <w:rsid w:val="00115ACD"/>
    <w:rsid w:val="0011636F"/>
    <w:rsid w:val="00116ACC"/>
    <w:rsid w:val="001171E5"/>
    <w:rsid w:val="001205B8"/>
    <w:rsid w:val="00120DBF"/>
    <w:rsid w:val="00122315"/>
    <w:rsid w:val="001229AC"/>
    <w:rsid w:val="00122C53"/>
    <w:rsid w:val="001231C9"/>
    <w:rsid w:val="0012366C"/>
    <w:rsid w:val="00123C54"/>
    <w:rsid w:val="00124AF8"/>
    <w:rsid w:val="00124CA6"/>
    <w:rsid w:val="00124ED3"/>
    <w:rsid w:val="001250C3"/>
    <w:rsid w:val="00125101"/>
    <w:rsid w:val="00125853"/>
    <w:rsid w:val="00126768"/>
    <w:rsid w:val="0013055F"/>
    <w:rsid w:val="0013249A"/>
    <w:rsid w:val="00132B6B"/>
    <w:rsid w:val="00133E65"/>
    <w:rsid w:val="00134A9B"/>
    <w:rsid w:val="00135555"/>
    <w:rsid w:val="00136656"/>
    <w:rsid w:val="001366FF"/>
    <w:rsid w:val="0014080D"/>
    <w:rsid w:val="00140BDC"/>
    <w:rsid w:val="00140E97"/>
    <w:rsid w:val="00141B47"/>
    <w:rsid w:val="00144CCE"/>
    <w:rsid w:val="0014539D"/>
    <w:rsid w:val="00145989"/>
    <w:rsid w:val="001478C5"/>
    <w:rsid w:val="00147D36"/>
    <w:rsid w:val="00150676"/>
    <w:rsid w:val="00151655"/>
    <w:rsid w:val="00152085"/>
    <w:rsid w:val="00152D9C"/>
    <w:rsid w:val="00153671"/>
    <w:rsid w:val="00155E5E"/>
    <w:rsid w:val="0015617B"/>
    <w:rsid w:val="00157A2E"/>
    <w:rsid w:val="00160A61"/>
    <w:rsid w:val="00161574"/>
    <w:rsid w:val="00161DB3"/>
    <w:rsid w:val="00162501"/>
    <w:rsid w:val="001645B5"/>
    <w:rsid w:val="00164BE0"/>
    <w:rsid w:val="00165294"/>
    <w:rsid w:val="001657FC"/>
    <w:rsid w:val="0016756D"/>
    <w:rsid w:val="00167DA4"/>
    <w:rsid w:val="001714ED"/>
    <w:rsid w:val="00171BFD"/>
    <w:rsid w:val="001726B7"/>
    <w:rsid w:val="00173741"/>
    <w:rsid w:val="001738E4"/>
    <w:rsid w:val="001744F7"/>
    <w:rsid w:val="00174865"/>
    <w:rsid w:val="00174B8C"/>
    <w:rsid w:val="001756E6"/>
    <w:rsid w:val="0017580E"/>
    <w:rsid w:val="00175C37"/>
    <w:rsid w:val="00175FD7"/>
    <w:rsid w:val="001761EB"/>
    <w:rsid w:val="001765CE"/>
    <w:rsid w:val="00176689"/>
    <w:rsid w:val="00176CDF"/>
    <w:rsid w:val="00177EE9"/>
    <w:rsid w:val="00182C43"/>
    <w:rsid w:val="00182DB1"/>
    <w:rsid w:val="00183586"/>
    <w:rsid w:val="001835DA"/>
    <w:rsid w:val="0018406B"/>
    <w:rsid w:val="001846B5"/>
    <w:rsid w:val="00185110"/>
    <w:rsid w:val="0018561D"/>
    <w:rsid w:val="00185FD8"/>
    <w:rsid w:val="001863B9"/>
    <w:rsid w:val="0018678B"/>
    <w:rsid w:val="00186E65"/>
    <w:rsid w:val="001873A7"/>
    <w:rsid w:val="00190831"/>
    <w:rsid w:val="00190AB4"/>
    <w:rsid w:val="00191200"/>
    <w:rsid w:val="0019272A"/>
    <w:rsid w:val="0019385D"/>
    <w:rsid w:val="0019401B"/>
    <w:rsid w:val="00194A7B"/>
    <w:rsid w:val="00195371"/>
    <w:rsid w:val="00196F9C"/>
    <w:rsid w:val="00197DA5"/>
    <w:rsid w:val="001A0721"/>
    <w:rsid w:val="001A1E28"/>
    <w:rsid w:val="001A273C"/>
    <w:rsid w:val="001A41BF"/>
    <w:rsid w:val="001A4437"/>
    <w:rsid w:val="001A58C7"/>
    <w:rsid w:val="001A648D"/>
    <w:rsid w:val="001A731C"/>
    <w:rsid w:val="001A79BD"/>
    <w:rsid w:val="001A7C15"/>
    <w:rsid w:val="001B12EE"/>
    <w:rsid w:val="001B2234"/>
    <w:rsid w:val="001B3065"/>
    <w:rsid w:val="001B3963"/>
    <w:rsid w:val="001B4940"/>
    <w:rsid w:val="001B53D3"/>
    <w:rsid w:val="001B7205"/>
    <w:rsid w:val="001C0C7A"/>
    <w:rsid w:val="001C23FE"/>
    <w:rsid w:val="001C2503"/>
    <w:rsid w:val="001C38E5"/>
    <w:rsid w:val="001C6A3F"/>
    <w:rsid w:val="001C714E"/>
    <w:rsid w:val="001C7259"/>
    <w:rsid w:val="001D0CF8"/>
    <w:rsid w:val="001D1B9E"/>
    <w:rsid w:val="001D2ED3"/>
    <w:rsid w:val="001D37DF"/>
    <w:rsid w:val="001D39FB"/>
    <w:rsid w:val="001D3C29"/>
    <w:rsid w:val="001D3F72"/>
    <w:rsid w:val="001D5019"/>
    <w:rsid w:val="001D5045"/>
    <w:rsid w:val="001D50B1"/>
    <w:rsid w:val="001D5278"/>
    <w:rsid w:val="001D56BA"/>
    <w:rsid w:val="001D67FB"/>
    <w:rsid w:val="001D6EFA"/>
    <w:rsid w:val="001D7B2F"/>
    <w:rsid w:val="001E0571"/>
    <w:rsid w:val="001E09B0"/>
    <w:rsid w:val="001E1B78"/>
    <w:rsid w:val="001E3A5C"/>
    <w:rsid w:val="001E4617"/>
    <w:rsid w:val="001E5376"/>
    <w:rsid w:val="001E5D1D"/>
    <w:rsid w:val="001E602B"/>
    <w:rsid w:val="001E7973"/>
    <w:rsid w:val="001F012E"/>
    <w:rsid w:val="001F079B"/>
    <w:rsid w:val="001F12B3"/>
    <w:rsid w:val="001F36B3"/>
    <w:rsid w:val="001F41E2"/>
    <w:rsid w:val="001F7224"/>
    <w:rsid w:val="00201D86"/>
    <w:rsid w:val="00202310"/>
    <w:rsid w:val="00202578"/>
    <w:rsid w:val="00203088"/>
    <w:rsid w:val="00203DAA"/>
    <w:rsid w:val="00203F97"/>
    <w:rsid w:val="002041E5"/>
    <w:rsid w:val="0020428E"/>
    <w:rsid w:val="002047A9"/>
    <w:rsid w:val="002060AE"/>
    <w:rsid w:val="00207172"/>
    <w:rsid w:val="002074B6"/>
    <w:rsid w:val="00207D61"/>
    <w:rsid w:val="00210A99"/>
    <w:rsid w:val="00210FE8"/>
    <w:rsid w:val="00211A84"/>
    <w:rsid w:val="00211B1B"/>
    <w:rsid w:val="00211E5F"/>
    <w:rsid w:val="00213A83"/>
    <w:rsid w:val="00213F0F"/>
    <w:rsid w:val="002147AF"/>
    <w:rsid w:val="0021547C"/>
    <w:rsid w:val="00215B95"/>
    <w:rsid w:val="0021612A"/>
    <w:rsid w:val="0021643A"/>
    <w:rsid w:val="00217879"/>
    <w:rsid w:val="0022046E"/>
    <w:rsid w:val="0022160D"/>
    <w:rsid w:val="0022166C"/>
    <w:rsid w:val="002253EB"/>
    <w:rsid w:val="00226897"/>
    <w:rsid w:val="00226903"/>
    <w:rsid w:val="00226FE5"/>
    <w:rsid w:val="00227386"/>
    <w:rsid w:val="0022745D"/>
    <w:rsid w:val="00227EBC"/>
    <w:rsid w:val="00227EC6"/>
    <w:rsid w:val="0023062D"/>
    <w:rsid w:val="002306C5"/>
    <w:rsid w:val="00230833"/>
    <w:rsid w:val="002322C7"/>
    <w:rsid w:val="00233367"/>
    <w:rsid w:val="00234627"/>
    <w:rsid w:val="00234D82"/>
    <w:rsid w:val="00235186"/>
    <w:rsid w:val="00235DC0"/>
    <w:rsid w:val="00237161"/>
    <w:rsid w:val="002374C8"/>
    <w:rsid w:val="00237680"/>
    <w:rsid w:val="00240507"/>
    <w:rsid w:val="00240CC4"/>
    <w:rsid w:val="00241A67"/>
    <w:rsid w:val="00241C57"/>
    <w:rsid w:val="00241F07"/>
    <w:rsid w:val="00241F0A"/>
    <w:rsid w:val="00243113"/>
    <w:rsid w:val="0024647B"/>
    <w:rsid w:val="00246B2B"/>
    <w:rsid w:val="00250D54"/>
    <w:rsid w:val="00250E69"/>
    <w:rsid w:val="002538D9"/>
    <w:rsid w:val="0025403A"/>
    <w:rsid w:val="00255110"/>
    <w:rsid w:val="0025532B"/>
    <w:rsid w:val="0025540E"/>
    <w:rsid w:val="002555A0"/>
    <w:rsid w:val="00255A6E"/>
    <w:rsid w:val="00255EFE"/>
    <w:rsid w:val="002579C6"/>
    <w:rsid w:val="00260A0B"/>
    <w:rsid w:val="00260DC7"/>
    <w:rsid w:val="00261FCD"/>
    <w:rsid w:val="002621AE"/>
    <w:rsid w:val="00264374"/>
    <w:rsid w:val="002658C7"/>
    <w:rsid w:val="002658E2"/>
    <w:rsid w:val="00265F0C"/>
    <w:rsid w:val="0027064B"/>
    <w:rsid w:val="00270E5F"/>
    <w:rsid w:val="002716C0"/>
    <w:rsid w:val="00271D90"/>
    <w:rsid w:val="002723E9"/>
    <w:rsid w:val="00272873"/>
    <w:rsid w:val="00273163"/>
    <w:rsid w:val="00273E52"/>
    <w:rsid w:val="002743BF"/>
    <w:rsid w:val="00274D42"/>
    <w:rsid w:val="00275136"/>
    <w:rsid w:val="002765CB"/>
    <w:rsid w:val="00277264"/>
    <w:rsid w:val="00277ED7"/>
    <w:rsid w:val="0028091C"/>
    <w:rsid w:val="00282370"/>
    <w:rsid w:val="00283E47"/>
    <w:rsid w:val="00285437"/>
    <w:rsid w:val="002855F5"/>
    <w:rsid w:val="0028609D"/>
    <w:rsid w:val="00286609"/>
    <w:rsid w:val="002872E6"/>
    <w:rsid w:val="002877E1"/>
    <w:rsid w:val="00287F2F"/>
    <w:rsid w:val="00290BBE"/>
    <w:rsid w:val="00290FA7"/>
    <w:rsid w:val="00291D79"/>
    <w:rsid w:val="00291E8C"/>
    <w:rsid w:val="002928FD"/>
    <w:rsid w:val="00292AD5"/>
    <w:rsid w:val="002932DC"/>
    <w:rsid w:val="00295663"/>
    <w:rsid w:val="00295EB6"/>
    <w:rsid w:val="0029628C"/>
    <w:rsid w:val="0029660D"/>
    <w:rsid w:val="00297117"/>
    <w:rsid w:val="0029725C"/>
    <w:rsid w:val="002A098D"/>
    <w:rsid w:val="002A0B81"/>
    <w:rsid w:val="002A19E6"/>
    <w:rsid w:val="002A1AB1"/>
    <w:rsid w:val="002A1B26"/>
    <w:rsid w:val="002A2442"/>
    <w:rsid w:val="002A266D"/>
    <w:rsid w:val="002A26B6"/>
    <w:rsid w:val="002A27B0"/>
    <w:rsid w:val="002A2F8F"/>
    <w:rsid w:val="002A378A"/>
    <w:rsid w:val="002A5E5C"/>
    <w:rsid w:val="002A71BE"/>
    <w:rsid w:val="002A7747"/>
    <w:rsid w:val="002A7DC8"/>
    <w:rsid w:val="002B15D4"/>
    <w:rsid w:val="002B16C1"/>
    <w:rsid w:val="002B1700"/>
    <w:rsid w:val="002B1B63"/>
    <w:rsid w:val="002B1D94"/>
    <w:rsid w:val="002B3426"/>
    <w:rsid w:val="002B423B"/>
    <w:rsid w:val="002B7A25"/>
    <w:rsid w:val="002C0096"/>
    <w:rsid w:val="002C1073"/>
    <w:rsid w:val="002C13A7"/>
    <w:rsid w:val="002C1971"/>
    <w:rsid w:val="002C21CF"/>
    <w:rsid w:val="002C3606"/>
    <w:rsid w:val="002C3B27"/>
    <w:rsid w:val="002C4806"/>
    <w:rsid w:val="002C5065"/>
    <w:rsid w:val="002C52E3"/>
    <w:rsid w:val="002C5B5C"/>
    <w:rsid w:val="002D0234"/>
    <w:rsid w:val="002D05C9"/>
    <w:rsid w:val="002D0953"/>
    <w:rsid w:val="002D103F"/>
    <w:rsid w:val="002D12E2"/>
    <w:rsid w:val="002D1920"/>
    <w:rsid w:val="002D2F1C"/>
    <w:rsid w:val="002D3D58"/>
    <w:rsid w:val="002D5CEE"/>
    <w:rsid w:val="002D5F52"/>
    <w:rsid w:val="002D63EE"/>
    <w:rsid w:val="002D6C97"/>
    <w:rsid w:val="002D75B6"/>
    <w:rsid w:val="002E0272"/>
    <w:rsid w:val="002E0B6E"/>
    <w:rsid w:val="002E26AF"/>
    <w:rsid w:val="002E29C4"/>
    <w:rsid w:val="002E3C44"/>
    <w:rsid w:val="002E6414"/>
    <w:rsid w:val="002F0180"/>
    <w:rsid w:val="002F0186"/>
    <w:rsid w:val="002F04C3"/>
    <w:rsid w:val="002F09F2"/>
    <w:rsid w:val="002F0F11"/>
    <w:rsid w:val="002F17E5"/>
    <w:rsid w:val="002F1BA1"/>
    <w:rsid w:val="002F3353"/>
    <w:rsid w:val="002F35DD"/>
    <w:rsid w:val="002F39D6"/>
    <w:rsid w:val="002F4622"/>
    <w:rsid w:val="002F4696"/>
    <w:rsid w:val="002F5590"/>
    <w:rsid w:val="002F57DD"/>
    <w:rsid w:val="002F698C"/>
    <w:rsid w:val="002F69DE"/>
    <w:rsid w:val="002F6BA5"/>
    <w:rsid w:val="002F72AC"/>
    <w:rsid w:val="00301419"/>
    <w:rsid w:val="003022FA"/>
    <w:rsid w:val="003031F4"/>
    <w:rsid w:val="00303615"/>
    <w:rsid w:val="00303698"/>
    <w:rsid w:val="003039B5"/>
    <w:rsid w:val="00304BC3"/>
    <w:rsid w:val="00304C37"/>
    <w:rsid w:val="00304CD8"/>
    <w:rsid w:val="0030583A"/>
    <w:rsid w:val="00306F28"/>
    <w:rsid w:val="00310D8D"/>
    <w:rsid w:val="003114D5"/>
    <w:rsid w:val="0031403F"/>
    <w:rsid w:val="00314A16"/>
    <w:rsid w:val="00314F71"/>
    <w:rsid w:val="003150B2"/>
    <w:rsid w:val="00316715"/>
    <w:rsid w:val="00317E7C"/>
    <w:rsid w:val="00320AE0"/>
    <w:rsid w:val="00320BDA"/>
    <w:rsid w:val="00320D99"/>
    <w:rsid w:val="00321B83"/>
    <w:rsid w:val="00322BAA"/>
    <w:rsid w:val="00323040"/>
    <w:rsid w:val="00323249"/>
    <w:rsid w:val="003234A9"/>
    <w:rsid w:val="003250FF"/>
    <w:rsid w:val="00326712"/>
    <w:rsid w:val="00330082"/>
    <w:rsid w:val="003300FC"/>
    <w:rsid w:val="00331725"/>
    <w:rsid w:val="00331BCB"/>
    <w:rsid w:val="00331E41"/>
    <w:rsid w:val="003323FA"/>
    <w:rsid w:val="00332402"/>
    <w:rsid w:val="003324D8"/>
    <w:rsid w:val="00332C7C"/>
    <w:rsid w:val="003330B6"/>
    <w:rsid w:val="00334D06"/>
    <w:rsid w:val="00335A4B"/>
    <w:rsid w:val="00335F3F"/>
    <w:rsid w:val="00336715"/>
    <w:rsid w:val="00337BB3"/>
    <w:rsid w:val="00340182"/>
    <w:rsid w:val="00340643"/>
    <w:rsid w:val="003410E1"/>
    <w:rsid w:val="0034273B"/>
    <w:rsid w:val="0034374E"/>
    <w:rsid w:val="00344073"/>
    <w:rsid w:val="00344E50"/>
    <w:rsid w:val="003455EC"/>
    <w:rsid w:val="00346685"/>
    <w:rsid w:val="00347058"/>
    <w:rsid w:val="0034717D"/>
    <w:rsid w:val="00350176"/>
    <w:rsid w:val="003501EA"/>
    <w:rsid w:val="003518E8"/>
    <w:rsid w:val="00351A6A"/>
    <w:rsid w:val="00351B4D"/>
    <w:rsid w:val="00352CD2"/>
    <w:rsid w:val="00353F37"/>
    <w:rsid w:val="00355105"/>
    <w:rsid w:val="00355630"/>
    <w:rsid w:val="00357433"/>
    <w:rsid w:val="0036001D"/>
    <w:rsid w:val="00361962"/>
    <w:rsid w:val="00361B33"/>
    <w:rsid w:val="00362D18"/>
    <w:rsid w:val="0036306C"/>
    <w:rsid w:val="003630A0"/>
    <w:rsid w:val="003635A1"/>
    <w:rsid w:val="00363809"/>
    <w:rsid w:val="00363CE0"/>
    <w:rsid w:val="00364F30"/>
    <w:rsid w:val="003650C9"/>
    <w:rsid w:val="00366D56"/>
    <w:rsid w:val="00370261"/>
    <w:rsid w:val="003705AB"/>
    <w:rsid w:val="00370EDD"/>
    <w:rsid w:val="00372138"/>
    <w:rsid w:val="003726A4"/>
    <w:rsid w:val="00372908"/>
    <w:rsid w:val="00372A47"/>
    <w:rsid w:val="00373CD6"/>
    <w:rsid w:val="00375460"/>
    <w:rsid w:val="003766A8"/>
    <w:rsid w:val="003769D0"/>
    <w:rsid w:val="003817A5"/>
    <w:rsid w:val="00381CCC"/>
    <w:rsid w:val="003836EB"/>
    <w:rsid w:val="0038503D"/>
    <w:rsid w:val="003852CA"/>
    <w:rsid w:val="0038541B"/>
    <w:rsid w:val="0038562B"/>
    <w:rsid w:val="00385838"/>
    <w:rsid w:val="00385ACC"/>
    <w:rsid w:val="00387787"/>
    <w:rsid w:val="00390AB3"/>
    <w:rsid w:val="003927F8"/>
    <w:rsid w:val="00392934"/>
    <w:rsid w:val="00392D5C"/>
    <w:rsid w:val="00393202"/>
    <w:rsid w:val="0039324E"/>
    <w:rsid w:val="003934B6"/>
    <w:rsid w:val="0039416A"/>
    <w:rsid w:val="00395651"/>
    <w:rsid w:val="00397597"/>
    <w:rsid w:val="003A0B0E"/>
    <w:rsid w:val="003A1A0F"/>
    <w:rsid w:val="003A2467"/>
    <w:rsid w:val="003A31AA"/>
    <w:rsid w:val="003A392E"/>
    <w:rsid w:val="003A4FF2"/>
    <w:rsid w:val="003A57AA"/>
    <w:rsid w:val="003A57C7"/>
    <w:rsid w:val="003A647C"/>
    <w:rsid w:val="003A66FE"/>
    <w:rsid w:val="003A6BE8"/>
    <w:rsid w:val="003A7E6F"/>
    <w:rsid w:val="003B02DC"/>
    <w:rsid w:val="003B0343"/>
    <w:rsid w:val="003B0E7C"/>
    <w:rsid w:val="003B1C12"/>
    <w:rsid w:val="003B2A4F"/>
    <w:rsid w:val="003B3963"/>
    <w:rsid w:val="003B3D21"/>
    <w:rsid w:val="003B4652"/>
    <w:rsid w:val="003B4800"/>
    <w:rsid w:val="003B5A45"/>
    <w:rsid w:val="003B5BCC"/>
    <w:rsid w:val="003B6C4B"/>
    <w:rsid w:val="003B727B"/>
    <w:rsid w:val="003C00D2"/>
    <w:rsid w:val="003C010B"/>
    <w:rsid w:val="003C1140"/>
    <w:rsid w:val="003C1368"/>
    <w:rsid w:val="003C233F"/>
    <w:rsid w:val="003C2AC6"/>
    <w:rsid w:val="003C31E9"/>
    <w:rsid w:val="003C32E9"/>
    <w:rsid w:val="003C5917"/>
    <w:rsid w:val="003C6AC8"/>
    <w:rsid w:val="003C6F64"/>
    <w:rsid w:val="003D067E"/>
    <w:rsid w:val="003D0F1E"/>
    <w:rsid w:val="003D120D"/>
    <w:rsid w:val="003D190F"/>
    <w:rsid w:val="003D3DEA"/>
    <w:rsid w:val="003D4278"/>
    <w:rsid w:val="003D4312"/>
    <w:rsid w:val="003D4B17"/>
    <w:rsid w:val="003D535D"/>
    <w:rsid w:val="003D6FF4"/>
    <w:rsid w:val="003D78A5"/>
    <w:rsid w:val="003D7D87"/>
    <w:rsid w:val="003E0009"/>
    <w:rsid w:val="003E0B8A"/>
    <w:rsid w:val="003E10D8"/>
    <w:rsid w:val="003E12A2"/>
    <w:rsid w:val="003E1A05"/>
    <w:rsid w:val="003E20E5"/>
    <w:rsid w:val="003E3F8D"/>
    <w:rsid w:val="003E412F"/>
    <w:rsid w:val="003E512D"/>
    <w:rsid w:val="003E60F2"/>
    <w:rsid w:val="003E6A66"/>
    <w:rsid w:val="003F01B2"/>
    <w:rsid w:val="003F01CD"/>
    <w:rsid w:val="003F0DF1"/>
    <w:rsid w:val="003F146C"/>
    <w:rsid w:val="003F1F3F"/>
    <w:rsid w:val="003F1F9E"/>
    <w:rsid w:val="003F25D9"/>
    <w:rsid w:val="003F265B"/>
    <w:rsid w:val="003F3B36"/>
    <w:rsid w:val="003F40A6"/>
    <w:rsid w:val="003F5973"/>
    <w:rsid w:val="003F6A60"/>
    <w:rsid w:val="003F6F6E"/>
    <w:rsid w:val="003F715D"/>
    <w:rsid w:val="003F7EB2"/>
    <w:rsid w:val="00400544"/>
    <w:rsid w:val="0040063D"/>
    <w:rsid w:val="004019F6"/>
    <w:rsid w:val="0040204E"/>
    <w:rsid w:val="00403201"/>
    <w:rsid w:val="0040344B"/>
    <w:rsid w:val="00404747"/>
    <w:rsid w:val="00404CB3"/>
    <w:rsid w:val="00404E23"/>
    <w:rsid w:val="004063DE"/>
    <w:rsid w:val="00407238"/>
    <w:rsid w:val="004072AE"/>
    <w:rsid w:val="00407CD9"/>
    <w:rsid w:val="0041126F"/>
    <w:rsid w:val="00411F91"/>
    <w:rsid w:val="00412F08"/>
    <w:rsid w:val="00413134"/>
    <w:rsid w:val="00413D2C"/>
    <w:rsid w:val="004144ED"/>
    <w:rsid w:val="00414844"/>
    <w:rsid w:val="00414933"/>
    <w:rsid w:val="00415556"/>
    <w:rsid w:val="00416494"/>
    <w:rsid w:val="00416D33"/>
    <w:rsid w:val="00417124"/>
    <w:rsid w:val="004174B4"/>
    <w:rsid w:val="00420656"/>
    <w:rsid w:val="00420F96"/>
    <w:rsid w:val="00421578"/>
    <w:rsid w:val="0042169E"/>
    <w:rsid w:val="00421B82"/>
    <w:rsid w:val="00421E58"/>
    <w:rsid w:val="00422743"/>
    <w:rsid w:val="00422EB4"/>
    <w:rsid w:val="00423117"/>
    <w:rsid w:val="00423524"/>
    <w:rsid w:val="0042496B"/>
    <w:rsid w:val="0042537E"/>
    <w:rsid w:val="004254EF"/>
    <w:rsid w:val="004258B2"/>
    <w:rsid w:val="004261B3"/>
    <w:rsid w:val="00426FD1"/>
    <w:rsid w:val="00431151"/>
    <w:rsid w:val="004311DB"/>
    <w:rsid w:val="00432BB9"/>
    <w:rsid w:val="00433BD9"/>
    <w:rsid w:val="00435509"/>
    <w:rsid w:val="0043675B"/>
    <w:rsid w:val="0043680B"/>
    <w:rsid w:val="00437504"/>
    <w:rsid w:val="004406C5"/>
    <w:rsid w:val="00441168"/>
    <w:rsid w:val="0044159A"/>
    <w:rsid w:val="00441643"/>
    <w:rsid w:val="00441B70"/>
    <w:rsid w:val="00441F62"/>
    <w:rsid w:val="004427B3"/>
    <w:rsid w:val="00442830"/>
    <w:rsid w:val="004429B3"/>
    <w:rsid w:val="00442B72"/>
    <w:rsid w:val="00443945"/>
    <w:rsid w:val="00443DDF"/>
    <w:rsid w:val="0044412B"/>
    <w:rsid w:val="00445DAC"/>
    <w:rsid w:val="004468E7"/>
    <w:rsid w:val="00446C7D"/>
    <w:rsid w:val="00446DE6"/>
    <w:rsid w:val="004478B8"/>
    <w:rsid w:val="00451C43"/>
    <w:rsid w:val="00452926"/>
    <w:rsid w:val="00452A92"/>
    <w:rsid w:val="00456AB5"/>
    <w:rsid w:val="0046156A"/>
    <w:rsid w:val="00461741"/>
    <w:rsid w:val="0046232D"/>
    <w:rsid w:val="0046280B"/>
    <w:rsid w:val="00462AE2"/>
    <w:rsid w:val="00462C4B"/>
    <w:rsid w:val="00464070"/>
    <w:rsid w:val="00464409"/>
    <w:rsid w:val="0046440A"/>
    <w:rsid w:val="00464B39"/>
    <w:rsid w:val="00465838"/>
    <w:rsid w:val="00465A29"/>
    <w:rsid w:val="00465C37"/>
    <w:rsid w:val="004661FF"/>
    <w:rsid w:val="00466346"/>
    <w:rsid w:val="00466885"/>
    <w:rsid w:val="00466A71"/>
    <w:rsid w:val="00467E54"/>
    <w:rsid w:val="004700CC"/>
    <w:rsid w:val="0047128B"/>
    <w:rsid w:val="00473446"/>
    <w:rsid w:val="00477D85"/>
    <w:rsid w:val="00477FAD"/>
    <w:rsid w:val="00482EB5"/>
    <w:rsid w:val="00484C2F"/>
    <w:rsid w:val="004863FC"/>
    <w:rsid w:val="00486FB0"/>
    <w:rsid w:val="00491165"/>
    <w:rsid w:val="00491552"/>
    <w:rsid w:val="00491AFE"/>
    <w:rsid w:val="00491CEA"/>
    <w:rsid w:val="0049217D"/>
    <w:rsid w:val="00495142"/>
    <w:rsid w:val="004953E3"/>
    <w:rsid w:val="00495A09"/>
    <w:rsid w:val="00495FC1"/>
    <w:rsid w:val="00496815"/>
    <w:rsid w:val="004A04B5"/>
    <w:rsid w:val="004A0DD3"/>
    <w:rsid w:val="004A1045"/>
    <w:rsid w:val="004A11DD"/>
    <w:rsid w:val="004A32DE"/>
    <w:rsid w:val="004A3730"/>
    <w:rsid w:val="004A376F"/>
    <w:rsid w:val="004A4C2F"/>
    <w:rsid w:val="004A5A25"/>
    <w:rsid w:val="004A6B3D"/>
    <w:rsid w:val="004B2616"/>
    <w:rsid w:val="004B27A6"/>
    <w:rsid w:val="004B2856"/>
    <w:rsid w:val="004B476D"/>
    <w:rsid w:val="004B5723"/>
    <w:rsid w:val="004B70D6"/>
    <w:rsid w:val="004B774C"/>
    <w:rsid w:val="004B7799"/>
    <w:rsid w:val="004B79A5"/>
    <w:rsid w:val="004C082A"/>
    <w:rsid w:val="004C26DE"/>
    <w:rsid w:val="004C36BC"/>
    <w:rsid w:val="004C7969"/>
    <w:rsid w:val="004C7973"/>
    <w:rsid w:val="004D046C"/>
    <w:rsid w:val="004D08AB"/>
    <w:rsid w:val="004D0D00"/>
    <w:rsid w:val="004D0DFC"/>
    <w:rsid w:val="004D1D42"/>
    <w:rsid w:val="004D1F93"/>
    <w:rsid w:val="004D25EF"/>
    <w:rsid w:val="004D358B"/>
    <w:rsid w:val="004D35C4"/>
    <w:rsid w:val="004D3684"/>
    <w:rsid w:val="004D39B2"/>
    <w:rsid w:val="004D6E83"/>
    <w:rsid w:val="004D7262"/>
    <w:rsid w:val="004E05FD"/>
    <w:rsid w:val="004E09DF"/>
    <w:rsid w:val="004E0B5B"/>
    <w:rsid w:val="004E0C48"/>
    <w:rsid w:val="004E37A1"/>
    <w:rsid w:val="004E37D4"/>
    <w:rsid w:val="004E465E"/>
    <w:rsid w:val="004E61FB"/>
    <w:rsid w:val="004E66A3"/>
    <w:rsid w:val="004E7239"/>
    <w:rsid w:val="004E785C"/>
    <w:rsid w:val="004E7E70"/>
    <w:rsid w:val="004F124A"/>
    <w:rsid w:val="004F19C6"/>
    <w:rsid w:val="004F1B1C"/>
    <w:rsid w:val="004F1BE9"/>
    <w:rsid w:val="004F2DE1"/>
    <w:rsid w:val="004F34FF"/>
    <w:rsid w:val="004F3C3B"/>
    <w:rsid w:val="00501E64"/>
    <w:rsid w:val="0050239D"/>
    <w:rsid w:val="00503E6F"/>
    <w:rsid w:val="0050400C"/>
    <w:rsid w:val="00504C4A"/>
    <w:rsid w:val="00504E0F"/>
    <w:rsid w:val="00505301"/>
    <w:rsid w:val="00506887"/>
    <w:rsid w:val="00507DAF"/>
    <w:rsid w:val="00510068"/>
    <w:rsid w:val="005100B5"/>
    <w:rsid w:val="00510B1E"/>
    <w:rsid w:val="005121CC"/>
    <w:rsid w:val="005126A6"/>
    <w:rsid w:val="00514E52"/>
    <w:rsid w:val="005153A6"/>
    <w:rsid w:val="00515E42"/>
    <w:rsid w:val="005166E3"/>
    <w:rsid w:val="00516742"/>
    <w:rsid w:val="005173BE"/>
    <w:rsid w:val="005173E9"/>
    <w:rsid w:val="0052036E"/>
    <w:rsid w:val="00520BB5"/>
    <w:rsid w:val="00521D24"/>
    <w:rsid w:val="005224EA"/>
    <w:rsid w:val="005231A0"/>
    <w:rsid w:val="005235EE"/>
    <w:rsid w:val="00525B73"/>
    <w:rsid w:val="00526BDC"/>
    <w:rsid w:val="005300BA"/>
    <w:rsid w:val="00530A00"/>
    <w:rsid w:val="00531F1C"/>
    <w:rsid w:val="00533013"/>
    <w:rsid w:val="0053323F"/>
    <w:rsid w:val="005337B9"/>
    <w:rsid w:val="0053449A"/>
    <w:rsid w:val="005345F5"/>
    <w:rsid w:val="00534F43"/>
    <w:rsid w:val="00535364"/>
    <w:rsid w:val="005353CA"/>
    <w:rsid w:val="00535C49"/>
    <w:rsid w:val="0053632D"/>
    <w:rsid w:val="0053662F"/>
    <w:rsid w:val="00536ABB"/>
    <w:rsid w:val="00537C9C"/>
    <w:rsid w:val="00540A28"/>
    <w:rsid w:val="00541311"/>
    <w:rsid w:val="00541312"/>
    <w:rsid w:val="00545170"/>
    <w:rsid w:val="0054613B"/>
    <w:rsid w:val="00546EA8"/>
    <w:rsid w:val="00547504"/>
    <w:rsid w:val="00547968"/>
    <w:rsid w:val="00547E7F"/>
    <w:rsid w:val="00547FC5"/>
    <w:rsid w:val="00550CE2"/>
    <w:rsid w:val="00550FDE"/>
    <w:rsid w:val="005525D9"/>
    <w:rsid w:val="00552E0E"/>
    <w:rsid w:val="0055327B"/>
    <w:rsid w:val="00553714"/>
    <w:rsid w:val="00553A52"/>
    <w:rsid w:val="005577F8"/>
    <w:rsid w:val="00560077"/>
    <w:rsid w:val="00561C51"/>
    <w:rsid w:val="00561EE3"/>
    <w:rsid w:val="005623A8"/>
    <w:rsid w:val="00562FDD"/>
    <w:rsid w:val="0056324F"/>
    <w:rsid w:val="00563F6A"/>
    <w:rsid w:val="005649D9"/>
    <w:rsid w:val="00565317"/>
    <w:rsid w:val="00565331"/>
    <w:rsid w:val="0056537D"/>
    <w:rsid w:val="005653A7"/>
    <w:rsid w:val="00565A6E"/>
    <w:rsid w:val="00566014"/>
    <w:rsid w:val="005676A6"/>
    <w:rsid w:val="005700DA"/>
    <w:rsid w:val="005703E5"/>
    <w:rsid w:val="00570818"/>
    <w:rsid w:val="00570C9E"/>
    <w:rsid w:val="00570F20"/>
    <w:rsid w:val="00571608"/>
    <w:rsid w:val="005732F4"/>
    <w:rsid w:val="0057443C"/>
    <w:rsid w:val="005775E5"/>
    <w:rsid w:val="00577661"/>
    <w:rsid w:val="00577E9A"/>
    <w:rsid w:val="0058047E"/>
    <w:rsid w:val="00582D9A"/>
    <w:rsid w:val="00583E90"/>
    <w:rsid w:val="00584050"/>
    <w:rsid w:val="00584769"/>
    <w:rsid w:val="00584E3A"/>
    <w:rsid w:val="00585231"/>
    <w:rsid w:val="0058601A"/>
    <w:rsid w:val="00586425"/>
    <w:rsid w:val="00586C45"/>
    <w:rsid w:val="005870E8"/>
    <w:rsid w:val="00587218"/>
    <w:rsid w:val="005872C4"/>
    <w:rsid w:val="00587D6A"/>
    <w:rsid w:val="005907C0"/>
    <w:rsid w:val="00590A2F"/>
    <w:rsid w:val="00591936"/>
    <w:rsid w:val="00592A6F"/>
    <w:rsid w:val="00592DD0"/>
    <w:rsid w:val="00593A4E"/>
    <w:rsid w:val="0059424A"/>
    <w:rsid w:val="00594BBB"/>
    <w:rsid w:val="005958F6"/>
    <w:rsid w:val="00597854"/>
    <w:rsid w:val="005A0532"/>
    <w:rsid w:val="005A054D"/>
    <w:rsid w:val="005A12CE"/>
    <w:rsid w:val="005A34F7"/>
    <w:rsid w:val="005A3F2E"/>
    <w:rsid w:val="005A5123"/>
    <w:rsid w:val="005A5924"/>
    <w:rsid w:val="005A5F7B"/>
    <w:rsid w:val="005A6B9A"/>
    <w:rsid w:val="005A6CBD"/>
    <w:rsid w:val="005A7B73"/>
    <w:rsid w:val="005B094F"/>
    <w:rsid w:val="005B0991"/>
    <w:rsid w:val="005B1E0A"/>
    <w:rsid w:val="005B4646"/>
    <w:rsid w:val="005B5F3A"/>
    <w:rsid w:val="005B7E76"/>
    <w:rsid w:val="005C0C5D"/>
    <w:rsid w:val="005C353C"/>
    <w:rsid w:val="005C43F4"/>
    <w:rsid w:val="005C5A9D"/>
    <w:rsid w:val="005C5AE2"/>
    <w:rsid w:val="005C5DA7"/>
    <w:rsid w:val="005C7FAD"/>
    <w:rsid w:val="005D059D"/>
    <w:rsid w:val="005D06B3"/>
    <w:rsid w:val="005D0DE4"/>
    <w:rsid w:val="005D4753"/>
    <w:rsid w:val="005D49B7"/>
    <w:rsid w:val="005D49C6"/>
    <w:rsid w:val="005D4AC2"/>
    <w:rsid w:val="005D52E1"/>
    <w:rsid w:val="005D6540"/>
    <w:rsid w:val="005D7C25"/>
    <w:rsid w:val="005E07C0"/>
    <w:rsid w:val="005E07CD"/>
    <w:rsid w:val="005E0C00"/>
    <w:rsid w:val="005E0CCC"/>
    <w:rsid w:val="005E0F67"/>
    <w:rsid w:val="005E22D4"/>
    <w:rsid w:val="005E2C87"/>
    <w:rsid w:val="005E33E9"/>
    <w:rsid w:val="005E543A"/>
    <w:rsid w:val="005E5E25"/>
    <w:rsid w:val="005E5FF1"/>
    <w:rsid w:val="005E64F2"/>
    <w:rsid w:val="005E6EFA"/>
    <w:rsid w:val="005E6F2A"/>
    <w:rsid w:val="005E7485"/>
    <w:rsid w:val="005E77F3"/>
    <w:rsid w:val="005E7B7F"/>
    <w:rsid w:val="005F0593"/>
    <w:rsid w:val="005F0EB9"/>
    <w:rsid w:val="005F1271"/>
    <w:rsid w:val="005F14B5"/>
    <w:rsid w:val="005F1A05"/>
    <w:rsid w:val="005F2F04"/>
    <w:rsid w:val="005F35A0"/>
    <w:rsid w:val="005F40B5"/>
    <w:rsid w:val="005F4492"/>
    <w:rsid w:val="005F4A96"/>
    <w:rsid w:val="005F4AA7"/>
    <w:rsid w:val="005F5305"/>
    <w:rsid w:val="005F53B0"/>
    <w:rsid w:val="005F5B5B"/>
    <w:rsid w:val="005F7732"/>
    <w:rsid w:val="00603C43"/>
    <w:rsid w:val="00604DEF"/>
    <w:rsid w:val="00604E47"/>
    <w:rsid w:val="00606022"/>
    <w:rsid w:val="006068F7"/>
    <w:rsid w:val="00606DF5"/>
    <w:rsid w:val="00607434"/>
    <w:rsid w:val="006077BD"/>
    <w:rsid w:val="00607895"/>
    <w:rsid w:val="006106F2"/>
    <w:rsid w:val="0061076E"/>
    <w:rsid w:val="006133BC"/>
    <w:rsid w:val="006144FC"/>
    <w:rsid w:val="00616FBD"/>
    <w:rsid w:val="00620410"/>
    <w:rsid w:val="0062212F"/>
    <w:rsid w:val="00623229"/>
    <w:rsid w:val="00624406"/>
    <w:rsid w:val="00624589"/>
    <w:rsid w:val="00624B1B"/>
    <w:rsid w:val="00626FE9"/>
    <w:rsid w:val="0062714E"/>
    <w:rsid w:val="006271C7"/>
    <w:rsid w:val="00630075"/>
    <w:rsid w:val="00630C44"/>
    <w:rsid w:val="00631957"/>
    <w:rsid w:val="00631CE3"/>
    <w:rsid w:val="006329B7"/>
    <w:rsid w:val="006333EF"/>
    <w:rsid w:val="006336D2"/>
    <w:rsid w:val="0063370A"/>
    <w:rsid w:val="00634A8C"/>
    <w:rsid w:val="00634FB0"/>
    <w:rsid w:val="0063570D"/>
    <w:rsid w:val="00636877"/>
    <w:rsid w:val="00636B16"/>
    <w:rsid w:val="0063740C"/>
    <w:rsid w:val="00637508"/>
    <w:rsid w:val="006405B2"/>
    <w:rsid w:val="0064065A"/>
    <w:rsid w:val="0064092B"/>
    <w:rsid w:val="00640DEF"/>
    <w:rsid w:val="00640FB0"/>
    <w:rsid w:val="00641687"/>
    <w:rsid w:val="00641FF9"/>
    <w:rsid w:val="006423C3"/>
    <w:rsid w:val="00642767"/>
    <w:rsid w:val="00642872"/>
    <w:rsid w:val="00642D72"/>
    <w:rsid w:val="006433B6"/>
    <w:rsid w:val="00643FC2"/>
    <w:rsid w:val="006445B5"/>
    <w:rsid w:val="00645032"/>
    <w:rsid w:val="006453CF"/>
    <w:rsid w:val="006461EF"/>
    <w:rsid w:val="006473B5"/>
    <w:rsid w:val="006510FB"/>
    <w:rsid w:val="006511E0"/>
    <w:rsid w:val="006512F6"/>
    <w:rsid w:val="0065239D"/>
    <w:rsid w:val="0065362E"/>
    <w:rsid w:val="00653737"/>
    <w:rsid w:val="006538DA"/>
    <w:rsid w:val="00655496"/>
    <w:rsid w:val="00655DBA"/>
    <w:rsid w:val="00655E7B"/>
    <w:rsid w:val="00661347"/>
    <w:rsid w:val="0066181D"/>
    <w:rsid w:val="00662691"/>
    <w:rsid w:val="00662EA0"/>
    <w:rsid w:val="0066448C"/>
    <w:rsid w:val="00664FCB"/>
    <w:rsid w:val="0066649C"/>
    <w:rsid w:val="00667333"/>
    <w:rsid w:val="0066740F"/>
    <w:rsid w:val="0066752C"/>
    <w:rsid w:val="006675C7"/>
    <w:rsid w:val="00667994"/>
    <w:rsid w:val="0067063D"/>
    <w:rsid w:val="00671C2D"/>
    <w:rsid w:val="0067298A"/>
    <w:rsid w:val="00672C5B"/>
    <w:rsid w:val="0067361B"/>
    <w:rsid w:val="00675272"/>
    <w:rsid w:val="00677323"/>
    <w:rsid w:val="00677723"/>
    <w:rsid w:val="00680C80"/>
    <w:rsid w:val="00681FF9"/>
    <w:rsid w:val="00682967"/>
    <w:rsid w:val="00682A21"/>
    <w:rsid w:val="00683076"/>
    <w:rsid w:val="00683698"/>
    <w:rsid w:val="00684296"/>
    <w:rsid w:val="0068440C"/>
    <w:rsid w:val="00685A02"/>
    <w:rsid w:val="00685CDB"/>
    <w:rsid w:val="006861DB"/>
    <w:rsid w:val="00686327"/>
    <w:rsid w:val="00686386"/>
    <w:rsid w:val="006864F0"/>
    <w:rsid w:val="00691620"/>
    <w:rsid w:val="00691E9B"/>
    <w:rsid w:val="0069290C"/>
    <w:rsid w:val="006938B8"/>
    <w:rsid w:val="00693B9C"/>
    <w:rsid w:val="0069416F"/>
    <w:rsid w:val="00694A5F"/>
    <w:rsid w:val="00696B30"/>
    <w:rsid w:val="00696EE4"/>
    <w:rsid w:val="00697619"/>
    <w:rsid w:val="00697BDC"/>
    <w:rsid w:val="006A04BE"/>
    <w:rsid w:val="006A1AC3"/>
    <w:rsid w:val="006A1DE7"/>
    <w:rsid w:val="006A2D24"/>
    <w:rsid w:val="006A486F"/>
    <w:rsid w:val="006A7BE0"/>
    <w:rsid w:val="006A7C23"/>
    <w:rsid w:val="006A7F3F"/>
    <w:rsid w:val="006A7F75"/>
    <w:rsid w:val="006B2060"/>
    <w:rsid w:val="006B2780"/>
    <w:rsid w:val="006B6B87"/>
    <w:rsid w:val="006B7468"/>
    <w:rsid w:val="006C152E"/>
    <w:rsid w:val="006C22AB"/>
    <w:rsid w:val="006C2A73"/>
    <w:rsid w:val="006C4B91"/>
    <w:rsid w:val="006C4DB2"/>
    <w:rsid w:val="006C536B"/>
    <w:rsid w:val="006C5434"/>
    <w:rsid w:val="006C6A0D"/>
    <w:rsid w:val="006C7089"/>
    <w:rsid w:val="006D0DAC"/>
    <w:rsid w:val="006D1E93"/>
    <w:rsid w:val="006D4F4F"/>
    <w:rsid w:val="006D6FED"/>
    <w:rsid w:val="006D7852"/>
    <w:rsid w:val="006D7FD2"/>
    <w:rsid w:val="006E1A59"/>
    <w:rsid w:val="006E1E3B"/>
    <w:rsid w:val="006E23C7"/>
    <w:rsid w:val="006E2EDB"/>
    <w:rsid w:val="006E59B6"/>
    <w:rsid w:val="006E69B8"/>
    <w:rsid w:val="006E6C3F"/>
    <w:rsid w:val="006E6D48"/>
    <w:rsid w:val="006E70C3"/>
    <w:rsid w:val="006E729A"/>
    <w:rsid w:val="006E75D0"/>
    <w:rsid w:val="006E77E1"/>
    <w:rsid w:val="006F0163"/>
    <w:rsid w:val="006F1945"/>
    <w:rsid w:val="006F1ACB"/>
    <w:rsid w:val="006F1EE2"/>
    <w:rsid w:val="006F2595"/>
    <w:rsid w:val="006F29E3"/>
    <w:rsid w:val="006F419C"/>
    <w:rsid w:val="006F4EC3"/>
    <w:rsid w:val="006F5330"/>
    <w:rsid w:val="006F7DA6"/>
    <w:rsid w:val="00701F3F"/>
    <w:rsid w:val="00702364"/>
    <w:rsid w:val="007026F9"/>
    <w:rsid w:val="00702BD1"/>
    <w:rsid w:val="00703454"/>
    <w:rsid w:val="00704BEE"/>
    <w:rsid w:val="00704E19"/>
    <w:rsid w:val="00704E49"/>
    <w:rsid w:val="007050DF"/>
    <w:rsid w:val="00706026"/>
    <w:rsid w:val="00706D28"/>
    <w:rsid w:val="007074C8"/>
    <w:rsid w:val="00710955"/>
    <w:rsid w:val="00711DE7"/>
    <w:rsid w:val="0071217A"/>
    <w:rsid w:val="007124A4"/>
    <w:rsid w:val="007145FF"/>
    <w:rsid w:val="00714EC0"/>
    <w:rsid w:val="007152FF"/>
    <w:rsid w:val="00715F02"/>
    <w:rsid w:val="00716AF1"/>
    <w:rsid w:val="0071701A"/>
    <w:rsid w:val="00717A69"/>
    <w:rsid w:val="00720048"/>
    <w:rsid w:val="007200E7"/>
    <w:rsid w:val="0072135D"/>
    <w:rsid w:val="007216DE"/>
    <w:rsid w:val="007219DC"/>
    <w:rsid w:val="007226C7"/>
    <w:rsid w:val="00722855"/>
    <w:rsid w:val="007234F8"/>
    <w:rsid w:val="00723B89"/>
    <w:rsid w:val="007244D5"/>
    <w:rsid w:val="00724AAA"/>
    <w:rsid w:val="00724D95"/>
    <w:rsid w:val="007251A5"/>
    <w:rsid w:val="00726D45"/>
    <w:rsid w:val="007271A7"/>
    <w:rsid w:val="00732460"/>
    <w:rsid w:val="00732D0C"/>
    <w:rsid w:val="00733D4E"/>
    <w:rsid w:val="00735059"/>
    <w:rsid w:val="00735D52"/>
    <w:rsid w:val="00736D2F"/>
    <w:rsid w:val="007379ED"/>
    <w:rsid w:val="00737E29"/>
    <w:rsid w:val="00740A53"/>
    <w:rsid w:val="00741593"/>
    <w:rsid w:val="00744D30"/>
    <w:rsid w:val="0074576D"/>
    <w:rsid w:val="0075051E"/>
    <w:rsid w:val="007522E3"/>
    <w:rsid w:val="00753D96"/>
    <w:rsid w:val="00754199"/>
    <w:rsid w:val="00754475"/>
    <w:rsid w:val="00754B45"/>
    <w:rsid w:val="00754F04"/>
    <w:rsid w:val="00755D35"/>
    <w:rsid w:val="0075626C"/>
    <w:rsid w:val="007568FE"/>
    <w:rsid w:val="0075742A"/>
    <w:rsid w:val="0076000F"/>
    <w:rsid w:val="007605CA"/>
    <w:rsid w:val="00761421"/>
    <w:rsid w:val="007618BD"/>
    <w:rsid w:val="007622B5"/>
    <w:rsid w:val="0076497F"/>
    <w:rsid w:val="007649B2"/>
    <w:rsid w:val="00767294"/>
    <w:rsid w:val="00767876"/>
    <w:rsid w:val="00770555"/>
    <w:rsid w:val="007709FD"/>
    <w:rsid w:val="00771E52"/>
    <w:rsid w:val="0077374F"/>
    <w:rsid w:val="00773E14"/>
    <w:rsid w:val="0077416E"/>
    <w:rsid w:val="007744F0"/>
    <w:rsid w:val="007754AB"/>
    <w:rsid w:val="00775626"/>
    <w:rsid w:val="007756CF"/>
    <w:rsid w:val="007768D3"/>
    <w:rsid w:val="00777116"/>
    <w:rsid w:val="00777CC5"/>
    <w:rsid w:val="00780042"/>
    <w:rsid w:val="007804D0"/>
    <w:rsid w:val="00781A19"/>
    <w:rsid w:val="00781A2D"/>
    <w:rsid w:val="00782C2E"/>
    <w:rsid w:val="00783153"/>
    <w:rsid w:val="007839C7"/>
    <w:rsid w:val="0078500E"/>
    <w:rsid w:val="00785B10"/>
    <w:rsid w:val="00786D39"/>
    <w:rsid w:val="0078776D"/>
    <w:rsid w:val="00787F3C"/>
    <w:rsid w:val="00790E3C"/>
    <w:rsid w:val="0079133A"/>
    <w:rsid w:val="00791E54"/>
    <w:rsid w:val="0079209A"/>
    <w:rsid w:val="0079267C"/>
    <w:rsid w:val="00792E85"/>
    <w:rsid w:val="00793D1D"/>
    <w:rsid w:val="00794046"/>
    <w:rsid w:val="007945BD"/>
    <w:rsid w:val="00794974"/>
    <w:rsid w:val="00794BF9"/>
    <w:rsid w:val="00794E30"/>
    <w:rsid w:val="007953B5"/>
    <w:rsid w:val="0079735D"/>
    <w:rsid w:val="007A0E28"/>
    <w:rsid w:val="007A2DA7"/>
    <w:rsid w:val="007A40D8"/>
    <w:rsid w:val="007A473A"/>
    <w:rsid w:val="007A4F15"/>
    <w:rsid w:val="007A7B76"/>
    <w:rsid w:val="007B04E1"/>
    <w:rsid w:val="007B1FEE"/>
    <w:rsid w:val="007B2351"/>
    <w:rsid w:val="007B275F"/>
    <w:rsid w:val="007B2947"/>
    <w:rsid w:val="007B2AF5"/>
    <w:rsid w:val="007B2C7F"/>
    <w:rsid w:val="007B524E"/>
    <w:rsid w:val="007B63AF"/>
    <w:rsid w:val="007B7007"/>
    <w:rsid w:val="007B7135"/>
    <w:rsid w:val="007B7418"/>
    <w:rsid w:val="007B7457"/>
    <w:rsid w:val="007C0002"/>
    <w:rsid w:val="007C1DB7"/>
    <w:rsid w:val="007C20F8"/>
    <w:rsid w:val="007C5B4B"/>
    <w:rsid w:val="007C5D51"/>
    <w:rsid w:val="007C63A2"/>
    <w:rsid w:val="007C796C"/>
    <w:rsid w:val="007D0364"/>
    <w:rsid w:val="007D21AB"/>
    <w:rsid w:val="007D2F31"/>
    <w:rsid w:val="007D32D4"/>
    <w:rsid w:val="007D3760"/>
    <w:rsid w:val="007D3B1F"/>
    <w:rsid w:val="007D55BA"/>
    <w:rsid w:val="007D5ED2"/>
    <w:rsid w:val="007D63C9"/>
    <w:rsid w:val="007D64FD"/>
    <w:rsid w:val="007D7440"/>
    <w:rsid w:val="007E132E"/>
    <w:rsid w:val="007E31A8"/>
    <w:rsid w:val="007E331A"/>
    <w:rsid w:val="007E3CF8"/>
    <w:rsid w:val="007E4AAD"/>
    <w:rsid w:val="007E4EFF"/>
    <w:rsid w:val="007E59A7"/>
    <w:rsid w:val="007E722F"/>
    <w:rsid w:val="007F06A4"/>
    <w:rsid w:val="007F0802"/>
    <w:rsid w:val="007F0BCC"/>
    <w:rsid w:val="007F180C"/>
    <w:rsid w:val="007F20BE"/>
    <w:rsid w:val="007F3233"/>
    <w:rsid w:val="007F4CAD"/>
    <w:rsid w:val="007F562C"/>
    <w:rsid w:val="007F5DF1"/>
    <w:rsid w:val="007F6781"/>
    <w:rsid w:val="007F6AD7"/>
    <w:rsid w:val="007F79AF"/>
    <w:rsid w:val="00800578"/>
    <w:rsid w:val="0080113D"/>
    <w:rsid w:val="00802586"/>
    <w:rsid w:val="0080304A"/>
    <w:rsid w:val="00803699"/>
    <w:rsid w:val="00803920"/>
    <w:rsid w:val="00804327"/>
    <w:rsid w:val="008049CB"/>
    <w:rsid w:val="00804B45"/>
    <w:rsid w:val="00804F71"/>
    <w:rsid w:val="0080519E"/>
    <w:rsid w:val="00805F83"/>
    <w:rsid w:val="0080727B"/>
    <w:rsid w:val="008078D1"/>
    <w:rsid w:val="00810620"/>
    <w:rsid w:val="00810662"/>
    <w:rsid w:val="0081078E"/>
    <w:rsid w:val="00810DC4"/>
    <w:rsid w:val="008111B2"/>
    <w:rsid w:val="00811A33"/>
    <w:rsid w:val="00812785"/>
    <w:rsid w:val="00812CDE"/>
    <w:rsid w:val="008137C9"/>
    <w:rsid w:val="00814756"/>
    <w:rsid w:val="00814881"/>
    <w:rsid w:val="00814A75"/>
    <w:rsid w:val="008156ED"/>
    <w:rsid w:val="00815A11"/>
    <w:rsid w:val="00815ACE"/>
    <w:rsid w:val="00815D40"/>
    <w:rsid w:val="00816436"/>
    <w:rsid w:val="00816464"/>
    <w:rsid w:val="00816EA3"/>
    <w:rsid w:val="00817191"/>
    <w:rsid w:val="008178BF"/>
    <w:rsid w:val="008178C6"/>
    <w:rsid w:val="00817C2E"/>
    <w:rsid w:val="00820ACA"/>
    <w:rsid w:val="0082198B"/>
    <w:rsid w:val="00821C80"/>
    <w:rsid w:val="00823D31"/>
    <w:rsid w:val="008251C5"/>
    <w:rsid w:val="00825722"/>
    <w:rsid w:val="008258F3"/>
    <w:rsid w:val="00831677"/>
    <w:rsid w:val="0083183D"/>
    <w:rsid w:val="00831B48"/>
    <w:rsid w:val="00831E3D"/>
    <w:rsid w:val="00832E57"/>
    <w:rsid w:val="008330BB"/>
    <w:rsid w:val="00833B11"/>
    <w:rsid w:val="00833BE7"/>
    <w:rsid w:val="00833D8E"/>
    <w:rsid w:val="00834388"/>
    <w:rsid w:val="00834A65"/>
    <w:rsid w:val="00835A45"/>
    <w:rsid w:val="00835F29"/>
    <w:rsid w:val="00836825"/>
    <w:rsid w:val="00836B1A"/>
    <w:rsid w:val="00837705"/>
    <w:rsid w:val="00840B2F"/>
    <w:rsid w:val="00841502"/>
    <w:rsid w:val="00841743"/>
    <w:rsid w:val="00841901"/>
    <w:rsid w:val="008465BE"/>
    <w:rsid w:val="008471E9"/>
    <w:rsid w:val="00847F59"/>
    <w:rsid w:val="00850A66"/>
    <w:rsid w:val="008511EF"/>
    <w:rsid w:val="00851B59"/>
    <w:rsid w:val="00852297"/>
    <w:rsid w:val="0085234E"/>
    <w:rsid w:val="0085287F"/>
    <w:rsid w:val="0085336D"/>
    <w:rsid w:val="00854D66"/>
    <w:rsid w:val="0085718D"/>
    <w:rsid w:val="00857A0C"/>
    <w:rsid w:val="00857C55"/>
    <w:rsid w:val="00857E01"/>
    <w:rsid w:val="00857E0D"/>
    <w:rsid w:val="008600D2"/>
    <w:rsid w:val="00860B41"/>
    <w:rsid w:val="008610AB"/>
    <w:rsid w:val="0086141F"/>
    <w:rsid w:val="00863599"/>
    <w:rsid w:val="00864D66"/>
    <w:rsid w:val="00865189"/>
    <w:rsid w:val="00865526"/>
    <w:rsid w:val="00865A67"/>
    <w:rsid w:val="00865F6F"/>
    <w:rsid w:val="008661FD"/>
    <w:rsid w:val="008679BD"/>
    <w:rsid w:val="00870F0C"/>
    <w:rsid w:val="00872675"/>
    <w:rsid w:val="008730A3"/>
    <w:rsid w:val="00873345"/>
    <w:rsid w:val="00873639"/>
    <w:rsid w:val="0087464A"/>
    <w:rsid w:val="00874A6C"/>
    <w:rsid w:val="00874FED"/>
    <w:rsid w:val="008753D8"/>
    <w:rsid w:val="00876331"/>
    <w:rsid w:val="00876395"/>
    <w:rsid w:val="00876A4F"/>
    <w:rsid w:val="00881866"/>
    <w:rsid w:val="00881DE0"/>
    <w:rsid w:val="00882D73"/>
    <w:rsid w:val="00883194"/>
    <w:rsid w:val="0088434C"/>
    <w:rsid w:val="00884573"/>
    <w:rsid w:val="008846A5"/>
    <w:rsid w:val="00884905"/>
    <w:rsid w:val="008853A6"/>
    <w:rsid w:val="00885819"/>
    <w:rsid w:val="00886A25"/>
    <w:rsid w:val="00891DF1"/>
    <w:rsid w:val="008920D3"/>
    <w:rsid w:val="00892B4C"/>
    <w:rsid w:val="00892E82"/>
    <w:rsid w:val="00892EA8"/>
    <w:rsid w:val="00893318"/>
    <w:rsid w:val="0089349A"/>
    <w:rsid w:val="00893703"/>
    <w:rsid w:val="0089373D"/>
    <w:rsid w:val="00893ED3"/>
    <w:rsid w:val="008943F7"/>
    <w:rsid w:val="008953AD"/>
    <w:rsid w:val="00896A24"/>
    <w:rsid w:val="0089738F"/>
    <w:rsid w:val="008A0867"/>
    <w:rsid w:val="008A31D4"/>
    <w:rsid w:val="008A3A3A"/>
    <w:rsid w:val="008A3B08"/>
    <w:rsid w:val="008A421D"/>
    <w:rsid w:val="008A55B4"/>
    <w:rsid w:val="008A63FC"/>
    <w:rsid w:val="008A64A9"/>
    <w:rsid w:val="008A69A9"/>
    <w:rsid w:val="008B117C"/>
    <w:rsid w:val="008B2570"/>
    <w:rsid w:val="008B2814"/>
    <w:rsid w:val="008B2A3C"/>
    <w:rsid w:val="008B2FA5"/>
    <w:rsid w:val="008B497A"/>
    <w:rsid w:val="008C06CF"/>
    <w:rsid w:val="008C091B"/>
    <w:rsid w:val="008C100E"/>
    <w:rsid w:val="008C208B"/>
    <w:rsid w:val="008C2CC5"/>
    <w:rsid w:val="008C3FEC"/>
    <w:rsid w:val="008C4104"/>
    <w:rsid w:val="008C5C1F"/>
    <w:rsid w:val="008C62FD"/>
    <w:rsid w:val="008C6681"/>
    <w:rsid w:val="008C669F"/>
    <w:rsid w:val="008C6EF9"/>
    <w:rsid w:val="008C7787"/>
    <w:rsid w:val="008C78E1"/>
    <w:rsid w:val="008D192D"/>
    <w:rsid w:val="008D2613"/>
    <w:rsid w:val="008D30A3"/>
    <w:rsid w:val="008D40F7"/>
    <w:rsid w:val="008D4A5C"/>
    <w:rsid w:val="008D61F7"/>
    <w:rsid w:val="008D6BB6"/>
    <w:rsid w:val="008D6CB2"/>
    <w:rsid w:val="008D704B"/>
    <w:rsid w:val="008D705B"/>
    <w:rsid w:val="008E05B2"/>
    <w:rsid w:val="008E0D26"/>
    <w:rsid w:val="008E226E"/>
    <w:rsid w:val="008E398E"/>
    <w:rsid w:val="008E471F"/>
    <w:rsid w:val="008E4B16"/>
    <w:rsid w:val="008E4B83"/>
    <w:rsid w:val="008E597E"/>
    <w:rsid w:val="008E5C1C"/>
    <w:rsid w:val="008E6602"/>
    <w:rsid w:val="008E791A"/>
    <w:rsid w:val="008E7A97"/>
    <w:rsid w:val="008F1511"/>
    <w:rsid w:val="008F2925"/>
    <w:rsid w:val="008F3DE6"/>
    <w:rsid w:val="008F51BC"/>
    <w:rsid w:val="008F5F3D"/>
    <w:rsid w:val="008F7D6D"/>
    <w:rsid w:val="009008A0"/>
    <w:rsid w:val="00900F6B"/>
    <w:rsid w:val="00903265"/>
    <w:rsid w:val="00904058"/>
    <w:rsid w:val="00904A21"/>
    <w:rsid w:val="00904B1C"/>
    <w:rsid w:val="009066EC"/>
    <w:rsid w:val="00907F00"/>
    <w:rsid w:val="00910493"/>
    <w:rsid w:val="009109AF"/>
    <w:rsid w:val="00912336"/>
    <w:rsid w:val="009125D5"/>
    <w:rsid w:val="009135A9"/>
    <w:rsid w:val="00913BB1"/>
    <w:rsid w:val="00913C1D"/>
    <w:rsid w:val="00914D74"/>
    <w:rsid w:val="00914E32"/>
    <w:rsid w:val="00915700"/>
    <w:rsid w:val="00915807"/>
    <w:rsid w:val="00916B28"/>
    <w:rsid w:val="009170BC"/>
    <w:rsid w:val="0091726D"/>
    <w:rsid w:val="0091729A"/>
    <w:rsid w:val="00920839"/>
    <w:rsid w:val="00920CF9"/>
    <w:rsid w:val="009214AD"/>
    <w:rsid w:val="0092252F"/>
    <w:rsid w:val="00923252"/>
    <w:rsid w:val="0092441E"/>
    <w:rsid w:val="0092669D"/>
    <w:rsid w:val="00927BCB"/>
    <w:rsid w:val="00927D17"/>
    <w:rsid w:val="00927FB6"/>
    <w:rsid w:val="009301D2"/>
    <w:rsid w:val="00930F19"/>
    <w:rsid w:val="009312DA"/>
    <w:rsid w:val="009328CE"/>
    <w:rsid w:val="00934943"/>
    <w:rsid w:val="009353AA"/>
    <w:rsid w:val="009360FB"/>
    <w:rsid w:val="009371C9"/>
    <w:rsid w:val="009371E6"/>
    <w:rsid w:val="009372EB"/>
    <w:rsid w:val="009420A0"/>
    <w:rsid w:val="009429D6"/>
    <w:rsid w:val="00943371"/>
    <w:rsid w:val="009438EB"/>
    <w:rsid w:val="0094505D"/>
    <w:rsid w:val="00946A81"/>
    <w:rsid w:val="00946AF7"/>
    <w:rsid w:val="00946C56"/>
    <w:rsid w:val="00947C0F"/>
    <w:rsid w:val="0095056E"/>
    <w:rsid w:val="00951CAD"/>
    <w:rsid w:val="009525EA"/>
    <w:rsid w:val="00953309"/>
    <w:rsid w:val="00954A47"/>
    <w:rsid w:val="00956911"/>
    <w:rsid w:val="009570FD"/>
    <w:rsid w:val="00957742"/>
    <w:rsid w:val="00957A33"/>
    <w:rsid w:val="00960563"/>
    <w:rsid w:val="009623AB"/>
    <w:rsid w:val="0096256F"/>
    <w:rsid w:val="009630E1"/>
    <w:rsid w:val="0096338C"/>
    <w:rsid w:val="00963D64"/>
    <w:rsid w:val="009645EC"/>
    <w:rsid w:val="009650EF"/>
    <w:rsid w:val="00965912"/>
    <w:rsid w:val="00966F9A"/>
    <w:rsid w:val="00967A6A"/>
    <w:rsid w:val="00970409"/>
    <w:rsid w:val="00970798"/>
    <w:rsid w:val="009707C4"/>
    <w:rsid w:val="009717D4"/>
    <w:rsid w:val="0097217F"/>
    <w:rsid w:val="00972797"/>
    <w:rsid w:val="0097289B"/>
    <w:rsid w:val="00972E66"/>
    <w:rsid w:val="0097439C"/>
    <w:rsid w:val="00975137"/>
    <w:rsid w:val="0097639A"/>
    <w:rsid w:val="0098051D"/>
    <w:rsid w:val="009815FF"/>
    <w:rsid w:val="00982ADA"/>
    <w:rsid w:val="00982D68"/>
    <w:rsid w:val="009835C4"/>
    <w:rsid w:val="00986717"/>
    <w:rsid w:val="00986CDB"/>
    <w:rsid w:val="00987821"/>
    <w:rsid w:val="009903D6"/>
    <w:rsid w:val="00991054"/>
    <w:rsid w:val="00992579"/>
    <w:rsid w:val="00992A91"/>
    <w:rsid w:val="00992BC0"/>
    <w:rsid w:val="0099690B"/>
    <w:rsid w:val="00996F2D"/>
    <w:rsid w:val="0099762E"/>
    <w:rsid w:val="009979BE"/>
    <w:rsid w:val="00997FA6"/>
    <w:rsid w:val="009A068E"/>
    <w:rsid w:val="009A0C3A"/>
    <w:rsid w:val="009A11BC"/>
    <w:rsid w:val="009A14B5"/>
    <w:rsid w:val="009A18BF"/>
    <w:rsid w:val="009A29CF"/>
    <w:rsid w:val="009A2E2C"/>
    <w:rsid w:val="009A3AB0"/>
    <w:rsid w:val="009A5D43"/>
    <w:rsid w:val="009A6418"/>
    <w:rsid w:val="009A6DE4"/>
    <w:rsid w:val="009A78C9"/>
    <w:rsid w:val="009B0B12"/>
    <w:rsid w:val="009B1630"/>
    <w:rsid w:val="009B2EDD"/>
    <w:rsid w:val="009B5DA3"/>
    <w:rsid w:val="009B63CD"/>
    <w:rsid w:val="009B68F3"/>
    <w:rsid w:val="009C011B"/>
    <w:rsid w:val="009C0ABD"/>
    <w:rsid w:val="009C1EBE"/>
    <w:rsid w:val="009C20BA"/>
    <w:rsid w:val="009C2947"/>
    <w:rsid w:val="009C62C5"/>
    <w:rsid w:val="009C62D4"/>
    <w:rsid w:val="009C6412"/>
    <w:rsid w:val="009C6FEC"/>
    <w:rsid w:val="009C7C09"/>
    <w:rsid w:val="009D0791"/>
    <w:rsid w:val="009D13B9"/>
    <w:rsid w:val="009D1CA5"/>
    <w:rsid w:val="009D2C1D"/>
    <w:rsid w:val="009D2E29"/>
    <w:rsid w:val="009D3859"/>
    <w:rsid w:val="009D5BBB"/>
    <w:rsid w:val="009D6019"/>
    <w:rsid w:val="009D6085"/>
    <w:rsid w:val="009D7684"/>
    <w:rsid w:val="009D778A"/>
    <w:rsid w:val="009E181F"/>
    <w:rsid w:val="009E1B86"/>
    <w:rsid w:val="009E2504"/>
    <w:rsid w:val="009E2550"/>
    <w:rsid w:val="009E3293"/>
    <w:rsid w:val="009E3949"/>
    <w:rsid w:val="009E5E52"/>
    <w:rsid w:val="009E6DBE"/>
    <w:rsid w:val="009E7124"/>
    <w:rsid w:val="009F0446"/>
    <w:rsid w:val="009F05FA"/>
    <w:rsid w:val="009F0DBB"/>
    <w:rsid w:val="009F0E7C"/>
    <w:rsid w:val="009F0ED5"/>
    <w:rsid w:val="009F18E6"/>
    <w:rsid w:val="009F428E"/>
    <w:rsid w:val="009F4BA9"/>
    <w:rsid w:val="009F4D55"/>
    <w:rsid w:val="009F5ADB"/>
    <w:rsid w:val="009F5C7A"/>
    <w:rsid w:val="009F7A24"/>
    <w:rsid w:val="00A001B8"/>
    <w:rsid w:val="00A00DA8"/>
    <w:rsid w:val="00A01CB9"/>
    <w:rsid w:val="00A02AB2"/>
    <w:rsid w:val="00A02DDF"/>
    <w:rsid w:val="00A03B2E"/>
    <w:rsid w:val="00A04F48"/>
    <w:rsid w:val="00A05050"/>
    <w:rsid w:val="00A07346"/>
    <w:rsid w:val="00A11AB6"/>
    <w:rsid w:val="00A11DE0"/>
    <w:rsid w:val="00A13AC9"/>
    <w:rsid w:val="00A13DC0"/>
    <w:rsid w:val="00A1482F"/>
    <w:rsid w:val="00A14F2A"/>
    <w:rsid w:val="00A15082"/>
    <w:rsid w:val="00A156BB"/>
    <w:rsid w:val="00A1639F"/>
    <w:rsid w:val="00A16D49"/>
    <w:rsid w:val="00A20023"/>
    <w:rsid w:val="00A20904"/>
    <w:rsid w:val="00A20F2C"/>
    <w:rsid w:val="00A211CA"/>
    <w:rsid w:val="00A21258"/>
    <w:rsid w:val="00A21557"/>
    <w:rsid w:val="00A21A73"/>
    <w:rsid w:val="00A21D4D"/>
    <w:rsid w:val="00A22C66"/>
    <w:rsid w:val="00A22D7B"/>
    <w:rsid w:val="00A22D9B"/>
    <w:rsid w:val="00A24469"/>
    <w:rsid w:val="00A24881"/>
    <w:rsid w:val="00A24CFF"/>
    <w:rsid w:val="00A24ED5"/>
    <w:rsid w:val="00A26FBA"/>
    <w:rsid w:val="00A303D1"/>
    <w:rsid w:val="00A30622"/>
    <w:rsid w:val="00A30B96"/>
    <w:rsid w:val="00A329AD"/>
    <w:rsid w:val="00A32E9B"/>
    <w:rsid w:val="00A3495E"/>
    <w:rsid w:val="00A36C3D"/>
    <w:rsid w:val="00A378DD"/>
    <w:rsid w:val="00A403F4"/>
    <w:rsid w:val="00A4158E"/>
    <w:rsid w:val="00A427A7"/>
    <w:rsid w:val="00A42DE5"/>
    <w:rsid w:val="00A44204"/>
    <w:rsid w:val="00A45089"/>
    <w:rsid w:val="00A45647"/>
    <w:rsid w:val="00A50567"/>
    <w:rsid w:val="00A509F3"/>
    <w:rsid w:val="00A50C75"/>
    <w:rsid w:val="00A52AF5"/>
    <w:rsid w:val="00A52BE9"/>
    <w:rsid w:val="00A53220"/>
    <w:rsid w:val="00A544A9"/>
    <w:rsid w:val="00A57915"/>
    <w:rsid w:val="00A60685"/>
    <w:rsid w:val="00A62012"/>
    <w:rsid w:val="00A62F9E"/>
    <w:rsid w:val="00A63BE3"/>
    <w:rsid w:val="00A6426E"/>
    <w:rsid w:val="00A64329"/>
    <w:rsid w:val="00A649D8"/>
    <w:rsid w:val="00A65525"/>
    <w:rsid w:val="00A65930"/>
    <w:rsid w:val="00A6593D"/>
    <w:rsid w:val="00A65B1B"/>
    <w:rsid w:val="00A674FB"/>
    <w:rsid w:val="00A67901"/>
    <w:rsid w:val="00A67912"/>
    <w:rsid w:val="00A7004C"/>
    <w:rsid w:val="00A70D9A"/>
    <w:rsid w:val="00A71ED0"/>
    <w:rsid w:val="00A72517"/>
    <w:rsid w:val="00A74121"/>
    <w:rsid w:val="00A753C2"/>
    <w:rsid w:val="00A75563"/>
    <w:rsid w:val="00A765B7"/>
    <w:rsid w:val="00A765EB"/>
    <w:rsid w:val="00A7665F"/>
    <w:rsid w:val="00A770DF"/>
    <w:rsid w:val="00A77AC7"/>
    <w:rsid w:val="00A77B5C"/>
    <w:rsid w:val="00A80121"/>
    <w:rsid w:val="00A81312"/>
    <w:rsid w:val="00A840BB"/>
    <w:rsid w:val="00A84486"/>
    <w:rsid w:val="00A84F86"/>
    <w:rsid w:val="00A85A42"/>
    <w:rsid w:val="00A90AB4"/>
    <w:rsid w:val="00A91926"/>
    <w:rsid w:val="00A91C0F"/>
    <w:rsid w:val="00A92C69"/>
    <w:rsid w:val="00A92DF0"/>
    <w:rsid w:val="00A93954"/>
    <w:rsid w:val="00A93E11"/>
    <w:rsid w:val="00A956C9"/>
    <w:rsid w:val="00A958CA"/>
    <w:rsid w:val="00A95A46"/>
    <w:rsid w:val="00A967C8"/>
    <w:rsid w:val="00A96BA1"/>
    <w:rsid w:val="00AA010B"/>
    <w:rsid w:val="00AA0311"/>
    <w:rsid w:val="00AA08AE"/>
    <w:rsid w:val="00AA278A"/>
    <w:rsid w:val="00AA2CDF"/>
    <w:rsid w:val="00AA3F31"/>
    <w:rsid w:val="00AA47A7"/>
    <w:rsid w:val="00AA4C8F"/>
    <w:rsid w:val="00AA6704"/>
    <w:rsid w:val="00AB0C1C"/>
    <w:rsid w:val="00AB561B"/>
    <w:rsid w:val="00AB5904"/>
    <w:rsid w:val="00AB5B6C"/>
    <w:rsid w:val="00AB61C6"/>
    <w:rsid w:val="00AB78E6"/>
    <w:rsid w:val="00AC0C69"/>
    <w:rsid w:val="00AC326B"/>
    <w:rsid w:val="00AC3392"/>
    <w:rsid w:val="00AC358F"/>
    <w:rsid w:val="00AC385F"/>
    <w:rsid w:val="00AC40D9"/>
    <w:rsid w:val="00AC4884"/>
    <w:rsid w:val="00AC4F6C"/>
    <w:rsid w:val="00AC4F84"/>
    <w:rsid w:val="00AC50CC"/>
    <w:rsid w:val="00AC5736"/>
    <w:rsid w:val="00AC5A4E"/>
    <w:rsid w:val="00AC5E3D"/>
    <w:rsid w:val="00AD0C66"/>
    <w:rsid w:val="00AD1E5C"/>
    <w:rsid w:val="00AD4820"/>
    <w:rsid w:val="00AD5180"/>
    <w:rsid w:val="00AD5F8C"/>
    <w:rsid w:val="00AD604D"/>
    <w:rsid w:val="00AD6732"/>
    <w:rsid w:val="00AD6B4E"/>
    <w:rsid w:val="00AE03E9"/>
    <w:rsid w:val="00AE27EE"/>
    <w:rsid w:val="00AE2CAC"/>
    <w:rsid w:val="00AE3B0F"/>
    <w:rsid w:val="00AE4E87"/>
    <w:rsid w:val="00AE63DA"/>
    <w:rsid w:val="00AE7C21"/>
    <w:rsid w:val="00AF08F0"/>
    <w:rsid w:val="00AF0EEF"/>
    <w:rsid w:val="00AF1084"/>
    <w:rsid w:val="00AF15F6"/>
    <w:rsid w:val="00AF2F3A"/>
    <w:rsid w:val="00AF37B3"/>
    <w:rsid w:val="00AF4EB5"/>
    <w:rsid w:val="00AF6058"/>
    <w:rsid w:val="00AF6157"/>
    <w:rsid w:val="00AF64CE"/>
    <w:rsid w:val="00AF70D3"/>
    <w:rsid w:val="00B026AA"/>
    <w:rsid w:val="00B03D6C"/>
    <w:rsid w:val="00B06546"/>
    <w:rsid w:val="00B068A9"/>
    <w:rsid w:val="00B06AAE"/>
    <w:rsid w:val="00B06BD3"/>
    <w:rsid w:val="00B06C8D"/>
    <w:rsid w:val="00B07727"/>
    <w:rsid w:val="00B10306"/>
    <w:rsid w:val="00B12561"/>
    <w:rsid w:val="00B13E9F"/>
    <w:rsid w:val="00B13ED5"/>
    <w:rsid w:val="00B14437"/>
    <w:rsid w:val="00B1526A"/>
    <w:rsid w:val="00B15DF6"/>
    <w:rsid w:val="00B16256"/>
    <w:rsid w:val="00B1626E"/>
    <w:rsid w:val="00B16829"/>
    <w:rsid w:val="00B20099"/>
    <w:rsid w:val="00B200B2"/>
    <w:rsid w:val="00B22350"/>
    <w:rsid w:val="00B23294"/>
    <w:rsid w:val="00B23AD7"/>
    <w:rsid w:val="00B23EED"/>
    <w:rsid w:val="00B25B7F"/>
    <w:rsid w:val="00B2767A"/>
    <w:rsid w:val="00B27B42"/>
    <w:rsid w:val="00B30A5A"/>
    <w:rsid w:val="00B3277B"/>
    <w:rsid w:val="00B3292B"/>
    <w:rsid w:val="00B32A63"/>
    <w:rsid w:val="00B333FA"/>
    <w:rsid w:val="00B33B4B"/>
    <w:rsid w:val="00B3472B"/>
    <w:rsid w:val="00B34AE4"/>
    <w:rsid w:val="00B356EC"/>
    <w:rsid w:val="00B35A41"/>
    <w:rsid w:val="00B364C6"/>
    <w:rsid w:val="00B367EF"/>
    <w:rsid w:val="00B36C29"/>
    <w:rsid w:val="00B370FB"/>
    <w:rsid w:val="00B41B95"/>
    <w:rsid w:val="00B42361"/>
    <w:rsid w:val="00B424C5"/>
    <w:rsid w:val="00B4370D"/>
    <w:rsid w:val="00B4378C"/>
    <w:rsid w:val="00B44521"/>
    <w:rsid w:val="00B45A9F"/>
    <w:rsid w:val="00B467F0"/>
    <w:rsid w:val="00B4731F"/>
    <w:rsid w:val="00B47CE8"/>
    <w:rsid w:val="00B47DD1"/>
    <w:rsid w:val="00B50036"/>
    <w:rsid w:val="00B50692"/>
    <w:rsid w:val="00B508AA"/>
    <w:rsid w:val="00B50A6B"/>
    <w:rsid w:val="00B51184"/>
    <w:rsid w:val="00B517CE"/>
    <w:rsid w:val="00B545FB"/>
    <w:rsid w:val="00B554A0"/>
    <w:rsid w:val="00B6037A"/>
    <w:rsid w:val="00B60673"/>
    <w:rsid w:val="00B6111C"/>
    <w:rsid w:val="00B61B3A"/>
    <w:rsid w:val="00B63C91"/>
    <w:rsid w:val="00B64251"/>
    <w:rsid w:val="00B64756"/>
    <w:rsid w:val="00B64B72"/>
    <w:rsid w:val="00B64C3E"/>
    <w:rsid w:val="00B64D20"/>
    <w:rsid w:val="00B6626E"/>
    <w:rsid w:val="00B66279"/>
    <w:rsid w:val="00B70073"/>
    <w:rsid w:val="00B721B4"/>
    <w:rsid w:val="00B72BCA"/>
    <w:rsid w:val="00B73000"/>
    <w:rsid w:val="00B77288"/>
    <w:rsid w:val="00B77C66"/>
    <w:rsid w:val="00B77FD0"/>
    <w:rsid w:val="00B8030D"/>
    <w:rsid w:val="00B81139"/>
    <w:rsid w:val="00B819E1"/>
    <w:rsid w:val="00B8210C"/>
    <w:rsid w:val="00B8437B"/>
    <w:rsid w:val="00B84B2E"/>
    <w:rsid w:val="00B8782F"/>
    <w:rsid w:val="00B87A6D"/>
    <w:rsid w:val="00B87EC5"/>
    <w:rsid w:val="00B904A7"/>
    <w:rsid w:val="00B908D1"/>
    <w:rsid w:val="00B92507"/>
    <w:rsid w:val="00B92D29"/>
    <w:rsid w:val="00B92EDA"/>
    <w:rsid w:val="00B935F8"/>
    <w:rsid w:val="00B93BF8"/>
    <w:rsid w:val="00B94143"/>
    <w:rsid w:val="00B94C40"/>
    <w:rsid w:val="00B968CB"/>
    <w:rsid w:val="00B96A86"/>
    <w:rsid w:val="00BA0B5A"/>
    <w:rsid w:val="00BA1754"/>
    <w:rsid w:val="00BA1895"/>
    <w:rsid w:val="00BA30B3"/>
    <w:rsid w:val="00BA3241"/>
    <w:rsid w:val="00BA5792"/>
    <w:rsid w:val="00BA5C04"/>
    <w:rsid w:val="00BA6745"/>
    <w:rsid w:val="00BA690A"/>
    <w:rsid w:val="00BA7C35"/>
    <w:rsid w:val="00BB1358"/>
    <w:rsid w:val="00BB19C4"/>
    <w:rsid w:val="00BB33AC"/>
    <w:rsid w:val="00BB3530"/>
    <w:rsid w:val="00BB3569"/>
    <w:rsid w:val="00BB4FD8"/>
    <w:rsid w:val="00BB6407"/>
    <w:rsid w:val="00BB6FF7"/>
    <w:rsid w:val="00BB71AD"/>
    <w:rsid w:val="00BB78B8"/>
    <w:rsid w:val="00BB7C9A"/>
    <w:rsid w:val="00BC02D3"/>
    <w:rsid w:val="00BC0CFC"/>
    <w:rsid w:val="00BC3542"/>
    <w:rsid w:val="00BC5185"/>
    <w:rsid w:val="00BC5458"/>
    <w:rsid w:val="00BC577F"/>
    <w:rsid w:val="00BC73E9"/>
    <w:rsid w:val="00BD00B5"/>
    <w:rsid w:val="00BD0475"/>
    <w:rsid w:val="00BD1207"/>
    <w:rsid w:val="00BD1416"/>
    <w:rsid w:val="00BD1533"/>
    <w:rsid w:val="00BD5F92"/>
    <w:rsid w:val="00BD651E"/>
    <w:rsid w:val="00BD68D6"/>
    <w:rsid w:val="00BD6BE2"/>
    <w:rsid w:val="00BD749D"/>
    <w:rsid w:val="00BE117A"/>
    <w:rsid w:val="00BE1728"/>
    <w:rsid w:val="00BE1CBB"/>
    <w:rsid w:val="00BE2137"/>
    <w:rsid w:val="00BE370C"/>
    <w:rsid w:val="00BE3E86"/>
    <w:rsid w:val="00BE4E04"/>
    <w:rsid w:val="00BE515B"/>
    <w:rsid w:val="00BE709A"/>
    <w:rsid w:val="00BE7216"/>
    <w:rsid w:val="00BE78E4"/>
    <w:rsid w:val="00BF09A5"/>
    <w:rsid w:val="00BF0A91"/>
    <w:rsid w:val="00BF12D1"/>
    <w:rsid w:val="00BF2551"/>
    <w:rsid w:val="00BF2F28"/>
    <w:rsid w:val="00BF3315"/>
    <w:rsid w:val="00BF5321"/>
    <w:rsid w:val="00BF55C6"/>
    <w:rsid w:val="00BF587C"/>
    <w:rsid w:val="00BF6062"/>
    <w:rsid w:val="00BF6212"/>
    <w:rsid w:val="00BF6945"/>
    <w:rsid w:val="00BF6BDA"/>
    <w:rsid w:val="00BF757C"/>
    <w:rsid w:val="00BF7F2A"/>
    <w:rsid w:val="00C0089E"/>
    <w:rsid w:val="00C008D1"/>
    <w:rsid w:val="00C00A32"/>
    <w:rsid w:val="00C010A4"/>
    <w:rsid w:val="00C0236D"/>
    <w:rsid w:val="00C0237C"/>
    <w:rsid w:val="00C02486"/>
    <w:rsid w:val="00C02591"/>
    <w:rsid w:val="00C02C56"/>
    <w:rsid w:val="00C031B4"/>
    <w:rsid w:val="00C0360B"/>
    <w:rsid w:val="00C0372B"/>
    <w:rsid w:val="00C04FAE"/>
    <w:rsid w:val="00C057D8"/>
    <w:rsid w:val="00C067D8"/>
    <w:rsid w:val="00C0739C"/>
    <w:rsid w:val="00C106B8"/>
    <w:rsid w:val="00C125FB"/>
    <w:rsid w:val="00C12785"/>
    <w:rsid w:val="00C144F5"/>
    <w:rsid w:val="00C14A5D"/>
    <w:rsid w:val="00C14BEB"/>
    <w:rsid w:val="00C159AE"/>
    <w:rsid w:val="00C160E7"/>
    <w:rsid w:val="00C16D6C"/>
    <w:rsid w:val="00C1793D"/>
    <w:rsid w:val="00C201D0"/>
    <w:rsid w:val="00C21FAD"/>
    <w:rsid w:val="00C24107"/>
    <w:rsid w:val="00C24C23"/>
    <w:rsid w:val="00C25E14"/>
    <w:rsid w:val="00C26C61"/>
    <w:rsid w:val="00C26F2B"/>
    <w:rsid w:val="00C271DB"/>
    <w:rsid w:val="00C27FC7"/>
    <w:rsid w:val="00C30497"/>
    <w:rsid w:val="00C33531"/>
    <w:rsid w:val="00C33A2F"/>
    <w:rsid w:val="00C33F86"/>
    <w:rsid w:val="00C3443B"/>
    <w:rsid w:val="00C36043"/>
    <w:rsid w:val="00C36ABA"/>
    <w:rsid w:val="00C37395"/>
    <w:rsid w:val="00C3772C"/>
    <w:rsid w:val="00C37AD4"/>
    <w:rsid w:val="00C40100"/>
    <w:rsid w:val="00C406F5"/>
    <w:rsid w:val="00C40E71"/>
    <w:rsid w:val="00C41447"/>
    <w:rsid w:val="00C41647"/>
    <w:rsid w:val="00C44895"/>
    <w:rsid w:val="00C460C8"/>
    <w:rsid w:val="00C464F9"/>
    <w:rsid w:val="00C466A7"/>
    <w:rsid w:val="00C47E92"/>
    <w:rsid w:val="00C50257"/>
    <w:rsid w:val="00C5113A"/>
    <w:rsid w:val="00C5123C"/>
    <w:rsid w:val="00C52F80"/>
    <w:rsid w:val="00C5303E"/>
    <w:rsid w:val="00C5346C"/>
    <w:rsid w:val="00C55A3B"/>
    <w:rsid w:val="00C60DC8"/>
    <w:rsid w:val="00C60E47"/>
    <w:rsid w:val="00C6110A"/>
    <w:rsid w:val="00C62C50"/>
    <w:rsid w:val="00C631D2"/>
    <w:rsid w:val="00C63439"/>
    <w:rsid w:val="00C640D1"/>
    <w:rsid w:val="00C64C6E"/>
    <w:rsid w:val="00C65253"/>
    <w:rsid w:val="00C65B75"/>
    <w:rsid w:val="00C66278"/>
    <w:rsid w:val="00C66D07"/>
    <w:rsid w:val="00C67C7B"/>
    <w:rsid w:val="00C67FAD"/>
    <w:rsid w:val="00C70BE9"/>
    <w:rsid w:val="00C716CD"/>
    <w:rsid w:val="00C726AB"/>
    <w:rsid w:val="00C729FC"/>
    <w:rsid w:val="00C744BE"/>
    <w:rsid w:val="00C7485F"/>
    <w:rsid w:val="00C74ABD"/>
    <w:rsid w:val="00C74D74"/>
    <w:rsid w:val="00C751D1"/>
    <w:rsid w:val="00C75DBC"/>
    <w:rsid w:val="00C763BD"/>
    <w:rsid w:val="00C76938"/>
    <w:rsid w:val="00C77129"/>
    <w:rsid w:val="00C7725C"/>
    <w:rsid w:val="00C77B63"/>
    <w:rsid w:val="00C81382"/>
    <w:rsid w:val="00C83A13"/>
    <w:rsid w:val="00C840B3"/>
    <w:rsid w:val="00C84F0F"/>
    <w:rsid w:val="00C86216"/>
    <w:rsid w:val="00C868CC"/>
    <w:rsid w:val="00C86AB6"/>
    <w:rsid w:val="00C8717D"/>
    <w:rsid w:val="00C8745E"/>
    <w:rsid w:val="00C9042B"/>
    <w:rsid w:val="00C937F9"/>
    <w:rsid w:val="00C93DB6"/>
    <w:rsid w:val="00C959E2"/>
    <w:rsid w:val="00C96BB3"/>
    <w:rsid w:val="00C96C00"/>
    <w:rsid w:val="00C96D06"/>
    <w:rsid w:val="00C9716E"/>
    <w:rsid w:val="00CA18C6"/>
    <w:rsid w:val="00CA252A"/>
    <w:rsid w:val="00CA303E"/>
    <w:rsid w:val="00CA31FD"/>
    <w:rsid w:val="00CA4A8C"/>
    <w:rsid w:val="00CA61F3"/>
    <w:rsid w:val="00CA6334"/>
    <w:rsid w:val="00CA6A84"/>
    <w:rsid w:val="00CA78E2"/>
    <w:rsid w:val="00CB0B01"/>
    <w:rsid w:val="00CB0BA1"/>
    <w:rsid w:val="00CB225D"/>
    <w:rsid w:val="00CB48A0"/>
    <w:rsid w:val="00CB692B"/>
    <w:rsid w:val="00CB70F8"/>
    <w:rsid w:val="00CB7113"/>
    <w:rsid w:val="00CC00EC"/>
    <w:rsid w:val="00CC0139"/>
    <w:rsid w:val="00CC05AD"/>
    <w:rsid w:val="00CC0E55"/>
    <w:rsid w:val="00CC59EC"/>
    <w:rsid w:val="00CC5FE1"/>
    <w:rsid w:val="00CC660A"/>
    <w:rsid w:val="00CC733D"/>
    <w:rsid w:val="00CC7970"/>
    <w:rsid w:val="00CC7C28"/>
    <w:rsid w:val="00CD1646"/>
    <w:rsid w:val="00CD2EDD"/>
    <w:rsid w:val="00CD33D7"/>
    <w:rsid w:val="00CD340A"/>
    <w:rsid w:val="00CD45AD"/>
    <w:rsid w:val="00CD55D7"/>
    <w:rsid w:val="00CD60C4"/>
    <w:rsid w:val="00CD77BA"/>
    <w:rsid w:val="00CE0E61"/>
    <w:rsid w:val="00CE17C2"/>
    <w:rsid w:val="00CE28A9"/>
    <w:rsid w:val="00CE348F"/>
    <w:rsid w:val="00CE53C8"/>
    <w:rsid w:val="00CE58C4"/>
    <w:rsid w:val="00CE7150"/>
    <w:rsid w:val="00CE722C"/>
    <w:rsid w:val="00CF0CE5"/>
    <w:rsid w:val="00CF1046"/>
    <w:rsid w:val="00CF14F3"/>
    <w:rsid w:val="00CF20AB"/>
    <w:rsid w:val="00CF23D2"/>
    <w:rsid w:val="00CF27E5"/>
    <w:rsid w:val="00CF3E87"/>
    <w:rsid w:val="00CF4921"/>
    <w:rsid w:val="00CF5878"/>
    <w:rsid w:val="00CF5BC5"/>
    <w:rsid w:val="00CF660D"/>
    <w:rsid w:val="00CF71D3"/>
    <w:rsid w:val="00CF7204"/>
    <w:rsid w:val="00D00041"/>
    <w:rsid w:val="00D00623"/>
    <w:rsid w:val="00D01C97"/>
    <w:rsid w:val="00D01DF5"/>
    <w:rsid w:val="00D02077"/>
    <w:rsid w:val="00D02213"/>
    <w:rsid w:val="00D03C90"/>
    <w:rsid w:val="00D045D9"/>
    <w:rsid w:val="00D066C1"/>
    <w:rsid w:val="00D1048C"/>
    <w:rsid w:val="00D1053E"/>
    <w:rsid w:val="00D11165"/>
    <w:rsid w:val="00D11309"/>
    <w:rsid w:val="00D124FF"/>
    <w:rsid w:val="00D12667"/>
    <w:rsid w:val="00D130D2"/>
    <w:rsid w:val="00D13FEF"/>
    <w:rsid w:val="00D162B7"/>
    <w:rsid w:val="00D16D1D"/>
    <w:rsid w:val="00D16F58"/>
    <w:rsid w:val="00D17178"/>
    <w:rsid w:val="00D17719"/>
    <w:rsid w:val="00D20101"/>
    <w:rsid w:val="00D20E01"/>
    <w:rsid w:val="00D2100D"/>
    <w:rsid w:val="00D2122F"/>
    <w:rsid w:val="00D21C0F"/>
    <w:rsid w:val="00D22B2B"/>
    <w:rsid w:val="00D22CA0"/>
    <w:rsid w:val="00D24299"/>
    <w:rsid w:val="00D24587"/>
    <w:rsid w:val="00D25F8A"/>
    <w:rsid w:val="00D274D1"/>
    <w:rsid w:val="00D27500"/>
    <w:rsid w:val="00D27B43"/>
    <w:rsid w:val="00D27BC5"/>
    <w:rsid w:val="00D30AFA"/>
    <w:rsid w:val="00D31545"/>
    <w:rsid w:val="00D31DB4"/>
    <w:rsid w:val="00D3224E"/>
    <w:rsid w:val="00D347DB"/>
    <w:rsid w:val="00D34B94"/>
    <w:rsid w:val="00D34F6D"/>
    <w:rsid w:val="00D40007"/>
    <w:rsid w:val="00D4038A"/>
    <w:rsid w:val="00D40845"/>
    <w:rsid w:val="00D40D35"/>
    <w:rsid w:val="00D40E79"/>
    <w:rsid w:val="00D41E4C"/>
    <w:rsid w:val="00D429A9"/>
    <w:rsid w:val="00D4338D"/>
    <w:rsid w:val="00D43563"/>
    <w:rsid w:val="00D44AEB"/>
    <w:rsid w:val="00D44C54"/>
    <w:rsid w:val="00D454AA"/>
    <w:rsid w:val="00D45C3C"/>
    <w:rsid w:val="00D50963"/>
    <w:rsid w:val="00D5126B"/>
    <w:rsid w:val="00D519C2"/>
    <w:rsid w:val="00D53EEC"/>
    <w:rsid w:val="00D53FBC"/>
    <w:rsid w:val="00D54005"/>
    <w:rsid w:val="00D560C0"/>
    <w:rsid w:val="00D5614D"/>
    <w:rsid w:val="00D57531"/>
    <w:rsid w:val="00D603CB"/>
    <w:rsid w:val="00D60751"/>
    <w:rsid w:val="00D60B04"/>
    <w:rsid w:val="00D623ED"/>
    <w:rsid w:val="00D62936"/>
    <w:rsid w:val="00D62BB5"/>
    <w:rsid w:val="00D63B2E"/>
    <w:rsid w:val="00D64607"/>
    <w:rsid w:val="00D651BC"/>
    <w:rsid w:val="00D65882"/>
    <w:rsid w:val="00D67D21"/>
    <w:rsid w:val="00D700C7"/>
    <w:rsid w:val="00D708F6"/>
    <w:rsid w:val="00D7138D"/>
    <w:rsid w:val="00D71AC6"/>
    <w:rsid w:val="00D72DB1"/>
    <w:rsid w:val="00D745AA"/>
    <w:rsid w:val="00D74609"/>
    <w:rsid w:val="00D752C0"/>
    <w:rsid w:val="00D77328"/>
    <w:rsid w:val="00D77FA1"/>
    <w:rsid w:val="00D80C33"/>
    <w:rsid w:val="00D81B01"/>
    <w:rsid w:val="00D822BC"/>
    <w:rsid w:val="00D846AC"/>
    <w:rsid w:val="00D85005"/>
    <w:rsid w:val="00D85757"/>
    <w:rsid w:val="00D859F7"/>
    <w:rsid w:val="00D85A8C"/>
    <w:rsid w:val="00D904A2"/>
    <w:rsid w:val="00D94825"/>
    <w:rsid w:val="00D97490"/>
    <w:rsid w:val="00DA0891"/>
    <w:rsid w:val="00DA0CE0"/>
    <w:rsid w:val="00DA2044"/>
    <w:rsid w:val="00DA522A"/>
    <w:rsid w:val="00DA646D"/>
    <w:rsid w:val="00DA7D8E"/>
    <w:rsid w:val="00DB0824"/>
    <w:rsid w:val="00DB19FD"/>
    <w:rsid w:val="00DB26C8"/>
    <w:rsid w:val="00DB2F8E"/>
    <w:rsid w:val="00DB394C"/>
    <w:rsid w:val="00DB508B"/>
    <w:rsid w:val="00DB68ED"/>
    <w:rsid w:val="00DB71A4"/>
    <w:rsid w:val="00DB7257"/>
    <w:rsid w:val="00DB725C"/>
    <w:rsid w:val="00DC0A43"/>
    <w:rsid w:val="00DC16FC"/>
    <w:rsid w:val="00DC2500"/>
    <w:rsid w:val="00DC2B92"/>
    <w:rsid w:val="00DC3D52"/>
    <w:rsid w:val="00DC4767"/>
    <w:rsid w:val="00DC4AEB"/>
    <w:rsid w:val="00DC5327"/>
    <w:rsid w:val="00DC5B8B"/>
    <w:rsid w:val="00DC68BC"/>
    <w:rsid w:val="00DC779C"/>
    <w:rsid w:val="00DC7DAB"/>
    <w:rsid w:val="00DC7E9C"/>
    <w:rsid w:val="00DD0806"/>
    <w:rsid w:val="00DD1B37"/>
    <w:rsid w:val="00DD1B70"/>
    <w:rsid w:val="00DD2C86"/>
    <w:rsid w:val="00DD2E8A"/>
    <w:rsid w:val="00DD2ECB"/>
    <w:rsid w:val="00DD4316"/>
    <w:rsid w:val="00DD43BE"/>
    <w:rsid w:val="00DD48E3"/>
    <w:rsid w:val="00DD4EF7"/>
    <w:rsid w:val="00DD50F8"/>
    <w:rsid w:val="00DD55D7"/>
    <w:rsid w:val="00DD62FB"/>
    <w:rsid w:val="00DD6B0E"/>
    <w:rsid w:val="00DE01EE"/>
    <w:rsid w:val="00DE11EA"/>
    <w:rsid w:val="00DE1689"/>
    <w:rsid w:val="00DE23A1"/>
    <w:rsid w:val="00DE2D72"/>
    <w:rsid w:val="00DE2F72"/>
    <w:rsid w:val="00DE3442"/>
    <w:rsid w:val="00DE3FF4"/>
    <w:rsid w:val="00DE42A3"/>
    <w:rsid w:val="00DE43D7"/>
    <w:rsid w:val="00DE456C"/>
    <w:rsid w:val="00DE464A"/>
    <w:rsid w:val="00DE50E8"/>
    <w:rsid w:val="00DE53C8"/>
    <w:rsid w:val="00DE5566"/>
    <w:rsid w:val="00DE57F1"/>
    <w:rsid w:val="00DE5AA9"/>
    <w:rsid w:val="00DE6171"/>
    <w:rsid w:val="00DE64A3"/>
    <w:rsid w:val="00DF1088"/>
    <w:rsid w:val="00DF1234"/>
    <w:rsid w:val="00DF157F"/>
    <w:rsid w:val="00DF173B"/>
    <w:rsid w:val="00DF1901"/>
    <w:rsid w:val="00DF22D3"/>
    <w:rsid w:val="00DF3360"/>
    <w:rsid w:val="00DF33FF"/>
    <w:rsid w:val="00DF350A"/>
    <w:rsid w:val="00DF5A82"/>
    <w:rsid w:val="00DF5A99"/>
    <w:rsid w:val="00DF6076"/>
    <w:rsid w:val="00DF661C"/>
    <w:rsid w:val="00DF7BA6"/>
    <w:rsid w:val="00E00046"/>
    <w:rsid w:val="00E018BF"/>
    <w:rsid w:val="00E02A8B"/>
    <w:rsid w:val="00E046B3"/>
    <w:rsid w:val="00E0508C"/>
    <w:rsid w:val="00E07FC6"/>
    <w:rsid w:val="00E11F7C"/>
    <w:rsid w:val="00E1305E"/>
    <w:rsid w:val="00E13ABB"/>
    <w:rsid w:val="00E13DE3"/>
    <w:rsid w:val="00E14E7A"/>
    <w:rsid w:val="00E1584F"/>
    <w:rsid w:val="00E15C63"/>
    <w:rsid w:val="00E15E7B"/>
    <w:rsid w:val="00E16AB8"/>
    <w:rsid w:val="00E16EF8"/>
    <w:rsid w:val="00E176A1"/>
    <w:rsid w:val="00E20686"/>
    <w:rsid w:val="00E20EE5"/>
    <w:rsid w:val="00E23631"/>
    <w:rsid w:val="00E250D6"/>
    <w:rsid w:val="00E27853"/>
    <w:rsid w:val="00E3331F"/>
    <w:rsid w:val="00E33434"/>
    <w:rsid w:val="00E34AA6"/>
    <w:rsid w:val="00E3571E"/>
    <w:rsid w:val="00E41C05"/>
    <w:rsid w:val="00E43DA8"/>
    <w:rsid w:val="00E45A9F"/>
    <w:rsid w:val="00E45AA5"/>
    <w:rsid w:val="00E46346"/>
    <w:rsid w:val="00E50133"/>
    <w:rsid w:val="00E5016E"/>
    <w:rsid w:val="00E52BE2"/>
    <w:rsid w:val="00E52CA5"/>
    <w:rsid w:val="00E530A0"/>
    <w:rsid w:val="00E534CC"/>
    <w:rsid w:val="00E5474F"/>
    <w:rsid w:val="00E55068"/>
    <w:rsid w:val="00E559CA"/>
    <w:rsid w:val="00E55E85"/>
    <w:rsid w:val="00E56145"/>
    <w:rsid w:val="00E56826"/>
    <w:rsid w:val="00E572FC"/>
    <w:rsid w:val="00E607C8"/>
    <w:rsid w:val="00E61AE8"/>
    <w:rsid w:val="00E626D2"/>
    <w:rsid w:val="00E63373"/>
    <w:rsid w:val="00E64D2A"/>
    <w:rsid w:val="00E64D91"/>
    <w:rsid w:val="00E65A60"/>
    <w:rsid w:val="00E67375"/>
    <w:rsid w:val="00E6778F"/>
    <w:rsid w:val="00E70400"/>
    <w:rsid w:val="00E71459"/>
    <w:rsid w:val="00E7157C"/>
    <w:rsid w:val="00E721FD"/>
    <w:rsid w:val="00E73529"/>
    <w:rsid w:val="00E7352B"/>
    <w:rsid w:val="00E737DE"/>
    <w:rsid w:val="00E749F3"/>
    <w:rsid w:val="00E74B42"/>
    <w:rsid w:val="00E75FBD"/>
    <w:rsid w:val="00E76DF6"/>
    <w:rsid w:val="00E7752F"/>
    <w:rsid w:val="00E800F3"/>
    <w:rsid w:val="00E802C5"/>
    <w:rsid w:val="00E8127C"/>
    <w:rsid w:val="00E83A8B"/>
    <w:rsid w:val="00E8633F"/>
    <w:rsid w:val="00E86F3E"/>
    <w:rsid w:val="00E87053"/>
    <w:rsid w:val="00E87339"/>
    <w:rsid w:val="00E9053F"/>
    <w:rsid w:val="00E912ED"/>
    <w:rsid w:val="00E9131D"/>
    <w:rsid w:val="00E9248E"/>
    <w:rsid w:val="00E94B08"/>
    <w:rsid w:val="00E94CE2"/>
    <w:rsid w:val="00E957A3"/>
    <w:rsid w:val="00E96462"/>
    <w:rsid w:val="00E96CD6"/>
    <w:rsid w:val="00E97330"/>
    <w:rsid w:val="00EA0250"/>
    <w:rsid w:val="00EA07DB"/>
    <w:rsid w:val="00EA12B9"/>
    <w:rsid w:val="00EA1509"/>
    <w:rsid w:val="00EA1EA7"/>
    <w:rsid w:val="00EA2974"/>
    <w:rsid w:val="00EA2E71"/>
    <w:rsid w:val="00EA3092"/>
    <w:rsid w:val="00EA31EF"/>
    <w:rsid w:val="00EA40C3"/>
    <w:rsid w:val="00EA54A5"/>
    <w:rsid w:val="00EA574E"/>
    <w:rsid w:val="00EA7DFD"/>
    <w:rsid w:val="00EA7EF1"/>
    <w:rsid w:val="00EB1B6A"/>
    <w:rsid w:val="00EB1C13"/>
    <w:rsid w:val="00EB1D5D"/>
    <w:rsid w:val="00EB2650"/>
    <w:rsid w:val="00EB4242"/>
    <w:rsid w:val="00EB598E"/>
    <w:rsid w:val="00EB5D0D"/>
    <w:rsid w:val="00EB6827"/>
    <w:rsid w:val="00EB6ACC"/>
    <w:rsid w:val="00EB72C8"/>
    <w:rsid w:val="00EB7840"/>
    <w:rsid w:val="00EC04E3"/>
    <w:rsid w:val="00EC092E"/>
    <w:rsid w:val="00EC0946"/>
    <w:rsid w:val="00EC0B74"/>
    <w:rsid w:val="00EC0D25"/>
    <w:rsid w:val="00EC18D4"/>
    <w:rsid w:val="00EC1D82"/>
    <w:rsid w:val="00EC1D90"/>
    <w:rsid w:val="00EC1DAE"/>
    <w:rsid w:val="00EC4607"/>
    <w:rsid w:val="00EC4B92"/>
    <w:rsid w:val="00EC514D"/>
    <w:rsid w:val="00EC59B5"/>
    <w:rsid w:val="00EC7CBB"/>
    <w:rsid w:val="00EC7FE0"/>
    <w:rsid w:val="00ED0686"/>
    <w:rsid w:val="00ED2344"/>
    <w:rsid w:val="00ED2E1C"/>
    <w:rsid w:val="00ED340A"/>
    <w:rsid w:val="00ED3BC9"/>
    <w:rsid w:val="00ED562E"/>
    <w:rsid w:val="00ED5B2A"/>
    <w:rsid w:val="00ED6196"/>
    <w:rsid w:val="00ED6A16"/>
    <w:rsid w:val="00ED6E60"/>
    <w:rsid w:val="00EE1C75"/>
    <w:rsid w:val="00EE2078"/>
    <w:rsid w:val="00EE272D"/>
    <w:rsid w:val="00EE322A"/>
    <w:rsid w:val="00EE3921"/>
    <w:rsid w:val="00EE4767"/>
    <w:rsid w:val="00EE5476"/>
    <w:rsid w:val="00EE585E"/>
    <w:rsid w:val="00EE622C"/>
    <w:rsid w:val="00EE6274"/>
    <w:rsid w:val="00EE69F4"/>
    <w:rsid w:val="00EE7199"/>
    <w:rsid w:val="00EE7C55"/>
    <w:rsid w:val="00EF03C7"/>
    <w:rsid w:val="00EF22B6"/>
    <w:rsid w:val="00EF464E"/>
    <w:rsid w:val="00EF52AD"/>
    <w:rsid w:val="00EF5422"/>
    <w:rsid w:val="00EF564D"/>
    <w:rsid w:val="00EF6A0F"/>
    <w:rsid w:val="00EF70C5"/>
    <w:rsid w:val="00EF78C4"/>
    <w:rsid w:val="00F00C6D"/>
    <w:rsid w:val="00F010D4"/>
    <w:rsid w:val="00F0195D"/>
    <w:rsid w:val="00F024E7"/>
    <w:rsid w:val="00F026F3"/>
    <w:rsid w:val="00F0281D"/>
    <w:rsid w:val="00F02DC8"/>
    <w:rsid w:val="00F04A89"/>
    <w:rsid w:val="00F04FE7"/>
    <w:rsid w:val="00F056F1"/>
    <w:rsid w:val="00F05C59"/>
    <w:rsid w:val="00F06F8D"/>
    <w:rsid w:val="00F076ED"/>
    <w:rsid w:val="00F11355"/>
    <w:rsid w:val="00F117C7"/>
    <w:rsid w:val="00F12B88"/>
    <w:rsid w:val="00F131AE"/>
    <w:rsid w:val="00F1352A"/>
    <w:rsid w:val="00F13D9D"/>
    <w:rsid w:val="00F16CB2"/>
    <w:rsid w:val="00F17493"/>
    <w:rsid w:val="00F17751"/>
    <w:rsid w:val="00F1784B"/>
    <w:rsid w:val="00F1786F"/>
    <w:rsid w:val="00F20F47"/>
    <w:rsid w:val="00F22416"/>
    <w:rsid w:val="00F2276B"/>
    <w:rsid w:val="00F22AF3"/>
    <w:rsid w:val="00F22F4A"/>
    <w:rsid w:val="00F23022"/>
    <w:rsid w:val="00F23646"/>
    <w:rsid w:val="00F23F9D"/>
    <w:rsid w:val="00F2451D"/>
    <w:rsid w:val="00F247EC"/>
    <w:rsid w:val="00F25830"/>
    <w:rsid w:val="00F269ED"/>
    <w:rsid w:val="00F26ADD"/>
    <w:rsid w:val="00F27621"/>
    <w:rsid w:val="00F279D6"/>
    <w:rsid w:val="00F27C57"/>
    <w:rsid w:val="00F30041"/>
    <w:rsid w:val="00F31594"/>
    <w:rsid w:val="00F31BD2"/>
    <w:rsid w:val="00F32FF2"/>
    <w:rsid w:val="00F33072"/>
    <w:rsid w:val="00F34037"/>
    <w:rsid w:val="00F36651"/>
    <w:rsid w:val="00F371A6"/>
    <w:rsid w:val="00F37E79"/>
    <w:rsid w:val="00F4239A"/>
    <w:rsid w:val="00F428F0"/>
    <w:rsid w:val="00F4373A"/>
    <w:rsid w:val="00F4416A"/>
    <w:rsid w:val="00F46872"/>
    <w:rsid w:val="00F4702C"/>
    <w:rsid w:val="00F4709B"/>
    <w:rsid w:val="00F470EB"/>
    <w:rsid w:val="00F47B5C"/>
    <w:rsid w:val="00F5086D"/>
    <w:rsid w:val="00F51AC6"/>
    <w:rsid w:val="00F5206B"/>
    <w:rsid w:val="00F532D7"/>
    <w:rsid w:val="00F53A97"/>
    <w:rsid w:val="00F54FF9"/>
    <w:rsid w:val="00F55816"/>
    <w:rsid w:val="00F5611E"/>
    <w:rsid w:val="00F57F6C"/>
    <w:rsid w:val="00F6079D"/>
    <w:rsid w:val="00F611A0"/>
    <w:rsid w:val="00F617A2"/>
    <w:rsid w:val="00F6364F"/>
    <w:rsid w:val="00F65A67"/>
    <w:rsid w:val="00F661A1"/>
    <w:rsid w:val="00F67A27"/>
    <w:rsid w:val="00F70381"/>
    <w:rsid w:val="00F7111C"/>
    <w:rsid w:val="00F715C5"/>
    <w:rsid w:val="00F718B7"/>
    <w:rsid w:val="00F72F6A"/>
    <w:rsid w:val="00F7344D"/>
    <w:rsid w:val="00F74D26"/>
    <w:rsid w:val="00F75BB1"/>
    <w:rsid w:val="00F75EDA"/>
    <w:rsid w:val="00F7778A"/>
    <w:rsid w:val="00F8012E"/>
    <w:rsid w:val="00F81700"/>
    <w:rsid w:val="00F822F8"/>
    <w:rsid w:val="00F85B62"/>
    <w:rsid w:val="00F906F8"/>
    <w:rsid w:val="00F919B7"/>
    <w:rsid w:val="00F92A4B"/>
    <w:rsid w:val="00F92D9B"/>
    <w:rsid w:val="00F93945"/>
    <w:rsid w:val="00F9503F"/>
    <w:rsid w:val="00F9509D"/>
    <w:rsid w:val="00F959AE"/>
    <w:rsid w:val="00F95EC4"/>
    <w:rsid w:val="00F9635C"/>
    <w:rsid w:val="00F97A7E"/>
    <w:rsid w:val="00F97F30"/>
    <w:rsid w:val="00FA0407"/>
    <w:rsid w:val="00FA0429"/>
    <w:rsid w:val="00FA1B3B"/>
    <w:rsid w:val="00FA2B83"/>
    <w:rsid w:val="00FA30D7"/>
    <w:rsid w:val="00FA31A2"/>
    <w:rsid w:val="00FA35C9"/>
    <w:rsid w:val="00FA37C7"/>
    <w:rsid w:val="00FA3A8E"/>
    <w:rsid w:val="00FA4354"/>
    <w:rsid w:val="00FA43F1"/>
    <w:rsid w:val="00FA52BE"/>
    <w:rsid w:val="00FA576B"/>
    <w:rsid w:val="00FA6644"/>
    <w:rsid w:val="00FA6842"/>
    <w:rsid w:val="00FA68C2"/>
    <w:rsid w:val="00FA69E4"/>
    <w:rsid w:val="00FA7509"/>
    <w:rsid w:val="00FA7791"/>
    <w:rsid w:val="00FA79CC"/>
    <w:rsid w:val="00FB0F85"/>
    <w:rsid w:val="00FB3ADF"/>
    <w:rsid w:val="00FB3FB9"/>
    <w:rsid w:val="00FB3FCD"/>
    <w:rsid w:val="00FB4977"/>
    <w:rsid w:val="00FB6D05"/>
    <w:rsid w:val="00FB6F58"/>
    <w:rsid w:val="00FB7085"/>
    <w:rsid w:val="00FB7315"/>
    <w:rsid w:val="00FC0D06"/>
    <w:rsid w:val="00FC1AA5"/>
    <w:rsid w:val="00FC4093"/>
    <w:rsid w:val="00FC4714"/>
    <w:rsid w:val="00FC5179"/>
    <w:rsid w:val="00FD0383"/>
    <w:rsid w:val="00FD0552"/>
    <w:rsid w:val="00FD091C"/>
    <w:rsid w:val="00FD0C57"/>
    <w:rsid w:val="00FD1B71"/>
    <w:rsid w:val="00FD39FE"/>
    <w:rsid w:val="00FD4E20"/>
    <w:rsid w:val="00FD4E48"/>
    <w:rsid w:val="00FD5ED2"/>
    <w:rsid w:val="00FD71CB"/>
    <w:rsid w:val="00FE020E"/>
    <w:rsid w:val="00FE0220"/>
    <w:rsid w:val="00FE0EA4"/>
    <w:rsid w:val="00FE1223"/>
    <w:rsid w:val="00FE12B7"/>
    <w:rsid w:val="00FE2090"/>
    <w:rsid w:val="00FE539C"/>
    <w:rsid w:val="00FE57C5"/>
    <w:rsid w:val="00FE5BD2"/>
    <w:rsid w:val="00FE7347"/>
    <w:rsid w:val="00FE7804"/>
    <w:rsid w:val="00FE7981"/>
    <w:rsid w:val="00FE7A3E"/>
    <w:rsid w:val="00FF0DCB"/>
    <w:rsid w:val="00FF2991"/>
    <w:rsid w:val="00FF2D68"/>
    <w:rsid w:val="00FF3241"/>
    <w:rsid w:val="00FF3EDA"/>
    <w:rsid w:val="00FF4170"/>
    <w:rsid w:val="00FF41F7"/>
    <w:rsid w:val="00FF6B1B"/>
    <w:rsid w:val="00FF6E3D"/>
    <w:rsid w:val="00FF72E6"/>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FEE"/>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 w:type="paragraph" w:styleId="aff3">
    <w:name w:val="TOC Heading"/>
    <w:basedOn w:val="1"/>
    <w:next w:val="a"/>
    <w:uiPriority w:val="39"/>
    <w:unhideWhenUsed/>
    <w:qFormat/>
    <w:rsid w:val="00291E8C"/>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4">
    <w:name w:val="Mention"/>
    <w:basedOn w:val="a0"/>
    <w:uiPriority w:val="99"/>
    <w:unhideWhenUsed/>
    <w:rsid w:val="009301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27034514">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8012174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24851479">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41900621">
      <w:bodyDiv w:val="1"/>
      <w:marLeft w:val="0"/>
      <w:marRight w:val="0"/>
      <w:marTop w:val="0"/>
      <w:marBottom w:val="0"/>
      <w:divBdr>
        <w:top w:val="none" w:sz="0" w:space="0" w:color="auto"/>
        <w:left w:val="none" w:sz="0" w:space="0" w:color="auto"/>
        <w:bottom w:val="none" w:sz="0" w:space="0" w:color="auto"/>
        <w:right w:val="none" w:sz="0" w:space="0" w:color="auto"/>
      </w:divBdr>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66249916">
          <w:marLeft w:val="547"/>
          <w:marRight w:val="0"/>
          <w:marTop w:val="0"/>
          <w:marBottom w:val="0"/>
          <w:divBdr>
            <w:top w:val="none" w:sz="0" w:space="0" w:color="auto"/>
            <w:left w:val="none" w:sz="0" w:space="0" w:color="auto"/>
            <w:bottom w:val="none" w:sz="0" w:space="0" w:color="auto"/>
            <w:right w:val="none" w:sz="0" w:space="0" w:color="auto"/>
          </w:divBdr>
        </w:div>
        <w:div w:id="1384645231">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15097364">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417537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1168788505">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843082464">
      <w:bodyDiv w:val="1"/>
      <w:marLeft w:val="0"/>
      <w:marRight w:val="0"/>
      <w:marTop w:val="0"/>
      <w:marBottom w:val="0"/>
      <w:divBdr>
        <w:top w:val="none" w:sz="0" w:space="0" w:color="auto"/>
        <w:left w:val="none" w:sz="0" w:space="0" w:color="auto"/>
        <w:bottom w:val="none" w:sz="0" w:space="0" w:color="auto"/>
        <w:right w:val="none" w:sz="0" w:space="0" w:color="auto"/>
      </w:divBdr>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37629</Words>
  <Characters>4695</Characters>
  <Application>Microsoft Office Word</Application>
  <DocSecurity>0</DocSecurity>
  <Lines>39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42240</CharactersWithSpaces>
  <SharedDoc>false</SharedDoc>
  <HLinks>
    <vt:vector size="48" baseType="variant">
      <vt:variant>
        <vt:i4>1376316</vt:i4>
      </vt:variant>
      <vt:variant>
        <vt:i4>38</vt:i4>
      </vt:variant>
      <vt:variant>
        <vt:i4>0</vt:i4>
      </vt:variant>
      <vt:variant>
        <vt:i4>5</vt:i4>
      </vt:variant>
      <vt:variant>
        <vt:lpwstr/>
      </vt:variant>
      <vt:variant>
        <vt:lpwstr>_Toc189578379</vt:lpwstr>
      </vt:variant>
      <vt:variant>
        <vt:i4>1376316</vt:i4>
      </vt:variant>
      <vt:variant>
        <vt:i4>32</vt:i4>
      </vt:variant>
      <vt:variant>
        <vt:i4>0</vt:i4>
      </vt:variant>
      <vt:variant>
        <vt:i4>5</vt:i4>
      </vt:variant>
      <vt:variant>
        <vt:lpwstr/>
      </vt:variant>
      <vt:variant>
        <vt:lpwstr>_Toc189578378</vt:lpwstr>
      </vt:variant>
      <vt:variant>
        <vt:i4>1376316</vt:i4>
      </vt:variant>
      <vt:variant>
        <vt:i4>26</vt:i4>
      </vt:variant>
      <vt:variant>
        <vt:i4>0</vt:i4>
      </vt:variant>
      <vt:variant>
        <vt:i4>5</vt:i4>
      </vt:variant>
      <vt:variant>
        <vt:lpwstr/>
      </vt:variant>
      <vt:variant>
        <vt:lpwstr>_Toc189578377</vt:lpwstr>
      </vt:variant>
      <vt:variant>
        <vt:i4>1376316</vt:i4>
      </vt:variant>
      <vt:variant>
        <vt:i4>20</vt:i4>
      </vt:variant>
      <vt:variant>
        <vt:i4>0</vt:i4>
      </vt:variant>
      <vt:variant>
        <vt:i4>5</vt:i4>
      </vt:variant>
      <vt:variant>
        <vt:lpwstr/>
      </vt:variant>
      <vt:variant>
        <vt:lpwstr>_Toc189578376</vt:lpwstr>
      </vt:variant>
      <vt:variant>
        <vt:i4>1310780</vt:i4>
      </vt:variant>
      <vt:variant>
        <vt:i4>14</vt:i4>
      </vt:variant>
      <vt:variant>
        <vt:i4>0</vt:i4>
      </vt:variant>
      <vt:variant>
        <vt:i4>5</vt:i4>
      </vt:variant>
      <vt:variant>
        <vt:lpwstr/>
      </vt:variant>
      <vt:variant>
        <vt:lpwstr>_Toc189578365</vt:lpwstr>
      </vt:variant>
      <vt:variant>
        <vt:i4>1310780</vt:i4>
      </vt:variant>
      <vt:variant>
        <vt:i4>8</vt:i4>
      </vt:variant>
      <vt:variant>
        <vt:i4>0</vt:i4>
      </vt:variant>
      <vt:variant>
        <vt:i4>5</vt:i4>
      </vt:variant>
      <vt:variant>
        <vt:lpwstr/>
      </vt:variant>
      <vt:variant>
        <vt:lpwstr>_Toc189578364</vt:lpwstr>
      </vt:variant>
      <vt:variant>
        <vt:i4>1310780</vt:i4>
      </vt:variant>
      <vt:variant>
        <vt:i4>2</vt:i4>
      </vt:variant>
      <vt:variant>
        <vt:i4>0</vt:i4>
      </vt:variant>
      <vt:variant>
        <vt:i4>5</vt:i4>
      </vt:variant>
      <vt:variant>
        <vt:lpwstr/>
      </vt:variant>
      <vt:variant>
        <vt:lpwstr>_Toc189578363</vt:lpwstr>
      </vt:variant>
      <vt:variant>
        <vt:i4>3670141</vt:i4>
      </vt:variant>
      <vt:variant>
        <vt:i4>0</vt:i4>
      </vt:variant>
      <vt:variant>
        <vt:i4>0</vt:i4>
      </vt:variant>
      <vt:variant>
        <vt:i4>5</vt:i4>
      </vt:variant>
      <vt:variant>
        <vt:lpwstr>https://www.youtube.com/watch?v=pQY8ESK05mg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2025-06-24T05:05:00Z</dcterms:created>
  <dcterms:modified xsi:type="dcterms:W3CDTF">2025-07-04T05:03:00Z</dcterms:modified>
</cp:coreProperties>
</file>