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1FCCE6EC" w14:textId="6B743B2B" w:rsidR="000A5859" w:rsidRPr="000A5859"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w:t>
      </w:r>
      <w:r w:rsidR="00CE0D87" w:rsidRPr="00F04BC6">
        <w:rPr>
          <w:rFonts w:ascii="ＭＳ Ｐゴシック" w:eastAsia="ＭＳ Ｐゴシック" w:hAnsi="ＭＳ Ｐゴシック" w:hint="eastAsia"/>
          <w:b/>
          <w:spacing w:val="20"/>
          <w:sz w:val="36"/>
          <w:szCs w:val="36"/>
        </w:rPr>
        <w:t>生成AIを用いたチャットUI環境構築</w:t>
      </w:r>
      <w:r w:rsidR="002F4AF0" w:rsidRPr="00F04BC6">
        <w:rPr>
          <w:rFonts w:ascii="ＭＳ Ｐゴシック" w:eastAsia="ＭＳ Ｐゴシック" w:hAnsi="ＭＳ Ｐゴシック" w:hint="eastAsia"/>
          <w:b/>
          <w:spacing w:val="20"/>
          <w:sz w:val="36"/>
          <w:szCs w:val="36"/>
        </w:rPr>
        <w:t>・運用</w:t>
      </w:r>
      <w:r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1FCCE6F1" w14:textId="77777777" w:rsidR="000A5859" w:rsidRPr="000A5859"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6895E146" w:rsidR="000A5859" w:rsidRPr="00784FB6" w:rsidRDefault="000A5859" w:rsidP="000A5859">
      <w:pPr>
        <w:pStyle w:val="a3"/>
        <w:spacing w:line="396" w:lineRule="exact"/>
        <w:jc w:val="center"/>
        <w:rPr>
          <w:rFonts w:ascii="ＭＳ Ｐゴシック" w:eastAsia="ＭＳ Ｐゴシック" w:hAnsi="ＭＳ Ｐゴシック"/>
          <w:b/>
          <w:spacing w:val="0"/>
        </w:rPr>
      </w:pPr>
      <w:r w:rsidRPr="00CA1FF4">
        <w:rPr>
          <w:rFonts w:ascii="ＭＳ Ｐゴシック" w:eastAsia="ＭＳ Ｐゴシック" w:hAnsi="ＭＳ Ｐゴシック" w:hint="eastAsia"/>
          <w:b/>
          <w:spacing w:val="20"/>
          <w:sz w:val="36"/>
          <w:szCs w:val="36"/>
          <w:u w:val="single"/>
        </w:rPr>
        <w:t>入札説明書</w:t>
      </w:r>
    </w:p>
    <w:p w14:paraId="1FCCE6F5" w14:textId="77777777" w:rsidR="000A5859" w:rsidRDefault="000A5859" w:rsidP="000A5859">
      <w:pPr>
        <w:pStyle w:val="a3"/>
        <w:rPr>
          <w:rFonts w:ascii="ＭＳ Ｐゴシック" w:eastAsia="ＭＳ Ｐゴシック" w:hAnsi="ＭＳ Ｐゴシック"/>
          <w:spacing w:val="0"/>
        </w:rPr>
      </w:pPr>
    </w:p>
    <w:p w14:paraId="1FCCE6F8" w14:textId="77777777" w:rsidR="000A5859" w:rsidRDefault="000A5859" w:rsidP="000A5859">
      <w:pPr>
        <w:pStyle w:val="a3"/>
        <w:rPr>
          <w:rFonts w:ascii="ＭＳ Ｐゴシック" w:eastAsia="ＭＳ Ｐゴシック" w:hAnsi="ＭＳ Ｐゴシック"/>
          <w:spacing w:val="0"/>
        </w:rPr>
      </w:pPr>
    </w:p>
    <w:p w14:paraId="713D143A"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340CAC6E"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1DE91F4C"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6D748E1C"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562E7301"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2049E3DD"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77072568"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5F356699"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612D2746"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31E15150"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4480096D"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50E35297"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12794EA6"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27313D38"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331B11E9"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2641FC3D"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0E90B607"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4C9B0BD2"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08E568F2"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70FB91FE" w14:textId="77777777" w:rsidR="00D47F15" w:rsidRDefault="00D47F15" w:rsidP="000A5859">
      <w:pPr>
        <w:ind w:leftChars="250" w:left="1267" w:hangingChars="350" w:hanging="742"/>
        <w:jc w:val="left"/>
        <w:rPr>
          <w:rFonts w:ascii="ＭＳ ゴシック" w:eastAsia="ＭＳ ゴシック" w:hAnsi="ＭＳ ゴシック" w:cs="ＭＳ 明朝"/>
          <w:color w:val="FF0000"/>
          <w:spacing w:val="1"/>
          <w:kern w:val="0"/>
          <w:szCs w:val="21"/>
        </w:rPr>
      </w:pPr>
    </w:p>
    <w:p w14:paraId="7EC014C0" w14:textId="77777777" w:rsidR="00D47F15" w:rsidRDefault="00D47F15" w:rsidP="000A5859">
      <w:pPr>
        <w:ind w:leftChars="250" w:left="1260" w:hangingChars="350" w:hanging="735"/>
        <w:jc w:val="left"/>
        <w:rPr>
          <w:rFonts w:ascii="ＭＳ ゴシック" w:eastAsia="ＭＳ ゴシック" w:hAnsi="ＭＳ ゴシック"/>
          <w:color w:val="FF0000"/>
          <w:szCs w:val="21"/>
        </w:rPr>
      </w:pPr>
    </w:p>
    <w:p w14:paraId="570DBEDE" w14:textId="77777777" w:rsidR="00402455" w:rsidRPr="00910F3D" w:rsidRDefault="00402455">
      <w:pPr>
        <w:pStyle w:val="a3"/>
        <w:jc w:val="center"/>
        <w:rPr>
          <w:rFonts w:ascii="ＭＳ Ｐゴシック" w:eastAsia="ＭＳ Ｐゴシック" w:hAnsi="ＭＳ Ｐゴシック"/>
          <w:sz w:val="28"/>
          <w:szCs w:val="28"/>
        </w:rPr>
      </w:pPr>
    </w:p>
    <w:p w14:paraId="174FFF76" w14:textId="77777777" w:rsidR="00402455" w:rsidRDefault="00402455">
      <w:pPr>
        <w:pStyle w:val="a3"/>
        <w:jc w:val="center"/>
        <w:rPr>
          <w:rFonts w:ascii="ＭＳ Ｐゴシック" w:eastAsia="ＭＳ Ｐゴシック" w:hAnsi="ＭＳ Ｐゴシック"/>
          <w:sz w:val="28"/>
          <w:szCs w:val="28"/>
        </w:rPr>
      </w:pPr>
    </w:p>
    <w:p w14:paraId="1FCCE709" w14:textId="39A34B89" w:rsidR="00A96695" w:rsidRDefault="00784FB6">
      <w:pPr>
        <w:pStyle w:val="a3"/>
        <w:jc w:val="center"/>
        <w:rPr>
          <w:rFonts w:ascii="ＭＳ Ｐゴシック" w:eastAsia="ＭＳ Ｐゴシック" w:hAnsi="ＭＳ Ｐゴシック"/>
          <w:spacing w:val="0"/>
          <w:sz w:val="28"/>
          <w:szCs w:val="28"/>
        </w:rPr>
      </w:pPr>
      <w:r w:rsidRPr="00F04BC6">
        <w:rPr>
          <w:rFonts w:ascii="ＭＳ Ｐゴシック" w:eastAsia="ＭＳ Ｐゴシック" w:hAnsi="ＭＳ Ｐゴシック" w:hint="eastAsia"/>
          <w:sz w:val="28"/>
          <w:szCs w:val="28"/>
        </w:rPr>
        <w:t>20</w:t>
      </w:r>
      <w:r w:rsidR="00F94F1A" w:rsidRPr="00F04BC6">
        <w:rPr>
          <w:rFonts w:ascii="ＭＳ Ｐゴシック" w:eastAsia="ＭＳ Ｐゴシック" w:hAnsi="ＭＳ Ｐゴシック" w:hint="eastAsia"/>
          <w:sz w:val="28"/>
          <w:szCs w:val="28"/>
        </w:rPr>
        <w:t>2</w:t>
      </w:r>
      <w:r w:rsidR="00F94F1A" w:rsidRPr="00F04BC6">
        <w:rPr>
          <w:rFonts w:ascii="ＭＳ Ｐゴシック" w:eastAsia="ＭＳ Ｐゴシック" w:hAnsi="ＭＳ Ｐゴシック"/>
          <w:sz w:val="28"/>
          <w:szCs w:val="28"/>
        </w:rPr>
        <w:t>4</w:t>
      </w:r>
      <w:r w:rsidR="00AA1848" w:rsidRPr="00F04BC6">
        <w:rPr>
          <w:rFonts w:ascii="ＭＳ Ｐゴシック" w:eastAsia="ＭＳ Ｐゴシック" w:hAnsi="ＭＳ Ｐゴシック" w:hint="eastAsia"/>
          <w:sz w:val="28"/>
          <w:szCs w:val="28"/>
        </w:rPr>
        <w:t>年</w:t>
      </w:r>
      <w:r w:rsidR="00D47F15" w:rsidRPr="00F04BC6">
        <w:rPr>
          <w:rFonts w:ascii="ＭＳ Ｐゴシック" w:eastAsia="ＭＳ Ｐゴシック" w:hAnsi="ＭＳ Ｐゴシック" w:hint="eastAsia"/>
          <w:sz w:val="28"/>
          <w:szCs w:val="28"/>
        </w:rPr>
        <w:t>8</w:t>
      </w:r>
      <w:r w:rsidR="00AA1848" w:rsidRPr="00F04BC6">
        <w:rPr>
          <w:rFonts w:ascii="ＭＳ Ｐゴシック" w:eastAsia="ＭＳ Ｐゴシック" w:hAnsi="ＭＳ Ｐゴシック" w:hint="eastAsia"/>
          <w:sz w:val="28"/>
          <w:szCs w:val="28"/>
        </w:rPr>
        <w:t>月</w:t>
      </w:r>
      <w:r w:rsidR="00F04BC6" w:rsidRPr="00F04BC6">
        <w:rPr>
          <w:rFonts w:ascii="ＭＳ Ｐゴシック" w:eastAsia="ＭＳ Ｐゴシック" w:hAnsi="ＭＳ Ｐゴシック" w:hint="eastAsia"/>
          <w:sz w:val="28"/>
          <w:szCs w:val="28"/>
        </w:rPr>
        <w:t>13</w:t>
      </w:r>
      <w:r w:rsidR="00A96695" w:rsidRPr="00F04BC6">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3"/>
        <w:jc w:val="center"/>
        <w:rPr>
          <w:rFonts w:ascii="ＭＳ 明朝" w:hAnsi="ＭＳ 明朝"/>
        </w:rPr>
      </w:pPr>
      <w:r>
        <w:br w:type="page"/>
      </w:r>
    </w:p>
    <w:p w14:paraId="1FCCE70C" w14:textId="77777777" w:rsidR="00A96695" w:rsidRPr="00236102" w:rsidRDefault="002F160D" w:rsidP="00236102">
      <w:pPr>
        <w:pStyle w:val="aff3"/>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419499E0" w14:textId="6F1D34E4" w:rsidR="004E5D25" w:rsidRDefault="002F160D">
      <w:pPr>
        <w:pStyle w:val="13"/>
        <w:rPr>
          <w:rFonts w:asciiTheme="minorHAnsi" w:eastAsiaTheme="minorEastAsia" w:hAnsiTheme="minorHAnsi" w:cstheme="minorBidi"/>
          <w:bCs w:val="0"/>
          <w:caps w:val="0"/>
          <w:sz w:val="21"/>
          <w:szCs w:val="22"/>
          <w14:ligatures w14:val="standardContextual"/>
        </w:rPr>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173400747" w:history="1">
        <w:r w:rsidR="004E5D25" w:rsidRPr="001D7472">
          <w:rPr>
            <w:rStyle w:val="a4"/>
            <w:rFonts w:hAnsi="ＭＳ 明朝" w:cs="ＭＳ 明朝" w:hint="eastAsia"/>
          </w:rPr>
          <w:t>Ⅰ</w:t>
        </w:r>
        <w:r w:rsidR="004E5D25" w:rsidRPr="001D7472">
          <w:rPr>
            <w:rStyle w:val="a4"/>
          </w:rPr>
          <w:t>．入札説明書</w:t>
        </w:r>
        <w:r w:rsidR="004E5D25">
          <w:rPr>
            <w:webHidden/>
          </w:rPr>
          <w:tab/>
        </w:r>
        <w:r w:rsidR="004E5D25">
          <w:rPr>
            <w:webHidden/>
          </w:rPr>
          <w:fldChar w:fldCharType="begin"/>
        </w:r>
        <w:r w:rsidR="004E5D25">
          <w:rPr>
            <w:webHidden/>
          </w:rPr>
          <w:instrText xml:space="preserve"> PAGEREF _Toc173400747 \h </w:instrText>
        </w:r>
        <w:r w:rsidR="004E5D25">
          <w:rPr>
            <w:webHidden/>
          </w:rPr>
        </w:r>
        <w:r w:rsidR="004E5D25">
          <w:rPr>
            <w:webHidden/>
          </w:rPr>
          <w:fldChar w:fldCharType="separate"/>
        </w:r>
        <w:r w:rsidR="005D6A13">
          <w:rPr>
            <w:webHidden/>
          </w:rPr>
          <w:t>3</w:t>
        </w:r>
        <w:r w:rsidR="004E5D25">
          <w:rPr>
            <w:webHidden/>
          </w:rPr>
          <w:fldChar w:fldCharType="end"/>
        </w:r>
      </w:hyperlink>
    </w:p>
    <w:p w14:paraId="7CDFF39F" w14:textId="775BBA44" w:rsidR="004E5D25" w:rsidRDefault="005D6A13">
      <w:pPr>
        <w:pStyle w:val="13"/>
        <w:rPr>
          <w:rFonts w:asciiTheme="minorHAnsi" w:eastAsiaTheme="minorEastAsia" w:hAnsiTheme="minorHAnsi" w:cstheme="minorBidi"/>
          <w:bCs w:val="0"/>
          <w:caps w:val="0"/>
          <w:sz w:val="21"/>
          <w:szCs w:val="22"/>
          <w14:ligatures w14:val="standardContextual"/>
        </w:rPr>
      </w:pPr>
      <w:hyperlink w:anchor="_Toc173400748" w:history="1">
        <w:r w:rsidR="004E5D25" w:rsidRPr="001D7472">
          <w:rPr>
            <w:rStyle w:val="a4"/>
            <w:rFonts w:hAnsi="ＭＳ 明朝" w:cs="ＭＳ 明朝" w:hint="eastAsia"/>
          </w:rPr>
          <w:t>Ⅱ</w:t>
        </w:r>
        <w:r w:rsidR="004E5D25" w:rsidRPr="001D7472">
          <w:rPr>
            <w:rStyle w:val="a4"/>
          </w:rPr>
          <w:t>．契約書（案）</w:t>
        </w:r>
        <w:r w:rsidR="004E5D25">
          <w:rPr>
            <w:webHidden/>
          </w:rPr>
          <w:tab/>
        </w:r>
        <w:r w:rsidR="004E5D25">
          <w:rPr>
            <w:webHidden/>
          </w:rPr>
          <w:fldChar w:fldCharType="begin"/>
        </w:r>
        <w:r w:rsidR="004E5D25">
          <w:rPr>
            <w:webHidden/>
          </w:rPr>
          <w:instrText xml:space="preserve"> PAGEREF _Toc173400748 \h </w:instrText>
        </w:r>
        <w:r w:rsidR="004E5D25">
          <w:rPr>
            <w:webHidden/>
          </w:rPr>
        </w:r>
        <w:r w:rsidR="004E5D25">
          <w:rPr>
            <w:webHidden/>
          </w:rPr>
          <w:fldChar w:fldCharType="separate"/>
        </w:r>
        <w:r>
          <w:rPr>
            <w:webHidden/>
          </w:rPr>
          <w:t>17</w:t>
        </w:r>
        <w:r w:rsidR="004E5D25">
          <w:rPr>
            <w:webHidden/>
          </w:rPr>
          <w:fldChar w:fldCharType="end"/>
        </w:r>
      </w:hyperlink>
    </w:p>
    <w:p w14:paraId="36922561" w14:textId="17A040CA" w:rsidR="004E5D25" w:rsidRDefault="005D6A13">
      <w:pPr>
        <w:pStyle w:val="13"/>
        <w:rPr>
          <w:rFonts w:asciiTheme="minorHAnsi" w:eastAsiaTheme="minorEastAsia" w:hAnsiTheme="minorHAnsi" w:cstheme="minorBidi"/>
          <w:bCs w:val="0"/>
          <w:caps w:val="0"/>
          <w:sz w:val="21"/>
          <w:szCs w:val="22"/>
          <w14:ligatures w14:val="standardContextual"/>
        </w:rPr>
      </w:pPr>
      <w:hyperlink w:anchor="_Toc173400749" w:history="1">
        <w:r w:rsidR="004E5D25" w:rsidRPr="001D7472">
          <w:rPr>
            <w:rStyle w:val="a4"/>
            <w:rFonts w:hAnsi="ＭＳ 明朝" w:cs="ＭＳ 明朝" w:hint="eastAsia"/>
          </w:rPr>
          <w:t>Ⅲ</w:t>
        </w:r>
        <w:r w:rsidR="004E5D25" w:rsidRPr="001D7472">
          <w:rPr>
            <w:rStyle w:val="a4"/>
          </w:rPr>
          <w:t>．仕様書</w:t>
        </w:r>
        <w:r w:rsidR="004E5D25">
          <w:rPr>
            <w:webHidden/>
          </w:rPr>
          <w:tab/>
        </w:r>
        <w:r w:rsidR="004E5D25">
          <w:rPr>
            <w:webHidden/>
          </w:rPr>
          <w:fldChar w:fldCharType="begin"/>
        </w:r>
        <w:r w:rsidR="004E5D25">
          <w:rPr>
            <w:webHidden/>
          </w:rPr>
          <w:instrText xml:space="preserve"> PAGEREF _Toc173400749 \h </w:instrText>
        </w:r>
        <w:r w:rsidR="004E5D25">
          <w:rPr>
            <w:webHidden/>
          </w:rPr>
        </w:r>
        <w:r w:rsidR="004E5D25">
          <w:rPr>
            <w:webHidden/>
          </w:rPr>
          <w:fldChar w:fldCharType="separate"/>
        </w:r>
        <w:r>
          <w:rPr>
            <w:webHidden/>
          </w:rPr>
          <w:t>26</w:t>
        </w:r>
        <w:r w:rsidR="004E5D25">
          <w:rPr>
            <w:webHidden/>
          </w:rPr>
          <w:fldChar w:fldCharType="end"/>
        </w:r>
      </w:hyperlink>
    </w:p>
    <w:p w14:paraId="1FB0D594" w14:textId="77DFB3C1" w:rsidR="004E5D25" w:rsidRDefault="005D6A13">
      <w:pPr>
        <w:pStyle w:val="13"/>
        <w:rPr>
          <w:rFonts w:asciiTheme="minorHAnsi" w:eastAsiaTheme="minorEastAsia" w:hAnsiTheme="minorHAnsi" w:cstheme="minorBidi"/>
          <w:bCs w:val="0"/>
          <w:caps w:val="0"/>
          <w:sz w:val="21"/>
          <w:szCs w:val="22"/>
          <w14:ligatures w14:val="standardContextual"/>
        </w:rPr>
      </w:pPr>
      <w:hyperlink w:anchor="_Toc173400750" w:history="1">
        <w:r w:rsidR="004E5D25" w:rsidRPr="001D7472">
          <w:rPr>
            <w:rStyle w:val="a4"/>
            <w:rFonts w:hAnsi="ＭＳ 明朝" w:cs="ＭＳ 明朝" w:hint="eastAsia"/>
          </w:rPr>
          <w:t>Ⅳ</w:t>
        </w:r>
        <w:r w:rsidR="004E5D25" w:rsidRPr="001D7472">
          <w:rPr>
            <w:rStyle w:val="a4"/>
          </w:rPr>
          <w:t>．入札資料作成要領及び評価手順</w:t>
        </w:r>
        <w:r w:rsidR="004E5D25">
          <w:rPr>
            <w:webHidden/>
          </w:rPr>
          <w:tab/>
        </w:r>
        <w:r w:rsidR="004E5D25">
          <w:rPr>
            <w:webHidden/>
          </w:rPr>
          <w:fldChar w:fldCharType="begin"/>
        </w:r>
        <w:r w:rsidR="004E5D25">
          <w:rPr>
            <w:webHidden/>
          </w:rPr>
          <w:instrText xml:space="preserve"> PAGEREF _Toc173400750 \h </w:instrText>
        </w:r>
        <w:r w:rsidR="004E5D25">
          <w:rPr>
            <w:webHidden/>
          </w:rPr>
        </w:r>
        <w:r w:rsidR="004E5D25">
          <w:rPr>
            <w:webHidden/>
          </w:rPr>
          <w:fldChar w:fldCharType="separate"/>
        </w:r>
        <w:r>
          <w:rPr>
            <w:webHidden/>
          </w:rPr>
          <w:t>40</w:t>
        </w:r>
        <w:r w:rsidR="004E5D25">
          <w:rPr>
            <w:webHidden/>
          </w:rPr>
          <w:fldChar w:fldCharType="end"/>
        </w:r>
      </w:hyperlink>
    </w:p>
    <w:p w14:paraId="5DFE5259" w14:textId="02409D8B" w:rsidR="004E5D25" w:rsidRDefault="005D6A13">
      <w:pPr>
        <w:pStyle w:val="13"/>
        <w:rPr>
          <w:rFonts w:asciiTheme="minorHAnsi" w:eastAsiaTheme="minorEastAsia" w:hAnsiTheme="minorHAnsi" w:cstheme="minorBidi"/>
          <w:bCs w:val="0"/>
          <w:caps w:val="0"/>
          <w:sz w:val="21"/>
          <w:szCs w:val="22"/>
          <w14:ligatures w14:val="standardContextual"/>
        </w:rPr>
      </w:pPr>
      <w:hyperlink w:anchor="_Toc173400751" w:history="1">
        <w:r w:rsidR="004E5D25" w:rsidRPr="001D7472">
          <w:rPr>
            <w:rStyle w:val="a4"/>
            <w:rFonts w:hAnsi="ＭＳ 明朝" w:cs="ＭＳ 明朝" w:hint="eastAsia"/>
          </w:rPr>
          <w:t>Ⅴ</w:t>
        </w:r>
        <w:r w:rsidR="004E5D25" w:rsidRPr="001D7472">
          <w:rPr>
            <w:rStyle w:val="a4"/>
          </w:rPr>
          <w:t>．評価項目一覧</w:t>
        </w:r>
        <w:r w:rsidR="004E5D25">
          <w:rPr>
            <w:webHidden/>
          </w:rPr>
          <w:tab/>
        </w:r>
        <w:r w:rsidR="004E5D25">
          <w:rPr>
            <w:webHidden/>
          </w:rPr>
          <w:fldChar w:fldCharType="begin"/>
        </w:r>
        <w:r w:rsidR="004E5D25">
          <w:rPr>
            <w:webHidden/>
          </w:rPr>
          <w:instrText xml:space="preserve"> PAGEREF _Toc173400751 \h </w:instrText>
        </w:r>
        <w:r w:rsidR="004E5D25">
          <w:rPr>
            <w:webHidden/>
          </w:rPr>
        </w:r>
        <w:r w:rsidR="004E5D25">
          <w:rPr>
            <w:webHidden/>
          </w:rPr>
          <w:fldChar w:fldCharType="separate"/>
        </w:r>
        <w:r>
          <w:rPr>
            <w:webHidden/>
          </w:rPr>
          <w:t>53</w:t>
        </w:r>
        <w:r w:rsidR="004E5D25">
          <w:rPr>
            <w:webHidden/>
          </w:rPr>
          <w:fldChar w:fldCharType="end"/>
        </w:r>
      </w:hyperlink>
    </w:p>
    <w:p w14:paraId="1FCCE714" w14:textId="75567D0B" w:rsidR="00016396" w:rsidRPr="00E25874" w:rsidRDefault="002F160D" w:rsidP="00E25874">
      <w:pPr>
        <w:pStyle w:val="a3"/>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5" w14:textId="77777777" w:rsidR="00016396" w:rsidRDefault="00016396" w:rsidP="00B146FE">
      <w:pPr>
        <w:pStyle w:val="a3"/>
        <w:spacing w:line="360" w:lineRule="auto"/>
        <w:rPr>
          <w:rFonts w:ascii="ＭＳ 明朝" w:hAnsi="ＭＳ 明朝"/>
          <w:spacing w:val="0"/>
        </w:rPr>
      </w:pPr>
    </w:p>
    <w:p w14:paraId="541B9A73" w14:textId="77777777" w:rsidR="00D47F15" w:rsidRDefault="00D47F15" w:rsidP="00B146FE">
      <w:pPr>
        <w:pStyle w:val="a3"/>
        <w:spacing w:line="360" w:lineRule="auto"/>
        <w:rPr>
          <w:rFonts w:ascii="ＭＳ Ｐゴシック" w:eastAsia="ＭＳ Ｐゴシック" w:hAnsi="ＭＳ Ｐゴシック"/>
          <w:color w:val="FF0000"/>
          <w:spacing w:val="0"/>
          <w:sz w:val="20"/>
          <w:szCs w:val="20"/>
        </w:rPr>
      </w:pPr>
    </w:p>
    <w:p w14:paraId="3A87CAE2" w14:textId="77777777" w:rsidR="00D47F15" w:rsidRPr="00105A22" w:rsidRDefault="00D47F15" w:rsidP="00B146FE">
      <w:pPr>
        <w:pStyle w:val="a3"/>
        <w:spacing w:line="360" w:lineRule="auto"/>
        <w:rPr>
          <w:rFonts w:ascii="ＭＳ Ｐゴシック" w:eastAsia="ＭＳ Ｐゴシック" w:hAnsi="ＭＳ Ｐゴシック"/>
          <w:color w:val="FF0000"/>
          <w:spacing w:val="0"/>
          <w:sz w:val="20"/>
          <w:szCs w:val="20"/>
        </w:rPr>
      </w:pPr>
    </w:p>
    <w:p w14:paraId="1FCCE718" w14:textId="77777777" w:rsidR="00016396" w:rsidRDefault="00016396" w:rsidP="00B146FE">
      <w:pPr>
        <w:pStyle w:val="a3"/>
        <w:spacing w:line="360" w:lineRule="auto"/>
        <w:rPr>
          <w:rFonts w:ascii="ＭＳ 明朝" w:hAnsi="ＭＳ 明朝"/>
          <w:spacing w:val="0"/>
        </w:rPr>
      </w:pPr>
    </w:p>
    <w:p w14:paraId="1FCCE719" w14:textId="77777777" w:rsidR="00016396" w:rsidRDefault="00016396" w:rsidP="00B146FE">
      <w:pPr>
        <w:pStyle w:val="a3"/>
        <w:spacing w:line="360" w:lineRule="auto"/>
        <w:rPr>
          <w:rFonts w:ascii="ＭＳ 明朝" w:hAnsi="ＭＳ 明朝"/>
          <w:spacing w:val="0"/>
        </w:rPr>
      </w:pPr>
    </w:p>
    <w:p w14:paraId="1FCCE71A" w14:textId="77777777" w:rsidR="00016396" w:rsidRDefault="00016396" w:rsidP="00B146FE">
      <w:pPr>
        <w:pStyle w:val="a3"/>
        <w:spacing w:line="360" w:lineRule="auto"/>
        <w:rPr>
          <w:rFonts w:ascii="ＭＳ 明朝" w:hAnsi="ＭＳ 明朝"/>
          <w:spacing w:val="0"/>
        </w:rPr>
      </w:pPr>
    </w:p>
    <w:p w14:paraId="1FCCE71B" w14:textId="77777777" w:rsidR="00016396" w:rsidRDefault="00016396" w:rsidP="00B146FE">
      <w:pPr>
        <w:pStyle w:val="a3"/>
        <w:spacing w:line="360" w:lineRule="auto"/>
        <w:rPr>
          <w:rFonts w:ascii="ＭＳ 明朝" w:hAnsi="ＭＳ 明朝"/>
          <w:spacing w:val="0"/>
        </w:rPr>
      </w:pPr>
    </w:p>
    <w:p w14:paraId="1FCCE71C" w14:textId="77777777" w:rsidR="00016396" w:rsidRDefault="00016396" w:rsidP="00B146FE">
      <w:pPr>
        <w:pStyle w:val="a3"/>
        <w:spacing w:line="360" w:lineRule="auto"/>
        <w:rPr>
          <w:rFonts w:ascii="ＭＳ 明朝" w:hAnsi="ＭＳ 明朝"/>
          <w:spacing w:val="0"/>
        </w:rPr>
      </w:pPr>
    </w:p>
    <w:p w14:paraId="1FCCE71D" w14:textId="77777777" w:rsidR="00016396" w:rsidRDefault="00016396" w:rsidP="00B146FE">
      <w:pPr>
        <w:pStyle w:val="a3"/>
        <w:spacing w:line="360" w:lineRule="auto"/>
        <w:rPr>
          <w:rFonts w:ascii="ＭＳ 明朝" w:hAnsi="ＭＳ 明朝"/>
          <w:spacing w:val="0"/>
        </w:rPr>
      </w:pPr>
    </w:p>
    <w:p w14:paraId="1FCCE71E" w14:textId="77777777" w:rsidR="00016396" w:rsidRDefault="00016396" w:rsidP="00B146FE">
      <w:pPr>
        <w:pStyle w:val="a3"/>
        <w:spacing w:line="360" w:lineRule="auto"/>
        <w:rPr>
          <w:rFonts w:ascii="ＭＳ 明朝" w:hAnsi="ＭＳ 明朝"/>
          <w:spacing w:val="0"/>
        </w:rPr>
      </w:pPr>
    </w:p>
    <w:p w14:paraId="1FCCE71F" w14:textId="77777777" w:rsidR="00016396" w:rsidRDefault="00016396" w:rsidP="00B146FE">
      <w:pPr>
        <w:pStyle w:val="a3"/>
        <w:spacing w:line="360" w:lineRule="auto"/>
        <w:rPr>
          <w:rFonts w:ascii="ＭＳ 明朝" w:hAnsi="ＭＳ 明朝"/>
          <w:spacing w:val="0"/>
        </w:rPr>
      </w:pPr>
    </w:p>
    <w:p w14:paraId="1FCCE720" w14:textId="77777777" w:rsidR="00016396" w:rsidRDefault="00016396" w:rsidP="00B146FE">
      <w:pPr>
        <w:pStyle w:val="a3"/>
        <w:spacing w:line="360" w:lineRule="auto"/>
        <w:rPr>
          <w:rFonts w:ascii="ＭＳ 明朝" w:hAnsi="ＭＳ 明朝"/>
          <w:spacing w:val="0"/>
        </w:rPr>
      </w:pPr>
    </w:p>
    <w:p w14:paraId="1FCCE721" w14:textId="77777777" w:rsidR="00016396" w:rsidRDefault="00016396" w:rsidP="00B146FE">
      <w:pPr>
        <w:pStyle w:val="a3"/>
        <w:spacing w:line="360" w:lineRule="auto"/>
        <w:rPr>
          <w:rFonts w:ascii="ＭＳ 明朝" w:hAnsi="ＭＳ 明朝"/>
          <w:spacing w:val="0"/>
        </w:rPr>
      </w:pP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8"/>
      </w:pPr>
      <w:bookmarkStart w:id="0" w:name="_Toc311216232"/>
      <w:bookmarkStart w:id="1" w:name="_Toc173400747"/>
      <w:r w:rsidRPr="002F160D">
        <w:rPr>
          <w:rFonts w:hint="eastAsia"/>
        </w:rPr>
        <w:lastRenderedPageBreak/>
        <w:t>Ⅰ．入札説明書</w:t>
      </w:r>
      <w:bookmarkEnd w:id="0"/>
      <w:bookmarkEnd w:id="1"/>
    </w:p>
    <w:p w14:paraId="1FCCE724" w14:textId="77777777" w:rsidR="002D74E6" w:rsidRDefault="002D74E6">
      <w:pPr>
        <w:pStyle w:val="a3"/>
        <w:ind w:firstLineChars="100" w:firstLine="212"/>
        <w:rPr>
          <w:rFonts w:ascii="ＭＳ 明朝" w:hAnsi="ＭＳ 明朝"/>
        </w:rPr>
      </w:pPr>
    </w:p>
    <w:p w14:paraId="1FCCE725" w14:textId="47CAAEBC"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F04BC6">
        <w:rPr>
          <w:rFonts w:ascii="ＭＳ 明朝" w:hAnsi="ＭＳ 明朝" w:hint="eastAsia"/>
        </w:rPr>
        <w:t>20</w:t>
      </w:r>
      <w:r w:rsidR="00DC734D" w:rsidRPr="00F04BC6">
        <w:rPr>
          <w:rFonts w:ascii="ＭＳ 明朝" w:hAnsi="ＭＳ 明朝" w:hint="eastAsia"/>
        </w:rPr>
        <w:t>2</w:t>
      </w:r>
      <w:r w:rsidR="00DC734D" w:rsidRPr="00F04BC6">
        <w:rPr>
          <w:rFonts w:ascii="ＭＳ 明朝" w:hAnsi="ＭＳ 明朝"/>
        </w:rPr>
        <w:t>4</w:t>
      </w:r>
      <w:r w:rsidR="00AA1848" w:rsidRPr="00F04BC6">
        <w:rPr>
          <w:rFonts w:ascii="ＭＳ 明朝" w:hAnsi="ＭＳ 明朝" w:hint="eastAsia"/>
        </w:rPr>
        <w:t>年</w:t>
      </w:r>
      <w:r w:rsidR="00D47F15" w:rsidRPr="00F04BC6">
        <w:rPr>
          <w:rFonts w:ascii="ＭＳ 明朝" w:hAnsi="ＭＳ 明朝" w:hint="eastAsia"/>
        </w:rPr>
        <w:t>8</w:t>
      </w:r>
      <w:r w:rsidR="00AA1848" w:rsidRPr="00F04BC6">
        <w:rPr>
          <w:rFonts w:ascii="ＭＳ 明朝" w:hAnsi="ＭＳ 明朝" w:hint="eastAsia"/>
        </w:rPr>
        <w:t>月</w:t>
      </w:r>
      <w:r w:rsidR="00F04BC6" w:rsidRPr="00F04BC6">
        <w:rPr>
          <w:rFonts w:ascii="ＭＳ 明朝" w:hAnsi="ＭＳ 明朝" w:hint="eastAsia"/>
        </w:rPr>
        <w:t>13</w:t>
      </w:r>
      <w:r w:rsidRPr="00F04BC6">
        <w:rPr>
          <w:rFonts w:ascii="ＭＳ 明朝" w:hAnsi="ＭＳ 明朝" w:hint="eastAsia"/>
        </w:rPr>
        <w:t>日付け</w:t>
      </w:r>
      <w:r w:rsidR="00FA16DE" w:rsidRPr="00F04BC6">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66606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2818D7B5" w:rsidR="00A96695" w:rsidRPr="00D47F15" w:rsidRDefault="00A96695" w:rsidP="009D494B">
      <w:pPr>
        <w:pStyle w:val="a3"/>
        <w:ind w:leftChars="50" w:left="105"/>
        <w:rPr>
          <w:rFonts w:ascii="ＭＳ 明朝" w:hAnsi="ＭＳ 明朝"/>
          <w:color w:val="000000" w:themeColor="text1"/>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43844" w:rsidRPr="00D47F15">
        <w:rPr>
          <w:rFonts w:ascii="ＭＳ 明朝" w:hAnsi="ＭＳ 明朝" w:hint="eastAsia"/>
          <w:color w:val="000000" w:themeColor="text1"/>
        </w:rPr>
        <w:t>生成AIを用いたチャットUI環境構築・運用</w:t>
      </w:r>
    </w:p>
    <w:p w14:paraId="1FCCE72B" w14:textId="77777777" w:rsidR="00A96695" w:rsidRPr="00D47F15" w:rsidRDefault="00A96695" w:rsidP="009D494B">
      <w:pPr>
        <w:pStyle w:val="a3"/>
        <w:ind w:leftChars="50" w:left="105"/>
        <w:rPr>
          <w:rFonts w:ascii="ＭＳ 明朝" w:hAnsi="ＭＳ 明朝"/>
          <w:color w:val="000000" w:themeColor="text1"/>
          <w:spacing w:val="0"/>
        </w:rPr>
      </w:pPr>
      <w:r w:rsidRPr="00D47F15">
        <w:rPr>
          <w:rFonts w:ascii="ＭＳ 明朝" w:hAnsi="ＭＳ 明朝" w:hint="eastAsia"/>
          <w:color w:val="000000" w:themeColor="text1"/>
        </w:rPr>
        <w:t>(2)</w:t>
      </w:r>
      <w:r w:rsidRPr="00D47F15">
        <w:rPr>
          <w:rFonts w:ascii="ＭＳ 明朝" w:hAnsi="ＭＳ 明朝" w:hint="eastAsia"/>
          <w:color w:val="000000" w:themeColor="text1"/>
          <w:spacing w:val="0"/>
        </w:rPr>
        <w:t xml:space="preserve"> </w:t>
      </w:r>
      <w:r w:rsidRPr="00D47F15">
        <w:rPr>
          <w:rFonts w:ascii="ＭＳ 明朝" w:hAnsi="ＭＳ 明朝" w:hint="eastAsia"/>
          <w:color w:val="000000" w:themeColor="text1"/>
        </w:rPr>
        <w:t>作業内容等</w:t>
      </w:r>
      <w:r w:rsidRPr="00D47F15">
        <w:rPr>
          <w:rFonts w:ascii="ＭＳ 明朝" w:hAnsi="ＭＳ 明朝" w:hint="eastAsia"/>
          <w:color w:val="000000" w:themeColor="text1"/>
        </w:rPr>
        <w:tab/>
        <w:t>別紙仕様書のとおり。</w:t>
      </w:r>
    </w:p>
    <w:p w14:paraId="1FCCE72C" w14:textId="77777777" w:rsidR="00A96695" w:rsidRPr="00D47F15" w:rsidRDefault="00A96695" w:rsidP="009D494B">
      <w:pPr>
        <w:pStyle w:val="a3"/>
        <w:ind w:leftChars="50" w:left="105"/>
        <w:rPr>
          <w:rFonts w:ascii="ＭＳ 明朝" w:hAnsi="ＭＳ 明朝"/>
          <w:color w:val="000000" w:themeColor="text1"/>
          <w:spacing w:val="0"/>
        </w:rPr>
      </w:pPr>
      <w:r w:rsidRPr="00D47F15">
        <w:rPr>
          <w:rFonts w:ascii="ＭＳ 明朝" w:hAnsi="ＭＳ 明朝" w:hint="eastAsia"/>
          <w:color w:val="000000" w:themeColor="text1"/>
        </w:rPr>
        <w:t>(3)</w:t>
      </w:r>
      <w:r w:rsidRPr="00D47F15">
        <w:rPr>
          <w:rFonts w:ascii="ＭＳ 明朝" w:hAnsi="ＭＳ 明朝" w:hint="eastAsia"/>
          <w:color w:val="000000" w:themeColor="text1"/>
          <w:spacing w:val="0"/>
        </w:rPr>
        <w:t xml:space="preserve"> </w:t>
      </w:r>
      <w:r w:rsidRPr="00D47F15">
        <w:rPr>
          <w:rFonts w:ascii="ＭＳ 明朝" w:hAnsi="ＭＳ 明朝" w:hint="eastAsia"/>
          <w:color w:val="000000" w:themeColor="text1"/>
          <w:spacing w:val="30"/>
          <w:fitText w:val="1060" w:id="-190567680"/>
        </w:rPr>
        <w:t>履行期</w:t>
      </w:r>
      <w:r w:rsidRPr="00D47F15">
        <w:rPr>
          <w:rFonts w:ascii="ＭＳ 明朝" w:hAnsi="ＭＳ 明朝" w:hint="eastAsia"/>
          <w:color w:val="000000" w:themeColor="text1"/>
          <w:spacing w:val="15"/>
          <w:fitText w:val="1060" w:id="-190567680"/>
        </w:rPr>
        <w:t>限</w:t>
      </w:r>
      <w:r w:rsidRPr="00D47F15">
        <w:rPr>
          <w:rFonts w:ascii="ＭＳ 明朝" w:hAnsi="ＭＳ 明朝" w:hint="eastAsia"/>
          <w:color w:val="000000" w:themeColor="text1"/>
          <w:spacing w:val="0"/>
        </w:rPr>
        <w:tab/>
      </w:r>
      <w:r w:rsidRPr="00D47F15">
        <w:rPr>
          <w:rFonts w:ascii="ＭＳ 明朝" w:hAnsi="ＭＳ 明朝" w:hint="eastAsia"/>
          <w:color w:val="000000" w:themeColor="text1"/>
        </w:rPr>
        <w:t>別紙仕様書のとおり。</w:t>
      </w:r>
    </w:p>
    <w:p w14:paraId="1FCCE72E" w14:textId="20F20DA0" w:rsidR="00A96695" w:rsidRPr="00D47F15" w:rsidRDefault="00A96695" w:rsidP="00B146FE">
      <w:pPr>
        <w:pStyle w:val="a3"/>
        <w:ind w:firstLineChars="50" w:firstLine="106"/>
        <w:rPr>
          <w:rFonts w:ascii="ＭＳ 明朝" w:hAnsi="ＭＳ 明朝"/>
          <w:color w:val="000000" w:themeColor="text1"/>
        </w:rPr>
      </w:pPr>
      <w:r w:rsidRPr="00D47F15">
        <w:rPr>
          <w:rFonts w:ascii="ＭＳ 明朝" w:hAnsi="ＭＳ 明朝" w:hint="eastAsia"/>
          <w:color w:val="000000" w:themeColor="text1"/>
        </w:rPr>
        <w:t>(</w:t>
      </w:r>
      <w:r w:rsidR="007637CB" w:rsidRPr="00D47F15">
        <w:rPr>
          <w:rFonts w:ascii="ＭＳ 明朝" w:hAnsi="ＭＳ 明朝"/>
          <w:color w:val="000000" w:themeColor="text1"/>
        </w:rPr>
        <w:t>4</w:t>
      </w:r>
      <w:r w:rsidRPr="00D47F15">
        <w:rPr>
          <w:rFonts w:ascii="ＭＳ 明朝" w:hAnsi="ＭＳ 明朝" w:hint="eastAsia"/>
          <w:color w:val="000000" w:themeColor="text1"/>
        </w:rPr>
        <w:t>)</w:t>
      </w:r>
      <w:r w:rsidRPr="00D47F15">
        <w:rPr>
          <w:rFonts w:ascii="ＭＳ 明朝" w:hAnsi="ＭＳ 明朝" w:hint="eastAsia"/>
          <w:color w:val="000000" w:themeColor="text1"/>
          <w:spacing w:val="0"/>
        </w:rPr>
        <w:t xml:space="preserve"> </w:t>
      </w:r>
      <w:r w:rsidRPr="00D47F15">
        <w:rPr>
          <w:rFonts w:ascii="ＭＳ 明朝" w:hAnsi="ＭＳ 明朝" w:hint="eastAsia"/>
          <w:color w:val="000000" w:themeColor="text1"/>
          <w:spacing w:val="36"/>
          <w:fitText w:val="1060" w:id="-190567678"/>
        </w:rPr>
        <w:t>入札方</w:t>
      </w:r>
      <w:r w:rsidRPr="00D47F15">
        <w:rPr>
          <w:rFonts w:ascii="ＭＳ 明朝" w:hAnsi="ＭＳ 明朝" w:hint="eastAsia"/>
          <w:color w:val="000000" w:themeColor="text1"/>
          <w:spacing w:val="2"/>
          <w:fitText w:val="1060" w:id="-190567678"/>
        </w:rPr>
        <w:t>法</w:t>
      </w:r>
      <w:r w:rsidRPr="00D47F15">
        <w:rPr>
          <w:rFonts w:ascii="ＭＳ 明朝" w:hAnsi="ＭＳ 明朝" w:hint="eastAsia"/>
          <w:color w:val="000000" w:themeColor="text1"/>
          <w:spacing w:val="0"/>
        </w:rPr>
        <w:tab/>
        <w:t xml:space="preserve">　</w:t>
      </w:r>
      <w:r w:rsidRPr="00D47F15">
        <w:rPr>
          <w:rFonts w:ascii="ＭＳ 明朝" w:hAnsi="ＭＳ 明朝" w:hint="eastAsia"/>
          <w:color w:val="000000" w:themeColor="text1"/>
        </w:rPr>
        <w:t>落札者の決定は総合評価落札方式をもって行うので、</w:t>
      </w:r>
    </w:p>
    <w:p w14:paraId="1FCCE72F" w14:textId="77777777" w:rsidR="00A96695" w:rsidRPr="00D47F15" w:rsidRDefault="00A96695">
      <w:pPr>
        <w:pStyle w:val="a3"/>
        <w:ind w:leftChars="1018" w:left="2350" w:hangingChars="100" w:hanging="212"/>
        <w:rPr>
          <w:rFonts w:ascii="ＭＳ 明朝" w:hAnsi="ＭＳ 明朝"/>
          <w:color w:val="000000" w:themeColor="text1"/>
        </w:rPr>
      </w:pPr>
      <w:r w:rsidRPr="00D47F15">
        <w:rPr>
          <w:rFonts w:ascii="ＭＳ 明朝" w:hAnsi="ＭＳ 明朝" w:hint="eastAsia"/>
          <w:color w:val="000000" w:themeColor="text1"/>
        </w:rPr>
        <w:t>①　入札に参加を希望する者（以下「入札者」という。）は「6.(4)提出書類一覧」に記載の提出書類を提出すること。</w:t>
      </w:r>
    </w:p>
    <w:p w14:paraId="1FCCE730" w14:textId="77777777" w:rsidR="00A96695" w:rsidRPr="00D47F15" w:rsidRDefault="00A96695">
      <w:pPr>
        <w:pStyle w:val="a3"/>
        <w:ind w:leftChars="1016" w:left="2348" w:hangingChars="101" w:hanging="214"/>
        <w:rPr>
          <w:rFonts w:ascii="ＭＳ 明朝" w:hAnsi="ＭＳ 明朝"/>
          <w:color w:val="000000" w:themeColor="text1"/>
        </w:rPr>
      </w:pPr>
      <w:r w:rsidRPr="00D47F15">
        <w:rPr>
          <w:rFonts w:ascii="ＭＳ 明朝" w:hAnsi="ＭＳ 明朝" w:hint="eastAsia"/>
          <w:color w:val="000000" w:themeColor="text1"/>
        </w:rPr>
        <w:t>②　上記①の提出書類のうち提案書については、入札資料作成要領に従って作成、提出すること。</w:t>
      </w:r>
    </w:p>
    <w:p w14:paraId="1FCCE731" w14:textId="7F970452" w:rsidR="00A96695" w:rsidRPr="00D47F15" w:rsidRDefault="00A96695">
      <w:pPr>
        <w:pStyle w:val="a3"/>
        <w:ind w:leftChars="1016" w:left="2348" w:hangingChars="101" w:hanging="214"/>
        <w:rPr>
          <w:rFonts w:ascii="ＭＳ 明朝" w:hAnsi="ＭＳ 明朝"/>
          <w:color w:val="000000" w:themeColor="text1"/>
        </w:rPr>
      </w:pPr>
      <w:r w:rsidRPr="00D47F15">
        <w:rPr>
          <w:rFonts w:ascii="ＭＳ 明朝" w:hAnsi="ＭＳ 明朝" w:hint="eastAsia"/>
          <w:color w:val="000000" w:themeColor="text1"/>
        </w:rPr>
        <w:t>③　上記①の提出書類のうち、入札書については仕様書及び契約書案に定めるところにより、入札金額を見積るものとする。</w:t>
      </w:r>
      <w:r w:rsidR="00B146FE" w:rsidRPr="00D47F15">
        <w:rPr>
          <w:rFonts w:ascii="ＭＳ 明朝" w:hAnsi="ＭＳ 明朝" w:hint="eastAsia"/>
          <w:color w:val="000000" w:themeColor="text1"/>
        </w:rPr>
        <w:t>入札金額は、</w:t>
      </w:r>
      <w:r w:rsidR="00267698" w:rsidRPr="00D47F15">
        <w:rPr>
          <w:rFonts w:ascii="ＭＳ 明朝" w:hAnsi="ＭＳ 明朝" w:hint="eastAsia"/>
          <w:color w:val="000000" w:themeColor="text1"/>
        </w:rPr>
        <w:t>「</w:t>
      </w:r>
      <w:r w:rsidR="00443844" w:rsidRPr="00D47F15">
        <w:rPr>
          <w:rFonts w:ascii="ＭＳ 明朝" w:hAnsi="ＭＳ 明朝" w:hint="eastAsia"/>
          <w:color w:val="000000" w:themeColor="text1"/>
        </w:rPr>
        <w:t>生成AIを用いたチャットUI環境構築・運用</w:t>
      </w:r>
      <w:r w:rsidR="00B146FE" w:rsidRPr="00D47F15">
        <w:rPr>
          <w:rFonts w:ascii="ＭＳ 明朝" w:hAnsi="ＭＳ 明朝" w:hint="eastAsia"/>
          <w:color w:val="000000" w:themeColor="text1"/>
        </w:rPr>
        <w:t>」に関する総価とし、総価には本件業務に係る一切の費用を含むものとする。</w:t>
      </w:r>
    </w:p>
    <w:p w14:paraId="1FCCE732" w14:textId="7A41D54A" w:rsidR="00A96695" w:rsidRPr="00794102" w:rsidRDefault="00A96695">
      <w:pPr>
        <w:pStyle w:val="a3"/>
        <w:ind w:leftChars="1016" w:left="2348" w:hangingChars="101" w:hanging="214"/>
        <w:rPr>
          <w:rFonts w:ascii="ＭＳ 明朝" w:hAnsi="ＭＳ 明朝"/>
        </w:rPr>
      </w:pPr>
      <w:r w:rsidRPr="00D47F15">
        <w:rPr>
          <w:rFonts w:ascii="ＭＳ 明朝" w:hAnsi="ＭＳ 明朝" w:hint="eastAsia"/>
          <w:color w:val="000000" w:themeColor="text1"/>
        </w:rPr>
        <w:t>④　落札決定に当たっては、入札書に記載された金額に当該金額の</w:t>
      </w:r>
      <w:r w:rsidR="00534B9E" w:rsidRPr="00D47F15">
        <w:rPr>
          <w:rFonts w:ascii="ＭＳ 明朝" w:hAnsi="ＭＳ 明朝"/>
          <w:color w:val="000000" w:themeColor="text1"/>
        </w:rPr>
        <w:t>10</w:t>
      </w:r>
      <w:r w:rsidRPr="00D47F15">
        <w:rPr>
          <w:rFonts w:ascii="ＭＳ 明朝" w:hAnsi="ＭＳ 明朝" w:hint="eastAsia"/>
          <w:color w:val="000000" w:themeColor="text1"/>
        </w:rPr>
        <w:t>パーセントに相当する額を加算した金額（当該金額に</w:t>
      </w:r>
      <w:r w:rsidRPr="00D47F15">
        <w:rPr>
          <w:rFonts w:ascii="ＭＳ 明朝" w:hAnsi="ＭＳ 明朝"/>
          <w:color w:val="000000" w:themeColor="text1"/>
        </w:rPr>
        <w:t>1円未満の端数が生じた</w:t>
      </w:r>
      <w:r w:rsidRPr="00FA16DE">
        <w:rPr>
          <w:rFonts w:ascii="ＭＳ 明朝" w:hAnsi="ＭＳ 明朝"/>
        </w:rPr>
        <w:t>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77E24DA6" w:rsidR="00B0497C" w:rsidRDefault="00D91E74" w:rsidP="005C6EB6">
      <w:pPr>
        <w:pStyle w:val="a3"/>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7750F9">
        <w:rPr>
          <w:rFonts w:ascii="ＭＳ 明朝" w:hAnsi="ＭＳ 明朝" w:hint="eastAsia"/>
        </w:rPr>
        <w:t>4・5・6</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3F474D">
        <w:rPr>
          <w:rFonts w:ascii="ＭＳ 明朝" w:hAnsi="ＭＳ 明朝" w:hint="eastAsia"/>
        </w:rPr>
        <w:t>「A」、</w:t>
      </w:r>
      <w:r w:rsidRPr="00974CFC">
        <w:rPr>
          <w:rFonts w:ascii="ＭＳ 明朝" w:hAnsi="ＭＳ 明朝" w:hint="eastAsia"/>
        </w:rPr>
        <w:t>「</w:t>
      </w:r>
      <w:r w:rsidR="003F474D">
        <w:rPr>
          <w:rFonts w:ascii="ＭＳ 明朝" w:hAnsi="ＭＳ 明朝" w:hint="eastAsia"/>
        </w:rPr>
        <w:t>B」</w:t>
      </w:r>
      <w:r w:rsidRPr="00974CFC">
        <w:rPr>
          <w:rFonts w:ascii="ＭＳ 明朝" w:hAnsi="ＭＳ 明朝" w:hint="eastAsia"/>
        </w:rPr>
        <w:t>又は「</w:t>
      </w:r>
      <w:r w:rsidR="003F474D">
        <w:rPr>
          <w:rFonts w:ascii="ＭＳ 明朝" w:hAnsi="ＭＳ 明朝" w:hint="eastAsia"/>
        </w:rPr>
        <w:t>C</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5C6EB6">
        <w:rPr>
          <w:rFonts w:asciiTheme="minorEastAsia" w:eastAsiaTheme="minorEastAsia" w:hAnsiTheme="minorEastAsia" w:hint="eastAsia"/>
        </w:rPr>
        <w:t>こと</w:t>
      </w:r>
      <w:r w:rsidRPr="00D91E74">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Pr="00784FB6"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6F2E8E" w:rsidRDefault="00016396">
      <w:pPr>
        <w:pStyle w:val="a3"/>
        <w:ind w:leftChars="101" w:left="212" w:firstLineChars="100" w:firstLine="212"/>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t>4．入札説明会の日時及び場所</w:t>
      </w:r>
    </w:p>
    <w:p w14:paraId="1FCCE749" w14:textId="60D7EF02" w:rsidR="00A96695" w:rsidRPr="00977EE7" w:rsidRDefault="00D24F8C" w:rsidP="00D24F8C">
      <w:pPr>
        <w:pStyle w:val="a3"/>
        <w:ind w:leftChars="67" w:left="141" w:firstLineChars="100" w:firstLine="212"/>
        <w:rPr>
          <w:rFonts w:ascii="ＭＳ 明朝" w:hAnsi="ＭＳ 明朝"/>
          <w:strike/>
          <w:spacing w:val="0"/>
        </w:rPr>
      </w:pPr>
      <w:r w:rsidRPr="00F04BC6">
        <w:rPr>
          <w:rFonts w:ascii="ＭＳ 明朝" w:hAnsi="ＭＳ 明朝" w:hint="eastAsia"/>
        </w:rPr>
        <w:lastRenderedPageBreak/>
        <w:t>入札説明会は実施しない</w:t>
      </w:r>
      <w:r w:rsidR="00DC5984" w:rsidRPr="00F04BC6">
        <w:rPr>
          <w:rFonts w:ascii="ＭＳ 明朝" w:hAnsi="ＭＳ 明朝" w:hint="eastAsia"/>
        </w:rPr>
        <w:t>。</w:t>
      </w:r>
    </w:p>
    <w:p w14:paraId="1FCCE74A" w14:textId="77777777" w:rsidR="00A96695" w:rsidRDefault="00A96695">
      <w:pPr>
        <w:pStyle w:val="a3"/>
        <w:rPr>
          <w:rFonts w:ascii="ＭＳ 明朝" w:hAnsi="ＭＳ 明朝"/>
          <w:spacing w:val="0"/>
        </w:rPr>
      </w:pPr>
    </w:p>
    <w:p w14:paraId="1FCCE765" w14:textId="153B41D4" w:rsidR="00A96695" w:rsidRDefault="00A96695">
      <w:pPr>
        <w:ind w:leftChars="172" w:left="361" w:firstLineChars="1" w:firstLine="2"/>
        <w:rPr>
          <w:rFonts w:ascii="ＭＳ ゴシック" w:eastAsia="ＭＳ ゴシック" w:hAnsi="ＭＳ ゴシック"/>
          <w:color w:val="FF0000"/>
          <w:sz w:val="18"/>
          <w:szCs w:val="18"/>
        </w:rPr>
      </w:pPr>
    </w:p>
    <w:p w14:paraId="1FCCE767" w14:textId="77777777" w:rsidR="00A96695" w:rsidRDefault="00A96695">
      <w:pPr>
        <w:pStyle w:val="a3"/>
        <w:rPr>
          <w:rFonts w:ascii="ＭＳ 明朝" w:hAnsi="ＭＳ 明朝"/>
          <w:spacing w:val="0"/>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7777777" w:rsidR="00A96695" w:rsidRDefault="00A96695">
      <w:pPr>
        <w:pStyle w:val="a3"/>
        <w:ind w:leftChars="67" w:left="141"/>
        <w:rPr>
          <w:rFonts w:ascii="ＭＳ 明朝" w:hAnsi="ＭＳ 明朝"/>
          <w:spacing w:val="0"/>
        </w:rPr>
      </w:pPr>
      <w:r>
        <w:rPr>
          <w:rFonts w:ascii="ＭＳ 明朝" w:hAnsi="ＭＳ 明朝" w:hint="eastAsia"/>
          <w:spacing w:val="0"/>
        </w:rPr>
        <w:t>(2) 受付期間</w:t>
      </w:r>
    </w:p>
    <w:p w14:paraId="1FCCE76C" w14:textId="5828A459" w:rsidR="00A96695" w:rsidRDefault="0066606C">
      <w:pPr>
        <w:pStyle w:val="a3"/>
        <w:ind w:leftChars="303" w:left="636"/>
        <w:rPr>
          <w:rFonts w:ascii="ＭＳ 明朝" w:hAnsi="ＭＳ 明朝"/>
          <w:spacing w:val="0"/>
        </w:rPr>
      </w:pPr>
      <w:r w:rsidRPr="00F04BC6">
        <w:rPr>
          <w:rFonts w:ascii="ＭＳ 明朝" w:hAnsi="ＭＳ 明朝" w:hint="eastAsia"/>
        </w:rPr>
        <w:t>20</w:t>
      </w:r>
      <w:r w:rsidR="00DB67BC" w:rsidRPr="00F04BC6">
        <w:rPr>
          <w:rFonts w:ascii="ＭＳ 明朝" w:hAnsi="ＭＳ 明朝" w:hint="eastAsia"/>
        </w:rPr>
        <w:t>2</w:t>
      </w:r>
      <w:r w:rsidR="00DB67BC" w:rsidRPr="00F04BC6">
        <w:rPr>
          <w:rFonts w:ascii="ＭＳ 明朝" w:hAnsi="ＭＳ 明朝"/>
        </w:rPr>
        <w:t>4</w:t>
      </w:r>
      <w:r w:rsidRPr="00F04BC6">
        <w:rPr>
          <w:rFonts w:ascii="ＭＳ 明朝" w:hAnsi="ＭＳ 明朝" w:hint="eastAsia"/>
        </w:rPr>
        <w:t>年</w:t>
      </w:r>
      <w:r w:rsidR="00F04BC6">
        <w:rPr>
          <w:rFonts w:ascii="ＭＳ 明朝" w:hAnsi="ＭＳ 明朝" w:hint="eastAsia"/>
        </w:rPr>
        <w:t>8</w:t>
      </w:r>
      <w:r w:rsidRPr="00F04BC6">
        <w:rPr>
          <w:rFonts w:ascii="ＭＳ 明朝" w:hAnsi="ＭＳ 明朝" w:hint="eastAsia"/>
        </w:rPr>
        <w:t>月</w:t>
      </w:r>
      <w:r w:rsidR="00F04BC6">
        <w:rPr>
          <w:rFonts w:ascii="ＭＳ 明朝" w:hAnsi="ＭＳ 明朝" w:hint="eastAsia"/>
        </w:rPr>
        <w:t>1</w:t>
      </w:r>
      <w:r w:rsidR="001E05B4">
        <w:rPr>
          <w:rFonts w:ascii="ＭＳ 明朝" w:hAnsi="ＭＳ 明朝" w:hint="eastAsia"/>
        </w:rPr>
        <w:t>3</w:t>
      </w:r>
      <w:r w:rsidRPr="00F04BC6">
        <w:rPr>
          <w:rFonts w:ascii="ＭＳ 明朝" w:hAnsi="ＭＳ 明朝" w:hint="eastAsia"/>
        </w:rPr>
        <w:t>日（</w:t>
      </w:r>
      <w:r w:rsidR="001E05B4">
        <w:rPr>
          <w:rFonts w:ascii="ＭＳ 明朝" w:hAnsi="ＭＳ 明朝" w:hint="eastAsia"/>
        </w:rPr>
        <w:t>火</w:t>
      </w:r>
      <w:r w:rsidRPr="00F04BC6">
        <w:rPr>
          <w:rFonts w:ascii="ＭＳ 明朝" w:hAnsi="ＭＳ 明朝" w:hint="eastAsia"/>
        </w:rPr>
        <w:t>）</w:t>
      </w:r>
      <w:r w:rsidR="00A96695" w:rsidRPr="00F04BC6">
        <w:rPr>
          <w:rFonts w:ascii="ＭＳ 明朝" w:hAnsi="ＭＳ 明朝" w:hint="eastAsia"/>
          <w:spacing w:val="0"/>
        </w:rPr>
        <w:t>から</w:t>
      </w:r>
      <w:r w:rsidRPr="00F04BC6">
        <w:rPr>
          <w:rFonts w:ascii="ＭＳ 明朝" w:hAnsi="ＭＳ 明朝" w:hint="eastAsia"/>
        </w:rPr>
        <w:t>20</w:t>
      </w:r>
      <w:r w:rsidR="00DB67BC" w:rsidRPr="00F04BC6">
        <w:rPr>
          <w:rFonts w:ascii="ＭＳ 明朝" w:hAnsi="ＭＳ 明朝" w:hint="eastAsia"/>
        </w:rPr>
        <w:t>2</w:t>
      </w:r>
      <w:r w:rsidR="00DB67BC" w:rsidRPr="00F04BC6">
        <w:rPr>
          <w:rFonts w:ascii="ＭＳ 明朝" w:hAnsi="ＭＳ 明朝"/>
        </w:rPr>
        <w:t>4</w:t>
      </w:r>
      <w:r w:rsidRPr="00F04BC6">
        <w:rPr>
          <w:rFonts w:ascii="ＭＳ 明朝" w:hAnsi="ＭＳ 明朝" w:hint="eastAsia"/>
        </w:rPr>
        <w:t>年</w:t>
      </w:r>
      <w:r w:rsidR="00F04BC6" w:rsidRPr="00F04BC6">
        <w:rPr>
          <w:rFonts w:ascii="ＭＳ 明朝" w:hAnsi="ＭＳ 明朝" w:hint="eastAsia"/>
        </w:rPr>
        <w:t>9</w:t>
      </w:r>
      <w:r w:rsidRPr="00F04BC6">
        <w:rPr>
          <w:rFonts w:ascii="ＭＳ 明朝" w:hAnsi="ＭＳ 明朝" w:hint="eastAsia"/>
        </w:rPr>
        <w:t>月</w:t>
      </w:r>
      <w:r w:rsidR="00F04BC6">
        <w:rPr>
          <w:rFonts w:ascii="ＭＳ 明朝" w:hAnsi="ＭＳ 明朝" w:hint="eastAsia"/>
        </w:rPr>
        <w:t>4</w:t>
      </w:r>
      <w:r w:rsidRPr="00F04BC6">
        <w:rPr>
          <w:rFonts w:ascii="ＭＳ 明朝" w:hAnsi="ＭＳ 明朝" w:hint="eastAsia"/>
        </w:rPr>
        <w:t>日（</w:t>
      </w:r>
      <w:r w:rsidR="00F04BC6" w:rsidRPr="00F04BC6">
        <w:rPr>
          <w:rFonts w:ascii="ＭＳ 明朝" w:hAnsi="ＭＳ 明朝" w:hint="eastAsia"/>
        </w:rPr>
        <w:t>水</w:t>
      </w:r>
      <w:r w:rsidRPr="00F04BC6">
        <w:rPr>
          <w:rFonts w:ascii="ＭＳ 明朝" w:hAnsi="ＭＳ 明朝" w:hint="eastAsia"/>
        </w:rPr>
        <w:t>）</w:t>
      </w:r>
      <w:r w:rsidR="00A96695" w:rsidRPr="00F04BC6">
        <w:rPr>
          <w:rFonts w:ascii="ＭＳ 明朝" w:hAnsi="ＭＳ 明朝" w:hint="eastAsia"/>
        </w:rPr>
        <w:t xml:space="preserve">　</w:t>
      </w:r>
      <w:r w:rsidR="00DB67BC" w:rsidRPr="00F04BC6">
        <w:rPr>
          <w:rFonts w:ascii="ＭＳ 明朝" w:hAnsi="ＭＳ 明朝" w:hint="eastAsia"/>
        </w:rPr>
        <w:t>1</w:t>
      </w:r>
      <w:r w:rsidR="00AE3EBA" w:rsidRPr="00F04BC6">
        <w:rPr>
          <w:rFonts w:ascii="ＭＳ 明朝" w:hAnsi="ＭＳ 明朝"/>
        </w:rPr>
        <w:t>7</w:t>
      </w:r>
      <w:r w:rsidR="00A96695" w:rsidRPr="00F04BC6">
        <w:rPr>
          <w:rFonts w:ascii="ＭＳ 明朝" w:hAnsi="ＭＳ 明朝" w:hint="eastAsia"/>
          <w:spacing w:val="0"/>
        </w:rPr>
        <w:t>時</w:t>
      </w:r>
      <w:r w:rsidR="00DB67BC" w:rsidRPr="00F04BC6">
        <w:rPr>
          <w:rFonts w:ascii="ＭＳ 明朝" w:hAnsi="ＭＳ 明朝" w:hint="eastAsia"/>
          <w:spacing w:val="0"/>
        </w:rPr>
        <w:t>0</w:t>
      </w:r>
      <w:r w:rsidR="00DB67BC" w:rsidRPr="00F04BC6">
        <w:rPr>
          <w:rFonts w:ascii="ＭＳ 明朝" w:hAnsi="ＭＳ 明朝"/>
          <w:spacing w:val="0"/>
        </w:rPr>
        <w:t>0</w:t>
      </w:r>
      <w:r w:rsidR="00A96695" w:rsidRPr="00F04BC6">
        <w:rPr>
          <w:rFonts w:ascii="ＭＳ 明朝" w:hAnsi="ＭＳ 明朝" w:hint="eastAsia"/>
          <w:spacing w:val="0"/>
        </w:rPr>
        <w:t>分まで。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3"/>
        <w:ind w:leftChars="67" w:left="141"/>
        <w:rPr>
          <w:rFonts w:ascii="ＭＳ 明朝" w:hAnsi="ＭＳ 明朝"/>
          <w:spacing w:val="0"/>
        </w:rPr>
      </w:pPr>
      <w:r>
        <w:rPr>
          <w:rFonts w:ascii="ＭＳ 明朝" w:hAnsi="ＭＳ 明朝" w:hint="eastAsia"/>
          <w:spacing w:val="0"/>
        </w:rPr>
        <w:t>(3) 担当部署</w:t>
      </w:r>
    </w:p>
    <w:p w14:paraId="1FCCE76E" w14:textId="77777777" w:rsidR="00A96695" w:rsidRDefault="00A96695">
      <w:pPr>
        <w:pStyle w:val="a3"/>
        <w:ind w:leftChars="200" w:left="420" w:firstLineChars="100" w:firstLine="210"/>
        <w:rPr>
          <w:rFonts w:ascii="ＭＳ 明朝" w:hAnsi="ＭＳ 明朝"/>
          <w:spacing w:val="0"/>
        </w:rPr>
      </w:pPr>
      <w:r>
        <w:rPr>
          <w:rFonts w:ascii="ＭＳ 明朝" w:hAnsi="ＭＳ 明朝" w:hint="eastAsia"/>
          <w:spacing w:val="0"/>
        </w:rPr>
        <w:t>1</w:t>
      </w:r>
      <w:r w:rsidR="009103A1">
        <w:rPr>
          <w:rFonts w:ascii="ＭＳ 明朝" w:hAnsi="ＭＳ 明朝" w:hint="eastAsia"/>
          <w:spacing w:val="0"/>
        </w:rPr>
        <w:t>4</w:t>
      </w:r>
      <w:r>
        <w:rPr>
          <w:rFonts w:ascii="ＭＳ 明朝" w:hAnsi="ＭＳ 明朝" w:hint="eastAsia"/>
          <w:spacing w:val="0"/>
        </w:rPr>
        <w:t>.(4)のとおり</w:t>
      </w:r>
    </w:p>
    <w:p w14:paraId="1FCCE770" w14:textId="77777777" w:rsidR="00A96695" w:rsidRDefault="00A96695">
      <w:pPr>
        <w:pStyle w:val="a3"/>
        <w:rPr>
          <w:rFonts w:ascii="ＭＳ 明朝" w:hAnsi="ＭＳ 明朝"/>
          <w:spacing w:val="0"/>
        </w:rPr>
      </w:pPr>
    </w:p>
    <w:p w14:paraId="1FCCE771" w14:textId="77777777" w:rsidR="00A96695" w:rsidRDefault="00A96695">
      <w:pPr>
        <w:pStyle w:val="a3"/>
        <w:spacing w:afterLines="50" w:after="120"/>
        <w:rPr>
          <w:rFonts w:ascii="ＭＳ 明朝" w:hAnsi="ＭＳ 明朝"/>
        </w:rPr>
      </w:pPr>
      <w:r>
        <w:rPr>
          <w:rFonts w:ascii="ＭＳ 明朝" w:hAnsi="ＭＳ 明朝" w:hint="eastAsia"/>
        </w:rPr>
        <w:t>6．入札書等の提出方法及び提出期限等</w:t>
      </w:r>
    </w:p>
    <w:p w14:paraId="1FCCE772" w14:textId="77777777" w:rsidR="00A96695" w:rsidRDefault="00A96695">
      <w:pPr>
        <w:pStyle w:val="a3"/>
        <w:ind w:leftChars="67" w:left="141"/>
        <w:rPr>
          <w:rFonts w:ascii="ＭＳ 明朝" w:hAnsi="ＭＳ 明朝"/>
        </w:rPr>
      </w:pPr>
      <w:r>
        <w:rPr>
          <w:rFonts w:ascii="ＭＳ 明朝" w:hAnsi="ＭＳ 明朝" w:hint="eastAsia"/>
        </w:rPr>
        <w:t>(1) 受付期間</w:t>
      </w:r>
    </w:p>
    <w:p w14:paraId="1FCCE773" w14:textId="07B0859F" w:rsidR="00A96695" w:rsidRPr="008B34EE" w:rsidRDefault="0066606C" w:rsidP="0066606C">
      <w:pPr>
        <w:pStyle w:val="a3"/>
        <w:ind w:firstLineChars="300" w:firstLine="636"/>
        <w:rPr>
          <w:rFonts w:ascii="ＭＳ 明朝" w:hAnsi="ＭＳ 明朝"/>
        </w:rPr>
      </w:pPr>
      <w:r w:rsidRPr="008B34EE">
        <w:rPr>
          <w:rFonts w:ascii="ＭＳ 明朝" w:hAnsi="ＭＳ 明朝" w:hint="eastAsia"/>
        </w:rPr>
        <w:t>20</w:t>
      </w:r>
      <w:r w:rsidR="00F94F1A" w:rsidRPr="008B34EE">
        <w:rPr>
          <w:rFonts w:ascii="ＭＳ 明朝" w:hAnsi="ＭＳ 明朝" w:hint="eastAsia"/>
        </w:rPr>
        <w:t>2</w:t>
      </w:r>
      <w:r w:rsidR="00F94F1A" w:rsidRPr="008B34EE">
        <w:rPr>
          <w:rFonts w:ascii="ＭＳ 明朝" w:hAnsi="ＭＳ 明朝"/>
        </w:rPr>
        <w:t>4</w:t>
      </w:r>
      <w:r w:rsidRPr="008B34EE">
        <w:rPr>
          <w:rFonts w:ascii="ＭＳ 明朝" w:hAnsi="ＭＳ 明朝" w:hint="eastAsia"/>
        </w:rPr>
        <w:t>年</w:t>
      </w:r>
      <w:r w:rsidR="00F04BC6" w:rsidRPr="008B34EE">
        <w:rPr>
          <w:rFonts w:ascii="ＭＳ 明朝" w:hAnsi="ＭＳ 明朝" w:hint="eastAsia"/>
        </w:rPr>
        <w:t>9</w:t>
      </w:r>
      <w:r w:rsidRPr="008B34EE">
        <w:rPr>
          <w:rFonts w:ascii="ＭＳ 明朝" w:hAnsi="ＭＳ 明朝" w:hint="eastAsia"/>
        </w:rPr>
        <w:t>月</w:t>
      </w:r>
      <w:r w:rsidR="00F04BC6" w:rsidRPr="008B34EE">
        <w:rPr>
          <w:rFonts w:ascii="ＭＳ 明朝" w:hAnsi="ＭＳ 明朝" w:hint="eastAsia"/>
        </w:rPr>
        <w:t>9</w:t>
      </w:r>
      <w:r w:rsidRPr="008B34EE">
        <w:rPr>
          <w:rFonts w:ascii="ＭＳ 明朝" w:hAnsi="ＭＳ 明朝" w:hint="eastAsia"/>
        </w:rPr>
        <w:t>日（</w:t>
      </w:r>
      <w:r w:rsidR="00F04BC6" w:rsidRPr="008B34EE">
        <w:rPr>
          <w:rFonts w:ascii="ＭＳ 明朝" w:hAnsi="ＭＳ 明朝" w:hint="eastAsia"/>
        </w:rPr>
        <w:t>月</w:t>
      </w:r>
      <w:r w:rsidRPr="008B34EE">
        <w:rPr>
          <w:rFonts w:ascii="ＭＳ 明朝" w:hAnsi="ＭＳ 明朝" w:hint="eastAsia"/>
        </w:rPr>
        <w:t>）</w:t>
      </w:r>
      <w:r w:rsidR="00A96695" w:rsidRPr="008B34EE">
        <w:rPr>
          <w:rFonts w:ascii="ＭＳ 明朝" w:hAnsi="ＭＳ 明朝" w:hint="eastAsia"/>
          <w:spacing w:val="0"/>
        </w:rPr>
        <w:t>から</w:t>
      </w:r>
      <w:r w:rsidRPr="008B34EE">
        <w:rPr>
          <w:rFonts w:ascii="ＭＳ 明朝" w:hAnsi="ＭＳ 明朝" w:hint="eastAsia"/>
        </w:rPr>
        <w:t>20</w:t>
      </w:r>
      <w:r w:rsidR="00F94F1A" w:rsidRPr="008B34EE">
        <w:rPr>
          <w:rFonts w:ascii="ＭＳ 明朝" w:hAnsi="ＭＳ 明朝" w:hint="eastAsia"/>
        </w:rPr>
        <w:t>2</w:t>
      </w:r>
      <w:r w:rsidR="00F94F1A" w:rsidRPr="008B34EE">
        <w:rPr>
          <w:rFonts w:ascii="ＭＳ 明朝" w:hAnsi="ＭＳ 明朝"/>
        </w:rPr>
        <w:t>4</w:t>
      </w:r>
      <w:r w:rsidRPr="008B34EE">
        <w:rPr>
          <w:rFonts w:ascii="ＭＳ 明朝" w:hAnsi="ＭＳ 明朝" w:hint="eastAsia"/>
        </w:rPr>
        <w:t>年</w:t>
      </w:r>
      <w:r w:rsidR="00D47F15" w:rsidRPr="008B34EE">
        <w:rPr>
          <w:rFonts w:ascii="ＭＳ 明朝" w:hAnsi="ＭＳ 明朝" w:hint="eastAsia"/>
        </w:rPr>
        <w:t>9</w:t>
      </w:r>
      <w:r w:rsidRPr="008B34EE">
        <w:rPr>
          <w:rFonts w:ascii="ＭＳ 明朝" w:hAnsi="ＭＳ 明朝" w:hint="eastAsia"/>
        </w:rPr>
        <w:t>月</w:t>
      </w:r>
      <w:r w:rsidR="00F04BC6" w:rsidRPr="008B34EE">
        <w:rPr>
          <w:rFonts w:ascii="ＭＳ 明朝" w:hAnsi="ＭＳ 明朝" w:hint="eastAsia"/>
        </w:rPr>
        <w:t>11</w:t>
      </w:r>
      <w:r w:rsidRPr="008B34EE">
        <w:rPr>
          <w:rFonts w:ascii="ＭＳ 明朝" w:hAnsi="ＭＳ 明朝" w:hint="eastAsia"/>
        </w:rPr>
        <w:t>日（</w:t>
      </w:r>
      <w:r w:rsidR="00F04BC6" w:rsidRPr="008B34EE">
        <w:rPr>
          <w:rFonts w:ascii="ＭＳ 明朝" w:hAnsi="ＭＳ 明朝" w:hint="eastAsia"/>
        </w:rPr>
        <w:t>水</w:t>
      </w:r>
      <w:r w:rsidRPr="008B34EE">
        <w:rPr>
          <w:rFonts w:ascii="ＭＳ 明朝" w:hAnsi="ＭＳ 明朝" w:hint="eastAsia"/>
        </w:rPr>
        <w:t>）</w:t>
      </w:r>
      <w:r w:rsidR="00A96695" w:rsidRPr="008B34EE">
        <w:rPr>
          <w:rFonts w:ascii="ＭＳ 明朝" w:hAnsi="ＭＳ 明朝" w:hint="eastAsia"/>
        </w:rPr>
        <w:t>。</w:t>
      </w:r>
    </w:p>
    <w:p w14:paraId="1FCCE774" w14:textId="77777777" w:rsidR="00A96695" w:rsidRPr="008B34EE" w:rsidRDefault="00A96695">
      <w:pPr>
        <w:pStyle w:val="a3"/>
        <w:ind w:leftChars="202" w:left="424" w:firstLineChars="100" w:firstLine="212"/>
        <w:rPr>
          <w:rFonts w:ascii="ＭＳ 明朝" w:hAnsi="ＭＳ 明朝"/>
        </w:rPr>
      </w:pPr>
      <w:r w:rsidRPr="008B34EE">
        <w:rPr>
          <w:rFonts w:ascii="ＭＳ 明朝" w:hAnsi="ＭＳ 明朝" w:hint="eastAsia"/>
        </w:rPr>
        <w:t>持参の場合の受付時間は、月曜日から金曜日(祝祭日は除く)の10時00分から17時00分</w:t>
      </w:r>
      <w:r w:rsidRPr="008B34EE">
        <w:rPr>
          <w:rFonts w:ascii="ＭＳ 明朝" w:hAnsi="ＭＳ 明朝"/>
        </w:rPr>
        <w:br/>
      </w:r>
      <w:r w:rsidRPr="008B34EE">
        <w:rPr>
          <w:rFonts w:ascii="ＭＳ 明朝" w:hAnsi="ＭＳ 明朝" w:hint="eastAsia"/>
        </w:rPr>
        <w:t>（12時30分～13時30分の間は除く）とする。</w:t>
      </w:r>
    </w:p>
    <w:p w14:paraId="1FCCE775" w14:textId="77777777" w:rsidR="00A96695" w:rsidRPr="008B34EE" w:rsidRDefault="00A96695">
      <w:pPr>
        <w:pStyle w:val="a3"/>
        <w:ind w:leftChars="67" w:left="141"/>
        <w:rPr>
          <w:rFonts w:ascii="ＭＳ 明朝" w:hAnsi="ＭＳ 明朝"/>
        </w:rPr>
      </w:pPr>
      <w:r w:rsidRPr="008B34EE">
        <w:rPr>
          <w:rFonts w:ascii="ＭＳ 明朝" w:hAnsi="ＭＳ 明朝" w:hint="eastAsia"/>
        </w:rPr>
        <w:t>(2) 提出期限</w:t>
      </w:r>
    </w:p>
    <w:p w14:paraId="1FCCE776" w14:textId="79E970EF" w:rsidR="00A96695" w:rsidRDefault="00A96695">
      <w:pPr>
        <w:pStyle w:val="a3"/>
        <w:ind w:leftChars="202" w:left="424" w:firstLineChars="100" w:firstLine="212"/>
        <w:rPr>
          <w:rFonts w:ascii="ＭＳ 明朝" w:hAnsi="ＭＳ 明朝"/>
        </w:rPr>
      </w:pPr>
      <w:r w:rsidRPr="008B34EE">
        <w:rPr>
          <w:rFonts w:ascii="ＭＳ 明朝" w:hAnsi="ＭＳ 明朝" w:hint="eastAsia"/>
        </w:rPr>
        <w:t>20</w:t>
      </w:r>
      <w:r w:rsidR="00F94F1A" w:rsidRPr="008B34EE">
        <w:rPr>
          <w:rFonts w:ascii="ＭＳ 明朝" w:hAnsi="ＭＳ 明朝" w:hint="eastAsia"/>
        </w:rPr>
        <w:t>2</w:t>
      </w:r>
      <w:r w:rsidR="00F94F1A" w:rsidRPr="008B34EE">
        <w:rPr>
          <w:rFonts w:ascii="ＭＳ 明朝" w:hAnsi="ＭＳ 明朝"/>
        </w:rPr>
        <w:t>4</w:t>
      </w:r>
      <w:r w:rsidR="0066606C" w:rsidRPr="008B34EE">
        <w:rPr>
          <w:rFonts w:ascii="ＭＳ 明朝" w:hAnsi="ＭＳ 明朝" w:hint="eastAsia"/>
        </w:rPr>
        <w:t>年</w:t>
      </w:r>
      <w:r w:rsidR="00D47F15" w:rsidRPr="008B34EE">
        <w:rPr>
          <w:rFonts w:ascii="ＭＳ 明朝" w:hAnsi="ＭＳ 明朝" w:hint="eastAsia"/>
        </w:rPr>
        <w:t>9</w:t>
      </w:r>
      <w:r w:rsidR="0066606C" w:rsidRPr="008B34EE">
        <w:rPr>
          <w:rFonts w:ascii="ＭＳ 明朝" w:hAnsi="ＭＳ 明朝" w:hint="eastAsia"/>
        </w:rPr>
        <w:t>月</w:t>
      </w:r>
      <w:r w:rsidR="00F04BC6" w:rsidRPr="008B34EE">
        <w:rPr>
          <w:rFonts w:ascii="ＭＳ 明朝" w:hAnsi="ＭＳ 明朝" w:hint="eastAsia"/>
        </w:rPr>
        <w:t>11</w:t>
      </w:r>
      <w:r w:rsidR="0066606C" w:rsidRPr="008B34EE">
        <w:rPr>
          <w:rFonts w:ascii="ＭＳ 明朝" w:hAnsi="ＭＳ 明朝" w:hint="eastAsia"/>
        </w:rPr>
        <w:t>日（</w:t>
      </w:r>
      <w:r w:rsidR="00F04BC6" w:rsidRPr="008B34EE">
        <w:rPr>
          <w:rFonts w:ascii="ＭＳ 明朝" w:hAnsi="ＭＳ 明朝" w:hint="eastAsia"/>
        </w:rPr>
        <w:t>水</w:t>
      </w:r>
      <w:r w:rsidR="0066606C" w:rsidRPr="008B34EE">
        <w:rPr>
          <w:rFonts w:ascii="ＭＳ 明朝" w:hAnsi="ＭＳ 明朝" w:hint="eastAsia"/>
        </w:rPr>
        <w:t>）</w:t>
      </w:r>
      <w:r w:rsidRPr="008B34EE">
        <w:rPr>
          <w:rFonts w:ascii="ＭＳ 明朝" w:hAnsi="ＭＳ 明朝" w:hint="eastAsia"/>
        </w:rPr>
        <w:t xml:space="preserve"> </w:t>
      </w:r>
      <w:r w:rsidR="00F94F1A" w:rsidRPr="008B34EE">
        <w:rPr>
          <w:rFonts w:ascii="ＭＳ 明朝" w:hAnsi="ＭＳ 明朝" w:hint="eastAsia"/>
        </w:rPr>
        <w:t>1</w:t>
      </w:r>
      <w:r w:rsidR="00D24F8C" w:rsidRPr="008B34EE">
        <w:rPr>
          <w:rFonts w:ascii="ＭＳ 明朝" w:hAnsi="ＭＳ 明朝" w:hint="eastAsia"/>
        </w:rPr>
        <w:t>7</w:t>
      </w:r>
      <w:r w:rsidRPr="008B34EE">
        <w:rPr>
          <w:rFonts w:ascii="ＭＳ 明朝" w:hAnsi="ＭＳ 明朝" w:hint="eastAsia"/>
        </w:rPr>
        <w:t>時</w:t>
      </w:r>
      <w:r w:rsidR="00F94F1A" w:rsidRPr="008B34EE">
        <w:rPr>
          <w:rFonts w:ascii="ＭＳ 明朝" w:hAnsi="ＭＳ 明朝" w:hint="eastAsia"/>
        </w:rPr>
        <w:t>0</w:t>
      </w:r>
      <w:r w:rsidR="00F94F1A" w:rsidRPr="008B34EE">
        <w:rPr>
          <w:rFonts w:ascii="ＭＳ 明朝" w:hAnsi="ＭＳ 明朝"/>
        </w:rPr>
        <w:t>0</w:t>
      </w:r>
      <w:r w:rsidRPr="008B34EE">
        <w:rPr>
          <w:rFonts w:ascii="ＭＳ 明朝" w:hAnsi="ＭＳ 明朝" w:hint="eastAsia"/>
        </w:rPr>
        <w:t>分必着。</w:t>
      </w:r>
    </w:p>
    <w:p w14:paraId="1FCCE777" w14:textId="77777777" w:rsidR="00A96695" w:rsidRDefault="00A96695">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Pr>
          <w:rFonts w:ascii="ＭＳ 明朝" w:hAnsi="ＭＳ 明朝" w:hint="eastAsia"/>
        </w:rPr>
        <w:t>(3) 提出先</w:t>
      </w:r>
    </w:p>
    <w:p w14:paraId="1FCCE779" w14:textId="77777777" w:rsidR="00A96695" w:rsidRDefault="00A96695">
      <w:pPr>
        <w:pStyle w:val="a3"/>
        <w:ind w:leftChars="202" w:left="424" w:firstLineChars="100" w:firstLine="212"/>
        <w:rPr>
          <w:rFonts w:ascii="ＭＳ 明朝" w:hAnsi="ＭＳ 明朝"/>
        </w:rPr>
      </w:pPr>
      <w:r>
        <w:rPr>
          <w:rFonts w:ascii="ＭＳ 明朝" w:hAnsi="ＭＳ 明朝" w:hint="eastAsia"/>
        </w:rPr>
        <w:t>1</w:t>
      </w:r>
      <w:r w:rsidR="009103A1">
        <w:rPr>
          <w:rFonts w:ascii="ＭＳ 明朝" w:hAnsi="ＭＳ 明朝" w:hint="eastAsia"/>
        </w:rPr>
        <w:t>4</w:t>
      </w:r>
      <w:r>
        <w:rPr>
          <w:rFonts w:ascii="ＭＳ 明朝" w:hAnsi="ＭＳ 明朝" w:hint="eastAsia"/>
        </w:rPr>
        <w:t>.(4)のとおり。</w:t>
      </w:r>
    </w:p>
    <w:p w14:paraId="1FCCE77A" w14:textId="77777777" w:rsidR="00A96695" w:rsidRDefault="00A96695">
      <w:pPr>
        <w:ind w:leftChars="67" w:left="351" w:hangingChars="100" w:hanging="210"/>
        <w:rPr>
          <w:rFonts w:ascii="ＭＳ 明朝" w:hAnsi="ＭＳ 明朝"/>
        </w:rPr>
      </w:pPr>
      <w:r>
        <w:rPr>
          <w:rFonts w:ascii="ＭＳ 明朝" w:hAnsi="ＭＳ 明朝" w:hint="eastAsia"/>
        </w:rPr>
        <w:t>(4) 提出書類一覧</w:t>
      </w:r>
    </w:p>
    <w:p w14:paraId="1FCCE780" w14:textId="44601DF8" w:rsidR="007B47A5" w:rsidRDefault="00A96695" w:rsidP="00977EE7">
      <w:pPr>
        <w:ind w:leftChars="400" w:left="1020" w:hangingChars="100" w:hanging="180"/>
        <w:rPr>
          <w:rFonts w:ascii="ＭＳ 明朝" w:hAnsi="ＭＳ 明朝"/>
        </w:rPr>
      </w:pP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77777777" w:rsidR="00A96695" w:rsidRDefault="00A96695">
            <w:pPr>
              <w:rPr>
                <w:rFonts w:ascii="ＭＳ 明朝" w:hAnsi="ＭＳ 明朝"/>
                <w:szCs w:val="21"/>
              </w:rPr>
            </w:pPr>
            <w:r>
              <w:rPr>
                <w:rFonts w:ascii="ＭＳ 明朝" w:hAnsi="ＭＳ 明朝" w:hint="eastAsia"/>
                <w:szCs w:val="21"/>
              </w:rPr>
              <w:t>①</w:t>
            </w: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77777777" w:rsidR="00A96695" w:rsidRDefault="00A96695">
            <w:pPr>
              <w:rPr>
                <w:rFonts w:ascii="ＭＳ 明朝" w:hAnsi="ＭＳ 明朝"/>
                <w:szCs w:val="21"/>
              </w:rPr>
            </w:pPr>
            <w:r>
              <w:rPr>
                <w:rFonts w:ascii="ＭＳ 明朝" w:hAnsi="ＭＳ 明朝" w:hint="eastAsia"/>
                <w:szCs w:val="21"/>
              </w:rPr>
              <w:t>②</w:t>
            </w: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77777777" w:rsidR="00A96695" w:rsidRDefault="00A96695">
            <w:pPr>
              <w:rPr>
                <w:rFonts w:ascii="ＭＳ 明朝" w:hAnsi="ＭＳ 明朝"/>
                <w:szCs w:val="21"/>
              </w:rPr>
            </w:pPr>
            <w:r>
              <w:rPr>
                <w:rFonts w:ascii="ＭＳ 明朝" w:hAnsi="ＭＳ 明朝" w:hint="eastAsia"/>
                <w:szCs w:val="21"/>
              </w:rPr>
              <w:t>③</w:t>
            </w: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366A8152" w:rsidR="008445AA" w:rsidRPr="007C1C94" w:rsidRDefault="009066E9" w:rsidP="008C5957">
            <w:pPr>
              <w:jc w:val="center"/>
              <w:rPr>
                <w:rFonts w:ascii="ＭＳ 明朝" w:hAnsi="ＭＳ 明朝"/>
              </w:rPr>
            </w:pPr>
            <w:r>
              <w:rPr>
                <w:rFonts w:ascii="ＭＳ 明朝" w:hAnsi="ＭＳ 明朝" w:hint="eastAsia"/>
              </w:rPr>
              <w:t>1</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A77D62">
        <w:trPr>
          <w:jc w:val="center"/>
        </w:trPr>
        <w:tc>
          <w:tcPr>
            <w:tcW w:w="542" w:type="dxa"/>
          </w:tcPr>
          <w:p w14:paraId="1FCCE795" w14:textId="77777777" w:rsidR="00A96695" w:rsidRDefault="00A96695">
            <w:pPr>
              <w:rPr>
                <w:rFonts w:ascii="ＭＳ 明朝" w:hAnsi="ＭＳ 明朝"/>
              </w:rPr>
            </w:pPr>
            <w:r>
              <w:rPr>
                <w:rFonts w:ascii="ＭＳ 明朝" w:hAnsi="ＭＳ 明朝" w:hint="eastAsia"/>
              </w:rPr>
              <w:t>④</w:t>
            </w:r>
          </w:p>
        </w:tc>
        <w:tc>
          <w:tcPr>
            <w:tcW w:w="5407" w:type="dxa"/>
          </w:tcPr>
          <w:p w14:paraId="1FCCE796" w14:textId="0B9E7065" w:rsidR="00A96695" w:rsidRPr="00B44675" w:rsidRDefault="00A96695">
            <w:pPr>
              <w:rPr>
                <w:rFonts w:ascii="ＭＳ 明朝" w:hAnsi="ＭＳ 明朝"/>
              </w:rPr>
            </w:pPr>
            <w:r w:rsidRPr="00B44675">
              <w:rPr>
                <w:rFonts w:ascii="ＭＳ 明朝" w:hAnsi="ＭＳ 明朝" w:hint="eastAsia"/>
              </w:rPr>
              <w:t>添付資料（</w:t>
            </w:r>
            <w:r w:rsidR="00E07530">
              <w:rPr>
                <w:rFonts w:ascii="ＭＳ 明朝" w:hAnsi="ＭＳ 明朝" w:hint="eastAsia"/>
              </w:rPr>
              <w:t>４</w:t>
            </w:r>
            <w:r w:rsidRPr="00B44675">
              <w:rPr>
                <w:rFonts w:ascii="ＭＳ 明朝" w:hAnsi="ＭＳ 明朝" w:hint="eastAsia"/>
              </w:rPr>
              <w:t>種類）</w:t>
            </w:r>
          </w:p>
          <w:p w14:paraId="1FCCE797" w14:textId="77777777" w:rsidR="00A96695" w:rsidRPr="00B44675" w:rsidRDefault="00A96695">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1FCCE798" w14:textId="77777777" w:rsidR="00A96695" w:rsidRPr="00B44675" w:rsidRDefault="00A96695" w:rsidP="008C5957">
            <w:pPr>
              <w:jc w:val="center"/>
              <w:rPr>
                <w:rFonts w:ascii="ＭＳ 明朝" w:hAnsi="ＭＳ 明朝"/>
              </w:rPr>
            </w:pPr>
          </w:p>
        </w:tc>
        <w:tc>
          <w:tcPr>
            <w:tcW w:w="1678" w:type="dxa"/>
            <w:vAlign w:val="center"/>
          </w:tcPr>
          <w:p w14:paraId="1FCCE799" w14:textId="2EEFF28B" w:rsidR="00A96695" w:rsidRPr="00B44675" w:rsidRDefault="002F4AF0"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9F" w14:textId="77777777" w:rsidTr="00A77D62">
        <w:trPr>
          <w:jc w:val="center"/>
        </w:trPr>
        <w:tc>
          <w:tcPr>
            <w:tcW w:w="542" w:type="dxa"/>
          </w:tcPr>
          <w:p w14:paraId="1FCCE79B" w14:textId="77777777" w:rsidR="00A96695" w:rsidRDefault="00A96695">
            <w:pPr>
              <w:rPr>
                <w:rFonts w:ascii="ＭＳ 明朝" w:hAnsi="ＭＳ 明朝"/>
              </w:rPr>
            </w:pPr>
            <w:r>
              <w:rPr>
                <w:rFonts w:ascii="ＭＳ 明朝" w:hAnsi="ＭＳ 明朝" w:hint="eastAsia"/>
              </w:rPr>
              <w:t>⑤</w:t>
            </w:r>
          </w:p>
        </w:tc>
        <w:tc>
          <w:tcPr>
            <w:tcW w:w="5407" w:type="dxa"/>
            <w:vAlign w:val="center"/>
          </w:tcPr>
          <w:p w14:paraId="1FCCE79C" w14:textId="77777777" w:rsidR="00A96695" w:rsidRPr="00B44675" w:rsidRDefault="00A96695" w:rsidP="008C5957">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77777777" w:rsidR="00A96695" w:rsidRPr="00B44675" w:rsidRDefault="00A96695" w:rsidP="008C5957">
            <w:pPr>
              <w:jc w:val="center"/>
              <w:rPr>
                <w:rFonts w:ascii="ＭＳ 明朝" w:hAnsi="ＭＳ 明朝"/>
              </w:rPr>
            </w:pPr>
          </w:p>
        </w:tc>
        <w:tc>
          <w:tcPr>
            <w:tcW w:w="1678" w:type="dxa"/>
            <w:vAlign w:val="center"/>
          </w:tcPr>
          <w:p w14:paraId="1FCCE79E" w14:textId="46388A79" w:rsidR="00A96695" w:rsidRPr="00B44675" w:rsidRDefault="009066E9"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A4" w14:textId="77777777" w:rsidTr="00A77D62">
        <w:trPr>
          <w:jc w:val="center"/>
        </w:trPr>
        <w:tc>
          <w:tcPr>
            <w:tcW w:w="542" w:type="dxa"/>
          </w:tcPr>
          <w:p w14:paraId="1FCCE7A0" w14:textId="77777777" w:rsidR="00A96695" w:rsidRDefault="00A96695">
            <w:pPr>
              <w:rPr>
                <w:rFonts w:ascii="ＭＳ 明朝" w:hAnsi="ＭＳ 明朝"/>
                <w:szCs w:val="21"/>
              </w:rPr>
            </w:pPr>
            <w:r>
              <w:rPr>
                <w:rFonts w:ascii="ＭＳ 明朝" w:hAnsi="ＭＳ 明朝" w:hint="eastAsia"/>
                <w:szCs w:val="21"/>
              </w:rPr>
              <w:t>⑥</w:t>
            </w: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A3" w14:textId="022524D8" w:rsidR="00A96695" w:rsidRPr="00B44675" w:rsidRDefault="009066E9"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77D62" w14:paraId="1FCCE7B3" w14:textId="77777777" w:rsidTr="00683395">
        <w:trPr>
          <w:trHeight w:val="725"/>
          <w:jc w:val="center"/>
        </w:trPr>
        <w:tc>
          <w:tcPr>
            <w:tcW w:w="542" w:type="dxa"/>
          </w:tcPr>
          <w:p w14:paraId="1FCCE7AA" w14:textId="77C57733" w:rsidR="00A77D62" w:rsidRPr="00534B9E" w:rsidRDefault="00A77D62" w:rsidP="00A77D62">
            <w:pPr>
              <w:rPr>
                <w:rFonts w:ascii="ＭＳ 明朝" w:hAnsi="ＭＳ 明朝"/>
                <w:szCs w:val="21"/>
              </w:rPr>
            </w:pPr>
            <w:r w:rsidRPr="00534B9E">
              <w:rPr>
                <w:rFonts w:ascii="ＭＳ 明朝" w:hAnsi="ＭＳ 明朝" w:hint="eastAsia"/>
                <w:szCs w:val="21"/>
              </w:rPr>
              <w:t>⑦</w:t>
            </w:r>
          </w:p>
        </w:tc>
        <w:tc>
          <w:tcPr>
            <w:tcW w:w="5407" w:type="dxa"/>
            <w:vAlign w:val="center"/>
          </w:tcPr>
          <w:p w14:paraId="1FCCE7B0" w14:textId="133013CB" w:rsidR="00A77D62" w:rsidRPr="00195314" w:rsidRDefault="00AA370A" w:rsidP="00683395">
            <w:pPr>
              <w:rPr>
                <w:rFonts w:ascii="ＭＳ 明朝" w:hAnsi="ＭＳ 明朝"/>
              </w:rPr>
            </w:pPr>
            <w:r w:rsidRPr="001674C7">
              <w:rPr>
                <w:rFonts w:ascii="ＭＳ 明朝" w:hAnsi="ＭＳ 明朝" w:hint="eastAsia"/>
              </w:rPr>
              <w:t>令和</w:t>
            </w:r>
            <w:r w:rsidR="007750F9">
              <w:rPr>
                <w:rFonts w:ascii="ＭＳ 明朝" w:hAnsi="ＭＳ 明朝" w:hint="eastAsia"/>
              </w:rPr>
              <w:t>4・5・6</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511E6821" w:rsidR="00A96695" w:rsidRPr="00534B9E" w:rsidRDefault="00A77D62">
            <w:pPr>
              <w:rPr>
                <w:rFonts w:ascii="ＭＳ 明朝" w:hAnsi="ＭＳ 明朝"/>
                <w:szCs w:val="21"/>
              </w:rPr>
            </w:pPr>
            <w:r w:rsidRPr="00534B9E">
              <w:rPr>
                <w:rFonts w:ascii="ＭＳ 明朝" w:hAnsi="ＭＳ 明朝" w:hint="eastAsia"/>
                <w:szCs w:val="21"/>
              </w:rPr>
              <w:t>⑧</w:t>
            </w: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77777777" w:rsidR="00A96695" w:rsidRDefault="00A96695">
      <w:pPr>
        <w:pStyle w:val="a3"/>
        <w:ind w:leftChars="67" w:left="141"/>
        <w:rPr>
          <w:rFonts w:ascii="ＭＳ 明朝" w:hAnsi="ＭＳ 明朝"/>
        </w:rPr>
      </w:pPr>
      <w:r>
        <w:rPr>
          <w:rFonts w:ascii="ＭＳ 明朝" w:hAnsi="ＭＳ 明朝" w:hint="eastAsia"/>
        </w:rPr>
        <w:t xml:space="preserve">(5) 提出方法　</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5095971B" w:rsidR="00A96695" w:rsidRPr="00D47F15" w:rsidRDefault="00A96695">
      <w:pPr>
        <w:pStyle w:val="a3"/>
        <w:ind w:leftChars="336" w:left="706" w:firstLineChars="100" w:firstLine="212"/>
        <w:rPr>
          <w:rFonts w:ascii="ＭＳ 明朝" w:hAnsi="ＭＳ 明朝"/>
          <w:color w:val="000000" w:themeColor="text1"/>
        </w:rPr>
      </w:pPr>
      <w:r w:rsidRPr="00D47F15">
        <w:rPr>
          <w:rFonts w:ascii="ＭＳ 明朝" w:hAnsi="ＭＳ 明朝" w:hint="eastAsia"/>
          <w:color w:val="000000" w:themeColor="text1"/>
        </w:rPr>
        <w:t>入札書を封筒に入れ封緘し、封皮に氏名（法人の場合は商号又は名称）、宛先（1</w:t>
      </w:r>
      <w:r w:rsidR="009103A1" w:rsidRPr="00D47F15">
        <w:rPr>
          <w:rFonts w:ascii="ＭＳ 明朝" w:hAnsi="ＭＳ 明朝" w:hint="eastAsia"/>
          <w:color w:val="000000" w:themeColor="text1"/>
        </w:rPr>
        <w:t>4</w:t>
      </w:r>
      <w:r w:rsidRPr="00D47F15">
        <w:rPr>
          <w:rFonts w:ascii="ＭＳ 明朝" w:hAnsi="ＭＳ 明朝" w:hint="eastAsia"/>
          <w:color w:val="000000" w:themeColor="text1"/>
        </w:rPr>
        <w:t>.(4)の担当者名）を記載するとともに</w:t>
      </w:r>
      <w:r w:rsidR="00267698" w:rsidRPr="00D47F15">
        <w:rPr>
          <w:rFonts w:ascii="ＭＳ 明朝" w:hAnsi="ＭＳ 明朝" w:hint="eastAsia"/>
          <w:color w:val="000000" w:themeColor="text1"/>
        </w:rPr>
        <w:t>「</w:t>
      </w:r>
      <w:r w:rsidR="00443844" w:rsidRPr="00D47F15">
        <w:rPr>
          <w:rFonts w:ascii="ＭＳ 明朝" w:hAnsi="ＭＳ 明朝" w:hint="eastAsia"/>
          <w:color w:val="000000" w:themeColor="text1"/>
        </w:rPr>
        <w:t>生成AIを用いたチャットUI環境構築・運用</w:t>
      </w:r>
      <w:r w:rsidRPr="00D47F15">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9103A1" w:rsidRPr="00D47F15">
        <w:rPr>
          <w:rFonts w:ascii="ＭＳ 明朝" w:hAnsi="ＭＳ 明朝" w:hint="eastAsia"/>
          <w:color w:val="000000" w:themeColor="text1"/>
        </w:rPr>
        <w:t>4</w:t>
      </w:r>
      <w:r w:rsidRPr="00D47F15">
        <w:rPr>
          <w:rFonts w:ascii="ＭＳ 明朝" w:hAnsi="ＭＳ 明朝" w:hint="eastAsia"/>
          <w:color w:val="000000" w:themeColor="text1"/>
        </w:rPr>
        <w:t>.(4)の担当者名）を記載し、かつ、</w:t>
      </w:r>
      <w:r w:rsidR="00267698" w:rsidRPr="00D47F15">
        <w:rPr>
          <w:rFonts w:ascii="ＭＳ 明朝" w:hAnsi="ＭＳ 明朝" w:hint="eastAsia"/>
          <w:color w:val="000000" w:themeColor="text1"/>
        </w:rPr>
        <w:t>「</w:t>
      </w:r>
      <w:r w:rsidR="00443844" w:rsidRPr="00D47F15">
        <w:rPr>
          <w:rFonts w:ascii="ＭＳ 明朝" w:hAnsi="ＭＳ 明朝" w:hint="eastAsia"/>
          <w:color w:val="000000" w:themeColor="text1"/>
        </w:rPr>
        <w:t>生成AIを用いたチャットUI環境構築・運用</w:t>
      </w:r>
      <w:r w:rsidRPr="00D47F15">
        <w:rPr>
          <w:rFonts w:ascii="ＭＳ 明朝" w:hAnsi="ＭＳ 明朝" w:hint="eastAsia"/>
          <w:color w:val="000000" w:themeColor="text1"/>
        </w:rPr>
        <w:t xml:space="preserve">　一般競争入札に係る提出書類一式在中」と朱書きすること。</w:t>
      </w:r>
    </w:p>
    <w:p w14:paraId="1FCCE7BC" w14:textId="77777777" w:rsidR="00A96695" w:rsidRPr="00D47F15" w:rsidRDefault="00A96695">
      <w:pPr>
        <w:pStyle w:val="a3"/>
        <w:ind w:leftChars="193" w:left="405"/>
        <w:rPr>
          <w:rFonts w:ascii="ＭＳ 明朝" w:hAnsi="ＭＳ 明朝"/>
          <w:color w:val="000000" w:themeColor="text1"/>
        </w:rPr>
      </w:pPr>
      <w:r w:rsidRPr="00D47F15">
        <w:rPr>
          <w:rFonts w:ascii="ＭＳ 明朝" w:hAnsi="ＭＳ 明朝" w:hint="eastAsia"/>
          <w:color w:val="000000" w:themeColor="text1"/>
        </w:rPr>
        <w:t>② 入札書等提出書類を郵便等（書留）により提出する場合</w:t>
      </w:r>
    </w:p>
    <w:p w14:paraId="1FCCE7BD" w14:textId="2A941F6F" w:rsidR="00A96695" w:rsidRPr="00D47F15" w:rsidRDefault="00A96695">
      <w:pPr>
        <w:pStyle w:val="a3"/>
        <w:ind w:leftChars="329" w:left="691" w:firstLineChars="100" w:firstLine="212"/>
        <w:rPr>
          <w:rFonts w:ascii="ＭＳ 明朝" w:hAnsi="ＭＳ 明朝"/>
          <w:color w:val="000000" w:themeColor="text1"/>
        </w:rPr>
      </w:pPr>
      <w:r w:rsidRPr="00D47F15">
        <w:rPr>
          <w:rFonts w:ascii="ＭＳ 明朝" w:hAnsi="ＭＳ 明朝" w:hint="eastAsia"/>
          <w:color w:val="000000" w:themeColor="text1"/>
        </w:rPr>
        <w:t>二重封筒とし、表封筒に</w:t>
      </w:r>
      <w:r w:rsidR="00267698" w:rsidRPr="00D47F15">
        <w:rPr>
          <w:rFonts w:ascii="ＭＳ 明朝" w:hAnsi="ＭＳ 明朝" w:hint="eastAsia"/>
          <w:color w:val="000000" w:themeColor="text1"/>
        </w:rPr>
        <w:t>「</w:t>
      </w:r>
      <w:r w:rsidR="00443844" w:rsidRPr="00D47F15">
        <w:rPr>
          <w:rFonts w:ascii="ＭＳ 明朝" w:hAnsi="ＭＳ 明朝" w:hint="eastAsia"/>
          <w:color w:val="000000" w:themeColor="text1"/>
        </w:rPr>
        <w:t>生成AIを用いたチャットUI環境構築・運用</w:t>
      </w:r>
      <w:r w:rsidRPr="00D47F15">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1FCCE7BE" w14:textId="77777777" w:rsidR="00267698" w:rsidRPr="00D47F15" w:rsidRDefault="00267698" w:rsidP="00267698">
      <w:pPr>
        <w:pStyle w:val="a3"/>
        <w:ind w:leftChars="67" w:left="141"/>
        <w:rPr>
          <w:rFonts w:ascii="ＭＳ 明朝" w:hAnsi="ＭＳ 明朝"/>
          <w:color w:val="000000" w:themeColor="text1"/>
        </w:rPr>
      </w:pPr>
      <w:r w:rsidRPr="00D47F15">
        <w:rPr>
          <w:rFonts w:ascii="ＭＳ 明朝" w:hAnsi="ＭＳ 明朝" w:hint="eastAsia"/>
          <w:color w:val="000000" w:themeColor="text1"/>
        </w:rPr>
        <w:t>(6) 提出後</w:t>
      </w:r>
    </w:p>
    <w:p w14:paraId="1FCCE7BF" w14:textId="4C2E2ECD" w:rsidR="00267698" w:rsidRDefault="00267698" w:rsidP="00E67372">
      <w:pPr>
        <w:pStyle w:val="a3"/>
        <w:spacing w:line="333" w:lineRule="exact"/>
        <w:ind w:leftChars="300" w:left="630" w:firstLineChars="100" w:firstLine="212"/>
        <w:jc w:val="left"/>
        <w:rPr>
          <w:rFonts w:ascii="ＭＳ 明朝" w:hAnsi="ＭＳ 明朝"/>
        </w:rPr>
      </w:pPr>
      <w:r>
        <w:rPr>
          <w:rFonts w:ascii="ＭＳ 明朝" w:hAnsi="ＭＳ 明朝" w:hint="eastAsia"/>
        </w:rPr>
        <w:t>入札書等提出書類を受理した場合は、提案書受理票を入札者に交付する。なお、受理した</w:t>
      </w:r>
      <w:r>
        <w:rPr>
          <w:rFonts w:ascii="ＭＳ 明朝" w:hAnsi="ＭＳ 明朝" w:hint="eastAsia"/>
        </w:rPr>
        <w:lastRenderedPageBreak/>
        <w:t>提案書等は評価結果に関わらず返却しない。</w:t>
      </w:r>
    </w:p>
    <w:p w14:paraId="1FCCE7C4" w14:textId="77777777" w:rsidR="00A96695" w:rsidRPr="00267698" w:rsidRDefault="00A96695">
      <w:pPr>
        <w:pStyle w:val="a3"/>
        <w:rPr>
          <w:rFonts w:ascii="ＭＳ 明朝" w:hAnsi="ＭＳ 明朝"/>
          <w:color w:val="0000FF"/>
        </w:rPr>
      </w:pPr>
    </w:p>
    <w:p w14:paraId="1FCCE7C6" w14:textId="77777777" w:rsidR="00A96695" w:rsidRDefault="00A96695">
      <w:pPr>
        <w:pStyle w:val="a3"/>
        <w:spacing w:afterLines="50" w:after="120"/>
        <w:rPr>
          <w:rFonts w:ascii="ＭＳ 明朝" w:hAnsi="ＭＳ 明朝"/>
          <w:spacing w:val="0"/>
        </w:rPr>
      </w:pPr>
      <w:r>
        <w:rPr>
          <w:rFonts w:ascii="ＭＳ 明朝" w:hAnsi="ＭＳ 明朝" w:hint="eastAsia"/>
        </w:rPr>
        <w:t>7．開札の日時及び場所</w:t>
      </w:r>
    </w:p>
    <w:p w14:paraId="1FCCE7C7" w14:textId="77777777" w:rsidR="00A96695" w:rsidRPr="00A31418" w:rsidRDefault="00A96695">
      <w:pPr>
        <w:pStyle w:val="a3"/>
        <w:ind w:leftChars="67" w:left="141"/>
        <w:rPr>
          <w:rFonts w:ascii="ＭＳ 明朝" w:hAnsi="ＭＳ 明朝"/>
        </w:rPr>
      </w:pPr>
      <w:r w:rsidRPr="00A31418">
        <w:rPr>
          <w:rFonts w:ascii="ＭＳ 明朝" w:hAnsi="ＭＳ 明朝" w:hint="eastAsia"/>
        </w:rPr>
        <w:t>(1) 開札の日時</w:t>
      </w:r>
    </w:p>
    <w:p w14:paraId="1FCCE7C8" w14:textId="40B61283" w:rsidR="00A96695" w:rsidRPr="00A31418" w:rsidRDefault="00A96695">
      <w:pPr>
        <w:pStyle w:val="a3"/>
        <w:ind w:leftChars="270" w:left="567"/>
        <w:rPr>
          <w:rFonts w:ascii="ＭＳ 明朝" w:hAnsi="ＭＳ 明朝"/>
        </w:rPr>
      </w:pPr>
      <w:r w:rsidRPr="00A31418">
        <w:rPr>
          <w:rFonts w:ascii="ＭＳ 明朝" w:hAnsi="ＭＳ 明朝" w:hint="eastAsia"/>
        </w:rPr>
        <w:t>20</w:t>
      </w:r>
      <w:r w:rsidR="00BC5BA9" w:rsidRPr="00A31418">
        <w:rPr>
          <w:rFonts w:ascii="ＭＳ 明朝" w:hAnsi="ＭＳ 明朝" w:hint="eastAsia"/>
        </w:rPr>
        <w:t>2</w:t>
      </w:r>
      <w:r w:rsidR="00BC5BA9" w:rsidRPr="00A31418">
        <w:rPr>
          <w:rFonts w:ascii="ＭＳ 明朝" w:hAnsi="ＭＳ 明朝"/>
        </w:rPr>
        <w:t>4</w:t>
      </w:r>
      <w:r w:rsidRPr="00A31418">
        <w:rPr>
          <w:rFonts w:ascii="ＭＳ 明朝" w:hAnsi="ＭＳ 明朝" w:hint="eastAsia"/>
        </w:rPr>
        <w:t>年</w:t>
      </w:r>
      <w:r w:rsidR="00D47F15" w:rsidRPr="00A31418">
        <w:rPr>
          <w:rFonts w:ascii="ＭＳ 明朝" w:hAnsi="ＭＳ 明朝" w:hint="eastAsia"/>
        </w:rPr>
        <w:t>9</w:t>
      </w:r>
      <w:r w:rsidRPr="00A31418">
        <w:rPr>
          <w:rFonts w:ascii="ＭＳ 明朝" w:hAnsi="ＭＳ 明朝" w:hint="eastAsia"/>
        </w:rPr>
        <w:t>月</w:t>
      </w:r>
      <w:r w:rsidR="00F04BC6" w:rsidRPr="00A31418">
        <w:rPr>
          <w:rFonts w:ascii="ＭＳ 明朝" w:hAnsi="ＭＳ 明朝" w:hint="eastAsia"/>
        </w:rPr>
        <w:t>20</w:t>
      </w:r>
      <w:r w:rsidRPr="00A31418">
        <w:rPr>
          <w:rFonts w:ascii="ＭＳ 明朝" w:hAnsi="ＭＳ 明朝" w:hint="eastAsia"/>
        </w:rPr>
        <w:t>日（</w:t>
      </w:r>
      <w:r w:rsidR="00F04BC6" w:rsidRPr="00A31418">
        <w:rPr>
          <w:rFonts w:ascii="ＭＳ 明朝" w:hAnsi="ＭＳ 明朝" w:hint="eastAsia"/>
        </w:rPr>
        <w:t>金</w:t>
      </w:r>
      <w:r w:rsidRPr="00A31418">
        <w:rPr>
          <w:rFonts w:ascii="ＭＳ 明朝" w:hAnsi="ＭＳ 明朝" w:hint="eastAsia"/>
        </w:rPr>
        <w:t xml:space="preserve">）　</w:t>
      </w:r>
      <w:r w:rsidR="00BC5BA9" w:rsidRPr="00A31418">
        <w:rPr>
          <w:rFonts w:ascii="ＭＳ 明朝" w:hAnsi="ＭＳ 明朝" w:hint="eastAsia"/>
        </w:rPr>
        <w:t>1</w:t>
      </w:r>
      <w:r w:rsidR="009A37B1" w:rsidRPr="00A31418">
        <w:rPr>
          <w:rFonts w:ascii="ＭＳ 明朝" w:hAnsi="ＭＳ 明朝"/>
        </w:rPr>
        <w:t>4</w:t>
      </w:r>
      <w:r w:rsidRPr="00A31418">
        <w:rPr>
          <w:rFonts w:ascii="ＭＳ 明朝" w:hAnsi="ＭＳ 明朝" w:hint="eastAsia"/>
        </w:rPr>
        <w:t>時</w:t>
      </w:r>
      <w:r w:rsidR="00BC5BA9" w:rsidRPr="00A31418">
        <w:rPr>
          <w:rFonts w:ascii="ＭＳ 明朝" w:hAnsi="ＭＳ 明朝" w:hint="eastAsia"/>
        </w:rPr>
        <w:t>0</w:t>
      </w:r>
      <w:r w:rsidR="00BC5BA9" w:rsidRPr="00A31418">
        <w:rPr>
          <w:rFonts w:ascii="ＭＳ 明朝" w:hAnsi="ＭＳ 明朝"/>
        </w:rPr>
        <w:t>0</w:t>
      </w:r>
      <w:r w:rsidRPr="00A31418">
        <w:rPr>
          <w:rFonts w:ascii="ＭＳ 明朝" w:hAnsi="ＭＳ 明朝" w:hint="eastAsia"/>
        </w:rPr>
        <w:t>分</w:t>
      </w:r>
    </w:p>
    <w:p w14:paraId="1FCCE7C9" w14:textId="77777777" w:rsidR="00A96695" w:rsidRPr="00A31418" w:rsidRDefault="00A96695">
      <w:pPr>
        <w:pStyle w:val="a3"/>
        <w:ind w:leftChars="67" w:left="141"/>
        <w:rPr>
          <w:rFonts w:ascii="ＭＳ 明朝" w:hAnsi="ＭＳ 明朝"/>
        </w:rPr>
      </w:pPr>
      <w:r w:rsidRPr="00A31418">
        <w:rPr>
          <w:rFonts w:ascii="ＭＳ 明朝" w:hAnsi="ＭＳ 明朝" w:hint="eastAsia"/>
        </w:rPr>
        <w:t>(2) 開札の場所</w:t>
      </w:r>
    </w:p>
    <w:p w14:paraId="1FCCE7CA" w14:textId="77777777" w:rsidR="00A96695" w:rsidRPr="00A31418" w:rsidRDefault="00A96695">
      <w:pPr>
        <w:pStyle w:val="a3"/>
        <w:ind w:leftChars="270" w:left="567"/>
        <w:rPr>
          <w:rFonts w:ascii="ＭＳ 明朝" w:hAnsi="ＭＳ 明朝"/>
        </w:rPr>
      </w:pPr>
      <w:r w:rsidRPr="00A31418">
        <w:rPr>
          <w:rFonts w:ascii="ＭＳ 明朝" w:hAnsi="ＭＳ 明朝" w:hint="eastAsia"/>
        </w:rPr>
        <w:t>東京都文京区本駒込2-28-8　　文京グリーンコートセンターオフィス13階</w:t>
      </w:r>
    </w:p>
    <w:p w14:paraId="1FCCE7CB" w14:textId="23F1159E" w:rsidR="00A96695" w:rsidRDefault="00A96695">
      <w:pPr>
        <w:pStyle w:val="a3"/>
        <w:ind w:leftChars="270" w:left="567"/>
        <w:rPr>
          <w:rFonts w:ascii="ＭＳ 明朝" w:hAnsi="ＭＳ 明朝"/>
          <w:spacing w:val="0"/>
        </w:rPr>
      </w:pPr>
      <w:r w:rsidRPr="00A31418">
        <w:rPr>
          <w:rFonts w:ascii="ＭＳ 明朝" w:hAnsi="ＭＳ 明朝" w:hint="eastAsia"/>
        </w:rPr>
        <w:t>独立行政法人情報処理推進機構　会議室</w:t>
      </w:r>
      <w:r w:rsidR="007E6ECA" w:rsidRPr="00A31418">
        <w:rPr>
          <w:rFonts w:ascii="ＭＳ 明朝" w:hAnsi="ＭＳ 明朝" w:hint="eastAsia"/>
        </w:rPr>
        <w:t>B</w:t>
      </w:r>
    </w:p>
    <w:p w14:paraId="1FCCE7CD" w14:textId="77777777" w:rsidR="00A96695" w:rsidRDefault="00A96695">
      <w:pPr>
        <w:pStyle w:val="a3"/>
        <w:rPr>
          <w:rFonts w:ascii="ＭＳ 明朝" w:hAnsi="ＭＳ 明朝"/>
          <w:spacing w:val="0"/>
        </w:rPr>
      </w:pPr>
    </w:p>
    <w:p w14:paraId="1FCCE7CE" w14:textId="77777777" w:rsidR="00A96695" w:rsidRDefault="009103A1">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．入札の無効</w:t>
      </w:r>
    </w:p>
    <w:p w14:paraId="1FCCE7CF" w14:textId="41ADDF0F" w:rsidR="00A96695" w:rsidRDefault="00CA1FF4">
      <w:pPr>
        <w:pStyle w:val="a3"/>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3"/>
        <w:rPr>
          <w:rFonts w:ascii="ＭＳ 明朝" w:hAnsi="ＭＳ 明朝"/>
          <w:spacing w:val="0"/>
        </w:rPr>
      </w:pPr>
    </w:p>
    <w:p w14:paraId="1FCCE7D2" w14:textId="77777777" w:rsidR="00A96695" w:rsidRDefault="009103A1">
      <w:pPr>
        <w:pStyle w:val="a3"/>
        <w:rPr>
          <w:rFonts w:ascii="ＭＳ 明朝" w:hAnsi="ＭＳ 明朝"/>
          <w:spacing w:val="0"/>
        </w:rPr>
      </w:pPr>
      <w:r>
        <w:rPr>
          <w:rFonts w:ascii="ＭＳ 明朝" w:hAnsi="ＭＳ 明朝" w:hint="eastAsia"/>
        </w:rPr>
        <w:t>9</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6A2CE2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3</w:t>
      </w:r>
      <w:r>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3"/>
        <w:rPr>
          <w:rFonts w:ascii="ＭＳ 明朝" w:hAnsi="ＭＳ 明朝"/>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07A25A5"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w:t>
      </w:r>
      <w:r w:rsidR="00591F39">
        <w:rPr>
          <w:rFonts w:ascii="ＭＳ 明朝" w:hAnsi="ＭＳ 明朝" w:hint="eastAsia"/>
        </w:rPr>
        <w:t>及び提案書</w:t>
      </w:r>
      <w:r>
        <w:rPr>
          <w:rFonts w:ascii="ＭＳ 明朝" w:hAnsi="ＭＳ 明朝" w:hint="eastAsia"/>
        </w:rPr>
        <w:t>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1FCCE7EB" w14:textId="751E682F" w:rsidR="00A96695" w:rsidRDefault="00A96695">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C5BA9">
        <w:rPr>
          <w:rFonts w:ascii="ＭＳ 明朝" w:hAnsi="ＭＳ 明朝" w:hint="eastAsia"/>
        </w:rPr>
        <w:t>1</w:t>
      </w:r>
      <w:r w:rsidR="00BC5BA9">
        <w:rPr>
          <w:rFonts w:ascii="ＭＳ 明朝" w:hAnsi="ＭＳ 明朝"/>
        </w:rPr>
        <w:t>6</w:t>
      </w:r>
      <w:r>
        <w:rPr>
          <w:rFonts w:ascii="ＭＳ 明朝" w:hAnsi="ＭＳ 明朝" w:hint="eastAsia"/>
        </w:rPr>
        <w:t>階</w:t>
      </w:r>
    </w:p>
    <w:p w14:paraId="1FCCE7EC" w14:textId="184AECD7" w:rsidR="00A96695" w:rsidRDefault="00A96695">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C5BA9">
        <w:rPr>
          <w:rFonts w:ascii="ＭＳ 明朝" w:hAnsi="ＭＳ 明朝" w:hint="eastAsia"/>
        </w:rPr>
        <w:t>デジタル改革推進部</w:t>
      </w:r>
      <w:r>
        <w:rPr>
          <w:rFonts w:ascii="ＭＳ 明朝" w:hAnsi="ＭＳ 明朝" w:hint="eastAsia"/>
        </w:rPr>
        <w:t xml:space="preserve">　担当：</w:t>
      </w:r>
      <w:r w:rsidR="00BC5BA9">
        <w:rPr>
          <w:rFonts w:ascii="ＭＳ 明朝" w:hAnsi="ＭＳ 明朝" w:hint="eastAsia"/>
        </w:rPr>
        <w:t>中村</w:t>
      </w:r>
      <w:r>
        <w:rPr>
          <w:rFonts w:ascii="ＭＳ 明朝" w:hAnsi="ＭＳ 明朝" w:hint="eastAsia"/>
        </w:rPr>
        <w:t>、</w:t>
      </w:r>
      <w:r w:rsidR="00BC5BA9">
        <w:rPr>
          <w:rFonts w:ascii="ＭＳ 明朝" w:hAnsi="ＭＳ 明朝" w:hint="eastAsia"/>
        </w:rPr>
        <w:t>野村</w:t>
      </w:r>
    </w:p>
    <w:p w14:paraId="1FCCE7ED" w14:textId="0D6CB479" w:rsidR="00A96695" w:rsidRDefault="00A96695">
      <w:pPr>
        <w:pStyle w:val="a3"/>
        <w:ind w:leftChars="207" w:left="435" w:firstLineChars="150" w:firstLine="318"/>
        <w:rPr>
          <w:rFonts w:ascii="ＭＳ 明朝" w:hAnsi="ＭＳ 明朝"/>
        </w:rPr>
      </w:pPr>
      <w:r>
        <w:rPr>
          <w:rFonts w:ascii="ＭＳ 明朝" w:hAnsi="ＭＳ 明朝" w:hint="eastAsia"/>
        </w:rPr>
        <w:t>TEL：03-5978-</w:t>
      </w:r>
      <w:r w:rsidR="00BC5BA9">
        <w:rPr>
          <w:rFonts w:ascii="ＭＳ 明朝" w:hAnsi="ＭＳ 明朝" w:hint="eastAsia"/>
        </w:rPr>
        <w:t>7519</w:t>
      </w:r>
    </w:p>
    <w:p w14:paraId="1FCCE7EE" w14:textId="1E543A8F" w:rsidR="00A96695" w:rsidRDefault="00A96695">
      <w:pPr>
        <w:pStyle w:val="a3"/>
        <w:ind w:leftChars="207" w:left="435" w:firstLineChars="150" w:firstLine="318"/>
        <w:rPr>
          <w:rFonts w:ascii="ＭＳ 明朝" w:hAnsi="ＭＳ 明朝"/>
        </w:rPr>
      </w:pPr>
      <w:r>
        <w:rPr>
          <w:rFonts w:ascii="ＭＳ 明朝" w:hAnsi="ＭＳ 明朝" w:hint="eastAsia"/>
        </w:rPr>
        <w:t>E-mail：</w:t>
      </w:r>
      <w:r w:rsidR="00BC5BA9" w:rsidRPr="00BC5BA9">
        <w:rPr>
          <w:rFonts w:ascii="ＭＳ 明朝" w:hAnsi="ＭＳ 明朝"/>
        </w:rPr>
        <w:t>ds-gai-ml</w:t>
      </w:r>
      <w:r>
        <w:rPr>
          <w:rFonts w:ascii="ＭＳ 明朝" w:hAnsi="ＭＳ 明朝" w:hint="eastAsia"/>
        </w:rPr>
        <w:t>@ipa.go.jp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1FCCE7F1" w14:textId="4F4DCC63" w:rsidR="00A96695" w:rsidRDefault="00A96695">
      <w:pPr>
        <w:pStyle w:val="a3"/>
        <w:ind w:leftChars="221" w:left="464" w:firstLineChars="150" w:firstLine="318"/>
        <w:rPr>
          <w:rFonts w:ascii="ＭＳ 明朝" w:hAnsi="ＭＳ 明朝"/>
        </w:rPr>
      </w:pPr>
      <w:r>
        <w:rPr>
          <w:rFonts w:ascii="ＭＳ 明朝" w:hAnsi="ＭＳ 明朝" w:hint="eastAsia"/>
        </w:rPr>
        <w:lastRenderedPageBreak/>
        <w:t xml:space="preserve">独立行政法人情報処理推進機構　財務部　</w:t>
      </w:r>
      <w:r w:rsidR="00741BC1">
        <w:rPr>
          <w:rFonts w:ascii="ＭＳ 明朝" w:hAnsi="ＭＳ 明朝" w:hint="eastAsia"/>
        </w:rPr>
        <w:t>契約</w:t>
      </w:r>
      <w:r>
        <w:rPr>
          <w:rFonts w:ascii="ＭＳ 明朝" w:hAnsi="ＭＳ 明朝" w:hint="eastAsia"/>
        </w:rPr>
        <w:t>グループ　担当:</w:t>
      </w:r>
      <w:r w:rsidR="00BC5BA9">
        <w:rPr>
          <w:rFonts w:ascii="ＭＳ 明朝" w:hAnsi="ＭＳ 明朝" w:hint="eastAsia"/>
        </w:rPr>
        <w:t>辻</w:t>
      </w:r>
      <w:r>
        <w:rPr>
          <w:rFonts w:ascii="ＭＳ 明朝" w:hAnsi="ＭＳ 明朝" w:hint="eastAsia"/>
        </w:rPr>
        <w:t>、</w:t>
      </w:r>
      <w:r w:rsidR="00BC5BA9">
        <w:rPr>
          <w:rFonts w:ascii="ＭＳ 明朝" w:hAnsi="ＭＳ 明朝" w:hint="eastAsia"/>
        </w:rPr>
        <w:t>菊池</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3"/>
        <w:rPr>
          <w:rFonts w:ascii="ＭＳ 明朝" w:hAnsi="ＭＳ 明朝"/>
        </w:rPr>
      </w:pP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bookmarkStart w:id="2" w:name="_Toc311216234"/>
    <w:p w14:paraId="55FE74F8" w14:textId="77777777" w:rsidR="00EE3207" w:rsidRDefault="00AF61D9" w:rsidP="00EE3207">
      <w:pPr>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Pr>
          <w:rFonts w:ascii="ＭＳ 明朝" w:hAnsi="ＭＳ 明朝"/>
        </w:rPr>
        <w:br w:type="page"/>
      </w:r>
      <w:bookmarkStart w:id="3" w:name="_Toc164995312"/>
      <w:bookmarkStart w:id="4"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2"/>
      <w:bookmarkEnd w:id="3"/>
      <w:bookmarkEnd w:id="4"/>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1FCCE829" w14:textId="76FF79DA" w:rsidR="0047626D" w:rsidRDefault="0047626D" w:rsidP="0047626D">
      <w:pPr>
        <w:rPr>
          <w:rFonts w:ascii="ＭＳ 明朝" w:hAnsi="ＭＳ 明朝"/>
          <w:szCs w:val="21"/>
        </w:rPr>
      </w:pPr>
      <w:r>
        <w:rPr>
          <w:rFonts w:ascii="ＭＳ 明朝" w:hAnsi="ＭＳ 明朝" w:hint="eastAsia"/>
          <w:szCs w:val="21"/>
        </w:rPr>
        <w:t xml:space="preserve">独立行政法人情報処理推進機構　</w:t>
      </w:r>
      <w:r w:rsidR="00F94F1A">
        <w:rPr>
          <w:rFonts w:ascii="ＭＳ 明朝" w:hAnsi="ＭＳ 明朝" w:hint="eastAsia"/>
          <w:szCs w:val="21"/>
        </w:rPr>
        <w:t>デジタル改革推進部</w:t>
      </w:r>
      <w:r>
        <w:rPr>
          <w:rFonts w:ascii="ＭＳ 明朝" w:hAnsi="ＭＳ 明朝" w:hint="eastAsia"/>
          <w:szCs w:val="21"/>
        </w:rPr>
        <w:t xml:space="preserve">　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EE3207">
        <w:rPr>
          <w:rFonts w:ascii="ＭＳ 明朝" w:hAnsi="ＭＳ 明朝" w:cs="ＭＳ 明朝" w:hint="eastAsia"/>
          <w:spacing w:val="118"/>
          <w:kern w:val="0"/>
          <w:sz w:val="32"/>
          <w:szCs w:val="32"/>
          <w:fitText w:val="1432" w:id="-112518656"/>
        </w:rPr>
        <w:t>質問</w:t>
      </w:r>
      <w:r w:rsidRPr="00EE3207">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41F29083"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443844" w:rsidRPr="00D47F15">
        <w:rPr>
          <w:rFonts w:ascii="ＭＳ 明朝" w:hAnsi="ＭＳ 明朝" w:hint="eastAsia"/>
          <w:color w:val="000000" w:themeColor="text1"/>
        </w:rPr>
        <w:t>生成AIを用いたチャットUI環境構築・運用</w:t>
      </w:r>
      <w:r w:rsidRPr="00D47F15">
        <w:rPr>
          <w:rFonts w:ascii="ＭＳ 明朝" w:hAnsi="ＭＳ 明朝"/>
          <w:color w:val="000000" w:themeColor="text1"/>
        </w:rPr>
        <w:t>」</w:t>
      </w:r>
      <w:r w:rsidR="0047626D" w:rsidRPr="00D47F15">
        <w:rPr>
          <w:rFonts w:ascii="ＭＳ 明朝" w:hAnsi="ＭＳ 明朝" w:hint="eastAsia"/>
          <w:color w:val="000000" w:themeColor="text1"/>
          <w:szCs w:val="21"/>
        </w:rPr>
        <w:t>に</w:t>
      </w:r>
      <w:r w:rsidR="0047626D">
        <w:rPr>
          <w:rFonts w:ascii="ＭＳ 明朝" w:hAnsi="ＭＳ 明朝" w:hint="eastAsia"/>
          <w:szCs w:val="21"/>
        </w:rPr>
        <w:t>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5" w:name="_（様式3）"/>
      <w:bookmarkEnd w:id="5"/>
      <w:r>
        <w:rPr>
          <w:rFonts w:ascii="ＭＳ 明朝" w:hAnsi="ＭＳ 明朝"/>
        </w:rPr>
        <w:br w:type="page"/>
      </w:r>
      <w:bookmarkStart w:id="6" w:name="_Toc311216236"/>
      <w:r w:rsidRPr="008445AA">
        <w:rPr>
          <w:rFonts w:ascii="ＭＳ 明朝" w:eastAsia="ＭＳ 明朝" w:hAnsi="ＭＳ 明朝" w:hint="eastAsia"/>
        </w:rPr>
        <w:lastRenderedPageBreak/>
        <w:t>（様　式　2）</w:t>
      </w:r>
      <w:bookmarkEnd w:id="6"/>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119ED639"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w:t>
      </w:r>
      <w:r w:rsidRPr="00D47F15">
        <w:rPr>
          <w:rFonts w:ascii="ＭＳ 明朝" w:hAnsi="ＭＳ 明朝" w:hint="eastAsia"/>
          <w:color w:val="000000" w:themeColor="text1"/>
        </w:rPr>
        <w:t>め、</w:t>
      </w:r>
      <w:r w:rsidR="00267698" w:rsidRPr="00D47F15">
        <w:rPr>
          <w:rFonts w:ascii="ＭＳ 明朝" w:hAnsi="ＭＳ 明朝" w:hint="eastAsia"/>
          <w:color w:val="000000" w:themeColor="text1"/>
        </w:rPr>
        <w:t>「</w:t>
      </w:r>
      <w:r w:rsidR="00443844" w:rsidRPr="00D47F15">
        <w:rPr>
          <w:rFonts w:ascii="ＭＳ 明朝" w:hAnsi="ＭＳ 明朝" w:hint="eastAsia"/>
          <w:color w:val="000000" w:themeColor="text1"/>
        </w:rPr>
        <w:t>生成AIを用いたチャットUI環境構築・運用</w:t>
      </w:r>
      <w:r w:rsidR="00267698" w:rsidRPr="00D47F15">
        <w:rPr>
          <w:rFonts w:ascii="ＭＳ 明朝" w:hAnsi="ＭＳ 明朝"/>
          <w:color w:val="000000" w:themeColor="text1"/>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47626D">
        <w:rPr>
          <w:rFonts w:ascii="ＭＳ 明朝" w:hAnsi="ＭＳ 明朝" w:hint="eastAsia"/>
          <w:spacing w:val="60"/>
          <w:kern w:val="0"/>
          <w:fitText w:val="1260" w:id="-112518655"/>
        </w:rPr>
        <w:t>使用印</w:t>
      </w:r>
      <w:r w:rsidRPr="0047626D">
        <w:rPr>
          <w:rFonts w:ascii="ＭＳ 明朝" w:hAnsi="ＭＳ 明朝" w:hint="eastAsia"/>
          <w:spacing w:val="30"/>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7" w:name="_Toc311216237"/>
      <w:r w:rsidRPr="008445AA">
        <w:rPr>
          <w:rFonts w:ascii="ＭＳ 明朝" w:eastAsia="ＭＳ 明朝" w:hAnsi="ＭＳ 明朝" w:hint="eastAsia"/>
        </w:rPr>
        <w:lastRenderedPageBreak/>
        <w:t>（様　式　3）</w:t>
      </w:r>
      <w:bookmarkEnd w:id="7"/>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1FCCE8A0" w14:textId="77777777" w:rsidR="0047626D" w:rsidRDefault="0047626D" w:rsidP="0047626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158CFA03"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443844" w:rsidRPr="00D47F15">
        <w:rPr>
          <w:rFonts w:ascii="ＭＳ 明朝" w:hAnsi="ＭＳ 明朝" w:hint="eastAsia"/>
          <w:color w:val="000000" w:themeColor="text1"/>
        </w:rPr>
        <w:t>生成AIを用いたチャットUI環境構築・運用</w:t>
      </w:r>
      <w:r w:rsidRPr="00D47F15">
        <w:rPr>
          <w:rFonts w:ascii="ＭＳ 明朝" w:hAnsi="ＭＳ 明朝"/>
          <w:color w:val="000000" w:themeColor="text1"/>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rPr>
      </w:pPr>
      <w:r>
        <w:rPr>
          <w:rFonts w:ascii="ＭＳ 明朝" w:hAnsi="ＭＳ 明朝"/>
        </w:rPr>
        <w:br w:type="page"/>
      </w:r>
      <w:bookmarkStart w:id="8" w:name="_Toc311216238"/>
      <w:bookmarkStart w:id="9" w:name="_Toc268880064"/>
      <w:r w:rsidRPr="008445AA">
        <w:rPr>
          <w:rFonts w:ascii="ＭＳ 明朝" w:eastAsia="ＭＳ 明朝" w:hAnsi="ＭＳ 明朝" w:hint="eastAsia"/>
        </w:rPr>
        <w:lastRenderedPageBreak/>
        <w:t>（様　式　4）</w:t>
      </w:r>
      <w:bookmarkEnd w:id="8"/>
      <w:r>
        <w:rPr>
          <w:rFonts w:ascii="ＭＳ 明朝" w:hAnsi="ＭＳ 明朝" w:hint="eastAsia"/>
        </w:rPr>
        <w:t xml:space="preserve">　</w:t>
      </w:r>
      <w:bookmarkEnd w:id="9"/>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5C600C7F"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D47F15">
        <w:rPr>
          <w:rFonts w:ascii="ＭＳ 明朝" w:hAnsi="ＭＳ 明朝" w:hint="eastAsia"/>
          <w:color w:val="000000" w:themeColor="text1"/>
        </w:rPr>
        <w:t>「</w:t>
      </w:r>
      <w:r w:rsidR="00443844" w:rsidRPr="00D47F15">
        <w:rPr>
          <w:rFonts w:ascii="ＭＳ 明朝" w:hAnsi="ＭＳ 明朝" w:hint="eastAsia"/>
          <w:color w:val="000000" w:themeColor="text1"/>
        </w:rPr>
        <w:t>生成AIを用いたチャットUI環境構築・運用</w:t>
      </w:r>
      <w:r w:rsidR="00BD2BF3" w:rsidRPr="00D47F15">
        <w:rPr>
          <w:rFonts w:ascii="ＭＳ 明朝" w:hAnsi="ＭＳ 明朝"/>
          <w:color w:val="000000" w:themeColor="text1"/>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8616E9" w:rsidRPr="008616E9" w14:paraId="52CDB731" w14:textId="77777777" w:rsidTr="004F5058">
        <w:tc>
          <w:tcPr>
            <w:tcW w:w="531" w:type="dxa"/>
            <w:tcBorders>
              <w:top w:val="double" w:sz="4" w:space="0" w:color="auto"/>
              <w:left w:val="double" w:sz="4" w:space="0" w:color="auto"/>
              <w:bottom w:val="double" w:sz="4" w:space="0" w:color="auto"/>
            </w:tcBorders>
          </w:tcPr>
          <w:p w14:paraId="1FFB5D9A" w14:textId="77777777" w:rsidR="008616E9" w:rsidRPr="008616E9" w:rsidRDefault="008616E9" w:rsidP="008616E9">
            <w:pPr>
              <w:rPr>
                <w:rFonts w:ascii="ＭＳ 明朝" w:hAnsi="ＭＳ 明朝"/>
              </w:rPr>
            </w:pPr>
            <w:r w:rsidRPr="008616E9">
              <w:rPr>
                <w:rFonts w:ascii="ＭＳ 明朝" w:hAnsi="ＭＳ 明朝" w:hint="eastAsia"/>
              </w:rPr>
              <w:t>No.</w:t>
            </w:r>
          </w:p>
        </w:tc>
        <w:tc>
          <w:tcPr>
            <w:tcW w:w="2514" w:type="dxa"/>
            <w:tcBorders>
              <w:top w:val="double" w:sz="4" w:space="0" w:color="auto"/>
              <w:bottom w:val="double" w:sz="4" w:space="0" w:color="auto"/>
            </w:tcBorders>
          </w:tcPr>
          <w:p w14:paraId="09429658" w14:textId="77777777" w:rsidR="008616E9" w:rsidRPr="008616E9" w:rsidRDefault="008616E9" w:rsidP="008616E9">
            <w:pPr>
              <w:rPr>
                <w:rFonts w:ascii="ＭＳ 明朝" w:hAnsi="ＭＳ 明朝"/>
              </w:rPr>
            </w:pPr>
            <w:r w:rsidRPr="008616E9">
              <w:rPr>
                <w:rFonts w:ascii="ＭＳ 明朝" w:hAnsi="ＭＳ 明朝" w:hint="eastAsia"/>
              </w:rPr>
              <w:t>提出書類</w:t>
            </w:r>
          </w:p>
        </w:tc>
        <w:tc>
          <w:tcPr>
            <w:tcW w:w="899" w:type="dxa"/>
            <w:tcBorders>
              <w:top w:val="double" w:sz="4" w:space="0" w:color="auto"/>
              <w:bottom w:val="double" w:sz="4" w:space="0" w:color="auto"/>
            </w:tcBorders>
          </w:tcPr>
          <w:p w14:paraId="5A8E66B0" w14:textId="77777777" w:rsidR="008616E9" w:rsidRPr="008616E9" w:rsidRDefault="008616E9" w:rsidP="008616E9">
            <w:pPr>
              <w:rPr>
                <w:rFonts w:ascii="ＭＳ 明朝" w:hAnsi="ＭＳ 明朝"/>
              </w:rPr>
            </w:pPr>
            <w:r w:rsidRPr="008616E9">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24065B09" w14:textId="77777777" w:rsidR="008616E9" w:rsidRPr="008616E9" w:rsidRDefault="008616E9" w:rsidP="008616E9">
            <w:pPr>
              <w:rPr>
                <w:rFonts w:ascii="ＭＳ 明朝" w:hAnsi="ＭＳ 明朝"/>
              </w:rPr>
            </w:pPr>
            <w:r w:rsidRPr="008616E9">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22DF2DBB" w14:textId="77777777" w:rsidR="008616E9" w:rsidRPr="008616E9" w:rsidRDefault="008616E9" w:rsidP="008616E9">
            <w:pPr>
              <w:rPr>
                <w:rFonts w:ascii="ＭＳ 明朝" w:hAnsi="ＭＳ 明朝"/>
              </w:rPr>
            </w:pPr>
            <w:r w:rsidRPr="008616E9">
              <w:rPr>
                <w:rFonts w:ascii="ＭＳ 明朝" w:hAnsi="ＭＳ 明朝" w:hint="eastAsia"/>
              </w:rPr>
              <w:t>No.</w:t>
            </w:r>
          </w:p>
        </w:tc>
        <w:tc>
          <w:tcPr>
            <w:tcW w:w="2481" w:type="dxa"/>
            <w:tcBorders>
              <w:top w:val="double" w:sz="4" w:space="0" w:color="auto"/>
              <w:bottom w:val="double" w:sz="4" w:space="0" w:color="auto"/>
            </w:tcBorders>
          </w:tcPr>
          <w:p w14:paraId="66EA2105" w14:textId="77777777" w:rsidR="008616E9" w:rsidRPr="008616E9" w:rsidRDefault="008616E9" w:rsidP="008616E9">
            <w:pPr>
              <w:rPr>
                <w:rFonts w:ascii="ＭＳ 明朝" w:hAnsi="ＭＳ 明朝"/>
              </w:rPr>
            </w:pPr>
            <w:r w:rsidRPr="008616E9">
              <w:rPr>
                <w:rFonts w:ascii="ＭＳ 明朝" w:hAnsi="ＭＳ 明朝" w:hint="eastAsia"/>
              </w:rPr>
              <w:t>提出書類</w:t>
            </w:r>
          </w:p>
        </w:tc>
        <w:tc>
          <w:tcPr>
            <w:tcW w:w="944" w:type="dxa"/>
            <w:tcBorders>
              <w:top w:val="double" w:sz="4" w:space="0" w:color="auto"/>
              <w:bottom w:val="double" w:sz="4" w:space="0" w:color="auto"/>
            </w:tcBorders>
          </w:tcPr>
          <w:p w14:paraId="3F019E99" w14:textId="77777777" w:rsidR="008616E9" w:rsidRPr="008616E9" w:rsidRDefault="008616E9" w:rsidP="008616E9">
            <w:pPr>
              <w:rPr>
                <w:rFonts w:ascii="ＭＳ 明朝" w:hAnsi="ＭＳ 明朝"/>
              </w:rPr>
            </w:pPr>
            <w:r w:rsidRPr="008616E9">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3C2E2EFF" w14:textId="77777777" w:rsidR="008616E9" w:rsidRPr="008616E9" w:rsidRDefault="008616E9" w:rsidP="008616E9">
            <w:pPr>
              <w:rPr>
                <w:rFonts w:ascii="ＭＳ 明朝" w:hAnsi="ＭＳ 明朝"/>
              </w:rPr>
            </w:pPr>
            <w:r w:rsidRPr="008616E9">
              <w:rPr>
                <w:rFonts w:ascii="ＭＳ 明朝" w:hAnsi="ＭＳ 明朝" w:hint="eastAsia"/>
              </w:rPr>
              <w:t>有無</w:t>
            </w:r>
          </w:p>
        </w:tc>
      </w:tr>
      <w:tr w:rsidR="008616E9" w:rsidRPr="008616E9" w14:paraId="4407BD43" w14:textId="77777777" w:rsidTr="004F5058">
        <w:tc>
          <w:tcPr>
            <w:tcW w:w="531" w:type="dxa"/>
            <w:tcBorders>
              <w:top w:val="double" w:sz="4" w:space="0" w:color="auto"/>
              <w:left w:val="double" w:sz="4" w:space="0" w:color="auto"/>
            </w:tcBorders>
          </w:tcPr>
          <w:p w14:paraId="38F9A260" w14:textId="77777777" w:rsidR="008616E9" w:rsidRPr="008616E9" w:rsidRDefault="008616E9" w:rsidP="008616E9">
            <w:pPr>
              <w:rPr>
                <w:rFonts w:ascii="ＭＳ 明朝" w:hAnsi="ＭＳ 明朝"/>
              </w:rPr>
            </w:pPr>
            <w:r w:rsidRPr="008616E9">
              <w:rPr>
                <w:rFonts w:ascii="ＭＳ 明朝" w:hAnsi="ＭＳ 明朝" w:hint="eastAsia"/>
              </w:rPr>
              <w:t>①</w:t>
            </w:r>
          </w:p>
        </w:tc>
        <w:tc>
          <w:tcPr>
            <w:tcW w:w="2514" w:type="dxa"/>
            <w:tcBorders>
              <w:top w:val="double" w:sz="4" w:space="0" w:color="auto"/>
            </w:tcBorders>
          </w:tcPr>
          <w:p w14:paraId="5BD712F7" w14:textId="77777777" w:rsidR="008616E9" w:rsidRPr="008616E9" w:rsidRDefault="008616E9" w:rsidP="008616E9">
            <w:pPr>
              <w:rPr>
                <w:rFonts w:ascii="ＭＳ 明朝" w:hAnsi="ＭＳ 明朝"/>
              </w:rPr>
            </w:pPr>
            <w:r w:rsidRPr="008616E9">
              <w:rPr>
                <w:rFonts w:ascii="ＭＳ 明朝" w:hAnsi="ＭＳ 明朝" w:hint="eastAsia"/>
              </w:rPr>
              <w:t>委任状（委任する場合）</w:t>
            </w:r>
          </w:p>
        </w:tc>
        <w:tc>
          <w:tcPr>
            <w:tcW w:w="899" w:type="dxa"/>
            <w:tcBorders>
              <w:top w:val="double" w:sz="4" w:space="0" w:color="auto"/>
            </w:tcBorders>
          </w:tcPr>
          <w:p w14:paraId="64FF829E" w14:textId="77777777" w:rsidR="008616E9" w:rsidRPr="008616E9" w:rsidRDefault="008616E9" w:rsidP="008616E9">
            <w:pPr>
              <w:rPr>
                <w:rFonts w:ascii="ＭＳ 明朝" w:hAnsi="ＭＳ 明朝"/>
              </w:rPr>
            </w:pPr>
            <w:r w:rsidRPr="008616E9">
              <w:rPr>
                <w:rFonts w:ascii="ＭＳ 明朝" w:hAnsi="ＭＳ 明朝" w:hint="eastAsia"/>
              </w:rPr>
              <w:t>1通</w:t>
            </w:r>
          </w:p>
        </w:tc>
        <w:tc>
          <w:tcPr>
            <w:tcW w:w="883" w:type="dxa"/>
            <w:tcBorders>
              <w:top w:val="double" w:sz="4" w:space="0" w:color="auto"/>
              <w:right w:val="double" w:sz="4" w:space="0" w:color="auto"/>
            </w:tcBorders>
          </w:tcPr>
          <w:p w14:paraId="3942CF06" w14:textId="77777777" w:rsidR="008616E9" w:rsidRPr="008616E9" w:rsidRDefault="008616E9" w:rsidP="008616E9">
            <w:pPr>
              <w:rPr>
                <w:rFonts w:ascii="ＭＳ 明朝" w:hAnsi="ＭＳ 明朝"/>
              </w:rPr>
            </w:pPr>
          </w:p>
        </w:tc>
        <w:tc>
          <w:tcPr>
            <w:tcW w:w="531" w:type="dxa"/>
            <w:tcBorders>
              <w:top w:val="double" w:sz="4" w:space="0" w:color="auto"/>
              <w:left w:val="double" w:sz="4" w:space="0" w:color="auto"/>
              <w:bottom w:val="single" w:sz="4" w:space="0" w:color="auto"/>
            </w:tcBorders>
          </w:tcPr>
          <w:p w14:paraId="530CFB09" w14:textId="77777777" w:rsidR="008616E9" w:rsidRPr="008616E9" w:rsidRDefault="008616E9" w:rsidP="008616E9">
            <w:pPr>
              <w:rPr>
                <w:rFonts w:ascii="ＭＳ 明朝" w:hAnsi="ＭＳ 明朝"/>
              </w:rPr>
            </w:pPr>
            <w:r w:rsidRPr="008616E9">
              <w:rPr>
                <w:rFonts w:ascii="ＭＳ 明朝" w:hAnsi="ＭＳ 明朝" w:hint="eastAsia"/>
              </w:rPr>
              <w:t>②</w:t>
            </w:r>
          </w:p>
        </w:tc>
        <w:tc>
          <w:tcPr>
            <w:tcW w:w="2481" w:type="dxa"/>
            <w:tcBorders>
              <w:top w:val="double" w:sz="4" w:space="0" w:color="auto"/>
              <w:bottom w:val="single" w:sz="4" w:space="0" w:color="auto"/>
            </w:tcBorders>
          </w:tcPr>
          <w:p w14:paraId="34076AA7" w14:textId="77777777" w:rsidR="008616E9" w:rsidRPr="008616E9" w:rsidRDefault="008616E9" w:rsidP="008616E9">
            <w:pPr>
              <w:rPr>
                <w:rFonts w:ascii="ＭＳ 明朝" w:hAnsi="ＭＳ 明朝"/>
              </w:rPr>
            </w:pPr>
            <w:r w:rsidRPr="008616E9">
              <w:rPr>
                <w:rFonts w:ascii="ＭＳ 明朝" w:hAnsi="ＭＳ 明朝" w:hint="eastAsia"/>
              </w:rPr>
              <w:t>入札書（封緘）</w:t>
            </w:r>
          </w:p>
        </w:tc>
        <w:tc>
          <w:tcPr>
            <w:tcW w:w="944" w:type="dxa"/>
            <w:tcBorders>
              <w:top w:val="double" w:sz="4" w:space="0" w:color="auto"/>
              <w:bottom w:val="single" w:sz="4" w:space="0" w:color="auto"/>
            </w:tcBorders>
          </w:tcPr>
          <w:p w14:paraId="1B934F1A" w14:textId="77777777" w:rsidR="008616E9" w:rsidRPr="008616E9" w:rsidRDefault="008616E9" w:rsidP="008616E9">
            <w:pPr>
              <w:rPr>
                <w:rFonts w:ascii="ＭＳ 明朝" w:hAnsi="ＭＳ 明朝"/>
              </w:rPr>
            </w:pPr>
            <w:r w:rsidRPr="008616E9">
              <w:rPr>
                <w:rFonts w:ascii="ＭＳ 明朝" w:hAnsi="ＭＳ 明朝" w:hint="eastAsia"/>
              </w:rPr>
              <w:t>1通</w:t>
            </w:r>
          </w:p>
        </w:tc>
        <w:tc>
          <w:tcPr>
            <w:tcW w:w="901" w:type="dxa"/>
            <w:tcBorders>
              <w:top w:val="double" w:sz="4" w:space="0" w:color="auto"/>
              <w:bottom w:val="single" w:sz="4" w:space="0" w:color="auto"/>
              <w:right w:val="double" w:sz="4" w:space="0" w:color="auto"/>
            </w:tcBorders>
          </w:tcPr>
          <w:p w14:paraId="7D4E6864" w14:textId="77777777" w:rsidR="008616E9" w:rsidRPr="008616E9" w:rsidRDefault="008616E9" w:rsidP="008616E9">
            <w:pPr>
              <w:rPr>
                <w:rFonts w:ascii="ＭＳ 明朝" w:hAnsi="ＭＳ 明朝"/>
              </w:rPr>
            </w:pPr>
          </w:p>
        </w:tc>
      </w:tr>
      <w:tr w:rsidR="008616E9" w:rsidRPr="008616E9" w14:paraId="7B731FDA" w14:textId="77777777" w:rsidTr="004F5058">
        <w:tc>
          <w:tcPr>
            <w:tcW w:w="531" w:type="dxa"/>
            <w:tcBorders>
              <w:left w:val="double" w:sz="4" w:space="0" w:color="auto"/>
            </w:tcBorders>
          </w:tcPr>
          <w:p w14:paraId="77F493C5" w14:textId="77777777" w:rsidR="008616E9" w:rsidRPr="008616E9" w:rsidRDefault="008616E9" w:rsidP="008616E9">
            <w:pPr>
              <w:rPr>
                <w:rFonts w:ascii="ＭＳ 明朝" w:hAnsi="ＭＳ 明朝"/>
              </w:rPr>
            </w:pPr>
            <w:r w:rsidRPr="008616E9">
              <w:rPr>
                <w:rFonts w:ascii="ＭＳ 明朝" w:hAnsi="ＭＳ 明朝" w:hint="eastAsia"/>
              </w:rPr>
              <w:t>③</w:t>
            </w:r>
          </w:p>
        </w:tc>
        <w:tc>
          <w:tcPr>
            <w:tcW w:w="2514" w:type="dxa"/>
          </w:tcPr>
          <w:p w14:paraId="7CD5E400" w14:textId="77777777" w:rsidR="008616E9" w:rsidRPr="008616E9" w:rsidRDefault="008616E9" w:rsidP="008616E9">
            <w:pPr>
              <w:rPr>
                <w:rFonts w:ascii="ＭＳ 明朝" w:hAnsi="ＭＳ 明朝"/>
              </w:rPr>
            </w:pPr>
            <w:r w:rsidRPr="008616E9">
              <w:rPr>
                <w:rFonts w:ascii="ＭＳ 明朝" w:hAnsi="ＭＳ 明朝" w:hint="eastAsia"/>
              </w:rPr>
              <w:t>提案書（別紙を含む）</w:t>
            </w:r>
          </w:p>
        </w:tc>
        <w:tc>
          <w:tcPr>
            <w:tcW w:w="899" w:type="dxa"/>
          </w:tcPr>
          <w:p w14:paraId="3498C285" w14:textId="77777777" w:rsidR="008616E9" w:rsidRPr="008616E9" w:rsidRDefault="008616E9" w:rsidP="008616E9">
            <w:pPr>
              <w:rPr>
                <w:rFonts w:ascii="ＭＳ 明朝" w:hAnsi="ＭＳ 明朝"/>
              </w:rPr>
            </w:pPr>
            <w:r w:rsidRPr="008616E9">
              <w:rPr>
                <w:rFonts w:ascii="ＭＳ 明朝" w:hAnsi="ＭＳ 明朝" w:hint="eastAsia"/>
              </w:rPr>
              <w:t>1部</w:t>
            </w:r>
          </w:p>
        </w:tc>
        <w:tc>
          <w:tcPr>
            <w:tcW w:w="883" w:type="dxa"/>
            <w:tcBorders>
              <w:right w:val="double" w:sz="4" w:space="0" w:color="auto"/>
            </w:tcBorders>
          </w:tcPr>
          <w:p w14:paraId="636B3F28" w14:textId="77777777" w:rsidR="008616E9" w:rsidRPr="008616E9" w:rsidRDefault="008616E9" w:rsidP="008616E9">
            <w:pPr>
              <w:rPr>
                <w:rFonts w:ascii="ＭＳ 明朝" w:hAnsi="ＭＳ 明朝"/>
              </w:rPr>
            </w:pPr>
          </w:p>
        </w:tc>
        <w:tc>
          <w:tcPr>
            <w:tcW w:w="531" w:type="dxa"/>
            <w:tcBorders>
              <w:left w:val="double" w:sz="4" w:space="0" w:color="auto"/>
              <w:tr2bl w:val="nil"/>
            </w:tcBorders>
          </w:tcPr>
          <w:p w14:paraId="2462CF61" w14:textId="77777777" w:rsidR="008616E9" w:rsidRPr="008616E9" w:rsidRDefault="008616E9" w:rsidP="008616E9">
            <w:pPr>
              <w:rPr>
                <w:rFonts w:ascii="ＭＳ 明朝" w:hAnsi="ＭＳ 明朝"/>
              </w:rPr>
            </w:pPr>
            <w:r w:rsidRPr="008616E9">
              <w:rPr>
                <w:rFonts w:ascii="ＭＳ 明朝" w:hAnsi="ＭＳ 明朝" w:hint="eastAsia"/>
              </w:rPr>
              <w:t>③</w:t>
            </w:r>
          </w:p>
        </w:tc>
        <w:tc>
          <w:tcPr>
            <w:tcW w:w="2481" w:type="dxa"/>
            <w:tcBorders>
              <w:tr2bl w:val="nil"/>
            </w:tcBorders>
          </w:tcPr>
          <w:p w14:paraId="7DBA7AA6" w14:textId="77777777" w:rsidR="008616E9" w:rsidRPr="008616E9" w:rsidRDefault="008616E9" w:rsidP="008616E9">
            <w:pPr>
              <w:rPr>
                <w:rFonts w:ascii="ＭＳ 明朝" w:hAnsi="ＭＳ 明朝"/>
              </w:rPr>
            </w:pPr>
            <w:r w:rsidRPr="008616E9">
              <w:rPr>
                <w:rFonts w:ascii="ＭＳ 明朝" w:hAnsi="ＭＳ 明朝" w:hint="eastAsia"/>
              </w:rPr>
              <w:t>提案書（電子ﾌｧｲﾙ）</w:t>
            </w:r>
          </w:p>
        </w:tc>
        <w:tc>
          <w:tcPr>
            <w:tcW w:w="944" w:type="dxa"/>
            <w:tcBorders>
              <w:tr2bl w:val="nil"/>
            </w:tcBorders>
          </w:tcPr>
          <w:p w14:paraId="76003E45" w14:textId="77777777" w:rsidR="008616E9" w:rsidRPr="008616E9" w:rsidRDefault="008616E9" w:rsidP="008616E9">
            <w:pPr>
              <w:rPr>
                <w:rFonts w:ascii="ＭＳ 明朝" w:hAnsi="ＭＳ 明朝"/>
              </w:rPr>
            </w:pPr>
            <w:r w:rsidRPr="008616E9">
              <w:rPr>
                <w:rFonts w:ascii="ＭＳ 明朝" w:hAnsi="ＭＳ 明朝" w:hint="eastAsia"/>
              </w:rPr>
              <w:t>1部</w:t>
            </w:r>
          </w:p>
        </w:tc>
        <w:tc>
          <w:tcPr>
            <w:tcW w:w="901" w:type="dxa"/>
            <w:tcBorders>
              <w:right w:val="double" w:sz="4" w:space="0" w:color="auto"/>
              <w:tr2bl w:val="nil"/>
            </w:tcBorders>
          </w:tcPr>
          <w:p w14:paraId="0261C299" w14:textId="77777777" w:rsidR="008616E9" w:rsidRPr="008616E9" w:rsidRDefault="008616E9" w:rsidP="008616E9">
            <w:pPr>
              <w:rPr>
                <w:rFonts w:ascii="ＭＳ 明朝" w:hAnsi="ＭＳ 明朝"/>
              </w:rPr>
            </w:pPr>
          </w:p>
        </w:tc>
      </w:tr>
      <w:tr w:rsidR="008616E9" w:rsidRPr="008616E9" w14:paraId="4D5E1319" w14:textId="77777777" w:rsidTr="004F5058">
        <w:tc>
          <w:tcPr>
            <w:tcW w:w="531" w:type="dxa"/>
            <w:tcBorders>
              <w:left w:val="double" w:sz="4" w:space="0" w:color="auto"/>
            </w:tcBorders>
          </w:tcPr>
          <w:p w14:paraId="0A99D7DA" w14:textId="77777777" w:rsidR="008616E9" w:rsidRPr="008616E9" w:rsidRDefault="008616E9" w:rsidP="008616E9">
            <w:pPr>
              <w:rPr>
                <w:rFonts w:ascii="ＭＳ 明朝" w:hAnsi="ＭＳ 明朝"/>
              </w:rPr>
            </w:pPr>
            <w:r w:rsidRPr="008616E9">
              <w:rPr>
                <w:rFonts w:ascii="ＭＳ 明朝" w:hAnsi="ＭＳ 明朝" w:hint="eastAsia"/>
              </w:rPr>
              <w:t>④</w:t>
            </w:r>
          </w:p>
        </w:tc>
        <w:tc>
          <w:tcPr>
            <w:tcW w:w="2514" w:type="dxa"/>
          </w:tcPr>
          <w:p w14:paraId="4AFA6EBB" w14:textId="5C9CEBE1" w:rsidR="008616E9" w:rsidRPr="008616E9" w:rsidRDefault="008616E9" w:rsidP="008616E9">
            <w:pPr>
              <w:rPr>
                <w:rFonts w:ascii="ＭＳ 明朝" w:hAnsi="ＭＳ 明朝"/>
              </w:rPr>
            </w:pPr>
            <w:r w:rsidRPr="008616E9">
              <w:rPr>
                <w:rFonts w:ascii="ＭＳ 明朝" w:hAnsi="ＭＳ 明朝" w:hint="eastAsia"/>
              </w:rPr>
              <w:t>添付資料（</w:t>
            </w:r>
            <w:r w:rsidR="00BB501D">
              <w:rPr>
                <w:rFonts w:ascii="ＭＳ 明朝" w:hAnsi="ＭＳ 明朝" w:hint="eastAsia"/>
              </w:rPr>
              <w:t>４</w:t>
            </w:r>
            <w:r w:rsidRPr="008616E9">
              <w:rPr>
                <w:rFonts w:ascii="ＭＳ 明朝" w:hAnsi="ＭＳ 明朝" w:hint="eastAsia"/>
              </w:rPr>
              <w:t>種類）</w:t>
            </w:r>
          </w:p>
        </w:tc>
        <w:tc>
          <w:tcPr>
            <w:tcW w:w="899" w:type="dxa"/>
          </w:tcPr>
          <w:p w14:paraId="0476E00B" w14:textId="77777777" w:rsidR="008616E9" w:rsidRPr="008616E9" w:rsidRDefault="008616E9" w:rsidP="008616E9">
            <w:pPr>
              <w:rPr>
                <w:rFonts w:ascii="ＭＳ 明朝" w:hAnsi="ＭＳ 明朝"/>
              </w:rPr>
            </w:pPr>
            <w:r w:rsidRPr="008616E9">
              <w:rPr>
                <w:rFonts w:ascii="ＭＳ 明朝" w:hAnsi="ＭＳ 明朝" w:hint="eastAsia"/>
              </w:rPr>
              <w:t>1部</w:t>
            </w:r>
          </w:p>
        </w:tc>
        <w:tc>
          <w:tcPr>
            <w:tcW w:w="883" w:type="dxa"/>
            <w:tcBorders>
              <w:right w:val="double" w:sz="4" w:space="0" w:color="auto"/>
            </w:tcBorders>
          </w:tcPr>
          <w:p w14:paraId="5F7DACE2" w14:textId="77777777" w:rsidR="008616E9" w:rsidRPr="008616E9" w:rsidRDefault="008616E9" w:rsidP="008616E9">
            <w:pPr>
              <w:rPr>
                <w:rFonts w:ascii="ＭＳ 明朝" w:hAnsi="ＭＳ 明朝"/>
              </w:rPr>
            </w:pPr>
          </w:p>
        </w:tc>
        <w:tc>
          <w:tcPr>
            <w:tcW w:w="531" w:type="dxa"/>
            <w:tcBorders>
              <w:left w:val="double" w:sz="4" w:space="0" w:color="auto"/>
            </w:tcBorders>
          </w:tcPr>
          <w:p w14:paraId="735E3E5A" w14:textId="77777777" w:rsidR="008616E9" w:rsidRPr="008616E9" w:rsidRDefault="008616E9" w:rsidP="008616E9">
            <w:pPr>
              <w:rPr>
                <w:rFonts w:ascii="ＭＳ 明朝" w:hAnsi="ＭＳ 明朝"/>
              </w:rPr>
            </w:pPr>
            <w:r w:rsidRPr="008616E9">
              <w:rPr>
                <w:rFonts w:ascii="ＭＳ 明朝" w:hAnsi="ＭＳ 明朝" w:hint="eastAsia"/>
              </w:rPr>
              <w:t>⑤</w:t>
            </w:r>
          </w:p>
        </w:tc>
        <w:tc>
          <w:tcPr>
            <w:tcW w:w="2481" w:type="dxa"/>
          </w:tcPr>
          <w:p w14:paraId="018B0440" w14:textId="77777777" w:rsidR="008616E9" w:rsidRPr="008616E9" w:rsidRDefault="008616E9" w:rsidP="008616E9">
            <w:pPr>
              <w:rPr>
                <w:rFonts w:ascii="ＭＳ 明朝" w:hAnsi="ＭＳ 明朝"/>
              </w:rPr>
            </w:pPr>
            <w:r w:rsidRPr="008616E9">
              <w:rPr>
                <w:rFonts w:ascii="ＭＳ 明朝" w:hAnsi="ＭＳ 明朝" w:hint="eastAsia"/>
              </w:rPr>
              <w:t>補足資料（任意）</w:t>
            </w:r>
          </w:p>
        </w:tc>
        <w:tc>
          <w:tcPr>
            <w:tcW w:w="944" w:type="dxa"/>
          </w:tcPr>
          <w:p w14:paraId="4D2EC0F9" w14:textId="77777777" w:rsidR="008616E9" w:rsidRPr="008616E9" w:rsidRDefault="008616E9" w:rsidP="008616E9">
            <w:pPr>
              <w:rPr>
                <w:rFonts w:ascii="ＭＳ 明朝" w:hAnsi="ＭＳ 明朝"/>
              </w:rPr>
            </w:pPr>
            <w:r w:rsidRPr="008616E9">
              <w:rPr>
                <w:rFonts w:ascii="ＭＳ 明朝" w:hAnsi="ＭＳ 明朝" w:hint="eastAsia"/>
              </w:rPr>
              <w:t>1部</w:t>
            </w:r>
          </w:p>
        </w:tc>
        <w:tc>
          <w:tcPr>
            <w:tcW w:w="901" w:type="dxa"/>
            <w:tcBorders>
              <w:right w:val="double" w:sz="4" w:space="0" w:color="auto"/>
            </w:tcBorders>
          </w:tcPr>
          <w:p w14:paraId="15ADF35E" w14:textId="77777777" w:rsidR="008616E9" w:rsidRPr="008616E9" w:rsidRDefault="008616E9" w:rsidP="008616E9">
            <w:pPr>
              <w:rPr>
                <w:rFonts w:ascii="ＭＳ 明朝" w:hAnsi="ＭＳ 明朝"/>
              </w:rPr>
            </w:pPr>
          </w:p>
        </w:tc>
      </w:tr>
      <w:tr w:rsidR="008616E9" w:rsidRPr="008616E9" w14:paraId="3D20CE7D" w14:textId="77777777" w:rsidTr="004F5058">
        <w:tc>
          <w:tcPr>
            <w:tcW w:w="531" w:type="dxa"/>
            <w:tcBorders>
              <w:left w:val="double" w:sz="4" w:space="0" w:color="auto"/>
            </w:tcBorders>
          </w:tcPr>
          <w:p w14:paraId="2D0F7788" w14:textId="77777777" w:rsidR="008616E9" w:rsidRPr="008616E9" w:rsidRDefault="008616E9" w:rsidP="008616E9">
            <w:pPr>
              <w:rPr>
                <w:rFonts w:ascii="ＭＳ 明朝" w:hAnsi="ＭＳ 明朝"/>
              </w:rPr>
            </w:pPr>
            <w:r w:rsidRPr="008616E9">
              <w:rPr>
                <w:rFonts w:ascii="ＭＳ 明朝" w:hAnsi="ＭＳ 明朝" w:hint="eastAsia"/>
              </w:rPr>
              <w:t>⑥</w:t>
            </w:r>
          </w:p>
        </w:tc>
        <w:tc>
          <w:tcPr>
            <w:tcW w:w="2514" w:type="dxa"/>
          </w:tcPr>
          <w:p w14:paraId="456960E4" w14:textId="77777777" w:rsidR="008616E9" w:rsidRPr="008616E9" w:rsidRDefault="008616E9" w:rsidP="008616E9">
            <w:pPr>
              <w:rPr>
                <w:rFonts w:ascii="ＭＳ 明朝" w:hAnsi="ＭＳ 明朝"/>
              </w:rPr>
            </w:pPr>
            <w:r w:rsidRPr="008616E9">
              <w:rPr>
                <w:rFonts w:ascii="ＭＳ 明朝" w:hAnsi="ＭＳ 明朝" w:hint="eastAsia"/>
              </w:rPr>
              <w:t>評価項目一覧</w:t>
            </w:r>
          </w:p>
        </w:tc>
        <w:tc>
          <w:tcPr>
            <w:tcW w:w="899" w:type="dxa"/>
          </w:tcPr>
          <w:p w14:paraId="76B6E56A" w14:textId="77777777" w:rsidR="008616E9" w:rsidRPr="008616E9" w:rsidRDefault="008616E9" w:rsidP="008616E9">
            <w:pPr>
              <w:rPr>
                <w:rFonts w:ascii="ＭＳ 明朝" w:hAnsi="ＭＳ 明朝"/>
              </w:rPr>
            </w:pPr>
            <w:r w:rsidRPr="008616E9">
              <w:rPr>
                <w:rFonts w:ascii="ＭＳ 明朝" w:hAnsi="ＭＳ 明朝" w:hint="eastAsia"/>
              </w:rPr>
              <w:t>1部</w:t>
            </w:r>
          </w:p>
        </w:tc>
        <w:tc>
          <w:tcPr>
            <w:tcW w:w="883" w:type="dxa"/>
            <w:tcBorders>
              <w:right w:val="double" w:sz="4" w:space="0" w:color="auto"/>
            </w:tcBorders>
          </w:tcPr>
          <w:p w14:paraId="618C047F" w14:textId="77777777" w:rsidR="008616E9" w:rsidRPr="008616E9" w:rsidRDefault="008616E9" w:rsidP="008616E9">
            <w:pPr>
              <w:rPr>
                <w:rFonts w:ascii="ＭＳ 明朝" w:hAnsi="ＭＳ 明朝"/>
              </w:rPr>
            </w:pPr>
          </w:p>
        </w:tc>
        <w:tc>
          <w:tcPr>
            <w:tcW w:w="531" w:type="dxa"/>
            <w:tcBorders>
              <w:left w:val="double" w:sz="4" w:space="0" w:color="auto"/>
            </w:tcBorders>
          </w:tcPr>
          <w:p w14:paraId="5395790B" w14:textId="77777777" w:rsidR="008616E9" w:rsidRPr="008616E9" w:rsidRDefault="008616E9" w:rsidP="008616E9">
            <w:pPr>
              <w:rPr>
                <w:rFonts w:ascii="ＭＳ 明朝" w:hAnsi="ＭＳ 明朝"/>
              </w:rPr>
            </w:pPr>
            <w:r w:rsidRPr="008616E9">
              <w:rPr>
                <w:rFonts w:ascii="ＭＳ 明朝" w:hAnsi="ＭＳ 明朝" w:hint="eastAsia"/>
              </w:rPr>
              <w:t>⑦</w:t>
            </w:r>
          </w:p>
        </w:tc>
        <w:tc>
          <w:tcPr>
            <w:tcW w:w="2481" w:type="dxa"/>
          </w:tcPr>
          <w:p w14:paraId="28516CF8" w14:textId="2D150ADF" w:rsidR="008616E9" w:rsidRPr="008616E9" w:rsidRDefault="008616E9" w:rsidP="008616E9">
            <w:pPr>
              <w:rPr>
                <w:rFonts w:ascii="ＭＳ 明朝" w:hAnsi="ＭＳ 明朝"/>
              </w:rPr>
            </w:pPr>
            <w:r w:rsidRPr="008616E9">
              <w:rPr>
                <w:rFonts w:ascii="ＭＳ 明朝" w:hAnsi="ＭＳ 明朝" w:hint="eastAsia"/>
              </w:rPr>
              <w:t>資格審査結果通知書の写し</w:t>
            </w:r>
          </w:p>
        </w:tc>
        <w:tc>
          <w:tcPr>
            <w:tcW w:w="944" w:type="dxa"/>
          </w:tcPr>
          <w:p w14:paraId="56CE34FE" w14:textId="77777777" w:rsidR="008616E9" w:rsidRPr="008616E9" w:rsidRDefault="008616E9" w:rsidP="008616E9">
            <w:pPr>
              <w:rPr>
                <w:rFonts w:ascii="ＭＳ 明朝" w:hAnsi="ＭＳ 明朝"/>
              </w:rPr>
            </w:pPr>
            <w:r w:rsidRPr="008616E9">
              <w:rPr>
                <w:rFonts w:ascii="ＭＳ 明朝" w:hAnsi="ＭＳ 明朝" w:hint="eastAsia"/>
              </w:rPr>
              <w:t>1通</w:t>
            </w:r>
          </w:p>
        </w:tc>
        <w:tc>
          <w:tcPr>
            <w:tcW w:w="901" w:type="dxa"/>
            <w:tcBorders>
              <w:right w:val="double" w:sz="4" w:space="0" w:color="auto"/>
            </w:tcBorders>
          </w:tcPr>
          <w:p w14:paraId="3FD3D861" w14:textId="77777777" w:rsidR="008616E9" w:rsidRPr="008616E9" w:rsidRDefault="008616E9" w:rsidP="008616E9">
            <w:pPr>
              <w:rPr>
                <w:rFonts w:ascii="ＭＳ 明朝" w:hAnsi="ＭＳ 明朝"/>
              </w:rPr>
            </w:pPr>
          </w:p>
        </w:tc>
      </w:tr>
      <w:tr w:rsidR="008616E9" w:rsidRPr="008616E9" w14:paraId="2DDAFDA6" w14:textId="77777777" w:rsidTr="004F5058">
        <w:tc>
          <w:tcPr>
            <w:tcW w:w="531" w:type="dxa"/>
            <w:tcBorders>
              <w:left w:val="double" w:sz="4" w:space="0" w:color="auto"/>
              <w:bottom w:val="double" w:sz="4" w:space="0" w:color="auto"/>
            </w:tcBorders>
          </w:tcPr>
          <w:p w14:paraId="2E9E75AA" w14:textId="77777777" w:rsidR="008616E9" w:rsidRPr="008616E9" w:rsidRDefault="008616E9" w:rsidP="008616E9">
            <w:pPr>
              <w:rPr>
                <w:rFonts w:ascii="ＭＳ 明朝" w:hAnsi="ＭＳ 明朝"/>
              </w:rPr>
            </w:pPr>
            <w:r w:rsidRPr="008616E9">
              <w:rPr>
                <w:rFonts w:ascii="ＭＳ 明朝" w:hAnsi="ＭＳ 明朝" w:hint="eastAsia"/>
              </w:rPr>
              <w:t>⑧</w:t>
            </w:r>
          </w:p>
        </w:tc>
        <w:tc>
          <w:tcPr>
            <w:tcW w:w="2514" w:type="dxa"/>
            <w:tcBorders>
              <w:bottom w:val="double" w:sz="4" w:space="0" w:color="auto"/>
            </w:tcBorders>
          </w:tcPr>
          <w:p w14:paraId="1014D5F3" w14:textId="77777777" w:rsidR="008616E9" w:rsidRPr="008616E9" w:rsidRDefault="008616E9" w:rsidP="008616E9">
            <w:pPr>
              <w:rPr>
                <w:rFonts w:ascii="ＭＳ 明朝" w:hAnsi="ＭＳ 明朝"/>
              </w:rPr>
            </w:pPr>
            <w:r w:rsidRPr="008616E9">
              <w:rPr>
                <w:rFonts w:ascii="ＭＳ 明朝" w:hAnsi="ＭＳ 明朝" w:hint="eastAsia"/>
              </w:rPr>
              <w:t>提案書受理票</w:t>
            </w:r>
          </w:p>
        </w:tc>
        <w:tc>
          <w:tcPr>
            <w:tcW w:w="899" w:type="dxa"/>
            <w:tcBorders>
              <w:bottom w:val="double" w:sz="4" w:space="0" w:color="auto"/>
            </w:tcBorders>
          </w:tcPr>
          <w:p w14:paraId="0A6080EE" w14:textId="77777777" w:rsidR="008616E9" w:rsidRPr="008616E9" w:rsidRDefault="008616E9" w:rsidP="008616E9">
            <w:pPr>
              <w:rPr>
                <w:rFonts w:ascii="ＭＳ 明朝" w:hAnsi="ＭＳ 明朝"/>
              </w:rPr>
            </w:pPr>
            <w:r w:rsidRPr="008616E9">
              <w:rPr>
                <w:rFonts w:ascii="ＭＳ 明朝" w:hAnsi="ＭＳ 明朝" w:hint="eastAsia"/>
              </w:rPr>
              <w:t>(本紙)</w:t>
            </w:r>
          </w:p>
        </w:tc>
        <w:tc>
          <w:tcPr>
            <w:tcW w:w="883" w:type="dxa"/>
            <w:tcBorders>
              <w:bottom w:val="double" w:sz="4" w:space="0" w:color="auto"/>
              <w:right w:val="double" w:sz="4" w:space="0" w:color="auto"/>
            </w:tcBorders>
          </w:tcPr>
          <w:p w14:paraId="333EE009" w14:textId="77777777" w:rsidR="008616E9" w:rsidRPr="008616E9" w:rsidRDefault="008616E9" w:rsidP="008616E9">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0E258E3E" w14:textId="77777777" w:rsidR="008616E9" w:rsidRPr="008616E9" w:rsidRDefault="008616E9" w:rsidP="008616E9">
            <w:pPr>
              <w:rPr>
                <w:rFonts w:ascii="ＭＳ 明朝" w:hAnsi="ＭＳ 明朝"/>
              </w:rPr>
            </w:pPr>
          </w:p>
        </w:tc>
        <w:tc>
          <w:tcPr>
            <w:tcW w:w="2481" w:type="dxa"/>
            <w:tcBorders>
              <w:bottom w:val="double" w:sz="4" w:space="0" w:color="auto"/>
            </w:tcBorders>
            <w:shd w:val="clear" w:color="auto" w:fill="808080" w:themeFill="background1" w:themeFillShade="80"/>
          </w:tcPr>
          <w:p w14:paraId="51CE9340" w14:textId="77777777" w:rsidR="008616E9" w:rsidRPr="008616E9" w:rsidRDefault="008616E9" w:rsidP="008616E9">
            <w:pPr>
              <w:rPr>
                <w:rFonts w:ascii="ＭＳ 明朝" w:hAnsi="ＭＳ 明朝"/>
              </w:rPr>
            </w:pPr>
          </w:p>
        </w:tc>
        <w:tc>
          <w:tcPr>
            <w:tcW w:w="944" w:type="dxa"/>
            <w:tcBorders>
              <w:bottom w:val="double" w:sz="4" w:space="0" w:color="auto"/>
            </w:tcBorders>
            <w:shd w:val="clear" w:color="auto" w:fill="808080" w:themeFill="background1" w:themeFillShade="80"/>
          </w:tcPr>
          <w:p w14:paraId="7CF3D6F6" w14:textId="77777777" w:rsidR="008616E9" w:rsidRPr="008616E9" w:rsidRDefault="008616E9" w:rsidP="008616E9">
            <w:pPr>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318A9DF8" w14:textId="77777777" w:rsidR="008616E9" w:rsidRPr="008616E9" w:rsidRDefault="008616E9" w:rsidP="008616E9">
            <w:pPr>
              <w:rPr>
                <w:rFonts w:ascii="ＭＳ 明朝" w:hAnsi="ＭＳ 明朝"/>
              </w:rPr>
            </w:pPr>
          </w:p>
        </w:tc>
      </w:tr>
    </w:tbl>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0ACB8FCD" w:rsidR="0047626D" w:rsidRPr="00D47F15" w:rsidRDefault="0047626D" w:rsidP="0047626D">
      <w:pPr>
        <w:jc w:val="right"/>
        <w:rPr>
          <w:rFonts w:ascii="ＭＳ 明朝" w:hAnsi="ＭＳ 明朝"/>
          <w:color w:val="000000" w:themeColor="text1"/>
        </w:rPr>
      </w:pPr>
      <w:r w:rsidRPr="00D47F15">
        <w:rPr>
          <w:rFonts w:ascii="ＭＳ 明朝" w:hAnsi="ＭＳ 明朝" w:hint="eastAsia"/>
          <w:color w:val="000000" w:themeColor="text1"/>
        </w:rPr>
        <w:t xml:space="preserve">　　年　　月　　日</w:t>
      </w:r>
    </w:p>
    <w:p w14:paraId="1FCCE907" w14:textId="48D57E3F" w:rsidR="008445AA" w:rsidRPr="00D47F15" w:rsidRDefault="008445AA" w:rsidP="008445AA">
      <w:pPr>
        <w:rPr>
          <w:rFonts w:ascii="ＭＳ 明朝" w:hAnsi="ＭＳ 明朝"/>
          <w:color w:val="000000" w:themeColor="text1"/>
          <w:u w:val="single"/>
        </w:rPr>
      </w:pPr>
      <w:r w:rsidRPr="00D47F15">
        <w:rPr>
          <w:rFonts w:ascii="ＭＳ 明朝" w:hAnsi="ＭＳ 明朝" w:hint="eastAsia"/>
          <w:color w:val="000000" w:themeColor="text1"/>
          <w:u w:val="single"/>
        </w:rPr>
        <w:t>件　名　「</w:t>
      </w:r>
      <w:r w:rsidR="00443844" w:rsidRPr="00D47F15">
        <w:rPr>
          <w:rFonts w:ascii="ＭＳ 明朝" w:hAnsi="ＭＳ 明朝" w:hint="eastAsia"/>
          <w:color w:val="000000" w:themeColor="text1"/>
          <w:u w:val="single"/>
        </w:rPr>
        <w:t>生成AIを用いたチャットUI環境構築・運用</w:t>
      </w:r>
      <w:r w:rsidRPr="00D47F15">
        <w:rPr>
          <w:rFonts w:ascii="ＭＳ 明朝" w:hAnsi="ＭＳ 明朝"/>
          <w:color w:val="000000" w:themeColor="text1"/>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E" w14:textId="77777777" w:rsidR="0047626D" w:rsidRDefault="0047626D" w:rsidP="0047626D">
      <w:pPr>
        <w:ind w:firstLineChars="100" w:firstLine="210"/>
        <w:rPr>
          <w:rFonts w:ascii="ＭＳ 明朝" w:hAnsi="ＭＳ 明朝"/>
        </w:rPr>
      </w:pPr>
    </w:p>
    <w:p w14:paraId="1FCCE90F" w14:textId="77777777" w:rsidR="0047626D" w:rsidRDefault="0047626D" w:rsidP="0047626D">
      <w:pPr>
        <w:rPr>
          <w:rFonts w:ascii="ＭＳ 明朝" w:hAnsi="ＭＳ 明朝"/>
        </w:rPr>
      </w:pPr>
    </w:p>
    <w:p w14:paraId="1FCCE910" w14:textId="415917C5" w:rsidR="0047626D" w:rsidRDefault="0047626D" w:rsidP="0047626D">
      <w:pPr>
        <w:jc w:val="right"/>
        <w:rPr>
          <w:rFonts w:ascii="ＭＳ 明朝" w:hAnsi="ＭＳ 明朝"/>
        </w:rPr>
      </w:pPr>
      <w:r>
        <w:rPr>
          <w:rFonts w:ascii="ＭＳ 明朝" w:hAnsi="ＭＳ 明朝" w:hint="eastAsia"/>
        </w:rPr>
        <w:t xml:space="preserve">独立行政法人情報処理推進機構　</w:t>
      </w:r>
      <w:r w:rsidR="00BC33B7">
        <w:rPr>
          <w:rFonts w:ascii="ＭＳ 明朝" w:hAnsi="ＭＳ 明朝" w:hint="eastAsia"/>
        </w:rPr>
        <w:t>デジタル改革推進部</w:t>
      </w:r>
    </w:p>
    <w:p w14:paraId="1FCCE911" w14:textId="77777777" w:rsidR="0047626D" w:rsidRDefault="0047626D" w:rsidP="0047626D">
      <w:pPr>
        <w:jc w:val="right"/>
        <w:rPr>
          <w:rFonts w:ascii="ＭＳ 明朝" w:hAnsi="ＭＳ 明朝"/>
        </w:rPr>
      </w:pPr>
    </w:p>
    <w:p w14:paraId="1FCCE912" w14:textId="5E64627E" w:rsidR="005B3C71" w:rsidRDefault="0047626D" w:rsidP="0047626D">
      <w:pPr>
        <w:jc w:val="right"/>
        <w:rPr>
          <w:rFonts w:ascii="ＭＳ 明朝" w:hAnsi="ＭＳ 明朝"/>
        </w:rPr>
      </w:pPr>
      <w:r>
        <w:rPr>
          <w:rFonts w:ascii="ＭＳ 明朝" w:hAnsi="ＭＳ 明朝" w:hint="eastAsia"/>
        </w:rPr>
        <w:t xml:space="preserve">　　　担当者名：　　　　　　　　　　　　㊞</w:t>
      </w:r>
    </w:p>
    <w:p w14:paraId="4C236B57" w14:textId="0B75FB1B" w:rsidR="005B3C71" w:rsidRDefault="005B3C71">
      <w:pPr>
        <w:widowControl/>
        <w:jc w:val="left"/>
        <w:rPr>
          <w:rFonts w:ascii="ＭＳ 明朝" w:hAnsi="ＭＳ 明朝"/>
        </w:rPr>
      </w:pPr>
    </w:p>
    <w:p w14:paraId="11E3774C" w14:textId="77777777" w:rsidR="0047626D" w:rsidRDefault="0047626D" w:rsidP="0047626D">
      <w:pPr>
        <w:jc w:val="right"/>
        <w:rPr>
          <w:rFonts w:ascii="ＭＳ 明朝" w:hAnsi="ＭＳ 明朝"/>
        </w:rPr>
      </w:pPr>
    </w:p>
    <w:p w14:paraId="1FCCE915" w14:textId="77777777" w:rsidR="00E32665" w:rsidRPr="007C1C94" w:rsidRDefault="00E32665" w:rsidP="00E32665">
      <w:pPr>
        <w:widowControl/>
        <w:jc w:val="center"/>
        <w:rPr>
          <w:rFonts w:ascii="ＭＳ 明朝" w:hAnsi="ＭＳ 明朝"/>
          <w:sz w:val="28"/>
          <w:szCs w:val="28"/>
        </w:rPr>
      </w:pPr>
      <w:r w:rsidRPr="00FB3CCD">
        <w:rPr>
          <w:rFonts w:ascii="ＭＳ 明朝" w:hAnsi="ＭＳ 明朝" w:hint="eastAsia"/>
          <w:spacing w:val="11"/>
          <w:w w:val="83"/>
          <w:kern w:val="0"/>
          <w:sz w:val="28"/>
          <w:szCs w:val="28"/>
          <w:fitText w:val="4540" w:id="128125186"/>
        </w:rPr>
        <w:t>独立行政法人情報処理推進機構入札心</w:t>
      </w:r>
      <w:r w:rsidRPr="00FB3CCD">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lastRenderedPageBreak/>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EC5AA5">
        <w:rPr>
          <w:rFonts w:ascii="ＭＳ 明朝" w:hAnsi="ＭＳ 明朝" w:hint="eastAsia"/>
          <w:spacing w:val="41"/>
          <w:kern w:val="0"/>
          <w:sz w:val="24"/>
          <w:u w:val="single"/>
          <w:fitText w:val="4104" w:id="128125187"/>
        </w:rPr>
        <w:t>暴力団排除に関する誓約事</w:t>
      </w:r>
      <w:r w:rsidRPr="00EC5AA5">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8"/>
      </w:pPr>
      <w:r w:rsidRPr="00E25874">
        <w:br w:type="page"/>
      </w:r>
      <w:bookmarkStart w:id="10" w:name="_Toc173400748"/>
      <w:r w:rsidR="00084120" w:rsidRPr="00D33357">
        <w:rPr>
          <w:rFonts w:hint="eastAsia"/>
        </w:rPr>
        <w:lastRenderedPageBreak/>
        <w:t>Ⅱ．契約書</w:t>
      </w:r>
      <w:r w:rsidR="00FE67D0">
        <w:rPr>
          <w:rFonts w:hint="eastAsia"/>
        </w:rPr>
        <w:t>（案）</w:t>
      </w:r>
      <w:bookmarkEnd w:id="10"/>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7A459245"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E4D06" w:rsidRPr="00EE4D06">
        <w:rPr>
          <w:rFonts w:asciiTheme="minorEastAsia" w:eastAsiaTheme="minorEastAsia" w:hAnsiTheme="minorEastAsia" w:hint="eastAsia"/>
          <w:color w:val="000000" w:themeColor="text1"/>
          <w:szCs w:val="21"/>
        </w:rPr>
        <w:t>生成AIを用いたチャットUI環境構築・運用</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5A09622B"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EE4D06" w:rsidRPr="00EE4D06">
        <w:rPr>
          <w:rFonts w:asciiTheme="minorEastAsia" w:eastAsiaTheme="minorEastAsia" w:hAnsiTheme="minorEastAsia" w:hint="eastAsia"/>
          <w:color w:val="000000" w:themeColor="text1"/>
          <w:szCs w:val="21"/>
        </w:rPr>
        <w:t>生成AIを用いたチャットUI環境構築・運用</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ED134C7" w:rsidR="00FF46B8"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1FE5DB4A" w14:textId="2DABB64A" w:rsidR="007E6ECA" w:rsidRDefault="007E6ECA" w:rsidP="00FF46B8">
      <w:pPr>
        <w:wordWrap w:val="0"/>
        <w:ind w:left="166" w:right="-88" w:hangingChars="79" w:hanging="166"/>
        <w:jc w:val="left"/>
      </w:pPr>
      <w:r>
        <w:t>契約金額の内訳は以下のとおりとする。</w:t>
      </w:r>
      <w:r>
        <w:t xml:space="preserve"> </w:t>
      </w:r>
    </w:p>
    <w:p w14:paraId="225E0597" w14:textId="77777777" w:rsidR="007E6ECA" w:rsidRDefault="007E6ECA" w:rsidP="00FF46B8">
      <w:pPr>
        <w:wordWrap w:val="0"/>
        <w:ind w:left="166" w:right="-88" w:hangingChars="79" w:hanging="166"/>
        <w:jc w:val="left"/>
      </w:pPr>
    </w:p>
    <w:tbl>
      <w:tblPr>
        <w:tblStyle w:val="a5"/>
        <w:tblW w:w="0" w:type="auto"/>
        <w:tblInd w:w="166" w:type="dxa"/>
        <w:tblLook w:val="04A0" w:firstRow="1" w:lastRow="0" w:firstColumn="1" w:lastColumn="0" w:noHBand="0" w:noVBand="1"/>
      </w:tblPr>
      <w:tblGrid>
        <w:gridCol w:w="4646"/>
        <w:gridCol w:w="4646"/>
      </w:tblGrid>
      <w:tr w:rsidR="007E6ECA" w14:paraId="26922294" w14:textId="77777777" w:rsidTr="007E6ECA">
        <w:tc>
          <w:tcPr>
            <w:tcW w:w="4729" w:type="dxa"/>
          </w:tcPr>
          <w:p w14:paraId="60F7B25D" w14:textId="77777777" w:rsidR="007E6ECA" w:rsidRDefault="007E6ECA" w:rsidP="007E6ECA">
            <w:pPr>
              <w:ind w:right="-88"/>
              <w:jc w:val="left"/>
              <w:rPr>
                <w:rFonts w:asciiTheme="minorEastAsia" w:eastAsiaTheme="minorEastAsia" w:hAnsiTheme="minorEastAsia"/>
                <w:szCs w:val="21"/>
              </w:rPr>
            </w:pPr>
            <w:r>
              <w:rPr>
                <w:rFonts w:asciiTheme="minorEastAsia" w:eastAsiaTheme="minorEastAsia" w:hAnsiTheme="minorEastAsia" w:hint="eastAsia"/>
                <w:szCs w:val="21"/>
              </w:rPr>
              <w:t>契約日～2024年12月20日の</w:t>
            </w:r>
          </w:p>
          <w:p w14:paraId="3E0321D1" w14:textId="4287A3D0" w:rsidR="007E6ECA" w:rsidRDefault="005B3C71" w:rsidP="007E6ECA">
            <w:pPr>
              <w:ind w:right="-88"/>
              <w:jc w:val="left"/>
              <w:rPr>
                <w:rFonts w:asciiTheme="minorEastAsia" w:eastAsiaTheme="minorEastAsia" w:hAnsiTheme="minorEastAsia"/>
                <w:szCs w:val="21"/>
              </w:rPr>
            </w:pPr>
            <w:r>
              <w:rPr>
                <w:rFonts w:asciiTheme="minorEastAsia" w:eastAsiaTheme="minorEastAsia" w:hAnsiTheme="minorEastAsia" w:hint="eastAsia"/>
                <w:szCs w:val="21"/>
              </w:rPr>
              <w:t>開発・構築</w:t>
            </w:r>
            <w:r w:rsidR="007E6ECA">
              <w:rPr>
                <w:rFonts w:asciiTheme="minorEastAsia" w:eastAsiaTheme="minorEastAsia" w:hAnsiTheme="minorEastAsia" w:hint="eastAsia"/>
                <w:szCs w:val="21"/>
              </w:rPr>
              <w:t>に係る金額</w:t>
            </w:r>
          </w:p>
        </w:tc>
        <w:tc>
          <w:tcPr>
            <w:tcW w:w="4729" w:type="dxa"/>
          </w:tcPr>
          <w:p w14:paraId="498AE6D8" w14:textId="77777777" w:rsidR="007E6ECA" w:rsidRPr="007E6ECA" w:rsidRDefault="007E6ECA" w:rsidP="007E6ECA">
            <w:pPr>
              <w:wordWrap w:val="0"/>
              <w:ind w:right="-88"/>
              <w:jc w:val="left"/>
              <w:rPr>
                <w:rFonts w:asciiTheme="minorEastAsia" w:eastAsiaTheme="minorEastAsia" w:hAnsiTheme="minorEastAsia"/>
                <w:szCs w:val="21"/>
              </w:rPr>
            </w:pPr>
            <w:r w:rsidRPr="007E6ECA">
              <w:rPr>
                <w:rFonts w:asciiTheme="minorEastAsia" w:eastAsiaTheme="minorEastAsia" w:hAnsiTheme="minorEastAsia" w:hint="eastAsia"/>
                <w:szCs w:val="21"/>
              </w:rPr>
              <w:t>金○,○○○,○○○円</w:t>
            </w:r>
          </w:p>
          <w:p w14:paraId="19352326" w14:textId="70C6D55E" w:rsidR="007E6ECA" w:rsidRDefault="007E6ECA" w:rsidP="007E6ECA">
            <w:pPr>
              <w:wordWrap w:val="0"/>
              <w:ind w:right="-88"/>
              <w:jc w:val="left"/>
              <w:rPr>
                <w:rFonts w:asciiTheme="minorEastAsia" w:eastAsiaTheme="minorEastAsia" w:hAnsiTheme="minorEastAsia"/>
                <w:szCs w:val="21"/>
              </w:rPr>
            </w:pPr>
            <w:r w:rsidRPr="007E6ECA">
              <w:rPr>
                <w:rFonts w:asciiTheme="minorEastAsia" w:eastAsiaTheme="minorEastAsia" w:hAnsiTheme="minorEastAsia" w:hint="eastAsia"/>
                <w:szCs w:val="21"/>
              </w:rPr>
              <w:t>（うち消費税及び地方消費税○○,○○○円）</w:t>
            </w:r>
          </w:p>
        </w:tc>
      </w:tr>
      <w:tr w:rsidR="007E6ECA" w14:paraId="01825A0B" w14:textId="77777777" w:rsidTr="007E6ECA">
        <w:tc>
          <w:tcPr>
            <w:tcW w:w="4729" w:type="dxa"/>
          </w:tcPr>
          <w:p w14:paraId="0AB661E9" w14:textId="77777777" w:rsidR="007E6ECA" w:rsidRDefault="007E6ECA" w:rsidP="00FF46B8">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2024年12月20日～2025年3月31日の</w:t>
            </w:r>
          </w:p>
          <w:p w14:paraId="4F453CF7" w14:textId="576B907F" w:rsidR="007E6ECA" w:rsidRDefault="007E6ECA" w:rsidP="00FF46B8">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運用・保守期間に係る金額</w:t>
            </w:r>
          </w:p>
        </w:tc>
        <w:tc>
          <w:tcPr>
            <w:tcW w:w="4729" w:type="dxa"/>
          </w:tcPr>
          <w:p w14:paraId="19BE9ED1" w14:textId="77777777" w:rsidR="007E6ECA" w:rsidRPr="007E6ECA" w:rsidRDefault="007E6ECA" w:rsidP="007E6ECA">
            <w:pPr>
              <w:wordWrap w:val="0"/>
              <w:ind w:right="-88"/>
              <w:jc w:val="left"/>
              <w:rPr>
                <w:rFonts w:asciiTheme="minorEastAsia" w:eastAsiaTheme="minorEastAsia" w:hAnsiTheme="minorEastAsia"/>
                <w:szCs w:val="21"/>
              </w:rPr>
            </w:pPr>
            <w:r w:rsidRPr="007E6ECA">
              <w:rPr>
                <w:rFonts w:asciiTheme="minorEastAsia" w:eastAsiaTheme="minorEastAsia" w:hAnsiTheme="minorEastAsia" w:hint="eastAsia"/>
                <w:szCs w:val="21"/>
              </w:rPr>
              <w:t>金○,○○○,○○○円</w:t>
            </w:r>
          </w:p>
          <w:p w14:paraId="2E40A839" w14:textId="40DF693B" w:rsidR="007E6ECA" w:rsidRDefault="007E6ECA" w:rsidP="007E6ECA">
            <w:pPr>
              <w:wordWrap w:val="0"/>
              <w:ind w:right="-88"/>
              <w:jc w:val="left"/>
              <w:rPr>
                <w:rFonts w:asciiTheme="minorEastAsia" w:eastAsiaTheme="minorEastAsia" w:hAnsiTheme="minorEastAsia"/>
                <w:szCs w:val="21"/>
              </w:rPr>
            </w:pPr>
            <w:r w:rsidRPr="007E6ECA">
              <w:rPr>
                <w:rFonts w:asciiTheme="minorEastAsia" w:eastAsiaTheme="minorEastAsia" w:hAnsiTheme="minorEastAsia" w:hint="eastAsia"/>
                <w:szCs w:val="21"/>
              </w:rPr>
              <w:t>（うち消費税及び地方消費税○○,○○○円）</w:t>
            </w:r>
          </w:p>
        </w:tc>
      </w:tr>
    </w:tbl>
    <w:p w14:paraId="5042BF26" w14:textId="77777777" w:rsidR="007E6ECA" w:rsidRPr="001C6D83" w:rsidRDefault="007E6ECA" w:rsidP="00FF46B8">
      <w:pPr>
        <w:wordWrap w:val="0"/>
        <w:ind w:left="166" w:right="-88" w:hangingChars="79" w:hanging="166"/>
        <w:jc w:val="left"/>
        <w:rPr>
          <w:rFonts w:asciiTheme="minorEastAsia" w:eastAsiaTheme="minorEastAsia" w:hAnsiTheme="minorEastAsia"/>
          <w:szCs w:val="21"/>
        </w:rPr>
      </w:pPr>
    </w:p>
    <w:p w14:paraId="66BD6794"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w:t>
      </w:r>
      <w:r w:rsidRPr="001C6D83">
        <w:rPr>
          <w:rFonts w:asciiTheme="minorEastAsia" w:eastAsiaTheme="minorEastAsia" w:hAnsiTheme="minorEastAsia" w:hint="eastAsia"/>
          <w:color w:val="000000" w:themeColor="text1"/>
          <w:szCs w:val="21"/>
        </w:rPr>
        <w:lastRenderedPageBreak/>
        <w:t>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4E8A5A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個人情報に関する取扱いについては、別添「個人情報の取扱いに関する特則」のとおりとする。</w:t>
      </w:r>
    </w:p>
    <w:p w14:paraId="2C27CE36"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w:t>
      </w:r>
      <w:r w:rsidRPr="001C6D83">
        <w:rPr>
          <w:rFonts w:asciiTheme="minorEastAsia" w:eastAsiaTheme="minorEastAsia" w:hAnsiTheme="minorEastAsia" w:cs="ＭＳ明朝" w:hint="eastAsia"/>
          <w:color w:val="000000" w:themeColor="text1"/>
          <w:kern w:val="0"/>
          <w:szCs w:val="21"/>
        </w:rPr>
        <w:lastRenderedPageBreak/>
        <w:t>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w:t>
      </w:r>
      <w:r w:rsidRPr="001C6D83">
        <w:rPr>
          <w:rFonts w:asciiTheme="minorEastAsia" w:eastAsiaTheme="minorEastAsia" w:hAnsiTheme="minorEastAsia" w:hint="eastAsia"/>
          <w:color w:val="000000" w:themeColor="text1"/>
          <w:szCs w:val="21"/>
        </w:rPr>
        <w:lastRenderedPageBreak/>
        <w:t>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3"/>
        <w:jc w:val="center"/>
        <w:rPr>
          <w:rFonts w:ascii="ＭＳ 明朝" w:hAnsi="ＭＳ 明朝"/>
          <w:sz w:val="28"/>
          <w:szCs w:val="28"/>
        </w:rPr>
      </w:pPr>
    </w:p>
    <w:p w14:paraId="1FCCEAE5" w14:textId="2A315643" w:rsidR="007C1C94" w:rsidRDefault="00B93839" w:rsidP="007C1C94">
      <w:pPr>
        <w:pStyle w:val="af8"/>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Pr="002F160D" w:rsidRDefault="00A96695" w:rsidP="00E25874">
      <w:pPr>
        <w:pStyle w:val="aff8"/>
      </w:pPr>
      <w:bookmarkStart w:id="11" w:name="_Toc266437555"/>
      <w:bookmarkStart w:id="12" w:name="_Toc266442380"/>
      <w:bookmarkStart w:id="13" w:name="_Toc311216239"/>
      <w:bookmarkStart w:id="14" w:name="_Toc173400749"/>
      <w:bookmarkStart w:id="15" w:name="_Toc194746968"/>
      <w:bookmarkStart w:id="16" w:name="_Toc194906779"/>
      <w:r w:rsidRPr="002F160D">
        <w:rPr>
          <w:rFonts w:hint="eastAsia"/>
        </w:rPr>
        <w:t>Ⅲ．仕様書</w:t>
      </w:r>
      <w:bookmarkEnd w:id="11"/>
      <w:bookmarkEnd w:id="12"/>
      <w:bookmarkEnd w:id="13"/>
      <w:bookmarkEnd w:id="14"/>
    </w:p>
    <w:p w14:paraId="1FCCEB7E" w14:textId="77777777" w:rsidR="00A96695" w:rsidRDefault="00A96695">
      <w:pPr>
        <w:rPr>
          <w:rFonts w:ascii="ＭＳ 明朝" w:hAnsi="ＭＳ 明朝"/>
        </w:rPr>
      </w:pPr>
    </w:p>
    <w:p w14:paraId="1FCCEB7F" w14:textId="77777777" w:rsidR="00A96695" w:rsidRDefault="00A96695">
      <w:pPr>
        <w:rPr>
          <w:rFonts w:ascii="ＭＳ 明朝" w:hAnsi="ＭＳ 明朝"/>
        </w:rPr>
      </w:pPr>
    </w:p>
    <w:p w14:paraId="1FCCEB80" w14:textId="11F1B517" w:rsidR="00A96695" w:rsidRPr="0021747E" w:rsidRDefault="00BD2BF3">
      <w:pPr>
        <w:jc w:val="center"/>
        <w:rPr>
          <w:rFonts w:ascii="ＭＳ 明朝" w:hAnsi="ＭＳ 明朝"/>
          <w:b/>
          <w:sz w:val="36"/>
          <w:szCs w:val="36"/>
        </w:rPr>
      </w:pPr>
      <w:r w:rsidRPr="0021747E">
        <w:rPr>
          <w:rFonts w:ascii="ＭＳ 明朝" w:hAnsi="ＭＳ 明朝" w:hint="eastAsia"/>
          <w:b/>
          <w:sz w:val="36"/>
          <w:szCs w:val="36"/>
        </w:rPr>
        <w:t>「</w:t>
      </w:r>
      <w:r w:rsidR="00443844" w:rsidRPr="00AF6680">
        <w:rPr>
          <w:rFonts w:ascii="ＭＳ 明朝" w:hAnsi="ＭＳ 明朝" w:hint="eastAsia"/>
          <w:b/>
          <w:color w:val="000000" w:themeColor="text1"/>
          <w:sz w:val="36"/>
          <w:szCs w:val="36"/>
        </w:rPr>
        <w:t>生成AIを用いたチャットUI環境構築・運用</w:t>
      </w:r>
      <w:r w:rsidRPr="00AF6680">
        <w:rPr>
          <w:rFonts w:ascii="ＭＳ 明朝" w:hAnsi="ＭＳ 明朝"/>
          <w:b/>
          <w:color w:val="000000" w:themeColor="text1"/>
          <w:sz w:val="36"/>
          <w:szCs w:val="36"/>
        </w:rPr>
        <w:t>」</w:t>
      </w:r>
    </w:p>
    <w:p w14:paraId="1FCCEB81" w14:textId="77777777" w:rsidR="00A96695" w:rsidRDefault="00A96695">
      <w:pPr>
        <w:jc w:val="center"/>
        <w:rPr>
          <w:rFonts w:ascii="ＭＳ 明朝" w:hAnsi="ＭＳ 明朝"/>
          <w:sz w:val="32"/>
          <w:szCs w:val="32"/>
        </w:rPr>
      </w:pPr>
    </w:p>
    <w:p w14:paraId="1FCCEB82" w14:textId="77777777" w:rsidR="00A96695" w:rsidRDefault="00A96695">
      <w:pPr>
        <w:jc w:val="center"/>
        <w:rPr>
          <w:rFonts w:ascii="ＭＳ 明朝" w:hAnsi="ＭＳ 明朝"/>
          <w:sz w:val="32"/>
          <w:szCs w:val="32"/>
        </w:rPr>
      </w:pPr>
    </w:p>
    <w:p w14:paraId="1FCCEB83" w14:textId="77777777" w:rsidR="00A96695" w:rsidRDefault="00A96695">
      <w:pPr>
        <w:jc w:val="center"/>
        <w:rPr>
          <w:rFonts w:ascii="ＭＳ 明朝" w:hAnsi="ＭＳ 明朝"/>
          <w:sz w:val="32"/>
          <w:szCs w:val="32"/>
        </w:rPr>
      </w:pPr>
    </w:p>
    <w:p w14:paraId="1FCCEB84" w14:textId="77777777" w:rsidR="00A96695" w:rsidRDefault="00A96695">
      <w:pPr>
        <w:jc w:val="center"/>
        <w:rPr>
          <w:rFonts w:ascii="ＭＳ 明朝" w:hAnsi="ＭＳ 明朝"/>
          <w:sz w:val="32"/>
          <w:szCs w:val="32"/>
        </w:rPr>
      </w:pPr>
    </w:p>
    <w:p w14:paraId="1FCCEB85" w14:textId="77777777" w:rsidR="00A96695" w:rsidRDefault="00A96695">
      <w:pPr>
        <w:jc w:val="center"/>
        <w:rPr>
          <w:rFonts w:ascii="ＭＳ 明朝" w:hAnsi="ＭＳ 明朝"/>
          <w:sz w:val="32"/>
          <w:szCs w:val="32"/>
        </w:rPr>
      </w:pPr>
    </w:p>
    <w:p w14:paraId="1FCCEB86" w14:textId="1CD0A798" w:rsidR="00A96695" w:rsidRDefault="00A96695">
      <w:pPr>
        <w:jc w:val="center"/>
        <w:rPr>
          <w:rFonts w:ascii="ＭＳ 明朝" w:hAnsi="ＭＳ 明朝"/>
          <w:sz w:val="32"/>
          <w:szCs w:val="32"/>
        </w:rPr>
      </w:pPr>
      <w:r>
        <w:rPr>
          <w:rFonts w:ascii="ＭＳ 明朝" w:hAnsi="ＭＳ 明朝"/>
          <w:sz w:val="32"/>
          <w:szCs w:val="32"/>
        </w:rPr>
        <w:t>（仕</w:t>
      </w:r>
      <w:r w:rsidR="003E0432">
        <w:rPr>
          <w:rFonts w:ascii="ＭＳ 明朝" w:hAnsi="ＭＳ 明朝" w:hint="eastAsia"/>
          <w:sz w:val="32"/>
          <w:szCs w:val="32"/>
        </w:rPr>
        <w:t xml:space="preserve">　</w:t>
      </w:r>
      <w:r>
        <w:rPr>
          <w:rFonts w:ascii="ＭＳ 明朝" w:hAnsi="ＭＳ 明朝"/>
          <w:sz w:val="32"/>
          <w:szCs w:val="32"/>
        </w:rPr>
        <w:t>様</w:t>
      </w:r>
      <w:r w:rsidR="003E0432">
        <w:rPr>
          <w:rFonts w:ascii="ＭＳ 明朝" w:hAnsi="ＭＳ 明朝" w:hint="eastAsia"/>
          <w:sz w:val="32"/>
          <w:szCs w:val="32"/>
        </w:rPr>
        <w:t xml:space="preserve">　</w:t>
      </w:r>
      <w:r>
        <w:rPr>
          <w:rFonts w:ascii="ＭＳ 明朝" w:hAnsi="ＭＳ 明朝"/>
          <w:sz w:val="32"/>
          <w:szCs w:val="32"/>
        </w:rPr>
        <w:t>書）</w:t>
      </w:r>
    </w:p>
    <w:p w14:paraId="1FCCEB87" w14:textId="77777777" w:rsidR="0046305C" w:rsidRDefault="0046305C" w:rsidP="0046305C">
      <w:pPr>
        <w:ind w:firstLineChars="800" w:firstLine="1440"/>
        <w:rPr>
          <w:rFonts w:ascii="ＭＳ 明朝" w:hAnsi="ＭＳ 明朝"/>
          <w:color w:val="FF0000"/>
          <w:sz w:val="18"/>
          <w:szCs w:val="18"/>
        </w:rPr>
      </w:pPr>
    </w:p>
    <w:p w14:paraId="1FCCEB88" w14:textId="77777777" w:rsidR="0046305C" w:rsidRDefault="0046305C">
      <w:pPr>
        <w:rPr>
          <w:rFonts w:ascii="ＭＳ 明朝" w:hAnsi="ＭＳ 明朝"/>
        </w:rPr>
      </w:pPr>
    </w:p>
    <w:p w14:paraId="1FCCEB89" w14:textId="77777777" w:rsidR="00105A22" w:rsidRDefault="00105A22">
      <w:pPr>
        <w:rPr>
          <w:rFonts w:ascii="ＭＳ 明朝" w:hAnsi="ＭＳ 明朝"/>
        </w:rPr>
      </w:pPr>
    </w:p>
    <w:p w14:paraId="1FCCEB8A" w14:textId="77777777" w:rsidR="00105A22" w:rsidRDefault="00105A22">
      <w:pPr>
        <w:rPr>
          <w:rFonts w:ascii="ＭＳ 明朝" w:hAnsi="ＭＳ 明朝"/>
        </w:rPr>
      </w:pPr>
    </w:p>
    <w:p w14:paraId="1FCCEB8B" w14:textId="77777777" w:rsidR="0046305C" w:rsidRDefault="0046305C">
      <w:pPr>
        <w:rPr>
          <w:rFonts w:ascii="ＭＳ 明朝" w:hAnsi="ＭＳ 明朝"/>
        </w:rPr>
      </w:pPr>
    </w:p>
    <w:p w14:paraId="1FCCEB8C" w14:textId="77777777" w:rsidR="00A96695" w:rsidRDefault="00A96695">
      <w:pPr>
        <w:rPr>
          <w:rFonts w:ascii="ＭＳ 明朝" w:hAnsi="ＭＳ 明朝"/>
        </w:rPr>
      </w:pPr>
    </w:p>
    <w:p w14:paraId="3FCB6DA4" w14:textId="28CBA822" w:rsidR="00683395" w:rsidRPr="00B34D77" w:rsidRDefault="0046305C" w:rsidP="00683395">
      <w:pPr>
        <w:rPr>
          <w:rFonts w:ascii="ＭＳ ゴシック" w:eastAsia="ＭＳ ゴシック" w:hAnsi="ＭＳ ゴシック"/>
          <w:color w:val="FF0000"/>
          <w:sz w:val="22"/>
          <w:szCs w:val="22"/>
        </w:rPr>
      </w:pPr>
      <w:r>
        <w:rPr>
          <w:rFonts w:ascii="ＭＳ 明朝" w:hAnsi="ＭＳ 明朝" w:hint="eastAsia"/>
        </w:rPr>
        <w:t xml:space="preserve">　　　　　</w:t>
      </w:r>
    </w:p>
    <w:p w14:paraId="1FCCEB8E" w14:textId="27FDDCD2" w:rsidR="0046305C" w:rsidRPr="00B34D77" w:rsidRDefault="0046305C" w:rsidP="00683395">
      <w:pPr>
        <w:rPr>
          <w:rFonts w:ascii="ＭＳ ゴシック" w:eastAsia="ＭＳ ゴシック" w:hAnsi="ＭＳ ゴシック"/>
          <w:color w:val="FF0000"/>
          <w:sz w:val="22"/>
          <w:szCs w:val="22"/>
        </w:rPr>
      </w:pPr>
    </w:p>
    <w:p w14:paraId="1FCCEB8F" w14:textId="77777777" w:rsidR="00A96695" w:rsidRPr="00B34D77" w:rsidRDefault="00A96695">
      <w:pPr>
        <w:rPr>
          <w:rFonts w:ascii="ＭＳ ゴシック" w:eastAsia="ＭＳ ゴシック" w:hAnsi="ＭＳ ゴシック"/>
          <w:sz w:val="22"/>
          <w:szCs w:val="22"/>
        </w:rPr>
      </w:pPr>
    </w:p>
    <w:p w14:paraId="1FCCEB90" w14:textId="77777777" w:rsidR="00A96695" w:rsidRDefault="00A96695">
      <w:pPr>
        <w:rPr>
          <w:rFonts w:ascii="ＭＳ 明朝" w:hAnsi="ＭＳ 明朝"/>
        </w:rPr>
      </w:pPr>
    </w:p>
    <w:p w14:paraId="1FCCEB91" w14:textId="77777777" w:rsidR="00A96695" w:rsidRDefault="00A96695">
      <w:pPr>
        <w:rPr>
          <w:rFonts w:ascii="ＭＳ 明朝" w:hAnsi="ＭＳ 明朝"/>
        </w:rPr>
      </w:pPr>
    </w:p>
    <w:p w14:paraId="1FCCEB92" w14:textId="77777777" w:rsidR="00A96695" w:rsidRDefault="00A96695">
      <w:pPr>
        <w:rPr>
          <w:rFonts w:ascii="ＭＳ 明朝" w:hAnsi="ＭＳ 明朝"/>
        </w:rPr>
      </w:pPr>
    </w:p>
    <w:p w14:paraId="1FCCEB93" w14:textId="77777777" w:rsidR="00A96695" w:rsidRDefault="00A96695">
      <w:pPr>
        <w:rPr>
          <w:rFonts w:ascii="ＭＳ 明朝" w:hAnsi="ＭＳ 明朝"/>
        </w:rPr>
      </w:pPr>
    </w:p>
    <w:p w14:paraId="1FCCEB94" w14:textId="77777777" w:rsidR="00A96695" w:rsidRDefault="00A96695">
      <w:pPr>
        <w:rPr>
          <w:rFonts w:ascii="ＭＳ 明朝" w:hAnsi="ＭＳ 明朝"/>
        </w:rPr>
      </w:pPr>
    </w:p>
    <w:p w14:paraId="1FCCEB95" w14:textId="77777777" w:rsidR="00A96695" w:rsidRDefault="00A96695">
      <w:pPr>
        <w:rPr>
          <w:rFonts w:ascii="ＭＳ 明朝" w:hAnsi="ＭＳ 明朝"/>
        </w:rPr>
      </w:pPr>
    </w:p>
    <w:p w14:paraId="1FCCEB96" w14:textId="77777777" w:rsidR="00A96695" w:rsidRDefault="00A96695">
      <w:pPr>
        <w:rPr>
          <w:rFonts w:ascii="ＭＳ 明朝" w:hAnsi="ＭＳ 明朝"/>
        </w:rPr>
      </w:pPr>
    </w:p>
    <w:p w14:paraId="1FCCEB97" w14:textId="77777777" w:rsidR="00A96695" w:rsidRDefault="00A96695">
      <w:pPr>
        <w:rPr>
          <w:rFonts w:ascii="ＭＳ 明朝" w:hAnsi="ＭＳ 明朝"/>
        </w:rPr>
      </w:pPr>
    </w:p>
    <w:p w14:paraId="1FCCEB98" w14:textId="77777777" w:rsidR="00A96695" w:rsidRDefault="00A96695">
      <w:pPr>
        <w:rPr>
          <w:rFonts w:ascii="ＭＳ 明朝" w:hAnsi="ＭＳ 明朝"/>
        </w:rPr>
      </w:pPr>
    </w:p>
    <w:p w14:paraId="1FCCEB99" w14:textId="77777777" w:rsidR="00A96695" w:rsidRDefault="00A96695">
      <w:pPr>
        <w:rPr>
          <w:rFonts w:ascii="ＭＳ 明朝" w:hAnsi="ＭＳ 明朝"/>
        </w:rPr>
      </w:pPr>
    </w:p>
    <w:p w14:paraId="1FCCEB9A" w14:textId="77777777" w:rsidR="00A96695" w:rsidRDefault="00A96695">
      <w:pPr>
        <w:jc w:val="center"/>
        <w:rPr>
          <w:rFonts w:ascii="ＭＳ 明朝" w:hAnsi="ＭＳ 明朝"/>
        </w:rPr>
      </w:pPr>
    </w:p>
    <w:p w14:paraId="1FCCEB9B" w14:textId="77777777" w:rsidR="00A96695" w:rsidRDefault="00A96695">
      <w:pPr>
        <w:jc w:val="center"/>
        <w:rPr>
          <w:rFonts w:ascii="ＭＳ 明朝" w:hAnsi="ＭＳ 明朝"/>
        </w:rPr>
      </w:pPr>
    </w:p>
    <w:p w14:paraId="1FCCEB9C" w14:textId="77777777" w:rsidR="00A96695" w:rsidRDefault="00A96695">
      <w:pPr>
        <w:jc w:val="center"/>
        <w:rPr>
          <w:rFonts w:ascii="ＭＳ 明朝" w:hAnsi="ＭＳ 明朝"/>
        </w:rPr>
      </w:pPr>
    </w:p>
    <w:p w14:paraId="1FCCEB9D" w14:textId="77777777" w:rsidR="00A96695" w:rsidRDefault="00A96695">
      <w:pPr>
        <w:jc w:val="center"/>
        <w:rPr>
          <w:rFonts w:ascii="ＭＳ 明朝" w:hAnsi="ＭＳ 明朝"/>
        </w:rPr>
      </w:pPr>
    </w:p>
    <w:p w14:paraId="1FCCEB9E" w14:textId="77777777" w:rsidR="00A96695" w:rsidRDefault="00A96695">
      <w:pPr>
        <w:jc w:val="center"/>
        <w:rPr>
          <w:rFonts w:ascii="ＭＳ 明朝" w:hAnsi="ＭＳ 明朝"/>
        </w:rPr>
      </w:pPr>
    </w:p>
    <w:p w14:paraId="1FCCEB9F" w14:textId="77777777" w:rsidR="00A96695" w:rsidRDefault="00A96695">
      <w:pPr>
        <w:jc w:val="center"/>
        <w:rPr>
          <w:rFonts w:ascii="ＭＳ 明朝" w:hAnsi="ＭＳ 明朝"/>
        </w:rPr>
      </w:pPr>
    </w:p>
    <w:p w14:paraId="1FCCEBA0" w14:textId="77777777" w:rsidR="00A96695" w:rsidRDefault="00A96695">
      <w:pPr>
        <w:jc w:val="center"/>
        <w:rPr>
          <w:rFonts w:ascii="ＭＳ 明朝" w:hAnsi="ＭＳ 明朝"/>
        </w:rPr>
      </w:pPr>
    </w:p>
    <w:p w14:paraId="1FCCEBA1" w14:textId="1677B765" w:rsidR="00A96695" w:rsidRDefault="00AF61D9" w:rsidP="00695B05">
      <w:pPr>
        <w:jc w:val="center"/>
        <w:rPr>
          <w:rFonts w:ascii="ＭＳ 明朝" w:hAnsi="ＭＳ 明朝"/>
          <w:sz w:val="24"/>
        </w:rPr>
      </w:pPr>
      <w:r>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Default="00A96695">
      <w:pPr>
        <w:rPr>
          <w:rFonts w:ascii="ＭＳ 明朝" w:hAnsi="ＭＳ 明朝"/>
          <w:sz w:val="24"/>
        </w:rPr>
      </w:pPr>
    </w:p>
    <w:p w14:paraId="1FCCEBA3" w14:textId="77777777" w:rsidR="00A96695" w:rsidRPr="00D96D69" w:rsidRDefault="00A96695" w:rsidP="00D96D69">
      <w:pPr>
        <w:pStyle w:val="afc"/>
        <w:numPr>
          <w:ilvl w:val="0"/>
          <w:numId w:val="19"/>
        </w:numPr>
        <w:ind w:leftChars="0"/>
        <w:rPr>
          <w:rFonts w:ascii="ＭＳ ゴシック" w:eastAsia="ＭＳ ゴシック" w:hAnsi="ＭＳ ゴシック"/>
          <w:color w:val="FF0000"/>
          <w:sz w:val="16"/>
          <w:szCs w:val="16"/>
        </w:rPr>
      </w:pPr>
      <w:r w:rsidRPr="00D96D69">
        <w:rPr>
          <w:rFonts w:hAnsi="ＭＳ 明朝"/>
          <w:sz w:val="24"/>
        </w:rPr>
        <w:br w:type="page"/>
      </w:r>
      <w:bookmarkEnd w:id="15"/>
      <w:bookmarkEnd w:id="16"/>
    </w:p>
    <w:p w14:paraId="71F2D0E8" w14:textId="77777777" w:rsidR="00D96D69" w:rsidRPr="00D96D69" w:rsidRDefault="00D96D69" w:rsidP="00D96D69">
      <w:pPr>
        <w:pStyle w:val="afc"/>
        <w:keepNext/>
        <w:numPr>
          <w:ilvl w:val="0"/>
          <w:numId w:val="18"/>
        </w:numPr>
        <w:ind w:leftChars="0"/>
        <w:outlineLvl w:val="0"/>
        <w:rPr>
          <w:rFonts w:asciiTheme="majorEastAsia" w:eastAsiaTheme="majorEastAsia" w:hAnsiTheme="majorEastAsia" w:cs="HG丸ｺﾞｼｯｸM-PRO"/>
          <w:kern w:val="0"/>
          <w:sz w:val="32"/>
          <w:szCs w:val="20"/>
        </w:rPr>
      </w:pPr>
      <w:r w:rsidRPr="00D96D69">
        <w:rPr>
          <w:rFonts w:asciiTheme="majorEastAsia" w:eastAsiaTheme="majorEastAsia" w:hAnsiTheme="majorEastAsia" w:hint="eastAsia"/>
          <w:kern w:val="0"/>
          <w:sz w:val="32"/>
          <w:szCs w:val="20"/>
        </w:rPr>
        <w:lastRenderedPageBreak/>
        <w:t>件名</w:t>
      </w:r>
    </w:p>
    <w:p w14:paraId="0B454D4B" w14:textId="77777777" w:rsidR="00D96D69" w:rsidRPr="00D96D69" w:rsidRDefault="00D96D69" w:rsidP="00D96D69">
      <w:pPr>
        <w:ind w:left="420"/>
        <w:rPr>
          <w:rFonts w:asciiTheme="majorEastAsia" w:eastAsiaTheme="majorEastAsia" w:hAnsiTheme="majorEastAsia" w:cs="Arial"/>
          <w:kern w:val="0"/>
          <w:sz w:val="20"/>
          <w:szCs w:val="21"/>
        </w:rPr>
      </w:pPr>
      <w:r w:rsidRPr="00D96D69">
        <w:rPr>
          <w:rFonts w:ascii="ＭＳ 明朝" w:eastAsia="ＭＳ Ｐゴシック" w:hAnsi="ＭＳ 明朝" w:cs="Arial" w:hint="eastAsia"/>
          <w:kern w:val="0"/>
          <w:sz w:val="20"/>
          <w:szCs w:val="20"/>
        </w:rPr>
        <w:t>生成</w:t>
      </w:r>
      <w:r w:rsidRPr="00D96D69">
        <w:rPr>
          <w:rFonts w:ascii="ＭＳ 明朝" w:eastAsia="ＭＳ Ｐゴシック" w:hAnsi="ＭＳ 明朝" w:cs="Arial" w:hint="eastAsia"/>
          <w:kern w:val="0"/>
          <w:sz w:val="20"/>
          <w:szCs w:val="20"/>
        </w:rPr>
        <w:t>AI</w:t>
      </w:r>
      <w:r w:rsidRPr="00D96D69">
        <w:rPr>
          <w:rFonts w:ascii="ＭＳ 明朝" w:eastAsia="ＭＳ Ｐゴシック" w:hAnsi="ＭＳ 明朝" w:cs="Arial" w:hint="eastAsia"/>
          <w:kern w:val="0"/>
          <w:sz w:val="20"/>
          <w:szCs w:val="20"/>
        </w:rPr>
        <w:t>を用いたチャット</w:t>
      </w:r>
      <w:r w:rsidRPr="00D96D69">
        <w:rPr>
          <w:rFonts w:ascii="ＭＳ 明朝" w:eastAsia="ＭＳ Ｐゴシック" w:hAnsi="ＭＳ 明朝" w:cs="Arial" w:hint="eastAsia"/>
          <w:kern w:val="0"/>
          <w:sz w:val="20"/>
          <w:szCs w:val="20"/>
        </w:rPr>
        <w:t>UI</w:t>
      </w:r>
      <w:r w:rsidRPr="00D96D69">
        <w:rPr>
          <w:rFonts w:ascii="ＭＳ 明朝" w:eastAsia="ＭＳ Ｐゴシック" w:hAnsi="ＭＳ 明朝" w:cs="Arial" w:hint="eastAsia"/>
          <w:kern w:val="0"/>
          <w:sz w:val="20"/>
          <w:szCs w:val="20"/>
        </w:rPr>
        <w:t>環境構築・運用</w:t>
      </w:r>
    </w:p>
    <w:p w14:paraId="7CB2F735" w14:textId="77777777" w:rsidR="00D96D69" w:rsidRPr="00D96D69" w:rsidRDefault="00D96D69" w:rsidP="00D96D69">
      <w:pPr>
        <w:autoSpaceDE w:val="0"/>
        <w:autoSpaceDN w:val="0"/>
        <w:adjustRightInd w:val="0"/>
        <w:jc w:val="left"/>
        <w:rPr>
          <w:rFonts w:asciiTheme="majorEastAsia" w:eastAsiaTheme="majorEastAsia" w:hAnsiTheme="majorEastAsia" w:cs="HG丸ｺﾞｼｯｸM-PRO"/>
          <w:kern w:val="0"/>
          <w:sz w:val="20"/>
          <w:szCs w:val="21"/>
        </w:rPr>
      </w:pPr>
    </w:p>
    <w:p w14:paraId="78C29899" w14:textId="77777777" w:rsidR="00D96D69" w:rsidRPr="00D96D69" w:rsidRDefault="00D96D69" w:rsidP="00D96D69">
      <w:pPr>
        <w:pStyle w:val="afc"/>
        <w:keepNext/>
        <w:numPr>
          <w:ilvl w:val="0"/>
          <w:numId w:val="18"/>
        </w:numPr>
        <w:ind w:leftChars="0"/>
        <w:outlineLvl w:val="0"/>
        <w:rPr>
          <w:rFonts w:asciiTheme="majorEastAsia" w:eastAsiaTheme="majorEastAsia" w:hAnsiTheme="majorEastAsia"/>
          <w:kern w:val="0"/>
          <w:sz w:val="32"/>
          <w:szCs w:val="20"/>
        </w:rPr>
      </w:pPr>
      <w:r w:rsidRPr="00D96D69">
        <w:rPr>
          <w:rFonts w:asciiTheme="majorEastAsia" w:eastAsiaTheme="majorEastAsia" w:hAnsiTheme="majorEastAsia" w:hint="eastAsia"/>
          <w:kern w:val="0"/>
          <w:sz w:val="32"/>
          <w:szCs w:val="20"/>
        </w:rPr>
        <w:t>背景・目的・事業概要・業務内容</w:t>
      </w:r>
    </w:p>
    <w:p w14:paraId="5C651898"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背景・目的</w:t>
      </w:r>
    </w:p>
    <w:p w14:paraId="2D6D7887" w14:textId="77777777" w:rsidR="00D96D69" w:rsidRPr="00D96D69" w:rsidRDefault="00D96D69" w:rsidP="00D96D69">
      <w:pPr>
        <w:ind w:leftChars="213" w:left="447"/>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IPAは、第五期中期計画「Ⅱ. 業務運営の効率化に関する目標を達成するためとるべき措置」「4. IPA-DXの推進等を通じた業務運営の効率化」の「(3)デジタルを活用した利便性の高い行政サービスの実現」「(7)先進的な取組や制度の積極的な導入」を受け、AI知識処理の支援による高付加価値サービスの実現を推進している。</w:t>
      </w:r>
    </w:p>
    <w:p w14:paraId="5BB5AFCE" w14:textId="77777777" w:rsidR="00D96D69" w:rsidRPr="00D96D69" w:rsidRDefault="00D96D69" w:rsidP="00D96D69">
      <w:pPr>
        <w:ind w:leftChars="213" w:left="447"/>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本調達は、新興技術を活用する先駆的法人としての姿を目指し、生成AIを通じた実践知を蓄えるとともに今後社会に発信するために、</w:t>
      </w:r>
      <w:r w:rsidRPr="00D96D69">
        <w:rPr>
          <w:rFonts w:asciiTheme="majorEastAsia" w:eastAsiaTheme="majorEastAsia" w:hAnsiTheme="majorEastAsia"/>
          <w:kern w:val="0"/>
          <w:sz w:val="20"/>
          <w:szCs w:val="20"/>
        </w:rPr>
        <w:t>Azure</w:t>
      </w:r>
      <w:r w:rsidRPr="00D96D69">
        <w:rPr>
          <w:rFonts w:asciiTheme="majorEastAsia" w:eastAsiaTheme="majorEastAsia" w:hAnsiTheme="majorEastAsia" w:hint="eastAsia"/>
          <w:kern w:val="0"/>
          <w:sz w:val="20"/>
          <w:szCs w:val="20"/>
        </w:rPr>
        <w:t xml:space="preserve"> </w:t>
      </w:r>
      <w:r w:rsidRPr="00D96D69">
        <w:rPr>
          <w:rFonts w:asciiTheme="majorEastAsia" w:eastAsiaTheme="majorEastAsia" w:hAnsiTheme="majorEastAsia"/>
          <w:kern w:val="0"/>
          <w:sz w:val="20"/>
          <w:szCs w:val="20"/>
        </w:rPr>
        <w:t>OpenAI</w:t>
      </w:r>
      <w:r w:rsidRPr="00D96D69">
        <w:rPr>
          <w:rFonts w:asciiTheme="majorEastAsia" w:eastAsiaTheme="majorEastAsia" w:hAnsiTheme="majorEastAsia" w:hint="eastAsia"/>
          <w:kern w:val="0"/>
          <w:sz w:val="20"/>
          <w:szCs w:val="20"/>
        </w:rPr>
        <w:t xml:space="preserve"> Service（以下、「</w:t>
      </w:r>
      <w:r w:rsidRPr="00D96D69">
        <w:rPr>
          <w:rFonts w:asciiTheme="majorEastAsia" w:eastAsiaTheme="majorEastAsia" w:hAnsiTheme="majorEastAsia"/>
          <w:kern w:val="0"/>
          <w:sz w:val="20"/>
          <w:szCs w:val="20"/>
        </w:rPr>
        <w:t>AOAI</w:t>
      </w: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と</w:t>
      </w:r>
      <w:r w:rsidRPr="00D96D69">
        <w:rPr>
          <w:rFonts w:asciiTheme="majorEastAsia" w:eastAsiaTheme="majorEastAsia" w:hAnsiTheme="majorEastAsia" w:hint="eastAsia"/>
          <w:kern w:val="0"/>
          <w:sz w:val="20"/>
          <w:szCs w:val="20"/>
        </w:rPr>
        <w:t>いう。</w:t>
      </w:r>
      <w:r w:rsidRPr="00D96D69">
        <w:rPr>
          <w:rFonts w:asciiTheme="majorEastAsia" w:eastAsiaTheme="majorEastAsia" w:hAnsiTheme="majorEastAsia"/>
          <w:kern w:val="0"/>
          <w:sz w:val="20"/>
          <w:szCs w:val="20"/>
        </w:rPr>
        <w:t>）を活用したサービスを</w:t>
      </w:r>
      <w:r w:rsidRPr="00D96D69">
        <w:rPr>
          <w:rFonts w:asciiTheme="majorEastAsia" w:eastAsiaTheme="majorEastAsia" w:hAnsiTheme="majorEastAsia" w:hint="eastAsia"/>
          <w:kern w:val="0"/>
          <w:sz w:val="20"/>
          <w:szCs w:val="20"/>
        </w:rPr>
        <w:t>IPA</w:t>
      </w:r>
      <w:r w:rsidRPr="00D96D69">
        <w:rPr>
          <w:rFonts w:asciiTheme="majorEastAsia" w:eastAsiaTheme="majorEastAsia" w:hAnsiTheme="majorEastAsia"/>
          <w:kern w:val="0"/>
          <w:sz w:val="20"/>
          <w:szCs w:val="20"/>
        </w:rPr>
        <w:t>内部に展開し、業務・事業活動の変革を図ることを目的とし</w:t>
      </w:r>
      <w:r w:rsidRPr="00D96D69">
        <w:rPr>
          <w:rFonts w:asciiTheme="majorEastAsia" w:eastAsiaTheme="majorEastAsia" w:hAnsiTheme="majorEastAsia" w:hint="eastAsia"/>
          <w:kern w:val="0"/>
          <w:sz w:val="20"/>
          <w:szCs w:val="20"/>
        </w:rPr>
        <w:t>たものである</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本調達においては、多量のIPA</w:t>
      </w:r>
      <w:r w:rsidRPr="00D96D69">
        <w:rPr>
          <w:rFonts w:asciiTheme="majorEastAsia" w:eastAsiaTheme="majorEastAsia" w:hAnsiTheme="majorEastAsia"/>
          <w:kern w:val="0"/>
          <w:sz w:val="20"/>
          <w:szCs w:val="20"/>
        </w:rPr>
        <w:t>内文書で規定されたルールや手順</w:t>
      </w:r>
      <w:r w:rsidRPr="00D96D69">
        <w:rPr>
          <w:rFonts w:asciiTheme="majorEastAsia" w:eastAsiaTheme="majorEastAsia" w:hAnsiTheme="majorEastAsia" w:hint="eastAsia"/>
          <w:kern w:val="0"/>
          <w:sz w:val="20"/>
          <w:szCs w:val="20"/>
        </w:rPr>
        <w:t>を背景知識とし、職員が</w:t>
      </w:r>
      <w:r w:rsidRPr="00D96D69">
        <w:rPr>
          <w:rFonts w:asciiTheme="majorEastAsia" w:eastAsiaTheme="majorEastAsia" w:hAnsiTheme="majorEastAsia"/>
          <w:kern w:val="0"/>
          <w:sz w:val="20"/>
          <w:szCs w:val="20"/>
        </w:rPr>
        <w:t>効率良く業務を遂行することを支援するための「職員用チャットUI」を</w:t>
      </w:r>
      <w:r w:rsidRPr="00D96D69">
        <w:rPr>
          <w:rFonts w:asciiTheme="majorEastAsia" w:eastAsiaTheme="majorEastAsia" w:hAnsiTheme="majorEastAsia" w:hint="eastAsia"/>
          <w:kern w:val="0"/>
          <w:sz w:val="20"/>
          <w:szCs w:val="20"/>
        </w:rPr>
        <w:t>開発・構築</w:t>
      </w:r>
      <w:r w:rsidRPr="00D96D69">
        <w:rPr>
          <w:rFonts w:asciiTheme="majorEastAsia" w:eastAsiaTheme="majorEastAsia" w:hAnsiTheme="majorEastAsia"/>
          <w:kern w:val="0"/>
          <w:sz w:val="20"/>
          <w:szCs w:val="20"/>
        </w:rPr>
        <w:t>する</w:t>
      </w:r>
      <w:r w:rsidRPr="00D96D69">
        <w:rPr>
          <w:rFonts w:asciiTheme="majorEastAsia" w:eastAsiaTheme="majorEastAsia" w:hAnsiTheme="majorEastAsia" w:hint="eastAsia"/>
          <w:kern w:val="0"/>
          <w:sz w:val="20"/>
          <w:szCs w:val="20"/>
        </w:rPr>
        <w:t>。また</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本調達で開発したサービスが</w:t>
      </w:r>
      <w:r w:rsidRPr="00D96D69">
        <w:rPr>
          <w:rFonts w:asciiTheme="majorEastAsia" w:eastAsiaTheme="majorEastAsia" w:hAnsiTheme="majorEastAsia"/>
          <w:kern w:val="0"/>
          <w:sz w:val="20"/>
          <w:szCs w:val="20"/>
        </w:rPr>
        <w:t>今後</w:t>
      </w: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業務システムと生成AIを連携させて</w:t>
      </w:r>
      <w:r w:rsidRPr="00D96D69">
        <w:rPr>
          <w:rFonts w:asciiTheme="majorEastAsia" w:eastAsiaTheme="majorEastAsia" w:hAnsiTheme="majorEastAsia" w:hint="eastAsia"/>
          <w:kern w:val="0"/>
          <w:sz w:val="20"/>
          <w:szCs w:val="20"/>
        </w:rPr>
        <w:t>職員が</w:t>
      </w:r>
      <w:r w:rsidRPr="00D96D69">
        <w:rPr>
          <w:rFonts w:asciiTheme="majorEastAsia" w:eastAsiaTheme="majorEastAsia" w:hAnsiTheme="majorEastAsia"/>
          <w:kern w:val="0"/>
          <w:sz w:val="20"/>
          <w:szCs w:val="20"/>
        </w:rPr>
        <w:t>業務効率化を図る際のリファレンスとなる</w:t>
      </w:r>
      <w:r w:rsidRPr="00D96D69">
        <w:rPr>
          <w:rFonts w:asciiTheme="majorEastAsia" w:eastAsiaTheme="majorEastAsia" w:hAnsiTheme="majorEastAsia" w:hint="eastAsia"/>
          <w:kern w:val="0"/>
          <w:sz w:val="20"/>
          <w:szCs w:val="20"/>
        </w:rPr>
        <w:t>ような</w:t>
      </w:r>
      <w:r w:rsidRPr="00D96D69">
        <w:rPr>
          <w:rFonts w:asciiTheme="majorEastAsia" w:eastAsiaTheme="majorEastAsia" w:hAnsiTheme="majorEastAsia"/>
          <w:kern w:val="0"/>
          <w:sz w:val="20"/>
          <w:szCs w:val="20"/>
        </w:rPr>
        <w:t>アーキテクチャ</w:t>
      </w: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汎用機能</w:t>
      </w:r>
      <w:r w:rsidRPr="00D96D69">
        <w:rPr>
          <w:rFonts w:asciiTheme="majorEastAsia" w:eastAsiaTheme="majorEastAsia" w:hAnsiTheme="majorEastAsia" w:hint="eastAsia"/>
          <w:kern w:val="0"/>
          <w:sz w:val="20"/>
          <w:szCs w:val="20"/>
        </w:rPr>
        <w:t>としての</w:t>
      </w:r>
      <w:r w:rsidRPr="00D96D69">
        <w:rPr>
          <w:rFonts w:asciiTheme="majorEastAsia" w:eastAsiaTheme="majorEastAsia" w:hAnsiTheme="majorEastAsia"/>
          <w:kern w:val="0"/>
          <w:sz w:val="20"/>
          <w:szCs w:val="20"/>
        </w:rPr>
        <w:t>モジュール化</w:t>
      </w:r>
      <w:r w:rsidRPr="00D96D69">
        <w:rPr>
          <w:rFonts w:asciiTheme="majorEastAsia" w:eastAsiaTheme="majorEastAsia" w:hAnsiTheme="majorEastAsia" w:hint="eastAsia"/>
          <w:kern w:val="0"/>
          <w:sz w:val="20"/>
          <w:szCs w:val="20"/>
        </w:rPr>
        <w:t>等</w:t>
      </w:r>
      <w:r w:rsidRPr="00D96D69">
        <w:rPr>
          <w:rFonts w:asciiTheme="majorEastAsia" w:eastAsiaTheme="majorEastAsia" w:hAnsiTheme="majorEastAsia"/>
          <w:kern w:val="0"/>
          <w:sz w:val="20"/>
          <w:szCs w:val="20"/>
        </w:rPr>
        <w:t>についても</w:t>
      </w:r>
      <w:r w:rsidRPr="00D96D69">
        <w:rPr>
          <w:rFonts w:asciiTheme="majorEastAsia" w:eastAsiaTheme="majorEastAsia" w:hAnsiTheme="majorEastAsia" w:hint="eastAsia"/>
          <w:kern w:val="0"/>
          <w:sz w:val="20"/>
          <w:szCs w:val="20"/>
        </w:rPr>
        <w:t>追求していく</w:t>
      </w:r>
      <w:r w:rsidRPr="00D96D69">
        <w:rPr>
          <w:rFonts w:asciiTheme="majorEastAsia" w:eastAsiaTheme="majorEastAsia" w:hAnsiTheme="majorEastAsia"/>
          <w:kern w:val="0"/>
          <w:sz w:val="20"/>
          <w:szCs w:val="20"/>
        </w:rPr>
        <w:t>。</w:t>
      </w:r>
    </w:p>
    <w:p w14:paraId="642646BA" w14:textId="77777777" w:rsidR="00D96D69" w:rsidRPr="00D96D69" w:rsidRDefault="00D96D69" w:rsidP="00D96D69">
      <w:pPr>
        <w:rPr>
          <w:rFonts w:asciiTheme="majorEastAsia" w:eastAsiaTheme="majorEastAsia" w:hAnsiTheme="majorEastAsia"/>
          <w:kern w:val="0"/>
          <w:sz w:val="20"/>
          <w:szCs w:val="21"/>
        </w:rPr>
      </w:pPr>
    </w:p>
    <w:p w14:paraId="2B74460E"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kern w:val="0"/>
          <w:sz w:val="28"/>
          <w:szCs w:val="20"/>
        </w:rPr>
        <w:t>事業概要</w:t>
      </w:r>
    </w:p>
    <w:p w14:paraId="26B063ED" w14:textId="77777777" w:rsidR="00D96D69" w:rsidRPr="00D96D69" w:rsidRDefault="00D96D69" w:rsidP="00D96D69">
      <w:pPr>
        <w:ind w:left="420"/>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RAG（</w:t>
      </w:r>
      <w:r w:rsidRPr="00D96D69">
        <w:rPr>
          <w:rFonts w:asciiTheme="majorEastAsia" w:eastAsiaTheme="majorEastAsia" w:hAnsiTheme="majorEastAsia"/>
          <w:kern w:val="0"/>
          <w:sz w:val="20"/>
          <w:szCs w:val="20"/>
        </w:rPr>
        <w:t>Retrieval-Augmented Generation</w:t>
      </w:r>
      <w:r w:rsidRPr="00D96D69">
        <w:rPr>
          <w:rFonts w:asciiTheme="majorEastAsia" w:eastAsiaTheme="majorEastAsia" w:hAnsiTheme="majorEastAsia" w:hint="eastAsia"/>
          <w:kern w:val="0"/>
          <w:sz w:val="20"/>
          <w:szCs w:val="20"/>
        </w:rPr>
        <w:t>）機能を備えた職員向けのチャット</w:t>
      </w:r>
      <w:r w:rsidRPr="00D96D69">
        <w:rPr>
          <w:rFonts w:asciiTheme="majorEastAsia" w:eastAsiaTheme="majorEastAsia" w:hAnsiTheme="majorEastAsia"/>
          <w:kern w:val="0"/>
          <w:sz w:val="20"/>
          <w:szCs w:val="20"/>
        </w:rPr>
        <w:t>UI</w:t>
      </w:r>
      <w:r w:rsidRPr="00D96D69">
        <w:rPr>
          <w:rFonts w:asciiTheme="majorEastAsia" w:eastAsiaTheme="majorEastAsia" w:hAnsiTheme="majorEastAsia" w:hint="eastAsia"/>
          <w:kern w:val="0"/>
          <w:sz w:val="20"/>
          <w:szCs w:val="20"/>
        </w:rPr>
        <w:t>機能を開発し、クラウド上に構築する。また、2025年3月31日までのサービス運用費用を含むこと。</w:t>
      </w:r>
    </w:p>
    <w:p w14:paraId="57F63098" w14:textId="77777777" w:rsidR="00D96D69" w:rsidRPr="00D96D69" w:rsidRDefault="00D96D69" w:rsidP="00D96D69">
      <w:pPr>
        <w:ind w:left="420" w:firstLineChars="100" w:firstLine="200"/>
        <w:rPr>
          <w:rFonts w:asciiTheme="majorEastAsia" w:eastAsiaTheme="majorEastAsia" w:hAnsiTheme="majorEastAsia" w:cs="Arial"/>
          <w:kern w:val="0"/>
          <w:sz w:val="20"/>
          <w:szCs w:val="21"/>
        </w:rPr>
      </w:pPr>
      <w:r w:rsidRPr="00D96D69">
        <w:rPr>
          <w:rFonts w:asciiTheme="majorEastAsia" w:eastAsiaTheme="majorEastAsia" w:hAnsiTheme="majorEastAsia" w:cs="Arial"/>
          <w:noProof/>
          <w:kern w:val="0"/>
          <w:sz w:val="20"/>
          <w:szCs w:val="21"/>
        </w:rPr>
        <w:drawing>
          <wp:inline distT="0" distB="0" distL="0" distR="0" wp14:anchorId="65BB1678" wp14:editId="4A71497D">
            <wp:extent cx="5705925" cy="2782027"/>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4143" cy="2786034"/>
                    </a:xfrm>
                    <a:prstGeom prst="rect">
                      <a:avLst/>
                    </a:prstGeom>
                    <a:noFill/>
                    <a:ln>
                      <a:noFill/>
                    </a:ln>
                  </pic:spPr>
                </pic:pic>
              </a:graphicData>
            </a:graphic>
          </wp:inline>
        </w:drawing>
      </w:r>
    </w:p>
    <w:p w14:paraId="1AB32B96" w14:textId="77777777" w:rsidR="00D96D69" w:rsidRPr="00D96D69" w:rsidRDefault="00D96D69" w:rsidP="00D96D69">
      <w:pPr>
        <w:keepNext/>
        <w:outlineLvl w:val="0"/>
        <w:rPr>
          <w:rFonts w:ascii="ＭＳ ゴシック" w:eastAsia="ＭＳ ゴシック" w:hAnsi="ＭＳ ゴシック"/>
          <w:kern w:val="0"/>
          <w:sz w:val="32"/>
          <w:szCs w:val="20"/>
        </w:rPr>
      </w:pPr>
      <w:bookmarkStart w:id="17" w:name="_Ref41387764"/>
      <w:bookmarkStart w:id="18" w:name="_Ref41387770"/>
      <w:bookmarkStart w:id="19" w:name="_Toc160786289"/>
    </w:p>
    <w:p w14:paraId="669BD056"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r w:rsidRPr="00D96D69">
        <w:rPr>
          <w:rFonts w:ascii="ＭＳ ゴシック" w:eastAsia="ＭＳ ゴシック" w:hAnsi="ＭＳ ゴシック" w:hint="eastAsia"/>
          <w:kern w:val="0"/>
          <w:sz w:val="32"/>
          <w:szCs w:val="20"/>
        </w:rPr>
        <w:t>機能要件</w:t>
      </w:r>
      <w:bookmarkEnd w:id="17"/>
      <w:bookmarkEnd w:id="18"/>
      <w:bookmarkEnd w:id="19"/>
    </w:p>
    <w:p w14:paraId="029471F3"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前提条件</w:t>
      </w:r>
    </w:p>
    <w:p w14:paraId="13E430AD"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1)</w:t>
      </w:r>
      <w:r w:rsidRPr="00D96D69">
        <w:rPr>
          <w:rFonts w:asciiTheme="majorEastAsia" w:eastAsiaTheme="majorEastAsia" w:hAnsiTheme="majorEastAsia" w:hint="eastAsia"/>
          <w:kern w:val="0"/>
          <w:sz w:val="20"/>
          <w:szCs w:val="20"/>
        </w:rPr>
        <w:t xml:space="preserve"> 構成について</w:t>
      </w:r>
    </w:p>
    <w:p w14:paraId="342C1592"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・Azure上に構築すること。ただし、RAG機能やデータ分析機能等に他の一般的な汎用性の高いサービスを使用してもよい。</w:t>
      </w:r>
    </w:p>
    <w:p w14:paraId="1A445FC7"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・AOAIを利用するシステムであること</w:t>
      </w:r>
      <w:r w:rsidRPr="000F4E23">
        <w:rPr>
          <w:rFonts w:asciiTheme="majorEastAsia" w:eastAsiaTheme="majorEastAsia" w:hAnsiTheme="majorEastAsia" w:hint="eastAsia"/>
          <w:kern w:val="0"/>
          <w:sz w:val="20"/>
          <w:szCs w:val="20"/>
        </w:rPr>
        <w:t>。</w:t>
      </w:r>
    </w:p>
    <w:p w14:paraId="4C1B11AF"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2)</w:t>
      </w:r>
      <w:r w:rsidRPr="00D96D69">
        <w:rPr>
          <w:rFonts w:asciiTheme="majorEastAsia" w:eastAsiaTheme="majorEastAsia" w:hAnsiTheme="majorEastAsia" w:hint="eastAsia"/>
          <w:kern w:val="0"/>
          <w:sz w:val="20"/>
          <w:szCs w:val="20"/>
        </w:rPr>
        <w:t xml:space="preserve"> 既存機能やサービスの活用について</w:t>
      </w:r>
    </w:p>
    <w:p w14:paraId="45824FD9"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・ISMAPを取得しているサービスを利用すること。又はISMAP取得相当であることを説明する資料等が準備できるサービスを利用すること。</w:t>
      </w:r>
    </w:p>
    <w:p w14:paraId="333E198A"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Azureが保有する機能や市場で一般的に活用されているサービスを利用したアーキ</w:t>
      </w:r>
      <w:r w:rsidRPr="00D96D69">
        <w:rPr>
          <w:rFonts w:asciiTheme="majorEastAsia" w:eastAsiaTheme="majorEastAsia" w:hAnsiTheme="majorEastAsia" w:hint="eastAsia"/>
          <w:kern w:val="0"/>
          <w:sz w:val="20"/>
          <w:szCs w:val="20"/>
        </w:rPr>
        <w:t>テクチャであること。また、それらの利用によりスクラッチ開発がより削減されたアーキテクチャであること。</w:t>
      </w:r>
    </w:p>
    <w:p w14:paraId="70669793"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・それらによる構成により機能拡張性の高いアーキテクチャとなるならなおよい。</w:t>
      </w:r>
    </w:p>
    <w:p w14:paraId="2AD1D77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lastRenderedPageBreak/>
        <w:t>(3</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 xml:space="preserve"> 利用者の種類</w:t>
      </w:r>
    </w:p>
    <w:p w14:paraId="4F42D966"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・利用者：IPAの職員全員。提供された主な機能を利用する。</w:t>
      </w:r>
    </w:p>
    <w:p w14:paraId="529B059B"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・システム管理者：パラメータ設定などシステムが提供する機能の管理を行う。</w:t>
      </w:r>
    </w:p>
    <w:p w14:paraId="2032E633"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・システム開発・運用保守者：システムの開発や運用・保守を行う。すべてについてアクセス可能。</w:t>
      </w:r>
    </w:p>
    <w:p w14:paraId="5BB5F2AA" w14:textId="77777777" w:rsidR="00D96D69" w:rsidRPr="00D96D69" w:rsidRDefault="00D96D69" w:rsidP="00D96D69">
      <w:pPr>
        <w:ind w:leftChars="425" w:left="1025" w:hanging="132"/>
        <w:rPr>
          <w:rFonts w:asciiTheme="majorEastAsia" w:eastAsiaTheme="majorEastAsia" w:hAnsiTheme="majorEastAsia"/>
          <w:kern w:val="0"/>
          <w:sz w:val="20"/>
          <w:szCs w:val="20"/>
        </w:rPr>
      </w:pPr>
    </w:p>
    <w:p w14:paraId="6E2B502D"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機能要件の詳細</w:t>
      </w:r>
    </w:p>
    <w:p w14:paraId="0EAFC82F"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 xml:space="preserve"> 機能要件詳細</w:t>
      </w:r>
    </w:p>
    <w:p w14:paraId="089F740A"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bookmarkStart w:id="20" w:name="_Hlk167373486"/>
      <w:r w:rsidRPr="00D96D69">
        <w:rPr>
          <w:rFonts w:asciiTheme="majorEastAsia" w:eastAsiaTheme="majorEastAsia" w:hAnsiTheme="majorEastAsia" w:hint="eastAsia"/>
          <w:kern w:val="0"/>
          <w:sz w:val="20"/>
          <w:szCs w:val="20"/>
        </w:rPr>
        <w:t>表１ 要求機能一覧</w:t>
      </w:r>
      <w:bookmarkEnd w:id="20"/>
      <w:r w:rsidRPr="00D96D69">
        <w:rPr>
          <w:rFonts w:asciiTheme="majorEastAsia" w:eastAsiaTheme="majorEastAsia" w:hAnsiTheme="majorEastAsia" w:hint="eastAsia"/>
          <w:kern w:val="0"/>
          <w:sz w:val="20"/>
          <w:szCs w:val="20"/>
        </w:rPr>
        <w:t>」の通りとする。また、「図２ 参考システム図」を参考とする。</w:t>
      </w:r>
    </w:p>
    <w:p w14:paraId="6833699D"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UI</w:t>
      </w:r>
      <w:r w:rsidRPr="00D96D69">
        <w:rPr>
          <w:rFonts w:asciiTheme="majorEastAsia" w:eastAsiaTheme="majorEastAsia" w:hAnsiTheme="majorEastAsia" w:hint="eastAsia"/>
          <w:kern w:val="0"/>
          <w:sz w:val="20"/>
          <w:szCs w:val="20"/>
        </w:rPr>
        <w:t>上の画面構成や機能配置に当たっては、必ずしも表１に示すとおりとならなくてもよい。</w:t>
      </w:r>
    </w:p>
    <w:p w14:paraId="17679EE7"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・本項目以降、「R</w:t>
      </w:r>
      <w:r w:rsidRPr="00D96D69">
        <w:rPr>
          <w:rFonts w:asciiTheme="majorEastAsia" w:eastAsiaTheme="majorEastAsia" w:hAnsiTheme="majorEastAsia"/>
          <w:kern w:val="0"/>
          <w:sz w:val="20"/>
          <w:szCs w:val="20"/>
        </w:rPr>
        <w:t>AG</w:t>
      </w:r>
      <w:r w:rsidRPr="00D96D69">
        <w:rPr>
          <w:rFonts w:asciiTheme="majorEastAsia" w:eastAsiaTheme="majorEastAsia" w:hAnsiTheme="majorEastAsia" w:hint="eastAsia"/>
          <w:kern w:val="0"/>
          <w:sz w:val="20"/>
          <w:szCs w:val="20"/>
        </w:rPr>
        <w:t>辞書」と表現するものは、</w:t>
      </w:r>
      <w:proofErr w:type="spellStart"/>
      <w:r w:rsidRPr="00D96D69">
        <w:rPr>
          <w:rFonts w:asciiTheme="majorEastAsia" w:eastAsiaTheme="majorEastAsia" w:hAnsiTheme="majorEastAsia" w:hint="eastAsia"/>
          <w:kern w:val="0"/>
          <w:sz w:val="20"/>
          <w:szCs w:val="20"/>
        </w:rPr>
        <w:t>A</w:t>
      </w:r>
      <w:r w:rsidRPr="00D96D69">
        <w:rPr>
          <w:rFonts w:asciiTheme="majorEastAsia" w:eastAsiaTheme="majorEastAsia" w:hAnsiTheme="majorEastAsia"/>
          <w:kern w:val="0"/>
          <w:sz w:val="20"/>
          <w:szCs w:val="20"/>
        </w:rPr>
        <w:t>zureOpen</w:t>
      </w:r>
      <w:r w:rsidRPr="00D96D69">
        <w:rPr>
          <w:rFonts w:asciiTheme="majorEastAsia" w:eastAsiaTheme="majorEastAsia" w:hAnsiTheme="majorEastAsia" w:hint="eastAsia"/>
          <w:kern w:val="0"/>
          <w:sz w:val="20"/>
          <w:szCs w:val="20"/>
        </w:rPr>
        <w:t>A</w:t>
      </w:r>
      <w:r w:rsidRPr="00D96D69">
        <w:rPr>
          <w:rFonts w:asciiTheme="majorEastAsia" w:eastAsiaTheme="majorEastAsia" w:hAnsiTheme="majorEastAsia"/>
          <w:kern w:val="0"/>
          <w:sz w:val="20"/>
          <w:szCs w:val="20"/>
        </w:rPr>
        <w:t>I</w:t>
      </w:r>
      <w:proofErr w:type="spellEnd"/>
      <w:r w:rsidRPr="00D96D69">
        <w:rPr>
          <w:rFonts w:asciiTheme="majorEastAsia" w:eastAsiaTheme="majorEastAsia" w:hAnsiTheme="majorEastAsia" w:hint="eastAsia"/>
          <w:kern w:val="0"/>
          <w:sz w:val="20"/>
          <w:szCs w:val="20"/>
        </w:rPr>
        <w:t>の</w:t>
      </w:r>
      <w:proofErr w:type="spellStart"/>
      <w:r w:rsidRPr="00D96D69">
        <w:rPr>
          <w:rFonts w:asciiTheme="majorEastAsia" w:eastAsiaTheme="majorEastAsia" w:hAnsiTheme="majorEastAsia" w:hint="eastAsia"/>
          <w:kern w:val="0"/>
          <w:sz w:val="20"/>
          <w:szCs w:val="20"/>
        </w:rPr>
        <w:t>P</w:t>
      </w:r>
      <w:r w:rsidRPr="00D96D69">
        <w:rPr>
          <w:rFonts w:asciiTheme="majorEastAsia" w:eastAsiaTheme="majorEastAsia" w:hAnsiTheme="majorEastAsia"/>
          <w:kern w:val="0"/>
          <w:sz w:val="20"/>
          <w:szCs w:val="20"/>
        </w:rPr>
        <w:t>layGround</w:t>
      </w:r>
      <w:proofErr w:type="spellEnd"/>
      <w:r w:rsidRPr="00D96D69">
        <w:rPr>
          <w:rFonts w:asciiTheme="majorEastAsia" w:eastAsiaTheme="majorEastAsia" w:hAnsiTheme="majorEastAsia" w:hint="eastAsia"/>
          <w:kern w:val="0"/>
          <w:sz w:val="20"/>
          <w:szCs w:val="20"/>
        </w:rPr>
        <w:t>の</w:t>
      </w:r>
      <w:proofErr w:type="spellStart"/>
      <w:r w:rsidRPr="00D96D69">
        <w:rPr>
          <w:rFonts w:asciiTheme="majorEastAsia" w:eastAsiaTheme="majorEastAsia" w:hAnsiTheme="majorEastAsia" w:hint="eastAsia"/>
          <w:kern w:val="0"/>
          <w:sz w:val="20"/>
          <w:szCs w:val="20"/>
        </w:rPr>
        <w:t>O</w:t>
      </w:r>
      <w:r w:rsidRPr="00D96D69">
        <w:rPr>
          <w:rFonts w:asciiTheme="majorEastAsia" w:eastAsiaTheme="majorEastAsia" w:hAnsiTheme="majorEastAsia"/>
          <w:kern w:val="0"/>
          <w:sz w:val="20"/>
          <w:szCs w:val="20"/>
        </w:rPr>
        <w:t>nYourData</w:t>
      </w:r>
      <w:proofErr w:type="spellEnd"/>
      <w:r w:rsidRPr="00D96D69">
        <w:rPr>
          <w:rFonts w:asciiTheme="majorEastAsia" w:eastAsiaTheme="majorEastAsia" w:hAnsiTheme="majorEastAsia" w:hint="eastAsia"/>
          <w:kern w:val="0"/>
          <w:sz w:val="20"/>
          <w:szCs w:val="20"/>
        </w:rPr>
        <w:t>の「インデックス」に相当するものとする。</w:t>
      </w:r>
    </w:p>
    <w:p w14:paraId="7D47C8D9"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 xml:space="preserve"> チューニングについて</w:t>
      </w:r>
    </w:p>
    <w:p w14:paraId="45F1313B"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・応答精度を高めるためのアプローチを提案すること（チューニング仕様について4.2に後述する）。</w:t>
      </w:r>
    </w:p>
    <w:p w14:paraId="50FA7CC6" w14:textId="77777777" w:rsidR="00D96D69" w:rsidRPr="00D96D69" w:rsidRDefault="00D96D69" w:rsidP="00D96D69">
      <w:pPr>
        <w:ind w:leftChars="425" w:left="1025" w:hanging="132"/>
        <w:rPr>
          <w:rFonts w:asciiTheme="majorEastAsia" w:eastAsiaTheme="majorEastAsia" w:hAnsiTheme="majorEastAsia"/>
          <w:kern w:val="0"/>
          <w:sz w:val="20"/>
          <w:szCs w:val="20"/>
        </w:rPr>
      </w:pPr>
    </w:p>
    <w:p w14:paraId="349197B0" w14:textId="77777777" w:rsidR="00D96D69" w:rsidRPr="00D96D69" w:rsidRDefault="00D96D69" w:rsidP="00D96D69">
      <w:pPr>
        <w:rPr>
          <w:kern w:val="0"/>
          <w:sz w:val="20"/>
          <w:szCs w:val="20"/>
        </w:rPr>
      </w:pPr>
      <w:r w:rsidRPr="00D96D69">
        <w:rPr>
          <w:noProof/>
          <w:kern w:val="0"/>
          <w:sz w:val="20"/>
          <w:szCs w:val="20"/>
        </w:rPr>
        <w:drawing>
          <wp:inline distT="0" distB="0" distL="0" distR="0" wp14:anchorId="73BA87DA" wp14:editId="119634B9">
            <wp:extent cx="6096635" cy="3429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a:noFill/>
                    </a:ln>
                  </pic:spPr>
                </pic:pic>
              </a:graphicData>
            </a:graphic>
          </wp:inline>
        </w:drawing>
      </w:r>
    </w:p>
    <w:p w14:paraId="50751A05" w14:textId="77777777" w:rsidR="00D96D69" w:rsidRPr="00D96D69" w:rsidRDefault="00D96D69" w:rsidP="00D96D69">
      <w:pPr>
        <w:widowControl/>
        <w:jc w:val="left"/>
        <w:rPr>
          <w:kern w:val="0"/>
          <w:sz w:val="20"/>
          <w:szCs w:val="20"/>
        </w:rPr>
      </w:pPr>
      <w:r w:rsidRPr="00D96D69">
        <w:rPr>
          <w:kern w:val="0"/>
          <w:sz w:val="20"/>
          <w:szCs w:val="20"/>
        </w:rPr>
        <w:br w:type="page"/>
      </w:r>
    </w:p>
    <w:p w14:paraId="37741EEA" w14:textId="77777777" w:rsidR="00D96D69" w:rsidRPr="00D96D69" w:rsidRDefault="00D96D69" w:rsidP="00D96D69">
      <w:pPr>
        <w:rPr>
          <w:rFonts w:asciiTheme="majorEastAsia" w:eastAsiaTheme="majorEastAsia" w:hAnsiTheme="majorEastAsia"/>
          <w:kern w:val="0"/>
          <w:sz w:val="20"/>
          <w:szCs w:val="20"/>
        </w:rPr>
      </w:pPr>
    </w:p>
    <w:p w14:paraId="7CD2BC77" w14:textId="77777777" w:rsidR="00D96D69" w:rsidRPr="00D96D69" w:rsidRDefault="00D96D69" w:rsidP="00D96D69">
      <w:pPr>
        <w:rPr>
          <w:kern w:val="0"/>
          <w:sz w:val="20"/>
          <w:szCs w:val="20"/>
        </w:rPr>
      </w:pPr>
      <w:r w:rsidRPr="00D96D69">
        <w:rPr>
          <w:rFonts w:asciiTheme="majorEastAsia" w:eastAsiaTheme="majorEastAsia" w:hAnsiTheme="majorEastAsia" w:hint="eastAsia"/>
          <w:kern w:val="0"/>
          <w:sz w:val="20"/>
          <w:szCs w:val="20"/>
        </w:rPr>
        <w:t>表１ 要求機能一覧</w:t>
      </w:r>
    </w:p>
    <w:tbl>
      <w:tblPr>
        <w:tblW w:w="5000" w:type="pct"/>
        <w:tblLayout w:type="fixed"/>
        <w:tblCellMar>
          <w:left w:w="0" w:type="dxa"/>
          <w:right w:w="28" w:type="dxa"/>
        </w:tblCellMar>
        <w:tblLook w:val="04A0" w:firstRow="1" w:lastRow="0" w:firstColumn="1" w:lastColumn="0" w:noHBand="0" w:noVBand="1"/>
      </w:tblPr>
      <w:tblGrid>
        <w:gridCol w:w="480"/>
        <w:gridCol w:w="1221"/>
        <w:gridCol w:w="407"/>
        <w:gridCol w:w="727"/>
        <w:gridCol w:w="6628"/>
      </w:tblGrid>
      <w:tr w:rsidR="00D96D69" w:rsidRPr="00D96D69" w14:paraId="645633C0" w14:textId="77777777" w:rsidTr="00646B4F">
        <w:trPr>
          <w:trHeight w:val="340"/>
          <w:tblHeader/>
        </w:trPr>
        <w:tc>
          <w:tcPr>
            <w:tcW w:w="254" w:type="pct"/>
            <w:tcBorders>
              <w:top w:val="single" w:sz="4" w:space="0" w:color="auto"/>
              <w:left w:val="nil"/>
              <w:bottom w:val="single" w:sz="4" w:space="0" w:color="auto"/>
              <w:right w:val="single" w:sz="4" w:space="0" w:color="auto"/>
            </w:tcBorders>
            <w:shd w:val="clear" w:color="000000" w:fill="DDEBF7"/>
            <w:noWrap/>
            <w:vAlign w:val="center"/>
            <w:hideMark/>
          </w:tcPr>
          <w:p w14:paraId="3B9509A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項番</w:t>
            </w:r>
          </w:p>
        </w:tc>
        <w:tc>
          <w:tcPr>
            <w:tcW w:w="645" w:type="pct"/>
            <w:tcBorders>
              <w:top w:val="single" w:sz="4" w:space="0" w:color="auto"/>
              <w:left w:val="nil"/>
              <w:bottom w:val="single" w:sz="4" w:space="0" w:color="auto"/>
              <w:right w:val="single" w:sz="4" w:space="0" w:color="auto"/>
            </w:tcBorders>
            <w:shd w:val="clear" w:color="000000" w:fill="DDEBF7"/>
            <w:noWrap/>
            <w:vAlign w:val="center"/>
            <w:hideMark/>
          </w:tcPr>
          <w:p w14:paraId="5FA13A2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モジュール</w:t>
            </w:r>
          </w:p>
        </w:tc>
        <w:tc>
          <w:tcPr>
            <w:tcW w:w="599" w:type="pct"/>
            <w:gridSpan w:val="2"/>
            <w:tcBorders>
              <w:top w:val="single" w:sz="4" w:space="0" w:color="auto"/>
              <w:left w:val="nil"/>
              <w:bottom w:val="single" w:sz="4" w:space="0" w:color="auto"/>
              <w:right w:val="single" w:sz="4" w:space="0" w:color="auto"/>
            </w:tcBorders>
            <w:shd w:val="clear" w:color="000000" w:fill="DDEBF7"/>
            <w:noWrap/>
            <w:vAlign w:val="center"/>
            <w:hideMark/>
          </w:tcPr>
          <w:p w14:paraId="4740606D"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機能名</w:t>
            </w:r>
          </w:p>
        </w:tc>
        <w:tc>
          <w:tcPr>
            <w:tcW w:w="3502" w:type="pct"/>
            <w:tcBorders>
              <w:top w:val="single" w:sz="4" w:space="0" w:color="auto"/>
              <w:left w:val="nil"/>
              <w:bottom w:val="single" w:sz="4" w:space="0" w:color="auto"/>
              <w:right w:val="single" w:sz="4" w:space="0" w:color="auto"/>
            </w:tcBorders>
            <w:shd w:val="clear" w:color="000000" w:fill="DDEBF7"/>
            <w:noWrap/>
            <w:vAlign w:val="center"/>
            <w:hideMark/>
          </w:tcPr>
          <w:p w14:paraId="0BC01E47"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仕様</w:t>
            </w:r>
          </w:p>
        </w:tc>
      </w:tr>
      <w:tr w:rsidR="00D96D69" w:rsidRPr="00D96D69" w14:paraId="235310F0" w14:textId="77777777" w:rsidTr="00646B4F">
        <w:trPr>
          <w:trHeight w:val="340"/>
        </w:trPr>
        <w:tc>
          <w:tcPr>
            <w:tcW w:w="5000" w:type="pct"/>
            <w:gridSpan w:val="5"/>
            <w:tcBorders>
              <w:top w:val="nil"/>
              <w:left w:val="single" w:sz="4" w:space="0" w:color="auto"/>
              <w:bottom w:val="single" w:sz="4" w:space="0" w:color="auto"/>
              <w:right w:val="single" w:sz="4" w:space="0" w:color="auto"/>
            </w:tcBorders>
            <w:shd w:val="clear" w:color="000000" w:fill="FFFF00"/>
            <w:noWrap/>
            <w:vAlign w:val="center"/>
            <w:hideMark/>
          </w:tcPr>
          <w:p w14:paraId="5A0C4229" w14:textId="77777777" w:rsidR="00D96D69" w:rsidRPr="00D96D69" w:rsidRDefault="00D96D69" w:rsidP="00D96D69">
            <w:pPr>
              <w:widowControl/>
              <w:numPr>
                <w:ilvl w:val="0"/>
                <w:numId w:val="17"/>
              </w:num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利用者UI</w:t>
            </w:r>
          </w:p>
        </w:tc>
      </w:tr>
      <w:tr w:rsidR="00D96D69" w:rsidRPr="00D96D69" w14:paraId="21A9C35C" w14:textId="77777777" w:rsidTr="00646B4F">
        <w:trPr>
          <w:trHeight w:val="340"/>
        </w:trPr>
        <w:tc>
          <w:tcPr>
            <w:tcW w:w="254" w:type="pct"/>
            <w:vMerge w:val="restart"/>
            <w:tcBorders>
              <w:top w:val="single" w:sz="4" w:space="0" w:color="auto"/>
              <w:left w:val="single" w:sz="4" w:space="0" w:color="auto"/>
              <w:right w:val="single" w:sz="4" w:space="0" w:color="auto"/>
            </w:tcBorders>
            <w:shd w:val="clear" w:color="auto" w:fill="auto"/>
            <w:noWrap/>
            <w:vAlign w:val="center"/>
          </w:tcPr>
          <w:p w14:paraId="44BD8C3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１－１</w:t>
            </w:r>
          </w:p>
        </w:tc>
        <w:tc>
          <w:tcPr>
            <w:tcW w:w="645" w:type="pct"/>
            <w:vMerge w:val="restart"/>
            <w:tcBorders>
              <w:top w:val="single" w:sz="4" w:space="0" w:color="auto"/>
              <w:left w:val="nil"/>
              <w:right w:val="single" w:sz="4" w:space="0" w:color="auto"/>
            </w:tcBorders>
            <w:shd w:val="clear" w:color="auto" w:fill="auto"/>
            <w:noWrap/>
            <w:vAlign w:val="center"/>
            <w:hideMark/>
          </w:tcPr>
          <w:p w14:paraId="36B83F2B"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チャットUI</w:t>
            </w:r>
          </w:p>
          <w:p w14:paraId="555C28C4"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（メイン機能）</w:t>
            </w:r>
          </w:p>
        </w:tc>
        <w:tc>
          <w:tcPr>
            <w:tcW w:w="599" w:type="pct"/>
            <w:gridSpan w:val="2"/>
            <w:tcBorders>
              <w:top w:val="nil"/>
              <w:left w:val="nil"/>
              <w:bottom w:val="single" w:sz="4" w:space="0" w:color="auto"/>
              <w:right w:val="single" w:sz="4" w:space="0" w:color="auto"/>
            </w:tcBorders>
            <w:shd w:val="clear" w:color="auto" w:fill="auto"/>
            <w:noWrap/>
            <w:vAlign w:val="center"/>
            <w:hideMark/>
          </w:tcPr>
          <w:p w14:paraId="4B94C05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ログイン</w:t>
            </w:r>
          </w:p>
        </w:tc>
        <w:tc>
          <w:tcPr>
            <w:tcW w:w="3502" w:type="pct"/>
            <w:tcBorders>
              <w:top w:val="nil"/>
              <w:left w:val="nil"/>
              <w:bottom w:val="single" w:sz="4" w:space="0" w:color="auto"/>
              <w:right w:val="single" w:sz="4" w:space="0" w:color="auto"/>
            </w:tcBorders>
            <w:shd w:val="clear" w:color="auto" w:fill="auto"/>
            <w:noWrap/>
            <w:vAlign w:val="center"/>
            <w:hideMark/>
          </w:tcPr>
          <w:p w14:paraId="24A4B5D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ユーザのログイン制御を行う。</w:t>
            </w:r>
          </w:p>
          <w:p w14:paraId="5DE0847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〇認証には、</w:t>
            </w:r>
            <w:r w:rsidRPr="00D96D69">
              <w:rPr>
                <w:rFonts w:ascii="游ゴシック" w:eastAsia="游ゴシック" w:hAnsi="游ゴシック" w:cs="ＭＳ Ｐゴシック"/>
                <w:kern w:val="0"/>
                <w:sz w:val="22"/>
                <w:szCs w:val="20"/>
              </w:rPr>
              <w:t>IPAがMicrosoft365等使用のために利用しているAzure ADを用いること。もしくは認証連携などにより、ユーザ管理の登録や無効化、削除などを</w:t>
            </w:r>
            <w:proofErr w:type="spellStart"/>
            <w:r w:rsidRPr="00D96D69">
              <w:rPr>
                <w:rFonts w:ascii="游ゴシック" w:eastAsia="游ゴシック" w:hAnsi="游ゴシック" w:cs="ＭＳ Ｐゴシック"/>
                <w:kern w:val="0"/>
                <w:sz w:val="22"/>
                <w:szCs w:val="20"/>
              </w:rPr>
              <w:t>AzureAD</w:t>
            </w:r>
            <w:proofErr w:type="spellEnd"/>
            <w:r w:rsidRPr="00D96D69">
              <w:rPr>
                <w:rFonts w:ascii="游ゴシック" w:eastAsia="游ゴシック" w:hAnsi="游ゴシック" w:cs="ＭＳ Ｐゴシック"/>
                <w:kern w:val="0"/>
                <w:sz w:val="22"/>
                <w:szCs w:val="20"/>
              </w:rPr>
              <w:t>で一元的に行えること。</w:t>
            </w:r>
          </w:p>
          <w:p w14:paraId="0947C6F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○通常ユーザ（利用者）と管理者権限を持つユーザ（システム管理者、システム開発・運用保守者）の2種類の権限に応じて利用できる機能を制御すること。（本項「画面遷移」を参照のこと。）</w:t>
            </w:r>
          </w:p>
        </w:tc>
      </w:tr>
      <w:tr w:rsidR="00D96D69" w:rsidRPr="00D96D69" w14:paraId="2ACD29AC" w14:textId="77777777" w:rsidTr="00646B4F">
        <w:trPr>
          <w:trHeight w:val="340"/>
        </w:trPr>
        <w:tc>
          <w:tcPr>
            <w:tcW w:w="254" w:type="pct"/>
            <w:vMerge/>
            <w:tcBorders>
              <w:left w:val="single" w:sz="4" w:space="0" w:color="auto"/>
              <w:right w:val="single" w:sz="4" w:space="0" w:color="auto"/>
            </w:tcBorders>
            <w:shd w:val="clear" w:color="auto" w:fill="auto"/>
            <w:noWrap/>
            <w:vAlign w:val="center"/>
          </w:tcPr>
          <w:p w14:paraId="08B8660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252F10EE"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599" w:type="pct"/>
            <w:gridSpan w:val="2"/>
            <w:tcBorders>
              <w:top w:val="nil"/>
              <w:left w:val="nil"/>
              <w:bottom w:val="single" w:sz="4" w:space="0" w:color="auto"/>
              <w:right w:val="single" w:sz="4" w:space="0" w:color="auto"/>
            </w:tcBorders>
            <w:shd w:val="clear" w:color="auto" w:fill="auto"/>
            <w:noWrap/>
            <w:vAlign w:val="center"/>
            <w:hideMark/>
          </w:tcPr>
          <w:p w14:paraId="19A95401"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w:t>
            </w:r>
          </w:p>
        </w:tc>
        <w:tc>
          <w:tcPr>
            <w:tcW w:w="3502" w:type="pct"/>
            <w:tcBorders>
              <w:top w:val="nil"/>
              <w:left w:val="nil"/>
              <w:bottom w:val="single" w:sz="4" w:space="0" w:color="auto"/>
              <w:right w:val="single" w:sz="4" w:space="0" w:color="auto"/>
            </w:tcBorders>
            <w:shd w:val="clear" w:color="auto" w:fill="auto"/>
            <w:vAlign w:val="center"/>
            <w:hideMark/>
          </w:tcPr>
          <w:p w14:paraId="1008602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roofErr w:type="spellStart"/>
            <w:r w:rsidRPr="00D96D69">
              <w:rPr>
                <w:rFonts w:ascii="游ゴシック" w:eastAsia="游ゴシック" w:hAnsi="游ゴシック" w:cs="ＭＳ Ｐゴシック"/>
                <w:kern w:val="0"/>
                <w:sz w:val="22"/>
                <w:szCs w:val="20"/>
              </w:rPr>
              <w:t>chatGPT</w:t>
            </w:r>
            <w:proofErr w:type="spellEnd"/>
            <w:r w:rsidRPr="00D96D69">
              <w:rPr>
                <w:rFonts w:ascii="游ゴシック" w:eastAsia="游ゴシック" w:hAnsi="游ゴシック" w:cs="ＭＳ Ｐゴシック" w:hint="eastAsia"/>
                <w:kern w:val="0"/>
                <w:sz w:val="22"/>
                <w:szCs w:val="20"/>
              </w:rPr>
              <w:t>態様の</w:t>
            </w:r>
            <w:r w:rsidRPr="00D96D69">
              <w:rPr>
                <w:rFonts w:ascii="游ゴシック" w:eastAsia="游ゴシック" w:hAnsi="游ゴシック" w:cs="ＭＳ Ｐゴシック"/>
                <w:kern w:val="0"/>
                <w:sz w:val="22"/>
                <w:szCs w:val="20"/>
              </w:rPr>
              <w:t>機能を持</w:t>
            </w:r>
            <w:r w:rsidRPr="00D96D69">
              <w:rPr>
                <w:rFonts w:ascii="游ゴシック" w:eastAsia="游ゴシック" w:hAnsi="游ゴシック" w:cs="ＭＳ Ｐゴシック" w:hint="eastAsia"/>
                <w:kern w:val="0"/>
                <w:sz w:val="22"/>
                <w:szCs w:val="20"/>
              </w:rPr>
              <w:t>ったチャット入出力を行う。</w:t>
            </w:r>
          </w:p>
          <w:p w14:paraId="2C5DEEC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○チャット画面には少なくとも次のコンポーネントを配置すること。</w:t>
            </w:r>
          </w:p>
          <w:p w14:paraId="2A9DC84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・チャット入力ボックス</w:t>
            </w:r>
          </w:p>
          <w:p w14:paraId="0219BF17"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・入出力表示部</w:t>
            </w:r>
          </w:p>
          <w:p w14:paraId="30C480A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・モデル選択（GPT3.5、GPT4、GPT4o）</w:t>
            </w:r>
          </w:p>
          <w:p w14:paraId="7D88D32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・履歴表示（「チャットログ利用」参照）</w:t>
            </w:r>
          </w:p>
          <w:p w14:paraId="05193E0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・プロンプトテンプレート、システムプロンプト設定（</w:t>
            </w:r>
            <w:proofErr w:type="spellStart"/>
            <w:r w:rsidRPr="00D96D69">
              <w:rPr>
                <w:rFonts w:ascii="游ゴシック" w:eastAsia="游ゴシック" w:hAnsi="游ゴシック" w:cs="ＭＳ Ｐゴシック" w:hint="eastAsia"/>
                <w:kern w:val="0"/>
                <w:sz w:val="22"/>
                <w:szCs w:val="20"/>
              </w:rPr>
              <w:t>A</w:t>
            </w:r>
            <w:r w:rsidRPr="00D96D69">
              <w:rPr>
                <w:rFonts w:ascii="游ゴシック" w:eastAsia="游ゴシック" w:hAnsi="游ゴシック" w:cs="ＭＳ Ｐゴシック"/>
                <w:kern w:val="0"/>
                <w:sz w:val="22"/>
                <w:szCs w:val="20"/>
              </w:rPr>
              <w:t>zureOpenAI</w:t>
            </w:r>
            <w:proofErr w:type="spellEnd"/>
            <w:r w:rsidRPr="00D96D69">
              <w:rPr>
                <w:rFonts w:ascii="游ゴシック" w:eastAsia="游ゴシック" w:hAnsi="游ゴシック" w:cs="ＭＳ Ｐゴシック" w:hint="eastAsia"/>
                <w:kern w:val="0"/>
                <w:sz w:val="22"/>
                <w:szCs w:val="20"/>
              </w:rPr>
              <w:t>の</w:t>
            </w:r>
            <w:proofErr w:type="spellStart"/>
            <w:r w:rsidRPr="00D96D69">
              <w:rPr>
                <w:rFonts w:ascii="游ゴシック" w:eastAsia="游ゴシック" w:hAnsi="游ゴシック" w:cs="ＭＳ Ｐゴシック" w:hint="eastAsia"/>
                <w:kern w:val="0"/>
                <w:sz w:val="22"/>
                <w:szCs w:val="20"/>
              </w:rPr>
              <w:t>P</w:t>
            </w:r>
            <w:r w:rsidRPr="00D96D69">
              <w:rPr>
                <w:rFonts w:ascii="游ゴシック" w:eastAsia="游ゴシック" w:hAnsi="游ゴシック" w:cs="ＭＳ Ｐゴシック"/>
                <w:kern w:val="0"/>
                <w:sz w:val="22"/>
                <w:szCs w:val="20"/>
              </w:rPr>
              <w:t>layGround</w:t>
            </w:r>
            <w:proofErr w:type="spellEnd"/>
            <w:r w:rsidRPr="00D96D69">
              <w:rPr>
                <w:rFonts w:ascii="游ゴシック" w:eastAsia="游ゴシック" w:hAnsi="游ゴシック" w:cs="ＭＳ Ｐゴシック" w:hint="eastAsia"/>
                <w:kern w:val="0"/>
                <w:sz w:val="22"/>
                <w:szCs w:val="20"/>
              </w:rPr>
              <w:t>の機能と同等）</w:t>
            </w:r>
          </w:p>
          <w:p w14:paraId="346DA208"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・RAG辞書一覧＆指定部</w:t>
            </w:r>
          </w:p>
          <w:p w14:paraId="6CEDE0A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・回答文に対する評価（1～５等）及びコメントを入力できる部位</w:t>
            </w:r>
          </w:p>
          <w:p w14:paraId="7CD12988"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w:t>
            </w:r>
            <w:r w:rsidRPr="00D96D69">
              <w:rPr>
                <w:rFonts w:ascii="游ゴシック" w:eastAsia="游ゴシック" w:hAnsi="游ゴシック" w:cs="ＭＳ Ｐゴシック"/>
                <w:kern w:val="0"/>
                <w:sz w:val="22"/>
                <w:szCs w:val="20"/>
              </w:rPr>
              <w:t>AG</w:t>
            </w:r>
            <w:r w:rsidRPr="00D96D69">
              <w:rPr>
                <w:rFonts w:ascii="游ゴシック" w:eastAsia="游ゴシック" w:hAnsi="游ゴシック" w:cs="ＭＳ Ｐゴシック" w:hint="eastAsia"/>
                <w:kern w:val="0"/>
                <w:sz w:val="22"/>
                <w:szCs w:val="20"/>
              </w:rPr>
              <w:t>辞書利用文書および文章表示部</w:t>
            </w:r>
          </w:p>
          <w:p w14:paraId="7F333AC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・チューニングパラメータ設定（たとえばモデル、最大トークン数、</w:t>
            </w:r>
            <w:r w:rsidRPr="00D96D69">
              <w:rPr>
                <w:rFonts w:ascii="游ゴシック" w:eastAsia="游ゴシック" w:hAnsi="游ゴシック" w:cs="ＭＳ Ｐゴシック"/>
                <w:kern w:val="0"/>
                <w:sz w:val="22"/>
                <w:szCs w:val="20"/>
              </w:rPr>
              <w:t>temperature、</w:t>
            </w:r>
            <w:proofErr w:type="spellStart"/>
            <w:r w:rsidRPr="00D96D69">
              <w:rPr>
                <w:rFonts w:ascii="游ゴシック" w:eastAsia="游ゴシック" w:hAnsi="游ゴシック" w:cs="ＭＳ Ｐゴシック"/>
                <w:kern w:val="0"/>
                <w:sz w:val="22"/>
                <w:szCs w:val="20"/>
              </w:rPr>
              <w:t>top_p</w:t>
            </w:r>
            <w:proofErr w:type="spellEnd"/>
            <w:r w:rsidRPr="00D96D69">
              <w:rPr>
                <w:rFonts w:ascii="游ゴシック" w:eastAsia="游ゴシック" w:hAnsi="游ゴシック" w:cs="ＭＳ Ｐゴシック"/>
                <w:kern w:val="0"/>
                <w:sz w:val="22"/>
                <w:szCs w:val="20"/>
              </w:rPr>
              <w:t>、存在ペナルティ、頻度ペナルティ</w:t>
            </w:r>
            <w:r w:rsidRPr="00D96D69">
              <w:rPr>
                <w:rFonts w:ascii="游ゴシック" w:eastAsia="游ゴシック" w:hAnsi="游ゴシック" w:cs="ＭＳ Ｐゴシック" w:hint="eastAsia"/>
                <w:kern w:val="0"/>
                <w:sz w:val="22"/>
                <w:szCs w:val="20"/>
              </w:rPr>
              <w:t>を想定）</w:t>
            </w:r>
          </w:p>
          <w:p w14:paraId="6B6274D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〇R</w:t>
            </w:r>
            <w:r w:rsidRPr="00D96D69">
              <w:rPr>
                <w:rFonts w:ascii="游ゴシック" w:eastAsia="游ゴシック" w:hAnsi="游ゴシック" w:cs="ＭＳ Ｐゴシック"/>
                <w:kern w:val="0"/>
                <w:sz w:val="22"/>
                <w:szCs w:val="20"/>
              </w:rPr>
              <w:t>AG</w:t>
            </w:r>
            <w:r w:rsidRPr="00D96D69">
              <w:rPr>
                <w:rFonts w:ascii="游ゴシック" w:eastAsia="游ゴシック" w:hAnsi="游ゴシック" w:cs="ＭＳ Ｐゴシック" w:hint="eastAsia"/>
                <w:kern w:val="0"/>
                <w:sz w:val="22"/>
                <w:szCs w:val="20"/>
              </w:rPr>
              <w:t>機能によるチャットが可能であること。</w:t>
            </w:r>
          </w:p>
          <w:p w14:paraId="3B29AE9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〇RAG機能利用は、チャット生成に使用した文書の部位を参照可能であること。</w:t>
            </w:r>
          </w:p>
          <w:p w14:paraId="491B467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〇新たなセッションを開始可能であること（O</w:t>
            </w:r>
            <w:r w:rsidRPr="00D96D69">
              <w:rPr>
                <w:rFonts w:ascii="游ゴシック" w:eastAsia="游ゴシック" w:hAnsi="游ゴシック" w:cs="ＭＳ Ｐゴシック"/>
                <w:kern w:val="0"/>
                <w:sz w:val="22"/>
                <w:szCs w:val="20"/>
              </w:rPr>
              <w:t>penAI</w:t>
            </w:r>
            <w:r w:rsidRPr="00D96D69">
              <w:rPr>
                <w:rFonts w:ascii="游ゴシック" w:eastAsia="游ゴシック" w:hAnsi="游ゴシック" w:cs="ＭＳ Ｐゴシック" w:hint="eastAsia"/>
                <w:kern w:val="0"/>
                <w:sz w:val="22"/>
                <w:szCs w:val="20"/>
              </w:rPr>
              <w:t>の</w:t>
            </w:r>
            <w:proofErr w:type="spellStart"/>
            <w:r w:rsidRPr="00D96D69">
              <w:rPr>
                <w:rFonts w:ascii="游ゴシック" w:eastAsia="游ゴシック" w:hAnsi="游ゴシック" w:cs="ＭＳ Ｐゴシック" w:hint="eastAsia"/>
                <w:kern w:val="0"/>
                <w:sz w:val="22"/>
                <w:szCs w:val="20"/>
              </w:rPr>
              <w:t>chatGPT</w:t>
            </w:r>
            <w:proofErr w:type="spellEnd"/>
            <w:r w:rsidRPr="00D96D69">
              <w:rPr>
                <w:rFonts w:ascii="游ゴシック" w:eastAsia="游ゴシック" w:hAnsi="游ゴシック" w:cs="ＭＳ Ｐゴシック" w:hint="eastAsia"/>
                <w:kern w:val="0"/>
                <w:sz w:val="22"/>
                <w:szCs w:val="20"/>
              </w:rPr>
              <w:t>の</w:t>
            </w:r>
            <w:r w:rsidRPr="00D96D69">
              <w:rPr>
                <w:rFonts w:ascii="游ゴシック" w:eastAsia="游ゴシック" w:hAnsi="游ゴシック" w:cs="ＭＳ Ｐゴシック"/>
                <w:kern w:val="0"/>
                <w:sz w:val="22"/>
                <w:szCs w:val="20"/>
              </w:rPr>
              <w:t>”</w:t>
            </w:r>
            <w:proofErr w:type="spellStart"/>
            <w:r w:rsidRPr="00D96D69">
              <w:rPr>
                <w:rFonts w:ascii="游ゴシック" w:eastAsia="游ゴシック" w:hAnsi="游ゴシック" w:cs="ＭＳ Ｐゴシック"/>
                <w:kern w:val="0"/>
                <w:sz w:val="22"/>
                <w:szCs w:val="20"/>
              </w:rPr>
              <w:t>NewChat</w:t>
            </w:r>
            <w:proofErr w:type="spellEnd"/>
            <w:r w:rsidRPr="00D96D69">
              <w:rPr>
                <w:rFonts w:ascii="游ゴシック" w:eastAsia="游ゴシック" w:hAnsi="游ゴシック" w:cs="ＭＳ Ｐゴシック"/>
                <w:kern w:val="0"/>
                <w:sz w:val="22"/>
                <w:szCs w:val="20"/>
              </w:rPr>
              <w:t>”</w:t>
            </w:r>
            <w:r w:rsidRPr="00D96D69">
              <w:rPr>
                <w:rFonts w:ascii="游ゴシック" w:eastAsia="游ゴシック" w:hAnsi="游ゴシック" w:cs="ＭＳ Ｐゴシック" w:hint="eastAsia"/>
                <w:kern w:val="0"/>
                <w:sz w:val="22"/>
                <w:szCs w:val="20"/>
              </w:rPr>
              <w:t>相当）。</w:t>
            </w:r>
          </w:p>
          <w:p w14:paraId="366A65B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○回答文が長文の場合は、得られた部分ごとに応答を返すこと。（ストリーミング対応すること。）</w:t>
            </w:r>
          </w:p>
        </w:tc>
      </w:tr>
      <w:tr w:rsidR="00D96D69" w:rsidRPr="00D96D69" w14:paraId="3650F115" w14:textId="77777777" w:rsidTr="00646B4F">
        <w:trPr>
          <w:trHeight w:val="340"/>
        </w:trPr>
        <w:tc>
          <w:tcPr>
            <w:tcW w:w="254" w:type="pct"/>
            <w:vMerge/>
            <w:tcBorders>
              <w:left w:val="single" w:sz="4" w:space="0" w:color="auto"/>
              <w:right w:val="single" w:sz="4" w:space="0" w:color="auto"/>
            </w:tcBorders>
            <w:shd w:val="clear" w:color="auto" w:fill="auto"/>
            <w:noWrap/>
            <w:vAlign w:val="center"/>
          </w:tcPr>
          <w:p w14:paraId="1BC47F8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5C5E3CC8"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64EA876"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RAG選択</w:t>
            </w:r>
          </w:p>
        </w:tc>
        <w:tc>
          <w:tcPr>
            <w:tcW w:w="3502" w:type="pct"/>
            <w:tcBorders>
              <w:top w:val="nil"/>
              <w:left w:val="nil"/>
              <w:bottom w:val="single" w:sz="4" w:space="0" w:color="auto"/>
              <w:right w:val="single" w:sz="4" w:space="0" w:color="auto"/>
            </w:tcBorders>
            <w:shd w:val="clear" w:color="auto" w:fill="auto"/>
            <w:vAlign w:val="center"/>
            <w:hideMark/>
          </w:tcPr>
          <w:p w14:paraId="32A18E9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RAG辞書の選択を行う。</w:t>
            </w:r>
          </w:p>
          <w:p w14:paraId="7AE8C50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○RAG辞書の選択によりRAGの対象文書群が変更できること。</w:t>
            </w:r>
          </w:p>
          <w:p w14:paraId="4EDC370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 xml:space="preserve">　（RAG辞書の一例として、AOAIの「On Your Data」機能におけるデータソースが該当する。）</w:t>
            </w:r>
          </w:p>
          <w:p w14:paraId="7138B188"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○RAG辞書は、従業員規則文書やセキュリティ規程などを想定しており、辞書を登録できる要員は限られることを想定している。</w:t>
            </w:r>
          </w:p>
          <w:p w14:paraId="26FF970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r>
      <w:tr w:rsidR="00D96D69" w:rsidRPr="00D96D69" w14:paraId="0C755731" w14:textId="77777777" w:rsidTr="00646B4F">
        <w:trPr>
          <w:trHeight w:val="1001"/>
        </w:trPr>
        <w:tc>
          <w:tcPr>
            <w:tcW w:w="254" w:type="pct"/>
            <w:vMerge/>
            <w:tcBorders>
              <w:left w:val="single" w:sz="4" w:space="0" w:color="auto"/>
              <w:right w:val="single" w:sz="4" w:space="0" w:color="auto"/>
            </w:tcBorders>
            <w:shd w:val="clear" w:color="auto" w:fill="auto"/>
            <w:noWrap/>
            <w:vAlign w:val="center"/>
          </w:tcPr>
          <w:p w14:paraId="5A3D85C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0542D4C8"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599" w:type="pct"/>
            <w:gridSpan w:val="2"/>
            <w:tcBorders>
              <w:top w:val="nil"/>
              <w:left w:val="nil"/>
              <w:bottom w:val="single" w:sz="4" w:space="0" w:color="auto"/>
              <w:right w:val="single" w:sz="4" w:space="0" w:color="auto"/>
            </w:tcBorders>
            <w:shd w:val="clear" w:color="auto" w:fill="auto"/>
            <w:noWrap/>
            <w:vAlign w:val="center"/>
            <w:hideMark/>
          </w:tcPr>
          <w:p w14:paraId="6FE99ED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color w:val="000000" w:themeColor="text1"/>
                <w:kern w:val="0"/>
                <w:sz w:val="22"/>
                <w:szCs w:val="20"/>
              </w:rPr>
              <w:t>チャットログ利用</w:t>
            </w:r>
          </w:p>
        </w:tc>
        <w:tc>
          <w:tcPr>
            <w:tcW w:w="3502" w:type="pct"/>
            <w:tcBorders>
              <w:top w:val="nil"/>
              <w:left w:val="nil"/>
              <w:bottom w:val="single" w:sz="4" w:space="0" w:color="auto"/>
              <w:right w:val="single" w:sz="4" w:space="0" w:color="auto"/>
            </w:tcBorders>
            <w:shd w:val="clear" w:color="auto" w:fill="auto"/>
            <w:vAlign w:val="center"/>
            <w:hideMark/>
          </w:tcPr>
          <w:p w14:paraId="707ED7E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チャットログの利用を行う。（O</w:t>
            </w:r>
            <w:r w:rsidRPr="00D96D69">
              <w:rPr>
                <w:rFonts w:ascii="游ゴシック" w:eastAsia="游ゴシック" w:hAnsi="游ゴシック" w:cs="ＭＳ Ｐゴシック"/>
                <w:kern w:val="0"/>
                <w:sz w:val="22"/>
                <w:szCs w:val="20"/>
              </w:rPr>
              <w:t>penAI</w:t>
            </w:r>
            <w:r w:rsidRPr="00D96D69">
              <w:rPr>
                <w:rFonts w:ascii="游ゴシック" w:eastAsia="游ゴシック" w:hAnsi="游ゴシック" w:cs="ＭＳ Ｐゴシック" w:hint="eastAsia"/>
                <w:kern w:val="0"/>
                <w:sz w:val="22"/>
                <w:szCs w:val="20"/>
              </w:rPr>
              <w:t>の</w:t>
            </w:r>
            <w:proofErr w:type="spellStart"/>
            <w:r w:rsidRPr="00D96D69">
              <w:rPr>
                <w:rFonts w:ascii="游ゴシック" w:eastAsia="游ゴシック" w:hAnsi="游ゴシック" w:cs="ＭＳ Ｐゴシック" w:hint="eastAsia"/>
                <w:kern w:val="0"/>
                <w:sz w:val="22"/>
                <w:szCs w:val="20"/>
              </w:rPr>
              <w:t>chatGPT</w:t>
            </w:r>
            <w:proofErr w:type="spellEnd"/>
            <w:r w:rsidRPr="00D96D69">
              <w:rPr>
                <w:rFonts w:ascii="游ゴシック" w:eastAsia="游ゴシック" w:hAnsi="游ゴシック" w:cs="ＭＳ Ｐゴシック" w:hint="eastAsia"/>
                <w:kern w:val="0"/>
                <w:sz w:val="22"/>
                <w:szCs w:val="20"/>
              </w:rPr>
              <w:t>の履歴表示相当）</w:t>
            </w:r>
          </w:p>
          <w:p w14:paraId="4D2D64E7" w14:textId="77777777" w:rsidR="00D96D69" w:rsidRPr="00D96D69" w:rsidRDefault="00D96D69" w:rsidP="00D96D69">
            <w:pPr>
              <w:widowControl/>
              <w:spacing w:line="240" w:lineRule="exact"/>
              <w:jc w:val="left"/>
              <w:rPr>
                <w:rFonts w:ascii="游ゴシック" w:eastAsia="游ゴシック" w:hAnsi="游ゴシック" w:cs="ＭＳ Ｐゴシック"/>
                <w:strike/>
                <w:color w:val="FF0000"/>
                <w:kern w:val="0"/>
                <w:sz w:val="22"/>
                <w:szCs w:val="20"/>
              </w:rPr>
            </w:pPr>
            <w:r w:rsidRPr="00D96D69">
              <w:rPr>
                <w:rFonts w:ascii="游ゴシック" w:eastAsia="游ゴシック" w:hAnsi="游ゴシック" w:cs="ＭＳ Ｐゴシック" w:hint="eastAsia"/>
                <w:kern w:val="0"/>
                <w:sz w:val="22"/>
                <w:szCs w:val="20"/>
              </w:rPr>
              <w:t>○自身のチャットログを参照できること。</w:t>
            </w:r>
          </w:p>
          <w:p w14:paraId="6184BD5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○チャットログ（質問・回答）にもとづく質問文の再利用ができること。</w:t>
            </w:r>
          </w:p>
          <w:p w14:paraId="3C61BBF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r>
      <w:tr w:rsidR="00D96D69" w:rsidRPr="00D96D69" w14:paraId="04EDA734" w14:textId="77777777" w:rsidTr="00646B4F">
        <w:trPr>
          <w:trHeight w:val="340"/>
        </w:trPr>
        <w:tc>
          <w:tcPr>
            <w:tcW w:w="254" w:type="pct"/>
            <w:vMerge/>
            <w:tcBorders>
              <w:left w:val="single" w:sz="4" w:space="0" w:color="auto"/>
              <w:right w:val="single" w:sz="4" w:space="0" w:color="auto"/>
            </w:tcBorders>
            <w:shd w:val="clear" w:color="auto" w:fill="auto"/>
            <w:noWrap/>
            <w:vAlign w:val="center"/>
          </w:tcPr>
          <w:p w14:paraId="0C9E9F76"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3C582F3C"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599" w:type="pct"/>
            <w:gridSpan w:val="2"/>
            <w:tcBorders>
              <w:top w:val="nil"/>
              <w:left w:val="nil"/>
              <w:right w:val="single" w:sz="4" w:space="0" w:color="auto"/>
            </w:tcBorders>
            <w:shd w:val="clear" w:color="auto" w:fill="auto"/>
            <w:vAlign w:val="center"/>
          </w:tcPr>
          <w:p w14:paraId="1E18E19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画面遷移</w:t>
            </w:r>
          </w:p>
        </w:tc>
        <w:tc>
          <w:tcPr>
            <w:tcW w:w="3502" w:type="pct"/>
            <w:tcBorders>
              <w:top w:val="nil"/>
              <w:left w:val="nil"/>
              <w:bottom w:val="single" w:sz="4" w:space="0" w:color="auto"/>
              <w:right w:val="single" w:sz="4" w:space="0" w:color="auto"/>
            </w:tcBorders>
            <w:shd w:val="clear" w:color="auto" w:fill="auto"/>
            <w:noWrap/>
            <w:vAlign w:val="center"/>
            <w:hideMark/>
          </w:tcPr>
          <w:p w14:paraId="3B92708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遷移先：以下を含むこと</w:t>
            </w:r>
          </w:p>
          <w:p w14:paraId="7BF4111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１－２「RAG登録等管理UI」（すべてのユーザが遷移可）</w:t>
            </w:r>
          </w:p>
          <w:p w14:paraId="5D40403F"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２－１「システム管理</w:t>
            </w:r>
            <w:r w:rsidRPr="00D96D69">
              <w:rPr>
                <w:rFonts w:ascii="游ゴシック" w:eastAsia="游ゴシック" w:hAnsi="游ゴシック" w:cs="ＭＳ Ｐゴシック"/>
                <w:kern w:val="0"/>
                <w:sz w:val="22"/>
                <w:szCs w:val="20"/>
              </w:rPr>
              <w:t>UI</w:t>
            </w:r>
            <w:r w:rsidRPr="00D96D69">
              <w:rPr>
                <w:rFonts w:ascii="游ゴシック" w:eastAsia="游ゴシック" w:hAnsi="游ゴシック" w:cs="ＭＳ Ｐゴシック" w:hint="eastAsia"/>
                <w:kern w:val="0"/>
                <w:sz w:val="22"/>
                <w:szCs w:val="20"/>
              </w:rPr>
              <w:t>」（システム管理者、システム開発・運用保守者のみ遷移可）</w:t>
            </w:r>
          </w:p>
        </w:tc>
      </w:tr>
      <w:tr w:rsidR="00D96D69" w:rsidRPr="00D96D69" w14:paraId="29CE205E" w14:textId="77777777" w:rsidTr="00646B4F">
        <w:trPr>
          <w:trHeight w:val="340"/>
        </w:trPr>
        <w:tc>
          <w:tcPr>
            <w:tcW w:w="254" w:type="pct"/>
            <w:vMerge w:val="restart"/>
            <w:tcBorders>
              <w:top w:val="single" w:sz="4" w:space="0" w:color="auto"/>
              <w:left w:val="single" w:sz="4" w:space="0" w:color="auto"/>
              <w:right w:val="single" w:sz="4" w:space="0" w:color="auto"/>
            </w:tcBorders>
            <w:shd w:val="clear" w:color="auto" w:fill="auto"/>
            <w:noWrap/>
            <w:vAlign w:val="center"/>
          </w:tcPr>
          <w:p w14:paraId="2C34221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１－２</w:t>
            </w:r>
          </w:p>
        </w:tc>
        <w:tc>
          <w:tcPr>
            <w:tcW w:w="645" w:type="pct"/>
            <w:vMerge w:val="restart"/>
            <w:tcBorders>
              <w:top w:val="single" w:sz="4" w:space="0" w:color="auto"/>
              <w:left w:val="nil"/>
              <w:right w:val="single" w:sz="4" w:space="0" w:color="auto"/>
            </w:tcBorders>
            <w:shd w:val="clear" w:color="auto" w:fill="auto"/>
            <w:noWrap/>
            <w:vAlign w:val="center"/>
            <w:hideMark/>
          </w:tcPr>
          <w:p w14:paraId="670CF95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RAG登録等管理UI</w:t>
            </w: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7C74E48"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RAG設定</w:t>
            </w:r>
          </w:p>
        </w:tc>
        <w:tc>
          <w:tcPr>
            <w:tcW w:w="3502" w:type="pct"/>
            <w:tcBorders>
              <w:top w:val="nil"/>
              <w:left w:val="nil"/>
              <w:bottom w:val="single" w:sz="4" w:space="0" w:color="auto"/>
              <w:right w:val="single" w:sz="4" w:space="0" w:color="auto"/>
            </w:tcBorders>
            <w:shd w:val="clear" w:color="auto" w:fill="auto"/>
            <w:vAlign w:val="center"/>
            <w:hideMark/>
          </w:tcPr>
          <w:p w14:paraId="341316C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新たなRAG辞書（文書群）登録・RAG辞書の文書の変更・RAG辞書の削除を行う。</w:t>
            </w:r>
          </w:p>
          <w:p w14:paraId="5B5D4BB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○RAG辞書登録は手動とすること（アップデートなどを自動としない）。</w:t>
            </w:r>
          </w:p>
          <w:p w14:paraId="252ECEF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○ファイル（可能であればフォルダ）を指定してアップロードができること。</w:t>
            </w:r>
          </w:p>
          <w:p w14:paraId="0FC70D56"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○辞書中の同一ファイル名は上書きすること（世代管理は不要）。</w:t>
            </w:r>
          </w:p>
          <w:p w14:paraId="62575EC7"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○文書群及び文書はそれぞれ削除できること。</w:t>
            </w:r>
          </w:p>
          <w:p w14:paraId="4CDBDD8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lastRenderedPageBreak/>
              <w:t>○文書一覧表示時、文書特定のためのファイル名検索ないしフィルタ、及びソートができること。</w:t>
            </w:r>
          </w:p>
        </w:tc>
      </w:tr>
      <w:tr w:rsidR="00D96D69" w:rsidRPr="00D96D69" w14:paraId="121F9482" w14:textId="77777777" w:rsidTr="00646B4F">
        <w:trPr>
          <w:trHeight w:val="340"/>
        </w:trPr>
        <w:tc>
          <w:tcPr>
            <w:tcW w:w="254" w:type="pct"/>
            <w:vMerge/>
            <w:tcBorders>
              <w:left w:val="single" w:sz="4" w:space="0" w:color="auto"/>
              <w:bottom w:val="single" w:sz="4" w:space="0" w:color="auto"/>
              <w:right w:val="single" w:sz="4" w:space="0" w:color="auto"/>
            </w:tcBorders>
            <w:shd w:val="clear" w:color="auto" w:fill="auto"/>
            <w:noWrap/>
            <w:vAlign w:val="center"/>
          </w:tcPr>
          <w:p w14:paraId="63BC82F3"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645" w:type="pct"/>
            <w:vMerge/>
            <w:tcBorders>
              <w:left w:val="nil"/>
              <w:bottom w:val="single" w:sz="4" w:space="0" w:color="auto"/>
              <w:right w:val="single" w:sz="4" w:space="0" w:color="auto"/>
            </w:tcBorders>
            <w:shd w:val="clear" w:color="auto" w:fill="auto"/>
            <w:noWrap/>
            <w:vAlign w:val="center"/>
            <w:hideMark/>
          </w:tcPr>
          <w:p w14:paraId="51F8851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599" w:type="pct"/>
            <w:gridSpan w:val="2"/>
            <w:tcBorders>
              <w:top w:val="nil"/>
              <w:left w:val="nil"/>
              <w:bottom w:val="single" w:sz="4" w:space="0" w:color="auto"/>
              <w:right w:val="single" w:sz="4" w:space="0" w:color="auto"/>
            </w:tcBorders>
            <w:shd w:val="clear" w:color="auto" w:fill="auto"/>
            <w:noWrap/>
            <w:vAlign w:val="center"/>
            <w:hideMark/>
          </w:tcPr>
          <w:p w14:paraId="46166A8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RAG辞書へのアクセス権の設定・変更・削除</w:t>
            </w:r>
          </w:p>
        </w:tc>
        <w:tc>
          <w:tcPr>
            <w:tcW w:w="3502" w:type="pct"/>
            <w:tcBorders>
              <w:top w:val="nil"/>
              <w:left w:val="nil"/>
              <w:bottom w:val="single" w:sz="4" w:space="0" w:color="auto"/>
              <w:right w:val="single" w:sz="4" w:space="0" w:color="auto"/>
            </w:tcBorders>
            <w:shd w:val="clear" w:color="auto" w:fill="auto"/>
            <w:noWrap/>
            <w:vAlign w:val="center"/>
            <w:hideMark/>
          </w:tcPr>
          <w:p w14:paraId="6502304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RAG辞書へのアクセス権の設定・変更・削除を行う（</w:t>
            </w:r>
            <w:r w:rsidRPr="00D96D69">
              <w:rPr>
                <w:rFonts w:ascii="游ゴシック" w:eastAsia="游ゴシック" w:hAnsi="游ゴシック" w:cs="ＭＳ Ｐゴシック"/>
                <w:kern w:val="0"/>
                <w:sz w:val="22"/>
                <w:szCs w:val="20"/>
              </w:rPr>
              <w:t>Azureの管理画面による対応でも可）</w:t>
            </w:r>
            <w:r w:rsidRPr="00D96D69">
              <w:rPr>
                <w:rFonts w:ascii="游ゴシック" w:eastAsia="游ゴシック" w:hAnsi="游ゴシック" w:cs="ＭＳ Ｐゴシック" w:hint="eastAsia"/>
                <w:kern w:val="0"/>
                <w:sz w:val="22"/>
                <w:szCs w:val="20"/>
              </w:rPr>
              <w:t>。</w:t>
            </w:r>
          </w:p>
          <w:p w14:paraId="2002450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○ユーザへのアクセス権の付与等は、認証にI</w:t>
            </w:r>
            <w:r w:rsidRPr="00D96D69">
              <w:rPr>
                <w:rFonts w:ascii="游ゴシック" w:eastAsia="游ゴシック" w:hAnsi="游ゴシック" w:cs="ＭＳ Ｐゴシック"/>
                <w:kern w:val="0"/>
                <w:sz w:val="22"/>
                <w:szCs w:val="20"/>
              </w:rPr>
              <w:t>PA</w:t>
            </w:r>
            <w:r w:rsidRPr="00D96D69">
              <w:rPr>
                <w:rFonts w:ascii="游ゴシック" w:eastAsia="游ゴシック" w:hAnsi="游ゴシック" w:cs="ＭＳ Ｐゴシック" w:hint="eastAsia"/>
                <w:kern w:val="0"/>
                <w:sz w:val="22"/>
                <w:szCs w:val="20"/>
              </w:rPr>
              <w:t>のAzure ADを利用する場合は</w:t>
            </w:r>
            <w:proofErr w:type="spellStart"/>
            <w:r w:rsidRPr="00D96D69">
              <w:rPr>
                <w:rFonts w:ascii="游ゴシック" w:eastAsia="游ゴシック" w:hAnsi="游ゴシック" w:cs="ＭＳ Ｐゴシック" w:hint="eastAsia"/>
                <w:kern w:val="0"/>
                <w:sz w:val="22"/>
                <w:szCs w:val="20"/>
              </w:rPr>
              <w:t>A</w:t>
            </w:r>
            <w:r w:rsidRPr="00D96D69">
              <w:rPr>
                <w:rFonts w:ascii="游ゴシック" w:eastAsia="游ゴシック" w:hAnsi="游ゴシック" w:cs="ＭＳ Ｐゴシック"/>
                <w:kern w:val="0"/>
                <w:sz w:val="22"/>
                <w:szCs w:val="20"/>
              </w:rPr>
              <w:t>zureAD</w:t>
            </w:r>
            <w:proofErr w:type="spellEnd"/>
            <w:r w:rsidRPr="00D96D69">
              <w:rPr>
                <w:rFonts w:ascii="游ゴシック" w:eastAsia="游ゴシック" w:hAnsi="游ゴシック" w:cs="ＭＳ Ｐゴシック" w:hint="eastAsia"/>
                <w:kern w:val="0"/>
                <w:sz w:val="22"/>
                <w:szCs w:val="20"/>
              </w:rPr>
              <w:t>の機能（セキュリティグループ等）を用いて行うとすること。R</w:t>
            </w:r>
            <w:r w:rsidRPr="00D96D69">
              <w:rPr>
                <w:rFonts w:ascii="游ゴシック" w:eastAsia="游ゴシック" w:hAnsi="游ゴシック" w:cs="ＭＳ Ｐゴシック"/>
                <w:kern w:val="0"/>
                <w:sz w:val="22"/>
                <w:szCs w:val="20"/>
              </w:rPr>
              <w:t>AG</w:t>
            </w:r>
            <w:r w:rsidRPr="00D96D69">
              <w:rPr>
                <w:rFonts w:ascii="游ゴシック" w:eastAsia="游ゴシック" w:hAnsi="游ゴシック" w:cs="ＭＳ Ｐゴシック" w:hint="eastAsia"/>
                <w:kern w:val="0"/>
                <w:sz w:val="22"/>
                <w:szCs w:val="20"/>
              </w:rPr>
              <w:t>辞書へのアクセス権は、当R</w:t>
            </w:r>
            <w:r w:rsidRPr="00D96D69">
              <w:rPr>
                <w:rFonts w:ascii="游ゴシック" w:eastAsia="游ゴシック" w:hAnsi="游ゴシック" w:cs="ＭＳ Ｐゴシック"/>
                <w:kern w:val="0"/>
                <w:sz w:val="22"/>
                <w:szCs w:val="20"/>
              </w:rPr>
              <w:t>AG</w:t>
            </w:r>
            <w:r w:rsidRPr="00D96D69">
              <w:rPr>
                <w:rFonts w:ascii="游ゴシック" w:eastAsia="游ゴシック" w:hAnsi="游ゴシック" w:cs="ＭＳ Ｐゴシック" w:hint="eastAsia"/>
                <w:kern w:val="0"/>
                <w:sz w:val="22"/>
                <w:szCs w:val="20"/>
              </w:rPr>
              <w:t>辞書の利用権（利用したチャットができるかどうか）の有無であること。</w:t>
            </w:r>
          </w:p>
        </w:tc>
      </w:tr>
      <w:tr w:rsidR="00D96D69" w:rsidRPr="00D96D69" w14:paraId="37AF878A" w14:textId="77777777" w:rsidTr="00646B4F">
        <w:trPr>
          <w:trHeight w:val="340"/>
        </w:trPr>
        <w:tc>
          <w:tcPr>
            <w:tcW w:w="5000" w:type="pct"/>
            <w:gridSpan w:val="5"/>
            <w:tcBorders>
              <w:top w:val="nil"/>
              <w:left w:val="single" w:sz="4" w:space="0" w:color="auto"/>
              <w:bottom w:val="single" w:sz="4" w:space="0" w:color="auto"/>
              <w:right w:val="single" w:sz="4" w:space="0" w:color="auto"/>
            </w:tcBorders>
            <w:shd w:val="clear" w:color="000000" w:fill="FFFF00"/>
            <w:noWrap/>
            <w:vAlign w:val="center"/>
            <w:hideMark/>
          </w:tcPr>
          <w:p w14:paraId="60910D13" w14:textId="77777777" w:rsidR="00D96D69" w:rsidRPr="00D96D69" w:rsidRDefault="00D96D69" w:rsidP="00D96D69">
            <w:pPr>
              <w:widowControl/>
              <w:numPr>
                <w:ilvl w:val="0"/>
                <w:numId w:val="16"/>
              </w:num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管理者UI</w:t>
            </w:r>
          </w:p>
        </w:tc>
      </w:tr>
      <w:tr w:rsidR="00D96D69" w:rsidRPr="00D96D69" w14:paraId="5290B0F0" w14:textId="77777777" w:rsidTr="00646B4F">
        <w:trPr>
          <w:trHeight w:val="340"/>
        </w:trPr>
        <w:tc>
          <w:tcPr>
            <w:tcW w:w="254" w:type="pct"/>
            <w:tcBorders>
              <w:left w:val="single" w:sz="4" w:space="0" w:color="auto"/>
              <w:bottom w:val="single" w:sz="4" w:space="0" w:color="auto"/>
              <w:right w:val="single" w:sz="4" w:space="0" w:color="auto"/>
            </w:tcBorders>
            <w:shd w:val="clear" w:color="auto" w:fill="auto"/>
            <w:noWrap/>
            <w:vAlign w:val="center"/>
            <w:hideMark/>
          </w:tcPr>
          <w:p w14:paraId="63EF99B7"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２－１</w:t>
            </w:r>
          </w:p>
          <w:p w14:paraId="79E8E07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tcBorders>
              <w:left w:val="nil"/>
              <w:bottom w:val="single" w:sz="4" w:space="0" w:color="auto"/>
              <w:right w:val="single" w:sz="4" w:space="0" w:color="auto"/>
            </w:tcBorders>
            <w:shd w:val="clear" w:color="auto" w:fill="auto"/>
            <w:noWrap/>
            <w:vAlign w:val="center"/>
            <w:hideMark/>
          </w:tcPr>
          <w:p w14:paraId="75F90189"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システム管理UI</w:t>
            </w: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tcPr>
          <w:p w14:paraId="6CBCD4C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画面遷移</w:t>
            </w:r>
          </w:p>
        </w:tc>
        <w:tc>
          <w:tcPr>
            <w:tcW w:w="3502" w:type="pct"/>
            <w:tcBorders>
              <w:top w:val="single" w:sz="4" w:space="0" w:color="auto"/>
              <w:left w:val="nil"/>
              <w:bottom w:val="single" w:sz="4" w:space="0" w:color="auto"/>
              <w:right w:val="single" w:sz="4" w:space="0" w:color="auto"/>
            </w:tcBorders>
            <w:shd w:val="clear" w:color="auto" w:fill="auto"/>
            <w:noWrap/>
            <w:vAlign w:val="center"/>
            <w:hideMark/>
          </w:tcPr>
          <w:p w14:paraId="233C122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遷移先：以下を含むこと。２－２「RAG管理UI」２－３「チャットログ管理UI」４－１「ログ分析UI」４－２「効果評価UI」</w:t>
            </w:r>
          </w:p>
        </w:tc>
      </w:tr>
      <w:tr w:rsidR="00D96D69" w:rsidRPr="00D96D69" w14:paraId="12B9064B" w14:textId="77777777" w:rsidTr="00646B4F">
        <w:trPr>
          <w:trHeight w:val="82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0DA6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２－２</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34286F60"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RAG管理UI</w:t>
            </w: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tcPr>
          <w:p w14:paraId="0E457F4F"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RAG機能管理</w:t>
            </w:r>
          </w:p>
        </w:tc>
        <w:tc>
          <w:tcPr>
            <w:tcW w:w="3502" w:type="pct"/>
            <w:tcBorders>
              <w:top w:val="single" w:sz="4" w:space="0" w:color="auto"/>
              <w:left w:val="nil"/>
              <w:bottom w:val="single" w:sz="4" w:space="0" w:color="auto"/>
              <w:right w:val="single" w:sz="4" w:space="0" w:color="auto"/>
            </w:tcBorders>
            <w:shd w:val="clear" w:color="auto" w:fill="auto"/>
            <w:noWrap/>
            <w:vAlign w:val="center"/>
          </w:tcPr>
          <w:p w14:paraId="1B31AD7A"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RAG機能の管理を行う。</w:t>
            </w:r>
          </w:p>
          <w:p w14:paraId="5BD8E880"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○RAG辞書（文書群）の登録状況（サイズ含む）が参照・変更できること。</w:t>
            </w:r>
          </w:p>
          <w:p w14:paraId="2B5C65C5"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〇R</w:t>
            </w:r>
            <w:r w:rsidRPr="00D96D69">
              <w:rPr>
                <w:rFonts w:ascii="游ゴシック" w:eastAsia="游ゴシック" w:hAnsi="游ゴシック" w:cs="ＭＳ Ｐゴシック"/>
                <w:kern w:val="0"/>
                <w:sz w:val="22"/>
                <w:szCs w:val="20"/>
              </w:rPr>
              <w:t>AG</w:t>
            </w:r>
            <w:r w:rsidRPr="00D96D69">
              <w:rPr>
                <w:rFonts w:ascii="游ゴシック" w:eastAsia="游ゴシック" w:hAnsi="游ゴシック" w:cs="ＭＳ Ｐゴシック" w:hint="eastAsia"/>
                <w:kern w:val="0"/>
                <w:sz w:val="22"/>
                <w:szCs w:val="20"/>
              </w:rPr>
              <w:t>に関する各種設定ができること。</w:t>
            </w:r>
            <w:r w:rsidRPr="00D96D69">
              <w:rPr>
                <w:rFonts w:ascii="游ゴシック" w:eastAsia="游ゴシック" w:hAnsi="游ゴシック" w:cs="ＭＳ Ｐゴシック"/>
                <w:kern w:val="0"/>
                <w:sz w:val="22"/>
                <w:szCs w:val="20"/>
              </w:rPr>
              <w:br/>
            </w:r>
            <w:r w:rsidRPr="00D96D69">
              <w:rPr>
                <w:rFonts w:ascii="游ゴシック" w:eastAsia="游ゴシック" w:hAnsi="游ゴシック" w:cs="ＭＳ Ｐゴシック" w:hint="eastAsia"/>
                <w:kern w:val="0"/>
                <w:sz w:val="22"/>
                <w:szCs w:val="20"/>
              </w:rPr>
              <w:t>・チャンクサイズ、オーバーラップなど。</w:t>
            </w:r>
            <w:r w:rsidRPr="00D96D69">
              <w:rPr>
                <w:rFonts w:ascii="游ゴシック" w:eastAsia="游ゴシック" w:hAnsi="游ゴシック" w:cs="ＭＳ Ｐゴシック"/>
                <w:kern w:val="0"/>
                <w:sz w:val="22"/>
                <w:szCs w:val="20"/>
              </w:rPr>
              <w:br/>
            </w:r>
            <w:r w:rsidRPr="00D96D69">
              <w:rPr>
                <w:rFonts w:ascii="游ゴシック" w:eastAsia="游ゴシック" w:hAnsi="游ゴシック" w:cs="ＭＳ Ｐゴシック" w:hint="eastAsia"/>
                <w:kern w:val="0"/>
                <w:sz w:val="22"/>
                <w:szCs w:val="20"/>
              </w:rPr>
              <w:t>・辞書ごとに設定すべきパラメータは辞書ごとに設定できること。</w:t>
            </w:r>
          </w:p>
        </w:tc>
      </w:tr>
      <w:tr w:rsidR="00D96D69" w:rsidRPr="00D96D69" w14:paraId="25626E12" w14:textId="77777777" w:rsidTr="00646B4F">
        <w:trPr>
          <w:trHeight w:val="1780"/>
        </w:trPr>
        <w:tc>
          <w:tcPr>
            <w:tcW w:w="254" w:type="pct"/>
            <w:tcBorders>
              <w:top w:val="single" w:sz="4" w:space="0" w:color="auto"/>
              <w:left w:val="single" w:sz="4" w:space="0" w:color="auto"/>
              <w:right w:val="single" w:sz="4" w:space="0" w:color="auto"/>
            </w:tcBorders>
            <w:shd w:val="clear" w:color="auto" w:fill="auto"/>
            <w:noWrap/>
            <w:vAlign w:val="center"/>
            <w:hideMark/>
          </w:tcPr>
          <w:p w14:paraId="5F3328E9"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２－３</w:t>
            </w:r>
          </w:p>
        </w:tc>
        <w:tc>
          <w:tcPr>
            <w:tcW w:w="645" w:type="pct"/>
            <w:tcBorders>
              <w:top w:val="single" w:sz="4" w:space="0" w:color="auto"/>
              <w:left w:val="nil"/>
              <w:right w:val="single" w:sz="4" w:space="0" w:color="auto"/>
            </w:tcBorders>
            <w:shd w:val="clear" w:color="auto" w:fill="auto"/>
            <w:noWrap/>
            <w:vAlign w:val="center"/>
            <w:hideMark/>
          </w:tcPr>
          <w:p w14:paraId="48B55F4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チャットログ管理UI</w:t>
            </w:r>
          </w:p>
        </w:tc>
        <w:tc>
          <w:tcPr>
            <w:tcW w:w="599" w:type="pct"/>
            <w:gridSpan w:val="2"/>
            <w:tcBorders>
              <w:top w:val="single" w:sz="4" w:space="0" w:color="auto"/>
              <w:left w:val="nil"/>
              <w:right w:val="single" w:sz="4" w:space="0" w:color="auto"/>
            </w:tcBorders>
            <w:shd w:val="clear" w:color="auto" w:fill="auto"/>
            <w:noWrap/>
            <w:vAlign w:val="center"/>
          </w:tcPr>
          <w:p w14:paraId="71158241"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color w:val="000000" w:themeColor="text1"/>
                <w:kern w:val="0"/>
                <w:sz w:val="22"/>
                <w:szCs w:val="20"/>
              </w:rPr>
              <w:t>チャットログ機能管理</w:t>
            </w:r>
          </w:p>
        </w:tc>
        <w:tc>
          <w:tcPr>
            <w:tcW w:w="3502" w:type="pct"/>
            <w:tcBorders>
              <w:top w:val="single" w:sz="4" w:space="0" w:color="auto"/>
              <w:left w:val="nil"/>
              <w:right w:val="single" w:sz="4" w:space="0" w:color="auto"/>
            </w:tcBorders>
            <w:shd w:val="clear" w:color="auto" w:fill="auto"/>
            <w:noWrap/>
            <w:vAlign w:val="center"/>
          </w:tcPr>
          <w:p w14:paraId="6132F8C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チャットログ機能の管理を行う。</w:t>
            </w:r>
          </w:p>
          <w:p w14:paraId="7B7F3CEA"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○ログの参照ができること（全ユーザ対象）。</w:t>
            </w:r>
          </w:p>
          <w:p w14:paraId="5B50CD8C"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○各項目（ 「３－３チャットログ機能」「チャットロギング」でロギングする各項目を参照）についての絞り込みができること。</w:t>
            </w:r>
          </w:p>
          <w:p w14:paraId="45EA6D78"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○c</w:t>
            </w:r>
            <w:r w:rsidRPr="00D96D69">
              <w:rPr>
                <w:rFonts w:ascii="游ゴシック" w:eastAsia="游ゴシック" w:hAnsi="游ゴシック" w:cs="ＭＳ Ｐゴシック"/>
                <w:kern w:val="0"/>
                <w:sz w:val="22"/>
                <w:szCs w:val="20"/>
              </w:rPr>
              <w:t>sv</w:t>
            </w:r>
            <w:r w:rsidRPr="00D96D69">
              <w:rPr>
                <w:rFonts w:ascii="游ゴシック" w:eastAsia="游ゴシック" w:hAnsi="游ゴシック" w:cs="ＭＳ Ｐゴシック" w:hint="eastAsia"/>
                <w:kern w:val="0"/>
                <w:sz w:val="22"/>
                <w:szCs w:val="20"/>
              </w:rPr>
              <w:t>形式でダウンロードができること。</w:t>
            </w:r>
          </w:p>
          <w:p w14:paraId="4D7666D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〇ログの表示について日時など表示が煩雑になるようなら簡素化してもよい。</w:t>
            </w:r>
          </w:p>
          <w:p w14:paraId="5255170F" w14:textId="77777777" w:rsidR="00D96D69" w:rsidRPr="00D96D69" w:rsidRDefault="00D96D69" w:rsidP="00D96D69">
            <w:pPr>
              <w:spacing w:line="240" w:lineRule="exact"/>
              <w:ind w:firstLineChars="100" w:firstLine="220"/>
              <w:jc w:val="left"/>
              <w:rPr>
                <w:rFonts w:ascii="游ゴシック" w:eastAsia="游ゴシック" w:hAnsi="游ゴシック" w:cs="ＭＳ Ｐゴシック"/>
                <w:strike/>
                <w:kern w:val="0"/>
                <w:sz w:val="22"/>
                <w:szCs w:val="20"/>
              </w:rPr>
            </w:pPr>
            <w:r w:rsidRPr="00D96D69">
              <w:rPr>
                <w:rFonts w:ascii="游ゴシック" w:eastAsia="游ゴシック" w:hAnsi="游ゴシック" w:cs="ＭＳ Ｐゴシック" w:hint="eastAsia"/>
                <w:kern w:val="0"/>
                <w:sz w:val="22"/>
                <w:szCs w:val="20"/>
              </w:rPr>
              <w:t>ダウンロードデータには簡素化せずすべての情報が含まれること。</w:t>
            </w:r>
          </w:p>
        </w:tc>
      </w:tr>
      <w:tr w:rsidR="00D96D69" w:rsidRPr="00D96D69" w14:paraId="545E280D" w14:textId="77777777" w:rsidTr="00646B4F">
        <w:trPr>
          <w:trHeight w:val="340"/>
        </w:trPr>
        <w:tc>
          <w:tcPr>
            <w:tcW w:w="5000" w:type="pct"/>
            <w:gridSpan w:val="5"/>
            <w:tcBorders>
              <w:top w:val="nil"/>
              <w:left w:val="single" w:sz="4" w:space="0" w:color="auto"/>
              <w:bottom w:val="single" w:sz="4" w:space="0" w:color="auto"/>
              <w:right w:val="single" w:sz="4" w:space="0" w:color="auto"/>
            </w:tcBorders>
            <w:shd w:val="clear" w:color="000000" w:fill="FFFF00"/>
            <w:noWrap/>
            <w:vAlign w:val="center"/>
            <w:hideMark/>
          </w:tcPr>
          <w:p w14:paraId="4C25774A"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３．実現機能</w:t>
            </w:r>
          </w:p>
        </w:tc>
      </w:tr>
      <w:tr w:rsidR="00D96D69" w:rsidRPr="00D96D69" w14:paraId="74A7C159" w14:textId="77777777" w:rsidTr="00646B4F">
        <w:trPr>
          <w:trHeight w:val="1060"/>
        </w:trPr>
        <w:tc>
          <w:tcPr>
            <w:tcW w:w="254" w:type="pct"/>
            <w:vMerge w:val="restart"/>
            <w:tcBorders>
              <w:top w:val="nil"/>
              <w:left w:val="single" w:sz="4" w:space="0" w:color="auto"/>
              <w:right w:val="single" w:sz="4" w:space="0" w:color="auto"/>
            </w:tcBorders>
            <w:shd w:val="clear" w:color="auto" w:fill="auto"/>
            <w:noWrap/>
            <w:vAlign w:val="center"/>
            <w:hideMark/>
          </w:tcPr>
          <w:p w14:paraId="3B335037"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３－１</w:t>
            </w:r>
          </w:p>
          <w:p w14:paraId="3A99317C"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val="restart"/>
            <w:tcBorders>
              <w:top w:val="nil"/>
              <w:left w:val="nil"/>
              <w:right w:val="single" w:sz="4" w:space="0" w:color="auto"/>
            </w:tcBorders>
            <w:shd w:val="clear" w:color="auto" w:fill="auto"/>
            <w:noWrap/>
            <w:vAlign w:val="center"/>
            <w:hideMark/>
          </w:tcPr>
          <w:p w14:paraId="220C4448"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チャット機能</w:t>
            </w:r>
          </w:p>
        </w:tc>
        <w:tc>
          <w:tcPr>
            <w:tcW w:w="599" w:type="pct"/>
            <w:gridSpan w:val="2"/>
            <w:tcBorders>
              <w:top w:val="nil"/>
              <w:left w:val="nil"/>
              <w:bottom w:val="single" w:sz="4" w:space="0" w:color="auto"/>
              <w:right w:val="single" w:sz="4" w:space="0" w:color="auto"/>
            </w:tcBorders>
            <w:shd w:val="clear" w:color="auto" w:fill="auto"/>
            <w:noWrap/>
            <w:vAlign w:val="center"/>
          </w:tcPr>
          <w:p w14:paraId="4BA436A7"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チャット機能</w:t>
            </w:r>
          </w:p>
        </w:tc>
        <w:tc>
          <w:tcPr>
            <w:tcW w:w="3502" w:type="pct"/>
            <w:tcBorders>
              <w:top w:val="nil"/>
              <w:left w:val="nil"/>
              <w:bottom w:val="single" w:sz="4" w:space="0" w:color="auto"/>
              <w:right w:val="single" w:sz="4" w:space="0" w:color="auto"/>
            </w:tcBorders>
            <w:shd w:val="clear" w:color="auto" w:fill="auto"/>
            <w:noWrap/>
            <w:vAlign w:val="center"/>
          </w:tcPr>
          <w:p w14:paraId="75D17CDB"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チャットによる応答を行う。</w:t>
            </w:r>
          </w:p>
          <w:p w14:paraId="00AFD5BF"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r>
      <w:tr w:rsidR="00D96D69" w:rsidRPr="00D96D69" w14:paraId="543CF749" w14:textId="77777777" w:rsidTr="00646B4F">
        <w:trPr>
          <w:trHeight w:val="340"/>
        </w:trPr>
        <w:tc>
          <w:tcPr>
            <w:tcW w:w="254" w:type="pct"/>
            <w:vMerge/>
            <w:tcBorders>
              <w:left w:val="single" w:sz="4" w:space="0" w:color="auto"/>
              <w:right w:val="single" w:sz="4" w:space="0" w:color="auto"/>
            </w:tcBorders>
            <w:shd w:val="clear" w:color="auto" w:fill="auto"/>
            <w:noWrap/>
            <w:vAlign w:val="center"/>
            <w:hideMark/>
          </w:tcPr>
          <w:p w14:paraId="62B15FA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49B06E40"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599" w:type="pct"/>
            <w:gridSpan w:val="2"/>
            <w:tcBorders>
              <w:top w:val="nil"/>
              <w:left w:val="nil"/>
              <w:bottom w:val="single" w:sz="4" w:space="0" w:color="auto"/>
              <w:right w:val="single" w:sz="4" w:space="0" w:color="auto"/>
            </w:tcBorders>
            <w:shd w:val="clear" w:color="auto" w:fill="auto"/>
            <w:noWrap/>
            <w:vAlign w:val="center"/>
            <w:hideMark/>
          </w:tcPr>
          <w:p w14:paraId="10827780"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チャットロギング</w:t>
            </w:r>
          </w:p>
        </w:tc>
        <w:tc>
          <w:tcPr>
            <w:tcW w:w="3502" w:type="pct"/>
            <w:tcBorders>
              <w:top w:val="nil"/>
              <w:left w:val="nil"/>
              <w:bottom w:val="single" w:sz="4" w:space="0" w:color="auto"/>
              <w:right w:val="single" w:sz="4" w:space="0" w:color="auto"/>
            </w:tcBorders>
            <w:shd w:val="clear" w:color="auto" w:fill="auto"/>
            <w:vAlign w:val="center"/>
            <w:hideMark/>
          </w:tcPr>
          <w:p w14:paraId="782F32B4"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color w:val="000000" w:themeColor="text1"/>
                <w:kern w:val="0"/>
                <w:sz w:val="22"/>
                <w:szCs w:val="20"/>
              </w:rPr>
              <w:t>チャットログ</w:t>
            </w:r>
            <w:r w:rsidRPr="00D96D69">
              <w:rPr>
                <w:rFonts w:ascii="游ゴシック" w:eastAsia="游ゴシック" w:hAnsi="游ゴシック" w:cs="ＭＳ Ｐゴシック" w:hint="eastAsia"/>
                <w:color w:val="000000" w:themeColor="text1"/>
                <w:kern w:val="0"/>
                <w:sz w:val="22"/>
                <w:szCs w:val="20"/>
              </w:rPr>
              <w:t>のロギングを行う。</w:t>
            </w:r>
          </w:p>
          <w:p w14:paraId="45B90EFD"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○文字列の入出力情報を保管すること。</w:t>
            </w:r>
          </w:p>
          <w:p w14:paraId="6780D374"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・保管する情報等は「３－３チャットログ機能」「チャットロギング」を参照すること。</w:t>
            </w:r>
          </w:p>
        </w:tc>
      </w:tr>
      <w:tr w:rsidR="00D96D69" w:rsidRPr="00D96D69" w14:paraId="60738F7D" w14:textId="77777777" w:rsidTr="00646B4F">
        <w:trPr>
          <w:trHeight w:val="830"/>
        </w:trPr>
        <w:tc>
          <w:tcPr>
            <w:tcW w:w="254" w:type="pct"/>
            <w:vMerge w:val="restart"/>
            <w:tcBorders>
              <w:top w:val="nil"/>
              <w:left w:val="single" w:sz="4" w:space="0" w:color="auto"/>
              <w:right w:val="single" w:sz="4" w:space="0" w:color="auto"/>
            </w:tcBorders>
            <w:shd w:val="clear" w:color="auto" w:fill="auto"/>
            <w:noWrap/>
            <w:vAlign w:val="center"/>
            <w:hideMark/>
          </w:tcPr>
          <w:p w14:paraId="41E785CF"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３－２</w:t>
            </w:r>
          </w:p>
          <w:p w14:paraId="6A052B51"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val="restart"/>
            <w:tcBorders>
              <w:top w:val="single" w:sz="4" w:space="0" w:color="auto"/>
              <w:left w:val="nil"/>
              <w:right w:val="single" w:sz="4" w:space="0" w:color="auto"/>
            </w:tcBorders>
            <w:shd w:val="clear" w:color="auto" w:fill="auto"/>
            <w:noWrap/>
            <w:vAlign w:val="center"/>
            <w:hideMark/>
          </w:tcPr>
          <w:p w14:paraId="635BA973"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RAG機能</w:t>
            </w:r>
          </w:p>
        </w:tc>
        <w:tc>
          <w:tcPr>
            <w:tcW w:w="215" w:type="pct"/>
            <w:vMerge w:val="restart"/>
            <w:tcBorders>
              <w:top w:val="single" w:sz="4" w:space="0" w:color="auto"/>
              <w:left w:val="nil"/>
              <w:right w:val="single" w:sz="4" w:space="0" w:color="auto"/>
            </w:tcBorders>
            <w:shd w:val="clear" w:color="auto" w:fill="auto"/>
            <w:noWrap/>
            <w:vAlign w:val="center"/>
          </w:tcPr>
          <w:p w14:paraId="4E80979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RAG機能</w:t>
            </w:r>
          </w:p>
          <w:p w14:paraId="36453F06"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198F8C9E"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（概要）</w:t>
            </w:r>
          </w:p>
        </w:tc>
        <w:tc>
          <w:tcPr>
            <w:tcW w:w="3502" w:type="pct"/>
            <w:tcBorders>
              <w:top w:val="single" w:sz="4" w:space="0" w:color="auto"/>
              <w:left w:val="nil"/>
              <w:bottom w:val="single" w:sz="4" w:space="0" w:color="auto"/>
              <w:right w:val="single" w:sz="4" w:space="0" w:color="auto"/>
            </w:tcBorders>
            <w:shd w:val="clear" w:color="auto" w:fill="auto"/>
            <w:noWrap/>
            <w:vAlign w:val="center"/>
          </w:tcPr>
          <w:p w14:paraId="33124F28"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RAG機能を利用する。</w:t>
            </w:r>
          </w:p>
        </w:tc>
      </w:tr>
      <w:tr w:rsidR="00D96D69" w:rsidRPr="00D96D69" w14:paraId="724B13F7" w14:textId="77777777" w:rsidTr="00646B4F">
        <w:trPr>
          <w:trHeight w:val="340"/>
        </w:trPr>
        <w:tc>
          <w:tcPr>
            <w:tcW w:w="254" w:type="pct"/>
            <w:vMerge/>
            <w:tcBorders>
              <w:left w:val="single" w:sz="4" w:space="0" w:color="auto"/>
              <w:right w:val="single" w:sz="4" w:space="0" w:color="auto"/>
            </w:tcBorders>
            <w:shd w:val="clear" w:color="auto" w:fill="auto"/>
            <w:noWrap/>
            <w:vAlign w:val="center"/>
            <w:hideMark/>
          </w:tcPr>
          <w:p w14:paraId="4C54A612"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6673DD73"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215" w:type="pct"/>
            <w:vMerge/>
            <w:tcBorders>
              <w:left w:val="single" w:sz="4" w:space="0" w:color="auto"/>
              <w:right w:val="single" w:sz="4" w:space="0" w:color="auto"/>
            </w:tcBorders>
            <w:shd w:val="clear" w:color="auto" w:fill="auto"/>
            <w:noWrap/>
            <w:vAlign w:val="center"/>
            <w:hideMark/>
          </w:tcPr>
          <w:p w14:paraId="0603679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BAA958D"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チャット機能</w:t>
            </w:r>
          </w:p>
        </w:tc>
        <w:tc>
          <w:tcPr>
            <w:tcW w:w="3502" w:type="pct"/>
            <w:tcBorders>
              <w:top w:val="single" w:sz="4" w:space="0" w:color="auto"/>
              <w:left w:val="nil"/>
              <w:bottom w:val="single" w:sz="4" w:space="0" w:color="auto"/>
              <w:right w:val="single" w:sz="4" w:space="0" w:color="auto"/>
            </w:tcBorders>
            <w:shd w:val="clear" w:color="auto" w:fill="auto"/>
            <w:vAlign w:val="center"/>
            <w:hideMark/>
          </w:tcPr>
          <w:p w14:paraId="6A381FCE"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チャット機能と同等の機能を有する</w:t>
            </w:r>
          </w:p>
          <w:p w14:paraId="06291D06"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○R</w:t>
            </w:r>
            <w:r w:rsidRPr="00D96D69">
              <w:rPr>
                <w:rFonts w:ascii="游ゴシック" w:eastAsia="游ゴシック" w:hAnsi="游ゴシック" w:cs="ＭＳ Ｐゴシック"/>
                <w:color w:val="000000" w:themeColor="text1"/>
                <w:kern w:val="0"/>
                <w:sz w:val="22"/>
                <w:szCs w:val="20"/>
              </w:rPr>
              <w:t>AG</w:t>
            </w:r>
            <w:r w:rsidRPr="00D96D69">
              <w:rPr>
                <w:rFonts w:ascii="游ゴシック" w:eastAsia="游ゴシック" w:hAnsi="游ゴシック" w:cs="ＭＳ Ｐゴシック" w:hint="eastAsia"/>
                <w:color w:val="000000" w:themeColor="text1"/>
                <w:kern w:val="0"/>
                <w:sz w:val="22"/>
                <w:szCs w:val="20"/>
              </w:rPr>
              <w:t>機能が持つチャット機能は、「３－１チャット機能」の「チャット機能」「チャット機能・チューニングパラメータ」「チャットロギング」と同等の機能（チャット機能）を持つこと。</w:t>
            </w:r>
          </w:p>
        </w:tc>
      </w:tr>
      <w:tr w:rsidR="00D96D69" w:rsidRPr="00D96D69" w14:paraId="3E97FE12" w14:textId="77777777" w:rsidTr="00646B4F">
        <w:trPr>
          <w:trHeight w:val="340"/>
        </w:trPr>
        <w:tc>
          <w:tcPr>
            <w:tcW w:w="254" w:type="pct"/>
            <w:vMerge/>
            <w:tcBorders>
              <w:left w:val="single" w:sz="4" w:space="0" w:color="auto"/>
              <w:right w:val="single" w:sz="4" w:space="0" w:color="auto"/>
            </w:tcBorders>
            <w:shd w:val="clear" w:color="auto" w:fill="auto"/>
            <w:noWrap/>
            <w:vAlign w:val="center"/>
            <w:hideMark/>
          </w:tcPr>
          <w:p w14:paraId="4549F20D"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40D7B85C"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215" w:type="pct"/>
            <w:vMerge/>
            <w:tcBorders>
              <w:left w:val="single" w:sz="4" w:space="0" w:color="auto"/>
              <w:right w:val="single" w:sz="4" w:space="0" w:color="auto"/>
            </w:tcBorders>
            <w:shd w:val="clear" w:color="auto" w:fill="auto"/>
            <w:noWrap/>
            <w:vAlign w:val="center"/>
            <w:hideMark/>
          </w:tcPr>
          <w:p w14:paraId="2EC880E2"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384" w:type="pct"/>
            <w:tcBorders>
              <w:top w:val="nil"/>
              <w:left w:val="single" w:sz="4" w:space="0" w:color="auto"/>
              <w:bottom w:val="single" w:sz="4" w:space="0" w:color="auto"/>
              <w:right w:val="single" w:sz="4" w:space="0" w:color="auto"/>
            </w:tcBorders>
            <w:shd w:val="clear" w:color="auto" w:fill="auto"/>
            <w:vAlign w:val="center"/>
          </w:tcPr>
          <w:p w14:paraId="5D052150"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ロギング</w:t>
            </w:r>
          </w:p>
        </w:tc>
        <w:tc>
          <w:tcPr>
            <w:tcW w:w="3502" w:type="pct"/>
            <w:tcBorders>
              <w:top w:val="nil"/>
              <w:left w:val="nil"/>
              <w:bottom w:val="single" w:sz="4" w:space="0" w:color="auto"/>
              <w:right w:val="single" w:sz="4" w:space="0" w:color="auto"/>
            </w:tcBorders>
            <w:shd w:val="clear" w:color="auto" w:fill="auto"/>
            <w:vAlign w:val="center"/>
            <w:hideMark/>
          </w:tcPr>
          <w:p w14:paraId="28DBD148"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color w:val="000000" w:themeColor="text1"/>
                <w:kern w:val="0"/>
                <w:sz w:val="22"/>
                <w:szCs w:val="20"/>
              </w:rPr>
              <w:t>チャット</w:t>
            </w:r>
            <w:r w:rsidRPr="00D96D69">
              <w:rPr>
                <w:rFonts w:ascii="游ゴシック" w:eastAsia="游ゴシック" w:hAnsi="游ゴシック" w:cs="ＭＳ Ｐゴシック" w:hint="eastAsia"/>
                <w:color w:val="000000" w:themeColor="text1"/>
                <w:kern w:val="0"/>
                <w:sz w:val="22"/>
                <w:szCs w:val="20"/>
              </w:rPr>
              <w:t>ログをロギングする。</w:t>
            </w:r>
          </w:p>
          <w:p w14:paraId="13F87B1F"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○チャットログは、「３－１チャット機能」「チャットロギング」と同等の機能を持つこと。</w:t>
            </w:r>
          </w:p>
        </w:tc>
      </w:tr>
      <w:tr w:rsidR="00D96D69" w:rsidRPr="00D96D69" w14:paraId="290F4AA2" w14:textId="77777777" w:rsidTr="00646B4F">
        <w:trPr>
          <w:trHeight w:val="340"/>
        </w:trPr>
        <w:tc>
          <w:tcPr>
            <w:tcW w:w="254" w:type="pct"/>
            <w:vMerge/>
            <w:tcBorders>
              <w:left w:val="single" w:sz="4" w:space="0" w:color="auto"/>
              <w:right w:val="single" w:sz="4" w:space="0" w:color="auto"/>
            </w:tcBorders>
            <w:shd w:val="clear" w:color="auto" w:fill="auto"/>
            <w:noWrap/>
            <w:vAlign w:val="center"/>
            <w:hideMark/>
          </w:tcPr>
          <w:p w14:paraId="67FAE003"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1E70CD60"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215" w:type="pct"/>
            <w:vMerge/>
            <w:tcBorders>
              <w:left w:val="single" w:sz="4" w:space="0" w:color="auto"/>
              <w:bottom w:val="single" w:sz="4" w:space="0" w:color="auto"/>
              <w:right w:val="single" w:sz="4" w:space="0" w:color="auto"/>
            </w:tcBorders>
            <w:shd w:val="clear" w:color="auto" w:fill="auto"/>
            <w:noWrap/>
            <w:vAlign w:val="center"/>
            <w:hideMark/>
          </w:tcPr>
          <w:p w14:paraId="6883A02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p>
        </w:tc>
        <w:tc>
          <w:tcPr>
            <w:tcW w:w="384" w:type="pct"/>
            <w:tcBorders>
              <w:top w:val="nil"/>
              <w:left w:val="single" w:sz="4" w:space="0" w:color="auto"/>
              <w:bottom w:val="single" w:sz="4" w:space="0" w:color="auto"/>
              <w:right w:val="single" w:sz="4" w:space="0" w:color="auto"/>
            </w:tcBorders>
            <w:shd w:val="clear" w:color="auto" w:fill="auto"/>
            <w:vAlign w:val="center"/>
          </w:tcPr>
          <w:p w14:paraId="1CA32467"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チューニングパラメータ</w:t>
            </w:r>
          </w:p>
        </w:tc>
        <w:tc>
          <w:tcPr>
            <w:tcW w:w="3502" w:type="pct"/>
            <w:tcBorders>
              <w:top w:val="nil"/>
              <w:left w:val="nil"/>
              <w:bottom w:val="single" w:sz="4" w:space="0" w:color="auto"/>
              <w:right w:val="single" w:sz="4" w:space="0" w:color="auto"/>
            </w:tcBorders>
            <w:shd w:val="clear" w:color="auto" w:fill="auto"/>
            <w:vAlign w:val="center"/>
            <w:hideMark/>
          </w:tcPr>
          <w:p w14:paraId="39B8340C"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チューニングパラメータの操作を行う。</w:t>
            </w:r>
            <w:r w:rsidRPr="00D96D69">
              <w:rPr>
                <w:rFonts w:ascii="游ゴシック" w:eastAsia="游ゴシック" w:hAnsi="游ゴシック" w:cs="ＭＳ Ｐゴシック"/>
                <w:color w:val="000000" w:themeColor="text1"/>
                <w:kern w:val="0"/>
                <w:sz w:val="22"/>
                <w:szCs w:val="20"/>
              </w:rPr>
              <w:br/>
            </w:r>
            <w:r w:rsidRPr="00D96D69">
              <w:rPr>
                <w:rFonts w:ascii="游ゴシック" w:eastAsia="游ゴシック" w:hAnsi="游ゴシック" w:cs="ＭＳ Ｐゴシック" w:hint="eastAsia"/>
                <w:color w:val="000000" w:themeColor="text1"/>
                <w:kern w:val="0"/>
                <w:sz w:val="22"/>
                <w:szCs w:val="20"/>
              </w:rPr>
              <w:t>〇環境変数の設定で実現すること。</w:t>
            </w:r>
          </w:p>
          <w:p w14:paraId="6AB185C6"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〇チャット機能としては、「３－１チャット機能」「チャット機能・チューニングパラメータ」と同等の機能を持つこと。</w:t>
            </w:r>
          </w:p>
          <w:p w14:paraId="3765FFD5"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○辞書ごとに設定すべきパラメータは辞書ごとに設定できること。</w:t>
            </w:r>
          </w:p>
          <w:p w14:paraId="5F144E5E" w14:textId="77777777" w:rsidR="00D96D69" w:rsidRPr="00D96D69" w:rsidRDefault="00D96D69" w:rsidP="00D96D69">
            <w:pPr>
              <w:widowControl/>
              <w:spacing w:line="240" w:lineRule="exact"/>
              <w:jc w:val="left"/>
              <w:rPr>
                <w:rFonts w:ascii="游ゴシック" w:eastAsia="游ゴシック" w:hAnsi="游ゴシック" w:cs="ＭＳ Ｐゴシック"/>
                <w:color w:val="000000" w:themeColor="text1"/>
                <w:kern w:val="0"/>
                <w:sz w:val="22"/>
                <w:szCs w:val="20"/>
              </w:rPr>
            </w:pPr>
            <w:r w:rsidRPr="00D96D69">
              <w:rPr>
                <w:rFonts w:ascii="游ゴシック" w:eastAsia="游ゴシック" w:hAnsi="游ゴシック" w:cs="ＭＳ Ｐゴシック" w:hint="eastAsia"/>
                <w:color w:val="000000" w:themeColor="text1"/>
                <w:kern w:val="0"/>
                <w:sz w:val="22"/>
                <w:szCs w:val="20"/>
              </w:rPr>
              <w:t>○これらパラメータのデフォルト値の設定ができること。</w:t>
            </w:r>
          </w:p>
        </w:tc>
      </w:tr>
      <w:tr w:rsidR="00D96D69" w:rsidRPr="00D96D69" w14:paraId="5EA5F787" w14:textId="77777777" w:rsidTr="00646B4F">
        <w:trPr>
          <w:trHeight w:val="340"/>
        </w:trPr>
        <w:tc>
          <w:tcPr>
            <w:tcW w:w="254" w:type="pct"/>
            <w:vMerge/>
            <w:tcBorders>
              <w:left w:val="single" w:sz="4" w:space="0" w:color="auto"/>
              <w:right w:val="single" w:sz="4" w:space="0" w:color="auto"/>
            </w:tcBorders>
            <w:shd w:val="clear" w:color="auto" w:fill="auto"/>
            <w:noWrap/>
            <w:vAlign w:val="center"/>
            <w:hideMark/>
          </w:tcPr>
          <w:p w14:paraId="4AAF0490"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374EEEBE"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599"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29AE1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RAG辞書及び文書の管理</w:t>
            </w:r>
          </w:p>
        </w:tc>
        <w:tc>
          <w:tcPr>
            <w:tcW w:w="3502" w:type="pct"/>
            <w:tcBorders>
              <w:top w:val="nil"/>
              <w:left w:val="nil"/>
              <w:bottom w:val="single" w:sz="4" w:space="0" w:color="auto"/>
              <w:right w:val="single" w:sz="4" w:space="0" w:color="auto"/>
            </w:tcBorders>
            <w:shd w:val="clear" w:color="auto" w:fill="auto"/>
            <w:vAlign w:val="center"/>
            <w:hideMark/>
          </w:tcPr>
          <w:p w14:paraId="5C096620" w14:textId="77777777" w:rsidR="00D96D69" w:rsidRPr="00D96D69" w:rsidRDefault="00D96D69" w:rsidP="00D96D69">
            <w:pPr>
              <w:widowControl/>
              <w:spacing w:line="240" w:lineRule="exact"/>
              <w:jc w:val="left"/>
              <w:rPr>
                <w:rFonts w:ascii="游ゴシック" w:eastAsia="游ゴシック" w:hAnsi="游ゴシック" w:cs="ＭＳ Ｐゴシック"/>
                <w:color w:val="FF0000"/>
                <w:kern w:val="0"/>
                <w:sz w:val="22"/>
                <w:szCs w:val="20"/>
              </w:rPr>
            </w:pPr>
            <w:r w:rsidRPr="00D96D69">
              <w:rPr>
                <w:rFonts w:ascii="游ゴシック" w:eastAsia="游ゴシック" w:hAnsi="游ゴシック" w:cs="ＭＳ Ｐゴシック" w:hint="eastAsia"/>
                <w:kern w:val="0"/>
                <w:sz w:val="22"/>
                <w:szCs w:val="20"/>
              </w:rPr>
              <w:t>RAG辞書及び文書の管理を行う。</w:t>
            </w:r>
          </w:p>
          <w:p w14:paraId="6F9FC06D"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○新たなRAG辞書（文書群）登録・RAG辞書の文書の変更・RAG辞書の削除を行うこと。（「１－２RAG登録等管理UI」参照）</w:t>
            </w:r>
          </w:p>
        </w:tc>
      </w:tr>
      <w:tr w:rsidR="00D96D69" w:rsidRPr="00D96D69" w14:paraId="706F7B47" w14:textId="77777777" w:rsidTr="00646B4F">
        <w:trPr>
          <w:trHeight w:val="4190"/>
        </w:trPr>
        <w:tc>
          <w:tcPr>
            <w:tcW w:w="254" w:type="pct"/>
            <w:tcBorders>
              <w:top w:val="nil"/>
              <w:left w:val="single" w:sz="4" w:space="0" w:color="auto"/>
              <w:right w:val="single" w:sz="4" w:space="0" w:color="auto"/>
            </w:tcBorders>
            <w:shd w:val="clear" w:color="auto" w:fill="auto"/>
            <w:noWrap/>
            <w:vAlign w:val="center"/>
            <w:hideMark/>
          </w:tcPr>
          <w:p w14:paraId="2015DF78"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lastRenderedPageBreak/>
              <w:t>３－３</w:t>
            </w:r>
          </w:p>
          <w:p w14:paraId="022AC7E1"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c>
          <w:tcPr>
            <w:tcW w:w="645" w:type="pct"/>
            <w:tcBorders>
              <w:top w:val="single" w:sz="4" w:space="0" w:color="auto"/>
              <w:left w:val="nil"/>
              <w:right w:val="single" w:sz="4" w:space="0" w:color="auto"/>
            </w:tcBorders>
            <w:shd w:val="clear" w:color="auto" w:fill="auto"/>
            <w:noWrap/>
            <w:vAlign w:val="center"/>
            <w:hideMark/>
          </w:tcPr>
          <w:p w14:paraId="3E42A89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チャットログ機能</w:t>
            </w:r>
          </w:p>
        </w:tc>
        <w:tc>
          <w:tcPr>
            <w:tcW w:w="599" w:type="pct"/>
            <w:gridSpan w:val="2"/>
            <w:tcBorders>
              <w:top w:val="nil"/>
              <w:left w:val="nil"/>
              <w:bottom w:val="single" w:sz="4" w:space="0" w:color="auto"/>
              <w:right w:val="single" w:sz="4" w:space="0" w:color="auto"/>
            </w:tcBorders>
            <w:shd w:val="clear" w:color="auto" w:fill="auto"/>
            <w:noWrap/>
            <w:vAlign w:val="center"/>
          </w:tcPr>
          <w:p w14:paraId="1E4A0532"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チャットロギング</w:t>
            </w:r>
          </w:p>
        </w:tc>
        <w:tc>
          <w:tcPr>
            <w:tcW w:w="3502" w:type="pct"/>
            <w:tcBorders>
              <w:top w:val="nil"/>
              <w:left w:val="nil"/>
              <w:bottom w:val="single" w:sz="4" w:space="0" w:color="auto"/>
              <w:right w:val="single" w:sz="4" w:space="0" w:color="auto"/>
            </w:tcBorders>
            <w:shd w:val="clear" w:color="auto" w:fill="auto"/>
            <w:noWrap/>
            <w:vAlign w:val="center"/>
          </w:tcPr>
          <w:p w14:paraId="18B607F6"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チャットアクセスのロギングを行う。</w:t>
            </w:r>
          </w:p>
          <w:p w14:paraId="1A5C3612"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○少なくとも以下の情報を保管すること。</w:t>
            </w:r>
          </w:p>
          <w:p w14:paraId="5E9311E0" w14:textId="77777777" w:rsidR="00D96D69" w:rsidRPr="00D96D69" w:rsidRDefault="00D96D69" w:rsidP="00D96D69">
            <w:pPr>
              <w:spacing w:line="240" w:lineRule="exact"/>
              <w:jc w:val="left"/>
              <w:rPr>
                <w:rFonts w:ascii="游ゴシック" w:eastAsia="游ゴシック" w:hAnsi="游ゴシック" w:cs="ＭＳ Ｐゴシック"/>
                <w:strike/>
                <w:color w:val="FF0000"/>
                <w:kern w:val="0"/>
                <w:sz w:val="22"/>
                <w:szCs w:val="20"/>
              </w:rPr>
            </w:pPr>
            <w:r w:rsidRPr="00D96D69">
              <w:rPr>
                <w:rFonts w:ascii="游ゴシック" w:eastAsia="游ゴシック" w:hAnsi="游ゴシック" w:cs="ＭＳ Ｐゴシック" w:hint="eastAsia"/>
                <w:kern w:val="0"/>
                <w:sz w:val="22"/>
                <w:szCs w:val="20"/>
              </w:rPr>
              <w:t>・アクセス元ユーザ（情報は認証で取得できる範囲、少なくともID）</w:t>
            </w:r>
          </w:p>
          <w:p w14:paraId="4B21A733"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・利用モデル</w:t>
            </w:r>
          </w:p>
          <w:p w14:paraId="65182DC9" w14:textId="77777777" w:rsidR="00D96D69" w:rsidRPr="00D96D69" w:rsidRDefault="00D96D69" w:rsidP="00D96D69">
            <w:pPr>
              <w:spacing w:line="240" w:lineRule="exact"/>
              <w:jc w:val="left"/>
              <w:rPr>
                <w:rFonts w:ascii="游ゴシック" w:eastAsia="游ゴシック" w:hAnsi="游ゴシック" w:cs="ＭＳ Ｐゴシック"/>
                <w:strike/>
                <w:color w:val="FF0000"/>
                <w:kern w:val="0"/>
                <w:sz w:val="22"/>
                <w:szCs w:val="20"/>
              </w:rPr>
            </w:pPr>
            <w:r w:rsidRPr="00D96D69">
              <w:rPr>
                <w:rFonts w:ascii="游ゴシック" w:eastAsia="游ゴシック" w:hAnsi="游ゴシック" w:cs="ＭＳ Ｐゴシック" w:hint="eastAsia"/>
                <w:kern w:val="0"/>
                <w:sz w:val="22"/>
                <w:szCs w:val="20"/>
              </w:rPr>
              <w:t>・質問文（</w:t>
            </w:r>
            <w:r w:rsidRPr="00D96D69">
              <w:rPr>
                <w:rFonts w:ascii="游ゴシック" w:eastAsia="游ゴシック" w:hAnsi="游ゴシック" w:cs="ＭＳ Ｐゴシック"/>
                <w:kern w:val="0"/>
                <w:sz w:val="22"/>
                <w:szCs w:val="20"/>
              </w:rPr>
              <w:t>Azure OpenAI</w:t>
            </w:r>
            <w:r w:rsidRPr="00D96D69">
              <w:rPr>
                <w:rFonts w:ascii="游ゴシック" w:eastAsia="游ゴシック" w:hAnsi="游ゴシック" w:cs="ＭＳ Ｐゴシック" w:hint="eastAsia"/>
                <w:kern w:val="0"/>
                <w:sz w:val="22"/>
                <w:szCs w:val="20"/>
              </w:rPr>
              <w:t>に入力する文章）</w:t>
            </w:r>
          </w:p>
          <w:p w14:paraId="6BA16530" w14:textId="77777777" w:rsidR="00D96D69" w:rsidRPr="00D96D69" w:rsidRDefault="00D96D69" w:rsidP="00D96D69">
            <w:pPr>
              <w:spacing w:line="240" w:lineRule="exact"/>
              <w:jc w:val="left"/>
              <w:rPr>
                <w:rFonts w:ascii="游ゴシック" w:eastAsia="游ゴシック" w:hAnsi="游ゴシック" w:cs="ＭＳ Ｐゴシック"/>
                <w:strike/>
                <w:color w:val="FF0000"/>
                <w:kern w:val="0"/>
                <w:sz w:val="22"/>
                <w:szCs w:val="20"/>
              </w:rPr>
            </w:pPr>
            <w:r w:rsidRPr="00D96D69">
              <w:rPr>
                <w:rFonts w:ascii="游ゴシック" w:eastAsia="游ゴシック" w:hAnsi="游ゴシック" w:cs="ＭＳ Ｐゴシック" w:hint="eastAsia"/>
                <w:kern w:val="0"/>
                <w:sz w:val="22"/>
                <w:szCs w:val="20"/>
              </w:rPr>
              <w:t>・回答文（</w:t>
            </w:r>
            <w:r w:rsidRPr="00D96D69">
              <w:rPr>
                <w:rFonts w:ascii="游ゴシック" w:eastAsia="游ゴシック" w:hAnsi="游ゴシック" w:cs="ＭＳ Ｐゴシック"/>
                <w:kern w:val="0"/>
                <w:sz w:val="22"/>
                <w:szCs w:val="20"/>
              </w:rPr>
              <w:t>Azure OpenAI</w:t>
            </w:r>
            <w:r w:rsidRPr="00D96D69">
              <w:rPr>
                <w:rFonts w:ascii="游ゴシック" w:eastAsia="游ゴシック" w:hAnsi="游ゴシック" w:cs="ＭＳ Ｐゴシック" w:hint="eastAsia"/>
                <w:kern w:val="0"/>
                <w:sz w:val="22"/>
                <w:szCs w:val="20"/>
              </w:rPr>
              <w:t>から出力される文章）</w:t>
            </w:r>
          </w:p>
          <w:p w14:paraId="29B3D53B"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・質問token数</w:t>
            </w:r>
          </w:p>
          <w:p w14:paraId="7307F666"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・回答token数</w:t>
            </w:r>
          </w:p>
          <w:p w14:paraId="13848937"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・アクセス日時</w:t>
            </w:r>
          </w:p>
          <w:p w14:paraId="5E90B4A8"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w:t>
            </w:r>
            <w:r w:rsidRPr="00D96D69">
              <w:rPr>
                <w:rFonts w:ascii="游ゴシック" w:eastAsia="游ゴシック" w:hAnsi="游ゴシック" w:cs="ＭＳ Ｐゴシック"/>
                <w:kern w:val="0"/>
                <w:sz w:val="22"/>
                <w:szCs w:val="20"/>
              </w:rPr>
              <w:t>RAGに利用する文書の情報および文章の情報</w:t>
            </w:r>
          </w:p>
        </w:tc>
      </w:tr>
      <w:tr w:rsidR="00D96D69" w:rsidRPr="00D96D69" w14:paraId="4CD3AF18" w14:textId="77777777" w:rsidTr="00646B4F">
        <w:trPr>
          <w:trHeight w:val="340"/>
        </w:trPr>
        <w:tc>
          <w:tcPr>
            <w:tcW w:w="5000" w:type="pct"/>
            <w:gridSpan w:val="5"/>
            <w:tcBorders>
              <w:top w:val="nil"/>
              <w:left w:val="single" w:sz="4" w:space="0" w:color="auto"/>
              <w:bottom w:val="single" w:sz="4" w:space="0" w:color="auto"/>
              <w:right w:val="single" w:sz="4" w:space="0" w:color="auto"/>
            </w:tcBorders>
            <w:shd w:val="clear" w:color="000000" w:fill="FFFF00"/>
            <w:noWrap/>
            <w:vAlign w:val="center"/>
            <w:hideMark/>
          </w:tcPr>
          <w:p w14:paraId="7FD9425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４．管理者UI（分析評価系）</w:t>
            </w:r>
          </w:p>
        </w:tc>
      </w:tr>
      <w:tr w:rsidR="00D96D69" w:rsidRPr="00D96D69" w14:paraId="1CAEC98E" w14:textId="77777777" w:rsidTr="00646B4F">
        <w:trPr>
          <w:trHeight w:val="106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FF1064E"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４－１</w:t>
            </w:r>
          </w:p>
        </w:tc>
        <w:tc>
          <w:tcPr>
            <w:tcW w:w="645" w:type="pct"/>
            <w:tcBorders>
              <w:top w:val="nil"/>
              <w:left w:val="nil"/>
              <w:bottom w:val="single" w:sz="4" w:space="0" w:color="auto"/>
              <w:right w:val="single" w:sz="4" w:space="0" w:color="auto"/>
            </w:tcBorders>
            <w:shd w:val="clear" w:color="auto" w:fill="auto"/>
            <w:noWrap/>
            <w:vAlign w:val="center"/>
            <w:hideMark/>
          </w:tcPr>
          <w:p w14:paraId="0C8BCF5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コスト分析UI</w:t>
            </w:r>
          </w:p>
        </w:tc>
        <w:tc>
          <w:tcPr>
            <w:tcW w:w="599" w:type="pct"/>
            <w:gridSpan w:val="2"/>
            <w:tcBorders>
              <w:top w:val="nil"/>
              <w:left w:val="nil"/>
              <w:bottom w:val="single" w:sz="4" w:space="0" w:color="auto"/>
              <w:right w:val="single" w:sz="4" w:space="0" w:color="auto"/>
            </w:tcBorders>
            <w:shd w:val="clear" w:color="auto" w:fill="auto"/>
            <w:noWrap/>
            <w:vAlign w:val="center"/>
            <w:hideMark/>
          </w:tcPr>
          <w:p w14:paraId="6A9DA00E"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コスト分析、モニタリング機能</w:t>
            </w:r>
          </w:p>
        </w:tc>
        <w:tc>
          <w:tcPr>
            <w:tcW w:w="3502" w:type="pct"/>
            <w:tcBorders>
              <w:top w:val="nil"/>
              <w:left w:val="nil"/>
              <w:bottom w:val="single" w:sz="4" w:space="0" w:color="auto"/>
              <w:right w:val="single" w:sz="4" w:space="0" w:color="auto"/>
            </w:tcBorders>
            <w:shd w:val="clear" w:color="auto" w:fill="auto"/>
            <w:noWrap/>
            <w:vAlign w:val="center"/>
            <w:hideMark/>
          </w:tcPr>
          <w:p w14:paraId="3C12316C"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コスト分析・モニタリング機能を提供する。</w:t>
            </w:r>
          </w:p>
          <w:p w14:paraId="20FECB23"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○より開発が少なくまた拡張性が高い実現方式を採用することが望ましい。</w:t>
            </w:r>
          </w:p>
          <w:p w14:paraId="69C3BB7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〇少なくとも次のデータを入力情報とすること。</w:t>
            </w:r>
          </w:p>
          <w:p w14:paraId="14FB44C2"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 xml:space="preserve">　</w:t>
            </w:r>
            <w:r w:rsidRPr="00D96D69">
              <w:rPr>
                <w:rFonts w:ascii="游ゴシック" w:eastAsia="游ゴシック" w:hAnsi="游ゴシック" w:cs="ＭＳ Ｐゴシック"/>
                <w:kern w:val="0"/>
                <w:sz w:val="22"/>
                <w:szCs w:val="20"/>
              </w:rPr>
              <w:t>チャット</w:t>
            </w:r>
            <w:r w:rsidRPr="00D96D69">
              <w:rPr>
                <w:rFonts w:ascii="游ゴシック" w:eastAsia="游ゴシック" w:hAnsi="游ゴシック" w:cs="ＭＳ Ｐゴシック" w:hint="eastAsia"/>
                <w:kern w:val="0"/>
                <w:sz w:val="22"/>
                <w:szCs w:val="20"/>
              </w:rPr>
              <w:t>ログ（評価含む）</w:t>
            </w:r>
          </w:p>
          <w:p w14:paraId="0689845F"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○次</w:t>
            </w:r>
            <w:r w:rsidRPr="00D96D69">
              <w:rPr>
                <w:rFonts w:ascii="游ゴシック" w:eastAsia="游ゴシック" w:hAnsi="游ゴシック" w:cs="ＭＳ Ｐゴシック" w:hint="eastAsia"/>
                <w:color w:val="000000" w:themeColor="text1"/>
                <w:kern w:val="0"/>
                <w:sz w:val="22"/>
                <w:szCs w:val="20"/>
              </w:rPr>
              <w:t>の単位でのコスト分析を可能とする</w:t>
            </w:r>
            <w:r w:rsidRPr="00D96D69">
              <w:rPr>
                <w:rFonts w:ascii="游ゴシック" w:eastAsia="游ゴシック" w:hAnsi="游ゴシック" w:cs="ＭＳ Ｐゴシック" w:hint="eastAsia"/>
                <w:kern w:val="0"/>
                <w:sz w:val="22"/>
                <w:szCs w:val="20"/>
              </w:rPr>
              <w:t>こと。</w:t>
            </w:r>
          </w:p>
          <w:p w14:paraId="64A7E556"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・個人単位、組織単位、全体</w:t>
            </w:r>
          </w:p>
          <w:p w14:paraId="1815F042" w14:textId="77777777" w:rsidR="00D96D69" w:rsidRPr="00D96D69" w:rsidRDefault="00D96D69" w:rsidP="00D96D69">
            <w:pPr>
              <w:spacing w:line="240" w:lineRule="exact"/>
              <w:ind w:firstLineChars="100" w:firstLine="220"/>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コスト分析時に、使用したトークン数、ストレージ数などで按分されたコストが組織ごとに集計できることがのぞましい。</w:t>
            </w:r>
          </w:p>
        </w:tc>
      </w:tr>
      <w:tr w:rsidR="00D96D69" w:rsidRPr="00D96D69" w14:paraId="63C9E783" w14:textId="77777777" w:rsidTr="00646B4F">
        <w:trPr>
          <w:trHeight w:val="178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FB30"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４－２</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078F5FE5"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効果評価UI</w:t>
            </w: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5E869F"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効果評価機能</w:t>
            </w:r>
          </w:p>
        </w:tc>
        <w:tc>
          <w:tcPr>
            <w:tcW w:w="3502" w:type="pct"/>
            <w:tcBorders>
              <w:top w:val="single" w:sz="4" w:space="0" w:color="auto"/>
              <w:left w:val="nil"/>
              <w:bottom w:val="single" w:sz="4" w:space="0" w:color="auto"/>
              <w:right w:val="single" w:sz="4" w:space="0" w:color="auto"/>
            </w:tcBorders>
            <w:shd w:val="clear" w:color="auto" w:fill="auto"/>
            <w:noWrap/>
            <w:vAlign w:val="center"/>
            <w:hideMark/>
          </w:tcPr>
          <w:p w14:paraId="1F5F3E9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効果評価機能を提供する。</w:t>
            </w:r>
          </w:p>
          <w:p w14:paraId="23F186A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○より開発が少なくまた拡張性が高い実現方式を採用することが望ましい。</w:t>
            </w:r>
          </w:p>
          <w:p w14:paraId="03C8171B"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○IPAは、本システムの存在価値を示すべく効果を定量・定性評価するためにどのようなデータを収集し分析すべきかを提示する。</w:t>
            </w:r>
          </w:p>
          <w:p w14:paraId="2E2B1724"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〇少なくとも次のデータを入力情報とすること。</w:t>
            </w:r>
          </w:p>
          <w:p w14:paraId="4623799F" w14:textId="77777777" w:rsidR="00D96D69" w:rsidRPr="00D96D69" w:rsidRDefault="00D96D69" w:rsidP="00D96D69">
            <w:pPr>
              <w:widowControl/>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 xml:space="preserve">　</w:t>
            </w:r>
            <w:r w:rsidRPr="00D96D69">
              <w:rPr>
                <w:rFonts w:ascii="游ゴシック" w:eastAsia="游ゴシック" w:hAnsi="游ゴシック" w:cs="ＭＳ Ｐゴシック"/>
                <w:kern w:val="0"/>
                <w:sz w:val="22"/>
                <w:szCs w:val="20"/>
              </w:rPr>
              <w:t>チャット</w:t>
            </w:r>
            <w:r w:rsidRPr="00D96D69">
              <w:rPr>
                <w:rFonts w:ascii="游ゴシック" w:eastAsia="游ゴシック" w:hAnsi="游ゴシック" w:cs="ＭＳ Ｐゴシック" w:hint="eastAsia"/>
                <w:kern w:val="0"/>
                <w:sz w:val="22"/>
                <w:szCs w:val="20"/>
              </w:rPr>
              <w:t>ログ（評価含む）</w:t>
            </w:r>
          </w:p>
          <w:p w14:paraId="59FDB5C8"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○次</w:t>
            </w:r>
            <w:r w:rsidRPr="00D96D69">
              <w:rPr>
                <w:rFonts w:ascii="游ゴシック" w:eastAsia="游ゴシック" w:hAnsi="游ゴシック" w:cs="ＭＳ Ｐゴシック" w:hint="eastAsia"/>
                <w:color w:val="000000" w:themeColor="text1"/>
                <w:kern w:val="0"/>
                <w:sz w:val="22"/>
                <w:szCs w:val="20"/>
              </w:rPr>
              <w:t>の観点からの効果評価を可能と</w:t>
            </w:r>
            <w:r w:rsidRPr="00D96D69">
              <w:rPr>
                <w:rFonts w:ascii="游ゴシック" w:eastAsia="游ゴシック" w:hAnsi="游ゴシック" w:cs="ＭＳ Ｐゴシック" w:hint="eastAsia"/>
                <w:kern w:val="0"/>
                <w:sz w:val="22"/>
                <w:szCs w:val="20"/>
              </w:rPr>
              <w:t>することがのぞましい。</w:t>
            </w:r>
          </w:p>
          <w:p w14:paraId="75339E82"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・利用人数、平均利用回数、再利用率、それらの時系列の変化</w:t>
            </w:r>
          </w:p>
          <w:p w14:paraId="5854CDCC"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・評価の平均、各評価値の数、それらの時系列の変化</w:t>
            </w:r>
          </w:p>
          <w:p w14:paraId="4867EC97"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r w:rsidRPr="00D96D69">
              <w:rPr>
                <w:rFonts w:ascii="游ゴシック" w:eastAsia="游ゴシック" w:hAnsi="游ゴシック" w:cs="ＭＳ Ｐゴシック" w:hint="eastAsia"/>
                <w:kern w:val="0"/>
                <w:sz w:val="22"/>
                <w:szCs w:val="20"/>
              </w:rPr>
              <w:t>・関心事項（質問文のトピック分析）</w:t>
            </w:r>
          </w:p>
          <w:p w14:paraId="55EC42C2" w14:textId="77777777" w:rsidR="00D96D69" w:rsidRPr="00D96D69" w:rsidRDefault="00D96D69" w:rsidP="00D96D69">
            <w:pPr>
              <w:spacing w:line="240" w:lineRule="exact"/>
              <w:jc w:val="left"/>
              <w:rPr>
                <w:rFonts w:ascii="游ゴシック" w:eastAsia="游ゴシック" w:hAnsi="游ゴシック" w:cs="ＭＳ Ｐゴシック"/>
                <w:kern w:val="0"/>
                <w:sz w:val="22"/>
                <w:szCs w:val="20"/>
              </w:rPr>
            </w:pPr>
          </w:p>
        </w:tc>
      </w:tr>
    </w:tbl>
    <w:p w14:paraId="53C38107" w14:textId="77777777" w:rsidR="00D96D69" w:rsidRPr="00D96D69" w:rsidRDefault="00D96D69" w:rsidP="00D96D69">
      <w:pPr>
        <w:spacing w:line="240" w:lineRule="exact"/>
        <w:rPr>
          <w:rFonts w:ascii="Meiryo UI" w:eastAsia="Meiryo UI" w:hAnsi="Meiryo UI"/>
          <w:kern w:val="0"/>
          <w:sz w:val="20"/>
          <w:szCs w:val="20"/>
        </w:rPr>
      </w:pPr>
    </w:p>
    <w:p w14:paraId="0E39CDBA" w14:textId="77777777" w:rsidR="00D96D69" w:rsidRPr="00D96D69" w:rsidRDefault="00D96D69" w:rsidP="00D96D69">
      <w:pPr>
        <w:widowControl/>
        <w:jc w:val="left"/>
        <w:rPr>
          <w:kern w:val="0"/>
          <w:sz w:val="20"/>
          <w:szCs w:val="20"/>
        </w:rPr>
      </w:pPr>
    </w:p>
    <w:p w14:paraId="5A96066D" w14:textId="77777777" w:rsidR="00D96D69" w:rsidRPr="00D96D69" w:rsidRDefault="00D96D69" w:rsidP="00D96D69">
      <w:pPr>
        <w:widowControl/>
        <w:jc w:val="left"/>
        <w:rPr>
          <w:kern w:val="0"/>
          <w:sz w:val="20"/>
          <w:szCs w:val="20"/>
        </w:rPr>
      </w:pPr>
      <w:r w:rsidRPr="00D96D69">
        <w:rPr>
          <w:kern w:val="0"/>
          <w:sz w:val="20"/>
          <w:szCs w:val="20"/>
        </w:rPr>
        <w:br w:type="page"/>
      </w:r>
    </w:p>
    <w:p w14:paraId="488163BB" w14:textId="77777777" w:rsidR="00D96D69" w:rsidRPr="00D96D69" w:rsidRDefault="00D96D69" w:rsidP="00D96D69">
      <w:pPr>
        <w:rPr>
          <w:kern w:val="0"/>
          <w:sz w:val="20"/>
          <w:szCs w:val="20"/>
        </w:rPr>
      </w:pPr>
    </w:p>
    <w:p w14:paraId="26DBD87F"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bookmarkStart w:id="21" w:name="_Toc54024055"/>
      <w:bookmarkStart w:id="22" w:name="_Toc54024274"/>
      <w:bookmarkStart w:id="23" w:name="_Toc54024466"/>
      <w:bookmarkStart w:id="24" w:name="_Toc54024669"/>
      <w:bookmarkStart w:id="25" w:name="_Toc54024878"/>
      <w:bookmarkStart w:id="26" w:name="_Toc54186267"/>
      <w:bookmarkStart w:id="27" w:name="_Toc54024056"/>
      <w:bookmarkStart w:id="28" w:name="_Toc54024275"/>
      <w:bookmarkStart w:id="29" w:name="_Toc54024467"/>
      <w:bookmarkStart w:id="30" w:name="_Toc54024670"/>
      <w:bookmarkStart w:id="31" w:name="_Toc54024879"/>
      <w:bookmarkStart w:id="32" w:name="_Toc54186268"/>
      <w:bookmarkStart w:id="33" w:name="_Toc54024057"/>
      <w:bookmarkStart w:id="34" w:name="_Toc54024276"/>
      <w:bookmarkStart w:id="35" w:name="_Toc54024468"/>
      <w:bookmarkStart w:id="36" w:name="_Toc54024671"/>
      <w:bookmarkStart w:id="37" w:name="_Toc54024880"/>
      <w:bookmarkStart w:id="38" w:name="_Toc54186269"/>
      <w:bookmarkStart w:id="39" w:name="_Toc54024058"/>
      <w:bookmarkStart w:id="40" w:name="_Toc54024277"/>
      <w:bookmarkStart w:id="41" w:name="_Toc54024469"/>
      <w:bookmarkStart w:id="42" w:name="_Toc54024672"/>
      <w:bookmarkStart w:id="43" w:name="_Toc54024881"/>
      <w:bookmarkStart w:id="44" w:name="_Toc54186270"/>
      <w:bookmarkStart w:id="45" w:name="_Toc160786295"/>
      <w:bookmarkStart w:id="46" w:name="_Toc160786296"/>
      <w:bookmarkStart w:id="47" w:name="_Toc160786297"/>
      <w:bookmarkStart w:id="48" w:name="_Toc160786298"/>
      <w:bookmarkStart w:id="49" w:name="_Toc160786299"/>
      <w:bookmarkStart w:id="50" w:name="_Toc160786300"/>
      <w:bookmarkStart w:id="51" w:name="_Toc160786301"/>
      <w:bookmarkStart w:id="52" w:name="_Toc160786302"/>
      <w:bookmarkStart w:id="53" w:name="_Toc160786303"/>
      <w:bookmarkStart w:id="54" w:name="_Toc160786304"/>
      <w:bookmarkStart w:id="55" w:name="_Toc160786305"/>
      <w:bookmarkStart w:id="56" w:name="_Toc160786306"/>
      <w:bookmarkStart w:id="57" w:name="_Toc160786307"/>
      <w:bookmarkStart w:id="58" w:name="_Toc160786308"/>
      <w:bookmarkStart w:id="59" w:name="_Toc160786309"/>
      <w:bookmarkStart w:id="60" w:name="_Toc160786310"/>
      <w:bookmarkStart w:id="61" w:name="_Toc160786311"/>
      <w:bookmarkStart w:id="62" w:name="_Toc160786312"/>
      <w:bookmarkStart w:id="63" w:name="_Toc160786313"/>
      <w:bookmarkStart w:id="64" w:name="_Toc160786314"/>
      <w:bookmarkStart w:id="65" w:name="_Toc160786315"/>
      <w:bookmarkStart w:id="66" w:name="_Toc160786316"/>
      <w:bookmarkStart w:id="67" w:name="_Toc160786317"/>
      <w:bookmarkStart w:id="68" w:name="_Toc160786318"/>
      <w:bookmarkStart w:id="69" w:name="_Toc160786319"/>
      <w:bookmarkStart w:id="70" w:name="_Toc160786320"/>
      <w:bookmarkStart w:id="71" w:name="_Toc160786321"/>
      <w:bookmarkStart w:id="72" w:name="_Toc160786322"/>
      <w:bookmarkStart w:id="73" w:name="_Toc160786323"/>
      <w:bookmarkStart w:id="74" w:name="_Toc160786324"/>
      <w:bookmarkStart w:id="75" w:name="_Toc160786325"/>
      <w:bookmarkStart w:id="76" w:name="_Toc160786326"/>
      <w:bookmarkStart w:id="77" w:name="_Toc160786327"/>
      <w:bookmarkStart w:id="78" w:name="_Toc411958246"/>
      <w:bookmarkStart w:id="79" w:name="_Toc413053426"/>
      <w:bookmarkStart w:id="80" w:name="_Ref413069483"/>
      <w:bookmarkStart w:id="81" w:name="_Toc413172727"/>
      <w:bookmarkStart w:id="82" w:name="_Toc413224709"/>
      <w:bookmarkStart w:id="83" w:name="_Toc413224888"/>
      <w:bookmarkStart w:id="84" w:name="_Toc414462148"/>
      <w:bookmarkStart w:id="85" w:name="_Toc414462314"/>
      <w:bookmarkStart w:id="86" w:name="_Toc415499895"/>
      <w:bookmarkStart w:id="87" w:name="_Toc415500277"/>
      <w:bookmarkStart w:id="88" w:name="_Toc415500468"/>
      <w:bookmarkStart w:id="89" w:name="_Toc416793799"/>
      <w:bookmarkStart w:id="90" w:name="_Toc426447248"/>
      <w:bookmarkStart w:id="91" w:name="_Toc451279129"/>
      <w:bookmarkStart w:id="92" w:name="_Toc16078633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96D69">
        <w:rPr>
          <w:rFonts w:ascii="ＭＳ ゴシック" w:eastAsia="ＭＳ ゴシック" w:hAnsi="ＭＳ ゴシック" w:hint="eastAsia"/>
          <w:kern w:val="0"/>
          <w:sz w:val="32"/>
          <w:szCs w:val="20"/>
        </w:rPr>
        <w:t>非機能要件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B0D58A0"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諸元</w:t>
      </w:r>
    </w:p>
    <w:p w14:paraId="2A0DDFD2"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頻度：1日1人当たり</w:t>
      </w:r>
      <w:r w:rsidRPr="00D96D69">
        <w:rPr>
          <w:rFonts w:asciiTheme="majorEastAsia" w:eastAsiaTheme="majorEastAsia" w:hAnsiTheme="majorEastAsia"/>
          <w:kern w:val="0"/>
          <w:sz w:val="20"/>
          <w:szCs w:val="20"/>
        </w:rPr>
        <w:t>6</w:t>
      </w:r>
      <w:r w:rsidRPr="00D96D69">
        <w:rPr>
          <w:rFonts w:asciiTheme="majorEastAsia" w:eastAsiaTheme="majorEastAsia" w:hAnsiTheme="majorEastAsia" w:hint="eastAsia"/>
          <w:kern w:val="0"/>
          <w:sz w:val="20"/>
          <w:szCs w:val="20"/>
        </w:rPr>
        <w:t>質問回（質問文100文字程度想定）、うちRAG利用はその2分の1程度</w:t>
      </w:r>
    </w:p>
    <w:p w14:paraId="7150522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RAGファイル：1RAG辞書当たり10,000文字</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100ファイル程度、RAG辞書は1</w:t>
      </w:r>
      <w:r w:rsidRPr="00D96D69">
        <w:rPr>
          <w:rFonts w:asciiTheme="majorEastAsia" w:eastAsiaTheme="majorEastAsia" w:hAnsiTheme="majorEastAsia"/>
          <w:kern w:val="0"/>
          <w:sz w:val="20"/>
          <w:szCs w:val="20"/>
        </w:rPr>
        <w:t>5</w:t>
      </w:r>
      <w:r w:rsidRPr="00D96D69">
        <w:rPr>
          <w:rFonts w:asciiTheme="majorEastAsia" w:eastAsiaTheme="majorEastAsia" w:hAnsiTheme="majorEastAsia" w:hint="eastAsia"/>
          <w:kern w:val="0"/>
          <w:sz w:val="20"/>
          <w:szCs w:val="20"/>
        </w:rPr>
        <w:t>程度とする.</w:t>
      </w:r>
    </w:p>
    <w:p w14:paraId="316BA9D6"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 xml:space="preserve">　　ただし、R</w:t>
      </w:r>
      <w:r w:rsidRPr="00D96D69">
        <w:rPr>
          <w:rFonts w:asciiTheme="majorEastAsia" w:eastAsiaTheme="majorEastAsia" w:hAnsiTheme="majorEastAsia"/>
          <w:kern w:val="0"/>
          <w:sz w:val="20"/>
          <w:szCs w:val="20"/>
        </w:rPr>
        <w:t>AG</w:t>
      </w:r>
      <w:r w:rsidRPr="00D96D69">
        <w:rPr>
          <w:rFonts w:asciiTheme="majorEastAsia" w:eastAsiaTheme="majorEastAsia" w:hAnsiTheme="majorEastAsia" w:hint="eastAsia"/>
          <w:kern w:val="0"/>
          <w:sz w:val="20"/>
          <w:szCs w:val="20"/>
        </w:rPr>
        <w:t>辞書の数は容易に拡大できること。</w:t>
      </w:r>
    </w:p>
    <w:p w14:paraId="0A5F3550"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(3) 利用者数：1,000人程度</w:t>
      </w:r>
    </w:p>
    <w:p w14:paraId="018CE4E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4) </w:t>
      </w:r>
      <w:r w:rsidRPr="00D96D69">
        <w:rPr>
          <w:rFonts w:asciiTheme="majorEastAsia" w:eastAsiaTheme="majorEastAsia" w:hAnsiTheme="majorEastAsia" w:hint="eastAsia"/>
          <w:kern w:val="0"/>
          <w:sz w:val="20"/>
          <w:szCs w:val="20"/>
        </w:rPr>
        <w:t>ログ保持期間：少なくとも3か月（ログは定期的にバックアップし保持）</w:t>
      </w:r>
    </w:p>
    <w:p w14:paraId="153542AA" w14:textId="77777777" w:rsidR="00D96D69" w:rsidRPr="00D96D69" w:rsidRDefault="00D96D69" w:rsidP="00D96D69">
      <w:pPr>
        <w:ind w:left="720"/>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＊1文字</w:t>
      </w:r>
      <w:r w:rsidRPr="00D96D69">
        <w:rPr>
          <w:rFonts w:ascii="ＭＳ ゴシック" w:eastAsia="ＭＳ ゴシック" w:hAnsi="ＭＳ ゴシック"/>
          <w:kern w:val="0"/>
          <w:sz w:val="20"/>
          <w:szCs w:val="20"/>
        </w:rPr>
        <w:t>2</w:t>
      </w:r>
      <w:r w:rsidRPr="00D96D69">
        <w:rPr>
          <w:rFonts w:ascii="ＭＳ ゴシック" w:eastAsia="ＭＳ ゴシック" w:hAnsi="ＭＳ ゴシック" w:hint="eastAsia"/>
          <w:kern w:val="0"/>
          <w:sz w:val="20"/>
          <w:szCs w:val="20"/>
        </w:rPr>
        <w:t>t</w:t>
      </w:r>
      <w:r w:rsidRPr="00D96D69">
        <w:rPr>
          <w:rFonts w:ascii="ＭＳ ゴシック" w:eastAsia="ＭＳ ゴシック" w:hAnsi="ＭＳ ゴシック"/>
          <w:kern w:val="0"/>
          <w:sz w:val="20"/>
          <w:szCs w:val="20"/>
        </w:rPr>
        <w:t>oken</w:t>
      </w:r>
      <w:r w:rsidRPr="00D96D69">
        <w:rPr>
          <w:rFonts w:ascii="ＭＳ ゴシック" w:eastAsia="ＭＳ ゴシック" w:hAnsi="ＭＳ ゴシック" w:hint="eastAsia"/>
          <w:kern w:val="0"/>
          <w:sz w:val="20"/>
          <w:szCs w:val="20"/>
        </w:rPr>
        <w:t>換算とする。</w:t>
      </w:r>
    </w:p>
    <w:p w14:paraId="374B2CB5" w14:textId="77777777" w:rsidR="00D96D69" w:rsidRPr="00D96D69" w:rsidRDefault="00D96D69" w:rsidP="00D96D69">
      <w:pPr>
        <w:rPr>
          <w:kern w:val="0"/>
          <w:sz w:val="20"/>
          <w:szCs w:val="20"/>
        </w:rPr>
      </w:pPr>
    </w:p>
    <w:p w14:paraId="59FEDC87"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93" w:name="_Toc451279130"/>
      <w:bookmarkStart w:id="94" w:name="_Toc160786336"/>
      <w:r w:rsidRPr="00D96D69">
        <w:rPr>
          <w:rFonts w:ascii="ＭＳ ゴシック" w:eastAsia="ＭＳ ゴシック" w:hAnsi="ＭＳ ゴシック" w:hint="eastAsia"/>
          <w:kern w:val="0"/>
          <w:sz w:val="28"/>
          <w:szCs w:val="20"/>
        </w:rPr>
        <w:t>性能要件</w:t>
      </w:r>
      <w:bookmarkEnd w:id="93"/>
      <w:bookmarkEnd w:id="94"/>
    </w:p>
    <w:p w14:paraId="215F153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 xml:space="preserve">(1) </w:t>
      </w:r>
      <w:bookmarkStart w:id="95" w:name="_Toc160786337"/>
      <w:r w:rsidRPr="00D96D69">
        <w:rPr>
          <w:rFonts w:asciiTheme="majorEastAsia" w:eastAsiaTheme="majorEastAsia" w:hAnsiTheme="majorEastAsia" w:hint="eastAsia"/>
          <w:kern w:val="0"/>
          <w:sz w:val="20"/>
          <w:szCs w:val="20"/>
        </w:rPr>
        <w:t>質問に対する回答の精度とコストを勘案したチューニング</w:t>
      </w:r>
    </w:p>
    <w:p w14:paraId="57BCACBA"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IPA</w:t>
      </w:r>
      <w:r w:rsidRPr="00D96D69">
        <w:rPr>
          <w:rFonts w:asciiTheme="majorEastAsia" w:eastAsiaTheme="majorEastAsia" w:hAnsiTheme="majorEastAsia" w:hint="eastAsia"/>
          <w:kern w:val="0"/>
          <w:sz w:val="20"/>
          <w:szCs w:val="20"/>
        </w:rPr>
        <w:t>が提供するデータ、質問および回答例をもとに、よりよい回答をするよう、登録文書の最適な分割サイズを探索するなどチューニング期間内（「8</w:t>
      </w:r>
      <w:r w:rsidRPr="00D96D69">
        <w:rPr>
          <w:rFonts w:asciiTheme="majorEastAsia" w:eastAsiaTheme="majorEastAsia" w:hAnsiTheme="majorEastAsia"/>
          <w:kern w:val="0"/>
          <w:sz w:val="20"/>
          <w:szCs w:val="20"/>
        </w:rPr>
        <w:t>.2</w:t>
      </w:r>
      <w:r w:rsidRPr="00D96D69">
        <w:rPr>
          <w:rFonts w:asciiTheme="majorEastAsia" w:eastAsiaTheme="majorEastAsia" w:hAnsiTheme="majorEastAsia" w:hint="eastAsia"/>
          <w:kern w:val="0"/>
          <w:sz w:val="20"/>
          <w:szCs w:val="20"/>
        </w:rPr>
        <w:t>スケジュール」を参照）をめどに可能な限りのチューニングを行うこと。</w:t>
      </w:r>
    </w:p>
    <w:p w14:paraId="7C3B30AF"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・その際</w:t>
      </w:r>
      <w:r w:rsidRPr="00D96D69">
        <w:rPr>
          <w:rFonts w:asciiTheme="majorEastAsia" w:eastAsiaTheme="majorEastAsia" w:hAnsiTheme="majorEastAsia"/>
          <w:kern w:val="0"/>
          <w:sz w:val="20"/>
          <w:szCs w:val="20"/>
        </w:rPr>
        <w:t>Azureの月額利用料の増大リスク</w:t>
      </w:r>
      <w:r w:rsidRPr="00D96D69">
        <w:rPr>
          <w:rFonts w:asciiTheme="majorEastAsia" w:eastAsiaTheme="majorEastAsia" w:hAnsiTheme="majorEastAsia" w:hint="eastAsia"/>
          <w:kern w:val="0"/>
          <w:sz w:val="20"/>
          <w:szCs w:val="20"/>
        </w:rPr>
        <w:t>も勘案すること。</w:t>
      </w:r>
    </w:p>
    <w:p w14:paraId="05C7B6F8"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・目標レベルは</w:t>
      </w:r>
      <w:r w:rsidRPr="00D96D69">
        <w:rPr>
          <w:rFonts w:asciiTheme="majorEastAsia" w:eastAsiaTheme="majorEastAsia" w:hAnsiTheme="majorEastAsia"/>
          <w:kern w:val="0"/>
          <w:sz w:val="20"/>
          <w:szCs w:val="20"/>
        </w:rPr>
        <w:t>IPA</w:t>
      </w:r>
      <w:r w:rsidRPr="00D96D69">
        <w:rPr>
          <w:rFonts w:asciiTheme="majorEastAsia" w:eastAsiaTheme="majorEastAsia" w:hAnsiTheme="majorEastAsia" w:hint="eastAsia"/>
          <w:kern w:val="0"/>
          <w:sz w:val="20"/>
          <w:szCs w:val="20"/>
        </w:rPr>
        <w:t>と請負者の合意のもと適宜設定すること。</w:t>
      </w:r>
    </w:p>
    <w:p w14:paraId="59C2F247"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・データ、質問、回答例は、本プロジェクト開始後に提供する。</w:t>
      </w:r>
      <w:r w:rsidRPr="00D96D69">
        <w:rPr>
          <w:rFonts w:asciiTheme="majorEastAsia" w:eastAsiaTheme="majorEastAsia" w:hAnsiTheme="majorEastAsia"/>
          <w:kern w:val="0"/>
          <w:sz w:val="20"/>
          <w:szCs w:val="20"/>
        </w:rPr>
        <w:t>RAG</w:t>
      </w:r>
      <w:r w:rsidRPr="00D96D69">
        <w:rPr>
          <w:rFonts w:asciiTheme="majorEastAsia" w:eastAsiaTheme="majorEastAsia" w:hAnsiTheme="majorEastAsia" w:hint="eastAsia"/>
          <w:kern w:val="0"/>
          <w:sz w:val="20"/>
          <w:szCs w:val="20"/>
        </w:rPr>
        <w:t>について提供する質問、回答例は、以下を想定している。</w:t>
      </w:r>
    </w:p>
    <w:p w14:paraId="26D571C0" w14:textId="77777777" w:rsidR="00D96D69" w:rsidRPr="00D96D69" w:rsidRDefault="00D96D69" w:rsidP="00D96D69">
      <w:pPr>
        <w:ind w:leftChars="425" w:left="893" w:firstLineChars="100" w:firstLine="200"/>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① チューニング用データ：10,000文字×100ファイル程度</w:t>
      </w:r>
    </w:p>
    <w:p w14:paraId="65799210" w14:textId="77777777" w:rsidR="00D96D69" w:rsidRPr="00D96D69" w:rsidRDefault="00D96D69" w:rsidP="00D96D69">
      <w:pPr>
        <w:ind w:leftChars="425" w:left="893" w:firstLineChars="100" w:firstLine="200"/>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② チューニング用質問回答例：10個程度</w:t>
      </w:r>
    </w:p>
    <w:p w14:paraId="03E55C50" w14:textId="77777777" w:rsidR="00D96D69" w:rsidRPr="00D96D69" w:rsidRDefault="00D96D69" w:rsidP="00D96D69">
      <w:pPr>
        <w:ind w:left="1260"/>
        <w:rPr>
          <w:rFonts w:asciiTheme="majorEastAsia" w:eastAsiaTheme="majorEastAsia" w:hAnsiTheme="majorEastAsia"/>
          <w:kern w:val="0"/>
          <w:sz w:val="20"/>
          <w:szCs w:val="21"/>
        </w:rPr>
      </w:pPr>
    </w:p>
    <w:p w14:paraId="11131D24"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システム応答速度</w:t>
      </w:r>
      <w:bookmarkEnd w:id="95"/>
    </w:p>
    <w:p w14:paraId="2551AAC6"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・レスポンスタイムは概ね3秒以内とすること。ただし達成しない合理的なもしくは一般的な理由があればその限りではない。</w:t>
      </w:r>
    </w:p>
    <w:p w14:paraId="4911265A"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要求するパフォーマンスが満たされない事象が発生した場合、また、事前に要求するパフォーマンスが満たされないことが想定できる場合には、速やかにIPA担当者へ報告した上で対策するもしくは了解を得ること。</w:t>
      </w:r>
    </w:p>
    <w:p w14:paraId="31F91BEB" w14:textId="77777777" w:rsidR="00D96D69" w:rsidRPr="00D96D69" w:rsidRDefault="00D96D69" w:rsidP="00D96D69">
      <w:pPr>
        <w:widowControl/>
        <w:jc w:val="left"/>
        <w:rPr>
          <w:rFonts w:ascii="ＭＳ ゴシック" w:eastAsia="ＭＳ ゴシック" w:hAnsi="ＭＳ ゴシック"/>
          <w:kern w:val="0"/>
          <w:sz w:val="20"/>
          <w:szCs w:val="20"/>
        </w:rPr>
      </w:pPr>
    </w:p>
    <w:p w14:paraId="3CB0DC50"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96" w:name="_Toc451279131"/>
      <w:bookmarkStart w:id="97" w:name="_Toc160786339"/>
      <w:r w:rsidRPr="00D96D69">
        <w:rPr>
          <w:rFonts w:ascii="ＭＳ ゴシック" w:eastAsia="ＭＳ ゴシック" w:hAnsi="ＭＳ ゴシック" w:hint="eastAsia"/>
          <w:kern w:val="0"/>
          <w:sz w:val="28"/>
          <w:szCs w:val="20"/>
        </w:rPr>
        <w:t>可用性・信頼性</w:t>
      </w:r>
      <w:r w:rsidRPr="00D96D69">
        <w:rPr>
          <w:rFonts w:ascii="ＭＳ ゴシック" w:eastAsia="ＭＳ ゴシック" w:hAnsi="ＭＳ ゴシック"/>
          <w:kern w:val="0"/>
          <w:sz w:val="28"/>
          <w:szCs w:val="20"/>
        </w:rPr>
        <w:t>要件</w:t>
      </w:r>
      <w:bookmarkEnd w:id="96"/>
      <w:bookmarkEnd w:id="97"/>
    </w:p>
    <w:p w14:paraId="6800D003"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ミッションクリ</w:t>
      </w:r>
      <w:r w:rsidRPr="00D96D69">
        <w:rPr>
          <w:rFonts w:asciiTheme="majorEastAsia" w:eastAsiaTheme="majorEastAsia" w:hAnsiTheme="majorEastAsia"/>
          <w:kern w:val="0"/>
          <w:sz w:val="20"/>
          <w:szCs w:val="20"/>
        </w:rPr>
        <w:t>ティ</w:t>
      </w:r>
      <w:r w:rsidRPr="00D96D69">
        <w:rPr>
          <w:rFonts w:asciiTheme="majorEastAsia" w:eastAsiaTheme="majorEastAsia" w:hAnsiTheme="majorEastAsia" w:hint="eastAsia"/>
          <w:kern w:val="0"/>
          <w:sz w:val="20"/>
          <w:szCs w:val="20"/>
        </w:rPr>
        <w:t>カルな用途への利用は想定していないが、計画的なメンテナンスを除いて、24時間365日の稼動を想定している。</w:t>
      </w:r>
    </w:p>
    <w:p w14:paraId="0238F2F6"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平日休日にかかわらず、サービス停止は年間1</w:t>
      </w:r>
      <w:r w:rsidRPr="00D96D69">
        <w:rPr>
          <w:rFonts w:asciiTheme="majorEastAsia" w:eastAsiaTheme="majorEastAsia" w:hAnsiTheme="majorEastAsia"/>
          <w:kern w:val="0"/>
          <w:sz w:val="20"/>
          <w:szCs w:val="20"/>
        </w:rPr>
        <w:t>2</w:t>
      </w:r>
      <w:r w:rsidRPr="00D96D69">
        <w:rPr>
          <w:rFonts w:asciiTheme="majorEastAsia" w:eastAsiaTheme="majorEastAsia" w:hAnsiTheme="majorEastAsia" w:hint="eastAsia"/>
          <w:kern w:val="0"/>
          <w:sz w:val="20"/>
          <w:szCs w:val="20"/>
        </w:rPr>
        <w:t>時間程度にとどめることを目標とする。月間稼働率等はA</w:t>
      </w:r>
      <w:r w:rsidRPr="00D96D69">
        <w:rPr>
          <w:rFonts w:asciiTheme="majorEastAsia" w:eastAsiaTheme="majorEastAsia" w:hAnsiTheme="majorEastAsia"/>
          <w:kern w:val="0"/>
          <w:sz w:val="20"/>
          <w:szCs w:val="20"/>
        </w:rPr>
        <w:t>zure</w:t>
      </w:r>
      <w:r w:rsidRPr="00D96D69">
        <w:rPr>
          <w:rFonts w:asciiTheme="majorEastAsia" w:eastAsiaTheme="majorEastAsia" w:hAnsiTheme="majorEastAsia" w:hint="eastAsia"/>
          <w:kern w:val="0"/>
          <w:sz w:val="20"/>
          <w:szCs w:val="20"/>
        </w:rPr>
        <w:t>に準ずるとする。</w:t>
      </w:r>
    </w:p>
    <w:p w14:paraId="5DCD821C"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(3) システムの多重化又はマネージドサービスの利用等により、耐故障性を維持すること。また、イメージのバックアップ、</w:t>
      </w:r>
      <w:proofErr w:type="spellStart"/>
      <w:r w:rsidRPr="00D96D69">
        <w:rPr>
          <w:rFonts w:asciiTheme="majorEastAsia" w:eastAsiaTheme="majorEastAsia" w:hAnsiTheme="majorEastAsia" w:hint="eastAsia"/>
          <w:kern w:val="0"/>
          <w:sz w:val="20"/>
          <w:szCs w:val="20"/>
        </w:rPr>
        <w:t>I</w:t>
      </w:r>
      <w:r w:rsidRPr="00D96D69">
        <w:rPr>
          <w:rFonts w:asciiTheme="majorEastAsia" w:eastAsiaTheme="majorEastAsia" w:hAnsiTheme="majorEastAsia"/>
          <w:kern w:val="0"/>
          <w:sz w:val="20"/>
          <w:szCs w:val="20"/>
        </w:rPr>
        <w:t>a</w:t>
      </w:r>
      <w:r w:rsidRPr="00D96D69">
        <w:rPr>
          <w:rFonts w:asciiTheme="majorEastAsia" w:eastAsiaTheme="majorEastAsia" w:hAnsiTheme="majorEastAsia" w:hint="eastAsia"/>
          <w:kern w:val="0"/>
          <w:sz w:val="20"/>
          <w:szCs w:val="20"/>
        </w:rPr>
        <w:t>C</w:t>
      </w:r>
      <w:proofErr w:type="spellEnd"/>
      <w:r w:rsidRPr="00D96D69">
        <w:rPr>
          <w:rFonts w:asciiTheme="majorEastAsia" w:eastAsiaTheme="majorEastAsia" w:hAnsiTheme="majorEastAsia" w:hint="eastAsia"/>
          <w:kern w:val="0"/>
          <w:sz w:val="20"/>
          <w:szCs w:val="20"/>
        </w:rPr>
        <w:t>（Infrastructu</w:t>
      </w:r>
      <w:r w:rsidRPr="00D96D69">
        <w:rPr>
          <w:rFonts w:asciiTheme="majorEastAsia" w:eastAsiaTheme="majorEastAsia" w:hAnsiTheme="majorEastAsia"/>
          <w:kern w:val="0"/>
          <w:sz w:val="20"/>
          <w:szCs w:val="20"/>
        </w:rPr>
        <w:t>re</w:t>
      </w:r>
      <w:r w:rsidRPr="00D96D69">
        <w:rPr>
          <w:rFonts w:asciiTheme="majorEastAsia" w:eastAsiaTheme="majorEastAsia" w:hAnsiTheme="majorEastAsia" w:hint="eastAsia"/>
          <w:kern w:val="0"/>
          <w:sz w:val="20"/>
          <w:szCs w:val="20"/>
        </w:rPr>
        <w:t xml:space="preserve"> as Code)による再構築手順などを持つことで、システム破壊時などの復旧を可能とすること。</w:t>
      </w:r>
    </w:p>
    <w:p w14:paraId="3005559A"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(4) データはマネージドサービスを用いるもしくはバックアップを持つなどで、保全性を維持すること。</w:t>
      </w:r>
    </w:p>
    <w:p w14:paraId="57B1AEDD" w14:textId="77777777" w:rsidR="00D96D69" w:rsidRPr="00D96D69" w:rsidRDefault="00D96D69" w:rsidP="00D96D69">
      <w:pPr>
        <w:rPr>
          <w:rFonts w:ascii="ＭＳ ゴシック" w:eastAsia="ＭＳ ゴシック" w:hAnsi="ＭＳ ゴシック"/>
          <w:kern w:val="0"/>
          <w:sz w:val="20"/>
          <w:szCs w:val="20"/>
        </w:rPr>
      </w:pPr>
    </w:p>
    <w:p w14:paraId="568E3DC8"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システム稼働環境の要件</w:t>
      </w:r>
    </w:p>
    <w:p w14:paraId="29E51845"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環境全般</w:t>
      </w:r>
    </w:p>
    <w:p w14:paraId="54E0D725"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・運用・保守が円滑に行われる環境とすること。</w:t>
      </w:r>
    </w:p>
    <w:p w14:paraId="50AA9C9A"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クライアント端末環境</w:t>
      </w:r>
    </w:p>
    <w:p w14:paraId="3C46AAF2"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・クライアント端末は、</w:t>
      </w:r>
      <w:r w:rsidRPr="00D96D69">
        <w:rPr>
          <w:rFonts w:asciiTheme="majorEastAsia" w:eastAsiaTheme="majorEastAsia" w:hAnsiTheme="majorEastAsia"/>
          <w:kern w:val="0"/>
          <w:sz w:val="20"/>
          <w:szCs w:val="20"/>
        </w:rPr>
        <w:t>IPAの使用する仮想デスクトップ環境及び一般的なPC</w:t>
      </w:r>
      <w:r w:rsidRPr="00D96D69">
        <w:rPr>
          <w:rFonts w:asciiTheme="majorEastAsia" w:eastAsiaTheme="majorEastAsia" w:hAnsiTheme="majorEastAsia" w:hint="eastAsia"/>
          <w:kern w:val="0"/>
          <w:sz w:val="20"/>
          <w:szCs w:val="20"/>
        </w:rPr>
        <w:t>上で動作する主要ブラウザ（</w:t>
      </w:r>
      <w:r w:rsidRPr="00D96D69">
        <w:rPr>
          <w:rFonts w:asciiTheme="majorEastAsia" w:eastAsiaTheme="majorEastAsia" w:hAnsiTheme="majorEastAsia"/>
          <w:kern w:val="0"/>
          <w:sz w:val="20"/>
          <w:szCs w:val="20"/>
        </w:rPr>
        <w:t>Microsoft Edge</w:t>
      </w: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Google Chrome等）において動作し、ブラウザ以外のクライアント用ソフトウェアの導入は不要である</w:t>
      </w:r>
      <w:r w:rsidRPr="00D96D69">
        <w:rPr>
          <w:rFonts w:asciiTheme="majorEastAsia" w:eastAsiaTheme="majorEastAsia" w:hAnsiTheme="majorEastAsia" w:hint="eastAsia"/>
          <w:kern w:val="0"/>
          <w:sz w:val="20"/>
          <w:szCs w:val="20"/>
        </w:rPr>
        <w:t>こと。</w:t>
      </w:r>
    </w:p>
    <w:p w14:paraId="7E18C813"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(3) ネットワーク環境</w:t>
      </w:r>
    </w:p>
    <w:p w14:paraId="17C069A8"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・I</w:t>
      </w:r>
      <w:r w:rsidRPr="00D96D69">
        <w:rPr>
          <w:rFonts w:asciiTheme="majorEastAsia" w:eastAsiaTheme="majorEastAsia" w:hAnsiTheme="majorEastAsia"/>
          <w:kern w:val="0"/>
          <w:sz w:val="20"/>
          <w:szCs w:val="20"/>
        </w:rPr>
        <w:t>PA</w:t>
      </w:r>
      <w:r w:rsidRPr="00D96D69">
        <w:rPr>
          <w:rFonts w:asciiTheme="majorEastAsia" w:eastAsiaTheme="majorEastAsia" w:hAnsiTheme="majorEastAsia" w:hint="eastAsia"/>
          <w:kern w:val="0"/>
          <w:sz w:val="20"/>
          <w:szCs w:val="20"/>
        </w:rPr>
        <w:t>のネットワーク環境と本システムのネットワーク環境間は、一般的なインターネット回線を利用して接続することを前提とすること。</w:t>
      </w:r>
    </w:p>
    <w:p w14:paraId="4BA2031C"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・I</w:t>
      </w:r>
      <w:r w:rsidRPr="00D96D69">
        <w:rPr>
          <w:rFonts w:asciiTheme="majorEastAsia" w:eastAsiaTheme="majorEastAsia" w:hAnsiTheme="majorEastAsia"/>
          <w:kern w:val="0"/>
          <w:sz w:val="20"/>
          <w:szCs w:val="20"/>
        </w:rPr>
        <w:t>PA</w:t>
      </w:r>
      <w:r w:rsidRPr="00D96D69">
        <w:rPr>
          <w:rFonts w:asciiTheme="majorEastAsia" w:eastAsiaTheme="majorEastAsia" w:hAnsiTheme="majorEastAsia" w:hint="eastAsia"/>
          <w:kern w:val="0"/>
          <w:sz w:val="20"/>
          <w:szCs w:val="20"/>
        </w:rPr>
        <w:t>のネットワーク環境と本システムのネットワーク環境間は、</w:t>
      </w:r>
      <w:r w:rsidRPr="00D96D69">
        <w:rPr>
          <w:rFonts w:asciiTheme="majorEastAsia" w:eastAsiaTheme="majorEastAsia" w:hAnsiTheme="majorEastAsia"/>
          <w:kern w:val="0"/>
          <w:sz w:val="20"/>
          <w:szCs w:val="20"/>
        </w:rPr>
        <w:t>VPN</w:t>
      </w:r>
      <w:r w:rsidRPr="00D96D69">
        <w:rPr>
          <w:rFonts w:asciiTheme="majorEastAsia" w:eastAsiaTheme="majorEastAsia" w:hAnsiTheme="majorEastAsia" w:hint="eastAsia"/>
          <w:kern w:val="0"/>
          <w:sz w:val="20"/>
          <w:szCs w:val="20"/>
        </w:rPr>
        <w:t>や</w:t>
      </w:r>
      <w:r w:rsidRPr="00D96D69">
        <w:rPr>
          <w:rFonts w:asciiTheme="majorEastAsia" w:eastAsiaTheme="majorEastAsia" w:hAnsiTheme="majorEastAsia"/>
          <w:kern w:val="0"/>
          <w:sz w:val="20"/>
          <w:szCs w:val="20"/>
        </w:rPr>
        <w:t>TLS(SSL)</w:t>
      </w:r>
      <w:r w:rsidRPr="00D96D69">
        <w:rPr>
          <w:rFonts w:asciiTheme="majorEastAsia" w:eastAsiaTheme="majorEastAsia" w:hAnsiTheme="majorEastAsia" w:hint="eastAsia"/>
          <w:kern w:val="0"/>
          <w:sz w:val="20"/>
          <w:szCs w:val="20"/>
        </w:rPr>
        <w:t>の利用等によ</w:t>
      </w:r>
      <w:r w:rsidRPr="00D96D69">
        <w:rPr>
          <w:rFonts w:asciiTheme="majorEastAsia" w:eastAsiaTheme="majorEastAsia" w:hAnsiTheme="majorEastAsia" w:hint="eastAsia"/>
          <w:kern w:val="0"/>
          <w:sz w:val="20"/>
          <w:szCs w:val="20"/>
        </w:rPr>
        <w:lastRenderedPageBreak/>
        <w:t>り、「4</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5 セキュリティ要件」に示すセキュアな通信環境を構築すること。</w:t>
      </w:r>
    </w:p>
    <w:p w14:paraId="215E220A" w14:textId="77777777" w:rsidR="00D96D69" w:rsidRPr="00D96D69" w:rsidRDefault="00D96D69" w:rsidP="00D96D69">
      <w:pPr>
        <w:widowControl/>
        <w:jc w:val="left"/>
        <w:rPr>
          <w:rFonts w:ascii="ＭＳ ゴシック" w:eastAsia="ＭＳ ゴシック" w:hAnsi="ＭＳ ゴシック"/>
          <w:kern w:val="0"/>
          <w:sz w:val="20"/>
          <w:szCs w:val="20"/>
        </w:rPr>
      </w:pPr>
    </w:p>
    <w:p w14:paraId="334C9D72"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98" w:name="_Toc160786340"/>
      <w:r w:rsidRPr="00D96D69">
        <w:rPr>
          <w:rFonts w:ascii="ＭＳ ゴシック" w:eastAsia="ＭＳ ゴシック" w:hAnsi="ＭＳ ゴシック" w:hint="eastAsia"/>
          <w:kern w:val="0"/>
          <w:sz w:val="28"/>
          <w:szCs w:val="20"/>
        </w:rPr>
        <w:t>セキュリティ</w:t>
      </w:r>
      <w:r w:rsidRPr="00D96D69">
        <w:rPr>
          <w:rFonts w:ascii="ＭＳ ゴシック" w:eastAsia="ＭＳ ゴシック" w:hAnsi="ＭＳ ゴシック"/>
          <w:kern w:val="0"/>
          <w:sz w:val="28"/>
          <w:szCs w:val="20"/>
        </w:rPr>
        <w:t>要件</w:t>
      </w:r>
      <w:bookmarkEnd w:id="98"/>
    </w:p>
    <w:p w14:paraId="1D40E0A7" w14:textId="77777777" w:rsidR="00D96D69" w:rsidRPr="00D96D69" w:rsidRDefault="00D96D69" w:rsidP="00D96D69">
      <w:pPr>
        <w:pStyle w:val="afc"/>
        <w:keepNext/>
        <w:numPr>
          <w:ilvl w:val="2"/>
          <w:numId w:val="18"/>
        </w:numPr>
        <w:ind w:leftChars="0" w:rightChars="100" w:right="210"/>
        <w:outlineLvl w:val="2"/>
        <w:rPr>
          <w:rFonts w:asciiTheme="majorEastAsia" w:eastAsiaTheme="majorEastAsia" w:hAnsiTheme="majorEastAsia"/>
          <w:kern w:val="0"/>
          <w:sz w:val="24"/>
          <w:szCs w:val="20"/>
        </w:rPr>
      </w:pPr>
      <w:r w:rsidRPr="00D96D69">
        <w:rPr>
          <w:rFonts w:asciiTheme="majorEastAsia" w:eastAsiaTheme="majorEastAsia" w:hAnsiTheme="majorEastAsia" w:hint="eastAsia"/>
          <w:kern w:val="0"/>
          <w:sz w:val="24"/>
          <w:szCs w:val="20"/>
        </w:rPr>
        <w:t>本システムの環境の開発及び運用・保守におけるセキュリティ要件</w:t>
      </w:r>
    </w:p>
    <w:p w14:paraId="5CF73005" w14:textId="77777777" w:rsidR="00D96D69" w:rsidRPr="00D96D69" w:rsidRDefault="00D96D69" w:rsidP="00D96D69">
      <w:pPr>
        <w:ind w:leftChars="658" w:left="1382" w:firstLineChars="1" w:firstLine="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セキュリティについて十分に考慮し対策を講じたシステムであることとし、システムのセキュアな環境の監視、維持、及び利用者が安心してシステムを利用できる環境を実現すること。</w:t>
      </w:r>
    </w:p>
    <w:p w14:paraId="11FA295A" w14:textId="77777777" w:rsidR="00D96D69" w:rsidRPr="00D96D69" w:rsidRDefault="00D96D69" w:rsidP="00D96D69">
      <w:pPr>
        <w:ind w:leftChars="658" w:left="1382" w:firstLineChars="1" w:firstLine="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なお、</w:t>
      </w:r>
      <w:proofErr w:type="spellStart"/>
      <w:r w:rsidRPr="00D96D69">
        <w:rPr>
          <w:rFonts w:asciiTheme="majorEastAsia" w:eastAsiaTheme="majorEastAsia" w:hAnsiTheme="majorEastAsia"/>
          <w:kern w:val="0"/>
          <w:sz w:val="20"/>
          <w:szCs w:val="20"/>
        </w:rPr>
        <w:t>WebApplicationFirewall</w:t>
      </w:r>
      <w:proofErr w:type="spellEnd"/>
      <w:r w:rsidRPr="00D96D69">
        <w:rPr>
          <w:rFonts w:asciiTheme="majorEastAsia" w:eastAsiaTheme="majorEastAsia" w:hAnsiTheme="majorEastAsia" w:hint="eastAsia"/>
          <w:kern w:val="0"/>
          <w:sz w:val="20"/>
          <w:szCs w:val="20"/>
        </w:rPr>
        <w:t>などA</w:t>
      </w:r>
      <w:r w:rsidRPr="00D96D69">
        <w:rPr>
          <w:rFonts w:asciiTheme="majorEastAsia" w:eastAsiaTheme="majorEastAsia" w:hAnsiTheme="majorEastAsia"/>
          <w:kern w:val="0"/>
          <w:sz w:val="20"/>
          <w:szCs w:val="20"/>
        </w:rPr>
        <w:t>zure</w:t>
      </w:r>
      <w:r w:rsidRPr="00D96D69">
        <w:rPr>
          <w:rFonts w:asciiTheme="majorEastAsia" w:eastAsiaTheme="majorEastAsia" w:hAnsiTheme="majorEastAsia" w:hint="eastAsia"/>
          <w:kern w:val="0"/>
          <w:sz w:val="20"/>
          <w:szCs w:val="20"/>
        </w:rPr>
        <w:t>などの機能で実現するとしてもよい。</w:t>
      </w:r>
    </w:p>
    <w:p w14:paraId="45112D00" w14:textId="77777777" w:rsidR="00D96D69" w:rsidRPr="00D96D69" w:rsidRDefault="00D96D69" w:rsidP="00D96D69">
      <w:pPr>
        <w:rPr>
          <w:rFonts w:ascii="ＭＳ ゴシック" w:eastAsia="ＭＳ ゴシック" w:hAnsi="ＭＳ ゴシック"/>
          <w:b/>
          <w:kern w:val="0"/>
          <w:sz w:val="20"/>
          <w:szCs w:val="20"/>
          <w:lang w:val="x-none"/>
        </w:rPr>
      </w:pPr>
    </w:p>
    <w:p w14:paraId="3EF82188"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アクセス制御及び証跡</w:t>
      </w:r>
    </w:p>
    <w:p w14:paraId="502B31A7"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IPA</w:t>
      </w:r>
      <w:r w:rsidRPr="00D96D69">
        <w:rPr>
          <w:rFonts w:asciiTheme="majorEastAsia" w:eastAsiaTheme="majorEastAsia" w:hAnsiTheme="majorEastAsia" w:hint="eastAsia"/>
          <w:kern w:val="0"/>
          <w:sz w:val="20"/>
          <w:szCs w:val="20"/>
        </w:rPr>
        <w:t>のネットワーク外からはI</w:t>
      </w:r>
      <w:r w:rsidRPr="00D96D69">
        <w:rPr>
          <w:rFonts w:asciiTheme="majorEastAsia" w:eastAsiaTheme="majorEastAsia" w:hAnsiTheme="majorEastAsia"/>
          <w:kern w:val="0"/>
          <w:sz w:val="20"/>
          <w:szCs w:val="20"/>
        </w:rPr>
        <w:t>P</w:t>
      </w:r>
      <w:r w:rsidRPr="00D96D69">
        <w:rPr>
          <w:rFonts w:asciiTheme="majorEastAsia" w:eastAsiaTheme="majorEastAsia" w:hAnsiTheme="majorEastAsia" w:hint="eastAsia"/>
          <w:kern w:val="0"/>
          <w:sz w:val="20"/>
          <w:szCs w:val="20"/>
        </w:rPr>
        <w:t>アドレス制限などによりアクセスできないようにすること。</w:t>
      </w:r>
    </w:p>
    <w:p w14:paraId="241CA5F1"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 xml:space="preserve">　また、今後専用線を用意し利用することになった際も困難なく対応できる構成であること。</w:t>
      </w:r>
    </w:p>
    <w:p w14:paraId="7A16D2F5"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・不正操作等がなされていないことの検証を行うために必要なシステムログを取得できること。</w:t>
      </w:r>
    </w:p>
    <w:p w14:paraId="58A7FAFC"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・システムログは</w:t>
      </w:r>
      <w:r w:rsidRPr="00D96D69">
        <w:rPr>
          <w:rFonts w:asciiTheme="majorEastAsia" w:eastAsiaTheme="majorEastAsia" w:hAnsiTheme="majorEastAsia"/>
          <w:kern w:val="0"/>
          <w:sz w:val="20"/>
          <w:szCs w:val="20"/>
        </w:rPr>
        <w:t>30</w:t>
      </w:r>
      <w:r w:rsidRPr="00D96D69">
        <w:rPr>
          <w:rFonts w:asciiTheme="majorEastAsia" w:eastAsiaTheme="majorEastAsia" w:hAnsiTheme="majorEastAsia" w:hint="eastAsia"/>
          <w:kern w:val="0"/>
          <w:sz w:val="20"/>
          <w:szCs w:val="20"/>
        </w:rPr>
        <w:t>日以上、当該システム上で保存され、必要に応じて参照可能であること。</w:t>
      </w:r>
    </w:p>
    <w:p w14:paraId="3F548AA9"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・システムログがIPA職員により取得可能であること。</w:t>
      </w:r>
    </w:p>
    <w:p w14:paraId="29584B90"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・システムログが複数ある場合、日時が統一されていること。</w:t>
      </w:r>
    </w:p>
    <w:p w14:paraId="3B57A8CE"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脆弱性対策</w:t>
      </w:r>
    </w:p>
    <w:p w14:paraId="2CF3CA58"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・請負者は、クラウドサービス事業者やその他機関がもたらす脆弱性に関する情報を把握し、その脆弱性がもたらすリスクを分析の上、IPAに報告すること。</w:t>
      </w:r>
    </w:p>
    <w:p w14:paraId="1FA64DD7"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・これらに係る対応手順を運用・保守マニュアルに含めること。</w:t>
      </w:r>
    </w:p>
    <w:p w14:paraId="4A04E99A"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ウイルス対策</w:t>
      </w:r>
    </w:p>
    <w:p w14:paraId="39829123"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・ウイルス対策が必要な部位については最新のウイルス対策が行われること。</w:t>
      </w:r>
    </w:p>
    <w:p w14:paraId="6106BD89"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・これらに係る対応手順を運用・保守マニュアルに含めること。</w:t>
      </w:r>
    </w:p>
    <w:p w14:paraId="5AA21818"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ファイアウォール</w:t>
      </w:r>
    </w:p>
    <w:p w14:paraId="17833D11"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・原則として、外部からのアクセスは</w:t>
      </w:r>
      <w:r w:rsidRPr="00D96D69">
        <w:rPr>
          <w:rFonts w:asciiTheme="majorEastAsia" w:eastAsiaTheme="majorEastAsia" w:hAnsiTheme="majorEastAsia"/>
          <w:kern w:val="0"/>
          <w:sz w:val="20"/>
          <w:szCs w:val="20"/>
        </w:rPr>
        <w:t xml:space="preserve">HTTPS </w:t>
      </w:r>
      <w:r w:rsidRPr="00D96D69">
        <w:rPr>
          <w:rFonts w:asciiTheme="majorEastAsia" w:eastAsiaTheme="majorEastAsia" w:hAnsiTheme="majorEastAsia" w:hint="eastAsia"/>
          <w:kern w:val="0"/>
          <w:sz w:val="20"/>
          <w:szCs w:val="20"/>
        </w:rPr>
        <w:t>のみ通過させ、外部へのアクセスは必要最小限のプロトコルを通過させるようにすること。</w:t>
      </w:r>
    </w:p>
    <w:p w14:paraId="20CA81AE"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・開発及び運用・保守に必要なアクセス権限については設計工程にて定義すること。</w:t>
      </w:r>
    </w:p>
    <w:p w14:paraId="13DDB526"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データ改竄対策</w:t>
      </w:r>
    </w:p>
    <w:p w14:paraId="3B7B2A7A"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・納入前にネットワークスキャンを実施し、不要ポートの閉塞確認を行うこと。ただし、クラウドサービスで適切に対策が行われている場合はこの限りではない。</w:t>
      </w:r>
    </w:p>
    <w:p w14:paraId="7F196295"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・データのアクセス権設定を適切に行うこと。</w:t>
      </w:r>
    </w:p>
    <w:p w14:paraId="0BE7ED49"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1"/>
          <w:lang w:val="x-none"/>
        </w:rPr>
      </w:pPr>
      <w:r w:rsidRPr="00D96D69">
        <w:rPr>
          <w:rFonts w:ascii="ＭＳ ゴシック" w:eastAsia="ＭＳ ゴシック" w:hAnsi="ＭＳ ゴシック" w:hint="eastAsia"/>
          <w:kern w:val="0"/>
          <w:sz w:val="20"/>
          <w:szCs w:val="21"/>
          <w:lang w:val="x-none"/>
        </w:rPr>
        <w:t>データの保護</w:t>
      </w:r>
    </w:p>
    <w:p w14:paraId="5B86C66F"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・現行システムで扱うデータについては、可能な範囲で暗号化すること。範囲はIPAとの協議で決定すること。</w:t>
      </w:r>
    </w:p>
    <w:p w14:paraId="5C778403"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通信の暗号化</w:t>
      </w:r>
    </w:p>
    <w:p w14:paraId="7010524F"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・クライアントとサーバ間の通信は暗号化すること。</w:t>
      </w:r>
    </w:p>
    <w:p w14:paraId="3D329E21" w14:textId="77777777" w:rsidR="00D96D69" w:rsidRPr="00D96D69" w:rsidRDefault="00D96D69" w:rsidP="00D96D69">
      <w:pPr>
        <w:numPr>
          <w:ilvl w:val="0"/>
          <w:numId w:val="9"/>
        </w:numPr>
        <w:ind w:leftChars="373" w:left="1203"/>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アプリケーション・コンテンツの開発</w:t>
      </w:r>
    </w:p>
    <w:p w14:paraId="59E93486" w14:textId="77777777" w:rsidR="00D96D69" w:rsidRPr="00D96D69" w:rsidRDefault="00D96D69" w:rsidP="00D96D69">
      <w:pPr>
        <w:ind w:leftChars="425" w:left="1025" w:hanging="132"/>
        <w:rPr>
          <w:rFonts w:asciiTheme="majorEastAsia" w:eastAsiaTheme="majorEastAsia" w:hAnsiTheme="majorEastAsia"/>
          <w:kern w:val="0"/>
          <w:sz w:val="20"/>
          <w:szCs w:val="20"/>
        </w:rPr>
      </w:pPr>
      <w:bookmarkStart w:id="99" w:name="_Hlk53495879"/>
      <w:r w:rsidRPr="00D96D69">
        <w:rPr>
          <w:rFonts w:asciiTheme="majorEastAsia" w:eastAsiaTheme="majorEastAsia" w:hAnsiTheme="majorEastAsia" w:hint="eastAsia"/>
          <w:kern w:val="0"/>
          <w:sz w:val="20"/>
          <w:szCs w:val="20"/>
        </w:rPr>
        <w:t>・アプリケーション・コンテンツに不正プログラムや以下に示すような脆弱性が含まれないよう開発時に十分配慮すること。</w:t>
      </w:r>
      <w:bookmarkEnd w:id="99"/>
      <w:r w:rsidRPr="00D96D69">
        <w:rPr>
          <w:rFonts w:asciiTheme="majorEastAsia" w:eastAsiaTheme="majorEastAsia" w:hAnsiTheme="majorEastAsia" w:hint="eastAsia"/>
          <w:kern w:val="0"/>
          <w:sz w:val="20"/>
          <w:szCs w:val="20"/>
        </w:rPr>
        <w:t>（I</w:t>
      </w:r>
      <w:r w:rsidRPr="00D96D69">
        <w:rPr>
          <w:rFonts w:asciiTheme="majorEastAsia" w:eastAsiaTheme="majorEastAsia" w:hAnsiTheme="majorEastAsia"/>
          <w:kern w:val="0"/>
          <w:sz w:val="20"/>
          <w:szCs w:val="20"/>
        </w:rPr>
        <w:t>PA</w:t>
      </w:r>
      <w:r w:rsidRPr="00D96D69">
        <w:rPr>
          <w:rFonts w:asciiTheme="majorEastAsia" w:eastAsiaTheme="majorEastAsia" w:hAnsiTheme="majorEastAsia" w:hint="eastAsia"/>
          <w:kern w:val="0"/>
          <w:sz w:val="20"/>
          <w:szCs w:val="20"/>
        </w:rPr>
        <w:t>の「安全なウェブサイトの作り方」を参照し確認すること。）</w:t>
      </w:r>
    </w:p>
    <w:p w14:paraId="6290DF08"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SQL インジェクション脆弱性</w:t>
      </w:r>
    </w:p>
    <w:p w14:paraId="6AC91463"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OS コマンドインジェクション脆弱性</w:t>
      </w:r>
    </w:p>
    <w:p w14:paraId="3F201C0A"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ディレクトリトラバーサル脆弱性</w:t>
      </w:r>
    </w:p>
    <w:p w14:paraId="4DE0920F"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セッション管理の脆弱性</w:t>
      </w:r>
    </w:p>
    <w:p w14:paraId="3B502EE7"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アクセス制御欠如と認可処理欠如の脆弱性</w:t>
      </w:r>
    </w:p>
    <w:p w14:paraId="0E242B83"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クロスサイトスクリプティング脆弱性</w:t>
      </w:r>
    </w:p>
    <w:p w14:paraId="1CA60108"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クロスサイトリクエストフォージェリ脆弱性</w:t>
      </w:r>
    </w:p>
    <w:p w14:paraId="27824B7A"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クリックジャッキング脆弱性</w:t>
      </w:r>
    </w:p>
    <w:p w14:paraId="4C964A4E"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HTTP ヘッダインジェクション脆弱性</w:t>
      </w:r>
    </w:p>
    <w:p w14:paraId="3CAD7B03"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eval インジェクション脆弱性</w:t>
      </w:r>
    </w:p>
    <w:p w14:paraId="6654F269"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レースコンディション脆弱性</w:t>
      </w:r>
    </w:p>
    <w:p w14:paraId="63E49B8E" w14:textId="77777777" w:rsidR="00D96D69" w:rsidRPr="00D96D69" w:rsidRDefault="00D96D69" w:rsidP="00D96D69">
      <w:pPr>
        <w:numPr>
          <w:ilvl w:val="0"/>
          <w:numId w:val="11"/>
        </w:numPr>
        <w:ind w:leftChars="708" w:left="190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バッファオーバーフロー及び整数オーバーフロー脆弱性</w:t>
      </w:r>
    </w:p>
    <w:p w14:paraId="543088A0" w14:textId="77777777" w:rsidR="00D96D69" w:rsidRPr="00D96D69" w:rsidRDefault="00D96D69" w:rsidP="00D96D69">
      <w:pPr>
        <w:ind w:left="1836"/>
        <w:rPr>
          <w:rFonts w:ascii="ＭＳ ゴシック" w:eastAsia="ＭＳ ゴシック" w:hAnsi="ＭＳ ゴシック"/>
          <w:kern w:val="0"/>
          <w:sz w:val="20"/>
          <w:szCs w:val="20"/>
          <w:lang w:val="x-none"/>
        </w:rPr>
      </w:pPr>
    </w:p>
    <w:p w14:paraId="64F64D7F" w14:textId="77777777" w:rsidR="00D96D69" w:rsidRPr="00D96D69" w:rsidRDefault="00D96D69" w:rsidP="00D96D69">
      <w:pPr>
        <w:pStyle w:val="afc"/>
        <w:keepNext/>
        <w:numPr>
          <w:ilvl w:val="2"/>
          <w:numId w:val="18"/>
        </w:numPr>
        <w:ind w:leftChars="0" w:rightChars="100" w:right="210"/>
        <w:outlineLvl w:val="2"/>
        <w:rPr>
          <w:rFonts w:asciiTheme="majorEastAsia" w:eastAsiaTheme="majorEastAsia" w:hAnsiTheme="majorEastAsia"/>
          <w:kern w:val="0"/>
          <w:sz w:val="24"/>
          <w:szCs w:val="20"/>
        </w:rPr>
      </w:pPr>
      <w:r w:rsidRPr="00D96D69">
        <w:rPr>
          <w:rFonts w:asciiTheme="majorEastAsia" w:eastAsiaTheme="majorEastAsia" w:hAnsiTheme="majorEastAsia" w:hint="eastAsia"/>
          <w:kern w:val="0"/>
          <w:sz w:val="24"/>
          <w:szCs w:val="20"/>
        </w:rPr>
        <w:t>その他情報セキュリティに関する事項</w:t>
      </w:r>
    </w:p>
    <w:p w14:paraId="5807E624"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請負者は、その従業員、再請負先、若しくはその他の者による意図せざる変更が加えられ</w:t>
      </w:r>
      <w:r w:rsidRPr="00D96D69">
        <w:rPr>
          <w:rFonts w:ascii="ＭＳ ゴシック" w:eastAsia="ＭＳ ゴシック" w:hAnsi="ＭＳ ゴシック" w:hint="eastAsia"/>
          <w:kern w:val="0"/>
          <w:sz w:val="20"/>
          <w:szCs w:val="20"/>
          <w:lang w:val="x-none"/>
        </w:rPr>
        <w:lastRenderedPageBreak/>
        <w:t>ないための管理を徹底し、プロジェクト計画書に管理体制を記載すること。</w:t>
      </w:r>
    </w:p>
    <w:p w14:paraId="4214C739"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請負者は、本事業に従事する者を限定すること。本事業の実施期間中に従事者を変更等する場合は、事前に</w:t>
      </w:r>
      <w:proofErr w:type="spellStart"/>
      <w:r w:rsidRPr="00D96D69">
        <w:rPr>
          <w:rFonts w:ascii="ＭＳ ゴシック" w:eastAsia="ＭＳ ゴシック" w:hAnsi="ＭＳ ゴシック" w:hint="eastAsia"/>
          <w:kern w:val="0"/>
          <w:sz w:val="20"/>
          <w:szCs w:val="20"/>
          <w:lang w:val="x-none"/>
        </w:rPr>
        <w:t>IPAに報告すること。また、請負者はIPAから要請があった場合に、資本関係・役員の情報、本事業の実施場所、本事業の全ての従事者の所属、専門性</w:t>
      </w:r>
      <w:proofErr w:type="spellEnd"/>
      <w:r w:rsidRPr="00D96D69">
        <w:rPr>
          <w:rFonts w:ascii="ＭＳ ゴシック" w:eastAsia="ＭＳ ゴシック" w:hAnsi="ＭＳ ゴシック" w:hint="eastAsia"/>
          <w:kern w:val="0"/>
          <w:sz w:val="20"/>
          <w:szCs w:val="20"/>
          <w:lang w:val="x-none"/>
        </w:rPr>
        <w:t>（情報セキュリティに係る資格・研修実績等）、実績及び国籍に関する情報を提供すること。</w:t>
      </w:r>
    </w:p>
    <w:p w14:paraId="322BAEDF"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請負者は、本事業に係るセキュリティインシデントが発生した場合、速やかに</w:t>
      </w:r>
      <w:proofErr w:type="spellStart"/>
      <w:r w:rsidRPr="00D96D69">
        <w:rPr>
          <w:rFonts w:ascii="ＭＳ ゴシック" w:eastAsia="ＭＳ ゴシック" w:hAnsi="ＭＳ ゴシック" w:hint="eastAsia"/>
          <w:kern w:val="0"/>
          <w:sz w:val="20"/>
          <w:szCs w:val="20"/>
          <w:lang w:val="x-none"/>
        </w:rPr>
        <w:t>IPAに報告を行い、対処方法を協議のうえ実施すること</w:t>
      </w:r>
      <w:proofErr w:type="spellEnd"/>
      <w:r w:rsidRPr="00D96D69">
        <w:rPr>
          <w:rFonts w:ascii="ＭＳ ゴシック" w:eastAsia="ＭＳ ゴシック" w:hAnsi="ＭＳ ゴシック" w:hint="eastAsia"/>
          <w:kern w:val="0"/>
          <w:sz w:val="20"/>
          <w:szCs w:val="20"/>
          <w:lang w:val="x-none"/>
        </w:rPr>
        <w:t>。</w:t>
      </w:r>
    </w:p>
    <w:p w14:paraId="50E080B2"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請負者は、IPAとの秘密情報の受渡に関して、安全管理措置が講じられた方法を採用すること。なお、受渡、廃棄・抹消、及び確認方法等の秘密情報取扱に関する具体的な手順については、</w:t>
      </w:r>
      <w:proofErr w:type="spellStart"/>
      <w:r w:rsidRPr="00D96D69">
        <w:rPr>
          <w:rFonts w:ascii="ＭＳ ゴシック" w:eastAsia="ＭＳ ゴシック" w:hAnsi="ＭＳ ゴシック" w:hint="eastAsia"/>
          <w:kern w:val="0"/>
          <w:sz w:val="20"/>
          <w:szCs w:val="20"/>
          <w:lang w:val="x-none"/>
        </w:rPr>
        <w:t>IPAと協議の上決定する</w:t>
      </w:r>
      <w:proofErr w:type="spellEnd"/>
      <w:r w:rsidRPr="00D96D69">
        <w:rPr>
          <w:rFonts w:ascii="ＭＳ ゴシック" w:eastAsia="ＭＳ ゴシック" w:hAnsi="ＭＳ ゴシック" w:hint="eastAsia"/>
          <w:kern w:val="0"/>
          <w:sz w:val="20"/>
          <w:szCs w:val="20"/>
          <w:lang w:val="x-none"/>
        </w:rPr>
        <w:t>。</w:t>
      </w:r>
    </w:p>
    <w:p w14:paraId="4FB604C7"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請負者は、情報セキュリティ対策が不十分であることが判明した場合、またはそうした状態になることが予見された場合は、必要となる改善策を提案し</w:t>
      </w:r>
      <w:proofErr w:type="spellStart"/>
      <w:r w:rsidRPr="00D96D69">
        <w:rPr>
          <w:rFonts w:ascii="ＭＳ ゴシック" w:eastAsia="ＭＳ ゴシック" w:hAnsi="ＭＳ ゴシック" w:hint="eastAsia"/>
          <w:kern w:val="0"/>
          <w:sz w:val="20"/>
          <w:szCs w:val="20"/>
          <w:lang w:val="x-none"/>
        </w:rPr>
        <w:t>IPAと協議の上実施すること</w:t>
      </w:r>
      <w:proofErr w:type="spellEnd"/>
      <w:r w:rsidRPr="00D96D69">
        <w:rPr>
          <w:rFonts w:ascii="ＭＳ ゴシック" w:eastAsia="ＭＳ ゴシック" w:hAnsi="ＭＳ ゴシック" w:hint="eastAsia"/>
          <w:kern w:val="0"/>
          <w:sz w:val="20"/>
          <w:szCs w:val="20"/>
          <w:lang w:val="x-none"/>
        </w:rPr>
        <w:t>。</w:t>
      </w:r>
    </w:p>
    <w:p w14:paraId="14E23783"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457861AC" w14:textId="77777777" w:rsidR="00D96D69" w:rsidRPr="00D96D69" w:rsidRDefault="00D96D69" w:rsidP="00D96D69">
      <w:pPr>
        <w:numPr>
          <w:ilvl w:val="0"/>
          <w:numId w:val="10"/>
        </w:numPr>
        <w:ind w:leftChars="508" w:left="1487"/>
        <w:rPr>
          <w:rFonts w:ascii="ＭＳ ゴシック" w:eastAsia="ＭＳ ゴシック" w:hAnsi="ＭＳ ゴシック"/>
          <w:kern w:val="0"/>
          <w:sz w:val="20"/>
          <w:szCs w:val="20"/>
          <w:lang w:val="x-none"/>
        </w:rPr>
      </w:pPr>
      <w:r w:rsidRPr="00D96D69">
        <w:rPr>
          <w:rFonts w:ascii="ＭＳ ゴシック" w:eastAsia="ＭＳ ゴシック" w:hAnsi="ＭＳ ゴシック" w:hint="eastAsia"/>
          <w:kern w:val="0"/>
          <w:sz w:val="20"/>
          <w:szCs w:val="20"/>
          <w:lang w:val="x-none"/>
        </w:rPr>
        <w:t>請負者は、本事業におけるセキュリティ対策に関して、本書に記載された要件以外で必要と考えられる措置がある場合はそれを実施すること。</w:t>
      </w:r>
    </w:p>
    <w:p w14:paraId="3647EF75" w14:textId="77777777" w:rsidR="00D96D69" w:rsidRPr="00D96D69" w:rsidRDefault="00D96D69" w:rsidP="00D96D69">
      <w:pPr>
        <w:jc w:val="left"/>
        <w:rPr>
          <w:rFonts w:ascii="ＭＳ ゴシック" w:eastAsia="ＭＳ ゴシック" w:hAnsi="ＭＳ ゴシック"/>
          <w:kern w:val="0"/>
          <w:sz w:val="20"/>
          <w:szCs w:val="20"/>
          <w:lang w:val="x-none"/>
        </w:rPr>
      </w:pPr>
    </w:p>
    <w:p w14:paraId="00BA2B88"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bookmarkStart w:id="100" w:name="_Toc160786346"/>
      <w:r w:rsidRPr="00D96D69">
        <w:rPr>
          <w:rFonts w:ascii="ＭＳ ゴシック" w:eastAsia="ＭＳ ゴシック" w:hAnsi="ＭＳ ゴシック" w:hint="eastAsia"/>
          <w:kern w:val="0"/>
          <w:sz w:val="32"/>
          <w:szCs w:val="20"/>
        </w:rPr>
        <w:t>テスト要件</w:t>
      </w:r>
      <w:bookmarkEnd w:id="100"/>
    </w:p>
    <w:p w14:paraId="0124B396"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01" w:name="_Toc160786347"/>
      <w:r w:rsidRPr="00D96D69">
        <w:rPr>
          <w:rFonts w:ascii="ＭＳ ゴシック" w:eastAsia="ＭＳ ゴシック" w:hAnsi="ＭＳ ゴシック" w:hint="eastAsia"/>
          <w:kern w:val="0"/>
          <w:sz w:val="28"/>
          <w:szCs w:val="20"/>
        </w:rPr>
        <w:t>テスト範囲</w:t>
      </w:r>
      <w:bookmarkEnd w:id="101"/>
    </w:p>
    <w:p w14:paraId="780A374A" w14:textId="77777777" w:rsidR="00D96D69" w:rsidRPr="00D96D69" w:rsidRDefault="00D96D69" w:rsidP="00D96D69">
      <w:pPr>
        <w:ind w:leftChars="200" w:left="420" w:firstLineChars="100" w:firstLine="200"/>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機能要件及び非機能要件を担保するためのテストを行うこと。また、円滑にテストを実施するにあたりIPAの承認（テスト項目、テスト方法、テスト結果）を受けること。</w:t>
      </w:r>
    </w:p>
    <w:p w14:paraId="3AF80742" w14:textId="77777777" w:rsidR="00D96D69" w:rsidRPr="00D96D69" w:rsidRDefault="00D96D69" w:rsidP="00D96D69">
      <w:pPr>
        <w:ind w:leftChars="200" w:left="420" w:firstLineChars="100" w:firstLine="200"/>
        <w:rPr>
          <w:rFonts w:ascii="ＭＳ ゴシック" w:eastAsia="ＭＳ ゴシック" w:hAnsi="ＭＳ ゴシック"/>
          <w:strike/>
          <w:color w:val="FF0000"/>
          <w:kern w:val="0"/>
          <w:sz w:val="20"/>
          <w:szCs w:val="21"/>
        </w:rPr>
      </w:pPr>
    </w:p>
    <w:p w14:paraId="583B3363"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02" w:name="_Toc160786348"/>
      <w:r w:rsidRPr="00D96D69">
        <w:rPr>
          <w:rFonts w:ascii="ＭＳ ゴシック" w:eastAsia="ＭＳ ゴシック" w:hAnsi="ＭＳ ゴシック" w:hint="eastAsia"/>
          <w:kern w:val="0"/>
          <w:sz w:val="28"/>
          <w:szCs w:val="20"/>
        </w:rPr>
        <w:t>テスト計画の策定</w:t>
      </w:r>
      <w:bookmarkEnd w:id="102"/>
    </w:p>
    <w:p w14:paraId="722F3095" w14:textId="77777777" w:rsidR="00D96D69" w:rsidRPr="00D96D69" w:rsidRDefault="00D96D69" w:rsidP="00D96D69">
      <w:pPr>
        <w:ind w:leftChars="200" w:left="420" w:firstLineChars="100" w:firstLine="200"/>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テスト計画書を作成し、I</w:t>
      </w:r>
      <w:r w:rsidRPr="00D96D69">
        <w:rPr>
          <w:rFonts w:ascii="ＭＳ ゴシック" w:eastAsia="ＭＳ ゴシック" w:hAnsi="ＭＳ ゴシック"/>
          <w:kern w:val="0"/>
          <w:sz w:val="20"/>
          <w:szCs w:val="21"/>
        </w:rPr>
        <w:t>PA</w:t>
      </w:r>
      <w:r w:rsidRPr="00D96D69">
        <w:rPr>
          <w:rFonts w:ascii="ＭＳ ゴシック" w:eastAsia="ＭＳ ゴシック" w:hAnsi="ＭＳ ゴシック" w:hint="eastAsia"/>
          <w:kern w:val="0"/>
          <w:sz w:val="20"/>
          <w:szCs w:val="21"/>
        </w:rPr>
        <w:t>の承認を得ること。</w:t>
      </w:r>
    </w:p>
    <w:p w14:paraId="1767B93F" w14:textId="77777777" w:rsidR="00D96D69" w:rsidRPr="00D96D69" w:rsidRDefault="00D96D69" w:rsidP="00D96D69">
      <w:pPr>
        <w:rPr>
          <w:rFonts w:ascii="ＭＳ ゴシック" w:eastAsia="ＭＳ ゴシック" w:hAnsi="ＭＳ ゴシック"/>
          <w:kern w:val="0"/>
          <w:sz w:val="20"/>
          <w:szCs w:val="20"/>
        </w:rPr>
      </w:pPr>
    </w:p>
    <w:p w14:paraId="013A55C5"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03" w:name="_Toc160786349"/>
      <w:r w:rsidRPr="00D96D69">
        <w:rPr>
          <w:rFonts w:ascii="ＭＳ ゴシック" w:eastAsia="ＭＳ ゴシック" w:hAnsi="ＭＳ ゴシック" w:hint="eastAsia"/>
          <w:kern w:val="0"/>
          <w:sz w:val="28"/>
          <w:szCs w:val="20"/>
        </w:rPr>
        <w:t>テスト方法</w:t>
      </w:r>
      <w:bookmarkEnd w:id="103"/>
    </w:p>
    <w:p w14:paraId="35F91CAA"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テストは、構築したシステム環境の正常稼働、及び開発したアプリケーションが本書に基づいた要件を満たすことを担保するために実施する。</w:t>
      </w:r>
    </w:p>
    <w:p w14:paraId="30CD8525"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テストに伴って発生するアプリケーションの修正や設定変更等の作業を行うこと。また、テスト終了時にテスト報告書を作成すること。</w:t>
      </w:r>
    </w:p>
    <w:p w14:paraId="5779A426"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3)</w:t>
      </w:r>
      <w:r w:rsidRPr="00D96D69">
        <w:rPr>
          <w:rFonts w:asciiTheme="majorEastAsia" w:eastAsiaTheme="majorEastAsia" w:hAnsiTheme="majorEastAsia" w:hint="eastAsia"/>
          <w:kern w:val="0"/>
          <w:sz w:val="20"/>
          <w:szCs w:val="20"/>
        </w:rPr>
        <w:t xml:space="preserve"> テスト工程で発見された不具合等については、テスト工程完了時までに対応を完了すること。完了の見通しが立たない場合は、I</w:t>
      </w:r>
      <w:r w:rsidRPr="00D96D69">
        <w:rPr>
          <w:rFonts w:asciiTheme="majorEastAsia" w:eastAsiaTheme="majorEastAsia" w:hAnsiTheme="majorEastAsia"/>
          <w:kern w:val="0"/>
          <w:sz w:val="20"/>
          <w:szCs w:val="20"/>
        </w:rPr>
        <w:t>PA</w:t>
      </w:r>
      <w:r w:rsidRPr="00D96D69">
        <w:rPr>
          <w:rFonts w:asciiTheme="majorEastAsia" w:eastAsiaTheme="majorEastAsia" w:hAnsiTheme="majorEastAsia" w:hint="eastAsia"/>
          <w:kern w:val="0"/>
          <w:sz w:val="20"/>
          <w:szCs w:val="20"/>
        </w:rPr>
        <w:t>と相談のうえ申し送り事項とすること。</w:t>
      </w:r>
    </w:p>
    <w:p w14:paraId="709B191F" w14:textId="77777777" w:rsidR="00D96D69" w:rsidRPr="00D96D69" w:rsidRDefault="00D96D69" w:rsidP="00D96D69">
      <w:pPr>
        <w:rPr>
          <w:rFonts w:ascii="ＭＳ ゴシック" w:eastAsia="ＭＳ ゴシック" w:hAnsi="ＭＳ ゴシック"/>
          <w:kern w:val="0"/>
          <w:sz w:val="20"/>
          <w:szCs w:val="21"/>
        </w:rPr>
      </w:pPr>
    </w:p>
    <w:p w14:paraId="091FB9DE"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04" w:name="_Toc160786350"/>
      <w:r w:rsidRPr="00D96D69">
        <w:rPr>
          <w:rFonts w:ascii="ＭＳ ゴシック" w:eastAsia="ＭＳ ゴシック" w:hAnsi="ＭＳ ゴシック" w:hint="eastAsia"/>
          <w:kern w:val="0"/>
          <w:sz w:val="28"/>
          <w:szCs w:val="20"/>
        </w:rPr>
        <w:t>テストデータ</w:t>
      </w:r>
      <w:bookmarkEnd w:id="104"/>
    </w:p>
    <w:p w14:paraId="212A3A04"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1) </w:t>
      </w:r>
      <w:r w:rsidRPr="00D96D69">
        <w:rPr>
          <w:rFonts w:asciiTheme="majorEastAsia" w:eastAsiaTheme="majorEastAsia" w:hAnsiTheme="majorEastAsia" w:hint="eastAsia"/>
          <w:kern w:val="0"/>
          <w:sz w:val="20"/>
          <w:szCs w:val="20"/>
        </w:rPr>
        <w:t>テストで使用するデータを明確にし、I</w:t>
      </w:r>
      <w:r w:rsidRPr="00D96D69">
        <w:rPr>
          <w:rFonts w:asciiTheme="majorEastAsia" w:eastAsiaTheme="majorEastAsia" w:hAnsiTheme="majorEastAsia"/>
          <w:kern w:val="0"/>
          <w:sz w:val="20"/>
          <w:szCs w:val="20"/>
        </w:rPr>
        <w:t>PA</w:t>
      </w:r>
      <w:r w:rsidRPr="00D96D69">
        <w:rPr>
          <w:rFonts w:asciiTheme="majorEastAsia" w:eastAsiaTheme="majorEastAsia" w:hAnsiTheme="majorEastAsia" w:hint="eastAsia"/>
          <w:kern w:val="0"/>
          <w:sz w:val="20"/>
          <w:szCs w:val="20"/>
        </w:rPr>
        <w:t>と合意すること。また、テスト計画書に使用するデータの種類等を記載し、使用したテストデータをテスト結果とともに</w:t>
      </w:r>
      <w:r w:rsidRPr="00D96D69">
        <w:rPr>
          <w:rFonts w:asciiTheme="majorEastAsia" w:eastAsiaTheme="majorEastAsia" w:hAnsiTheme="majorEastAsia"/>
          <w:kern w:val="0"/>
          <w:sz w:val="20"/>
          <w:szCs w:val="20"/>
        </w:rPr>
        <w:t>IPAに提示すること。</w:t>
      </w:r>
    </w:p>
    <w:p w14:paraId="6C00600D"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2) </w:t>
      </w:r>
      <w:r w:rsidRPr="00D96D69">
        <w:rPr>
          <w:rFonts w:asciiTheme="majorEastAsia" w:eastAsiaTheme="majorEastAsia" w:hAnsiTheme="majorEastAsia" w:hint="eastAsia"/>
          <w:kern w:val="0"/>
          <w:sz w:val="20"/>
          <w:szCs w:val="20"/>
        </w:rPr>
        <w:t>テスト終了時には、テスト時に使用した不要なデータ、ユーザ</w:t>
      </w:r>
      <w:r w:rsidRPr="00D96D69">
        <w:rPr>
          <w:rFonts w:asciiTheme="majorEastAsia" w:eastAsiaTheme="majorEastAsia" w:hAnsiTheme="majorEastAsia"/>
          <w:kern w:val="0"/>
          <w:sz w:val="20"/>
          <w:szCs w:val="20"/>
        </w:rPr>
        <w:t>ID等が存在しない状態であること。</w:t>
      </w:r>
    </w:p>
    <w:p w14:paraId="6571C03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3) </w:t>
      </w:r>
      <w:r w:rsidRPr="00D96D69">
        <w:rPr>
          <w:rFonts w:asciiTheme="majorEastAsia" w:eastAsiaTheme="majorEastAsia" w:hAnsiTheme="majorEastAsia" w:hint="eastAsia"/>
          <w:kern w:val="0"/>
          <w:sz w:val="20"/>
          <w:szCs w:val="20"/>
        </w:rPr>
        <w:t>テスト終了時には、テスト時に使用した不要なプロセス及びサービス等は、運用・保守開始までに完全に停止すること。</w:t>
      </w:r>
    </w:p>
    <w:p w14:paraId="57E7002D" w14:textId="77777777" w:rsidR="00D96D69" w:rsidRPr="00D96D69" w:rsidRDefault="00D96D69" w:rsidP="00D96D69">
      <w:pPr>
        <w:widowControl/>
        <w:jc w:val="left"/>
        <w:rPr>
          <w:rFonts w:ascii="ＭＳ ゴシック" w:hAnsi="ＭＳ ゴシック"/>
          <w:kern w:val="0"/>
          <w:sz w:val="20"/>
          <w:szCs w:val="20"/>
        </w:rPr>
      </w:pPr>
    </w:p>
    <w:p w14:paraId="53FE9929"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受入確認</w:t>
      </w:r>
    </w:p>
    <w:p w14:paraId="6946996D"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1) </w:t>
      </w:r>
      <w:r w:rsidRPr="00D96D69">
        <w:rPr>
          <w:rFonts w:asciiTheme="majorEastAsia" w:eastAsiaTheme="majorEastAsia" w:hAnsiTheme="majorEastAsia" w:hint="eastAsia"/>
          <w:kern w:val="0"/>
          <w:sz w:val="20"/>
          <w:szCs w:val="20"/>
        </w:rPr>
        <w:t>受入確認は、</w:t>
      </w:r>
      <w:r w:rsidRPr="00D96D69">
        <w:rPr>
          <w:rFonts w:asciiTheme="majorEastAsia" w:eastAsiaTheme="majorEastAsia" w:hAnsiTheme="majorEastAsia"/>
          <w:kern w:val="0"/>
          <w:sz w:val="20"/>
          <w:szCs w:val="20"/>
        </w:rPr>
        <w:t>IPAが仕様書を作成し、これに基づいて実施する。請負者は、</w:t>
      </w:r>
      <w:r w:rsidRPr="00D96D69">
        <w:rPr>
          <w:rFonts w:asciiTheme="majorEastAsia" w:eastAsiaTheme="majorEastAsia" w:hAnsiTheme="majorEastAsia" w:hint="eastAsia"/>
          <w:kern w:val="0"/>
          <w:sz w:val="20"/>
          <w:szCs w:val="20"/>
        </w:rPr>
        <w:t>実施結果を取りまとめる作業等の</w:t>
      </w:r>
      <w:r w:rsidRPr="00D96D69">
        <w:rPr>
          <w:rFonts w:asciiTheme="majorEastAsia" w:eastAsiaTheme="majorEastAsia" w:hAnsiTheme="majorEastAsia"/>
          <w:kern w:val="0"/>
          <w:sz w:val="20"/>
          <w:szCs w:val="20"/>
        </w:rPr>
        <w:t>IPAの作業支援を行うこと。</w:t>
      </w:r>
    </w:p>
    <w:p w14:paraId="5478DB24"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2) </w:t>
      </w:r>
      <w:r w:rsidRPr="00D96D69">
        <w:rPr>
          <w:rFonts w:asciiTheme="majorEastAsia" w:eastAsiaTheme="majorEastAsia" w:hAnsiTheme="majorEastAsia" w:hint="eastAsia"/>
          <w:kern w:val="0"/>
          <w:sz w:val="20"/>
          <w:szCs w:val="20"/>
        </w:rPr>
        <w:t>受入確認において納入物件の全部または一部に不合格が生じた場合は、直ちに必要な修復を行うこと。</w:t>
      </w:r>
    </w:p>
    <w:p w14:paraId="3B7BC72D"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3) </w:t>
      </w:r>
      <w:r w:rsidRPr="00D96D69">
        <w:rPr>
          <w:rFonts w:asciiTheme="majorEastAsia" w:eastAsiaTheme="majorEastAsia" w:hAnsiTheme="majorEastAsia" w:hint="eastAsia"/>
          <w:kern w:val="0"/>
          <w:sz w:val="20"/>
          <w:szCs w:val="20"/>
        </w:rPr>
        <w:t>確認時に使用した一時ファイル等の不要な資産は、確認終了後に請負者が削除すること。</w:t>
      </w:r>
    </w:p>
    <w:p w14:paraId="1694CDAF"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4) </w:t>
      </w:r>
      <w:r w:rsidRPr="00D96D69">
        <w:rPr>
          <w:rFonts w:asciiTheme="majorEastAsia" w:eastAsiaTheme="majorEastAsia" w:hAnsiTheme="majorEastAsia" w:hint="eastAsia"/>
          <w:kern w:val="0"/>
          <w:sz w:val="20"/>
          <w:szCs w:val="20"/>
        </w:rPr>
        <w:t>受入確認完了後、必要に応じて設定等を見直し、システムの稼働が可能な状態とすること。</w:t>
      </w:r>
    </w:p>
    <w:p w14:paraId="65A37F39" w14:textId="77777777" w:rsidR="00D96D69" w:rsidRPr="00D96D69" w:rsidRDefault="00D96D69" w:rsidP="00D96D69">
      <w:pPr>
        <w:jc w:val="left"/>
        <w:rPr>
          <w:rFonts w:ascii="ＭＳ ゴシック" w:eastAsia="ＭＳ ゴシック" w:hAnsi="ＭＳ ゴシック"/>
          <w:kern w:val="0"/>
          <w:sz w:val="20"/>
          <w:szCs w:val="20"/>
        </w:rPr>
      </w:pPr>
    </w:p>
    <w:p w14:paraId="4C54A6F1"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bookmarkStart w:id="105" w:name="_Toc160786352"/>
      <w:r w:rsidRPr="00D96D69">
        <w:rPr>
          <w:rFonts w:ascii="ＭＳ ゴシック" w:eastAsia="ＭＳ ゴシック" w:hAnsi="ＭＳ ゴシック" w:hint="eastAsia"/>
          <w:kern w:val="0"/>
          <w:sz w:val="32"/>
          <w:szCs w:val="20"/>
        </w:rPr>
        <w:lastRenderedPageBreak/>
        <w:t>運用・保守要件</w:t>
      </w:r>
      <w:bookmarkEnd w:id="105"/>
    </w:p>
    <w:p w14:paraId="66954157"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運用・保守手順</w:t>
      </w:r>
    </w:p>
    <w:p w14:paraId="06F8A5FD"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本システムの運用・保守マニュアルを作成すること。</w:t>
      </w:r>
    </w:p>
    <w:p w14:paraId="0C04864C"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運用・保守マニュアルには、次の事項を含めること。含めない場合は理由を明確化し、I</w:t>
      </w:r>
      <w:r w:rsidRPr="00D96D69">
        <w:rPr>
          <w:rFonts w:asciiTheme="majorEastAsia" w:eastAsiaTheme="majorEastAsia" w:hAnsiTheme="majorEastAsia"/>
          <w:kern w:val="0"/>
          <w:sz w:val="20"/>
          <w:szCs w:val="20"/>
        </w:rPr>
        <w:t>PA</w:t>
      </w:r>
      <w:r w:rsidRPr="00D96D69">
        <w:rPr>
          <w:rFonts w:asciiTheme="majorEastAsia" w:eastAsiaTheme="majorEastAsia" w:hAnsiTheme="majorEastAsia" w:hint="eastAsia"/>
          <w:kern w:val="0"/>
          <w:sz w:val="20"/>
          <w:szCs w:val="20"/>
        </w:rPr>
        <w:t>の合意を得ること。</w:t>
      </w:r>
    </w:p>
    <w:p w14:paraId="24A0CB9B" w14:textId="77777777" w:rsidR="00D96D69" w:rsidRPr="00D96D69" w:rsidRDefault="00D96D69" w:rsidP="00D96D69">
      <w:pPr>
        <w:widowControl/>
        <w:ind w:leftChars="200" w:left="420" w:firstLineChars="200" w:firstLine="400"/>
        <w:jc w:val="left"/>
        <w:rPr>
          <w:rFonts w:asciiTheme="majorEastAsia" w:eastAsiaTheme="majorEastAsia" w:hAnsiTheme="majorEastAsia"/>
          <w:kern w:val="0"/>
          <w:sz w:val="20"/>
          <w:szCs w:val="21"/>
        </w:rPr>
      </w:pPr>
      <w:r w:rsidRPr="00D96D69">
        <w:rPr>
          <w:rFonts w:asciiTheme="majorEastAsia" w:eastAsiaTheme="majorEastAsia" w:hAnsiTheme="majorEastAsia" w:hint="eastAsia"/>
          <w:kern w:val="0"/>
          <w:sz w:val="20"/>
          <w:szCs w:val="21"/>
        </w:rPr>
        <w:t>・構築手順、バックアップ手順、脆弱性情報の監視と対応の手順、ウイルス予防対策手順</w:t>
      </w:r>
    </w:p>
    <w:p w14:paraId="47AFC36A" w14:textId="77777777" w:rsidR="00D96D69" w:rsidRPr="00D96D69" w:rsidRDefault="00D96D69" w:rsidP="00D96D69">
      <w:pPr>
        <w:widowControl/>
        <w:jc w:val="left"/>
        <w:rPr>
          <w:rFonts w:ascii="ＭＳ ゴシック" w:eastAsia="ＭＳ ゴシック" w:hAnsi="ＭＳ ゴシック" w:cs="Arial"/>
          <w:b/>
          <w:bCs/>
          <w:noProof/>
          <w:kern w:val="0"/>
          <w:sz w:val="18"/>
          <w:szCs w:val="16"/>
        </w:rPr>
      </w:pPr>
    </w:p>
    <w:p w14:paraId="3CE885A3"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r w:rsidRPr="00D96D69">
        <w:rPr>
          <w:rFonts w:ascii="ＭＳ ゴシック" w:eastAsia="ＭＳ ゴシック" w:hAnsi="ＭＳ ゴシック" w:hint="eastAsia"/>
          <w:kern w:val="0"/>
          <w:sz w:val="28"/>
          <w:szCs w:val="20"/>
        </w:rPr>
        <w:t>サービス運用・保守及び問い合わせ対応</w:t>
      </w:r>
    </w:p>
    <w:p w14:paraId="3F5B86AC" w14:textId="77777777" w:rsidR="00D96D69" w:rsidRPr="00D96D69" w:rsidRDefault="00D96D69" w:rsidP="00D96D69">
      <w:pPr>
        <w:ind w:leftChars="350" w:left="885" w:hangingChars="75" w:hanging="150"/>
        <w:rPr>
          <w:rFonts w:asciiTheme="majorEastAsia" w:eastAsiaTheme="majorEastAsia" w:hAnsiTheme="majorEastAsia"/>
          <w:kern w:val="0"/>
          <w:sz w:val="20"/>
          <w:szCs w:val="20"/>
        </w:rPr>
      </w:pP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1</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 xml:space="preserve"> 問い合わせ対応</w:t>
      </w:r>
    </w:p>
    <w:p w14:paraId="354A40C3"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・本システムの活用支援等を目的とし、IPAからの問い合わせに対応すること。</w:t>
      </w:r>
    </w:p>
    <w:p w14:paraId="7CA34F3B"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・IPAからの問い合わせへの対応は月1</w:t>
      </w:r>
      <w:r w:rsidRPr="00D96D69">
        <w:rPr>
          <w:rFonts w:asciiTheme="majorEastAsia" w:eastAsiaTheme="majorEastAsia" w:hAnsiTheme="majorEastAsia"/>
          <w:kern w:val="0"/>
          <w:sz w:val="20"/>
          <w:szCs w:val="20"/>
        </w:rPr>
        <w:t>0</w:t>
      </w:r>
      <w:r w:rsidRPr="00D96D69">
        <w:rPr>
          <w:rFonts w:asciiTheme="majorEastAsia" w:eastAsiaTheme="majorEastAsia" w:hAnsiTheme="majorEastAsia" w:hint="eastAsia"/>
          <w:kern w:val="0"/>
          <w:sz w:val="20"/>
          <w:szCs w:val="20"/>
        </w:rPr>
        <w:t>時間を対応工数の上限とすること。</w:t>
      </w:r>
    </w:p>
    <w:p w14:paraId="202374D6"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・運用・保守対応の作業を行う時間は、平日</w:t>
      </w:r>
      <w:r w:rsidRPr="00D96D69">
        <w:rPr>
          <w:rFonts w:asciiTheme="majorEastAsia" w:eastAsiaTheme="majorEastAsia" w:hAnsiTheme="majorEastAsia"/>
          <w:kern w:val="0"/>
          <w:sz w:val="20"/>
          <w:szCs w:val="20"/>
        </w:rPr>
        <w:t>9:30</w:t>
      </w:r>
      <w:r w:rsidRPr="00D96D69">
        <w:rPr>
          <w:rFonts w:asciiTheme="majorEastAsia" w:eastAsiaTheme="majorEastAsia" w:hAnsiTheme="majorEastAsia" w:hint="eastAsia"/>
          <w:kern w:val="0"/>
          <w:sz w:val="20"/>
          <w:szCs w:val="20"/>
        </w:rPr>
        <w:t>から1</w:t>
      </w:r>
      <w:r w:rsidRPr="00D96D69">
        <w:rPr>
          <w:rFonts w:asciiTheme="majorEastAsia" w:eastAsiaTheme="majorEastAsia" w:hAnsiTheme="majorEastAsia"/>
          <w:kern w:val="0"/>
          <w:sz w:val="20"/>
          <w:szCs w:val="20"/>
        </w:rPr>
        <w:t>8:15</w:t>
      </w:r>
      <w:r w:rsidRPr="00D96D69">
        <w:rPr>
          <w:rFonts w:asciiTheme="majorEastAsia" w:eastAsiaTheme="majorEastAsia" w:hAnsiTheme="majorEastAsia" w:hint="eastAsia"/>
          <w:kern w:val="0"/>
          <w:sz w:val="20"/>
          <w:szCs w:val="20"/>
        </w:rPr>
        <w:t>とすること。</w:t>
      </w:r>
    </w:p>
    <w:p w14:paraId="0B45E686" w14:textId="77777777" w:rsidR="00D96D69" w:rsidRPr="00D96D69" w:rsidRDefault="00D96D69" w:rsidP="00D96D69">
      <w:pPr>
        <w:ind w:leftChars="350" w:left="885" w:hangingChars="75" w:hanging="150"/>
        <w:rPr>
          <w:rFonts w:asciiTheme="majorEastAsia" w:eastAsiaTheme="majorEastAsia" w:hAnsiTheme="majorEastAsia"/>
          <w:kern w:val="0"/>
          <w:sz w:val="20"/>
          <w:szCs w:val="20"/>
        </w:rPr>
      </w:pPr>
    </w:p>
    <w:p w14:paraId="13A95FAD" w14:textId="77777777" w:rsidR="00D96D69" w:rsidRPr="00D96D69" w:rsidRDefault="00D96D69" w:rsidP="00D96D69">
      <w:pPr>
        <w:ind w:leftChars="350" w:left="885" w:hangingChars="75" w:hanging="150"/>
        <w:rPr>
          <w:rFonts w:asciiTheme="majorEastAsia" w:eastAsiaTheme="majorEastAsia" w:hAnsiTheme="majorEastAsia"/>
          <w:kern w:val="0"/>
          <w:sz w:val="20"/>
          <w:szCs w:val="20"/>
        </w:rPr>
      </w:pPr>
      <w:bookmarkStart w:id="106" w:name="_Hlk167722877"/>
      <w:bookmarkStart w:id="107" w:name="_Hlk167722854"/>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2</w:t>
      </w:r>
      <w:r w:rsidRPr="00D96D69">
        <w:rPr>
          <w:rFonts w:asciiTheme="majorEastAsia" w:eastAsiaTheme="majorEastAsia" w:hAnsiTheme="majorEastAsia"/>
          <w:kern w:val="0"/>
          <w:sz w:val="20"/>
          <w:szCs w:val="20"/>
        </w:rPr>
        <w:t>)</w:t>
      </w:r>
      <w:r w:rsidRPr="00D96D69">
        <w:rPr>
          <w:rFonts w:asciiTheme="majorEastAsia" w:eastAsiaTheme="majorEastAsia" w:hAnsiTheme="majorEastAsia" w:hint="eastAsia"/>
          <w:kern w:val="0"/>
          <w:sz w:val="20"/>
          <w:szCs w:val="20"/>
        </w:rPr>
        <w:t xml:space="preserve"> サービス運用・保守</w:t>
      </w:r>
      <w:r w:rsidRPr="00D96D69">
        <w:rPr>
          <w:rFonts w:asciiTheme="majorEastAsia" w:eastAsiaTheme="majorEastAsia" w:hAnsiTheme="majorEastAsia"/>
          <w:kern w:val="0"/>
          <w:sz w:val="20"/>
          <w:szCs w:val="20"/>
        </w:rPr>
        <w:br/>
      </w:r>
      <w:r w:rsidRPr="00D96D69">
        <w:rPr>
          <w:rFonts w:asciiTheme="majorEastAsia" w:eastAsiaTheme="majorEastAsia" w:hAnsiTheme="majorEastAsia" w:hint="eastAsia"/>
          <w:kern w:val="0"/>
          <w:sz w:val="20"/>
          <w:szCs w:val="20"/>
        </w:rPr>
        <w:t>・提供するサービスに必要な運用・保守を実施すること。</w:t>
      </w:r>
    </w:p>
    <w:p w14:paraId="63C81DC7"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・開発期間及び運用期間のサービス利用料等（Azure等）を含めること。</w:t>
      </w:r>
    </w:p>
    <w:p w14:paraId="0F2B4266"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・サービス利用料の算定に当たっては「4.1</w:t>
      </w:r>
      <w:r w:rsidRPr="00D96D69">
        <w:rPr>
          <w:rFonts w:asciiTheme="majorEastAsia" w:eastAsiaTheme="majorEastAsia" w:hAnsiTheme="majorEastAsia"/>
          <w:kern w:val="0"/>
          <w:sz w:val="20"/>
          <w:szCs w:val="20"/>
        </w:rPr>
        <w:t xml:space="preserve"> </w:t>
      </w:r>
      <w:r w:rsidRPr="00D96D69">
        <w:rPr>
          <w:rFonts w:asciiTheme="majorEastAsia" w:eastAsiaTheme="majorEastAsia" w:hAnsiTheme="majorEastAsia" w:hint="eastAsia"/>
          <w:kern w:val="0"/>
          <w:sz w:val="20"/>
          <w:szCs w:val="20"/>
        </w:rPr>
        <w:t>諸元」を参照すること。</w:t>
      </w:r>
    </w:p>
    <w:p w14:paraId="099EF423" w14:textId="77777777" w:rsidR="00D96D69" w:rsidRPr="00D96D69" w:rsidRDefault="00D96D69" w:rsidP="00D96D69">
      <w:pPr>
        <w:ind w:leftChars="425" w:left="1025"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・サービス利用料は月額固定額とし、対象期間の合計金額を算出すること。</w:t>
      </w:r>
    </w:p>
    <w:p w14:paraId="32089538" w14:textId="77777777" w:rsidR="00D96D69" w:rsidRPr="00D96D69" w:rsidRDefault="00D96D69" w:rsidP="00D96D69">
      <w:pPr>
        <w:ind w:leftChars="425" w:left="1025" w:hanging="132"/>
        <w:rPr>
          <w:rFonts w:asciiTheme="majorEastAsia" w:eastAsiaTheme="majorEastAsia" w:hAnsiTheme="majorEastAsia"/>
          <w:kern w:val="0"/>
          <w:sz w:val="20"/>
          <w:szCs w:val="20"/>
        </w:rPr>
      </w:pPr>
    </w:p>
    <w:bookmarkEnd w:id="106"/>
    <w:bookmarkEnd w:id="107"/>
    <w:p w14:paraId="0E514928" w14:textId="77777777" w:rsidR="00D96D69" w:rsidRPr="00D96D69" w:rsidRDefault="00D96D69" w:rsidP="00D96D69">
      <w:pPr>
        <w:widowControl/>
        <w:jc w:val="left"/>
        <w:rPr>
          <w:rFonts w:ascii="ＭＳ ゴシック" w:eastAsia="ＭＳ ゴシック" w:hAnsi="ＭＳ ゴシック" w:cs="Arial"/>
          <w:b/>
          <w:bCs/>
          <w:noProof/>
          <w:kern w:val="0"/>
          <w:sz w:val="18"/>
          <w:szCs w:val="16"/>
        </w:rPr>
      </w:pPr>
    </w:p>
    <w:p w14:paraId="5F7045C4"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bookmarkStart w:id="108" w:name="_Toc160786353"/>
      <w:bookmarkStart w:id="109" w:name="_Toc413053430"/>
      <w:bookmarkStart w:id="110" w:name="_Toc413172731"/>
      <w:bookmarkStart w:id="111" w:name="_Toc413224713"/>
      <w:bookmarkStart w:id="112" w:name="_Toc413224892"/>
      <w:bookmarkStart w:id="113" w:name="_Toc414462162"/>
      <w:bookmarkStart w:id="114" w:name="_Toc414462328"/>
      <w:bookmarkStart w:id="115" w:name="_Toc415499904"/>
      <w:bookmarkStart w:id="116" w:name="_Toc415500286"/>
      <w:bookmarkStart w:id="117" w:name="_Toc415500477"/>
      <w:r w:rsidRPr="00D96D69">
        <w:rPr>
          <w:rFonts w:ascii="ＭＳ ゴシック" w:eastAsia="ＭＳ ゴシック" w:hAnsi="ＭＳ ゴシック" w:hint="eastAsia"/>
          <w:kern w:val="0"/>
          <w:sz w:val="32"/>
          <w:szCs w:val="20"/>
        </w:rPr>
        <w:t>プロジェクト管理要件</w:t>
      </w:r>
      <w:bookmarkEnd w:id="108"/>
    </w:p>
    <w:p w14:paraId="71315FEB"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18" w:name="_Toc160786354"/>
      <w:r w:rsidRPr="00D96D69">
        <w:rPr>
          <w:rFonts w:ascii="ＭＳ ゴシック" w:eastAsia="ＭＳ ゴシック" w:hAnsi="ＭＳ ゴシック" w:hint="eastAsia"/>
          <w:kern w:val="0"/>
          <w:sz w:val="28"/>
          <w:szCs w:val="20"/>
        </w:rPr>
        <w:t>プロジェクト管理業務</w:t>
      </w:r>
      <w:bookmarkEnd w:id="118"/>
    </w:p>
    <w:p w14:paraId="0E39B3E8"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1)</w:t>
      </w:r>
      <w:r w:rsidRPr="00D96D69">
        <w:rPr>
          <w:rFonts w:asciiTheme="majorEastAsia" w:eastAsiaTheme="majorEastAsia" w:hAnsiTheme="majorEastAsia" w:hint="eastAsia"/>
          <w:kern w:val="0"/>
          <w:sz w:val="20"/>
          <w:szCs w:val="20"/>
        </w:rPr>
        <w:t xml:space="preserve"> プロジェクト計画書（方針、作業アプローチ、条件、WBS、体制、品質及びリスク管理方法、課題管理方法等を含む）を契約後2週間を目途に作成し、作業開始前にIPAの承認を得ること。</w:t>
      </w:r>
    </w:p>
    <w:p w14:paraId="56B796BC"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2) </w:t>
      </w:r>
      <w:r w:rsidRPr="00D96D69">
        <w:rPr>
          <w:rFonts w:asciiTheme="majorEastAsia" w:eastAsiaTheme="majorEastAsia" w:hAnsiTheme="majorEastAsia" w:hint="eastAsia"/>
          <w:kern w:val="0"/>
          <w:sz w:val="20"/>
          <w:szCs w:val="20"/>
        </w:rPr>
        <w:t>プロジェクト計画書には、プロジェクトの要求事項、要求との関係、各種テストによる要求事項の達成、要求の実現可能性等についても記載すること。</w:t>
      </w:r>
    </w:p>
    <w:p w14:paraId="5C1E80C3" w14:textId="77777777" w:rsidR="00D96D69" w:rsidRPr="00D96D69" w:rsidRDefault="00D96D69" w:rsidP="00D96D69">
      <w:pPr>
        <w:ind w:leftChars="359" w:left="886" w:hanging="132"/>
        <w:rPr>
          <w:rFonts w:ascii="ＭＳ ゴシック" w:eastAsia="ＭＳ ゴシック" w:hAnsi="ＭＳ ゴシック"/>
          <w:kern w:val="0"/>
          <w:sz w:val="20"/>
          <w:szCs w:val="21"/>
        </w:rPr>
      </w:pPr>
    </w:p>
    <w:p w14:paraId="193EAA36"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19" w:name="_Toc160786355"/>
      <w:r w:rsidRPr="00D96D69">
        <w:rPr>
          <w:rFonts w:ascii="ＭＳ ゴシック" w:eastAsia="ＭＳ ゴシック" w:hAnsi="ＭＳ ゴシック" w:hint="eastAsia"/>
          <w:kern w:val="0"/>
          <w:sz w:val="28"/>
          <w:szCs w:val="20"/>
        </w:rPr>
        <w:t>スケジュールの策定</w:t>
      </w:r>
      <w:bookmarkEnd w:id="119"/>
    </w:p>
    <w:p w14:paraId="14148647"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詳細スケジュールを策定すること。工程の開始・終了を明確にすること。想定している工程は以下に示すとおりであり、これ以外に必要と考える工程がある場合には追加で記載すること。</w:t>
      </w:r>
    </w:p>
    <w:p w14:paraId="72700F28" w14:textId="77777777" w:rsidR="00D96D69" w:rsidRPr="00D96D69" w:rsidRDefault="00D96D69" w:rsidP="00D96D69">
      <w:pPr>
        <w:numPr>
          <w:ilvl w:val="0"/>
          <w:numId w:val="11"/>
        </w:numPr>
        <w:ind w:left="1701"/>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設計工程</w:t>
      </w:r>
    </w:p>
    <w:p w14:paraId="500268AB" w14:textId="77777777" w:rsidR="00D96D69" w:rsidRPr="00D96D69" w:rsidRDefault="00D96D69" w:rsidP="00D96D69">
      <w:pPr>
        <w:numPr>
          <w:ilvl w:val="0"/>
          <w:numId w:val="11"/>
        </w:numPr>
        <w:ind w:left="1701"/>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製造工程</w:t>
      </w:r>
    </w:p>
    <w:p w14:paraId="07763AC5" w14:textId="77777777" w:rsidR="00D96D69" w:rsidRPr="00D96D69" w:rsidRDefault="00D96D69" w:rsidP="00D96D69">
      <w:pPr>
        <w:numPr>
          <w:ilvl w:val="0"/>
          <w:numId w:val="11"/>
        </w:numPr>
        <w:ind w:left="1701"/>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テスト工程</w:t>
      </w:r>
    </w:p>
    <w:p w14:paraId="5DB95874" w14:textId="77777777" w:rsidR="00D96D69" w:rsidRPr="00D96D69" w:rsidRDefault="00D96D69" w:rsidP="00D96D69">
      <w:pPr>
        <w:numPr>
          <w:ilvl w:val="0"/>
          <w:numId w:val="11"/>
        </w:numPr>
        <w:ind w:left="1701"/>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チューニング工程</w:t>
      </w:r>
    </w:p>
    <w:p w14:paraId="2A833F85" w14:textId="77777777" w:rsidR="00D96D69" w:rsidRPr="00D96D69" w:rsidRDefault="00D96D69" w:rsidP="00D96D69">
      <w:pPr>
        <w:numPr>
          <w:ilvl w:val="0"/>
          <w:numId w:val="11"/>
        </w:numPr>
        <w:ind w:left="1701"/>
        <w:rPr>
          <w:rFonts w:ascii="ＭＳ ゴシック" w:eastAsia="ＭＳ ゴシック" w:hAnsi="ＭＳ ゴシック"/>
          <w:color w:val="000000" w:themeColor="text1"/>
          <w:kern w:val="0"/>
          <w:sz w:val="20"/>
          <w:szCs w:val="21"/>
        </w:rPr>
      </w:pPr>
      <w:r w:rsidRPr="00D96D69">
        <w:rPr>
          <w:rFonts w:ascii="ＭＳ ゴシック" w:eastAsia="ＭＳ ゴシック" w:hAnsi="ＭＳ ゴシック" w:hint="eastAsia"/>
          <w:color w:val="000000" w:themeColor="text1"/>
          <w:kern w:val="0"/>
          <w:sz w:val="20"/>
          <w:szCs w:val="21"/>
        </w:rPr>
        <w:t>受入確認支援・稼働準備工程</w:t>
      </w:r>
    </w:p>
    <w:p w14:paraId="0828A1F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IPA側の作業項目（要件のヒアリングや承認行為、受入確認等）と実施時期について記載すること。</w:t>
      </w:r>
    </w:p>
    <w:p w14:paraId="19D95F1D" w14:textId="77777777" w:rsidR="00D96D69" w:rsidRPr="00D96D69" w:rsidRDefault="00D96D69" w:rsidP="00D96D69">
      <w:pPr>
        <w:ind w:left="993"/>
        <w:rPr>
          <w:rFonts w:ascii="ＭＳ ゴシック" w:eastAsia="ＭＳ ゴシック" w:hAnsi="ＭＳ ゴシック"/>
          <w:kern w:val="0"/>
          <w:sz w:val="20"/>
          <w:szCs w:val="21"/>
        </w:rPr>
      </w:pPr>
    </w:p>
    <w:p w14:paraId="432296BB"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20" w:name="_Toc160786356"/>
      <w:bookmarkEnd w:id="109"/>
      <w:bookmarkEnd w:id="110"/>
      <w:bookmarkEnd w:id="111"/>
      <w:bookmarkEnd w:id="112"/>
      <w:bookmarkEnd w:id="113"/>
      <w:bookmarkEnd w:id="114"/>
      <w:bookmarkEnd w:id="115"/>
      <w:bookmarkEnd w:id="116"/>
      <w:bookmarkEnd w:id="117"/>
      <w:r w:rsidRPr="00D96D69">
        <w:rPr>
          <w:rFonts w:ascii="ＭＳ ゴシック" w:eastAsia="ＭＳ ゴシック" w:hAnsi="ＭＳ ゴシック" w:hint="eastAsia"/>
          <w:kern w:val="0"/>
          <w:sz w:val="28"/>
          <w:szCs w:val="20"/>
        </w:rPr>
        <w:t>プロジェクト体制</w:t>
      </w:r>
      <w:bookmarkEnd w:id="120"/>
    </w:p>
    <w:p w14:paraId="20FD4A71"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組織またはプロジェクトメンバーは、以下の条件を満たすこと</w:t>
      </w:r>
    </w:p>
    <w:p w14:paraId="301DA7F8"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①</w:t>
      </w:r>
      <w:r w:rsidRPr="00D96D69">
        <w:rPr>
          <w:rFonts w:ascii="ＭＳ ゴシック" w:eastAsia="ＭＳ ゴシック" w:hAnsi="ＭＳ ゴシック" w:hint="eastAsia"/>
          <w:kern w:val="0"/>
          <w:sz w:val="20"/>
          <w:szCs w:val="21"/>
        </w:rPr>
        <w:tab/>
        <w:t>プロジェクトメンバーに、AOAIを用いた安全で安定したサービスの開発・運用の実績がある者を含めること。開発・運用の実績の一例を次に示す。</w:t>
      </w:r>
    </w:p>
    <w:p w14:paraId="7CC1A38A"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xml:space="preserve">　 - 生成AIを活用した業務改善を定性、定量で評価する仕組みの実装</w:t>
      </w:r>
    </w:p>
    <w:p w14:paraId="2BABEC28"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xml:space="preserve">　 - 生成AIの不適切な利用の抑止に関する機能の実装</w:t>
      </w:r>
    </w:p>
    <w:p w14:paraId="7D8F7A4B"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xml:space="preserve">　 - 生成AIの精度向上</w:t>
      </w:r>
    </w:p>
    <w:p w14:paraId="04537F31"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xml:space="preserve">　 - 生成AIの活用ノウハウを共有する機能の実装</w:t>
      </w:r>
    </w:p>
    <w:p w14:paraId="12433CAA"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xml:space="preserve">　 - 入出力のログ分析の環境整備</w:t>
      </w:r>
    </w:p>
    <w:p w14:paraId="387B12A3"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xml:space="preserve">　 - 従量課金を低減する工夫</w:t>
      </w:r>
    </w:p>
    <w:p w14:paraId="6486B8A0"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②</w:t>
      </w:r>
      <w:r w:rsidRPr="00D96D69">
        <w:rPr>
          <w:rFonts w:ascii="ＭＳ ゴシック" w:eastAsia="ＭＳ ゴシック" w:hAnsi="ＭＳ ゴシック" w:hint="eastAsia"/>
          <w:kern w:val="0"/>
          <w:sz w:val="20"/>
          <w:szCs w:val="21"/>
        </w:rPr>
        <w:tab/>
        <w:t>プロジェクトメンバーにRAGの開発経験がある者が含まれ、性能向上のための提案ができること。</w:t>
      </w:r>
    </w:p>
    <w:p w14:paraId="1F65C1EC"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③</w:t>
      </w:r>
      <w:r w:rsidRPr="00D96D69">
        <w:rPr>
          <w:rFonts w:ascii="ＭＳ ゴシック" w:eastAsia="ＭＳ ゴシック" w:hAnsi="ＭＳ ゴシック" w:hint="eastAsia"/>
          <w:kern w:val="0"/>
          <w:sz w:val="20"/>
          <w:szCs w:val="21"/>
        </w:rPr>
        <w:tab/>
        <w:t>組織としてAzureを用いたWebシステム開発・構築実績を5件以上有すること。</w:t>
      </w:r>
    </w:p>
    <w:p w14:paraId="1DCD2E83"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lastRenderedPageBreak/>
        <w:t>④</w:t>
      </w:r>
      <w:r w:rsidRPr="00D96D69">
        <w:rPr>
          <w:rFonts w:ascii="ＭＳ ゴシック" w:eastAsia="ＭＳ ゴシック" w:hAnsi="ＭＳ ゴシック"/>
          <w:kern w:val="0"/>
          <w:sz w:val="20"/>
          <w:szCs w:val="21"/>
        </w:rPr>
        <w:tab/>
      </w:r>
      <w:r w:rsidRPr="00D96D69">
        <w:rPr>
          <w:rFonts w:ascii="ＭＳ ゴシック" w:eastAsia="ＭＳ ゴシック" w:hAnsi="ＭＳ ゴシック" w:hint="eastAsia"/>
          <w:kern w:val="0"/>
          <w:sz w:val="20"/>
          <w:szCs w:val="21"/>
        </w:rPr>
        <w:t>情報システムのセキュリティ対策に関する実績を有すること。</w:t>
      </w:r>
    </w:p>
    <w:p w14:paraId="637E1EC5" w14:textId="77777777" w:rsidR="00D96D69" w:rsidRPr="00D96D69" w:rsidRDefault="00D96D69" w:rsidP="00D96D69">
      <w:pPr>
        <w:ind w:left="99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⑤</w:t>
      </w:r>
      <w:r w:rsidRPr="00D96D69">
        <w:rPr>
          <w:rFonts w:ascii="ＭＳ ゴシック" w:eastAsia="ＭＳ ゴシック" w:hAnsi="ＭＳ ゴシック"/>
          <w:kern w:val="0"/>
          <w:sz w:val="20"/>
          <w:szCs w:val="21"/>
        </w:rPr>
        <w:tab/>
      </w:r>
      <w:r w:rsidRPr="00D96D69">
        <w:rPr>
          <w:rFonts w:ascii="ＭＳ ゴシック" w:eastAsia="ＭＳ ゴシック" w:hAnsi="ＭＳ ゴシック" w:hint="eastAsia"/>
          <w:kern w:val="0"/>
          <w:sz w:val="20"/>
          <w:szCs w:val="21"/>
        </w:rPr>
        <w:t>プロジェクトマネージャは、情報処理技術者試験制度のプロジェクトマネージャ試験の合格者若しくはＰＭＰ（</w:t>
      </w:r>
      <w:r w:rsidRPr="00D96D69">
        <w:rPr>
          <w:rFonts w:ascii="ＭＳ ゴシック" w:eastAsia="ＭＳ ゴシック" w:hAnsi="ＭＳ ゴシック"/>
          <w:kern w:val="0"/>
          <w:sz w:val="20"/>
          <w:szCs w:val="21"/>
        </w:rPr>
        <w:t>Project Management Professional</w:t>
      </w:r>
      <w:r w:rsidRPr="00D96D69">
        <w:rPr>
          <w:rFonts w:ascii="ＭＳ ゴシック" w:eastAsia="ＭＳ ゴシック" w:hAnsi="ＭＳ ゴシック" w:hint="eastAsia"/>
          <w:kern w:val="0"/>
          <w:sz w:val="20"/>
          <w:szCs w:val="21"/>
        </w:rPr>
        <w:t>）の有資格者又はこれらと同等の技術水準を満たすことを業務経験等から証明できる者であるとともに、ＰＭＢＯＫ（第７版以降）の内容を熟知しており、コミュニケーション能力及び説明能力が高いこと。</w:t>
      </w:r>
    </w:p>
    <w:p w14:paraId="786F5AD5"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プロジェクト体制図を作成し、プロジェクトメンバーの主担当作業、所有資格、保有スキル、関与度合い等を記載すること。</w:t>
      </w:r>
    </w:p>
    <w:p w14:paraId="62FC9377"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 xml:space="preserve">(3) </w:t>
      </w:r>
      <w:r w:rsidRPr="00D96D69">
        <w:rPr>
          <w:rFonts w:asciiTheme="majorEastAsia" w:eastAsiaTheme="majorEastAsia" w:hAnsiTheme="majorEastAsia"/>
          <w:kern w:val="0"/>
          <w:sz w:val="20"/>
          <w:szCs w:val="20"/>
        </w:rPr>
        <w:t>WBSを作成し、作業工程毎の作業内容、作業担当者、作業期間、工数、要素成果物等を明確にすること。</w:t>
      </w:r>
    </w:p>
    <w:p w14:paraId="0EB22043"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(4) 情報管理体制について、以下に記載する事項を遵守すること。</w:t>
      </w:r>
    </w:p>
    <w:p w14:paraId="628C709F" w14:textId="77777777" w:rsidR="00D96D69" w:rsidRPr="00D96D69" w:rsidRDefault="00D96D69" w:rsidP="00D96D69">
      <w:pPr>
        <w:numPr>
          <w:ilvl w:val="0"/>
          <w:numId w:val="12"/>
        </w:numPr>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請負者は、本事業で知り得た情報を適切に管理するため、次の履行体制を確保し、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0C96C23" w14:textId="77777777" w:rsidR="00D96D69" w:rsidRPr="00D96D69" w:rsidRDefault="00D96D69" w:rsidP="00D96D69">
      <w:pPr>
        <w:ind w:left="121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【確保すべき履行体制】</w:t>
      </w:r>
    </w:p>
    <w:p w14:paraId="0A465588" w14:textId="77777777" w:rsidR="00D96D69" w:rsidRPr="00D96D69" w:rsidRDefault="00D96D69" w:rsidP="00D96D69">
      <w:pPr>
        <w:numPr>
          <w:ilvl w:val="0"/>
          <w:numId w:val="11"/>
        </w:numPr>
        <w:ind w:left="1843"/>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契約を履行する一環として契約相手方が収集、管理、作成等した一切の情報が、IPAが保護を要さないと確認するまで情報取扱者名簿に記載のある者以外に伝達または漏えいされないことを保証すること。</w:t>
      </w:r>
    </w:p>
    <w:p w14:paraId="474BFB94" w14:textId="77777777" w:rsidR="00D96D69" w:rsidRPr="00D96D69" w:rsidRDefault="00D96D69" w:rsidP="00D96D69">
      <w:pPr>
        <w:ind w:left="1560"/>
        <w:rPr>
          <w:rFonts w:ascii="ＭＳ ゴシック" w:eastAsia="ＭＳ ゴシック" w:hAnsi="ＭＳ ゴシック"/>
          <w:color w:val="0000FF"/>
          <w:kern w:val="0"/>
          <w:sz w:val="20"/>
          <w:szCs w:val="21"/>
        </w:rPr>
      </w:pPr>
    </w:p>
    <w:p w14:paraId="48FF26F2" w14:textId="77777777" w:rsidR="00D96D69" w:rsidRPr="00D96D69" w:rsidRDefault="00D96D69" w:rsidP="00D96D69">
      <w:pPr>
        <w:ind w:left="1560"/>
        <w:rPr>
          <w:rFonts w:ascii="ＭＳ ゴシック" w:eastAsia="ＭＳ ゴシック" w:hAnsi="ＭＳ ゴシック"/>
          <w:color w:val="0000FF"/>
          <w:kern w:val="0"/>
          <w:sz w:val="20"/>
          <w:szCs w:val="21"/>
        </w:rPr>
      </w:pPr>
      <w:r w:rsidRPr="00D96D69">
        <w:rPr>
          <w:rFonts w:ascii="ＭＳ ゴシック" w:eastAsia="ＭＳ ゴシック" w:hAnsi="ＭＳ ゴシック"/>
          <w:noProof/>
          <w:color w:val="0000FF"/>
          <w:kern w:val="0"/>
          <w:sz w:val="20"/>
          <w:szCs w:val="21"/>
        </w:rPr>
        <w:drawing>
          <wp:inline distT="0" distB="0" distL="0" distR="0" wp14:anchorId="0EB872DB" wp14:editId="551AF7CD">
            <wp:extent cx="4097020" cy="26949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7F85E502" w14:textId="77777777" w:rsidR="00D96D69" w:rsidRPr="00D96D69" w:rsidRDefault="00D96D69" w:rsidP="00D96D69">
      <w:pPr>
        <w:ind w:left="1560"/>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※情報管理体制図に記載すべき事項は、下記のとおり。</w:t>
      </w:r>
    </w:p>
    <w:p w14:paraId="4EAF686D" w14:textId="77777777" w:rsidR="00D96D69" w:rsidRPr="00D96D69" w:rsidRDefault="00D96D69" w:rsidP="00D96D69">
      <w:pPr>
        <w:numPr>
          <w:ilvl w:val="0"/>
          <w:numId w:val="11"/>
        </w:numPr>
        <w:ind w:left="2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本業務の遂行にあたって保護すべき情報を取り扱う全ての者。（再委託先も含む。）</w:t>
      </w:r>
    </w:p>
    <w:p w14:paraId="3A45EA40" w14:textId="77777777" w:rsidR="00D96D69" w:rsidRPr="00D96D69" w:rsidRDefault="00D96D69" w:rsidP="00D96D69">
      <w:pPr>
        <w:numPr>
          <w:ilvl w:val="0"/>
          <w:numId w:val="11"/>
        </w:numPr>
        <w:ind w:left="2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本業務の遂行のため最低限必要な範囲で情報取扱者を設定し記載すること。</w:t>
      </w:r>
    </w:p>
    <w:p w14:paraId="27386C1F" w14:textId="77777777" w:rsidR="00D96D69" w:rsidRPr="00D96D69" w:rsidRDefault="00D96D69" w:rsidP="00D96D69">
      <w:pPr>
        <w:numPr>
          <w:ilvl w:val="0"/>
          <w:numId w:val="11"/>
        </w:numPr>
        <w:ind w:left="2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情報管理規則等を有している場合で上記例を満たす情報については、情報管理規則等の内規の添付で代用可能とする。</w:t>
      </w:r>
    </w:p>
    <w:p w14:paraId="3A98B70E" w14:textId="77777777" w:rsidR="00D96D69" w:rsidRPr="00D96D69" w:rsidRDefault="00D96D69" w:rsidP="00D96D69">
      <w:pPr>
        <w:ind w:left="1560"/>
        <w:rPr>
          <w:rFonts w:ascii="ＭＳ ゴシック" w:eastAsia="ＭＳ ゴシック" w:hAnsi="ＭＳ ゴシック"/>
          <w:color w:val="0000FF"/>
          <w:kern w:val="0"/>
          <w:sz w:val="20"/>
          <w:szCs w:val="21"/>
        </w:rPr>
      </w:pPr>
    </w:p>
    <w:p w14:paraId="0FB36D1B" w14:textId="77777777" w:rsidR="00D96D69" w:rsidRPr="00D96D69" w:rsidRDefault="00D96D69" w:rsidP="00D96D69">
      <w:pPr>
        <w:ind w:left="1560"/>
        <w:rPr>
          <w:rFonts w:ascii="ＭＳ ゴシック" w:eastAsia="ＭＳ ゴシック" w:hAnsi="ＭＳ ゴシック"/>
          <w:color w:val="0000FF"/>
          <w:kern w:val="0"/>
          <w:sz w:val="20"/>
          <w:szCs w:val="21"/>
        </w:rPr>
      </w:pPr>
      <w:r w:rsidRPr="00D96D69">
        <w:rPr>
          <w:rFonts w:ascii="ＭＳ ゴシック" w:eastAsia="ＭＳ ゴシック" w:hAnsi="ＭＳ ゴシック"/>
          <w:color w:val="0000FF"/>
          <w:kern w:val="0"/>
          <w:sz w:val="20"/>
          <w:szCs w:val="21"/>
        </w:rPr>
        <w:object w:dxaOrig="8764" w:dyaOrig="3433" w14:anchorId="37E20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58.25pt" o:ole="">
            <v:imagedata r:id="rId13" o:title=""/>
          </v:shape>
          <o:OLEObject Type="Embed" ProgID="Excel.Sheet.12" ShapeID="_x0000_i1025" DrawAspect="Content" ObjectID="_1784652906" r:id="rId14"/>
        </w:object>
      </w:r>
    </w:p>
    <w:p w14:paraId="716D5030" w14:textId="77777777" w:rsidR="00D96D69" w:rsidRPr="00D96D69" w:rsidRDefault="00D96D69" w:rsidP="00D96D69">
      <w:pPr>
        <w:ind w:left="1560"/>
        <w:rPr>
          <w:rFonts w:ascii="ＭＳ ゴシック" w:eastAsia="ＭＳ ゴシック" w:hAnsi="ＭＳ ゴシック"/>
          <w:color w:val="0000FF"/>
          <w:kern w:val="0"/>
          <w:sz w:val="20"/>
          <w:szCs w:val="21"/>
        </w:rPr>
      </w:pPr>
    </w:p>
    <w:p w14:paraId="09AA482A" w14:textId="77777777" w:rsidR="00D96D69" w:rsidRPr="00D96D69" w:rsidRDefault="00D96D69" w:rsidP="00D96D69">
      <w:pPr>
        <w:ind w:leftChars="743" w:left="1828" w:hangingChars="134" w:hanging="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※1請負者として情報取扱の全ての責任を有する者。必ず明記すること。</w:t>
      </w:r>
    </w:p>
    <w:p w14:paraId="649F1726" w14:textId="77777777" w:rsidR="00D96D69" w:rsidRPr="00D96D69" w:rsidRDefault="00D96D69" w:rsidP="00D96D69">
      <w:pPr>
        <w:ind w:leftChars="743" w:left="1828" w:hangingChars="134" w:hanging="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※2本業務の遂行にあたって主に保護すべき情報を取り扱う者ではないが、業務の進捗状況等管理を行うなど、保護すべき情報を取り扱う可能性のある者。</w:t>
      </w:r>
    </w:p>
    <w:p w14:paraId="4647E6DE" w14:textId="77777777" w:rsidR="00D96D69" w:rsidRPr="00D96D69" w:rsidRDefault="00D96D69" w:rsidP="00D96D69">
      <w:pPr>
        <w:ind w:leftChars="743" w:left="1828" w:hangingChars="134" w:hanging="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※3本業務の遂行にあたって保護すべき情報を取り扱う可能性のある者。(再委託先も含む)</w:t>
      </w:r>
    </w:p>
    <w:p w14:paraId="4F70B93A" w14:textId="77777777" w:rsidR="00D96D69" w:rsidRPr="00D96D69" w:rsidRDefault="00D96D69" w:rsidP="00D96D69">
      <w:pPr>
        <w:ind w:leftChars="743" w:left="1828" w:hangingChars="134" w:hanging="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w:t>
      </w:r>
      <w:r w:rsidRPr="00D96D69">
        <w:rPr>
          <w:rFonts w:ascii="ＭＳ ゴシック" w:eastAsia="ＭＳ ゴシック" w:hAnsi="ＭＳ ゴシック"/>
          <w:kern w:val="0"/>
          <w:sz w:val="20"/>
          <w:szCs w:val="21"/>
        </w:rPr>
        <w:t>4</w:t>
      </w:r>
      <w:r w:rsidRPr="00D96D69">
        <w:rPr>
          <w:rFonts w:ascii="ＭＳ ゴシック" w:eastAsia="ＭＳ ゴシック" w:hAnsi="ＭＳ ゴシック" w:hint="eastAsia"/>
          <w:kern w:val="0"/>
          <w:sz w:val="20"/>
          <w:szCs w:val="21"/>
        </w:rPr>
        <w:t>日本国籍を有する者、及び法務大臣から永住の許可を受けた者（入管特例法の「特別永住者」を除く。)以外の者は、パスポート番号及び国籍を記載。</w:t>
      </w:r>
    </w:p>
    <w:p w14:paraId="327EB319" w14:textId="77777777" w:rsidR="00D96D69" w:rsidRPr="00D96D69" w:rsidRDefault="00D96D69" w:rsidP="00D96D69">
      <w:pPr>
        <w:ind w:leftChars="743" w:left="1828" w:hangingChars="134" w:hanging="268"/>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※5個人住所、生年月日については、必ずしも契約前に提出することを要しないが、その場合であっても担当部門から求められた場合は速やかに提出すること。</w:t>
      </w:r>
    </w:p>
    <w:p w14:paraId="41A9956E" w14:textId="77777777" w:rsidR="00D96D69" w:rsidRPr="00D96D69" w:rsidRDefault="00D96D69" w:rsidP="00D96D69">
      <w:pPr>
        <w:ind w:left="1560"/>
        <w:rPr>
          <w:rFonts w:ascii="ＭＳ ゴシック" w:eastAsia="ＭＳ ゴシック" w:hAnsi="ＭＳ ゴシック"/>
          <w:kern w:val="0"/>
          <w:sz w:val="20"/>
          <w:szCs w:val="21"/>
        </w:rPr>
      </w:pPr>
    </w:p>
    <w:p w14:paraId="21D68484" w14:textId="77777777" w:rsidR="00D96D69" w:rsidRPr="00D96D69" w:rsidRDefault="00D96D69" w:rsidP="00D96D69">
      <w:pPr>
        <w:numPr>
          <w:ilvl w:val="0"/>
          <w:numId w:val="12"/>
        </w:numPr>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本業務で知り得た一切の情報について、情報取扱者以外の者に開示または漏えいしてはならないものとする。ただし、IPAの承認を受けた場合はこの限りでない。</w:t>
      </w:r>
    </w:p>
    <w:p w14:paraId="3DA6707A" w14:textId="77777777" w:rsidR="00D96D69" w:rsidRPr="00D96D69" w:rsidRDefault="00D96D69" w:rsidP="00D96D69">
      <w:pPr>
        <w:numPr>
          <w:ilvl w:val="0"/>
          <w:numId w:val="12"/>
        </w:numPr>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①の情報セキュリティを確保するための体制を定めた書面または情報取扱者名簿に変更がある場合は、予めIPAへ届出を行い、同意を得なければならない。</w:t>
      </w:r>
    </w:p>
    <w:p w14:paraId="3535DED3" w14:textId="77777777" w:rsidR="00D96D69" w:rsidRPr="00D96D69" w:rsidRDefault="00D96D69" w:rsidP="00D96D69">
      <w:pPr>
        <w:numPr>
          <w:ilvl w:val="0"/>
          <w:numId w:val="12"/>
        </w:numPr>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本業務に従事する全ての者の経歴（氏名、所属、役職、学歴、職歴、業務経験、研修実績、専門知識や知見、母国語及び外国語能力、国籍等）がわかる資料を提出すること。</w:t>
      </w:r>
      <w:r w:rsidRPr="00D96D69">
        <w:rPr>
          <w:rFonts w:ascii="ＭＳ ゴシック" w:eastAsia="ＭＳ ゴシック" w:hAnsi="ＭＳ ゴシック"/>
          <w:kern w:val="0"/>
          <w:sz w:val="20"/>
          <w:szCs w:val="21"/>
        </w:rPr>
        <w:br/>
      </w:r>
      <w:r w:rsidRPr="00D96D69">
        <w:rPr>
          <w:rFonts w:ascii="ＭＳ ゴシック" w:eastAsia="ＭＳ ゴシック" w:hAnsi="ＭＳ ゴシック" w:hint="eastAsia"/>
          <w:kern w:val="0"/>
          <w:sz w:val="20"/>
          <w:szCs w:val="21"/>
        </w:rPr>
        <w:t>※経歴を提出しない者の人件費は計上不可とする。</w:t>
      </w:r>
    </w:p>
    <w:p w14:paraId="6EB20AB5" w14:textId="77777777" w:rsidR="00D96D69" w:rsidRPr="00D96D69" w:rsidRDefault="00D96D69" w:rsidP="00D96D69">
      <w:pPr>
        <w:numPr>
          <w:ilvl w:val="0"/>
          <w:numId w:val="12"/>
        </w:numPr>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IPAから提供した資料またはIPAが指定した資料の取扱い（返却・削除等）については、IPAの指示に従うこと。業務日誌をはじめとする経理処理に関する資料については適宜保管すること。</w:t>
      </w:r>
    </w:p>
    <w:p w14:paraId="3F51BB96" w14:textId="77777777" w:rsidR="00D96D69" w:rsidRPr="00D96D69" w:rsidRDefault="00D96D69" w:rsidP="00D96D69">
      <w:pPr>
        <w:ind w:left="573"/>
        <w:rPr>
          <w:rFonts w:ascii="ＭＳ ゴシック" w:eastAsia="ＭＳ ゴシック" w:hAnsi="ＭＳ ゴシック"/>
          <w:kern w:val="0"/>
          <w:sz w:val="20"/>
          <w:szCs w:val="21"/>
        </w:rPr>
      </w:pPr>
    </w:p>
    <w:p w14:paraId="3D9650D2"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21" w:name="_Toc413053432"/>
      <w:bookmarkStart w:id="122" w:name="_Toc413172733"/>
      <w:bookmarkStart w:id="123" w:name="_Toc413224715"/>
      <w:bookmarkStart w:id="124" w:name="_Toc413224894"/>
      <w:bookmarkStart w:id="125" w:name="_Toc414462164"/>
      <w:bookmarkStart w:id="126" w:name="_Toc414462330"/>
      <w:bookmarkStart w:id="127" w:name="_Toc415499906"/>
      <w:bookmarkStart w:id="128" w:name="_Toc415500288"/>
      <w:bookmarkStart w:id="129" w:name="_Toc415500479"/>
      <w:bookmarkStart w:id="130" w:name="_Toc451279158"/>
      <w:bookmarkStart w:id="131" w:name="_Toc160786358"/>
      <w:r w:rsidRPr="00D96D69">
        <w:rPr>
          <w:rFonts w:ascii="ＭＳ ゴシック" w:eastAsia="ＭＳ ゴシック" w:hAnsi="ＭＳ ゴシック" w:hint="eastAsia"/>
          <w:kern w:val="0"/>
          <w:sz w:val="28"/>
          <w:szCs w:val="20"/>
        </w:rPr>
        <w:t>課題管理</w:t>
      </w:r>
      <w:bookmarkEnd w:id="121"/>
      <w:bookmarkEnd w:id="122"/>
      <w:bookmarkEnd w:id="123"/>
      <w:bookmarkEnd w:id="124"/>
      <w:bookmarkEnd w:id="125"/>
      <w:bookmarkEnd w:id="126"/>
      <w:bookmarkEnd w:id="127"/>
      <w:bookmarkEnd w:id="128"/>
      <w:bookmarkEnd w:id="129"/>
      <w:bookmarkEnd w:id="130"/>
      <w:bookmarkEnd w:id="131"/>
    </w:p>
    <w:p w14:paraId="4AA74E46"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1) </w:t>
      </w:r>
      <w:r w:rsidRPr="00D96D69">
        <w:rPr>
          <w:rFonts w:asciiTheme="majorEastAsia" w:eastAsiaTheme="majorEastAsia" w:hAnsiTheme="majorEastAsia" w:hint="eastAsia"/>
          <w:kern w:val="0"/>
          <w:sz w:val="20"/>
          <w:szCs w:val="20"/>
        </w:rPr>
        <w:t>プロジェクトで発生した課題については、その内容、発生日、担当者、検討状況、検討結果及び解決日等の必要情報を一元的に管理すること。</w:t>
      </w:r>
    </w:p>
    <w:p w14:paraId="0F729FEF"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2) </w:t>
      </w:r>
      <w:r w:rsidRPr="00D96D69">
        <w:rPr>
          <w:rFonts w:asciiTheme="majorEastAsia" w:eastAsiaTheme="majorEastAsia" w:hAnsiTheme="majorEastAsia" w:hint="eastAsia"/>
          <w:kern w:val="0"/>
          <w:sz w:val="20"/>
          <w:szCs w:val="20"/>
        </w:rPr>
        <w:t>定期的に課題対応状況を監視し、解決を促す仕組みを構築すること。</w:t>
      </w:r>
    </w:p>
    <w:p w14:paraId="3B6E58C2"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3) </w:t>
      </w:r>
      <w:r w:rsidRPr="00D96D69">
        <w:rPr>
          <w:rFonts w:asciiTheme="majorEastAsia" w:eastAsiaTheme="majorEastAsia" w:hAnsiTheme="majorEastAsia" w:hint="eastAsia"/>
          <w:kern w:val="0"/>
          <w:sz w:val="20"/>
          <w:szCs w:val="20"/>
        </w:rPr>
        <w:t>課題発生時には、速やかにIPAに報告し対応策を検討すること。</w:t>
      </w:r>
    </w:p>
    <w:p w14:paraId="134FE884" w14:textId="77777777" w:rsidR="00D96D69" w:rsidRPr="00D96D69" w:rsidRDefault="00D96D69" w:rsidP="00D96D69">
      <w:pPr>
        <w:rPr>
          <w:rFonts w:ascii="ＭＳ ゴシック" w:eastAsia="ＭＳ ゴシック" w:hAnsi="ＭＳ ゴシック"/>
          <w:b/>
          <w:kern w:val="0"/>
          <w:sz w:val="24"/>
          <w:szCs w:val="20"/>
        </w:rPr>
      </w:pPr>
    </w:p>
    <w:p w14:paraId="7B97C1DA"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32" w:name="_Toc413053433"/>
      <w:bookmarkStart w:id="133" w:name="_Toc413172734"/>
      <w:bookmarkStart w:id="134" w:name="_Toc413224716"/>
      <w:bookmarkStart w:id="135" w:name="_Toc413224895"/>
      <w:bookmarkStart w:id="136" w:name="_Toc414462165"/>
      <w:bookmarkStart w:id="137" w:name="_Toc414462331"/>
      <w:bookmarkStart w:id="138" w:name="_Toc415499907"/>
      <w:bookmarkStart w:id="139" w:name="_Toc415500289"/>
      <w:bookmarkStart w:id="140" w:name="_Toc415500480"/>
      <w:bookmarkStart w:id="141" w:name="_Toc451279159"/>
      <w:bookmarkStart w:id="142" w:name="_Toc160786359"/>
      <w:r w:rsidRPr="00D96D69">
        <w:rPr>
          <w:rFonts w:ascii="ＭＳ ゴシック" w:eastAsia="ＭＳ ゴシック" w:hAnsi="ＭＳ ゴシック" w:hint="eastAsia"/>
          <w:kern w:val="0"/>
          <w:sz w:val="28"/>
          <w:szCs w:val="20"/>
        </w:rPr>
        <w:t>コミュニケーション管理</w:t>
      </w:r>
      <w:bookmarkEnd w:id="132"/>
      <w:bookmarkEnd w:id="133"/>
      <w:bookmarkEnd w:id="134"/>
      <w:bookmarkEnd w:id="135"/>
      <w:bookmarkEnd w:id="136"/>
      <w:bookmarkEnd w:id="137"/>
      <w:bookmarkEnd w:id="138"/>
      <w:bookmarkEnd w:id="139"/>
      <w:bookmarkEnd w:id="140"/>
      <w:bookmarkEnd w:id="141"/>
      <w:bookmarkEnd w:id="142"/>
    </w:p>
    <w:p w14:paraId="07F4C75A"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各会議において議事録を作成すること。週次で進捗や課題管理の状況を確認する会議、および、必要に応じ適宜会議を開催すること。</w:t>
      </w:r>
    </w:p>
    <w:p w14:paraId="5490849C" w14:textId="77777777" w:rsidR="00D96D69" w:rsidRPr="00D96D69" w:rsidRDefault="00D96D69" w:rsidP="00D96D69">
      <w:pPr>
        <w:ind w:leftChars="359" w:left="886" w:hanging="132"/>
        <w:rPr>
          <w:rFonts w:ascii="ＭＳ ゴシック" w:eastAsia="ＭＳ ゴシック" w:hAnsi="ＭＳ ゴシック"/>
          <w:kern w:val="0"/>
          <w:sz w:val="20"/>
          <w:szCs w:val="21"/>
        </w:rPr>
      </w:pPr>
    </w:p>
    <w:p w14:paraId="473C485C"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r w:rsidRPr="00D96D69">
        <w:rPr>
          <w:rFonts w:ascii="ＭＳ ゴシック" w:eastAsia="ＭＳ ゴシック" w:hAnsi="ＭＳ ゴシック" w:hint="eastAsia"/>
          <w:kern w:val="0"/>
          <w:sz w:val="32"/>
          <w:szCs w:val="21"/>
        </w:rPr>
        <w:t>作業</w:t>
      </w:r>
      <w:bookmarkStart w:id="143" w:name="_Toc160786360"/>
      <w:r w:rsidRPr="00D96D69">
        <w:rPr>
          <w:rFonts w:ascii="ＭＳ ゴシック" w:eastAsia="ＭＳ ゴシック" w:hAnsi="ＭＳ ゴシック" w:hint="eastAsia"/>
          <w:kern w:val="0"/>
          <w:sz w:val="32"/>
          <w:szCs w:val="20"/>
        </w:rPr>
        <w:t>範囲</w:t>
      </w:r>
      <w:bookmarkEnd w:id="143"/>
    </w:p>
    <w:p w14:paraId="6EB0DCA4"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44" w:name="_Toc160786362"/>
      <w:r w:rsidRPr="00D96D69">
        <w:rPr>
          <w:rFonts w:ascii="ＭＳ ゴシック" w:eastAsia="ＭＳ ゴシック" w:hAnsi="ＭＳ ゴシック" w:hint="eastAsia"/>
          <w:kern w:val="0"/>
          <w:sz w:val="28"/>
          <w:szCs w:val="20"/>
        </w:rPr>
        <w:t>環境</w:t>
      </w:r>
      <w:bookmarkEnd w:id="144"/>
    </w:p>
    <w:p w14:paraId="120D7D03"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1) </w:t>
      </w:r>
      <w:r w:rsidRPr="00D96D69">
        <w:rPr>
          <w:rFonts w:asciiTheme="majorEastAsia" w:eastAsiaTheme="majorEastAsia" w:hAnsiTheme="majorEastAsia" w:hint="eastAsia"/>
          <w:kern w:val="0"/>
          <w:sz w:val="20"/>
          <w:szCs w:val="20"/>
        </w:rPr>
        <w:t>開発用PC、Azure等開発用サービス及び作業場所については請負者にて用意すること。</w:t>
      </w:r>
    </w:p>
    <w:p w14:paraId="2A819244"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w:t>
      </w:r>
      <w:r w:rsidRPr="00D96D69">
        <w:rPr>
          <w:rFonts w:asciiTheme="majorEastAsia" w:eastAsiaTheme="majorEastAsia" w:hAnsiTheme="majorEastAsia"/>
          <w:kern w:val="0"/>
          <w:sz w:val="20"/>
          <w:szCs w:val="20"/>
        </w:rPr>
        <w:t xml:space="preserve">2) </w:t>
      </w:r>
      <w:r w:rsidRPr="00D96D69">
        <w:rPr>
          <w:rFonts w:asciiTheme="majorEastAsia" w:eastAsiaTheme="majorEastAsia" w:hAnsiTheme="majorEastAsia" w:hint="eastAsia"/>
          <w:kern w:val="0"/>
          <w:sz w:val="20"/>
          <w:szCs w:val="20"/>
        </w:rPr>
        <w:t>なお、受入確認は、IPAが所有するPCを利用して実施する。</w:t>
      </w:r>
    </w:p>
    <w:p w14:paraId="47D4FAB1" w14:textId="77777777" w:rsidR="00D96D69" w:rsidRPr="00D96D69" w:rsidRDefault="00D96D69" w:rsidP="00D96D69">
      <w:pPr>
        <w:ind w:leftChars="135" w:left="283" w:firstLineChars="100" w:firstLine="200"/>
        <w:jc w:val="left"/>
        <w:rPr>
          <w:rFonts w:ascii="ＭＳ ゴシック" w:eastAsia="ＭＳ ゴシック" w:hAnsi="ＭＳ ゴシック"/>
          <w:kern w:val="0"/>
          <w:sz w:val="20"/>
          <w:szCs w:val="20"/>
        </w:rPr>
      </w:pPr>
    </w:p>
    <w:p w14:paraId="50A236C9"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45" w:name="_Ref50565450"/>
      <w:bookmarkStart w:id="146" w:name="_Toc160786364"/>
      <w:r w:rsidRPr="00D96D69">
        <w:rPr>
          <w:rFonts w:ascii="ＭＳ ゴシック" w:eastAsia="ＭＳ ゴシック" w:hAnsi="ＭＳ ゴシック" w:hint="eastAsia"/>
          <w:kern w:val="0"/>
          <w:sz w:val="28"/>
          <w:szCs w:val="20"/>
        </w:rPr>
        <w:t>スケジュール</w:t>
      </w:r>
      <w:bookmarkEnd w:id="145"/>
      <w:bookmarkEnd w:id="146"/>
    </w:p>
    <w:p w14:paraId="7A1C98BB" w14:textId="77777777" w:rsidR="00D96D69" w:rsidRPr="00D96D69" w:rsidRDefault="00D96D69" w:rsidP="00D96D69">
      <w:pPr>
        <w:ind w:leftChars="135" w:left="283" w:firstLineChars="290" w:firstLine="580"/>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以下はスケジュールの目安である。</w:t>
      </w:r>
    </w:p>
    <w:p w14:paraId="361C245D"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開発・構築</w:t>
      </w:r>
    </w:p>
    <w:p w14:paraId="70ABC2F2" w14:textId="77777777" w:rsidR="00D96D69" w:rsidRPr="00D96D69" w:rsidRDefault="00D96D69" w:rsidP="00D96D69">
      <w:pPr>
        <w:ind w:left="330" w:firstLine="720"/>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lastRenderedPageBreak/>
        <w:t>・契約日以降1か月：設計の概要につきI</w:t>
      </w:r>
      <w:r w:rsidRPr="00D96D69">
        <w:rPr>
          <w:rFonts w:ascii="ＭＳ ゴシック" w:eastAsia="ＭＳ ゴシック" w:hAnsi="ＭＳ ゴシック"/>
          <w:kern w:val="0"/>
          <w:sz w:val="20"/>
          <w:szCs w:val="20"/>
        </w:rPr>
        <w:t>PA</w:t>
      </w:r>
      <w:r w:rsidRPr="00D96D69">
        <w:rPr>
          <w:rFonts w:ascii="ＭＳ ゴシック" w:eastAsia="ＭＳ ゴシック" w:hAnsi="ＭＳ ゴシック" w:hint="eastAsia"/>
          <w:kern w:val="0"/>
          <w:sz w:val="20"/>
          <w:szCs w:val="20"/>
        </w:rPr>
        <w:t>との合意</w:t>
      </w:r>
    </w:p>
    <w:p w14:paraId="0862C2D7" w14:textId="77777777" w:rsidR="00D96D69" w:rsidRPr="00D96D69" w:rsidRDefault="00D96D69" w:rsidP="00D96D69">
      <w:pPr>
        <w:ind w:leftChars="135" w:left="283" w:firstLineChars="390" w:firstLine="780"/>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・次の1か月：チャットUI開発</w:t>
      </w:r>
    </w:p>
    <w:p w14:paraId="4FD96E92" w14:textId="77777777" w:rsidR="00D96D69" w:rsidRPr="00D96D69" w:rsidRDefault="00D96D69" w:rsidP="00D96D69">
      <w:pPr>
        <w:ind w:leftChars="135" w:left="283" w:firstLineChars="290" w:firstLine="580"/>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 xml:space="preserve">　・次の1か月：チャットUIチューニング</w:t>
      </w:r>
    </w:p>
    <w:p w14:paraId="6373C748" w14:textId="77777777" w:rsidR="00D96D69" w:rsidRPr="00D96D69" w:rsidRDefault="00D96D69" w:rsidP="00D96D69">
      <w:pPr>
        <w:ind w:leftChars="135" w:left="283" w:firstLineChars="390" w:firstLine="780"/>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・納入14日前：受入確認支援</w:t>
      </w:r>
    </w:p>
    <w:p w14:paraId="6BB0F2BD" w14:textId="77777777" w:rsidR="00D96D69" w:rsidRPr="00D96D69" w:rsidRDefault="00D96D69" w:rsidP="00D96D69">
      <w:pPr>
        <w:ind w:leftChars="135" w:left="283" w:firstLineChars="390" w:firstLine="780"/>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但し、各スケジュールに重複期間があってよい。</w:t>
      </w:r>
    </w:p>
    <w:p w14:paraId="7E5D37D7"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サービス運用・保守及び問い合わせ対応</w:t>
      </w:r>
    </w:p>
    <w:p w14:paraId="5934249F" w14:textId="77777777" w:rsidR="00D96D69" w:rsidRPr="00D96D69" w:rsidRDefault="00D96D69" w:rsidP="00D96D69">
      <w:pPr>
        <w:ind w:left="852"/>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 xml:space="preserve">　・2</w:t>
      </w:r>
      <w:r w:rsidRPr="00D96D69">
        <w:rPr>
          <w:rFonts w:ascii="ＭＳ ゴシック" w:eastAsia="ＭＳ ゴシック" w:hAnsi="ＭＳ ゴシック"/>
          <w:kern w:val="0"/>
          <w:sz w:val="20"/>
          <w:szCs w:val="20"/>
        </w:rPr>
        <w:t>024</w:t>
      </w:r>
      <w:r w:rsidRPr="00D96D69">
        <w:rPr>
          <w:rFonts w:ascii="ＭＳ ゴシック" w:eastAsia="ＭＳ ゴシック" w:hAnsi="ＭＳ ゴシック" w:hint="eastAsia"/>
          <w:kern w:val="0"/>
          <w:sz w:val="20"/>
          <w:szCs w:val="20"/>
        </w:rPr>
        <w:t>年1</w:t>
      </w:r>
      <w:r w:rsidRPr="00D96D69">
        <w:rPr>
          <w:rFonts w:ascii="ＭＳ ゴシック" w:eastAsia="ＭＳ ゴシック" w:hAnsi="ＭＳ ゴシック"/>
          <w:kern w:val="0"/>
          <w:sz w:val="20"/>
          <w:szCs w:val="20"/>
        </w:rPr>
        <w:t>2</w:t>
      </w:r>
      <w:r w:rsidRPr="00D96D69">
        <w:rPr>
          <w:rFonts w:ascii="ＭＳ ゴシック" w:eastAsia="ＭＳ ゴシック" w:hAnsi="ＭＳ ゴシック" w:hint="eastAsia"/>
          <w:kern w:val="0"/>
          <w:sz w:val="20"/>
          <w:szCs w:val="20"/>
        </w:rPr>
        <w:t>月20日から</w:t>
      </w:r>
      <w:r w:rsidRPr="00D96D69">
        <w:rPr>
          <w:rFonts w:ascii="ＭＳ ゴシック" w:eastAsia="ＭＳ ゴシック" w:hAnsi="ＭＳ ゴシック"/>
          <w:kern w:val="0"/>
          <w:sz w:val="20"/>
          <w:szCs w:val="20"/>
        </w:rPr>
        <w:t>2025年</w:t>
      </w:r>
      <w:r w:rsidRPr="00D96D69">
        <w:rPr>
          <w:rFonts w:ascii="ＭＳ ゴシック" w:eastAsia="ＭＳ ゴシック" w:hAnsi="ＭＳ ゴシック" w:hint="eastAsia"/>
          <w:kern w:val="0"/>
          <w:sz w:val="20"/>
          <w:szCs w:val="20"/>
        </w:rPr>
        <w:t>3</w:t>
      </w:r>
      <w:r w:rsidRPr="00D96D69">
        <w:rPr>
          <w:rFonts w:ascii="ＭＳ ゴシック" w:eastAsia="ＭＳ ゴシック" w:hAnsi="ＭＳ ゴシック"/>
          <w:kern w:val="0"/>
          <w:sz w:val="20"/>
          <w:szCs w:val="20"/>
        </w:rPr>
        <w:t>月</w:t>
      </w:r>
      <w:r w:rsidRPr="00D96D69">
        <w:rPr>
          <w:rFonts w:ascii="ＭＳ ゴシック" w:eastAsia="ＭＳ ゴシック" w:hAnsi="ＭＳ ゴシック" w:hint="eastAsia"/>
          <w:kern w:val="0"/>
          <w:sz w:val="20"/>
          <w:szCs w:val="20"/>
        </w:rPr>
        <w:t>3</w:t>
      </w:r>
      <w:r w:rsidRPr="00D96D69">
        <w:rPr>
          <w:rFonts w:ascii="ＭＳ ゴシック" w:eastAsia="ＭＳ ゴシック" w:hAnsi="ＭＳ ゴシック"/>
          <w:kern w:val="0"/>
          <w:sz w:val="20"/>
          <w:szCs w:val="20"/>
        </w:rPr>
        <w:t>1</w:t>
      </w:r>
      <w:r w:rsidRPr="00D96D69">
        <w:rPr>
          <w:rFonts w:ascii="ＭＳ ゴシック" w:eastAsia="ＭＳ ゴシック" w:hAnsi="ＭＳ ゴシック" w:hint="eastAsia"/>
          <w:kern w:val="0"/>
          <w:sz w:val="20"/>
          <w:szCs w:val="20"/>
        </w:rPr>
        <w:t>日</w:t>
      </w:r>
      <w:r w:rsidRPr="00D96D69">
        <w:rPr>
          <w:rFonts w:ascii="ＭＳ ゴシック" w:eastAsia="ＭＳ ゴシック" w:hAnsi="ＭＳ ゴシック"/>
          <w:kern w:val="0"/>
          <w:sz w:val="20"/>
          <w:szCs w:val="20"/>
        </w:rPr>
        <w:t>まで</w:t>
      </w:r>
      <w:r w:rsidRPr="00D96D69" w:rsidDel="00551951">
        <w:rPr>
          <w:rFonts w:ascii="ＭＳ ゴシック" w:eastAsia="ＭＳ ゴシック" w:hAnsi="ＭＳ ゴシック"/>
          <w:kern w:val="0"/>
          <w:sz w:val="20"/>
          <w:szCs w:val="20"/>
        </w:rPr>
        <w:t xml:space="preserve"> </w:t>
      </w:r>
    </w:p>
    <w:p w14:paraId="406DC8CB" w14:textId="77777777" w:rsidR="00D96D69" w:rsidRPr="00D96D69" w:rsidRDefault="00D96D69" w:rsidP="00D96D69">
      <w:pPr>
        <w:ind w:left="1272"/>
        <w:jc w:val="left"/>
        <w:rPr>
          <w:rFonts w:ascii="ＭＳ ゴシック" w:eastAsia="ＭＳ ゴシック" w:hAnsi="ＭＳ ゴシック"/>
          <w:kern w:val="0"/>
          <w:sz w:val="20"/>
          <w:szCs w:val="20"/>
        </w:rPr>
      </w:pPr>
    </w:p>
    <w:p w14:paraId="4EBCF634"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0"/>
        </w:rPr>
      </w:pPr>
      <w:bookmarkStart w:id="147" w:name="_Toc451279119"/>
      <w:bookmarkStart w:id="148" w:name="_Toc160786365"/>
      <w:r w:rsidRPr="00D96D69">
        <w:rPr>
          <w:rFonts w:ascii="ＭＳ ゴシック" w:eastAsia="ＭＳ ゴシック" w:hAnsi="ＭＳ ゴシック" w:hint="eastAsia"/>
          <w:kern w:val="0"/>
          <w:sz w:val="28"/>
          <w:szCs w:val="20"/>
        </w:rPr>
        <w:t>納入要件</w:t>
      </w:r>
      <w:bookmarkEnd w:id="147"/>
      <w:bookmarkEnd w:id="148"/>
    </w:p>
    <w:p w14:paraId="423DF64B" w14:textId="77777777" w:rsidR="00D96D69" w:rsidRPr="00D96D69" w:rsidRDefault="00D96D69" w:rsidP="00D96D69">
      <w:pPr>
        <w:keepNext/>
        <w:numPr>
          <w:ilvl w:val="2"/>
          <w:numId w:val="0"/>
        </w:numPr>
        <w:ind w:left="1351" w:rightChars="100" w:right="210" w:hanging="850"/>
        <w:outlineLvl w:val="2"/>
        <w:rPr>
          <w:rFonts w:ascii="ＭＳ ゴシック" w:eastAsia="ＭＳ ゴシック" w:hAnsi="ＭＳ ゴシック"/>
          <w:kern w:val="0"/>
          <w:sz w:val="24"/>
          <w:szCs w:val="20"/>
        </w:rPr>
      </w:pPr>
      <w:r w:rsidRPr="00D96D69">
        <w:rPr>
          <w:rFonts w:ascii="ＭＳ ゴシック" w:eastAsia="ＭＳ ゴシック" w:hAnsi="ＭＳ ゴシック" w:hint="eastAsia"/>
          <w:kern w:val="0"/>
          <w:sz w:val="24"/>
          <w:szCs w:val="20"/>
        </w:rPr>
        <w:t xml:space="preserve">　</w:t>
      </w:r>
      <w:bookmarkStart w:id="149" w:name="_Ref47692511"/>
      <w:bookmarkStart w:id="150" w:name="_Toc160786366"/>
      <w:r w:rsidRPr="00D96D69">
        <w:rPr>
          <w:rFonts w:ascii="ＭＳ ゴシック" w:eastAsia="ＭＳ ゴシック" w:hAnsi="ＭＳ ゴシック" w:hint="eastAsia"/>
          <w:kern w:val="0"/>
          <w:sz w:val="24"/>
          <w:szCs w:val="20"/>
        </w:rPr>
        <w:t>納入</w:t>
      </w:r>
      <w:r w:rsidRPr="00D96D69">
        <w:rPr>
          <w:rFonts w:ascii="ＭＳ ゴシック" w:eastAsia="ＭＳ ゴシック" w:hAnsi="ＭＳ ゴシック" w:hint="eastAsia"/>
          <w:kern w:val="0"/>
          <w:sz w:val="24"/>
          <w:szCs w:val="21"/>
        </w:rPr>
        <w:t>物件</w:t>
      </w:r>
      <w:bookmarkEnd w:id="149"/>
      <w:bookmarkEnd w:id="150"/>
    </w:p>
    <w:p w14:paraId="5E1E6712" w14:textId="77777777" w:rsidR="00D96D69" w:rsidRPr="00D96D69" w:rsidRDefault="00D96D69" w:rsidP="00D96D69">
      <w:pPr>
        <w:ind w:left="720" w:firstLineChars="360" w:firstLine="723"/>
        <w:rPr>
          <w:rFonts w:asciiTheme="minorEastAsia" w:eastAsiaTheme="minorEastAsia" w:hAnsiTheme="minorEastAsia"/>
          <w:b/>
          <w:bCs/>
          <w:kern w:val="0"/>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tblGrid>
      <w:tr w:rsidR="00D96D69" w:rsidRPr="00D96D69" w14:paraId="18A21F1E" w14:textId="77777777" w:rsidTr="00646B4F">
        <w:tc>
          <w:tcPr>
            <w:tcW w:w="562" w:type="dxa"/>
          </w:tcPr>
          <w:p w14:paraId="4F6516D9"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No</w:t>
            </w:r>
          </w:p>
        </w:tc>
        <w:tc>
          <w:tcPr>
            <w:tcW w:w="8222" w:type="dxa"/>
          </w:tcPr>
          <w:p w14:paraId="742A5F97"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納入物件</w:t>
            </w:r>
          </w:p>
        </w:tc>
      </w:tr>
      <w:tr w:rsidR="00D96D69" w:rsidRPr="00D96D69" w14:paraId="7E7A6466" w14:textId="77777777" w:rsidTr="00646B4F">
        <w:tc>
          <w:tcPr>
            <w:tcW w:w="562" w:type="dxa"/>
          </w:tcPr>
          <w:p w14:paraId="1E906DBC"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1</w:t>
            </w:r>
          </w:p>
        </w:tc>
        <w:tc>
          <w:tcPr>
            <w:tcW w:w="8222" w:type="dxa"/>
          </w:tcPr>
          <w:p w14:paraId="25CE82BD" w14:textId="77777777" w:rsidR="00D96D69" w:rsidRPr="00D96D69" w:rsidRDefault="00D96D69" w:rsidP="00D96D69">
            <w:p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プロジェクト計画書およびWBS</w:t>
            </w:r>
          </w:p>
        </w:tc>
      </w:tr>
      <w:tr w:rsidR="00D96D69" w:rsidRPr="00D96D69" w14:paraId="5474C2CC" w14:textId="77777777" w:rsidTr="00646B4F">
        <w:tc>
          <w:tcPr>
            <w:tcW w:w="562" w:type="dxa"/>
          </w:tcPr>
          <w:p w14:paraId="386A91CB"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2</w:t>
            </w:r>
          </w:p>
        </w:tc>
        <w:tc>
          <w:tcPr>
            <w:tcW w:w="8222" w:type="dxa"/>
          </w:tcPr>
          <w:p w14:paraId="6B67F295" w14:textId="77777777" w:rsidR="00D96D69" w:rsidRPr="00D96D69" w:rsidRDefault="00D96D69" w:rsidP="00D96D69">
            <w:p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プロジェクト管理資料</w:t>
            </w:r>
          </w:p>
          <w:p w14:paraId="0DD2362B" w14:textId="77777777" w:rsidR="00D96D69" w:rsidRPr="00D96D69" w:rsidRDefault="00D96D69" w:rsidP="00D96D69">
            <w:pPr>
              <w:numPr>
                <w:ilvl w:val="0"/>
                <w:numId w:val="13"/>
              </w:num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進捗報告書（課題・リスク管理表、ガントチャート、会議資料、議事録等）</w:t>
            </w:r>
            <w:r w:rsidRPr="00D96D69">
              <w:rPr>
                <w:rFonts w:ascii="ＭＳ ゴシック" w:eastAsia="ＭＳ ゴシック" w:hAnsi="ＭＳ ゴシック"/>
                <w:kern w:val="0"/>
                <w:sz w:val="20"/>
                <w:szCs w:val="20"/>
              </w:rPr>
              <w:t xml:space="preserve"> </w:t>
            </w:r>
          </w:p>
        </w:tc>
      </w:tr>
      <w:tr w:rsidR="00D96D69" w:rsidRPr="00D96D69" w14:paraId="25686512" w14:textId="77777777" w:rsidTr="00646B4F">
        <w:tc>
          <w:tcPr>
            <w:tcW w:w="562" w:type="dxa"/>
          </w:tcPr>
          <w:p w14:paraId="1E61E846"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3</w:t>
            </w:r>
          </w:p>
        </w:tc>
        <w:tc>
          <w:tcPr>
            <w:tcW w:w="8222" w:type="dxa"/>
          </w:tcPr>
          <w:p w14:paraId="2D1888F1" w14:textId="77777777" w:rsidR="00D96D69" w:rsidRPr="00D96D69" w:rsidRDefault="00D96D69" w:rsidP="00D96D69">
            <w:p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開発文書</w:t>
            </w:r>
          </w:p>
          <w:p w14:paraId="214A5248" w14:textId="77777777" w:rsidR="00D96D69" w:rsidRPr="00D96D69" w:rsidRDefault="00D96D69" w:rsidP="00D96D69">
            <w:pPr>
              <w:numPr>
                <w:ilvl w:val="0"/>
                <w:numId w:val="14"/>
              </w:num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設計書</w:t>
            </w:r>
          </w:p>
          <w:p w14:paraId="3B4347A2" w14:textId="77777777" w:rsidR="00D96D69" w:rsidRPr="00D96D69" w:rsidRDefault="00D96D69" w:rsidP="00D96D69">
            <w:pPr>
              <w:numPr>
                <w:ilvl w:val="0"/>
                <w:numId w:val="14"/>
              </w:num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テスト計画書・結果報告書</w:t>
            </w:r>
          </w:p>
          <w:p w14:paraId="1F1FE387" w14:textId="77777777" w:rsidR="00D96D69" w:rsidRPr="00D96D69" w:rsidRDefault="00D96D69" w:rsidP="00D96D69">
            <w:pPr>
              <w:numPr>
                <w:ilvl w:val="0"/>
                <w:numId w:val="14"/>
              </w:num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チューニング計画書・結果報告書</w:t>
            </w:r>
          </w:p>
        </w:tc>
      </w:tr>
      <w:tr w:rsidR="00D96D69" w:rsidRPr="00D96D69" w14:paraId="755C3DFA" w14:textId="77777777" w:rsidTr="00646B4F">
        <w:tc>
          <w:tcPr>
            <w:tcW w:w="562" w:type="dxa"/>
          </w:tcPr>
          <w:p w14:paraId="30FA31C4"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4</w:t>
            </w:r>
          </w:p>
        </w:tc>
        <w:tc>
          <w:tcPr>
            <w:tcW w:w="8222" w:type="dxa"/>
          </w:tcPr>
          <w:p w14:paraId="0953F7F6" w14:textId="77777777" w:rsidR="00D96D69" w:rsidRPr="00D96D69" w:rsidRDefault="00D96D69" w:rsidP="00D96D69">
            <w:p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設定情報・スクリプト類（</w:t>
            </w:r>
            <w:proofErr w:type="spellStart"/>
            <w:r w:rsidRPr="00D96D69">
              <w:rPr>
                <w:rFonts w:ascii="ＭＳ ゴシック" w:eastAsia="ＭＳ ゴシック" w:hAnsi="ＭＳ ゴシック" w:hint="eastAsia"/>
                <w:kern w:val="0"/>
                <w:sz w:val="20"/>
                <w:szCs w:val="20"/>
              </w:rPr>
              <w:t>I</w:t>
            </w:r>
            <w:r w:rsidRPr="00D96D69">
              <w:rPr>
                <w:rFonts w:ascii="ＭＳ ゴシック" w:eastAsia="ＭＳ ゴシック" w:hAnsi="ＭＳ ゴシック"/>
                <w:kern w:val="0"/>
                <w:sz w:val="20"/>
                <w:szCs w:val="20"/>
              </w:rPr>
              <w:t>aC</w:t>
            </w:r>
            <w:proofErr w:type="spellEnd"/>
            <w:r w:rsidRPr="00D96D69">
              <w:rPr>
                <w:rFonts w:ascii="ＭＳ ゴシック" w:eastAsia="ＭＳ ゴシック" w:hAnsi="ＭＳ ゴシック" w:hint="eastAsia"/>
                <w:kern w:val="0"/>
                <w:sz w:val="20"/>
                <w:szCs w:val="20"/>
              </w:rPr>
              <w:t>含む）＊提供が困難な部分がある場合にはその理由の説明をすること</w:t>
            </w:r>
          </w:p>
        </w:tc>
      </w:tr>
      <w:tr w:rsidR="00D96D69" w:rsidRPr="00D96D69" w14:paraId="4FFD2C60" w14:textId="77777777" w:rsidTr="00646B4F">
        <w:tc>
          <w:tcPr>
            <w:tcW w:w="562" w:type="dxa"/>
          </w:tcPr>
          <w:p w14:paraId="6EC2A710" w14:textId="77777777" w:rsidR="00D96D69" w:rsidRPr="00D96D69" w:rsidRDefault="00D96D69" w:rsidP="00D96D69">
            <w:pPr>
              <w:jc w:val="center"/>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5</w:t>
            </w:r>
          </w:p>
        </w:tc>
        <w:tc>
          <w:tcPr>
            <w:tcW w:w="8222" w:type="dxa"/>
          </w:tcPr>
          <w:p w14:paraId="3C900BC5" w14:textId="77777777" w:rsidR="00D96D69" w:rsidRPr="00D96D69" w:rsidRDefault="00D96D69" w:rsidP="00D96D69">
            <w:p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マニュアル類</w:t>
            </w:r>
          </w:p>
          <w:p w14:paraId="7D206140" w14:textId="77777777" w:rsidR="00D96D69" w:rsidRPr="00D96D69" w:rsidRDefault="00D96D69" w:rsidP="00D96D69">
            <w:pPr>
              <w:numPr>
                <w:ilvl w:val="0"/>
                <w:numId w:val="15"/>
              </w:num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管理者向け運用・保守マニュアル</w:t>
            </w:r>
          </w:p>
          <w:p w14:paraId="5E3FC88A" w14:textId="77777777" w:rsidR="00D96D69" w:rsidRPr="00D96D69" w:rsidRDefault="00D96D69" w:rsidP="00D96D69">
            <w:pPr>
              <w:numPr>
                <w:ilvl w:val="0"/>
                <w:numId w:val="15"/>
              </w:numPr>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汎用I</w:t>
            </w:r>
            <w:r w:rsidRPr="00D96D69">
              <w:rPr>
                <w:rFonts w:ascii="ＭＳ ゴシック" w:eastAsia="ＭＳ ゴシック" w:hAnsi="ＭＳ ゴシック"/>
                <w:kern w:val="0"/>
                <w:sz w:val="20"/>
                <w:szCs w:val="20"/>
              </w:rPr>
              <w:t>/F</w:t>
            </w:r>
            <w:r w:rsidRPr="00D96D69">
              <w:rPr>
                <w:rFonts w:ascii="ＭＳ ゴシック" w:eastAsia="ＭＳ ゴシック" w:hAnsi="ＭＳ ゴシック" w:hint="eastAsia"/>
                <w:kern w:val="0"/>
                <w:sz w:val="20"/>
                <w:szCs w:val="20"/>
              </w:rPr>
              <w:t xml:space="preserve"> A</w:t>
            </w:r>
            <w:r w:rsidRPr="00D96D69">
              <w:rPr>
                <w:rFonts w:ascii="ＭＳ ゴシック" w:eastAsia="ＭＳ ゴシック" w:hAnsi="ＭＳ ゴシック"/>
                <w:kern w:val="0"/>
                <w:sz w:val="20"/>
                <w:szCs w:val="20"/>
              </w:rPr>
              <w:t>PI</w:t>
            </w:r>
            <w:r w:rsidRPr="00D96D69">
              <w:rPr>
                <w:rFonts w:ascii="ＭＳ ゴシック" w:eastAsia="ＭＳ ゴシック" w:hAnsi="ＭＳ ゴシック" w:hint="eastAsia"/>
                <w:kern w:val="0"/>
                <w:sz w:val="20"/>
                <w:szCs w:val="20"/>
              </w:rPr>
              <w:t>ドキュメント</w:t>
            </w:r>
          </w:p>
        </w:tc>
      </w:tr>
    </w:tbl>
    <w:p w14:paraId="3E9C3B56" w14:textId="77777777" w:rsidR="00D96D69" w:rsidRPr="00D96D69" w:rsidRDefault="00D96D69" w:rsidP="00D96D69">
      <w:pPr>
        <w:ind w:leftChars="354" w:left="885" w:hangingChars="71" w:hanging="142"/>
        <w:jc w:val="left"/>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＊いずれも、電子媒体（DVD-R）であること。また、</w:t>
      </w:r>
      <w:proofErr w:type="spellStart"/>
      <w:r w:rsidRPr="00D96D69">
        <w:rPr>
          <w:rFonts w:ascii="ＭＳ ゴシック" w:eastAsia="ＭＳ ゴシック" w:hAnsi="ＭＳ ゴシック" w:hint="eastAsia"/>
          <w:kern w:val="0"/>
          <w:sz w:val="20"/>
          <w:szCs w:val="20"/>
        </w:rPr>
        <w:t>W</w:t>
      </w:r>
      <w:r w:rsidRPr="00D96D69">
        <w:rPr>
          <w:rFonts w:ascii="ＭＳ ゴシック" w:eastAsia="ＭＳ ゴシック" w:hAnsi="ＭＳ ゴシック"/>
          <w:kern w:val="0"/>
          <w:sz w:val="20"/>
          <w:szCs w:val="20"/>
        </w:rPr>
        <w:t>ord</w:t>
      </w:r>
      <w:r w:rsidRPr="00D96D69">
        <w:rPr>
          <w:rFonts w:ascii="ＭＳ ゴシック" w:eastAsia="ＭＳ ゴシック" w:hAnsi="ＭＳ ゴシック" w:hint="eastAsia"/>
          <w:kern w:val="0"/>
          <w:sz w:val="20"/>
          <w:szCs w:val="20"/>
        </w:rPr>
        <w:t>,E</w:t>
      </w:r>
      <w:r w:rsidRPr="00D96D69">
        <w:rPr>
          <w:rFonts w:ascii="ＭＳ ゴシック" w:eastAsia="ＭＳ ゴシック" w:hAnsi="ＭＳ ゴシック"/>
          <w:kern w:val="0"/>
          <w:sz w:val="20"/>
          <w:szCs w:val="20"/>
        </w:rPr>
        <w:t>xcel</w:t>
      </w:r>
      <w:r w:rsidRPr="00D96D69">
        <w:rPr>
          <w:rFonts w:ascii="ＭＳ ゴシック" w:eastAsia="ＭＳ ゴシック" w:hAnsi="ＭＳ ゴシック" w:hint="eastAsia"/>
          <w:kern w:val="0"/>
          <w:sz w:val="20"/>
          <w:szCs w:val="20"/>
        </w:rPr>
        <w:t>,P</w:t>
      </w:r>
      <w:r w:rsidRPr="00D96D69">
        <w:rPr>
          <w:rFonts w:ascii="ＭＳ ゴシック" w:eastAsia="ＭＳ ゴシック" w:hAnsi="ＭＳ ゴシック"/>
          <w:kern w:val="0"/>
          <w:sz w:val="20"/>
          <w:szCs w:val="20"/>
        </w:rPr>
        <w:t>owerePoint</w:t>
      </w:r>
      <w:proofErr w:type="spellEnd"/>
      <w:r w:rsidRPr="00D96D69">
        <w:rPr>
          <w:rFonts w:ascii="ＭＳ ゴシック" w:eastAsia="ＭＳ ゴシック" w:hAnsi="ＭＳ ゴシック" w:hint="eastAsia"/>
          <w:kern w:val="0"/>
          <w:sz w:val="20"/>
          <w:szCs w:val="20"/>
        </w:rPr>
        <w:t>もしくはp</w:t>
      </w:r>
      <w:r w:rsidRPr="00D96D69">
        <w:rPr>
          <w:rFonts w:ascii="ＭＳ ゴシック" w:eastAsia="ＭＳ ゴシック" w:hAnsi="ＭＳ ゴシック"/>
          <w:kern w:val="0"/>
          <w:sz w:val="20"/>
          <w:szCs w:val="20"/>
        </w:rPr>
        <w:t>df</w:t>
      </w:r>
      <w:r w:rsidRPr="00D96D69">
        <w:rPr>
          <w:rFonts w:ascii="ＭＳ ゴシック" w:eastAsia="ＭＳ ゴシック" w:hAnsi="ＭＳ ゴシック" w:hint="eastAsia"/>
          <w:kern w:val="0"/>
          <w:sz w:val="20"/>
          <w:szCs w:val="20"/>
        </w:rPr>
        <w:t>のフォーマットであること</w:t>
      </w:r>
      <w:r w:rsidRPr="00D96D69">
        <w:rPr>
          <w:rFonts w:ascii="ＭＳ ゴシック" w:eastAsia="ＭＳ ゴシック" w:hAnsi="ＭＳ ゴシック" w:hint="eastAsia"/>
          <w:b/>
          <w:bCs/>
          <w:kern w:val="0"/>
          <w:sz w:val="20"/>
          <w:szCs w:val="20"/>
        </w:rPr>
        <w:t>。</w:t>
      </w:r>
      <w:r w:rsidRPr="00D96D69">
        <w:rPr>
          <w:rFonts w:ascii="ＭＳ ゴシック" w:eastAsia="ＭＳ ゴシック" w:hAnsi="ＭＳ ゴシック" w:hint="eastAsia"/>
          <w:kern w:val="0"/>
          <w:sz w:val="20"/>
          <w:szCs w:val="20"/>
        </w:rPr>
        <w:t>ただし設定情報やスクリプトについては説明文書とともに各情報の形式に準じた電子媒体があれば付属すること。</w:t>
      </w:r>
    </w:p>
    <w:p w14:paraId="0A9D31A1" w14:textId="77777777" w:rsidR="00D96D69" w:rsidRPr="00D96D69" w:rsidRDefault="00D96D69" w:rsidP="00D96D69">
      <w:pPr>
        <w:ind w:left="567"/>
        <w:jc w:val="left"/>
        <w:rPr>
          <w:rFonts w:asciiTheme="minorEastAsia" w:eastAsiaTheme="minorEastAsia" w:hAnsiTheme="minorEastAsia"/>
          <w:b/>
          <w:bCs/>
          <w:kern w:val="0"/>
          <w:sz w:val="20"/>
          <w:szCs w:val="20"/>
        </w:rPr>
      </w:pPr>
    </w:p>
    <w:p w14:paraId="4B85A9BB" w14:textId="77777777" w:rsidR="00D96D69" w:rsidRPr="00D96D69" w:rsidRDefault="00D96D69" w:rsidP="00D96D69">
      <w:pPr>
        <w:keepNext/>
        <w:numPr>
          <w:ilvl w:val="2"/>
          <w:numId w:val="0"/>
        </w:numPr>
        <w:ind w:leftChars="250" w:left="1376" w:rightChars="100" w:right="210" w:hanging="851"/>
        <w:outlineLvl w:val="2"/>
        <w:rPr>
          <w:rFonts w:ascii="ＭＳ ゴシック" w:eastAsia="ＭＳ ゴシック" w:hAnsi="ＭＳ ゴシック"/>
          <w:kern w:val="0"/>
          <w:sz w:val="24"/>
          <w:szCs w:val="20"/>
        </w:rPr>
      </w:pPr>
      <w:r w:rsidRPr="00D96D69">
        <w:rPr>
          <w:rFonts w:ascii="ＭＳ ゴシック" w:eastAsia="ＭＳ ゴシック" w:hAnsi="ＭＳ ゴシック" w:hint="eastAsia"/>
          <w:kern w:val="0"/>
          <w:sz w:val="24"/>
          <w:szCs w:val="20"/>
        </w:rPr>
        <w:t xml:space="preserve">　納入期限</w:t>
      </w:r>
    </w:p>
    <w:p w14:paraId="61CD4645"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(1) 開発・構築</w:t>
      </w:r>
    </w:p>
    <w:p w14:paraId="1B0DAF05" w14:textId="77777777" w:rsidR="00D96D69" w:rsidRPr="00D96D69" w:rsidRDefault="00D96D69" w:rsidP="00D96D69">
      <w:pPr>
        <w:ind w:leftChars="425" w:left="893" w:firstLineChars="200" w:firstLine="400"/>
        <w:rPr>
          <w:rFonts w:asciiTheme="majorEastAsia" w:eastAsiaTheme="majorEastAsia" w:hAnsiTheme="majorEastAsia"/>
          <w:kern w:val="0"/>
          <w:sz w:val="20"/>
          <w:szCs w:val="20"/>
        </w:rPr>
      </w:pPr>
      <w:r w:rsidRPr="00D96D69">
        <w:rPr>
          <w:rFonts w:asciiTheme="majorEastAsia" w:eastAsiaTheme="majorEastAsia" w:hAnsiTheme="majorEastAsia"/>
          <w:kern w:val="0"/>
          <w:sz w:val="20"/>
          <w:szCs w:val="20"/>
        </w:rPr>
        <w:t>2024</w:t>
      </w:r>
      <w:r w:rsidRPr="00D96D69">
        <w:rPr>
          <w:rFonts w:asciiTheme="majorEastAsia" w:eastAsiaTheme="majorEastAsia" w:hAnsiTheme="majorEastAsia" w:hint="eastAsia"/>
          <w:kern w:val="0"/>
          <w:sz w:val="20"/>
          <w:szCs w:val="20"/>
        </w:rPr>
        <w:t>年12月20日（金）</w:t>
      </w:r>
    </w:p>
    <w:p w14:paraId="77000025" w14:textId="77777777" w:rsidR="00D96D69" w:rsidRPr="00D96D69" w:rsidRDefault="00D96D69" w:rsidP="00D96D69">
      <w:pPr>
        <w:ind w:leftChars="359" w:left="886" w:hanging="132"/>
        <w:rPr>
          <w:rFonts w:asciiTheme="majorEastAsia" w:eastAsiaTheme="majorEastAsia" w:hAnsiTheme="majorEastAsia"/>
          <w:kern w:val="0"/>
          <w:sz w:val="20"/>
          <w:szCs w:val="20"/>
        </w:rPr>
      </w:pPr>
      <w:r w:rsidRPr="00D96D69">
        <w:rPr>
          <w:rFonts w:asciiTheme="majorEastAsia" w:eastAsiaTheme="majorEastAsia" w:hAnsiTheme="majorEastAsia" w:hint="eastAsia"/>
          <w:kern w:val="0"/>
          <w:sz w:val="20"/>
          <w:szCs w:val="20"/>
        </w:rPr>
        <w:t>(2) 運用・保守</w:t>
      </w:r>
    </w:p>
    <w:p w14:paraId="56128786" w14:textId="77777777" w:rsidR="00D96D69" w:rsidRPr="00D96D69" w:rsidRDefault="00D96D69" w:rsidP="00D96D69">
      <w:pPr>
        <w:ind w:leftChars="425" w:left="893" w:firstLineChars="200" w:firstLine="400"/>
        <w:rPr>
          <w:rFonts w:asciiTheme="majorEastAsia" w:eastAsiaTheme="majorEastAsia" w:hAnsiTheme="majorEastAsia"/>
          <w:kern w:val="0"/>
          <w:sz w:val="20"/>
          <w:szCs w:val="20"/>
        </w:rPr>
      </w:pPr>
      <w:r w:rsidRPr="00D96D69">
        <w:rPr>
          <w:rFonts w:asciiTheme="majorEastAsia" w:eastAsiaTheme="majorEastAsia" w:hAnsiTheme="majorEastAsia"/>
          <w:kern w:val="0"/>
          <w:sz w:val="20"/>
          <w:szCs w:val="20"/>
        </w:rPr>
        <w:t>2025</w:t>
      </w:r>
      <w:r w:rsidRPr="00D96D69">
        <w:rPr>
          <w:rFonts w:asciiTheme="majorEastAsia" w:eastAsiaTheme="majorEastAsia" w:hAnsiTheme="majorEastAsia" w:hint="eastAsia"/>
          <w:kern w:val="0"/>
          <w:sz w:val="20"/>
          <w:szCs w:val="20"/>
        </w:rPr>
        <w:t>年</w:t>
      </w:r>
      <w:r w:rsidRPr="00D96D69">
        <w:rPr>
          <w:rFonts w:asciiTheme="majorEastAsia" w:eastAsiaTheme="majorEastAsia" w:hAnsiTheme="majorEastAsia"/>
          <w:kern w:val="0"/>
          <w:sz w:val="20"/>
          <w:szCs w:val="20"/>
        </w:rPr>
        <w:t>3</w:t>
      </w:r>
      <w:r w:rsidRPr="00D96D69">
        <w:rPr>
          <w:rFonts w:asciiTheme="majorEastAsia" w:eastAsiaTheme="majorEastAsia" w:hAnsiTheme="majorEastAsia" w:hint="eastAsia"/>
          <w:kern w:val="0"/>
          <w:sz w:val="20"/>
          <w:szCs w:val="20"/>
        </w:rPr>
        <w:t>月</w:t>
      </w:r>
      <w:r w:rsidRPr="00D96D69">
        <w:rPr>
          <w:rFonts w:asciiTheme="majorEastAsia" w:eastAsiaTheme="majorEastAsia" w:hAnsiTheme="majorEastAsia"/>
          <w:kern w:val="0"/>
          <w:sz w:val="20"/>
          <w:szCs w:val="20"/>
        </w:rPr>
        <w:t>31</w:t>
      </w:r>
      <w:r w:rsidRPr="00D96D69">
        <w:rPr>
          <w:rFonts w:asciiTheme="majorEastAsia" w:eastAsiaTheme="majorEastAsia" w:hAnsiTheme="majorEastAsia" w:hint="eastAsia"/>
          <w:kern w:val="0"/>
          <w:sz w:val="20"/>
          <w:szCs w:val="20"/>
        </w:rPr>
        <w:t>日（月）</w:t>
      </w:r>
    </w:p>
    <w:p w14:paraId="1FE5F1BA" w14:textId="77777777" w:rsidR="00D96D69" w:rsidRPr="00D96D69" w:rsidRDefault="00D96D69" w:rsidP="00D96D69">
      <w:pPr>
        <w:rPr>
          <w:kern w:val="0"/>
          <w:sz w:val="20"/>
          <w:szCs w:val="20"/>
        </w:rPr>
      </w:pPr>
    </w:p>
    <w:p w14:paraId="53774270" w14:textId="77777777" w:rsidR="00D96D69" w:rsidRPr="00D96D69" w:rsidRDefault="00D96D69" w:rsidP="00D96D69">
      <w:pPr>
        <w:keepNext/>
        <w:numPr>
          <w:ilvl w:val="2"/>
          <w:numId w:val="0"/>
        </w:numPr>
        <w:ind w:left="1351" w:rightChars="100" w:right="210" w:hanging="850"/>
        <w:outlineLvl w:val="2"/>
        <w:rPr>
          <w:rFonts w:ascii="ＭＳ ゴシック" w:eastAsia="ＭＳ ゴシック" w:hAnsi="ＭＳ ゴシック"/>
          <w:kern w:val="0"/>
          <w:sz w:val="24"/>
          <w:szCs w:val="20"/>
        </w:rPr>
      </w:pPr>
      <w:r w:rsidRPr="00D96D69">
        <w:rPr>
          <w:rFonts w:ascii="ＭＳ ゴシック" w:eastAsia="ＭＳ ゴシック" w:hAnsi="ＭＳ ゴシック" w:hint="eastAsia"/>
          <w:kern w:val="0"/>
          <w:sz w:val="24"/>
          <w:szCs w:val="20"/>
        </w:rPr>
        <w:t xml:space="preserve">　</w:t>
      </w:r>
      <w:bookmarkStart w:id="151" w:name="_Toc160786367"/>
      <w:r w:rsidRPr="00D96D69">
        <w:rPr>
          <w:rFonts w:ascii="ＭＳ ゴシック" w:eastAsia="ＭＳ ゴシック" w:hAnsi="ＭＳ ゴシック" w:hint="eastAsia"/>
          <w:kern w:val="0"/>
          <w:sz w:val="24"/>
          <w:szCs w:val="20"/>
        </w:rPr>
        <w:t>納入場所</w:t>
      </w:r>
      <w:bookmarkEnd w:id="151"/>
    </w:p>
    <w:p w14:paraId="213CA2AC" w14:textId="77777777" w:rsidR="00D96D69" w:rsidRPr="00D96D69" w:rsidRDefault="00D96D69" w:rsidP="00D96D69">
      <w:pPr>
        <w:ind w:leftChars="620" w:left="1302" w:firstLineChars="100" w:firstLine="200"/>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〒113-6591</w:t>
      </w:r>
    </w:p>
    <w:p w14:paraId="2E396E1D" w14:textId="77777777" w:rsidR="00D96D69" w:rsidRPr="00D96D69" w:rsidRDefault="00D96D69" w:rsidP="00D96D69">
      <w:pPr>
        <w:ind w:leftChars="520" w:left="1092" w:firstLineChars="200" w:firstLine="400"/>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東京都文京区本駒込2丁目28番8号　文京グリーンコートセンターオフィス16階</w:t>
      </w:r>
    </w:p>
    <w:p w14:paraId="6C4208E7" w14:textId="77777777" w:rsidR="00D96D69" w:rsidRPr="00D96D69" w:rsidRDefault="00D96D69" w:rsidP="00D96D69">
      <w:pPr>
        <w:ind w:leftChars="420" w:left="882" w:firstLineChars="300" w:firstLine="600"/>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独立行政法人情報処理推進機構</w:t>
      </w:r>
    </w:p>
    <w:p w14:paraId="3C5C72DD" w14:textId="77777777" w:rsidR="00D96D69" w:rsidRPr="00D96D69" w:rsidRDefault="00D96D69" w:rsidP="00D96D69">
      <w:pPr>
        <w:ind w:leftChars="335" w:left="703" w:firstLineChars="100" w:firstLine="200"/>
        <w:rPr>
          <w:rFonts w:ascii="ＭＳ ゴシック" w:eastAsia="ＭＳ ゴシック" w:hAnsi="ＭＳ ゴシック"/>
          <w:kern w:val="0"/>
          <w:sz w:val="20"/>
          <w:szCs w:val="20"/>
        </w:rPr>
      </w:pPr>
      <w:r w:rsidRPr="00D96D69">
        <w:rPr>
          <w:rFonts w:ascii="ＭＳ ゴシック" w:eastAsia="ＭＳ ゴシック" w:hAnsi="ＭＳ ゴシック" w:hint="eastAsia"/>
          <w:kern w:val="0"/>
          <w:sz w:val="20"/>
          <w:szCs w:val="20"/>
        </w:rPr>
        <w:t xml:space="preserve">　</w:t>
      </w:r>
      <w:r w:rsidRPr="00D96D69">
        <w:rPr>
          <w:rFonts w:ascii="ＭＳ ゴシック" w:eastAsia="ＭＳ ゴシック" w:hAnsi="ＭＳ ゴシック"/>
          <w:kern w:val="0"/>
          <w:sz w:val="20"/>
          <w:szCs w:val="20"/>
        </w:rPr>
        <w:tab/>
      </w:r>
      <w:r w:rsidRPr="00D96D69">
        <w:rPr>
          <w:rFonts w:ascii="ＭＳ ゴシック" w:eastAsia="ＭＳ ゴシック" w:hAnsi="ＭＳ ゴシック" w:hint="eastAsia"/>
          <w:kern w:val="0"/>
          <w:sz w:val="20"/>
          <w:szCs w:val="20"/>
        </w:rPr>
        <w:t>デジタル改革推進部　デジタル企画推進グループ</w:t>
      </w:r>
    </w:p>
    <w:p w14:paraId="41AF6652" w14:textId="77777777" w:rsidR="00D96D69" w:rsidRPr="00D96D69" w:rsidRDefault="00D96D69" w:rsidP="00D96D69">
      <w:pPr>
        <w:ind w:leftChars="135" w:left="283" w:firstLineChars="100" w:firstLine="200"/>
        <w:rPr>
          <w:rFonts w:ascii="ＭＳ ゴシック" w:eastAsia="ＭＳ ゴシック" w:hAnsi="ＭＳ ゴシック"/>
          <w:kern w:val="0"/>
          <w:sz w:val="20"/>
          <w:szCs w:val="20"/>
        </w:rPr>
      </w:pPr>
    </w:p>
    <w:p w14:paraId="00F5300F" w14:textId="77777777" w:rsidR="00D96D69" w:rsidRPr="00D96D69" w:rsidRDefault="00D96D69" w:rsidP="00D96D69">
      <w:pPr>
        <w:pStyle w:val="afc"/>
        <w:keepNext/>
        <w:numPr>
          <w:ilvl w:val="1"/>
          <w:numId w:val="18"/>
        </w:numPr>
        <w:ind w:leftChars="0"/>
        <w:outlineLvl w:val="1"/>
        <w:rPr>
          <w:rFonts w:ascii="ＭＳ ゴシック" w:eastAsia="ＭＳ ゴシック" w:hAnsi="ＭＳ ゴシック"/>
          <w:kern w:val="0"/>
          <w:sz w:val="28"/>
          <w:szCs w:val="21"/>
        </w:rPr>
      </w:pPr>
      <w:bookmarkStart w:id="152" w:name="_Toc451279120"/>
      <w:bookmarkStart w:id="153" w:name="_Toc160786368"/>
      <w:r w:rsidRPr="00D96D69">
        <w:rPr>
          <w:rFonts w:ascii="ＭＳ ゴシック" w:eastAsia="ＭＳ ゴシック" w:hAnsi="ＭＳ ゴシック" w:hint="eastAsia"/>
          <w:kern w:val="0"/>
          <w:sz w:val="28"/>
          <w:szCs w:val="20"/>
        </w:rPr>
        <w:t>検収要件</w:t>
      </w:r>
      <w:bookmarkEnd w:id="152"/>
      <w:bookmarkEnd w:id="153"/>
    </w:p>
    <w:p w14:paraId="594161E0" w14:textId="77777777" w:rsidR="00D96D69" w:rsidRPr="00D96D69" w:rsidRDefault="00D96D69" w:rsidP="00D96D69">
      <w:pPr>
        <w:ind w:leftChars="135" w:left="283" w:firstLineChars="100" w:firstLine="200"/>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検収では、本書の条件、項目を満たすか否かにつき検査を行う。また、品質については目的を満たすに十分か否かを判断する。</w:t>
      </w:r>
    </w:p>
    <w:p w14:paraId="3C54B195" w14:textId="77777777" w:rsidR="00D96D69" w:rsidRPr="00D96D69" w:rsidRDefault="00D96D69" w:rsidP="00D96D69">
      <w:pPr>
        <w:numPr>
          <w:ilvl w:val="0"/>
          <w:numId w:val="11"/>
        </w:numPr>
        <w:ind w:left="1134"/>
        <w:rPr>
          <w:rFonts w:ascii="ＭＳ ゴシック" w:eastAsia="ＭＳ ゴシック" w:hAnsi="ＭＳ ゴシック"/>
          <w:kern w:val="0"/>
          <w:sz w:val="20"/>
          <w:szCs w:val="20"/>
        </w:rPr>
      </w:pPr>
      <w:r w:rsidRPr="00D96D69">
        <w:rPr>
          <w:rFonts w:ascii="ＭＳ ゴシック" w:eastAsia="ＭＳ ゴシック" w:hAnsi="ＭＳ ゴシック"/>
          <w:kern w:val="0"/>
          <w:sz w:val="20"/>
          <w:szCs w:val="21"/>
        </w:rPr>
        <w:t>納入</w:t>
      </w:r>
      <w:r w:rsidRPr="00D96D69">
        <w:rPr>
          <w:rFonts w:ascii="ＭＳ ゴシック" w:eastAsia="ＭＳ ゴシック" w:hAnsi="ＭＳ ゴシック" w:hint="eastAsia"/>
          <w:kern w:val="0"/>
          <w:sz w:val="20"/>
          <w:szCs w:val="21"/>
        </w:rPr>
        <w:t>物件</w:t>
      </w:r>
      <w:r w:rsidRPr="00D96D69">
        <w:rPr>
          <w:rFonts w:ascii="ＭＳ ゴシック" w:eastAsia="ＭＳ ゴシック" w:hAnsi="ＭＳ ゴシック"/>
          <w:kern w:val="0"/>
          <w:sz w:val="20"/>
          <w:szCs w:val="21"/>
        </w:rPr>
        <w:t>について</w:t>
      </w:r>
      <w:r w:rsidRPr="00D96D69">
        <w:rPr>
          <w:rFonts w:ascii="ＭＳ ゴシック" w:eastAsia="ＭＳ ゴシック" w:hAnsi="ＭＳ ゴシック"/>
          <w:kern w:val="0"/>
          <w:sz w:val="20"/>
          <w:szCs w:val="20"/>
        </w:rPr>
        <w:t>は、納入する前に</w:t>
      </w:r>
      <w:r w:rsidRPr="00D96D69">
        <w:rPr>
          <w:rFonts w:ascii="ＭＳ ゴシック" w:eastAsia="ＭＳ ゴシック" w:hAnsi="ＭＳ ゴシック" w:hint="eastAsia"/>
          <w:kern w:val="0"/>
          <w:sz w:val="20"/>
          <w:szCs w:val="20"/>
        </w:rPr>
        <w:t>IPAの</w:t>
      </w:r>
      <w:r w:rsidRPr="00D96D69">
        <w:rPr>
          <w:rFonts w:ascii="ＭＳ ゴシック" w:eastAsia="ＭＳ ゴシック" w:hAnsi="ＭＳ ゴシック"/>
          <w:kern w:val="0"/>
          <w:sz w:val="20"/>
          <w:szCs w:val="20"/>
        </w:rPr>
        <w:t>レビューを受けること。</w:t>
      </w:r>
    </w:p>
    <w:p w14:paraId="182D72F4" w14:textId="77777777" w:rsidR="00D96D69" w:rsidRPr="00D96D69" w:rsidRDefault="00D96D69" w:rsidP="00D96D69">
      <w:pPr>
        <w:numPr>
          <w:ilvl w:val="0"/>
          <w:numId w:val="11"/>
        </w:numPr>
        <w:ind w:left="1134"/>
        <w:rPr>
          <w:rFonts w:ascii="ＭＳ ゴシック" w:eastAsia="ＭＳ ゴシック" w:hAnsi="ＭＳ ゴシック"/>
          <w:kern w:val="0"/>
          <w:sz w:val="20"/>
          <w:szCs w:val="20"/>
        </w:rPr>
      </w:pPr>
      <w:r w:rsidRPr="00D96D69">
        <w:rPr>
          <w:rFonts w:ascii="ＭＳ ゴシック" w:eastAsia="ＭＳ ゴシック" w:hAnsi="ＭＳ ゴシック"/>
          <w:kern w:val="0"/>
          <w:sz w:val="20"/>
          <w:szCs w:val="20"/>
        </w:rPr>
        <w:t>各納入</w:t>
      </w:r>
      <w:r w:rsidRPr="00D96D69">
        <w:rPr>
          <w:rFonts w:ascii="ＭＳ ゴシック" w:eastAsia="ＭＳ ゴシック" w:hAnsi="ＭＳ ゴシック" w:hint="eastAsia"/>
          <w:kern w:val="0"/>
          <w:sz w:val="20"/>
          <w:szCs w:val="21"/>
        </w:rPr>
        <w:t>物件</w:t>
      </w:r>
      <w:r w:rsidRPr="00D96D69">
        <w:rPr>
          <w:rFonts w:ascii="ＭＳ ゴシック" w:eastAsia="ＭＳ ゴシック" w:hAnsi="ＭＳ ゴシック"/>
          <w:kern w:val="0"/>
          <w:sz w:val="20"/>
          <w:szCs w:val="20"/>
        </w:rPr>
        <w:t>に対し、あらかじめ協議して定めた内容を全て満たしていること</w:t>
      </w:r>
      <w:r w:rsidRPr="00D96D69">
        <w:rPr>
          <w:rFonts w:ascii="ＭＳ ゴシック" w:eastAsia="ＭＳ ゴシック" w:hAnsi="ＭＳ ゴシック" w:hint="eastAsia"/>
          <w:kern w:val="0"/>
          <w:sz w:val="20"/>
          <w:szCs w:val="20"/>
        </w:rPr>
        <w:t>。また、</w:t>
      </w:r>
      <w:r w:rsidRPr="00D96D69">
        <w:rPr>
          <w:rFonts w:ascii="ＭＳ ゴシック" w:eastAsia="ＭＳ ゴシック" w:hAnsi="ＭＳ ゴシック"/>
          <w:kern w:val="0"/>
          <w:sz w:val="20"/>
          <w:szCs w:val="20"/>
        </w:rPr>
        <w:t>レビュー後の改訂事項等が反映されていること。</w:t>
      </w:r>
    </w:p>
    <w:p w14:paraId="229FBB9B" w14:textId="77777777" w:rsidR="00D96D69" w:rsidRPr="00D96D69" w:rsidRDefault="00D96D69" w:rsidP="00D96D69">
      <w:pPr>
        <w:numPr>
          <w:ilvl w:val="0"/>
          <w:numId w:val="11"/>
        </w:numPr>
        <w:ind w:left="1134"/>
        <w:rPr>
          <w:rFonts w:ascii="ＭＳ ゴシック" w:eastAsia="ＭＳ ゴシック" w:hAnsi="ＭＳ ゴシック"/>
          <w:kern w:val="0"/>
          <w:sz w:val="20"/>
          <w:szCs w:val="20"/>
        </w:rPr>
      </w:pPr>
      <w:r w:rsidRPr="00D96D69">
        <w:rPr>
          <w:rFonts w:ascii="ＭＳ ゴシック" w:eastAsia="ＭＳ ゴシック" w:hAnsi="ＭＳ ゴシック"/>
          <w:kern w:val="0"/>
          <w:sz w:val="20"/>
          <w:szCs w:val="20"/>
        </w:rPr>
        <w:t>検査の結果、納入</w:t>
      </w:r>
      <w:r w:rsidRPr="00D96D69">
        <w:rPr>
          <w:rFonts w:ascii="ＭＳ ゴシック" w:eastAsia="ＭＳ ゴシック" w:hAnsi="ＭＳ ゴシック" w:hint="eastAsia"/>
          <w:kern w:val="0"/>
          <w:sz w:val="20"/>
          <w:szCs w:val="21"/>
        </w:rPr>
        <w:t>物件</w:t>
      </w:r>
      <w:r w:rsidRPr="00D96D69">
        <w:rPr>
          <w:rFonts w:ascii="ＭＳ ゴシック" w:eastAsia="ＭＳ ゴシック" w:hAnsi="ＭＳ ゴシック"/>
          <w:kern w:val="0"/>
          <w:sz w:val="20"/>
          <w:szCs w:val="20"/>
        </w:rPr>
        <w:t>の全部または一部が不合格となった場合には、請負者は必要な補修を行った後、IPAの承認を得て指定した日時までに補修した納入</w:t>
      </w:r>
      <w:r w:rsidRPr="00D96D69">
        <w:rPr>
          <w:rFonts w:ascii="ＭＳ ゴシック" w:eastAsia="ＭＳ ゴシック" w:hAnsi="ＭＳ ゴシック" w:hint="eastAsia"/>
          <w:kern w:val="0"/>
          <w:sz w:val="20"/>
          <w:szCs w:val="21"/>
        </w:rPr>
        <w:t>物件</w:t>
      </w:r>
      <w:r w:rsidRPr="00D96D69">
        <w:rPr>
          <w:rFonts w:ascii="ＭＳ ゴシック" w:eastAsia="ＭＳ ゴシック" w:hAnsi="ＭＳ ゴシック"/>
          <w:kern w:val="0"/>
          <w:sz w:val="20"/>
          <w:szCs w:val="20"/>
        </w:rPr>
        <w:t>を</w:t>
      </w:r>
      <w:r w:rsidRPr="00D96D69">
        <w:rPr>
          <w:rFonts w:ascii="ＭＳ ゴシック" w:eastAsia="ＭＳ ゴシック" w:hAnsi="ＭＳ ゴシック" w:hint="eastAsia"/>
          <w:kern w:val="0"/>
          <w:sz w:val="20"/>
          <w:szCs w:val="20"/>
        </w:rPr>
        <w:t>再</w:t>
      </w:r>
      <w:r w:rsidRPr="00D96D69">
        <w:rPr>
          <w:rFonts w:ascii="ＭＳ ゴシック" w:eastAsia="ＭＳ ゴシック" w:hAnsi="ＭＳ ゴシック"/>
          <w:kern w:val="0"/>
          <w:sz w:val="20"/>
          <w:szCs w:val="20"/>
        </w:rPr>
        <w:t>納入すること。</w:t>
      </w:r>
    </w:p>
    <w:p w14:paraId="64ECEF4A" w14:textId="77777777" w:rsidR="00D96D69" w:rsidRPr="00D96D69" w:rsidRDefault="00D96D69" w:rsidP="00D96D69">
      <w:pPr>
        <w:numPr>
          <w:ilvl w:val="0"/>
          <w:numId w:val="11"/>
        </w:numPr>
        <w:ind w:left="1134"/>
        <w:rPr>
          <w:rFonts w:ascii="ＭＳ ゴシック" w:eastAsia="ＭＳ ゴシック" w:hAnsi="ＭＳ ゴシック"/>
          <w:kern w:val="0"/>
          <w:sz w:val="20"/>
          <w:szCs w:val="21"/>
        </w:rPr>
      </w:pPr>
      <w:r w:rsidRPr="00D96D69">
        <w:rPr>
          <w:rFonts w:ascii="ＭＳ ゴシック" w:eastAsia="ＭＳ ゴシック" w:hAnsi="ＭＳ ゴシック"/>
          <w:kern w:val="0"/>
          <w:sz w:val="20"/>
          <w:szCs w:val="20"/>
        </w:rPr>
        <w:t>納入</w:t>
      </w:r>
      <w:r w:rsidRPr="00D96D69">
        <w:rPr>
          <w:rFonts w:ascii="ＭＳ ゴシック" w:eastAsia="ＭＳ ゴシック" w:hAnsi="ＭＳ ゴシック" w:hint="eastAsia"/>
          <w:kern w:val="0"/>
          <w:sz w:val="20"/>
          <w:szCs w:val="21"/>
        </w:rPr>
        <w:t>物件</w:t>
      </w:r>
      <w:r w:rsidRPr="00D96D69">
        <w:rPr>
          <w:rFonts w:ascii="ＭＳ ゴシック" w:eastAsia="ＭＳ ゴシック" w:hAnsi="ＭＳ ゴシック"/>
          <w:kern w:val="0"/>
          <w:sz w:val="20"/>
          <w:szCs w:val="20"/>
        </w:rPr>
        <w:t>以外にも、必要に応じて</w:t>
      </w:r>
      <w:r w:rsidRPr="00D96D69">
        <w:rPr>
          <w:rFonts w:ascii="ＭＳ ゴシック" w:eastAsia="ＭＳ ゴシック" w:hAnsi="ＭＳ ゴシック" w:hint="eastAsia"/>
          <w:kern w:val="0"/>
          <w:sz w:val="20"/>
          <w:szCs w:val="20"/>
        </w:rPr>
        <w:t>作成した</w:t>
      </w:r>
      <w:r w:rsidRPr="00D96D69">
        <w:rPr>
          <w:rFonts w:ascii="ＭＳ ゴシック" w:eastAsia="ＭＳ ゴシック" w:hAnsi="ＭＳ ゴシック"/>
          <w:kern w:val="0"/>
          <w:sz w:val="20"/>
          <w:szCs w:val="20"/>
        </w:rPr>
        <w:t>成果物等の提出を求める場合がある</w:t>
      </w:r>
      <w:r w:rsidRPr="00D96D69">
        <w:rPr>
          <w:rFonts w:ascii="ＭＳ ゴシック" w:eastAsia="ＭＳ ゴシック" w:hAnsi="ＭＳ ゴシック" w:hint="eastAsia"/>
          <w:kern w:val="0"/>
          <w:sz w:val="20"/>
          <w:szCs w:val="20"/>
        </w:rPr>
        <w:t>ため</w:t>
      </w:r>
      <w:r w:rsidRPr="00D96D69">
        <w:rPr>
          <w:rFonts w:ascii="ＭＳ ゴシック" w:eastAsia="ＭＳ ゴシック" w:hAnsi="ＭＳ ゴシック"/>
          <w:kern w:val="0"/>
          <w:sz w:val="20"/>
          <w:szCs w:val="20"/>
        </w:rPr>
        <w:t>、作成資料等は細心の注意を</w:t>
      </w:r>
      <w:r w:rsidRPr="00D96D69">
        <w:rPr>
          <w:rFonts w:ascii="ＭＳ ゴシック" w:eastAsia="ＭＳ ゴシック" w:hAnsi="ＭＳ ゴシック" w:hint="eastAsia"/>
          <w:kern w:val="0"/>
          <w:sz w:val="20"/>
          <w:szCs w:val="20"/>
        </w:rPr>
        <w:t>以て</w:t>
      </w:r>
      <w:r w:rsidRPr="00D96D69">
        <w:rPr>
          <w:rFonts w:ascii="ＭＳ ゴシック" w:eastAsia="ＭＳ ゴシック" w:hAnsi="ＭＳ ゴシック"/>
          <w:kern w:val="0"/>
          <w:sz w:val="20"/>
          <w:szCs w:val="20"/>
        </w:rPr>
        <w:t>管</w:t>
      </w:r>
      <w:r w:rsidRPr="00D96D69">
        <w:rPr>
          <w:rFonts w:ascii="ＭＳ ゴシック" w:eastAsia="ＭＳ ゴシック" w:hAnsi="ＭＳ ゴシック"/>
          <w:kern w:val="0"/>
          <w:sz w:val="20"/>
          <w:szCs w:val="21"/>
        </w:rPr>
        <w:t>理し、常に最新の状態を保</w:t>
      </w:r>
      <w:r w:rsidRPr="00D96D69">
        <w:rPr>
          <w:rFonts w:ascii="ＭＳ ゴシック" w:eastAsia="ＭＳ ゴシック" w:hAnsi="ＭＳ ゴシック" w:hint="eastAsia"/>
          <w:kern w:val="0"/>
          <w:sz w:val="20"/>
          <w:szCs w:val="21"/>
        </w:rPr>
        <w:t>つ</w:t>
      </w:r>
      <w:r w:rsidRPr="00D96D69">
        <w:rPr>
          <w:rFonts w:ascii="ＭＳ ゴシック" w:eastAsia="ＭＳ ゴシック" w:hAnsi="ＭＳ ゴシック"/>
          <w:kern w:val="0"/>
          <w:sz w:val="20"/>
          <w:szCs w:val="21"/>
        </w:rPr>
        <w:t>こと。</w:t>
      </w:r>
    </w:p>
    <w:p w14:paraId="70A4DCBF" w14:textId="77777777" w:rsidR="00D96D69" w:rsidRPr="00D96D69" w:rsidRDefault="00D96D69" w:rsidP="00D96D69">
      <w:pPr>
        <w:widowControl/>
        <w:jc w:val="left"/>
        <w:rPr>
          <w:rFonts w:ascii="ＭＳ ゴシック" w:eastAsia="ＭＳ ゴシック" w:hAnsi="ＭＳ ゴシック"/>
          <w:b/>
          <w:kern w:val="0"/>
          <w:sz w:val="24"/>
          <w:szCs w:val="20"/>
        </w:rPr>
      </w:pPr>
    </w:p>
    <w:p w14:paraId="7FB576AE" w14:textId="77777777" w:rsidR="00D96D69" w:rsidRPr="00D96D69" w:rsidRDefault="00D96D69" w:rsidP="00D96D69">
      <w:pPr>
        <w:pStyle w:val="afc"/>
        <w:keepNext/>
        <w:numPr>
          <w:ilvl w:val="0"/>
          <w:numId w:val="18"/>
        </w:numPr>
        <w:ind w:leftChars="0"/>
        <w:outlineLvl w:val="0"/>
        <w:rPr>
          <w:rFonts w:ascii="ＭＳ ゴシック" w:eastAsia="ＭＳ ゴシック" w:hAnsi="ＭＳ ゴシック"/>
          <w:kern w:val="0"/>
          <w:sz w:val="32"/>
          <w:szCs w:val="20"/>
        </w:rPr>
      </w:pPr>
      <w:bookmarkStart w:id="154" w:name="_Toc160786370"/>
      <w:r w:rsidRPr="00D96D69">
        <w:rPr>
          <w:rFonts w:ascii="ＭＳ ゴシック" w:eastAsia="ＭＳ ゴシック" w:hAnsi="ＭＳ ゴシック" w:hint="eastAsia"/>
          <w:kern w:val="0"/>
          <w:sz w:val="32"/>
          <w:szCs w:val="20"/>
        </w:rPr>
        <w:lastRenderedPageBreak/>
        <w:t>留意事項</w:t>
      </w:r>
      <w:bookmarkEnd w:id="154"/>
    </w:p>
    <w:p w14:paraId="6F96F59B" w14:textId="77777777" w:rsidR="00D96D69" w:rsidRPr="00D96D69" w:rsidRDefault="00D96D69" w:rsidP="00D96D69">
      <w:pPr>
        <w:ind w:leftChars="135" w:left="283" w:firstLineChars="100" w:firstLine="200"/>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本業務を遂行するにあたり留意する事項について、以下に示す。</w:t>
      </w:r>
    </w:p>
    <w:p w14:paraId="0D593A04" w14:textId="77777777" w:rsidR="00D96D69" w:rsidRPr="00D96D69" w:rsidRDefault="00D96D69" w:rsidP="00D96D69">
      <w:pPr>
        <w:numPr>
          <w:ilvl w:val="0"/>
          <w:numId w:val="11"/>
        </w:numPr>
        <w:ind w:left="1134"/>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本業務の運営は日本語で行う。また、本書に記載した日付は全て日本の暦を基準とする。</w:t>
      </w:r>
    </w:p>
    <w:p w14:paraId="331364ED" w14:textId="77777777" w:rsidR="00D96D69" w:rsidRPr="00D96D69" w:rsidRDefault="00D96D69" w:rsidP="00D96D69">
      <w:pPr>
        <w:numPr>
          <w:ilvl w:val="0"/>
          <w:numId w:val="11"/>
        </w:numPr>
        <w:ind w:left="1134"/>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本書に記載のない事項については、IPAと請負者で協議の上決定することとする。</w:t>
      </w:r>
    </w:p>
    <w:p w14:paraId="0A1397CA" w14:textId="77777777" w:rsidR="00D96D69" w:rsidRPr="00D96D69" w:rsidRDefault="00D96D69" w:rsidP="00D96D69">
      <w:pPr>
        <w:ind w:leftChars="135" w:left="283" w:firstLineChars="100" w:firstLine="201"/>
        <w:rPr>
          <w:rFonts w:ascii="ＭＳ ゴシック" w:eastAsia="ＭＳ ゴシック" w:hAnsi="ＭＳ ゴシック"/>
          <w:b/>
          <w:kern w:val="0"/>
          <w:sz w:val="20"/>
          <w:szCs w:val="21"/>
        </w:rPr>
      </w:pPr>
    </w:p>
    <w:p w14:paraId="2CB2E2FF" w14:textId="77777777" w:rsidR="00D96D69" w:rsidRPr="00D96D69" w:rsidRDefault="00D96D69" w:rsidP="00D96D69">
      <w:pPr>
        <w:tabs>
          <w:tab w:val="num" w:pos="606"/>
        </w:tabs>
        <w:ind w:left="360"/>
        <w:jc w:val="right"/>
        <w:rPr>
          <w:rFonts w:ascii="ＭＳ ゴシック" w:eastAsia="ＭＳ ゴシック" w:hAnsi="ＭＳ ゴシック"/>
          <w:kern w:val="0"/>
          <w:sz w:val="20"/>
          <w:szCs w:val="21"/>
        </w:rPr>
      </w:pPr>
      <w:r w:rsidRPr="00D96D69">
        <w:rPr>
          <w:rFonts w:ascii="ＭＳ ゴシック" w:eastAsia="ＭＳ ゴシック" w:hAnsi="ＭＳ ゴシック" w:hint="eastAsia"/>
          <w:kern w:val="0"/>
          <w:sz w:val="20"/>
          <w:szCs w:val="21"/>
        </w:rPr>
        <w:t>－ 以上 －</w:t>
      </w:r>
    </w:p>
    <w:p w14:paraId="1F8FCAF1" w14:textId="77777777" w:rsidR="00D96D69" w:rsidRPr="00D96D69" w:rsidRDefault="00D96D69" w:rsidP="00D96D69"/>
    <w:p w14:paraId="2613B917" w14:textId="77777777" w:rsidR="00D96D69" w:rsidRPr="0046305C" w:rsidRDefault="00D96D69">
      <w:pPr>
        <w:pStyle w:val="2"/>
        <w:rPr>
          <w:rFonts w:ascii="ＭＳ ゴシック" w:hAnsi="ＭＳ ゴシック"/>
          <w:b/>
          <w:color w:val="008080"/>
        </w:rPr>
      </w:pPr>
    </w:p>
    <w:p w14:paraId="1FCCEBCE" w14:textId="77777777" w:rsidR="00256ACC" w:rsidRDefault="00256ACC">
      <w:pPr>
        <w:jc w:val="right"/>
        <w:rPr>
          <w:rFonts w:ascii="ＭＳ ゴシック" w:eastAsia="ＭＳ ゴシック" w:hAnsi="ＭＳ ゴシック"/>
          <w:szCs w:val="21"/>
        </w:rPr>
      </w:pPr>
    </w:p>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E5011EA" w:rsidR="00A96695" w:rsidRPr="002F160D" w:rsidRDefault="00A96695" w:rsidP="00E25874">
      <w:pPr>
        <w:pStyle w:val="aff8"/>
      </w:pPr>
      <w:bookmarkStart w:id="155" w:name="_Toc266437556"/>
      <w:bookmarkStart w:id="156" w:name="_Toc266442381"/>
      <w:bookmarkStart w:id="157" w:name="_Toc311216259"/>
      <w:bookmarkStart w:id="158" w:name="_Toc173400750"/>
      <w:r w:rsidRPr="002F160D">
        <w:rPr>
          <w:rFonts w:hint="eastAsia"/>
        </w:rPr>
        <w:lastRenderedPageBreak/>
        <w:t>Ⅳ</w:t>
      </w:r>
      <w:r w:rsidR="00E25874">
        <w:rPr>
          <w:rFonts w:hint="eastAsia"/>
        </w:rPr>
        <w:t>．</w:t>
      </w:r>
      <w:r w:rsidR="006A1AB5" w:rsidRPr="002F160D">
        <w:rPr>
          <w:rFonts w:hint="eastAsia"/>
        </w:rPr>
        <w:t>入札</w:t>
      </w:r>
      <w:r w:rsidRPr="002F160D">
        <w:rPr>
          <w:rFonts w:hint="eastAsia"/>
        </w:rPr>
        <w:t>資料作成要領</w:t>
      </w:r>
      <w:bookmarkEnd w:id="155"/>
      <w:bookmarkEnd w:id="156"/>
      <w:r w:rsidRPr="002F160D">
        <w:rPr>
          <w:rFonts w:hint="eastAsia"/>
        </w:rPr>
        <w:t>及び評価手順</w:t>
      </w:r>
      <w:bookmarkEnd w:id="157"/>
      <w:bookmarkEnd w:id="158"/>
    </w:p>
    <w:p w14:paraId="1FCCEBD1" w14:textId="77777777" w:rsidR="00A96695" w:rsidRDefault="00A96695">
      <w:pPr>
        <w:pStyle w:val="a3"/>
        <w:rPr>
          <w:rFonts w:ascii="ＭＳ 明朝" w:hAnsi="ＭＳ 明朝"/>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Default="00A96695">
      <w:pPr>
        <w:pStyle w:val="a3"/>
        <w:rPr>
          <w:rFonts w:ascii="ＭＳ 明朝" w:hAnsi="ＭＳ 明朝"/>
        </w:rPr>
      </w:pPr>
    </w:p>
    <w:p w14:paraId="1FCCEBD5" w14:textId="77777777" w:rsidR="00A96695" w:rsidRDefault="00A96695">
      <w:pPr>
        <w:pStyle w:val="a3"/>
        <w:rPr>
          <w:rFonts w:ascii="ＭＳ 明朝" w:hAnsi="ＭＳ 明朝"/>
        </w:rPr>
      </w:pPr>
    </w:p>
    <w:p w14:paraId="1FCCEBD6" w14:textId="77777777" w:rsidR="00A96695" w:rsidRDefault="00A96695">
      <w:pPr>
        <w:pStyle w:val="a3"/>
        <w:rPr>
          <w:rFonts w:ascii="ＭＳ 明朝" w:hAnsi="ＭＳ 明朝"/>
        </w:rPr>
      </w:pPr>
    </w:p>
    <w:p w14:paraId="1FCCEBD7" w14:textId="77777777" w:rsidR="00A96695" w:rsidRDefault="00A96695">
      <w:pPr>
        <w:pStyle w:val="a3"/>
        <w:rPr>
          <w:rFonts w:ascii="ＭＳ 明朝" w:hAnsi="ＭＳ 明朝"/>
        </w:rPr>
      </w:pPr>
    </w:p>
    <w:p w14:paraId="1FCCEBD8" w14:textId="77777777" w:rsidR="00A96695" w:rsidRDefault="00A96695">
      <w:pPr>
        <w:pStyle w:val="a3"/>
        <w:jc w:val="center"/>
        <w:rPr>
          <w:rFonts w:ascii="ＭＳ 明朝" w:hAnsi="ＭＳ 明朝"/>
        </w:rPr>
      </w:pPr>
    </w:p>
    <w:p w14:paraId="1FCCEBD9" w14:textId="6D58F179" w:rsidR="00A96695" w:rsidRPr="00AF6680" w:rsidRDefault="00BD2BF3">
      <w:pPr>
        <w:pStyle w:val="a3"/>
        <w:spacing w:line="484" w:lineRule="exact"/>
        <w:jc w:val="center"/>
        <w:rPr>
          <w:rFonts w:ascii="ＭＳ 明朝" w:hAnsi="ＭＳ 明朝"/>
          <w:b/>
          <w:color w:val="000000" w:themeColor="text1"/>
          <w:sz w:val="36"/>
          <w:szCs w:val="36"/>
        </w:rPr>
      </w:pPr>
      <w:r w:rsidRPr="0021747E">
        <w:rPr>
          <w:rFonts w:ascii="ＭＳ 明朝" w:hAnsi="ＭＳ 明朝" w:hint="eastAsia"/>
          <w:b/>
          <w:sz w:val="36"/>
          <w:szCs w:val="36"/>
        </w:rPr>
        <w:t>「</w:t>
      </w:r>
      <w:r w:rsidR="00443844" w:rsidRPr="00AF6680">
        <w:rPr>
          <w:rFonts w:ascii="ＭＳ 明朝" w:hAnsi="ＭＳ 明朝" w:hint="eastAsia"/>
          <w:b/>
          <w:color w:val="000000" w:themeColor="text1"/>
          <w:sz w:val="36"/>
          <w:szCs w:val="36"/>
        </w:rPr>
        <w:t>生成AIを用いたチャットUI環境構築・運用</w:t>
      </w:r>
      <w:r w:rsidRPr="00AF6680">
        <w:rPr>
          <w:rFonts w:ascii="ＭＳ 明朝" w:hAnsi="ＭＳ 明朝"/>
          <w:b/>
          <w:color w:val="000000" w:themeColor="text1"/>
          <w:sz w:val="36"/>
          <w:szCs w:val="36"/>
        </w:rPr>
        <w:t>」</w:t>
      </w:r>
    </w:p>
    <w:p w14:paraId="1FCCEBDA" w14:textId="77777777" w:rsidR="00A96695"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3"/>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8"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B" w14:textId="04DF050A" w:rsidR="004F6DD4" w:rsidRPr="004F6DD4" w:rsidRDefault="004F6DD4" w:rsidP="004F6DD4">
      <w:pPr>
        <w:pStyle w:val="a3"/>
        <w:spacing w:line="360" w:lineRule="auto"/>
        <w:rPr>
          <w:rFonts w:ascii="ＭＳ 明朝" w:hAnsi="ＭＳ 明朝"/>
          <w:color w:val="FF0000"/>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C"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r w:rsidRPr="00644B36">
        <w:rPr>
          <w:rFonts w:ascii="ＭＳ 明朝" w:hAnsi="ＭＳ 明朝" w:hint="eastAsia"/>
        </w:rPr>
        <w:tab/>
      </w:r>
    </w:p>
    <w:p w14:paraId="1FCCEC0D" w14:textId="77777777" w:rsidR="004F6DD4" w:rsidRPr="00644B36" w:rsidRDefault="004F6DD4" w:rsidP="004F6DD4">
      <w:pPr>
        <w:pStyle w:val="a3"/>
        <w:spacing w:line="360" w:lineRule="auto"/>
        <w:rPr>
          <w:rFonts w:ascii="ＭＳ 明朝" w:hAnsi="ＭＳ 明朝"/>
        </w:rPr>
      </w:pPr>
    </w:p>
    <w:p w14:paraId="1FCCEC0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5.2</w:t>
      </w:r>
      <w:r w:rsidRPr="00644B36">
        <w:rPr>
          <w:rFonts w:ascii="ＭＳ 明朝" w:hAnsi="ＭＳ 明朝" w:hint="eastAsia"/>
        </w:rPr>
        <w:tab/>
        <w:t>総合評価点</w:t>
      </w:r>
      <w:r w:rsidR="0087718F">
        <w:rPr>
          <w:rFonts w:ascii="ＭＳ 明朝" w:hAnsi="ＭＳ 明朝" w:hint="eastAsia"/>
        </w:rPr>
        <w:t>の計算</w:t>
      </w:r>
    </w:p>
    <w:p w14:paraId="1FCCEC11" w14:textId="702BC2BE" w:rsidR="0087718F" w:rsidRPr="00AF6680" w:rsidRDefault="0087718F" w:rsidP="004F6DD4">
      <w:pPr>
        <w:pStyle w:val="a3"/>
        <w:spacing w:line="360" w:lineRule="auto"/>
        <w:rPr>
          <w:rFonts w:ascii="ＭＳ 明朝" w:hAnsi="ＭＳ 明朝"/>
          <w:color w:val="000000" w:themeColor="text1"/>
        </w:rPr>
      </w:pPr>
      <w:r w:rsidRPr="00AF6680">
        <w:rPr>
          <w:rFonts w:ascii="ＭＳ 明朝" w:hAnsi="ＭＳ 明朝" w:hint="eastAsia"/>
          <w:color w:val="000000" w:themeColor="text1"/>
        </w:rPr>
        <w:t>5.3　　技術審査</w:t>
      </w:r>
    </w:p>
    <w:p w14:paraId="1FCCEC12" w14:textId="7AD0F1F9" w:rsidR="004F6DD4" w:rsidRPr="00AF6680" w:rsidRDefault="004F6DD4" w:rsidP="004F6DD4">
      <w:pPr>
        <w:pStyle w:val="a3"/>
        <w:spacing w:line="360" w:lineRule="auto"/>
        <w:rPr>
          <w:rFonts w:ascii="ＭＳ 明朝" w:hAnsi="ＭＳ 明朝"/>
          <w:color w:val="000000" w:themeColor="text1"/>
        </w:rPr>
      </w:pPr>
      <w:r w:rsidRPr="00AF6680">
        <w:rPr>
          <w:rFonts w:ascii="ＭＳ 明朝" w:hAnsi="ＭＳ 明朝" w:hint="eastAsia"/>
          <w:color w:val="000000" w:themeColor="text1"/>
        </w:rPr>
        <w:t>5.3</w:t>
      </w:r>
      <w:r w:rsidR="0087718F" w:rsidRPr="00AF6680">
        <w:rPr>
          <w:rFonts w:ascii="ＭＳ 明朝" w:hAnsi="ＭＳ 明朝" w:hint="eastAsia"/>
          <w:color w:val="000000" w:themeColor="text1"/>
        </w:rPr>
        <w:t>.1</w:t>
      </w:r>
      <w:r w:rsidRPr="00AF6680">
        <w:rPr>
          <w:rFonts w:ascii="ＭＳ 明朝" w:hAnsi="ＭＳ 明朝" w:hint="eastAsia"/>
          <w:color w:val="000000" w:themeColor="text1"/>
        </w:rPr>
        <w:tab/>
      </w:r>
      <w:r w:rsidR="006E281D" w:rsidRPr="00AF6680">
        <w:rPr>
          <w:rFonts w:ascii="ＭＳ 明朝" w:hAnsi="ＭＳ 明朝" w:hint="eastAsia"/>
          <w:color w:val="000000" w:themeColor="text1"/>
        </w:rPr>
        <w:t>技術審査</w:t>
      </w:r>
    </w:p>
    <w:p w14:paraId="1FCCEC13" w14:textId="3CDFD724" w:rsidR="004F6DD4" w:rsidRPr="00AF6680" w:rsidRDefault="004F6DD4" w:rsidP="004F6DD4">
      <w:pPr>
        <w:pStyle w:val="a3"/>
        <w:spacing w:line="360" w:lineRule="auto"/>
        <w:rPr>
          <w:rFonts w:ascii="ＭＳ 明朝" w:hAnsi="ＭＳ 明朝"/>
          <w:color w:val="000000" w:themeColor="text1"/>
        </w:rPr>
      </w:pPr>
      <w:r w:rsidRPr="00AF6680">
        <w:rPr>
          <w:rFonts w:ascii="ＭＳ 明朝" w:hAnsi="ＭＳ 明朝" w:hint="eastAsia"/>
          <w:color w:val="000000" w:themeColor="text1"/>
        </w:rPr>
        <w:t>5.</w:t>
      </w:r>
      <w:r w:rsidR="0087718F" w:rsidRPr="00AF6680">
        <w:rPr>
          <w:rFonts w:ascii="ＭＳ 明朝" w:hAnsi="ＭＳ 明朝" w:hint="eastAsia"/>
          <w:color w:val="000000" w:themeColor="text1"/>
        </w:rPr>
        <w:t>3.2</w:t>
      </w:r>
      <w:r w:rsidRPr="00AF6680">
        <w:rPr>
          <w:rFonts w:ascii="ＭＳ 明朝" w:hAnsi="ＭＳ 明朝" w:hint="eastAsia"/>
          <w:color w:val="000000" w:themeColor="text1"/>
        </w:rPr>
        <w:tab/>
      </w:r>
      <w:r w:rsidR="006E281D" w:rsidRPr="00AF6680">
        <w:rPr>
          <w:rFonts w:ascii="ＭＳ 明朝" w:hAnsi="ＭＳ 明朝" w:hint="eastAsia"/>
          <w:color w:val="000000" w:themeColor="text1"/>
        </w:rPr>
        <w:t>評価基準</w:t>
      </w:r>
    </w:p>
    <w:p w14:paraId="50C5B13B" w14:textId="4F5D1E62" w:rsidR="006E281D" w:rsidRPr="00AF6680" w:rsidRDefault="006E281D" w:rsidP="004F6DD4">
      <w:pPr>
        <w:pStyle w:val="a3"/>
        <w:spacing w:line="360" w:lineRule="auto"/>
        <w:rPr>
          <w:rFonts w:ascii="ＭＳ 明朝" w:hAnsi="ＭＳ 明朝"/>
          <w:color w:val="000000" w:themeColor="text1"/>
        </w:rPr>
      </w:pPr>
      <w:r w:rsidRPr="00AF6680">
        <w:rPr>
          <w:rFonts w:ascii="ＭＳ 明朝" w:hAnsi="ＭＳ 明朝" w:hint="eastAsia"/>
          <w:color w:val="000000" w:themeColor="text1"/>
        </w:rPr>
        <w:t>5</w:t>
      </w:r>
      <w:r w:rsidRPr="00AF6680">
        <w:rPr>
          <w:rFonts w:ascii="ＭＳ 明朝" w:hAnsi="ＭＳ 明朝"/>
          <w:color w:val="000000" w:themeColor="text1"/>
        </w:rPr>
        <w:t>.3.3</w:t>
      </w:r>
      <w:r w:rsidRPr="00AF6680">
        <w:rPr>
          <w:rFonts w:ascii="ＭＳ 明朝" w:hAnsi="ＭＳ 明朝" w:hint="eastAsia"/>
          <w:color w:val="000000" w:themeColor="text1"/>
        </w:rPr>
        <w:t xml:space="preserve">  合否評価</w:t>
      </w:r>
    </w:p>
    <w:p w14:paraId="72C444EF" w14:textId="4CC50867" w:rsidR="006E281D" w:rsidRPr="00AF6680" w:rsidRDefault="006E281D" w:rsidP="004F6DD4">
      <w:pPr>
        <w:pStyle w:val="a3"/>
        <w:spacing w:line="360" w:lineRule="auto"/>
        <w:rPr>
          <w:rFonts w:ascii="ＭＳ 明朝" w:hAnsi="ＭＳ 明朝"/>
          <w:color w:val="000000" w:themeColor="text1"/>
        </w:rPr>
      </w:pPr>
      <w:r w:rsidRPr="00AF6680">
        <w:rPr>
          <w:rFonts w:ascii="ＭＳ 明朝" w:hAnsi="ＭＳ 明朝" w:hint="eastAsia"/>
          <w:color w:val="000000" w:themeColor="text1"/>
        </w:rPr>
        <w:t>5</w:t>
      </w:r>
      <w:r w:rsidRPr="00AF6680">
        <w:rPr>
          <w:rFonts w:ascii="ＭＳ 明朝" w:hAnsi="ＭＳ 明朝"/>
          <w:color w:val="000000" w:themeColor="text1"/>
        </w:rPr>
        <w:t>.3.4</w:t>
      </w:r>
      <w:r w:rsidRPr="00AF6680">
        <w:rPr>
          <w:rFonts w:ascii="ＭＳ 明朝" w:hAnsi="ＭＳ 明朝" w:hint="eastAsia"/>
          <w:color w:val="000000" w:themeColor="text1"/>
        </w:rPr>
        <w:t xml:space="preserve">　技術点の算出</w:t>
      </w:r>
    </w:p>
    <w:p w14:paraId="1FCCEC14" w14:textId="77777777" w:rsidR="00A96695"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159"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159"/>
    </w:p>
    <w:p w14:paraId="1FCCEC16" w14:textId="77777777" w:rsidR="000C1A71" w:rsidRPr="00DF7E54" w:rsidRDefault="000C1A71" w:rsidP="000C1A7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886"/>
      </w:tblGrid>
      <w:tr w:rsidR="00A96695" w14:paraId="1FCCEC1C" w14:textId="77777777" w:rsidTr="00E07530">
        <w:trPr>
          <w:trHeight w:hRule="exact" w:val="331"/>
        </w:trPr>
        <w:tc>
          <w:tcPr>
            <w:tcW w:w="3114" w:type="dxa"/>
            <w:shd w:val="clear" w:color="auto" w:fill="auto"/>
          </w:tcPr>
          <w:p w14:paraId="1FCCEC1A" w14:textId="77777777" w:rsidR="00A96695" w:rsidRDefault="00A96695">
            <w:pPr>
              <w:pStyle w:val="a3"/>
              <w:jc w:val="center"/>
              <w:rPr>
                <w:rFonts w:ascii="ＭＳ 明朝" w:hAnsi="ＭＳ 明朝"/>
              </w:rPr>
            </w:pPr>
            <w:r>
              <w:rPr>
                <w:rFonts w:ascii="ＭＳ 明朝" w:hAnsi="ＭＳ 明朝" w:cs="ＭＳ Ｐゴシック" w:hint="eastAsia"/>
              </w:rPr>
              <w:t>資料名称</w:t>
            </w:r>
          </w:p>
        </w:tc>
        <w:tc>
          <w:tcPr>
            <w:tcW w:w="5886" w:type="dxa"/>
            <w:shd w:val="clear" w:color="auto" w:fill="auto"/>
          </w:tcPr>
          <w:p w14:paraId="1FCCEC1B" w14:textId="77777777" w:rsidR="00A96695" w:rsidRDefault="00A96695">
            <w:pPr>
              <w:pStyle w:val="a3"/>
              <w:jc w:val="center"/>
              <w:rPr>
                <w:rFonts w:ascii="ＭＳ 明朝" w:hAnsi="ＭＳ 明朝"/>
              </w:rPr>
            </w:pPr>
            <w:r>
              <w:rPr>
                <w:rFonts w:ascii="ＭＳ 明朝" w:hAnsi="ＭＳ 明朝" w:cs="ＭＳ Ｐゴシック" w:hint="eastAsia"/>
              </w:rPr>
              <w:t>資料内容</w:t>
            </w:r>
          </w:p>
        </w:tc>
      </w:tr>
      <w:tr w:rsidR="00A96695" w14:paraId="1FCCEC20" w14:textId="77777777" w:rsidTr="00E07530">
        <w:trPr>
          <w:trHeight w:hRule="exact" w:val="832"/>
        </w:trPr>
        <w:tc>
          <w:tcPr>
            <w:tcW w:w="3114" w:type="dxa"/>
            <w:shd w:val="clear" w:color="auto" w:fill="auto"/>
          </w:tcPr>
          <w:p w14:paraId="1FCCEC1D" w14:textId="77777777" w:rsidR="00A96695" w:rsidRDefault="00A96695">
            <w:pPr>
              <w:pStyle w:val="a3"/>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pPr>
              <w:pStyle w:val="a3"/>
              <w:rPr>
                <w:rFonts w:ascii="ＭＳ 明朝" w:hAnsi="ＭＳ 明朝" w:cs="ＭＳ Ｐゴシック"/>
              </w:rPr>
            </w:pPr>
            <w:r>
              <w:rPr>
                <w:rFonts w:ascii="ＭＳ 明朝" w:hAnsi="ＭＳ 明朝" w:cs="ＭＳ Ｐゴシック" w:hint="eastAsia"/>
              </w:rPr>
              <w:t>②入札書</w:t>
            </w:r>
          </w:p>
        </w:tc>
        <w:tc>
          <w:tcPr>
            <w:tcW w:w="5886" w:type="dxa"/>
            <w:shd w:val="clear" w:color="auto" w:fill="auto"/>
          </w:tcPr>
          <w:p w14:paraId="1FCCEC1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E07530">
        <w:trPr>
          <w:trHeight w:hRule="exact" w:val="2847"/>
        </w:trPr>
        <w:tc>
          <w:tcPr>
            <w:tcW w:w="3114" w:type="dxa"/>
            <w:shd w:val="clear" w:color="auto" w:fill="auto"/>
          </w:tcPr>
          <w:p w14:paraId="1FCCEC21" w14:textId="77777777" w:rsidR="00A96695" w:rsidRDefault="00A96695">
            <w:pPr>
              <w:pStyle w:val="a3"/>
              <w:rPr>
                <w:rFonts w:ascii="ＭＳ 明朝" w:hAnsi="ＭＳ 明朝" w:cs="ＭＳ Ｐゴシック"/>
              </w:rPr>
            </w:pPr>
            <w:r>
              <w:rPr>
                <w:rFonts w:ascii="ＭＳ 明朝" w:hAnsi="ＭＳ 明朝" w:cs="ＭＳ Ｐゴシック" w:hint="eastAsia"/>
              </w:rPr>
              <w:t>③提案書</w:t>
            </w:r>
          </w:p>
          <w:p w14:paraId="1FCCEC22" w14:textId="77777777" w:rsidR="00A96695" w:rsidRDefault="00A96695">
            <w:pPr>
              <w:pStyle w:val="a3"/>
              <w:rPr>
                <w:rFonts w:ascii="ＭＳ 明朝" w:hAnsi="ＭＳ 明朝"/>
              </w:rPr>
            </w:pPr>
          </w:p>
        </w:tc>
        <w:tc>
          <w:tcPr>
            <w:tcW w:w="5886" w:type="dxa"/>
            <w:shd w:val="clear" w:color="auto" w:fill="auto"/>
          </w:tcPr>
          <w:p w14:paraId="1FCCEC23" w14:textId="77777777" w:rsidR="00A96695" w:rsidRDefault="00A96695">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1FCCEC25" w14:textId="46C00D17" w:rsidR="00A96695" w:rsidRPr="00AF6680" w:rsidRDefault="00A96695">
            <w:pPr>
              <w:pStyle w:val="a3"/>
              <w:ind w:leftChars="-7" w:left="150" w:hangingChars="78" w:hanging="165"/>
              <w:rPr>
                <w:rFonts w:ascii="ＭＳ 明朝" w:hAnsi="ＭＳ 明朝" w:cs="Times New Roman"/>
              </w:rPr>
            </w:pPr>
            <w:r w:rsidRPr="00AF6680">
              <w:rPr>
                <w:rFonts w:ascii="ＭＳ 明朝" w:hAnsi="ＭＳ 明朝" w:cs="Times New Roman" w:hint="eastAsia"/>
              </w:rPr>
              <w:t>・情報システムの機能等に関する要件の実現方策</w:t>
            </w:r>
          </w:p>
          <w:p w14:paraId="1FCCEC26" w14:textId="77777777" w:rsidR="00A96695" w:rsidRPr="00AF6680" w:rsidRDefault="00A96695">
            <w:pPr>
              <w:pStyle w:val="a3"/>
              <w:ind w:leftChars="-7" w:left="150" w:hangingChars="78" w:hanging="165"/>
              <w:rPr>
                <w:rFonts w:ascii="ＭＳ 明朝" w:hAnsi="ＭＳ 明朝" w:cs="Times New Roman"/>
              </w:rPr>
            </w:pPr>
            <w:r w:rsidRPr="00AF6680">
              <w:rPr>
                <w:rFonts w:ascii="ＭＳ 明朝" w:hAnsi="ＭＳ 明朝" w:cs="Times New Roman" w:hint="eastAsia"/>
              </w:rPr>
              <w:t>・設計に係る要件の実現方策</w:t>
            </w:r>
          </w:p>
          <w:p w14:paraId="1FCCEC27" w14:textId="77777777" w:rsidR="00A96695" w:rsidRPr="00AF6680" w:rsidRDefault="00A96695">
            <w:pPr>
              <w:pStyle w:val="a3"/>
              <w:ind w:leftChars="-7" w:left="150" w:hangingChars="78" w:hanging="165"/>
              <w:rPr>
                <w:rFonts w:ascii="ＭＳ 明朝" w:hAnsi="ＭＳ 明朝" w:cs="Times New Roman"/>
              </w:rPr>
            </w:pPr>
            <w:r w:rsidRPr="00AF6680">
              <w:rPr>
                <w:rFonts w:ascii="ＭＳ 明朝" w:hAnsi="ＭＳ 明朝" w:cs="Times New Roman" w:hint="eastAsia"/>
              </w:rPr>
              <w:t>・稼働環境等の要件に対する適合性</w:t>
            </w:r>
          </w:p>
          <w:p w14:paraId="1FCCEC28" w14:textId="77777777" w:rsidR="00A96695" w:rsidRDefault="00A96695">
            <w:pPr>
              <w:pStyle w:val="a3"/>
              <w:rPr>
                <w:rFonts w:ascii="ＭＳ 明朝" w:hAnsi="ＭＳ 明朝" w:cs="Times New Roman"/>
              </w:rPr>
            </w:pPr>
            <w:r w:rsidRPr="00AF6680">
              <w:rPr>
                <w:rFonts w:ascii="ＭＳ 明朝" w:hAnsi="ＭＳ 明朝" w:cs="Times New Roman" w:hint="eastAsia"/>
              </w:rPr>
              <w:t>別紙：「プロジェクト計画書案」にて作業の体制及び管理方法などについて記載すること。</w:t>
            </w:r>
          </w:p>
          <w:p w14:paraId="1FCCEC29" w14:textId="77777777" w:rsidR="00A96695" w:rsidRDefault="00A96695">
            <w:pPr>
              <w:pStyle w:val="a3"/>
              <w:rPr>
                <w:rFonts w:ascii="ＭＳ 明朝" w:hAnsi="ＭＳ 明朝"/>
              </w:rPr>
            </w:pPr>
          </w:p>
        </w:tc>
      </w:tr>
      <w:tr w:rsidR="00A96695" w14:paraId="1FCCEC32" w14:textId="77777777" w:rsidTr="00E07530">
        <w:trPr>
          <w:trHeight w:hRule="exact" w:val="1711"/>
        </w:trPr>
        <w:tc>
          <w:tcPr>
            <w:tcW w:w="3114" w:type="dxa"/>
            <w:shd w:val="clear" w:color="auto" w:fill="auto"/>
          </w:tcPr>
          <w:p w14:paraId="1FCCEC2B" w14:textId="77777777" w:rsidR="00A96695" w:rsidRPr="00AF6680" w:rsidRDefault="00A96695">
            <w:pPr>
              <w:pStyle w:val="a3"/>
              <w:rPr>
                <w:rFonts w:ascii="ＭＳ 明朝" w:hAnsi="ＭＳ 明朝" w:cs="ＭＳ Ｐゴシック"/>
              </w:rPr>
            </w:pPr>
            <w:r w:rsidRPr="00AF6680">
              <w:rPr>
                <w:rFonts w:ascii="ＭＳ 明朝" w:hAnsi="ＭＳ 明朝" w:cs="ＭＳ Ｐゴシック" w:hint="eastAsia"/>
              </w:rPr>
              <w:t>④添付資料</w:t>
            </w:r>
          </w:p>
        </w:tc>
        <w:tc>
          <w:tcPr>
            <w:tcW w:w="5886" w:type="dxa"/>
            <w:shd w:val="clear" w:color="auto" w:fill="auto"/>
          </w:tcPr>
          <w:p w14:paraId="1FCCEC2C" w14:textId="77777777" w:rsidR="00A96695" w:rsidRPr="00AF6680" w:rsidRDefault="00A96695">
            <w:pPr>
              <w:pStyle w:val="a3"/>
              <w:rPr>
                <w:rFonts w:ascii="ＭＳ 明朝" w:hAnsi="ＭＳ 明朝" w:cs="ＭＳ Ｐゴシック"/>
              </w:rPr>
            </w:pPr>
            <w:r w:rsidRPr="00AF6680">
              <w:rPr>
                <w:rFonts w:ascii="ＭＳ 明朝" w:hAnsi="ＭＳ 明朝" w:cs="ＭＳ Ｐゴシック" w:hint="eastAsia"/>
              </w:rPr>
              <w:t>以下の資料を添付すること。</w:t>
            </w:r>
          </w:p>
          <w:p w14:paraId="1FCCEC2D" w14:textId="77777777" w:rsidR="00A96695" w:rsidRPr="00AF6680" w:rsidRDefault="00A96695">
            <w:pPr>
              <w:pStyle w:val="a3"/>
              <w:rPr>
                <w:rFonts w:ascii="ＭＳ 明朝" w:hAnsi="ＭＳ 明朝" w:cs="ＭＳ Ｐゴシック"/>
              </w:rPr>
            </w:pPr>
            <w:r w:rsidRPr="00AF6680">
              <w:rPr>
                <w:rFonts w:ascii="ＭＳ 明朝" w:hAnsi="ＭＳ 明朝" w:cs="ＭＳ Ｐゴシック" w:hint="eastAsia"/>
              </w:rPr>
              <w:t>・「個人情報保護体制について」</w:t>
            </w:r>
          </w:p>
          <w:p w14:paraId="1FCCEC2E" w14:textId="77777777" w:rsidR="00A96695" w:rsidRPr="00AF6680" w:rsidRDefault="00A96695">
            <w:pPr>
              <w:pStyle w:val="a3"/>
              <w:rPr>
                <w:rFonts w:ascii="ＭＳ 明朝" w:hAnsi="ＭＳ 明朝" w:cs="ＭＳ Ｐゴシック"/>
              </w:rPr>
            </w:pPr>
            <w:r w:rsidRPr="00AF6680">
              <w:rPr>
                <w:rFonts w:ascii="ＭＳ 明朝" w:hAnsi="ＭＳ 明朝" w:cs="ＭＳ Ｐゴシック" w:hint="eastAsia"/>
              </w:rPr>
              <w:t>・「情報セキュリティ対策ベンチマーク確認書」</w:t>
            </w:r>
          </w:p>
          <w:p w14:paraId="17C663E1" w14:textId="306FC196" w:rsidR="00736864" w:rsidRPr="00AF6680" w:rsidRDefault="00736864">
            <w:pPr>
              <w:pStyle w:val="a3"/>
              <w:rPr>
                <w:rFonts w:ascii="ＭＳ 明朝" w:hAnsi="ＭＳ 明朝" w:cs="ＭＳ Ｐゴシック"/>
              </w:rPr>
            </w:pPr>
            <w:r w:rsidRPr="00AF6680">
              <w:rPr>
                <w:rFonts w:ascii="ＭＳ 明朝" w:hAnsi="ＭＳ 明朝" w:cs="ＭＳ Ｐゴシック" w:hint="eastAsia"/>
              </w:rPr>
              <w:t>・</w:t>
            </w:r>
            <w:r w:rsidR="00D10801" w:rsidRPr="00AF6680">
              <w:rPr>
                <w:rFonts w:ascii="ＭＳ 明朝" w:hAnsi="ＭＳ 明朝" w:cs="ＭＳ Ｐゴシック" w:hint="eastAsia"/>
              </w:rPr>
              <w:t>情報管理に対する社内規則等（社内規則がない場合は代わりとなるもの。）（様式任意）</w:t>
            </w:r>
          </w:p>
          <w:p w14:paraId="1FCCEC31" w14:textId="623D76EA" w:rsidR="00A96695" w:rsidRPr="00AF6680" w:rsidRDefault="001E69DD" w:rsidP="00AF6680">
            <w:pPr>
              <w:pStyle w:val="a3"/>
              <w:ind w:leftChars="-7" w:left="150" w:hangingChars="78" w:hanging="165"/>
              <w:rPr>
                <w:rFonts w:ascii="ＭＳ 明朝" w:hAnsi="ＭＳ 明朝" w:cs="ＭＳ Ｐゴシック"/>
              </w:rPr>
            </w:pPr>
            <w:r w:rsidRPr="00AA4E00">
              <w:rPr>
                <w:rFonts w:ascii="ＭＳ 明朝" w:hAnsi="ＭＳ 明朝" w:cs="ＭＳ Ｐゴシック" w:hint="eastAsia"/>
                <w:color w:val="000000" w:themeColor="text1"/>
              </w:rPr>
              <w:t>・A</w:t>
            </w:r>
            <w:r w:rsidRPr="00AA4E00">
              <w:rPr>
                <w:rFonts w:ascii="ＭＳ 明朝" w:hAnsi="ＭＳ 明朝" w:cs="ＭＳ Ｐゴシック"/>
                <w:color w:val="000000" w:themeColor="text1"/>
              </w:rPr>
              <w:t>zure OpenAI</w:t>
            </w:r>
            <w:r w:rsidRPr="00AA4E00">
              <w:rPr>
                <w:rFonts w:ascii="ＭＳ 明朝" w:hAnsi="ＭＳ 明朝" w:cs="ＭＳ Ｐゴシック" w:hint="eastAsia"/>
                <w:color w:val="000000" w:themeColor="text1"/>
              </w:rPr>
              <w:t>を用いた構築実績の事例資料（様式任意）</w:t>
            </w:r>
          </w:p>
        </w:tc>
      </w:tr>
      <w:tr w:rsidR="00A96695" w14:paraId="1FCCEC37" w14:textId="77777777" w:rsidTr="0051619B">
        <w:trPr>
          <w:trHeight w:hRule="exact" w:val="1679"/>
        </w:trPr>
        <w:tc>
          <w:tcPr>
            <w:tcW w:w="3114" w:type="dxa"/>
            <w:shd w:val="clear" w:color="auto" w:fill="auto"/>
          </w:tcPr>
          <w:p w14:paraId="1FCCEC33"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⑤補足資料（任意提出）</w:t>
            </w:r>
          </w:p>
        </w:tc>
        <w:tc>
          <w:tcPr>
            <w:tcW w:w="5886" w:type="dxa"/>
            <w:shd w:val="clear" w:color="auto" w:fill="auto"/>
          </w:tcPr>
          <w:p w14:paraId="1FCCEC34" w14:textId="77777777" w:rsidR="00A96695" w:rsidRDefault="00A96695">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3"/>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3"/>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E07530">
        <w:trPr>
          <w:trHeight w:hRule="exact" w:val="605"/>
        </w:trPr>
        <w:tc>
          <w:tcPr>
            <w:tcW w:w="3114" w:type="dxa"/>
            <w:shd w:val="clear" w:color="auto" w:fill="auto"/>
          </w:tcPr>
          <w:p w14:paraId="1FCCEC38" w14:textId="77777777" w:rsidR="00A96695" w:rsidRDefault="00A96695">
            <w:pPr>
              <w:pStyle w:val="a3"/>
              <w:rPr>
                <w:rFonts w:ascii="ＭＳ 明朝" w:hAnsi="ＭＳ 明朝"/>
              </w:rPr>
            </w:pPr>
            <w:r>
              <w:rPr>
                <w:rFonts w:ascii="ＭＳ 明朝" w:hAnsi="ＭＳ 明朝" w:cs="ＭＳ Ｐゴシック" w:hint="eastAsia"/>
              </w:rPr>
              <w:t>⑥評価項目一覧</w:t>
            </w:r>
          </w:p>
        </w:tc>
        <w:tc>
          <w:tcPr>
            <w:tcW w:w="5886" w:type="dxa"/>
            <w:shd w:val="clear" w:color="auto" w:fill="auto"/>
          </w:tcPr>
          <w:p w14:paraId="1FCCEC3A" w14:textId="4544CDD2" w:rsidR="00A96695" w:rsidRDefault="00A96695" w:rsidP="00321499">
            <w:pPr>
              <w:pStyle w:val="a3"/>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rsidTr="00E07530">
        <w:trPr>
          <w:trHeight w:hRule="exact" w:val="745"/>
        </w:trPr>
        <w:tc>
          <w:tcPr>
            <w:tcW w:w="3114" w:type="dxa"/>
            <w:shd w:val="clear" w:color="auto" w:fill="auto"/>
          </w:tcPr>
          <w:p w14:paraId="1FCCEC3D" w14:textId="34A48473" w:rsidR="00A96695" w:rsidRDefault="00AF6680">
            <w:pPr>
              <w:pStyle w:val="a3"/>
              <w:rPr>
                <w:rFonts w:ascii="ＭＳ 明朝" w:hAnsi="ＭＳ 明朝" w:cs="ＭＳ Ｐゴシック"/>
              </w:rPr>
            </w:pPr>
            <w:r>
              <w:rPr>
                <w:rFonts w:ascii="ＭＳ 明朝" w:hAnsi="ＭＳ 明朝" w:cs="ＭＳ Ｐゴシック" w:hint="eastAsia"/>
              </w:rPr>
              <w:t>⑦</w:t>
            </w:r>
            <w:r w:rsidR="00E07530">
              <w:rPr>
                <w:rFonts w:ascii="ＭＳ 明朝" w:hAnsi="ＭＳ 明朝" w:hint="eastAsia"/>
              </w:rPr>
              <w:t>資格審査結果通知書の写し</w:t>
            </w:r>
          </w:p>
          <w:p w14:paraId="1FCCEC3E" w14:textId="042873EF" w:rsidR="00A96695" w:rsidRDefault="00AF6680">
            <w:pPr>
              <w:pStyle w:val="a3"/>
              <w:rPr>
                <w:rFonts w:ascii="ＭＳ 明朝" w:hAnsi="ＭＳ 明朝" w:cs="ＭＳ Ｐゴシック"/>
              </w:rPr>
            </w:pPr>
            <w:r>
              <w:rPr>
                <w:rFonts w:ascii="ＭＳ 明朝" w:hAnsi="ＭＳ 明朝" w:cs="ＭＳ Ｐゴシック" w:hint="eastAsia"/>
              </w:rPr>
              <w:t>⑧</w:t>
            </w:r>
            <w:r w:rsidR="00A96695">
              <w:rPr>
                <w:rFonts w:ascii="ＭＳ 明朝" w:hAnsi="ＭＳ 明朝" w:hint="eastAsia"/>
              </w:rPr>
              <w:t>提案書受理票</w:t>
            </w:r>
          </w:p>
        </w:tc>
        <w:tc>
          <w:tcPr>
            <w:tcW w:w="5886" w:type="dxa"/>
            <w:shd w:val="clear" w:color="auto" w:fill="auto"/>
          </w:tcPr>
          <w:p w14:paraId="1FCCEC3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3"/>
        <w:rPr>
          <w:rFonts w:ascii="ＭＳ 明朝" w:hAnsi="ＭＳ 明朝"/>
        </w:rPr>
      </w:pPr>
    </w:p>
    <w:p w14:paraId="1FCCEC46" w14:textId="77777777" w:rsidR="00A96695" w:rsidRPr="00AE10D8" w:rsidRDefault="00A96695">
      <w:pPr>
        <w:pStyle w:val="a3"/>
        <w:rPr>
          <w:rFonts w:ascii="ＭＳ 明朝" w:hAnsi="ＭＳ 明朝"/>
        </w:rPr>
      </w:pPr>
    </w:p>
    <w:p w14:paraId="1FCCEC48" w14:textId="1EF4568B" w:rsidR="00A96695" w:rsidRDefault="00A96695">
      <w:pPr>
        <w:pStyle w:val="a3"/>
        <w:spacing w:line="360" w:lineRule="auto"/>
        <w:outlineLvl w:val="1"/>
        <w:rPr>
          <w:rFonts w:ascii="ＭＳ 明朝" w:hAnsi="ＭＳ 明朝"/>
        </w:rPr>
      </w:pPr>
      <w:r>
        <w:rPr>
          <w:rFonts w:ascii="ＭＳ 明朝" w:hAnsi="ＭＳ 明朝"/>
        </w:rPr>
        <w:br w:type="page"/>
      </w:r>
      <w:bookmarkStart w:id="160" w:name="_Toc311216261"/>
      <w:r w:rsidRPr="00AF6680">
        <w:rPr>
          <w:rFonts w:ascii="ＭＳ 明朝" w:hAnsi="ＭＳ 明朝" w:cs="ＭＳ Ｐゴシック" w:hint="eastAsia"/>
          <w:b/>
          <w:bCs/>
          <w:sz w:val="32"/>
          <w:szCs w:val="32"/>
        </w:rPr>
        <w:lastRenderedPageBreak/>
        <w:t>第</w:t>
      </w:r>
      <w:r w:rsidRPr="00AF6680">
        <w:rPr>
          <w:rFonts w:ascii="ＭＳ 明朝" w:hAnsi="ＭＳ 明朝" w:cs="ＭＳ Ｐゴシック"/>
          <w:b/>
          <w:bCs/>
          <w:sz w:val="32"/>
          <w:szCs w:val="32"/>
        </w:rPr>
        <w:t>2章　提案書の作成要領及び説明</w:t>
      </w:r>
      <w:bookmarkEnd w:id="160"/>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提案書</w:t>
            </w:r>
          </w:p>
          <w:p w14:paraId="1FCCEC4D"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A96695" w14:paraId="1FCCEC54" w14:textId="77777777" w:rsidTr="00B967BA">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AF6680" w:rsidRDefault="00A96695">
            <w:pPr>
              <w:pStyle w:val="a3"/>
              <w:jc w:val="center"/>
              <w:rPr>
                <w:rFonts w:ascii="ＭＳ 明朝" w:hAnsi="ＭＳ 明朝"/>
              </w:rPr>
            </w:pPr>
            <w:r w:rsidRPr="00AF6680">
              <w:rPr>
                <w:rFonts w:ascii="ＭＳ 明朝" w:hAnsi="ＭＳ 明朝" w:cs="ＭＳ Ｐゴシック"/>
              </w:rPr>
              <w:t>1</w:t>
            </w:r>
          </w:p>
        </w:tc>
        <w:tc>
          <w:tcPr>
            <w:tcW w:w="1905" w:type="dxa"/>
            <w:tcBorders>
              <w:top w:val="nil"/>
              <w:left w:val="nil"/>
              <w:bottom w:val="single" w:sz="4" w:space="0" w:color="000000"/>
              <w:right w:val="single" w:sz="4" w:space="0" w:color="000000"/>
            </w:tcBorders>
          </w:tcPr>
          <w:p w14:paraId="1FCCEC52" w14:textId="77777777" w:rsidR="00A96695" w:rsidRPr="00AF6680" w:rsidRDefault="00A96695">
            <w:pPr>
              <w:pStyle w:val="a3"/>
              <w:rPr>
                <w:rFonts w:ascii="ＭＳ 明朝" w:hAnsi="ＭＳ 明朝" w:cs="ＭＳ Ｐゴシック"/>
              </w:rPr>
            </w:pPr>
            <w:r w:rsidRPr="00AF6680">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2679FCBB" w:rsidR="00A96695" w:rsidRPr="00AF6680" w:rsidRDefault="00702D6C">
            <w:pPr>
              <w:pStyle w:val="a3"/>
              <w:rPr>
                <w:rFonts w:ascii="ＭＳ 明朝" w:hAnsi="ＭＳ 明朝"/>
              </w:rPr>
            </w:pPr>
            <w:r w:rsidRPr="00A05E4D">
              <w:rPr>
                <w:rFonts w:asciiTheme="minorEastAsia" w:eastAsiaTheme="minorEastAsia" w:hAnsiTheme="minorEastAsia" w:cs="ＭＳ Ｐゴシック" w:hint="eastAsia"/>
              </w:rPr>
              <w:t>仕様書に示す要求事項等に基づいて業務等を実施するにあたり、全体的な取組方針、特に重要と考えるポイントを適切に記載すること</w:t>
            </w:r>
          </w:p>
        </w:tc>
      </w:tr>
      <w:tr w:rsidR="00351A47" w14:paraId="37FA6B1B" w14:textId="77777777" w:rsidTr="00B967BA">
        <w:trPr>
          <w:trHeight w:val="696"/>
        </w:trPr>
        <w:tc>
          <w:tcPr>
            <w:tcW w:w="1253" w:type="dxa"/>
            <w:tcBorders>
              <w:top w:val="nil"/>
              <w:left w:val="single" w:sz="4" w:space="0" w:color="000000"/>
              <w:bottom w:val="single" w:sz="4" w:space="0" w:color="000000"/>
              <w:right w:val="single" w:sz="4" w:space="0" w:color="000000"/>
            </w:tcBorders>
          </w:tcPr>
          <w:p w14:paraId="608F1AF8" w14:textId="1CD0CB4B" w:rsidR="00351A47" w:rsidRPr="00AF6680" w:rsidRDefault="00351A47">
            <w:pPr>
              <w:pStyle w:val="a3"/>
              <w:jc w:val="center"/>
              <w:rPr>
                <w:rFonts w:ascii="ＭＳ 明朝" w:hAnsi="ＭＳ 明朝" w:cs="ＭＳ Ｐゴシック"/>
              </w:rPr>
            </w:pPr>
            <w:r w:rsidRPr="00AF6680">
              <w:rPr>
                <w:rFonts w:ascii="ＭＳ 明朝" w:hAnsi="ＭＳ 明朝" w:cs="ＭＳ Ｐゴシック" w:hint="eastAsia"/>
              </w:rPr>
              <w:t>2</w:t>
            </w:r>
          </w:p>
        </w:tc>
        <w:tc>
          <w:tcPr>
            <w:tcW w:w="1905" w:type="dxa"/>
            <w:tcBorders>
              <w:top w:val="single" w:sz="4" w:space="0" w:color="000000"/>
              <w:left w:val="nil"/>
              <w:bottom w:val="single" w:sz="4" w:space="0" w:color="auto"/>
              <w:right w:val="single" w:sz="4" w:space="0" w:color="000000"/>
            </w:tcBorders>
          </w:tcPr>
          <w:p w14:paraId="6D0A9939" w14:textId="1ABF968E" w:rsidR="00351A47" w:rsidRPr="00AF6680" w:rsidRDefault="00351A47">
            <w:pPr>
              <w:pStyle w:val="a3"/>
              <w:rPr>
                <w:rFonts w:ascii="ＭＳ 明朝" w:hAnsi="ＭＳ 明朝" w:cs="ＭＳ Ｐゴシック"/>
              </w:rPr>
            </w:pPr>
            <w:r w:rsidRPr="00AF6680">
              <w:rPr>
                <w:rFonts w:ascii="ＭＳ 明朝" w:hAnsi="ＭＳ 明朝" w:cs="ＭＳ Ｐゴシック" w:hint="eastAsia"/>
              </w:rPr>
              <w:t>機能要件</w:t>
            </w:r>
          </w:p>
        </w:tc>
        <w:tc>
          <w:tcPr>
            <w:tcW w:w="6006" w:type="dxa"/>
            <w:tcBorders>
              <w:top w:val="nil"/>
              <w:left w:val="nil"/>
              <w:bottom w:val="single" w:sz="4" w:space="0" w:color="000000"/>
              <w:right w:val="single" w:sz="4" w:space="0" w:color="000000"/>
            </w:tcBorders>
          </w:tcPr>
          <w:p w14:paraId="4AA50695" w14:textId="565EE65D" w:rsidR="00351A47" w:rsidRPr="00AF6680" w:rsidRDefault="00EA29B6">
            <w:pPr>
              <w:pStyle w:val="a3"/>
              <w:rPr>
                <w:rFonts w:ascii="ＭＳ 明朝" w:hAnsi="ＭＳ 明朝" w:cs="ＭＳ Ｐゴシック"/>
              </w:rPr>
            </w:pPr>
            <w:r w:rsidRPr="00AF6680">
              <w:rPr>
                <w:rFonts w:ascii="ＭＳ 明朝" w:hAnsi="ＭＳ 明朝" w:cs="ＭＳ Ｐゴシック" w:hint="eastAsia"/>
              </w:rPr>
              <w:t>システム</w:t>
            </w:r>
            <w:r w:rsidR="000A38B9" w:rsidRPr="00AF6680">
              <w:rPr>
                <w:rFonts w:ascii="ＭＳ 明朝" w:hAnsi="ＭＳ 明朝" w:cs="ＭＳ Ｐゴシック" w:hint="eastAsia"/>
              </w:rPr>
              <w:t>構成</w:t>
            </w:r>
            <w:r w:rsidR="002718AF" w:rsidRPr="00AF6680">
              <w:rPr>
                <w:rFonts w:ascii="ＭＳ 明朝" w:hAnsi="ＭＳ 明朝" w:cs="ＭＳ Ｐゴシック" w:hint="eastAsia"/>
              </w:rPr>
              <w:t>、機能一覧、</w:t>
            </w:r>
            <w:r w:rsidRPr="00AF6680">
              <w:rPr>
                <w:rFonts w:ascii="ＭＳ 明朝" w:hAnsi="ＭＳ 明朝" w:cs="ＭＳ Ｐゴシック" w:hint="eastAsia"/>
              </w:rPr>
              <w:t>UI実現例</w:t>
            </w:r>
          </w:p>
        </w:tc>
      </w:tr>
      <w:tr w:rsidR="00351A47" w14:paraId="5454FCCE" w14:textId="77777777" w:rsidTr="00B967BA">
        <w:trPr>
          <w:trHeight w:val="696"/>
        </w:trPr>
        <w:tc>
          <w:tcPr>
            <w:tcW w:w="1253" w:type="dxa"/>
            <w:tcBorders>
              <w:top w:val="nil"/>
              <w:left w:val="single" w:sz="4" w:space="0" w:color="000000"/>
              <w:bottom w:val="single" w:sz="4" w:space="0" w:color="000000"/>
              <w:right w:val="single" w:sz="4" w:space="0" w:color="000000"/>
            </w:tcBorders>
          </w:tcPr>
          <w:p w14:paraId="62E87FF6" w14:textId="05BF713C" w:rsidR="00351A47" w:rsidRPr="00AF6680" w:rsidRDefault="00351A47">
            <w:pPr>
              <w:pStyle w:val="a3"/>
              <w:jc w:val="center"/>
              <w:rPr>
                <w:rFonts w:ascii="ＭＳ 明朝" w:hAnsi="ＭＳ 明朝" w:cs="ＭＳ Ｐゴシック"/>
              </w:rPr>
            </w:pPr>
            <w:r w:rsidRPr="00AF6680">
              <w:rPr>
                <w:rFonts w:ascii="ＭＳ 明朝" w:hAnsi="ＭＳ 明朝" w:cs="ＭＳ Ｐゴシック" w:hint="eastAsia"/>
              </w:rPr>
              <w:t>3</w:t>
            </w:r>
          </w:p>
        </w:tc>
        <w:tc>
          <w:tcPr>
            <w:tcW w:w="1905" w:type="dxa"/>
            <w:tcBorders>
              <w:top w:val="single" w:sz="4" w:space="0" w:color="auto"/>
              <w:left w:val="nil"/>
              <w:bottom w:val="single" w:sz="4" w:space="0" w:color="000000"/>
              <w:right w:val="single" w:sz="4" w:space="0" w:color="000000"/>
            </w:tcBorders>
          </w:tcPr>
          <w:p w14:paraId="0C81E2E7" w14:textId="7209447D" w:rsidR="00351A47" w:rsidRPr="00AF6680" w:rsidRDefault="002D7044">
            <w:pPr>
              <w:pStyle w:val="a3"/>
              <w:rPr>
                <w:rFonts w:ascii="ＭＳ 明朝" w:hAnsi="ＭＳ 明朝" w:cs="ＭＳ Ｐゴシック"/>
              </w:rPr>
            </w:pPr>
            <w:r w:rsidRPr="00AF6680">
              <w:rPr>
                <w:rFonts w:ascii="ＭＳ 明朝" w:hAnsi="ＭＳ 明朝" w:cs="ＭＳ Ｐゴシック" w:hint="eastAsia"/>
              </w:rPr>
              <w:t>非機能要件</w:t>
            </w:r>
          </w:p>
        </w:tc>
        <w:tc>
          <w:tcPr>
            <w:tcW w:w="6006" w:type="dxa"/>
            <w:tcBorders>
              <w:top w:val="nil"/>
              <w:left w:val="nil"/>
              <w:bottom w:val="single" w:sz="4" w:space="0" w:color="000000"/>
              <w:right w:val="single" w:sz="4" w:space="0" w:color="000000"/>
            </w:tcBorders>
          </w:tcPr>
          <w:p w14:paraId="6DEA65EC" w14:textId="4BE61718" w:rsidR="00351A47" w:rsidRPr="00AF6680" w:rsidRDefault="002718AF">
            <w:pPr>
              <w:pStyle w:val="a3"/>
              <w:rPr>
                <w:rFonts w:ascii="ＭＳ 明朝" w:hAnsi="ＭＳ 明朝" w:cs="ＭＳ Ｐゴシック"/>
              </w:rPr>
            </w:pPr>
            <w:r w:rsidRPr="00AF6680">
              <w:rPr>
                <w:rFonts w:ascii="ＭＳ 明朝" w:hAnsi="ＭＳ 明朝" w:cs="ＭＳ Ｐゴシック" w:hint="eastAsia"/>
              </w:rPr>
              <w:t>チューニング内容、システム性能、</w:t>
            </w:r>
            <w:r w:rsidR="00CB5EA1" w:rsidRPr="00AF6680">
              <w:rPr>
                <w:rFonts w:ascii="ＭＳ 明朝" w:hAnsi="ＭＳ 明朝" w:cs="ＭＳ Ｐゴシック" w:hint="eastAsia"/>
              </w:rPr>
              <w:t>サービスレベル、環境要件、</w:t>
            </w:r>
            <w:r w:rsidRPr="00AF6680">
              <w:rPr>
                <w:rFonts w:ascii="ＭＳ 明朝" w:hAnsi="ＭＳ 明朝" w:cs="ＭＳ Ｐゴシック" w:hint="eastAsia"/>
              </w:rPr>
              <w:t>セキュリティ要件</w:t>
            </w:r>
          </w:p>
        </w:tc>
      </w:tr>
      <w:tr w:rsidR="00351A47" w14:paraId="6639FB6A"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6698F7D8" w14:textId="4C9504B6" w:rsidR="00351A47" w:rsidRPr="00AF6680" w:rsidRDefault="00351A47">
            <w:pPr>
              <w:pStyle w:val="a3"/>
              <w:jc w:val="center"/>
              <w:rPr>
                <w:rFonts w:ascii="ＭＳ 明朝" w:hAnsi="ＭＳ 明朝" w:cs="ＭＳ Ｐゴシック"/>
              </w:rPr>
            </w:pPr>
            <w:r w:rsidRPr="00AF6680">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569127B" w14:textId="188D062C" w:rsidR="00351A47" w:rsidRPr="00AF6680" w:rsidRDefault="002D7044">
            <w:pPr>
              <w:pStyle w:val="a3"/>
              <w:rPr>
                <w:rFonts w:ascii="ＭＳ 明朝" w:hAnsi="ＭＳ 明朝" w:cs="ＭＳ Ｐゴシック"/>
              </w:rPr>
            </w:pPr>
            <w:r w:rsidRPr="00AF6680">
              <w:rPr>
                <w:rFonts w:ascii="ＭＳ 明朝" w:hAnsi="ＭＳ 明朝" w:cs="ＭＳ Ｐゴシック" w:hint="eastAsia"/>
              </w:rPr>
              <w:t>テスト要件</w:t>
            </w:r>
          </w:p>
        </w:tc>
        <w:tc>
          <w:tcPr>
            <w:tcW w:w="6006" w:type="dxa"/>
            <w:tcBorders>
              <w:top w:val="nil"/>
              <w:left w:val="nil"/>
              <w:bottom w:val="single" w:sz="4" w:space="0" w:color="000000"/>
              <w:right w:val="single" w:sz="4" w:space="0" w:color="000000"/>
            </w:tcBorders>
          </w:tcPr>
          <w:p w14:paraId="7AF6B991" w14:textId="3CAE248E" w:rsidR="00351A47" w:rsidRPr="00AF6680" w:rsidRDefault="000A38B9">
            <w:pPr>
              <w:pStyle w:val="a3"/>
              <w:rPr>
                <w:rFonts w:ascii="ＭＳ 明朝" w:hAnsi="ＭＳ 明朝" w:cs="ＭＳ Ｐゴシック"/>
              </w:rPr>
            </w:pPr>
            <w:r w:rsidRPr="00AF6680">
              <w:rPr>
                <w:rFonts w:ascii="ＭＳ 明朝" w:hAnsi="ＭＳ 明朝" w:cs="ＭＳ Ｐゴシック" w:hint="eastAsia"/>
              </w:rPr>
              <w:t>テスト計画</w:t>
            </w:r>
          </w:p>
        </w:tc>
      </w:tr>
      <w:tr w:rsidR="002D7044" w14:paraId="51B256D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1DCF544" w14:textId="59A8A6F3" w:rsidR="002D7044" w:rsidRPr="00AF6680" w:rsidRDefault="002D7044">
            <w:pPr>
              <w:pStyle w:val="a3"/>
              <w:jc w:val="center"/>
              <w:rPr>
                <w:rFonts w:ascii="ＭＳ 明朝" w:hAnsi="ＭＳ 明朝" w:cs="ＭＳ Ｐゴシック"/>
              </w:rPr>
            </w:pPr>
            <w:r w:rsidRPr="00AF6680">
              <w:rPr>
                <w:rFonts w:ascii="ＭＳ 明朝" w:hAnsi="ＭＳ 明朝" w:cs="ＭＳ Ｐゴシック" w:hint="eastAsia"/>
              </w:rPr>
              <w:t>5</w:t>
            </w:r>
          </w:p>
        </w:tc>
        <w:tc>
          <w:tcPr>
            <w:tcW w:w="1905" w:type="dxa"/>
            <w:tcBorders>
              <w:top w:val="nil"/>
              <w:left w:val="nil"/>
              <w:bottom w:val="single" w:sz="4" w:space="0" w:color="000000"/>
              <w:right w:val="single" w:sz="4" w:space="0" w:color="000000"/>
            </w:tcBorders>
          </w:tcPr>
          <w:p w14:paraId="64B9FA88" w14:textId="64918853" w:rsidR="002D7044" w:rsidRPr="00AF6680" w:rsidRDefault="002D7044">
            <w:pPr>
              <w:pStyle w:val="a3"/>
              <w:rPr>
                <w:rFonts w:ascii="ＭＳ 明朝" w:hAnsi="ＭＳ 明朝" w:cs="ＭＳ Ｐゴシック"/>
              </w:rPr>
            </w:pPr>
            <w:r w:rsidRPr="00AF6680">
              <w:rPr>
                <w:rFonts w:ascii="ＭＳ 明朝" w:hAnsi="ＭＳ 明朝" w:cs="ＭＳ Ｐゴシック" w:hint="eastAsia"/>
              </w:rPr>
              <w:t>運用・保守要件</w:t>
            </w:r>
          </w:p>
        </w:tc>
        <w:tc>
          <w:tcPr>
            <w:tcW w:w="6006" w:type="dxa"/>
            <w:tcBorders>
              <w:top w:val="nil"/>
              <w:left w:val="nil"/>
              <w:bottom w:val="single" w:sz="4" w:space="0" w:color="000000"/>
              <w:right w:val="single" w:sz="4" w:space="0" w:color="000000"/>
            </w:tcBorders>
          </w:tcPr>
          <w:p w14:paraId="4DCD2286" w14:textId="3D6809A4" w:rsidR="002D7044" w:rsidRPr="00AF6680" w:rsidRDefault="00955A1B">
            <w:pPr>
              <w:pStyle w:val="a3"/>
              <w:rPr>
                <w:rFonts w:ascii="ＭＳ 明朝" w:hAnsi="ＭＳ 明朝" w:cs="ＭＳ Ｐゴシック"/>
              </w:rPr>
            </w:pPr>
            <w:r w:rsidRPr="00AF6680">
              <w:rPr>
                <w:rFonts w:ascii="ＭＳ 明朝" w:hAnsi="ＭＳ 明朝" w:cs="ＭＳ Ｐゴシック" w:hint="eastAsia"/>
              </w:rPr>
              <w:t>サービス運用・保守内容、問い合わせ対応</w:t>
            </w:r>
          </w:p>
        </w:tc>
      </w:tr>
      <w:tr w:rsidR="002D7044" w14:paraId="01EF2B38" w14:textId="77777777" w:rsidTr="00FB2F7D">
        <w:trPr>
          <w:trHeight w:val="696"/>
        </w:trPr>
        <w:tc>
          <w:tcPr>
            <w:tcW w:w="1253" w:type="dxa"/>
            <w:tcBorders>
              <w:top w:val="nil"/>
              <w:left w:val="single" w:sz="4" w:space="0" w:color="000000"/>
              <w:bottom w:val="nil"/>
              <w:right w:val="single" w:sz="4" w:space="0" w:color="000000"/>
            </w:tcBorders>
          </w:tcPr>
          <w:p w14:paraId="4A964BBC" w14:textId="2A87F345" w:rsidR="002D7044" w:rsidRPr="00AF6680" w:rsidRDefault="002D7044">
            <w:pPr>
              <w:pStyle w:val="a3"/>
              <w:jc w:val="center"/>
              <w:rPr>
                <w:rFonts w:ascii="ＭＳ 明朝" w:hAnsi="ＭＳ 明朝" w:cs="ＭＳ Ｐゴシック"/>
              </w:rPr>
            </w:pPr>
            <w:r w:rsidRPr="00AF6680">
              <w:rPr>
                <w:rFonts w:ascii="ＭＳ 明朝" w:hAnsi="ＭＳ 明朝" w:cs="ＭＳ Ｐゴシック" w:hint="eastAsia"/>
              </w:rPr>
              <w:t>6</w:t>
            </w:r>
          </w:p>
        </w:tc>
        <w:tc>
          <w:tcPr>
            <w:tcW w:w="1905" w:type="dxa"/>
            <w:tcBorders>
              <w:top w:val="nil"/>
              <w:left w:val="nil"/>
              <w:bottom w:val="nil"/>
              <w:right w:val="single" w:sz="4" w:space="0" w:color="000000"/>
            </w:tcBorders>
          </w:tcPr>
          <w:p w14:paraId="02E43F12" w14:textId="0CBE206C" w:rsidR="002D7044" w:rsidRPr="00AF6680" w:rsidRDefault="002D7044">
            <w:pPr>
              <w:pStyle w:val="a3"/>
              <w:rPr>
                <w:rFonts w:ascii="ＭＳ 明朝" w:hAnsi="ＭＳ 明朝" w:cs="ＭＳ Ｐゴシック"/>
              </w:rPr>
            </w:pPr>
            <w:r w:rsidRPr="00AF6680">
              <w:rPr>
                <w:rFonts w:ascii="ＭＳ 明朝" w:hAnsi="ＭＳ 明朝" w:cs="ＭＳ Ｐゴシック" w:hint="eastAsia"/>
              </w:rPr>
              <w:t>プロジェクト管理要件</w:t>
            </w:r>
          </w:p>
        </w:tc>
        <w:tc>
          <w:tcPr>
            <w:tcW w:w="6006" w:type="dxa"/>
            <w:tcBorders>
              <w:top w:val="nil"/>
              <w:left w:val="nil"/>
              <w:bottom w:val="nil"/>
              <w:right w:val="single" w:sz="4" w:space="0" w:color="000000"/>
            </w:tcBorders>
          </w:tcPr>
          <w:p w14:paraId="09544BDE" w14:textId="30E15A51" w:rsidR="002D7044" w:rsidRPr="00AF6680" w:rsidRDefault="002718AF">
            <w:pPr>
              <w:pStyle w:val="a3"/>
              <w:rPr>
                <w:rFonts w:ascii="ＭＳ 明朝" w:hAnsi="ＭＳ 明朝" w:cs="ＭＳ Ｐゴシック"/>
              </w:rPr>
            </w:pPr>
            <w:r w:rsidRPr="00AF6680">
              <w:rPr>
                <w:rFonts w:ascii="ＭＳ 明朝" w:hAnsi="ＭＳ 明朝" w:cs="ＭＳ Ｐゴシック" w:hint="eastAsia"/>
              </w:rPr>
              <w:t>プロジェクト体制</w:t>
            </w:r>
          </w:p>
        </w:tc>
      </w:tr>
      <w:tr w:rsidR="00FB2F7D" w14:paraId="6DA6C1A5" w14:textId="77777777" w:rsidTr="00FB2F7D">
        <w:trPr>
          <w:trHeight w:val="696"/>
        </w:trPr>
        <w:tc>
          <w:tcPr>
            <w:tcW w:w="1253" w:type="dxa"/>
            <w:tcBorders>
              <w:top w:val="nil"/>
              <w:left w:val="single" w:sz="4" w:space="0" w:color="000000"/>
              <w:bottom w:val="nil"/>
              <w:right w:val="single" w:sz="4" w:space="0" w:color="000000"/>
            </w:tcBorders>
          </w:tcPr>
          <w:p w14:paraId="54EB2E85" w14:textId="6506EC99" w:rsidR="00FB2F7D" w:rsidRPr="00AF6680" w:rsidRDefault="00FB2F7D">
            <w:pPr>
              <w:pStyle w:val="a3"/>
              <w:jc w:val="center"/>
              <w:rPr>
                <w:rFonts w:ascii="ＭＳ 明朝" w:hAnsi="ＭＳ 明朝" w:cs="ＭＳ Ｐゴシック"/>
              </w:rPr>
            </w:pPr>
            <w:r>
              <w:rPr>
                <w:rFonts w:ascii="ＭＳ 明朝" w:hAnsi="ＭＳ 明朝" w:cs="ＭＳ Ｐゴシック" w:hint="eastAsia"/>
              </w:rPr>
              <w:t>7</w:t>
            </w:r>
          </w:p>
        </w:tc>
        <w:tc>
          <w:tcPr>
            <w:tcW w:w="1905" w:type="dxa"/>
            <w:tcBorders>
              <w:top w:val="nil"/>
              <w:left w:val="nil"/>
              <w:bottom w:val="nil"/>
              <w:right w:val="single" w:sz="4" w:space="0" w:color="000000"/>
            </w:tcBorders>
          </w:tcPr>
          <w:p w14:paraId="5D648DAA" w14:textId="76E8B405" w:rsidR="00FB2F7D" w:rsidRPr="00AF6680" w:rsidRDefault="00D14130">
            <w:pPr>
              <w:pStyle w:val="a3"/>
              <w:rPr>
                <w:rFonts w:ascii="ＭＳ 明朝" w:hAnsi="ＭＳ 明朝" w:cs="ＭＳ Ｐゴシック"/>
              </w:rPr>
            </w:pPr>
            <w:r>
              <w:rPr>
                <w:rFonts w:ascii="ＭＳ 明朝" w:hAnsi="ＭＳ 明朝" w:cs="ＭＳ Ｐゴシック" w:hint="eastAsia"/>
              </w:rPr>
              <w:t>作業範囲</w:t>
            </w:r>
          </w:p>
        </w:tc>
        <w:tc>
          <w:tcPr>
            <w:tcW w:w="6006" w:type="dxa"/>
            <w:tcBorders>
              <w:top w:val="nil"/>
              <w:left w:val="nil"/>
              <w:bottom w:val="nil"/>
              <w:right w:val="single" w:sz="4" w:space="0" w:color="000000"/>
            </w:tcBorders>
          </w:tcPr>
          <w:p w14:paraId="759B9B6E" w14:textId="155F26A6" w:rsidR="00FB2F7D" w:rsidRPr="00AF6680" w:rsidRDefault="00E05212">
            <w:pPr>
              <w:pStyle w:val="a3"/>
              <w:rPr>
                <w:rFonts w:ascii="ＭＳ 明朝" w:hAnsi="ＭＳ 明朝" w:cs="ＭＳ Ｐゴシック"/>
              </w:rPr>
            </w:pPr>
            <w:r>
              <w:rPr>
                <w:rFonts w:ascii="ＭＳ 明朝" w:hAnsi="ＭＳ 明朝" w:cs="ＭＳ Ｐゴシック" w:hint="eastAsia"/>
              </w:rPr>
              <w:t>スケジュール、納入物件</w:t>
            </w:r>
          </w:p>
        </w:tc>
      </w:tr>
      <w:tr w:rsidR="00FB2F7D" w14:paraId="767B818F"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0225F62C" w14:textId="5280EDDD" w:rsidR="00FB2F7D" w:rsidRPr="00AF6680" w:rsidRDefault="00FB2F7D">
            <w:pPr>
              <w:pStyle w:val="a3"/>
              <w:jc w:val="center"/>
              <w:rPr>
                <w:rFonts w:ascii="ＭＳ 明朝" w:hAnsi="ＭＳ 明朝" w:cs="ＭＳ Ｐゴシック"/>
              </w:rPr>
            </w:pPr>
            <w:r>
              <w:rPr>
                <w:rFonts w:ascii="ＭＳ 明朝" w:hAnsi="ＭＳ 明朝" w:cs="ＭＳ Ｐゴシック" w:hint="eastAsia"/>
              </w:rPr>
              <w:t>8</w:t>
            </w:r>
          </w:p>
        </w:tc>
        <w:tc>
          <w:tcPr>
            <w:tcW w:w="1905" w:type="dxa"/>
            <w:tcBorders>
              <w:top w:val="nil"/>
              <w:left w:val="nil"/>
              <w:bottom w:val="single" w:sz="4" w:space="0" w:color="000000"/>
              <w:right w:val="single" w:sz="4" w:space="0" w:color="000000"/>
            </w:tcBorders>
          </w:tcPr>
          <w:p w14:paraId="0561A6B1" w14:textId="3A5A9D15" w:rsidR="00FB2F7D" w:rsidRPr="00AF6680" w:rsidRDefault="00D14130">
            <w:pPr>
              <w:pStyle w:val="a3"/>
              <w:rPr>
                <w:rFonts w:ascii="ＭＳ 明朝" w:hAnsi="ＭＳ 明朝" w:cs="ＭＳ Ｐゴシック"/>
              </w:rPr>
            </w:pPr>
            <w:r>
              <w:rPr>
                <w:rFonts w:ascii="ＭＳ 明朝" w:hAnsi="ＭＳ 明朝" w:cs="ＭＳ Ｐゴシック" w:hint="eastAsia"/>
              </w:rPr>
              <w:t>ワーク・ライフ・バランスの推進に関する指標</w:t>
            </w:r>
          </w:p>
        </w:tc>
        <w:tc>
          <w:tcPr>
            <w:tcW w:w="6006" w:type="dxa"/>
            <w:tcBorders>
              <w:top w:val="nil"/>
              <w:left w:val="nil"/>
              <w:bottom w:val="single" w:sz="4" w:space="0" w:color="000000"/>
              <w:right w:val="single" w:sz="4" w:space="0" w:color="000000"/>
            </w:tcBorders>
          </w:tcPr>
          <w:p w14:paraId="0E448A54" w14:textId="532078D4" w:rsidR="00FB2F7D" w:rsidRPr="00AF6680" w:rsidRDefault="00E05212">
            <w:pPr>
              <w:pStyle w:val="a3"/>
              <w:rPr>
                <w:rFonts w:ascii="ＭＳ 明朝" w:hAnsi="ＭＳ 明朝" w:cs="ＭＳ Ｐゴシック"/>
              </w:rPr>
            </w:pPr>
            <w:r w:rsidRPr="00E05212">
              <w:rPr>
                <w:rFonts w:ascii="ＭＳ 明朝" w:hAnsi="ＭＳ 明朝" w:cs="ＭＳ Ｐゴシック" w:hint="eastAsia"/>
              </w:rPr>
              <w:t>企業として、該当するワーク・ライフ・バランスの取組</w:t>
            </w:r>
            <w:r>
              <w:rPr>
                <w:rFonts w:ascii="ＭＳ 明朝" w:hAnsi="ＭＳ 明朝" w:cs="ＭＳ Ｐゴシック" w:hint="eastAsia"/>
              </w:rPr>
              <w:t>を記載すること</w:t>
            </w:r>
          </w:p>
        </w:tc>
      </w:tr>
    </w:tbl>
    <w:p w14:paraId="1FCCEC67" w14:textId="77777777" w:rsidR="00A96695"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6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1FCCEC6A" w14:textId="77777777" w:rsidR="00A96695" w:rsidRPr="004D2BAE"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FCCEC6B" w14:textId="77777777" w:rsidR="00A96695" w:rsidRDefault="00A96695">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1FCCEC6C"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Default="00A96695">
      <w:pPr>
        <w:pStyle w:val="a3"/>
        <w:ind w:leftChars="401" w:left="842" w:firstLineChars="100" w:firstLine="212"/>
        <w:rPr>
          <w:rFonts w:ascii="ＭＳ 明朝" w:hAnsi="ＭＳ 明朝" w:cs="ＭＳ Ｐゴシック"/>
        </w:rPr>
      </w:pPr>
    </w:p>
    <w:p w14:paraId="1FCCEC6E" w14:textId="77777777" w:rsidR="00A96695" w:rsidRPr="00AF6680" w:rsidRDefault="00A96695" w:rsidP="00D96D69">
      <w:pPr>
        <w:pStyle w:val="a3"/>
        <w:numPr>
          <w:ilvl w:val="0"/>
          <w:numId w:val="1"/>
        </w:numPr>
        <w:tabs>
          <w:tab w:val="left" w:pos="1232"/>
        </w:tabs>
        <w:rPr>
          <w:rFonts w:ascii="ＭＳ 明朝" w:hAnsi="ＭＳ 明朝" w:cs="ＭＳ Ｐゴシック"/>
        </w:rPr>
      </w:pPr>
      <w:r w:rsidRPr="00AF6680">
        <w:rPr>
          <w:rFonts w:ascii="ＭＳ 明朝" w:hAnsi="ＭＳ 明朝" w:cs="ＭＳ Ｐゴシック" w:hint="eastAsia"/>
        </w:rPr>
        <w:t>実施体制</w:t>
      </w:r>
    </w:p>
    <w:p w14:paraId="1FCCEC6F" w14:textId="77777777" w:rsidR="00A96695" w:rsidRPr="00AF6680" w:rsidRDefault="00A96695">
      <w:pPr>
        <w:pStyle w:val="a3"/>
        <w:tabs>
          <w:tab w:val="left" w:pos="1232"/>
        </w:tabs>
        <w:ind w:left="1206"/>
        <w:rPr>
          <w:rFonts w:ascii="ＭＳ 明朝" w:hAnsi="ＭＳ 明朝" w:cs="ＭＳ Ｐゴシック"/>
        </w:rPr>
      </w:pPr>
      <w:r w:rsidRPr="00AF6680">
        <w:rPr>
          <w:rFonts w:ascii="ＭＳ 明朝" w:hAnsi="ＭＳ 明朝" w:cs="ＭＳ Ｐゴシック" w:hint="eastAsia"/>
        </w:rPr>
        <w:t>・作業要員等について、実働可能な人数と役割を含めて図表を用いた記述。</w:t>
      </w:r>
    </w:p>
    <w:p w14:paraId="1FCCEC70" w14:textId="77777777" w:rsidR="00A96695" w:rsidRPr="00AF6680" w:rsidRDefault="00A96695">
      <w:pPr>
        <w:pStyle w:val="a3"/>
        <w:tabs>
          <w:tab w:val="left" w:pos="1232"/>
        </w:tabs>
        <w:ind w:leftChars="574" w:left="1417" w:hangingChars="100" w:hanging="212"/>
        <w:rPr>
          <w:rFonts w:ascii="ＭＳ 明朝" w:hAnsi="ＭＳ 明朝" w:cs="ＭＳ Ｐゴシック"/>
        </w:rPr>
      </w:pPr>
      <w:r w:rsidRPr="00AF6680">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Pr="00AF6680" w:rsidRDefault="00A96695">
      <w:pPr>
        <w:pStyle w:val="a3"/>
        <w:tabs>
          <w:tab w:val="left" w:pos="1232"/>
        </w:tabs>
        <w:ind w:left="1206"/>
        <w:rPr>
          <w:rFonts w:ascii="ＭＳ 明朝" w:hAnsi="ＭＳ 明朝"/>
        </w:rPr>
      </w:pPr>
      <w:r w:rsidRPr="00AF6680">
        <w:rPr>
          <w:rFonts w:ascii="ＭＳ 明朝" w:hAnsi="ＭＳ 明朝"/>
        </w:rPr>
        <w:tab/>
      </w:r>
      <w:r w:rsidRPr="00AF6680">
        <w:rPr>
          <w:rFonts w:ascii="ＭＳ 明朝" w:hAnsi="ＭＳ 明朝" w:hint="eastAsia"/>
        </w:rPr>
        <w:t>・開発の一部を外注する場合、その作業内容。</w:t>
      </w:r>
    </w:p>
    <w:p w14:paraId="1FCCEC72" w14:textId="0F83131C" w:rsidR="00A96695" w:rsidRPr="00AF6680" w:rsidRDefault="00A96695">
      <w:pPr>
        <w:pStyle w:val="a3"/>
        <w:tabs>
          <w:tab w:val="left" w:pos="1232"/>
        </w:tabs>
        <w:ind w:left="1206"/>
        <w:rPr>
          <w:rFonts w:ascii="ＭＳ 明朝" w:hAnsi="ＭＳ 明朝" w:cs="ＭＳ Ｐゴシック"/>
        </w:rPr>
      </w:pPr>
      <w:r w:rsidRPr="00AF6680">
        <w:rPr>
          <w:rFonts w:ascii="ＭＳ 明朝" w:hAnsi="ＭＳ 明朝" w:cs="ＭＳ Ｐゴシック" w:hint="eastAsia"/>
        </w:rPr>
        <w:t>・</w:t>
      </w:r>
      <w:r w:rsidR="00644A46" w:rsidRPr="00AF6680">
        <w:rPr>
          <w:rFonts w:ascii="ＭＳ 明朝" w:hAnsi="ＭＳ 明朝" w:cs="ＭＳ Ｐゴシック" w:hint="eastAsia"/>
        </w:rPr>
        <w:t>各業務従事者</w:t>
      </w:r>
      <w:r w:rsidRPr="00AF6680">
        <w:rPr>
          <w:rFonts w:ascii="ＭＳ 明朝" w:hAnsi="ＭＳ 明朝" w:cs="ＭＳ Ｐゴシック"/>
        </w:rPr>
        <w:t>ついて、</w:t>
      </w:r>
      <w:r w:rsidR="00644A46" w:rsidRPr="00AF6680">
        <w:rPr>
          <w:rFonts w:ascii="ＭＳ 明朝" w:hAnsi="ＭＳ 明朝" w:cs="ＭＳ Ｐゴシック" w:hint="eastAsia"/>
        </w:rPr>
        <w:t>氏名、所属、役職、業務経験、</w:t>
      </w:r>
      <w:r w:rsidRPr="00AF6680">
        <w:rPr>
          <w:rFonts w:ascii="ＭＳ 明朝" w:hAnsi="ＭＳ 明朝" w:cs="ＭＳ Ｐゴシック"/>
        </w:rPr>
        <w:t>担当作業、スキル、略歴</w:t>
      </w:r>
    </w:p>
    <w:p w14:paraId="1FCCEC73" w14:textId="77777777" w:rsidR="00A96695" w:rsidRPr="00AF6680" w:rsidRDefault="00A96695">
      <w:pPr>
        <w:pStyle w:val="a3"/>
        <w:tabs>
          <w:tab w:val="left" w:pos="1232"/>
        </w:tabs>
        <w:ind w:left="1206"/>
        <w:rPr>
          <w:rFonts w:ascii="ＭＳ 明朝" w:hAnsi="ＭＳ 明朝" w:cs="ＭＳ Ｐゴシック"/>
        </w:rPr>
      </w:pPr>
      <w:r w:rsidRPr="00AF6680">
        <w:rPr>
          <w:rFonts w:ascii="ＭＳ 明朝" w:hAnsi="ＭＳ 明朝" w:cs="ＭＳ Ｐゴシック" w:hint="eastAsia"/>
        </w:rPr>
        <w:t>・社内外のセキュリティに関する教育の受講歴</w:t>
      </w:r>
    </w:p>
    <w:p w14:paraId="1FCCEC74" w14:textId="77777777" w:rsidR="00A96695" w:rsidRPr="00AF6680" w:rsidRDefault="00A96695">
      <w:pPr>
        <w:pStyle w:val="a3"/>
        <w:tabs>
          <w:tab w:val="left" w:pos="1232"/>
        </w:tabs>
        <w:ind w:left="1206"/>
        <w:rPr>
          <w:rFonts w:ascii="ＭＳ 明朝" w:hAnsi="ＭＳ 明朝" w:cs="ＭＳ Ｐゴシック"/>
        </w:rPr>
      </w:pPr>
      <w:r w:rsidRPr="00AF6680">
        <w:rPr>
          <w:rFonts w:ascii="ＭＳ 明朝" w:hAnsi="ＭＳ 明朝" w:cs="ＭＳ Ｐゴシック" w:hint="eastAsia"/>
        </w:rPr>
        <w:lastRenderedPageBreak/>
        <w:t>・コミュニケーション計画及びプロジェクトの意思決定手順</w:t>
      </w:r>
    </w:p>
    <w:p w14:paraId="1FCCEC75" w14:textId="77777777" w:rsidR="00A96695" w:rsidRPr="00AF6680" w:rsidRDefault="00A96695" w:rsidP="00D96D69">
      <w:pPr>
        <w:pStyle w:val="a3"/>
        <w:numPr>
          <w:ilvl w:val="0"/>
          <w:numId w:val="1"/>
        </w:numPr>
        <w:tabs>
          <w:tab w:val="left" w:pos="1232"/>
        </w:tabs>
        <w:rPr>
          <w:rFonts w:ascii="ＭＳ 明朝" w:hAnsi="ＭＳ 明朝" w:cs="ＭＳ Ｐゴシック"/>
        </w:rPr>
      </w:pPr>
      <w:r w:rsidRPr="00AF6680">
        <w:rPr>
          <w:rFonts w:ascii="ＭＳ 明朝" w:hAnsi="ＭＳ 明朝" w:cs="ＭＳ Ｐゴシック" w:hint="eastAsia"/>
        </w:rPr>
        <w:t>工程計画（資源・工数・要員などの計画を含む）</w:t>
      </w:r>
    </w:p>
    <w:p w14:paraId="1FCCEC76" w14:textId="136E4003" w:rsidR="00A96695" w:rsidRPr="00AF6680" w:rsidRDefault="00A96695">
      <w:pPr>
        <w:pStyle w:val="a3"/>
        <w:tabs>
          <w:tab w:val="left" w:pos="1232"/>
        </w:tabs>
        <w:ind w:left="1416" w:hangingChars="668" w:hanging="1416"/>
        <w:rPr>
          <w:rFonts w:ascii="ＭＳ 明朝" w:hAnsi="ＭＳ 明朝" w:cs="ＭＳ Ｐゴシック"/>
        </w:rPr>
      </w:pPr>
      <w:r w:rsidRPr="00AF6680">
        <w:rPr>
          <w:rFonts w:ascii="ＭＳ 明朝" w:hAnsi="ＭＳ 明朝" w:cs="ＭＳ Ｐゴシック"/>
        </w:rPr>
        <w:tab/>
      </w:r>
      <w:r w:rsidRPr="00AF6680">
        <w:rPr>
          <w:rFonts w:ascii="ＭＳ 明朝" w:hAnsi="ＭＳ 明朝" w:cs="ＭＳ Ｐゴシック" w:hint="eastAsia"/>
        </w:rPr>
        <w:t>・</w:t>
      </w:r>
      <w:r w:rsidRPr="00AF6680">
        <w:rPr>
          <w:rFonts w:ascii="ＭＳ 明朝" w:hAnsi="ＭＳ 明朝" w:cs="ＭＳ Ｐゴシック"/>
        </w:rPr>
        <w:t>WBS（ワーク・ブレークダウン・ストラクチャー。少なくともレベル２、</w:t>
      </w:r>
      <w:r w:rsidRPr="00AF6680">
        <w:rPr>
          <w:rFonts w:ascii="ＭＳ 明朝" w:hAnsi="ＭＳ 明朝" w:cs="ＭＳ Ｐゴシック" w:hint="eastAsia"/>
        </w:rPr>
        <w:t>必要に応じてレベル３まで細分化され、かつ、作業項目毎に工数、コスト等により定量化されていること）</w:t>
      </w:r>
    </w:p>
    <w:p w14:paraId="1FCCEC77" w14:textId="77777777" w:rsidR="00A96695" w:rsidRPr="00AF6680" w:rsidRDefault="00A96695">
      <w:pPr>
        <w:pStyle w:val="a3"/>
        <w:tabs>
          <w:tab w:val="left" w:pos="1232"/>
        </w:tabs>
        <w:ind w:left="1206"/>
        <w:rPr>
          <w:rFonts w:ascii="ＭＳ 明朝" w:hAnsi="ＭＳ 明朝" w:cs="ＭＳ Ｐゴシック"/>
        </w:rPr>
      </w:pPr>
      <w:r w:rsidRPr="00AF6680">
        <w:rPr>
          <w:rFonts w:ascii="ＭＳ 明朝" w:hAnsi="ＭＳ 明朝" w:cs="ＭＳ Ｐゴシック" w:hint="eastAsia"/>
        </w:rPr>
        <w:t>・主要なマイルストーン</w:t>
      </w:r>
    </w:p>
    <w:p w14:paraId="1FCCEC78" w14:textId="77777777" w:rsidR="00A96695" w:rsidRPr="00AF6680" w:rsidRDefault="00A96695" w:rsidP="00D96D69">
      <w:pPr>
        <w:pStyle w:val="a3"/>
        <w:numPr>
          <w:ilvl w:val="0"/>
          <w:numId w:val="1"/>
        </w:numPr>
        <w:tabs>
          <w:tab w:val="left" w:pos="1232"/>
        </w:tabs>
        <w:rPr>
          <w:rFonts w:ascii="ＭＳ 明朝" w:hAnsi="ＭＳ 明朝" w:cs="ＭＳ Ｐゴシック"/>
        </w:rPr>
      </w:pPr>
      <w:r w:rsidRPr="00AF6680">
        <w:rPr>
          <w:rFonts w:ascii="ＭＳ 明朝" w:hAnsi="ＭＳ 明朝" w:cs="ＭＳ Ｐゴシック" w:hint="eastAsia"/>
        </w:rPr>
        <w:t>工程管理計画</w:t>
      </w:r>
    </w:p>
    <w:p w14:paraId="1FCCEC79" w14:textId="578B6CBD" w:rsidR="00A96695" w:rsidRPr="00AF6680" w:rsidRDefault="00A96695">
      <w:pPr>
        <w:pStyle w:val="a3"/>
        <w:tabs>
          <w:tab w:val="left" w:pos="1232"/>
        </w:tabs>
        <w:ind w:leftChars="555" w:left="1165"/>
        <w:rPr>
          <w:rFonts w:ascii="ＭＳ 明朝" w:hAnsi="ＭＳ 明朝" w:cs="ＭＳ Ｐゴシック"/>
        </w:rPr>
      </w:pPr>
      <w:r w:rsidRPr="00AF6680">
        <w:rPr>
          <w:rFonts w:ascii="ＭＳ 明朝" w:hAnsi="ＭＳ 明朝" w:cs="ＭＳ Ｐゴシック" w:hint="eastAsia"/>
        </w:rPr>
        <w:t>・具体的な、</w:t>
      </w:r>
      <w:r w:rsidRPr="00AF6680">
        <w:rPr>
          <w:rFonts w:ascii="ＭＳ 明朝" w:hAnsi="ＭＳ 明朝" w:cs="ＭＳ Ｐゴシック"/>
        </w:rPr>
        <w:t>WBSディクショナリーの骨子及び進捗評価基準（あるいはその考え方）</w:t>
      </w:r>
      <w:r w:rsidR="00FF421D" w:rsidRPr="00AF6680">
        <w:rPr>
          <w:rFonts w:ascii="ＭＳ 明朝" w:hAnsi="ＭＳ 明朝" w:cs="ＭＳ Ｐゴシック" w:hint="eastAsia"/>
        </w:rPr>
        <w:t>を含めることが望ましい。</w:t>
      </w:r>
    </w:p>
    <w:p w14:paraId="1FCCEC7A" w14:textId="77777777" w:rsidR="00A96695" w:rsidRPr="00AF6680" w:rsidRDefault="00A96695">
      <w:pPr>
        <w:pStyle w:val="a3"/>
        <w:tabs>
          <w:tab w:val="left" w:pos="1232"/>
        </w:tabs>
        <w:ind w:leftChars="555" w:left="1165"/>
        <w:rPr>
          <w:rFonts w:ascii="ＭＳ 明朝" w:hAnsi="ＭＳ 明朝" w:cs="ＭＳ Ｐゴシック"/>
        </w:rPr>
      </w:pPr>
      <w:r w:rsidRPr="00AF6680">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Pr="00AF6680" w:rsidRDefault="00A96695" w:rsidP="00D96D69">
      <w:pPr>
        <w:pStyle w:val="a3"/>
        <w:numPr>
          <w:ilvl w:val="0"/>
          <w:numId w:val="1"/>
        </w:numPr>
        <w:tabs>
          <w:tab w:val="left" w:pos="1232"/>
        </w:tabs>
        <w:rPr>
          <w:rFonts w:ascii="ＭＳ 明朝" w:hAnsi="ＭＳ 明朝" w:cs="ＭＳ Ｐゴシック"/>
        </w:rPr>
      </w:pPr>
      <w:r w:rsidRPr="00AF6680">
        <w:rPr>
          <w:rFonts w:ascii="ＭＳ 明朝" w:hAnsi="ＭＳ 明朝" w:cs="ＭＳ Ｐゴシック" w:hint="eastAsia"/>
        </w:rPr>
        <w:t>品質保証計画</w:t>
      </w:r>
    </w:p>
    <w:p w14:paraId="1FCCEC7C" w14:textId="4B96C0BE" w:rsidR="00A96695" w:rsidRPr="00AF6680" w:rsidRDefault="00A96695">
      <w:pPr>
        <w:pStyle w:val="a3"/>
        <w:tabs>
          <w:tab w:val="left" w:pos="1232"/>
        </w:tabs>
        <w:ind w:leftChars="555" w:left="1165"/>
        <w:rPr>
          <w:rFonts w:ascii="ＭＳ 明朝" w:hAnsi="ＭＳ 明朝" w:cs="ＭＳ Ｐゴシック"/>
        </w:rPr>
      </w:pPr>
      <w:r w:rsidRPr="00AF6680">
        <w:rPr>
          <w:rFonts w:ascii="ＭＳ 明朝" w:hAnsi="ＭＳ 明朝" w:cs="ＭＳ Ｐゴシック" w:hint="eastAsia"/>
        </w:rPr>
        <w:t>・具体的な、</w:t>
      </w:r>
      <w:r w:rsidR="00FF421D" w:rsidRPr="00AF6680">
        <w:rPr>
          <w:rFonts w:ascii="ＭＳ 明朝" w:hAnsi="ＭＳ 明朝" w:cs="ＭＳ Ｐゴシック" w:hint="eastAsia"/>
        </w:rPr>
        <w:t>成果物</w:t>
      </w:r>
      <w:r w:rsidRPr="00AF6680">
        <w:rPr>
          <w:rFonts w:ascii="ＭＳ 明朝" w:hAnsi="ＭＳ 明朝" w:cs="ＭＳ Ｐゴシック" w:hint="eastAsia"/>
        </w:rPr>
        <w:t>作成基準の考え方、レビュー計画、品質評価指標の考え方など</w:t>
      </w:r>
    </w:p>
    <w:p w14:paraId="1FCCEC7D" w14:textId="716D0812" w:rsidR="00A96695" w:rsidRPr="00AF6680" w:rsidRDefault="00A96695">
      <w:pPr>
        <w:pStyle w:val="a3"/>
        <w:tabs>
          <w:tab w:val="left" w:pos="1232"/>
        </w:tabs>
        <w:ind w:leftChars="555" w:left="1165" w:firstLineChars="100" w:firstLine="212"/>
        <w:rPr>
          <w:rFonts w:ascii="ＭＳ 明朝" w:hAnsi="ＭＳ 明朝" w:cs="ＭＳ Ｐゴシック"/>
        </w:rPr>
      </w:pPr>
      <w:r w:rsidRPr="00AF6680">
        <w:rPr>
          <w:rFonts w:ascii="ＭＳ 明朝" w:hAnsi="ＭＳ 明朝" w:cs="ＭＳ Ｐゴシック" w:hint="eastAsia"/>
        </w:rPr>
        <w:t>なお、一部の</w:t>
      </w:r>
      <w:r w:rsidR="00FF421D" w:rsidRPr="00AF6680">
        <w:rPr>
          <w:rFonts w:ascii="ＭＳ 明朝" w:hAnsi="ＭＳ 明朝" w:cs="ＭＳ Ｐゴシック" w:hint="eastAsia"/>
        </w:rPr>
        <w:t>成果物</w:t>
      </w:r>
      <w:r w:rsidRPr="00AF6680">
        <w:rPr>
          <w:rFonts w:ascii="ＭＳ 明朝" w:hAnsi="ＭＳ 明朝" w:cs="ＭＳ Ｐゴシック" w:hint="eastAsia"/>
        </w:rPr>
        <w:t>について、仕様書において作成基準を指定している場合があるので注意すること。</w:t>
      </w:r>
    </w:p>
    <w:p w14:paraId="1FCCEC7E" w14:textId="77777777" w:rsidR="00A96695" w:rsidRPr="00AF6680" w:rsidRDefault="00A96695" w:rsidP="00D96D69">
      <w:pPr>
        <w:pStyle w:val="a3"/>
        <w:numPr>
          <w:ilvl w:val="0"/>
          <w:numId w:val="1"/>
        </w:numPr>
        <w:tabs>
          <w:tab w:val="left" w:pos="1232"/>
        </w:tabs>
        <w:rPr>
          <w:rFonts w:ascii="ＭＳ 明朝" w:hAnsi="ＭＳ 明朝" w:cs="ＭＳ Ｐゴシック"/>
        </w:rPr>
      </w:pPr>
      <w:r w:rsidRPr="00AF6680">
        <w:rPr>
          <w:rFonts w:ascii="ＭＳ 明朝" w:hAnsi="ＭＳ 明朝" w:cs="ＭＳ Ｐゴシック" w:hint="eastAsia"/>
        </w:rPr>
        <w:t>セキュリティ計画</w:t>
      </w:r>
    </w:p>
    <w:p w14:paraId="1FCCEC7F" w14:textId="412E2EA4" w:rsidR="00A96695" w:rsidRDefault="00A96695">
      <w:pPr>
        <w:pStyle w:val="a3"/>
        <w:tabs>
          <w:tab w:val="left" w:pos="1232"/>
        </w:tabs>
        <w:ind w:leftChars="555" w:left="1165"/>
        <w:rPr>
          <w:rFonts w:ascii="ＭＳ 明朝" w:hAnsi="ＭＳ 明朝" w:cs="ＭＳ Ｐゴシック"/>
        </w:rPr>
      </w:pPr>
      <w:r w:rsidRPr="00AF6680">
        <w:rPr>
          <w:rFonts w:ascii="ＭＳ 明朝" w:hAnsi="ＭＳ 明朝" w:cs="ＭＳ Ｐゴシック" w:hint="eastAsia"/>
        </w:rPr>
        <w:t>・情報セキュリティ対策の方針前提条件、制約条件及びリスク分析</w:t>
      </w:r>
      <w:r w:rsidR="00EF4C11" w:rsidRPr="00AF6680">
        <w:rPr>
          <w:rFonts w:ascii="ＭＳ 明朝" w:hAnsi="ＭＳ 明朝" w:cs="ＭＳ Ｐゴシック" w:hint="eastAsia"/>
        </w:rPr>
        <w:t>、</w:t>
      </w:r>
      <w:r w:rsidR="00852B9D" w:rsidRPr="00AF6680">
        <w:rPr>
          <w:rFonts w:ascii="ＭＳ 明朝" w:hAnsi="ＭＳ 明朝" w:cs="ＭＳ Ｐゴシック" w:hint="eastAsia"/>
        </w:rPr>
        <w:t>リスク管理方針、イン</w:t>
      </w:r>
      <w:r w:rsidR="00EF4C11" w:rsidRPr="00AF6680">
        <w:rPr>
          <w:rFonts w:ascii="ＭＳ 明朝" w:hAnsi="ＭＳ 明朝" w:cs="ＭＳ Ｐゴシック" w:hint="eastAsia"/>
        </w:rPr>
        <w:t>シデント対応体制</w:t>
      </w:r>
    </w:p>
    <w:p w14:paraId="1FCCEC80" w14:textId="77777777" w:rsidR="00A96695" w:rsidRDefault="00A96695">
      <w:pPr>
        <w:pStyle w:val="a3"/>
        <w:tabs>
          <w:tab w:val="left" w:pos="1232"/>
        </w:tabs>
        <w:rPr>
          <w:rFonts w:ascii="ＭＳ 明朝" w:hAnsi="ＭＳ 明朝" w:cs="ＭＳ Ｐゴシック"/>
        </w:rPr>
      </w:pPr>
    </w:p>
    <w:p w14:paraId="1FCCEC81"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4" w14:textId="50529ABC" w:rsidR="00A96695" w:rsidRDefault="00A96695" w:rsidP="00292BE6">
      <w:pPr>
        <w:pStyle w:val="a3"/>
        <w:tabs>
          <w:tab w:val="left" w:pos="1216"/>
        </w:tabs>
        <w:ind w:leftChars="403" w:left="1168" w:hangingChars="152" w:hanging="322"/>
        <w:rPr>
          <w:rFonts w:ascii="ＭＳ 明朝" w:hAnsi="ＭＳ 明朝"/>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5" w14:textId="77777777" w:rsidR="00A96695" w:rsidRDefault="00A96695">
      <w:pPr>
        <w:pStyle w:val="a3"/>
        <w:rPr>
          <w:rFonts w:ascii="ＭＳ 明朝" w:hAnsi="ＭＳ 明朝"/>
        </w:rPr>
      </w:pPr>
    </w:p>
    <w:p w14:paraId="1FCCEC86"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3"/>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F" w14:textId="0C06F8D0" w:rsidR="00A96695" w:rsidRPr="00292BE6" w:rsidRDefault="00A96695" w:rsidP="00292BE6">
      <w:pPr>
        <w:pStyle w:val="a3"/>
        <w:numPr>
          <w:ilvl w:val="0"/>
          <w:numId w:val="3"/>
        </w:numPr>
        <w:spacing w:beforeLines="50" w:before="120"/>
        <w:rPr>
          <w:rFonts w:ascii="ＭＳ 明朝" w:hAnsi="ＭＳ 明朝" w:cs="ＭＳ Ｐゴシック"/>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30CD33F0" w14:textId="77777777" w:rsidR="00F04BC6" w:rsidRDefault="00A96695" w:rsidP="00F04BC6">
      <w:pPr>
        <w:pStyle w:val="a3"/>
        <w:spacing w:line="360" w:lineRule="auto"/>
        <w:outlineLvl w:val="1"/>
        <w:rPr>
          <w:rFonts w:ascii="ＭＳ 明朝" w:hAnsi="ＭＳ 明朝"/>
        </w:rPr>
      </w:pPr>
      <w:r>
        <w:rPr>
          <w:rFonts w:ascii="ＭＳ 明朝" w:hAnsi="ＭＳ 明朝" w:cs="ＭＳ Ｐゴシック"/>
        </w:rPr>
        <w:br w:type="page"/>
      </w:r>
      <w:r w:rsidR="00F04BC6">
        <w:rPr>
          <w:rFonts w:ascii="ＭＳ 明朝" w:hAnsi="ＭＳ 明朝" w:cs="ＭＳ Ｐゴシック" w:hint="eastAsia"/>
          <w:b/>
          <w:bCs/>
          <w:sz w:val="32"/>
          <w:szCs w:val="32"/>
        </w:rPr>
        <w:lastRenderedPageBreak/>
        <w:t>第3章　添付資料の作成要領</w:t>
      </w:r>
    </w:p>
    <w:p w14:paraId="4B4E4093" w14:textId="77777777" w:rsidR="00F04BC6" w:rsidRDefault="00F04BC6" w:rsidP="00F04BC6">
      <w:pPr>
        <w:pStyle w:val="a3"/>
        <w:tabs>
          <w:tab w:val="left" w:pos="1232"/>
        </w:tabs>
        <w:rPr>
          <w:rFonts w:ascii="ＭＳ 明朝" w:hAnsi="ＭＳ 明朝" w:cs="ＭＳ Ｐゴシック"/>
        </w:rPr>
      </w:pPr>
    </w:p>
    <w:p w14:paraId="14101EB2" w14:textId="77777777" w:rsidR="00F04BC6" w:rsidRDefault="00F04BC6" w:rsidP="00F04BC6">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49765D98" w14:textId="77777777" w:rsidR="00F04BC6" w:rsidRDefault="00F04BC6" w:rsidP="00F04BC6">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5CF15C45" w14:textId="77777777" w:rsidR="00F04BC6" w:rsidRDefault="00F04BC6" w:rsidP="00F04BC6">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「ご回答者連絡先」を記入し、設問に回答（はい、いいえのいずれかに「○」を付してください。）の上、必要事項の追加記入をお願い致します（※余白を縦横に伸縮してご記入ください）。</w:t>
      </w:r>
    </w:p>
    <w:p w14:paraId="326DAAEB" w14:textId="77777777" w:rsidR="00F04BC6" w:rsidRDefault="00F04BC6" w:rsidP="00F04BC6">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3442C9C5" w14:textId="77777777" w:rsidR="00F04BC6" w:rsidRDefault="00F04BC6" w:rsidP="00F04BC6">
      <w:pPr>
        <w:pStyle w:val="a3"/>
        <w:rPr>
          <w:rFonts w:ascii="ＭＳ 明朝" w:hAnsi="ＭＳ 明朝"/>
        </w:rPr>
      </w:pPr>
    </w:p>
    <w:p w14:paraId="01436097" w14:textId="77777777" w:rsidR="00F04BC6" w:rsidRDefault="00F04BC6" w:rsidP="00F04BC6">
      <w:pPr>
        <w:pStyle w:val="a3"/>
        <w:rPr>
          <w:rFonts w:ascii="ＭＳ 明朝" w:hAnsi="ＭＳ 明朝"/>
        </w:rPr>
      </w:pPr>
    </w:p>
    <w:p w14:paraId="10DD220D" w14:textId="77777777" w:rsidR="00F04BC6" w:rsidRDefault="00F04BC6" w:rsidP="00F04BC6">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0E70121C" w14:textId="77777777" w:rsidR="00F04BC6" w:rsidRDefault="00F04BC6" w:rsidP="00F04BC6">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7C7382CA" w14:textId="77777777" w:rsidR="00F04BC6" w:rsidRDefault="00F04BC6" w:rsidP="00F04BC6">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766D73EE" w14:textId="77777777" w:rsidR="00F04BC6" w:rsidRDefault="00F04BC6" w:rsidP="00F04BC6">
      <w:pPr>
        <w:pStyle w:val="a3"/>
        <w:rPr>
          <w:rFonts w:ascii="ＭＳ 明朝" w:hAnsi="ＭＳ 明朝"/>
        </w:rPr>
      </w:pPr>
    </w:p>
    <w:p w14:paraId="6005734F" w14:textId="77777777" w:rsidR="00F04BC6" w:rsidRPr="00AF6680" w:rsidRDefault="00F04BC6" w:rsidP="00F04BC6">
      <w:pPr>
        <w:pStyle w:val="a3"/>
        <w:spacing w:line="360" w:lineRule="auto"/>
        <w:ind w:left="318"/>
        <w:rPr>
          <w:rFonts w:ascii="ＭＳ 明朝" w:hAnsi="ＭＳ 明朝"/>
          <w:color w:val="000000" w:themeColor="text1"/>
        </w:rPr>
      </w:pPr>
      <w:r w:rsidRPr="00AF6680">
        <w:rPr>
          <w:rFonts w:ascii="ＭＳ 明朝" w:hAnsi="ＭＳ 明朝" w:cs="ＭＳ Ｐゴシック" w:hint="eastAsia"/>
          <w:b/>
          <w:bCs/>
          <w:color w:val="000000" w:themeColor="text1"/>
          <w:sz w:val="28"/>
          <w:szCs w:val="28"/>
        </w:rPr>
        <w:t xml:space="preserve">3.3　</w:t>
      </w:r>
      <w:r w:rsidRPr="00AF6680">
        <w:rPr>
          <w:rFonts w:hint="eastAsia"/>
          <w:color w:val="000000" w:themeColor="text1"/>
        </w:rPr>
        <w:t xml:space="preserve"> </w:t>
      </w:r>
      <w:r w:rsidRPr="00AF6680">
        <w:rPr>
          <w:rFonts w:ascii="ＭＳ 明朝" w:hAnsi="ＭＳ 明朝" w:cs="ＭＳ Ｐゴシック" w:hint="eastAsia"/>
          <w:b/>
          <w:bCs/>
          <w:color w:val="000000" w:themeColor="text1"/>
          <w:sz w:val="28"/>
          <w:szCs w:val="28"/>
        </w:rPr>
        <w:t>Azure OpenAIを用いた構築実績の事例資料（様式任意）</w:t>
      </w:r>
    </w:p>
    <w:p w14:paraId="4C2595A9" w14:textId="77777777" w:rsidR="00F04BC6" w:rsidRPr="007300CD" w:rsidRDefault="00F04BC6" w:rsidP="00F04BC6">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本件の担当部署を含む組織体が過去に実施した、A</w:t>
      </w:r>
      <w:r>
        <w:rPr>
          <w:rFonts w:ascii="ＭＳ 明朝" w:hAnsi="ＭＳ 明朝" w:cs="ＭＳ Ｐゴシック"/>
        </w:rPr>
        <w:t>zure OpenAI</w:t>
      </w:r>
      <w:r>
        <w:rPr>
          <w:rFonts w:ascii="ＭＳ 明朝" w:hAnsi="ＭＳ 明朝" w:cs="ＭＳ Ｐゴシック" w:hint="eastAsia"/>
        </w:rPr>
        <w:t>を用いたシステム構築実績、運用実績の事例資料を作成してください。</w:t>
      </w:r>
      <w:r>
        <w:rPr>
          <w:rFonts w:ascii="ＭＳ 明朝" w:hAnsi="ＭＳ 明朝" w:cs="ＭＳ Ｐゴシック"/>
        </w:rPr>
        <w:br/>
      </w:r>
      <w:r>
        <w:rPr>
          <w:rFonts w:ascii="ＭＳ 明朝" w:hAnsi="ＭＳ 明朝" w:cs="ＭＳ Ｐゴシック" w:hint="eastAsia"/>
        </w:rPr>
        <w:t xml:space="preserve">　</w:t>
      </w:r>
    </w:p>
    <w:p w14:paraId="5A934D87" w14:textId="58EB46D1" w:rsidR="00F04BC6" w:rsidRPr="00F04BC6" w:rsidRDefault="00F04BC6">
      <w:pPr>
        <w:pStyle w:val="a3"/>
        <w:tabs>
          <w:tab w:val="left" w:pos="1232"/>
        </w:tabs>
        <w:rPr>
          <w:rFonts w:ascii="ＭＳ 明朝" w:hAnsi="ＭＳ 明朝" w:cs="ＭＳ Ｐゴシック"/>
        </w:rPr>
      </w:pPr>
    </w:p>
    <w:p w14:paraId="4A6D7650" w14:textId="77777777" w:rsidR="00F04BC6" w:rsidRDefault="00F04BC6">
      <w:pPr>
        <w:widowControl/>
        <w:jc w:val="left"/>
        <w:rPr>
          <w:rFonts w:ascii="ＭＳ 明朝" w:hAnsi="ＭＳ 明朝" w:cs="ＭＳ Ｐゴシック"/>
          <w:b/>
          <w:bCs/>
          <w:spacing w:val="1"/>
          <w:kern w:val="0"/>
          <w:sz w:val="32"/>
          <w:szCs w:val="32"/>
        </w:rPr>
      </w:pPr>
      <w:bookmarkStart w:id="161" w:name="_Toc311216262"/>
      <w:r>
        <w:rPr>
          <w:rFonts w:ascii="ＭＳ 明朝" w:hAnsi="ＭＳ 明朝" w:cs="ＭＳ Ｐゴシック"/>
          <w:b/>
          <w:bCs/>
          <w:sz w:val="32"/>
          <w:szCs w:val="32"/>
        </w:rPr>
        <w:br w:type="page"/>
      </w:r>
    </w:p>
    <w:p w14:paraId="1FCCECA1" w14:textId="77777777" w:rsidR="00A96695" w:rsidRDefault="00A96695">
      <w:pPr>
        <w:pStyle w:val="a3"/>
        <w:spacing w:line="360" w:lineRule="auto"/>
        <w:outlineLvl w:val="1"/>
        <w:rPr>
          <w:rFonts w:ascii="ＭＳ 明朝" w:hAnsi="ＭＳ 明朝"/>
        </w:rPr>
      </w:pPr>
      <w:bookmarkStart w:id="162" w:name="_Toc311216263"/>
      <w:bookmarkEnd w:id="161"/>
      <w:r>
        <w:rPr>
          <w:rFonts w:ascii="ＭＳ 明朝" w:hAnsi="ＭＳ 明朝" w:cs="ＭＳ Ｐゴシック" w:hint="eastAsia"/>
          <w:b/>
          <w:bCs/>
          <w:sz w:val="32"/>
          <w:szCs w:val="32"/>
        </w:rPr>
        <w:lastRenderedPageBreak/>
        <w:t>第4章　評価項目一覧の構成と記載要領</w:t>
      </w:r>
      <w:bookmarkEnd w:id="162"/>
    </w:p>
    <w:p w14:paraId="1FCCECA2" w14:textId="77777777" w:rsidR="00A96695" w:rsidRPr="00501E51"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sidRPr="00977EE7">
        <w:rPr>
          <w:rFonts w:ascii="ＭＳ 明朝" w:hAnsi="ＭＳ 明朝" w:cs="ＭＳ Ｐゴシック" w:hint="eastAsia"/>
        </w:rPr>
        <w:t>【入札者が記載する欄】として記載要領を示している。</w:t>
      </w:r>
    </w:p>
    <w:p w14:paraId="1FCCECA3" w14:textId="77777777" w:rsidR="00A96695" w:rsidRDefault="00A96695">
      <w:pPr>
        <w:pStyle w:val="a3"/>
        <w:rPr>
          <w:rFonts w:ascii="ＭＳ 明朝" w:hAnsi="ＭＳ 明朝"/>
        </w:rPr>
      </w:pPr>
    </w:p>
    <w:p w14:paraId="1FCCECA4" w14:textId="77777777" w:rsidR="00A96695" w:rsidRDefault="00A96695">
      <w:pPr>
        <w:pStyle w:val="a3"/>
        <w:rPr>
          <w:rFonts w:ascii="ＭＳ 明朝" w:hAnsi="ＭＳ 明朝"/>
        </w:rPr>
      </w:pPr>
      <w:r>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96695" w14:paraId="1FCCECA7" w14:textId="77777777">
        <w:trPr>
          <w:trHeight w:hRule="exact" w:val="606"/>
        </w:trPr>
        <w:tc>
          <w:tcPr>
            <w:tcW w:w="2926" w:type="dxa"/>
            <w:gridSpan w:val="2"/>
            <w:shd w:val="clear" w:color="auto" w:fill="auto"/>
            <w:vAlign w:val="center"/>
          </w:tcPr>
          <w:p w14:paraId="1FCCECA5" w14:textId="77777777" w:rsidR="00A96695" w:rsidRDefault="00A96695">
            <w:pPr>
              <w:pStyle w:val="a3"/>
              <w:jc w:val="center"/>
              <w:rPr>
                <w:rFonts w:ascii="ＭＳ 明朝" w:hAnsi="ＭＳ 明朝"/>
              </w:rPr>
            </w:pPr>
            <w:r>
              <w:rPr>
                <w:rFonts w:ascii="ＭＳ 明朝" w:hAnsi="ＭＳ 明朝" w:cs="ＭＳ Ｐゴシック" w:hint="eastAsia"/>
              </w:rPr>
              <w:t>項目欄名</w:t>
            </w:r>
          </w:p>
        </w:tc>
        <w:tc>
          <w:tcPr>
            <w:tcW w:w="6104" w:type="dxa"/>
            <w:shd w:val="clear" w:color="auto" w:fill="auto"/>
            <w:vAlign w:val="center"/>
          </w:tcPr>
          <w:p w14:paraId="1FCCECA6" w14:textId="77777777" w:rsidR="00A96695" w:rsidRDefault="00A96695">
            <w:pPr>
              <w:pStyle w:val="a3"/>
              <w:jc w:val="center"/>
              <w:rPr>
                <w:rFonts w:ascii="ＭＳ 明朝" w:hAnsi="ＭＳ 明朝"/>
              </w:rPr>
            </w:pPr>
            <w:r>
              <w:rPr>
                <w:rFonts w:ascii="ＭＳ 明朝" w:hAnsi="ＭＳ 明朝" w:cs="ＭＳ Ｐゴシック" w:hint="eastAsia"/>
              </w:rPr>
              <w:t>概要説明</w:t>
            </w:r>
          </w:p>
        </w:tc>
      </w:tr>
      <w:tr w:rsidR="00A96695" w14:paraId="1FCCECAA" w14:textId="77777777">
        <w:trPr>
          <w:trHeight w:hRule="exact" w:val="859"/>
        </w:trPr>
        <w:tc>
          <w:tcPr>
            <w:tcW w:w="2926" w:type="dxa"/>
            <w:gridSpan w:val="2"/>
            <w:shd w:val="clear" w:color="auto" w:fill="auto"/>
          </w:tcPr>
          <w:p w14:paraId="1FCCECA8" w14:textId="77777777" w:rsidR="00A96695" w:rsidRDefault="00A96695">
            <w:pPr>
              <w:pStyle w:val="a3"/>
              <w:rPr>
                <w:rFonts w:ascii="ＭＳ 明朝" w:hAnsi="ＭＳ 明朝"/>
              </w:rPr>
            </w:pPr>
            <w:r>
              <w:rPr>
                <w:rFonts w:ascii="ＭＳ 明朝" w:hAnsi="ＭＳ 明朝" w:cs="ＭＳ Ｐゴシック" w:hint="eastAsia"/>
              </w:rPr>
              <w:t>提案書の目次</w:t>
            </w:r>
          </w:p>
        </w:tc>
        <w:tc>
          <w:tcPr>
            <w:tcW w:w="6104" w:type="dxa"/>
            <w:shd w:val="clear" w:color="auto" w:fill="auto"/>
          </w:tcPr>
          <w:p w14:paraId="1FCCECA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A96695" w14:paraId="1FCCECAD" w14:textId="77777777">
        <w:trPr>
          <w:trHeight w:hRule="exact" w:val="1017"/>
        </w:trPr>
        <w:tc>
          <w:tcPr>
            <w:tcW w:w="2926" w:type="dxa"/>
            <w:gridSpan w:val="2"/>
            <w:shd w:val="clear" w:color="auto" w:fill="auto"/>
          </w:tcPr>
          <w:p w14:paraId="1FCCECAB" w14:textId="77777777" w:rsidR="00A96695" w:rsidRDefault="00A96695">
            <w:pPr>
              <w:pStyle w:val="a3"/>
              <w:rPr>
                <w:rFonts w:ascii="ＭＳ 明朝" w:hAnsi="ＭＳ 明朝"/>
              </w:rPr>
            </w:pPr>
            <w:r>
              <w:rPr>
                <w:rFonts w:ascii="ＭＳ 明朝" w:hAnsi="ＭＳ 明朝" w:cs="ＭＳ Ｐゴシック" w:hint="eastAsia"/>
              </w:rPr>
              <w:t>評価項目</w:t>
            </w:r>
          </w:p>
        </w:tc>
        <w:tc>
          <w:tcPr>
            <w:tcW w:w="6104" w:type="dxa"/>
            <w:shd w:val="clear" w:color="auto" w:fill="auto"/>
          </w:tcPr>
          <w:p w14:paraId="1FCCECAC"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A96695" w14:paraId="1FCCECB1" w14:textId="77777777">
        <w:trPr>
          <w:trHeight w:hRule="exact" w:val="999"/>
        </w:trPr>
        <w:tc>
          <w:tcPr>
            <w:tcW w:w="1306" w:type="dxa"/>
            <w:vMerge w:val="restart"/>
            <w:shd w:val="clear" w:color="auto" w:fill="auto"/>
          </w:tcPr>
          <w:p w14:paraId="1FCCECAE" w14:textId="77777777" w:rsidR="00A96695" w:rsidRDefault="00A96695">
            <w:pPr>
              <w:pStyle w:val="a3"/>
              <w:jc w:val="center"/>
              <w:rPr>
                <w:rFonts w:ascii="ＭＳ 明朝" w:hAnsi="ＭＳ 明朝"/>
              </w:rPr>
            </w:pPr>
            <w:r>
              <w:rPr>
                <w:rFonts w:ascii="ＭＳ 明朝" w:hAnsi="ＭＳ 明朝" w:hint="eastAsia"/>
              </w:rPr>
              <w:t>評価区分</w:t>
            </w:r>
          </w:p>
        </w:tc>
        <w:tc>
          <w:tcPr>
            <w:tcW w:w="1620" w:type="dxa"/>
            <w:shd w:val="clear" w:color="auto" w:fill="auto"/>
          </w:tcPr>
          <w:p w14:paraId="1FCCECAF" w14:textId="77777777" w:rsidR="00A96695" w:rsidRPr="00F04BC6" w:rsidRDefault="00A96695">
            <w:pPr>
              <w:pStyle w:val="a3"/>
              <w:rPr>
                <w:rFonts w:ascii="ＭＳ 明朝" w:hAnsi="ＭＳ 明朝"/>
              </w:rPr>
            </w:pPr>
            <w:r w:rsidRPr="00F04BC6">
              <w:rPr>
                <w:rFonts w:ascii="ＭＳ 明朝" w:hAnsi="ＭＳ 明朝" w:cs="ＭＳ Ｐゴシック" w:hint="eastAsia"/>
              </w:rPr>
              <w:t>遵守確認事項</w:t>
            </w:r>
          </w:p>
        </w:tc>
        <w:tc>
          <w:tcPr>
            <w:tcW w:w="6104" w:type="dxa"/>
            <w:shd w:val="clear" w:color="auto" w:fill="auto"/>
          </w:tcPr>
          <w:p w14:paraId="1FCCECB0" w14:textId="77777777" w:rsidR="00A96695" w:rsidRPr="004D2BAE" w:rsidRDefault="00A96695">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A96695" w14:paraId="1FCCECB6" w14:textId="77777777">
        <w:trPr>
          <w:trHeight w:hRule="exact" w:val="1258"/>
        </w:trPr>
        <w:tc>
          <w:tcPr>
            <w:tcW w:w="1306" w:type="dxa"/>
            <w:vMerge/>
            <w:shd w:val="clear" w:color="auto" w:fill="auto"/>
          </w:tcPr>
          <w:p w14:paraId="1FCCECB2" w14:textId="77777777" w:rsidR="00A96695" w:rsidRDefault="00A96695">
            <w:pPr>
              <w:pStyle w:val="a3"/>
              <w:jc w:val="center"/>
              <w:rPr>
                <w:rFonts w:ascii="ＭＳ 明朝" w:hAnsi="ＭＳ 明朝"/>
              </w:rPr>
            </w:pPr>
          </w:p>
        </w:tc>
        <w:tc>
          <w:tcPr>
            <w:tcW w:w="1620" w:type="dxa"/>
            <w:shd w:val="clear" w:color="auto" w:fill="auto"/>
          </w:tcPr>
          <w:p w14:paraId="1FCCECB3" w14:textId="77777777" w:rsidR="00A96695" w:rsidRPr="00F04BC6" w:rsidRDefault="00A96695">
            <w:pPr>
              <w:pStyle w:val="a3"/>
              <w:rPr>
                <w:rFonts w:ascii="ＭＳ 明朝" w:hAnsi="ＭＳ 明朝" w:cs="ＭＳ Ｐゴシック"/>
              </w:rPr>
            </w:pPr>
            <w:r w:rsidRPr="00F04BC6">
              <w:rPr>
                <w:rFonts w:ascii="ＭＳ 明朝" w:hAnsi="ＭＳ 明朝" w:cs="ＭＳ Ｐゴシック" w:hint="eastAsia"/>
              </w:rPr>
              <w:t>提案要求事項（必須）</w:t>
            </w:r>
          </w:p>
        </w:tc>
        <w:tc>
          <w:tcPr>
            <w:tcW w:w="6104" w:type="dxa"/>
            <w:shd w:val="clear" w:color="auto" w:fill="auto"/>
          </w:tcPr>
          <w:p w14:paraId="1FCCECB4"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A96695" w14:paraId="1FCCECBB" w14:textId="77777777">
        <w:trPr>
          <w:trHeight w:hRule="exact" w:val="1134"/>
        </w:trPr>
        <w:tc>
          <w:tcPr>
            <w:tcW w:w="1306" w:type="dxa"/>
            <w:vMerge/>
            <w:shd w:val="clear" w:color="auto" w:fill="auto"/>
          </w:tcPr>
          <w:p w14:paraId="1FCCECB7" w14:textId="77777777" w:rsidR="00A96695" w:rsidRDefault="00A96695">
            <w:pPr>
              <w:pStyle w:val="a3"/>
              <w:jc w:val="center"/>
              <w:rPr>
                <w:rFonts w:ascii="ＭＳ 明朝" w:hAnsi="ＭＳ 明朝"/>
              </w:rPr>
            </w:pPr>
          </w:p>
        </w:tc>
        <w:tc>
          <w:tcPr>
            <w:tcW w:w="1620" w:type="dxa"/>
            <w:shd w:val="clear" w:color="auto" w:fill="auto"/>
          </w:tcPr>
          <w:p w14:paraId="1FCCECB8" w14:textId="77777777" w:rsidR="00A96695" w:rsidRPr="00F04BC6" w:rsidRDefault="00A96695">
            <w:pPr>
              <w:pStyle w:val="a3"/>
              <w:rPr>
                <w:rFonts w:ascii="ＭＳ 明朝" w:hAnsi="ＭＳ 明朝"/>
              </w:rPr>
            </w:pPr>
            <w:r w:rsidRPr="00F04BC6">
              <w:rPr>
                <w:rFonts w:ascii="ＭＳ 明朝" w:hAnsi="ＭＳ 明朝" w:cs="ＭＳ Ｐゴシック" w:hint="eastAsia"/>
              </w:rPr>
              <w:t>提案要求事項（任意）</w:t>
            </w:r>
          </w:p>
        </w:tc>
        <w:tc>
          <w:tcPr>
            <w:tcW w:w="6104" w:type="dxa"/>
            <w:shd w:val="clear" w:color="auto" w:fill="auto"/>
          </w:tcPr>
          <w:p w14:paraId="1FCCECB9"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4D2BAE" w:rsidRDefault="00A96695">
            <w:pPr>
              <w:pStyle w:val="a3"/>
              <w:ind w:firstLineChars="100" w:firstLine="202"/>
              <w:rPr>
                <w:rFonts w:ascii="ＭＳ 明朝" w:hAnsi="ＭＳ 明朝" w:cs="ＭＳ Ｐゴシック"/>
                <w:sz w:val="20"/>
                <w:szCs w:val="20"/>
              </w:rPr>
            </w:pPr>
          </w:p>
        </w:tc>
      </w:tr>
      <w:tr w:rsidR="00A96695" w14:paraId="1FCCECC2" w14:textId="77777777">
        <w:trPr>
          <w:trHeight w:hRule="exact" w:val="1934"/>
        </w:trPr>
        <w:tc>
          <w:tcPr>
            <w:tcW w:w="2926" w:type="dxa"/>
            <w:gridSpan w:val="2"/>
            <w:shd w:val="clear" w:color="auto" w:fill="auto"/>
          </w:tcPr>
          <w:p w14:paraId="1FCCECBC" w14:textId="77777777" w:rsidR="00A96695" w:rsidRDefault="00A96695">
            <w:pPr>
              <w:pStyle w:val="a3"/>
              <w:rPr>
                <w:rFonts w:ascii="ＭＳ 明朝" w:hAnsi="ＭＳ 明朝"/>
              </w:rPr>
            </w:pPr>
            <w:r>
              <w:rPr>
                <w:rFonts w:ascii="ＭＳ 明朝" w:hAnsi="ＭＳ 明朝" w:hint="eastAsia"/>
              </w:rPr>
              <w:t>提案書ページ番号</w:t>
            </w:r>
          </w:p>
          <w:p w14:paraId="1FCCECBD" w14:textId="77777777" w:rsidR="00A96695" w:rsidRDefault="00A96695">
            <w:pPr>
              <w:pStyle w:val="a3"/>
              <w:rPr>
                <w:rFonts w:ascii="ＭＳ 明朝" w:hAnsi="ＭＳ 明朝" w:cs="ＭＳ Ｐゴシック"/>
              </w:rPr>
            </w:pPr>
          </w:p>
        </w:tc>
        <w:tc>
          <w:tcPr>
            <w:tcW w:w="6104" w:type="dxa"/>
            <w:shd w:val="clear" w:color="auto" w:fill="auto"/>
          </w:tcPr>
          <w:p w14:paraId="1FCCECBE"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BF"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4D2BAE" w:rsidRDefault="00A96695">
            <w:pPr>
              <w:pStyle w:val="a3"/>
              <w:rPr>
                <w:rFonts w:ascii="ＭＳ 明朝" w:hAnsi="ＭＳ 明朝" w:cs="ＭＳ Ｐゴシック"/>
                <w:sz w:val="20"/>
                <w:szCs w:val="20"/>
              </w:rPr>
            </w:pPr>
          </w:p>
        </w:tc>
      </w:tr>
      <w:tr w:rsidR="00A96695" w14:paraId="1FCCECC7" w14:textId="77777777">
        <w:trPr>
          <w:trHeight w:hRule="exact" w:val="1417"/>
        </w:trPr>
        <w:tc>
          <w:tcPr>
            <w:tcW w:w="2926" w:type="dxa"/>
            <w:gridSpan w:val="2"/>
            <w:shd w:val="clear" w:color="auto" w:fill="auto"/>
          </w:tcPr>
          <w:p w14:paraId="1FCCECC3" w14:textId="77777777" w:rsidR="00A96695" w:rsidRDefault="00A96695">
            <w:pPr>
              <w:pStyle w:val="a3"/>
              <w:rPr>
                <w:rFonts w:ascii="ＭＳ 明朝" w:hAnsi="ＭＳ 明朝" w:cs="ＭＳ Ｐゴシック"/>
              </w:rPr>
            </w:pPr>
            <w:r>
              <w:rPr>
                <w:rFonts w:ascii="ＭＳ 明朝" w:hAnsi="ＭＳ 明朝" w:hint="eastAsia"/>
              </w:rPr>
              <w:t>遵守確認欄</w:t>
            </w:r>
          </w:p>
        </w:tc>
        <w:tc>
          <w:tcPr>
            <w:tcW w:w="6104" w:type="dxa"/>
            <w:shd w:val="clear" w:color="auto" w:fill="auto"/>
          </w:tcPr>
          <w:p w14:paraId="1FCCECC4"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C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4D2BAE" w:rsidRDefault="00A96695">
            <w:pPr>
              <w:pStyle w:val="a3"/>
              <w:rPr>
                <w:rFonts w:ascii="ＭＳ 明朝" w:hAnsi="ＭＳ 明朝" w:cs="ＭＳ Ｐゴシック"/>
                <w:sz w:val="20"/>
                <w:szCs w:val="20"/>
              </w:rPr>
            </w:pPr>
          </w:p>
        </w:tc>
      </w:tr>
      <w:tr w:rsidR="00A96695" w14:paraId="1FCCECCA" w14:textId="77777777">
        <w:trPr>
          <w:trHeight w:hRule="exact" w:val="999"/>
        </w:trPr>
        <w:tc>
          <w:tcPr>
            <w:tcW w:w="2926" w:type="dxa"/>
            <w:gridSpan w:val="2"/>
            <w:shd w:val="clear" w:color="auto" w:fill="auto"/>
          </w:tcPr>
          <w:p w14:paraId="1FCCECC8" w14:textId="77777777" w:rsidR="00A96695" w:rsidRDefault="00A96695">
            <w:pPr>
              <w:pStyle w:val="a3"/>
              <w:rPr>
                <w:rFonts w:ascii="ＭＳ 明朝" w:hAnsi="ＭＳ 明朝"/>
              </w:rPr>
            </w:pPr>
            <w:r>
              <w:rPr>
                <w:rFonts w:ascii="ＭＳ 明朝" w:hAnsi="ＭＳ 明朝" w:hint="eastAsia"/>
              </w:rPr>
              <w:t>配点構成及び審査基準</w:t>
            </w:r>
          </w:p>
        </w:tc>
        <w:tc>
          <w:tcPr>
            <w:tcW w:w="6104" w:type="dxa"/>
            <w:shd w:val="clear" w:color="auto" w:fill="auto"/>
          </w:tcPr>
          <w:p w14:paraId="1FCCECC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Default="00A96695">
      <w:pPr>
        <w:pStyle w:val="a3"/>
        <w:rPr>
          <w:rFonts w:ascii="ＭＳ 明朝" w:hAnsi="ＭＳ 明朝"/>
        </w:rPr>
      </w:pPr>
    </w:p>
    <w:p w14:paraId="1FCCECCD" w14:textId="79BBC98B" w:rsidR="00A96695" w:rsidRDefault="00A96695">
      <w:pPr>
        <w:pStyle w:val="a3"/>
        <w:rPr>
          <w:rFonts w:ascii="ＭＳ 明朝" w:hAnsi="ＭＳ 明朝"/>
        </w:rPr>
      </w:pPr>
      <w:r>
        <w:rPr>
          <w:rFonts w:ascii="ＭＳ 明朝" w:hAnsi="ＭＳ 明朝"/>
        </w:rPr>
        <w:br w:type="page"/>
      </w:r>
    </w:p>
    <w:p w14:paraId="1FCCECCE" w14:textId="68F539D0" w:rsidR="00A96695" w:rsidRDefault="00A96695">
      <w:pPr>
        <w:pStyle w:val="a3"/>
        <w:spacing w:line="360" w:lineRule="auto"/>
        <w:outlineLvl w:val="1"/>
        <w:rPr>
          <w:rFonts w:ascii="ＭＳ 明朝" w:hAnsi="ＭＳ 明朝" w:cs="ＭＳ Ｐゴシック"/>
          <w:b/>
          <w:bCs/>
          <w:sz w:val="32"/>
          <w:szCs w:val="32"/>
        </w:rPr>
      </w:pPr>
      <w:bookmarkStart w:id="163" w:name="_Toc311216264"/>
      <w:r>
        <w:rPr>
          <w:rFonts w:ascii="ＭＳ 明朝" w:hAnsi="ＭＳ 明朝" w:cs="ＭＳ Ｐゴシック" w:hint="eastAsia"/>
          <w:b/>
          <w:bCs/>
          <w:sz w:val="32"/>
          <w:szCs w:val="32"/>
        </w:rPr>
        <w:lastRenderedPageBreak/>
        <w:t>第5章　評価手順</w:t>
      </w:r>
      <w:bookmarkEnd w:id="163"/>
    </w:p>
    <w:p w14:paraId="5271FAE6" w14:textId="77777777" w:rsidR="00DC6B98" w:rsidRDefault="00DC6B98">
      <w:pPr>
        <w:pStyle w:val="a3"/>
        <w:spacing w:line="360" w:lineRule="auto"/>
        <w:outlineLvl w:val="1"/>
        <w:rPr>
          <w:rFonts w:ascii="ＭＳ 明朝" w:hAnsi="ＭＳ 明朝"/>
        </w:rPr>
      </w:pPr>
    </w:p>
    <w:p w14:paraId="1FCCECCF" w14:textId="77777777"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77777777" w:rsidR="00A96695" w:rsidRPr="006F2E8E" w:rsidRDefault="00A96695" w:rsidP="00D96D69">
      <w:pPr>
        <w:pStyle w:val="a3"/>
        <w:numPr>
          <w:ilvl w:val="1"/>
          <w:numId w:val="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7777777" w:rsidR="006A1AB5" w:rsidRPr="006F2E8E" w:rsidRDefault="006A1AB5" w:rsidP="006A1AB5">
      <w:pPr>
        <w:pStyle w:val="a3"/>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454EB24E" w:rsidR="00187045" w:rsidRPr="00AA4E00" w:rsidRDefault="00A96695" w:rsidP="00187045">
      <w:pPr>
        <w:pStyle w:val="a3"/>
        <w:ind w:leftChars="404" w:left="848" w:firstLineChars="200" w:firstLine="424"/>
        <w:rPr>
          <w:rFonts w:ascii="ＭＳ 明朝" w:hAnsi="ＭＳ 明朝" w:cs="ＭＳ Ｐゴシック"/>
        </w:rPr>
      </w:pPr>
      <w:r w:rsidRPr="00AA4E00">
        <w:rPr>
          <w:rFonts w:ascii="ＭＳ 明朝" w:hAnsi="ＭＳ 明朝" w:cs="ＭＳ Ｐゴシック" w:hint="eastAsia"/>
        </w:rPr>
        <w:t>技術点</w:t>
      </w:r>
      <w:r w:rsidR="00AA4E00" w:rsidRPr="00AA4E00">
        <w:rPr>
          <w:rFonts w:ascii="ＭＳ 明朝" w:hAnsi="ＭＳ 明朝" w:cs="ＭＳ Ｐゴシック" w:hint="eastAsia"/>
        </w:rPr>
        <w:t>4</w:t>
      </w:r>
      <w:r w:rsidR="003A673C">
        <w:rPr>
          <w:rFonts w:ascii="ＭＳ 明朝" w:hAnsi="ＭＳ 明朝" w:cs="ＭＳ Ｐゴシック" w:hint="eastAsia"/>
        </w:rPr>
        <w:t>25</w:t>
      </w:r>
      <w:r w:rsidR="00187045" w:rsidRPr="00AA4E00">
        <w:rPr>
          <w:rFonts w:ascii="ＭＳ 明朝" w:hAnsi="ＭＳ 明朝" w:cs="ＭＳ Ｐゴシック" w:hint="eastAsia"/>
        </w:rPr>
        <w:t>点</w:t>
      </w:r>
    </w:p>
    <w:p w14:paraId="1FCCECE2" w14:textId="771B37D8" w:rsidR="00187045" w:rsidRPr="006F2E8E" w:rsidRDefault="00187045" w:rsidP="00187045">
      <w:pPr>
        <w:pStyle w:val="a3"/>
        <w:ind w:leftChars="404" w:left="848" w:firstLineChars="200" w:firstLine="424"/>
        <w:rPr>
          <w:rFonts w:ascii="ＭＳ 明朝" w:hAnsi="ＭＳ 明朝" w:cs="ＭＳ Ｐゴシック"/>
        </w:rPr>
      </w:pPr>
      <w:r w:rsidRPr="00AA4E00">
        <w:rPr>
          <w:rFonts w:ascii="ＭＳ 明朝" w:hAnsi="ＭＳ 明朝" w:cs="ＭＳ Ｐゴシック" w:hint="eastAsia"/>
        </w:rPr>
        <w:t>価格点</w:t>
      </w:r>
      <w:r w:rsidR="00AA4E00" w:rsidRPr="00AA4E00">
        <w:rPr>
          <w:rFonts w:ascii="ＭＳ 明朝" w:hAnsi="ＭＳ 明朝" w:cs="ＭＳ Ｐゴシック" w:hint="eastAsia"/>
        </w:rPr>
        <w:t>2</w:t>
      </w:r>
      <w:r w:rsidR="003A673C">
        <w:rPr>
          <w:rFonts w:ascii="ＭＳ 明朝" w:hAnsi="ＭＳ 明朝" w:cs="ＭＳ Ｐゴシック" w:hint="eastAsia"/>
        </w:rPr>
        <w:t>13</w:t>
      </w:r>
      <w:r w:rsidRPr="00AA4E00">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0DDBA910" w14:textId="0E41658A" w:rsidR="00FB3CCD" w:rsidRPr="006F2E8E" w:rsidRDefault="00FB3CCD" w:rsidP="00FB3CCD">
      <w:pPr>
        <w:pStyle w:val="a3"/>
        <w:numPr>
          <w:ilvl w:val="1"/>
          <w:numId w:val="2"/>
        </w:numPr>
        <w:spacing w:line="360" w:lineRule="auto"/>
        <w:rPr>
          <w:rFonts w:ascii="ＭＳ 明朝" w:hAnsi="ＭＳ 明朝" w:cs="ＭＳ Ｐゴシック"/>
          <w:b/>
          <w:bCs/>
          <w:sz w:val="28"/>
          <w:szCs w:val="28"/>
        </w:rPr>
      </w:pPr>
      <w:r>
        <w:rPr>
          <w:rFonts w:ascii="ＭＳ 明朝" w:hAnsi="ＭＳ 明朝" w:cs="ＭＳ Ｐゴシック" w:hint="eastAsia"/>
          <w:b/>
          <w:bCs/>
          <w:sz w:val="28"/>
          <w:szCs w:val="28"/>
        </w:rPr>
        <w:t>一次評価</w:t>
      </w:r>
    </w:p>
    <w:p w14:paraId="1AD172B0" w14:textId="05054F58" w:rsidR="00FB3CCD" w:rsidRPr="009959D4" w:rsidRDefault="00FB3CCD" w:rsidP="00FB3CCD">
      <w:pPr>
        <w:pStyle w:val="a3"/>
        <w:ind w:left="848" w:firstLineChars="108" w:firstLine="229"/>
        <w:rPr>
          <w:rFonts w:ascii="ＭＳ 明朝" w:hAnsi="ＭＳ 明朝"/>
        </w:rPr>
      </w:pPr>
      <w:r w:rsidRPr="009959D4">
        <w:rPr>
          <w:rFonts w:ascii="ＭＳ 明朝" w:hAnsi="ＭＳ 明朝" w:hint="eastAsia"/>
        </w:rPr>
        <w:t>一次評価として、「Ⅴ．評価項目一覧」の各事項について、次の要件を全て満たしているか審査を行う。一次評価で合格した提案書について、次の「5.4二次評価」を行う。</w:t>
      </w:r>
    </w:p>
    <w:p w14:paraId="7029905E" w14:textId="77777777" w:rsidR="00FB3CCD" w:rsidRPr="009959D4" w:rsidRDefault="00FB3CCD" w:rsidP="00FB3CCD">
      <w:pPr>
        <w:pStyle w:val="a3"/>
        <w:numPr>
          <w:ilvl w:val="0"/>
          <w:numId w:val="4"/>
        </w:numPr>
        <w:rPr>
          <w:rFonts w:ascii="ＭＳ 明朝" w:hAnsi="ＭＳ 明朝" w:cs="ＭＳ Ｐゴシック"/>
        </w:rPr>
      </w:pPr>
      <w:r w:rsidRPr="009959D4">
        <w:rPr>
          <w:rFonts w:ascii="ＭＳ 明朝" w:hAnsi="ＭＳ 明朝" w:cs="ＭＳ Ｐゴシック" w:hint="eastAsia"/>
        </w:rPr>
        <w:t>「遵守確認事項」欄の全てに「○」が記入されていること。</w:t>
      </w:r>
    </w:p>
    <w:p w14:paraId="05945C77" w14:textId="77777777" w:rsidR="00FB3CCD" w:rsidRPr="009959D4" w:rsidRDefault="00FB3CCD" w:rsidP="00FB3CCD">
      <w:pPr>
        <w:pStyle w:val="a3"/>
        <w:numPr>
          <w:ilvl w:val="0"/>
          <w:numId w:val="4"/>
        </w:numPr>
        <w:rPr>
          <w:rFonts w:ascii="ＭＳ 明朝" w:hAnsi="ＭＳ 明朝" w:cs="ＭＳ Ｐゴシック"/>
        </w:rPr>
      </w:pPr>
      <w:r w:rsidRPr="009959D4">
        <w:rPr>
          <w:rFonts w:ascii="ＭＳ 明朝" w:hAnsi="ＭＳ 明朝" w:cs="ＭＳ Ｐゴシック" w:hint="eastAsia"/>
        </w:rPr>
        <w:t>「提案書該当ページ」欄に提案書のページ番号が記入されていること。</w:t>
      </w:r>
    </w:p>
    <w:p w14:paraId="27ABED84" w14:textId="77777777" w:rsidR="00FB3CCD" w:rsidRPr="009959D4" w:rsidRDefault="00FB3CCD" w:rsidP="00FB3CCD">
      <w:pPr>
        <w:pStyle w:val="a3"/>
        <w:numPr>
          <w:ilvl w:val="0"/>
          <w:numId w:val="4"/>
        </w:numPr>
        <w:rPr>
          <w:rFonts w:ascii="ＭＳ 明朝" w:hAnsi="ＭＳ 明朝" w:cs="ＭＳ Ｐゴシック"/>
        </w:rPr>
      </w:pPr>
      <w:r w:rsidRPr="009959D4">
        <w:rPr>
          <w:rFonts w:ascii="ＭＳ 明朝" w:hAnsi="ＭＳ 明朝" w:cs="ＭＳ Ｐゴシック" w:hint="eastAsia"/>
        </w:rPr>
        <w:t>「提案書該当項番」欄に提案書の項番が記入されていること。</w:t>
      </w:r>
    </w:p>
    <w:p w14:paraId="3EF18854" w14:textId="09C3A1D8" w:rsidR="00FB3CCD" w:rsidRPr="009959D4" w:rsidRDefault="00FB3CCD" w:rsidP="00FB3CCD">
      <w:pPr>
        <w:pStyle w:val="a3"/>
        <w:spacing w:line="360" w:lineRule="auto"/>
        <w:ind w:leftChars="399" w:left="849" w:hangingChars="5" w:hanging="11"/>
        <w:rPr>
          <w:rFonts w:ascii="ＭＳ 明朝" w:hAnsi="ＭＳ 明朝"/>
        </w:rPr>
      </w:pPr>
    </w:p>
    <w:p w14:paraId="4E51A8EA" w14:textId="292DA249" w:rsidR="00FB3CCD" w:rsidRPr="00FB3CCD" w:rsidRDefault="00FB3CCD" w:rsidP="00FB3CCD">
      <w:pPr>
        <w:pStyle w:val="a3"/>
        <w:rPr>
          <w:rFonts w:ascii="ＭＳ 明朝" w:hAnsi="ＭＳ 明朝" w:cs="ＭＳ Ｐゴシック"/>
          <w:b/>
          <w:bCs/>
          <w:sz w:val="28"/>
          <w:szCs w:val="28"/>
        </w:rPr>
      </w:pPr>
    </w:p>
    <w:p w14:paraId="1AA271F4" w14:textId="61CB1915" w:rsidR="00354464" w:rsidRPr="00354464" w:rsidRDefault="00FB3CCD" w:rsidP="00354464">
      <w:pPr>
        <w:pStyle w:val="a3"/>
        <w:numPr>
          <w:ilvl w:val="1"/>
          <w:numId w:val="2"/>
        </w:numPr>
        <w:spacing w:line="360" w:lineRule="auto"/>
        <w:rPr>
          <w:rFonts w:ascii="ＭＳ 明朝" w:hAnsi="ＭＳ 明朝" w:cs="ＭＳ Ｐゴシック"/>
          <w:b/>
          <w:bCs/>
          <w:sz w:val="28"/>
          <w:szCs w:val="28"/>
        </w:rPr>
      </w:pPr>
      <w:r>
        <w:rPr>
          <w:rFonts w:ascii="ＭＳ 明朝" w:hAnsi="ＭＳ 明朝" w:cs="ＭＳ Ｐゴシック" w:hint="eastAsia"/>
          <w:b/>
          <w:bCs/>
          <w:sz w:val="28"/>
          <w:szCs w:val="28"/>
        </w:rPr>
        <w:t>二次</w:t>
      </w:r>
      <w:r w:rsidR="00354464">
        <w:rPr>
          <w:rFonts w:ascii="ＭＳ 明朝" w:hAnsi="ＭＳ 明朝" w:cs="ＭＳ Ｐゴシック" w:hint="eastAsia"/>
          <w:b/>
          <w:bCs/>
          <w:sz w:val="28"/>
          <w:szCs w:val="28"/>
        </w:rPr>
        <w:t>評価</w:t>
      </w:r>
    </w:p>
    <w:p w14:paraId="46533E4E" w14:textId="77777777" w:rsidR="00354464" w:rsidRPr="009959D4" w:rsidRDefault="00354464" w:rsidP="00354464">
      <w:pPr>
        <w:pStyle w:val="a3"/>
        <w:spacing w:line="240" w:lineRule="auto"/>
        <w:ind w:left="1005" w:firstLineChars="100" w:firstLine="212"/>
        <w:rPr>
          <w:rFonts w:ascii="ＭＳ 明朝" w:hAnsi="ＭＳ 明朝"/>
        </w:rPr>
      </w:pPr>
      <w:r w:rsidRPr="009959D4">
        <w:rPr>
          <w:rFonts w:ascii="ＭＳ 明朝" w:hAnsi="ＭＳ 明朝" w:hint="eastAsia"/>
        </w:rPr>
        <w:t>上記の「5.3 一次評価」で合格した提案を対象として、「Ｖ．評価項目一覧」で示す、評価項目、提案分類に基づき、技術審査を行う。</w:t>
      </w:r>
    </w:p>
    <w:p w14:paraId="028A15A6" w14:textId="77777777" w:rsidR="00354464" w:rsidRPr="009959D4" w:rsidRDefault="00354464" w:rsidP="00354464">
      <w:pPr>
        <w:pStyle w:val="a3"/>
        <w:spacing w:line="240" w:lineRule="auto"/>
        <w:ind w:left="1005"/>
        <w:rPr>
          <w:rFonts w:ascii="ＭＳ 明朝" w:hAnsi="ＭＳ 明朝" w:cs="ＭＳ Ｐゴシック"/>
          <w:b/>
          <w:bCs/>
          <w:sz w:val="28"/>
          <w:szCs w:val="28"/>
        </w:rPr>
      </w:pPr>
      <w:r w:rsidRPr="009959D4">
        <w:rPr>
          <w:rFonts w:ascii="ＭＳ 明朝" w:hAnsi="ＭＳ 明朝" w:hint="eastAsia"/>
        </w:rPr>
        <w:t>評価にあたっては、複数の審査員の合議によって各項目を評価し、評価に応じた得点の合計をもって技術点とする。</w:t>
      </w:r>
    </w:p>
    <w:p w14:paraId="1AFA8983" w14:textId="77777777" w:rsidR="00354464" w:rsidRPr="00354464" w:rsidRDefault="00354464" w:rsidP="00354464">
      <w:pPr>
        <w:pStyle w:val="a3"/>
        <w:spacing w:line="360" w:lineRule="auto"/>
        <w:ind w:left="1005"/>
        <w:rPr>
          <w:rFonts w:ascii="ＭＳ 明朝" w:hAnsi="ＭＳ 明朝" w:cs="ＭＳ Ｐゴシック"/>
          <w:b/>
          <w:bCs/>
          <w:sz w:val="28"/>
          <w:szCs w:val="28"/>
        </w:rPr>
      </w:pPr>
    </w:p>
    <w:p w14:paraId="390F6840" w14:textId="69DE26AC" w:rsidR="00C466BE" w:rsidRDefault="00354464" w:rsidP="00C466BE">
      <w:pPr>
        <w:pStyle w:val="a3"/>
        <w:numPr>
          <w:ilvl w:val="1"/>
          <w:numId w:val="2"/>
        </w:numPr>
        <w:spacing w:line="360" w:lineRule="auto"/>
        <w:rPr>
          <w:rFonts w:ascii="ＭＳ 明朝" w:hAnsi="ＭＳ 明朝" w:cs="ＭＳ Ｐゴシック"/>
          <w:b/>
          <w:bCs/>
          <w:sz w:val="28"/>
          <w:szCs w:val="28"/>
        </w:rPr>
      </w:pPr>
      <w:r>
        <w:rPr>
          <w:rFonts w:ascii="ＭＳ 明朝" w:hAnsi="ＭＳ 明朝" w:cs="ＭＳ Ｐゴシック" w:hint="eastAsia"/>
          <w:b/>
          <w:bCs/>
          <w:sz w:val="28"/>
          <w:szCs w:val="28"/>
        </w:rPr>
        <w:t>基礎点評価</w:t>
      </w:r>
    </w:p>
    <w:p w14:paraId="03F60DF6" w14:textId="1D76F18F" w:rsidR="00C466BE" w:rsidRPr="009959D4" w:rsidRDefault="00C466BE" w:rsidP="00C466BE">
      <w:pPr>
        <w:pStyle w:val="a3"/>
        <w:spacing w:line="240" w:lineRule="auto"/>
        <w:ind w:left="1005" w:firstLineChars="100" w:firstLine="212"/>
        <w:rPr>
          <w:rFonts w:ascii="ＭＳ 明朝" w:hAnsi="ＭＳ 明朝"/>
        </w:rPr>
      </w:pPr>
      <w:r w:rsidRPr="009959D4">
        <w:rPr>
          <w:rFonts w:ascii="ＭＳ 明朝" w:hAnsi="ＭＳ 明朝"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412C5804" w14:textId="6CFB8FE5" w:rsidR="00C466BE" w:rsidRDefault="00C466BE">
      <w:pPr>
        <w:widowControl/>
        <w:jc w:val="left"/>
        <w:rPr>
          <w:rFonts w:ascii="ＭＳ 明朝" w:hAnsi="ＭＳ 明朝" w:cs="ＭＳ 明朝"/>
          <w:color w:val="008080"/>
          <w:spacing w:val="1"/>
          <w:kern w:val="0"/>
          <w:szCs w:val="21"/>
        </w:rPr>
      </w:pPr>
      <w:r>
        <w:rPr>
          <w:rFonts w:ascii="ＭＳ 明朝" w:hAnsi="ＭＳ 明朝"/>
          <w:color w:val="008080"/>
        </w:rPr>
        <w:br w:type="page"/>
      </w:r>
    </w:p>
    <w:p w14:paraId="35C88F36" w14:textId="4ACD2F83" w:rsidR="00C466BE" w:rsidRPr="00C466BE" w:rsidRDefault="00C466BE" w:rsidP="00C466BE">
      <w:pPr>
        <w:pStyle w:val="a3"/>
        <w:numPr>
          <w:ilvl w:val="1"/>
          <w:numId w:val="2"/>
        </w:numPr>
        <w:spacing w:line="360" w:lineRule="auto"/>
        <w:rPr>
          <w:rFonts w:ascii="ＭＳ 明朝" w:hAnsi="ＭＳ 明朝" w:cs="ＭＳ Ｐゴシック"/>
          <w:b/>
          <w:bCs/>
          <w:sz w:val="28"/>
          <w:szCs w:val="28"/>
        </w:rPr>
      </w:pPr>
      <w:r>
        <w:rPr>
          <w:rFonts w:ascii="ＭＳ 明朝" w:hAnsi="ＭＳ 明朝" w:cs="ＭＳ Ｐゴシック" w:hint="eastAsia"/>
          <w:b/>
          <w:bCs/>
          <w:sz w:val="28"/>
          <w:szCs w:val="28"/>
        </w:rPr>
        <w:lastRenderedPageBreak/>
        <w:t>加点評価</w:t>
      </w:r>
    </w:p>
    <w:p w14:paraId="5A036A2B" w14:textId="5E71F6B9" w:rsidR="00DC6B98" w:rsidRPr="00DC6B98" w:rsidRDefault="00292BE6" w:rsidP="00C466BE">
      <w:pPr>
        <w:pStyle w:val="a3"/>
        <w:spacing w:line="240" w:lineRule="auto"/>
        <w:ind w:leftChars="504" w:left="1058" w:firstLineChars="100" w:firstLine="212"/>
        <w:rPr>
          <w:rFonts w:ascii="ＭＳ 明朝" w:hAnsi="ＭＳ 明朝"/>
          <w:color w:val="000000" w:themeColor="text1"/>
        </w:rPr>
      </w:pPr>
      <w:r>
        <w:t>任意項目について、提案内容に応じて下表の評価基準に基づき加点を付与する。</w:t>
      </w:r>
      <w:r>
        <w:t xml:space="preserve"> </w:t>
      </w:r>
    </w:p>
    <w:tbl>
      <w:tblPr>
        <w:tblpPr w:leftFromText="142" w:rightFromText="142" w:vertAnchor="text" w:horzAnchor="margin" w:tblpXSpec="center" w:tblpY="3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625"/>
        <w:gridCol w:w="1746"/>
        <w:gridCol w:w="1701"/>
      </w:tblGrid>
      <w:tr w:rsidR="00DC6B98" w:rsidRPr="00AA4E00" w14:paraId="1D9EF282" w14:textId="77777777" w:rsidTr="00646B4F">
        <w:trPr>
          <w:trHeight w:val="397"/>
        </w:trPr>
        <w:tc>
          <w:tcPr>
            <w:tcW w:w="704" w:type="dxa"/>
            <w:vAlign w:val="center"/>
          </w:tcPr>
          <w:p w14:paraId="28261808"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評価</w:t>
            </w:r>
          </w:p>
          <w:p w14:paraId="5874A772"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ランク</w:t>
            </w:r>
          </w:p>
        </w:tc>
        <w:tc>
          <w:tcPr>
            <w:tcW w:w="5625" w:type="dxa"/>
            <w:vAlign w:val="center"/>
          </w:tcPr>
          <w:p w14:paraId="0E48B7A1"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評価指標</w:t>
            </w:r>
          </w:p>
        </w:tc>
        <w:tc>
          <w:tcPr>
            <w:tcW w:w="1746" w:type="dxa"/>
          </w:tcPr>
          <w:p w14:paraId="16B94E98" w14:textId="77777777" w:rsidR="00DC6B98"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項目別得点</w:t>
            </w:r>
          </w:p>
          <w:p w14:paraId="5E08CC0C"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20点満点の場合</w:t>
            </w:r>
          </w:p>
        </w:tc>
        <w:tc>
          <w:tcPr>
            <w:tcW w:w="1701" w:type="dxa"/>
          </w:tcPr>
          <w:p w14:paraId="1288D65B" w14:textId="77777777" w:rsidR="00DC6B98" w:rsidRDefault="00DC6B98" w:rsidP="00646B4F">
            <w:pPr>
              <w:jc w:val="center"/>
              <w:rPr>
                <w:rFonts w:ascii="ＭＳ 明朝" w:hAnsi="ＭＳ 明朝"/>
                <w:color w:val="000000" w:themeColor="text1"/>
              </w:rPr>
            </w:pPr>
            <w:r>
              <w:rPr>
                <w:rFonts w:ascii="ＭＳ 明朝" w:hAnsi="ＭＳ 明朝" w:hint="eastAsia"/>
                <w:color w:val="000000" w:themeColor="text1"/>
              </w:rPr>
              <w:t>項目別得点</w:t>
            </w:r>
          </w:p>
          <w:p w14:paraId="26942D6A"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5点満点の場合</w:t>
            </w:r>
          </w:p>
        </w:tc>
      </w:tr>
      <w:tr w:rsidR="00DC6B98" w:rsidRPr="00AA4E00" w14:paraId="370E8D0E" w14:textId="77777777" w:rsidTr="00646B4F">
        <w:trPr>
          <w:trHeight w:val="397"/>
        </w:trPr>
        <w:tc>
          <w:tcPr>
            <w:tcW w:w="704" w:type="dxa"/>
            <w:vAlign w:val="center"/>
          </w:tcPr>
          <w:p w14:paraId="75CA2523"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S</w:t>
            </w:r>
          </w:p>
        </w:tc>
        <w:tc>
          <w:tcPr>
            <w:tcW w:w="5625" w:type="dxa"/>
            <w:vAlign w:val="center"/>
          </w:tcPr>
          <w:p w14:paraId="66FFAD98" w14:textId="1B27349E" w:rsidR="00DC6B98" w:rsidRPr="00AA4E00" w:rsidRDefault="00C466BE" w:rsidP="00646B4F">
            <w:pPr>
              <w:rPr>
                <w:rFonts w:ascii="ＭＳ 明朝" w:hAnsi="ＭＳ 明朝"/>
                <w:color w:val="000000" w:themeColor="text1"/>
              </w:rPr>
            </w:pPr>
            <w:r>
              <w:t>極めて優れた提案内容である。</w:t>
            </w:r>
          </w:p>
        </w:tc>
        <w:tc>
          <w:tcPr>
            <w:tcW w:w="1746" w:type="dxa"/>
          </w:tcPr>
          <w:p w14:paraId="79B3800D"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20</w:t>
            </w:r>
          </w:p>
        </w:tc>
        <w:tc>
          <w:tcPr>
            <w:tcW w:w="1701" w:type="dxa"/>
          </w:tcPr>
          <w:p w14:paraId="764458C6"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5</w:t>
            </w:r>
          </w:p>
        </w:tc>
      </w:tr>
      <w:tr w:rsidR="00DC6B98" w:rsidRPr="00AA4E00" w14:paraId="332738AB" w14:textId="77777777" w:rsidTr="00646B4F">
        <w:trPr>
          <w:trHeight w:val="397"/>
        </w:trPr>
        <w:tc>
          <w:tcPr>
            <w:tcW w:w="704" w:type="dxa"/>
            <w:vAlign w:val="center"/>
          </w:tcPr>
          <w:p w14:paraId="444625EE"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A</w:t>
            </w:r>
          </w:p>
        </w:tc>
        <w:tc>
          <w:tcPr>
            <w:tcW w:w="5625" w:type="dxa"/>
            <w:vAlign w:val="center"/>
          </w:tcPr>
          <w:p w14:paraId="5229FF1D" w14:textId="4AC195FE" w:rsidR="00DC6B98" w:rsidRPr="00AA4E00" w:rsidRDefault="00C466BE" w:rsidP="00646B4F">
            <w:pPr>
              <w:rPr>
                <w:rFonts w:ascii="ＭＳ 明朝" w:hAnsi="ＭＳ 明朝"/>
                <w:color w:val="000000" w:themeColor="text1"/>
              </w:rPr>
            </w:pPr>
            <w:r>
              <w:t>優れた提案内容である。</w:t>
            </w:r>
          </w:p>
        </w:tc>
        <w:tc>
          <w:tcPr>
            <w:tcW w:w="1746" w:type="dxa"/>
          </w:tcPr>
          <w:p w14:paraId="302CEBB4"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10</w:t>
            </w:r>
          </w:p>
        </w:tc>
        <w:tc>
          <w:tcPr>
            <w:tcW w:w="1701" w:type="dxa"/>
          </w:tcPr>
          <w:p w14:paraId="465B2F02"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3</w:t>
            </w:r>
          </w:p>
        </w:tc>
      </w:tr>
      <w:tr w:rsidR="00DC6B98" w:rsidRPr="00AA4E00" w14:paraId="172811AA" w14:textId="77777777" w:rsidTr="00646B4F">
        <w:trPr>
          <w:trHeight w:val="397"/>
        </w:trPr>
        <w:tc>
          <w:tcPr>
            <w:tcW w:w="704" w:type="dxa"/>
            <w:vAlign w:val="center"/>
          </w:tcPr>
          <w:p w14:paraId="02B5C2E7"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B</w:t>
            </w:r>
          </w:p>
        </w:tc>
        <w:tc>
          <w:tcPr>
            <w:tcW w:w="5625" w:type="dxa"/>
            <w:vAlign w:val="center"/>
          </w:tcPr>
          <w:p w14:paraId="1202D609" w14:textId="1B2B6929" w:rsidR="00DC6B98" w:rsidRPr="00AA4E00" w:rsidRDefault="00C466BE" w:rsidP="00646B4F">
            <w:pPr>
              <w:rPr>
                <w:rFonts w:ascii="ＭＳ 明朝" w:hAnsi="ＭＳ 明朝"/>
                <w:color w:val="000000" w:themeColor="text1"/>
              </w:rPr>
            </w:pPr>
            <w:r>
              <w:t>概ね妥当な提案内容である。</w:t>
            </w:r>
          </w:p>
        </w:tc>
        <w:tc>
          <w:tcPr>
            <w:tcW w:w="1746" w:type="dxa"/>
          </w:tcPr>
          <w:p w14:paraId="11D9E101"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5</w:t>
            </w:r>
          </w:p>
        </w:tc>
        <w:tc>
          <w:tcPr>
            <w:tcW w:w="1701" w:type="dxa"/>
          </w:tcPr>
          <w:p w14:paraId="6E99A3A6"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2</w:t>
            </w:r>
          </w:p>
        </w:tc>
      </w:tr>
      <w:tr w:rsidR="00DC6B98" w:rsidRPr="00AA4E00" w14:paraId="3291A506" w14:textId="77777777" w:rsidTr="00646B4F">
        <w:trPr>
          <w:trHeight w:val="397"/>
        </w:trPr>
        <w:tc>
          <w:tcPr>
            <w:tcW w:w="704" w:type="dxa"/>
            <w:vAlign w:val="center"/>
          </w:tcPr>
          <w:p w14:paraId="773A720F"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C</w:t>
            </w:r>
          </w:p>
        </w:tc>
        <w:tc>
          <w:tcPr>
            <w:tcW w:w="5625" w:type="dxa"/>
            <w:vAlign w:val="center"/>
          </w:tcPr>
          <w:p w14:paraId="18369859" w14:textId="194F4E88" w:rsidR="00DC6B98" w:rsidRPr="00AA4E00" w:rsidRDefault="00C466BE" w:rsidP="00646B4F">
            <w:pPr>
              <w:rPr>
                <w:rFonts w:ascii="ＭＳ 明朝" w:hAnsi="ＭＳ 明朝"/>
                <w:color w:val="000000" w:themeColor="text1"/>
              </w:rPr>
            </w:pPr>
            <w:r>
              <w:t>提案内容に不十分な箇所が部分的にある。</w:t>
            </w:r>
          </w:p>
        </w:tc>
        <w:tc>
          <w:tcPr>
            <w:tcW w:w="1746" w:type="dxa"/>
          </w:tcPr>
          <w:p w14:paraId="017F3B38"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2</w:t>
            </w:r>
          </w:p>
        </w:tc>
        <w:tc>
          <w:tcPr>
            <w:tcW w:w="1701" w:type="dxa"/>
          </w:tcPr>
          <w:p w14:paraId="090F7F41"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1</w:t>
            </w:r>
          </w:p>
        </w:tc>
      </w:tr>
      <w:tr w:rsidR="00DC6B98" w:rsidRPr="00AF6680" w14:paraId="793BB65B" w14:textId="77777777" w:rsidTr="00646B4F">
        <w:trPr>
          <w:trHeight w:val="397"/>
        </w:trPr>
        <w:tc>
          <w:tcPr>
            <w:tcW w:w="704" w:type="dxa"/>
            <w:vAlign w:val="center"/>
          </w:tcPr>
          <w:p w14:paraId="1874B64E"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D</w:t>
            </w:r>
          </w:p>
        </w:tc>
        <w:tc>
          <w:tcPr>
            <w:tcW w:w="5625" w:type="dxa"/>
            <w:vAlign w:val="center"/>
          </w:tcPr>
          <w:p w14:paraId="5082855F" w14:textId="1FA97AD4" w:rsidR="00DC6B98" w:rsidRPr="00AA4E00" w:rsidRDefault="00C466BE" w:rsidP="00646B4F">
            <w:pPr>
              <w:rPr>
                <w:rFonts w:ascii="ＭＳ 明朝" w:hAnsi="ＭＳ 明朝"/>
                <w:color w:val="000000" w:themeColor="text1"/>
              </w:rPr>
            </w:pPr>
            <w:r>
              <w:t>提案内容が不十分である。</w:t>
            </w:r>
          </w:p>
        </w:tc>
        <w:tc>
          <w:tcPr>
            <w:tcW w:w="1746" w:type="dxa"/>
          </w:tcPr>
          <w:p w14:paraId="3A436418" w14:textId="77777777" w:rsidR="00DC6B98" w:rsidRPr="00AA4E00" w:rsidRDefault="00DC6B98" w:rsidP="00646B4F">
            <w:pPr>
              <w:jc w:val="center"/>
              <w:rPr>
                <w:rFonts w:ascii="ＭＳ 明朝" w:hAnsi="ＭＳ 明朝"/>
                <w:color w:val="000000" w:themeColor="text1"/>
              </w:rPr>
            </w:pPr>
            <w:r w:rsidRPr="00AA4E00">
              <w:rPr>
                <w:rFonts w:ascii="ＭＳ 明朝" w:hAnsi="ＭＳ 明朝" w:hint="eastAsia"/>
                <w:color w:val="000000" w:themeColor="text1"/>
              </w:rPr>
              <w:t>0</w:t>
            </w:r>
          </w:p>
        </w:tc>
        <w:tc>
          <w:tcPr>
            <w:tcW w:w="1701" w:type="dxa"/>
          </w:tcPr>
          <w:p w14:paraId="4663AEF5" w14:textId="77777777" w:rsidR="00DC6B98" w:rsidRPr="00AA4E00" w:rsidRDefault="00DC6B98" w:rsidP="00646B4F">
            <w:pPr>
              <w:jc w:val="center"/>
              <w:rPr>
                <w:rFonts w:ascii="ＭＳ 明朝" w:hAnsi="ＭＳ 明朝"/>
                <w:color w:val="000000" w:themeColor="text1"/>
              </w:rPr>
            </w:pPr>
            <w:r>
              <w:rPr>
                <w:rFonts w:ascii="ＭＳ 明朝" w:hAnsi="ＭＳ 明朝" w:hint="eastAsia"/>
                <w:color w:val="000000" w:themeColor="text1"/>
              </w:rPr>
              <w:t>0</w:t>
            </w:r>
          </w:p>
        </w:tc>
      </w:tr>
    </w:tbl>
    <w:p w14:paraId="02CFBA99" w14:textId="77777777" w:rsidR="00DC6B98" w:rsidRPr="00F163B8" w:rsidRDefault="00DC6B98" w:rsidP="00DC6B98">
      <w:pPr>
        <w:pStyle w:val="a3"/>
        <w:ind w:left="848"/>
        <w:rPr>
          <w:rFonts w:ascii="ＭＳ 明朝" w:hAnsi="ＭＳ 明朝"/>
          <w:color w:val="0000FF"/>
        </w:rPr>
      </w:pPr>
    </w:p>
    <w:p w14:paraId="394DBDD4" w14:textId="77777777" w:rsidR="00DC6B98" w:rsidRDefault="00DC6B98" w:rsidP="00DC6B98">
      <w:pPr>
        <w:pStyle w:val="a3"/>
        <w:ind w:left="848"/>
        <w:rPr>
          <w:rFonts w:ascii="ＭＳ 明朝" w:hAnsi="ＭＳ 明朝"/>
          <w:color w:val="008080"/>
        </w:rPr>
      </w:pPr>
    </w:p>
    <w:p w14:paraId="766E289B" w14:textId="25C00034" w:rsidR="00DC6B98" w:rsidRPr="00F715C5" w:rsidRDefault="00DC6B98" w:rsidP="00DC6B98">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Pr>
          <w:rFonts w:ascii="ＭＳ 明朝" w:hAnsi="ＭＳ 明朝" w:cs="ＭＳ Ｐゴシック" w:hint="eastAsia"/>
        </w:rPr>
        <w:t>8</w:t>
      </w:r>
      <w:r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7B18B013" w14:textId="77777777" w:rsidR="00DC6B98" w:rsidRDefault="00DC6B98" w:rsidP="00DC6B98">
      <w:pPr>
        <w:pStyle w:val="a3"/>
        <w:ind w:leftChars="404" w:left="848" w:firstLineChars="100" w:firstLine="212"/>
        <w:rPr>
          <w:rFonts w:ascii="ＭＳ 明朝" w:hAnsi="ＭＳ 明朝" w:cs="ＭＳ Ｐゴシック"/>
        </w:rPr>
      </w:pPr>
    </w:p>
    <w:tbl>
      <w:tblPr>
        <w:tblStyle w:val="a5"/>
        <w:tblW w:w="9640" w:type="dxa"/>
        <w:tblInd w:w="-147" w:type="dxa"/>
        <w:tblLook w:val="04A0" w:firstRow="1" w:lastRow="0" w:firstColumn="1" w:lastColumn="0" w:noHBand="0" w:noVBand="1"/>
      </w:tblPr>
      <w:tblGrid>
        <w:gridCol w:w="4537"/>
        <w:gridCol w:w="3685"/>
        <w:gridCol w:w="1418"/>
      </w:tblGrid>
      <w:tr w:rsidR="00DC6B98" w14:paraId="638784A3" w14:textId="77777777" w:rsidTr="00DC6B98">
        <w:trPr>
          <w:trHeight w:val="397"/>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60AFF84B" w14:textId="77777777" w:rsidR="00DC6B98" w:rsidRDefault="00DC6B98" w:rsidP="00646B4F">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5360D" w14:textId="77777777" w:rsidR="00DC6B98" w:rsidRDefault="00DC6B98" w:rsidP="00646B4F">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DC6B98" w14:paraId="7A6702AB" w14:textId="77777777" w:rsidTr="00DC6B98">
        <w:trPr>
          <w:trHeight w:val="397"/>
        </w:trPr>
        <w:tc>
          <w:tcPr>
            <w:tcW w:w="4537" w:type="dxa"/>
            <w:vMerge w:val="restart"/>
            <w:tcBorders>
              <w:top w:val="single" w:sz="4" w:space="0" w:color="auto"/>
              <w:left w:val="single" w:sz="4" w:space="0" w:color="auto"/>
              <w:bottom w:val="single" w:sz="4" w:space="0" w:color="auto"/>
              <w:right w:val="single" w:sz="4" w:space="0" w:color="auto"/>
            </w:tcBorders>
            <w:vAlign w:val="center"/>
            <w:hideMark/>
          </w:tcPr>
          <w:p w14:paraId="60F83AFA" w14:textId="77777777" w:rsidR="00DC6B98" w:rsidRDefault="00DC6B98" w:rsidP="00646B4F">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DFB79E3"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FD6FA"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20</w:t>
            </w:r>
          </w:p>
        </w:tc>
      </w:tr>
      <w:tr w:rsidR="00DC6B98" w14:paraId="3F037E6A" w14:textId="77777777" w:rsidTr="00DC6B98">
        <w:trPr>
          <w:trHeight w:val="397"/>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5CDE4FC2"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7A6A635"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432C33"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16</w:t>
            </w:r>
          </w:p>
        </w:tc>
      </w:tr>
      <w:tr w:rsidR="00DC6B98" w14:paraId="2914755E" w14:textId="77777777" w:rsidTr="00DC6B98">
        <w:trPr>
          <w:trHeight w:val="397"/>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041572D7"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E35CC6"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6AFA63"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12</w:t>
            </w:r>
          </w:p>
        </w:tc>
      </w:tr>
      <w:tr w:rsidR="00DC6B98" w14:paraId="0EC082A1" w14:textId="77777777" w:rsidTr="00DC6B98">
        <w:trPr>
          <w:trHeight w:val="397"/>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10E762FB"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CCE3C5"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AB2F7"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8</w:t>
            </w:r>
          </w:p>
        </w:tc>
      </w:tr>
      <w:tr w:rsidR="00DC6B98" w14:paraId="57D7348A" w14:textId="77777777" w:rsidTr="00DC6B98">
        <w:trPr>
          <w:trHeight w:val="397"/>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0A600640"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0DC7BBA"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834412"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4</w:t>
            </w:r>
          </w:p>
        </w:tc>
      </w:tr>
      <w:tr w:rsidR="00DC6B98" w14:paraId="6500E97A" w14:textId="77777777" w:rsidTr="00DC6B98">
        <w:trPr>
          <w:trHeight w:val="397"/>
        </w:trPr>
        <w:tc>
          <w:tcPr>
            <w:tcW w:w="4537" w:type="dxa"/>
            <w:vMerge w:val="restart"/>
            <w:tcBorders>
              <w:top w:val="single" w:sz="4" w:space="0" w:color="auto"/>
              <w:left w:val="single" w:sz="4" w:space="0" w:color="auto"/>
              <w:right w:val="single" w:sz="4" w:space="0" w:color="auto"/>
            </w:tcBorders>
            <w:vAlign w:val="center"/>
            <w:hideMark/>
          </w:tcPr>
          <w:p w14:paraId="76076F57" w14:textId="77777777" w:rsidR="00DC6B98" w:rsidRDefault="00DC6B98" w:rsidP="00646B4F">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16475B50" w14:textId="77777777" w:rsidR="00DC6B98" w:rsidRDefault="00DC6B98" w:rsidP="00646B4F">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86C588"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54D876"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20</w:t>
            </w:r>
          </w:p>
        </w:tc>
      </w:tr>
      <w:tr w:rsidR="00DC6B98" w14:paraId="5FCCC8F3" w14:textId="77777777" w:rsidTr="00DC6B98">
        <w:trPr>
          <w:trHeight w:val="397"/>
        </w:trPr>
        <w:tc>
          <w:tcPr>
            <w:tcW w:w="4537" w:type="dxa"/>
            <w:vMerge/>
            <w:tcBorders>
              <w:left w:val="single" w:sz="4" w:space="0" w:color="auto"/>
              <w:right w:val="single" w:sz="4" w:space="0" w:color="auto"/>
            </w:tcBorders>
            <w:vAlign w:val="center"/>
            <w:hideMark/>
          </w:tcPr>
          <w:p w14:paraId="6F09D984"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7EA81E1"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5885B"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12</w:t>
            </w:r>
          </w:p>
        </w:tc>
      </w:tr>
      <w:tr w:rsidR="00DC6B98" w14:paraId="3E19EBE9" w14:textId="77777777" w:rsidTr="00DC6B98">
        <w:trPr>
          <w:trHeight w:val="397"/>
        </w:trPr>
        <w:tc>
          <w:tcPr>
            <w:tcW w:w="4537" w:type="dxa"/>
            <w:vMerge/>
            <w:tcBorders>
              <w:left w:val="single" w:sz="4" w:space="0" w:color="auto"/>
              <w:right w:val="single" w:sz="4" w:space="0" w:color="auto"/>
            </w:tcBorders>
            <w:vAlign w:val="center"/>
            <w:hideMark/>
          </w:tcPr>
          <w:p w14:paraId="4E45ED77"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BB3CA3D"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28875"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12</w:t>
            </w:r>
          </w:p>
        </w:tc>
      </w:tr>
      <w:tr w:rsidR="00DC6B98" w14:paraId="07911E0F" w14:textId="77777777" w:rsidTr="00DC6B98">
        <w:trPr>
          <w:trHeight w:val="397"/>
        </w:trPr>
        <w:tc>
          <w:tcPr>
            <w:tcW w:w="4537" w:type="dxa"/>
            <w:vMerge/>
            <w:tcBorders>
              <w:left w:val="single" w:sz="4" w:space="0" w:color="auto"/>
              <w:right w:val="single" w:sz="4" w:space="0" w:color="auto"/>
            </w:tcBorders>
            <w:vAlign w:val="center"/>
          </w:tcPr>
          <w:p w14:paraId="037C29C8"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D5B92DB"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4D1DB40C"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12</w:t>
            </w:r>
          </w:p>
        </w:tc>
      </w:tr>
      <w:tr w:rsidR="00DC6B98" w14:paraId="2D37181F" w14:textId="77777777" w:rsidTr="00DC6B98">
        <w:trPr>
          <w:trHeight w:val="397"/>
        </w:trPr>
        <w:tc>
          <w:tcPr>
            <w:tcW w:w="4537" w:type="dxa"/>
            <w:vMerge/>
            <w:tcBorders>
              <w:left w:val="single" w:sz="4" w:space="0" w:color="auto"/>
              <w:bottom w:val="single" w:sz="4" w:space="0" w:color="auto"/>
              <w:right w:val="single" w:sz="4" w:space="0" w:color="auto"/>
            </w:tcBorders>
            <w:vAlign w:val="center"/>
          </w:tcPr>
          <w:p w14:paraId="653AD5ED" w14:textId="77777777" w:rsidR="00DC6B98" w:rsidRDefault="00DC6B98" w:rsidP="00646B4F">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D2DD2F2"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02024C55" w14:textId="77777777" w:rsidR="00DC6B98" w:rsidRPr="00C04E91" w:rsidRDefault="00DC6B98" w:rsidP="00646B4F">
            <w:pPr>
              <w:pStyle w:val="a3"/>
              <w:jc w:val="center"/>
              <w:rPr>
                <w:rFonts w:asciiTheme="minorEastAsia" w:eastAsiaTheme="minorEastAsia" w:hAnsiTheme="minorEastAsia"/>
              </w:rPr>
            </w:pPr>
            <w:r w:rsidRPr="00C04E91">
              <w:rPr>
                <w:rFonts w:asciiTheme="minorEastAsia" w:eastAsiaTheme="minorEastAsia" w:hAnsiTheme="minorEastAsia" w:hint="eastAsia"/>
              </w:rPr>
              <w:t>8</w:t>
            </w:r>
          </w:p>
        </w:tc>
      </w:tr>
      <w:tr w:rsidR="00DC6B98" w14:paraId="36283982" w14:textId="77777777" w:rsidTr="00DC6B98">
        <w:trPr>
          <w:trHeight w:val="397"/>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35A51C6E" w14:textId="77777777" w:rsidR="00DC6B98" w:rsidRDefault="00DC6B98" w:rsidP="00646B4F">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0772A" w14:textId="77777777" w:rsidR="00DC6B98" w:rsidRPr="00C04E91" w:rsidRDefault="00DC6B98" w:rsidP="00646B4F">
            <w:pPr>
              <w:pStyle w:val="a3"/>
              <w:wordWrap/>
              <w:jc w:val="center"/>
              <w:rPr>
                <w:rFonts w:asciiTheme="minorEastAsia" w:eastAsiaTheme="minorEastAsia" w:hAnsiTheme="minorEastAsia"/>
              </w:rPr>
            </w:pPr>
            <w:r w:rsidRPr="00C04E91">
              <w:rPr>
                <w:rFonts w:asciiTheme="minorEastAsia" w:eastAsiaTheme="minorEastAsia" w:hAnsiTheme="minorEastAsia" w:hint="eastAsia"/>
              </w:rPr>
              <w:t>12</w:t>
            </w:r>
          </w:p>
        </w:tc>
      </w:tr>
    </w:tbl>
    <w:p w14:paraId="0DCD56B9" w14:textId="77777777" w:rsidR="00DC6B98" w:rsidRDefault="00DC6B98" w:rsidP="00DC6B98">
      <w:pPr>
        <w:pStyle w:val="a3"/>
        <w:ind w:leftChars="404" w:left="848" w:firstLineChars="100" w:firstLine="212"/>
        <w:rPr>
          <w:rFonts w:ascii="ＭＳ 明朝" w:hAnsi="ＭＳ 明朝" w:cs="ＭＳ Ｐゴシック"/>
        </w:rPr>
      </w:pPr>
    </w:p>
    <w:p w14:paraId="1984A7FD" w14:textId="77777777" w:rsidR="00DC6B98" w:rsidRDefault="00DC6B98" w:rsidP="00DC6B9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112D51E8" w14:textId="77777777" w:rsidR="00DC6B98" w:rsidRDefault="00DC6B98" w:rsidP="00DC6B98">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12ABDF37" w14:textId="77777777" w:rsidR="00DC6B98" w:rsidRDefault="00DC6B98" w:rsidP="00DC6B98">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69F01B7" w14:textId="77777777" w:rsidR="00DC6B98" w:rsidRDefault="00DC6B98" w:rsidP="00DC6B98">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7D11C748" w14:textId="77777777" w:rsidR="00DC6B98" w:rsidRDefault="00DC6B98" w:rsidP="00DC6B98">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2E171463" w14:textId="77777777" w:rsidR="00DC6B98" w:rsidRPr="00C8150F" w:rsidRDefault="00DC6B98" w:rsidP="00DC6B9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4675DDED" w14:textId="77777777" w:rsidR="00DC6B98" w:rsidRDefault="00DC6B98" w:rsidP="00DC6B9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w:t>
      </w:r>
      <w:r w:rsidRPr="00560F24">
        <w:rPr>
          <w:rFonts w:ascii="ＭＳ 明朝" w:hAnsi="ＭＳ 明朝" w:cs="ＭＳ Ｐゴシック" w:hint="eastAsia"/>
        </w:rPr>
        <w:lastRenderedPageBreak/>
        <w:t>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32CF9D46" w14:textId="77777777" w:rsidR="00DC6B98" w:rsidRDefault="00DC6B98" w:rsidP="00DC6B9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61D1478A" w14:textId="77777777" w:rsidR="00DC6B98" w:rsidRDefault="00DC6B98" w:rsidP="00DC6B98">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3D8C547" w14:textId="77777777" w:rsidR="00DC6B98" w:rsidRPr="00DC6B98" w:rsidRDefault="00DC6B98" w:rsidP="00AF61D9">
      <w:pPr>
        <w:pStyle w:val="a3"/>
        <w:spacing w:line="240" w:lineRule="auto"/>
        <w:ind w:leftChars="151" w:left="1166" w:hangingChars="300" w:hanging="849"/>
        <w:rPr>
          <w:rFonts w:ascii="ＭＳ 明朝" w:hAnsi="ＭＳ 明朝" w:cs="ＭＳ Ｐゴシック"/>
          <w:b/>
          <w:bCs/>
          <w:color w:val="000000" w:themeColor="text1"/>
          <w:sz w:val="28"/>
          <w:szCs w:val="28"/>
        </w:rPr>
      </w:pPr>
    </w:p>
    <w:p w14:paraId="7FF8DE39" w14:textId="77777777" w:rsidR="00910F3D" w:rsidRDefault="00910F3D" w:rsidP="00910F3D">
      <w:pPr>
        <w:rPr>
          <w:rFonts w:ascii="ＭＳ 明朝" w:hAnsi="ＭＳ 明朝"/>
        </w:rPr>
      </w:pPr>
      <w:bookmarkStart w:id="164" w:name="_Hlk41468134"/>
    </w:p>
    <w:p w14:paraId="1C7F0126" w14:textId="77777777" w:rsidR="00315E47" w:rsidRPr="00B8099C" w:rsidRDefault="00315E47" w:rsidP="00910F3D">
      <w:pPr>
        <w:rPr>
          <w:rFonts w:ascii="ＭＳ 明朝" w:hAnsi="ＭＳ 明朝"/>
        </w:rPr>
      </w:pPr>
    </w:p>
    <w:bookmarkEnd w:id="164"/>
    <w:p w14:paraId="3A1ACA0A" w14:textId="77777777" w:rsidR="00D87191" w:rsidRPr="00AF6680" w:rsidRDefault="00D87191" w:rsidP="00D87191">
      <w:pPr>
        <w:rPr>
          <w:color w:val="000000" w:themeColor="text1"/>
        </w:rPr>
      </w:pPr>
    </w:p>
    <w:p w14:paraId="35252FCA" w14:textId="77777777" w:rsidR="00DC6B98" w:rsidRDefault="00DC6B98">
      <w:pPr>
        <w:widowControl/>
        <w:jc w:val="left"/>
        <w:rPr>
          <w:rFonts w:ascii="ＭＳ 明朝" w:hAnsi="ＭＳ 明朝" w:cs="ＭＳ Ｐゴシック"/>
          <w:b/>
          <w:bCs/>
          <w:color w:val="000000" w:themeColor="text1"/>
          <w:spacing w:val="1"/>
          <w:kern w:val="0"/>
          <w:sz w:val="28"/>
          <w:szCs w:val="28"/>
        </w:rPr>
      </w:pPr>
      <w:r>
        <w:rPr>
          <w:rFonts w:ascii="ＭＳ 明朝" w:hAnsi="ＭＳ 明朝" w:cs="ＭＳ Ｐゴシック"/>
          <w:b/>
          <w:bCs/>
          <w:color w:val="000000" w:themeColor="text1"/>
          <w:sz w:val="28"/>
          <w:szCs w:val="28"/>
        </w:rPr>
        <w:br w:type="page"/>
      </w:r>
    </w:p>
    <w:p w14:paraId="1FCCED2A" w14:textId="77777777" w:rsidR="00A96695" w:rsidRDefault="00A96695">
      <w:pPr>
        <w:pStyle w:val="a3"/>
        <w:rPr>
          <w:rFonts w:ascii="ＭＳ 明朝" w:hAnsi="ＭＳ 明朝" w:cs="ＭＳ Ｐゴシック"/>
        </w:rPr>
      </w:pPr>
      <w:r>
        <w:rPr>
          <w:rFonts w:ascii="ＭＳ 明朝" w:hAnsi="ＭＳ 明朝" w:cs="ＭＳ Ｐゴシック" w:hint="eastAsia"/>
        </w:rPr>
        <w:lastRenderedPageBreak/>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2" w14:textId="7870839A" w:rsidR="00A96695" w:rsidRPr="00A03D8E" w:rsidRDefault="00105A22" w:rsidP="00A31418">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r w:rsidR="00A96695">
        <w:rPr>
          <w:rFonts w:ascii="ＭＳ 明朝" w:hAnsi="ＭＳ 明朝" w:hint="eastAsia"/>
        </w:rPr>
        <w:lastRenderedPageBreak/>
        <w:t>【様式－Ｂ】</w:t>
      </w:r>
    </w:p>
    <w:p w14:paraId="1FCCED83" w14:textId="0CBFE249" w:rsidR="00A96695" w:rsidRDefault="00AF6680">
      <w:pPr>
        <w:spacing w:line="360" w:lineRule="atLeast"/>
        <w:jc w:val="right"/>
      </w:pPr>
      <w:r>
        <w:rPr>
          <w:rFonts w:hint="eastAsia"/>
        </w:rPr>
        <w:t>令和</w:t>
      </w:r>
      <w:r w:rsidR="00A96695">
        <w:rPr>
          <w:rFonts w:hint="eastAsia"/>
        </w:rPr>
        <w:t xml:space="preserve">　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3858BF0C" w:rsidR="00A96695" w:rsidRDefault="00AF6680">
      <w:pPr>
        <w:spacing w:line="360" w:lineRule="atLeast"/>
        <w:ind w:firstLine="840"/>
        <w:jc w:val="left"/>
      </w:pPr>
      <w:r w:rsidRPr="00AF6680">
        <w:rPr>
          <w:rFonts w:hint="eastAsia"/>
        </w:rPr>
        <w:t>令和</w:t>
      </w:r>
      <w:r w:rsidR="00A96695">
        <w:rPr>
          <w:rFonts w:hint="eastAsia"/>
        </w:rPr>
        <w:t xml:space="preserve">　　年　　月　　日</w:t>
      </w:r>
      <w:r w:rsidR="00A96695">
        <w:rPr>
          <w:rFonts w:hint="eastAsia"/>
        </w:rPr>
        <w:t xml:space="preserve"> </w:t>
      </w:r>
      <w:r w:rsidR="00A96695">
        <w:rPr>
          <w:rFonts w:hint="eastAsia"/>
        </w:rPr>
        <w:t>【実際に確認を行った日時】</w:t>
      </w:r>
    </w:p>
    <w:p w14:paraId="1FCCED91" w14:textId="77777777" w:rsidR="00A9669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3"/>
        <w:rPr>
          <w:rFonts w:ascii="ＭＳ 明朝" w:hAnsi="ＭＳ 明朝"/>
        </w:rPr>
      </w:pPr>
    </w:p>
    <w:p w14:paraId="1FCCED9D" w14:textId="77777777" w:rsidR="00A96695" w:rsidRDefault="00A96695">
      <w:pPr>
        <w:pStyle w:val="a3"/>
        <w:rPr>
          <w:rFonts w:ascii="ＭＳ 明朝" w:hAnsi="ＭＳ 明朝"/>
        </w:rPr>
      </w:pPr>
    </w:p>
    <w:p w14:paraId="1FCCED9E" w14:textId="77777777" w:rsidR="00256ACC" w:rsidRDefault="00256ACC">
      <w:pPr>
        <w:pStyle w:val="a3"/>
        <w:rPr>
          <w:rFonts w:ascii="ＭＳ 明朝" w:hAnsi="ＭＳ 明朝"/>
        </w:rPr>
      </w:pPr>
    </w:p>
    <w:p w14:paraId="1FCCED9F" w14:textId="77777777" w:rsidR="00256ACC" w:rsidRDefault="00256ACC">
      <w:pPr>
        <w:pStyle w:val="a3"/>
        <w:rPr>
          <w:rFonts w:ascii="ＭＳ 明朝" w:hAnsi="ＭＳ 明朝"/>
        </w:rPr>
      </w:pPr>
    </w:p>
    <w:p w14:paraId="1FCCEDA0" w14:textId="77777777" w:rsidR="00256ACC" w:rsidRDefault="00256ACC">
      <w:pPr>
        <w:pStyle w:val="a3"/>
        <w:rPr>
          <w:rFonts w:ascii="ＭＳ 明朝" w:hAnsi="ＭＳ 明朝"/>
        </w:rPr>
      </w:pPr>
    </w:p>
    <w:p w14:paraId="1FCCEDA1" w14:textId="77777777" w:rsidR="00256ACC" w:rsidRDefault="00256ACC">
      <w:pPr>
        <w:pStyle w:val="a3"/>
        <w:rPr>
          <w:rFonts w:ascii="ＭＳ 明朝" w:hAnsi="ＭＳ 明朝"/>
        </w:rPr>
      </w:pPr>
    </w:p>
    <w:p w14:paraId="1FCCEDA2" w14:textId="77777777" w:rsidR="00256ACC" w:rsidRDefault="00256ACC">
      <w:pPr>
        <w:pStyle w:val="a3"/>
        <w:rPr>
          <w:rFonts w:ascii="ＭＳ 明朝" w:hAnsi="ＭＳ 明朝"/>
        </w:rPr>
      </w:pPr>
    </w:p>
    <w:p w14:paraId="1FCCEDA3" w14:textId="77777777" w:rsidR="00256ACC" w:rsidRDefault="00256ACC">
      <w:pPr>
        <w:pStyle w:val="a3"/>
        <w:rPr>
          <w:rFonts w:ascii="ＭＳ 明朝" w:hAnsi="ＭＳ 明朝"/>
        </w:rPr>
      </w:pPr>
    </w:p>
    <w:p w14:paraId="1FCCEDAA" w14:textId="77777777" w:rsidR="00256ACC" w:rsidRDefault="00256ACC">
      <w:pPr>
        <w:pStyle w:val="a3"/>
        <w:rPr>
          <w:rFonts w:ascii="ＭＳ 明朝" w:hAnsi="ＭＳ 明朝"/>
        </w:rPr>
      </w:pPr>
    </w:p>
    <w:p w14:paraId="1FCCEDAD" w14:textId="77777777" w:rsidR="00256ACC" w:rsidRDefault="00105A22">
      <w:pPr>
        <w:pStyle w:val="a3"/>
        <w:rPr>
          <w:rFonts w:ascii="ＭＳ 明朝" w:hAnsi="ＭＳ 明朝"/>
        </w:rPr>
      </w:pPr>
      <w:r>
        <w:rPr>
          <w:rFonts w:ascii="ＭＳ 明朝" w:hAnsi="ＭＳ 明朝"/>
        </w:rPr>
        <w:br w:type="page"/>
      </w:r>
    </w:p>
    <w:p w14:paraId="1FCCEDAE" w14:textId="74B181C4" w:rsidR="00A96695" w:rsidRPr="00557FD8" w:rsidRDefault="00A96695" w:rsidP="00E25874">
      <w:pPr>
        <w:pStyle w:val="aff8"/>
      </w:pPr>
      <w:bookmarkStart w:id="165" w:name="_Toc266442382"/>
      <w:bookmarkStart w:id="166" w:name="_Toc311216265"/>
      <w:bookmarkStart w:id="167" w:name="_Toc173400751"/>
      <w:r w:rsidRPr="00557FD8">
        <w:rPr>
          <w:rFonts w:hint="eastAsia"/>
        </w:rPr>
        <w:lastRenderedPageBreak/>
        <w:t>Ⅴ</w:t>
      </w:r>
      <w:r w:rsidR="00E25874">
        <w:rPr>
          <w:rFonts w:hint="eastAsia"/>
        </w:rPr>
        <w:t>．</w:t>
      </w:r>
      <w:r w:rsidRPr="00557FD8">
        <w:rPr>
          <w:rFonts w:hint="eastAsia"/>
        </w:rPr>
        <w:t>評価項目一覧</w:t>
      </w:r>
      <w:bookmarkEnd w:id="165"/>
      <w:bookmarkEnd w:id="166"/>
      <w:bookmarkEnd w:id="167"/>
    </w:p>
    <w:p w14:paraId="1FCCEDAF" w14:textId="77777777" w:rsidR="00A96695" w:rsidRDefault="00A96695">
      <w:pPr>
        <w:pStyle w:val="a3"/>
        <w:spacing w:line="484" w:lineRule="exact"/>
        <w:jc w:val="center"/>
        <w:rPr>
          <w:rFonts w:ascii="ＭＳ 明朝" w:hAnsi="ＭＳ 明朝" w:cs="ＭＳ Ｐゴシック"/>
          <w:sz w:val="28"/>
          <w:szCs w:val="28"/>
        </w:rPr>
      </w:pPr>
    </w:p>
    <w:p w14:paraId="46696173" w14:textId="77777777" w:rsidR="0081590C" w:rsidRDefault="0081590C" w:rsidP="0081590C">
      <w:pPr>
        <w:rPr>
          <w:rFonts w:ascii="ＭＳ 明朝" w:hAnsi="ＭＳ 明朝"/>
          <w:color w:val="7F7F7F"/>
        </w:rPr>
      </w:pPr>
    </w:p>
    <w:tbl>
      <w:tblPr>
        <w:tblW w:w="9939" w:type="dxa"/>
        <w:tblInd w:w="-152" w:type="dxa"/>
        <w:tblCellMar>
          <w:left w:w="99" w:type="dxa"/>
          <w:right w:w="99" w:type="dxa"/>
        </w:tblCellMar>
        <w:tblLook w:val="04A0" w:firstRow="1" w:lastRow="0" w:firstColumn="1" w:lastColumn="0" w:noHBand="0" w:noVBand="1"/>
      </w:tblPr>
      <w:tblGrid>
        <w:gridCol w:w="446"/>
        <w:gridCol w:w="446"/>
        <w:gridCol w:w="828"/>
        <w:gridCol w:w="3242"/>
        <w:gridCol w:w="1379"/>
        <w:gridCol w:w="1134"/>
        <w:gridCol w:w="895"/>
        <w:gridCol w:w="664"/>
        <w:gridCol w:w="905"/>
      </w:tblGrid>
      <w:tr w:rsidR="0081590C" w:rsidRPr="00435DDD" w14:paraId="52E30A0E" w14:textId="77777777" w:rsidTr="004702F9">
        <w:trPr>
          <w:trHeight w:val="435"/>
        </w:trPr>
        <w:tc>
          <w:tcPr>
            <w:tcW w:w="44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53CC473A"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大項目</w:t>
            </w:r>
          </w:p>
        </w:tc>
        <w:tc>
          <w:tcPr>
            <w:tcW w:w="44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5ED55CBA"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中項目</w:t>
            </w:r>
          </w:p>
        </w:tc>
        <w:tc>
          <w:tcPr>
            <w:tcW w:w="828"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3A53318C"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小項目</w:t>
            </w:r>
          </w:p>
        </w:tc>
        <w:tc>
          <w:tcPr>
            <w:tcW w:w="3242"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24A0A9DE"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評価項目</w:t>
            </w:r>
          </w:p>
        </w:tc>
        <w:tc>
          <w:tcPr>
            <w:tcW w:w="1379"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42A1739A"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評価区分</w:t>
            </w:r>
          </w:p>
        </w:tc>
        <w:tc>
          <w:tcPr>
            <w:tcW w:w="1134" w:type="dxa"/>
            <w:vMerge w:val="restart"/>
            <w:tcBorders>
              <w:top w:val="single" w:sz="8" w:space="0" w:color="auto"/>
              <w:left w:val="single" w:sz="4" w:space="0" w:color="auto"/>
              <w:bottom w:val="single" w:sz="8" w:space="0" w:color="000000"/>
              <w:right w:val="single" w:sz="4" w:space="0" w:color="000000"/>
            </w:tcBorders>
            <w:shd w:val="clear" w:color="000000" w:fill="99CCFF"/>
            <w:vAlign w:val="center"/>
            <w:hideMark/>
          </w:tcPr>
          <w:p w14:paraId="46DCBF80"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配点</w:t>
            </w:r>
          </w:p>
        </w:tc>
        <w:tc>
          <w:tcPr>
            <w:tcW w:w="2464"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1DAB6233"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入札者記入欄</w:t>
            </w:r>
          </w:p>
        </w:tc>
      </w:tr>
      <w:tr w:rsidR="0081590C" w:rsidRPr="00435DDD" w14:paraId="6C897510" w14:textId="77777777" w:rsidTr="004702F9">
        <w:trPr>
          <w:trHeight w:val="1616"/>
        </w:trPr>
        <w:tc>
          <w:tcPr>
            <w:tcW w:w="446" w:type="dxa"/>
            <w:vMerge/>
            <w:tcBorders>
              <w:top w:val="single" w:sz="8" w:space="0" w:color="auto"/>
              <w:left w:val="single" w:sz="8" w:space="0" w:color="auto"/>
              <w:bottom w:val="single" w:sz="8" w:space="0" w:color="000000"/>
              <w:right w:val="single" w:sz="8" w:space="0" w:color="auto"/>
            </w:tcBorders>
            <w:vAlign w:val="center"/>
            <w:hideMark/>
          </w:tcPr>
          <w:p w14:paraId="6B059885" w14:textId="77777777" w:rsidR="0081590C" w:rsidRPr="00A05E4D" w:rsidRDefault="0081590C" w:rsidP="00646B4F">
            <w:pPr>
              <w:widowControl/>
              <w:jc w:val="left"/>
              <w:rPr>
                <w:rFonts w:asciiTheme="minorEastAsia" w:eastAsiaTheme="minorEastAsia" w:hAnsiTheme="minorEastAsia" w:cs="ＭＳ Ｐゴシック"/>
                <w:color w:val="000000"/>
                <w:kern w:val="0"/>
                <w:sz w:val="18"/>
                <w:szCs w:val="18"/>
              </w:rPr>
            </w:pPr>
          </w:p>
        </w:tc>
        <w:tc>
          <w:tcPr>
            <w:tcW w:w="446" w:type="dxa"/>
            <w:vMerge/>
            <w:tcBorders>
              <w:top w:val="single" w:sz="8" w:space="0" w:color="auto"/>
              <w:left w:val="single" w:sz="8" w:space="0" w:color="auto"/>
              <w:bottom w:val="single" w:sz="8" w:space="0" w:color="000000"/>
              <w:right w:val="single" w:sz="8" w:space="0" w:color="auto"/>
            </w:tcBorders>
            <w:vAlign w:val="center"/>
            <w:hideMark/>
          </w:tcPr>
          <w:p w14:paraId="50B91390" w14:textId="77777777" w:rsidR="0081590C" w:rsidRPr="00A05E4D" w:rsidRDefault="0081590C" w:rsidP="00646B4F">
            <w:pPr>
              <w:widowControl/>
              <w:jc w:val="left"/>
              <w:rPr>
                <w:rFonts w:asciiTheme="minorEastAsia" w:eastAsiaTheme="minorEastAsia" w:hAnsiTheme="minorEastAsia" w:cs="ＭＳ Ｐゴシック"/>
                <w:color w:val="000000"/>
                <w:kern w:val="0"/>
                <w:sz w:val="18"/>
                <w:szCs w:val="18"/>
              </w:rPr>
            </w:pP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67304EDB" w14:textId="77777777" w:rsidR="0081590C" w:rsidRPr="00A05E4D" w:rsidRDefault="0081590C" w:rsidP="00646B4F">
            <w:pPr>
              <w:widowControl/>
              <w:jc w:val="left"/>
              <w:rPr>
                <w:rFonts w:asciiTheme="minorEastAsia" w:eastAsiaTheme="minorEastAsia" w:hAnsiTheme="minorEastAsia" w:cs="ＭＳ Ｐゴシック"/>
                <w:color w:val="000000"/>
                <w:kern w:val="0"/>
                <w:sz w:val="18"/>
                <w:szCs w:val="18"/>
              </w:rPr>
            </w:pPr>
          </w:p>
        </w:tc>
        <w:tc>
          <w:tcPr>
            <w:tcW w:w="3242" w:type="dxa"/>
            <w:vMerge/>
            <w:tcBorders>
              <w:top w:val="single" w:sz="8" w:space="0" w:color="auto"/>
              <w:left w:val="single" w:sz="8" w:space="0" w:color="auto"/>
              <w:bottom w:val="single" w:sz="8" w:space="0" w:color="000000"/>
              <w:right w:val="nil"/>
            </w:tcBorders>
            <w:vAlign w:val="center"/>
            <w:hideMark/>
          </w:tcPr>
          <w:p w14:paraId="434E15B4" w14:textId="77777777" w:rsidR="0081590C" w:rsidRPr="00A05E4D" w:rsidRDefault="0081590C" w:rsidP="00646B4F">
            <w:pPr>
              <w:widowControl/>
              <w:jc w:val="left"/>
              <w:rPr>
                <w:rFonts w:asciiTheme="minorEastAsia" w:eastAsiaTheme="minorEastAsia" w:hAnsiTheme="minorEastAsia" w:cs="ＭＳ Ｐゴシック"/>
                <w:color w:val="000000"/>
                <w:kern w:val="0"/>
                <w:sz w:val="18"/>
                <w:szCs w:val="18"/>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14:paraId="25A374AE" w14:textId="77777777" w:rsidR="0081590C" w:rsidRPr="00A05E4D" w:rsidRDefault="0081590C" w:rsidP="00646B4F">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single" w:sz="8" w:space="0" w:color="auto"/>
              <w:left w:val="single" w:sz="4" w:space="0" w:color="auto"/>
              <w:bottom w:val="single" w:sz="8" w:space="0" w:color="000000"/>
              <w:right w:val="single" w:sz="4" w:space="0" w:color="000000"/>
            </w:tcBorders>
            <w:vAlign w:val="center"/>
            <w:hideMark/>
          </w:tcPr>
          <w:p w14:paraId="0AC00C55" w14:textId="77777777" w:rsidR="0081590C" w:rsidRPr="00A05E4D" w:rsidRDefault="0081590C" w:rsidP="00646B4F">
            <w:pPr>
              <w:widowControl/>
              <w:jc w:val="left"/>
              <w:rPr>
                <w:rFonts w:asciiTheme="minorEastAsia" w:eastAsiaTheme="minorEastAsia" w:hAnsiTheme="minorEastAsia" w:cs="ＭＳ Ｐゴシック"/>
                <w:color w:val="000000"/>
                <w:kern w:val="0"/>
                <w:sz w:val="18"/>
                <w:szCs w:val="18"/>
              </w:rPr>
            </w:pPr>
          </w:p>
        </w:tc>
        <w:tc>
          <w:tcPr>
            <w:tcW w:w="895" w:type="dxa"/>
            <w:tcBorders>
              <w:top w:val="nil"/>
              <w:left w:val="single" w:sz="8" w:space="0" w:color="auto"/>
              <w:bottom w:val="single" w:sz="8" w:space="0" w:color="auto"/>
              <w:right w:val="single" w:sz="8" w:space="0" w:color="auto"/>
            </w:tcBorders>
            <w:shd w:val="clear" w:color="000000" w:fill="99CCFF"/>
            <w:vAlign w:val="center"/>
            <w:hideMark/>
          </w:tcPr>
          <w:p w14:paraId="04A5D98C"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遵守事項</w:t>
            </w:r>
            <w:r w:rsidRPr="00A05E4D">
              <w:rPr>
                <w:rFonts w:asciiTheme="minorEastAsia" w:eastAsiaTheme="minorEastAsia" w:hAnsiTheme="minorEastAsia" w:cs="ＭＳ Ｐゴシック"/>
                <w:color w:val="000000"/>
                <w:kern w:val="0"/>
                <w:sz w:val="18"/>
                <w:szCs w:val="18"/>
              </w:rPr>
              <w:br/>
              <w:t>/必須要件</w:t>
            </w:r>
            <w:r w:rsidRPr="00A05E4D">
              <w:rPr>
                <w:rFonts w:asciiTheme="minorEastAsia" w:eastAsiaTheme="minorEastAsia" w:hAnsiTheme="minorEastAsia" w:cs="ＭＳ Ｐゴシック"/>
                <w:color w:val="000000"/>
                <w:kern w:val="0"/>
                <w:sz w:val="18"/>
                <w:szCs w:val="18"/>
              </w:rPr>
              <w:br/>
            </w:r>
            <w:r w:rsidRPr="00A05E4D">
              <w:rPr>
                <w:rFonts w:asciiTheme="minorEastAsia" w:eastAsiaTheme="minorEastAsia" w:hAnsiTheme="minorEastAsia" w:cs="ＭＳ Ｐゴシック" w:hint="eastAsia"/>
                <w:color w:val="000000"/>
                <w:kern w:val="0"/>
                <w:sz w:val="18"/>
                <w:szCs w:val="18"/>
              </w:rPr>
              <w:t>（○）</w:t>
            </w:r>
          </w:p>
        </w:tc>
        <w:tc>
          <w:tcPr>
            <w:tcW w:w="664" w:type="dxa"/>
            <w:tcBorders>
              <w:top w:val="nil"/>
              <w:left w:val="nil"/>
              <w:bottom w:val="single" w:sz="8" w:space="0" w:color="auto"/>
              <w:right w:val="single" w:sz="8" w:space="0" w:color="auto"/>
            </w:tcBorders>
            <w:shd w:val="clear" w:color="000000" w:fill="99CCFF"/>
            <w:vAlign w:val="center"/>
            <w:hideMark/>
          </w:tcPr>
          <w:p w14:paraId="699779F8"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提案書</w:t>
            </w:r>
            <w:r w:rsidRPr="00A05E4D">
              <w:rPr>
                <w:rFonts w:asciiTheme="minorEastAsia" w:eastAsiaTheme="minorEastAsia" w:hAnsiTheme="minorEastAsia" w:cs="ＭＳ Ｐゴシック"/>
                <w:color w:val="000000"/>
                <w:kern w:val="0"/>
                <w:sz w:val="18"/>
                <w:szCs w:val="18"/>
              </w:rPr>
              <w:br/>
            </w:r>
            <w:r w:rsidRPr="00A05E4D">
              <w:rPr>
                <w:rFonts w:asciiTheme="minorEastAsia" w:eastAsiaTheme="minorEastAsia" w:hAnsiTheme="minorEastAsia" w:cs="ＭＳ Ｐゴシック" w:hint="eastAsia"/>
                <w:color w:val="000000"/>
                <w:kern w:val="0"/>
                <w:sz w:val="18"/>
                <w:szCs w:val="18"/>
              </w:rPr>
              <w:t>該当ページ</w:t>
            </w:r>
          </w:p>
        </w:tc>
        <w:tc>
          <w:tcPr>
            <w:tcW w:w="905" w:type="dxa"/>
            <w:tcBorders>
              <w:top w:val="nil"/>
              <w:left w:val="nil"/>
              <w:bottom w:val="single" w:sz="8" w:space="0" w:color="auto"/>
              <w:right w:val="single" w:sz="8" w:space="0" w:color="auto"/>
            </w:tcBorders>
            <w:shd w:val="clear" w:color="000000" w:fill="99CCFF"/>
            <w:vAlign w:val="center"/>
            <w:hideMark/>
          </w:tcPr>
          <w:p w14:paraId="732EFC14" w14:textId="77777777" w:rsidR="0081590C" w:rsidRPr="00A05E4D" w:rsidRDefault="0081590C" w:rsidP="00646B4F">
            <w:pPr>
              <w:widowControl/>
              <w:jc w:val="center"/>
              <w:rPr>
                <w:rFonts w:asciiTheme="minorEastAsia" w:eastAsiaTheme="minorEastAsia" w:hAnsiTheme="minorEastAsia" w:cs="ＭＳ Ｐゴシック"/>
                <w:color w:val="000000"/>
                <w:kern w:val="0"/>
                <w:sz w:val="18"/>
                <w:szCs w:val="18"/>
              </w:rPr>
            </w:pPr>
            <w:r w:rsidRPr="00A05E4D">
              <w:rPr>
                <w:rFonts w:asciiTheme="minorEastAsia" w:eastAsiaTheme="minorEastAsia" w:hAnsiTheme="minorEastAsia" w:cs="ＭＳ Ｐゴシック" w:hint="eastAsia"/>
                <w:color w:val="000000"/>
                <w:kern w:val="0"/>
                <w:sz w:val="18"/>
                <w:szCs w:val="18"/>
              </w:rPr>
              <w:t>提案書</w:t>
            </w:r>
            <w:r w:rsidRPr="00A05E4D">
              <w:rPr>
                <w:rFonts w:asciiTheme="minorEastAsia" w:eastAsiaTheme="minorEastAsia" w:hAnsiTheme="minorEastAsia" w:cs="ＭＳ Ｐゴシック"/>
                <w:color w:val="000000"/>
                <w:kern w:val="0"/>
                <w:sz w:val="18"/>
                <w:szCs w:val="18"/>
              </w:rPr>
              <w:br/>
            </w:r>
            <w:r w:rsidRPr="00A05E4D">
              <w:rPr>
                <w:rFonts w:asciiTheme="minorEastAsia" w:eastAsiaTheme="minorEastAsia" w:hAnsiTheme="minorEastAsia" w:cs="ＭＳ Ｐゴシック" w:hint="eastAsia"/>
                <w:color w:val="000000"/>
                <w:kern w:val="0"/>
                <w:sz w:val="18"/>
                <w:szCs w:val="18"/>
              </w:rPr>
              <w:t>該当項番</w:t>
            </w:r>
          </w:p>
        </w:tc>
      </w:tr>
      <w:tr w:rsidR="0081590C" w:rsidRPr="00435DDD" w14:paraId="4AFAC885" w14:textId="77777777" w:rsidTr="004702F9">
        <w:trPr>
          <w:trHeight w:val="387"/>
        </w:trPr>
        <w:tc>
          <w:tcPr>
            <w:tcW w:w="4962" w:type="dxa"/>
            <w:gridSpan w:val="4"/>
            <w:tcBorders>
              <w:top w:val="single" w:sz="8" w:space="0" w:color="auto"/>
              <w:left w:val="single" w:sz="8" w:space="0" w:color="auto"/>
              <w:bottom w:val="nil"/>
              <w:right w:val="nil"/>
            </w:tcBorders>
            <w:shd w:val="clear" w:color="auto" w:fill="auto"/>
            <w:noWrap/>
            <w:vAlign w:val="center"/>
            <w:hideMark/>
          </w:tcPr>
          <w:p w14:paraId="705CD2EE"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１．全体方針</w:t>
            </w:r>
          </w:p>
        </w:tc>
        <w:tc>
          <w:tcPr>
            <w:tcW w:w="1379" w:type="dxa"/>
            <w:tcBorders>
              <w:top w:val="nil"/>
              <w:left w:val="nil"/>
              <w:bottom w:val="single" w:sz="4" w:space="0" w:color="auto"/>
              <w:right w:val="nil"/>
            </w:tcBorders>
            <w:shd w:val="clear" w:color="auto" w:fill="auto"/>
            <w:noWrap/>
            <w:vAlign w:val="center"/>
            <w:hideMark/>
          </w:tcPr>
          <w:p w14:paraId="3414F8DC"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14:paraId="239BE844"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895" w:type="dxa"/>
            <w:tcBorders>
              <w:top w:val="nil"/>
              <w:left w:val="nil"/>
              <w:bottom w:val="single" w:sz="4" w:space="0" w:color="auto"/>
              <w:right w:val="nil"/>
            </w:tcBorders>
            <w:shd w:val="clear" w:color="auto" w:fill="auto"/>
            <w:noWrap/>
            <w:hideMark/>
          </w:tcPr>
          <w:p w14:paraId="2F2A3219"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664" w:type="dxa"/>
            <w:tcBorders>
              <w:top w:val="nil"/>
              <w:left w:val="nil"/>
              <w:bottom w:val="single" w:sz="4" w:space="0" w:color="auto"/>
              <w:right w:val="nil"/>
            </w:tcBorders>
            <w:shd w:val="clear" w:color="auto" w:fill="auto"/>
            <w:noWrap/>
            <w:vAlign w:val="center"/>
            <w:hideMark/>
          </w:tcPr>
          <w:p w14:paraId="00D0C82C"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14:paraId="649BE05A"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r>
      <w:tr w:rsidR="0081590C" w:rsidRPr="00435DDD" w14:paraId="5FD1F14C" w14:textId="77777777" w:rsidTr="004702F9">
        <w:trPr>
          <w:trHeight w:val="371"/>
        </w:trPr>
        <w:tc>
          <w:tcPr>
            <w:tcW w:w="446" w:type="dxa"/>
            <w:tcBorders>
              <w:top w:val="nil"/>
              <w:left w:val="single" w:sz="8" w:space="0" w:color="auto"/>
              <w:bottom w:val="nil"/>
              <w:right w:val="single" w:sz="4" w:space="0" w:color="auto"/>
            </w:tcBorders>
            <w:shd w:val="clear" w:color="auto" w:fill="auto"/>
            <w:noWrap/>
            <w:vAlign w:val="center"/>
          </w:tcPr>
          <w:p w14:paraId="11EB63DF"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c>
          <w:tcPr>
            <w:tcW w:w="4516" w:type="dxa"/>
            <w:gridSpan w:val="3"/>
            <w:tcBorders>
              <w:top w:val="single" w:sz="4" w:space="0" w:color="auto"/>
              <w:left w:val="single" w:sz="4" w:space="0" w:color="auto"/>
              <w:bottom w:val="single" w:sz="4" w:space="0" w:color="auto"/>
            </w:tcBorders>
            <w:shd w:val="clear" w:color="auto" w:fill="auto"/>
            <w:noWrap/>
            <w:vAlign w:val="center"/>
          </w:tcPr>
          <w:p w14:paraId="0E63156A"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1.1　受注範囲</w:t>
            </w:r>
          </w:p>
        </w:tc>
        <w:tc>
          <w:tcPr>
            <w:tcW w:w="1379" w:type="dxa"/>
            <w:tcBorders>
              <w:top w:val="single" w:sz="4" w:space="0" w:color="auto"/>
              <w:bottom w:val="single" w:sz="4" w:space="0" w:color="auto"/>
            </w:tcBorders>
            <w:shd w:val="clear" w:color="auto" w:fill="auto"/>
            <w:noWrap/>
            <w:vAlign w:val="center"/>
          </w:tcPr>
          <w:p w14:paraId="0A394E37"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bottom w:val="single" w:sz="4" w:space="0" w:color="auto"/>
            </w:tcBorders>
            <w:shd w:val="clear" w:color="auto" w:fill="auto"/>
            <w:noWrap/>
            <w:vAlign w:val="center"/>
          </w:tcPr>
          <w:p w14:paraId="537A4B20"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p>
        </w:tc>
        <w:tc>
          <w:tcPr>
            <w:tcW w:w="895" w:type="dxa"/>
            <w:tcBorders>
              <w:top w:val="single" w:sz="4" w:space="0" w:color="auto"/>
              <w:bottom w:val="single" w:sz="4" w:space="0" w:color="auto"/>
            </w:tcBorders>
            <w:shd w:val="clear" w:color="auto" w:fill="auto"/>
            <w:noWrap/>
          </w:tcPr>
          <w:p w14:paraId="15A0FED7"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p>
        </w:tc>
        <w:tc>
          <w:tcPr>
            <w:tcW w:w="664" w:type="dxa"/>
            <w:tcBorders>
              <w:top w:val="single" w:sz="4" w:space="0" w:color="auto"/>
              <w:bottom w:val="single" w:sz="4" w:space="0" w:color="auto"/>
            </w:tcBorders>
            <w:shd w:val="clear" w:color="auto" w:fill="auto"/>
            <w:noWrap/>
          </w:tcPr>
          <w:p w14:paraId="5C5D4D61"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c>
          <w:tcPr>
            <w:tcW w:w="905" w:type="dxa"/>
            <w:tcBorders>
              <w:top w:val="single" w:sz="4" w:space="0" w:color="auto"/>
              <w:bottom w:val="single" w:sz="4" w:space="0" w:color="auto"/>
              <w:right w:val="single" w:sz="4" w:space="0" w:color="auto"/>
            </w:tcBorders>
            <w:shd w:val="clear" w:color="auto" w:fill="auto"/>
            <w:noWrap/>
          </w:tcPr>
          <w:p w14:paraId="026E62D3"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r>
      <w:tr w:rsidR="0081590C" w:rsidRPr="00435DDD" w14:paraId="7FB708BA" w14:textId="77777777" w:rsidTr="004702F9">
        <w:trPr>
          <w:trHeight w:val="371"/>
        </w:trPr>
        <w:tc>
          <w:tcPr>
            <w:tcW w:w="446" w:type="dxa"/>
            <w:tcBorders>
              <w:top w:val="single" w:sz="4" w:space="0" w:color="auto"/>
              <w:left w:val="single" w:sz="8" w:space="0" w:color="auto"/>
              <w:bottom w:val="nil"/>
              <w:right w:val="single" w:sz="4" w:space="0" w:color="auto"/>
            </w:tcBorders>
            <w:shd w:val="clear" w:color="auto" w:fill="auto"/>
            <w:noWrap/>
            <w:vAlign w:val="center"/>
          </w:tcPr>
          <w:p w14:paraId="1422D6BE"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single" w:sz="4" w:space="0" w:color="auto"/>
              <w:left w:val="single" w:sz="4" w:space="0" w:color="auto"/>
              <w:bottom w:val="nil"/>
              <w:right w:val="single" w:sz="4" w:space="0" w:color="auto"/>
            </w:tcBorders>
            <w:shd w:val="clear" w:color="auto" w:fill="auto"/>
            <w:noWrap/>
            <w:vAlign w:val="center"/>
          </w:tcPr>
          <w:p w14:paraId="1794F13F"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single" w:sz="4" w:space="0" w:color="auto"/>
              <w:bottom w:val="nil"/>
              <w:right w:val="nil"/>
            </w:tcBorders>
            <w:shd w:val="clear" w:color="auto" w:fill="auto"/>
            <w:vAlign w:val="center"/>
          </w:tcPr>
          <w:p w14:paraId="47F7B688"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1.1.1</w:t>
            </w:r>
          </w:p>
        </w:tc>
        <w:tc>
          <w:tcPr>
            <w:tcW w:w="3242" w:type="dxa"/>
            <w:tcBorders>
              <w:top w:val="single" w:sz="4" w:space="0" w:color="auto"/>
              <w:left w:val="single" w:sz="8" w:space="0" w:color="auto"/>
              <w:bottom w:val="nil"/>
              <w:right w:val="single" w:sz="4" w:space="0" w:color="auto"/>
            </w:tcBorders>
            <w:shd w:val="clear" w:color="auto" w:fill="auto"/>
            <w:vAlign w:val="center"/>
          </w:tcPr>
          <w:p w14:paraId="0522658A"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DE452C">
              <w:rPr>
                <w:rFonts w:asciiTheme="minorEastAsia" w:eastAsiaTheme="minorEastAsia" w:hAnsiTheme="minorEastAsia" w:cs="ＭＳ Ｐゴシック" w:hint="eastAsia"/>
                <w:kern w:val="0"/>
                <w:sz w:val="18"/>
                <w:szCs w:val="18"/>
              </w:rPr>
              <w:t>開発業務の範囲について、「</w:t>
            </w:r>
            <w:r>
              <w:rPr>
                <w:rFonts w:asciiTheme="minorEastAsia" w:eastAsiaTheme="minorEastAsia" w:hAnsiTheme="minorEastAsia" w:cs="ＭＳ Ｐゴシック" w:hint="eastAsia"/>
                <w:kern w:val="0"/>
                <w:sz w:val="18"/>
                <w:szCs w:val="18"/>
              </w:rPr>
              <w:t>Ⅲ．仕様書</w:t>
            </w:r>
            <w:r w:rsidRPr="00DE452C">
              <w:rPr>
                <w:rFonts w:asciiTheme="minorEastAsia" w:eastAsiaTheme="minorEastAsia" w:hAnsiTheme="minorEastAsia" w:cs="ＭＳ Ｐゴシック" w:hint="eastAsia"/>
                <w:kern w:val="0"/>
                <w:sz w:val="18"/>
                <w:szCs w:val="18"/>
              </w:rPr>
              <w:t>」に記載している</w:t>
            </w:r>
            <w:r>
              <w:rPr>
                <w:rFonts w:asciiTheme="minorEastAsia" w:eastAsiaTheme="minorEastAsia" w:hAnsiTheme="minorEastAsia" w:cs="ＭＳ Ｐゴシック" w:hint="eastAsia"/>
                <w:kern w:val="0"/>
                <w:sz w:val="18"/>
                <w:szCs w:val="18"/>
              </w:rPr>
              <w:t>内容</w:t>
            </w:r>
            <w:r w:rsidRPr="00DE452C">
              <w:rPr>
                <w:rFonts w:asciiTheme="minorEastAsia" w:eastAsiaTheme="minorEastAsia" w:hAnsiTheme="minorEastAsia" w:cs="ＭＳ Ｐゴシック" w:hint="eastAsia"/>
                <w:kern w:val="0"/>
                <w:sz w:val="18"/>
                <w:szCs w:val="18"/>
              </w:rPr>
              <w:t>を一括して受託すること（部分についての提案は認めない）</w:t>
            </w:r>
            <w:r>
              <w:rPr>
                <w:rFonts w:asciiTheme="minorEastAsia" w:eastAsiaTheme="minorEastAsia" w:hAnsiTheme="minorEastAsia" w:cs="ＭＳ Ｐゴシック" w:hint="eastAsia"/>
                <w:kern w:val="0"/>
                <w:sz w:val="18"/>
                <w:szCs w:val="18"/>
              </w:rPr>
              <w:t>。</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E025A"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遵守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F869"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65629315"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noWrap/>
          </w:tcPr>
          <w:p w14:paraId="11B17CA6"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14:paraId="6107B4FC"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p>
        </w:tc>
      </w:tr>
      <w:tr w:rsidR="0081590C" w:rsidRPr="00435DDD" w14:paraId="754923DF" w14:textId="77777777" w:rsidTr="004702F9">
        <w:trPr>
          <w:trHeight w:val="371"/>
        </w:trPr>
        <w:tc>
          <w:tcPr>
            <w:tcW w:w="446" w:type="dxa"/>
            <w:tcBorders>
              <w:top w:val="nil"/>
              <w:left w:val="single" w:sz="8" w:space="0" w:color="auto"/>
              <w:bottom w:val="nil"/>
              <w:right w:val="nil"/>
            </w:tcBorders>
            <w:shd w:val="clear" w:color="auto" w:fill="auto"/>
            <w:noWrap/>
            <w:vAlign w:val="center"/>
            <w:hideMark/>
          </w:tcPr>
          <w:p w14:paraId="2BD6B7F7"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4516" w:type="dxa"/>
            <w:gridSpan w:val="3"/>
            <w:tcBorders>
              <w:top w:val="single" w:sz="8" w:space="0" w:color="auto"/>
              <w:left w:val="single" w:sz="8" w:space="0" w:color="auto"/>
              <w:bottom w:val="nil"/>
              <w:right w:val="nil"/>
            </w:tcBorders>
            <w:shd w:val="clear" w:color="auto" w:fill="auto"/>
            <w:noWrap/>
            <w:vAlign w:val="center"/>
            <w:hideMark/>
          </w:tcPr>
          <w:p w14:paraId="675C43E3"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2</w:t>
            </w:r>
            <w:r w:rsidRPr="00A05E4D">
              <w:rPr>
                <w:rFonts w:asciiTheme="minorEastAsia" w:eastAsiaTheme="minorEastAsia" w:hAnsiTheme="minorEastAsia" w:cs="ＭＳ Ｐゴシック"/>
                <w:kern w:val="0"/>
                <w:sz w:val="18"/>
                <w:szCs w:val="18"/>
              </w:rPr>
              <w:t xml:space="preserve">　本</w:t>
            </w:r>
            <w:r w:rsidRPr="00A05E4D">
              <w:rPr>
                <w:rFonts w:asciiTheme="minorEastAsia" w:eastAsiaTheme="minorEastAsia" w:hAnsiTheme="minorEastAsia" w:cs="ＭＳ Ｐゴシック" w:hint="eastAsia"/>
                <w:kern w:val="0"/>
                <w:sz w:val="18"/>
                <w:szCs w:val="18"/>
              </w:rPr>
              <w:t>発注</w:t>
            </w:r>
            <w:r w:rsidRPr="00A05E4D">
              <w:rPr>
                <w:rFonts w:asciiTheme="minorEastAsia" w:eastAsiaTheme="minorEastAsia" w:hAnsiTheme="minorEastAsia" w:cs="ＭＳ Ｐゴシック"/>
                <w:kern w:val="0"/>
                <w:sz w:val="18"/>
                <w:szCs w:val="18"/>
              </w:rPr>
              <w:t>業務への取組方針（提案者の考え方、経験）</w:t>
            </w:r>
          </w:p>
        </w:tc>
        <w:tc>
          <w:tcPr>
            <w:tcW w:w="1379" w:type="dxa"/>
            <w:tcBorders>
              <w:top w:val="single" w:sz="4" w:space="0" w:color="auto"/>
              <w:left w:val="nil"/>
              <w:bottom w:val="nil"/>
              <w:right w:val="nil"/>
            </w:tcBorders>
            <w:shd w:val="clear" w:color="auto" w:fill="auto"/>
            <w:noWrap/>
            <w:vAlign w:val="center"/>
            <w:hideMark/>
          </w:tcPr>
          <w:p w14:paraId="59A54E67"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1134" w:type="dxa"/>
            <w:tcBorders>
              <w:top w:val="single" w:sz="4" w:space="0" w:color="auto"/>
              <w:left w:val="nil"/>
              <w:bottom w:val="nil"/>
              <w:right w:val="nil"/>
            </w:tcBorders>
            <w:shd w:val="clear" w:color="auto" w:fill="auto"/>
            <w:noWrap/>
            <w:vAlign w:val="center"/>
            <w:hideMark/>
          </w:tcPr>
          <w:p w14:paraId="35BDB7AF"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895" w:type="dxa"/>
            <w:tcBorders>
              <w:top w:val="single" w:sz="4" w:space="0" w:color="auto"/>
              <w:left w:val="nil"/>
              <w:bottom w:val="nil"/>
              <w:right w:val="nil"/>
            </w:tcBorders>
            <w:shd w:val="clear" w:color="auto" w:fill="auto"/>
            <w:noWrap/>
            <w:hideMark/>
          </w:tcPr>
          <w:p w14:paraId="4A3C8E7D"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664" w:type="dxa"/>
            <w:tcBorders>
              <w:top w:val="single" w:sz="4" w:space="0" w:color="auto"/>
              <w:left w:val="nil"/>
              <w:bottom w:val="nil"/>
              <w:right w:val="nil"/>
            </w:tcBorders>
            <w:shd w:val="clear" w:color="auto" w:fill="auto"/>
            <w:noWrap/>
            <w:hideMark/>
          </w:tcPr>
          <w:p w14:paraId="10332A0E"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905" w:type="dxa"/>
            <w:tcBorders>
              <w:top w:val="single" w:sz="4" w:space="0" w:color="auto"/>
              <w:left w:val="nil"/>
              <w:bottom w:val="nil"/>
              <w:right w:val="single" w:sz="4" w:space="0" w:color="auto"/>
            </w:tcBorders>
            <w:shd w:val="clear" w:color="auto" w:fill="auto"/>
            <w:noWrap/>
            <w:hideMark/>
          </w:tcPr>
          <w:p w14:paraId="15E109FE"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r>
      <w:tr w:rsidR="0081590C" w:rsidRPr="00435DDD" w14:paraId="0043074A" w14:textId="77777777" w:rsidTr="004702F9">
        <w:trPr>
          <w:trHeight w:val="888"/>
        </w:trPr>
        <w:tc>
          <w:tcPr>
            <w:tcW w:w="446" w:type="dxa"/>
            <w:tcBorders>
              <w:top w:val="nil"/>
              <w:left w:val="single" w:sz="8" w:space="0" w:color="auto"/>
              <w:bottom w:val="single" w:sz="8" w:space="0" w:color="auto"/>
              <w:right w:val="nil"/>
            </w:tcBorders>
            <w:shd w:val="clear" w:color="auto" w:fill="auto"/>
            <w:noWrap/>
            <w:vAlign w:val="center"/>
            <w:hideMark/>
          </w:tcPr>
          <w:p w14:paraId="11F2109C"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single" w:sz="8" w:space="0" w:color="auto"/>
              <w:right w:val="nil"/>
            </w:tcBorders>
            <w:shd w:val="clear" w:color="auto" w:fill="auto"/>
            <w:noWrap/>
            <w:vAlign w:val="center"/>
            <w:hideMark/>
          </w:tcPr>
          <w:p w14:paraId="0E73E80C"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82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F99D0C1"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2</w:t>
            </w:r>
            <w:r w:rsidRPr="00A05E4D">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1</w:t>
            </w:r>
          </w:p>
        </w:tc>
        <w:tc>
          <w:tcPr>
            <w:tcW w:w="3242" w:type="dxa"/>
            <w:tcBorders>
              <w:top w:val="single" w:sz="4" w:space="0" w:color="auto"/>
              <w:left w:val="nil"/>
              <w:bottom w:val="single" w:sz="8" w:space="0" w:color="auto"/>
              <w:right w:val="single" w:sz="4" w:space="0" w:color="auto"/>
            </w:tcBorders>
            <w:shd w:val="clear" w:color="auto" w:fill="auto"/>
            <w:hideMark/>
          </w:tcPr>
          <w:p w14:paraId="1AEA3F07"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仕様書に示す要求事項等に基づいて業務等を実施するにあたり、全体的な取組方針、特に重要と考えるポイントが適切に示されているか。</w:t>
            </w:r>
          </w:p>
        </w:tc>
        <w:tc>
          <w:tcPr>
            <w:tcW w:w="1379" w:type="dxa"/>
            <w:tcBorders>
              <w:top w:val="single" w:sz="4" w:space="0" w:color="auto"/>
              <w:left w:val="nil"/>
              <w:bottom w:val="single" w:sz="8" w:space="0" w:color="auto"/>
              <w:right w:val="single" w:sz="4" w:space="0" w:color="auto"/>
            </w:tcBorders>
            <w:shd w:val="clear" w:color="auto" w:fill="auto"/>
            <w:noWrap/>
            <w:vAlign w:val="center"/>
            <w:hideMark/>
          </w:tcPr>
          <w:p w14:paraId="2780AAE3"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289AEA"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6CBAB52" w14:textId="77777777" w:rsidR="0081590C" w:rsidRPr="00A05E4D" w:rsidRDefault="0081590C" w:rsidP="00646B4F">
            <w:pPr>
              <w:widowControl/>
              <w:jc w:val="center"/>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664" w:type="dxa"/>
            <w:tcBorders>
              <w:top w:val="single" w:sz="4" w:space="0" w:color="auto"/>
              <w:left w:val="nil"/>
              <w:bottom w:val="single" w:sz="4" w:space="0" w:color="auto"/>
              <w:right w:val="single" w:sz="4" w:space="0" w:color="auto"/>
            </w:tcBorders>
            <w:shd w:val="clear" w:color="auto" w:fill="auto"/>
            <w:hideMark/>
          </w:tcPr>
          <w:p w14:paraId="0E7837FE"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c>
          <w:tcPr>
            <w:tcW w:w="905" w:type="dxa"/>
            <w:tcBorders>
              <w:top w:val="single" w:sz="4" w:space="0" w:color="auto"/>
              <w:left w:val="nil"/>
              <w:bottom w:val="single" w:sz="4" w:space="0" w:color="auto"/>
              <w:right w:val="single" w:sz="4" w:space="0" w:color="auto"/>
            </w:tcBorders>
            <w:shd w:val="clear" w:color="auto" w:fill="auto"/>
            <w:hideMark/>
          </w:tcPr>
          <w:p w14:paraId="3508BE86" w14:textId="77777777" w:rsidR="0081590C" w:rsidRPr="00A05E4D" w:rsidRDefault="0081590C" w:rsidP="00646B4F">
            <w:pPr>
              <w:widowControl/>
              <w:jc w:val="left"/>
              <w:rPr>
                <w:rFonts w:asciiTheme="minorEastAsia" w:eastAsiaTheme="minorEastAsia" w:hAnsiTheme="minorEastAsia" w:cs="ＭＳ Ｐゴシック"/>
                <w:kern w:val="0"/>
                <w:sz w:val="18"/>
                <w:szCs w:val="18"/>
              </w:rPr>
            </w:pPr>
            <w:r w:rsidRPr="00A05E4D">
              <w:rPr>
                <w:rFonts w:asciiTheme="minorEastAsia" w:eastAsiaTheme="minorEastAsia" w:hAnsiTheme="minorEastAsia" w:cs="ＭＳ Ｐゴシック" w:hint="eastAsia"/>
                <w:kern w:val="0"/>
                <w:sz w:val="18"/>
                <w:szCs w:val="18"/>
              </w:rPr>
              <w:t xml:space="preserve">　</w:t>
            </w:r>
          </w:p>
        </w:tc>
      </w:tr>
    </w:tbl>
    <w:p w14:paraId="34F2D3F4" w14:textId="77777777" w:rsidR="0081590C" w:rsidRDefault="0081590C" w:rsidP="0081590C">
      <w:pPr>
        <w:widowControl/>
        <w:jc w:val="left"/>
        <w:rPr>
          <w:rFonts w:ascii="ＭＳ 明朝" w:hAnsi="ＭＳ 明朝"/>
          <w:color w:val="7F7F7F"/>
        </w:rPr>
      </w:pPr>
      <w:r>
        <w:rPr>
          <w:rFonts w:ascii="ＭＳ 明朝" w:hAnsi="ＭＳ 明朝"/>
          <w:color w:val="7F7F7F"/>
        </w:rPr>
        <w:br w:type="page"/>
      </w:r>
    </w:p>
    <w:tbl>
      <w:tblPr>
        <w:tblW w:w="9923" w:type="dxa"/>
        <w:tblInd w:w="-152" w:type="dxa"/>
        <w:tblCellMar>
          <w:left w:w="99" w:type="dxa"/>
          <w:right w:w="99" w:type="dxa"/>
        </w:tblCellMar>
        <w:tblLook w:val="04A0" w:firstRow="1" w:lastRow="0" w:firstColumn="1" w:lastColumn="0" w:noHBand="0" w:noVBand="1"/>
      </w:tblPr>
      <w:tblGrid>
        <w:gridCol w:w="446"/>
        <w:gridCol w:w="446"/>
        <w:gridCol w:w="828"/>
        <w:gridCol w:w="3384"/>
        <w:gridCol w:w="1275"/>
        <w:gridCol w:w="1230"/>
        <w:gridCol w:w="9"/>
        <w:gridCol w:w="786"/>
        <w:gridCol w:w="9"/>
        <w:gridCol w:w="786"/>
        <w:gridCol w:w="9"/>
        <w:gridCol w:w="715"/>
      </w:tblGrid>
      <w:tr w:rsidR="0081590C" w:rsidRPr="004D2093" w14:paraId="7D485D0C" w14:textId="77777777" w:rsidTr="00646B4F">
        <w:trPr>
          <w:trHeight w:val="410"/>
        </w:trPr>
        <w:tc>
          <w:tcPr>
            <w:tcW w:w="44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62BA04BD"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lastRenderedPageBreak/>
              <w:t>大項目</w:t>
            </w:r>
          </w:p>
        </w:tc>
        <w:tc>
          <w:tcPr>
            <w:tcW w:w="44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1554C358"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中項目</w:t>
            </w:r>
          </w:p>
        </w:tc>
        <w:tc>
          <w:tcPr>
            <w:tcW w:w="828"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6FD6C408"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小項目</w:t>
            </w:r>
          </w:p>
        </w:tc>
        <w:tc>
          <w:tcPr>
            <w:tcW w:w="3384"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1D2B6889"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評価項目</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25560C8A"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評価区分</w:t>
            </w:r>
          </w:p>
        </w:tc>
        <w:tc>
          <w:tcPr>
            <w:tcW w:w="1230" w:type="dxa"/>
            <w:vMerge w:val="restart"/>
            <w:tcBorders>
              <w:top w:val="single" w:sz="8" w:space="0" w:color="auto"/>
              <w:left w:val="single" w:sz="4" w:space="0" w:color="auto"/>
              <w:bottom w:val="single" w:sz="8" w:space="0" w:color="000000"/>
              <w:right w:val="single" w:sz="4" w:space="0" w:color="000000"/>
            </w:tcBorders>
            <w:shd w:val="clear" w:color="000000" w:fill="99CCFF"/>
            <w:vAlign w:val="center"/>
            <w:hideMark/>
          </w:tcPr>
          <w:p w14:paraId="712BC985"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配点</w:t>
            </w:r>
          </w:p>
        </w:tc>
        <w:tc>
          <w:tcPr>
            <w:tcW w:w="2314" w:type="dxa"/>
            <w:gridSpan w:val="6"/>
            <w:tcBorders>
              <w:top w:val="single" w:sz="8" w:space="0" w:color="auto"/>
              <w:left w:val="single" w:sz="8" w:space="0" w:color="auto"/>
              <w:bottom w:val="single" w:sz="8" w:space="0" w:color="auto"/>
              <w:right w:val="single" w:sz="8" w:space="0" w:color="000000"/>
            </w:tcBorders>
            <w:shd w:val="clear" w:color="000000" w:fill="99CCFF"/>
            <w:vAlign w:val="center"/>
            <w:hideMark/>
          </w:tcPr>
          <w:p w14:paraId="37DEE6C8"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入札者記入欄</w:t>
            </w:r>
          </w:p>
        </w:tc>
      </w:tr>
      <w:tr w:rsidR="0081590C" w:rsidRPr="004D2093" w14:paraId="58A6416D" w14:textId="77777777" w:rsidTr="00646B4F">
        <w:trPr>
          <w:trHeight w:val="1520"/>
        </w:trPr>
        <w:tc>
          <w:tcPr>
            <w:tcW w:w="446" w:type="dxa"/>
            <w:vMerge/>
            <w:tcBorders>
              <w:top w:val="single" w:sz="8" w:space="0" w:color="auto"/>
              <w:left w:val="single" w:sz="8" w:space="0" w:color="auto"/>
              <w:bottom w:val="single" w:sz="8" w:space="0" w:color="000000"/>
              <w:right w:val="single" w:sz="8" w:space="0" w:color="auto"/>
            </w:tcBorders>
            <w:vAlign w:val="center"/>
            <w:hideMark/>
          </w:tcPr>
          <w:p w14:paraId="5C267FC2"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446" w:type="dxa"/>
            <w:vMerge/>
            <w:tcBorders>
              <w:top w:val="single" w:sz="8" w:space="0" w:color="auto"/>
              <w:left w:val="single" w:sz="8" w:space="0" w:color="auto"/>
              <w:bottom w:val="single" w:sz="8" w:space="0" w:color="000000"/>
              <w:right w:val="single" w:sz="8" w:space="0" w:color="auto"/>
            </w:tcBorders>
            <w:vAlign w:val="center"/>
            <w:hideMark/>
          </w:tcPr>
          <w:p w14:paraId="4C000C9E"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38F0ECC1"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3384" w:type="dxa"/>
            <w:vMerge/>
            <w:tcBorders>
              <w:top w:val="single" w:sz="8" w:space="0" w:color="auto"/>
              <w:left w:val="single" w:sz="8" w:space="0" w:color="auto"/>
              <w:bottom w:val="single" w:sz="8" w:space="0" w:color="000000"/>
              <w:right w:val="nil"/>
            </w:tcBorders>
            <w:vAlign w:val="center"/>
            <w:hideMark/>
          </w:tcPr>
          <w:p w14:paraId="0DB77C69"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32C88E2"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230" w:type="dxa"/>
            <w:vMerge/>
            <w:tcBorders>
              <w:top w:val="single" w:sz="8" w:space="0" w:color="auto"/>
              <w:left w:val="single" w:sz="4" w:space="0" w:color="auto"/>
              <w:bottom w:val="single" w:sz="8" w:space="0" w:color="000000"/>
              <w:right w:val="single" w:sz="4" w:space="0" w:color="000000"/>
            </w:tcBorders>
            <w:vAlign w:val="center"/>
            <w:hideMark/>
          </w:tcPr>
          <w:p w14:paraId="6E8C1D8A"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795" w:type="dxa"/>
            <w:gridSpan w:val="2"/>
            <w:tcBorders>
              <w:top w:val="nil"/>
              <w:left w:val="single" w:sz="8" w:space="0" w:color="auto"/>
              <w:bottom w:val="single" w:sz="8" w:space="0" w:color="auto"/>
              <w:right w:val="single" w:sz="8" w:space="0" w:color="auto"/>
            </w:tcBorders>
            <w:shd w:val="clear" w:color="000000" w:fill="99CCFF"/>
            <w:vAlign w:val="center"/>
            <w:hideMark/>
          </w:tcPr>
          <w:p w14:paraId="1056365D"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遵守事項</w:t>
            </w:r>
            <w:r w:rsidRPr="004D2093">
              <w:rPr>
                <w:rFonts w:asciiTheme="minorEastAsia" w:eastAsiaTheme="minorEastAsia" w:hAnsiTheme="minorEastAsia" w:cs="ＭＳ Ｐゴシック"/>
                <w:color w:val="000000"/>
                <w:kern w:val="0"/>
                <w:sz w:val="18"/>
                <w:szCs w:val="18"/>
              </w:rPr>
              <w:br/>
              <w:t>/必須要件</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w:t>
            </w:r>
          </w:p>
        </w:tc>
        <w:tc>
          <w:tcPr>
            <w:tcW w:w="795" w:type="dxa"/>
            <w:gridSpan w:val="2"/>
            <w:tcBorders>
              <w:top w:val="nil"/>
              <w:left w:val="nil"/>
              <w:bottom w:val="single" w:sz="8" w:space="0" w:color="auto"/>
              <w:right w:val="single" w:sz="8" w:space="0" w:color="auto"/>
            </w:tcBorders>
            <w:shd w:val="clear" w:color="000000" w:fill="99CCFF"/>
            <w:vAlign w:val="center"/>
            <w:hideMark/>
          </w:tcPr>
          <w:p w14:paraId="567051BE"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該当ページ</w:t>
            </w:r>
          </w:p>
        </w:tc>
        <w:tc>
          <w:tcPr>
            <w:tcW w:w="724" w:type="dxa"/>
            <w:gridSpan w:val="2"/>
            <w:tcBorders>
              <w:top w:val="nil"/>
              <w:left w:val="nil"/>
              <w:bottom w:val="single" w:sz="8" w:space="0" w:color="auto"/>
              <w:right w:val="single" w:sz="8" w:space="0" w:color="auto"/>
            </w:tcBorders>
            <w:shd w:val="clear" w:color="000000" w:fill="99CCFF"/>
            <w:vAlign w:val="center"/>
            <w:hideMark/>
          </w:tcPr>
          <w:p w14:paraId="2DFCDC90"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該当項番</w:t>
            </w:r>
          </w:p>
        </w:tc>
      </w:tr>
      <w:tr w:rsidR="0081590C" w:rsidRPr="004D2093" w14:paraId="0C538A5A" w14:textId="77777777" w:rsidTr="00646B4F">
        <w:trPr>
          <w:trHeight w:val="364"/>
        </w:trPr>
        <w:tc>
          <w:tcPr>
            <w:tcW w:w="5104" w:type="dxa"/>
            <w:gridSpan w:val="4"/>
            <w:tcBorders>
              <w:top w:val="single" w:sz="8" w:space="0" w:color="auto"/>
              <w:left w:val="single" w:sz="8" w:space="0" w:color="auto"/>
              <w:bottom w:val="nil"/>
              <w:right w:val="nil"/>
            </w:tcBorders>
            <w:shd w:val="clear" w:color="auto" w:fill="auto"/>
            <w:noWrap/>
            <w:vAlign w:val="center"/>
            <w:hideMark/>
          </w:tcPr>
          <w:p w14:paraId="7D28C68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機能要件</w:t>
            </w:r>
          </w:p>
        </w:tc>
        <w:tc>
          <w:tcPr>
            <w:tcW w:w="1275" w:type="dxa"/>
            <w:tcBorders>
              <w:top w:val="nil"/>
              <w:left w:val="nil"/>
              <w:bottom w:val="nil"/>
              <w:right w:val="nil"/>
            </w:tcBorders>
            <w:shd w:val="clear" w:color="auto" w:fill="auto"/>
            <w:noWrap/>
            <w:vAlign w:val="center"/>
            <w:hideMark/>
          </w:tcPr>
          <w:p w14:paraId="2054A09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39" w:type="dxa"/>
            <w:gridSpan w:val="2"/>
            <w:tcBorders>
              <w:top w:val="nil"/>
              <w:left w:val="nil"/>
              <w:bottom w:val="nil"/>
              <w:right w:val="nil"/>
            </w:tcBorders>
            <w:shd w:val="clear" w:color="auto" w:fill="auto"/>
            <w:noWrap/>
            <w:vAlign w:val="center"/>
            <w:hideMark/>
          </w:tcPr>
          <w:p w14:paraId="69A11386"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nil"/>
              <w:right w:val="nil"/>
            </w:tcBorders>
            <w:shd w:val="clear" w:color="auto" w:fill="auto"/>
            <w:noWrap/>
            <w:hideMark/>
          </w:tcPr>
          <w:p w14:paraId="6376D9A3"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nil"/>
              <w:right w:val="nil"/>
            </w:tcBorders>
            <w:shd w:val="clear" w:color="auto" w:fill="auto"/>
            <w:noWrap/>
            <w:hideMark/>
          </w:tcPr>
          <w:p w14:paraId="618839E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15" w:type="dxa"/>
            <w:tcBorders>
              <w:top w:val="nil"/>
              <w:left w:val="nil"/>
              <w:bottom w:val="single" w:sz="8" w:space="0" w:color="auto"/>
              <w:right w:val="single" w:sz="4" w:space="0" w:color="auto"/>
            </w:tcBorders>
            <w:shd w:val="clear" w:color="auto" w:fill="auto"/>
            <w:noWrap/>
            <w:vAlign w:val="center"/>
            <w:hideMark/>
          </w:tcPr>
          <w:p w14:paraId="4221234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74A2BA00" w14:textId="77777777" w:rsidTr="00646B4F">
        <w:trPr>
          <w:trHeight w:val="349"/>
        </w:trPr>
        <w:tc>
          <w:tcPr>
            <w:tcW w:w="446" w:type="dxa"/>
            <w:tcBorders>
              <w:top w:val="nil"/>
              <w:left w:val="single" w:sz="8" w:space="0" w:color="auto"/>
              <w:bottom w:val="nil"/>
              <w:right w:val="nil"/>
            </w:tcBorders>
            <w:shd w:val="clear" w:color="auto" w:fill="auto"/>
            <w:noWrap/>
            <w:vAlign w:val="center"/>
            <w:hideMark/>
          </w:tcPr>
          <w:p w14:paraId="7BEF689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658" w:type="dxa"/>
            <w:gridSpan w:val="3"/>
            <w:tcBorders>
              <w:top w:val="single" w:sz="8" w:space="0" w:color="auto"/>
              <w:left w:val="single" w:sz="8" w:space="0" w:color="auto"/>
              <w:bottom w:val="nil"/>
              <w:right w:val="nil"/>
            </w:tcBorders>
            <w:shd w:val="clear" w:color="auto" w:fill="auto"/>
            <w:noWrap/>
            <w:vAlign w:val="center"/>
            <w:hideMark/>
          </w:tcPr>
          <w:p w14:paraId="2A8BACF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 xml:space="preserve">2.1　 </w:t>
            </w:r>
            <w:r>
              <w:rPr>
                <w:rFonts w:asciiTheme="minorEastAsia" w:eastAsiaTheme="minorEastAsia" w:hAnsiTheme="minorEastAsia" w:cs="ＭＳ Ｐゴシック" w:hint="eastAsia"/>
                <w:kern w:val="0"/>
                <w:sz w:val="18"/>
                <w:szCs w:val="18"/>
              </w:rPr>
              <w:t>仕様書「</w:t>
            </w:r>
            <w:r w:rsidRPr="008D6630">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hint="eastAsia"/>
                <w:color w:val="000000" w:themeColor="text1"/>
                <w:kern w:val="0"/>
                <w:sz w:val="18"/>
                <w:szCs w:val="18"/>
              </w:rPr>
              <w:t xml:space="preserve"> 機能要件」における</w:t>
            </w:r>
            <w:r>
              <w:rPr>
                <w:rFonts w:asciiTheme="minorEastAsia" w:eastAsiaTheme="minorEastAsia" w:hAnsiTheme="minorEastAsia" w:cs="ＭＳ Ｐゴシック" w:hint="eastAsia"/>
                <w:kern w:val="0"/>
                <w:sz w:val="18"/>
                <w:szCs w:val="18"/>
              </w:rPr>
              <w:t>「</w:t>
            </w:r>
            <w:r w:rsidRPr="008D6630">
              <w:rPr>
                <w:rFonts w:ascii="ＭＳ ゴシック" w:eastAsia="ＭＳ ゴシック" w:hAnsi="ＭＳ ゴシック" w:cs="ＭＳ Ｐゴシック" w:hint="eastAsia"/>
                <w:color w:val="000000" w:themeColor="text1"/>
                <w:kern w:val="0"/>
                <w:sz w:val="18"/>
                <w:szCs w:val="18"/>
              </w:rPr>
              <w:t>3.2(1)機能要件</w:t>
            </w:r>
            <w:r>
              <w:rPr>
                <w:rFonts w:ascii="ＭＳ ゴシック" w:eastAsia="ＭＳ ゴシック" w:hAnsi="ＭＳ ゴシック" w:cs="ＭＳ Ｐゴシック" w:hint="eastAsia"/>
                <w:color w:val="000000" w:themeColor="text1"/>
                <w:kern w:val="0"/>
                <w:sz w:val="18"/>
                <w:szCs w:val="18"/>
              </w:rPr>
              <w:t>詳細」</w:t>
            </w:r>
            <w:r w:rsidRPr="008D6630">
              <w:rPr>
                <w:rFonts w:ascii="ＭＳ ゴシック" w:eastAsia="ＭＳ ゴシック" w:hAnsi="ＭＳ ゴシック" w:cs="ＭＳ Ｐゴシック" w:hint="eastAsia"/>
                <w:color w:val="000000" w:themeColor="text1"/>
                <w:kern w:val="0"/>
                <w:sz w:val="18"/>
                <w:szCs w:val="18"/>
              </w:rPr>
              <w:t>表１要求機能一覧以外について</w:t>
            </w:r>
          </w:p>
        </w:tc>
        <w:tc>
          <w:tcPr>
            <w:tcW w:w="1275" w:type="dxa"/>
            <w:tcBorders>
              <w:top w:val="single" w:sz="8" w:space="0" w:color="auto"/>
              <w:left w:val="nil"/>
              <w:bottom w:val="nil"/>
              <w:right w:val="nil"/>
            </w:tcBorders>
            <w:shd w:val="clear" w:color="auto" w:fill="auto"/>
            <w:noWrap/>
            <w:vAlign w:val="center"/>
            <w:hideMark/>
          </w:tcPr>
          <w:p w14:paraId="4B783ACE"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39" w:type="dxa"/>
            <w:gridSpan w:val="2"/>
            <w:tcBorders>
              <w:top w:val="single" w:sz="8" w:space="0" w:color="auto"/>
              <w:left w:val="nil"/>
              <w:bottom w:val="nil"/>
              <w:right w:val="nil"/>
            </w:tcBorders>
            <w:shd w:val="clear" w:color="auto" w:fill="auto"/>
            <w:noWrap/>
            <w:vAlign w:val="center"/>
            <w:hideMark/>
          </w:tcPr>
          <w:p w14:paraId="5E74C2F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40680DD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72E7CCF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15" w:type="dxa"/>
            <w:tcBorders>
              <w:top w:val="single" w:sz="8" w:space="0" w:color="auto"/>
              <w:left w:val="nil"/>
              <w:bottom w:val="nil"/>
              <w:right w:val="single" w:sz="4" w:space="0" w:color="auto"/>
            </w:tcBorders>
            <w:shd w:val="clear" w:color="auto" w:fill="auto"/>
            <w:noWrap/>
            <w:hideMark/>
          </w:tcPr>
          <w:p w14:paraId="41AF141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0CB657EE" w14:textId="77777777" w:rsidTr="00646B4F">
        <w:trPr>
          <w:trHeight w:val="837"/>
        </w:trPr>
        <w:tc>
          <w:tcPr>
            <w:tcW w:w="446" w:type="dxa"/>
            <w:tcBorders>
              <w:top w:val="nil"/>
              <w:left w:val="single" w:sz="8" w:space="0" w:color="auto"/>
              <w:bottom w:val="nil"/>
              <w:right w:val="nil"/>
            </w:tcBorders>
            <w:shd w:val="clear" w:color="auto" w:fill="auto"/>
            <w:noWrap/>
            <w:vAlign w:val="center"/>
            <w:hideMark/>
          </w:tcPr>
          <w:p w14:paraId="21C697A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nil"/>
            </w:tcBorders>
            <w:shd w:val="clear" w:color="auto" w:fill="auto"/>
            <w:noWrap/>
            <w:vAlign w:val="center"/>
            <w:hideMark/>
          </w:tcPr>
          <w:p w14:paraId="5AB57D1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EDB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2.1.1</w:t>
            </w:r>
          </w:p>
        </w:tc>
        <w:tc>
          <w:tcPr>
            <w:tcW w:w="3384" w:type="dxa"/>
            <w:tcBorders>
              <w:top w:val="single" w:sz="4" w:space="0" w:color="auto"/>
              <w:left w:val="nil"/>
              <w:bottom w:val="single" w:sz="4" w:space="0" w:color="auto"/>
              <w:right w:val="single" w:sz="4" w:space="0" w:color="auto"/>
            </w:tcBorders>
            <w:shd w:val="clear" w:color="auto" w:fill="auto"/>
            <w:hideMark/>
          </w:tcPr>
          <w:p w14:paraId="02E5956C" w14:textId="6F32BA54"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w:t>
            </w:r>
            <w:r w:rsidRPr="009D3BE6">
              <w:rPr>
                <w:rFonts w:ascii="ＭＳ ゴシック" w:eastAsia="ＭＳ ゴシック" w:hAnsi="ＭＳ ゴシック" w:cs="ＭＳ Ｐゴシック" w:hint="eastAsia"/>
                <w:color w:val="000000" w:themeColor="text1"/>
                <w:kern w:val="0"/>
                <w:sz w:val="18"/>
                <w:szCs w:val="18"/>
              </w:rPr>
              <w:t>3.1前提条件</w:t>
            </w:r>
            <w:r w:rsidRPr="008D6630">
              <w:rPr>
                <w:rFonts w:ascii="ＭＳ ゴシック" w:eastAsia="ＭＳ ゴシック" w:hAnsi="ＭＳ ゴシック" w:cs="ＭＳ Ｐゴシック" w:hint="eastAsia"/>
                <w:color w:val="000000" w:themeColor="text1"/>
                <w:kern w:val="0"/>
                <w:sz w:val="18"/>
                <w:szCs w:val="18"/>
              </w:rPr>
              <w:t>（１）構成について」に示す各方針に沿った内容であり、具体的な提案となっているか</w:t>
            </w:r>
            <w:r w:rsidR="004702F9">
              <w:rPr>
                <w:rFonts w:ascii="ＭＳ ゴシック" w:eastAsia="ＭＳ ゴシック" w:hAnsi="ＭＳ ゴシック" w:cs="ＭＳ Ｐゴシック" w:hint="eastAsia"/>
                <w:color w:val="000000" w:themeColor="text1"/>
                <w:kern w:val="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A2012A"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2E137331"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3B36DB7E"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428F4F8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hideMark/>
          </w:tcPr>
          <w:p w14:paraId="0EEBF22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471ED5DB" w14:textId="77777777" w:rsidTr="00646B4F">
        <w:trPr>
          <w:trHeight w:val="1109"/>
        </w:trPr>
        <w:tc>
          <w:tcPr>
            <w:tcW w:w="446" w:type="dxa"/>
            <w:tcBorders>
              <w:top w:val="nil"/>
              <w:left w:val="single" w:sz="8" w:space="0" w:color="auto"/>
              <w:bottom w:val="nil"/>
              <w:right w:val="nil"/>
            </w:tcBorders>
            <w:shd w:val="clear" w:color="auto" w:fill="auto"/>
            <w:noWrap/>
            <w:vAlign w:val="center"/>
            <w:hideMark/>
          </w:tcPr>
          <w:p w14:paraId="4A58060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single" w:sz="4" w:space="0" w:color="auto"/>
            </w:tcBorders>
            <w:shd w:val="clear" w:color="auto" w:fill="auto"/>
            <w:noWrap/>
            <w:vAlign w:val="center"/>
            <w:hideMark/>
          </w:tcPr>
          <w:p w14:paraId="2DECEA3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74E2942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2.1.2</w:t>
            </w:r>
          </w:p>
        </w:tc>
        <w:tc>
          <w:tcPr>
            <w:tcW w:w="3384" w:type="dxa"/>
            <w:tcBorders>
              <w:top w:val="nil"/>
              <w:left w:val="nil"/>
              <w:bottom w:val="single" w:sz="4" w:space="0" w:color="auto"/>
              <w:right w:val="single" w:sz="4" w:space="0" w:color="auto"/>
            </w:tcBorders>
            <w:shd w:val="clear" w:color="auto" w:fill="auto"/>
            <w:hideMark/>
          </w:tcPr>
          <w:p w14:paraId="335B6BC6" w14:textId="31998D6C"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w:t>
            </w:r>
            <w:r w:rsidRPr="009D3BE6">
              <w:rPr>
                <w:rFonts w:ascii="ＭＳ ゴシック" w:eastAsia="ＭＳ ゴシック" w:hAnsi="ＭＳ ゴシック" w:cs="ＭＳ Ｐゴシック" w:hint="eastAsia"/>
                <w:color w:val="000000" w:themeColor="text1"/>
                <w:kern w:val="0"/>
                <w:sz w:val="18"/>
                <w:szCs w:val="18"/>
              </w:rPr>
              <w:t>3.1前提条件</w:t>
            </w:r>
            <w:r w:rsidRPr="008D6630">
              <w:rPr>
                <w:rFonts w:ascii="ＭＳ ゴシック" w:eastAsia="ＭＳ ゴシック" w:hAnsi="ＭＳ ゴシック" w:cs="ＭＳ Ｐゴシック" w:hint="eastAsia"/>
                <w:color w:val="000000" w:themeColor="text1"/>
                <w:kern w:val="0"/>
                <w:sz w:val="18"/>
                <w:szCs w:val="18"/>
              </w:rPr>
              <w:t>（２）既存機能やサービスの活用について」に示す各方針に沿い、よりスクラッチ開発が削減されかつ機能拡張性の高いアーキテクチャーであり、具体的な提案となっているか</w:t>
            </w:r>
            <w:r w:rsidR="004702F9">
              <w:rPr>
                <w:rFonts w:ascii="ＭＳ ゴシック" w:eastAsia="ＭＳ ゴシック" w:hAnsi="ＭＳ ゴシック" w:cs="ＭＳ Ｐゴシック" w:hint="eastAsia"/>
                <w:color w:val="000000" w:themeColor="text1"/>
                <w:kern w:val="0"/>
                <w:sz w:val="18"/>
                <w:szCs w:val="18"/>
              </w:rPr>
              <w:t>。</w:t>
            </w:r>
          </w:p>
        </w:tc>
        <w:tc>
          <w:tcPr>
            <w:tcW w:w="1275" w:type="dxa"/>
            <w:tcBorders>
              <w:top w:val="nil"/>
              <w:left w:val="nil"/>
              <w:bottom w:val="single" w:sz="4" w:space="0" w:color="auto"/>
              <w:right w:val="single" w:sz="4" w:space="0" w:color="auto"/>
            </w:tcBorders>
            <w:shd w:val="clear" w:color="auto" w:fill="auto"/>
            <w:noWrap/>
            <w:vAlign w:val="center"/>
            <w:hideMark/>
          </w:tcPr>
          <w:p w14:paraId="55425449"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加点</w:t>
            </w:r>
          </w:p>
        </w:tc>
        <w:tc>
          <w:tcPr>
            <w:tcW w:w="1230" w:type="dxa"/>
            <w:tcBorders>
              <w:top w:val="nil"/>
              <w:left w:val="nil"/>
              <w:bottom w:val="single" w:sz="4" w:space="0" w:color="auto"/>
              <w:right w:val="single" w:sz="4" w:space="0" w:color="auto"/>
            </w:tcBorders>
            <w:shd w:val="clear" w:color="auto" w:fill="auto"/>
            <w:noWrap/>
            <w:vAlign w:val="center"/>
            <w:hideMark/>
          </w:tcPr>
          <w:p w14:paraId="6CA847B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20</w:t>
            </w:r>
          </w:p>
        </w:tc>
        <w:tc>
          <w:tcPr>
            <w:tcW w:w="795" w:type="dxa"/>
            <w:gridSpan w:val="2"/>
            <w:tcBorders>
              <w:top w:val="nil"/>
              <w:left w:val="nil"/>
              <w:bottom w:val="single" w:sz="4" w:space="0" w:color="auto"/>
              <w:right w:val="single" w:sz="4" w:space="0" w:color="auto"/>
            </w:tcBorders>
            <w:shd w:val="clear" w:color="000000" w:fill="C0C0C0"/>
            <w:vAlign w:val="center"/>
            <w:hideMark/>
          </w:tcPr>
          <w:p w14:paraId="0ED31C9B"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53FD2EE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32FDA13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743B744C" w14:textId="77777777" w:rsidTr="00646B4F">
        <w:trPr>
          <w:trHeight w:val="1109"/>
        </w:trPr>
        <w:tc>
          <w:tcPr>
            <w:tcW w:w="446" w:type="dxa"/>
            <w:tcBorders>
              <w:top w:val="nil"/>
              <w:left w:val="single" w:sz="8" w:space="0" w:color="auto"/>
              <w:bottom w:val="nil"/>
              <w:right w:val="nil"/>
            </w:tcBorders>
            <w:shd w:val="clear" w:color="auto" w:fill="auto"/>
            <w:noWrap/>
            <w:vAlign w:val="center"/>
          </w:tcPr>
          <w:p w14:paraId="04FF1DB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nil"/>
              <w:right w:val="single" w:sz="4" w:space="0" w:color="auto"/>
            </w:tcBorders>
            <w:shd w:val="clear" w:color="auto" w:fill="auto"/>
            <w:noWrap/>
            <w:vAlign w:val="center"/>
          </w:tcPr>
          <w:p w14:paraId="4A2378D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nil"/>
              <w:left w:val="nil"/>
              <w:bottom w:val="single" w:sz="4" w:space="0" w:color="auto"/>
              <w:right w:val="single" w:sz="4" w:space="0" w:color="auto"/>
            </w:tcBorders>
            <w:shd w:val="clear" w:color="auto" w:fill="auto"/>
            <w:noWrap/>
            <w:vAlign w:val="center"/>
          </w:tcPr>
          <w:p w14:paraId="4DE023B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2.1.3</w:t>
            </w:r>
          </w:p>
        </w:tc>
        <w:tc>
          <w:tcPr>
            <w:tcW w:w="3384" w:type="dxa"/>
            <w:tcBorders>
              <w:top w:val="nil"/>
              <w:left w:val="nil"/>
              <w:bottom w:val="single" w:sz="4" w:space="0" w:color="auto"/>
              <w:right w:val="single" w:sz="4" w:space="0" w:color="auto"/>
            </w:tcBorders>
            <w:shd w:val="clear" w:color="auto" w:fill="auto"/>
          </w:tcPr>
          <w:p w14:paraId="2AC6886F" w14:textId="3AD0EFA1"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w:t>
            </w:r>
            <w:r w:rsidRPr="009D3BE6">
              <w:rPr>
                <w:rFonts w:ascii="ＭＳ ゴシック" w:eastAsia="ＭＳ ゴシック" w:hAnsi="ＭＳ ゴシック" w:cs="ＭＳ Ｐゴシック" w:hint="eastAsia"/>
                <w:color w:val="000000" w:themeColor="text1"/>
                <w:kern w:val="0"/>
                <w:sz w:val="18"/>
                <w:szCs w:val="18"/>
              </w:rPr>
              <w:t>3.1前提条件</w:t>
            </w:r>
            <w:r w:rsidRPr="008D6630">
              <w:rPr>
                <w:rFonts w:ascii="ＭＳ ゴシック" w:eastAsia="ＭＳ ゴシック" w:hAnsi="ＭＳ ゴシック" w:cs="ＭＳ Ｐゴシック" w:hint="eastAsia"/>
                <w:color w:val="000000" w:themeColor="text1"/>
                <w:kern w:val="0"/>
                <w:sz w:val="18"/>
                <w:szCs w:val="18"/>
              </w:rPr>
              <w:t>（３）利用者の種類」に示す各方針に沿った内容であり、具体的な提案となっているか</w:t>
            </w:r>
            <w:r w:rsidR="004702F9">
              <w:rPr>
                <w:rFonts w:ascii="ＭＳ ゴシック" w:eastAsia="ＭＳ ゴシック" w:hAnsi="ＭＳ ゴシック" w:cs="ＭＳ Ｐゴシック" w:hint="eastAsia"/>
                <w:color w:val="000000" w:themeColor="text1"/>
                <w:kern w:val="0"/>
                <w:sz w:val="18"/>
                <w:szCs w:val="18"/>
              </w:rPr>
              <w:t>。</w:t>
            </w:r>
          </w:p>
        </w:tc>
        <w:tc>
          <w:tcPr>
            <w:tcW w:w="1275" w:type="dxa"/>
            <w:tcBorders>
              <w:top w:val="nil"/>
              <w:left w:val="nil"/>
              <w:bottom w:val="single" w:sz="4" w:space="0" w:color="auto"/>
              <w:right w:val="single" w:sz="4" w:space="0" w:color="auto"/>
            </w:tcBorders>
            <w:shd w:val="clear" w:color="auto" w:fill="auto"/>
            <w:noWrap/>
            <w:vAlign w:val="center"/>
          </w:tcPr>
          <w:p w14:paraId="1D6CCE36"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230" w:type="dxa"/>
            <w:tcBorders>
              <w:top w:val="nil"/>
              <w:left w:val="nil"/>
              <w:bottom w:val="single" w:sz="4" w:space="0" w:color="auto"/>
              <w:right w:val="single" w:sz="4" w:space="0" w:color="auto"/>
            </w:tcBorders>
            <w:shd w:val="clear" w:color="auto" w:fill="auto"/>
            <w:noWrap/>
            <w:vAlign w:val="center"/>
          </w:tcPr>
          <w:p w14:paraId="722FB6D2"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vAlign w:val="center"/>
          </w:tcPr>
          <w:p w14:paraId="2B8581E3"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nil"/>
              <w:left w:val="nil"/>
              <w:bottom w:val="single" w:sz="4" w:space="0" w:color="auto"/>
              <w:right w:val="single" w:sz="4" w:space="0" w:color="auto"/>
            </w:tcBorders>
            <w:shd w:val="clear" w:color="auto" w:fill="auto"/>
          </w:tcPr>
          <w:p w14:paraId="3BD4B50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nil"/>
              <w:left w:val="nil"/>
              <w:bottom w:val="single" w:sz="4" w:space="0" w:color="auto"/>
              <w:right w:val="single" w:sz="4" w:space="0" w:color="auto"/>
            </w:tcBorders>
            <w:shd w:val="clear" w:color="auto" w:fill="auto"/>
          </w:tcPr>
          <w:p w14:paraId="6A30FBD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05EE2392" w14:textId="77777777" w:rsidTr="00646B4F">
        <w:trPr>
          <w:trHeight w:val="938"/>
        </w:trPr>
        <w:tc>
          <w:tcPr>
            <w:tcW w:w="446" w:type="dxa"/>
            <w:tcBorders>
              <w:top w:val="nil"/>
              <w:left w:val="single" w:sz="8" w:space="0" w:color="auto"/>
              <w:bottom w:val="nil"/>
              <w:right w:val="nil"/>
            </w:tcBorders>
            <w:shd w:val="clear" w:color="auto" w:fill="auto"/>
            <w:noWrap/>
            <w:vAlign w:val="center"/>
          </w:tcPr>
          <w:p w14:paraId="27E9831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nil"/>
              <w:right w:val="single" w:sz="4" w:space="0" w:color="auto"/>
            </w:tcBorders>
            <w:shd w:val="clear" w:color="auto" w:fill="auto"/>
            <w:noWrap/>
            <w:vAlign w:val="center"/>
          </w:tcPr>
          <w:p w14:paraId="4456F06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nil"/>
              <w:left w:val="nil"/>
              <w:bottom w:val="single" w:sz="4" w:space="0" w:color="auto"/>
              <w:right w:val="single" w:sz="4" w:space="0" w:color="auto"/>
            </w:tcBorders>
            <w:shd w:val="clear" w:color="auto" w:fill="auto"/>
            <w:noWrap/>
            <w:vAlign w:val="center"/>
          </w:tcPr>
          <w:p w14:paraId="5650B01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2.1.4</w:t>
            </w:r>
          </w:p>
        </w:tc>
        <w:tc>
          <w:tcPr>
            <w:tcW w:w="3384" w:type="dxa"/>
            <w:tcBorders>
              <w:top w:val="nil"/>
              <w:left w:val="nil"/>
              <w:bottom w:val="single" w:sz="4" w:space="0" w:color="auto"/>
              <w:right w:val="single" w:sz="4" w:space="0" w:color="auto"/>
            </w:tcBorders>
            <w:shd w:val="clear" w:color="auto" w:fill="auto"/>
          </w:tcPr>
          <w:p w14:paraId="707FA5E3" w14:textId="5056BA6A"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「3.2機能要件の詳細（2）チューニングについて」に示す、より応答精度を高める提案となっているか</w:t>
            </w:r>
            <w:r w:rsidR="004702F9">
              <w:rPr>
                <w:rFonts w:ascii="ＭＳ ゴシック" w:eastAsia="ＭＳ ゴシック" w:hAnsi="ＭＳ ゴシック" w:cs="ＭＳ Ｐゴシック" w:hint="eastAsia"/>
                <w:color w:val="000000" w:themeColor="text1"/>
                <w:kern w:val="0"/>
                <w:sz w:val="18"/>
                <w:szCs w:val="18"/>
              </w:rPr>
              <w:t>。</w:t>
            </w:r>
          </w:p>
        </w:tc>
        <w:tc>
          <w:tcPr>
            <w:tcW w:w="1275" w:type="dxa"/>
            <w:tcBorders>
              <w:top w:val="nil"/>
              <w:left w:val="nil"/>
              <w:bottom w:val="single" w:sz="4" w:space="0" w:color="auto"/>
              <w:right w:val="single" w:sz="4" w:space="0" w:color="auto"/>
            </w:tcBorders>
            <w:shd w:val="clear" w:color="auto" w:fill="auto"/>
            <w:noWrap/>
            <w:vAlign w:val="center"/>
          </w:tcPr>
          <w:p w14:paraId="6C0BDF43"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nil"/>
              <w:left w:val="nil"/>
              <w:bottom w:val="single" w:sz="4" w:space="0" w:color="auto"/>
              <w:right w:val="single" w:sz="4" w:space="0" w:color="auto"/>
            </w:tcBorders>
            <w:shd w:val="clear" w:color="auto" w:fill="auto"/>
            <w:noWrap/>
            <w:vAlign w:val="center"/>
          </w:tcPr>
          <w:p w14:paraId="1E80F97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nil"/>
              <w:left w:val="nil"/>
              <w:bottom w:val="single" w:sz="4" w:space="0" w:color="auto"/>
              <w:right w:val="single" w:sz="4" w:space="0" w:color="auto"/>
            </w:tcBorders>
            <w:shd w:val="clear" w:color="000000" w:fill="C0C0C0"/>
            <w:vAlign w:val="center"/>
          </w:tcPr>
          <w:p w14:paraId="54EF01E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nil"/>
              <w:left w:val="nil"/>
              <w:bottom w:val="single" w:sz="4" w:space="0" w:color="auto"/>
              <w:right w:val="single" w:sz="4" w:space="0" w:color="auto"/>
            </w:tcBorders>
            <w:shd w:val="clear" w:color="auto" w:fill="auto"/>
          </w:tcPr>
          <w:p w14:paraId="7028D32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nil"/>
              <w:left w:val="nil"/>
              <w:bottom w:val="single" w:sz="4" w:space="0" w:color="auto"/>
              <w:right w:val="single" w:sz="4" w:space="0" w:color="auto"/>
            </w:tcBorders>
            <w:shd w:val="clear" w:color="auto" w:fill="auto"/>
          </w:tcPr>
          <w:p w14:paraId="693A8AD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01AD4D14" w14:textId="77777777" w:rsidTr="00646B4F">
        <w:trPr>
          <w:trHeight w:val="349"/>
        </w:trPr>
        <w:tc>
          <w:tcPr>
            <w:tcW w:w="446" w:type="dxa"/>
            <w:tcBorders>
              <w:top w:val="nil"/>
              <w:left w:val="single" w:sz="8" w:space="0" w:color="auto"/>
              <w:bottom w:val="nil"/>
              <w:right w:val="nil"/>
            </w:tcBorders>
            <w:shd w:val="clear" w:color="auto" w:fill="auto"/>
            <w:noWrap/>
            <w:vAlign w:val="center"/>
            <w:hideMark/>
          </w:tcPr>
          <w:p w14:paraId="1BD73F0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658" w:type="dxa"/>
            <w:gridSpan w:val="3"/>
            <w:tcBorders>
              <w:top w:val="single" w:sz="8" w:space="0" w:color="auto"/>
              <w:left w:val="single" w:sz="8" w:space="0" w:color="auto"/>
              <w:bottom w:val="nil"/>
              <w:right w:val="nil"/>
            </w:tcBorders>
            <w:shd w:val="clear" w:color="auto" w:fill="auto"/>
            <w:noWrap/>
            <w:vAlign w:val="center"/>
            <w:hideMark/>
          </w:tcPr>
          <w:p w14:paraId="2B98CE3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 xml:space="preserve">2.2　</w:t>
            </w:r>
            <w:r>
              <w:rPr>
                <w:rFonts w:asciiTheme="minorEastAsia" w:eastAsiaTheme="minorEastAsia" w:hAnsiTheme="minorEastAsia" w:cs="ＭＳ Ｐゴシック" w:hint="eastAsia"/>
                <w:kern w:val="0"/>
                <w:sz w:val="18"/>
                <w:szCs w:val="18"/>
              </w:rPr>
              <w:t>仕様書「</w:t>
            </w:r>
            <w:r w:rsidRPr="008D6630">
              <w:rPr>
                <w:rFonts w:ascii="ＭＳ ゴシック" w:eastAsia="ＭＳ ゴシック" w:hAnsi="ＭＳ ゴシック" w:cs="ＭＳ Ｐゴシック" w:hint="eastAsia"/>
                <w:color w:val="000000" w:themeColor="text1"/>
                <w:kern w:val="0"/>
                <w:sz w:val="18"/>
                <w:szCs w:val="18"/>
              </w:rPr>
              <w:t>3.2.(1)機能要件</w:t>
            </w:r>
            <w:r>
              <w:rPr>
                <w:rFonts w:ascii="ＭＳ ゴシック" w:eastAsia="ＭＳ ゴシック" w:hAnsi="ＭＳ ゴシック" w:cs="ＭＳ Ｐゴシック" w:hint="eastAsia"/>
                <w:color w:val="000000" w:themeColor="text1"/>
                <w:kern w:val="0"/>
                <w:sz w:val="18"/>
                <w:szCs w:val="18"/>
              </w:rPr>
              <w:t>詳細」</w:t>
            </w:r>
            <w:r w:rsidRPr="008D6630">
              <w:rPr>
                <w:rFonts w:ascii="ＭＳ ゴシック" w:eastAsia="ＭＳ ゴシック" w:hAnsi="ＭＳ ゴシック" w:cs="ＭＳ Ｐゴシック" w:hint="eastAsia"/>
                <w:color w:val="000000" w:themeColor="text1"/>
                <w:kern w:val="0"/>
                <w:sz w:val="18"/>
                <w:szCs w:val="18"/>
              </w:rPr>
              <w:t xml:space="preserve">　表１要求機能一覧</w:t>
            </w:r>
          </w:p>
        </w:tc>
        <w:tc>
          <w:tcPr>
            <w:tcW w:w="1275" w:type="dxa"/>
            <w:tcBorders>
              <w:top w:val="single" w:sz="8" w:space="0" w:color="auto"/>
              <w:left w:val="nil"/>
              <w:bottom w:val="nil"/>
              <w:right w:val="nil"/>
            </w:tcBorders>
            <w:shd w:val="clear" w:color="auto" w:fill="auto"/>
            <w:noWrap/>
            <w:vAlign w:val="center"/>
            <w:hideMark/>
          </w:tcPr>
          <w:p w14:paraId="202C37C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39" w:type="dxa"/>
            <w:gridSpan w:val="2"/>
            <w:tcBorders>
              <w:top w:val="single" w:sz="8" w:space="0" w:color="auto"/>
              <w:left w:val="nil"/>
              <w:bottom w:val="nil"/>
              <w:right w:val="nil"/>
            </w:tcBorders>
            <w:shd w:val="clear" w:color="auto" w:fill="auto"/>
            <w:noWrap/>
            <w:vAlign w:val="center"/>
            <w:hideMark/>
          </w:tcPr>
          <w:p w14:paraId="5B648351"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3A0E92D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5C2428D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15" w:type="dxa"/>
            <w:tcBorders>
              <w:top w:val="single" w:sz="8" w:space="0" w:color="auto"/>
              <w:left w:val="nil"/>
              <w:bottom w:val="nil"/>
              <w:right w:val="single" w:sz="4" w:space="0" w:color="auto"/>
            </w:tcBorders>
            <w:shd w:val="clear" w:color="auto" w:fill="auto"/>
            <w:noWrap/>
            <w:hideMark/>
          </w:tcPr>
          <w:p w14:paraId="723F4E5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2040C127" w14:textId="77777777" w:rsidTr="00646B4F">
        <w:trPr>
          <w:trHeight w:val="821"/>
        </w:trPr>
        <w:tc>
          <w:tcPr>
            <w:tcW w:w="446" w:type="dxa"/>
            <w:tcBorders>
              <w:top w:val="nil"/>
              <w:left w:val="single" w:sz="8" w:space="0" w:color="auto"/>
              <w:bottom w:val="nil"/>
              <w:right w:val="nil"/>
            </w:tcBorders>
            <w:shd w:val="clear" w:color="auto" w:fill="auto"/>
            <w:noWrap/>
            <w:vAlign w:val="center"/>
            <w:hideMark/>
          </w:tcPr>
          <w:p w14:paraId="7072BA4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nil"/>
            </w:tcBorders>
            <w:shd w:val="clear" w:color="auto" w:fill="auto"/>
            <w:noWrap/>
            <w:vAlign w:val="center"/>
            <w:hideMark/>
          </w:tcPr>
          <w:p w14:paraId="7C61109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700E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2.2.1</w:t>
            </w:r>
          </w:p>
        </w:tc>
        <w:tc>
          <w:tcPr>
            <w:tcW w:w="3384" w:type="dxa"/>
            <w:tcBorders>
              <w:top w:val="single" w:sz="4" w:space="0" w:color="auto"/>
              <w:left w:val="nil"/>
              <w:bottom w:val="single" w:sz="4" w:space="0" w:color="auto"/>
              <w:right w:val="single" w:sz="4" w:space="0" w:color="auto"/>
            </w:tcBorders>
            <w:shd w:val="clear" w:color="auto" w:fill="auto"/>
            <w:hideMark/>
          </w:tcPr>
          <w:p w14:paraId="177B25E5" w14:textId="0DAD8DF6"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「１．利用者UI」に示す各方針に沿った内容であり、具体的な提案となっているか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69729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6A5E181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36CF399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46E247A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hideMark/>
          </w:tcPr>
          <w:p w14:paraId="71E2AE2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5C104A0A" w14:textId="77777777" w:rsidTr="00646B4F">
        <w:trPr>
          <w:trHeight w:val="821"/>
        </w:trPr>
        <w:tc>
          <w:tcPr>
            <w:tcW w:w="446" w:type="dxa"/>
            <w:tcBorders>
              <w:top w:val="nil"/>
              <w:left w:val="single" w:sz="8" w:space="0" w:color="auto"/>
              <w:bottom w:val="nil"/>
              <w:right w:val="nil"/>
            </w:tcBorders>
            <w:shd w:val="clear" w:color="auto" w:fill="auto"/>
            <w:noWrap/>
            <w:vAlign w:val="center"/>
            <w:hideMark/>
          </w:tcPr>
          <w:p w14:paraId="6F3EAFA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single" w:sz="4" w:space="0" w:color="auto"/>
            </w:tcBorders>
            <w:shd w:val="clear" w:color="auto" w:fill="auto"/>
            <w:noWrap/>
            <w:vAlign w:val="center"/>
            <w:hideMark/>
          </w:tcPr>
          <w:p w14:paraId="52E6C77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7A7EA92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2.2.2</w:t>
            </w:r>
          </w:p>
        </w:tc>
        <w:tc>
          <w:tcPr>
            <w:tcW w:w="3384" w:type="dxa"/>
            <w:tcBorders>
              <w:top w:val="nil"/>
              <w:left w:val="nil"/>
              <w:bottom w:val="nil"/>
              <w:right w:val="single" w:sz="4" w:space="0" w:color="auto"/>
            </w:tcBorders>
            <w:shd w:val="clear" w:color="auto" w:fill="auto"/>
            <w:hideMark/>
          </w:tcPr>
          <w:p w14:paraId="682BE1E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「１－１．チャットＵＩ」「・回答文に対する評価（1～５等）及びコメントを入力できる部位」に示す各仕様に沿った内容であり、より妥当な評価の情報を得られる提案になって</w:t>
            </w:r>
            <w:r>
              <w:rPr>
                <w:rFonts w:ascii="ＭＳ ゴシック" w:eastAsia="ＭＳ ゴシック" w:hAnsi="ＭＳ ゴシック" w:cs="ＭＳ Ｐゴシック" w:hint="eastAsia"/>
                <w:color w:val="000000" w:themeColor="text1"/>
                <w:kern w:val="0"/>
                <w:sz w:val="18"/>
                <w:szCs w:val="18"/>
              </w:rPr>
              <w:t>いるか。</w:t>
            </w:r>
          </w:p>
        </w:tc>
        <w:tc>
          <w:tcPr>
            <w:tcW w:w="1275" w:type="dxa"/>
            <w:tcBorders>
              <w:top w:val="nil"/>
              <w:left w:val="nil"/>
              <w:bottom w:val="nil"/>
              <w:right w:val="single" w:sz="4" w:space="0" w:color="auto"/>
            </w:tcBorders>
            <w:shd w:val="clear" w:color="auto" w:fill="auto"/>
            <w:noWrap/>
            <w:vAlign w:val="center"/>
            <w:hideMark/>
          </w:tcPr>
          <w:p w14:paraId="7685753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加点</w:t>
            </w:r>
          </w:p>
        </w:tc>
        <w:tc>
          <w:tcPr>
            <w:tcW w:w="1230" w:type="dxa"/>
            <w:tcBorders>
              <w:top w:val="nil"/>
              <w:left w:val="nil"/>
              <w:bottom w:val="single" w:sz="4" w:space="0" w:color="auto"/>
              <w:right w:val="single" w:sz="4" w:space="0" w:color="auto"/>
            </w:tcBorders>
            <w:shd w:val="clear" w:color="auto" w:fill="auto"/>
            <w:noWrap/>
            <w:vAlign w:val="center"/>
            <w:hideMark/>
          </w:tcPr>
          <w:p w14:paraId="78EF92B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95" w:type="dxa"/>
            <w:gridSpan w:val="2"/>
            <w:tcBorders>
              <w:top w:val="nil"/>
              <w:left w:val="nil"/>
              <w:bottom w:val="single" w:sz="4" w:space="0" w:color="auto"/>
              <w:right w:val="single" w:sz="4" w:space="0" w:color="auto"/>
            </w:tcBorders>
            <w:shd w:val="clear" w:color="000000" w:fill="C0C0C0"/>
            <w:vAlign w:val="center"/>
            <w:hideMark/>
          </w:tcPr>
          <w:p w14:paraId="19DBF2D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25FECCF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3B08CF9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765B8156" w14:textId="77777777" w:rsidTr="00646B4F">
        <w:trPr>
          <w:trHeight w:val="821"/>
        </w:trPr>
        <w:tc>
          <w:tcPr>
            <w:tcW w:w="446" w:type="dxa"/>
            <w:tcBorders>
              <w:top w:val="nil"/>
              <w:left w:val="single" w:sz="8" w:space="0" w:color="auto"/>
              <w:bottom w:val="nil"/>
              <w:right w:val="nil"/>
            </w:tcBorders>
            <w:shd w:val="clear" w:color="auto" w:fill="auto"/>
            <w:noWrap/>
            <w:vAlign w:val="center"/>
            <w:hideMark/>
          </w:tcPr>
          <w:p w14:paraId="77F5435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nil"/>
            </w:tcBorders>
            <w:shd w:val="clear" w:color="auto" w:fill="auto"/>
            <w:noWrap/>
            <w:vAlign w:val="center"/>
            <w:hideMark/>
          </w:tcPr>
          <w:p w14:paraId="1725350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971027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2.2.3</w:t>
            </w:r>
          </w:p>
        </w:tc>
        <w:tc>
          <w:tcPr>
            <w:tcW w:w="3384" w:type="dxa"/>
            <w:tcBorders>
              <w:top w:val="single" w:sz="4" w:space="0" w:color="auto"/>
              <w:left w:val="nil"/>
              <w:bottom w:val="single" w:sz="4" w:space="0" w:color="auto"/>
              <w:right w:val="single" w:sz="4" w:space="0" w:color="auto"/>
            </w:tcBorders>
            <w:shd w:val="clear" w:color="auto" w:fill="auto"/>
            <w:hideMark/>
          </w:tcPr>
          <w:p w14:paraId="4F78B22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「１．利用者UI」に示すもの以外に、利用者にとって有用な入力や設定の再利用、お知らせの表示、インターネットを検索した情報をもとに</w:t>
            </w:r>
            <w:r>
              <w:rPr>
                <w:rFonts w:ascii="ＭＳ ゴシック" w:eastAsia="ＭＳ ゴシック" w:hAnsi="ＭＳ ゴシック" w:cs="ＭＳ Ｐゴシック" w:hint="eastAsia"/>
                <w:color w:val="000000" w:themeColor="text1"/>
                <w:kern w:val="0"/>
                <w:sz w:val="18"/>
                <w:szCs w:val="18"/>
              </w:rPr>
              <w:t>し</w:t>
            </w:r>
            <w:r w:rsidRPr="008D6630">
              <w:rPr>
                <w:rFonts w:ascii="ＭＳ ゴシック" w:eastAsia="ＭＳ ゴシック" w:hAnsi="ＭＳ ゴシック" w:cs="ＭＳ Ｐゴシック" w:hint="eastAsia"/>
                <w:color w:val="000000" w:themeColor="text1"/>
                <w:kern w:val="0"/>
                <w:sz w:val="18"/>
                <w:szCs w:val="18"/>
              </w:rPr>
              <w:t>た回答、</w:t>
            </w:r>
            <w:r>
              <w:rPr>
                <w:rFonts w:ascii="ＭＳ ゴシック" w:eastAsia="ＭＳ ゴシック" w:hAnsi="ＭＳ ゴシック" w:cs="ＭＳ Ｐゴシック" w:hint="eastAsia"/>
                <w:color w:val="000000" w:themeColor="text1"/>
                <w:kern w:val="0"/>
                <w:sz w:val="18"/>
                <w:szCs w:val="18"/>
              </w:rPr>
              <w:t>コンテンツフィルタによる</w:t>
            </w:r>
            <w:r w:rsidRPr="008D6630">
              <w:rPr>
                <w:rFonts w:ascii="ＭＳ ゴシック" w:eastAsia="ＭＳ ゴシック" w:hAnsi="ＭＳ ゴシック" w:cs="ＭＳ Ｐゴシック" w:hint="eastAsia"/>
                <w:color w:val="000000" w:themeColor="text1"/>
                <w:kern w:val="0"/>
                <w:sz w:val="18"/>
                <w:szCs w:val="18"/>
              </w:rPr>
              <w:t>入出力チェック</w:t>
            </w:r>
            <w:r>
              <w:rPr>
                <w:rFonts w:ascii="ＭＳ ゴシック" w:eastAsia="ＭＳ ゴシック" w:hAnsi="ＭＳ ゴシック" w:cs="ＭＳ Ｐゴシック" w:hint="eastAsia"/>
                <w:color w:val="000000" w:themeColor="text1"/>
                <w:kern w:val="0"/>
                <w:sz w:val="18"/>
                <w:szCs w:val="18"/>
              </w:rPr>
              <w:t>、さらなるチューニングパラメータ</w:t>
            </w:r>
            <w:r w:rsidRPr="008D6630">
              <w:rPr>
                <w:rFonts w:ascii="ＭＳ ゴシック" w:eastAsia="ＭＳ ゴシック" w:hAnsi="ＭＳ ゴシック" w:cs="ＭＳ Ｐゴシック" w:hint="eastAsia"/>
                <w:color w:val="000000" w:themeColor="text1"/>
                <w:kern w:val="0"/>
                <w:sz w:val="18"/>
                <w:szCs w:val="18"/>
              </w:rPr>
              <w:t>などの機能を追加で提案している</w:t>
            </w:r>
            <w:r>
              <w:rPr>
                <w:rFonts w:ascii="ＭＳ ゴシック" w:eastAsia="ＭＳ ゴシック" w:hAnsi="ＭＳ ゴシック" w:cs="ＭＳ Ｐゴシック" w:hint="eastAsia"/>
                <w:color w:val="000000" w:themeColor="text1"/>
                <w:kern w:val="0"/>
                <w:sz w:val="18"/>
                <w:szCs w:val="18"/>
              </w:rPr>
              <w:t>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4564B1E"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nil"/>
              <w:left w:val="nil"/>
              <w:bottom w:val="single" w:sz="4" w:space="0" w:color="auto"/>
              <w:right w:val="single" w:sz="4" w:space="0" w:color="auto"/>
            </w:tcBorders>
            <w:shd w:val="clear" w:color="auto" w:fill="auto"/>
            <w:noWrap/>
            <w:vAlign w:val="center"/>
            <w:hideMark/>
          </w:tcPr>
          <w:p w14:paraId="5D8CA16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nil"/>
              <w:left w:val="nil"/>
              <w:bottom w:val="single" w:sz="4" w:space="0" w:color="auto"/>
              <w:right w:val="single" w:sz="4" w:space="0" w:color="auto"/>
            </w:tcBorders>
            <w:shd w:val="clear" w:color="auto" w:fill="BFBFBF" w:themeFill="background1" w:themeFillShade="BF"/>
            <w:hideMark/>
          </w:tcPr>
          <w:p w14:paraId="7718CEA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0DBC952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16B3449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340C0E53" w14:textId="77777777" w:rsidTr="00646B4F">
        <w:trPr>
          <w:trHeight w:val="821"/>
        </w:trPr>
        <w:tc>
          <w:tcPr>
            <w:tcW w:w="446" w:type="dxa"/>
            <w:tcBorders>
              <w:top w:val="nil"/>
              <w:left w:val="single" w:sz="8" w:space="0" w:color="auto"/>
              <w:bottom w:val="nil"/>
              <w:right w:val="nil"/>
            </w:tcBorders>
            <w:shd w:val="clear" w:color="auto" w:fill="auto"/>
            <w:noWrap/>
            <w:vAlign w:val="center"/>
            <w:hideMark/>
          </w:tcPr>
          <w:p w14:paraId="2F7DC5B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single" w:sz="4" w:space="0" w:color="auto"/>
            </w:tcBorders>
            <w:shd w:val="clear" w:color="auto" w:fill="auto"/>
            <w:noWrap/>
            <w:vAlign w:val="center"/>
            <w:hideMark/>
          </w:tcPr>
          <w:p w14:paraId="0715DE1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6CF6A49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2.2.4</w:t>
            </w:r>
          </w:p>
        </w:tc>
        <w:tc>
          <w:tcPr>
            <w:tcW w:w="3384" w:type="dxa"/>
            <w:tcBorders>
              <w:top w:val="nil"/>
              <w:left w:val="nil"/>
              <w:bottom w:val="nil"/>
              <w:right w:val="single" w:sz="4" w:space="0" w:color="auto"/>
            </w:tcBorders>
            <w:shd w:val="clear" w:color="auto" w:fill="auto"/>
            <w:hideMark/>
          </w:tcPr>
          <w:p w14:paraId="4D1565E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「２．管理者UI」に示す各方針に沿った内容であり、具体的な提案</w:t>
            </w:r>
            <w:r>
              <w:rPr>
                <w:rFonts w:ascii="ＭＳ ゴシック" w:eastAsia="ＭＳ ゴシック" w:hAnsi="ＭＳ ゴシック" w:cs="ＭＳ Ｐゴシック" w:hint="eastAsia"/>
                <w:color w:val="000000" w:themeColor="text1"/>
                <w:kern w:val="0"/>
                <w:sz w:val="18"/>
                <w:szCs w:val="18"/>
              </w:rPr>
              <w:t>をしている</w:t>
            </w:r>
            <w:r w:rsidRPr="008D6630">
              <w:rPr>
                <w:rFonts w:ascii="ＭＳ ゴシック" w:eastAsia="ＭＳ ゴシック" w:hAnsi="ＭＳ ゴシック" w:cs="ＭＳ Ｐゴシック" w:hint="eastAsia"/>
                <w:color w:val="000000" w:themeColor="text1"/>
                <w:kern w:val="0"/>
                <w:sz w:val="18"/>
                <w:szCs w:val="18"/>
              </w:rPr>
              <w:t>か</w:t>
            </w:r>
            <w:r>
              <w:rPr>
                <w:rFonts w:ascii="ＭＳ ゴシック" w:eastAsia="ＭＳ ゴシック" w:hAnsi="ＭＳ ゴシック" w:cs="ＭＳ Ｐゴシック" w:hint="eastAsia"/>
                <w:color w:val="000000" w:themeColor="text1"/>
                <w:kern w:val="0"/>
                <w:sz w:val="18"/>
                <w:szCs w:val="18"/>
              </w:rPr>
              <w:t>。</w:t>
            </w:r>
          </w:p>
        </w:tc>
        <w:tc>
          <w:tcPr>
            <w:tcW w:w="1275" w:type="dxa"/>
            <w:tcBorders>
              <w:top w:val="nil"/>
              <w:left w:val="nil"/>
              <w:bottom w:val="nil"/>
              <w:right w:val="single" w:sz="4" w:space="0" w:color="auto"/>
            </w:tcBorders>
            <w:shd w:val="clear" w:color="auto" w:fill="auto"/>
            <w:noWrap/>
            <w:vAlign w:val="center"/>
            <w:hideMark/>
          </w:tcPr>
          <w:p w14:paraId="48F37DE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230" w:type="dxa"/>
            <w:tcBorders>
              <w:top w:val="nil"/>
              <w:left w:val="nil"/>
              <w:bottom w:val="single" w:sz="4" w:space="0" w:color="auto"/>
              <w:right w:val="single" w:sz="4" w:space="0" w:color="auto"/>
            </w:tcBorders>
            <w:shd w:val="clear" w:color="auto" w:fill="auto"/>
            <w:noWrap/>
            <w:vAlign w:val="center"/>
            <w:hideMark/>
          </w:tcPr>
          <w:p w14:paraId="4030D93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vAlign w:val="center"/>
            <w:hideMark/>
          </w:tcPr>
          <w:p w14:paraId="2D0AAAF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0D4E7DB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173A564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5337D713" w14:textId="77777777" w:rsidTr="00646B4F">
        <w:trPr>
          <w:trHeight w:val="821"/>
        </w:trPr>
        <w:tc>
          <w:tcPr>
            <w:tcW w:w="446" w:type="dxa"/>
            <w:tcBorders>
              <w:top w:val="nil"/>
              <w:left w:val="single" w:sz="8" w:space="0" w:color="auto"/>
              <w:bottom w:val="nil"/>
              <w:right w:val="nil"/>
            </w:tcBorders>
            <w:shd w:val="clear" w:color="auto" w:fill="auto"/>
            <w:noWrap/>
            <w:vAlign w:val="center"/>
            <w:hideMark/>
          </w:tcPr>
          <w:p w14:paraId="4D8E52A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nil"/>
              <w:right w:val="nil"/>
            </w:tcBorders>
            <w:shd w:val="clear" w:color="auto" w:fill="auto"/>
            <w:noWrap/>
            <w:vAlign w:val="center"/>
            <w:hideMark/>
          </w:tcPr>
          <w:p w14:paraId="6805BBF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F08D0C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2.2.5</w:t>
            </w:r>
          </w:p>
        </w:tc>
        <w:tc>
          <w:tcPr>
            <w:tcW w:w="3384" w:type="dxa"/>
            <w:tcBorders>
              <w:top w:val="single" w:sz="4" w:space="0" w:color="auto"/>
              <w:left w:val="nil"/>
              <w:bottom w:val="single" w:sz="4" w:space="0" w:color="auto"/>
              <w:right w:val="single" w:sz="4" w:space="0" w:color="auto"/>
            </w:tcBorders>
            <w:shd w:val="clear" w:color="auto" w:fill="auto"/>
            <w:hideMark/>
          </w:tcPr>
          <w:p w14:paraId="503DC77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「２．管理者UI」に示すもの以外に、</w:t>
            </w:r>
            <w:r>
              <w:rPr>
                <w:rFonts w:ascii="ＭＳ ゴシック" w:eastAsia="ＭＳ ゴシック" w:hAnsi="ＭＳ ゴシック" w:cs="ＭＳ Ｐゴシック" w:hint="eastAsia"/>
                <w:color w:val="000000" w:themeColor="text1"/>
                <w:kern w:val="0"/>
                <w:sz w:val="18"/>
                <w:szCs w:val="18"/>
              </w:rPr>
              <w:t>RAG辞書登録のログなど</w:t>
            </w:r>
            <w:r w:rsidRPr="008D6630">
              <w:rPr>
                <w:rFonts w:ascii="ＭＳ ゴシック" w:eastAsia="ＭＳ ゴシック" w:hAnsi="ＭＳ ゴシック" w:cs="ＭＳ Ｐゴシック" w:hint="eastAsia"/>
                <w:color w:val="000000" w:themeColor="text1"/>
                <w:kern w:val="0"/>
                <w:sz w:val="18"/>
                <w:szCs w:val="18"/>
              </w:rPr>
              <w:t>管理者にとって有用な機能を追加で提案している場合は加点する。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A1F62"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nil"/>
              <w:left w:val="nil"/>
              <w:bottom w:val="single" w:sz="4" w:space="0" w:color="auto"/>
              <w:right w:val="single" w:sz="4" w:space="0" w:color="auto"/>
            </w:tcBorders>
            <w:shd w:val="clear" w:color="auto" w:fill="auto"/>
            <w:noWrap/>
            <w:vAlign w:val="center"/>
            <w:hideMark/>
          </w:tcPr>
          <w:p w14:paraId="1E32D5C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nil"/>
              <w:left w:val="nil"/>
              <w:bottom w:val="single" w:sz="4" w:space="0" w:color="auto"/>
              <w:right w:val="single" w:sz="4" w:space="0" w:color="auto"/>
            </w:tcBorders>
            <w:shd w:val="clear" w:color="auto" w:fill="BFBFBF" w:themeFill="background1" w:themeFillShade="BF"/>
            <w:hideMark/>
          </w:tcPr>
          <w:p w14:paraId="1F412C8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225732E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0649AB2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6EFFCB64" w14:textId="77777777" w:rsidTr="00646B4F">
        <w:trPr>
          <w:trHeight w:val="821"/>
        </w:trPr>
        <w:tc>
          <w:tcPr>
            <w:tcW w:w="446" w:type="dxa"/>
            <w:tcBorders>
              <w:top w:val="nil"/>
              <w:left w:val="single" w:sz="8" w:space="0" w:color="auto"/>
              <w:bottom w:val="single" w:sz="4" w:space="0" w:color="auto"/>
              <w:right w:val="nil"/>
            </w:tcBorders>
            <w:shd w:val="clear" w:color="auto" w:fill="auto"/>
            <w:noWrap/>
            <w:vAlign w:val="center"/>
            <w:hideMark/>
          </w:tcPr>
          <w:p w14:paraId="2042E0E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46" w:type="dxa"/>
            <w:tcBorders>
              <w:top w:val="nil"/>
              <w:left w:val="single" w:sz="8" w:space="0" w:color="auto"/>
              <w:bottom w:val="single" w:sz="4" w:space="0" w:color="auto"/>
              <w:right w:val="single" w:sz="4" w:space="0" w:color="auto"/>
            </w:tcBorders>
            <w:shd w:val="clear" w:color="auto" w:fill="auto"/>
            <w:noWrap/>
            <w:vAlign w:val="center"/>
            <w:hideMark/>
          </w:tcPr>
          <w:p w14:paraId="40BBA29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7959410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2.2.6</w:t>
            </w:r>
          </w:p>
        </w:tc>
        <w:tc>
          <w:tcPr>
            <w:tcW w:w="3384" w:type="dxa"/>
            <w:tcBorders>
              <w:top w:val="nil"/>
              <w:left w:val="nil"/>
              <w:bottom w:val="single" w:sz="4" w:space="0" w:color="auto"/>
              <w:right w:val="single" w:sz="4" w:space="0" w:color="auto"/>
            </w:tcBorders>
            <w:shd w:val="clear" w:color="auto" w:fill="auto"/>
            <w:hideMark/>
          </w:tcPr>
          <w:p w14:paraId="7021E437" w14:textId="1517C276"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hint="eastAsia"/>
                <w:color w:val="000000" w:themeColor="text1"/>
                <w:sz w:val="18"/>
                <w:szCs w:val="18"/>
              </w:rPr>
              <w:t>「３．実現機能」に示す各方針に沿った内容であり、具体的な提案となっているか</w:t>
            </w:r>
            <w:r w:rsidR="00796C72">
              <w:rPr>
                <w:rFonts w:hint="eastAsia"/>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noWrap/>
            <w:vAlign w:val="center"/>
            <w:hideMark/>
          </w:tcPr>
          <w:p w14:paraId="5F3D174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230" w:type="dxa"/>
            <w:tcBorders>
              <w:top w:val="nil"/>
              <w:left w:val="nil"/>
              <w:bottom w:val="single" w:sz="4" w:space="0" w:color="auto"/>
              <w:right w:val="single" w:sz="4" w:space="0" w:color="auto"/>
            </w:tcBorders>
            <w:shd w:val="clear" w:color="auto" w:fill="auto"/>
            <w:noWrap/>
            <w:vAlign w:val="center"/>
            <w:hideMark/>
          </w:tcPr>
          <w:p w14:paraId="45B2DE0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vAlign w:val="center"/>
            <w:hideMark/>
          </w:tcPr>
          <w:p w14:paraId="79FC873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67DC063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7EE6956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4C44DD6E" w14:textId="77777777" w:rsidTr="00646B4F">
        <w:trPr>
          <w:trHeight w:val="1596"/>
        </w:trPr>
        <w:tc>
          <w:tcPr>
            <w:tcW w:w="446" w:type="dxa"/>
            <w:vMerge w:val="restart"/>
            <w:tcBorders>
              <w:top w:val="single" w:sz="4" w:space="0" w:color="auto"/>
              <w:left w:val="single" w:sz="8" w:space="0" w:color="auto"/>
              <w:right w:val="nil"/>
            </w:tcBorders>
            <w:shd w:val="clear" w:color="auto" w:fill="auto"/>
            <w:noWrap/>
            <w:vAlign w:val="center"/>
            <w:hideMark/>
          </w:tcPr>
          <w:p w14:paraId="662AB62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lastRenderedPageBreak/>
              <w:t xml:space="preserve">　</w:t>
            </w:r>
          </w:p>
        </w:tc>
        <w:tc>
          <w:tcPr>
            <w:tcW w:w="446" w:type="dxa"/>
            <w:vMerge w:val="restart"/>
            <w:tcBorders>
              <w:top w:val="single" w:sz="4" w:space="0" w:color="auto"/>
              <w:left w:val="single" w:sz="8" w:space="0" w:color="auto"/>
              <w:right w:val="single" w:sz="4" w:space="0" w:color="auto"/>
            </w:tcBorders>
            <w:shd w:val="clear" w:color="auto" w:fill="auto"/>
            <w:noWrap/>
            <w:vAlign w:val="center"/>
            <w:hideMark/>
          </w:tcPr>
          <w:p w14:paraId="0F9A2B7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28824A6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w:t>
            </w:r>
            <w:r>
              <w:rPr>
                <w:rFonts w:asciiTheme="minorEastAsia" w:eastAsiaTheme="minorEastAsia" w:hAnsiTheme="minorEastAsia" w:cs="ＭＳ Ｐゴシック" w:hint="eastAsia"/>
                <w:kern w:val="0"/>
                <w:sz w:val="18"/>
                <w:szCs w:val="18"/>
              </w:rPr>
              <w:t>7</w:t>
            </w:r>
          </w:p>
        </w:tc>
        <w:tc>
          <w:tcPr>
            <w:tcW w:w="3384" w:type="dxa"/>
            <w:tcBorders>
              <w:top w:val="single" w:sz="4" w:space="0" w:color="auto"/>
              <w:left w:val="nil"/>
              <w:bottom w:val="single" w:sz="4" w:space="0" w:color="auto"/>
              <w:right w:val="single" w:sz="4" w:space="0" w:color="auto"/>
            </w:tcBorders>
            <w:shd w:val="clear" w:color="auto" w:fill="auto"/>
            <w:hideMark/>
          </w:tcPr>
          <w:p w14:paraId="296D008D" w14:textId="77777777" w:rsidR="0081590C" w:rsidRPr="004D2093" w:rsidRDefault="0081590C" w:rsidP="00646B4F">
            <w:pPr>
              <w:jc w:val="left"/>
              <w:rPr>
                <w:rFonts w:asciiTheme="minorEastAsia" w:eastAsiaTheme="minorEastAsia" w:hAnsiTheme="minorEastAsia" w:cs="ＭＳ Ｐゴシック"/>
                <w:kern w:val="0"/>
                <w:sz w:val="18"/>
                <w:szCs w:val="18"/>
              </w:rPr>
            </w:pPr>
            <w:r w:rsidRPr="008D6630">
              <w:rPr>
                <w:rFonts w:hint="eastAsia"/>
                <w:color w:val="000000" w:themeColor="text1"/>
                <w:sz w:val="18"/>
                <w:szCs w:val="18"/>
              </w:rPr>
              <w:t xml:space="preserve">「３－２　</w:t>
            </w:r>
            <w:r w:rsidRPr="008D6630">
              <w:rPr>
                <w:rFonts w:hint="eastAsia"/>
                <w:color w:val="000000" w:themeColor="text1"/>
                <w:sz w:val="18"/>
                <w:szCs w:val="18"/>
              </w:rPr>
              <w:t>RAG</w:t>
            </w:r>
            <w:r w:rsidRPr="008D6630">
              <w:rPr>
                <w:rFonts w:hint="eastAsia"/>
                <w:color w:val="000000" w:themeColor="text1"/>
                <w:sz w:val="18"/>
                <w:szCs w:val="18"/>
              </w:rPr>
              <w:t>機能」「ＲＡＧ機能」「チューニングパラメータ」において、</w:t>
            </w:r>
            <w:r w:rsidRPr="008D6630">
              <w:rPr>
                <w:rFonts w:ascii="ＭＳ ゴシック" w:eastAsia="ＭＳ ゴシック" w:hAnsi="ＭＳ ゴシック" w:cs="ＭＳ Ｐゴシック" w:hint="eastAsia"/>
                <w:color w:val="000000" w:themeColor="text1"/>
                <w:kern w:val="0"/>
                <w:sz w:val="18"/>
                <w:szCs w:val="18"/>
              </w:rPr>
              <w:t>より有用なチューニングパラメータ等を多く提案しているか。また提案から除いたチューニングパラメータについて有用ではないことを説明している</w:t>
            </w:r>
            <w:r>
              <w:rPr>
                <w:rFonts w:ascii="ＭＳ ゴシック" w:eastAsia="ＭＳ ゴシック" w:hAnsi="ＭＳ ゴシック" w:cs="ＭＳ Ｐゴシック" w:hint="eastAsia"/>
                <w:color w:val="000000" w:themeColor="text1"/>
                <w:kern w:val="0"/>
                <w:sz w:val="18"/>
                <w:szCs w:val="18"/>
              </w:rPr>
              <w:t>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5BADE5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7CF17803"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hideMark/>
          </w:tcPr>
          <w:p w14:paraId="5696105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55FCA56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hideMark/>
          </w:tcPr>
          <w:p w14:paraId="5862402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27C84094" w14:textId="77777777" w:rsidTr="00646B4F">
        <w:trPr>
          <w:trHeight w:val="256"/>
        </w:trPr>
        <w:tc>
          <w:tcPr>
            <w:tcW w:w="446" w:type="dxa"/>
            <w:vMerge/>
            <w:tcBorders>
              <w:left w:val="single" w:sz="8" w:space="0" w:color="auto"/>
              <w:bottom w:val="nil"/>
              <w:right w:val="nil"/>
            </w:tcBorders>
            <w:shd w:val="clear" w:color="auto" w:fill="auto"/>
            <w:noWrap/>
            <w:vAlign w:val="center"/>
          </w:tcPr>
          <w:p w14:paraId="08EFB20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vMerge/>
            <w:tcBorders>
              <w:left w:val="single" w:sz="8" w:space="0" w:color="auto"/>
              <w:bottom w:val="nil"/>
              <w:right w:val="single" w:sz="4" w:space="0" w:color="auto"/>
            </w:tcBorders>
            <w:shd w:val="clear" w:color="auto" w:fill="auto"/>
            <w:noWrap/>
            <w:vAlign w:val="center"/>
          </w:tcPr>
          <w:p w14:paraId="6E8EAEE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2D8E2BB" w14:textId="77777777" w:rsidR="0081590C" w:rsidRPr="004D2093" w:rsidRDefault="0081590C" w:rsidP="00646B4F">
            <w:pPr>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2.2.</w:t>
            </w:r>
            <w:r>
              <w:rPr>
                <w:rFonts w:asciiTheme="minorEastAsia" w:eastAsiaTheme="minorEastAsia" w:hAnsiTheme="minorEastAsia" w:cs="ＭＳ Ｐゴシック" w:hint="eastAsia"/>
                <w:kern w:val="0"/>
                <w:sz w:val="18"/>
                <w:szCs w:val="18"/>
              </w:rPr>
              <w:t>8</w:t>
            </w:r>
          </w:p>
        </w:tc>
        <w:tc>
          <w:tcPr>
            <w:tcW w:w="3384" w:type="dxa"/>
            <w:tcBorders>
              <w:top w:val="single" w:sz="4" w:space="0" w:color="auto"/>
              <w:left w:val="nil"/>
              <w:bottom w:val="single" w:sz="4" w:space="0" w:color="auto"/>
              <w:right w:val="single" w:sz="4" w:space="0" w:color="auto"/>
            </w:tcBorders>
            <w:shd w:val="clear" w:color="auto" w:fill="auto"/>
          </w:tcPr>
          <w:p w14:paraId="057F01DE" w14:textId="77777777" w:rsidR="0081590C" w:rsidRPr="008D6630" w:rsidRDefault="0081590C" w:rsidP="00646B4F">
            <w:pPr>
              <w:jc w:val="left"/>
              <w:rPr>
                <w:color w:val="000000" w:themeColor="text1"/>
                <w:sz w:val="18"/>
                <w:szCs w:val="18"/>
              </w:rPr>
            </w:pPr>
            <w:r w:rsidRPr="008D6630">
              <w:rPr>
                <w:rFonts w:hint="eastAsia"/>
                <w:color w:val="000000" w:themeColor="text1"/>
                <w:sz w:val="18"/>
                <w:szCs w:val="18"/>
              </w:rPr>
              <w:t>「３－３　チャットログ機能」「チャットロギング」</w:t>
            </w:r>
            <w:r>
              <w:rPr>
                <w:rFonts w:hint="eastAsia"/>
                <w:color w:val="000000" w:themeColor="text1"/>
                <w:sz w:val="18"/>
                <w:szCs w:val="18"/>
              </w:rPr>
              <w:t>において、より有用な情報をロギングしているか。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7764B5" w14:textId="77777777" w:rsidR="0081590C" w:rsidRDefault="0081590C" w:rsidP="00646B4F">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235F6366" w14:textId="77777777" w:rsidR="0081590C" w:rsidRDefault="0081590C" w:rsidP="00646B4F">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tcPr>
          <w:p w14:paraId="1D750C69" w14:textId="77777777" w:rsidR="0081590C" w:rsidRPr="004D2093" w:rsidRDefault="0081590C" w:rsidP="00646B4F">
            <w:pPr>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2E69CF25" w14:textId="77777777" w:rsidR="0081590C" w:rsidRPr="004D2093" w:rsidRDefault="0081590C" w:rsidP="00646B4F">
            <w:pPr>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2C3C7E5B" w14:textId="77777777" w:rsidR="0081590C" w:rsidRPr="004D2093" w:rsidRDefault="0081590C" w:rsidP="00646B4F">
            <w:pPr>
              <w:jc w:val="left"/>
              <w:rPr>
                <w:rFonts w:asciiTheme="minorEastAsia" w:eastAsiaTheme="minorEastAsia" w:hAnsiTheme="minorEastAsia" w:cs="ＭＳ Ｐゴシック"/>
                <w:kern w:val="0"/>
                <w:sz w:val="18"/>
                <w:szCs w:val="18"/>
              </w:rPr>
            </w:pPr>
          </w:p>
        </w:tc>
      </w:tr>
      <w:tr w:rsidR="0081590C" w:rsidRPr="004D2093" w14:paraId="23B40623" w14:textId="77777777" w:rsidTr="00646B4F">
        <w:trPr>
          <w:trHeight w:val="1109"/>
        </w:trPr>
        <w:tc>
          <w:tcPr>
            <w:tcW w:w="446" w:type="dxa"/>
            <w:tcBorders>
              <w:top w:val="nil"/>
              <w:left w:val="single" w:sz="8" w:space="0" w:color="auto"/>
              <w:bottom w:val="nil"/>
              <w:right w:val="nil"/>
            </w:tcBorders>
            <w:shd w:val="clear" w:color="auto" w:fill="auto"/>
            <w:noWrap/>
            <w:vAlign w:val="center"/>
          </w:tcPr>
          <w:p w14:paraId="4862273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nil"/>
              <w:right w:val="single" w:sz="4" w:space="0" w:color="auto"/>
            </w:tcBorders>
            <w:shd w:val="clear" w:color="auto" w:fill="auto"/>
            <w:noWrap/>
            <w:vAlign w:val="center"/>
          </w:tcPr>
          <w:p w14:paraId="78880ED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16AE83C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2.2.9</w:t>
            </w:r>
          </w:p>
        </w:tc>
        <w:tc>
          <w:tcPr>
            <w:tcW w:w="3384" w:type="dxa"/>
            <w:tcBorders>
              <w:top w:val="single" w:sz="4" w:space="0" w:color="auto"/>
              <w:left w:val="nil"/>
              <w:bottom w:val="single" w:sz="4" w:space="0" w:color="auto"/>
              <w:right w:val="single" w:sz="4" w:space="0" w:color="auto"/>
            </w:tcBorders>
            <w:shd w:val="clear" w:color="auto" w:fill="auto"/>
          </w:tcPr>
          <w:p w14:paraId="4003621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hint="eastAsia"/>
                <w:color w:val="000000" w:themeColor="text1"/>
                <w:sz w:val="18"/>
                <w:szCs w:val="18"/>
              </w:rPr>
              <w:t>「３－３　チャットログ機能」「チャットロギング」</w:t>
            </w:r>
            <w:r>
              <w:rPr>
                <w:rFonts w:hint="eastAsia"/>
                <w:color w:val="000000" w:themeColor="text1"/>
                <w:sz w:val="18"/>
                <w:szCs w:val="18"/>
              </w:rPr>
              <w:t>において、</w:t>
            </w:r>
            <w:r w:rsidRPr="008D6630">
              <w:rPr>
                <w:rFonts w:hint="eastAsia"/>
                <w:color w:val="000000" w:themeColor="text1"/>
                <w:sz w:val="18"/>
                <w:szCs w:val="18"/>
              </w:rPr>
              <w:t>RAG</w:t>
            </w:r>
            <w:r w:rsidRPr="008D6630">
              <w:rPr>
                <w:rFonts w:hint="eastAsia"/>
                <w:color w:val="000000" w:themeColor="text1"/>
                <w:sz w:val="18"/>
                <w:szCs w:val="18"/>
              </w:rPr>
              <w:t>機能におけるロギングに</w:t>
            </w:r>
            <w:r>
              <w:rPr>
                <w:rFonts w:hint="eastAsia"/>
                <w:color w:val="000000" w:themeColor="text1"/>
                <w:sz w:val="18"/>
                <w:szCs w:val="18"/>
              </w:rPr>
              <w:t>ついて</w:t>
            </w:r>
            <w:r w:rsidRPr="008D6630">
              <w:rPr>
                <w:rFonts w:hint="eastAsia"/>
                <w:color w:val="000000" w:themeColor="text1"/>
                <w:sz w:val="18"/>
                <w:szCs w:val="18"/>
              </w:rPr>
              <w:t>、ログ量低減のための、</w:t>
            </w:r>
            <w:r w:rsidRPr="008D6630">
              <w:rPr>
                <w:rFonts w:ascii="ＭＳ ゴシック" w:eastAsia="ＭＳ ゴシック" w:hAnsi="ＭＳ ゴシック" w:cs="ＭＳ Ｐゴシック" w:hint="eastAsia"/>
                <w:color w:val="000000" w:themeColor="text1"/>
                <w:kern w:val="0"/>
                <w:sz w:val="18"/>
                <w:szCs w:val="18"/>
              </w:rPr>
              <w:t>より有効な提案がなされている</w:t>
            </w:r>
            <w:r>
              <w:rPr>
                <w:rFonts w:ascii="ＭＳ ゴシック" w:eastAsia="ＭＳ ゴシック" w:hAnsi="ＭＳ ゴシック" w:cs="ＭＳ Ｐゴシック" w:hint="eastAsia"/>
                <w:color w:val="000000" w:themeColor="text1"/>
                <w:kern w:val="0"/>
                <w:sz w:val="18"/>
                <w:szCs w:val="18"/>
              </w:rPr>
              <w:t>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D791B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54FD95C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tcPr>
          <w:p w14:paraId="1F6903D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1AC5EAB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35CA0F2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51342020" w14:textId="77777777" w:rsidTr="00646B4F">
        <w:trPr>
          <w:trHeight w:val="1109"/>
        </w:trPr>
        <w:tc>
          <w:tcPr>
            <w:tcW w:w="446" w:type="dxa"/>
            <w:tcBorders>
              <w:top w:val="nil"/>
              <w:left w:val="single" w:sz="8" w:space="0" w:color="auto"/>
              <w:bottom w:val="nil"/>
              <w:right w:val="nil"/>
            </w:tcBorders>
            <w:shd w:val="clear" w:color="auto" w:fill="auto"/>
            <w:noWrap/>
            <w:vAlign w:val="center"/>
          </w:tcPr>
          <w:p w14:paraId="4C5C44A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nil"/>
              <w:right w:val="single" w:sz="4" w:space="0" w:color="auto"/>
            </w:tcBorders>
            <w:shd w:val="clear" w:color="auto" w:fill="auto"/>
            <w:noWrap/>
            <w:vAlign w:val="center"/>
          </w:tcPr>
          <w:p w14:paraId="0AC3AA7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F70711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2.2.10</w:t>
            </w:r>
          </w:p>
        </w:tc>
        <w:tc>
          <w:tcPr>
            <w:tcW w:w="3384" w:type="dxa"/>
            <w:tcBorders>
              <w:top w:val="single" w:sz="4" w:space="0" w:color="auto"/>
              <w:left w:val="nil"/>
              <w:bottom w:val="single" w:sz="4" w:space="0" w:color="auto"/>
              <w:right w:val="single" w:sz="4" w:space="0" w:color="auto"/>
            </w:tcBorders>
            <w:shd w:val="clear" w:color="auto" w:fill="auto"/>
          </w:tcPr>
          <w:p w14:paraId="67AFB74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hint="eastAsia"/>
                <w:color w:val="000000" w:themeColor="text1"/>
                <w:sz w:val="18"/>
                <w:szCs w:val="18"/>
              </w:rPr>
              <w:t>「３．実現機能」</w:t>
            </w:r>
            <w:r w:rsidRPr="008D6630">
              <w:rPr>
                <w:rFonts w:ascii="ＭＳ ゴシック" w:eastAsia="ＭＳ ゴシック" w:hAnsi="ＭＳ ゴシック" w:cs="ＭＳ Ｐゴシック" w:hint="eastAsia"/>
                <w:color w:val="000000" w:themeColor="text1"/>
                <w:kern w:val="0"/>
                <w:sz w:val="18"/>
                <w:szCs w:val="18"/>
              </w:rPr>
              <w:t>に示すもの以外に、利用者にとって有用な機能を追加で提案している</w:t>
            </w:r>
            <w:r>
              <w:rPr>
                <w:rFonts w:ascii="ＭＳ ゴシック" w:eastAsia="ＭＳ ゴシック" w:hAnsi="ＭＳ ゴシック" w:cs="ＭＳ Ｐゴシック" w:hint="eastAsia"/>
                <w:color w:val="000000" w:themeColor="text1"/>
                <w:kern w:val="0"/>
                <w:sz w:val="18"/>
                <w:szCs w:val="18"/>
              </w:rPr>
              <w:t>か</w:t>
            </w:r>
            <w:r w:rsidRPr="008D6630">
              <w:rPr>
                <w:rFonts w:ascii="ＭＳ ゴシック" w:eastAsia="ＭＳ ゴシック" w:hAnsi="ＭＳ ゴシック" w:cs="ＭＳ Ｐゴシック" w:hint="eastAsia"/>
                <w:color w:val="000000" w:themeColor="text1"/>
                <w:kern w:val="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18026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32105CE"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tcPr>
          <w:p w14:paraId="64E8884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47BFE5F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27E682C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65D0EF67" w14:textId="77777777" w:rsidTr="00646B4F">
        <w:trPr>
          <w:trHeight w:val="1109"/>
        </w:trPr>
        <w:tc>
          <w:tcPr>
            <w:tcW w:w="446" w:type="dxa"/>
            <w:tcBorders>
              <w:top w:val="nil"/>
              <w:left w:val="single" w:sz="8" w:space="0" w:color="auto"/>
              <w:bottom w:val="nil"/>
              <w:right w:val="nil"/>
            </w:tcBorders>
            <w:shd w:val="clear" w:color="auto" w:fill="auto"/>
            <w:noWrap/>
            <w:vAlign w:val="center"/>
          </w:tcPr>
          <w:p w14:paraId="57C153E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nil"/>
              <w:right w:val="single" w:sz="4" w:space="0" w:color="auto"/>
            </w:tcBorders>
            <w:shd w:val="clear" w:color="auto" w:fill="auto"/>
            <w:noWrap/>
            <w:vAlign w:val="center"/>
          </w:tcPr>
          <w:p w14:paraId="2EBD7EF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6BBC73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2.2.11</w:t>
            </w:r>
          </w:p>
        </w:tc>
        <w:tc>
          <w:tcPr>
            <w:tcW w:w="3384" w:type="dxa"/>
            <w:tcBorders>
              <w:top w:val="single" w:sz="4" w:space="0" w:color="auto"/>
              <w:left w:val="nil"/>
              <w:bottom w:val="single" w:sz="4" w:space="0" w:color="auto"/>
              <w:right w:val="single" w:sz="4" w:space="0" w:color="auto"/>
            </w:tcBorders>
            <w:shd w:val="clear" w:color="auto" w:fill="auto"/>
          </w:tcPr>
          <w:p w14:paraId="5CD6060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hint="eastAsia"/>
                <w:color w:val="000000" w:themeColor="text1"/>
                <w:sz w:val="18"/>
                <w:szCs w:val="18"/>
              </w:rPr>
              <w:t>「４．管理者</w:t>
            </w:r>
            <w:r w:rsidRPr="008D6630">
              <w:rPr>
                <w:rFonts w:hint="eastAsia"/>
                <w:color w:val="000000" w:themeColor="text1"/>
                <w:sz w:val="18"/>
                <w:szCs w:val="18"/>
              </w:rPr>
              <w:t>UI</w:t>
            </w:r>
            <w:r w:rsidRPr="008D6630">
              <w:rPr>
                <w:rFonts w:hint="eastAsia"/>
                <w:color w:val="000000" w:themeColor="text1"/>
                <w:sz w:val="18"/>
                <w:szCs w:val="18"/>
              </w:rPr>
              <w:t>（</w:t>
            </w:r>
            <w:r>
              <w:rPr>
                <w:rFonts w:hint="eastAsia"/>
                <w:color w:val="000000" w:themeColor="text1"/>
                <w:sz w:val="18"/>
                <w:szCs w:val="18"/>
              </w:rPr>
              <w:t>分析評価系</w:t>
            </w:r>
            <w:r w:rsidRPr="008D6630">
              <w:rPr>
                <w:rFonts w:hint="eastAsia"/>
                <w:color w:val="000000" w:themeColor="text1"/>
                <w:sz w:val="18"/>
                <w:szCs w:val="18"/>
              </w:rPr>
              <w:t>）」に示す各方針に沿った内容であり、具体的な提案となっているか</w:t>
            </w:r>
            <w:r>
              <w:rPr>
                <w:rFonts w:hint="eastAsia"/>
                <w:color w:val="000000" w:themeColor="text1"/>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B34412"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0D47191E"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vAlign w:val="center"/>
          </w:tcPr>
          <w:p w14:paraId="7B9B5EA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128BF75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1E9C1B5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0D3E85FB" w14:textId="77777777" w:rsidTr="00646B4F">
        <w:trPr>
          <w:trHeight w:val="1109"/>
        </w:trPr>
        <w:tc>
          <w:tcPr>
            <w:tcW w:w="446" w:type="dxa"/>
            <w:tcBorders>
              <w:top w:val="nil"/>
              <w:left w:val="single" w:sz="8" w:space="0" w:color="auto"/>
              <w:bottom w:val="nil"/>
              <w:right w:val="nil"/>
            </w:tcBorders>
            <w:shd w:val="clear" w:color="auto" w:fill="auto"/>
            <w:noWrap/>
            <w:vAlign w:val="center"/>
          </w:tcPr>
          <w:p w14:paraId="1B7D41B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nil"/>
              <w:right w:val="single" w:sz="4" w:space="0" w:color="auto"/>
            </w:tcBorders>
            <w:shd w:val="clear" w:color="auto" w:fill="auto"/>
            <w:noWrap/>
            <w:vAlign w:val="center"/>
          </w:tcPr>
          <w:p w14:paraId="2F4F20F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9B1480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2,2,12</w:t>
            </w:r>
          </w:p>
        </w:tc>
        <w:tc>
          <w:tcPr>
            <w:tcW w:w="3384" w:type="dxa"/>
            <w:tcBorders>
              <w:top w:val="single" w:sz="4" w:space="0" w:color="auto"/>
              <w:left w:val="nil"/>
              <w:bottom w:val="single" w:sz="4" w:space="0" w:color="auto"/>
              <w:right w:val="single" w:sz="4" w:space="0" w:color="auto"/>
            </w:tcBorders>
            <w:shd w:val="clear" w:color="auto" w:fill="auto"/>
          </w:tcPr>
          <w:p w14:paraId="7124FE45" w14:textId="1AC2917B" w:rsidR="0081590C" w:rsidRPr="00646B4F" w:rsidRDefault="0081590C" w:rsidP="00646B4F">
            <w:pPr>
              <w:widowControl/>
              <w:jc w:val="left"/>
              <w:rPr>
                <w:color w:val="000000" w:themeColor="text1"/>
                <w:sz w:val="18"/>
                <w:szCs w:val="18"/>
              </w:rPr>
            </w:pPr>
            <w:r w:rsidRPr="008D6630">
              <w:rPr>
                <w:rFonts w:hint="eastAsia"/>
                <w:color w:val="000000" w:themeColor="text1"/>
                <w:sz w:val="18"/>
                <w:szCs w:val="18"/>
              </w:rPr>
              <w:t>「４－１　コスト分析</w:t>
            </w:r>
            <w:r>
              <w:rPr>
                <w:rFonts w:hint="eastAsia"/>
                <w:color w:val="000000" w:themeColor="text1"/>
                <w:sz w:val="18"/>
                <w:szCs w:val="18"/>
              </w:rPr>
              <w:t>UI</w:t>
            </w:r>
            <w:r w:rsidRPr="008D6630">
              <w:rPr>
                <w:rFonts w:hint="eastAsia"/>
                <w:color w:val="000000" w:themeColor="text1"/>
                <w:sz w:val="18"/>
                <w:szCs w:val="18"/>
              </w:rPr>
              <w:t>」において、実現方法が各方針に沿った内容であり、</w:t>
            </w:r>
            <w:r w:rsidRPr="004C173A">
              <w:rPr>
                <w:rFonts w:hint="eastAsia"/>
                <w:color w:val="000000" w:themeColor="text1"/>
                <w:sz w:val="18"/>
                <w:szCs w:val="18"/>
              </w:rPr>
              <w:t>Azure</w:t>
            </w:r>
            <w:r w:rsidRPr="004C173A">
              <w:rPr>
                <w:rFonts w:hint="eastAsia"/>
                <w:color w:val="000000" w:themeColor="text1"/>
                <w:sz w:val="18"/>
                <w:szCs w:val="18"/>
              </w:rPr>
              <w:t>の機能</w:t>
            </w:r>
            <w:r>
              <w:rPr>
                <w:rFonts w:hint="eastAsia"/>
                <w:color w:val="000000" w:themeColor="text1"/>
                <w:sz w:val="18"/>
                <w:szCs w:val="18"/>
              </w:rPr>
              <w:t>や</w:t>
            </w:r>
            <w:proofErr w:type="spellStart"/>
            <w:r>
              <w:rPr>
                <w:rFonts w:hint="eastAsia"/>
                <w:color w:val="000000" w:themeColor="text1"/>
                <w:sz w:val="18"/>
                <w:szCs w:val="18"/>
              </w:rPr>
              <w:t>PowerBI</w:t>
            </w:r>
            <w:proofErr w:type="spellEnd"/>
            <w:r>
              <w:rPr>
                <w:rFonts w:hint="eastAsia"/>
                <w:color w:val="000000" w:themeColor="text1"/>
                <w:sz w:val="18"/>
                <w:szCs w:val="18"/>
              </w:rPr>
              <w:t>などの</w:t>
            </w:r>
            <w:r w:rsidRPr="008D6630">
              <w:rPr>
                <w:rFonts w:hint="eastAsia"/>
                <w:color w:val="000000" w:themeColor="text1"/>
                <w:sz w:val="18"/>
                <w:szCs w:val="18"/>
              </w:rPr>
              <w:t>分析基盤を利用することでよりスクラッチ開発が少なく機能拡張性の高い提案となっている</w:t>
            </w:r>
            <w:r w:rsidR="00796C72">
              <w:rPr>
                <w:rFonts w:hint="eastAsia"/>
                <w:color w:val="000000" w:themeColor="text1"/>
                <w:sz w:val="18"/>
                <w:szCs w:val="18"/>
              </w:rPr>
              <w:t>か。</w:t>
            </w:r>
            <w:r>
              <w:rPr>
                <w:rFonts w:hint="eastAsia"/>
                <w:color w:val="000000" w:themeColor="text1"/>
                <w:sz w:val="18"/>
                <w:szCs w:val="18"/>
              </w:rPr>
              <w:t>また、「</w:t>
            </w:r>
            <w:r w:rsidRPr="00B44C35">
              <w:rPr>
                <w:rFonts w:hint="eastAsia"/>
                <w:color w:val="000000" w:themeColor="text1"/>
                <w:sz w:val="18"/>
                <w:szCs w:val="18"/>
              </w:rPr>
              <w:t>コスト分析時に、使用したトークン数、ストレージ数などで按分されたコストが組織ごとに集計できること</w:t>
            </w:r>
            <w:r>
              <w:rPr>
                <w:rFonts w:hint="eastAsia"/>
                <w:color w:val="000000" w:themeColor="text1"/>
                <w:sz w:val="18"/>
                <w:szCs w:val="18"/>
              </w:rPr>
              <w:t>」が望ましい点について、より沿った提案である場合、また、さらに有用な提案</w:t>
            </w:r>
            <w:r w:rsidR="00796C72">
              <w:rPr>
                <w:rFonts w:hint="eastAsia"/>
                <w:color w:val="000000" w:themeColor="text1"/>
                <w:sz w:val="18"/>
                <w:szCs w:val="18"/>
              </w:rPr>
              <w:t>となっているか</w:t>
            </w:r>
            <w:r>
              <w:rPr>
                <w:rFonts w:hint="eastAsia"/>
                <w:color w:val="000000" w:themeColor="text1"/>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3B931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0F86436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tcPr>
          <w:p w14:paraId="2CD497CB"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72D0044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31405D0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1A5A51D4" w14:textId="77777777" w:rsidTr="00646B4F">
        <w:trPr>
          <w:trHeight w:val="1109"/>
        </w:trPr>
        <w:tc>
          <w:tcPr>
            <w:tcW w:w="446" w:type="dxa"/>
            <w:tcBorders>
              <w:top w:val="nil"/>
              <w:left w:val="single" w:sz="8" w:space="0" w:color="auto"/>
              <w:right w:val="nil"/>
            </w:tcBorders>
            <w:shd w:val="clear" w:color="auto" w:fill="auto"/>
            <w:noWrap/>
            <w:vAlign w:val="center"/>
          </w:tcPr>
          <w:p w14:paraId="32A6A1E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right w:val="single" w:sz="4" w:space="0" w:color="auto"/>
            </w:tcBorders>
            <w:shd w:val="clear" w:color="auto" w:fill="auto"/>
            <w:noWrap/>
            <w:vAlign w:val="center"/>
          </w:tcPr>
          <w:p w14:paraId="3D9D41A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4ED7D3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2.2.13</w:t>
            </w:r>
          </w:p>
        </w:tc>
        <w:tc>
          <w:tcPr>
            <w:tcW w:w="3384" w:type="dxa"/>
            <w:tcBorders>
              <w:top w:val="single" w:sz="4" w:space="0" w:color="auto"/>
              <w:left w:val="nil"/>
              <w:bottom w:val="single" w:sz="4" w:space="0" w:color="auto"/>
              <w:right w:val="single" w:sz="4" w:space="0" w:color="auto"/>
            </w:tcBorders>
            <w:shd w:val="clear" w:color="auto" w:fill="auto"/>
          </w:tcPr>
          <w:p w14:paraId="35EA5C83" w14:textId="27078DD2"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「４－２　効果評価UI」において、実現方法が各方針に沿った内容であり、</w:t>
            </w:r>
            <w:r w:rsidRPr="004C173A">
              <w:rPr>
                <w:rFonts w:hint="eastAsia"/>
                <w:color w:val="000000" w:themeColor="text1"/>
                <w:sz w:val="18"/>
                <w:szCs w:val="18"/>
              </w:rPr>
              <w:t>Azure</w:t>
            </w:r>
            <w:r w:rsidRPr="004C173A">
              <w:rPr>
                <w:rFonts w:hint="eastAsia"/>
                <w:color w:val="000000" w:themeColor="text1"/>
                <w:sz w:val="18"/>
                <w:szCs w:val="18"/>
              </w:rPr>
              <w:t>の機能</w:t>
            </w:r>
            <w:r>
              <w:rPr>
                <w:rFonts w:hint="eastAsia"/>
                <w:color w:val="000000" w:themeColor="text1"/>
                <w:sz w:val="18"/>
                <w:szCs w:val="18"/>
              </w:rPr>
              <w:t>や</w:t>
            </w:r>
            <w:proofErr w:type="spellStart"/>
            <w:r>
              <w:rPr>
                <w:rFonts w:hint="eastAsia"/>
                <w:color w:val="000000" w:themeColor="text1"/>
                <w:sz w:val="18"/>
                <w:szCs w:val="18"/>
              </w:rPr>
              <w:t>PowerBI</w:t>
            </w:r>
            <w:proofErr w:type="spellEnd"/>
            <w:r>
              <w:rPr>
                <w:rFonts w:hint="eastAsia"/>
                <w:color w:val="000000" w:themeColor="text1"/>
                <w:sz w:val="18"/>
                <w:szCs w:val="18"/>
              </w:rPr>
              <w:t>など</w:t>
            </w:r>
            <w:r w:rsidRPr="008D6630">
              <w:rPr>
                <w:rFonts w:ascii="ＭＳ ゴシック" w:eastAsia="ＭＳ ゴシック" w:hAnsi="ＭＳ ゴシック" w:cs="ＭＳ Ｐゴシック" w:hint="eastAsia"/>
                <w:color w:val="000000" w:themeColor="text1"/>
                <w:kern w:val="0"/>
                <w:sz w:val="18"/>
                <w:szCs w:val="18"/>
              </w:rPr>
              <w:t>既存の機能・基盤を利用することでよりスクラッチ開発が少なく機能拡張性の高い提案となっている</w:t>
            </w:r>
            <w:r w:rsidR="00796C72">
              <w:rPr>
                <w:rFonts w:ascii="ＭＳ ゴシック" w:eastAsia="ＭＳ ゴシック" w:hAnsi="ＭＳ ゴシック" w:cs="ＭＳ Ｐゴシック" w:hint="eastAsia"/>
                <w:color w:val="000000" w:themeColor="text1"/>
                <w:kern w:val="0"/>
                <w:sz w:val="18"/>
                <w:szCs w:val="18"/>
              </w:rPr>
              <w:t>か</w:t>
            </w:r>
            <w:r>
              <w:rPr>
                <w:rFonts w:ascii="ＭＳ ゴシック" w:eastAsia="ＭＳ ゴシック" w:hAnsi="ＭＳ ゴシック" w:cs="ＭＳ Ｐゴシック" w:hint="eastAsia"/>
                <w:color w:val="000000" w:themeColor="text1"/>
                <w:kern w:val="0"/>
                <w:sz w:val="18"/>
                <w:szCs w:val="18"/>
              </w:rPr>
              <w:t>。</w:t>
            </w:r>
            <w:r>
              <w:rPr>
                <w:rFonts w:hint="eastAsia"/>
                <w:color w:val="000000" w:themeColor="text1"/>
                <w:sz w:val="18"/>
                <w:szCs w:val="18"/>
              </w:rPr>
              <w:t>また、「</w:t>
            </w:r>
            <w:r w:rsidRPr="00B44C35">
              <w:rPr>
                <w:rFonts w:hint="eastAsia"/>
                <w:color w:val="000000" w:themeColor="text1"/>
                <w:sz w:val="18"/>
                <w:szCs w:val="18"/>
              </w:rPr>
              <w:t>次の観点からの効果評価を可能とすること</w:t>
            </w:r>
            <w:r>
              <w:rPr>
                <w:rFonts w:hint="eastAsia"/>
                <w:color w:val="000000" w:themeColor="text1"/>
                <w:sz w:val="18"/>
                <w:szCs w:val="18"/>
              </w:rPr>
              <w:t>」が望ましい点について、より沿った提案である場合、また、さらに有用な提案</w:t>
            </w:r>
            <w:r w:rsidR="00796C72">
              <w:rPr>
                <w:rFonts w:hint="eastAsia"/>
                <w:color w:val="000000" w:themeColor="text1"/>
                <w:sz w:val="18"/>
                <w:szCs w:val="18"/>
              </w:rPr>
              <w:t>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EBCEC6"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368832E"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tcPr>
          <w:p w14:paraId="1B7D624A"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34307DE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435B22F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162A896E" w14:textId="77777777" w:rsidTr="00646B4F">
        <w:trPr>
          <w:trHeight w:val="1109"/>
        </w:trPr>
        <w:tc>
          <w:tcPr>
            <w:tcW w:w="446" w:type="dxa"/>
            <w:tcBorders>
              <w:top w:val="nil"/>
              <w:left w:val="single" w:sz="8" w:space="0" w:color="auto"/>
              <w:bottom w:val="single" w:sz="4" w:space="0" w:color="auto"/>
              <w:right w:val="nil"/>
            </w:tcBorders>
            <w:shd w:val="clear" w:color="auto" w:fill="auto"/>
            <w:noWrap/>
            <w:vAlign w:val="center"/>
          </w:tcPr>
          <w:p w14:paraId="1601E68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46" w:type="dxa"/>
            <w:tcBorders>
              <w:top w:val="nil"/>
              <w:left w:val="single" w:sz="8" w:space="0" w:color="auto"/>
              <w:bottom w:val="single" w:sz="4" w:space="0" w:color="auto"/>
              <w:right w:val="single" w:sz="4" w:space="0" w:color="auto"/>
            </w:tcBorders>
            <w:shd w:val="clear" w:color="auto" w:fill="auto"/>
            <w:noWrap/>
            <w:vAlign w:val="center"/>
          </w:tcPr>
          <w:p w14:paraId="61F622A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A9B8D4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2.2.14</w:t>
            </w:r>
          </w:p>
        </w:tc>
        <w:tc>
          <w:tcPr>
            <w:tcW w:w="3384" w:type="dxa"/>
            <w:tcBorders>
              <w:top w:val="single" w:sz="4" w:space="0" w:color="auto"/>
              <w:left w:val="nil"/>
              <w:bottom w:val="single" w:sz="4" w:space="0" w:color="auto"/>
              <w:right w:val="single" w:sz="4" w:space="0" w:color="auto"/>
            </w:tcBorders>
            <w:shd w:val="clear" w:color="auto" w:fill="auto"/>
          </w:tcPr>
          <w:p w14:paraId="7C8789E5"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hint="eastAsia"/>
                <w:color w:val="000000" w:themeColor="text1"/>
                <w:sz w:val="18"/>
                <w:szCs w:val="18"/>
              </w:rPr>
              <w:t>「４．管理者</w:t>
            </w:r>
            <w:r w:rsidRPr="008D6630">
              <w:rPr>
                <w:rFonts w:hint="eastAsia"/>
                <w:color w:val="000000" w:themeColor="text1"/>
                <w:sz w:val="18"/>
                <w:szCs w:val="18"/>
              </w:rPr>
              <w:t>UI</w:t>
            </w:r>
            <w:r w:rsidRPr="008D6630">
              <w:rPr>
                <w:rFonts w:hint="eastAsia"/>
                <w:color w:val="000000" w:themeColor="text1"/>
                <w:sz w:val="18"/>
                <w:szCs w:val="18"/>
              </w:rPr>
              <w:t>（</w:t>
            </w:r>
            <w:r>
              <w:rPr>
                <w:rFonts w:hint="eastAsia"/>
                <w:color w:val="000000" w:themeColor="text1"/>
                <w:sz w:val="18"/>
                <w:szCs w:val="18"/>
              </w:rPr>
              <w:t>分析評価系</w:t>
            </w:r>
            <w:r w:rsidRPr="008D6630">
              <w:rPr>
                <w:rFonts w:hint="eastAsia"/>
                <w:color w:val="000000" w:themeColor="text1"/>
                <w:sz w:val="18"/>
                <w:szCs w:val="18"/>
              </w:rPr>
              <w:t>）」</w:t>
            </w:r>
            <w:r w:rsidRPr="008D6630">
              <w:rPr>
                <w:rFonts w:ascii="ＭＳ ゴシック" w:eastAsia="ＭＳ ゴシック" w:hAnsi="ＭＳ ゴシック" w:cs="ＭＳ Ｐゴシック" w:hint="eastAsia"/>
                <w:color w:val="000000" w:themeColor="text1"/>
                <w:kern w:val="0"/>
                <w:sz w:val="18"/>
                <w:szCs w:val="18"/>
              </w:rPr>
              <w:t>に示すもの以外に、管理者にとって有用な機能を追加で提案している</w:t>
            </w:r>
            <w:r>
              <w:rPr>
                <w:rFonts w:ascii="ＭＳ ゴシック" w:eastAsia="ＭＳ ゴシック" w:hAnsi="ＭＳ ゴシック" w:cs="ＭＳ Ｐゴシック" w:hint="eastAsia"/>
                <w:color w:val="000000" w:themeColor="text1"/>
                <w:kern w:val="0"/>
                <w:sz w:val="18"/>
                <w:szCs w:val="18"/>
              </w:rPr>
              <w:t>か</w:t>
            </w:r>
            <w:r w:rsidRPr="008D6630">
              <w:rPr>
                <w:rFonts w:ascii="ＭＳ ゴシック" w:eastAsia="ＭＳ ゴシック" w:hAnsi="ＭＳ ゴシック" w:cs="ＭＳ Ｐゴシック" w:hint="eastAsia"/>
                <w:color w:val="000000" w:themeColor="text1"/>
                <w:kern w:val="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C223BA"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10E19B6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000000" w:fill="C0C0C0"/>
            <w:vAlign w:val="center"/>
          </w:tcPr>
          <w:p w14:paraId="3A1433A9"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340EA16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3053B3E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bl>
    <w:p w14:paraId="78E6FDE0" w14:textId="77777777" w:rsidR="0081590C" w:rsidRDefault="0081590C" w:rsidP="0081590C">
      <w:pPr>
        <w:rPr>
          <w:rFonts w:asciiTheme="minorEastAsia" w:eastAsiaTheme="minorEastAsia" w:hAnsiTheme="minorEastAsia"/>
        </w:rPr>
      </w:pPr>
    </w:p>
    <w:p w14:paraId="50A66E10" w14:textId="77777777" w:rsidR="0081590C" w:rsidRDefault="0081590C" w:rsidP="0081590C">
      <w:pPr>
        <w:widowControl/>
        <w:jc w:val="left"/>
        <w:rPr>
          <w:rFonts w:asciiTheme="minorEastAsia" w:eastAsiaTheme="minorEastAsia" w:hAnsiTheme="minorEastAsia"/>
        </w:rPr>
      </w:pPr>
      <w:r>
        <w:rPr>
          <w:rFonts w:asciiTheme="minorEastAsia" w:eastAsiaTheme="minorEastAsia" w:hAnsiTheme="minorEastAsia"/>
        </w:rPr>
        <w:br w:type="page"/>
      </w:r>
    </w:p>
    <w:p w14:paraId="1BD9470A" w14:textId="77777777" w:rsidR="0081590C" w:rsidRPr="004D2093" w:rsidRDefault="0081590C" w:rsidP="0081590C">
      <w:pPr>
        <w:rPr>
          <w:rFonts w:asciiTheme="minorEastAsia" w:eastAsiaTheme="minorEastAsia" w:hAnsiTheme="minorEastAsia"/>
        </w:rPr>
      </w:pPr>
    </w:p>
    <w:tbl>
      <w:tblPr>
        <w:tblW w:w="9950" w:type="dxa"/>
        <w:tblInd w:w="-152" w:type="dxa"/>
        <w:tblCellMar>
          <w:left w:w="99" w:type="dxa"/>
          <w:right w:w="99" w:type="dxa"/>
        </w:tblCellMar>
        <w:tblLook w:val="04A0" w:firstRow="1" w:lastRow="0" w:firstColumn="1" w:lastColumn="0" w:noHBand="0" w:noVBand="1"/>
      </w:tblPr>
      <w:tblGrid>
        <w:gridCol w:w="446"/>
        <w:gridCol w:w="547"/>
        <w:gridCol w:w="648"/>
        <w:gridCol w:w="3380"/>
        <w:gridCol w:w="1321"/>
        <w:gridCol w:w="1169"/>
        <w:gridCol w:w="813"/>
        <w:gridCol w:w="890"/>
        <w:gridCol w:w="736"/>
      </w:tblGrid>
      <w:tr w:rsidR="0081590C" w:rsidRPr="004D2093" w14:paraId="61D65858" w14:textId="77777777" w:rsidTr="00646B4F">
        <w:trPr>
          <w:trHeight w:val="403"/>
        </w:trPr>
        <w:tc>
          <w:tcPr>
            <w:tcW w:w="44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7986FB55"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大項目</w:t>
            </w:r>
          </w:p>
        </w:tc>
        <w:tc>
          <w:tcPr>
            <w:tcW w:w="547"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4A64EEA1"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中項目</w:t>
            </w:r>
          </w:p>
        </w:tc>
        <w:tc>
          <w:tcPr>
            <w:tcW w:w="648"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1D236EFB"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小項目</w:t>
            </w:r>
          </w:p>
        </w:tc>
        <w:tc>
          <w:tcPr>
            <w:tcW w:w="3380"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73655A83"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評価項目</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124E50CC"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評価区分</w:t>
            </w:r>
          </w:p>
        </w:tc>
        <w:tc>
          <w:tcPr>
            <w:tcW w:w="1169" w:type="dxa"/>
            <w:vMerge w:val="restart"/>
            <w:tcBorders>
              <w:top w:val="single" w:sz="8" w:space="0" w:color="auto"/>
              <w:left w:val="single" w:sz="4" w:space="0" w:color="auto"/>
              <w:bottom w:val="single" w:sz="8" w:space="0" w:color="000000"/>
              <w:right w:val="single" w:sz="4" w:space="0" w:color="000000"/>
            </w:tcBorders>
            <w:shd w:val="clear" w:color="000000" w:fill="99CCFF"/>
            <w:vAlign w:val="center"/>
            <w:hideMark/>
          </w:tcPr>
          <w:p w14:paraId="617E69AA"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配点</w:t>
            </w:r>
          </w:p>
        </w:tc>
        <w:tc>
          <w:tcPr>
            <w:tcW w:w="2439"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49A88A81"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入札者記入欄</w:t>
            </w:r>
          </w:p>
        </w:tc>
      </w:tr>
      <w:tr w:rsidR="0081590C" w:rsidRPr="004D2093" w14:paraId="7D56EA06" w14:textId="77777777" w:rsidTr="00646B4F">
        <w:trPr>
          <w:trHeight w:val="1497"/>
        </w:trPr>
        <w:tc>
          <w:tcPr>
            <w:tcW w:w="446" w:type="dxa"/>
            <w:vMerge/>
            <w:tcBorders>
              <w:top w:val="single" w:sz="8" w:space="0" w:color="auto"/>
              <w:left w:val="single" w:sz="8" w:space="0" w:color="auto"/>
              <w:bottom w:val="single" w:sz="8" w:space="0" w:color="000000"/>
              <w:right w:val="single" w:sz="8" w:space="0" w:color="auto"/>
            </w:tcBorders>
            <w:vAlign w:val="center"/>
            <w:hideMark/>
          </w:tcPr>
          <w:p w14:paraId="77080DDE"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547" w:type="dxa"/>
            <w:vMerge/>
            <w:tcBorders>
              <w:top w:val="single" w:sz="8" w:space="0" w:color="auto"/>
              <w:left w:val="single" w:sz="8" w:space="0" w:color="auto"/>
              <w:bottom w:val="single" w:sz="8" w:space="0" w:color="000000"/>
              <w:right w:val="single" w:sz="8" w:space="0" w:color="auto"/>
            </w:tcBorders>
            <w:vAlign w:val="center"/>
            <w:hideMark/>
          </w:tcPr>
          <w:p w14:paraId="0B08FF0E"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648" w:type="dxa"/>
            <w:vMerge/>
            <w:tcBorders>
              <w:top w:val="single" w:sz="8" w:space="0" w:color="auto"/>
              <w:left w:val="single" w:sz="8" w:space="0" w:color="auto"/>
              <w:bottom w:val="single" w:sz="8" w:space="0" w:color="000000"/>
              <w:right w:val="single" w:sz="8" w:space="0" w:color="auto"/>
            </w:tcBorders>
            <w:vAlign w:val="center"/>
            <w:hideMark/>
          </w:tcPr>
          <w:p w14:paraId="732D63DF"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3380" w:type="dxa"/>
            <w:vMerge/>
            <w:tcBorders>
              <w:top w:val="single" w:sz="8" w:space="0" w:color="auto"/>
              <w:left w:val="single" w:sz="8" w:space="0" w:color="auto"/>
              <w:bottom w:val="single" w:sz="8" w:space="0" w:color="000000"/>
              <w:right w:val="nil"/>
            </w:tcBorders>
            <w:vAlign w:val="center"/>
            <w:hideMark/>
          </w:tcPr>
          <w:p w14:paraId="2F5D4D29"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2965EE25"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169" w:type="dxa"/>
            <w:vMerge/>
            <w:tcBorders>
              <w:top w:val="single" w:sz="8" w:space="0" w:color="auto"/>
              <w:left w:val="single" w:sz="4" w:space="0" w:color="auto"/>
              <w:bottom w:val="single" w:sz="8" w:space="0" w:color="000000"/>
              <w:right w:val="single" w:sz="4" w:space="0" w:color="000000"/>
            </w:tcBorders>
            <w:vAlign w:val="center"/>
            <w:hideMark/>
          </w:tcPr>
          <w:p w14:paraId="466DC986"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813" w:type="dxa"/>
            <w:tcBorders>
              <w:top w:val="nil"/>
              <w:left w:val="single" w:sz="8" w:space="0" w:color="auto"/>
              <w:bottom w:val="single" w:sz="8" w:space="0" w:color="auto"/>
              <w:right w:val="single" w:sz="8" w:space="0" w:color="auto"/>
            </w:tcBorders>
            <w:shd w:val="clear" w:color="000000" w:fill="99CCFF"/>
            <w:vAlign w:val="center"/>
            <w:hideMark/>
          </w:tcPr>
          <w:p w14:paraId="7CD8E97A"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遵守事項</w:t>
            </w:r>
            <w:r w:rsidRPr="004D2093">
              <w:rPr>
                <w:rFonts w:asciiTheme="minorEastAsia" w:eastAsiaTheme="minorEastAsia" w:hAnsiTheme="minorEastAsia" w:cs="ＭＳ Ｐゴシック"/>
                <w:color w:val="000000"/>
                <w:kern w:val="0"/>
                <w:sz w:val="18"/>
                <w:szCs w:val="18"/>
              </w:rPr>
              <w:br/>
              <w:t>/必須要件</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w:t>
            </w:r>
          </w:p>
        </w:tc>
        <w:tc>
          <w:tcPr>
            <w:tcW w:w="890" w:type="dxa"/>
            <w:tcBorders>
              <w:top w:val="nil"/>
              <w:left w:val="nil"/>
              <w:bottom w:val="single" w:sz="8" w:space="0" w:color="auto"/>
              <w:right w:val="single" w:sz="8" w:space="0" w:color="auto"/>
            </w:tcBorders>
            <w:shd w:val="clear" w:color="000000" w:fill="99CCFF"/>
            <w:vAlign w:val="center"/>
            <w:hideMark/>
          </w:tcPr>
          <w:p w14:paraId="2881D852"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該当ページ</w:t>
            </w:r>
          </w:p>
        </w:tc>
        <w:tc>
          <w:tcPr>
            <w:tcW w:w="736" w:type="dxa"/>
            <w:tcBorders>
              <w:top w:val="nil"/>
              <w:left w:val="nil"/>
              <w:bottom w:val="single" w:sz="8" w:space="0" w:color="auto"/>
              <w:right w:val="single" w:sz="8" w:space="0" w:color="auto"/>
            </w:tcBorders>
            <w:shd w:val="clear" w:color="000000" w:fill="99CCFF"/>
            <w:vAlign w:val="center"/>
            <w:hideMark/>
          </w:tcPr>
          <w:p w14:paraId="185483F4"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該当項番</w:t>
            </w:r>
          </w:p>
        </w:tc>
      </w:tr>
      <w:tr w:rsidR="0081590C" w:rsidRPr="004D2093" w14:paraId="6E441778" w14:textId="77777777" w:rsidTr="00646B4F">
        <w:trPr>
          <w:trHeight w:val="360"/>
        </w:trPr>
        <w:tc>
          <w:tcPr>
            <w:tcW w:w="5021" w:type="dxa"/>
            <w:gridSpan w:val="4"/>
            <w:tcBorders>
              <w:top w:val="single" w:sz="8" w:space="0" w:color="auto"/>
              <w:left w:val="single" w:sz="8" w:space="0" w:color="auto"/>
              <w:bottom w:val="nil"/>
              <w:right w:val="nil"/>
            </w:tcBorders>
            <w:shd w:val="clear" w:color="auto" w:fill="auto"/>
            <w:noWrap/>
            <w:vAlign w:val="center"/>
            <w:hideMark/>
          </w:tcPr>
          <w:p w14:paraId="0A5CE5D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３．</w:t>
            </w:r>
            <w:r>
              <w:rPr>
                <w:rFonts w:asciiTheme="minorEastAsia" w:eastAsiaTheme="minorEastAsia" w:hAnsiTheme="minorEastAsia" w:cs="ＭＳ Ｐゴシック" w:hint="eastAsia"/>
                <w:kern w:val="0"/>
                <w:sz w:val="18"/>
                <w:szCs w:val="18"/>
              </w:rPr>
              <w:t>非機能要件</w:t>
            </w:r>
          </w:p>
        </w:tc>
        <w:tc>
          <w:tcPr>
            <w:tcW w:w="1321" w:type="dxa"/>
            <w:tcBorders>
              <w:top w:val="single" w:sz="8" w:space="0" w:color="auto"/>
              <w:left w:val="nil"/>
              <w:bottom w:val="nil"/>
              <w:right w:val="nil"/>
            </w:tcBorders>
            <w:shd w:val="clear" w:color="auto" w:fill="auto"/>
            <w:noWrap/>
            <w:vAlign w:val="center"/>
            <w:hideMark/>
          </w:tcPr>
          <w:p w14:paraId="28EA0DB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169" w:type="dxa"/>
            <w:tcBorders>
              <w:top w:val="single" w:sz="8" w:space="0" w:color="auto"/>
              <w:left w:val="nil"/>
              <w:bottom w:val="nil"/>
              <w:right w:val="nil"/>
            </w:tcBorders>
            <w:shd w:val="clear" w:color="auto" w:fill="auto"/>
            <w:noWrap/>
            <w:vAlign w:val="center"/>
            <w:hideMark/>
          </w:tcPr>
          <w:p w14:paraId="361E2B6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13" w:type="dxa"/>
            <w:tcBorders>
              <w:top w:val="single" w:sz="8" w:space="0" w:color="auto"/>
              <w:left w:val="nil"/>
              <w:bottom w:val="nil"/>
              <w:right w:val="nil"/>
            </w:tcBorders>
            <w:shd w:val="clear" w:color="auto" w:fill="auto"/>
            <w:noWrap/>
            <w:hideMark/>
          </w:tcPr>
          <w:p w14:paraId="3E741883"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90" w:type="dxa"/>
            <w:tcBorders>
              <w:top w:val="single" w:sz="8" w:space="0" w:color="auto"/>
              <w:left w:val="nil"/>
              <w:bottom w:val="nil"/>
              <w:right w:val="nil"/>
            </w:tcBorders>
            <w:shd w:val="clear" w:color="auto" w:fill="auto"/>
            <w:noWrap/>
            <w:hideMark/>
          </w:tcPr>
          <w:p w14:paraId="06DD2A5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36" w:type="dxa"/>
            <w:tcBorders>
              <w:top w:val="single" w:sz="8" w:space="0" w:color="auto"/>
              <w:left w:val="nil"/>
              <w:bottom w:val="nil"/>
              <w:right w:val="single" w:sz="4" w:space="0" w:color="auto"/>
            </w:tcBorders>
            <w:shd w:val="clear" w:color="auto" w:fill="auto"/>
            <w:noWrap/>
            <w:hideMark/>
          </w:tcPr>
          <w:p w14:paraId="6DAF044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444E7B5D" w14:textId="77777777" w:rsidTr="00646B4F">
        <w:trPr>
          <w:trHeight w:val="345"/>
        </w:trPr>
        <w:tc>
          <w:tcPr>
            <w:tcW w:w="446" w:type="dxa"/>
            <w:tcBorders>
              <w:top w:val="nil"/>
              <w:left w:val="single" w:sz="8" w:space="0" w:color="auto"/>
              <w:bottom w:val="nil"/>
              <w:right w:val="nil"/>
            </w:tcBorders>
            <w:shd w:val="clear" w:color="auto" w:fill="auto"/>
            <w:noWrap/>
            <w:vAlign w:val="center"/>
            <w:hideMark/>
          </w:tcPr>
          <w:p w14:paraId="4545443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575" w:type="dxa"/>
            <w:gridSpan w:val="3"/>
            <w:tcBorders>
              <w:top w:val="single" w:sz="8" w:space="0" w:color="auto"/>
              <w:left w:val="single" w:sz="8" w:space="0" w:color="auto"/>
              <w:bottom w:val="nil"/>
              <w:right w:val="nil"/>
            </w:tcBorders>
            <w:shd w:val="clear" w:color="auto" w:fill="auto"/>
            <w:noWrap/>
            <w:vAlign w:val="center"/>
            <w:hideMark/>
          </w:tcPr>
          <w:p w14:paraId="0D56C1E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 xml:space="preserve">3.1  </w:t>
            </w:r>
            <w:r>
              <w:rPr>
                <w:rFonts w:asciiTheme="minorEastAsia" w:eastAsiaTheme="minorEastAsia" w:hAnsiTheme="minorEastAsia" w:cs="ＭＳ Ｐゴシック" w:hint="eastAsia"/>
                <w:kern w:val="0"/>
                <w:sz w:val="18"/>
                <w:szCs w:val="18"/>
              </w:rPr>
              <w:t>仕様書「4.2性能要件」</w:t>
            </w:r>
          </w:p>
        </w:tc>
        <w:tc>
          <w:tcPr>
            <w:tcW w:w="1321" w:type="dxa"/>
            <w:tcBorders>
              <w:top w:val="single" w:sz="8" w:space="0" w:color="auto"/>
              <w:left w:val="nil"/>
              <w:bottom w:val="nil"/>
              <w:right w:val="nil"/>
            </w:tcBorders>
            <w:shd w:val="clear" w:color="auto" w:fill="auto"/>
            <w:noWrap/>
            <w:vAlign w:val="center"/>
            <w:hideMark/>
          </w:tcPr>
          <w:p w14:paraId="545A9A0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169" w:type="dxa"/>
            <w:tcBorders>
              <w:top w:val="single" w:sz="8" w:space="0" w:color="auto"/>
              <w:left w:val="nil"/>
              <w:bottom w:val="nil"/>
              <w:right w:val="nil"/>
            </w:tcBorders>
            <w:shd w:val="clear" w:color="auto" w:fill="auto"/>
            <w:noWrap/>
            <w:vAlign w:val="center"/>
            <w:hideMark/>
          </w:tcPr>
          <w:p w14:paraId="32D40531"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13" w:type="dxa"/>
            <w:tcBorders>
              <w:top w:val="single" w:sz="8" w:space="0" w:color="auto"/>
              <w:left w:val="nil"/>
              <w:bottom w:val="nil"/>
              <w:right w:val="nil"/>
            </w:tcBorders>
            <w:shd w:val="clear" w:color="auto" w:fill="auto"/>
            <w:noWrap/>
            <w:hideMark/>
          </w:tcPr>
          <w:p w14:paraId="0AD7EBF1"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90" w:type="dxa"/>
            <w:tcBorders>
              <w:top w:val="single" w:sz="8" w:space="0" w:color="auto"/>
              <w:left w:val="nil"/>
              <w:bottom w:val="nil"/>
              <w:right w:val="nil"/>
            </w:tcBorders>
            <w:shd w:val="clear" w:color="auto" w:fill="auto"/>
            <w:noWrap/>
            <w:vAlign w:val="center"/>
            <w:hideMark/>
          </w:tcPr>
          <w:p w14:paraId="1883267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36" w:type="dxa"/>
            <w:tcBorders>
              <w:top w:val="single" w:sz="8" w:space="0" w:color="auto"/>
              <w:left w:val="nil"/>
              <w:bottom w:val="nil"/>
              <w:right w:val="single" w:sz="4" w:space="0" w:color="auto"/>
            </w:tcBorders>
            <w:shd w:val="clear" w:color="auto" w:fill="auto"/>
            <w:noWrap/>
            <w:vAlign w:val="center"/>
            <w:hideMark/>
          </w:tcPr>
          <w:p w14:paraId="7A665EC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1634F026" w14:textId="77777777" w:rsidTr="00646B4F">
        <w:trPr>
          <w:trHeight w:val="541"/>
        </w:trPr>
        <w:tc>
          <w:tcPr>
            <w:tcW w:w="446" w:type="dxa"/>
            <w:tcBorders>
              <w:top w:val="nil"/>
              <w:left w:val="single" w:sz="8" w:space="0" w:color="auto"/>
              <w:bottom w:val="nil"/>
              <w:right w:val="nil"/>
            </w:tcBorders>
            <w:shd w:val="clear" w:color="auto" w:fill="auto"/>
            <w:noWrap/>
            <w:vAlign w:val="center"/>
            <w:hideMark/>
          </w:tcPr>
          <w:p w14:paraId="11DF89D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547" w:type="dxa"/>
            <w:tcBorders>
              <w:top w:val="nil"/>
              <w:left w:val="single" w:sz="8" w:space="0" w:color="auto"/>
              <w:bottom w:val="nil"/>
              <w:right w:val="single" w:sz="4" w:space="0" w:color="auto"/>
            </w:tcBorders>
            <w:shd w:val="clear" w:color="auto" w:fill="auto"/>
            <w:noWrap/>
            <w:vAlign w:val="center"/>
            <w:hideMark/>
          </w:tcPr>
          <w:p w14:paraId="47B8860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648" w:type="dxa"/>
            <w:tcBorders>
              <w:top w:val="single" w:sz="4" w:space="0" w:color="auto"/>
              <w:left w:val="nil"/>
              <w:bottom w:val="nil"/>
              <w:right w:val="single" w:sz="4" w:space="0" w:color="auto"/>
            </w:tcBorders>
            <w:shd w:val="clear" w:color="auto" w:fill="auto"/>
            <w:vAlign w:val="center"/>
            <w:hideMark/>
          </w:tcPr>
          <w:p w14:paraId="0CFB855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3.1.1</w:t>
            </w:r>
          </w:p>
        </w:tc>
        <w:tc>
          <w:tcPr>
            <w:tcW w:w="3380" w:type="dxa"/>
            <w:tcBorders>
              <w:top w:val="single" w:sz="4" w:space="0" w:color="auto"/>
              <w:left w:val="nil"/>
              <w:bottom w:val="nil"/>
              <w:right w:val="single" w:sz="4" w:space="0" w:color="auto"/>
            </w:tcBorders>
            <w:shd w:val="clear" w:color="auto" w:fill="auto"/>
            <w:hideMark/>
          </w:tcPr>
          <w:p w14:paraId="2837A55D" w14:textId="2F2C248A"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「4.非機能要件」で示す各方針に沿った内容であり、具体的な提案となっているか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79CFA83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E743D9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813" w:type="dxa"/>
            <w:tcBorders>
              <w:top w:val="single" w:sz="4" w:space="0" w:color="auto"/>
              <w:left w:val="nil"/>
              <w:bottom w:val="single" w:sz="4" w:space="0" w:color="auto"/>
              <w:right w:val="single" w:sz="4" w:space="0" w:color="auto"/>
            </w:tcBorders>
            <w:shd w:val="clear" w:color="auto" w:fill="auto"/>
            <w:hideMark/>
          </w:tcPr>
          <w:p w14:paraId="3C6C736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90" w:type="dxa"/>
            <w:tcBorders>
              <w:top w:val="single" w:sz="4" w:space="0" w:color="auto"/>
              <w:left w:val="nil"/>
              <w:bottom w:val="single" w:sz="4" w:space="0" w:color="auto"/>
              <w:right w:val="single" w:sz="4" w:space="0" w:color="auto"/>
            </w:tcBorders>
            <w:shd w:val="clear" w:color="auto" w:fill="auto"/>
            <w:hideMark/>
          </w:tcPr>
          <w:p w14:paraId="2793CED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36" w:type="dxa"/>
            <w:tcBorders>
              <w:top w:val="single" w:sz="4" w:space="0" w:color="auto"/>
              <w:left w:val="nil"/>
              <w:bottom w:val="single" w:sz="4" w:space="0" w:color="auto"/>
              <w:right w:val="single" w:sz="4" w:space="0" w:color="auto"/>
            </w:tcBorders>
            <w:shd w:val="clear" w:color="auto" w:fill="auto"/>
            <w:hideMark/>
          </w:tcPr>
          <w:p w14:paraId="6C73168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596942AB" w14:textId="77777777" w:rsidTr="00646B4F">
        <w:trPr>
          <w:trHeight w:val="556"/>
        </w:trPr>
        <w:tc>
          <w:tcPr>
            <w:tcW w:w="446" w:type="dxa"/>
            <w:tcBorders>
              <w:top w:val="nil"/>
              <w:left w:val="single" w:sz="8" w:space="0" w:color="auto"/>
              <w:bottom w:val="single" w:sz="4" w:space="0" w:color="auto"/>
              <w:right w:val="nil"/>
            </w:tcBorders>
            <w:shd w:val="clear" w:color="auto" w:fill="auto"/>
            <w:noWrap/>
            <w:vAlign w:val="center"/>
            <w:hideMark/>
          </w:tcPr>
          <w:p w14:paraId="07ED9BE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547" w:type="dxa"/>
            <w:tcBorders>
              <w:top w:val="nil"/>
              <w:left w:val="single" w:sz="8" w:space="0" w:color="auto"/>
              <w:bottom w:val="single" w:sz="4" w:space="0" w:color="auto"/>
              <w:right w:val="single" w:sz="4" w:space="0" w:color="auto"/>
            </w:tcBorders>
            <w:shd w:val="clear" w:color="auto" w:fill="auto"/>
            <w:noWrap/>
            <w:vAlign w:val="center"/>
            <w:hideMark/>
          </w:tcPr>
          <w:p w14:paraId="4181B17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278150C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3.1.2</w:t>
            </w:r>
          </w:p>
        </w:tc>
        <w:tc>
          <w:tcPr>
            <w:tcW w:w="3380" w:type="dxa"/>
            <w:tcBorders>
              <w:top w:val="single" w:sz="4" w:space="0" w:color="auto"/>
              <w:left w:val="nil"/>
              <w:bottom w:val="single" w:sz="4" w:space="0" w:color="auto"/>
              <w:right w:val="single" w:sz="4" w:space="0" w:color="auto"/>
            </w:tcBorders>
            <w:shd w:val="clear" w:color="auto" w:fill="auto"/>
            <w:hideMark/>
          </w:tcPr>
          <w:p w14:paraId="2704F7D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「4.2　性能要件」に記載した要件を満たし、かつチューニングやコストのための取り組みなどについて工夫があるか。</w:t>
            </w:r>
          </w:p>
        </w:tc>
        <w:tc>
          <w:tcPr>
            <w:tcW w:w="1321" w:type="dxa"/>
            <w:tcBorders>
              <w:top w:val="nil"/>
              <w:left w:val="nil"/>
              <w:bottom w:val="single" w:sz="4" w:space="0" w:color="auto"/>
              <w:right w:val="single" w:sz="4" w:space="0" w:color="auto"/>
            </w:tcBorders>
            <w:shd w:val="clear" w:color="auto" w:fill="auto"/>
            <w:noWrap/>
            <w:vAlign w:val="center"/>
            <w:hideMark/>
          </w:tcPr>
          <w:p w14:paraId="04A52EF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加点</w:t>
            </w:r>
          </w:p>
        </w:tc>
        <w:tc>
          <w:tcPr>
            <w:tcW w:w="1169" w:type="dxa"/>
            <w:tcBorders>
              <w:top w:val="nil"/>
              <w:left w:val="nil"/>
              <w:bottom w:val="single" w:sz="4" w:space="0" w:color="auto"/>
              <w:right w:val="single" w:sz="4" w:space="0" w:color="auto"/>
            </w:tcBorders>
            <w:shd w:val="clear" w:color="auto" w:fill="auto"/>
            <w:noWrap/>
            <w:vAlign w:val="center"/>
            <w:hideMark/>
          </w:tcPr>
          <w:p w14:paraId="5007086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20</w:t>
            </w:r>
          </w:p>
        </w:tc>
        <w:tc>
          <w:tcPr>
            <w:tcW w:w="813" w:type="dxa"/>
            <w:tcBorders>
              <w:top w:val="nil"/>
              <w:left w:val="nil"/>
              <w:bottom w:val="single" w:sz="4" w:space="0" w:color="auto"/>
              <w:right w:val="single" w:sz="4" w:space="0" w:color="auto"/>
            </w:tcBorders>
            <w:shd w:val="clear" w:color="000000" w:fill="C0C0C0"/>
            <w:vAlign w:val="center"/>
            <w:hideMark/>
          </w:tcPr>
          <w:p w14:paraId="38DB29D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90" w:type="dxa"/>
            <w:tcBorders>
              <w:top w:val="nil"/>
              <w:left w:val="nil"/>
              <w:bottom w:val="single" w:sz="4" w:space="0" w:color="auto"/>
              <w:right w:val="single" w:sz="4" w:space="0" w:color="auto"/>
            </w:tcBorders>
            <w:shd w:val="clear" w:color="auto" w:fill="auto"/>
            <w:hideMark/>
          </w:tcPr>
          <w:p w14:paraId="4AE2158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36" w:type="dxa"/>
            <w:tcBorders>
              <w:top w:val="nil"/>
              <w:left w:val="nil"/>
              <w:bottom w:val="single" w:sz="4" w:space="0" w:color="auto"/>
              <w:right w:val="single" w:sz="4" w:space="0" w:color="auto"/>
            </w:tcBorders>
            <w:shd w:val="clear" w:color="auto" w:fill="auto"/>
            <w:hideMark/>
          </w:tcPr>
          <w:p w14:paraId="5E6164E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bl>
    <w:p w14:paraId="362F75E9" w14:textId="77777777" w:rsidR="0081590C" w:rsidRPr="004D2093" w:rsidRDefault="0081590C" w:rsidP="0081590C">
      <w:pPr>
        <w:rPr>
          <w:rFonts w:asciiTheme="minorEastAsia" w:eastAsiaTheme="minorEastAsia" w:hAnsiTheme="minorEastAsia"/>
        </w:rPr>
      </w:pPr>
    </w:p>
    <w:p w14:paraId="55CB32AD" w14:textId="77777777" w:rsidR="0081590C" w:rsidRPr="004D2093" w:rsidRDefault="0081590C" w:rsidP="0081590C">
      <w:pPr>
        <w:rPr>
          <w:rFonts w:asciiTheme="minorEastAsia" w:eastAsiaTheme="minorEastAsia" w:hAnsiTheme="minorEastAsia"/>
        </w:rPr>
      </w:pPr>
    </w:p>
    <w:p w14:paraId="6F63F82D" w14:textId="77777777" w:rsidR="0081590C" w:rsidRPr="004D2093" w:rsidRDefault="0081590C" w:rsidP="0081590C">
      <w:pPr>
        <w:widowControl/>
        <w:jc w:val="left"/>
        <w:rPr>
          <w:rFonts w:asciiTheme="minorEastAsia" w:eastAsiaTheme="minorEastAsia" w:hAnsiTheme="minorEastAsia"/>
        </w:rPr>
      </w:pPr>
      <w:r w:rsidRPr="004D2093">
        <w:rPr>
          <w:rFonts w:asciiTheme="minorEastAsia" w:eastAsiaTheme="minorEastAsia" w:hAnsiTheme="minorEastAsia"/>
        </w:rPr>
        <w:br w:type="page"/>
      </w:r>
    </w:p>
    <w:tbl>
      <w:tblPr>
        <w:tblW w:w="9680" w:type="dxa"/>
        <w:tblInd w:w="-152" w:type="dxa"/>
        <w:tblCellMar>
          <w:left w:w="99" w:type="dxa"/>
          <w:right w:w="99" w:type="dxa"/>
        </w:tblCellMar>
        <w:tblLook w:val="04A0" w:firstRow="1" w:lastRow="0" w:firstColumn="1" w:lastColumn="0" w:noHBand="0" w:noVBand="1"/>
      </w:tblPr>
      <w:tblGrid>
        <w:gridCol w:w="446"/>
        <w:gridCol w:w="481"/>
        <w:gridCol w:w="142"/>
        <w:gridCol w:w="750"/>
        <w:gridCol w:w="2899"/>
        <w:gridCol w:w="1276"/>
        <w:gridCol w:w="1276"/>
        <w:gridCol w:w="992"/>
        <w:gridCol w:w="425"/>
        <w:gridCol w:w="993"/>
      </w:tblGrid>
      <w:tr w:rsidR="0081590C" w:rsidRPr="004D2093" w14:paraId="0513A362" w14:textId="77777777" w:rsidTr="00646B4F">
        <w:trPr>
          <w:trHeight w:val="401"/>
          <w:tblHeader/>
        </w:trPr>
        <w:tc>
          <w:tcPr>
            <w:tcW w:w="44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6934D4AD"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lastRenderedPageBreak/>
              <w:t>大項目</w:t>
            </w:r>
          </w:p>
        </w:tc>
        <w:tc>
          <w:tcPr>
            <w:tcW w:w="481"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2ACFD447"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中項目</w:t>
            </w:r>
          </w:p>
        </w:tc>
        <w:tc>
          <w:tcPr>
            <w:tcW w:w="892" w:type="dxa"/>
            <w:gridSpan w:val="2"/>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020F830F"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小項目</w:t>
            </w:r>
          </w:p>
        </w:tc>
        <w:tc>
          <w:tcPr>
            <w:tcW w:w="2899"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28239311"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評価項目</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77CDCAFE"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評価区分</w:t>
            </w:r>
          </w:p>
        </w:tc>
        <w:tc>
          <w:tcPr>
            <w:tcW w:w="1276" w:type="dxa"/>
            <w:vMerge w:val="restart"/>
            <w:tcBorders>
              <w:top w:val="single" w:sz="8" w:space="0" w:color="auto"/>
              <w:left w:val="single" w:sz="4" w:space="0" w:color="auto"/>
              <w:bottom w:val="single" w:sz="8" w:space="0" w:color="000000"/>
              <w:right w:val="single" w:sz="4" w:space="0" w:color="000000"/>
            </w:tcBorders>
            <w:shd w:val="clear" w:color="000000" w:fill="99CCFF"/>
            <w:vAlign w:val="center"/>
            <w:hideMark/>
          </w:tcPr>
          <w:p w14:paraId="2CF15E9F"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配点</w:t>
            </w:r>
          </w:p>
        </w:tc>
        <w:tc>
          <w:tcPr>
            <w:tcW w:w="2410"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42C7C66A"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入札者記入欄</w:t>
            </w:r>
          </w:p>
        </w:tc>
      </w:tr>
      <w:tr w:rsidR="0081590C" w:rsidRPr="004D2093" w14:paraId="229D0E83" w14:textId="77777777" w:rsidTr="00646B4F">
        <w:trPr>
          <w:trHeight w:val="1489"/>
          <w:tblHeader/>
        </w:trPr>
        <w:tc>
          <w:tcPr>
            <w:tcW w:w="446" w:type="dxa"/>
            <w:vMerge/>
            <w:tcBorders>
              <w:top w:val="single" w:sz="8" w:space="0" w:color="auto"/>
              <w:left w:val="single" w:sz="8" w:space="0" w:color="auto"/>
              <w:bottom w:val="single" w:sz="8" w:space="0" w:color="000000"/>
              <w:right w:val="single" w:sz="8" w:space="0" w:color="auto"/>
            </w:tcBorders>
            <w:vAlign w:val="center"/>
            <w:hideMark/>
          </w:tcPr>
          <w:p w14:paraId="5D6F9608"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481" w:type="dxa"/>
            <w:vMerge/>
            <w:tcBorders>
              <w:top w:val="single" w:sz="8" w:space="0" w:color="auto"/>
              <w:left w:val="single" w:sz="8" w:space="0" w:color="auto"/>
              <w:bottom w:val="single" w:sz="8" w:space="0" w:color="000000"/>
              <w:right w:val="single" w:sz="8" w:space="0" w:color="auto"/>
            </w:tcBorders>
            <w:vAlign w:val="center"/>
            <w:hideMark/>
          </w:tcPr>
          <w:p w14:paraId="1CDB89EC"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892" w:type="dxa"/>
            <w:gridSpan w:val="2"/>
            <w:vMerge/>
            <w:tcBorders>
              <w:top w:val="single" w:sz="8" w:space="0" w:color="auto"/>
              <w:left w:val="single" w:sz="8" w:space="0" w:color="auto"/>
              <w:bottom w:val="single" w:sz="8" w:space="0" w:color="000000"/>
              <w:right w:val="single" w:sz="8" w:space="0" w:color="auto"/>
            </w:tcBorders>
            <w:vAlign w:val="center"/>
            <w:hideMark/>
          </w:tcPr>
          <w:p w14:paraId="2D46F47C"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2899" w:type="dxa"/>
            <w:vMerge/>
            <w:tcBorders>
              <w:top w:val="single" w:sz="8" w:space="0" w:color="auto"/>
              <w:left w:val="single" w:sz="8" w:space="0" w:color="auto"/>
              <w:bottom w:val="single" w:sz="8" w:space="0" w:color="000000"/>
              <w:right w:val="nil"/>
            </w:tcBorders>
            <w:vAlign w:val="center"/>
            <w:hideMark/>
          </w:tcPr>
          <w:p w14:paraId="161DF30B"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601B71A"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276" w:type="dxa"/>
            <w:vMerge/>
            <w:tcBorders>
              <w:top w:val="single" w:sz="8" w:space="0" w:color="auto"/>
              <w:left w:val="single" w:sz="4" w:space="0" w:color="auto"/>
              <w:bottom w:val="single" w:sz="8" w:space="0" w:color="000000"/>
              <w:right w:val="single" w:sz="4" w:space="0" w:color="000000"/>
            </w:tcBorders>
            <w:vAlign w:val="center"/>
            <w:hideMark/>
          </w:tcPr>
          <w:p w14:paraId="5ADA2C92"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99CCFF"/>
            <w:vAlign w:val="center"/>
            <w:hideMark/>
          </w:tcPr>
          <w:p w14:paraId="7EECCBDB"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遵守事項</w:t>
            </w:r>
            <w:r w:rsidRPr="004D2093">
              <w:rPr>
                <w:rFonts w:asciiTheme="minorEastAsia" w:eastAsiaTheme="minorEastAsia" w:hAnsiTheme="minorEastAsia" w:cs="ＭＳ Ｐゴシック"/>
                <w:color w:val="000000"/>
                <w:kern w:val="0"/>
                <w:sz w:val="18"/>
                <w:szCs w:val="18"/>
              </w:rPr>
              <w:br/>
              <w:t>/必須要件</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w:t>
            </w:r>
          </w:p>
        </w:tc>
        <w:tc>
          <w:tcPr>
            <w:tcW w:w="425" w:type="dxa"/>
            <w:tcBorders>
              <w:top w:val="nil"/>
              <w:left w:val="nil"/>
              <w:bottom w:val="single" w:sz="8" w:space="0" w:color="auto"/>
              <w:right w:val="single" w:sz="8" w:space="0" w:color="auto"/>
            </w:tcBorders>
            <w:shd w:val="clear" w:color="000000" w:fill="99CCFF"/>
            <w:vAlign w:val="center"/>
            <w:hideMark/>
          </w:tcPr>
          <w:p w14:paraId="5D558333"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該当ページ</w:t>
            </w:r>
          </w:p>
        </w:tc>
        <w:tc>
          <w:tcPr>
            <w:tcW w:w="993" w:type="dxa"/>
            <w:tcBorders>
              <w:top w:val="nil"/>
              <w:left w:val="nil"/>
              <w:right w:val="single" w:sz="8" w:space="0" w:color="auto"/>
            </w:tcBorders>
            <w:shd w:val="clear" w:color="000000" w:fill="99CCFF"/>
            <w:vAlign w:val="center"/>
            <w:hideMark/>
          </w:tcPr>
          <w:p w14:paraId="34971212"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該当項番</w:t>
            </w:r>
          </w:p>
        </w:tc>
      </w:tr>
      <w:tr w:rsidR="0081590C" w:rsidRPr="004D2093" w14:paraId="349CD88C" w14:textId="77777777" w:rsidTr="00646B4F">
        <w:trPr>
          <w:trHeight w:val="357"/>
          <w:tblHeader/>
        </w:trPr>
        <w:tc>
          <w:tcPr>
            <w:tcW w:w="1819" w:type="dxa"/>
            <w:gridSpan w:val="4"/>
            <w:tcBorders>
              <w:top w:val="single" w:sz="8" w:space="0" w:color="auto"/>
              <w:left w:val="single" w:sz="8" w:space="0" w:color="auto"/>
              <w:bottom w:val="nil"/>
              <w:right w:val="nil"/>
            </w:tcBorders>
            <w:shd w:val="clear" w:color="auto" w:fill="auto"/>
            <w:noWrap/>
            <w:vAlign w:val="center"/>
            <w:hideMark/>
          </w:tcPr>
          <w:p w14:paraId="7E42867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４．</w:t>
            </w:r>
            <w:r>
              <w:rPr>
                <w:rFonts w:asciiTheme="minorEastAsia" w:eastAsiaTheme="minorEastAsia" w:hAnsiTheme="minorEastAsia" w:cs="ＭＳ Ｐゴシック" w:hint="eastAsia"/>
                <w:kern w:val="0"/>
                <w:sz w:val="18"/>
                <w:szCs w:val="18"/>
              </w:rPr>
              <w:t>テスト要件</w:t>
            </w:r>
          </w:p>
        </w:tc>
        <w:tc>
          <w:tcPr>
            <w:tcW w:w="2899" w:type="dxa"/>
            <w:tcBorders>
              <w:top w:val="nil"/>
              <w:left w:val="nil"/>
              <w:bottom w:val="nil"/>
              <w:right w:val="nil"/>
            </w:tcBorders>
            <w:shd w:val="clear" w:color="auto" w:fill="auto"/>
            <w:hideMark/>
          </w:tcPr>
          <w:p w14:paraId="592E4D8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center"/>
            <w:hideMark/>
          </w:tcPr>
          <w:p w14:paraId="60608E3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center"/>
            <w:hideMark/>
          </w:tcPr>
          <w:p w14:paraId="733C452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2" w:type="dxa"/>
            <w:tcBorders>
              <w:top w:val="nil"/>
              <w:left w:val="nil"/>
              <w:bottom w:val="nil"/>
              <w:right w:val="nil"/>
            </w:tcBorders>
            <w:shd w:val="clear" w:color="auto" w:fill="auto"/>
            <w:noWrap/>
            <w:hideMark/>
          </w:tcPr>
          <w:p w14:paraId="6A3577A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5" w:type="dxa"/>
            <w:tcBorders>
              <w:top w:val="nil"/>
              <w:left w:val="nil"/>
              <w:bottom w:val="nil"/>
              <w:right w:val="nil"/>
            </w:tcBorders>
            <w:shd w:val="clear" w:color="auto" w:fill="auto"/>
            <w:noWrap/>
            <w:hideMark/>
          </w:tcPr>
          <w:p w14:paraId="203B379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3" w:type="dxa"/>
            <w:tcBorders>
              <w:top w:val="nil"/>
              <w:left w:val="nil"/>
              <w:bottom w:val="nil"/>
              <w:right w:val="single" w:sz="4" w:space="0" w:color="auto"/>
            </w:tcBorders>
            <w:shd w:val="clear" w:color="auto" w:fill="auto"/>
            <w:noWrap/>
            <w:hideMark/>
          </w:tcPr>
          <w:p w14:paraId="1ACFE54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1B591A32" w14:textId="77777777" w:rsidTr="00646B4F">
        <w:trPr>
          <w:trHeight w:val="357"/>
          <w:tblHeader/>
        </w:trPr>
        <w:tc>
          <w:tcPr>
            <w:tcW w:w="446" w:type="dxa"/>
            <w:tcBorders>
              <w:top w:val="nil"/>
              <w:left w:val="single" w:sz="8" w:space="0" w:color="auto"/>
              <w:bottom w:val="nil"/>
              <w:right w:val="nil"/>
            </w:tcBorders>
            <w:shd w:val="clear" w:color="auto" w:fill="auto"/>
            <w:noWrap/>
            <w:vAlign w:val="center"/>
            <w:hideMark/>
          </w:tcPr>
          <w:p w14:paraId="002C4C5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1373" w:type="dxa"/>
            <w:gridSpan w:val="3"/>
            <w:tcBorders>
              <w:top w:val="single" w:sz="4" w:space="0" w:color="auto"/>
              <w:left w:val="single" w:sz="8" w:space="0" w:color="auto"/>
              <w:bottom w:val="nil"/>
              <w:right w:val="single" w:sz="4" w:space="0" w:color="auto"/>
            </w:tcBorders>
            <w:shd w:val="clear" w:color="auto" w:fill="auto"/>
            <w:noWrap/>
            <w:vAlign w:val="center"/>
            <w:hideMark/>
          </w:tcPr>
          <w:p w14:paraId="3E78E159"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kern w:val="0"/>
                <w:sz w:val="18"/>
                <w:szCs w:val="18"/>
              </w:rPr>
              <w:t>4.1</w:t>
            </w:r>
          </w:p>
        </w:tc>
        <w:tc>
          <w:tcPr>
            <w:tcW w:w="2899" w:type="dxa"/>
            <w:tcBorders>
              <w:top w:val="single" w:sz="4" w:space="0" w:color="auto"/>
              <w:left w:val="nil"/>
              <w:bottom w:val="nil"/>
              <w:right w:val="single" w:sz="4" w:space="0" w:color="auto"/>
            </w:tcBorders>
            <w:shd w:val="clear" w:color="auto" w:fill="auto"/>
            <w:hideMark/>
          </w:tcPr>
          <w:p w14:paraId="3E69DAF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5</w:t>
            </w: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テスト要件</w:t>
            </w:r>
            <w:r w:rsidRPr="00412C34">
              <w:rPr>
                <w:rFonts w:asciiTheme="minorEastAsia" w:eastAsiaTheme="minorEastAsia" w:hAnsiTheme="minorEastAsia" w:cs="ＭＳ Ｐゴシック" w:hint="eastAsia"/>
                <w:kern w:val="0"/>
                <w:sz w:val="18"/>
                <w:szCs w:val="18"/>
              </w:rPr>
              <w:t>」で示す各方針に沿った内容であり、具体的な提案となっているか</w:t>
            </w:r>
            <w:r w:rsidRPr="004D2093">
              <w:rPr>
                <w:rFonts w:asciiTheme="minorEastAsia" w:eastAsiaTheme="minorEastAsia" w:hAnsiTheme="minorEastAsia" w:cs="ＭＳ Ｐゴシック" w:hint="eastAsia"/>
                <w:kern w:val="0"/>
                <w:sz w:val="18"/>
                <w:szCs w:val="18"/>
              </w:rPr>
              <w:t>。</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7E02107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276" w:type="dxa"/>
            <w:tcBorders>
              <w:top w:val="single" w:sz="4" w:space="0" w:color="auto"/>
              <w:left w:val="nil"/>
              <w:bottom w:val="nil"/>
              <w:right w:val="single" w:sz="4" w:space="0" w:color="auto"/>
            </w:tcBorders>
            <w:shd w:val="clear" w:color="auto" w:fill="auto"/>
            <w:noWrap/>
            <w:vAlign w:val="center"/>
            <w:hideMark/>
          </w:tcPr>
          <w:p w14:paraId="303EA429"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C875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hideMark/>
          </w:tcPr>
          <w:p w14:paraId="3D511BA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14:paraId="6B9DAF4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434267C0" w14:textId="77777777" w:rsidTr="00646B4F">
        <w:trPr>
          <w:trHeight w:val="357"/>
          <w:tblHeader/>
        </w:trPr>
        <w:tc>
          <w:tcPr>
            <w:tcW w:w="446" w:type="dxa"/>
            <w:tcBorders>
              <w:top w:val="nil"/>
              <w:left w:val="single" w:sz="8" w:space="0" w:color="auto"/>
              <w:bottom w:val="nil"/>
              <w:right w:val="nil"/>
            </w:tcBorders>
            <w:shd w:val="clear" w:color="auto" w:fill="auto"/>
            <w:noWrap/>
            <w:vAlign w:val="center"/>
          </w:tcPr>
          <w:p w14:paraId="444EB20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1373" w:type="dxa"/>
            <w:gridSpan w:val="3"/>
            <w:tcBorders>
              <w:top w:val="nil"/>
              <w:left w:val="single" w:sz="8" w:space="0" w:color="auto"/>
              <w:bottom w:val="single" w:sz="4" w:space="0" w:color="auto"/>
              <w:right w:val="single" w:sz="4" w:space="0" w:color="auto"/>
            </w:tcBorders>
            <w:shd w:val="clear" w:color="auto" w:fill="auto"/>
            <w:noWrap/>
            <w:vAlign w:val="center"/>
          </w:tcPr>
          <w:p w14:paraId="1A10836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4.2</w:t>
            </w:r>
          </w:p>
        </w:tc>
        <w:tc>
          <w:tcPr>
            <w:tcW w:w="2899" w:type="dxa"/>
            <w:tcBorders>
              <w:top w:val="single" w:sz="4" w:space="0" w:color="auto"/>
              <w:left w:val="nil"/>
              <w:bottom w:val="single" w:sz="4" w:space="0" w:color="auto"/>
              <w:right w:val="single" w:sz="4" w:space="0" w:color="auto"/>
            </w:tcBorders>
            <w:shd w:val="clear" w:color="auto" w:fill="auto"/>
          </w:tcPr>
          <w:p w14:paraId="068E87A7" w14:textId="796AD2BF" w:rsidR="0081590C" w:rsidRPr="004D2093" w:rsidRDefault="0081590C" w:rsidP="00646B4F">
            <w:pPr>
              <w:widowControl/>
              <w:jc w:val="left"/>
              <w:rPr>
                <w:rFonts w:asciiTheme="minorEastAsia" w:eastAsiaTheme="minorEastAsia" w:hAnsiTheme="minorEastAsia" w:cs="ＭＳ Ｐゴシック"/>
                <w:kern w:val="0"/>
                <w:sz w:val="18"/>
                <w:szCs w:val="18"/>
              </w:rPr>
            </w:pP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5</w:t>
            </w: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テスト要件</w:t>
            </w: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において、</w:t>
            </w:r>
            <w:r w:rsidRPr="008D6630">
              <w:rPr>
                <w:rFonts w:ascii="ＭＳ ゴシック" w:eastAsia="ＭＳ ゴシック" w:hAnsi="ＭＳ ゴシック" w:cs="ＭＳ Ｐゴシック" w:hint="eastAsia"/>
                <w:color w:val="000000" w:themeColor="text1"/>
                <w:kern w:val="0"/>
                <w:sz w:val="18"/>
                <w:szCs w:val="18"/>
              </w:rPr>
              <w:t>より具体的で実効性のある提案となっているか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F6B4B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806A7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48011E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tcPr>
          <w:p w14:paraId="403A60E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14:paraId="1AA4E71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02C957DE" w14:textId="77777777" w:rsidTr="00646B4F">
        <w:trPr>
          <w:trHeight w:val="357"/>
          <w:tblHeader/>
        </w:trPr>
        <w:tc>
          <w:tcPr>
            <w:tcW w:w="1819" w:type="dxa"/>
            <w:gridSpan w:val="4"/>
            <w:tcBorders>
              <w:top w:val="single" w:sz="8" w:space="0" w:color="auto"/>
              <w:left w:val="single" w:sz="8" w:space="0" w:color="auto"/>
              <w:bottom w:val="nil"/>
              <w:right w:val="nil"/>
            </w:tcBorders>
            <w:shd w:val="clear" w:color="auto" w:fill="auto"/>
            <w:noWrap/>
            <w:vAlign w:val="center"/>
            <w:hideMark/>
          </w:tcPr>
          <w:p w14:paraId="6592F70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５．運用・保守要件</w:t>
            </w:r>
          </w:p>
        </w:tc>
        <w:tc>
          <w:tcPr>
            <w:tcW w:w="2899" w:type="dxa"/>
            <w:tcBorders>
              <w:top w:val="nil"/>
              <w:left w:val="nil"/>
              <w:bottom w:val="nil"/>
              <w:right w:val="nil"/>
            </w:tcBorders>
            <w:shd w:val="clear" w:color="auto" w:fill="auto"/>
            <w:hideMark/>
          </w:tcPr>
          <w:p w14:paraId="521BD64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center"/>
            <w:hideMark/>
          </w:tcPr>
          <w:p w14:paraId="10F862F9"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center"/>
            <w:hideMark/>
          </w:tcPr>
          <w:p w14:paraId="23F9A3A1"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2" w:type="dxa"/>
            <w:tcBorders>
              <w:top w:val="nil"/>
              <w:left w:val="nil"/>
              <w:bottom w:val="nil"/>
              <w:right w:val="nil"/>
            </w:tcBorders>
            <w:shd w:val="clear" w:color="auto" w:fill="auto"/>
            <w:noWrap/>
            <w:hideMark/>
          </w:tcPr>
          <w:p w14:paraId="3B0721AB"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5" w:type="dxa"/>
            <w:tcBorders>
              <w:top w:val="nil"/>
              <w:left w:val="nil"/>
              <w:bottom w:val="nil"/>
              <w:right w:val="nil"/>
            </w:tcBorders>
            <w:shd w:val="clear" w:color="auto" w:fill="auto"/>
            <w:noWrap/>
            <w:hideMark/>
          </w:tcPr>
          <w:p w14:paraId="1BA3703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3" w:type="dxa"/>
            <w:tcBorders>
              <w:top w:val="nil"/>
              <w:left w:val="nil"/>
              <w:bottom w:val="nil"/>
              <w:right w:val="single" w:sz="4" w:space="0" w:color="auto"/>
            </w:tcBorders>
            <w:shd w:val="clear" w:color="auto" w:fill="auto"/>
            <w:noWrap/>
            <w:hideMark/>
          </w:tcPr>
          <w:p w14:paraId="6814D8AD"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1CB56FA6" w14:textId="77777777" w:rsidTr="00646B4F">
        <w:trPr>
          <w:trHeight w:val="357"/>
          <w:tblHeader/>
        </w:trPr>
        <w:tc>
          <w:tcPr>
            <w:tcW w:w="446" w:type="dxa"/>
            <w:tcBorders>
              <w:top w:val="nil"/>
              <w:left w:val="single" w:sz="8" w:space="0" w:color="auto"/>
              <w:bottom w:val="nil"/>
              <w:right w:val="nil"/>
            </w:tcBorders>
            <w:shd w:val="clear" w:color="auto" w:fill="auto"/>
            <w:noWrap/>
            <w:vAlign w:val="center"/>
            <w:hideMark/>
          </w:tcPr>
          <w:p w14:paraId="013C8C29"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137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D9B054"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Pr="004D2093">
              <w:rPr>
                <w:rFonts w:asciiTheme="minorEastAsia" w:eastAsiaTheme="minorEastAsia" w:hAnsiTheme="minorEastAsia" w:cs="ＭＳ Ｐゴシック"/>
                <w:kern w:val="0"/>
                <w:sz w:val="18"/>
                <w:szCs w:val="18"/>
              </w:rPr>
              <w:t>.1</w:t>
            </w:r>
          </w:p>
        </w:tc>
        <w:tc>
          <w:tcPr>
            <w:tcW w:w="2899" w:type="dxa"/>
            <w:tcBorders>
              <w:top w:val="single" w:sz="4" w:space="0" w:color="auto"/>
              <w:left w:val="nil"/>
              <w:bottom w:val="single" w:sz="4" w:space="0" w:color="auto"/>
              <w:right w:val="single" w:sz="4" w:space="0" w:color="auto"/>
            </w:tcBorders>
            <w:shd w:val="clear" w:color="auto" w:fill="auto"/>
            <w:hideMark/>
          </w:tcPr>
          <w:p w14:paraId="5C4E502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6</w:t>
            </w: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運用保守要件</w:t>
            </w:r>
            <w:r w:rsidRPr="00412C34">
              <w:rPr>
                <w:rFonts w:asciiTheme="minorEastAsia" w:eastAsiaTheme="minorEastAsia" w:hAnsiTheme="minorEastAsia" w:cs="ＭＳ Ｐゴシック" w:hint="eastAsia"/>
                <w:kern w:val="0"/>
                <w:sz w:val="18"/>
                <w:szCs w:val="18"/>
              </w:rPr>
              <w:t>」で示す各方針に沿った内容であり、具体的な提案となっているか</w:t>
            </w:r>
            <w:r w:rsidRPr="004D2093">
              <w:rPr>
                <w:rFonts w:asciiTheme="minorEastAsia" w:eastAsiaTheme="minorEastAsia" w:hAnsiTheme="minorEastAsia" w:cs="ＭＳ Ｐゴシック" w:hint="eastAsia"/>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66372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5F962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1164F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hideMark/>
          </w:tcPr>
          <w:p w14:paraId="475A193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14:paraId="668523A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11245264" w14:textId="77777777" w:rsidTr="00646B4F">
        <w:trPr>
          <w:trHeight w:val="357"/>
          <w:tblHeader/>
        </w:trPr>
        <w:tc>
          <w:tcPr>
            <w:tcW w:w="446" w:type="dxa"/>
            <w:tcBorders>
              <w:top w:val="single" w:sz="4" w:space="0" w:color="auto"/>
              <w:left w:val="single" w:sz="8" w:space="0" w:color="auto"/>
              <w:bottom w:val="nil"/>
              <w:right w:val="nil"/>
            </w:tcBorders>
            <w:shd w:val="clear" w:color="auto" w:fill="auto"/>
            <w:noWrap/>
            <w:vAlign w:val="center"/>
          </w:tcPr>
          <w:p w14:paraId="7788ECB2"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1373" w:type="dxa"/>
            <w:gridSpan w:val="3"/>
            <w:tcBorders>
              <w:top w:val="single" w:sz="4" w:space="0" w:color="auto"/>
              <w:left w:val="single" w:sz="8" w:space="0" w:color="auto"/>
              <w:bottom w:val="nil"/>
              <w:right w:val="single" w:sz="4" w:space="0" w:color="auto"/>
            </w:tcBorders>
            <w:shd w:val="clear" w:color="auto" w:fill="auto"/>
            <w:noWrap/>
            <w:vAlign w:val="center"/>
          </w:tcPr>
          <w:p w14:paraId="5AED6E1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5.2</w:t>
            </w:r>
          </w:p>
        </w:tc>
        <w:tc>
          <w:tcPr>
            <w:tcW w:w="2899" w:type="dxa"/>
            <w:tcBorders>
              <w:top w:val="single" w:sz="4" w:space="0" w:color="auto"/>
              <w:left w:val="nil"/>
              <w:bottom w:val="nil"/>
              <w:right w:val="single" w:sz="4" w:space="0" w:color="auto"/>
            </w:tcBorders>
            <w:shd w:val="clear" w:color="auto" w:fill="auto"/>
          </w:tcPr>
          <w:p w14:paraId="61A61557" w14:textId="062D2BC4" w:rsidR="0081590C" w:rsidRPr="004D2093" w:rsidRDefault="0081590C" w:rsidP="00646B4F">
            <w:pPr>
              <w:widowControl/>
              <w:jc w:val="left"/>
              <w:rPr>
                <w:rFonts w:asciiTheme="minorEastAsia" w:eastAsiaTheme="minorEastAsia" w:hAnsiTheme="minorEastAsia" w:cs="ＭＳ Ｐゴシック"/>
                <w:kern w:val="0"/>
                <w:sz w:val="18"/>
                <w:szCs w:val="18"/>
              </w:rPr>
            </w:pP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6</w:t>
            </w: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運用保守要件</w:t>
            </w:r>
            <w:r w:rsidRPr="00412C3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において、</w:t>
            </w:r>
            <w:r w:rsidRPr="008D6630">
              <w:rPr>
                <w:rFonts w:ascii="ＭＳ ゴシック" w:eastAsia="ＭＳ ゴシック" w:hAnsi="ＭＳ ゴシック" w:cs="ＭＳ Ｐゴシック" w:hint="eastAsia"/>
                <w:color w:val="000000" w:themeColor="text1"/>
                <w:kern w:val="0"/>
                <w:sz w:val="18"/>
                <w:szCs w:val="18"/>
              </w:rPr>
              <w:t>より具体的で実効性のある提案となっているか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3B8D9D6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76" w:type="dxa"/>
            <w:tcBorders>
              <w:top w:val="single" w:sz="4" w:space="0" w:color="auto"/>
              <w:left w:val="nil"/>
              <w:bottom w:val="nil"/>
              <w:right w:val="single" w:sz="4" w:space="0" w:color="auto"/>
            </w:tcBorders>
            <w:shd w:val="clear" w:color="auto" w:fill="auto"/>
            <w:noWrap/>
            <w:vAlign w:val="center"/>
          </w:tcPr>
          <w:p w14:paraId="42DC100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F5F71FA"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tcPr>
          <w:p w14:paraId="5BA4355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14:paraId="459F73A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06CF2828" w14:textId="77777777" w:rsidTr="00646B4F">
        <w:trPr>
          <w:trHeight w:val="359"/>
        </w:trPr>
        <w:tc>
          <w:tcPr>
            <w:tcW w:w="9680" w:type="dxa"/>
            <w:gridSpan w:val="10"/>
            <w:tcBorders>
              <w:top w:val="single" w:sz="8" w:space="0" w:color="auto"/>
              <w:left w:val="single" w:sz="8" w:space="0" w:color="auto"/>
              <w:bottom w:val="nil"/>
              <w:right w:val="single" w:sz="4" w:space="0" w:color="auto"/>
            </w:tcBorders>
            <w:shd w:val="clear" w:color="auto" w:fill="auto"/>
            <w:noWrap/>
            <w:vAlign w:val="center"/>
            <w:hideMark/>
          </w:tcPr>
          <w:p w14:paraId="39798AD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６</w:t>
            </w:r>
            <w:r w:rsidRPr="004D209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プロジェクト管理要件</w:t>
            </w:r>
          </w:p>
        </w:tc>
      </w:tr>
      <w:tr w:rsidR="0081590C" w:rsidRPr="004D2093" w14:paraId="1F016E2F" w14:textId="77777777" w:rsidTr="00646B4F">
        <w:trPr>
          <w:trHeight w:val="344"/>
        </w:trPr>
        <w:tc>
          <w:tcPr>
            <w:tcW w:w="446" w:type="dxa"/>
            <w:tcBorders>
              <w:top w:val="nil"/>
              <w:left w:val="single" w:sz="8" w:space="0" w:color="auto"/>
              <w:bottom w:val="nil"/>
              <w:right w:val="single" w:sz="8" w:space="0" w:color="auto"/>
            </w:tcBorders>
            <w:shd w:val="clear" w:color="auto" w:fill="auto"/>
            <w:noWrap/>
            <w:vAlign w:val="center"/>
            <w:hideMark/>
          </w:tcPr>
          <w:p w14:paraId="54442AC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72" w:type="dxa"/>
            <w:gridSpan w:val="4"/>
            <w:tcBorders>
              <w:top w:val="single" w:sz="4" w:space="0" w:color="auto"/>
              <w:left w:val="nil"/>
              <w:bottom w:val="nil"/>
              <w:right w:val="nil"/>
            </w:tcBorders>
            <w:shd w:val="clear" w:color="auto" w:fill="auto"/>
            <w:noWrap/>
            <w:vAlign w:val="center"/>
            <w:hideMark/>
          </w:tcPr>
          <w:p w14:paraId="562AAAA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sidRPr="004D2093">
              <w:rPr>
                <w:rFonts w:asciiTheme="minorEastAsia" w:eastAsiaTheme="minorEastAsia" w:hAnsiTheme="minorEastAsia" w:cs="ＭＳ Ｐゴシック"/>
                <w:kern w:val="0"/>
                <w:sz w:val="18"/>
                <w:szCs w:val="18"/>
              </w:rPr>
              <w:t xml:space="preserve">.1　</w:t>
            </w:r>
            <w:r>
              <w:rPr>
                <w:rFonts w:asciiTheme="minorEastAsia" w:eastAsiaTheme="minorEastAsia" w:hAnsiTheme="minorEastAsia" w:cs="ＭＳ Ｐゴシック" w:hint="eastAsia"/>
                <w:kern w:val="0"/>
                <w:sz w:val="18"/>
                <w:szCs w:val="18"/>
              </w:rPr>
              <w:t>基本事項</w:t>
            </w:r>
          </w:p>
        </w:tc>
        <w:tc>
          <w:tcPr>
            <w:tcW w:w="1276" w:type="dxa"/>
            <w:tcBorders>
              <w:top w:val="single" w:sz="4" w:space="0" w:color="auto"/>
              <w:left w:val="nil"/>
              <w:bottom w:val="nil"/>
              <w:right w:val="nil"/>
            </w:tcBorders>
            <w:shd w:val="clear" w:color="auto" w:fill="auto"/>
            <w:noWrap/>
            <w:vAlign w:val="center"/>
            <w:hideMark/>
          </w:tcPr>
          <w:p w14:paraId="3DE19AA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1276" w:type="dxa"/>
            <w:tcBorders>
              <w:top w:val="single" w:sz="4" w:space="0" w:color="auto"/>
              <w:left w:val="nil"/>
              <w:bottom w:val="nil"/>
              <w:right w:val="nil"/>
            </w:tcBorders>
            <w:shd w:val="clear" w:color="auto" w:fill="auto"/>
            <w:noWrap/>
            <w:vAlign w:val="center"/>
            <w:hideMark/>
          </w:tcPr>
          <w:p w14:paraId="12F6547B"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992" w:type="dxa"/>
            <w:tcBorders>
              <w:top w:val="single" w:sz="4" w:space="0" w:color="auto"/>
              <w:left w:val="nil"/>
              <w:bottom w:val="nil"/>
              <w:right w:val="nil"/>
            </w:tcBorders>
            <w:shd w:val="clear" w:color="auto" w:fill="auto"/>
            <w:hideMark/>
          </w:tcPr>
          <w:p w14:paraId="0F13B06E"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425" w:type="dxa"/>
            <w:tcBorders>
              <w:top w:val="single" w:sz="4" w:space="0" w:color="auto"/>
              <w:left w:val="nil"/>
              <w:bottom w:val="nil"/>
              <w:right w:val="nil"/>
            </w:tcBorders>
            <w:shd w:val="clear" w:color="auto" w:fill="auto"/>
            <w:hideMark/>
          </w:tcPr>
          <w:p w14:paraId="016412DA"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993" w:type="dxa"/>
            <w:tcBorders>
              <w:top w:val="single" w:sz="4" w:space="0" w:color="auto"/>
              <w:left w:val="nil"/>
              <w:bottom w:val="nil"/>
              <w:right w:val="single" w:sz="4" w:space="0" w:color="auto"/>
            </w:tcBorders>
            <w:shd w:val="clear" w:color="auto" w:fill="auto"/>
            <w:hideMark/>
          </w:tcPr>
          <w:p w14:paraId="7733F315" w14:textId="77777777" w:rsidR="0081590C" w:rsidRPr="004D2093" w:rsidRDefault="0081590C" w:rsidP="00646B4F">
            <w:pPr>
              <w:widowControl/>
              <w:jc w:val="left"/>
              <w:rPr>
                <w:rFonts w:asciiTheme="minorEastAsia" w:eastAsiaTheme="minorEastAsia" w:hAnsiTheme="minorEastAsia"/>
                <w:kern w:val="0"/>
                <w:sz w:val="18"/>
                <w:szCs w:val="18"/>
              </w:rPr>
            </w:pPr>
          </w:p>
        </w:tc>
      </w:tr>
      <w:tr w:rsidR="0081590C" w:rsidRPr="004D2093" w14:paraId="4E51045E" w14:textId="77777777" w:rsidTr="00646B4F">
        <w:trPr>
          <w:trHeight w:val="804"/>
        </w:trPr>
        <w:tc>
          <w:tcPr>
            <w:tcW w:w="446" w:type="dxa"/>
            <w:tcBorders>
              <w:top w:val="nil"/>
              <w:left w:val="single" w:sz="8" w:space="0" w:color="auto"/>
              <w:bottom w:val="nil"/>
              <w:right w:val="single" w:sz="8" w:space="0" w:color="auto"/>
            </w:tcBorders>
            <w:shd w:val="clear" w:color="auto" w:fill="auto"/>
            <w:noWrap/>
            <w:vAlign w:val="center"/>
            <w:hideMark/>
          </w:tcPr>
          <w:p w14:paraId="14ECC25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623" w:type="dxa"/>
            <w:gridSpan w:val="2"/>
            <w:tcBorders>
              <w:top w:val="nil"/>
              <w:left w:val="nil"/>
              <w:bottom w:val="single" w:sz="8" w:space="0" w:color="auto"/>
              <w:right w:val="single" w:sz="4" w:space="0" w:color="auto"/>
            </w:tcBorders>
            <w:shd w:val="clear" w:color="auto" w:fill="auto"/>
            <w:noWrap/>
            <w:vAlign w:val="center"/>
            <w:hideMark/>
          </w:tcPr>
          <w:p w14:paraId="59E83F1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C9847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sidRPr="004D2093">
              <w:rPr>
                <w:rFonts w:asciiTheme="minorEastAsia" w:eastAsiaTheme="minorEastAsia" w:hAnsiTheme="minorEastAsia" w:cs="ＭＳ Ｐゴシック"/>
                <w:kern w:val="0"/>
                <w:sz w:val="18"/>
                <w:szCs w:val="18"/>
              </w:rPr>
              <w:t>.1.1</w:t>
            </w:r>
          </w:p>
        </w:tc>
        <w:tc>
          <w:tcPr>
            <w:tcW w:w="2899" w:type="dxa"/>
            <w:tcBorders>
              <w:top w:val="single" w:sz="4" w:space="0" w:color="auto"/>
              <w:left w:val="nil"/>
              <w:bottom w:val="single" w:sz="8" w:space="0" w:color="auto"/>
              <w:right w:val="single" w:sz="4" w:space="0" w:color="auto"/>
            </w:tcBorders>
            <w:shd w:val="clear" w:color="auto" w:fill="auto"/>
            <w:hideMark/>
          </w:tcPr>
          <w:p w14:paraId="76EB8FA9" w14:textId="7B5C26F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「7プロジェクト管理要件」で示す各</w:t>
            </w:r>
            <w:r>
              <w:rPr>
                <w:rFonts w:ascii="ＭＳ ゴシック" w:eastAsia="ＭＳ ゴシック" w:hAnsi="ＭＳ ゴシック" w:cs="ＭＳ Ｐゴシック" w:hint="eastAsia"/>
                <w:color w:val="000000" w:themeColor="text1"/>
                <w:kern w:val="0"/>
                <w:sz w:val="18"/>
                <w:szCs w:val="18"/>
              </w:rPr>
              <w:t>要件を満たし</w:t>
            </w:r>
            <w:r w:rsidRPr="008D6630">
              <w:rPr>
                <w:rFonts w:ascii="ＭＳ ゴシック" w:eastAsia="ＭＳ ゴシック" w:hAnsi="ＭＳ ゴシック" w:cs="ＭＳ Ｐゴシック" w:hint="eastAsia"/>
                <w:color w:val="000000" w:themeColor="text1"/>
                <w:kern w:val="0"/>
                <w:sz w:val="18"/>
                <w:szCs w:val="18"/>
              </w:rPr>
              <w:t>、具体的な提案となっているか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45F33CB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1F6CBE67"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10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9D1364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5" w:type="dxa"/>
            <w:tcBorders>
              <w:top w:val="single" w:sz="4" w:space="0" w:color="auto"/>
              <w:left w:val="nil"/>
              <w:bottom w:val="single" w:sz="8" w:space="0" w:color="auto"/>
              <w:right w:val="single" w:sz="4" w:space="0" w:color="auto"/>
            </w:tcBorders>
            <w:shd w:val="clear" w:color="auto" w:fill="auto"/>
            <w:hideMark/>
          </w:tcPr>
          <w:p w14:paraId="5A1D33B6"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3" w:type="dxa"/>
            <w:tcBorders>
              <w:top w:val="single" w:sz="4" w:space="0" w:color="auto"/>
              <w:left w:val="nil"/>
              <w:bottom w:val="single" w:sz="8" w:space="0" w:color="auto"/>
              <w:right w:val="single" w:sz="4" w:space="0" w:color="auto"/>
            </w:tcBorders>
            <w:shd w:val="clear" w:color="auto" w:fill="auto"/>
            <w:hideMark/>
          </w:tcPr>
          <w:p w14:paraId="2D55C41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0BE9C156" w14:textId="77777777" w:rsidTr="00646B4F">
        <w:trPr>
          <w:trHeight w:val="344"/>
        </w:trPr>
        <w:tc>
          <w:tcPr>
            <w:tcW w:w="446" w:type="dxa"/>
            <w:tcBorders>
              <w:top w:val="nil"/>
              <w:left w:val="single" w:sz="8" w:space="0" w:color="auto"/>
              <w:bottom w:val="nil"/>
              <w:right w:val="single" w:sz="8" w:space="0" w:color="auto"/>
            </w:tcBorders>
            <w:shd w:val="clear" w:color="auto" w:fill="auto"/>
            <w:noWrap/>
            <w:vAlign w:val="center"/>
            <w:hideMark/>
          </w:tcPr>
          <w:p w14:paraId="15216BB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72" w:type="dxa"/>
            <w:gridSpan w:val="4"/>
            <w:tcBorders>
              <w:top w:val="nil"/>
              <w:left w:val="nil"/>
              <w:bottom w:val="nil"/>
              <w:right w:val="nil"/>
            </w:tcBorders>
            <w:shd w:val="clear" w:color="auto" w:fill="auto"/>
            <w:noWrap/>
            <w:vAlign w:val="center"/>
            <w:hideMark/>
          </w:tcPr>
          <w:p w14:paraId="3E2DC54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sidRPr="004D2093">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2</w:t>
            </w:r>
            <w:r w:rsidRPr="004D2093">
              <w:rPr>
                <w:rFonts w:asciiTheme="minorEastAsia" w:eastAsiaTheme="minorEastAsia" w:hAnsiTheme="minorEastAsia" w:cs="ＭＳ Ｐゴシック"/>
                <w:kern w:val="0"/>
                <w:sz w:val="18"/>
                <w:szCs w:val="18"/>
              </w:rPr>
              <w:t xml:space="preserve">　</w:t>
            </w:r>
            <w:r>
              <w:rPr>
                <w:rFonts w:asciiTheme="minorEastAsia" w:eastAsiaTheme="minorEastAsia" w:hAnsiTheme="minorEastAsia" w:cs="ＭＳ Ｐゴシック" w:hint="eastAsia"/>
                <w:kern w:val="0"/>
                <w:sz w:val="18"/>
                <w:szCs w:val="18"/>
              </w:rPr>
              <w:t>仕様書「</w:t>
            </w:r>
            <w:r w:rsidRPr="008D6630">
              <w:rPr>
                <w:rFonts w:ascii="ＭＳ ゴシック" w:eastAsia="ＭＳ ゴシック" w:hAnsi="ＭＳ ゴシック" w:cs="ＭＳ Ｐゴシック" w:hint="eastAsia"/>
                <w:color w:val="000000" w:themeColor="text1"/>
                <w:kern w:val="0"/>
                <w:sz w:val="18"/>
                <w:szCs w:val="18"/>
              </w:rPr>
              <w:t>7.3　プロジェクト体制</w:t>
            </w:r>
            <w:r>
              <w:rPr>
                <w:rFonts w:ascii="ＭＳ ゴシック" w:eastAsia="ＭＳ ゴシック" w:hAnsi="ＭＳ ゴシック" w:cs="ＭＳ Ｐゴシック" w:hint="eastAsia"/>
                <w:color w:val="000000" w:themeColor="text1"/>
                <w:kern w:val="0"/>
                <w:sz w:val="18"/>
                <w:szCs w:val="18"/>
              </w:rPr>
              <w:t>」</w:t>
            </w:r>
          </w:p>
        </w:tc>
        <w:tc>
          <w:tcPr>
            <w:tcW w:w="1276" w:type="dxa"/>
            <w:tcBorders>
              <w:top w:val="nil"/>
              <w:left w:val="nil"/>
              <w:bottom w:val="nil"/>
              <w:right w:val="nil"/>
            </w:tcBorders>
            <w:shd w:val="clear" w:color="auto" w:fill="auto"/>
            <w:noWrap/>
            <w:vAlign w:val="center"/>
            <w:hideMark/>
          </w:tcPr>
          <w:p w14:paraId="7CF5724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1276" w:type="dxa"/>
            <w:tcBorders>
              <w:top w:val="nil"/>
              <w:left w:val="nil"/>
              <w:bottom w:val="nil"/>
              <w:right w:val="nil"/>
            </w:tcBorders>
            <w:shd w:val="clear" w:color="auto" w:fill="auto"/>
            <w:noWrap/>
            <w:vAlign w:val="center"/>
            <w:hideMark/>
          </w:tcPr>
          <w:p w14:paraId="6F2D1C6D"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992" w:type="dxa"/>
            <w:tcBorders>
              <w:top w:val="nil"/>
              <w:left w:val="nil"/>
              <w:bottom w:val="nil"/>
              <w:right w:val="nil"/>
            </w:tcBorders>
            <w:shd w:val="clear" w:color="auto" w:fill="auto"/>
            <w:hideMark/>
          </w:tcPr>
          <w:p w14:paraId="30A86255"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425" w:type="dxa"/>
            <w:tcBorders>
              <w:top w:val="nil"/>
              <w:left w:val="nil"/>
              <w:bottom w:val="nil"/>
              <w:right w:val="nil"/>
            </w:tcBorders>
            <w:shd w:val="clear" w:color="auto" w:fill="auto"/>
            <w:hideMark/>
          </w:tcPr>
          <w:p w14:paraId="46D11D89"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993" w:type="dxa"/>
            <w:tcBorders>
              <w:top w:val="nil"/>
              <w:left w:val="nil"/>
              <w:bottom w:val="nil"/>
              <w:right w:val="single" w:sz="4" w:space="0" w:color="auto"/>
            </w:tcBorders>
            <w:shd w:val="clear" w:color="auto" w:fill="auto"/>
            <w:hideMark/>
          </w:tcPr>
          <w:p w14:paraId="5F66F59F" w14:textId="77777777" w:rsidR="0081590C" w:rsidRPr="004D2093" w:rsidRDefault="0081590C" w:rsidP="00646B4F">
            <w:pPr>
              <w:widowControl/>
              <w:jc w:val="left"/>
              <w:rPr>
                <w:rFonts w:asciiTheme="minorEastAsia" w:eastAsiaTheme="minorEastAsia" w:hAnsiTheme="minorEastAsia"/>
                <w:kern w:val="0"/>
                <w:sz w:val="18"/>
                <w:szCs w:val="18"/>
              </w:rPr>
            </w:pPr>
          </w:p>
        </w:tc>
      </w:tr>
      <w:tr w:rsidR="0081590C" w:rsidRPr="004D2093" w14:paraId="62334471" w14:textId="77777777" w:rsidTr="00646B4F">
        <w:trPr>
          <w:trHeight w:val="1459"/>
        </w:trPr>
        <w:tc>
          <w:tcPr>
            <w:tcW w:w="446" w:type="dxa"/>
            <w:tcBorders>
              <w:top w:val="nil"/>
              <w:left w:val="single" w:sz="8" w:space="0" w:color="auto"/>
              <w:bottom w:val="nil"/>
              <w:right w:val="single" w:sz="8" w:space="0" w:color="auto"/>
            </w:tcBorders>
            <w:shd w:val="clear" w:color="auto" w:fill="auto"/>
            <w:noWrap/>
            <w:vAlign w:val="center"/>
            <w:hideMark/>
          </w:tcPr>
          <w:p w14:paraId="21AABB4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623" w:type="dxa"/>
            <w:gridSpan w:val="2"/>
            <w:tcBorders>
              <w:top w:val="nil"/>
              <w:left w:val="nil"/>
              <w:bottom w:val="nil"/>
              <w:right w:val="single" w:sz="4" w:space="0" w:color="auto"/>
            </w:tcBorders>
            <w:shd w:val="clear" w:color="auto" w:fill="auto"/>
            <w:noWrap/>
            <w:vAlign w:val="center"/>
            <w:hideMark/>
          </w:tcPr>
          <w:p w14:paraId="2DDFBE7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7B9A474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sidRPr="004D2093">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2</w:t>
            </w:r>
            <w:r w:rsidRPr="004D2093">
              <w:rPr>
                <w:rFonts w:asciiTheme="minorEastAsia" w:eastAsiaTheme="minorEastAsia" w:hAnsiTheme="minorEastAsia" w:cs="ＭＳ Ｐゴシック"/>
                <w:kern w:val="0"/>
                <w:sz w:val="18"/>
                <w:szCs w:val="18"/>
              </w:rPr>
              <w:t>.1</w:t>
            </w:r>
          </w:p>
        </w:tc>
        <w:tc>
          <w:tcPr>
            <w:tcW w:w="2899" w:type="dxa"/>
            <w:tcBorders>
              <w:top w:val="single" w:sz="4" w:space="0" w:color="auto"/>
              <w:left w:val="nil"/>
              <w:bottom w:val="single" w:sz="4" w:space="0" w:color="auto"/>
              <w:right w:val="single" w:sz="4" w:space="0" w:color="auto"/>
            </w:tcBorders>
            <w:shd w:val="clear" w:color="auto" w:fill="auto"/>
            <w:hideMark/>
          </w:tcPr>
          <w:p w14:paraId="68AE22A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①②</w:t>
            </w:r>
            <w:r>
              <w:rPr>
                <w:rFonts w:ascii="ＭＳ ゴシック" w:eastAsia="ＭＳ ゴシック" w:hAnsi="ＭＳ ゴシック" w:cs="ＭＳ Ｐゴシック" w:hint="eastAsia"/>
                <w:color w:val="000000" w:themeColor="text1"/>
                <w:kern w:val="0"/>
                <w:sz w:val="18"/>
                <w:szCs w:val="18"/>
              </w:rPr>
              <w:t>において、</w:t>
            </w:r>
            <w:r w:rsidRPr="008D6630">
              <w:rPr>
                <w:rFonts w:ascii="ＭＳ ゴシック" w:eastAsia="ＭＳ ゴシック" w:hAnsi="ＭＳ ゴシック" w:cs="ＭＳ Ｐゴシック" w:hint="eastAsia"/>
                <w:color w:val="000000" w:themeColor="text1"/>
                <w:kern w:val="0"/>
                <w:sz w:val="18"/>
                <w:szCs w:val="18"/>
              </w:rPr>
              <w:t>プロジェクトを推進するにあたり、メンバの生成AIや</w:t>
            </w:r>
            <w:proofErr w:type="spellStart"/>
            <w:r w:rsidRPr="008D6630">
              <w:rPr>
                <w:rFonts w:ascii="ＭＳ ゴシック" w:eastAsia="ＭＳ ゴシック" w:hAnsi="ＭＳ ゴシック" w:cs="ＭＳ Ｐゴシック" w:hint="eastAsia"/>
                <w:color w:val="000000" w:themeColor="text1"/>
                <w:kern w:val="0"/>
                <w:sz w:val="18"/>
                <w:szCs w:val="18"/>
              </w:rPr>
              <w:t>AzureOpenAI</w:t>
            </w:r>
            <w:proofErr w:type="spellEnd"/>
            <w:r w:rsidRPr="008D6630">
              <w:rPr>
                <w:rFonts w:ascii="ＭＳ ゴシック" w:eastAsia="ＭＳ ゴシック" w:hAnsi="ＭＳ ゴシック" w:cs="ＭＳ Ｐゴシック" w:hint="eastAsia"/>
                <w:color w:val="000000" w:themeColor="text1"/>
                <w:kern w:val="0"/>
                <w:sz w:val="18"/>
                <w:szCs w:val="18"/>
              </w:rPr>
              <w:t>の豊富な経験の説明があり、優位性がある提案となっているか。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750842"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加点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CABBC5"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color w:val="000000"/>
                <w:kern w:val="0"/>
                <w:sz w:val="18"/>
                <w:szCs w:val="18"/>
              </w:rPr>
              <w:t>20</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924EB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hideMark/>
          </w:tcPr>
          <w:p w14:paraId="3EE23CF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14:paraId="08488C1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1301783C" w14:textId="77777777" w:rsidTr="00646B4F">
        <w:trPr>
          <w:trHeight w:val="1459"/>
        </w:trPr>
        <w:tc>
          <w:tcPr>
            <w:tcW w:w="446" w:type="dxa"/>
            <w:tcBorders>
              <w:top w:val="nil"/>
              <w:left w:val="single" w:sz="8" w:space="0" w:color="auto"/>
              <w:bottom w:val="nil"/>
              <w:right w:val="single" w:sz="8" w:space="0" w:color="auto"/>
            </w:tcBorders>
            <w:shd w:val="clear" w:color="auto" w:fill="auto"/>
            <w:noWrap/>
            <w:vAlign w:val="center"/>
          </w:tcPr>
          <w:p w14:paraId="63D5871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623" w:type="dxa"/>
            <w:gridSpan w:val="2"/>
            <w:tcBorders>
              <w:top w:val="nil"/>
              <w:left w:val="nil"/>
              <w:bottom w:val="nil"/>
              <w:right w:val="single" w:sz="4" w:space="0" w:color="auto"/>
            </w:tcBorders>
            <w:shd w:val="clear" w:color="auto" w:fill="auto"/>
            <w:noWrap/>
            <w:vAlign w:val="center"/>
          </w:tcPr>
          <w:p w14:paraId="11ABF6E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0D2C3106" w14:textId="77777777" w:rsidR="0081590C"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6.2.2</w:t>
            </w:r>
          </w:p>
        </w:tc>
        <w:tc>
          <w:tcPr>
            <w:tcW w:w="2899" w:type="dxa"/>
            <w:tcBorders>
              <w:top w:val="single" w:sz="4" w:space="0" w:color="auto"/>
              <w:left w:val="nil"/>
              <w:bottom w:val="single" w:sz="4" w:space="0" w:color="auto"/>
              <w:right w:val="single" w:sz="4" w:space="0" w:color="auto"/>
            </w:tcBorders>
            <w:shd w:val="clear" w:color="auto" w:fill="auto"/>
          </w:tcPr>
          <w:p w14:paraId="736167A0"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③</w:t>
            </w:r>
            <w:r>
              <w:rPr>
                <w:rFonts w:ascii="ＭＳ ゴシック" w:eastAsia="ＭＳ ゴシック" w:hAnsi="ＭＳ ゴシック" w:cs="ＭＳ Ｐゴシック" w:hint="eastAsia"/>
                <w:color w:val="000000" w:themeColor="text1"/>
                <w:kern w:val="0"/>
                <w:sz w:val="18"/>
                <w:szCs w:val="18"/>
              </w:rPr>
              <w:t>④において</w:t>
            </w:r>
            <w:r w:rsidRPr="008D6630">
              <w:rPr>
                <w:rFonts w:ascii="ＭＳ ゴシック" w:eastAsia="ＭＳ ゴシック" w:hAnsi="ＭＳ ゴシック" w:cs="ＭＳ Ｐゴシック" w:hint="eastAsia"/>
                <w:color w:val="000000" w:themeColor="text1"/>
                <w:kern w:val="0"/>
                <w:sz w:val="18"/>
                <w:szCs w:val="18"/>
              </w:rPr>
              <w:t>、組織としてAzureを用いたWebシステム開発・構築実績を5件程度有する、情報システムのセキュリティ対策に関する実績を有する、などの優位性のある提案となっているか。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D16B05"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038F6F"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20</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6A26F76"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tcPr>
          <w:p w14:paraId="309AEF6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14:paraId="42DF7E6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r w:rsidR="0081590C" w:rsidRPr="004D2093" w14:paraId="5D06B667" w14:textId="77777777" w:rsidTr="00646B4F">
        <w:trPr>
          <w:trHeight w:val="1459"/>
        </w:trPr>
        <w:tc>
          <w:tcPr>
            <w:tcW w:w="446" w:type="dxa"/>
            <w:tcBorders>
              <w:top w:val="nil"/>
              <w:left w:val="single" w:sz="8" w:space="0" w:color="auto"/>
              <w:bottom w:val="single" w:sz="4" w:space="0" w:color="auto"/>
              <w:right w:val="single" w:sz="8" w:space="0" w:color="auto"/>
            </w:tcBorders>
            <w:shd w:val="clear" w:color="auto" w:fill="auto"/>
            <w:noWrap/>
            <w:vAlign w:val="center"/>
          </w:tcPr>
          <w:p w14:paraId="3A6E537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623" w:type="dxa"/>
            <w:gridSpan w:val="2"/>
            <w:tcBorders>
              <w:top w:val="nil"/>
              <w:left w:val="nil"/>
              <w:bottom w:val="single" w:sz="4" w:space="0" w:color="auto"/>
              <w:right w:val="single" w:sz="4" w:space="0" w:color="auto"/>
            </w:tcBorders>
            <w:shd w:val="clear" w:color="auto" w:fill="auto"/>
            <w:noWrap/>
            <w:vAlign w:val="center"/>
          </w:tcPr>
          <w:p w14:paraId="3584C284"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412703F7" w14:textId="77777777" w:rsidR="0081590C"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6.2.3</w:t>
            </w:r>
          </w:p>
        </w:tc>
        <w:tc>
          <w:tcPr>
            <w:tcW w:w="2899" w:type="dxa"/>
            <w:tcBorders>
              <w:top w:val="single" w:sz="4" w:space="0" w:color="auto"/>
              <w:left w:val="nil"/>
              <w:bottom w:val="single" w:sz="4" w:space="0" w:color="auto"/>
              <w:right w:val="single" w:sz="4" w:space="0" w:color="auto"/>
            </w:tcBorders>
            <w:shd w:val="clear" w:color="auto" w:fill="auto"/>
          </w:tcPr>
          <w:p w14:paraId="10CFF58C"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⑤</w:t>
            </w:r>
            <w:r>
              <w:rPr>
                <w:rFonts w:ascii="ＭＳ ゴシック" w:eastAsia="ＭＳ ゴシック" w:hAnsi="ＭＳ ゴシック" w:cs="ＭＳ Ｐゴシック" w:hint="eastAsia"/>
                <w:color w:val="000000" w:themeColor="text1"/>
                <w:kern w:val="0"/>
                <w:sz w:val="18"/>
                <w:szCs w:val="18"/>
              </w:rPr>
              <w:t>において、</w:t>
            </w:r>
            <w:r w:rsidRPr="008D6630">
              <w:rPr>
                <w:rFonts w:ascii="ＭＳ ゴシック" w:eastAsia="ＭＳ ゴシック" w:hAnsi="ＭＳ ゴシック" w:cs="ＭＳ Ｐゴシック" w:hint="eastAsia"/>
                <w:color w:val="000000" w:themeColor="text1"/>
                <w:kern w:val="0"/>
                <w:sz w:val="18"/>
                <w:szCs w:val="18"/>
              </w:rPr>
              <w:t>プロジェクトマネージャ</w:t>
            </w:r>
            <w:r>
              <w:rPr>
                <w:rFonts w:ascii="ＭＳ ゴシック" w:eastAsia="ＭＳ ゴシック" w:hAnsi="ＭＳ ゴシック" w:cs="ＭＳ Ｐゴシック" w:hint="eastAsia"/>
                <w:color w:val="000000" w:themeColor="text1"/>
                <w:kern w:val="0"/>
                <w:sz w:val="18"/>
                <w:szCs w:val="18"/>
              </w:rPr>
              <w:t>の、</w:t>
            </w:r>
            <w:r w:rsidRPr="008D6630">
              <w:rPr>
                <w:rFonts w:ascii="ＭＳ ゴシック" w:eastAsia="ＭＳ ゴシック" w:hAnsi="ＭＳ ゴシック" w:cs="ＭＳ Ｐゴシック" w:hint="eastAsia"/>
                <w:color w:val="000000" w:themeColor="text1"/>
                <w:kern w:val="0"/>
                <w:sz w:val="18"/>
                <w:szCs w:val="18"/>
              </w:rPr>
              <w:t>生成AIや</w:t>
            </w:r>
            <w:proofErr w:type="spellStart"/>
            <w:r w:rsidRPr="008D6630">
              <w:rPr>
                <w:rFonts w:ascii="ＭＳ ゴシック" w:eastAsia="ＭＳ ゴシック" w:hAnsi="ＭＳ ゴシック" w:cs="ＭＳ Ｐゴシック" w:hint="eastAsia"/>
                <w:color w:val="000000" w:themeColor="text1"/>
                <w:kern w:val="0"/>
                <w:sz w:val="18"/>
                <w:szCs w:val="18"/>
              </w:rPr>
              <w:t>AzureOpenAI</w:t>
            </w:r>
            <w:proofErr w:type="spellEnd"/>
            <w:r w:rsidRPr="008D6630">
              <w:rPr>
                <w:rFonts w:ascii="ＭＳ ゴシック" w:eastAsia="ＭＳ ゴシック" w:hAnsi="ＭＳ ゴシック" w:cs="ＭＳ Ｐゴシック" w:hint="eastAsia"/>
                <w:color w:val="000000" w:themeColor="text1"/>
                <w:kern w:val="0"/>
                <w:sz w:val="18"/>
                <w:szCs w:val="18"/>
              </w:rPr>
              <w:t>の開発案件</w:t>
            </w:r>
            <w:r>
              <w:rPr>
                <w:rFonts w:ascii="ＭＳ ゴシック" w:eastAsia="ＭＳ ゴシック" w:hAnsi="ＭＳ ゴシック" w:cs="ＭＳ Ｐゴシック" w:hint="eastAsia"/>
                <w:color w:val="000000" w:themeColor="text1"/>
                <w:kern w:val="0"/>
                <w:sz w:val="18"/>
                <w:szCs w:val="18"/>
              </w:rPr>
              <w:t>での</w:t>
            </w:r>
            <w:r w:rsidRPr="008D6630">
              <w:rPr>
                <w:rFonts w:ascii="ＭＳ ゴシック" w:eastAsia="ＭＳ ゴシック" w:hAnsi="ＭＳ ゴシック" w:cs="ＭＳ Ｐゴシック" w:hint="eastAsia"/>
                <w:color w:val="000000" w:themeColor="text1"/>
                <w:kern w:val="0"/>
                <w:sz w:val="18"/>
                <w:szCs w:val="18"/>
              </w:rPr>
              <w:t>豊富な経験の説明があり、優位性がある提案となっているか。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0BB50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2CBE15"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20</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885251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tcPr>
          <w:p w14:paraId="66ECA7C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14:paraId="1FECDDD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bl>
    <w:p w14:paraId="65906395" w14:textId="77777777" w:rsidR="0081590C" w:rsidRDefault="0081590C" w:rsidP="0081590C">
      <w:r>
        <w:br w:type="page"/>
      </w:r>
    </w:p>
    <w:tbl>
      <w:tblPr>
        <w:tblpPr w:leftFromText="142" w:rightFromText="142" w:vertAnchor="text" w:horzAnchor="margin" w:tblpY="83"/>
        <w:tblW w:w="9641" w:type="dxa"/>
        <w:tblCellMar>
          <w:left w:w="99" w:type="dxa"/>
          <w:right w:w="99" w:type="dxa"/>
        </w:tblCellMar>
        <w:tblLook w:val="04A0" w:firstRow="1" w:lastRow="0" w:firstColumn="1" w:lastColumn="0" w:noHBand="0" w:noVBand="1"/>
      </w:tblPr>
      <w:tblGrid>
        <w:gridCol w:w="515"/>
        <w:gridCol w:w="515"/>
        <w:gridCol w:w="729"/>
        <w:gridCol w:w="3302"/>
        <w:gridCol w:w="1276"/>
        <w:gridCol w:w="1159"/>
        <w:gridCol w:w="738"/>
        <w:gridCol w:w="588"/>
        <w:gridCol w:w="819"/>
      </w:tblGrid>
      <w:tr w:rsidR="0081590C" w:rsidRPr="004D2093" w14:paraId="5F2568D6" w14:textId="77777777" w:rsidTr="00646B4F">
        <w:trPr>
          <w:trHeight w:val="404"/>
        </w:trPr>
        <w:tc>
          <w:tcPr>
            <w:tcW w:w="515"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6F4946FC"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lastRenderedPageBreak/>
              <w:t>大項目</w:t>
            </w:r>
          </w:p>
        </w:tc>
        <w:tc>
          <w:tcPr>
            <w:tcW w:w="515"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6935150D"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中項目</w:t>
            </w:r>
          </w:p>
        </w:tc>
        <w:tc>
          <w:tcPr>
            <w:tcW w:w="729"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347575F4"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小項目</w:t>
            </w:r>
          </w:p>
        </w:tc>
        <w:tc>
          <w:tcPr>
            <w:tcW w:w="3302"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193AF081"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評価項目</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052936B2"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評価区分</w:t>
            </w:r>
          </w:p>
        </w:tc>
        <w:tc>
          <w:tcPr>
            <w:tcW w:w="1159" w:type="dxa"/>
            <w:vMerge w:val="restart"/>
            <w:tcBorders>
              <w:top w:val="single" w:sz="8" w:space="0" w:color="auto"/>
              <w:left w:val="single" w:sz="4" w:space="0" w:color="auto"/>
              <w:bottom w:val="single" w:sz="8" w:space="0" w:color="000000"/>
              <w:right w:val="single" w:sz="4" w:space="0" w:color="000000"/>
            </w:tcBorders>
            <w:shd w:val="clear" w:color="000000" w:fill="99CCFF"/>
            <w:vAlign w:val="center"/>
            <w:hideMark/>
          </w:tcPr>
          <w:p w14:paraId="1923F620"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配点</w:t>
            </w:r>
          </w:p>
        </w:tc>
        <w:tc>
          <w:tcPr>
            <w:tcW w:w="2145"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13A5EA97"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入札者記入欄</w:t>
            </w:r>
          </w:p>
        </w:tc>
      </w:tr>
      <w:tr w:rsidR="0081590C" w:rsidRPr="004D2093" w14:paraId="2BE94338" w14:textId="77777777" w:rsidTr="00646B4F">
        <w:trPr>
          <w:trHeight w:val="1498"/>
        </w:trPr>
        <w:tc>
          <w:tcPr>
            <w:tcW w:w="515" w:type="dxa"/>
            <w:vMerge/>
            <w:tcBorders>
              <w:top w:val="single" w:sz="8" w:space="0" w:color="auto"/>
              <w:left w:val="single" w:sz="8" w:space="0" w:color="auto"/>
              <w:bottom w:val="single" w:sz="8" w:space="0" w:color="000000"/>
              <w:right w:val="single" w:sz="8" w:space="0" w:color="auto"/>
            </w:tcBorders>
            <w:vAlign w:val="center"/>
            <w:hideMark/>
          </w:tcPr>
          <w:p w14:paraId="3933CC9C"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515" w:type="dxa"/>
            <w:vMerge/>
            <w:tcBorders>
              <w:top w:val="single" w:sz="8" w:space="0" w:color="auto"/>
              <w:left w:val="single" w:sz="8" w:space="0" w:color="auto"/>
              <w:bottom w:val="single" w:sz="8" w:space="0" w:color="000000"/>
              <w:right w:val="single" w:sz="8" w:space="0" w:color="auto"/>
            </w:tcBorders>
            <w:vAlign w:val="center"/>
            <w:hideMark/>
          </w:tcPr>
          <w:p w14:paraId="133D419C"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729" w:type="dxa"/>
            <w:vMerge/>
            <w:tcBorders>
              <w:top w:val="single" w:sz="8" w:space="0" w:color="auto"/>
              <w:left w:val="single" w:sz="8" w:space="0" w:color="auto"/>
              <w:bottom w:val="single" w:sz="8" w:space="0" w:color="000000"/>
              <w:right w:val="single" w:sz="8" w:space="0" w:color="auto"/>
            </w:tcBorders>
            <w:vAlign w:val="center"/>
            <w:hideMark/>
          </w:tcPr>
          <w:p w14:paraId="300AB558"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3302" w:type="dxa"/>
            <w:vMerge/>
            <w:tcBorders>
              <w:top w:val="single" w:sz="8" w:space="0" w:color="auto"/>
              <w:left w:val="single" w:sz="8" w:space="0" w:color="auto"/>
              <w:bottom w:val="single" w:sz="8" w:space="0" w:color="000000"/>
              <w:right w:val="nil"/>
            </w:tcBorders>
            <w:vAlign w:val="center"/>
            <w:hideMark/>
          </w:tcPr>
          <w:p w14:paraId="25DBC93C"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BC3DB95"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1159" w:type="dxa"/>
            <w:vMerge/>
            <w:tcBorders>
              <w:top w:val="single" w:sz="8" w:space="0" w:color="auto"/>
              <w:left w:val="single" w:sz="4" w:space="0" w:color="auto"/>
              <w:bottom w:val="single" w:sz="8" w:space="0" w:color="000000"/>
              <w:right w:val="single" w:sz="4" w:space="0" w:color="000000"/>
            </w:tcBorders>
            <w:vAlign w:val="center"/>
            <w:hideMark/>
          </w:tcPr>
          <w:p w14:paraId="23CBECB3" w14:textId="77777777" w:rsidR="0081590C" w:rsidRPr="004D2093" w:rsidRDefault="0081590C" w:rsidP="00646B4F">
            <w:pPr>
              <w:widowControl/>
              <w:jc w:val="left"/>
              <w:rPr>
                <w:rFonts w:asciiTheme="minorEastAsia" w:eastAsiaTheme="minorEastAsia" w:hAnsiTheme="minorEastAsia" w:cs="ＭＳ Ｐゴシック"/>
                <w:color w:val="000000"/>
                <w:kern w:val="0"/>
                <w:sz w:val="18"/>
                <w:szCs w:val="18"/>
              </w:rPr>
            </w:pPr>
          </w:p>
        </w:tc>
        <w:tc>
          <w:tcPr>
            <w:tcW w:w="738" w:type="dxa"/>
            <w:tcBorders>
              <w:top w:val="nil"/>
              <w:left w:val="single" w:sz="8" w:space="0" w:color="auto"/>
              <w:bottom w:val="single" w:sz="8" w:space="0" w:color="auto"/>
              <w:right w:val="single" w:sz="8" w:space="0" w:color="auto"/>
            </w:tcBorders>
            <w:shd w:val="clear" w:color="000000" w:fill="99CCFF"/>
            <w:vAlign w:val="center"/>
            <w:hideMark/>
          </w:tcPr>
          <w:p w14:paraId="61445562"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遵守事項</w:t>
            </w:r>
            <w:r w:rsidRPr="004D2093">
              <w:rPr>
                <w:rFonts w:asciiTheme="minorEastAsia" w:eastAsiaTheme="minorEastAsia" w:hAnsiTheme="minorEastAsia" w:cs="ＭＳ Ｐゴシック"/>
                <w:color w:val="000000"/>
                <w:kern w:val="0"/>
                <w:sz w:val="18"/>
                <w:szCs w:val="18"/>
              </w:rPr>
              <w:br/>
              <w:t>/必須要件</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w:t>
            </w:r>
          </w:p>
        </w:tc>
        <w:tc>
          <w:tcPr>
            <w:tcW w:w="588" w:type="dxa"/>
            <w:tcBorders>
              <w:top w:val="nil"/>
              <w:left w:val="nil"/>
              <w:bottom w:val="single" w:sz="8" w:space="0" w:color="auto"/>
              <w:right w:val="single" w:sz="8" w:space="0" w:color="auto"/>
            </w:tcBorders>
            <w:shd w:val="clear" w:color="000000" w:fill="99CCFF"/>
            <w:vAlign w:val="center"/>
            <w:hideMark/>
          </w:tcPr>
          <w:p w14:paraId="158C7FF3"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該当ページ</w:t>
            </w:r>
          </w:p>
        </w:tc>
        <w:tc>
          <w:tcPr>
            <w:tcW w:w="819" w:type="dxa"/>
            <w:tcBorders>
              <w:top w:val="nil"/>
              <w:left w:val="nil"/>
              <w:bottom w:val="single" w:sz="8" w:space="0" w:color="auto"/>
              <w:right w:val="single" w:sz="8" w:space="0" w:color="auto"/>
            </w:tcBorders>
            <w:shd w:val="clear" w:color="000000" w:fill="99CCFF"/>
            <w:vAlign w:val="center"/>
            <w:hideMark/>
          </w:tcPr>
          <w:p w14:paraId="4A153D9B"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hint="eastAsia"/>
                <w:color w:val="000000"/>
                <w:kern w:val="0"/>
                <w:sz w:val="18"/>
                <w:szCs w:val="18"/>
              </w:rPr>
              <w:t>提案書</w:t>
            </w:r>
            <w:r w:rsidRPr="004D2093">
              <w:rPr>
                <w:rFonts w:asciiTheme="minorEastAsia" w:eastAsiaTheme="minorEastAsia" w:hAnsiTheme="minorEastAsia" w:cs="ＭＳ Ｐゴシック"/>
                <w:color w:val="000000"/>
                <w:kern w:val="0"/>
                <w:sz w:val="18"/>
                <w:szCs w:val="18"/>
              </w:rPr>
              <w:br/>
            </w:r>
            <w:r w:rsidRPr="004D2093">
              <w:rPr>
                <w:rFonts w:asciiTheme="minorEastAsia" w:eastAsiaTheme="minorEastAsia" w:hAnsiTheme="minorEastAsia" w:cs="ＭＳ Ｐゴシック" w:hint="eastAsia"/>
                <w:color w:val="000000"/>
                <w:kern w:val="0"/>
                <w:sz w:val="18"/>
                <w:szCs w:val="18"/>
              </w:rPr>
              <w:t>該当項番</w:t>
            </w:r>
          </w:p>
        </w:tc>
      </w:tr>
    </w:tbl>
    <w:tbl>
      <w:tblPr>
        <w:tblW w:w="9639" w:type="dxa"/>
        <w:tblInd w:w="-10" w:type="dxa"/>
        <w:tblBorders>
          <w:left w:val="single" w:sz="4" w:space="0" w:color="auto"/>
          <w:right w:val="single" w:sz="4" w:space="0" w:color="auto"/>
        </w:tblBorders>
        <w:tblCellMar>
          <w:left w:w="99" w:type="dxa"/>
          <w:right w:w="99" w:type="dxa"/>
        </w:tblCellMar>
        <w:tblLook w:val="04A0" w:firstRow="1" w:lastRow="0" w:firstColumn="1" w:lastColumn="0" w:noHBand="0" w:noVBand="1"/>
      </w:tblPr>
      <w:tblGrid>
        <w:gridCol w:w="567"/>
        <w:gridCol w:w="426"/>
        <w:gridCol w:w="708"/>
        <w:gridCol w:w="3402"/>
        <w:gridCol w:w="1276"/>
        <w:gridCol w:w="1134"/>
        <w:gridCol w:w="709"/>
        <w:gridCol w:w="567"/>
        <w:gridCol w:w="850"/>
      </w:tblGrid>
      <w:tr w:rsidR="0081590C" w:rsidRPr="004D2093" w14:paraId="43BC1EDB" w14:textId="77777777" w:rsidTr="00646B4F">
        <w:trPr>
          <w:trHeight w:val="360"/>
        </w:trPr>
        <w:tc>
          <w:tcPr>
            <w:tcW w:w="9639" w:type="dxa"/>
            <w:gridSpan w:val="9"/>
            <w:shd w:val="clear" w:color="auto" w:fill="auto"/>
            <w:noWrap/>
            <w:vAlign w:val="center"/>
            <w:hideMark/>
          </w:tcPr>
          <w:p w14:paraId="2EC4820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７</w:t>
            </w:r>
            <w:r w:rsidRPr="004D209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作業範囲</w:t>
            </w:r>
            <w:r w:rsidRPr="004D2093">
              <w:rPr>
                <w:rFonts w:asciiTheme="minorEastAsia" w:eastAsiaTheme="minorEastAsia" w:hAnsiTheme="minorEastAsia" w:cs="ＭＳ Ｐゴシック" w:hint="eastAsia"/>
                <w:kern w:val="0"/>
                <w:sz w:val="18"/>
                <w:szCs w:val="18"/>
              </w:rPr>
              <w:t xml:space="preserve">　</w:t>
            </w:r>
          </w:p>
        </w:tc>
      </w:tr>
      <w:tr w:rsidR="0081590C" w:rsidRPr="004D2093" w14:paraId="6B60A49B" w14:textId="77777777" w:rsidTr="00646B4F">
        <w:trPr>
          <w:trHeight w:val="345"/>
        </w:trPr>
        <w:tc>
          <w:tcPr>
            <w:tcW w:w="567" w:type="dxa"/>
            <w:tcBorders>
              <w:right w:val="single" w:sz="4" w:space="0" w:color="auto"/>
            </w:tcBorders>
            <w:shd w:val="clear" w:color="auto" w:fill="auto"/>
            <w:vAlign w:val="center"/>
          </w:tcPr>
          <w:p w14:paraId="22F87DC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9072" w:type="dxa"/>
            <w:gridSpan w:val="8"/>
            <w:tcBorders>
              <w:top w:val="single" w:sz="4" w:space="0" w:color="auto"/>
              <w:left w:val="single" w:sz="4" w:space="0" w:color="auto"/>
            </w:tcBorders>
            <w:shd w:val="clear" w:color="auto" w:fill="auto"/>
            <w:vAlign w:val="center"/>
          </w:tcPr>
          <w:p w14:paraId="31FDA99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w:t>
            </w:r>
            <w:r w:rsidRPr="004D2093">
              <w:rPr>
                <w:rFonts w:asciiTheme="minorEastAsia" w:eastAsiaTheme="minorEastAsia" w:hAnsiTheme="minorEastAsia" w:cs="ＭＳ Ｐゴシック"/>
                <w:kern w:val="0"/>
                <w:sz w:val="18"/>
                <w:szCs w:val="18"/>
              </w:rPr>
              <w:t xml:space="preserve">.1  </w:t>
            </w:r>
            <w:r>
              <w:rPr>
                <w:rFonts w:asciiTheme="minorEastAsia" w:eastAsiaTheme="minorEastAsia" w:hAnsiTheme="minorEastAsia" w:cs="ＭＳ Ｐゴシック" w:hint="eastAsia"/>
                <w:kern w:val="0"/>
                <w:sz w:val="18"/>
                <w:szCs w:val="18"/>
              </w:rPr>
              <w:t>仕様書「</w:t>
            </w:r>
            <w:r w:rsidRPr="008D6630">
              <w:rPr>
                <w:rFonts w:ascii="ＭＳ ゴシック" w:eastAsia="ＭＳ ゴシック" w:hAnsi="ＭＳ ゴシック" w:cs="ＭＳ Ｐゴシック" w:hint="eastAsia"/>
                <w:color w:val="000000" w:themeColor="text1"/>
                <w:kern w:val="0"/>
                <w:sz w:val="18"/>
                <w:szCs w:val="18"/>
              </w:rPr>
              <w:t>8.2　スケジュール</w:t>
            </w:r>
            <w:r>
              <w:rPr>
                <w:rFonts w:asciiTheme="minorEastAsia" w:eastAsiaTheme="minorEastAsia" w:hAnsiTheme="minorEastAsia" w:cs="ＭＳ Ｐゴシック" w:hint="eastAsia"/>
                <w:kern w:val="0"/>
                <w:sz w:val="18"/>
                <w:szCs w:val="18"/>
              </w:rPr>
              <w:t>」</w:t>
            </w:r>
          </w:p>
        </w:tc>
      </w:tr>
      <w:tr w:rsidR="0081590C" w:rsidRPr="004D2093" w14:paraId="5EE32D80" w14:textId="77777777" w:rsidTr="00646B4F">
        <w:trPr>
          <w:trHeight w:val="541"/>
        </w:trPr>
        <w:tc>
          <w:tcPr>
            <w:tcW w:w="567" w:type="dxa"/>
            <w:tcBorders>
              <w:right w:val="single" w:sz="4" w:space="0" w:color="auto"/>
            </w:tcBorders>
            <w:shd w:val="clear" w:color="auto" w:fill="auto"/>
            <w:vAlign w:val="center"/>
            <w:hideMark/>
          </w:tcPr>
          <w:p w14:paraId="7597AD7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26" w:type="dxa"/>
            <w:tcBorders>
              <w:left w:val="single" w:sz="4" w:space="0" w:color="auto"/>
              <w:bottom w:val="single" w:sz="4" w:space="0" w:color="auto"/>
              <w:right w:val="single" w:sz="4" w:space="0" w:color="auto"/>
            </w:tcBorders>
            <w:shd w:val="clear" w:color="auto" w:fill="auto"/>
            <w:vAlign w:val="center"/>
          </w:tcPr>
          <w:p w14:paraId="56E6A27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F2BEC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w:t>
            </w:r>
            <w:r w:rsidRPr="004D2093">
              <w:rPr>
                <w:rFonts w:asciiTheme="minorEastAsia" w:eastAsiaTheme="minorEastAsia" w:hAnsiTheme="minorEastAsia" w:cs="ＭＳ Ｐゴシック"/>
                <w:kern w:val="0"/>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38D2664" w14:textId="36AA96B6"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8.2スケジュールで示す通りのスケジュールであり、具体的な提案となっているか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A538"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157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2DFC1B"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2D6B4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50" w:type="dxa"/>
            <w:tcBorders>
              <w:top w:val="single" w:sz="4" w:space="0" w:color="auto"/>
              <w:left w:val="single" w:sz="4" w:space="0" w:color="auto"/>
              <w:bottom w:val="single" w:sz="4" w:space="0" w:color="auto"/>
            </w:tcBorders>
            <w:shd w:val="clear" w:color="auto" w:fill="auto"/>
            <w:hideMark/>
          </w:tcPr>
          <w:p w14:paraId="3A7969F8"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62C3DCA3" w14:textId="77777777" w:rsidTr="00646B4F">
        <w:trPr>
          <w:trHeight w:val="345"/>
        </w:trPr>
        <w:tc>
          <w:tcPr>
            <w:tcW w:w="567" w:type="dxa"/>
            <w:tcBorders>
              <w:top w:val="single" w:sz="4" w:space="0" w:color="auto"/>
              <w:right w:val="single" w:sz="4" w:space="0" w:color="auto"/>
            </w:tcBorders>
            <w:shd w:val="clear" w:color="auto" w:fill="auto"/>
            <w:noWrap/>
            <w:vAlign w:val="center"/>
            <w:hideMark/>
          </w:tcPr>
          <w:p w14:paraId="4C55829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9072" w:type="dxa"/>
            <w:gridSpan w:val="8"/>
            <w:tcBorders>
              <w:top w:val="single" w:sz="4" w:space="0" w:color="auto"/>
              <w:left w:val="single" w:sz="4" w:space="0" w:color="auto"/>
            </w:tcBorders>
            <w:shd w:val="clear" w:color="auto" w:fill="auto"/>
            <w:vAlign w:val="center"/>
          </w:tcPr>
          <w:p w14:paraId="07805ED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w:t>
            </w:r>
            <w:r w:rsidRPr="004D2093">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2</w:t>
            </w:r>
            <w:r w:rsidRPr="004D2093">
              <w:rPr>
                <w:rFonts w:asciiTheme="minorEastAsia" w:eastAsiaTheme="minorEastAsia" w:hAnsiTheme="minorEastAsia" w:cs="ＭＳ Ｐゴシック"/>
                <w:kern w:val="0"/>
                <w:sz w:val="18"/>
                <w:szCs w:val="18"/>
              </w:rPr>
              <w:t xml:space="preserve">  </w:t>
            </w:r>
            <w:r>
              <w:rPr>
                <w:rFonts w:asciiTheme="minorEastAsia" w:eastAsiaTheme="minorEastAsia" w:hAnsiTheme="minorEastAsia" w:cs="ＭＳ Ｐゴシック" w:hint="eastAsia"/>
                <w:kern w:val="0"/>
                <w:sz w:val="18"/>
                <w:szCs w:val="18"/>
              </w:rPr>
              <w:t>仕様書「</w:t>
            </w:r>
            <w:r w:rsidRPr="008D6630">
              <w:rPr>
                <w:rFonts w:ascii="ＭＳ ゴシック" w:eastAsia="ＭＳ ゴシック" w:hAnsi="ＭＳ ゴシック" w:cs="ＭＳ Ｐゴシック" w:hint="eastAsia"/>
                <w:color w:val="000000" w:themeColor="text1"/>
                <w:kern w:val="0"/>
                <w:sz w:val="18"/>
                <w:szCs w:val="18"/>
              </w:rPr>
              <w:t>8.3　納入物件</w:t>
            </w:r>
            <w:r>
              <w:rPr>
                <w:rFonts w:asciiTheme="minorEastAsia" w:eastAsiaTheme="minorEastAsia" w:hAnsiTheme="minorEastAsia" w:cs="ＭＳ Ｐゴシック" w:hint="eastAsia"/>
                <w:kern w:val="0"/>
                <w:sz w:val="18"/>
                <w:szCs w:val="18"/>
              </w:rPr>
              <w:t>」</w:t>
            </w:r>
          </w:p>
        </w:tc>
      </w:tr>
      <w:tr w:rsidR="0081590C" w:rsidRPr="004D2093" w14:paraId="755E2697" w14:textId="77777777" w:rsidTr="00646B4F">
        <w:trPr>
          <w:trHeight w:val="541"/>
        </w:trPr>
        <w:tc>
          <w:tcPr>
            <w:tcW w:w="567" w:type="dxa"/>
            <w:tcBorders>
              <w:right w:val="single" w:sz="4" w:space="0" w:color="auto"/>
            </w:tcBorders>
            <w:shd w:val="clear" w:color="auto" w:fill="auto"/>
            <w:vAlign w:val="center"/>
            <w:hideMark/>
          </w:tcPr>
          <w:p w14:paraId="0EF4345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26" w:type="dxa"/>
            <w:tcBorders>
              <w:left w:val="single" w:sz="4" w:space="0" w:color="auto"/>
              <w:right w:val="single" w:sz="4" w:space="0" w:color="auto"/>
            </w:tcBorders>
            <w:shd w:val="clear" w:color="auto" w:fill="auto"/>
            <w:vAlign w:val="center"/>
          </w:tcPr>
          <w:p w14:paraId="49884F8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610103"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w:t>
            </w:r>
            <w:r w:rsidRPr="004D2093">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2</w:t>
            </w:r>
            <w:r w:rsidRPr="004D2093">
              <w:rPr>
                <w:rFonts w:asciiTheme="minorEastAsia" w:eastAsiaTheme="minorEastAsia" w:hAnsiTheme="minorEastAsia" w:cs="ＭＳ Ｐゴシック"/>
                <w:kern w:val="0"/>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D707E52" w14:textId="375ADADD" w:rsidR="0081590C" w:rsidRPr="004D2093"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8.3.1納入物件１プロジェクト計画書及びWBSにおいて、各方針に沿った内容であり、具体的な提案となっているか</w:t>
            </w:r>
            <w:r w:rsidR="00796C72">
              <w:rPr>
                <w:rFonts w:ascii="ＭＳ ゴシック" w:eastAsia="ＭＳ ゴシック" w:hAnsi="ＭＳ ゴシック" w:cs="ＭＳ Ｐゴシック" w:hint="eastAsia"/>
                <w:color w:val="000000" w:themeColor="text1"/>
                <w:kern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EC67"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必須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BF261"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CE273D"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C42B4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50" w:type="dxa"/>
            <w:tcBorders>
              <w:top w:val="single" w:sz="4" w:space="0" w:color="auto"/>
              <w:left w:val="single" w:sz="4" w:space="0" w:color="auto"/>
              <w:bottom w:val="single" w:sz="4" w:space="0" w:color="auto"/>
            </w:tcBorders>
            <w:shd w:val="clear" w:color="auto" w:fill="auto"/>
            <w:hideMark/>
          </w:tcPr>
          <w:p w14:paraId="70BBF2CA"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r w:rsidR="0081590C" w:rsidRPr="004D2093" w14:paraId="3EAA0AC4" w14:textId="77777777" w:rsidTr="00646B4F">
        <w:trPr>
          <w:trHeight w:val="541"/>
        </w:trPr>
        <w:tc>
          <w:tcPr>
            <w:tcW w:w="567" w:type="dxa"/>
            <w:tcBorders>
              <w:right w:val="single" w:sz="4" w:space="0" w:color="auto"/>
            </w:tcBorders>
            <w:shd w:val="clear" w:color="auto" w:fill="auto"/>
            <w:vAlign w:val="center"/>
          </w:tcPr>
          <w:p w14:paraId="37FB6EC2"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426" w:type="dxa"/>
            <w:tcBorders>
              <w:left w:val="single" w:sz="4" w:space="0" w:color="auto"/>
              <w:right w:val="single" w:sz="4" w:space="0" w:color="auto"/>
            </w:tcBorders>
            <w:shd w:val="clear" w:color="auto" w:fill="auto"/>
            <w:vAlign w:val="center"/>
          </w:tcPr>
          <w:p w14:paraId="43D4E4B7"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570AF5" w14:textId="77777777" w:rsidR="0081590C"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4C47F8"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WBSが、より具体的で実効性がある内容か。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F5AC"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加点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A95A3" w14:textId="77777777" w:rsidR="0081590C" w:rsidRDefault="0081590C" w:rsidP="00646B4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B52FF"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BF71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850" w:type="dxa"/>
            <w:tcBorders>
              <w:top w:val="single" w:sz="4" w:space="0" w:color="auto"/>
              <w:left w:val="single" w:sz="4" w:space="0" w:color="auto"/>
              <w:bottom w:val="single" w:sz="4" w:space="0" w:color="auto"/>
            </w:tcBorders>
            <w:shd w:val="clear" w:color="auto" w:fill="auto"/>
          </w:tcPr>
          <w:p w14:paraId="1FB35AA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r>
    </w:tbl>
    <w:tbl>
      <w:tblPr>
        <w:tblpPr w:leftFromText="142" w:rightFromText="142" w:vertAnchor="text" w:horzAnchor="margin" w:tblpY="1"/>
        <w:tblW w:w="9641" w:type="dxa"/>
        <w:tblCellMar>
          <w:left w:w="99" w:type="dxa"/>
          <w:right w:w="99" w:type="dxa"/>
        </w:tblCellMar>
        <w:tblLook w:val="04A0" w:firstRow="1" w:lastRow="0" w:firstColumn="1" w:lastColumn="0" w:noHBand="0" w:noVBand="1"/>
      </w:tblPr>
      <w:tblGrid>
        <w:gridCol w:w="515"/>
        <w:gridCol w:w="515"/>
        <w:gridCol w:w="729"/>
        <w:gridCol w:w="3302"/>
        <w:gridCol w:w="1276"/>
        <w:gridCol w:w="1159"/>
        <w:gridCol w:w="738"/>
        <w:gridCol w:w="588"/>
        <w:gridCol w:w="819"/>
      </w:tblGrid>
      <w:tr w:rsidR="0081590C" w:rsidRPr="004D2093" w14:paraId="72967175" w14:textId="77777777" w:rsidTr="00646B4F">
        <w:trPr>
          <w:trHeight w:val="359"/>
        </w:trPr>
        <w:tc>
          <w:tcPr>
            <w:tcW w:w="9641" w:type="dxa"/>
            <w:gridSpan w:val="9"/>
            <w:tcBorders>
              <w:top w:val="single" w:sz="8" w:space="0" w:color="auto"/>
              <w:left w:val="single" w:sz="8" w:space="0" w:color="auto"/>
              <w:bottom w:val="nil"/>
              <w:right w:val="single" w:sz="4" w:space="0" w:color="auto"/>
            </w:tcBorders>
            <w:shd w:val="clear" w:color="auto" w:fill="auto"/>
            <w:noWrap/>
            <w:vAlign w:val="center"/>
            <w:hideMark/>
          </w:tcPr>
          <w:p w14:paraId="1C6BE75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８</w:t>
            </w:r>
            <w:r w:rsidRPr="004D2093">
              <w:rPr>
                <w:rFonts w:asciiTheme="minorEastAsia" w:eastAsiaTheme="minorEastAsia" w:hAnsiTheme="minorEastAsia" w:cs="ＭＳ Ｐゴシック" w:hint="eastAsia"/>
                <w:kern w:val="0"/>
                <w:sz w:val="18"/>
                <w:szCs w:val="18"/>
              </w:rPr>
              <w:t>．その他</w:t>
            </w:r>
          </w:p>
        </w:tc>
      </w:tr>
      <w:tr w:rsidR="0081590C" w:rsidRPr="004D2093" w14:paraId="31739AA2" w14:textId="77777777" w:rsidTr="00646B4F">
        <w:trPr>
          <w:trHeight w:val="344"/>
        </w:trPr>
        <w:tc>
          <w:tcPr>
            <w:tcW w:w="515" w:type="dxa"/>
            <w:tcBorders>
              <w:top w:val="nil"/>
              <w:left w:val="single" w:sz="8" w:space="0" w:color="auto"/>
              <w:right w:val="single" w:sz="8" w:space="0" w:color="auto"/>
            </w:tcBorders>
            <w:shd w:val="clear" w:color="auto" w:fill="auto"/>
            <w:noWrap/>
            <w:vAlign w:val="center"/>
            <w:hideMark/>
          </w:tcPr>
          <w:p w14:paraId="108B7D9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4546" w:type="dxa"/>
            <w:gridSpan w:val="3"/>
            <w:tcBorders>
              <w:top w:val="single" w:sz="4" w:space="0" w:color="auto"/>
              <w:left w:val="nil"/>
              <w:bottom w:val="nil"/>
              <w:right w:val="nil"/>
            </w:tcBorders>
            <w:shd w:val="clear" w:color="auto" w:fill="auto"/>
            <w:noWrap/>
            <w:vAlign w:val="center"/>
            <w:hideMark/>
          </w:tcPr>
          <w:p w14:paraId="525D7C25"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8</w:t>
            </w:r>
            <w:r w:rsidRPr="004D2093">
              <w:rPr>
                <w:rFonts w:asciiTheme="minorEastAsia" w:eastAsiaTheme="minorEastAsia" w:hAnsiTheme="minorEastAsia" w:cs="ＭＳ Ｐゴシック"/>
                <w:kern w:val="0"/>
                <w:sz w:val="18"/>
                <w:szCs w:val="18"/>
              </w:rPr>
              <w:t>.1　ワーク・ライフ・バランス等の推進に関する指標</w:t>
            </w:r>
          </w:p>
        </w:tc>
        <w:tc>
          <w:tcPr>
            <w:tcW w:w="1276" w:type="dxa"/>
            <w:tcBorders>
              <w:top w:val="single" w:sz="4" w:space="0" w:color="auto"/>
              <w:left w:val="nil"/>
              <w:bottom w:val="nil"/>
              <w:right w:val="nil"/>
            </w:tcBorders>
            <w:shd w:val="clear" w:color="auto" w:fill="auto"/>
            <w:noWrap/>
            <w:vAlign w:val="center"/>
            <w:hideMark/>
          </w:tcPr>
          <w:p w14:paraId="6770681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p>
        </w:tc>
        <w:tc>
          <w:tcPr>
            <w:tcW w:w="1159" w:type="dxa"/>
            <w:tcBorders>
              <w:top w:val="single" w:sz="4" w:space="0" w:color="auto"/>
              <w:left w:val="nil"/>
              <w:bottom w:val="nil"/>
              <w:right w:val="nil"/>
            </w:tcBorders>
            <w:shd w:val="clear" w:color="auto" w:fill="auto"/>
            <w:noWrap/>
            <w:vAlign w:val="center"/>
            <w:hideMark/>
          </w:tcPr>
          <w:p w14:paraId="5E5518BC"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738" w:type="dxa"/>
            <w:tcBorders>
              <w:top w:val="single" w:sz="4" w:space="0" w:color="auto"/>
              <w:left w:val="nil"/>
              <w:bottom w:val="nil"/>
              <w:right w:val="nil"/>
            </w:tcBorders>
            <w:shd w:val="clear" w:color="auto" w:fill="auto"/>
            <w:hideMark/>
          </w:tcPr>
          <w:p w14:paraId="01A2C5DC"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588" w:type="dxa"/>
            <w:tcBorders>
              <w:top w:val="single" w:sz="4" w:space="0" w:color="auto"/>
              <w:left w:val="nil"/>
              <w:bottom w:val="nil"/>
              <w:right w:val="nil"/>
            </w:tcBorders>
            <w:shd w:val="clear" w:color="auto" w:fill="auto"/>
            <w:hideMark/>
          </w:tcPr>
          <w:p w14:paraId="5C8D2911" w14:textId="77777777" w:rsidR="0081590C" w:rsidRPr="004D2093" w:rsidRDefault="0081590C" w:rsidP="00646B4F">
            <w:pPr>
              <w:widowControl/>
              <w:jc w:val="center"/>
              <w:rPr>
                <w:rFonts w:asciiTheme="minorEastAsia" w:eastAsiaTheme="minorEastAsia" w:hAnsiTheme="minorEastAsia"/>
                <w:kern w:val="0"/>
                <w:sz w:val="18"/>
                <w:szCs w:val="18"/>
              </w:rPr>
            </w:pPr>
          </w:p>
        </w:tc>
        <w:tc>
          <w:tcPr>
            <w:tcW w:w="819" w:type="dxa"/>
            <w:tcBorders>
              <w:top w:val="single" w:sz="4" w:space="0" w:color="auto"/>
              <w:left w:val="nil"/>
              <w:bottom w:val="nil"/>
              <w:right w:val="single" w:sz="4" w:space="0" w:color="auto"/>
            </w:tcBorders>
            <w:shd w:val="clear" w:color="auto" w:fill="auto"/>
            <w:hideMark/>
          </w:tcPr>
          <w:p w14:paraId="2E6D4818" w14:textId="77777777" w:rsidR="0081590C" w:rsidRPr="004D2093" w:rsidRDefault="0081590C" w:rsidP="00646B4F">
            <w:pPr>
              <w:widowControl/>
              <w:jc w:val="left"/>
              <w:rPr>
                <w:rFonts w:asciiTheme="minorEastAsia" w:eastAsiaTheme="minorEastAsia" w:hAnsiTheme="minorEastAsia"/>
                <w:kern w:val="0"/>
                <w:sz w:val="18"/>
                <w:szCs w:val="18"/>
              </w:rPr>
            </w:pPr>
          </w:p>
        </w:tc>
      </w:tr>
      <w:tr w:rsidR="0081590C" w:rsidRPr="004D2093" w14:paraId="7ABB9F9A" w14:textId="77777777" w:rsidTr="00646B4F">
        <w:trPr>
          <w:trHeight w:val="3131"/>
        </w:trPr>
        <w:tc>
          <w:tcPr>
            <w:tcW w:w="515" w:type="dxa"/>
            <w:tcBorders>
              <w:top w:val="nil"/>
              <w:left w:val="single" w:sz="8" w:space="0" w:color="auto"/>
              <w:bottom w:val="single" w:sz="4" w:space="0" w:color="auto"/>
              <w:right w:val="single" w:sz="8" w:space="0" w:color="auto"/>
            </w:tcBorders>
            <w:shd w:val="clear" w:color="auto" w:fill="auto"/>
            <w:noWrap/>
            <w:vAlign w:val="center"/>
            <w:hideMark/>
          </w:tcPr>
          <w:p w14:paraId="3B00117E"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515" w:type="dxa"/>
            <w:tcBorders>
              <w:top w:val="nil"/>
              <w:left w:val="nil"/>
              <w:bottom w:val="single" w:sz="8" w:space="0" w:color="auto"/>
              <w:right w:val="single" w:sz="4" w:space="0" w:color="auto"/>
            </w:tcBorders>
            <w:shd w:val="clear" w:color="auto" w:fill="auto"/>
            <w:noWrap/>
            <w:vAlign w:val="center"/>
            <w:hideMark/>
          </w:tcPr>
          <w:p w14:paraId="0CABE40C"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729" w:type="dxa"/>
            <w:tcBorders>
              <w:top w:val="single" w:sz="4" w:space="0" w:color="auto"/>
              <w:left w:val="nil"/>
              <w:bottom w:val="single" w:sz="8" w:space="0" w:color="auto"/>
              <w:right w:val="single" w:sz="4" w:space="0" w:color="auto"/>
            </w:tcBorders>
            <w:shd w:val="clear" w:color="auto" w:fill="auto"/>
            <w:noWrap/>
            <w:vAlign w:val="center"/>
            <w:hideMark/>
          </w:tcPr>
          <w:p w14:paraId="39584899"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8</w:t>
            </w:r>
            <w:r w:rsidRPr="004D2093">
              <w:rPr>
                <w:rFonts w:asciiTheme="minorEastAsia" w:eastAsiaTheme="minorEastAsia" w:hAnsiTheme="minorEastAsia" w:cs="ＭＳ Ｐゴシック"/>
                <w:kern w:val="0"/>
                <w:sz w:val="18"/>
                <w:szCs w:val="18"/>
              </w:rPr>
              <w:t>.1.1</w:t>
            </w:r>
          </w:p>
        </w:tc>
        <w:tc>
          <w:tcPr>
            <w:tcW w:w="3302" w:type="dxa"/>
            <w:tcBorders>
              <w:top w:val="single" w:sz="4" w:space="0" w:color="auto"/>
              <w:left w:val="nil"/>
              <w:bottom w:val="single" w:sz="8" w:space="0" w:color="auto"/>
              <w:right w:val="single" w:sz="4" w:space="0" w:color="auto"/>
            </w:tcBorders>
            <w:shd w:val="clear" w:color="auto" w:fill="auto"/>
            <w:hideMark/>
          </w:tcPr>
          <w:p w14:paraId="0AE5DDD1"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ワーク･ライフ・バランス等の推進に関する指標（女性の職業生活における活躍の推進に関する法律、次世代育成支援対策推進法、青少年の雇用の促進等に関する法律等に基づく認定等の状況）</w:t>
            </w:r>
          </w:p>
          <w:p w14:paraId="2F7B524D"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2911105E"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p>
          <w:p w14:paraId="0EADA910"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373B8628" w14:textId="77777777" w:rsidR="0081590C" w:rsidRPr="008D6630" w:rsidRDefault="0081590C" w:rsidP="00646B4F">
            <w:pPr>
              <w:widowControl/>
              <w:jc w:val="left"/>
              <w:rPr>
                <w:rFonts w:ascii="ＭＳ ゴシック" w:eastAsia="ＭＳ ゴシック" w:hAnsi="ＭＳ ゴシック" w:cs="ＭＳ Ｐゴシック"/>
                <w:color w:val="000000" w:themeColor="text1"/>
                <w:kern w:val="0"/>
                <w:sz w:val="18"/>
                <w:szCs w:val="18"/>
              </w:rPr>
            </w:pPr>
            <w:r w:rsidRPr="008D6630">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019680FB"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8D6630">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05DEC580"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加点</w:t>
            </w:r>
          </w:p>
        </w:tc>
        <w:tc>
          <w:tcPr>
            <w:tcW w:w="1159" w:type="dxa"/>
            <w:tcBorders>
              <w:top w:val="single" w:sz="4" w:space="0" w:color="auto"/>
              <w:left w:val="nil"/>
              <w:bottom w:val="single" w:sz="8" w:space="0" w:color="auto"/>
              <w:right w:val="single" w:sz="4" w:space="0" w:color="auto"/>
            </w:tcBorders>
            <w:shd w:val="clear" w:color="auto" w:fill="auto"/>
            <w:vAlign w:val="center"/>
            <w:hideMark/>
          </w:tcPr>
          <w:p w14:paraId="4E4B6856" w14:textId="77777777" w:rsidR="0081590C" w:rsidRPr="004D2093" w:rsidRDefault="0081590C" w:rsidP="00646B4F">
            <w:pPr>
              <w:widowControl/>
              <w:jc w:val="center"/>
              <w:rPr>
                <w:rFonts w:asciiTheme="minorEastAsia" w:eastAsiaTheme="minorEastAsia" w:hAnsiTheme="minorEastAsia" w:cs="ＭＳ Ｐゴシック"/>
                <w:color w:val="000000"/>
                <w:kern w:val="0"/>
                <w:sz w:val="18"/>
                <w:szCs w:val="18"/>
              </w:rPr>
            </w:pPr>
            <w:r w:rsidRPr="004D2093">
              <w:rPr>
                <w:rFonts w:asciiTheme="minorEastAsia" w:eastAsiaTheme="minorEastAsia" w:hAnsiTheme="minorEastAsia" w:cs="ＭＳ Ｐゴシック"/>
                <w:color w:val="000000"/>
                <w:kern w:val="0"/>
                <w:sz w:val="18"/>
                <w:szCs w:val="18"/>
              </w:rPr>
              <w:t>20</w:t>
            </w:r>
          </w:p>
        </w:tc>
        <w:tc>
          <w:tcPr>
            <w:tcW w:w="738" w:type="dxa"/>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3DEE905B" w14:textId="77777777" w:rsidR="0081590C" w:rsidRPr="004D2093" w:rsidRDefault="0081590C" w:rsidP="00646B4F">
            <w:pPr>
              <w:widowControl/>
              <w:jc w:val="center"/>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588" w:type="dxa"/>
            <w:tcBorders>
              <w:top w:val="single" w:sz="4" w:space="0" w:color="auto"/>
              <w:left w:val="nil"/>
              <w:bottom w:val="single" w:sz="8" w:space="0" w:color="auto"/>
              <w:right w:val="single" w:sz="4" w:space="0" w:color="auto"/>
            </w:tcBorders>
            <w:shd w:val="clear" w:color="auto" w:fill="auto"/>
            <w:hideMark/>
          </w:tcPr>
          <w:p w14:paraId="0424B6DF"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c>
          <w:tcPr>
            <w:tcW w:w="819" w:type="dxa"/>
            <w:tcBorders>
              <w:top w:val="single" w:sz="4" w:space="0" w:color="auto"/>
              <w:left w:val="nil"/>
              <w:bottom w:val="single" w:sz="8" w:space="0" w:color="auto"/>
              <w:right w:val="single" w:sz="4" w:space="0" w:color="auto"/>
            </w:tcBorders>
            <w:shd w:val="clear" w:color="auto" w:fill="auto"/>
            <w:hideMark/>
          </w:tcPr>
          <w:p w14:paraId="0F884B40" w14:textId="77777777" w:rsidR="0081590C" w:rsidRPr="004D2093" w:rsidRDefault="0081590C" w:rsidP="00646B4F">
            <w:pPr>
              <w:widowControl/>
              <w:jc w:val="left"/>
              <w:rPr>
                <w:rFonts w:asciiTheme="minorEastAsia" w:eastAsiaTheme="minorEastAsia" w:hAnsiTheme="minorEastAsia" w:cs="ＭＳ Ｐゴシック"/>
                <w:kern w:val="0"/>
                <w:sz w:val="18"/>
                <w:szCs w:val="18"/>
              </w:rPr>
            </w:pPr>
            <w:r w:rsidRPr="004D2093">
              <w:rPr>
                <w:rFonts w:asciiTheme="minorEastAsia" w:eastAsiaTheme="minorEastAsia" w:hAnsiTheme="minorEastAsia" w:cs="ＭＳ Ｐゴシック" w:hint="eastAsia"/>
                <w:kern w:val="0"/>
                <w:sz w:val="18"/>
                <w:szCs w:val="18"/>
              </w:rPr>
              <w:t xml:space="preserve">　</w:t>
            </w:r>
          </w:p>
        </w:tc>
      </w:tr>
    </w:tbl>
    <w:p w14:paraId="0AE6D07C" w14:textId="77777777" w:rsidR="0081590C" w:rsidRDefault="0081590C" w:rsidP="0081590C">
      <w:pPr>
        <w:widowControl/>
        <w:jc w:val="left"/>
        <w:rPr>
          <w:rFonts w:asciiTheme="minorEastAsia" w:eastAsiaTheme="minorEastAsia" w:hAnsiTheme="minorEastAsia"/>
        </w:rPr>
      </w:pPr>
    </w:p>
    <w:p w14:paraId="53D8CA23" w14:textId="77777777" w:rsidR="0081590C" w:rsidRDefault="0081590C" w:rsidP="0081590C">
      <w:pPr>
        <w:widowControl/>
        <w:jc w:val="left"/>
        <w:rPr>
          <w:rFonts w:asciiTheme="minorEastAsia" w:eastAsiaTheme="minorEastAsia" w:hAnsiTheme="minorEastAsia"/>
        </w:rPr>
      </w:pPr>
    </w:p>
    <w:p w14:paraId="3ECF772F" w14:textId="77777777" w:rsidR="0081590C" w:rsidRPr="004D2093" w:rsidRDefault="0081590C" w:rsidP="0081590C">
      <w:pPr>
        <w:widowControl/>
        <w:jc w:val="left"/>
        <w:rPr>
          <w:rFonts w:asciiTheme="minorEastAsia" w:eastAsiaTheme="minorEastAsia" w:hAnsiTheme="minorEastAsia"/>
        </w:rPr>
        <w:sectPr w:rsidR="0081590C" w:rsidRPr="004D2093" w:rsidSect="0081590C">
          <w:footerReference w:type="even" r:id="rId15"/>
          <w:footerReference w:type="default" r:id="rId16"/>
          <w:pgSz w:w="11906" w:h="16838" w:code="9"/>
          <w:pgMar w:top="1134" w:right="1134" w:bottom="1134" w:left="1304" w:header="720" w:footer="720" w:gutter="0"/>
          <w:pgNumType w:start="1"/>
          <w:cols w:space="720"/>
          <w:noEndnote/>
          <w:titlePg/>
          <w:docGrid w:linePitch="286"/>
        </w:sectPr>
      </w:pPr>
    </w:p>
    <w:p w14:paraId="381C1114" w14:textId="77777777"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r w:rsidRPr="004D2093">
        <w:rPr>
          <w:rFonts w:asciiTheme="minorEastAsia" w:eastAsiaTheme="minorEastAsia" w:hAnsiTheme="minorEastAsia" w:hint="eastAsia"/>
          <w:szCs w:val="21"/>
        </w:rPr>
        <w:lastRenderedPageBreak/>
        <w:t>配点構成</w:t>
      </w:r>
    </w:p>
    <w:p w14:paraId="27C7FF4A" w14:textId="77777777"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p>
    <w:p w14:paraId="3E997740" w14:textId="4AA2C914"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r w:rsidRPr="004D20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必須</w:t>
      </w:r>
      <w:r w:rsidRPr="004D2093">
        <w:rPr>
          <w:rFonts w:asciiTheme="minorEastAsia" w:eastAsiaTheme="minorEastAsia" w:hAnsiTheme="minorEastAsia" w:hint="eastAsia"/>
          <w:szCs w:val="21"/>
        </w:rPr>
        <w:t>：全ての順守項目に対し「〇」が記入されており、かつ全ての必須要件事項に対し合格している場合に与えられる。（</w:t>
      </w:r>
      <w:r w:rsidRPr="004D2093">
        <w:rPr>
          <w:rFonts w:asciiTheme="minorEastAsia" w:eastAsiaTheme="minorEastAsia" w:hAnsiTheme="minorEastAsia"/>
          <w:szCs w:val="21"/>
        </w:rPr>
        <w:t>1</w:t>
      </w:r>
      <w:r w:rsidR="00796C72">
        <w:rPr>
          <w:rFonts w:asciiTheme="minorEastAsia" w:eastAsiaTheme="minorEastAsia" w:hAnsiTheme="minorEastAsia" w:hint="eastAsia"/>
          <w:szCs w:val="21"/>
        </w:rPr>
        <w:t>3</w:t>
      </w:r>
      <w:r>
        <w:rPr>
          <w:rFonts w:asciiTheme="minorEastAsia" w:eastAsiaTheme="minorEastAsia" w:hAnsiTheme="minorEastAsia" w:hint="eastAsia"/>
          <w:szCs w:val="21"/>
        </w:rPr>
        <w:t>0</w:t>
      </w:r>
      <w:r w:rsidRPr="004D2093">
        <w:rPr>
          <w:rFonts w:asciiTheme="minorEastAsia" w:eastAsiaTheme="minorEastAsia" w:hAnsiTheme="minorEastAsia" w:hint="eastAsia"/>
          <w:szCs w:val="21"/>
        </w:rPr>
        <w:t>点）</w:t>
      </w:r>
    </w:p>
    <w:p w14:paraId="2080A306" w14:textId="218BDB55"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r w:rsidRPr="004D2093">
        <w:rPr>
          <w:rFonts w:asciiTheme="minorEastAsia" w:eastAsiaTheme="minorEastAsia" w:hAnsiTheme="minorEastAsia" w:hint="eastAsia"/>
          <w:szCs w:val="21"/>
        </w:rPr>
        <w:t xml:space="preserve">　加点　：評価基準に照らして評価し、加点する。（満点：</w:t>
      </w:r>
      <w:r>
        <w:rPr>
          <w:rFonts w:asciiTheme="minorEastAsia" w:eastAsiaTheme="minorEastAsia" w:hAnsiTheme="minorEastAsia" w:hint="eastAsia"/>
          <w:szCs w:val="21"/>
        </w:rPr>
        <w:t>29</w:t>
      </w:r>
      <w:r w:rsidR="00796C72">
        <w:rPr>
          <w:rFonts w:asciiTheme="minorEastAsia" w:eastAsiaTheme="minorEastAsia" w:hAnsiTheme="minorEastAsia" w:hint="eastAsia"/>
          <w:szCs w:val="21"/>
        </w:rPr>
        <w:t>5</w:t>
      </w:r>
      <w:r w:rsidRPr="004D2093">
        <w:rPr>
          <w:rFonts w:asciiTheme="minorEastAsia" w:eastAsiaTheme="minorEastAsia" w:hAnsiTheme="minorEastAsia" w:hint="eastAsia"/>
          <w:szCs w:val="21"/>
        </w:rPr>
        <w:t>点）</w:t>
      </w:r>
    </w:p>
    <w:p w14:paraId="01FAEFAE" w14:textId="77777777"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r w:rsidRPr="004D2093">
        <w:rPr>
          <w:rFonts w:asciiTheme="minorEastAsia" w:eastAsiaTheme="minorEastAsia" w:hAnsiTheme="minorEastAsia" w:hint="eastAsia"/>
          <w:szCs w:val="21"/>
        </w:rPr>
        <w:t xml:space="preserve">　内訳　：各項目について、配点に示す点数を最高点として、「</w:t>
      </w:r>
      <w:r w:rsidRPr="004D2093">
        <w:rPr>
          <w:rFonts w:asciiTheme="minorEastAsia" w:eastAsiaTheme="minorEastAsia" w:hAnsiTheme="minorEastAsia"/>
          <w:szCs w:val="21"/>
        </w:rPr>
        <w:t>0～満点」の範囲で加算する。</w:t>
      </w:r>
    </w:p>
    <w:p w14:paraId="12C9992A" w14:textId="77777777"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p>
    <w:p w14:paraId="5B05A784" w14:textId="77777777" w:rsidR="0081590C" w:rsidRPr="004D2093" w:rsidRDefault="0081590C" w:rsidP="0081590C">
      <w:pPr>
        <w:pBdr>
          <w:top w:val="single" w:sz="4" w:space="1" w:color="auto"/>
          <w:left w:val="single" w:sz="4" w:space="4" w:color="auto"/>
          <w:bottom w:val="single" w:sz="4" w:space="1" w:color="auto"/>
          <w:right w:val="single" w:sz="4" w:space="4" w:color="auto"/>
        </w:pBdr>
        <w:rPr>
          <w:rFonts w:asciiTheme="minorEastAsia" w:eastAsiaTheme="minorEastAsia" w:hAnsiTheme="minorEastAsia"/>
          <w:szCs w:val="21"/>
        </w:rPr>
      </w:pPr>
      <w:r w:rsidRPr="004D2093">
        <w:rPr>
          <w:rFonts w:asciiTheme="minorEastAsia" w:eastAsiaTheme="minorEastAsia" w:hAnsiTheme="minorEastAsia" w:hint="eastAsia"/>
          <w:szCs w:val="21"/>
        </w:rPr>
        <w:t xml:space="preserve">　合計点；</w:t>
      </w:r>
      <w:r>
        <w:rPr>
          <w:rFonts w:asciiTheme="minorEastAsia" w:eastAsiaTheme="minorEastAsia" w:hAnsiTheme="minorEastAsia" w:hint="eastAsia"/>
          <w:szCs w:val="21"/>
        </w:rPr>
        <w:t>必須</w:t>
      </w:r>
      <w:r w:rsidRPr="004D2093">
        <w:rPr>
          <w:rFonts w:asciiTheme="minorEastAsia" w:eastAsiaTheme="minorEastAsia" w:hAnsiTheme="minorEastAsia" w:hint="eastAsia"/>
          <w:szCs w:val="21"/>
        </w:rPr>
        <w:t>（</w:t>
      </w:r>
      <w:r w:rsidRPr="004D2093">
        <w:rPr>
          <w:rFonts w:asciiTheme="minorEastAsia" w:eastAsiaTheme="minorEastAsia" w:hAnsiTheme="minorEastAsia"/>
          <w:szCs w:val="21"/>
        </w:rPr>
        <w:t>1</w:t>
      </w:r>
      <w:r>
        <w:rPr>
          <w:rFonts w:asciiTheme="minorEastAsia" w:eastAsiaTheme="minorEastAsia" w:hAnsiTheme="minorEastAsia" w:hint="eastAsia"/>
          <w:szCs w:val="21"/>
        </w:rPr>
        <w:t>30</w:t>
      </w:r>
      <w:r w:rsidRPr="004D2093">
        <w:rPr>
          <w:rFonts w:asciiTheme="minorEastAsia" w:eastAsiaTheme="minorEastAsia" w:hAnsiTheme="minorEastAsia" w:hint="eastAsia"/>
          <w:szCs w:val="21"/>
        </w:rPr>
        <w:t>点）</w:t>
      </w:r>
      <w:r w:rsidRPr="004D2093">
        <w:rPr>
          <w:rFonts w:asciiTheme="minorEastAsia" w:eastAsiaTheme="minorEastAsia" w:hAnsiTheme="minorEastAsia"/>
          <w:szCs w:val="21"/>
        </w:rPr>
        <w:t>+　加点（満点：</w:t>
      </w:r>
      <w:r>
        <w:rPr>
          <w:rFonts w:asciiTheme="minorEastAsia" w:eastAsiaTheme="minorEastAsia" w:hAnsiTheme="minorEastAsia" w:hint="eastAsia"/>
          <w:szCs w:val="21"/>
        </w:rPr>
        <w:t>295</w:t>
      </w:r>
      <w:r w:rsidRPr="004D2093">
        <w:rPr>
          <w:rFonts w:asciiTheme="minorEastAsia" w:eastAsiaTheme="minorEastAsia" w:hAnsiTheme="minorEastAsia" w:hint="eastAsia"/>
          <w:szCs w:val="21"/>
        </w:rPr>
        <w:t>点）＝　合計点（満点：</w:t>
      </w:r>
      <w:r>
        <w:rPr>
          <w:rFonts w:asciiTheme="minorEastAsia" w:eastAsiaTheme="minorEastAsia" w:hAnsiTheme="minorEastAsia" w:hint="eastAsia"/>
          <w:szCs w:val="21"/>
        </w:rPr>
        <w:t>425</w:t>
      </w:r>
      <w:r w:rsidRPr="004D2093">
        <w:rPr>
          <w:rFonts w:asciiTheme="minorEastAsia" w:eastAsiaTheme="minorEastAsia" w:hAnsiTheme="minorEastAsia" w:hint="eastAsia"/>
          <w:szCs w:val="21"/>
        </w:rPr>
        <w:t>点）</w:t>
      </w:r>
    </w:p>
    <w:p w14:paraId="02F859D5" w14:textId="77777777" w:rsidR="0081590C" w:rsidRPr="004D2093" w:rsidRDefault="0081590C" w:rsidP="0081590C">
      <w:pPr>
        <w:widowControl/>
        <w:jc w:val="left"/>
        <w:rPr>
          <w:rFonts w:asciiTheme="minorEastAsia" w:eastAsiaTheme="minorEastAsia" w:hAnsiTheme="minorEastAsia"/>
          <w:szCs w:val="21"/>
        </w:rPr>
      </w:pPr>
    </w:p>
    <w:p w14:paraId="0C9B02EB" w14:textId="77777777" w:rsidR="0081590C" w:rsidRPr="004D2093" w:rsidRDefault="0081590C" w:rsidP="0081590C">
      <w:pPr>
        <w:rPr>
          <w:rFonts w:ascii="ＭＳ 明朝" w:hAnsi="ＭＳ 明朝"/>
          <w:color w:val="7F7F7F"/>
        </w:rPr>
      </w:pPr>
    </w:p>
    <w:p w14:paraId="259826DA" w14:textId="7E16BAB8" w:rsidR="00C04A55" w:rsidRDefault="00C04A55" w:rsidP="00C04A55">
      <w:pPr>
        <w:rPr>
          <w:rFonts w:ascii="ＭＳ ゴシック" w:eastAsia="ＭＳ ゴシック" w:hAnsi="ＭＳ ゴシック"/>
          <w:szCs w:val="21"/>
        </w:rPr>
      </w:pPr>
    </w:p>
    <w:p w14:paraId="1FCCEDB2" w14:textId="77777777" w:rsidR="00A96695" w:rsidRPr="0066606C" w:rsidRDefault="00A96695">
      <w:pPr>
        <w:rPr>
          <w:rFonts w:ascii="ＭＳ ゴシック" w:eastAsia="ＭＳ ゴシック" w:hAnsi="ＭＳ ゴシック"/>
          <w:color w:val="FF0000"/>
          <w:szCs w:val="21"/>
        </w:rPr>
      </w:pPr>
    </w:p>
    <w:sectPr w:rsidR="00A96695" w:rsidRPr="0066606C" w:rsidSect="000B3AA9">
      <w:footerReference w:type="even" r:id="rId17"/>
      <w:footerReference w:type="default" r:id="rId18"/>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3228" w14:textId="77777777" w:rsidR="007006B5" w:rsidRDefault="007006B5">
      <w:r>
        <w:separator/>
      </w:r>
    </w:p>
  </w:endnote>
  <w:endnote w:type="continuationSeparator" w:id="0">
    <w:p w14:paraId="15BCC610" w14:textId="77777777" w:rsidR="007006B5" w:rsidRDefault="0070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A84E" w14:textId="77777777" w:rsidR="0081590C" w:rsidRDefault="0081590C"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38</w:t>
    </w:r>
    <w:r>
      <w:rPr>
        <w:rStyle w:val="a8"/>
      </w:rPr>
      <w:fldChar w:fldCharType="end"/>
    </w:r>
  </w:p>
  <w:p w14:paraId="253E722F" w14:textId="77777777" w:rsidR="0081590C" w:rsidRDefault="0081590C">
    <w:pPr>
      <w:pStyle w:val="a6"/>
    </w:pPr>
  </w:p>
  <w:p w14:paraId="062D50C5" w14:textId="77777777" w:rsidR="0081590C" w:rsidRDefault="0081590C"/>
  <w:p w14:paraId="64C33E4D" w14:textId="77777777" w:rsidR="0081590C" w:rsidRDefault="0081590C"/>
  <w:p w14:paraId="54EF04DB" w14:textId="77777777" w:rsidR="0081590C" w:rsidRDefault="008159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EBE5" w14:textId="77777777" w:rsidR="0081590C" w:rsidRDefault="0081590C"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03F22DFA" w14:textId="77777777" w:rsidR="0081590C" w:rsidRDefault="0081590C"/>
  <w:p w14:paraId="502EAD1E" w14:textId="77777777" w:rsidR="0081590C" w:rsidRDefault="0081590C"/>
  <w:p w14:paraId="2AD8136D" w14:textId="77777777" w:rsidR="0081590C" w:rsidRDefault="008159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77777777"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CCEDBF" w14:textId="77777777" w:rsidR="009D37A6" w:rsidRDefault="009D37A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421A" w14:textId="77777777" w:rsidR="007006B5" w:rsidRDefault="007006B5">
      <w:r>
        <w:separator/>
      </w:r>
    </w:p>
  </w:footnote>
  <w:footnote w:type="continuationSeparator" w:id="0">
    <w:p w14:paraId="63017FED" w14:textId="77777777" w:rsidR="007006B5" w:rsidRDefault="0070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15:restartNumberingAfterBreak="0">
    <w:nsid w:val="212665FC"/>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4" w15:restartNumberingAfterBreak="0">
    <w:nsid w:val="25D232CD"/>
    <w:multiLevelType w:val="hybridMultilevel"/>
    <w:tmpl w:val="BF20B67A"/>
    <w:lvl w:ilvl="0" w:tplc="97F65EF0">
      <w:start w:val="1"/>
      <w:numFmt w:val="decimal"/>
      <w:pStyle w:val="3"/>
      <w:lvlText w:val="(%1)"/>
      <w:lvlJc w:val="left"/>
      <w:pPr>
        <w:ind w:left="798"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724C358C">
      <w:start w:val="1"/>
      <w:numFmt w:val="decimalEnclosedCircle"/>
      <w:lvlText w:val="%2"/>
      <w:lvlJc w:val="left"/>
      <w:pPr>
        <w:ind w:left="1218" w:hanging="420"/>
      </w:pPr>
      <w:rPr>
        <w:rFonts w:hint="default"/>
      </w:rPr>
    </w:lvl>
    <w:lvl w:ilvl="2" w:tplc="04090011">
      <w:start w:val="1"/>
      <w:numFmt w:val="decimalEnclosedCircle"/>
      <w:pStyle w:val="3"/>
      <w:lvlText w:val="%3"/>
      <w:lvlJc w:val="left"/>
      <w:pPr>
        <w:ind w:left="1638" w:hanging="420"/>
      </w:pPr>
    </w:lvl>
    <w:lvl w:ilvl="3" w:tplc="0409000F">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63E92"/>
    <w:multiLevelType w:val="hybridMultilevel"/>
    <w:tmpl w:val="F7B6CDFE"/>
    <w:lvl w:ilvl="0" w:tplc="6DF4BAFC">
      <w:start w:val="1"/>
      <w:numFmt w:val="bullet"/>
      <w:pStyle w:val="11"/>
      <w:lvlText w:val=""/>
      <w:lvlJc w:val="left"/>
      <w:pPr>
        <w:ind w:left="784" w:hanging="420"/>
      </w:pPr>
      <w:rPr>
        <w:rFonts w:ascii="Wingdings" w:hAnsi="Wingdings" w:hint="default"/>
      </w:rPr>
    </w:lvl>
    <w:lvl w:ilvl="1" w:tplc="0AEC68DE">
      <w:start w:val="1"/>
      <w:numFmt w:val="bullet"/>
      <w:pStyle w:val="12"/>
      <w:lvlText w:val=""/>
      <w:lvlJc w:val="left"/>
      <w:pPr>
        <w:ind w:left="1204" w:hanging="420"/>
      </w:pPr>
      <w:rPr>
        <w:rFonts w:ascii="Wingdings" w:hAnsi="Wingdings" w:hint="default"/>
      </w:rPr>
    </w:lvl>
    <w:lvl w:ilvl="2" w:tplc="0B5048DE">
      <w:numFmt w:val="bullet"/>
      <w:lvlText w:val="★"/>
      <w:lvlJc w:val="left"/>
      <w:pPr>
        <w:ind w:left="1564" w:hanging="360"/>
      </w:pPr>
      <w:rPr>
        <w:rFonts w:ascii="ＭＳ ゴシック" w:eastAsia="ＭＳ ゴシック" w:hAnsi="ＭＳ ゴシック" w:cs="Times New Roman" w:hint="eastAsia"/>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0" w15:restartNumberingAfterBreak="0">
    <w:nsid w:val="547B4481"/>
    <w:multiLevelType w:val="hybridMultilevel"/>
    <w:tmpl w:val="A80E9216"/>
    <w:lvl w:ilvl="0" w:tplc="FDAC4B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7B0A88"/>
    <w:multiLevelType w:val="hybridMultilevel"/>
    <w:tmpl w:val="69927FC0"/>
    <w:lvl w:ilvl="0" w:tplc="FDAC4B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3" w15:restartNumberingAfterBreak="0">
    <w:nsid w:val="6AC0143B"/>
    <w:multiLevelType w:val="hybridMultilevel"/>
    <w:tmpl w:val="B636C958"/>
    <w:lvl w:ilvl="0" w:tplc="FDAC4B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34242"/>
    <w:multiLevelType w:val="hybridMultilevel"/>
    <w:tmpl w:val="9D5C68F2"/>
    <w:lvl w:ilvl="0" w:tplc="ECC83EE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205CB5"/>
    <w:multiLevelType w:val="hybridMultilevel"/>
    <w:tmpl w:val="B8205264"/>
    <w:lvl w:ilvl="0" w:tplc="0409000F">
      <w:start w:val="1"/>
      <w:numFmt w:val="decimal"/>
      <w:lvlText w:val="%1."/>
      <w:lvlJc w:val="left"/>
      <w:pPr>
        <w:ind w:left="758" w:hanging="440"/>
      </w:p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7" w15:restartNumberingAfterBreak="0">
    <w:nsid w:val="70692B9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18670D3"/>
    <w:multiLevelType w:val="hybridMultilevel"/>
    <w:tmpl w:val="1D42E480"/>
    <w:lvl w:ilvl="0" w:tplc="F6EEC904">
      <w:start w:val="1"/>
      <w:numFmt w:val="bullet"/>
      <w:pStyle w:val="12pt"/>
      <w:lvlText w:val=""/>
      <w:lvlJc w:val="left"/>
      <w:pPr>
        <w:ind w:left="1203" w:hanging="420"/>
      </w:pPr>
      <w:rPr>
        <w:rFonts w:ascii="Wingdings" w:hAnsi="Wingdings" w:hint="default"/>
      </w:rPr>
    </w:lvl>
    <w:lvl w:ilvl="1" w:tplc="5C766F12">
      <w:start w:val="1"/>
      <w:numFmt w:val="bullet"/>
      <w:pStyle w:val="32"/>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19" w15:restartNumberingAfterBreak="0">
    <w:nsid w:val="74105AB7"/>
    <w:multiLevelType w:val="hybridMultilevel"/>
    <w:tmpl w:val="4E92A08A"/>
    <w:lvl w:ilvl="0" w:tplc="552A7E6A">
      <w:start w:val="2"/>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A23729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03918216">
    <w:abstractNumId w:val="1"/>
  </w:num>
  <w:num w:numId="2" w16cid:durableId="487746661">
    <w:abstractNumId w:val="2"/>
  </w:num>
  <w:num w:numId="3" w16cid:durableId="1538010798">
    <w:abstractNumId w:val="0"/>
  </w:num>
  <w:num w:numId="4" w16cid:durableId="1817991356">
    <w:abstractNumId w:val="5"/>
  </w:num>
  <w:num w:numId="5" w16cid:durableId="1119489258">
    <w:abstractNumId w:val="15"/>
  </w:num>
  <w:num w:numId="6" w16cid:durableId="176116894">
    <w:abstractNumId w:val="18"/>
  </w:num>
  <w:num w:numId="7" w16cid:durableId="1087505680">
    <w:abstractNumId w:val="9"/>
  </w:num>
  <w:num w:numId="8" w16cid:durableId="25328642">
    <w:abstractNumId w:val="4"/>
  </w:num>
  <w:num w:numId="9" w16cid:durableId="1803499028">
    <w:abstractNumId w:val="7"/>
  </w:num>
  <w:num w:numId="10" w16cid:durableId="1583947910">
    <w:abstractNumId w:val="6"/>
  </w:num>
  <w:num w:numId="11" w16cid:durableId="693655481">
    <w:abstractNumId w:val="12"/>
  </w:num>
  <w:num w:numId="12" w16cid:durableId="885751542">
    <w:abstractNumId w:val="8"/>
  </w:num>
  <w:num w:numId="13" w16cid:durableId="40398624">
    <w:abstractNumId w:val="10"/>
  </w:num>
  <w:num w:numId="14" w16cid:durableId="1756318560">
    <w:abstractNumId w:val="13"/>
  </w:num>
  <w:num w:numId="15" w16cid:durableId="1272861730">
    <w:abstractNumId w:val="11"/>
  </w:num>
  <w:num w:numId="16" w16cid:durableId="1939294610">
    <w:abstractNumId w:val="19"/>
  </w:num>
  <w:num w:numId="17" w16cid:durableId="1531332028">
    <w:abstractNumId w:val="14"/>
  </w:num>
  <w:num w:numId="18" w16cid:durableId="490803183">
    <w:abstractNumId w:val="20"/>
  </w:num>
  <w:num w:numId="19" w16cid:durableId="1358118271">
    <w:abstractNumId w:val="17"/>
  </w:num>
  <w:num w:numId="20" w16cid:durableId="1722053148">
    <w:abstractNumId w:val="16"/>
  </w:num>
  <w:num w:numId="21" w16cid:durableId="141308978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396"/>
    <w:rsid w:val="00031B69"/>
    <w:rsid w:val="000323CB"/>
    <w:rsid w:val="000367FE"/>
    <w:rsid w:val="000441E0"/>
    <w:rsid w:val="0004465C"/>
    <w:rsid w:val="000456A5"/>
    <w:rsid w:val="00050738"/>
    <w:rsid w:val="00052A60"/>
    <w:rsid w:val="00055689"/>
    <w:rsid w:val="000600E9"/>
    <w:rsid w:val="000660B3"/>
    <w:rsid w:val="00084120"/>
    <w:rsid w:val="0009347D"/>
    <w:rsid w:val="00096D0C"/>
    <w:rsid w:val="000A38B9"/>
    <w:rsid w:val="000A5280"/>
    <w:rsid w:val="000A5859"/>
    <w:rsid w:val="000B3839"/>
    <w:rsid w:val="000B3AA9"/>
    <w:rsid w:val="000B5EDD"/>
    <w:rsid w:val="000C01AD"/>
    <w:rsid w:val="000C1A71"/>
    <w:rsid w:val="000C23F2"/>
    <w:rsid w:val="000C751C"/>
    <w:rsid w:val="000D6AE9"/>
    <w:rsid w:val="000E74EA"/>
    <w:rsid w:val="000F211F"/>
    <w:rsid w:val="000F462D"/>
    <w:rsid w:val="000F4E23"/>
    <w:rsid w:val="00100ABB"/>
    <w:rsid w:val="00105A22"/>
    <w:rsid w:val="00111146"/>
    <w:rsid w:val="00114F99"/>
    <w:rsid w:val="00120745"/>
    <w:rsid w:val="00121402"/>
    <w:rsid w:val="00121FDB"/>
    <w:rsid w:val="0014339D"/>
    <w:rsid w:val="00144AF7"/>
    <w:rsid w:val="0014694D"/>
    <w:rsid w:val="00146AF0"/>
    <w:rsid w:val="00160C6C"/>
    <w:rsid w:val="001674C7"/>
    <w:rsid w:val="00183100"/>
    <w:rsid w:val="00186F31"/>
    <w:rsid w:val="00187045"/>
    <w:rsid w:val="001903C6"/>
    <w:rsid w:val="00193758"/>
    <w:rsid w:val="00195314"/>
    <w:rsid w:val="001A0121"/>
    <w:rsid w:val="001A097A"/>
    <w:rsid w:val="001B3E8F"/>
    <w:rsid w:val="001C0424"/>
    <w:rsid w:val="001C5C7A"/>
    <w:rsid w:val="001C7A26"/>
    <w:rsid w:val="001E05B4"/>
    <w:rsid w:val="001E2E06"/>
    <w:rsid w:val="001E69DD"/>
    <w:rsid w:val="001F5B9D"/>
    <w:rsid w:val="001F6178"/>
    <w:rsid w:val="002033A4"/>
    <w:rsid w:val="002165FD"/>
    <w:rsid w:val="0021747E"/>
    <w:rsid w:val="00217AA2"/>
    <w:rsid w:val="00236102"/>
    <w:rsid w:val="00256ACC"/>
    <w:rsid w:val="00267698"/>
    <w:rsid w:val="002718AF"/>
    <w:rsid w:val="00281B02"/>
    <w:rsid w:val="00290BA7"/>
    <w:rsid w:val="00292BE6"/>
    <w:rsid w:val="00296756"/>
    <w:rsid w:val="002B7B04"/>
    <w:rsid w:val="002C1261"/>
    <w:rsid w:val="002C1353"/>
    <w:rsid w:val="002D669C"/>
    <w:rsid w:val="002D7044"/>
    <w:rsid w:val="002D74E6"/>
    <w:rsid w:val="002E35D8"/>
    <w:rsid w:val="002E37BB"/>
    <w:rsid w:val="002E4F42"/>
    <w:rsid w:val="002E5153"/>
    <w:rsid w:val="002F12F7"/>
    <w:rsid w:val="002F160D"/>
    <w:rsid w:val="002F4AF0"/>
    <w:rsid w:val="00304214"/>
    <w:rsid w:val="00304E30"/>
    <w:rsid w:val="00315E47"/>
    <w:rsid w:val="00321499"/>
    <w:rsid w:val="003250FD"/>
    <w:rsid w:val="003402A3"/>
    <w:rsid w:val="00342E75"/>
    <w:rsid w:val="003505D4"/>
    <w:rsid w:val="00351443"/>
    <w:rsid w:val="00351A47"/>
    <w:rsid w:val="00351D3A"/>
    <w:rsid w:val="00354464"/>
    <w:rsid w:val="00361617"/>
    <w:rsid w:val="003632E7"/>
    <w:rsid w:val="003754A9"/>
    <w:rsid w:val="0037617D"/>
    <w:rsid w:val="00385C00"/>
    <w:rsid w:val="00391797"/>
    <w:rsid w:val="00393EF8"/>
    <w:rsid w:val="003A032D"/>
    <w:rsid w:val="003A47BE"/>
    <w:rsid w:val="003A673C"/>
    <w:rsid w:val="003A7DBE"/>
    <w:rsid w:val="003C7F04"/>
    <w:rsid w:val="003E0432"/>
    <w:rsid w:val="003F133A"/>
    <w:rsid w:val="003F474D"/>
    <w:rsid w:val="00402455"/>
    <w:rsid w:val="004110D9"/>
    <w:rsid w:val="00420CFA"/>
    <w:rsid w:val="00443844"/>
    <w:rsid w:val="0046305C"/>
    <w:rsid w:val="00463254"/>
    <w:rsid w:val="004702F9"/>
    <w:rsid w:val="0047626D"/>
    <w:rsid w:val="00495414"/>
    <w:rsid w:val="004C680C"/>
    <w:rsid w:val="004D2BAE"/>
    <w:rsid w:val="004E037D"/>
    <w:rsid w:val="004E1AE1"/>
    <w:rsid w:val="004E5D25"/>
    <w:rsid w:val="004E61F0"/>
    <w:rsid w:val="004F6DD4"/>
    <w:rsid w:val="00501E51"/>
    <w:rsid w:val="0051619B"/>
    <w:rsid w:val="0053299C"/>
    <w:rsid w:val="00534B9E"/>
    <w:rsid w:val="00543CAA"/>
    <w:rsid w:val="0055026D"/>
    <w:rsid w:val="00557A2D"/>
    <w:rsid w:val="00557FD8"/>
    <w:rsid w:val="005807D6"/>
    <w:rsid w:val="00582BAA"/>
    <w:rsid w:val="00591EC4"/>
    <w:rsid w:val="00591F39"/>
    <w:rsid w:val="00595B79"/>
    <w:rsid w:val="005B2B2E"/>
    <w:rsid w:val="005B3C71"/>
    <w:rsid w:val="005B5AE9"/>
    <w:rsid w:val="005B6A5B"/>
    <w:rsid w:val="005C6E2D"/>
    <w:rsid w:val="005C6EB6"/>
    <w:rsid w:val="005D6A13"/>
    <w:rsid w:val="005D712F"/>
    <w:rsid w:val="005E2E9C"/>
    <w:rsid w:val="005E6F0E"/>
    <w:rsid w:val="005F3947"/>
    <w:rsid w:val="00604538"/>
    <w:rsid w:val="006054B6"/>
    <w:rsid w:val="006076E0"/>
    <w:rsid w:val="00613477"/>
    <w:rsid w:val="00613DDC"/>
    <w:rsid w:val="00644A46"/>
    <w:rsid w:val="00644BFF"/>
    <w:rsid w:val="00646641"/>
    <w:rsid w:val="00654F65"/>
    <w:rsid w:val="0066606C"/>
    <w:rsid w:val="00680C2D"/>
    <w:rsid w:val="00682184"/>
    <w:rsid w:val="00683395"/>
    <w:rsid w:val="00692F8D"/>
    <w:rsid w:val="00695B05"/>
    <w:rsid w:val="006A1AB5"/>
    <w:rsid w:val="006A26E5"/>
    <w:rsid w:val="006A2DEC"/>
    <w:rsid w:val="006B27AA"/>
    <w:rsid w:val="006B2EBB"/>
    <w:rsid w:val="006B6CA4"/>
    <w:rsid w:val="006D0998"/>
    <w:rsid w:val="006D3569"/>
    <w:rsid w:val="006E281D"/>
    <w:rsid w:val="006E3B3A"/>
    <w:rsid w:val="006F2E8E"/>
    <w:rsid w:val="007006B5"/>
    <w:rsid w:val="00702D6C"/>
    <w:rsid w:val="00704788"/>
    <w:rsid w:val="0071544A"/>
    <w:rsid w:val="00715D53"/>
    <w:rsid w:val="00723A07"/>
    <w:rsid w:val="007300CD"/>
    <w:rsid w:val="00735D70"/>
    <w:rsid w:val="00736864"/>
    <w:rsid w:val="00740BA3"/>
    <w:rsid w:val="00741BC1"/>
    <w:rsid w:val="0075516F"/>
    <w:rsid w:val="00760253"/>
    <w:rsid w:val="007637CB"/>
    <w:rsid w:val="007750F9"/>
    <w:rsid w:val="00784FB6"/>
    <w:rsid w:val="00794102"/>
    <w:rsid w:val="00795944"/>
    <w:rsid w:val="00796C72"/>
    <w:rsid w:val="007A1E09"/>
    <w:rsid w:val="007B2AC4"/>
    <w:rsid w:val="007B47A5"/>
    <w:rsid w:val="007C1C94"/>
    <w:rsid w:val="007C1E23"/>
    <w:rsid w:val="007C2187"/>
    <w:rsid w:val="007E47DB"/>
    <w:rsid w:val="007E6ECA"/>
    <w:rsid w:val="007F4B4F"/>
    <w:rsid w:val="00803CE2"/>
    <w:rsid w:val="0081590C"/>
    <w:rsid w:val="0082027E"/>
    <w:rsid w:val="00824689"/>
    <w:rsid w:val="00840867"/>
    <w:rsid w:val="0084180C"/>
    <w:rsid w:val="00842FEA"/>
    <w:rsid w:val="008445AA"/>
    <w:rsid w:val="00850C54"/>
    <w:rsid w:val="00852B9D"/>
    <w:rsid w:val="008616E9"/>
    <w:rsid w:val="00861CAA"/>
    <w:rsid w:val="00871730"/>
    <w:rsid w:val="0087718F"/>
    <w:rsid w:val="0088123D"/>
    <w:rsid w:val="008846F7"/>
    <w:rsid w:val="00896ADF"/>
    <w:rsid w:val="008B34EE"/>
    <w:rsid w:val="008B572F"/>
    <w:rsid w:val="008B75AE"/>
    <w:rsid w:val="008C5957"/>
    <w:rsid w:val="008C61EE"/>
    <w:rsid w:val="008D41E5"/>
    <w:rsid w:val="008E63BA"/>
    <w:rsid w:val="008F3BFD"/>
    <w:rsid w:val="009066E9"/>
    <w:rsid w:val="009103A1"/>
    <w:rsid w:val="00910B04"/>
    <w:rsid w:val="00910F3D"/>
    <w:rsid w:val="00913A03"/>
    <w:rsid w:val="00916018"/>
    <w:rsid w:val="0092176A"/>
    <w:rsid w:val="00931359"/>
    <w:rsid w:val="009360B4"/>
    <w:rsid w:val="00955A1B"/>
    <w:rsid w:val="0095619C"/>
    <w:rsid w:val="00960353"/>
    <w:rsid w:val="00961964"/>
    <w:rsid w:val="00962FF1"/>
    <w:rsid w:val="009723B4"/>
    <w:rsid w:val="00974CFC"/>
    <w:rsid w:val="00976089"/>
    <w:rsid w:val="009779C8"/>
    <w:rsid w:val="00977EE7"/>
    <w:rsid w:val="0098121F"/>
    <w:rsid w:val="00983438"/>
    <w:rsid w:val="00990F7D"/>
    <w:rsid w:val="009959D4"/>
    <w:rsid w:val="009A37B1"/>
    <w:rsid w:val="009B1C94"/>
    <w:rsid w:val="009B4B3C"/>
    <w:rsid w:val="009B72CA"/>
    <w:rsid w:val="009C27DF"/>
    <w:rsid w:val="009D37A6"/>
    <w:rsid w:val="009D494B"/>
    <w:rsid w:val="009D7571"/>
    <w:rsid w:val="009E61CE"/>
    <w:rsid w:val="009F6E13"/>
    <w:rsid w:val="00A03D8E"/>
    <w:rsid w:val="00A16166"/>
    <w:rsid w:val="00A21BE7"/>
    <w:rsid w:val="00A31418"/>
    <w:rsid w:val="00A33525"/>
    <w:rsid w:val="00A44C51"/>
    <w:rsid w:val="00A77D62"/>
    <w:rsid w:val="00A8317E"/>
    <w:rsid w:val="00A96695"/>
    <w:rsid w:val="00AA1848"/>
    <w:rsid w:val="00AA2FC9"/>
    <w:rsid w:val="00AA370A"/>
    <w:rsid w:val="00AA4E00"/>
    <w:rsid w:val="00AB75D4"/>
    <w:rsid w:val="00AD09A0"/>
    <w:rsid w:val="00AD4E29"/>
    <w:rsid w:val="00AE10D8"/>
    <w:rsid w:val="00AE3EBA"/>
    <w:rsid w:val="00AE43F6"/>
    <w:rsid w:val="00AE602D"/>
    <w:rsid w:val="00AF0260"/>
    <w:rsid w:val="00AF61D9"/>
    <w:rsid w:val="00AF6680"/>
    <w:rsid w:val="00B0497C"/>
    <w:rsid w:val="00B10F89"/>
    <w:rsid w:val="00B146FE"/>
    <w:rsid w:val="00B218D0"/>
    <w:rsid w:val="00B27B7E"/>
    <w:rsid w:val="00B32A9D"/>
    <w:rsid w:val="00B34D77"/>
    <w:rsid w:val="00B40EE6"/>
    <w:rsid w:val="00B4448C"/>
    <w:rsid w:val="00B44675"/>
    <w:rsid w:val="00B51B23"/>
    <w:rsid w:val="00B53CBC"/>
    <w:rsid w:val="00B8099C"/>
    <w:rsid w:val="00B837B6"/>
    <w:rsid w:val="00B8421E"/>
    <w:rsid w:val="00B9030E"/>
    <w:rsid w:val="00B93839"/>
    <w:rsid w:val="00B967BA"/>
    <w:rsid w:val="00BA5343"/>
    <w:rsid w:val="00BA7B05"/>
    <w:rsid w:val="00BB501D"/>
    <w:rsid w:val="00BB743C"/>
    <w:rsid w:val="00BC33B7"/>
    <w:rsid w:val="00BC5BA9"/>
    <w:rsid w:val="00BD2BF3"/>
    <w:rsid w:val="00BD487E"/>
    <w:rsid w:val="00BD6E01"/>
    <w:rsid w:val="00BD7CF0"/>
    <w:rsid w:val="00BE3CFA"/>
    <w:rsid w:val="00BF7C7C"/>
    <w:rsid w:val="00C04A55"/>
    <w:rsid w:val="00C04E91"/>
    <w:rsid w:val="00C0583D"/>
    <w:rsid w:val="00C0673F"/>
    <w:rsid w:val="00C1038F"/>
    <w:rsid w:val="00C4413F"/>
    <w:rsid w:val="00C466BE"/>
    <w:rsid w:val="00C561C0"/>
    <w:rsid w:val="00C70C41"/>
    <w:rsid w:val="00C72C38"/>
    <w:rsid w:val="00C82BC9"/>
    <w:rsid w:val="00C845B6"/>
    <w:rsid w:val="00C8551B"/>
    <w:rsid w:val="00CA1FF4"/>
    <w:rsid w:val="00CA56B9"/>
    <w:rsid w:val="00CA701C"/>
    <w:rsid w:val="00CB0638"/>
    <w:rsid w:val="00CB5EA1"/>
    <w:rsid w:val="00CC5C9B"/>
    <w:rsid w:val="00CC68BD"/>
    <w:rsid w:val="00CE0D87"/>
    <w:rsid w:val="00CE53C4"/>
    <w:rsid w:val="00CE5C46"/>
    <w:rsid w:val="00D10801"/>
    <w:rsid w:val="00D14130"/>
    <w:rsid w:val="00D20EAA"/>
    <w:rsid w:val="00D24F8C"/>
    <w:rsid w:val="00D33357"/>
    <w:rsid w:val="00D33408"/>
    <w:rsid w:val="00D429CD"/>
    <w:rsid w:val="00D47F15"/>
    <w:rsid w:val="00D50351"/>
    <w:rsid w:val="00D6121E"/>
    <w:rsid w:val="00D62F68"/>
    <w:rsid w:val="00D76F5C"/>
    <w:rsid w:val="00D87191"/>
    <w:rsid w:val="00D877A7"/>
    <w:rsid w:val="00D91E74"/>
    <w:rsid w:val="00D93DB7"/>
    <w:rsid w:val="00D96514"/>
    <w:rsid w:val="00D96D69"/>
    <w:rsid w:val="00DB67BC"/>
    <w:rsid w:val="00DB7B09"/>
    <w:rsid w:val="00DC5984"/>
    <w:rsid w:val="00DC6B98"/>
    <w:rsid w:val="00DC734D"/>
    <w:rsid w:val="00DD3D69"/>
    <w:rsid w:val="00DF797F"/>
    <w:rsid w:val="00E03044"/>
    <w:rsid w:val="00E05202"/>
    <w:rsid w:val="00E05212"/>
    <w:rsid w:val="00E07530"/>
    <w:rsid w:val="00E16FEC"/>
    <w:rsid w:val="00E213DE"/>
    <w:rsid w:val="00E25874"/>
    <w:rsid w:val="00E27D97"/>
    <w:rsid w:val="00E32665"/>
    <w:rsid w:val="00E331FB"/>
    <w:rsid w:val="00E41D78"/>
    <w:rsid w:val="00E618B5"/>
    <w:rsid w:val="00E67372"/>
    <w:rsid w:val="00E74CC7"/>
    <w:rsid w:val="00E8358B"/>
    <w:rsid w:val="00E86152"/>
    <w:rsid w:val="00E914DF"/>
    <w:rsid w:val="00E97F67"/>
    <w:rsid w:val="00EA1222"/>
    <w:rsid w:val="00EA29B6"/>
    <w:rsid w:val="00EA4A3A"/>
    <w:rsid w:val="00EB2177"/>
    <w:rsid w:val="00EC1BB8"/>
    <w:rsid w:val="00EC4991"/>
    <w:rsid w:val="00EC5AA5"/>
    <w:rsid w:val="00ED1192"/>
    <w:rsid w:val="00EE29C7"/>
    <w:rsid w:val="00EE3207"/>
    <w:rsid w:val="00EE4D06"/>
    <w:rsid w:val="00EF01C7"/>
    <w:rsid w:val="00EF4C11"/>
    <w:rsid w:val="00F04BC6"/>
    <w:rsid w:val="00F05BA3"/>
    <w:rsid w:val="00F163B8"/>
    <w:rsid w:val="00F254DC"/>
    <w:rsid w:val="00F47DA1"/>
    <w:rsid w:val="00F64F00"/>
    <w:rsid w:val="00F65E70"/>
    <w:rsid w:val="00F7098C"/>
    <w:rsid w:val="00F94F1A"/>
    <w:rsid w:val="00FA0023"/>
    <w:rsid w:val="00FA16DE"/>
    <w:rsid w:val="00FB2F7D"/>
    <w:rsid w:val="00FB3CCD"/>
    <w:rsid w:val="00FD1064"/>
    <w:rsid w:val="00FE2543"/>
    <w:rsid w:val="00FE67D0"/>
    <w:rsid w:val="00FE6D59"/>
    <w:rsid w:val="00FF136E"/>
    <w:rsid w:val="00FF150E"/>
    <w:rsid w:val="00FF421D"/>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0">
    <w:name w:val="heading 3"/>
    <w:basedOn w:val="a"/>
    <w:next w:val="a"/>
    <w:link w:val="31"/>
    <w:qFormat/>
    <w:pPr>
      <w:keepNext/>
      <w:ind w:leftChars="400" w:left="400"/>
      <w:outlineLvl w:val="2"/>
    </w:pPr>
    <w:rPr>
      <w:rFonts w:ascii="Arial" w:eastAsia="ＭＳ ゴシック" w:hAnsi="Arial"/>
    </w:rPr>
  </w:style>
  <w:style w:type="paragraph" w:styleId="4">
    <w:name w:val="heading 4"/>
    <w:basedOn w:val="a"/>
    <w:next w:val="a"/>
    <w:link w:val="40"/>
    <w:unhideWhenUsed/>
    <w:qFormat/>
    <w:rsid w:val="00D96D69"/>
    <w:pPr>
      <w:keepNext/>
      <w:ind w:left="1291" w:hanging="440"/>
      <w:outlineLvl w:val="3"/>
    </w:pPr>
    <w:rPr>
      <w:rFonts w:ascii="ＭＳ ゴシック" w:eastAsia="ＭＳ ゴシック" w:hAnsi="ＭＳ ゴシック"/>
      <w:bCs/>
      <w:kern w:val="0"/>
      <w:sz w:val="22"/>
      <w:szCs w:val="20"/>
      <w:lang w:val="x-none" w:eastAsia="x-none"/>
    </w:rPr>
  </w:style>
  <w:style w:type="paragraph" w:styleId="50">
    <w:name w:val="heading 5"/>
    <w:basedOn w:val="a"/>
    <w:next w:val="a"/>
    <w:link w:val="51"/>
    <w:unhideWhenUsed/>
    <w:qFormat/>
    <w:rsid w:val="00D96D69"/>
    <w:pPr>
      <w:keepNext/>
      <w:ind w:left="1985" w:hanging="284"/>
      <w:outlineLvl w:val="4"/>
    </w:pPr>
    <w:rPr>
      <w:rFonts w:ascii="Arial" w:eastAsia="ＭＳ ゴシック" w:hAnsi="Arial"/>
      <w:kern w:val="0"/>
      <w:sz w:val="20"/>
      <w:szCs w:val="20"/>
    </w:rPr>
  </w:style>
  <w:style w:type="paragraph" w:styleId="6">
    <w:name w:val="heading 6"/>
    <w:basedOn w:val="a"/>
    <w:next w:val="a"/>
    <w:link w:val="60"/>
    <w:unhideWhenUsed/>
    <w:qFormat/>
    <w:rsid w:val="00D96D69"/>
    <w:pPr>
      <w:keepNext/>
      <w:ind w:left="2268" w:hanging="142"/>
      <w:outlineLvl w:val="5"/>
    </w:pPr>
    <w:rPr>
      <w:b/>
      <w:bCs/>
      <w:kern w:val="0"/>
      <w:sz w:val="20"/>
      <w:szCs w:val="20"/>
    </w:rPr>
  </w:style>
  <w:style w:type="paragraph" w:styleId="7">
    <w:name w:val="heading 7"/>
    <w:basedOn w:val="a"/>
    <w:next w:val="a"/>
    <w:link w:val="70"/>
    <w:unhideWhenUsed/>
    <w:qFormat/>
    <w:rsid w:val="00D96D69"/>
    <w:pPr>
      <w:keepNext/>
      <w:ind w:leftChars="800" w:left="800"/>
      <w:outlineLvl w:val="6"/>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uiPriority w:val="35"/>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3">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e">
    <w:name w:val="footnote text"/>
    <w:basedOn w:val="a"/>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8"/>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3">
    <w:name w:val="toc 3"/>
    <w:basedOn w:val="a"/>
    <w:next w:val="a"/>
    <w:autoRedefine/>
    <w:uiPriority w:val="39"/>
    <w:unhideWhenUsed/>
    <w:qFormat/>
    <w:rsid w:val="002D74E6"/>
    <w:pPr>
      <w:ind w:left="210"/>
      <w:jc w:val="left"/>
    </w:pPr>
    <w:rPr>
      <w:b/>
      <w:sz w:val="36"/>
      <w:szCs w:val="36"/>
    </w:rPr>
  </w:style>
  <w:style w:type="paragraph" w:styleId="aff3">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1">
    <w:name w:val="toc 4"/>
    <w:basedOn w:val="a"/>
    <w:next w:val="a"/>
    <w:autoRedefine/>
    <w:uiPriority w:val="39"/>
    <w:qFormat/>
    <w:rsid w:val="002D74E6"/>
    <w:pPr>
      <w:ind w:left="420"/>
      <w:jc w:val="left"/>
    </w:pPr>
    <w:rPr>
      <w:rFonts w:ascii="ＭＳ 明朝" w:hAnsi="ＭＳ 明朝"/>
      <w:b/>
      <w:sz w:val="36"/>
      <w:szCs w:val="36"/>
    </w:rPr>
  </w:style>
  <w:style w:type="paragraph" w:styleId="52">
    <w:name w:val="toc 5"/>
    <w:basedOn w:val="a"/>
    <w:next w:val="a"/>
    <w:autoRedefine/>
    <w:uiPriority w:val="39"/>
    <w:rsid w:val="002D74E6"/>
    <w:pPr>
      <w:ind w:left="630"/>
      <w:jc w:val="center"/>
    </w:pPr>
    <w:rPr>
      <w:rFonts w:ascii="ＭＳ 明朝" w:hAnsi="ＭＳ 明朝"/>
      <w:b/>
      <w:sz w:val="36"/>
      <w:szCs w:val="36"/>
    </w:rPr>
  </w:style>
  <w:style w:type="paragraph" w:styleId="61">
    <w:name w:val="toc 6"/>
    <w:basedOn w:val="a"/>
    <w:next w:val="a"/>
    <w:autoRedefine/>
    <w:uiPriority w:val="39"/>
    <w:pPr>
      <w:ind w:left="840"/>
      <w:jc w:val="left"/>
    </w:pPr>
    <w:rPr>
      <w:sz w:val="20"/>
      <w:szCs w:val="20"/>
    </w:rPr>
  </w:style>
  <w:style w:type="paragraph" w:styleId="71">
    <w:name w:val="toc 7"/>
    <w:basedOn w:val="a"/>
    <w:next w:val="a"/>
    <w:autoRedefine/>
    <w:uiPriority w:val="39"/>
    <w:pPr>
      <w:ind w:left="1050"/>
      <w:jc w:val="left"/>
    </w:pPr>
    <w:rPr>
      <w:sz w:val="20"/>
      <w:szCs w:val="20"/>
    </w:rPr>
  </w:style>
  <w:style w:type="paragraph" w:styleId="8">
    <w:name w:val="toc 8"/>
    <w:basedOn w:val="a"/>
    <w:next w:val="a"/>
    <w:autoRedefine/>
    <w:uiPriority w:val="39"/>
    <w:pPr>
      <w:ind w:left="1260"/>
      <w:jc w:val="left"/>
    </w:pPr>
    <w:rPr>
      <w:sz w:val="20"/>
      <w:szCs w:val="20"/>
    </w:rPr>
  </w:style>
  <w:style w:type="paragraph" w:styleId="9">
    <w:name w:val="toc 9"/>
    <w:basedOn w:val="a"/>
    <w:next w:val="a"/>
    <w:autoRedefine/>
    <w:uiPriority w:val="39"/>
    <w:pPr>
      <w:ind w:left="1470"/>
      <w:jc w:val="left"/>
    </w:pPr>
    <w:rPr>
      <w:sz w:val="20"/>
      <w:szCs w:val="20"/>
    </w:rPr>
  </w:style>
  <w:style w:type="paragraph" w:styleId="aff5">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
    <w:qFormat/>
    <w:pPr>
      <w:jc w:val="left"/>
    </w:pPr>
    <w:rPr>
      <w:rFonts w:ascii="ＭＳ ゴシック" w:eastAsia="ＭＳ ゴシック" w:hAnsi="ＭＳ ゴシック" w:cs="IPAゴシック"/>
      <w:sz w:val="18"/>
      <w:szCs w:val="18"/>
    </w:rPr>
  </w:style>
  <w:style w:type="paragraph" w:styleId="14">
    <w:name w:val="index 1"/>
    <w:basedOn w:val="a"/>
    <w:next w:val="a"/>
    <w:autoRedefine/>
    <w:rsid w:val="00B146FE"/>
    <w:pPr>
      <w:tabs>
        <w:tab w:val="right" w:leader="dot" w:pos="9458"/>
      </w:tabs>
      <w:spacing w:line="360" w:lineRule="auto"/>
      <w:ind w:left="240" w:hangingChars="100" w:hanging="240"/>
    </w:pPr>
    <w:rPr>
      <w:sz w:val="24"/>
    </w:rPr>
  </w:style>
  <w:style w:type="character" w:customStyle="1" w:styleId="130">
    <w:name w:val="(文字) (文字)13"/>
    <w:rsid w:val="00B53CBC"/>
    <w:rPr>
      <w:rFonts w:ascii="Arial" w:eastAsia="ＭＳ ゴシック" w:hAnsi="Arial"/>
      <w:kern w:val="2"/>
      <w:sz w:val="24"/>
      <w:szCs w:val="24"/>
    </w:rPr>
  </w:style>
  <w:style w:type="paragraph" w:styleId="aff7">
    <w:name w:val="table of figures"/>
    <w:basedOn w:val="a"/>
    <w:next w:val="a"/>
    <w:rsid w:val="00F64F00"/>
    <w:pPr>
      <w:ind w:leftChars="200" w:left="200" w:hangingChars="200" w:hanging="200"/>
    </w:pPr>
  </w:style>
  <w:style w:type="paragraph" w:customStyle="1" w:styleId="aff8">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5"/>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5"/>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9B4B3C"/>
    <w:rPr>
      <w:color w:val="605E5C"/>
      <w:shd w:val="clear" w:color="auto" w:fill="E1DFDD"/>
    </w:rPr>
  </w:style>
  <w:style w:type="character" w:customStyle="1" w:styleId="40">
    <w:name w:val="見出し 4 (文字)"/>
    <w:basedOn w:val="a0"/>
    <w:link w:val="4"/>
    <w:rsid w:val="00D96D69"/>
    <w:rPr>
      <w:rFonts w:ascii="ＭＳ ゴシック" w:eastAsia="ＭＳ ゴシック" w:hAnsi="ＭＳ ゴシック"/>
      <w:bCs/>
      <w:sz w:val="22"/>
      <w:lang w:val="x-none" w:eastAsia="x-none"/>
    </w:rPr>
  </w:style>
  <w:style w:type="character" w:customStyle="1" w:styleId="51">
    <w:name w:val="見出し 5 (文字)"/>
    <w:basedOn w:val="a0"/>
    <w:link w:val="50"/>
    <w:rsid w:val="00D96D69"/>
    <w:rPr>
      <w:rFonts w:ascii="Arial" w:eastAsia="ＭＳ ゴシック" w:hAnsi="Arial"/>
    </w:rPr>
  </w:style>
  <w:style w:type="character" w:customStyle="1" w:styleId="60">
    <w:name w:val="見出し 6 (文字)"/>
    <w:basedOn w:val="a0"/>
    <w:link w:val="6"/>
    <w:rsid w:val="00D96D69"/>
    <w:rPr>
      <w:b/>
      <w:bCs/>
    </w:rPr>
  </w:style>
  <w:style w:type="character" w:customStyle="1" w:styleId="70">
    <w:name w:val="見出し 7 (文字)"/>
    <w:basedOn w:val="a0"/>
    <w:link w:val="7"/>
    <w:rsid w:val="00D96D69"/>
  </w:style>
  <w:style w:type="numbering" w:customStyle="1" w:styleId="15">
    <w:name w:val="リストなし1"/>
    <w:next w:val="a2"/>
    <w:uiPriority w:val="99"/>
    <w:semiHidden/>
    <w:unhideWhenUsed/>
    <w:rsid w:val="00D96D69"/>
  </w:style>
  <w:style w:type="numbering" w:customStyle="1" w:styleId="110">
    <w:name w:val="リストなし11"/>
    <w:next w:val="a2"/>
    <w:uiPriority w:val="99"/>
    <w:semiHidden/>
    <w:unhideWhenUsed/>
    <w:rsid w:val="00D96D69"/>
  </w:style>
  <w:style w:type="table" w:customStyle="1" w:styleId="16">
    <w:name w:val="表 (格子)1"/>
    <w:basedOn w:val="a1"/>
    <w:next w:val="a5"/>
    <w:uiPriority w:val="59"/>
    <w:rsid w:val="00D96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D96D69"/>
  </w:style>
  <w:style w:type="table" w:styleId="80">
    <w:name w:val="Table Grid 8"/>
    <w:basedOn w:val="a1"/>
    <w:rsid w:val="00D96D6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
    <w:name w:val="表 (青)  21"/>
    <w:basedOn w:val="a1"/>
    <w:uiPriority w:val="61"/>
    <w:rsid w:val="00D96D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a">
    <w:name w:val="FollowedHyperlink"/>
    <w:rsid w:val="00D96D69"/>
    <w:rPr>
      <w:color w:val="800080"/>
      <w:u w:val="single"/>
    </w:rPr>
  </w:style>
  <w:style w:type="paragraph" w:styleId="affb">
    <w:name w:val="endnote text"/>
    <w:basedOn w:val="a"/>
    <w:link w:val="affc"/>
    <w:rsid w:val="00D96D69"/>
    <w:pPr>
      <w:snapToGrid w:val="0"/>
      <w:jc w:val="left"/>
    </w:pPr>
    <w:rPr>
      <w:kern w:val="0"/>
      <w:sz w:val="20"/>
      <w:szCs w:val="20"/>
      <w:lang w:val="x-none" w:eastAsia="x-none"/>
    </w:rPr>
  </w:style>
  <w:style w:type="character" w:customStyle="1" w:styleId="affc">
    <w:name w:val="文末脚注文字列 (文字)"/>
    <w:basedOn w:val="a0"/>
    <w:link w:val="affb"/>
    <w:rsid w:val="00D96D69"/>
    <w:rPr>
      <w:lang w:val="x-none" w:eastAsia="x-none"/>
    </w:rPr>
  </w:style>
  <w:style w:type="character" w:styleId="affd">
    <w:name w:val="endnote reference"/>
    <w:rsid w:val="00D96D69"/>
    <w:rPr>
      <w:vertAlign w:val="superscript"/>
    </w:rPr>
  </w:style>
  <w:style w:type="paragraph" w:customStyle="1" w:styleId="17">
    <w:name w:val="仕：本文1"/>
    <w:basedOn w:val="a"/>
    <w:link w:val="18"/>
    <w:qFormat/>
    <w:rsid w:val="00D96D69"/>
    <w:pPr>
      <w:ind w:leftChars="67" w:left="141" w:firstLineChars="106" w:firstLine="223"/>
    </w:pPr>
    <w:rPr>
      <w:rFonts w:ascii="ＭＳ ゴシック" w:eastAsia="ＭＳ ゴシック" w:hAnsi="ＭＳ ゴシック"/>
      <w:kern w:val="0"/>
      <w:sz w:val="20"/>
      <w:szCs w:val="20"/>
      <w:lang w:val="x-none" w:eastAsia="x-none"/>
    </w:rPr>
  </w:style>
  <w:style w:type="character" w:customStyle="1" w:styleId="18">
    <w:name w:val="仕：本文1 (文字)"/>
    <w:link w:val="17"/>
    <w:rsid w:val="00D96D69"/>
    <w:rPr>
      <w:rFonts w:ascii="ＭＳ ゴシック" w:eastAsia="ＭＳ ゴシック" w:hAnsi="ＭＳ ゴシック"/>
      <w:lang w:val="x-none" w:eastAsia="x-none"/>
    </w:rPr>
  </w:style>
  <w:style w:type="paragraph" w:customStyle="1" w:styleId="34">
    <w:name w:val="仕：本文3"/>
    <w:basedOn w:val="17"/>
    <w:link w:val="35"/>
    <w:qFormat/>
    <w:rsid w:val="00D96D69"/>
    <w:pPr>
      <w:ind w:leftChars="269" w:left="565" w:firstLineChars="104" w:firstLine="218"/>
    </w:pPr>
  </w:style>
  <w:style w:type="character" w:customStyle="1" w:styleId="35">
    <w:name w:val="仕：本文3 (文字)"/>
    <w:basedOn w:val="18"/>
    <w:link w:val="34"/>
    <w:rsid w:val="00D96D69"/>
    <w:rPr>
      <w:rFonts w:ascii="ＭＳ ゴシック" w:eastAsia="ＭＳ ゴシック" w:hAnsi="ＭＳ ゴシック"/>
      <w:lang w:val="x-none" w:eastAsia="x-none"/>
    </w:rPr>
  </w:style>
  <w:style w:type="paragraph" w:customStyle="1" w:styleId="310">
    <w:name w:val="仕本3箇条1"/>
    <w:basedOn w:val="34"/>
    <w:link w:val="311"/>
    <w:qFormat/>
    <w:rsid w:val="00D96D69"/>
    <w:pPr>
      <w:ind w:leftChars="0" w:left="1208" w:firstLineChars="0" w:hanging="360"/>
    </w:pPr>
  </w:style>
  <w:style w:type="character" w:customStyle="1" w:styleId="311">
    <w:name w:val="仕本3箇条1 (文字)"/>
    <w:link w:val="310"/>
    <w:rsid w:val="00D96D69"/>
    <w:rPr>
      <w:rFonts w:ascii="ＭＳ ゴシック" w:eastAsia="ＭＳ ゴシック" w:hAnsi="ＭＳ ゴシック"/>
      <w:lang w:val="x-none" w:eastAsia="x-none"/>
    </w:rPr>
  </w:style>
  <w:style w:type="paragraph" w:customStyle="1" w:styleId="32">
    <w:name w:val="仕本3箇条2"/>
    <w:basedOn w:val="310"/>
    <w:link w:val="320"/>
    <w:qFormat/>
    <w:rsid w:val="00D96D69"/>
    <w:pPr>
      <w:numPr>
        <w:ilvl w:val="1"/>
        <w:numId w:val="6"/>
      </w:numPr>
      <w:ind w:left="1428" w:hanging="294"/>
    </w:pPr>
  </w:style>
  <w:style w:type="character" w:customStyle="1" w:styleId="320">
    <w:name w:val="仕本3箇条2 (文字)"/>
    <w:basedOn w:val="311"/>
    <w:link w:val="32"/>
    <w:rsid w:val="00D96D69"/>
    <w:rPr>
      <w:rFonts w:ascii="ＭＳ ゴシック" w:eastAsia="ＭＳ ゴシック" w:hAnsi="ＭＳ ゴシック"/>
      <w:lang w:val="x-none" w:eastAsia="x-none"/>
    </w:rPr>
  </w:style>
  <w:style w:type="paragraph" w:customStyle="1" w:styleId="12pt">
    <w:name w:val="スタイル ＭＳ ゴシック 12 pt 赤 中央揃え"/>
    <w:basedOn w:val="a"/>
    <w:rsid w:val="00D96D69"/>
    <w:pPr>
      <w:numPr>
        <w:numId w:val="6"/>
      </w:numPr>
      <w:jc w:val="center"/>
    </w:pPr>
    <w:rPr>
      <w:rFonts w:ascii="Arial" w:eastAsia="ＭＳ ゴシック" w:hAnsi="Arial" w:cs="ＭＳ 明朝"/>
      <w:color w:val="FF0000"/>
      <w:kern w:val="0"/>
      <w:sz w:val="24"/>
      <w:szCs w:val="20"/>
    </w:rPr>
  </w:style>
  <w:style w:type="paragraph" w:styleId="affe">
    <w:name w:val="Document Map"/>
    <w:basedOn w:val="a"/>
    <w:link w:val="afff"/>
    <w:rsid w:val="00D96D69"/>
    <w:rPr>
      <w:rFonts w:ascii="MS UI Gothic" w:eastAsia="MS UI Gothic"/>
      <w:kern w:val="0"/>
      <w:sz w:val="18"/>
      <w:szCs w:val="18"/>
      <w:lang w:val="x-none" w:eastAsia="x-none"/>
    </w:rPr>
  </w:style>
  <w:style w:type="character" w:customStyle="1" w:styleId="afff">
    <w:name w:val="見出しマップ (文字)"/>
    <w:basedOn w:val="a0"/>
    <w:link w:val="affe"/>
    <w:rsid w:val="00D96D69"/>
    <w:rPr>
      <w:rFonts w:ascii="MS UI Gothic" w:eastAsia="MS UI Gothic"/>
      <w:sz w:val="18"/>
      <w:szCs w:val="18"/>
      <w:lang w:val="x-none" w:eastAsia="x-none"/>
    </w:rPr>
  </w:style>
  <w:style w:type="paragraph" w:customStyle="1" w:styleId="11">
    <w:name w:val="仕本1箇条1"/>
    <w:basedOn w:val="17"/>
    <w:link w:val="112"/>
    <w:qFormat/>
    <w:rsid w:val="00D96D69"/>
    <w:pPr>
      <w:numPr>
        <w:numId w:val="7"/>
      </w:numPr>
      <w:ind w:leftChars="0" w:left="0" w:firstLineChars="0" w:firstLine="0"/>
    </w:pPr>
  </w:style>
  <w:style w:type="paragraph" w:customStyle="1" w:styleId="12">
    <w:name w:val="仕本1箇条2"/>
    <w:basedOn w:val="11"/>
    <w:qFormat/>
    <w:rsid w:val="00D96D69"/>
    <w:pPr>
      <w:numPr>
        <w:ilvl w:val="1"/>
      </w:numPr>
      <w:ind w:left="1890"/>
    </w:pPr>
  </w:style>
  <w:style w:type="character" w:customStyle="1" w:styleId="112">
    <w:name w:val="仕本1箇条1 (文字)"/>
    <w:basedOn w:val="18"/>
    <w:link w:val="11"/>
    <w:rsid w:val="00D96D69"/>
    <w:rPr>
      <w:rFonts w:ascii="ＭＳ ゴシック" w:eastAsia="ＭＳ ゴシック" w:hAnsi="ＭＳ ゴシック"/>
      <w:lang w:val="x-none" w:eastAsia="x-none"/>
    </w:rPr>
  </w:style>
  <w:style w:type="paragraph" w:customStyle="1" w:styleId="I3">
    <w:name w:val="I章 見出し3"/>
    <w:basedOn w:val="a3"/>
    <w:link w:val="I30"/>
    <w:qFormat/>
    <w:rsid w:val="00D96D69"/>
    <w:pPr>
      <w:ind w:leftChars="200" w:left="770" w:hangingChars="165" w:hanging="350"/>
    </w:pPr>
    <w:rPr>
      <w:rFonts w:ascii="ＭＳ 明朝" w:hAnsi="ＭＳ 明朝" w:cs="Times New Roman"/>
      <w:lang w:val="x-none" w:eastAsia="x-none"/>
    </w:rPr>
  </w:style>
  <w:style w:type="character" w:customStyle="1" w:styleId="I30">
    <w:name w:val="I章 見出し3 (文字)"/>
    <w:link w:val="I3"/>
    <w:rsid w:val="00D96D69"/>
    <w:rPr>
      <w:rFonts w:ascii="ＭＳ 明朝" w:hAnsi="ＭＳ 明朝"/>
      <w:spacing w:val="1"/>
      <w:sz w:val="21"/>
      <w:szCs w:val="21"/>
      <w:lang w:val="x-none" w:eastAsia="x-none"/>
    </w:rPr>
  </w:style>
  <w:style w:type="paragraph" w:customStyle="1" w:styleId="Default">
    <w:name w:val="Default"/>
    <w:rsid w:val="00D96D69"/>
    <w:pPr>
      <w:widowControl w:val="0"/>
      <w:autoSpaceDE w:val="0"/>
      <w:autoSpaceDN w:val="0"/>
      <w:adjustRightInd w:val="0"/>
    </w:pPr>
    <w:rPr>
      <w:rFonts w:ascii="ＭＳ 明朝" w:cs="ＭＳ 明朝"/>
      <w:color w:val="000000"/>
      <w:sz w:val="24"/>
      <w:szCs w:val="24"/>
    </w:rPr>
  </w:style>
  <w:style w:type="paragraph" w:customStyle="1" w:styleId="3">
    <w:name w:val="仕様書3"/>
    <w:qFormat/>
    <w:rsid w:val="00D96D69"/>
    <w:pPr>
      <w:numPr>
        <w:ilvl w:val="2"/>
        <w:numId w:val="8"/>
      </w:numPr>
      <w:ind w:left="800"/>
    </w:pPr>
    <w:rPr>
      <w:b/>
      <w:kern w:val="2"/>
      <w:sz w:val="24"/>
      <w:szCs w:val="24"/>
    </w:rPr>
  </w:style>
  <w:style w:type="paragraph" w:customStyle="1" w:styleId="afff0">
    <w:name w:val="仕様書標準"/>
    <w:basedOn w:val="a"/>
    <w:link w:val="afff1"/>
    <w:qFormat/>
    <w:rsid w:val="00D96D69"/>
    <w:pPr>
      <w:ind w:left="525" w:firstLine="178"/>
    </w:pPr>
    <w:rPr>
      <w:kern w:val="0"/>
      <w:sz w:val="20"/>
      <w:szCs w:val="20"/>
      <w:lang w:val="x-none" w:eastAsia="x-none"/>
    </w:rPr>
  </w:style>
  <w:style w:type="character" w:customStyle="1" w:styleId="afff1">
    <w:name w:val="仕様書標準 (文字)"/>
    <w:link w:val="afff0"/>
    <w:rsid w:val="00D96D69"/>
    <w:rPr>
      <w:lang w:val="x-none" w:eastAsia="x-none"/>
    </w:rPr>
  </w:style>
  <w:style w:type="table" w:customStyle="1" w:styleId="220">
    <w:name w:val="表 (青)  22"/>
    <w:basedOn w:val="a1"/>
    <w:uiPriority w:val="61"/>
    <w:rsid w:val="00D96D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31">
    <w:name w:val="見出し 3 (文字)"/>
    <w:link w:val="30"/>
    <w:rsid w:val="00D96D69"/>
    <w:rPr>
      <w:rFonts w:ascii="Arial" w:eastAsia="ＭＳ ゴシック" w:hAnsi="Arial"/>
      <w:kern w:val="2"/>
      <w:sz w:val="21"/>
      <w:szCs w:val="24"/>
    </w:rPr>
  </w:style>
  <w:style w:type="character" w:customStyle="1" w:styleId="ac">
    <w:name w:val="日付 (文字)"/>
    <w:link w:val="ab"/>
    <w:rsid w:val="00D96D69"/>
    <w:rPr>
      <w:kern w:val="2"/>
      <w:sz w:val="21"/>
      <w:szCs w:val="24"/>
    </w:rPr>
  </w:style>
  <w:style w:type="character" w:customStyle="1" w:styleId="aff">
    <w:name w:val="脚注文字列 (文字)"/>
    <w:link w:val="afe"/>
    <w:semiHidden/>
    <w:rsid w:val="00D96D69"/>
    <w:rPr>
      <w:kern w:val="2"/>
      <w:sz w:val="21"/>
      <w:szCs w:val="24"/>
    </w:rPr>
  </w:style>
  <w:style w:type="paragraph" w:customStyle="1" w:styleId="19">
    <w:name w:val="標準1"/>
    <w:basedOn w:val="a"/>
    <w:link w:val="1a"/>
    <w:qFormat/>
    <w:rsid w:val="00D96D69"/>
    <w:pPr>
      <w:ind w:leftChars="100" w:left="210" w:firstLineChars="100" w:firstLine="210"/>
    </w:pPr>
    <w:rPr>
      <w:kern w:val="0"/>
      <w:sz w:val="20"/>
      <w:szCs w:val="22"/>
    </w:rPr>
  </w:style>
  <w:style w:type="character" w:customStyle="1" w:styleId="1a">
    <w:name w:val="標準1 (文字)"/>
    <w:link w:val="19"/>
    <w:rsid w:val="00D96D69"/>
    <w:rPr>
      <w:szCs w:val="22"/>
    </w:rPr>
  </w:style>
  <w:style w:type="character" w:customStyle="1" w:styleId="1b">
    <w:name w:val="コメント文字列 (文字)1"/>
    <w:uiPriority w:val="99"/>
    <w:rsid w:val="00D96D69"/>
    <w:rPr>
      <w:kern w:val="2"/>
      <w:sz w:val="21"/>
      <w:szCs w:val="24"/>
    </w:rPr>
  </w:style>
  <w:style w:type="character" w:customStyle="1" w:styleId="1c">
    <w:name w:val="書式なし (文字)1"/>
    <w:uiPriority w:val="99"/>
    <w:rsid w:val="00D96D69"/>
    <w:rPr>
      <w:rFonts w:ascii="ＭＳ Ｐゴシック" w:eastAsia="ＭＳ Ｐゴシック" w:hAnsi="Courier New"/>
      <w:kern w:val="2"/>
      <w:sz w:val="21"/>
    </w:rPr>
  </w:style>
  <w:style w:type="character" w:customStyle="1" w:styleId="113">
    <w:name w:val="見出し 1 (文字)1"/>
    <w:uiPriority w:val="9"/>
    <w:rsid w:val="00D96D69"/>
    <w:rPr>
      <w:rFonts w:ascii="Arial" w:eastAsia="ＭＳ ゴシック" w:hAnsi="Arial"/>
      <w:kern w:val="2"/>
      <w:sz w:val="32"/>
      <w:szCs w:val="24"/>
    </w:rPr>
  </w:style>
  <w:style w:type="character" w:customStyle="1" w:styleId="211">
    <w:name w:val="見出し 2 (文字)1"/>
    <w:uiPriority w:val="9"/>
    <w:rsid w:val="00D96D69"/>
    <w:rPr>
      <w:rFonts w:ascii="Arial" w:eastAsia="ＭＳ ゴシック" w:hAnsi="Arial"/>
      <w:kern w:val="2"/>
      <w:sz w:val="28"/>
      <w:szCs w:val="24"/>
    </w:rPr>
  </w:style>
  <w:style w:type="character" w:customStyle="1" w:styleId="410">
    <w:name w:val="見出し 4 (文字)1"/>
    <w:basedOn w:val="a0"/>
    <w:rsid w:val="00D96D69"/>
    <w:rPr>
      <w:rFonts w:ascii="ＭＳ ゴシック" w:eastAsia="ＭＳ ゴシック" w:hAnsi="ＭＳ ゴシック"/>
      <w:bCs/>
      <w:kern w:val="2"/>
      <w:sz w:val="22"/>
      <w:szCs w:val="24"/>
      <w:lang w:val="x-none" w:eastAsia="x-none"/>
    </w:rPr>
  </w:style>
  <w:style w:type="character" w:customStyle="1" w:styleId="510">
    <w:name w:val="見出し 5 (文字)1"/>
    <w:basedOn w:val="a0"/>
    <w:rsid w:val="00D96D69"/>
    <w:rPr>
      <w:rFonts w:ascii="Arial" w:eastAsia="ＭＳ ゴシック" w:hAnsi="Arial"/>
      <w:kern w:val="2"/>
      <w:sz w:val="21"/>
      <w:szCs w:val="24"/>
    </w:rPr>
  </w:style>
  <w:style w:type="character" w:customStyle="1" w:styleId="610">
    <w:name w:val="見出し 6 (文字)1"/>
    <w:basedOn w:val="a0"/>
    <w:rsid w:val="00D96D69"/>
    <w:rPr>
      <w:b/>
      <w:bCs/>
      <w:kern w:val="2"/>
      <w:sz w:val="21"/>
      <w:szCs w:val="24"/>
    </w:rPr>
  </w:style>
  <w:style w:type="character" w:customStyle="1" w:styleId="710">
    <w:name w:val="見出し 7 (文字)1"/>
    <w:basedOn w:val="a0"/>
    <w:rsid w:val="00D96D69"/>
    <w:rPr>
      <w:kern w:val="2"/>
      <w:sz w:val="21"/>
      <w:szCs w:val="24"/>
    </w:rPr>
  </w:style>
  <w:style w:type="character" w:customStyle="1" w:styleId="1d">
    <w:name w:val="文末脚注文字列 (文字)1"/>
    <w:basedOn w:val="a0"/>
    <w:rsid w:val="00D96D69"/>
    <w:rPr>
      <w:kern w:val="2"/>
      <w:sz w:val="21"/>
      <w:szCs w:val="24"/>
      <w:lang w:val="x-none" w:eastAsia="x-none"/>
    </w:rPr>
  </w:style>
  <w:style w:type="character" w:customStyle="1" w:styleId="1e">
    <w:name w:val="見出しマップ (文字)1"/>
    <w:basedOn w:val="a0"/>
    <w:rsid w:val="00D96D69"/>
    <w:rPr>
      <w:rFonts w:ascii="MS UI Gothic" w:eastAsia="MS UI Gothic"/>
      <w:kern w:val="2"/>
      <w:sz w:val="18"/>
      <w:szCs w:val="18"/>
      <w:lang w:val="x-none" w:eastAsia="x-none"/>
    </w:rPr>
  </w:style>
  <w:style w:type="character" w:customStyle="1" w:styleId="afd">
    <w:name w:val="リスト段落 (文字)"/>
    <w:link w:val="afc"/>
    <w:uiPriority w:val="34"/>
    <w:locked/>
    <w:rsid w:val="00D96D69"/>
    <w:rPr>
      <w:rFonts w:ascii="ＭＳ 明朝" w:hAnsi="ＭＳ Ｐゴシック"/>
      <w:kern w:val="2"/>
      <w:sz w:val="21"/>
      <w:szCs w:val="24"/>
    </w:rPr>
  </w:style>
  <w:style w:type="character" w:customStyle="1" w:styleId="ui-provider">
    <w:name w:val="ui-provider"/>
    <w:basedOn w:val="a0"/>
    <w:rsid w:val="00D96D69"/>
  </w:style>
  <w:style w:type="character" w:customStyle="1" w:styleId="1f">
    <w:name w:val="スタイル1 (文字)"/>
    <w:basedOn w:val="a0"/>
    <w:link w:val="1f0"/>
    <w:locked/>
    <w:rsid w:val="00D96D69"/>
    <w:rPr>
      <w:rFonts w:ascii="Arial" w:eastAsia="ＭＳ Ｐゴシック" w:hAnsi="Arial" w:cs="Arial"/>
    </w:rPr>
  </w:style>
  <w:style w:type="paragraph" w:customStyle="1" w:styleId="1f0">
    <w:name w:val="スタイル1"/>
    <w:basedOn w:val="a"/>
    <w:link w:val="1f"/>
    <w:qFormat/>
    <w:rsid w:val="00D96D69"/>
    <w:rPr>
      <w:rFonts w:ascii="Arial" w:eastAsia="ＭＳ Ｐゴシック"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066D-4E2E-4C2F-89B6-A3C9AC31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42005</Words>
  <Characters>5743</Characters>
  <Application>Microsoft Office Word</Application>
  <DocSecurity>0</DocSecurity>
  <Lines>47</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47653</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2024-08-08T10:53:00Z</dcterms:created>
  <dcterms:modified xsi:type="dcterms:W3CDTF">2024-08-08T11:07:00Z</dcterms:modified>
</cp:coreProperties>
</file>