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28BA34CC" w:rsidR="007F4CAD" w:rsidRPr="00582D9A" w:rsidRDefault="007F4CAD" w:rsidP="00835E12">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835E12" w:rsidRPr="00AA3E5C">
        <w:rPr>
          <w:rFonts w:ascii="ＭＳ Ｐゴシック" w:eastAsia="ＭＳ Ｐゴシック" w:hAnsi="ＭＳ Ｐゴシック" w:hint="eastAsia"/>
          <w:b/>
          <w:spacing w:val="20"/>
          <w:sz w:val="36"/>
          <w:szCs w:val="36"/>
        </w:rPr>
        <w:t>英国サプライチェーン企業におけるサイバーセキュリティ対策制度の調査</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4053E3"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5" w14:textId="6AE0AEEA" w:rsidR="007F4CAD" w:rsidRPr="007E331A" w:rsidRDefault="007F4CAD" w:rsidP="00835E12">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9A" w14:textId="77777777" w:rsidR="007F4CAD" w:rsidRDefault="007F4CAD">
      <w:pPr>
        <w:pStyle w:val="a3"/>
        <w:rPr>
          <w:rFonts w:ascii="ＭＳ ゴシック" w:eastAsia="ＭＳ ゴシック" w:hAnsi="ＭＳ ゴシック" w:cs="Times New Roman"/>
          <w:color w:val="FF0000"/>
          <w:spacing w:val="0"/>
          <w:kern w:val="2"/>
        </w:rPr>
      </w:pPr>
    </w:p>
    <w:p w14:paraId="383DD367" w14:textId="77777777" w:rsidR="00835E12" w:rsidRDefault="00835E12">
      <w:pPr>
        <w:pStyle w:val="a3"/>
        <w:rPr>
          <w:rFonts w:ascii="ＭＳ ゴシック" w:eastAsia="ＭＳ ゴシック" w:hAnsi="ＭＳ ゴシック" w:cs="Times New Roman"/>
          <w:color w:val="FF0000"/>
          <w:spacing w:val="0"/>
          <w:kern w:val="2"/>
        </w:rPr>
      </w:pPr>
    </w:p>
    <w:p w14:paraId="613D08E1" w14:textId="77777777" w:rsidR="00835E12" w:rsidRDefault="00835E12">
      <w:pPr>
        <w:pStyle w:val="a3"/>
        <w:rPr>
          <w:rFonts w:ascii="ＭＳ ゴシック" w:eastAsia="ＭＳ ゴシック" w:hAnsi="ＭＳ ゴシック" w:cs="Times New Roman"/>
          <w:color w:val="FF0000"/>
          <w:spacing w:val="0"/>
          <w:kern w:val="2"/>
        </w:rPr>
      </w:pPr>
    </w:p>
    <w:p w14:paraId="4846A7D2" w14:textId="77777777" w:rsidR="00835E12" w:rsidRDefault="00835E12">
      <w:pPr>
        <w:pStyle w:val="a3"/>
        <w:rPr>
          <w:rFonts w:ascii="ＭＳ ゴシック" w:eastAsia="ＭＳ ゴシック" w:hAnsi="ＭＳ ゴシック" w:cs="Times New Roman"/>
          <w:color w:val="FF0000"/>
          <w:spacing w:val="0"/>
          <w:kern w:val="2"/>
        </w:rPr>
      </w:pPr>
    </w:p>
    <w:p w14:paraId="0FB43152" w14:textId="77777777" w:rsidR="00835E12" w:rsidRDefault="00835E12">
      <w:pPr>
        <w:pStyle w:val="a3"/>
        <w:rPr>
          <w:rFonts w:ascii="ＭＳ ゴシック" w:eastAsia="ＭＳ ゴシック" w:hAnsi="ＭＳ ゴシック" w:cs="Times New Roman"/>
          <w:color w:val="FF0000"/>
          <w:spacing w:val="0"/>
          <w:kern w:val="2"/>
        </w:rPr>
      </w:pPr>
    </w:p>
    <w:p w14:paraId="138BADF3" w14:textId="77777777" w:rsidR="00835E12" w:rsidRDefault="00835E12">
      <w:pPr>
        <w:pStyle w:val="a3"/>
        <w:rPr>
          <w:rFonts w:ascii="ＭＳ ゴシック" w:eastAsia="ＭＳ ゴシック" w:hAnsi="ＭＳ ゴシック" w:cs="Times New Roman"/>
          <w:color w:val="FF0000"/>
          <w:spacing w:val="0"/>
          <w:kern w:val="2"/>
        </w:rPr>
      </w:pPr>
    </w:p>
    <w:p w14:paraId="50571FEC" w14:textId="77777777" w:rsidR="00835E12" w:rsidRDefault="00835E12">
      <w:pPr>
        <w:pStyle w:val="a3"/>
        <w:rPr>
          <w:rFonts w:ascii="ＭＳ ゴシック" w:eastAsia="ＭＳ ゴシック" w:hAnsi="ＭＳ ゴシック" w:cs="Times New Roman"/>
          <w:color w:val="FF0000"/>
          <w:spacing w:val="0"/>
          <w:kern w:val="2"/>
        </w:rPr>
      </w:pPr>
    </w:p>
    <w:p w14:paraId="2D938EA0" w14:textId="77777777" w:rsidR="00835E12" w:rsidRDefault="00835E12">
      <w:pPr>
        <w:pStyle w:val="a3"/>
        <w:rPr>
          <w:rFonts w:ascii="ＭＳ ゴシック" w:eastAsia="ＭＳ ゴシック" w:hAnsi="ＭＳ ゴシック" w:cs="Times New Roman"/>
          <w:color w:val="FF0000"/>
          <w:spacing w:val="0"/>
          <w:kern w:val="2"/>
        </w:rPr>
      </w:pPr>
    </w:p>
    <w:p w14:paraId="15E06515" w14:textId="77777777" w:rsidR="00835E12" w:rsidRDefault="00835E12">
      <w:pPr>
        <w:pStyle w:val="a3"/>
        <w:rPr>
          <w:rFonts w:ascii="ＭＳ ゴシック" w:eastAsia="ＭＳ ゴシック" w:hAnsi="ＭＳ ゴシック" w:cs="Times New Roman"/>
          <w:color w:val="FF0000"/>
          <w:spacing w:val="0"/>
          <w:kern w:val="2"/>
        </w:rPr>
      </w:pPr>
    </w:p>
    <w:p w14:paraId="7F4CE282" w14:textId="77777777" w:rsidR="00835E12" w:rsidRDefault="00835E12">
      <w:pPr>
        <w:pStyle w:val="a3"/>
        <w:rPr>
          <w:rFonts w:ascii="ＭＳ ゴシック" w:eastAsia="ＭＳ ゴシック" w:hAnsi="ＭＳ ゴシック" w:cs="Times New Roman"/>
          <w:color w:val="FF0000"/>
          <w:spacing w:val="0"/>
          <w:kern w:val="2"/>
        </w:rPr>
      </w:pPr>
    </w:p>
    <w:p w14:paraId="1BF633A0" w14:textId="77777777" w:rsidR="00835E12" w:rsidRDefault="00835E12">
      <w:pPr>
        <w:pStyle w:val="a3"/>
        <w:rPr>
          <w:rFonts w:ascii="ＭＳ ゴシック" w:eastAsia="ＭＳ ゴシック" w:hAnsi="ＭＳ ゴシック" w:cs="Times New Roman"/>
          <w:color w:val="FF0000"/>
          <w:spacing w:val="0"/>
          <w:kern w:val="2"/>
        </w:rPr>
      </w:pPr>
    </w:p>
    <w:p w14:paraId="3B49271F" w14:textId="77777777" w:rsidR="00835E12" w:rsidRDefault="00835E12">
      <w:pPr>
        <w:pStyle w:val="a3"/>
        <w:rPr>
          <w:rFonts w:ascii="ＭＳ ゴシック" w:eastAsia="ＭＳ ゴシック" w:hAnsi="ＭＳ ゴシック" w:cs="Times New Roman"/>
          <w:color w:val="FF0000"/>
          <w:spacing w:val="0"/>
          <w:kern w:val="2"/>
        </w:rPr>
      </w:pPr>
    </w:p>
    <w:p w14:paraId="6BDDD52B" w14:textId="77777777" w:rsidR="00835E12" w:rsidRDefault="00835E12">
      <w:pPr>
        <w:pStyle w:val="a3"/>
        <w:rPr>
          <w:rFonts w:ascii="ＭＳ ゴシック" w:eastAsia="ＭＳ ゴシック" w:hAnsi="ＭＳ ゴシック" w:cs="Times New Roman"/>
          <w:color w:val="FF0000"/>
          <w:spacing w:val="0"/>
          <w:kern w:val="2"/>
        </w:rPr>
      </w:pPr>
    </w:p>
    <w:p w14:paraId="2D5E7D33" w14:textId="77777777" w:rsidR="00835E12" w:rsidRDefault="00835E12">
      <w:pPr>
        <w:pStyle w:val="a3"/>
        <w:rPr>
          <w:rFonts w:ascii="ＭＳ ゴシック" w:eastAsia="ＭＳ ゴシック" w:hAnsi="ＭＳ ゴシック" w:cs="Times New Roman"/>
          <w:color w:val="FF0000"/>
          <w:spacing w:val="0"/>
          <w:kern w:val="2"/>
        </w:rPr>
      </w:pPr>
    </w:p>
    <w:p w14:paraId="207D810A" w14:textId="77777777" w:rsidR="00835E12" w:rsidRDefault="00835E12">
      <w:pPr>
        <w:pStyle w:val="a3"/>
        <w:rPr>
          <w:rFonts w:ascii="ＭＳ ゴシック" w:eastAsia="ＭＳ ゴシック" w:hAnsi="ＭＳ ゴシック" w:cs="Times New Roman"/>
          <w:color w:val="FF0000"/>
          <w:spacing w:val="0"/>
          <w:kern w:val="2"/>
        </w:rPr>
      </w:pPr>
    </w:p>
    <w:p w14:paraId="782C1A64" w14:textId="77777777" w:rsidR="00835E12" w:rsidRDefault="00835E12">
      <w:pPr>
        <w:pStyle w:val="a3"/>
      </w:pPr>
    </w:p>
    <w:p w14:paraId="7589D453" w14:textId="77777777" w:rsidR="00835E12" w:rsidRDefault="00835E12" w:rsidP="00835E12">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2024年12月9日</w:t>
      </w:r>
    </w:p>
    <w:p w14:paraId="7DF90B9E" w14:textId="77777777" w:rsidR="007F4CAD" w:rsidRDefault="007F4CAD">
      <w:pPr>
        <w:pStyle w:val="a3"/>
        <w:rPr>
          <w:rFonts w:ascii="ＭＳ Ｐゴシック" w:eastAsia="ＭＳ Ｐゴシック" w:hAnsi="ＭＳ Ｐゴシック"/>
          <w:spacing w:val="0"/>
        </w:rPr>
      </w:pPr>
    </w:p>
    <w:p w14:paraId="12D82F68" w14:textId="77777777" w:rsidR="00835E12" w:rsidRDefault="00835E12">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B72000">
        <w:rPr>
          <w:rFonts w:ascii="ＭＳ 明朝" w:hAnsi="ＭＳ 明朝" w:cs="ＭＳ Ｐゴシック" w:hint="eastAsia"/>
          <w:spacing w:val="315"/>
          <w:kern w:val="0"/>
          <w:szCs w:val="21"/>
          <w:fitText w:val="1050" w:id="-966527222"/>
        </w:rPr>
        <w:t>目</w:t>
      </w:r>
      <w:r w:rsidRPr="00B72000">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A6B20F4" w14:textId="77777777" w:rsidR="00ED1114" w:rsidRDefault="007F4CAD">
      <w:pPr>
        <w:pStyle w:val="a3"/>
        <w:spacing w:line="360" w:lineRule="auto"/>
        <w:rPr>
          <w:rFonts w:ascii="ＭＳ 明朝" w:hAnsi="ＭＳ 明朝"/>
          <w:noProof/>
          <w:spacing w:val="0"/>
        </w:rPr>
        <w:sectPr w:rsidR="00ED1114" w:rsidSect="00ED1114">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ADBFDD1" w14:textId="77777777" w:rsidR="00ED1114" w:rsidRDefault="00ED1114">
      <w:pPr>
        <w:pStyle w:val="12"/>
        <w:rPr>
          <w:noProof/>
        </w:rPr>
      </w:pPr>
      <w:r>
        <w:rPr>
          <w:rFonts w:hint="eastAsia"/>
          <w:noProof/>
        </w:rPr>
        <w:t>Ⅰ．</w:t>
      </w:r>
      <w:r w:rsidRPr="00A07CA3">
        <w:rPr>
          <w:rFonts w:hint="eastAsia"/>
          <w:noProof/>
          <w:spacing w:val="2"/>
        </w:rPr>
        <w:t>入札説明書</w:t>
      </w:r>
      <w:r>
        <w:rPr>
          <w:noProof/>
        </w:rPr>
        <w:tab/>
        <w:t>1</w:t>
      </w:r>
    </w:p>
    <w:p w14:paraId="24A51837" w14:textId="77777777" w:rsidR="00ED1114" w:rsidRDefault="00ED1114">
      <w:pPr>
        <w:pStyle w:val="12"/>
        <w:rPr>
          <w:noProof/>
        </w:rPr>
      </w:pPr>
      <w:r>
        <w:rPr>
          <w:rFonts w:hint="eastAsia"/>
          <w:noProof/>
        </w:rPr>
        <w:t>Ⅱ．契約書</w:t>
      </w:r>
      <w:r>
        <w:rPr>
          <w:noProof/>
        </w:rPr>
        <w:tab/>
        <w:t>6</w:t>
      </w:r>
    </w:p>
    <w:p w14:paraId="6C9EAEEC" w14:textId="77777777" w:rsidR="00ED1114" w:rsidRDefault="00ED1114">
      <w:pPr>
        <w:pStyle w:val="12"/>
        <w:rPr>
          <w:noProof/>
        </w:rPr>
      </w:pPr>
      <w:r>
        <w:rPr>
          <w:rFonts w:hint="eastAsia"/>
          <w:noProof/>
        </w:rPr>
        <w:t>Ⅲ．仕様書</w:t>
      </w:r>
      <w:r>
        <w:rPr>
          <w:noProof/>
        </w:rPr>
        <w:tab/>
        <w:t>15</w:t>
      </w:r>
    </w:p>
    <w:p w14:paraId="1EA995BD" w14:textId="77777777" w:rsidR="00ED1114" w:rsidRDefault="00ED1114">
      <w:pPr>
        <w:pStyle w:val="12"/>
        <w:rPr>
          <w:noProof/>
        </w:rPr>
      </w:pPr>
      <w:r w:rsidRPr="00A07CA3">
        <w:rPr>
          <w:rFonts w:cs="ＭＳ Ｐゴシック" w:hint="eastAsia"/>
          <w:noProof/>
        </w:rPr>
        <w:t>Ⅳ．入札資料作成要領</w:t>
      </w:r>
      <w:r>
        <w:rPr>
          <w:noProof/>
        </w:rPr>
        <w:tab/>
        <w:t>22</w:t>
      </w:r>
    </w:p>
    <w:p w14:paraId="6AE22CD4" w14:textId="77777777" w:rsidR="00ED1114" w:rsidRDefault="00ED1114">
      <w:pPr>
        <w:pStyle w:val="12"/>
        <w:rPr>
          <w:noProof/>
        </w:rPr>
      </w:pPr>
      <w:r w:rsidRPr="00A07CA3">
        <w:rPr>
          <w:rFonts w:ascii="ＭＳ 明朝" w:hAnsi="ＭＳ 明朝" w:cs="ＭＳ Ｐゴシック" w:hint="eastAsia"/>
          <w:noProof/>
        </w:rPr>
        <w:t>Ⅴ．評価項目一覧</w:t>
      </w:r>
      <w:r>
        <w:rPr>
          <w:noProof/>
        </w:rPr>
        <w:tab/>
        <w:t>29</w:t>
      </w:r>
    </w:p>
    <w:p w14:paraId="01DEB190" w14:textId="77777777" w:rsidR="00ED1114" w:rsidRDefault="00ED1114">
      <w:pPr>
        <w:pStyle w:val="12"/>
        <w:rPr>
          <w:noProof/>
        </w:rPr>
      </w:pPr>
      <w:r w:rsidRPr="00A07CA3">
        <w:rPr>
          <w:rFonts w:cs="ＭＳ Ｐゴシック" w:hint="eastAsia"/>
          <w:noProof/>
        </w:rPr>
        <w:t>Ⅵ．評価手順書</w:t>
      </w:r>
      <w:r>
        <w:rPr>
          <w:noProof/>
        </w:rPr>
        <w:tab/>
        <w:t>37</w:t>
      </w:r>
    </w:p>
    <w:p w14:paraId="574E8E32" w14:textId="77777777" w:rsidR="00ED1114" w:rsidRDefault="00ED1114">
      <w:pPr>
        <w:pStyle w:val="12"/>
        <w:rPr>
          <w:noProof/>
        </w:rPr>
      </w:pPr>
      <w:r w:rsidRPr="00A07CA3">
        <w:rPr>
          <w:rFonts w:ascii="ＭＳ 明朝" w:hAnsi="ＭＳ 明朝" w:hint="eastAsia"/>
          <w:noProof/>
        </w:rPr>
        <w:t>Ⅶ．その他関係資料</w:t>
      </w:r>
      <w:r>
        <w:rPr>
          <w:noProof/>
        </w:rPr>
        <w:tab/>
        <w:t>41</w:t>
      </w:r>
    </w:p>
    <w:p w14:paraId="12469FBF" w14:textId="77777777" w:rsidR="00ED1114" w:rsidRDefault="00ED1114">
      <w:pPr>
        <w:pStyle w:val="a3"/>
        <w:spacing w:line="360" w:lineRule="auto"/>
        <w:rPr>
          <w:rFonts w:ascii="ＭＳ 明朝" w:hAnsi="ＭＳ 明朝"/>
          <w:noProof/>
          <w:spacing w:val="0"/>
        </w:rPr>
        <w:sectPr w:rsidR="00ED1114" w:rsidSect="00ED1114">
          <w:type w:val="continuous"/>
          <w:pgSz w:w="11906" w:h="16838"/>
          <w:pgMar w:top="1134" w:right="1134" w:bottom="1134" w:left="1304" w:header="720" w:footer="720" w:gutter="0"/>
          <w:cols w:space="720"/>
          <w:noEndnote/>
        </w:sectPr>
      </w:pPr>
    </w:p>
    <w:p w14:paraId="7DF90BAF" w14:textId="791AC00D"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ゴシック" w:eastAsia="ＭＳ ゴシック" w:hAnsi="ＭＳ ゴシック"/>
          <w:color w:val="FF0000"/>
          <w:spacing w:val="0"/>
          <w:sz w:val="20"/>
          <w:szCs w:val="20"/>
        </w:rPr>
      </w:pPr>
    </w:p>
    <w:p w14:paraId="2114BB24" w14:textId="77777777" w:rsidR="00B72000" w:rsidRDefault="00B72000">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ED1114">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2FB23C5"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00B72000" w:rsidRPr="002911D7">
        <w:rPr>
          <w:rFonts w:ascii="ＭＳ 明朝" w:hAnsi="ＭＳ 明朝" w:hint="eastAsia"/>
        </w:rPr>
        <w:t>（2024年</w:t>
      </w:r>
      <w:r w:rsidR="00B72000">
        <w:rPr>
          <w:rFonts w:ascii="ＭＳ 明朝" w:hAnsi="ＭＳ 明朝" w:hint="eastAsia"/>
        </w:rPr>
        <w:t>12</w:t>
      </w:r>
      <w:r w:rsidR="00B72000" w:rsidRPr="002911D7">
        <w:rPr>
          <w:rFonts w:ascii="ＭＳ 明朝" w:hAnsi="ＭＳ 明朝" w:hint="eastAsia"/>
        </w:rPr>
        <w:t>月</w:t>
      </w:r>
      <w:r w:rsidR="00B72000">
        <w:rPr>
          <w:rFonts w:ascii="ＭＳ 明朝" w:hAnsi="ＭＳ 明朝" w:hint="eastAsia"/>
        </w:rPr>
        <w:t>9</w:t>
      </w:r>
      <w:r w:rsidR="00B72000" w:rsidRPr="002911D7">
        <w:rPr>
          <w:rFonts w:ascii="ＭＳ 明朝" w:hAnsi="ＭＳ 明朝" w:hint="eastAsia"/>
        </w:rPr>
        <w:t>日付け公告）</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5C7603B2"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sidRPr="006B09B9">
        <w:rPr>
          <w:rFonts w:ascii="ＭＳ 明朝" w:hAnsi="ＭＳ 明朝" w:hint="eastAsia"/>
        </w:rPr>
        <w:tab/>
      </w:r>
      <w:r w:rsidR="0045754C" w:rsidRPr="006B09B9">
        <w:rPr>
          <w:rFonts w:ascii="ＭＳ 明朝" w:hAnsi="ＭＳ 明朝" w:hint="eastAsia"/>
        </w:rPr>
        <w:t>英国サプライチェーン企業におけるサイバーセキュリティ対策制度の調査</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72000">
        <w:rPr>
          <w:rFonts w:ascii="ＭＳ 明朝" w:hAnsi="ＭＳ 明朝" w:hint="eastAsia"/>
          <w:spacing w:val="51"/>
          <w:w w:val="90"/>
          <w:fitText w:val="1060" w:id="-970208244"/>
        </w:rPr>
        <w:t>履行期</w:t>
      </w:r>
      <w:r w:rsidRPr="00B72000">
        <w:rPr>
          <w:rFonts w:ascii="ＭＳ 明朝" w:hAnsi="ＭＳ 明朝" w:hint="eastAsia"/>
          <w:spacing w:val="0"/>
          <w:w w:val="90"/>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0FBE716C"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45754C">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72000">
        <w:rPr>
          <w:rFonts w:ascii="ＭＳ 明朝" w:hAnsi="ＭＳ 明朝" w:hint="eastAsia"/>
          <w:spacing w:val="51"/>
          <w:w w:val="90"/>
          <w:fitText w:val="1060" w:id="-970208242"/>
        </w:rPr>
        <w:t>入札方</w:t>
      </w:r>
      <w:r w:rsidRPr="00B72000">
        <w:rPr>
          <w:rFonts w:ascii="ＭＳ 明朝" w:hAnsi="ＭＳ 明朝" w:hint="eastAsia"/>
          <w:spacing w:val="0"/>
          <w:w w:val="90"/>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4C5941A"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6B09B9">
        <w:rPr>
          <w:rFonts w:ascii="ＭＳ 明朝" w:hAnsi="ＭＳ 明朝" w:hint="eastAsia"/>
        </w:rPr>
        <w:t>「</w:t>
      </w:r>
      <w:r w:rsidR="0045754C" w:rsidRPr="006B09B9">
        <w:rPr>
          <w:rFonts w:ascii="ＭＳ 明朝" w:hAnsi="ＭＳ 明朝" w:hint="eastAsia"/>
        </w:rPr>
        <w:t>英国サプライチェーン企業におけるサイバーセキュリティ対策制度の調査</w:t>
      </w:r>
      <w:r w:rsidR="0010023A" w:rsidRPr="006B09B9">
        <w:rPr>
          <w:rFonts w:ascii="ＭＳ 明朝" w:hAnsi="ＭＳ 明朝" w:hint="eastAsia"/>
        </w:rPr>
        <w:t>」</w:t>
      </w:r>
      <w:r w:rsidRPr="006B09B9">
        <w:rPr>
          <w:rFonts w:ascii="ＭＳ 明朝" w:hAnsi="ＭＳ 明朝" w:hint="eastAsia"/>
        </w:rPr>
        <w:t>に関する総価とし、総価には本件業務に係る一切の費用を含むものとする。</w:t>
      </w:r>
      <w:r w:rsidR="0096207A">
        <w:rPr>
          <w:rFonts w:ascii="ＭＳ 明朝" w:hAnsi="ＭＳ 明朝" w:hint="eastAsia"/>
        </w:rPr>
        <w:t>ただし、4.1</w:t>
      </w:r>
      <w:r w:rsidR="009E3753">
        <w:rPr>
          <w:rFonts w:ascii="ＭＳ 明朝" w:hAnsi="ＭＳ 明朝" w:hint="eastAsia"/>
        </w:rPr>
        <w:t>の海外</w:t>
      </w:r>
      <w:r w:rsidR="0096207A">
        <w:rPr>
          <w:rFonts w:ascii="ＭＳ 明朝" w:hAnsi="ＭＳ 明朝" w:hint="eastAsia"/>
        </w:rPr>
        <w:t>出張が必要な場合の旅費は実費精算とするため、総価には含めない。</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218B329F"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6B09B9">
        <w:rPr>
          <w:rFonts w:ascii="ＭＳ 明朝" w:hAnsi="ＭＳ 明朝" w:hint="eastAsia"/>
        </w:rPr>
        <w:t>、「</w:t>
      </w:r>
      <w:r w:rsidR="00A472EF" w:rsidRPr="006B09B9">
        <w:rPr>
          <w:rFonts w:ascii="ＭＳ 明朝" w:hAnsi="ＭＳ 明朝" w:hint="eastAsia"/>
        </w:rPr>
        <w:t>A</w:t>
      </w:r>
      <w:r w:rsidRPr="006B09B9">
        <w:rPr>
          <w:rFonts w:ascii="ＭＳ 明朝" w:hAnsi="ＭＳ 明朝" w:hint="eastAsia"/>
        </w:rPr>
        <w:t>」又は「</w:t>
      </w:r>
      <w:r w:rsidR="00A472EF" w:rsidRPr="006B09B9">
        <w:rPr>
          <w:rFonts w:ascii="ＭＳ 明朝" w:hAnsi="ＭＳ 明朝" w:hint="eastAsia"/>
        </w:rPr>
        <w:t>B</w:t>
      </w:r>
      <w:r w:rsidRPr="006B09B9">
        <w:rPr>
          <w:rFonts w:ascii="ＭＳ 明朝" w:hAnsi="ＭＳ 明朝" w:hint="eastAsia"/>
        </w:rPr>
        <w:t>」の等級に格付けされ、関東・甲信越地域の資格を有する者であ</w:t>
      </w:r>
      <w:r w:rsidRPr="00CD55D7">
        <w:rPr>
          <w:rFonts w:ascii="ＭＳ 明朝" w:hAnsi="ＭＳ 明朝" w:hint="eastAsia"/>
        </w:rPr>
        <w:t>るこ</w:t>
      </w:r>
      <w:r w:rsidRPr="0097439C">
        <w:rPr>
          <w:rFonts w:ascii="ＭＳ 明朝" w:hAnsi="ＭＳ 明朝" w:hint="eastAsia"/>
        </w:rPr>
        <w:t>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7D54040" w14:textId="4C8C1EC1" w:rsidR="00A472EF" w:rsidRDefault="00A472EF" w:rsidP="00A472EF">
      <w:pPr>
        <w:pStyle w:val="a3"/>
        <w:ind w:leftChars="50" w:left="105" w:firstLine="615"/>
        <w:rPr>
          <w:rFonts w:ascii="ＭＳ 明朝" w:hAnsi="ＭＳ 明朝"/>
        </w:rPr>
      </w:pPr>
      <w:r w:rsidRPr="00A472EF">
        <w:rPr>
          <w:rFonts w:ascii="ＭＳ 明朝" w:hAnsi="ＭＳ 明朝" w:hint="eastAsia"/>
        </w:rPr>
        <w:t>2024年12月20日</w:t>
      </w:r>
      <w:r w:rsidRPr="00ED1114">
        <w:rPr>
          <w:rFonts w:ascii="ＭＳ 明朝" w:hAnsi="ＭＳ 明朝" w:hint="eastAsia"/>
        </w:rPr>
        <w:t>（</w:t>
      </w:r>
      <w:r w:rsidR="00914428" w:rsidRPr="00ED1114">
        <w:rPr>
          <w:rFonts w:ascii="ＭＳ 明朝" w:hAnsi="ＭＳ 明朝" w:hint="eastAsia"/>
        </w:rPr>
        <w:t>金</w:t>
      </w:r>
      <w:r w:rsidRPr="00ED1114">
        <w:rPr>
          <w:rFonts w:ascii="ＭＳ 明朝" w:hAnsi="ＭＳ 明朝" w:hint="eastAsia"/>
        </w:rPr>
        <w:t>）</w:t>
      </w:r>
      <w:r w:rsidRPr="00A472EF">
        <w:rPr>
          <w:rFonts w:ascii="ＭＳ 明朝" w:hAnsi="ＭＳ 明朝" w:hint="eastAsia"/>
        </w:rPr>
        <w:t xml:space="preserve">　14時00分</w:t>
      </w:r>
    </w:p>
    <w:p w14:paraId="7DF90BDB" w14:textId="1C5EB1BC" w:rsidR="007F4CAD" w:rsidRDefault="007F4CAD" w:rsidP="00032CB6">
      <w:pPr>
        <w:pStyle w:val="a3"/>
        <w:ind w:leftChars="50" w:left="105"/>
        <w:rPr>
          <w:rFonts w:ascii="ＭＳ 明朝" w:hAnsi="ＭＳ 明朝"/>
        </w:rPr>
      </w:pPr>
      <w:r>
        <w:rPr>
          <w:rFonts w:ascii="ＭＳ 明朝" w:hAnsi="ＭＳ 明朝" w:hint="eastAsia"/>
        </w:rPr>
        <w:t>(2) 入札説明会の場所</w:t>
      </w:r>
    </w:p>
    <w:p w14:paraId="53ED54C4" w14:textId="52D9D3BF" w:rsidR="00A472EF" w:rsidRDefault="00A472EF">
      <w:pPr>
        <w:pStyle w:val="a3"/>
        <w:ind w:firstLineChars="300" w:firstLine="636"/>
        <w:rPr>
          <w:rFonts w:ascii="ＭＳ 明朝" w:hAnsi="ＭＳ 明朝"/>
        </w:rPr>
      </w:pPr>
      <w:r w:rsidRPr="002911D7">
        <w:rPr>
          <w:rFonts w:ascii="ＭＳ 明朝" w:hAnsi="ＭＳ 明朝" w:hint="eastAsia"/>
        </w:rPr>
        <w:t>オンラインによる説明会とする。</w:t>
      </w:r>
    </w:p>
    <w:p w14:paraId="78FADA7E" w14:textId="77777777" w:rsidR="00A472EF" w:rsidRPr="002911D7" w:rsidRDefault="00A472EF" w:rsidP="00A472EF">
      <w:pPr>
        <w:pStyle w:val="a3"/>
        <w:ind w:leftChars="50" w:left="105"/>
        <w:rPr>
          <w:rFonts w:ascii="ＭＳ 明朝" w:hAnsi="ＭＳ 明朝"/>
        </w:rPr>
      </w:pPr>
      <w:r w:rsidRPr="002911D7">
        <w:rPr>
          <w:rFonts w:ascii="ＭＳ 明朝" w:hAnsi="ＭＳ 明朝" w:hint="eastAsia"/>
        </w:rPr>
        <w:t>(3) 入札説明会の参加方法</w:t>
      </w:r>
    </w:p>
    <w:p w14:paraId="4A9D0DFB" w14:textId="77777777" w:rsidR="00A472EF" w:rsidRPr="002911D7" w:rsidRDefault="00A472EF" w:rsidP="00A472EF">
      <w:pPr>
        <w:pStyle w:val="a3"/>
        <w:ind w:leftChars="202" w:left="424" w:firstLineChars="99" w:firstLine="210"/>
        <w:rPr>
          <w:rFonts w:ascii="ＭＳ 明朝" w:hAnsi="ＭＳ 明朝"/>
        </w:rPr>
      </w:pPr>
      <w:r w:rsidRPr="002911D7">
        <w:rPr>
          <w:rFonts w:ascii="ＭＳ 明朝" w:hAnsi="ＭＳ 明朝" w:hint="eastAsia"/>
        </w:rPr>
        <w:t>入札説明会（オンライン）への参加を希望する場合は、14.(4)の担当部署まで、以下のとおり電子メールにより申し込むこと。</w:t>
      </w:r>
    </w:p>
    <w:p w14:paraId="062E39EB" w14:textId="77777777" w:rsidR="00A472EF" w:rsidRPr="002911D7" w:rsidRDefault="00A472EF" w:rsidP="00A472EF">
      <w:pPr>
        <w:pStyle w:val="a3"/>
        <w:numPr>
          <w:ilvl w:val="0"/>
          <w:numId w:val="19"/>
        </w:numPr>
        <w:rPr>
          <w:rFonts w:ascii="ＭＳ 明朝" w:hAnsi="ＭＳ 明朝"/>
        </w:rPr>
      </w:pPr>
      <w:r w:rsidRPr="002911D7">
        <w:rPr>
          <w:rFonts w:ascii="ＭＳ 明朝" w:hAnsi="ＭＳ 明朝" w:hint="eastAsia"/>
        </w:rPr>
        <w:t xml:space="preserve"> オンラインによる説明会は会議招待メールを送信する必要があるため、202</w:t>
      </w:r>
      <w:r>
        <w:rPr>
          <w:rFonts w:ascii="ＭＳ 明朝" w:hAnsi="ＭＳ 明朝" w:hint="eastAsia"/>
        </w:rPr>
        <w:t>4</w:t>
      </w:r>
      <w:r w:rsidRPr="002911D7">
        <w:rPr>
          <w:rFonts w:ascii="ＭＳ 明朝" w:hAnsi="ＭＳ 明朝" w:hint="eastAsia"/>
        </w:rPr>
        <w:t>年</w:t>
      </w:r>
      <w:r>
        <w:rPr>
          <w:rFonts w:ascii="ＭＳ 明朝" w:hAnsi="ＭＳ 明朝" w:hint="eastAsia"/>
        </w:rPr>
        <w:t>12</w:t>
      </w:r>
      <w:r w:rsidRPr="002911D7">
        <w:rPr>
          <w:rFonts w:ascii="ＭＳ 明朝" w:hAnsi="ＭＳ 明朝" w:hint="eastAsia"/>
        </w:rPr>
        <w:t>月</w:t>
      </w:r>
      <w:r>
        <w:rPr>
          <w:rFonts w:ascii="ＭＳ 明朝" w:hAnsi="ＭＳ 明朝" w:hint="eastAsia"/>
        </w:rPr>
        <w:t>19</w:t>
      </w:r>
      <w:r w:rsidRPr="002911D7">
        <w:rPr>
          <w:rFonts w:ascii="ＭＳ 明朝" w:hAnsi="ＭＳ 明朝" w:hint="eastAsia"/>
        </w:rPr>
        <w:t>日（</w:t>
      </w:r>
      <w:r>
        <w:rPr>
          <w:rFonts w:ascii="ＭＳ 明朝" w:hAnsi="ＭＳ 明朝" w:hint="eastAsia"/>
        </w:rPr>
        <w:t>木</w:t>
      </w:r>
      <w:r w:rsidRPr="002911D7">
        <w:rPr>
          <w:rFonts w:ascii="ＭＳ 明朝" w:hAnsi="ＭＳ 明朝" w:hint="eastAsia"/>
        </w:rPr>
        <w:t>）12時00分までに申し込むこと。</w:t>
      </w:r>
    </w:p>
    <w:p w14:paraId="367096C8" w14:textId="77777777" w:rsidR="00A472EF" w:rsidRPr="002911D7" w:rsidRDefault="00A472EF" w:rsidP="00A472EF">
      <w:pPr>
        <w:pStyle w:val="a3"/>
        <w:numPr>
          <w:ilvl w:val="0"/>
          <w:numId w:val="19"/>
        </w:numPr>
        <w:rPr>
          <w:rFonts w:ascii="ＭＳ 明朝" w:hAnsi="ＭＳ 明朝"/>
          <w:spacing w:val="0"/>
        </w:rPr>
      </w:pPr>
      <w:r w:rsidRPr="002911D7">
        <w:rPr>
          <w:rFonts w:ascii="ＭＳ 明朝" w:hAnsi="ＭＳ 明朝" w:hint="eastAsia"/>
        </w:rPr>
        <w:t xml:space="preserve"> 電子メールの件名に「【</w:t>
      </w:r>
      <w:r>
        <w:rPr>
          <w:rFonts w:hint="eastAsia"/>
        </w:rPr>
        <w:t>英国サプライチェーン企業におけるサイバーセキュリティ対策制度の調査</w:t>
      </w:r>
      <w:r w:rsidRPr="002911D7">
        <w:rPr>
          <w:rFonts w:ascii="ＭＳ 明朝" w:hAnsi="ＭＳ 明朝" w:hint="eastAsia"/>
        </w:rPr>
        <w:t>】入札説明会申し込み」と明記し、入札説明会に参加する者の所属名・氏名及びメールアドレスを記載の上申し込むこと。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61B77A07" w14:textId="4611D643" w:rsidR="00A472EF" w:rsidRPr="002911D7" w:rsidRDefault="00A472EF" w:rsidP="00A472EF">
      <w:pPr>
        <w:pStyle w:val="a3"/>
        <w:ind w:leftChars="303" w:left="636"/>
        <w:rPr>
          <w:rFonts w:ascii="ＭＳ 明朝" w:hAnsi="ＭＳ 明朝"/>
          <w:spacing w:val="0"/>
        </w:rPr>
      </w:pPr>
      <w:r w:rsidRPr="00ED1114">
        <w:rPr>
          <w:rFonts w:ascii="ＭＳ 明朝" w:hAnsi="ＭＳ 明朝"/>
        </w:rPr>
        <w:t>2024年12月</w:t>
      </w:r>
      <w:r w:rsidR="00145E0E" w:rsidRPr="00ED1114">
        <w:rPr>
          <w:rFonts w:ascii="ＭＳ 明朝" w:hAnsi="ＭＳ 明朝" w:hint="eastAsia"/>
        </w:rPr>
        <w:t>9</w:t>
      </w:r>
      <w:r w:rsidRPr="00ED1114">
        <w:rPr>
          <w:rFonts w:ascii="ＭＳ 明朝" w:hAnsi="ＭＳ 明朝" w:hint="eastAsia"/>
        </w:rPr>
        <w:t>日</w:t>
      </w:r>
      <w:r w:rsidRPr="002911D7">
        <w:rPr>
          <w:rFonts w:ascii="ＭＳ 明朝" w:hAnsi="ＭＳ 明朝" w:hint="eastAsia"/>
        </w:rPr>
        <w:t>（</w:t>
      </w:r>
      <w:r w:rsidR="00145E0E">
        <w:rPr>
          <w:rFonts w:ascii="ＭＳ 明朝" w:hAnsi="ＭＳ 明朝" w:hint="eastAsia"/>
        </w:rPr>
        <w:t>月</w:t>
      </w:r>
      <w:r w:rsidRPr="002911D7">
        <w:rPr>
          <w:rFonts w:ascii="ＭＳ 明朝" w:hAnsi="ＭＳ 明朝" w:hint="eastAsia"/>
        </w:rPr>
        <w:t>）</w:t>
      </w:r>
      <w:r w:rsidRPr="002911D7">
        <w:rPr>
          <w:rFonts w:ascii="ＭＳ 明朝" w:hAnsi="ＭＳ 明朝" w:hint="eastAsia"/>
          <w:spacing w:val="0"/>
        </w:rPr>
        <w:t>から</w:t>
      </w:r>
      <w:r w:rsidRPr="002911D7">
        <w:rPr>
          <w:rFonts w:ascii="ＭＳ 明朝" w:hAnsi="ＭＳ 明朝" w:hint="eastAsia"/>
        </w:rPr>
        <w:t>2024年</w:t>
      </w:r>
      <w:r>
        <w:rPr>
          <w:rFonts w:ascii="ＭＳ 明朝" w:hAnsi="ＭＳ 明朝" w:hint="eastAsia"/>
        </w:rPr>
        <w:t>12</w:t>
      </w:r>
      <w:r w:rsidRPr="002911D7">
        <w:rPr>
          <w:rFonts w:ascii="ＭＳ 明朝" w:hAnsi="ＭＳ 明朝" w:hint="eastAsia"/>
        </w:rPr>
        <w:t>月</w:t>
      </w:r>
      <w:r>
        <w:rPr>
          <w:rFonts w:ascii="ＭＳ 明朝" w:hAnsi="ＭＳ 明朝" w:hint="eastAsia"/>
        </w:rPr>
        <w:t>2</w:t>
      </w:r>
      <w:r w:rsidR="00166CD4">
        <w:rPr>
          <w:rFonts w:ascii="ＭＳ 明朝" w:hAnsi="ＭＳ 明朝" w:hint="eastAsia"/>
        </w:rPr>
        <w:t>4</w:t>
      </w:r>
      <w:r w:rsidRPr="002911D7">
        <w:rPr>
          <w:rFonts w:ascii="ＭＳ 明朝" w:hAnsi="ＭＳ 明朝" w:hint="eastAsia"/>
        </w:rPr>
        <w:t>日（</w:t>
      </w:r>
      <w:r w:rsidR="00166CD4">
        <w:rPr>
          <w:rFonts w:ascii="ＭＳ 明朝" w:hAnsi="ＭＳ 明朝" w:hint="eastAsia"/>
        </w:rPr>
        <w:t>火</w:t>
      </w:r>
      <w:r w:rsidRPr="002911D7">
        <w:rPr>
          <w:rFonts w:ascii="ＭＳ 明朝" w:hAnsi="ＭＳ 明朝" w:hint="eastAsia"/>
        </w:rPr>
        <w:t>）　17</w:t>
      </w:r>
      <w:r w:rsidRPr="002911D7">
        <w:rPr>
          <w:rFonts w:ascii="ＭＳ 明朝" w:hAnsi="ＭＳ 明朝" w:hint="eastAsia"/>
          <w:spacing w:val="0"/>
        </w:rPr>
        <w:t>時00分まで。</w:t>
      </w:r>
      <w:r w:rsidRPr="002911D7">
        <w:rPr>
          <w:rFonts w:ascii="ＭＳ 明朝" w:hAnsi="ＭＳ 明朝"/>
          <w:spacing w:val="0"/>
        </w:rPr>
        <w:br/>
      </w:r>
      <w:r w:rsidRPr="002911D7">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06ECC4FE" w14:textId="1BBF9610" w:rsidR="00A472EF" w:rsidRPr="002911D7" w:rsidRDefault="00A472EF" w:rsidP="00A472EF">
      <w:pPr>
        <w:pStyle w:val="a3"/>
        <w:ind w:firstLineChars="300" w:firstLine="636"/>
        <w:rPr>
          <w:rFonts w:ascii="ＭＳ 明朝" w:hAnsi="ＭＳ 明朝"/>
        </w:rPr>
      </w:pPr>
      <w:r w:rsidRPr="002911D7">
        <w:rPr>
          <w:rFonts w:ascii="ＭＳ 明朝" w:hAnsi="ＭＳ 明朝" w:hint="eastAsia"/>
        </w:rPr>
        <w:t>202</w:t>
      </w:r>
      <w:r>
        <w:rPr>
          <w:rFonts w:ascii="ＭＳ 明朝" w:hAnsi="ＭＳ 明朝" w:hint="eastAsia"/>
        </w:rPr>
        <w:t>5</w:t>
      </w:r>
      <w:r w:rsidRPr="002911D7">
        <w:rPr>
          <w:rFonts w:ascii="ＭＳ 明朝" w:hAnsi="ＭＳ 明朝" w:hint="eastAsia"/>
        </w:rPr>
        <w:t>年</w:t>
      </w:r>
      <w:r w:rsidRPr="00ED1114">
        <w:rPr>
          <w:rFonts w:ascii="ＭＳ 明朝" w:hAnsi="ＭＳ 明朝" w:hint="eastAsia"/>
        </w:rPr>
        <w:t>1月6日（月）</w:t>
      </w:r>
      <w:r w:rsidRPr="00ED1114">
        <w:rPr>
          <w:rFonts w:ascii="ＭＳ 明朝" w:hAnsi="ＭＳ 明朝" w:hint="eastAsia"/>
          <w:spacing w:val="0"/>
        </w:rPr>
        <w:t>から</w:t>
      </w:r>
      <w:r w:rsidRPr="00ED1114">
        <w:rPr>
          <w:rFonts w:ascii="ＭＳ 明朝" w:hAnsi="ＭＳ 明朝" w:hint="eastAsia"/>
        </w:rPr>
        <w:t>2025年1月7日（火）</w:t>
      </w:r>
      <w:r w:rsidRPr="002911D7">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1AF79AF5" w14:textId="1FECAFF1" w:rsidR="00A472EF" w:rsidRPr="002911D7" w:rsidRDefault="00A472EF" w:rsidP="00A472EF">
      <w:pPr>
        <w:pStyle w:val="a3"/>
        <w:ind w:leftChars="202" w:left="424" w:firstLineChars="100" w:firstLine="212"/>
        <w:rPr>
          <w:rFonts w:ascii="ＭＳ 明朝" w:hAnsi="ＭＳ 明朝"/>
        </w:rPr>
      </w:pPr>
      <w:r w:rsidRPr="002911D7">
        <w:rPr>
          <w:rFonts w:ascii="ＭＳ 明朝" w:hAnsi="ＭＳ 明朝" w:hint="eastAsia"/>
        </w:rPr>
        <w:t>2</w:t>
      </w:r>
      <w:r w:rsidRPr="00ED1114">
        <w:rPr>
          <w:rFonts w:ascii="ＭＳ 明朝" w:hAnsi="ＭＳ 明朝" w:hint="eastAsia"/>
        </w:rPr>
        <w:t>025年1月7日（火）</w:t>
      </w:r>
      <w:r w:rsidRPr="002911D7">
        <w:rPr>
          <w:rFonts w:ascii="ＭＳ 明朝" w:hAnsi="ＭＳ 明朝" w:hint="eastAsia"/>
        </w:rPr>
        <w:t xml:space="preserve"> 17時00分必着。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7F736B15" w:rsidR="007F4CAD" w:rsidRDefault="00943D97"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6ED35767" w:rsidR="007F4CAD" w:rsidRDefault="00943D97"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1084CB89" w:rsidR="00F04FE7" w:rsidRPr="00943D97" w:rsidRDefault="00C21FAD" w:rsidP="00943D97">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Pr="006B09B9" w:rsidRDefault="007F4CAD">
      <w:pPr>
        <w:pStyle w:val="a3"/>
        <w:ind w:leftChars="200" w:left="420"/>
        <w:rPr>
          <w:rFonts w:ascii="ＭＳ 明朝" w:hAnsi="ＭＳ 明朝"/>
        </w:rPr>
      </w:pPr>
      <w:r>
        <w:rPr>
          <w:rFonts w:ascii="ＭＳ 明朝" w:hAnsi="ＭＳ 明朝" w:hint="eastAsia"/>
        </w:rPr>
        <w:t xml:space="preserve">① </w:t>
      </w:r>
      <w:r w:rsidRPr="006B09B9">
        <w:rPr>
          <w:rFonts w:ascii="ＭＳ 明朝" w:hAnsi="ＭＳ 明朝" w:hint="eastAsia"/>
        </w:rPr>
        <w:t>入札書等提出書類を持参により提出する場合</w:t>
      </w:r>
    </w:p>
    <w:p w14:paraId="7DF90C49" w14:textId="640FFDFF" w:rsidR="007F4CAD" w:rsidRPr="006B09B9" w:rsidRDefault="007F4CAD">
      <w:pPr>
        <w:pStyle w:val="a3"/>
        <w:ind w:leftChars="336" w:left="706" w:firstLineChars="100" w:firstLine="212"/>
        <w:rPr>
          <w:rFonts w:ascii="ＭＳ 明朝" w:hAnsi="ＭＳ 明朝"/>
        </w:rPr>
      </w:pPr>
      <w:r w:rsidRPr="006B09B9">
        <w:rPr>
          <w:rFonts w:ascii="ＭＳ 明朝" w:hAnsi="ＭＳ 明朝" w:hint="eastAsia"/>
        </w:rPr>
        <w:t>入札書を封筒に入れ封緘し、封皮に氏名（法人の場合は商号又は名称）、宛先（1</w:t>
      </w:r>
      <w:r w:rsidR="00D40007" w:rsidRPr="006B09B9">
        <w:rPr>
          <w:rFonts w:ascii="ＭＳ 明朝" w:hAnsi="ＭＳ 明朝" w:hint="eastAsia"/>
        </w:rPr>
        <w:t>4</w:t>
      </w:r>
      <w:r w:rsidRPr="006B09B9">
        <w:rPr>
          <w:rFonts w:ascii="ＭＳ 明朝" w:hAnsi="ＭＳ 明朝" w:hint="eastAsia"/>
        </w:rPr>
        <w:t>.(4)の担当者名）を記載するとともに「</w:t>
      </w:r>
      <w:r w:rsidR="0045754C" w:rsidRPr="006B09B9">
        <w:rPr>
          <w:rFonts w:ascii="ＭＳ 明朝" w:hAnsi="ＭＳ 明朝" w:hint="eastAsia"/>
        </w:rPr>
        <w:t>英国サプライチェーン企業におけるサイバーセキュリティ対策制度の調査</w:t>
      </w:r>
      <w:r w:rsidRPr="006B09B9">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6B09B9">
        <w:rPr>
          <w:rFonts w:ascii="ＭＳ 明朝" w:hAnsi="ＭＳ 明朝" w:hint="eastAsia"/>
        </w:rPr>
        <w:t>4</w:t>
      </w:r>
      <w:r w:rsidRPr="006B09B9">
        <w:rPr>
          <w:rFonts w:ascii="ＭＳ 明朝" w:hAnsi="ＭＳ 明朝" w:hint="eastAsia"/>
        </w:rPr>
        <w:t>.(4)の担当者名）を記載し、かつ、「</w:t>
      </w:r>
      <w:r w:rsidR="0045754C" w:rsidRPr="006B09B9">
        <w:rPr>
          <w:rFonts w:ascii="ＭＳ 明朝" w:hAnsi="ＭＳ 明朝" w:hint="eastAsia"/>
        </w:rPr>
        <w:t>英国サプライチェーン企業におけるサイバーセキュリティ対策制度の調査</w:t>
      </w:r>
      <w:r w:rsidRPr="006B09B9">
        <w:rPr>
          <w:rFonts w:ascii="ＭＳ 明朝" w:hAnsi="ＭＳ 明朝" w:hint="eastAsia"/>
        </w:rPr>
        <w:t xml:space="preserve">　一般競争入札に係る提出書類一式在中」と朱書きすること。</w:t>
      </w:r>
    </w:p>
    <w:p w14:paraId="7DF90C4A" w14:textId="77777777" w:rsidR="007F4CAD" w:rsidRPr="006B09B9" w:rsidRDefault="007F4CAD">
      <w:pPr>
        <w:pStyle w:val="a3"/>
        <w:ind w:leftChars="193" w:left="405"/>
        <w:rPr>
          <w:rFonts w:ascii="ＭＳ 明朝" w:hAnsi="ＭＳ 明朝"/>
        </w:rPr>
      </w:pPr>
      <w:r w:rsidRPr="006B09B9">
        <w:rPr>
          <w:rFonts w:ascii="ＭＳ 明朝" w:hAnsi="ＭＳ 明朝" w:hint="eastAsia"/>
        </w:rPr>
        <w:t>② 入札書等提出書類を郵便等（書留）により提出する場合</w:t>
      </w:r>
    </w:p>
    <w:p w14:paraId="7DF90C4B" w14:textId="36FFF9D7" w:rsidR="007F4CAD" w:rsidRDefault="007F4CAD">
      <w:pPr>
        <w:pStyle w:val="a3"/>
        <w:ind w:leftChars="329" w:left="691" w:firstLineChars="100" w:firstLine="212"/>
        <w:rPr>
          <w:rFonts w:ascii="ＭＳ 明朝" w:hAnsi="ＭＳ 明朝"/>
        </w:rPr>
      </w:pPr>
      <w:r w:rsidRPr="006B09B9">
        <w:rPr>
          <w:rFonts w:ascii="ＭＳ 明朝" w:hAnsi="ＭＳ 明朝" w:hint="eastAsia"/>
        </w:rPr>
        <w:t>二重封筒とし、表封筒に「</w:t>
      </w:r>
      <w:r w:rsidR="0045754C" w:rsidRPr="006B09B9">
        <w:rPr>
          <w:rFonts w:ascii="ＭＳ 明朝" w:hAnsi="ＭＳ 明朝" w:hint="eastAsia"/>
        </w:rPr>
        <w:t>英国サプライチェーン企業におけるサイバーセキュリティ対策制度の調査</w:t>
      </w:r>
      <w:r w:rsidRPr="006B09B9">
        <w:rPr>
          <w:rFonts w:ascii="ＭＳ 明朝" w:hAnsi="ＭＳ 明朝" w:hint="eastAsia"/>
        </w:rPr>
        <w:t xml:space="preserve">　一</w:t>
      </w:r>
      <w:r>
        <w:rPr>
          <w:rFonts w:ascii="ＭＳ 明朝" w:hAnsi="ＭＳ 明朝" w:hint="eastAsia"/>
        </w:rPr>
        <w:t>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1D46A2E0" w14:textId="77777777" w:rsidR="004F6789" w:rsidRPr="002911D7" w:rsidRDefault="00F532D7" w:rsidP="004F6789">
      <w:pPr>
        <w:pStyle w:val="a3"/>
        <w:rPr>
          <w:rFonts w:ascii="ＭＳ 明朝" w:hAnsi="ＭＳ 明朝"/>
        </w:rPr>
      </w:pPr>
      <w:r w:rsidRPr="00B47DD1">
        <w:rPr>
          <w:rFonts w:ascii="ＭＳ 明朝" w:hAnsi="ＭＳ 明朝" w:hint="eastAsia"/>
        </w:rPr>
        <w:t xml:space="preserve">　　　　</w:t>
      </w:r>
      <w:r w:rsidR="004F6789" w:rsidRPr="002911D7">
        <w:rPr>
          <w:rFonts w:ascii="ＭＳ 明朝" w:hAnsi="ＭＳ 明朝" w:hint="eastAsia"/>
        </w:rPr>
        <w:t>日時：20</w:t>
      </w:r>
      <w:r w:rsidR="004F6789">
        <w:rPr>
          <w:rFonts w:ascii="ＭＳ 明朝" w:hAnsi="ＭＳ 明朝" w:hint="eastAsia"/>
        </w:rPr>
        <w:t>25</w:t>
      </w:r>
      <w:r w:rsidR="004F6789" w:rsidRPr="002911D7">
        <w:rPr>
          <w:rFonts w:ascii="ＭＳ 明朝" w:hAnsi="ＭＳ 明朝" w:hint="eastAsia"/>
        </w:rPr>
        <w:t>年</w:t>
      </w:r>
      <w:r w:rsidR="004F6789">
        <w:rPr>
          <w:rFonts w:ascii="ＭＳ 明朝" w:hAnsi="ＭＳ 明朝" w:hint="eastAsia"/>
        </w:rPr>
        <w:t>1</w:t>
      </w:r>
      <w:r w:rsidR="004F6789" w:rsidRPr="002911D7">
        <w:rPr>
          <w:rFonts w:ascii="ＭＳ 明朝" w:hAnsi="ＭＳ 明朝" w:hint="eastAsia"/>
        </w:rPr>
        <w:t>月9日（</w:t>
      </w:r>
      <w:r w:rsidR="004F6789">
        <w:rPr>
          <w:rFonts w:ascii="ＭＳ 明朝" w:hAnsi="ＭＳ 明朝" w:hint="eastAsia"/>
        </w:rPr>
        <w:t>木</w:t>
      </w:r>
      <w:r w:rsidR="004F6789" w:rsidRPr="002911D7">
        <w:rPr>
          <w:rFonts w:ascii="ＭＳ 明朝" w:hAnsi="ＭＳ 明朝" w:hint="eastAsia"/>
        </w:rPr>
        <w:t>）10時30分～17時30分の間（1者あたり1時間程度を予定）</w:t>
      </w:r>
    </w:p>
    <w:p w14:paraId="7DF90C50" w14:textId="39E33734" w:rsidR="007F4CAD" w:rsidRDefault="00F532D7">
      <w:pPr>
        <w:pStyle w:val="a3"/>
        <w:rPr>
          <w:rFonts w:ascii="ＭＳ 明朝" w:hAnsi="ＭＳ 明朝"/>
        </w:rPr>
      </w:pPr>
      <w:r w:rsidRPr="00B47DD1">
        <w:rPr>
          <w:rFonts w:ascii="ＭＳ 明朝" w:hAnsi="ＭＳ 明朝" w:hint="eastAsia"/>
        </w:rPr>
        <w:t xml:space="preserve">　　　　場所：下記7．(2)と同じ</w:t>
      </w:r>
    </w:p>
    <w:p w14:paraId="5DECE49A" w14:textId="6CAEBF77" w:rsidR="004F6789" w:rsidRPr="004F6789" w:rsidRDefault="004F6789" w:rsidP="004F6789">
      <w:pPr>
        <w:pStyle w:val="a3"/>
        <w:ind w:leftChars="329" w:left="691" w:firstLineChars="100" w:firstLine="212"/>
        <w:rPr>
          <w:rFonts w:ascii="ＭＳ 明朝" w:hAnsi="ＭＳ 明朝"/>
        </w:rPr>
      </w:pPr>
      <w:r w:rsidRPr="002911D7">
        <w:rPr>
          <w:rFonts w:ascii="ＭＳ 明朝" w:hAnsi="ＭＳ 明朝" w:hint="eastAsia"/>
        </w:rPr>
        <w:t>オンラインまたは電子メールや電話等の手段によるヒアリングを行う場合があるので、その際はIPAの指示に従うこと。</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60628073" w14:textId="77777777" w:rsidR="004F6789" w:rsidRPr="002911D7" w:rsidRDefault="004F6789" w:rsidP="004F6789">
      <w:pPr>
        <w:pStyle w:val="a3"/>
        <w:ind w:leftChars="270" w:left="567"/>
        <w:rPr>
          <w:rFonts w:ascii="ＭＳ 明朝" w:hAnsi="ＭＳ 明朝"/>
        </w:rPr>
      </w:pPr>
      <w:r w:rsidRPr="002911D7">
        <w:rPr>
          <w:rFonts w:ascii="ＭＳ 明朝" w:hAnsi="ＭＳ 明朝" w:hint="eastAsia"/>
        </w:rPr>
        <w:t>202</w:t>
      </w:r>
      <w:r>
        <w:rPr>
          <w:rFonts w:ascii="ＭＳ 明朝" w:hAnsi="ＭＳ 明朝" w:hint="eastAsia"/>
        </w:rPr>
        <w:t>5</w:t>
      </w:r>
      <w:r w:rsidRPr="002911D7">
        <w:rPr>
          <w:rFonts w:ascii="ＭＳ 明朝" w:hAnsi="ＭＳ 明朝" w:hint="eastAsia"/>
        </w:rPr>
        <w:t>年</w:t>
      </w:r>
      <w:r>
        <w:rPr>
          <w:rFonts w:ascii="ＭＳ 明朝" w:hAnsi="ＭＳ 明朝" w:hint="eastAsia"/>
        </w:rPr>
        <w:t>1</w:t>
      </w:r>
      <w:r w:rsidRPr="002911D7">
        <w:rPr>
          <w:rFonts w:ascii="ＭＳ 明朝" w:hAnsi="ＭＳ 明朝" w:hint="eastAsia"/>
        </w:rPr>
        <w:t>月17日（</w:t>
      </w:r>
      <w:r>
        <w:rPr>
          <w:rFonts w:ascii="ＭＳ 明朝" w:hAnsi="ＭＳ 明朝" w:hint="eastAsia"/>
        </w:rPr>
        <w:t>金</w:t>
      </w:r>
      <w:r w:rsidRPr="002911D7">
        <w:rPr>
          <w:rFonts w:ascii="ＭＳ 明朝" w:hAnsi="ＭＳ 明朝" w:hint="eastAsia"/>
        </w:rPr>
        <w:t>）　14時00分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2807E0F7" w14:textId="77777777" w:rsidR="004F6789" w:rsidRPr="002911D7" w:rsidRDefault="004F6789" w:rsidP="004F6789">
      <w:pPr>
        <w:pStyle w:val="a3"/>
        <w:ind w:leftChars="270" w:left="567"/>
        <w:rPr>
          <w:rFonts w:ascii="ＭＳ 明朝" w:hAnsi="ＭＳ 明朝"/>
        </w:rPr>
      </w:pPr>
      <w:r w:rsidRPr="002911D7">
        <w:rPr>
          <w:rFonts w:ascii="ＭＳ 明朝" w:hAnsi="ＭＳ 明朝" w:hint="eastAsia"/>
        </w:rPr>
        <w:t>東京都文京区本駒込2-28-8　　文京グリーンコートセンターオフィス13階</w:t>
      </w:r>
    </w:p>
    <w:p w14:paraId="514E3195" w14:textId="77777777" w:rsidR="004F6789" w:rsidRPr="002911D7" w:rsidRDefault="004F6789" w:rsidP="004F6789">
      <w:pPr>
        <w:pStyle w:val="a3"/>
        <w:ind w:leftChars="270" w:left="567"/>
        <w:rPr>
          <w:rFonts w:ascii="ＭＳ 明朝" w:hAnsi="ＭＳ 明朝"/>
          <w:spacing w:val="0"/>
        </w:rPr>
      </w:pPr>
      <w:r w:rsidRPr="002911D7">
        <w:rPr>
          <w:rFonts w:ascii="ＭＳ 明朝" w:hAnsi="ＭＳ 明朝" w:hint="eastAsia"/>
        </w:rPr>
        <w:t>独立行政法人情報処理推進機構　会議室</w:t>
      </w:r>
      <w:r>
        <w:rPr>
          <w:rFonts w:ascii="ＭＳ 明朝" w:hAnsi="ＭＳ 明朝" w:hint="eastAsia"/>
        </w:rPr>
        <w:t>C</w:t>
      </w:r>
    </w:p>
    <w:p w14:paraId="7DF90C59" w14:textId="77777777" w:rsidR="007F4CAD" w:rsidRPr="004F6789"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7432FAA0"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1B7CE7">
        <w:rPr>
          <w:rFonts w:ascii="ＭＳ 明朝" w:hAnsi="ＭＳ 明朝" w:hint="eastAsia"/>
        </w:rPr>
        <w:t>17</w:t>
      </w:r>
      <w:r>
        <w:rPr>
          <w:rFonts w:ascii="ＭＳ 明朝" w:hAnsi="ＭＳ 明朝" w:hint="eastAsia"/>
        </w:rPr>
        <w:t>階</w:t>
      </w:r>
    </w:p>
    <w:p w14:paraId="6C9094DC" w14:textId="77777777" w:rsidR="001B7CE7" w:rsidRPr="002911D7" w:rsidRDefault="001B7CE7" w:rsidP="001B7CE7">
      <w:pPr>
        <w:pStyle w:val="a3"/>
        <w:ind w:leftChars="207" w:left="435" w:firstLineChars="150" w:firstLine="318"/>
        <w:rPr>
          <w:rFonts w:ascii="ＭＳ 明朝" w:hAnsi="ＭＳ 明朝"/>
        </w:rPr>
      </w:pPr>
      <w:r w:rsidRPr="002911D7">
        <w:rPr>
          <w:rFonts w:ascii="ＭＳ 明朝" w:hAnsi="ＭＳ 明朝" w:hint="eastAsia"/>
        </w:rPr>
        <w:t>独立行政法人情報処理推進機構　セキュリティセンター　リスクマネジメント部　セキュリティ制度グループ　担当：安田、小杉</w:t>
      </w:r>
    </w:p>
    <w:p w14:paraId="01ABA221" w14:textId="77777777" w:rsidR="001B7CE7" w:rsidRPr="002911D7" w:rsidRDefault="001B7CE7" w:rsidP="001B7CE7">
      <w:pPr>
        <w:pStyle w:val="a3"/>
        <w:ind w:leftChars="207" w:left="435" w:firstLineChars="150" w:firstLine="318"/>
        <w:rPr>
          <w:rFonts w:ascii="ＭＳ 明朝" w:hAnsi="ＭＳ 明朝"/>
        </w:rPr>
      </w:pPr>
      <w:r w:rsidRPr="002911D7">
        <w:rPr>
          <w:rFonts w:ascii="ＭＳ 明朝" w:hAnsi="ＭＳ 明朝" w:hint="eastAsia"/>
        </w:rPr>
        <w:t>TEL：03-5978-7530</w:t>
      </w:r>
    </w:p>
    <w:p w14:paraId="3077762D" w14:textId="77777777" w:rsidR="001B7CE7" w:rsidRPr="002911D7" w:rsidRDefault="001B7CE7" w:rsidP="001B7CE7">
      <w:pPr>
        <w:pStyle w:val="a3"/>
        <w:ind w:leftChars="207" w:left="435" w:firstLineChars="150" w:firstLine="318"/>
        <w:rPr>
          <w:rFonts w:ascii="ＭＳ 明朝" w:hAnsi="ＭＳ 明朝"/>
        </w:rPr>
      </w:pPr>
      <w:r w:rsidRPr="002911D7">
        <w:rPr>
          <w:rFonts w:ascii="ＭＳ 明朝" w:hAnsi="ＭＳ 明朝" w:hint="eastAsia"/>
        </w:rPr>
        <w:t>E-mail：isec-seido-kobo@ipa.go.jp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555FB0C0" w14:textId="330F12C2" w:rsidR="001B7CE7" w:rsidRPr="002911D7" w:rsidRDefault="001B7CE7" w:rsidP="001B7CE7">
      <w:pPr>
        <w:pStyle w:val="a3"/>
        <w:ind w:leftChars="221" w:left="464" w:firstLineChars="150" w:firstLine="318"/>
        <w:rPr>
          <w:rFonts w:ascii="ＭＳ 明朝" w:hAnsi="ＭＳ 明朝"/>
        </w:rPr>
      </w:pPr>
      <w:r w:rsidRPr="002911D7">
        <w:rPr>
          <w:rFonts w:ascii="ＭＳ 明朝" w:hAnsi="ＭＳ 明朝" w:hint="eastAsia"/>
        </w:rPr>
        <w:t>独立行政法人情報処理推進機構　財務部　契約グループ　担当:</w:t>
      </w:r>
      <w:r w:rsidR="00914428">
        <w:rPr>
          <w:rFonts w:ascii="ＭＳ 明朝" w:hAnsi="ＭＳ 明朝" w:hint="eastAsia"/>
        </w:rPr>
        <w:t>菊池</w:t>
      </w:r>
      <w:r w:rsidRPr="00ED1114">
        <w:rPr>
          <w:rFonts w:ascii="ＭＳ 明朝" w:hAnsi="ＭＳ 明朝" w:hint="eastAsia"/>
        </w:rPr>
        <w:t>、</w:t>
      </w:r>
      <w:r w:rsidR="00914428" w:rsidRPr="00ED1114">
        <w:rPr>
          <w:rFonts w:ascii="ＭＳ 明朝" w:hAnsi="ＭＳ 明朝" w:hint="eastAsia"/>
        </w:rPr>
        <w:t>辻</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B72000">
        <w:rPr>
          <w:rFonts w:asciiTheme="minorEastAsia" w:eastAsiaTheme="minorEastAsia" w:hAnsiTheme="minorEastAsia" w:hint="eastAsia"/>
          <w:color w:val="000000" w:themeColor="text1"/>
          <w:spacing w:val="183"/>
          <w:kern w:val="0"/>
          <w:sz w:val="28"/>
          <w:szCs w:val="28"/>
          <w:fitText w:val="1572" w:id="-2038720511"/>
        </w:rPr>
        <w:t>契約</w:t>
      </w:r>
      <w:r w:rsidRPr="00B72000">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E462B41"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0E4041" w:rsidRPr="000E4041">
        <w:rPr>
          <w:rFonts w:asciiTheme="minorEastAsia" w:eastAsiaTheme="minorEastAsia" w:hAnsiTheme="minorEastAsia" w:hint="eastAsia"/>
          <w:color w:val="000000" w:themeColor="text1"/>
          <w:szCs w:val="21"/>
        </w:rPr>
        <w:t>英国サプライチェーン企業におけるサイバーセキュリティ対策制度の調査</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54F62FB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0E4041" w:rsidRPr="000E4041">
        <w:rPr>
          <w:rFonts w:asciiTheme="minorEastAsia" w:eastAsiaTheme="minorEastAsia" w:hAnsiTheme="minorEastAsia" w:hint="eastAsia"/>
          <w:color w:val="000000" w:themeColor="text1"/>
          <w:szCs w:val="21"/>
        </w:rPr>
        <w:t>英国サプライチェーン企業におけるサイバーセキュリティ対策制度の調査</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45A524C" w14:textId="77777777" w:rsidR="009E3753" w:rsidRPr="001C6D83" w:rsidRDefault="009E3753" w:rsidP="009E3753">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3F2742">
        <w:rPr>
          <w:rFonts w:asciiTheme="minorEastAsia" w:eastAsiaTheme="minorEastAsia" w:hAnsiTheme="minorEastAsia" w:hint="eastAsia"/>
          <w:szCs w:val="21"/>
        </w:rPr>
        <w:t>前項の契約金額の他、4.1</w:t>
      </w:r>
      <w:r>
        <w:rPr>
          <w:rFonts w:asciiTheme="minorEastAsia" w:eastAsiaTheme="minorEastAsia" w:hAnsiTheme="minorEastAsia" w:hint="eastAsia"/>
          <w:szCs w:val="21"/>
        </w:rPr>
        <w:t>の海外</w:t>
      </w:r>
      <w:r w:rsidRPr="003F2742">
        <w:rPr>
          <w:rFonts w:asciiTheme="minorEastAsia" w:eastAsiaTheme="minorEastAsia" w:hAnsiTheme="minorEastAsia" w:hint="eastAsia"/>
          <w:szCs w:val="21"/>
        </w:rPr>
        <w:t>出張が必要な場合の</w:t>
      </w:r>
      <w:r>
        <w:rPr>
          <w:rFonts w:asciiTheme="minorEastAsia" w:eastAsiaTheme="minorEastAsia" w:hAnsiTheme="minorEastAsia" w:hint="eastAsia"/>
          <w:szCs w:val="21"/>
        </w:rPr>
        <w:t>旅</w:t>
      </w:r>
      <w:r w:rsidRPr="003F2742">
        <w:rPr>
          <w:rFonts w:asciiTheme="minorEastAsia" w:eastAsiaTheme="minorEastAsia" w:hAnsiTheme="minorEastAsia" w:hint="eastAsia"/>
          <w:szCs w:val="21"/>
        </w:rPr>
        <w:t>費については、納入期限までに証拠書類を提出することにより実費精算するものとする。</w:t>
      </w:r>
    </w:p>
    <w:p w14:paraId="3CBCBE81" w14:textId="77777777" w:rsidR="00077FB2" w:rsidRPr="009E375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666CA7" w:rsidRDefault="00FF2D68" w:rsidP="00E957A3">
      <w:pPr>
        <w:wordWrap w:val="0"/>
        <w:ind w:left="166" w:right="-88" w:hangingChars="79" w:hanging="166"/>
        <w:jc w:val="left"/>
        <w:rPr>
          <w:rFonts w:asciiTheme="minorEastAsia" w:eastAsiaTheme="minorEastAsia" w:hAnsiTheme="minorEastAsia"/>
          <w:szCs w:val="21"/>
        </w:rPr>
      </w:pPr>
      <w:r w:rsidRPr="00666CA7">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666CA7">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666CA7" w:rsidRDefault="00FF2D68" w:rsidP="00FF2D68">
      <w:pPr>
        <w:wordWrap w:val="0"/>
        <w:ind w:left="166" w:right="-88" w:hangingChars="79" w:hanging="166"/>
        <w:jc w:val="left"/>
        <w:rPr>
          <w:rFonts w:asciiTheme="minorEastAsia" w:eastAsiaTheme="minorEastAsia" w:hAnsiTheme="minorEastAsia"/>
          <w:szCs w:val="21"/>
        </w:rPr>
      </w:pPr>
      <w:r w:rsidRPr="00666CA7">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666CA7" w:rsidRDefault="00FF2D68" w:rsidP="00FF2D68">
      <w:pPr>
        <w:wordWrap w:val="0"/>
        <w:ind w:left="166" w:right="-88" w:hangingChars="79" w:hanging="166"/>
        <w:jc w:val="left"/>
        <w:rPr>
          <w:rFonts w:asciiTheme="minorEastAsia" w:eastAsiaTheme="minorEastAsia" w:hAnsiTheme="minorEastAsia"/>
          <w:szCs w:val="21"/>
        </w:rPr>
      </w:pPr>
      <w:r w:rsidRPr="00666CA7">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666CA7" w:rsidRDefault="00FF2D68" w:rsidP="00FF2D68">
      <w:pPr>
        <w:wordWrap w:val="0"/>
        <w:ind w:left="166" w:right="-88" w:hangingChars="79" w:hanging="166"/>
        <w:jc w:val="left"/>
        <w:rPr>
          <w:rFonts w:asciiTheme="minorEastAsia" w:eastAsiaTheme="minorEastAsia" w:hAnsiTheme="minorEastAsia"/>
          <w:szCs w:val="21"/>
        </w:rPr>
      </w:pPr>
      <w:r w:rsidRPr="00666CA7">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666CA7" w:rsidRDefault="00FF2D68" w:rsidP="00FF2D68">
      <w:pPr>
        <w:wordWrap w:val="0"/>
        <w:ind w:left="166" w:right="-88" w:hangingChars="79" w:hanging="166"/>
        <w:jc w:val="left"/>
        <w:rPr>
          <w:rFonts w:asciiTheme="minorEastAsia" w:eastAsiaTheme="minorEastAsia" w:hAnsiTheme="minorEastAsia"/>
          <w:szCs w:val="21"/>
        </w:rPr>
      </w:pPr>
      <w:r w:rsidRPr="00666CA7">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666CA7" w:rsidRDefault="00FF2D68" w:rsidP="00FF2D68">
      <w:pPr>
        <w:wordWrap w:val="0"/>
        <w:ind w:left="166" w:right="-88" w:hangingChars="79" w:hanging="166"/>
        <w:jc w:val="left"/>
        <w:rPr>
          <w:rFonts w:asciiTheme="minorEastAsia" w:eastAsiaTheme="minorEastAsia" w:hAnsiTheme="minorEastAsia"/>
          <w:szCs w:val="21"/>
        </w:rPr>
      </w:pPr>
      <w:r w:rsidRPr="00666CA7">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666CA7" w:rsidRDefault="00FF2D68" w:rsidP="00FF2D68">
      <w:pPr>
        <w:wordWrap w:val="0"/>
        <w:ind w:left="166" w:right="-88" w:hangingChars="79" w:hanging="166"/>
        <w:jc w:val="left"/>
        <w:rPr>
          <w:rFonts w:asciiTheme="minorEastAsia" w:eastAsiaTheme="minorEastAsia" w:hAnsiTheme="minorEastAsia"/>
          <w:szCs w:val="21"/>
        </w:rPr>
      </w:pPr>
      <w:r w:rsidRPr="00666CA7">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666CA7" w:rsidRDefault="00FF2D68">
      <w:pPr>
        <w:wordWrap w:val="0"/>
        <w:ind w:left="166" w:right="-88" w:hangingChars="79" w:hanging="166"/>
        <w:jc w:val="left"/>
        <w:rPr>
          <w:rFonts w:asciiTheme="minorEastAsia" w:eastAsiaTheme="minorEastAsia" w:hAnsiTheme="minorEastAsia"/>
          <w:szCs w:val="21"/>
        </w:rPr>
      </w:pPr>
      <w:r w:rsidRPr="00666CA7">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A0F1361" w:rsidR="007F4CAD" w:rsidRPr="0010023A" w:rsidRDefault="007F4CAD" w:rsidP="00267529">
      <w:pPr>
        <w:jc w:val="center"/>
        <w:rPr>
          <w:rFonts w:ascii="ＭＳ 明朝" w:hAnsi="ＭＳ 明朝"/>
          <w:b/>
          <w:sz w:val="32"/>
          <w:szCs w:val="32"/>
        </w:rPr>
      </w:pPr>
      <w:r w:rsidRPr="0010023A">
        <w:rPr>
          <w:rFonts w:ascii="ＭＳ 明朝" w:hAnsi="ＭＳ 明朝" w:hint="eastAsia"/>
          <w:b/>
          <w:sz w:val="32"/>
          <w:szCs w:val="32"/>
        </w:rPr>
        <w:t>「</w:t>
      </w:r>
      <w:r w:rsidR="00267529" w:rsidRPr="007221EF">
        <w:rPr>
          <w:rFonts w:ascii="ＭＳ 明朝" w:hAnsi="ＭＳ 明朝" w:hint="eastAsia"/>
          <w:b/>
          <w:sz w:val="32"/>
          <w:szCs w:val="32"/>
        </w:rPr>
        <w:t>英国サプライチェーン企業におけるサイバーセキュリティ対策制度の調査</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Default="00504C4A" w:rsidP="00504C4A">
      <w:pPr>
        <w:ind w:left="853"/>
        <w:jc w:val="left"/>
        <w:rPr>
          <w:rFonts w:ascii="ＭＳ ゴシック" w:eastAsia="ＭＳ ゴシック" w:hAnsi="ＭＳ ゴシック"/>
          <w:color w:val="FF0000"/>
          <w:szCs w:val="21"/>
        </w:rPr>
      </w:pPr>
    </w:p>
    <w:p w14:paraId="1988F1D7" w14:textId="77777777" w:rsidR="00267529" w:rsidRDefault="00267529" w:rsidP="00504C4A">
      <w:pPr>
        <w:ind w:left="853"/>
        <w:jc w:val="left"/>
        <w:rPr>
          <w:rFonts w:ascii="ＭＳ ゴシック" w:eastAsia="ＭＳ ゴシック" w:hAnsi="ＭＳ ゴシック"/>
          <w:color w:val="FF0000"/>
          <w:szCs w:val="21"/>
        </w:rPr>
      </w:pPr>
    </w:p>
    <w:p w14:paraId="1A78416D" w14:textId="77777777" w:rsidR="00267529" w:rsidRDefault="00267529" w:rsidP="00504C4A">
      <w:pPr>
        <w:ind w:left="853"/>
        <w:jc w:val="left"/>
        <w:rPr>
          <w:rFonts w:ascii="ＭＳ ゴシック" w:eastAsia="ＭＳ ゴシック" w:hAnsi="ＭＳ ゴシック"/>
          <w:color w:val="FF0000"/>
          <w:szCs w:val="21"/>
        </w:rPr>
      </w:pPr>
    </w:p>
    <w:p w14:paraId="535438D5" w14:textId="77777777" w:rsidR="00267529" w:rsidRDefault="00267529" w:rsidP="00504C4A">
      <w:pPr>
        <w:ind w:left="853"/>
        <w:jc w:val="left"/>
        <w:rPr>
          <w:rFonts w:ascii="ＭＳ ゴシック" w:eastAsia="ＭＳ ゴシック" w:hAnsi="ＭＳ ゴシック"/>
          <w:color w:val="FF0000"/>
          <w:szCs w:val="21"/>
        </w:rPr>
      </w:pPr>
    </w:p>
    <w:p w14:paraId="0339B192" w14:textId="77777777" w:rsidR="00267529" w:rsidRDefault="00267529" w:rsidP="00504C4A">
      <w:pPr>
        <w:ind w:left="853"/>
        <w:jc w:val="left"/>
        <w:rPr>
          <w:rFonts w:ascii="ＭＳ ゴシック" w:eastAsia="ＭＳ ゴシック" w:hAnsi="ＭＳ ゴシック"/>
          <w:color w:val="FF0000"/>
          <w:szCs w:val="21"/>
        </w:rPr>
      </w:pPr>
    </w:p>
    <w:p w14:paraId="469322C9" w14:textId="77777777" w:rsidR="00267529" w:rsidRDefault="00267529" w:rsidP="00504C4A">
      <w:pPr>
        <w:ind w:left="853"/>
        <w:jc w:val="left"/>
        <w:rPr>
          <w:rFonts w:ascii="ＭＳ ゴシック" w:eastAsia="ＭＳ ゴシック" w:hAnsi="ＭＳ ゴシック"/>
          <w:color w:val="FF0000"/>
          <w:szCs w:val="21"/>
        </w:rPr>
      </w:pPr>
    </w:p>
    <w:p w14:paraId="261C26BE" w14:textId="77777777" w:rsidR="00267529" w:rsidRDefault="00267529" w:rsidP="00504C4A">
      <w:pPr>
        <w:ind w:left="853"/>
        <w:jc w:val="left"/>
        <w:rPr>
          <w:rFonts w:ascii="ＭＳ ゴシック" w:eastAsia="ＭＳ ゴシック" w:hAnsi="ＭＳ ゴシック"/>
          <w:color w:val="FF0000"/>
          <w:szCs w:val="21"/>
        </w:rPr>
      </w:pPr>
    </w:p>
    <w:p w14:paraId="406AC86A" w14:textId="77777777" w:rsidR="00267529" w:rsidRDefault="00267529" w:rsidP="00504C4A">
      <w:pPr>
        <w:ind w:left="853"/>
        <w:jc w:val="left"/>
        <w:rPr>
          <w:rFonts w:ascii="ＭＳ ゴシック" w:eastAsia="ＭＳ ゴシック" w:hAnsi="ＭＳ ゴシック"/>
          <w:color w:val="FF0000"/>
          <w:szCs w:val="21"/>
        </w:rPr>
      </w:pPr>
    </w:p>
    <w:p w14:paraId="5B924940" w14:textId="77777777" w:rsidR="00267529" w:rsidRPr="00504C4A" w:rsidRDefault="00267529"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4C2F4D49" w14:textId="416A204B" w:rsidR="00F82A08" w:rsidRPr="00F82A08" w:rsidRDefault="00F82A08" w:rsidP="00F82A08">
      <w:pPr>
        <w:pStyle w:val="afb"/>
        <w:numPr>
          <w:ilvl w:val="0"/>
          <w:numId w:val="28"/>
        </w:numPr>
        <w:ind w:leftChars="0"/>
        <w:outlineLvl w:val="0"/>
        <w:rPr>
          <w:b/>
          <w:bCs/>
        </w:rPr>
      </w:pPr>
      <w:bookmarkStart w:id="2" w:name="_Toc132306402"/>
      <w:bookmarkStart w:id="3" w:name="_Hlk183106066"/>
      <w:bookmarkEnd w:id="0"/>
      <w:bookmarkEnd w:id="1"/>
      <w:r w:rsidRPr="00F82A08">
        <w:rPr>
          <w:rFonts w:hint="eastAsia"/>
          <w:b/>
          <w:bCs/>
        </w:rPr>
        <w:t>件名</w:t>
      </w:r>
      <w:bookmarkEnd w:id="2"/>
    </w:p>
    <w:p w14:paraId="4DB4CE13" w14:textId="77777777" w:rsidR="00F82A08" w:rsidRPr="00F82A08" w:rsidRDefault="00F82A08" w:rsidP="00F82A08">
      <w:pPr>
        <w:ind w:leftChars="202" w:left="424" w:firstLineChars="100" w:firstLine="210"/>
      </w:pPr>
      <w:r w:rsidRPr="00F82A08">
        <w:rPr>
          <w:rFonts w:hint="eastAsia"/>
        </w:rPr>
        <w:t>「英国サプライチェーン企業におけるサイバーセキュリティ対策制度の調査」</w:t>
      </w:r>
    </w:p>
    <w:p w14:paraId="2C527F9A" w14:textId="77777777" w:rsidR="00F82A08" w:rsidRPr="00F82A08" w:rsidRDefault="00F82A08" w:rsidP="00F82A08"/>
    <w:p w14:paraId="73F60278" w14:textId="77777777" w:rsidR="00F82A08" w:rsidRPr="00F82A08" w:rsidRDefault="00F82A08" w:rsidP="00F82A08">
      <w:pPr>
        <w:numPr>
          <w:ilvl w:val="0"/>
          <w:numId w:val="28"/>
        </w:numPr>
        <w:outlineLvl w:val="0"/>
        <w:rPr>
          <w:rFonts w:ascii="ＭＳ 明朝" w:hAnsi="ＭＳ Ｐゴシック"/>
          <w:b/>
          <w:bCs/>
        </w:rPr>
      </w:pPr>
      <w:bookmarkStart w:id="4" w:name="_Toc130581046"/>
      <w:bookmarkStart w:id="5" w:name="_Toc130581254"/>
      <w:bookmarkStart w:id="6" w:name="_Toc130581329"/>
      <w:bookmarkStart w:id="7" w:name="_Toc130581861"/>
      <w:bookmarkStart w:id="8" w:name="_Toc130581964"/>
      <w:bookmarkStart w:id="9" w:name="_Toc130581998"/>
      <w:bookmarkStart w:id="10" w:name="_Toc130582071"/>
      <w:bookmarkStart w:id="11" w:name="_Toc130582099"/>
      <w:bookmarkStart w:id="12" w:name="_Toc132306403"/>
      <w:bookmarkEnd w:id="4"/>
      <w:bookmarkEnd w:id="5"/>
      <w:bookmarkEnd w:id="6"/>
      <w:bookmarkEnd w:id="7"/>
      <w:bookmarkEnd w:id="8"/>
      <w:bookmarkEnd w:id="9"/>
      <w:bookmarkEnd w:id="10"/>
      <w:bookmarkEnd w:id="11"/>
      <w:r w:rsidRPr="00F82A08">
        <w:rPr>
          <w:rFonts w:ascii="ＭＳ 明朝" w:hAnsi="ＭＳ Ｐゴシック" w:hint="eastAsia"/>
          <w:b/>
          <w:bCs/>
        </w:rPr>
        <w:t>背景・目的</w:t>
      </w:r>
      <w:bookmarkEnd w:id="12"/>
    </w:p>
    <w:p w14:paraId="3FC9B965" w14:textId="77777777" w:rsidR="00F82A08" w:rsidRPr="00F82A08" w:rsidRDefault="00F82A08" w:rsidP="00F82A08">
      <w:pPr>
        <w:ind w:leftChars="202" w:left="424" w:firstLineChars="100" w:firstLine="210"/>
      </w:pPr>
      <w:r w:rsidRPr="00F82A08">
        <w:rPr>
          <w:rFonts w:hint="eastAsia"/>
        </w:rPr>
        <w:t>近年、サプライチェーン上の弱点を狙って、攻撃対象への侵入を図るサイバー攻撃が顕在化・高度化している。サプライチェーンを構成する企業等がサイバー攻撃に対する対策が不十分である場合、当該企業等の事業活動に支障が生じ得ることに加えて、取引先が提供した重要な情報が流出してしまうおそれや、当該企業を踏み台にして取引先が攻撃されるおそれ等がある。</w:t>
      </w:r>
    </w:p>
    <w:p w14:paraId="38DA1EA6" w14:textId="4F53C425" w:rsidR="00F82A08" w:rsidRPr="00F82A08" w:rsidRDefault="00F82A08" w:rsidP="00F82A08">
      <w:pPr>
        <w:ind w:leftChars="202" w:left="424" w:firstLineChars="100" w:firstLine="210"/>
      </w:pPr>
      <w:r w:rsidRPr="00F82A08">
        <w:rPr>
          <w:rFonts w:hint="eastAsia"/>
        </w:rPr>
        <w:t>諸外国では、企業等のサイバー対策の可視化やレーティング（格付け）の動きが活発化してきている。将来的な国際連携や相互認証も視野に、我が国として、サプライチェーン企業、ひいてはサプライチェーン全体の強靭性</w:t>
      </w:r>
      <w:r w:rsidRPr="00F82A08">
        <w:rPr>
          <w:rFonts w:hint="eastAsia"/>
        </w:rPr>
        <w:t>(</w:t>
      </w:r>
      <w:r w:rsidRPr="00F82A08">
        <w:rPr>
          <w:rFonts w:hint="eastAsia"/>
        </w:rPr>
        <w:t>事業継続性に加えてデータ保護を含む</w:t>
      </w:r>
      <w:r w:rsidRPr="00F82A08">
        <w:rPr>
          <w:rFonts w:hint="eastAsia"/>
        </w:rPr>
        <w:t>)</w:t>
      </w:r>
      <w:r w:rsidRPr="00F82A08">
        <w:rPr>
          <w:rFonts w:hint="eastAsia"/>
        </w:rPr>
        <w:t>の確保を目的として、「サプライチェーン強化に向けたセキュリティ対策評価制度（仮称：以降</w:t>
      </w:r>
      <w:r w:rsidRPr="00F82A08">
        <w:rPr>
          <w:rFonts w:hint="eastAsia"/>
        </w:rPr>
        <w:t>SC</w:t>
      </w:r>
      <w:r w:rsidRPr="00F82A08">
        <w:rPr>
          <w:rFonts w:hint="eastAsia"/>
        </w:rPr>
        <w:t>対策評価制度と略す）」の検討を進めている</w:t>
      </w:r>
      <w:r w:rsidRPr="00F82A08">
        <w:rPr>
          <w:vertAlign w:val="superscript"/>
        </w:rPr>
        <w:footnoteReference w:id="1"/>
      </w:r>
      <w:r w:rsidRPr="00F82A08">
        <w:rPr>
          <w:rFonts w:hint="eastAsia"/>
        </w:rPr>
        <w:t>。</w:t>
      </w:r>
    </w:p>
    <w:p w14:paraId="22D6A0AC" w14:textId="5B988D84" w:rsidR="00F82A08" w:rsidRPr="00F82A08" w:rsidRDefault="00F82A08" w:rsidP="00F82A08">
      <w:pPr>
        <w:ind w:leftChars="202" w:left="424" w:firstLineChars="100" w:firstLine="210"/>
      </w:pPr>
      <w:r w:rsidRPr="00F82A08">
        <w:rPr>
          <w:rFonts w:hint="eastAsia"/>
        </w:rPr>
        <w:t>本調査は、海外で運用実績のある、企業</w:t>
      </w:r>
      <w:r w:rsidR="008E6549">
        <w:rPr>
          <w:rFonts w:hint="eastAsia"/>
        </w:rPr>
        <w:t>の</w:t>
      </w:r>
      <w:r w:rsidRPr="00F82A08">
        <w:rPr>
          <w:rFonts w:hint="eastAsia"/>
        </w:rPr>
        <w:t>セキュリティ対策評価制度の調査</w:t>
      </w:r>
      <w:r w:rsidR="008E6549">
        <w:rPr>
          <w:rFonts w:hint="eastAsia"/>
        </w:rPr>
        <w:t>を行うとともに、その</w:t>
      </w:r>
      <w:r w:rsidRPr="00F82A08">
        <w:rPr>
          <w:rFonts w:hint="eastAsia"/>
        </w:rPr>
        <w:t>結果を踏まえ、国内における認証制度や各業界におけるガイドライン等との関係を整理し、国内制度の検討に資する事を目的とする。</w:t>
      </w:r>
    </w:p>
    <w:p w14:paraId="1EDE9C36" w14:textId="77777777" w:rsidR="00F82A08" w:rsidRPr="00F82A08" w:rsidRDefault="00F82A08" w:rsidP="00F82A08">
      <w:pPr>
        <w:ind w:leftChars="202" w:left="424" w:firstLineChars="100" w:firstLine="210"/>
      </w:pPr>
    </w:p>
    <w:p w14:paraId="5D1B8028" w14:textId="77777777" w:rsidR="00F82A08" w:rsidRPr="00F82A08" w:rsidRDefault="00F82A08" w:rsidP="00F82A08">
      <w:pPr>
        <w:ind w:leftChars="202" w:left="424" w:firstLineChars="100" w:firstLine="210"/>
      </w:pPr>
    </w:p>
    <w:p w14:paraId="031075BF" w14:textId="77777777" w:rsidR="00F82A08" w:rsidRPr="00F82A08" w:rsidRDefault="00F82A08" w:rsidP="00F82A08">
      <w:pPr>
        <w:numPr>
          <w:ilvl w:val="0"/>
          <w:numId w:val="28"/>
        </w:numPr>
        <w:outlineLvl w:val="0"/>
        <w:rPr>
          <w:rFonts w:ascii="ＭＳ 明朝" w:hAnsi="ＭＳ Ｐゴシック"/>
          <w:b/>
          <w:bCs/>
        </w:rPr>
      </w:pPr>
      <w:bookmarkStart w:id="13" w:name="_Toc132306404"/>
      <w:r w:rsidRPr="00F82A08">
        <w:rPr>
          <w:rFonts w:ascii="ＭＳ 明朝" w:hAnsi="ＭＳ Ｐゴシック" w:hint="eastAsia"/>
          <w:b/>
          <w:bCs/>
        </w:rPr>
        <w:t>事業概要</w:t>
      </w:r>
      <w:bookmarkEnd w:id="13"/>
    </w:p>
    <w:p w14:paraId="2981D37D" w14:textId="0679E523" w:rsidR="00F82A08" w:rsidRPr="00F82A08" w:rsidRDefault="00F82A08" w:rsidP="00F82A08">
      <w:pPr>
        <w:ind w:leftChars="202" w:left="424" w:firstLineChars="100" w:firstLine="210"/>
      </w:pPr>
      <w:r w:rsidRPr="00F82A08">
        <w:rPr>
          <w:rFonts w:hint="eastAsia"/>
        </w:rPr>
        <w:t>諸外国の制度のなかでも、長期の運用実績を持つ、英国の</w:t>
      </w:r>
      <w:r w:rsidRPr="00F82A08">
        <w:rPr>
          <w:rFonts w:hint="eastAsia"/>
        </w:rPr>
        <w:t>Cyber Essentials</w:t>
      </w:r>
      <w:r w:rsidRPr="00F82A08">
        <w:rPr>
          <w:rFonts w:hint="eastAsia"/>
        </w:rPr>
        <w:t>を</w:t>
      </w:r>
      <w:r w:rsidR="008E6549">
        <w:rPr>
          <w:rFonts w:hint="eastAsia"/>
        </w:rPr>
        <w:t>対象に</w:t>
      </w:r>
      <w:r w:rsidRPr="00F82A08">
        <w:rPr>
          <w:rFonts w:hint="eastAsia"/>
        </w:rPr>
        <w:t>調査</w:t>
      </w:r>
      <w:r w:rsidR="008E6549">
        <w:rPr>
          <w:rFonts w:hint="eastAsia"/>
        </w:rPr>
        <w:t>を実施</w:t>
      </w:r>
      <w:r w:rsidRPr="00F82A08">
        <w:rPr>
          <w:rFonts w:hint="eastAsia"/>
        </w:rPr>
        <w:t>し、国内の制度、ガイドライン状況を比較することで、</w:t>
      </w:r>
      <w:r w:rsidRPr="00F82A08">
        <w:rPr>
          <w:rFonts w:hint="eastAsia"/>
        </w:rPr>
        <w:t>SC</w:t>
      </w:r>
      <w:r w:rsidRPr="00F82A08">
        <w:rPr>
          <w:rFonts w:hint="eastAsia"/>
        </w:rPr>
        <w:t>対策評価制度運営の素案を導出する。</w:t>
      </w:r>
    </w:p>
    <w:p w14:paraId="749B379A" w14:textId="03911D75" w:rsidR="00F82A08" w:rsidRPr="00F82A08" w:rsidRDefault="00F82A08" w:rsidP="00F82A08">
      <w:pPr>
        <w:ind w:leftChars="100" w:left="210" w:firstLineChars="100" w:firstLine="210"/>
      </w:pPr>
      <w:r w:rsidRPr="00F82A08">
        <w:rPr>
          <w:rFonts w:hint="eastAsia"/>
        </w:rPr>
        <w:t xml:space="preserve">　・制度調査</w:t>
      </w:r>
    </w:p>
    <w:p w14:paraId="01B113F2" w14:textId="024EB99F" w:rsidR="00F82A08" w:rsidRPr="00F82A08" w:rsidRDefault="00F82A08" w:rsidP="00F82A08">
      <w:pPr>
        <w:ind w:leftChars="100" w:left="210" w:firstLineChars="100" w:firstLine="210"/>
      </w:pPr>
      <w:r w:rsidRPr="00F82A08">
        <w:rPr>
          <w:rFonts w:hint="eastAsia"/>
        </w:rPr>
        <w:t xml:space="preserve">　・国内</w:t>
      </w:r>
      <w:r w:rsidR="008E6549">
        <w:rPr>
          <w:rFonts w:hint="eastAsia"/>
        </w:rPr>
        <w:t>で</w:t>
      </w:r>
      <w:r w:rsidR="00E05DD6">
        <w:rPr>
          <w:rFonts w:hint="eastAsia"/>
        </w:rPr>
        <w:t>当該</w:t>
      </w:r>
      <w:r w:rsidRPr="00F82A08">
        <w:rPr>
          <w:rFonts w:hint="eastAsia"/>
        </w:rPr>
        <w:t>制度</w:t>
      </w:r>
      <w:r w:rsidR="008E6549">
        <w:rPr>
          <w:rFonts w:hint="eastAsia"/>
        </w:rPr>
        <w:t>と同等の</w:t>
      </w:r>
      <w:r w:rsidRPr="00F82A08">
        <w:rPr>
          <w:rFonts w:hint="eastAsia"/>
        </w:rPr>
        <w:t>制度</w:t>
      </w:r>
      <w:r w:rsidR="00E05DD6">
        <w:rPr>
          <w:rFonts w:hint="eastAsia"/>
        </w:rPr>
        <w:t>を</w:t>
      </w:r>
      <w:r w:rsidR="008E6549">
        <w:rPr>
          <w:rFonts w:hint="eastAsia"/>
        </w:rPr>
        <w:t>構築</w:t>
      </w:r>
      <w:r w:rsidR="00E05DD6">
        <w:rPr>
          <w:rFonts w:hint="eastAsia"/>
        </w:rPr>
        <w:t>した場合</w:t>
      </w:r>
      <w:r w:rsidRPr="00F82A08">
        <w:rPr>
          <w:rFonts w:hint="eastAsia"/>
        </w:rPr>
        <w:t>に</w:t>
      </w:r>
      <w:r w:rsidR="00E05DD6">
        <w:rPr>
          <w:rFonts w:hint="eastAsia"/>
        </w:rPr>
        <w:t>課題となる点の</w:t>
      </w:r>
      <w:r w:rsidRPr="00F82A08">
        <w:rPr>
          <w:rFonts w:hint="eastAsia"/>
        </w:rPr>
        <w:t>整理</w:t>
      </w:r>
    </w:p>
    <w:p w14:paraId="0156EE47" w14:textId="77777777" w:rsidR="00F82A08" w:rsidRPr="00F82A08" w:rsidRDefault="00F82A08" w:rsidP="00F82A08">
      <w:pPr>
        <w:ind w:leftChars="100" w:left="210" w:firstLineChars="100" w:firstLine="210"/>
      </w:pPr>
      <w:r w:rsidRPr="00F82A08">
        <w:rPr>
          <w:rFonts w:hint="eastAsia"/>
        </w:rPr>
        <w:t xml:space="preserve">　・</w:t>
      </w:r>
      <w:r w:rsidRPr="00F82A08">
        <w:rPr>
          <w:rFonts w:hint="eastAsia"/>
        </w:rPr>
        <w:t>SC</w:t>
      </w:r>
      <w:r w:rsidRPr="00F82A08">
        <w:rPr>
          <w:rFonts w:hint="eastAsia"/>
        </w:rPr>
        <w:t>対策評価制度の運営に係る素案の検討</w:t>
      </w:r>
    </w:p>
    <w:p w14:paraId="7EFFD895" w14:textId="77777777" w:rsidR="00F82A08" w:rsidRPr="00F82A08" w:rsidRDefault="00F82A08" w:rsidP="00F82A08">
      <w:pPr>
        <w:ind w:leftChars="100" w:left="210" w:firstLineChars="100" w:firstLine="210"/>
      </w:pPr>
      <w:r w:rsidRPr="00F82A08">
        <w:rPr>
          <w:rFonts w:hint="eastAsia"/>
        </w:rPr>
        <w:t xml:space="preserve">　・調査報告書の作成</w:t>
      </w:r>
    </w:p>
    <w:p w14:paraId="3824C535" w14:textId="77777777" w:rsidR="00F82A08" w:rsidRPr="00F82A08" w:rsidRDefault="00F82A08" w:rsidP="00F82A08"/>
    <w:p w14:paraId="75AE5D70" w14:textId="77777777" w:rsidR="00F82A08" w:rsidRPr="00F82A08" w:rsidRDefault="00F82A08" w:rsidP="00F82A08">
      <w:pPr>
        <w:numPr>
          <w:ilvl w:val="0"/>
          <w:numId w:val="28"/>
        </w:numPr>
        <w:outlineLvl w:val="0"/>
        <w:rPr>
          <w:rFonts w:ascii="ＭＳ 明朝" w:hAnsi="ＭＳ Ｐゴシック"/>
          <w:b/>
          <w:bCs/>
        </w:rPr>
      </w:pPr>
      <w:bookmarkStart w:id="14" w:name="_Toc132306405"/>
      <w:bookmarkStart w:id="15" w:name="_Ref127191739"/>
      <w:r w:rsidRPr="00F82A08">
        <w:rPr>
          <w:rFonts w:ascii="ＭＳ 明朝" w:hAnsi="ＭＳ Ｐゴシック" w:hint="eastAsia"/>
          <w:b/>
          <w:bCs/>
        </w:rPr>
        <w:t>業務内容</w:t>
      </w:r>
      <w:bookmarkEnd w:id="14"/>
    </w:p>
    <w:p w14:paraId="3D439410" w14:textId="2133B858" w:rsidR="00F82A08" w:rsidRPr="00F82A08" w:rsidRDefault="00F82A08" w:rsidP="00F82A08">
      <w:pPr>
        <w:numPr>
          <w:ilvl w:val="1"/>
          <w:numId w:val="28"/>
        </w:numPr>
        <w:outlineLvl w:val="0"/>
        <w:rPr>
          <w:rFonts w:ascii="ＭＳ 明朝" w:hAnsi="ＭＳ Ｐゴシック"/>
          <w:b/>
          <w:bCs/>
        </w:rPr>
      </w:pPr>
      <w:r w:rsidRPr="00F82A08">
        <w:rPr>
          <w:rFonts w:ascii="ＭＳ 明朝" w:hAnsi="ＭＳ Ｐゴシック" w:hint="eastAsia"/>
        </w:rPr>
        <w:t>制度調査</w:t>
      </w:r>
    </w:p>
    <w:p w14:paraId="649405BF" w14:textId="46B29C97" w:rsidR="00F82A08" w:rsidRDefault="00F82A08" w:rsidP="00F82A08">
      <w:pPr>
        <w:ind w:left="425"/>
        <w:rPr>
          <w:rFonts w:ascii="ＭＳ 明朝" w:hAnsi="ＭＳ Ｐゴシック"/>
        </w:rPr>
      </w:pPr>
      <w:bookmarkStart w:id="16" w:name="_Toc132306406"/>
      <w:bookmarkEnd w:id="15"/>
      <w:r w:rsidRPr="00F82A08">
        <w:rPr>
          <w:rFonts w:hint="eastAsia"/>
        </w:rPr>
        <w:t>SC</w:t>
      </w:r>
      <w:r w:rsidRPr="00F82A08">
        <w:rPr>
          <w:rFonts w:hint="eastAsia"/>
        </w:rPr>
        <w:t>対策評価制度の策定に向けて、英国</w:t>
      </w:r>
      <w:r w:rsidRPr="00F82A08">
        <w:rPr>
          <w:rFonts w:hint="eastAsia"/>
        </w:rPr>
        <w:t>Cyber Essentials</w:t>
      </w:r>
      <w:r w:rsidRPr="00F82A08">
        <w:rPr>
          <w:rFonts w:hint="eastAsia"/>
        </w:rPr>
        <w:t>の運用状況等に係る調査を実施すること</w:t>
      </w:r>
      <w:r w:rsidRPr="00F82A08">
        <w:rPr>
          <w:rFonts w:ascii="ＭＳ 明朝" w:hAnsi="ＭＳ Ｐゴシック" w:hint="eastAsia"/>
        </w:rPr>
        <w:t>。調査にあたっては、</w:t>
      </w:r>
      <w:r w:rsidRPr="00F82A08">
        <w:t>Web</w:t>
      </w:r>
      <w:r w:rsidRPr="00F82A08">
        <w:rPr>
          <w:rFonts w:ascii="ＭＳ 明朝" w:hAnsi="ＭＳ Ｐゴシック" w:hint="eastAsia"/>
        </w:rPr>
        <w:t>等の公開されて</w:t>
      </w:r>
      <w:r w:rsidR="00BA4FAF">
        <w:rPr>
          <w:rFonts w:ascii="ＭＳ 明朝" w:hAnsi="ＭＳ Ｐゴシック" w:hint="eastAsia"/>
        </w:rPr>
        <w:t>い</w:t>
      </w:r>
      <w:r w:rsidRPr="00F82A08">
        <w:rPr>
          <w:rFonts w:ascii="ＭＳ 明朝" w:hAnsi="ＭＳ Ｐゴシック" w:hint="eastAsia"/>
        </w:rPr>
        <w:t>る情報だけでなく、</w:t>
      </w:r>
      <w:r w:rsidR="00E05DD6">
        <w:rPr>
          <w:rFonts w:ascii="ＭＳ 明朝" w:hAnsi="ＭＳ Ｐゴシック" w:hint="eastAsia"/>
        </w:rPr>
        <w:t>必要な非公開情報も、</w:t>
      </w:r>
      <w:r w:rsidRPr="00F82A08">
        <w:rPr>
          <w:rFonts w:ascii="ＭＳ 明朝" w:hAnsi="ＭＳ Ｐゴシック" w:hint="eastAsia"/>
        </w:rPr>
        <w:t>英国当局</w:t>
      </w:r>
      <w:r w:rsidRPr="00F82A08">
        <w:rPr>
          <w:rFonts w:ascii="ＭＳ 明朝" w:hAnsi="ＭＳ Ｐゴシック"/>
          <w:vertAlign w:val="superscript"/>
        </w:rPr>
        <w:footnoteReference w:id="2"/>
      </w:r>
      <w:r w:rsidRPr="00F82A08">
        <w:rPr>
          <w:rFonts w:ascii="ＭＳ 明朝" w:hAnsi="ＭＳ Ｐゴシック" w:hint="eastAsia"/>
        </w:rPr>
        <w:t>、制度運用機関</w:t>
      </w:r>
      <w:r w:rsidRPr="00F82A08">
        <w:rPr>
          <w:rFonts w:ascii="ＭＳ 明朝" w:hAnsi="ＭＳ Ｐゴシック"/>
          <w:vertAlign w:val="superscript"/>
        </w:rPr>
        <w:footnoteReference w:id="3"/>
      </w:r>
      <w:r w:rsidRPr="00F82A08">
        <w:rPr>
          <w:rFonts w:ascii="ＭＳ 明朝" w:hAnsi="ＭＳ Ｐゴシック" w:hint="eastAsia"/>
        </w:rPr>
        <w:t>、現地</w:t>
      </w:r>
      <w:r w:rsidR="00E05DD6">
        <w:rPr>
          <w:rFonts w:ascii="ＭＳ 明朝" w:hAnsi="ＭＳ Ｐゴシック" w:hint="eastAsia"/>
        </w:rPr>
        <w:t>での</w:t>
      </w:r>
      <w:r w:rsidR="00E05DD6" w:rsidRPr="00F82A08">
        <w:rPr>
          <w:rFonts w:hint="eastAsia"/>
        </w:rPr>
        <w:t>Cyber Essentials</w:t>
      </w:r>
      <w:r w:rsidRPr="00F82A08">
        <w:rPr>
          <w:rFonts w:ascii="ＭＳ 明朝" w:hAnsi="ＭＳ Ｐゴシック" w:hint="eastAsia"/>
        </w:rPr>
        <w:t>取得</w:t>
      </w:r>
      <w:r w:rsidR="00A76148">
        <w:rPr>
          <w:rFonts w:ascii="ＭＳ 明朝" w:hAnsi="ＭＳ Ｐゴシック" w:hint="eastAsia"/>
        </w:rPr>
        <w:t>事業者</w:t>
      </w:r>
      <w:r w:rsidR="002E2674">
        <w:rPr>
          <w:rFonts w:ascii="ＭＳ 明朝" w:hAnsi="ＭＳ Ｐゴシック" w:hint="eastAsia"/>
        </w:rPr>
        <w:t>（2者以上）</w:t>
      </w:r>
      <w:r w:rsidRPr="00F82A08">
        <w:rPr>
          <w:rFonts w:ascii="ＭＳ 明朝" w:hAnsi="ＭＳ Ｐゴシック" w:hint="eastAsia"/>
        </w:rPr>
        <w:t>への</w:t>
      </w:r>
      <w:r w:rsidR="00E05DD6">
        <w:rPr>
          <w:rFonts w:ascii="ＭＳ 明朝" w:hAnsi="ＭＳ Ｐゴシック" w:hint="eastAsia"/>
        </w:rPr>
        <w:t>調査により入手の上</w:t>
      </w:r>
      <w:r w:rsidRPr="00F82A08">
        <w:rPr>
          <w:rFonts w:ascii="ＭＳ 明朝" w:hAnsi="ＭＳ Ｐゴシック" w:hint="eastAsia"/>
        </w:rPr>
        <w:t>、</w:t>
      </w:r>
      <w:r w:rsidR="00E05DD6">
        <w:rPr>
          <w:rFonts w:ascii="ＭＳ 明朝" w:hAnsi="ＭＳ Ｐゴシック" w:hint="eastAsia"/>
        </w:rPr>
        <w:t>以下の</w:t>
      </w:r>
      <w:r w:rsidRPr="00F82A08">
        <w:rPr>
          <w:rFonts w:ascii="ＭＳ 明朝" w:hAnsi="ＭＳ Ｐゴシック" w:hint="eastAsia"/>
        </w:rPr>
        <w:t>制度運用状況を明らかにする</w:t>
      </w:r>
      <w:r w:rsidR="008E6549">
        <w:rPr>
          <w:rFonts w:ascii="ＭＳ 明朝" w:hAnsi="ＭＳ Ｐゴシック" w:hint="eastAsia"/>
        </w:rPr>
        <w:t>こと</w:t>
      </w:r>
      <w:r w:rsidRPr="00F82A08">
        <w:rPr>
          <w:rFonts w:ascii="ＭＳ 明朝" w:hAnsi="ＭＳ Ｐゴシック" w:hint="eastAsia"/>
        </w:rPr>
        <w:t>。</w:t>
      </w:r>
      <w:r w:rsidR="00E05DD6">
        <w:rPr>
          <w:rFonts w:ascii="ＭＳ 明朝" w:hAnsi="ＭＳ Ｐゴシック" w:hint="eastAsia"/>
        </w:rPr>
        <w:t>必要な場合の</w:t>
      </w:r>
      <w:r w:rsidRPr="00F82A08">
        <w:rPr>
          <w:rFonts w:ascii="ＭＳ 明朝" w:hAnsi="ＭＳ Ｐゴシック" w:hint="eastAsia"/>
        </w:rPr>
        <w:t>海外出張</w:t>
      </w:r>
      <w:r w:rsidR="00AF57B3">
        <w:rPr>
          <w:rFonts w:ascii="ＭＳ 明朝" w:hAnsi="ＭＳ Ｐゴシック" w:hint="eastAsia"/>
        </w:rPr>
        <w:t>（任意）</w:t>
      </w:r>
      <w:r w:rsidRPr="00F82A08">
        <w:rPr>
          <w:rFonts w:ascii="ＭＳ 明朝" w:hAnsi="ＭＳ Ｐゴシック" w:hint="eastAsia"/>
        </w:rPr>
        <w:t>については、</w:t>
      </w:r>
      <w:r w:rsidRPr="00F82A08">
        <w:t>IPA</w:t>
      </w:r>
      <w:r w:rsidRPr="00F82A08">
        <w:rPr>
          <w:rFonts w:ascii="ＭＳ 明朝" w:hAnsi="ＭＳ Ｐゴシック" w:hint="eastAsia"/>
        </w:rPr>
        <w:t>と協議の上決定する。なお、海外出張旅費は、</w:t>
      </w:r>
      <w:r w:rsidRPr="00F82A08">
        <w:t>IPA</w:t>
      </w:r>
      <w:r w:rsidRPr="00F82A08">
        <w:rPr>
          <w:rFonts w:ascii="ＭＳ 明朝" w:hAnsi="ＭＳ Ｐゴシック" w:hint="eastAsia"/>
        </w:rPr>
        <w:t>規程に基づく実費精算とする。</w:t>
      </w:r>
      <w:r w:rsidR="009E3753" w:rsidRPr="009E3753">
        <w:rPr>
          <w:rFonts w:ascii="ＭＳ 明朝" w:hAnsi="ＭＳ Ｐゴシック" w:hint="eastAsia"/>
        </w:rPr>
        <w:t>実費額を</w:t>
      </w:r>
      <w:r w:rsidR="009E3753" w:rsidRPr="001912D7">
        <w:t>IPA</w:t>
      </w:r>
      <w:r w:rsidR="009E3753" w:rsidRPr="009E3753">
        <w:rPr>
          <w:rFonts w:ascii="ＭＳ 明朝" w:hAnsi="ＭＳ Ｐゴシック" w:hint="eastAsia"/>
        </w:rPr>
        <w:t>に請求する際には、支払ったことがわかる証憑類（写しでも可）を提出すること。実費精算のタイミング及び詳細は、事前に</w:t>
      </w:r>
      <w:r w:rsidR="009E3753" w:rsidRPr="001912D7">
        <w:t>IPA</w:t>
      </w:r>
      <w:r w:rsidR="009E3753" w:rsidRPr="009E3753">
        <w:rPr>
          <w:rFonts w:ascii="ＭＳ 明朝" w:hAnsi="ＭＳ Ｐゴシック" w:hint="eastAsia"/>
        </w:rPr>
        <w:t>と調整の上、決定する。</w:t>
      </w:r>
    </w:p>
    <w:p w14:paraId="1BE92DA6" w14:textId="52089850" w:rsidR="00E05DD6" w:rsidRPr="00F82A08" w:rsidRDefault="00E05DD6" w:rsidP="00F82A08">
      <w:pPr>
        <w:ind w:left="425"/>
        <w:rPr>
          <w:rFonts w:ascii="ＭＳ 明朝" w:hAnsi="ＭＳ Ｐゴシック"/>
        </w:rPr>
      </w:pPr>
      <w:r>
        <w:rPr>
          <w:rFonts w:hint="eastAsia"/>
        </w:rPr>
        <w:t>〇制度運用状況</w:t>
      </w:r>
    </w:p>
    <w:p w14:paraId="1DAD6BB9" w14:textId="56AA7A57" w:rsidR="00F82A08" w:rsidRPr="00F82A08" w:rsidRDefault="00F82A08" w:rsidP="00F82A08">
      <w:pPr>
        <w:ind w:leftChars="302" w:left="850" w:hangingChars="103" w:hanging="216"/>
      </w:pPr>
      <w:r w:rsidRPr="00F82A08">
        <w:rPr>
          <w:rFonts w:hint="eastAsia"/>
        </w:rPr>
        <w:t>・制度の運用に係る政府機関、民間団体</w:t>
      </w:r>
      <w:r w:rsidRPr="00F82A08">
        <w:rPr>
          <w:vertAlign w:val="superscript"/>
        </w:rPr>
        <w:footnoteReference w:id="4"/>
      </w:r>
      <w:r w:rsidRPr="00F82A08">
        <w:rPr>
          <w:rFonts w:hint="eastAsia"/>
        </w:rPr>
        <w:t>等</w:t>
      </w:r>
      <w:r w:rsidR="00E05DD6">
        <w:rPr>
          <w:rFonts w:hint="eastAsia"/>
        </w:rPr>
        <w:t>、</w:t>
      </w:r>
      <w:r w:rsidR="00E05DD6" w:rsidRPr="00F82A08">
        <w:rPr>
          <w:rFonts w:hint="eastAsia"/>
        </w:rPr>
        <w:t>Cyber Essentials</w:t>
      </w:r>
      <w:r w:rsidR="00E05DD6">
        <w:rPr>
          <w:rFonts w:hint="eastAsia"/>
        </w:rPr>
        <w:t>に関連する組織</w:t>
      </w:r>
      <w:r w:rsidRPr="00F82A08">
        <w:rPr>
          <w:rFonts w:hint="eastAsia"/>
        </w:rPr>
        <w:t>の概要及び役割分担</w:t>
      </w:r>
    </w:p>
    <w:p w14:paraId="673ADDF8" w14:textId="53E0CDD4" w:rsidR="008E6549" w:rsidRDefault="008E6549" w:rsidP="00F82A08">
      <w:pPr>
        <w:ind w:leftChars="302" w:left="850" w:hangingChars="103" w:hanging="216"/>
      </w:pPr>
      <w:r>
        <w:rPr>
          <w:rFonts w:hint="eastAsia"/>
        </w:rPr>
        <w:t>・評価基準と観点（</w:t>
      </w:r>
      <w:r w:rsidR="00E05DD6">
        <w:rPr>
          <w:rFonts w:hint="eastAsia"/>
        </w:rPr>
        <w:t>特に非公開となっている</w:t>
      </w:r>
      <w:r>
        <w:rPr>
          <w:rFonts w:hint="eastAsia"/>
        </w:rPr>
        <w:t>合否判定基準、合否に伴う助言の有無）</w:t>
      </w:r>
    </w:p>
    <w:p w14:paraId="585B1896" w14:textId="7DD4C949" w:rsidR="008E6549" w:rsidRDefault="008E6549" w:rsidP="00F82A08">
      <w:pPr>
        <w:ind w:leftChars="302" w:left="850" w:hangingChars="103" w:hanging="216"/>
      </w:pPr>
      <w:r>
        <w:rPr>
          <w:rFonts w:hint="eastAsia"/>
        </w:rPr>
        <w:t>・取得事業者に求められる資格要件</w:t>
      </w:r>
    </w:p>
    <w:p w14:paraId="210A4AF0" w14:textId="4D2E3874" w:rsidR="00F82A08" w:rsidRPr="00F82A08" w:rsidRDefault="00F82A08" w:rsidP="00F82A08">
      <w:pPr>
        <w:ind w:leftChars="302" w:left="850" w:hangingChars="103" w:hanging="216"/>
      </w:pPr>
      <w:r w:rsidRPr="00F82A08">
        <w:rPr>
          <w:rFonts w:hint="eastAsia"/>
        </w:rPr>
        <w:t>・取得事業者に</w:t>
      </w:r>
      <w:r w:rsidR="00E05DD6">
        <w:rPr>
          <w:rFonts w:hint="eastAsia"/>
        </w:rPr>
        <w:t>求められる</w:t>
      </w:r>
      <w:r w:rsidRPr="00F82A08">
        <w:rPr>
          <w:rFonts w:hint="eastAsia"/>
        </w:rPr>
        <w:t>申請、評価、登録、維持</w:t>
      </w:r>
      <w:r w:rsidR="00A76148">
        <w:rPr>
          <w:rFonts w:hint="eastAsia"/>
        </w:rPr>
        <w:t>、更新</w:t>
      </w:r>
      <w:r w:rsidRPr="00F82A08">
        <w:rPr>
          <w:rFonts w:hint="eastAsia"/>
        </w:rPr>
        <w:t>に係る業務プロセス</w:t>
      </w:r>
    </w:p>
    <w:p w14:paraId="54D4EAC4" w14:textId="7FA28737" w:rsidR="00A76148" w:rsidRPr="00A76148" w:rsidRDefault="00A76148" w:rsidP="00A76148">
      <w:pPr>
        <w:ind w:leftChars="302" w:left="850" w:hangingChars="103" w:hanging="216"/>
      </w:pPr>
      <w:r>
        <w:rPr>
          <w:rFonts w:hint="eastAsia"/>
        </w:rPr>
        <w:t>・認定機関、認証機関に求められる資格要件</w:t>
      </w:r>
    </w:p>
    <w:p w14:paraId="22E98B8B" w14:textId="098C13BE" w:rsidR="00F82A08" w:rsidRPr="00F82A08" w:rsidRDefault="00F82A08" w:rsidP="00F82A08">
      <w:pPr>
        <w:ind w:leftChars="302" w:left="850" w:hangingChars="103" w:hanging="216"/>
      </w:pPr>
      <w:r w:rsidRPr="00F82A08">
        <w:rPr>
          <w:rFonts w:hint="eastAsia"/>
        </w:rPr>
        <w:t>・</w:t>
      </w:r>
      <w:r w:rsidR="00A76148">
        <w:rPr>
          <w:rFonts w:hint="eastAsia"/>
        </w:rPr>
        <w:t>認定</w:t>
      </w:r>
      <w:r w:rsidRPr="00F82A08">
        <w:rPr>
          <w:rFonts w:hint="eastAsia"/>
        </w:rPr>
        <w:t>機関、</w:t>
      </w:r>
      <w:r w:rsidR="00A76148">
        <w:rPr>
          <w:rFonts w:hint="eastAsia"/>
        </w:rPr>
        <w:t>認証機関による</w:t>
      </w:r>
      <w:r w:rsidRPr="00F82A08">
        <w:rPr>
          <w:rFonts w:hint="eastAsia"/>
        </w:rPr>
        <w:t>申請、評価、登録、維持</w:t>
      </w:r>
      <w:r w:rsidR="00A76148">
        <w:rPr>
          <w:rFonts w:hint="eastAsia"/>
        </w:rPr>
        <w:t>、更新</w:t>
      </w:r>
      <w:r w:rsidRPr="00F82A08">
        <w:rPr>
          <w:rFonts w:hint="eastAsia"/>
        </w:rPr>
        <w:t>に係る業務プロセス</w:t>
      </w:r>
    </w:p>
    <w:p w14:paraId="749B095E" w14:textId="5DDE1765" w:rsidR="00F82A08" w:rsidRPr="00F82A08" w:rsidRDefault="00F82A08" w:rsidP="00F82A08">
      <w:pPr>
        <w:ind w:leftChars="202" w:left="424" w:firstLineChars="100" w:firstLine="210"/>
      </w:pPr>
      <w:r w:rsidRPr="00F82A08">
        <w:rPr>
          <w:rFonts w:hint="eastAsia"/>
        </w:rPr>
        <w:t>・各種プロセスの詳細を定める制度規定</w:t>
      </w:r>
      <w:r w:rsidR="00A76148">
        <w:rPr>
          <w:rFonts w:hint="eastAsia"/>
        </w:rPr>
        <w:t>ドキュメント</w:t>
      </w:r>
      <w:r w:rsidRPr="00F82A08">
        <w:rPr>
          <w:rFonts w:hint="eastAsia"/>
        </w:rPr>
        <w:t>の体系。</w:t>
      </w:r>
    </w:p>
    <w:p w14:paraId="7AC34BFD" w14:textId="7064DEB0" w:rsidR="00F82A08" w:rsidRPr="00F82A08" w:rsidRDefault="00F82A08" w:rsidP="00F82A08">
      <w:pPr>
        <w:ind w:leftChars="302" w:left="850" w:hangingChars="103" w:hanging="216"/>
      </w:pPr>
      <w:r w:rsidRPr="00F82A08">
        <w:rPr>
          <w:rFonts w:hint="eastAsia"/>
        </w:rPr>
        <w:t>・</w:t>
      </w:r>
      <w:r w:rsidR="00A76148">
        <w:rPr>
          <w:rFonts w:hint="eastAsia"/>
        </w:rPr>
        <w:t>認定機関、認証機関</w:t>
      </w:r>
      <w:r w:rsidRPr="00F82A08">
        <w:rPr>
          <w:rFonts w:hint="eastAsia"/>
        </w:rPr>
        <w:t>の</w:t>
      </w:r>
      <w:r w:rsidR="00A76148">
        <w:rPr>
          <w:rFonts w:hint="eastAsia"/>
        </w:rPr>
        <w:t>評価</w:t>
      </w:r>
      <w:r w:rsidRPr="00F82A08">
        <w:rPr>
          <w:rFonts w:hint="eastAsia"/>
        </w:rPr>
        <w:t>能力の維持・向上を目的として講じられる</w:t>
      </w:r>
      <w:r w:rsidR="00A76148">
        <w:rPr>
          <w:rFonts w:hint="eastAsia"/>
        </w:rPr>
        <w:t>育成</w:t>
      </w:r>
      <w:r w:rsidRPr="00F82A08">
        <w:rPr>
          <w:rFonts w:hint="eastAsia"/>
        </w:rPr>
        <w:t>施策。</w:t>
      </w:r>
    </w:p>
    <w:p w14:paraId="31471808" w14:textId="01388DB1" w:rsidR="00F82A08" w:rsidRPr="00F82A08" w:rsidRDefault="00F82A08" w:rsidP="00F82A08">
      <w:pPr>
        <w:ind w:leftChars="302" w:left="850" w:hangingChars="103" w:hanging="216"/>
      </w:pPr>
      <w:r w:rsidRPr="00F82A08">
        <w:rPr>
          <w:rFonts w:hint="eastAsia"/>
        </w:rPr>
        <w:t>・</w:t>
      </w:r>
      <w:r w:rsidR="00E05DD6">
        <w:rPr>
          <w:rFonts w:hint="eastAsia"/>
        </w:rPr>
        <w:t>各組織での</w:t>
      </w:r>
      <w:r w:rsidRPr="00F82A08">
        <w:rPr>
          <w:rFonts w:hint="eastAsia"/>
        </w:rPr>
        <w:t>制度運営</w:t>
      </w:r>
      <w:r w:rsidR="00E05DD6">
        <w:rPr>
          <w:rFonts w:hint="eastAsia"/>
        </w:rPr>
        <w:t>に用いられている</w:t>
      </w:r>
      <w:r w:rsidRPr="00F82A08">
        <w:rPr>
          <w:rFonts w:hint="eastAsia"/>
        </w:rPr>
        <w:t>情報システムの</w:t>
      </w:r>
      <w:r w:rsidR="00A76148">
        <w:rPr>
          <w:rFonts w:hint="eastAsia"/>
        </w:rPr>
        <w:t>機能</w:t>
      </w:r>
      <w:r w:rsidRPr="00F82A08">
        <w:rPr>
          <w:rFonts w:hint="eastAsia"/>
        </w:rPr>
        <w:t>概要</w:t>
      </w:r>
      <w:r w:rsidR="00E05DD6">
        <w:rPr>
          <w:rFonts w:hint="eastAsia"/>
        </w:rPr>
        <w:t>と情報システム利用者の感想</w:t>
      </w:r>
      <w:r w:rsidRPr="00F82A08">
        <w:rPr>
          <w:rFonts w:hint="eastAsia"/>
        </w:rPr>
        <w:t>。</w:t>
      </w:r>
    </w:p>
    <w:p w14:paraId="5F5AB130" w14:textId="71A060B7" w:rsidR="00A76148" w:rsidRDefault="00A76148" w:rsidP="00F82A08">
      <w:pPr>
        <w:ind w:leftChars="302" w:left="850" w:hangingChars="103" w:hanging="216"/>
      </w:pPr>
      <w:r>
        <w:rPr>
          <w:rFonts w:hint="eastAsia"/>
        </w:rPr>
        <w:t>・取得事業者</w:t>
      </w:r>
      <w:r w:rsidR="00E05DD6">
        <w:rPr>
          <w:rFonts w:hint="eastAsia"/>
        </w:rPr>
        <w:t>に対する</w:t>
      </w:r>
      <w:r>
        <w:rPr>
          <w:rFonts w:hint="eastAsia"/>
        </w:rPr>
        <w:t>制度の普及策</w:t>
      </w:r>
      <w:r w:rsidR="00E05DD6">
        <w:rPr>
          <w:rFonts w:hint="eastAsia"/>
        </w:rPr>
        <w:t>と、取得事業者が感じるその効果</w:t>
      </w:r>
    </w:p>
    <w:p w14:paraId="6308F6BE" w14:textId="30AB4D23" w:rsidR="00A76148" w:rsidRDefault="00A76148" w:rsidP="00A76148">
      <w:pPr>
        <w:ind w:leftChars="302" w:left="850" w:hangingChars="103" w:hanging="216"/>
      </w:pPr>
      <w:r>
        <w:rPr>
          <w:rFonts w:hint="eastAsia"/>
        </w:rPr>
        <w:t>・取得事業者</w:t>
      </w:r>
      <w:r w:rsidRPr="00453E7F">
        <w:rPr>
          <w:rFonts w:hint="eastAsia"/>
        </w:rPr>
        <w:t>に</w:t>
      </w:r>
      <w:r w:rsidR="00E05DD6">
        <w:rPr>
          <w:rFonts w:hint="eastAsia"/>
        </w:rPr>
        <w:t>おける</w:t>
      </w:r>
      <w:r w:rsidRPr="00453E7F">
        <w:rPr>
          <w:rFonts w:hint="eastAsia"/>
        </w:rPr>
        <w:t>、他のセキュリティ対策を課する制度</w:t>
      </w:r>
      <w:r>
        <w:rPr>
          <w:rFonts w:hint="eastAsia"/>
        </w:rPr>
        <w:t>（</w:t>
      </w:r>
      <w:r w:rsidR="00787654">
        <w:rPr>
          <w:rFonts w:hint="eastAsia"/>
        </w:rPr>
        <w:t>例：</w:t>
      </w:r>
      <w:r>
        <w:rPr>
          <w:rFonts w:hint="eastAsia"/>
        </w:rPr>
        <w:t>ISMS</w:t>
      </w:r>
      <w:r>
        <w:rPr>
          <w:rFonts w:hint="eastAsia"/>
        </w:rPr>
        <w:t>）</w:t>
      </w:r>
      <w:r w:rsidRPr="00453E7F">
        <w:rPr>
          <w:rFonts w:hint="eastAsia"/>
        </w:rPr>
        <w:t>との棲み分け</w:t>
      </w:r>
    </w:p>
    <w:p w14:paraId="16FDCE72" w14:textId="36BAF216" w:rsidR="00F82A08" w:rsidRPr="00F82A08" w:rsidRDefault="00A76148" w:rsidP="00A76148">
      <w:pPr>
        <w:ind w:leftChars="302" w:left="850" w:hangingChars="103" w:hanging="216"/>
      </w:pPr>
      <w:r>
        <w:rPr>
          <w:rFonts w:hint="eastAsia"/>
        </w:rPr>
        <w:t>・取得</w:t>
      </w:r>
      <w:r w:rsidRPr="00453E7F">
        <w:rPr>
          <w:rFonts w:hint="eastAsia"/>
        </w:rPr>
        <w:t>事業者における活用状況（</w:t>
      </w:r>
      <w:r w:rsidRPr="001900C5">
        <w:rPr>
          <w:rFonts w:hint="eastAsia"/>
        </w:rPr>
        <w:t>政府調達でのメリット、</w:t>
      </w:r>
      <w:r w:rsidR="00E05DD6">
        <w:rPr>
          <w:rFonts w:hint="eastAsia"/>
        </w:rPr>
        <w:t>政府調達</w:t>
      </w:r>
      <w:r w:rsidRPr="001900C5">
        <w:rPr>
          <w:rFonts w:hint="eastAsia"/>
        </w:rPr>
        <w:t>以外での活用状況、今後の資格の維持</w:t>
      </w:r>
      <w:r w:rsidR="00E05DD6">
        <w:rPr>
          <w:rFonts w:hint="eastAsia"/>
        </w:rPr>
        <w:t>の予定</w:t>
      </w:r>
      <w:r w:rsidRPr="00453E7F">
        <w:rPr>
          <w:rFonts w:hint="eastAsia"/>
        </w:rPr>
        <w:t>）</w:t>
      </w:r>
    </w:p>
    <w:p w14:paraId="21E5ACD4" w14:textId="77777777" w:rsidR="00F82A08" w:rsidRPr="00F82A08" w:rsidRDefault="00F82A08" w:rsidP="00F82A08">
      <w:pPr>
        <w:tabs>
          <w:tab w:val="left" w:pos="5529"/>
        </w:tabs>
        <w:ind w:left="567"/>
        <w:outlineLvl w:val="1"/>
        <w:rPr>
          <w:rFonts w:ascii="ＭＳ 明朝" w:hAnsi="ＭＳ Ｐゴシック"/>
        </w:rPr>
      </w:pPr>
    </w:p>
    <w:p w14:paraId="03240A73" w14:textId="5E177149" w:rsidR="00F82A08" w:rsidRPr="00F82A08" w:rsidRDefault="00F82A08" w:rsidP="00F82A08">
      <w:pPr>
        <w:numPr>
          <w:ilvl w:val="1"/>
          <w:numId w:val="28"/>
        </w:numPr>
        <w:tabs>
          <w:tab w:val="left" w:pos="5529"/>
        </w:tabs>
        <w:outlineLvl w:val="1"/>
        <w:rPr>
          <w:rFonts w:ascii="ＭＳ 明朝" w:hAnsi="ＭＳ Ｐゴシック"/>
        </w:rPr>
      </w:pPr>
      <w:r w:rsidRPr="00F82A08">
        <w:rPr>
          <w:rFonts w:ascii="ＭＳ 明朝" w:hAnsi="ＭＳ Ｐゴシック" w:hint="eastAsia"/>
        </w:rPr>
        <w:t>国内</w:t>
      </w:r>
      <w:r w:rsidR="00A76148">
        <w:rPr>
          <w:rFonts w:ascii="ＭＳ 明朝" w:hAnsi="ＭＳ Ｐゴシック" w:hint="eastAsia"/>
        </w:rPr>
        <w:t>で</w:t>
      </w:r>
      <w:r w:rsidR="00E05DD6">
        <w:rPr>
          <w:rFonts w:ascii="ＭＳ 明朝" w:hAnsi="ＭＳ Ｐゴシック" w:hint="eastAsia"/>
        </w:rPr>
        <w:t>当該</w:t>
      </w:r>
      <w:r w:rsidRPr="00F82A08">
        <w:rPr>
          <w:rFonts w:ascii="ＭＳ 明朝" w:hAnsi="ＭＳ Ｐゴシック" w:hint="eastAsia"/>
        </w:rPr>
        <w:t>制度</w:t>
      </w:r>
      <w:r w:rsidR="00A76148">
        <w:rPr>
          <w:rFonts w:ascii="ＭＳ 明朝" w:hAnsi="ＭＳ Ｐゴシック" w:hint="eastAsia"/>
        </w:rPr>
        <w:t>と同等の</w:t>
      </w:r>
      <w:r w:rsidRPr="00F82A08">
        <w:rPr>
          <w:rFonts w:ascii="ＭＳ 明朝" w:hAnsi="ＭＳ Ｐゴシック" w:hint="eastAsia"/>
        </w:rPr>
        <w:t>制度</w:t>
      </w:r>
      <w:r w:rsidR="00E05DD6">
        <w:rPr>
          <w:rFonts w:ascii="ＭＳ 明朝" w:hAnsi="ＭＳ Ｐゴシック" w:hint="eastAsia"/>
        </w:rPr>
        <w:t>を</w:t>
      </w:r>
      <w:r w:rsidR="00A76148">
        <w:rPr>
          <w:rFonts w:ascii="ＭＳ 明朝" w:hAnsi="ＭＳ Ｐゴシック" w:hint="eastAsia"/>
        </w:rPr>
        <w:t>構築</w:t>
      </w:r>
      <w:r w:rsidR="00E05DD6">
        <w:rPr>
          <w:rFonts w:ascii="ＭＳ 明朝" w:hAnsi="ＭＳ Ｐゴシック" w:hint="eastAsia"/>
        </w:rPr>
        <w:t>した場合に課題となる点の</w:t>
      </w:r>
      <w:r w:rsidRPr="00F82A08">
        <w:rPr>
          <w:rFonts w:ascii="ＭＳ 明朝" w:hAnsi="ＭＳ Ｐゴシック" w:hint="eastAsia"/>
        </w:rPr>
        <w:t>整理</w:t>
      </w:r>
      <w:bookmarkEnd w:id="16"/>
    </w:p>
    <w:p w14:paraId="6A4B2E8C" w14:textId="06CD9645" w:rsidR="00844871" w:rsidRPr="00F82A08" w:rsidRDefault="00F82A08" w:rsidP="001912D7">
      <w:pPr>
        <w:pStyle w:val="afb"/>
        <w:numPr>
          <w:ilvl w:val="0"/>
          <w:numId w:val="36"/>
        </w:numPr>
        <w:ind w:leftChars="0"/>
      </w:pPr>
      <w:r w:rsidRPr="00F82A08">
        <w:rPr>
          <w:rFonts w:hint="eastAsia"/>
        </w:rPr>
        <w:t>国内制度</w:t>
      </w:r>
      <w:r w:rsidR="002E2674">
        <w:rPr>
          <w:rFonts w:hint="eastAsia"/>
        </w:rPr>
        <w:t>の</w:t>
      </w:r>
      <w:r w:rsidRPr="00844871">
        <w:rPr>
          <w:rFonts w:ascii="Century" w:hAnsi="Century"/>
        </w:rPr>
        <w:t>ISMAP</w:t>
      </w:r>
      <w:r w:rsidRPr="00F82A08">
        <w:rPr>
          <w:rFonts w:hint="eastAsia"/>
        </w:rPr>
        <w:t>、</w:t>
      </w:r>
      <w:r w:rsidRPr="00844871">
        <w:rPr>
          <w:rFonts w:ascii="Century" w:hAnsi="Century"/>
        </w:rPr>
        <w:t>ISMS</w:t>
      </w:r>
      <w:r w:rsidRPr="00F82A08">
        <w:rPr>
          <w:rFonts w:hint="eastAsia"/>
        </w:rPr>
        <w:t>認証、</w:t>
      </w:r>
      <w:r w:rsidRPr="00844871">
        <w:rPr>
          <w:rFonts w:ascii="Century" w:hAnsi="Century"/>
        </w:rPr>
        <w:t>P</w:t>
      </w:r>
      <w:r w:rsidRPr="00F82A08">
        <w:rPr>
          <w:rFonts w:hint="eastAsia"/>
        </w:rPr>
        <w:t>マーク、</w:t>
      </w:r>
      <w:r w:rsidRPr="00844871">
        <w:rPr>
          <w:rFonts w:ascii="Century" w:hAnsi="Century"/>
        </w:rPr>
        <w:t>JC-STAR</w:t>
      </w:r>
      <w:r w:rsidRPr="00F82A08">
        <w:rPr>
          <w:rFonts w:hint="eastAsia"/>
        </w:rPr>
        <w:t>、および国内業界ガイドラインとして自動車業界、電力制御システム業界、ビルシステム業界、石油化学プラント業界等の運用</w:t>
      </w:r>
      <w:r w:rsidR="00341CD2">
        <w:rPr>
          <w:rFonts w:hint="eastAsia"/>
        </w:rPr>
        <w:t>実態を調査するため</w:t>
      </w:r>
      <w:r w:rsidRPr="00F82A08">
        <w:rPr>
          <w:rFonts w:hint="eastAsia"/>
        </w:rPr>
        <w:t>、</w:t>
      </w:r>
      <w:r w:rsidR="00341CD2">
        <w:rPr>
          <w:rFonts w:hint="eastAsia"/>
        </w:rPr>
        <w:t>認定機関、認証機関、取得事業者へ</w:t>
      </w:r>
      <w:r w:rsidR="00E05DD6">
        <w:rPr>
          <w:rFonts w:hint="eastAsia"/>
        </w:rPr>
        <w:t>の</w:t>
      </w:r>
      <w:r w:rsidR="00844871">
        <w:rPr>
          <w:rFonts w:hint="eastAsia"/>
        </w:rPr>
        <w:t>調査</w:t>
      </w:r>
      <w:r w:rsidRPr="00F82A08">
        <w:rPr>
          <w:rFonts w:hint="eastAsia"/>
        </w:rPr>
        <w:t>を行う。</w:t>
      </w:r>
      <w:r w:rsidR="002A13A6">
        <w:rPr>
          <w:rFonts w:hint="eastAsia"/>
        </w:rPr>
        <w:t>調査する内容は以下とする。</w:t>
      </w:r>
      <w:r w:rsidRPr="00F82A08">
        <w:rPr>
          <w:rFonts w:hint="eastAsia"/>
        </w:rPr>
        <w:t>ただし、</w:t>
      </w:r>
      <w:r w:rsidRPr="002A13A6">
        <w:rPr>
          <w:rFonts w:hint="eastAsia"/>
        </w:rPr>
        <w:t>これらの制度や業界ガイドラインに限定するものではな</w:t>
      </w:r>
      <w:r w:rsidR="002A13A6" w:rsidRPr="002A13A6">
        <w:rPr>
          <w:rFonts w:hint="eastAsia"/>
        </w:rPr>
        <w:t>く、提案時に対象とする制度と業界ガイドラインを提示すること</w:t>
      </w:r>
      <w:r w:rsidRPr="002A13A6">
        <w:rPr>
          <w:rFonts w:hint="eastAsia"/>
        </w:rPr>
        <w:t>。</w:t>
      </w:r>
    </w:p>
    <w:p w14:paraId="4470BCED" w14:textId="73B05C50" w:rsidR="002A13A6" w:rsidRDefault="002A13A6" w:rsidP="00F82A08">
      <w:pPr>
        <w:ind w:leftChars="302" w:left="850" w:hangingChars="103" w:hanging="216"/>
      </w:pPr>
      <w:r>
        <w:rPr>
          <w:rFonts w:hint="eastAsia"/>
        </w:rPr>
        <w:t>〇調査内容</w:t>
      </w:r>
    </w:p>
    <w:p w14:paraId="6F29BBC5" w14:textId="56638EF9" w:rsidR="00F82A08" w:rsidRPr="00F82A08" w:rsidRDefault="00F82A08" w:rsidP="00F82A08">
      <w:pPr>
        <w:ind w:leftChars="302" w:left="850" w:hangingChars="103" w:hanging="216"/>
      </w:pPr>
      <w:r w:rsidRPr="00F82A08">
        <w:rPr>
          <w:rFonts w:hint="eastAsia"/>
        </w:rPr>
        <w:t>・制度の運用に係る政府機関、民間団体等の概要及び役割分担</w:t>
      </w:r>
    </w:p>
    <w:p w14:paraId="1DDEB842" w14:textId="7CDEDE0C" w:rsidR="004F4763" w:rsidRDefault="004F4763" w:rsidP="00F82A08">
      <w:pPr>
        <w:ind w:leftChars="302" w:left="850" w:hangingChars="103" w:hanging="216"/>
      </w:pPr>
      <w:r>
        <w:rPr>
          <w:rFonts w:hint="eastAsia"/>
        </w:rPr>
        <w:t>・取得事業者に求められる資格要件</w:t>
      </w:r>
    </w:p>
    <w:p w14:paraId="2F15547A" w14:textId="3AE5BEAC" w:rsidR="00F82A08" w:rsidRPr="00F82A08" w:rsidRDefault="00F82A08" w:rsidP="00F82A08">
      <w:pPr>
        <w:ind w:leftChars="302" w:left="850" w:hangingChars="103" w:hanging="216"/>
      </w:pPr>
      <w:r w:rsidRPr="00F82A08">
        <w:rPr>
          <w:rFonts w:hint="eastAsia"/>
        </w:rPr>
        <w:t>・取得事業者による申請、評価、登録、維持</w:t>
      </w:r>
      <w:r w:rsidR="004F4763">
        <w:rPr>
          <w:rFonts w:hint="eastAsia"/>
        </w:rPr>
        <w:t>、更新</w:t>
      </w:r>
      <w:r w:rsidRPr="00F82A08">
        <w:rPr>
          <w:rFonts w:hint="eastAsia"/>
        </w:rPr>
        <w:t>に係る業務プロセス</w:t>
      </w:r>
    </w:p>
    <w:p w14:paraId="255B945B" w14:textId="59C2A5D2" w:rsidR="004F4763" w:rsidRPr="004F4763" w:rsidRDefault="004F4763" w:rsidP="00F82A08">
      <w:pPr>
        <w:ind w:leftChars="302" w:left="850" w:hangingChars="103" w:hanging="216"/>
      </w:pPr>
      <w:r>
        <w:rPr>
          <w:rFonts w:hint="eastAsia"/>
        </w:rPr>
        <w:t>・認定機関、認証機関に求められる資格要件</w:t>
      </w:r>
    </w:p>
    <w:p w14:paraId="605692FA" w14:textId="180A81CD" w:rsidR="00F82A08" w:rsidRPr="00F82A08" w:rsidRDefault="00F82A08" w:rsidP="00F82A08">
      <w:pPr>
        <w:ind w:leftChars="302" w:left="850" w:hangingChars="103" w:hanging="216"/>
      </w:pPr>
      <w:r w:rsidRPr="00F82A08">
        <w:rPr>
          <w:rFonts w:hint="eastAsia"/>
        </w:rPr>
        <w:t>・</w:t>
      </w:r>
      <w:r w:rsidR="004F4763">
        <w:rPr>
          <w:rFonts w:hint="eastAsia"/>
        </w:rPr>
        <w:t>認定</w:t>
      </w:r>
      <w:r w:rsidRPr="00F82A08">
        <w:rPr>
          <w:rFonts w:hint="eastAsia"/>
        </w:rPr>
        <w:t>機関、</w:t>
      </w:r>
      <w:r w:rsidR="004F4763">
        <w:rPr>
          <w:rFonts w:hint="eastAsia"/>
        </w:rPr>
        <w:t>認証機関に</w:t>
      </w:r>
      <w:r w:rsidR="002A13A6">
        <w:rPr>
          <w:rFonts w:hint="eastAsia"/>
        </w:rPr>
        <w:t>求められる</w:t>
      </w:r>
      <w:r w:rsidRPr="00F82A08">
        <w:rPr>
          <w:rFonts w:hint="eastAsia"/>
        </w:rPr>
        <w:t>申請、評価、登録、維持</w:t>
      </w:r>
      <w:r w:rsidR="004F4763">
        <w:rPr>
          <w:rFonts w:hint="eastAsia"/>
        </w:rPr>
        <w:t>、更新</w:t>
      </w:r>
      <w:r w:rsidRPr="00F82A08">
        <w:rPr>
          <w:rFonts w:hint="eastAsia"/>
        </w:rPr>
        <w:t>に係る業務プロセス</w:t>
      </w:r>
    </w:p>
    <w:p w14:paraId="745165AC" w14:textId="449346EF" w:rsidR="00F82A08" w:rsidRPr="00F82A08" w:rsidRDefault="00F82A08" w:rsidP="00F82A08">
      <w:pPr>
        <w:ind w:leftChars="202" w:left="424" w:firstLineChars="100" w:firstLine="210"/>
      </w:pPr>
      <w:r w:rsidRPr="00F82A08">
        <w:rPr>
          <w:rFonts w:hint="eastAsia"/>
        </w:rPr>
        <w:t>・各種プロセスの詳細を定める制度規定</w:t>
      </w:r>
      <w:r w:rsidR="004F4763">
        <w:rPr>
          <w:rFonts w:hint="eastAsia"/>
        </w:rPr>
        <w:t>ドキュメント</w:t>
      </w:r>
      <w:r w:rsidRPr="00F82A08">
        <w:rPr>
          <w:rFonts w:hint="eastAsia"/>
        </w:rPr>
        <w:t>の体系</w:t>
      </w:r>
    </w:p>
    <w:p w14:paraId="71B6640E" w14:textId="000CD2B2" w:rsidR="00F82A08" w:rsidRPr="00F82A08" w:rsidRDefault="00F82A08" w:rsidP="00F82A08">
      <w:pPr>
        <w:ind w:leftChars="302" w:left="850" w:hangingChars="103" w:hanging="216"/>
      </w:pPr>
      <w:r w:rsidRPr="00F82A08">
        <w:rPr>
          <w:rFonts w:hint="eastAsia"/>
        </w:rPr>
        <w:t>・</w:t>
      </w:r>
      <w:r w:rsidR="004F4763">
        <w:rPr>
          <w:rFonts w:hint="eastAsia"/>
        </w:rPr>
        <w:t>認定機関、認証機関</w:t>
      </w:r>
      <w:r w:rsidRPr="00F82A08">
        <w:rPr>
          <w:rFonts w:hint="eastAsia"/>
        </w:rPr>
        <w:t>の</w:t>
      </w:r>
      <w:r w:rsidR="004F4763">
        <w:rPr>
          <w:rFonts w:hint="eastAsia"/>
        </w:rPr>
        <w:t>評価</w:t>
      </w:r>
      <w:r w:rsidRPr="00F82A08">
        <w:rPr>
          <w:rFonts w:hint="eastAsia"/>
        </w:rPr>
        <w:t>能力の維持・向上を目的として講じられる</w:t>
      </w:r>
      <w:r w:rsidR="004F4763">
        <w:rPr>
          <w:rFonts w:hint="eastAsia"/>
        </w:rPr>
        <w:t>育成</w:t>
      </w:r>
      <w:r w:rsidRPr="00F82A08">
        <w:rPr>
          <w:rFonts w:hint="eastAsia"/>
        </w:rPr>
        <w:t>施策。</w:t>
      </w:r>
    </w:p>
    <w:p w14:paraId="7D294E90" w14:textId="0AE32C52" w:rsidR="00F82A08" w:rsidRDefault="00F82A08" w:rsidP="00F82A08">
      <w:pPr>
        <w:ind w:leftChars="302" w:left="850" w:hangingChars="103" w:hanging="216"/>
      </w:pPr>
      <w:r w:rsidRPr="00F82A08">
        <w:rPr>
          <w:rFonts w:hint="eastAsia"/>
        </w:rPr>
        <w:t>・制度運営を支える情報システムの</w:t>
      </w:r>
      <w:r w:rsidR="004F4763">
        <w:rPr>
          <w:rFonts w:hint="eastAsia"/>
        </w:rPr>
        <w:t>機能</w:t>
      </w:r>
      <w:r w:rsidRPr="00F82A08">
        <w:rPr>
          <w:rFonts w:hint="eastAsia"/>
        </w:rPr>
        <w:t>概要。</w:t>
      </w:r>
    </w:p>
    <w:p w14:paraId="2576BEC3" w14:textId="14840445" w:rsidR="004F4763" w:rsidRDefault="004F4763" w:rsidP="004F4763">
      <w:pPr>
        <w:ind w:leftChars="302" w:left="850" w:hangingChars="103" w:hanging="216"/>
      </w:pPr>
      <w:r>
        <w:rPr>
          <w:rFonts w:hint="eastAsia"/>
        </w:rPr>
        <w:t>・取得事業者への制度の普及策</w:t>
      </w:r>
    </w:p>
    <w:p w14:paraId="578115AE" w14:textId="662259CE" w:rsidR="004F4763" w:rsidRDefault="004F4763" w:rsidP="004F4763">
      <w:pPr>
        <w:ind w:leftChars="302" w:left="850" w:hangingChars="103" w:hanging="216"/>
      </w:pPr>
      <w:r>
        <w:rPr>
          <w:rFonts w:hint="eastAsia"/>
        </w:rPr>
        <w:t>・取得事業者</w:t>
      </w:r>
      <w:r w:rsidRPr="00453E7F">
        <w:rPr>
          <w:rFonts w:hint="eastAsia"/>
        </w:rPr>
        <w:t>に</w:t>
      </w:r>
      <w:r w:rsidR="002A13A6">
        <w:rPr>
          <w:rFonts w:hint="eastAsia"/>
        </w:rPr>
        <w:t>おける</w:t>
      </w:r>
      <w:r w:rsidRPr="00453E7F">
        <w:rPr>
          <w:rFonts w:hint="eastAsia"/>
        </w:rPr>
        <w:t>、他のセキュリティ対策を課する制度との棲み分け</w:t>
      </w:r>
    </w:p>
    <w:p w14:paraId="0E29A20F" w14:textId="5A5FF9B3" w:rsidR="004F4763" w:rsidRPr="00F82A08" w:rsidRDefault="004F4763" w:rsidP="004F4763">
      <w:pPr>
        <w:ind w:leftChars="302" w:left="850" w:hangingChars="103" w:hanging="216"/>
      </w:pPr>
      <w:r>
        <w:rPr>
          <w:rFonts w:hint="eastAsia"/>
        </w:rPr>
        <w:t>・取得</w:t>
      </w:r>
      <w:r w:rsidRPr="00453E7F">
        <w:rPr>
          <w:rFonts w:hint="eastAsia"/>
        </w:rPr>
        <w:t>事業者における</w:t>
      </w:r>
      <w:r w:rsidR="002A13A6">
        <w:rPr>
          <w:rFonts w:hint="eastAsia"/>
        </w:rPr>
        <w:t>取得した認証の</w:t>
      </w:r>
      <w:r w:rsidRPr="00453E7F">
        <w:rPr>
          <w:rFonts w:hint="eastAsia"/>
        </w:rPr>
        <w:t>活用</w:t>
      </w:r>
      <w:r w:rsidR="002A13A6">
        <w:rPr>
          <w:rFonts w:hint="eastAsia"/>
        </w:rPr>
        <w:t>状況</w:t>
      </w:r>
    </w:p>
    <w:p w14:paraId="71C2569C" w14:textId="77777777" w:rsidR="004F4763" w:rsidRDefault="004F4763" w:rsidP="00F82A08">
      <w:pPr>
        <w:ind w:leftChars="302" w:left="850" w:hangingChars="103" w:hanging="216"/>
      </w:pPr>
    </w:p>
    <w:p w14:paraId="34B7F6A7" w14:textId="2633E49F" w:rsidR="00F82A08" w:rsidRPr="00F82A08" w:rsidRDefault="002A13A6" w:rsidP="00F82A08">
      <w:pPr>
        <w:ind w:leftChars="302" w:left="850" w:hangingChars="103" w:hanging="216"/>
      </w:pPr>
      <w:r>
        <w:rPr>
          <w:rFonts w:hint="eastAsia"/>
        </w:rPr>
        <w:t>(2)</w:t>
      </w:r>
      <w:r w:rsidRPr="00876072">
        <w:rPr>
          <w:rFonts w:hint="eastAsia"/>
        </w:rPr>
        <w:t xml:space="preserve"> </w:t>
      </w:r>
      <w:r>
        <w:rPr>
          <w:rFonts w:hint="eastAsia"/>
        </w:rPr>
        <w:t>調査した運用実態の</w:t>
      </w:r>
      <w:r w:rsidRPr="00F82A08">
        <w:rPr>
          <w:rFonts w:hint="eastAsia"/>
        </w:rPr>
        <w:t>結果を踏まえて、</w:t>
      </w:r>
      <w:r w:rsidRPr="00F82A08">
        <w:rPr>
          <w:rFonts w:hint="eastAsia"/>
        </w:rPr>
        <w:t>4.1</w:t>
      </w:r>
      <w:r w:rsidRPr="00F82A08">
        <w:rPr>
          <w:rFonts w:hint="eastAsia"/>
        </w:rPr>
        <w:t>で調査した海外制度</w:t>
      </w:r>
      <w:r>
        <w:rPr>
          <w:rFonts w:hint="eastAsia"/>
        </w:rPr>
        <w:t>である</w:t>
      </w:r>
      <w:r w:rsidRPr="00F82A08">
        <w:rPr>
          <w:rFonts w:hint="eastAsia"/>
        </w:rPr>
        <w:t>Cyber Essentials</w:t>
      </w:r>
      <w:r>
        <w:rPr>
          <w:rFonts w:hint="eastAsia"/>
        </w:rPr>
        <w:t>と同等の</w:t>
      </w:r>
      <w:r w:rsidRPr="00F82A08">
        <w:rPr>
          <w:rFonts w:hint="eastAsia"/>
        </w:rPr>
        <w:t>制度を</w:t>
      </w:r>
      <w:r>
        <w:rPr>
          <w:rFonts w:hint="eastAsia"/>
        </w:rPr>
        <w:t>国内に構築</w:t>
      </w:r>
      <w:r w:rsidRPr="00F82A08">
        <w:rPr>
          <w:rFonts w:hint="eastAsia"/>
        </w:rPr>
        <w:t>する際</w:t>
      </w:r>
      <w:r>
        <w:rPr>
          <w:rFonts w:hint="eastAsia"/>
        </w:rPr>
        <w:t>に必要なドキュメントや運用スキーム</w:t>
      </w:r>
      <w:r w:rsidRPr="00F82A08">
        <w:rPr>
          <w:rFonts w:hint="eastAsia"/>
        </w:rPr>
        <w:t>を</w:t>
      </w:r>
      <w:r>
        <w:rPr>
          <w:rFonts w:hint="eastAsia"/>
        </w:rPr>
        <w:t>検討し、明らかと</w:t>
      </w:r>
      <w:r w:rsidRPr="00F82A08">
        <w:rPr>
          <w:rFonts w:hint="eastAsia"/>
        </w:rPr>
        <w:t>すること</w:t>
      </w:r>
      <w:r w:rsidRPr="00F82A08">
        <w:rPr>
          <w:rFonts w:ascii="ＭＳ 明朝" w:hAnsi="ＭＳ Ｐゴシック" w:hint="eastAsia"/>
        </w:rPr>
        <w:t>。</w:t>
      </w:r>
      <w:r>
        <w:rPr>
          <w:rFonts w:ascii="ＭＳ 明朝" w:hAnsi="ＭＳ Ｐゴシック" w:hint="eastAsia"/>
        </w:rPr>
        <w:t>又、</w:t>
      </w:r>
      <w:r w:rsidR="00F82A08" w:rsidRPr="00F82A08">
        <w:rPr>
          <w:rFonts w:hint="eastAsia"/>
        </w:rPr>
        <w:t>国内制度</w:t>
      </w:r>
      <w:r>
        <w:rPr>
          <w:rFonts w:hint="eastAsia"/>
        </w:rPr>
        <w:t>として</w:t>
      </w:r>
      <w:r w:rsidR="002E2674">
        <w:rPr>
          <w:rFonts w:hint="eastAsia"/>
        </w:rPr>
        <w:t>構築</w:t>
      </w:r>
      <w:r>
        <w:rPr>
          <w:rFonts w:hint="eastAsia"/>
        </w:rPr>
        <w:t>する</w:t>
      </w:r>
      <w:r w:rsidR="00F82A08" w:rsidRPr="00F82A08">
        <w:rPr>
          <w:rFonts w:hint="eastAsia"/>
        </w:rPr>
        <w:t>際の、問題点、検討事項</w:t>
      </w:r>
      <w:r>
        <w:rPr>
          <w:rFonts w:hint="eastAsia"/>
        </w:rPr>
        <w:t>も</w:t>
      </w:r>
      <w:r w:rsidR="00F82A08" w:rsidRPr="00F82A08">
        <w:rPr>
          <w:rFonts w:hint="eastAsia"/>
        </w:rPr>
        <w:t>整理</w:t>
      </w:r>
      <w:r>
        <w:rPr>
          <w:rFonts w:hint="eastAsia"/>
        </w:rPr>
        <w:t>の上で提示</w:t>
      </w:r>
      <w:r w:rsidR="00F82A08" w:rsidRPr="00F82A08">
        <w:rPr>
          <w:rFonts w:hint="eastAsia"/>
        </w:rPr>
        <w:t>すること。</w:t>
      </w:r>
    </w:p>
    <w:p w14:paraId="576D04AC" w14:textId="77777777" w:rsidR="00F82A08" w:rsidRPr="00F82A08" w:rsidRDefault="00F82A08" w:rsidP="00F82A08"/>
    <w:p w14:paraId="0C591AEC" w14:textId="77777777" w:rsidR="00F82A08" w:rsidRPr="00F82A08" w:rsidRDefault="00F82A08" w:rsidP="00F82A08">
      <w:pPr>
        <w:numPr>
          <w:ilvl w:val="1"/>
          <w:numId w:val="28"/>
        </w:numPr>
        <w:tabs>
          <w:tab w:val="left" w:pos="5529"/>
        </w:tabs>
        <w:outlineLvl w:val="1"/>
        <w:rPr>
          <w:rFonts w:ascii="ＭＳ 明朝" w:hAnsi="ＭＳ Ｐゴシック"/>
        </w:rPr>
      </w:pPr>
      <w:r w:rsidRPr="00F82A08">
        <w:t>SC</w:t>
      </w:r>
      <w:r w:rsidRPr="00F82A08">
        <w:rPr>
          <w:rFonts w:ascii="ＭＳ 明朝" w:hAnsi="ＭＳ Ｐゴシック" w:hint="eastAsia"/>
        </w:rPr>
        <w:t>対策評価制度の運営等に係る素案の検討</w:t>
      </w:r>
    </w:p>
    <w:p w14:paraId="516A7A71" w14:textId="77777777" w:rsidR="00F82A08" w:rsidRPr="00F82A08" w:rsidRDefault="00F82A08" w:rsidP="00F82A08">
      <w:pPr>
        <w:ind w:leftChars="202" w:left="424" w:firstLineChars="100" w:firstLine="210"/>
      </w:pPr>
      <w:r w:rsidRPr="00F82A08">
        <w:rPr>
          <w:rFonts w:hint="eastAsia"/>
        </w:rPr>
        <w:t>4.1</w:t>
      </w:r>
      <w:r w:rsidRPr="00F82A08">
        <w:rPr>
          <w:rFonts w:hint="eastAsia"/>
        </w:rPr>
        <w:t>、</w:t>
      </w:r>
      <w:r w:rsidRPr="00F82A08">
        <w:rPr>
          <w:rFonts w:hint="eastAsia"/>
        </w:rPr>
        <w:t>4.2</w:t>
      </w:r>
      <w:r w:rsidRPr="00F82A08">
        <w:rPr>
          <w:rFonts w:hint="eastAsia"/>
        </w:rPr>
        <w:t>の調査結果を踏まえ、</w:t>
      </w:r>
      <w:r w:rsidRPr="00F82A08">
        <w:rPr>
          <w:rFonts w:hint="eastAsia"/>
        </w:rPr>
        <w:t>SC</w:t>
      </w:r>
      <w:r w:rsidRPr="00F82A08">
        <w:rPr>
          <w:rFonts w:hint="eastAsia"/>
        </w:rPr>
        <w:t>対策評価制度の運用に係る素案を検討する。</w:t>
      </w:r>
    </w:p>
    <w:p w14:paraId="7CE82F6B" w14:textId="77777777" w:rsidR="00F82A08" w:rsidRPr="00F82A08" w:rsidRDefault="00F82A08" w:rsidP="00F82A08">
      <w:pPr>
        <w:ind w:leftChars="202" w:left="424" w:firstLineChars="100" w:firstLine="210"/>
      </w:pPr>
      <w:r w:rsidRPr="00F82A08">
        <w:rPr>
          <w:rFonts w:hint="eastAsia"/>
        </w:rPr>
        <w:t>・既存の国内外制度における現状と課題</w:t>
      </w:r>
      <w:r w:rsidRPr="00F82A08">
        <w:rPr>
          <w:rFonts w:hint="eastAsia"/>
        </w:rPr>
        <w:t>(</w:t>
      </w:r>
      <w:r w:rsidRPr="00F82A08">
        <w:rPr>
          <w:rFonts w:hint="eastAsia"/>
        </w:rPr>
        <w:t>制約条件、前提条件、リスク及び問題点</w:t>
      </w:r>
      <w:r w:rsidRPr="00F82A08">
        <w:rPr>
          <w:rFonts w:hint="eastAsia"/>
        </w:rPr>
        <w:t>)</w:t>
      </w:r>
      <w:r w:rsidRPr="00F82A08">
        <w:rPr>
          <w:rFonts w:hint="eastAsia"/>
        </w:rPr>
        <w:t>の整理。</w:t>
      </w:r>
    </w:p>
    <w:p w14:paraId="72700B10" w14:textId="77777777" w:rsidR="00F82A08" w:rsidRPr="00F82A08" w:rsidRDefault="00F82A08" w:rsidP="00F82A08">
      <w:pPr>
        <w:ind w:leftChars="202" w:left="424" w:firstLineChars="100" w:firstLine="210"/>
      </w:pPr>
      <w:r w:rsidRPr="00F82A08">
        <w:rPr>
          <w:rFonts w:hint="eastAsia"/>
        </w:rPr>
        <w:t>・制度運営主体にとってより高い効果が見込まれる業務内容、業務フローの考え方の整理。</w:t>
      </w:r>
    </w:p>
    <w:p w14:paraId="4F6553EE" w14:textId="77777777" w:rsidR="00F82A08" w:rsidRPr="00F82A08" w:rsidRDefault="00F82A08" w:rsidP="00F82A08">
      <w:pPr>
        <w:ind w:leftChars="202" w:left="424" w:firstLineChars="100" w:firstLine="210"/>
      </w:pPr>
      <w:r w:rsidRPr="00F82A08">
        <w:rPr>
          <w:rFonts w:hint="eastAsia"/>
        </w:rPr>
        <w:t>・業務実施手順、規模、時期・時間、場所等、情報システム化範囲等を含む業務要件の整理。</w:t>
      </w:r>
    </w:p>
    <w:p w14:paraId="7D51B9AF" w14:textId="77777777" w:rsidR="00F82A08" w:rsidRPr="00F82A08" w:rsidRDefault="00F82A08" w:rsidP="00F82A08">
      <w:pPr>
        <w:ind w:leftChars="202" w:left="424" w:firstLineChars="100" w:firstLine="210"/>
      </w:pPr>
      <w:r w:rsidRPr="00F82A08">
        <w:rPr>
          <w:rFonts w:hint="eastAsia"/>
        </w:rPr>
        <w:t>・</w:t>
      </w:r>
      <w:bookmarkStart w:id="17" w:name="_Hlk182408133"/>
      <w:r w:rsidRPr="00F82A08">
        <w:rPr>
          <w:rFonts w:hint="eastAsia"/>
        </w:rPr>
        <w:t>SC</w:t>
      </w:r>
      <w:r w:rsidRPr="00F82A08">
        <w:rPr>
          <w:rFonts w:hint="eastAsia"/>
        </w:rPr>
        <w:t>対策評価制度の普及促進に係るサービス・業務企画案の作成</w:t>
      </w:r>
      <w:bookmarkEnd w:id="17"/>
      <w:r w:rsidRPr="00F82A08">
        <w:rPr>
          <w:rFonts w:hint="eastAsia"/>
        </w:rPr>
        <w:t>。（ユーザ事業者</w:t>
      </w:r>
      <w:r w:rsidRPr="00F82A08">
        <w:rPr>
          <w:vertAlign w:val="superscript"/>
        </w:rPr>
        <w:footnoteReference w:id="5"/>
      </w:r>
      <w:r w:rsidRPr="00F82A08">
        <w:rPr>
          <w:rFonts w:hint="eastAsia"/>
        </w:rPr>
        <w:t>、調達者</w:t>
      </w:r>
      <w:r w:rsidRPr="00F82A08">
        <w:rPr>
          <w:vertAlign w:val="superscript"/>
        </w:rPr>
        <w:footnoteReference w:id="6"/>
      </w:r>
      <w:r w:rsidRPr="00F82A08">
        <w:rPr>
          <w:rFonts w:hint="eastAsia"/>
        </w:rPr>
        <w:t>、専門家、評価機関・検証事業者を主体としたそれぞれにおける施策案）</w:t>
      </w:r>
    </w:p>
    <w:p w14:paraId="434D61D0" w14:textId="05A40A4A" w:rsidR="00F82A08" w:rsidRPr="00F82A08" w:rsidRDefault="00F82A08" w:rsidP="00F82A08">
      <w:pPr>
        <w:ind w:leftChars="302" w:left="844" w:hangingChars="100" w:hanging="210"/>
      </w:pPr>
      <w:r w:rsidRPr="00F82A08">
        <w:rPr>
          <w:rFonts w:hint="eastAsia"/>
        </w:rPr>
        <w:t>・国内でのセキュリティ対策制度の素案について、</w:t>
      </w:r>
      <w:r w:rsidRPr="00F82A08">
        <w:rPr>
          <w:rFonts w:hint="eastAsia"/>
        </w:rPr>
        <w:t>2025</w:t>
      </w:r>
      <w:r w:rsidRPr="00F82A08">
        <w:rPr>
          <w:rFonts w:hint="eastAsia"/>
        </w:rPr>
        <w:t>年</w:t>
      </w:r>
      <w:r w:rsidRPr="00F82A08">
        <w:rPr>
          <w:rFonts w:hint="eastAsia"/>
        </w:rPr>
        <w:t>3</w:t>
      </w:r>
      <w:r w:rsidRPr="00F82A08">
        <w:rPr>
          <w:rFonts w:hint="eastAsia"/>
        </w:rPr>
        <w:t>月下旬に中間報告を</w:t>
      </w:r>
      <w:r w:rsidRPr="00F82A08">
        <w:rPr>
          <w:rFonts w:hint="eastAsia"/>
        </w:rPr>
        <w:t>IPA</w:t>
      </w:r>
      <w:r w:rsidRPr="00F82A08">
        <w:rPr>
          <w:rFonts w:hint="eastAsia"/>
        </w:rPr>
        <w:t>に提出すること。また、</w:t>
      </w:r>
      <w:r w:rsidRPr="00F82A08">
        <w:rPr>
          <w:rFonts w:hint="eastAsia"/>
        </w:rPr>
        <w:t>2025</w:t>
      </w:r>
      <w:r w:rsidRPr="00F82A08">
        <w:rPr>
          <w:rFonts w:hint="eastAsia"/>
        </w:rPr>
        <w:t>年</w:t>
      </w:r>
      <w:r w:rsidRPr="00F82A08">
        <w:rPr>
          <w:rFonts w:hint="eastAsia"/>
        </w:rPr>
        <w:t>6</w:t>
      </w:r>
      <w:r w:rsidRPr="00F82A08">
        <w:rPr>
          <w:rFonts w:hint="eastAsia"/>
        </w:rPr>
        <w:t>月</w:t>
      </w:r>
      <w:r w:rsidRPr="00F82A08">
        <w:rPr>
          <w:rFonts w:hint="eastAsia"/>
        </w:rPr>
        <w:t>20</w:t>
      </w:r>
      <w:r w:rsidRPr="00F82A08">
        <w:rPr>
          <w:rFonts w:hint="eastAsia"/>
        </w:rPr>
        <w:t>日に最終報告を調査報告書にて提出すること。</w:t>
      </w:r>
    </w:p>
    <w:p w14:paraId="0AAE507E" w14:textId="77777777" w:rsidR="00F82A08" w:rsidRPr="00F82A08" w:rsidRDefault="00F82A08" w:rsidP="00F82A08"/>
    <w:p w14:paraId="5C52A2C6" w14:textId="77777777" w:rsidR="00F82A08" w:rsidRPr="00F82A08" w:rsidRDefault="00F82A08" w:rsidP="00F82A08">
      <w:pPr>
        <w:numPr>
          <w:ilvl w:val="1"/>
          <w:numId w:val="28"/>
        </w:numPr>
        <w:outlineLvl w:val="1"/>
        <w:rPr>
          <w:rFonts w:ascii="ＭＳ 明朝" w:hAnsi="ＭＳ Ｐゴシック"/>
        </w:rPr>
      </w:pPr>
      <w:r w:rsidRPr="00F82A08">
        <w:rPr>
          <w:rFonts w:ascii="ＭＳ 明朝" w:hAnsi="ＭＳ Ｐゴシック" w:hint="eastAsia"/>
        </w:rPr>
        <w:t>調査報告書の作成</w:t>
      </w:r>
    </w:p>
    <w:p w14:paraId="693B7E30" w14:textId="77777777" w:rsidR="00F82A08" w:rsidRPr="00F82A08" w:rsidRDefault="00F82A08" w:rsidP="00F82A08">
      <w:pPr>
        <w:ind w:leftChars="202" w:left="424" w:firstLineChars="100" w:firstLine="210"/>
      </w:pPr>
      <w:r w:rsidRPr="00F82A08">
        <w:rPr>
          <w:rFonts w:hint="eastAsia"/>
        </w:rPr>
        <w:t>4</w:t>
      </w:r>
      <w:r w:rsidRPr="00F82A08">
        <w:t>.1</w:t>
      </w:r>
      <w:r w:rsidRPr="00F82A08">
        <w:rPr>
          <w:rFonts w:hint="eastAsia"/>
        </w:rPr>
        <w:t>、</w:t>
      </w:r>
      <w:r w:rsidRPr="00F82A08">
        <w:rPr>
          <w:rFonts w:hint="eastAsia"/>
        </w:rPr>
        <w:t>4</w:t>
      </w:r>
      <w:r w:rsidRPr="00F82A08">
        <w:t>.2</w:t>
      </w:r>
      <w:r w:rsidRPr="00F82A08">
        <w:rPr>
          <w:rFonts w:hint="eastAsia"/>
        </w:rPr>
        <w:t>の調査結果、及び</w:t>
      </w:r>
      <w:r w:rsidRPr="00F82A08">
        <w:rPr>
          <w:rFonts w:hint="eastAsia"/>
        </w:rPr>
        <w:t>4.3</w:t>
      </w:r>
      <w:r w:rsidRPr="00F82A08">
        <w:rPr>
          <w:rFonts w:hint="eastAsia"/>
        </w:rPr>
        <w:t>の検討結果について、調査報告書にまとめる。調査報告書の作成にあたっては、以下の条件を満たすこと。</w:t>
      </w:r>
    </w:p>
    <w:p w14:paraId="2A64E5BC" w14:textId="2FD67DBE" w:rsidR="00F82A08" w:rsidRPr="00F82A08" w:rsidRDefault="00F82A08" w:rsidP="00F82A08">
      <w:pPr>
        <w:ind w:leftChars="202" w:left="424" w:firstLineChars="100" w:firstLine="210"/>
      </w:pPr>
      <w:r w:rsidRPr="00F82A08">
        <w:rPr>
          <w:rFonts w:hint="eastAsia"/>
        </w:rPr>
        <w:t>・本報告書</w:t>
      </w:r>
      <w:r w:rsidR="002A13A6">
        <w:rPr>
          <w:rFonts w:hint="eastAsia"/>
        </w:rPr>
        <w:t>は、</w:t>
      </w:r>
      <w:r w:rsidR="002A13A6">
        <w:rPr>
          <w:rFonts w:hint="eastAsia"/>
        </w:rPr>
        <w:t>40</w:t>
      </w:r>
      <w:r w:rsidR="002A13A6">
        <w:rPr>
          <w:rFonts w:hint="eastAsia"/>
        </w:rPr>
        <w:t>ページを目安とし、</w:t>
      </w:r>
      <w:r w:rsidRPr="00F82A08">
        <w:rPr>
          <w:rFonts w:hint="eastAsia"/>
        </w:rPr>
        <w:t>章構成は、</w:t>
      </w:r>
      <w:r w:rsidRPr="00F82A08">
        <w:t>IPA</w:t>
      </w:r>
      <w:r w:rsidRPr="00F82A08">
        <w:rPr>
          <w:rFonts w:hint="eastAsia"/>
        </w:rPr>
        <w:t>と協議の上、決定すること。</w:t>
      </w:r>
    </w:p>
    <w:p w14:paraId="7BCE1F28" w14:textId="52A2A246" w:rsidR="00F82A08" w:rsidRPr="00F82A08" w:rsidRDefault="00F82A08" w:rsidP="00F82A08">
      <w:pPr>
        <w:ind w:leftChars="302" w:left="850" w:hangingChars="103" w:hanging="216"/>
      </w:pPr>
      <w:r w:rsidRPr="00F82A08">
        <w:rPr>
          <w:rFonts w:hint="eastAsia"/>
        </w:rPr>
        <w:t>・本報告書は、一般に公開することを想定し、図表を用いたわかりやすい記述とし、</w:t>
      </w:r>
      <w:r w:rsidRPr="00F82A08">
        <w:rPr>
          <w:rFonts w:hint="eastAsia"/>
        </w:rPr>
        <w:t>Microsoft Word</w:t>
      </w:r>
      <w:r w:rsidRPr="00F82A08">
        <w:rPr>
          <w:rFonts w:hint="eastAsia"/>
        </w:rPr>
        <w:t>形式、使用言語は日本語とすること。ただし、固有名詞や文献参照等に外国語表記を用いることは可能とする。報告書の公開に関して、掲載される先方の許可を得ること。</w:t>
      </w:r>
    </w:p>
    <w:p w14:paraId="2D8E34C6" w14:textId="77777777" w:rsidR="00F82A08" w:rsidRPr="00F82A08" w:rsidRDefault="00F82A08" w:rsidP="00F82A08">
      <w:pPr>
        <w:ind w:leftChars="302" w:left="850" w:hangingChars="103" w:hanging="216"/>
      </w:pPr>
      <w:r w:rsidRPr="00F82A08">
        <w:rPr>
          <w:rFonts w:hint="eastAsia"/>
        </w:rPr>
        <w:t>・本報告書を基に、「概要説明資料」（調査報告書を説明するためのプレゼンテーション用資料）を作成すること。本資料は、調査の要点（内容・方法・結果・考察）を</w:t>
      </w:r>
      <w:r w:rsidRPr="00F82A08">
        <w:rPr>
          <w:rFonts w:hint="eastAsia"/>
        </w:rPr>
        <w:t>30</w:t>
      </w:r>
      <w:r w:rsidRPr="00F82A08">
        <w:rPr>
          <w:rFonts w:hint="eastAsia"/>
        </w:rPr>
        <w:t>ページ程度にまとめ、</w:t>
      </w:r>
      <w:r w:rsidRPr="00F82A08">
        <w:rPr>
          <w:rFonts w:hint="eastAsia"/>
        </w:rPr>
        <w:t>Microsoft PowerPoint</w:t>
      </w:r>
      <w:r w:rsidRPr="00F82A08">
        <w:rPr>
          <w:rFonts w:hint="eastAsia"/>
        </w:rPr>
        <w:t>形式で作成すること。</w:t>
      </w:r>
    </w:p>
    <w:p w14:paraId="438B517E" w14:textId="77777777" w:rsidR="00F82A08" w:rsidRPr="00F82A08" w:rsidRDefault="00F82A08" w:rsidP="00F82A08"/>
    <w:p w14:paraId="52C22624" w14:textId="77777777" w:rsidR="00F82A08" w:rsidRPr="00F82A08" w:rsidRDefault="00F82A08" w:rsidP="00F82A08">
      <w:pPr>
        <w:numPr>
          <w:ilvl w:val="0"/>
          <w:numId w:val="28"/>
        </w:numPr>
        <w:outlineLvl w:val="0"/>
        <w:rPr>
          <w:rFonts w:ascii="ＭＳ 明朝" w:hAnsi="ＭＳ Ｐゴシック"/>
          <w:b/>
          <w:bCs/>
        </w:rPr>
      </w:pPr>
      <w:bookmarkStart w:id="18" w:name="_Toc132306409"/>
      <w:r w:rsidRPr="00F82A08">
        <w:rPr>
          <w:rFonts w:ascii="ＭＳ 明朝" w:hAnsi="ＭＳ Ｐゴシック" w:hint="eastAsia"/>
          <w:b/>
          <w:bCs/>
        </w:rPr>
        <w:t>事業の実施体制</w:t>
      </w:r>
      <w:bookmarkEnd w:id="18"/>
    </w:p>
    <w:p w14:paraId="7D3E04F9" w14:textId="77777777" w:rsidR="00F82A08" w:rsidRPr="00F82A08" w:rsidRDefault="00F82A08" w:rsidP="00F82A08">
      <w:pPr>
        <w:numPr>
          <w:ilvl w:val="0"/>
          <w:numId w:val="32"/>
        </w:numPr>
        <w:rPr>
          <w:rFonts w:ascii="ＭＳ 明朝" w:hAnsi="ＭＳ 明朝"/>
        </w:rPr>
      </w:pPr>
      <w:r w:rsidRPr="00F82A08">
        <w:rPr>
          <w:rFonts w:ascii="ＭＳ 明朝" w:hAnsi="ＭＳ 明朝" w:hint="eastAsia"/>
        </w:rPr>
        <w:t>事業の実施体制及び役割を、事業実施内容と整合させること。</w:t>
      </w:r>
    </w:p>
    <w:p w14:paraId="4F51B2C0" w14:textId="77777777" w:rsidR="00F82A08" w:rsidRPr="00F82A08" w:rsidRDefault="00F82A08" w:rsidP="00F82A08">
      <w:pPr>
        <w:numPr>
          <w:ilvl w:val="0"/>
          <w:numId w:val="32"/>
        </w:numPr>
        <w:rPr>
          <w:rFonts w:ascii="ＭＳ 明朝" w:hAnsi="ＭＳ 明朝"/>
        </w:rPr>
      </w:pPr>
      <w:r w:rsidRPr="00F82A08">
        <w:rPr>
          <w:rFonts w:ascii="ＭＳ 明朝" w:hAnsi="ＭＳ 明朝" w:hint="eastAsia"/>
        </w:rPr>
        <w:t>要員数、体制、役割分担を明確にすること。</w:t>
      </w:r>
    </w:p>
    <w:p w14:paraId="0C4357FB" w14:textId="012B7641" w:rsidR="00F82A08" w:rsidRPr="00F82A08" w:rsidRDefault="00F82A08" w:rsidP="00F82A08">
      <w:pPr>
        <w:numPr>
          <w:ilvl w:val="0"/>
          <w:numId w:val="32"/>
        </w:numPr>
        <w:rPr>
          <w:rFonts w:ascii="ＭＳ 明朝" w:hAnsi="ＭＳ 明朝"/>
        </w:rPr>
      </w:pPr>
      <w:r w:rsidRPr="00F82A08">
        <w:rPr>
          <w:rFonts w:ascii="ＭＳ 明朝" w:hAnsi="ＭＳ 明朝" w:hint="eastAsia"/>
        </w:rPr>
        <w:t xml:space="preserve">事業の遂行に必要な人数を確保すること。業務遂行において </w:t>
      </w:r>
      <w:r w:rsidRPr="00554D85">
        <w:t>IPA</w:t>
      </w:r>
      <w:r w:rsidRPr="00F82A08">
        <w:rPr>
          <w:rFonts w:ascii="ＭＳ 明朝" w:hAnsi="ＭＳ 明朝" w:hint="eastAsia"/>
        </w:rPr>
        <w:t>との連絡、調整に当たる者は正副合わせて 2 名以上とすること。</w:t>
      </w:r>
    </w:p>
    <w:p w14:paraId="0E92DEB3" w14:textId="794982B5" w:rsidR="00F82A08" w:rsidRPr="00D5616D" w:rsidRDefault="00F82A08" w:rsidP="00F82A08">
      <w:pPr>
        <w:numPr>
          <w:ilvl w:val="0"/>
          <w:numId w:val="32"/>
        </w:numPr>
        <w:rPr>
          <w:rFonts w:ascii="ＭＳ 明朝" w:hAnsi="ＭＳ 明朝"/>
        </w:rPr>
      </w:pPr>
      <w:r w:rsidRPr="00F82A08">
        <w:rPr>
          <w:rFonts w:ascii="ＭＳ 明朝" w:hAnsi="ＭＳ 明朝" w:hint="eastAsia"/>
        </w:rPr>
        <w:t>実施責任者及び実施要員は、合わせて2名以上とし、情報セキュリティに関する調査の実務経験を</w:t>
      </w:r>
      <w:r w:rsidR="00D651EF">
        <w:rPr>
          <w:rFonts w:ascii="ＭＳ 明朝" w:hAnsi="ＭＳ 明朝" w:hint="eastAsia"/>
        </w:rPr>
        <w:t>2件以上</w:t>
      </w:r>
      <w:r w:rsidRPr="00F82A08">
        <w:rPr>
          <w:rFonts w:ascii="ＭＳ 明朝" w:hAnsi="ＭＳ 明朝" w:hint="eastAsia"/>
        </w:rPr>
        <w:t>有すること。また、実施責任者及び実施要員の経歴（氏名、所属、役職、学歴、職歴・業務経験、研修実績、専門的知識・情報処理技術者等の資格その他の知見</w:t>
      </w:r>
      <w:r w:rsidRPr="00F82A08">
        <w:rPr>
          <w:rFonts w:ascii="ＭＳ 明朝" w:hAnsi="ＭＳ 明朝" w:cs="ＭＳ 明朝" w:hint="eastAsia"/>
        </w:rPr>
        <w:t>等）を提出すること。</w:t>
      </w:r>
    </w:p>
    <w:p w14:paraId="6DE3A818" w14:textId="44383B1F" w:rsidR="00D5616D" w:rsidRPr="001912D7" w:rsidRDefault="00D5616D" w:rsidP="00F82A08">
      <w:pPr>
        <w:numPr>
          <w:ilvl w:val="0"/>
          <w:numId w:val="32"/>
        </w:numPr>
        <w:rPr>
          <w:rFonts w:ascii="ＭＳ 明朝" w:hAnsi="ＭＳ 明朝"/>
        </w:rPr>
      </w:pPr>
      <w:r>
        <w:t>海外および国内の制度に関する調査を実施した経験を有し、当該実務経験者が従事できる体制を組むこと</w:t>
      </w:r>
      <w:r w:rsidRPr="00ED1114">
        <w:rPr>
          <w:rFonts w:hint="eastAsia"/>
        </w:rPr>
        <w:t>。</w:t>
      </w:r>
    </w:p>
    <w:p w14:paraId="693BF490" w14:textId="5F3B141F" w:rsidR="00D5616D" w:rsidRPr="001912D7" w:rsidRDefault="00D5616D" w:rsidP="00F82A08">
      <w:pPr>
        <w:numPr>
          <w:ilvl w:val="0"/>
          <w:numId w:val="32"/>
        </w:numPr>
        <w:rPr>
          <w:rFonts w:ascii="ＭＳ 明朝" w:hAnsi="ＭＳ 明朝"/>
        </w:rPr>
      </w:pPr>
      <w:r>
        <w:t>過去に、サイバーセキュリティに関する海外</w:t>
      </w:r>
      <w:r>
        <w:rPr>
          <w:rFonts w:hint="eastAsia"/>
        </w:rPr>
        <w:t>および国内</w:t>
      </w:r>
      <w:r>
        <w:t>の調査を実施した実績がある</w:t>
      </w:r>
      <w:r w:rsidR="000A18AD">
        <w:rPr>
          <w:rFonts w:hint="eastAsia"/>
        </w:rPr>
        <w:t>ことが望ましい。</w:t>
      </w:r>
    </w:p>
    <w:p w14:paraId="08A25C9D" w14:textId="24F4FDDA" w:rsidR="00377663" w:rsidRPr="00F82A08" w:rsidRDefault="00377663" w:rsidP="00F82A08">
      <w:pPr>
        <w:numPr>
          <w:ilvl w:val="0"/>
          <w:numId w:val="32"/>
        </w:numPr>
        <w:rPr>
          <w:rFonts w:ascii="ＭＳ 明朝" w:hAnsi="ＭＳ 明朝"/>
        </w:rPr>
      </w:pPr>
      <w:r w:rsidRPr="00377663">
        <w:rPr>
          <w:rFonts w:ascii="ＭＳ 明朝" w:hAnsi="ＭＳ 明朝" w:hint="eastAsia"/>
        </w:rPr>
        <w:t>実施要員は、サイバーセキュリティに関する国内および海外調査の実績等に基づいて、レポーティング能力を有している</w:t>
      </w:r>
      <w:r>
        <w:rPr>
          <w:rFonts w:ascii="ＭＳ 明朝" w:hAnsi="ＭＳ 明朝" w:hint="eastAsia"/>
        </w:rPr>
        <w:t>ことが望ましい。</w:t>
      </w:r>
    </w:p>
    <w:p w14:paraId="7D4146AF" w14:textId="77777777" w:rsidR="00F82A08" w:rsidRPr="00F82A08" w:rsidRDefault="00F82A08" w:rsidP="00F82A08">
      <w:pPr>
        <w:numPr>
          <w:ilvl w:val="0"/>
          <w:numId w:val="32"/>
        </w:numPr>
        <w:rPr>
          <w:rFonts w:ascii="ＭＳ 明朝" w:hAnsi="ＭＳ 明朝"/>
        </w:rPr>
      </w:pPr>
      <w:r w:rsidRPr="00F82A08">
        <w:rPr>
          <w:rFonts w:ascii="ＭＳ 明朝" w:hAnsi="ＭＳ 明朝" w:hint="eastAsia"/>
        </w:rPr>
        <w:t>一部の業務を再委託する場合、自社のみならず再委託先の情報セキュリティ対策の実施状況も事前確認し、再委託先に対しても前項の適切な情報管理体制を確保すること。</w:t>
      </w:r>
    </w:p>
    <w:p w14:paraId="4C418FF3" w14:textId="77777777" w:rsidR="00F82A08" w:rsidRPr="00F82A08" w:rsidRDefault="00F82A08" w:rsidP="00F82A08">
      <w:pPr>
        <w:numPr>
          <w:ilvl w:val="0"/>
          <w:numId w:val="32"/>
        </w:numPr>
        <w:rPr>
          <w:rFonts w:ascii="ＭＳ 明朝" w:hAnsi="ＭＳ 明朝"/>
        </w:rPr>
      </w:pPr>
      <w:r w:rsidRPr="00F82A08">
        <w:rPr>
          <w:rFonts w:ascii="ＭＳ 明朝" w:hAnsi="ＭＳ 明朝" w:hint="eastAsia"/>
        </w:rPr>
        <w:t>履行完了後の情報の取扱いにつき、</w:t>
      </w:r>
      <w:r w:rsidRPr="00554D85">
        <w:t>IPA</w:t>
      </w:r>
      <w:r w:rsidRPr="00F82A08">
        <w:rPr>
          <w:rFonts w:ascii="ＭＳ 明朝" w:hAnsi="ＭＳ 明朝" w:hint="eastAsia"/>
        </w:rPr>
        <w:t>から提供した資料又は</w:t>
      </w:r>
      <w:r w:rsidRPr="00554D85">
        <w:t>IPA</w:t>
      </w:r>
      <w:r w:rsidRPr="00F82A08">
        <w:rPr>
          <w:rFonts w:ascii="ＭＳ 明朝" w:hAnsi="ＭＳ 明朝" w:hint="eastAsia"/>
        </w:rPr>
        <w:t>が指定した資料の取扱い（返却・削除等）については、</w:t>
      </w:r>
      <w:r w:rsidRPr="00554D85">
        <w:t>IPA</w:t>
      </w:r>
      <w:r w:rsidRPr="00F82A08">
        <w:rPr>
          <w:rFonts w:ascii="ＭＳ 明朝" w:hAnsi="ＭＳ 明朝" w:hint="eastAsia"/>
        </w:rPr>
        <w:t>の指示に従うこと。それらの情報を削除する場合は、その方法を明らかにし、事業完了後、当該情報の廃棄/抹消証明書を</w:t>
      </w:r>
      <w:r w:rsidRPr="00554D85">
        <w:t>IPA</w:t>
      </w:r>
      <w:r w:rsidRPr="00F82A08">
        <w:rPr>
          <w:rFonts w:ascii="ＭＳ 明朝" w:hAnsi="ＭＳ 明朝" w:hint="eastAsia"/>
        </w:rPr>
        <w:t>に提出できる体制とすること。</w:t>
      </w:r>
    </w:p>
    <w:p w14:paraId="0A3C382B" w14:textId="77777777" w:rsidR="00F82A08" w:rsidRPr="00F82A08" w:rsidRDefault="00F82A08" w:rsidP="00F82A08">
      <w:pPr>
        <w:numPr>
          <w:ilvl w:val="0"/>
          <w:numId w:val="32"/>
        </w:numPr>
        <w:rPr>
          <w:rFonts w:ascii="ＭＳ 明朝" w:hAnsi="ＭＳ 明朝"/>
        </w:rPr>
      </w:pPr>
      <w:r w:rsidRPr="00F82A08">
        <w:rPr>
          <w:rFonts w:ascii="ＭＳ 明朝" w:hAnsi="ＭＳ 明朝" w:hint="eastAsia"/>
        </w:rPr>
        <w:t>本調査実施にあたり、</w:t>
      </w:r>
      <w:r w:rsidRPr="00554D85">
        <w:t>IPA</w:t>
      </w:r>
      <w:r w:rsidRPr="00F82A08">
        <w:rPr>
          <w:rFonts w:ascii="ＭＳ 明朝" w:hAnsi="ＭＳ 明朝" w:hint="eastAsia"/>
        </w:rPr>
        <w:t>が事業者における情報セキュリティ対策の履行状況の確認を求めた場合には、速やかに状況等を報告でき、</w:t>
      </w:r>
      <w:r w:rsidRPr="00554D85">
        <w:t>IPA</w:t>
      </w:r>
      <w:r w:rsidRPr="00F82A08">
        <w:rPr>
          <w:rFonts w:ascii="ＭＳ 明朝" w:hAnsi="ＭＳ 明朝" w:hint="eastAsia"/>
        </w:rPr>
        <w:t>が必要と認める場合は、情報セキュリティ対策実施状況を確認するための調査を行うことができる体制とすること。また、万一情報セキュリティインシデントが発生した際は、すみやかに</w:t>
      </w:r>
      <w:r w:rsidRPr="00554D85">
        <w:t>IPA</w:t>
      </w:r>
      <w:r w:rsidRPr="00F82A08">
        <w:rPr>
          <w:rFonts w:ascii="ＭＳ 明朝" w:hAnsi="ＭＳ 明朝" w:hint="eastAsia"/>
        </w:rPr>
        <w:t>に連絡の上、迅速に事後の対処方法について協議し、対策することを可能とする体制をとること。また、事業者における情報セキュリティ対策が不十分であることが判明した場合には、すみやかに</w:t>
      </w:r>
      <w:r w:rsidRPr="00554D85">
        <w:t>IPA</w:t>
      </w:r>
      <w:r w:rsidRPr="00F82A08">
        <w:rPr>
          <w:rFonts w:ascii="ＭＳ 明朝" w:hAnsi="ＭＳ 明朝" w:hint="eastAsia"/>
        </w:rPr>
        <w:t>と協議し、対策を講じること。</w:t>
      </w:r>
    </w:p>
    <w:p w14:paraId="434389C3" w14:textId="77777777" w:rsidR="00F82A08" w:rsidRPr="00F82A08" w:rsidRDefault="00F82A08" w:rsidP="00F82A08">
      <w:pPr>
        <w:numPr>
          <w:ilvl w:val="0"/>
          <w:numId w:val="32"/>
        </w:numPr>
        <w:rPr>
          <w:rFonts w:ascii="ＭＳ 明朝" w:hAnsi="ＭＳ 明朝"/>
        </w:rPr>
      </w:pPr>
      <w:r w:rsidRPr="00554D85">
        <w:t>IPA</w:t>
      </w:r>
      <w:r w:rsidRPr="00F82A08">
        <w:rPr>
          <w:rFonts w:ascii="ＭＳ 明朝" w:hAnsi="ＭＳ 明朝" w:hint="eastAsia"/>
        </w:rPr>
        <w:t>が求めた場合には、請負者</w:t>
      </w:r>
      <w:r w:rsidRPr="00F82A08">
        <w:rPr>
          <w:rFonts w:hint="eastAsia"/>
          <w:sz w:val="20"/>
        </w:rPr>
        <w:t>の資本関係・役員等の情報、請負業務の実施場所、業務従事者の所属・専</w:t>
      </w:r>
      <w:r w:rsidRPr="00F82A08">
        <w:rPr>
          <w:rFonts w:ascii="Microsoft JhengHei" w:eastAsia="Microsoft JhengHei" w:hAnsi="Microsoft JhengHei" w:cs="Microsoft JhengHei" w:hint="eastAsia"/>
          <w:sz w:val="20"/>
        </w:rPr>
        <w:t>⾨</w:t>
      </w:r>
      <w:r w:rsidRPr="00F82A08">
        <w:rPr>
          <w:rFonts w:ascii="ＭＳ 明朝" w:hAnsi="ＭＳ 明朝" w:cs="ＭＳ 明朝" w:hint="eastAsia"/>
          <w:sz w:val="20"/>
        </w:rPr>
        <w:t>性（情報セキュリティに係る資格・研修実績等）・実績及び国籍に関する情報</w:t>
      </w:r>
      <w:r w:rsidRPr="00F82A08">
        <w:rPr>
          <w:rFonts w:hint="eastAsia"/>
          <w:sz w:val="20"/>
        </w:rPr>
        <w:t>を提供すること。</w:t>
      </w:r>
    </w:p>
    <w:p w14:paraId="1108C3E7" w14:textId="77777777" w:rsidR="00F82A08" w:rsidRPr="00F82A08" w:rsidRDefault="00F82A08" w:rsidP="00F82A08">
      <w:pPr>
        <w:numPr>
          <w:ilvl w:val="0"/>
          <w:numId w:val="32"/>
        </w:numPr>
        <w:rPr>
          <w:rFonts w:ascii="ＭＳ 明朝" w:hAnsi="ＭＳ 明朝"/>
        </w:rPr>
      </w:pPr>
      <w:r w:rsidRPr="00F82A08">
        <w:rPr>
          <w:rFonts w:ascii="ＭＳ 明朝" w:hAnsi="ＭＳ 明朝"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sidRPr="00554D85">
        <w:t>IPA</w:t>
      </w:r>
      <w:r w:rsidRPr="00F82A08">
        <w:rPr>
          <w:rFonts w:ascii="ＭＳ 明朝" w:hAnsi="ＭＳ 明朝" w:hint="eastAsia"/>
        </w:rPr>
        <w:t>への納入前に修正すること。</w:t>
      </w:r>
    </w:p>
    <w:p w14:paraId="18502207" w14:textId="77777777" w:rsidR="00F82A08" w:rsidRPr="00F82A08" w:rsidRDefault="00F82A08" w:rsidP="00F82A08">
      <w:pPr>
        <w:ind w:leftChars="100" w:left="210" w:firstLineChars="100" w:firstLine="210"/>
      </w:pPr>
    </w:p>
    <w:p w14:paraId="5536275B" w14:textId="77777777" w:rsidR="00F82A08" w:rsidRPr="00F82A08" w:rsidRDefault="00F82A08" w:rsidP="00F82A08">
      <w:pPr>
        <w:numPr>
          <w:ilvl w:val="0"/>
          <w:numId w:val="28"/>
        </w:numPr>
        <w:outlineLvl w:val="0"/>
        <w:rPr>
          <w:rFonts w:ascii="ＭＳ 明朝" w:hAnsi="ＭＳ Ｐゴシック"/>
          <w:b/>
          <w:bCs/>
        </w:rPr>
      </w:pPr>
      <w:bookmarkStart w:id="19" w:name="_Toc132306410"/>
      <w:r w:rsidRPr="00F82A08">
        <w:rPr>
          <w:rFonts w:ascii="ＭＳ 明朝" w:hAnsi="ＭＳ Ｐゴシック" w:hint="eastAsia"/>
          <w:b/>
          <w:bCs/>
        </w:rPr>
        <w:t>情報管理</w:t>
      </w:r>
      <w:bookmarkEnd w:id="19"/>
    </w:p>
    <w:p w14:paraId="1990AC79" w14:textId="77777777" w:rsidR="00F82A08" w:rsidRPr="00F82A08" w:rsidRDefault="00F82A08" w:rsidP="00F82A08">
      <w:pPr>
        <w:numPr>
          <w:ilvl w:val="1"/>
          <w:numId w:val="28"/>
        </w:numPr>
        <w:outlineLvl w:val="1"/>
        <w:rPr>
          <w:rFonts w:ascii="ＭＳ 明朝" w:hAnsi="ＭＳ Ｐゴシック"/>
        </w:rPr>
      </w:pPr>
      <w:bookmarkStart w:id="20" w:name="_Toc132306411"/>
      <w:r w:rsidRPr="00F82A08">
        <w:rPr>
          <w:rFonts w:ascii="ＭＳ 明朝" w:hAnsi="ＭＳ Ｐゴシック" w:hint="eastAsia"/>
        </w:rPr>
        <w:t>情報管理体制</w:t>
      </w:r>
      <w:bookmarkEnd w:id="20"/>
    </w:p>
    <w:p w14:paraId="5E354C56" w14:textId="77777777" w:rsidR="00F82A08" w:rsidRPr="00F82A08" w:rsidRDefault="00F82A08" w:rsidP="00F82A08">
      <w:pPr>
        <w:numPr>
          <w:ilvl w:val="5"/>
          <w:numId w:val="29"/>
        </w:numPr>
        <w:ind w:leftChars="400" w:left="1260"/>
        <w:rPr>
          <w:rFonts w:ascii="ＭＳ 明朝" w:hAnsi="ＭＳ Ｐゴシック"/>
        </w:rPr>
      </w:pPr>
      <w:r w:rsidRPr="00554D85">
        <w:rPr>
          <w:rFonts w:ascii="ＭＳ 明朝" w:hAnsi="ＭＳ Ｐゴシック" w:hint="eastAsia"/>
        </w:rPr>
        <w:t>請負者</w:t>
      </w:r>
      <w:r w:rsidRPr="00F82A08">
        <w:rPr>
          <w:rFonts w:ascii="ＭＳ 明朝" w:hAnsi="ＭＳ Ｐゴシック" w:hint="eastAsia"/>
        </w:rPr>
        <w:t>は本業務で知り得た情報を適切に管理するため、次の履行体制を確保し、発注者に対し「情報セキュリティを確保するための体制を定めた書面（「情報取扱者名簿」【様式</w:t>
      </w:r>
      <w:r w:rsidRPr="00F82A08">
        <w:rPr>
          <w:rFonts w:ascii="ＭＳ 明朝" w:hAnsi="ＭＳ Ｐゴシック"/>
        </w:rPr>
        <w:t>A】</w:t>
      </w:r>
      <w:r w:rsidRPr="00F82A08">
        <w:rPr>
          <w:rFonts w:ascii="ＭＳ 明朝" w:hAnsi="ＭＳ Ｐゴシック" w:hint="eastAsia"/>
        </w:rPr>
        <w:t>及び「情報管理体制図」【様式</w:t>
      </w:r>
      <w:r w:rsidRPr="00F82A08">
        <w:rPr>
          <w:rFonts w:ascii="ＭＳ 明朝" w:hAnsi="ＭＳ Ｐゴシック"/>
        </w:rPr>
        <w:t>B】</w:t>
      </w:r>
      <w:r w:rsidRPr="00F82A08">
        <w:rPr>
          <w:rFonts w:ascii="ＭＳ 明朝" w:hAnsi="ＭＳ Ｐゴシック" w:hint="eastAsia"/>
        </w:rPr>
        <w:t>を契約前に提出し、</w:t>
      </w:r>
      <w:r w:rsidRPr="00F82A08">
        <w:t>IPA</w:t>
      </w:r>
      <w:r w:rsidRPr="00F82A08">
        <w:rPr>
          <w:rFonts w:ascii="ＭＳ 明朝" w:hAnsi="ＭＳ Ｐゴシック" w:hint="eastAsia"/>
        </w:rPr>
        <w:t>担当者の同意を得ること。（住所、生年月日については、必ずしも契約前に提出することを要しないが、その場合であっても</w:t>
      </w:r>
      <w:r w:rsidRPr="00F82A08">
        <w:t>IPA</w:t>
      </w:r>
      <w:r w:rsidRPr="00F82A08">
        <w:rPr>
          <w:rFonts w:ascii="ＭＳ 明朝" w:hAnsi="ＭＳ Ｐゴシック" w:hint="eastAsia"/>
        </w:rPr>
        <w:t>担当者から求められた場合は速やかに提出すること。）なお、情報取扱者名簿は、業務の遂行のため最低限必要な範囲で情報取扱者を掲載すること。</w:t>
      </w:r>
    </w:p>
    <w:p w14:paraId="3DBE69CA" w14:textId="77777777" w:rsidR="00F82A08" w:rsidRPr="00F82A08" w:rsidRDefault="00F82A08" w:rsidP="00F82A08">
      <w:pPr>
        <w:ind w:left="840"/>
      </w:pPr>
      <w:r w:rsidRPr="00F82A08">
        <w:rPr>
          <w:rFonts w:hint="eastAsia"/>
        </w:rPr>
        <w:t>（確保すべき履行体制）</w:t>
      </w:r>
    </w:p>
    <w:p w14:paraId="4CED4F76" w14:textId="213FBDAC" w:rsidR="00F82A08" w:rsidRPr="00F82A08" w:rsidRDefault="00F82A08" w:rsidP="00F82A08">
      <w:pPr>
        <w:ind w:left="1260"/>
        <w:rPr>
          <w:rFonts w:ascii="ＭＳ 明朝" w:hAnsi="ＭＳ Ｐゴシック"/>
        </w:rPr>
      </w:pPr>
      <w:r w:rsidRPr="00F82A08">
        <w:rPr>
          <w:rFonts w:ascii="ＭＳ 明朝" w:hAnsi="ＭＳ Ｐゴシック" w:hint="eastAsia"/>
        </w:rPr>
        <w:t>契約を履行する一環として契約相手方が収集、整理、作成等した一切の情報が、</w:t>
      </w:r>
      <w:r w:rsidRPr="00F82A08">
        <w:t>IPA</w:t>
      </w:r>
      <w:r w:rsidRPr="00F82A08">
        <w:rPr>
          <w:rFonts w:ascii="ＭＳ 明朝" w:hAnsi="ＭＳ Ｐゴシック" w:hint="eastAsia"/>
        </w:rPr>
        <w:t>が保護を要さないと確認するまでは、情報取扱者名簿に記載のある者以外に伝達又は漏えいされないことを保証する履行体制を有していること。</w:t>
      </w:r>
    </w:p>
    <w:p w14:paraId="470E3CFB" w14:textId="77777777" w:rsidR="00F82A08" w:rsidRPr="00F82A08" w:rsidRDefault="00F82A08" w:rsidP="00F82A08">
      <w:pPr>
        <w:numPr>
          <w:ilvl w:val="5"/>
          <w:numId w:val="29"/>
        </w:numPr>
        <w:ind w:leftChars="400" w:left="1260"/>
        <w:rPr>
          <w:rFonts w:ascii="ＭＳ 明朝" w:hAnsi="ＭＳ Ｐゴシック"/>
        </w:rPr>
      </w:pPr>
      <w:r w:rsidRPr="00F82A08">
        <w:rPr>
          <w:rFonts w:ascii="ＭＳ 明朝" w:hAnsi="ＭＳ Ｐゴシック" w:hint="eastAsia"/>
        </w:rPr>
        <w:t>本業務で知り得た一切の情報について、情報取扱者以外の者に開示又は漏えいしてはならないものとする。ただし、</w:t>
      </w:r>
      <w:r w:rsidRPr="00F82A08">
        <w:t>IPA</w:t>
      </w:r>
      <w:r w:rsidRPr="00F82A08">
        <w:rPr>
          <w:rFonts w:ascii="ＭＳ 明朝" w:hAnsi="ＭＳ Ｐゴシック" w:hint="eastAsia"/>
        </w:rPr>
        <w:t>担当者の承認を得た場合は、この限りではない。</w:t>
      </w:r>
    </w:p>
    <w:p w14:paraId="08463E3B" w14:textId="77777777" w:rsidR="00F82A08" w:rsidRPr="00F82A08" w:rsidRDefault="00F82A08" w:rsidP="00F82A08">
      <w:pPr>
        <w:numPr>
          <w:ilvl w:val="5"/>
          <w:numId w:val="29"/>
        </w:numPr>
        <w:ind w:leftChars="400" w:left="1260"/>
        <w:rPr>
          <w:rFonts w:ascii="ＭＳ 明朝" w:hAnsi="ＭＳ Ｐゴシック"/>
        </w:rPr>
      </w:pPr>
      <w:r w:rsidRPr="00F82A08">
        <w:rPr>
          <w:rFonts w:ascii="ＭＳ 明朝" w:hAnsi="ＭＳ Ｐゴシック" w:hint="eastAsia"/>
        </w:rPr>
        <w:t>(a)の情報セキュリティを確保するための体制を定めた書面又は情報取扱者名簿に変更がある場合は、予め</w:t>
      </w:r>
      <w:r w:rsidRPr="00F82A08">
        <w:t>IPA</w:t>
      </w:r>
      <w:r w:rsidRPr="00F82A08">
        <w:rPr>
          <w:rFonts w:ascii="ＭＳ 明朝" w:hAnsi="ＭＳ Ｐゴシック" w:hint="eastAsia"/>
        </w:rPr>
        <w:t>担当者へ届出を行い、同意を得なければならない。</w:t>
      </w:r>
    </w:p>
    <w:p w14:paraId="09CE1722" w14:textId="77777777" w:rsidR="00F82A08" w:rsidRPr="00F82A08" w:rsidRDefault="00F82A08" w:rsidP="00F82A08"/>
    <w:p w14:paraId="425A2195" w14:textId="77777777" w:rsidR="00F82A08" w:rsidRPr="00F82A08" w:rsidRDefault="00F82A08" w:rsidP="00F82A08">
      <w:pPr>
        <w:numPr>
          <w:ilvl w:val="1"/>
          <w:numId w:val="28"/>
        </w:numPr>
        <w:outlineLvl w:val="1"/>
        <w:rPr>
          <w:rFonts w:ascii="ＭＳ 明朝" w:hAnsi="ＭＳ Ｐゴシック"/>
        </w:rPr>
      </w:pPr>
      <w:bookmarkStart w:id="21" w:name="_Toc132306412"/>
      <w:r w:rsidRPr="00F82A08">
        <w:rPr>
          <w:rFonts w:ascii="ＭＳ 明朝" w:hAnsi="ＭＳ Ｐゴシック" w:hint="eastAsia"/>
        </w:rPr>
        <w:t>履行完了後の情報の取扱い</w:t>
      </w:r>
      <w:bookmarkEnd w:id="21"/>
    </w:p>
    <w:p w14:paraId="16C72DBE" w14:textId="5B1D8462" w:rsidR="00F82A08" w:rsidRPr="00F82A08" w:rsidRDefault="00F82A08" w:rsidP="00F82A08">
      <w:r w:rsidRPr="00F82A08">
        <w:rPr>
          <w:rFonts w:hint="eastAsia"/>
        </w:rPr>
        <w:t xml:space="preserve">　</w:t>
      </w:r>
      <w:r w:rsidRPr="00F82A08">
        <w:rPr>
          <w:rFonts w:hint="eastAsia"/>
        </w:rPr>
        <w:t>IPA</w:t>
      </w:r>
      <w:r w:rsidRPr="00F82A08">
        <w:rPr>
          <w:rFonts w:hint="eastAsia"/>
        </w:rPr>
        <w:t>から提供した資料又は</w:t>
      </w:r>
      <w:r w:rsidRPr="00F82A08">
        <w:rPr>
          <w:rFonts w:hint="eastAsia"/>
        </w:rPr>
        <w:t>IPA</w:t>
      </w:r>
      <w:r w:rsidRPr="00F82A08">
        <w:rPr>
          <w:rFonts w:hint="eastAsia"/>
        </w:rPr>
        <w:t>が指定した資料の取扱い（返却・削除等）については、担当職員の指示に従うこと。</w:t>
      </w:r>
    </w:p>
    <w:p w14:paraId="723298FA" w14:textId="77777777" w:rsidR="00F82A08" w:rsidRPr="00F82A08" w:rsidRDefault="00F82A08" w:rsidP="00F82A08"/>
    <w:p w14:paraId="1A23AF8D" w14:textId="77777777" w:rsidR="00F82A08" w:rsidRPr="00F82A08" w:rsidRDefault="00F82A08" w:rsidP="00F82A08">
      <w:pPr>
        <w:numPr>
          <w:ilvl w:val="1"/>
          <w:numId w:val="28"/>
        </w:numPr>
        <w:outlineLvl w:val="1"/>
        <w:rPr>
          <w:rFonts w:ascii="ＭＳ 明朝" w:hAnsi="ＭＳ Ｐゴシック"/>
        </w:rPr>
      </w:pPr>
      <w:bookmarkStart w:id="22" w:name="_Toc130581063"/>
      <w:bookmarkStart w:id="23" w:name="_Toc130581266"/>
      <w:bookmarkStart w:id="24" w:name="_Toc130581341"/>
      <w:bookmarkStart w:id="25" w:name="_Toc130581873"/>
      <w:bookmarkStart w:id="26" w:name="_Toc130581976"/>
      <w:bookmarkStart w:id="27" w:name="_Toc130582010"/>
      <w:bookmarkStart w:id="28" w:name="_Toc130582083"/>
      <w:bookmarkStart w:id="29" w:name="_Toc130582111"/>
      <w:bookmarkStart w:id="30" w:name="_Toc130581064"/>
      <w:bookmarkStart w:id="31" w:name="_Toc130581267"/>
      <w:bookmarkStart w:id="32" w:name="_Toc130581342"/>
      <w:bookmarkStart w:id="33" w:name="_Toc130581874"/>
      <w:bookmarkStart w:id="34" w:name="_Toc130581977"/>
      <w:bookmarkStart w:id="35" w:name="_Toc130582011"/>
      <w:bookmarkStart w:id="36" w:name="_Toc130582084"/>
      <w:bookmarkStart w:id="37" w:name="_Toc130582112"/>
      <w:bookmarkStart w:id="38" w:name="_Toc130581065"/>
      <w:bookmarkStart w:id="39" w:name="_Toc130581268"/>
      <w:bookmarkStart w:id="40" w:name="_Toc130581343"/>
      <w:bookmarkStart w:id="41" w:name="_Toc130581875"/>
      <w:bookmarkStart w:id="42" w:name="_Toc130581978"/>
      <w:bookmarkStart w:id="43" w:name="_Toc130582012"/>
      <w:bookmarkStart w:id="44" w:name="_Toc130582085"/>
      <w:bookmarkStart w:id="45" w:name="_Toc130582113"/>
      <w:bookmarkStart w:id="46" w:name="_Toc13230641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82A08">
        <w:rPr>
          <w:rFonts w:ascii="ＭＳ 明朝" w:hAnsi="ＭＳ Ｐゴシック" w:hint="eastAsia"/>
        </w:rPr>
        <w:t>情報セキュリティ対策に係る要件</w:t>
      </w:r>
      <w:bookmarkEnd w:id="46"/>
    </w:p>
    <w:p w14:paraId="66126A18" w14:textId="77777777" w:rsidR="00F82A08" w:rsidRPr="00F82A08" w:rsidRDefault="00F82A08" w:rsidP="00F82A08">
      <w:pPr>
        <w:numPr>
          <w:ilvl w:val="0"/>
          <w:numId w:val="30"/>
        </w:numPr>
        <w:ind w:leftChars="400" w:left="1260"/>
        <w:rPr>
          <w:rFonts w:ascii="ＭＳ 明朝" w:hAnsi="ＭＳ Ｐゴシック"/>
        </w:rPr>
      </w:pPr>
      <w:r w:rsidRPr="00F82A08">
        <w:rPr>
          <w:rFonts w:ascii="ＭＳ 明朝" w:hAnsi="ＭＳ Ｐゴシック" w:hint="eastAsia"/>
        </w:rPr>
        <w:t>プライバシーマーク又は情報セキュリティマネジメントシステム(</w:t>
      </w:r>
      <w:r w:rsidRPr="00F82A08">
        <w:t>ISMS</w:t>
      </w:r>
      <w:r w:rsidRPr="00F82A08">
        <w:rPr>
          <w:rFonts w:ascii="ＭＳ 明朝" w:hAnsi="ＭＳ Ｐゴシック" w:hint="eastAsia"/>
        </w:rPr>
        <w:t>)認証を取得、もしくは、同等のセキュリティマネジメントシステムを構築し、運用すること。</w:t>
      </w:r>
    </w:p>
    <w:p w14:paraId="6B7D0B8F" w14:textId="3C40F4C5" w:rsidR="00F82A08" w:rsidRPr="00F82A08" w:rsidRDefault="00F82A08" w:rsidP="00F82A08">
      <w:pPr>
        <w:numPr>
          <w:ilvl w:val="0"/>
          <w:numId w:val="30"/>
        </w:numPr>
        <w:ind w:leftChars="400" w:left="1260"/>
        <w:rPr>
          <w:rFonts w:ascii="ＭＳ 明朝" w:hAnsi="ＭＳ Ｐゴシック"/>
        </w:rPr>
      </w:pPr>
      <w:r w:rsidRPr="00F82A08">
        <w:rPr>
          <w:rFonts w:ascii="ＭＳ 明朝" w:hAnsi="ＭＳ Ｐゴシック" w:hint="eastAsia"/>
        </w:rPr>
        <w:t>本調査の過程で得</w:t>
      </w:r>
      <w:r w:rsidR="002A13A6">
        <w:rPr>
          <w:rFonts w:ascii="ＭＳ 明朝" w:hAnsi="ＭＳ Ｐゴシック" w:hint="eastAsia"/>
        </w:rPr>
        <w:t>た情報</w:t>
      </w:r>
      <w:r w:rsidRPr="00F82A08">
        <w:rPr>
          <w:rFonts w:ascii="ＭＳ 明朝" w:hAnsi="ＭＳ Ｐゴシック" w:hint="eastAsia"/>
        </w:rPr>
        <w:t>や作成した会議資料等は、</w:t>
      </w:r>
      <w:r w:rsidRPr="00F82A08">
        <w:t>IPA</w:t>
      </w:r>
      <w:r w:rsidRPr="00F82A08">
        <w:rPr>
          <w:rFonts w:ascii="ＭＳ 明朝" w:hAnsi="ＭＳ Ｐゴシック" w:hint="eastAsia"/>
        </w:rPr>
        <w:t>の許可なく他に利用しないこと。</w:t>
      </w:r>
    </w:p>
    <w:p w14:paraId="37315BEB" w14:textId="77777777" w:rsidR="00F82A08" w:rsidRPr="00F82A08" w:rsidRDefault="00F82A08" w:rsidP="00F82A08">
      <w:pPr>
        <w:numPr>
          <w:ilvl w:val="0"/>
          <w:numId w:val="30"/>
        </w:numPr>
        <w:ind w:leftChars="400" w:left="1260"/>
        <w:rPr>
          <w:rFonts w:ascii="ＭＳ 明朝" w:hAnsi="ＭＳ Ｐゴシック"/>
        </w:rPr>
      </w:pPr>
      <w:r w:rsidRPr="00554D85">
        <w:rPr>
          <w:rFonts w:ascii="ＭＳ 明朝" w:hAnsi="ＭＳ Ｐゴシック" w:hint="eastAsia"/>
        </w:rPr>
        <w:t>請負者</w:t>
      </w:r>
      <w:r w:rsidRPr="00F82A08">
        <w:rPr>
          <w:rFonts w:ascii="ＭＳ 明朝" w:hAnsi="ＭＳ Ｐゴシック" w:hint="eastAsia"/>
        </w:rPr>
        <w:t>は個人情報の取り扱いに留意し、情報漏えい防止対策や情報の暗号化、脆弱性への対応など適切に情報セキュリティ対策を実施すること。</w:t>
      </w:r>
    </w:p>
    <w:p w14:paraId="7BA020A8" w14:textId="77777777" w:rsidR="00F82A08" w:rsidRPr="00F82A08" w:rsidRDefault="00F82A08" w:rsidP="00F82A08">
      <w:pPr>
        <w:numPr>
          <w:ilvl w:val="0"/>
          <w:numId w:val="30"/>
        </w:numPr>
        <w:ind w:leftChars="400" w:left="1260"/>
        <w:rPr>
          <w:rFonts w:ascii="ＭＳ 明朝" w:hAnsi="ＭＳ Ｐゴシック"/>
        </w:rPr>
      </w:pPr>
      <w:r w:rsidRPr="00554D85">
        <w:rPr>
          <w:rFonts w:ascii="ＭＳ 明朝" w:hAnsi="ＭＳ Ｐゴシック" w:hint="eastAsia"/>
        </w:rPr>
        <w:t>委託先</w:t>
      </w:r>
      <w:r w:rsidRPr="00F82A08">
        <w:rPr>
          <w:rFonts w:ascii="ＭＳ 明朝" w:hAnsi="ＭＳ Ｐゴシック" w:hint="eastAsia"/>
        </w:rPr>
        <w:t>の資本関係・役員等の情報、委託事業の実施場所、委託事業従事者の経歴（氏名、所属、役職、学歴、職歴、業務経験、研修実績その他経歴、専門的知識その他の知見等）及び国籍に関する情報を提供すること。</w:t>
      </w:r>
    </w:p>
    <w:p w14:paraId="4911C883" w14:textId="77777777" w:rsidR="00F82A08" w:rsidRPr="00F82A08" w:rsidRDefault="00F82A08" w:rsidP="00F82A08">
      <w:pPr>
        <w:numPr>
          <w:ilvl w:val="0"/>
          <w:numId w:val="30"/>
        </w:numPr>
        <w:ind w:leftChars="400" w:left="1260"/>
        <w:rPr>
          <w:rFonts w:ascii="ＭＳ 明朝" w:hAnsi="ＭＳ Ｐゴシック"/>
        </w:rPr>
      </w:pPr>
      <w:r w:rsidRPr="00F82A08">
        <w:rPr>
          <w:rFonts w:ascii="ＭＳ 明朝" w:hAnsi="ＭＳ Ｐゴシック" w:hint="eastAsia"/>
        </w:rPr>
        <w:t>情報セキュリティインシデントが発生した場合、</w:t>
      </w:r>
      <w:r w:rsidRPr="00F82A08">
        <w:t>IPA</w:t>
      </w:r>
      <w:r w:rsidRPr="00F82A08">
        <w:rPr>
          <w:rFonts w:ascii="ＭＳ 明朝" w:hAnsi="ＭＳ Ｐゴシック" w:hint="eastAsia"/>
        </w:rPr>
        <w:t>の指示に基づき適切に対応すること。</w:t>
      </w:r>
    </w:p>
    <w:p w14:paraId="4A46309E" w14:textId="77777777" w:rsidR="00F82A08" w:rsidRPr="00F82A08" w:rsidRDefault="00F82A08" w:rsidP="00F82A08">
      <w:pPr>
        <w:numPr>
          <w:ilvl w:val="0"/>
          <w:numId w:val="30"/>
        </w:numPr>
        <w:ind w:leftChars="400" w:left="1260"/>
        <w:rPr>
          <w:rFonts w:ascii="ＭＳ 明朝" w:hAnsi="ＭＳ Ｐゴシック"/>
        </w:rPr>
      </w:pPr>
      <w:r w:rsidRPr="00F82A08">
        <w:rPr>
          <w:rFonts w:ascii="ＭＳ 明朝" w:hAnsi="ＭＳ Ｐゴシック" w:hint="eastAsia"/>
        </w:rPr>
        <w:t>保護すべき情報はパスワードの設定など、安全な方法で受け渡しをすること。また、契約中／契約終了後の如何に依らず、一時的に</w:t>
      </w:r>
      <w:r w:rsidRPr="00F82A08">
        <w:t>IPA</w:t>
      </w:r>
      <w:r w:rsidRPr="00F82A08">
        <w:rPr>
          <w:rFonts w:ascii="ＭＳ 明朝" w:hAnsi="ＭＳ Ｐゴシック" w:hint="eastAsia"/>
        </w:rPr>
        <w:t>から提示する未公開情報や個人情報等は、不要になった段階で適切に削除するとともに、</w:t>
      </w:r>
      <w:r w:rsidRPr="00F82A08">
        <w:t>IPA</w:t>
      </w:r>
      <w:r w:rsidRPr="00F82A08">
        <w:rPr>
          <w:rFonts w:ascii="ＭＳ 明朝" w:hAnsi="ＭＳ Ｐゴシック" w:hint="eastAsia"/>
        </w:rPr>
        <w:t xml:space="preserve">に確認を取ること。 </w:t>
      </w:r>
    </w:p>
    <w:p w14:paraId="01C3EDE0" w14:textId="77777777" w:rsidR="00F82A08" w:rsidRPr="00F82A08" w:rsidRDefault="00F82A08" w:rsidP="00F82A08">
      <w:pPr>
        <w:numPr>
          <w:ilvl w:val="0"/>
          <w:numId w:val="30"/>
        </w:numPr>
        <w:ind w:leftChars="400" w:left="1260"/>
        <w:rPr>
          <w:rFonts w:ascii="ＭＳ 明朝" w:hAnsi="ＭＳ Ｐゴシック"/>
        </w:rPr>
      </w:pPr>
      <w:r w:rsidRPr="00554D85">
        <w:rPr>
          <w:rFonts w:ascii="ＭＳ 明朝" w:hAnsi="ＭＳ Ｐゴシック" w:hint="eastAsia"/>
        </w:rPr>
        <w:t>請負者</w:t>
      </w:r>
      <w:r w:rsidRPr="00F82A08">
        <w:rPr>
          <w:rFonts w:ascii="ＭＳ 明朝" w:hAnsi="ＭＳ Ｐゴシック" w:hint="eastAsia"/>
        </w:rPr>
        <w:t>の情報セキュリティ対策の履行状況を確認する必要が生じた場合、対応すること。</w:t>
      </w:r>
    </w:p>
    <w:p w14:paraId="548960FF" w14:textId="77777777" w:rsidR="00F82A08" w:rsidRPr="00F82A08" w:rsidRDefault="00F82A08" w:rsidP="00F82A08">
      <w:pPr>
        <w:numPr>
          <w:ilvl w:val="0"/>
          <w:numId w:val="30"/>
        </w:numPr>
        <w:ind w:leftChars="400" w:left="1260"/>
        <w:rPr>
          <w:rFonts w:ascii="ＭＳ 明朝" w:hAnsi="ＭＳ Ｐゴシック"/>
        </w:rPr>
      </w:pPr>
      <w:r w:rsidRPr="00F82A08">
        <w:rPr>
          <w:rFonts w:ascii="ＭＳ 明朝" w:hAnsi="ＭＳ Ｐゴシック" w:hint="eastAsia"/>
        </w:rPr>
        <w:t>情報セキュリティ対策が不十分であることが判明した場合、</w:t>
      </w:r>
      <w:r w:rsidRPr="00F82A08">
        <w:t>IPA</w:t>
      </w:r>
      <w:r w:rsidRPr="00F82A08">
        <w:rPr>
          <w:rFonts w:ascii="ＭＳ 明朝" w:hAnsi="ＭＳ Ｐゴシック" w:hint="eastAsia"/>
        </w:rPr>
        <w:t>と調整し、適切に対処すること。</w:t>
      </w:r>
    </w:p>
    <w:p w14:paraId="355B0070" w14:textId="77777777" w:rsidR="00F82A08" w:rsidRPr="00F82A08" w:rsidRDefault="00F82A08" w:rsidP="00F82A08">
      <w:pPr>
        <w:numPr>
          <w:ilvl w:val="0"/>
          <w:numId w:val="30"/>
        </w:numPr>
        <w:ind w:leftChars="400" w:left="1260"/>
        <w:rPr>
          <w:rFonts w:ascii="ＭＳ 明朝" w:hAnsi="ＭＳ Ｐゴシック"/>
        </w:rPr>
      </w:pPr>
      <w:r w:rsidRPr="00F82A08">
        <w:rPr>
          <w:rFonts w:ascii="ＭＳ 明朝" w:hAnsi="ＭＳ Ｐゴシック" w:hint="eastAsia"/>
        </w:rPr>
        <w:t>本調査の一部業務を再委託する場合、</w:t>
      </w:r>
      <w:r w:rsidRPr="00554D85">
        <w:rPr>
          <w:rFonts w:ascii="ＭＳ 明朝" w:hAnsi="ＭＳ Ｐゴシック" w:hint="eastAsia"/>
        </w:rPr>
        <w:t>請負者</w:t>
      </w:r>
      <w:r w:rsidRPr="00F82A08">
        <w:rPr>
          <w:rFonts w:ascii="ＭＳ 明朝" w:hAnsi="ＭＳ Ｐゴシック" w:hint="eastAsia"/>
        </w:rPr>
        <w:t>は再委託先が十分な情報セキュリティ対策を実施していることを担保すること。また、</w:t>
      </w:r>
      <w:r w:rsidRPr="00F82A08">
        <w:t>IPA</w:t>
      </w:r>
      <w:r w:rsidRPr="00F82A08">
        <w:rPr>
          <w:rFonts w:ascii="ＭＳ 明朝" w:hAnsi="ＭＳ Ｐゴシック" w:hint="eastAsia"/>
        </w:rPr>
        <w:t>の求めがあれば再委託先の情報セキュリティ対策の実施状況を確認・報告すること。</w:t>
      </w:r>
    </w:p>
    <w:p w14:paraId="7F2CA572" w14:textId="77777777" w:rsidR="00F82A08" w:rsidRPr="00F82A08" w:rsidRDefault="00F82A08" w:rsidP="00F82A08">
      <w:pPr>
        <w:ind w:left="1260"/>
        <w:rPr>
          <w:rFonts w:ascii="ＭＳ 明朝" w:hAnsi="ＭＳ Ｐゴシック"/>
        </w:rPr>
      </w:pPr>
    </w:p>
    <w:p w14:paraId="6ED401AB" w14:textId="77777777" w:rsidR="00F82A08" w:rsidRPr="00F82A08" w:rsidRDefault="00F82A08" w:rsidP="00F82A08">
      <w:pPr>
        <w:numPr>
          <w:ilvl w:val="0"/>
          <w:numId w:val="28"/>
        </w:numPr>
        <w:outlineLvl w:val="0"/>
        <w:rPr>
          <w:rFonts w:ascii="ＭＳ 明朝" w:hAnsi="ＭＳ Ｐゴシック"/>
          <w:b/>
          <w:bCs/>
        </w:rPr>
      </w:pPr>
      <w:bookmarkStart w:id="47" w:name="_Toc130582087"/>
      <w:bookmarkStart w:id="48" w:name="_Toc130582115"/>
      <w:bookmarkStart w:id="49" w:name="_Toc132306414"/>
      <w:bookmarkEnd w:id="47"/>
      <w:bookmarkEnd w:id="48"/>
      <w:r w:rsidRPr="00F82A08">
        <w:rPr>
          <w:rFonts w:ascii="ＭＳ 明朝" w:hAnsi="ＭＳ Ｐゴシック" w:hint="eastAsia"/>
          <w:b/>
          <w:bCs/>
        </w:rPr>
        <w:t>留意事項</w:t>
      </w:r>
      <w:bookmarkEnd w:id="49"/>
    </w:p>
    <w:p w14:paraId="5650F5AE" w14:textId="166C8217" w:rsidR="00F82A08" w:rsidRPr="00F82A08" w:rsidRDefault="00F82A08" w:rsidP="00F82A08">
      <w:pPr>
        <w:numPr>
          <w:ilvl w:val="0"/>
          <w:numId w:val="35"/>
        </w:numPr>
        <w:rPr>
          <w:rFonts w:ascii="游明朝" w:hAnsi="游明朝"/>
          <w:szCs w:val="21"/>
        </w:rPr>
      </w:pPr>
      <w:r w:rsidRPr="00F82A08">
        <w:rPr>
          <w:rFonts w:ascii="游明朝" w:hAnsi="游明朝" w:hint="eastAsia"/>
          <w:szCs w:val="21"/>
        </w:rPr>
        <w:t>作業は、本仕様の他、</w:t>
      </w:r>
      <w:r w:rsidRPr="00554D85">
        <w:t>IPA</w:t>
      </w:r>
      <w:r w:rsidRPr="00F82A08">
        <w:rPr>
          <w:rFonts w:ascii="游明朝" w:hAnsi="游明朝" w:hint="eastAsia"/>
          <w:szCs w:val="21"/>
        </w:rPr>
        <w:t>担当者の指示に基づき行うものとし、</w:t>
      </w:r>
      <w:r w:rsidR="00EB1399">
        <w:rPr>
          <w:rFonts w:ascii="游明朝" w:hAnsi="游明朝" w:hint="eastAsia"/>
          <w:szCs w:val="21"/>
        </w:rPr>
        <w:t>週</w:t>
      </w:r>
      <w:r w:rsidR="00EB1399">
        <w:rPr>
          <w:rFonts w:ascii="游明朝" w:hAnsi="游明朝" w:hint="eastAsia"/>
          <w:szCs w:val="21"/>
        </w:rPr>
        <w:t>1</w:t>
      </w:r>
      <w:r w:rsidR="00EB1399">
        <w:rPr>
          <w:rFonts w:ascii="游明朝" w:hAnsi="游明朝" w:hint="eastAsia"/>
          <w:szCs w:val="21"/>
        </w:rPr>
        <w:t>回のオンライン</w:t>
      </w:r>
      <w:r w:rsidRPr="00F82A08">
        <w:rPr>
          <w:rFonts w:ascii="游明朝" w:hAnsi="游明朝" w:hint="eastAsia"/>
          <w:szCs w:val="21"/>
        </w:rPr>
        <w:t>ミーティング等により業務内容の調整・進捗報告を行うこと。</w:t>
      </w:r>
      <w:r w:rsidRPr="00F82A08">
        <w:rPr>
          <w:rFonts w:ascii="ＭＳ 明朝" w:hAnsi="ＭＳ Ｐゴシック" w:hint="eastAsia"/>
          <w:szCs w:val="21"/>
        </w:rPr>
        <w:t>ミーティングの頻度、時期等は</w:t>
      </w:r>
      <w:r w:rsidRPr="00F82A08">
        <w:rPr>
          <w:rFonts w:cs="Century"/>
          <w:szCs w:val="21"/>
        </w:rPr>
        <w:t>IPA</w:t>
      </w:r>
      <w:r w:rsidRPr="00F82A08">
        <w:rPr>
          <w:rFonts w:ascii="ＭＳ 明朝" w:hint="eastAsia"/>
          <w:szCs w:val="21"/>
        </w:rPr>
        <w:t>と調整すること。</w:t>
      </w:r>
    </w:p>
    <w:p w14:paraId="7AEDF816" w14:textId="77777777" w:rsidR="00F82A08" w:rsidRPr="00F82A08" w:rsidRDefault="00F82A08" w:rsidP="00F82A08">
      <w:pPr>
        <w:numPr>
          <w:ilvl w:val="0"/>
          <w:numId w:val="35"/>
        </w:numPr>
        <w:rPr>
          <w:rFonts w:ascii="游明朝" w:hAnsi="游明朝"/>
          <w:szCs w:val="21"/>
        </w:rPr>
      </w:pPr>
      <w:r w:rsidRPr="00F82A08">
        <w:rPr>
          <w:rFonts w:ascii="游明朝" w:hAnsi="游明朝" w:hint="eastAsia"/>
          <w:szCs w:val="21"/>
        </w:rPr>
        <w:t>納入物件に関して、他の著作権に抵触する事項がある場合は、</w:t>
      </w:r>
      <w:r w:rsidRPr="00554D85">
        <w:t>IPA</w:t>
      </w:r>
      <w:r w:rsidRPr="00F82A08">
        <w:rPr>
          <w:rFonts w:ascii="游明朝" w:hAnsi="游明朝" w:hint="eastAsia"/>
          <w:szCs w:val="21"/>
        </w:rPr>
        <w:t>と協議の上、著作権者と調整して解決すること。</w:t>
      </w:r>
    </w:p>
    <w:p w14:paraId="16536911" w14:textId="77777777" w:rsidR="00F82A08" w:rsidRDefault="00F82A08" w:rsidP="00F82A08">
      <w:pPr>
        <w:numPr>
          <w:ilvl w:val="0"/>
          <w:numId w:val="35"/>
        </w:numPr>
        <w:rPr>
          <w:rFonts w:ascii="游明朝" w:hAnsi="游明朝"/>
          <w:szCs w:val="21"/>
        </w:rPr>
      </w:pPr>
      <w:r w:rsidRPr="00554D85">
        <w:t>IPA</w:t>
      </w:r>
      <w:r w:rsidRPr="00F82A08">
        <w:rPr>
          <w:rFonts w:ascii="游明朝" w:hAnsi="游明朝" w:hint="eastAsia"/>
          <w:szCs w:val="21"/>
        </w:rPr>
        <w:t>から本調査に関する報告要求があった際には、速やかに対応すること。</w:t>
      </w:r>
    </w:p>
    <w:p w14:paraId="1264E303" w14:textId="4AAD2ACB" w:rsidR="002A13A6" w:rsidRPr="00F82A08" w:rsidRDefault="002A13A6" w:rsidP="00F82A08">
      <w:pPr>
        <w:numPr>
          <w:ilvl w:val="0"/>
          <w:numId w:val="35"/>
        </w:numPr>
        <w:rPr>
          <w:rFonts w:ascii="游明朝" w:hAnsi="游明朝"/>
          <w:szCs w:val="21"/>
        </w:rPr>
      </w:pPr>
      <w:r>
        <w:rPr>
          <w:rFonts w:hint="eastAsia"/>
        </w:rPr>
        <w:t>4.1</w:t>
      </w:r>
      <w:r>
        <w:rPr>
          <w:rFonts w:hint="eastAsia"/>
        </w:rPr>
        <w:t>及び</w:t>
      </w:r>
      <w:r>
        <w:rPr>
          <w:rFonts w:hint="eastAsia"/>
        </w:rPr>
        <w:t>4.2</w:t>
      </w:r>
      <w:r>
        <w:rPr>
          <w:rFonts w:hint="eastAsia"/>
        </w:rPr>
        <w:t>の調査は、請負者が独力で各組織と調整の上、実施するものとする。</w:t>
      </w:r>
    </w:p>
    <w:p w14:paraId="4FB86AC0" w14:textId="77777777" w:rsidR="00F82A08" w:rsidRPr="00F82A08" w:rsidRDefault="00F82A08" w:rsidP="00F82A08"/>
    <w:p w14:paraId="0356CD98" w14:textId="77777777" w:rsidR="00F82A08" w:rsidRPr="00F82A08" w:rsidRDefault="00F82A08" w:rsidP="00F82A08">
      <w:pPr>
        <w:numPr>
          <w:ilvl w:val="0"/>
          <w:numId w:val="28"/>
        </w:numPr>
        <w:outlineLvl w:val="0"/>
        <w:rPr>
          <w:rFonts w:ascii="ＭＳ 明朝" w:hAnsi="ＭＳ Ｐゴシック"/>
          <w:b/>
          <w:bCs/>
        </w:rPr>
      </w:pPr>
      <w:r w:rsidRPr="00F82A08">
        <w:rPr>
          <w:rFonts w:ascii="ＭＳ 明朝" w:hAnsi="ＭＳ Ｐゴシック" w:hint="eastAsia"/>
          <w:b/>
          <w:bCs/>
        </w:rPr>
        <w:t>納入関連</w:t>
      </w:r>
    </w:p>
    <w:p w14:paraId="3419FC76" w14:textId="77777777" w:rsidR="00F82A08" w:rsidRPr="00F82A08" w:rsidRDefault="00F82A08" w:rsidP="00F82A08">
      <w:pPr>
        <w:numPr>
          <w:ilvl w:val="1"/>
          <w:numId w:val="28"/>
        </w:numPr>
        <w:outlineLvl w:val="1"/>
        <w:rPr>
          <w:rFonts w:ascii="ＭＳ 明朝" w:hAnsi="ＭＳ Ｐゴシック"/>
        </w:rPr>
      </w:pPr>
      <w:bookmarkStart w:id="50" w:name="_Toc132306417"/>
      <w:r w:rsidRPr="00F82A08">
        <w:rPr>
          <w:rFonts w:ascii="ＭＳ 明朝" w:hAnsi="ＭＳ Ｐゴシック" w:hint="eastAsia"/>
        </w:rPr>
        <w:t>納入期限・納入場所</w:t>
      </w:r>
      <w:bookmarkEnd w:id="50"/>
    </w:p>
    <w:p w14:paraId="63F71634" w14:textId="3E81503A" w:rsidR="00F82A08" w:rsidRPr="00F82A08" w:rsidRDefault="00F82A08" w:rsidP="00F82A08">
      <w:pPr>
        <w:ind w:leftChars="200" w:left="420" w:firstLineChars="100" w:firstLine="210"/>
        <w:rPr>
          <w:rFonts w:ascii="游明朝" w:hAnsi="游明朝"/>
          <w:szCs w:val="21"/>
        </w:rPr>
      </w:pPr>
      <w:r w:rsidRPr="00F82A08">
        <w:rPr>
          <w:rFonts w:ascii="游明朝" w:hAnsi="游明朝" w:hint="eastAsia"/>
          <w:szCs w:val="21"/>
        </w:rPr>
        <w:t>2</w:t>
      </w:r>
      <w:r w:rsidRPr="00F82A08">
        <w:rPr>
          <w:rFonts w:ascii="游明朝" w:hAnsi="游明朝"/>
          <w:szCs w:val="21"/>
        </w:rPr>
        <w:t>025</w:t>
      </w:r>
      <w:r w:rsidRPr="00F82A08">
        <w:rPr>
          <w:rFonts w:ascii="游明朝" w:hAnsi="游明朝" w:hint="eastAsia"/>
          <w:szCs w:val="21"/>
        </w:rPr>
        <w:t>年</w:t>
      </w:r>
      <w:r w:rsidRPr="00F82A08">
        <w:rPr>
          <w:rFonts w:ascii="游明朝" w:hAnsi="游明朝" w:hint="eastAsia"/>
          <w:szCs w:val="21"/>
        </w:rPr>
        <w:t>6</w:t>
      </w:r>
      <w:r w:rsidRPr="00F82A08">
        <w:rPr>
          <w:rFonts w:ascii="游明朝" w:hAnsi="游明朝" w:hint="eastAsia"/>
          <w:szCs w:val="21"/>
        </w:rPr>
        <w:t>月</w:t>
      </w:r>
      <w:r w:rsidRPr="00F82A08">
        <w:rPr>
          <w:rFonts w:ascii="游明朝" w:hAnsi="游明朝" w:hint="eastAsia"/>
          <w:szCs w:val="21"/>
        </w:rPr>
        <w:t>20</w:t>
      </w:r>
      <w:r w:rsidRPr="00F82A08">
        <w:rPr>
          <w:rFonts w:ascii="游明朝" w:hAnsi="游明朝" w:hint="eastAsia"/>
          <w:szCs w:val="21"/>
        </w:rPr>
        <w:t>日</w:t>
      </w:r>
      <w:r w:rsidRPr="00BA4FAF">
        <w:rPr>
          <w:rFonts w:ascii="游明朝" w:hAnsi="游明朝"/>
          <w:szCs w:val="21"/>
        </w:rPr>
        <w:t>(</w:t>
      </w:r>
      <w:r w:rsidRPr="00F82A08">
        <w:rPr>
          <w:rFonts w:ascii="游明朝" w:hAnsi="游明朝" w:hint="eastAsia"/>
          <w:szCs w:val="21"/>
        </w:rPr>
        <w:t>金</w:t>
      </w:r>
      <w:r w:rsidRPr="00BA4FAF">
        <w:rPr>
          <w:rFonts w:ascii="游明朝" w:hAnsi="游明朝"/>
          <w:szCs w:val="21"/>
        </w:rPr>
        <w:t>)</w:t>
      </w:r>
    </w:p>
    <w:p w14:paraId="191BB2D8" w14:textId="77777777" w:rsidR="00F82A08" w:rsidRPr="00F82A08" w:rsidRDefault="00F82A08" w:rsidP="00F82A08">
      <w:pPr>
        <w:ind w:leftChars="200" w:left="420" w:firstLineChars="100" w:firstLine="210"/>
        <w:rPr>
          <w:rFonts w:ascii="游明朝" w:hAnsi="游明朝"/>
          <w:szCs w:val="21"/>
        </w:rPr>
      </w:pPr>
      <w:r w:rsidRPr="00F82A08">
        <w:rPr>
          <w:rFonts w:ascii="游明朝" w:hAnsi="游明朝" w:hint="eastAsia"/>
          <w:szCs w:val="21"/>
        </w:rPr>
        <w:t>東京都文京区本駒込</w:t>
      </w:r>
      <w:r w:rsidRPr="00F82A08">
        <w:rPr>
          <w:rFonts w:ascii="游明朝" w:hAnsi="游明朝"/>
          <w:szCs w:val="21"/>
        </w:rPr>
        <w:t>2</w:t>
      </w:r>
      <w:r w:rsidRPr="00F82A08">
        <w:rPr>
          <w:rFonts w:ascii="游明朝" w:hAnsi="游明朝"/>
          <w:szCs w:val="21"/>
        </w:rPr>
        <w:t>丁目</w:t>
      </w:r>
      <w:r w:rsidRPr="00F82A08">
        <w:rPr>
          <w:rFonts w:ascii="游明朝" w:hAnsi="游明朝"/>
          <w:szCs w:val="21"/>
        </w:rPr>
        <w:t>28</w:t>
      </w:r>
      <w:r w:rsidRPr="00F82A08">
        <w:rPr>
          <w:rFonts w:ascii="游明朝" w:hAnsi="游明朝"/>
          <w:szCs w:val="21"/>
        </w:rPr>
        <w:t>番</w:t>
      </w:r>
      <w:r w:rsidRPr="00F82A08">
        <w:rPr>
          <w:rFonts w:ascii="游明朝" w:hAnsi="游明朝"/>
          <w:szCs w:val="21"/>
        </w:rPr>
        <w:t>8</w:t>
      </w:r>
      <w:r w:rsidRPr="00F82A08">
        <w:rPr>
          <w:rFonts w:ascii="游明朝" w:hAnsi="游明朝"/>
          <w:szCs w:val="21"/>
        </w:rPr>
        <w:t>号　文京グリーンコートセンターオフィス</w:t>
      </w:r>
      <w:r w:rsidRPr="00F82A08">
        <w:rPr>
          <w:rFonts w:ascii="游明朝" w:hAnsi="游明朝"/>
          <w:szCs w:val="21"/>
        </w:rPr>
        <w:t>17</w:t>
      </w:r>
      <w:r w:rsidRPr="00F82A08">
        <w:rPr>
          <w:rFonts w:ascii="游明朝" w:hAnsi="游明朝"/>
          <w:szCs w:val="21"/>
        </w:rPr>
        <w:t>階</w:t>
      </w:r>
    </w:p>
    <w:p w14:paraId="56A8B5CD" w14:textId="77777777" w:rsidR="00F82A08" w:rsidRPr="00F82A08" w:rsidRDefault="00F82A08" w:rsidP="00F82A08">
      <w:pPr>
        <w:ind w:leftChars="200" w:left="420" w:firstLineChars="100" w:firstLine="210"/>
        <w:rPr>
          <w:rFonts w:ascii="游明朝" w:hAnsi="游明朝"/>
          <w:szCs w:val="21"/>
        </w:rPr>
      </w:pPr>
      <w:r w:rsidRPr="00F82A08">
        <w:rPr>
          <w:rFonts w:ascii="游明朝" w:hAnsi="游明朝" w:hint="eastAsia"/>
          <w:szCs w:val="21"/>
        </w:rPr>
        <w:t>独立行政法人情報処理推進機構　セキュリティセンター　リスクマネジメント部</w:t>
      </w:r>
    </w:p>
    <w:p w14:paraId="21534F31" w14:textId="77777777" w:rsidR="00F82A08" w:rsidRPr="00F82A08" w:rsidRDefault="00F82A08" w:rsidP="00F82A08">
      <w:pPr>
        <w:ind w:leftChars="200" w:left="420" w:firstLineChars="100" w:firstLine="210"/>
        <w:rPr>
          <w:rFonts w:ascii="游明朝" w:hAnsi="游明朝"/>
          <w:szCs w:val="21"/>
        </w:rPr>
      </w:pPr>
      <w:r w:rsidRPr="00F82A08">
        <w:rPr>
          <w:rFonts w:ascii="游明朝" w:hAnsi="游明朝" w:hint="eastAsia"/>
          <w:szCs w:val="21"/>
        </w:rPr>
        <w:t>セキュリティ制度グループ　安田、小杉</w:t>
      </w:r>
    </w:p>
    <w:p w14:paraId="1411DCDA" w14:textId="77777777" w:rsidR="00F82A08" w:rsidRPr="00F82A08" w:rsidRDefault="00F82A08" w:rsidP="00F82A08">
      <w:pPr>
        <w:ind w:left="567"/>
        <w:rPr>
          <w:rFonts w:ascii="ＭＳ 明朝" w:hAnsi="ＭＳ Ｐゴシック"/>
        </w:rPr>
      </w:pPr>
    </w:p>
    <w:p w14:paraId="0C5246B4" w14:textId="77777777" w:rsidR="00F82A08" w:rsidRPr="00F82A08" w:rsidRDefault="00F82A08" w:rsidP="00F82A08">
      <w:pPr>
        <w:numPr>
          <w:ilvl w:val="1"/>
          <w:numId w:val="28"/>
        </w:numPr>
        <w:outlineLvl w:val="1"/>
        <w:rPr>
          <w:rFonts w:ascii="ＭＳ 明朝" w:hAnsi="ＭＳ Ｐゴシック"/>
        </w:rPr>
      </w:pPr>
      <w:bookmarkStart w:id="51" w:name="_Toc132306418"/>
      <w:r w:rsidRPr="00F82A08">
        <w:rPr>
          <w:rFonts w:ascii="ＭＳ 明朝" w:hAnsi="ＭＳ Ｐゴシック" w:hint="eastAsia"/>
        </w:rPr>
        <w:t>納入物件</w:t>
      </w:r>
      <w:bookmarkEnd w:id="51"/>
    </w:p>
    <w:p w14:paraId="4B6F2103" w14:textId="77777777" w:rsidR="00F82A08" w:rsidRPr="00F82A08" w:rsidRDefault="00F82A08" w:rsidP="00F82A08">
      <w:pPr>
        <w:ind w:firstLineChars="270" w:firstLine="567"/>
        <w:rPr>
          <w:rFonts w:ascii="游明朝" w:hAnsi="游明朝"/>
          <w:szCs w:val="21"/>
        </w:rPr>
      </w:pPr>
      <w:r w:rsidRPr="00F82A08">
        <w:rPr>
          <w:rFonts w:ascii="游明朝" w:hAnsi="游明朝"/>
          <w:szCs w:val="21"/>
        </w:rPr>
        <w:t>以下の</w:t>
      </w:r>
      <w:r w:rsidRPr="00F82A08">
        <w:rPr>
          <w:rFonts w:ascii="游明朝" w:hAnsi="游明朝" w:hint="eastAsia"/>
          <w:szCs w:val="21"/>
        </w:rPr>
        <w:t>納入物件</w:t>
      </w:r>
      <w:r w:rsidRPr="00F82A08">
        <w:rPr>
          <w:rFonts w:ascii="游明朝" w:hAnsi="游明朝"/>
          <w:szCs w:val="21"/>
        </w:rPr>
        <w:t>を収めた電子媒体</w:t>
      </w:r>
      <w:r w:rsidRPr="00F82A08">
        <w:rPr>
          <w:rFonts w:ascii="ＭＳ 明朝" w:hAnsi="ＭＳ 明朝" w:hint="eastAsia"/>
        </w:rPr>
        <w:t>(CD-R又はDVD-R)</w:t>
      </w:r>
      <w:r w:rsidRPr="00F82A08">
        <w:rPr>
          <w:rFonts w:ascii="游明朝" w:hAnsi="游明朝"/>
          <w:szCs w:val="21"/>
        </w:rPr>
        <w:t>を納入すること。</w:t>
      </w:r>
    </w:p>
    <w:p w14:paraId="01523DB8" w14:textId="77777777" w:rsidR="00F82A08" w:rsidRPr="00F82A08" w:rsidRDefault="00F82A08" w:rsidP="00F82A08">
      <w:pPr>
        <w:numPr>
          <w:ilvl w:val="0"/>
          <w:numId w:val="34"/>
        </w:numPr>
        <w:rPr>
          <w:rFonts w:ascii="游明朝" w:hAnsi="游明朝"/>
          <w:szCs w:val="21"/>
        </w:rPr>
      </w:pPr>
      <w:r w:rsidRPr="00F82A08">
        <w:rPr>
          <w:rFonts w:ascii="游明朝" w:hAnsi="游明朝" w:hint="eastAsia"/>
          <w:szCs w:val="21"/>
        </w:rPr>
        <w:t>調査報告書</w:t>
      </w:r>
    </w:p>
    <w:p w14:paraId="4B167636" w14:textId="77777777" w:rsidR="00F82A08" w:rsidRPr="00F82A08" w:rsidRDefault="00F82A08" w:rsidP="00F82A08">
      <w:pPr>
        <w:numPr>
          <w:ilvl w:val="0"/>
          <w:numId w:val="34"/>
        </w:numPr>
        <w:rPr>
          <w:rFonts w:ascii="游明朝" w:hAnsi="游明朝"/>
          <w:szCs w:val="21"/>
        </w:rPr>
      </w:pPr>
      <w:r w:rsidRPr="00F82A08">
        <w:rPr>
          <w:rFonts w:ascii="游明朝" w:hAnsi="游明朝" w:hint="eastAsia"/>
          <w:szCs w:val="21"/>
        </w:rPr>
        <w:t>概要説明資料</w:t>
      </w:r>
    </w:p>
    <w:p w14:paraId="37C1E291" w14:textId="77777777" w:rsidR="00F82A08" w:rsidRPr="00F82A08" w:rsidRDefault="00F82A08" w:rsidP="00F82A08">
      <w:pPr>
        <w:numPr>
          <w:ilvl w:val="0"/>
          <w:numId w:val="34"/>
        </w:numPr>
        <w:rPr>
          <w:rFonts w:ascii="游明朝" w:hAnsi="游明朝"/>
          <w:szCs w:val="21"/>
        </w:rPr>
      </w:pPr>
      <w:r w:rsidRPr="00F82A08">
        <w:rPr>
          <w:rFonts w:ascii="游明朝" w:hAnsi="游明朝" w:hint="eastAsia"/>
          <w:szCs w:val="21"/>
        </w:rPr>
        <w:t>調査の過程で入手したデータ、文献、資料</w:t>
      </w:r>
    </w:p>
    <w:p w14:paraId="241D97AA" w14:textId="01EF96CB" w:rsidR="00F82A08" w:rsidRPr="00F82A08" w:rsidRDefault="00F82A08" w:rsidP="00F82A08">
      <w:pPr>
        <w:ind w:leftChars="300" w:left="630" w:firstLineChars="100" w:firstLine="210"/>
      </w:pPr>
      <w:r w:rsidRPr="00F82A08">
        <w:rPr>
          <w:rFonts w:hint="eastAsia"/>
        </w:rPr>
        <w:t>検収用として、上記それぞれ紙媒体１部を添付すること。また、上記の納入物件に併せて、調査の過程で入手したデータ、文献、資料を調査報告書との対比ができるように整理して提出すること。定例会議議事録、スケジュール表（最終版）、課題管理表（最終版）とする。なお、紙媒体でしか入手できなかったものについては紙媒体で提出してよい。電子データは、</w:t>
      </w:r>
      <w:r w:rsidRPr="00F82A08">
        <w:rPr>
          <w:rFonts w:hint="eastAsia"/>
        </w:rPr>
        <w:t>Microsoft Office 2013</w:t>
      </w:r>
      <w:r w:rsidRPr="00F82A08">
        <w:rPr>
          <w:rFonts w:hint="eastAsia"/>
        </w:rPr>
        <w:t>（</w:t>
      </w:r>
      <w:r w:rsidRPr="00F82A08">
        <w:rPr>
          <w:rFonts w:hint="eastAsia"/>
        </w:rPr>
        <w:t>Word / Excel</w:t>
      </w:r>
      <w:r w:rsidRPr="00F82A08">
        <w:rPr>
          <w:rFonts w:hint="eastAsia"/>
        </w:rPr>
        <w:t>）互換とする。</w:t>
      </w:r>
    </w:p>
    <w:p w14:paraId="1E501712" w14:textId="77777777" w:rsidR="00F82A08" w:rsidRPr="00F82A08" w:rsidRDefault="00F82A08" w:rsidP="00F82A08">
      <w:pPr>
        <w:ind w:leftChars="300" w:left="630"/>
      </w:pPr>
    </w:p>
    <w:p w14:paraId="0191DDDE" w14:textId="77777777" w:rsidR="00F82A08" w:rsidRPr="00F82A08" w:rsidRDefault="00F82A08" w:rsidP="00F82A08">
      <w:pPr>
        <w:numPr>
          <w:ilvl w:val="0"/>
          <w:numId w:val="28"/>
        </w:numPr>
        <w:outlineLvl w:val="0"/>
        <w:rPr>
          <w:rFonts w:ascii="ＭＳ 明朝" w:hAnsi="ＭＳ Ｐゴシック"/>
        </w:rPr>
      </w:pPr>
      <w:bookmarkStart w:id="52" w:name="_Toc132306419"/>
      <w:r w:rsidRPr="00F82A08">
        <w:rPr>
          <w:rFonts w:ascii="ＭＳ 明朝" w:hAnsi="ＭＳ Ｐゴシック" w:hint="eastAsia"/>
        </w:rPr>
        <w:t>検収関連</w:t>
      </w:r>
      <w:bookmarkEnd w:id="52"/>
    </w:p>
    <w:p w14:paraId="53F93655" w14:textId="77777777" w:rsidR="00F82A08" w:rsidRPr="00F82A08" w:rsidRDefault="00F82A08" w:rsidP="00F82A08">
      <w:pPr>
        <w:ind w:left="425" w:firstLineChars="100" w:firstLine="210"/>
        <w:outlineLvl w:val="0"/>
        <w:rPr>
          <w:rFonts w:ascii="ＭＳ 明朝" w:hAnsi="ＭＳ Ｐゴシック"/>
        </w:rPr>
      </w:pPr>
      <w:r w:rsidRPr="00F82A08">
        <w:rPr>
          <w:rFonts w:ascii="ＭＳ 明朝" w:hAnsi="ＭＳ Ｐゴシック" w:hint="eastAsia"/>
        </w:rPr>
        <w:t>納入物件の内容に関しては、調査内容及び対象に関して本仕様書に示された条件、項目を満たしているかについて確認を行う。品質については「</w:t>
      </w:r>
      <w:r w:rsidRPr="00F82A08">
        <w:rPr>
          <w:rFonts w:ascii="ＭＳ 明朝" w:hAnsi="ＭＳ Ｐゴシック"/>
        </w:rPr>
        <w:t>2.背景・目的」で示された目的を満たすに十分か否かを基準に判断する。</w:t>
      </w:r>
      <w:r w:rsidRPr="00F82A08">
        <w:rPr>
          <w:rFonts w:ascii="ＭＳ 明朝" w:hAnsi="ＭＳ Ｐゴシック" w:hint="eastAsia"/>
        </w:rPr>
        <w:t>納入物件の内容に関して、「</w:t>
      </w:r>
      <w:r w:rsidRPr="00F82A08">
        <w:rPr>
          <w:rFonts w:ascii="ＭＳ 明朝" w:hAnsi="ＭＳ Ｐゴシック"/>
        </w:rPr>
        <w:t>4</w:t>
      </w:r>
      <w:r w:rsidRPr="00F82A08">
        <w:rPr>
          <w:rFonts w:ascii="ＭＳ 明朝" w:hAnsi="ＭＳ Ｐゴシック" w:hint="eastAsia"/>
        </w:rPr>
        <w:t>.業務内容」に示した条件及び調査対象・項目などの仕様を全て満たしていること。</w:t>
      </w:r>
    </w:p>
    <w:p w14:paraId="1AA64CEC" w14:textId="77777777" w:rsidR="00F82A08" w:rsidRPr="00F82A08" w:rsidRDefault="00F82A08" w:rsidP="00F82A08">
      <w:pPr>
        <w:ind w:left="567" w:firstLineChars="100" w:firstLine="210"/>
      </w:pPr>
      <w:r w:rsidRPr="00F82A08">
        <w:rPr>
          <w:rFonts w:hint="eastAsia"/>
        </w:rPr>
        <w:t>納入物件</w:t>
      </w:r>
      <w:r w:rsidRPr="00F82A08">
        <w:rPr>
          <w:rFonts w:hint="eastAsia"/>
        </w:rPr>
        <w:t>(1)</w:t>
      </w:r>
      <w:r w:rsidRPr="00F82A08">
        <w:rPr>
          <w:rFonts w:hint="eastAsia"/>
        </w:rPr>
        <w:t>、</w:t>
      </w:r>
      <w:r w:rsidRPr="00F82A08">
        <w:rPr>
          <w:rFonts w:hint="eastAsia"/>
        </w:rPr>
        <w:t>(2)</w:t>
      </w:r>
      <w:r w:rsidRPr="00F82A08">
        <w:rPr>
          <w:rFonts w:hint="eastAsia"/>
        </w:rPr>
        <w:t>については、一般に公表し、情報セキュリティ対策関係者の資料として広く提供する予定である。よって、かかる活用に耐えうるものであること。</w:t>
      </w:r>
    </w:p>
    <w:bookmarkEnd w:id="3"/>
    <w:p w14:paraId="7DF90E50" w14:textId="1085680F" w:rsidR="00F82A08" w:rsidRDefault="00F82A08">
      <w:pPr>
        <w:widowControl/>
        <w:jc w:val="left"/>
        <w:rPr>
          <w:rFonts w:ascii="ＭＳ 明朝" w:hAnsi="ＭＳ 明朝"/>
        </w:rPr>
      </w:pPr>
      <w:r>
        <w:rPr>
          <w:rFonts w:ascii="ＭＳ 明朝" w:hAnsi="ＭＳ 明朝"/>
        </w:rPr>
        <w:br w:type="page"/>
      </w:r>
    </w:p>
    <w:p w14:paraId="68F5BDD8" w14:textId="77777777" w:rsidR="00FF2D68" w:rsidRPr="00F82A08" w:rsidRDefault="00FF2D68">
      <w:pPr>
        <w:widowControl/>
        <w:jc w:val="left"/>
        <w:rPr>
          <w:rFonts w:ascii="ＭＳ 明朝" w:hAnsi="ＭＳ 明朝"/>
        </w:rPr>
      </w:pPr>
    </w:p>
    <w:p w14:paraId="1081DBAC" w14:textId="2499B675" w:rsidR="00FF2D68" w:rsidRPr="00267529" w:rsidRDefault="00FF2D68" w:rsidP="00FF2D68">
      <w:pPr>
        <w:jc w:val="right"/>
        <w:rPr>
          <w:rFonts w:ascii="ＭＳ ゴシック" w:eastAsia="ＭＳ ゴシック" w:hAnsi="ＭＳ ゴシック"/>
        </w:rPr>
      </w:pPr>
      <w:r w:rsidRPr="00267529">
        <w:rPr>
          <w:rFonts w:ascii="ＭＳ ゴシック" w:eastAsia="ＭＳ ゴシック" w:hAnsi="ＭＳ ゴシック" w:hint="eastAsia"/>
        </w:rPr>
        <w:t>【様式</w:t>
      </w:r>
      <w:r w:rsidR="0068654E">
        <w:rPr>
          <w:rFonts w:ascii="ＭＳ ゴシック" w:eastAsia="ＭＳ ゴシック" w:hAnsi="ＭＳ ゴシック" w:hint="eastAsia"/>
        </w:rPr>
        <w:t>A</w:t>
      </w:r>
      <w:r w:rsidRPr="00267529">
        <w:rPr>
          <w:rFonts w:ascii="ＭＳ ゴシック" w:eastAsia="ＭＳ ゴシック" w:hAnsi="ＭＳ ゴシック"/>
        </w:rPr>
        <w:t>】</w:t>
      </w:r>
    </w:p>
    <w:p w14:paraId="60D50A28" w14:textId="77777777" w:rsidR="00FF2D68" w:rsidRPr="00267529" w:rsidRDefault="00FF2D68" w:rsidP="00FF2D68">
      <w:pPr>
        <w:jc w:val="center"/>
        <w:rPr>
          <w:rFonts w:asciiTheme="minorEastAsia" w:eastAsiaTheme="minorEastAsia" w:hAnsiTheme="minorEastAsia"/>
          <w:b/>
          <w:szCs w:val="21"/>
        </w:rPr>
      </w:pPr>
      <w:r w:rsidRPr="00267529">
        <w:rPr>
          <w:rFonts w:asciiTheme="minorEastAsia" w:eastAsiaTheme="minorEastAsia" w:hAnsiTheme="minorEastAsia" w:hint="eastAsia"/>
          <w:b/>
          <w:szCs w:val="21"/>
        </w:rPr>
        <w:t>情報取扱者名簿</w:t>
      </w:r>
    </w:p>
    <w:p w14:paraId="67F394F8" w14:textId="77777777" w:rsidR="00FF2D68" w:rsidRPr="00267529"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267529" w:rsidRPr="00267529"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267529" w:rsidRDefault="00FF2D68" w:rsidP="007F64E9">
            <w:pPr>
              <w:widowControl/>
              <w:jc w:val="center"/>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267529" w:rsidRDefault="00FF2D68" w:rsidP="007F64E9">
            <w:pPr>
              <w:widowControl/>
              <w:jc w:val="center"/>
              <w:rPr>
                <w:rFonts w:ascii="Arial" w:eastAsia="ＭＳ Ｐゴシック" w:hAnsi="Arial" w:cs="Arial"/>
                <w:kern w:val="0"/>
                <w:sz w:val="36"/>
                <w:szCs w:val="36"/>
              </w:rPr>
            </w:pPr>
            <w:r w:rsidRPr="00267529">
              <w:rPr>
                <w:rFonts w:ascii="ＭＳ Ｐゴシック" w:eastAsia="ＭＳ Ｐゴシック" w:hAnsi="ＭＳ Ｐゴシック" w:hint="eastAsia"/>
                <w:sz w:val="16"/>
                <w:szCs w:val="16"/>
              </w:rPr>
              <w:t>(しめい)</w:t>
            </w:r>
          </w:p>
          <w:p w14:paraId="78A90F6F" w14:textId="77777777" w:rsidR="00FF2D68" w:rsidRPr="00267529" w:rsidRDefault="00FF2D68" w:rsidP="007F64E9">
            <w:pPr>
              <w:widowControl/>
              <w:jc w:val="center"/>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267529" w:rsidRDefault="00FF2D68" w:rsidP="007F64E9">
            <w:pPr>
              <w:widowControl/>
              <w:jc w:val="center"/>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267529" w:rsidRDefault="00FF2D68" w:rsidP="007F64E9">
            <w:pPr>
              <w:widowControl/>
              <w:jc w:val="center"/>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267529" w:rsidRDefault="00FF2D68" w:rsidP="007F64E9">
            <w:pPr>
              <w:widowControl/>
              <w:jc w:val="center"/>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267529" w:rsidRDefault="00FF2D68" w:rsidP="007F64E9">
            <w:pPr>
              <w:widowControl/>
              <w:jc w:val="center"/>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267529" w:rsidRDefault="00FF2D68" w:rsidP="007F64E9">
            <w:pPr>
              <w:widowControl/>
              <w:jc w:val="center"/>
              <w:rPr>
                <w:rFonts w:ascii="ＭＳ Ｐゴシック" w:eastAsia="ＭＳ Ｐゴシック" w:hAnsi="ＭＳ Ｐゴシック"/>
                <w:sz w:val="20"/>
                <w:szCs w:val="20"/>
              </w:rPr>
            </w:pPr>
            <w:r w:rsidRPr="00267529">
              <w:rPr>
                <w:rFonts w:ascii="ＭＳ Ｐゴシック" w:eastAsia="ＭＳ Ｐゴシック" w:hAnsi="ＭＳ Ｐゴシック" w:hint="eastAsia"/>
                <w:sz w:val="20"/>
                <w:szCs w:val="20"/>
              </w:rPr>
              <w:t>パスポート番号及び国籍</w:t>
            </w:r>
          </w:p>
          <w:p w14:paraId="780CB891" w14:textId="77777777" w:rsidR="00FF2D68" w:rsidRPr="00267529" w:rsidRDefault="00FF2D68" w:rsidP="007F64E9">
            <w:pPr>
              <w:widowControl/>
              <w:jc w:val="center"/>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（※４）</w:t>
            </w:r>
          </w:p>
        </w:tc>
      </w:tr>
      <w:tr w:rsidR="00267529" w:rsidRPr="00267529"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r>
      <w:tr w:rsidR="00267529" w:rsidRPr="00267529"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r>
      <w:tr w:rsidR="00267529" w:rsidRPr="00267529"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267529"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r>
      <w:tr w:rsidR="00267529" w:rsidRPr="00267529"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r>
      <w:tr w:rsidR="00267529" w:rsidRPr="00267529"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267529"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r>
      <w:tr w:rsidR="00FF2D68" w:rsidRPr="00267529"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267529" w:rsidRDefault="00FF2D68" w:rsidP="007F64E9">
            <w:pPr>
              <w:widowControl/>
              <w:jc w:val="left"/>
              <w:rPr>
                <w:rFonts w:ascii="Arial" w:eastAsia="ＭＳ Ｐゴシック" w:hAnsi="Arial" w:cs="Arial"/>
                <w:kern w:val="0"/>
                <w:sz w:val="36"/>
                <w:szCs w:val="36"/>
              </w:rPr>
            </w:pPr>
            <w:r w:rsidRPr="00267529">
              <w:rPr>
                <w:rFonts w:ascii="ＭＳ Ｐゴシック" w:eastAsia="ＭＳ Ｐゴシック" w:hAnsi="ＭＳ Ｐゴシック" w:hint="eastAsia"/>
                <w:sz w:val="20"/>
                <w:szCs w:val="20"/>
              </w:rPr>
              <w:t> </w:t>
            </w:r>
          </w:p>
        </w:tc>
      </w:tr>
    </w:tbl>
    <w:p w14:paraId="3A2D1A2F" w14:textId="77777777" w:rsidR="00FF2D68" w:rsidRPr="00267529" w:rsidRDefault="00FF2D68" w:rsidP="00FF2D68">
      <w:pPr>
        <w:ind w:right="202"/>
        <w:jc w:val="right"/>
        <w:rPr>
          <w:rFonts w:asciiTheme="minorEastAsia" w:eastAsiaTheme="minorEastAsia" w:hAnsiTheme="minorEastAsia"/>
          <w:szCs w:val="21"/>
        </w:rPr>
      </w:pPr>
    </w:p>
    <w:p w14:paraId="6F525F01" w14:textId="77777777" w:rsidR="00FF2D68" w:rsidRPr="00267529" w:rsidRDefault="00FF2D68" w:rsidP="00FF2D68">
      <w:pPr>
        <w:ind w:right="202"/>
        <w:jc w:val="left"/>
        <w:rPr>
          <w:rFonts w:asciiTheme="minorEastAsia" w:eastAsiaTheme="minorEastAsia" w:hAnsiTheme="minorEastAsia"/>
          <w:szCs w:val="21"/>
        </w:rPr>
      </w:pPr>
      <w:r w:rsidRPr="00267529">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267529" w:rsidRDefault="00FF2D68" w:rsidP="00FF2D68">
      <w:pPr>
        <w:ind w:left="630" w:hangingChars="300" w:hanging="630"/>
        <w:rPr>
          <w:rFonts w:asciiTheme="minorEastAsia" w:eastAsiaTheme="minorEastAsia" w:hAnsiTheme="minorEastAsia"/>
          <w:szCs w:val="21"/>
        </w:rPr>
      </w:pPr>
      <w:r w:rsidRPr="00267529">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267529" w:rsidRDefault="00FF2D68" w:rsidP="00FF2D68">
      <w:pPr>
        <w:ind w:right="202"/>
        <w:jc w:val="left"/>
        <w:rPr>
          <w:rFonts w:asciiTheme="minorEastAsia" w:eastAsiaTheme="minorEastAsia" w:hAnsiTheme="minorEastAsia"/>
          <w:szCs w:val="21"/>
        </w:rPr>
      </w:pPr>
      <w:r w:rsidRPr="00267529">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267529" w:rsidRDefault="00FF2D68" w:rsidP="00FF2D68">
      <w:pPr>
        <w:ind w:left="630" w:hangingChars="300" w:hanging="630"/>
        <w:rPr>
          <w:rFonts w:asciiTheme="minorEastAsia" w:eastAsiaTheme="minorEastAsia" w:hAnsiTheme="minorEastAsia"/>
          <w:szCs w:val="21"/>
        </w:rPr>
      </w:pPr>
      <w:r w:rsidRPr="0026752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267529" w:rsidRDefault="00FF2D68">
      <w:pPr>
        <w:ind w:left="630" w:hangingChars="300" w:hanging="630"/>
        <w:rPr>
          <w:rFonts w:asciiTheme="minorEastAsia" w:eastAsiaTheme="minorEastAsia" w:hAnsiTheme="minorEastAsia"/>
          <w:szCs w:val="21"/>
        </w:rPr>
      </w:pPr>
      <w:r w:rsidRPr="0026752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7E0C9A74" w:rsidR="00FF2D68" w:rsidRPr="00F60646" w:rsidRDefault="00FF2D68" w:rsidP="00FF2D68">
      <w:pPr>
        <w:jc w:val="right"/>
        <w:rPr>
          <w:rFonts w:ascii="ＭＳ ゴシック" w:eastAsia="ＭＳ ゴシック" w:hAnsi="ＭＳ ゴシック"/>
        </w:rPr>
      </w:pPr>
      <w:r w:rsidRPr="00F60646">
        <w:rPr>
          <w:rFonts w:ascii="ＭＳ ゴシック" w:eastAsia="ＭＳ ゴシック" w:hAnsi="ＭＳ ゴシック" w:hint="eastAsia"/>
        </w:rPr>
        <w:t>【様式</w:t>
      </w:r>
      <w:r w:rsidR="0068654E" w:rsidRPr="00F60646">
        <w:rPr>
          <w:rFonts w:ascii="ＭＳ ゴシック" w:eastAsia="ＭＳ ゴシック" w:hAnsi="ＭＳ ゴシック" w:hint="eastAsia"/>
        </w:rPr>
        <w:t>B</w:t>
      </w:r>
      <w:r w:rsidRPr="00F60646">
        <w:rPr>
          <w:rFonts w:ascii="ＭＳ ゴシック" w:eastAsia="ＭＳ ゴシック" w:hAnsi="ＭＳ ゴシック"/>
        </w:rPr>
        <w:t>】</w:t>
      </w:r>
    </w:p>
    <w:p w14:paraId="15859E98" w14:textId="77777777" w:rsidR="00FF2D68" w:rsidRPr="00F60646" w:rsidRDefault="00FF2D68" w:rsidP="00FF2D68">
      <w:pPr>
        <w:ind w:right="202"/>
        <w:jc w:val="center"/>
        <w:rPr>
          <w:rFonts w:asciiTheme="minorEastAsia" w:eastAsiaTheme="minorEastAsia" w:hAnsiTheme="minorEastAsia"/>
          <w:b/>
          <w:szCs w:val="21"/>
        </w:rPr>
      </w:pPr>
      <w:r w:rsidRPr="00F60646">
        <w:rPr>
          <w:rFonts w:asciiTheme="minorEastAsia" w:eastAsiaTheme="minorEastAsia" w:hAnsiTheme="minorEastAsia" w:hint="eastAsia"/>
          <w:b/>
          <w:szCs w:val="21"/>
        </w:rPr>
        <w:t>情報管理体制図（例）</w:t>
      </w:r>
    </w:p>
    <w:p w14:paraId="4221DEAC" w14:textId="77777777" w:rsidR="00FF2D68" w:rsidRPr="00F60646" w:rsidRDefault="00FF2D68" w:rsidP="00FF2D68">
      <w:pPr>
        <w:ind w:right="202"/>
        <w:jc w:val="center"/>
        <w:rPr>
          <w:rFonts w:asciiTheme="minorEastAsia" w:eastAsiaTheme="minorEastAsia" w:hAnsiTheme="minorEastAsia"/>
          <w:b/>
          <w:szCs w:val="21"/>
        </w:rPr>
      </w:pPr>
    </w:p>
    <w:p w14:paraId="286841D4" w14:textId="77777777" w:rsidR="00FF2D68" w:rsidRPr="00F60646" w:rsidRDefault="00FF2D68" w:rsidP="00FF2D68">
      <w:pPr>
        <w:ind w:right="202"/>
        <w:jc w:val="center"/>
        <w:rPr>
          <w:rFonts w:asciiTheme="minorEastAsia" w:eastAsiaTheme="minorEastAsia" w:hAnsiTheme="minorEastAsia"/>
          <w:b/>
          <w:szCs w:val="21"/>
        </w:rPr>
      </w:pPr>
      <w:r w:rsidRPr="00F60646">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F60646" w:rsidRDefault="00FF2D68" w:rsidP="00FF2D68">
      <w:pPr>
        <w:ind w:right="202"/>
        <w:jc w:val="center"/>
        <w:rPr>
          <w:rFonts w:asciiTheme="minorEastAsia" w:eastAsiaTheme="minorEastAsia" w:hAnsiTheme="minorEastAsia"/>
          <w:b/>
          <w:szCs w:val="21"/>
        </w:rPr>
      </w:pPr>
      <w:r w:rsidRPr="00F60646">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F60646" w:rsidRDefault="00FF2D68" w:rsidP="00FF2D68">
      <w:pPr>
        <w:ind w:right="202"/>
        <w:jc w:val="center"/>
        <w:rPr>
          <w:rFonts w:asciiTheme="minorEastAsia" w:eastAsiaTheme="minorEastAsia" w:hAnsiTheme="minorEastAsia"/>
          <w:szCs w:val="21"/>
        </w:rPr>
      </w:pPr>
      <w:r w:rsidRPr="00F60646">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BADA70F" w14:textId="77777777" w:rsidR="00FF2D68" w:rsidRPr="00F60646" w:rsidRDefault="00FF2D68" w:rsidP="00FF2D68">
      <w:pPr>
        <w:tabs>
          <w:tab w:val="left" w:pos="3030"/>
        </w:tabs>
        <w:rPr>
          <w:rFonts w:asciiTheme="minorEastAsia" w:eastAsiaTheme="minorEastAsia" w:hAnsiTheme="minorEastAsia"/>
          <w:szCs w:val="21"/>
        </w:rPr>
      </w:pPr>
      <w:r w:rsidRPr="00F60646">
        <w:rPr>
          <w:rFonts w:asciiTheme="minorEastAsia" w:eastAsiaTheme="minorEastAsia" w:hAnsiTheme="minorEastAsia"/>
          <w:szCs w:val="21"/>
        </w:rPr>
        <w:tab/>
      </w:r>
    </w:p>
    <w:p w14:paraId="3FEEA352" w14:textId="77777777" w:rsidR="00FF2D68" w:rsidRPr="00F60646" w:rsidRDefault="00FF2D68" w:rsidP="00FF2D68">
      <w:pPr>
        <w:tabs>
          <w:tab w:val="left" w:pos="3030"/>
        </w:tabs>
        <w:rPr>
          <w:rFonts w:asciiTheme="minorEastAsia" w:eastAsiaTheme="minorEastAsia" w:hAnsiTheme="minorEastAsia"/>
          <w:szCs w:val="21"/>
        </w:rPr>
      </w:pPr>
      <w:r w:rsidRPr="00F60646">
        <w:rPr>
          <w:rFonts w:asciiTheme="minorEastAsia" w:eastAsiaTheme="minorEastAsia" w:hAnsiTheme="minorEastAsia" w:hint="eastAsia"/>
          <w:szCs w:val="21"/>
        </w:rPr>
        <w:t>【情報管理体制図に記載すべき事項】</w:t>
      </w:r>
    </w:p>
    <w:p w14:paraId="40FC5575" w14:textId="77777777" w:rsidR="00FF2D68" w:rsidRPr="00F60646" w:rsidRDefault="00FF2D68" w:rsidP="00FF2D68">
      <w:pPr>
        <w:tabs>
          <w:tab w:val="left" w:pos="3030"/>
        </w:tabs>
        <w:rPr>
          <w:rFonts w:asciiTheme="minorEastAsia" w:eastAsiaTheme="minorEastAsia" w:hAnsiTheme="minorEastAsia"/>
          <w:szCs w:val="21"/>
        </w:rPr>
      </w:pPr>
      <w:r w:rsidRPr="00F60646">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F60646" w:rsidRDefault="00FF2D68" w:rsidP="00FF2D68">
      <w:pPr>
        <w:tabs>
          <w:tab w:val="left" w:pos="3030"/>
        </w:tabs>
        <w:rPr>
          <w:rFonts w:asciiTheme="minorEastAsia" w:eastAsiaTheme="minorEastAsia" w:hAnsiTheme="minorEastAsia"/>
          <w:szCs w:val="21"/>
        </w:rPr>
      </w:pPr>
      <w:r w:rsidRPr="00F60646">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0"/>
      </w:pPr>
      <w:r>
        <w:br w:type="page"/>
      </w: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2AD1D9B" w:rsidR="007F4CAD" w:rsidRPr="0010023A" w:rsidRDefault="007F4CAD" w:rsidP="00267529">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267529" w:rsidRPr="002C7D23">
        <w:rPr>
          <w:rFonts w:ascii="ＭＳ 明朝" w:hAnsi="ＭＳ 明朝" w:cs="ＭＳ Ｐゴシック" w:hint="eastAsia"/>
          <w:b/>
          <w:sz w:val="32"/>
          <w:szCs w:val="32"/>
        </w:rPr>
        <w:t>英国サプライチェーン企業におけるサイバーセキュリティ対策制度の調査</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3A5733E"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10023A">
        <w:rPr>
          <w:rFonts w:ascii="ＭＳ 明朝" w:hAnsi="ＭＳ 明朝" w:cs="ＭＳ Ｐゴシック" w:hint="eastAsia"/>
        </w:rPr>
        <w:t>、</w:t>
      </w:r>
      <w:r w:rsidRPr="00F60646">
        <w:rPr>
          <w:rFonts w:ascii="ＭＳ 明朝" w:hAnsi="ＭＳ 明朝" w:cs="ＭＳ Ｐゴシック" w:hint="eastAsia"/>
        </w:rPr>
        <w:t>「</w:t>
      </w:r>
      <w:r w:rsidR="0045754C" w:rsidRPr="00F60646">
        <w:rPr>
          <w:rFonts w:ascii="ＭＳ 明朝" w:hAnsi="ＭＳ 明朝" w:hint="eastAsia"/>
        </w:rPr>
        <w:t>英国サプライチェーン企業におけるサイバーセキュリティ対策制度の調査</w:t>
      </w:r>
      <w:r w:rsidRPr="00F60646">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597E229"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F60646">
              <w:rPr>
                <w:rFonts w:ascii="ＭＳ 明朝" w:hAnsi="ＭＳ 明朝" w:cs="ＭＳ Ｐゴシック" w:hint="eastAsia"/>
              </w:rPr>
              <w:t>「</w:t>
            </w:r>
            <w:r w:rsidR="0045754C" w:rsidRPr="00F60646">
              <w:rPr>
                <w:rFonts w:ascii="ＭＳ 明朝" w:hAnsi="ＭＳ 明朝" w:cs="ＭＳ Ｐゴシック" w:hint="eastAsia"/>
              </w:rPr>
              <w:t>英国サプライチェーン企業におけるサイバーセキュリティ対策制度の調査</w:t>
            </w:r>
            <w:r w:rsidR="0010023A" w:rsidRPr="00F60646">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E9A1527" w:rsidR="007F4CAD" w:rsidRDefault="00565A6E">
            <w:pPr>
              <w:pStyle w:val="a3"/>
              <w:ind w:firstLineChars="100" w:firstLine="212"/>
              <w:rPr>
                <w:rFonts w:ascii="ＭＳ 明朝" w:hAnsi="ＭＳ 明朝"/>
              </w:rPr>
            </w:pPr>
            <w:r w:rsidRPr="00F60646">
              <w:rPr>
                <w:rFonts w:ascii="ＭＳ 明朝" w:hAnsi="ＭＳ 明朝" w:cs="ＭＳ Ｐゴシック" w:hint="eastAsia"/>
              </w:rPr>
              <w:t>「</w:t>
            </w:r>
            <w:r w:rsidR="0045754C" w:rsidRPr="00F60646">
              <w:rPr>
                <w:rFonts w:ascii="ＭＳ 明朝" w:hAnsi="ＭＳ 明朝" w:cs="ＭＳ Ｐゴシック" w:hint="eastAsia"/>
              </w:rPr>
              <w:t>英国サプライチェーン企業におけるサイバーセキュリティ対策制度の調査</w:t>
            </w:r>
            <w:r w:rsidRPr="00F60646">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77777777"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4D37FF41"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仕様書の実施方法の他に、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F60646">
        <w:rPr>
          <w:rFonts w:ascii="ＭＳ 明朝" w:hAnsi="ＭＳ 明朝" w:hint="eastAsia"/>
        </w:rPr>
        <w:t>Microsoft Office20</w:t>
      </w:r>
      <w:r w:rsidR="005F40B5" w:rsidRPr="00F60646">
        <w:rPr>
          <w:rFonts w:ascii="ＭＳ 明朝" w:hAnsi="ＭＳ 明朝" w:hint="eastAsia"/>
        </w:rPr>
        <w:t>1</w:t>
      </w:r>
      <w:r w:rsidR="005F40B5" w:rsidRPr="00F60646">
        <w:rPr>
          <w:rFonts w:ascii="ＭＳ 明朝" w:hAnsi="ＭＳ 明朝"/>
        </w:rPr>
        <w:t>3</w:t>
      </w:r>
      <w:r w:rsidRPr="00F60646">
        <w:rPr>
          <w:rFonts w:ascii="ＭＳ 明朝" w:hAnsi="ＭＳ 明朝" w:hint="eastAsia"/>
        </w:rPr>
        <w:t>互換または</w:t>
      </w:r>
      <w:r w:rsidR="00D20101" w:rsidRPr="00F60646">
        <w:rPr>
          <w:rFonts w:ascii="ＭＳ 明朝" w:hAnsi="ＭＳ 明朝" w:hint="eastAsia"/>
        </w:rPr>
        <w:t>ＰＤＦ</w:t>
      </w:r>
      <w:r w:rsidRPr="00F60646">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40759A05" w:rsidR="007F4CAD" w:rsidRDefault="007F4CAD" w:rsidP="00E86A16">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E86A16" w:rsidRPr="00E86A16">
        <w:rPr>
          <w:rFonts w:ascii="ＭＳ 明朝" w:hAnsi="ＭＳ 明朝" w:cs="ＭＳ Ｐゴシック" w:hint="eastAsia"/>
          <w:b/>
          <w:sz w:val="32"/>
          <w:szCs w:val="32"/>
        </w:rPr>
        <w:t>英国サプライチェーン企業におけるサイバーセキュリティ対策制度の調査</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ゴシック" w:eastAsia="ＭＳ ゴシック" w:hAnsi="ＭＳ ゴシック"/>
          <w:color w:val="FF0000"/>
        </w:rPr>
      </w:pPr>
    </w:p>
    <w:p w14:paraId="259664BF" w14:textId="77777777" w:rsidR="00F60646" w:rsidRDefault="00F60646" w:rsidP="00CF27E5">
      <w:pPr>
        <w:ind w:leftChars="265" w:left="766" w:hangingChars="100" w:hanging="210"/>
        <w:rPr>
          <w:rFonts w:ascii="ＭＳ ゴシック" w:eastAsia="ＭＳ ゴシック" w:hAnsi="ＭＳ ゴシック"/>
          <w:color w:val="FF0000"/>
        </w:rPr>
      </w:pPr>
    </w:p>
    <w:p w14:paraId="47B47F5D" w14:textId="77777777" w:rsidR="00F60646" w:rsidRDefault="00F60646" w:rsidP="00CF27E5">
      <w:pPr>
        <w:ind w:leftChars="265" w:left="766" w:hangingChars="100" w:hanging="210"/>
        <w:rPr>
          <w:rFonts w:ascii="ＭＳ ゴシック" w:eastAsia="ＭＳ ゴシック" w:hAnsi="ＭＳ ゴシック"/>
          <w:color w:val="FF0000"/>
        </w:rPr>
      </w:pPr>
    </w:p>
    <w:p w14:paraId="3684B4B2" w14:textId="77777777" w:rsidR="00F60646" w:rsidRDefault="00F60646" w:rsidP="00CF27E5">
      <w:pPr>
        <w:ind w:leftChars="265" w:left="766" w:hangingChars="100" w:hanging="210"/>
        <w:rPr>
          <w:rFonts w:ascii="ＭＳ ゴシック" w:eastAsia="ＭＳ ゴシック" w:hAnsi="ＭＳ ゴシック"/>
          <w:color w:val="FF0000"/>
        </w:rPr>
      </w:pPr>
    </w:p>
    <w:p w14:paraId="66394DC7" w14:textId="77777777" w:rsidR="00F60646" w:rsidRDefault="00F60646" w:rsidP="00CF27E5">
      <w:pPr>
        <w:ind w:leftChars="265" w:left="766" w:hangingChars="100" w:hanging="210"/>
        <w:rPr>
          <w:rFonts w:ascii="ＭＳ ゴシック" w:eastAsia="ＭＳ ゴシック" w:hAnsi="ＭＳ ゴシック"/>
          <w:color w:val="FF0000"/>
        </w:rPr>
      </w:pPr>
    </w:p>
    <w:p w14:paraId="58435DB9" w14:textId="77777777" w:rsidR="00F60646" w:rsidRDefault="00F60646" w:rsidP="00CF27E5">
      <w:pPr>
        <w:ind w:leftChars="265" w:left="766" w:hangingChars="100" w:hanging="210"/>
        <w:rPr>
          <w:rFonts w:ascii="ＭＳ ゴシック" w:eastAsia="ＭＳ ゴシック" w:hAnsi="ＭＳ ゴシック"/>
          <w:color w:val="FF0000"/>
        </w:rPr>
      </w:pPr>
    </w:p>
    <w:p w14:paraId="6A928560" w14:textId="77777777" w:rsidR="00F60646" w:rsidRDefault="00F60646"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E93047" w:rsidRPr="00E93047"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3D2AC80E" w:rsidR="00CB70F8" w:rsidRPr="00E93047" w:rsidRDefault="00FC0D06" w:rsidP="00F60646">
            <w:pPr>
              <w:widowControl/>
              <w:jc w:val="center"/>
              <w:rPr>
                <w:rFonts w:ascii="ＭＳ 明朝" w:hAnsi="ＭＳ 明朝"/>
              </w:rPr>
            </w:pPr>
            <w:r w:rsidRPr="00E93047">
              <w:rPr>
                <w:rFonts w:ascii="ＭＳ 明朝" w:hAnsi="ＭＳ 明朝"/>
              </w:rPr>
              <w:br w:type="page"/>
            </w:r>
          </w:p>
          <w:p w14:paraId="7DF90F9D" w14:textId="77777777" w:rsidR="00FC0D06" w:rsidRPr="00E93047" w:rsidRDefault="00FC0D06" w:rsidP="00EC04E3">
            <w:pPr>
              <w:widowControl/>
              <w:jc w:val="left"/>
              <w:rPr>
                <w:rFonts w:ascii="ＭＳ 明朝" w:hAnsi="ＭＳ 明朝" w:cs="ＭＳ Ｐゴシック"/>
                <w:b/>
                <w:bCs/>
                <w:kern w:val="0"/>
                <w:sz w:val="24"/>
              </w:rPr>
            </w:pPr>
            <w:r w:rsidRPr="00E93047">
              <w:rPr>
                <w:rFonts w:ascii="ＭＳ 明朝" w:hAnsi="ＭＳ 明朝" w:hint="eastAsia"/>
                <w:b/>
                <w:sz w:val="28"/>
                <w:szCs w:val="28"/>
              </w:rPr>
              <w:t>１．評価項目一覧－</w:t>
            </w:r>
            <w:r w:rsidRPr="00E93047">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93047" w:rsidRDefault="00FC0D06" w:rsidP="00EC04E3">
            <w:pPr>
              <w:widowControl/>
              <w:jc w:val="left"/>
              <w:rPr>
                <w:rFonts w:ascii="ＭＳ 明朝" w:hAnsi="ＭＳ 明朝" w:cs="ＭＳ Ｐゴシック"/>
                <w:b/>
                <w:bCs/>
                <w:kern w:val="0"/>
                <w:sz w:val="18"/>
                <w:szCs w:val="18"/>
              </w:rPr>
            </w:pPr>
            <w:r w:rsidRPr="00E93047">
              <w:rPr>
                <w:rFonts w:ascii="ＭＳ 明朝" w:hAnsi="ＭＳ 明朝" w:cs="ＭＳ Ｐゴシック" w:hint="eastAsia"/>
                <w:b/>
                <w:bCs/>
                <w:kern w:val="0"/>
                <w:sz w:val="18"/>
                <w:szCs w:val="18"/>
              </w:rPr>
              <w:t xml:space="preserve">　</w:t>
            </w:r>
          </w:p>
        </w:tc>
      </w:tr>
      <w:tr w:rsidR="00E93047" w:rsidRPr="00E93047"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遵守確認</w:t>
            </w:r>
          </w:p>
        </w:tc>
      </w:tr>
      <w:tr w:rsidR="00E93047" w:rsidRPr="00E93047"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93047" w:rsidRDefault="00FC0D06"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0　遵守確認事項</w:t>
            </w:r>
          </w:p>
        </w:tc>
      </w:tr>
      <w:tr w:rsidR="00E93047" w:rsidRPr="00E93047"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E93047" w:rsidRDefault="00FC0D06"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E93047" w:rsidRDefault="00FC0D06" w:rsidP="00EC04E3">
            <w:pPr>
              <w:widowControl/>
              <w:ind w:firstLineChars="100" w:firstLine="180"/>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93047" w:rsidRDefault="00FC0D06"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xml:space="preserve">　</w:t>
            </w:r>
          </w:p>
        </w:tc>
      </w:tr>
      <w:tr w:rsidR="00E93047" w:rsidRPr="00E93047"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E93047" w:rsidRDefault="00FC0D06"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8484A56" w:rsidR="00FC0D06" w:rsidRPr="002D3A31" w:rsidRDefault="00FC0D06" w:rsidP="00EC04E3">
            <w:pPr>
              <w:widowControl/>
              <w:ind w:firstLineChars="100" w:firstLine="180"/>
              <w:jc w:val="left"/>
              <w:rPr>
                <w:rFonts w:ascii="ＭＳ 明朝" w:hAnsi="ＭＳ 明朝" w:cs="ＭＳ Ｐゴシック"/>
                <w:kern w:val="0"/>
                <w:sz w:val="18"/>
                <w:szCs w:val="18"/>
              </w:rPr>
            </w:pPr>
            <w:r w:rsidRPr="002D3A31">
              <w:rPr>
                <w:rFonts w:ascii="ＭＳ 明朝" w:hAnsi="ＭＳ 明朝" w:cs="ＭＳ Ｐゴシック" w:hint="eastAsia"/>
                <w:kern w:val="0"/>
                <w:sz w:val="18"/>
                <w:szCs w:val="18"/>
              </w:rPr>
              <w:t>Ⅲ.仕様書「</w:t>
            </w:r>
            <w:r w:rsidR="0053147A" w:rsidRPr="001912D7">
              <w:rPr>
                <w:rFonts w:ascii="ＭＳ 明朝" w:hAnsi="ＭＳ 明朝" w:cs="ＭＳ Ｐゴシック"/>
                <w:kern w:val="0"/>
                <w:sz w:val="18"/>
                <w:szCs w:val="18"/>
              </w:rPr>
              <w:t>4</w:t>
            </w:r>
            <w:r w:rsidRPr="002D3A31">
              <w:rPr>
                <w:rFonts w:ascii="ＭＳ 明朝" w:hAnsi="ＭＳ 明朝" w:cs="ＭＳ Ｐゴシック"/>
                <w:kern w:val="0"/>
                <w:sz w:val="18"/>
                <w:szCs w:val="18"/>
              </w:rPr>
              <w:t>.業務内容」</w:t>
            </w:r>
            <w:r w:rsidRPr="002D3A31">
              <w:rPr>
                <w:rFonts w:ascii="ＭＳ 明朝" w:hAnsi="ＭＳ 明朝" w:cs="ＭＳ Ｐゴシック" w:hint="eastAsia"/>
                <w:kern w:val="0"/>
                <w:sz w:val="18"/>
                <w:szCs w:val="18"/>
              </w:rPr>
              <w:t>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93047" w:rsidRDefault="00FC0D06"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xml:space="preserve">　</w:t>
            </w:r>
          </w:p>
        </w:tc>
      </w:tr>
      <w:tr w:rsidR="00E93047" w:rsidRPr="00E93047"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93047"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E93047" w:rsidRDefault="00FC0D06"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858AA66" w:rsidR="00FC0D06" w:rsidRPr="002D3A31" w:rsidRDefault="00FC0D06" w:rsidP="00EC04E3">
            <w:pPr>
              <w:widowControl/>
              <w:ind w:firstLineChars="100" w:firstLine="180"/>
              <w:jc w:val="left"/>
              <w:rPr>
                <w:rFonts w:ascii="ＭＳ 明朝" w:hAnsi="ＭＳ 明朝" w:cs="ＭＳ Ｐゴシック"/>
                <w:kern w:val="0"/>
                <w:sz w:val="18"/>
                <w:szCs w:val="18"/>
              </w:rPr>
            </w:pPr>
            <w:r w:rsidRPr="002D3A31">
              <w:rPr>
                <w:rFonts w:ascii="ＭＳ 明朝" w:hAnsi="ＭＳ 明朝" w:cs="ＭＳ Ｐゴシック" w:hint="eastAsia"/>
                <w:kern w:val="0"/>
                <w:sz w:val="18"/>
                <w:szCs w:val="18"/>
              </w:rPr>
              <w:t>Ⅲ.仕様書「</w:t>
            </w:r>
            <w:r w:rsidR="0053147A" w:rsidRPr="001912D7">
              <w:rPr>
                <w:rFonts w:ascii="ＭＳ 明朝" w:hAnsi="ＭＳ 明朝" w:cs="ＭＳ Ｐゴシック"/>
                <w:kern w:val="0"/>
                <w:sz w:val="18"/>
                <w:szCs w:val="18"/>
              </w:rPr>
              <w:t>5</w:t>
            </w:r>
            <w:r w:rsidRPr="002D3A31">
              <w:rPr>
                <w:rFonts w:ascii="ＭＳ 明朝" w:hAnsi="ＭＳ 明朝" w:cs="ＭＳ Ｐゴシック"/>
                <w:kern w:val="0"/>
                <w:sz w:val="18"/>
                <w:szCs w:val="18"/>
              </w:rPr>
              <w:t>.事業の実施体制」</w:t>
            </w:r>
            <w:r w:rsidRPr="002D3A31">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93047" w:rsidRDefault="00FC0D06" w:rsidP="00EC04E3">
            <w:pPr>
              <w:widowControl/>
              <w:jc w:val="left"/>
              <w:rPr>
                <w:rFonts w:ascii="ＭＳ 明朝" w:hAnsi="ＭＳ 明朝" w:cs="ＭＳ Ｐゴシック"/>
                <w:kern w:val="0"/>
                <w:sz w:val="18"/>
                <w:szCs w:val="18"/>
              </w:rPr>
            </w:pPr>
          </w:p>
        </w:tc>
      </w:tr>
      <w:tr w:rsidR="00E93047" w:rsidRPr="00E93047"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93047"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E93047" w:rsidRDefault="00FC0D06"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E93047" w:rsidRDefault="00FC0D06"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93047"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938"/>
        <w:gridCol w:w="750"/>
        <w:gridCol w:w="570"/>
        <w:gridCol w:w="570"/>
        <w:gridCol w:w="653"/>
        <w:gridCol w:w="614"/>
      </w:tblGrid>
      <w:tr w:rsidR="00E93047" w:rsidRPr="00E93047" w14:paraId="559CBED3" w14:textId="77777777" w:rsidTr="000B249A">
        <w:trPr>
          <w:trHeight w:val="225"/>
        </w:trPr>
        <w:tc>
          <w:tcPr>
            <w:tcW w:w="5180" w:type="dxa"/>
            <w:gridSpan w:val="4"/>
            <w:tcBorders>
              <w:top w:val="nil"/>
              <w:left w:val="nil"/>
              <w:bottom w:val="single" w:sz="4" w:space="0" w:color="auto"/>
              <w:right w:val="nil"/>
            </w:tcBorders>
            <w:shd w:val="clear" w:color="000000" w:fill="FFFFFF"/>
            <w:noWrap/>
            <w:vAlign w:val="center"/>
          </w:tcPr>
          <w:p w14:paraId="26E16775" w14:textId="77777777" w:rsidR="0039627A" w:rsidRPr="00E93047" w:rsidRDefault="0039627A" w:rsidP="000B249A">
            <w:pPr>
              <w:widowControl/>
              <w:jc w:val="left"/>
              <w:rPr>
                <w:rFonts w:ascii="ＭＳ ゴシック" w:eastAsia="ＭＳ ゴシック" w:hAnsi="ＭＳ ゴシック" w:cs="ＭＳ Ｐゴシック"/>
                <w:b/>
                <w:bCs/>
                <w:kern w:val="0"/>
                <w:sz w:val="18"/>
                <w:szCs w:val="18"/>
              </w:rPr>
            </w:pPr>
            <w:r w:rsidRPr="00E93047">
              <w:rPr>
                <w:rFonts w:ascii="ＭＳ ゴシック" w:eastAsia="ＭＳ ゴシック" w:hAnsi="ＭＳ ゴシック"/>
              </w:rPr>
              <w:br w:type="page"/>
            </w:r>
            <w:r w:rsidRPr="00E93047">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304AC22E" w14:textId="77777777" w:rsidR="0039627A" w:rsidRPr="00E93047" w:rsidRDefault="0039627A" w:rsidP="000B249A">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F082DE9" w14:textId="77777777" w:rsidR="0039627A" w:rsidRPr="00E93047" w:rsidRDefault="0039627A" w:rsidP="000B249A">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37D61D42" w14:textId="77777777" w:rsidR="0039627A" w:rsidRPr="00E93047" w:rsidRDefault="0039627A" w:rsidP="000B249A">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2C2D501C" w14:textId="77777777" w:rsidR="0039627A" w:rsidRPr="00E93047" w:rsidRDefault="0039627A" w:rsidP="000B249A">
            <w:pPr>
              <w:widowControl/>
              <w:jc w:val="left"/>
              <w:rPr>
                <w:rFonts w:ascii="ＭＳ ゴシック" w:eastAsia="ＭＳ ゴシック" w:hAnsi="ＭＳ ゴシック" w:cs="ＭＳ Ｐゴシック"/>
                <w:b/>
                <w:bCs/>
                <w:kern w:val="0"/>
                <w:sz w:val="18"/>
                <w:szCs w:val="18"/>
              </w:rPr>
            </w:pPr>
          </w:p>
        </w:tc>
        <w:tc>
          <w:tcPr>
            <w:tcW w:w="653" w:type="dxa"/>
            <w:tcBorders>
              <w:top w:val="nil"/>
              <w:left w:val="nil"/>
              <w:right w:val="nil"/>
            </w:tcBorders>
            <w:shd w:val="clear" w:color="000000" w:fill="FFFFFF"/>
            <w:noWrap/>
            <w:vAlign w:val="center"/>
          </w:tcPr>
          <w:p w14:paraId="6167018F" w14:textId="77777777" w:rsidR="0039627A" w:rsidRPr="00E93047" w:rsidRDefault="0039627A" w:rsidP="000B249A">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47B3BE6A" w14:textId="77777777" w:rsidR="0039627A" w:rsidRPr="00E93047" w:rsidRDefault="0039627A" w:rsidP="000B249A">
            <w:pPr>
              <w:widowControl/>
              <w:jc w:val="left"/>
              <w:rPr>
                <w:rFonts w:ascii="ＭＳ ゴシック" w:eastAsia="ＭＳ ゴシック" w:hAnsi="ＭＳ ゴシック" w:cs="ＭＳ Ｐゴシック"/>
                <w:b/>
                <w:bCs/>
                <w:kern w:val="0"/>
                <w:sz w:val="18"/>
                <w:szCs w:val="18"/>
              </w:rPr>
            </w:pPr>
          </w:p>
        </w:tc>
      </w:tr>
      <w:tr w:rsidR="00E93047" w:rsidRPr="00E93047" w14:paraId="72A6850F" w14:textId="77777777" w:rsidTr="000B249A">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9518814"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47DE68E4"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3A6AD5F5" w14:textId="77777777" w:rsidR="0039627A" w:rsidRPr="00E93047" w:rsidRDefault="0039627A" w:rsidP="000B249A">
            <w:pPr>
              <w:spacing w:line="360" w:lineRule="auto"/>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評価</w:t>
            </w:r>
          </w:p>
          <w:p w14:paraId="2F9EFDC2" w14:textId="77777777" w:rsidR="0039627A" w:rsidRPr="00E93047" w:rsidRDefault="0039627A" w:rsidP="000B249A">
            <w:pPr>
              <w:spacing w:line="360" w:lineRule="auto"/>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0179C895"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3810AC15"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p>
        </w:tc>
      </w:tr>
      <w:tr w:rsidR="00E93047" w:rsidRPr="00E93047" w14:paraId="6CDADF0A" w14:textId="77777777" w:rsidTr="000B249A">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94B772C"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5F27D462"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160BA81E"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83D4BAE"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428D48AC" w14:textId="77777777" w:rsidR="0039627A" w:rsidRPr="00E93047" w:rsidRDefault="0039627A" w:rsidP="000B249A">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129CEFE"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F6BE50"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43EFED50"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666FDF6A"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提案書頁番号</w:t>
            </w:r>
          </w:p>
        </w:tc>
      </w:tr>
      <w:tr w:rsidR="00E93047" w:rsidRPr="00E93047" w14:paraId="03997695" w14:textId="77777777" w:rsidTr="000B249A">
        <w:trPr>
          <w:trHeight w:val="468"/>
        </w:trPr>
        <w:tc>
          <w:tcPr>
            <w:tcW w:w="10493" w:type="dxa"/>
            <w:gridSpan w:val="11"/>
            <w:tcBorders>
              <w:top w:val="nil"/>
              <w:left w:val="single" w:sz="4" w:space="0" w:color="auto"/>
              <w:bottom w:val="nil"/>
              <w:right w:val="single" w:sz="4" w:space="0" w:color="auto"/>
            </w:tcBorders>
            <w:shd w:val="clear" w:color="000000" w:fill="CCFFFF"/>
            <w:noWrap/>
            <w:vAlign w:val="center"/>
          </w:tcPr>
          <w:p w14:paraId="23AB744D" w14:textId="77777777" w:rsidR="0039627A" w:rsidRPr="00E93047" w:rsidRDefault="0039627A" w:rsidP="000B249A">
            <w:pPr>
              <w:widowControl/>
              <w:jc w:val="left"/>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1　調査業務の実施方針等</w:t>
            </w:r>
          </w:p>
        </w:tc>
      </w:tr>
      <w:tr w:rsidR="00E93047" w:rsidRPr="00E93047" w14:paraId="63352FA2" w14:textId="77777777" w:rsidTr="00554D85">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166E5FB"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53919C55" w14:textId="77777777" w:rsidR="0039627A" w:rsidRPr="00E93047" w:rsidRDefault="0039627A" w:rsidP="000B249A">
            <w:pPr>
              <w:widowControl/>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1.1 調査内容の妥当性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4275408" w14:textId="77777777" w:rsidR="0039627A" w:rsidRPr="00E93047" w:rsidRDefault="0039627A" w:rsidP="000B249A">
            <w:pPr>
              <w:widowControl/>
              <w:jc w:val="left"/>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Ⅲ.仕様書の調査内容について、全て記載されており、妥当であること。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43CF60A4"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5BB5417" w14:textId="6A3E2105" w:rsidR="0039627A" w:rsidRPr="00E93047" w:rsidRDefault="000F3617" w:rsidP="00953BA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3</w:t>
            </w:r>
          </w:p>
        </w:tc>
        <w:tc>
          <w:tcPr>
            <w:tcW w:w="570" w:type="dxa"/>
            <w:tcBorders>
              <w:top w:val="single" w:sz="4" w:space="0" w:color="auto"/>
              <w:left w:val="nil"/>
              <w:bottom w:val="single" w:sz="4" w:space="0" w:color="auto"/>
              <w:right w:val="single" w:sz="4" w:space="0" w:color="auto"/>
            </w:tcBorders>
            <w:shd w:val="clear" w:color="auto" w:fill="auto"/>
            <w:vAlign w:val="center"/>
          </w:tcPr>
          <w:p w14:paraId="7E95A808" w14:textId="77777777" w:rsidR="0039627A" w:rsidRPr="00E93047" w:rsidRDefault="0039627A" w:rsidP="00953BA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E5C2527" w14:textId="6C85AE41" w:rsidR="0039627A" w:rsidRPr="00E93047" w:rsidRDefault="000F3617"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3</w:t>
            </w:r>
          </w:p>
        </w:tc>
        <w:tc>
          <w:tcPr>
            <w:tcW w:w="614" w:type="dxa"/>
            <w:tcBorders>
              <w:top w:val="single" w:sz="4" w:space="0" w:color="auto"/>
              <w:left w:val="nil"/>
              <w:bottom w:val="single" w:sz="4" w:space="0" w:color="auto"/>
              <w:right w:val="single" w:sz="4" w:space="0" w:color="auto"/>
            </w:tcBorders>
            <w:shd w:val="clear" w:color="auto" w:fill="auto"/>
            <w:vAlign w:val="center"/>
          </w:tcPr>
          <w:p w14:paraId="400A38E3" w14:textId="77777777" w:rsidR="0039627A" w:rsidRPr="00E93047" w:rsidRDefault="0039627A" w:rsidP="000B249A">
            <w:pPr>
              <w:jc w:val="center"/>
              <w:rPr>
                <w:rFonts w:ascii="ＭＳ ゴシック" w:eastAsia="ＭＳ ゴシック" w:hAnsi="ＭＳ ゴシック" w:cs="ＭＳ Ｐゴシック"/>
                <w:kern w:val="0"/>
                <w:sz w:val="18"/>
                <w:szCs w:val="18"/>
              </w:rPr>
            </w:pPr>
          </w:p>
        </w:tc>
      </w:tr>
      <w:tr w:rsidR="00C86908" w:rsidRPr="00E93047" w14:paraId="761C6085" w14:textId="77777777" w:rsidTr="00554D85">
        <w:trPr>
          <w:trHeight w:val="653"/>
        </w:trPr>
        <w:tc>
          <w:tcPr>
            <w:tcW w:w="750" w:type="dxa"/>
            <w:vMerge/>
            <w:tcBorders>
              <w:left w:val="single" w:sz="4" w:space="0" w:color="auto"/>
              <w:right w:val="single" w:sz="4" w:space="0" w:color="auto"/>
            </w:tcBorders>
            <w:vAlign w:val="center"/>
          </w:tcPr>
          <w:p w14:paraId="0A714B85"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376AF5D9" w14:textId="77777777" w:rsidR="00C86908" w:rsidRPr="00E93047" w:rsidRDefault="00C86908" w:rsidP="00C86908">
            <w:pPr>
              <w:widowControl/>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1.2 調査方法の妥当性、独創性</w:t>
            </w: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1D665914" w14:textId="4C8DC6EC" w:rsidR="00C86908" w:rsidRPr="00E93047" w:rsidRDefault="00C86908" w:rsidP="00C86908">
            <w:pPr>
              <w:widowControl/>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1.2.1 制度調査</w:t>
            </w:r>
          </w:p>
        </w:tc>
        <w:tc>
          <w:tcPr>
            <w:tcW w:w="3540" w:type="dxa"/>
            <w:gridSpan w:val="3"/>
            <w:tcBorders>
              <w:top w:val="single" w:sz="4" w:space="0" w:color="auto"/>
              <w:left w:val="nil"/>
              <w:bottom w:val="single" w:sz="4" w:space="0" w:color="auto"/>
              <w:right w:val="single" w:sz="4" w:space="0" w:color="auto"/>
            </w:tcBorders>
            <w:shd w:val="clear" w:color="auto" w:fill="auto"/>
          </w:tcPr>
          <w:p w14:paraId="7A742689" w14:textId="6D474B0A"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英国</w:t>
            </w:r>
            <w:r w:rsidRPr="001912D7">
              <w:rPr>
                <w:rFonts w:ascii="ＭＳ ゴシック" w:eastAsia="ＭＳ ゴシック" w:hAnsi="ＭＳ ゴシック" w:cs="ＭＳ Ｐゴシック"/>
                <w:kern w:val="0"/>
                <w:sz w:val="18"/>
                <w:szCs w:val="18"/>
              </w:rPr>
              <w:t>Cyber Essentials</w:t>
            </w:r>
            <w:r w:rsidRPr="001912D7">
              <w:rPr>
                <w:rFonts w:ascii="ＭＳ ゴシック" w:eastAsia="ＭＳ ゴシック" w:hAnsi="ＭＳ ゴシック" w:cs="ＭＳ Ｐゴシック" w:hint="eastAsia"/>
                <w:kern w:val="0"/>
                <w:sz w:val="18"/>
                <w:szCs w:val="18"/>
              </w:rPr>
              <w:t>の運用状況等に係る調査を実施するにあたり、仕様書記載の調査対象への調査を通じて、制度運用状況を明らかにする旨が記載されていること。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54F7408B"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8" w:space="0" w:color="auto"/>
              <w:left w:val="single" w:sz="8" w:space="0" w:color="auto"/>
              <w:bottom w:val="nil"/>
              <w:right w:val="single" w:sz="8" w:space="0" w:color="auto"/>
            </w:tcBorders>
            <w:shd w:val="clear" w:color="auto" w:fill="auto"/>
            <w:vAlign w:val="center"/>
          </w:tcPr>
          <w:p w14:paraId="2C73E831" w14:textId="16FC7258"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8" w:space="0" w:color="auto"/>
              <w:left w:val="single" w:sz="8" w:space="0" w:color="auto"/>
              <w:bottom w:val="nil"/>
              <w:right w:val="single" w:sz="8" w:space="0" w:color="auto"/>
            </w:tcBorders>
            <w:shd w:val="clear" w:color="auto" w:fill="auto"/>
            <w:noWrap/>
            <w:vAlign w:val="center"/>
          </w:tcPr>
          <w:p w14:paraId="759F7584" w14:textId="6DBB669E"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016C415E" w14:textId="495CB4A2"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63</w:t>
            </w:r>
          </w:p>
        </w:tc>
        <w:tc>
          <w:tcPr>
            <w:tcW w:w="614" w:type="dxa"/>
            <w:tcBorders>
              <w:top w:val="single" w:sz="4" w:space="0" w:color="auto"/>
              <w:left w:val="nil"/>
              <w:bottom w:val="single" w:sz="4" w:space="0" w:color="auto"/>
              <w:right w:val="single" w:sz="4" w:space="0" w:color="auto"/>
            </w:tcBorders>
            <w:shd w:val="clear" w:color="auto" w:fill="auto"/>
            <w:vAlign w:val="center"/>
          </w:tcPr>
          <w:p w14:paraId="311462BB"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2E1EC3F3" w14:textId="77777777" w:rsidTr="00554D85">
        <w:trPr>
          <w:trHeight w:val="877"/>
        </w:trPr>
        <w:tc>
          <w:tcPr>
            <w:tcW w:w="750" w:type="dxa"/>
            <w:vMerge/>
            <w:tcBorders>
              <w:left w:val="single" w:sz="4" w:space="0" w:color="auto"/>
              <w:right w:val="single" w:sz="4" w:space="0" w:color="auto"/>
            </w:tcBorders>
            <w:vAlign w:val="center"/>
          </w:tcPr>
          <w:p w14:paraId="39AFC9B0"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7D92E72"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1D78628"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197FA149" w14:textId="77F4E852"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制度の運用に係る政府機関、民間団体、</w:t>
            </w:r>
            <w:r w:rsidRPr="001912D7">
              <w:rPr>
                <w:rFonts w:ascii="ＭＳ ゴシック" w:eastAsia="ＭＳ ゴシック" w:hAnsi="ＭＳ ゴシック" w:cs="ＭＳ Ｐゴシック"/>
                <w:kern w:val="0"/>
                <w:sz w:val="18"/>
                <w:szCs w:val="18"/>
              </w:rPr>
              <w:t>Cyber Essentials</w:t>
            </w:r>
            <w:r w:rsidRPr="001912D7">
              <w:rPr>
                <w:rFonts w:ascii="ＭＳ ゴシック" w:eastAsia="ＭＳ ゴシック" w:hAnsi="ＭＳ ゴシック" w:cs="ＭＳ Ｐゴシック" w:hint="eastAsia"/>
                <w:kern w:val="0"/>
                <w:sz w:val="18"/>
                <w:szCs w:val="18"/>
              </w:rPr>
              <w:t>に関連する組織の概要及び役割分担について調査・整理する旨が記載されていること。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505B39B9"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56C23DA1" w14:textId="394EE688"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4C33801" w14:textId="22EED084"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00487B7F"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7B677CC"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36493C6F" w14:textId="77777777" w:rsidTr="00554D85">
        <w:trPr>
          <w:trHeight w:val="685"/>
        </w:trPr>
        <w:tc>
          <w:tcPr>
            <w:tcW w:w="750" w:type="dxa"/>
            <w:vMerge/>
            <w:tcBorders>
              <w:left w:val="single" w:sz="4" w:space="0" w:color="auto"/>
              <w:right w:val="single" w:sz="4" w:space="0" w:color="auto"/>
            </w:tcBorders>
            <w:vAlign w:val="center"/>
          </w:tcPr>
          <w:p w14:paraId="6D500649"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320E0386"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EA9FFD3"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29B9A39C" w14:textId="09818508"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評価基準と観点（特に非公開となっている合否判定基準、合否に伴う助言機能等の有無・内容等）について調査・整理する旨が記載されていること。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51C66FC9"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44BB633C" w14:textId="24E7C580"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3DAE03E" w14:textId="6A908EEC"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5ED9967E"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C6F5629"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6169999C" w14:textId="77777777" w:rsidTr="00554D85">
        <w:trPr>
          <w:trHeight w:val="685"/>
        </w:trPr>
        <w:tc>
          <w:tcPr>
            <w:tcW w:w="750" w:type="dxa"/>
            <w:vMerge/>
            <w:tcBorders>
              <w:left w:val="single" w:sz="4" w:space="0" w:color="auto"/>
              <w:right w:val="single" w:sz="4" w:space="0" w:color="auto"/>
            </w:tcBorders>
            <w:vAlign w:val="center"/>
          </w:tcPr>
          <w:p w14:paraId="32A04A7D"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4A5660EC"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ED10A75"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49F23380" w14:textId="48D94578"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取得事業者に求められる資格要件および、取得事業者による申請、評価、登録、維持、更新に係る業務プロセスについて調査・整理する旨が記載されていること。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6BAE95DB"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23B7E307" w14:textId="0F11A61E"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08D4FBE" w14:textId="331E8F83"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283921D0"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D2F0B8"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7F46299C" w14:textId="77777777" w:rsidTr="00554D85">
        <w:trPr>
          <w:trHeight w:val="685"/>
        </w:trPr>
        <w:tc>
          <w:tcPr>
            <w:tcW w:w="750" w:type="dxa"/>
            <w:vMerge/>
            <w:tcBorders>
              <w:left w:val="single" w:sz="4" w:space="0" w:color="auto"/>
              <w:right w:val="single" w:sz="4" w:space="0" w:color="auto"/>
            </w:tcBorders>
            <w:vAlign w:val="center"/>
          </w:tcPr>
          <w:p w14:paraId="2B36DC8D"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2B7CFC2"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0AA2AB5"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70C6AFB8" w14:textId="524AE3F6"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認定機関、認証機関に求められる資格要件および、認定機関、認証機関の申請、評価、登録、維持、更新に係る業務プロセスについて調査・整理する旨が記載されていること。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1150290C"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4B4366EF" w14:textId="13680670"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D0B3CA" w14:textId="18CBAD9D"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288E4BD6"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6002987"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0F25FD73" w14:textId="77777777" w:rsidTr="00554D85">
        <w:trPr>
          <w:trHeight w:val="685"/>
        </w:trPr>
        <w:tc>
          <w:tcPr>
            <w:tcW w:w="750" w:type="dxa"/>
            <w:vMerge/>
            <w:tcBorders>
              <w:left w:val="single" w:sz="4" w:space="0" w:color="auto"/>
              <w:right w:val="single" w:sz="4" w:space="0" w:color="auto"/>
            </w:tcBorders>
            <w:vAlign w:val="center"/>
          </w:tcPr>
          <w:p w14:paraId="41B73265"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C1515BF"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3FF01E0C"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single" w:sz="4" w:space="0" w:color="auto"/>
              <w:right w:val="single" w:sz="8" w:space="0" w:color="000000"/>
            </w:tcBorders>
            <w:shd w:val="clear" w:color="auto" w:fill="auto"/>
          </w:tcPr>
          <w:p w14:paraId="79BD8E25" w14:textId="1E182644"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各種プロセスの詳細を定める制度規定ドキュメントの体系について調査・整理する旨が記載されていること。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78030ED5"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285D0913" w14:textId="425B30D2"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431F5F2" w14:textId="3F6CC7C0"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5BB508CC"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1F69AD"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1CF26C7B" w14:textId="77777777" w:rsidTr="00554D85">
        <w:trPr>
          <w:trHeight w:val="685"/>
        </w:trPr>
        <w:tc>
          <w:tcPr>
            <w:tcW w:w="750" w:type="dxa"/>
            <w:vMerge/>
            <w:tcBorders>
              <w:left w:val="single" w:sz="4" w:space="0" w:color="auto"/>
              <w:right w:val="single" w:sz="4" w:space="0" w:color="auto"/>
            </w:tcBorders>
            <w:vAlign w:val="center"/>
          </w:tcPr>
          <w:p w14:paraId="3F78D1F6"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191B9227"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1C29618"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3104EBD7" w14:textId="1F80C6A3"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認定機関、認証機関の評価能力の維持・向上を目的として講じられる育成施策について調査・整理する旨が記載されていること。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24D857C5"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1AABF10B" w14:textId="37CB5B96"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14AE99E" w14:textId="0F854D75"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41F13C33"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E9F3649"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6A0DF5CC" w14:textId="77777777" w:rsidTr="00554D85">
        <w:trPr>
          <w:trHeight w:val="685"/>
        </w:trPr>
        <w:tc>
          <w:tcPr>
            <w:tcW w:w="750" w:type="dxa"/>
            <w:vMerge/>
            <w:tcBorders>
              <w:left w:val="single" w:sz="4" w:space="0" w:color="auto"/>
              <w:right w:val="single" w:sz="4" w:space="0" w:color="auto"/>
            </w:tcBorders>
            <w:vAlign w:val="center"/>
          </w:tcPr>
          <w:p w14:paraId="1B387BFC"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60F92918"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1AA608C"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1046CB1B" w14:textId="2A511D14"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各組織での制度運営に用いられている情報システムの機能概要と情報システム利用者の感想について調査・整理する旨が記載されていること。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06EA8209"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6D8B41B9" w14:textId="7CFF8389"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6547BA" w14:textId="7166190D"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527D653D"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FA1B79E"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74D4A8BD" w14:textId="77777777" w:rsidTr="00554D85">
        <w:trPr>
          <w:trHeight w:val="685"/>
        </w:trPr>
        <w:tc>
          <w:tcPr>
            <w:tcW w:w="750" w:type="dxa"/>
            <w:vMerge/>
            <w:tcBorders>
              <w:left w:val="single" w:sz="4" w:space="0" w:color="auto"/>
              <w:right w:val="single" w:sz="4" w:space="0" w:color="auto"/>
            </w:tcBorders>
            <w:vAlign w:val="center"/>
          </w:tcPr>
          <w:p w14:paraId="349B854D"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4D55ADEB"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AFDED21"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2A7F063F" w14:textId="04D55525"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取得事業者への制度の普及策と、取得事業者が感じるその効果について調査・整理する旨が記載されていること。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661F7115"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5F42166F" w14:textId="34ED061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5637812" w14:textId="040F7E65"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5401F28D"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9C2E4E9"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5D82E48C" w14:textId="77777777" w:rsidTr="00554D85">
        <w:trPr>
          <w:trHeight w:val="685"/>
        </w:trPr>
        <w:tc>
          <w:tcPr>
            <w:tcW w:w="750" w:type="dxa"/>
            <w:vMerge/>
            <w:tcBorders>
              <w:left w:val="single" w:sz="4" w:space="0" w:color="auto"/>
              <w:right w:val="single" w:sz="4" w:space="0" w:color="auto"/>
            </w:tcBorders>
            <w:vAlign w:val="center"/>
          </w:tcPr>
          <w:p w14:paraId="1D5A62A8"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F879495"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F5BF1E4"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055BA8E6" w14:textId="08AC0B0D"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取得事業者における、他のセキュリティ対策を課する制度（</w:t>
            </w:r>
            <w:r w:rsidRPr="001912D7">
              <w:rPr>
                <w:rFonts w:ascii="ＭＳ ゴシック" w:eastAsia="ＭＳ ゴシック" w:hAnsi="ＭＳ ゴシック" w:cs="ＭＳ Ｐゴシック"/>
                <w:kern w:val="0"/>
                <w:sz w:val="18"/>
                <w:szCs w:val="18"/>
              </w:rPr>
              <w:t>ISMS</w:t>
            </w:r>
            <w:r w:rsidRPr="001912D7">
              <w:rPr>
                <w:rFonts w:ascii="ＭＳ ゴシック" w:eastAsia="ＭＳ ゴシック" w:hAnsi="ＭＳ ゴシック" w:cs="ＭＳ Ｐゴシック" w:hint="eastAsia"/>
                <w:kern w:val="0"/>
                <w:sz w:val="18"/>
                <w:szCs w:val="18"/>
              </w:rPr>
              <w:t>等）との棲み分けについて調査・整理する旨が記載されていること。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286B36C7"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3421451D" w14:textId="2D904C2F"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6534AF" w14:textId="13C7700F"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74A324E4"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CB40D4"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6445594A" w14:textId="77777777" w:rsidTr="00554D85">
        <w:trPr>
          <w:trHeight w:val="685"/>
        </w:trPr>
        <w:tc>
          <w:tcPr>
            <w:tcW w:w="750" w:type="dxa"/>
            <w:vMerge/>
            <w:tcBorders>
              <w:left w:val="single" w:sz="4" w:space="0" w:color="auto"/>
              <w:right w:val="single" w:sz="4" w:space="0" w:color="auto"/>
            </w:tcBorders>
            <w:vAlign w:val="center"/>
          </w:tcPr>
          <w:p w14:paraId="0186BF68"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969A584"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4FF7D4A"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68765809" w14:textId="6C9FF461"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取得事業者における活用状況</w:t>
            </w:r>
            <w:r w:rsidRPr="001912D7">
              <w:rPr>
                <w:rFonts w:ascii="ＭＳ ゴシック" w:eastAsia="ＭＳ ゴシック" w:hAnsi="ＭＳ ゴシック" w:cs="ＭＳ Ｐゴシック"/>
                <w:kern w:val="0"/>
                <w:sz w:val="18"/>
                <w:szCs w:val="18"/>
              </w:rPr>
              <w:t>(</w:t>
            </w:r>
            <w:r w:rsidRPr="001912D7">
              <w:rPr>
                <w:rFonts w:ascii="ＭＳ ゴシック" w:eastAsia="ＭＳ ゴシック" w:hAnsi="ＭＳ ゴシック" w:cs="ＭＳ Ｐゴシック" w:hint="eastAsia"/>
                <w:kern w:val="0"/>
                <w:sz w:val="18"/>
                <w:szCs w:val="18"/>
              </w:rPr>
              <w:t>政府調達でのメリット、政府調達以外での活用状況、認証の維持</w:t>
            </w:r>
            <w:r w:rsidRPr="001912D7">
              <w:rPr>
                <w:rFonts w:ascii="ＭＳ ゴシック" w:eastAsia="ＭＳ ゴシック" w:hAnsi="ＭＳ ゴシック" w:cs="ＭＳ Ｐゴシック"/>
                <w:kern w:val="0"/>
                <w:sz w:val="18"/>
                <w:szCs w:val="18"/>
              </w:rPr>
              <w:t>)</w:t>
            </w:r>
            <w:r w:rsidRPr="001912D7">
              <w:rPr>
                <w:rFonts w:ascii="ＭＳ ゴシック" w:eastAsia="ＭＳ ゴシック" w:hAnsi="ＭＳ ゴシック" w:cs="ＭＳ Ｐゴシック" w:hint="eastAsia"/>
                <w:kern w:val="0"/>
                <w:sz w:val="18"/>
                <w:szCs w:val="18"/>
              </w:rPr>
              <w:t>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1F1C32D4"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17D6B587" w14:textId="65A8463C"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2FEAC99" w14:textId="039B4B1C"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1F303809"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7E26B91"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12F9621B" w14:textId="77777777" w:rsidTr="00554D85">
        <w:trPr>
          <w:trHeight w:val="685"/>
        </w:trPr>
        <w:tc>
          <w:tcPr>
            <w:tcW w:w="750" w:type="dxa"/>
            <w:vMerge/>
            <w:tcBorders>
              <w:left w:val="single" w:sz="4" w:space="0" w:color="auto"/>
              <w:right w:val="single" w:sz="4" w:space="0" w:color="auto"/>
            </w:tcBorders>
            <w:vAlign w:val="center"/>
          </w:tcPr>
          <w:p w14:paraId="537F4DE3"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5DBEDC8"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13DF635"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711B4650" w14:textId="4F6F159D"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調査対象に関して、仕様書記載の内容の他に有効なものがあれば、その根拠と共に提案すること。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3E655D07"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51AEBA05" w14:textId="62D8C2DF"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72341E9" w14:textId="30B8CEBD"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15</w:t>
            </w:r>
          </w:p>
        </w:tc>
        <w:tc>
          <w:tcPr>
            <w:tcW w:w="653" w:type="dxa"/>
            <w:vMerge/>
            <w:tcBorders>
              <w:left w:val="single" w:sz="4" w:space="0" w:color="auto"/>
              <w:right w:val="single" w:sz="4" w:space="0" w:color="auto"/>
            </w:tcBorders>
            <w:shd w:val="clear" w:color="auto" w:fill="auto"/>
            <w:vAlign w:val="center"/>
          </w:tcPr>
          <w:p w14:paraId="5EA4574B"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1B5B54E"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C86908" w:rsidRPr="00E93047" w14:paraId="38BD7E28" w14:textId="77777777" w:rsidTr="00554D85">
        <w:trPr>
          <w:trHeight w:val="685"/>
        </w:trPr>
        <w:tc>
          <w:tcPr>
            <w:tcW w:w="750" w:type="dxa"/>
            <w:vMerge/>
            <w:tcBorders>
              <w:left w:val="single" w:sz="4" w:space="0" w:color="auto"/>
              <w:right w:val="single" w:sz="4" w:space="0" w:color="auto"/>
            </w:tcBorders>
            <w:vAlign w:val="center"/>
          </w:tcPr>
          <w:p w14:paraId="04356773" w14:textId="77777777" w:rsidR="00C86908" w:rsidRPr="00E93047" w:rsidRDefault="00C86908"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FCE5EC1"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B15B986" w14:textId="77777777" w:rsidR="00C86908" w:rsidRPr="00E93047" w:rsidRDefault="00C86908"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0B7B385A" w14:textId="739D02EC" w:rsidR="00C86908" w:rsidRPr="00E93047" w:rsidRDefault="00C86908"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調査・分析する手法に関して、本調査の目的を鑑みた独自の工夫が提案されていること。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112D931D"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1C717EC7" w14:textId="74BF08DB"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9195775" w14:textId="5FC3B0D8" w:rsidR="00C86908" w:rsidRPr="00E93047" w:rsidRDefault="00C86908"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15</w:t>
            </w:r>
          </w:p>
        </w:tc>
        <w:tc>
          <w:tcPr>
            <w:tcW w:w="653" w:type="dxa"/>
            <w:vMerge/>
            <w:tcBorders>
              <w:left w:val="single" w:sz="4" w:space="0" w:color="auto"/>
              <w:right w:val="single" w:sz="4" w:space="0" w:color="auto"/>
            </w:tcBorders>
            <w:shd w:val="clear" w:color="auto" w:fill="auto"/>
            <w:vAlign w:val="center"/>
          </w:tcPr>
          <w:p w14:paraId="6C3D0210"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B85027D" w14:textId="77777777" w:rsidR="00C86908" w:rsidRPr="00E93047" w:rsidRDefault="00C86908" w:rsidP="00C86908">
            <w:pPr>
              <w:widowControl/>
              <w:jc w:val="center"/>
              <w:rPr>
                <w:rFonts w:ascii="ＭＳ ゴシック" w:eastAsia="ＭＳ ゴシック" w:hAnsi="ＭＳ ゴシック" w:cs="ＭＳ Ｐゴシック"/>
                <w:kern w:val="0"/>
                <w:sz w:val="18"/>
                <w:szCs w:val="18"/>
              </w:rPr>
            </w:pPr>
          </w:p>
        </w:tc>
      </w:tr>
      <w:tr w:rsidR="001A24B9" w:rsidRPr="00E93047" w14:paraId="1034684D" w14:textId="77777777" w:rsidTr="00587790">
        <w:trPr>
          <w:trHeight w:val="707"/>
        </w:trPr>
        <w:tc>
          <w:tcPr>
            <w:tcW w:w="750" w:type="dxa"/>
            <w:vMerge/>
            <w:tcBorders>
              <w:left w:val="single" w:sz="4" w:space="0" w:color="auto"/>
              <w:right w:val="single" w:sz="4" w:space="0" w:color="auto"/>
            </w:tcBorders>
            <w:vAlign w:val="center"/>
          </w:tcPr>
          <w:p w14:paraId="589D8B0A"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EEBD58D"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286C50AD" w14:textId="6985FE3C" w:rsidR="001A24B9" w:rsidRPr="00E93047" w:rsidRDefault="001A24B9" w:rsidP="00C86908">
            <w:pPr>
              <w:widowControl/>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 xml:space="preserve">1.2.2 </w:t>
            </w:r>
            <w:r w:rsidRPr="00C86908">
              <w:rPr>
                <w:rFonts w:ascii="ＭＳ ゴシック" w:eastAsia="ＭＳ ゴシック" w:hAnsi="ＭＳ ゴシック" w:cs="ＭＳ Ｐゴシック" w:hint="eastAsia"/>
                <w:kern w:val="0"/>
                <w:sz w:val="18"/>
                <w:szCs w:val="18"/>
              </w:rPr>
              <w:t>国内で当該制度と同等の制度を構築した場合に課題となる点の整理</w:t>
            </w:r>
          </w:p>
        </w:tc>
        <w:tc>
          <w:tcPr>
            <w:tcW w:w="3540" w:type="dxa"/>
            <w:gridSpan w:val="3"/>
            <w:tcBorders>
              <w:top w:val="single" w:sz="8" w:space="0" w:color="auto"/>
              <w:left w:val="single" w:sz="8" w:space="0" w:color="auto"/>
              <w:bottom w:val="single" w:sz="4" w:space="0" w:color="auto"/>
              <w:right w:val="single" w:sz="8" w:space="0" w:color="000000"/>
            </w:tcBorders>
            <w:shd w:val="clear" w:color="auto" w:fill="auto"/>
          </w:tcPr>
          <w:p w14:paraId="5E5FB724" w14:textId="54773038"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仕様書記載の国内制度及び国内業界ガイドラインについて運用実態を調査するため、認定機関、認証機関、取得事業者への調査を行う旨が記載されていること。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1901C60F"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8" w:space="0" w:color="auto"/>
              <w:left w:val="single" w:sz="8" w:space="0" w:color="auto"/>
              <w:bottom w:val="single" w:sz="4" w:space="0" w:color="auto"/>
              <w:right w:val="single" w:sz="8" w:space="0" w:color="auto"/>
            </w:tcBorders>
            <w:shd w:val="clear" w:color="auto" w:fill="auto"/>
            <w:vAlign w:val="center"/>
          </w:tcPr>
          <w:p w14:paraId="7417E917" w14:textId="3C87DC73"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45607AC" w14:textId="4320EA50"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val="restart"/>
            <w:tcBorders>
              <w:left w:val="single" w:sz="4" w:space="0" w:color="auto"/>
              <w:right w:val="single" w:sz="4" w:space="0" w:color="auto"/>
            </w:tcBorders>
            <w:shd w:val="clear" w:color="auto" w:fill="auto"/>
            <w:vAlign w:val="center"/>
          </w:tcPr>
          <w:p w14:paraId="0371361E" w14:textId="4762BB61"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6</w:t>
            </w:r>
            <w:r w:rsidR="001912D7">
              <w:rPr>
                <w:rFonts w:ascii="ＭＳ ゴシック" w:eastAsia="ＭＳ ゴシック" w:hAnsi="ＭＳ ゴシック" w:cs="ＭＳ Ｐゴシック" w:hint="eastAsia"/>
                <w:kern w:val="0"/>
                <w:sz w:val="18"/>
                <w:szCs w:val="18"/>
              </w:rPr>
              <w:t>6</w:t>
            </w:r>
          </w:p>
        </w:tc>
        <w:tc>
          <w:tcPr>
            <w:tcW w:w="614" w:type="dxa"/>
            <w:tcBorders>
              <w:top w:val="single" w:sz="4" w:space="0" w:color="auto"/>
              <w:left w:val="nil"/>
              <w:bottom w:val="single" w:sz="4" w:space="0" w:color="auto"/>
              <w:right w:val="single" w:sz="4" w:space="0" w:color="auto"/>
            </w:tcBorders>
            <w:shd w:val="clear" w:color="auto" w:fill="auto"/>
            <w:vAlign w:val="center"/>
          </w:tcPr>
          <w:p w14:paraId="2935CE34"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33599B07" w14:textId="77777777" w:rsidTr="00587790">
        <w:trPr>
          <w:trHeight w:val="703"/>
        </w:trPr>
        <w:tc>
          <w:tcPr>
            <w:tcW w:w="750" w:type="dxa"/>
            <w:vMerge/>
            <w:tcBorders>
              <w:left w:val="single" w:sz="4" w:space="0" w:color="auto"/>
              <w:right w:val="single" w:sz="4" w:space="0" w:color="auto"/>
            </w:tcBorders>
            <w:vAlign w:val="center"/>
          </w:tcPr>
          <w:p w14:paraId="4592096B"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E803799"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7E1A75F"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56DEC997" w14:textId="342B4514"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制度の運用に係る政府機関、民間団体等の概要及び役割分担について検討する旨が記載されていること。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3BE89D24"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65E14E82" w14:textId="03433461"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F8DC8AA" w14:textId="443D20B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4D57E9C3"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0AFCD09"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62F2BF87" w14:textId="77777777" w:rsidTr="00587790">
        <w:trPr>
          <w:trHeight w:val="703"/>
        </w:trPr>
        <w:tc>
          <w:tcPr>
            <w:tcW w:w="750" w:type="dxa"/>
            <w:vMerge/>
            <w:tcBorders>
              <w:left w:val="single" w:sz="4" w:space="0" w:color="auto"/>
              <w:right w:val="single" w:sz="4" w:space="0" w:color="auto"/>
            </w:tcBorders>
            <w:vAlign w:val="center"/>
          </w:tcPr>
          <w:p w14:paraId="0F9D1D55"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197B0BCA"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08009EB"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6B09456D" w14:textId="75361236"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取得事業者に求められる資格要件および、取得事業者による申請、評価、登録、維持、更新に係る業務プロセスについて検討する旨が記載されていること。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5DB94442"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277C73EA" w14:textId="06836E90"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C77ACF9" w14:textId="7B354F78"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4633CBE9"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C22826F"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281C55D5" w14:textId="77777777" w:rsidTr="00587790">
        <w:trPr>
          <w:trHeight w:val="703"/>
        </w:trPr>
        <w:tc>
          <w:tcPr>
            <w:tcW w:w="750" w:type="dxa"/>
            <w:vMerge/>
            <w:tcBorders>
              <w:left w:val="single" w:sz="4" w:space="0" w:color="auto"/>
              <w:right w:val="single" w:sz="4" w:space="0" w:color="auto"/>
            </w:tcBorders>
            <w:vAlign w:val="center"/>
          </w:tcPr>
          <w:p w14:paraId="15AA8AC4"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4A9A4A2F"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C1CC3C5"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168F161D" w14:textId="718283B0"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認定機関、認証機関に求められる資格要件および、認定機関、認証機関の申請、評価、登録、維持、更新に係る業務プロセスについて検討する旨が記載されていること。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0A501D32"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3E7CC5A8" w14:textId="15DFD0D3"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3B7843D" w14:textId="465AF024"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4258F991"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A6B0E9C"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7DC9F906" w14:textId="77777777" w:rsidTr="00587790">
        <w:trPr>
          <w:trHeight w:val="703"/>
        </w:trPr>
        <w:tc>
          <w:tcPr>
            <w:tcW w:w="750" w:type="dxa"/>
            <w:vMerge/>
            <w:tcBorders>
              <w:left w:val="single" w:sz="4" w:space="0" w:color="auto"/>
              <w:right w:val="single" w:sz="4" w:space="0" w:color="auto"/>
            </w:tcBorders>
            <w:vAlign w:val="center"/>
          </w:tcPr>
          <w:p w14:paraId="62159A14"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1C4D8F7"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7C4648F"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345279EC" w14:textId="3702FAAA"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各種プロセスの詳細を定める制度規定ドキュメントの体系について検討する旨が記載されていること。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5B1C2082"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611809E5" w14:textId="1530CF5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2407AE4" w14:textId="0C8F042A"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2EB781D4"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FC6560"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098030DE" w14:textId="77777777" w:rsidTr="00587790">
        <w:trPr>
          <w:trHeight w:val="703"/>
        </w:trPr>
        <w:tc>
          <w:tcPr>
            <w:tcW w:w="750" w:type="dxa"/>
            <w:vMerge/>
            <w:tcBorders>
              <w:left w:val="single" w:sz="4" w:space="0" w:color="auto"/>
              <w:right w:val="single" w:sz="4" w:space="0" w:color="auto"/>
            </w:tcBorders>
            <w:vAlign w:val="center"/>
          </w:tcPr>
          <w:p w14:paraId="486363A0"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7F1C220"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00B106AB"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225974B6" w14:textId="08570BD3"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認定機関、認証機関の評価能力の維持・向上を目的として講じられる育成施策について検討する旨が記載されていること。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5CDF327F"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79A1294F" w14:textId="33B06910"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6BAA4E6" w14:textId="11BB4A5B"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3154E64B"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113A3D0"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68229B6A" w14:textId="77777777" w:rsidTr="00587790">
        <w:trPr>
          <w:trHeight w:val="703"/>
        </w:trPr>
        <w:tc>
          <w:tcPr>
            <w:tcW w:w="750" w:type="dxa"/>
            <w:vMerge/>
            <w:tcBorders>
              <w:left w:val="single" w:sz="4" w:space="0" w:color="auto"/>
              <w:right w:val="single" w:sz="4" w:space="0" w:color="auto"/>
            </w:tcBorders>
            <w:vAlign w:val="center"/>
          </w:tcPr>
          <w:p w14:paraId="15DF6102"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35995195"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5DBA263"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single" w:sz="4" w:space="0" w:color="auto"/>
              <w:right w:val="single" w:sz="8" w:space="0" w:color="000000"/>
            </w:tcBorders>
            <w:shd w:val="clear" w:color="auto" w:fill="auto"/>
          </w:tcPr>
          <w:p w14:paraId="65F180F6" w14:textId="0E6D5CBF"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制度運営を支える情報システムの機能概要について調査・整理する旨が記載されていること。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7CED44C4"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35740685" w14:textId="4453AF5F"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F2AE4C6" w14:textId="597BB3B1"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6B974C34"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65363A6"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023D40E2" w14:textId="77777777" w:rsidTr="00587790">
        <w:trPr>
          <w:trHeight w:val="703"/>
        </w:trPr>
        <w:tc>
          <w:tcPr>
            <w:tcW w:w="750" w:type="dxa"/>
            <w:vMerge/>
            <w:tcBorders>
              <w:left w:val="single" w:sz="4" w:space="0" w:color="auto"/>
              <w:right w:val="single" w:sz="4" w:space="0" w:color="auto"/>
            </w:tcBorders>
            <w:vAlign w:val="center"/>
          </w:tcPr>
          <w:p w14:paraId="12B10F9F"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DB0FFA2"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A4BBE84"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single" w:sz="4" w:space="0" w:color="auto"/>
              <w:right w:val="single" w:sz="8" w:space="0" w:color="000000"/>
            </w:tcBorders>
            <w:shd w:val="clear" w:color="auto" w:fill="auto"/>
          </w:tcPr>
          <w:p w14:paraId="46D8D7E5" w14:textId="148BBC9E"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取得事業者への制度の普及策について調査・整理する旨が記載されていること。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07DF5578"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1DDE97F0" w14:textId="720F0B72"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F77A6A1" w14:textId="4637166A"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2C406387"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D370164"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53933927" w14:textId="77777777" w:rsidTr="00587790">
        <w:trPr>
          <w:trHeight w:val="703"/>
        </w:trPr>
        <w:tc>
          <w:tcPr>
            <w:tcW w:w="750" w:type="dxa"/>
            <w:vMerge/>
            <w:tcBorders>
              <w:left w:val="single" w:sz="4" w:space="0" w:color="auto"/>
              <w:right w:val="single" w:sz="4" w:space="0" w:color="auto"/>
            </w:tcBorders>
            <w:vAlign w:val="center"/>
          </w:tcPr>
          <w:p w14:paraId="02EED2A1"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1F132AA2"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3D573F8C"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single" w:sz="4" w:space="0" w:color="auto"/>
              <w:right w:val="single" w:sz="8" w:space="0" w:color="000000"/>
            </w:tcBorders>
            <w:shd w:val="clear" w:color="auto" w:fill="auto"/>
          </w:tcPr>
          <w:p w14:paraId="572DA09F" w14:textId="4FCFB9D6"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取得事業者における、他のセキュリティ対策を課する制度（</w:t>
            </w:r>
            <w:r w:rsidRPr="001912D7">
              <w:rPr>
                <w:rFonts w:ascii="ＭＳ ゴシック" w:eastAsia="ＭＳ ゴシック" w:hAnsi="ＭＳ ゴシック" w:cs="ＭＳ Ｐゴシック"/>
                <w:kern w:val="0"/>
                <w:sz w:val="18"/>
                <w:szCs w:val="18"/>
              </w:rPr>
              <w:t>ISMS</w:t>
            </w:r>
            <w:r w:rsidRPr="001912D7">
              <w:rPr>
                <w:rFonts w:ascii="ＭＳ ゴシック" w:eastAsia="ＭＳ ゴシック" w:hAnsi="ＭＳ ゴシック" w:cs="ＭＳ Ｐゴシック" w:hint="eastAsia"/>
                <w:kern w:val="0"/>
                <w:sz w:val="18"/>
                <w:szCs w:val="18"/>
              </w:rPr>
              <w:t>等）との棲み分けについて調査・整理する旨が記載されていること。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0C77C789"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6A2E8917" w14:textId="6FCB302C"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64E2BA6" w14:textId="61040171"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4FED2F2F"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937FA89"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5EC4947A" w14:textId="77777777" w:rsidTr="00587790">
        <w:trPr>
          <w:trHeight w:val="703"/>
        </w:trPr>
        <w:tc>
          <w:tcPr>
            <w:tcW w:w="750" w:type="dxa"/>
            <w:vMerge/>
            <w:tcBorders>
              <w:left w:val="single" w:sz="4" w:space="0" w:color="auto"/>
              <w:right w:val="single" w:sz="4" w:space="0" w:color="auto"/>
            </w:tcBorders>
            <w:vAlign w:val="center"/>
          </w:tcPr>
          <w:p w14:paraId="52046FC6"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F40DA45"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46024CA7"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6143765C" w14:textId="6F1928AC"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取得事業者による取得した認証の活用状況について検討することが記載されていること。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7420A380"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232D5DE9" w14:textId="40AAE6E1"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788997" w14:textId="77681B3A"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11432672"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826ACEB"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19D03195" w14:textId="77777777" w:rsidTr="00587790">
        <w:trPr>
          <w:trHeight w:val="703"/>
        </w:trPr>
        <w:tc>
          <w:tcPr>
            <w:tcW w:w="750" w:type="dxa"/>
            <w:vMerge/>
            <w:tcBorders>
              <w:left w:val="single" w:sz="4" w:space="0" w:color="auto"/>
              <w:right w:val="single" w:sz="4" w:space="0" w:color="auto"/>
            </w:tcBorders>
            <w:vAlign w:val="center"/>
          </w:tcPr>
          <w:p w14:paraId="3680F5BF"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C6069AC"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9C29152"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684DEC93" w14:textId="5E25DC26"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調査対象に関して、仕様書記載の内容の他に有効なものがあれば、その根拠と共に提案すること。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1079B1ED" w14:textId="6D7B8AF9"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27AB8181" w14:textId="378F653F"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993F260" w14:textId="132C0638"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653" w:type="dxa"/>
            <w:vMerge/>
            <w:tcBorders>
              <w:left w:val="single" w:sz="4" w:space="0" w:color="auto"/>
              <w:right w:val="single" w:sz="4" w:space="0" w:color="auto"/>
            </w:tcBorders>
            <w:shd w:val="clear" w:color="auto" w:fill="auto"/>
            <w:vAlign w:val="center"/>
          </w:tcPr>
          <w:p w14:paraId="3BC635C6"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E09D229"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2F63421A" w14:textId="77777777" w:rsidTr="00587790">
        <w:trPr>
          <w:trHeight w:val="703"/>
        </w:trPr>
        <w:tc>
          <w:tcPr>
            <w:tcW w:w="750" w:type="dxa"/>
            <w:vMerge/>
            <w:tcBorders>
              <w:left w:val="single" w:sz="4" w:space="0" w:color="auto"/>
              <w:right w:val="single" w:sz="4" w:space="0" w:color="auto"/>
            </w:tcBorders>
            <w:vAlign w:val="center"/>
          </w:tcPr>
          <w:p w14:paraId="630AEDEE"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3556A445"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7E8B89E"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15FF5F2A" w14:textId="32CCCAE6"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調査・分析する手法に関して、本調査の目的を鑑みた独自の工夫が提案されていること。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00F298F7" w14:textId="7590B018"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75E2F2E0" w14:textId="4AC0810E"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8C6F98" w14:textId="5623C522"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653" w:type="dxa"/>
            <w:vMerge/>
            <w:tcBorders>
              <w:left w:val="single" w:sz="4" w:space="0" w:color="auto"/>
              <w:right w:val="single" w:sz="4" w:space="0" w:color="auto"/>
            </w:tcBorders>
            <w:shd w:val="clear" w:color="auto" w:fill="auto"/>
            <w:vAlign w:val="center"/>
          </w:tcPr>
          <w:p w14:paraId="0CA1CEBF"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6853587"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362340E9" w14:textId="77777777" w:rsidTr="00587790">
        <w:trPr>
          <w:trHeight w:val="703"/>
        </w:trPr>
        <w:tc>
          <w:tcPr>
            <w:tcW w:w="750" w:type="dxa"/>
            <w:vMerge/>
            <w:tcBorders>
              <w:left w:val="single" w:sz="4" w:space="0" w:color="auto"/>
              <w:right w:val="single" w:sz="4" w:space="0" w:color="auto"/>
            </w:tcBorders>
            <w:vAlign w:val="center"/>
          </w:tcPr>
          <w:p w14:paraId="0DEBB2EB"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63BA230"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8C9C37C"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4F5D40CA" w14:textId="354E9B65"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調査した運用実態の結果を踏まえて、仕様書</w:t>
            </w:r>
            <w:r w:rsidRPr="001912D7">
              <w:rPr>
                <w:rFonts w:ascii="ＭＳ ゴシック" w:eastAsia="ＭＳ ゴシック" w:hAnsi="ＭＳ ゴシック" w:cs="ＭＳ Ｐゴシック"/>
                <w:kern w:val="0"/>
                <w:sz w:val="18"/>
                <w:szCs w:val="18"/>
              </w:rPr>
              <w:t>4.1</w:t>
            </w:r>
            <w:r w:rsidRPr="001912D7">
              <w:rPr>
                <w:rFonts w:ascii="ＭＳ ゴシック" w:eastAsia="ＭＳ ゴシック" w:hAnsi="ＭＳ ゴシック" w:cs="ＭＳ Ｐゴシック" w:hint="eastAsia"/>
                <w:kern w:val="0"/>
                <w:sz w:val="18"/>
                <w:szCs w:val="18"/>
              </w:rPr>
              <w:t>の調査結果を基礎に、国内に</w:t>
            </w:r>
            <w:r w:rsidRPr="001912D7">
              <w:rPr>
                <w:rFonts w:ascii="ＭＳ ゴシック" w:eastAsia="ＭＳ ゴシック" w:hAnsi="ＭＳ ゴシック" w:cs="ＭＳ Ｐゴシック"/>
                <w:kern w:val="0"/>
                <w:sz w:val="18"/>
                <w:szCs w:val="18"/>
              </w:rPr>
              <w:t>Cyber Essentials</w:t>
            </w:r>
            <w:r w:rsidRPr="001912D7">
              <w:rPr>
                <w:rFonts w:ascii="ＭＳ ゴシック" w:eastAsia="ＭＳ ゴシック" w:hAnsi="ＭＳ ゴシック" w:cs="ＭＳ Ｐゴシック" w:hint="eastAsia"/>
                <w:kern w:val="0"/>
                <w:sz w:val="18"/>
                <w:szCs w:val="18"/>
              </w:rPr>
              <w:t>と同等の制度を構築する際のドキュメントやスキームを検討する旨が記載されていること。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478B6FEE" w14:textId="23AC36B4"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4B51E28A" w14:textId="20BB5608"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F6CA33F" w14:textId="4DE0450D"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25BF7CEF"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E289685"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1A24B9" w:rsidRPr="00E93047" w14:paraId="22B327D2" w14:textId="77777777" w:rsidTr="00587790">
        <w:trPr>
          <w:trHeight w:val="703"/>
        </w:trPr>
        <w:tc>
          <w:tcPr>
            <w:tcW w:w="750" w:type="dxa"/>
            <w:vMerge/>
            <w:tcBorders>
              <w:left w:val="single" w:sz="4" w:space="0" w:color="auto"/>
              <w:right w:val="single" w:sz="4" w:space="0" w:color="auto"/>
            </w:tcBorders>
            <w:vAlign w:val="center"/>
          </w:tcPr>
          <w:p w14:paraId="33E22FFA" w14:textId="77777777" w:rsidR="001A24B9" w:rsidRPr="00E93047" w:rsidRDefault="001A24B9" w:rsidP="00C86908">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7575FEB"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3E076288" w14:textId="77777777" w:rsidR="001A24B9" w:rsidRPr="00E93047" w:rsidRDefault="001A24B9" w:rsidP="00C86908">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3C5BE308" w14:textId="2FC5DCE3" w:rsidR="001A24B9" w:rsidRPr="00E93047" w:rsidRDefault="001A24B9" w:rsidP="001912D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国内に</w:t>
            </w:r>
            <w:r w:rsidRPr="001912D7">
              <w:rPr>
                <w:rFonts w:ascii="ＭＳ ゴシック" w:eastAsia="ＭＳ ゴシック" w:hAnsi="ＭＳ ゴシック" w:cs="ＭＳ Ｐゴシック"/>
                <w:kern w:val="0"/>
                <w:sz w:val="18"/>
                <w:szCs w:val="18"/>
              </w:rPr>
              <w:t>Cyber Essentials</w:t>
            </w:r>
            <w:r w:rsidRPr="001912D7">
              <w:rPr>
                <w:rFonts w:ascii="ＭＳ ゴシック" w:eastAsia="ＭＳ ゴシック" w:hAnsi="ＭＳ ゴシック" w:cs="ＭＳ Ｐゴシック" w:hint="eastAsia"/>
                <w:kern w:val="0"/>
                <w:sz w:val="18"/>
                <w:szCs w:val="18"/>
              </w:rPr>
              <w:t>と同等の制度を構築する際の、問題点、検討事項も整理の上で提示する旨が記載されていること。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2C218BC4" w14:textId="54B7D026"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1DFB9A39" w14:textId="2AB919EC"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8584323" w14:textId="1A243D97" w:rsidR="001A24B9" w:rsidRPr="00E93047" w:rsidRDefault="001A24B9" w:rsidP="00C86908">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4D148C07"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84CBB1E" w14:textId="77777777" w:rsidR="001A24B9" w:rsidRPr="00E93047" w:rsidRDefault="001A24B9" w:rsidP="00C86908">
            <w:pPr>
              <w:widowControl/>
              <w:jc w:val="center"/>
              <w:rPr>
                <w:rFonts w:ascii="ＭＳ ゴシック" w:eastAsia="ＭＳ ゴシック" w:hAnsi="ＭＳ ゴシック" w:cs="ＭＳ Ｐゴシック"/>
                <w:kern w:val="0"/>
                <w:sz w:val="18"/>
                <w:szCs w:val="18"/>
              </w:rPr>
            </w:pPr>
          </w:p>
        </w:tc>
      </w:tr>
      <w:tr w:rsidR="00E93047" w:rsidRPr="00E93047" w14:paraId="23CF8A72" w14:textId="77777777" w:rsidTr="00554D85">
        <w:trPr>
          <w:trHeight w:val="559"/>
        </w:trPr>
        <w:tc>
          <w:tcPr>
            <w:tcW w:w="750" w:type="dxa"/>
            <w:vMerge/>
            <w:tcBorders>
              <w:left w:val="single" w:sz="4" w:space="0" w:color="auto"/>
              <w:right w:val="single" w:sz="4" w:space="0" w:color="auto"/>
            </w:tcBorders>
            <w:vAlign w:val="center"/>
          </w:tcPr>
          <w:p w14:paraId="017E0743"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AE935EF"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3FC6EC30"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1.2.3　SC対策評価制度の運営等に係る素案の検討</w:t>
            </w:r>
          </w:p>
        </w:tc>
        <w:tc>
          <w:tcPr>
            <w:tcW w:w="3540" w:type="dxa"/>
            <w:gridSpan w:val="3"/>
            <w:tcBorders>
              <w:top w:val="single" w:sz="8" w:space="0" w:color="auto"/>
              <w:left w:val="single" w:sz="8" w:space="0" w:color="auto"/>
              <w:bottom w:val="single" w:sz="4" w:space="0" w:color="auto"/>
              <w:right w:val="single" w:sz="8" w:space="0" w:color="000000"/>
            </w:tcBorders>
            <w:shd w:val="clear" w:color="auto" w:fill="auto"/>
          </w:tcPr>
          <w:p w14:paraId="4D5FD4FD" w14:textId="223FE9FF" w:rsidR="00DC4F36" w:rsidRPr="00E93047" w:rsidRDefault="0025057A" w:rsidP="001912D7">
            <w:pPr>
              <w:widowControl/>
              <w:jc w:val="left"/>
              <w:rPr>
                <w:rFonts w:ascii="ＭＳ ゴシック" w:eastAsia="ＭＳ ゴシック" w:hAnsi="ＭＳ ゴシック" w:cs="ＭＳ Ｐゴシック"/>
                <w:kern w:val="0"/>
                <w:sz w:val="18"/>
                <w:szCs w:val="18"/>
              </w:rPr>
            </w:pPr>
            <w:r w:rsidRPr="0025057A">
              <w:rPr>
                <w:rFonts w:ascii="ＭＳ ゴシック" w:eastAsia="ＭＳ ゴシック" w:hAnsi="ＭＳ ゴシック" w:cs="ＭＳ Ｐゴシック" w:hint="eastAsia"/>
                <w:kern w:val="0"/>
                <w:sz w:val="18"/>
                <w:szCs w:val="18"/>
              </w:rPr>
              <w:t>仕様書4.1、4.2</w:t>
            </w:r>
            <w:r w:rsidRPr="0025057A" w:rsidDel="0025057A">
              <w:rPr>
                <w:rFonts w:ascii="ＭＳ ゴシック" w:eastAsia="ＭＳ ゴシック" w:hAnsi="ＭＳ ゴシック" w:cs="ＭＳ Ｐゴシック"/>
                <w:kern w:val="0"/>
                <w:sz w:val="18"/>
                <w:szCs w:val="18"/>
              </w:rPr>
              <w:t xml:space="preserve"> </w:t>
            </w:r>
            <w:r w:rsidR="00DC4F36" w:rsidRPr="00E93047">
              <w:rPr>
                <w:rFonts w:ascii="ＭＳ ゴシック" w:eastAsia="ＭＳ ゴシック" w:hAnsi="ＭＳ ゴシック" w:cs="ＭＳ Ｐゴシック" w:hint="eastAsia"/>
                <w:kern w:val="0"/>
                <w:sz w:val="18"/>
                <w:szCs w:val="18"/>
              </w:rPr>
              <w:t>の調査結果を踏まえ、</w:t>
            </w:r>
            <w:r w:rsidR="00DC4F36" w:rsidRPr="00E93047">
              <w:rPr>
                <w:rFonts w:ascii="ＭＳ ゴシック" w:eastAsia="ＭＳ ゴシック" w:hAnsi="ＭＳ ゴシック" w:cs="ＭＳ Ｐゴシック"/>
                <w:kern w:val="0"/>
                <w:sz w:val="18"/>
                <w:szCs w:val="18"/>
              </w:rPr>
              <w:t>SC</w:t>
            </w:r>
            <w:r w:rsidR="00DC4F36" w:rsidRPr="00E93047">
              <w:rPr>
                <w:rFonts w:ascii="ＭＳ ゴシック" w:eastAsia="ＭＳ ゴシック" w:hAnsi="ＭＳ ゴシック" w:cs="ＭＳ Ｐゴシック" w:hint="eastAsia"/>
                <w:kern w:val="0"/>
                <w:sz w:val="18"/>
                <w:szCs w:val="18"/>
              </w:rPr>
              <w:t>対策評価制度の運用に係る素案を検討する旨が記載されていること。</w:t>
            </w:r>
          </w:p>
        </w:tc>
        <w:tc>
          <w:tcPr>
            <w:tcW w:w="750" w:type="dxa"/>
            <w:tcBorders>
              <w:top w:val="nil"/>
              <w:left w:val="nil"/>
              <w:bottom w:val="single" w:sz="4" w:space="0" w:color="auto"/>
              <w:right w:val="single" w:sz="4" w:space="0" w:color="auto"/>
            </w:tcBorders>
            <w:shd w:val="clear" w:color="auto" w:fill="auto"/>
            <w:vAlign w:val="center"/>
          </w:tcPr>
          <w:p w14:paraId="707AC8CC"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8" w:space="0" w:color="auto"/>
              <w:left w:val="single" w:sz="8" w:space="0" w:color="auto"/>
              <w:bottom w:val="nil"/>
              <w:right w:val="single" w:sz="8" w:space="0" w:color="auto"/>
            </w:tcBorders>
            <w:shd w:val="clear" w:color="auto" w:fill="auto"/>
            <w:vAlign w:val="center"/>
          </w:tcPr>
          <w:p w14:paraId="3176209D" w14:textId="361DA500" w:rsidR="00DC4F36" w:rsidRPr="00E93047" w:rsidRDefault="00DC4F36"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8" w:space="0" w:color="auto"/>
              <w:left w:val="single" w:sz="8" w:space="0" w:color="auto"/>
              <w:bottom w:val="nil"/>
              <w:right w:val="single" w:sz="8" w:space="0" w:color="auto"/>
            </w:tcBorders>
            <w:shd w:val="clear" w:color="auto" w:fill="auto"/>
            <w:vAlign w:val="center"/>
          </w:tcPr>
          <w:p w14:paraId="1BCDED18" w14:textId="2A4FC333" w:rsidR="00DC4F36" w:rsidRPr="00E93047" w:rsidRDefault="00DC4F36" w:rsidP="00C86908">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val="restart"/>
            <w:tcBorders>
              <w:left w:val="single" w:sz="4" w:space="0" w:color="auto"/>
              <w:right w:val="single" w:sz="4" w:space="0" w:color="auto"/>
            </w:tcBorders>
            <w:shd w:val="clear" w:color="auto" w:fill="auto"/>
            <w:vAlign w:val="center"/>
          </w:tcPr>
          <w:p w14:paraId="460D8530" w14:textId="510038F8" w:rsidR="00DC4F36" w:rsidRPr="00E93047" w:rsidRDefault="00DC4F36" w:rsidP="00DC4F36">
            <w:pPr>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63</w:t>
            </w:r>
          </w:p>
        </w:tc>
        <w:tc>
          <w:tcPr>
            <w:tcW w:w="614" w:type="dxa"/>
            <w:tcBorders>
              <w:top w:val="single" w:sz="4" w:space="0" w:color="auto"/>
              <w:left w:val="nil"/>
              <w:bottom w:val="single" w:sz="4" w:space="0" w:color="auto"/>
              <w:right w:val="single" w:sz="4" w:space="0" w:color="auto"/>
            </w:tcBorders>
            <w:shd w:val="clear" w:color="auto" w:fill="auto"/>
            <w:vAlign w:val="center"/>
          </w:tcPr>
          <w:p w14:paraId="0FBB699E"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p>
        </w:tc>
      </w:tr>
      <w:tr w:rsidR="00E93047" w:rsidRPr="00E93047" w14:paraId="133062EF" w14:textId="77777777" w:rsidTr="00554D85">
        <w:trPr>
          <w:trHeight w:val="615"/>
        </w:trPr>
        <w:tc>
          <w:tcPr>
            <w:tcW w:w="750" w:type="dxa"/>
            <w:vMerge/>
            <w:tcBorders>
              <w:left w:val="single" w:sz="4" w:space="0" w:color="auto"/>
              <w:right w:val="single" w:sz="4" w:space="0" w:color="auto"/>
            </w:tcBorders>
            <w:vAlign w:val="center"/>
          </w:tcPr>
          <w:p w14:paraId="6BFF0C28"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32824515"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4AA0F57E"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1BF6CBD3" w14:textId="4DDDD75B" w:rsidR="00DC4F36" w:rsidRPr="00E93047" w:rsidRDefault="00DC4F36" w:rsidP="001912D7">
            <w:pPr>
              <w:widowControl/>
              <w:jc w:val="left"/>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既存の国内外制度における現状と課題</w:t>
            </w:r>
            <w:r w:rsidRPr="00E93047">
              <w:rPr>
                <w:rFonts w:ascii="ＭＳ ゴシック" w:eastAsia="ＭＳ ゴシック" w:hAnsi="ＭＳ ゴシック" w:cs="ＭＳ Ｐゴシック"/>
                <w:kern w:val="0"/>
                <w:sz w:val="18"/>
                <w:szCs w:val="18"/>
              </w:rPr>
              <w:t>(</w:t>
            </w:r>
            <w:r w:rsidRPr="00E93047">
              <w:rPr>
                <w:rFonts w:ascii="ＭＳ ゴシック" w:eastAsia="ＭＳ ゴシック" w:hAnsi="ＭＳ ゴシック" w:cs="ＭＳ Ｐゴシック" w:hint="eastAsia"/>
                <w:kern w:val="0"/>
                <w:sz w:val="18"/>
                <w:szCs w:val="18"/>
              </w:rPr>
              <w:t>制約条件、前提条件、リスク及び問題点</w:t>
            </w:r>
            <w:r w:rsidRPr="00E93047">
              <w:rPr>
                <w:rFonts w:ascii="ＭＳ ゴシック" w:eastAsia="ＭＳ ゴシック" w:hAnsi="ＭＳ ゴシック" w:cs="ＭＳ Ｐゴシック"/>
                <w:kern w:val="0"/>
                <w:sz w:val="18"/>
                <w:szCs w:val="18"/>
              </w:rPr>
              <w:t>)</w:t>
            </w:r>
            <w:r w:rsidRPr="00E93047">
              <w:rPr>
                <w:rFonts w:ascii="ＭＳ ゴシック" w:eastAsia="ＭＳ ゴシック" w:hAnsi="ＭＳ ゴシック" w:cs="ＭＳ Ｐゴシック" w:hint="eastAsia"/>
                <w:kern w:val="0"/>
                <w:sz w:val="18"/>
                <w:szCs w:val="18"/>
              </w:rPr>
              <w:t>について整理する旨が記載されていること</w:t>
            </w:r>
          </w:p>
        </w:tc>
        <w:tc>
          <w:tcPr>
            <w:tcW w:w="750" w:type="dxa"/>
            <w:tcBorders>
              <w:top w:val="nil"/>
              <w:left w:val="nil"/>
              <w:bottom w:val="single" w:sz="4" w:space="0" w:color="auto"/>
              <w:right w:val="single" w:sz="4" w:space="0" w:color="auto"/>
            </w:tcBorders>
            <w:shd w:val="clear" w:color="auto" w:fill="auto"/>
            <w:vAlign w:val="center"/>
          </w:tcPr>
          <w:p w14:paraId="65F62A74"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2FC784F3" w14:textId="529BADC7"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14442BD5" w14:textId="39667E77"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16523DC8" w14:textId="77777777" w:rsidR="00DC4F36" w:rsidRPr="00E93047" w:rsidRDefault="00DC4F36" w:rsidP="00DC4F36">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C18EC5B"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p>
        </w:tc>
      </w:tr>
      <w:tr w:rsidR="00E93047" w:rsidRPr="00E93047" w14:paraId="1B82FF9F" w14:textId="77777777" w:rsidTr="00554D85">
        <w:trPr>
          <w:trHeight w:val="615"/>
        </w:trPr>
        <w:tc>
          <w:tcPr>
            <w:tcW w:w="750" w:type="dxa"/>
            <w:vMerge/>
            <w:tcBorders>
              <w:left w:val="single" w:sz="4" w:space="0" w:color="auto"/>
              <w:right w:val="single" w:sz="4" w:space="0" w:color="auto"/>
            </w:tcBorders>
            <w:vAlign w:val="center"/>
          </w:tcPr>
          <w:p w14:paraId="425038AD"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1A9B1420"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4A5FC9D8"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57CF427A" w14:textId="2C0E6689" w:rsidR="00DC4F36" w:rsidRPr="00E93047" w:rsidRDefault="00DC4F36" w:rsidP="001912D7">
            <w:pPr>
              <w:widowControl/>
              <w:jc w:val="left"/>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制度運営主体にとってより高い効果が見込まれる業務内容、業務フローの考え方について整理する旨が記載されていること。</w:t>
            </w:r>
          </w:p>
        </w:tc>
        <w:tc>
          <w:tcPr>
            <w:tcW w:w="750" w:type="dxa"/>
            <w:tcBorders>
              <w:top w:val="nil"/>
              <w:left w:val="nil"/>
              <w:bottom w:val="single" w:sz="4" w:space="0" w:color="auto"/>
              <w:right w:val="single" w:sz="4" w:space="0" w:color="auto"/>
            </w:tcBorders>
            <w:shd w:val="clear" w:color="auto" w:fill="auto"/>
            <w:vAlign w:val="center"/>
          </w:tcPr>
          <w:p w14:paraId="45362873"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49BA8D5B" w14:textId="3F805E4D"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14CDC423" w14:textId="3AAE8338"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34EA31A8" w14:textId="77777777" w:rsidR="00DC4F36" w:rsidRPr="00E93047" w:rsidRDefault="00DC4F36" w:rsidP="00DC4F36">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77FC3B0"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p>
        </w:tc>
      </w:tr>
      <w:tr w:rsidR="00E93047" w:rsidRPr="00E93047" w14:paraId="664CE000" w14:textId="77777777" w:rsidTr="00554D85">
        <w:trPr>
          <w:trHeight w:val="615"/>
        </w:trPr>
        <w:tc>
          <w:tcPr>
            <w:tcW w:w="750" w:type="dxa"/>
            <w:vMerge/>
            <w:tcBorders>
              <w:left w:val="single" w:sz="4" w:space="0" w:color="auto"/>
              <w:right w:val="single" w:sz="4" w:space="0" w:color="auto"/>
            </w:tcBorders>
            <w:vAlign w:val="center"/>
          </w:tcPr>
          <w:p w14:paraId="0B953195"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59BEB28"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999490D"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08946ABE" w14:textId="53ECCD9D"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業務実施手順、規模、時期・時間、場所等、情報システム化範囲等を含む業務要件について整理する旨が記載されていること。</w:t>
            </w:r>
          </w:p>
        </w:tc>
        <w:tc>
          <w:tcPr>
            <w:tcW w:w="750" w:type="dxa"/>
            <w:tcBorders>
              <w:top w:val="nil"/>
              <w:left w:val="nil"/>
              <w:bottom w:val="single" w:sz="4" w:space="0" w:color="auto"/>
              <w:right w:val="single" w:sz="4" w:space="0" w:color="auto"/>
            </w:tcBorders>
            <w:shd w:val="clear" w:color="auto" w:fill="auto"/>
            <w:vAlign w:val="center"/>
          </w:tcPr>
          <w:p w14:paraId="40CFA79B"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795DC211" w14:textId="3E98EACF"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1CEB016F" w14:textId="0B74DAD3"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7EA2D184" w14:textId="77777777" w:rsidR="00DC4F36" w:rsidRPr="00E93047" w:rsidRDefault="00DC4F36" w:rsidP="00DC4F36">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74CBF1F"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p>
        </w:tc>
      </w:tr>
      <w:tr w:rsidR="00E93047" w:rsidRPr="00E93047" w14:paraId="589FD933" w14:textId="77777777" w:rsidTr="00554D85">
        <w:trPr>
          <w:trHeight w:val="615"/>
        </w:trPr>
        <w:tc>
          <w:tcPr>
            <w:tcW w:w="750" w:type="dxa"/>
            <w:vMerge/>
            <w:tcBorders>
              <w:left w:val="single" w:sz="4" w:space="0" w:color="auto"/>
              <w:right w:val="single" w:sz="4" w:space="0" w:color="auto"/>
            </w:tcBorders>
            <w:vAlign w:val="center"/>
          </w:tcPr>
          <w:p w14:paraId="2E3A54BD"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0ED1B05A"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67306F"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single" w:sz="4" w:space="0" w:color="auto"/>
              <w:right w:val="single" w:sz="8" w:space="0" w:color="000000"/>
            </w:tcBorders>
            <w:shd w:val="clear" w:color="auto" w:fill="auto"/>
          </w:tcPr>
          <w:p w14:paraId="1AB9CD98" w14:textId="29D33F4B"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SC</w:t>
            </w:r>
            <w:r w:rsidRPr="00E93047">
              <w:rPr>
                <w:rFonts w:ascii="ＭＳ ゴシック" w:eastAsia="ＭＳ ゴシック" w:hAnsi="ＭＳ ゴシック" w:cs="ＭＳ Ｐゴシック" w:hint="eastAsia"/>
                <w:kern w:val="0"/>
                <w:sz w:val="18"/>
                <w:szCs w:val="18"/>
              </w:rPr>
              <w:t>対策評価制度の普及促進に係るサービス・業務企画案（ユーザ事業者</w:t>
            </w:r>
            <w:r w:rsidRPr="00E93047">
              <w:rPr>
                <w:rFonts w:ascii="ＭＳ ゴシック" w:eastAsia="ＭＳ ゴシック" w:hAnsi="ＭＳ ゴシック" w:cs="ＭＳ Ｐゴシック"/>
                <w:kern w:val="0"/>
                <w:sz w:val="18"/>
                <w:szCs w:val="18"/>
              </w:rPr>
              <w:t xml:space="preserve"> </w:t>
            </w:r>
            <w:r w:rsidRPr="00E93047">
              <w:rPr>
                <w:rFonts w:ascii="ＭＳ ゴシック" w:eastAsia="ＭＳ ゴシック" w:hAnsi="ＭＳ ゴシック" w:cs="ＭＳ Ｐゴシック" w:hint="eastAsia"/>
                <w:kern w:val="0"/>
                <w:sz w:val="18"/>
                <w:szCs w:val="18"/>
              </w:rPr>
              <w:t>、調達者</w:t>
            </w:r>
            <w:r w:rsidRPr="00E93047">
              <w:rPr>
                <w:rFonts w:ascii="ＭＳ ゴシック" w:eastAsia="ＭＳ ゴシック" w:hAnsi="ＭＳ ゴシック" w:cs="ＭＳ Ｐゴシック"/>
                <w:kern w:val="0"/>
                <w:sz w:val="18"/>
                <w:szCs w:val="18"/>
              </w:rPr>
              <w:t xml:space="preserve"> </w:t>
            </w:r>
            <w:r w:rsidRPr="00E93047">
              <w:rPr>
                <w:rFonts w:ascii="ＭＳ ゴシック" w:eastAsia="ＭＳ ゴシック" w:hAnsi="ＭＳ ゴシック" w:cs="ＭＳ Ｐゴシック" w:hint="eastAsia"/>
                <w:kern w:val="0"/>
                <w:sz w:val="18"/>
                <w:szCs w:val="18"/>
              </w:rPr>
              <w:t>、専門家、評価機関・検証事業者を主体としたそれぞれにおける施策案）について作成する旨が記載されていること。</w:t>
            </w:r>
          </w:p>
        </w:tc>
        <w:tc>
          <w:tcPr>
            <w:tcW w:w="750" w:type="dxa"/>
            <w:tcBorders>
              <w:top w:val="nil"/>
              <w:left w:val="nil"/>
              <w:bottom w:val="single" w:sz="4" w:space="0" w:color="auto"/>
              <w:right w:val="single" w:sz="4" w:space="0" w:color="auto"/>
            </w:tcBorders>
            <w:shd w:val="clear" w:color="auto" w:fill="auto"/>
            <w:vAlign w:val="center"/>
          </w:tcPr>
          <w:p w14:paraId="65110DB1"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nil"/>
              <w:right w:val="single" w:sz="8" w:space="0" w:color="auto"/>
            </w:tcBorders>
            <w:shd w:val="clear" w:color="auto" w:fill="auto"/>
            <w:vAlign w:val="center"/>
          </w:tcPr>
          <w:p w14:paraId="5A473875" w14:textId="282FF8D0"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nil"/>
              <w:right w:val="single" w:sz="8" w:space="0" w:color="auto"/>
            </w:tcBorders>
            <w:shd w:val="clear" w:color="auto" w:fill="auto"/>
            <w:vAlign w:val="center"/>
          </w:tcPr>
          <w:p w14:paraId="794DD5B0" w14:textId="536911DD"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3A0BC470" w14:textId="77777777" w:rsidR="00DC4F36" w:rsidRPr="00E93047" w:rsidRDefault="00DC4F36" w:rsidP="00DC4F36">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07BCE22"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p>
        </w:tc>
      </w:tr>
      <w:tr w:rsidR="00E93047" w:rsidRPr="00E93047" w14:paraId="51766EC6" w14:textId="77777777" w:rsidTr="00554D85">
        <w:trPr>
          <w:trHeight w:val="615"/>
        </w:trPr>
        <w:tc>
          <w:tcPr>
            <w:tcW w:w="750" w:type="dxa"/>
            <w:vMerge/>
            <w:tcBorders>
              <w:left w:val="single" w:sz="4" w:space="0" w:color="auto"/>
              <w:right w:val="single" w:sz="4" w:space="0" w:color="auto"/>
            </w:tcBorders>
            <w:vAlign w:val="center"/>
          </w:tcPr>
          <w:p w14:paraId="075C5445"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C198D44"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B4D5E5D"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single" w:sz="4" w:space="0" w:color="auto"/>
              <w:right w:val="single" w:sz="8" w:space="0" w:color="000000"/>
            </w:tcBorders>
            <w:shd w:val="clear" w:color="auto" w:fill="auto"/>
          </w:tcPr>
          <w:p w14:paraId="622A0EF1" w14:textId="66F670DB"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国内でのセキュリティ対策制度の素案について、</w:t>
            </w:r>
            <w:r w:rsidRPr="00E93047">
              <w:rPr>
                <w:rFonts w:ascii="ＭＳ ゴシック" w:eastAsia="ＭＳ ゴシック" w:hAnsi="ＭＳ ゴシック" w:cs="ＭＳ Ｐゴシック"/>
                <w:kern w:val="0"/>
                <w:sz w:val="18"/>
                <w:szCs w:val="18"/>
              </w:rPr>
              <w:t>2025</w:t>
            </w:r>
            <w:r w:rsidRPr="00E93047">
              <w:rPr>
                <w:rFonts w:ascii="ＭＳ ゴシック" w:eastAsia="ＭＳ ゴシック" w:hAnsi="ＭＳ ゴシック" w:cs="ＭＳ Ｐゴシック" w:hint="eastAsia"/>
                <w:kern w:val="0"/>
                <w:sz w:val="18"/>
                <w:szCs w:val="18"/>
              </w:rPr>
              <w:t>年</w:t>
            </w:r>
            <w:r w:rsidRPr="00E93047">
              <w:rPr>
                <w:rFonts w:ascii="ＭＳ ゴシック" w:eastAsia="ＭＳ ゴシック" w:hAnsi="ＭＳ ゴシック" w:cs="ＭＳ Ｐゴシック"/>
                <w:kern w:val="0"/>
                <w:sz w:val="18"/>
                <w:szCs w:val="18"/>
              </w:rPr>
              <w:t>3</w:t>
            </w:r>
            <w:r w:rsidRPr="00E93047">
              <w:rPr>
                <w:rFonts w:ascii="ＭＳ ゴシック" w:eastAsia="ＭＳ ゴシック" w:hAnsi="ＭＳ ゴシック" w:cs="ＭＳ Ｐゴシック" w:hint="eastAsia"/>
                <w:kern w:val="0"/>
                <w:sz w:val="18"/>
                <w:szCs w:val="18"/>
              </w:rPr>
              <w:t>月下旬に中間報告を</w:t>
            </w:r>
            <w:r w:rsidRPr="00E93047">
              <w:rPr>
                <w:rFonts w:ascii="ＭＳ ゴシック" w:eastAsia="ＭＳ ゴシック" w:hAnsi="ＭＳ ゴシック" w:cs="ＭＳ Ｐゴシック"/>
                <w:kern w:val="0"/>
                <w:sz w:val="18"/>
                <w:szCs w:val="18"/>
              </w:rPr>
              <w:t>IPA</w:t>
            </w:r>
            <w:r w:rsidRPr="00E93047">
              <w:rPr>
                <w:rFonts w:ascii="ＭＳ ゴシック" w:eastAsia="ＭＳ ゴシック" w:hAnsi="ＭＳ ゴシック" w:cs="ＭＳ Ｐゴシック" w:hint="eastAsia"/>
                <w:kern w:val="0"/>
                <w:sz w:val="18"/>
                <w:szCs w:val="18"/>
              </w:rPr>
              <w:t>に提出する旨が記載されていること。</w:t>
            </w:r>
          </w:p>
        </w:tc>
        <w:tc>
          <w:tcPr>
            <w:tcW w:w="750" w:type="dxa"/>
            <w:tcBorders>
              <w:top w:val="nil"/>
              <w:left w:val="nil"/>
              <w:bottom w:val="single" w:sz="4" w:space="0" w:color="auto"/>
              <w:right w:val="single" w:sz="4" w:space="0" w:color="auto"/>
            </w:tcBorders>
            <w:shd w:val="clear" w:color="auto" w:fill="auto"/>
            <w:vAlign w:val="center"/>
          </w:tcPr>
          <w:p w14:paraId="028C28D1"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nil"/>
              <w:right w:val="single" w:sz="8" w:space="0" w:color="auto"/>
            </w:tcBorders>
            <w:shd w:val="clear" w:color="auto" w:fill="auto"/>
            <w:vAlign w:val="center"/>
          </w:tcPr>
          <w:p w14:paraId="560697AA" w14:textId="1754806A"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nil"/>
              <w:right w:val="single" w:sz="8" w:space="0" w:color="auto"/>
            </w:tcBorders>
            <w:shd w:val="clear" w:color="auto" w:fill="auto"/>
            <w:vAlign w:val="center"/>
          </w:tcPr>
          <w:p w14:paraId="55F54860" w14:textId="1FCF29D8"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3DE65FC5" w14:textId="77777777" w:rsidR="00DC4F36" w:rsidRPr="00E93047" w:rsidRDefault="00DC4F36" w:rsidP="00DC4F36">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9F4DAB0"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p>
        </w:tc>
      </w:tr>
      <w:tr w:rsidR="00E93047" w:rsidRPr="00E93047" w14:paraId="0DB14CDB" w14:textId="77777777" w:rsidTr="00554D85">
        <w:trPr>
          <w:trHeight w:val="615"/>
        </w:trPr>
        <w:tc>
          <w:tcPr>
            <w:tcW w:w="750" w:type="dxa"/>
            <w:vMerge/>
            <w:tcBorders>
              <w:left w:val="single" w:sz="4" w:space="0" w:color="auto"/>
              <w:right w:val="single" w:sz="4" w:space="0" w:color="auto"/>
            </w:tcBorders>
            <w:vAlign w:val="center"/>
          </w:tcPr>
          <w:p w14:paraId="47847DCB"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0DAA2BF"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EA2569A"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54E103EC" w14:textId="27DE8DB9" w:rsidR="00DC4F36" w:rsidRPr="00E93047" w:rsidRDefault="008E7EB2" w:rsidP="00DC4F36">
            <w:pPr>
              <w:widowControl/>
              <w:jc w:val="center"/>
              <w:rPr>
                <w:rFonts w:ascii="ＭＳ ゴシック" w:eastAsia="ＭＳ ゴシック" w:hAnsi="ＭＳ ゴシック" w:cs="ＭＳ Ｐゴシック"/>
                <w:kern w:val="0"/>
                <w:sz w:val="18"/>
                <w:szCs w:val="18"/>
              </w:rPr>
            </w:pPr>
            <w:r w:rsidRPr="008E7EB2">
              <w:rPr>
                <w:rFonts w:ascii="ＭＳ ゴシック" w:eastAsia="ＭＳ ゴシック" w:hAnsi="ＭＳ ゴシック" w:cs="ＭＳ Ｐゴシック" w:hint="eastAsia"/>
                <w:kern w:val="0"/>
                <w:sz w:val="18"/>
                <w:szCs w:val="18"/>
              </w:rPr>
              <w:t>仕様書4.1、4.2</w:t>
            </w:r>
            <w:r w:rsidR="00DC4F36" w:rsidRPr="00E93047">
              <w:rPr>
                <w:rFonts w:ascii="ＭＳ ゴシック" w:eastAsia="ＭＳ ゴシック" w:hAnsi="ＭＳ ゴシック" w:cs="ＭＳ Ｐゴシック" w:hint="eastAsia"/>
                <w:kern w:val="0"/>
                <w:sz w:val="18"/>
                <w:szCs w:val="18"/>
              </w:rPr>
              <w:t>の調査実施タイミングや関係性を踏まえ、本調査の目的を鑑みた独自の工夫が提案されていること。</w:t>
            </w:r>
          </w:p>
        </w:tc>
        <w:tc>
          <w:tcPr>
            <w:tcW w:w="750" w:type="dxa"/>
            <w:tcBorders>
              <w:top w:val="nil"/>
              <w:left w:val="nil"/>
              <w:bottom w:val="single" w:sz="4" w:space="0" w:color="auto"/>
              <w:right w:val="single" w:sz="4" w:space="0" w:color="auto"/>
            </w:tcBorders>
            <w:shd w:val="clear" w:color="auto" w:fill="auto"/>
            <w:vAlign w:val="center"/>
          </w:tcPr>
          <w:p w14:paraId="5760547E"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single" w:sz="8" w:space="0" w:color="auto"/>
              <w:bottom w:val="nil"/>
              <w:right w:val="single" w:sz="8" w:space="0" w:color="auto"/>
            </w:tcBorders>
            <w:shd w:val="clear" w:color="auto" w:fill="auto"/>
            <w:vAlign w:val="center"/>
          </w:tcPr>
          <w:p w14:paraId="259644DC" w14:textId="435BA182"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570" w:type="dxa"/>
            <w:tcBorders>
              <w:top w:val="single" w:sz="4" w:space="0" w:color="auto"/>
              <w:left w:val="single" w:sz="8" w:space="0" w:color="auto"/>
              <w:bottom w:val="nil"/>
              <w:right w:val="single" w:sz="8" w:space="0" w:color="auto"/>
            </w:tcBorders>
            <w:shd w:val="clear" w:color="auto" w:fill="auto"/>
            <w:vAlign w:val="center"/>
          </w:tcPr>
          <w:p w14:paraId="10DC72A8" w14:textId="2D4FD6CA"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15</w:t>
            </w:r>
          </w:p>
        </w:tc>
        <w:tc>
          <w:tcPr>
            <w:tcW w:w="653" w:type="dxa"/>
            <w:vMerge/>
            <w:tcBorders>
              <w:left w:val="single" w:sz="4" w:space="0" w:color="auto"/>
              <w:right w:val="single" w:sz="4" w:space="0" w:color="auto"/>
            </w:tcBorders>
            <w:shd w:val="clear" w:color="auto" w:fill="auto"/>
            <w:vAlign w:val="center"/>
          </w:tcPr>
          <w:p w14:paraId="74275C7D" w14:textId="77777777" w:rsidR="00DC4F36" w:rsidRPr="00E93047" w:rsidRDefault="00DC4F36" w:rsidP="00DC4F36">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40FDD"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p>
        </w:tc>
      </w:tr>
      <w:tr w:rsidR="00E93047" w:rsidRPr="00E93047" w14:paraId="0112045B" w14:textId="77777777" w:rsidTr="00554D85">
        <w:trPr>
          <w:trHeight w:val="615"/>
        </w:trPr>
        <w:tc>
          <w:tcPr>
            <w:tcW w:w="750" w:type="dxa"/>
            <w:vMerge/>
            <w:tcBorders>
              <w:left w:val="single" w:sz="4" w:space="0" w:color="auto"/>
              <w:right w:val="single" w:sz="4" w:space="0" w:color="auto"/>
            </w:tcBorders>
            <w:vAlign w:val="center"/>
          </w:tcPr>
          <w:p w14:paraId="65DE308B"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17F92D2C"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4D46C14F"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single" w:sz="4" w:space="0" w:color="auto"/>
              <w:right w:val="single" w:sz="8" w:space="0" w:color="000000"/>
            </w:tcBorders>
            <w:shd w:val="clear" w:color="auto" w:fill="auto"/>
          </w:tcPr>
          <w:p w14:paraId="2E72C2C0" w14:textId="0A9A1856"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SC</w:t>
            </w:r>
            <w:r w:rsidRPr="00E93047">
              <w:rPr>
                <w:rFonts w:ascii="ＭＳ ゴシック" w:eastAsia="ＭＳ ゴシック" w:hAnsi="ＭＳ ゴシック" w:cs="ＭＳ Ｐゴシック" w:hint="eastAsia"/>
                <w:kern w:val="0"/>
                <w:sz w:val="18"/>
                <w:szCs w:val="18"/>
              </w:rPr>
              <w:t>対策評価制度の運営等に係る素案をまとめるにあたり、仕様書記載の項目案の他に、本調査の目的を鑑みた独自の案等が提案されていること。</w:t>
            </w:r>
          </w:p>
        </w:tc>
        <w:tc>
          <w:tcPr>
            <w:tcW w:w="750" w:type="dxa"/>
            <w:tcBorders>
              <w:top w:val="nil"/>
              <w:left w:val="nil"/>
              <w:bottom w:val="single" w:sz="4" w:space="0" w:color="auto"/>
              <w:right w:val="single" w:sz="4" w:space="0" w:color="auto"/>
            </w:tcBorders>
            <w:shd w:val="clear" w:color="auto" w:fill="auto"/>
            <w:vAlign w:val="center"/>
          </w:tcPr>
          <w:p w14:paraId="03A60B6E"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14113FF9" w14:textId="54A45AB5"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74CFF218" w14:textId="4038A5D3"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15</w:t>
            </w:r>
          </w:p>
        </w:tc>
        <w:tc>
          <w:tcPr>
            <w:tcW w:w="653" w:type="dxa"/>
            <w:vMerge/>
            <w:tcBorders>
              <w:left w:val="single" w:sz="4" w:space="0" w:color="auto"/>
              <w:right w:val="single" w:sz="4" w:space="0" w:color="auto"/>
            </w:tcBorders>
            <w:shd w:val="clear" w:color="auto" w:fill="auto"/>
            <w:vAlign w:val="center"/>
          </w:tcPr>
          <w:p w14:paraId="68877D39" w14:textId="77777777" w:rsidR="00DC4F36" w:rsidRPr="00E93047" w:rsidRDefault="00DC4F36" w:rsidP="00DC4F36">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BF350"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p>
        </w:tc>
      </w:tr>
      <w:tr w:rsidR="00E93047" w:rsidRPr="00E93047" w14:paraId="24BB946B" w14:textId="77777777" w:rsidTr="00554D85">
        <w:trPr>
          <w:trHeight w:val="615"/>
        </w:trPr>
        <w:tc>
          <w:tcPr>
            <w:tcW w:w="750" w:type="dxa"/>
            <w:vMerge/>
            <w:tcBorders>
              <w:left w:val="single" w:sz="4" w:space="0" w:color="auto"/>
              <w:right w:val="single" w:sz="4" w:space="0" w:color="auto"/>
            </w:tcBorders>
            <w:vAlign w:val="center"/>
          </w:tcPr>
          <w:p w14:paraId="2B3DC4B1"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BAF8587"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17A27F79" w14:textId="77777777" w:rsidR="00DC4F36" w:rsidRPr="00E93047" w:rsidRDefault="00DC4F36" w:rsidP="00DC4F36">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single" w:sz="8" w:space="0" w:color="auto"/>
              <w:bottom w:val="nil"/>
              <w:right w:val="single" w:sz="8" w:space="0" w:color="000000"/>
            </w:tcBorders>
            <w:shd w:val="clear" w:color="auto" w:fill="auto"/>
          </w:tcPr>
          <w:p w14:paraId="500104B8" w14:textId="6DAB35F4"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本調査の目的を鑑みた、独自の知見や経験に基づいた</w:t>
            </w:r>
            <w:r w:rsidRPr="00E93047">
              <w:rPr>
                <w:rFonts w:ascii="ＭＳ ゴシック" w:eastAsia="ＭＳ ゴシック" w:hAnsi="ＭＳ ゴシック" w:cs="ＭＳ Ｐゴシック"/>
                <w:kern w:val="0"/>
                <w:sz w:val="18"/>
                <w:szCs w:val="18"/>
              </w:rPr>
              <w:t>SC</w:t>
            </w:r>
            <w:r w:rsidRPr="00E93047">
              <w:rPr>
                <w:rFonts w:ascii="ＭＳ ゴシック" w:eastAsia="ＭＳ ゴシック" w:hAnsi="ＭＳ ゴシック" w:cs="ＭＳ Ｐゴシック" w:hint="eastAsia"/>
                <w:kern w:val="0"/>
                <w:sz w:val="18"/>
                <w:szCs w:val="18"/>
              </w:rPr>
              <w:t>対策評価制度の運用に係る案等が、実現性や根拠等を含めて提案されていること。</w:t>
            </w:r>
          </w:p>
        </w:tc>
        <w:tc>
          <w:tcPr>
            <w:tcW w:w="750" w:type="dxa"/>
            <w:tcBorders>
              <w:top w:val="nil"/>
              <w:left w:val="nil"/>
              <w:bottom w:val="single" w:sz="4" w:space="0" w:color="auto"/>
              <w:right w:val="single" w:sz="4" w:space="0" w:color="auto"/>
            </w:tcBorders>
            <w:shd w:val="clear" w:color="auto" w:fill="auto"/>
            <w:vAlign w:val="center"/>
          </w:tcPr>
          <w:p w14:paraId="521EF6C9"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任意</w:t>
            </w:r>
          </w:p>
        </w:tc>
        <w:tc>
          <w:tcPr>
            <w:tcW w:w="570" w:type="dxa"/>
            <w:tcBorders>
              <w:top w:val="nil"/>
              <w:left w:val="single" w:sz="8" w:space="0" w:color="auto"/>
              <w:bottom w:val="nil"/>
              <w:right w:val="single" w:sz="8" w:space="0" w:color="auto"/>
            </w:tcBorders>
            <w:shd w:val="clear" w:color="auto" w:fill="auto"/>
            <w:vAlign w:val="center"/>
          </w:tcPr>
          <w:p w14:paraId="08EE6519" w14:textId="5C41C674"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570" w:type="dxa"/>
            <w:tcBorders>
              <w:top w:val="nil"/>
              <w:left w:val="single" w:sz="8" w:space="0" w:color="auto"/>
              <w:bottom w:val="nil"/>
              <w:right w:val="single" w:sz="8" w:space="0" w:color="auto"/>
            </w:tcBorders>
            <w:shd w:val="clear" w:color="auto" w:fill="auto"/>
            <w:vAlign w:val="center"/>
          </w:tcPr>
          <w:p w14:paraId="3CA92F06" w14:textId="626730DF" w:rsidR="00DC4F36" w:rsidRPr="00E93047" w:rsidRDefault="00DC4F36"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15</w:t>
            </w:r>
          </w:p>
        </w:tc>
        <w:tc>
          <w:tcPr>
            <w:tcW w:w="653" w:type="dxa"/>
            <w:vMerge/>
            <w:tcBorders>
              <w:left w:val="single" w:sz="4" w:space="0" w:color="auto"/>
              <w:right w:val="single" w:sz="4" w:space="0" w:color="auto"/>
            </w:tcBorders>
            <w:shd w:val="clear" w:color="auto" w:fill="auto"/>
            <w:vAlign w:val="center"/>
          </w:tcPr>
          <w:p w14:paraId="417DC2D6" w14:textId="77777777" w:rsidR="00DC4F36" w:rsidRPr="00E93047" w:rsidRDefault="00DC4F36" w:rsidP="00DC4F36">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0A8546D" w14:textId="77777777" w:rsidR="00DC4F36" w:rsidRPr="00E93047" w:rsidRDefault="00DC4F36" w:rsidP="00DC4F36">
            <w:pPr>
              <w:widowControl/>
              <w:jc w:val="center"/>
              <w:rPr>
                <w:rFonts w:ascii="ＭＳ ゴシック" w:eastAsia="ＭＳ ゴシック" w:hAnsi="ＭＳ ゴシック" w:cs="ＭＳ Ｐゴシック"/>
                <w:kern w:val="0"/>
                <w:sz w:val="18"/>
                <w:szCs w:val="18"/>
              </w:rPr>
            </w:pPr>
          </w:p>
        </w:tc>
      </w:tr>
      <w:tr w:rsidR="00E93047" w:rsidRPr="00E93047" w14:paraId="377509D3" w14:textId="77777777" w:rsidTr="00554D85">
        <w:trPr>
          <w:trHeight w:val="703"/>
        </w:trPr>
        <w:tc>
          <w:tcPr>
            <w:tcW w:w="750" w:type="dxa"/>
            <w:vMerge/>
            <w:tcBorders>
              <w:left w:val="single" w:sz="4" w:space="0" w:color="auto"/>
              <w:right w:val="single" w:sz="4" w:space="0" w:color="auto"/>
            </w:tcBorders>
            <w:vAlign w:val="center"/>
          </w:tcPr>
          <w:p w14:paraId="4B3996E6"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B5EE113"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01ED88D9"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1.2.4　調査報告書の作成</w:t>
            </w:r>
          </w:p>
        </w:tc>
        <w:tc>
          <w:tcPr>
            <w:tcW w:w="3540" w:type="dxa"/>
            <w:gridSpan w:val="3"/>
            <w:tcBorders>
              <w:top w:val="single" w:sz="8" w:space="0" w:color="auto"/>
              <w:left w:val="single" w:sz="8" w:space="0" w:color="auto"/>
              <w:bottom w:val="single" w:sz="4" w:space="0" w:color="auto"/>
              <w:right w:val="single" w:sz="8" w:space="0" w:color="000000"/>
            </w:tcBorders>
            <w:shd w:val="clear" w:color="auto" w:fill="auto"/>
          </w:tcPr>
          <w:p w14:paraId="10A79286" w14:textId="4A87DAEC" w:rsidR="00C8772A" w:rsidRPr="00054C13" w:rsidRDefault="00054C13">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仕様書</w:t>
            </w:r>
            <w:r w:rsidRPr="001912D7">
              <w:rPr>
                <w:rFonts w:ascii="ＭＳ ゴシック" w:eastAsia="ＭＳ ゴシック" w:hAnsi="ＭＳ ゴシック" w:cs="ＭＳ Ｐゴシック"/>
                <w:kern w:val="0"/>
                <w:sz w:val="18"/>
                <w:szCs w:val="18"/>
              </w:rPr>
              <w:t>4.1</w:t>
            </w:r>
            <w:r w:rsidRPr="001912D7">
              <w:rPr>
                <w:rFonts w:ascii="ＭＳ ゴシック" w:eastAsia="ＭＳ ゴシック" w:hAnsi="ＭＳ ゴシック" w:cs="ＭＳ Ｐゴシック" w:hint="eastAsia"/>
                <w:kern w:val="0"/>
                <w:sz w:val="18"/>
                <w:szCs w:val="18"/>
              </w:rPr>
              <w:t>、</w:t>
            </w:r>
            <w:r w:rsidRPr="001912D7">
              <w:rPr>
                <w:rFonts w:ascii="ＭＳ ゴシック" w:eastAsia="ＭＳ ゴシック" w:hAnsi="ＭＳ ゴシック" w:cs="ＭＳ Ｐゴシック"/>
                <w:kern w:val="0"/>
                <w:sz w:val="18"/>
                <w:szCs w:val="18"/>
              </w:rPr>
              <w:t>4.2</w:t>
            </w:r>
            <w:r w:rsidRPr="001912D7">
              <w:rPr>
                <w:rFonts w:ascii="ＭＳ ゴシック" w:eastAsia="ＭＳ ゴシック" w:hAnsi="ＭＳ ゴシック" w:cs="ＭＳ Ｐゴシック" w:hint="eastAsia"/>
                <w:kern w:val="0"/>
                <w:sz w:val="18"/>
                <w:szCs w:val="18"/>
              </w:rPr>
              <w:t>の調査結果、及び</w:t>
            </w:r>
            <w:r w:rsidRPr="001912D7">
              <w:rPr>
                <w:rFonts w:ascii="ＭＳ ゴシック" w:eastAsia="ＭＳ ゴシック" w:hAnsi="ＭＳ ゴシック" w:cs="ＭＳ Ｐゴシック"/>
                <w:kern w:val="0"/>
                <w:sz w:val="18"/>
                <w:szCs w:val="18"/>
              </w:rPr>
              <w:t>4.3</w:t>
            </w:r>
            <w:r w:rsidRPr="001912D7">
              <w:rPr>
                <w:rFonts w:ascii="ＭＳ ゴシック" w:eastAsia="ＭＳ ゴシック" w:hAnsi="ＭＳ ゴシック" w:cs="ＭＳ Ｐゴシック" w:hint="eastAsia"/>
                <w:kern w:val="0"/>
                <w:sz w:val="18"/>
                <w:szCs w:val="18"/>
              </w:rPr>
              <w:t>の検討結果について、</w:t>
            </w:r>
            <w:r w:rsidRPr="001912D7">
              <w:rPr>
                <w:rFonts w:ascii="ＭＳ ゴシック" w:eastAsia="ＭＳ ゴシック" w:hAnsi="ＭＳ ゴシック" w:cs="ＭＳ Ｐゴシック"/>
                <w:kern w:val="0"/>
                <w:sz w:val="18"/>
                <w:szCs w:val="18"/>
              </w:rPr>
              <w:t>40</w:t>
            </w:r>
            <w:r w:rsidRPr="001912D7">
              <w:rPr>
                <w:rFonts w:ascii="ＭＳ ゴシック" w:eastAsia="ＭＳ ゴシック" w:hAnsi="ＭＳ ゴシック" w:cs="ＭＳ Ｐゴシック" w:hint="eastAsia"/>
                <w:kern w:val="0"/>
                <w:sz w:val="18"/>
                <w:szCs w:val="18"/>
              </w:rPr>
              <w:t>ページを程度にまとめ、調査報告書を作成する旨が記載されていること。</w:t>
            </w:r>
          </w:p>
        </w:tc>
        <w:tc>
          <w:tcPr>
            <w:tcW w:w="750" w:type="dxa"/>
            <w:tcBorders>
              <w:top w:val="nil"/>
              <w:left w:val="nil"/>
              <w:bottom w:val="single" w:sz="4" w:space="0" w:color="auto"/>
              <w:right w:val="single" w:sz="4" w:space="0" w:color="auto"/>
            </w:tcBorders>
            <w:shd w:val="clear" w:color="auto" w:fill="auto"/>
            <w:vAlign w:val="center"/>
          </w:tcPr>
          <w:p w14:paraId="07ACE02C"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8" w:space="0" w:color="auto"/>
              <w:left w:val="single" w:sz="8" w:space="0" w:color="auto"/>
              <w:bottom w:val="single" w:sz="4" w:space="0" w:color="auto"/>
              <w:right w:val="single" w:sz="8" w:space="0" w:color="auto"/>
            </w:tcBorders>
            <w:shd w:val="clear" w:color="auto" w:fill="auto"/>
            <w:vAlign w:val="center"/>
          </w:tcPr>
          <w:p w14:paraId="0E20B907" w14:textId="6C7D38EC"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8" w:space="0" w:color="auto"/>
              <w:left w:val="single" w:sz="8" w:space="0" w:color="auto"/>
              <w:bottom w:val="single" w:sz="4" w:space="0" w:color="auto"/>
              <w:right w:val="single" w:sz="8" w:space="0" w:color="auto"/>
            </w:tcBorders>
            <w:shd w:val="clear" w:color="auto" w:fill="auto"/>
            <w:vAlign w:val="center"/>
          </w:tcPr>
          <w:p w14:paraId="1866E822" w14:textId="1AFD9FB0"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val="restart"/>
            <w:tcBorders>
              <w:left w:val="single" w:sz="4" w:space="0" w:color="auto"/>
              <w:right w:val="single" w:sz="4" w:space="0" w:color="auto"/>
            </w:tcBorders>
            <w:shd w:val="clear" w:color="auto" w:fill="auto"/>
            <w:vAlign w:val="center"/>
          </w:tcPr>
          <w:p w14:paraId="3EE428BC" w14:textId="0EE3D06C" w:rsidR="00C8772A" w:rsidRPr="00E93047" w:rsidRDefault="00C8772A" w:rsidP="00C8772A">
            <w:pPr>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42</w:t>
            </w:r>
          </w:p>
        </w:tc>
        <w:tc>
          <w:tcPr>
            <w:tcW w:w="614" w:type="dxa"/>
            <w:tcBorders>
              <w:top w:val="single" w:sz="4" w:space="0" w:color="auto"/>
              <w:left w:val="nil"/>
              <w:bottom w:val="single" w:sz="4" w:space="0" w:color="auto"/>
              <w:right w:val="single" w:sz="4" w:space="0" w:color="auto"/>
            </w:tcBorders>
            <w:shd w:val="clear" w:color="auto" w:fill="auto"/>
            <w:vAlign w:val="center"/>
          </w:tcPr>
          <w:p w14:paraId="51FB799B"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p>
        </w:tc>
      </w:tr>
      <w:tr w:rsidR="00E93047" w:rsidRPr="00E93047" w14:paraId="66F1E5AA" w14:textId="77777777" w:rsidTr="00554D85">
        <w:trPr>
          <w:trHeight w:val="703"/>
        </w:trPr>
        <w:tc>
          <w:tcPr>
            <w:tcW w:w="750" w:type="dxa"/>
            <w:vMerge/>
            <w:tcBorders>
              <w:left w:val="single" w:sz="4" w:space="0" w:color="auto"/>
              <w:right w:val="single" w:sz="4" w:space="0" w:color="auto"/>
            </w:tcBorders>
            <w:vAlign w:val="center"/>
          </w:tcPr>
          <w:p w14:paraId="2006A751"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3A4D82BA"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4A9CEB2B"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00F6A30C" w14:textId="49A82B73" w:rsidR="00C8772A" w:rsidRPr="00E93047" w:rsidRDefault="00C8772A" w:rsidP="00C8772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調査報告書の章構成について、</w:t>
            </w:r>
            <w:r w:rsidRPr="00E93047">
              <w:rPr>
                <w:rFonts w:ascii="ＭＳ ゴシック" w:eastAsia="ＭＳ ゴシック" w:hAnsi="ＭＳ ゴシック" w:cs="ＭＳ Ｐゴシック"/>
                <w:kern w:val="0"/>
                <w:sz w:val="18"/>
                <w:szCs w:val="18"/>
              </w:rPr>
              <w:t>IPA</w:t>
            </w:r>
            <w:r w:rsidRPr="00E93047">
              <w:rPr>
                <w:rFonts w:ascii="ＭＳ ゴシック" w:eastAsia="ＭＳ ゴシック" w:hAnsi="ＭＳ ゴシック" w:cs="ＭＳ Ｐゴシック" w:hint="eastAsia"/>
                <w:kern w:val="0"/>
                <w:sz w:val="18"/>
                <w:szCs w:val="18"/>
              </w:rPr>
              <w:t>との協議のうえで決定する旨が記載されていること。</w:t>
            </w:r>
          </w:p>
        </w:tc>
        <w:tc>
          <w:tcPr>
            <w:tcW w:w="750" w:type="dxa"/>
            <w:tcBorders>
              <w:top w:val="nil"/>
              <w:left w:val="nil"/>
              <w:bottom w:val="single" w:sz="4" w:space="0" w:color="auto"/>
              <w:right w:val="single" w:sz="4" w:space="0" w:color="auto"/>
            </w:tcBorders>
            <w:shd w:val="clear" w:color="auto" w:fill="auto"/>
            <w:vAlign w:val="center"/>
          </w:tcPr>
          <w:p w14:paraId="10D9AF58"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0A288E5A" w14:textId="5397B3B7"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50E9C755" w14:textId="7DD6649E"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3390E5A7" w14:textId="77777777" w:rsidR="00C8772A" w:rsidRPr="00E93047" w:rsidRDefault="00C8772A" w:rsidP="00C8772A">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8C70AB0"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p>
        </w:tc>
      </w:tr>
      <w:tr w:rsidR="00E93047" w:rsidRPr="00E93047" w14:paraId="55C2E610" w14:textId="77777777" w:rsidTr="00554D85">
        <w:trPr>
          <w:trHeight w:val="703"/>
        </w:trPr>
        <w:tc>
          <w:tcPr>
            <w:tcW w:w="750" w:type="dxa"/>
            <w:vMerge/>
            <w:tcBorders>
              <w:left w:val="single" w:sz="4" w:space="0" w:color="auto"/>
              <w:right w:val="single" w:sz="4" w:space="0" w:color="auto"/>
            </w:tcBorders>
            <w:vAlign w:val="center"/>
          </w:tcPr>
          <w:p w14:paraId="6904A1E4"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1C3A0AF"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8F85940"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6A84D9DE" w14:textId="58E6624E" w:rsidR="00C8772A" w:rsidRPr="00E93047" w:rsidRDefault="00825802" w:rsidP="00C8772A">
            <w:pPr>
              <w:widowControl/>
              <w:jc w:val="center"/>
              <w:rPr>
                <w:rFonts w:ascii="ＭＳ ゴシック" w:eastAsia="ＭＳ ゴシック" w:hAnsi="ＭＳ ゴシック" w:cs="ＭＳ Ｐゴシック"/>
                <w:kern w:val="0"/>
                <w:sz w:val="18"/>
                <w:szCs w:val="18"/>
              </w:rPr>
            </w:pPr>
            <w:r w:rsidRPr="00825802">
              <w:rPr>
                <w:rFonts w:ascii="ＭＳ ゴシック" w:eastAsia="ＭＳ ゴシック" w:hAnsi="ＭＳ ゴシック" w:cs="ＭＳ Ｐゴシック" w:hint="eastAsia"/>
                <w:kern w:val="0"/>
                <w:sz w:val="18"/>
                <w:szCs w:val="18"/>
              </w:rPr>
              <w:t>概要説明資料について、30ページ程度にまとめ、Microsoft PowerPoint形式で作成する旨が記載されていること。</w:t>
            </w:r>
          </w:p>
        </w:tc>
        <w:tc>
          <w:tcPr>
            <w:tcW w:w="750" w:type="dxa"/>
            <w:tcBorders>
              <w:top w:val="nil"/>
              <w:left w:val="nil"/>
              <w:bottom w:val="single" w:sz="4" w:space="0" w:color="auto"/>
              <w:right w:val="single" w:sz="4" w:space="0" w:color="auto"/>
            </w:tcBorders>
            <w:shd w:val="clear" w:color="auto" w:fill="auto"/>
            <w:vAlign w:val="center"/>
          </w:tcPr>
          <w:p w14:paraId="05A70FF7"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751C22EF" w14:textId="1BE57055"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single" w:sz="4" w:space="0" w:color="auto"/>
              <w:right w:val="single" w:sz="8" w:space="0" w:color="auto"/>
            </w:tcBorders>
            <w:shd w:val="clear" w:color="auto" w:fill="auto"/>
            <w:vAlign w:val="center"/>
          </w:tcPr>
          <w:p w14:paraId="53753178" w14:textId="4C131D22"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51F7B22B" w14:textId="77777777" w:rsidR="00C8772A" w:rsidRPr="00E93047" w:rsidRDefault="00C8772A" w:rsidP="00C8772A">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67AF2D7"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p>
        </w:tc>
      </w:tr>
      <w:tr w:rsidR="00E93047" w:rsidRPr="00E93047" w14:paraId="7DE1D173" w14:textId="77777777" w:rsidTr="00554D85">
        <w:trPr>
          <w:trHeight w:val="703"/>
        </w:trPr>
        <w:tc>
          <w:tcPr>
            <w:tcW w:w="750" w:type="dxa"/>
            <w:vMerge/>
            <w:tcBorders>
              <w:left w:val="single" w:sz="4" w:space="0" w:color="auto"/>
              <w:right w:val="single" w:sz="4" w:space="0" w:color="auto"/>
            </w:tcBorders>
            <w:vAlign w:val="center"/>
          </w:tcPr>
          <w:p w14:paraId="3100EA5A"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0B2B3FD0"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53BBC1F"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single" w:sz="4" w:space="0" w:color="auto"/>
              <w:right w:val="single" w:sz="8" w:space="0" w:color="000000"/>
            </w:tcBorders>
            <w:shd w:val="clear" w:color="auto" w:fill="auto"/>
          </w:tcPr>
          <w:p w14:paraId="2FACB586" w14:textId="13E8D0AB" w:rsidR="00C8772A" w:rsidRPr="00E93047" w:rsidRDefault="00C8772A" w:rsidP="00C8772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調査報告書について、</w:t>
            </w:r>
            <w:r w:rsidRPr="00E93047">
              <w:rPr>
                <w:rFonts w:ascii="ＭＳ ゴシック" w:eastAsia="ＭＳ ゴシック" w:hAnsi="ＭＳ ゴシック" w:cs="ＭＳ Ｐゴシック"/>
                <w:kern w:val="0"/>
                <w:sz w:val="18"/>
                <w:szCs w:val="18"/>
              </w:rPr>
              <w:t>2025</w:t>
            </w:r>
            <w:r w:rsidRPr="00E93047">
              <w:rPr>
                <w:rFonts w:ascii="ＭＳ ゴシック" w:eastAsia="ＭＳ ゴシック" w:hAnsi="ＭＳ ゴシック" w:cs="ＭＳ Ｐゴシック" w:hint="eastAsia"/>
                <w:kern w:val="0"/>
                <w:sz w:val="18"/>
                <w:szCs w:val="18"/>
              </w:rPr>
              <w:t>年</w:t>
            </w:r>
            <w:r w:rsidRPr="00E93047">
              <w:rPr>
                <w:rFonts w:ascii="ＭＳ ゴシック" w:eastAsia="ＭＳ ゴシック" w:hAnsi="ＭＳ ゴシック" w:cs="ＭＳ Ｐゴシック"/>
                <w:kern w:val="0"/>
                <w:sz w:val="18"/>
                <w:szCs w:val="18"/>
              </w:rPr>
              <w:t>6</w:t>
            </w:r>
            <w:r w:rsidRPr="00E93047">
              <w:rPr>
                <w:rFonts w:ascii="ＭＳ ゴシック" w:eastAsia="ＭＳ ゴシック" w:hAnsi="ＭＳ ゴシック" w:cs="ＭＳ Ｐゴシック" w:hint="eastAsia"/>
                <w:kern w:val="0"/>
                <w:sz w:val="18"/>
                <w:szCs w:val="18"/>
              </w:rPr>
              <w:t>月</w:t>
            </w:r>
            <w:r w:rsidRPr="00E93047">
              <w:rPr>
                <w:rFonts w:ascii="ＭＳ ゴシック" w:eastAsia="ＭＳ ゴシック" w:hAnsi="ＭＳ ゴシック" w:cs="ＭＳ Ｐゴシック"/>
                <w:kern w:val="0"/>
                <w:sz w:val="18"/>
                <w:szCs w:val="18"/>
              </w:rPr>
              <w:t>20</w:t>
            </w:r>
            <w:r w:rsidRPr="00E93047">
              <w:rPr>
                <w:rFonts w:ascii="ＭＳ ゴシック" w:eastAsia="ＭＳ ゴシック" w:hAnsi="ＭＳ ゴシック" w:cs="ＭＳ Ｐゴシック" w:hint="eastAsia"/>
                <w:kern w:val="0"/>
                <w:sz w:val="18"/>
                <w:szCs w:val="18"/>
              </w:rPr>
              <w:t>日に</w:t>
            </w:r>
            <w:r w:rsidRPr="00E93047">
              <w:rPr>
                <w:rFonts w:ascii="ＭＳ ゴシック" w:eastAsia="ＭＳ ゴシック" w:hAnsi="ＭＳ ゴシック" w:cs="ＭＳ Ｐゴシック"/>
                <w:kern w:val="0"/>
                <w:sz w:val="18"/>
                <w:szCs w:val="18"/>
              </w:rPr>
              <w:t>IPA</w:t>
            </w:r>
            <w:r w:rsidRPr="00E93047">
              <w:rPr>
                <w:rFonts w:ascii="ＭＳ ゴシック" w:eastAsia="ＭＳ ゴシック" w:hAnsi="ＭＳ ゴシック" w:cs="ＭＳ Ｐゴシック" w:hint="eastAsia"/>
                <w:kern w:val="0"/>
                <w:sz w:val="18"/>
                <w:szCs w:val="18"/>
              </w:rPr>
              <w:t>へ提出する旨が記載されていること。</w:t>
            </w:r>
          </w:p>
        </w:tc>
        <w:tc>
          <w:tcPr>
            <w:tcW w:w="750" w:type="dxa"/>
            <w:tcBorders>
              <w:top w:val="nil"/>
              <w:left w:val="nil"/>
              <w:bottom w:val="single" w:sz="4" w:space="0" w:color="auto"/>
              <w:right w:val="single" w:sz="4" w:space="0" w:color="auto"/>
            </w:tcBorders>
            <w:shd w:val="clear" w:color="auto" w:fill="auto"/>
            <w:vAlign w:val="center"/>
          </w:tcPr>
          <w:p w14:paraId="0FBC9B5E"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single" w:sz="8" w:space="0" w:color="auto"/>
              <w:bottom w:val="nil"/>
              <w:right w:val="single" w:sz="8" w:space="0" w:color="auto"/>
            </w:tcBorders>
            <w:shd w:val="clear" w:color="auto" w:fill="auto"/>
            <w:vAlign w:val="center"/>
          </w:tcPr>
          <w:p w14:paraId="51A115C7" w14:textId="6599FDE5"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3</w:t>
            </w:r>
          </w:p>
        </w:tc>
        <w:tc>
          <w:tcPr>
            <w:tcW w:w="570" w:type="dxa"/>
            <w:tcBorders>
              <w:top w:val="single" w:sz="4" w:space="0" w:color="auto"/>
              <w:left w:val="single" w:sz="8" w:space="0" w:color="auto"/>
              <w:bottom w:val="nil"/>
              <w:right w:val="single" w:sz="8" w:space="0" w:color="auto"/>
            </w:tcBorders>
            <w:shd w:val="clear" w:color="auto" w:fill="auto"/>
            <w:vAlign w:val="center"/>
          </w:tcPr>
          <w:p w14:paraId="2BCD48B6" w14:textId="5FAE28DC"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653" w:type="dxa"/>
            <w:vMerge/>
            <w:tcBorders>
              <w:left w:val="single" w:sz="4" w:space="0" w:color="auto"/>
              <w:right w:val="single" w:sz="4" w:space="0" w:color="auto"/>
            </w:tcBorders>
            <w:shd w:val="clear" w:color="auto" w:fill="auto"/>
            <w:vAlign w:val="center"/>
          </w:tcPr>
          <w:p w14:paraId="7D6B4AA6" w14:textId="77777777" w:rsidR="00C8772A" w:rsidRPr="00E93047" w:rsidRDefault="00C8772A" w:rsidP="00C8772A">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81BCF06"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p>
        </w:tc>
      </w:tr>
      <w:tr w:rsidR="00E93047" w:rsidRPr="00E93047" w14:paraId="7041CEA5" w14:textId="77777777" w:rsidTr="00554D85">
        <w:trPr>
          <w:trHeight w:val="703"/>
        </w:trPr>
        <w:tc>
          <w:tcPr>
            <w:tcW w:w="750" w:type="dxa"/>
            <w:vMerge/>
            <w:tcBorders>
              <w:left w:val="single" w:sz="4" w:space="0" w:color="auto"/>
              <w:right w:val="single" w:sz="4" w:space="0" w:color="auto"/>
            </w:tcBorders>
            <w:vAlign w:val="center"/>
          </w:tcPr>
          <w:p w14:paraId="5B2D126D"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6B28BDEE"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50B479A"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6CC6A766" w14:textId="376264A0" w:rsidR="00C8772A" w:rsidRPr="00E93047" w:rsidRDefault="00C8772A" w:rsidP="00C8772A">
            <w:pPr>
              <w:widowControl/>
              <w:jc w:val="center"/>
              <w:rPr>
                <w:rFonts w:ascii="ＭＳ ゴシック" w:eastAsia="ＭＳ ゴシック" w:hAnsi="ＭＳ ゴシック" w:cs="ＭＳ Ｐゴシック"/>
                <w:kern w:val="0"/>
                <w:sz w:val="18"/>
                <w:szCs w:val="18"/>
              </w:rPr>
            </w:pPr>
            <w:r w:rsidRPr="00DE03AF">
              <w:rPr>
                <w:rFonts w:ascii="ＭＳ ゴシック" w:eastAsia="ＭＳ ゴシック" w:hAnsi="ＭＳ ゴシック" w:cs="ＭＳ Ｐゴシック" w:hint="eastAsia"/>
                <w:kern w:val="0"/>
                <w:sz w:val="18"/>
                <w:szCs w:val="18"/>
              </w:rPr>
              <w:t>概要説明資料作成にあたり、調査の要点や調査により新たに得られた知見や今後の課題を簡潔にわかりやすく説明するための工夫が提案されていること。</w:t>
            </w:r>
          </w:p>
        </w:tc>
        <w:tc>
          <w:tcPr>
            <w:tcW w:w="750" w:type="dxa"/>
            <w:tcBorders>
              <w:top w:val="nil"/>
              <w:left w:val="nil"/>
              <w:bottom w:val="single" w:sz="4" w:space="0" w:color="auto"/>
              <w:right w:val="single" w:sz="4" w:space="0" w:color="auto"/>
            </w:tcBorders>
            <w:shd w:val="clear" w:color="auto" w:fill="auto"/>
            <w:vAlign w:val="center"/>
          </w:tcPr>
          <w:p w14:paraId="1C10E6B3"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single" w:sz="8" w:space="0" w:color="auto"/>
              <w:bottom w:val="nil"/>
              <w:right w:val="single" w:sz="8" w:space="0" w:color="auto"/>
            </w:tcBorders>
            <w:shd w:val="clear" w:color="auto" w:fill="auto"/>
            <w:vAlign w:val="center"/>
          </w:tcPr>
          <w:p w14:paraId="4F6F1135" w14:textId="54BB2CC2"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570" w:type="dxa"/>
            <w:tcBorders>
              <w:top w:val="single" w:sz="4" w:space="0" w:color="auto"/>
              <w:left w:val="single" w:sz="8" w:space="0" w:color="auto"/>
              <w:bottom w:val="nil"/>
              <w:right w:val="single" w:sz="8" w:space="0" w:color="auto"/>
            </w:tcBorders>
            <w:shd w:val="clear" w:color="auto" w:fill="auto"/>
            <w:vAlign w:val="center"/>
          </w:tcPr>
          <w:p w14:paraId="72F3F039" w14:textId="2BB0F821"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15</w:t>
            </w:r>
          </w:p>
        </w:tc>
        <w:tc>
          <w:tcPr>
            <w:tcW w:w="653" w:type="dxa"/>
            <w:vMerge/>
            <w:tcBorders>
              <w:left w:val="single" w:sz="4" w:space="0" w:color="auto"/>
              <w:right w:val="single" w:sz="4" w:space="0" w:color="auto"/>
            </w:tcBorders>
            <w:shd w:val="clear" w:color="auto" w:fill="auto"/>
            <w:vAlign w:val="center"/>
          </w:tcPr>
          <w:p w14:paraId="1353AFF9" w14:textId="77777777" w:rsidR="00C8772A" w:rsidRPr="00E93047" w:rsidRDefault="00C8772A" w:rsidP="00C8772A">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C92A147"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p>
        </w:tc>
      </w:tr>
      <w:tr w:rsidR="00E93047" w:rsidRPr="00E93047" w14:paraId="52942CC8" w14:textId="77777777" w:rsidTr="00554D85">
        <w:trPr>
          <w:trHeight w:val="703"/>
        </w:trPr>
        <w:tc>
          <w:tcPr>
            <w:tcW w:w="750" w:type="dxa"/>
            <w:vMerge/>
            <w:tcBorders>
              <w:left w:val="single" w:sz="4" w:space="0" w:color="auto"/>
              <w:right w:val="single" w:sz="4" w:space="0" w:color="auto"/>
            </w:tcBorders>
            <w:vAlign w:val="center"/>
          </w:tcPr>
          <w:p w14:paraId="27A19671"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152252"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2ED2A99D" w14:textId="77777777" w:rsidR="00C8772A" w:rsidRPr="00E93047" w:rsidRDefault="00C8772A" w:rsidP="00C8772A">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single" w:sz="8" w:space="0" w:color="auto"/>
              <w:bottom w:val="nil"/>
              <w:right w:val="single" w:sz="8" w:space="0" w:color="000000"/>
            </w:tcBorders>
            <w:shd w:val="clear" w:color="auto" w:fill="auto"/>
          </w:tcPr>
          <w:p w14:paraId="62C1AF65" w14:textId="3F2BC1CF" w:rsidR="00C8772A" w:rsidRPr="00E93047" w:rsidRDefault="00C8772A" w:rsidP="00C8772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今回の調査・作業の概要、収集した情報の分析結果をまとめるにあたり、重要なポイントの把握や内容の理解を行う上での効果的な工夫が提案されていること。</w:t>
            </w:r>
          </w:p>
        </w:tc>
        <w:tc>
          <w:tcPr>
            <w:tcW w:w="750" w:type="dxa"/>
            <w:tcBorders>
              <w:top w:val="nil"/>
              <w:left w:val="nil"/>
              <w:bottom w:val="single" w:sz="4" w:space="0" w:color="auto"/>
              <w:right w:val="single" w:sz="4" w:space="0" w:color="auto"/>
            </w:tcBorders>
            <w:shd w:val="clear" w:color="auto" w:fill="auto"/>
            <w:vAlign w:val="center"/>
          </w:tcPr>
          <w:p w14:paraId="3B729AD8"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single" w:sz="8" w:space="0" w:color="auto"/>
              <w:bottom w:val="nil"/>
              <w:right w:val="single" w:sz="8" w:space="0" w:color="auto"/>
            </w:tcBorders>
            <w:shd w:val="clear" w:color="auto" w:fill="auto"/>
            <w:vAlign w:val="center"/>
          </w:tcPr>
          <w:p w14:paraId="36AB328D" w14:textId="0CB70868"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w:t>
            </w:r>
          </w:p>
        </w:tc>
        <w:tc>
          <w:tcPr>
            <w:tcW w:w="570" w:type="dxa"/>
            <w:tcBorders>
              <w:top w:val="single" w:sz="4" w:space="0" w:color="auto"/>
              <w:left w:val="single" w:sz="8" w:space="0" w:color="auto"/>
              <w:bottom w:val="nil"/>
              <w:right w:val="single" w:sz="8" w:space="0" w:color="auto"/>
            </w:tcBorders>
            <w:shd w:val="clear" w:color="auto" w:fill="auto"/>
            <w:vAlign w:val="center"/>
          </w:tcPr>
          <w:p w14:paraId="60BF1C25" w14:textId="64CA27F7" w:rsidR="00C8772A" w:rsidRPr="00E93047" w:rsidRDefault="00C8772A" w:rsidP="000F3617">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kern w:val="0"/>
                <w:sz w:val="18"/>
                <w:szCs w:val="18"/>
              </w:rPr>
              <w:t>15</w:t>
            </w:r>
          </w:p>
        </w:tc>
        <w:tc>
          <w:tcPr>
            <w:tcW w:w="653" w:type="dxa"/>
            <w:vMerge/>
            <w:tcBorders>
              <w:left w:val="single" w:sz="4" w:space="0" w:color="auto"/>
              <w:right w:val="single" w:sz="4" w:space="0" w:color="auto"/>
            </w:tcBorders>
            <w:shd w:val="clear" w:color="auto" w:fill="auto"/>
            <w:vAlign w:val="center"/>
          </w:tcPr>
          <w:p w14:paraId="1EA797E0" w14:textId="77777777" w:rsidR="00C8772A" w:rsidRPr="00E93047" w:rsidRDefault="00C8772A" w:rsidP="00C8772A">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7A3D73" w14:textId="77777777" w:rsidR="00C8772A" w:rsidRPr="00E93047" w:rsidRDefault="00C8772A" w:rsidP="00C8772A">
            <w:pPr>
              <w:widowControl/>
              <w:jc w:val="center"/>
              <w:rPr>
                <w:rFonts w:ascii="ＭＳ ゴシック" w:eastAsia="ＭＳ ゴシック" w:hAnsi="ＭＳ ゴシック" w:cs="ＭＳ Ｐゴシック"/>
                <w:kern w:val="0"/>
                <w:sz w:val="18"/>
                <w:szCs w:val="18"/>
              </w:rPr>
            </w:pPr>
          </w:p>
        </w:tc>
      </w:tr>
      <w:tr w:rsidR="00E93047" w:rsidRPr="00E93047" w14:paraId="04A09EAE" w14:textId="77777777" w:rsidTr="000B249A">
        <w:trPr>
          <w:trHeight w:val="685"/>
        </w:trPr>
        <w:tc>
          <w:tcPr>
            <w:tcW w:w="750" w:type="dxa"/>
            <w:vMerge/>
            <w:tcBorders>
              <w:left w:val="single" w:sz="4" w:space="0" w:color="auto"/>
              <w:right w:val="single" w:sz="4" w:space="0" w:color="auto"/>
            </w:tcBorders>
            <w:vAlign w:val="center"/>
          </w:tcPr>
          <w:p w14:paraId="1986E3DA" w14:textId="77777777" w:rsidR="0039627A" w:rsidRPr="00E93047" w:rsidRDefault="0039627A" w:rsidP="000B249A">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right w:val="single" w:sz="4" w:space="0" w:color="auto"/>
            </w:tcBorders>
            <w:shd w:val="clear" w:color="auto" w:fill="auto"/>
            <w:noWrap/>
            <w:vAlign w:val="center"/>
          </w:tcPr>
          <w:p w14:paraId="66DFEAF3" w14:textId="77777777" w:rsidR="0039627A" w:rsidRPr="00E93047" w:rsidRDefault="0039627A" w:rsidP="000B249A">
            <w:pPr>
              <w:widowControl/>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1.3 作業計画の妥当性、効率性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745546E" w14:textId="77777777" w:rsidR="0039627A" w:rsidRPr="00E93047" w:rsidRDefault="0039627A" w:rsidP="000B249A">
            <w:pPr>
              <w:widowControl/>
              <w:jc w:val="left"/>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手法、日程等に無理がない作業計画が明確に定められ、目的に沿った実現性があること。</w:t>
            </w:r>
          </w:p>
        </w:tc>
        <w:tc>
          <w:tcPr>
            <w:tcW w:w="750" w:type="dxa"/>
            <w:tcBorders>
              <w:top w:val="single" w:sz="4" w:space="0" w:color="auto"/>
              <w:left w:val="nil"/>
              <w:bottom w:val="single" w:sz="4" w:space="0" w:color="auto"/>
              <w:right w:val="single" w:sz="4" w:space="0" w:color="auto"/>
            </w:tcBorders>
            <w:shd w:val="clear" w:color="auto" w:fill="auto"/>
            <w:vAlign w:val="center"/>
          </w:tcPr>
          <w:p w14:paraId="79C4C5DE"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CE7C18C" w14:textId="3A6C12AF" w:rsidR="0039627A" w:rsidRPr="00E93047" w:rsidRDefault="000F3617"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3</w:t>
            </w:r>
          </w:p>
        </w:tc>
        <w:tc>
          <w:tcPr>
            <w:tcW w:w="570" w:type="dxa"/>
            <w:tcBorders>
              <w:top w:val="single" w:sz="4" w:space="0" w:color="auto"/>
              <w:left w:val="nil"/>
              <w:bottom w:val="single" w:sz="4" w:space="0" w:color="auto"/>
              <w:right w:val="single" w:sz="4" w:space="0" w:color="auto"/>
            </w:tcBorders>
            <w:shd w:val="clear" w:color="auto" w:fill="auto"/>
            <w:vAlign w:val="center"/>
          </w:tcPr>
          <w:p w14:paraId="31F8E0EA"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w:t>
            </w:r>
          </w:p>
        </w:tc>
        <w:tc>
          <w:tcPr>
            <w:tcW w:w="653" w:type="dxa"/>
            <w:tcBorders>
              <w:top w:val="single" w:sz="4" w:space="0" w:color="auto"/>
              <w:left w:val="single" w:sz="4" w:space="0" w:color="auto"/>
              <w:right w:val="single" w:sz="4" w:space="0" w:color="auto"/>
            </w:tcBorders>
            <w:shd w:val="clear" w:color="auto" w:fill="auto"/>
            <w:vAlign w:val="center"/>
          </w:tcPr>
          <w:p w14:paraId="33D94EAB" w14:textId="5F15A940" w:rsidR="0039627A" w:rsidRPr="00E93047" w:rsidRDefault="000F3617" w:rsidP="000B249A">
            <w:pPr>
              <w:widowControl/>
              <w:jc w:val="center"/>
              <w:rPr>
                <w:rFonts w:ascii="ＭＳ ゴシック" w:eastAsia="ＭＳ ゴシック" w:hAnsi="ＭＳ ゴシック" w:cs="ＭＳ Ｐゴシック"/>
                <w:kern w:val="0"/>
                <w:sz w:val="18"/>
                <w:szCs w:val="18"/>
              </w:rPr>
            </w:pPr>
            <w:r w:rsidRPr="00E93047">
              <w:rPr>
                <w:rFonts w:ascii="ＭＳ ゴシック" w:eastAsia="ＭＳ ゴシック" w:hAnsi="ＭＳ ゴシック" w:cs="ＭＳ Ｐゴシック" w:hint="eastAsia"/>
                <w:kern w:val="0"/>
                <w:sz w:val="18"/>
                <w:szCs w:val="18"/>
              </w:rPr>
              <w:t>3</w:t>
            </w:r>
          </w:p>
        </w:tc>
        <w:tc>
          <w:tcPr>
            <w:tcW w:w="614" w:type="dxa"/>
            <w:tcBorders>
              <w:top w:val="single" w:sz="4" w:space="0" w:color="auto"/>
              <w:left w:val="nil"/>
              <w:bottom w:val="single" w:sz="4" w:space="0" w:color="auto"/>
              <w:right w:val="single" w:sz="4" w:space="0" w:color="auto"/>
            </w:tcBorders>
            <w:shd w:val="clear" w:color="auto" w:fill="auto"/>
            <w:vAlign w:val="center"/>
          </w:tcPr>
          <w:p w14:paraId="32ABD1E9" w14:textId="77777777" w:rsidR="0039627A" w:rsidRPr="00E93047" w:rsidRDefault="0039627A" w:rsidP="000B249A">
            <w:pPr>
              <w:widowControl/>
              <w:jc w:val="center"/>
              <w:rPr>
                <w:rFonts w:ascii="ＭＳ ゴシック" w:eastAsia="ＭＳ ゴシック" w:hAnsi="ＭＳ ゴシック" w:cs="ＭＳ Ｐゴシック"/>
                <w:kern w:val="0"/>
                <w:sz w:val="18"/>
                <w:szCs w:val="18"/>
              </w:rPr>
            </w:pPr>
          </w:p>
        </w:tc>
      </w:tr>
    </w:tbl>
    <w:p w14:paraId="20F4342F" w14:textId="77777777" w:rsidR="0039627A" w:rsidRPr="00EC04E3" w:rsidRDefault="0039627A" w:rsidP="0039627A">
      <w:pPr>
        <w:ind w:firstLineChars="250" w:firstLine="525"/>
        <w:rPr>
          <w:rFonts w:ascii="ＭＳ 明朝" w:hAnsi="ＭＳ 明朝"/>
          <w:color w:val="7F7F7F"/>
        </w:rPr>
      </w:pPr>
    </w:p>
    <w:p w14:paraId="5382A0AD" w14:textId="77777777" w:rsidR="0039627A" w:rsidRPr="00EC04E3" w:rsidRDefault="0039627A" w:rsidP="0039627A">
      <w:pPr>
        <w:ind w:firstLineChars="250" w:firstLine="525"/>
        <w:rPr>
          <w:rFonts w:ascii="ＭＳ 明朝" w:hAnsi="ＭＳ 明朝"/>
          <w:color w:val="7F7F7F"/>
        </w:rPr>
      </w:pPr>
      <w:r w:rsidRPr="00EC04E3">
        <w:rPr>
          <w:rFonts w:ascii="ＭＳ 明朝" w:hAnsi="ＭＳ 明朝"/>
          <w:color w:val="7F7F7F"/>
        </w:rPr>
        <w:br w:type="page"/>
      </w:r>
    </w:p>
    <w:tbl>
      <w:tblPr>
        <w:tblW w:w="10718" w:type="dxa"/>
        <w:tblInd w:w="99" w:type="dxa"/>
        <w:tblCellMar>
          <w:left w:w="99" w:type="dxa"/>
          <w:right w:w="99" w:type="dxa"/>
        </w:tblCellMar>
        <w:tblLook w:val="04A0" w:firstRow="1" w:lastRow="0" w:firstColumn="1" w:lastColumn="0" w:noHBand="0" w:noVBand="1"/>
      </w:tblPr>
      <w:tblGrid>
        <w:gridCol w:w="750"/>
        <w:gridCol w:w="418"/>
        <w:gridCol w:w="2628"/>
        <w:gridCol w:w="1048"/>
        <w:gridCol w:w="218"/>
        <w:gridCol w:w="1465"/>
        <w:gridCol w:w="1759"/>
        <w:gridCol w:w="567"/>
        <w:gridCol w:w="171"/>
        <w:gridCol w:w="396"/>
        <w:gridCol w:w="342"/>
        <w:gridCol w:w="225"/>
        <w:gridCol w:w="513"/>
        <w:gridCol w:w="54"/>
        <w:gridCol w:w="164"/>
      </w:tblGrid>
      <w:tr w:rsidR="002D4125" w:rsidRPr="002D4125" w14:paraId="1CBAEF51" w14:textId="77777777" w:rsidTr="00D75A71">
        <w:trPr>
          <w:gridAfter w:val="1"/>
          <w:wAfter w:w="164" w:type="dxa"/>
          <w:trHeight w:val="388"/>
        </w:trPr>
        <w:tc>
          <w:tcPr>
            <w:tcW w:w="10554" w:type="dxa"/>
            <w:gridSpan w:val="14"/>
            <w:tcBorders>
              <w:top w:val="single" w:sz="4" w:space="0" w:color="auto"/>
              <w:left w:val="single" w:sz="4" w:space="0" w:color="auto"/>
              <w:bottom w:val="nil"/>
              <w:right w:val="single" w:sz="4" w:space="0" w:color="auto"/>
            </w:tcBorders>
            <w:shd w:val="clear" w:color="000000" w:fill="CCFFFF"/>
            <w:noWrap/>
            <w:vAlign w:val="center"/>
          </w:tcPr>
          <w:p w14:paraId="555AF020" w14:textId="77777777" w:rsidR="0039627A" w:rsidRPr="001912D7" w:rsidRDefault="0039627A" w:rsidP="000B249A">
            <w:pPr>
              <w:widowControl/>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2　組織の経験・能力</w:t>
            </w:r>
          </w:p>
        </w:tc>
      </w:tr>
      <w:tr w:rsidR="002D4125" w:rsidRPr="002D4125" w14:paraId="3BAAC7CC" w14:textId="77777777" w:rsidTr="00D75A71">
        <w:trPr>
          <w:gridAfter w:val="1"/>
          <w:wAfter w:w="164" w:type="dxa"/>
          <w:trHeight w:val="764"/>
        </w:trPr>
        <w:tc>
          <w:tcPr>
            <w:tcW w:w="750" w:type="dxa"/>
            <w:vMerge w:val="restart"/>
            <w:tcBorders>
              <w:top w:val="single" w:sz="4" w:space="0" w:color="auto"/>
              <w:left w:val="single" w:sz="4" w:space="0" w:color="auto"/>
              <w:right w:val="single" w:sz="4" w:space="0" w:color="auto"/>
            </w:tcBorders>
            <w:vAlign w:val="center"/>
          </w:tcPr>
          <w:p w14:paraId="4A7BBB49"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right w:val="single" w:sz="4" w:space="0" w:color="auto"/>
            </w:tcBorders>
            <w:shd w:val="clear" w:color="auto" w:fill="auto"/>
            <w:noWrap/>
            <w:vAlign w:val="center"/>
          </w:tcPr>
          <w:p w14:paraId="07CCB697" w14:textId="77777777" w:rsidR="000F3617" w:rsidRPr="001912D7" w:rsidRDefault="000F3617" w:rsidP="000F3617">
            <w:pPr>
              <w:widowControl/>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 xml:space="preserve">2.1 </w:t>
            </w:r>
            <w:r w:rsidRPr="001912D7">
              <w:rPr>
                <w:rFonts w:ascii="ＭＳ ゴシック" w:eastAsia="ＭＳ ゴシック" w:hAnsi="ＭＳ ゴシック" w:cs="ＭＳ Ｐゴシック" w:hint="eastAsia"/>
                <w:kern w:val="0"/>
                <w:sz w:val="18"/>
                <w:szCs w:val="18"/>
              </w:rPr>
              <w:t>調査実施能力</w:t>
            </w:r>
          </w:p>
        </w:tc>
        <w:tc>
          <w:tcPr>
            <w:tcW w:w="2731"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14:paraId="538574E1" w14:textId="5D0AE8BF"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事業の実施体制及び役割が事業実施内容と整合し、明確に説明され、業務の役割を定めた実動可能な人数が確保されていること。</w:t>
            </w:r>
          </w:p>
        </w:tc>
        <w:tc>
          <w:tcPr>
            <w:tcW w:w="1759" w:type="dxa"/>
            <w:tcBorders>
              <w:top w:val="single" w:sz="4" w:space="0" w:color="auto"/>
              <w:left w:val="nil"/>
              <w:bottom w:val="single" w:sz="4" w:space="0" w:color="auto"/>
              <w:right w:val="single" w:sz="4" w:space="0" w:color="auto"/>
            </w:tcBorders>
            <w:shd w:val="clear" w:color="000000" w:fill="FFFFFF"/>
            <w:vAlign w:val="center"/>
          </w:tcPr>
          <w:p w14:paraId="41E1B427" w14:textId="19562A9F" w:rsidR="000F3617" w:rsidRPr="001912D7" w:rsidRDefault="008D25C7" w:rsidP="000F361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nil"/>
              <w:left w:val="nil"/>
              <w:bottom w:val="nil"/>
              <w:right w:val="single" w:sz="8" w:space="0" w:color="auto"/>
            </w:tcBorders>
            <w:shd w:val="clear" w:color="auto" w:fill="auto"/>
            <w:vAlign w:val="center"/>
          </w:tcPr>
          <w:p w14:paraId="0AC922E6" w14:textId="068FC1D4"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3</w:t>
            </w:r>
          </w:p>
        </w:tc>
        <w:tc>
          <w:tcPr>
            <w:tcW w:w="567" w:type="dxa"/>
            <w:gridSpan w:val="2"/>
            <w:tcBorders>
              <w:top w:val="nil"/>
              <w:left w:val="nil"/>
              <w:bottom w:val="nil"/>
              <w:right w:val="single" w:sz="8" w:space="0" w:color="auto"/>
            </w:tcBorders>
            <w:shd w:val="clear" w:color="auto" w:fill="auto"/>
            <w:vAlign w:val="center"/>
          </w:tcPr>
          <w:p w14:paraId="614C8627" w14:textId="540B9EB5"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vMerge w:val="restart"/>
            <w:tcBorders>
              <w:top w:val="single" w:sz="4" w:space="0" w:color="auto"/>
              <w:left w:val="single" w:sz="4" w:space="0" w:color="auto"/>
              <w:right w:val="single" w:sz="4" w:space="0" w:color="auto"/>
            </w:tcBorders>
            <w:shd w:val="clear" w:color="auto" w:fill="auto"/>
            <w:vAlign w:val="center"/>
          </w:tcPr>
          <w:p w14:paraId="4FC373A3"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8381C85"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r>
      <w:tr w:rsidR="002D4125" w:rsidRPr="002D4125" w14:paraId="68FE72C3" w14:textId="77777777" w:rsidTr="00D75A71">
        <w:trPr>
          <w:gridAfter w:val="1"/>
          <w:wAfter w:w="164" w:type="dxa"/>
          <w:trHeight w:val="715"/>
        </w:trPr>
        <w:tc>
          <w:tcPr>
            <w:tcW w:w="750" w:type="dxa"/>
            <w:vMerge/>
            <w:tcBorders>
              <w:left w:val="single" w:sz="4" w:space="0" w:color="auto"/>
              <w:right w:val="single" w:sz="4" w:space="0" w:color="auto"/>
            </w:tcBorders>
            <w:vAlign w:val="center"/>
          </w:tcPr>
          <w:p w14:paraId="21BFC0C4"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5452E902" w14:textId="77777777" w:rsidR="000F3617" w:rsidRPr="001912D7" w:rsidRDefault="000F3617" w:rsidP="000F3617">
            <w:pPr>
              <w:widowControl/>
              <w:rPr>
                <w:rFonts w:ascii="ＭＳ ゴシック" w:eastAsia="ＭＳ ゴシック" w:hAnsi="ＭＳ ゴシック" w:cs="ＭＳ Ｐゴシック"/>
                <w:kern w:val="0"/>
                <w:sz w:val="18"/>
                <w:szCs w:val="18"/>
              </w:rPr>
            </w:pPr>
          </w:p>
        </w:tc>
        <w:tc>
          <w:tcPr>
            <w:tcW w:w="2731"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0BC1C859" w14:textId="5CD46489"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事業主体として、海外および国内の制度に関する調査を実施した経験を有し、当該実務経験者が従事できる体制を組むことが記載されていること。</w:t>
            </w:r>
          </w:p>
        </w:tc>
        <w:tc>
          <w:tcPr>
            <w:tcW w:w="1759" w:type="dxa"/>
            <w:tcBorders>
              <w:top w:val="single" w:sz="4" w:space="0" w:color="auto"/>
              <w:left w:val="nil"/>
              <w:bottom w:val="single" w:sz="4" w:space="0" w:color="auto"/>
              <w:right w:val="single" w:sz="4" w:space="0" w:color="auto"/>
            </w:tcBorders>
            <w:shd w:val="clear" w:color="000000" w:fill="FFFFFF"/>
            <w:vAlign w:val="center"/>
          </w:tcPr>
          <w:p w14:paraId="242FB0E9" w14:textId="19ADD8E6" w:rsidR="000F3617" w:rsidRPr="001912D7" w:rsidRDefault="008D25C7" w:rsidP="000F361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14:paraId="54A2A56C" w14:textId="5B21D35B"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3</w:t>
            </w:r>
          </w:p>
        </w:tc>
        <w:tc>
          <w:tcPr>
            <w:tcW w:w="56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EB104B6" w14:textId="3BB62000"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vMerge/>
            <w:tcBorders>
              <w:left w:val="single" w:sz="4" w:space="0" w:color="auto"/>
              <w:right w:val="single" w:sz="4" w:space="0" w:color="auto"/>
            </w:tcBorders>
            <w:shd w:val="clear" w:color="auto" w:fill="auto"/>
            <w:vAlign w:val="center"/>
          </w:tcPr>
          <w:p w14:paraId="680EAA35"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5A4A945"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r>
      <w:tr w:rsidR="002D4125" w:rsidRPr="002D4125" w14:paraId="70B9ABFD" w14:textId="77777777" w:rsidTr="00D75A71">
        <w:trPr>
          <w:gridAfter w:val="1"/>
          <w:wAfter w:w="164" w:type="dxa"/>
          <w:trHeight w:val="715"/>
        </w:trPr>
        <w:tc>
          <w:tcPr>
            <w:tcW w:w="750" w:type="dxa"/>
            <w:vMerge/>
            <w:tcBorders>
              <w:left w:val="single" w:sz="4" w:space="0" w:color="auto"/>
              <w:right w:val="single" w:sz="4" w:space="0" w:color="auto"/>
            </w:tcBorders>
            <w:vAlign w:val="center"/>
          </w:tcPr>
          <w:p w14:paraId="0485939C"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137C8950" w14:textId="77777777" w:rsidR="000F3617" w:rsidRPr="001912D7" w:rsidRDefault="000F3617" w:rsidP="000F3617">
            <w:pPr>
              <w:widowControl/>
              <w:rPr>
                <w:rFonts w:ascii="ＭＳ ゴシック" w:eastAsia="ＭＳ ゴシック" w:hAnsi="ＭＳ ゴシック" w:cs="ＭＳ Ｐゴシック"/>
                <w:kern w:val="0"/>
                <w:sz w:val="18"/>
                <w:szCs w:val="18"/>
              </w:rPr>
            </w:pPr>
          </w:p>
        </w:tc>
        <w:tc>
          <w:tcPr>
            <w:tcW w:w="2731"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2BAC7A09" w14:textId="54F686F3"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円滑な事業遂行のための人員補助体制が組み込まれた体制になっていること。</w:t>
            </w:r>
          </w:p>
        </w:tc>
        <w:tc>
          <w:tcPr>
            <w:tcW w:w="1759" w:type="dxa"/>
            <w:tcBorders>
              <w:top w:val="single" w:sz="4" w:space="0" w:color="auto"/>
              <w:left w:val="nil"/>
              <w:bottom w:val="single" w:sz="4" w:space="0" w:color="auto"/>
              <w:right w:val="single" w:sz="4" w:space="0" w:color="auto"/>
            </w:tcBorders>
            <w:shd w:val="clear" w:color="000000" w:fill="FFFFFF"/>
            <w:vAlign w:val="center"/>
          </w:tcPr>
          <w:p w14:paraId="12D2790C" w14:textId="3D66BFCE" w:rsidR="000F3617" w:rsidRPr="001912D7" w:rsidRDefault="008D25C7" w:rsidP="000F361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14:paraId="2F7A89AB" w14:textId="10A40826"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3</w:t>
            </w:r>
          </w:p>
        </w:tc>
        <w:tc>
          <w:tcPr>
            <w:tcW w:w="56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B002377" w14:textId="7FD9548B"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vMerge/>
            <w:tcBorders>
              <w:left w:val="single" w:sz="4" w:space="0" w:color="auto"/>
              <w:right w:val="single" w:sz="4" w:space="0" w:color="auto"/>
            </w:tcBorders>
            <w:shd w:val="clear" w:color="auto" w:fill="auto"/>
            <w:vAlign w:val="center"/>
          </w:tcPr>
          <w:p w14:paraId="1F5D4481"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819CC26"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r>
      <w:tr w:rsidR="002D4125" w:rsidRPr="002D4125" w14:paraId="40F83B8F" w14:textId="77777777" w:rsidTr="00D75A71">
        <w:trPr>
          <w:gridAfter w:val="1"/>
          <w:wAfter w:w="164" w:type="dxa"/>
          <w:trHeight w:val="715"/>
        </w:trPr>
        <w:tc>
          <w:tcPr>
            <w:tcW w:w="750" w:type="dxa"/>
            <w:vMerge/>
            <w:tcBorders>
              <w:left w:val="single" w:sz="4" w:space="0" w:color="auto"/>
              <w:right w:val="single" w:sz="4" w:space="0" w:color="auto"/>
            </w:tcBorders>
            <w:vAlign w:val="center"/>
          </w:tcPr>
          <w:p w14:paraId="1E07EF1D"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316CFC16" w14:textId="77777777" w:rsidR="000F3617" w:rsidRPr="001912D7" w:rsidRDefault="000F3617" w:rsidP="000F3617">
            <w:pPr>
              <w:widowControl/>
              <w:rPr>
                <w:rFonts w:ascii="ＭＳ ゴシック" w:eastAsia="ＭＳ ゴシック" w:hAnsi="ＭＳ ゴシック" w:cs="ＭＳ Ｐゴシック"/>
                <w:kern w:val="0"/>
                <w:sz w:val="18"/>
                <w:szCs w:val="18"/>
              </w:rPr>
            </w:pPr>
          </w:p>
        </w:tc>
        <w:tc>
          <w:tcPr>
            <w:tcW w:w="2731"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3D0F9595" w14:textId="6D45A541"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本事業で取り扱う情報に関し、Ⅲ</w:t>
            </w:r>
            <w:r w:rsidRPr="001912D7">
              <w:rPr>
                <w:rFonts w:ascii="ＭＳ ゴシック" w:eastAsia="ＭＳ ゴシック" w:hAnsi="ＭＳ ゴシック" w:cs="ＭＳ Ｐゴシック"/>
                <w:kern w:val="0"/>
                <w:sz w:val="18"/>
                <w:szCs w:val="18"/>
              </w:rPr>
              <w:t>.</w:t>
            </w:r>
            <w:r w:rsidRPr="001912D7">
              <w:rPr>
                <w:rFonts w:ascii="ＭＳ ゴシック" w:eastAsia="ＭＳ ゴシック" w:hAnsi="ＭＳ ゴシック" w:cs="ＭＳ Ｐゴシック" w:hint="eastAsia"/>
                <w:kern w:val="0"/>
                <w:sz w:val="18"/>
                <w:szCs w:val="18"/>
              </w:rPr>
              <w:t>仕様書</w:t>
            </w:r>
            <w:r w:rsidRPr="001912D7">
              <w:rPr>
                <w:rFonts w:ascii="ＭＳ ゴシック" w:eastAsia="ＭＳ ゴシック" w:hAnsi="ＭＳ ゴシック" w:cs="ＭＳ Ｐゴシック"/>
                <w:kern w:val="0"/>
                <w:sz w:val="18"/>
                <w:szCs w:val="18"/>
              </w:rPr>
              <w:t xml:space="preserve"> 6.</w:t>
            </w:r>
            <w:r w:rsidRPr="001912D7">
              <w:rPr>
                <w:rFonts w:ascii="ＭＳ ゴシック" w:eastAsia="ＭＳ ゴシック" w:hAnsi="ＭＳ ゴシック" w:cs="ＭＳ Ｐゴシック" w:hint="eastAsia"/>
                <w:kern w:val="0"/>
                <w:sz w:val="18"/>
                <w:szCs w:val="18"/>
              </w:rPr>
              <w:t>情報管理体制で要求する適切な情報管理体制を確保することが記載されていること。</w:t>
            </w:r>
            <w:r w:rsidRPr="001912D7">
              <w:rPr>
                <w:rFonts w:ascii="ＭＳ ゴシック" w:eastAsia="ＭＳ ゴシック" w:hAnsi="ＭＳ ゴシック" w:cs="ＭＳ Ｐゴシック"/>
                <w:kern w:val="0"/>
                <w:sz w:val="18"/>
                <w:szCs w:val="18"/>
              </w:rPr>
              <w:br/>
            </w:r>
            <w:r w:rsidRPr="001912D7">
              <w:rPr>
                <w:rFonts w:ascii="ＭＳ ゴシック" w:eastAsia="ＭＳ ゴシック" w:hAnsi="ＭＳ ゴシック" w:cs="ＭＳ Ｐゴシック" w:hint="eastAsia"/>
                <w:kern w:val="0"/>
                <w:sz w:val="18"/>
                <w:szCs w:val="18"/>
              </w:rPr>
              <w:t>また、以下の資料が提出されていること。</w:t>
            </w:r>
            <w:r w:rsidRPr="001912D7">
              <w:rPr>
                <w:rFonts w:ascii="ＭＳ ゴシック" w:eastAsia="ＭＳ ゴシック" w:hAnsi="ＭＳ ゴシック" w:cs="ＭＳ Ｐゴシック"/>
                <w:kern w:val="0"/>
                <w:sz w:val="18"/>
                <w:szCs w:val="18"/>
              </w:rPr>
              <w:br/>
            </w:r>
            <w:r w:rsidRPr="001912D7">
              <w:rPr>
                <w:rFonts w:ascii="ＭＳ ゴシック" w:eastAsia="ＭＳ ゴシック" w:hAnsi="ＭＳ ゴシック" w:cs="ＭＳ Ｐゴシック" w:hint="eastAsia"/>
                <w:kern w:val="0"/>
                <w:sz w:val="18"/>
                <w:szCs w:val="18"/>
              </w:rPr>
              <w:t xml:space="preserve">　・情報管理に対する社内規則等（社内規則がない場合は代わりとなるもの。）</w:t>
            </w:r>
          </w:p>
        </w:tc>
        <w:tc>
          <w:tcPr>
            <w:tcW w:w="1759" w:type="dxa"/>
            <w:tcBorders>
              <w:top w:val="single" w:sz="4" w:space="0" w:color="auto"/>
              <w:left w:val="nil"/>
              <w:bottom w:val="single" w:sz="4" w:space="0" w:color="auto"/>
              <w:right w:val="single" w:sz="4" w:space="0" w:color="auto"/>
            </w:tcBorders>
            <w:shd w:val="clear" w:color="000000" w:fill="FFFFFF"/>
            <w:vAlign w:val="center"/>
          </w:tcPr>
          <w:p w14:paraId="19EA5ACF" w14:textId="065E4C2C" w:rsidR="000F3617" w:rsidRPr="001912D7" w:rsidRDefault="008D25C7" w:rsidP="000F361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14:paraId="4EAA7D55" w14:textId="23E18F59"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3</w:t>
            </w:r>
          </w:p>
        </w:tc>
        <w:tc>
          <w:tcPr>
            <w:tcW w:w="56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D970050" w14:textId="1F450FFE"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vMerge/>
            <w:tcBorders>
              <w:left w:val="single" w:sz="4" w:space="0" w:color="auto"/>
              <w:right w:val="single" w:sz="4" w:space="0" w:color="auto"/>
            </w:tcBorders>
            <w:shd w:val="clear" w:color="auto" w:fill="auto"/>
            <w:vAlign w:val="center"/>
          </w:tcPr>
          <w:p w14:paraId="24F4067C"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0A97B9E"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r>
      <w:tr w:rsidR="002D4125" w:rsidRPr="002D4125" w14:paraId="6167BD27" w14:textId="77777777" w:rsidTr="00D75A71">
        <w:trPr>
          <w:gridAfter w:val="1"/>
          <w:wAfter w:w="164" w:type="dxa"/>
          <w:trHeight w:val="715"/>
        </w:trPr>
        <w:tc>
          <w:tcPr>
            <w:tcW w:w="750" w:type="dxa"/>
            <w:vMerge/>
            <w:tcBorders>
              <w:left w:val="single" w:sz="4" w:space="0" w:color="auto"/>
              <w:right w:val="single" w:sz="4" w:space="0" w:color="auto"/>
            </w:tcBorders>
            <w:vAlign w:val="center"/>
          </w:tcPr>
          <w:p w14:paraId="0E11AAA7"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56CC8A01" w14:textId="77777777" w:rsidR="000F3617" w:rsidRPr="001912D7" w:rsidRDefault="000F3617" w:rsidP="000F3617">
            <w:pPr>
              <w:widowControl/>
              <w:rPr>
                <w:rFonts w:ascii="ＭＳ ゴシック" w:eastAsia="ＭＳ ゴシック" w:hAnsi="ＭＳ ゴシック" w:cs="ＭＳ Ｐゴシック"/>
                <w:kern w:val="0"/>
                <w:sz w:val="18"/>
                <w:szCs w:val="18"/>
              </w:rPr>
            </w:pPr>
          </w:p>
        </w:tc>
        <w:tc>
          <w:tcPr>
            <w:tcW w:w="2731"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14:paraId="7FD7312F" w14:textId="378341C4"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ドキュメント類が正確かつ明確に記述されるよう、請負者内での事前レビュー体制を万全のものとする体制を組むことが記載されていること。</w:t>
            </w:r>
          </w:p>
        </w:tc>
        <w:tc>
          <w:tcPr>
            <w:tcW w:w="1759" w:type="dxa"/>
            <w:tcBorders>
              <w:top w:val="single" w:sz="4" w:space="0" w:color="auto"/>
              <w:left w:val="nil"/>
              <w:bottom w:val="single" w:sz="4" w:space="0" w:color="auto"/>
              <w:right w:val="single" w:sz="4" w:space="0" w:color="auto"/>
            </w:tcBorders>
            <w:shd w:val="clear" w:color="000000" w:fill="FFFFFF"/>
            <w:vAlign w:val="center"/>
          </w:tcPr>
          <w:p w14:paraId="7D86DCB2" w14:textId="6A9CF89E" w:rsidR="000F3617" w:rsidRPr="001912D7" w:rsidRDefault="008D25C7" w:rsidP="000F361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nil"/>
              <w:left w:val="single" w:sz="8" w:space="0" w:color="auto"/>
              <w:bottom w:val="single" w:sz="8" w:space="0" w:color="auto"/>
              <w:right w:val="single" w:sz="8" w:space="0" w:color="auto"/>
            </w:tcBorders>
            <w:shd w:val="clear" w:color="auto" w:fill="auto"/>
            <w:vAlign w:val="center"/>
          </w:tcPr>
          <w:p w14:paraId="39CD85FC" w14:textId="417EC269"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3</w:t>
            </w:r>
          </w:p>
        </w:tc>
        <w:tc>
          <w:tcPr>
            <w:tcW w:w="567" w:type="dxa"/>
            <w:gridSpan w:val="2"/>
            <w:tcBorders>
              <w:top w:val="nil"/>
              <w:left w:val="single" w:sz="8" w:space="0" w:color="auto"/>
              <w:bottom w:val="single" w:sz="8" w:space="0" w:color="auto"/>
              <w:right w:val="single" w:sz="8" w:space="0" w:color="auto"/>
            </w:tcBorders>
            <w:shd w:val="clear" w:color="auto" w:fill="auto"/>
            <w:vAlign w:val="center"/>
          </w:tcPr>
          <w:p w14:paraId="1C99EEFD" w14:textId="36F5178D"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vMerge/>
            <w:tcBorders>
              <w:left w:val="single" w:sz="4" w:space="0" w:color="auto"/>
              <w:bottom w:val="single" w:sz="4" w:space="0" w:color="000000"/>
              <w:right w:val="single" w:sz="4" w:space="0" w:color="auto"/>
            </w:tcBorders>
            <w:shd w:val="clear" w:color="auto" w:fill="auto"/>
            <w:vAlign w:val="center"/>
          </w:tcPr>
          <w:p w14:paraId="58721C9A"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CC01EBB"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r>
      <w:tr w:rsidR="00D75A71" w:rsidRPr="002D4125" w14:paraId="06096F78" w14:textId="77777777" w:rsidTr="001912D7">
        <w:trPr>
          <w:gridAfter w:val="1"/>
          <w:wAfter w:w="164" w:type="dxa"/>
          <w:trHeight w:val="705"/>
        </w:trPr>
        <w:tc>
          <w:tcPr>
            <w:tcW w:w="750" w:type="dxa"/>
            <w:vMerge/>
            <w:tcBorders>
              <w:left w:val="single" w:sz="4" w:space="0" w:color="auto"/>
              <w:right w:val="single" w:sz="4" w:space="0" w:color="auto"/>
            </w:tcBorders>
            <w:vAlign w:val="center"/>
          </w:tcPr>
          <w:p w14:paraId="63D07D79" w14:textId="77777777" w:rsidR="00D75A71" w:rsidRPr="001912D7" w:rsidRDefault="00D75A71" w:rsidP="00D75A71">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506A71E8" w14:textId="77777777" w:rsidR="00D75A71" w:rsidRPr="001912D7" w:rsidRDefault="00D75A71" w:rsidP="00D75A71">
            <w:pPr>
              <w:widowControl/>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 xml:space="preserve">2.2 </w:t>
            </w:r>
            <w:r w:rsidRPr="001912D7">
              <w:rPr>
                <w:rFonts w:ascii="ＭＳ ゴシック" w:eastAsia="ＭＳ ゴシック" w:hAnsi="ＭＳ ゴシック" w:cs="ＭＳ Ｐゴシック" w:hint="eastAsia"/>
                <w:kern w:val="0"/>
                <w:sz w:val="18"/>
                <w:szCs w:val="18"/>
              </w:rPr>
              <w:t>類似業務の経験</w:t>
            </w:r>
          </w:p>
        </w:tc>
        <w:tc>
          <w:tcPr>
            <w:tcW w:w="2731" w:type="dxa"/>
            <w:gridSpan w:val="3"/>
            <w:tcBorders>
              <w:top w:val="single" w:sz="8" w:space="0" w:color="auto"/>
              <w:left w:val="single" w:sz="8" w:space="0" w:color="auto"/>
              <w:bottom w:val="single" w:sz="4" w:space="0" w:color="auto"/>
              <w:right w:val="single" w:sz="8" w:space="0" w:color="000000"/>
            </w:tcBorders>
            <w:shd w:val="clear" w:color="auto" w:fill="auto"/>
          </w:tcPr>
          <w:p w14:paraId="1EA0C127" w14:textId="22FAADED" w:rsidR="00D75A71" w:rsidRPr="001912D7" w:rsidRDefault="00D75A71" w:rsidP="00D75A71">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過去に、サイバーセキュリティに関する海外の調査を実施した実績がある。</w:t>
            </w:r>
          </w:p>
        </w:tc>
        <w:tc>
          <w:tcPr>
            <w:tcW w:w="1759" w:type="dxa"/>
            <w:tcBorders>
              <w:top w:val="nil"/>
              <w:left w:val="nil"/>
              <w:bottom w:val="single" w:sz="4" w:space="0" w:color="auto"/>
              <w:right w:val="single" w:sz="4" w:space="0" w:color="auto"/>
            </w:tcBorders>
            <w:shd w:val="clear" w:color="000000" w:fill="FFFFFF"/>
            <w:vAlign w:val="center"/>
          </w:tcPr>
          <w:p w14:paraId="181EAFEA" w14:textId="77777777" w:rsidR="00D75A71" w:rsidRPr="001912D7" w:rsidRDefault="00D75A71" w:rsidP="00D75A71">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任意</w:t>
            </w:r>
          </w:p>
        </w:tc>
        <w:tc>
          <w:tcPr>
            <w:tcW w:w="567" w:type="dxa"/>
            <w:tcBorders>
              <w:top w:val="single" w:sz="8" w:space="0" w:color="auto"/>
              <w:left w:val="single" w:sz="8" w:space="0" w:color="auto"/>
              <w:bottom w:val="single" w:sz="4" w:space="0" w:color="auto"/>
              <w:right w:val="single" w:sz="8" w:space="0" w:color="auto"/>
            </w:tcBorders>
            <w:shd w:val="clear" w:color="auto" w:fill="auto"/>
            <w:vAlign w:val="center"/>
          </w:tcPr>
          <w:p w14:paraId="6C4F6711" w14:textId="43D6ECB1" w:rsidR="00D75A71" w:rsidRPr="001912D7" w:rsidRDefault="00D75A71" w:rsidP="00D75A71">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tcBorders>
              <w:top w:val="single" w:sz="8" w:space="0" w:color="auto"/>
              <w:left w:val="nil"/>
              <w:bottom w:val="single" w:sz="4" w:space="0" w:color="auto"/>
              <w:right w:val="single" w:sz="8" w:space="0" w:color="auto"/>
            </w:tcBorders>
            <w:shd w:val="clear" w:color="auto" w:fill="auto"/>
            <w:vAlign w:val="center"/>
          </w:tcPr>
          <w:p w14:paraId="3D31E6D2" w14:textId="27431027" w:rsidR="00D75A71" w:rsidRPr="001912D7" w:rsidRDefault="00D75A71" w:rsidP="00D75A71">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567" w:type="dxa"/>
            <w:gridSpan w:val="2"/>
            <w:vMerge w:val="restart"/>
            <w:tcBorders>
              <w:top w:val="nil"/>
              <w:left w:val="nil"/>
              <w:right w:val="single" w:sz="4" w:space="0" w:color="auto"/>
            </w:tcBorders>
            <w:shd w:val="clear" w:color="auto" w:fill="auto"/>
            <w:vAlign w:val="center"/>
          </w:tcPr>
          <w:p w14:paraId="3E70D2A4" w14:textId="52CF7771" w:rsidR="00D75A71" w:rsidRPr="001912D7" w:rsidRDefault="00D75A71" w:rsidP="00D75A71">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30</w:t>
            </w:r>
          </w:p>
        </w:tc>
        <w:tc>
          <w:tcPr>
            <w:tcW w:w="567" w:type="dxa"/>
            <w:gridSpan w:val="2"/>
            <w:tcBorders>
              <w:top w:val="nil"/>
              <w:left w:val="nil"/>
              <w:bottom w:val="single" w:sz="4" w:space="0" w:color="auto"/>
              <w:right w:val="single" w:sz="4" w:space="0" w:color="auto"/>
            </w:tcBorders>
            <w:shd w:val="clear" w:color="auto" w:fill="auto"/>
            <w:vAlign w:val="center"/>
          </w:tcPr>
          <w:p w14:paraId="094DBAF1" w14:textId="77777777" w:rsidR="00D75A71" w:rsidRPr="001912D7" w:rsidRDefault="00D75A71" w:rsidP="00D75A71">
            <w:pPr>
              <w:widowControl/>
              <w:jc w:val="center"/>
              <w:rPr>
                <w:rFonts w:ascii="ＭＳ ゴシック" w:eastAsia="ＭＳ ゴシック" w:hAnsi="ＭＳ ゴシック" w:cs="ＭＳ Ｐゴシック"/>
                <w:kern w:val="0"/>
                <w:sz w:val="18"/>
                <w:szCs w:val="18"/>
              </w:rPr>
            </w:pPr>
          </w:p>
        </w:tc>
      </w:tr>
      <w:tr w:rsidR="00D75A71" w:rsidRPr="002D4125" w14:paraId="09936E04" w14:textId="77777777" w:rsidTr="001912D7">
        <w:trPr>
          <w:gridAfter w:val="1"/>
          <w:wAfter w:w="164" w:type="dxa"/>
          <w:trHeight w:val="705"/>
        </w:trPr>
        <w:tc>
          <w:tcPr>
            <w:tcW w:w="750" w:type="dxa"/>
            <w:vMerge/>
            <w:tcBorders>
              <w:left w:val="single" w:sz="4" w:space="0" w:color="auto"/>
              <w:right w:val="single" w:sz="4" w:space="0" w:color="auto"/>
            </w:tcBorders>
            <w:vAlign w:val="center"/>
          </w:tcPr>
          <w:p w14:paraId="3305FFBF" w14:textId="77777777" w:rsidR="00D75A71" w:rsidRPr="001912D7" w:rsidRDefault="00D75A71" w:rsidP="00D75A71">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nil"/>
              <w:right w:val="single" w:sz="4" w:space="0" w:color="auto"/>
            </w:tcBorders>
            <w:shd w:val="clear" w:color="auto" w:fill="auto"/>
            <w:noWrap/>
            <w:vAlign w:val="center"/>
          </w:tcPr>
          <w:p w14:paraId="08312239" w14:textId="77777777" w:rsidR="00D75A71" w:rsidRPr="001912D7" w:rsidRDefault="00D75A71" w:rsidP="00D75A71">
            <w:pPr>
              <w:widowControl/>
              <w:rPr>
                <w:rFonts w:ascii="ＭＳ ゴシック" w:eastAsia="ＭＳ ゴシック" w:hAnsi="ＭＳ ゴシック" w:cs="ＭＳ Ｐゴシック"/>
                <w:kern w:val="0"/>
                <w:sz w:val="18"/>
                <w:szCs w:val="18"/>
              </w:rPr>
            </w:pPr>
          </w:p>
        </w:tc>
        <w:tc>
          <w:tcPr>
            <w:tcW w:w="2731" w:type="dxa"/>
            <w:gridSpan w:val="3"/>
            <w:tcBorders>
              <w:top w:val="single" w:sz="4" w:space="0" w:color="auto"/>
              <w:left w:val="single" w:sz="8" w:space="0" w:color="auto"/>
              <w:bottom w:val="single" w:sz="4" w:space="0" w:color="auto"/>
              <w:right w:val="single" w:sz="8" w:space="0" w:color="000000"/>
            </w:tcBorders>
            <w:shd w:val="clear" w:color="auto" w:fill="auto"/>
          </w:tcPr>
          <w:p w14:paraId="5FFAA465" w14:textId="05EF1F7D" w:rsidR="00D75A71" w:rsidRPr="001912D7" w:rsidRDefault="00D75A71" w:rsidP="00D75A71">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過去に、サイバーセキュリティに関する国内の調査を実施した実績がある。</w:t>
            </w:r>
          </w:p>
        </w:tc>
        <w:tc>
          <w:tcPr>
            <w:tcW w:w="1759" w:type="dxa"/>
            <w:tcBorders>
              <w:top w:val="nil"/>
              <w:left w:val="nil"/>
              <w:bottom w:val="single" w:sz="4" w:space="0" w:color="auto"/>
              <w:right w:val="single" w:sz="4" w:space="0" w:color="auto"/>
            </w:tcBorders>
            <w:shd w:val="clear" w:color="000000" w:fill="FFFFFF"/>
            <w:vAlign w:val="center"/>
          </w:tcPr>
          <w:p w14:paraId="2D819FAB" w14:textId="77777777" w:rsidR="00D75A71" w:rsidRPr="001912D7" w:rsidRDefault="00D75A71" w:rsidP="00D75A71">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14:paraId="60D728F4" w14:textId="5A72C7DC" w:rsidR="00D75A71" w:rsidRPr="001912D7" w:rsidRDefault="00D75A71" w:rsidP="00D75A71">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tcBorders>
              <w:top w:val="single" w:sz="4" w:space="0" w:color="auto"/>
              <w:left w:val="nil"/>
              <w:bottom w:val="single" w:sz="4" w:space="0" w:color="auto"/>
              <w:right w:val="single" w:sz="8" w:space="0" w:color="auto"/>
            </w:tcBorders>
            <w:shd w:val="clear" w:color="auto" w:fill="auto"/>
            <w:vAlign w:val="center"/>
          </w:tcPr>
          <w:p w14:paraId="394AFD92" w14:textId="006A290E" w:rsidR="00D75A71" w:rsidRPr="001912D7" w:rsidRDefault="00D75A71" w:rsidP="00D75A71">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567" w:type="dxa"/>
            <w:gridSpan w:val="2"/>
            <w:vMerge/>
            <w:tcBorders>
              <w:left w:val="nil"/>
              <w:right w:val="single" w:sz="4" w:space="0" w:color="auto"/>
            </w:tcBorders>
            <w:shd w:val="clear" w:color="auto" w:fill="auto"/>
            <w:vAlign w:val="center"/>
          </w:tcPr>
          <w:p w14:paraId="0CEE9738" w14:textId="77777777" w:rsidR="00D75A71" w:rsidRPr="001912D7" w:rsidRDefault="00D75A71" w:rsidP="00D75A71">
            <w:pPr>
              <w:widowControl/>
              <w:jc w:val="center"/>
              <w:rPr>
                <w:rFonts w:ascii="ＭＳ ゴシック" w:eastAsia="ＭＳ ゴシック" w:hAnsi="ＭＳ 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vAlign w:val="center"/>
          </w:tcPr>
          <w:p w14:paraId="382BF644" w14:textId="77777777" w:rsidR="00D75A71" w:rsidRPr="001912D7" w:rsidRDefault="00D75A71" w:rsidP="00D75A71">
            <w:pPr>
              <w:widowControl/>
              <w:jc w:val="center"/>
              <w:rPr>
                <w:rFonts w:ascii="ＭＳ ゴシック" w:eastAsia="ＭＳ ゴシック" w:hAnsi="ＭＳ ゴシック" w:cs="ＭＳ Ｐゴシック"/>
                <w:kern w:val="0"/>
                <w:sz w:val="18"/>
                <w:szCs w:val="18"/>
              </w:rPr>
            </w:pPr>
          </w:p>
        </w:tc>
      </w:tr>
      <w:tr w:rsidR="002D4125" w:rsidRPr="002D4125" w14:paraId="5A90CC32" w14:textId="77777777" w:rsidTr="00D75A71">
        <w:trPr>
          <w:gridAfter w:val="1"/>
          <w:wAfter w:w="164" w:type="dxa"/>
          <w:trHeight w:val="438"/>
        </w:trPr>
        <w:tc>
          <w:tcPr>
            <w:tcW w:w="10554" w:type="dxa"/>
            <w:gridSpan w:val="14"/>
            <w:tcBorders>
              <w:top w:val="single" w:sz="4" w:space="0" w:color="auto"/>
              <w:left w:val="single" w:sz="4" w:space="0" w:color="auto"/>
              <w:bottom w:val="nil"/>
              <w:right w:val="single" w:sz="4" w:space="0" w:color="auto"/>
            </w:tcBorders>
            <w:shd w:val="clear" w:color="000000" w:fill="CCFFFF"/>
            <w:noWrap/>
            <w:vAlign w:val="center"/>
          </w:tcPr>
          <w:p w14:paraId="69A0D824" w14:textId="77777777" w:rsidR="0039627A" w:rsidRPr="001912D7" w:rsidRDefault="0039627A" w:rsidP="000B249A">
            <w:pPr>
              <w:widowControl/>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3　業務従事者の経験・能力</w:t>
            </w:r>
          </w:p>
        </w:tc>
      </w:tr>
      <w:tr w:rsidR="005803B2" w:rsidRPr="002D4125" w14:paraId="78F9D489" w14:textId="77777777" w:rsidTr="001912D7">
        <w:trPr>
          <w:gridAfter w:val="1"/>
          <w:wAfter w:w="164" w:type="dxa"/>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FF68250" w14:textId="77777777" w:rsidR="005803B2" w:rsidRPr="001912D7" w:rsidRDefault="005803B2" w:rsidP="005803B2">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2EF22356" w14:textId="77777777" w:rsidR="005803B2" w:rsidRPr="001912D7" w:rsidRDefault="005803B2" w:rsidP="005803B2">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 xml:space="preserve">3.1 </w:t>
            </w:r>
            <w:r w:rsidRPr="001912D7">
              <w:rPr>
                <w:rFonts w:ascii="ＭＳ ゴシック" w:eastAsia="ＭＳ ゴシック" w:hAnsi="ＭＳ ゴシック" w:cs="ＭＳ Ｐゴシック" w:hint="eastAsia"/>
                <w:kern w:val="0"/>
                <w:sz w:val="18"/>
                <w:szCs w:val="18"/>
              </w:rPr>
              <w:t>類似調査業務の経験</w:t>
            </w:r>
          </w:p>
        </w:tc>
        <w:tc>
          <w:tcPr>
            <w:tcW w:w="2731" w:type="dxa"/>
            <w:gridSpan w:val="3"/>
            <w:tcBorders>
              <w:top w:val="single" w:sz="8" w:space="0" w:color="auto"/>
              <w:left w:val="single" w:sz="8" w:space="0" w:color="auto"/>
              <w:bottom w:val="single" w:sz="4" w:space="0" w:color="auto"/>
              <w:right w:val="single" w:sz="8" w:space="0" w:color="000000"/>
            </w:tcBorders>
            <w:shd w:val="clear" w:color="auto" w:fill="auto"/>
          </w:tcPr>
          <w:p w14:paraId="1A425FDA" w14:textId="5646BED2" w:rsidR="005803B2" w:rsidRPr="001912D7" w:rsidRDefault="005803B2" w:rsidP="005803B2">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実施要員は、サイバーセキュリティに関する国内および海外調査の実績等に基づいて、レポーティング能力を有している。</w:t>
            </w:r>
          </w:p>
        </w:tc>
        <w:tc>
          <w:tcPr>
            <w:tcW w:w="1759" w:type="dxa"/>
            <w:tcBorders>
              <w:top w:val="single" w:sz="4" w:space="0" w:color="auto"/>
              <w:left w:val="nil"/>
              <w:bottom w:val="single" w:sz="4" w:space="0" w:color="auto"/>
              <w:right w:val="single" w:sz="4" w:space="0" w:color="auto"/>
            </w:tcBorders>
            <w:shd w:val="clear" w:color="auto" w:fill="auto"/>
            <w:vAlign w:val="center"/>
          </w:tcPr>
          <w:p w14:paraId="7F63FE37" w14:textId="77777777" w:rsidR="005803B2" w:rsidRPr="001912D7" w:rsidRDefault="005803B2" w:rsidP="005803B2">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任意</w:t>
            </w:r>
          </w:p>
        </w:tc>
        <w:tc>
          <w:tcPr>
            <w:tcW w:w="567" w:type="dxa"/>
            <w:tcBorders>
              <w:top w:val="single" w:sz="8" w:space="0" w:color="auto"/>
              <w:left w:val="single" w:sz="8" w:space="0" w:color="auto"/>
              <w:bottom w:val="single" w:sz="4" w:space="0" w:color="auto"/>
              <w:right w:val="single" w:sz="8" w:space="0" w:color="auto"/>
            </w:tcBorders>
            <w:shd w:val="clear" w:color="auto" w:fill="auto"/>
            <w:vAlign w:val="center"/>
          </w:tcPr>
          <w:p w14:paraId="3A1C83E2" w14:textId="03B5A14E" w:rsidR="005803B2" w:rsidRPr="001912D7" w:rsidRDefault="005803B2" w:rsidP="005803B2">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tcBorders>
              <w:top w:val="single" w:sz="8" w:space="0" w:color="auto"/>
              <w:left w:val="nil"/>
              <w:bottom w:val="single" w:sz="4" w:space="0" w:color="auto"/>
              <w:right w:val="single" w:sz="8" w:space="0" w:color="auto"/>
            </w:tcBorders>
            <w:shd w:val="clear" w:color="auto" w:fill="auto"/>
            <w:vAlign w:val="center"/>
          </w:tcPr>
          <w:p w14:paraId="72FC5156" w14:textId="69F9EF0C" w:rsidR="005803B2" w:rsidRPr="001912D7" w:rsidRDefault="005803B2" w:rsidP="005803B2">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567" w:type="dxa"/>
            <w:gridSpan w:val="2"/>
            <w:vMerge w:val="restart"/>
            <w:tcBorders>
              <w:top w:val="single" w:sz="4" w:space="0" w:color="auto"/>
              <w:left w:val="nil"/>
              <w:right w:val="single" w:sz="4" w:space="0" w:color="auto"/>
            </w:tcBorders>
            <w:shd w:val="clear" w:color="auto" w:fill="auto"/>
            <w:vAlign w:val="center"/>
          </w:tcPr>
          <w:p w14:paraId="54C94115" w14:textId="34549029" w:rsidR="005803B2" w:rsidRPr="001912D7" w:rsidRDefault="005803B2" w:rsidP="005803B2">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45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7D2B1BF" w14:textId="77777777" w:rsidR="005803B2" w:rsidRPr="001912D7" w:rsidRDefault="005803B2" w:rsidP="005803B2">
            <w:pPr>
              <w:widowControl/>
              <w:jc w:val="center"/>
              <w:rPr>
                <w:rFonts w:ascii="ＭＳ ゴシック" w:eastAsia="ＭＳ ゴシック" w:hAnsi="ＭＳ ゴシック" w:cs="ＭＳ Ｐゴシック"/>
                <w:kern w:val="0"/>
                <w:sz w:val="18"/>
                <w:szCs w:val="18"/>
              </w:rPr>
            </w:pPr>
          </w:p>
        </w:tc>
      </w:tr>
      <w:tr w:rsidR="005803B2" w:rsidRPr="002D4125" w14:paraId="33D1CAB9" w14:textId="77777777" w:rsidTr="001912D7">
        <w:trPr>
          <w:gridAfter w:val="1"/>
          <w:wAfter w:w="164" w:type="dxa"/>
          <w:trHeight w:val="669"/>
        </w:trPr>
        <w:tc>
          <w:tcPr>
            <w:tcW w:w="750" w:type="dxa"/>
            <w:vMerge/>
            <w:tcBorders>
              <w:top w:val="single" w:sz="4" w:space="0" w:color="auto"/>
              <w:left w:val="single" w:sz="4" w:space="0" w:color="auto"/>
              <w:right w:val="single" w:sz="4" w:space="0" w:color="auto"/>
            </w:tcBorders>
            <w:shd w:val="clear" w:color="auto" w:fill="auto"/>
            <w:noWrap/>
            <w:vAlign w:val="center"/>
          </w:tcPr>
          <w:p w14:paraId="235B780B" w14:textId="77777777" w:rsidR="005803B2" w:rsidRPr="001912D7" w:rsidRDefault="005803B2" w:rsidP="005803B2">
            <w:pPr>
              <w:jc w:val="center"/>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nil"/>
              <w:right w:val="single" w:sz="4" w:space="0" w:color="auto"/>
            </w:tcBorders>
            <w:shd w:val="clear" w:color="auto" w:fill="auto"/>
            <w:noWrap/>
            <w:vAlign w:val="center"/>
          </w:tcPr>
          <w:p w14:paraId="0719039C" w14:textId="77777777" w:rsidR="005803B2" w:rsidRPr="001912D7" w:rsidRDefault="005803B2" w:rsidP="005803B2">
            <w:pPr>
              <w:widowControl/>
              <w:jc w:val="left"/>
              <w:rPr>
                <w:rFonts w:ascii="ＭＳ ゴシック" w:eastAsia="ＭＳ ゴシック" w:hAnsi="ＭＳ ゴシック" w:cs="ＭＳ Ｐゴシック"/>
                <w:kern w:val="0"/>
                <w:sz w:val="18"/>
                <w:szCs w:val="18"/>
              </w:rPr>
            </w:pPr>
          </w:p>
        </w:tc>
        <w:tc>
          <w:tcPr>
            <w:tcW w:w="2731" w:type="dxa"/>
            <w:gridSpan w:val="3"/>
            <w:tcBorders>
              <w:top w:val="single" w:sz="4" w:space="0" w:color="auto"/>
              <w:left w:val="single" w:sz="8" w:space="0" w:color="auto"/>
              <w:bottom w:val="single" w:sz="4" w:space="0" w:color="auto"/>
              <w:right w:val="single" w:sz="8" w:space="0" w:color="000000"/>
            </w:tcBorders>
            <w:shd w:val="clear" w:color="auto" w:fill="auto"/>
          </w:tcPr>
          <w:p w14:paraId="65AC2154" w14:textId="73136636" w:rsidR="005803B2" w:rsidRPr="001912D7" w:rsidRDefault="005803B2" w:rsidP="005803B2">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実施責任者及び実施要員は、サイバーセキュリティに関する国内および海外調査の実務経験を有している。</w:t>
            </w:r>
          </w:p>
        </w:tc>
        <w:tc>
          <w:tcPr>
            <w:tcW w:w="1759" w:type="dxa"/>
            <w:tcBorders>
              <w:top w:val="single" w:sz="4" w:space="0" w:color="auto"/>
              <w:left w:val="nil"/>
              <w:bottom w:val="single" w:sz="4" w:space="0" w:color="auto"/>
              <w:right w:val="single" w:sz="4" w:space="0" w:color="auto"/>
            </w:tcBorders>
            <w:shd w:val="clear" w:color="auto" w:fill="auto"/>
            <w:vAlign w:val="center"/>
          </w:tcPr>
          <w:p w14:paraId="1787936C" w14:textId="77777777" w:rsidR="005803B2" w:rsidRPr="001912D7" w:rsidRDefault="005803B2" w:rsidP="005803B2">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14:paraId="472F4C08" w14:textId="2B2B4598" w:rsidR="005803B2" w:rsidRPr="001912D7" w:rsidRDefault="005803B2" w:rsidP="005803B2">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C84B8C7" w14:textId="3619A3BF" w:rsidR="005803B2" w:rsidRPr="001912D7" w:rsidRDefault="005803B2" w:rsidP="005803B2">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567" w:type="dxa"/>
            <w:gridSpan w:val="2"/>
            <w:vMerge/>
            <w:tcBorders>
              <w:top w:val="single" w:sz="4" w:space="0" w:color="auto"/>
              <w:left w:val="nil"/>
              <w:right w:val="single" w:sz="4" w:space="0" w:color="auto"/>
            </w:tcBorders>
            <w:shd w:val="clear" w:color="auto" w:fill="auto"/>
            <w:vAlign w:val="center"/>
          </w:tcPr>
          <w:p w14:paraId="0AB19D63" w14:textId="77777777" w:rsidR="005803B2" w:rsidRPr="001912D7" w:rsidRDefault="005803B2" w:rsidP="005803B2">
            <w:pPr>
              <w:widowControl/>
              <w:jc w:val="center"/>
              <w:rPr>
                <w:rFonts w:ascii="ＭＳ ゴシック" w:eastAsia="ＭＳ ゴシック" w:hAnsi="ＭＳ ゴシック" w:cs="ＭＳ Ｐゴシック"/>
                <w:kern w:val="0"/>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AEF9270" w14:textId="77777777" w:rsidR="005803B2" w:rsidRPr="001912D7" w:rsidRDefault="005803B2" w:rsidP="005803B2">
            <w:pPr>
              <w:widowControl/>
              <w:jc w:val="center"/>
              <w:rPr>
                <w:rFonts w:ascii="ＭＳ ゴシック" w:eastAsia="ＭＳ ゴシック" w:hAnsi="ＭＳ ゴシック" w:cs="ＭＳ Ｐゴシック"/>
                <w:kern w:val="0"/>
                <w:sz w:val="18"/>
                <w:szCs w:val="18"/>
              </w:rPr>
            </w:pPr>
          </w:p>
        </w:tc>
      </w:tr>
      <w:tr w:rsidR="002D4125" w:rsidRPr="002D4125" w14:paraId="4AFF9E2F" w14:textId="77777777" w:rsidTr="00D75A71">
        <w:trPr>
          <w:gridAfter w:val="1"/>
          <w:wAfter w:w="164" w:type="dxa"/>
          <w:trHeight w:val="669"/>
        </w:trPr>
        <w:tc>
          <w:tcPr>
            <w:tcW w:w="750" w:type="dxa"/>
            <w:vMerge/>
            <w:tcBorders>
              <w:left w:val="single" w:sz="4" w:space="0" w:color="auto"/>
              <w:right w:val="single" w:sz="4" w:space="0" w:color="auto"/>
            </w:tcBorders>
            <w:shd w:val="clear" w:color="auto" w:fill="auto"/>
            <w:noWrap/>
            <w:vAlign w:val="center"/>
          </w:tcPr>
          <w:p w14:paraId="125AF499" w14:textId="77777777" w:rsidR="000F3617" w:rsidRPr="001912D7" w:rsidRDefault="000F3617" w:rsidP="000F3617">
            <w:pPr>
              <w:jc w:val="center"/>
              <w:rPr>
                <w:rFonts w:ascii="ＭＳ ゴシック" w:eastAsia="ＭＳ ゴシック" w:hAnsi="ＭＳ ゴシック" w:cs="ＭＳ Ｐゴシック"/>
                <w:kern w:val="0"/>
                <w:sz w:val="18"/>
                <w:szCs w:val="18"/>
              </w:rPr>
            </w:pPr>
          </w:p>
        </w:tc>
        <w:tc>
          <w:tcPr>
            <w:tcW w:w="3046" w:type="dxa"/>
            <w:gridSpan w:val="2"/>
            <w:vMerge/>
            <w:tcBorders>
              <w:left w:val="nil"/>
              <w:right w:val="single" w:sz="4" w:space="0" w:color="auto"/>
            </w:tcBorders>
            <w:shd w:val="clear" w:color="auto" w:fill="auto"/>
            <w:noWrap/>
            <w:vAlign w:val="center"/>
          </w:tcPr>
          <w:p w14:paraId="46665FCF"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p>
        </w:tc>
        <w:tc>
          <w:tcPr>
            <w:tcW w:w="2731"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607653F3"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海外調査に充分な経験・能力を有していることが説明されている。</w:t>
            </w:r>
          </w:p>
        </w:tc>
        <w:tc>
          <w:tcPr>
            <w:tcW w:w="1759" w:type="dxa"/>
            <w:tcBorders>
              <w:top w:val="single" w:sz="4" w:space="0" w:color="auto"/>
              <w:left w:val="nil"/>
              <w:bottom w:val="single" w:sz="4" w:space="0" w:color="auto"/>
              <w:right w:val="single" w:sz="4" w:space="0" w:color="auto"/>
            </w:tcBorders>
            <w:shd w:val="clear" w:color="auto" w:fill="auto"/>
            <w:vAlign w:val="center"/>
          </w:tcPr>
          <w:p w14:paraId="367F839E"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14:paraId="54E92548" w14:textId="10ABB3D3"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tcBorders>
              <w:top w:val="single" w:sz="4" w:space="0" w:color="auto"/>
              <w:left w:val="nil"/>
              <w:bottom w:val="single" w:sz="4" w:space="0" w:color="auto"/>
              <w:right w:val="single" w:sz="8" w:space="0" w:color="auto"/>
            </w:tcBorders>
            <w:shd w:val="clear" w:color="auto" w:fill="auto"/>
            <w:vAlign w:val="center"/>
          </w:tcPr>
          <w:p w14:paraId="0F480FAE" w14:textId="261E6C89"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567" w:type="dxa"/>
            <w:gridSpan w:val="2"/>
            <w:vMerge/>
            <w:tcBorders>
              <w:left w:val="nil"/>
              <w:right w:val="single" w:sz="4" w:space="0" w:color="auto"/>
            </w:tcBorders>
            <w:shd w:val="clear" w:color="auto" w:fill="auto"/>
            <w:vAlign w:val="center"/>
          </w:tcPr>
          <w:p w14:paraId="5A8E357D"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CA6EDDB"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r>
      <w:tr w:rsidR="002D4125" w:rsidRPr="002D4125" w14:paraId="2CA42FD7" w14:textId="77777777" w:rsidTr="00D75A71">
        <w:trPr>
          <w:gridAfter w:val="1"/>
          <w:wAfter w:w="164" w:type="dxa"/>
          <w:trHeight w:val="711"/>
        </w:trPr>
        <w:tc>
          <w:tcPr>
            <w:tcW w:w="750" w:type="dxa"/>
            <w:vMerge/>
            <w:tcBorders>
              <w:left w:val="single" w:sz="4" w:space="0" w:color="auto"/>
              <w:right w:val="single" w:sz="4" w:space="0" w:color="auto"/>
            </w:tcBorders>
            <w:shd w:val="clear" w:color="auto" w:fill="auto"/>
            <w:noWrap/>
            <w:vAlign w:val="center"/>
          </w:tcPr>
          <w:p w14:paraId="4B6450AF" w14:textId="77777777" w:rsidR="000F3617" w:rsidRPr="001912D7" w:rsidRDefault="000F3617" w:rsidP="000F3617">
            <w:pPr>
              <w:jc w:val="center"/>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right w:val="single" w:sz="4" w:space="0" w:color="auto"/>
            </w:tcBorders>
            <w:shd w:val="clear" w:color="auto" w:fill="auto"/>
            <w:noWrap/>
            <w:vAlign w:val="center"/>
          </w:tcPr>
          <w:p w14:paraId="62781AB8" w14:textId="77777777" w:rsidR="000F3617" w:rsidRPr="001912D7" w:rsidRDefault="000F3617" w:rsidP="000F3617">
            <w:pP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 xml:space="preserve">3.2 </w:t>
            </w:r>
            <w:r w:rsidRPr="001912D7">
              <w:rPr>
                <w:rFonts w:ascii="ＭＳ ゴシック" w:eastAsia="ＭＳ ゴシック" w:hAnsi="ＭＳ ゴシック" w:cs="ＭＳ Ｐゴシック" w:hint="eastAsia"/>
                <w:kern w:val="0"/>
                <w:sz w:val="18"/>
                <w:szCs w:val="18"/>
              </w:rPr>
              <w:t>調査内容に関する専門知識・適格性</w:t>
            </w:r>
          </w:p>
        </w:tc>
        <w:tc>
          <w:tcPr>
            <w:tcW w:w="2731"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34A5FA2F"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実施責任者及び実施要員が、サイバーセキュリティに関する専門知識・知見を持っていることが説明されている。</w:t>
            </w:r>
          </w:p>
        </w:tc>
        <w:tc>
          <w:tcPr>
            <w:tcW w:w="1759" w:type="dxa"/>
            <w:tcBorders>
              <w:top w:val="single" w:sz="4" w:space="0" w:color="auto"/>
              <w:left w:val="nil"/>
              <w:bottom w:val="single" w:sz="4" w:space="0" w:color="auto"/>
              <w:right w:val="single" w:sz="4" w:space="0" w:color="auto"/>
            </w:tcBorders>
            <w:shd w:val="clear" w:color="auto" w:fill="auto"/>
            <w:vAlign w:val="center"/>
          </w:tcPr>
          <w:p w14:paraId="5E7BA1C8" w14:textId="77777777" w:rsidR="000F3617" w:rsidRPr="001912D7" w:rsidRDefault="000F3617" w:rsidP="000F3617">
            <w:pPr>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14:paraId="47FA6526" w14:textId="78369729"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tcBorders>
              <w:top w:val="single" w:sz="4" w:space="0" w:color="auto"/>
              <w:left w:val="nil"/>
              <w:bottom w:val="single" w:sz="4" w:space="0" w:color="auto"/>
              <w:right w:val="single" w:sz="8" w:space="0" w:color="auto"/>
            </w:tcBorders>
            <w:shd w:val="clear" w:color="auto" w:fill="auto"/>
            <w:vAlign w:val="center"/>
          </w:tcPr>
          <w:p w14:paraId="6C07476E" w14:textId="61520677"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567" w:type="dxa"/>
            <w:gridSpan w:val="2"/>
            <w:tcBorders>
              <w:top w:val="single" w:sz="4" w:space="0" w:color="auto"/>
              <w:left w:val="nil"/>
              <w:right w:val="single" w:sz="4" w:space="0" w:color="auto"/>
            </w:tcBorders>
            <w:shd w:val="clear" w:color="auto" w:fill="auto"/>
            <w:vAlign w:val="center"/>
          </w:tcPr>
          <w:p w14:paraId="6E4C44FD" w14:textId="22CEE5C3"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EFF8BD4"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p>
        </w:tc>
      </w:tr>
      <w:tr w:rsidR="002D4125" w:rsidRPr="002D4125" w14:paraId="7C25D273" w14:textId="77777777" w:rsidTr="00D75A71">
        <w:trPr>
          <w:gridAfter w:val="1"/>
          <w:wAfter w:w="164" w:type="dxa"/>
          <w:trHeight w:val="438"/>
        </w:trPr>
        <w:tc>
          <w:tcPr>
            <w:tcW w:w="10554"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31CC0D45" w14:textId="77777777" w:rsidR="0039627A" w:rsidRPr="001912D7" w:rsidRDefault="0039627A" w:rsidP="000B249A">
            <w:pPr>
              <w:widowControl/>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4</w:t>
            </w:r>
            <w:r w:rsidRPr="001912D7">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D4125" w:rsidRPr="002D4125" w14:paraId="18AD4E55" w14:textId="77777777" w:rsidTr="00D75A71">
        <w:trPr>
          <w:gridAfter w:val="1"/>
          <w:wAfter w:w="164" w:type="dxa"/>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5207836E"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054A0455" w14:textId="77777777" w:rsidR="000F3617" w:rsidRPr="001912D7" w:rsidRDefault="000F3617" w:rsidP="000F3617">
            <w:pPr>
              <w:widowControl/>
              <w:rPr>
                <w:rFonts w:ascii="ＭＳ ゴシック" w:eastAsia="ＭＳ ゴシック" w:hAnsi="ＭＳ ゴシック" w:cs="ＭＳ Ｐゴシック"/>
                <w:kern w:val="0"/>
                <w:sz w:val="18"/>
                <w:szCs w:val="18"/>
              </w:rPr>
            </w:pPr>
          </w:p>
        </w:tc>
        <w:tc>
          <w:tcPr>
            <w:tcW w:w="2731" w:type="dxa"/>
            <w:gridSpan w:val="3"/>
            <w:tcBorders>
              <w:top w:val="single" w:sz="4" w:space="0" w:color="auto"/>
              <w:left w:val="nil"/>
              <w:bottom w:val="single" w:sz="4" w:space="0" w:color="auto"/>
              <w:right w:val="single" w:sz="4" w:space="0" w:color="auto"/>
            </w:tcBorders>
            <w:shd w:val="clear" w:color="auto" w:fill="auto"/>
            <w:vAlign w:val="center"/>
          </w:tcPr>
          <w:p w14:paraId="0394DD8A"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103B481"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p>
          <w:p w14:paraId="06306347"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095D46EE"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②次世代育成支援対策推進法（次世代法）に基づく認定（くるみん認定企業・トライくるみん認定企業・プラチナくるみん認定企業）</w:t>
            </w:r>
          </w:p>
          <w:p w14:paraId="5A76D6E8" w14:textId="77777777" w:rsidR="000F3617" w:rsidRPr="001912D7" w:rsidRDefault="000F3617" w:rsidP="000F3617">
            <w:pPr>
              <w:widowControl/>
              <w:jc w:val="left"/>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1759" w:type="dxa"/>
            <w:tcBorders>
              <w:top w:val="single" w:sz="4" w:space="0" w:color="auto"/>
              <w:left w:val="nil"/>
              <w:bottom w:val="single" w:sz="4" w:space="0" w:color="auto"/>
              <w:right w:val="single" w:sz="4" w:space="0" w:color="auto"/>
            </w:tcBorders>
            <w:shd w:val="clear" w:color="auto" w:fill="auto"/>
            <w:vAlign w:val="center"/>
          </w:tcPr>
          <w:p w14:paraId="1C1F76EE"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E223CAF" w14:textId="77777777" w:rsidR="000F3617" w:rsidRPr="001912D7" w:rsidRDefault="000F3617"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27EF692" w14:textId="76513E35" w:rsidR="000F3617" w:rsidRPr="001912D7" w:rsidRDefault="00E33ED6"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BC5EF37" w14:textId="25CC6553" w:rsidR="000F3617" w:rsidRPr="001912D7" w:rsidRDefault="00E33ED6" w:rsidP="000F3617">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3770951" w14:textId="77777777" w:rsidR="000F3617" w:rsidRPr="002D4125" w:rsidRDefault="000F3617" w:rsidP="000F3617">
            <w:pPr>
              <w:widowControl/>
              <w:jc w:val="center"/>
              <w:rPr>
                <w:rFonts w:ascii="ＭＳ ゴシック" w:eastAsia="ＭＳ ゴシック" w:hAnsi="ＭＳ ゴシック" w:cs="ＭＳ Ｐゴシック"/>
                <w:kern w:val="0"/>
                <w:sz w:val="18"/>
                <w:szCs w:val="18"/>
              </w:rPr>
            </w:pPr>
          </w:p>
        </w:tc>
      </w:tr>
      <w:tr w:rsidR="002D4125" w:rsidRPr="002D4125" w14:paraId="13E5D617" w14:textId="77777777" w:rsidTr="00D75A71">
        <w:trPr>
          <w:trHeight w:val="409"/>
        </w:trPr>
        <w:tc>
          <w:tcPr>
            <w:tcW w:w="750" w:type="dxa"/>
            <w:tcBorders>
              <w:top w:val="single" w:sz="4" w:space="0" w:color="auto"/>
              <w:left w:val="nil"/>
              <w:bottom w:val="nil"/>
              <w:right w:val="nil"/>
            </w:tcBorders>
            <w:shd w:val="clear" w:color="auto" w:fill="auto"/>
            <w:noWrap/>
            <w:vAlign w:val="center"/>
          </w:tcPr>
          <w:p w14:paraId="4BA2C78E" w14:textId="77777777" w:rsidR="0039627A" w:rsidRPr="001912D7" w:rsidRDefault="0039627A" w:rsidP="000B249A">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3ECE60A9" w14:textId="77777777" w:rsidR="0039627A" w:rsidRPr="001912D7" w:rsidRDefault="0039627A" w:rsidP="000B249A">
            <w:pPr>
              <w:widowControl/>
              <w:jc w:val="left"/>
              <w:rPr>
                <w:rFonts w:ascii="ＭＳ ゴシック" w:eastAsia="ＭＳ ゴシック" w:hAnsi="ＭＳ ゴシック"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0E5F1794" w14:textId="77777777" w:rsidR="0039627A" w:rsidRPr="001912D7" w:rsidRDefault="0039627A" w:rsidP="000B249A">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118369E" w14:textId="77777777" w:rsidR="0039627A" w:rsidRPr="001912D7" w:rsidRDefault="0039627A" w:rsidP="000B249A">
            <w:pPr>
              <w:widowControl/>
              <w:jc w:val="left"/>
              <w:rPr>
                <w:rFonts w:ascii="ＭＳ ゴシック" w:eastAsia="ＭＳ ゴシック" w:hAnsi="ＭＳ ゴシック" w:cs="ＭＳ Ｐゴシック"/>
                <w:kern w:val="0"/>
                <w:sz w:val="18"/>
                <w:szCs w:val="18"/>
              </w:rPr>
            </w:pPr>
          </w:p>
        </w:tc>
        <w:tc>
          <w:tcPr>
            <w:tcW w:w="3224" w:type="dxa"/>
            <w:gridSpan w:val="2"/>
            <w:tcBorders>
              <w:top w:val="single" w:sz="4" w:space="0" w:color="auto"/>
              <w:left w:val="nil"/>
              <w:bottom w:val="nil"/>
              <w:right w:val="nil"/>
            </w:tcBorders>
            <w:shd w:val="clear" w:color="auto" w:fill="auto"/>
            <w:noWrap/>
            <w:vAlign w:val="center"/>
          </w:tcPr>
          <w:p w14:paraId="48F451E5" w14:textId="77777777" w:rsidR="0039627A" w:rsidRPr="001912D7" w:rsidRDefault="0039627A" w:rsidP="000B249A">
            <w:pPr>
              <w:widowControl/>
              <w:jc w:val="left"/>
              <w:rPr>
                <w:rFonts w:ascii="ＭＳ ゴシック" w:eastAsia="ＭＳ ゴシック" w:hAnsi="ＭＳ ゴシック" w:cs="ＭＳ Ｐゴシック"/>
                <w:kern w:val="0"/>
                <w:sz w:val="18"/>
                <w:szCs w:val="18"/>
              </w:rPr>
            </w:pP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F699D4" w14:textId="31BB560D" w:rsidR="0039627A" w:rsidRPr="001912D7" w:rsidRDefault="00300738" w:rsidP="000B249A">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12</w:t>
            </w:r>
            <w:r w:rsidR="001912D7">
              <w:rPr>
                <w:rFonts w:ascii="ＭＳ ゴシック" w:eastAsia="ＭＳ ゴシック" w:hAnsi="ＭＳ ゴシック" w:cs="ＭＳ Ｐゴシック" w:hint="eastAsia"/>
                <w:kern w:val="0"/>
                <w:sz w:val="18"/>
                <w:szCs w:val="18"/>
              </w:rPr>
              <w:t>0</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14:paraId="1278397A" w14:textId="224D7F12" w:rsidR="0039627A" w:rsidRPr="001912D7" w:rsidRDefault="004D1A4D" w:rsidP="000B249A">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240</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14:paraId="2941C088" w14:textId="5F52ECA8" w:rsidR="0039627A" w:rsidRPr="001912D7" w:rsidRDefault="0017460A" w:rsidP="000B249A">
            <w:pPr>
              <w:widowControl/>
              <w:jc w:val="center"/>
              <w:rPr>
                <w:rFonts w:ascii="ＭＳ ゴシック" w:eastAsia="ＭＳ ゴシック" w:hAnsi="ＭＳ ゴシック" w:cs="ＭＳ Ｐゴシック"/>
                <w:kern w:val="0"/>
                <w:sz w:val="18"/>
                <w:szCs w:val="18"/>
              </w:rPr>
            </w:pPr>
            <w:r w:rsidRPr="001912D7">
              <w:rPr>
                <w:rFonts w:ascii="ＭＳ ゴシック" w:eastAsia="ＭＳ ゴシック" w:hAnsi="ＭＳ ゴシック" w:cs="ＭＳ Ｐゴシック"/>
                <w:kern w:val="0"/>
                <w:sz w:val="18"/>
                <w:szCs w:val="18"/>
              </w:rPr>
              <w:t>36</w:t>
            </w:r>
            <w:r w:rsidR="001912D7">
              <w:rPr>
                <w:rFonts w:ascii="ＭＳ ゴシック" w:eastAsia="ＭＳ ゴシック" w:hAnsi="ＭＳ ゴシック" w:cs="ＭＳ Ｐゴシック" w:hint="eastAsia"/>
                <w:kern w:val="0"/>
                <w:sz w:val="18"/>
                <w:szCs w:val="18"/>
              </w:rPr>
              <w:t>0</w:t>
            </w:r>
          </w:p>
        </w:tc>
        <w:tc>
          <w:tcPr>
            <w:tcW w:w="218" w:type="dxa"/>
            <w:gridSpan w:val="2"/>
            <w:tcBorders>
              <w:top w:val="single" w:sz="4" w:space="0" w:color="auto"/>
              <w:left w:val="nil"/>
              <w:bottom w:val="nil"/>
              <w:right w:val="nil"/>
            </w:tcBorders>
            <w:shd w:val="clear" w:color="auto" w:fill="auto"/>
            <w:noWrap/>
            <w:vAlign w:val="center"/>
          </w:tcPr>
          <w:p w14:paraId="5A83F89F" w14:textId="77777777" w:rsidR="0039627A" w:rsidRPr="001912D7" w:rsidRDefault="0039627A" w:rsidP="000B249A">
            <w:pPr>
              <w:widowControl/>
              <w:jc w:val="left"/>
              <w:rPr>
                <w:rFonts w:ascii="ＭＳ ゴシック" w:eastAsia="ＭＳ ゴシック" w:hAnsi="ＭＳ ゴシック" w:cs="ＭＳ Ｐゴシック"/>
                <w:kern w:val="0"/>
                <w:sz w:val="18"/>
                <w:szCs w:val="18"/>
              </w:rPr>
            </w:pPr>
          </w:p>
        </w:tc>
      </w:tr>
    </w:tbl>
    <w:p w14:paraId="7DF910E2" w14:textId="06A735AF" w:rsidR="00FC0D06" w:rsidRPr="00EC04E3" w:rsidRDefault="00FC0D06" w:rsidP="00CB70F8">
      <w:pPr>
        <w:rPr>
          <w:rFonts w:ascii="ＭＳ 明朝" w:hAnsi="ＭＳ 明朝"/>
          <w:color w:val="7F7F7F"/>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E93047" w:rsidRPr="00E93047"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E93047" w:rsidRDefault="00FC0D06" w:rsidP="00EC04E3">
            <w:pPr>
              <w:widowControl/>
              <w:jc w:val="left"/>
              <w:rPr>
                <w:rFonts w:ascii="ＭＳ 明朝" w:hAnsi="ＭＳ 明朝" w:cs="ＭＳ Ｐゴシック"/>
                <w:b/>
                <w:bCs/>
                <w:kern w:val="0"/>
                <w:sz w:val="18"/>
                <w:szCs w:val="18"/>
              </w:rPr>
            </w:pPr>
            <w:r w:rsidRPr="00E93047">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E93047" w:rsidRDefault="00FC0D06" w:rsidP="00EC04E3">
            <w:pPr>
              <w:widowControl/>
              <w:jc w:val="left"/>
              <w:rPr>
                <w:rFonts w:ascii="ＭＳ 明朝" w:hAnsi="ＭＳ 明朝" w:cs="ＭＳ Ｐゴシック"/>
                <w:b/>
                <w:bCs/>
                <w:kern w:val="0"/>
                <w:sz w:val="18"/>
                <w:szCs w:val="18"/>
              </w:rPr>
            </w:pPr>
            <w:r w:rsidRPr="00E9304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E93047" w:rsidRDefault="00FC0D06" w:rsidP="00EC04E3">
            <w:pPr>
              <w:widowControl/>
              <w:jc w:val="left"/>
              <w:rPr>
                <w:rFonts w:ascii="ＭＳ 明朝" w:hAnsi="ＭＳ 明朝" w:cs="ＭＳ Ｐゴシック"/>
                <w:b/>
                <w:bCs/>
                <w:kern w:val="0"/>
                <w:sz w:val="18"/>
                <w:szCs w:val="18"/>
              </w:rPr>
            </w:pPr>
            <w:r w:rsidRPr="00E9304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E93047" w:rsidRDefault="00FC0D06" w:rsidP="00EC04E3">
            <w:pPr>
              <w:widowControl/>
              <w:jc w:val="left"/>
              <w:rPr>
                <w:rFonts w:ascii="ＭＳ 明朝" w:hAnsi="ＭＳ 明朝" w:cs="ＭＳ Ｐゴシック"/>
                <w:b/>
                <w:bCs/>
                <w:kern w:val="0"/>
                <w:sz w:val="18"/>
                <w:szCs w:val="18"/>
              </w:rPr>
            </w:pPr>
          </w:p>
        </w:tc>
      </w:tr>
      <w:tr w:rsidR="00E93047" w:rsidRPr="00E93047"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提案書頁番号</w:t>
            </w:r>
          </w:p>
        </w:tc>
      </w:tr>
      <w:tr w:rsidR="00E93047" w:rsidRPr="00E93047"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93047" w:rsidRDefault="00FC0D06" w:rsidP="00EC04E3">
            <w:pPr>
              <w:widowControl/>
              <w:jc w:val="left"/>
              <w:rPr>
                <w:rFonts w:ascii="ＭＳ 明朝" w:hAnsi="ＭＳ 明朝" w:cs="ＭＳ Ｐゴシック"/>
                <w:kern w:val="0"/>
                <w:sz w:val="18"/>
                <w:szCs w:val="18"/>
              </w:rPr>
            </w:pPr>
          </w:p>
        </w:tc>
      </w:tr>
      <w:tr w:rsidR="00E93047" w:rsidRPr="00E93047"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93047" w:rsidRDefault="00B333FA"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5</w:t>
            </w:r>
            <w:r w:rsidR="00FC0D06" w:rsidRPr="00E93047">
              <w:rPr>
                <w:rFonts w:ascii="ＭＳ 明朝" w:hAnsi="ＭＳ 明朝" w:cs="ＭＳ Ｐゴシック" w:hint="eastAsia"/>
                <w:kern w:val="0"/>
                <w:sz w:val="18"/>
                <w:szCs w:val="18"/>
              </w:rPr>
              <w:t xml:space="preserve">　添付資料</w:t>
            </w:r>
          </w:p>
        </w:tc>
      </w:tr>
      <w:tr w:rsidR="00E93047" w:rsidRPr="00E93047"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E93047" w:rsidRDefault="00FC0D0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E93047" w:rsidRDefault="00B333FA" w:rsidP="00EC04E3">
            <w:pPr>
              <w:widowControl/>
              <w:jc w:val="left"/>
              <w:rPr>
                <w:rFonts w:ascii="ＭＳ 明朝" w:hAnsi="ＭＳ 明朝" w:cs="ＭＳ Ｐゴシック"/>
                <w:kern w:val="0"/>
                <w:sz w:val="18"/>
                <w:szCs w:val="18"/>
              </w:rPr>
            </w:pPr>
            <w:r w:rsidRPr="00E93047">
              <w:rPr>
                <w:rFonts w:ascii="ＭＳ 明朝" w:hAnsi="ＭＳ 明朝" w:cs="ＭＳ Ｐゴシック"/>
                <w:kern w:val="0"/>
                <w:sz w:val="18"/>
                <w:szCs w:val="18"/>
              </w:rPr>
              <w:t>5</w:t>
            </w:r>
            <w:r w:rsidR="00FC0D06" w:rsidRPr="00E93047">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E93047" w:rsidRDefault="00FC0D06"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xml:space="preserve">・ </w:t>
            </w:r>
            <w:r w:rsidRPr="00E93047">
              <w:rPr>
                <w:rFonts w:ascii="ＭＳ 明朝" w:hAnsi="ＭＳ 明朝" w:cs="ＭＳ Ｐゴシック" w:hint="eastAsia"/>
                <w:sz w:val="18"/>
                <w:szCs w:val="18"/>
              </w:rPr>
              <w:t>入札</w:t>
            </w:r>
            <w:r w:rsidRPr="00E9304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E93047" w:rsidRDefault="00FC0D06" w:rsidP="00EC04E3">
            <w:pPr>
              <w:widowControl/>
              <w:jc w:val="center"/>
              <w:rPr>
                <w:rFonts w:ascii="ＭＳ 明朝" w:hAnsi="ＭＳ 明朝" w:cs="ＭＳ Ｐゴシック"/>
                <w:kern w:val="0"/>
                <w:sz w:val="18"/>
                <w:szCs w:val="18"/>
              </w:rPr>
            </w:pPr>
          </w:p>
        </w:tc>
      </w:tr>
      <w:tr w:rsidR="00E93047" w:rsidRPr="00E93047"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E93047"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E93047"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E93047" w:rsidRDefault="00FC0D06"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E93047" w:rsidRDefault="00FC0D06" w:rsidP="00EC04E3">
            <w:pPr>
              <w:widowControl/>
              <w:jc w:val="center"/>
              <w:rPr>
                <w:rFonts w:ascii="ＭＳ 明朝" w:hAnsi="ＭＳ 明朝" w:cs="ＭＳ Ｐゴシック"/>
                <w:kern w:val="0"/>
                <w:sz w:val="18"/>
                <w:szCs w:val="18"/>
              </w:rPr>
            </w:pPr>
          </w:p>
        </w:tc>
      </w:tr>
      <w:tr w:rsidR="00E93047" w:rsidRPr="00E93047"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E93047"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E93047"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C0D06" w:rsidRPr="00E93047" w:rsidRDefault="00FC0D06"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4DAB621B" w:rsidR="00FC0D06" w:rsidRPr="00E93047" w:rsidRDefault="00CF4E44"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E93047" w:rsidRDefault="00FC0D06" w:rsidP="00EC04E3">
            <w:pPr>
              <w:widowControl/>
              <w:jc w:val="center"/>
              <w:rPr>
                <w:rFonts w:ascii="ＭＳ 明朝" w:hAnsi="ＭＳ 明朝" w:cs="ＭＳ Ｐゴシック"/>
                <w:kern w:val="0"/>
                <w:sz w:val="18"/>
                <w:szCs w:val="18"/>
              </w:rPr>
            </w:pPr>
          </w:p>
        </w:tc>
      </w:tr>
      <w:tr w:rsidR="00E93047" w:rsidRPr="00E93047"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E9304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E93047" w:rsidRDefault="00B333FA" w:rsidP="00EC04E3">
            <w:pPr>
              <w:widowControl/>
              <w:jc w:val="left"/>
              <w:rPr>
                <w:rFonts w:ascii="ＭＳ 明朝" w:hAnsi="ＭＳ 明朝" w:cs="ＭＳ Ｐゴシック"/>
                <w:kern w:val="0"/>
                <w:sz w:val="18"/>
                <w:szCs w:val="18"/>
              </w:rPr>
            </w:pPr>
            <w:r w:rsidRPr="00E93047">
              <w:rPr>
                <w:rFonts w:ascii="ＭＳ 明朝" w:hAnsi="ＭＳ 明朝" w:cs="ＭＳ Ｐゴシック"/>
                <w:kern w:val="0"/>
                <w:sz w:val="18"/>
                <w:szCs w:val="18"/>
              </w:rPr>
              <w:t>5</w:t>
            </w:r>
            <w:r w:rsidR="006A7C23" w:rsidRPr="00E93047">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E93047" w:rsidRDefault="006A7C23"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E93047" w:rsidRDefault="006A7C23"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E93047" w:rsidRDefault="006A7C23" w:rsidP="00EC04E3">
            <w:pPr>
              <w:widowControl/>
              <w:jc w:val="center"/>
              <w:rPr>
                <w:rFonts w:ascii="ＭＳ 明朝" w:hAnsi="ＭＳ 明朝" w:cs="ＭＳ Ｐゴシック"/>
                <w:kern w:val="0"/>
                <w:sz w:val="18"/>
                <w:szCs w:val="18"/>
              </w:rPr>
            </w:pPr>
          </w:p>
        </w:tc>
      </w:tr>
      <w:tr w:rsidR="00E93047" w:rsidRPr="00E93047"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E9304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E9304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E93047" w:rsidRDefault="006A7C23" w:rsidP="00EC04E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E93047" w:rsidRDefault="006A7C23"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E93047" w:rsidRDefault="006A7C23" w:rsidP="00EC04E3">
            <w:pPr>
              <w:widowControl/>
              <w:jc w:val="center"/>
              <w:rPr>
                <w:rFonts w:ascii="ＭＳ 明朝" w:hAnsi="ＭＳ 明朝" w:cs="ＭＳ Ｐゴシック"/>
                <w:kern w:val="0"/>
                <w:sz w:val="18"/>
                <w:szCs w:val="18"/>
              </w:rPr>
            </w:pPr>
          </w:p>
        </w:tc>
      </w:tr>
      <w:tr w:rsidR="00E93047" w:rsidRPr="00E93047"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E9304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E9304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E93047" w:rsidRDefault="006A7C23" w:rsidP="006A7C2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E93047" w:rsidRDefault="006A7C23"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E93047" w:rsidRDefault="006A7C23" w:rsidP="00EC04E3">
            <w:pPr>
              <w:widowControl/>
              <w:jc w:val="center"/>
              <w:rPr>
                <w:rFonts w:ascii="ＭＳ 明朝" w:hAnsi="ＭＳ 明朝" w:cs="ＭＳ Ｐゴシック"/>
                <w:kern w:val="0"/>
                <w:sz w:val="18"/>
                <w:szCs w:val="18"/>
              </w:rPr>
            </w:pPr>
          </w:p>
        </w:tc>
      </w:tr>
      <w:tr w:rsidR="00E93047" w:rsidRPr="00E93047"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E9304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E93047" w:rsidRDefault="00B333FA" w:rsidP="00EC04E3">
            <w:pPr>
              <w:widowControl/>
              <w:jc w:val="left"/>
              <w:rPr>
                <w:rFonts w:ascii="ＭＳ 明朝" w:hAnsi="ＭＳ 明朝" w:cs="ＭＳ Ｐゴシック"/>
                <w:kern w:val="0"/>
                <w:sz w:val="18"/>
                <w:szCs w:val="18"/>
              </w:rPr>
            </w:pPr>
            <w:r w:rsidRPr="00E93047">
              <w:rPr>
                <w:rFonts w:ascii="ＭＳ 明朝" w:hAnsi="ＭＳ 明朝" w:cs="ＭＳ Ｐゴシック"/>
                <w:kern w:val="0"/>
                <w:sz w:val="18"/>
                <w:szCs w:val="18"/>
              </w:rPr>
              <w:t>5</w:t>
            </w:r>
            <w:r w:rsidR="00FC0D06" w:rsidRPr="00E93047">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E93047" w:rsidRDefault="00FC0D06" w:rsidP="006A7C23">
            <w:pPr>
              <w:widowControl/>
              <w:jc w:val="left"/>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E93047" w:rsidRDefault="00FC0D06" w:rsidP="00EC04E3">
            <w:pPr>
              <w:widowControl/>
              <w:jc w:val="center"/>
              <w:rPr>
                <w:rFonts w:ascii="ＭＳ 明朝" w:hAnsi="ＭＳ 明朝" w:cs="ＭＳ Ｐゴシック"/>
                <w:kern w:val="0"/>
                <w:sz w:val="18"/>
                <w:szCs w:val="18"/>
              </w:rPr>
            </w:pPr>
            <w:r w:rsidRPr="00E9304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E9304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3"/>
          <w:footerReference w:type="default" r:id="rId24"/>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4B137534" w:rsidR="007F4CAD" w:rsidRPr="00C067D8" w:rsidRDefault="007F4CAD" w:rsidP="008A5E00">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8A5E00" w:rsidRPr="008A5E00">
        <w:rPr>
          <w:rFonts w:ascii="ＭＳ 明朝" w:hAnsi="ＭＳ 明朝" w:cs="ＭＳ ゴシック" w:hint="eastAsia"/>
          <w:b/>
          <w:bCs/>
          <w:sz w:val="32"/>
          <w:szCs w:val="32"/>
        </w:rPr>
        <w:t>英国サプライチェーン企業におけるサイバーセキュリティ対策制度の調査</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6C3A1095" w14:textId="77777777" w:rsidR="0039627A" w:rsidRPr="00FC0D06" w:rsidRDefault="0039627A" w:rsidP="0039627A">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Pr="00F33077">
        <w:rPr>
          <w:rFonts w:ascii="ＭＳ 明朝" w:hAnsi="ＭＳ 明朝" w:cs="ＭＳ Ｐゴシック" w:hint="eastAsia"/>
        </w:rPr>
        <w:t>、「</w:t>
      </w:r>
      <w:r w:rsidRPr="00F33077">
        <w:rPr>
          <w:rFonts w:ascii="ＭＳ 明朝" w:hAnsi="ＭＳ 明朝" w:cs="ＭＳ ゴシック" w:hint="eastAsia"/>
          <w:bCs/>
        </w:rPr>
        <w:t>英国サプライチェーン企業におけるサイバーセキュリティ対策制度の調査」</w:t>
      </w:r>
      <w:r w:rsidRPr="00FC0D06">
        <w:rPr>
          <w:rFonts w:ascii="ＭＳ 明朝" w:hAnsi="ＭＳ 明朝" w:cs="ＭＳ Ｐゴシック" w:hint="eastAsia"/>
        </w:rPr>
        <w:t>に係る評価手順を取りまとめたものである。落札方式、評価の手続き及び加点方法等を以下に示す。</w:t>
      </w:r>
    </w:p>
    <w:p w14:paraId="0A9B1859" w14:textId="77777777" w:rsidR="0039627A" w:rsidRPr="00FC0D06" w:rsidRDefault="0039627A" w:rsidP="0039627A">
      <w:pPr>
        <w:pStyle w:val="a3"/>
        <w:rPr>
          <w:rFonts w:ascii="ＭＳ 明朝" w:hAnsi="ＭＳ 明朝"/>
        </w:rPr>
      </w:pPr>
    </w:p>
    <w:p w14:paraId="7B01B751" w14:textId="77777777" w:rsidR="0039627A" w:rsidRPr="00FC0D06" w:rsidRDefault="0039627A" w:rsidP="0039627A">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0BE285FB" w14:textId="77777777" w:rsidR="0039627A" w:rsidRPr="00FC0D06" w:rsidRDefault="0039627A" w:rsidP="0039627A">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0C3AA2DD" w14:textId="77777777" w:rsidR="0039627A" w:rsidRPr="00FC0D06" w:rsidRDefault="0039627A" w:rsidP="0039627A">
      <w:pPr>
        <w:pStyle w:val="a3"/>
        <w:ind w:left="1060"/>
        <w:rPr>
          <w:rFonts w:ascii="ＭＳ 明朝" w:hAnsi="ＭＳ 明朝" w:cs="ＭＳ Ｐゴシック"/>
        </w:rPr>
      </w:pPr>
      <w:r w:rsidRPr="00FC0D06">
        <w:rPr>
          <w:rFonts w:ascii="ＭＳ 明朝" w:hAnsi="ＭＳ 明朝" w:cs="ＭＳ Ｐゴシック" w:hint="eastAsia"/>
        </w:rPr>
        <w:t>次の要件を共に満たしている者のうち、「1.2 総合評価点の計算」によって得られた数</w:t>
      </w:r>
    </w:p>
    <w:p w14:paraId="40869FFF" w14:textId="77777777" w:rsidR="0039627A" w:rsidRPr="00FC0D06" w:rsidRDefault="0039627A" w:rsidP="0039627A">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07B4DDD2" w14:textId="77777777" w:rsidR="0039627A" w:rsidRPr="00FC0D06" w:rsidRDefault="0039627A" w:rsidP="0039627A">
      <w:pPr>
        <w:pStyle w:val="a3"/>
        <w:ind w:firstLineChars="400" w:firstLine="848"/>
        <w:rPr>
          <w:rFonts w:ascii="ＭＳ 明朝" w:hAnsi="ＭＳ 明朝"/>
        </w:rPr>
      </w:pPr>
      <w:r w:rsidRPr="00FC0D06">
        <w:rPr>
          <w:rFonts w:ascii="ＭＳ 明朝" w:hAnsi="ＭＳ 明朝" w:cs="ＭＳ Ｐゴシック" w:hint="eastAsia"/>
        </w:rPr>
        <w:t>①　入札価格が予定価格の制限の範囲内であること。</w:t>
      </w:r>
    </w:p>
    <w:p w14:paraId="40AE6F25" w14:textId="77777777" w:rsidR="0039627A" w:rsidRPr="00FC0D06" w:rsidRDefault="0039627A" w:rsidP="0039627A">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②「Ⅴ.評価項目一覧」の遵守確認事項及び評価項目の必須区分を全て満たしていること。</w:t>
      </w:r>
    </w:p>
    <w:p w14:paraId="7EEABE92" w14:textId="77777777" w:rsidR="0039627A" w:rsidRPr="00FC0D06" w:rsidRDefault="0039627A" w:rsidP="0039627A">
      <w:pPr>
        <w:pStyle w:val="a3"/>
        <w:ind w:left="1272"/>
        <w:rPr>
          <w:rFonts w:ascii="ＭＳ 明朝" w:hAnsi="ＭＳ 明朝"/>
        </w:rPr>
      </w:pPr>
    </w:p>
    <w:p w14:paraId="0E9DE8F8" w14:textId="77777777" w:rsidR="0039627A" w:rsidRPr="00FC0D06" w:rsidRDefault="0039627A" w:rsidP="0039627A">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39627A" w:rsidRPr="00FC0D06" w14:paraId="0D140436" w14:textId="77777777" w:rsidTr="000B249A">
        <w:trPr>
          <w:trHeight w:hRule="exact" w:val="323"/>
        </w:trPr>
        <w:tc>
          <w:tcPr>
            <w:tcW w:w="851" w:type="dxa"/>
            <w:tcBorders>
              <w:top w:val="nil"/>
              <w:left w:val="nil"/>
              <w:bottom w:val="nil"/>
              <w:right w:val="nil"/>
            </w:tcBorders>
          </w:tcPr>
          <w:p w14:paraId="5AFF245F" w14:textId="77777777" w:rsidR="0039627A" w:rsidRPr="00FC0D06" w:rsidRDefault="0039627A" w:rsidP="000B249A">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092325C9" w14:textId="77777777" w:rsidR="0039627A" w:rsidRPr="00FC0D06" w:rsidRDefault="0039627A" w:rsidP="000B249A">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246D3842" w14:textId="77777777" w:rsidR="0039627A" w:rsidRPr="00FC0D06" w:rsidRDefault="0039627A" w:rsidP="000B249A">
            <w:pPr>
              <w:pStyle w:val="a3"/>
              <w:rPr>
                <w:rFonts w:ascii="ＭＳ 明朝" w:hAnsi="ＭＳ 明朝"/>
              </w:rPr>
            </w:pPr>
          </w:p>
        </w:tc>
      </w:tr>
    </w:tbl>
    <w:p w14:paraId="53F242FD" w14:textId="77777777" w:rsidR="0039627A" w:rsidRPr="00FC0D06" w:rsidRDefault="0039627A" w:rsidP="0039627A">
      <w:pPr>
        <w:pStyle w:val="a3"/>
        <w:ind w:left="848"/>
        <w:rPr>
          <w:rFonts w:ascii="ＭＳ 明朝" w:hAnsi="ＭＳ 明朝"/>
        </w:rPr>
      </w:pPr>
      <w:r w:rsidRPr="00FC0D06">
        <w:rPr>
          <w:rFonts w:ascii="ＭＳ 明朝" w:hAnsi="ＭＳ 明朝" w:cs="ＭＳ Ｐゴシック" w:hint="eastAsia"/>
        </w:rPr>
        <w:t>技術点 ＝ 基礎点 ＋　加点</w:t>
      </w:r>
    </w:p>
    <w:p w14:paraId="1000C6AB" w14:textId="77777777" w:rsidR="0039627A" w:rsidRPr="00FC0D06" w:rsidRDefault="0039627A" w:rsidP="0039627A">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08D25109" w14:textId="77777777" w:rsidR="0039627A" w:rsidRPr="00FC0D06" w:rsidRDefault="0039627A" w:rsidP="0039627A">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077B819E" w14:textId="77777777" w:rsidR="0039627A" w:rsidRPr="00893ED3" w:rsidRDefault="0039627A" w:rsidP="0039627A">
      <w:pPr>
        <w:pStyle w:val="a3"/>
        <w:ind w:firstLineChars="400" w:firstLine="848"/>
        <w:rPr>
          <w:rFonts w:ascii="ＭＳ 明朝" w:hAnsi="ＭＳ 明朝"/>
        </w:rPr>
      </w:pPr>
    </w:p>
    <w:p w14:paraId="2828387B" w14:textId="77777777" w:rsidR="0039627A" w:rsidRDefault="0039627A" w:rsidP="0039627A">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2A0B955C" w14:textId="20CFBEED" w:rsidR="0039627A" w:rsidRDefault="0039627A" w:rsidP="0039627A">
      <w:pPr>
        <w:pStyle w:val="a3"/>
        <w:rPr>
          <w:rFonts w:ascii="ＭＳ 明朝" w:hAnsi="ＭＳ 明朝"/>
        </w:rPr>
      </w:pPr>
      <w:r>
        <w:rPr>
          <w:rFonts w:ascii="ＭＳ 明朝" w:hAnsi="ＭＳ 明朝" w:cs="ＭＳ Ｐゴシック" w:hint="eastAsia"/>
        </w:rPr>
        <w:t xml:space="preserve">　　　技術点に関し、必須及び任意項目の配分を</w:t>
      </w:r>
      <w:r w:rsidR="00727952">
        <w:rPr>
          <w:rFonts w:ascii="ＭＳ 明朝" w:hAnsi="ＭＳ 明朝" w:cs="ＭＳ Ｐゴシック" w:hint="eastAsia"/>
        </w:rPr>
        <w:t>36</w:t>
      </w:r>
      <w:r w:rsidR="007A09DE">
        <w:rPr>
          <w:rFonts w:ascii="ＭＳ 明朝" w:hAnsi="ＭＳ 明朝" w:cs="ＭＳ Ｐゴシック" w:hint="eastAsia"/>
        </w:rPr>
        <w:t>0</w:t>
      </w:r>
      <w:r>
        <w:rPr>
          <w:rFonts w:ascii="ＭＳ 明朝" w:hAnsi="ＭＳ 明朝" w:cs="ＭＳ Ｐゴシック" w:hint="eastAsia"/>
        </w:rPr>
        <w:t>点、価格点の配分を</w:t>
      </w:r>
      <w:r w:rsidR="00727952">
        <w:rPr>
          <w:rFonts w:ascii="ＭＳ 明朝" w:hAnsi="ＭＳ 明朝" w:cs="ＭＳ Ｐゴシック" w:hint="eastAsia"/>
        </w:rPr>
        <w:t>18</w:t>
      </w:r>
      <w:r w:rsidR="007A09DE">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39627A" w14:paraId="51910800" w14:textId="77777777" w:rsidTr="000B249A">
        <w:trPr>
          <w:cantSplit/>
          <w:trHeight w:hRule="exact" w:val="327"/>
        </w:trPr>
        <w:tc>
          <w:tcPr>
            <w:tcW w:w="795" w:type="dxa"/>
            <w:vMerge w:val="restart"/>
            <w:tcBorders>
              <w:top w:val="nil"/>
              <w:left w:val="nil"/>
              <w:bottom w:val="nil"/>
              <w:right w:val="nil"/>
            </w:tcBorders>
          </w:tcPr>
          <w:p w14:paraId="196DB9A0" w14:textId="77777777" w:rsidR="0039627A" w:rsidRDefault="0039627A" w:rsidP="000B249A">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2176E261" w14:textId="77777777" w:rsidR="0039627A" w:rsidRDefault="0039627A" w:rsidP="000B249A">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68D76001" w14:textId="0B4DCFB0" w:rsidR="0039627A" w:rsidRDefault="003A67BA" w:rsidP="000B249A">
            <w:pPr>
              <w:pStyle w:val="a3"/>
              <w:jc w:val="center"/>
              <w:rPr>
                <w:rFonts w:ascii="ＭＳ 明朝" w:hAnsi="ＭＳ 明朝"/>
              </w:rPr>
            </w:pPr>
            <w:r>
              <w:rPr>
                <w:rFonts w:ascii="ＭＳ 明朝" w:hAnsi="ＭＳ 明朝" w:cs="ＭＳ Ｐゴシック" w:hint="eastAsia"/>
              </w:rPr>
              <w:t>36</w:t>
            </w:r>
            <w:r w:rsidR="001912D7">
              <w:rPr>
                <w:rFonts w:ascii="ＭＳ 明朝" w:hAnsi="ＭＳ 明朝" w:cs="ＭＳ Ｐゴシック" w:hint="eastAsia"/>
              </w:rPr>
              <w:t>0</w:t>
            </w:r>
            <w:r w:rsidR="0039627A">
              <w:rPr>
                <w:rFonts w:ascii="ＭＳ 明朝" w:hAnsi="ＭＳ 明朝" w:cs="ＭＳ Ｐゴシック" w:hint="eastAsia"/>
              </w:rPr>
              <w:t>点</w:t>
            </w:r>
          </w:p>
        </w:tc>
        <w:tc>
          <w:tcPr>
            <w:tcW w:w="3763" w:type="dxa"/>
            <w:vMerge w:val="restart"/>
            <w:tcBorders>
              <w:top w:val="nil"/>
              <w:left w:val="nil"/>
              <w:bottom w:val="nil"/>
              <w:right w:val="nil"/>
            </w:tcBorders>
          </w:tcPr>
          <w:p w14:paraId="298AEC1E" w14:textId="77777777" w:rsidR="0039627A" w:rsidRDefault="0039627A" w:rsidP="000B249A">
            <w:pPr>
              <w:pStyle w:val="a3"/>
              <w:jc w:val="center"/>
              <w:rPr>
                <w:rFonts w:ascii="ＭＳ 明朝" w:hAnsi="ＭＳ 明朝"/>
              </w:rPr>
            </w:pPr>
          </w:p>
        </w:tc>
      </w:tr>
      <w:tr w:rsidR="0039627A" w14:paraId="6D7A459F" w14:textId="77777777" w:rsidTr="000B249A">
        <w:trPr>
          <w:cantSplit/>
          <w:trHeight w:hRule="exact" w:val="329"/>
        </w:trPr>
        <w:tc>
          <w:tcPr>
            <w:tcW w:w="795" w:type="dxa"/>
            <w:vMerge/>
            <w:tcBorders>
              <w:top w:val="nil"/>
              <w:left w:val="nil"/>
              <w:bottom w:val="nil"/>
              <w:right w:val="nil"/>
            </w:tcBorders>
          </w:tcPr>
          <w:p w14:paraId="43ECBE51" w14:textId="77777777" w:rsidR="0039627A" w:rsidRDefault="0039627A" w:rsidP="000B249A">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6C4E0CDA" w14:textId="77777777" w:rsidR="0039627A" w:rsidRDefault="0039627A" w:rsidP="000B249A">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095008D3" w14:textId="43254092" w:rsidR="0039627A" w:rsidRDefault="003A67BA" w:rsidP="000B249A">
            <w:pPr>
              <w:pStyle w:val="a3"/>
              <w:jc w:val="center"/>
              <w:rPr>
                <w:rFonts w:ascii="ＭＳ 明朝" w:hAnsi="ＭＳ 明朝"/>
              </w:rPr>
            </w:pPr>
            <w:r>
              <w:rPr>
                <w:rFonts w:ascii="ＭＳ 明朝" w:hAnsi="ＭＳ 明朝" w:cs="ＭＳ Ｐゴシック" w:hint="eastAsia"/>
              </w:rPr>
              <w:t>18</w:t>
            </w:r>
            <w:r w:rsidR="001912D7">
              <w:rPr>
                <w:rFonts w:ascii="ＭＳ 明朝" w:hAnsi="ＭＳ 明朝" w:cs="ＭＳ Ｐゴシック" w:hint="eastAsia"/>
              </w:rPr>
              <w:t>0</w:t>
            </w:r>
            <w:r w:rsidR="0039627A">
              <w:rPr>
                <w:rFonts w:ascii="ＭＳ 明朝" w:hAnsi="ＭＳ 明朝" w:cs="ＭＳ Ｐゴシック" w:hint="eastAsia"/>
              </w:rPr>
              <w:t>点</w:t>
            </w:r>
          </w:p>
        </w:tc>
        <w:tc>
          <w:tcPr>
            <w:tcW w:w="3763" w:type="dxa"/>
            <w:vMerge/>
            <w:tcBorders>
              <w:top w:val="nil"/>
              <w:left w:val="nil"/>
              <w:bottom w:val="nil"/>
              <w:right w:val="nil"/>
            </w:tcBorders>
          </w:tcPr>
          <w:p w14:paraId="5E6F436B" w14:textId="77777777" w:rsidR="0039627A" w:rsidRDefault="0039627A" w:rsidP="000B249A">
            <w:pPr>
              <w:pStyle w:val="a3"/>
              <w:jc w:val="center"/>
              <w:rPr>
                <w:rFonts w:ascii="ＭＳ 明朝" w:hAnsi="ＭＳ 明朝"/>
              </w:rPr>
            </w:pPr>
          </w:p>
        </w:tc>
      </w:tr>
    </w:tbl>
    <w:p w14:paraId="06CDD83B" w14:textId="77777777" w:rsidR="0039627A" w:rsidRDefault="0039627A" w:rsidP="0039627A">
      <w:pPr>
        <w:pStyle w:val="a3"/>
        <w:rPr>
          <w:rFonts w:ascii="ＭＳ ゴシック" w:eastAsia="ＭＳ ゴシック" w:hAnsi="ＭＳ ゴシック"/>
        </w:rPr>
      </w:pPr>
    </w:p>
    <w:p w14:paraId="21ECFF77" w14:textId="77777777" w:rsidR="0039627A" w:rsidRDefault="0039627A" w:rsidP="0039627A">
      <w:pPr>
        <w:pStyle w:val="a3"/>
        <w:rPr>
          <w:rFonts w:ascii="ＭＳ 明朝" w:hAnsi="ＭＳ 明朝"/>
        </w:rPr>
      </w:pPr>
    </w:p>
    <w:p w14:paraId="1C113C45" w14:textId="77777777" w:rsidR="0039627A" w:rsidRDefault="0039627A" w:rsidP="0039627A">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5C41D3D8" w14:textId="77777777" w:rsidR="0039627A" w:rsidRDefault="0039627A" w:rsidP="0039627A">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6468E8D2" w14:textId="77777777" w:rsidR="0039627A" w:rsidRPr="00FC0D06" w:rsidRDefault="0039627A" w:rsidP="0039627A">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27B8BAF3" w14:textId="77777777" w:rsidR="0039627A" w:rsidRPr="00B8782F" w:rsidRDefault="0039627A" w:rsidP="0039627A">
      <w:pPr>
        <w:pStyle w:val="a3"/>
        <w:ind w:leftChars="404" w:left="848" w:firstLineChars="100" w:firstLine="212"/>
        <w:rPr>
          <w:rFonts w:ascii="ＭＳ 明朝" w:hAnsi="ＭＳ 明朝"/>
        </w:rPr>
      </w:pPr>
    </w:p>
    <w:p w14:paraId="74E8BD03" w14:textId="77777777" w:rsidR="0039627A" w:rsidRPr="00FC0D06" w:rsidRDefault="0039627A" w:rsidP="0039627A">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遵守確認事項」の「遵守確認」欄に全て「○」が記入されていること。</w:t>
      </w:r>
    </w:p>
    <w:p w14:paraId="1FA819E6" w14:textId="77777777" w:rsidR="0039627A" w:rsidRPr="00FC0D06" w:rsidRDefault="0039627A" w:rsidP="0039627A">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0EF63F22" w14:textId="77777777" w:rsidR="0039627A" w:rsidRPr="00FC0D06" w:rsidRDefault="0039627A" w:rsidP="0039627A">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17E0C622" w14:textId="77777777" w:rsidR="0039627A" w:rsidRPr="006D7FD2" w:rsidRDefault="0039627A" w:rsidP="0039627A">
      <w:pPr>
        <w:pStyle w:val="a3"/>
        <w:ind w:left="848"/>
        <w:rPr>
          <w:rFonts w:ascii="ＭＳ 明朝" w:hAnsi="ＭＳ 明朝"/>
          <w:color w:val="0000FF"/>
        </w:rPr>
      </w:pPr>
    </w:p>
    <w:p w14:paraId="251DC478" w14:textId="77777777" w:rsidR="0039627A" w:rsidRDefault="0039627A" w:rsidP="0039627A">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0206F954" w14:textId="77777777" w:rsidR="0039627A" w:rsidRPr="00DC68BC" w:rsidRDefault="0039627A" w:rsidP="0039627A">
      <w:pPr>
        <w:pStyle w:val="a3"/>
        <w:ind w:left="851" w:firstLineChars="98" w:firstLine="208"/>
        <w:rPr>
          <w:rFonts w:ascii="ＭＳ ゴシック" w:eastAsia="ＭＳ ゴシック" w:hAnsi="ＭＳ ゴシック" w:cs="ＭＳ Ｐゴシック"/>
          <w:color w:val="FF0000"/>
          <w:sz w:val="18"/>
          <w:szCs w:val="18"/>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6097B4CD" w14:textId="77777777" w:rsidR="0039627A" w:rsidRPr="00FC0D06" w:rsidRDefault="0039627A" w:rsidP="0039627A">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評価に当たっては、複数の審査員の合議によって各項目を評価し、評価に応じた得点の合計をもって技術点とする。</w:t>
      </w:r>
    </w:p>
    <w:p w14:paraId="36FFF989" w14:textId="77777777" w:rsidR="0039627A" w:rsidRPr="00FC0D06" w:rsidRDefault="0039627A" w:rsidP="0039627A">
      <w:pPr>
        <w:pStyle w:val="a3"/>
        <w:ind w:left="851" w:firstLineChars="98" w:firstLine="198"/>
        <w:rPr>
          <w:rFonts w:ascii="ＭＳ 明朝" w:hAnsi="ＭＳ 明朝" w:cs="ＭＳ Ｐゴシック"/>
          <w:sz w:val="20"/>
          <w:szCs w:val="20"/>
        </w:rPr>
      </w:pPr>
    </w:p>
    <w:p w14:paraId="1514DE2E" w14:textId="77777777" w:rsidR="0039627A" w:rsidRPr="00FC0D06" w:rsidRDefault="0039627A" w:rsidP="0039627A">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5C9C4348" w14:textId="77777777" w:rsidR="0039627A" w:rsidRPr="00FC0D06" w:rsidRDefault="0039627A" w:rsidP="0039627A">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以下の技術点と価格点を合計し、総合評価点を算出する。</w:t>
      </w:r>
    </w:p>
    <w:p w14:paraId="71CE0050" w14:textId="77777777" w:rsidR="0039627A" w:rsidRPr="00FC0D06" w:rsidRDefault="0039627A" w:rsidP="0039627A">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二次評価」により算定した技術点</w:t>
      </w:r>
    </w:p>
    <w:p w14:paraId="06EEF121" w14:textId="77777777" w:rsidR="0039627A" w:rsidRPr="00FC0D06" w:rsidRDefault="0039627A" w:rsidP="0039627A">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p>
    <w:p w14:paraId="17A54067" w14:textId="77777777" w:rsidR="0039627A" w:rsidRPr="00FC0D06" w:rsidRDefault="0039627A" w:rsidP="0039627A">
      <w:pPr>
        <w:pStyle w:val="a3"/>
        <w:ind w:left="848"/>
        <w:rPr>
          <w:rFonts w:ascii="ＭＳ 明朝" w:hAnsi="ＭＳ 明朝"/>
        </w:rPr>
      </w:pPr>
    </w:p>
    <w:p w14:paraId="39A478D9" w14:textId="77777777" w:rsidR="0039627A" w:rsidRPr="00FC0D06" w:rsidRDefault="0039627A" w:rsidP="0039627A">
      <w:pPr>
        <w:pStyle w:val="a3"/>
        <w:rPr>
          <w:rFonts w:ascii="ＭＳ 明朝" w:hAnsi="ＭＳ 明朝"/>
        </w:rPr>
      </w:pPr>
    </w:p>
    <w:p w14:paraId="75BCF6F8" w14:textId="77777777" w:rsidR="0039627A" w:rsidRPr="00FC0D06" w:rsidRDefault="0039627A" w:rsidP="0039627A">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6D5B75A3" w14:textId="77777777" w:rsidR="0039627A" w:rsidRPr="00FC0D06" w:rsidRDefault="0039627A" w:rsidP="0039627A">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68BCDDA2" w14:textId="77777777" w:rsidR="0039627A" w:rsidRPr="00FC0D06" w:rsidRDefault="0039627A" w:rsidP="0039627A">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308F6D97" w14:textId="77777777" w:rsidR="0039627A" w:rsidRPr="00FC0D06" w:rsidRDefault="0039627A" w:rsidP="0039627A">
      <w:pPr>
        <w:pStyle w:val="a3"/>
        <w:ind w:leftChars="405" w:left="850" w:firstLineChars="100" w:firstLine="212"/>
        <w:rPr>
          <w:rFonts w:ascii="ＭＳ 明朝" w:hAnsi="ＭＳ 明朝"/>
        </w:rPr>
      </w:pPr>
      <w:r w:rsidRPr="00FC0D06">
        <w:rPr>
          <w:rFonts w:ascii="ＭＳ 明朝" w:hAnsi="ＭＳ 明朝" w:cs="ＭＳ Ｐゴシック" w:hint="eastAsia"/>
        </w:rPr>
        <w:t>なお、評価項目毎の基礎点、加点の得点配分は「Ⅴ．評価項目一覧」の「2.評価項目一覧-提案要求事項-」を参照すること。</w:t>
      </w:r>
    </w:p>
    <w:p w14:paraId="096BF640" w14:textId="77777777" w:rsidR="0039627A" w:rsidRPr="00FC0D06" w:rsidRDefault="0039627A" w:rsidP="0039627A">
      <w:pPr>
        <w:pStyle w:val="a3"/>
        <w:ind w:left="848"/>
        <w:rPr>
          <w:rFonts w:ascii="ＭＳ 明朝" w:hAnsi="ＭＳ 明朝"/>
        </w:rPr>
      </w:pPr>
    </w:p>
    <w:p w14:paraId="0DD2B82A" w14:textId="77777777" w:rsidR="0039627A" w:rsidRPr="00FC0D06" w:rsidRDefault="0039627A" w:rsidP="0039627A">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67EFDE99" w14:textId="77777777" w:rsidR="0039627A" w:rsidRPr="00FC0D06" w:rsidRDefault="0039627A" w:rsidP="0039627A">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783B8E63" w14:textId="77777777" w:rsidR="0039627A" w:rsidRPr="00FC0D06" w:rsidRDefault="0039627A" w:rsidP="0039627A">
      <w:pPr>
        <w:pStyle w:val="a3"/>
        <w:ind w:left="848"/>
        <w:rPr>
          <w:rFonts w:ascii="ＭＳ 明朝" w:hAnsi="ＭＳ 明朝"/>
        </w:rPr>
      </w:pPr>
    </w:p>
    <w:p w14:paraId="1FD26101" w14:textId="77777777" w:rsidR="0039627A" w:rsidRPr="00FC0D06" w:rsidRDefault="0039627A" w:rsidP="0039627A">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64E032B6" w14:textId="77777777" w:rsidR="0039627A" w:rsidRDefault="0039627A" w:rsidP="0039627A">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任意項目について、提案内容に応じて下表の評価基準に基づき加点を付与する。</w:t>
      </w:r>
    </w:p>
    <w:p w14:paraId="080657AC" w14:textId="77777777" w:rsidR="0039627A" w:rsidRPr="00FC0D06" w:rsidRDefault="0039627A" w:rsidP="0039627A">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1816"/>
      </w:tblGrid>
      <w:tr w:rsidR="00E93047" w:rsidRPr="00E93047" w14:paraId="241E2CB4" w14:textId="77777777" w:rsidTr="001912D7">
        <w:trPr>
          <w:trHeight w:val="397"/>
        </w:trPr>
        <w:tc>
          <w:tcPr>
            <w:tcW w:w="883" w:type="dxa"/>
            <w:vAlign w:val="center"/>
          </w:tcPr>
          <w:p w14:paraId="765E1602" w14:textId="77777777" w:rsidR="0039627A" w:rsidRPr="00E93047" w:rsidRDefault="0039627A" w:rsidP="000B249A">
            <w:pPr>
              <w:jc w:val="center"/>
              <w:rPr>
                <w:rFonts w:ascii="ＭＳ 明朝" w:hAnsi="ＭＳ 明朝"/>
              </w:rPr>
            </w:pPr>
            <w:r w:rsidRPr="00E93047">
              <w:rPr>
                <w:rFonts w:ascii="ＭＳ 明朝" w:hAnsi="ＭＳ 明朝" w:hint="eastAsia"/>
              </w:rPr>
              <w:t>評価</w:t>
            </w:r>
          </w:p>
          <w:p w14:paraId="127F313B" w14:textId="77777777" w:rsidR="0039627A" w:rsidRPr="00E93047" w:rsidRDefault="0039627A" w:rsidP="000B249A">
            <w:pPr>
              <w:jc w:val="center"/>
              <w:rPr>
                <w:rFonts w:ascii="ＭＳ 明朝" w:hAnsi="ＭＳ 明朝"/>
              </w:rPr>
            </w:pPr>
            <w:r w:rsidRPr="00E93047">
              <w:rPr>
                <w:rFonts w:ascii="ＭＳ 明朝" w:hAnsi="ＭＳ 明朝" w:hint="eastAsia"/>
              </w:rPr>
              <w:t>ランク</w:t>
            </w:r>
          </w:p>
        </w:tc>
        <w:tc>
          <w:tcPr>
            <w:tcW w:w="5126" w:type="dxa"/>
            <w:vAlign w:val="center"/>
          </w:tcPr>
          <w:p w14:paraId="34906A7E" w14:textId="77777777" w:rsidR="0039627A" w:rsidRPr="00E93047" w:rsidRDefault="0039627A" w:rsidP="000B249A">
            <w:pPr>
              <w:jc w:val="center"/>
              <w:rPr>
                <w:rFonts w:ascii="ＭＳ 明朝" w:hAnsi="ＭＳ 明朝"/>
              </w:rPr>
            </w:pPr>
            <w:r w:rsidRPr="00E93047">
              <w:rPr>
                <w:rFonts w:ascii="ＭＳ 明朝" w:hAnsi="ＭＳ 明朝" w:hint="eastAsia"/>
              </w:rPr>
              <w:t>評価基準</w:t>
            </w:r>
          </w:p>
        </w:tc>
        <w:tc>
          <w:tcPr>
            <w:tcW w:w="1816" w:type="dxa"/>
            <w:vAlign w:val="center"/>
          </w:tcPr>
          <w:p w14:paraId="2352373F" w14:textId="77777777" w:rsidR="0039627A" w:rsidRPr="00E93047" w:rsidRDefault="0039627A" w:rsidP="000B249A">
            <w:pPr>
              <w:jc w:val="center"/>
              <w:rPr>
                <w:rFonts w:ascii="ＭＳ 明朝" w:hAnsi="ＭＳ 明朝"/>
              </w:rPr>
            </w:pPr>
            <w:r w:rsidRPr="00E93047">
              <w:rPr>
                <w:rFonts w:ascii="ＭＳ 明朝" w:hAnsi="ＭＳ 明朝" w:hint="eastAsia"/>
              </w:rPr>
              <w:t>項目別得点</w:t>
            </w:r>
          </w:p>
        </w:tc>
      </w:tr>
      <w:tr w:rsidR="000F3AB1" w:rsidRPr="00E93047" w14:paraId="3197CF73" w14:textId="77777777" w:rsidTr="001912D7">
        <w:trPr>
          <w:trHeight w:val="397"/>
        </w:trPr>
        <w:tc>
          <w:tcPr>
            <w:tcW w:w="883" w:type="dxa"/>
            <w:vAlign w:val="center"/>
          </w:tcPr>
          <w:p w14:paraId="34A5AD70" w14:textId="77777777" w:rsidR="000F3AB1" w:rsidRPr="00E93047" w:rsidRDefault="000F3AB1" w:rsidP="000B249A">
            <w:pPr>
              <w:jc w:val="center"/>
              <w:rPr>
                <w:rFonts w:ascii="ＭＳ 明朝" w:hAnsi="ＭＳ 明朝"/>
              </w:rPr>
            </w:pPr>
            <w:r w:rsidRPr="00E93047">
              <w:rPr>
                <w:rFonts w:ascii="ＭＳ 明朝" w:hAnsi="ＭＳ 明朝" w:hint="eastAsia"/>
              </w:rPr>
              <w:t>S</w:t>
            </w:r>
          </w:p>
        </w:tc>
        <w:tc>
          <w:tcPr>
            <w:tcW w:w="5126" w:type="dxa"/>
            <w:vAlign w:val="center"/>
          </w:tcPr>
          <w:p w14:paraId="52FB766E" w14:textId="77777777" w:rsidR="000F3AB1" w:rsidRPr="00E93047" w:rsidRDefault="000F3AB1" w:rsidP="000B249A">
            <w:pPr>
              <w:rPr>
                <w:rFonts w:ascii="ＭＳ 明朝" w:hAnsi="ＭＳ 明朝"/>
              </w:rPr>
            </w:pPr>
            <w:r w:rsidRPr="00E93047">
              <w:rPr>
                <w:rFonts w:ascii="ＭＳ 明朝" w:hAnsi="ＭＳ 明朝" w:hint="eastAsia"/>
              </w:rPr>
              <w:t>通常の想定を超える卓越した提案内容である。</w:t>
            </w:r>
          </w:p>
        </w:tc>
        <w:tc>
          <w:tcPr>
            <w:tcW w:w="1816" w:type="dxa"/>
            <w:vAlign w:val="center"/>
          </w:tcPr>
          <w:p w14:paraId="13FB4483" w14:textId="77777777" w:rsidR="000F3AB1" w:rsidRPr="00E93047" w:rsidRDefault="000F3AB1" w:rsidP="000B249A">
            <w:pPr>
              <w:jc w:val="right"/>
              <w:rPr>
                <w:rFonts w:ascii="ＭＳ 明朝" w:hAnsi="ＭＳ 明朝"/>
              </w:rPr>
            </w:pPr>
            <w:r w:rsidRPr="00E93047">
              <w:rPr>
                <w:rFonts w:ascii="ＭＳ 明朝" w:hAnsi="ＭＳ 明朝" w:hint="eastAsia"/>
              </w:rPr>
              <w:t>15</w:t>
            </w:r>
          </w:p>
        </w:tc>
      </w:tr>
      <w:tr w:rsidR="000F3AB1" w:rsidRPr="00E93047" w14:paraId="20AF5214" w14:textId="77777777" w:rsidTr="001912D7">
        <w:trPr>
          <w:trHeight w:val="397"/>
        </w:trPr>
        <w:tc>
          <w:tcPr>
            <w:tcW w:w="883" w:type="dxa"/>
            <w:vAlign w:val="center"/>
          </w:tcPr>
          <w:p w14:paraId="27FE43D3" w14:textId="77777777" w:rsidR="000F3AB1" w:rsidRPr="00E93047" w:rsidRDefault="000F3AB1" w:rsidP="000B249A">
            <w:pPr>
              <w:jc w:val="center"/>
              <w:rPr>
                <w:rFonts w:ascii="ＭＳ 明朝" w:hAnsi="ＭＳ 明朝"/>
              </w:rPr>
            </w:pPr>
            <w:r w:rsidRPr="00E93047">
              <w:rPr>
                <w:rFonts w:ascii="ＭＳ 明朝" w:hAnsi="ＭＳ 明朝" w:hint="eastAsia"/>
              </w:rPr>
              <w:t>A</w:t>
            </w:r>
          </w:p>
        </w:tc>
        <w:tc>
          <w:tcPr>
            <w:tcW w:w="5126" w:type="dxa"/>
            <w:vAlign w:val="center"/>
          </w:tcPr>
          <w:p w14:paraId="607CAF58" w14:textId="77777777" w:rsidR="000F3AB1" w:rsidRPr="00E93047" w:rsidRDefault="000F3AB1" w:rsidP="000B249A">
            <w:pPr>
              <w:rPr>
                <w:rFonts w:ascii="ＭＳ 明朝" w:hAnsi="ＭＳ 明朝"/>
              </w:rPr>
            </w:pPr>
            <w:r w:rsidRPr="00E93047">
              <w:rPr>
                <w:rFonts w:ascii="ＭＳ 明朝" w:hAnsi="ＭＳ 明朝" w:hint="eastAsia"/>
              </w:rPr>
              <w:t>通常想定される提案としては最適な内容である。</w:t>
            </w:r>
          </w:p>
        </w:tc>
        <w:tc>
          <w:tcPr>
            <w:tcW w:w="1816" w:type="dxa"/>
            <w:vAlign w:val="center"/>
          </w:tcPr>
          <w:p w14:paraId="2A5FBDED" w14:textId="77777777" w:rsidR="000F3AB1" w:rsidRPr="00E93047" w:rsidRDefault="000F3AB1" w:rsidP="000B249A">
            <w:pPr>
              <w:jc w:val="right"/>
              <w:rPr>
                <w:rFonts w:ascii="ＭＳ 明朝" w:hAnsi="ＭＳ 明朝"/>
              </w:rPr>
            </w:pPr>
            <w:r w:rsidRPr="00E93047">
              <w:rPr>
                <w:rFonts w:ascii="ＭＳ 明朝" w:hAnsi="ＭＳ 明朝" w:hint="eastAsia"/>
              </w:rPr>
              <w:t>9</w:t>
            </w:r>
          </w:p>
        </w:tc>
      </w:tr>
      <w:tr w:rsidR="000F3AB1" w:rsidRPr="00E93047" w14:paraId="7E75B7A8" w14:textId="77777777" w:rsidTr="001912D7">
        <w:trPr>
          <w:trHeight w:val="397"/>
        </w:trPr>
        <w:tc>
          <w:tcPr>
            <w:tcW w:w="883" w:type="dxa"/>
            <w:vAlign w:val="center"/>
          </w:tcPr>
          <w:p w14:paraId="00EC7D45" w14:textId="77777777" w:rsidR="000F3AB1" w:rsidRPr="00E93047" w:rsidRDefault="000F3AB1" w:rsidP="000B249A">
            <w:pPr>
              <w:jc w:val="center"/>
              <w:rPr>
                <w:rFonts w:ascii="ＭＳ 明朝" w:hAnsi="ＭＳ 明朝"/>
              </w:rPr>
            </w:pPr>
            <w:r w:rsidRPr="00E93047">
              <w:rPr>
                <w:rFonts w:ascii="ＭＳ 明朝" w:hAnsi="ＭＳ 明朝" w:hint="eastAsia"/>
              </w:rPr>
              <w:t>B</w:t>
            </w:r>
          </w:p>
        </w:tc>
        <w:tc>
          <w:tcPr>
            <w:tcW w:w="5126" w:type="dxa"/>
            <w:vAlign w:val="center"/>
          </w:tcPr>
          <w:p w14:paraId="0B8E75CB" w14:textId="77777777" w:rsidR="000F3AB1" w:rsidRPr="00E93047" w:rsidRDefault="000F3AB1" w:rsidP="000B249A">
            <w:pPr>
              <w:rPr>
                <w:rFonts w:ascii="ＭＳ 明朝" w:hAnsi="ＭＳ 明朝"/>
              </w:rPr>
            </w:pPr>
            <w:r w:rsidRPr="00E93047">
              <w:rPr>
                <w:rFonts w:ascii="ＭＳ 明朝" w:hAnsi="ＭＳ 明朝" w:hint="eastAsia"/>
              </w:rPr>
              <w:t>概ね妥当な内容である。</w:t>
            </w:r>
          </w:p>
        </w:tc>
        <w:tc>
          <w:tcPr>
            <w:tcW w:w="1816" w:type="dxa"/>
            <w:vAlign w:val="center"/>
          </w:tcPr>
          <w:p w14:paraId="7349A949" w14:textId="77777777" w:rsidR="000F3AB1" w:rsidRPr="00E93047" w:rsidRDefault="000F3AB1" w:rsidP="000B249A">
            <w:pPr>
              <w:jc w:val="right"/>
              <w:rPr>
                <w:rFonts w:ascii="ＭＳ 明朝" w:hAnsi="ＭＳ 明朝"/>
              </w:rPr>
            </w:pPr>
            <w:r w:rsidRPr="00E93047">
              <w:rPr>
                <w:rFonts w:ascii="ＭＳ 明朝" w:hAnsi="ＭＳ 明朝" w:hint="eastAsia"/>
              </w:rPr>
              <w:t>4</w:t>
            </w:r>
          </w:p>
        </w:tc>
      </w:tr>
      <w:tr w:rsidR="000F3AB1" w:rsidRPr="00E93047" w14:paraId="02CC687F" w14:textId="77777777" w:rsidTr="001912D7">
        <w:trPr>
          <w:trHeight w:val="397"/>
        </w:trPr>
        <w:tc>
          <w:tcPr>
            <w:tcW w:w="883" w:type="dxa"/>
            <w:vAlign w:val="center"/>
          </w:tcPr>
          <w:p w14:paraId="05139B5A" w14:textId="77777777" w:rsidR="000F3AB1" w:rsidRPr="00E93047" w:rsidRDefault="000F3AB1" w:rsidP="000B249A">
            <w:pPr>
              <w:jc w:val="center"/>
              <w:rPr>
                <w:rFonts w:ascii="ＭＳ 明朝" w:hAnsi="ＭＳ 明朝"/>
              </w:rPr>
            </w:pPr>
            <w:r w:rsidRPr="00E93047">
              <w:rPr>
                <w:rFonts w:ascii="ＭＳ 明朝" w:hAnsi="ＭＳ 明朝" w:hint="eastAsia"/>
              </w:rPr>
              <w:t>C</w:t>
            </w:r>
          </w:p>
        </w:tc>
        <w:tc>
          <w:tcPr>
            <w:tcW w:w="5126" w:type="dxa"/>
            <w:vAlign w:val="center"/>
          </w:tcPr>
          <w:p w14:paraId="5C3B6DC9" w14:textId="77777777" w:rsidR="000F3AB1" w:rsidRPr="00E93047" w:rsidRDefault="000F3AB1" w:rsidP="000B249A">
            <w:pPr>
              <w:rPr>
                <w:rFonts w:ascii="ＭＳ 明朝" w:hAnsi="ＭＳ 明朝"/>
              </w:rPr>
            </w:pPr>
            <w:r w:rsidRPr="00E93047">
              <w:rPr>
                <w:rFonts w:ascii="ＭＳ 明朝" w:hAnsi="ＭＳ 明朝" w:hint="eastAsia"/>
              </w:rPr>
              <w:t>内容が不十分である。</w:t>
            </w:r>
          </w:p>
        </w:tc>
        <w:tc>
          <w:tcPr>
            <w:tcW w:w="1816" w:type="dxa"/>
            <w:vAlign w:val="center"/>
          </w:tcPr>
          <w:p w14:paraId="6EEFAAA8" w14:textId="77777777" w:rsidR="000F3AB1" w:rsidRPr="00E93047" w:rsidRDefault="000F3AB1" w:rsidP="000B249A">
            <w:pPr>
              <w:jc w:val="right"/>
              <w:rPr>
                <w:rFonts w:ascii="ＭＳ 明朝" w:hAnsi="ＭＳ 明朝"/>
              </w:rPr>
            </w:pPr>
            <w:r w:rsidRPr="00E93047">
              <w:rPr>
                <w:rFonts w:ascii="ＭＳ 明朝" w:hAnsi="ＭＳ 明朝" w:hint="eastAsia"/>
              </w:rPr>
              <w:t>0</w:t>
            </w:r>
          </w:p>
        </w:tc>
      </w:tr>
    </w:tbl>
    <w:p w14:paraId="76D187F5" w14:textId="77777777" w:rsidR="0039627A" w:rsidRDefault="0039627A" w:rsidP="0039627A">
      <w:pPr>
        <w:widowControl/>
        <w:jc w:val="left"/>
        <w:rPr>
          <w:rFonts w:ascii="ＭＳ 明朝" w:hAnsi="ＭＳ 明朝" w:cs="ＭＳ Ｐゴシック"/>
          <w:spacing w:val="1"/>
          <w:kern w:val="0"/>
          <w:szCs w:val="21"/>
        </w:rPr>
      </w:pPr>
    </w:p>
    <w:p w14:paraId="5F59A835" w14:textId="77777777" w:rsidR="0039627A" w:rsidRPr="00F715C5" w:rsidRDefault="0039627A" w:rsidP="0039627A">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0D96E0E2" w14:textId="77777777" w:rsidR="0039627A" w:rsidRDefault="0039627A" w:rsidP="0039627A">
      <w:pPr>
        <w:pStyle w:val="a3"/>
        <w:ind w:leftChars="404" w:left="848" w:firstLineChars="100" w:firstLine="212"/>
        <w:rPr>
          <w:rFonts w:ascii="ＭＳ 明朝" w:hAnsi="ＭＳ 明朝" w:cs="ＭＳ Ｐゴシック"/>
        </w:rPr>
      </w:pPr>
      <w:bookmarkStart w:id="53" w:name="_Hlk41468134"/>
    </w:p>
    <w:tbl>
      <w:tblPr>
        <w:tblStyle w:val="a5"/>
        <w:tblW w:w="8392" w:type="dxa"/>
        <w:tblInd w:w="1101" w:type="dxa"/>
        <w:tblLook w:val="04A0" w:firstRow="1" w:lastRow="0" w:firstColumn="1" w:lastColumn="0" w:noHBand="0" w:noVBand="1"/>
      </w:tblPr>
      <w:tblGrid>
        <w:gridCol w:w="3289"/>
        <w:gridCol w:w="3685"/>
        <w:gridCol w:w="1418"/>
      </w:tblGrid>
      <w:tr w:rsidR="0039627A" w14:paraId="6AABC073" w14:textId="77777777" w:rsidTr="000B249A">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03DF998" w14:textId="77777777" w:rsidR="0039627A"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9D1E9A" w14:textId="77777777" w:rsidR="0039627A"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39627A" w14:paraId="60590798" w14:textId="77777777" w:rsidTr="000B249A">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A02F90E" w14:textId="77777777" w:rsidR="0039627A" w:rsidRDefault="0039627A" w:rsidP="000B249A">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F1982E6" w14:textId="77777777" w:rsidR="0039627A" w:rsidRDefault="0039627A" w:rsidP="000B249A">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F9236" w14:textId="77777777" w:rsidR="0039627A" w:rsidRPr="00F33077"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15</w:t>
            </w:r>
          </w:p>
        </w:tc>
      </w:tr>
      <w:tr w:rsidR="0039627A" w14:paraId="690DF5FE" w14:textId="77777777" w:rsidTr="000B249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53439" w14:textId="77777777" w:rsidR="0039627A" w:rsidRDefault="0039627A" w:rsidP="000B249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B315F06" w14:textId="77777777" w:rsidR="0039627A" w:rsidRDefault="0039627A" w:rsidP="000B249A">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174DBD" w14:textId="77777777" w:rsidR="0039627A" w:rsidRPr="00F33077"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12</w:t>
            </w:r>
          </w:p>
        </w:tc>
      </w:tr>
      <w:tr w:rsidR="0039627A" w14:paraId="1BA20C42" w14:textId="77777777" w:rsidTr="000B249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3032A" w14:textId="77777777" w:rsidR="0039627A" w:rsidRDefault="0039627A" w:rsidP="000B249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3BD3FB2" w14:textId="77777777" w:rsidR="0039627A" w:rsidRDefault="0039627A" w:rsidP="000B249A">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41568C" w14:textId="77777777" w:rsidR="0039627A" w:rsidRPr="00F33077"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11</w:t>
            </w:r>
          </w:p>
        </w:tc>
      </w:tr>
      <w:tr w:rsidR="0039627A" w14:paraId="23033E1A" w14:textId="77777777" w:rsidTr="000B249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CF9D3" w14:textId="77777777" w:rsidR="0039627A" w:rsidRDefault="0039627A" w:rsidP="000B249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6C8CFD3" w14:textId="77777777" w:rsidR="0039627A" w:rsidRDefault="0039627A" w:rsidP="000B249A">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D97FA9" w14:textId="77777777" w:rsidR="0039627A" w:rsidRPr="00F33077"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39627A" w14:paraId="0CC55C64" w14:textId="77777777" w:rsidTr="000B249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23EC4" w14:textId="77777777" w:rsidR="0039627A" w:rsidRDefault="0039627A" w:rsidP="000B249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FDEBE72" w14:textId="77777777" w:rsidR="0039627A" w:rsidRDefault="0039627A" w:rsidP="000B249A">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3CDBB3" w14:textId="77777777" w:rsidR="0039627A" w:rsidRPr="00F33077"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39627A" w14:paraId="5AD08E3D" w14:textId="77777777" w:rsidTr="000B249A">
        <w:trPr>
          <w:trHeight w:val="397"/>
        </w:trPr>
        <w:tc>
          <w:tcPr>
            <w:tcW w:w="3289" w:type="dxa"/>
            <w:vMerge w:val="restart"/>
            <w:tcBorders>
              <w:top w:val="single" w:sz="4" w:space="0" w:color="auto"/>
              <w:left w:val="single" w:sz="4" w:space="0" w:color="auto"/>
              <w:right w:val="single" w:sz="4" w:space="0" w:color="auto"/>
            </w:tcBorders>
            <w:vAlign w:val="center"/>
            <w:hideMark/>
          </w:tcPr>
          <w:p w14:paraId="0A760D45" w14:textId="77777777" w:rsidR="0039627A" w:rsidRDefault="0039627A" w:rsidP="000B249A">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6DE7D898" w14:textId="77777777" w:rsidR="0039627A" w:rsidRDefault="0039627A" w:rsidP="000B249A">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26D38D3" w14:textId="77777777" w:rsidR="0039627A" w:rsidRDefault="0039627A" w:rsidP="000B249A">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29EF5C" w14:textId="77777777" w:rsidR="0039627A" w:rsidRPr="00F33077"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15</w:t>
            </w:r>
          </w:p>
        </w:tc>
      </w:tr>
      <w:tr w:rsidR="0039627A" w14:paraId="1F07067A" w14:textId="77777777" w:rsidTr="000B249A">
        <w:trPr>
          <w:trHeight w:val="397"/>
        </w:trPr>
        <w:tc>
          <w:tcPr>
            <w:tcW w:w="0" w:type="auto"/>
            <w:vMerge/>
            <w:tcBorders>
              <w:left w:val="single" w:sz="4" w:space="0" w:color="auto"/>
              <w:right w:val="single" w:sz="4" w:space="0" w:color="auto"/>
            </w:tcBorders>
            <w:vAlign w:val="center"/>
            <w:hideMark/>
          </w:tcPr>
          <w:p w14:paraId="0DED90A1" w14:textId="77777777" w:rsidR="0039627A" w:rsidRDefault="0039627A" w:rsidP="000B249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D23B7D" w14:textId="77777777" w:rsidR="0039627A" w:rsidRDefault="0039627A" w:rsidP="000B249A">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4123CC" w14:textId="77777777" w:rsidR="0039627A" w:rsidRPr="00F33077"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11</w:t>
            </w:r>
          </w:p>
        </w:tc>
      </w:tr>
      <w:tr w:rsidR="0039627A" w14:paraId="1D5ACBBD" w14:textId="77777777" w:rsidTr="000B249A">
        <w:trPr>
          <w:trHeight w:val="397"/>
        </w:trPr>
        <w:tc>
          <w:tcPr>
            <w:tcW w:w="0" w:type="auto"/>
            <w:vMerge/>
            <w:tcBorders>
              <w:left w:val="single" w:sz="4" w:space="0" w:color="auto"/>
              <w:right w:val="single" w:sz="4" w:space="0" w:color="auto"/>
            </w:tcBorders>
            <w:vAlign w:val="center"/>
            <w:hideMark/>
          </w:tcPr>
          <w:p w14:paraId="6B904717" w14:textId="77777777" w:rsidR="0039627A" w:rsidRDefault="0039627A" w:rsidP="000B249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9043638" w14:textId="77777777" w:rsidR="0039627A" w:rsidRDefault="0039627A" w:rsidP="000B249A">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A0B55F" w14:textId="77777777" w:rsidR="0039627A" w:rsidRPr="00F33077"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9</w:t>
            </w:r>
          </w:p>
        </w:tc>
      </w:tr>
      <w:tr w:rsidR="0039627A" w14:paraId="2900EEFB" w14:textId="77777777" w:rsidTr="000B249A">
        <w:trPr>
          <w:trHeight w:val="397"/>
        </w:trPr>
        <w:tc>
          <w:tcPr>
            <w:tcW w:w="0" w:type="auto"/>
            <w:vMerge/>
            <w:tcBorders>
              <w:left w:val="single" w:sz="4" w:space="0" w:color="auto"/>
              <w:right w:val="single" w:sz="4" w:space="0" w:color="auto"/>
            </w:tcBorders>
            <w:vAlign w:val="center"/>
          </w:tcPr>
          <w:p w14:paraId="3F46DD6A" w14:textId="77777777" w:rsidR="0039627A" w:rsidRDefault="0039627A" w:rsidP="000B249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CA8F77D" w14:textId="77777777" w:rsidR="0039627A" w:rsidRDefault="0039627A" w:rsidP="000B249A">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192B30EF" w14:textId="77777777" w:rsidR="0039627A" w:rsidRPr="00F33077"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39627A" w14:paraId="0DEB0171" w14:textId="77777777" w:rsidTr="000B249A">
        <w:trPr>
          <w:trHeight w:val="397"/>
        </w:trPr>
        <w:tc>
          <w:tcPr>
            <w:tcW w:w="0" w:type="auto"/>
            <w:vMerge/>
            <w:tcBorders>
              <w:left w:val="single" w:sz="4" w:space="0" w:color="auto"/>
              <w:bottom w:val="single" w:sz="4" w:space="0" w:color="auto"/>
              <w:right w:val="single" w:sz="4" w:space="0" w:color="auto"/>
            </w:tcBorders>
            <w:vAlign w:val="center"/>
          </w:tcPr>
          <w:p w14:paraId="23DCE8D4" w14:textId="77777777" w:rsidR="0039627A" w:rsidRDefault="0039627A" w:rsidP="000B249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DCD817" w14:textId="77777777" w:rsidR="0039627A" w:rsidRDefault="0039627A" w:rsidP="000B249A">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F5AEAB4" w14:textId="77777777" w:rsidR="0039627A" w:rsidRPr="00F33077" w:rsidRDefault="0039627A" w:rsidP="000B249A">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39627A" w14:paraId="1E21BF47" w14:textId="77777777" w:rsidTr="000B249A">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A2FDE2" w14:textId="77777777" w:rsidR="0039627A" w:rsidRDefault="0039627A" w:rsidP="000B249A">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F27290" w14:textId="77777777" w:rsidR="0039627A" w:rsidRPr="00F33077" w:rsidRDefault="0039627A" w:rsidP="000B249A">
            <w:pPr>
              <w:pStyle w:val="a3"/>
              <w:wordWrap/>
              <w:jc w:val="center"/>
              <w:rPr>
                <w:rFonts w:asciiTheme="minorEastAsia" w:eastAsiaTheme="minorEastAsia" w:hAnsiTheme="minorEastAsia"/>
              </w:rPr>
            </w:pPr>
            <w:r>
              <w:rPr>
                <w:rFonts w:asciiTheme="minorEastAsia" w:eastAsiaTheme="minorEastAsia" w:hAnsiTheme="minorEastAsia" w:hint="eastAsia"/>
              </w:rPr>
              <w:t>12</w:t>
            </w:r>
          </w:p>
        </w:tc>
      </w:tr>
    </w:tbl>
    <w:p w14:paraId="0FB3CCC7" w14:textId="77777777" w:rsidR="0039627A" w:rsidRDefault="0039627A" w:rsidP="0039627A">
      <w:pPr>
        <w:pStyle w:val="a3"/>
        <w:ind w:leftChars="404" w:left="848" w:firstLineChars="100" w:firstLine="212"/>
        <w:rPr>
          <w:rFonts w:ascii="ＭＳ 明朝" w:hAnsi="ＭＳ 明朝" w:cs="ＭＳ Ｐゴシック"/>
        </w:rPr>
      </w:pPr>
    </w:p>
    <w:bookmarkEnd w:id="53"/>
    <w:p w14:paraId="7FC3BACB" w14:textId="77777777" w:rsidR="0039627A" w:rsidRDefault="0039627A" w:rsidP="0039627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12E1E90C" w14:textId="77777777" w:rsidR="0039627A" w:rsidRDefault="0039627A" w:rsidP="0039627A">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7FB62907" w14:textId="77777777" w:rsidR="0039627A" w:rsidRDefault="0039627A" w:rsidP="0039627A">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0A50F02D" w14:textId="77777777" w:rsidR="0039627A" w:rsidRDefault="0039627A" w:rsidP="0039627A">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5E1AA0EC" w14:textId="77777777" w:rsidR="0039627A" w:rsidRDefault="0039627A" w:rsidP="0039627A">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E9C6EE0" w14:textId="77777777" w:rsidR="0039627A" w:rsidRPr="00C8150F" w:rsidRDefault="0039627A" w:rsidP="0039627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12566BDB" w14:textId="77777777" w:rsidR="0039627A" w:rsidRDefault="0039627A" w:rsidP="0039627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18747A4A" w14:textId="77777777" w:rsidR="0039627A" w:rsidRDefault="0039627A" w:rsidP="0039627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47843888" w14:textId="77777777" w:rsidR="0039627A" w:rsidRDefault="0039627A" w:rsidP="0039627A">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6799678" w14:textId="77777777" w:rsidR="0039627A" w:rsidRDefault="0039627A" w:rsidP="0039627A">
      <w:pPr>
        <w:pStyle w:val="a3"/>
        <w:jc w:val="center"/>
        <w:rPr>
          <w:rFonts w:ascii="ＭＳ 明朝" w:hAnsi="ＭＳ 明朝"/>
        </w:rPr>
      </w:pPr>
    </w:p>
    <w:p w14:paraId="62F7A455" w14:textId="77777777" w:rsidR="00864D66" w:rsidRPr="0039627A"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54" w:name="_Hlk525200663"/>
      <w:r>
        <w:rPr>
          <w:rFonts w:ascii="ＭＳ 明朝" w:hAnsi="ＭＳ 明朝" w:hint="eastAsia"/>
          <w:sz w:val="28"/>
          <w:szCs w:val="28"/>
        </w:rPr>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54"/>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55" w:name="_Toc164995312"/>
      <w:r>
        <w:rPr>
          <w:rFonts w:hint="eastAsia"/>
        </w:rPr>
        <w:t xml:space="preserve">（様　式　</w:t>
      </w:r>
      <w:r>
        <w:rPr>
          <w:rFonts w:hint="eastAsia"/>
        </w:rPr>
        <w:t>1</w:t>
      </w:r>
      <w:r>
        <w:rPr>
          <w:rFonts w:hint="eastAsia"/>
        </w:rPr>
        <w:t>）</w:t>
      </w:r>
      <w:bookmarkEnd w:id="5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6CD72A52" w14:textId="77777777" w:rsidR="008A5E00" w:rsidRDefault="007F4CAD">
      <w:pPr>
        <w:rPr>
          <w:rFonts w:ascii="ＭＳ 明朝" w:hAnsi="ＭＳ 明朝"/>
          <w:szCs w:val="21"/>
        </w:rPr>
      </w:pPr>
      <w:r>
        <w:rPr>
          <w:rFonts w:ascii="ＭＳ 明朝" w:hAnsi="ＭＳ 明朝" w:hint="eastAsia"/>
          <w:szCs w:val="21"/>
        </w:rPr>
        <w:t xml:space="preserve">独立行政法人情報処理推進機構　</w:t>
      </w:r>
      <w:r w:rsidR="008A5E00">
        <w:rPr>
          <w:rFonts w:ascii="ＭＳ 明朝" w:hAnsi="ＭＳ 明朝" w:hint="eastAsia"/>
          <w:szCs w:val="21"/>
        </w:rPr>
        <w:t>御中</w:t>
      </w:r>
    </w:p>
    <w:p w14:paraId="7DF91231" w14:textId="0B86FDDA" w:rsidR="007F4CAD" w:rsidRDefault="008A5E00">
      <w:pPr>
        <w:rPr>
          <w:rFonts w:ascii="ＭＳ 明朝" w:hAnsi="ＭＳ 明朝"/>
          <w:szCs w:val="21"/>
        </w:rPr>
      </w:pPr>
      <w:r>
        <w:rPr>
          <w:rFonts w:hint="eastAsia"/>
          <w:szCs w:val="21"/>
        </w:rPr>
        <w:t>（担当部署：セキュリティセンター</w:t>
      </w:r>
      <w:r>
        <w:rPr>
          <w:szCs w:val="21"/>
        </w:rPr>
        <w:t xml:space="preserve"> </w:t>
      </w:r>
      <w:r>
        <w:rPr>
          <w:rFonts w:hint="eastAsia"/>
          <w:szCs w:val="21"/>
        </w:rPr>
        <w:t>リスクマネジメント部</w:t>
      </w:r>
      <w:r>
        <w:rPr>
          <w:szCs w:val="21"/>
        </w:rPr>
        <w:t xml:space="preserve"> </w:t>
      </w:r>
      <w:r>
        <w:rPr>
          <w:rFonts w:hint="eastAsia"/>
          <w:szCs w:val="21"/>
        </w:rPr>
        <w:t>セキュリティ制度グループ）</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78408FFC"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45754C" w:rsidRPr="001D00FA">
        <w:rPr>
          <w:rFonts w:ascii="ＭＳ 明朝" w:hAnsi="ＭＳ 明朝" w:hint="eastAsia"/>
          <w:szCs w:val="21"/>
        </w:rPr>
        <w:t>英国サプライチェーン企業におけるサイバーセキュリティ対策制度の調査</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56" w:name="_（様式3）"/>
      <w:bookmarkEnd w:id="56"/>
      <w:r>
        <w:br w:type="page"/>
      </w:r>
      <w:r w:rsidRPr="00366D56">
        <w:rPr>
          <w:rFonts w:hint="eastAsia"/>
        </w:rPr>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7885B43"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1D00FA">
        <w:rPr>
          <w:rFonts w:ascii="ＭＳ 明朝" w:hAnsi="ＭＳ 明朝" w:hint="eastAsia"/>
        </w:rPr>
        <w:t>「</w:t>
      </w:r>
      <w:r w:rsidR="0045754C" w:rsidRPr="001D00FA">
        <w:rPr>
          <w:rFonts w:ascii="ＭＳ 明朝" w:hAnsi="ＭＳ 明朝" w:hint="eastAsia"/>
          <w:szCs w:val="21"/>
        </w:rPr>
        <w:t>英国サプライチェーン企業におけるサイバーセキュリティ対策制度の調査</w:t>
      </w:r>
      <w:r w:rsidRPr="001D00FA">
        <w:rPr>
          <w:rFonts w:ascii="ＭＳ 明朝" w:hAnsi="ＭＳ 明朝"/>
        </w:rPr>
        <w:t>」</w:t>
      </w:r>
      <w:r w:rsidR="009C62D4" w:rsidRPr="001D00FA">
        <w:rPr>
          <w:rFonts w:ascii="ＭＳ 明朝" w:hAnsi="ＭＳ 明朝" w:hint="eastAsia"/>
        </w:rPr>
        <w:t>の入札</w:t>
      </w:r>
      <w:r w:rsidRPr="001D00FA">
        <w:rPr>
          <w:rFonts w:ascii="ＭＳ 明朝" w:hAnsi="ＭＳ 明朝" w:hint="eastAsia"/>
        </w:rPr>
        <w:t>に関す</w:t>
      </w:r>
      <w:r w:rsidRPr="005E2C87">
        <w:rPr>
          <w:rFonts w:ascii="ＭＳ 明朝" w:hAnsi="ＭＳ 明朝" w:hint="eastAsia"/>
        </w:rPr>
        <w:t>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57" w:name="_Hlk34725076"/>
      <w:r w:rsidRPr="008178BF">
        <w:rPr>
          <w:rFonts w:ascii="ＭＳ 明朝" w:hAnsi="ＭＳ 明朝" w:hint="eastAsia"/>
          <w:color w:val="000000" w:themeColor="text1"/>
        </w:rPr>
        <w:t>（※　下記件名に係る費用の総価を記載すること）</w:t>
      </w:r>
      <w:bookmarkEnd w:id="57"/>
    </w:p>
    <w:p w14:paraId="7DF912AB" w14:textId="77777777" w:rsidR="007F4CAD" w:rsidRDefault="007F4CAD">
      <w:pPr>
        <w:jc w:val="center"/>
        <w:rPr>
          <w:rFonts w:ascii="ＭＳ 明朝" w:hAnsi="ＭＳ 明朝"/>
        </w:rPr>
      </w:pPr>
    </w:p>
    <w:p w14:paraId="7DF912AC" w14:textId="0FD1BC09"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Pr="001D00FA">
        <w:rPr>
          <w:rFonts w:ascii="ＭＳ 明朝" w:hAnsi="ＭＳ 明朝" w:hint="eastAsia"/>
        </w:rPr>
        <w:t>「</w:t>
      </w:r>
      <w:r w:rsidR="0045754C" w:rsidRPr="001D00FA">
        <w:rPr>
          <w:rFonts w:ascii="ＭＳ 明朝" w:hAnsi="ＭＳ 明朝" w:hint="eastAsia"/>
          <w:szCs w:val="21"/>
        </w:rPr>
        <w:t>英国サプライチェーン企業におけるサイバーセキュリティ対策制度の調査</w:t>
      </w:r>
      <w:r w:rsidRPr="001D00FA">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58" w:name="_Toc311216238"/>
      <w:bookmarkStart w:id="59" w:name="_Toc268880064"/>
      <w:bookmarkStart w:id="60"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58"/>
      <w:r w:rsidR="00403201">
        <w:rPr>
          <w:rFonts w:hint="eastAsia"/>
        </w:rPr>
        <w:t xml:space="preserve">　</w:t>
      </w:r>
      <w:bookmarkEnd w:id="59"/>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F16AB72" w:rsidR="007F4CAD" w:rsidRPr="001D00FA" w:rsidRDefault="007F4CAD">
      <w:pPr>
        <w:rPr>
          <w:rFonts w:ascii="ＭＳ 明朝" w:hAnsi="ＭＳ 明朝"/>
        </w:rPr>
      </w:pPr>
      <w:r>
        <w:rPr>
          <w:rFonts w:ascii="ＭＳ 明朝" w:hAnsi="ＭＳ 明朝" w:hint="eastAsia"/>
        </w:rPr>
        <w:t>件名</w:t>
      </w:r>
      <w:r w:rsidRPr="001D00FA">
        <w:rPr>
          <w:rFonts w:ascii="ＭＳ 明朝" w:hAnsi="ＭＳ 明朝" w:hint="eastAsia"/>
        </w:rPr>
        <w:t>：「</w:t>
      </w:r>
      <w:r w:rsidR="0045754C" w:rsidRPr="001D00FA">
        <w:rPr>
          <w:rFonts w:ascii="ＭＳ 明朝" w:hAnsi="ＭＳ 明朝" w:hint="eastAsia"/>
          <w:szCs w:val="21"/>
        </w:rPr>
        <w:t>英国サプライチェーン企業におけるサイバーセキュリティ対策制度の調査</w:t>
      </w:r>
      <w:r w:rsidRPr="001D00FA">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1C6C4B7B" w:rsidR="007F4CAD" w:rsidRPr="001912D7" w:rsidRDefault="007F4CAD" w:rsidP="001912D7">
            <w:pPr>
              <w:pStyle w:val="afb"/>
              <w:numPr>
                <w:ilvl w:val="2"/>
                <w:numId w:val="29"/>
              </w:numPr>
              <w:ind w:leftChars="0"/>
              <w:jc w:val="center"/>
              <w:rPr>
                <w:rFonts w:hAnsi="ＭＳ 明朝"/>
              </w:rPr>
            </w:pP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01987804" w:rsidR="007F4CAD" w:rsidRDefault="00957BEC">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5140EC1F" w:rsidR="007F4CAD" w:rsidRDefault="00957BEC">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61" w:name="_Hlk3393383"/>
            <w:r w:rsidRPr="00FB4977">
              <w:rPr>
                <w:rFonts w:ascii="ＭＳ 明朝" w:hAnsi="ＭＳ 明朝" w:hint="eastAsia"/>
              </w:rPr>
              <w:t>⑤</w:t>
            </w:r>
          </w:p>
        </w:tc>
        <w:tc>
          <w:tcPr>
            <w:tcW w:w="2435" w:type="dxa"/>
            <w:vAlign w:val="center"/>
          </w:tcPr>
          <w:p w14:paraId="7DF912E8" w14:textId="4FAE88AB"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61"/>
    <w:p w14:paraId="7DF912F9" w14:textId="77777777" w:rsidR="007F4CAD" w:rsidRPr="00791E54" w:rsidRDefault="007F4CAD">
      <w:pPr>
        <w:rPr>
          <w:rFonts w:ascii="ＭＳ 明朝" w:hAnsi="ＭＳ 明朝"/>
        </w:rPr>
      </w:pPr>
      <w:r w:rsidRPr="00791E54">
        <w:rPr>
          <w:rFonts w:ascii="ＭＳ 明朝" w:hAnsi="ＭＳ 明朝" w:hint="eastAsia"/>
        </w:rPr>
        <w:t xml:space="preserve">　※</w:t>
      </w:r>
      <w:r w:rsidR="001645B5" w:rsidRPr="00791E54">
        <w:rPr>
          <w:rFonts w:ascii="ＭＳ 明朝" w:hAnsi="ＭＳ 明朝" w:hint="eastAsia"/>
        </w:rPr>
        <w:t>又は</w:t>
      </w:r>
      <w:r w:rsidRPr="00791E54">
        <w:rPr>
          <w:rFonts w:ascii="ＭＳ 明朝" w:hAnsi="ＭＳ 明朝" w:hint="eastAsia"/>
        </w:rPr>
        <w:t>登記簿謄本等の原本または写し。</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0CFACDA3" w:rsidR="00403201" w:rsidRPr="001D00FA" w:rsidRDefault="00403201" w:rsidP="00403201">
      <w:pPr>
        <w:rPr>
          <w:rFonts w:ascii="ＭＳ 明朝" w:hAnsi="ＭＳ 明朝"/>
          <w:u w:val="single"/>
        </w:rPr>
      </w:pPr>
      <w:r w:rsidRPr="008445AA">
        <w:rPr>
          <w:rFonts w:ascii="ＭＳ 明朝" w:hAnsi="ＭＳ 明朝" w:hint="eastAsia"/>
          <w:u w:val="single"/>
        </w:rPr>
        <w:t xml:space="preserve">件　名　</w:t>
      </w:r>
      <w:r w:rsidRPr="001D00FA">
        <w:rPr>
          <w:rFonts w:ascii="ＭＳ 明朝" w:hAnsi="ＭＳ 明朝" w:hint="eastAsia"/>
          <w:u w:val="single"/>
        </w:rPr>
        <w:t>「</w:t>
      </w:r>
      <w:r w:rsidR="0045754C" w:rsidRPr="001D00FA">
        <w:rPr>
          <w:rFonts w:ascii="ＭＳ 明朝" w:hAnsi="ＭＳ 明朝" w:hint="eastAsia"/>
          <w:szCs w:val="21"/>
          <w:u w:val="single"/>
        </w:rPr>
        <w:t>英国サプライチェーン企業におけるサイバーセキュリティ対策制度の調査</w:t>
      </w:r>
      <w:r w:rsidRPr="001D00FA">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43E1A04B"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8A5E00">
        <w:rPr>
          <w:rFonts w:ascii="ＭＳ 明朝" w:hAnsi="ＭＳ 明朝" w:hint="eastAsia"/>
        </w:rPr>
        <w:t>セキュリティセンター</w:t>
      </w:r>
    </w:p>
    <w:p w14:paraId="46B1CAF5" w14:textId="1A0E3227" w:rsidR="008A5E00" w:rsidRDefault="008A5E00" w:rsidP="00403201">
      <w:pPr>
        <w:jc w:val="right"/>
        <w:rPr>
          <w:rFonts w:ascii="ＭＳ 明朝" w:hAnsi="ＭＳ 明朝"/>
        </w:rPr>
      </w:pPr>
      <w:r>
        <w:rPr>
          <w:rFonts w:ascii="ＭＳ 明朝" w:hAnsi="ＭＳ 明朝" w:hint="eastAsia"/>
        </w:rPr>
        <w:t>リスクマネジメント部　セキュリティ制度グループ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6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1166" w14:textId="77777777" w:rsidR="00064319" w:rsidRDefault="00064319">
      <w:r>
        <w:separator/>
      </w:r>
    </w:p>
  </w:endnote>
  <w:endnote w:type="continuationSeparator" w:id="0">
    <w:p w14:paraId="3F7D7CA9" w14:textId="77777777" w:rsidR="00064319" w:rsidRDefault="000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E1A" w14:textId="77777777" w:rsidR="00064319" w:rsidRDefault="00064319">
      <w:r>
        <w:separator/>
      </w:r>
    </w:p>
  </w:footnote>
  <w:footnote w:type="continuationSeparator" w:id="0">
    <w:p w14:paraId="0B7D9B24" w14:textId="77777777" w:rsidR="00064319" w:rsidRDefault="00064319">
      <w:r>
        <w:continuationSeparator/>
      </w:r>
    </w:p>
  </w:footnote>
  <w:footnote w:id="1">
    <w:p w14:paraId="58D4441F" w14:textId="77777777" w:rsidR="00F82A08" w:rsidRDefault="00F82A08" w:rsidP="00F82A08">
      <w:pPr>
        <w:pStyle w:val="afc"/>
      </w:pPr>
      <w:r>
        <w:rPr>
          <w:rStyle w:val="afe"/>
        </w:rPr>
        <w:footnoteRef/>
      </w:r>
      <w:r>
        <w:t xml:space="preserve"> </w:t>
      </w:r>
      <w:r>
        <w:rPr>
          <w:rFonts w:hint="eastAsia"/>
        </w:rPr>
        <w:t>経済産業省産業サイバーセキュリティ研究会ワーキンググループ</w:t>
      </w:r>
      <w:r>
        <w:rPr>
          <w:rFonts w:hint="eastAsia"/>
        </w:rPr>
        <w:t>1</w:t>
      </w:r>
      <w:r>
        <w:rPr>
          <w:rFonts w:hint="eastAsia"/>
        </w:rPr>
        <w:t>「</w:t>
      </w:r>
      <w:r w:rsidRPr="002A47F8">
        <w:rPr>
          <w:rFonts w:hint="eastAsia"/>
        </w:rPr>
        <w:t>サプライチェーン強化に向けたセキュリティ対策評価制度に関する</w:t>
      </w:r>
      <w:r>
        <w:rPr>
          <w:rFonts w:hint="eastAsia"/>
        </w:rPr>
        <w:t>サブワーキンググループ」を参照のこと。</w:t>
      </w:r>
      <w:r w:rsidRPr="00CA4FFA">
        <w:rPr>
          <w:sz w:val="18"/>
          <w:szCs w:val="21"/>
        </w:rPr>
        <w:t>https://www.meti.go.jp/shingikai/mono_info_service/sangyo_cyber/wg_seido/wg_supply_chain/index.html</w:t>
      </w:r>
    </w:p>
  </w:footnote>
  <w:footnote w:id="2">
    <w:p w14:paraId="62464AB4" w14:textId="77777777" w:rsidR="00F82A08" w:rsidRPr="00A001FB" w:rsidRDefault="00F82A08" w:rsidP="00F82A08">
      <w:pPr>
        <w:pStyle w:val="afc"/>
      </w:pPr>
      <w:r>
        <w:rPr>
          <w:rStyle w:val="afe"/>
        </w:rPr>
        <w:footnoteRef/>
      </w:r>
      <w:r>
        <w:t xml:space="preserve"> </w:t>
      </w:r>
      <w:r w:rsidRPr="00A001FB">
        <w:t>DSIT</w:t>
      </w:r>
      <w:r>
        <w:rPr>
          <w:rFonts w:hint="eastAsia"/>
        </w:rPr>
        <w:t>（</w:t>
      </w:r>
      <w:r w:rsidRPr="00A001FB">
        <w:t>Department for Science, Innovation and Technology</w:t>
      </w:r>
      <w:r>
        <w:rPr>
          <w:rFonts w:hint="eastAsia"/>
        </w:rPr>
        <w:t>）、</w:t>
      </w:r>
      <w:r w:rsidRPr="00A001FB">
        <w:t>NCSC</w:t>
      </w:r>
    </w:p>
    <w:p w14:paraId="3DACB561" w14:textId="77777777" w:rsidR="00F82A08" w:rsidRPr="00A001FB" w:rsidRDefault="00F82A08" w:rsidP="00F82A08">
      <w:pPr>
        <w:pStyle w:val="afc"/>
      </w:pPr>
      <w:r>
        <w:rPr>
          <w:rFonts w:hint="eastAsia"/>
        </w:rPr>
        <w:t>（</w:t>
      </w:r>
      <w:r w:rsidRPr="00A001FB">
        <w:t>National Cyber Security Centre</w:t>
      </w:r>
      <w:r>
        <w:rPr>
          <w:rFonts w:hint="eastAsia"/>
        </w:rPr>
        <w:t>）</w:t>
      </w:r>
    </w:p>
  </w:footnote>
  <w:footnote w:id="3">
    <w:p w14:paraId="25B729D9" w14:textId="77777777" w:rsidR="00F82A08" w:rsidRPr="00A001FB" w:rsidRDefault="00F82A08" w:rsidP="00F82A08">
      <w:pPr>
        <w:pStyle w:val="afc"/>
      </w:pPr>
      <w:r>
        <w:rPr>
          <w:rStyle w:val="afe"/>
        </w:rPr>
        <w:footnoteRef/>
      </w:r>
      <w:r>
        <w:t xml:space="preserve"> </w:t>
      </w:r>
      <w:r w:rsidRPr="00A001FB">
        <w:t>IASME</w:t>
      </w:r>
      <w:r>
        <w:rPr>
          <w:rFonts w:hint="eastAsia"/>
        </w:rPr>
        <w:t>（</w:t>
      </w:r>
      <w:r w:rsidRPr="00A001FB">
        <w:t>IASME Consortium Ltd</w:t>
      </w:r>
      <w:r>
        <w:rPr>
          <w:rFonts w:hint="eastAsia"/>
        </w:rPr>
        <w:t>）</w:t>
      </w:r>
    </w:p>
  </w:footnote>
  <w:footnote w:id="4">
    <w:p w14:paraId="7ECD3AFA" w14:textId="77777777" w:rsidR="00F82A08" w:rsidRPr="00A001FB" w:rsidRDefault="00F82A08" w:rsidP="00F82A08">
      <w:pPr>
        <w:pStyle w:val="afc"/>
      </w:pPr>
      <w:r>
        <w:rPr>
          <w:rStyle w:val="afe"/>
        </w:rPr>
        <w:footnoteRef/>
      </w:r>
      <w:r>
        <w:t xml:space="preserve"> </w:t>
      </w:r>
      <w:r>
        <w:rPr>
          <w:rFonts w:hint="eastAsia"/>
        </w:rPr>
        <w:t>認証、評価、アドバイス等を実施</w:t>
      </w:r>
    </w:p>
  </w:footnote>
  <w:footnote w:id="5">
    <w:p w14:paraId="62403A7F" w14:textId="77777777" w:rsidR="00F82A08" w:rsidRDefault="00F82A08" w:rsidP="00F82A08">
      <w:pPr>
        <w:pStyle w:val="afc"/>
      </w:pPr>
      <w:r>
        <w:rPr>
          <w:rStyle w:val="afe"/>
        </w:rPr>
        <w:footnoteRef/>
      </w:r>
      <w:r>
        <w:t xml:space="preserve"> </w:t>
      </w:r>
      <w:r>
        <w:rPr>
          <w:rFonts w:hint="eastAsia"/>
        </w:rPr>
        <w:t>SC</w:t>
      </w:r>
      <w:r>
        <w:rPr>
          <w:rFonts w:hint="eastAsia"/>
        </w:rPr>
        <w:t>対策評価制度を利用し、その認証を取得する事業者</w:t>
      </w:r>
    </w:p>
  </w:footnote>
  <w:footnote w:id="6">
    <w:p w14:paraId="551100DD" w14:textId="77777777" w:rsidR="00F82A08" w:rsidRDefault="00F82A08" w:rsidP="00F82A08">
      <w:pPr>
        <w:pStyle w:val="afc"/>
      </w:pPr>
      <w:r>
        <w:rPr>
          <w:rStyle w:val="afe"/>
        </w:rPr>
        <w:footnoteRef/>
      </w:r>
      <w:r>
        <w:t xml:space="preserve"> </w:t>
      </w:r>
      <w:r>
        <w:rPr>
          <w:rFonts w:hint="eastAsia"/>
        </w:rPr>
        <w:t>ユーザ事業者からモノ・サービスを調達する事業者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8524875"/>
    <w:multiLevelType w:val="hybridMultilevel"/>
    <w:tmpl w:val="DDAA53EA"/>
    <w:lvl w:ilvl="0" w:tplc="FE2C7156">
      <w:start w:val="1"/>
      <w:numFmt w:val="decimal"/>
      <w:lvlText w:val="(%1)"/>
      <w:lvlJc w:val="left"/>
      <w:pPr>
        <w:ind w:left="1007" w:hanging="440"/>
      </w:pPr>
    </w:lvl>
    <w:lvl w:ilvl="1" w:tplc="04090017">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2" w15:restartNumberingAfterBreak="0">
    <w:nsid w:val="1E9910F8"/>
    <w:multiLevelType w:val="hybridMultilevel"/>
    <w:tmpl w:val="16066802"/>
    <w:lvl w:ilvl="0" w:tplc="FE2C7156">
      <w:start w:val="1"/>
      <w:numFmt w:val="decimal"/>
      <w:lvlText w:val="(%1)"/>
      <w:lvlJc w:val="left"/>
      <w:pPr>
        <w:ind w:left="420" w:hanging="420"/>
      </w:pPr>
    </w:lvl>
    <w:lvl w:ilvl="1" w:tplc="A3CA0D5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3F3A51"/>
    <w:multiLevelType w:val="hybridMultilevel"/>
    <w:tmpl w:val="90D22C4C"/>
    <w:lvl w:ilvl="0" w:tplc="FFFFFFFF">
      <w:start w:val="1"/>
      <w:numFmt w:val="aiueoFullWidth"/>
      <w:lvlText w:val="(%1)"/>
      <w:lvlJc w:val="left"/>
      <w:pPr>
        <w:ind w:left="440" w:hanging="440"/>
      </w:pPr>
    </w:lvl>
    <w:lvl w:ilvl="1" w:tplc="FFFFFFFF">
      <w:start w:val="1"/>
      <w:numFmt w:val="aiueoFullWidth"/>
      <w:lvlText w:val="(%2)"/>
      <w:lvlJc w:val="left"/>
      <w:pPr>
        <w:ind w:left="880" w:hanging="440"/>
      </w:pPr>
    </w:lvl>
    <w:lvl w:ilvl="2" w:tplc="04090017">
      <w:start w:val="1"/>
      <w:numFmt w:val="aiueoFullWidth"/>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487E4858"/>
    <w:multiLevelType w:val="hybridMultilevel"/>
    <w:tmpl w:val="D43A7324"/>
    <w:lvl w:ilvl="0" w:tplc="C038A9D4">
      <w:start w:val="1"/>
      <w:numFmt w:val="lowerLetter"/>
      <w:lvlText w:val="(%1)"/>
      <w:lvlJc w:val="left"/>
      <w:pPr>
        <w:ind w:left="2520" w:hanging="420"/>
      </w:pPr>
    </w:lvl>
    <w:lvl w:ilvl="1" w:tplc="CF126D66">
      <w:start w:val="1"/>
      <w:numFmt w:val="decimal"/>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4BEA02AF"/>
    <w:multiLevelType w:val="hybridMultilevel"/>
    <w:tmpl w:val="09C63A22"/>
    <w:lvl w:ilvl="0" w:tplc="4BBCD190">
      <w:start w:val="1"/>
      <w:numFmt w:val="decimalEnclosedCircle"/>
      <w:lvlText w:val="%1"/>
      <w:lvlJc w:val="left"/>
      <w:pPr>
        <w:ind w:left="996" w:hanging="360"/>
      </w:pPr>
      <w:rPr>
        <w:rFonts w:hint="default"/>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1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0" w15:restartNumberingAfterBreak="0">
    <w:nsid w:val="5276492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1C03EC9"/>
    <w:multiLevelType w:val="hybridMultilevel"/>
    <w:tmpl w:val="1F7AE08A"/>
    <w:lvl w:ilvl="0" w:tplc="FBF44224">
      <w:start w:val="1"/>
      <w:numFmt w:val="decimal"/>
      <w:lvlText w:val="(%1)"/>
      <w:lvlJc w:val="left"/>
      <w:pPr>
        <w:ind w:left="630" w:hanging="420"/>
      </w:pPr>
      <w:rPr>
        <w:rFonts w:ascii="ＭＳ 明朝" w:eastAsia="ＭＳ 明朝" w:hAnsi="ＭＳ 明朝" w:hint="eastAsia"/>
        <w:b w:val="0"/>
        <w:color w:val="auto"/>
      </w:rPr>
    </w:lvl>
    <w:lvl w:ilvl="1" w:tplc="03343724">
      <w:start w:val="2"/>
      <w:numFmt w:val="decimalEnclosedCircle"/>
      <w:lvlText w:val="%2"/>
      <w:lvlJc w:val="left"/>
      <w:pPr>
        <w:ind w:left="990" w:hanging="360"/>
      </w:pPr>
      <w:rPr>
        <w:rFonts w:cs="ＭＳ Ｐゴシック"/>
      </w:rPr>
    </w:lvl>
    <w:lvl w:ilvl="2" w:tplc="0A303A9C">
      <w:start w:val="2"/>
      <w:numFmt w:val="decimalEnclosedCircle"/>
      <w:lvlText w:val="%3"/>
      <w:lvlJc w:val="left"/>
      <w:pPr>
        <w:ind w:left="1410" w:hanging="360"/>
      </w:pPr>
      <w:rPr>
        <w:rFonts w:cs="ＭＳ Ｐゴシック"/>
      </w:rPr>
    </w:lvl>
    <w:lvl w:ilvl="3" w:tplc="A64E95A8">
      <w:start w:val="3"/>
      <w:numFmt w:val="decimal"/>
      <w:lvlText w:val="%4"/>
      <w:lvlJc w:val="left"/>
      <w:pPr>
        <w:ind w:left="1830" w:hanging="36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017B44"/>
    <w:multiLevelType w:val="hybridMultilevel"/>
    <w:tmpl w:val="7FEAACF4"/>
    <w:lvl w:ilvl="0" w:tplc="FCC0D524">
      <w:start w:val="1"/>
      <w:numFmt w:val="low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C038A9D4">
      <w:start w:val="1"/>
      <w:numFmt w:val="lowerLetter"/>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75F63E5C"/>
    <w:multiLevelType w:val="multilevel"/>
    <w:tmpl w:val="772EA1EE"/>
    <w:lvl w:ilvl="0">
      <w:numFmt w:val="bullet"/>
      <w:lvlText w:val="・"/>
      <w:lvlJc w:val="left"/>
      <w:pPr>
        <w:ind w:left="570" w:hanging="360"/>
      </w:pPr>
      <w:rPr>
        <w:rFonts w:ascii="ＭＳ 明朝" w:eastAsia="ＭＳ 明朝" w:hAnsi="ＭＳ 明朝" w:hint="eastAsia"/>
      </w:rPr>
    </w:lvl>
    <w:lvl w:ilvl="1">
      <w:start w:val="1"/>
      <w:numFmt w:val="lowerLetter"/>
      <w:lvlText w:val="%2"/>
      <w:lvlJc w:val="left"/>
      <w:pPr>
        <w:ind w:left="1090" w:hanging="440"/>
      </w:pPr>
      <w:rPr>
        <w:rFonts w:hint="default"/>
      </w:rPr>
    </w:lvl>
    <w:lvl w:ilvl="2">
      <w:numFmt w:val="bullet"/>
      <w:lvlText w:val="・"/>
      <w:lvlJc w:val="left"/>
      <w:pPr>
        <w:ind w:left="1530" w:hanging="440"/>
      </w:pPr>
      <w:rPr>
        <w:rFonts w:ascii="ＭＳ 明朝" w:eastAsia="ＭＳ 明朝" w:hAnsi="ＭＳ 明朝" w:cs="Times New Roman" w:hint="eastAsia"/>
      </w:rPr>
    </w:lvl>
    <w:lvl w:ilvl="3">
      <w:start w:val="1"/>
      <w:numFmt w:val="bullet"/>
      <w:lvlText w:val=""/>
      <w:lvlJc w:val="left"/>
      <w:pPr>
        <w:ind w:left="1970" w:hanging="440"/>
      </w:pPr>
      <w:rPr>
        <w:rFonts w:ascii="Wingdings" w:hAnsi="Wingdings" w:hint="default"/>
      </w:rPr>
    </w:lvl>
    <w:lvl w:ilvl="4">
      <w:start w:val="1"/>
      <w:numFmt w:val="bullet"/>
      <w:lvlText w:val=""/>
      <w:lvlJc w:val="left"/>
      <w:pPr>
        <w:ind w:left="2410" w:hanging="440"/>
      </w:pPr>
      <w:rPr>
        <w:rFonts w:ascii="Wingdings" w:hAnsi="Wingdings" w:hint="default"/>
      </w:rPr>
    </w:lvl>
    <w:lvl w:ilvl="5">
      <w:start w:val="1"/>
      <w:numFmt w:val="bullet"/>
      <w:lvlText w:val=""/>
      <w:lvlJc w:val="left"/>
      <w:pPr>
        <w:ind w:left="2850" w:hanging="440"/>
      </w:pPr>
      <w:rPr>
        <w:rFonts w:ascii="Wingdings" w:hAnsi="Wingdings" w:hint="default"/>
      </w:rPr>
    </w:lvl>
    <w:lvl w:ilvl="6">
      <w:start w:val="1"/>
      <w:numFmt w:val="bullet"/>
      <w:lvlText w:val=""/>
      <w:lvlJc w:val="left"/>
      <w:pPr>
        <w:ind w:left="3290" w:hanging="440"/>
      </w:pPr>
      <w:rPr>
        <w:rFonts w:ascii="Wingdings" w:hAnsi="Wingdings" w:hint="default"/>
      </w:rPr>
    </w:lvl>
    <w:lvl w:ilvl="7">
      <w:start w:val="1"/>
      <w:numFmt w:val="bullet"/>
      <w:lvlText w:val=""/>
      <w:lvlJc w:val="left"/>
      <w:pPr>
        <w:ind w:left="3730" w:hanging="440"/>
      </w:pPr>
      <w:rPr>
        <w:rFonts w:ascii="Wingdings" w:hAnsi="Wingdings" w:hint="default"/>
      </w:rPr>
    </w:lvl>
    <w:lvl w:ilvl="8">
      <w:start w:val="1"/>
      <w:numFmt w:val="bullet"/>
      <w:lvlText w:val=""/>
      <w:lvlJc w:val="left"/>
      <w:pPr>
        <w:ind w:left="4170" w:hanging="440"/>
      </w:pPr>
      <w:rPr>
        <w:rFonts w:ascii="Wingdings" w:hAnsi="Wingdings" w:hint="default"/>
      </w:rPr>
    </w:lvl>
  </w:abstractNum>
  <w:abstractNum w:abstractNumId="2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B3E4851"/>
    <w:multiLevelType w:val="hybridMultilevel"/>
    <w:tmpl w:val="574211BA"/>
    <w:lvl w:ilvl="0" w:tplc="2ACC52D0">
      <w:start w:val="1"/>
      <w:numFmt w:val="decimal"/>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54427466">
    <w:abstractNumId w:val="14"/>
  </w:num>
  <w:num w:numId="2" w16cid:durableId="1103381559">
    <w:abstractNumId w:val="22"/>
  </w:num>
  <w:num w:numId="3" w16cid:durableId="231737815">
    <w:abstractNumId w:val="10"/>
  </w:num>
  <w:num w:numId="4" w16cid:durableId="744452255">
    <w:abstractNumId w:val="26"/>
  </w:num>
  <w:num w:numId="5" w16cid:durableId="900022324">
    <w:abstractNumId w:val="19"/>
  </w:num>
  <w:num w:numId="6" w16cid:durableId="561252434">
    <w:abstractNumId w:val="18"/>
  </w:num>
  <w:num w:numId="7" w16cid:durableId="865338625">
    <w:abstractNumId w:val="15"/>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3"/>
  </w:num>
  <w:num w:numId="19" w16cid:durableId="1465584210">
    <w:abstractNumId w:val="17"/>
  </w:num>
  <w:num w:numId="20" w16cid:durableId="671494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489613">
    <w:abstractNumId w:val="21"/>
    <w:lvlOverride w:ilvl="0">
      <w:startOverride w:val="1"/>
    </w:lvlOverride>
    <w:lvlOverride w:ilvl="1">
      <w:startOverride w:val="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4291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8019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39360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2828479">
    <w:abstractNumId w:val="25"/>
    <w:lvlOverride w:ilvl="0"/>
    <w:lvlOverride w:ilvl="1">
      <w:startOverride w:val="1"/>
    </w:lvlOverride>
    <w:lvlOverride w:ilvl="2"/>
    <w:lvlOverride w:ilvl="3"/>
    <w:lvlOverride w:ilvl="4"/>
    <w:lvlOverride w:ilvl="5"/>
    <w:lvlOverride w:ilvl="6"/>
    <w:lvlOverride w:ilvl="7"/>
    <w:lvlOverride w:ilvl="8"/>
  </w:num>
  <w:num w:numId="26" w16cid:durableId="1965185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9575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4118286">
    <w:abstractNumId w:val="20"/>
  </w:num>
  <w:num w:numId="29" w16cid:durableId="1140539911">
    <w:abstractNumId w:val="24"/>
  </w:num>
  <w:num w:numId="30" w16cid:durableId="1289701568">
    <w:abstractNumId w:val="16"/>
  </w:num>
  <w:num w:numId="31" w16cid:durableId="2033263995">
    <w:abstractNumId w:val="12"/>
  </w:num>
  <w:num w:numId="32" w16cid:durableId="120540889">
    <w:abstractNumId w:val="21"/>
  </w:num>
  <w:num w:numId="33" w16cid:durableId="1776054434">
    <w:abstractNumId w:val="13"/>
  </w:num>
  <w:num w:numId="34" w16cid:durableId="870654124">
    <w:abstractNumId w:val="11"/>
  </w:num>
  <w:num w:numId="35" w16cid:durableId="1323853570">
    <w:abstractNumId w:val="25"/>
  </w:num>
  <w:num w:numId="36" w16cid:durableId="154344252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4EB"/>
    <w:rsid w:val="00011643"/>
    <w:rsid w:val="000159F8"/>
    <w:rsid w:val="000213E3"/>
    <w:rsid w:val="00032CB6"/>
    <w:rsid w:val="0003777B"/>
    <w:rsid w:val="00044F1C"/>
    <w:rsid w:val="00046F0D"/>
    <w:rsid w:val="00050482"/>
    <w:rsid w:val="0005130E"/>
    <w:rsid w:val="00052A62"/>
    <w:rsid w:val="0005328A"/>
    <w:rsid w:val="00054C13"/>
    <w:rsid w:val="0005574D"/>
    <w:rsid w:val="00064319"/>
    <w:rsid w:val="00072997"/>
    <w:rsid w:val="000777DC"/>
    <w:rsid w:val="00077FB2"/>
    <w:rsid w:val="00083133"/>
    <w:rsid w:val="000867A8"/>
    <w:rsid w:val="00090C52"/>
    <w:rsid w:val="0009165B"/>
    <w:rsid w:val="0009510A"/>
    <w:rsid w:val="000A18AD"/>
    <w:rsid w:val="000A51E5"/>
    <w:rsid w:val="000B0863"/>
    <w:rsid w:val="000C15E0"/>
    <w:rsid w:val="000C251E"/>
    <w:rsid w:val="000C2D71"/>
    <w:rsid w:val="000E0384"/>
    <w:rsid w:val="000E4041"/>
    <w:rsid w:val="000F3617"/>
    <w:rsid w:val="000F3AB1"/>
    <w:rsid w:val="0010023A"/>
    <w:rsid w:val="00114357"/>
    <w:rsid w:val="00116ACC"/>
    <w:rsid w:val="00120DBF"/>
    <w:rsid w:val="00124ED3"/>
    <w:rsid w:val="0013249A"/>
    <w:rsid w:val="00136656"/>
    <w:rsid w:val="0014080D"/>
    <w:rsid w:val="00145DF8"/>
    <w:rsid w:val="00145E0E"/>
    <w:rsid w:val="00161574"/>
    <w:rsid w:val="001645B5"/>
    <w:rsid w:val="00166CD4"/>
    <w:rsid w:val="0017460A"/>
    <w:rsid w:val="00175C37"/>
    <w:rsid w:val="00176CDF"/>
    <w:rsid w:val="001861BC"/>
    <w:rsid w:val="001863B9"/>
    <w:rsid w:val="00186E65"/>
    <w:rsid w:val="00190A50"/>
    <w:rsid w:val="001912D7"/>
    <w:rsid w:val="0019149F"/>
    <w:rsid w:val="00191774"/>
    <w:rsid w:val="00192314"/>
    <w:rsid w:val="001A1E28"/>
    <w:rsid w:val="001A24B9"/>
    <w:rsid w:val="001A41BF"/>
    <w:rsid w:val="001A58C7"/>
    <w:rsid w:val="001B3963"/>
    <w:rsid w:val="001B6644"/>
    <w:rsid w:val="001B7169"/>
    <w:rsid w:val="001B7CE7"/>
    <w:rsid w:val="001C7259"/>
    <w:rsid w:val="001D00FA"/>
    <w:rsid w:val="001D1B9E"/>
    <w:rsid w:val="001D1BEA"/>
    <w:rsid w:val="001D2ED3"/>
    <w:rsid w:val="001D50B1"/>
    <w:rsid w:val="001D5278"/>
    <w:rsid w:val="001E3A5C"/>
    <w:rsid w:val="001F7224"/>
    <w:rsid w:val="00213F0F"/>
    <w:rsid w:val="00215B95"/>
    <w:rsid w:val="00230833"/>
    <w:rsid w:val="002322C7"/>
    <w:rsid w:val="00234D82"/>
    <w:rsid w:val="00237161"/>
    <w:rsid w:val="002374C8"/>
    <w:rsid w:val="00237680"/>
    <w:rsid w:val="0025057A"/>
    <w:rsid w:val="00250D54"/>
    <w:rsid w:val="00260DC7"/>
    <w:rsid w:val="00267529"/>
    <w:rsid w:val="00272873"/>
    <w:rsid w:val="0028091C"/>
    <w:rsid w:val="002A13A6"/>
    <w:rsid w:val="002A558E"/>
    <w:rsid w:val="002B1B63"/>
    <w:rsid w:val="002C1971"/>
    <w:rsid w:val="002D3A31"/>
    <w:rsid w:val="002D4125"/>
    <w:rsid w:val="002D6C97"/>
    <w:rsid w:val="002E2674"/>
    <w:rsid w:val="002E4678"/>
    <w:rsid w:val="002F0F11"/>
    <w:rsid w:val="002F35DD"/>
    <w:rsid w:val="002F69DE"/>
    <w:rsid w:val="00300738"/>
    <w:rsid w:val="00320BDA"/>
    <w:rsid w:val="00332984"/>
    <w:rsid w:val="00341CD2"/>
    <w:rsid w:val="0034273B"/>
    <w:rsid w:val="00351B4D"/>
    <w:rsid w:val="00355105"/>
    <w:rsid w:val="00357176"/>
    <w:rsid w:val="0036001D"/>
    <w:rsid w:val="00362D18"/>
    <w:rsid w:val="00363809"/>
    <w:rsid w:val="00366D56"/>
    <w:rsid w:val="00377663"/>
    <w:rsid w:val="003934B6"/>
    <w:rsid w:val="0039627A"/>
    <w:rsid w:val="00397597"/>
    <w:rsid w:val="003A67BA"/>
    <w:rsid w:val="003B3D21"/>
    <w:rsid w:val="003C1368"/>
    <w:rsid w:val="003C5917"/>
    <w:rsid w:val="003D4278"/>
    <w:rsid w:val="003D78A5"/>
    <w:rsid w:val="003E6A66"/>
    <w:rsid w:val="003F146C"/>
    <w:rsid w:val="003F1F3F"/>
    <w:rsid w:val="003F1F9E"/>
    <w:rsid w:val="003F265B"/>
    <w:rsid w:val="003F40A6"/>
    <w:rsid w:val="003F7EB2"/>
    <w:rsid w:val="0040063D"/>
    <w:rsid w:val="00403201"/>
    <w:rsid w:val="00404747"/>
    <w:rsid w:val="004053E3"/>
    <w:rsid w:val="00407238"/>
    <w:rsid w:val="0041126F"/>
    <w:rsid w:val="00411F91"/>
    <w:rsid w:val="00422743"/>
    <w:rsid w:val="0042496B"/>
    <w:rsid w:val="004341DA"/>
    <w:rsid w:val="00435A53"/>
    <w:rsid w:val="00437EB3"/>
    <w:rsid w:val="00441B70"/>
    <w:rsid w:val="004478B8"/>
    <w:rsid w:val="00451F98"/>
    <w:rsid w:val="00452A92"/>
    <w:rsid w:val="0045754C"/>
    <w:rsid w:val="00462AE2"/>
    <w:rsid w:val="00462C4B"/>
    <w:rsid w:val="00464409"/>
    <w:rsid w:val="00466A71"/>
    <w:rsid w:val="00467E54"/>
    <w:rsid w:val="00491AFE"/>
    <w:rsid w:val="004A376F"/>
    <w:rsid w:val="004B27A6"/>
    <w:rsid w:val="004B2856"/>
    <w:rsid w:val="004B428A"/>
    <w:rsid w:val="004B476D"/>
    <w:rsid w:val="004B5723"/>
    <w:rsid w:val="004C36BC"/>
    <w:rsid w:val="004D1A4D"/>
    <w:rsid w:val="004E37D4"/>
    <w:rsid w:val="004E66A3"/>
    <w:rsid w:val="004E7E70"/>
    <w:rsid w:val="004F34FF"/>
    <w:rsid w:val="004F4763"/>
    <w:rsid w:val="004F493F"/>
    <w:rsid w:val="004F6789"/>
    <w:rsid w:val="005030CA"/>
    <w:rsid w:val="00504C4A"/>
    <w:rsid w:val="0052036E"/>
    <w:rsid w:val="005231A0"/>
    <w:rsid w:val="0053147A"/>
    <w:rsid w:val="00531F1C"/>
    <w:rsid w:val="00545170"/>
    <w:rsid w:val="0054613B"/>
    <w:rsid w:val="00554BD7"/>
    <w:rsid w:val="00554D85"/>
    <w:rsid w:val="005649D9"/>
    <w:rsid w:val="00565A6E"/>
    <w:rsid w:val="005700DA"/>
    <w:rsid w:val="005803B2"/>
    <w:rsid w:val="00582D9A"/>
    <w:rsid w:val="00584050"/>
    <w:rsid w:val="00584769"/>
    <w:rsid w:val="00585231"/>
    <w:rsid w:val="00586425"/>
    <w:rsid w:val="005870E8"/>
    <w:rsid w:val="005958F6"/>
    <w:rsid w:val="00597854"/>
    <w:rsid w:val="005A5924"/>
    <w:rsid w:val="005A6CBD"/>
    <w:rsid w:val="005B0991"/>
    <w:rsid w:val="005B5F3A"/>
    <w:rsid w:val="005C43F4"/>
    <w:rsid w:val="005D49B7"/>
    <w:rsid w:val="005D52E1"/>
    <w:rsid w:val="005D6540"/>
    <w:rsid w:val="005E07C0"/>
    <w:rsid w:val="005E07CD"/>
    <w:rsid w:val="005E0CCC"/>
    <w:rsid w:val="005E22D4"/>
    <w:rsid w:val="005E2C87"/>
    <w:rsid w:val="005E6F2A"/>
    <w:rsid w:val="005F35A0"/>
    <w:rsid w:val="005F40B5"/>
    <w:rsid w:val="00604E47"/>
    <w:rsid w:val="006068F7"/>
    <w:rsid w:val="006246A2"/>
    <w:rsid w:val="00624BA1"/>
    <w:rsid w:val="00631957"/>
    <w:rsid w:val="0064092B"/>
    <w:rsid w:val="006461EF"/>
    <w:rsid w:val="006510FB"/>
    <w:rsid w:val="0065362E"/>
    <w:rsid w:val="00655E7B"/>
    <w:rsid w:val="00661347"/>
    <w:rsid w:val="00664FCB"/>
    <w:rsid w:val="00666CA7"/>
    <w:rsid w:val="00681FF9"/>
    <w:rsid w:val="0068654E"/>
    <w:rsid w:val="006A7C23"/>
    <w:rsid w:val="006B09B9"/>
    <w:rsid w:val="006C7089"/>
    <w:rsid w:val="006D6FED"/>
    <w:rsid w:val="006D7FD2"/>
    <w:rsid w:val="006E6D48"/>
    <w:rsid w:val="006E75D0"/>
    <w:rsid w:val="006F4EC3"/>
    <w:rsid w:val="007026F9"/>
    <w:rsid w:val="00704BEE"/>
    <w:rsid w:val="007124A4"/>
    <w:rsid w:val="0071701A"/>
    <w:rsid w:val="0072135D"/>
    <w:rsid w:val="007226C7"/>
    <w:rsid w:val="00727952"/>
    <w:rsid w:val="007522E3"/>
    <w:rsid w:val="00754B45"/>
    <w:rsid w:val="00760CA4"/>
    <w:rsid w:val="007618BD"/>
    <w:rsid w:val="0076497F"/>
    <w:rsid w:val="00787654"/>
    <w:rsid w:val="00791E54"/>
    <w:rsid w:val="00794974"/>
    <w:rsid w:val="007A09DE"/>
    <w:rsid w:val="007B2947"/>
    <w:rsid w:val="007B7457"/>
    <w:rsid w:val="007D25D5"/>
    <w:rsid w:val="007D32D4"/>
    <w:rsid w:val="007D3B1F"/>
    <w:rsid w:val="007D7440"/>
    <w:rsid w:val="007E331A"/>
    <w:rsid w:val="007E722F"/>
    <w:rsid w:val="007F0802"/>
    <w:rsid w:val="007F0BCC"/>
    <w:rsid w:val="007F4CAD"/>
    <w:rsid w:val="007F6781"/>
    <w:rsid w:val="00803920"/>
    <w:rsid w:val="00812CDE"/>
    <w:rsid w:val="00815A11"/>
    <w:rsid w:val="00815ACE"/>
    <w:rsid w:val="008178BF"/>
    <w:rsid w:val="0082405B"/>
    <w:rsid w:val="00825802"/>
    <w:rsid w:val="00833BE7"/>
    <w:rsid w:val="00833D8E"/>
    <w:rsid w:val="00835E12"/>
    <w:rsid w:val="00840B2F"/>
    <w:rsid w:val="00841743"/>
    <w:rsid w:val="00844871"/>
    <w:rsid w:val="00851B59"/>
    <w:rsid w:val="00863599"/>
    <w:rsid w:val="00864D66"/>
    <w:rsid w:val="00870F0C"/>
    <w:rsid w:val="00872675"/>
    <w:rsid w:val="0087553C"/>
    <w:rsid w:val="00884573"/>
    <w:rsid w:val="0089349A"/>
    <w:rsid w:val="00893ED3"/>
    <w:rsid w:val="008A5E00"/>
    <w:rsid w:val="008A64A9"/>
    <w:rsid w:val="008A778B"/>
    <w:rsid w:val="008C5C1F"/>
    <w:rsid w:val="008C669F"/>
    <w:rsid w:val="008C7787"/>
    <w:rsid w:val="008D1357"/>
    <w:rsid w:val="008D25C7"/>
    <w:rsid w:val="008D704B"/>
    <w:rsid w:val="008D705B"/>
    <w:rsid w:val="008E4B16"/>
    <w:rsid w:val="008E4B83"/>
    <w:rsid w:val="008E597E"/>
    <w:rsid w:val="008E6549"/>
    <w:rsid w:val="008E7A97"/>
    <w:rsid w:val="008E7EB2"/>
    <w:rsid w:val="008F51BC"/>
    <w:rsid w:val="00910493"/>
    <w:rsid w:val="00913BB1"/>
    <w:rsid w:val="00914428"/>
    <w:rsid w:val="0092252F"/>
    <w:rsid w:val="0092441E"/>
    <w:rsid w:val="009253BF"/>
    <w:rsid w:val="009312DA"/>
    <w:rsid w:val="009328CE"/>
    <w:rsid w:val="00943D97"/>
    <w:rsid w:val="0095056E"/>
    <w:rsid w:val="00950B36"/>
    <w:rsid w:val="00953309"/>
    <w:rsid w:val="00953BA7"/>
    <w:rsid w:val="00957742"/>
    <w:rsid w:val="00957BEC"/>
    <w:rsid w:val="0096207A"/>
    <w:rsid w:val="009645D8"/>
    <w:rsid w:val="009645EC"/>
    <w:rsid w:val="00965912"/>
    <w:rsid w:val="0097439C"/>
    <w:rsid w:val="00986717"/>
    <w:rsid w:val="00987F03"/>
    <w:rsid w:val="00994531"/>
    <w:rsid w:val="009A3AB0"/>
    <w:rsid w:val="009B0B12"/>
    <w:rsid w:val="009C0ABD"/>
    <w:rsid w:val="009C62D4"/>
    <w:rsid w:val="009D2C1D"/>
    <w:rsid w:val="009E1B86"/>
    <w:rsid w:val="009E2550"/>
    <w:rsid w:val="009E3753"/>
    <w:rsid w:val="009E5E52"/>
    <w:rsid w:val="009F0DBB"/>
    <w:rsid w:val="009F4D55"/>
    <w:rsid w:val="009F7F30"/>
    <w:rsid w:val="00A13DC0"/>
    <w:rsid w:val="00A20904"/>
    <w:rsid w:val="00A22C66"/>
    <w:rsid w:val="00A24881"/>
    <w:rsid w:val="00A3289B"/>
    <w:rsid w:val="00A45647"/>
    <w:rsid w:val="00A472EF"/>
    <w:rsid w:val="00A62F9E"/>
    <w:rsid w:val="00A63BE3"/>
    <w:rsid w:val="00A65525"/>
    <w:rsid w:val="00A76148"/>
    <w:rsid w:val="00A77AC7"/>
    <w:rsid w:val="00A80121"/>
    <w:rsid w:val="00A91926"/>
    <w:rsid w:val="00A91C0F"/>
    <w:rsid w:val="00A96BA1"/>
    <w:rsid w:val="00AB5904"/>
    <w:rsid w:val="00AC34AA"/>
    <w:rsid w:val="00AC385F"/>
    <w:rsid w:val="00AC4F84"/>
    <w:rsid w:val="00AC5736"/>
    <w:rsid w:val="00AD5F8C"/>
    <w:rsid w:val="00AD6732"/>
    <w:rsid w:val="00AE233D"/>
    <w:rsid w:val="00AE27EE"/>
    <w:rsid w:val="00AF2F3A"/>
    <w:rsid w:val="00AF4EB5"/>
    <w:rsid w:val="00AF57B3"/>
    <w:rsid w:val="00AF6058"/>
    <w:rsid w:val="00B026AA"/>
    <w:rsid w:val="00B1037E"/>
    <w:rsid w:val="00B17BC2"/>
    <w:rsid w:val="00B2767A"/>
    <w:rsid w:val="00B3277B"/>
    <w:rsid w:val="00B333FA"/>
    <w:rsid w:val="00B4370D"/>
    <w:rsid w:val="00B45A9F"/>
    <w:rsid w:val="00B47DD1"/>
    <w:rsid w:val="00B517CE"/>
    <w:rsid w:val="00B72000"/>
    <w:rsid w:val="00B8782F"/>
    <w:rsid w:val="00B908D1"/>
    <w:rsid w:val="00B94143"/>
    <w:rsid w:val="00B94C40"/>
    <w:rsid w:val="00BA4FAF"/>
    <w:rsid w:val="00BB3530"/>
    <w:rsid w:val="00BC0CFC"/>
    <w:rsid w:val="00BD00B5"/>
    <w:rsid w:val="00BD651E"/>
    <w:rsid w:val="00BF3315"/>
    <w:rsid w:val="00BF4B3B"/>
    <w:rsid w:val="00BF4C8A"/>
    <w:rsid w:val="00BF6062"/>
    <w:rsid w:val="00C02591"/>
    <w:rsid w:val="00C0372B"/>
    <w:rsid w:val="00C0402F"/>
    <w:rsid w:val="00C067D8"/>
    <w:rsid w:val="00C125FB"/>
    <w:rsid w:val="00C21FAD"/>
    <w:rsid w:val="00C25E14"/>
    <w:rsid w:val="00C33531"/>
    <w:rsid w:val="00C33A2F"/>
    <w:rsid w:val="00C40100"/>
    <w:rsid w:val="00C406F5"/>
    <w:rsid w:val="00C43A08"/>
    <w:rsid w:val="00C460C8"/>
    <w:rsid w:val="00C66278"/>
    <w:rsid w:val="00C74196"/>
    <w:rsid w:val="00C763BD"/>
    <w:rsid w:val="00C86908"/>
    <w:rsid w:val="00C8772A"/>
    <w:rsid w:val="00C96C96"/>
    <w:rsid w:val="00CA303E"/>
    <w:rsid w:val="00CA61F3"/>
    <w:rsid w:val="00CA78E2"/>
    <w:rsid w:val="00CB225D"/>
    <w:rsid w:val="00CB5438"/>
    <w:rsid w:val="00CB70F8"/>
    <w:rsid w:val="00CB7113"/>
    <w:rsid w:val="00CC0139"/>
    <w:rsid w:val="00CD55D7"/>
    <w:rsid w:val="00CF27E5"/>
    <w:rsid w:val="00CF3504"/>
    <w:rsid w:val="00CF4E44"/>
    <w:rsid w:val="00CF5BC5"/>
    <w:rsid w:val="00D00623"/>
    <w:rsid w:val="00D045D9"/>
    <w:rsid w:val="00D20101"/>
    <w:rsid w:val="00D2122F"/>
    <w:rsid w:val="00D21C0F"/>
    <w:rsid w:val="00D27500"/>
    <w:rsid w:val="00D40007"/>
    <w:rsid w:val="00D40E79"/>
    <w:rsid w:val="00D44AEB"/>
    <w:rsid w:val="00D50963"/>
    <w:rsid w:val="00D5126B"/>
    <w:rsid w:val="00D5616D"/>
    <w:rsid w:val="00D60751"/>
    <w:rsid w:val="00D62CCC"/>
    <w:rsid w:val="00D63B2E"/>
    <w:rsid w:val="00D64607"/>
    <w:rsid w:val="00D651EF"/>
    <w:rsid w:val="00D72DB1"/>
    <w:rsid w:val="00D75A71"/>
    <w:rsid w:val="00D80B65"/>
    <w:rsid w:val="00D81B01"/>
    <w:rsid w:val="00DC4AEB"/>
    <w:rsid w:val="00DC4F36"/>
    <w:rsid w:val="00DC5B8B"/>
    <w:rsid w:val="00DC68BC"/>
    <w:rsid w:val="00DC6ED3"/>
    <w:rsid w:val="00DC7E9C"/>
    <w:rsid w:val="00DD1B37"/>
    <w:rsid w:val="00DD2E8A"/>
    <w:rsid w:val="00DD48E3"/>
    <w:rsid w:val="00DD50F8"/>
    <w:rsid w:val="00DD62FB"/>
    <w:rsid w:val="00DD66C1"/>
    <w:rsid w:val="00DD6ACF"/>
    <w:rsid w:val="00DE03AF"/>
    <w:rsid w:val="00DF1088"/>
    <w:rsid w:val="00DF362D"/>
    <w:rsid w:val="00DF6076"/>
    <w:rsid w:val="00DF7AF3"/>
    <w:rsid w:val="00E02A8B"/>
    <w:rsid w:val="00E0508C"/>
    <w:rsid w:val="00E05DD6"/>
    <w:rsid w:val="00E07FC6"/>
    <w:rsid w:val="00E15E7B"/>
    <w:rsid w:val="00E33ED6"/>
    <w:rsid w:val="00E52B4E"/>
    <w:rsid w:val="00E53DEF"/>
    <w:rsid w:val="00E60F4D"/>
    <w:rsid w:val="00E62C3D"/>
    <w:rsid w:val="00E86A16"/>
    <w:rsid w:val="00E93047"/>
    <w:rsid w:val="00E957A3"/>
    <w:rsid w:val="00EA2E71"/>
    <w:rsid w:val="00EA40C3"/>
    <w:rsid w:val="00EB1399"/>
    <w:rsid w:val="00EB1C13"/>
    <w:rsid w:val="00EB7840"/>
    <w:rsid w:val="00EC04E3"/>
    <w:rsid w:val="00ED1114"/>
    <w:rsid w:val="00ED340A"/>
    <w:rsid w:val="00ED6E60"/>
    <w:rsid w:val="00EE1775"/>
    <w:rsid w:val="00EE1C75"/>
    <w:rsid w:val="00EE4767"/>
    <w:rsid w:val="00EF15A9"/>
    <w:rsid w:val="00F04FE7"/>
    <w:rsid w:val="00F12B88"/>
    <w:rsid w:val="00F17452"/>
    <w:rsid w:val="00F17751"/>
    <w:rsid w:val="00F2278E"/>
    <w:rsid w:val="00F23022"/>
    <w:rsid w:val="00F24523"/>
    <w:rsid w:val="00F26ADD"/>
    <w:rsid w:val="00F27621"/>
    <w:rsid w:val="00F33072"/>
    <w:rsid w:val="00F33077"/>
    <w:rsid w:val="00F42A59"/>
    <w:rsid w:val="00F4702C"/>
    <w:rsid w:val="00F532D7"/>
    <w:rsid w:val="00F60646"/>
    <w:rsid w:val="00F70381"/>
    <w:rsid w:val="00F715C5"/>
    <w:rsid w:val="00F7778A"/>
    <w:rsid w:val="00F82A08"/>
    <w:rsid w:val="00F82F57"/>
    <w:rsid w:val="00F92A4B"/>
    <w:rsid w:val="00F92D9B"/>
    <w:rsid w:val="00F95EC4"/>
    <w:rsid w:val="00FA52BE"/>
    <w:rsid w:val="00FA6644"/>
    <w:rsid w:val="00FB3ADF"/>
    <w:rsid w:val="00FB3FB9"/>
    <w:rsid w:val="00FB48C1"/>
    <w:rsid w:val="00FB4977"/>
    <w:rsid w:val="00FC0D06"/>
    <w:rsid w:val="00FC1AA5"/>
    <w:rsid w:val="00FC4714"/>
    <w:rsid w:val="00FD0552"/>
    <w:rsid w:val="00FD71CB"/>
    <w:rsid w:val="00FE42A7"/>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99"/>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脚注文字列 (文字)"/>
    <w:basedOn w:val="a0"/>
    <w:link w:val="afc"/>
    <w:semiHidden/>
    <w:rsid w:val="00F17452"/>
    <w:rPr>
      <w:kern w:val="2"/>
      <w:sz w:val="21"/>
      <w:szCs w:val="24"/>
    </w:rPr>
  </w:style>
  <w:style w:type="character" w:styleId="aff2">
    <w:name w:val="Unresolved Mention"/>
    <w:basedOn w:val="a0"/>
    <w:uiPriority w:val="99"/>
    <w:semiHidden/>
    <w:unhideWhenUsed/>
    <w:rsid w:val="00994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353384273">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245303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47561443">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84560c8-fb5f-4353-bdfa-72de2641782b" xsi:nil="true"/>
    <lcf76f155ced4ddcb4097134ff3c332f xmlns="bcd3aba2-7676-4d90-9a52-8ab24e2aae45">
      <Terms xmlns="http://schemas.microsoft.com/office/infopath/2007/PartnerControls"/>
    </lcf76f155ced4ddcb4097134ff3c332f>
    <_x6982__x8981_ xmlns="bcd3aba2-7676-4d90-9a52-8ab24e2aae45" xsi:nil="true"/>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5EF3A3F8-FF6B-46FF-A218-AB6747ACEA0C}">
  <ds:schemaRefs>
    <ds:schemaRef ds:uri="http://schemas.microsoft.com/sharepoint/v3/contenttype/forms"/>
  </ds:schemaRefs>
</ds:datastoreItem>
</file>

<file path=customXml/itemProps3.xml><?xml version="1.0" encoding="utf-8"?>
<ds:datastoreItem xmlns:ds="http://schemas.openxmlformats.org/officeDocument/2006/customXml" ds:itemID="{A4C9DE03-D3F2-4908-9230-E22A93570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029FB-D0A4-4F82-9AFB-DFEF2A19AA8E}">
  <ds:schemaRefs>
    <ds:schemaRef ds:uri="bcd3aba2-7676-4d90-9a52-8ab24e2aae45"/>
    <ds:schemaRef ds:uri="http://www.w3.org/XML/1998/namespace"/>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884560c8-fb5f-4353-bdfa-72de2641782b"/>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51</Pages>
  <Words>37537</Words>
  <Characters>4527</Characters>
  <Application>Microsoft Office Word</Application>
  <DocSecurity>0</DocSecurity>
  <Lines>37</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IPA</Company>
  <LinksUpToDate>false</LinksUpToDate>
  <CharactersWithSpaces>41981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3</cp:revision>
  <cp:lastPrinted>2024-12-04T11:28:00Z</cp:lastPrinted>
  <dcterms:created xsi:type="dcterms:W3CDTF">2024-12-05T03:22:00Z</dcterms:created>
  <dcterms:modified xsi:type="dcterms:W3CDTF">2024-12-06T08:22:00Z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0x0101006193A2D31A12E440814FF45ACAF88542</vt:lpwstr>
  </property>
</Properties>
</file>