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5EC64ED" w:rsidR="007F4CAD" w:rsidRPr="00582D9A" w:rsidRDefault="007F4CAD" w:rsidP="00921B47">
      <w:pPr>
        <w:pStyle w:val="a3"/>
        <w:spacing w:line="396" w:lineRule="exact"/>
        <w:jc w:val="center"/>
        <w:rPr>
          <w:rFonts w:ascii="ＭＳ Ｐゴシック" w:eastAsia="ＭＳ Ｐゴシック" w:hAnsi="ＭＳ Ｐゴシック"/>
          <w:b/>
          <w:spacing w:val="0"/>
        </w:rPr>
      </w:pPr>
      <w:r w:rsidRPr="00C14477">
        <w:rPr>
          <w:rFonts w:ascii="ＭＳ Ｐゴシック" w:eastAsia="ＭＳ Ｐゴシック" w:hAnsi="ＭＳ Ｐゴシック" w:hint="eastAsia"/>
          <w:b/>
          <w:spacing w:val="20"/>
          <w:sz w:val="36"/>
          <w:szCs w:val="36"/>
        </w:rPr>
        <w:t>「</w:t>
      </w:r>
      <w:r w:rsidR="00A71959" w:rsidRPr="00C14477">
        <w:rPr>
          <w:rFonts w:ascii="ＭＳ Ｐゴシック" w:eastAsia="ＭＳ Ｐゴシック" w:hAnsi="ＭＳ Ｐゴシック" w:hint="eastAsia"/>
          <w:b/>
          <w:spacing w:val="20"/>
          <w:sz w:val="36"/>
          <w:szCs w:val="36"/>
        </w:rPr>
        <w:t>国内外におけるDX推進状況等の分析</w:t>
      </w:r>
      <w:r w:rsidRPr="00C14477">
        <w:rPr>
          <w:rFonts w:ascii="ＭＳ Ｐゴシック" w:eastAsia="ＭＳ Ｐゴシック" w:hAnsi="ＭＳ Ｐゴシック" w:hint="eastAsia"/>
          <w:b/>
          <w:spacing w:val="20"/>
          <w:sz w:val="36"/>
          <w:szCs w:val="36"/>
        </w:rPr>
        <w:t>」</w:t>
      </w:r>
      <w:r w:rsidR="00B041B8" w:rsidRPr="00C14477">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B712CE3"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6" w14:textId="77777777" w:rsidR="007F4CAD" w:rsidRPr="00496C5C"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89" w14:textId="6B0E8C59" w:rsidR="007F4CAD" w:rsidRPr="00921B47" w:rsidRDefault="007F4CAD" w:rsidP="00921B47">
      <w:pPr>
        <w:ind w:left="735" w:hangingChars="350" w:hanging="735"/>
        <w:rPr>
          <w:rFonts w:ascii="ＭＳ ゴシック" w:eastAsia="ＭＳ ゴシック" w:hAnsi="ＭＳ ゴシック"/>
          <w:szCs w:val="21"/>
        </w:rPr>
      </w:pPr>
    </w:p>
    <w:p w14:paraId="7DF90B8A" w14:textId="5118146D" w:rsidR="007F4CAD" w:rsidRPr="00921B47" w:rsidRDefault="007F4CAD" w:rsidP="00921B47">
      <w:pPr>
        <w:rPr>
          <w:rFonts w:ascii="ＭＳ ゴシック" w:eastAsia="ＭＳ ゴシック" w:hAnsi="ＭＳ ゴシック"/>
          <w:szCs w:val="21"/>
          <w:lang w:eastAsia="zh-CN"/>
        </w:rPr>
      </w:pPr>
    </w:p>
    <w:p w14:paraId="7DF90B8B" w14:textId="7F63BF48" w:rsidR="007F4CAD" w:rsidRDefault="007F4CAD" w:rsidP="00921B47">
      <w:pPr>
        <w:ind w:left="210" w:hangingChars="100" w:hanging="210"/>
        <w:rPr>
          <w:rFonts w:ascii="ＭＳ ゴシック" w:eastAsia="ＭＳ ゴシック" w:hAnsi="ＭＳ ゴシック"/>
          <w:szCs w:val="21"/>
        </w:rPr>
      </w:pPr>
    </w:p>
    <w:p w14:paraId="21D5F936" w14:textId="77777777" w:rsidR="00921B47" w:rsidRPr="00921B47" w:rsidRDefault="00921B47" w:rsidP="00921B47">
      <w:pPr>
        <w:ind w:left="210" w:hangingChars="100" w:hanging="210"/>
        <w:rPr>
          <w:rFonts w:ascii="ＭＳ ゴシック" w:eastAsia="ＭＳ ゴシック" w:hAnsi="ＭＳ ゴシック"/>
          <w:szCs w:val="21"/>
        </w:rPr>
      </w:pPr>
    </w:p>
    <w:p w14:paraId="7DF90B8C" w14:textId="4221992A" w:rsidR="007F4CAD" w:rsidRPr="00921B47" w:rsidRDefault="007F4CAD" w:rsidP="00921B47">
      <w:pPr>
        <w:ind w:left="210" w:hangingChars="100" w:hanging="210"/>
        <w:rPr>
          <w:rFonts w:ascii="ＭＳ ゴシック" w:eastAsia="ＭＳ ゴシック" w:hAnsi="ＭＳ ゴシック"/>
          <w:szCs w:val="21"/>
        </w:rPr>
      </w:pPr>
    </w:p>
    <w:p w14:paraId="7E506FCC" w14:textId="77777777" w:rsidR="00921B47" w:rsidRPr="0057468B" w:rsidRDefault="00921B47" w:rsidP="00921B47">
      <w:pPr>
        <w:pStyle w:val="a3"/>
        <w:wordWrap/>
        <w:ind w:left="1060" w:hangingChars="500" w:hanging="1060"/>
        <w:rPr>
          <w:rFonts w:ascii="ＭＳ ゴシック" w:eastAsia="ＭＳ ゴシック" w:hAnsi="ＭＳ ゴシック" w:cs="ＭＳ Ｐゴシック"/>
        </w:rPr>
      </w:pPr>
    </w:p>
    <w:p w14:paraId="7DF90B8D" w14:textId="06BCEB26" w:rsidR="007F4CAD" w:rsidRPr="0057468B" w:rsidRDefault="007F4CAD" w:rsidP="00921B47">
      <w:pPr>
        <w:pStyle w:val="a3"/>
        <w:wordWrap/>
        <w:ind w:left="1060" w:hangingChars="500" w:hanging="1060"/>
        <w:rPr>
          <w:rFonts w:ascii="ＭＳ ゴシック" w:eastAsia="ＭＳ ゴシック" w:hAnsi="ＭＳ ゴシック" w:cs="ＭＳ Ｐゴシック"/>
        </w:rPr>
      </w:pPr>
    </w:p>
    <w:p w14:paraId="457805BE" w14:textId="77777777" w:rsidR="00921B47" w:rsidRDefault="00921B47" w:rsidP="00921B47">
      <w:pPr>
        <w:ind w:left="210" w:hangingChars="100" w:hanging="210"/>
        <w:rPr>
          <w:rFonts w:ascii="ＭＳ ゴシック" w:eastAsia="ＭＳ ゴシック" w:hAnsi="ＭＳ ゴシック"/>
        </w:rPr>
      </w:pPr>
    </w:p>
    <w:p w14:paraId="7DF90B8E" w14:textId="56776C72" w:rsidR="007F4CAD" w:rsidRPr="00921B47" w:rsidRDefault="007F4CAD" w:rsidP="00921B47">
      <w:pPr>
        <w:ind w:left="210" w:hangingChars="100" w:hanging="210"/>
        <w:rPr>
          <w:rFonts w:ascii="ＭＳ ゴシック" w:eastAsia="ＭＳ ゴシック" w:hAnsi="ＭＳ ゴシック"/>
          <w:szCs w:val="21"/>
          <w:lang w:eastAsia="zh-CN"/>
        </w:rPr>
      </w:pPr>
    </w:p>
    <w:p w14:paraId="7DF90B8F" w14:textId="77777777" w:rsidR="007F4CAD" w:rsidRPr="00921B47" w:rsidRDefault="007F4CAD" w:rsidP="00921B47">
      <w:pPr>
        <w:pStyle w:val="a3"/>
        <w:wordWrap/>
      </w:pPr>
    </w:p>
    <w:p w14:paraId="7DF90B90" w14:textId="3B981F94" w:rsidR="007F4CAD" w:rsidRPr="00921B47" w:rsidRDefault="007F4CAD" w:rsidP="00921B47">
      <w:pPr>
        <w:pStyle w:val="a3"/>
        <w:wordWrap/>
        <w:ind w:left="212" w:hangingChars="100" w:hanging="212"/>
        <w:rPr>
          <w:rFonts w:ascii="ＭＳ ゴシック" w:eastAsia="ＭＳ ゴシック" w:hAnsi="ＭＳ ゴシック"/>
        </w:rPr>
      </w:pPr>
    </w:p>
    <w:p w14:paraId="79A30E99" w14:textId="77777777" w:rsidR="00B94C40" w:rsidRPr="00921B47" w:rsidRDefault="00B94C40" w:rsidP="00921B47">
      <w:pPr>
        <w:pStyle w:val="a3"/>
        <w:wordWrap/>
        <w:ind w:left="212" w:hangingChars="100" w:hanging="212"/>
        <w:rPr>
          <w:rFonts w:ascii="ＭＳ ゴシック" w:eastAsia="ＭＳ ゴシック" w:hAnsi="ＭＳ ゴシック"/>
        </w:rPr>
      </w:pPr>
    </w:p>
    <w:p w14:paraId="163DD33A" w14:textId="39B8E3FB" w:rsidR="001B3963" w:rsidRPr="00921B47" w:rsidRDefault="001B3963" w:rsidP="00921B47">
      <w:pPr>
        <w:pStyle w:val="a3"/>
        <w:wordWrap/>
        <w:ind w:left="212" w:hangingChars="100" w:hanging="212"/>
        <w:rPr>
          <w:rFonts w:ascii="ＭＳ ゴシック" w:eastAsia="ＭＳ ゴシック" w:hAnsi="ＭＳ ゴシック"/>
        </w:rPr>
      </w:pPr>
    </w:p>
    <w:p w14:paraId="7DF90B95" w14:textId="5B81196D" w:rsidR="007F4CAD" w:rsidRPr="00921B47" w:rsidRDefault="007F4CAD" w:rsidP="00921B47">
      <w:pPr>
        <w:pStyle w:val="a3"/>
        <w:wordWrap/>
        <w:rPr>
          <w:rFonts w:ascii="ＭＳ ゴシック" w:eastAsia="ＭＳ ゴシック" w:hAnsi="ＭＳ ゴシック"/>
        </w:rPr>
      </w:pPr>
    </w:p>
    <w:p w14:paraId="7DF90B9A" w14:textId="77777777" w:rsidR="007F4CAD" w:rsidRDefault="007F4CAD">
      <w:pPr>
        <w:pStyle w:val="a3"/>
      </w:pPr>
    </w:p>
    <w:p w14:paraId="7DF90B9B" w14:textId="7CE265A5"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21B47">
        <w:rPr>
          <w:rFonts w:ascii="ＭＳ Ｐゴシック" w:eastAsia="ＭＳ Ｐゴシック" w:hAnsi="ＭＳ Ｐゴシック" w:hint="eastAsia"/>
          <w:sz w:val="28"/>
          <w:szCs w:val="28"/>
        </w:rPr>
        <w:t>24</w:t>
      </w:r>
      <w:r w:rsidR="007F4CAD">
        <w:rPr>
          <w:rFonts w:ascii="ＭＳ Ｐゴシック" w:eastAsia="ＭＳ Ｐゴシック" w:hAnsi="ＭＳ Ｐゴシック" w:hint="eastAsia"/>
          <w:sz w:val="28"/>
          <w:szCs w:val="28"/>
        </w:rPr>
        <w:t>年</w:t>
      </w:r>
      <w:r w:rsidR="00921B47">
        <w:rPr>
          <w:rFonts w:ascii="ＭＳ Ｐゴシック" w:eastAsia="ＭＳ Ｐゴシック" w:hAnsi="ＭＳ Ｐゴシック" w:hint="eastAsia"/>
          <w:sz w:val="28"/>
          <w:szCs w:val="28"/>
        </w:rPr>
        <w:t>10</w:t>
      </w:r>
      <w:r w:rsidR="00A45647">
        <w:rPr>
          <w:rFonts w:ascii="ＭＳ Ｐゴシック" w:eastAsia="ＭＳ Ｐゴシック" w:hAnsi="ＭＳ Ｐゴシック" w:hint="eastAsia"/>
          <w:sz w:val="28"/>
          <w:szCs w:val="28"/>
        </w:rPr>
        <w:t>月</w:t>
      </w:r>
      <w:r w:rsidR="00921B47">
        <w:rPr>
          <w:rFonts w:ascii="ＭＳ Ｐゴシック" w:eastAsia="ＭＳ Ｐゴシック" w:hAnsi="ＭＳ Ｐゴシック" w:hint="eastAsia"/>
          <w:sz w:val="28"/>
          <w:szCs w:val="28"/>
        </w:rPr>
        <w:t>23</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43DABDF1" w14:textId="77777777" w:rsidR="00CA6BA9" w:rsidRDefault="00CA6BA9">
      <w:pPr>
        <w:widowControl/>
        <w:jc w:val="left"/>
        <w:rPr>
          <w:rFonts w:cs="ＭＳ 明朝"/>
          <w:spacing w:val="1"/>
          <w:kern w:val="0"/>
          <w:szCs w:val="21"/>
        </w:rPr>
      </w:pPr>
      <w:r>
        <w:br w:type="page"/>
      </w:r>
    </w:p>
    <w:p w14:paraId="08B1642D" w14:textId="77777777" w:rsidR="00CA6BA9" w:rsidRDefault="00CA6BA9" w:rsidP="00CA6BA9">
      <w:pPr>
        <w:pStyle w:val="a3"/>
        <w:spacing w:beforeLines="3000" w:before="7200"/>
      </w:pPr>
    </w:p>
    <w:p w14:paraId="39C77E67" w14:textId="77777777" w:rsidR="00CA6BA9" w:rsidRDefault="00CA6BA9" w:rsidP="00CA6BA9">
      <w:pPr>
        <w:pStyle w:val="a3"/>
        <w:spacing w:beforeLines="4500" w:before="10800"/>
      </w:pPr>
    </w:p>
    <w:p w14:paraId="231E8DA4" w14:textId="77777777" w:rsidR="00CA6BA9" w:rsidRDefault="00CA6BA9" w:rsidP="00CA6BA9">
      <w:pPr>
        <w:pStyle w:val="a3"/>
        <w:rPr>
          <w:rFonts w:asciiTheme="minorEastAsia" w:eastAsiaTheme="minorEastAsia" w:hAnsiTheme="minorEastAsia"/>
        </w:rPr>
      </w:pPr>
      <w:r>
        <w:rPr>
          <w:rFonts w:asciiTheme="minorEastAsia" w:eastAsiaTheme="minorEastAsia" w:hAnsiTheme="minorEastAsia" w:hint="eastAsia"/>
        </w:rPr>
        <w:t>更新履歴</w:t>
      </w:r>
    </w:p>
    <w:tbl>
      <w:tblPr>
        <w:tblStyle w:val="a6"/>
        <w:tblW w:w="0" w:type="auto"/>
        <w:tblLook w:val="04A0" w:firstRow="1" w:lastRow="0" w:firstColumn="1" w:lastColumn="0" w:noHBand="0" w:noVBand="1"/>
      </w:tblPr>
      <w:tblGrid>
        <w:gridCol w:w="1980"/>
        <w:gridCol w:w="4325"/>
        <w:gridCol w:w="3153"/>
      </w:tblGrid>
      <w:tr w:rsidR="00CA6BA9" w14:paraId="1F1480F2" w14:textId="77777777" w:rsidTr="00FD20FC">
        <w:tc>
          <w:tcPr>
            <w:tcW w:w="1980" w:type="dxa"/>
            <w:shd w:val="clear" w:color="auto" w:fill="auto"/>
          </w:tcPr>
          <w:p w14:paraId="662C81ED" w14:textId="77777777" w:rsidR="00CA6BA9" w:rsidRDefault="00CA6BA9" w:rsidP="00FD20FC">
            <w:pPr>
              <w:pStyle w:val="a3"/>
              <w:rPr>
                <w:rFonts w:asciiTheme="minorEastAsia" w:eastAsiaTheme="minorEastAsia" w:hAnsiTheme="minorEastAsia"/>
              </w:rPr>
            </w:pPr>
            <w:r>
              <w:rPr>
                <w:rFonts w:asciiTheme="minorEastAsia" w:eastAsiaTheme="minorEastAsia" w:hAnsiTheme="minorEastAsia" w:hint="eastAsia"/>
              </w:rPr>
              <w:t>更新年月日</w:t>
            </w:r>
          </w:p>
        </w:tc>
        <w:tc>
          <w:tcPr>
            <w:tcW w:w="4325" w:type="dxa"/>
            <w:shd w:val="clear" w:color="auto" w:fill="auto"/>
          </w:tcPr>
          <w:p w14:paraId="54814786" w14:textId="77777777" w:rsidR="00CA6BA9" w:rsidRDefault="00CA6BA9" w:rsidP="00FD20FC">
            <w:pPr>
              <w:pStyle w:val="a3"/>
              <w:rPr>
                <w:rFonts w:asciiTheme="minorEastAsia" w:eastAsiaTheme="minorEastAsia" w:hAnsiTheme="minorEastAsia"/>
              </w:rPr>
            </w:pPr>
            <w:r>
              <w:rPr>
                <w:rFonts w:asciiTheme="minorEastAsia" w:eastAsiaTheme="minorEastAsia" w:hAnsiTheme="minorEastAsia" w:hint="eastAsia"/>
              </w:rPr>
              <w:t>更新内容</w:t>
            </w:r>
          </w:p>
        </w:tc>
        <w:tc>
          <w:tcPr>
            <w:tcW w:w="3153" w:type="dxa"/>
            <w:shd w:val="clear" w:color="auto" w:fill="auto"/>
          </w:tcPr>
          <w:p w14:paraId="7EA1C521" w14:textId="77777777" w:rsidR="00CA6BA9" w:rsidRDefault="00CA6BA9" w:rsidP="00FD20FC">
            <w:pPr>
              <w:pStyle w:val="a3"/>
              <w:rPr>
                <w:rFonts w:asciiTheme="minorEastAsia" w:eastAsiaTheme="minorEastAsia" w:hAnsiTheme="minorEastAsia"/>
              </w:rPr>
            </w:pPr>
            <w:r>
              <w:rPr>
                <w:rFonts w:asciiTheme="minorEastAsia" w:eastAsiaTheme="minorEastAsia" w:hAnsiTheme="minorEastAsia" w:hint="eastAsia"/>
              </w:rPr>
              <w:t>備考</w:t>
            </w:r>
          </w:p>
        </w:tc>
      </w:tr>
      <w:tr w:rsidR="00CA6BA9" w14:paraId="5AA465B1" w14:textId="77777777" w:rsidTr="00FD20FC">
        <w:tc>
          <w:tcPr>
            <w:tcW w:w="1980" w:type="dxa"/>
            <w:shd w:val="clear" w:color="auto" w:fill="auto"/>
          </w:tcPr>
          <w:p w14:paraId="70A3846D" w14:textId="77777777" w:rsidR="00CA6BA9" w:rsidRDefault="00CA6BA9" w:rsidP="00FD20FC">
            <w:pPr>
              <w:pStyle w:val="a3"/>
              <w:rPr>
                <w:rFonts w:asciiTheme="minorEastAsia" w:eastAsiaTheme="minorEastAsia" w:hAnsiTheme="minorEastAsia"/>
              </w:rPr>
            </w:pPr>
            <w:r>
              <w:rPr>
                <w:rFonts w:asciiTheme="minorEastAsia" w:eastAsiaTheme="minorEastAsia" w:hAnsiTheme="minorEastAsia" w:hint="eastAsia"/>
              </w:rPr>
              <w:t>2024年10月28日</w:t>
            </w:r>
          </w:p>
        </w:tc>
        <w:tc>
          <w:tcPr>
            <w:tcW w:w="4325" w:type="dxa"/>
            <w:shd w:val="clear" w:color="auto" w:fill="auto"/>
          </w:tcPr>
          <w:p w14:paraId="4C1C327F" w14:textId="77777777" w:rsidR="00CA6BA9" w:rsidRDefault="00CA6BA9" w:rsidP="00FD20FC">
            <w:pPr>
              <w:pStyle w:val="a3"/>
              <w:rPr>
                <w:rFonts w:asciiTheme="minorEastAsia" w:eastAsiaTheme="minorEastAsia" w:hAnsiTheme="minorEastAsia"/>
              </w:rPr>
            </w:pPr>
            <w:r>
              <w:rPr>
                <w:rFonts w:asciiTheme="minorEastAsia" w:eastAsiaTheme="minorEastAsia" w:hAnsiTheme="minorEastAsia" w:hint="eastAsia"/>
              </w:rPr>
              <w:t>p</w:t>
            </w:r>
            <w:r>
              <w:rPr>
                <w:rFonts w:asciiTheme="minorEastAsia" w:eastAsiaTheme="minorEastAsia" w:hAnsiTheme="minorEastAsia"/>
              </w:rPr>
              <w:t>.</w:t>
            </w:r>
            <w:r>
              <w:rPr>
                <w:rFonts w:asciiTheme="minorEastAsia" w:eastAsiaTheme="minorEastAsia" w:hAnsiTheme="minorEastAsia" w:hint="eastAsia"/>
              </w:rPr>
              <w:t xml:space="preserve">1　</w:t>
            </w:r>
            <w:r w:rsidRPr="00A712EA">
              <w:rPr>
                <w:rFonts w:asciiTheme="minorEastAsia" w:eastAsiaTheme="minorEastAsia" w:hAnsiTheme="minorEastAsia" w:hint="eastAsia"/>
              </w:rPr>
              <w:t>Ⅰ．入札説明書</w:t>
            </w:r>
            <w:r>
              <w:rPr>
                <w:rFonts w:asciiTheme="minorEastAsia" w:eastAsiaTheme="minorEastAsia" w:hAnsiTheme="minorEastAsia" w:hint="eastAsia"/>
              </w:rPr>
              <w:t xml:space="preserve"> </w:t>
            </w:r>
            <w:r w:rsidRPr="00A712EA">
              <w:rPr>
                <w:rFonts w:asciiTheme="minorEastAsia" w:eastAsiaTheme="minorEastAsia" w:hAnsiTheme="minorEastAsia" w:hint="eastAsia"/>
              </w:rPr>
              <w:t>1．競争入札に付する事項</w:t>
            </w:r>
            <w:r>
              <w:rPr>
                <w:rFonts w:asciiTheme="minorEastAsia" w:eastAsiaTheme="minorEastAsia" w:hAnsiTheme="minorEastAsia" w:hint="eastAsia"/>
              </w:rPr>
              <w:t>の</w:t>
            </w:r>
            <w:r w:rsidRPr="00A712EA">
              <w:rPr>
                <w:rFonts w:asciiTheme="minorEastAsia" w:eastAsiaTheme="minorEastAsia" w:hAnsiTheme="minorEastAsia" w:hint="eastAsia"/>
              </w:rPr>
              <w:t>項番修正</w:t>
            </w:r>
          </w:p>
          <w:p w14:paraId="70CA175D" w14:textId="77777777" w:rsidR="00CA6BA9" w:rsidRDefault="00CA6BA9" w:rsidP="00FD20FC">
            <w:pPr>
              <w:pStyle w:val="a3"/>
              <w:rPr>
                <w:rFonts w:asciiTheme="minorEastAsia" w:eastAsiaTheme="minorEastAsia" w:hAnsiTheme="minorEastAsia"/>
              </w:rPr>
            </w:pPr>
            <w:r>
              <w:rPr>
                <w:rFonts w:asciiTheme="minorEastAsia" w:eastAsiaTheme="minorEastAsia" w:hAnsiTheme="minorEastAsia" w:hint="eastAsia"/>
              </w:rPr>
              <w:t>p</w:t>
            </w:r>
            <w:r>
              <w:rPr>
                <w:rFonts w:asciiTheme="minorEastAsia" w:eastAsiaTheme="minorEastAsia" w:hAnsiTheme="minorEastAsia"/>
              </w:rPr>
              <w:t>.</w:t>
            </w:r>
            <w:r>
              <w:rPr>
                <w:rFonts w:asciiTheme="minorEastAsia" w:eastAsiaTheme="minorEastAsia" w:hAnsiTheme="minorEastAsia" w:hint="eastAsia"/>
              </w:rPr>
              <w:t xml:space="preserve">28　</w:t>
            </w:r>
            <w:r w:rsidRPr="00A712EA">
              <w:rPr>
                <w:rFonts w:asciiTheme="minorEastAsia" w:eastAsiaTheme="minorEastAsia" w:hAnsiTheme="minorEastAsia" w:hint="eastAsia"/>
              </w:rPr>
              <w:t>Ⅲ．仕様書</w:t>
            </w:r>
            <w:r>
              <w:rPr>
                <w:rFonts w:asciiTheme="minorEastAsia" w:eastAsiaTheme="minorEastAsia" w:hAnsiTheme="minorEastAsia" w:hint="eastAsia"/>
              </w:rPr>
              <w:t xml:space="preserve"> </w:t>
            </w:r>
            <w:r w:rsidRPr="00A712EA">
              <w:rPr>
                <w:rFonts w:asciiTheme="minorEastAsia" w:eastAsiaTheme="minorEastAsia" w:hAnsiTheme="minorEastAsia" w:hint="eastAsia"/>
              </w:rPr>
              <w:t>【様式B】情報管理体制図（例）</w:t>
            </w:r>
            <w:r>
              <w:rPr>
                <w:rFonts w:asciiTheme="minorEastAsia" w:eastAsiaTheme="minorEastAsia" w:hAnsiTheme="minorEastAsia" w:hint="eastAsia"/>
              </w:rPr>
              <w:t>の</w:t>
            </w:r>
            <w:r w:rsidRPr="00A712EA">
              <w:rPr>
                <w:rFonts w:asciiTheme="minorEastAsia" w:eastAsiaTheme="minorEastAsia" w:hAnsiTheme="minorEastAsia" w:hint="eastAsia"/>
              </w:rPr>
              <w:t>改ページのずれを修正</w:t>
            </w:r>
          </w:p>
        </w:tc>
        <w:tc>
          <w:tcPr>
            <w:tcW w:w="3153" w:type="dxa"/>
            <w:shd w:val="clear" w:color="auto" w:fill="auto"/>
          </w:tcPr>
          <w:p w14:paraId="13EF33D6" w14:textId="77777777" w:rsidR="00CA6BA9" w:rsidRDefault="00CA6BA9" w:rsidP="00FD20FC">
            <w:pPr>
              <w:pStyle w:val="a3"/>
              <w:rPr>
                <w:rFonts w:asciiTheme="minorEastAsia" w:eastAsiaTheme="minorEastAsia" w:hAnsiTheme="minorEastAsia"/>
              </w:rPr>
            </w:pPr>
          </w:p>
        </w:tc>
      </w:tr>
    </w:tbl>
    <w:p w14:paraId="129EBE7A" w14:textId="77777777" w:rsidR="00CA6BA9" w:rsidRPr="00CA6BA9" w:rsidRDefault="00CA6BA9">
      <w:pPr>
        <w:pStyle w:val="a3"/>
      </w:pPr>
    </w:p>
    <w:p w14:paraId="7DF90BA1" w14:textId="67646C61"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043C29">
        <w:rPr>
          <w:rFonts w:ascii="ＭＳ 明朝" w:hAnsi="ＭＳ 明朝" w:cs="ＭＳ Ｐゴシック" w:hint="eastAsia"/>
          <w:spacing w:val="315"/>
          <w:kern w:val="0"/>
          <w:szCs w:val="21"/>
          <w:fitText w:val="1050" w:id="-966527222"/>
        </w:rPr>
        <w:t>目</w:t>
      </w:r>
      <w:r w:rsidRPr="00043C29">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096FF8F" w14:textId="77777777" w:rsidR="00450176" w:rsidRDefault="007F4CAD">
      <w:pPr>
        <w:pStyle w:val="a3"/>
        <w:spacing w:line="360" w:lineRule="auto"/>
        <w:rPr>
          <w:rFonts w:ascii="ＭＳ 明朝" w:hAnsi="ＭＳ 明朝"/>
          <w:noProof/>
          <w:spacing w:val="0"/>
        </w:rPr>
        <w:sectPr w:rsidR="00450176" w:rsidSect="00450176">
          <w:footerReference w:type="default" r:id="rId9"/>
          <w:footerReference w:type="first" r:id="rId10"/>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BD6CD1E" w14:textId="77777777" w:rsidR="00450176" w:rsidRDefault="00450176">
      <w:pPr>
        <w:pStyle w:val="12"/>
        <w:rPr>
          <w:noProof/>
        </w:rPr>
      </w:pPr>
      <w:r>
        <w:rPr>
          <w:rFonts w:hint="eastAsia"/>
          <w:noProof/>
        </w:rPr>
        <w:t>Ⅰ．</w:t>
      </w:r>
      <w:r w:rsidRPr="001E638C">
        <w:rPr>
          <w:rFonts w:hint="eastAsia"/>
          <w:noProof/>
          <w:spacing w:val="2"/>
        </w:rPr>
        <w:t>入札説明書</w:t>
      </w:r>
      <w:r>
        <w:rPr>
          <w:noProof/>
        </w:rPr>
        <w:tab/>
        <w:t>1</w:t>
      </w:r>
    </w:p>
    <w:p w14:paraId="6A87CC44" w14:textId="77777777" w:rsidR="00450176" w:rsidRDefault="00450176">
      <w:pPr>
        <w:pStyle w:val="12"/>
        <w:rPr>
          <w:noProof/>
        </w:rPr>
      </w:pPr>
      <w:r>
        <w:rPr>
          <w:rFonts w:hint="eastAsia"/>
          <w:noProof/>
        </w:rPr>
        <w:t>Ⅱ．契約書</w:t>
      </w:r>
      <w:r>
        <w:rPr>
          <w:noProof/>
        </w:rPr>
        <w:tab/>
        <w:t>6</w:t>
      </w:r>
    </w:p>
    <w:p w14:paraId="76B43AC5" w14:textId="77777777" w:rsidR="00450176" w:rsidRDefault="00450176">
      <w:pPr>
        <w:pStyle w:val="12"/>
        <w:rPr>
          <w:noProof/>
        </w:rPr>
      </w:pPr>
      <w:r>
        <w:rPr>
          <w:rFonts w:hint="eastAsia"/>
          <w:noProof/>
        </w:rPr>
        <w:t>Ⅲ．仕様書</w:t>
      </w:r>
      <w:r>
        <w:rPr>
          <w:noProof/>
        </w:rPr>
        <w:tab/>
        <w:t>15</w:t>
      </w:r>
    </w:p>
    <w:p w14:paraId="7B3F913F" w14:textId="77777777" w:rsidR="00450176" w:rsidRDefault="00450176">
      <w:pPr>
        <w:pStyle w:val="12"/>
        <w:rPr>
          <w:noProof/>
        </w:rPr>
      </w:pPr>
      <w:r w:rsidRPr="001E638C">
        <w:rPr>
          <w:rFonts w:cs="ＭＳ Ｐゴシック" w:hint="eastAsia"/>
          <w:noProof/>
        </w:rPr>
        <w:t>Ⅳ．入札資料作成要領</w:t>
      </w:r>
      <w:r>
        <w:rPr>
          <w:noProof/>
        </w:rPr>
        <w:tab/>
        <w:t>29</w:t>
      </w:r>
    </w:p>
    <w:p w14:paraId="50B41D7D" w14:textId="77777777" w:rsidR="00450176" w:rsidRDefault="00450176">
      <w:pPr>
        <w:pStyle w:val="12"/>
        <w:rPr>
          <w:noProof/>
        </w:rPr>
      </w:pPr>
      <w:r w:rsidRPr="001E638C">
        <w:rPr>
          <w:rFonts w:ascii="ＭＳ 明朝" w:hAnsi="ＭＳ 明朝" w:cs="ＭＳ Ｐゴシック" w:hint="eastAsia"/>
          <w:noProof/>
        </w:rPr>
        <w:t>Ⅴ．評価項目一覧</w:t>
      </w:r>
      <w:r>
        <w:rPr>
          <w:noProof/>
        </w:rPr>
        <w:tab/>
        <w:t>36</w:t>
      </w:r>
    </w:p>
    <w:p w14:paraId="28DC2B23" w14:textId="77777777" w:rsidR="00450176" w:rsidRDefault="00450176">
      <w:pPr>
        <w:pStyle w:val="12"/>
        <w:rPr>
          <w:noProof/>
        </w:rPr>
      </w:pPr>
      <w:r w:rsidRPr="001E638C">
        <w:rPr>
          <w:rFonts w:cs="ＭＳ Ｐゴシック" w:hint="eastAsia"/>
          <w:noProof/>
        </w:rPr>
        <w:t>Ⅵ．評価手順書</w:t>
      </w:r>
      <w:r>
        <w:rPr>
          <w:noProof/>
        </w:rPr>
        <w:tab/>
        <w:t>42</w:t>
      </w:r>
    </w:p>
    <w:p w14:paraId="216FB8AE" w14:textId="77777777" w:rsidR="00450176" w:rsidRDefault="00450176">
      <w:pPr>
        <w:pStyle w:val="12"/>
        <w:rPr>
          <w:noProof/>
        </w:rPr>
      </w:pPr>
      <w:r w:rsidRPr="001E638C">
        <w:rPr>
          <w:rFonts w:ascii="ＭＳ 明朝" w:hAnsi="ＭＳ 明朝" w:hint="eastAsia"/>
          <w:noProof/>
        </w:rPr>
        <w:t>Ⅶ．その他関係資料</w:t>
      </w:r>
      <w:r>
        <w:rPr>
          <w:noProof/>
        </w:rPr>
        <w:tab/>
        <w:t>46</w:t>
      </w:r>
    </w:p>
    <w:p w14:paraId="4278D52D" w14:textId="77777777" w:rsidR="00450176" w:rsidRDefault="00450176">
      <w:pPr>
        <w:pStyle w:val="a3"/>
        <w:spacing w:line="360" w:lineRule="auto"/>
        <w:rPr>
          <w:rFonts w:ascii="ＭＳ 明朝" w:hAnsi="ＭＳ 明朝"/>
          <w:noProof/>
          <w:spacing w:val="0"/>
        </w:rPr>
        <w:sectPr w:rsidR="00450176" w:rsidSect="00450176">
          <w:type w:val="continuous"/>
          <w:pgSz w:w="11906" w:h="16838"/>
          <w:pgMar w:top="1134" w:right="1134" w:bottom="1134" w:left="1304" w:header="720" w:footer="720" w:gutter="0"/>
          <w:cols w:space="720"/>
          <w:noEndnote/>
        </w:sectPr>
      </w:pPr>
    </w:p>
    <w:p w14:paraId="7DF90BAF" w14:textId="60AF5C67"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2BF2E901" w14:textId="77777777" w:rsidR="00A80D56" w:rsidRPr="00A712EA" w:rsidRDefault="00A80D56" w:rsidP="00A80D56">
      <w:pPr>
        <w:pStyle w:val="a3"/>
        <w:rPr>
          <w:rFonts w:ascii="ＭＳ 明朝" w:hAnsi="ＭＳ 明朝" w:cs="ＭＳ Ｐゴシック"/>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450176">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EE8218C"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921B47">
        <w:rPr>
          <w:rFonts w:ascii="ＭＳ 明朝" w:hAnsi="ＭＳ 明朝" w:hint="eastAsia"/>
        </w:rPr>
        <w:t>（20</w:t>
      </w:r>
      <w:r w:rsidR="00921B47" w:rsidRPr="00921B47">
        <w:rPr>
          <w:rFonts w:ascii="ＭＳ 明朝" w:hAnsi="ＭＳ 明朝" w:hint="eastAsia"/>
        </w:rPr>
        <w:t>24</w:t>
      </w:r>
      <w:r w:rsidRPr="00921B47">
        <w:rPr>
          <w:rFonts w:ascii="ＭＳ 明朝" w:hAnsi="ＭＳ 明朝" w:hint="eastAsia"/>
        </w:rPr>
        <w:t>年</w:t>
      </w:r>
      <w:r w:rsidR="00921B47" w:rsidRPr="00921B47">
        <w:rPr>
          <w:rFonts w:ascii="ＭＳ 明朝" w:hAnsi="ＭＳ 明朝" w:hint="eastAsia"/>
        </w:rPr>
        <w:t>10</w:t>
      </w:r>
      <w:r w:rsidRPr="00921B47">
        <w:rPr>
          <w:rFonts w:ascii="ＭＳ 明朝" w:hAnsi="ＭＳ 明朝" w:hint="eastAsia"/>
        </w:rPr>
        <w:t>月</w:t>
      </w:r>
      <w:r w:rsidR="00921B47" w:rsidRPr="00921B47">
        <w:rPr>
          <w:rFonts w:ascii="ＭＳ 明朝" w:hAnsi="ＭＳ 明朝" w:hint="eastAsia"/>
        </w:rPr>
        <w:t>23</w:t>
      </w:r>
      <w:r w:rsidRPr="00921B47">
        <w:rPr>
          <w:rFonts w:ascii="ＭＳ 明朝" w:hAnsi="ＭＳ 明朝" w:hint="eastAsia"/>
        </w:rPr>
        <w:t>日付け</w:t>
      </w:r>
      <w:r w:rsidR="00C25E14" w:rsidRPr="00921B47">
        <w:rPr>
          <w:rFonts w:ascii="ＭＳ 明朝" w:hAnsi="ＭＳ 明朝" w:hint="eastAsia"/>
        </w:rPr>
        <w:t>公告</w:t>
      </w:r>
      <w:r w:rsidRPr="00921B47">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36385D3" w:rsidR="007F4CAD" w:rsidRPr="00C14477" w:rsidRDefault="007F4CAD" w:rsidP="003D78A5">
      <w:pPr>
        <w:pStyle w:val="a3"/>
        <w:ind w:leftChars="50" w:left="105"/>
        <w:rPr>
          <w:rFonts w:ascii="ＭＳ 明朝" w:hAnsi="ＭＳ 明朝"/>
        </w:rPr>
      </w:pPr>
      <w:r w:rsidRPr="00C14477">
        <w:rPr>
          <w:rFonts w:ascii="ＭＳ 明朝" w:hAnsi="ＭＳ 明朝" w:hint="eastAsia"/>
        </w:rPr>
        <w:t>(1)</w:t>
      </w:r>
      <w:r w:rsidRPr="00C14477">
        <w:rPr>
          <w:rFonts w:ascii="ＭＳ 明朝" w:hAnsi="ＭＳ 明朝" w:hint="eastAsia"/>
          <w:spacing w:val="0"/>
        </w:rPr>
        <w:t xml:space="preserve"> </w:t>
      </w:r>
      <w:r w:rsidRPr="00C14477">
        <w:rPr>
          <w:rFonts w:ascii="ＭＳ 明朝" w:hAnsi="ＭＳ 明朝" w:hint="eastAsia"/>
        </w:rPr>
        <w:t>作業の名称</w:t>
      </w:r>
      <w:r w:rsidRPr="00C14477">
        <w:rPr>
          <w:rFonts w:ascii="ＭＳ 明朝" w:hAnsi="ＭＳ 明朝" w:hint="eastAsia"/>
        </w:rPr>
        <w:tab/>
      </w:r>
      <w:r w:rsidR="00A71959" w:rsidRPr="00C14477">
        <w:rPr>
          <w:rFonts w:ascii="ＭＳ 明朝" w:hAnsi="ＭＳ 明朝" w:hint="eastAsia"/>
        </w:rPr>
        <w:t>国内外におけるDX推進状況等の分析</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236D3E5C"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8336DE">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F830E6F"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921B47">
        <w:rPr>
          <w:rFonts w:ascii="ＭＳ 明朝" w:hAnsi="ＭＳ 明朝" w:hint="eastAsia"/>
          <w:color w:val="0000FF"/>
        </w:rPr>
        <w:t>「</w:t>
      </w:r>
      <w:r w:rsidR="00A71959" w:rsidRPr="00CD3CC9">
        <w:rPr>
          <w:rFonts w:ascii="ＭＳ 明朝" w:hAnsi="ＭＳ 明朝" w:hint="eastAsia"/>
        </w:rPr>
        <w:t>国内外におけるDX推進状況等の分析</w:t>
      </w:r>
      <w:r w:rsidR="0010023A" w:rsidRPr="00921B47">
        <w:rPr>
          <w:rFonts w:ascii="ＭＳ 明朝" w:hAnsi="ＭＳ 明朝" w:hint="eastAsia"/>
          <w:color w:val="0000FF"/>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698CB4D5"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921B47">
        <w:rPr>
          <w:rFonts w:ascii="ＭＳ 明朝" w:hAnsi="ＭＳ 明朝" w:hint="eastAsia"/>
        </w:rPr>
        <w:t>「</w:t>
      </w:r>
      <w:r w:rsidR="00921B47" w:rsidRPr="00921B47">
        <w:rPr>
          <w:rFonts w:ascii="ＭＳ 明朝" w:hAnsi="ＭＳ 明朝" w:hint="eastAsia"/>
        </w:rPr>
        <w:t>A</w:t>
      </w:r>
      <w:r w:rsidRPr="00921B47">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4FC97932" w14:textId="77777777" w:rsidR="00921B47" w:rsidRPr="004478B8" w:rsidRDefault="00921B47" w:rsidP="00921B47">
      <w:pPr>
        <w:pStyle w:val="a3"/>
        <w:ind w:leftChars="50" w:left="428" w:hangingChars="154" w:hanging="323"/>
        <w:rPr>
          <w:rFonts w:ascii="ＭＳ 明朝" w:hAnsi="ＭＳ 明朝"/>
          <w:spacing w:val="0"/>
        </w:rPr>
      </w:pPr>
      <w:r w:rsidRPr="00CB4FA8">
        <w:rPr>
          <w:rFonts w:ascii="ＭＳ 明朝" w:hAnsi="ＭＳ 明朝"/>
          <w:spacing w:val="0"/>
        </w:rPr>
        <w:t>(7)</w:t>
      </w:r>
      <w:r w:rsidRPr="00CB4FA8">
        <w:rPr>
          <w:rFonts w:ascii="ＭＳ 明朝" w:hAnsi="ＭＳ 明朝" w:hint="eastAsia"/>
          <w:spacing w:val="0"/>
        </w:rPr>
        <w:t xml:space="preserve">　プライバシーマーク付与認定や</w:t>
      </w:r>
      <w:r w:rsidRPr="00CB4FA8">
        <w:rPr>
          <w:rFonts w:ascii="ＭＳ 明朝" w:hAnsi="ＭＳ 明朝"/>
          <w:spacing w:val="0"/>
        </w:rPr>
        <w:t>ISO/IEC27001認証、JISQ27001認証、またはこれらと同等の認証・認定を受けていること</w:t>
      </w:r>
    </w:p>
    <w:p w14:paraId="7C7A866C" w14:textId="77777777" w:rsidR="00791E54" w:rsidRPr="00921B47"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218C1426" w:rsidR="007F4CAD" w:rsidRDefault="007F4CAD">
      <w:pPr>
        <w:pStyle w:val="a3"/>
        <w:ind w:firstLineChars="300" w:firstLine="636"/>
        <w:rPr>
          <w:rFonts w:ascii="ＭＳ 明朝" w:hAnsi="ＭＳ 明朝"/>
          <w:spacing w:val="0"/>
        </w:rPr>
      </w:pPr>
      <w:r>
        <w:rPr>
          <w:rFonts w:ascii="ＭＳ 明朝" w:hAnsi="ＭＳ 明朝" w:hint="eastAsia"/>
        </w:rPr>
        <w:t>20</w:t>
      </w:r>
      <w:r w:rsidR="00921B47">
        <w:rPr>
          <w:rFonts w:ascii="ＭＳ 明朝" w:hAnsi="ＭＳ 明朝" w:hint="eastAsia"/>
        </w:rPr>
        <w:t>24</w:t>
      </w:r>
      <w:r>
        <w:rPr>
          <w:rFonts w:ascii="ＭＳ 明朝" w:hAnsi="ＭＳ 明朝" w:hint="eastAsia"/>
        </w:rPr>
        <w:t>年</w:t>
      </w:r>
      <w:r w:rsidR="00921B47">
        <w:rPr>
          <w:rFonts w:ascii="ＭＳ 明朝" w:hAnsi="ＭＳ 明朝" w:hint="eastAsia"/>
        </w:rPr>
        <w:t>10</w:t>
      </w:r>
      <w:r>
        <w:rPr>
          <w:rFonts w:ascii="ＭＳ 明朝" w:hAnsi="ＭＳ 明朝" w:hint="eastAsia"/>
        </w:rPr>
        <w:t>月</w:t>
      </w:r>
      <w:r w:rsidR="00921B47">
        <w:rPr>
          <w:rFonts w:ascii="ＭＳ 明朝" w:hAnsi="ＭＳ 明朝" w:hint="eastAsia"/>
        </w:rPr>
        <w:t>28</w:t>
      </w:r>
      <w:r>
        <w:rPr>
          <w:rFonts w:ascii="ＭＳ 明朝" w:hAnsi="ＭＳ 明朝" w:hint="eastAsia"/>
        </w:rPr>
        <w:t>日（</w:t>
      </w:r>
      <w:r w:rsidR="00921B47">
        <w:rPr>
          <w:rFonts w:ascii="ＭＳ 明朝" w:hAnsi="ＭＳ 明朝" w:hint="eastAsia"/>
        </w:rPr>
        <w:t>月</w:t>
      </w:r>
      <w:r>
        <w:rPr>
          <w:rFonts w:ascii="ＭＳ 明朝" w:hAnsi="ＭＳ 明朝" w:hint="eastAsia"/>
        </w:rPr>
        <w:t xml:space="preserve">）　</w:t>
      </w:r>
      <w:r w:rsidR="00921B47">
        <w:rPr>
          <w:rFonts w:ascii="ＭＳ 明朝" w:hAnsi="ＭＳ 明朝" w:hint="eastAsia"/>
        </w:rPr>
        <w:t>14</w:t>
      </w:r>
      <w:r>
        <w:rPr>
          <w:rFonts w:ascii="ＭＳ 明朝" w:hAnsi="ＭＳ 明朝" w:hint="eastAsia"/>
        </w:rPr>
        <w:t>時</w:t>
      </w:r>
      <w:r w:rsidR="00921B47">
        <w:rPr>
          <w:rFonts w:ascii="ＭＳ 明朝" w:hAnsi="ＭＳ 明朝" w:hint="eastAsia"/>
        </w:rPr>
        <w:t>00</w:t>
      </w:r>
      <w:r>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3F7DF472" w14:textId="77777777" w:rsidR="00921B47" w:rsidRPr="00A913CF" w:rsidRDefault="00921B47" w:rsidP="00921B47">
      <w:pPr>
        <w:pStyle w:val="a3"/>
        <w:ind w:firstLineChars="300" w:firstLine="636"/>
        <w:rPr>
          <w:rFonts w:ascii="ＭＳ 明朝" w:hAnsi="ＭＳ 明朝"/>
        </w:rPr>
      </w:pPr>
      <w:r w:rsidRPr="00CB4FA8">
        <w:rPr>
          <w:rFonts w:ascii="ＭＳ 明朝" w:hAnsi="ＭＳ 明朝" w:hint="eastAsia"/>
        </w:rPr>
        <w:t>オンラインで実施する。</w:t>
      </w:r>
    </w:p>
    <w:p w14:paraId="5E17A190" w14:textId="77777777" w:rsidR="00921B47" w:rsidRDefault="00921B47" w:rsidP="00921B47">
      <w:pPr>
        <w:pStyle w:val="a3"/>
        <w:ind w:leftChars="300" w:left="1260" w:hangingChars="300" w:hanging="630"/>
        <w:rPr>
          <w:rFonts w:ascii="ＭＳ 明朝" w:hAnsi="ＭＳ 明朝"/>
          <w:spacing w:val="0"/>
        </w:rPr>
      </w:pPr>
      <w:r>
        <w:rPr>
          <w:rFonts w:ascii="ＭＳ 明朝" w:hAnsi="ＭＳ 明朝" w:hint="eastAsia"/>
          <w:spacing w:val="0"/>
        </w:rPr>
        <w:t>※　入札説明会への参加を希望する場合は、14.(4)の担当部署まで電子メールにより申し込むこと。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F62EF54" w:rsidR="007F4CAD" w:rsidRDefault="007F4CAD">
      <w:pPr>
        <w:pStyle w:val="a3"/>
        <w:ind w:leftChars="303" w:left="636"/>
        <w:rPr>
          <w:rFonts w:ascii="ＭＳ 明朝" w:hAnsi="ＭＳ 明朝"/>
          <w:spacing w:val="0"/>
        </w:rPr>
      </w:pPr>
      <w:r>
        <w:rPr>
          <w:rFonts w:ascii="ＭＳ 明朝" w:hAnsi="ＭＳ 明朝" w:hint="eastAsia"/>
        </w:rPr>
        <w:t>20</w:t>
      </w:r>
      <w:r w:rsidR="0057230B">
        <w:rPr>
          <w:rFonts w:ascii="ＭＳ 明朝" w:hAnsi="ＭＳ 明朝" w:hint="eastAsia"/>
        </w:rPr>
        <w:t>24</w:t>
      </w:r>
      <w:r>
        <w:rPr>
          <w:rFonts w:ascii="ＭＳ 明朝" w:hAnsi="ＭＳ 明朝" w:hint="eastAsia"/>
        </w:rPr>
        <w:t>年</w:t>
      </w:r>
      <w:r w:rsidR="0057230B">
        <w:rPr>
          <w:rFonts w:ascii="ＭＳ 明朝" w:hAnsi="ＭＳ 明朝" w:hint="eastAsia"/>
        </w:rPr>
        <w:t>10</w:t>
      </w:r>
      <w:r>
        <w:rPr>
          <w:rFonts w:ascii="ＭＳ 明朝" w:hAnsi="ＭＳ 明朝" w:hint="eastAsia"/>
        </w:rPr>
        <w:t>月</w:t>
      </w:r>
      <w:r w:rsidR="0057230B">
        <w:rPr>
          <w:rFonts w:ascii="ＭＳ 明朝" w:hAnsi="ＭＳ 明朝" w:hint="eastAsia"/>
        </w:rPr>
        <w:t>2</w:t>
      </w:r>
      <w:r w:rsidR="00131AC7">
        <w:rPr>
          <w:rFonts w:ascii="ＭＳ 明朝" w:hAnsi="ＭＳ 明朝" w:hint="eastAsia"/>
        </w:rPr>
        <w:t>3</w:t>
      </w:r>
      <w:r>
        <w:rPr>
          <w:rFonts w:ascii="ＭＳ 明朝" w:hAnsi="ＭＳ 明朝" w:hint="eastAsia"/>
        </w:rPr>
        <w:t>日（</w:t>
      </w:r>
      <w:r w:rsidR="00131AC7">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7230B">
        <w:rPr>
          <w:rFonts w:ascii="ＭＳ 明朝" w:hAnsi="ＭＳ 明朝" w:hint="eastAsia"/>
        </w:rPr>
        <w:t>24</w:t>
      </w:r>
      <w:r>
        <w:rPr>
          <w:rFonts w:ascii="ＭＳ 明朝" w:hAnsi="ＭＳ 明朝" w:hint="eastAsia"/>
        </w:rPr>
        <w:t>年</w:t>
      </w:r>
      <w:r w:rsidR="0057230B">
        <w:rPr>
          <w:rFonts w:ascii="ＭＳ 明朝" w:hAnsi="ＭＳ 明朝" w:hint="eastAsia"/>
        </w:rPr>
        <w:t>11</w:t>
      </w:r>
      <w:r>
        <w:rPr>
          <w:rFonts w:ascii="ＭＳ 明朝" w:hAnsi="ＭＳ 明朝" w:hint="eastAsia"/>
        </w:rPr>
        <w:t>月</w:t>
      </w:r>
      <w:r w:rsidR="00131AC7">
        <w:rPr>
          <w:rFonts w:ascii="ＭＳ 明朝" w:hAnsi="ＭＳ 明朝" w:hint="eastAsia"/>
        </w:rPr>
        <w:t>6</w:t>
      </w:r>
      <w:r>
        <w:rPr>
          <w:rFonts w:ascii="ＭＳ 明朝" w:hAnsi="ＭＳ 明朝" w:hint="eastAsia"/>
        </w:rPr>
        <w:t>日（</w:t>
      </w:r>
      <w:r w:rsidR="00131AC7">
        <w:rPr>
          <w:rFonts w:ascii="ＭＳ 明朝" w:hAnsi="ＭＳ 明朝" w:hint="eastAsia"/>
        </w:rPr>
        <w:t>水</w:t>
      </w:r>
      <w:r>
        <w:rPr>
          <w:rFonts w:ascii="ＭＳ 明朝" w:hAnsi="ＭＳ 明朝" w:hint="eastAsia"/>
        </w:rPr>
        <w:t xml:space="preserve">）　</w:t>
      </w:r>
      <w:r w:rsidR="007E15F0">
        <w:rPr>
          <w:rFonts w:ascii="ＭＳ 明朝" w:hAnsi="ＭＳ 明朝" w:hint="eastAsia"/>
        </w:rPr>
        <w:t>17</w:t>
      </w:r>
      <w:r>
        <w:rPr>
          <w:rFonts w:ascii="ＭＳ 明朝" w:hAnsi="ＭＳ 明朝" w:hint="eastAsia"/>
          <w:spacing w:val="0"/>
        </w:rPr>
        <w:t>時</w:t>
      </w:r>
      <w:r w:rsidR="007E15F0">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B61D558" w:rsidR="007F4CAD" w:rsidRDefault="007E15F0">
      <w:pPr>
        <w:pStyle w:val="a3"/>
        <w:ind w:firstLineChars="300" w:firstLine="636"/>
        <w:rPr>
          <w:rFonts w:ascii="ＭＳ 明朝" w:hAnsi="ＭＳ 明朝"/>
        </w:rPr>
      </w:pPr>
      <w:r w:rsidRPr="00A913CF">
        <w:rPr>
          <w:rFonts w:ascii="ＭＳ 明朝" w:hAnsi="ＭＳ 明朝"/>
        </w:rPr>
        <w:t>202</w:t>
      </w:r>
      <w:r>
        <w:rPr>
          <w:rFonts w:ascii="ＭＳ 明朝" w:hAnsi="ＭＳ 明朝" w:hint="eastAsia"/>
        </w:rPr>
        <w:t>4</w:t>
      </w:r>
      <w:r w:rsidRPr="00A913CF">
        <w:rPr>
          <w:rFonts w:ascii="ＭＳ 明朝" w:hAnsi="ＭＳ 明朝" w:hint="eastAsia"/>
        </w:rPr>
        <w:t>年</w:t>
      </w:r>
      <w:r w:rsidRPr="00A913CF">
        <w:rPr>
          <w:rFonts w:ascii="ＭＳ 明朝" w:hAnsi="ＭＳ 明朝"/>
        </w:rPr>
        <w:t>1</w:t>
      </w:r>
      <w:r>
        <w:rPr>
          <w:rFonts w:ascii="ＭＳ 明朝" w:hAnsi="ＭＳ 明朝" w:hint="eastAsia"/>
        </w:rPr>
        <w:t>1</w:t>
      </w:r>
      <w:r w:rsidRPr="00A913CF">
        <w:rPr>
          <w:rFonts w:ascii="ＭＳ 明朝" w:hAnsi="ＭＳ 明朝" w:hint="eastAsia"/>
        </w:rPr>
        <w:t>月</w:t>
      </w:r>
      <w:r>
        <w:rPr>
          <w:rFonts w:ascii="ＭＳ 明朝" w:hAnsi="ＭＳ 明朝" w:hint="eastAsia"/>
        </w:rPr>
        <w:t>8</w:t>
      </w:r>
      <w:r w:rsidRPr="00A913CF">
        <w:rPr>
          <w:rFonts w:ascii="ＭＳ 明朝" w:hAnsi="ＭＳ 明朝" w:hint="eastAsia"/>
        </w:rPr>
        <w:t>日（</w:t>
      </w:r>
      <w:r>
        <w:rPr>
          <w:rFonts w:ascii="ＭＳ 明朝" w:hAnsi="ＭＳ 明朝" w:hint="eastAsia"/>
        </w:rPr>
        <w:t>金</w:t>
      </w:r>
      <w:r w:rsidRPr="00A913CF">
        <w:rPr>
          <w:rFonts w:ascii="ＭＳ 明朝" w:hAnsi="ＭＳ 明朝" w:hint="eastAsia"/>
        </w:rPr>
        <w:t>）</w:t>
      </w:r>
      <w:r w:rsidRPr="00A913CF">
        <w:rPr>
          <w:rFonts w:ascii="ＭＳ 明朝" w:hAnsi="ＭＳ 明朝" w:hint="eastAsia"/>
          <w:spacing w:val="0"/>
        </w:rPr>
        <w:t>から</w:t>
      </w:r>
      <w:r w:rsidRPr="00A913CF">
        <w:rPr>
          <w:rFonts w:ascii="ＭＳ 明朝" w:hAnsi="ＭＳ 明朝"/>
        </w:rPr>
        <w:t>202</w:t>
      </w:r>
      <w:r>
        <w:rPr>
          <w:rFonts w:ascii="ＭＳ 明朝" w:hAnsi="ＭＳ 明朝" w:hint="eastAsia"/>
        </w:rPr>
        <w:t>4</w:t>
      </w:r>
      <w:r w:rsidRPr="00A913CF">
        <w:rPr>
          <w:rFonts w:ascii="ＭＳ 明朝" w:hAnsi="ＭＳ 明朝" w:hint="eastAsia"/>
        </w:rPr>
        <w:t>年</w:t>
      </w:r>
      <w:r w:rsidRPr="00A913CF">
        <w:rPr>
          <w:rFonts w:ascii="ＭＳ 明朝" w:hAnsi="ＭＳ 明朝"/>
        </w:rPr>
        <w:t>1</w:t>
      </w:r>
      <w:r>
        <w:rPr>
          <w:rFonts w:ascii="ＭＳ 明朝" w:hAnsi="ＭＳ 明朝" w:hint="eastAsia"/>
        </w:rPr>
        <w:t>1</w:t>
      </w:r>
      <w:r w:rsidRPr="00A913CF">
        <w:rPr>
          <w:rFonts w:ascii="ＭＳ 明朝" w:hAnsi="ＭＳ 明朝" w:hint="eastAsia"/>
        </w:rPr>
        <w:t>月</w:t>
      </w:r>
      <w:r>
        <w:rPr>
          <w:rFonts w:ascii="ＭＳ 明朝" w:hAnsi="ＭＳ 明朝" w:hint="eastAsia"/>
        </w:rPr>
        <w:t>12</w:t>
      </w:r>
      <w:r w:rsidRPr="00A913CF">
        <w:rPr>
          <w:rFonts w:ascii="ＭＳ 明朝" w:hAnsi="ＭＳ 明朝" w:hint="eastAsia"/>
        </w:rPr>
        <w:t>日（</w:t>
      </w:r>
      <w:r>
        <w:rPr>
          <w:rFonts w:ascii="ＭＳ 明朝" w:hAnsi="ＭＳ 明朝" w:hint="eastAsia"/>
        </w:rPr>
        <w:t>火</w:t>
      </w:r>
      <w:r w:rsidRPr="00A913CF">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E158A6F" w:rsidR="007F4CAD" w:rsidRDefault="007E15F0">
      <w:pPr>
        <w:pStyle w:val="a3"/>
        <w:ind w:leftChars="202" w:left="424" w:firstLineChars="100" w:firstLine="212"/>
        <w:rPr>
          <w:rFonts w:ascii="ＭＳ 明朝" w:hAnsi="ＭＳ 明朝"/>
        </w:rPr>
      </w:pPr>
      <w:r w:rsidRPr="00A913CF">
        <w:rPr>
          <w:rFonts w:ascii="ＭＳ 明朝" w:hAnsi="ＭＳ 明朝"/>
        </w:rPr>
        <w:t>202</w:t>
      </w:r>
      <w:r>
        <w:rPr>
          <w:rFonts w:ascii="ＭＳ 明朝" w:hAnsi="ＭＳ 明朝" w:hint="eastAsia"/>
        </w:rPr>
        <w:t>4</w:t>
      </w:r>
      <w:r w:rsidRPr="00A913CF">
        <w:rPr>
          <w:rFonts w:ascii="ＭＳ 明朝" w:hAnsi="ＭＳ 明朝" w:hint="eastAsia"/>
        </w:rPr>
        <w:t>年</w:t>
      </w:r>
      <w:r w:rsidRPr="00A913CF">
        <w:rPr>
          <w:rFonts w:ascii="ＭＳ 明朝" w:hAnsi="ＭＳ 明朝"/>
        </w:rPr>
        <w:t>1</w:t>
      </w:r>
      <w:r>
        <w:rPr>
          <w:rFonts w:ascii="ＭＳ 明朝" w:hAnsi="ＭＳ 明朝" w:hint="eastAsia"/>
        </w:rPr>
        <w:t>1</w:t>
      </w:r>
      <w:r w:rsidRPr="00A913CF">
        <w:rPr>
          <w:rFonts w:ascii="ＭＳ 明朝" w:hAnsi="ＭＳ 明朝" w:hint="eastAsia"/>
        </w:rPr>
        <w:t>月</w:t>
      </w:r>
      <w:r>
        <w:rPr>
          <w:rFonts w:ascii="ＭＳ 明朝" w:hAnsi="ＭＳ 明朝" w:hint="eastAsia"/>
        </w:rPr>
        <w:t>12</w:t>
      </w:r>
      <w:r w:rsidRPr="00A913CF">
        <w:rPr>
          <w:rFonts w:ascii="ＭＳ 明朝" w:hAnsi="ＭＳ 明朝" w:hint="eastAsia"/>
        </w:rPr>
        <w:t>日（</w:t>
      </w:r>
      <w:r>
        <w:rPr>
          <w:rFonts w:ascii="ＭＳ 明朝" w:hAnsi="ＭＳ 明朝" w:hint="eastAsia"/>
        </w:rPr>
        <w:t>火</w:t>
      </w:r>
      <w:r w:rsidRPr="00A913CF">
        <w:rPr>
          <w:rFonts w:ascii="ＭＳ 明朝" w:hAnsi="ＭＳ 明朝" w:hint="eastAsia"/>
        </w:rPr>
        <w:t>）</w:t>
      </w:r>
      <w:r w:rsidR="00730F57">
        <w:rPr>
          <w:rFonts w:ascii="ＭＳ 明朝" w:hAnsi="ＭＳ 明朝" w:hint="eastAsia"/>
        </w:rPr>
        <w:t xml:space="preserve">　</w:t>
      </w:r>
      <w:r>
        <w:rPr>
          <w:rFonts w:ascii="ＭＳ 明朝" w:hAnsi="ＭＳ 明朝" w:hint="eastAsia"/>
        </w:rPr>
        <w:t>17</w:t>
      </w:r>
      <w:r w:rsidR="007F4CAD">
        <w:rPr>
          <w:rFonts w:ascii="ＭＳ 明朝" w:hAnsi="ＭＳ 明朝" w:hint="eastAsia"/>
        </w:rPr>
        <w:t>時</w:t>
      </w:r>
      <w:r>
        <w:rPr>
          <w:rFonts w:ascii="ＭＳ 明朝" w:hAnsi="ＭＳ 明朝" w:hint="eastAsia"/>
        </w:rPr>
        <w:t>00</w:t>
      </w:r>
      <w:r w:rsidR="007F4CAD">
        <w:rPr>
          <w:rFonts w:ascii="ＭＳ 明朝" w:hAnsi="ＭＳ 明朝" w:hint="eastAsia"/>
        </w:rPr>
        <w:t>分必着。</w:t>
      </w:r>
    </w:p>
    <w:p w14:paraId="7DF90C12" w14:textId="4BFC11FE" w:rsidR="007F4CAD" w:rsidRDefault="007F4CAD" w:rsidP="00730F57">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730F57" w14:paraId="6F3523B2" w14:textId="77777777" w:rsidTr="00A52410">
        <w:trPr>
          <w:jc w:val="center"/>
        </w:trPr>
        <w:tc>
          <w:tcPr>
            <w:tcW w:w="542" w:type="dxa"/>
            <w:vAlign w:val="center"/>
          </w:tcPr>
          <w:p w14:paraId="55161908" w14:textId="77777777" w:rsidR="00730F57" w:rsidRDefault="00730F57" w:rsidP="00A52410">
            <w:pPr>
              <w:rPr>
                <w:rFonts w:ascii="ＭＳ 明朝" w:hAnsi="ＭＳ 明朝"/>
                <w:szCs w:val="21"/>
              </w:rPr>
            </w:pPr>
            <w:r>
              <w:rPr>
                <w:rFonts w:ascii="ＭＳ 明朝" w:hAnsi="ＭＳ 明朝"/>
                <w:szCs w:val="21"/>
              </w:rPr>
              <w:t>No.</w:t>
            </w:r>
          </w:p>
        </w:tc>
        <w:tc>
          <w:tcPr>
            <w:tcW w:w="6644" w:type="dxa"/>
            <w:gridSpan w:val="2"/>
            <w:vAlign w:val="center"/>
          </w:tcPr>
          <w:p w14:paraId="4BCB3C92" w14:textId="77777777" w:rsidR="00730F57" w:rsidRPr="00B47DD1" w:rsidRDefault="00730F57" w:rsidP="00A5241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4EDF7FC2" w14:textId="77777777" w:rsidR="00730F57" w:rsidRDefault="00730F57" w:rsidP="00A52410">
            <w:pPr>
              <w:jc w:val="center"/>
              <w:rPr>
                <w:rFonts w:ascii="ＭＳ 明朝" w:hAnsi="ＭＳ 明朝"/>
                <w:szCs w:val="21"/>
              </w:rPr>
            </w:pPr>
            <w:r>
              <w:rPr>
                <w:rFonts w:ascii="ＭＳ 明朝" w:hAnsi="ＭＳ 明朝" w:hint="eastAsia"/>
                <w:szCs w:val="21"/>
              </w:rPr>
              <w:t>部数</w:t>
            </w:r>
          </w:p>
        </w:tc>
      </w:tr>
      <w:tr w:rsidR="00730F57" w14:paraId="36086397" w14:textId="77777777" w:rsidTr="00A52410">
        <w:trPr>
          <w:jc w:val="center"/>
        </w:trPr>
        <w:tc>
          <w:tcPr>
            <w:tcW w:w="542" w:type="dxa"/>
            <w:vAlign w:val="center"/>
          </w:tcPr>
          <w:p w14:paraId="64A744EB" w14:textId="77777777" w:rsidR="00730F57" w:rsidRDefault="00730F57" w:rsidP="00A52410">
            <w:pPr>
              <w:rPr>
                <w:rFonts w:ascii="ＭＳ 明朝" w:hAnsi="ＭＳ 明朝"/>
                <w:szCs w:val="21"/>
              </w:rPr>
            </w:pPr>
            <w:r>
              <w:rPr>
                <w:rFonts w:ascii="ＭＳ 明朝" w:hAnsi="ＭＳ 明朝" w:hint="eastAsia"/>
                <w:szCs w:val="21"/>
              </w:rPr>
              <w:t>①</w:t>
            </w:r>
          </w:p>
        </w:tc>
        <w:tc>
          <w:tcPr>
            <w:tcW w:w="5407" w:type="dxa"/>
            <w:vAlign w:val="center"/>
          </w:tcPr>
          <w:p w14:paraId="000BE2E3" w14:textId="77777777" w:rsidR="00730F57" w:rsidRDefault="00730F57" w:rsidP="00A5241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630BC713" w14:textId="77777777" w:rsidR="00730F57" w:rsidRDefault="00730F57" w:rsidP="00A52410">
            <w:pPr>
              <w:jc w:val="center"/>
              <w:rPr>
                <w:rFonts w:ascii="ＭＳ 明朝" w:hAnsi="ＭＳ 明朝"/>
                <w:szCs w:val="21"/>
              </w:rPr>
            </w:pPr>
            <w:r>
              <w:rPr>
                <w:rFonts w:ascii="ＭＳ 明朝" w:hAnsi="ＭＳ 明朝" w:hint="eastAsia"/>
                <w:szCs w:val="21"/>
              </w:rPr>
              <w:t>様式2</w:t>
            </w:r>
          </w:p>
        </w:tc>
        <w:tc>
          <w:tcPr>
            <w:tcW w:w="1322" w:type="dxa"/>
            <w:vAlign w:val="center"/>
          </w:tcPr>
          <w:p w14:paraId="55E10EFA" w14:textId="77777777" w:rsidR="00730F57" w:rsidRDefault="00730F57" w:rsidP="00A52410">
            <w:pPr>
              <w:jc w:val="center"/>
              <w:rPr>
                <w:rFonts w:ascii="ＭＳ 明朝" w:hAnsi="ＭＳ 明朝"/>
                <w:szCs w:val="21"/>
              </w:rPr>
            </w:pPr>
            <w:r>
              <w:rPr>
                <w:rFonts w:ascii="ＭＳ 明朝" w:hAnsi="ＭＳ 明朝" w:hint="eastAsia"/>
                <w:szCs w:val="21"/>
              </w:rPr>
              <w:t>1通</w:t>
            </w:r>
          </w:p>
        </w:tc>
      </w:tr>
      <w:tr w:rsidR="00730F57" w14:paraId="26046473" w14:textId="77777777" w:rsidTr="00A52410">
        <w:trPr>
          <w:jc w:val="center"/>
        </w:trPr>
        <w:tc>
          <w:tcPr>
            <w:tcW w:w="542" w:type="dxa"/>
            <w:vAlign w:val="center"/>
          </w:tcPr>
          <w:p w14:paraId="7AE1585E" w14:textId="77777777" w:rsidR="00730F57" w:rsidRDefault="00730F57" w:rsidP="00A52410">
            <w:pPr>
              <w:rPr>
                <w:rFonts w:ascii="ＭＳ 明朝" w:hAnsi="ＭＳ 明朝"/>
                <w:szCs w:val="21"/>
              </w:rPr>
            </w:pPr>
            <w:r>
              <w:rPr>
                <w:rFonts w:ascii="ＭＳ 明朝" w:hAnsi="ＭＳ 明朝" w:hint="eastAsia"/>
                <w:szCs w:val="21"/>
              </w:rPr>
              <w:t>②</w:t>
            </w:r>
          </w:p>
        </w:tc>
        <w:tc>
          <w:tcPr>
            <w:tcW w:w="5407" w:type="dxa"/>
            <w:vAlign w:val="center"/>
          </w:tcPr>
          <w:p w14:paraId="3207F70D" w14:textId="77777777" w:rsidR="00730F57" w:rsidRDefault="00730F57" w:rsidP="00A52410">
            <w:pPr>
              <w:rPr>
                <w:rFonts w:ascii="ＭＳ 明朝" w:hAnsi="ＭＳ 明朝"/>
                <w:szCs w:val="21"/>
              </w:rPr>
            </w:pPr>
            <w:r>
              <w:rPr>
                <w:rFonts w:ascii="ＭＳ 明朝" w:hAnsi="ＭＳ 明朝" w:hint="eastAsia"/>
                <w:szCs w:val="21"/>
              </w:rPr>
              <w:t>入札書</w:t>
            </w:r>
            <w:r>
              <w:rPr>
                <w:rFonts w:ascii="ＭＳ 明朝" w:hAnsi="ＭＳ 明朝" w:hint="eastAsia"/>
                <w:color w:val="548DD4" w:themeColor="text2" w:themeTint="99"/>
                <w:szCs w:val="21"/>
              </w:rPr>
              <w:t>（</w:t>
            </w:r>
            <w:r w:rsidRPr="001C7259">
              <w:rPr>
                <w:rFonts w:ascii="ＭＳ 明朝" w:hAnsi="ＭＳ 明朝" w:hint="eastAsia"/>
                <w:szCs w:val="21"/>
              </w:rPr>
              <w:t>封緘</w:t>
            </w:r>
            <w:r>
              <w:rPr>
                <w:rFonts w:ascii="ＭＳ 明朝" w:hAnsi="ＭＳ 明朝" w:hint="eastAsia"/>
                <w:color w:val="548DD4" w:themeColor="text2" w:themeTint="99"/>
                <w:szCs w:val="21"/>
              </w:rPr>
              <w:t>）</w:t>
            </w:r>
          </w:p>
        </w:tc>
        <w:tc>
          <w:tcPr>
            <w:tcW w:w="1237" w:type="dxa"/>
            <w:vAlign w:val="center"/>
          </w:tcPr>
          <w:p w14:paraId="769D6C96" w14:textId="77777777" w:rsidR="00730F57" w:rsidRDefault="00730F57" w:rsidP="00A52410">
            <w:pPr>
              <w:jc w:val="center"/>
              <w:rPr>
                <w:rFonts w:ascii="ＭＳ 明朝" w:hAnsi="ＭＳ 明朝"/>
                <w:szCs w:val="21"/>
              </w:rPr>
            </w:pPr>
            <w:r>
              <w:rPr>
                <w:rFonts w:ascii="ＭＳ 明朝" w:hAnsi="ＭＳ 明朝" w:hint="eastAsia"/>
                <w:szCs w:val="21"/>
              </w:rPr>
              <w:t>様式3</w:t>
            </w:r>
          </w:p>
        </w:tc>
        <w:tc>
          <w:tcPr>
            <w:tcW w:w="1322" w:type="dxa"/>
            <w:vAlign w:val="center"/>
          </w:tcPr>
          <w:p w14:paraId="105B9F8B" w14:textId="77777777" w:rsidR="00730F57" w:rsidRDefault="00730F57" w:rsidP="00A52410">
            <w:pPr>
              <w:jc w:val="center"/>
              <w:rPr>
                <w:rFonts w:ascii="ＭＳ 明朝" w:hAnsi="ＭＳ 明朝"/>
                <w:szCs w:val="21"/>
              </w:rPr>
            </w:pPr>
            <w:r>
              <w:rPr>
                <w:rFonts w:ascii="ＭＳ 明朝" w:hAnsi="ＭＳ 明朝" w:hint="eastAsia"/>
                <w:szCs w:val="21"/>
              </w:rPr>
              <w:t>1通</w:t>
            </w:r>
          </w:p>
        </w:tc>
      </w:tr>
      <w:tr w:rsidR="00730F57" w14:paraId="0C7315B8" w14:textId="77777777" w:rsidTr="00A52410">
        <w:trPr>
          <w:jc w:val="center"/>
        </w:trPr>
        <w:tc>
          <w:tcPr>
            <w:tcW w:w="542" w:type="dxa"/>
            <w:vAlign w:val="center"/>
          </w:tcPr>
          <w:p w14:paraId="118E5829" w14:textId="77777777" w:rsidR="00730F57" w:rsidRDefault="00730F57" w:rsidP="00A52410">
            <w:pPr>
              <w:rPr>
                <w:rFonts w:ascii="ＭＳ 明朝" w:hAnsi="ＭＳ 明朝"/>
                <w:szCs w:val="21"/>
              </w:rPr>
            </w:pPr>
            <w:r>
              <w:rPr>
                <w:rFonts w:ascii="ＭＳ 明朝" w:hAnsi="ＭＳ 明朝" w:hint="eastAsia"/>
                <w:szCs w:val="21"/>
              </w:rPr>
              <w:t>③</w:t>
            </w:r>
          </w:p>
        </w:tc>
        <w:tc>
          <w:tcPr>
            <w:tcW w:w="5407" w:type="dxa"/>
            <w:vAlign w:val="center"/>
          </w:tcPr>
          <w:p w14:paraId="1CD8E235" w14:textId="77777777" w:rsidR="00730F57" w:rsidRDefault="00730F57" w:rsidP="00A52410">
            <w:pPr>
              <w:rPr>
                <w:rFonts w:ascii="ＭＳ 明朝" w:hAnsi="ＭＳ 明朝"/>
                <w:szCs w:val="21"/>
              </w:rPr>
            </w:pPr>
            <w:r>
              <w:rPr>
                <w:rFonts w:ascii="ＭＳ 明朝" w:hAnsi="ＭＳ 明朝" w:hint="eastAsia"/>
                <w:szCs w:val="21"/>
              </w:rPr>
              <w:t>提案書</w:t>
            </w:r>
          </w:p>
        </w:tc>
        <w:tc>
          <w:tcPr>
            <w:tcW w:w="1237" w:type="dxa"/>
            <w:vAlign w:val="center"/>
          </w:tcPr>
          <w:p w14:paraId="476ABF67" w14:textId="77777777" w:rsidR="00730F57" w:rsidRDefault="00730F57" w:rsidP="00A52410">
            <w:pPr>
              <w:jc w:val="center"/>
              <w:rPr>
                <w:rFonts w:ascii="ＭＳ 明朝" w:hAnsi="ＭＳ 明朝"/>
                <w:szCs w:val="21"/>
              </w:rPr>
            </w:pPr>
            <w:r>
              <w:rPr>
                <w:rFonts w:ascii="ＭＳ 明朝" w:hAnsi="ＭＳ 明朝" w:hint="eastAsia"/>
                <w:szCs w:val="21"/>
              </w:rPr>
              <w:t>－</w:t>
            </w:r>
          </w:p>
        </w:tc>
        <w:tc>
          <w:tcPr>
            <w:tcW w:w="1322" w:type="dxa"/>
            <w:vAlign w:val="center"/>
          </w:tcPr>
          <w:p w14:paraId="653DBC71" w14:textId="77777777" w:rsidR="00730F57" w:rsidRDefault="00730F57" w:rsidP="00A52410">
            <w:pPr>
              <w:jc w:val="center"/>
              <w:rPr>
                <w:rFonts w:ascii="ＭＳ 明朝" w:hAnsi="ＭＳ 明朝"/>
                <w:szCs w:val="21"/>
              </w:rPr>
            </w:pPr>
            <w:r>
              <w:rPr>
                <w:rFonts w:ascii="ＭＳ 明朝" w:hAnsi="ＭＳ 明朝" w:hint="eastAsia"/>
                <w:szCs w:val="21"/>
              </w:rPr>
              <w:t>1部</w:t>
            </w:r>
          </w:p>
        </w:tc>
      </w:tr>
      <w:tr w:rsidR="00730F57" w14:paraId="1A9A9C0E" w14:textId="77777777" w:rsidTr="00A52410">
        <w:trPr>
          <w:jc w:val="center"/>
        </w:trPr>
        <w:tc>
          <w:tcPr>
            <w:tcW w:w="542" w:type="dxa"/>
            <w:vAlign w:val="center"/>
          </w:tcPr>
          <w:p w14:paraId="3614DF14" w14:textId="77777777" w:rsidR="00730F57" w:rsidRDefault="00730F57" w:rsidP="00A52410">
            <w:pPr>
              <w:rPr>
                <w:rFonts w:ascii="ＭＳ 明朝" w:hAnsi="ＭＳ 明朝"/>
                <w:szCs w:val="21"/>
              </w:rPr>
            </w:pPr>
            <w:r>
              <w:rPr>
                <w:rFonts w:ascii="ＭＳ 明朝" w:hAnsi="ＭＳ 明朝" w:hint="eastAsia"/>
                <w:szCs w:val="21"/>
              </w:rPr>
              <w:t>④</w:t>
            </w:r>
          </w:p>
        </w:tc>
        <w:tc>
          <w:tcPr>
            <w:tcW w:w="5407" w:type="dxa"/>
            <w:vAlign w:val="center"/>
          </w:tcPr>
          <w:p w14:paraId="59BED4AF" w14:textId="77777777" w:rsidR="00730F57" w:rsidRDefault="00730F57" w:rsidP="00A52410">
            <w:pPr>
              <w:rPr>
                <w:rFonts w:ascii="ＭＳ 明朝" w:hAnsi="ＭＳ 明朝"/>
              </w:rPr>
            </w:pPr>
            <w:r>
              <w:rPr>
                <w:rFonts w:ascii="ＭＳ 明朝" w:hAnsi="ＭＳ 明朝" w:hint="eastAsia"/>
              </w:rPr>
              <w:t>評価項目一覧</w:t>
            </w:r>
          </w:p>
        </w:tc>
        <w:tc>
          <w:tcPr>
            <w:tcW w:w="1237" w:type="dxa"/>
            <w:vAlign w:val="center"/>
          </w:tcPr>
          <w:p w14:paraId="08F2364A" w14:textId="77777777" w:rsidR="00730F57" w:rsidRDefault="00730F57" w:rsidP="00A52410">
            <w:pPr>
              <w:jc w:val="center"/>
              <w:rPr>
                <w:rFonts w:ascii="ＭＳ 明朝" w:hAnsi="ＭＳ 明朝"/>
                <w:szCs w:val="21"/>
              </w:rPr>
            </w:pPr>
            <w:r>
              <w:rPr>
                <w:rFonts w:ascii="ＭＳ 明朝" w:hAnsi="ＭＳ 明朝" w:hint="eastAsia"/>
                <w:szCs w:val="21"/>
              </w:rPr>
              <w:t>－</w:t>
            </w:r>
          </w:p>
        </w:tc>
        <w:tc>
          <w:tcPr>
            <w:tcW w:w="1322" w:type="dxa"/>
            <w:vAlign w:val="center"/>
          </w:tcPr>
          <w:p w14:paraId="4F1959E6" w14:textId="77777777" w:rsidR="00730F57" w:rsidRDefault="00730F57" w:rsidP="00A52410">
            <w:pPr>
              <w:jc w:val="center"/>
              <w:rPr>
                <w:rFonts w:ascii="ＭＳ 明朝" w:hAnsi="ＭＳ 明朝"/>
                <w:szCs w:val="21"/>
              </w:rPr>
            </w:pPr>
            <w:r>
              <w:rPr>
                <w:rFonts w:ascii="ＭＳ 明朝" w:hAnsi="ＭＳ 明朝" w:hint="eastAsia"/>
                <w:szCs w:val="21"/>
              </w:rPr>
              <w:t>1部</w:t>
            </w:r>
          </w:p>
        </w:tc>
      </w:tr>
      <w:tr w:rsidR="00730F57" w:rsidRPr="00E15E7B" w14:paraId="47401B6B" w14:textId="77777777" w:rsidTr="00A52410">
        <w:trPr>
          <w:jc w:val="center"/>
        </w:trPr>
        <w:tc>
          <w:tcPr>
            <w:tcW w:w="542" w:type="dxa"/>
            <w:vAlign w:val="center"/>
          </w:tcPr>
          <w:p w14:paraId="38619436" w14:textId="77777777" w:rsidR="00730F57" w:rsidRPr="00FB4977" w:rsidRDefault="00730F57" w:rsidP="00A52410">
            <w:pPr>
              <w:rPr>
                <w:rFonts w:ascii="ＭＳ 明朝" w:hAnsi="ＭＳ 明朝"/>
                <w:szCs w:val="21"/>
              </w:rPr>
            </w:pPr>
            <w:r w:rsidRPr="00FB4977">
              <w:rPr>
                <w:rFonts w:ascii="ＭＳ 明朝" w:hAnsi="ＭＳ 明朝" w:hint="eastAsia"/>
                <w:szCs w:val="21"/>
              </w:rPr>
              <w:t>⑤</w:t>
            </w:r>
          </w:p>
        </w:tc>
        <w:tc>
          <w:tcPr>
            <w:tcW w:w="5407" w:type="dxa"/>
            <w:vAlign w:val="center"/>
          </w:tcPr>
          <w:p w14:paraId="127FAE44" w14:textId="77777777" w:rsidR="00730F57" w:rsidRPr="00FB4977" w:rsidRDefault="00730F57" w:rsidP="00A52410">
            <w:pPr>
              <w:rPr>
                <w:rFonts w:ascii="ＭＳ 明朝" w:hAnsi="ＭＳ 明朝"/>
              </w:rPr>
            </w:pPr>
            <w:r w:rsidRPr="008178BF">
              <w:rPr>
                <w:rFonts w:ascii="ＭＳ 明朝" w:hAnsi="ＭＳ 明朝" w:hint="eastAsia"/>
                <w:color w:val="000000" w:themeColor="text1"/>
              </w:rPr>
              <w:t>令和</w:t>
            </w:r>
            <w:r>
              <w:rPr>
                <w:rFonts w:ascii="ＭＳ 明朝" w:hAnsi="ＭＳ 明朝" w:hint="eastAsia"/>
                <w:color w:val="000000" w:themeColor="text1"/>
              </w:rPr>
              <w:t>4・5・6</w:t>
            </w:r>
            <w:r w:rsidRPr="008178BF">
              <w:rPr>
                <w:rFonts w:ascii="ＭＳ 明朝" w:hAnsi="ＭＳ 明朝"/>
                <w:color w:val="000000" w:themeColor="text1"/>
              </w:rPr>
              <w:t>年度</w:t>
            </w:r>
            <w:r w:rsidRPr="00FB4977">
              <w:rPr>
                <w:rFonts w:ascii="ＭＳ 明朝" w:hAnsi="ＭＳ 明朝" w:hint="eastAsia"/>
                <w:szCs w:val="21"/>
              </w:rPr>
              <w:t>競争参加資格（全省庁統一資格）における資格審査結果通知書の写し</w:t>
            </w:r>
          </w:p>
        </w:tc>
        <w:tc>
          <w:tcPr>
            <w:tcW w:w="1237" w:type="dxa"/>
            <w:vAlign w:val="center"/>
          </w:tcPr>
          <w:p w14:paraId="474D2797" w14:textId="77777777" w:rsidR="00730F57" w:rsidRPr="00E15E7B" w:rsidRDefault="00730F57" w:rsidP="00A5241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5F4B13B" w14:textId="77777777" w:rsidR="00730F57" w:rsidRPr="00E15E7B" w:rsidRDefault="00730F57" w:rsidP="00A52410">
            <w:pPr>
              <w:jc w:val="center"/>
              <w:rPr>
                <w:rFonts w:ascii="ＭＳ 明朝" w:hAnsi="ＭＳ 明朝"/>
                <w:szCs w:val="21"/>
              </w:rPr>
            </w:pPr>
            <w:r w:rsidRPr="00E15E7B">
              <w:rPr>
                <w:rFonts w:ascii="ＭＳ 明朝" w:hAnsi="ＭＳ 明朝" w:hint="eastAsia"/>
                <w:szCs w:val="21"/>
              </w:rPr>
              <w:t>1通</w:t>
            </w:r>
          </w:p>
        </w:tc>
      </w:tr>
      <w:tr w:rsidR="00730F57" w:rsidRPr="00E15E7B" w14:paraId="7106AA90" w14:textId="77777777" w:rsidTr="00A52410">
        <w:trPr>
          <w:jc w:val="center"/>
        </w:trPr>
        <w:tc>
          <w:tcPr>
            <w:tcW w:w="542" w:type="dxa"/>
            <w:vAlign w:val="center"/>
          </w:tcPr>
          <w:p w14:paraId="0168C2CC" w14:textId="77777777" w:rsidR="00730F57" w:rsidRPr="00FB4977" w:rsidRDefault="00730F57" w:rsidP="00A52410">
            <w:pPr>
              <w:rPr>
                <w:rFonts w:ascii="ＭＳ 明朝" w:hAnsi="ＭＳ 明朝"/>
                <w:szCs w:val="21"/>
              </w:rPr>
            </w:pPr>
            <w:r>
              <w:rPr>
                <w:rFonts w:ascii="ＭＳ 明朝" w:hAnsi="ＭＳ 明朝" w:hint="eastAsia"/>
                <w:szCs w:val="21"/>
              </w:rPr>
              <w:t>⑥</w:t>
            </w:r>
          </w:p>
        </w:tc>
        <w:tc>
          <w:tcPr>
            <w:tcW w:w="5407" w:type="dxa"/>
            <w:vAlign w:val="center"/>
          </w:tcPr>
          <w:p w14:paraId="2B05C74E" w14:textId="77777777" w:rsidR="00730F57" w:rsidRPr="00FB4977" w:rsidRDefault="00730F57" w:rsidP="00A52410">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17BBC1D9" w14:textId="77777777" w:rsidR="00730F57" w:rsidRPr="00E15E7B" w:rsidRDefault="00730F57" w:rsidP="00A52410">
            <w:pPr>
              <w:jc w:val="center"/>
              <w:rPr>
                <w:rFonts w:ascii="ＭＳ 明朝" w:hAnsi="ＭＳ 明朝"/>
                <w:szCs w:val="21"/>
              </w:rPr>
            </w:pPr>
            <w:r>
              <w:rPr>
                <w:rFonts w:ascii="ＭＳ 明朝" w:hAnsi="ＭＳ 明朝" w:hint="eastAsia"/>
                <w:szCs w:val="21"/>
              </w:rPr>
              <w:t>－</w:t>
            </w:r>
          </w:p>
        </w:tc>
        <w:tc>
          <w:tcPr>
            <w:tcW w:w="1322" w:type="dxa"/>
            <w:vAlign w:val="center"/>
          </w:tcPr>
          <w:p w14:paraId="19085DE4" w14:textId="77777777" w:rsidR="00730F57" w:rsidRPr="00E15E7B" w:rsidRDefault="00730F57" w:rsidP="00A52410">
            <w:pPr>
              <w:jc w:val="center"/>
              <w:rPr>
                <w:rFonts w:ascii="ＭＳ 明朝" w:hAnsi="ＭＳ 明朝"/>
                <w:szCs w:val="21"/>
              </w:rPr>
            </w:pPr>
            <w:r>
              <w:rPr>
                <w:rFonts w:ascii="ＭＳ 明朝" w:hAnsi="ＭＳ 明朝" w:hint="eastAsia"/>
                <w:szCs w:val="21"/>
              </w:rPr>
              <w:t>1通</w:t>
            </w:r>
          </w:p>
        </w:tc>
      </w:tr>
      <w:tr w:rsidR="00730F57" w:rsidRPr="00E15E7B" w14:paraId="776CA6BE" w14:textId="77777777" w:rsidTr="00A52410">
        <w:trPr>
          <w:jc w:val="center"/>
        </w:trPr>
        <w:tc>
          <w:tcPr>
            <w:tcW w:w="542" w:type="dxa"/>
            <w:vAlign w:val="center"/>
          </w:tcPr>
          <w:p w14:paraId="27CA3762" w14:textId="77777777" w:rsidR="00730F57" w:rsidRPr="00FB4977" w:rsidRDefault="00730F57" w:rsidP="00A52410">
            <w:pPr>
              <w:rPr>
                <w:rFonts w:ascii="ＭＳ 明朝" w:hAnsi="ＭＳ 明朝"/>
                <w:szCs w:val="21"/>
              </w:rPr>
            </w:pPr>
            <w:r>
              <w:rPr>
                <w:rFonts w:ascii="ＭＳ 明朝" w:hAnsi="ＭＳ 明朝" w:hint="eastAsia"/>
                <w:szCs w:val="21"/>
              </w:rPr>
              <w:t>⑦</w:t>
            </w:r>
          </w:p>
        </w:tc>
        <w:tc>
          <w:tcPr>
            <w:tcW w:w="5407" w:type="dxa"/>
            <w:vAlign w:val="center"/>
          </w:tcPr>
          <w:p w14:paraId="13BB7D66" w14:textId="77777777" w:rsidR="00730F57" w:rsidRPr="00FB4977" w:rsidRDefault="00730F57" w:rsidP="00A5241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1AC680E2" w14:textId="77777777" w:rsidR="00730F57" w:rsidRPr="00E15E7B" w:rsidRDefault="00730F57" w:rsidP="00A5241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4C4B14E0" w14:textId="77777777" w:rsidR="00730F57" w:rsidRPr="00E15E7B" w:rsidRDefault="00730F57" w:rsidP="00A52410">
            <w:pPr>
              <w:jc w:val="center"/>
              <w:rPr>
                <w:rFonts w:ascii="ＭＳ 明朝" w:hAnsi="ＭＳ 明朝"/>
                <w:szCs w:val="21"/>
              </w:rPr>
            </w:pPr>
            <w:r w:rsidRPr="00E15E7B">
              <w:rPr>
                <w:rFonts w:ascii="ＭＳ 明朝" w:hAnsi="ＭＳ 明朝" w:hint="eastAsia"/>
                <w:szCs w:val="21"/>
              </w:rPr>
              <w:t>1通</w:t>
            </w:r>
          </w:p>
        </w:tc>
      </w:tr>
      <w:tr w:rsidR="00730F57" w:rsidRPr="00E15E7B" w14:paraId="5A3156B2" w14:textId="77777777" w:rsidTr="00A52410">
        <w:trPr>
          <w:jc w:val="center"/>
        </w:trPr>
        <w:tc>
          <w:tcPr>
            <w:tcW w:w="542" w:type="dxa"/>
            <w:vAlign w:val="center"/>
          </w:tcPr>
          <w:p w14:paraId="1E45D145" w14:textId="77777777" w:rsidR="00730F57" w:rsidRPr="00FB4977" w:rsidRDefault="00730F57" w:rsidP="00A52410">
            <w:pPr>
              <w:rPr>
                <w:rFonts w:ascii="ＭＳ 明朝" w:hAnsi="ＭＳ 明朝"/>
                <w:szCs w:val="21"/>
              </w:rPr>
            </w:pPr>
            <w:r>
              <w:rPr>
                <w:rFonts w:ascii="ＭＳ 明朝" w:hAnsi="ＭＳ 明朝" w:hint="eastAsia"/>
                <w:szCs w:val="21"/>
              </w:rPr>
              <w:t>⑧</w:t>
            </w:r>
          </w:p>
        </w:tc>
        <w:tc>
          <w:tcPr>
            <w:tcW w:w="5407" w:type="dxa"/>
            <w:vAlign w:val="center"/>
          </w:tcPr>
          <w:p w14:paraId="7779FC7C" w14:textId="77777777" w:rsidR="00730F57" w:rsidRPr="00FB4977" w:rsidRDefault="00730F57" w:rsidP="00A52410">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1DD818A3" w14:textId="77777777" w:rsidR="00730F57" w:rsidRPr="00E15E7B" w:rsidRDefault="00730F57" w:rsidP="00A52410">
            <w:pPr>
              <w:jc w:val="center"/>
              <w:rPr>
                <w:rFonts w:ascii="ＭＳ 明朝" w:hAnsi="ＭＳ 明朝"/>
                <w:szCs w:val="21"/>
              </w:rPr>
            </w:pPr>
            <w:r>
              <w:rPr>
                <w:rFonts w:ascii="ＭＳ 明朝" w:hAnsi="ＭＳ 明朝" w:hint="eastAsia"/>
                <w:szCs w:val="21"/>
              </w:rPr>
              <w:t>－</w:t>
            </w:r>
          </w:p>
        </w:tc>
        <w:tc>
          <w:tcPr>
            <w:tcW w:w="1322" w:type="dxa"/>
            <w:vAlign w:val="center"/>
          </w:tcPr>
          <w:p w14:paraId="0635D4CC" w14:textId="77777777" w:rsidR="00730F57" w:rsidRPr="00E15E7B" w:rsidRDefault="00730F57" w:rsidP="00A52410">
            <w:pPr>
              <w:jc w:val="center"/>
              <w:rPr>
                <w:rFonts w:ascii="ＭＳ 明朝" w:hAnsi="ＭＳ 明朝"/>
                <w:szCs w:val="21"/>
              </w:rPr>
            </w:pPr>
            <w:r>
              <w:rPr>
                <w:rFonts w:ascii="ＭＳ 明朝" w:hAnsi="ＭＳ 明朝" w:hint="eastAsia"/>
                <w:szCs w:val="21"/>
              </w:rPr>
              <w:t>1式</w:t>
            </w:r>
          </w:p>
        </w:tc>
      </w:tr>
    </w:tbl>
    <w:p w14:paraId="5F290CD1" w14:textId="77777777" w:rsidR="00730F57" w:rsidRDefault="00730F57" w:rsidP="00032CB6">
      <w:pPr>
        <w:pStyle w:val="a3"/>
        <w:ind w:leftChars="50" w:left="105"/>
        <w:rPr>
          <w:rFonts w:ascii="ＭＳ 明朝" w:hAnsi="ＭＳ 明朝"/>
        </w:rPr>
      </w:pPr>
    </w:p>
    <w:p w14:paraId="7DF90C47" w14:textId="44DD8DAF"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6787988E" w:rsidR="007F4CAD" w:rsidRPr="00C14477"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C14477">
        <w:rPr>
          <w:rFonts w:ascii="ＭＳ 明朝" w:hAnsi="ＭＳ 明朝" w:hint="eastAsia"/>
        </w:rPr>
        <w:t>名）を記載するとともに</w:t>
      </w:r>
      <w:r w:rsidR="00730F57" w:rsidRPr="00C14477">
        <w:rPr>
          <w:rFonts w:ascii="ＭＳ 明朝" w:hAnsi="ＭＳ 明朝" w:hint="eastAsia"/>
        </w:rPr>
        <w:t>「</w:t>
      </w:r>
      <w:r w:rsidR="00A71959" w:rsidRPr="00C14477">
        <w:rPr>
          <w:rFonts w:ascii="ＭＳ 明朝" w:hAnsi="ＭＳ 明朝" w:hint="eastAsia"/>
        </w:rPr>
        <w:t>国内外におけるDX推進状況等の分析</w:t>
      </w:r>
      <w:r w:rsidRPr="00C14477">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C14477">
        <w:rPr>
          <w:rFonts w:ascii="ＭＳ 明朝" w:hAnsi="ＭＳ 明朝" w:hint="eastAsia"/>
        </w:rPr>
        <w:t>4</w:t>
      </w:r>
      <w:r w:rsidRPr="00C14477">
        <w:rPr>
          <w:rFonts w:ascii="ＭＳ 明朝" w:hAnsi="ＭＳ 明朝" w:hint="eastAsia"/>
        </w:rPr>
        <w:t>.(4)の担当者名）を記載し、かつ、</w:t>
      </w:r>
      <w:r w:rsidR="00730F57" w:rsidRPr="00C14477">
        <w:rPr>
          <w:rFonts w:ascii="ＭＳ 明朝" w:hAnsi="ＭＳ 明朝" w:hint="eastAsia"/>
        </w:rPr>
        <w:t>「</w:t>
      </w:r>
      <w:r w:rsidR="00A71959" w:rsidRPr="00C14477">
        <w:rPr>
          <w:rFonts w:ascii="ＭＳ 明朝" w:hAnsi="ＭＳ 明朝" w:hint="eastAsia"/>
        </w:rPr>
        <w:t>国内外におけるDX推進状況等の分析</w:t>
      </w:r>
      <w:r w:rsidRPr="00C14477">
        <w:rPr>
          <w:rFonts w:ascii="ＭＳ 明朝" w:hAnsi="ＭＳ 明朝" w:hint="eastAsia"/>
        </w:rPr>
        <w:t xml:space="preserve">　一般競争入札に係る提出書類一式在中」と朱書きすること。</w:t>
      </w:r>
    </w:p>
    <w:p w14:paraId="7DF90C4A" w14:textId="77777777" w:rsidR="007F4CAD" w:rsidRPr="00C14477" w:rsidRDefault="007F4CAD">
      <w:pPr>
        <w:pStyle w:val="a3"/>
        <w:ind w:leftChars="193" w:left="405"/>
        <w:rPr>
          <w:rFonts w:ascii="ＭＳ 明朝" w:hAnsi="ＭＳ 明朝"/>
        </w:rPr>
      </w:pPr>
      <w:r w:rsidRPr="00C14477">
        <w:rPr>
          <w:rFonts w:ascii="ＭＳ 明朝" w:hAnsi="ＭＳ 明朝" w:hint="eastAsia"/>
        </w:rPr>
        <w:t>② 入札書等提出書類を郵便等（書留）により提出する場合</w:t>
      </w:r>
    </w:p>
    <w:p w14:paraId="7DF90C4B" w14:textId="592AC1D0" w:rsidR="007F4CAD" w:rsidRDefault="007F4CAD">
      <w:pPr>
        <w:pStyle w:val="a3"/>
        <w:ind w:leftChars="329" w:left="691" w:firstLineChars="100" w:firstLine="212"/>
        <w:rPr>
          <w:rFonts w:ascii="ＭＳ 明朝" w:hAnsi="ＭＳ 明朝"/>
        </w:rPr>
      </w:pPr>
      <w:r w:rsidRPr="00C14477">
        <w:rPr>
          <w:rFonts w:ascii="ＭＳ 明朝" w:hAnsi="ＭＳ 明朝" w:hint="eastAsia"/>
        </w:rPr>
        <w:t>二重封筒とし、表封筒に</w:t>
      </w:r>
      <w:r w:rsidR="00730F57" w:rsidRPr="00C14477">
        <w:rPr>
          <w:rFonts w:ascii="ＭＳ 明朝" w:hAnsi="ＭＳ 明朝" w:hint="eastAsia"/>
        </w:rPr>
        <w:t>「</w:t>
      </w:r>
      <w:r w:rsidR="00A71959" w:rsidRPr="00C14477">
        <w:rPr>
          <w:rFonts w:ascii="ＭＳ 明朝" w:hAnsi="ＭＳ 明朝" w:hint="eastAsia"/>
        </w:rPr>
        <w:t>国内外におけるDX推進状況等の分析</w:t>
      </w:r>
      <w:r w:rsidRPr="00C14477">
        <w:rPr>
          <w:rFonts w:ascii="ＭＳ 明朝" w:hAnsi="ＭＳ 明朝" w:hint="eastAsia"/>
        </w:rPr>
        <w:t xml:space="preserve">　一般競争入札に係る提出書類一</w:t>
      </w:r>
      <w:r>
        <w:rPr>
          <w:rFonts w:ascii="ＭＳ 明朝" w:hAnsi="ＭＳ 明朝" w:hint="eastAsia"/>
        </w:rPr>
        <w:t>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lastRenderedPageBreak/>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391B2525" w14:textId="77777777" w:rsidR="00730F57" w:rsidRPr="00B47DD1" w:rsidRDefault="00730F57" w:rsidP="00730F57">
      <w:pPr>
        <w:pStyle w:val="a3"/>
        <w:ind w:firstLineChars="200" w:firstLine="424"/>
        <w:rPr>
          <w:rFonts w:ascii="ＭＳ 明朝" w:hAnsi="ＭＳ 明朝"/>
        </w:rPr>
      </w:pPr>
      <w:r w:rsidRPr="00B47DD1">
        <w:rPr>
          <w:rFonts w:ascii="ＭＳ 明朝" w:hAnsi="ＭＳ 明朝" w:hint="eastAsia"/>
        </w:rPr>
        <w:t xml:space="preserve">② </w:t>
      </w:r>
      <w:r>
        <w:rPr>
          <w:rFonts w:ascii="ＭＳ 明朝" w:hAnsi="ＭＳ 明朝" w:hint="eastAsia"/>
        </w:rPr>
        <w:t>必要に応じて</w:t>
      </w:r>
      <w:r w:rsidRPr="00B47DD1">
        <w:rPr>
          <w:rFonts w:ascii="ＭＳ 明朝" w:hAnsi="ＭＳ 明朝" w:hint="eastAsia"/>
        </w:rPr>
        <w:t>ヒアリングを次の日程で実施する。</w:t>
      </w:r>
    </w:p>
    <w:p w14:paraId="616CCC17" w14:textId="612E7976" w:rsidR="00730F57" w:rsidRPr="00B47DD1" w:rsidRDefault="00730F57" w:rsidP="00730F57">
      <w:pPr>
        <w:pStyle w:val="a3"/>
        <w:ind w:leftChars="400" w:left="1476" w:hangingChars="300" w:hanging="636"/>
        <w:rPr>
          <w:rFonts w:ascii="ＭＳ 明朝" w:hAnsi="ＭＳ 明朝"/>
        </w:rPr>
      </w:pPr>
      <w:r w:rsidRPr="00CB4FA8">
        <w:rPr>
          <w:rFonts w:ascii="ＭＳ 明朝" w:hAnsi="ＭＳ 明朝" w:hint="eastAsia"/>
        </w:rPr>
        <w:t>日時：</w:t>
      </w:r>
      <w:r w:rsidRPr="00CB4FA8">
        <w:rPr>
          <w:rFonts w:ascii="ＭＳ 明朝" w:hAnsi="ＭＳ 明朝"/>
        </w:rPr>
        <w:t>202</w:t>
      </w:r>
      <w:r>
        <w:rPr>
          <w:rFonts w:ascii="ＭＳ 明朝" w:hAnsi="ＭＳ 明朝" w:hint="eastAsia"/>
        </w:rPr>
        <w:t>4</w:t>
      </w:r>
      <w:r w:rsidRPr="00CB4FA8">
        <w:rPr>
          <w:rFonts w:ascii="ＭＳ 明朝" w:hAnsi="ＭＳ 明朝" w:hint="eastAsia"/>
        </w:rPr>
        <w:t>年</w:t>
      </w:r>
      <w:r w:rsidRPr="0059322A">
        <w:rPr>
          <w:rFonts w:ascii="ＭＳ 明朝" w:hAnsi="ＭＳ 明朝"/>
        </w:rPr>
        <w:t>1</w:t>
      </w:r>
      <w:r>
        <w:rPr>
          <w:rFonts w:ascii="ＭＳ 明朝" w:hAnsi="ＭＳ 明朝" w:hint="eastAsia"/>
        </w:rPr>
        <w:t>1</w:t>
      </w:r>
      <w:r w:rsidRPr="00CB4FA8">
        <w:rPr>
          <w:rFonts w:ascii="ＭＳ 明朝" w:hAnsi="ＭＳ 明朝" w:hint="eastAsia"/>
        </w:rPr>
        <w:t>月</w:t>
      </w:r>
      <w:r>
        <w:rPr>
          <w:rFonts w:ascii="ＭＳ 明朝" w:hAnsi="ＭＳ 明朝" w:hint="eastAsia"/>
        </w:rPr>
        <w:t>15</w:t>
      </w:r>
      <w:r w:rsidRPr="00CB4FA8">
        <w:rPr>
          <w:rFonts w:ascii="ＭＳ 明朝" w:hAnsi="ＭＳ 明朝" w:hint="eastAsia"/>
        </w:rPr>
        <w:t>日（</w:t>
      </w:r>
      <w:r w:rsidRPr="0059322A">
        <w:rPr>
          <w:rFonts w:ascii="ＭＳ 明朝" w:hAnsi="ＭＳ 明朝" w:hint="eastAsia"/>
        </w:rPr>
        <w:t>金</w:t>
      </w:r>
      <w:r w:rsidRPr="00CB4FA8">
        <w:rPr>
          <w:rFonts w:ascii="ＭＳ 明朝" w:hAnsi="ＭＳ 明朝" w:hint="eastAsia"/>
        </w:rPr>
        <w:t>）</w:t>
      </w:r>
      <w:r w:rsidRPr="00CB4FA8">
        <w:rPr>
          <w:rFonts w:ascii="ＭＳ 明朝" w:hAnsi="ＭＳ 明朝"/>
        </w:rPr>
        <w:t>10時30分～17時30分の間（1者あたり1時間を予定）</w:t>
      </w:r>
    </w:p>
    <w:p w14:paraId="25DE6B6B" w14:textId="77777777" w:rsidR="00730F57" w:rsidRPr="00B47DD1" w:rsidRDefault="00730F57" w:rsidP="00730F57">
      <w:pPr>
        <w:pStyle w:val="a3"/>
        <w:ind w:leftChars="400" w:left="1476" w:hangingChars="300" w:hanging="636"/>
        <w:rPr>
          <w:rFonts w:ascii="ＭＳ 明朝" w:hAnsi="ＭＳ 明朝"/>
        </w:rPr>
      </w:pPr>
      <w:r w:rsidRPr="00B47DD1">
        <w:rPr>
          <w:rFonts w:ascii="ＭＳ 明朝" w:hAnsi="ＭＳ 明朝" w:hint="eastAsia"/>
        </w:rPr>
        <w:t>場所：</w:t>
      </w:r>
      <w:r>
        <w:rPr>
          <w:rFonts w:ascii="ＭＳ 明朝" w:hAnsi="ＭＳ 明朝" w:hint="eastAsia"/>
        </w:rPr>
        <w:t>原則としてオンラインで実施する。</w:t>
      </w:r>
      <w:r>
        <w:rPr>
          <w:rFonts w:ascii="ＭＳ 明朝" w:hAnsi="ＭＳ 明朝"/>
        </w:rPr>
        <w:br/>
      </w:r>
      <w:r w:rsidRPr="00B47DD1">
        <w:rPr>
          <w:rFonts w:ascii="ＭＳ 明朝" w:hAnsi="ＭＳ 明朝" w:hint="eastAsia"/>
        </w:rPr>
        <w:t>なお、ヒアリングについては、提案内容を熟知した実施責任者等が対応すること。</w:t>
      </w:r>
    </w:p>
    <w:p w14:paraId="7DF90C52" w14:textId="77777777" w:rsidR="00F532D7" w:rsidRPr="00730F57"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AAFA933" w:rsidR="007F4CAD" w:rsidRDefault="007F4CAD">
      <w:pPr>
        <w:pStyle w:val="a3"/>
        <w:ind w:leftChars="270" w:left="567"/>
        <w:rPr>
          <w:rFonts w:ascii="ＭＳ 明朝" w:hAnsi="ＭＳ 明朝"/>
        </w:rPr>
      </w:pPr>
      <w:r>
        <w:rPr>
          <w:rFonts w:ascii="ＭＳ 明朝" w:hAnsi="ＭＳ 明朝" w:hint="eastAsia"/>
        </w:rPr>
        <w:t>20</w:t>
      </w:r>
      <w:r w:rsidR="00730F57">
        <w:rPr>
          <w:rFonts w:ascii="ＭＳ 明朝" w:hAnsi="ＭＳ 明朝" w:hint="eastAsia"/>
        </w:rPr>
        <w:t>24</w:t>
      </w:r>
      <w:r>
        <w:rPr>
          <w:rFonts w:ascii="ＭＳ 明朝" w:hAnsi="ＭＳ 明朝" w:hint="eastAsia"/>
        </w:rPr>
        <w:t>年</w:t>
      </w:r>
      <w:r w:rsidR="00730F57">
        <w:rPr>
          <w:rFonts w:ascii="ＭＳ 明朝" w:hAnsi="ＭＳ 明朝" w:hint="eastAsia"/>
        </w:rPr>
        <w:t>11</w:t>
      </w:r>
      <w:r>
        <w:rPr>
          <w:rFonts w:ascii="ＭＳ 明朝" w:hAnsi="ＭＳ 明朝" w:hint="eastAsia"/>
        </w:rPr>
        <w:t>月</w:t>
      </w:r>
      <w:r w:rsidR="00730F57">
        <w:rPr>
          <w:rFonts w:ascii="ＭＳ 明朝" w:hAnsi="ＭＳ 明朝" w:hint="eastAsia"/>
        </w:rPr>
        <w:t>20</w:t>
      </w:r>
      <w:r>
        <w:rPr>
          <w:rFonts w:ascii="ＭＳ 明朝" w:hAnsi="ＭＳ 明朝" w:hint="eastAsia"/>
        </w:rPr>
        <w:t>日（</w:t>
      </w:r>
      <w:r w:rsidR="00730F57">
        <w:rPr>
          <w:rFonts w:ascii="ＭＳ 明朝" w:hAnsi="ＭＳ 明朝" w:hint="eastAsia"/>
        </w:rPr>
        <w:t>水</w:t>
      </w:r>
      <w:r>
        <w:rPr>
          <w:rFonts w:ascii="ＭＳ 明朝" w:hAnsi="ＭＳ 明朝" w:hint="eastAsia"/>
        </w:rPr>
        <w:t xml:space="preserve">）　</w:t>
      </w:r>
      <w:r w:rsidR="00730F57">
        <w:rPr>
          <w:rFonts w:ascii="ＭＳ 明朝" w:hAnsi="ＭＳ 明朝" w:hint="eastAsia"/>
        </w:rPr>
        <w:t>11</w:t>
      </w:r>
      <w:r>
        <w:rPr>
          <w:rFonts w:ascii="ＭＳ 明朝" w:hAnsi="ＭＳ 明朝" w:hint="eastAsia"/>
        </w:rPr>
        <w:t>時</w:t>
      </w:r>
      <w:r w:rsidR="00730F57">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229EB09D"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730F57">
        <w:rPr>
          <w:rFonts w:ascii="ＭＳ 明朝" w:hAnsi="ＭＳ 明朝" w:hint="eastAsia"/>
        </w:rPr>
        <w:t>A</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13DD6889" w14:textId="77777777" w:rsidR="00730F57" w:rsidRDefault="00730F57" w:rsidP="00730F57">
      <w:pPr>
        <w:pStyle w:val="a3"/>
        <w:ind w:leftChars="220" w:left="462" w:firstLineChars="100" w:firstLine="212"/>
        <w:rPr>
          <w:rFonts w:ascii="ＭＳ 明朝" w:hAnsi="ＭＳ 明朝"/>
        </w:rPr>
      </w:pPr>
      <w:r>
        <w:rPr>
          <w:rFonts w:ascii="ＭＳ 明朝" w:hAnsi="ＭＳ 明朝" w:hint="eastAsia"/>
        </w:rPr>
        <w:t>〒113-6591</w:t>
      </w:r>
    </w:p>
    <w:p w14:paraId="300009B1" w14:textId="77777777" w:rsidR="00730F57" w:rsidRDefault="00730F57" w:rsidP="00730F57">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文京グリーンコートセンターオフィス16階</w:t>
      </w:r>
    </w:p>
    <w:p w14:paraId="0C808E71" w14:textId="77777777" w:rsidR="00730F57" w:rsidRDefault="00730F57" w:rsidP="00730F57">
      <w:pPr>
        <w:pStyle w:val="a3"/>
        <w:ind w:leftChars="207" w:left="435" w:firstLineChars="150" w:firstLine="318"/>
        <w:rPr>
          <w:rFonts w:ascii="ＭＳ 明朝" w:hAnsi="ＭＳ 明朝"/>
        </w:rPr>
      </w:pPr>
      <w:r>
        <w:rPr>
          <w:rFonts w:ascii="ＭＳ 明朝" w:hAnsi="ＭＳ 明朝" w:hint="eastAsia"/>
        </w:rPr>
        <w:t>独立行政法人情報処理推進機構　総務企画部　調査分析室　担当：小沢、神谷</w:t>
      </w:r>
    </w:p>
    <w:p w14:paraId="3AE52EF0" w14:textId="77777777" w:rsidR="00730F57" w:rsidRDefault="00730F57" w:rsidP="00730F57">
      <w:pPr>
        <w:pStyle w:val="a3"/>
        <w:ind w:leftChars="207" w:left="435" w:firstLineChars="150" w:firstLine="318"/>
        <w:rPr>
          <w:rFonts w:ascii="ＭＳ 明朝" w:hAnsi="ＭＳ 明朝"/>
        </w:rPr>
      </w:pPr>
      <w:r>
        <w:rPr>
          <w:rFonts w:ascii="ＭＳ 明朝" w:hAnsi="ＭＳ 明朝" w:hint="eastAsia"/>
        </w:rPr>
        <w:t>TEL：03-5978-7522</w:t>
      </w:r>
    </w:p>
    <w:p w14:paraId="05467546" w14:textId="77777777" w:rsidR="00730F57" w:rsidRPr="007D52FF" w:rsidRDefault="00730F57" w:rsidP="00730F57">
      <w:pPr>
        <w:pStyle w:val="a3"/>
        <w:ind w:leftChars="207" w:left="435" w:firstLineChars="150" w:firstLine="318"/>
        <w:rPr>
          <w:rFonts w:ascii="ＭＳ 明朝" w:hAnsi="ＭＳ 明朝"/>
        </w:rPr>
      </w:pPr>
      <w:r w:rsidRPr="00CB4FA8">
        <w:rPr>
          <w:rFonts w:ascii="ＭＳ 明朝" w:hAnsi="ＭＳ 明朝"/>
        </w:rPr>
        <w:t>E-mail：ga-ra-nyusatsu</w:t>
      </w:r>
      <w:r w:rsidRPr="0059322A">
        <w:rPr>
          <w:rFonts w:ascii="ＭＳ 明朝" w:hAnsi="ＭＳ 明朝"/>
        </w:rPr>
        <w:t>@ipa.go.jp</w:t>
      </w:r>
    </w:p>
    <w:p w14:paraId="7B0DA7DD" w14:textId="77777777" w:rsidR="00730F57" w:rsidRDefault="00730F57" w:rsidP="00730F57">
      <w:pPr>
        <w:pStyle w:val="a3"/>
        <w:ind w:leftChars="367" w:left="771" w:firstLineChars="100" w:firstLine="212"/>
        <w:rPr>
          <w:rFonts w:ascii="ＭＳ 明朝" w:hAnsi="ＭＳ 明朝"/>
        </w:rPr>
      </w:pPr>
      <w:r>
        <w:rPr>
          <w:rFonts w:ascii="ＭＳ 明朝" w:hAnsi="ＭＳ 明朝" w:hint="eastAsia"/>
        </w:rPr>
        <w:t>なお、直接提出する場合は、文京グリーンコートセンターオフィス13階の当機構総合受付を訪問</w:t>
      </w:r>
      <w:r>
        <w:rPr>
          <w:rFonts w:ascii="ＭＳ 明朝" w:hAnsi="ＭＳ 明朝" w:hint="eastAsia"/>
        </w:rPr>
        <w:lastRenderedPageBreak/>
        <w:t>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0439B1C"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B42706">
        <w:rPr>
          <w:rFonts w:ascii="ＭＳ 明朝" w:hAnsi="ＭＳ 明朝" w:hint="eastAsia"/>
        </w:rPr>
        <w:t>辻</w:t>
      </w:r>
      <w:r>
        <w:rPr>
          <w:rFonts w:ascii="ＭＳ 明朝" w:hAnsi="ＭＳ 明朝" w:hint="eastAsia"/>
        </w:rPr>
        <w:t>、</w:t>
      </w:r>
      <w:r w:rsidR="00B42706">
        <w:rPr>
          <w:rFonts w:ascii="ＭＳ 明朝" w:hAnsi="ＭＳ 明朝"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EB7EAB">
        <w:rPr>
          <w:rFonts w:asciiTheme="minorEastAsia" w:eastAsiaTheme="minorEastAsia" w:hAnsiTheme="minorEastAsia" w:hint="eastAsia"/>
          <w:color w:val="000000" w:themeColor="text1"/>
          <w:spacing w:val="183"/>
          <w:kern w:val="0"/>
          <w:sz w:val="28"/>
          <w:szCs w:val="28"/>
          <w:fitText w:val="1572" w:id="-2038720511"/>
        </w:rPr>
        <w:t>契約</w:t>
      </w:r>
      <w:r w:rsidRPr="00EB7EAB">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764BE62" w:rsidR="00077FB2" w:rsidRPr="00C14477" w:rsidRDefault="00077FB2" w:rsidP="00077FB2">
      <w:pPr>
        <w:wordWrap w:val="0"/>
        <w:spacing w:after="8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w:t>
      </w:r>
      <w:r w:rsidRPr="00C14477">
        <w:rPr>
          <w:rFonts w:asciiTheme="minorEastAsia" w:eastAsiaTheme="minorEastAsia" w:hAnsiTheme="minorEastAsia" w:hint="eastAsia"/>
          <w:szCs w:val="21"/>
        </w:rPr>
        <w:t>項により「</w:t>
      </w:r>
      <w:r w:rsidR="00A71959" w:rsidRPr="00C14477">
        <w:rPr>
          <w:rFonts w:asciiTheme="minorEastAsia" w:eastAsiaTheme="minorEastAsia" w:hAnsiTheme="minorEastAsia" w:hint="eastAsia"/>
          <w:szCs w:val="21"/>
        </w:rPr>
        <w:t>国内外におけるDX推進状況等の分析</w:t>
      </w:r>
      <w:r w:rsidRPr="00C14477">
        <w:rPr>
          <w:rFonts w:asciiTheme="minorEastAsia" w:eastAsiaTheme="minorEastAsia" w:hAnsiTheme="minorEastAsia" w:hint="eastAsia"/>
          <w:szCs w:val="21"/>
        </w:rPr>
        <w:t>」に関する請負契約を締結する。</w:t>
      </w:r>
    </w:p>
    <w:p w14:paraId="07C2AAE3" w14:textId="77777777" w:rsidR="00077FB2" w:rsidRPr="00C14477"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C14477" w:rsidRDefault="00077FB2" w:rsidP="00077FB2">
      <w:pPr>
        <w:wordWrap w:val="0"/>
        <w:spacing w:after="80"/>
        <w:ind w:right="-91"/>
        <w:jc w:val="left"/>
        <w:rPr>
          <w:rFonts w:asciiTheme="minorEastAsia" w:eastAsiaTheme="minorEastAsia" w:hAnsiTheme="minorEastAsia"/>
          <w:szCs w:val="21"/>
        </w:rPr>
      </w:pPr>
      <w:r w:rsidRPr="00C14477">
        <w:rPr>
          <w:rFonts w:asciiTheme="minorEastAsia" w:eastAsiaTheme="minorEastAsia" w:hAnsiTheme="minorEastAsia" w:hint="eastAsia"/>
          <w:szCs w:val="21"/>
        </w:rPr>
        <w:t>（契約の目的）</w:t>
      </w:r>
    </w:p>
    <w:p w14:paraId="0E905107" w14:textId="05E2ECA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C14477">
        <w:rPr>
          <w:rFonts w:asciiTheme="minorEastAsia" w:eastAsiaTheme="minorEastAsia" w:hAnsiTheme="minorEastAsia" w:hint="eastAsia"/>
          <w:szCs w:val="21"/>
        </w:rPr>
        <w:t>第1条　甲は、別紙仕様書記載の「契約の目的」を実現するために、同</w:t>
      </w:r>
      <w:r w:rsidR="00064319" w:rsidRPr="00C14477">
        <w:rPr>
          <w:rFonts w:asciiTheme="minorEastAsia" w:eastAsiaTheme="minorEastAsia" w:hAnsiTheme="minorEastAsia" w:hint="eastAsia"/>
          <w:szCs w:val="21"/>
        </w:rPr>
        <w:t>仕様書及び提案書</w:t>
      </w:r>
      <w:r w:rsidRPr="00C14477">
        <w:rPr>
          <w:rFonts w:asciiTheme="minorEastAsia" w:eastAsiaTheme="minorEastAsia" w:hAnsiTheme="minorEastAsia" w:hint="eastAsia"/>
          <w:szCs w:val="21"/>
        </w:rPr>
        <w:t>記載の「</w:t>
      </w:r>
      <w:r w:rsidR="00A71959" w:rsidRPr="00C14477">
        <w:rPr>
          <w:rFonts w:asciiTheme="minorEastAsia" w:eastAsiaTheme="minorEastAsia" w:hAnsiTheme="minorEastAsia" w:hint="eastAsia"/>
          <w:szCs w:val="21"/>
        </w:rPr>
        <w:t>国内外におけるDX推進状況等の分析</w:t>
      </w:r>
      <w:r w:rsidRPr="00C14477">
        <w:rPr>
          <w:rFonts w:asciiTheme="minorEastAsia" w:eastAsiaTheme="minorEastAsia" w:hAnsiTheme="minorEastAsia" w:hint="eastAsia"/>
          <w:szCs w:val="21"/>
        </w:rPr>
        <w:t>」（以下、「請負業務」という。）の完遂を乙に注文し、乙は本契約</w:t>
      </w:r>
      <w:r w:rsidR="007E331A" w:rsidRPr="00C14477">
        <w:rPr>
          <w:rFonts w:asciiTheme="minorEastAsia" w:eastAsiaTheme="minorEastAsia" w:hAnsiTheme="minorEastAsia" w:hint="eastAsia"/>
          <w:szCs w:val="21"/>
        </w:rPr>
        <w:t>及び関係</w:t>
      </w:r>
      <w:r w:rsidR="007E331A">
        <w:rPr>
          <w:rFonts w:asciiTheme="minorEastAsia" w:eastAsiaTheme="minorEastAsia" w:hAnsiTheme="minorEastAsia" w:hint="eastAsia"/>
          <w:color w:val="000000" w:themeColor="text1"/>
          <w:szCs w:val="21"/>
        </w:rPr>
        <w:t>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2A300CBA"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w:t>
      </w:r>
      <w:r w:rsidR="00B041B8">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38DC493C"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021D1" w:rsidRDefault="00FF2D68" w:rsidP="00E957A3">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021D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021D1" w:rsidRDefault="00FF2D68" w:rsidP="00FF2D68">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021D1" w:rsidRDefault="00FF2D68" w:rsidP="00FF2D68">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021D1">
        <w:rPr>
          <w:rFonts w:asciiTheme="minorEastAsia" w:eastAsiaTheme="minorEastAsia" w:hAnsiTheme="minorEastAsia"/>
          <w:szCs w:val="21"/>
        </w:rPr>
        <w:lastRenderedPageBreak/>
        <w:t>と。その際、甲の確認を必ず受けること。</w:t>
      </w:r>
    </w:p>
    <w:p w14:paraId="69201430" w14:textId="4032D426" w:rsidR="00FF2D68" w:rsidRPr="005021D1" w:rsidRDefault="00FF2D68" w:rsidP="00FF2D68">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021D1" w:rsidRDefault="00FF2D68" w:rsidP="00FF2D68">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021D1" w:rsidRDefault="00FF2D68" w:rsidP="00FF2D68">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021D1" w:rsidRDefault="00FF2D68" w:rsidP="00FF2D68">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021D1" w:rsidRDefault="00FF2D68">
      <w:pPr>
        <w:wordWrap w:val="0"/>
        <w:ind w:left="166" w:right="-88" w:hangingChars="79" w:hanging="166"/>
        <w:jc w:val="left"/>
        <w:rPr>
          <w:rFonts w:asciiTheme="minorEastAsia" w:eastAsiaTheme="minorEastAsia" w:hAnsiTheme="minorEastAsia"/>
          <w:szCs w:val="21"/>
        </w:rPr>
      </w:pPr>
      <w:r w:rsidRPr="005021D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1"/>
      </w:pPr>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2BC17797" w:rsidR="007F4CAD" w:rsidRPr="00C14477" w:rsidRDefault="007F4CAD" w:rsidP="005021D1">
      <w:pPr>
        <w:jc w:val="center"/>
        <w:rPr>
          <w:rFonts w:ascii="ＭＳ 明朝" w:hAnsi="ＭＳ 明朝"/>
          <w:b/>
          <w:sz w:val="32"/>
          <w:szCs w:val="32"/>
        </w:rPr>
      </w:pPr>
      <w:r w:rsidRPr="00C14477">
        <w:rPr>
          <w:rFonts w:ascii="ＭＳ 明朝" w:hAnsi="ＭＳ 明朝" w:hint="eastAsia"/>
          <w:b/>
          <w:sz w:val="32"/>
          <w:szCs w:val="32"/>
        </w:rPr>
        <w:t>「</w:t>
      </w:r>
      <w:r w:rsidR="00A71959" w:rsidRPr="00C14477">
        <w:rPr>
          <w:rFonts w:ascii="ＭＳ 明朝" w:hAnsi="ＭＳ 明朝" w:hint="eastAsia"/>
          <w:b/>
          <w:sz w:val="32"/>
          <w:szCs w:val="32"/>
        </w:rPr>
        <w:t>国内外におけるDX推進状況等の分析</w:t>
      </w:r>
      <w:r w:rsidRPr="00C1447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Default="00504C4A" w:rsidP="005021D1">
      <w:pPr>
        <w:jc w:val="left"/>
        <w:rPr>
          <w:rFonts w:ascii="ＭＳ ゴシック" w:eastAsia="ＭＳ ゴシック" w:hAnsi="ＭＳ ゴシック"/>
          <w:color w:val="FF0000"/>
          <w:szCs w:val="21"/>
        </w:rPr>
      </w:pPr>
    </w:p>
    <w:p w14:paraId="5FE29E0C" w14:textId="77777777" w:rsidR="005021D1" w:rsidRDefault="005021D1" w:rsidP="005021D1">
      <w:pPr>
        <w:jc w:val="left"/>
        <w:rPr>
          <w:rFonts w:ascii="ＭＳ ゴシック" w:eastAsia="ＭＳ ゴシック" w:hAnsi="ＭＳ ゴシック"/>
          <w:color w:val="FF0000"/>
          <w:szCs w:val="21"/>
        </w:rPr>
      </w:pPr>
    </w:p>
    <w:p w14:paraId="1584F35E" w14:textId="77777777" w:rsidR="005021D1" w:rsidRDefault="005021D1" w:rsidP="005021D1">
      <w:pPr>
        <w:jc w:val="left"/>
        <w:rPr>
          <w:rFonts w:ascii="ＭＳ ゴシック" w:eastAsia="ＭＳ ゴシック" w:hAnsi="ＭＳ ゴシック"/>
          <w:color w:val="FF0000"/>
          <w:szCs w:val="21"/>
        </w:rPr>
      </w:pPr>
    </w:p>
    <w:p w14:paraId="473D7EC5" w14:textId="77777777" w:rsidR="005021D1" w:rsidRDefault="005021D1" w:rsidP="005021D1">
      <w:pPr>
        <w:jc w:val="left"/>
        <w:rPr>
          <w:rFonts w:ascii="ＭＳ ゴシック" w:eastAsia="ＭＳ ゴシック" w:hAnsi="ＭＳ ゴシック"/>
          <w:color w:val="FF0000"/>
          <w:szCs w:val="21"/>
        </w:rPr>
      </w:pPr>
    </w:p>
    <w:p w14:paraId="1D8C5A10" w14:textId="77777777" w:rsidR="005021D1" w:rsidRDefault="005021D1" w:rsidP="005021D1">
      <w:pPr>
        <w:jc w:val="left"/>
        <w:rPr>
          <w:rFonts w:ascii="ＭＳ ゴシック" w:eastAsia="ＭＳ ゴシック" w:hAnsi="ＭＳ ゴシック"/>
          <w:color w:val="FF0000"/>
          <w:szCs w:val="21"/>
        </w:rPr>
      </w:pPr>
    </w:p>
    <w:p w14:paraId="2935D649" w14:textId="77777777" w:rsidR="005021D1" w:rsidRDefault="005021D1" w:rsidP="005021D1">
      <w:pPr>
        <w:jc w:val="left"/>
        <w:rPr>
          <w:rFonts w:ascii="ＭＳ ゴシック" w:eastAsia="ＭＳ ゴシック" w:hAnsi="ＭＳ ゴシック"/>
          <w:color w:val="FF0000"/>
          <w:szCs w:val="21"/>
        </w:rPr>
      </w:pPr>
    </w:p>
    <w:p w14:paraId="3997614D" w14:textId="77777777" w:rsidR="005021D1" w:rsidRDefault="005021D1" w:rsidP="005021D1">
      <w:pPr>
        <w:jc w:val="left"/>
        <w:rPr>
          <w:rFonts w:ascii="ＭＳ ゴシック" w:eastAsia="ＭＳ ゴシック" w:hAnsi="ＭＳ ゴシック"/>
          <w:color w:val="FF0000"/>
          <w:szCs w:val="21"/>
        </w:rPr>
      </w:pPr>
    </w:p>
    <w:p w14:paraId="693B13DD" w14:textId="77777777" w:rsidR="005021D1" w:rsidRDefault="005021D1" w:rsidP="005021D1">
      <w:pPr>
        <w:jc w:val="left"/>
        <w:rPr>
          <w:rFonts w:ascii="ＭＳ ゴシック" w:eastAsia="ＭＳ ゴシック" w:hAnsi="ＭＳ ゴシック"/>
          <w:color w:val="FF0000"/>
          <w:szCs w:val="21"/>
        </w:rPr>
      </w:pPr>
    </w:p>
    <w:p w14:paraId="3B86EC0D" w14:textId="77777777" w:rsidR="005021D1" w:rsidRDefault="005021D1" w:rsidP="005021D1">
      <w:pPr>
        <w:jc w:val="left"/>
        <w:rPr>
          <w:rFonts w:ascii="ＭＳ ゴシック" w:eastAsia="ＭＳ ゴシック" w:hAnsi="ＭＳ ゴシック"/>
          <w:color w:val="FF0000"/>
          <w:szCs w:val="21"/>
        </w:rPr>
      </w:pPr>
    </w:p>
    <w:p w14:paraId="0C9A2925" w14:textId="77777777" w:rsidR="005021D1" w:rsidRDefault="005021D1" w:rsidP="005021D1">
      <w:pPr>
        <w:jc w:val="left"/>
        <w:rPr>
          <w:rFonts w:ascii="ＭＳ ゴシック" w:eastAsia="ＭＳ ゴシック" w:hAnsi="ＭＳ ゴシック"/>
          <w:color w:val="FF0000"/>
          <w:szCs w:val="21"/>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41F730F"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F16D5A1" w14:textId="77777777" w:rsidR="00485FF8" w:rsidRPr="00C125FB" w:rsidRDefault="00485FF8" w:rsidP="00485FF8">
      <w:pPr>
        <w:pStyle w:val="1"/>
      </w:pPr>
      <w:bookmarkStart w:id="2" w:name="_Toc232227331"/>
      <w:r w:rsidRPr="00C125FB">
        <w:t>件名</w:t>
      </w:r>
    </w:p>
    <w:p w14:paraId="6A0E5C26" w14:textId="340ABDC9" w:rsidR="00485FF8" w:rsidRPr="000A78C4" w:rsidRDefault="00485FF8" w:rsidP="00485FF8">
      <w:pPr>
        <w:ind w:firstLineChars="200" w:firstLine="420"/>
        <w:rPr>
          <w:rFonts w:ascii="ＭＳ ゴシック" w:eastAsia="ＭＳ ゴシック" w:hAnsi="ＭＳ ゴシック"/>
        </w:rPr>
      </w:pPr>
      <w:r w:rsidRPr="000A78C4">
        <w:rPr>
          <w:rFonts w:ascii="ＭＳ ゴシック" w:eastAsia="ＭＳ ゴシック" w:hAnsi="ＭＳ ゴシック" w:hint="eastAsia"/>
        </w:rPr>
        <w:t>「</w:t>
      </w:r>
      <w:r w:rsidR="00A71959" w:rsidRPr="000A78C4">
        <w:rPr>
          <w:rFonts w:ascii="ＭＳ ゴシック" w:eastAsia="ＭＳ ゴシック" w:hAnsi="ＭＳ ゴシック" w:hint="eastAsia"/>
        </w:rPr>
        <w:t>国内外におけるDX推進状況等の分析</w:t>
      </w:r>
      <w:r w:rsidRPr="000A78C4">
        <w:rPr>
          <w:rFonts w:ascii="ＭＳ ゴシック" w:eastAsia="ＭＳ ゴシック" w:hAnsi="ＭＳ ゴシック" w:hint="eastAsia"/>
        </w:rPr>
        <w:t>」</w:t>
      </w:r>
    </w:p>
    <w:p w14:paraId="43F215C4" w14:textId="77777777" w:rsidR="00485FF8" w:rsidRPr="00EC04E3" w:rsidRDefault="00485FF8" w:rsidP="00485FF8">
      <w:pPr>
        <w:ind w:firstLineChars="200" w:firstLine="420"/>
        <w:rPr>
          <w:rFonts w:ascii="ＭＳ ゴシック" w:eastAsia="ＭＳ ゴシック" w:hAnsi="ＭＳ ゴシック"/>
          <w:color w:val="7F7F7F"/>
        </w:rPr>
      </w:pPr>
    </w:p>
    <w:bookmarkEnd w:id="2"/>
    <w:p w14:paraId="3939D2A0" w14:textId="77777777" w:rsidR="00485FF8" w:rsidRPr="00AC385F" w:rsidRDefault="00485FF8" w:rsidP="00485FF8">
      <w:pPr>
        <w:pStyle w:val="1"/>
      </w:pPr>
      <w:r w:rsidRPr="00AC385F">
        <w:t>背景・目的</w:t>
      </w:r>
    </w:p>
    <w:p w14:paraId="7A521678" w14:textId="644601DE" w:rsidR="00485FF8" w:rsidRDefault="00485FF8" w:rsidP="00485FF8">
      <w:pPr>
        <w:ind w:firstLineChars="100" w:firstLine="210"/>
        <w:rPr>
          <w:rFonts w:asciiTheme="minorEastAsia" w:eastAsiaTheme="minorEastAsia" w:hAnsiTheme="minorEastAsia"/>
        </w:rPr>
      </w:pPr>
      <w:r w:rsidRPr="00E82D71">
        <w:rPr>
          <w:rFonts w:asciiTheme="minorEastAsia" w:eastAsiaTheme="minorEastAsia" w:hAnsiTheme="minorEastAsia" w:hint="eastAsia"/>
        </w:rPr>
        <w:t>独立行政法人情報処理推進機構（以下「IPA」という。）では、デジ</w:t>
      </w:r>
      <w:r w:rsidRPr="00554D1D">
        <w:rPr>
          <w:rFonts w:asciiTheme="minorEastAsia" w:eastAsiaTheme="minorEastAsia" w:hAnsiTheme="minorEastAsia" w:hint="eastAsia"/>
        </w:rPr>
        <w:t>タルトランスフォーメーション（DX）の推進やデジタル人材の育成を推し進めて</w:t>
      </w:r>
      <w:r w:rsidR="002E1344">
        <w:rPr>
          <w:rFonts w:asciiTheme="minorEastAsia" w:eastAsiaTheme="minorEastAsia" w:hAnsiTheme="minorEastAsia" w:hint="eastAsia"/>
        </w:rPr>
        <w:t>おり、これら施策に資する調査を継続して実施している</w:t>
      </w:r>
      <w:r w:rsidRPr="00554D1D">
        <w:rPr>
          <w:rFonts w:asciiTheme="minorEastAsia" w:eastAsiaTheme="minorEastAsia" w:hAnsiTheme="minorEastAsia" w:hint="eastAsia"/>
        </w:rPr>
        <w:t>。</w:t>
      </w:r>
    </w:p>
    <w:p w14:paraId="00AB66AD" w14:textId="030A489C" w:rsidR="002E1344" w:rsidRDefault="002E1344" w:rsidP="00485FF8">
      <w:pPr>
        <w:ind w:firstLineChars="100" w:firstLine="210"/>
        <w:rPr>
          <w:rFonts w:asciiTheme="minorEastAsia" w:eastAsiaTheme="minorEastAsia" w:hAnsiTheme="minorEastAsia"/>
        </w:rPr>
      </w:pPr>
      <w:r>
        <w:rPr>
          <w:rFonts w:asciiTheme="minorEastAsia" w:eastAsiaTheme="minorEastAsia" w:hAnsiTheme="minorEastAsia" w:hint="eastAsia"/>
        </w:rPr>
        <w:t>これらの調査結果は「</w:t>
      </w:r>
      <w:r w:rsidRPr="00E82D71">
        <w:rPr>
          <w:rFonts w:asciiTheme="minorEastAsia" w:eastAsiaTheme="minorEastAsia" w:hAnsiTheme="minorEastAsia" w:hint="eastAsia"/>
        </w:rPr>
        <w:t>DX白書2021</w:t>
      </w:r>
      <w:r>
        <w:rPr>
          <w:rFonts w:asciiTheme="minorEastAsia" w:eastAsiaTheme="minorEastAsia" w:hAnsiTheme="minorEastAsia" w:hint="eastAsia"/>
        </w:rPr>
        <w:t>」</w:t>
      </w:r>
      <w:r>
        <w:rPr>
          <w:rStyle w:val="aff"/>
          <w:rFonts w:asciiTheme="minorEastAsia" w:eastAsiaTheme="minorEastAsia" w:hAnsiTheme="minorEastAsia"/>
        </w:rPr>
        <w:footnoteReference w:id="1"/>
      </w:r>
      <w:r w:rsidRPr="00E82D71">
        <w:rPr>
          <w:rFonts w:asciiTheme="minorEastAsia" w:eastAsiaTheme="minorEastAsia" w:hAnsiTheme="minorEastAsia" w:hint="eastAsia"/>
        </w:rPr>
        <w:t>、</w:t>
      </w:r>
      <w:r>
        <w:rPr>
          <w:rFonts w:asciiTheme="minorEastAsia" w:eastAsiaTheme="minorEastAsia" w:hAnsiTheme="minorEastAsia" w:hint="eastAsia"/>
        </w:rPr>
        <w:t>「</w:t>
      </w:r>
      <w:r w:rsidRPr="00E82D71">
        <w:rPr>
          <w:rFonts w:asciiTheme="minorEastAsia" w:eastAsiaTheme="minorEastAsia" w:hAnsiTheme="minorEastAsia" w:hint="eastAsia"/>
        </w:rPr>
        <w:t>DX白書2023</w:t>
      </w:r>
      <w:r>
        <w:rPr>
          <w:rFonts w:asciiTheme="minorEastAsia" w:eastAsiaTheme="minorEastAsia" w:hAnsiTheme="minorEastAsia" w:hint="eastAsia"/>
        </w:rPr>
        <w:t>」</w:t>
      </w:r>
      <w:r>
        <w:rPr>
          <w:rStyle w:val="aff"/>
          <w:rFonts w:asciiTheme="minorEastAsia" w:eastAsiaTheme="minorEastAsia" w:hAnsiTheme="minorEastAsia"/>
        </w:rPr>
        <w:footnoteReference w:id="2"/>
      </w:r>
      <w:r>
        <w:rPr>
          <w:rFonts w:asciiTheme="minorEastAsia" w:eastAsiaTheme="minorEastAsia" w:hAnsiTheme="minorEastAsia" w:hint="eastAsia"/>
        </w:rPr>
        <w:t>、</w:t>
      </w:r>
      <w:r w:rsidRPr="00F545F4">
        <w:rPr>
          <w:rFonts w:asciiTheme="minorEastAsia" w:eastAsiaTheme="minorEastAsia" w:hAnsiTheme="minorEastAsia" w:hint="eastAsia"/>
        </w:rPr>
        <w:t>デジタル人材の動向調査</w:t>
      </w:r>
      <w:r>
        <w:rPr>
          <w:rStyle w:val="aff"/>
          <w:rFonts w:asciiTheme="minorEastAsia" w:eastAsiaTheme="minorEastAsia" w:hAnsiTheme="minorEastAsia"/>
        </w:rPr>
        <w:footnoteReference w:id="3"/>
      </w:r>
      <w:r w:rsidRPr="00E82D71">
        <w:rPr>
          <w:rFonts w:asciiTheme="minorEastAsia" w:eastAsiaTheme="minorEastAsia" w:hAnsiTheme="minorEastAsia" w:hint="eastAsia"/>
        </w:rPr>
        <w:t>にその一部を掲載している。</w:t>
      </w:r>
      <w:r>
        <w:rPr>
          <w:rFonts w:asciiTheme="minorEastAsia" w:eastAsiaTheme="minorEastAsia" w:hAnsiTheme="minorEastAsia" w:hint="eastAsia"/>
        </w:rPr>
        <w:t>また、2024年2月から5月にかけて「</w:t>
      </w:r>
      <w:r w:rsidRPr="002E1344">
        <w:rPr>
          <w:rFonts w:asciiTheme="minorEastAsia" w:eastAsiaTheme="minorEastAsia" w:hAnsiTheme="minorEastAsia" w:hint="eastAsia"/>
        </w:rPr>
        <w:t>企業等におけるDX推進状況等調査分析</w:t>
      </w:r>
      <w:r>
        <w:rPr>
          <w:rFonts w:asciiTheme="minorEastAsia" w:eastAsiaTheme="minorEastAsia" w:hAnsiTheme="minorEastAsia" w:hint="eastAsia"/>
        </w:rPr>
        <w:t>」</w:t>
      </w:r>
      <w:r w:rsidR="00726655">
        <w:rPr>
          <w:rFonts w:asciiTheme="minorEastAsia" w:eastAsiaTheme="minorEastAsia" w:hAnsiTheme="minorEastAsia" w:hint="eastAsia"/>
        </w:rPr>
        <w:t>によるアンケート調査</w:t>
      </w:r>
      <w:r>
        <w:rPr>
          <w:rFonts w:asciiTheme="minorEastAsia" w:eastAsiaTheme="minorEastAsia" w:hAnsiTheme="minorEastAsia" w:hint="eastAsia"/>
        </w:rPr>
        <w:t>を実施し、その調査結果は「DX動向2024」</w:t>
      </w:r>
      <w:r>
        <w:rPr>
          <w:rStyle w:val="aff"/>
          <w:rFonts w:asciiTheme="minorEastAsia" w:eastAsiaTheme="minorEastAsia" w:hAnsiTheme="minorEastAsia"/>
        </w:rPr>
        <w:footnoteReference w:id="4"/>
      </w:r>
      <w:r w:rsidR="00B041B8">
        <w:rPr>
          <w:rFonts w:asciiTheme="minorEastAsia" w:eastAsiaTheme="minorEastAsia" w:hAnsiTheme="minorEastAsia" w:hint="eastAsia"/>
        </w:rPr>
        <w:t>、</w:t>
      </w:r>
      <w:r w:rsidR="00B041B8" w:rsidRPr="005A49D6">
        <w:rPr>
          <w:rFonts w:asciiTheme="minorEastAsia" w:eastAsiaTheme="minorEastAsia" w:hAnsiTheme="minorEastAsia" w:hint="eastAsia"/>
          <w:color w:val="00B050"/>
        </w:rPr>
        <w:t>「</w:t>
      </w:r>
      <w:r w:rsidR="00B041B8" w:rsidRPr="006B3695">
        <w:rPr>
          <w:rFonts w:asciiTheme="minorEastAsia" w:eastAsiaTheme="minorEastAsia" w:hAnsiTheme="minorEastAsia" w:hint="eastAsia"/>
        </w:rPr>
        <w:t>デジタル時代のスキル変革等に関する調査（2023年度）</w:t>
      </w:r>
      <w:r w:rsidR="00B041B8" w:rsidRPr="005A49D6">
        <w:rPr>
          <w:rFonts w:asciiTheme="minorEastAsia" w:eastAsiaTheme="minorEastAsia" w:hAnsiTheme="minorEastAsia" w:hint="eastAsia"/>
          <w:color w:val="00B050"/>
        </w:rPr>
        <w:t>」</w:t>
      </w:r>
      <w:r w:rsidR="00AF0FDC">
        <w:rPr>
          <w:rStyle w:val="aff"/>
          <w:rFonts w:asciiTheme="minorEastAsia" w:eastAsiaTheme="minorEastAsia" w:hAnsiTheme="minorEastAsia"/>
        </w:rPr>
        <w:footnoteReference w:id="5"/>
      </w:r>
      <w:r>
        <w:rPr>
          <w:rFonts w:asciiTheme="minorEastAsia" w:eastAsiaTheme="minorEastAsia" w:hAnsiTheme="minorEastAsia" w:hint="eastAsia"/>
        </w:rPr>
        <w:t>と</w:t>
      </w:r>
      <w:r w:rsidR="00485FF8" w:rsidRPr="00E82D71">
        <w:rPr>
          <w:rFonts w:asciiTheme="minorEastAsia" w:eastAsiaTheme="minorEastAsia" w:hAnsiTheme="minorEastAsia" w:hint="eastAsia"/>
        </w:rPr>
        <w:t>して</w:t>
      </w:r>
      <w:r>
        <w:rPr>
          <w:rFonts w:asciiTheme="minorEastAsia" w:eastAsiaTheme="minorEastAsia" w:hAnsiTheme="minorEastAsia" w:hint="eastAsia"/>
        </w:rPr>
        <w:t>2024年6月</w:t>
      </w:r>
      <w:r w:rsidR="00AF0FDC">
        <w:rPr>
          <w:rFonts w:asciiTheme="minorEastAsia" w:eastAsiaTheme="minorEastAsia" w:hAnsiTheme="minorEastAsia" w:hint="eastAsia"/>
        </w:rPr>
        <w:t>および7月</w:t>
      </w:r>
      <w:r>
        <w:rPr>
          <w:rFonts w:asciiTheme="minorEastAsia" w:eastAsiaTheme="minorEastAsia" w:hAnsiTheme="minorEastAsia" w:hint="eastAsia"/>
        </w:rPr>
        <w:t>に公開している</w:t>
      </w:r>
      <w:r w:rsidR="00485FF8" w:rsidRPr="00E82D71">
        <w:rPr>
          <w:rFonts w:asciiTheme="minorEastAsia" w:eastAsiaTheme="minorEastAsia" w:hAnsiTheme="minorEastAsia" w:hint="eastAsia"/>
        </w:rPr>
        <w:t>。</w:t>
      </w:r>
    </w:p>
    <w:p w14:paraId="1B3511E5" w14:textId="1F558D93" w:rsidR="00485FF8" w:rsidRPr="00E82D71" w:rsidRDefault="00DA57A6" w:rsidP="00485FF8">
      <w:pPr>
        <w:ind w:firstLineChars="100" w:firstLine="210"/>
        <w:rPr>
          <w:rFonts w:asciiTheme="minorEastAsia" w:eastAsiaTheme="minorEastAsia" w:hAnsiTheme="minorEastAsia"/>
        </w:rPr>
      </w:pPr>
      <w:r>
        <w:rPr>
          <w:rFonts w:asciiTheme="minorEastAsia" w:eastAsiaTheme="minorEastAsia" w:hAnsiTheme="minorEastAsia" w:hint="eastAsia"/>
        </w:rPr>
        <w:t>このたび、「</w:t>
      </w:r>
      <w:r w:rsidRPr="002E1344">
        <w:rPr>
          <w:rFonts w:asciiTheme="minorEastAsia" w:eastAsiaTheme="minorEastAsia" w:hAnsiTheme="minorEastAsia" w:hint="eastAsia"/>
        </w:rPr>
        <w:t>企業等におけるDX推進状況等調査分析</w:t>
      </w:r>
      <w:r>
        <w:rPr>
          <w:rFonts w:asciiTheme="minorEastAsia" w:eastAsiaTheme="minorEastAsia" w:hAnsiTheme="minorEastAsia" w:hint="eastAsia"/>
        </w:rPr>
        <w:t>」の内容をベースとした調査を、対象国を日本、米国、ドイツに拡大して実施し、調査結果を経年変化や各国比較</w:t>
      </w:r>
      <w:r w:rsidR="00131AC7">
        <w:rPr>
          <w:rFonts w:asciiTheme="minorEastAsia" w:eastAsiaTheme="minorEastAsia" w:hAnsiTheme="minorEastAsia" w:hint="eastAsia"/>
        </w:rPr>
        <w:t>、産業動向</w:t>
      </w:r>
      <w:r w:rsidR="00726655">
        <w:rPr>
          <w:rFonts w:asciiTheme="minorEastAsia" w:eastAsiaTheme="minorEastAsia" w:hAnsiTheme="minorEastAsia" w:hint="eastAsia"/>
        </w:rPr>
        <w:t>等により</w:t>
      </w:r>
      <w:r>
        <w:rPr>
          <w:rFonts w:asciiTheme="minorEastAsia" w:eastAsiaTheme="minorEastAsia" w:hAnsiTheme="minorEastAsia" w:hint="eastAsia"/>
        </w:rPr>
        <w:t>分析することとした。</w:t>
      </w:r>
      <w:r w:rsidR="00485FF8" w:rsidRPr="00554D1D">
        <w:rPr>
          <w:rFonts w:asciiTheme="minorEastAsia" w:eastAsiaTheme="minorEastAsia" w:hAnsiTheme="minorEastAsia" w:hint="eastAsia"/>
        </w:rPr>
        <w:t>調査分析結果はIPAにおける企業のDXの推進およびデジタル人材育成の関連施策に活かすと</w:t>
      </w:r>
      <w:r w:rsidR="00485FF8">
        <w:rPr>
          <w:rFonts w:asciiTheme="minorEastAsia" w:eastAsiaTheme="minorEastAsia" w:hAnsiTheme="minorEastAsia" w:hint="eastAsia"/>
        </w:rPr>
        <w:t>ともに、レポート等の形で公表する予定である。</w:t>
      </w:r>
    </w:p>
    <w:p w14:paraId="5DFC34E3" w14:textId="77777777" w:rsidR="00485FF8" w:rsidRPr="00483186" w:rsidRDefault="00485FF8" w:rsidP="00485FF8">
      <w:pPr>
        <w:rPr>
          <w:rFonts w:ascii="ＭＳ ゴシック" w:hAnsi="ＭＳ ゴシック"/>
          <w:color w:val="7F7F7F"/>
        </w:rPr>
      </w:pPr>
    </w:p>
    <w:p w14:paraId="2F85D93C" w14:textId="77777777" w:rsidR="00485FF8" w:rsidRDefault="00485FF8" w:rsidP="00485FF8">
      <w:pPr>
        <w:pStyle w:val="1"/>
      </w:pPr>
      <w:r>
        <w:rPr>
          <w:rFonts w:hint="eastAsia"/>
        </w:rPr>
        <w:t>事業概要</w:t>
      </w:r>
    </w:p>
    <w:p w14:paraId="2208631A" w14:textId="04D73059" w:rsidR="00C87924" w:rsidRDefault="00C87924" w:rsidP="00485FF8">
      <w:pPr>
        <w:ind w:firstLineChars="100" w:firstLine="210"/>
        <w:rPr>
          <w:rFonts w:asciiTheme="minorEastAsia" w:eastAsiaTheme="minorEastAsia" w:hAnsiTheme="minorEastAsia"/>
        </w:rPr>
      </w:pPr>
      <w:r w:rsidRPr="00B60ABC">
        <w:rPr>
          <w:rFonts w:asciiTheme="minorEastAsia" w:eastAsiaTheme="minorEastAsia" w:hAnsiTheme="minorEastAsia" w:hint="eastAsia"/>
        </w:rPr>
        <w:t>「</w:t>
      </w:r>
      <w:r w:rsidR="00A71959">
        <w:rPr>
          <w:rFonts w:asciiTheme="minorEastAsia" w:eastAsiaTheme="minorEastAsia" w:hAnsiTheme="minorEastAsia" w:hint="eastAsia"/>
        </w:rPr>
        <w:t>国内外におけるDX推進状況等の分析</w:t>
      </w:r>
      <w:r w:rsidRPr="00B60ABC">
        <w:rPr>
          <w:rFonts w:asciiTheme="minorEastAsia" w:eastAsiaTheme="minorEastAsia" w:hAnsiTheme="minorEastAsia" w:hint="eastAsia"/>
        </w:rPr>
        <w:t>」（以降、「本</w:t>
      </w:r>
      <w:r>
        <w:rPr>
          <w:rFonts w:asciiTheme="minorEastAsia" w:eastAsiaTheme="minorEastAsia" w:hAnsiTheme="minorEastAsia" w:hint="eastAsia"/>
        </w:rPr>
        <w:t>業務</w:t>
      </w:r>
      <w:r w:rsidRPr="00B60ABC">
        <w:rPr>
          <w:rFonts w:asciiTheme="minorEastAsia" w:eastAsiaTheme="minorEastAsia" w:hAnsiTheme="minorEastAsia" w:hint="eastAsia"/>
        </w:rPr>
        <w:t>」という</w:t>
      </w:r>
      <w:r w:rsidR="003F36B8">
        <w:rPr>
          <w:rFonts w:asciiTheme="minorEastAsia" w:eastAsiaTheme="minorEastAsia" w:hAnsiTheme="minorEastAsia" w:hint="eastAsia"/>
        </w:rPr>
        <w:t>。</w:t>
      </w:r>
      <w:r w:rsidRPr="00B60ABC">
        <w:rPr>
          <w:rFonts w:asciiTheme="minorEastAsia" w:eastAsiaTheme="minorEastAsia" w:hAnsiTheme="minorEastAsia" w:hint="eastAsia"/>
        </w:rPr>
        <w:t>）では、アンケート調査を企業向けと個人向けの2種類実施</w:t>
      </w:r>
      <w:r>
        <w:rPr>
          <w:rFonts w:asciiTheme="minorEastAsia" w:eastAsiaTheme="minorEastAsia" w:hAnsiTheme="minorEastAsia" w:hint="eastAsia"/>
        </w:rPr>
        <w:t>し、</w:t>
      </w:r>
      <w:r w:rsidR="00107572">
        <w:rPr>
          <w:rFonts w:asciiTheme="minorEastAsia" w:eastAsiaTheme="minorEastAsia" w:hAnsiTheme="minorEastAsia" w:hint="eastAsia"/>
        </w:rPr>
        <w:t>集計、分析、取りまとめた結果をそれぞれ報告書としてまとめる</w:t>
      </w:r>
      <w:r w:rsidRPr="00B60ABC">
        <w:rPr>
          <w:rFonts w:asciiTheme="minorEastAsia" w:eastAsiaTheme="minorEastAsia" w:hAnsiTheme="minorEastAsia" w:hint="eastAsia"/>
        </w:rPr>
        <w:t>。</w:t>
      </w:r>
    </w:p>
    <w:p w14:paraId="71E94D10" w14:textId="5B4BBACD" w:rsidR="00AB7094" w:rsidRDefault="00C87924" w:rsidP="00AB7094">
      <w:pPr>
        <w:ind w:firstLineChars="100" w:firstLine="210"/>
        <w:rPr>
          <w:rFonts w:asciiTheme="minorEastAsia" w:eastAsiaTheme="minorEastAsia" w:hAnsiTheme="minorEastAsia"/>
        </w:rPr>
      </w:pPr>
      <w:r>
        <w:rPr>
          <w:rFonts w:asciiTheme="minorEastAsia" w:eastAsiaTheme="minorEastAsia" w:hAnsiTheme="minorEastAsia" w:hint="eastAsia"/>
        </w:rPr>
        <w:t>企業</w:t>
      </w:r>
      <w:r w:rsidR="00107572">
        <w:rPr>
          <w:rFonts w:asciiTheme="minorEastAsia" w:eastAsiaTheme="minorEastAsia" w:hAnsiTheme="minorEastAsia" w:hint="eastAsia"/>
        </w:rPr>
        <w:t>向け</w:t>
      </w:r>
      <w:r>
        <w:rPr>
          <w:rFonts w:asciiTheme="minorEastAsia" w:eastAsiaTheme="minorEastAsia" w:hAnsiTheme="minorEastAsia" w:hint="eastAsia"/>
        </w:rPr>
        <w:t>アンケート調査は、</w:t>
      </w:r>
      <w:r w:rsidR="00485FF8" w:rsidRPr="00B60ABC">
        <w:rPr>
          <w:rFonts w:asciiTheme="minorEastAsia" w:eastAsiaTheme="minorEastAsia" w:hAnsiTheme="minorEastAsia" w:hint="eastAsia"/>
        </w:rPr>
        <w:t>IPAが実施した「</w:t>
      </w:r>
      <w:r w:rsidRPr="002E1344">
        <w:rPr>
          <w:rFonts w:asciiTheme="minorEastAsia" w:eastAsiaTheme="minorEastAsia" w:hAnsiTheme="minorEastAsia" w:hint="eastAsia"/>
        </w:rPr>
        <w:t>企業等におけるDX推進状況等調査分析</w:t>
      </w:r>
      <w:r>
        <w:rPr>
          <w:rFonts w:asciiTheme="minorEastAsia" w:eastAsiaTheme="minorEastAsia" w:hAnsiTheme="minorEastAsia" w:hint="eastAsia"/>
        </w:rPr>
        <w:t>」（以下、「前回調査」という</w:t>
      </w:r>
      <w:r w:rsidR="003F36B8">
        <w:rPr>
          <w:rFonts w:asciiTheme="minorEastAsia" w:eastAsiaTheme="minorEastAsia" w:hAnsiTheme="minorEastAsia" w:hint="eastAsia"/>
        </w:rPr>
        <w:t>。</w:t>
      </w:r>
      <w:r>
        <w:rPr>
          <w:rFonts w:asciiTheme="minorEastAsia" w:eastAsiaTheme="minorEastAsia" w:hAnsiTheme="minorEastAsia" w:hint="eastAsia"/>
        </w:rPr>
        <w:t>）の調査項目を一部見直し、</w:t>
      </w:r>
      <w:r w:rsidR="00AF0FDC">
        <w:rPr>
          <w:rFonts w:asciiTheme="minorEastAsia" w:eastAsiaTheme="minorEastAsia" w:hAnsiTheme="minorEastAsia" w:hint="eastAsia"/>
        </w:rPr>
        <w:t>日本、</w:t>
      </w:r>
      <w:r>
        <w:rPr>
          <w:rFonts w:asciiTheme="minorEastAsia" w:eastAsiaTheme="minorEastAsia" w:hAnsiTheme="minorEastAsia" w:hint="eastAsia"/>
        </w:rPr>
        <w:t>米国、ドイツの企業を対象として実施する。調査項目は</w:t>
      </w:r>
      <w:r w:rsidR="00107572">
        <w:rPr>
          <w:rFonts w:asciiTheme="minorEastAsia" w:eastAsiaTheme="minorEastAsia" w:hAnsiTheme="minorEastAsia" w:hint="eastAsia"/>
        </w:rPr>
        <w:t>主に企業戦略、技術利活用、人材の3パートから成り、基本的に日本、米国、ドイツで共通とする。</w:t>
      </w:r>
      <w:r>
        <w:rPr>
          <w:rFonts w:asciiTheme="minorEastAsia" w:eastAsiaTheme="minorEastAsia" w:hAnsiTheme="minorEastAsia" w:hint="eastAsia"/>
        </w:rPr>
        <w:t>個人</w:t>
      </w:r>
      <w:r w:rsidR="00107572">
        <w:rPr>
          <w:rFonts w:asciiTheme="minorEastAsia" w:eastAsiaTheme="minorEastAsia" w:hAnsiTheme="minorEastAsia" w:hint="eastAsia"/>
        </w:rPr>
        <w:t>向け</w:t>
      </w:r>
      <w:r>
        <w:rPr>
          <w:rFonts w:asciiTheme="minorEastAsia" w:eastAsiaTheme="minorEastAsia" w:hAnsiTheme="minorEastAsia" w:hint="eastAsia"/>
        </w:rPr>
        <w:t>アンケート</w:t>
      </w:r>
      <w:r w:rsidR="00F85CA8">
        <w:rPr>
          <w:rFonts w:asciiTheme="minorEastAsia" w:eastAsiaTheme="minorEastAsia" w:hAnsiTheme="minorEastAsia" w:hint="eastAsia"/>
        </w:rPr>
        <w:t>は人材に関するもののみで</w:t>
      </w:r>
      <w:r>
        <w:rPr>
          <w:rFonts w:asciiTheme="minorEastAsia" w:eastAsiaTheme="minorEastAsia" w:hAnsiTheme="minorEastAsia" w:hint="eastAsia"/>
        </w:rPr>
        <w:t>、</w:t>
      </w:r>
      <w:r w:rsidR="00107572">
        <w:rPr>
          <w:rFonts w:asciiTheme="minorEastAsia" w:eastAsiaTheme="minorEastAsia" w:hAnsiTheme="minorEastAsia" w:hint="eastAsia"/>
        </w:rPr>
        <w:t>前回調査の</w:t>
      </w:r>
      <w:r>
        <w:rPr>
          <w:rFonts w:asciiTheme="minorEastAsia" w:eastAsiaTheme="minorEastAsia" w:hAnsiTheme="minorEastAsia" w:hint="eastAsia"/>
        </w:rPr>
        <w:t>調査項目を一部見直しして実施するが</w:t>
      </w:r>
      <w:r w:rsidR="00485FF8" w:rsidRPr="00B60ABC">
        <w:rPr>
          <w:rFonts w:asciiTheme="minorEastAsia" w:eastAsiaTheme="minorEastAsia" w:hAnsiTheme="minorEastAsia" w:hint="eastAsia"/>
        </w:rPr>
        <w:t>、</w:t>
      </w:r>
      <w:r>
        <w:rPr>
          <w:rFonts w:asciiTheme="minorEastAsia" w:eastAsiaTheme="minorEastAsia" w:hAnsiTheme="minorEastAsia" w:hint="eastAsia"/>
        </w:rPr>
        <w:t>調査対象は日本国内のみとする。</w:t>
      </w:r>
      <w:r w:rsidR="00AB7094">
        <w:rPr>
          <w:rFonts w:asciiTheme="minorEastAsia" w:eastAsiaTheme="minorEastAsia" w:hAnsiTheme="minorEastAsia" w:hint="eastAsia"/>
        </w:rPr>
        <w:t>なお、調査項目</w:t>
      </w:r>
      <w:r w:rsidR="00131AC7">
        <w:rPr>
          <w:rFonts w:asciiTheme="minorEastAsia" w:eastAsiaTheme="minorEastAsia" w:hAnsiTheme="minorEastAsia" w:hint="eastAsia"/>
        </w:rPr>
        <w:t>案</w:t>
      </w:r>
      <w:r w:rsidR="00AB7094">
        <w:rPr>
          <w:rFonts w:asciiTheme="minorEastAsia" w:eastAsiaTheme="minorEastAsia" w:hAnsiTheme="minorEastAsia" w:hint="eastAsia"/>
        </w:rPr>
        <w:t>はIPAが提供</w:t>
      </w:r>
      <w:r w:rsidR="00131AC7">
        <w:rPr>
          <w:rFonts w:asciiTheme="minorEastAsia" w:eastAsiaTheme="minorEastAsia" w:hAnsiTheme="minorEastAsia" w:hint="eastAsia"/>
        </w:rPr>
        <w:t>し、</w:t>
      </w:r>
      <w:r w:rsidR="00982440" w:rsidRPr="00982440">
        <w:rPr>
          <w:rFonts w:asciiTheme="minorEastAsia" w:eastAsiaTheme="minorEastAsia" w:hAnsiTheme="minorEastAsia" w:hint="eastAsia"/>
        </w:rPr>
        <w:t>国内外の最新のDX動向等を踏まえて調査項目を作成する</w:t>
      </w:r>
      <w:r w:rsidR="00AB7094">
        <w:rPr>
          <w:rFonts w:asciiTheme="minorEastAsia" w:eastAsiaTheme="minorEastAsia" w:hAnsiTheme="minorEastAsia" w:hint="eastAsia"/>
        </w:rPr>
        <w:t>。（</w:t>
      </w:r>
      <w:r w:rsidR="00982440">
        <w:rPr>
          <w:rFonts w:asciiTheme="minorEastAsia" w:eastAsiaTheme="minorEastAsia" w:hAnsiTheme="minorEastAsia" w:hint="eastAsia"/>
        </w:rPr>
        <w:t>調査項目案の提供は</w:t>
      </w:r>
      <w:r w:rsidR="00AB7094">
        <w:rPr>
          <w:rFonts w:asciiTheme="minorEastAsia" w:eastAsiaTheme="minorEastAsia" w:hAnsiTheme="minorEastAsia" w:hint="eastAsia"/>
        </w:rPr>
        <w:t>日本語のみ）</w:t>
      </w:r>
    </w:p>
    <w:p w14:paraId="34AA44A9" w14:textId="3232F52B" w:rsidR="00485FF8" w:rsidRPr="00B60ABC" w:rsidRDefault="00485FF8" w:rsidP="00AB7094">
      <w:pPr>
        <w:ind w:firstLineChars="100" w:firstLine="210"/>
        <w:rPr>
          <w:rFonts w:asciiTheme="minorEastAsia" w:eastAsiaTheme="minorEastAsia" w:hAnsiTheme="minorEastAsia"/>
        </w:rPr>
      </w:pPr>
      <w:r w:rsidRPr="00B60ABC">
        <w:rPr>
          <w:rFonts w:asciiTheme="minorEastAsia" w:eastAsiaTheme="minorEastAsia" w:hAnsiTheme="minorEastAsia" w:hint="eastAsia"/>
        </w:rPr>
        <w:t>回収・集計した結果を</w:t>
      </w:r>
      <w:r w:rsidR="00AB7094">
        <w:rPr>
          <w:rFonts w:asciiTheme="minorEastAsia" w:eastAsiaTheme="minorEastAsia" w:hAnsiTheme="minorEastAsia" w:hint="eastAsia"/>
        </w:rPr>
        <w:t>DX白書や前</w:t>
      </w:r>
      <w:r w:rsidR="006B3695">
        <w:rPr>
          <w:rFonts w:asciiTheme="minorEastAsia" w:eastAsiaTheme="minorEastAsia" w:hAnsiTheme="minorEastAsia" w:hint="eastAsia"/>
        </w:rPr>
        <w:t>回</w:t>
      </w:r>
      <w:r w:rsidRPr="00B60ABC">
        <w:rPr>
          <w:rFonts w:asciiTheme="minorEastAsia" w:eastAsiaTheme="minorEastAsia" w:hAnsiTheme="minorEastAsia" w:hint="eastAsia"/>
        </w:rPr>
        <w:t>調査</w:t>
      </w:r>
      <w:r w:rsidR="00AB7094">
        <w:rPr>
          <w:rFonts w:asciiTheme="minorEastAsia" w:eastAsiaTheme="minorEastAsia" w:hAnsiTheme="minorEastAsia" w:hint="eastAsia"/>
        </w:rPr>
        <w:t>結果</w:t>
      </w:r>
      <w:r w:rsidRPr="00B60ABC">
        <w:rPr>
          <w:rFonts w:asciiTheme="minorEastAsia" w:eastAsiaTheme="minorEastAsia" w:hAnsiTheme="minorEastAsia" w:hint="eastAsia"/>
        </w:rPr>
        <w:t>との経年変化や、国内外のDX実施動向、デジタル人材育成動向、各種施策実施動向、産業動向等</w:t>
      </w:r>
      <w:r>
        <w:rPr>
          <w:rFonts w:asciiTheme="minorEastAsia" w:eastAsiaTheme="minorEastAsia" w:hAnsiTheme="minorEastAsia" w:hint="eastAsia"/>
        </w:rPr>
        <w:t>、また経済産業省</w:t>
      </w:r>
      <w:r w:rsidR="00AB7094">
        <w:rPr>
          <w:rFonts w:asciiTheme="minorEastAsia" w:eastAsiaTheme="minorEastAsia" w:hAnsiTheme="minorEastAsia" w:hint="eastAsia"/>
        </w:rPr>
        <w:t>の施策を踏まえて</w:t>
      </w:r>
      <w:r w:rsidRPr="00B60ABC">
        <w:rPr>
          <w:rFonts w:asciiTheme="minorEastAsia" w:eastAsiaTheme="minorEastAsia" w:hAnsiTheme="minorEastAsia" w:hint="eastAsia"/>
        </w:rPr>
        <w:t>分析し、報告書としてまとめる。</w:t>
      </w:r>
    </w:p>
    <w:p w14:paraId="0318D52D" w14:textId="104ABEB7" w:rsidR="00485FF8" w:rsidRPr="008072F3" w:rsidRDefault="00485FF8" w:rsidP="00485FF8">
      <w:pPr>
        <w:ind w:firstLineChars="100" w:firstLine="210"/>
        <w:rPr>
          <w:rFonts w:asciiTheme="minorEastAsia" w:eastAsiaTheme="minorEastAsia" w:hAnsiTheme="minorEastAsia"/>
        </w:rPr>
      </w:pPr>
      <w:r w:rsidRPr="008072F3">
        <w:rPr>
          <w:rFonts w:asciiTheme="minorEastAsia" w:eastAsiaTheme="minorEastAsia" w:hAnsiTheme="minorEastAsia" w:hint="eastAsia"/>
        </w:rPr>
        <w:t>具体的には</w:t>
      </w:r>
      <w:r w:rsidR="00A663C2">
        <w:rPr>
          <w:rFonts w:asciiTheme="minorEastAsia" w:eastAsiaTheme="minorEastAsia" w:hAnsiTheme="minorEastAsia" w:hint="eastAsia"/>
        </w:rPr>
        <w:t>主に</w:t>
      </w:r>
      <w:r w:rsidRPr="008072F3">
        <w:rPr>
          <w:rFonts w:asciiTheme="minorEastAsia" w:eastAsiaTheme="minorEastAsia" w:hAnsiTheme="minorEastAsia" w:hint="eastAsia"/>
        </w:rPr>
        <w:t>以下の</w:t>
      </w:r>
      <w:r>
        <w:rPr>
          <w:rFonts w:asciiTheme="minorEastAsia" w:eastAsiaTheme="minorEastAsia" w:hAnsiTheme="minorEastAsia" w:hint="eastAsia"/>
        </w:rPr>
        <w:t>業務</w:t>
      </w:r>
      <w:r w:rsidRPr="008072F3">
        <w:rPr>
          <w:rFonts w:asciiTheme="minorEastAsia" w:eastAsiaTheme="minorEastAsia" w:hAnsiTheme="minorEastAsia" w:hint="eastAsia"/>
        </w:rPr>
        <w:t>を実施する。</w:t>
      </w:r>
    </w:p>
    <w:p w14:paraId="1CCBB4FA" w14:textId="77777777" w:rsidR="0035275C" w:rsidRDefault="00485FF8" w:rsidP="00485FF8">
      <w:pPr>
        <w:ind w:leftChars="100" w:left="210"/>
        <w:rPr>
          <w:rFonts w:asciiTheme="minorEastAsia" w:eastAsiaTheme="minorEastAsia" w:hAnsiTheme="minorEastAsia"/>
          <w:szCs w:val="20"/>
        </w:rPr>
      </w:pPr>
      <w:r>
        <w:rPr>
          <w:rFonts w:asciiTheme="minorEastAsia" w:eastAsiaTheme="minorEastAsia" w:hAnsiTheme="minorEastAsia" w:hint="eastAsia"/>
          <w:szCs w:val="20"/>
        </w:rPr>
        <w:t>①</w:t>
      </w:r>
      <w:r w:rsidR="00AB7094">
        <w:rPr>
          <w:rFonts w:asciiTheme="minorEastAsia" w:eastAsiaTheme="minorEastAsia" w:hAnsiTheme="minorEastAsia" w:hint="eastAsia"/>
          <w:szCs w:val="20"/>
        </w:rPr>
        <w:t xml:space="preserve"> </w:t>
      </w:r>
      <w:r>
        <w:rPr>
          <w:rFonts w:asciiTheme="minorEastAsia" w:eastAsiaTheme="minorEastAsia" w:hAnsiTheme="minorEastAsia" w:hint="eastAsia"/>
          <w:szCs w:val="20"/>
        </w:rPr>
        <w:t>調査の実施</w:t>
      </w:r>
    </w:p>
    <w:p w14:paraId="5D083696" w14:textId="77777777" w:rsidR="0035275C" w:rsidRDefault="0035275C" w:rsidP="0035275C">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00AF0FDC" w:rsidRPr="00AF0FDC">
        <w:rPr>
          <w:rFonts w:asciiTheme="minorEastAsia" w:eastAsiaTheme="minorEastAsia" w:hAnsiTheme="minorEastAsia" w:hint="eastAsia"/>
          <w:szCs w:val="20"/>
        </w:rPr>
        <w:t>アンケート調査項目の調整</w:t>
      </w:r>
    </w:p>
    <w:p w14:paraId="184B4B3D" w14:textId="77777777" w:rsidR="0035275C" w:rsidRDefault="0035275C" w:rsidP="0035275C">
      <w:pPr>
        <w:ind w:leftChars="200" w:left="420"/>
        <w:rPr>
          <w:rFonts w:asciiTheme="minorEastAsia" w:eastAsiaTheme="minorEastAsia" w:hAnsiTheme="minorEastAsia"/>
          <w:szCs w:val="20"/>
        </w:rPr>
      </w:pPr>
      <w:r>
        <w:rPr>
          <w:rFonts w:asciiTheme="minorEastAsia" w:eastAsiaTheme="minorEastAsia" w:hAnsiTheme="minorEastAsia" w:hint="eastAsia"/>
          <w:szCs w:val="20"/>
        </w:rPr>
        <w:t>・企業向け</w:t>
      </w:r>
      <w:r w:rsidR="00AF0FDC" w:rsidRPr="00AF0FDC">
        <w:rPr>
          <w:rFonts w:asciiTheme="minorEastAsia" w:eastAsiaTheme="minorEastAsia" w:hAnsiTheme="minorEastAsia" w:hint="eastAsia"/>
          <w:szCs w:val="20"/>
        </w:rPr>
        <w:t>アンケート調査項目の翻訳</w:t>
      </w:r>
    </w:p>
    <w:p w14:paraId="2C9CA703" w14:textId="77777777" w:rsidR="0035275C" w:rsidRDefault="0035275C" w:rsidP="0035275C">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35275C">
        <w:rPr>
          <w:rFonts w:asciiTheme="minorEastAsia" w:eastAsiaTheme="minorEastAsia" w:hAnsiTheme="minorEastAsia" w:hint="eastAsia"/>
          <w:szCs w:val="20"/>
        </w:rPr>
        <w:t>アンケートの依頼先選定</w:t>
      </w:r>
    </w:p>
    <w:p w14:paraId="05BB7AE4" w14:textId="77777777" w:rsidR="0035275C" w:rsidRDefault="0035275C" w:rsidP="0035275C">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35275C">
        <w:rPr>
          <w:rFonts w:asciiTheme="minorEastAsia" w:eastAsiaTheme="minorEastAsia" w:hAnsiTheme="minorEastAsia" w:hint="eastAsia"/>
          <w:szCs w:val="20"/>
        </w:rPr>
        <w:t>ウェブアンケートの実施環境の構築</w:t>
      </w:r>
    </w:p>
    <w:p w14:paraId="3FEE6EBC" w14:textId="77777777" w:rsidR="0035275C" w:rsidRDefault="0035275C" w:rsidP="0035275C">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00AF0FDC" w:rsidRPr="00AF0FDC">
        <w:rPr>
          <w:rFonts w:asciiTheme="minorEastAsia" w:eastAsiaTheme="minorEastAsia" w:hAnsiTheme="minorEastAsia" w:hint="eastAsia"/>
          <w:szCs w:val="20"/>
        </w:rPr>
        <w:t>アンケート調査の実施</w:t>
      </w:r>
    </w:p>
    <w:p w14:paraId="00221898" w14:textId="63876374" w:rsidR="00485FF8" w:rsidRDefault="0035275C" w:rsidP="0035275C">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35275C">
        <w:rPr>
          <w:rFonts w:asciiTheme="minorEastAsia" w:eastAsiaTheme="minorEastAsia" w:hAnsiTheme="minorEastAsia" w:hint="eastAsia"/>
          <w:szCs w:val="20"/>
        </w:rPr>
        <w:t>未回収先への督促</w:t>
      </w:r>
    </w:p>
    <w:p w14:paraId="40E2E40F" w14:textId="7CC226A7" w:rsidR="0035275C" w:rsidRPr="0035275C" w:rsidRDefault="0035275C" w:rsidP="0035275C">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35275C">
        <w:rPr>
          <w:rFonts w:asciiTheme="minorEastAsia" w:eastAsiaTheme="minorEastAsia" w:hAnsiTheme="minorEastAsia" w:hint="eastAsia"/>
          <w:szCs w:val="20"/>
        </w:rPr>
        <w:t>企業向けアンケート回答者リストの作成</w:t>
      </w:r>
    </w:p>
    <w:p w14:paraId="791F88DB" w14:textId="6D4982AE" w:rsidR="0035275C" w:rsidRPr="008072F3" w:rsidRDefault="0035275C" w:rsidP="0035275C">
      <w:pPr>
        <w:ind w:leftChars="200" w:left="420"/>
        <w:rPr>
          <w:rFonts w:asciiTheme="minorEastAsia" w:eastAsiaTheme="minorEastAsia" w:hAnsiTheme="minorEastAsia"/>
        </w:rPr>
      </w:pPr>
      <w:r>
        <w:rPr>
          <w:rFonts w:asciiTheme="minorEastAsia" w:eastAsiaTheme="minorEastAsia" w:hAnsiTheme="minorEastAsia" w:hint="eastAsia"/>
          <w:szCs w:val="20"/>
        </w:rPr>
        <w:t>・</w:t>
      </w:r>
      <w:r w:rsidRPr="0035275C">
        <w:rPr>
          <w:rFonts w:asciiTheme="minorEastAsia" w:eastAsiaTheme="minorEastAsia" w:hAnsiTheme="minorEastAsia" w:hint="eastAsia"/>
          <w:szCs w:val="20"/>
        </w:rPr>
        <w:t>調査結果の集計</w:t>
      </w:r>
    </w:p>
    <w:p w14:paraId="37162821" w14:textId="619308F9" w:rsidR="00485FF8" w:rsidRPr="008072F3" w:rsidRDefault="00AB7094" w:rsidP="00485FF8">
      <w:pPr>
        <w:ind w:leftChars="100" w:left="210"/>
        <w:rPr>
          <w:rFonts w:asciiTheme="minorEastAsia" w:eastAsiaTheme="minorEastAsia" w:hAnsiTheme="minorEastAsia"/>
        </w:rPr>
      </w:pPr>
      <w:r>
        <w:rPr>
          <w:rFonts w:asciiTheme="minorEastAsia" w:eastAsiaTheme="minorEastAsia" w:hAnsiTheme="minorEastAsia" w:hint="eastAsia"/>
        </w:rPr>
        <w:t>②</w:t>
      </w:r>
      <w:r w:rsidR="00485FF8">
        <w:rPr>
          <w:rFonts w:asciiTheme="minorEastAsia" w:eastAsiaTheme="minorEastAsia" w:hAnsiTheme="minorEastAsia" w:hint="eastAsia"/>
        </w:rPr>
        <w:t xml:space="preserve"> </w:t>
      </w:r>
      <w:bookmarkStart w:id="3" w:name="_Hlk138079783"/>
      <w:r w:rsidR="00485FF8">
        <w:rPr>
          <w:rFonts w:asciiTheme="minorEastAsia" w:eastAsiaTheme="minorEastAsia" w:hAnsiTheme="minorEastAsia" w:hint="eastAsia"/>
        </w:rPr>
        <w:t>調査結果の分析</w:t>
      </w:r>
      <w:bookmarkEnd w:id="3"/>
    </w:p>
    <w:p w14:paraId="10B077DD" w14:textId="77777777" w:rsidR="00963BC1" w:rsidRPr="00963BC1" w:rsidRDefault="00963BC1" w:rsidP="00963BC1">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963BC1">
        <w:rPr>
          <w:rFonts w:asciiTheme="minorEastAsia" w:eastAsiaTheme="minorEastAsia" w:hAnsiTheme="minorEastAsia" w:hint="eastAsia"/>
          <w:szCs w:val="20"/>
        </w:rPr>
        <w:t>企業向けアンケート結果の分析</w:t>
      </w:r>
    </w:p>
    <w:p w14:paraId="18937E03" w14:textId="48B404D4" w:rsidR="00963BC1" w:rsidRDefault="00963BC1" w:rsidP="00963BC1">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963BC1">
        <w:rPr>
          <w:rFonts w:asciiTheme="minorEastAsia" w:eastAsiaTheme="minorEastAsia" w:hAnsiTheme="minorEastAsia" w:hint="eastAsia"/>
          <w:szCs w:val="20"/>
        </w:rPr>
        <w:t>企業向けアンケート人材パート結果と個人向けアンケート結果の総合分析</w:t>
      </w:r>
    </w:p>
    <w:p w14:paraId="09B58070" w14:textId="4835C5BD" w:rsidR="00485FF8" w:rsidRPr="008072F3" w:rsidRDefault="00AB7094" w:rsidP="00485FF8">
      <w:pPr>
        <w:ind w:leftChars="100" w:left="210"/>
        <w:rPr>
          <w:rFonts w:asciiTheme="minorEastAsia" w:eastAsiaTheme="minorEastAsia" w:hAnsiTheme="minorEastAsia"/>
        </w:rPr>
      </w:pPr>
      <w:r>
        <w:rPr>
          <w:rFonts w:asciiTheme="minorEastAsia" w:eastAsiaTheme="minorEastAsia" w:hAnsiTheme="minorEastAsia" w:hint="eastAsia"/>
        </w:rPr>
        <w:t>③</w:t>
      </w:r>
      <w:r w:rsidR="00485FF8">
        <w:rPr>
          <w:rFonts w:asciiTheme="minorEastAsia" w:eastAsiaTheme="minorEastAsia" w:hAnsiTheme="minorEastAsia" w:hint="eastAsia"/>
        </w:rPr>
        <w:t xml:space="preserve"> </w:t>
      </w:r>
      <w:r w:rsidR="00485FF8" w:rsidRPr="008072F3">
        <w:rPr>
          <w:rFonts w:asciiTheme="minorEastAsia" w:eastAsiaTheme="minorEastAsia" w:hAnsiTheme="minorEastAsia" w:hint="eastAsia"/>
        </w:rPr>
        <w:t>報告書等の作成</w:t>
      </w:r>
    </w:p>
    <w:p w14:paraId="5C72F7B5" w14:textId="4D841E84" w:rsidR="00963BC1" w:rsidRPr="00963BC1" w:rsidRDefault="00963BC1" w:rsidP="00963BC1">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00F85CA8">
        <w:rPr>
          <w:rFonts w:asciiTheme="minorEastAsia" w:eastAsiaTheme="minorEastAsia" w:hAnsiTheme="minorEastAsia" w:hint="eastAsia"/>
          <w:szCs w:val="20"/>
        </w:rPr>
        <w:t>企業</w:t>
      </w:r>
      <w:r w:rsidRPr="00963BC1">
        <w:rPr>
          <w:rFonts w:asciiTheme="minorEastAsia" w:eastAsiaTheme="minorEastAsia" w:hAnsiTheme="minorEastAsia" w:hint="eastAsia"/>
          <w:szCs w:val="20"/>
        </w:rPr>
        <w:t>調査分析報告書～企業向け調査結果に基づく</w:t>
      </w:r>
    </w:p>
    <w:p w14:paraId="4195CA2C" w14:textId="2E95518B" w:rsidR="00963BC1" w:rsidRPr="00963BC1" w:rsidRDefault="00963BC1" w:rsidP="00963BC1">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00F85CA8">
        <w:rPr>
          <w:rFonts w:asciiTheme="minorEastAsia" w:eastAsiaTheme="minorEastAsia" w:hAnsiTheme="minorEastAsia" w:hint="eastAsia"/>
          <w:szCs w:val="20"/>
        </w:rPr>
        <w:t>企業</w:t>
      </w:r>
      <w:r w:rsidRPr="00963BC1">
        <w:rPr>
          <w:rFonts w:asciiTheme="minorEastAsia" w:eastAsiaTheme="minorEastAsia" w:hAnsiTheme="minorEastAsia" w:hint="eastAsia"/>
          <w:szCs w:val="20"/>
        </w:rPr>
        <w:t>データ集～企業向け調査結果に基づく</w:t>
      </w:r>
    </w:p>
    <w:p w14:paraId="210A7CF2" w14:textId="60939E0B" w:rsidR="00963BC1" w:rsidRPr="00963BC1" w:rsidRDefault="00963BC1" w:rsidP="00963BC1">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963BC1">
        <w:rPr>
          <w:rFonts w:asciiTheme="minorEastAsia" w:eastAsiaTheme="minorEastAsia" w:hAnsiTheme="minorEastAsia" w:hint="eastAsia"/>
          <w:szCs w:val="20"/>
        </w:rPr>
        <w:t>人材調査</w:t>
      </w:r>
      <w:r w:rsidR="00982440">
        <w:rPr>
          <w:rFonts w:asciiTheme="minorEastAsia" w:eastAsiaTheme="minorEastAsia" w:hAnsiTheme="minorEastAsia" w:hint="eastAsia"/>
          <w:szCs w:val="20"/>
        </w:rPr>
        <w:t>分析</w:t>
      </w:r>
      <w:r w:rsidRPr="00963BC1">
        <w:rPr>
          <w:rFonts w:asciiTheme="minorEastAsia" w:eastAsiaTheme="minorEastAsia" w:hAnsiTheme="minorEastAsia" w:hint="eastAsia"/>
          <w:szCs w:val="20"/>
        </w:rPr>
        <w:t>報告書～企業向け調査および個人向け調査結果に基づく</w:t>
      </w:r>
    </w:p>
    <w:p w14:paraId="3A63DCE5" w14:textId="0EB94ADA" w:rsidR="00F85CA8" w:rsidRPr="00963BC1" w:rsidRDefault="00F85CA8" w:rsidP="00F85CA8">
      <w:pPr>
        <w:ind w:leftChars="200" w:left="420"/>
        <w:rPr>
          <w:rFonts w:asciiTheme="minorEastAsia" w:eastAsiaTheme="minorEastAsia" w:hAnsiTheme="minorEastAsia"/>
          <w:szCs w:val="20"/>
        </w:rPr>
      </w:pPr>
      <w:r>
        <w:rPr>
          <w:rFonts w:asciiTheme="minorEastAsia" w:eastAsiaTheme="minorEastAsia" w:hAnsiTheme="minorEastAsia" w:hint="eastAsia"/>
          <w:szCs w:val="20"/>
        </w:rPr>
        <w:t>・人材</w:t>
      </w:r>
      <w:r w:rsidRPr="00963BC1">
        <w:rPr>
          <w:rFonts w:asciiTheme="minorEastAsia" w:eastAsiaTheme="minorEastAsia" w:hAnsiTheme="minorEastAsia" w:hint="eastAsia"/>
          <w:szCs w:val="20"/>
        </w:rPr>
        <w:t>データ集～</w:t>
      </w:r>
      <w:r>
        <w:rPr>
          <w:rFonts w:asciiTheme="minorEastAsia" w:eastAsiaTheme="minorEastAsia" w:hAnsiTheme="minorEastAsia" w:hint="eastAsia"/>
          <w:szCs w:val="20"/>
        </w:rPr>
        <w:t>個人</w:t>
      </w:r>
      <w:r w:rsidRPr="00963BC1">
        <w:rPr>
          <w:rFonts w:asciiTheme="minorEastAsia" w:eastAsiaTheme="minorEastAsia" w:hAnsiTheme="minorEastAsia" w:hint="eastAsia"/>
          <w:szCs w:val="20"/>
        </w:rPr>
        <w:t>向け調査結果に基づく</w:t>
      </w:r>
    </w:p>
    <w:p w14:paraId="7943DEF2" w14:textId="12FF273C" w:rsidR="00963BC1" w:rsidRDefault="00963BC1" w:rsidP="00963BC1">
      <w:pPr>
        <w:ind w:leftChars="200" w:left="420"/>
        <w:rPr>
          <w:rFonts w:asciiTheme="minorEastAsia" w:eastAsiaTheme="minorEastAsia" w:hAnsiTheme="minorEastAsia"/>
          <w:szCs w:val="20"/>
        </w:rPr>
      </w:pPr>
      <w:r>
        <w:rPr>
          <w:rFonts w:asciiTheme="minorEastAsia" w:eastAsiaTheme="minorEastAsia" w:hAnsiTheme="minorEastAsia" w:hint="eastAsia"/>
          <w:szCs w:val="20"/>
        </w:rPr>
        <w:t>・</w:t>
      </w:r>
      <w:r w:rsidRPr="00963BC1">
        <w:rPr>
          <w:rFonts w:asciiTheme="minorEastAsia" w:eastAsiaTheme="minorEastAsia" w:hAnsiTheme="minorEastAsia" w:hint="eastAsia"/>
          <w:szCs w:val="20"/>
        </w:rPr>
        <w:t>業務実績報告書</w:t>
      </w:r>
    </w:p>
    <w:p w14:paraId="130D03A9" w14:textId="77777777" w:rsidR="00485FF8" w:rsidRPr="00963BC1" w:rsidRDefault="00485FF8" w:rsidP="00485FF8">
      <w:pPr>
        <w:rPr>
          <w:rFonts w:ascii="ＭＳ ゴシック" w:eastAsia="ＭＳ ゴシック" w:hAnsi="ＭＳ ゴシック"/>
          <w:b/>
          <w:sz w:val="24"/>
        </w:rPr>
      </w:pPr>
    </w:p>
    <w:p w14:paraId="75521BFE" w14:textId="77777777" w:rsidR="00485FF8" w:rsidRPr="00AC385F" w:rsidRDefault="00485FF8" w:rsidP="00485FF8">
      <w:pPr>
        <w:pStyle w:val="1"/>
      </w:pPr>
      <w:r w:rsidRPr="00AC385F">
        <w:rPr>
          <w:rFonts w:hint="eastAsia"/>
        </w:rPr>
        <w:t>業務</w:t>
      </w:r>
      <w:r>
        <w:rPr>
          <w:rFonts w:hint="eastAsia"/>
        </w:rPr>
        <w:t>内容</w:t>
      </w:r>
    </w:p>
    <w:p w14:paraId="0A42A6E4" w14:textId="77777777" w:rsidR="00485FF8" w:rsidRPr="00A913CF" w:rsidRDefault="00485FF8" w:rsidP="00485FF8">
      <w:pPr>
        <w:pStyle w:val="2"/>
        <w:rPr>
          <w:color w:val="auto"/>
          <w:szCs w:val="20"/>
        </w:rPr>
      </w:pPr>
      <w:r w:rsidRPr="00A913CF">
        <w:rPr>
          <w:rFonts w:hint="eastAsia"/>
          <w:color w:val="auto"/>
          <w:szCs w:val="20"/>
        </w:rPr>
        <w:t>調査の実施</w:t>
      </w:r>
    </w:p>
    <w:p w14:paraId="3A09270F" w14:textId="14E8686C" w:rsidR="00485FF8" w:rsidRDefault="00A51F3A" w:rsidP="00485FF8">
      <w:pPr>
        <w:ind w:firstLineChars="100" w:firstLine="210"/>
      </w:pPr>
      <w:r>
        <w:rPr>
          <w:rFonts w:asciiTheme="minorEastAsia" w:eastAsiaTheme="minorEastAsia" w:hAnsiTheme="minorEastAsia" w:hint="eastAsia"/>
          <w:szCs w:val="20"/>
        </w:rPr>
        <w:t>日本、米国、ドイツの</w:t>
      </w:r>
      <w:r w:rsidR="00485FF8">
        <w:rPr>
          <w:rFonts w:asciiTheme="minorEastAsia" w:eastAsiaTheme="minorEastAsia" w:hAnsiTheme="minorEastAsia" w:hint="eastAsia"/>
          <w:szCs w:val="20"/>
        </w:rPr>
        <w:t>企業を対象とした</w:t>
      </w:r>
      <w:r w:rsidR="00485FF8" w:rsidRPr="00BD4503">
        <w:rPr>
          <w:rFonts w:asciiTheme="minorEastAsia" w:eastAsiaTheme="minorEastAsia" w:hAnsiTheme="minorEastAsia"/>
          <w:szCs w:val="20"/>
        </w:rPr>
        <w:t>企業向け</w:t>
      </w:r>
      <w:r w:rsidR="00485FF8">
        <w:rPr>
          <w:rFonts w:asciiTheme="minorEastAsia" w:eastAsiaTheme="minorEastAsia" w:hAnsiTheme="minorEastAsia" w:hint="eastAsia"/>
          <w:szCs w:val="20"/>
        </w:rPr>
        <w:t>アンケート、</w:t>
      </w:r>
      <w:r w:rsidR="00485FF8" w:rsidRPr="002873F6">
        <w:rPr>
          <w:rFonts w:asciiTheme="minorEastAsia" w:eastAsiaTheme="minorEastAsia" w:hAnsiTheme="minorEastAsia" w:hint="eastAsia"/>
          <w:szCs w:val="20"/>
        </w:rPr>
        <w:t>国内のデジタル人材</w:t>
      </w:r>
      <w:r w:rsidR="00485FF8" w:rsidRPr="002873F6">
        <w:rPr>
          <w:rStyle w:val="aff"/>
          <w:rFonts w:asciiTheme="minorEastAsia" w:eastAsiaTheme="minorEastAsia" w:hAnsiTheme="minorEastAsia"/>
          <w:szCs w:val="20"/>
        </w:rPr>
        <w:footnoteReference w:id="6"/>
      </w:r>
      <w:r w:rsidR="00485FF8" w:rsidRPr="002873F6">
        <w:rPr>
          <w:rFonts w:asciiTheme="minorEastAsia" w:eastAsiaTheme="minorEastAsia" w:hAnsiTheme="minorEastAsia" w:hint="eastAsia"/>
          <w:szCs w:val="20"/>
        </w:rPr>
        <w:t>を対象</w:t>
      </w:r>
      <w:r w:rsidR="00485FF8">
        <w:rPr>
          <w:rFonts w:asciiTheme="minorEastAsia" w:eastAsiaTheme="minorEastAsia" w:hAnsiTheme="minorEastAsia" w:hint="eastAsia"/>
          <w:szCs w:val="20"/>
        </w:rPr>
        <w:t>とした</w:t>
      </w:r>
      <w:r w:rsidR="00485FF8" w:rsidRPr="00BD4503">
        <w:rPr>
          <w:rFonts w:asciiTheme="minorEastAsia" w:eastAsiaTheme="minorEastAsia" w:hAnsiTheme="minorEastAsia"/>
          <w:szCs w:val="20"/>
        </w:rPr>
        <w:t>個人向けアンケート</w:t>
      </w:r>
      <w:r w:rsidR="00485FF8" w:rsidRPr="00BD4503">
        <w:rPr>
          <w:rFonts w:asciiTheme="minorEastAsia" w:eastAsiaTheme="minorEastAsia" w:hAnsiTheme="minorEastAsia" w:hint="eastAsia"/>
          <w:szCs w:val="20"/>
        </w:rPr>
        <w:t>を</w:t>
      </w:r>
      <w:r w:rsidR="00485FF8">
        <w:rPr>
          <w:rFonts w:asciiTheme="minorEastAsia" w:eastAsiaTheme="minorEastAsia" w:hAnsiTheme="minorEastAsia" w:hint="eastAsia"/>
          <w:szCs w:val="20"/>
        </w:rPr>
        <w:t>以下のとおり</w:t>
      </w:r>
      <w:r w:rsidR="00485FF8" w:rsidRPr="00BD4503">
        <w:rPr>
          <w:rFonts w:asciiTheme="minorEastAsia" w:eastAsiaTheme="minorEastAsia" w:hAnsiTheme="minorEastAsia" w:hint="eastAsia"/>
          <w:szCs w:val="20"/>
        </w:rPr>
        <w:t>実施する。</w:t>
      </w:r>
    </w:p>
    <w:p w14:paraId="0C2C4710" w14:textId="77777777" w:rsidR="00485FF8" w:rsidRPr="00653C66" w:rsidRDefault="00485FF8" w:rsidP="00485FF8"/>
    <w:p w14:paraId="19AEF7C6" w14:textId="518EBFE4" w:rsidR="00485FF8" w:rsidRPr="00483186" w:rsidRDefault="00485FF8" w:rsidP="00485FF8">
      <w:pPr>
        <w:pStyle w:val="3"/>
        <w:rPr>
          <w:color w:val="auto"/>
        </w:rPr>
      </w:pPr>
      <w:r w:rsidRPr="00483186">
        <w:rPr>
          <w:rFonts w:hint="eastAsia"/>
          <w:color w:val="auto"/>
        </w:rPr>
        <w:t>アンケート</w:t>
      </w:r>
      <w:r w:rsidR="00A51F3A">
        <w:rPr>
          <w:rFonts w:hint="eastAsia"/>
          <w:color w:val="auto"/>
        </w:rPr>
        <w:t>調査項目</w:t>
      </w:r>
      <w:r>
        <w:rPr>
          <w:rFonts w:hint="eastAsia"/>
          <w:color w:val="auto"/>
        </w:rPr>
        <w:t>の</w:t>
      </w:r>
      <w:r w:rsidR="00A51F3A">
        <w:rPr>
          <w:rFonts w:hint="eastAsia"/>
          <w:color w:val="auto"/>
        </w:rPr>
        <w:t>調整</w:t>
      </w:r>
      <w:r w:rsidR="006622CB">
        <w:rPr>
          <w:rFonts w:hint="eastAsia"/>
          <w:color w:val="auto"/>
        </w:rPr>
        <w:t>等</w:t>
      </w:r>
    </w:p>
    <w:p w14:paraId="68641AEE" w14:textId="0D768434" w:rsidR="00485FF8" w:rsidRPr="00EB7EAB" w:rsidRDefault="00485FF8" w:rsidP="00485FF8">
      <w:pPr>
        <w:ind w:firstLineChars="100" w:firstLine="210"/>
        <w:rPr>
          <w:rFonts w:asciiTheme="minorEastAsia" w:eastAsiaTheme="minorEastAsia" w:hAnsiTheme="minorEastAsia"/>
        </w:rPr>
      </w:pPr>
      <w:r w:rsidRPr="00EB7EAB">
        <w:rPr>
          <w:rFonts w:asciiTheme="minorEastAsia" w:eastAsiaTheme="minorEastAsia" w:hAnsiTheme="minorEastAsia" w:hint="eastAsia"/>
        </w:rPr>
        <w:t>企業向けアンケート、個人向けアンケートそれぞれのアンケート</w:t>
      </w:r>
      <w:r w:rsidR="00A51F3A" w:rsidRPr="00EB7EAB">
        <w:rPr>
          <w:rFonts w:asciiTheme="minorEastAsia" w:eastAsiaTheme="minorEastAsia" w:hAnsiTheme="minorEastAsia" w:hint="eastAsia"/>
        </w:rPr>
        <w:t>調査項目を</w:t>
      </w:r>
      <w:r w:rsidR="00635063" w:rsidRPr="00EB7EAB">
        <w:rPr>
          <w:rFonts w:asciiTheme="minorEastAsia" w:eastAsiaTheme="minorEastAsia" w:hAnsiTheme="minorEastAsia"/>
        </w:rPr>
        <w:t>IPAが提供する案を元に国内外の最新のDX動向等を踏まえ</w:t>
      </w:r>
      <w:r w:rsidR="00B42706" w:rsidRPr="00EB7EAB">
        <w:rPr>
          <w:rFonts w:asciiTheme="minorEastAsia" w:eastAsiaTheme="minorEastAsia" w:hAnsiTheme="minorEastAsia" w:hint="eastAsia"/>
        </w:rPr>
        <w:t>て</w:t>
      </w:r>
      <w:r w:rsidR="00635063" w:rsidRPr="00EB7EAB">
        <w:rPr>
          <w:rFonts w:asciiTheme="minorEastAsia" w:eastAsiaTheme="minorEastAsia" w:hAnsiTheme="minorEastAsia" w:hint="eastAsia"/>
        </w:rPr>
        <w:t>調査項目</w:t>
      </w:r>
      <w:r w:rsidR="002D4B00" w:rsidRPr="00EB7EAB">
        <w:rPr>
          <w:rFonts w:asciiTheme="minorEastAsia" w:eastAsiaTheme="minorEastAsia" w:hAnsiTheme="minorEastAsia" w:hint="eastAsia"/>
        </w:rPr>
        <w:t>を作成</w:t>
      </w:r>
      <w:r w:rsidR="00635063" w:rsidRPr="00EB7EAB">
        <w:rPr>
          <w:rFonts w:asciiTheme="minorEastAsia" w:eastAsiaTheme="minorEastAsia" w:hAnsiTheme="minorEastAsia" w:hint="eastAsia"/>
        </w:rPr>
        <w:t>する。</w:t>
      </w:r>
    </w:p>
    <w:p w14:paraId="6369F88C" w14:textId="551B19EC" w:rsidR="00485FF8" w:rsidRPr="00EB7EAB" w:rsidRDefault="00485FF8" w:rsidP="006166A7">
      <w:pPr>
        <w:pStyle w:val="afc"/>
        <w:numPr>
          <w:ilvl w:val="0"/>
          <w:numId w:val="9"/>
        </w:numPr>
        <w:ind w:leftChars="100" w:left="420" w:hangingChars="100" w:hanging="210"/>
        <w:rPr>
          <w:rFonts w:asciiTheme="minorEastAsia" w:eastAsiaTheme="minorEastAsia" w:hAnsiTheme="minorEastAsia"/>
        </w:rPr>
      </w:pPr>
      <w:r w:rsidRPr="00EB7EAB">
        <w:rPr>
          <w:rFonts w:asciiTheme="minorEastAsia" w:eastAsiaTheme="minorEastAsia" w:hAnsiTheme="minorEastAsia" w:hint="eastAsia"/>
        </w:rPr>
        <w:t>アンケート</w:t>
      </w:r>
      <w:r w:rsidR="00AF0FDC" w:rsidRPr="00EB7EAB">
        <w:rPr>
          <w:rFonts w:asciiTheme="minorEastAsia" w:eastAsiaTheme="minorEastAsia" w:hAnsiTheme="minorEastAsia" w:hint="eastAsia"/>
        </w:rPr>
        <w:t>調査</w:t>
      </w:r>
      <w:r w:rsidRPr="00EB7EAB">
        <w:rPr>
          <w:rFonts w:asciiTheme="minorEastAsia" w:eastAsiaTheme="minorEastAsia" w:hAnsiTheme="minorEastAsia" w:hint="eastAsia"/>
        </w:rPr>
        <w:t>項目の</w:t>
      </w:r>
      <w:r w:rsidR="006622CB" w:rsidRPr="00EB7EAB">
        <w:rPr>
          <w:rFonts w:asciiTheme="minorEastAsia" w:eastAsiaTheme="minorEastAsia" w:hAnsiTheme="minorEastAsia" w:hint="eastAsia"/>
        </w:rPr>
        <w:t>調整</w:t>
      </w:r>
    </w:p>
    <w:p w14:paraId="7370F5C3" w14:textId="417A9659" w:rsidR="00485FF8" w:rsidRPr="00EB7EAB" w:rsidRDefault="00485FF8" w:rsidP="00485FF8">
      <w:pPr>
        <w:ind w:leftChars="200" w:left="630" w:hangingChars="100" w:hanging="210"/>
        <w:rPr>
          <w:rFonts w:asciiTheme="minorEastAsia" w:eastAsiaTheme="minorEastAsia" w:hAnsiTheme="minorEastAsia"/>
        </w:rPr>
      </w:pPr>
      <w:r w:rsidRPr="00EB7EAB">
        <w:rPr>
          <w:rFonts w:asciiTheme="minorEastAsia" w:eastAsiaTheme="minorEastAsia" w:hAnsiTheme="minorEastAsia" w:hint="eastAsia"/>
        </w:rPr>
        <w:t>①</w:t>
      </w:r>
      <w:r w:rsidRPr="00EB7EAB">
        <w:rPr>
          <w:rFonts w:asciiTheme="minorEastAsia" w:eastAsiaTheme="minorEastAsia" w:hAnsiTheme="minorEastAsia"/>
        </w:rPr>
        <w:t xml:space="preserve"> </w:t>
      </w:r>
      <w:r w:rsidRPr="00EB7EAB">
        <w:rPr>
          <w:rFonts w:asciiTheme="minorEastAsia" w:eastAsiaTheme="minorEastAsia" w:hAnsiTheme="minorEastAsia" w:hint="eastAsia"/>
        </w:rPr>
        <w:t>企業向けアンケート</w:t>
      </w:r>
      <w:r w:rsidR="00BD0E7C" w:rsidRPr="00EB7EAB">
        <w:rPr>
          <w:rFonts w:asciiTheme="minorEastAsia" w:eastAsiaTheme="minorEastAsia" w:hAnsiTheme="minorEastAsia" w:hint="eastAsia"/>
        </w:rPr>
        <w:t>、個人向けアンケート共通</w:t>
      </w:r>
    </w:p>
    <w:p w14:paraId="2A8E619B" w14:textId="276CC616" w:rsidR="002D4B00" w:rsidRPr="005D020A" w:rsidRDefault="00485FF8" w:rsidP="00485FF8">
      <w:pPr>
        <w:ind w:leftChars="200" w:left="630" w:hangingChars="100" w:hanging="210"/>
        <w:rPr>
          <w:rFonts w:asciiTheme="minorEastAsia" w:eastAsiaTheme="minorEastAsia" w:hAnsiTheme="minorEastAsia"/>
        </w:rPr>
      </w:pPr>
      <w:r w:rsidRPr="00EB7EAB">
        <w:rPr>
          <w:rFonts w:asciiTheme="minorEastAsia" w:eastAsiaTheme="minorEastAsia" w:hAnsiTheme="minorEastAsia" w:hint="eastAsia"/>
        </w:rPr>
        <w:t>・</w:t>
      </w:r>
      <w:r w:rsidR="00635063" w:rsidRPr="00EB7EAB">
        <w:rPr>
          <w:rFonts w:asciiTheme="minorEastAsia" w:eastAsiaTheme="minorEastAsia" w:hAnsiTheme="minorEastAsia"/>
        </w:rPr>
        <w:t>IPAが提供する</w:t>
      </w:r>
      <w:r w:rsidRPr="00EB7EAB">
        <w:rPr>
          <w:rFonts w:asciiTheme="minorEastAsia" w:eastAsiaTheme="minorEastAsia" w:hAnsiTheme="minorEastAsia" w:hint="eastAsia"/>
        </w:rPr>
        <w:t>アンケート</w:t>
      </w:r>
      <w:r w:rsidR="006622CB" w:rsidRPr="00EB7EAB">
        <w:rPr>
          <w:rFonts w:asciiTheme="minorEastAsia" w:eastAsiaTheme="minorEastAsia" w:hAnsiTheme="minorEastAsia" w:hint="eastAsia"/>
        </w:rPr>
        <w:t>調査</w:t>
      </w:r>
      <w:r w:rsidRPr="00EB7EAB">
        <w:rPr>
          <w:rFonts w:asciiTheme="minorEastAsia" w:eastAsiaTheme="minorEastAsia" w:hAnsiTheme="minorEastAsia" w:hint="eastAsia"/>
        </w:rPr>
        <w:t>項目</w:t>
      </w:r>
      <w:r w:rsidR="002D4B00" w:rsidRPr="00EB7EAB">
        <w:rPr>
          <w:rFonts w:asciiTheme="minorEastAsia" w:eastAsiaTheme="minorEastAsia" w:hAnsiTheme="minorEastAsia" w:hint="eastAsia"/>
        </w:rPr>
        <w:t>案</w:t>
      </w:r>
      <w:r w:rsidR="006622CB" w:rsidRPr="00EB7EAB">
        <w:rPr>
          <w:rFonts w:asciiTheme="minorEastAsia" w:eastAsiaTheme="minorEastAsia" w:hAnsiTheme="minorEastAsia" w:hint="eastAsia"/>
        </w:rPr>
        <w:t>を</w:t>
      </w:r>
      <w:r w:rsidR="002D4B00" w:rsidRPr="00EB7EAB">
        <w:rPr>
          <w:rFonts w:asciiTheme="minorEastAsia" w:eastAsiaTheme="minorEastAsia" w:hAnsiTheme="minorEastAsia" w:hint="eastAsia"/>
        </w:rPr>
        <w:t>国内外の最新の</w:t>
      </w:r>
      <w:r w:rsidR="002D4B00" w:rsidRPr="00EB7EAB">
        <w:rPr>
          <w:rFonts w:asciiTheme="minorEastAsia" w:eastAsiaTheme="minorEastAsia" w:hAnsiTheme="minorEastAsia"/>
        </w:rPr>
        <w:t>DX動向等を踏まえて調整すること。</w:t>
      </w:r>
    </w:p>
    <w:p w14:paraId="4F91310D" w14:textId="4774A2D4" w:rsidR="00485FF8" w:rsidRDefault="002D4B00" w:rsidP="00485FF8">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485FF8" w:rsidRPr="009650C9">
        <w:rPr>
          <w:rFonts w:asciiTheme="minorEastAsia" w:eastAsiaTheme="minorEastAsia" w:hAnsiTheme="minorEastAsia" w:hint="eastAsia"/>
        </w:rPr>
        <w:t>選択肢を含む質問文、択一・複数選択等の回答方法、項目順序、選択肢による分岐</w:t>
      </w:r>
      <w:r w:rsidR="00706678" w:rsidRPr="009650C9">
        <w:rPr>
          <w:rFonts w:asciiTheme="minorEastAsia" w:eastAsiaTheme="minorEastAsia" w:hAnsiTheme="minorEastAsia" w:hint="eastAsia"/>
        </w:rPr>
        <w:t>等を</w:t>
      </w:r>
      <w:r w:rsidR="00706678">
        <w:rPr>
          <w:rFonts w:asciiTheme="minorEastAsia" w:eastAsiaTheme="minorEastAsia" w:hAnsiTheme="minorEastAsia" w:hint="eastAsia"/>
        </w:rPr>
        <w:t>調整する</w:t>
      </w:r>
      <w:r w:rsidR="00706678" w:rsidRPr="009650C9">
        <w:rPr>
          <w:rFonts w:asciiTheme="minorEastAsia" w:eastAsiaTheme="minorEastAsia" w:hAnsiTheme="minorEastAsia" w:hint="eastAsia"/>
        </w:rPr>
        <w:t>。</w:t>
      </w:r>
      <w:r w:rsidR="00706678">
        <w:rPr>
          <w:rFonts w:asciiTheme="minorEastAsia" w:eastAsiaTheme="minorEastAsia" w:hAnsiTheme="minorEastAsia" w:hint="eastAsia"/>
        </w:rPr>
        <w:t>必要に応じて</w:t>
      </w:r>
      <w:r w:rsidR="0057468B">
        <w:rPr>
          <w:rFonts w:asciiTheme="minorEastAsia" w:eastAsiaTheme="minorEastAsia" w:hAnsiTheme="minorEastAsia" w:hint="eastAsia"/>
        </w:rPr>
        <w:t>用字用語の統一</w:t>
      </w:r>
      <w:r w:rsidR="00706678">
        <w:rPr>
          <w:rFonts w:asciiTheme="minorEastAsia" w:eastAsiaTheme="minorEastAsia" w:hAnsiTheme="minorEastAsia" w:hint="eastAsia"/>
        </w:rPr>
        <w:t>、用字用語の補足説明をすること。</w:t>
      </w:r>
    </w:p>
    <w:p w14:paraId="416372A7" w14:textId="1A230203" w:rsidR="00706678" w:rsidRPr="00706678" w:rsidRDefault="00706678" w:rsidP="00485FF8">
      <w:pPr>
        <w:ind w:leftChars="200" w:left="630" w:hangingChars="100" w:hanging="210"/>
        <w:rPr>
          <w:rFonts w:asciiTheme="minorEastAsia" w:eastAsiaTheme="minorEastAsia" w:hAnsiTheme="minorEastAsia"/>
        </w:rPr>
      </w:pPr>
      <w:r>
        <w:rPr>
          <w:rFonts w:asciiTheme="minorEastAsia" w:eastAsiaTheme="minorEastAsia" w:hAnsiTheme="minorEastAsia" w:hint="eastAsia"/>
        </w:rPr>
        <w:t>・調整した</w:t>
      </w:r>
      <w:r w:rsidRPr="008072F3">
        <w:rPr>
          <w:rFonts w:asciiTheme="minorEastAsia" w:eastAsiaTheme="minorEastAsia" w:hAnsiTheme="minorEastAsia" w:hint="eastAsia"/>
        </w:rPr>
        <w:t>アンケート</w:t>
      </w:r>
      <w:r>
        <w:rPr>
          <w:rFonts w:asciiTheme="minorEastAsia" w:eastAsiaTheme="minorEastAsia" w:hAnsiTheme="minorEastAsia" w:hint="eastAsia"/>
        </w:rPr>
        <w:t>調査項目はアンケート実施前に</w:t>
      </w:r>
      <w:r w:rsidRPr="008072F3">
        <w:rPr>
          <w:rFonts w:asciiTheme="minorEastAsia" w:eastAsiaTheme="minorEastAsia" w:hAnsiTheme="minorEastAsia"/>
        </w:rPr>
        <w:t>IPA</w:t>
      </w:r>
      <w:r w:rsidRPr="008072F3">
        <w:rPr>
          <w:rFonts w:asciiTheme="minorEastAsia" w:eastAsiaTheme="minorEastAsia" w:hAnsiTheme="minorEastAsia" w:hint="eastAsia"/>
        </w:rPr>
        <w:t>の</w:t>
      </w:r>
      <w:r>
        <w:rPr>
          <w:rFonts w:asciiTheme="minorEastAsia" w:eastAsiaTheme="minorEastAsia" w:hAnsiTheme="minorEastAsia" w:hint="eastAsia"/>
        </w:rPr>
        <w:t>確認</w:t>
      </w:r>
      <w:r w:rsidRPr="008072F3">
        <w:rPr>
          <w:rFonts w:asciiTheme="minorEastAsia" w:eastAsiaTheme="minorEastAsia" w:hAnsiTheme="minorEastAsia" w:hint="eastAsia"/>
        </w:rPr>
        <w:t>を</w:t>
      </w:r>
      <w:r>
        <w:rPr>
          <w:rFonts w:asciiTheme="minorEastAsia" w:eastAsiaTheme="minorEastAsia" w:hAnsiTheme="minorEastAsia" w:hint="eastAsia"/>
        </w:rPr>
        <w:t>取る</w:t>
      </w:r>
      <w:r w:rsidRPr="008072F3">
        <w:rPr>
          <w:rFonts w:asciiTheme="minorEastAsia" w:eastAsiaTheme="minorEastAsia" w:hAnsiTheme="minorEastAsia" w:hint="eastAsia"/>
        </w:rPr>
        <w:t>こと。</w:t>
      </w:r>
    </w:p>
    <w:p w14:paraId="27CC2127" w14:textId="77777777" w:rsidR="00BD0E7C" w:rsidRDefault="00BD0E7C" w:rsidP="00485FF8">
      <w:pPr>
        <w:ind w:leftChars="200" w:left="630" w:hangingChars="100" w:hanging="210"/>
        <w:rPr>
          <w:rFonts w:asciiTheme="minorEastAsia" w:eastAsiaTheme="minorEastAsia" w:hAnsiTheme="minorEastAsia"/>
        </w:rPr>
      </w:pPr>
    </w:p>
    <w:p w14:paraId="1BC017EF" w14:textId="1ED6B53B" w:rsidR="00BD0E7C" w:rsidRDefault="00BD0E7C" w:rsidP="00BD0E7C">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① 企業向けアンケート</w:t>
      </w:r>
    </w:p>
    <w:p w14:paraId="10139944" w14:textId="6982500C" w:rsidR="00485FF8" w:rsidRDefault="00485FF8" w:rsidP="00485FF8">
      <w:pPr>
        <w:ind w:leftChars="200" w:left="630" w:hangingChars="100" w:hanging="210"/>
        <w:rPr>
          <w:rFonts w:asciiTheme="minorEastAsia" w:eastAsiaTheme="minorEastAsia" w:hAnsiTheme="minorEastAsia"/>
        </w:rPr>
      </w:pPr>
      <w:r w:rsidRPr="009650C9">
        <w:rPr>
          <w:rFonts w:asciiTheme="minorEastAsia" w:eastAsiaTheme="minorEastAsia" w:hAnsiTheme="minorEastAsia" w:hint="eastAsia"/>
        </w:rPr>
        <w:t>・アンケート</w:t>
      </w:r>
      <w:r w:rsidR="0057468B">
        <w:rPr>
          <w:rFonts w:asciiTheme="minorEastAsia" w:eastAsiaTheme="minorEastAsia" w:hAnsiTheme="minorEastAsia" w:hint="eastAsia"/>
        </w:rPr>
        <w:t>調査項目の概要は表1のとおり</w:t>
      </w:r>
      <w:r w:rsidRPr="009650C9">
        <w:rPr>
          <w:rFonts w:asciiTheme="minorEastAsia" w:eastAsiaTheme="minorEastAsia" w:hAnsiTheme="minorEastAsia" w:hint="eastAsia"/>
        </w:rPr>
        <w:t>。</w:t>
      </w:r>
    </w:p>
    <w:p w14:paraId="371C0CB0" w14:textId="0382D98E" w:rsidR="0057468B" w:rsidRDefault="00594589" w:rsidP="00D51723">
      <w:pPr>
        <w:spacing w:beforeLines="50" w:before="120"/>
        <w:ind w:leftChars="202" w:left="565" w:hangingChars="67" w:hanging="141"/>
        <w:jc w:val="center"/>
        <w:rPr>
          <w:rFonts w:asciiTheme="minorEastAsia" w:eastAsiaTheme="minorEastAsia" w:hAnsiTheme="minorEastAsia"/>
        </w:rPr>
      </w:pPr>
      <w:r>
        <w:rPr>
          <w:rFonts w:asciiTheme="minorEastAsia" w:eastAsiaTheme="minorEastAsia" w:hAnsiTheme="minorEastAsia" w:hint="eastAsia"/>
        </w:rPr>
        <w:t>＜</w:t>
      </w:r>
      <w:r w:rsidR="00706678">
        <w:rPr>
          <w:rFonts w:asciiTheme="minorEastAsia" w:eastAsiaTheme="minorEastAsia" w:hAnsiTheme="minorEastAsia" w:hint="eastAsia"/>
        </w:rPr>
        <w:t>表</w:t>
      </w:r>
      <w:r w:rsidR="0057468B">
        <w:rPr>
          <w:rFonts w:asciiTheme="minorEastAsia" w:eastAsiaTheme="minorEastAsia" w:hAnsiTheme="minorEastAsia" w:hint="eastAsia"/>
        </w:rPr>
        <w:t>1</w:t>
      </w:r>
      <w:r w:rsidR="00BD0E7C">
        <w:rPr>
          <w:rFonts w:asciiTheme="minorEastAsia" w:eastAsiaTheme="minorEastAsia" w:hAnsiTheme="minorEastAsia" w:hint="eastAsia"/>
        </w:rPr>
        <w:t xml:space="preserve">　</w:t>
      </w:r>
      <w:r w:rsidR="00D51723">
        <w:rPr>
          <w:rFonts w:asciiTheme="minorEastAsia" w:eastAsiaTheme="minorEastAsia" w:hAnsiTheme="minorEastAsia" w:hint="eastAsia"/>
        </w:rPr>
        <w:t>企業向け</w:t>
      </w:r>
      <w:r w:rsidR="00BD0E7C">
        <w:rPr>
          <w:rFonts w:asciiTheme="minorEastAsia" w:eastAsiaTheme="minorEastAsia" w:hAnsiTheme="minorEastAsia" w:hint="eastAsia"/>
        </w:rPr>
        <w:t>アンケート調査項目概要</w:t>
      </w:r>
      <w:r>
        <w:rPr>
          <w:rFonts w:asciiTheme="minorEastAsia" w:eastAsiaTheme="minorEastAsia" w:hAnsiTheme="minorEastAsia" w:hint="eastAsia"/>
        </w:rPr>
        <w:t>＞</w:t>
      </w:r>
    </w:p>
    <w:tbl>
      <w:tblPr>
        <w:tblStyle w:val="a6"/>
        <w:tblW w:w="0" w:type="auto"/>
        <w:tblInd w:w="421" w:type="dxa"/>
        <w:tblLook w:val="04A0" w:firstRow="1" w:lastRow="0" w:firstColumn="1" w:lastColumn="0" w:noHBand="0" w:noVBand="1"/>
      </w:tblPr>
      <w:tblGrid>
        <w:gridCol w:w="2308"/>
        <w:gridCol w:w="7251"/>
      </w:tblGrid>
      <w:tr w:rsidR="0057468B" w14:paraId="73C6F8D4" w14:textId="77777777" w:rsidTr="00496C5C">
        <w:tc>
          <w:tcPr>
            <w:tcW w:w="2308" w:type="dxa"/>
          </w:tcPr>
          <w:p w14:paraId="30D27ED9" w14:textId="738664E9" w:rsidR="0057468B" w:rsidRDefault="0057468B" w:rsidP="0057468B">
            <w:pPr>
              <w:ind w:left="210" w:hangingChars="100" w:hanging="210"/>
              <w:rPr>
                <w:rFonts w:asciiTheme="minorEastAsia" w:eastAsiaTheme="minorEastAsia" w:hAnsiTheme="minorEastAsia"/>
              </w:rPr>
            </w:pPr>
            <w:r>
              <w:rPr>
                <w:rFonts w:asciiTheme="minorEastAsia" w:eastAsiaTheme="minorEastAsia" w:hAnsiTheme="minorEastAsia" w:hint="eastAsia"/>
              </w:rPr>
              <w:t>1.ボリューム</w:t>
            </w:r>
          </w:p>
        </w:tc>
        <w:tc>
          <w:tcPr>
            <w:tcW w:w="7251" w:type="dxa"/>
          </w:tcPr>
          <w:p w14:paraId="16591D55" w14:textId="7F5A1636" w:rsidR="0057468B" w:rsidRDefault="0057468B" w:rsidP="00485FF8">
            <w:pPr>
              <w:rPr>
                <w:rFonts w:asciiTheme="minorEastAsia" w:eastAsiaTheme="minorEastAsia" w:hAnsiTheme="minorEastAsia"/>
              </w:rPr>
            </w:pPr>
            <w:r>
              <w:rPr>
                <w:rFonts w:asciiTheme="minorEastAsia" w:eastAsiaTheme="minorEastAsia" w:hAnsiTheme="minorEastAsia" w:hint="eastAsia"/>
              </w:rPr>
              <w:t>70問程度</w:t>
            </w:r>
          </w:p>
        </w:tc>
      </w:tr>
      <w:tr w:rsidR="00BD0E7C" w14:paraId="049C91EC" w14:textId="77777777" w:rsidTr="00496C5C">
        <w:tc>
          <w:tcPr>
            <w:tcW w:w="2308" w:type="dxa"/>
          </w:tcPr>
          <w:p w14:paraId="556A9216" w14:textId="05DA3842" w:rsidR="00BD0E7C" w:rsidRDefault="00BD0E7C" w:rsidP="0057468B">
            <w:pPr>
              <w:ind w:left="210" w:hangingChars="100" w:hanging="210"/>
              <w:rPr>
                <w:rFonts w:asciiTheme="minorEastAsia" w:eastAsiaTheme="minorEastAsia" w:hAnsiTheme="minorEastAsia"/>
              </w:rPr>
            </w:pPr>
            <w:r>
              <w:rPr>
                <w:rFonts w:asciiTheme="minorEastAsia" w:eastAsiaTheme="minorEastAsia" w:hAnsiTheme="minorEastAsia" w:hint="eastAsia"/>
              </w:rPr>
              <w:t>2.構成</w:t>
            </w:r>
          </w:p>
        </w:tc>
        <w:tc>
          <w:tcPr>
            <w:tcW w:w="7251" w:type="dxa"/>
          </w:tcPr>
          <w:p w14:paraId="74734149" w14:textId="3A879913" w:rsidR="00BD0E7C" w:rsidRPr="00BD0E7C" w:rsidRDefault="00BD0E7C" w:rsidP="0057468B">
            <w:pPr>
              <w:rPr>
                <w:rFonts w:asciiTheme="minorEastAsia" w:eastAsiaTheme="minorEastAsia" w:hAnsiTheme="minorEastAsia"/>
                <w:color w:val="FF0000"/>
              </w:rPr>
            </w:pPr>
            <w:r>
              <w:rPr>
                <w:rFonts w:asciiTheme="minorEastAsia" w:eastAsiaTheme="minorEastAsia" w:hAnsiTheme="minorEastAsia" w:hint="eastAsia"/>
              </w:rPr>
              <w:t>回答者プロフィール、</w:t>
            </w:r>
            <w:r w:rsidRPr="00BD0E7C">
              <w:rPr>
                <w:rFonts w:asciiTheme="minorEastAsia" w:eastAsiaTheme="minorEastAsia" w:hAnsiTheme="minorEastAsia" w:hint="eastAsia"/>
              </w:rPr>
              <w:t>企業戦略、技術利活用、人材</w:t>
            </w:r>
            <w:r>
              <w:rPr>
                <w:rFonts w:asciiTheme="minorEastAsia" w:eastAsiaTheme="minorEastAsia" w:hAnsiTheme="minorEastAsia" w:hint="eastAsia"/>
              </w:rPr>
              <w:t>、その他</w:t>
            </w:r>
          </w:p>
        </w:tc>
      </w:tr>
      <w:tr w:rsidR="0057468B" w14:paraId="3ECCE0D4" w14:textId="77777777" w:rsidTr="00496C5C">
        <w:tc>
          <w:tcPr>
            <w:tcW w:w="2308" w:type="dxa"/>
          </w:tcPr>
          <w:p w14:paraId="3344CAA3" w14:textId="1FACE7F6" w:rsidR="0057468B" w:rsidRDefault="00BD0E7C" w:rsidP="0057468B">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0057468B">
              <w:rPr>
                <w:rFonts w:asciiTheme="minorEastAsia" w:eastAsiaTheme="minorEastAsia" w:hAnsiTheme="minorEastAsia" w:hint="eastAsia"/>
              </w:rPr>
              <w:t>.</w:t>
            </w:r>
            <w:r>
              <w:rPr>
                <w:rFonts w:asciiTheme="minorEastAsia" w:eastAsiaTheme="minorEastAsia" w:hAnsiTheme="minorEastAsia" w:hint="eastAsia"/>
              </w:rPr>
              <w:t>前回調査の</w:t>
            </w:r>
            <w:r w:rsidR="00D51723">
              <w:rPr>
                <w:rFonts w:asciiTheme="minorEastAsia" w:eastAsiaTheme="minorEastAsia" w:hAnsiTheme="minorEastAsia" w:hint="eastAsia"/>
              </w:rPr>
              <w:t>調査</w:t>
            </w:r>
            <w:r>
              <w:rPr>
                <w:rFonts w:asciiTheme="minorEastAsia" w:eastAsiaTheme="minorEastAsia" w:hAnsiTheme="minorEastAsia" w:hint="eastAsia"/>
              </w:rPr>
              <w:t>票</w:t>
            </w:r>
          </w:p>
        </w:tc>
        <w:tc>
          <w:tcPr>
            <w:tcW w:w="7251" w:type="dxa"/>
          </w:tcPr>
          <w:p w14:paraId="711E9F29" w14:textId="7D17F47C" w:rsidR="0057468B" w:rsidRPr="00496C5C" w:rsidRDefault="00496C5C" w:rsidP="0057468B">
            <w:pPr>
              <w:rPr>
                <w:rFonts w:asciiTheme="minorEastAsia" w:eastAsiaTheme="minorEastAsia" w:hAnsiTheme="minorEastAsia"/>
              </w:rPr>
            </w:pPr>
            <w:r w:rsidRPr="00496C5C">
              <w:rPr>
                <w:rFonts w:asciiTheme="minorEastAsia" w:eastAsiaTheme="minorEastAsia" w:hAnsiTheme="minorEastAsia"/>
              </w:rPr>
              <w:t>https://www.ipa.go.jp/choutatsu/nyusatsu/2024/nyusatsu20241023.html</w:t>
            </w:r>
          </w:p>
        </w:tc>
      </w:tr>
      <w:tr w:rsidR="0057468B" w14:paraId="3ABEBC34" w14:textId="77777777" w:rsidTr="00496C5C">
        <w:tc>
          <w:tcPr>
            <w:tcW w:w="2308" w:type="dxa"/>
          </w:tcPr>
          <w:p w14:paraId="54DA0573" w14:textId="474B93BF" w:rsidR="0057468B" w:rsidRDefault="00BD0E7C" w:rsidP="0057468B">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0057468B">
              <w:rPr>
                <w:rFonts w:asciiTheme="minorEastAsia" w:eastAsiaTheme="minorEastAsia" w:hAnsiTheme="minorEastAsia" w:hint="eastAsia"/>
              </w:rPr>
              <w:t>.</w:t>
            </w:r>
            <w:r>
              <w:rPr>
                <w:rFonts w:asciiTheme="minorEastAsia" w:eastAsiaTheme="minorEastAsia" w:hAnsiTheme="minorEastAsia" w:hint="eastAsia"/>
              </w:rPr>
              <w:t>IPAからの提供時期</w:t>
            </w:r>
          </w:p>
        </w:tc>
        <w:tc>
          <w:tcPr>
            <w:tcW w:w="7251" w:type="dxa"/>
          </w:tcPr>
          <w:p w14:paraId="4B0FDDD9" w14:textId="15486AB0" w:rsidR="0057468B" w:rsidRDefault="00BD0E7C" w:rsidP="0057468B">
            <w:pPr>
              <w:rPr>
                <w:rFonts w:asciiTheme="minorEastAsia" w:eastAsiaTheme="minorEastAsia" w:hAnsiTheme="minorEastAsia"/>
              </w:rPr>
            </w:pPr>
            <w:r>
              <w:rPr>
                <w:rFonts w:asciiTheme="minorEastAsia" w:eastAsiaTheme="minorEastAsia" w:hAnsiTheme="minorEastAsia" w:hint="eastAsia"/>
              </w:rPr>
              <w:t>契約締結から1週間以内</w:t>
            </w:r>
          </w:p>
        </w:tc>
      </w:tr>
    </w:tbl>
    <w:p w14:paraId="775FB41B" w14:textId="77777777" w:rsidR="0057468B" w:rsidRPr="0057468B" w:rsidRDefault="0057468B" w:rsidP="00485FF8">
      <w:pPr>
        <w:ind w:leftChars="202" w:left="565" w:hangingChars="67" w:hanging="141"/>
        <w:rPr>
          <w:rFonts w:asciiTheme="minorEastAsia" w:eastAsiaTheme="minorEastAsia" w:hAnsiTheme="minorEastAsia"/>
        </w:rPr>
      </w:pPr>
    </w:p>
    <w:p w14:paraId="16EDC760" w14:textId="5EEF9117" w:rsidR="00485FF8" w:rsidRPr="000856E6" w:rsidRDefault="00485FF8" w:rsidP="00485FF8">
      <w:pPr>
        <w:ind w:leftChars="202" w:left="565" w:hangingChars="67" w:hanging="141"/>
        <w:rPr>
          <w:rFonts w:asciiTheme="minorEastAsia" w:eastAsiaTheme="minorEastAsia" w:hAnsiTheme="minorEastAsia"/>
        </w:rPr>
      </w:pPr>
      <w:r w:rsidRPr="000856E6">
        <w:rPr>
          <w:rFonts w:asciiTheme="minorEastAsia" w:eastAsiaTheme="minorEastAsia" w:hAnsiTheme="minorEastAsia" w:hint="eastAsia"/>
        </w:rPr>
        <w:t>② 個人向けアンケート</w:t>
      </w:r>
    </w:p>
    <w:p w14:paraId="1DCF4477" w14:textId="5010F45D" w:rsidR="00BD0E7C" w:rsidRPr="000856E6" w:rsidRDefault="00BD0E7C" w:rsidP="00BD0E7C">
      <w:p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・アンケート調査項目の概要は表</w:t>
      </w:r>
      <w:r w:rsidR="0016108F" w:rsidRPr="000856E6">
        <w:rPr>
          <w:rFonts w:asciiTheme="minorEastAsia" w:eastAsiaTheme="minorEastAsia" w:hAnsiTheme="minorEastAsia" w:hint="eastAsia"/>
        </w:rPr>
        <w:t>2</w:t>
      </w:r>
      <w:r w:rsidRPr="000856E6">
        <w:rPr>
          <w:rFonts w:asciiTheme="minorEastAsia" w:eastAsiaTheme="minorEastAsia" w:hAnsiTheme="minorEastAsia" w:hint="eastAsia"/>
        </w:rPr>
        <w:t>のとおり。</w:t>
      </w:r>
    </w:p>
    <w:p w14:paraId="2A031387" w14:textId="37867317" w:rsidR="00BD0E7C" w:rsidRPr="000856E6" w:rsidRDefault="00594589" w:rsidP="00D51723">
      <w:pPr>
        <w:spacing w:beforeLines="50" w:before="120"/>
        <w:ind w:leftChars="202" w:left="565" w:hangingChars="67" w:hanging="141"/>
        <w:jc w:val="center"/>
        <w:rPr>
          <w:rFonts w:asciiTheme="minorEastAsia" w:eastAsiaTheme="minorEastAsia" w:hAnsiTheme="minorEastAsia"/>
        </w:rPr>
      </w:pPr>
      <w:r w:rsidRPr="000856E6">
        <w:rPr>
          <w:rFonts w:asciiTheme="minorEastAsia" w:eastAsiaTheme="minorEastAsia" w:hAnsiTheme="minorEastAsia" w:hint="eastAsia"/>
        </w:rPr>
        <w:t>＜</w:t>
      </w:r>
      <w:r w:rsidR="00BD0E7C" w:rsidRPr="000856E6">
        <w:rPr>
          <w:rFonts w:asciiTheme="minorEastAsia" w:eastAsiaTheme="minorEastAsia" w:hAnsiTheme="minorEastAsia" w:hint="eastAsia"/>
        </w:rPr>
        <w:t>表</w:t>
      </w:r>
      <w:r w:rsidR="00D51723" w:rsidRPr="000856E6">
        <w:rPr>
          <w:rFonts w:asciiTheme="minorEastAsia" w:eastAsiaTheme="minorEastAsia" w:hAnsiTheme="minorEastAsia" w:hint="eastAsia"/>
        </w:rPr>
        <w:t>2</w:t>
      </w:r>
      <w:r w:rsidR="00BD0E7C" w:rsidRPr="000856E6">
        <w:rPr>
          <w:rFonts w:asciiTheme="minorEastAsia" w:eastAsiaTheme="minorEastAsia" w:hAnsiTheme="minorEastAsia" w:hint="eastAsia"/>
        </w:rPr>
        <w:t xml:space="preserve">　</w:t>
      </w:r>
      <w:r w:rsidR="00D51723" w:rsidRPr="000856E6">
        <w:rPr>
          <w:rFonts w:asciiTheme="minorEastAsia" w:eastAsiaTheme="minorEastAsia" w:hAnsiTheme="minorEastAsia" w:hint="eastAsia"/>
        </w:rPr>
        <w:t>個人向け</w:t>
      </w:r>
      <w:r w:rsidR="00BD0E7C" w:rsidRPr="000856E6">
        <w:rPr>
          <w:rFonts w:asciiTheme="minorEastAsia" w:eastAsiaTheme="minorEastAsia" w:hAnsiTheme="minorEastAsia" w:hint="eastAsia"/>
        </w:rPr>
        <w:t>アンケート調査項目概要</w:t>
      </w:r>
      <w:r w:rsidRPr="000856E6">
        <w:rPr>
          <w:rFonts w:asciiTheme="minorEastAsia" w:eastAsiaTheme="minorEastAsia" w:hAnsiTheme="minorEastAsia" w:hint="eastAsia"/>
        </w:rPr>
        <w:t>＞</w:t>
      </w:r>
    </w:p>
    <w:tbl>
      <w:tblPr>
        <w:tblStyle w:val="a6"/>
        <w:tblW w:w="0" w:type="auto"/>
        <w:tblInd w:w="421" w:type="dxa"/>
        <w:tblLook w:val="04A0" w:firstRow="1" w:lastRow="0" w:firstColumn="1" w:lastColumn="0" w:noHBand="0" w:noVBand="1"/>
      </w:tblPr>
      <w:tblGrid>
        <w:gridCol w:w="2308"/>
        <w:gridCol w:w="7251"/>
      </w:tblGrid>
      <w:tr w:rsidR="000856E6" w:rsidRPr="000856E6" w14:paraId="60C54505" w14:textId="77777777" w:rsidTr="00496C5C">
        <w:tc>
          <w:tcPr>
            <w:tcW w:w="2308" w:type="dxa"/>
          </w:tcPr>
          <w:p w14:paraId="5310DC90" w14:textId="396FD5E3" w:rsidR="00BD0E7C" w:rsidRPr="000856E6" w:rsidRDefault="00BD0E7C" w:rsidP="00A52410">
            <w:pPr>
              <w:ind w:left="210" w:hangingChars="100" w:hanging="210"/>
              <w:rPr>
                <w:rFonts w:asciiTheme="minorEastAsia" w:eastAsiaTheme="minorEastAsia" w:hAnsiTheme="minorEastAsia"/>
              </w:rPr>
            </w:pPr>
            <w:r w:rsidRPr="000856E6">
              <w:rPr>
                <w:rFonts w:asciiTheme="minorEastAsia" w:eastAsiaTheme="minorEastAsia" w:hAnsiTheme="minorEastAsia" w:hint="eastAsia"/>
              </w:rPr>
              <w:t>1.ボリューム</w:t>
            </w:r>
          </w:p>
        </w:tc>
        <w:tc>
          <w:tcPr>
            <w:tcW w:w="7251" w:type="dxa"/>
          </w:tcPr>
          <w:p w14:paraId="48EA54D5" w14:textId="6B29AA80" w:rsidR="00BD0E7C" w:rsidRPr="000856E6" w:rsidRDefault="00BD0E7C" w:rsidP="00A52410">
            <w:pPr>
              <w:rPr>
                <w:rFonts w:asciiTheme="minorEastAsia" w:eastAsiaTheme="minorEastAsia" w:hAnsiTheme="minorEastAsia"/>
              </w:rPr>
            </w:pPr>
            <w:r w:rsidRPr="000856E6">
              <w:rPr>
                <w:rFonts w:asciiTheme="minorEastAsia" w:eastAsiaTheme="minorEastAsia" w:hAnsiTheme="minorEastAsia" w:hint="eastAsia"/>
              </w:rPr>
              <w:t>50問程度</w:t>
            </w:r>
          </w:p>
        </w:tc>
      </w:tr>
      <w:tr w:rsidR="000856E6" w:rsidRPr="000856E6" w14:paraId="1BB1DE57" w14:textId="77777777" w:rsidTr="00496C5C">
        <w:tc>
          <w:tcPr>
            <w:tcW w:w="2308" w:type="dxa"/>
          </w:tcPr>
          <w:p w14:paraId="0AF5C243" w14:textId="126D3498" w:rsidR="00BD0E7C" w:rsidRPr="000856E6" w:rsidRDefault="00BD0E7C" w:rsidP="00A52410">
            <w:pPr>
              <w:ind w:left="210" w:hangingChars="100" w:hanging="210"/>
              <w:rPr>
                <w:rFonts w:asciiTheme="minorEastAsia" w:eastAsiaTheme="minorEastAsia" w:hAnsiTheme="minorEastAsia"/>
              </w:rPr>
            </w:pPr>
            <w:r w:rsidRPr="000856E6">
              <w:rPr>
                <w:rFonts w:asciiTheme="minorEastAsia" w:eastAsiaTheme="minorEastAsia" w:hAnsiTheme="minorEastAsia" w:hint="eastAsia"/>
              </w:rPr>
              <w:t>2.構成</w:t>
            </w:r>
          </w:p>
        </w:tc>
        <w:tc>
          <w:tcPr>
            <w:tcW w:w="7251" w:type="dxa"/>
          </w:tcPr>
          <w:p w14:paraId="112A37F8" w14:textId="017B6526" w:rsidR="00BD0E7C" w:rsidRPr="000856E6" w:rsidRDefault="00BD0E7C" w:rsidP="00A52410">
            <w:pPr>
              <w:rPr>
                <w:rFonts w:asciiTheme="minorEastAsia" w:eastAsiaTheme="minorEastAsia" w:hAnsiTheme="minorEastAsia"/>
              </w:rPr>
            </w:pPr>
            <w:r w:rsidRPr="000856E6">
              <w:rPr>
                <w:rFonts w:asciiTheme="minorEastAsia" w:eastAsiaTheme="minorEastAsia" w:hAnsiTheme="minorEastAsia" w:hint="eastAsia"/>
              </w:rPr>
              <w:t>回答者プロフィール、人材、その他</w:t>
            </w:r>
          </w:p>
        </w:tc>
      </w:tr>
      <w:tr w:rsidR="000856E6" w:rsidRPr="000856E6" w14:paraId="2822A611" w14:textId="77777777" w:rsidTr="00496C5C">
        <w:tc>
          <w:tcPr>
            <w:tcW w:w="2308" w:type="dxa"/>
          </w:tcPr>
          <w:p w14:paraId="11AB80C2" w14:textId="02875781" w:rsidR="00BD0E7C" w:rsidRPr="000856E6" w:rsidRDefault="00BD0E7C" w:rsidP="00A52410">
            <w:pPr>
              <w:ind w:left="210" w:hangingChars="100" w:hanging="210"/>
              <w:rPr>
                <w:rFonts w:asciiTheme="minorEastAsia" w:eastAsiaTheme="minorEastAsia" w:hAnsiTheme="minorEastAsia"/>
              </w:rPr>
            </w:pPr>
            <w:r w:rsidRPr="000856E6">
              <w:rPr>
                <w:rFonts w:asciiTheme="minorEastAsia" w:eastAsiaTheme="minorEastAsia" w:hAnsiTheme="minorEastAsia" w:hint="eastAsia"/>
              </w:rPr>
              <w:t>2.前回調査の</w:t>
            </w:r>
            <w:r w:rsidR="00D51723" w:rsidRPr="000856E6">
              <w:rPr>
                <w:rFonts w:asciiTheme="minorEastAsia" w:eastAsiaTheme="minorEastAsia" w:hAnsiTheme="minorEastAsia" w:hint="eastAsia"/>
              </w:rPr>
              <w:t>調査</w:t>
            </w:r>
            <w:r w:rsidRPr="000856E6">
              <w:rPr>
                <w:rFonts w:asciiTheme="minorEastAsia" w:eastAsiaTheme="minorEastAsia" w:hAnsiTheme="minorEastAsia" w:hint="eastAsia"/>
              </w:rPr>
              <w:t>票</w:t>
            </w:r>
          </w:p>
        </w:tc>
        <w:tc>
          <w:tcPr>
            <w:tcW w:w="7251" w:type="dxa"/>
          </w:tcPr>
          <w:p w14:paraId="7B773B16" w14:textId="77C5023D" w:rsidR="00BD0E7C" w:rsidRPr="00496C5C" w:rsidRDefault="00496C5C" w:rsidP="00A52410">
            <w:pPr>
              <w:rPr>
                <w:rFonts w:asciiTheme="minorEastAsia" w:eastAsiaTheme="minorEastAsia" w:hAnsiTheme="minorEastAsia"/>
              </w:rPr>
            </w:pPr>
            <w:r w:rsidRPr="00496C5C">
              <w:rPr>
                <w:rFonts w:asciiTheme="minorEastAsia" w:eastAsiaTheme="minorEastAsia" w:hAnsiTheme="minorEastAsia"/>
              </w:rPr>
              <w:t>https://www.ipa.go.jp/choutatsu/nyusatsu/2024/nyusatsu20241023.html</w:t>
            </w:r>
          </w:p>
        </w:tc>
      </w:tr>
      <w:tr w:rsidR="000856E6" w:rsidRPr="000856E6" w14:paraId="2F86044A" w14:textId="77777777" w:rsidTr="00496C5C">
        <w:tc>
          <w:tcPr>
            <w:tcW w:w="2308" w:type="dxa"/>
          </w:tcPr>
          <w:p w14:paraId="5449A361" w14:textId="1D34B0C1" w:rsidR="00BD0E7C" w:rsidRPr="000856E6" w:rsidRDefault="00BD0E7C" w:rsidP="00A52410">
            <w:pPr>
              <w:ind w:left="210" w:hangingChars="100" w:hanging="210"/>
              <w:rPr>
                <w:rFonts w:asciiTheme="minorEastAsia" w:eastAsiaTheme="minorEastAsia" w:hAnsiTheme="minorEastAsia"/>
              </w:rPr>
            </w:pPr>
            <w:r w:rsidRPr="000856E6">
              <w:rPr>
                <w:rFonts w:asciiTheme="minorEastAsia" w:eastAsiaTheme="minorEastAsia" w:hAnsiTheme="minorEastAsia" w:hint="eastAsia"/>
              </w:rPr>
              <w:t>3.IPAからの提供時期</w:t>
            </w:r>
          </w:p>
        </w:tc>
        <w:tc>
          <w:tcPr>
            <w:tcW w:w="7251" w:type="dxa"/>
          </w:tcPr>
          <w:p w14:paraId="280DABD6" w14:textId="77777777" w:rsidR="00BD0E7C" w:rsidRPr="000856E6" w:rsidRDefault="00BD0E7C" w:rsidP="00A52410">
            <w:pPr>
              <w:rPr>
                <w:rFonts w:asciiTheme="minorEastAsia" w:eastAsiaTheme="minorEastAsia" w:hAnsiTheme="minorEastAsia"/>
              </w:rPr>
            </w:pPr>
            <w:r w:rsidRPr="000856E6">
              <w:rPr>
                <w:rFonts w:asciiTheme="minorEastAsia" w:eastAsiaTheme="minorEastAsia" w:hAnsiTheme="minorEastAsia" w:hint="eastAsia"/>
              </w:rPr>
              <w:t>契約締結から1週間以内</w:t>
            </w:r>
          </w:p>
        </w:tc>
      </w:tr>
      <w:tr w:rsidR="000856E6" w:rsidRPr="000856E6" w14:paraId="140B44A0" w14:textId="77777777" w:rsidTr="00496C5C">
        <w:tc>
          <w:tcPr>
            <w:tcW w:w="2308" w:type="dxa"/>
          </w:tcPr>
          <w:p w14:paraId="5E0A289E" w14:textId="096D9B22" w:rsidR="00D51723" w:rsidRPr="000856E6" w:rsidRDefault="00D51723" w:rsidP="00A52410">
            <w:pPr>
              <w:ind w:left="210" w:hangingChars="100" w:hanging="210"/>
              <w:rPr>
                <w:rFonts w:asciiTheme="minorEastAsia" w:eastAsiaTheme="minorEastAsia" w:hAnsiTheme="minorEastAsia"/>
              </w:rPr>
            </w:pPr>
            <w:r w:rsidRPr="000856E6">
              <w:rPr>
                <w:rFonts w:asciiTheme="minorEastAsia" w:eastAsiaTheme="minorEastAsia" w:hAnsiTheme="minorEastAsia" w:hint="eastAsia"/>
              </w:rPr>
              <w:t>4.企業向けアンケートとの連携</w:t>
            </w:r>
          </w:p>
        </w:tc>
        <w:tc>
          <w:tcPr>
            <w:tcW w:w="7251" w:type="dxa"/>
          </w:tcPr>
          <w:p w14:paraId="46C52438" w14:textId="6246E68E" w:rsidR="00D51723" w:rsidRPr="000856E6" w:rsidRDefault="00D51723" w:rsidP="00A52410">
            <w:pPr>
              <w:rPr>
                <w:rFonts w:asciiTheme="minorEastAsia" w:eastAsiaTheme="minorEastAsia" w:hAnsiTheme="minorEastAsia"/>
              </w:rPr>
            </w:pPr>
            <w:r w:rsidRPr="000856E6">
              <w:rPr>
                <w:rFonts w:asciiTheme="minorEastAsia" w:eastAsiaTheme="minorEastAsia" w:hAnsiTheme="minorEastAsia" w:hint="eastAsia"/>
              </w:rPr>
              <w:t>個人と企業の回答傾向を対比分析するため、個人向けと企業向けの共通のアンケート調査項目が10問程度ある。</w:t>
            </w:r>
          </w:p>
        </w:tc>
      </w:tr>
    </w:tbl>
    <w:p w14:paraId="3ED69C89" w14:textId="77777777" w:rsidR="00485FF8" w:rsidRDefault="00485FF8" w:rsidP="00485FF8">
      <w:pPr>
        <w:ind w:firstLineChars="100" w:firstLine="210"/>
        <w:rPr>
          <w:rFonts w:ascii="ＭＳ ゴシック" w:eastAsia="ＭＳ ゴシック" w:hAnsi="ＭＳ ゴシック"/>
          <w:color w:val="7F7F7F"/>
        </w:rPr>
      </w:pPr>
    </w:p>
    <w:p w14:paraId="49B74DEC" w14:textId="19DF13CA" w:rsidR="00A51F3A" w:rsidRPr="00483186" w:rsidRDefault="00290E04" w:rsidP="00A51F3A">
      <w:pPr>
        <w:pStyle w:val="3"/>
        <w:rPr>
          <w:color w:val="auto"/>
        </w:rPr>
      </w:pPr>
      <w:r>
        <w:rPr>
          <w:rFonts w:hint="eastAsia"/>
          <w:color w:val="auto"/>
        </w:rPr>
        <w:t>企業向け</w:t>
      </w:r>
      <w:r w:rsidR="00A51F3A" w:rsidRPr="00483186">
        <w:rPr>
          <w:rFonts w:hint="eastAsia"/>
          <w:color w:val="auto"/>
        </w:rPr>
        <w:t>アンケート</w:t>
      </w:r>
      <w:r w:rsidR="00A51F3A">
        <w:rPr>
          <w:rFonts w:hint="eastAsia"/>
          <w:color w:val="auto"/>
        </w:rPr>
        <w:t>調査項目の翻訳</w:t>
      </w:r>
    </w:p>
    <w:p w14:paraId="18353F56" w14:textId="5BD05349" w:rsidR="00A51F3A" w:rsidRDefault="00A51F3A" w:rsidP="00A51F3A">
      <w:pPr>
        <w:ind w:firstLineChars="100" w:firstLine="210"/>
        <w:rPr>
          <w:rFonts w:asciiTheme="minorEastAsia" w:eastAsiaTheme="minorEastAsia" w:hAnsiTheme="minorEastAsia"/>
        </w:rPr>
      </w:pPr>
      <w:r>
        <w:rPr>
          <w:rFonts w:asciiTheme="minorEastAsia" w:eastAsiaTheme="minorEastAsia" w:hAnsiTheme="minorEastAsia" w:hint="eastAsia"/>
        </w:rPr>
        <w:t>4.1.</w:t>
      </w:r>
      <w:r w:rsidR="0016108F">
        <w:rPr>
          <w:rFonts w:asciiTheme="minorEastAsia" w:eastAsiaTheme="minorEastAsia" w:hAnsiTheme="minorEastAsia" w:hint="eastAsia"/>
        </w:rPr>
        <w:t>1</w:t>
      </w:r>
      <w:r>
        <w:rPr>
          <w:rFonts w:asciiTheme="minorEastAsia" w:eastAsiaTheme="minorEastAsia" w:hAnsiTheme="minorEastAsia" w:hint="eastAsia"/>
        </w:rPr>
        <w:t>で調整した</w:t>
      </w:r>
      <w:r w:rsidR="00D51723">
        <w:rPr>
          <w:rFonts w:asciiTheme="minorEastAsia" w:eastAsiaTheme="minorEastAsia" w:hAnsiTheme="minorEastAsia" w:hint="eastAsia"/>
        </w:rPr>
        <w:t>企業向け</w:t>
      </w:r>
      <w:r>
        <w:rPr>
          <w:rFonts w:asciiTheme="minorEastAsia" w:eastAsiaTheme="minorEastAsia" w:hAnsiTheme="minorEastAsia" w:hint="eastAsia"/>
        </w:rPr>
        <w:t>アンケート調査項目を米国、ドイツ向けにそれぞれ翻訳する</w:t>
      </w:r>
      <w:r w:rsidRPr="008072F3">
        <w:rPr>
          <w:rFonts w:asciiTheme="minorEastAsia" w:eastAsiaTheme="minorEastAsia" w:hAnsiTheme="minorEastAsia" w:hint="eastAsia"/>
        </w:rPr>
        <w:t>。</w:t>
      </w:r>
    </w:p>
    <w:p w14:paraId="5B52854D" w14:textId="0D7CFAE6" w:rsidR="00D51723" w:rsidRDefault="00D51723" w:rsidP="00D51723">
      <w:pPr>
        <w:ind w:leftChars="200" w:left="630" w:hangingChars="100" w:hanging="210"/>
        <w:rPr>
          <w:rFonts w:asciiTheme="minorEastAsia" w:eastAsiaTheme="minorEastAsia" w:hAnsiTheme="minorEastAsia"/>
        </w:rPr>
      </w:pPr>
      <w:r>
        <w:rPr>
          <w:rFonts w:asciiTheme="minorEastAsia" w:eastAsiaTheme="minorEastAsia" w:hAnsiTheme="minorEastAsia" w:hint="eastAsia"/>
        </w:rPr>
        <w:t>・米国は英語、ドイツはドイツ語に翻訳する</w:t>
      </w:r>
      <w:r w:rsidRPr="008072F3">
        <w:rPr>
          <w:rFonts w:asciiTheme="minorEastAsia" w:eastAsiaTheme="minorEastAsia" w:hAnsiTheme="minorEastAsia" w:hint="eastAsia"/>
        </w:rPr>
        <w:t>こと。</w:t>
      </w:r>
    </w:p>
    <w:p w14:paraId="5B900CBC" w14:textId="5F6D92D6" w:rsidR="00D51723" w:rsidRDefault="00D51723" w:rsidP="00D51723">
      <w:pPr>
        <w:ind w:leftChars="200" w:left="630" w:hangingChars="100" w:hanging="210"/>
        <w:rPr>
          <w:rFonts w:asciiTheme="minorEastAsia" w:eastAsiaTheme="minorEastAsia" w:hAnsiTheme="minorEastAsia"/>
        </w:rPr>
      </w:pPr>
      <w:r>
        <w:rPr>
          <w:rFonts w:asciiTheme="minorEastAsia" w:eastAsiaTheme="minorEastAsia" w:hAnsiTheme="minorEastAsia" w:hint="eastAsia"/>
        </w:rPr>
        <w:t>・それぞれの翻訳結果はネイティブ</w:t>
      </w:r>
      <w:r w:rsidR="007B4D79">
        <w:rPr>
          <w:rFonts w:asciiTheme="minorEastAsia" w:eastAsiaTheme="minorEastAsia" w:hAnsiTheme="minorEastAsia" w:hint="eastAsia"/>
        </w:rPr>
        <w:t>の査読を受けるなど、翻訳精度を高めること。</w:t>
      </w:r>
    </w:p>
    <w:p w14:paraId="68A61E94" w14:textId="4EA7DD11" w:rsidR="007B4D79" w:rsidRPr="00D51723" w:rsidRDefault="007B4D79" w:rsidP="00D51723">
      <w:pPr>
        <w:ind w:leftChars="200" w:left="630" w:hangingChars="100" w:hanging="210"/>
        <w:rPr>
          <w:rFonts w:asciiTheme="minorEastAsia" w:eastAsiaTheme="minorEastAsia" w:hAnsiTheme="minorEastAsia"/>
        </w:rPr>
      </w:pPr>
      <w:r>
        <w:rPr>
          <w:rFonts w:asciiTheme="minorEastAsia" w:eastAsiaTheme="minorEastAsia" w:hAnsiTheme="minorEastAsia" w:hint="eastAsia"/>
        </w:rPr>
        <w:t>・英語版については翻訳精度を高めた結果をIPAに提示し、</w:t>
      </w:r>
      <w:r w:rsidRPr="008072F3">
        <w:rPr>
          <w:rFonts w:asciiTheme="minorEastAsia" w:eastAsiaTheme="minorEastAsia" w:hAnsiTheme="minorEastAsia"/>
        </w:rPr>
        <w:t>IPA</w:t>
      </w:r>
      <w:r w:rsidRPr="008072F3">
        <w:rPr>
          <w:rFonts w:asciiTheme="minorEastAsia" w:eastAsiaTheme="minorEastAsia" w:hAnsiTheme="minorEastAsia" w:hint="eastAsia"/>
        </w:rPr>
        <w:t>の</w:t>
      </w:r>
      <w:r>
        <w:rPr>
          <w:rFonts w:asciiTheme="minorEastAsia" w:eastAsiaTheme="minorEastAsia" w:hAnsiTheme="minorEastAsia" w:hint="eastAsia"/>
        </w:rPr>
        <w:t>確認</w:t>
      </w:r>
      <w:r w:rsidRPr="008072F3">
        <w:rPr>
          <w:rFonts w:asciiTheme="minorEastAsia" w:eastAsiaTheme="minorEastAsia" w:hAnsiTheme="minorEastAsia" w:hint="eastAsia"/>
        </w:rPr>
        <w:t>を</w:t>
      </w:r>
      <w:r>
        <w:rPr>
          <w:rFonts w:asciiTheme="minorEastAsia" w:eastAsiaTheme="minorEastAsia" w:hAnsiTheme="minorEastAsia" w:hint="eastAsia"/>
        </w:rPr>
        <w:t>取ってからアンケートを実施する</w:t>
      </w:r>
      <w:r w:rsidRPr="008072F3">
        <w:rPr>
          <w:rFonts w:asciiTheme="minorEastAsia" w:eastAsiaTheme="minorEastAsia" w:hAnsiTheme="minorEastAsia" w:hint="eastAsia"/>
        </w:rPr>
        <w:t>こと。</w:t>
      </w:r>
    </w:p>
    <w:p w14:paraId="04A83F64" w14:textId="16F35B7F" w:rsidR="00C14477" w:rsidRPr="005D020A" w:rsidRDefault="00C14477" w:rsidP="00C14477">
      <w:pPr>
        <w:ind w:leftChars="200" w:left="630" w:hangingChars="100" w:hanging="210"/>
        <w:rPr>
          <w:rFonts w:asciiTheme="minorEastAsia" w:eastAsiaTheme="minorEastAsia" w:hAnsiTheme="minorEastAsia"/>
        </w:rPr>
      </w:pPr>
      <w:r w:rsidRPr="00EB7EAB">
        <w:rPr>
          <w:rFonts w:asciiTheme="minorEastAsia" w:eastAsiaTheme="minorEastAsia" w:hAnsiTheme="minorEastAsia" w:hint="eastAsia"/>
        </w:rPr>
        <w:t>・参考資料として</w:t>
      </w:r>
      <w:r w:rsidRPr="00EB7EAB">
        <w:rPr>
          <w:rFonts w:asciiTheme="minorEastAsia" w:eastAsiaTheme="minorEastAsia" w:hAnsiTheme="minorEastAsia"/>
        </w:rPr>
        <w:t>DX白書2023の調査で使用した英語の調査票をIPAが提供する。</w:t>
      </w:r>
    </w:p>
    <w:p w14:paraId="2CEE36C1" w14:textId="77777777" w:rsidR="00A51F3A" w:rsidRPr="00C14477" w:rsidRDefault="00A51F3A" w:rsidP="00485FF8">
      <w:pPr>
        <w:ind w:firstLineChars="100" w:firstLine="210"/>
        <w:rPr>
          <w:rFonts w:ascii="ＭＳ ゴシック" w:eastAsia="ＭＳ ゴシック" w:hAnsi="ＭＳ ゴシック"/>
          <w:color w:val="7F7F7F"/>
        </w:rPr>
      </w:pPr>
    </w:p>
    <w:p w14:paraId="4A4012C7" w14:textId="5DEC1FA5" w:rsidR="00485FF8" w:rsidRPr="00483186" w:rsidRDefault="005D2941" w:rsidP="00485FF8">
      <w:pPr>
        <w:pStyle w:val="3"/>
        <w:rPr>
          <w:color w:val="auto"/>
        </w:rPr>
      </w:pPr>
      <w:r>
        <w:rPr>
          <w:rFonts w:hint="eastAsia"/>
          <w:color w:val="auto"/>
        </w:rPr>
        <w:t>企業向け</w:t>
      </w:r>
      <w:r w:rsidR="00485FF8" w:rsidRPr="00483186">
        <w:rPr>
          <w:rFonts w:hint="eastAsia"/>
          <w:color w:val="auto"/>
        </w:rPr>
        <w:t>アンケート調査の実施</w:t>
      </w:r>
    </w:p>
    <w:p w14:paraId="171D426C" w14:textId="77777777" w:rsidR="00485FF8" w:rsidRDefault="00485FF8" w:rsidP="00485FF8">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本業務</w:t>
      </w:r>
      <w:r w:rsidRPr="00BF642A">
        <w:rPr>
          <w:rFonts w:asciiTheme="minorEastAsia" w:eastAsiaTheme="minorEastAsia" w:hAnsiTheme="minorEastAsia" w:hint="eastAsia"/>
          <w:kern w:val="0"/>
        </w:rPr>
        <w:t>の</w:t>
      </w:r>
      <w:r>
        <w:rPr>
          <w:rFonts w:asciiTheme="minorEastAsia" w:eastAsiaTheme="minorEastAsia" w:hAnsiTheme="minorEastAsia" w:hint="eastAsia"/>
          <w:kern w:val="0"/>
        </w:rPr>
        <w:t>趣旨</w:t>
      </w:r>
      <w:r w:rsidRPr="00BF642A">
        <w:rPr>
          <w:rFonts w:asciiTheme="minorEastAsia" w:eastAsiaTheme="minorEastAsia" w:hAnsiTheme="minorEastAsia" w:hint="eastAsia"/>
          <w:kern w:val="0"/>
        </w:rPr>
        <w:t>に合致した適切な</w:t>
      </w:r>
      <w:r w:rsidRPr="0076209B">
        <w:rPr>
          <w:rFonts w:asciiTheme="minorEastAsia" w:eastAsiaTheme="minorEastAsia" w:hAnsiTheme="minorEastAsia" w:hint="eastAsia"/>
          <w:kern w:val="0"/>
        </w:rPr>
        <w:t>調査の依頼先案</w:t>
      </w:r>
      <w:r w:rsidRPr="00BF642A">
        <w:rPr>
          <w:rFonts w:asciiTheme="minorEastAsia" w:eastAsiaTheme="minorEastAsia" w:hAnsiTheme="minorEastAsia" w:hint="eastAsia"/>
          <w:kern w:val="0"/>
        </w:rPr>
        <w:t>や依頼（周知）方法、回収方法等を請負者側で設計し、IPAと協議の上で</w:t>
      </w:r>
      <w:r>
        <w:rPr>
          <w:rFonts w:asciiTheme="minorEastAsia" w:eastAsiaTheme="minorEastAsia" w:hAnsiTheme="minorEastAsia" w:hint="eastAsia"/>
          <w:kern w:val="0"/>
        </w:rPr>
        <w:t>アンケート調査を実施する</w:t>
      </w:r>
      <w:r w:rsidRPr="00BF642A">
        <w:rPr>
          <w:rFonts w:asciiTheme="minorEastAsia" w:eastAsiaTheme="minorEastAsia" w:hAnsiTheme="minorEastAsia" w:hint="eastAsia"/>
          <w:kern w:val="0"/>
        </w:rPr>
        <w:t>。</w:t>
      </w:r>
    </w:p>
    <w:p w14:paraId="743B8EBA" w14:textId="72789C5C" w:rsidR="00290E04" w:rsidRPr="002F73A9" w:rsidRDefault="00290E04" w:rsidP="006166A7">
      <w:pPr>
        <w:pStyle w:val="afc"/>
        <w:numPr>
          <w:ilvl w:val="0"/>
          <w:numId w:val="10"/>
        </w:numPr>
        <w:ind w:leftChars="100" w:left="420" w:hangingChars="100" w:hanging="210"/>
        <w:rPr>
          <w:rFonts w:asciiTheme="minorEastAsia" w:eastAsiaTheme="minorEastAsia" w:hAnsiTheme="minorEastAsia"/>
        </w:rPr>
      </w:pPr>
      <w:bookmarkStart w:id="4" w:name="_Hlk147223152"/>
      <w:r>
        <w:rPr>
          <w:rFonts w:asciiTheme="minorEastAsia" w:eastAsiaTheme="minorEastAsia" w:hAnsiTheme="minorEastAsia" w:hint="eastAsia"/>
        </w:rPr>
        <w:t>国内企業向け</w:t>
      </w:r>
      <w:r w:rsidRPr="002F73A9">
        <w:rPr>
          <w:rFonts w:asciiTheme="minorEastAsia" w:eastAsiaTheme="minorEastAsia" w:hAnsiTheme="minorEastAsia" w:hint="eastAsia"/>
        </w:rPr>
        <w:t>アンケート調査の</w:t>
      </w:r>
      <w:r>
        <w:rPr>
          <w:rFonts w:asciiTheme="minorEastAsia" w:eastAsiaTheme="minorEastAsia" w:hAnsiTheme="minorEastAsia" w:hint="eastAsia"/>
        </w:rPr>
        <w:t>要件</w:t>
      </w:r>
    </w:p>
    <w:p w14:paraId="2BDF660A" w14:textId="77777777" w:rsidR="00290E04" w:rsidRPr="00FC16FC" w:rsidRDefault="00290E04" w:rsidP="007F7B11">
      <w:pPr>
        <w:ind w:leftChars="200" w:left="630" w:hangingChars="100" w:hanging="210"/>
        <w:rPr>
          <w:rFonts w:asciiTheme="minorEastAsia" w:eastAsiaTheme="minorEastAsia" w:hAnsiTheme="minorEastAsia"/>
          <w:kern w:val="0"/>
        </w:rPr>
      </w:pPr>
      <w:r>
        <w:rPr>
          <w:rFonts w:ascii="ＭＳ 明朝" w:hAnsi="ＭＳ 明朝" w:hint="eastAsia"/>
        </w:rPr>
        <w:lastRenderedPageBreak/>
        <w:t xml:space="preserve">① </w:t>
      </w:r>
      <w:r>
        <w:rPr>
          <w:rFonts w:asciiTheme="minorEastAsia" w:eastAsiaTheme="minorEastAsia" w:hAnsiTheme="minorEastAsia" w:hint="eastAsia"/>
          <w:kern w:val="0"/>
        </w:rPr>
        <w:t>有効回答数</w:t>
      </w:r>
    </w:p>
    <w:p w14:paraId="345A59D6" w14:textId="77777777" w:rsidR="00290E04" w:rsidRDefault="00290E04" w:rsidP="007F7B11">
      <w:pPr>
        <w:ind w:leftChars="300" w:left="840" w:hangingChars="100" w:hanging="210"/>
        <w:rPr>
          <w:rFonts w:ascii="ＭＳ 明朝" w:hAnsi="ＭＳ 明朝"/>
        </w:rPr>
      </w:pPr>
      <w:r>
        <w:rPr>
          <w:rFonts w:ascii="ＭＳ 明朝" w:hAnsi="ＭＳ 明朝" w:hint="eastAsia"/>
        </w:rPr>
        <w:t>・</w:t>
      </w:r>
      <w:r w:rsidRPr="008423D9">
        <w:rPr>
          <w:rFonts w:ascii="ＭＳ 明朝" w:hAnsi="ＭＳ 明朝" w:hint="eastAsia"/>
        </w:rPr>
        <w:t>有効回答件数</w:t>
      </w:r>
      <w:r>
        <w:rPr>
          <w:rFonts w:ascii="ＭＳ 明朝" w:hAnsi="ＭＳ 明朝" w:hint="eastAsia"/>
        </w:rPr>
        <w:t>は</w:t>
      </w:r>
      <w:r w:rsidRPr="008423D9">
        <w:rPr>
          <w:rFonts w:ascii="ＭＳ 明朝" w:hAnsi="ＭＳ 明朝" w:hint="eastAsia"/>
        </w:rPr>
        <w:t>1,000件以上</w:t>
      </w:r>
      <w:r>
        <w:rPr>
          <w:rFonts w:ascii="ＭＳ 明朝" w:hAnsi="ＭＳ 明朝" w:hint="eastAsia"/>
        </w:rPr>
        <w:t>とする。</w:t>
      </w:r>
    </w:p>
    <w:p w14:paraId="0935362B" w14:textId="77777777" w:rsidR="00290E04" w:rsidRPr="00BE0C3E" w:rsidRDefault="00290E04" w:rsidP="007F7B11">
      <w:pPr>
        <w:ind w:leftChars="300" w:left="840" w:hangingChars="100" w:hanging="210"/>
        <w:rPr>
          <w:rFonts w:ascii="ＭＳ 明朝" w:hAnsi="ＭＳ 明朝"/>
        </w:rPr>
      </w:pPr>
      <w:r w:rsidRPr="00BE0C3E">
        <w:rPr>
          <w:rFonts w:ascii="ＭＳ 明朝" w:hAnsi="ＭＳ 明朝" w:hint="eastAsia"/>
        </w:rPr>
        <w:t>・有効回答の条件についてはIPAと協議して決める。</w:t>
      </w:r>
    </w:p>
    <w:p w14:paraId="596BD7C7" w14:textId="77777777" w:rsidR="00290E04" w:rsidRPr="00FC16FC" w:rsidRDefault="00290E04" w:rsidP="007F7B11">
      <w:pPr>
        <w:ind w:leftChars="200" w:left="630" w:hangingChars="100" w:hanging="210"/>
        <w:rPr>
          <w:rFonts w:asciiTheme="minorEastAsia" w:eastAsiaTheme="minorEastAsia" w:hAnsiTheme="minorEastAsia"/>
          <w:kern w:val="0"/>
        </w:rPr>
      </w:pPr>
      <w:r>
        <w:rPr>
          <w:rFonts w:ascii="ＭＳ 明朝" w:hAnsi="ＭＳ 明朝" w:hint="eastAsia"/>
        </w:rPr>
        <w:t xml:space="preserve">② </w:t>
      </w:r>
      <w:r>
        <w:rPr>
          <w:rFonts w:asciiTheme="minorEastAsia" w:eastAsiaTheme="minorEastAsia" w:hAnsiTheme="minorEastAsia" w:hint="eastAsia"/>
          <w:kern w:val="0"/>
        </w:rPr>
        <w:t>有効回答の従業員規模と業種の内訳</w:t>
      </w:r>
    </w:p>
    <w:p w14:paraId="1941C410" w14:textId="77777777" w:rsidR="00290E04" w:rsidRPr="00CB4FA8" w:rsidRDefault="00290E04" w:rsidP="007F7B11">
      <w:pPr>
        <w:ind w:leftChars="300" w:left="840" w:hangingChars="100" w:hanging="210"/>
        <w:rPr>
          <w:rFonts w:ascii="ＭＳ 明朝" w:hAnsi="ＭＳ 明朝"/>
        </w:rPr>
      </w:pPr>
      <w:r>
        <w:rPr>
          <w:rFonts w:ascii="ＭＳ 明朝" w:hAnsi="ＭＳ 明朝" w:hint="eastAsia"/>
        </w:rPr>
        <w:t>・経年比較のため、有効回答がDX白書2023の従業員割合、業種内訳</w:t>
      </w:r>
      <w:r>
        <w:rPr>
          <w:rStyle w:val="aff"/>
          <w:rFonts w:ascii="ＭＳ 明朝" w:hAnsi="ＭＳ 明朝"/>
        </w:rPr>
        <w:footnoteReference w:id="7"/>
      </w:r>
      <w:r>
        <w:rPr>
          <w:rFonts w:ascii="ＭＳ 明朝" w:hAnsi="ＭＳ 明朝" w:hint="eastAsia"/>
        </w:rPr>
        <w:t>と近くなるようにすること。</w:t>
      </w:r>
      <w:r w:rsidRPr="00CB4FA8">
        <w:rPr>
          <w:rFonts w:ascii="ＭＳ 明朝" w:hAnsi="ＭＳ 明朝" w:hint="eastAsia"/>
        </w:rPr>
        <w:t>内訳は</w:t>
      </w:r>
      <w:r>
        <w:rPr>
          <w:rFonts w:ascii="ＭＳ 明朝" w:hAnsi="ＭＳ 明朝" w:hint="eastAsia"/>
        </w:rPr>
        <w:t>表3</w:t>
      </w:r>
      <w:r w:rsidRPr="00CB4FA8">
        <w:rPr>
          <w:rFonts w:ascii="ＭＳ 明朝" w:hAnsi="ＭＳ 明朝" w:hint="eastAsia"/>
        </w:rPr>
        <w:t>のとおり。</w:t>
      </w:r>
    </w:p>
    <w:p w14:paraId="0B0B5A54" w14:textId="77777777" w:rsidR="00290E04" w:rsidRPr="00CB4FA8" w:rsidRDefault="00290E04" w:rsidP="006037BB">
      <w:pPr>
        <w:spacing w:beforeLines="50" w:before="120"/>
        <w:ind w:left="505"/>
        <w:jc w:val="center"/>
        <w:rPr>
          <w:rFonts w:ascii="ＭＳ 明朝" w:hAnsi="ＭＳ 明朝"/>
          <w:sz w:val="20"/>
          <w:szCs w:val="20"/>
        </w:rPr>
      </w:pPr>
      <w:r w:rsidRPr="00CB4FA8">
        <w:rPr>
          <w:rFonts w:ascii="ＭＳ 明朝" w:hAnsi="ＭＳ 明朝" w:hint="eastAsia"/>
          <w:sz w:val="20"/>
          <w:szCs w:val="20"/>
        </w:rPr>
        <w:t>＜表</w:t>
      </w:r>
      <w:r>
        <w:rPr>
          <w:rFonts w:ascii="ＭＳ 明朝" w:hAnsi="ＭＳ 明朝" w:hint="eastAsia"/>
          <w:sz w:val="20"/>
          <w:szCs w:val="20"/>
        </w:rPr>
        <w:t>3</w:t>
      </w:r>
      <w:r w:rsidRPr="00CB4FA8">
        <w:rPr>
          <w:rFonts w:ascii="ＭＳ 明朝" w:hAnsi="ＭＳ 明朝"/>
          <w:sz w:val="20"/>
          <w:szCs w:val="20"/>
        </w:rPr>
        <w:t xml:space="preserve">　</w:t>
      </w:r>
      <w:r w:rsidRPr="00CB4FA8">
        <w:t xml:space="preserve"> </w:t>
      </w:r>
      <w:r w:rsidRPr="00CB4FA8">
        <w:rPr>
          <w:rFonts w:ascii="ＭＳ 明朝" w:hAnsi="ＭＳ 明朝"/>
          <w:sz w:val="20"/>
          <w:szCs w:val="20"/>
        </w:rPr>
        <w:t xml:space="preserve">DX白書2023　</w:t>
      </w:r>
      <w:r>
        <w:rPr>
          <w:rFonts w:ascii="ＭＳ 明朝" w:hAnsi="ＭＳ 明朝" w:hint="eastAsia"/>
          <w:sz w:val="20"/>
          <w:szCs w:val="20"/>
        </w:rPr>
        <w:t>国内企業</w:t>
      </w:r>
      <w:r w:rsidRPr="00CB4FA8">
        <w:rPr>
          <w:rFonts w:ascii="ＭＳ 明朝" w:hAnsi="ＭＳ 明朝"/>
          <w:sz w:val="20"/>
          <w:szCs w:val="20"/>
        </w:rPr>
        <w:t>回答件数内訳＞</w:t>
      </w:r>
    </w:p>
    <w:tbl>
      <w:tblPr>
        <w:tblStyle w:val="a6"/>
        <w:tblW w:w="0" w:type="auto"/>
        <w:jc w:val="center"/>
        <w:tblLook w:val="04A0" w:firstRow="1" w:lastRow="0" w:firstColumn="1" w:lastColumn="0" w:noHBand="0" w:noVBand="1"/>
      </w:tblPr>
      <w:tblGrid>
        <w:gridCol w:w="1843"/>
        <w:gridCol w:w="1276"/>
        <w:gridCol w:w="1276"/>
        <w:gridCol w:w="1275"/>
        <w:gridCol w:w="1418"/>
        <w:gridCol w:w="1417"/>
      </w:tblGrid>
      <w:tr w:rsidR="00290E04" w:rsidRPr="00CB4FA8" w14:paraId="4BA41154" w14:textId="77777777" w:rsidTr="007146B6">
        <w:trPr>
          <w:trHeight w:val="375"/>
          <w:jc w:val="center"/>
        </w:trPr>
        <w:tc>
          <w:tcPr>
            <w:tcW w:w="1843" w:type="dxa"/>
            <w:noWrap/>
          </w:tcPr>
          <w:p w14:paraId="4D950B0D" w14:textId="77777777" w:rsidR="00290E04" w:rsidRPr="00CB4FA8" w:rsidRDefault="00290E04" w:rsidP="007146B6">
            <w:pPr>
              <w:rPr>
                <w:rFonts w:ascii="ＭＳ 明朝" w:hAnsi="ＭＳ 明朝"/>
              </w:rPr>
            </w:pPr>
          </w:p>
        </w:tc>
        <w:tc>
          <w:tcPr>
            <w:tcW w:w="6662" w:type="dxa"/>
            <w:gridSpan w:val="5"/>
            <w:noWrap/>
            <w:hideMark/>
          </w:tcPr>
          <w:p w14:paraId="69D5D6F3" w14:textId="77777777" w:rsidR="00290E04" w:rsidRPr="00CB4FA8" w:rsidRDefault="00290E04" w:rsidP="007146B6">
            <w:pPr>
              <w:jc w:val="center"/>
              <w:rPr>
                <w:rFonts w:ascii="ＭＳ 明朝" w:hAnsi="ＭＳ 明朝"/>
              </w:rPr>
            </w:pPr>
            <w:r w:rsidRPr="00CB4FA8">
              <w:rPr>
                <w:rFonts w:ascii="ＭＳ 明朝" w:hAnsi="ＭＳ 明朝" w:hint="eastAsia"/>
              </w:rPr>
              <w:t>従業員規模別（</w:t>
            </w:r>
            <w:r w:rsidRPr="00CB4FA8">
              <w:rPr>
                <w:rFonts w:ascii="ＭＳ 明朝" w:hAnsi="ＭＳ 明朝"/>
              </w:rPr>
              <w:t>4カテゴリー）の項目</w:t>
            </w:r>
          </w:p>
        </w:tc>
      </w:tr>
      <w:tr w:rsidR="00290E04" w:rsidRPr="00CB4FA8" w14:paraId="10C60B76" w14:textId="77777777" w:rsidTr="007146B6">
        <w:trPr>
          <w:trHeight w:val="750"/>
          <w:jc w:val="center"/>
        </w:trPr>
        <w:tc>
          <w:tcPr>
            <w:tcW w:w="1843" w:type="dxa"/>
            <w:noWrap/>
            <w:vAlign w:val="center"/>
            <w:hideMark/>
          </w:tcPr>
          <w:p w14:paraId="70399051" w14:textId="77777777" w:rsidR="00290E04" w:rsidRPr="00CB4FA8" w:rsidRDefault="00290E04" w:rsidP="007146B6">
            <w:pPr>
              <w:jc w:val="center"/>
              <w:rPr>
                <w:rFonts w:ascii="ＭＳ 明朝" w:hAnsi="ＭＳ 明朝"/>
              </w:rPr>
            </w:pPr>
            <w:r w:rsidRPr="00CB4FA8">
              <w:rPr>
                <w:rFonts w:ascii="ＭＳ 明朝" w:hAnsi="ＭＳ 明朝" w:hint="eastAsia"/>
              </w:rPr>
              <w:t>業種内訳</w:t>
            </w:r>
            <w:r w:rsidRPr="00CB4FA8">
              <w:rPr>
                <w:rFonts w:ascii="ＭＳ 明朝" w:hAnsi="ＭＳ 明朝"/>
              </w:rPr>
              <w:t>*</w:t>
            </w:r>
          </w:p>
        </w:tc>
        <w:tc>
          <w:tcPr>
            <w:tcW w:w="1276" w:type="dxa"/>
            <w:tcBorders>
              <w:right w:val="double" w:sz="4" w:space="0" w:color="auto"/>
            </w:tcBorders>
            <w:noWrap/>
            <w:vAlign w:val="center"/>
            <w:hideMark/>
          </w:tcPr>
          <w:p w14:paraId="6B62543B" w14:textId="77777777" w:rsidR="00290E04" w:rsidRPr="00CB4FA8" w:rsidRDefault="00290E04" w:rsidP="007146B6">
            <w:pPr>
              <w:jc w:val="center"/>
              <w:rPr>
                <w:rFonts w:ascii="ＭＳ 明朝" w:hAnsi="ＭＳ 明朝"/>
              </w:rPr>
            </w:pPr>
            <w:r w:rsidRPr="00CB4FA8">
              <w:rPr>
                <w:rFonts w:ascii="ＭＳ 明朝" w:hAnsi="ＭＳ 明朝" w:hint="eastAsia"/>
              </w:rPr>
              <w:t>合計</w:t>
            </w:r>
          </w:p>
        </w:tc>
        <w:tc>
          <w:tcPr>
            <w:tcW w:w="1276" w:type="dxa"/>
            <w:tcBorders>
              <w:left w:val="double" w:sz="4" w:space="0" w:color="auto"/>
            </w:tcBorders>
            <w:noWrap/>
            <w:vAlign w:val="center"/>
            <w:hideMark/>
          </w:tcPr>
          <w:p w14:paraId="36464F59" w14:textId="77777777" w:rsidR="00290E04" w:rsidRPr="00CB4FA8" w:rsidRDefault="00290E04" w:rsidP="007146B6">
            <w:pPr>
              <w:jc w:val="center"/>
              <w:rPr>
                <w:rFonts w:ascii="ＭＳ 明朝" w:hAnsi="ＭＳ 明朝"/>
              </w:rPr>
            </w:pPr>
            <w:r w:rsidRPr="00CB4FA8">
              <w:rPr>
                <w:rFonts w:ascii="ＭＳ 明朝" w:hAnsi="ＭＳ 明朝"/>
              </w:rPr>
              <w:t>100人以下</w:t>
            </w:r>
          </w:p>
        </w:tc>
        <w:tc>
          <w:tcPr>
            <w:tcW w:w="1275" w:type="dxa"/>
            <w:vAlign w:val="center"/>
            <w:hideMark/>
          </w:tcPr>
          <w:p w14:paraId="425EE32C" w14:textId="77777777" w:rsidR="00290E04" w:rsidRPr="00CB4FA8" w:rsidRDefault="00290E04" w:rsidP="007146B6">
            <w:pPr>
              <w:jc w:val="center"/>
              <w:rPr>
                <w:rFonts w:ascii="ＭＳ 明朝" w:hAnsi="ＭＳ 明朝"/>
              </w:rPr>
            </w:pPr>
            <w:r w:rsidRPr="00CB4FA8">
              <w:rPr>
                <w:rFonts w:ascii="ＭＳ 明朝" w:hAnsi="ＭＳ 明朝"/>
              </w:rPr>
              <w:t>101人以上</w:t>
            </w:r>
            <w:r w:rsidRPr="00CB4FA8">
              <w:rPr>
                <w:rFonts w:ascii="ＭＳ 明朝" w:hAnsi="ＭＳ 明朝"/>
              </w:rPr>
              <w:br/>
              <w:t>300人以下</w:t>
            </w:r>
          </w:p>
        </w:tc>
        <w:tc>
          <w:tcPr>
            <w:tcW w:w="1418" w:type="dxa"/>
            <w:vAlign w:val="center"/>
            <w:hideMark/>
          </w:tcPr>
          <w:p w14:paraId="4D3DE0A8" w14:textId="77777777" w:rsidR="00290E04" w:rsidRPr="00CB4FA8" w:rsidRDefault="00290E04" w:rsidP="007146B6">
            <w:pPr>
              <w:jc w:val="center"/>
              <w:rPr>
                <w:rFonts w:ascii="ＭＳ 明朝" w:hAnsi="ＭＳ 明朝"/>
              </w:rPr>
            </w:pPr>
            <w:r w:rsidRPr="00CB4FA8">
              <w:rPr>
                <w:rFonts w:ascii="ＭＳ 明朝" w:hAnsi="ＭＳ 明朝"/>
              </w:rPr>
              <w:t>301人以上</w:t>
            </w:r>
            <w:r w:rsidRPr="00CB4FA8">
              <w:rPr>
                <w:rFonts w:ascii="ＭＳ 明朝" w:hAnsi="ＭＳ 明朝"/>
              </w:rPr>
              <w:br/>
              <w:t>1000人以下</w:t>
            </w:r>
          </w:p>
        </w:tc>
        <w:tc>
          <w:tcPr>
            <w:tcW w:w="1417" w:type="dxa"/>
            <w:noWrap/>
            <w:vAlign w:val="center"/>
            <w:hideMark/>
          </w:tcPr>
          <w:p w14:paraId="59E0666B" w14:textId="77777777" w:rsidR="00290E04" w:rsidRPr="00CB4FA8" w:rsidRDefault="00290E04" w:rsidP="007146B6">
            <w:pPr>
              <w:jc w:val="center"/>
              <w:rPr>
                <w:rFonts w:ascii="ＭＳ 明朝" w:hAnsi="ＭＳ 明朝"/>
              </w:rPr>
            </w:pPr>
            <w:r w:rsidRPr="00CB4FA8">
              <w:rPr>
                <w:rFonts w:ascii="ＭＳ 明朝" w:hAnsi="ＭＳ 明朝"/>
              </w:rPr>
              <w:t>1001人以上</w:t>
            </w:r>
          </w:p>
        </w:tc>
      </w:tr>
      <w:tr w:rsidR="00290E04" w:rsidRPr="00CB4FA8" w14:paraId="7D513BE1" w14:textId="77777777" w:rsidTr="007146B6">
        <w:trPr>
          <w:trHeight w:val="375"/>
          <w:jc w:val="center"/>
        </w:trPr>
        <w:tc>
          <w:tcPr>
            <w:tcW w:w="1843" w:type="dxa"/>
            <w:noWrap/>
            <w:vAlign w:val="center"/>
            <w:hideMark/>
          </w:tcPr>
          <w:p w14:paraId="18B2799F" w14:textId="77777777" w:rsidR="00290E04" w:rsidRPr="00CB4FA8" w:rsidRDefault="00290E04" w:rsidP="007146B6">
            <w:pPr>
              <w:rPr>
                <w:rFonts w:ascii="ＭＳ 明朝" w:hAnsi="ＭＳ 明朝"/>
              </w:rPr>
            </w:pPr>
            <w:r w:rsidRPr="00CB4FA8">
              <w:rPr>
                <w:rFonts w:ascii="ＭＳ 明朝" w:hAnsi="ＭＳ 明朝" w:hint="eastAsia"/>
              </w:rPr>
              <w:t>全体</w:t>
            </w:r>
          </w:p>
        </w:tc>
        <w:tc>
          <w:tcPr>
            <w:tcW w:w="1276" w:type="dxa"/>
            <w:tcBorders>
              <w:right w:val="double" w:sz="4" w:space="0" w:color="auto"/>
            </w:tcBorders>
            <w:noWrap/>
            <w:vAlign w:val="center"/>
            <w:hideMark/>
          </w:tcPr>
          <w:p w14:paraId="11F094BE" w14:textId="77777777" w:rsidR="00290E04" w:rsidRPr="00CB4FA8" w:rsidRDefault="00290E04" w:rsidP="007146B6">
            <w:pPr>
              <w:jc w:val="center"/>
              <w:rPr>
                <w:rFonts w:ascii="ＭＳ 明朝" w:hAnsi="ＭＳ 明朝"/>
              </w:rPr>
            </w:pPr>
            <w:r w:rsidRPr="00CB4FA8">
              <w:rPr>
                <w:rFonts w:ascii="ＭＳ 明朝" w:hAnsi="ＭＳ 明朝"/>
              </w:rPr>
              <w:t>543</w:t>
            </w:r>
          </w:p>
        </w:tc>
        <w:tc>
          <w:tcPr>
            <w:tcW w:w="1276" w:type="dxa"/>
            <w:tcBorders>
              <w:left w:val="double" w:sz="4" w:space="0" w:color="auto"/>
            </w:tcBorders>
            <w:noWrap/>
            <w:vAlign w:val="center"/>
            <w:hideMark/>
          </w:tcPr>
          <w:p w14:paraId="5586F78B" w14:textId="77777777" w:rsidR="00290E04" w:rsidRPr="00CB4FA8" w:rsidRDefault="00290E04" w:rsidP="007146B6">
            <w:pPr>
              <w:jc w:val="center"/>
              <w:rPr>
                <w:rFonts w:ascii="ＭＳ 明朝" w:hAnsi="ＭＳ 明朝"/>
              </w:rPr>
            </w:pPr>
            <w:r w:rsidRPr="00CB4FA8">
              <w:rPr>
                <w:rFonts w:ascii="ＭＳ 明朝" w:hAnsi="ＭＳ 明朝"/>
              </w:rPr>
              <w:t>149</w:t>
            </w:r>
          </w:p>
        </w:tc>
        <w:tc>
          <w:tcPr>
            <w:tcW w:w="1275" w:type="dxa"/>
            <w:noWrap/>
            <w:vAlign w:val="center"/>
            <w:hideMark/>
          </w:tcPr>
          <w:p w14:paraId="35D36404" w14:textId="77777777" w:rsidR="00290E04" w:rsidRPr="00CB4FA8" w:rsidRDefault="00290E04" w:rsidP="007146B6">
            <w:pPr>
              <w:jc w:val="center"/>
              <w:rPr>
                <w:rFonts w:ascii="ＭＳ 明朝" w:hAnsi="ＭＳ 明朝"/>
              </w:rPr>
            </w:pPr>
            <w:r w:rsidRPr="00CB4FA8">
              <w:rPr>
                <w:rFonts w:ascii="ＭＳ 明朝" w:hAnsi="ＭＳ 明朝"/>
              </w:rPr>
              <w:t>123</w:t>
            </w:r>
          </w:p>
        </w:tc>
        <w:tc>
          <w:tcPr>
            <w:tcW w:w="1418" w:type="dxa"/>
            <w:noWrap/>
            <w:vAlign w:val="center"/>
            <w:hideMark/>
          </w:tcPr>
          <w:p w14:paraId="09B0C31A" w14:textId="77777777" w:rsidR="00290E04" w:rsidRPr="00CB4FA8" w:rsidRDefault="00290E04" w:rsidP="007146B6">
            <w:pPr>
              <w:jc w:val="center"/>
              <w:rPr>
                <w:rFonts w:ascii="ＭＳ 明朝" w:hAnsi="ＭＳ 明朝"/>
              </w:rPr>
            </w:pPr>
            <w:r w:rsidRPr="00CB4FA8">
              <w:rPr>
                <w:rFonts w:ascii="ＭＳ 明朝" w:hAnsi="ＭＳ 明朝"/>
              </w:rPr>
              <w:t>117</w:t>
            </w:r>
          </w:p>
        </w:tc>
        <w:tc>
          <w:tcPr>
            <w:tcW w:w="1417" w:type="dxa"/>
            <w:noWrap/>
            <w:vAlign w:val="center"/>
            <w:hideMark/>
          </w:tcPr>
          <w:p w14:paraId="5D396129" w14:textId="77777777" w:rsidR="00290E04" w:rsidRPr="00CB4FA8" w:rsidRDefault="00290E04" w:rsidP="007146B6">
            <w:pPr>
              <w:jc w:val="center"/>
              <w:rPr>
                <w:rFonts w:ascii="ＭＳ 明朝" w:hAnsi="ＭＳ 明朝"/>
              </w:rPr>
            </w:pPr>
            <w:r w:rsidRPr="00CB4FA8">
              <w:rPr>
                <w:rFonts w:ascii="ＭＳ 明朝" w:hAnsi="ＭＳ 明朝"/>
              </w:rPr>
              <w:t>154</w:t>
            </w:r>
          </w:p>
        </w:tc>
      </w:tr>
      <w:tr w:rsidR="00290E04" w:rsidRPr="00CB4FA8" w14:paraId="432871C0" w14:textId="77777777" w:rsidTr="007146B6">
        <w:trPr>
          <w:trHeight w:val="375"/>
          <w:jc w:val="center"/>
        </w:trPr>
        <w:tc>
          <w:tcPr>
            <w:tcW w:w="1843" w:type="dxa"/>
            <w:noWrap/>
            <w:vAlign w:val="center"/>
            <w:hideMark/>
          </w:tcPr>
          <w:p w14:paraId="30732CB6" w14:textId="77777777" w:rsidR="00290E04" w:rsidRPr="00CB4FA8" w:rsidRDefault="00290E04" w:rsidP="007146B6">
            <w:pPr>
              <w:rPr>
                <w:rFonts w:ascii="ＭＳ 明朝" w:hAnsi="ＭＳ 明朝"/>
              </w:rPr>
            </w:pPr>
            <w:r w:rsidRPr="00CB4FA8">
              <w:rPr>
                <w:rFonts w:ascii="ＭＳ 明朝" w:hAnsi="ＭＳ 明朝" w:hint="eastAsia"/>
              </w:rPr>
              <w:t>製造業</w:t>
            </w:r>
            <w:r>
              <w:rPr>
                <w:rFonts w:ascii="ＭＳ 明朝" w:hAnsi="ＭＳ 明朝" w:hint="eastAsia"/>
              </w:rPr>
              <w:t>等</w:t>
            </w:r>
          </w:p>
        </w:tc>
        <w:tc>
          <w:tcPr>
            <w:tcW w:w="1276" w:type="dxa"/>
            <w:tcBorders>
              <w:right w:val="double" w:sz="4" w:space="0" w:color="auto"/>
            </w:tcBorders>
            <w:noWrap/>
            <w:vAlign w:val="center"/>
            <w:hideMark/>
          </w:tcPr>
          <w:p w14:paraId="4D871344" w14:textId="77777777" w:rsidR="00290E04" w:rsidRPr="00CB4FA8" w:rsidRDefault="00290E04" w:rsidP="007146B6">
            <w:pPr>
              <w:jc w:val="center"/>
              <w:rPr>
                <w:rFonts w:ascii="ＭＳ 明朝" w:hAnsi="ＭＳ 明朝"/>
              </w:rPr>
            </w:pPr>
            <w:r w:rsidRPr="00CB4FA8">
              <w:rPr>
                <w:rFonts w:ascii="ＭＳ 明朝" w:hAnsi="ＭＳ 明朝"/>
              </w:rPr>
              <w:t>225</w:t>
            </w:r>
          </w:p>
        </w:tc>
        <w:tc>
          <w:tcPr>
            <w:tcW w:w="1276" w:type="dxa"/>
            <w:tcBorders>
              <w:left w:val="double" w:sz="4" w:space="0" w:color="auto"/>
            </w:tcBorders>
            <w:noWrap/>
            <w:vAlign w:val="center"/>
            <w:hideMark/>
          </w:tcPr>
          <w:p w14:paraId="51FAE6AD" w14:textId="77777777" w:rsidR="00290E04" w:rsidRPr="00CB4FA8" w:rsidRDefault="00290E04" w:rsidP="007146B6">
            <w:pPr>
              <w:jc w:val="center"/>
              <w:rPr>
                <w:rFonts w:ascii="ＭＳ 明朝" w:hAnsi="ＭＳ 明朝"/>
              </w:rPr>
            </w:pPr>
            <w:r w:rsidRPr="00CB4FA8">
              <w:rPr>
                <w:rFonts w:ascii="ＭＳ 明朝" w:hAnsi="ＭＳ 明朝"/>
              </w:rPr>
              <w:t>49</w:t>
            </w:r>
          </w:p>
        </w:tc>
        <w:tc>
          <w:tcPr>
            <w:tcW w:w="1275" w:type="dxa"/>
            <w:noWrap/>
            <w:vAlign w:val="center"/>
            <w:hideMark/>
          </w:tcPr>
          <w:p w14:paraId="217065EC" w14:textId="77777777" w:rsidR="00290E04" w:rsidRPr="00CB4FA8" w:rsidRDefault="00290E04" w:rsidP="007146B6">
            <w:pPr>
              <w:jc w:val="center"/>
              <w:rPr>
                <w:rFonts w:ascii="ＭＳ 明朝" w:hAnsi="ＭＳ 明朝"/>
              </w:rPr>
            </w:pPr>
            <w:r w:rsidRPr="00CB4FA8">
              <w:rPr>
                <w:rFonts w:ascii="ＭＳ 明朝" w:hAnsi="ＭＳ 明朝"/>
              </w:rPr>
              <w:t>55</w:t>
            </w:r>
          </w:p>
        </w:tc>
        <w:tc>
          <w:tcPr>
            <w:tcW w:w="1418" w:type="dxa"/>
            <w:noWrap/>
            <w:vAlign w:val="center"/>
            <w:hideMark/>
          </w:tcPr>
          <w:p w14:paraId="7002D7DD" w14:textId="77777777" w:rsidR="00290E04" w:rsidRPr="00CB4FA8" w:rsidRDefault="00290E04" w:rsidP="007146B6">
            <w:pPr>
              <w:jc w:val="center"/>
              <w:rPr>
                <w:rFonts w:ascii="ＭＳ 明朝" w:hAnsi="ＭＳ 明朝"/>
              </w:rPr>
            </w:pPr>
            <w:r w:rsidRPr="00CB4FA8">
              <w:rPr>
                <w:rFonts w:ascii="ＭＳ 明朝" w:hAnsi="ＭＳ 明朝"/>
              </w:rPr>
              <w:t>38</w:t>
            </w:r>
          </w:p>
        </w:tc>
        <w:tc>
          <w:tcPr>
            <w:tcW w:w="1417" w:type="dxa"/>
            <w:noWrap/>
            <w:vAlign w:val="center"/>
            <w:hideMark/>
          </w:tcPr>
          <w:p w14:paraId="38201DEA" w14:textId="77777777" w:rsidR="00290E04" w:rsidRPr="00CB4FA8" w:rsidRDefault="00290E04" w:rsidP="007146B6">
            <w:pPr>
              <w:jc w:val="center"/>
              <w:rPr>
                <w:rFonts w:ascii="ＭＳ 明朝" w:hAnsi="ＭＳ 明朝"/>
              </w:rPr>
            </w:pPr>
            <w:r w:rsidRPr="00CB4FA8">
              <w:rPr>
                <w:rFonts w:ascii="ＭＳ 明朝" w:hAnsi="ＭＳ 明朝"/>
              </w:rPr>
              <w:t>83</w:t>
            </w:r>
          </w:p>
        </w:tc>
      </w:tr>
      <w:tr w:rsidR="00290E04" w:rsidRPr="00CB4FA8" w14:paraId="0A0B628D" w14:textId="77777777" w:rsidTr="007146B6">
        <w:trPr>
          <w:trHeight w:val="375"/>
          <w:jc w:val="center"/>
        </w:trPr>
        <w:tc>
          <w:tcPr>
            <w:tcW w:w="1843" w:type="dxa"/>
            <w:noWrap/>
            <w:vAlign w:val="center"/>
            <w:hideMark/>
          </w:tcPr>
          <w:p w14:paraId="01A0A121" w14:textId="77777777" w:rsidR="00290E04" w:rsidRPr="00CB4FA8" w:rsidRDefault="00290E04" w:rsidP="007146B6">
            <w:pPr>
              <w:rPr>
                <w:rFonts w:ascii="ＭＳ 明朝" w:hAnsi="ＭＳ 明朝"/>
              </w:rPr>
            </w:pPr>
            <w:r w:rsidRPr="00CB4FA8">
              <w:rPr>
                <w:rFonts w:ascii="ＭＳ 明朝" w:hAnsi="ＭＳ 明朝" w:hint="eastAsia"/>
              </w:rPr>
              <w:t>流通</w:t>
            </w:r>
            <w:r>
              <w:rPr>
                <w:rFonts w:ascii="ＭＳ 明朝" w:hAnsi="ＭＳ 明朝" w:hint="eastAsia"/>
              </w:rPr>
              <w:t>業・</w:t>
            </w:r>
            <w:r w:rsidRPr="00CB4FA8">
              <w:rPr>
                <w:rFonts w:ascii="ＭＳ 明朝" w:hAnsi="ＭＳ 明朝" w:hint="eastAsia"/>
              </w:rPr>
              <w:t>小売業</w:t>
            </w:r>
          </w:p>
        </w:tc>
        <w:tc>
          <w:tcPr>
            <w:tcW w:w="1276" w:type="dxa"/>
            <w:tcBorders>
              <w:right w:val="double" w:sz="4" w:space="0" w:color="auto"/>
            </w:tcBorders>
            <w:noWrap/>
            <w:vAlign w:val="center"/>
            <w:hideMark/>
          </w:tcPr>
          <w:p w14:paraId="0A522251" w14:textId="77777777" w:rsidR="00290E04" w:rsidRPr="00CB4FA8" w:rsidRDefault="00290E04" w:rsidP="007146B6">
            <w:pPr>
              <w:jc w:val="center"/>
              <w:rPr>
                <w:rFonts w:ascii="ＭＳ 明朝" w:hAnsi="ＭＳ 明朝"/>
              </w:rPr>
            </w:pPr>
            <w:r w:rsidRPr="00CB4FA8">
              <w:rPr>
                <w:rFonts w:ascii="ＭＳ 明朝" w:hAnsi="ＭＳ 明朝"/>
              </w:rPr>
              <w:t>138</w:t>
            </w:r>
          </w:p>
        </w:tc>
        <w:tc>
          <w:tcPr>
            <w:tcW w:w="1276" w:type="dxa"/>
            <w:tcBorders>
              <w:left w:val="double" w:sz="4" w:space="0" w:color="auto"/>
            </w:tcBorders>
            <w:noWrap/>
            <w:vAlign w:val="center"/>
            <w:hideMark/>
          </w:tcPr>
          <w:p w14:paraId="0BFB412A" w14:textId="77777777" w:rsidR="00290E04" w:rsidRPr="00CB4FA8" w:rsidRDefault="00290E04" w:rsidP="007146B6">
            <w:pPr>
              <w:jc w:val="center"/>
              <w:rPr>
                <w:rFonts w:ascii="ＭＳ 明朝" w:hAnsi="ＭＳ 明朝"/>
              </w:rPr>
            </w:pPr>
            <w:r w:rsidRPr="00CB4FA8">
              <w:rPr>
                <w:rFonts w:ascii="ＭＳ 明朝" w:hAnsi="ＭＳ 明朝"/>
              </w:rPr>
              <w:t>43</w:t>
            </w:r>
          </w:p>
        </w:tc>
        <w:tc>
          <w:tcPr>
            <w:tcW w:w="1275" w:type="dxa"/>
            <w:noWrap/>
            <w:vAlign w:val="center"/>
            <w:hideMark/>
          </w:tcPr>
          <w:p w14:paraId="40FFAF07" w14:textId="77777777" w:rsidR="00290E04" w:rsidRPr="00CB4FA8" w:rsidRDefault="00290E04" w:rsidP="007146B6">
            <w:pPr>
              <w:jc w:val="center"/>
              <w:rPr>
                <w:rFonts w:ascii="ＭＳ 明朝" w:hAnsi="ＭＳ 明朝"/>
              </w:rPr>
            </w:pPr>
            <w:r w:rsidRPr="00CB4FA8">
              <w:rPr>
                <w:rFonts w:ascii="ＭＳ 明朝" w:hAnsi="ＭＳ 明朝"/>
              </w:rPr>
              <w:t>33</w:t>
            </w:r>
          </w:p>
        </w:tc>
        <w:tc>
          <w:tcPr>
            <w:tcW w:w="1418" w:type="dxa"/>
            <w:noWrap/>
            <w:vAlign w:val="center"/>
            <w:hideMark/>
          </w:tcPr>
          <w:p w14:paraId="2BEA7BAB" w14:textId="77777777" w:rsidR="00290E04" w:rsidRPr="00CB4FA8" w:rsidRDefault="00290E04" w:rsidP="007146B6">
            <w:pPr>
              <w:jc w:val="center"/>
              <w:rPr>
                <w:rFonts w:ascii="ＭＳ 明朝" w:hAnsi="ＭＳ 明朝"/>
              </w:rPr>
            </w:pPr>
            <w:r w:rsidRPr="00CB4FA8">
              <w:rPr>
                <w:rFonts w:ascii="ＭＳ 明朝" w:hAnsi="ＭＳ 明朝"/>
              </w:rPr>
              <w:t>36</w:t>
            </w:r>
          </w:p>
        </w:tc>
        <w:tc>
          <w:tcPr>
            <w:tcW w:w="1417" w:type="dxa"/>
            <w:noWrap/>
            <w:vAlign w:val="center"/>
            <w:hideMark/>
          </w:tcPr>
          <w:p w14:paraId="5D97224A" w14:textId="77777777" w:rsidR="00290E04" w:rsidRPr="00CB4FA8" w:rsidRDefault="00290E04" w:rsidP="007146B6">
            <w:pPr>
              <w:jc w:val="center"/>
              <w:rPr>
                <w:rFonts w:ascii="ＭＳ 明朝" w:hAnsi="ＭＳ 明朝"/>
              </w:rPr>
            </w:pPr>
            <w:r w:rsidRPr="00CB4FA8">
              <w:rPr>
                <w:rFonts w:ascii="ＭＳ 明朝" w:hAnsi="ＭＳ 明朝"/>
              </w:rPr>
              <w:t>26</w:t>
            </w:r>
          </w:p>
        </w:tc>
      </w:tr>
      <w:tr w:rsidR="00290E04" w:rsidRPr="00CB4FA8" w14:paraId="6A860A7F" w14:textId="77777777" w:rsidTr="007146B6">
        <w:trPr>
          <w:trHeight w:val="375"/>
          <w:jc w:val="center"/>
        </w:trPr>
        <w:tc>
          <w:tcPr>
            <w:tcW w:w="1843" w:type="dxa"/>
            <w:noWrap/>
            <w:vAlign w:val="center"/>
            <w:hideMark/>
          </w:tcPr>
          <w:p w14:paraId="71D083C0" w14:textId="77777777" w:rsidR="00290E04" w:rsidRPr="00CB4FA8" w:rsidRDefault="00290E04" w:rsidP="007146B6">
            <w:pPr>
              <w:rPr>
                <w:rFonts w:ascii="ＭＳ 明朝" w:hAnsi="ＭＳ 明朝"/>
              </w:rPr>
            </w:pPr>
            <w:r w:rsidRPr="00CB4FA8">
              <w:rPr>
                <w:rFonts w:ascii="ＭＳ 明朝" w:hAnsi="ＭＳ 明朝" w:hint="eastAsia"/>
              </w:rPr>
              <w:t>サービス業</w:t>
            </w:r>
          </w:p>
        </w:tc>
        <w:tc>
          <w:tcPr>
            <w:tcW w:w="1276" w:type="dxa"/>
            <w:tcBorders>
              <w:right w:val="double" w:sz="4" w:space="0" w:color="auto"/>
            </w:tcBorders>
            <w:noWrap/>
            <w:vAlign w:val="center"/>
            <w:hideMark/>
          </w:tcPr>
          <w:p w14:paraId="675B565B" w14:textId="77777777" w:rsidR="00290E04" w:rsidRPr="00CB4FA8" w:rsidRDefault="00290E04" w:rsidP="007146B6">
            <w:pPr>
              <w:jc w:val="center"/>
              <w:rPr>
                <w:rFonts w:ascii="ＭＳ 明朝" w:hAnsi="ＭＳ 明朝"/>
              </w:rPr>
            </w:pPr>
            <w:r w:rsidRPr="00CB4FA8">
              <w:rPr>
                <w:rFonts w:ascii="ＭＳ 明朝" w:hAnsi="ＭＳ 明朝"/>
              </w:rPr>
              <w:t>110</w:t>
            </w:r>
          </w:p>
        </w:tc>
        <w:tc>
          <w:tcPr>
            <w:tcW w:w="1276" w:type="dxa"/>
            <w:tcBorders>
              <w:left w:val="double" w:sz="4" w:space="0" w:color="auto"/>
            </w:tcBorders>
            <w:noWrap/>
            <w:vAlign w:val="center"/>
            <w:hideMark/>
          </w:tcPr>
          <w:p w14:paraId="360CD9C5" w14:textId="77777777" w:rsidR="00290E04" w:rsidRPr="00CB4FA8" w:rsidRDefault="00290E04" w:rsidP="007146B6">
            <w:pPr>
              <w:jc w:val="center"/>
              <w:rPr>
                <w:rFonts w:ascii="ＭＳ 明朝" w:hAnsi="ＭＳ 明朝"/>
              </w:rPr>
            </w:pPr>
            <w:r w:rsidRPr="00CB4FA8">
              <w:rPr>
                <w:rFonts w:ascii="ＭＳ 明朝" w:hAnsi="ＭＳ 明朝"/>
              </w:rPr>
              <w:t>46</w:t>
            </w:r>
          </w:p>
        </w:tc>
        <w:tc>
          <w:tcPr>
            <w:tcW w:w="1275" w:type="dxa"/>
            <w:noWrap/>
            <w:vAlign w:val="center"/>
            <w:hideMark/>
          </w:tcPr>
          <w:p w14:paraId="260B25F2" w14:textId="77777777" w:rsidR="00290E04" w:rsidRPr="00CB4FA8" w:rsidRDefault="00290E04" w:rsidP="007146B6">
            <w:pPr>
              <w:jc w:val="center"/>
              <w:rPr>
                <w:rFonts w:ascii="ＭＳ 明朝" w:hAnsi="ＭＳ 明朝"/>
              </w:rPr>
            </w:pPr>
            <w:r w:rsidRPr="00CB4FA8">
              <w:rPr>
                <w:rFonts w:ascii="ＭＳ 明朝" w:hAnsi="ＭＳ 明朝"/>
              </w:rPr>
              <w:t>22</w:t>
            </w:r>
          </w:p>
        </w:tc>
        <w:tc>
          <w:tcPr>
            <w:tcW w:w="1418" w:type="dxa"/>
            <w:noWrap/>
            <w:vAlign w:val="center"/>
            <w:hideMark/>
          </w:tcPr>
          <w:p w14:paraId="14BB846A" w14:textId="77777777" w:rsidR="00290E04" w:rsidRPr="00CB4FA8" w:rsidRDefault="00290E04" w:rsidP="007146B6">
            <w:pPr>
              <w:jc w:val="center"/>
              <w:rPr>
                <w:rFonts w:ascii="ＭＳ 明朝" w:hAnsi="ＭＳ 明朝"/>
              </w:rPr>
            </w:pPr>
            <w:r w:rsidRPr="00CB4FA8">
              <w:rPr>
                <w:rFonts w:ascii="ＭＳ 明朝" w:hAnsi="ＭＳ 明朝"/>
              </w:rPr>
              <w:t>26</w:t>
            </w:r>
          </w:p>
        </w:tc>
        <w:tc>
          <w:tcPr>
            <w:tcW w:w="1417" w:type="dxa"/>
            <w:noWrap/>
            <w:vAlign w:val="center"/>
            <w:hideMark/>
          </w:tcPr>
          <w:p w14:paraId="78D3A5A1" w14:textId="77777777" w:rsidR="00290E04" w:rsidRPr="00CB4FA8" w:rsidRDefault="00290E04" w:rsidP="007146B6">
            <w:pPr>
              <w:jc w:val="center"/>
              <w:rPr>
                <w:rFonts w:ascii="ＭＳ 明朝" w:hAnsi="ＭＳ 明朝"/>
              </w:rPr>
            </w:pPr>
            <w:r w:rsidRPr="00CB4FA8">
              <w:rPr>
                <w:rFonts w:ascii="ＭＳ 明朝" w:hAnsi="ＭＳ 明朝"/>
              </w:rPr>
              <w:t>16</w:t>
            </w:r>
          </w:p>
        </w:tc>
      </w:tr>
      <w:tr w:rsidR="00290E04" w:rsidRPr="00CB4FA8" w14:paraId="7D192775" w14:textId="77777777" w:rsidTr="00891B19">
        <w:trPr>
          <w:trHeight w:val="375"/>
          <w:jc w:val="center"/>
        </w:trPr>
        <w:tc>
          <w:tcPr>
            <w:tcW w:w="1843" w:type="dxa"/>
            <w:noWrap/>
            <w:vAlign w:val="center"/>
            <w:hideMark/>
          </w:tcPr>
          <w:p w14:paraId="334D9177" w14:textId="77777777" w:rsidR="00290E04" w:rsidRPr="00CB4FA8" w:rsidRDefault="00290E04" w:rsidP="00891B19">
            <w:pPr>
              <w:rPr>
                <w:rFonts w:ascii="ＭＳ 明朝" w:hAnsi="ＭＳ 明朝"/>
              </w:rPr>
            </w:pPr>
            <w:r w:rsidRPr="00CB4FA8">
              <w:rPr>
                <w:rFonts w:ascii="ＭＳ 明朝" w:hAnsi="ＭＳ 明朝" w:hint="eastAsia"/>
              </w:rPr>
              <w:t>情報通信業</w:t>
            </w:r>
          </w:p>
        </w:tc>
        <w:tc>
          <w:tcPr>
            <w:tcW w:w="1276" w:type="dxa"/>
            <w:tcBorders>
              <w:right w:val="double" w:sz="4" w:space="0" w:color="auto"/>
            </w:tcBorders>
            <w:noWrap/>
            <w:vAlign w:val="center"/>
            <w:hideMark/>
          </w:tcPr>
          <w:p w14:paraId="41D24837" w14:textId="77777777" w:rsidR="00290E04" w:rsidRPr="00CB4FA8" w:rsidRDefault="00290E04" w:rsidP="00891B19">
            <w:pPr>
              <w:jc w:val="center"/>
              <w:rPr>
                <w:rFonts w:ascii="ＭＳ 明朝" w:hAnsi="ＭＳ 明朝"/>
              </w:rPr>
            </w:pPr>
            <w:r w:rsidRPr="00CB4FA8">
              <w:rPr>
                <w:rFonts w:ascii="ＭＳ 明朝" w:hAnsi="ＭＳ 明朝"/>
              </w:rPr>
              <w:t>33</w:t>
            </w:r>
          </w:p>
        </w:tc>
        <w:tc>
          <w:tcPr>
            <w:tcW w:w="1276" w:type="dxa"/>
            <w:tcBorders>
              <w:left w:val="double" w:sz="4" w:space="0" w:color="auto"/>
            </w:tcBorders>
            <w:noWrap/>
            <w:vAlign w:val="center"/>
            <w:hideMark/>
          </w:tcPr>
          <w:p w14:paraId="3B29327C" w14:textId="77777777" w:rsidR="00290E04" w:rsidRPr="00CB4FA8" w:rsidRDefault="00290E04" w:rsidP="00891B19">
            <w:pPr>
              <w:jc w:val="center"/>
              <w:rPr>
                <w:rFonts w:ascii="ＭＳ 明朝" w:hAnsi="ＭＳ 明朝"/>
              </w:rPr>
            </w:pPr>
            <w:r w:rsidRPr="00CB4FA8">
              <w:rPr>
                <w:rFonts w:ascii="ＭＳ 明朝" w:hAnsi="ＭＳ 明朝"/>
              </w:rPr>
              <w:t>9</w:t>
            </w:r>
          </w:p>
        </w:tc>
        <w:tc>
          <w:tcPr>
            <w:tcW w:w="1275" w:type="dxa"/>
            <w:noWrap/>
            <w:vAlign w:val="center"/>
            <w:hideMark/>
          </w:tcPr>
          <w:p w14:paraId="368283FB" w14:textId="77777777" w:rsidR="00290E04" w:rsidRPr="00CB4FA8" w:rsidRDefault="00290E04" w:rsidP="00891B19">
            <w:pPr>
              <w:jc w:val="center"/>
              <w:rPr>
                <w:rFonts w:ascii="ＭＳ 明朝" w:hAnsi="ＭＳ 明朝"/>
              </w:rPr>
            </w:pPr>
            <w:r w:rsidRPr="00CB4FA8">
              <w:rPr>
                <w:rFonts w:ascii="ＭＳ 明朝" w:hAnsi="ＭＳ 明朝"/>
              </w:rPr>
              <w:t>6</w:t>
            </w:r>
          </w:p>
        </w:tc>
        <w:tc>
          <w:tcPr>
            <w:tcW w:w="1418" w:type="dxa"/>
            <w:noWrap/>
            <w:vAlign w:val="center"/>
            <w:hideMark/>
          </w:tcPr>
          <w:p w14:paraId="480E1238" w14:textId="77777777" w:rsidR="00290E04" w:rsidRPr="00CB4FA8" w:rsidRDefault="00290E04" w:rsidP="00891B19">
            <w:pPr>
              <w:jc w:val="center"/>
              <w:rPr>
                <w:rFonts w:ascii="ＭＳ 明朝" w:hAnsi="ＭＳ 明朝"/>
              </w:rPr>
            </w:pPr>
            <w:r w:rsidRPr="00CB4FA8">
              <w:rPr>
                <w:rFonts w:ascii="ＭＳ 明朝" w:hAnsi="ＭＳ 明朝"/>
              </w:rPr>
              <w:t>7</w:t>
            </w:r>
          </w:p>
        </w:tc>
        <w:tc>
          <w:tcPr>
            <w:tcW w:w="1417" w:type="dxa"/>
            <w:noWrap/>
            <w:vAlign w:val="center"/>
            <w:hideMark/>
          </w:tcPr>
          <w:p w14:paraId="5EDDC69C" w14:textId="77777777" w:rsidR="00290E04" w:rsidRPr="00CB4FA8" w:rsidRDefault="00290E04" w:rsidP="00891B19">
            <w:pPr>
              <w:jc w:val="center"/>
              <w:rPr>
                <w:rFonts w:ascii="ＭＳ 明朝" w:hAnsi="ＭＳ 明朝"/>
              </w:rPr>
            </w:pPr>
            <w:r w:rsidRPr="00CB4FA8">
              <w:rPr>
                <w:rFonts w:ascii="ＭＳ 明朝" w:hAnsi="ＭＳ 明朝"/>
              </w:rPr>
              <w:t>11</w:t>
            </w:r>
          </w:p>
        </w:tc>
      </w:tr>
      <w:tr w:rsidR="00290E04" w:rsidRPr="00CB4FA8" w14:paraId="0225784F" w14:textId="77777777" w:rsidTr="00C82D97">
        <w:tblPrEx>
          <w:jc w:val="left"/>
        </w:tblPrEx>
        <w:trPr>
          <w:trHeight w:val="375"/>
        </w:trPr>
        <w:tc>
          <w:tcPr>
            <w:tcW w:w="1843" w:type="dxa"/>
            <w:noWrap/>
            <w:hideMark/>
          </w:tcPr>
          <w:p w14:paraId="490BBD12" w14:textId="77777777" w:rsidR="00290E04" w:rsidRPr="00CB4FA8" w:rsidRDefault="00290E04" w:rsidP="00891B19">
            <w:pPr>
              <w:rPr>
                <w:rFonts w:ascii="ＭＳ 明朝" w:hAnsi="ＭＳ 明朝"/>
              </w:rPr>
            </w:pPr>
            <w:r w:rsidRPr="00CB4FA8">
              <w:rPr>
                <w:rFonts w:ascii="ＭＳ 明朝" w:hAnsi="ＭＳ 明朝" w:hint="eastAsia"/>
              </w:rPr>
              <w:t>金融業</w:t>
            </w:r>
            <w:r>
              <w:rPr>
                <w:rFonts w:ascii="ＭＳ 明朝" w:hAnsi="ＭＳ 明朝" w:hint="eastAsia"/>
              </w:rPr>
              <w:t>・</w:t>
            </w:r>
            <w:r w:rsidRPr="00CB4FA8">
              <w:rPr>
                <w:rFonts w:ascii="ＭＳ 明朝" w:hAnsi="ＭＳ 明朝" w:hint="eastAsia"/>
              </w:rPr>
              <w:t>保険業</w:t>
            </w:r>
          </w:p>
        </w:tc>
        <w:tc>
          <w:tcPr>
            <w:tcW w:w="1276" w:type="dxa"/>
            <w:noWrap/>
            <w:hideMark/>
          </w:tcPr>
          <w:p w14:paraId="62614842" w14:textId="77777777" w:rsidR="00290E04" w:rsidRPr="00CB4FA8" w:rsidRDefault="00290E04" w:rsidP="00891B19">
            <w:pPr>
              <w:jc w:val="center"/>
              <w:rPr>
                <w:rFonts w:ascii="ＭＳ 明朝" w:hAnsi="ＭＳ 明朝"/>
              </w:rPr>
            </w:pPr>
            <w:r w:rsidRPr="00CB4FA8">
              <w:rPr>
                <w:rFonts w:ascii="ＭＳ 明朝" w:hAnsi="ＭＳ 明朝"/>
              </w:rPr>
              <w:t>37</w:t>
            </w:r>
          </w:p>
        </w:tc>
        <w:tc>
          <w:tcPr>
            <w:tcW w:w="1276" w:type="dxa"/>
            <w:noWrap/>
            <w:hideMark/>
          </w:tcPr>
          <w:p w14:paraId="491DFB52" w14:textId="77777777" w:rsidR="00290E04" w:rsidRPr="00CB4FA8" w:rsidRDefault="00290E04" w:rsidP="00891B19">
            <w:pPr>
              <w:jc w:val="center"/>
              <w:rPr>
                <w:rFonts w:ascii="ＭＳ 明朝" w:hAnsi="ＭＳ 明朝"/>
              </w:rPr>
            </w:pPr>
            <w:r w:rsidRPr="00CB4FA8">
              <w:rPr>
                <w:rFonts w:ascii="ＭＳ 明朝" w:hAnsi="ＭＳ 明朝"/>
              </w:rPr>
              <w:t>2</w:t>
            </w:r>
          </w:p>
        </w:tc>
        <w:tc>
          <w:tcPr>
            <w:tcW w:w="1275" w:type="dxa"/>
            <w:noWrap/>
            <w:hideMark/>
          </w:tcPr>
          <w:p w14:paraId="1E3F4F7C" w14:textId="77777777" w:rsidR="00290E04" w:rsidRPr="00CB4FA8" w:rsidRDefault="00290E04" w:rsidP="00891B19">
            <w:pPr>
              <w:jc w:val="center"/>
              <w:rPr>
                <w:rFonts w:ascii="ＭＳ 明朝" w:hAnsi="ＭＳ 明朝"/>
              </w:rPr>
            </w:pPr>
            <w:r w:rsidRPr="00CB4FA8">
              <w:rPr>
                <w:rFonts w:ascii="ＭＳ 明朝" w:hAnsi="ＭＳ 明朝"/>
              </w:rPr>
              <w:t>7</w:t>
            </w:r>
          </w:p>
        </w:tc>
        <w:tc>
          <w:tcPr>
            <w:tcW w:w="1418" w:type="dxa"/>
            <w:noWrap/>
            <w:hideMark/>
          </w:tcPr>
          <w:p w14:paraId="7DD90197" w14:textId="77777777" w:rsidR="00290E04" w:rsidRPr="00CB4FA8" w:rsidRDefault="00290E04" w:rsidP="00891B19">
            <w:pPr>
              <w:jc w:val="center"/>
              <w:rPr>
                <w:rFonts w:ascii="ＭＳ 明朝" w:hAnsi="ＭＳ 明朝"/>
              </w:rPr>
            </w:pPr>
            <w:r w:rsidRPr="00CB4FA8">
              <w:rPr>
                <w:rFonts w:ascii="ＭＳ 明朝" w:hAnsi="ＭＳ 明朝"/>
              </w:rPr>
              <w:t>10</w:t>
            </w:r>
          </w:p>
        </w:tc>
        <w:tc>
          <w:tcPr>
            <w:tcW w:w="1417" w:type="dxa"/>
            <w:noWrap/>
            <w:hideMark/>
          </w:tcPr>
          <w:p w14:paraId="091EEAE1" w14:textId="77777777" w:rsidR="00290E04" w:rsidRPr="00CB4FA8" w:rsidRDefault="00290E04" w:rsidP="00891B19">
            <w:pPr>
              <w:jc w:val="center"/>
              <w:rPr>
                <w:rFonts w:ascii="ＭＳ 明朝" w:hAnsi="ＭＳ 明朝"/>
              </w:rPr>
            </w:pPr>
            <w:r w:rsidRPr="00CB4FA8">
              <w:rPr>
                <w:rFonts w:ascii="ＭＳ 明朝" w:hAnsi="ＭＳ 明朝"/>
              </w:rPr>
              <w:t>18</w:t>
            </w:r>
          </w:p>
        </w:tc>
      </w:tr>
    </w:tbl>
    <w:p w14:paraId="72851582" w14:textId="77777777" w:rsidR="00290E04" w:rsidRPr="00CB4FA8" w:rsidRDefault="00290E04" w:rsidP="007F7B11">
      <w:pPr>
        <w:spacing w:line="240" w:lineRule="exact"/>
        <w:ind w:leftChars="900" w:left="1890"/>
        <w:rPr>
          <w:rFonts w:ascii="ＭＳ 明朝" w:hAnsi="ＭＳ 明朝"/>
          <w:sz w:val="18"/>
        </w:rPr>
      </w:pPr>
      <w:r w:rsidRPr="00CB4FA8">
        <w:rPr>
          <w:rFonts w:ascii="ＭＳ 明朝" w:hAnsi="ＭＳ 明朝"/>
          <w:sz w:val="18"/>
        </w:rPr>
        <w:t>*「業種内訳」</w:t>
      </w:r>
    </w:p>
    <w:tbl>
      <w:tblPr>
        <w:tblStyle w:val="a6"/>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5628"/>
      </w:tblGrid>
      <w:tr w:rsidR="00290E04" w:rsidRPr="00CB4FA8" w14:paraId="32A29496" w14:textId="77777777" w:rsidTr="007146B6">
        <w:trPr>
          <w:trHeight w:val="429"/>
        </w:trPr>
        <w:tc>
          <w:tcPr>
            <w:tcW w:w="1770" w:type="dxa"/>
            <w:noWrap/>
            <w:hideMark/>
          </w:tcPr>
          <w:p w14:paraId="76971FE0" w14:textId="77777777" w:rsidR="00290E04" w:rsidRPr="00CB4FA8" w:rsidRDefault="00290E04" w:rsidP="007146B6">
            <w:pPr>
              <w:spacing w:line="220" w:lineRule="exact"/>
              <w:jc w:val="right"/>
              <w:rPr>
                <w:rFonts w:ascii="ＭＳ 明朝" w:hAnsi="ＭＳ 明朝"/>
                <w:sz w:val="18"/>
                <w:szCs w:val="18"/>
              </w:rPr>
            </w:pPr>
            <w:r w:rsidRPr="00CB4FA8">
              <w:rPr>
                <w:rFonts w:ascii="ＭＳ 明朝" w:hAnsi="ＭＳ 明朝" w:hint="eastAsia"/>
                <w:sz w:val="18"/>
                <w:szCs w:val="18"/>
              </w:rPr>
              <w:t>製造業</w:t>
            </w:r>
            <w:r>
              <w:rPr>
                <w:rFonts w:ascii="ＭＳ 明朝" w:hAnsi="ＭＳ 明朝" w:hint="eastAsia"/>
                <w:sz w:val="18"/>
                <w:szCs w:val="18"/>
              </w:rPr>
              <w:t>等</w:t>
            </w:r>
            <w:r w:rsidRPr="00CB4FA8">
              <w:rPr>
                <w:rFonts w:ascii="ＭＳ 明朝" w:hAnsi="ＭＳ 明朝" w:hint="eastAsia"/>
                <w:sz w:val="18"/>
                <w:szCs w:val="18"/>
              </w:rPr>
              <w:t>：</w:t>
            </w:r>
          </w:p>
        </w:tc>
        <w:tc>
          <w:tcPr>
            <w:tcW w:w="5628" w:type="dxa"/>
            <w:hideMark/>
          </w:tcPr>
          <w:p w14:paraId="1EAECAB0" w14:textId="77777777" w:rsidR="00290E04" w:rsidRPr="00CB4FA8" w:rsidRDefault="00290E04" w:rsidP="007146B6">
            <w:pPr>
              <w:spacing w:line="220" w:lineRule="exact"/>
              <w:rPr>
                <w:rFonts w:ascii="ＭＳ 明朝" w:hAnsi="ＭＳ 明朝"/>
                <w:sz w:val="18"/>
                <w:szCs w:val="18"/>
              </w:rPr>
            </w:pPr>
            <w:r w:rsidRPr="00CB4FA8">
              <w:rPr>
                <w:rFonts w:ascii="ＭＳ 明朝" w:hAnsi="ＭＳ 明朝" w:hint="eastAsia"/>
                <w:sz w:val="18"/>
                <w:szCs w:val="18"/>
              </w:rPr>
              <w:t>農業、林業、漁業、鉱業、採石業、砂利採取業、建設業、製造業、電気・ガス・熱供給・水道業</w:t>
            </w:r>
          </w:p>
        </w:tc>
      </w:tr>
      <w:tr w:rsidR="00290E04" w:rsidRPr="00CB4FA8" w14:paraId="5974AB05" w14:textId="77777777" w:rsidTr="007146B6">
        <w:trPr>
          <w:trHeight w:val="227"/>
        </w:trPr>
        <w:tc>
          <w:tcPr>
            <w:tcW w:w="1770" w:type="dxa"/>
            <w:noWrap/>
            <w:hideMark/>
          </w:tcPr>
          <w:p w14:paraId="222AFF62" w14:textId="77777777" w:rsidR="00290E04" w:rsidRPr="00CB4FA8" w:rsidRDefault="00290E04" w:rsidP="007146B6">
            <w:pPr>
              <w:spacing w:line="220" w:lineRule="exact"/>
              <w:jc w:val="right"/>
              <w:rPr>
                <w:rFonts w:ascii="ＭＳ 明朝" w:hAnsi="ＭＳ 明朝"/>
                <w:sz w:val="18"/>
                <w:szCs w:val="18"/>
              </w:rPr>
            </w:pPr>
            <w:r w:rsidRPr="00CB4FA8">
              <w:rPr>
                <w:rFonts w:ascii="ＭＳ 明朝" w:hAnsi="ＭＳ 明朝" w:hint="eastAsia"/>
                <w:sz w:val="18"/>
                <w:szCs w:val="18"/>
              </w:rPr>
              <w:t>情報通信業：</w:t>
            </w:r>
          </w:p>
        </w:tc>
        <w:tc>
          <w:tcPr>
            <w:tcW w:w="5628" w:type="dxa"/>
            <w:hideMark/>
          </w:tcPr>
          <w:p w14:paraId="6694119D" w14:textId="77777777" w:rsidR="00290E04" w:rsidRPr="00CB4FA8" w:rsidRDefault="00290E04" w:rsidP="007146B6">
            <w:pPr>
              <w:spacing w:line="220" w:lineRule="exact"/>
              <w:rPr>
                <w:rFonts w:ascii="ＭＳ 明朝" w:hAnsi="ＭＳ 明朝"/>
                <w:sz w:val="18"/>
                <w:szCs w:val="18"/>
              </w:rPr>
            </w:pPr>
            <w:r w:rsidRPr="00CB4FA8">
              <w:rPr>
                <w:rFonts w:ascii="ＭＳ 明朝" w:hAnsi="ＭＳ 明朝" w:hint="eastAsia"/>
                <w:sz w:val="18"/>
                <w:szCs w:val="18"/>
              </w:rPr>
              <w:t>情報通信業</w:t>
            </w:r>
          </w:p>
        </w:tc>
      </w:tr>
      <w:tr w:rsidR="00290E04" w:rsidRPr="00CB4FA8" w14:paraId="16E0E001" w14:textId="77777777" w:rsidTr="007146B6">
        <w:trPr>
          <w:trHeight w:val="196"/>
        </w:trPr>
        <w:tc>
          <w:tcPr>
            <w:tcW w:w="1770" w:type="dxa"/>
            <w:noWrap/>
            <w:hideMark/>
          </w:tcPr>
          <w:p w14:paraId="6BD1C9BD" w14:textId="77777777" w:rsidR="00290E04" w:rsidRPr="00CB4FA8" w:rsidRDefault="00290E04" w:rsidP="007146B6">
            <w:pPr>
              <w:spacing w:line="220" w:lineRule="exact"/>
              <w:jc w:val="right"/>
              <w:rPr>
                <w:rFonts w:ascii="ＭＳ 明朝" w:hAnsi="ＭＳ 明朝"/>
                <w:sz w:val="18"/>
                <w:szCs w:val="18"/>
              </w:rPr>
            </w:pPr>
            <w:r w:rsidRPr="00CB4FA8">
              <w:rPr>
                <w:rFonts w:ascii="ＭＳ 明朝" w:hAnsi="ＭＳ 明朝" w:hint="eastAsia"/>
                <w:sz w:val="18"/>
                <w:szCs w:val="18"/>
              </w:rPr>
              <w:t>流通</w:t>
            </w:r>
            <w:r>
              <w:rPr>
                <w:rFonts w:ascii="ＭＳ 明朝" w:hAnsi="ＭＳ 明朝" w:hint="eastAsia"/>
                <w:sz w:val="18"/>
                <w:szCs w:val="18"/>
              </w:rPr>
              <w:t>業・</w:t>
            </w:r>
            <w:r w:rsidRPr="00CB4FA8">
              <w:rPr>
                <w:rFonts w:ascii="ＭＳ 明朝" w:hAnsi="ＭＳ 明朝" w:hint="eastAsia"/>
                <w:sz w:val="18"/>
                <w:szCs w:val="18"/>
              </w:rPr>
              <w:t>小売業：</w:t>
            </w:r>
          </w:p>
        </w:tc>
        <w:tc>
          <w:tcPr>
            <w:tcW w:w="5628" w:type="dxa"/>
            <w:hideMark/>
          </w:tcPr>
          <w:p w14:paraId="6A353937" w14:textId="77777777" w:rsidR="00290E04" w:rsidRPr="00CB4FA8" w:rsidRDefault="00290E04" w:rsidP="007146B6">
            <w:pPr>
              <w:spacing w:line="220" w:lineRule="exact"/>
              <w:rPr>
                <w:rFonts w:ascii="ＭＳ 明朝" w:hAnsi="ＭＳ 明朝"/>
                <w:sz w:val="18"/>
                <w:szCs w:val="18"/>
              </w:rPr>
            </w:pPr>
            <w:r w:rsidRPr="00CB4FA8">
              <w:rPr>
                <w:rFonts w:ascii="ＭＳ 明朝" w:hAnsi="ＭＳ 明朝" w:hint="eastAsia"/>
                <w:sz w:val="18"/>
                <w:szCs w:val="18"/>
              </w:rPr>
              <w:t>運輸業、郵便業、卸売業、小売業、</w:t>
            </w:r>
          </w:p>
        </w:tc>
      </w:tr>
      <w:tr w:rsidR="00290E04" w:rsidRPr="00CB4FA8" w14:paraId="5DFB7F9C" w14:textId="77777777" w:rsidTr="007146B6">
        <w:trPr>
          <w:trHeight w:val="242"/>
        </w:trPr>
        <w:tc>
          <w:tcPr>
            <w:tcW w:w="1770" w:type="dxa"/>
            <w:noWrap/>
            <w:hideMark/>
          </w:tcPr>
          <w:p w14:paraId="4BFE44DA" w14:textId="77777777" w:rsidR="00290E04" w:rsidRPr="00CB4FA8" w:rsidRDefault="00290E04" w:rsidP="007146B6">
            <w:pPr>
              <w:spacing w:line="220" w:lineRule="exact"/>
              <w:jc w:val="right"/>
              <w:rPr>
                <w:rFonts w:ascii="ＭＳ 明朝" w:hAnsi="ＭＳ 明朝"/>
                <w:sz w:val="18"/>
                <w:szCs w:val="18"/>
              </w:rPr>
            </w:pPr>
            <w:r w:rsidRPr="00CB4FA8">
              <w:rPr>
                <w:rFonts w:ascii="ＭＳ 明朝" w:hAnsi="ＭＳ 明朝" w:hint="eastAsia"/>
                <w:sz w:val="18"/>
                <w:szCs w:val="18"/>
              </w:rPr>
              <w:t>金融業</w:t>
            </w:r>
            <w:r>
              <w:rPr>
                <w:rFonts w:ascii="ＭＳ 明朝" w:hAnsi="ＭＳ 明朝" w:hint="eastAsia"/>
                <w:sz w:val="18"/>
                <w:szCs w:val="18"/>
              </w:rPr>
              <w:t>・</w:t>
            </w:r>
            <w:r w:rsidRPr="00CB4FA8">
              <w:rPr>
                <w:rFonts w:ascii="ＭＳ 明朝" w:hAnsi="ＭＳ 明朝" w:hint="eastAsia"/>
                <w:sz w:val="18"/>
                <w:szCs w:val="18"/>
              </w:rPr>
              <w:t>保険業：</w:t>
            </w:r>
          </w:p>
        </w:tc>
        <w:tc>
          <w:tcPr>
            <w:tcW w:w="5628" w:type="dxa"/>
            <w:hideMark/>
          </w:tcPr>
          <w:p w14:paraId="74A44BC3" w14:textId="77777777" w:rsidR="00290E04" w:rsidRPr="00CB4FA8" w:rsidRDefault="00290E04" w:rsidP="007146B6">
            <w:pPr>
              <w:spacing w:line="220" w:lineRule="exact"/>
              <w:rPr>
                <w:rFonts w:ascii="ＭＳ 明朝" w:hAnsi="ＭＳ 明朝"/>
                <w:sz w:val="18"/>
                <w:szCs w:val="18"/>
              </w:rPr>
            </w:pPr>
            <w:r w:rsidRPr="00CB4FA8">
              <w:rPr>
                <w:rFonts w:ascii="ＭＳ 明朝" w:hAnsi="ＭＳ 明朝" w:hint="eastAsia"/>
                <w:sz w:val="18"/>
                <w:szCs w:val="18"/>
              </w:rPr>
              <w:t>金融業、保険業</w:t>
            </w:r>
          </w:p>
        </w:tc>
      </w:tr>
      <w:tr w:rsidR="00290E04" w:rsidRPr="00CB4FA8" w14:paraId="640BD04B" w14:textId="77777777" w:rsidTr="007146B6">
        <w:trPr>
          <w:trHeight w:val="673"/>
        </w:trPr>
        <w:tc>
          <w:tcPr>
            <w:tcW w:w="1770" w:type="dxa"/>
            <w:noWrap/>
            <w:hideMark/>
          </w:tcPr>
          <w:p w14:paraId="145B629C" w14:textId="77777777" w:rsidR="00290E04" w:rsidRPr="00CB4FA8" w:rsidRDefault="00290E04" w:rsidP="007146B6">
            <w:pPr>
              <w:spacing w:line="220" w:lineRule="exact"/>
              <w:jc w:val="right"/>
              <w:rPr>
                <w:rFonts w:ascii="ＭＳ 明朝" w:hAnsi="ＭＳ 明朝"/>
                <w:sz w:val="18"/>
                <w:szCs w:val="18"/>
              </w:rPr>
            </w:pPr>
            <w:r w:rsidRPr="00CB4FA8">
              <w:rPr>
                <w:rFonts w:ascii="ＭＳ 明朝" w:hAnsi="ＭＳ 明朝" w:hint="eastAsia"/>
                <w:sz w:val="18"/>
                <w:szCs w:val="18"/>
              </w:rPr>
              <w:t>サービス業：</w:t>
            </w:r>
          </w:p>
        </w:tc>
        <w:tc>
          <w:tcPr>
            <w:tcW w:w="5628" w:type="dxa"/>
            <w:hideMark/>
          </w:tcPr>
          <w:p w14:paraId="10E2B379" w14:textId="77777777" w:rsidR="00290E04" w:rsidRPr="00CB4FA8" w:rsidRDefault="00290E04" w:rsidP="007146B6">
            <w:pPr>
              <w:spacing w:line="220" w:lineRule="exact"/>
              <w:rPr>
                <w:rFonts w:ascii="ＭＳ 明朝" w:hAnsi="ＭＳ 明朝"/>
                <w:sz w:val="18"/>
                <w:szCs w:val="18"/>
              </w:rPr>
            </w:pPr>
            <w:r w:rsidRPr="00CB4FA8">
              <w:rPr>
                <w:rFonts w:ascii="ＭＳ 明朝" w:hAnsi="ＭＳ 明朝" w:hint="eastAsia"/>
                <w:sz w:val="18"/>
                <w:szCs w:val="18"/>
              </w:rPr>
              <w:t>不動産業、物品賃貸業、学術研究、専門・技術サービス業、宿泊業、飲食サービス業、生活関連サービス業、娯楽業、教育、学習支援業、医療、福祉、複合サービス事業、サービス業（他に分類されない）</w:t>
            </w:r>
          </w:p>
        </w:tc>
      </w:tr>
    </w:tbl>
    <w:p w14:paraId="3442B4F3" w14:textId="77777777" w:rsidR="00290E04" w:rsidRPr="00CB4FA8" w:rsidRDefault="00290E04" w:rsidP="007F7B11">
      <w:pPr>
        <w:rPr>
          <w:rFonts w:ascii="ＭＳ 明朝" w:hAnsi="ＭＳ 明朝"/>
        </w:rPr>
      </w:pPr>
    </w:p>
    <w:p w14:paraId="7E2490BC" w14:textId="77777777" w:rsidR="00290E04" w:rsidRPr="00FC16FC" w:rsidRDefault="00290E04" w:rsidP="00A44259">
      <w:pPr>
        <w:ind w:leftChars="200" w:left="630" w:hangingChars="100" w:hanging="210"/>
        <w:rPr>
          <w:rFonts w:asciiTheme="minorEastAsia" w:eastAsiaTheme="minorEastAsia" w:hAnsiTheme="minorEastAsia"/>
          <w:kern w:val="0"/>
        </w:rPr>
      </w:pPr>
      <w:r>
        <w:rPr>
          <w:rFonts w:ascii="ＭＳ 明朝" w:hAnsi="ＭＳ 明朝" w:hint="eastAsia"/>
        </w:rPr>
        <w:t>③ その他</w:t>
      </w:r>
    </w:p>
    <w:p w14:paraId="5BD180EB" w14:textId="77777777" w:rsidR="00290E04" w:rsidRDefault="00290E04" w:rsidP="00A44259">
      <w:pPr>
        <w:ind w:leftChars="300" w:left="840" w:hangingChars="100" w:hanging="210"/>
        <w:rPr>
          <w:rFonts w:ascii="ＭＳ 明朝" w:hAnsi="ＭＳ 明朝"/>
        </w:rPr>
      </w:pPr>
      <w:r>
        <w:rPr>
          <w:rFonts w:ascii="ＭＳ 明朝" w:hAnsi="ＭＳ 明朝" w:hint="eastAsia"/>
        </w:rPr>
        <w:t>・調査の依頼先を登録モニターとすることは原則認めない。</w:t>
      </w:r>
    </w:p>
    <w:p w14:paraId="0F4BA4B2" w14:textId="77777777" w:rsidR="00290E04" w:rsidRDefault="00290E04" w:rsidP="00A44259">
      <w:pPr>
        <w:ind w:leftChars="300" w:left="840" w:hangingChars="100" w:hanging="210"/>
        <w:rPr>
          <w:rFonts w:ascii="ＭＳ 明朝" w:hAnsi="ＭＳ 明朝"/>
        </w:rPr>
      </w:pPr>
      <w:r w:rsidRPr="00BD4503">
        <w:rPr>
          <w:rFonts w:ascii="ＭＳ 明朝" w:hAnsi="ＭＳ 明朝" w:hint="eastAsia"/>
        </w:rPr>
        <w:t>・</w:t>
      </w:r>
      <w:r>
        <w:rPr>
          <w:rFonts w:ascii="ＭＳ 明朝" w:hAnsi="ＭＳ 明朝" w:hint="eastAsia"/>
        </w:rPr>
        <w:t>同一企業で</w:t>
      </w:r>
      <w:r w:rsidRPr="00BD4503">
        <w:rPr>
          <w:rFonts w:ascii="ＭＳ 明朝" w:hAnsi="ＭＳ 明朝"/>
        </w:rPr>
        <w:t>の</w:t>
      </w:r>
      <w:r w:rsidRPr="00BD4503">
        <w:rPr>
          <w:rFonts w:ascii="ＭＳ 明朝" w:hAnsi="ＭＳ 明朝" w:hint="eastAsia"/>
        </w:rPr>
        <w:t>アンケート回答の重複が</w:t>
      </w:r>
      <w:r>
        <w:rPr>
          <w:rFonts w:ascii="ＭＳ 明朝" w:hAnsi="ＭＳ 明朝" w:hint="eastAsia"/>
        </w:rPr>
        <w:t>な</w:t>
      </w:r>
      <w:r w:rsidRPr="00BD4503">
        <w:rPr>
          <w:rFonts w:ascii="ＭＳ 明朝" w:hAnsi="ＭＳ 明朝" w:hint="eastAsia"/>
        </w:rPr>
        <w:t>いようにすること。</w:t>
      </w:r>
    </w:p>
    <w:p w14:paraId="63F9F4AA" w14:textId="77777777" w:rsidR="00290E04" w:rsidRDefault="00290E04" w:rsidP="007F7B11">
      <w:pPr>
        <w:ind w:leftChars="300" w:left="840" w:hangingChars="100" w:hanging="210"/>
        <w:rPr>
          <w:rFonts w:ascii="ＭＳ 明朝" w:hAnsi="ＭＳ 明朝"/>
        </w:rPr>
      </w:pPr>
    </w:p>
    <w:p w14:paraId="072BF9D9" w14:textId="0D82D754" w:rsidR="00290E04" w:rsidRPr="002F73A9" w:rsidRDefault="00290E04" w:rsidP="006166A7">
      <w:pPr>
        <w:pStyle w:val="afc"/>
        <w:numPr>
          <w:ilvl w:val="0"/>
          <w:numId w:val="10"/>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米国・ドイツ企業向け</w:t>
      </w:r>
      <w:r w:rsidRPr="002F73A9">
        <w:rPr>
          <w:rFonts w:asciiTheme="minorEastAsia" w:eastAsiaTheme="minorEastAsia" w:hAnsiTheme="minorEastAsia" w:hint="eastAsia"/>
        </w:rPr>
        <w:t>アンケート調査の</w:t>
      </w:r>
      <w:r>
        <w:rPr>
          <w:rFonts w:asciiTheme="minorEastAsia" w:eastAsiaTheme="minorEastAsia" w:hAnsiTheme="minorEastAsia" w:hint="eastAsia"/>
        </w:rPr>
        <w:t>要件</w:t>
      </w:r>
    </w:p>
    <w:p w14:paraId="3D1CB660" w14:textId="77777777" w:rsidR="00290E04" w:rsidRPr="00FC16FC" w:rsidRDefault="00290E04" w:rsidP="000971B0">
      <w:pPr>
        <w:ind w:leftChars="200" w:left="630" w:hangingChars="100" w:hanging="210"/>
        <w:rPr>
          <w:rFonts w:asciiTheme="minorEastAsia" w:eastAsiaTheme="minorEastAsia" w:hAnsiTheme="minorEastAsia"/>
          <w:kern w:val="0"/>
        </w:rPr>
      </w:pPr>
      <w:r>
        <w:rPr>
          <w:rFonts w:ascii="ＭＳ 明朝" w:hAnsi="ＭＳ 明朝" w:hint="eastAsia"/>
        </w:rPr>
        <w:t xml:space="preserve">① </w:t>
      </w:r>
      <w:r>
        <w:rPr>
          <w:rFonts w:asciiTheme="minorEastAsia" w:eastAsiaTheme="minorEastAsia" w:hAnsiTheme="minorEastAsia" w:hint="eastAsia"/>
          <w:kern w:val="0"/>
        </w:rPr>
        <w:t>有効回答数</w:t>
      </w:r>
    </w:p>
    <w:p w14:paraId="118D51BA" w14:textId="77777777" w:rsidR="00290E04" w:rsidRDefault="00290E04" w:rsidP="000971B0">
      <w:pPr>
        <w:ind w:leftChars="300" w:left="840" w:hangingChars="100" w:hanging="210"/>
        <w:rPr>
          <w:rFonts w:ascii="ＭＳ 明朝" w:hAnsi="ＭＳ 明朝"/>
        </w:rPr>
      </w:pPr>
      <w:r>
        <w:rPr>
          <w:rFonts w:ascii="ＭＳ 明朝" w:hAnsi="ＭＳ 明朝" w:hint="eastAsia"/>
        </w:rPr>
        <w:t>・</w:t>
      </w:r>
      <w:r w:rsidRPr="008423D9">
        <w:rPr>
          <w:rFonts w:ascii="ＭＳ 明朝" w:hAnsi="ＭＳ 明朝" w:hint="eastAsia"/>
        </w:rPr>
        <w:t>有効回答件数</w:t>
      </w:r>
      <w:r>
        <w:rPr>
          <w:rFonts w:ascii="ＭＳ 明朝" w:hAnsi="ＭＳ 明朝" w:hint="eastAsia"/>
        </w:rPr>
        <w:t>は各国5</w:t>
      </w:r>
      <w:r w:rsidRPr="008423D9">
        <w:rPr>
          <w:rFonts w:ascii="ＭＳ 明朝" w:hAnsi="ＭＳ 明朝" w:hint="eastAsia"/>
        </w:rPr>
        <w:t>00件以上</w:t>
      </w:r>
      <w:r>
        <w:rPr>
          <w:rFonts w:ascii="ＭＳ 明朝" w:hAnsi="ＭＳ 明朝" w:hint="eastAsia"/>
        </w:rPr>
        <w:t>とする。</w:t>
      </w:r>
    </w:p>
    <w:p w14:paraId="7584FFAB" w14:textId="77777777" w:rsidR="00290E04" w:rsidRPr="00BE0C3E" w:rsidRDefault="00290E04" w:rsidP="00A80228">
      <w:pPr>
        <w:ind w:leftChars="300" w:left="840" w:hangingChars="100" w:hanging="210"/>
        <w:rPr>
          <w:rFonts w:ascii="ＭＳ 明朝" w:hAnsi="ＭＳ 明朝"/>
        </w:rPr>
      </w:pPr>
      <w:r w:rsidRPr="00BE0C3E">
        <w:rPr>
          <w:rFonts w:ascii="ＭＳ 明朝" w:hAnsi="ＭＳ 明朝" w:hint="eastAsia"/>
        </w:rPr>
        <w:t>・有効回答の条件についてはIPAと協議して決める。</w:t>
      </w:r>
    </w:p>
    <w:p w14:paraId="0A513EAE" w14:textId="77777777" w:rsidR="00290E04" w:rsidRPr="00FC16FC" w:rsidRDefault="00290E04" w:rsidP="000971B0">
      <w:pPr>
        <w:ind w:leftChars="200" w:left="630" w:hangingChars="100" w:hanging="210"/>
        <w:rPr>
          <w:rFonts w:asciiTheme="minorEastAsia" w:eastAsiaTheme="minorEastAsia" w:hAnsiTheme="minorEastAsia"/>
          <w:kern w:val="0"/>
        </w:rPr>
      </w:pPr>
      <w:r>
        <w:rPr>
          <w:rFonts w:ascii="ＭＳ 明朝" w:hAnsi="ＭＳ 明朝" w:hint="eastAsia"/>
        </w:rPr>
        <w:t xml:space="preserve">② </w:t>
      </w:r>
      <w:r>
        <w:rPr>
          <w:rFonts w:asciiTheme="minorEastAsia" w:eastAsiaTheme="minorEastAsia" w:hAnsiTheme="minorEastAsia" w:hint="eastAsia"/>
          <w:kern w:val="0"/>
        </w:rPr>
        <w:t>有効回答の従業員規模と業種の内訳</w:t>
      </w:r>
    </w:p>
    <w:p w14:paraId="69DE60EA" w14:textId="6FC10499" w:rsidR="00290E04" w:rsidRPr="00CB4FA8" w:rsidRDefault="00290E04" w:rsidP="0016108F">
      <w:pPr>
        <w:ind w:leftChars="300" w:left="840" w:hangingChars="100" w:hanging="210"/>
        <w:rPr>
          <w:rFonts w:ascii="ＭＳ 明朝" w:hAnsi="ＭＳ 明朝"/>
        </w:rPr>
      </w:pPr>
      <w:r>
        <w:rPr>
          <w:rFonts w:ascii="ＭＳ 明朝" w:hAnsi="ＭＳ 明朝" w:hint="eastAsia"/>
        </w:rPr>
        <w:t>・米国の場合、経年比較のため、有効回答がDX白書2023の従業員割合、業種内訳と近くなるようにすること。</w:t>
      </w:r>
      <w:r w:rsidRPr="00CB4FA8">
        <w:rPr>
          <w:rFonts w:ascii="ＭＳ 明朝" w:hAnsi="ＭＳ 明朝" w:hint="eastAsia"/>
        </w:rPr>
        <w:t>内訳は</w:t>
      </w:r>
      <w:r>
        <w:rPr>
          <w:rFonts w:ascii="ＭＳ 明朝" w:hAnsi="ＭＳ 明朝" w:hint="eastAsia"/>
        </w:rPr>
        <w:t>表4</w:t>
      </w:r>
      <w:r w:rsidRPr="00CB4FA8">
        <w:rPr>
          <w:rFonts w:ascii="ＭＳ 明朝" w:hAnsi="ＭＳ 明朝" w:hint="eastAsia"/>
        </w:rPr>
        <w:t>のとおり。</w:t>
      </w:r>
    </w:p>
    <w:p w14:paraId="1338EAB2" w14:textId="77777777" w:rsidR="00290E04" w:rsidRPr="00CB4FA8" w:rsidRDefault="00290E04" w:rsidP="006037BB">
      <w:pPr>
        <w:spacing w:beforeLines="50" w:before="120"/>
        <w:ind w:left="505"/>
        <w:jc w:val="center"/>
        <w:rPr>
          <w:rFonts w:ascii="ＭＳ 明朝" w:hAnsi="ＭＳ 明朝"/>
          <w:sz w:val="20"/>
          <w:szCs w:val="20"/>
        </w:rPr>
      </w:pPr>
      <w:r w:rsidRPr="00CB4FA8">
        <w:rPr>
          <w:rFonts w:ascii="ＭＳ 明朝" w:hAnsi="ＭＳ 明朝" w:hint="eastAsia"/>
          <w:sz w:val="20"/>
          <w:szCs w:val="20"/>
        </w:rPr>
        <w:t>＜表</w:t>
      </w:r>
      <w:r>
        <w:rPr>
          <w:rFonts w:ascii="ＭＳ 明朝" w:hAnsi="ＭＳ 明朝" w:hint="eastAsia"/>
          <w:sz w:val="20"/>
          <w:szCs w:val="20"/>
        </w:rPr>
        <w:t>4</w:t>
      </w:r>
      <w:r w:rsidRPr="00CB4FA8">
        <w:rPr>
          <w:rFonts w:ascii="ＭＳ 明朝" w:hAnsi="ＭＳ 明朝"/>
          <w:sz w:val="20"/>
          <w:szCs w:val="20"/>
        </w:rPr>
        <w:t xml:space="preserve">　</w:t>
      </w:r>
      <w:r w:rsidRPr="00CB4FA8">
        <w:t xml:space="preserve"> </w:t>
      </w:r>
      <w:r w:rsidRPr="00CB4FA8">
        <w:rPr>
          <w:rFonts w:ascii="ＭＳ 明朝" w:hAnsi="ＭＳ 明朝"/>
          <w:sz w:val="20"/>
          <w:szCs w:val="20"/>
        </w:rPr>
        <w:t xml:space="preserve">DX白書2023　</w:t>
      </w:r>
      <w:r>
        <w:rPr>
          <w:rFonts w:ascii="ＭＳ 明朝" w:hAnsi="ＭＳ 明朝" w:hint="eastAsia"/>
          <w:sz w:val="20"/>
          <w:szCs w:val="20"/>
        </w:rPr>
        <w:t>米国企業</w:t>
      </w:r>
      <w:r w:rsidRPr="00CB4FA8">
        <w:rPr>
          <w:rFonts w:ascii="ＭＳ 明朝" w:hAnsi="ＭＳ 明朝"/>
          <w:sz w:val="20"/>
          <w:szCs w:val="20"/>
        </w:rPr>
        <w:t>回答件数内訳＞</w:t>
      </w:r>
    </w:p>
    <w:tbl>
      <w:tblPr>
        <w:tblStyle w:val="a6"/>
        <w:tblW w:w="0" w:type="auto"/>
        <w:jc w:val="center"/>
        <w:tblLook w:val="04A0" w:firstRow="1" w:lastRow="0" w:firstColumn="1" w:lastColumn="0" w:noHBand="0" w:noVBand="1"/>
      </w:tblPr>
      <w:tblGrid>
        <w:gridCol w:w="1843"/>
        <w:gridCol w:w="1276"/>
        <w:gridCol w:w="1276"/>
        <w:gridCol w:w="1275"/>
        <w:gridCol w:w="1418"/>
        <w:gridCol w:w="1417"/>
      </w:tblGrid>
      <w:tr w:rsidR="00290E04" w:rsidRPr="00CB4FA8" w14:paraId="6B4EE003" w14:textId="77777777" w:rsidTr="007146B6">
        <w:trPr>
          <w:trHeight w:val="375"/>
          <w:jc w:val="center"/>
        </w:trPr>
        <w:tc>
          <w:tcPr>
            <w:tcW w:w="1843" w:type="dxa"/>
            <w:noWrap/>
          </w:tcPr>
          <w:p w14:paraId="0990618B" w14:textId="77777777" w:rsidR="00290E04" w:rsidRPr="00CB4FA8" w:rsidRDefault="00290E04" w:rsidP="007146B6">
            <w:pPr>
              <w:rPr>
                <w:rFonts w:ascii="ＭＳ 明朝" w:hAnsi="ＭＳ 明朝"/>
              </w:rPr>
            </w:pPr>
          </w:p>
        </w:tc>
        <w:tc>
          <w:tcPr>
            <w:tcW w:w="6662" w:type="dxa"/>
            <w:gridSpan w:val="5"/>
            <w:noWrap/>
            <w:hideMark/>
          </w:tcPr>
          <w:p w14:paraId="02FAD1CA" w14:textId="77777777" w:rsidR="00290E04" w:rsidRPr="00CB4FA8" w:rsidRDefault="00290E04" w:rsidP="007146B6">
            <w:pPr>
              <w:jc w:val="center"/>
              <w:rPr>
                <w:rFonts w:ascii="ＭＳ 明朝" w:hAnsi="ＭＳ 明朝"/>
              </w:rPr>
            </w:pPr>
            <w:r w:rsidRPr="00CB4FA8">
              <w:rPr>
                <w:rFonts w:ascii="ＭＳ 明朝" w:hAnsi="ＭＳ 明朝" w:hint="eastAsia"/>
              </w:rPr>
              <w:t>従業員規模別（</w:t>
            </w:r>
            <w:r w:rsidRPr="00CB4FA8">
              <w:rPr>
                <w:rFonts w:ascii="ＭＳ 明朝" w:hAnsi="ＭＳ 明朝"/>
              </w:rPr>
              <w:t>4カテゴリー）の項目</w:t>
            </w:r>
          </w:p>
        </w:tc>
      </w:tr>
      <w:tr w:rsidR="00290E04" w:rsidRPr="00CB4FA8" w14:paraId="6699BBA2" w14:textId="77777777" w:rsidTr="007146B6">
        <w:trPr>
          <w:trHeight w:val="750"/>
          <w:jc w:val="center"/>
        </w:trPr>
        <w:tc>
          <w:tcPr>
            <w:tcW w:w="1843" w:type="dxa"/>
            <w:noWrap/>
            <w:vAlign w:val="center"/>
            <w:hideMark/>
          </w:tcPr>
          <w:p w14:paraId="4BF4C4AF" w14:textId="77777777" w:rsidR="00290E04" w:rsidRPr="00CB4FA8" w:rsidRDefault="00290E04" w:rsidP="007146B6">
            <w:pPr>
              <w:jc w:val="center"/>
              <w:rPr>
                <w:rFonts w:ascii="ＭＳ 明朝" w:hAnsi="ＭＳ 明朝"/>
              </w:rPr>
            </w:pPr>
            <w:r w:rsidRPr="00CB4FA8">
              <w:rPr>
                <w:rFonts w:ascii="ＭＳ 明朝" w:hAnsi="ＭＳ 明朝" w:hint="eastAsia"/>
              </w:rPr>
              <w:t>業種内訳</w:t>
            </w:r>
            <w:r w:rsidRPr="00CB4FA8">
              <w:rPr>
                <w:rFonts w:ascii="ＭＳ 明朝" w:hAnsi="ＭＳ 明朝"/>
              </w:rPr>
              <w:t>*</w:t>
            </w:r>
          </w:p>
        </w:tc>
        <w:tc>
          <w:tcPr>
            <w:tcW w:w="1276" w:type="dxa"/>
            <w:tcBorders>
              <w:right w:val="double" w:sz="4" w:space="0" w:color="auto"/>
            </w:tcBorders>
            <w:noWrap/>
            <w:vAlign w:val="center"/>
            <w:hideMark/>
          </w:tcPr>
          <w:p w14:paraId="082A4638" w14:textId="77777777" w:rsidR="00290E04" w:rsidRPr="00CB4FA8" w:rsidRDefault="00290E04" w:rsidP="007146B6">
            <w:pPr>
              <w:jc w:val="center"/>
              <w:rPr>
                <w:rFonts w:ascii="ＭＳ 明朝" w:hAnsi="ＭＳ 明朝"/>
              </w:rPr>
            </w:pPr>
            <w:r w:rsidRPr="00CB4FA8">
              <w:rPr>
                <w:rFonts w:ascii="ＭＳ 明朝" w:hAnsi="ＭＳ 明朝" w:hint="eastAsia"/>
              </w:rPr>
              <w:t>合計</w:t>
            </w:r>
          </w:p>
        </w:tc>
        <w:tc>
          <w:tcPr>
            <w:tcW w:w="1276" w:type="dxa"/>
            <w:tcBorders>
              <w:left w:val="double" w:sz="4" w:space="0" w:color="auto"/>
            </w:tcBorders>
            <w:noWrap/>
            <w:vAlign w:val="center"/>
            <w:hideMark/>
          </w:tcPr>
          <w:p w14:paraId="58D4813F" w14:textId="77777777" w:rsidR="00290E04" w:rsidRPr="00CB4FA8" w:rsidRDefault="00290E04" w:rsidP="007146B6">
            <w:pPr>
              <w:jc w:val="center"/>
              <w:rPr>
                <w:rFonts w:ascii="ＭＳ 明朝" w:hAnsi="ＭＳ 明朝"/>
              </w:rPr>
            </w:pPr>
            <w:r w:rsidRPr="00CB4FA8">
              <w:rPr>
                <w:rFonts w:ascii="ＭＳ 明朝" w:hAnsi="ＭＳ 明朝"/>
              </w:rPr>
              <w:t>100人以下</w:t>
            </w:r>
          </w:p>
        </w:tc>
        <w:tc>
          <w:tcPr>
            <w:tcW w:w="1275" w:type="dxa"/>
            <w:vAlign w:val="center"/>
            <w:hideMark/>
          </w:tcPr>
          <w:p w14:paraId="6B6F42D9" w14:textId="77777777" w:rsidR="00290E04" w:rsidRPr="00CB4FA8" w:rsidRDefault="00290E04" w:rsidP="007146B6">
            <w:pPr>
              <w:jc w:val="center"/>
              <w:rPr>
                <w:rFonts w:ascii="ＭＳ 明朝" w:hAnsi="ＭＳ 明朝"/>
              </w:rPr>
            </w:pPr>
            <w:r w:rsidRPr="00CB4FA8">
              <w:rPr>
                <w:rFonts w:ascii="ＭＳ 明朝" w:hAnsi="ＭＳ 明朝"/>
              </w:rPr>
              <w:t>101人以上</w:t>
            </w:r>
            <w:r w:rsidRPr="00CB4FA8">
              <w:rPr>
                <w:rFonts w:ascii="ＭＳ 明朝" w:hAnsi="ＭＳ 明朝"/>
              </w:rPr>
              <w:br/>
              <w:t>300人以下</w:t>
            </w:r>
          </w:p>
        </w:tc>
        <w:tc>
          <w:tcPr>
            <w:tcW w:w="1418" w:type="dxa"/>
            <w:vAlign w:val="center"/>
            <w:hideMark/>
          </w:tcPr>
          <w:p w14:paraId="26646D6E" w14:textId="77777777" w:rsidR="00290E04" w:rsidRPr="00CB4FA8" w:rsidRDefault="00290E04" w:rsidP="007146B6">
            <w:pPr>
              <w:jc w:val="center"/>
              <w:rPr>
                <w:rFonts w:ascii="ＭＳ 明朝" w:hAnsi="ＭＳ 明朝"/>
              </w:rPr>
            </w:pPr>
            <w:r w:rsidRPr="00CB4FA8">
              <w:rPr>
                <w:rFonts w:ascii="ＭＳ 明朝" w:hAnsi="ＭＳ 明朝"/>
              </w:rPr>
              <w:t>301人以上</w:t>
            </w:r>
            <w:r w:rsidRPr="00CB4FA8">
              <w:rPr>
                <w:rFonts w:ascii="ＭＳ 明朝" w:hAnsi="ＭＳ 明朝"/>
              </w:rPr>
              <w:br/>
              <w:t>1000人以下</w:t>
            </w:r>
          </w:p>
        </w:tc>
        <w:tc>
          <w:tcPr>
            <w:tcW w:w="1417" w:type="dxa"/>
            <w:noWrap/>
            <w:vAlign w:val="center"/>
            <w:hideMark/>
          </w:tcPr>
          <w:p w14:paraId="75C6CC54" w14:textId="77777777" w:rsidR="00290E04" w:rsidRPr="00CB4FA8" w:rsidRDefault="00290E04" w:rsidP="007146B6">
            <w:pPr>
              <w:jc w:val="center"/>
              <w:rPr>
                <w:rFonts w:ascii="ＭＳ 明朝" w:hAnsi="ＭＳ 明朝"/>
              </w:rPr>
            </w:pPr>
            <w:r w:rsidRPr="00CB4FA8">
              <w:rPr>
                <w:rFonts w:ascii="ＭＳ 明朝" w:hAnsi="ＭＳ 明朝"/>
              </w:rPr>
              <w:t>1001人以上</w:t>
            </w:r>
          </w:p>
        </w:tc>
      </w:tr>
      <w:tr w:rsidR="00290E04" w:rsidRPr="00CB4FA8" w14:paraId="612580A8" w14:textId="77777777" w:rsidTr="00E65FCF">
        <w:trPr>
          <w:trHeight w:val="375"/>
          <w:jc w:val="center"/>
        </w:trPr>
        <w:tc>
          <w:tcPr>
            <w:tcW w:w="1843" w:type="dxa"/>
            <w:noWrap/>
            <w:vAlign w:val="center"/>
            <w:hideMark/>
          </w:tcPr>
          <w:p w14:paraId="32C01F47" w14:textId="77777777" w:rsidR="00290E04" w:rsidRPr="00CB4FA8" w:rsidRDefault="00290E04" w:rsidP="007146B6">
            <w:pPr>
              <w:rPr>
                <w:rFonts w:ascii="ＭＳ 明朝" w:hAnsi="ＭＳ 明朝"/>
              </w:rPr>
            </w:pPr>
            <w:r w:rsidRPr="00CB4FA8">
              <w:rPr>
                <w:rFonts w:ascii="ＭＳ 明朝" w:hAnsi="ＭＳ 明朝" w:hint="eastAsia"/>
              </w:rPr>
              <w:t>全体</w:t>
            </w:r>
          </w:p>
        </w:tc>
        <w:tc>
          <w:tcPr>
            <w:tcW w:w="1276" w:type="dxa"/>
            <w:tcBorders>
              <w:right w:val="double" w:sz="4" w:space="0" w:color="auto"/>
            </w:tcBorders>
            <w:noWrap/>
            <w:vAlign w:val="center"/>
          </w:tcPr>
          <w:p w14:paraId="0F7CB013" w14:textId="77777777" w:rsidR="00290E04" w:rsidRPr="00CB4FA8" w:rsidRDefault="00290E04" w:rsidP="007146B6">
            <w:pPr>
              <w:jc w:val="center"/>
              <w:rPr>
                <w:rFonts w:ascii="ＭＳ 明朝" w:hAnsi="ＭＳ 明朝"/>
              </w:rPr>
            </w:pPr>
            <w:r>
              <w:rPr>
                <w:rFonts w:ascii="ＭＳ 明朝" w:hAnsi="ＭＳ 明朝" w:hint="eastAsia"/>
              </w:rPr>
              <w:t>386</w:t>
            </w:r>
          </w:p>
        </w:tc>
        <w:tc>
          <w:tcPr>
            <w:tcW w:w="1276" w:type="dxa"/>
            <w:tcBorders>
              <w:left w:val="double" w:sz="4" w:space="0" w:color="auto"/>
            </w:tcBorders>
            <w:noWrap/>
            <w:vAlign w:val="center"/>
          </w:tcPr>
          <w:p w14:paraId="3D7B951B" w14:textId="77777777" w:rsidR="00290E04" w:rsidRPr="00CB4FA8" w:rsidRDefault="00290E04" w:rsidP="007146B6">
            <w:pPr>
              <w:jc w:val="center"/>
              <w:rPr>
                <w:rFonts w:ascii="ＭＳ 明朝" w:hAnsi="ＭＳ 明朝"/>
              </w:rPr>
            </w:pPr>
            <w:r>
              <w:rPr>
                <w:rFonts w:ascii="ＭＳ 明朝" w:hAnsi="ＭＳ 明朝" w:hint="eastAsia"/>
              </w:rPr>
              <w:t>122</w:t>
            </w:r>
          </w:p>
        </w:tc>
        <w:tc>
          <w:tcPr>
            <w:tcW w:w="1275" w:type="dxa"/>
            <w:noWrap/>
            <w:vAlign w:val="center"/>
          </w:tcPr>
          <w:p w14:paraId="4913FC3B" w14:textId="77777777" w:rsidR="00290E04" w:rsidRPr="00CB4FA8" w:rsidRDefault="00290E04" w:rsidP="007146B6">
            <w:pPr>
              <w:jc w:val="center"/>
              <w:rPr>
                <w:rFonts w:ascii="ＭＳ 明朝" w:hAnsi="ＭＳ 明朝"/>
              </w:rPr>
            </w:pPr>
            <w:r>
              <w:rPr>
                <w:rFonts w:ascii="ＭＳ 明朝" w:hAnsi="ＭＳ 明朝" w:hint="eastAsia"/>
              </w:rPr>
              <w:t>85</w:t>
            </w:r>
          </w:p>
        </w:tc>
        <w:tc>
          <w:tcPr>
            <w:tcW w:w="1418" w:type="dxa"/>
            <w:noWrap/>
            <w:vAlign w:val="center"/>
          </w:tcPr>
          <w:p w14:paraId="1EC051F5" w14:textId="77777777" w:rsidR="00290E04" w:rsidRPr="00CB4FA8" w:rsidRDefault="00290E04" w:rsidP="007146B6">
            <w:pPr>
              <w:jc w:val="center"/>
              <w:rPr>
                <w:rFonts w:ascii="ＭＳ 明朝" w:hAnsi="ＭＳ 明朝"/>
              </w:rPr>
            </w:pPr>
            <w:r>
              <w:rPr>
                <w:rFonts w:ascii="ＭＳ 明朝" w:hAnsi="ＭＳ 明朝" w:hint="eastAsia"/>
              </w:rPr>
              <w:t>108</w:t>
            </w:r>
          </w:p>
        </w:tc>
        <w:tc>
          <w:tcPr>
            <w:tcW w:w="1417" w:type="dxa"/>
            <w:noWrap/>
            <w:vAlign w:val="center"/>
          </w:tcPr>
          <w:p w14:paraId="5314D468" w14:textId="77777777" w:rsidR="00290E04" w:rsidRPr="00CB4FA8" w:rsidRDefault="00290E04" w:rsidP="007146B6">
            <w:pPr>
              <w:jc w:val="center"/>
              <w:rPr>
                <w:rFonts w:ascii="ＭＳ 明朝" w:hAnsi="ＭＳ 明朝"/>
              </w:rPr>
            </w:pPr>
            <w:r>
              <w:rPr>
                <w:rFonts w:ascii="ＭＳ 明朝" w:hAnsi="ＭＳ 明朝" w:hint="eastAsia"/>
              </w:rPr>
              <w:t>71</w:t>
            </w:r>
          </w:p>
        </w:tc>
      </w:tr>
      <w:tr w:rsidR="00290E04" w:rsidRPr="00CB4FA8" w14:paraId="0F05EE39" w14:textId="77777777" w:rsidTr="00E65FCF">
        <w:trPr>
          <w:trHeight w:val="375"/>
          <w:jc w:val="center"/>
        </w:trPr>
        <w:tc>
          <w:tcPr>
            <w:tcW w:w="1843" w:type="dxa"/>
            <w:noWrap/>
            <w:vAlign w:val="center"/>
            <w:hideMark/>
          </w:tcPr>
          <w:p w14:paraId="76C595EE" w14:textId="77777777" w:rsidR="00290E04" w:rsidRPr="00CB4FA8" w:rsidRDefault="00290E04" w:rsidP="007146B6">
            <w:pPr>
              <w:rPr>
                <w:rFonts w:ascii="ＭＳ 明朝" w:hAnsi="ＭＳ 明朝"/>
              </w:rPr>
            </w:pPr>
            <w:r w:rsidRPr="00CB4FA8">
              <w:rPr>
                <w:rFonts w:ascii="ＭＳ 明朝" w:hAnsi="ＭＳ 明朝" w:hint="eastAsia"/>
              </w:rPr>
              <w:t>製造業</w:t>
            </w:r>
            <w:r>
              <w:rPr>
                <w:rFonts w:ascii="ＭＳ 明朝" w:hAnsi="ＭＳ 明朝" w:hint="eastAsia"/>
              </w:rPr>
              <w:t>等</w:t>
            </w:r>
          </w:p>
        </w:tc>
        <w:tc>
          <w:tcPr>
            <w:tcW w:w="1276" w:type="dxa"/>
            <w:tcBorders>
              <w:right w:val="double" w:sz="4" w:space="0" w:color="auto"/>
            </w:tcBorders>
            <w:noWrap/>
            <w:vAlign w:val="center"/>
          </w:tcPr>
          <w:p w14:paraId="1515B0B1" w14:textId="77777777" w:rsidR="00290E04" w:rsidRPr="00CB4FA8" w:rsidRDefault="00290E04" w:rsidP="007146B6">
            <w:pPr>
              <w:jc w:val="center"/>
              <w:rPr>
                <w:rFonts w:ascii="ＭＳ 明朝" w:hAnsi="ＭＳ 明朝"/>
              </w:rPr>
            </w:pPr>
            <w:r>
              <w:rPr>
                <w:rFonts w:ascii="ＭＳ 明朝" w:hAnsi="ＭＳ 明朝" w:hint="eastAsia"/>
              </w:rPr>
              <w:t>102</w:t>
            </w:r>
          </w:p>
        </w:tc>
        <w:tc>
          <w:tcPr>
            <w:tcW w:w="1276" w:type="dxa"/>
            <w:tcBorders>
              <w:left w:val="double" w:sz="4" w:space="0" w:color="auto"/>
            </w:tcBorders>
            <w:noWrap/>
            <w:vAlign w:val="center"/>
          </w:tcPr>
          <w:p w14:paraId="7C28390F" w14:textId="77777777" w:rsidR="00290E04" w:rsidRPr="00CB4FA8" w:rsidRDefault="00290E04" w:rsidP="007146B6">
            <w:pPr>
              <w:jc w:val="center"/>
              <w:rPr>
                <w:rFonts w:ascii="ＭＳ 明朝" w:hAnsi="ＭＳ 明朝"/>
              </w:rPr>
            </w:pPr>
            <w:r>
              <w:rPr>
                <w:rFonts w:ascii="ＭＳ 明朝" w:hAnsi="ＭＳ 明朝" w:hint="eastAsia"/>
              </w:rPr>
              <w:t>37</w:t>
            </w:r>
          </w:p>
        </w:tc>
        <w:tc>
          <w:tcPr>
            <w:tcW w:w="1275" w:type="dxa"/>
            <w:noWrap/>
            <w:vAlign w:val="center"/>
          </w:tcPr>
          <w:p w14:paraId="2E21EE95" w14:textId="77777777" w:rsidR="00290E04" w:rsidRPr="00CB4FA8" w:rsidRDefault="00290E04" w:rsidP="007146B6">
            <w:pPr>
              <w:jc w:val="center"/>
              <w:rPr>
                <w:rFonts w:ascii="ＭＳ 明朝" w:hAnsi="ＭＳ 明朝"/>
              </w:rPr>
            </w:pPr>
            <w:r>
              <w:rPr>
                <w:rFonts w:ascii="ＭＳ 明朝" w:hAnsi="ＭＳ 明朝" w:hint="eastAsia"/>
              </w:rPr>
              <w:t>27</w:t>
            </w:r>
          </w:p>
        </w:tc>
        <w:tc>
          <w:tcPr>
            <w:tcW w:w="1418" w:type="dxa"/>
            <w:noWrap/>
            <w:vAlign w:val="center"/>
          </w:tcPr>
          <w:p w14:paraId="66CAA6F7" w14:textId="77777777" w:rsidR="00290E04" w:rsidRPr="00CB4FA8" w:rsidRDefault="00290E04" w:rsidP="007146B6">
            <w:pPr>
              <w:jc w:val="center"/>
              <w:rPr>
                <w:rFonts w:ascii="ＭＳ 明朝" w:hAnsi="ＭＳ 明朝"/>
              </w:rPr>
            </w:pPr>
            <w:r>
              <w:rPr>
                <w:rFonts w:ascii="ＭＳ 明朝" w:hAnsi="ＭＳ 明朝" w:hint="eastAsia"/>
              </w:rPr>
              <w:t>24</w:t>
            </w:r>
          </w:p>
        </w:tc>
        <w:tc>
          <w:tcPr>
            <w:tcW w:w="1417" w:type="dxa"/>
            <w:noWrap/>
            <w:vAlign w:val="center"/>
          </w:tcPr>
          <w:p w14:paraId="07742D99" w14:textId="77777777" w:rsidR="00290E04" w:rsidRPr="00CB4FA8" w:rsidRDefault="00290E04" w:rsidP="007146B6">
            <w:pPr>
              <w:jc w:val="center"/>
              <w:rPr>
                <w:rFonts w:ascii="ＭＳ 明朝" w:hAnsi="ＭＳ 明朝"/>
              </w:rPr>
            </w:pPr>
            <w:r>
              <w:rPr>
                <w:rFonts w:ascii="ＭＳ 明朝" w:hAnsi="ＭＳ 明朝" w:hint="eastAsia"/>
              </w:rPr>
              <w:t>14</w:t>
            </w:r>
          </w:p>
        </w:tc>
      </w:tr>
      <w:tr w:rsidR="00290E04" w:rsidRPr="00CB4FA8" w14:paraId="0F0C6F29" w14:textId="77777777" w:rsidTr="00E65FCF">
        <w:trPr>
          <w:trHeight w:val="375"/>
          <w:jc w:val="center"/>
        </w:trPr>
        <w:tc>
          <w:tcPr>
            <w:tcW w:w="1843" w:type="dxa"/>
            <w:noWrap/>
            <w:vAlign w:val="center"/>
            <w:hideMark/>
          </w:tcPr>
          <w:p w14:paraId="7190B78D" w14:textId="77777777" w:rsidR="00290E04" w:rsidRPr="00CB4FA8" w:rsidRDefault="00290E04" w:rsidP="007146B6">
            <w:pPr>
              <w:rPr>
                <w:rFonts w:ascii="ＭＳ 明朝" w:hAnsi="ＭＳ 明朝"/>
              </w:rPr>
            </w:pPr>
            <w:r w:rsidRPr="00CB4FA8">
              <w:rPr>
                <w:rFonts w:ascii="ＭＳ 明朝" w:hAnsi="ＭＳ 明朝" w:hint="eastAsia"/>
              </w:rPr>
              <w:t>流通</w:t>
            </w:r>
            <w:r>
              <w:rPr>
                <w:rFonts w:ascii="ＭＳ 明朝" w:hAnsi="ＭＳ 明朝" w:hint="eastAsia"/>
              </w:rPr>
              <w:t>業・</w:t>
            </w:r>
            <w:r w:rsidRPr="00CB4FA8">
              <w:rPr>
                <w:rFonts w:ascii="ＭＳ 明朝" w:hAnsi="ＭＳ 明朝" w:hint="eastAsia"/>
              </w:rPr>
              <w:t>小売業</w:t>
            </w:r>
          </w:p>
        </w:tc>
        <w:tc>
          <w:tcPr>
            <w:tcW w:w="1276" w:type="dxa"/>
            <w:tcBorders>
              <w:right w:val="double" w:sz="4" w:space="0" w:color="auto"/>
            </w:tcBorders>
            <w:noWrap/>
            <w:vAlign w:val="center"/>
          </w:tcPr>
          <w:p w14:paraId="57DE9AED" w14:textId="77777777" w:rsidR="00290E04" w:rsidRPr="00CB4FA8" w:rsidRDefault="00290E04" w:rsidP="007146B6">
            <w:pPr>
              <w:jc w:val="center"/>
              <w:rPr>
                <w:rFonts w:ascii="ＭＳ 明朝" w:hAnsi="ＭＳ 明朝"/>
              </w:rPr>
            </w:pPr>
            <w:r>
              <w:rPr>
                <w:rFonts w:ascii="ＭＳ 明朝" w:hAnsi="ＭＳ 明朝" w:hint="eastAsia"/>
              </w:rPr>
              <w:t>61</w:t>
            </w:r>
          </w:p>
        </w:tc>
        <w:tc>
          <w:tcPr>
            <w:tcW w:w="1276" w:type="dxa"/>
            <w:tcBorders>
              <w:left w:val="double" w:sz="4" w:space="0" w:color="auto"/>
            </w:tcBorders>
            <w:noWrap/>
            <w:vAlign w:val="center"/>
          </w:tcPr>
          <w:p w14:paraId="11EA55EF" w14:textId="77777777" w:rsidR="00290E04" w:rsidRPr="00CB4FA8" w:rsidRDefault="00290E04" w:rsidP="007146B6">
            <w:pPr>
              <w:jc w:val="center"/>
              <w:rPr>
                <w:rFonts w:ascii="ＭＳ 明朝" w:hAnsi="ＭＳ 明朝"/>
              </w:rPr>
            </w:pPr>
            <w:r>
              <w:rPr>
                <w:rFonts w:ascii="ＭＳ 明朝" w:hAnsi="ＭＳ 明朝" w:hint="eastAsia"/>
              </w:rPr>
              <w:t>19</w:t>
            </w:r>
          </w:p>
        </w:tc>
        <w:tc>
          <w:tcPr>
            <w:tcW w:w="1275" w:type="dxa"/>
            <w:noWrap/>
            <w:vAlign w:val="center"/>
          </w:tcPr>
          <w:p w14:paraId="65EF7183" w14:textId="77777777" w:rsidR="00290E04" w:rsidRPr="00CB4FA8" w:rsidRDefault="00290E04" w:rsidP="007146B6">
            <w:pPr>
              <w:jc w:val="center"/>
              <w:rPr>
                <w:rFonts w:ascii="ＭＳ 明朝" w:hAnsi="ＭＳ 明朝"/>
              </w:rPr>
            </w:pPr>
            <w:r>
              <w:rPr>
                <w:rFonts w:ascii="ＭＳ 明朝" w:hAnsi="ＭＳ 明朝" w:hint="eastAsia"/>
              </w:rPr>
              <w:t>17</w:t>
            </w:r>
          </w:p>
        </w:tc>
        <w:tc>
          <w:tcPr>
            <w:tcW w:w="1418" w:type="dxa"/>
            <w:noWrap/>
            <w:vAlign w:val="center"/>
          </w:tcPr>
          <w:p w14:paraId="2DE29791" w14:textId="77777777" w:rsidR="00290E04" w:rsidRPr="00CB4FA8" w:rsidRDefault="00290E04" w:rsidP="007146B6">
            <w:pPr>
              <w:jc w:val="center"/>
              <w:rPr>
                <w:rFonts w:ascii="ＭＳ 明朝" w:hAnsi="ＭＳ 明朝"/>
              </w:rPr>
            </w:pPr>
            <w:r>
              <w:rPr>
                <w:rFonts w:ascii="ＭＳ 明朝" w:hAnsi="ＭＳ 明朝" w:hint="eastAsia"/>
              </w:rPr>
              <w:t>14</w:t>
            </w:r>
          </w:p>
        </w:tc>
        <w:tc>
          <w:tcPr>
            <w:tcW w:w="1417" w:type="dxa"/>
            <w:noWrap/>
            <w:vAlign w:val="center"/>
          </w:tcPr>
          <w:p w14:paraId="68DD5B82" w14:textId="77777777" w:rsidR="00290E04" w:rsidRPr="00CB4FA8" w:rsidRDefault="00290E04" w:rsidP="007146B6">
            <w:pPr>
              <w:jc w:val="center"/>
              <w:rPr>
                <w:rFonts w:ascii="ＭＳ 明朝" w:hAnsi="ＭＳ 明朝"/>
              </w:rPr>
            </w:pPr>
            <w:r>
              <w:rPr>
                <w:rFonts w:ascii="ＭＳ 明朝" w:hAnsi="ＭＳ 明朝" w:hint="eastAsia"/>
              </w:rPr>
              <w:t>11</w:t>
            </w:r>
          </w:p>
        </w:tc>
      </w:tr>
      <w:tr w:rsidR="00290E04" w:rsidRPr="00CB4FA8" w14:paraId="160671CB" w14:textId="77777777" w:rsidTr="00E65FCF">
        <w:trPr>
          <w:trHeight w:val="375"/>
          <w:jc w:val="center"/>
        </w:trPr>
        <w:tc>
          <w:tcPr>
            <w:tcW w:w="1843" w:type="dxa"/>
            <w:noWrap/>
            <w:vAlign w:val="center"/>
            <w:hideMark/>
          </w:tcPr>
          <w:p w14:paraId="6B111EB5" w14:textId="77777777" w:rsidR="00290E04" w:rsidRPr="00CB4FA8" w:rsidRDefault="00290E04" w:rsidP="007146B6">
            <w:pPr>
              <w:rPr>
                <w:rFonts w:ascii="ＭＳ 明朝" w:hAnsi="ＭＳ 明朝"/>
              </w:rPr>
            </w:pPr>
            <w:r w:rsidRPr="00CB4FA8">
              <w:rPr>
                <w:rFonts w:ascii="ＭＳ 明朝" w:hAnsi="ＭＳ 明朝" w:hint="eastAsia"/>
              </w:rPr>
              <w:lastRenderedPageBreak/>
              <w:t>サービス業</w:t>
            </w:r>
          </w:p>
        </w:tc>
        <w:tc>
          <w:tcPr>
            <w:tcW w:w="1276" w:type="dxa"/>
            <w:tcBorders>
              <w:right w:val="double" w:sz="4" w:space="0" w:color="auto"/>
            </w:tcBorders>
            <w:noWrap/>
            <w:vAlign w:val="center"/>
          </w:tcPr>
          <w:p w14:paraId="0AD3E30B" w14:textId="77777777" w:rsidR="00290E04" w:rsidRPr="00CB4FA8" w:rsidRDefault="00290E04" w:rsidP="007146B6">
            <w:pPr>
              <w:jc w:val="center"/>
              <w:rPr>
                <w:rFonts w:ascii="ＭＳ 明朝" w:hAnsi="ＭＳ 明朝"/>
              </w:rPr>
            </w:pPr>
            <w:r>
              <w:rPr>
                <w:rFonts w:ascii="ＭＳ 明朝" w:hAnsi="ＭＳ 明朝" w:hint="eastAsia"/>
              </w:rPr>
              <w:t>144</w:t>
            </w:r>
          </w:p>
        </w:tc>
        <w:tc>
          <w:tcPr>
            <w:tcW w:w="1276" w:type="dxa"/>
            <w:tcBorders>
              <w:left w:val="double" w:sz="4" w:space="0" w:color="auto"/>
            </w:tcBorders>
            <w:noWrap/>
            <w:vAlign w:val="center"/>
          </w:tcPr>
          <w:p w14:paraId="7DB9D603" w14:textId="77777777" w:rsidR="00290E04" w:rsidRPr="00CB4FA8" w:rsidRDefault="00290E04" w:rsidP="007146B6">
            <w:pPr>
              <w:jc w:val="center"/>
              <w:rPr>
                <w:rFonts w:ascii="ＭＳ 明朝" w:hAnsi="ＭＳ 明朝"/>
              </w:rPr>
            </w:pPr>
            <w:r>
              <w:rPr>
                <w:rFonts w:ascii="ＭＳ 明朝" w:hAnsi="ＭＳ 明朝" w:hint="eastAsia"/>
              </w:rPr>
              <w:t>51</w:t>
            </w:r>
          </w:p>
        </w:tc>
        <w:tc>
          <w:tcPr>
            <w:tcW w:w="1275" w:type="dxa"/>
            <w:noWrap/>
            <w:vAlign w:val="center"/>
          </w:tcPr>
          <w:p w14:paraId="5D543A0F" w14:textId="77777777" w:rsidR="00290E04" w:rsidRPr="00CB4FA8" w:rsidRDefault="00290E04" w:rsidP="007146B6">
            <w:pPr>
              <w:jc w:val="center"/>
              <w:rPr>
                <w:rFonts w:ascii="ＭＳ 明朝" w:hAnsi="ＭＳ 明朝"/>
              </w:rPr>
            </w:pPr>
            <w:r>
              <w:rPr>
                <w:rFonts w:ascii="ＭＳ 明朝" w:hAnsi="ＭＳ 明朝" w:hint="eastAsia"/>
              </w:rPr>
              <w:t>23</w:t>
            </w:r>
          </w:p>
        </w:tc>
        <w:tc>
          <w:tcPr>
            <w:tcW w:w="1418" w:type="dxa"/>
            <w:noWrap/>
            <w:vAlign w:val="center"/>
          </w:tcPr>
          <w:p w14:paraId="03442CCA" w14:textId="77777777" w:rsidR="00290E04" w:rsidRPr="00CB4FA8" w:rsidRDefault="00290E04" w:rsidP="007146B6">
            <w:pPr>
              <w:jc w:val="center"/>
              <w:rPr>
                <w:rFonts w:ascii="ＭＳ 明朝" w:hAnsi="ＭＳ 明朝"/>
              </w:rPr>
            </w:pPr>
            <w:r>
              <w:rPr>
                <w:rFonts w:ascii="ＭＳ 明朝" w:hAnsi="ＭＳ 明朝" w:hint="eastAsia"/>
              </w:rPr>
              <w:t>39</w:t>
            </w:r>
          </w:p>
        </w:tc>
        <w:tc>
          <w:tcPr>
            <w:tcW w:w="1417" w:type="dxa"/>
            <w:noWrap/>
            <w:vAlign w:val="center"/>
          </w:tcPr>
          <w:p w14:paraId="697704F7" w14:textId="77777777" w:rsidR="00290E04" w:rsidRPr="00CB4FA8" w:rsidRDefault="00290E04" w:rsidP="007146B6">
            <w:pPr>
              <w:jc w:val="center"/>
              <w:rPr>
                <w:rFonts w:ascii="ＭＳ 明朝" w:hAnsi="ＭＳ 明朝"/>
              </w:rPr>
            </w:pPr>
            <w:r>
              <w:rPr>
                <w:rFonts w:ascii="ＭＳ 明朝" w:hAnsi="ＭＳ 明朝" w:hint="eastAsia"/>
              </w:rPr>
              <w:t>31</w:t>
            </w:r>
          </w:p>
        </w:tc>
      </w:tr>
      <w:tr w:rsidR="00290E04" w:rsidRPr="00CB4FA8" w14:paraId="74D7D0E2" w14:textId="77777777" w:rsidTr="00E65FCF">
        <w:trPr>
          <w:trHeight w:val="375"/>
          <w:jc w:val="center"/>
        </w:trPr>
        <w:tc>
          <w:tcPr>
            <w:tcW w:w="1843" w:type="dxa"/>
            <w:noWrap/>
            <w:vAlign w:val="center"/>
            <w:hideMark/>
          </w:tcPr>
          <w:p w14:paraId="10483F1B" w14:textId="77777777" w:rsidR="00290E04" w:rsidRPr="00CB4FA8" w:rsidRDefault="00290E04" w:rsidP="007146B6">
            <w:pPr>
              <w:rPr>
                <w:rFonts w:ascii="ＭＳ 明朝" w:hAnsi="ＭＳ 明朝"/>
              </w:rPr>
            </w:pPr>
            <w:r w:rsidRPr="00CB4FA8">
              <w:rPr>
                <w:rFonts w:ascii="ＭＳ 明朝" w:hAnsi="ＭＳ 明朝" w:hint="eastAsia"/>
              </w:rPr>
              <w:t>情報通信業</w:t>
            </w:r>
          </w:p>
        </w:tc>
        <w:tc>
          <w:tcPr>
            <w:tcW w:w="1276" w:type="dxa"/>
            <w:tcBorders>
              <w:right w:val="double" w:sz="4" w:space="0" w:color="auto"/>
            </w:tcBorders>
            <w:noWrap/>
            <w:vAlign w:val="center"/>
          </w:tcPr>
          <w:p w14:paraId="3EA9B7CA" w14:textId="77777777" w:rsidR="00290E04" w:rsidRPr="00CB4FA8" w:rsidRDefault="00290E04" w:rsidP="007146B6">
            <w:pPr>
              <w:jc w:val="center"/>
              <w:rPr>
                <w:rFonts w:ascii="ＭＳ 明朝" w:hAnsi="ＭＳ 明朝"/>
              </w:rPr>
            </w:pPr>
            <w:r>
              <w:rPr>
                <w:rFonts w:ascii="ＭＳ 明朝" w:hAnsi="ＭＳ 明朝" w:hint="eastAsia"/>
              </w:rPr>
              <w:t>46</w:t>
            </w:r>
          </w:p>
        </w:tc>
        <w:tc>
          <w:tcPr>
            <w:tcW w:w="1276" w:type="dxa"/>
            <w:tcBorders>
              <w:left w:val="double" w:sz="4" w:space="0" w:color="auto"/>
            </w:tcBorders>
            <w:noWrap/>
            <w:vAlign w:val="center"/>
          </w:tcPr>
          <w:p w14:paraId="0FFC9714" w14:textId="77777777" w:rsidR="00290E04" w:rsidRPr="00CB4FA8" w:rsidRDefault="00290E04" w:rsidP="007146B6">
            <w:pPr>
              <w:jc w:val="center"/>
              <w:rPr>
                <w:rFonts w:ascii="ＭＳ 明朝" w:hAnsi="ＭＳ 明朝"/>
              </w:rPr>
            </w:pPr>
            <w:r>
              <w:rPr>
                <w:rFonts w:ascii="ＭＳ 明朝" w:hAnsi="ＭＳ 明朝" w:hint="eastAsia"/>
              </w:rPr>
              <w:t>11</w:t>
            </w:r>
          </w:p>
        </w:tc>
        <w:tc>
          <w:tcPr>
            <w:tcW w:w="1275" w:type="dxa"/>
            <w:noWrap/>
            <w:vAlign w:val="center"/>
          </w:tcPr>
          <w:p w14:paraId="683C93CF" w14:textId="77777777" w:rsidR="00290E04" w:rsidRPr="00CB4FA8" w:rsidRDefault="00290E04" w:rsidP="007146B6">
            <w:pPr>
              <w:jc w:val="center"/>
              <w:rPr>
                <w:rFonts w:ascii="ＭＳ 明朝" w:hAnsi="ＭＳ 明朝"/>
              </w:rPr>
            </w:pPr>
            <w:r>
              <w:rPr>
                <w:rFonts w:ascii="ＭＳ 明朝" w:hAnsi="ＭＳ 明朝" w:hint="eastAsia"/>
              </w:rPr>
              <w:t>8</w:t>
            </w:r>
          </w:p>
        </w:tc>
        <w:tc>
          <w:tcPr>
            <w:tcW w:w="1418" w:type="dxa"/>
            <w:noWrap/>
            <w:vAlign w:val="center"/>
          </w:tcPr>
          <w:p w14:paraId="76FF5938" w14:textId="77777777" w:rsidR="00290E04" w:rsidRPr="00CB4FA8" w:rsidRDefault="00290E04" w:rsidP="007146B6">
            <w:pPr>
              <w:jc w:val="center"/>
              <w:rPr>
                <w:rFonts w:ascii="ＭＳ 明朝" w:hAnsi="ＭＳ 明朝"/>
              </w:rPr>
            </w:pPr>
            <w:r>
              <w:rPr>
                <w:rFonts w:ascii="ＭＳ 明朝" w:hAnsi="ＭＳ 明朝" w:hint="eastAsia"/>
              </w:rPr>
              <w:t>18</w:t>
            </w:r>
          </w:p>
        </w:tc>
        <w:tc>
          <w:tcPr>
            <w:tcW w:w="1417" w:type="dxa"/>
            <w:noWrap/>
            <w:vAlign w:val="center"/>
          </w:tcPr>
          <w:p w14:paraId="3D0E9E33" w14:textId="77777777" w:rsidR="00290E04" w:rsidRPr="00CB4FA8" w:rsidRDefault="00290E04" w:rsidP="007146B6">
            <w:pPr>
              <w:jc w:val="center"/>
              <w:rPr>
                <w:rFonts w:ascii="ＭＳ 明朝" w:hAnsi="ＭＳ 明朝"/>
              </w:rPr>
            </w:pPr>
            <w:r>
              <w:rPr>
                <w:rFonts w:ascii="ＭＳ 明朝" w:hAnsi="ＭＳ 明朝" w:hint="eastAsia"/>
              </w:rPr>
              <w:t>9</w:t>
            </w:r>
          </w:p>
        </w:tc>
      </w:tr>
      <w:tr w:rsidR="00290E04" w:rsidRPr="00CB4FA8" w14:paraId="20FFD0ED" w14:textId="77777777" w:rsidTr="00E65FCF">
        <w:trPr>
          <w:trHeight w:val="375"/>
          <w:jc w:val="center"/>
        </w:trPr>
        <w:tc>
          <w:tcPr>
            <w:tcW w:w="1843" w:type="dxa"/>
            <w:noWrap/>
            <w:vAlign w:val="center"/>
            <w:hideMark/>
          </w:tcPr>
          <w:p w14:paraId="16755D73" w14:textId="77777777" w:rsidR="00290E04" w:rsidRPr="00CB4FA8" w:rsidRDefault="00290E04" w:rsidP="007146B6">
            <w:pPr>
              <w:rPr>
                <w:rFonts w:ascii="ＭＳ 明朝" w:hAnsi="ＭＳ 明朝"/>
              </w:rPr>
            </w:pPr>
            <w:r w:rsidRPr="00CB4FA8">
              <w:rPr>
                <w:rFonts w:ascii="ＭＳ 明朝" w:hAnsi="ＭＳ 明朝" w:hint="eastAsia"/>
              </w:rPr>
              <w:t>金融業</w:t>
            </w:r>
            <w:r>
              <w:rPr>
                <w:rFonts w:ascii="ＭＳ 明朝" w:hAnsi="ＭＳ 明朝" w:hint="eastAsia"/>
              </w:rPr>
              <w:t>・</w:t>
            </w:r>
            <w:r w:rsidRPr="00CB4FA8">
              <w:rPr>
                <w:rFonts w:ascii="ＭＳ 明朝" w:hAnsi="ＭＳ 明朝" w:hint="eastAsia"/>
              </w:rPr>
              <w:t>保険業</w:t>
            </w:r>
          </w:p>
        </w:tc>
        <w:tc>
          <w:tcPr>
            <w:tcW w:w="1276" w:type="dxa"/>
            <w:tcBorders>
              <w:right w:val="double" w:sz="4" w:space="0" w:color="auto"/>
            </w:tcBorders>
            <w:noWrap/>
            <w:vAlign w:val="center"/>
          </w:tcPr>
          <w:p w14:paraId="2F8EB542" w14:textId="77777777" w:rsidR="00290E04" w:rsidRPr="00CB4FA8" w:rsidRDefault="00290E04" w:rsidP="007146B6">
            <w:pPr>
              <w:jc w:val="center"/>
              <w:rPr>
                <w:rFonts w:ascii="ＭＳ 明朝" w:hAnsi="ＭＳ 明朝"/>
              </w:rPr>
            </w:pPr>
            <w:r>
              <w:rPr>
                <w:rFonts w:ascii="ＭＳ 明朝" w:hAnsi="ＭＳ 明朝" w:hint="eastAsia"/>
              </w:rPr>
              <w:t>33</w:t>
            </w:r>
          </w:p>
        </w:tc>
        <w:tc>
          <w:tcPr>
            <w:tcW w:w="1276" w:type="dxa"/>
            <w:tcBorders>
              <w:left w:val="double" w:sz="4" w:space="0" w:color="auto"/>
            </w:tcBorders>
            <w:noWrap/>
            <w:vAlign w:val="center"/>
          </w:tcPr>
          <w:p w14:paraId="10CC6C76" w14:textId="77777777" w:rsidR="00290E04" w:rsidRPr="00CB4FA8" w:rsidRDefault="00290E04" w:rsidP="007146B6">
            <w:pPr>
              <w:jc w:val="center"/>
              <w:rPr>
                <w:rFonts w:ascii="ＭＳ 明朝" w:hAnsi="ＭＳ 明朝"/>
              </w:rPr>
            </w:pPr>
            <w:r>
              <w:rPr>
                <w:rFonts w:ascii="ＭＳ 明朝" w:hAnsi="ＭＳ 明朝" w:hint="eastAsia"/>
              </w:rPr>
              <w:t>4</w:t>
            </w:r>
          </w:p>
        </w:tc>
        <w:tc>
          <w:tcPr>
            <w:tcW w:w="1275" w:type="dxa"/>
            <w:noWrap/>
            <w:vAlign w:val="center"/>
          </w:tcPr>
          <w:p w14:paraId="0D69A949" w14:textId="77777777" w:rsidR="00290E04" w:rsidRPr="00CB4FA8" w:rsidRDefault="00290E04" w:rsidP="007146B6">
            <w:pPr>
              <w:jc w:val="center"/>
              <w:rPr>
                <w:rFonts w:ascii="ＭＳ 明朝" w:hAnsi="ＭＳ 明朝"/>
              </w:rPr>
            </w:pPr>
            <w:r>
              <w:rPr>
                <w:rFonts w:ascii="ＭＳ 明朝" w:hAnsi="ＭＳ 明朝" w:hint="eastAsia"/>
              </w:rPr>
              <w:t>10</w:t>
            </w:r>
          </w:p>
        </w:tc>
        <w:tc>
          <w:tcPr>
            <w:tcW w:w="1418" w:type="dxa"/>
            <w:noWrap/>
            <w:vAlign w:val="center"/>
          </w:tcPr>
          <w:p w14:paraId="299014C3" w14:textId="77777777" w:rsidR="00290E04" w:rsidRPr="00CB4FA8" w:rsidRDefault="00290E04" w:rsidP="007146B6">
            <w:pPr>
              <w:jc w:val="center"/>
              <w:rPr>
                <w:rFonts w:ascii="ＭＳ 明朝" w:hAnsi="ＭＳ 明朝"/>
              </w:rPr>
            </w:pPr>
            <w:r>
              <w:rPr>
                <w:rFonts w:ascii="ＭＳ 明朝" w:hAnsi="ＭＳ 明朝" w:hint="eastAsia"/>
              </w:rPr>
              <w:t>13</w:t>
            </w:r>
          </w:p>
        </w:tc>
        <w:tc>
          <w:tcPr>
            <w:tcW w:w="1417" w:type="dxa"/>
            <w:noWrap/>
            <w:vAlign w:val="center"/>
          </w:tcPr>
          <w:p w14:paraId="17793C02" w14:textId="77777777" w:rsidR="00290E04" w:rsidRPr="00CB4FA8" w:rsidRDefault="00290E04" w:rsidP="007146B6">
            <w:pPr>
              <w:jc w:val="center"/>
              <w:rPr>
                <w:rFonts w:ascii="ＭＳ 明朝" w:hAnsi="ＭＳ 明朝"/>
              </w:rPr>
            </w:pPr>
            <w:r>
              <w:rPr>
                <w:rFonts w:ascii="ＭＳ 明朝" w:hAnsi="ＭＳ 明朝" w:hint="eastAsia"/>
              </w:rPr>
              <w:t>6</w:t>
            </w:r>
          </w:p>
        </w:tc>
      </w:tr>
    </w:tbl>
    <w:p w14:paraId="10FED06B" w14:textId="77777777" w:rsidR="00290E04" w:rsidRPr="000971B0" w:rsidRDefault="00290E04" w:rsidP="007F7B11">
      <w:pPr>
        <w:ind w:leftChars="300" w:left="840" w:hangingChars="100" w:hanging="210"/>
        <w:rPr>
          <w:rFonts w:ascii="ＭＳ 明朝" w:hAnsi="ＭＳ 明朝"/>
        </w:rPr>
      </w:pPr>
    </w:p>
    <w:p w14:paraId="1A8E54D1" w14:textId="77777777" w:rsidR="00290E04" w:rsidRPr="003B2295" w:rsidRDefault="00290E04" w:rsidP="000971B0">
      <w:pPr>
        <w:ind w:leftChars="300" w:left="840" w:hangingChars="100" w:hanging="210"/>
        <w:rPr>
          <w:rFonts w:ascii="ＭＳ 明朝" w:hAnsi="ＭＳ 明朝"/>
        </w:rPr>
      </w:pPr>
      <w:r w:rsidRPr="00BE0C3E">
        <w:rPr>
          <w:rFonts w:ascii="ＭＳ 明朝" w:hAnsi="ＭＳ 明朝" w:hint="eastAsia"/>
        </w:rPr>
        <w:t>・ドイツの有効回答の</w:t>
      </w:r>
      <w:r>
        <w:rPr>
          <w:rFonts w:ascii="ＭＳ 明朝" w:hAnsi="ＭＳ 明朝" w:hint="eastAsia"/>
        </w:rPr>
        <w:t>従業員割合、業種内訳</w:t>
      </w:r>
      <w:r w:rsidRPr="00BE0C3E">
        <w:rPr>
          <w:rFonts w:ascii="ＭＳ 明朝" w:hAnsi="ＭＳ 明朝" w:hint="eastAsia"/>
        </w:rPr>
        <w:t>は日米との比較ができるようにすること。</w:t>
      </w:r>
    </w:p>
    <w:p w14:paraId="61589563" w14:textId="77777777" w:rsidR="00290E04" w:rsidRPr="00FC16FC" w:rsidRDefault="00290E04" w:rsidP="006B78C6">
      <w:pPr>
        <w:ind w:leftChars="200" w:left="630" w:hangingChars="100" w:hanging="210"/>
        <w:rPr>
          <w:rFonts w:asciiTheme="minorEastAsia" w:eastAsiaTheme="minorEastAsia" w:hAnsiTheme="minorEastAsia"/>
          <w:kern w:val="0"/>
        </w:rPr>
      </w:pPr>
      <w:r>
        <w:rPr>
          <w:rFonts w:ascii="ＭＳ 明朝" w:hAnsi="ＭＳ 明朝" w:hint="eastAsia"/>
        </w:rPr>
        <w:t>③ その他</w:t>
      </w:r>
    </w:p>
    <w:p w14:paraId="1E67F166" w14:textId="77777777" w:rsidR="00290E04" w:rsidRDefault="00290E04" w:rsidP="006B78C6">
      <w:pPr>
        <w:ind w:leftChars="300" w:left="840" w:hangingChars="100" w:hanging="210"/>
        <w:rPr>
          <w:rFonts w:ascii="ＭＳ 明朝" w:hAnsi="ＭＳ 明朝"/>
        </w:rPr>
      </w:pPr>
      <w:r w:rsidRPr="00BD4503">
        <w:rPr>
          <w:rFonts w:ascii="ＭＳ 明朝" w:hAnsi="ＭＳ 明朝" w:hint="eastAsia"/>
        </w:rPr>
        <w:t>・</w:t>
      </w:r>
      <w:r>
        <w:rPr>
          <w:rFonts w:ascii="ＭＳ 明朝" w:hAnsi="ＭＳ 明朝" w:hint="eastAsia"/>
        </w:rPr>
        <w:t>同一企業で</w:t>
      </w:r>
      <w:r w:rsidRPr="00BD4503">
        <w:rPr>
          <w:rFonts w:ascii="ＭＳ 明朝" w:hAnsi="ＭＳ 明朝"/>
        </w:rPr>
        <w:t>の</w:t>
      </w:r>
      <w:r w:rsidRPr="00BD4503">
        <w:rPr>
          <w:rFonts w:ascii="ＭＳ 明朝" w:hAnsi="ＭＳ 明朝" w:hint="eastAsia"/>
        </w:rPr>
        <w:t>アンケート回答の重複が</w:t>
      </w:r>
      <w:r>
        <w:rPr>
          <w:rFonts w:ascii="ＭＳ 明朝" w:hAnsi="ＭＳ 明朝" w:hint="eastAsia"/>
        </w:rPr>
        <w:t>な</w:t>
      </w:r>
      <w:r w:rsidRPr="00BD4503">
        <w:rPr>
          <w:rFonts w:ascii="ＭＳ 明朝" w:hAnsi="ＭＳ 明朝" w:hint="eastAsia"/>
        </w:rPr>
        <w:t>いように</w:t>
      </w:r>
      <w:r>
        <w:rPr>
          <w:rFonts w:ascii="ＭＳ 明朝" w:hAnsi="ＭＳ 明朝" w:hint="eastAsia"/>
        </w:rPr>
        <w:t>工夫</w:t>
      </w:r>
      <w:r w:rsidRPr="00BD4503">
        <w:rPr>
          <w:rFonts w:ascii="ＭＳ 明朝" w:hAnsi="ＭＳ 明朝" w:hint="eastAsia"/>
        </w:rPr>
        <w:t>すること。</w:t>
      </w:r>
    </w:p>
    <w:p w14:paraId="14A4A841" w14:textId="77777777" w:rsidR="00290E04" w:rsidRDefault="00290E04" w:rsidP="007F7B11">
      <w:pPr>
        <w:ind w:leftChars="300" w:left="840" w:hangingChars="100" w:hanging="210"/>
        <w:rPr>
          <w:rFonts w:ascii="ＭＳ 明朝" w:hAnsi="ＭＳ 明朝"/>
        </w:rPr>
      </w:pPr>
    </w:p>
    <w:p w14:paraId="0BD7830F" w14:textId="77777777" w:rsidR="00290E04" w:rsidRPr="002F73A9" w:rsidRDefault="00290E04" w:rsidP="006166A7">
      <w:pPr>
        <w:pStyle w:val="afc"/>
        <w:numPr>
          <w:ilvl w:val="0"/>
          <w:numId w:val="10"/>
        </w:numPr>
        <w:ind w:leftChars="100" w:left="420" w:hangingChars="100" w:hanging="210"/>
        <w:rPr>
          <w:rFonts w:asciiTheme="minorEastAsia" w:eastAsiaTheme="minorEastAsia" w:hAnsiTheme="minorEastAsia"/>
        </w:rPr>
      </w:pPr>
      <w:r w:rsidRPr="002F73A9">
        <w:rPr>
          <w:rFonts w:hAnsi="ＭＳ 明朝" w:hint="eastAsia"/>
        </w:rPr>
        <w:t>企業向け</w:t>
      </w:r>
      <w:r>
        <w:rPr>
          <w:rFonts w:hAnsi="ＭＳ 明朝" w:hint="eastAsia"/>
        </w:rPr>
        <w:t>アンケート</w:t>
      </w:r>
      <w:r w:rsidRPr="002F73A9">
        <w:rPr>
          <w:rFonts w:hAnsi="ＭＳ 明朝" w:hint="eastAsia"/>
        </w:rPr>
        <w:t>の依頼先選定</w:t>
      </w:r>
    </w:p>
    <w:p w14:paraId="65CB87D3" w14:textId="77777777" w:rsidR="00290E04" w:rsidRDefault="00290E04" w:rsidP="007F7B11">
      <w:pPr>
        <w:ind w:leftChars="300" w:left="630" w:firstLineChars="100" w:firstLine="210"/>
        <w:rPr>
          <w:rFonts w:ascii="ＭＳ 明朝" w:hAnsi="ＭＳ 明朝"/>
        </w:rPr>
      </w:pPr>
      <w:r>
        <w:rPr>
          <w:rFonts w:asciiTheme="minorEastAsia" w:eastAsiaTheme="minorEastAsia" w:hAnsiTheme="minorEastAsia" w:hint="eastAsia"/>
          <w:kern w:val="0"/>
        </w:rPr>
        <w:t>本業務</w:t>
      </w:r>
      <w:r w:rsidRPr="00BF642A">
        <w:rPr>
          <w:rFonts w:asciiTheme="minorEastAsia" w:eastAsiaTheme="minorEastAsia" w:hAnsiTheme="minorEastAsia" w:hint="eastAsia"/>
          <w:kern w:val="0"/>
        </w:rPr>
        <w:t>の</w:t>
      </w:r>
      <w:r>
        <w:rPr>
          <w:rFonts w:asciiTheme="minorEastAsia" w:eastAsiaTheme="minorEastAsia" w:hAnsiTheme="minorEastAsia" w:hint="eastAsia"/>
          <w:kern w:val="0"/>
        </w:rPr>
        <w:t>趣旨</w:t>
      </w:r>
      <w:r w:rsidRPr="00BF642A">
        <w:rPr>
          <w:rFonts w:asciiTheme="minorEastAsia" w:eastAsiaTheme="minorEastAsia" w:hAnsiTheme="minorEastAsia" w:hint="eastAsia"/>
          <w:kern w:val="0"/>
        </w:rPr>
        <w:t>に合致</w:t>
      </w:r>
      <w:r>
        <w:rPr>
          <w:rFonts w:asciiTheme="minorEastAsia" w:eastAsiaTheme="minorEastAsia" w:hAnsiTheme="minorEastAsia" w:hint="eastAsia"/>
          <w:kern w:val="0"/>
        </w:rPr>
        <w:t>する有効な回答内容が得られ、</w:t>
      </w:r>
      <w:r w:rsidRPr="00BD4503">
        <w:rPr>
          <w:rFonts w:ascii="ＭＳ 明朝" w:hAnsi="ＭＳ 明朝" w:hint="eastAsia"/>
        </w:rPr>
        <w:t>より多くの有効回答</w:t>
      </w:r>
      <w:r>
        <w:rPr>
          <w:rFonts w:ascii="ＭＳ 明朝" w:hAnsi="ＭＳ 明朝" w:hint="eastAsia"/>
        </w:rPr>
        <w:t>件</w:t>
      </w:r>
      <w:r w:rsidRPr="00BD4503">
        <w:rPr>
          <w:rFonts w:ascii="ＭＳ 明朝" w:hAnsi="ＭＳ 明朝" w:hint="eastAsia"/>
        </w:rPr>
        <w:t>数が回収可能となるよう</w:t>
      </w:r>
      <w:r>
        <w:rPr>
          <w:rFonts w:ascii="ＭＳ 明朝" w:hAnsi="ＭＳ 明朝" w:hint="eastAsia"/>
        </w:rPr>
        <w:t>な</w:t>
      </w:r>
      <w:r w:rsidRPr="00BF642A">
        <w:rPr>
          <w:rFonts w:asciiTheme="minorEastAsia" w:eastAsiaTheme="minorEastAsia" w:hAnsiTheme="minorEastAsia" w:hint="eastAsia"/>
          <w:kern w:val="0"/>
        </w:rPr>
        <w:t>適切な</w:t>
      </w:r>
      <w:r>
        <w:rPr>
          <w:rFonts w:asciiTheme="minorEastAsia" w:eastAsiaTheme="minorEastAsia" w:hAnsiTheme="minorEastAsia" w:hint="eastAsia"/>
          <w:kern w:val="0"/>
        </w:rPr>
        <w:t>調査の依頼先を選定する。</w:t>
      </w:r>
    </w:p>
    <w:p w14:paraId="4C269E64" w14:textId="77777777" w:rsidR="00290E04" w:rsidRPr="00FC16FC" w:rsidRDefault="00290E04" w:rsidP="00735C8D">
      <w:pPr>
        <w:ind w:leftChars="200" w:left="630" w:hangingChars="100" w:hanging="210"/>
        <w:rPr>
          <w:rFonts w:asciiTheme="minorEastAsia" w:eastAsiaTheme="minorEastAsia" w:hAnsiTheme="minorEastAsia"/>
          <w:kern w:val="0"/>
        </w:rPr>
      </w:pPr>
      <w:r>
        <w:rPr>
          <w:rFonts w:ascii="ＭＳ 明朝" w:hAnsi="ＭＳ 明朝" w:hint="eastAsia"/>
        </w:rPr>
        <w:t>① 国内企業に関する要件</w:t>
      </w:r>
    </w:p>
    <w:p w14:paraId="00973C06" w14:textId="01FB8B04" w:rsidR="00290E04" w:rsidRPr="00391B20" w:rsidRDefault="00290E04" w:rsidP="00735C8D">
      <w:pPr>
        <w:ind w:leftChars="300" w:left="840" w:hangingChars="100" w:hanging="210"/>
        <w:rPr>
          <w:rFonts w:ascii="ＭＳ 明朝" w:hAnsi="ＭＳ 明朝"/>
        </w:rPr>
      </w:pPr>
      <w:r w:rsidRPr="00391B20">
        <w:rPr>
          <w:rFonts w:ascii="ＭＳ 明朝" w:hAnsi="ＭＳ 明朝" w:hint="eastAsia"/>
        </w:rPr>
        <w:t>・</w:t>
      </w:r>
      <w:r>
        <w:rPr>
          <w:rFonts w:ascii="ＭＳ 明朝" w:hAnsi="ＭＳ 明朝" w:hint="eastAsia"/>
        </w:rPr>
        <w:t>経年変化の把握および</w:t>
      </w:r>
      <w:r w:rsidRPr="00391B20">
        <w:rPr>
          <w:rFonts w:ascii="ＭＳ 明朝" w:hAnsi="ＭＳ 明朝" w:hint="eastAsia"/>
        </w:rPr>
        <w:t>調査回収率を一定程度担保する観点から、IPAから</w:t>
      </w:r>
      <w:r>
        <w:rPr>
          <w:rFonts w:ascii="ＭＳ 明朝" w:hAnsi="ＭＳ 明朝" w:hint="eastAsia"/>
        </w:rPr>
        <w:t>前</w:t>
      </w:r>
      <w:r w:rsidR="006B3695">
        <w:rPr>
          <w:rFonts w:ascii="ＭＳ 明朝" w:hAnsi="ＭＳ 明朝" w:hint="eastAsia"/>
        </w:rPr>
        <w:t>回</w:t>
      </w:r>
      <w:r>
        <w:rPr>
          <w:rFonts w:ascii="ＭＳ 明朝" w:hAnsi="ＭＳ 明朝" w:hint="eastAsia"/>
        </w:rPr>
        <w:t>調査のアンケート回答企業</w:t>
      </w:r>
      <w:r w:rsidRPr="00391B20">
        <w:rPr>
          <w:rFonts w:ascii="ＭＳ 明朝" w:hAnsi="ＭＳ 明朝" w:hint="eastAsia"/>
        </w:rPr>
        <w:t>の情報を提供する</w:t>
      </w:r>
      <w:r>
        <w:rPr>
          <w:rFonts w:ascii="ＭＳ 明朝" w:hAnsi="ＭＳ 明朝" w:hint="eastAsia"/>
        </w:rPr>
        <w:t>ので、依頼先に含めること</w:t>
      </w:r>
      <w:r w:rsidRPr="00391B20">
        <w:rPr>
          <w:rFonts w:ascii="ＭＳ 明朝" w:hAnsi="ＭＳ 明朝" w:hint="eastAsia"/>
        </w:rPr>
        <w:t>。</w:t>
      </w:r>
      <w:r>
        <w:rPr>
          <w:rFonts w:ascii="ＭＳ 明朝" w:hAnsi="ＭＳ 明朝" w:hint="eastAsia"/>
        </w:rPr>
        <w:t>回答企業の件数は1,013件で、</w:t>
      </w:r>
      <w:r w:rsidRPr="00391B20">
        <w:rPr>
          <w:rFonts w:ascii="ＭＳ 明朝" w:hAnsi="ＭＳ 明朝" w:hint="eastAsia"/>
        </w:rPr>
        <w:t>当該情報には企業名、法人番号、郵便番号、住所、</w:t>
      </w:r>
      <w:r>
        <w:rPr>
          <w:rFonts w:ascii="ＭＳ 明朝" w:hAnsi="ＭＳ 明朝" w:hint="eastAsia"/>
        </w:rPr>
        <w:t>回答</w:t>
      </w:r>
      <w:r w:rsidRPr="00391B20">
        <w:rPr>
          <w:rFonts w:ascii="ＭＳ 明朝" w:hAnsi="ＭＳ 明朝" w:hint="eastAsia"/>
        </w:rPr>
        <w:t>部署名、従業員</w:t>
      </w:r>
      <w:r>
        <w:rPr>
          <w:rFonts w:ascii="ＭＳ 明朝" w:hAnsi="ＭＳ 明朝" w:hint="eastAsia"/>
        </w:rPr>
        <w:t>数</w:t>
      </w:r>
      <w:r w:rsidRPr="00391B20">
        <w:rPr>
          <w:rFonts w:ascii="ＭＳ 明朝" w:hAnsi="ＭＳ 明朝" w:hint="eastAsia"/>
        </w:rPr>
        <w:t>規模、業種が含まれる。</w:t>
      </w:r>
    </w:p>
    <w:p w14:paraId="44E64F8D" w14:textId="77777777" w:rsidR="00290E04" w:rsidRDefault="00290E04" w:rsidP="007F7B11">
      <w:pPr>
        <w:ind w:leftChars="300" w:left="840" w:hangingChars="100" w:hanging="210"/>
        <w:rPr>
          <w:rFonts w:ascii="ＭＳ 明朝" w:hAnsi="ＭＳ 明朝"/>
        </w:rPr>
      </w:pPr>
    </w:p>
    <w:p w14:paraId="5286B5DB" w14:textId="77777777" w:rsidR="00290E04" w:rsidRPr="000856E6" w:rsidRDefault="00290E04" w:rsidP="00C200F5">
      <w:pPr>
        <w:pStyle w:val="3"/>
        <w:rPr>
          <w:color w:val="auto"/>
        </w:rPr>
      </w:pPr>
      <w:r w:rsidRPr="000856E6">
        <w:rPr>
          <w:rFonts w:hint="eastAsia"/>
          <w:color w:val="auto"/>
        </w:rPr>
        <w:t>個人向けアンケート調査の実施</w:t>
      </w:r>
    </w:p>
    <w:p w14:paraId="14FB6B80" w14:textId="77777777" w:rsidR="00290E04" w:rsidRPr="000856E6" w:rsidRDefault="00290E04" w:rsidP="0068497A">
      <w:pPr>
        <w:ind w:firstLineChars="100" w:firstLine="210"/>
        <w:rPr>
          <w:rFonts w:asciiTheme="minorEastAsia" w:eastAsiaTheme="minorEastAsia" w:hAnsiTheme="minorEastAsia"/>
          <w:kern w:val="0"/>
        </w:rPr>
      </w:pPr>
      <w:r w:rsidRPr="000856E6">
        <w:rPr>
          <w:rFonts w:asciiTheme="minorEastAsia" w:eastAsiaTheme="minorEastAsia" w:hAnsiTheme="minorEastAsia" w:hint="eastAsia"/>
          <w:kern w:val="0"/>
        </w:rPr>
        <w:t>本業務の趣旨に合致した適切な調査の依頼先案や依頼（周知）方法、回収方法等を請負者側で設計し、IPAと協議の上でアンケート調査を実施する。</w:t>
      </w:r>
    </w:p>
    <w:p w14:paraId="0C57D848" w14:textId="77777777" w:rsidR="00290E04" w:rsidRPr="000856E6" w:rsidRDefault="00290E04" w:rsidP="006166A7">
      <w:pPr>
        <w:pStyle w:val="afc"/>
        <w:numPr>
          <w:ilvl w:val="0"/>
          <w:numId w:val="13"/>
        </w:numPr>
        <w:ind w:leftChars="0"/>
        <w:rPr>
          <w:rFonts w:asciiTheme="minorEastAsia" w:eastAsiaTheme="minorEastAsia" w:hAnsiTheme="minorEastAsia"/>
        </w:rPr>
      </w:pPr>
      <w:r w:rsidRPr="000856E6">
        <w:rPr>
          <w:rFonts w:hAnsi="ＭＳ 明朝" w:hint="eastAsia"/>
        </w:rPr>
        <w:t>個人向けアンケートの要件</w:t>
      </w:r>
    </w:p>
    <w:p w14:paraId="21110046" w14:textId="77777777" w:rsidR="00290E04" w:rsidRPr="000856E6" w:rsidRDefault="00290E04" w:rsidP="00C200F5">
      <w:pPr>
        <w:ind w:leftChars="200" w:left="630" w:hangingChars="100" w:hanging="210"/>
        <w:rPr>
          <w:rFonts w:ascii="ＭＳ 明朝" w:hAnsi="ＭＳ 明朝"/>
        </w:rPr>
      </w:pPr>
      <w:bookmarkStart w:id="5" w:name="_Hlk147226980"/>
      <w:r w:rsidRPr="000856E6">
        <w:rPr>
          <w:rFonts w:ascii="ＭＳ 明朝" w:hAnsi="ＭＳ 明朝" w:hint="eastAsia"/>
        </w:rPr>
        <w:t>① 有効回答数</w:t>
      </w:r>
    </w:p>
    <w:p w14:paraId="24444729" w14:textId="77777777" w:rsidR="00290E04" w:rsidRPr="000856E6" w:rsidRDefault="00290E04" w:rsidP="00AB151B">
      <w:pPr>
        <w:ind w:left="502"/>
        <w:jc w:val="center"/>
        <w:rPr>
          <w:rFonts w:ascii="ＭＳ 明朝" w:hAnsi="ＭＳ 明朝"/>
          <w:sz w:val="20"/>
          <w:szCs w:val="20"/>
        </w:rPr>
      </w:pPr>
      <w:r w:rsidRPr="000856E6">
        <w:rPr>
          <w:rFonts w:ascii="ＭＳ 明朝" w:hAnsi="ＭＳ 明朝" w:hint="eastAsia"/>
          <w:sz w:val="20"/>
          <w:szCs w:val="20"/>
        </w:rPr>
        <w:t>＜表5</w:t>
      </w:r>
      <w:r w:rsidRPr="000856E6">
        <w:rPr>
          <w:rFonts w:ascii="ＭＳ 明朝" w:hAnsi="ＭＳ 明朝"/>
          <w:sz w:val="20"/>
          <w:szCs w:val="20"/>
        </w:rPr>
        <w:t xml:space="preserve">　</w:t>
      </w:r>
      <w:r w:rsidRPr="000856E6">
        <w:rPr>
          <w:rFonts w:ascii="ＭＳ 明朝" w:hAnsi="ＭＳ 明朝" w:hint="eastAsia"/>
          <w:sz w:val="20"/>
          <w:szCs w:val="20"/>
        </w:rPr>
        <w:t>個人向けアンケート有効回答数と内訳</w:t>
      </w:r>
      <w:r w:rsidRPr="000856E6">
        <w:rPr>
          <w:rFonts w:ascii="ＭＳ 明朝" w:hAnsi="ＭＳ 明朝"/>
          <w:sz w:val="20"/>
          <w:szCs w:val="20"/>
        </w:rPr>
        <w:t>＞</w:t>
      </w:r>
    </w:p>
    <w:tbl>
      <w:tblPr>
        <w:tblStyle w:val="a6"/>
        <w:tblW w:w="0" w:type="auto"/>
        <w:tblInd w:w="840" w:type="dxa"/>
        <w:tblLook w:val="04A0" w:firstRow="1" w:lastRow="0" w:firstColumn="1" w:lastColumn="0" w:noHBand="0" w:noVBand="1"/>
      </w:tblPr>
      <w:tblGrid>
        <w:gridCol w:w="1565"/>
        <w:gridCol w:w="7513"/>
      </w:tblGrid>
      <w:tr w:rsidR="005D020A" w:rsidRPr="005D020A" w14:paraId="54787C5A" w14:textId="77777777" w:rsidTr="003B1B2F">
        <w:tc>
          <w:tcPr>
            <w:tcW w:w="1565" w:type="dxa"/>
          </w:tcPr>
          <w:p w14:paraId="6A6ABF8B" w14:textId="77777777" w:rsidR="00290E04" w:rsidRPr="005D020A" w:rsidRDefault="00290E04" w:rsidP="00C200F5">
            <w:pPr>
              <w:rPr>
                <w:rFonts w:asciiTheme="minorEastAsia" w:eastAsiaTheme="minorEastAsia" w:hAnsiTheme="minorEastAsia"/>
                <w:kern w:val="0"/>
              </w:rPr>
            </w:pPr>
            <w:r w:rsidRPr="005D020A">
              <w:rPr>
                <w:rFonts w:asciiTheme="minorEastAsia" w:eastAsiaTheme="minorEastAsia" w:hAnsiTheme="minorEastAsia" w:hint="eastAsia"/>
                <w:kern w:val="0"/>
              </w:rPr>
              <w:t>有効回答数</w:t>
            </w:r>
          </w:p>
        </w:tc>
        <w:tc>
          <w:tcPr>
            <w:tcW w:w="7513" w:type="dxa"/>
          </w:tcPr>
          <w:p w14:paraId="1C43148F" w14:textId="77777777" w:rsidR="00290E04" w:rsidRPr="005D020A" w:rsidRDefault="00290E04" w:rsidP="00C200F5">
            <w:pPr>
              <w:rPr>
                <w:rFonts w:asciiTheme="minorEastAsia" w:eastAsiaTheme="minorEastAsia" w:hAnsiTheme="minorEastAsia"/>
                <w:kern w:val="0"/>
              </w:rPr>
            </w:pPr>
            <w:r w:rsidRPr="005D020A">
              <w:rPr>
                <w:rFonts w:asciiTheme="minorEastAsia" w:eastAsiaTheme="minorEastAsia" w:hAnsiTheme="minorEastAsia" w:hint="eastAsia"/>
                <w:kern w:val="0"/>
              </w:rPr>
              <w:t>内訳</w:t>
            </w:r>
          </w:p>
        </w:tc>
      </w:tr>
      <w:tr w:rsidR="005D020A" w:rsidRPr="005D020A" w14:paraId="229FE04A" w14:textId="77777777" w:rsidTr="003B1B2F">
        <w:tc>
          <w:tcPr>
            <w:tcW w:w="1565" w:type="dxa"/>
          </w:tcPr>
          <w:p w14:paraId="2D4770B2" w14:textId="156F67FC" w:rsidR="00290E04" w:rsidRPr="00EB7EAB" w:rsidRDefault="00290E04" w:rsidP="00C200F5">
            <w:pPr>
              <w:rPr>
                <w:rFonts w:asciiTheme="minorEastAsia" w:eastAsiaTheme="minorEastAsia" w:hAnsiTheme="minorEastAsia"/>
                <w:kern w:val="0"/>
              </w:rPr>
            </w:pPr>
            <w:r w:rsidRPr="00EB7EAB">
              <w:rPr>
                <w:rFonts w:ascii="ＭＳ 明朝" w:hAnsi="ＭＳ 明朝"/>
              </w:rPr>
              <w:t>1,</w:t>
            </w:r>
            <w:r w:rsidR="005D020A" w:rsidRPr="00EB7EAB">
              <w:rPr>
                <w:rFonts w:ascii="ＭＳ 明朝" w:hAnsi="ＭＳ 明朝"/>
              </w:rPr>
              <w:t>3</w:t>
            </w:r>
            <w:r w:rsidRPr="00EB7EAB">
              <w:rPr>
                <w:rFonts w:ascii="ＭＳ 明朝" w:hAnsi="ＭＳ 明朝"/>
              </w:rPr>
              <w:t>00人以上</w:t>
            </w:r>
          </w:p>
        </w:tc>
        <w:tc>
          <w:tcPr>
            <w:tcW w:w="7513" w:type="dxa"/>
          </w:tcPr>
          <w:p w14:paraId="28BB3B00" w14:textId="77777777" w:rsidR="00290E04" w:rsidRPr="00EB7EAB" w:rsidRDefault="00290E04" w:rsidP="003B1B2F">
            <w:pPr>
              <w:ind w:left="210" w:hangingChars="100" w:hanging="210"/>
              <w:rPr>
                <w:rFonts w:ascii="ＭＳ 明朝" w:hAnsi="ＭＳ 明朝"/>
              </w:rPr>
            </w:pPr>
            <w:r w:rsidRPr="00EB7EAB">
              <w:rPr>
                <w:rFonts w:ascii="ＭＳ 明朝" w:hAnsi="ＭＳ 明朝" w:hint="eastAsia"/>
              </w:rPr>
              <w:t>・デ</w:t>
            </w:r>
            <w:r w:rsidRPr="00EB7EAB">
              <w:rPr>
                <w:rFonts w:asciiTheme="minorEastAsia" w:eastAsiaTheme="minorEastAsia" w:hAnsiTheme="minorEastAsia" w:hint="eastAsia"/>
              </w:rPr>
              <w:t>ジタル技術</w:t>
            </w:r>
            <w:r w:rsidRPr="00EB7EAB">
              <w:rPr>
                <w:rFonts w:asciiTheme="minorEastAsia" w:eastAsiaTheme="minorEastAsia" w:hAnsiTheme="minorEastAsia"/>
              </w:rPr>
              <w:t>を活用して事業創造や製品・サービスの付加価値向上や業務のQCD向上などを行</w:t>
            </w:r>
            <w:r w:rsidRPr="00EB7EAB">
              <w:rPr>
                <w:rFonts w:ascii="ＭＳ 明朝" w:hAnsi="ＭＳ 明朝"/>
              </w:rPr>
              <w:t>う</w:t>
            </w:r>
            <w:r w:rsidRPr="00EB7EAB">
              <w:rPr>
                <w:rFonts w:ascii="ＭＳ 明朝" w:hAnsi="ＭＳ 明朝" w:hint="eastAsia"/>
              </w:rPr>
              <w:t>ビジネス部門に所属する人々：</w:t>
            </w:r>
            <w:r w:rsidRPr="00EB7EAB">
              <w:rPr>
                <w:rFonts w:ascii="ＭＳ 明朝" w:hAnsi="ＭＳ 明朝"/>
              </w:rPr>
              <w:t>400人以上</w:t>
            </w:r>
          </w:p>
          <w:p w14:paraId="0FCF669A" w14:textId="6DF4F341" w:rsidR="00290E04" w:rsidRPr="00982440" w:rsidRDefault="00290E04" w:rsidP="005D020A">
            <w:pPr>
              <w:ind w:left="210" w:hangingChars="100" w:hanging="210"/>
              <w:rPr>
                <w:rFonts w:asciiTheme="minorEastAsia" w:eastAsiaTheme="minorEastAsia" w:hAnsiTheme="minorEastAsia"/>
                <w:kern w:val="0"/>
              </w:rPr>
            </w:pPr>
            <w:r w:rsidRPr="00EB7EAB">
              <w:rPr>
                <w:rFonts w:ascii="ＭＳ 明朝" w:hAnsi="ＭＳ 明朝" w:hint="eastAsia"/>
              </w:rPr>
              <w:t>・先端</w:t>
            </w:r>
            <w:r w:rsidRPr="00EB7EAB">
              <w:rPr>
                <w:rFonts w:ascii="ＭＳ 明朝" w:hAnsi="ＭＳ 明朝"/>
              </w:rPr>
              <w:t>IT従事者</w:t>
            </w:r>
            <w:r w:rsidRPr="00EB7EAB">
              <w:rPr>
                <w:rFonts w:ascii="ＭＳ 明朝" w:hAnsi="ＭＳ 明朝"/>
                <w:vertAlign w:val="superscript"/>
              </w:rPr>
              <w:footnoteReference w:id="8"/>
            </w:r>
            <w:r w:rsidRPr="00EB7EAB">
              <w:rPr>
                <w:rFonts w:ascii="ＭＳ 明朝" w:hAnsi="ＭＳ 明朝" w:hint="eastAsia"/>
              </w:rPr>
              <w:t>：</w:t>
            </w:r>
            <w:r w:rsidRPr="00EB7EAB">
              <w:rPr>
                <w:rFonts w:ascii="ＭＳ 明朝" w:hAnsi="ＭＳ 明朝"/>
              </w:rPr>
              <w:t>400人以上</w:t>
            </w:r>
          </w:p>
        </w:tc>
      </w:tr>
    </w:tbl>
    <w:p w14:paraId="6A6C2F27" w14:textId="77777777" w:rsidR="00290E04" w:rsidRPr="000856E6" w:rsidRDefault="00290E04" w:rsidP="00C200F5">
      <w:pPr>
        <w:ind w:leftChars="300" w:left="840" w:hangingChars="100" w:hanging="210"/>
        <w:rPr>
          <w:rFonts w:asciiTheme="minorEastAsia" w:eastAsiaTheme="minorEastAsia" w:hAnsiTheme="minorEastAsia"/>
          <w:kern w:val="0"/>
        </w:rPr>
      </w:pPr>
    </w:p>
    <w:p w14:paraId="5359D4D1" w14:textId="77777777" w:rsidR="00290E04" w:rsidRPr="000856E6" w:rsidRDefault="00290E04" w:rsidP="00AB151B">
      <w:pPr>
        <w:ind w:leftChars="300" w:left="840" w:hangingChars="100" w:hanging="210"/>
        <w:rPr>
          <w:rFonts w:ascii="ＭＳ 明朝" w:hAnsi="ＭＳ 明朝"/>
        </w:rPr>
      </w:pPr>
      <w:r w:rsidRPr="000856E6">
        <w:rPr>
          <w:rFonts w:ascii="ＭＳ 明朝" w:hAnsi="ＭＳ 明朝" w:hint="eastAsia"/>
        </w:rPr>
        <w:t>・有効回答の条件についてはIPAと協議して決める。</w:t>
      </w:r>
    </w:p>
    <w:p w14:paraId="3846341D" w14:textId="77777777" w:rsidR="00290E04" w:rsidRPr="000856E6" w:rsidRDefault="00290E04" w:rsidP="00C200F5">
      <w:pPr>
        <w:ind w:leftChars="300" w:left="840" w:hangingChars="100" w:hanging="210"/>
        <w:rPr>
          <w:rFonts w:asciiTheme="minorEastAsia" w:eastAsiaTheme="minorEastAsia" w:hAnsiTheme="minorEastAsia"/>
          <w:kern w:val="0"/>
        </w:rPr>
      </w:pPr>
    </w:p>
    <w:p w14:paraId="7849FC5F" w14:textId="77777777" w:rsidR="00290E04" w:rsidRPr="000856E6" w:rsidRDefault="00290E04" w:rsidP="00C90947">
      <w:pPr>
        <w:ind w:leftChars="200" w:left="630" w:hangingChars="100" w:hanging="210"/>
        <w:rPr>
          <w:rFonts w:asciiTheme="minorEastAsia" w:eastAsiaTheme="minorEastAsia" w:hAnsiTheme="minorEastAsia"/>
          <w:kern w:val="0"/>
        </w:rPr>
      </w:pPr>
      <w:r w:rsidRPr="000856E6">
        <w:rPr>
          <w:rFonts w:asciiTheme="minorEastAsia" w:eastAsiaTheme="minorEastAsia" w:hAnsiTheme="minorEastAsia" w:hint="eastAsia"/>
          <w:kern w:val="0"/>
        </w:rPr>
        <w:t xml:space="preserve">② </w:t>
      </w:r>
      <w:r w:rsidRPr="000856E6">
        <w:rPr>
          <w:rFonts w:ascii="ＭＳ 明朝" w:hAnsi="ＭＳ 明朝" w:hint="eastAsia"/>
        </w:rPr>
        <w:t>回答者の所属に関する要件</w:t>
      </w:r>
    </w:p>
    <w:p w14:paraId="4963BF6C" w14:textId="03B59BB3" w:rsidR="00290E04" w:rsidRPr="000856E6" w:rsidRDefault="00290E04" w:rsidP="00C90947">
      <w:pPr>
        <w:ind w:leftChars="300" w:left="840" w:hangingChars="100" w:hanging="210"/>
        <w:rPr>
          <w:rFonts w:ascii="ＭＳ 明朝" w:hAnsi="ＭＳ 明朝"/>
        </w:rPr>
      </w:pPr>
      <w:r w:rsidRPr="000856E6">
        <w:rPr>
          <w:rFonts w:ascii="ＭＳ 明朝" w:hAnsi="ＭＳ 明朝" w:hint="eastAsia"/>
        </w:rPr>
        <w:t>・回答者の所属企業業種、年代などの分布（比率）は極力社会実態に沿った比率となるよう、回収の仕方等を考慮すること</w:t>
      </w:r>
      <w:r w:rsidRPr="000856E6">
        <w:rPr>
          <w:rFonts w:ascii="ＭＳ 明朝" w:hAnsi="ＭＳ 明朝"/>
          <w:vertAlign w:val="superscript"/>
        </w:rPr>
        <w:footnoteReference w:id="9"/>
      </w:r>
      <w:r w:rsidRPr="000856E6">
        <w:rPr>
          <w:rFonts w:ascii="ＭＳ 明朝" w:hAnsi="ＭＳ 明朝" w:hint="eastAsia"/>
        </w:rPr>
        <w:t>。ただし、上記で指定した有効回答者数の条件をクリアするため、特定の属性について社会実態から一定の乖離が生じる可能性がある場合は、調査開始前に</w:t>
      </w:r>
      <w:r w:rsidRPr="000856E6">
        <w:rPr>
          <w:rFonts w:ascii="ＭＳ 明朝" w:hAnsi="ＭＳ 明朝"/>
        </w:rPr>
        <w:t>IPAと協議し合意を得ること。また、対象とする所属業種や年代およびその分け方等は</w:t>
      </w:r>
      <w:r w:rsidRPr="000856E6">
        <w:rPr>
          <w:rFonts w:ascii="ＭＳ 明朝" w:hAnsi="ＭＳ 明朝" w:hint="eastAsia"/>
        </w:rPr>
        <w:t>原則として</w:t>
      </w:r>
      <w:r w:rsidRPr="000856E6">
        <w:rPr>
          <w:rFonts w:ascii="ＭＳ 明朝" w:hAnsi="ＭＳ 明朝"/>
        </w:rPr>
        <w:t>202</w:t>
      </w:r>
      <w:r w:rsidR="00F85CA8" w:rsidRPr="000856E6">
        <w:rPr>
          <w:rFonts w:ascii="ＭＳ 明朝" w:hAnsi="ＭＳ 明朝" w:hint="eastAsia"/>
        </w:rPr>
        <w:t>3</w:t>
      </w:r>
      <w:r w:rsidRPr="000856E6">
        <w:rPr>
          <w:rFonts w:ascii="ＭＳ 明朝" w:hAnsi="ＭＳ 明朝"/>
        </w:rPr>
        <w:t>年度調査に準拠すること。</w:t>
      </w:r>
    </w:p>
    <w:p w14:paraId="12B37644" w14:textId="77777777" w:rsidR="00290E04" w:rsidRPr="000856E6" w:rsidRDefault="00290E04" w:rsidP="00C200F5">
      <w:pPr>
        <w:ind w:leftChars="300" w:left="840" w:hangingChars="100" w:hanging="210"/>
        <w:rPr>
          <w:rFonts w:asciiTheme="minorEastAsia" w:eastAsiaTheme="minorEastAsia" w:hAnsiTheme="minorEastAsia"/>
          <w:kern w:val="0"/>
        </w:rPr>
      </w:pPr>
    </w:p>
    <w:p w14:paraId="09CCD4FD" w14:textId="77777777" w:rsidR="00290E04" w:rsidRPr="000856E6" w:rsidRDefault="00290E04" w:rsidP="006166A7">
      <w:pPr>
        <w:pStyle w:val="afc"/>
        <w:numPr>
          <w:ilvl w:val="0"/>
          <w:numId w:val="13"/>
        </w:numPr>
        <w:ind w:leftChars="0"/>
        <w:rPr>
          <w:rFonts w:asciiTheme="minorEastAsia" w:eastAsiaTheme="minorEastAsia" w:hAnsiTheme="minorEastAsia"/>
        </w:rPr>
      </w:pPr>
      <w:r w:rsidRPr="000856E6">
        <w:rPr>
          <w:rFonts w:hAnsi="ＭＳ 明朝" w:hint="eastAsia"/>
        </w:rPr>
        <w:t>個人向けアンケートの依頼先選定</w:t>
      </w:r>
    </w:p>
    <w:p w14:paraId="1213AFED" w14:textId="77777777" w:rsidR="00290E04" w:rsidRPr="000856E6" w:rsidRDefault="00290E04" w:rsidP="00C90947">
      <w:pPr>
        <w:ind w:leftChars="200" w:left="420" w:firstLineChars="100" w:firstLine="210"/>
        <w:rPr>
          <w:rFonts w:ascii="ＭＳ 明朝" w:hAnsi="ＭＳ 明朝"/>
        </w:rPr>
      </w:pPr>
      <w:r w:rsidRPr="000856E6">
        <w:rPr>
          <w:rFonts w:asciiTheme="minorEastAsia" w:eastAsiaTheme="minorEastAsia" w:hAnsiTheme="minorEastAsia" w:hint="eastAsia"/>
          <w:kern w:val="0"/>
        </w:rPr>
        <w:t>本業務の趣旨に合致する有効な回答内容が得られ、</w:t>
      </w:r>
      <w:r w:rsidRPr="000856E6">
        <w:rPr>
          <w:rFonts w:ascii="ＭＳ 明朝" w:hAnsi="ＭＳ 明朝" w:hint="eastAsia"/>
        </w:rPr>
        <w:t>より多くの有効回答件数が回収可能となるような</w:t>
      </w:r>
      <w:r w:rsidRPr="000856E6">
        <w:rPr>
          <w:rFonts w:asciiTheme="minorEastAsia" w:eastAsiaTheme="minorEastAsia" w:hAnsiTheme="minorEastAsia" w:hint="eastAsia"/>
          <w:kern w:val="0"/>
        </w:rPr>
        <w:t>適切な調査の依頼先を選定する。</w:t>
      </w:r>
    </w:p>
    <w:p w14:paraId="6E9D9964" w14:textId="398A5ACB" w:rsidR="00290E04" w:rsidRPr="000856E6" w:rsidRDefault="00290E04" w:rsidP="00F2593A">
      <w:pPr>
        <w:ind w:leftChars="200" w:left="630" w:hangingChars="100" w:hanging="210"/>
        <w:rPr>
          <w:rFonts w:ascii="ＭＳ 明朝" w:hAnsi="ＭＳ 明朝"/>
        </w:rPr>
      </w:pPr>
      <w:r w:rsidRPr="000856E6">
        <w:rPr>
          <w:rFonts w:ascii="ＭＳ 明朝" w:hAnsi="ＭＳ 明朝" w:hint="eastAsia"/>
        </w:rPr>
        <w:t>・調査会社の登録モニター等を利用する場合は、事前にモニター抽出条件などにつき</w:t>
      </w:r>
      <w:r w:rsidRPr="000856E6">
        <w:rPr>
          <w:rFonts w:ascii="ＭＳ 明朝" w:hAnsi="ＭＳ 明朝"/>
        </w:rPr>
        <w:t>IPAに通知の上、その利用</w:t>
      </w:r>
      <w:r w:rsidRPr="000856E6">
        <w:rPr>
          <w:rFonts w:ascii="ＭＳ 明朝" w:hAnsi="ＭＳ 明朝" w:hint="eastAsia"/>
        </w:rPr>
        <w:t>方法等について合意を得ること。</w:t>
      </w:r>
    </w:p>
    <w:bookmarkEnd w:id="4"/>
    <w:bookmarkEnd w:id="5"/>
    <w:p w14:paraId="0A8FDA27" w14:textId="77777777" w:rsidR="00485FF8" w:rsidRDefault="00485FF8" w:rsidP="00485FF8">
      <w:pPr>
        <w:ind w:leftChars="168" w:left="424" w:hangingChars="34" w:hanging="71"/>
        <w:rPr>
          <w:rFonts w:ascii="ＭＳ 明朝" w:hAnsi="ＭＳ 明朝"/>
        </w:rPr>
      </w:pPr>
    </w:p>
    <w:p w14:paraId="58E05F39" w14:textId="4F10DD33" w:rsidR="00A82E89" w:rsidRPr="00483186" w:rsidRDefault="00A82E89" w:rsidP="00A82E89">
      <w:pPr>
        <w:pStyle w:val="3"/>
        <w:rPr>
          <w:color w:val="auto"/>
        </w:rPr>
      </w:pPr>
      <w:r w:rsidRPr="00CB0243">
        <w:rPr>
          <w:rFonts w:hint="eastAsia"/>
          <w:color w:val="auto"/>
        </w:rPr>
        <w:t>ウェブ</w:t>
      </w:r>
      <w:r w:rsidRPr="00483186">
        <w:rPr>
          <w:rFonts w:hint="eastAsia"/>
          <w:color w:val="auto"/>
        </w:rPr>
        <w:t>アンケート</w:t>
      </w:r>
      <w:r>
        <w:rPr>
          <w:rFonts w:hint="eastAsia"/>
          <w:color w:val="auto"/>
        </w:rPr>
        <w:t>による</w:t>
      </w:r>
      <w:r w:rsidRPr="00483186">
        <w:rPr>
          <w:rFonts w:hint="eastAsia"/>
          <w:color w:val="auto"/>
        </w:rPr>
        <w:t>実施</w:t>
      </w:r>
    </w:p>
    <w:p w14:paraId="46978D6E" w14:textId="02F7918B" w:rsidR="0068497A" w:rsidRPr="00A82E89" w:rsidRDefault="00A82E89" w:rsidP="00A82E89">
      <w:pPr>
        <w:ind w:firstLineChars="100" w:firstLine="210"/>
        <w:rPr>
          <w:rFonts w:ascii="ＭＳ 明朝" w:hAnsi="ＭＳ 明朝"/>
        </w:rPr>
      </w:pPr>
      <w:r w:rsidRPr="008072F3">
        <w:rPr>
          <w:rFonts w:asciiTheme="minorEastAsia" w:eastAsiaTheme="minorEastAsia" w:hAnsiTheme="minorEastAsia" w:hint="eastAsia"/>
        </w:rPr>
        <w:t>アンケートへの</w:t>
      </w:r>
      <w:r w:rsidRPr="00A82E89">
        <w:rPr>
          <w:rFonts w:asciiTheme="minorEastAsia" w:eastAsiaTheme="minorEastAsia" w:hAnsiTheme="minorEastAsia" w:hint="eastAsia"/>
          <w:kern w:val="0"/>
        </w:rPr>
        <w:t>回答</w:t>
      </w:r>
      <w:r>
        <w:rPr>
          <w:rFonts w:asciiTheme="minorEastAsia" w:eastAsiaTheme="minorEastAsia" w:hAnsiTheme="minorEastAsia" w:hint="eastAsia"/>
        </w:rPr>
        <w:t>は原則として</w:t>
      </w:r>
      <w:r w:rsidRPr="008072F3">
        <w:rPr>
          <w:rFonts w:asciiTheme="minorEastAsia" w:eastAsiaTheme="minorEastAsia" w:hAnsiTheme="minorEastAsia" w:hint="eastAsia"/>
        </w:rPr>
        <w:t>ウェブを使用して行う（以下「ウェブアンケート」という）</w:t>
      </w:r>
      <w:r>
        <w:rPr>
          <w:rFonts w:asciiTheme="minorEastAsia" w:eastAsiaTheme="minorEastAsia" w:hAnsiTheme="minorEastAsia" w:hint="eastAsia"/>
        </w:rPr>
        <w:t>。そのための</w:t>
      </w:r>
      <w:r w:rsidRPr="008072F3">
        <w:rPr>
          <w:rFonts w:asciiTheme="minorEastAsia" w:eastAsiaTheme="minorEastAsia" w:hAnsiTheme="minorEastAsia" w:hint="eastAsia"/>
        </w:rPr>
        <w:t>ウェブアンケート</w:t>
      </w:r>
      <w:r>
        <w:rPr>
          <w:rFonts w:asciiTheme="minorEastAsia" w:eastAsiaTheme="minorEastAsia" w:hAnsiTheme="minorEastAsia" w:hint="eastAsia"/>
        </w:rPr>
        <w:t>の実施環境を構築し、アンケートの依頼先に周知、回答してもらう。</w:t>
      </w:r>
      <w:r w:rsidR="00C90947">
        <w:rPr>
          <w:rFonts w:asciiTheme="minorEastAsia" w:eastAsiaTheme="minorEastAsia" w:hAnsiTheme="minorEastAsia" w:hint="eastAsia"/>
        </w:rPr>
        <w:t>また、</w:t>
      </w:r>
      <w:r w:rsidR="007F2D21">
        <w:rPr>
          <w:rFonts w:asciiTheme="minorEastAsia" w:eastAsiaTheme="minorEastAsia" w:hAnsiTheme="minorEastAsia" w:hint="eastAsia"/>
        </w:rPr>
        <w:t>国内企業向</w:t>
      </w:r>
      <w:r w:rsidR="007F2D21">
        <w:rPr>
          <w:rFonts w:asciiTheme="minorEastAsia" w:eastAsiaTheme="minorEastAsia" w:hAnsiTheme="minorEastAsia" w:hint="eastAsia"/>
        </w:rPr>
        <w:lastRenderedPageBreak/>
        <w:t>けアンケートの場合、</w:t>
      </w:r>
      <w:r w:rsidR="00C90947" w:rsidRPr="0006468E">
        <w:rPr>
          <w:rFonts w:asciiTheme="minorEastAsia" w:eastAsiaTheme="minorEastAsia" w:hAnsiTheme="minorEastAsia" w:hint="eastAsia"/>
        </w:rPr>
        <w:t>アンケート依頼先企業がウェブアンケート以外の回答方法</w:t>
      </w:r>
      <w:r w:rsidR="00C90947">
        <w:rPr>
          <w:rFonts w:asciiTheme="minorEastAsia" w:eastAsiaTheme="minorEastAsia" w:hAnsiTheme="minorEastAsia" w:hint="eastAsia"/>
        </w:rPr>
        <w:t>を希望する場合に対応する。</w:t>
      </w:r>
    </w:p>
    <w:p w14:paraId="57374904" w14:textId="31FD93E4" w:rsidR="00C90947" w:rsidRPr="00C90947" w:rsidRDefault="00C90947" w:rsidP="006166A7">
      <w:pPr>
        <w:pStyle w:val="afc"/>
        <w:numPr>
          <w:ilvl w:val="0"/>
          <w:numId w:val="14"/>
        </w:numPr>
        <w:ind w:leftChars="0"/>
        <w:rPr>
          <w:rFonts w:asciiTheme="minorEastAsia" w:eastAsiaTheme="minorEastAsia" w:hAnsiTheme="minorEastAsia"/>
        </w:rPr>
      </w:pPr>
      <w:r w:rsidRPr="00C90947">
        <w:rPr>
          <w:rFonts w:asciiTheme="minorEastAsia" w:eastAsiaTheme="minorEastAsia" w:hAnsiTheme="minorEastAsia" w:hint="eastAsia"/>
        </w:rPr>
        <w:t>ウェブアンケートの実施環境の要件</w:t>
      </w:r>
    </w:p>
    <w:p w14:paraId="4BEF3C26" w14:textId="77777777" w:rsidR="00C90947" w:rsidRPr="00C90947" w:rsidRDefault="00C90947" w:rsidP="00C90947">
      <w:pPr>
        <w:ind w:leftChars="200" w:left="630" w:hangingChars="100" w:hanging="210"/>
        <w:rPr>
          <w:rFonts w:asciiTheme="minorEastAsia" w:eastAsiaTheme="minorEastAsia" w:hAnsiTheme="minorEastAsia"/>
        </w:rPr>
      </w:pPr>
      <w:r w:rsidRPr="00C90947">
        <w:rPr>
          <w:rFonts w:asciiTheme="minorEastAsia" w:eastAsiaTheme="minorEastAsia" w:hAnsiTheme="minorEastAsia" w:hint="eastAsia"/>
        </w:rPr>
        <w:t>・</w:t>
      </w:r>
      <w:r w:rsidRPr="00C90947">
        <w:rPr>
          <w:rFonts w:ascii="ＭＳ 明朝" w:hAnsi="ＭＳ 明朝" w:hint="eastAsia"/>
        </w:rPr>
        <w:t>ウェブアンケート</w:t>
      </w:r>
      <w:r w:rsidRPr="00C90947">
        <w:rPr>
          <w:rFonts w:asciiTheme="minorEastAsia" w:eastAsiaTheme="minorEastAsia" w:hAnsiTheme="minorEastAsia" w:hint="eastAsia"/>
        </w:rPr>
        <w:t>の実施環境は、テスト環境も含め、請負者が用意すること。</w:t>
      </w:r>
    </w:p>
    <w:p w14:paraId="33E349A2" w14:textId="77777777" w:rsidR="00C90947" w:rsidRPr="00C90947" w:rsidRDefault="00C90947" w:rsidP="00C90947">
      <w:pPr>
        <w:ind w:leftChars="200" w:left="630" w:hangingChars="100" w:hanging="210"/>
        <w:rPr>
          <w:rFonts w:ascii="ＭＳ 明朝" w:hAnsi="ＭＳ 明朝"/>
        </w:rPr>
      </w:pPr>
      <w:r w:rsidRPr="00C90947">
        <w:rPr>
          <w:rFonts w:asciiTheme="minorEastAsia" w:eastAsiaTheme="minorEastAsia" w:hAnsiTheme="minorEastAsia" w:hint="eastAsia"/>
        </w:rPr>
        <w:t>・調査対象者（</w:t>
      </w:r>
      <w:r w:rsidRPr="00C90947">
        <w:rPr>
          <w:rFonts w:ascii="ＭＳ 明朝" w:hAnsi="ＭＳ 明朝" w:hint="eastAsia"/>
        </w:rPr>
        <w:t>回答者）が容易に回答可能な環境とし、過去に多数のアンケート調査を実施した実績のある環境であること。</w:t>
      </w:r>
    </w:p>
    <w:p w14:paraId="318C9ECC" w14:textId="77777777" w:rsidR="00C90947" w:rsidRPr="00C90947" w:rsidRDefault="00C90947" w:rsidP="00C90947">
      <w:pPr>
        <w:ind w:leftChars="200" w:left="630" w:hangingChars="100" w:hanging="210"/>
        <w:rPr>
          <w:rFonts w:ascii="ＭＳ 明朝" w:hAnsi="ＭＳ 明朝"/>
        </w:rPr>
      </w:pPr>
      <w:r w:rsidRPr="00C90947">
        <w:rPr>
          <w:rFonts w:ascii="ＭＳ 明朝" w:hAnsi="ＭＳ 明朝" w:hint="eastAsia"/>
        </w:rPr>
        <w:t>・アンケート実施期間中は、原則として常時ウェブ回答システムが稼働状態であること。メンテナンス等で利用できない時間帯がある際は、何らかの形で告知をするなど適切に対応すること。</w:t>
      </w:r>
    </w:p>
    <w:p w14:paraId="7AB4D4DE" w14:textId="77777777" w:rsidR="00C90947" w:rsidRDefault="00C90947" w:rsidP="00C90947">
      <w:pPr>
        <w:ind w:leftChars="200" w:left="630" w:hangingChars="100" w:hanging="210"/>
        <w:rPr>
          <w:rFonts w:asciiTheme="minorEastAsia" w:eastAsiaTheme="minorEastAsia" w:hAnsiTheme="minorEastAsia"/>
        </w:rPr>
      </w:pPr>
      <w:r w:rsidRPr="00C90947">
        <w:rPr>
          <w:rFonts w:ascii="ＭＳ 明朝" w:hAnsi="ＭＳ 明朝" w:hint="eastAsia"/>
        </w:rPr>
        <w:t>・ウェブアンケートで用いるシステムの情報セキュリティの脆弱性や対策等について、外部の第三者による試験や</w:t>
      </w:r>
      <w:r w:rsidRPr="00C90947">
        <w:rPr>
          <w:rFonts w:asciiTheme="minorEastAsia" w:eastAsiaTheme="minorEastAsia" w:hAnsiTheme="minorEastAsia" w:hint="eastAsia"/>
        </w:rPr>
        <w:t>評価を受け、問題がないことを客観的に示すことができること。当該試験や評価の結果は、IPAから求められた場合に速やかに提出すること。</w:t>
      </w:r>
    </w:p>
    <w:p w14:paraId="55D5C063" w14:textId="77777777" w:rsidR="002E3F5B" w:rsidRPr="00C90947" w:rsidRDefault="002E3F5B" w:rsidP="00C90947">
      <w:pPr>
        <w:ind w:leftChars="200" w:left="630" w:hangingChars="100" w:hanging="210"/>
        <w:rPr>
          <w:rFonts w:asciiTheme="minorEastAsia" w:eastAsiaTheme="minorEastAsia" w:hAnsiTheme="minorEastAsia"/>
        </w:rPr>
      </w:pPr>
    </w:p>
    <w:p w14:paraId="6770AAFC" w14:textId="062C5D49" w:rsidR="00C90947" w:rsidRPr="00DE50E0" w:rsidRDefault="00C90947" w:rsidP="006166A7">
      <w:pPr>
        <w:pStyle w:val="afc"/>
        <w:numPr>
          <w:ilvl w:val="0"/>
          <w:numId w:val="14"/>
        </w:numPr>
        <w:ind w:leftChars="0"/>
        <w:rPr>
          <w:rFonts w:asciiTheme="minorEastAsia" w:eastAsiaTheme="minorEastAsia" w:hAnsiTheme="minorEastAsia"/>
        </w:rPr>
      </w:pPr>
      <w:r w:rsidRPr="008072F3">
        <w:rPr>
          <w:rFonts w:asciiTheme="minorEastAsia" w:eastAsiaTheme="minorEastAsia" w:hAnsiTheme="minorEastAsia" w:hint="eastAsia"/>
        </w:rPr>
        <w:t>ウェブアンケートの</w:t>
      </w:r>
      <w:r>
        <w:rPr>
          <w:rFonts w:asciiTheme="minorEastAsia" w:eastAsiaTheme="minorEastAsia" w:hAnsiTheme="minorEastAsia" w:hint="eastAsia"/>
        </w:rPr>
        <w:t>実装の要件</w:t>
      </w:r>
    </w:p>
    <w:p w14:paraId="201D69B8" w14:textId="77777777" w:rsidR="007F2D21" w:rsidRPr="007F2D21" w:rsidRDefault="007F2D21" w:rsidP="007F2D21">
      <w:pPr>
        <w:ind w:leftChars="200" w:left="630" w:hangingChars="100" w:hanging="210"/>
        <w:rPr>
          <w:rFonts w:ascii="ＭＳ 明朝" w:hAnsi="ＭＳ 明朝"/>
        </w:rPr>
      </w:pPr>
      <w:r w:rsidRPr="007F2D21">
        <w:rPr>
          <w:rFonts w:asciiTheme="minorEastAsia" w:eastAsiaTheme="minorEastAsia" w:hAnsiTheme="minorEastAsia" w:hint="eastAsia"/>
          <w:szCs w:val="21"/>
        </w:rPr>
        <w:t>・回答者の</w:t>
      </w:r>
      <w:r w:rsidRPr="007F2D21">
        <w:rPr>
          <w:rFonts w:asciiTheme="minorEastAsia" w:eastAsiaTheme="minorEastAsia" w:hAnsiTheme="minorEastAsia" w:hint="eastAsia"/>
        </w:rPr>
        <w:t>利便性</w:t>
      </w:r>
      <w:r w:rsidRPr="007F2D21">
        <w:rPr>
          <w:rFonts w:asciiTheme="minorEastAsia" w:eastAsiaTheme="minorEastAsia" w:hAnsiTheme="minorEastAsia" w:hint="eastAsia"/>
          <w:szCs w:val="21"/>
        </w:rPr>
        <w:t>やアンケートの内容を考慮した画面・機能を備えるようにすること。</w:t>
      </w:r>
    </w:p>
    <w:p w14:paraId="51D0286C" w14:textId="62D785FB" w:rsidR="0068497A" w:rsidRDefault="00996A90" w:rsidP="00996A90">
      <w:pPr>
        <w:ind w:leftChars="200" w:left="630" w:hangingChars="100" w:hanging="210"/>
        <w:rPr>
          <w:rFonts w:asciiTheme="minorEastAsia" w:eastAsiaTheme="minorEastAsia" w:hAnsiTheme="minorEastAsia"/>
        </w:rPr>
      </w:pPr>
      <w:r>
        <w:rPr>
          <w:rFonts w:ascii="ＭＳ 明朝" w:hAnsi="ＭＳ 明朝" w:hint="eastAsia"/>
        </w:rPr>
        <w:t>・</w:t>
      </w:r>
      <w:r w:rsidR="007F2D21" w:rsidRPr="008072F3">
        <w:rPr>
          <w:rFonts w:asciiTheme="minorEastAsia" w:eastAsiaTheme="minorEastAsia" w:hAnsiTheme="minorEastAsia" w:hint="eastAsia"/>
        </w:rPr>
        <w:t>調査実施前に</w:t>
      </w:r>
      <w:r w:rsidRPr="00996A90">
        <w:rPr>
          <w:rFonts w:ascii="ＭＳ 明朝" w:hAnsi="ＭＳ 明朝" w:hint="eastAsia"/>
        </w:rPr>
        <w:t>ウェブアンケート上</w:t>
      </w:r>
      <w:r w:rsidR="007F2D21">
        <w:rPr>
          <w:rFonts w:ascii="ＭＳ 明朝" w:hAnsi="ＭＳ 明朝" w:hint="eastAsia"/>
        </w:rPr>
        <w:t>の</w:t>
      </w:r>
      <w:r>
        <w:rPr>
          <w:rFonts w:ascii="ＭＳ 明朝" w:hAnsi="ＭＳ 明朝" w:hint="eastAsia"/>
        </w:rPr>
        <w:t>文面や</w:t>
      </w:r>
      <w:r w:rsidRPr="008072F3">
        <w:rPr>
          <w:rFonts w:asciiTheme="minorEastAsia" w:eastAsiaTheme="minorEastAsia" w:hAnsiTheme="minorEastAsia" w:hint="eastAsia"/>
        </w:rPr>
        <w:t>動作</w:t>
      </w:r>
      <w:r w:rsidR="007F2D21">
        <w:rPr>
          <w:rFonts w:asciiTheme="minorEastAsia" w:eastAsiaTheme="minorEastAsia" w:hAnsiTheme="minorEastAsia" w:hint="eastAsia"/>
        </w:rPr>
        <w:t>等を確認すること</w:t>
      </w:r>
      <w:r w:rsidRPr="008072F3">
        <w:rPr>
          <w:rFonts w:asciiTheme="minorEastAsia" w:eastAsiaTheme="minorEastAsia" w:hAnsiTheme="minorEastAsia" w:hint="eastAsia"/>
        </w:rPr>
        <w:t>。</w:t>
      </w:r>
    </w:p>
    <w:p w14:paraId="4AF62CC4" w14:textId="6B494095" w:rsidR="00996A90" w:rsidRDefault="00996A90" w:rsidP="00996A90">
      <w:pPr>
        <w:ind w:leftChars="200" w:left="630" w:hangingChars="100" w:hanging="210"/>
        <w:rPr>
          <w:rFonts w:asciiTheme="minorEastAsia" w:eastAsiaTheme="minorEastAsia" w:hAnsiTheme="minorEastAsia"/>
        </w:rPr>
      </w:pPr>
      <w:r>
        <w:rPr>
          <w:rFonts w:asciiTheme="minorEastAsia" w:eastAsiaTheme="minorEastAsia" w:hAnsiTheme="minorEastAsia" w:hint="eastAsia"/>
        </w:rPr>
        <w:t>・アンケート実施前にIPAが</w:t>
      </w:r>
      <w:r w:rsidR="007F2D21">
        <w:rPr>
          <w:rFonts w:asciiTheme="minorEastAsia" w:eastAsiaTheme="minorEastAsia" w:hAnsiTheme="minorEastAsia" w:hint="eastAsia"/>
        </w:rPr>
        <w:t>文面や</w:t>
      </w:r>
      <w:r>
        <w:rPr>
          <w:rFonts w:asciiTheme="minorEastAsia" w:eastAsiaTheme="minorEastAsia" w:hAnsiTheme="minorEastAsia" w:hint="eastAsia"/>
        </w:rPr>
        <w:t>動作</w:t>
      </w:r>
      <w:r w:rsidR="007F2D21">
        <w:rPr>
          <w:rFonts w:asciiTheme="minorEastAsia" w:eastAsiaTheme="minorEastAsia" w:hAnsiTheme="minorEastAsia" w:hint="eastAsia"/>
        </w:rPr>
        <w:t>等を</w:t>
      </w:r>
      <w:r>
        <w:rPr>
          <w:rFonts w:asciiTheme="minorEastAsia" w:eastAsiaTheme="minorEastAsia" w:hAnsiTheme="minorEastAsia" w:hint="eastAsia"/>
        </w:rPr>
        <w:t>確認できるよう</w:t>
      </w:r>
      <w:r w:rsidR="007F2D21">
        <w:rPr>
          <w:rFonts w:asciiTheme="minorEastAsia" w:eastAsiaTheme="minorEastAsia" w:hAnsiTheme="minorEastAsia" w:hint="eastAsia"/>
        </w:rPr>
        <w:t>にする</w:t>
      </w:r>
      <w:r>
        <w:rPr>
          <w:rFonts w:asciiTheme="minorEastAsia" w:eastAsiaTheme="minorEastAsia" w:hAnsiTheme="minorEastAsia" w:hint="eastAsia"/>
        </w:rPr>
        <w:t>こと。</w:t>
      </w:r>
    </w:p>
    <w:p w14:paraId="5D471F80" w14:textId="77777777" w:rsidR="00C90947" w:rsidRDefault="00C90947" w:rsidP="00485FF8">
      <w:pPr>
        <w:ind w:leftChars="168" w:left="424" w:hangingChars="34" w:hanging="71"/>
        <w:rPr>
          <w:rFonts w:ascii="ＭＳ 明朝" w:hAnsi="ＭＳ 明朝"/>
        </w:rPr>
      </w:pPr>
    </w:p>
    <w:p w14:paraId="206A3E3D" w14:textId="0CC6574F" w:rsidR="002E3F5B" w:rsidRPr="00DE50E0" w:rsidRDefault="002E3F5B" w:rsidP="006166A7">
      <w:pPr>
        <w:pStyle w:val="afc"/>
        <w:numPr>
          <w:ilvl w:val="0"/>
          <w:numId w:val="14"/>
        </w:numPr>
        <w:ind w:leftChars="0"/>
        <w:rPr>
          <w:rFonts w:asciiTheme="minorEastAsia" w:eastAsiaTheme="minorEastAsia" w:hAnsiTheme="minorEastAsia"/>
        </w:rPr>
      </w:pPr>
      <w:r w:rsidRPr="008072F3">
        <w:rPr>
          <w:rFonts w:asciiTheme="minorEastAsia" w:eastAsiaTheme="minorEastAsia" w:hAnsiTheme="minorEastAsia" w:hint="eastAsia"/>
        </w:rPr>
        <w:t>ウェブアンケート</w:t>
      </w:r>
      <w:r w:rsidRPr="00587147">
        <w:rPr>
          <w:rFonts w:asciiTheme="minorEastAsia" w:eastAsiaTheme="minorEastAsia" w:hAnsiTheme="minorEastAsia" w:hint="eastAsia"/>
        </w:rPr>
        <w:t>以外の回答方法への対応</w:t>
      </w:r>
      <w:r w:rsidR="001E2B98">
        <w:rPr>
          <w:rFonts w:asciiTheme="minorEastAsia" w:eastAsiaTheme="minorEastAsia" w:hAnsiTheme="minorEastAsia" w:hint="eastAsia"/>
        </w:rPr>
        <w:t>と要件</w:t>
      </w:r>
      <w:r w:rsidRPr="00587147">
        <w:rPr>
          <w:rFonts w:asciiTheme="minorEastAsia" w:eastAsiaTheme="minorEastAsia" w:hAnsiTheme="minorEastAsia" w:hint="eastAsia"/>
        </w:rPr>
        <w:t>（</w:t>
      </w:r>
      <w:r>
        <w:rPr>
          <w:rFonts w:asciiTheme="minorEastAsia" w:eastAsiaTheme="minorEastAsia" w:hAnsiTheme="minorEastAsia" w:hint="eastAsia"/>
        </w:rPr>
        <w:t>国内</w:t>
      </w:r>
      <w:r w:rsidRPr="00587147">
        <w:rPr>
          <w:rFonts w:asciiTheme="minorEastAsia" w:eastAsiaTheme="minorEastAsia" w:hAnsiTheme="minorEastAsia" w:hint="eastAsia"/>
        </w:rPr>
        <w:t>企業</w:t>
      </w:r>
      <w:r>
        <w:rPr>
          <w:rFonts w:asciiTheme="minorEastAsia" w:eastAsiaTheme="minorEastAsia" w:hAnsiTheme="minorEastAsia" w:hint="eastAsia"/>
        </w:rPr>
        <w:t>向けアンケート</w:t>
      </w:r>
      <w:r w:rsidRPr="00587147">
        <w:rPr>
          <w:rFonts w:asciiTheme="minorEastAsia" w:eastAsiaTheme="minorEastAsia" w:hAnsiTheme="minorEastAsia" w:hint="eastAsia"/>
        </w:rPr>
        <w:t>の場合のみ）</w:t>
      </w:r>
    </w:p>
    <w:p w14:paraId="151E3AD2" w14:textId="695BD8C0" w:rsidR="005D171C" w:rsidRPr="005D171C" w:rsidRDefault="005D171C" w:rsidP="000F793C">
      <w:pPr>
        <w:ind w:leftChars="200" w:left="420" w:firstLineChars="100" w:firstLine="210"/>
        <w:rPr>
          <w:rFonts w:asciiTheme="minorEastAsia" w:eastAsiaTheme="minorEastAsia" w:hAnsiTheme="minorEastAsia"/>
        </w:rPr>
      </w:pPr>
      <w:r w:rsidRPr="000F793C">
        <w:rPr>
          <w:rFonts w:asciiTheme="minorEastAsia" w:eastAsiaTheme="minorEastAsia" w:hAnsiTheme="minorEastAsia" w:hint="eastAsia"/>
          <w:szCs w:val="21"/>
        </w:rPr>
        <w:t>アンケート</w:t>
      </w:r>
      <w:r w:rsidRPr="005D171C">
        <w:rPr>
          <w:rFonts w:asciiTheme="minorEastAsia" w:eastAsiaTheme="minorEastAsia" w:hAnsiTheme="minorEastAsia" w:hint="eastAsia"/>
        </w:rPr>
        <w:t>依頼先企業がウェブアンケート以外の回答方法を希望することに対し</w:t>
      </w:r>
      <w:r w:rsidR="007F2D21">
        <w:rPr>
          <w:rFonts w:asciiTheme="minorEastAsia" w:eastAsiaTheme="minorEastAsia" w:hAnsiTheme="minorEastAsia" w:hint="eastAsia"/>
        </w:rPr>
        <w:t>、</w:t>
      </w:r>
      <w:r w:rsidRPr="005D171C">
        <w:rPr>
          <w:rFonts w:asciiTheme="minorEastAsia" w:eastAsiaTheme="minorEastAsia" w:hAnsiTheme="minorEastAsia" w:hint="eastAsia"/>
        </w:rPr>
        <w:t>Excel等による調査票を用意し、電子メール</w:t>
      </w:r>
      <w:r>
        <w:rPr>
          <w:rFonts w:asciiTheme="minorEastAsia" w:eastAsiaTheme="minorEastAsia" w:hAnsiTheme="minorEastAsia" w:hint="eastAsia"/>
        </w:rPr>
        <w:t>等</w:t>
      </w:r>
      <w:r w:rsidRPr="005D171C">
        <w:rPr>
          <w:rFonts w:asciiTheme="minorEastAsia" w:eastAsiaTheme="minorEastAsia" w:hAnsiTheme="minorEastAsia" w:hint="eastAsia"/>
        </w:rPr>
        <w:t>で回答結果を受け取る方法を用意する。</w:t>
      </w:r>
    </w:p>
    <w:p w14:paraId="43C33F30" w14:textId="03D6D5E6" w:rsidR="005D171C" w:rsidRPr="005D171C" w:rsidRDefault="005D171C" w:rsidP="005D171C">
      <w:pPr>
        <w:ind w:leftChars="200" w:left="630" w:hangingChars="100" w:hanging="210"/>
        <w:rPr>
          <w:rFonts w:asciiTheme="minorEastAsia" w:eastAsiaTheme="minorEastAsia" w:hAnsiTheme="minorEastAsia"/>
        </w:rPr>
      </w:pPr>
      <w:r w:rsidRPr="005D171C">
        <w:rPr>
          <w:rFonts w:asciiTheme="minorEastAsia" w:eastAsiaTheme="minorEastAsia" w:hAnsiTheme="minorEastAsia" w:hint="eastAsia"/>
        </w:rPr>
        <w:t>・</w:t>
      </w:r>
      <w:r w:rsidR="001E2B98">
        <w:rPr>
          <w:rFonts w:asciiTheme="minorEastAsia" w:eastAsiaTheme="minorEastAsia" w:hAnsiTheme="minorEastAsia" w:hint="eastAsia"/>
        </w:rPr>
        <w:t>具体的な対応方法については</w:t>
      </w:r>
      <w:r w:rsidRPr="005D171C">
        <w:rPr>
          <w:rFonts w:asciiTheme="minorEastAsia" w:eastAsiaTheme="minorEastAsia" w:hAnsiTheme="minorEastAsia" w:hint="eastAsia"/>
        </w:rPr>
        <w:t>、</w:t>
      </w:r>
      <w:r w:rsidRPr="005D171C">
        <w:rPr>
          <w:rFonts w:asciiTheme="minorEastAsia" w:eastAsiaTheme="minorEastAsia" w:hAnsiTheme="minorEastAsia"/>
        </w:rPr>
        <w:t>IPA</w:t>
      </w:r>
      <w:r w:rsidR="001E2B98">
        <w:rPr>
          <w:rFonts w:asciiTheme="minorEastAsia" w:eastAsiaTheme="minorEastAsia" w:hAnsiTheme="minorEastAsia" w:hint="eastAsia"/>
        </w:rPr>
        <w:t>と協議した</w:t>
      </w:r>
      <w:r w:rsidRPr="005D171C">
        <w:rPr>
          <w:rFonts w:asciiTheme="minorEastAsia" w:eastAsiaTheme="minorEastAsia" w:hAnsiTheme="minorEastAsia" w:hint="eastAsia"/>
        </w:rPr>
        <w:t>上で</w:t>
      </w:r>
      <w:r w:rsidR="000F793C">
        <w:rPr>
          <w:rFonts w:asciiTheme="minorEastAsia" w:eastAsiaTheme="minorEastAsia" w:hAnsiTheme="minorEastAsia" w:hint="eastAsia"/>
        </w:rPr>
        <w:t>実施する</w:t>
      </w:r>
      <w:r w:rsidRPr="005D171C">
        <w:rPr>
          <w:rFonts w:asciiTheme="minorEastAsia" w:eastAsiaTheme="minorEastAsia" w:hAnsiTheme="minorEastAsia" w:hint="eastAsia"/>
        </w:rPr>
        <w:t>こと。</w:t>
      </w:r>
    </w:p>
    <w:p w14:paraId="48159650" w14:textId="08591F5F" w:rsidR="005D171C" w:rsidRDefault="005D171C" w:rsidP="005D171C">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4E20C6">
        <w:rPr>
          <w:rFonts w:asciiTheme="minorEastAsia" w:eastAsiaTheme="minorEastAsia" w:hAnsiTheme="minorEastAsia"/>
        </w:rPr>
        <w:t>調査票</w:t>
      </w:r>
      <w:r w:rsidRPr="004E20C6">
        <w:rPr>
          <w:rFonts w:asciiTheme="minorEastAsia" w:eastAsiaTheme="minorEastAsia" w:hAnsiTheme="minorEastAsia" w:hint="eastAsia"/>
        </w:rPr>
        <w:t>は請負者側の責任において</w:t>
      </w:r>
      <w:r w:rsidR="001E2B98">
        <w:rPr>
          <w:rFonts w:asciiTheme="minorEastAsia" w:eastAsiaTheme="minorEastAsia" w:hAnsiTheme="minorEastAsia" w:hint="eastAsia"/>
        </w:rPr>
        <w:t>記載内容等を確認</w:t>
      </w:r>
      <w:r w:rsidR="007F2D21">
        <w:rPr>
          <w:rFonts w:asciiTheme="minorEastAsia" w:eastAsiaTheme="minorEastAsia" w:hAnsiTheme="minorEastAsia" w:hint="eastAsia"/>
        </w:rPr>
        <w:t>する</w:t>
      </w:r>
      <w:r w:rsidRPr="004E20C6">
        <w:rPr>
          <w:rFonts w:asciiTheme="minorEastAsia" w:eastAsiaTheme="minorEastAsia" w:hAnsiTheme="minorEastAsia" w:hint="eastAsia"/>
        </w:rPr>
        <w:t>こと。</w:t>
      </w:r>
    </w:p>
    <w:p w14:paraId="7F345F76" w14:textId="4CFD7221" w:rsidR="005D171C" w:rsidRPr="0050301B" w:rsidRDefault="005D171C" w:rsidP="005D171C">
      <w:pPr>
        <w:ind w:leftChars="200" w:left="630" w:hangingChars="100" w:hanging="210"/>
        <w:rPr>
          <w:rFonts w:asciiTheme="minorEastAsia" w:eastAsiaTheme="minorEastAsia" w:hAnsiTheme="minorEastAsia"/>
        </w:rPr>
      </w:pPr>
      <w:r w:rsidRPr="0050301B">
        <w:rPr>
          <w:rFonts w:asciiTheme="minorEastAsia" w:eastAsiaTheme="minorEastAsia" w:hAnsiTheme="minorEastAsia" w:hint="eastAsia"/>
        </w:rPr>
        <w:t>・回収</w:t>
      </w:r>
      <w:r w:rsidR="007F2D21">
        <w:rPr>
          <w:rFonts w:asciiTheme="minorEastAsia" w:eastAsiaTheme="minorEastAsia" w:hAnsiTheme="minorEastAsia" w:hint="eastAsia"/>
        </w:rPr>
        <w:t>した</w:t>
      </w:r>
      <w:r w:rsidRPr="0050301B">
        <w:rPr>
          <w:rFonts w:asciiTheme="minorEastAsia" w:eastAsiaTheme="minorEastAsia" w:hAnsiTheme="minorEastAsia" w:hint="eastAsia"/>
        </w:rPr>
        <w:t>データは請負側でデータ入力すること。</w:t>
      </w:r>
    </w:p>
    <w:p w14:paraId="466AE674" w14:textId="77777777" w:rsidR="009758FA" w:rsidRDefault="009758FA" w:rsidP="00485FF8">
      <w:pPr>
        <w:ind w:leftChars="168" w:left="424" w:hangingChars="34" w:hanging="71"/>
        <w:rPr>
          <w:rFonts w:ascii="ＭＳ 明朝" w:hAnsi="ＭＳ 明朝"/>
        </w:rPr>
      </w:pPr>
    </w:p>
    <w:p w14:paraId="2F202E67" w14:textId="59634F13" w:rsidR="00A13F45" w:rsidRPr="005E37EE" w:rsidRDefault="00A13F45" w:rsidP="00A13F45">
      <w:pPr>
        <w:pStyle w:val="3"/>
        <w:rPr>
          <w:color w:val="auto"/>
        </w:rPr>
      </w:pPr>
      <w:r w:rsidRPr="005E37EE">
        <w:rPr>
          <w:rFonts w:asciiTheme="minorEastAsia" w:eastAsiaTheme="minorEastAsia" w:hAnsiTheme="minorEastAsia" w:hint="eastAsia"/>
          <w:color w:val="auto"/>
        </w:rPr>
        <w:t>未回収先への督促（</w:t>
      </w:r>
      <w:r w:rsidR="00290E04">
        <w:rPr>
          <w:rFonts w:asciiTheme="minorEastAsia" w:eastAsiaTheme="minorEastAsia" w:hAnsiTheme="minorEastAsia" w:hint="eastAsia"/>
          <w:color w:val="auto"/>
        </w:rPr>
        <w:t>国内</w:t>
      </w:r>
      <w:r w:rsidRPr="005E37EE">
        <w:rPr>
          <w:rFonts w:asciiTheme="minorEastAsia" w:eastAsiaTheme="minorEastAsia" w:hAnsiTheme="minorEastAsia" w:hint="eastAsia"/>
          <w:color w:val="auto"/>
        </w:rPr>
        <w:t>企業向けアンケートの場合のみ）</w:t>
      </w:r>
    </w:p>
    <w:p w14:paraId="1C8C8144" w14:textId="049927CA" w:rsidR="00A13F45" w:rsidRDefault="00A13F45" w:rsidP="00A13F4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必要に応じてアンケート未回収先に対して督促する。</w:t>
      </w:r>
    </w:p>
    <w:p w14:paraId="5211D8FC" w14:textId="274C4EF1" w:rsidR="00572479" w:rsidRPr="00C90947" w:rsidRDefault="00572479" w:rsidP="00572479">
      <w:pPr>
        <w:ind w:leftChars="100" w:left="420" w:hangingChars="100" w:hanging="210"/>
        <w:rPr>
          <w:rFonts w:ascii="ＭＳ 明朝" w:hAnsi="ＭＳ 明朝"/>
        </w:rPr>
      </w:pPr>
      <w:r>
        <w:rPr>
          <w:rFonts w:asciiTheme="minorEastAsia" w:eastAsiaTheme="minorEastAsia" w:hAnsiTheme="minorEastAsia" w:hint="eastAsia"/>
        </w:rPr>
        <w:t>・企業向けアンケートの場合、</w:t>
      </w:r>
      <w:r w:rsidRPr="00572479">
        <w:rPr>
          <w:rFonts w:asciiTheme="minorEastAsia" w:eastAsiaTheme="minorEastAsia" w:hAnsiTheme="minorEastAsia" w:hint="eastAsia"/>
        </w:rPr>
        <w:t>従業員規模と業種の内訳</w:t>
      </w:r>
      <w:r>
        <w:rPr>
          <w:rFonts w:asciiTheme="minorEastAsia" w:eastAsiaTheme="minorEastAsia" w:hAnsiTheme="minorEastAsia" w:hint="eastAsia"/>
        </w:rPr>
        <w:t>による回収状況をIPAに報告すること。報告のタイミングはIPAと協議の上、決めること。</w:t>
      </w:r>
    </w:p>
    <w:p w14:paraId="24ED7B7C" w14:textId="4EF4B679" w:rsidR="005E37EE" w:rsidRDefault="005E37EE" w:rsidP="005E37EE">
      <w:pPr>
        <w:ind w:leftChars="100" w:left="420" w:hangingChars="100" w:hanging="210"/>
        <w:rPr>
          <w:rFonts w:asciiTheme="minorEastAsia" w:eastAsiaTheme="minorEastAsia" w:hAnsiTheme="minorEastAsia"/>
        </w:rPr>
      </w:pPr>
      <w:r w:rsidRPr="00C90947">
        <w:rPr>
          <w:rFonts w:asciiTheme="minorEastAsia" w:eastAsiaTheme="minorEastAsia" w:hAnsiTheme="minorEastAsia" w:hint="eastAsia"/>
        </w:rPr>
        <w:t>・</w:t>
      </w:r>
      <w:r>
        <w:rPr>
          <w:rFonts w:asciiTheme="minorEastAsia" w:eastAsiaTheme="minorEastAsia" w:hAnsiTheme="minorEastAsia" w:hint="eastAsia"/>
        </w:rPr>
        <w:t>督促の方法や</w:t>
      </w:r>
      <w:r w:rsidR="000F793C">
        <w:rPr>
          <w:rFonts w:asciiTheme="minorEastAsia" w:eastAsiaTheme="minorEastAsia" w:hAnsiTheme="minorEastAsia" w:hint="eastAsia"/>
        </w:rPr>
        <w:t>督促</w:t>
      </w:r>
      <w:r>
        <w:rPr>
          <w:rFonts w:asciiTheme="minorEastAsia" w:eastAsiaTheme="minorEastAsia" w:hAnsiTheme="minorEastAsia" w:hint="eastAsia"/>
        </w:rPr>
        <w:t>時期</w:t>
      </w:r>
      <w:r w:rsidR="000F793C">
        <w:rPr>
          <w:rFonts w:asciiTheme="minorEastAsia" w:eastAsiaTheme="minorEastAsia" w:hAnsiTheme="minorEastAsia" w:hint="eastAsia"/>
        </w:rPr>
        <w:t>は</w:t>
      </w:r>
      <w:r>
        <w:rPr>
          <w:rFonts w:asciiTheme="minorEastAsia" w:eastAsiaTheme="minorEastAsia" w:hAnsiTheme="minorEastAsia" w:hint="eastAsia"/>
        </w:rPr>
        <w:t>IPAと協議した上で実施すること。</w:t>
      </w:r>
    </w:p>
    <w:p w14:paraId="441CD0FE" w14:textId="77777777" w:rsidR="002B3DC3" w:rsidRPr="005E37EE" w:rsidRDefault="002B3DC3" w:rsidP="00485FF8">
      <w:pPr>
        <w:ind w:leftChars="168" w:left="424" w:hangingChars="34" w:hanging="71"/>
        <w:rPr>
          <w:rFonts w:ascii="ＭＳ 明朝" w:hAnsi="ＭＳ 明朝"/>
        </w:rPr>
      </w:pPr>
    </w:p>
    <w:p w14:paraId="3BC629DC" w14:textId="046FB9C4" w:rsidR="005E37EE" w:rsidRPr="005E37EE" w:rsidRDefault="005E37EE" w:rsidP="005E37EE">
      <w:pPr>
        <w:pStyle w:val="3"/>
        <w:rPr>
          <w:color w:val="auto"/>
        </w:rPr>
      </w:pPr>
      <w:r w:rsidRPr="005E37EE">
        <w:rPr>
          <w:rFonts w:asciiTheme="minorEastAsia" w:eastAsiaTheme="minorEastAsia" w:hAnsiTheme="minorEastAsia" w:hint="eastAsia"/>
          <w:color w:val="auto"/>
        </w:rPr>
        <w:t>企業向けアンケート回答者リストの作成（国内企業向けアンケートの場合のみ）</w:t>
      </w:r>
    </w:p>
    <w:p w14:paraId="24DFA7D6" w14:textId="3E80453F" w:rsidR="00485FF8" w:rsidRPr="008A6EB1" w:rsidRDefault="00485FF8" w:rsidP="005E37EE">
      <w:pPr>
        <w:ind w:firstLineChars="100" w:firstLine="210"/>
        <w:rPr>
          <w:rFonts w:asciiTheme="minorEastAsia" w:eastAsiaTheme="minorEastAsia" w:hAnsiTheme="minorEastAsia"/>
          <w:szCs w:val="21"/>
        </w:rPr>
      </w:pPr>
      <w:bookmarkStart w:id="6" w:name="_Hlk147226593"/>
      <w:r w:rsidRPr="008A6EB1">
        <w:rPr>
          <w:rFonts w:asciiTheme="minorEastAsia" w:eastAsiaTheme="minorEastAsia" w:hAnsiTheme="minorEastAsia" w:hint="eastAsia"/>
          <w:szCs w:val="21"/>
        </w:rPr>
        <w:t>依頼結果の管理および</w:t>
      </w:r>
      <w:r w:rsidR="005E37EE">
        <w:rPr>
          <w:rFonts w:asciiTheme="minorEastAsia" w:eastAsiaTheme="minorEastAsia" w:hAnsiTheme="minorEastAsia" w:hint="eastAsia"/>
          <w:szCs w:val="21"/>
        </w:rPr>
        <w:t>次回</w:t>
      </w:r>
      <w:r w:rsidRPr="008A6EB1">
        <w:rPr>
          <w:rFonts w:asciiTheme="minorEastAsia" w:eastAsiaTheme="minorEastAsia" w:hAnsiTheme="minorEastAsia" w:hint="eastAsia"/>
          <w:szCs w:val="21"/>
        </w:rPr>
        <w:t>以降の調査依頼先選定の参考情報とするため、アンケートに回答のあった企業のリスト「企業</w:t>
      </w:r>
      <w:r>
        <w:rPr>
          <w:rFonts w:asciiTheme="minorEastAsia" w:eastAsiaTheme="minorEastAsia" w:hAnsiTheme="minorEastAsia" w:hint="eastAsia"/>
          <w:szCs w:val="21"/>
        </w:rPr>
        <w:t>向けアンケート</w:t>
      </w:r>
      <w:r w:rsidRPr="008A6EB1">
        <w:rPr>
          <w:rFonts w:asciiTheme="minorEastAsia" w:eastAsiaTheme="minorEastAsia" w:hAnsiTheme="minorEastAsia" w:hint="eastAsia"/>
          <w:szCs w:val="21"/>
        </w:rPr>
        <w:t>回答者リスト」を作成する。</w:t>
      </w:r>
    </w:p>
    <w:p w14:paraId="33367457" w14:textId="77777777" w:rsidR="00485FF8" w:rsidRPr="008A6EB1" w:rsidRDefault="00485FF8" w:rsidP="005E37EE">
      <w:pPr>
        <w:pStyle w:val="afc"/>
        <w:ind w:leftChars="0"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Pr="008A6EB1">
        <w:rPr>
          <w:rFonts w:asciiTheme="minorEastAsia" w:eastAsiaTheme="minorEastAsia" w:hAnsiTheme="minorEastAsia" w:hint="eastAsia"/>
          <w:szCs w:val="21"/>
        </w:rPr>
        <w:t>「企業</w:t>
      </w:r>
      <w:r>
        <w:rPr>
          <w:rFonts w:asciiTheme="minorEastAsia" w:eastAsiaTheme="minorEastAsia" w:hAnsiTheme="minorEastAsia" w:hint="eastAsia"/>
          <w:szCs w:val="21"/>
        </w:rPr>
        <w:t>向けアンケート</w:t>
      </w:r>
      <w:r w:rsidRPr="008A6EB1">
        <w:rPr>
          <w:rFonts w:asciiTheme="minorEastAsia" w:eastAsiaTheme="minorEastAsia" w:hAnsiTheme="minorEastAsia" w:hint="eastAsia"/>
          <w:szCs w:val="21"/>
        </w:rPr>
        <w:t>回答者リスト」</w:t>
      </w:r>
      <w:r>
        <w:rPr>
          <w:rFonts w:asciiTheme="minorEastAsia" w:eastAsiaTheme="minorEastAsia" w:hAnsiTheme="minorEastAsia" w:hint="eastAsia"/>
          <w:szCs w:val="21"/>
        </w:rPr>
        <w:t>は</w:t>
      </w:r>
      <w:r w:rsidRPr="008A6EB1">
        <w:rPr>
          <w:rFonts w:asciiTheme="minorEastAsia" w:eastAsiaTheme="minorEastAsia" w:hAnsiTheme="minorEastAsia"/>
          <w:szCs w:val="21"/>
        </w:rPr>
        <w:t>Microsoft Excel</w:t>
      </w:r>
      <w:r w:rsidRPr="008A6EB1">
        <w:rPr>
          <w:rFonts w:asciiTheme="minorEastAsia" w:eastAsiaTheme="minorEastAsia" w:hAnsiTheme="minorEastAsia" w:hint="eastAsia"/>
          <w:szCs w:val="21"/>
        </w:rPr>
        <w:t>形式にて作成すること。</w:t>
      </w:r>
    </w:p>
    <w:p w14:paraId="4B19FEE7" w14:textId="0199D1C9" w:rsidR="00485FF8" w:rsidRPr="008A6EB1" w:rsidRDefault="00485FF8" w:rsidP="005E37EE">
      <w:pPr>
        <w:pStyle w:val="afc"/>
        <w:ind w:leftChars="0"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Pr="008A6EB1">
        <w:rPr>
          <w:rFonts w:asciiTheme="minorEastAsia" w:eastAsiaTheme="minorEastAsia" w:hAnsiTheme="minorEastAsia" w:hint="eastAsia"/>
          <w:szCs w:val="21"/>
        </w:rPr>
        <w:t>企業</w:t>
      </w:r>
      <w:r>
        <w:rPr>
          <w:rFonts w:asciiTheme="minorEastAsia" w:eastAsiaTheme="minorEastAsia" w:hAnsiTheme="minorEastAsia" w:hint="eastAsia"/>
          <w:szCs w:val="21"/>
        </w:rPr>
        <w:t>向けアンケート</w:t>
      </w:r>
      <w:r w:rsidRPr="008A6EB1">
        <w:rPr>
          <w:rFonts w:asciiTheme="minorEastAsia" w:eastAsiaTheme="minorEastAsia" w:hAnsiTheme="minorEastAsia" w:hint="eastAsia"/>
          <w:szCs w:val="21"/>
        </w:rPr>
        <w:t>回答者リストの構成は</w:t>
      </w:r>
      <w:r w:rsidR="005E37EE" w:rsidRPr="00391B20">
        <w:rPr>
          <w:rFonts w:hAnsi="ＭＳ 明朝" w:hint="eastAsia"/>
        </w:rPr>
        <w:t>企業名、法人番号、郵便番号、住所、</w:t>
      </w:r>
      <w:r w:rsidR="005E37EE">
        <w:rPr>
          <w:rFonts w:hAnsi="ＭＳ 明朝" w:hint="eastAsia"/>
        </w:rPr>
        <w:t>回答</w:t>
      </w:r>
      <w:r w:rsidR="005E37EE" w:rsidRPr="00391B20">
        <w:rPr>
          <w:rFonts w:hAnsi="ＭＳ 明朝" w:hint="eastAsia"/>
        </w:rPr>
        <w:t>部署名、従業員</w:t>
      </w:r>
      <w:r w:rsidR="005E37EE">
        <w:rPr>
          <w:rFonts w:hAnsi="ＭＳ 明朝" w:hint="eastAsia"/>
        </w:rPr>
        <w:t>数</w:t>
      </w:r>
      <w:r w:rsidR="005E37EE" w:rsidRPr="00391B20">
        <w:rPr>
          <w:rFonts w:hAnsi="ＭＳ 明朝" w:hint="eastAsia"/>
        </w:rPr>
        <w:t>規模、業種</w:t>
      </w:r>
      <w:r w:rsidR="000F793C">
        <w:rPr>
          <w:rFonts w:hAnsi="ＭＳ 明朝" w:hint="eastAsia"/>
        </w:rPr>
        <w:t>、</w:t>
      </w:r>
      <w:r w:rsidRPr="008A6EB1">
        <w:rPr>
          <w:rFonts w:asciiTheme="minorEastAsia" w:eastAsiaTheme="minorEastAsia" w:hAnsiTheme="minorEastAsia" w:hint="eastAsia"/>
          <w:szCs w:val="21"/>
        </w:rPr>
        <w:t>回答方法とするが、詳細は</w:t>
      </w:r>
      <w:r w:rsidRPr="008A6EB1">
        <w:rPr>
          <w:rFonts w:asciiTheme="minorEastAsia" w:eastAsiaTheme="minorEastAsia" w:hAnsiTheme="minorEastAsia"/>
          <w:szCs w:val="21"/>
        </w:rPr>
        <w:t>IPA</w:t>
      </w:r>
      <w:r w:rsidRPr="008A6EB1">
        <w:rPr>
          <w:rFonts w:asciiTheme="minorEastAsia" w:eastAsiaTheme="minorEastAsia" w:hAnsiTheme="minorEastAsia" w:hint="eastAsia"/>
          <w:szCs w:val="21"/>
        </w:rPr>
        <w:t>と調整すること。</w:t>
      </w:r>
    </w:p>
    <w:p w14:paraId="3F54C0D4" w14:textId="77777777" w:rsidR="00485FF8" w:rsidRDefault="00485FF8" w:rsidP="005E37EE">
      <w:pPr>
        <w:pStyle w:val="afc"/>
        <w:ind w:leftChars="0"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Pr="008A6EB1">
        <w:rPr>
          <w:rFonts w:asciiTheme="minorEastAsia" w:eastAsiaTheme="minorEastAsia" w:hAnsiTheme="minorEastAsia" w:hint="eastAsia"/>
          <w:szCs w:val="21"/>
        </w:rPr>
        <w:t>ここでいう回答“者”は企業ないし部門のことであり、実際にアンケートに回答した個人を特定する情報を含める必要はない。</w:t>
      </w:r>
    </w:p>
    <w:p w14:paraId="3435493B" w14:textId="77777777" w:rsidR="005E37EE" w:rsidRDefault="005E37EE" w:rsidP="005E37EE">
      <w:pPr>
        <w:rPr>
          <w:rFonts w:asciiTheme="minorEastAsia" w:eastAsiaTheme="minorEastAsia" w:hAnsiTheme="minorEastAsia"/>
          <w:szCs w:val="21"/>
        </w:rPr>
      </w:pPr>
    </w:p>
    <w:p w14:paraId="5ABB2820" w14:textId="4D26D1E2" w:rsidR="00A80228" w:rsidRPr="005E37EE" w:rsidRDefault="00A80228" w:rsidP="00A80228">
      <w:pPr>
        <w:pStyle w:val="3"/>
        <w:rPr>
          <w:color w:val="auto"/>
        </w:rPr>
      </w:pPr>
      <w:r w:rsidRPr="005E37EE">
        <w:rPr>
          <w:rFonts w:asciiTheme="minorEastAsia" w:eastAsiaTheme="minorEastAsia" w:hAnsiTheme="minorEastAsia" w:hint="eastAsia"/>
          <w:color w:val="auto"/>
        </w:rPr>
        <w:t>アンケート</w:t>
      </w:r>
      <w:r>
        <w:rPr>
          <w:rFonts w:asciiTheme="minorEastAsia" w:eastAsiaTheme="minorEastAsia" w:hAnsiTheme="minorEastAsia" w:hint="eastAsia"/>
          <w:color w:val="auto"/>
        </w:rPr>
        <w:t>実施全般についての留意点</w:t>
      </w:r>
    </w:p>
    <w:bookmarkEnd w:id="6"/>
    <w:p w14:paraId="4D3358B4" w14:textId="620229CB" w:rsidR="00485FF8" w:rsidRPr="00D60D3F" w:rsidRDefault="00485FF8" w:rsidP="00A80228">
      <w:pPr>
        <w:pStyle w:val="afc"/>
        <w:ind w:leftChars="0" w:left="210" w:hangingChars="100" w:hanging="210"/>
        <w:rPr>
          <w:rFonts w:asciiTheme="minorEastAsia" w:eastAsiaTheme="minorEastAsia" w:hAnsiTheme="minorEastAsia"/>
          <w:szCs w:val="21"/>
        </w:rPr>
      </w:pPr>
      <w:r w:rsidRPr="00D60D3F">
        <w:rPr>
          <w:rFonts w:asciiTheme="minorEastAsia" w:eastAsiaTheme="minorEastAsia" w:hAnsiTheme="minorEastAsia" w:hint="eastAsia"/>
          <w:szCs w:val="21"/>
        </w:rPr>
        <w:t>・アンケート調査の趣旨や回答方法等に関する問合せ</w:t>
      </w:r>
      <w:r w:rsidR="00A80228">
        <w:rPr>
          <w:rFonts w:asciiTheme="minorEastAsia" w:eastAsiaTheme="minorEastAsia" w:hAnsiTheme="minorEastAsia" w:hint="eastAsia"/>
          <w:szCs w:val="21"/>
        </w:rPr>
        <w:t>は請負者側に</w:t>
      </w:r>
      <w:r w:rsidRPr="00D60D3F">
        <w:rPr>
          <w:rFonts w:asciiTheme="minorEastAsia" w:eastAsiaTheme="minorEastAsia" w:hAnsiTheme="minorEastAsia" w:hint="eastAsia"/>
          <w:szCs w:val="21"/>
        </w:rPr>
        <w:t>窓口を用意し、</w:t>
      </w:r>
      <w:r w:rsidR="00A80228">
        <w:rPr>
          <w:rFonts w:asciiTheme="minorEastAsia" w:eastAsiaTheme="minorEastAsia" w:hAnsiTheme="minorEastAsia" w:hint="eastAsia"/>
          <w:szCs w:val="21"/>
        </w:rPr>
        <w:t>対応すること。</w:t>
      </w:r>
      <w:r w:rsidRPr="00D60D3F">
        <w:rPr>
          <w:rFonts w:asciiTheme="minorEastAsia" w:eastAsiaTheme="minorEastAsia" w:hAnsiTheme="minorEastAsia" w:hint="eastAsia"/>
          <w:szCs w:val="21"/>
        </w:rPr>
        <w:t>問合わせ内容は</w:t>
      </w:r>
      <w:r w:rsidR="00A80228">
        <w:rPr>
          <w:rFonts w:asciiTheme="minorEastAsia" w:eastAsiaTheme="minorEastAsia" w:hAnsiTheme="minorEastAsia" w:hint="eastAsia"/>
          <w:szCs w:val="21"/>
        </w:rPr>
        <w:t>適宜</w:t>
      </w:r>
      <w:r w:rsidRPr="00D60D3F">
        <w:rPr>
          <w:rFonts w:asciiTheme="minorEastAsia" w:eastAsiaTheme="minorEastAsia" w:hAnsiTheme="minorEastAsia"/>
          <w:szCs w:val="21"/>
        </w:rPr>
        <w:t>IPA</w:t>
      </w:r>
      <w:r w:rsidRPr="00D60D3F">
        <w:rPr>
          <w:rFonts w:asciiTheme="minorEastAsia" w:eastAsiaTheme="minorEastAsia" w:hAnsiTheme="minorEastAsia" w:hint="eastAsia"/>
          <w:szCs w:val="21"/>
        </w:rPr>
        <w:t>と情報共有すること。</w:t>
      </w:r>
    </w:p>
    <w:p w14:paraId="45DEC636" w14:textId="182A7ACF" w:rsidR="00485FF8" w:rsidRPr="00D60D3F" w:rsidRDefault="00485FF8" w:rsidP="00A80228">
      <w:pPr>
        <w:pStyle w:val="afc"/>
        <w:ind w:leftChars="0" w:left="210" w:hangingChars="100" w:hanging="210"/>
        <w:rPr>
          <w:rFonts w:asciiTheme="minorEastAsia" w:eastAsiaTheme="minorEastAsia" w:hAnsiTheme="minorEastAsia"/>
          <w:szCs w:val="21"/>
        </w:rPr>
      </w:pPr>
      <w:r w:rsidRPr="00D60D3F">
        <w:rPr>
          <w:rFonts w:asciiTheme="minorEastAsia" w:eastAsiaTheme="minorEastAsia" w:hAnsiTheme="minorEastAsia" w:hint="eastAsia"/>
          <w:szCs w:val="21"/>
        </w:rPr>
        <w:t>・アンケート調査開始から締め切りまでの間において、回収状況</w:t>
      </w:r>
      <w:r w:rsidR="0076541F">
        <w:rPr>
          <w:rFonts w:asciiTheme="minorEastAsia" w:eastAsiaTheme="minorEastAsia" w:hAnsiTheme="minorEastAsia" w:hint="eastAsia"/>
          <w:szCs w:val="21"/>
        </w:rPr>
        <w:t>（企業向けアンケートにおける</w:t>
      </w:r>
      <w:r w:rsidR="000922C6">
        <w:rPr>
          <w:rFonts w:asciiTheme="minorEastAsia" w:eastAsiaTheme="minorEastAsia" w:hAnsiTheme="minorEastAsia" w:hint="eastAsia"/>
          <w:szCs w:val="21"/>
        </w:rPr>
        <w:t>従業員割合、業種内訳を含む</w:t>
      </w:r>
      <w:r w:rsidR="0076541F">
        <w:rPr>
          <w:rFonts w:asciiTheme="minorEastAsia" w:eastAsiaTheme="minorEastAsia" w:hAnsiTheme="minorEastAsia" w:hint="eastAsia"/>
          <w:szCs w:val="21"/>
        </w:rPr>
        <w:t>）</w:t>
      </w:r>
      <w:r w:rsidRPr="00D60D3F">
        <w:rPr>
          <w:rFonts w:asciiTheme="minorEastAsia" w:eastAsiaTheme="minorEastAsia" w:hAnsiTheme="minorEastAsia" w:hint="eastAsia"/>
          <w:szCs w:val="21"/>
        </w:rPr>
        <w:t>を適切にウォッチするとともに、適宜</w:t>
      </w:r>
      <w:r w:rsidRPr="00D60D3F">
        <w:rPr>
          <w:rFonts w:asciiTheme="minorEastAsia" w:eastAsiaTheme="minorEastAsia" w:hAnsiTheme="minorEastAsia"/>
          <w:szCs w:val="21"/>
        </w:rPr>
        <w:t>IPA</w:t>
      </w:r>
      <w:r w:rsidRPr="00D60D3F">
        <w:rPr>
          <w:rFonts w:asciiTheme="minorEastAsia" w:eastAsiaTheme="minorEastAsia" w:hAnsiTheme="minorEastAsia" w:hint="eastAsia"/>
          <w:szCs w:val="21"/>
        </w:rPr>
        <w:t>に報告すること。</w:t>
      </w:r>
    </w:p>
    <w:p w14:paraId="0A74FE22" w14:textId="2A6AF77E" w:rsidR="00A80228" w:rsidRPr="00D60D3F" w:rsidRDefault="00A80228" w:rsidP="00A80228">
      <w:pPr>
        <w:pStyle w:val="afc"/>
        <w:ind w:leftChars="0" w:left="210" w:hangingChars="100" w:hanging="210"/>
        <w:rPr>
          <w:rFonts w:asciiTheme="minorEastAsia" w:eastAsiaTheme="minorEastAsia" w:hAnsiTheme="minorEastAsia"/>
          <w:szCs w:val="21"/>
        </w:rPr>
      </w:pPr>
      <w:r>
        <w:rPr>
          <w:rFonts w:asciiTheme="minorEastAsia" w:eastAsiaTheme="minorEastAsia" w:hAnsiTheme="minorEastAsia" w:hint="eastAsia"/>
        </w:rPr>
        <w:t>・</w:t>
      </w:r>
      <w:r w:rsidR="000922C6">
        <w:rPr>
          <w:rFonts w:asciiTheme="minorEastAsia" w:eastAsiaTheme="minorEastAsia" w:hAnsiTheme="minorEastAsia" w:hint="eastAsia"/>
        </w:rPr>
        <w:t>実施内容の見直しやスケジュールに遅延等</w:t>
      </w:r>
      <w:r w:rsidRPr="00D60D3F">
        <w:rPr>
          <w:rFonts w:asciiTheme="minorEastAsia" w:eastAsiaTheme="minorEastAsia" w:hAnsiTheme="minorEastAsia" w:hint="eastAsia"/>
          <w:szCs w:val="21"/>
        </w:rPr>
        <w:t>が生じた場合（生じることが見込まれる場合も含む）は、直ちに</w:t>
      </w:r>
      <w:r w:rsidRPr="00D60D3F">
        <w:rPr>
          <w:rFonts w:asciiTheme="minorEastAsia" w:eastAsiaTheme="minorEastAsia" w:hAnsiTheme="minorEastAsia"/>
          <w:szCs w:val="21"/>
        </w:rPr>
        <w:t>IPAに相談の上対応すること。</w:t>
      </w:r>
    </w:p>
    <w:p w14:paraId="0B785BA5" w14:textId="77777777" w:rsidR="00AB151B" w:rsidRPr="00483186" w:rsidRDefault="00AB151B" w:rsidP="00485FF8">
      <w:pPr>
        <w:ind w:firstLineChars="100" w:firstLine="210"/>
        <w:rPr>
          <w:rFonts w:ascii="ＭＳ ゴシック" w:eastAsia="ＭＳ ゴシック" w:hAnsi="ＭＳ ゴシック"/>
          <w:color w:val="7F7F7F"/>
        </w:rPr>
      </w:pPr>
    </w:p>
    <w:p w14:paraId="2AF54E2B" w14:textId="77777777" w:rsidR="00485FF8" w:rsidRPr="00483186" w:rsidRDefault="00485FF8" w:rsidP="00485FF8">
      <w:pPr>
        <w:pStyle w:val="3"/>
        <w:rPr>
          <w:color w:val="auto"/>
        </w:rPr>
      </w:pPr>
      <w:r w:rsidRPr="00483186">
        <w:rPr>
          <w:rFonts w:hint="eastAsia"/>
          <w:color w:val="auto"/>
        </w:rPr>
        <w:t>アンケート</w:t>
      </w:r>
      <w:r>
        <w:rPr>
          <w:rFonts w:hint="eastAsia"/>
          <w:color w:val="auto"/>
        </w:rPr>
        <w:t>調査</w:t>
      </w:r>
      <w:r w:rsidRPr="00483186">
        <w:rPr>
          <w:rFonts w:hint="eastAsia"/>
          <w:color w:val="auto"/>
        </w:rPr>
        <w:t>結果の集計</w:t>
      </w:r>
    </w:p>
    <w:p w14:paraId="1FC49925" w14:textId="77777777" w:rsidR="00485FF8" w:rsidRPr="004D52E4" w:rsidRDefault="00485FF8" w:rsidP="006166A7">
      <w:pPr>
        <w:pStyle w:val="afc"/>
        <w:numPr>
          <w:ilvl w:val="0"/>
          <w:numId w:val="11"/>
        </w:numPr>
        <w:ind w:leftChars="100" w:left="420" w:hangingChars="100" w:hanging="210"/>
        <w:rPr>
          <w:rFonts w:asciiTheme="minorEastAsia" w:eastAsiaTheme="minorEastAsia" w:hAnsiTheme="minorEastAsia"/>
        </w:rPr>
      </w:pPr>
      <w:r w:rsidRPr="004D52E4">
        <w:rPr>
          <w:rFonts w:asciiTheme="minorEastAsia" w:eastAsiaTheme="minorEastAsia" w:hAnsiTheme="minorEastAsia" w:hint="eastAsia"/>
        </w:rPr>
        <w:t>アンケート回答結果の</w:t>
      </w:r>
      <w:r>
        <w:rPr>
          <w:rFonts w:asciiTheme="minorEastAsia" w:eastAsiaTheme="minorEastAsia" w:hAnsiTheme="minorEastAsia" w:hint="eastAsia"/>
        </w:rPr>
        <w:t>チェックと</w:t>
      </w:r>
      <w:r w:rsidRPr="004D52E4">
        <w:rPr>
          <w:rFonts w:asciiTheme="minorEastAsia" w:eastAsiaTheme="minorEastAsia" w:hAnsiTheme="minorEastAsia" w:hint="eastAsia"/>
        </w:rPr>
        <w:t>ローデータ化</w:t>
      </w:r>
    </w:p>
    <w:p w14:paraId="5433EBE5" w14:textId="77777777" w:rsidR="00485FF8" w:rsidRPr="008072F3" w:rsidRDefault="00485FF8" w:rsidP="00485FF8">
      <w:pPr>
        <w:ind w:leftChars="200" w:left="420" w:firstLineChars="100" w:firstLine="210"/>
        <w:rPr>
          <w:rFonts w:asciiTheme="minorEastAsia" w:eastAsiaTheme="minorEastAsia" w:hAnsiTheme="minorEastAsia"/>
        </w:rPr>
      </w:pPr>
      <w:r w:rsidRPr="008072F3">
        <w:rPr>
          <w:rFonts w:asciiTheme="minorEastAsia" w:eastAsiaTheme="minorEastAsia" w:hAnsiTheme="minorEastAsia" w:hint="eastAsia"/>
        </w:rPr>
        <w:t>回答結果の</w:t>
      </w:r>
      <w:r>
        <w:rPr>
          <w:rFonts w:asciiTheme="minorEastAsia" w:eastAsiaTheme="minorEastAsia" w:hAnsiTheme="minorEastAsia" w:hint="eastAsia"/>
        </w:rPr>
        <w:t>有効</w:t>
      </w:r>
      <w:r w:rsidRPr="00D60D3F">
        <w:rPr>
          <w:rFonts w:asciiTheme="minorEastAsia" w:eastAsiaTheme="minorEastAsia" w:hAnsiTheme="minorEastAsia" w:hint="eastAsia"/>
          <w:szCs w:val="21"/>
        </w:rPr>
        <w:t>回答</w:t>
      </w:r>
      <w:r w:rsidRPr="008072F3">
        <w:rPr>
          <w:rFonts w:asciiTheme="minorEastAsia" w:eastAsiaTheme="minorEastAsia" w:hAnsiTheme="minorEastAsia" w:hint="eastAsia"/>
        </w:rPr>
        <w:t>データ</w:t>
      </w:r>
      <w:r>
        <w:rPr>
          <w:rFonts w:asciiTheme="minorEastAsia" w:eastAsiaTheme="minorEastAsia" w:hAnsiTheme="minorEastAsia" w:hint="eastAsia"/>
        </w:rPr>
        <w:t>をチェックし、</w:t>
      </w:r>
      <w:r w:rsidRPr="008072F3">
        <w:rPr>
          <w:rFonts w:asciiTheme="minorEastAsia" w:eastAsiaTheme="minorEastAsia" w:hAnsiTheme="minorEastAsia" w:hint="eastAsia"/>
        </w:rPr>
        <w:t>ローデータ化する。</w:t>
      </w:r>
    </w:p>
    <w:p w14:paraId="66ED86A8" w14:textId="77777777" w:rsidR="00485FF8" w:rsidRPr="00A95B2F" w:rsidRDefault="00485FF8" w:rsidP="00485FF8">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① データのチェック</w:t>
      </w:r>
    </w:p>
    <w:p w14:paraId="4153CC66" w14:textId="77777777" w:rsidR="00485FF8" w:rsidRPr="008072F3" w:rsidRDefault="00485FF8" w:rsidP="00485FF8">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・回答データに、同一者の回答が重複して含まれないようにすること。</w:t>
      </w:r>
    </w:p>
    <w:p w14:paraId="46D53813" w14:textId="3FE7404F" w:rsidR="00485FF8" w:rsidRPr="008072F3" w:rsidRDefault="00485FF8"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設問の分岐条件やエラーのチェック等を行い、適宜修正すること。</w:t>
      </w:r>
    </w:p>
    <w:p w14:paraId="7CD514A1" w14:textId="3DB8401B" w:rsidR="00485FF8" w:rsidRDefault="00485FF8" w:rsidP="00485FF8">
      <w:pPr>
        <w:ind w:leftChars="200" w:left="630" w:hangingChars="100" w:hanging="210"/>
        <w:rPr>
          <w:rFonts w:asciiTheme="minorEastAsia" w:eastAsiaTheme="minorEastAsia" w:hAnsiTheme="minorEastAsia"/>
        </w:rPr>
      </w:pPr>
      <w:r>
        <w:rPr>
          <w:rFonts w:asciiTheme="minorEastAsia" w:eastAsiaTheme="minorEastAsia" w:hAnsiTheme="minorEastAsia" w:hint="eastAsia"/>
        </w:rPr>
        <w:lastRenderedPageBreak/>
        <w:t xml:space="preserve">② </w:t>
      </w:r>
      <w:r w:rsidR="00BA0EA0">
        <w:rPr>
          <w:rFonts w:asciiTheme="minorEastAsia" w:eastAsiaTheme="minorEastAsia" w:hAnsiTheme="minorEastAsia" w:hint="eastAsia"/>
        </w:rPr>
        <w:t>ローデータの</w:t>
      </w:r>
      <w:r>
        <w:rPr>
          <w:rFonts w:asciiTheme="minorEastAsia" w:eastAsiaTheme="minorEastAsia" w:hAnsiTheme="minorEastAsia" w:hint="eastAsia"/>
        </w:rPr>
        <w:t>形式</w:t>
      </w:r>
    </w:p>
    <w:p w14:paraId="15855BA1" w14:textId="77777777" w:rsidR="00485FF8" w:rsidRDefault="00485FF8" w:rsidP="00485FF8">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・ローデータ</w:t>
      </w:r>
      <w:r>
        <w:rPr>
          <w:rFonts w:asciiTheme="minorEastAsia" w:eastAsiaTheme="minorEastAsia" w:hAnsiTheme="minorEastAsia" w:hint="eastAsia"/>
        </w:rPr>
        <w:t>は</w:t>
      </w:r>
      <w:r w:rsidRPr="00BD4503">
        <w:rPr>
          <w:rFonts w:asciiTheme="minorEastAsia" w:eastAsiaTheme="minorEastAsia" w:hAnsiTheme="minorEastAsia"/>
        </w:rPr>
        <w:t>Microsoft Excel</w:t>
      </w:r>
      <w:r w:rsidRPr="008072F3">
        <w:rPr>
          <w:rFonts w:asciiTheme="minorEastAsia" w:eastAsiaTheme="minorEastAsia" w:hAnsiTheme="minorEastAsia" w:hint="eastAsia"/>
        </w:rPr>
        <w:t>形式</w:t>
      </w:r>
      <w:r>
        <w:rPr>
          <w:rFonts w:asciiTheme="minorEastAsia" w:eastAsiaTheme="minorEastAsia" w:hAnsiTheme="minorEastAsia" w:hint="eastAsia"/>
        </w:rPr>
        <w:t>と</w:t>
      </w:r>
      <w:r w:rsidRPr="008072F3">
        <w:rPr>
          <w:rFonts w:asciiTheme="minorEastAsia" w:eastAsiaTheme="minorEastAsia" w:hAnsiTheme="minorEastAsia" w:hint="eastAsia"/>
        </w:rPr>
        <w:t>すること。</w:t>
      </w:r>
    </w:p>
    <w:p w14:paraId="44A89C84" w14:textId="4F81DA02" w:rsidR="00EB2A3F" w:rsidRPr="008072F3" w:rsidRDefault="00EB2A3F"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・企業向けアンケートの場合、国内、米国、ドイツそれぞれと3か国をマージしたファイルを作成すること。</w:t>
      </w:r>
    </w:p>
    <w:p w14:paraId="6F8EA042" w14:textId="7FA6E78B" w:rsidR="00BA0EA0" w:rsidRDefault="00485FF8"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マルチアンサーのデータ構成は</w:t>
      </w:r>
      <w:r w:rsidR="00BA0EA0">
        <w:rPr>
          <w:rFonts w:asciiTheme="minorEastAsia" w:eastAsiaTheme="minorEastAsia" w:hAnsiTheme="minorEastAsia" w:hint="eastAsia"/>
        </w:rPr>
        <w:t>以下の2種類</w:t>
      </w:r>
      <w:r w:rsidR="000922C6">
        <w:rPr>
          <w:rFonts w:asciiTheme="minorEastAsia" w:eastAsiaTheme="minorEastAsia" w:hAnsiTheme="minorEastAsia" w:hint="eastAsia"/>
        </w:rPr>
        <w:t>で</w:t>
      </w:r>
      <w:r w:rsidR="00BA0EA0">
        <w:rPr>
          <w:rFonts w:asciiTheme="minorEastAsia" w:eastAsiaTheme="minorEastAsia" w:hAnsiTheme="minorEastAsia" w:hint="eastAsia"/>
        </w:rPr>
        <w:t>作成すること。</w:t>
      </w:r>
    </w:p>
    <w:p w14:paraId="5CC0BEA4" w14:textId="147FEF46" w:rsidR="00BA0EA0" w:rsidRPr="00BA0EA0" w:rsidRDefault="00BA0EA0" w:rsidP="006166A7">
      <w:pPr>
        <w:pStyle w:val="afc"/>
        <w:numPr>
          <w:ilvl w:val="2"/>
          <w:numId w:val="15"/>
        </w:numPr>
        <w:ind w:leftChars="0"/>
        <w:rPr>
          <w:rFonts w:asciiTheme="minorEastAsia" w:eastAsiaTheme="minorEastAsia" w:hAnsiTheme="minorEastAsia"/>
        </w:rPr>
      </w:pPr>
      <w:r w:rsidRPr="00BA0EA0">
        <w:rPr>
          <w:rFonts w:asciiTheme="minorEastAsia" w:eastAsiaTheme="minorEastAsia" w:hAnsiTheme="minorEastAsia" w:hint="eastAsia"/>
        </w:rPr>
        <w:t>複数の選択肢をカンマ区切りで一つのデータ列にする</w:t>
      </w:r>
    </w:p>
    <w:p w14:paraId="3818DBC6" w14:textId="50E73FB6" w:rsidR="00485FF8" w:rsidRPr="00BA0EA0" w:rsidRDefault="00485FF8" w:rsidP="006166A7">
      <w:pPr>
        <w:pStyle w:val="afc"/>
        <w:numPr>
          <w:ilvl w:val="2"/>
          <w:numId w:val="15"/>
        </w:numPr>
        <w:ind w:leftChars="0"/>
        <w:rPr>
          <w:rFonts w:asciiTheme="minorEastAsia" w:eastAsiaTheme="minorEastAsia" w:hAnsiTheme="minorEastAsia"/>
        </w:rPr>
      </w:pPr>
      <w:r w:rsidRPr="00BA0EA0">
        <w:rPr>
          <w:rFonts w:asciiTheme="minorEastAsia" w:eastAsiaTheme="minorEastAsia" w:hAnsiTheme="minorEastAsia" w:hint="eastAsia"/>
        </w:rPr>
        <w:t>ゼロイチ形式のデータ</w:t>
      </w:r>
    </w:p>
    <w:p w14:paraId="0FD0664F" w14:textId="77777777" w:rsidR="00485FF8" w:rsidRDefault="00485FF8" w:rsidP="00485FF8">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③ 提出時期</w:t>
      </w:r>
    </w:p>
    <w:p w14:paraId="48F18EF5" w14:textId="4447A485" w:rsidR="00485FF8" w:rsidRPr="008072F3" w:rsidRDefault="00485FF8"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BA0EA0">
        <w:rPr>
          <w:rFonts w:asciiTheme="minorEastAsia" w:eastAsiaTheme="minorEastAsia" w:hAnsiTheme="minorEastAsia" w:hint="eastAsia"/>
        </w:rPr>
        <w:t>ある程度アンケートが回収された段階で</w:t>
      </w:r>
      <w:r w:rsidR="000922C6">
        <w:rPr>
          <w:rFonts w:asciiTheme="minorEastAsia" w:eastAsiaTheme="minorEastAsia" w:hAnsiTheme="minorEastAsia" w:hint="eastAsia"/>
        </w:rPr>
        <w:t>ローデータの</w:t>
      </w:r>
      <w:r w:rsidR="00BA0EA0">
        <w:rPr>
          <w:rFonts w:asciiTheme="minorEastAsia" w:eastAsiaTheme="minorEastAsia" w:hAnsiTheme="minorEastAsia" w:hint="eastAsia"/>
        </w:rPr>
        <w:t>サンプルを作成し、IPAの確認を取ること。</w:t>
      </w:r>
      <w:r w:rsidR="0062602C">
        <w:rPr>
          <w:rFonts w:asciiTheme="minorEastAsia" w:eastAsiaTheme="minorEastAsia" w:hAnsiTheme="minorEastAsia" w:hint="eastAsia"/>
        </w:rPr>
        <w:t>サンプルの作成時期はIPAと協議すること。</w:t>
      </w:r>
    </w:p>
    <w:p w14:paraId="760637EC" w14:textId="1435D352" w:rsidR="00485FF8" w:rsidRDefault="00485FF8"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ローデータの最終版は、</w:t>
      </w:r>
      <w:r w:rsidR="0062602C">
        <w:rPr>
          <w:rFonts w:asciiTheme="minorEastAsia" w:eastAsiaTheme="minorEastAsia" w:hAnsiTheme="minorEastAsia" w:hint="eastAsia"/>
        </w:rPr>
        <w:t>企業（国内、米国、ドイツ）、個人</w:t>
      </w:r>
      <w:r w:rsidRPr="008072F3">
        <w:rPr>
          <w:rFonts w:asciiTheme="minorEastAsia" w:eastAsiaTheme="minorEastAsia" w:hAnsiTheme="minorEastAsia" w:hint="eastAsia"/>
        </w:rPr>
        <w:t>アンケート</w:t>
      </w:r>
      <w:r w:rsidR="0062602C">
        <w:rPr>
          <w:rFonts w:asciiTheme="minorEastAsia" w:eastAsiaTheme="minorEastAsia" w:hAnsiTheme="minorEastAsia" w:hint="eastAsia"/>
        </w:rPr>
        <w:t>の各</w:t>
      </w:r>
      <w:r w:rsidRPr="008072F3">
        <w:rPr>
          <w:rFonts w:asciiTheme="minorEastAsia" w:eastAsiaTheme="minorEastAsia" w:hAnsiTheme="minorEastAsia" w:hint="eastAsia"/>
        </w:rPr>
        <w:t>回収終了後、</w:t>
      </w:r>
      <w:r w:rsidR="0062602C">
        <w:rPr>
          <w:rFonts w:asciiTheme="minorEastAsia" w:eastAsiaTheme="minorEastAsia" w:hAnsiTheme="minorEastAsia" w:hint="eastAsia"/>
        </w:rPr>
        <w:t>それぞれ</w:t>
      </w:r>
      <w:r w:rsidRPr="008072F3">
        <w:rPr>
          <w:rFonts w:asciiTheme="minorEastAsia" w:eastAsiaTheme="minorEastAsia" w:hAnsiTheme="minorEastAsia"/>
        </w:rPr>
        <w:t>5営業日以内</w:t>
      </w:r>
      <w:r w:rsidRPr="008072F3">
        <w:rPr>
          <w:rFonts w:asciiTheme="minorEastAsia" w:eastAsiaTheme="minorEastAsia" w:hAnsiTheme="minorEastAsia" w:hint="eastAsia"/>
        </w:rPr>
        <w:t>を</w:t>
      </w:r>
      <w:r w:rsidR="0062602C">
        <w:rPr>
          <w:rFonts w:asciiTheme="minorEastAsia" w:eastAsiaTheme="minorEastAsia" w:hAnsiTheme="minorEastAsia" w:hint="eastAsia"/>
        </w:rPr>
        <w:t>目処に</w:t>
      </w:r>
      <w:r w:rsidRPr="008072F3">
        <w:rPr>
          <w:rFonts w:asciiTheme="minorEastAsia" w:eastAsiaTheme="minorEastAsia" w:hAnsiTheme="minorEastAsia"/>
        </w:rPr>
        <w:t>IPA</w:t>
      </w:r>
      <w:r w:rsidRPr="008072F3">
        <w:rPr>
          <w:rFonts w:asciiTheme="minorEastAsia" w:eastAsiaTheme="minorEastAsia" w:hAnsiTheme="minorEastAsia" w:hint="eastAsia"/>
        </w:rPr>
        <w:t>に提出すること。なお、何らかの理由により、</w:t>
      </w:r>
      <w:r w:rsidR="0062602C">
        <w:rPr>
          <w:rFonts w:asciiTheme="minorEastAsia" w:eastAsiaTheme="minorEastAsia" w:hAnsiTheme="minorEastAsia" w:hint="eastAsia"/>
        </w:rPr>
        <w:t>最終版</w:t>
      </w:r>
      <w:r w:rsidRPr="008072F3">
        <w:rPr>
          <w:rFonts w:asciiTheme="minorEastAsia" w:eastAsiaTheme="minorEastAsia" w:hAnsiTheme="minorEastAsia" w:hint="eastAsia"/>
        </w:rPr>
        <w:t>に修正の必要が発生した場合は速やかに</w:t>
      </w:r>
      <w:r w:rsidRPr="008072F3">
        <w:rPr>
          <w:rFonts w:asciiTheme="minorEastAsia" w:eastAsiaTheme="minorEastAsia" w:hAnsiTheme="minorEastAsia"/>
        </w:rPr>
        <w:t>IPAに連絡し、IPAと協議のうえ対応すること。</w:t>
      </w:r>
    </w:p>
    <w:p w14:paraId="347548FE" w14:textId="77777777" w:rsidR="0062602C" w:rsidRPr="008072F3" w:rsidRDefault="0062602C" w:rsidP="00485FF8">
      <w:pPr>
        <w:ind w:leftChars="300" w:left="840" w:hangingChars="100" w:hanging="210"/>
        <w:rPr>
          <w:rFonts w:asciiTheme="minorEastAsia" w:eastAsiaTheme="minorEastAsia" w:hAnsiTheme="minorEastAsia"/>
        </w:rPr>
      </w:pPr>
    </w:p>
    <w:p w14:paraId="679C60A7" w14:textId="77777777" w:rsidR="00485FF8" w:rsidRPr="008072F3" w:rsidRDefault="00485FF8" w:rsidP="006166A7">
      <w:pPr>
        <w:pStyle w:val="afc"/>
        <w:numPr>
          <w:ilvl w:val="0"/>
          <w:numId w:val="11"/>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アンケート調査結果のデータ集計</w:t>
      </w:r>
    </w:p>
    <w:p w14:paraId="7534D3B0" w14:textId="2982610B" w:rsidR="00485FF8" w:rsidRDefault="00485FF8" w:rsidP="00485FF8">
      <w:pPr>
        <w:ind w:leftChars="100" w:left="210" w:firstLineChars="100" w:firstLine="210"/>
        <w:rPr>
          <w:rFonts w:asciiTheme="minorEastAsia" w:eastAsiaTheme="minorEastAsia" w:hAnsiTheme="minorEastAsia"/>
        </w:rPr>
      </w:pPr>
      <w:r w:rsidRPr="008072F3">
        <w:rPr>
          <w:rFonts w:asciiTheme="minorEastAsia" w:eastAsiaTheme="minorEastAsia" w:hAnsiTheme="minorEastAsia" w:hint="eastAsia"/>
        </w:rPr>
        <w:t>アンケート</w:t>
      </w:r>
      <w:r w:rsidR="00954924">
        <w:rPr>
          <w:rFonts w:asciiTheme="minorEastAsia" w:eastAsiaTheme="minorEastAsia" w:hAnsiTheme="minorEastAsia" w:hint="eastAsia"/>
        </w:rPr>
        <w:t>調査</w:t>
      </w:r>
      <w:r w:rsidRPr="008072F3">
        <w:rPr>
          <w:rFonts w:asciiTheme="minorEastAsia" w:eastAsiaTheme="minorEastAsia" w:hAnsiTheme="minorEastAsia" w:hint="eastAsia"/>
        </w:rPr>
        <w:t>項目ごとの単純集計と、回答者の属性別</w:t>
      </w:r>
      <w:r>
        <w:rPr>
          <w:rFonts w:asciiTheme="minorEastAsia" w:eastAsiaTheme="minorEastAsia" w:hAnsiTheme="minorEastAsia" w:hint="eastAsia"/>
        </w:rPr>
        <w:t>および調査項目間</w:t>
      </w:r>
      <w:r w:rsidRPr="008072F3">
        <w:rPr>
          <w:rFonts w:asciiTheme="minorEastAsia" w:eastAsiaTheme="minorEastAsia" w:hAnsiTheme="minorEastAsia" w:hint="eastAsia"/>
        </w:rPr>
        <w:t>のクロス集計を行う。</w:t>
      </w:r>
    </w:p>
    <w:p w14:paraId="06A9EBCB" w14:textId="0463180C" w:rsidR="00485FF8" w:rsidRPr="008072F3" w:rsidRDefault="00485FF8" w:rsidP="00485FF8">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① </w:t>
      </w:r>
      <w:r w:rsidR="00954924">
        <w:rPr>
          <w:rFonts w:asciiTheme="minorEastAsia" w:eastAsiaTheme="minorEastAsia" w:hAnsiTheme="minorEastAsia" w:hint="eastAsia"/>
        </w:rPr>
        <w:t>単純集計</w:t>
      </w:r>
    </w:p>
    <w:p w14:paraId="661681C9" w14:textId="7759645F" w:rsidR="00485FF8" w:rsidRPr="008072F3" w:rsidRDefault="00485FF8" w:rsidP="00954924">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w:t>
      </w:r>
      <w:r w:rsidR="00954924" w:rsidRPr="008072F3">
        <w:rPr>
          <w:rFonts w:asciiTheme="minorEastAsia" w:eastAsiaTheme="minorEastAsia" w:hAnsiTheme="minorEastAsia" w:hint="eastAsia"/>
        </w:rPr>
        <w:t>アンケート</w:t>
      </w:r>
      <w:r w:rsidR="00954924">
        <w:rPr>
          <w:rFonts w:asciiTheme="minorEastAsia" w:eastAsiaTheme="minorEastAsia" w:hAnsiTheme="minorEastAsia" w:hint="eastAsia"/>
        </w:rPr>
        <w:t>調査</w:t>
      </w:r>
      <w:r w:rsidR="00954924" w:rsidRPr="008072F3">
        <w:rPr>
          <w:rFonts w:asciiTheme="minorEastAsia" w:eastAsiaTheme="minorEastAsia" w:hAnsiTheme="minorEastAsia" w:hint="eastAsia"/>
        </w:rPr>
        <w:t>項目ごと</w:t>
      </w:r>
      <w:r w:rsidR="00954924">
        <w:rPr>
          <w:rFonts w:asciiTheme="minorEastAsia" w:eastAsiaTheme="minorEastAsia" w:hAnsiTheme="minorEastAsia" w:hint="eastAsia"/>
        </w:rPr>
        <w:t>に</w:t>
      </w:r>
      <w:r w:rsidR="00954924" w:rsidRPr="008072F3">
        <w:rPr>
          <w:rFonts w:asciiTheme="minorEastAsia" w:eastAsiaTheme="minorEastAsia" w:hAnsiTheme="minorEastAsia" w:hint="eastAsia"/>
        </w:rPr>
        <w:t>単純集計</w:t>
      </w:r>
      <w:r w:rsidR="00954924">
        <w:rPr>
          <w:rFonts w:asciiTheme="minorEastAsia" w:eastAsiaTheme="minorEastAsia" w:hAnsiTheme="minorEastAsia" w:hint="eastAsia"/>
        </w:rPr>
        <w:t>する</w:t>
      </w:r>
      <w:r w:rsidRPr="008072F3">
        <w:rPr>
          <w:rFonts w:asciiTheme="minorEastAsia" w:eastAsiaTheme="minorEastAsia" w:hAnsiTheme="minorEastAsia" w:hint="eastAsia"/>
        </w:rPr>
        <w:t>。</w:t>
      </w:r>
    </w:p>
    <w:p w14:paraId="087DF914" w14:textId="1639FEE4" w:rsidR="00485FF8" w:rsidRDefault="00485FF8" w:rsidP="00485FF8">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② クロス集計</w:t>
      </w:r>
      <w:r w:rsidR="00A34023">
        <w:rPr>
          <w:rFonts w:asciiTheme="minorEastAsia" w:eastAsiaTheme="minorEastAsia" w:hAnsiTheme="minorEastAsia" w:hint="eastAsia"/>
        </w:rPr>
        <w:t>（企業向けアンケート）</w:t>
      </w:r>
    </w:p>
    <w:p w14:paraId="63C92DCF" w14:textId="19068F8A" w:rsidR="00485FF8" w:rsidRDefault="00485FF8"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回答者の属性</w:t>
      </w:r>
      <w:r>
        <w:rPr>
          <w:rFonts w:asciiTheme="minorEastAsia" w:eastAsiaTheme="minorEastAsia" w:hAnsiTheme="minorEastAsia" w:hint="eastAsia"/>
        </w:rPr>
        <w:t>別クロス集計は従業員数</w:t>
      </w:r>
      <w:r w:rsidR="00954924">
        <w:rPr>
          <w:rFonts w:asciiTheme="minorEastAsia" w:eastAsiaTheme="minorEastAsia" w:hAnsiTheme="minorEastAsia" w:hint="eastAsia"/>
        </w:rPr>
        <w:t>（</w:t>
      </w:r>
      <w:r w:rsidR="00A34023">
        <w:rPr>
          <w:rFonts w:asciiTheme="minorEastAsia" w:eastAsiaTheme="minorEastAsia" w:hAnsiTheme="minorEastAsia" w:hint="eastAsia"/>
        </w:rPr>
        <w:t>4</w:t>
      </w:r>
      <w:r w:rsidR="00954924">
        <w:rPr>
          <w:rFonts w:asciiTheme="minorEastAsia" w:eastAsiaTheme="minorEastAsia" w:hAnsiTheme="minorEastAsia" w:hint="eastAsia"/>
        </w:rPr>
        <w:t>区分を想定）</w:t>
      </w:r>
      <w:r>
        <w:rPr>
          <w:rFonts w:asciiTheme="minorEastAsia" w:eastAsiaTheme="minorEastAsia" w:hAnsiTheme="minorEastAsia" w:hint="eastAsia"/>
        </w:rPr>
        <w:t>、業種</w:t>
      </w:r>
      <w:r w:rsidR="00954924">
        <w:rPr>
          <w:rFonts w:asciiTheme="minorEastAsia" w:eastAsiaTheme="minorEastAsia" w:hAnsiTheme="minorEastAsia" w:hint="eastAsia"/>
        </w:rPr>
        <w:t>（5区分を想定）</w:t>
      </w:r>
      <w:r>
        <w:rPr>
          <w:rFonts w:asciiTheme="minorEastAsia" w:eastAsiaTheme="minorEastAsia" w:hAnsiTheme="minorEastAsia" w:hint="eastAsia"/>
        </w:rPr>
        <w:t>とするが、</w:t>
      </w:r>
      <w:r w:rsidRPr="008072F3">
        <w:rPr>
          <w:rFonts w:asciiTheme="minorEastAsia" w:eastAsiaTheme="minorEastAsia" w:hAnsiTheme="minorEastAsia" w:hint="eastAsia"/>
        </w:rPr>
        <w:t>請負者にて有意と考えられるクロス集計案を作成し、</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37EF4B38" w14:textId="77777777" w:rsidR="00485FF8" w:rsidRPr="008072F3" w:rsidRDefault="00485FF8"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・調査</w:t>
      </w:r>
      <w:r w:rsidRPr="008072F3">
        <w:rPr>
          <w:rFonts w:asciiTheme="minorEastAsia" w:eastAsiaTheme="minorEastAsia" w:hAnsiTheme="minorEastAsia" w:hint="eastAsia"/>
        </w:rPr>
        <w:t>項目間のクロス集計は請負者にて有意と考えられるクロス集計案を作成し、</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24E6D2BD" w14:textId="492037FB" w:rsidR="00485FF8" w:rsidRPr="003E195B" w:rsidRDefault="00485FF8" w:rsidP="00485FF8">
      <w:pPr>
        <w:ind w:leftChars="300" w:left="840" w:hangingChars="100" w:hanging="210"/>
        <w:rPr>
          <w:rFonts w:asciiTheme="minorEastAsia" w:eastAsiaTheme="minorEastAsia" w:hAnsiTheme="minorEastAsia"/>
        </w:rPr>
      </w:pPr>
      <w:r w:rsidRPr="00554D1D">
        <w:rPr>
          <w:rFonts w:asciiTheme="minorEastAsia" w:eastAsiaTheme="minorEastAsia" w:hAnsiTheme="minorEastAsia" w:hint="eastAsia"/>
        </w:rPr>
        <w:t>・回答企業の割合が</w:t>
      </w:r>
      <w:r w:rsidR="006B3695">
        <w:rPr>
          <w:rFonts w:asciiTheme="minorEastAsia" w:eastAsiaTheme="minorEastAsia" w:hAnsiTheme="minorEastAsia" w:hint="eastAsia"/>
        </w:rPr>
        <w:t>前回調査</w:t>
      </w:r>
      <w:r w:rsidRPr="00554D1D">
        <w:rPr>
          <w:rFonts w:asciiTheme="minorEastAsia" w:eastAsiaTheme="minorEastAsia" w:hAnsiTheme="minorEastAsia" w:hint="eastAsia"/>
        </w:rPr>
        <w:t>の回答企業との割合との乖離が顕著な場合、従業員割合、業種内訳等を軸としたウェイトバック補正を依頼することがある。</w:t>
      </w:r>
    </w:p>
    <w:p w14:paraId="46C233B9" w14:textId="5E61324C" w:rsidR="00A34023" w:rsidRPr="000856E6" w:rsidRDefault="00A34023" w:rsidP="00A34023">
      <w:p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③ クロス集計（個人向けアンケート）</w:t>
      </w:r>
    </w:p>
    <w:p w14:paraId="0F405E40" w14:textId="47C0F0A7" w:rsidR="00F85CA8" w:rsidRPr="000856E6" w:rsidRDefault="00A34023" w:rsidP="00F85CA8">
      <w:pPr>
        <w:ind w:leftChars="300" w:left="840" w:hangingChars="100" w:hanging="210"/>
        <w:rPr>
          <w:rFonts w:asciiTheme="minorEastAsia" w:eastAsiaTheme="minorEastAsia" w:hAnsiTheme="minorEastAsia"/>
        </w:rPr>
      </w:pPr>
      <w:r w:rsidRPr="000856E6">
        <w:rPr>
          <w:rFonts w:asciiTheme="minorEastAsia" w:eastAsiaTheme="minorEastAsia" w:hAnsiTheme="minorEastAsia" w:hint="eastAsia"/>
        </w:rPr>
        <w:t>・</w:t>
      </w:r>
      <w:r w:rsidR="00F85CA8" w:rsidRPr="000856E6">
        <w:rPr>
          <w:rFonts w:asciiTheme="minorEastAsia" w:eastAsiaTheme="minorEastAsia" w:hAnsiTheme="minorEastAsia" w:hint="eastAsia"/>
        </w:rPr>
        <w:t>回答者の属性別クロス集計は「デジタル時代のスキル変革等に関する調査（2023年度）」で実施している内容とするが、請負者にて有意と考えられるクロス集計案を作成し、IPAと協議の上で決定すること。</w:t>
      </w:r>
    </w:p>
    <w:p w14:paraId="336C7140" w14:textId="77777777" w:rsidR="00F85CA8" w:rsidRPr="000856E6" w:rsidRDefault="00F85CA8" w:rsidP="00F85CA8">
      <w:pPr>
        <w:ind w:leftChars="300" w:left="840" w:hangingChars="100" w:hanging="210"/>
        <w:rPr>
          <w:rFonts w:asciiTheme="minorEastAsia" w:eastAsiaTheme="minorEastAsia" w:hAnsiTheme="minorEastAsia"/>
        </w:rPr>
      </w:pPr>
      <w:r w:rsidRPr="000856E6">
        <w:rPr>
          <w:rFonts w:asciiTheme="minorEastAsia" w:eastAsiaTheme="minorEastAsia" w:hAnsiTheme="minorEastAsia" w:hint="eastAsia"/>
        </w:rPr>
        <w:t>・調査項目間のクロス集計は請負者にて有意と考えられるクロス集計案を作成し、IPAと協議の上で決定すること。</w:t>
      </w:r>
    </w:p>
    <w:p w14:paraId="23472DAE" w14:textId="1F79B503" w:rsidR="00A34023" w:rsidRPr="000856E6" w:rsidRDefault="00F85CA8" w:rsidP="00F85CA8">
      <w:pPr>
        <w:ind w:leftChars="300" w:left="840" w:hangingChars="100" w:hanging="210"/>
        <w:rPr>
          <w:rFonts w:asciiTheme="minorEastAsia" w:eastAsiaTheme="minorEastAsia" w:hAnsiTheme="minorEastAsia"/>
        </w:rPr>
      </w:pPr>
      <w:r w:rsidRPr="000856E6">
        <w:rPr>
          <w:rFonts w:asciiTheme="minorEastAsia" w:eastAsiaTheme="minorEastAsia" w:hAnsiTheme="minorEastAsia" w:hint="eastAsia"/>
        </w:rPr>
        <w:t>・回答者の属性の割合において、</w:t>
      </w:r>
      <w:r w:rsidR="006B3695">
        <w:rPr>
          <w:rFonts w:asciiTheme="minorEastAsia" w:eastAsiaTheme="minorEastAsia" w:hAnsiTheme="minorEastAsia" w:hint="eastAsia"/>
        </w:rPr>
        <w:t>前回調査</w:t>
      </w:r>
      <w:r w:rsidRPr="000856E6">
        <w:rPr>
          <w:rFonts w:asciiTheme="minorEastAsia" w:eastAsiaTheme="minorEastAsia" w:hAnsiTheme="minorEastAsia" w:hint="eastAsia"/>
        </w:rPr>
        <w:t>の割合との乖離が顕著な場合、関連する属性を軸としたウェイトバック補正を依頼することがある。</w:t>
      </w:r>
    </w:p>
    <w:p w14:paraId="462F57C7" w14:textId="5886E5FE" w:rsidR="00485FF8" w:rsidRPr="000856E6" w:rsidRDefault="003907B7" w:rsidP="00485FF8">
      <w:p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④</w:t>
      </w:r>
      <w:r w:rsidR="00485FF8" w:rsidRPr="000856E6">
        <w:rPr>
          <w:rFonts w:asciiTheme="minorEastAsia" w:eastAsiaTheme="minorEastAsia" w:hAnsiTheme="minorEastAsia" w:hint="eastAsia"/>
        </w:rPr>
        <w:t xml:space="preserve"> 集計結果の図示</w:t>
      </w:r>
    </w:p>
    <w:p w14:paraId="21475333" w14:textId="77777777" w:rsidR="00485FF8" w:rsidRPr="000856E6" w:rsidRDefault="00485FF8" w:rsidP="00485FF8">
      <w:pPr>
        <w:ind w:leftChars="300" w:left="840" w:hangingChars="100" w:hanging="210"/>
        <w:rPr>
          <w:rFonts w:asciiTheme="minorEastAsia" w:eastAsiaTheme="minorEastAsia" w:hAnsiTheme="minorEastAsia"/>
        </w:rPr>
      </w:pPr>
      <w:r w:rsidRPr="000856E6">
        <w:rPr>
          <w:rFonts w:asciiTheme="minorEastAsia" w:eastAsiaTheme="minorEastAsia" w:hAnsiTheme="minorEastAsia" w:hint="eastAsia"/>
        </w:rPr>
        <w:t>・アンケート集計結果は Microsoft Excel 2013互換形式で作成すること。</w:t>
      </w:r>
    </w:p>
    <w:p w14:paraId="484F8034" w14:textId="2DF30BC3" w:rsidR="00485FF8" w:rsidRPr="000856E6" w:rsidRDefault="00485FF8" w:rsidP="00485FF8">
      <w:pPr>
        <w:ind w:leftChars="300" w:left="840" w:hangingChars="100" w:hanging="210"/>
        <w:rPr>
          <w:rFonts w:asciiTheme="minorEastAsia" w:eastAsiaTheme="minorEastAsia" w:hAnsiTheme="minorEastAsia"/>
        </w:rPr>
      </w:pPr>
      <w:r w:rsidRPr="000856E6">
        <w:rPr>
          <w:rFonts w:asciiTheme="minorEastAsia" w:eastAsiaTheme="minorEastAsia" w:hAnsiTheme="minorEastAsia" w:hint="eastAsia"/>
        </w:rPr>
        <w:t>・アンケート集計結果は項目ごとに表およびグラフにしてまとめること。グラフのデザインは</w:t>
      </w:r>
      <w:r w:rsidR="00B67B31" w:rsidRPr="000856E6">
        <w:rPr>
          <w:rFonts w:asciiTheme="minorEastAsia" w:eastAsiaTheme="minorEastAsia" w:hAnsiTheme="minorEastAsia" w:hint="eastAsia"/>
        </w:rPr>
        <w:t>企業向けアンケートが「DX動向2024」、個人向けアンケートが「デジタル時代のスキル変革等に関する調査（2023年度）」を基本とするが、具合的には</w:t>
      </w:r>
      <w:r w:rsidRPr="000856E6">
        <w:rPr>
          <w:rFonts w:asciiTheme="minorEastAsia" w:eastAsiaTheme="minorEastAsia" w:hAnsiTheme="minorEastAsia" w:hint="eastAsia"/>
        </w:rPr>
        <w:t>IPAが指定する。</w:t>
      </w:r>
    </w:p>
    <w:p w14:paraId="2CF618F8" w14:textId="7FF69E4E" w:rsidR="00485FF8" w:rsidRDefault="00485FF8" w:rsidP="00485FF8">
      <w:pPr>
        <w:ind w:leftChars="300" w:left="840" w:hangingChars="100" w:hanging="210"/>
        <w:rPr>
          <w:rFonts w:asciiTheme="minorEastAsia" w:eastAsiaTheme="minorEastAsia" w:hAnsiTheme="minorEastAsia"/>
        </w:rPr>
      </w:pPr>
      <w:r w:rsidRPr="00550C35">
        <w:rPr>
          <w:rFonts w:asciiTheme="minorEastAsia" w:eastAsiaTheme="minorEastAsia" w:hAnsiTheme="minorEastAsia" w:hint="eastAsia"/>
        </w:rPr>
        <w:t>・</w:t>
      </w:r>
      <w:r w:rsidR="003907B7">
        <w:rPr>
          <w:rFonts w:asciiTheme="minorEastAsia" w:eastAsiaTheme="minorEastAsia" w:hAnsiTheme="minorEastAsia" w:hint="eastAsia"/>
        </w:rPr>
        <w:t>前回</w:t>
      </w:r>
      <w:r w:rsidRPr="00550C35">
        <w:rPr>
          <w:rFonts w:asciiTheme="minorEastAsia" w:eastAsiaTheme="minorEastAsia" w:hAnsiTheme="minorEastAsia" w:hint="eastAsia"/>
        </w:rPr>
        <w:t>調査と同じアンケート項目の場合はIPAが提供する</w:t>
      </w:r>
      <w:r w:rsidR="003907B7">
        <w:rPr>
          <w:rFonts w:asciiTheme="minorEastAsia" w:eastAsiaTheme="minorEastAsia" w:hAnsiTheme="minorEastAsia" w:hint="eastAsia"/>
        </w:rPr>
        <w:t>前回</w:t>
      </w:r>
      <w:r>
        <w:rPr>
          <w:rFonts w:asciiTheme="minorEastAsia" w:eastAsiaTheme="minorEastAsia" w:hAnsiTheme="minorEastAsia" w:hint="eastAsia"/>
        </w:rPr>
        <w:t>調査の</w:t>
      </w:r>
      <w:r w:rsidRPr="00550C35">
        <w:rPr>
          <w:rFonts w:asciiTheme="minorEastAsia" w:eastAsiaTheme="minorEastAsia" w:hAnsiTheme="minorEastAsia" w:hint="eastAsia"/>
        </w:rPr>
        <w:t>データを使用し、経年比較ができるように作成すること。</w:t>
      </w:r>
    </w:p>
    <w:p w14:paraId="78289FE8" w14:textId="77777777" w:rsidR="00485FF8" w:rsidRPr="00550C35" w:rsidRDefault="00485FF8" w:rsidP="00485FF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・図示方法は作業に入る前にサンプルを作成し、</w:t>
      </w:r>
      <w:r w:rsidRPr="00550C35">
        <w:rPr>
          <w:rFonts w:asciiTheme="minorEastAsia" w:eastAsiaTheme="minorEastAsia" w:hAnsiTheme="minorEastAsia" w:hint="eastAsia"/>
        </w:rPr>
        <w:t>IPAと協議の上で決定すること。</w:t>
      </w:r>
    </w:p>
    <w:p w14:paraId="74BCB278" w14:textId="58776DA8" w:rsidR="00B67B31" w:rsidRPr="00550C35" w:rsidRDefault="003907B7" w:rsidP="00B67B31">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⑤</w:t>
      </w:r>
      <w:r w:rsidR="00B67B31">
        <w:rPr>
          <w:rFonts w:asciiTheme="minorEastAsia" w:eastAsiaTheme="minorEastAsia" w:hAnsiTheme="minorEastAsia" w:hint="eastAsia"/>
        </w:rPr>
        <w:t xml:space="preserve"> その他</w:t>
      </w:r>
    </w:p>
    <w:p w14:paraId="63DFB1AC" w14:textId="785E67B8" w:rsidR="002B3DC3" w:rsidRPr="008072F3" w:rsidRDefault="002B3DC3" w:rsidP="002B3DC3">
      <w:pPr>
        <w:ind w:leftChars="300" w:left="840" w:hangingChars="100" w:hanging="210"/>
        <w:rPr>
          <w:rFonts w:asciiTheme="minorEastAsia" w:eastAsiaTheme="minorEastAsia" w:hAnsiTheme="minorEastAsia"/>
        </w:rPr>
      </w:pPr>
      <w:r w:rsidRPr="00550C35">
        <w:rPr>
          <w:rFonts w:asciiTheme="minorEastAsia" w:eastAsiaTheme="minorEastAsia" w:hAnsiTheme="minorEastAsia" w:hint="eastAsia"/>
        </w:rPr>
        <w:t>・</w:t>
      </w:r>
      <w:r w:rsidR="00B67B31">
        <w:rPr>
          <w:rFonts w:asciiTheme="minorEastAsia" w:eastAsiaTheme="minorEastAsia" w:hAnsiTheme="minorEastAsia" w:hint="eastAsia"/>
        </w:rPr>
        <w:t>データ集計にあたって、</w:t>
      </w:r>
      <w:r w:rsidRPr="00550C35">
        <w:rPr>
          <w:rFonts w:asciiTheme="minorEastAsia" w:eastAsiaTheme="minorEastAsia" w:hAnsiTheme="minorEastAsia" w:hint="eastAsia"/>
        </w:rPr>
        <w:t>請負者が分析ツール</w:t>
      </w:r>
      <w:r w:rsidR="00B67B31">
        <w:rPr>
          <w:rFonts w:asciiTheme="minorEastAsia" w:eastAsiaTheme="minorEastAsia" w:hAnsiTheme="minorEastAsia" w:hint="eastAsia"/>
        </w:rPr>
        <w:t>を使用</w:t>
      </w:r>
      <w:r w:rsidRPr="00550C35">
        <w:rPr>
          <w:rFonts w:asciiTheme="minorEastAsia" w:eastAsiaTheme="minorEastAsia" w:hAnsiTheme="minorEastAsia" w:hint="eastAsia"/>
        </w:rPr>
        <w:t>する場合、分析ツール</w:t>
      </w:r>
      <w:r w:rsidRPr="008072F3">
        <w:rPr>
          <w:rFonts w:asciiTheme="minorEastAsia" w:eastAsiaTheme="minorEastAsia" w:hAnsiTheme="minorEastAsia" w:hint="eastAsia"/>
        </w:rPr>
        <w:t>の</w:t>
      </w:r>
      <w:r>
        <w:rPr>
          <w:rFonts w:asciiTheme="minorEastAsia" w:eastAsiaTheme="minorEastAsia" w:hAnsiTheme="minorEastAsia" w:hint="eastAsia"/>
        </w:rPr>
        <w:t>形式によるデータ</w:t>
      </w:r>
      <w:r w:rsidRPr="008072F3">
        <w:rPr>
          <w:rFonts w:asciiTheme="minorEastAsia" w:eastAsiaTheme="minorEastAsia" w:hAnsiTheme="minorEastAsia" w:hint="eastAsia"/>
        </w:rPr>
        <w:t>も</w:t>
      </w:r>
      <w:r>
        <w:rPr>
          <w:rFonts w:asciiTheme="minorEastAsia" w:eastAsiaTheme="minorEastAsia" w:hAnsiTheme="minorEastAsia" w:hint="eastAsia"/>
        </w:rPr>
        <w:t>IPAに</w:t>
      </w:r>
      <w:r w:rsidRPr="008072F3">
        <w:rPr>
          <w:rFonts w:asciiTheme="minorEastAsia" w:eastAsiaTheme="minorEastAsia" w:hAnsiTheme="minorEastAsia" w:hint="eastAsia"/>
        </w:rPr>
        <w:t>納品</w:t>
      </w:r>
      <w:r>
        <w:rPr>
          <w:rFonts w:asciiTheme="minorEastAsia" w:eastAsiaTheme="minorEastAsia" w:hAnsiTheme="minorEastAsia" w:hint="eastAsia"/>
        </w:rPr>
        <w:t>を要求</w:t>
      </w:r>
      <w:r w:rsidRPr="008072F3">
        <w:rPr>
          <w:rFonts w:asciiTheme="minorEastAsia" w:eastAsiaTheme="minorEastAsia" w:hAnsiTheme="minorEastAsia" w:hint="eastAsia"/>
        </w:rPr>
        <w:t>すること</w:t>
      </w:r>
      <w:r>
        <w:rPr>
          <w:rFonts w:asciiTheme="minorEastAsia" w:eastAsiaTheme="minorEastAsia" w:hAnsiTheme="minorEastAsia" w:hint="eastAsia"/>
        </w:rPr>
        <w:t>がある</w:t>
      </w:r>
      <w:r w:rsidRPr="008072F3">
        <w:rPr>
          <w:rFonts w:asciiTheme="minorEastAsia" w:eastAsiaTheme="minorEastAsia" w:hAnsiTheme="minorEastAsia" w:hint="eastAsia"/>
        </w:rPr>
        <w:t>。</w:t>
      </w:r>
    </w:p>
    <w:p w14:paraId="5754B25A" w14:textId="77777777" w:rsidR="002B3DC3" w:rsidRDefault="002B3DC3" w:rsidP="00485FF8">
      <w:pPr>
        <w:autoSpaceDE w:val="0"/>
        <w:autoSpaceDN w:val="0"/>
        <w:spacing w:beforeLines="50" w:before="120" w:afterLines="50" w:after="120"/>
        <w:contextualSpacing/>
        <w:rPr>
          <w:color w:val="7F7F7F"/>
        </w:rPr>
      </w:pPr>
    </w:p>
    <w:p w14:paraId="0801DB6C" w14:textId="77777777" w:rsidR="00485FF8" w:rsidRPr="00A913CF" w:rsidRDefault="00485FF8" w:rsidP="00485FF8">
      <w:pPr>
        <w:pStyle w:val="2"/>
        <w:ind w:left="210" w:hangingChars="100" w:hanging="210"/>
        <w:rPr>
          <w:color w:val="auto"/>
        </w:rPr>
      </w:pPr>
      <w:r w:rsidRPr="00A913CF">
        <w:rPr>
          <w:rFonts w:hint="eastAsia"/>
          <w:color w:val="auto"/>
          <w:szCs w:val="20"/>
        </w:rPr>
        <w:t>アンケート調査結果の分析</w:t>
      </w:r>
    </w:p>
    <w:p w14:paraId="4A4B736F" w14:textId="77777777" w:rsidR="00485FF8" w:rsidRPr="00554D1D" w:rsidRDefault="00485FF8" w:rsidP="00485FF8">
      <w:pPr>
        <w:pStyle w:val="3"/>
        <w:rPr>
          <w:color w:val="auto"/>
        </w:rPr>
      </w:pPr>
      <w:r w:rsidRPr="00554D1D">
        <w:rPr>
          <w:rFonts w:hint="eastAsia"/>
          <w:color w:val="auto"/>
        </w:rPr>
        <w:t>企業向けアンケート結果の分析</w:t>
      </w:r>
    </w:p>
    <w:p w14:paraId="4B9841D0" w14:textId="3CCF7355" w:rsidR="00485FF8" w:rsidRPr="00554D1D" w:rsidRDefault="00485FF8" w:rsidP="00485FF8">
      <w:pPr>
        <w:ind w:firstLineChars="100" w:firstLine="210"/>
        <w:rPr>
          <w:rFonts w:asciiTheme="minorEastAsia" w:eastAsiaTheme="minorEastAsia" w:hAnsiTheme="minorEastAsia"/>
          <w:kern w:val="0"/>
        </w:rPr>
      </w:pPr>
      <w:r w:rsidRPr="00554D1D">
        <w:rPr>
          <w:rFonts w:asciiTheme="minorEastAsia" w:eastAsiaTheme="minorEastAsia" w:hAnsiTheme="minorEastAsia" w:hint="eastAsia"/>
          <w:kern w:val="0"/>
        </w:rPr>
        <w:t>企業向けアンケートのデータ集計結果に基づき、分析を行</w:t>
      </w:r>
      <w:r w:rsidR="00BB089B">
        <w:rPr>
          <w:rFonts w:asciiTheme="minorEastAsia" w:eastAsiaTheme="minorEastAsia" w:hAnsiTheme="minorEastAsia" w:hint="eastAsia"/>
          <w:kern w:val="0"/>
        </w:rPr>
        <w:t>い、分析結果は</w:t>
      </w:r>
      <w:r w:rsidR="00BB089B" w:rsidRPr="00904AC6">
        <w:rPr>
          <w:rFonts w:asciiTheme="minorEastAsia" w:eastAsiaTheme="minorEastAsia" w:hAnsiTheme="minorEastAsia" w:hint="eastAsia"/>
        </w:rPr>
        <w:t>「企業向け調査報告書」としてまとめる</w:t>
      </w:r>
      <w:r w:rsidRPr="00554D1D">
        <w:rPr>
          <w:rFonts w:asciiTheme="minorEastAsia" w:eastAsiaTheme="minorEastAsia" w:hAnsiTheme="minorEastAsia" w:hint="eastAsia"/>
          <w:kern w:val="0"/>
        </w:rPr>
        <w:t>。</w:t>
      </w:r>
    </w:p>
    <w:p w14:paraId="27E05806" w14:textId="44FC2186" w:rsidR="00BB089B" w:rsidRDefault="00485FF8" w:rsidP="00485FF8">
      <w:pPr>
        <w:ind w:leftChars="67" w:left="424" w:hanging="283"/>
        <w:rPr>
          <w:rFonts w:asciiTheme="minorEastAsia" w:eastAsiaTheme="minorEastAsia" w:hAnsiTheme="minorEastAsia"/>
        </w:rPr>
      </w:pPr>
      <w:r w:rsidRPr="00554D1D">
        <w:rPr>
          <w:rFonts w:asciiTheme="minorEastAsia" w:eastAsiaTheme="minorEastAsia" w:hAnsiTheme="minorEastAsia" w:hint="eastAsia"/>
        </w:rPr>
        <w:t>・</w:t>
      </w:r>
      <w:r w:rsidR="00BB089B">
        <w:rPr>
          <w:rFonts w:asciiTheme="minorEastAsia" w:eastAsiaTheme="minorEastAsia" w:hAnsiTheme="minorEastAsia" w:hint="eastAsia"/>
        </w:rPr>
        <w:t>前</w:t>
      </w:r>
      <w:r w:rsidR="006B3695">
        <w:rPr>
          <w:rFonts w:asciiTheme="minorEastAsia" w:eastAsiaTheme="minorEastAsia" w:hAnsiTheme="minorEastAsia" w:hint="eastAsia"/>
        </w:rPr>
        <w:t>回</w:t>
      </w:r>
      <w:r w:rsidRPr="00554D1D">
        <w:rPr>
          <w:rFonts w:asciiTheme="minorEastAsia" w:eastAsiaTheme="minorEastAsia" w:hAnsiTheme="minorEastAsia" w:hint="eastAsia"/>
        </w:rPr>
        <w:t>調査と同じアンケート項目の場合は経年変化についての分析を行うこと。</w:t>
      </w:r>
    </w:p>
    <w:p w14:paraId="2B21B642" w14:textId="33677434" w:rsidR="00485FF8" w:rsidRDefault="00BB089B" w:rsidP="00485FF8">
      <w:pPr>
        <w:ind w:leftChars="67" w:left="424" w:hanging="283"/>
        <w:rPr>
          <w:rFonts w:asciiTheme="minorEastAsia" w:eastAsiaTheme="minorEastAsia" w:hAnsiTheme="minorEastAsia"/>
        </w:rPr>
      </w:pPr>
      <w:r>
        <w:rPr>
          <w:rFonts w:asciiTheme="minorEastAsia" w:eastAsiaTheme="minorEastAsia" w:hAnsiTheme="minorEastAsia" w:hint="eastAsia"/>
        </w:rPr>
        <w:t>・</w:t>
      </w:r>
      <w:r w:rsidR="00485FF8" w:rsidRPr="00554D1D">
        <w:rPr>
          <w:rFonts w:asciiTheme="minorEastAsia" w:eastAsiaTheme="minorEastAsia" w:hAnsiTheme="minorEastAsia" w:hint="eastAsia"/>
        </w:rPr>
        <w:t>データ集計結果の内容によってはDX白書2023に掲載した2022年度調査の米国調査結果との</w:t>
      </w:r>
      <w:r w:rsidR="00D246BC">
        <w:rPr>
          <w:rFonts w:asciiTheme="minorEastAsia" w:eastAsiaTheme="minorEastAsia" w:hAnsiTheme="minorEastAsia" w:hint="eastAsia"/>
        </w:rPr>
        <w:t>経年</w:t>
      </w:r>
      <w:r w:rsidR="00485FF8" w:rsidRPr="00554D1D">
        <w:rPr>
          <w:rFonts w:asciiTheme="minorEastAsia" w:eastAsiaTheme="minorEastAsia" w:hAnsiTheme="minorEastAsia" w:hint="eastAsia"/>
        </w:rPr>
        <w:t>比較分析も行うこと。</w:t>
      </w:r>
    </w:p>
    <w:p w14:paraId="4B265C5F" w14:textId="10C7E902" w:rsidR="00D246BC" w:rsidRPr="00D246BC" w:rsidRDefault="00D246BC" w:rsidP="00485FF8">
      <w:pPr>
        <w:ind w:leftChars="67" w:left="424" w:hanging="283"/>
        <w:rPr>
          <w:rFonts w:asciiTheme="minorEastAsia" w:eastAsiaTheme="minorEastAsia" w:hAnsiTheme="minorEastAsia"/>
        </w:rPr>
      </w:pPr>
      <w:r>
        <w:rPr>
          <w:rFonts w:asciiTheme="minorEastAsia" w:eastAsiaTheme="minorEastAsia" w:hAnsiTheme="minorEastAsia" w:hint="eastAsia"/>
        </w:rPr>
        <w:lastRenderedPageBreak/>
        <w:t>・日本、米国、ドイツ</w:t>
      </w:r>
      <w:r w:rsidR="00CB0243">
        <w:rPr>
          <w:rFonts w:asciiTheme="minorEastAsia" w:eastAsiaTheme="minorEastAsia" w:hAnsiTheme="minorEastAsia" w:hint="eastAsia"/>
        </w:rPr>
        <w:t>の比較分析を各国の様々な環境や動向を踏まえて分析すること。</w:t>
      </w:r>
    </w:p>
    <w:p w14:paraId="4759D8D1" w14:textId="23FCE996" w:rsidR="00485FF8" w:rsidRDefault="00485FF8" w:rsidP="00485FF8">
      <w:pPr>
        <w:ind w:leftChars="67" w:left="424" w:hanging="283"/>
        <w:rPr>
          <w:rFonts w:asciiTheme="minorEastAsia" w:eastAsiaTheme="minorEastAsia" w:hAnsiTheme="minorEastAsia"/>
        </w:rPr>
      </w:pPr>
      <w:r w:rsidRPr="00554D1D">
        <w:rPr>
          <w:rFonts w:asciiTheme="minorEastAsia" w:eastAsiaTheme="minorEastAsia" w:hAnsiTheme="minorEastAsia" w:hint="eastAsia"/>
        </w:rPr>
        <w:t>・企業向けアンケートの結果にもとづき我が国のD</w:t>
      </w:r>
      <w:r w:rsidRPr="00554D1D">
        <w:rPr>
          <w:rFonts w:asciiTheme="minorEastAsia" w:eastAsiaTheme="minorEastAsia" w:hAnsiTheme="minorEastAsia"/>
        </w:rPr>
        <w:t>X</w:t>
      </w:r>
      <w:r w:rsidRPr="00554D1D">
        <w:rPr>
          <w:rFonts w:asciiTheme="minorEastAsia" w:eastAsiaTheme="minorEastAsia" w:hAnsiTheme="minorEastAsia" w:hint="eastAsia"/>
        </w:rPr>
        <w:t>の実態、特徴、課題等について戦略、人材、デジタル技術の利活用等の観点から分析を行うこと</w:t>
      </w:r>
      <w:r w:rsidR="00BB089B">
        <w:rPr>
          <w:rFonts w:asciiTheme="minorEastAsia" w:eastAsiaTheme="minorEastAsia" w:hAnsiTheme="minorEastAsia" w:hint="eastAsia"/>
        </w:rPr>
        <w:t>。</w:t>
      </w:r>
    </w:p>
    <w:p w14:paraId="00BAE035" w14:textId="78B6AE41" w:rsidR="00BB089B" w:rsidRPr="00554D1D" w:rsidRDefault="00BB089B" w:rsidP="00485FF8">
      <w:pPr>
        <w:ind w:leftChars="67" w:left="424" w:hanging="283"/>
        <w:rPr>
          <w:rFonts w:asciiTheme="minorEastAsia" w:eastAsiaTheme="minorEastAsia" w:hAnsiTheme="minorEastAsia"/>
        </w:rPr>
      </w:pPr>
      <w:r>
        <w:rPr>
          <w:rFonts w:asciiTheme="minorEastAsia" w:eastAsiaTheme="minorEastAsia" w:hAnsiTheme="minorEastAsia" w:hint="eastAsia"/>
        </w:rPr>
        <w:t>・経済産業省が公表した「</w:t>
      </w:r>
      <w:r w:rsidRPr="00BB089B">
        <w:rPr>
          <w:rFonts w:asciiTheme="minorEastAsia" w:eastAsiaTheme="minorEastAsia" w:hAnsiTheme="minorEastAsia" w:hint="eastAsia"/>
        </w:rPr>
        <w:t>デジタルガバナンス・コード3.0</w:t>
      </w:r>
      <w:r>
        <w:rPr>
          <w:rFonts w:asciiTheme="minorEastAsia" w:eastAsiaTheme="minorEastAsia" w:hAnsiTheme="minorEastAsia" w:hint="eastAsia"/>
        </w:rPr>
        <w:t>」</w:t>
      </w:r>
      <w:r w:rsidR="001A55C9">
        <w:rPr>
          <w:rStyle w:val="aff"/>
          <w:rFonts w:asciiTheme="minorEastAsia" w:eastAsiaTheme="minorEastAsia" w:hAnsiTheme="minorEastAsia"/>
        </w:rPr>
        <w:footnoteReference w:id="10"/>
      </w:r>
      <w:r>
        <w:rPr>
          <w:rFonts w:asciiTheme="minorEastAsia" w:eastAsiaTheme="minorEastAsia" w:hAnsiTheme="minorEastAsia" w:hint="eastAsia"/>
        </w:rPr>
        <w:t>を踏まえ</w:t>
      </w:r>
      <w:r w:rsidRPr="00904AC6">
        <w:rPr>
          <w:rFonts w:asciiTheme="minorEastAsia" w:eastAsiaTheme="minorEastAsia" w:hAnsiTheme="minorEastAsia" w:hint="eastAsia"/>
        </w:rPr>
        <w:t>た分析を行うこと。</w:t>
      </w:r>
    </w:p>
    <w:p w14:paraId="120D7D3D" w14:textId="77777777" w:rsidR="00485FF8" w:rsidRPr="00904AC6" w:rsidRDefault="00485FF8" w:rsidP="00485FF8">
      <w:pPr>
        <w:ind w:leftChars="41" w:left="283" w:hanging="197"/>
        <w:rPr>
          <w:rFonts w:asciiTheme="minorEastAsia" w:eastAsiaTheme="minorEastAsia" w:hAnsiTheme="minorEastAsia"/>
        </w:rPr>
      </w:pPr>
      <w:r w:rsidRPr="00904AC6">
        <w:rPr>
          <w:rFonts w:asciiTheme="minorEastAsia" w:eastAsiaTheme="minorEastAsia" w:hAnsiTheme="minorEastAsia" w:hint="eastAsia"/>
        </w:rPr>
        <w:t>・分析結果は請負者にて原案を作成し、IPAと協議の上、取りまとめること。</w:t>
      </w:r>
    </w:p>
    <w:p w14:paraId="16376F5F" w14:textId="77777777" w:rsidR="00485FF8" w:rsidRPr="008F0EB4" w:rsidRDefault="00485FF8" w:rsidP="00485FF8"/>
    <w:p w14:paraId="76BDAAAC" w14:textId="77777777" w:rsidR="00485FF8" w:rsidRPr="000856E6" w:rsidRDefault="00485FF8" w:rsidP="00485FF8">
      <w:pPr>
        <w:pStyle w:val="3"/>
        <w:rPr>
          <w:color w:val="auto"/>
        </w:rPr>
      </w:pPr>
      <w:r w:rsidRPr="000856E6">
        <w:rPr>
          <w:rFonts w:hint="eastAsia"/>
          <w:color w:val="auto"/>
        </w:rPr>
        <w:t>企業向けアンケート人材パート結果と個人向けアンケート結果の総合分析</w:t>
      </w:r>
    </w:p>
    <w:p w14:paraId="65498550" w14:textId="4C10E3C9" w:rsidR="00485FF8" w:rsidRPr="000856E6" w:rsidRDefault="00485FF8" w:rsidP="00485FF8">
      <w:pPr>
        <w:ind w:firstLineChars="100" w:firstLine="210"/>
        <w:rPr>
          <w:rFonts w:ascii="ＭＳ 明朝" w:hAnsi="ＭＳ 明朝"/>
        </w:rPr>
      </w:pPr>
      <w:r w:rsidRPr="000856E6">
        <w:rPr>
          <w:rFonts w:ascii="ＭＳ 明朝" w:hAnsi="ＭＳ 明朝" w:hint="eastAsia"/>
        </w:rPr>
        <w:t>企業向けアンケートの人材パート結果と個人向けアンケート結果から、人材に関わる総合的な分析を行</w:t>
      </w:r>
      <w:r w:rsidR="00BB089B" w:rsidRPr="000856E6">
        <w:rPr>
          <w:rFonts w:ascii="ＭＳ 明朝" w:hAnsi="ＭＳ 明朝" w:hint="eastAsia"/>
        </w:rPr>
        <w:t>い、</w:t>
      </w:r>
      <w:r w:rsidR="00BB089B" w:rsidRPr="000856E6">
        <w:rPr>
          <w:rFonts w:asciiTheme="minorEastAsia" w:eastAsiaTheme="minorEastAsia" w:hAnsiTheme="minorEastAsia" w:hint="eastAsia"/>
        </w:rPr>
        <w:t>「</w:t>
      </w:r>
      <w:r w:rsidR="007532CB">
        <w:rPr>
          <w:rFonts w:asciiTheme="minorEastAsia" w:eastAsiaTheme="minorEastAsia" w:hAnsiTheme="minorEastAsia" w:hint="eastAsia"/>
        </w:rPr>
        <w:t>人材</w:t>
      </w:r>
      <w:r w:rsidR="00BB089B" w:rsidRPr="000856E6">
        <w:rPr>
          <w:rFonts w:asciiTheme="minorEastAsia" w:eastAsiaTheme="minorEastAsia" w:hAnsiTheme="minorEastAsia" w:hint="eastAsia"/>
        </w:rPr>
        <w:t>調査</w:t>
      </w:r>
      <w:r w:rsidR="00CE512B" w:rsidRPr="000856E6">
        <w:rPr>
          <w:rFonts w:asciiTheme="minorEastAsia" w:eastAsiaTheme="minorEastAsia" w:hAnsiTheme="minorEastAsia" w:hint="eastAsia"/>
        </w:rPr>
        <w:t>分析</w:t>
      </w:r>
      <w:r w:rsidR="00BB089B" w:rsidRPr="000856E6">
        <w:rPr>
          <w:rFonts w:asciiTheme="minorEastAsia" w:eastAsiaTheme="minorEastAsia" w:hAnsiTheme="minorEastAsia" w:hint="eastAsia"/>
        </w:rPr>
        <w:t>報告書」としてまとめる</w:t>
      </w:r>
      <w:r w:rsidRPr="000856E6">
        <w:rPr>
          <w:rFonts w:ascii="ＭＳ 明朝" w:hAnsi="ＭＳ 明朝" w:hint="eastAsia"/>
        </w:rPr>
        <w:t>。</w:t>
      </w:r>
    </w:p>
    <w:p w14:paraId="549DB599" w14:textId="3A65BFD9" w:rsidR="00CE512B" w:rsidRPr="000856E6" w:rsidRDefault="00CE512B" w:rsidP="00485FF8">
      <w:pPr>
        <w:ind w:left="210" w:hangingChars="100" w:hanging="210"/>
        <w:rPr>
          <w:rFonts w:ascii="ＭＳ 明朝" w:hAnsi="ＭＳ 明朝"/>
        </w:rPr>
      </w:pPr>
      <w:r w:rsidRPr="000856E6">
        <w:rPr>
          <w:rFonts w:ascii="ＭＳ 明朝" w:hAnsi="ＭＳ 明朝" w:hint="eastAsia"/>
        </w:rPr>
        <w:t>・前</w:t>
      </w:r>
      <w:r w:rsidR="006B3695">
        <w:rPr>
          <w:rFonts w:ascii="ＭＳ 明朝" w:hAnsi="ＭＳ 明朝" w:hint="eastAsia"/>
        </w:rPr>
        <w:t>回</w:t>
      </w:r>
      <w:r w:rsidRPr="000856E6">
        <w:rPr>
          <w:rFonts w:ascii="ＭＳ 明朝" w:hAnsi="ＭＳ 明朝" w:hint="eastAsia"/>
        </w:rPr>
        <w:t>調査と同じアンケート項目の場合は経年変化についての分析を行うこと。</w:t>
      </w:r>
    </w:p>
    <w:p w14:paraId="508C3F94" w14:textId="799E9A98" w:rsidR="00485FF8" w:rsidRPr="000856E6" w:rsidRDefault="00485FF8" w:rsidP="00485FF8">
      <w:pPr>
        <w:ind w:left="210" w:hangingChars="100" w:hanging="210"/>
        <w:rPr>
          <w:rFonts w:asciiTheme="minorEastAsia" w:eastAsiaTheme="minorEastAsia" w:hAnsiTheme="minorEastAsia"/>
          <w:strike/>
        </w:rPr>
      </w:pPr>
      <w:r w:rsidRPr="000856E6">
        <w:rPr>
          <w:rFonts w:ascii="ＭＳ 明朝" w:hAnsi="ＭＳ 明朝" w:hint="eastAsia"/>
        </w:rPr>
        <w:t>・</w:t>
      </w:r>
      <w:r w:rsidRPr="000856E6">
        <w:rPr>
          <w:rFonts w:asciiTheme="minorEastAsia" w:eastAsiaTheme="minorEastAsia" w:hAnsiTheme="minorEastAsia" w:hint="eastAsia"/>
        </w:rPr>
        <w:t>個人向けアンケート結果と企業向けアンケート結果において同様の質問を行っている共通質問については、対比分析を行うこと。</w:t>
      </w:r>
    </w:p>
    <w:p w14:paraId="2F6FF1B9" w14:textId="77777777" w:rsidR="00485FF8" w:rsidRPr="000856E6" w:rsidRDefault="00485FF8" w:rsidP="00485FF8">
      <w:pPr>
        <w:ind w:left="210" w:hangingChars="100" w:hanging="210"/>
        <w:rPr>
          <w:rFonts w:ascii="ＭＳ 明朝" w:hAnsi="ＭＳ 明朝"/>
        </w:rPr>
      </w:pPr>
      <w:r w:rsidRPr="000856E6">
        <w:rPr>
          <w:rFonts w:ascii="ＭＳ 明朝" w:hAnsi="ＭＳ 明朝" w:hint="eastAsia"/>
        </w:rPr>
        <w:t>・両アンケート結果および経年変化等からの特筆すべき調査結果とデジタル人材の育成に関する課題を整理し、記述すること。</w:t>
      </w:r>
    </w:p>
    <w:p w14:paraId="749921B1" w14:textId="77777777" w:rsidR="00485FF8" w:rsidRPr="000856E6" w:rsidRDefault="00485FF8" w:rsidP="00485FF8">
      <w:pPr>
        <w:ind w:left="210" w:hangingChars="100" w:hanging="210"/>
        <w:rPr>
          <w:rFonts w:asciiTheme="minorEastAsia" w:eastAsiaTheme="minorEastAsia" w:hAnsiTheme="minorEastAsia"/>
        </w:rPr>
      </w:pPr>
      <w:r w:rsidRPr="000856E6">
        <w:rPr>
          <w:rFonts w:asciiTheme="minorEastAsia" w:eastAsiaTheme="minorEastAsia" w:hAnsiTheme="minorEastAsia" w:hint="eastAsia"/>
        </w:rPr>
        <w:t>・分析結果は請負者にて原案を作成し、IPAと協議の上、取りまとめること。</w:t>
      </w:r>
    </w:p>
    <w:p w14:paraId="75E03C73" w14:textId="77777777" w:rsidR="00BB089B" w:rsidRPr="000856E6" w:rsidRDefault="00BB089B" w:rsidP="00485FF8">
      <w:pPr>
        <w:autoSpaceDE w:val="0"/>
        <w:autoSpaceDN w:val="0"/>
        <w:spacing w:beforeLines="50" w:before="120" w:afterLines="50" w:after="120"/>
        <w:contextualSpacing/>
      </w:pPr>
    </w:p>
    <w:p w14:paraId="1D009FE4" w14:textId="77777777" w:rsidR="00485FF8" w:rsidRPr="00A913CF" w:rsidRDefault="00485FF8" w:rsidP="00485FF8">
      <w:pPr>
        <w:pStyle w:val="2"/>
        <w:rPr>
          <w:color w:val="auto"/>
          <w:szCs w:val="20"/>
        </w:rPr>
      </w:pPr>
      <w:r w:rsidRPr="00A913CF">
        <w:rPr>
          <w:rFonts w:hint="eastAsia"/>
          <w:color w:val="auto"/>
          <w:szCs w:val="20"/>
        </w:rPr>
        <w:t>報告書等の作成</w:t>
      </w:r>
    </w:p>
    <w:p w14:paraId="3C02AEF1" w14:textId="73475F26" w:rsidR="00485FF8" w:rsidRDefault="00485FF8" w:rsidP="00485FF8">
      <w:pPr>
        <w:ind w:firstLineChars="100" w:firstLine="210"/>
        <w:rPr>
          <w:rFonts w:asciiTheme="minorEastAsia" w:eastAsiaTheme="minorEastAsia" w:hAnsiTheme="minorEastAsia"/>
        </w:rPr>
      </w:pPr>
      <w:r>
        <w:rPr>
          <w:rFonts w:asciiTheme="minorEastAsia" w:eastAsiaTheme="minorEastAsia" w:hAnsiTheme="minorEastAsia" w:hint="eastAsia"/>
        </w:rPr>
        <w:t>本業務</w:t>
      </w:r>
      <w:r w:rsidRPr="00AA58AB">
        <w:rPr>
          <w:rFonts w:asciiTheme="minorEastAsia" w:eastAsiaTheme="minorEastAsia" w:hAnsiTheme="minorEastAsia" w:hint="eastAsia"/>
        </w:rPr>
        <w:t>の</w:t>
      </w:r>
      <w:r w:rsidR="00652254">
        <w:rPr>
          <w:rFonts w:asciiTheme="minorEastAsia" w:eastAsiaTheme="minorEastAsia" w:hAnsiTheme="minorEastAsia" w:hint="eastAsia"/>
        </w:rPr>
        <w:t>成果となる納入物件</w:t>
      </w:r>
      <w:r w:rsidRPr="00AA58AB">
        <w:rPr>
          <w:rFonts w:asciiTheme="minorEastAsia" w:eastAsiaTheme="minorEastAsia" w:hAnsiTheme="minorEastAsia" w:hint="eastAsia"/>
        </w:rPr>
        <w:t>として</w:t>
      </w:r>
      <w:r>
        <w:rPr>
          <w:rFonts w:asciiTheme="minorEastAsia" w:eastAsiaTheme="minorEastAsia" w:hAnsiTheme="minorEastAsia" w:hint="eastAsia"/>
        </w:rPr>
        <w:t>「</w:t>
      </w:r>
      <w:r w:rsidRPr="006619A9">
        <w:rPr>
          <w:rFonts w:asciiTheme="minorEastAsia" w:eastAsiaTheme="minorEastAsia" w:hAnsiTheme="minorEastAsia" w:hint="eastAsia"/>
        </w:rPr>
        <w:t>4.</w:t>
      </w:r>
      <w:r w:rsidR="007532CB">
        <w:rPr>
          <w:rFonts w:asciiTheme="minorEastAsia" w:eastAsiaTheme="minorEastAsia" w:hAnsiTheme="minorEastAsia" w:hint="eastAsia"/>
        </w:rPr>
        <w:t>3</w:t>
      </w:r>
      <w:r w:rsidRPr="006619A9">
        <w:rPr>
          <w:rFonts w:asciiTheme="minorEastAsia" w:eastAsiaTheme="minorEastAsia" w:hAnsiTheme="minorEastAsia" w:hint="eastAsia"/>
        </w:rPr>
        <w:t>.1</w:t>
      </w:r>
      <w:r>
        <w:rPr>
          <w:rFonts w:asciiTheme="minorEastAsia" w:eastAsiaTheme="minorEastAsia" w:hAnsiTheme="minorEastAsia" w:hint="eastAsia"/>
        </w:rPr>
        <w:t xml:space="preserve"> </w:t>
      </w:r>
      <w:r w:rsidRPr="006619A9">
        <w:rPr>
          <w:rFonts w:asciiTheme="minorEastAsia" w:eastAsiaTheme="minorEastAsia" w:hAnsiTheme="minorEastAsia" w:hint="eastAsia"/>
        </w:rPr>
        <w:t>企業向け調査報告書</w:t>
      </w:r>
      <w:r>
        <w:rPr>
          <w:rFonts w:asciiTheme="minorEastAsia" w:eastAsiaTheme="minorEastAsia" w:hAnsiTheme="minorEastAsia" w:hint="eastAsia"/>
        </w:rPr>
        <w:t>」～「4.</w:t>
      </w:r>
      <w:r w:rsidR="007532CB">
        <w:rPr>
          <w:rFonts w:asciiTheme="minorEastAsia" w:eastAsiaTheme="minorEastAsia" w:hAnsiTheme="minorEastAsia" w:hint="eastAsia"/>
        </w:rPr>
        <w:t>3.4</w:t>
      </w:r>
      <w:r>
        <w:rPr>
          <w:rFonts w:asciiTheme="minorEastAsia" w:eastAsiaTheme="minorEastAsia" w:hAnsiTheme="minorEastAsia"/>
        </w:rPr>
        <w:t xml:space="preserve"> </w:t>
      </w:r>
      <w:r>
        <w:rPr>
          <w:rFonts w:asciiTheme="minorEastAsia" w:eastAsiaTheme="minorEastAsia" w:hAnsiTheme="minorEastAsia" w:hint="eastAsia"/>
        </w:rPr>
        <w:t>その他の成果物」に示す内容</w:t>
      </w:r>
      <w:r w:rsidRPr="00AA58AB">
        <w:rPr>
          <w:rFonts w:asciiTheme="minorEastAsia" w:eastAsiaTheme="minorEastAsia" w:hAnsiTheme="minorEastAsia" w:hint="eastAsia"/>
        </w:rPr>
        <w:t>を作成し、納入する。</w:t>
      </w:r>
    </w:p>
    <w:p w14:paraId="4DFE2778" w14:textId="0F391905" w:rsidR="00485FF8" w:rsidRDefault="00485FF8" w:rsidP="00485FF8">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652254">
        <w:rPr>
          <w:rFonts w:asciiTheme="minorEastAsia" w:eastAsiaTheme="minorEastAsia" w:hAnsiTheme="minorEastAsia" w:hint="eastAsia"/>
        </w:rPr>
        <w:t>納入物件</w:t>
      </w:r>
      <w:r w:rsidRPr="00AA58AB">
        <w:rPr>
          <w:rFonts w:asciiTheme="minorEastAsia" w:eastAsiaTheme="minorEastAsia" w:hAnsiTheme="minorEastAsia" w:hint="eastAsia"/>
        </w:rPr>
        <w:t>は全て著作権法上の権利処理をクリアにしておくこと。</w:t>
      </w:r>
    </w:p>
    <w:p w14:paraId="03CA5708" w14:textId="375E1039" w:rsidR="00485FF8" w:rsidRDefault="00485FF8" w:rsidP="00485FF8">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652254">
        <w:rPr>
          <w:rFonts w:asciiTheme="minorEastAsia" w:eastAsiaTheme="minorEastAsia" w:hAnsiTheme="minorEastAsia" w:hint="eastAsia"/>
        </w:rPr>
        <w:t>各</w:t>
      </w:r>
      <w:r w:rsidRPr="00D054F0">
        <w:rPr>
          <w:rFonts w:asciiTheme="minorEastAsia" w:eastAsiaTheme="minorEastAsia" w:hAnsiTheme="minorEastAsia" w:hint="eastAsia"/>
        </w:rPr>
        <w:t>納入物件</w:t>
      </w:r>
      <w:r w:rsidR="00652254">
        <w:rPr>
          <w:rFonts w:asciiTheme="minorEastAsia" w:eastAsiaTheme="minorEastAsia" w:hAnsiTheme="minorEastAsia" w:hint="eastAsia"/>
        </w:rPr>
        <w:t>の形式、構成</w:t>
      </w:r>
      <w:r w:rsidRPr="00D054F0">
        <w:rPr>
          <w:rFonts w:asciiTheme="minorEastAsia" w:eastAsiaTheme="minorEastAsia" w:hAnsiTheme="minorEastAsia" w:hint="eastAsia"/>
        </w:rPr>
        <w:t>、記載内容、</w:t>
      </w:r>
      <w:r w:rsidR="00652254">
        <w:rPr>
          <w:rFonts w:asciiTheme="minorEastAsia" w:eastAsiaTheme="minorEastAsia" w:hAnsiTheme="minorEastAsia" w:hint="eastAsia"/>
        </w:rPr>
        <w:t>記載</w:t>
      </w:r>
      <w:r w:rsidRPr="00D054F0">
        <w:rPr>
          <w:rFonts w:asciiTheme="minorEastAsia" w:eastAsiaTheme="minorEastAsia" w:hAnsiTheme="minorEastAsia" w:hint="eastAsia"/>
        </w:rPr>
        <w:t>フォーマット</w:t>
      </w:r>
      <w:r w:rsidR="00652254">
        <w:rPr>
          <w:rFonts w:asciiTheme="minorEastAsia" w:eastAsiaTheme="minorEastAsia" w:hAnsiTheme="minorEastAsia" w:hint="eastAsia"/>
        </w:rPr>
        <w:t>等は事前に</w:t>
      </w:r>
      <w:r w:rsidRPr="00D054F0">
        <w:rPr>
          <w:rFonts w:asciiTheme="minorEastAsia" w:eastAsiaTheme="minorEastAsia" w:hAnsiTheme="minorEastAsia" w:hint="eastAsia"/>
        </w:rPr>
        <w:t>IPAの</w:t>
      </w:r>
      <w:r w:rsidR="00652254">
        <w:rPr>
          <w:rFonts w:asciiTheme="minorEastAsia" w:eastAsiaTheme="minorEastAsia" w:hAnsiTheme="minorEastAsia" w:hint="eastAsia"/>
        </w:rPr>
        <w:t>確認</w:t>
      </w:r>
      <w:r w:rsidRPr="00D054F0">
        <w:rPr>
          <w:rFonts w:asciiTheme="minorEastAsia" w:eastAsiaTheme="minorEastAsia" w:hAnsiTheme="minorEastAsia" w:hint="eastAsia"/>
        </w:rPr>
        <w:t>を得ること。また、必要に応じてサンプルを作成しIPAと合意すること。</w:t>
      </w:r>
    </w:p>
    <w:p w14:paraId="6013DE75" w14:textId="77777777" w:rsidR="00652254" w:rsidRDefault="00652254" w:rsidP="00485FF8">
      <w:pPr>
        <w:ind w:firstLineChars="100" w:firstLine="210"/>
        <w:rPr>
          <w:rFonts w:asciiTheme="minorEastAsia" w:eastAsiaTheme="minorEastAsia" w:hAnsiTheme="minorEastAsia"/>
        </w:rPr>
      </w:pPr>
    </w:p>
    <w:p w14:paraId="43F82330" w14:textId="77777777" w:rsidR="00485FF8" w:rsidRDefault="00485FF8" w:rsidP="00485FF8">
      <w:pPr>
        <w:pStyle w:val="3"/>
        <w:rPr>
          <w:color w:val="auto"/>
        </w:rPr>
      </w:pPr>
      <w:r>
        <w:rPr>
          <w:rFonts w:hint="eastAsia"/>
          <w:color w:val="auto"/>
        </w:rPr>
        <w:t>企業向け調査</w:t>
      </w:r>
      <w:r w:rsidRPr="00AA58AB">
        <w:rPr>
          <w:rFonts w:hint="eastAsia"/>
          <w:color w:val="auto"/>
        </w:rPr>
        <w:t>報告書</w:t>
      </w:r>
    </w:p>
    <w:p w14:paraId="5682FDAC" w14:textId="77777777" w:rsidR="00EC5A87" w:rsidRDefault="00EC5A87" w:rsidP="00EC5A87">
      <w:pPr>
        <w:ind w:firstLineChars="100" w:firstLine="210"/>
        <w:rPr>
          <w:rFonts w:asciiTheme="minorEastAsia" w:eastAsiaTheme="minorEastAsia" w:hAnsiTheme="minorEastAsia"/>
        </w:rPr>
      </w:pPr>
      <w:r>
        <w:rPr>
          <w:rFonts w:asciiTheme="minorEastAsia" w:eastAsiaTheme="minorEastAsia" w:hAnsiTheme="minorEastAsia" w:hint="eastAsia"/>
        </w:rPr>
        <w:t>「4.2.1</w:t>
      </w:r>
      <w:r w:rsidRPr="00C9374C">
        <w:rPr>
          <w:rFonts w:hint="eastAsia"/>
        </w:rPr>
        <w:t xml:space="preserve"> </w:t>
      </w:r>
      <w:r w:rsidRPr="00C9374C">
        <w:rPr>
          <w:rFonts w:asciiTheme="minorEastAsia" w:eastAsiaTheme="minorEastAsia" w:hAnsiTheme="minorEastAsia" w:hint="eastAsia"/>
        </w:rPr>
        <w:t>企業向けアンケート結果の分析</w:t>
      </w:r>
      <w:r>
        <w:rPr>
          <w:rFonts w:asciiTheme="minorEastAsia" w:eastAsiaTheme="minorEastAsia" w:hAnsiTheme="minorEastAsia" w:hint="eastAsia"/>
        </w:rPr>
        <w:t>」の結果に基づく分析結果を2</w:t>
      </w:r>
      <w:r w:rsidRPr="00CB4FA8">
        <w:rPr>
          <w:rFonts w:asciiTheme="minorEastAsia" w:eastAsiaTheme="minorEastAsia" w:hAnsiTheme="minorEastAsia" w:hint="eastAsia"/>
        </w:rPr>
        <w:t>種類</w:t>
      </w:r>
      <w:r>
        <w:rPr>
          <w:rFonts w:asciiTheme="minorEastAsia" w:eastAsiaTheme="minorEastAsia" w:hAnsiTheme="minorEastAsia" w:hint="eastAsia"/>
        </w:rPr>
        <w:t>の報告書として取りまとめる。これら報告書はIPAが体裁等を整えた上でWeb等にて公開する予定である。</w:t>
      </w:r>
    </w:p>
    <w:p w14:paraId="7A4AA425" w14:textId="27A01C3E" w:rsidR="00EC5A87" w:rsidRPr="00F02CDB" w:rsidRDefault="00F85CA8" w:rsidP="006166A7">
      <w:pPr>
        <w:pStyle w:val="afc"/>
        <w:numPr>
          <w:ilvl w:val="0"/>
          <w:numId w:val="12"/>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企業</w:t>
      </w:r>
      <w:r w:rsidR="00EC5A87">
        <w:rPr>
          <w:rFonts w:asciiTheme="minorEastAsia" w:eastAsiaTheme="minorEastAsia" w:hAnsiTheme="minorEastAsia" w:hint="eastAsia"/>
        </w:rPr>
        <w:t>調査分析報告書</w:t>
      </w:r>
    </w:p>
    <w:p w14:paraId="1C881887" w14:textId="77777777" w:rsidR="00EC5A87" w:rsidRDefault="00EC5A87" w:rsidP="00EC5A87">
      <w:pPr>
        <w:pStyle w:val="afc"/>
        <w:ind w:leftChars="300" w:left="630"/>
        <w:rPr>
          <w:rFonts w:asciiTheme="minorEastAsia" w:eastAsiaTheme="minorEastAsia" w:hAnsiTheme="minorEastAsia"/>
        </w:rPr>
      </w:pPr>
      <w:r w:rsidRPr="00C9374C">
        <w:rPr>
          <w:rFonts w:asciiTheme="minorEastAsia" w:eastAsiaTheme="minorEastAsia" w:hAnsiTheme="minorEastAsia" w:hint="eastAsia"/>
        </w:rPr>
        <w:t>アンケート</w:t>
      </w:r>
      <w:r>
        <w:rPr>
          <w:rFonts w:asciiTheme="minorEastAsia" w:eastAsiaTheme="minorEastAsia" w:hAnsiTheme="minorEastAsia" w:hint="eastAsia"/>
        </w:rPr>
        <w:t>分析の結果のうち、</w:t>
      </w:r>
      <w:r w:rsidRPr="00C9374C">
        <w:rPr>
          <w:rFonts w:asciiTheme="minorEastAsia" w:eastAsiaTheme="minorEastAsia" w:hAnsiTheme="minorEastAsia" w:hint="eastAsia"/>
        </w:rPr>
        <w:t>特色のあるものを抜粋して記載する</w:t>
      </w:r>
      <w:r>
        <w:rPr>
          <w:rFonts w:asciiTheme="minorEastAsia" w:eastAsiaTheme="minorEastAsia" w:hAnsiTheme="minorEastAsia" w:hint="eastAsia"/>
        </w:rPr>
        <w:t>。</w:t>
      </w:r>
    </w:p>
    <w:p w14:paraId="2C21BAE7" w14:textId="77777777" w:rsidR="00EC5A87" w:rsidRDefault="00EC5A87" w:rsidP="00EC5A87">
      <w:pPr>
        <w:pStyle w:val="afc"/>
        <w:ind w:leftChars="200" w:left="630" w:hangingChars="100" w:hanging="210"/>
        <w:rPr>
          <w:rFonts w:asciiTheme="minorEastAsia" w:eastAsiaTheme="minorEastAsia" w:hAnsiTheme="minorEastAsia"/>
        </w:rPr>
      </w:pPr>
      <w:r>
        <w:rPr>
          <w:rFonts w:asciiTheme="minorEastAsia" w:eastAsiaTheme="minorEastAsia" w:hAnsiTheme="minorEastAsia" w:hint="eastAsia"/>
        </w:rPr>
        <w:t>・構成や分析結果の粒度は「DX動向2024」</w:t>
      </w:r>
      <w:r>
        <w:rPr>
          <w:rStyle w:val="aff"/>
          <w:rFonts w:asciiTheme="minorEastAsia" w:eastAsiaTheme="minorEastAsia" w:hAnsiTheme="minorEastAsia"/>
        </w:rPr>
        <w:footnoteReference w:id="11"/>
      </w:r>
      <w:r>
        <w:rPr>
          <w:rFonts w:asciiTheme="minorEastAsia" w:eastAsiaTheme="minorEastAsia" w:hAnsiTheme="minorEastAsia" w:hint="eastAsia"/>
        </w:rPr>
        <w:t>を参考とすること。具体的な記載内容は請負者で案を作成し、</w:t>
      </w:r>
      <w:r w:rsidRPr="00104DF9">
        <w:rPr>
          <w:rFonts w:asciiTheme="minorEastAsia" w:eastAsiaTheme="minorEastAsia" w:hAnsiTheme="minorEastAsia" w:hint="eastAsia"/>
        </w:rPr>
        <w:t>IPAと協議の上、</w:t>
      </w:r>
      <w:r>
        <w:rPr>
          <w:rFonts w:asciiTheme="minorEastAsia" w:eastAsiaTheme="minorEastAsia" w:hAnsiTheme="minorEastAsia" w:hint="eastAsia"/>
        </w:rPr>
        <w:t>決定する。</w:t>
      </w:r>
    </w:p>
    <w:p w14:paraId="250BEAD0" w14:textId="77777777" w:rsidR="00EC5A87" w:rsidRDefault="00EC5A87" w:rsidP="00EC5A87">
      <w:pPr>
        <w:pStyle w:val="afc"/>
        <w:ind w:leftChars="200" w:left="630" w:hangingChars="100" w:hanging="210"/>
        <w:rPr>
          <w:rFonts w:asciiTheme="minorEastAsia" w:eastAsiaTheme="minorEastAsia" w:hAnsiTheme="minorEastAsia"/>
        </w:rPr>
      </w:pPr>
      <w:r w:rsidRPr="00554D1D">
        <w:rPr>
          <w:rFonts w:asciiTheme="minorEastAsia" w:eastAsiaTheme="minorEastAsia" w:hAnsiTheme="minorEastAsia" w:hint="eastAsia"/>
        </w:rPr>
        <w:t>・</w:t>
      </w:r>
      <w:r>
        <w:rPr>
          <w:rFonts w:asciiTheme="minorEastAsia" w:eastAsiaTheme="minorEastAsia" w:hAnsiTheme="minorEastAsia" w:hint="eastAsia"/>
        </w:rPr>
        <w:t>「DX動向2024」のサブタイトルのような主となるテーマを想定して取りまとめること。主となるテーマについては</w:t>
      </w:r>
      <w:r w:rsidRPr="00104DF9">
        <w:rPr>
          <w:rFonts w:asciiTheme="minorEastAsia" w:eastAsiaTheme="minorEastAsia" w:hAnsiTheme="minorEastAsia" w:hint="eastAsia"/>
        </w:rPr>
        <w:t>IPAと協議の上、</w:t>
      </w:r>
      <w:r>
        <w:rPr>
          <w:rFonts w:asciiTheme="minorEastAsia" w:eastAsiaTheme="minorEastAsia" w:hAnsiTheme="minorEastAsia" w:hint="eastAsia"/>
        </w:rPr>
        <w:t>決定する。</w:t>
      </w:r>
    </w:p>
    <w:p w14:paraId="553BFE8F" w14:textId="77777777" w:rsidR="00EC5A87" w:rsidRDefault="00EC5A87" w:rsidP="00EC5A87">
      <w:pPr>
        <w:pStyle w:val="afc"/>
        <w:ind w:leftChars="200" w:left="630" w:hangingChars="100" w:hanging="210"/>
        <w:rPr>
          <w:rFonts w:asciiTheme="minorEastAsia" w:eastAsiaTheme="minorEastAsia" w:hAnsiTheme="minorEastAsia"/>
        </w:rPr>
      </w:pPr>
      <w:r w:rsidRPr="00554D1D">
        <w:rPr>
          <w:rFonts w:asciiTheme="minorEastAsia" w:eastAsiaTheme="minorEastAsia" w:hAnsiTheme="minorEastAsia" w:hint="eastAsia"/>
        </w:rPr>
        <w:t>・Microsoft Word 2013互換形式で作成し、ボリュームは</w:t>
      </w:r>
      <w:r w:rsidRPr="00554D1D">
        <w:rPr>
          <w:rFonts w:asciiTheme="minorEastAsia" w:eastAsiaTheme="minorEastAsia" w:hAnsiTheme="minorEastAsia"/>
        </w:rPr>
        <w:t>5</w:t>
      </w:r>
      <w:r w:rsidRPr="00554D1D">
        <w:rPr>
          <w:rFonts w:asciiTheme="minorEastAsia" w:eastAsiaTheme="minorEastAsia" w:hAnsiTheme="minorEastAsia" w:hint="eastAsia"/>
        </w:rPr>
        <w:t>0頁程度とする。</w:t>
      </w:r>
    </w:p>
    <w:p w14:paraId="79A19B59" w14:textId="06BB57BE" w:rsidR="00EC5A87" w:rsidRPr="00F02CDB" w:rsidRDefault="00F85CA8" w:rsidP="006166A7">
      <w:pPr>
        <w:pStyle w:val="afc"/>
        <w:numPr>
          <w:ilvl w:val="0"/>
          <w:numId w:val="12"/>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企業</w:t>
      </w:r>
      <w:r w:rsidR="00EC5A87">
        <w:rPr>
          <w:rFonts w:asciiTheme="minorEastAsia" w:eastAsiaTheme="minorEastAsia" w:hAnsiTheme="minorEastAsia" w:hint="eastAsia"/>
        </w:rPr>
        <w:t>データ集</w:t>
      </w:r>
    </w:p>
    <w:p w14:paraId="47D198A6" w14:textId="77777777" w:rsidR="00EC5A87" w:rsidRDefault="00EC5A87" w:rsidP="00EC5A87">
      <w:pPr>
        <w:pStyle w:val="afc"/>
        <w:ind w:leftChars="300" w:left="630"/>
        <w:rPr>
          <w:rFonts w:asciiTheme="minorEastAsia" w:eastAsiaTheme="minorEastAsia" w:hAnsiTheme="minorEastAsia"/>
        </w:rPr>
      </w:pPr>
      <w:r w:rsidRPr="00C9374C">
        <w:rPr>
          <w:rFonts w:asciiTheme="minorEastAsia" w:eastAsiaTheme="minorEastAsia" w:hAnsiTheme="minorEastAsia" w:hint="eastAsia"/>
        </w:rPr>
        <w:t>アンケート調査結果</w:t>
      </w:r>
      <w:r>
        <w:rPr>
          <w:rFonts w:asciiTheme="minorEastAsia" w:eastAsiaTheme="minorEastAsia" w:hAnsiTheme="minorEastAsia" w:hint="eastAsia"/>
        </w:rPr>
        <w:t>のうち、</w:t>
      </w:r>
      <w:r w:rsidRPr="00C9374C">
        <w:rPr>
          <w:rFonts w:asciiTheme="minorEastAsia" w:eastAsiaTheme="minorEastAsia" w:hAnsiTheme="minorEastAsia" w:hint="eastAsia"/>
        </w:rPr>
        <w:t>特色のあるものを抜粋して分析結果も含めて記載する</w:t>
      </w:r>
      <w:r>
        <w:rPr>
          <w:rFonts w:asciiTheme="minorEastAsia" w:eastAsiaTheme="minorEastAsia" w:hAnsiTheme="minorEastAsia" w:hint="eastAsia"/>
        </w:rPr>
        <w:t>。</w:t>
      </w:r>
    </w:p>
    <w:p w14:paraId="4ED9E0C3" w14:textId="77777777" w:rsidR="00EC5A87" w:rsidRDefault="00EC5A87" w:rsidP="00EC5A87">
      <w:pPr>
        <w:pStyle w:val="afc"/>
        <w:ind w:leftChars="200" w:left="630" w:hangingChars="100" w:hanging="210"/>
        <w:rPr>
          <w:rFonts w:asciiTheme="minorEastAsia" w:eastAsiaTheme="minorEastAsia" w:hAnsiTheme="minorEastAsia"/>
        </w:rPr>
      </w:pPr>
      <w:r>
        <w:rPr>
          <w:rFonts w:asciiTheme="minorEastAsia" w:eastAsiaTheme="minorEastAsia" w:hAnsiTheme="minorEastAsia" w:hint="eastAsia"/>
        </w:rPr>
        <w:t>・構成や分析結果の粒度は「DX動向2024（データ集）」</w:t>
      </w:r>
      <w:r>
        <w:rPr>
          <w:rStyle w:val="aff"/>
          <w:rFonts w:asciiTheme="minorEastAsia" w:eastAsiaTheme="minorEastAsia" w:hAnsiTheme="minorEastAsia"/>
        </w:rPr>
        <w:footnoteReference w:id="12"/>
      </w:r>
      <w:r>
        <w:rPr>
          <w:rFonts w:asciiTheme="minorEastAsia" w:eastAsiaTheme="minorEastAsia" w:hAnsiTheme="minorEastAsia" w:hint="eastAsia"/>
        </w:rPr>
        <w:t>を参考とすること。具体的な記載内容は請負者で案を作成し、</w:t>
      </w:r>
      <w:r w:rsidRPr="00104DF9">
        <w:rPr>
          <w:rFonts w:asciiTheme="minorEastAsia" w:eastAsiaTheme="minorEastAsia" w:hAnsiTheme="minorEastAsia" w:hint="eastAsia"/>
        </w:rPr>
        <w:t>IPAと協議の上、</w:t>
      </w:r>
      <w:r>
        <w:rPr>
          <w:rFonts w:asciiTheme="minorEastAsia" w:eastAsiaTheme="minorEastAsia" w:hAnsiTheme="minorEastAsia" w:hint="eastAsia"/>
        </w:rPr>
        <w:t>決定する。</w:t>
      </w:r>
    </w:p>
    <w:p w14:paraId="1790651F" w14:textId="172B815B" w:rsidR="00EC5A87" w:rsidRDefault="00EC5A87" w:rsidP="00EC5A87">
      <w:pPr>
        <w:pStyle w:val="afc"/>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F85CA8">
        <w:rPr>
          <w:rFonts w:asciiTheme="minorEastAsia" w:eastAsiaTheme="minorEastAsia" w:hAnsiTheme="minorEastAsia" w:hint="eastAsia"/>
        </w:rPr>
        <w:t>企業</w:t>
      </w:r>
      <w:r>
        <w:rPr>
          <w:rFonts w:asciiTheme="minorEastAsia" w:eastAsiaTheme="minorEastAsia" w:hAnsiTheme="minorEastAsia" w:hint="eastAsia"/>
        </w:rPr>
        <w:t>調査分析報告書に記載したアンケート調査結果は原則としてすべて掲載する。</w:t>
      </w:r>
    </w:p>
    <w:p w14:paraId="1984064B" w14:textId="77777777" w:rsidR="00EC5A87" w:rsidRDefault="00EC5A87" w:rsidP="00EC5A87">
      <w:pPr>
        <w:pStyle w:val="afc"/>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104DF9">
        <w:rPr>
          <w:rFonts w:asciiTheme="minorEastAsia" w:eastAsiaTheme="minorEastAsia" w:hAnsiTheme="minorEastAsia" w:hint="eastAsia"/>
        </w:rPr>
        <w:t xml:space="preserve">Microsoft </w:t>
      </w:r>
      <w:r>
        <w:rPr>
          <w:rFonts w:asciiTheme="minorEastAsia" w:eastAsiaTheme="minorEastAsia" w:hAnsiTheme="minorEastAsia" w:hint="eastAsia"/>
        </w:rPr>
        <w:t>PowerPoint</w:t>
      </w:r>
      <w:r w:rsidRPr="00104DF9">
        <w:rPr>
          <w:rFonts w:asciiTheme="minorEastAsia" w:eastAsiaTheme="minorEastAsia" w:hAnsiTheme="minorEastAsia" w:hint="eastAsia"/>
        </w:rPr>
        <w:t xml:space="preserve"> 2013互換形式で作成</w:t>
      </w:r>
      <w:r>
        <w:rPr>
          <w:rFonts w:asciiTheme="minorEastAsia" w:eastAsiaTheme="minorEastAsia" w:hAnsiTheme="minorEastAsia" w:hint="eastAsia"/>
        </w:rPr>
        <w:t>し、ボリュームは100スライド程度とする。</w:t>
      </w:r>
    </w:p>
    <w:p w14:paraId="7C9EE69C" w14:textId="77777777" w:rsidR="00485FF8" w:rsidRPr="00EC5A87" w:rsidRDefault="00485FF8" w:rsidP="00485FF8">
      <w:pPr>
        <w:rPr>
          <w:rFonts w:asciiTheme="minorEastAsia" w:eastAsiaTheme="minorEastAsia" w:hAnsiTheme="minorEastAsia"/>
        </w:rPr>
      </w:pPr>
    </w:p>
    <w:p w14:paraId="05C29CBB" w14:textId="75ACD6BA" w:rsidR="00EC5A87" w:rsidRPr="000856E6" w:rsidRDefault="00EC5A87" w:rsidP="00EC5A87">
      <w:pPr>
        <w:pStyle w:val="3"/>
        <w:rPr>
          <w:color w:val="auto"/>
        </w:rPr>
      </w:pPr>
      <w:r w:rsidRPr="000856E6">
        <w:rPr>
          <w:rFonts w:hint="eastAsia"/>
          <w:color w:val="auto"/>
        </w:rPr>
        <w:t>個人向け調査報告書</w:t>
      </w:r>
    </w:p>
    <w:p w14:paraId="412B365A" w14:textId="77777777" w:rsidR="00CE512B" w:rsidRPr="000856E6" w:rsidRDefault="00EC5A87" w:rsidP="00CE512B">
      <w:pPr>
        <w:ind w:firstLineChars="100" w:firstLine="210"/>
        <w:rPr>
          <w:rFonts w:asciiTheme="minorEastAsia" w:eastAsiaTheme="minorEastAsia" w:hAnsiTheme="minorEastAsia"/>
        </w:rPr>
      </w:pPr>
      <w:r w:rsidRPr="000856E6">
        <w:rPr>
          <w:rFonts w:asciiTheme="minorEastAsia" w:eastAsiaTheme="minorEastAsia" w:hAnsiTheme="minorEastAsia" w:hint="eastAsia"/>
        </w:rPr>
        <w:t>「</w:t>
      </w:r>
      <w:r w:rsidR="00CE512B" w:rsidRPr="000856E6">
        <w:rPr>
          <w:rFonts w:asciiTheme="minorEastAsia" w:eastAsiaTheme="minorEastAsia" w:hAnsiTheme="minorEastAsia" w:hint="eastAsia"/>
        </w:rPr>
        <w:t>「4.2.2</w:t>
      </w:r>
      <w:r w:rsidR="00CE512B" w:rsidRPr="000856E6">
        <w:rPr>
          <w:rFonts w:hint="eastAsia"/>
        </w:rPr>
        <w:t>企業向けアンケート人材パート結果と個人向けアンケート結果の総合分析</w:t>
      </w:r>
      <w:r w:rsidR="00CE512B" w:rsidRPr="000856E6">
        <w:rPr>
          <w:rFonts w:asciiTheme="minorEastAsia" w:eastAsiaTheme="minorEastAsia" w:hAnsiTheme="minorEastAsia" w:hint="eastAsia"/>
        </w:rPr>
        <w:t>」の結果に基づく分析結果を2種類の報告書として取りまとめる。これら報告書はIPAが体裁等を整えた上でWeb等にて公開する予定である。</w:t>
      </w:r>
    </w:p>
    <w:p w14:paraId="31D0F309" w14:textId="6202B22A" w:rsidR="00CE512B" w:rsidRPr="000856E6" w:rsidRDefault="00D2459D" w:rsidP="00CE512B">
      <w:pPr>
        <w:pStyle w:val="afc"/>
        <w:numPr>
          <w:ilvl w:val="0"/>
          <w:numId w:val="19"/>
        </w:numPr>
        <w:ind w:leftChars="0" w:left="426" w:hanging="142"/>
        <w:rPr>
          <w:rFonts w:asciiTheme="minorEastAsia" w:eastAsiaTheme="minorEastAsia" w:hAnsiTheme="minorEastAsia"/>
        </w:rPr>
      </w:pPr>
      <w:r w:rsidRPr="000856E6">
        <w:rPr>
          <w:rFonts w:asciiTheme="minorEastAsia" w:eastAsiaTheme="minorEastAsia" w:hAnsiTheme="minorEastAsia" w:hint="eastAsia"/>
        </w:rPr>
        <w:t>人材</w:t>
      </w:r>
      <w:r w:rsidR="00CE512B" w:rsidRPr="000856E6">
        <w:rPr>
          <w:rFonts w:asciiTheme="minorEastAsia" w:eastAsiaTheme="minorEastAsia" w:hAnsiTheme="minorEastAsia" w:hint="eastAsia"/>
        </w:rPr>
        <w:t>調査分析報告書</w:t>
      </w:r>
    </w:p>
    <w:p w14:paraId="38088007" w14:textId="77777777" w:rsidR="00CE512B" w:rsidRPr="000856E6" w:rsidRDefault="00CE512B" w:rsidP="00CE512B">
      <w:pPr>
        <w:pStyle w:val="afc"/>
        <w:ind w:leftChars="0" w:left="720"/>
        <w:rPr>
          <w:rFonts w:asciiTheme="minorEastAsia" w:eastAsiaTheme="minorEastAsia" w:hAnsiTheme="minorEastAsia"/>
        </w:rPr>
      </w:pPr>
      <w:r w:rsidRPr="000856E6">
        <w:rPr>
          <w:rFonts w:asciiTheme="minorEastAsia" w:eastAsiaTheme="minorEastAsia" w:hAnsiTheme="minorEastAsia" w:hint="eastAsia"/>
        </w:rPr>
        <w:t>アンケート分析の結果のうち、特色のあるものを抜粋して記載する。</w:t>
      </w:r>
    </w:p>
    <w:p w14:paraId="39246BA1" w14:textId="77777777" w:rsidR="00CE512B" w:rsidRPr="000856E6" w:rsidRDefault="00CE512B" w:rsidP="00CE512B">
      <w:pPr>
        <w:pStyle w:val="afc"/>
        <w:ind w:leftChars="237" w:left="708" w:hangingChars="100" w:hanging="210"/>
        <w:rPr>
          <w:rFonts w:asciiTheme="minorEastAsia" w:eastAsiaTheme="minorEastAsia" w:hAnsiTheme="minorEastAsia"/>
        </w:rPr>
      </w:pPr>
      <w:r w:rsidRPr="000856E6">
        <w:rPr>
          <w:rFonts w:asciiTheme="minorEastAsia" w:eastAsiaTheme="minorEastAsia" w:hAnsiTheme="minorEastAsia" w:hint="eastAsia"/>
        </w:rPr>
        <w:t>・構成や分析結果の粒度は「デジタル時代のスキル変革等に関する調査(2023年度)全体報告書及び個</w:t>
      </w:r>
      <w:r w:rsidRPr="000856E6">
        <w:rPr>
          <w:rFonts w:asciiTheme="minorEastAsia" w:eastAsiaTheme="minorEastAsia" w:hAnsiTheme="minorEastAsia" w:hint="eastAsia"/>
        </w:rPr>
        <w:lastRenderedPageBreak/>
        <w:t>人調査報告書」</w:t>
      </w:r>
      <w:r w:rsidRPr="000856E6">
        <w:rPr>
          <w:rStyle w:val="aff"/>
          <w:rFonts w:asciiTheme="minorEastAsia" w:eastAsiaTheme="minorEastAsia" w:hAnsiTheme="minorEastAsia"/>
        </w:rPr>
        <w:footnoteReference w:id="13"/>
      </w:r>
      <w:r w:rsidRPr="000856E6">
        <w:rPr>
          <w:rFonts w:asciiTheme="minorEastAsia" w:eastAsiaTheme="minorEastAsia" w:hAnsiTheme="minorEastAsia" w:hint="eastAsia"/>
        </w:rPr>
        <w:t>を参考とすること。具体的な記載内容は請負者で案を作成し、</w:t>
      </w:r>
      <w:r w:rsidRPr="000856E6">
        <w:rPr>
          <w:rFonts w:asciiTheme="minorEastAsia" w:eastAsiaTheme="minorEastAsia" w:hAnsiTheme="minorEastAsia"/>
        </w:rPr>
        <w:t>IPAと協議の上、決定する。</w:t>
      </w:r>
    </w:p>
    <w:p w14:paraId="4541C638" w14:textId="77777777" w:rsidR="00CE512B" w:rsidRPr="000856E6" w:rsidRDefault="00CE512B" w:rsidP="00CE512B">
      <w:pPr>
        <w:pStyle w:val="afc"/>
        <w:ind w:leftChars="237" w:left="708" w:hangingChars="100" w:hanging="210"/>
        <w:rPr>
          <w:rFonts w:asciiTheme="minorEastAsia" w:eastAsiaTheme="minorEastAsia" w:hAnsiTheme="minorEastAsia"/>
        </w:rPr>
      </w:pPr>
      <w:r w:rsidRPr="000856E6">
        <w:rPr>
          <w:rFonts w:asciiTheme="minorEastAsia" w:eastAsiaTheme="minorEastAsia" w:hAnsiTheme="minorEastAsia" w:hint="eastAsia"/>
        </w:rPr>
        <w:t>・デジタル人材育成に当たっての主となるテーマもしくはストーリーを想定して取りまとめること。主となるテーマもしくはストーリーについてはIPAと協議の上、決定する。</w:t>
      </w:r>
    </w:p>
    <w:p w14:paraId="075E3E2B" w14:textId="77777777" w:rsidR="00CE512B" w:rsidRPr="000856E6" w:rsidRDefault="00CE512B" w:rsidP="00CE512B">
      <w:pPr>
        <w:pStyle w:val="afc"/>
        <w:ind w:leftChars="237" w:left="708" w:hangingChars="100" w:hanging="210"/>
        <w:rPr>
          <w:rFonts w:asciiTheme="minorEastAsia" w:eastAsiaTheme="minorEastAsia" w:hAnsiTheme="minorEastAsia"/>
        </w:rPr>
      </w:pPr>
      <w:r w:rsidRPr="000856E6">
        <w:rPr>
          <w:rFonts w:asciiTheme="minorEastAsia" w:eastAsiaTheme="minorEastAsia" w:hAnsiTheme="minorEastAsia" w:hint="eastAsia"/>
        </w:rPr>
        <w:t>・必要に応じて人材パート以外の企業向けアンケート調査結果も参考資料として掲載する。</w:t>
      </w:r>
    </w:p>
    <w:p w14:paraId="4583B9B5" w14:textId="77777777" w:rsidR="00CE512B" w:rsidRPr="000856E6" w:rsidRDefault="00CE512B" w:rsidP="00CE512B">
      <w:pPr>
        <w:pStyle w:val="afc"/>
        <w:ind w:leftChars="237" w:left="708" w:hangingChars="100" w:hanging="210"/>
        <w:rPr>
          <w:rFonts w:asciiTheme="minorEastAsia" w:eastAsiaTheme="minorEastAsia" w:hAnsiTheme="minorEastAsia"/>
        </w:rPr>
      </w:pPr>
      <w:r w:rsidRPr="000856E6">
        <w:rPr>
          <w:rFonts w:asciiTheme="minorEastAsia" w:eastAsiaTheme="minorEastAsia" w:hAnsiTheme="minorEastAsia" w:hint="eastAsia"/>
        </w:rPr>
        <w:t>・Microsoft PowerPoint 2013互換形式で作成し、ボリュームは50～70スライド程度とする。</w:t>
      </w:r>
    </w:p>
    <w:p w14:paraId="69783688" w14:textId="5CA50DF0" w:rsidR="00CE512B" w:rsidRPr="000856E6" w:rsidRDefault="00CE512B" w:rsidP="00CE512B">
      <w:pPr>
        <w:pStyle w:val="afc"/>
        <w:ind w:leftChars="137" w:left="498" w:hangingChars="100" w:hanging="210"/>
        <w:rPr>
          <w:rFonts w:asciiTheme="minorEastAsia" w:eastAsiaTheme="minorEastAsia" w:hAnsiTheme="minorEastAsia"/>
        </w:rPr>
      </w:pPr>
      <w:r w:rsidRPr="000856E6">
        <w:rPr>
          <w:rFonts w:asciiTheme="minorEastAsia" w:eastAsiaTheme="minorEastAsia" w:hAnsiTheme="minorEastAsia" w:hint="eastAsia"/>
        </w:rPr>
        <w:t>(2)</w:t>
      </w:r>
      <w:r w:rsidRPr="000856E6">
        <w:rPr>
          <w:rFonts w:asciiTheme="minorEastAsia" w:eastAsiaTheme="minorEastAsia" w:hAnsiTheme="minorEastAsia" w:hint="eastAsia"/>
        </w:rPr>
        <w:tab/>
      </w:r>
      <w:r w:rsidR="00D2459D" w:rsidRPr="000856E6">
        <w:rPr>
          <w:rFonts w:asciiTheme="minorEastAsia" w:eastAsiaTheme="minorEastAsia" w:hAnsiTheme="minorEastAsia" w:hint="eastAsia"/>
        </w:rPr>
        <w:t>人材</w:t>
      </w:r>
      <w:r w:rsidRPr="000856E6">
        <w:rPr>
          <w:rFonts w:asciiTheme="minorEastAsia" w:eastAsiaTheme="minorEastAsia" w:hAnsiTheme="minorEastAsia" w:hint="eastAsia"/>
        </w:rPr>
        <w:t>データ集</w:t>
      </w:r>
    </w:p>
    <w:p w14:paraId="43D1012F" w14:textId="77777777" w:rsidR="00CE512B" w:rsidRPr="000856E6" w:rsidRDefault="00CE512B" w:rsidP="00D2459D">
      <w:pPr>
        <w:pStyle w:val="afc"/>
        <w:ind w:leftChars="0" w:left="720"/>
        <w:rPr>
          <w:rFonts w:asciiTheme="minorEastAsia" w:eastAsiaTheme="minorEastAsia" w:hAnsiTheme="minorEastAsia"/>
        </w:rPr>
      </w:pPr>
      <w:r w:rsidRPr="000856E6">
        <w:rPr>
          <w:rFonts w:asciiTheme="minorEastAsia" w:eastAsiaTheme="minorEastAsia" w:hAnsiTheme="minorEastAsia" w:hint="eastAsia"/>
        </w:rPr>
        <w:t>アンケート調査結果のうち、特色のあるものを抜粋して分析結果も含めて記載する。</w:t>
      </w:r>
    </w:p>
    <w:p w14:paraId="442732A1" w14:textId="77777777" w:rsidR="00CE512B" w:rsidRPr="000856E6" w:rsidRDefault="00CE512B" w:rsidP="00D2459D">
      <w:pPr>
        <w:pStyle w:val="afc"/>
        <w:ind w:leftChars="237" w:left="708" w:hangingChars="100" w:hanging="210"/>
        <w:rPr>
          <w:rFonts w:asciiTheme="minorEastAsia" w:eastAsiaTheme="minorEastAsia" w:hAnsiTheme="minorEastAsia"/>
        </w:rPr>
      </w:pPr>
      <w:r w:rsidRPr="000856E6">
        <w:rPr>
          <w:rFonts w:asciiTheme="minorEastAsia" w:eastAsiaTheme="minorEastAsia" w:hAnsiTheme="minorEastAsia" w:hint="eastAsia"/>
        </w:rPr>
        <w:t>・構成や分析結果の粒度は「デジタル時代のスキル変革等に関する調査(2023年度)個人調査報告書」 を参考とすること。具体的な記載内容は請負者で案を作成し、IPAと協議の上、決定する。</w:t>
      </w:r>
    </w:p>
    <w:p w14:paraId="2ECE1A10" w14:textId="53FC90ED" w:rsidR="00CE512B" w:rsidRPr="000856E6" w:rsidRDefault="00CE512B" w:rsidP="00D2459D">
      <w:pPr>
        <w:pStyle w:val="afc"/>
        <w:ind w:leftChars="237" w:left="708" w:hangingChars="100" w:hanging="210"/>
        <w:rPr>
          <w:rFonts w:asciiTheme="minorEastAsia" w:eastAsiaTheme="minorEastAsia" w:hAnsiTheme="minorEastAsia"/>
        </w:rPr>
      </w:pPr>
      <w:r w:rsidRPr="000856E6">
        <w:rPr>
          <w:rFonts w:asciiTheme="minorEastAsia" w:eastAsiaTheme="minorEastAsia" w:hAnsiTheme="minorEastAsia" w:hint="eastAsia"/>
        </w:rPr>
        <w:t>・</w:t>
      </w:r>
      <w:r w:rsidR="002873F6">
        <w:rPr>
          <w:rFonts w:asciiTheme="minorEastAsia" w:eastAsiaTheme="minorEastAsia" w:hAnsiTheme="minorEastAsia" w:hint="eastAsia"/>
        </w:rPr>
        <w:t>人材</w:t>
      </w:r>
      <w:r w:rsidRPr="000856E6">
        <w:rPr>
          <w:rFonts w:asciiTheme="minorEastAsia" w:eastAsiaTheme="minorEastAsia" w:hAnsiTheme="minorEastAsia" w:hint="eastAsia"/>
        </w:rPr>
        <w:t>調査分析報告書に記載したアンケート調査結果は原則としてすべて掲載する。</w:t>
      </w:r>
    </w:p>
    <w:p w14:paraId="33CAADE8" w14:textId="77777777" w:rsidR="00CE512B" w:rsidRPr="000856E6" w:rsidRDefault="00CE512B" w:rsidP="00D2459D">
      <w:pPr>
        <w:pStyle w:val="afc"/>
        <w:ind w:leftChars="237" w:left="708" w:hangingChars="100" w:hanging="210"/>
        <w:rPr>
          <w:rFonts w:asciiTheme="minorEastAsia" w:eastAsiaTheme="minorEastAsia" w:hAnsiTheme="minorEastAsia"/>
        </w:rPr>
      </w:pPr>
      <w:r w:rsidRPr="000856E6">
        <w:rPr>
          <w:rFonts w:asciiTheme="minorEastAsia" w:eastAsiaTheme="minorEastAsia" w:hAnsiTheme="minorEastAsia" w:hint="eastAsia"/>
        </w:rPr>
        <w:t>・Microsoft PowerPoint 2013互換形式で作成し、ボリュームは100～150スライド程度とする。</w:t>
      </w:r>
    </w:p>
    <w:p w14:paraId="15CA29ED" w14:textId="017E6BCF" w:rsidR="00485FF8" w:rsidRPr="00CE512B" w:rsidRDefault="00485FF8" w:rsidP="00CE512B">
      <w:pPr>
        <w:ind w:firstLineChars="100" w:firstLine="210"/>
        <w:rPr>
          <w:rFonts w:asciiTheme="minorEastAsia" w:eastAsiaTheme="minorEastAsia" w:hAnsiTheme="minorEastAsia"/>
        </w:rPr>
      </w:pPr>
    </w:p>
    <w:p w14:paraId="07B72E56" w14:textId="77777777" w:rsidR="00485FF8" w:rsidRDefault="00485FF8" w:rsidP="00485FF8">
      <w:pPr>
        <w:pStyle w:val="3"/>
        <w:rPr>
          <w:color w:val="auto"/>
        </w:rPr>
      </w:pPr>
      <w:r>
        <w:rPr>
          <w:rFonts w:hint="eastAsia"/>
          <w:color w:val="auto"/>
        </w:rPr>
        <w:t>業務実績報告書</w:t>
      </w:r>
    </w:p>
    <w:p w14:paraId="1979466D" w14:textId="77777777" w:rsidR="00485FF8" w:rsidRDefault="00485FF8" w:rsidP="00485FF8">
      <w:pPr>
        <w:ind w:firstLineChars="100" w:firstLine="210"/>
        <w:rPr>
          <w:rFonts w:asciiTheme="minorEastAsia" w:eastAsiaTheme="minorEastAsia" w:hAnsiTheme="minorEastAsia"/>
        </w:rPr>
      </w:pPr>
      <w:r>
        <w:rPr>
          <w:rFonts w:asciiTheme="minorEastAsia" w:eastAsiaTheme="minorEastAsia" w:hAnsiTheme="minorEastAsia" w:hint="eastAsia"/>
        </w:rPr>
        <w:t>本業務</w:t>
      </w:r>
      <w:r w:rsidRPr="00104DF9">
        <w:rPr>
          <w:rFonts w:asciiTheme="minorEastAsia" w:eastAsiaTheme="minorEastAsia" w:hAnsiTheme="minorEastAsia" w:hint="eastAsia"/>
        </w:rPr>
        <w:t>全体の実施</w:t>
      </w:r>
      <w:r>
        <w:rPr>
          <w:rFonts w:asciiTheme="minorEastAsia" w:eastAsiaTheme="minorEastAsia" w:hAnsiTheme="minorEastAsia" w:hint="eastAsia"/>
        </w:rPr>
        <w:t>実績</w:t>
      </w:r>
      <w:r w:rsidRPr="00104DF9">
        <w:rPr>
          <w:rFonts w:asciiTheme="minorEastAsia" w:eastAsiaTheme="minorEastAsia" w:hAnsiTheme="minorEastAsia" w:hint="eastAsia"/>
        </w:rPr>
        <w:t>を簡潔に取りまとめ</w:t>
      </w:r>
      <w:r>
        <w:rPr>
          <w:rFonts w:asciiTheme="minorEastAsia" w:eastAsiaTheme="minorEastAsia" w:hAnsiTheme="minorEastAsia" w:hint="eastAsia"/>
        </w:rPr>
        <w:t>た報告書を作成する。</w:t>
      </w:r>
    </w:p>
    <w:p w14:paraId="0FD32C55" w14:textId="77777777" w:rsidR="00EC5A87" w:rsidRDefault="00EC5A87" w:rsidP="00EC5A87">
      <w:pPr>
        <w:ind w:left="210" w:hangingChars="100" w:hanging="210"/>
        <w:rPr>
          <w:rFonts w:asciiTheme="minorEastAsia" w:eastAsiaTheme="minorEastAsia" w:hAnsiTheme="minorEastAsia"/>
        </w:rPr>
      </w:pPr>
      <w:r>
        <w:rPr>
          <w:rFonts w:asciiTheme="minorEastAsia" w:eastAsiaTheme="minorEastAsia" w:hAnsiTheme="minorEastAsia" w:hint="eastAsia"/>
        </w:rPr>
        <w:t>・記載内容は調査目的、アンケート調査実績（実施概要、実施体制等）、回収の実績（企業の業種や従業員規模数、個人の主なプロフィール結果を含む）、調査日程（督促状況を含む）、アンケート項目概要、会議開催実績等を取りまとめるが、具体的には</w:t>
      </w:r>
      <w:r w:rsidRPr="00104DF9">
        <w:rPr>
          <w:rFonts w:asciiTheme="minorEastAsia" w:eastAsiaTheme="minorEastAsia" w:hAnsiTheme="minorEastAsia" w:hint="eastAsia"/>
        </w:rPr>
        <w:t>IPAと協議の上、決定すること。</w:t>
      </w:r>
    </w:p>
    <w:p w14:paraId="33586862" w14:textId="77777777" w:rsidR="00EC5A87" w:rsidRDefault="00EC5A87" w:rsidP="00EC5A8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104DF9">
        <w:rPr>
          <w:rFonts w:asciiTheme="minorEastAsia" w:eastAsiaTheme="minorEastAsia" w:hAnsiTheme="minorEastAsia" w:hint="eastAsia"/>
        </w:rPr>
        <w:t>具体的な構成・レイアウト等はIPAと協議の上、決定すること。</w:t>
      </w:r>
    </w:p>
    <w:p w14:paraId="61A95795" w14:textId="41F2543C" w:rsidR="00EC5A87" w:rsidRDefault="00EC5A87" w:rsidP="00EC5A8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104DF9">
        <w:rPr>
          <w:rFonts w:asciiTheme="minorEastAsia" w:eastAsiaTheme="minorEastAsia" w:hAnsiTheme="minorEastAsia" w:hint="eastAsia"/>
        </w:rPr>
        <w:t>Microsoft Word 2013互換形式で作成し、</w:t>
      </w:r>
      <w:r w:rsidRPr="004444DE">
        <w:rPr>
          <w:rFonts w:asciiTheme="minorEastAsia" w:eastAsiaTheme="minorEastAsia" w:hAnsiTheme="minorEastAsia" w:hint="eastAsia"/>
        </w:rPr>
        <w:t>ボリュームは</w:t>
      </w:r>
      <w:r>
        <w:rPr>
          <w:rFonts w:asciiTheme="minorEastAsia" w:eastAsiaTheme="minorEastAsia" w:hAnsiTheme="minorEastAsia" w:hint="eastAsia"/>
        </w:rPr>
        <w:t>2</w:t>
      </w:r>
      <w:r w:rsidRPr="00971A1E">
        <w:rPr>
          <w:rFonts w:asciiTheme="minorEastAsia" w:eastAsiaTheme="minorEastAsia" w:hAnsiTheme="minorEastAsia" w:hint="eastAsia"/>
        </w:rPr>
        <w:t>0ページ程度</w:t>
      </w:r>
      <w:r w:rsidRPr="00775DA6">
        <w:rPr>
          <w:rFonts w:asciiTheme="minorEastAsia" w:eastAsiaTheme="minorEastAsia" w:hAnsiTheme="minorEastAsia" w:hint="eastAsia"/>
        </w:rPr>
        <w:t>（4</w:t>
      </w:r>
      <w:r>
        <w:rPr>
          <w:rFonts w:asciiTheme="minorEastAsia" w:eastAsiaTheme="minorEastAsia" w:hAnsiTheme="minorEastAsia" w:hint="eastAsia"/>
        </w:rPr>
        <w:t>0</w:t>
      </w:r>
      <w:r w:rsidRPr="00775DA6">
        <w:rPr>
          <w:rFonts w:asciiTheme="minorEastAsia" w:eastAsiaTheme="minorEastAsia" w:hAnsiTheme="minorEastAsia" w:hint="eastAsia"/>
        </w:rPr>
        <w:t>文字×</w:t>
      </w:r>
      <w:r>
        <w:rPr>
          <w:rFonts w:asciiTheme="minorEastAsia" w:eastAsiaTheme="minorEastAsia" w:hAnsiTheme="minorEastAsia" w:hint="eastAsia"/>
        </w:rPr>
        <w:t>36</w:t>
      </w:r>
      <w:r w:rsidRPr="00775DA6">
        <w:rPr>
          <w:rFonts w:asciiTheme="minorEastAsia" w:eastAsiaTheme="minorEastAsia" w:hAnsiTheme="minorEastAsia" w:hint="eastAsia"/>
        </w:rPr>
        <w:t>行）</w:t>
      </w:r>
      <w:r w:rsidRPr="004444DE">
        <w:rPr>
          <w:rFonts w:asciiTheme="minorEastAsia" w:eastAsiaTheme="minorEastAsia" w:hAnsiTheme="minorEastAsia" w:hint="eastAsia"/>
        </w:rPr>
        <w:t>とする。</w:t>
      </w:r>
    </w:p>
    <w:p w14:paraId="40734DEC" w14:textId="77777777" w:rsidR="00485FF8" w:rsidRPr="00EC5A87" w:rsidRDefault="00485FF8" w:rsidP="00485FF8">
      <w:pPr>
        <w:ind w:left="210" w:hangingChars="100" w:hanging="210"/>
        <w:rPr>
          <w:rFonts w:asciiTheme="minorEastAsia" w:eastAsiaTheme="minorEastAsia" w:hAnsiTheme="minorEastAsia"/>
        </w:rPr>
      </w:pPr>
    </w:p>
    <w:p w14:paraId="22812736" w14:textId="77777777" w:rsidR="00485FF8" w:rsidRDefault="00485FF8" w:rsidP="00485FF8">
      <w:pPr>
        <w:pStyle w:val="3"/>
        <w:rPr>
          <w:color w:val="auto"/>
        </w:rPr>
      </w:pPr>
      <w:bookmarkStart w:id="7" w:name="_Hlk147226693"/>
      <w:r>
        <w:rPr>
          <w:rFonts w:hint="eastAsia"/>
          <w:color w:val="auto"/>
        </w:rPr>
        <w:t>その他の成果物</w:t>
      </w:r>
    </w:p>
    <w:p w14:paraId="4FC9F93D" w14:textId="77777777" w:rsidR="00485FF8" w:rsidRDefault="00485FF8" w:rsidP="00485FF8">
      <w:pPr>
        <w:ind w:firstLineChars="100" w:firstLine="210"/>
        <w:rPr>
          <w:rFonts w:asciiTheme="minorEastAsia" w:eastAsiaTheme="minorEastAsia" w:hAnsiTheme="minorEastAsia"/>
        </w:rPr>
      </w:pPr>
      <w:r>
        <w:rPr>
          <w:rFonts w:asciiTheme="minorEastAsia" w:eastAsiaTheme="minorEastAsia" w:hAnsiTheme="minorEastAsia" w:hint="eastAsia"/>
        </w:rPr>
        <w:t>「</w:t>
      </w:r>
      <w:r w:rsidRPr="00971A1E">
        <w:rPr>
          <w:rFonts w:asciiTheme="minorEastAsia" w:eastAsiaTheme="minorEastAsia" w:hAnsiTheme="minorEastAsia" w:hint="eastAsia"/>
        </w:rPr>
        <w:t>4.</w:t>
      </w:r>
      <w:r>
        <w:rPr>
          <w:rFonts w:asciiTheme="minorEastAsia" w:eastAsiaTheme="minorEastAsia" w:hAnsiTheme="minorEastAsia" w:hint="eastAsia"/>
        </w:rPr>
        <w:t>2</w:t>
      </w:r>
      <w:r w:rsidRPr="00971A1E">
        <w:rPr>
          <w:rFonts w:asciiTheme="minorEastAsia" w:eastAsiaTheme="minorEastAsia" w:hAnsiTheme="minorEastAsia" w:hint="eastAsia"/>
        </w:rPr>
        <w:t>調査</w:t>
      </w:r>
      <w:r>
        <w:rPr>
          <w:rFonts w:asciiTheme="minorEastAsia" w:eastAsiaTheme="minorEastAsia" w:hAnsiTheme="minorEastAsia" w:hint="eastAsia"/>
        </w:rPr>
        <w:t>の実施」</w:t>
      </w:r>
      <w:r w:rsidRPr="00971A1E">
        <w:rPr>
          <w:rFonts w:asciiTheme="minorEastAsia" w:eastAsiaTheme="minorEastAsia" w:hAnsiTheme="minorEastAsia" w:hint="eastAsia"/>
        </w:rPr>
        <w:t>で作成した以下の中間成果物をとりまとめる。</w:t>
      </w:r>
      <w:r w:rsidRPr="00CB4FA8">
        <w:rPr>
          <w:rFonts w:asciiTheme="minorEastAsia" w:eastAsiaTheme="minorEastAsia" w:hAnsiTheme="minorEastAsia" w:hint="eastAsia"/>
        </w:rPr>
        <w:t>それぞれは「</w:t>
      </w:r>
      <w:r w:rsidRPr="00CB4FA8">
        <w:rPr>
          <w:rFonts w:asciiTheme="minorEastAsia" w:eastAsiaTheme="minorEastAsia" w:hAnsiTheme="minorEastAsia"/>
        </w:rPr>
        <w:t>4.2調査の実施」</w:t>
      </w:r>
      <w:r w:rsidRPr="00CB4FA8">
        <w:rPr>
          <w:rFonts w:asciiTheme="minorEastAsia" w:eastAsiaTheme="minorEastAsia" w:hAnsiTheme="minorEastAsia" w:hint="eastAsia"/>
        </w:rPr>
        <w:t>で示した作業の中で取りまとめ、</w:t>
      </w:r>
      <w:r w:rsidRPr="00CB4FA8">
        <w:rPr>
          <w:rFonts w:asciiTheme="minorEastAsia" w:eastAsiaTheme="minorEastAsia" w:hAnsiTheme="minorEastAsia"/>
        </w:rPr>
        <w:t>IPAに提出するものとするが、最終的に</w:t>
      </w:r>
      <w:r w:rsidRPr="00CB4FA8">
        <w:rPr>
          <w:rFonts w:asciiTheme="minorEastAsia" w:eastAsiaTheme="minorEastAsia" w:hAnsiTheme="minorEastAsia" w:hint="eastAsia"/>
        </w:rPr>
        <w:t>確定したものはすべて「</w:t>
      </w:r>
      <w:r w:rsidRPr="00CB4FA8">
        <w:rPr>
          <w:rFonts w:asciiTheme="minorEastAsia" w:eastAsiaTheme="minorEastAsia" w:hAnsiTheme="minorEastAsia"/>
        </w:rPr>
        <w:t>10.</w:t>
      </w:r>
      <w:r w:rsidRPr="00CB4FA8">
        <w:rPr>
          <w:rFonts w:asciiTheme="minorEastAsia" w:eastAsiaTheme="minorEastAsia" w:hAnsiTheme="minorEastAsia" w:hint="eastAsia"/>
        </w:rPr>
        <w:t>納入関係」に示したとおり納入すること。</w:t>
      </w:r>
    </w:p>
    <w:bookmarkEnd w:id="7"/>
    <w:p w14:paraId="6FE828B8" w14:textId="08965C77" w:rsidR="00EC5A87" w:rsidRPr="00F02CDB" w:rsidRDefault="00F12E4B" w:rsidP="006166A7">
      <w:pPr>
        <w:pStyle w:val="afc"/>
        <w:numPr>
          <w:ilvl w:val="0"/>
          <w:numId w:val="7"/>
        </w:num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EC5A87">
        <w:rPr>
          <w:rFonts w:asciiTheme="minorEastAsia" w:eastAsiaTheme="minorEastAsia" w:hAnsiTheme="minorEastAsia" w:hint="eastAsia"/>
        </w:rPr>
        <w:t>企業向け</w:t>
      </w:r>
      <w:r w:rsidR="00EC5A87" w:rsidRPr="00F02CDB">
        <w:rPr>
          <w:rFonts w:asciiTheme="minorEastAsia" w:eastAsiaTheme="minorEastAsia" w:hAnsiTheme="minorEastAsia" w:hint="eastAsia"/>
        </w:rPr>
        <w:t>アンケート調査票</w:t>
      </w:r>
    </w:p>
    <w:p w14:paraId="386F0D69" w14:textId="0B65EC78"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個人向けアンケート調査票</w:t>
      </w:r>
    </w:p>
    <w:p w14:paraId="176244A5" w14:textId="602D63A6"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企業アンケート回答者リスト</w:t>
      </w:r>
    </w:p>
    <w:p w14:paraId="2FF03D11" w14:textId="2ADBF26D"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アンケートローデータ（企業向け）</w:t>
      </w:r>
    </w:p>
    <w:p w14:paraId="2E6387D3" w14:textId="23201C46"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アンケートローデータ（個人向け）</w:t>
      </w:r>
    </w:p>
    <w:p w14:paraId="3B5E6A8A" w14:textId="04095EE2"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アンケート集計結果（企業向け）</w:t>
      </w:r>
    </w:p>
    <w:p w14:paraId="302A1583" w14:textId="7689ACEF"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アンケート集計結果（個人向け）</w:t>
      </w:r>
    </w:p>
    <w:p w14:paraId="59881336" w14:textId="1ABC4CCE"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アンケート分析結果（企業向け）</w:t>
      </w:r>
    </w:p>
    <w:p w14:paraId="5455E98A" w14:textId="44DB379A"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アンケート分析結果（個人向け）</w:t>
      </w:r>
    </w:p>
    <w:p w14:paraId="7EED34B0" w14:textId="28F0F4B3" w:rsidR="00EC5A87" w:rsidRPr="000856E6" w:rsidRDefault="00F12E4B" w:rsidP="006166A7">
      <w:pPr>
        <w:pStyle w:val="afc"/>
        <w:numPr>
          <w:ilvl w:val="0"/>
          <w:numId w:val="7"/>
        </w:numPr>
        <w:ind w:leftChars="200" w:left="630" w:hangingChars="100" w:hanging="210"/>
        <w:rPr>
          <w:rFonts w:asciiTheme="minorEastAsia" w:eastAsiaTheme="minorEastAsia" w:hAnsiTheme="minorEastAsia"/>
        </w:rPr>
      </w:pPr>
      <w:r w:rsidRPr="000856E6">
        <w:rPr>
          <w:rFonts w:asciiTheme="minorEastAsia" w:eastAsiaTheme="minorEastAsia" w:hAnsiTheme="minorEastAsia" w:hint="eastAsia"/>
        </w:rPr>
        <w:t xml:space="preserve"> </w:t>
      </w:r>
      <w:r w:rsidR="00EC5A87" w:rsidRPr="000856E6">
        <w:rPr>
          <w:rFonts w:asciiTheme="minorEastAsia" w:eastAsiaTheme="minorEastAsia" w:hAnsiTheme="minorEastAsia" w:hint="eastAsia"/>
        </w:rPr>
        <w:t>アンケート分析結果（人材・組織マネジメント）</w:t>
      </w:r>
    </w:p>
    <w:p w14:paraId="3CE0CDFB" w14:textId="77777777" w:rsidR="00485FF8" w:rsidRPr="00EC5A87" w:rsidRDefault="00485FF8" w:rsidP="00485FF8">
      <w:pPr>
        <w:rPr>
          <w:rFonts w:asciiTheme="minorEastAsia" w:eastAsiaTheme="minorEastAsia" w:hAnsiTheme="minorEastAsia"/>
        </w:rPr>
      </w:pPr>
    </w:p>
    <w:p w14:paraId="3DBEF7F3" w14:textId="77777777" w:rsidR="00F12E4B" w:rsidRPr="00A913CF" w:rsidRDefault="00F12E4B" w:rsidP="00F12E4B">
      <w:pPr>
        <w:pStyle w:val="2"/>
        <w:rPr>
          <w:color w:val="auto"/>
          <w:szCs w:val="20"/>
        </w:rPr>
      </w:pPr>
      <w:bookmarkStart w:id="8" w:name="_Hlk142055151"/>
      <w:bookmarkStart w:id="9" w:name="_Toc104454682"/>
      <w:r w:rsidRPr="00A913CF">
        <w:rPr>
          <w:rFonts w:hint="eastAsia"/>
          <w:color w:val="auto"/>
          <w:szCs w:val="20"/>
        </w:rPr>
        <w:t>会議の</w:t>
      </w:r>
      <w:r>
        <w:rPr>
          <w:rFonts w:hint="eastAsia"/>
          <w:color w:val="auto"/>
          <w:szCs w:val="20"/>
        </w:rPr>
        <w:t>開催</w:t>
      </w:r>
    </w:p>
    <w:bookmarkEnd w:id="8"/>
    <w:p w14:paraId="623AFCCB" w14:textId="77777777" w:rsidR="00F12E4B" w:rsidRPr="00220825" w:rsidRDefault="00F12E4B" w:rsidP="00F12E4B">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本業務のマイルストンを目安としてIPAと請負業者間で会議を開催する</w:t>
      </w:r>
      <w:r w:rsidRPr="00220825">
        <w:rPr>
          <w:rFonts w:asciiTheme="minorEastAsia" w:eastAsiaTheme="minorEastAsia" w:hAnsiTheme="minorEastAsia" w:hint="eastAsia"/>
          <w:kern w:val="0"/>
        </w:rPr>
        <w:t>。</w:t>
      </w:r>
    </w:p>
    <w:p w14:paraId="6FDAFC28" w14:textId="7C1971F0" w:rsidR="006166A7" w:rsidRPr="00F02CDB" w:rsidRDefault="006166A7" w:rsidP="006166A7">
      <w:pPr>
        <w:pStyle w:val="afc"/>
        <w:numPr>
          <w:ilvl w:val="0"/>
          <w:numId w:val="18"/>
        </w:numPr>
        <w:ind w:leftChars="0"/>
        <w:rPr>
          <w:rFonts w:asciiTheme="minorEastAsia" w:eastAsiaTheme="minorEastAsia" w:hAnsiTheme="minorEastAsia"/>
        </w:rPr>
      </w:pPr>
      <w:r>
        <w:rPr>
          <w:rFonts w:asciiTheme="minorEastAsia" w:eastAsiaTheme="minorEastAsia" w:hAnsiTheme="minorEastAsia" w:hint="eastAsia"/>
        </w:rPr>
        <w:t>全般</w:t>
      </w:r>
    </w:p>
    <w:p w14:paraId="0C00D795" w14:textId="11B2B80A" w:rsidR="00F12E4B" w:rsidRDefault="00F12E4B" w:rsidP="006166A7">
      <w:pPr>
        <w:ind w:leftChars="100" w:left="420" w:hangingChars="100" w:hanging="210"/>
        <w:rPr>
          <w:rFonts w:asciiTheme="minorEastAsia" w:eastAsiaTheme="minorEastAsia" w:hAnsiTheme="minorEastAsia"/>
        </w:rPr>
      </w:pPr>
      <w:r w:rsidRPr="009A42C0">
        <w:rPr>
          <w:rFonts w:asciiTheme="minorEastAsia" w:eastAsiaTheme="minorEastAsia" w:hAnsiTheme="minorEastAsia" w:hint="eastAsia"/>
        </w:rPr>
        <w:t>・</w:t>
      </w:r>
      <w:r>
        <w:rPr>
          <w:rFonts w:asciiTheme="minorEastAsia" w:eastAsiaTheme="minorEastAsia" w:hAnsiTheme="minorEastAsia" w:hint="eastAsia"/>
        </w:rPr>
        <w:t>本業務開始早々に開催するキックオフミーティング</w:t>
      </w:r>
      <w:r w:rsidR="004161C0">
        <w:rPr>
          <w:rFonts w:asciiTheme="minorEastAsia" w:eastAsiaTheme="minorEastAsia" w:hAnsiTheme="minorEastAsia" w:hint="eastAsia"/>
        </w:rPr>
        <w:t>を除いて、</w:t>
      </w:r>
      <w:r>
        <w:rPr>
          <w:rFonts w:asciiTheme="minorEastAsia" w:eastAsiaTheme="minorEastAsia" w:hAnsiTheme="minorEastAsia" w:hint="eastAsia"/>
        </w:rPr>
        <w:t>企業向けアンケートと個人向けアンケートで別々に会議を開催する。</w:t>
      </w:r>
    </w:p>
    <w:p w14:paraId="18604B5A" w14:textId="77777777" w:rsidR="006166A7" w:rsidRPr="009A42C0" w:rsidRDefault="006166A7" w:rsidP="006166A7">
      <w:pPr>
        <w:ind w:leftChars="100" w:left="420" w:hangingChars="100" w:hanging="210"/>
        <w:rPr>
          <w:rFonts w:asciiTheme="minorEastAsia" w:eastAsiaTheme="minorEastAsia" w:hAnsiTheme="minorEastAsia"/>
        </w:rPr>
      </w:pPr>
      <w:r w:rsidRPr="009A42C0">
        <w:rPr>
          <w:rFonts w:asciiTheme="minorEastAsia" w:eastAsiaTheme="minorEastAsia" w:hAnsiTheme="minorEastAsia" w:hint="eastAsia"/>
        </w:rPr>
        <w:t>・会議</w:t>
      </w:r>
      <w:r>
        <w:rPr>
          <w:rFonts w:asciiTheme="minorEastAsia" w:eastAsiaTheme="minorEastAsia" w:hAnsiTheme="minorEastAsia" w:hint="eastAsia"/>
        </w:rPr>
        <w:t>の</w:t>
      </w:r>
      <w:r w:rsidRPr="009A42C0">
        <w:rPr>
          <w:rFonts w:asciiTheme="minorEastAsia" w:eastAsiaTheme="minorEastAsia" w:hAnsiTheme="minorEastAsia" w:hint="eastAsia"/>
        </w:rPr>
        <w:t>内容については</w:t>
      </w:r>
      <w:r>
        <w:rPr>
          <w:rFonts w:asciiTheme="minorEastAsia" w:eastAsiaTheme="minorEastAsia" w:hAnsiTheme="minorEastAsia" w:hint="eastAsia"/>
        </w:rPr>
        <w:t>請負側で</w:t>
      </w:r>
      <w:r w:rsidRPr="009A42C0">
        <w:rPr>
          <w:rFonts w:asciiTheme="minorEastAsia" w:eastAsiaTheme="minorEastAsia" w:hAnsiTheme="minorEastAsia" w:hint="eastAsia"/>
        </w:rPr>
        <w:t>議事録を作成</w:t>
      </w:r>
      <w:r>
        <w:rPr>
          <w:rFonts w:asciiTheme="minorEastAsia" w:eastAsiaTheme="minorEastAsia" w:hAnsiTheme="minorEastAsia" w:hint="eastAsia"/>
        </w:rPr>
        <w:t>すること</w:t>
      </w:r>
      <w:r w:rsidRPr="009A42C0">
        <w:rPr>
          <w:rFonts w:asciiTheme="minorEastAsia" w:eastAsiaTheme="minorEastAsia" w:hAnsiTheme="minorEastAsia"/>
        </w:rPr>
        <w:t>。</w:t>
      </w:r>
    </w:p>
    <w:p w14:paraId="413787AC" w14:textId="77777777" w:rsidR="006166A7" w:rsidRDefault="006166A7" w:rsidP="006166A7">
      <w:pPr>
        <w:ind w:leftChars="100" w:left="420" w:hangingChars="100" w:hanging="210"/>
        <w:rPr>
          <w:rFonts w:asciiTheme="minorEastAsia" w:eastAsiaTheme="minorEastAsia" w:hAnsiTheme="minorEastAsia"/>
        </w:rPr>
      </w:pPr>
      <w:r w:rsidRPr="009A42C0">
        <w:rPr>
          <w:rFonts w:asciiTheme="minorEastAsia" w:eastAsiaTheme="minorEastAsia" w:hAnsiTheme="minorEastAsia" w:hint="eastAsia"/>
        </w:rPr>
        <w:t>・開催は原則オンライン形式とする。</w:t>
      </w:r>
    </w:p>
    <w:p w14:paraId="213394AB" w14:textId="1A9622B4" w:rsidR="006166A7" w:rsidRPr="00F02CDB" w:rsidRDefault="006166A7" w:rsidP="006166A7">
      <w:pPr>
        <w:pStyle w:val="afc"/>
        <w:numPr>
          <w:ilvl w:val="0"/>
          <w:numId w:val="18"/>
        </w:numPr>
        <w:ind w:leftChars="0"/>
        <w:rPr>
          <w:rFonts w:asciiTheme="minorEastAsia" w:eastAsiaTheme="minorEastAsia" w:hAnsiTheme="minorEastAsia"/>
        </w:rPr>
      </w:pPr>
      <w:r>
        <w:rPr>
          <w:rFonts w:asciiTheme="minorEastAsia" w:eastAsiaTheme="minorEastAsia" w:hAnsiTheme="minorEastAsia" w:hint="eastAsia"/>
        </w:rPr>
        <w:t>会議の目的等</w:t>
      </w:r>
    </w:p>
    <w:p w14:paraId="175B2ED2" w14:textId="141A2905" w:rsidR="00F12E4B" w:rsidRDefault="00F12E4B" w:rsidP="006166A7">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・企業向けアンケート調査では、「4.1.9 </w:t>
      </w:r>
      <w:r w:rsidRPr="00AB2D30">
        <w:rPr>
          <w:rFonts w:asciiTheme="minorEastAsia" w:eastAsiaTheme="minorEastAsia" w:hAnsiTheme="minorEastAsia" w:hint="eastAsia"/>
        </w:rPr>
        <w:t>アンケート調査結果の集計</w:t>
      </w:r>
      <w:r>
        <w:rPr>
          <w:rFonts w:asciiTheme="minorEastAsia" w:eastAsiaTheme="minorEastAsia" w:hAnsiTheme="minorEastAsia" w:hint="eastAsia"/>
        </w:rPr>
        <w:t>」が完了した時点、「</w:t>
      </w:r>
      <w:r w:rsidRPr="00CC37D2">
        <w:rPr>
          <w:rFonts w:asciiTheme="minorEastAsia" w:eastAsiaTheme="minorEastAsia" w:hAnsiTheme="minorEastAsia" w:hint="eastAsia"/>
        </w:rPr>
        <w:t>4.2.1</w:t>
      </w:r>
      <w:r>
        <w:rPr>
          <w:rFonts w:asciiTheme="minorEastAsia" w:eastAsiaTheme="minorEastAsia" w:hAnsiTheme="minorEastAsia" w:hint="eastAsia"/>
        </w:rPr>
        <w:t xml:space="preserve"> </w:t>
      </w:r>
      <w:r w:rsidRPr="00CC37D2">
        <w:rPr>
          <w:rFonts w:asciiTheme="minorEastAsia" w:eastAsiaTheme="minorEastAsia" w:hAnsiTheme="minorEastAsia" w:hint="eastAsia"/>
        </w:rPr>
        <w:t>企業向けアンケート結果の分析</w:t>
      </w:r>
      <w:r>
        <w:rPr>
          <w:rFonts w:asciiTheme="minorEastAsia" w:eastAsiaTheme="minorEastAsia" w:hAnsiTheme="minorEastAsia" w:hint="eastAsia"/>
        </w:rPr>
        <w:t>」および「4.</w:t>
      </w:r>
      <w:r w:rsidR="007532CB">
        <w:rPr>
          <w:rFonts w:asciiTheme="minorEastAsia" w:eastAsiaTheme="minorEastAsia" w:hAnsiTheme="minorEastAsia" w:hint="eastAsia"/>
        </w:rPr>
        <w:t>3</w:t>
      </w:r>
      <w:r>
        <w:rPr>
          <w:rFonts w:asciiTheme="minorEastAsia" w:eastAsiaTheme="minorEastAsia" w:hAnsiTheme="minorEastAsia" w:hint="eastAsia"/>
        </w:rPr>
        <w:t>.1 企業向け調査報告書」で分析結果や報告書の検討、とりまとめ段階等を中心に会議を開催すること。</w:t>
      </w:r>
    </w:p>
    <w:p w14:paraId="201FF0E7" w14:textId="4AA4742A" w:rsidR="00F12E4B" w:rsidRPr="000856E6" w:rsidRDefault="00F12E4B" w:rsidP="006166A7">
      <w:pPr>
        <w:ind w:leftChars="100" w:left="420" w:hangingChars="100" w:hanging="210"/>
        <w:rPr>
          <w:rFonts w:asciiTheme="minorEastAsia" w:eastAsiaTheme="minorEastAsia" w:hAnsiTheme="minorEastAsia"/>
        </w:rPr>
      </w:pPr>
      <w:r w:rsidRPr="00AB2D30">
        <w:rPr>
          <w:rFonts w:asciiTheme="minorEastAsia" w:eastAsiaTheme="minorEastAsia" w:hAnsiTheme="minorEastAsia" w:hint="eastAsia"/>
          <w:color w:val="00B050"/>
        </w:rPr>
        <w:t>・</w:t>
      </w:r>
      <w:r w:rsidR="000856E6" w:rsidRPr="000856E6">
        <w:rPr>
          <w:rFonts w:asciiTheme="minorEastAsia" w:eastAsiaTheme="minorEastAsia" w:hAnsiTheme="minorEastAsia" w:hint="eastAsia"/>
        </w:rPr>
        <w:t xml:space="preserve">個人向けアンケートでは、「4.1.9 アンケート調査結果の集計」が完了した時点、「4.2.2 企業向けアンケート人材パート結果と個人向けアンケート結果の総合分析」および「4.3.2 </w:t>
      </w:r>
      <w:r w:rsidR="002873F6">
        <w:rPr>
          <w:rFonts w:asciiTheme="minorEastAsia" w:eastAsiaTheme="minorEastAsia" w:hAnsiTheme="minorEastAsia" w:hint="eastAsia"/>
        </w:rPr>
        <w:t>個人向け調査</w:t>
      </w:r>
      <w:r w:rsidR="000856E6" w:rsidRPr="000856E6">
        <w:rPr>
          <w:rFonts w:asciiTheme="minorEastAsia" w:eastAsiaTheme="minorEastAsia" w:hAnsiTheme="minorEastAsia" w:hint="eastAsia"/>
        </w:rPr>
        <w:t>報告書」に関する分析の方向性、分析結果や報告書内容の検討、取りまとめ段階等を中心に開催すること。</w:t>
      </w:r>
    </w:p>
    <w:p w14:paraId="046993C1" w14:textId="77777777" w:rsidR="00F12E4B" w:rsidRDefault="00F12E4B" w:rsidP="006166A7">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・アンケート</w:t>
      </w:r>
      <w:r w:rsidRPr="00AB2D30">
        <w:rPr>
          <w:rFonts w:asciiTheme="minorEastAsia" w:eastAsiaTheme="minorEastAsia" w:hAnsiTheme="minorEastAsia" w:hint="eastAsia"/>
        </w:rPr>
        <w:t>未回収先への督促</w:t>
      </w:r>
      <w:r>
        <w:rPr>
          <w:rFonts w:asciiTheme="minorEastAsia" w:eastAsiaTheme="minorEastAsia" w:hAnsiTheme="minorEastAsia" w:hint="eastAsia"/>
        </w:rPr>
        <w:t>が必要な場合や、回収状況の確認等でIPAより求められた場合も会議を開</w:t>
      </w:r>
      <w:r>
        <w:rPr>
          <w:rFonts w:asciiTheme="minorEastAsia" w:eastAsiaTheme="minorEastAsia" w:hAnsiTheme="minorEastAsia" w:hint="eastAsia"/>
        </w:rPr>
        <w:lastRenderedPageBreak/>
        <w:t>催すること。</w:t>
      </w:r>
    </w:p>
    <w:p w14:paraId="639B6C40" w14:textId="77777777" w:rsidR="00F12E4B" w:rsidRPr="008072F3" w:rsidRDefault="00F12E4B" w:rsidP="00F12E4B">
      <w:pPr>
        <w:ind w:leftChars="-164" w:left="286" w:hangingChars="300" w:hanging="630"/>
        <w:rPr>
          <w:rFonts w:asciiTheme="minorEastAsia" w:eastAsiaTheme="minorEastAsia" w:hAnsiTheme="minorEastAsia"/>
        </w:rPr>
      </w:pPr>
    </w:p>
    <w:p w14:paraId="174AF4F8" w14:textId="77777777" w:rsidR="00485FF8" w:rsidRPr="00A913CF" w:rsidRDefault="00485FF8" w:rsidP="00485FF8">
      <w:pPr>
        <w:pStyle w:val="1"/>
      </w:pPr>
      <w:r w:rsidRPr="00A913CF">
        <w:rPr>
          <w:rFonts w:hint="eastAsia"/>
        </w:rPr>
        <w:t>実施スケジュール</w:t>
      </w:r>
      <w:bookmarkEnd w:id="9"/>
    </w:p>
    <w:p w14:paraId="31A49F51" w14:textId="77777777" w:rsidR="00485FF8" w:rsidRPr="00775DA6" w:rsidRDefault="00485FF8" w:rsidP="00485FF8">
      <w:pPr>
        <w:pStyle w:val="2"/>
        <w:rPr>
          <w:color w:val="auto"/>
        </w:rPr>
      </w:pPr>
      <w:r w:rsidRPr="00775DA6">
        <w:rPr>
          <w:rFonts w:hint="eastAsia"/>
          <w:color w:val="auto"/>
        </w:rPr>
        <w:t>全体日程</w:t>
      </w:r>
    </w:p>
    <w:p w14:paraId="78C8A3C1" w14:textId="77777777" w:rsidR="00112F6B" w:rsidRPr="00775DA6" w:rsidRDefault="00112F6B" w:rsidP="00112F6B">
      <w:pPr>
        <w:ind w:firstLineChars="100" w:firstLine="210"/>
        <w:rPr>
          <w:rFonts w:asciiTheme="minorEastAsia" w:eastAsiaTheme="minorEastAsia" w:hAnsiTheme="minorEastAsia"/>
        </w:rPr>
      </w:pPr>
      <w:r w:rsidRPr="00775DA6">
        <w:rPr>
          <w:rFonts w:asciiTheme="minorEastAsia" w:eastAsiaTheme="minorEastAsia" w:hAnsiTheme="minorEastAsia" w:hint="eastAsia"/>
        </w:rPr>
        <w:t>契約締結日～</w:t>
      </w:r>
      <w:r w:rsidRPr="00CB4FA8">
        <w:rPr>
          <w:rFonts w:asciiTheme="minorEastAsia" w:eastAsiaTheme="minorEastAsia" w:hAnsiTheme="minorEastAsia"/>
        </w:rPr>
        <w:t>202</w:t>
      </w:r>
      <w:r>
        <w:rPr>
          <w:rFonts w:asciiTheme="minorEastAsia" w:eastAsiaTheme="minorEastAsia" w:hAnsiTheme="minorEastAsia" w:hint="eastAsia"/>
        </w:rPr>
        <w:t>5</w:t>
      </w:r>
      <w:r w:rsidRPr="00CB4FA8">
        <w:rPr>
          <w:rFonts w:asciiTheme="minorEastAsia" w:eastAsiaTheme="minorEastAsia" w:hAnsiTheme="minorEastAsia" w:hint="eastAsia"/>
        </w:rPr>
        <w:t>年</w:t>
      </w:r>
      <w:r>
        <w:rPr>
          <w:rFonts w:asciiTheme="minorEastAsia" w:eastAsiaTheme="minorEastAsia" w:hAnsiTheme="minorEastAsia" w:hint="eastAsia"/>
        </w:rPr>
        <w:t>5</w:t>
      </w:r>
      <w:r w:rsidRPr="00CB4FA8">
        <w:rPr>
          <w:rFonts w:asciiTheme="minorEastAsia" w:eastAsiaTheme="minorEastAsia" w:hAnsiTheme="minorEastAsia" w:hint="eastAsia"/>
        </w:rPr>
        <w:t>月</w:t>
      </w:r>
      <w:r>
        <w:rPr>
          <w:rFonts w:asciiTheme="minorEastAsia" w:eastAsiaTheme="minorEastAsia" w:hAnsiTheme="minorEastAsia" w:hint="eastAsia"/>
        </w:rPr>
        <w:t>26</w:t>
      </w:r>
      <w:r w:rsidRPr="00CB4FA8">
        <w:rPr>
          <w:rFonts w:asciiTheme="minorEastAsia" w:eastAsiaTheme="minorEastAsia" w:hAnsiTheme="minorEastAsia" w:hint="eastAsia"/>
        </w:rPr>
        <w:t>日（月）</w:t>
      </w:r>
    </w:p>
    <w:p w14:paraId="4CC74919" w14:textId="77777777" w:rsidR="00485FF8" w:rsidRPr="00112F6B" w:rsidRDefault="00485FF8" w:rsidP="00485FF8">
      <w:pPr>
        <w:rPr>
          <w:rFonts w:asciiTheme="minorEastAsia" w:eastAsiaTheme="minorEastAsia" w:hAnsiTheme="minorEastAsia"/>
        </w:rPr>
      </w:pPr>
    </w:p>
    <w:p w14:paraId="144C33F4" w14:textId="77777777" w:rsidR="00485FF8" w:rsidRPr="00C43E43" w:rsidRDefault="00485FF8" w:rsidP="00485FF8">
      <w:pPr>
        <w:pStyle w:val="2"/>
        <w:rPr>
          <w:color w:val="auto"/>
        </w:rPr>
      </w:pPr>
      <w:r w:rsidRPr="00A913CF">
        <w:rPr>
          <w:rFonts w:hint="eastAsia"/>
          <w:color w:val="auto"/>
        </w:rPr>
        <w:t>作業別日程</w:t>
      </w:r>
    </w:p>
    <w:p w14:paraId="0DC589F1" w14:textId="77777777" w:rsidR="00112F6B" w:rsidRDefault="00112F6B" w:rsidP="00112F6B">
      <w:pPr>
        <w:ind w:firstLineChars="100" w:firstLine="210"/>
        <w:rPr>
          <w:rFonts w:asciiTheme="minorEastAsia" w:eastAsiaTheme="minorEastAsia" w:hAnsiTheme="minorEastAsia"/>
        </w:rPr>
      </w:pPr>
      <w:r w:rsidRPr="00775DA6">
        <w:rPr>
          <w:rFonts w:asciiTheme="minorEastAsia" w:eastAsiaTheme="minorEastAsia" w:hAnsiTheme="minorEastAsia" w:hint="eastAsia"/>
        </w:rPr>
        <w:t>概略の作業別日程は下記を想定しているが、詳細についてはIPAと協議の上で決定すること。</w:t>
      </w:r>
    </w:p>
    <w:p w14:paraId="6E4992CD" w14:textId="282054FF" w:rsidR="00112F6B" w:rsidRPr="00775DA6" w:rsidRDefault="00112F6B" w:rsidP="00112F6B">
      <w:pPr>
        <w:ind w:leftChars="100" w:left="420" w:hangingChars="100" w:hanging="210"/>
        <w:rPr>
          <w:rFonts w:asciiTheme="minorEastAsia" w:eastAsiaTheme="minorEastAsia" w:hAnsiTheme="minorEastAsia"/>
        </w:rPr>
      </w:pPr>
      <w:r w:rsidRPr="00775DA6">
        <w:rPr>
          <w:rFonts w:asciiTheme="minorEastAsia" w:eastAsiaTheme="minorEastAsia" w:hAnsiTheme="minorEastAsia" w:hint="eastAsia"/>
        </w:rPr>
        <w:t>・アンケート</w:t>
      </w:r>
      <w:r>
        <w:rPr>
          <w:rFonts w:asciiTheme="minorEastAsia" w:eastAsiaTheme="minorEastAsia" w:hAnsiTheme="minorEastAsia" w:hint="eastAsia"/>
        </w:rPr>
        <w:t>準備（</w:t>
      </w:r>
      <w:r w:rsidRPr="002A0351">
        <w:rPr>
          <w:rFonts w:asciiTheme="minorEastAsia" w:eastAsiaTheme="minorEastAsia" w:hAnsiTheme="minorEastAsia" w:hint="eastAsia"/>
        </w:rPr>
        <w:t>アンケート調査項目の調整・翻訳、アンケート実施環境構築、等</w:t>
      </w:r>
      <w:r>
        <w:rPr>
          <w:rFonts w:asciiTheme="minorEastAsia" w:eastAsiaTheme="minorEastAsia" w:hAnsiTheme="minorEastAsia" w:hint="eastAsia"/>
        </w:rPr>
        <w:t>）：</w:t>
      </w:r>
      <w:r w:rsidRPr="0092777B">
        <w:rPr>
          <w:rFonts w:asciiTheme="minorEastAsia" w:eastAsiaTheme="minorEastAsia" w:hAnsiTheme="minorEastAsia" w:hint="eastAsia"/>
        </w:rPr>
        <w:t>1</w:t>
      </w:r>
      <w:r>
        <w:rPr>
          <w:rFonts w:asciiTheme="minorEastAsia" w:eastAsiaTheme="minorEastAsia" w:hAnsiTheme="minorEastAsia" w:hint="eastAsia"/>
        </w:rPr>
        <w:t>1</w:t>
      </w:r>
      <w:r w:rsidRPr="0092777B">
        <w:rPr>
          <w:rFonts w:asciiTheme="minorEastAsia" w:eastAsiaTheme="minorEastAsia" w:hAnsiTheme="minorEastAsia" w:hint="eastAsia"/>
        </w:rPr>
        <w:t>月</w:t>
      </w:r>
      <w:r>
        <w:rPr>
          <w:rFonts w:asciiTheme="minorEastAsia" w:eastAsiaTheme="minorEastAsia" w:hAnsiTheme="minorEastAsia" w:hint="eastAsia"/>
        </w:rPr>
        <w:t>下</w:t>
      </w:r>
      <w:r w:rsidRPr="0092777B">
        <w:rPr>
          <w:rFonts w:asciiTheme="minorEastAsia" w:eastAsiaTheme="minorEastAsia" w:hAnsiTheme="minorEastAsia" w:hint="eastAsia"/>
        </w:rPr>
        <w:t>旬～1月</w:t>
      </w:r>
      <w:r w:rsidR="004161C0">
        <w:rPr>
          <w:rFonts w:asciiTheme="minorEastAsia" w:eastAsiaTheme="minorEastAsia" w:hAnsiTheme="minorEastAsia" w:hint="eastAsia"/>
        </w:rPr>
        <w:t>中旬</w:t>
      </w:r>
    </w:p>
    <w:p w14:paraId="1791C1C7" w14:textId="220956D0" w:rsidR="00112F6B" w:rsidRPr="00775DA6" w:rsidRDefault="00112F6B" w:rsidP="00112F6B">
      <w:pPr>
        <w:ind w:leftChars="100" w:left="420" w:hangingChars="100" w:hanging="210"/>
        <w:rPr>
          <w:rFonts w:asciiTheme="minorEastAsia" w:eastAsiaTheme="minorEastAsia" w:hAnsiTheme="minorEastAsia"/>
        </w:rPr>
      </w:pPr>
      <w:r w:rsidRPr="00775DA6">
        <w:rPr>
          <w:rFonts w:asciiTheme="minorEastAsia" w:eastAsiaTheme="minorEastAsia" w:hAnsiTheme="minorEastAsia" w:hint="eastAsia"/>
        </w:rPr>
        <w:t>・アンケート実施</w:t>
      </w:r>
      <w:r>
        <w:rPr>
          <w:rFonts w:asciiTheme="minorEastAsia" w:eastAsiaTheme="minorEastAsia" w:hAnsiTheme="minorEastAsia" w:hint="eastAsia"/>
        </w:rPr>
        <w:t>：</w:t>
      </w:r>
      <w:r w:rsidRPr="0092777B">
        <w:rPr>
          <w:rFonts w:asciiTheme="minorEastAsia" w:eastAsiaTheme="minorEastAsia" w:hAnsiTheme="minorEastAsia" w:hint="eastAsia"/>
        </w:rPr>
        <w:t>1月～3月</w:t>
      </w:r>
      <w:r w:rsidR="007532CB">
        <w:rPr>
          <w:rFonts w:asciiTheme="minorEastAsia" w:eastAsiaTheme="minorEastAsia" w:hAnsiTheme="minorEastAsia" w:hint="eastAsia"/>
        </w:rPr>
        <w:t>中</w:t>
      </w:r>
      <w:r w:rsidRPr="0092777B">
        <w:rPr>
          <w:rFonts w:asciiTheme="minorEastAsia" w:eastAsiaTheme="minorEastAsia" w:hAnsiTheme="minorEastAsia" w:hint="eastAsia"/>
        </w:rPr>
        <w:t>旬</w:t>
      </w:r>
    </w:p>
    <w:p w14:paraId="4DC3BA25" w14:textId="4513187E" w:rsidR="00112F6B" w:rsidRDefault="00112F6B" w:rsidP="00112F6B">
      <w:pPr>
        <w:ind w:leftChars="100" w:left="420" w:hangingChars="100" w:hanging="210"/>
        <w:rPr>
          <w:rFonts w:asciiTheme="minorEastAsia" w:eastAsiaTheme="minorEastAsia" w:hAnsiTheme="minorEastAsia"/>
        </w:rPr>
      </w:pPr>
      <w:r w:rsidRPr="00775DA6">
        <w:rPr>
          <w:rFonts w:asciiTheme="minorEastAsia" w:eastAsiaTheme="minorEastAsia" w:hAnsiTheme="minorEastAsia" w:hint="eastAsia"/>
        </w:rPr>
        <w:t>・アンケート</w:t>
      </w:r>
      <w:r>
        <w:rPr>
          <w:rFonts w:asciiTheme="minorEastAsia" w:eastAsiaTheme="minorEastAsia" w:hAnsiTheme="minorEastAsia" w:hint="eastAsia"/>
        </w:rPr>
        <w:t>調査結果の集計（データチェック、ローデータ化、集計、等）：</w:t>
      </w:r>
      <w:r w:rsidR="006C794F">
        <w:rPr>
          <w:rFonts w:asciiTheme="minorEastAsia" w:eastAsiaTheme="minorEastAsia" w:hAnsiTheme="minorEastAsia" w:hint="eastAsia"/>
        </w:rPr>
        <w:t>3</w:t>
      </w:r>
      <w:r w:rsidR="006C794F" w:rsidRPr="006C794F">
        <w:rPr>
          <w:rFonts w:asciiTheme="minorEastAsia" w:eastAsiaTheme="minorEastAsia" w:hAnsiTheme="minorEastAsia" w:hint="eastAsia"/>
        </w:rPr>
        <w:t>月～</w:t>
      </w:r>
      <w:r w:rsidR="007532CB">
        <w:rPr>
          <w:rFonts w:asciiTheme="minorEastAsia" w:eastAsiaTheme="minorEastAsia" w:hAnsiTheme="minorEastAsia" w:hint="eastAsia"/>
        </w:rPr>
        <w:t>4月上旬</w:t>
      </w:r>
    </w:p>
    <w:p w14:paraId="0366D871" w14:textId="2F5F0534" w:rsidR="00112F6B" w:rsidRDefault="00112F6B" w:rsidP="002E1EAB">
      <w:pPr>
        <w:ind w:leftChars="100" w:left="420" w:hangingChars="100" w:hanging="210"/>
        <w:rPr>
          <w:rFonts w:asciiTheme="minorEastAsia" w:eastAsiaTheme="minorEastAsia" w:hAnsiTheme="minorEastAsia"/>
        </w:rPr>
      </w:pPr>
      <w:r w:rsidRPr="00775DA6">
        <w:rPr>
          <w:rFonts w:asciiTheme="minorEastAsia" w:eastAsiaTheme="minorEastAsia" w:hAnsiTheme="minorEastAsia" w:hint="eastAsia"/>
        </w:rPr>
        <w:t>・分析・報告書とりまとめ</w:t>
      </w:r>
      <w:r>
        <w:rPr>
          <w:rFonts w:asciiTheme="minorEastAsia" w:eastAsiaTheme="minorEastAsia" w:hAnsiTheme="minorEastAsia" w:hint="eastAsia"/>
        </w:rPr>
        <w:t>：</w:t>
      </w:r>
      <w:r w:rsidRPr="0092777B">
        <w:rPr>
          <w:rFonts w:asciiTheme="minorEastAsia" w:eastAsiaTheme="minorEastAsia" w:hAnsiTheme="minorEastAsia" w:hint="eastAsia"/>
        </w:rPr>
        <w:t>4月～</w:t>
      </w:r>
      <w:r>
        <w:rPr>
          <w:rFonts w:asciiTheme="minorEastAsia" w:eastAsiaTheme="minorEastAsia" w:hAnsiTheme="minorEastAsia" w:hint="eastAsia"/>
        </w:rPr>
        <w:t>5</w:t>
      </w:r>
      <w:r w:rsidRPr="0092777B">
        <w:rPr>
          <w:rFonts w:asciiTheme="minorEastAsia" w:eastAsiaTheme="minorEastAsia" w:hAnsiTheme="minorEastAsia" w:hint="eastAsia"/>
        </w:rPr>
        <w:t>月</w:t>
      </w:r>
    </w:p>
    <w:p w14:paraId="1B8A10B7" w14:textId="17753484" w:rsidR="00112F6B" w:rsidRPr="00080CA1" w:rsidRDefault="00112F6B" w:rsidP="004161C0">
      <w:pPr>
        <w:spacing w:beforeLines="50" w:before="120"/>
        <w:jc w:val="center"/>
        <w:rPr>
          <w:rFonts w:asciiTheme="minorEastAsia" w:eastAsiaTheme="minorEastAsia" w:hAnsiTheme="minorEastAsia"/>
        </w:rPr>
      </w:pPr>
      <w:r w:rsidRPr="00080CA1">
        <w:rPr>
          <w:rFonts w:asciiTheme="minorEastAsia" w:eastAsiaTheme="minorEastAsia" w:hAnsiTheme="minorEastAsia" w:hint="eastAsia"/>
        </w:rPr>
        <w:t>＜表</w:t>
      </w:r>
      <w:r>
        <w:rPr>
          <w:rFonts w:asciiTheme="minorEastAsia" w:eastAsiaTheme="minorEastAsia" w:hAnsiTheme="minorEastAsia" w:hint="eastAsia"/>
        </w:rPr>
        <w:t>6</w:t>
      </w:r>
      <w:r w:rsidRPr="00080CA1">
        <w:rPr>
          <w:rFonts w:asciiTheme="minorEastAsia" w:eastAsiaTheme="minorEastAsia" w:hAnsiTheme="minorEastAsia" w:hint="eastAsia"/>
        </w:rPr>
        <w:t xml:space="preserve">　</w:t>
      </w:r>
      <w:r>
        <w:rPr>
          <w:rFonts w:asciiTheme="minorEastAsia" w:eastAsiaTheme="minorEastAsia" w:hAnsiTheme="minorEastAsia" w:hint="eastAsia"/>
        </w:rPr>
        <w:t>作業別日程（想定）</w:t>
      </w:r>
      <w:r w:rsidRPr="00080CA1">
        <w:rPr>
          <w:rFonts w:asciiTheme="minorEastAsia" w:eastAsiaTheme="minorEastAsia" w:hAnsiTheme="minorEastAsia" w:hint="eastAsia"/>
        </w:rPr>
        <w:t>＞</w:t>
      </w:r>
    </w:p>
    <w:tbl>
      <w:tblPr>
        <w:tblStyle w:val="a6"/>
        <w:tblW w:w="9517" w:type="dxa"/>
        <w:tblInd w:w="137" w:type="dxa"/>
        <w:tblLayout w:type="fixed"/>
        <w:tblLook w:val="04A0" w:firstRow="1" w:lastRow="0" w:firstColumn="1" w:lastColumn="0" w:noHBand="0" w:noVBand="1"/>
      </w:tblPr>
      <w:tblGrid>
        <w:gridCol w:w="2735"/>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112F6B" w:rsidRPr="00817FFE" w14:paraId="52893181" w14:textId="77777777" w:rsidTr="00EE27E1">
        <w:trPr>
          <w:trHeight w:val="375"/>
        </w:trPr>
        <w:tc>
          <w:tcPr>
            <w:tcW w:w="2735" w:type="dxa"/>
            <w:noWrap/>
            <w:tcMar>
              <w:left w:w="28" w:type="dxa"/>
              <w:right w:w="28" w:type="dxa"/>
            </w:tcMar>
            <w:hideMark/>
          </w:tcPr>
          <w:p w14:paraId="1AAFEFA9" w14:textId="77777777" w:rsidR="00112F6B" w:rsidRPr="00817FFE" w:rsidRDefault="00112F6B" w:rsidP="00EE27E1">
            <w:pPr>
              <w:ind w:left="210" w:hangingChars="100" w:hanging="210"/>
              <w:rPr>
                <w:rFonts w:asciiTheme="minorEastAsia" w:eastAsiaTheme="minorEastAsia" w:hAnsiTheme="minorEastAsia"/>
                <w:szCs w:val="21"/>
              </w:rPr>
            </w:pPr>
          </w:p>
        </w:tc>
        <w:tc>
          <w:tcPr>
            <w:tcW w:w="968" w:type="dxa"/>
            <w:gridSpan w:val="3"/>
            <w:tcBorders>
              <w:right w:val="single" w:sz="4" w:space="0" w:color="auto"/>
            </w:tcBorders>
            <w:noWrap/>
            <w:tcMar>
              <w:left w:w="28" w:type="dxa"/>
              <w:right w:w="28" w:type="dxa"/>
            </w:tcMar>
            <w:vAlign w:val="bottom"/>
          </w:tcPr>
          <w:p w14:paraId="6A89DC31" w14:textId="77777777" w:rsidR="00112F6B" w:rsidRDefault="00112F6B" w:rsidP="00EE27E1">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2024年</w:t>
            </w:r>
          </w:p>
          <w:p w14:paraId="45D12DAD" w14:textId="77777777" w:rsidR="00112F6B" w:rsidRPr="00817FFE" w:rsidRDefault="00112F6B" w:rsidP="00EE27E1">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11月</w:t>
            </w:r>
          </w:p>
        </w:tc>
        <w:tc>
          <w:tcPr>
            <w:tcW w:w="969" w:type="dxa"/>
            <w:gridSpan w:val="3"/>
            <w:tcBorders>
              <w:left w:val="single" w:sz="4" w:space="0" w:color="auto"/>
            </w:tcBorders>
            <w:noWrap/>
            <w:tcMar>
              <w:left w:w="28" w:type="dxa"/>
              <w:right w:w="28" w:type="dxa"/>
            </w:tcMar>
            <w:vAlign w:val="bottom"/>
          </w:tcPr>
          <w:p w14:paraId="04D21294" w14:textId="77777777" w:rsidR="00112F6B" w:rsidRPr="00817FFE" w:rsidRDefault="00112F6B" w:rsidP="00EE27E1">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12月</w:t>
            </w:r>
          </w:p>
        </w:tc>
        <w:tc>
          <w:tcPr>
            <w:tcW w:w="969" w:type="dxa"/>
            <w:gridSpan w:val="3"/>
            <w:noWrap/>
            <w:tcMar>
              <w:left w:w="28" w:type="dxa"/>
              <w:right w:w="28" w:type="dxa"/>
            </w:tcMar>
            <w:vAlign w:val="bottom"/>
          </w:tcPr>
          <w:p w14:paraId="0A1F6B3F" w14:textId="77777777" w:rsidR="00112F6B" w:rsidRDefault="00112F6B" w:rsidP="00EE27E1">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2025年</w:t>
            </w:r>
          </w:p>
          <w:p w14:paraId="7261FB31" w14:textId="77777777" w:rsidR="00112F6B" w:rsidRPr="00817FFE" w:rsidRDefault="00112F6B" w:rsidP="00EE27E1">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1月</w:t>
            </w:r>
          </w:p>
        </w:tc>
        <w:tc>
          <w:tcPr>
            <w:tcW w:w="969" w:type="dxa"/>
            <w:gridSpan w:val="3"/>
            <w:noWrap/>
            <w:tcMar>
              <w:left w:w="28" w:type="dxa"/>
              <w:right w:w="28" w:type="dxa"/>
            </w:tcMar>
            <w:vAlign w:val="bottom"/>
          </w:tcPr>
          <w:p w14:paraId="33EE868E" w14:textId="77777777" w:rsidR="00112F6B" w:rsidRPr="00817FFE" w:rsidRDefault="00112F6B" w:rsidP="00EE27E1">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2月</w:t>
            </w:r>
          </w:p>
        </w:tc>
        <w:tc>
          <w:tcPr>
            <w:tcW w:w="969" w:type="dxa"/>
            <w:gridSpan w:val="3"/>
            <w:noWrap/>
            <w:tcMar>
              <w:left w:w="28" w:type="dxa"/>
              <w:right w:w="28" w:type="dxa"/>
            </w:tcMar>
            <w:vAlign w:val="bottom"/>
          </w:tcPr>
          <w:p w14:paraId="60ACC3E2" w14:textId="77777777" w:rsidR="00112F6B" w:rsidRPr="00817FFE" w:rsidRDefault="00112F6B" w:rsidP="00EE27E1">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3月</w:t>
            </w:r>
          </w:p>
        </w:tc>
        <w:tc>
          <w:tcPr>
            <w:tcW w:w="969" w:type="dxa"/>
            <w:gridSpan w:val="3"/>
            <w:noWrap/>
            <w:tcMar>
              <w:left w:w="28" w:type="dxa"/>
              <w:right w:w="28" w:type="dxa"/>
            </w:tcMar>
            <w:vAlign w:val="bottom"/>
          </w:tcPr>
          <w:p w14:paraId="5EE3AE2F" w14:textId="77777777" w:rsidR="00112F6B" w:rsidRPr="00817FFE" w:rsidRDefault="00112F6B" w:rsidP="00EE27E1">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4月</w:t>
            </w:r>
          </w:p>
        </w:tc>
        <w:tc>
          <w:tcPr>
            <w:tcW w:w="969" w:type="dxa"/>
            <w:gridSpan w:val="3"/>
            <w:noWrap/>
            <w:tcMar>
              <w:left w:w="28" w:type="dxa"/>
              <w:right w:w="28" w:type="dxa"/>
            </w:tcMar>
            <w:vAlign w:val="bottom"/>
          </w:tcPr>
          <w:p w14:paraId="5F9E2F4B" w14:textId="77777777" w:rsidR="00112F6B" w:rsidRPr="00817FFE" w:rsidRDefault="00112F6B" w:rsidP="00EE27E1">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5月</w:t>
            </w:r>
          </w:p>
        </w:tc>
      </w:tr>
      <w:tr w:rsidR="00112F6B" w:rsidRPr="00817FFE" w14:paraId="6C6C4D0E" w14:textId="77777777" w:rsidTr="00EE27E1">
        <w:trPr>
          <w:trHeight w:val="375"/>
        </w:trPr>
        <w:tc>
          <w:tcPr>
            <w:tcW w:w="2735" w:type="dxa"/>
            <w:noWrap/>
            <w:tcMar>
              <w:left w:w="28" w:type="dxa"/>
              <w:right w:w="28" w:type="dxa"/>
            </w:tcMar>
            <w:hideMark/>
          </w:tcPr>
          <w:p w14:paraId="743CF2DC" w14:textId="77777777" w:rsidR="00112F6B" w:rsidRPr="00817FFE" w:rsidRDefault="00112F6B" w:rsidP="00EE27E1">
            <w:pPr>
              <w:ind w:left="210" w:hangingChars="100" w:hanging="210"/>
              <w:rPr>
                <w:rFonts w:asciiTheme="minorEastAsia" w:eastAsiaTheme="minorEastAsia" w:hAnsiTheme="minorEastAsia"/>
                <w:szCs w:val="21"/>
              </w:rPr>
            </w:pPr>
            <w:r w:rsidRPr="00817FFE">
              <w:rPr>
                <w:rFonts w:asciiTheme="minorEastAsia" w:eastAsiaTheme="minorEastAsia" w:hAnsiTheme="minorEastAsia" w:hint="eastAsia"/>
                <w:szCs w:val="21"/>
              </w:rPr>
              <w:t>アンケート準備</w:t>
            </w:r>
          </w:p>
        </w:tc>
        <w:tc>
          <w:tcPr>
            <w:tcW w:w="322" w:type="dxa"/>
            <w:tcBorders>
              <w:right w:val="dotted" w:sz="4" w:space="0" w:color="auto"/>
            </w:tcBorders>
            <w:noWrap/>
            <w:tcMar>
              <w:left w:w="28" w:type="dxa"/>
              <w:right w:w="28" w:type="dxa"/>
            </w:tcMar>
          </w:tcPr>
          <w:p w14:paraId="613DC952"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1A61421B"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shd w:val="clear" w:color="auto" w:fill="92CDDC" w:themeFill="accent5" w:themeFillTint="99"/>
            <w:noWrap/>
            <w:tcMar>
              <w:left w:w="28" w:type="dxa"/>
              <w:right w:w="28" w:type="dxa"/>
            </w:tcMar>
          </w:tcPr>
          <w:p w14:paraId="2031CE31"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31BFF31C"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2BDE53B0"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shd w:val="clear" w:color="auto" w:fill="92CDDC" w:themeFill="accent5" w:themeFillTint="99"/>
            <w:noWrap/>
            <w:tcMar>
              <w:left w:w="28" w:type="dxa"/>
              <w:right w:w="28" w:type="dxa"/>
            </w:tcMar>
          </w:tcPr>
          <w:p w14:paraId="0B3D4A9A"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4963AA3F"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0F87047D"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49C3DB78"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79C75CF0"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704554ED"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2ED7FE1C"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2F3C554F"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38A18912"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28145B6C"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3003F695"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23177C63"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570B95AA"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72798155"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3A638D45"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tcBorders>
            <w:noWrap/>
            <w:tcMar>
              <w:left w:w="28" w:type="dxa"/>
              <w:right w:w="28" w:type="dxa"/>
            </w:tcMar>
          </w:tcPr>
          <w:p w14:paraId="182F5F6B" w14:textId="77777777" w:rsidR="00112F6B" w:rsidRPr="00817FFE" w:rsidRDefault="00112F6B" w:rsidP="00EE27E1">
            <w:pPr>
              <w:ind w:left="210" w:hangingChars="100" w:hanging="210"/>
              <w:rPr>
                <w:rFonts w:asciiTheme="minorEastAsia" w:eastAsiaTheme="minorEastAsia" w:hAnsiTheme="minorEastAsia"/>
                <w:szCs w:val="21"/>
              </w:rPr>
            </w:pPr>
          </w:p>
        </w:tc>
      </w:tr>
      <w:tr w:rsidR="00112D2F" w:rsidRPr="00817FFE" w14:paraId="1C245070" w14:textId="77777777" w:rsidTr="00112D2F">
        <w:trPr>
          <w:trHeight w:val="375"/>
        </w:trPr>
        <w:tc>
          <w:tcPr>
            <w:tcW w:w="2735" w:type="dxa"/>
            <w:noWrap/>
            <w:tcMar>
              <w:left w:w="28" w:type="dxa"/>
              <w:right w:w="28" w:type="dxa"/>
            </w:tcMar>
            <w:hideMark/>
          </w:tcPr>
          <w:p w14:paraId="11D51357" w14:textId="77777777" w:rsidR="00112D2F" w:rsidRPr="00043C29" w:rsidRDefault="00112D2F" w:rsidP="00112D2F">
            <w:pPr>
              <w:ind w:left="210" w:hangingChars="100" w:hanging="210"/>
              <w:rPr>
                <w:rFonts w:asciiTheme="minorEastAsia" w:eastAsiaTheme="minorEastAsia" w:hAnsiTheme="minorEastAsia"/>
                <w:szCs w:val="21"/>
              </w:rPr>
            </w:pPr>
            <w:r w:rsidRPr="00043C29">
              <w:rPr>
                <w:rFonts w:asciiTheme="minorEastAsia" w:eastAsiaTheme="minorEastAsia" w:hAnsiTheme="minorEastAsia" w:hint="eastAsia"/>
                <w:szCs w:val="21"/>
              </w:rPr>
              <w:t>アンケート実施</w:t>
            </w:r>
          </w:p>
        </w:tc>
        <w:tc>
          <w:tcPr>
            <w:tcW w:w="322" w:type="dxa"/>
            <w:tcBorders>
              <w:right w:val="dotted" w:sz="4" w:space="0" w:color="auto"/>
            </w:tcBorders>
            <w:noWrap/>
            <w:tcMar>
              <w:left w:w="28" w:type="dxa"/>
              <w:right w:w="28" w:type="dxa"/>
            </w:tcMar>
          </w:tcPr>
          <w:p w14:paraId="3653B0D2"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43B33551"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4D1133C6"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noWrap/>
            <w:tcMar>
              <w:left w:w="28" w:type="dxa"/>
              <w:right w:w="28" w:type="dxa"/>
            </w:tcMar>
          </w:tcPr>
          <w:p w14:paraId="27FC1A7B"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0D90BB93"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0478B68C"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25FFB88E"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5E57F30E"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shd w:val="clear" w:color="auto" w:fill="92CDDC" w:themeFill="accent5" w:themeFillTint="99"/>
            <w:noWrap/>
            <w:tcMar>
              <w:left w:w="28" w:type="dxa"/>
              <w:right w:w="28" w:type="dxa"/>
            </w:tcMar>
          </w:tcPr>
          <w:p w14:paraId="6F144742"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77FEB3BF"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0142A180"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shd w:val="clear" w:color="auto" w:fill="92CDDC" w:themeFill="accent5" w:themeFillTint="99"/>
            <w:noWrap/>
            <w:tcMar>
              <w:left w:w="28" w:type="dxa"/>
              <w:right w:w="28" w:type="dxa"/>
            </w:tcMar>
          </w:tcPr>
          <w:p w14:paraId="743A4965"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7B1E93BC"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5F169C30"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0172D840"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noWrap/>
            <w:tcMar>
              <w:left w:w="28" w:type="dxa"/>
              <w:right w:w="28" w:type="dxa"/>
            </w:tcMar>
          </w:tcPr>
          <w:p w14:paraId="2DDEB790"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5434DE83"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0B492CB6"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noWrap/>
            <w:tcMar>
              <w:left w:w="28" w:type="dxa"/>
              <w:right w:w="28" w:type="dxa"/>
            </w:tcMar>
          </w:tcPr>
          <w:p w14:paraId="1144E723"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1B63D2DA"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c>
          <w:tcPr>
            <w:tcW w:w="323" w:type="dxa"/>
            <w:tcBorders>
              <w:left w:val="dotted" w:sz="4" w:space="0" w:color="auto"/>
            </w:tcBorders>
            <w:noWrap/>
            <w:tcMar>
              <w:left w:w="28" w:type="dxa"/>
              <w:right w:w="28" w:type="dxa"/>
            </w:tcMar>
          </w:tcPr>
          <w:p w14:paraId="5F9CC451" w14:textId="77777777" w:rsidR="00112D2F" w:rsidRPr="00112D2F" w:rsidRDefault="00112D2F" w:rsidP="00112D2F">
            <w:pPr>
              <w:ind w:left="210" w:hangingChars="100" w:hanging="210"/>
              <w:rPr>
                <w:rFonts w:asciiTheme="minorEastAsia" w:eastAsiaTheme="minorEastAsia" w:hAnsiTheme="minorEastAsia"/>
                <w:szCs w:val="21"/>
                <w:highlight w:val="yellow"/>
              </w:rPr>
            </w:pPr>
          </w:p>
        </w:tc>
      </w:tr>
      <w:tr w:rsidR="00112F6B" w:rsidRPr="00817FFE" w14:paraId="24AE0BEC" w14:textId="77777777" w:rsidTr="00112D2F">
        <w:trPr>
          <w:trHeight w:val="375"/>
        </w:trPr>
        <w:tc>
          <w:tcPr>
            <w:tcW w:w="2735" w:type="dxa"/>
            <w:noWrap/>
            <w:tcMar>
              <w:left w:w="28" w:type="dxa"/>
              <w:right w:w="28" w:type="dxa"/>
            </w:tcMar>
            <w:hideMark/>
          </w:tcPr>
          <w:p w14:paraId="382E9994" w14:textId="77777777" w:rsidR="00112F6B" w:rsidRPr="00043C29" w:rsidRDefault="00112F6B" w:rsidP="00EE27E1">
            <w:pPr>
              <w:ind w:left="210" w:hangingChars="100" w:hanging="210"/>
              <w:rPr>
                <w:rFonts w:asciiTheme="minorEastAsia" w:eastAsiaTheme="minorEastAsia" w:hAnsiTheme="minorEastAsia"/>
                <w:szCs w:val="21"/>
              </w:rPr>
            </w:pPr>
            <w:r w:rsidRPr="00043C29">
              <w:rPr>
                <w:rFonts w:asciiTheme="minorEastAsia" w:eastAsiaTheme="minorEastAsia" w:hAnsiTheme="minorEastAsia" w:hint="eastAsia"/>
                <w:szCs w:val="21"/>
              </w:rPr>
              <w:t>アンケート調査結果の集計</w:t>
            </w:r>
          </w:p>
        </w:tc>
        <w:tc>
          <w:tcPr>
            <w:tcW w:w="322" w:type="dxa"/>
            <w:tcBorders>
              <w:right w:val="dotted" w:sz="4" w:space="0" w:color="auto"/>
            </w:tcBorders>
            <w:noWrap/>
            <w:tcMar>
              <w:left w:w="28" w:type="dxa"/>
              <w:right w:w="28" w:type="dxa"/>
            </w:tcMar>
          </w:tcPr>
          <w:p w14:paraId="6EC681C7"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506DA647"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1990DCB8"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noWrap/>
            <w:tcMar>
              <w:left w:w="28" w:type="dxa"/>
              <w:right w:w="28" w:type="dxa"/>
            </w:tcMar>
          </w:tcPr>
          <w:p w14:paraId="65703A09"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1D6F5825"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539533FE"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noWrap/>
            <w:tcMar>
              <w:left w:w="28" w:type="dxa"/>
              <w:right w:w="28" w:type="dxa"/>
            </w:tcMar>
          </w:tcPr>
          <w:p w14:paraId="1DF88C17"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632308A6"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520FAE48"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noWrap/>
            <w:tcMar>
              <w:left w:w="28" w:type="dxa"/>
              <w:right w:w="28" w:type="dxa"/>
            </w:tcMar>
          </w:tcPr>
          <w:p w14:paraId="3E9DE22A"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49FA2F36"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1DF20F2C"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6A3CDBAE"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3BC4941A"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shd w:val="clear" w:color="auto" w:fill="92CDDC" w:themeFill="accent5" w:themeFillTint="99"/>
            <w:noWrap/>
            <w:tcMar>
              <w:left w:w="28" w:type="dxa"/>
              <w:right w:w="28" w:type="dxa"/>
            </w:tcMar>
          </w:tcPr>
          <w:p w14:paraId="7F7286E1"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67AD52FB"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7F556117"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single" w:sz="4" w:space="0" w:color="auto"/>
            </w:tcBorders>
            <w:noWrap/>
            <w:tcMar>
              <w:left w:w="28" w:type="dxa"/>
              <w:right w:w="28" w:type="dxa"/>
            </w:tcMar>
          </w:tcPr>
          <w:p w14:paraId="097A9D81"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single" w:sz="4" w:space="0" w:color="auto"/>
              <w:right w:val="dotted" w:sz="4" w:space="0" w:color="auto"/>
            </w:tcBorders>
            <w:noWrap/>
            <w:tcMar>
              <w:left w:w="28" w:type="dxa"/>
              <w:right w:w="28" w:type="dxa"/>
            </w:tcMar>
          </w:tcPr>
          <w:p w14:paraId="3FF911F0"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right w:val="dotted" w:sz="4" w:space="0" w:color="auto"/>
            </w:tcBorders>
            <w:noWrap/>
            <w:tcMar>
              <w:left w:w="28" w:type="dxa"/>
              <w:right w:w="28" w:type="dxa"/>
            </w:tcMar>
          </w:tcPr>
          <w:p w14:paraId="5132073E"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c>
          <w:tcPr>
            <w:tcW w:w="323" w:type="dxa"/>
            <w:tcBorders>
              <w:left w:val="dotted" w:sz="4" w:space="0" w:color="auto"/>
            </w:tcBorders>
            <w:noWrap/>
            <w:tcMar>
              <w:left w:w="28" w:type="dxa"/>
              <w:right w:w="28" w:type="dxa"/>
            </w:tcMar>
          </w:tcPr>
          <w:p w14:paraId="074CB450" w14:textId="77777777" w:rsidR="00112F6B" w:rsidRPr="00112D2F" w:rsidRDefault="00112F6B" w:rsidP="00EE27E1">
            <w:pPr>
              <w:ind w:left="210" w:hangingChars="100" w:hanging="210"/>
              <w:rPr>
                <w:rFonts w:asciiTheme="minorEastAsia" w:eastAsiaTheme="minorEastAsia" w:hAnsiTheme="minorEastAsia"/>
                <w:szCs w:val="21"/>
                <w:highlight w:val="yellow"/>
              </w:rPr>
            </w:pPr>
          </w:p>
        </w:tc>
      </w:tr>
      <w:tr w:rsidR="00112F6B" w:rsidRPr="00817FFE" w14:paraId="67688F05" w14:textId="77777777" w:rsidTr="00EE27E1">
        <w:trPr>
          <w:trHeight w:val="375"/>
        </w:trPr>
        <w:tc>
          <w:tcPr>
            <w:tcW w:w="2735" w:type="dxa"/>
            <w:noWrap/>
            <w:tcMar>
              <w:left w:w="28" w:type="dxa"/>
              <w:right w:w="28" w:type="dxa"/>
            </w:tcMar>
            <w:hideMark/>
          </w:tcPr>
          <w:p w14:paraId="440C32AD" w14:textId="77777777" w:rsidR="00112F6B" w:rsidRPr="00817FFE" w:rsidRDefault="00112F6B" w:rsidP="00EE27E1">
            <w:pPr>
              <w:ind w:left="210" w:hangingChars="100" w:hanging="210"/>
              <w:rPr>
                <w:rFonts w:asciiTheme="minorEastAsia" w:eastAsiaTheme="minorEastAsia" w:hAnsiTheme="minorEastAsia"/>
                <w:szCs w:val="21"/>
              </w:rPr>
            </w:pPr>
            <w:r w:rsidRPr="00817FFE">
              <w:rPr>
                <w:rFonts w:asciiTheme="minorEastAsia" w:eastAsiaTheme="minorEastAsia" w:hAnsiTheme="minorEastAsia" w:hint="eastAsia"/>
                <w:szCs w:val="21"/>
              </w:rPr>
              <w:t>分析・報告書とりまとめ</w:t>
            </w:r>
          </w:p>
        </w:tc>
        <w:tc>
          <w:tcPr>
            <w:tcW w:w="322" w:type="dxa"/>
            <w:tcBorders>
              <w:right w:val="dotted" w:sz="4" w:space="0" w:color="auto"/>
            </w:tcBorders>
            <w:noWrap/>
            <w:tcMar>
              <w:left w:w="28" w:type="dxa"/>
              <w:right w:w="28" w:type="dxa"/>
            </w:tcMar>
          </w:tcPr>
          <w:p w14:paraId="2300FDCD"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78156AF9"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68B5D9ED"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23764286"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0AE2D7F7"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3B83C492"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4918E476"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5B017163"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6167B9BB"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634D21CF"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2116EB1A"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07460350"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noWrap/>
            <w:tcMar>
              <w:left w:w="28" w:type="dxa"/>
              <w:right w:w="28" w:type="dxa"/>
            </w:tcMar>
          </w:tcPr>
          <w:p w14:paraId="23F9D6C0"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noWrap/>
            <w:tcMar>
              <w:left w:w="28" w:type="dxa"/>
              <w:right w:w="28" w:type="dxa"/>
            </w:tcMar>
          </w:tcPr>
          <w:p w14:paraId="42B0508D"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noWrap/>
            <w:tcMar>
              <w:left w:w="28" w:type="dxa"/>
              <w:right w:w="28" w:type="dxa"/>
            </w:tcMar>
          </w:tcPr>
          <w:p w14:paraId="010F1209"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3A338A75"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66538444"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single" w:sz="4" w:space="0" w:color="auto"/>
            </w:tcBorders>
            <w:shd w:val="clear" w:color="auto" w:fill="92CDDC" w:themeFill="accent5" w:themeFillTint="99"/>
            <w:noWrap/>
            <w:tcMar>
              <w:left w:w="28" w:type="dxa"/>
              <w:right w:w="28" w:type="dxa"/>
            </w:tcMar>
          </w:tcPr>
          <w:p w14:paraId="2D06213C"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single" w:sz="4" w:space="0" w:color="auto"/>
              <w:right w:val="dotted" w:sz="4" w:space="0" w:color="auto"/>
            </w:tcBorders>
            <w:shd w:val="clear" w:color="auto" w:fill="92CDDC" w:themeFill="accent5" w:themeFillTint="99"/>
            <w:noWrap/>
            <w:tcMar>
              <w:left w:w="28" w:type="dxa"/>
              <w:right w:w="28" w:type="dxa"/>
            </w:tcMar>
          </w:tcPr>
          <w:p w14:paraId="5F35D04A"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right w:val="dotted" w:sz="4" w:space="0" w:color="auto"/>
            </w:tcBorders>
            <w:shd w:val="clear" w:color="auto" w:fill="92CDDC" w:themeFill="accent5" w:themeFillTint="99"/>
            <w:noWrap/>
            <w:tcMar>
              <w:left w:w="28" w:type="dxa"/>
              <w:right w:w="28" w:type="dxa"/>
            </w:tcMar>
          </w:tcPr>
          <w:p w14:paraId="2E848A64" w14:textId="77777777" w:rsidR="00112F6B" w:rsidRPr="00817FFE" w:rsidRDefault="00112F6B" w:rsidP="00EE27E1">
            <w:pPr>
              <w:ind w:left="210" w:hangingChars="100" w:hanging="210"/>
              <w:rPr>
                <w:rFonts w:asciiTheme="minorEastAsia" w:eastAsiaTheme="minorEastAsia" w:hAnsiTheme="minorEastAsia"/>
                <w:szCs w:val="21"/>
              </w:rPr>
            </w:pPr>
          </w:p>
        </w:tc>
        <w:tc>
          <w:tcPr>
            <w:tcW w:w="323" w:type="dxa"/>
            <w:tcBorders>
              <w:left w:val="dotted" w:sz="4" w:space="0" w:color="auto"/>
            </w:tcBorders>
            <w:shd w:val="clear" w:color="auto" w:fill="92CDDC" w:themeFill="accent5" w:themeFillTint="99"/>
            <w:noWrap/>
            <w:tcMar>
              <w:left w:w="28" w:type="dxa"/>
              <w:right w:w="28" w:type="dxa"/>
            </w:tcMar>
          </w:tcPr>
          <w:p w14:paraId="2DBDDA33" w14:textId="77777777" w:rsidR="00112F6B" w:rsidRPr="00817FFE" w:rsidRDefault="00112F6B" w:rsidP="00EE27E1">
            <w:pPr>
              <w:ind w:left="210" w:hangingChars="100" w:hanging="210"/>
              <w:rPr>
                <w:rFonts w:asciiTheme="minorEastAsia" w:eastAsiaTheme="minorEastAsia" w:hAnsiTheme="minorEastAsia"/>
                <w:szCs w:val="21"/>
              </w:rPr>
            </w:pPr>
          </w:p>
        </w:tc>
      </w:tr>
    </w:tbl>
    <w:p w14:paraId="3143B15F" w14:textId="77777777" w:rsidR="00112F6B" w:rsidRPr="00485FF8" w:rsidRDefault="00112F6B" w:rsidP="00112F6B">
      <w:pPr>
        <w:autoSpaceDE w:val="0"/>
        <w:autoSpaceDN w:val="0"/>
        <w:spacing w:beforeLines="50" w:before="120" w:afterLines="50" w:after="120"/>
        <w:ind w:leftChars="100" w:left="210" w:firstLineChars="200" w:firstLine="420"/>
        <w:contextualSpacing/>
        <w:rPr>
          <w:color w:val="7F7F7F"/>
        </w:rPr>
      </w:pPr>
    </w:p>
    <w:p w14:paraId="7DF90E26" w14:textId="77777777" w:rsidR="00AC385F" w:rsidRPr="00AC385F" w:rsidRDefault="00AC385F" w:rsidP="00C125FB">
      <w:pPr>
        <w:pStyle w:val="1"/>
      </w:pPr>
      <w:r w:rsidRPr="00AC385F">
        <w:rPr>
          <w:rFonts w:hint="eastAsia"/>
        </w:rPr>
        <w:t>事業の実施体制</w:t>
      </w:r>
    </w:p>
    <w:p w14:paraId="3895FBB0" w14:textId="77777777" w:rsidR="00112F6B" w:rsidRDefault="00112F6B" w:rsidP="00112F6B">
      <w:pPr>
        <w:ind w:firstLineChars="100" w:firstLine="210"/>
        <w:rPr>
          <w:rFonts w:asciiTheme="minorEastAsia" w:eastAsiaTheme="minorEastAsia" w:hAnsiTheme="minorEastAsia"/>
        </w:rPr>
      </w:pPr>
      <w:r w:rsidRPr="008072F3">
        <w:rPr>
          <w:rFonts w:asciiTheme="minorEastAsia" w:eastAsiaTheme="minorEastAsia" w:hAnsiTheme="minorEastAsia" w:hint="eastAsia"/>
        </w:rPr>
        <w:t>本業務の実施にあたっては、下記の要件を満たした実施体制を構築し、事前に</w:t>
      </w:r>
      <w:r w:rsidRPr="008072F3">
        <w:rPr>
          <w:rFonts w:asciiTheme="minorEastAsia" w:eastAsiaTheme="minorEastAsia" w:hAnsiTheme="minorEastAsia"/>
        </w:rPr>
        <w:t>IPA</w:t>
      </w:r>
      <w:r w:rsidRPr="008072F3">
        <w:rPr>
          <w:rFonts w:asciiTheme="minorEastAsia" w:eastAsiaTheme="minorEastAsia" w:hAnsiTheme="minorEastAsia" w:hint="eastAsia"/>
        </w:rPr>
        <w:t>の了解を得た上で、下記要件</w:t>
      </w:r>
      <w:r>
        <w:rPr>
          <w:rFonts w:asciiTheme="minorEastAsia" w:eastAsiaTheme="minorEastAsia" w:hAnsiTheme="minorEastAsia" w:hint="eastAsia"/>
        </w:rPr>
        <w:t>等</w:t>
      </w:r>
      <w:r w:rsidRPr="008072F3">
        <w:rPr>
          <w:rFonts w:asciiTheme="minorEastAsia" w:eastAsiaTheme="minorEastAsia" w:hAnsiTheme="minorEastAsia" w:hint="eastAsia"/>
        </w:rPr>
        <w:t>を満たしていることを記載した資料と共に実施体制表を提出すること。</w:t>
      </w:r>
    </w:p>
    <w:p w14:paraId="6CE568D9" w14:textId="77777777" w:rsidR="00112F6B" w:rsidRPr="008853D2" w:rsidRDefault="00112F6B" w:rsidP="006166A7">
      <w:pPr>
        <w:numPr>
          <w:ilvl w:val="0"/>
          <w:numId w:val="2"/>
        </w:numPr>
        <w:ind w:leftChars="100" w:left="420" w:hangingChars="100" w:hanging="210"/>
      </w:pPr>
      <w:r>
        <w:rPr>
          <w:rFonts w:hint="eastAsia"/>
        </w:rPr>
        <w:t>全般</w:t>
      </w:r>
    </w:p>
    <w:p w14:paraId="37F44BD6" w14:textId="77777777" w:rsidR="00112F6B" w:rsidRPr="008072F3" w:rsidRDefault="00112F6B" w:rsidP="006166A7">
      <w:pPr>
        <w:numPr>
          <w:ilvl w:val="1"/>
          <w:numId w:val="2"/>
        </w:numPr>
        <w:rPr>
          <w:rFonts w:asciiTheme="minorEastAsia" w:eastAsiaTheme="minorEastAsia" w:hAnsiTheme="minorEastAsia"/>
        </w:rPr>
      </w:pPr>
      <w:r w:rsidRPr="008072F3">
        <w:rPr>
          <w:rFonts w:asciiTheme="minorEastAsia" w:eastAsiaTheme="minorEastAsia" w:hAnsiTheme="minorEastAsia" w:hint="eastAsia"/>
        </w:rPr>
        <w:t>業務の役割を定めた実働可能な人数を確保すること。</w:t>
      </w:r>
    </w:p>
    <w:p w14:paraId="320E2616" w14:textId="77777777" w:rsidR="00112F6B" w:rsidRDefault="00112F6B" w:rsidP="006166A7">
      <w:pPr>
        <w:numPr>
          <w:ilvl w:val="1"/>
          <w:numId w:val="2"/>
        </w:numPr>
        <w:rPr>
          <w:rFonts w:asciiTheme="minorEastAsia" w:eastAsiaTheme="minorEastAsia" w:hAnsiTheme="minorEastAsia"/>
        </w:rPr>
      </w:pPr>
      <w:r w:rsidRPr="008072F3">
        <w:rPr>
          <w:rFonts w:asciiTheme="minorEastAsia" w:eastAsiaTheme="minorEastAsia" w:hAnsiTheme="minorEastAsia"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77187F49" w14:textId="0738A2CF" w:rsidR="00D246BC" w:rsidRDefault="00D246BC" w:rsidP="006166A7">
      <w:pPr>
        <w:numPr>
          <w:ilvl w:val="1"/>
          <w:numId w:val="2"/>
        </w:numPr>
        <w:rPr>
          <w:rFonts w:asciiTheme="minorEastAsia" w:eastAsiaTheme="minorEastAsia" w:hAnsiTheme="minorEastAsia"/>
        </w:rPr>
      </w:pPr>
      <w:r>
        <w:rPr>
          <w:rFonts w:asciiTheme="minorEastAsia" w:eastAsiaTheme="minorEastAsia" w:hAnsiTheme="minorEastAsia" w:hint="eastAsia"/>
        </w:rPr>
        <w:t>本業務を円滑に遂行するための組織や人的ネットワーク等による情報源を持っていることが望ましい。</w:t>
      </w:r>
    </w:p>
    <w:p w14:paraId="63D7EF8F" w14:textId="77777777" w:rsidR="00112F6B" w:rsidRPr="008853D2" w:rsidRDefault="00112F6B" w:rsidP="006166A7">
      <w:pPr>
        <w:numPr>
          <w:ilvl w:val="0"/>
          <w:numId w:val="2"/>
        </w:numPr>
        <w:ind w:leftChars="100" w:left="420" w:hangingChars="100" w:hanging="210"/>
      </w:pPr>
      <w:r>
        <w:rPr>
          <w:rFonts w:hint="eastAsia"/>
        </w:rPr>
        <w:t>組織関連</w:t>
      </w:r>
    </w:p>
    <w:p w14:paraId="6E0E2B6B" w14:textId="77777777" w:rsidR="00112F6B" w:rsidRPr="008072F3" w:rsidRDefault="00112F6B" w:rsidP="006166A7">
      <w:pPr>
        <w:numPr>
          <w:ilvl w:val="1"/>
          <w:numId w:val="2"/>
        </w:numPr>
        <w:rPr>
          <w:rFonts w:asciiTheme="minorEastAsia" w:eastAsiaTheme="minorEastAsia" w:hAnsiTheme="minorEastAsia"/>
        </w:rPr>
      </w:pPr>
      <w:r w:rsidRPr="008072F3">
        <w:rPr>
          <w:rFonts w:asciiTheme="minorEastAsia" w:eastAsiaTheme="minorEastAsia" w:hAnsiTheme="minorEastAsia" w:hint="eastAsia"/>
        </w:rPr>
        <w:t>組織として適切な管理・バックアップ体制が整えられること。</w:t>
      </w:r>
    </w:p>
    <w:p w14:paraId="30A4AC58" w14:textId="77777777" w:rsidR="00112F6B" w:rsidRDefault="00112F6B" w:rsidP="006166A7">
      <w:pPr>
        <w:numPr>
          <w:ilvl w:val="1"/>
          <w:numId w:val="2"/>
        </w:numPr>
        <w:rPr>
          <w:rFonts w:asciiTheme="minorEastAsia" w:eastAsiaTheme="minorEastAsia" w:hAnsiTheme="minorEastAsia"/>
        </w:rPr>
      </w:pPr>
      <w:r w:rsidRPr="008072F3">
        <w:rPr>
          <w:rFonts w:asciiTheme="minorEastAsia" w:eastAsiaTheme="minorEastAsia" w:hAnsiTheme="minorEastAsia" w:hint="eastAsia"/>
        </w:rPr>
        <w:t>組織として</w:t>
      </w:r>
      <w:r w:rsidRPr="007B19A6">
        <w:rPr>
          <w:rFonts w:asciiTheme="minorEastAsia" w:eastAsiaTheme="minorEastAsia" w:hAnsiTheme="minorEastAsia" w:hint="eastAsia"/>
        </w:rPr>
        <w:t>海外を含む</w:t>
      </w:r>
      <w:r>
        <w:rPr>
          <w:rFonts w:asciiTheme="minorEastAsia" w:eastAsiaTheme="minorEastAsia" w:hAnsiTheme="minorEastAsia" w:hint="eastAsia"/>
        </w:rPr>
        <w:t>企業および国内の個人に対するアンケート調査を行った経験・実績があること。</w:t>
      </w:r>
    </w:p>
    <w:p w14:paraId="38748B34" w14:textId="77777777" w:rsidR="00112F6B" w:rsidRDefault="00112F6B" w:rsidP="006166A7">
      <w:pPr>
        <w:numPr>
          <w:ilvl w:val="1"/>
          <w:numId w:val="2"/>
        </w:numPr>
        <w:rPr>
          <w:rFonts w:asciiTheme="minorEastAsia" w:eastAsiaTheme="minorEastAsia" w:hAnsiTheme="minorEastAsia"/>
        </w:rPr>
      </w:pPr>
      <w:r>
        <w:rPr>
          <w:rFonts w:asciiTheme="minorEastAsia" w:eastAsiaTheme="minorEastAsia" w:hAnsiTheme="minorEastAsia" w:hint="eastAsia"/>
        </w:rPr>
        <w:t>組織としてDX動向、IT関連技術動向、DX関連</w:t>
      </w:r>
      <w:r w:rsidRPr="008072F3">
        <w:rPr>
          <w:rFonts w:asciiTheme="minorEastAsia" w:eastAsiaTheme="minorEastAsia" w:hAnsiTheme="minorEastAsia"/>
        </w:rPr>
        <w:t>人材動向に関する調査実績や、</w:t>
      </w:r>
      <w:r>
        <w:rPr>
          <w:rFonts w:asciiTheme="minorEastAsia" w:eastAsiaTheme="minorEastAsia" w:hAnsiTheme="minorEastAsia" w:hint="eastAsia"/>
        </w:rPr>
        <w:t>企業DX、</w:t>
      </w:r>
      <w:r w:rsidRPr="008072F3">
        <w:rPr>
          <w:rFonts w:asciiTheme="minorEastAsia" w:eastAsiaTheme="minorEastAsia" w:hAnsiTheme="minorEastAsia"/>
        </w:rPr>
        <w:t>事業変革、</w:t>
      </w:r>
      <w:r>
        <w:rPr>
          <w:rFonts w:asciiTheme="minorEastAsia" w:eastAsiaTheme="minorEastAsia" w:hAnsiTheme="minorEastAsia" w:hint="eastAsia"/>
        </w:rPr>
        <w:t>IT関連技術利活用、</w:t>
      </w:r>
      <w:r w:rsidRPr="008072F3">
        <w:rPr>
          <w:rFonts w:asciiTheme="minorEastAsia" w:eastAsiaTheme="minorEastAsia" w:hAnsiTheme="minorEastAsia"/>
        </w:rPr>
        <w:t>人材</w:t>
      </w:r>
      <w:r>
        <w:rPr>
          <w:rFonts w:asciiTheme="minorEastAsia" w:eastAsiaTheme="minorEastAsia" w:hAnsiTheme="minorEastAsia" w:hint="eastAsia"/>
        </w:rPr>
        <w:t>・</w:t>
      </w:r>
      <w:r w:rsidRPr="008072F3">
        <w:rPr>
          <w:rFonts w:asciiTheme="minorEastAsia" w:eastAsiaTheme="minorEastAsia" w:hAnsiTheme="minorEastAsia"/>
        </w:rPr>
        <w:t>組織マネジメントに関するコンサルティングや調査実績があることが望ましい。</w:t>
      </w:r>
    </w:p>
    <w:p w14:paraId="6A0D1E8F" w14:textId="77777777" w:rsidR="00112F6B" w:rsidRPr="007D4F62" w:rsidRDefault="00112F6B" w:rsidP="006166A7">
      <w:pPr>
        <w:numPr>
          <w:ilvl w:val="0"/>
          <w:numId w:val="2"/>
        </w:numPr>
        <w:ind w:leftChars="100" w:left="420" w:hangingChars="100" w:hanging="210"/>
        <w:rPr>
          <w:rFonts w:asciiTheme="majorEastAsia" w:eastAsiaTheme="majorEastAsia" w:hAnsiTheme="majorEastAsia"/>
        </w:rPr>
      </w:pPr>
      <w:r>
        <w:rPr>
          <w:rFonts w:hint="eastAsia"/>
        </w:rPr>
        <w:t>実施要員関連</w:t>
      </w:r>
    </w:p>
    <w:p w14:paraId="145A3788" w14:textId="77777777" w:rsidR="00112F6B" w:rsidRDefault="00112F6B" w:rsidP="006166A7">
      <w:pPr>
        <w:numPr>
          <w:ilvl w:val="1"/>
          <w:numId w:val="2"/>
        </w:numPr>
        <w:rPr>
          <w:rFonts w:asciiTheme="minorEastAsia" w:eastAsiaTheme="minorEastAsia" w:hAnsiTheme="minorEastAsia"/>
        </w:rPr>
      </w:pPr>
      <w:r w:rsidRPr="008072F3">
        <w:rPr>
          <w:rFonts w:asciiTheme="minorEastAsia" w:eastAsiaTheme="minorEastAsia" w:hAnsiTheme="minorEastAsia" w:hint="eastAsia"/>
        </w:rPr>
        <w:t>実施要員に</w:t>
      </w:r>
      <w:r>
        <w:rPr>
          <w:rFonts w:asciiTheme="minorEastAsia" w:eastAsiaTheme="minorEastAsia" w:hAnsiTheme="minorEastAsia" w:hint="eastAsia"/>
        </w:rPr>
        <w:t>企業や個人に対するアンケート調査を行った経験・実績があること。</w:t>
      </w:r>
    </w:p>
    <w:p w14:paraId="64111F3E" w14:textId="77777777" w:rsidR="00112F6B" w:rsidRDefault="00112F6B" w:rsidP="006166A7">
      <w:pPr>
        <w:numPr>
          <w:ilvl w:val="1"/>
          <w:numId w:val="2"/>
        </w:numPr>
        <w:rPr>
          <w:rFonts w:asciiTheme="minorEastAsia" w:eastAsiaTheme="minorEastAsia" w:hAnsiTheme="minorEastAsia"/>
        </w:rPr>
      </w:pPr>
      <w:r>
        <w:rPr>
          <w:rFonts w:asciiTheme="minorEastAsia" w:eastAsiaTheme="minorEastAsia" w:hAnsiTheme="minorEastAsia" w:hint="eastAsia"/>
        </w:rPr>
        <w:t>実施要員にDX動向、デジタル</w:t>
      </w:r>
      <w:r w:rsidRPr="008072F3">
        <w:rPr>
          <w:rFonts w:asciiTheme="minorEastAsia" w:eastAsiaTheme="minorEastAsia" w:hAnsiTheme="minorEastAsia"/>
        </w:rPr>
        <w:t>人材動向</w:t>
      </w:r>
      <w:r>
        <w:rPr>
          <w:rFonts w:asciiTheme="minorEastAsia" w:eastAsiaTheme="minorEastAsia" w:hAnsiTheme="minorEastAsia" w:hint="eastAsia"/>
        </w:rPr>
        <w:t>、デジタル</w:t>
      </w:r>
      <w:r w:rsidRPr="008072F3">
        <w:rPr>
          <w:rFonts w:asciiTheme="minorEastAsia" w:eastAsiaTheme="minorEastAsia" w:hAnsiTheme="minorEastAsia"/>
        </w:rPr>
        <w:t>人材動向の比較に関する調査実績や、</w:t>
      </w:r>
      <w:r>
        <w:rPr>
          <w:rFonts w:asciiTheme="minorEastAsia" w:eastAsiaTheme="minorEastAsia" w:hAnsiTheme="minorEastAsia" w:hint="eastAsia"/>
        </w:rPr>
        <w:t>企業DX、</w:t>
      </w:r>
      <w:r w:rsidRPr="008072F3">
        <w:rPr>
          <w:rFonts w:asciiTheme="minorEastAsia" w:eastAsiaTheme="minorEastAsia" w:hAnsiTheme="minorEastAsia"/>
        </w:rPr>
        <w:t>事業変革、人材</w:t>
      </w:r>
      <w:r>
        <w:rPr>
          <w:rFonts w:asciiTheme="minorEastAsia" w:eastAsiaTheme="minorEastAsia" w:hAnsiTheme="minorEastAsia" w:hint="eastAsia"/>
        </w:rPr>
        <w:t>・</w:t>
      </w:r>
      <w:r w:rsidRPr="008072F3">
        <w:rPr>
          <w:rFonts w:asciiTheme="minorEastAsia" w:eastAsiaTheme="minorEastAsia" w:hAnsiTheme="minorEastAsia"/>
        </w:rPr>
        <w:t>組織マネジメントに関するコンサルティングや調査実績があることが望ましい。</w:t>
      </w:r>
    </w:p>
    <w:p w14:paraId="7FE86842" w14:textId="77777777" w:rsidR="00112F6B" w:rsidRPr="00554D1D" w:rsidRDefault="00112F6B" w:rsidP="006166A7">
      <w:pPr>
        <w:numPr>
          <w:ilvl w:val="1"/>
          <w:numId w:val="2"/>
        </w:numPr>
        <w:rPr>
          <w:rFonts w:asciiTheme="minorEastAsia" w:eastAsiaTheme="minorEastAsia" w:hAnsiTheme="minorEastAsia"/>
        </w:rPr>
      </w:pPr>
      <w:bookmarkStart w:id="10" w:name="_Hlk145866546"/>
      <w:r w:rsidRPr="00554D1D">
        <w:rPr>
          <w:rFonts w:asciiTheme="minorEastAsia" w:eastAsiaTheme="minorEastAsia" w:hAnsiTheme="minorEastAsia" w:hint="eastAsia"/>
        </w:rPr>
        <w:t>実施要員に政府、独立行政法人等が発行する白書執筆の実績がある</w:t>
      </w:r>
      <w:r w:rsidRPr="00554D1D">
        <w:rPr>
          <w:rFonts w:asciiTheme="minorEastAsia" w:eastAsiaTheme="minorEastAsia" w:hAnsiTheme="minorEastAsia"/>
        </w:rPr>
        <w:t>ことが望ましい</w:t>
      </w:r>
      <w:r w:rsidRPr="00554D1D">
        <w:rPr>
          <w:rFonts w:asciiTheme="minorEastAsia" w:eastAsiaTheme="minorEastAsia" w:hAnsiTheme="minorEastAsia" w:hint="eastAsia"/>
        </w:rPr>
        <w:t>。</w:t>
      </w:r>
      <w:bookmarkEnd w:id="10"/>
    </w:p>
    <w:p w14:paraId="11F4AAE9" w14:textId="2A637460" w:rsidR="00112F6B" w:rsidRDefault="00EE118A" w:rsidP="006166A7">
      <w:pPr>
        <w:numPr>
          <w:ilvl w:val="1"/>
          <w:numId w:val="2"/>
        </w:numPr>
        <w:rPr>
          <w:rFonts w:asciiTheme="minorEastAsia" w:eastAsiaTheme="minorEastAsia" w:hAnsiTheme="minorEastAsia"/>
        </w:rPr>
      </w:pPr>
      <w:r w:rsidRPr="00043C29">
        <w:rPr>
          <w:rFonts w:asciiTheme="minorEastAsia" w:eastAsiaTheme="minorEastAsia" w:hAnsiTheme="minorEastAsia" w:hint="eastAsia"/>
        </w:rPr>
        <w:t>プロジェクトリーダーまたは主担当者は、企業や個人に対するアンケート調査の実績が複数回あること。</w:t>
      </w:r>
      <w:r w:rsidR="00112F6B" w:rsidRPr="00F2593A">
        <w:rPr>
          <w:rFonts w:asciiTheme="minorEastAsia" w:eastAsiaTheme="minorEastAsia" w:hAnsiTheme="minorEastAsia" w:hint="eastAsia"/>
        </w:rPr>
        <w:t>また、プロジェクトリーダーおよび主担当者は情報処理安全確保支援士の登録を受けて</w:t>
      </w:r>
      <w:r w:rsidR="00112F6B" w:rsidRPr="00140D4B">
        <w:rPr>
          <w:rFonts w:asciiTheme="minorEastAsia" w:eastAsiaTheme="minorEastAsia" w:hAnsiTheme="minorEastAsia" w:hint="eastAsia"/>
        </w:rPr>
        <w:t>いる者、情報処理安全確保支援士試験に合格した者、情報セキュリティマネジメント試験に合格した者</w:t>
      </w:r>
      <w:r w:rsidR="002E1EAB">
        <w:rPr>
          <w:rFonts w:asciiTheme="minorEastAsia" w:eastAsiaTheme="minorEastAsia" w:hAnsiTheme="minorEastAsia" w:hint="eastAsia"/>
        </w:rPr>
        <w:t>また</w:t>
      </w:r>
      <w:r w:rsidR="00112F6B" w:rsidRPr="00140D4B">
        <w:rPr>
          <w:rFonts w:asciiTheme="minorEastAsia" w:eastAsiaTheme="minorEastAsia" w:hAnsiTheme="minorEastAsia" w:hint="eastAsia"/>
        </w:rPr>
        <w:t>はこれらと同等の知識</w:t>
      </w:r>
      <w:r w:rsidR="00112F6B">
        <w:rPr>
          <w:rFonts w:asciiTheme="minorEastAsia" w:eastAsiaTheme="minorEastAsia" w:hAnsiTheme="minorEastAsia" w:hint="eastAsia"/>
        </w:rPr>
        <w:t>およ</w:t>
      </w:r>
      <w:r w:rsidR="00112F6B" w:rsidRPr="00140D4B">
        <w:rPr>
          <w:rFonts w:asciiTheme="minorEastAsia" w:eastAsiaTheme="minorEastAsia" w:hAnsiTheme="minorEastAsia" w:hint="eastAsia"/>
        </w:rPr>
        <w:t>び技能を有する者である</w:t>
      </w:r>
      <w:r w:rsidR="00112F6B">
        <w:rPr>
          <w:rFonts w:asciiTheme="minorEastAsia" w:eastAsiaTheme="minorEastAsia" w:hAnsiTheme="minorEastAsia" w:hint="eastAsia"/>
        </w:rPr>
        <w:t>ことが望ましい。</w:t>
      </w:r>
    </w:p>
    <w:p w14:paraId="06D6C097" w14:textId="77777777" w:rsidR="00FF2D68" w:rsidRPr="00112F6B" w:rsidRDefault="00FF2D68" w:rsidP="004478B8">
      <w:pPr>
        <w:rPr>
          <w:rFonts w:ascii="ＭＳ ゴシック" w:eastAsia="ＭＳ ゴシック" w:hAnsi="ＭＳ ゴシック"/>
          <w:color w:val="7F7F7F"/>
          <w:szCs w:val="21"/>
        </w:rPr>
      </w:pPr>
    </w:p>
    <w:p w14:paraId="1B2309E4" w14:textId="629AD413" w:rsidR="00FF2D68" w:rsidRPr="00112F6B" w:rsidRDefault="00FF2D68" w:rsidP="00FF2D68">
      <w:pPr>
        <w:pStyle w:val="1"/>
        <w:rPr>
          <w:rFonts w:ascii="ＭＳ ゴシック" w:eastAsia="ＭＳ ゴシック" w:hAnsi="ＭＳ ゴシック"/>
        </w:rPr>
      </w:pPr>
      <w:r w:rsidRPr="00112F6B">
        <w:rPr>
          <w:rFonts w:ascii="ＭＳ ゴシック" w:eastAsia="ＭＳ ゴシック" w:hAnsi="ＭＳ ゴシック"/>
        </w:rPr>
        <w:t>情報</w:t>
      </w:r>
      <w:r w:rsidRPr="00112F6B">
        <w:t>管理</w:t>
      </w:r>
      <w:r w:rsidRPr="00112F6B">
        <w:rPr>
          <w:rFonts w:ascii="ＭＳ ゴシック" w:eastAsia="ＭＳ ゴシック" w:hAnsi="ＭＳ ゴシック"/>
        </w:rPr>
        <w:t>体制</w:t>
      </w:r>
    </w:p>
    <w:p w14:paraId="062B9619" w14:textId="77777777" w:rsidR="00112F6B" w:rsidRPr="007A6A48" w:rsidRDefault="00112F6B" w:rsidP="006166A7">
      <w:pPr>
        <w:numPr>
          <w:ilvl w:val="0"/>
          <w:numId w:val="16"/>
        </w:numPr>
        <w:ind w:left="840" w:hanging="420"/>
        <w:rPr>
          <w:rFonts w:asciiTheme="minorEastAsia" w:eastAsiaTheme="minorEastAsia" w:hAnsiTheme="minorEastAsia"/>
        </w:rPr>
      </w:pPr>
      <w:r w:rsidRPr="007A6A48">
        <w:rPr>
          <w:rFonts w:asciiTheme="minorEastAsia" w:eastAsiaTheme="minorEastAsia" w:hAnsiTheme="minorEastAsia" w:hint="eastAsia"/>
        </w:rPr>
        <w:t>情報管理体制</w:t>
      </w:r>
    </w:p>
    <w:p w14:paraId="5129E9E3" w14:textId="089F8633" w:rsidR="00112F6B" w:rsidRPr="007A6A48" w:rsidRDefault="00112F6B" w:rsidP="006166A7">
      <w:pPr>
        <w:numPr>
          <w:ilvl w:val="0"/>
          <w:numId w:val="17"/>
        </w:numPr>
        <w:ind w:left="1260" w:hanging="420"/>
        <w:rPr>
          <w:rFonts w:asciiTheme="minorEastAsia" w:eastAsiaTheme="minorEastAsia" w:hAnsiTheme="minorEastAsia" w:cs="ＭＳ 明朝"/>
          <w:szCs w:val="20"/>
        </w:rPr>
      </w:pPr>
      <w:r w:rsidRPr="007A6A48">
        <w:rPr>
          <w:rFonts w:asciiTheme="minorEastAsia" w:eastAsiaTheme="minorEastAsia" w:hAnsiTheme="minorEastAsia" w:cs="ＭＳ 明朝" w:hint="eastAsia"/>
          <w:szCs w:val="20"/>
        </w:rPr>
        <w:t>受注者は本業務で知り得た情報を適切に管理するため、次の履行体制を確保し、発注者に対し</w:t>
      </w:r>
      <w:r w:rsidRPr="007A6A48">
        <w:rPr>
          <w:rFonts w:asciiTheme="minorEastAsia" w:eastAsiaTheme="minorEastAsia" w:hAnsiTheme="minorEastAsia" w:cs="ＭＳ 明朝" w:hint="eastAsia"/>
          <w:szCs w:val="20"/>
        </w:rPr>
        <w:lastRenderedPageBreak/>
        <w:t>「情報セキュリティを確保するための体制を定めた書面（情報管理体制図</w:t>
      </w:r>
      <w:r w:rsidR="004B4770">
        <w:rPr>
          <w:rFonts w:asciiTheme="minorEastAsia" w:eastAsiaTheme="minorEastAsia" w:hAnsiTheme="minorEastAsia" w:cs="ＭＳ 明朝" w:hint="eastAsia"/>
          <w:szCs w:val="20"/>
        </w:rPr>
        <w:t>）</w:t>
      </w:r>
      <w:r w:rsidRPr="007A6A48">
        <w:rPr>
          <w:rFonts w:asciiTheme="minorEastAsia" w:eastAsiaTheme="minorEastAsia" w:hAnsiTheme="minorEastAsia" w:cs="ＭＳ 明朝" w:hint="eastAsia"/>
          <w:szCs w:val="20"/>
        </w:rPr>
        <w:t>」およ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00941BA0" w:rsidRPr="007A6A48">
        <w:rPr>
          <w:rFonts w:asciiTheme="minorEastAsia" w:eastAsiaTheme="minorEastAsia" w:hAnsiTheme="minorEastAsia" w:cs="ＭＳ 明朝" w:hint="eastAsia"/>
          <w:szCs w:val="20"/>
        </w:rPr>
        <w:t>また、また、IPAから要求があった場合、資本関係、役員等の情報、事業の実施場所に関しても情報提供を行うこと。</w:t>
      </w:r>
    </w:p>
    <w:p w14:paraId="4FFE9B21" w14:textId="77777777" w:rsidR="00112F6B" w:rsidRPr="007A6A48" w:rsidRDefault="00112F6B" w:rsidP="00112F6B">
      <w:pPr>
        <w:autoSpaceDE w:val="0"/>
        <w:autoSpaceDN w:val="0"/>
        <w:spacing w:beforeLines="50" w:before="120" w:afterLines="50" w:after="120"/>
        <w:ind w:leftChars="500" w:left="1050"/>
        <w:contextualSpacing/>
        <w:rPr>
          <w:rFonts w:asciiTheme="minorEastAsia" w:eastAsiaTheme="minorEastAsia" w:hAnsiTheme="minorEastAsia" w:cs="ＭＳ 明朝"/>
          <w:szCs w:val="20"/>
        </w:rPr>
      </w:pPr>
      <w:r w:rsidRPr="007A6A48">
        <w:rPr>
          <w:rFonts w:asciiTheme="minorEastAsia" w:eastAsiaTheme="minorEastAsia" w:hAnsiTheme="minorEastAsia" w:cs="ＭＳ 明朝" w:hint="eastAsia"/>
          <w:szCs w:val="20"/>
        </w:rPr>
        <w:t>（確保すべき履行体制）</w:t>
      </w:r>
    </w:p>
    <w:p w14:paraId="75922FE1" w14:textId="77777777" w:rsidR="00112F6B" w:rsidRPr="007A6A48" w:rsidRDefault="00112F6B" w:rsidP="00112F6B">
      <w:pPr>
        <w:autoSpaceDE w:val="0"/>
        <w:autoSpaceDN w:val="0"/>
        <w:spacing w:beforeLines="50" w:before="120" w:afterLines="50" w:after="120"/>
        <w:ind w:leftChars="600" w:left="1260" w:firstLineChars="100" w:firstLine="210"/>
        <w:contextualSpacing/>
        <w:rPr>
          <w:rFonts w:asciiTheme="minorEastAsia" w:eastAsiaTheme="minorEastAsia" w:hAnsiTheme="minorEastAsia" w:cs="ＭＳ 明朝"/>
          <w:szCs w:val="20"/>
        </w:rPr>
      </w:pPr>
      <w:r w:rsidRPr="007A6A48">
        <w:rPr>
          <w:rFonts w:asciiTheme="minorEastAsia" w:eastAsiaTheme="minorEastAsia" w:hAnsiTheme="minorEastAsia" w:cs="ＭＳ 明朝" w:hint="eastAsia"/>
          <w:szCs w:val="20"/>
        </w:rPr>
        <w:t>契約を履行する一環として契約相手方が収集、整理、作成等した一切の情報が、IPAが保護を要さないと確認するまでは、情報取扱者名簿に記載のある者以外に伝達または漏えいされないことを保証する履行体制を有していること。</w:t>
      </w:r>
    </w:p>
    <w:p w14:paraId="0443C45A" w14:textId="77777777" w:rsidR="00112F6B" w:rsidRPr="007A6A48" w:rsidRDefault="00112F6B" w:rsidP="006166A7">
      <w:pPr>
        <w:numPr>
          <w:ilvl w:val="0"/>
          <w:numId w:val="17"/>
        </w:numPr>
        <w:ind w:left="1260" w:hanging="420"/>
        <w:rPr>
          <w:rFonts w:asciiTheme="minorEastAsia" w:eastAsiaTheme="minorEastAsia" w:hAnsiTheme="minorEastAsia" w:cs="ＭＳ 明朝"/>
          <w:szCs w:val="20"/>
        </w:rPr>
      </w:pPr>
      <w:r w:rsidRPr="007A6A48">
        <w:rPr>
          <w:rFonts w:asciiTheme="minorEastAsia" w:eastAsiaTheme="minorEastAsia" w:hAnsiTheme="minorEastAsia" w:cs="ＭＳ 明朝" w:hint="eastAsia"/>
          <w:szCs w:val="20"/>
        </w:rPr>
        <w:t>本業務で知り得た一切の情報について、情報取扱者以外の者に開示または漏えいしてはならないものとする。ただし、担当部門の承認を得た場合は、この限りではない。</w:t>
      </w:r>
    </w:p>
    <w:p w14:paraId="36D05CAE" w14:textId="77777777" w:rsidR="00112F6B" w:rsidRPr="007A6A48" w:rsidRDefault="00112F6B" w:rsidP="006166A7">
      <w:pPr>
        <w:numPr>
          <w:ilvl w:val="0"/>
          <w:numId w:val="17"/>
        </w:numPr>
        <w:ind w:left="1260" w:hanging="420"/>
        <w:rPr>
          <w:rFonts w:asciiTheme="minorEastAsia" w:eastAsiaTheme="minorEastAsia" w:hAnsiTheme="minorEastAsia" w:cs="ＭＳ 明朝"/>
          <w:szCs w:val="20"/>
        </w:rPr>
      </w:pPr>
      <w:r w:rsidRPr="007A6A48">
        <w:rPr>
          <w:rFonts w:asciiTheme="minorEastAsia" w:eastAsiaTheme="minorEastAsia" w:hAnsiTheme="minorEastAsia" w:cs="ＭＳ 明朝" w:hint="eastAsia"/>
          <w:szCs w:val="20"/>
        </w:rPr>
        <w:t>①の情報セキュリティを確保するための体制を定めた書面または情報取扱者名簿に変更がある場合は、予め担当部門へ届出を行い、同意を得なければならない。</w:t>
      </w:r>
    </w:p>
    <w:p w14:paraId="72804A96" w14:textId="77777777" w:rsidR="00112F6B" w:rsidRPr="007A6A48" w:rsidRDefault="00112F6B" w:rsidP="00112F6B">
      <w:pPr>
        <w:autoSpaceDE w:val="0"/>
        <w:autoSpaceDN w:val="0"/>
        <w:spacing w:beforeLines="50" w:before="120" w:afterLines="50" w:after="120"/>
        <w:contextualSpacing/>
        <w:rPr>
          <w:rFonts w:asciiTheme="minorEastAsia" w:eastAsiaTheme="minorEastAsia" w:hAnsiTheme="minorEastAsia" w:cs="ＭＳ 明朝"/>
          <w:szCs w:val="20"/>
        </w:rPr>
      </w:pPr>
    </w:p>
    <w:p w14:paraId="3EBA525B" w14:textId="77777777" w:rsidR="00112F6B" w:rsidRPr="007A6A48" w:rsidRDefault="00112F6B" w:rsidP="006166A7">
      <w:pPr>
        <w:numPr>
          <w:ilvl w:val="0"/>
          <w:numId w:val="16"/>
        </w:numPr>
        <w:ind w:left="840" w:hanging="420"/>
        <w:rPr>
          <w:rFonts w:asciiTheme="minorEastAsia" w:eastAsiaTheme="minorEastAsia" w:hAnsiTheme="minorEastAsia"/>
        </w:rPr>
      </w:pPr>
      <w:r w:rsidRPr="007A6A48">
        <w:rPr>
          <w:rFonts w:asciiTheme="minorEastAsia" w:eastAsiaTheme="minorEastAsia" w:hAnsiTheme="minorEastAsia" w:hint="eastAsia"/>
        </w:rPr>
        <w:t>履行完了後の情報の取扱い</w:t>
      </w:r>
    </w:p>
    <w:p w14:paraId="0CF63C43" w14:textId="77777777" w:rsidR="00112F6B" w:rsidRPr="007A6A48" w:rsidRDefault="00112F6B" w:rsidP="00112F6B">
      <w:pPr>
        <w:autoSpaceDE w:val="0"/>
        <w:autoSpaceDN w:val="0"/>
        <w:spacing w:beforeLines="50" w:before="120" w:afterLines="50" w:after="120"/>
        <w:ind w:leftChars="200" w:left="420" w:firstLineChars="100" w:firstLine="210"/>
        <w:contextualSpacing/>
        <w:rPr>
          <w:rFonts w:asciiTheme="minorEastAsia" w:eastAsiaTheme="minorEastAsia" w:hAnsiTheme="minorEastAsia" w:cs="ＭＳ 明朝"/>
          <w:szCs w:val="20"/>
        </w:rPr>
      </w:pPr>
      <w:r w:rsidRPr="007A6A48">
        <w:rPr>
          <w:rFonts w:asciiTheme="minorEastAsia" w:eastAsiaTheme="minorEastAsia" w:hAnsiTheme="minorEastAsia" w:cs="ＭＳ 明朝" w:hint="eastAsia"/>
          <w:szCs w:val="20"/>
        </w:rPr>
        <w:t>IPAから提供した資料またはIPAが指定した資料の取扱い（返却・削除等）については、担当職員の指示に従うこと。業務日誌を始めとする経理処理に関する資料については適切に保管すること。</w:t>
      </w:r>
    </w:p>
    <w:p w14:paraId="50273348" w14:textId="77777777" w:rsidR="00FF2D68" w:rsidRPr="00112F6B"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724B6CEB" w14:textId="3A99DE90" w:rsidR="00D97B9F" w:rsidRDefault="00D97B9F" w:rsidP="007A6A48">
      <w:pPr>
        <w:numPr>
          <w:ilvl w:val="0"/>
          <w:numId w:val="5"/>
        </w:numPr>
        <w:ind w:leftChars="100" w:left="420" w:hangingChars="100" w:hanging="210"/>
        <w:rPr>
          <w:rFonts w:asciiTheme="minorEastAsia" w:eastAsiaTheme="minorEastAsia" w:hAnsiTheme="minorEastAsia"/>
          <w:kern w:val="0"/>
        </w:rPr>
      </w:pPr>
      <w:r>
        <w:rPr>
          <w:rFonts w:asciiTheme="minorEastAsia" w:eastAsiaTheme="minorEastAsia" w:hAnsiTheme="minorEastAsia" w:hint="eastAsia"/>
          <w:kern w:val="0"/>
        </w:rPr>
        <w:t>本業務を実施するにあたって、各作業</w:t>
      </w:r>
      <w:r w:rsidR="00436751">
        <w:rPr>
          <w:rFonts w:asciiTheme="minorEastAsia" w:eastAsiaTheme="minorEastAsia" w:hAnsiTheme="minorEastAsia" w:hint="eastAsia"/>
          <w:kern w:val="0"/>
        </w:rPr>
        <w:t>を効率的に</w:t>
      </w:r>
      <w:r>
        <w:rPr>
          <w:rFonts w:asciiTheme="minorEastAsia" w:eastAsiaTheme="minorEastAsia" w:hAnsiTheme="minorEastAsia" w:hint="eastAsia"/>
          <w:kern w:val="0"/>
        </w:rPr>
        <w:t>進められるような作業計画を</w:t>
      </w:r>
      <w:r w:rsidR="00436751">
        <w:rPr>
          <w:rFonts w:asciiTheme="minorEastAsia" w:eastAsiaTheme="minorEastAsia" w:hAnsiTheme="minorEastAsia" w:hint="eastAsia"/>
          <w:kern w:val="0"/>
        </w:rPr>
        <w:t>立案し、IPAの確認を取ること。</w:t>
      </w:r>
    </w:p>
    <w:p w14:paraId="0306FB2A" w14:textId="0214C80E" w:rsidR="007A6A48" w:rsidRPr="009A42C0" w:rsidRDefault="007A6A48" w:rsidP="007A6A48">
      <w:pPr>
        <w:numPr>
          <w:ilvl w:val="0"/>
          <w:numId w:val="5"/>
        </w:numPr>
        <w:ind w:leftChars="100" w:left="420" w:hangingChars="100" w:hanging="210"/>
        <w:rPr>
          <w:rFonts w:asciiTheme="minorEastAsia" w:eastAsiaTheme="minorEastAsia" w:hAnsiTheme="minorEastAsia"/>
          <w:kern w:val="0"/>
        </w:rPr>
      </w:pP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から</w:t>
      </w:r>
      <w:r>
        <w:rPr>
          <w:rFonts w:asciiTheme="minorEastAsia" w:eastAsiaTheme="minorEastAsia" w:hAnsiTheme="minorEastAsia" w:hint="eastAsia"/>
          <w:kern w:val="0"/>
        </w:rPr>
        <w:t>本業務</w:t>
      </w:r>
      <w:r w:rsidRPr="009A42C0">
        <w:rPr>
          <w:rFonts w:asciiTheme="minorEastAsia" w:eastAsiaTheme="minorEastAsia" w:hAnsiTheme="minorEastAsia" w:hint="eastAsia"/>
          <w:kern w:val="0"/>
        </w:rPr>
        <w:t>に関する報告要求があった際には、速やかに対応すること。</w:t>
      </w:r>
    </w:p>
    <w:p w14:paraId="45D27462" w14:textId="7C7DB013" w:rsidR="00112F6B" w:rsidRPr="009A42C0" w:rsidRDefault="007A6A48" w:rsidP="006166A7">
      <w:pPr>
        <w:numPr>
          <w:ilvl w:val="0"/>
          <w:numId w:val="5"/>
        </w:numPr>
        <w:ind w:leftChars="100" w:left="420" w:hangingChars="100" w:hanging="210"/>
        <w:rPr>
          <w:rFonts w:asciiTheme="minorEastAsia" w:eastAsiaTheme="minorEastAsia" w:hAnsiTheme="minorEastAsia"/>
          <w:kern w:val="0"/>
        </w:rPr>
      </w:pPr>
      <w:r>
        <w:rPr>
          <w:rFonts w:asciiTheme="minorEastAsia" w:eastAsiaTheme="minorEastAsia" w:hAnsiTheme="minorEastAsia" w:hint="eastAsia"/>
          <w:kern w:val="0"/>
        </w:rPr>
        <w:t>「</w:t>
      </w:r>
      <w:r w:rsidRPr="007A6A48">
        <w:rPr>
          <w:rFonts w:asciiTheme="minorEastAsia" w:eastAsiaTheme="minorEastAsia" w:hAnsiTheme="minorEastAsia" w:hint="eastAsia"/>
          <w:kern w:val="0"/>
        </w:rPr>
        <w:t>4.4 会議の開催</w:t>
      </w:r>
      <w:r>
        <w:rPr>
          <w:rFonts w:asciiTheme="minorEastAsia" w:eastAsiaTheme="minorEastAsia" w:hAnsiTheme="minorEastAsia" w:hint="eastAsia"/>
          <w:kern w:val="0"/>
        </w:rPr>
        <w:t>」で示した以外にもIPAからミーティング開催の要求があった場合は応じること。</w:t>
      </w:r>
    </w:p>
    <w:p w14:paraId="409B746F" w14:textId="215D88C7" w:rsidR="00112F6B" w:rsidRPr="009A42C0" w:rsidRDefault="00112F6B" w:rsidP="006166A7">
      <w:pPr>
        <w:numPr>
          <w:ilvl w:val="0"/>
          <w:numId w:val="5"/>
        </w:numPr>
        <w:ind w:leftChars="100" w:left="420" w:hangingChars="100" w:hanging="210"/>
        <w:rPr>
          <w:rFonts w:asciiTheme="minorEastAsia" w:eastAsiaTheme="minorEastAsia" w:hAnsiTheme="minorEastAsia"/>
          <w:kern w:val="0"/>
        </w:rPr>
      </w:pPr>
      <w:r w:rsidRPr="009A42C0">
        <w:rPr>
          <w:rFonts w:asciiTheme="minorEastAsia" w:eastAsiaTheme="minorEastAsia" w:hAnsiTheme="minorEastAsia" w:hint="eastAsia"/>
          <w:kern w:val="0"/>
        </w:rPr>
        <w:t>請負者は</w:t>
      </w:r>
      <w:r>
        <w:rPr>
          <w:rFonts w:asciiTheme="minorEastAsia" w:eastAsiaTheme="minorEastAsia" w:hAnsiTheme="minorEastAsia" w:hint="eastAsia"/>
          <w:kern w:val="0"/>
        </w:rPr>
        <w:t>「</w:t>
      </w:r>
      <w:r w:rsidRPr="008072F3">
        <w:rPr>
          <w:rFonts w:asciiTheme="minorEastAsia" w:eastAsiaTheme="minorEastAsia" w:hAnsiTheme="minorEastAsia"/>
          <w:kern w:val="0"/>
        </w:rPr>
        <w:t>2.</w:t>
      </w:r>
      <w:r>
        <w:rPr>
          <w:rFonts w:asciiTheme="minorEastAsia" w:eastAsiaTheme="minorEastAsia" w:hAnsiTheme="minorEastAsia" w:hint="eastAsia"/>
          <w:kern w:val="0"/>
        </w:rPr>
        <w:t>背景・目的」</w:t>
      </w:r>
      <w:r w:rsidRPr="009A42C0">
        <w:rPr>
          <w:rFonts w:asciiTheme="minorEastAsia" w:eastAsiaTheme="minorEastAsia" w:hAnsiTheme="minorEastAsia" w:hint="eastAsia"/>
          <w:kern w:val="0"/>
        </w:rPr>
        <w:t>で示した</w:t>
      </w:r>
      <w:r>
        <w:rPr>
          <w:rFonts w:asciiTheme="minorEastAsia" w:eastAsiaTheme="minorEastAsia" w:hAnsiTheme="minorEastAsia" w:hint="eastAsia"/>
          <w:kern w:val="0"/>
        </w:rPr>
        <w:t>IPAが公表している報告書等</w:t>
      </w:r>
      <w:r w:rsidRPr="009A42C0">
        <w:rPr>
          <w:rFonts w:asciiTheme="minorEastAsia" w:eastAsiaTheme="minorEastAsia" w:hAnsiTheme="minorEastAsia" w:hint="eastAsia"/>
          <w:kern w:val="0"/>
        </w:rPr>
        <w:t>の内容について事前に理解しておくこと。</w:t>
      </w:r>
    </w:p>
    <w:p w14:paraId="0B6BAEEE" w14:textId="77777777" w:rsidR="00711C50" w:rsidRDefault="00711C50" w:rsidP="00711C50">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B9A73FA" w14:textId="77777777" w:rsidR="00711C50" w:rsidRPr="00A913CF" w:rsidRDefault="00711C50" w:rsidP="006166A7">
      <w:pPr>
        <w:pStyle w:val="1"/>
        <w:numPr>
          <w:ilvl w:val="0"/>
          <w:numId w:val="6"/>
        </w:numPr>
        <w:tabs>
          <w:tab w:val="num" w:pos="360"/>
        </w:tabs>
      </w:pPr>
      <w:bookmarkStart w:id="11" w:name="_Toc104454686"/>
      <w:r w:rsidRPr="00A913CF">
        <w:rPr>
          <w:rFonts w:hint="eastAsia"/>
        </w:rPr>
        <w:t>セキュリティに関する要件</w:t>
      </w:r>
      <w:bookmarkEnd w:id="11"/>
    </w:p>
    <w:p w14:paraId="6F60382D" w14:textId="77777777" w:rsidR="00711C50" w:rsidRPr="001D542F" w:rsidRDefault="00711C50" w:rsidP="006166A7">
      <w:pPr>
        <w:numPr>
          <w:ilvl w:val="0"/>
          <w:numId w:val="8"/>
        </w:numPr>
        <w:ind w:leftChars="100" w:left="420" w:hangingChars="100" w:hanging="210"/>
        <w:rPr>
          <w:rFonts w:asciiTheme="minorEastAsia" w:eastAsiaTheme="minorEastAsia" w:hAnsiTheme="minorEastAsia"/>
          <w:kern w:val="0"/>
        </w:rPr>
      </w:pPr>
      <w:bookmarkStart w:id="12" w:name="_Toc104454687"/>
      <w:r>
        <w:rPr>
          <w:rFonts w:asciiTheme="minorEastAsia" w:eastAsiaTheme="minorEastAsia" w:hAnsiTheme="minorEastAsia" w:hint="eastAsia"/>
        </w:rPr>
        <w:t>本業務</w:t>
      </w:r>
      <w:r w:rsidRPr="008072F3">
        <w:rPr>
          <w:rFonts w:asciiTheme="minorEastAsia" w:eastAsiaTheme="minorEastAsia" w:hAnsiTheme="minorEastAsia" w:hint="eastAsia"/>
        </w:rPr>
        <w:t>の</w:t>
      </w:r>
      <w:r w:rsidRPr="001D542F">
        <w:rPr>
          <w:rFonts w:asciiTheme="minorEastAsia" w:eastAsiaTheme="minorEastAsia" w:hAnsiTheme="minorEastAsia" w:hint="eastAsia"/>
          <w:kern w:val="0"/>
        </w:rPr>
        <w:t>過程で得た情報（企業における実態情報、会議内容等）は、</w:t>
      </w:r>
      <w:r w:rsidRPr="001D542F">
        <w:rPr>
          <w:rFonts w:asciiTheme="minorEastAsia" w:eastAsiaTheme="minorEastAsia" w:hAnsiTheme="minorEastAsia"/>
          <w:kern w:val="0"/>
        </w:rPr>
        <w:t>IPAの許可なく他に利用しないこと。</w:t>
      </w:r>
      <w:bookmarkEnd w:id="12"/>
    </w:p>
    <w:p w14:paraId="59580803" w14:textId="77777777" w:rsidR="00711C50" w:rsidRPr="001D542F" w:rsidRDefault="00711C50" w:rsidP="006166A7">
      <w:pPr>
        <w:numPr>
          <w:ilvl w:val="0"/>
          <w:numId w:val="8"/>
        </w:numPr>
        <w:ind w:leftChars="100" w:left="420" w:hangingChars="100" w:hanging="210"/>
        <w:rPr>
          <w:rFonts w:asciiTheme="minorEastAsia" w:eastAsiaTheme="minorEastAsia" w:hAnsiTheme="minorEastAsia"/>
          <w:kern w:val="0"/>
        </w:rPr>
      </w:pPr>
      <w:bookmarkStart w:id="13" w:name="_Toc104454688"/>
      <w:r w:rsidRPr="001D542F">
        <w:rPr>
          <w:rFonts w:asciiTheme="minorEastAsia" w:eastAsiaTheme="minorEastAsia" w:hAnsiTheme="minorEastAsia" w:hint="eastAsia"/>
          <w:kern w:val="0"/>
        </w:rPr>
        <w:t>請負者は秘密情報や個人番号を含む個人情報の取り扱いに留意し適切に管理を行うこと。また、情報漏えい防止対策や情報の暗号化、脆弱性への対応など適切に情報セキュリティ対策を実施すること。さらに、</w:t>
      </w:r>
      <w:r>
        <w:rPr>
          <w:rFonts w:asciiTheme="minorEastAsia" w:eastAsiaTheme="minorEastAsia" w:hAnsiTheme="minorEastAsia" w:hint="eastAsia"/>
          <w:kern w:val="0"/>
        </w:rPr>
        <w:t>本業務</w:t>
      </w:r>
      <w:r w:rsidRPr="001D542F">
        <w:rPr>
          <w:rFonts w:asciiTheme="minorEastAsia" w:eastAsiaTheme="minorEastAsia" w:hAnsiTheme="minorEastAsia" w:hint="eastAsia"/>
          <w:kern w:val="0"/>
        </w:rPr>
        <w:t>の一部業務を再委託する場合、請負者は再委託先が十分な情報セキュリティ対策を実施していることを担保し、</w:t>
      </w:r>
      <w:r w:rsidRPr="001D542F">
        <w:rPr>
          <w:rFonts w:asciiTheme="minorEastAsia" w:eastAsiaTheme="minorEastAsia" w:hAnsiTheme="minorEastAsia"/>
          <w:kern w:val="0"/>
        </w:rPr>
        <w:t>IPAの求めがあれば再委託先の情報セキュリティ対策の実施状況を確認・報告すること。</w:t>
      </w:r>
      <w:bookmarkEnd w:id="13"/>
    </w:p>
    <w:p w14:paraId="077DFBAB" w14:textId="77777777" w:rsidR="00711C50" w:rsidRPr="001D542F" w:rsidRDefault="00711C50" w:rsidP="006166A7">
      <w:pPr>
        <w:numPr>
          <w:ilvl w:val="0"/>
          <w:numId w:val="8"/>
        </w:numPr>
        <w:ind w:leftChars="100" w:left="420" w:hangingChars="100" w:hanging="210"/>
        <w:rPr>
          <w:rFonts w:asciiTheme="minorEastAsia" w:eastAsiaTheme="minorEastAsia" w:hAnsiTheme="minorEastAsia"/>
          <w:kern w:val="0"/>
        </w:rPr>
      </w:pPr>
      <w:bookmarkStart w:id="14" w:name="_Toc104454690"/>
      <w:r w:rsidRPr="001D542F">
        <w:rPr>
          <w:rFonts w:asciiTheme="minorEastAsia" w:eastAsiaTheme="minorEastAsia" w:hAnsiTheme="minorEastAsia" w:hint="eastAsia"/>
          <w:kern w:val="0"/>
        </w:rPr>
        <w:t>情報セキュリティインシデントが発生した場合、ただちに</w:t>
      </w:r>
      <w:r w:rsidRPr="001D542F">
        <w:rPr>
          <w:rFonts w:asciiTheme="minorEastAsia" w:eastAsiaTheme="minorEastAsia" w:hAnsiTheme="minorEastAsia"/>
          <w:kern w:val="0"/>
        </w:rPr>
        <w:t>IPAに報告しIPAの指示に基づき適切に対応すること。</w:t>
      </w:r>
      <w:bookmarkEnd w:id="14"/>
    </w:p>
    <w:p w14:paraId="072C76E9" w14:textId="77777777" w:rsidR="00711C50" w:rsidRPr="001D542F" w:rsidRDefault="00711C50" w:rsidP="006166A7">
      <w:pPr>
        <w:numPr>
          <w:ilvl w:val="0"/>
          <w:numId w:val="8"/>
        </w:numPr>
        <w:ind w:leftChars="100" w:left="420" w:hangingChars="100" w:hanging="210"/>
        <w:rPr>
          <w:rFonts w:asciiTheme="minorEastAsia" w:eastAsiaTheme="minorEastAsia" w:hAnsiTheme="minorEastAsia"/>
          <w:kern w:val="0"/>
        </w:rPr>
      </w:pPr>
      <w:bookmarkStart w:id="15" w:name="_Toc104454691"/>
      <w:r w:rsidRPr="001D542F">
        <w:rPr>
          <w:rFonts w:asciiTheme="minorEastAsia" w:eastAsiaTheme="minorEastAsia" w:hAnsiTheme="minorEastAsia" w:hint="eastAsia"/>
          <w:kern w:val="0"/>
        </w:rPr>
        <w:t>保護すべき情報はパスワードの設定など、安全な方法で受け渡しをすること。また、契約中／契約終了後の如何に依らず、一時的に</w:t>
      </w:r>
      <w:r w:rsidRPr="001D542F">
        <w:rPr>
          <w:rFonts w:asciiTheme="minorEastAsia" w:eastAsiaTheme="minorEastAsia" w:hAnsiTheme="minorEastAsia"/>
          <w:kern w:val="0"/>
        </w:rPr>
        <w:t>IPAから提示する未公開情報や個人情報等は、不要になった段階で適切に削除するとともに、IPAに確認を取ること。</w:t>
      </w:r>
      <w:bookmarkEnd w:id="15"/>
    </w:p>
    <w:p w14:paraId="4FDA8D6E" w14:textId="77777777" w:rsidR="00711C50" w:rsidRPr="001D542F" w:rsidRDefault="00711C50" w:rsidP="006166A7">
      <w:pPr>
        <w:numPr>
          <w:ilvl w:val="0"/>
          <w:numId w:val="8"/>
        </w:numPr>
        <w:ind w:leftChars="100" w:left="420" w:hangingChars="100" w:hanging="210"/>
        <w:rPr>
          <w:rFonts w:asciiTheme="minorEastAsia" w:eastAsiaTheme="minorEastAsia" w:hAnsiTheme="minorEastAsia"/>
          <w:kern w:val="0"/>
        </w:rPr>
      </w:pPr>
      <w:bookmarkStart w:id="16" w:name="_Toc104454692"/>
      <w:r w:rsidRPr="001D542F">
        <w:rPr>
          <w:rFonts w:asciiTheme="minorEastAsia" w:eastAsiaTheme="minorEastAsia" w:hAnsiTheme="minorEastAsia" w:hint="eastAsia"/>
          <w:kern w:val="0"/>
        </w:rPr>
        <w:t>請負者の情報セキュリティ対策の履行状況を確認する必要が生じた場合、対応すること。</w:t>
      </w:r>
      <w:bookmarkEnd w:id="16"/>
    </w:p>
    <w:p w14:paraId="0E708510" w14:textId="77777777" w:rsidR="00711C50" w:rsidRDefault="00711C50" w:rsidP="006166A7">
      <w:pPr>
        <w:numPr>
          <w:ilvl w:val="0"/>
          <w:numId w:val="8"/>
        </w:numPr>
        <w:ind w:leftChars="100" w:left="420" w:hangingChars="100" w:hanging="210"/>
        <w:rPr>
          <w:rFonts w:asciiTheme="minorEastAsia" w:eastAsiaTheme="minorEastAsia" w:hAnsiTheme="minorEastAsia"/>
        </w:rPr>
      </w:pPr>
      <w:bookmarkStart w:id="17" w:name="_Toc104454693"/>
      <w:r w:rsidRPr="001D542F">
        <w:rPr>
          <w:rFonts w:asciiTheme="minorEastAsia" w:eastAsiaTheme="minorEastAsia" w:hAnsiTheme="minorEastAsia" w:hint="eastAsia"/>
          <w:kern w:val="0"/>
        </w:rPr>
        <w:t>情報セ</w:t>
      </w:r>
      <w:r w:rsidRPr="008072F3">
        <w:rPr>
          <w:rFonts w:asciiTheme="minorEastAsia" w:eastAsiaTheme="minorEastAsia" w:hAnsiTheme="minorEastAsia" w:hint="eastAsia"/>
        </w:rPr>
        <w:t>キュリティ対策が不十分であることが判明した場合、</w:t>
      </w:r>
      <w:r w:rsidRPr="008072F3">
        <w:rPr>
          <w:rFonts w:asciiTheme="minorEastAsia" w:eastAsiaTheme="minorEastAsia" w:hAnsiTheme="minorEastAsia"/>
        </w:rPr>
        <w:t>IPAと調整し適切に対処すること。</w:t>
      </w:r>
      <w:bookmarkEnd w:id="17"/>
    </w:p>
    <w:p w14:paraId="0DAD70F6" w14:textId="77777777" w:rsidR="00711C50" w:rsidRPr="00151453" w:rsidRDefault="00711C50" w:rsidP="006166A7">
      <w:pPr>
        <w:numPr>
          <w:ilvl w:val="0"/>
          <w:numId w:val="8"/>
        </w:numPr>
        <w:ind w:leftChars="100" w:left="420" w:hangingChars="100" w:hanging="210"/>
        <w:rPr>
          <w:rFonts w:asciiTheme="minorEastAsia" w:eastAsiaTheme="minorEastAsia" w:hAnsiTheme="minorEastAsia"/>
          <w:color w:val="000000" w:themeColor="text1"/>
        </w:rPr>
      </w:pPr>
      <w:r w:rsidRPr="009D130F">
        <w:rPr>
          <w:rFonts w:asciiTheme="minorEastAsia" w:eastAsiaTheme="minorEastAsia" w:hAnsiTheme="minorEastAsia" w:hint="eastAsia"/>
          <w:color w:val="000000" w:themeColor="text1"/>
        </w:rPr>
        <w:t>本事業の過程で外部</w:t>
      </w:r>
      <w:r w:rsidRPr="001D542F">
        <w:rPr>
          <w:rFonts w:asciiTheme="minorEastAsia" w:eastAsiaTheme="minorEastAsia" w:hAnsiTheme="minorEastAsia" w:hint="eastAsia"/>
        </w:rPr>
        <w:t>サービス</w:t>
      </w:r>
      <w:r w:rsidRPr="009D130F">
        <w:rPr>
          <w:rFonts w:asciiTheme="minorEastAsia" w:eastAsiaTheme="minorEastAsia" w:hAnsiTheme="minorEastAsia" w:hint="eastAsia"/>
          <w:color w:val="000000" w:themeColor="text1"/>
        </w:rPr>
        <w:t>（クラウドサービス）を利用し要機密情報を取り扱う場合は、「政府情報システムのためのセキュリティ評価制度（ISMAP）」に登録されているサービスを利用するか、同等以上の管理策等を実施していることを示すこと。</w:t>
      </w:r>
      <w:r>
        <w:rPr>
          <w:rFonts w:asciiTheme="minorEastAsia" w:eastAsiaTheme="minorEastAsia" w:hAnsiTheme="minorEastAsia" w:hint="eastAsia"/>
          <w:color w:val="000000" w:themeColor="text1"/>
        </w:rPr>
        <w:t>本事業で</w:t>
      </w:r>
      <w:r w:rsidRPr="002543D8">
        <w:rPr>
          <w:rFonts w:asciiTheme="minorEastAsia" w:eastAsiaTheme="minorEastAsia" w:hAnsiTheme="minorEastAsia" w:hint="eastAsia"/>
          <w:color w:val="000000" w:themeColor="text1"/>
        </w:rPr>
        <w:t>利用するアンケートシステム上</w:t>
      </w:r>
      <w:r>
        <w:rPr>
          <w:rFonts w:asciiTheme="minorEastAsia" w:eastAsiaTheme="minorEastAsia" w:hAnsiTheme="minorEastAsia" w:hint="eastAsia"/>
          <w:color w:val="000000" w:themeColor="text1"/>
        </w:rPr>
        <w:t>の情報（要機密情報含む）は、都度IPAに確認し不要であれば速やかに削除をすること。</w:t>
      </w:r>
    </w:p>
    <w:p w14:paraId="51D33F0B" w14:textId="77777777" w:rsidR="00711C50" w:rsidRPr="00BF54A7" w:rsidRDefault="00711C50" w:rsidP="006166A7">
      <w:pPr>
        <w:numPr>
          <w:ilvl w:val="0"/>
          <w:numId w:val="8"/>
        </w:numPr>
        <w:ind w:leftChars="100" w:left="420" w:hangingChars="100" w:hanging="210"/>
        <w:rPr>
          <w:rFonts w:asciiTheme="minorEastAsia" w:eastAsiaTheme="minorEastAsia" w:hAnsiTheme="minorEastAsia"/>
        </w:rPr>
      </w:pPr>
      <w:r w:rsidRPr="00A045C2">
        <w:rPr>
          <w:rFonts w:asciiTheme="minorEastAsia" w:eastAsiaTheme="minorEastAsia" w:hAnsiTheme="minorEastAsia" w:hint="eastAsia"/>
        </w:rPr>
        <w:t>ウェブアンケートの実施環境</w:t>
      </w:r>
      <w:r>
        <w:rPr>
          <w:rFonts w:asciiTheme="minorEastAsia" w:eastAsiaTheme="minorEastAsia" w:hAnsiTheme="minorEastAsia" w:hint="eastAsia"/>
        </w:rPr>
        <w:t>を含め</w:t>
      </w:r>
      <w:r w:rsidRPr="00A045C2">
        <w:rPr>
          <w:rFonts w:asciiTheme="minorEastAsia" w:eastAsiaTheme="minorEastAsia" w:hAnsiTheme="minorEastAsia" w:hint="eastAsia"/>
        </w:rPr>
        <w:t>、外部からの不正アクセス、情報漏洩、データ改ざん、コンピュータウイルス感染等を防止するため、以下の最新版等を参考に、脆弱性の原因を排除するとともに、攻撃の影響を低減する対策を講じること。また、既存の環境を利用する場合</w:t>
      </w:r>
      <w:r>
        <w:rPr>
          <w:rFonts w:asciiTheme="minorEastAsia" w:eastAsiaTheme="minorEastAsia" w:hAnsiTheme="minorEastAsia" w:hint="eastAsia"/>
        </w:rPr>
        <w:t>や</w:t>
      </w:r>
      <w:r w:rsidRPr="00321C4B">
        <w:rPr>
          <w:rFonts w:asciiTheme="minorEastAsia" w:eastAsiaTheme="minorEastAsia" w:hAnsiTheme="minorEastAsia" w:hint="eastAsia"/>
        </w:rPr>
        <w:t>ウェブアンケートの実施環境を外部委託する場合も以下を参照して情報セキュリティ対策に関して同</w:t>
      </w:r>
      <w:r w:rsidRPr="00A045C2">
        <w:rPr>
          <w:rFonts w:asciiTheme="minorEastAsia" w:eastAsiaTheme="minorEastAsia" w:hAnsiTheme="minorEastAsia" w:hint="eastAsia"/>
          <w:color w:val="000000" w:themeColor="text1"/>
        </w:rPr>
        <w:t>等の機能が</w:t>
      </w:r>
      <w:r w:rsidRPr="00A045C2">
        <w:rPr>
          <w:rFonts w:asciiTheme="minorEastAsia" w:eastAsiaTheme="minorEastAsia" w:hAnsiTheme="minorEastAsia" w:hint="eastAsia"/>
        </w:rPr>
        <w:t>あることを確</w:t>
      </w:r>
      <w:r w:rsidRPr="00A045C2">
        <w:rPr>
          <w:rFonts w:asciiTheme="minorEastAsia" w:eastAsiaTheme="minorEastAsia" w:hAnsiTheme="minorEastAsia" w:hint="eastAsia"/>
        </w:rPr>
        <w:lastRenderedPageBreak/>
        <w:t>認すること。また、最新の「政府機関の情報セキュリティ対策のための統一基準群」</w:t>
      </w:r>
      <w:r>
        <w:rPr>
          <w:rStyle w:val="aff"/>
          <w:rFonts w:asciiTheme="minorEastAsia" w:eastAsiaTheme="minorEastAsia" w:hAnsiTheme="minorEastAsia"/>
        </w:rPr>
        <w:footnoteReference w:id="14"/>
      </w:r>
      <w:r w:rsidRPr="00A045C2">
        <w:rPr>
          <w:rFonts w:asciiTheme="minorEastAsia" w:eastAsiaTheme="minorEastAsia" w:hAnsiTheme="minorEastAsia" w:hint="eastAsia"/>
        </w:rPr>
        <w:t>に則ったセキュリティ対策を実施すること。</w:t>
      </w:r>
    </w:p>
    <w:p w14:paraId="3026733F" w14:textId="77777777" w:rsidR="00711C50" w:rsidRPr="00A045C2" w:rsidRDefault="00711C50" w:rsidP="00711C50">
      <w:pPr>
        <w:ind w:leftChars="300" w:left="840" w:hangingChars="100" w:hanging="210"/>
        <w:rPr>
          <w:rFonts w:asciiTheme="minorEastAsia" w:eastAsiaTheme="minorEastAsia" w:hAnsiTheme="minorEastAsia"/>
        </w:rPr>
      </w:pPr>
      <w:r w:rsidRPr="00A045C2">
        <w:rPr>
          <w:rFonts w:asciiTheme="minorEastAsia" w:eastAsiaTheme="minorEastAsia" w:hAnsiTheme="minorEastAsia" w:hint="eastAsia"/>
        </w:rPr>
        <w:t>・Webアプリケーションの構築/運用/保守に際しては、「安全なウェブサイトの作り方」</w:t>
      </w:r>
      <w:r>
        <w:rPr>
          <w:rStyle w:val="aff"/>
          <w:rFonts w:asciiTheme="minorEastAsia" w:eastAsiaTheme="minorEastAsia" w:hAnsiTheme="minorEastAsia"/>
        </w:rPr>
        <w:footnoteReference w:id="15"/>
      </w:r>
      <w:r w:rsidRPr="00A045C2">
        <w:rPr>
          <w:rFonts w:asciiTheme="minorEastAsia" w:eastAsiaTheme="minorEastAsia" w:hAnsiTheme="minorEastAsia" w:hint="eastAsia"/>
        </w:rPr>
        <w:t>に記載されている脆弱性への対策</w:t>
      </w:r>
    </w:p>
    <w:p w14:paraId="4E200117" w14:textId="77777777" w:rsidR="00711C50" w:rsidRPr="00A045C2" w:rsidRDefault="00711C50" w:rsidP="00711C50">
      <w:pPr>
        <w:ind w:leftChars="300" w:left="840" w:hangingChars="100" w:hanging="210"/>
        <w:rPr>
          <w:rFonts w:asciiTheme="minorEastAsia" w:eastAsiaTheme="minorEastAsia" w:hAnsiTheme="minorEastAsia"/>
        </w:rPr>
      </w:pPr>
      <w:r w:rsidRPr="00A045C2">
        <w:rPr>
          <w:rFonts w:asciiTheme="minorEastAsia" w:eastAsiaTheme="minorEastAsia" w:hAnsiTheme="minorEastAsia" w:hint="eastAsia"/>
        </w:rPr>
        <w:t>・TLS通信を行う情報システムの構築/運用/保守に際しては、「TLS暗号設定ガイドライン」</w:t>
      </w:r>
      <w:r>
        <w:rPr>
          <w:rStyle w:val="aff"/>
          <w:rFonts w:asciiTheme="minorEastAsia" w:eastAsiaTheme="minorEastAsia" w:hAnsiTheme="minorEastAsia"/>
        </w:rPr>
        <w:footnoteReference w:id="16"/>
      </w:r>
      <w:r w:rsidRPr="00A045C2">
        <w:rPr>
          <w:rFonts w:asciiTheme="minorEastAsia" w:eastAsiaTheme="minorEastAsia" w:hAnsiTheme="minorEastAsia" w:hint="eastAsia"/>
        </w:rPr>
        <w:t>に基づく設定・管理</w:t>
      </w:r>
    </w:p>
    <w:p w14:paraId="3CD6BAF4" w14:textId="77777777" w:rsidR="00711C50" w:rsidRPr="00A045C2" w:rsidRDefault="00711C50" w:rsidP="00711C50">
      <w:pPr>
        <w:ind w:leftChars="300" w:left="840" w:hangingChars="100" w:hanging="210"/>
        <w:rPr>
          <w:rFonts w:asciiTheme="minorEastAsia" w:eastAsiaTheme="minorEastAsia" w:hAnsiTheme="minorEastAsia"/>
        </w:rPr>
      </w:pPr>
      <w:r w:rsidRPr="00A045C2">
        <w:rPr>
          <w:rFonts w:asciiTheme="minorEastAsia" w:eastAsiaTheme="minorEastAsia" w:hAnsiTheme="minorEastAsia" w:hint="eastAsia"/>
        </w:rPr>
        <w:t>・暗号化機能・電子署名機能を使用する情報システムの構築/運用/保守に際しては、「電子政府推奨暗号リスト」</w:t>
      </w:r>
      <w:r>
        <w:rPr>
          <w:rStyle w:val="aff"/>
          <w:rFonts w:asciiTheme="minorEastAsia" w:eastAsiaTheme="minorEastAsia" w:hAnsiTheme="minorEastAsia"/>
        </w:rPr>
        <w:footnoteReference w:id="17"/>
      </w:r>
      <w:r w:rsidRPr="00A045C2">
        <w:rPr>
          <w:rFonts w:asciiTheme="minorEastAsia" w:eastAsiaTheme="minorEastAsia" w:hAnsiTheme="minorEastAsia" w:hint="eastAsia"/>
        </w:rPr>
        <w:t>に基づくアルゴリズム</w:t>
      </w:r>
      <w:r>
        <w:rPr>
          <w:rFonts w:asciiTheme="minorEastAsia" w:eastAsiaTheme="minorEastAsia" w:hAnsiTheme="minorEastAsia" w:hint="eastAsia"/>
        </w:rPr>
        <w:t>およ</w:t>
      </w:r>
      <w:r w:rsidRPr="00A045C2">
        <w:rPr>
          <w:rFonts w:asciiTheme="minorEastAsia" w:eastAsiaTheme="minorEastAsia" w:hAnsiTheme="minorEastAsia" w:hint="eastAsia"/>
        </w:rPr>
        <w:t>びプロトコルの採用・使用</w:t>
      </w:r>
    </w:p>
    <w:p w14:paraId="0D4DC565" w14:textId="77777777" w:rsidR="00711C50" w:rsidRPr="00711C50" w:rsidRDefault="00711C50" w:rsidP="00711C50">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DF90E38" w14:textId="77777777" w:rsidR="00A80121" w:rsidRDefault="00A80121" w:rsidP="00C125FB">
      <w:pPr>
        <w:pStyle w:val="1"/>
      </w:pPr>
      <w:r>
        <w:rPr>
          <w:rFonts w:hint="eastAsia"/>
        </w:rPr>
        <w:t>納入関連</w:t>
      </w:r>
    </w:p>
    <w:p w14:paraId="37B8E3D1" w14:textId="77777777" w:rsidR="00112F6B" w:rsidRPr="00806A78" w:rsidRDefault="00112F6B" w:rsidP="00112F6B">
      <w:pPr>
        <w:pStyle w:val="2"/>
        <w:rPr>
          <w:color w:val="auto"/>
        </w:rPr>
      </w:pPr>
      <w:r w:rsidRPr="00806A78">
        <w:rPr>
          <w:rFonts w:hint="eastAsia"/>
          <w:color w:val="auto"/>
        </w:rPr>
        <w:t>納入期限・納入場所</w:t>
      </w:r>
    </w:p>
    <w:p w14:paraId="4B089D98" w14:textId="77777777" w:rsidR="00112F6B" w:rsidRPr="00C31D64" w:rsidRDefault="00112F6B" w:rsidP="00112F6B">
      <w:pPr>
        <w:snapToGrid w:val="0"/>
        <w:ind w:firstLineChars="200" w:firstLine="420"/>
        <w:rPr>
          <w:rFonts w:ascii="ＭＳ 明朝" w:hAnsi="ＭＳ 明朝"/>
          <w:szCs w:val="21"/>
        </w:rPr>
      </w:pPr>
      <w:r w:rsidRPr="00C31D64">
        <w:rPr>
          <w:rFonts w:ascii="ＭＳ 明朝" w:hAnsi="ＭＳ 明朝" w:hint="eastAsia"/>
          <w:szCs w:val="21"/>
        </w:rPr>
        <w:t>2025年5月26日</w:t>
      </w:r>
    </w:p>
    <w:p w14:paraId="2492B3CD" w14:textId="77777777" w:rsidR="00112F6B" w:rsidRPr="00C31D64" w:rsidRDefault="00112F6B" w:rsidP="00112F6B">
      <w:pPr>
        <w:snapToGrid w:val="0"/>
        <w:ind w:firstLineChars="200" w:firstLine="420"/>
        <w:rPr>
          <w:rFonts w:ascii="ＭＳ 明朝" w:hAnsi="ＭＳ 明朝"/>
          <w:szCs w:val="21"/>
        </w:rPr>
      </w:pPr>
      <w:r w:rsidRPr="00C31D64">
        <w:rPr>
          <w:rFonts w:ascii="ＭＳ 明朝" w:hAnsi="ＭＳ 明朝"/>
          <w:szCs w:val="21"/>
        </w:rPr>
        <w:t>〒113-6591</w:t>
      </w:r>
    </w:p>
    <w:p w14:paraId="2B08824F" w14:textId="77777777" w:rsidR="00112F6B" w:rsidRPr="00C31D64" w:rsidRDefault="00112F6B" w:rsidP="00112F6B">
      <w:pPr>
        <w:snapToGrid w:val="0"/>
        <w:ind w:firstLineChars="200" w:firstLine="420"/>
        <w:rPr>
          <w:rFonts w:ascii="ＭＳ 明朝" w:hAnsi="ＭＳ 明朝"/>
          <w:szCs w:val="21"/>
        </w:rPr>
      </w:pPr>
      <w:r w:rsidRPr="00C31D64">
        <w:rPr>
          <w:rFonts w:ascii="ＭＳ 明朝" w:hAnsi="ＭＳ 明朝" w:hint="eastAsia"/>
          <w:szCs w:val="21"/>
        </w:rPr>
        <w:t>東京都文京区本駒込2丁目</w:t>
      </w:r>
      <w:r w:rsidRPr="00C31D64">
        <w:rPr>
          <w:rFonts w:ascii="ＭＳ 明朝" w:hAnsi="ＭＳ 明朝"/>
          <w:szCs w:val="21"/>
        </w:rPr>
        <w:t>28番8号　文京グリーンコートセンターオフィス16階</w:t>
      </w:r>
    </w:p>
    <w:p w14:paraId="007BEB71" w14:textId="77777777" w:rsidR="00112F6B" w:rsidRPr="00C31D64" w:rsidRDefault="00112F6B" w:rsidP="00112F6B">
      <w:pPr>
        <w:snapToGrid w:val="0"/>
        <w:ind w:firstLineChars="200" w:firstLine="420"/>
        <w:rPr>
          <w:rFonts w:ascii="ＭＳ 明朝" w:hAnsi="ＭＳ 明朝"/>
          <w:szCs w:val="21"/>
        </w:rPr>
      </w:pPr>
      <w:r w:rsidRPr="00C31D64">
        <w:rPr>
          <w:rFonts w:ascii="ＭＳ 明朝" w:hAnsi="ＭＳ 明朝" w:hint="eastAsia"/>
          <w:szCs w:val="21"/>
        </w:rPr>
        <w:t>独立行政法人情報処理推進機構 総務企画部 調査分析室</w:t>
      </w:r>
    </w:p>
    <w:p w14:paraId="7DF90E3E" w14:textId="77777777" w:rsidR="00A80121" w:rsidRPr="00112F6B" w:rsidRDefault="00A80121" w:rsidP="00A80121">
      <w:pPr>
        <w:snapToGrid w:val="0"/>
        <w:rPr>
          <w:rFonts w:ascii="ＭＳ ゴシック" w:eastAsia="ＭＳ ゴシック" w:hAnsi="ＭＳ ゴシック"/>
          <w:color w:val="7F7F7F"/>
          <w:szCs w:val="21"/>
        </w:rPr>
      </w:pPr>
    </w:p>
    <w:p w14:paraId="7AF3C5F4" w14:textId="77777777" w:rsidR="00112F6B" w:rsidRPr="00806A78" w:rsidRDefault="00112F6B" w:rsidP="00112F6B">
      <w:pPr>
        <w:pStyle w:val="2"/>
        <w:rPr>
          <w:color w:val="auto"/>
        </w:rPr>
      </w:pPr>
      <w:r w:rsidRPr="00806A78">
        <w:rPr>
          <w:rFonts w:hint="eastAsia"/>
          <w:color w:val="auto"/>
        </w:rPr>
        <w:t>納入物件</w:t>
      </w:r>
    </w:p>
    <w:p w14:paraId="74FE09DD" w14:textId="77777777" w:rsidR="00112F6B" w:rsidRPr="00C31D64" w:rsidRDefault="00112F6B" w:rsidP="00112F6B">
      <w:pPr>
        <w:snapToGrid w:val="0"/>
        <w:ind w:left="360" w:firstLineChars="100" w:firstLine="210"/>
        <w:rPr>
          <w:rFonts w:asciiTheme="minorEastAsia" w:eastAsiaTheme="minorEastAsia" w:hAnsiTheme="minorEastAsia"/>
          <w:szCs w:val="21"/>
        </w:rPr>
      </w:pPr>
      <w:bookmarkStart w:id="18" w:name="_Toc53319869"/>
      <w:r w:rsidRPr="00C31D64">
        <w:rPr>
          <w:rFonts w:asciiTheme="minorEastAsia" w:eastAsiaTheme="minorEastAsia" w:hAnsiTheme="minorEastAsia" w:hint="eastAsia"/>
          <w:szCs w:val="21"/>
        </w:rPr>
        <w:t>以下の報告書を収めた電子媒体（DVD-Rなど。電子メール不可）を納入すること。</w:t>
      </w:r>
    </w:p>
    <w:p w14:paraId="50CD5699" w14:textId="56289A0F" w:rsidR="00112F6B" w:rsidRPr="00C31D64" w:rsidRDefault="00112F6B" w:rsidP="00112F6B">
      <w:pPr>
        <w:snapToGrid w:val="0"/>
        <w:ind w:left="360" w:firstLineChars="171" w:firstLine="359"/>
        <w:rPr>
          <w:rFonts w:asciiTheme="minorEastAsia" w:eastAsiaTheme="minorEastAsia" w:hAnsiTheme="minorEastAsia"/>
          <w:szCs w:val="21"/>
        </w:rPr>
      </w:pPr>
      <w:r w:rsidRPr="00C31D64">
        <w:rPr>
          <w:rFonts w:asciiTheme="minorEastAsia" w:eastAsiaTheme="minorEastAsia" w:hAnsiTheme="minorEastAsia" w:hint="eastAsia"/>
          <w:szCs w:val="21"/>
        </w:rPr>
        <w:t>(1) 企業向け調査報告書（</w:t>
      </w:r>
      <w:r w:rsidR="00F85CA8">
        <w:rPr>
          <w:rFonts w:asciiTheme="minorEastAsia" w:eastAsiaTheme="minorEastAsia" w:hAnsiTheme="minorEastAsia" w:hint="eastAsia"/>
          <w:szCs w:val="21"/>
        </w:rPr>
        <w:t>企業</w:t>
      </w:r>
      <w:r w:rsidRPr="00C31D64">
        <w:rPr>
          <w:rFonts w:asciiTheme="minorEastAsia" w:eastAsiaTheme="minorEastAsia" w:hAnsiTheme="minorEastAsia" w:hint="eastAsia"/>
          <w:szCs w:val="21"/>
        </w:rPr>
        <w:t>調査分析報告書）</w:t>
      </w:r>
    </w:p>
    <w:p w14:paraId="70801A66" w14:textId="57126482" w:rsidR="00112F6B" w:rsidRPr="00C31D64" w:rsidRDefault="00112F6B" w:rsidP="00112F6B">
      <w:pPr>
        <w:snapToGrid w:val="0"/>
        <w:ind w:left="360" w:firstLineChars="171" w:firstLine="359"/>
        <w:rPr>
          <w:rFonts w:asciiTheme="minorEastAsia" w:eastAsiaTheme="minorEastAsia" w:hAnsiTheme="minorEastAsia"/>
          <w:szCs w:val="21"/>
        </w:rPr>
      </w:pPr>
      <w:r w:rsidRPr="00C31D64">
        <w:rPr>
          <w:rFonts w:asciiTheme="minorEastAsia" w:eastAsiaTheme="minorEastAsia" w:hAnsiTheme="minorEastAsia" w:hint="eastAsia"/>
          <w:szCs w:val="21"/>
        </w:rPr>
        <w:t>(2) 企業向け調査報告書（</w:t>
      </w:r>
      <w:r w:rsidR="00F85CA8">
        <w:rPr>
          <w:rFonts w:asciiTheme="minorEastAsia" w:eastAsiaTheme="minorEastAsia" w:hAnsiTheme="minorEastAsia" w:hint="eastAsia"/>
          <w:szCs w:val="21"/>
        </w:rPr>
        <w:t>企業</w:t>
      </w:r>
      <w:r w:rsidRPr="00C31D64">
        <w:rPr>
          <w:rFonts w:asciiTheme="minorEastAsia" w:eastAsiaTheme="minorEastAsia" w:hAnsiTheme="minorEastAsia" w:hint="eastAsia"/>
          <w:szCs w:val="21"/>
        </w:rPr>
        <w:t>データ集）</w:t>
      </w:r>
    </w:p>
    <w:p w14:paraId="7D81ADB1" w14:textId="6AEBFFA2" w:rsidR="00112F6B" w:rsidRPr="00C31D64" w:rsidRDefault="00112F6B" w:rsidP="00112F6B">
      <w:pPr>
        <w:snapToGrid w:val="0"/>
        <w:ind w:left="360" w:firstLineChars="171" w:firstLine="359"/>
        <w:rPr>
          <w:rFonts w:asciiTheme="minorEastAsia" w:eastAsiaTheme="minorEastAsia" w:hAnsiTheme="minorEastAsia"/>
          <w:szCs w:val="21"/>
        </w:rPr>
      </w:pPr>
      <w:r w:rsidRPr="00C31D64">
        <w:rPr>
          <w:rFonts w:asciiTheme="minorEastAsia" w:eastAsiaTheme="minorEastAsia" w:hAnsiTheme="minorEastAsia" w:hint="eastAsia"/>
          <w:szCs w:val="21"/>
        </w:rPr>
        <w:t>(3) 個人向け調査報告書</w:t>
      </w:r>
      <w:r w:rsidR="00154885">
        <w:rPr>
          <w:rFonts w:asciiTheme="minorEastAsia" w:eastAsiaTheme="minorEastAsia" w:hAnsiTheme="minorEastAsia" w:hint="eastAsia"/>
          <w:szCs w:val="21"/>
        </w:rPr>
        <w:t>（人材調査分析報告書）</w:t>
      </w:r>
    </w:p>
    <w:p w14:paraId="72F15C34" w14:textId="7ABAD106" w:rsidR="00112F6B" w:rsidRPr="00C31D64" w:rsidRDefault="00112F6B" w:rsidP="00112F6B">
      <w:pPr>
        <w:snapToGrid w:val="0"/>
        <w:ind w:left="360" w:firstLineChars="171" w:firstLine="359"/>
        <w:rPr>
          <w:rFonts w:asciiTheme="minorEastAsia" w:eastAsiaTheme="minorEastAsia" w:hAnsiTheme="minorEastAsia"/>
          <w:szCs w:val="21"/>
        </w:rPr>
      </w:pPr>
      <w:r w:rsidRPr="00C31D64">
        <w:rPr>
          <w:rFonts w:asciiTheme="minorEastAsia" w:eastAsiaTheme="minorEastAsia" w:hAnsiTheme="minorEastAsia" w:hint="eastAsia"/>
          <w:szCs w:val="21"/>
        </w:rPr>
        <w:t xml:space="preserve">(4) </w:t>
      </w:r>
      <w:r w:rsidR="00154885" w:rsidRPr="00C31D64">
        <w:rPr>
          <w:rFonts w:asciiTheme="minorEastAsia" w:eastAsiaTheme="minorEastAsia" w:hAnsiTheme="minorEastAsia" w:hint="eastAsia"/>
          <w:szCs w:val="21"/>
        </w:rPr>
        <w:t>個人向け調査報告書</w:t>
      </w:r>
      <w:r w:rsidR="00154885">
        <w:rPr>
          <w:rFonts w:asciiTheme="minorEastAsia" w:eastAsiaTheme="minorEastAsia" w:hAnsiTheme="minorEastAsia" w:hint="eastAsia"/>
          <w:szCs w:val="21"/>
        </w:rPr>
        <w:t>（人材データ集）</w:t>
      </w:r>
    </w:p>
    <w:p w14:paraId="306B2F4D" w14:textId="77777777" w:rsidR="00112F6B" w:rsidRPr="00C31D64" w:rsidRDefault="00112F6B" w:rsidP="00112F6B">
      <w:pPr>
        <w:snapToGrid w:val="0"/>
        <w:ind w:left="360" w:firstLineChars="171" w:firstLine="359"/>
        <w:rPr>
          <w:rFonts w:asciiTheme="minorEastAsia" w:eastAsiaTheme="minorEastAsia" w:hAnsiTheme="minorEastAsia"/>
          <w:szCs w:val="21"/>
        </w:rPr>
      </w:pPr>
      <w:r w:rsidRPr="00C31D64">
        <w:rPr>
          <w:rFonts w:asciiTheme="minorEastAsia" w:eastAsiaTheme="minorEastAsia" w:hAnsiTheme="minorEastAsia" w:hint="eastAsia"/>
          <w:szCs w:val="21"/>
        </w:rPr>
        <w:t>(5) 業務実績報告書</w:t>
      </w:r>
    </w:p>
    <w:bookmarkEnd w:id="18"/>
    <w:p w14:paraId="1B0272EB" w14:textId="37F96055" w:rsidR="00112F6B" w:rsidRPr="00C31D64" w:rsidRDefault="00112F6B" w:rsidP="00112F6B">
      <w:pPr>
        <w:ind w:leftChars="300" w:left="630"/>
        <w:rPr>
          <w:rFonts w:asciiTheme="minorEastAsia" w:eastAsiaTheme="minorEastAsia" w:hAnsiTheme="minorEastAsia"/>
        </w:rPr>
      </w:pPr>
      <w:r w:rsidRPr="00C31D64">
        <w:rPr>
          <w:rFonts w:asciiTheme="minorEastAsia" w:eastAsiaTheme="minorEastAsia" w:hAnsiTheme="minorEastAsia" w:hint="eastAsia"/>
        </w:rPr>
        <w:t>※ 納入物件のほか、関連資料として「4.</w:t>
      </w:r>
      <w:r w:rsidR="00154885">
        <w:rPr>
          <w:rFonts w:asciiTheme="minorEastAsia" w:eastAsiaTheme="minorEastAsia" w:hAnsiTheme="minorEastAsia" w:hint="eastAsia"/>
        </w:rPr>
        <w:t>3.4</w:t>
      </w:r>
      <w:r w:rsidRPr="00C31D64">
        <w:rPr>
          <w:rFonts w:asciiTheme="minorEastAsia" w:eastAsiaTheme="minorEastAsia" w:hAnsiTheme="minorEastAsia" w:hint="eastAsia"/>
        </w:rPr>
        <w:t xml:space="preserve"> その他の成果物」に示す中間成果物を提出すること。</w:t>
      </w:r>
    </w:p>
    <w:p w14:paraId="51926996" w14:textId="77777777" w:rsidR="00044F1C" w:rsidRPr="00112F6B" w:rsidRDefault="00044F1C" w:rsidP="00A80121">
      <w:pPr>
        <w:ind w:firstLineChars="200" w:firstLine="420"/>
        <w:rPr>
          <w:rFonts w:ascii="ＭＳ ゴシック" w:eastAsia="ＭＳ ゴシック" w:hAnsi="ＭＳ ゴシック"/>
          <w:color w:val="7F7F7F"/>
        </w:rPr>
      </w:pPr>
    </w:p>
    <w:p w14:paraId="7DF90E49" w14:textId="77777777" w:rsidR="00AC385F" w:rsidRPr="00AC385F" w:rsidRDefault="00AC385F" w:rsidP="00C125FB">
      <w:pPr>
        <w:pStyle w:val="1"/>
      </w:pPr>
      <w:r w:rsidRPr="00AC385F">
        <w:rPr>
          <w:rFonts w:hint="eastAsia"/>
        </w:rPr>
        <w:t>検収関連</w:t>
      </w:r>
    </w:p>
    <w:bookmarkEnd w:id="0"/>
    <w:bookmarkEnd w:id="1"/>
    <w:p w14:paraId="1727F99B" w14:textId="77777777" w:rsidR="00112F6B" w:rsidRPr="00C31D64" w:rsidRDefault="00112F6B" w:rsidP="00112F6B">
      <w:pPr>
        <w:snapToGrid w:val="0"/>
        <w:ind w:firstLineChars="200" w:firstLine="420"/>
        <w:rPr>
          <w:rFonts w:ascii="ＭＳ 明朝" w:hAnsi="ＭＳ 明朝"/>
          <w:szCs w:val="21"/>
        </w:rPr>
      </w:pPr>
      <w:r w:rsidRPr="00C31D64">
        <w:rPr>
          <w:rFonts w:ascii="ＭＳ 明朝" w:hAnsi="ＭＳ 明朝" w:hint="eastAsia"/>
          <w:szCs w:val="21"/>
        </w:rPr>
        <w:t>検収条件</w:t>
      </w:r>
    </w:p>
    <w:p w14:paraId="739F63E8" w14:textId="503D0EDE" w:rsidR="00112F6B" w:rsidRPr="00C31D64" w:rsidRDefault="00112F6B" w:rsidP="00112F6B">
      <w:pPr>
        <w:snapToGrid w:val="0"/>
        <w:ind w:left="360" w:firstLineChars="100" w:firstLine="210"/>
        <w:rPr>
          <w:rFonts w:asciiTheme="minorEastAsia" w:eastAsiaTheme="minorEastAsia" w:hAnsiTheme="minorEastAsia"/>
        </w:rPr>
      </w:pPr>
      <w:r w:rsidRPr="00C31D64">
        <w:rPr>
          <w:rFonts w:asciiTheme="minorEastAsia" w:eastAsiaTheme="minorEastAsia" w:hAnsiTheme="minorEastAsia" w:hint="eastAsia"/>
        </w:rPr>
        <w:t>4.</w:t>
      </w:r>
      <w:r w:rsidR="00154885">
        <w:rPr>
          <w:rFonts w:asciiTheme="minorEastAsia" w:eastAsiaTheme="minorEastAsia" w:hAnsiTheme="minorEastAsia" w:hint="eastAsia"/>
        </w:rPr>
        <w:t>3</w:t>
      </w:r>
      <w:r w:rsidRPr="00C31D64">
        <w:rPr>
          <w:rFonts w:asciiTheme="minorEastAsia" w:eastAsiaTheme="minorEastAsia" w:hAnsiTheme="minorEastAsia" w:hint="eastAsia"/>
        </w:rPr>
        <w:t>.1～4.</w:t>
      </w:r>
      <w:r w:rsidR="00154885">
        <w:rPr>
          <w:rFonts w:asciiTheme="minorEastAsia" w:eastAsiaTheme="minorEastAsia" w:hAnsiTheme="minorEastAsia" w:hint="eastAsia"/>
        </w:rPr>
        <w:t>3.3</w:t>
      </w:r>
      <w:r w:rsidRPr="00C31D64">
        <w:rPr>
          <w:rFonts w:asciiTheme="minorEastAsia" w:eastAsiaTheme="minorEastAsia" w:hAnsiTheme="minorEastAsia" w:hint="eastAsia"/>
        </w:rPr>
        <w:t>の内容に関して、「4. 業務内容」で示した仕様を満たしていること。</w:t>
      </w:r>
    </w:p>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5170353C" w:rsidR="00FF2D68" w:rsidRPr="00112F6B" w:rsidRDefault="00FF2D68" w:rsidP="00FF2D68">
      <w:pPr>
        <w:jc w:val="right"/>
        <w:rPr>
          <w:rFonts w:ascii="ＭＳ ゴシック" w:eastAsia="ＭＳ ゴシック" w:hAnsi="ＭＳ ゴシック"/>
        </w:rPr>
      </w:pPr>
      <w:r w:rsidRPr="00112F6B">
        <w:rPr>
          <w:rFonts w:ascii="ＭＳ ゴシック" w:eastAsia="ＭＳ ゴシック" w:hAnsi="ＭＳ ゴシック" w:hint="eastAsia"/>
        </w:rPr>
        <w:lastRenderedPageBreak/>
        <w:t>【様式</w:t>
      </w:r>
      <w:r w:rsidR="00154885">
        <w:rPr>
          <w:rFonts w:ascii="ＭＳ ゴシック" w:eastAsia="ＭＳ ゴシック" w:hAnsi="ＭＳ ゴシック" w:hint="eastAsia"/>
        </w:rPr>
        <w:t>A</w:t>
      </w:r>
      <w:r w:rsidRPr="00112F6B">
        <w:rPr>
          <w:rFonts w:ascii="ＭＳ ゴシック" w:eastAsia="ＭＳ ゴシック" w:hAnsi="ＭＳ ゴシック"/>
        </w:rPr>
        <w:t>】</w:t>
      </w:r>
    </w:p>
    <w:p w14:paraId="60D50A28" w14:textId="77777777" w:rsidR="00FF2D68" w:rsidRPr="00112F6B" w:rsidRDefault="00FF2D68" w:rsidP="00FF2D68">
      <w:pPr>
        <w:jc w:val="center"/>
        <w:rPr>
          <w:rFonts w:asciiTheme="minorEastAsia" w:eastAsiaTheme="minorEastAsia" w:hAnsiTheme="minorEastAsia"/>
          <w:b/>
          <w:szCs w:val="21"/>
        </w:rPr>
      </w:pPr>
      <w:r w:rsidRPr="00112F6B">
        <w:rPr>
          <w:rFonts w:asciiTheme="minorEastAsia" w:eastAsiaTheme="minorEastAsia" w:hAnsiTheme="minorEastAsia" w:hint="eastAsia"/>
          <w:b/>
          <w:szCs w:val="21"/>
        </w:rPr>
        <w:t>情報取扱者名簿</w:t>
      </w:r>
    </w:p>
    <w:p w14:paraId="67F394F8" w14:textId="77777777" w:rsidR="00FF2D68" w:rsidRPr="00112F6B"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112F6B" w:rsidRPr="00112F6B"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16"/>
                <w:szCs w:val="16"/>
              </w:rPr>
              <w:t>(しめい)</w:t>
            </w:r>
          </w:p>
          <w:p w14:paraId="78A90F6F"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112F6B" w:rsidRDefault="00FF2D68" w:rsidP="007F64E9">
            <w:pPr>
              <w:widowControl/>
              <w:jc w:val="center"/>
              <w:rPr>
                <w:rFonts w:ascii="ＭＳ Ｐゴシック" w:eastAsia="ＭＳ Ｐゴシック" w:hAnsi="ＭＳ Ｐゴシック"/>
                <w:sz w:val="20"/>
                <w:szCs w:val="20"/>
              </w:rPr>
            </w:pPr>
            <w:r w:rsidRPr="00112F6B">
              <w:rPr>
                <w:rFonts w:ascii="ＭＳ Ｐゴシック" w:eastAsia="ＭＳ Ｐゴシック" w:hAnsi="ＭＳ Ｐゴシック" w:hint="eastAsia"/>
                <w:sz w:val="20"/>
                <w:szCs w:val="20"/>
              </w:rPr>
              <w:t>パスポート番号及び国籍</w:t>
            </w:r>
          </w:p>
          <w:p w14:paraId="780CB891" w14:textId="77777777" w:rsidR="00FF2D68" w:rsidRPr="00112F6B" w:rsidRDefault="00FF2D68" w:rsidP="007F64E9">
            <w:pPr>
              <w:widowControl/>
              <w:jc w:val="center"/>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（※４）</w:t>
            </w:r>
          </w:p>
        </w:tc>
      </w:tr>
      <w:tr w:rsidR="00112F6B" w:rsidRPr="00112F6B"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r>
      <w:tr w:rsidR="00112F6B" w:rsidRPr="00112F6B"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r>
      <w:tr w:rsidR="00112F6B" w:rsidRPr="00112F6B"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112F6B"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r>
      <w:tr w:rsidR="00112F6B" w:rsidRPr="00112F6B"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r>
      <w:tr w:rsidR="00112F6B" w:rsidRPr="00112F6B"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112F6B"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r>
      <w:tr w:rsidR="00FF2D68" w:rsidRPr="00112F6B"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112F6B" w:rsidRDefault="00FF2D68" w:rsidP="007F64E9">
            <w:pPr>
              <w:widowControl/>
              <w:jc w:val="left"/>
              <w:rPr>
                <w:rFonts w:ascii="Arial" w:eastAsia="ＭＳ Ｐゴシック" w:hAnsi="Arial" w:cs="Arial"/>
                <w:kern w:val="0"/>
                <w:sz w:val="36"/>
                <w:szCs w:val="36"/>
              </w:rPr>
            </w:pPr>
            <w:r w:rsidRPr="00112F6B">
              <w:rPr>
                <w:rFonts w:ascii="ＭＳ Ｐゴシック" w:eastAsia="ＭＳ Ｐゴシック" w:hAnsi="ＭＳ Ｐゴシック" w:hint="eastAsia"/>
                <w:sz w:val="20"/>
                <w:szCs w:val="20"/>
              </w:rPr>
              <w:t> </w:t>
            </w:r>
          </w:p>
        </w:tc>
      </w:tr>
    </w:tbl>
    <w:p w14:paraId="3A2D1A2F" w14:textId="77777777" w:rsidR="00FF2D68" w:rsidRPr="00112F6B" w:rsidRDefault="00FF2D68" w:rsidP="00FF2D68">
      <w:pPr>
        <w:ind w:right="202"/>
        <w:jc w:val="right"/>
        <w:rPr>
          <w:rFonts w:asciiTheme="minorEastAsia" w:eastAsiaTheme="minorEastAsia" w:hAnsiTheme="minorEastAsia"/>
          <w:szCs w:val="21"/>
        </w:rPr>
      </w:pPr>
    </w:p>
    <w:p w14:paraId="6F525F01" w14:textId="77777777" w:rsidR="00FF2D68" w:rsidRPr="00112F6B" w:rsidRDefault="00FF2D68" w:rsidP="00FF2D68">
      <w:pPr>
        <w:ind w:right="202"/>
        <w:jc w:val="left"/>
        <w:rPr>
          <w:rFonts w:asciiTheme="minorEastAsia" w:eastAsiaTheme="minorEastAsia" w:hAnsiTheme="minorEastAsia"/>
          <w:szCs w:val="21"/>
        </w:rPr>
      </w:pPr>
      <w:r w:rsidRPr="00112F6B">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112F6B" w:rsidRDefault="00FF2D68" w:rsidP="00FF2D68">
      <w:pPr>
        <w:ind w:left="630" w:hangingChars="300" w:hanging="630"/>
        <w:rPr>
          <w:rFonts w:asciiTheme="minorEastAsia" w:eastAsiaTheme="minorEastAsia" w:hAnsiTheme="minorEastAsia"/>
          <w:szCs w:val="21"/>
        </w:rPr>
      </w:pPr>
      <w:r w:rsidRPr="00112F6B">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112F6B" w:rsidRDefault="00FF2D68" w:rsidP="00FF2D68">
      <w:pPr>
        <w:ind w:right="202"/>
        <w:jc w:val="left"/>
        <w:rPr>
          <w:rFonts w:asciiTheme="minorEastAsia" w:eastAsiaTheme="minorEastAsia" w:hAnsiTheme="minorEastAsia"/>
          <w:szCs w:val="21"/>
        </w:rPr>
      </w:pPr>
      <w:r w:rsidRPr="00112F6B">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112F6B" w:rsidRDefault="00FF2D68" w:rsidP="00FF2D68">
      <w:pPr>
        <w:ind w:left="630" w:hangingChars="300" w:hanging="630"/>
        <w:rPr>
          <w:rFonts w:asciiTheme="minorEastAsia" w:eastAsiaTheme="minorEastAsia" w:hAnsiTheme="minorEastAsia"/>
          <w:szCs w:val="21"/>
        </w:rPr>
      </w:pPr>
      <w:r w:rsidRPr="00112F6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112F6B" w:rsidRDefault="00FF2D68">
      <w:pPr>
        <w:ind w:left="630" w:hangingChars="300" w:hanging="630"/>
        <w:rPr>
          <w:rFonts w:asciiTheme="minorEastAsia" w:eastAsiaTheme="minorEastAsia" w:hAnsiTheme="minorEastAsia"/>
          <w:szCs w:val="21"/>
        </w:rPr>
      </w:pPr>
      <w:r w:rsidRPr="00112F6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58B72FCA" w:rsidR="00FF2D68" w:rsidRPr="00C93DB2" w:rsidRDefault="00FF2D68" w:rsidP="00FF2D68">
      <w:pPr>
        <w:widowControl/>
        <w:jc w:val="left"/>
        <w:rPr>
          <w:rFonts w:asciiTheme="minorEastAsia" w:eastAsiaTheme="minorEastAsia" w:hAnsiTheme="minorEastAsia"/>
          <w:color w:val="00B0F0"/>
          <w:szCs w:val="21"/>
        </w:rPr>
      </w:pPr>
    </w:p>
    <w:p w14:paraId="5B669D45" w14:textId="77777777" w:rsidR="008336DE" w:rsidRDefault="008336DE">
      <w:pPr>
        <w:widowControl/>
        <w:jc w:val="left"/>
        <w:rPr>
          <w:rFonts w:ascii="ＭＳ ゴシック" w:eastAsia="ＭＳ ゴシック" w:hAnsi="ＭＳ ゴシック"/>
        </w:rPr>
      </w:pPr>
      <w:r>
        <w:rPr>
          <w:rFonts w:ascii="ＭＳ ゴシック" w:eastAsia="ＭＳ ゴシック" w:hAnsi="ＭＳ ゴシック"/>
        </w:rPr>
        <w:br w:type="page"/>
      </w:r>
    </w:p>
    <w:p w14:paraId="679D384C" w14:textId="46162A6E" w:rsidR="00FF2D68" w:rsidRPr="00043C29" w:rsidRDefault="00FF2D68" w:rsidP="00FF2D68">
      <w:pPr>
        <w:jc w:val="right"/>
        <w:rPr>
          <w:rFonts w:ascii="ＭＳ ゴシック" w:eastAsia="ＭＳ ゴシック" w:hAnsi="ＭＳ ゴシック"/>
        </w:rPr>
      </w:pPr>
      <w:r w:rsidRPr="00043C29">
        <w:rPr>
          <w:rFonts w:ascii="ＭＳ ゴシック" w:eastAsia="ＭＳ ゴシック" w:hAnsi="ＭＳ ゴシック" w:hint="eastAsia"/>
        </w:rPr>
        <w:lastRenderedPageBreak/>
        <w:t>【様式</w:t>
      </w:r>
      <w:r w:rsidR="00154885">
        <w:rPr>
          <w:rFonts w:ascii="ＭＳ ゴシック" w:eastAsia="ＭＳ ゴシック" w:hAnsi="ＭＳ ゴシック" w:hint="eastAsia"/>
        </w:rPr>
        <w:t>B</w:t>
      </w:r>
      <w:r w:rsidRPr="00043C29">
        <w:rPr>
          <w:rFonts w:ascii="ＭＳ ゴシック" w:eastAsia="ＭＳ ゴシック" w:hAnsi="ＭＳ ゴシック"/>
        </w:rPr>
        <w:t>】</w:t>
      </w:r>
    </w:p>
    <w:p w14:paraId="15859E98" w14:textId="77777777" w:rsidR="00FF2D68" w:rsidRPr="00112F6B" w:rsidRDefault="00FF2D68" w:rsidP="00FF2D68">
      <w:pPr>
        <w:ind w:right="202"/>
        <w:jc w:val="center"/>
        <w:rPr>
          <w:rFonts w:asciiTheme="minorEastAsia" w:eastAsiaTheme="minorEastAsia" w:hAnsiTheme="minorEastAsia"/>
          <w:b/>
          <w:szCs w:val="21"/>
        </w:rPr>
      </w:pPr>
      <w:r w:rsidRPr="00112F6B">
        <w:rPr>
          <w:rFonts w:asciiTheme="minorEastAsia" w:eastAsiaTheme="minorEastAsia" w:hAnsiTheme="minorEastAsia" w:hint="eastAsia"/>
          <w:b/>
          <w:szCs w:val="21"/>
        </w:rPr>
        <w:t>情報管理体制図（例）</w:t>
      </w:r>
    </w:p>
    <w:p w14:paraId="4221DEAC" w14:textId="77777777" w:rsidR="00FF2D68" w:rsidRPr="00112F6B" w:rsidRDefault="00FF2D68" w:rsidP="00FF2D68">
      <w:pPr>
        <w:ind w:right="202"/>
        <w:jc w:val="center"/>
        <w:rPr>
          <w:rFonts w:asciiTheme="minorEastAsia" w:eastAsiaTheme="minorEastAsia" w:hAnsiTheme="minorEastAsia"/>
          <w:b/>
          <w:szCs w:val="21"/>
        </w:rPr>
      </w:pPr>
    </w:p>
    <w:p w14:paraId="286841D4" w14:textId="77777777" w:rsidR="00FF2D68" w:rsidRPr="00112F6B" w:rsidRDefault="00FF2D68" w:rsidP="00FF2D68">
      <w:pPr>
        <w:ind w:right="202"/>
        <w:jc w:val="center"/>
        <w:rPr>
          <w:rFonts w:asciiTheme="minorEastAsia" w:eastAsiaTheme="minorEastAsia" w:hAnsiTheme="minorEastAsia"/>
          <w:b/>
          <w:szCs w:val="21"/>
        </w:rPr>
      </w:pPr>
      <w:r w:rsidRPr="00112F6B">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112F6B" w:rsidRDefault="00FF2D68" w:rsidP="00FF2D68">
      <w:pPr>
        <w:ind w:right="202"/>
        <w:jc w:val="center"/>
        <w:rPr>
          <w:rFonts w:asciiTheme="minorEastAsia" w:eastAsiaTheme="minorEastAsia" w:hAnsiTheme="minorEastAsia"/>
          <w:b/>
          <w:szCs w:val="21"/>
        </w:rPr>
      </w:pPr>
      <w:r w:rsidRPr="00112F6B">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112F6B" w:rsidRDefault="00FF2D68" w:rsidP="00FF2D68">
      <w:pPr>
        <w:ind w:right="202"/>
        <w:jc w:val="center"/>
        <w:rPr>
          <w:rFonts w:asciiTheme="minorEastAsia" w:eastAsiaTheme="minorEastAsia" w:hAnsiTheme="minorEastAsia"/>
          <w:szCs w:val="21"/>
        </w:rPr>
      </w:pPr>
      <w:r w:rsidRPr="00112F6B">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ADA70F" w14:textId="77777777" w:rsidR="00FF2D68" w:rsidRPr="00112F6B" w:rsidRDefault="00FF2D68" w:rsidP="00FF2D68">
      <w:pPr>
        <w:tabs>
          <w:tab w:val="left" w:pos="3030"/>
        </w:tabs>
        <w:rPr>
          <w:rFonts w:asciiTheme="minorEastAsia" w:eastAsiaTheme="minorEastAsia" w:hAnsiTheme="minorEastAsia"/>
          <w:szCs w:val="21"/>
        </w:rPr>
      </w:pPr>
      <w:r w:rsidRPr="00112F6B">
        <w:rPr>
          <w:rFonts w:asciiTheme="minorEastAsia" w:eastAsiaTheme="minorEastAsia" w:hAnsiTheme="minorEastAsia"/>
          <w:szCs w:val="21"/>
        </w:rPr>
        <w:tab/>
      </w:r>
    </w:p>
    <w:p w14:paraId="3FEEA352" w14:textId="77777777" w:rsidR="00FF2D68" w:rsidRPr="00112F6B" w:rsidRDefault="00FF2D68" w:rsidP="00FF2D68">
      <w:pPr>
        <w:tabs>
          <w:tab w:val="left" w:pos="3030"/>
        </w:tabs>
        <w:rPr>
          <w:rFonts w:asciiTheme="minorEastAsia" w:eastAsiaTheme="minorEastAsia" w:hAnsiTheme="minorEastAsia"/>
          <w:szCs w:val="21"/>
        </w:rPr>
      </w:pPr>
      <w:r w:rsidRPr="00112F6B">
        <w:rPr>
          <w:rFonts w:asciiTheme="minorEastAsia" w:eastAsiaTheme="minorEastAsia" w:hAnsiTheme="minorEastAsia" w:hint="eastAsia"/>
          <w:szCs w:val="21"/>
        </w:rPr>
        <w:t>【情報管理体制図に記載すべき事項】</w:t>
      </w:r>
    </w:p>
    <w:p w14:paraId="40FC5575" w14:textId="77777777" w:rsidR="00FF2D68" w:rsidRPr="00112F6B" w:rsidRDefault="00FF2D68" w:rsidP="00FF2D68">
      <w:pPr>
        <w:tabs>
          <w:tab w:val="left" w:pos="3030"/>
        </w:tabs>
        <w:rPr>
          <w:rFonts w:asciiTheme="minorEastAsia" w:eastAsiaTheme="minorEastAsia" w:hAnsiTheme="minorEastAsia"/>
          <w:szCs w:val="21"/>
        </w:rPr>
      </w:pPr>
      <w:r w:rsidRPr="00112F6B">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112F6B" w:rsidRDefault="00FF2D68" w:rsidP="00FF2D68">
      <w:pPr>
        <w:tabs>
          <w:tab w:val="left" w:pos="3030"/>
        </w:tabs>
        <w:rPr>
          <w:rFonts w:asciiTheme="minorEastAsia" w:eastAsiaTheme="minorEastAsia" w:hAnsiTheme="minorEastAsia"/>
          <w:szCs w:val="21"/>
        </w:rPr>
      </w:pPr>
      <w:r w:rsidRPr="00112F6B">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2CE0948" w:rsidR="007F4CAD" w:rsidRPr="00E57D53" w:rsidRDefault="007F4CAD" w:rsidP="00112F6B">
      <w:pPr>
        <w:pStyle w:val="a3"/>
        <w:spacing w:line="484" w:lineRule="exact"/>
        <w:jc w:val="center"/>
        <w:rPr>
          <w:rFonts w:ascii="ＭＳ 明朝" w:hAnsi="ＭＳ 明朝"/>
          <w:b/>
          <w:sz w:val="32"/>
          <w:szCs w:val="32"/>
        </w:rPr>
      </w:pPr>
      <w:r w:rsidRPr="00CD3CC9">
        <w:rPr>
          <w:rFonts w:ascii="ＭＳ 明朝" w:hAnsi="ＭＳ 明朝" w:cs="ＭＳ Ｐゴシック" w:hint="eastAsia"/>
          <w:b/>
          <w:sz w:val="32"/>
          <w:szCs w:val="32"/>
        </w:rPr>
        <w:t>「</w:t>
      </w:r>
      <w:r w:rsidR="00A71959" w:rsidRPr="00CD3CC9">
        <w:rPr>
          <w:rFonts w:ascii="ＭＳ 明朝" w:hAnsi="ＭＳ 明朝" w:hint="eastAsia"/>
          <w:b/>
          <w:sz w:val="32"/>
          <w:szCs w:val="32"/>
        </w:rPr>
        <w:t>国内外におけるDX推進状況等の分析</w:t>
      </w:r>
      <w:r w:rsidRPr="00CD3CC9">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7C225B9"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12F6B">
        <w:rPr>
          <w:rFonts w:ascii="ＭＳ 明朝" w:hAnsi="ＭＳ 明朝" w:cs="ＭＳ Ｐゴシック" w:hint="eastAsia"/>
          <w:color w:val="FF0000"/>
        </w:rPr>
        <w:t>「</w:t>
      </w:r>
      <w:r w:rsidR="00A71959" w:rsidRPr="00CD3CC9">
        <w:rPr>
          <w:rFonts w:ascii="ＭＳ 明朝" w:hAnsi="ＭＳ 明朝" w:hint="eastAsia"/>
        </w:rPr>
        <w:t>国内外におけるDX推進状況等の分析</w:t>
      </w:r>
      <w:r w:rsidRPr="00112F6B">
        <w:rPr>
          <w:rFonts w:ascii="ＭＳ 明朝" w:hAnsi="ＭＳ 明朝" w:cs="ＭＳ Ｐゴシック" w:hint="eastAsia"/>
          <w:color w:val="FF0000"/>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2A69CD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CD3CC9">
              <w:rPr>
                <w:rFonts w:ascii="ＭＳ 明朝" w:hAnsi="ＭＳ 明朝" w:cs="ＭＳ Ｐゴシック" w:hint="eastAsia"/>
              </w:rPr>
              <w:t>「</w:t>
            </w:r>
            <w:r w:rsidR="00A71959" w:rsidRPr="00CD3CC9">
              <w:rPr>
                <w:rFonts w:ascii="ＭＳ 明朝" w:hAnsi="ＭＳ 明朝" w:cs="ＭＳ Ｐゴシック" w:hint="eastAsia"/>
              </w:rPr>
              <w:t>国内外におけるDX推進状況等の分析</w:t>
            </w:r>
            <w:r w:rsidR="0010023A" w:rsidRPr="00CD3CC9">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274FCB8" w:rsidR="007F4CAD" w:rsidRDefault="00565A6E">
            <w:pPr>
              <w:pStyle w:val="a3"/>
              <w:ind w:firstLineChars="100" w:firstLine="212"/>
              <w:rPr>
                <w:rFonts w:ascii="ＭＳ 明朝" w:hAnsi="ＭＳ 明朝"/>
              </w:rPr>
            </w:pPr>
            <w:r w:rsidRPr="00CD3CC9">
              <w:rPr>
                <w:rFonts w:ascii="ＭＳ 明朝" w:hAnsi="ＭＳ 明朝" w:cs="ＭＳ Ｐゴシック" w:hint="eastAsia"/>
              </w:rPr>
              <w:t>「</w:t>
            </w:r>
            <w:r w:rsidR="00A71959" w:rsidRPr="00CD3CC9">
              <w:rPr>
                <w:rFonts w:ascii="ＭＳ 明朝" w:hAnsi="ＭＳ 明朝" w:cs="ＭＳ Ｐゴシック" w:hint="eastAsia"/>
              </w:rPr>
              <w:t>国内外におけるDX推進状況等の分析</w:t>
            </w:r>
            <w:r w:rsidRPr="00CD3CC9">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68D082BC" w14:textId="77777777" w:rsidR="00CB225D" w:rsidRDefault="00CB225D">
      <w:pPr>
        <w:pStyle w:val="a3"/>
        <w:rPr>
          <w:rFonts w:ascii="ＭＳ 明朝" w:hAnsi="ＭＳ 明朝"/>
        </w:rPr>
      </w:pPr>
    </w:p>
    <w:p w14:paraId="1956C725" w14:textId="77777777" w:rsidR="00AD652A" w:rsidRDefault="00AD652A">
      <w:pPr>
        <w:widowControl/>
        <w:jc w:val="left"/>
        <w:rPr>
          <w:rFonts w:ascii="ＭＳ 明朝" w:hAnsi="ＭＳ 明朝" w:cs="ＭＳ Ｐゴシック"/>
          <w:b/>
          <w:bCs/>
          <w:spacing w:val="1"/>
          <w:kern w:val="0"/>
          <w:sz w:val="32"/>
          <w:szCs w:val="32"/>
        </w:rPr>
      </w:pPr>
      <w:r>
        <w:rPr>
          <w:rFonts w:ascii="ＭＳ 明朝" w:hAnsi="ＭＳ 明朝" w:cs="ＭＳ Ｐゴシック"/>
          <w:b/>
          <w:bCs/>
          <w:sz w:val="32"/>
          <w:szCs w:val="32"/>
        </w:rPr>
        <w:br w:type="page"/>
      </w:r>
    </w:p>
    <w:p w14:paraId="7DF90F20" w14:textId="3B85DC0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56620C11"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2DDA489" w14:textId="168FBB5E" w:rsidR="001B3359" w:rsidRPr="004B3B17" w:rsidRDefault="001B3359" w:rsidP="001B3359">
            <w:pPr>
              <w:pStyle w:val="a3"/>
              <w:ind w:firstLineChars="100" w:firstLine="212"/>
              <w:rPr>
                <w:rFonts w:ascii="ＭＳ 明朝" w:hAnsi="ＭＳ 明朝" w:cs="ＭＳ Ｐゴシック"/>
              </w:rPr>
            </w:pPr>
            <w:r w:rsidRPr="004B3B17">
              <w:rPr>
                <w:rFonts w:ascii="ＭＳ 明朝" w:hAnsi="ＭＳ 明朝" w:cs="ＭＳ Ｐゴシック" w:hint="eastAsia"/>
              </w:rPr>
              <w:t>実施作業内容、実施スケジュール</w:t>
            </w:r>
            <w:r>
              <w:rPr>
                <w:rFonts w:ascii="ＭＳ 明朝" w:hAnsi="ＭＳ 明朝" w:cs="ＭＳ Ｐゴシック" w:hint="eastAsia"/>
              </w:rPr>
              <w:t>およ</w:t>
            </w:r>
            <w:r w:rsidRPr="004B3B17">
              <w:rPr>
                <w:rFonts w:ascii="ＭＳ 明朝" w:hAnsi="ＭＳ 明朝" w:cs="ＭＳ Ｐゴシック" w:hint="eastAsia"/>
              </w:rPr>
              <w:t>び事業の実現性等を記載すること。</w:t>
            </w:r>
          </w:p>
          <w:p w14:paraId="3BFE0A5D" w14:textId="3522A4D5" w:rsidR="001B3359" w:rsidRPr="00D22C78" w:rsidRDefault="001B3359" w:rsidP="001B3359">
            <w:pPr>
              <w:pStyle w:val="a3"/>
              <w:ind w:firstLineChars="100" w:firstLine="212"/>
              <w:rPr>
                <w:rFonts w:ascii="ＭＳ 明朝" w:hAnsi="ＭＳ 明朝" w:cs="ＭＳ Ｐゴシック"/>
              </w:rPr>
            </w:pPr>
            <w:r>
              <w:rPr>
                <w:rFonts w:ascii="ＭＳ 明朝" w:hAnsi="ＭＳ 明朝" w:cs="ＭＳ Ｐゴシック" w:hint="eastAsia"/>
              </w:rPr>
              <w:t>また</w:t>
            </w:r>
            <w:r w:rsidRPr="00210A3B">
              <w:rPr>
                <w:rFonts w:ascii="ＭＳ 明朝" w:hAnsi="ＭＳ 明朝" w:cs="ＭＳ Ｐゴシック" w:hint="eastAsia"/>
              </w:rPr>
              <w:t>、以下の項目に</w:t>
            </w:r>
            <w:r>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30C9B4CA" w14:textId="0F4B32F8" w:rsidR="00C2370B" w:rsidRDefault="001B3359" w:rsidP="001B3359">
            <w:pPr>
              <w:rPr>
                <w:rFonts w:asciiTheme="minorHAnsi" w:eastAsiaTheme="minorEastAsia" w:hAnsiTheme="minorHAnsi"/>
                <w:kern w:val="0"/>
              </w:rPr>
            </w:pPr>
            <w:r>
              <w:rPr>
                <w:rFonts w:asciiTheme="minorHAnsi" w:eastAsiaTheme="minorEastAsia" w:hAnsiTheme="minorHAnsi" w:hint="eastAsia"/>
                <w:kern w:val="0"/>
              </w:rPr>
              <w:t>・</w:t>
            </w:r>
            <w:r w:rsidR="00C2370B">
              <w:rPr>
                <w:rFonts w:asciiTheme="minorHAnsi" w:eastAsiaTheme="minorEastAsia" w:hAnsiTheme="minorHAnsi" w:hint="eastAsia"/>
                <w:kern w:val="0"/>
              </w:rPr>
              <w:t>アンケート調査項目翻訳精度を高める工夫</w:t>
            </w:r>
          </w:p>
          <w:p w14:paraId="08056CBD" w14:textId="4529865E" w:rsidR="001B3359" w:rsidRDefault="00C2370B" w:rsidP="001B3359">
            <w:pPr>
              <w:rPr>
                <w:rFonts w:asciiTheme="minorHAnsi" w:eastAsiaTheme="minorEastAsia" w:hAnsiTheme="minorHAnsi"/>
                <w:kern w:val="0"/>
              </w:rPr>
            </w:pPr>
            <w:r>
              <w:rPr>
                <w:rFonts w:asciiTheme="minorHAnsi" w:eastAsiaTheme="minorEastAsia" w:hAnsiTheme="minorHAnsi" w:hint="eastAsia"/>
                <w:kern w:val="0"/>
              </w:rPr>
              <w:t>・</w:t>
            </w:r>
            <w:r w:rsidR="001B3359">
              <w:rPr>
                <w:rFonts w:asciiTheme="minorHAnsi" w:eastAsiaTheme="minorEastAsia" w:hAnsiTheme="minorHAnsi" w:hint="eastAsia"/>
                <w:kern w:val="0"/>
              </w:rPr>
              <w:t>アンケート調査実施方法案</w:t>
            </w:r>
          </w:p>
          <w:p w14:paraId="53294BF3" w14:textId="659F5446" w:rsidR="001B3359" w:rsidRDefault="001B3359" w:rsidP="001B3359">
            <w:pPr>
              <w:rPr>
                <w:rFonts w:asciiTheme="minorHAnsi" w:eastAsiaTheme="minorEastAsia" w:hAnsiTheme="minorHAnsi"/>
                <w:kern w:val="0"/>
              </w:rPr>
            </w:pPr>
            <w:r>
              <w:rPr>
                <w:rFonts w:asciiTheme="minorHAnsi" w:eastAsiaTheme="minorEastAsia" w:hAnsiTheme="minorHAnsi" w:hint="eastAsia"/>
                <w:kern w:val="0"/>
              </w:rPr>
              <w:t>・アンケート調査結果分析</w:t>
            </w:r>
            <w:r w:rsidR="00D97B9F">
              <w:rPr>
                <w:rFonts w:asciiTheme="minorHAnsi" w:eastAsiaTheme="minorEastAsia" w:hAnsiTheme="minorHAnsi" w:hint="eastAsia"/>
                <w:kern w:val="0"/>
              </w:rPr>
              <w:t>方針</w:t>
            </w:r>
            <w:r>
              <w:rPr>
                <w:rFonts w:asciiTheme="minorHAnsi" w:eastAsiaTheme="minorEastAsia" w:hAnsiTheme="minorHAnsi" w:hint="eastAsia"/>
                <w:kern w:val="0"/>
              </w:rPr>
              <w:t>案</w:t>
            </w:r>
          </w:p>
          <w:p w14:paraId="66E8E6F8" w14:textId="77777777" w:rsidR="001B3359" w:rsidRDefault="001B3359" w:rsidP="001B3359">
            <w:pPr>
              <w:rPr>
                <w:rFonts w:asciiTheme="minorHAnsi" w:eastAsiaTheme="minorEastAsia" w:hAnsiTheme="minorHAnsi"/>
                <w:kern w:val="0"/>
              </w:rPr>
            </w:pPr>
            <w:r>
              <w:rPr>
                <w:rFonts w:asciiTheme="minorHAnsi" w:eastAsiaTheme="minorEastAsia" w:hAnsiTheme="minorHAnsi" w:hint="eastAsia"/>
                <w:kern w:val="0"/>
              </w:rPr>
              <w:t>・調査報告書取りまとめ案</w:t>
            </w:r>
          </w:p>
          <w:p w14:paraId="06303756" w14:textId="7DD3E065" w:rsidR="00D97B9F" w:rsidRPr="00A852EA" w:rsidRDefault="00D97B9F" w:rsidP="001B3359">
            <w:pPr>
              <w:rPr>
                <w:rFonts w:asciiTheme="minorHAnsi" w:eastAsiaTheme="minorEastAsia" w:hAnsiTheme="minorHAnsi"/>
                <w:kern w:val="0"/>
              </w:rPr>
            </w:pPr>
            <w:r>
              <w:rPr>
                <w:rFonts w:asciiTheme="minorHAnsi" w:eastAsiaTheme="minorEastAsia" w:hAnsiTheme="minorHAnsi" w:hint="eastAsia"/>
                <w:kern w:val="0"/>
              </w:rPr>
              <w:t>・作業計画</w:t>
            </w:r>
          </w:p>
          <w:p w14:paraId="7DF90F30" w14:textId="26EED6BD" w:rsidR="00F7778A" w:rsidRPr="001B3359" w:rsidRDefault="001B3359" w:rsidP="00F7778A">
            <w:pPr>
              <w:pStyle w:val="a3"/>
              <w:ind w:firstLineChars="100" w:firstLine="212"/>
              <w:rPr>
                <w:rFonts w:ascii="ＭＳ 明朝" w:hAnsi="ＭＳ 明朝" w:cs="ＭＳ Ｐゴシック"/>
              </w:rPr>
            </w:pPr>
            <w:r w:rsidRPr="001B3359">
              <w:rPr>
                <w:rFonts w:ascii="ＭＳ 明朝" w:hAnsi="ＭＳ 明朝" w:cs="ＭＳ Ｐゴシック" w:hint="eastAsia"/>
              </w:rPr>
              <w:t>なお、</w:t>
            </w:r>
            <w:r w:rsidR="00F7778A" w:rsidRPr="001B3359">
              <w:rPr>
                <w:rFonts w:ascii="ＭＳ 明朝" w:hAnsi="ＭＳ 明朝" w:cs="ＭＳ Ｐゴシック" w:hint="eastAsia"/>
              </w:rPr>
              <w:t>仕様書の実施方法の他に、</w:t>
            </w:r>
            <w:r w:rsidR="00F532D7" w:rsidRPr="001B3359">
              <w:rPr>
                <w:rFonts w:ascii="ＭＳ 明朝" w:hAnsi="ＭＳ 明朝" w:cs="ＭＳ Ｐゴシック" w:hint="eastAsia"/>
              </w:rPr>
              <w:t>より適切な方法など</w:t>
            </w:r>
            <w:r w:rsidR="00F7778A" w:rsidRPr="001B3359">
              <w:rPr>
                <w:rFonts w:ascii="ＭＳ 明朝" w:hAnsi="ＭＳ 明朝" w:cs="ＭＳ Ｐゴシック" w:hint="eastAsia"/>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54AEFDD"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w:t>
            </w:r>
            <w:r w:rsidR="00DA102C">
              <w:rPr>
                <w:rFonts w:ascii="ＭＳ 明朝" w:hAnsi="ＭＳ 明朝" w:cs="ＭＳ Ｐゴシック" w:hint="eastAsia"/>
              </w:rPr>
              <w:t>およ</w:t>
            </w:r>
            <w:r>
              <w:rPr>
                <w:rFonts w:ascii="ＭＳ 明朝" w:hAnsi="ＭＳ 明朝" w:cs="ＭＳ Ｐゴシック" w:hint="eastAsia"/>
              </w:rPr>
              <w:t>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2EAE431"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DA102C">
        <w:rPr>
          <w:rFonts w:ascii="ＭＳ 明朝" w:hAnsi="ＭＳ 明朝" w:hint="eastAsia"/>
        </w:rPr>
        <w:t>Microsoft Office20</w:t>
      </w:r>
      <w:r w:rsidR="005F40B5" w:rsidRPr="00DA102C">
        <w:rPr>
          <w:rFonts w:ascii="ＭＳ 明朝" w:hAnsi="ＭＳ 明朝" w:hint="eastAsia"/>
        </w:rPr>
        <w:t>1</w:t>
      </w:r>
      <w:r w:rsidR="005F40B5" w:rsidRPr="00DA102C">
        <w:rPr>
          <w:rFonts w:ascii="ＭＳ 明朝" w:hAnsi="ＭＳ 明朝"/>
        </w:rPr>
        <w:t>3</w:t>
      </w:r>
      <w:r w:rsidRPr="00DA102C">
        <w:rPr>
          <w:rFonts w:ascii="ＭＳ 明朝" w:hAnsi="ＭＳ 明朝" w:hint="eastAsia"/>
        </w:rPr>
        <w:t>互換または</w:t>
      </w:r>
      <w:r w:rsidR="00DA102C">
        <w:rPr>
          <w:rFonts w:ascii="ＭＳ 明朝" w:hAnsi="ＭＳ 明朝" w:hint="eastAsia"/>
        </w:rPr>
        <w:t>PDF</w:t>
      </w:r>
      <w:r w:rsidRPr="00DA102C">
        <w:rPr>
          <w:rFonts w:ascii="ＭＳ 明朝" w:hAnsi="ＭＳ 明朝" w:cs="ＭＳ Ｐゴシック" w:hint="eastAsia"/>
        </w:rPr>
        <w:t>形式のいずれかと</w:t>
      </w:r>
      <w:r>
        <w:rPr>
          <w:rFonts w:ascii="ＭＳ 明朝" w:hAnsi="ＭＳ 明朝" w:cs="ＭＳ Ｐゴシック" w:hint="eastAsia"/>
        </w:rPr>
        <w:t>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w:t>
      </w:r>
      <w:r>
        <w:rPr>
          <w:rFonts w:ascii="ＭＳ 明朝" w:hAnsi="ＭＳ 明朝" w:cs="ＭＳ Ｐゴシック" w:hint="eastAsia"/>
        </w:rPr>
        <w:lastRenderedPageBreak/>
        <w:t>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8DE0214" w:rsidR="007F4CAD" w:rsidRPr="000A78C4" w:rsidRDefault="007F4CAD" w:rsidP="00DA102C">
      <w:pPr>
        <w:pStyle w:val="a3"/>
        <w:spacing w:line="484" w:lineRule="exact"/>
        <w:jc w:val="center"/>
        <w:rPr>
          <w:rFonts w:ascii="ＭＳ 明朝" w:hAnsi="ＭＳ 明朝"/>
          <w:b/>
          <w:sz w:val="32"/>
          <w:szCs w:val="32"/>
        </w:rPr>
      </w:pPr>
      <w:r w:rsidRPr="000A78C4">
        <w:rPr>
          <w:rFonts w:ascii="ＭＳ 明朝" w:hAnsi="ＭＳ 明朝" w:cs="ＭＳ Ｐゴシック" w:hint="eastAsia"/>
          <w:b/>
          <w:sz w:val="32"/>
          <w:szCs w:val="32"/>
        </w:rPr>
        <w:t>「</w:t>
      </w:r>
      <w:r w:rsidR="00A71959" w:rsidRPr="000A78C4">
        <w:rPr>
          <w:rFonts w:ascii="ＭＳ 明朝" w:hAnsi="ＭＳ 明朝" w:hint="eastAsia"/>
          <w:b/>
          <w:sz w:val="32"/>
          <w:szCs w:val="32"/>
        </w:rPr>
        <w:t>国内外におけるDX推進状況等の分析</w:t>
      </w:r>
      <w:r w:rsidRPr="000A78C4">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6E43900E" w14:textId="77777777" w:rsidR="00DA102C" w:rsidRDefault="00DA102C">
      <w:pPr>
        <w:pStyle w:val="a3"/>
        <w:jc w:val="center"/>
        <w:rPr>
          <w:rFonts w:ascii="ＭＳ 明朝" w:hAnsi="ＭＳ 明朝"/>
        </w:rPr>
      </w:pPr>
    </w:p>
    <w:p w14:paraId="0CFA436F" w14:textId="77777777" w:rsidR="00DA102C" w:rsidRDefault="00DA102C">
      <w:pPr>
        <w:pStyle w:val="a3"/>
        <w:jc w:val="center"/>
        <w:rPr>
          <w:rFonts w:ascii="ＭＳ 明朝" w:hAnsi="ＭＳ 明朝"/>
        </w:rPr>
      </w:pPr>
    </w:p>
    <w:p w14:paraId="3F952F96" w14:textId="77777777" w:rsidR="00DA102C" w:rsidRDefault="00DA102C">
      <w:pPr>
        <w:pStyle w:val="a3"/>
        <w:jc w:val="center"/>
        <w:rPr>
          <w:rFonts w:ascii="ＭＳ 明朝" w:hAnsi="ＭＳ 明朝"/>
        </w:rPr>
      </w:pPr>
    </w:p>
    <w:p w14:paraId="5544C4AC" w14:textId="77777777" w:rsidR="00DA102C" w:rsidRDefault="00DA102C">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763" w:type="dxa"/>
        <w:tblInd w:w="94" w:type="dxa"/>
        <w:tblCellMar>
          <w:left w:w="99" w:type="dxa"/>
          <w:right w:w="99" w:type="dxa"/>
        </w:tblCellMar>
        <w:tblLook w:val="04A0" w:firstRow="1" w:lastRow="0" w:firstColumn="1" w:lastColumn="0" w:noHBand="0" w:noVBand="1"/>
      </w:tblPr>
      <w:tblGrid>
        <w:gridCol w:w="767"/>
        <w:gridCol w:w="2652"/>
        <w:gridCol w:w="5166"/>
        <w:gridCol w:w="960"/>
        <w:gridCol w:w="218"/>
      </w:tblGrid>
      <w:tr w:rsidR="00DA102C" w:rsidRPr="00D95972" w14:paraId="6C12BFA4" w14:textId="77777777" w:rsidTr="00EE27E1">
        <w:trPr>
          <w:trHeight w:val="270"/>
        </w:trPr>
        <w:tc>
          <w:tcPr>
            <w:tcW w:w="9545" w:type="dxa"/>
            <w:gridSpan w:val="4"/>
            <w:tcBorders>
              <w:top w:val="nil"/>
              <w:left w:val="nil"/>
              <w:bottom w:val="single" w:sz="4" w:space="0" w:color="auto"/>
              <w:right w:val="nil"/>
            </w:tcBorders>
            <w:shd w:val="clear" w:color="000000" w:fill="FFFFFF"/>
            <w:noWrap/>
            <w:vAlign w:val="center"/>
          </w:tcPr>
          <w:p w14:paraId="6951A700" w14:textId="77777777" w:rsidR="00DA102C" w:rsidRPr="00D95972" w:rsidRDefault="00DA102C" w:rsidP="00EE27E1">
            <w:pPr>
              <w:widowControl/>
              <w:jc w:val="left"/>
              <w:rPr>
                <w:rFonts w:ascii="ＭＳ 明朝" w:hAnsi="ＭＳ 明朝" w:cs="ＭＳ Ｐゴシック"/>
                <w:b/>
                <w:bCs/>
                <w:kern w:val="0"/>
                <w:sz w:val="24"/>
              </w:rPr>
            </w:pPr>
            <w:r w:rsidRPr="00D95972">
              <w:rPr>
                <w:rFonts w:ascii="ＭＳ 明朝" w:hAnsi="ＭＳ 明朝"/>
              </w:rPr>
              <w:lastRenderedPageBreak/>
              <w:br w:type="page"/>
            </w:r>
            <w:r w:rsidRPr="00D95972">
              <w:rPr>
                <w:rFonts w:ascii="ＭＳ 明朝" w:hAnsi="ＭＳ 明朝" w:hint="eastAsia"/>
                <w:b/>
                <w:sz w:val="28"/>
                <w:szCs w:val="28"/>
              </w:rPr>
              <w:t>１．評価項目一覧－</w:t>
            </w:r>
            <w:r w:rsidRPr="00D95972">
              <w:rPr>
                <w:rFonts w:ascii="ＭＳ 明朝" w:hAnsi="ＭＳ 明朝" w:cs="ＭＳ Ｐゴシック" w:hint="eastAsia"/>
                <w:b/>
                <w:bCs/>
                <w:kern w:val="0"/>
                <w:sz w:val="28"/>
                <w:szCs w:val="28"/>
              </w:rPr>
              <w:t>遵守確認事項－</w:t>
            </w:r>
          </w:p>
        </w:tc>
        <w:tc>
          <w:tcPr>
            <w:tcW w:w="218" w:type="dxa"/>
            <w:tcBorders>
              <w:top w:val="nil"/>
              <w:left w:val="nil"/>
              <w:bottom w:val="single" w:sz="4" w:space="0" w:color="auto"/>
            </w:tcBorders>
            <w:shd w:val="clear" w:color="000000" w:fill="FFFFFF"/>
            <w:noWrap/>
            <w:vAlign w:val="center"/>
          </w:tcPr>
          <w:p w14:paraId="7C80964B" w14:textId="77777777" w:rsidR="00DA102C" w:rsidRPr="00D95972" w:rsidRDefault="00DA102C" w:rsidP="00EE27E1">
            <w:pPr>
              <w:widowControl/>
              <w:jc w:val="left"/>
              <w:rPr>
                <w:rFonts w:ascii="ＭＳ 明朝" w:hAnsi="ＭＳ 明朝" w:cs="ＭＳ Ｐゴシック"/>
                <w:b/>
                <w:bCs/>
                <w:kern w:val="0"/>
                <w:sz w:val="18"/>
                <w:szCs w:val="18"/>
              </w:rPr>
            </w:pPr>
            <w:r w:rsidRPr="00D95972">
              <w:rPr>
                <w:rFonts w:ascii="ＭＳ 明朝" w:hAnsi="ＭＳ 明朝" w:cs="ＭＳ Ｐゴシック" w:hint="eastAsia"/>
                <w:b/>
                <w:bCs/>
                <w:kern w:val="0"/>
                <w:sz w:val="18"/>
                <w:szCs w:val="18"/>
              </w:rPr>
              <w:t xml:space="preserve">　</w:t>
            </w:r>
          </w:p>
        </w:tc>
      </w:tr>
      <w:tr w:rsidR="00DA102C" w:rsidRPr="00BD2EC5" w14:paraId="27D1BCCE" w14:textId="77777777" w:rsidTr="00EE27E1">
        <w:trPr>
          <w:gridAfter w:val="1"/>
          <w:wAfter w:w="218" w:type="dxa"/>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264EF549" w14:textId="77777777" w:rsidR="00DA102C" w:rsidRPr="00A913CF" w:rsidRDefault="00DA102C" w:rsidP="00EE27E1">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3E24AAFD" w14:textId="77777777" w:rsidR="00DA102C" w:rsidRPr="00A913CF" w:rsidRDefault="00DA102C" w:rsidP="00EE27E1">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1FC091F7" w14:textId="77777777" w:rsidR="00DA102C" w:rsidRPr="00A913CF" w:rsidRDefault="00DA102C" w:rsidP="00EE27E1">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内容説明</w:t>
            </w:r>
          </w:p>
        </w:tc>
        <w:tc>
          <w:tcPr>
            <w:tcW w:w="960" w:type="dxa"/>
            <w:tcBorders>
              <w:top w:val="single" w:sz="4" w:space="0" w:color="auto"/>
              <w:left w:val="nil"/>
              <w:bottom w:val="single" w:sz="4" w:space="0" w:color="auto"/>
              <w:right w:val="single" w:sz="4" w:space="0" w:color="auto"/>
            </w:tcBorders>
            <w:shd w:val="clear" w:color="000000" w:fill="99CCFF"/>
            <w:vAlign w:val="center"/>
          </w:tcPr>
          <w:p w14:paraId="39AC7358" w14:textId="77777777" w:rsidR="00DA102C" w:rsidRPr="00A913CF" w:rsidRDefault="00DA102C" w:rsidP="00EE27E1">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遵守確認</w:t>
            </w:r>
          </w:p>
        </w:tc>
      </w:tr>
      <w:tr w:rsidR="00DA102C" w:rsidRPr="00BD2EC5" w14:paraId="52BAE198" w14:textId="77777777" w:rsidTr="00EE27E1">
        <w:trPr>
          <w:gridAfter w:val="1"/>
          <w:wAfter w:w="218" w:type="dxa"/>
          <w:trHeight w:val="596"/>
        </w:trPr>
        <w:tc>
          <w:tcPr>
            <w:tcW w:w="9545" w:type="dxa"/>
            <w:gridSpan w:val="4"/>
            <w:tcBorders>
              <w:top w:val="nil"/>
              <w:left w:val="single" w:sz="4" w:space="0" w:color="auto"/>
              <w:bottom w:val="single" w:sz="4" w:space="0" w:color="auto"/>
              <w:right w:val="single" w:sz="4" w:space="0" w:color="auto"/>
            </w:tcBorders>
            <w:shd w:val="clear" w:color="000000" w:fill="CCFFFF"/>
            <w:noWrap/>
            <w:vAlign w:val="center"/>
          </w:tcPr>
          <w:p w14:paraId="3444E967" w14:textId="77777777" w:rsidR="00DA102C" w:rsidRPr="00A913CF" w:rsidRDefault="00DA102C" w:rsidP="00EE27E1">
            <w:pPr>
              <w:widowControl/>
              <w:jc w:val="left"/>
              <w:rPr>
                <w:rFonts w:ascii="ＭＳ 明朝" w:hAnsi="ＭＳ 明朝" w:cs="ＭＳ Ｐゴシック"/>
                <w:kern w:val="0"/>
                <w:sz w:val="18"/>
                <w:szCs w:val="18"/>
              </w:rPr>
            </w:pPr>
            <w:r w:rsidRPr="00A913CF">
              <w:rPr>
                <w:rFonts w:ascii="ＭＳ 明朝" w:hAnsi="ＭＳ 明朝" w:cs="ＭＳ Ｐゴシック"/>
                <w:kern w:val="0"/>
                <w:sz w:val="18"/>
                <w:szCs w:val="18"/>
              </w:rPr>
              <w:t>0　遵守確認事項</w:t>
            </w:r>
          </w:p>
        </w:tc>
      </w:tr>
      <w:tr w:rsidR="00DA102C" w:rsidRPr="00EC04E3" w14:paraId="22BCD4EB" w14:textId="77777777" w:rsidTr="00DA102C">
        <w:trPr>
          <w:gridAfter w:val="1"/>
          <w:wAfter w:w="218" w:type="dxa"/>
          <w:trHeight w:val="1018"/>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66D6181" w14:textId="77777777" w:rsidR="00DA102C" w:rsidRPr="00EC04E3" w:rsidRDefault="00DA102C" w:rsidP="00EE27E1">
            <w:pPr>
              <w:widowControl/>
              <w:jc w:val="center"/>
              <w:rPr>
                <w:rFonts w:ascii="ＭＳ 明朝" w:hAnsi="ＭＳ 明朝"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tcPr>
          <w:p w14:paraId="0D42712D" w14:textId="77777777" w:rsidR="00DA102C" w:rsidRPr="00EC04E3" w:rsidRDefault="00DA102C" w:rsidP="00EE27E1">
            <w:pPr>
              <w:widowControl/>
              <w:jc w:val="left"/>
              <w:rPr>
                <w:rFonts w:ascii="ＭＳ 明朝" w:hAnsi="ＭＳ 明朝" w:cs="ＭＳ Ｐゴシック"/>
                <w:color w:val="7F7F7F"/>
                <w:kern w:val="0"/>
                <w:sz w:val="18"/>
                <w:szCs w:val="18"/>
              </w:rPr>
            </w:pPr>
            <w:r w:rsidRPr="00703C4B">
              <w:rPr>
                <w:rFonts w:hint="eastAsia"/>
              </w:rPr>
              <w:t xml:space="preserve">0.1 </w:t>
            </w:r>
            <w:r w:rsidRPr="00703C4B">
              <w:rPr>
                <w:rFonts w:hint="eastAsia"/>
              </w:rPr>
              <w:t>納入物件</w:t>
            </w:r>
          </w:p>
        </w:tc>
        <w:tc>
          <w:tcPr>
            <w:tcW w:w="5166" w:type="dxa"/>
            <w:tcBorders>
              <w:top w:val="nil"/>
              <w:left w:val="nil"/>
              <w:bottom w:val="single" w:sz="4" w:space="0" w:color="auto"/>
              <w:right w:val="single" w:sz="4" w:space="0" w:color="auto"/>
            </w:tcBorders>
            <w:shd w:val="clear" w:color="auto" w:fill="auto"/>
          </w:tcPr>
          <w:p w14:paraId="48FC809F" w14:textId="77777777" w:rsidR="00DA102C" w:rsidRPr="00EC04E3" w:rsidRDefault="00DA102C" w:rsidP="00EE27E1">
            <w:pPr>
              <w:widowControl/>
              <w:ind w:firstLineChars="100" w:firstLine="210"/>
              <w:jc w:val="left"/>
              <w:rPr>
                <w:rFonts w:ascii="ＭＳ 明朝" w:hAnsi="ＭＳ 明朝" w:cs="ＭＳ Ｐゴシック"/>
                <w:color w:val="7F7F7F"/>
                <w:kern w:val="0"/>
                <w:sz w:val="18"/>
                <w:szCs w:val="18"/>
              </w:rPr>
            </w:pPr>
            <w:r w:rsidRPr="00703C4B">
              <w:rPr>
                <w:rFonts w:hint="eastAsia"/>
              </w:rPr>
              <w:t>調査報告書等は日本語で作成し、図表等は本文中に挿入すること（ただし、固有名詞や文献参照等に外国語表記を用いることは可能）。</w:t>
            </w:r>
          </w:p>
        </w:tc>
        <w:tc>
          <w:tcPr>
            <w:tcW w:w="960" w:type="dxa"/>
            <w:tcBorders>
              <w:top w:val="nil"/>
              <w:left w:val="nil"/>
              <w:bottom w:val="single" w:sz="4" w:space="0" w:color="auto"/>
              <w:right w:val="single" w:sz="4" w:space="0" w:color="auto"/>
            </w:tcBorders>
            <w:shd w:val="clear" w:color="auto" w:fill="auto"/>
            <w:vAlign w:val="center"/>
          </w:tcPr>
          <w:p w14:paraId="19DF3339" w14:textId="77777777" w:rsidR="00DA102C" w:rsidRPr="00EC04E3" w:rsidRDefault="00DA102C" w:rsidP="00EE27E1">
            <w:pPr>
              <w:widowControl/>
              <w:jc w:val="left"/>
              <w:rPr>
                <w:rFonts w:ascii="ＭＳ 明朝" w:hAnsi="ＭＳ 明朝" w:cs="ＭＳ Ｐゴシック"/>
                <w:color w:val="7F7F7F"/>
                <w:kern w:val="0"/>
                <w:sz w:val="18"/>
                <w:szCs w:val="18"/>
              </w:rPr>
            </w:pPr>
          </w:p>
        </w:tc>
      </w:tr>
      <w:tr w:rsidR="00DA102C" w:rsidRPr="00EC04E3" w14:paraId="7FC7A7AE" w14:textId="77777777" w:rsidTr="00DA102C">
        <w:trPr>
          <w:gridAfter w:val="1"/>
          <w:wAfter w:w="218" w:type="dxa"/>
          <w:trHeight w:val="988"/>
        </w:trPr>
        <w:tc>
          <w:tcPr>
            <w:tcW w:w="767" w:type="dxa"/>
            <w:tcBorders>
              <w:top w:val="nil"/>
              <w:left w:val="single" w:sz="4" w:space="0" w:color="auto"/>
              <w:bottom w:val="single" w:sz="4" w:space="0" w:color="auto"/>
              <w:right w:val="single" w:sz="4" w:space="0" w:color="auto"/>
            </w:tcBorders>
            <w:shd w:val="clear" w:color="auto" w:fill="auto"/>
            <w:noWrap/>
            <w:vAlign w:val="center"/>
          </w:tcPr>
          <w:p w14:paraId="41411296" w14:textId="77777777" w:rsidR="00DA102C" w:rsidRPr="00EC04E3" w:rsidRDefault="00DA102C" w:rsidP="00EE27E1">
            <w:pPr>
              <w:widowControl/>
              <w:jc w:val="center"/>
              <w:rPr>
                <w:rFonts w:ascii="ＭＳ 明朝" w:hAnsi="ＭＳ 明朝"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tcPr>
          <w:p w14:paraId="7872EED0" w14:textId="77777777" w:rsidR="00DA102C" w:rsidRPr="00EC04E3" w:rsidRDefault="00DA102C" w:rsidP="00EE27E1">
            <w:pPr>
              <w:widowControl/>
              <w:jc w:val="left"/>
              <w:rPr>
                <w:rFonts w:ascii="ＭＳ 明朝" w:hAnsi="ＭＳ 明朝" w:cs="ＭＳ Ｐゴシック"/>
                <w:color w:val="7F7F7F"/>
                <w:kern w:val="0"/>
                <w:sz w:val="18"/>
                <w:szCs w:val="18"/>
              </w:rPr>
            </w:pPr>
            <w:r w:rsidRPr="00703C4B">
              <w:rPr>
                <w:rFonts w:hint="eastAsia"/>
              </w:rPr>
              <w:t xml:space="preserve">0.2 </w:t>
            </w:r>
            <w:r w:rsidRPr="00703C4B">
              <w:rPr>
                <w:rFonts w:hint="eastAsia"/>
              </w:rPr>
              <w:t>調査の範囲</w:t>
            </w:r>
          </w:p>
        </w:tc>
        <w:tc>
          <w:tcPr>
            <w:tcW w:w="5166" w:type="dxa"/>
            <w:tcBorders>
              <w:top w:val="nil"/>
              <w:left w:val="nil"/>
              <w:bottom w:val="single" w:sz="4" w:space="0" w:color="auto"/>
              <w:right w:val="single" w:sz="4" w:space="0" w:color="auto"/>
            </w:tcBorders>
            <w:shd w:val="clear" w:color="auto" w:fill="auto"/>
          </w:tcPr>
          <w:p w14:paraId="6C409819" w14:textId="77777777" w:rsidR="00DA102C" w:rsidRPr="00EC04E3" w:rsidRDefault="00DA102C" w:rsidP="00EE27E1">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sidRPr="00703C4B">
              <w:rPr>
                <w:rFonts w:hint="eastAsia"/>
              </w:rPr>
              <w:t>4.</w:t>
            </w:r>
            <w:r w:rsidRPr="00703C4B">
              <w:rPr>
                <w:rFonts w:hint="eastAsia"/>
              </w:rPr>
              <w:t>業務内容」に記載している項目を一括して受託すること（部分についての提案は認めない）。</w:t>
            </w:r>
          </w:p>
        </w:tc>
        <w:tc>
          <w:tcPr>
            <w:tcW w:w="960" w:type="dxa"/>
            <w:tcBorders>
              <w:top w:val="nil"/>
              <w:left w:val="nil"/>
              <w:bottom w:val="single" w:sz="4" w:space="0" w:color="auto"/>
              <w:right w:val="single" w:sz="4" w:space="0" w:color="auto"/>
            </w:tcBorders>
            <w:shd w:val="clear" w:color="auto" w:fill="auto"/>
            <w:vAlign w:val="center"/>
          </w:tcPr>
          <w:p w14:paraId="0517DEB6" w14:textId="77777777" w:rsidR="00DA102C" w:rsidRPr="00EC04E3" w:rsidRDefault="00DA102C" w:rsidP="00EE27E1">
            <w:pPr>
              <w:widowControl/>
              <w:jc w:val="left"/>
              <w:rPr>
                <w:rFonts w:ascii="ＭＳ 明朝" w:hAnsi="ＭＳ 明朝" w:cs="ＭＳ Ｐゴシック"/>
                <w:color w:val="7F7F7F"/>
                <w:kern w:val="0"/>
                <w:sz w:val="18"/>
                <w:szCs w:val="18"/>
              </w:rPr>
            </w:pPr>
          </w:p>
        </w:tc>
      </w:tr>
      <w:tr w:rsidR="00DA102C" w:rsidRPr="00EC04E3" w14:paraId="656B2F06" w14:textId="77777777" w:rsidTr="00DA102C">
        <w:trPr>
          <w:gridAfter w:val="1"/>
          <w:wAfter w:w="218" w:type="dxa"/>
          <w:trHeight w:val="689"/>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8CDED" w14:textId="77777777" w:rsidR="00DA102C" w:rsidRPr="00EC04E3" w:rsidRDefault="00DA102C" w:rsidP="00EE27E1">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tcPr>
          <w:p w14:paraId="1A80BF90" w14:textId="77777777" w:rsidR="00DA102C" w:rsidRPr="00EC04E3" w:rsidRDefault="00DA102C" w:rsidP="00EE27E1">
            <w:pPr>
              <w:widowControl/>
              <w:jc w:val="left"/>
              <w:rPr>
                <w:rFonts w:ascii="ＭＳ 明朝" w:hAnsi="ＭＳ 明朝" w:cs="ＭＳ Ｐゴシック"/>
                <w:color w:val="7F7F7F"/>
                <w:kern w:val="0"/>
                <w:sz w:val="18"/>
                <w:szCs w:val="18"/>
              </w:rPr>
            </w:pPr>
            <w:r w:rsidRPr="00703C4B">
              <w:rPr>
                <w:rFonts w:hint="eastAsia"/>
              </w:rPr>
              <w:t>0.3</w:t>
            </w:r>
            <w:r w:rsidRPr="00703C4B">
              <w:rPr>
                <w:rFonts w:hint="eastAsia"/>
              </w:rPr>
              <w:t>調査業務の実施方針等</w:t>
            </w:r>
          </w:p>
        </w:tc>
        <w:tc>
          <w:tcPr>
            <w:tcW w:w="5166" w:type="dxa"/>
            <w:tcBorders>
              <w:top w:val="single" w:sz="4" w:space="0" w:color="auto"/>
              <w:left w:val="nil"/>
              <w:bottom w:val="single" w:sz="4" w:space="0" w:color="auto"/>
              <w:right w:val="single" w:sz="4" w:space="0" w:color="auto"/>
            </w:tcBorders>
            <w:shd w:val="clear" w:color="auto" w:fill="auto"/>
          </w:tcPr>
          <w:p w14:paraId="5841AF35" w14:textId="77777777" w:rsidR="00DA102C" w:rsidRPr="00EC04E3" w:rsidRDefault="00DA102C" w:rsidP="00EE27E1">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sidRPr="00703C4B">
              <w:rPr>
                <w:rFonts w:hint="eastAsia"/>
              </w:rPr>
              <w:t>4.</w:t>
            </w:r>
            <w:r w:rsidRPr="00703C4B">
              <w:rPr>
                <w:rFonts w:hint="eastAsia"/>
              </w:rPr>
              <w:t>業務内容」に従い、適切な調査対象からの回答を得るべく調査を実施すること。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6AEB716C" w14:textId="77777777" w:rsidR="00DA102C" w:rsidRPr="00EC04E3" w:rsidRDefault="00DA102C" w:rsidP="00EE27E1">
            <w:pPr>
              <w:widowControl/>
              <w:jc w:val="left"/>
              <w:rPr>
                <w:rFonts w:ascii="ＭＳ 明朝" w:hAnsi="ＭＳ 明朝" w:cs="ＭＳ Ｐゴシック"/>
                <w:color w:val="7F7F7F"/>
                <w:kern w:val="0"/>
                <w:sz w:val="18"/>
                <w:szCs w:val="18"/>
              </w:rPr>
            </w:pPr>
          </w:p>
        </w:tc>
      </w:tr>
      <w:tr w:rsidR="00DA102C" w:rsidRPr="00EC04E3" w14:paraId="66A46070" w14:textId="77777777" w:rsidTr="00DA102C">
        <w:trPr>
          <w:gridAfter w:val="1"/>
          <w:wAfter w:w="218" w:type="dxa"/>
          <w:trHeight w:val="983"/>
        </w:trPr>
        <w:tc>
          <w:tcPr>
            <w:tcW w:w="767" w:type="dxa"/>
            <w:tcBorders>
              <w:top w:val="single" w:sz="4" w:space="0" w:color="auto"/>
              <w:left w:val="single" w:sz="4" w:space="0" w:color="auto"/>
              <w:right w:val="single" w:sz="4" w:space="0" w:color="auto"/>
            </w:tcBorders>
            <w:shd w:val="clear" w:color="auto" w:fill="auto"/>
            <w:noWrap/>
            <w:vAlign w:val="center"/>
          </w:tcPr>
          <w:p w14:paraId="5BF7DD82" w14:textId="77777777" w:rsidR="00DA102C" w:rsidRPr="00EC04E3" w:rsidRDefault="00DA102C" w:rsidP="00EE27E1">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right w:val="single" w:sz="4" w:space="0" w:color="auto"/>
            </w:tcBorders>
            <w:shd w:val="clear" w:color="000000" w:fill="FFFFFF"/>
            <w:noWrap/>
          </w:tcPr>
          <w:p w14:paraId="4EF9A662" w14:textId="77777777" w:rsidR="00DA102C" w:rsidRPr="00EC04E3" w:rsidRDefault="00DA102C" w:rsidP="00EE27E1">
            <w:pPr>
              <w:widowControl/>
              <w:jc w:val="left"/>
              <w:rPr>
                <w:rFonts w:ascii="ＭＳ 明朝" w:hAnsi="ＭＳ 明朝" w:cs="ＭＳ Ｐゴシック"/>
                <w:color w:val="7F7F7F"/>
                <w:kern w:val="0"/>
                <w:sz w:val="18"/>
                <w:szCs w:val="18"/>
              </w:rPr>
            </w:pPr>
            <w:r w:rsidRPr="00703C4B">
              <w:rPr>
                <w:rFonts w:hint="eastAsia"/>
              </w:rPr>
              <w:t>0.4</w:t>
            </w:r>
            <w:r w:rsidRPr="00703C4B">
              <w:rPr>
                <w:rFonts w:hint="eastAsia"/>
              </w:rPr>
              <w:t>アンケート有効回答件数</w:t>
            </w:r>
          </w:p>
        </w:tc>
        <w:tc>
          <w:tcPr>
            <w:tcW w:w="5166" w:type="dxa"/>
            <w:tcBorders>
              <w:top w:val="single" w:sz="4" w:space="0" w:color="auto"/>
              <w:left w:val="nil"/>
              <w:right w:val="single" w:sz="4" w:space="0" w:color="auto"/>
            </w:tcBorders>
            <w:shd w:val="clear" w:color="auto" w:fill="auto"/>
          </w:tcPr>
          <w:p w14:paraId="5A70D57E" w14:textId="77777777" w:rsidR="00DA102C" w:rsidRPr="00EC04E3" w:rsidRDefault="00DA102C" w:rsidP="00EE27E1">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sidRPr="00703C4B">
              <w:rPr>
                <w:rFonts w:hint="eastAsia"/>
              </w:rPr>
              <w:t>4.</w:t>
            </w:r>
            <w:r w:rsidRPr="00703C4B">
              <w:rPr>
                <w:rFonts w:hint="eastAsia"/>
              </w:rPr>
              <w:t>業務内容」に記載している</w:t>
            </w:r>
            <w:r>
              <w:rPr>
                <w:rFonts w:hint="eastAsia"/>
              </w:rPr>
              <w:t>企業向けおよび個人向け</w:t>
            </w:r>
            <w:r w:rsidRPr="00703C4B">
              <w:rPr>
                <w:rFonts w:hint="eastAsia"/>
              </w:rPr>
              <w:t>アンケートの有効回答件数の要件を満たすこと。</w:t>
            </w:r>
          </w:p>
        </w:tc>
        <w:tc>
          <w:tcPr>
            <w:tcW w:w="960" w:type="dxa"/>
            <w:tcBorders>
              <w:top w:val="single" w:sz="4" w:space="0" w:color="auto"/>
              <w:left w:val="nil"/>
              <w:right w:val="single" w:sz="4" w:space="0" w:color="auto"/>
            </w:tcBorders>
            <w:shd w:val="clear" w:color="auto" w:fill="auto"/>
            <w:vAlign w:val="center"/>
          </w:tcPr>
          <w:p w14:paraId="35BB1F16" w14:textId="77777777" w:rsidR="00DA102C" w:rsidRPr="00EC04E3" w:rsidRDefault="00DA102C" w:rsidP="00EE27E1">
            <w:pPr>
              <w:widowControl/>
              <w:jc w:val="left"/>
              <w:rPr>
                <w:rFonts w:ascii="ＭＳ 明朝" w:hAnsi="ＭＳ 明朝" w:cs="ＭＳ Ｐゴシック"/>
                <w:color w:val="7F7F7F"/>
                <w:kern w:val="0"/>
                <w:sz w:val="18"/>
                <w:szCs w:val="18"/>
              </w:rPr>
            </w:pPr>
          </w:p>
        </w:tc>
      </w:tr>
      <w:tr w:rsidR="00DA102C" w:rsidRPr="00EC04E3" w14:paraId="499628AD" w14:textId="77777777" w:rsidTr="00DA102C">
        <w:trPr>
          <w:gridAfter w:val="1"/>
          <w:wAfter w:w="218" w:type="dxa"/>
          <w:trHeight w:val="689"/>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9389" w14:textId="77777777" w:rsidR="00DA102C" w:rsidRPr="00EC04E3" w:rsidRDefault="00DA102C" w:rsidP="00EE27E1">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tcPr>
          <w:p w14:paraId="6F6CC95B" w14:textId="77777777" w:rsidR="00DA102C" w:rsidRPr="00EC04E3" w:rsidRDefault="00DA102C" w:rsidP="00EE27E1">
            <w:pPr>
              <w:widowControl/>
              <w:jc w:val="left"/>
              <w:rPr>
                <w:rFonts w:ascii="ＭＳ 明朝" w:hAnsi="ＭＳ 明朝" w:cs="ＭＳ Ｐゴシック"/>
                <w:color w:val="7F7F7F"/>
                <w:kern w:val="0"/>
                <w:sz w:val="18"/>
                <w:szCs w:val="18"/>
              </w:rPr>
            </w:pPr>
            <w:r w:rsidRPr="00703C4B">
              <w:rPr>
                <w:rFonts w:hint="eastAsia"/>
              </w:rPr>
              <w:t xml:space="preserve">0.5 </w:t>
            </w:r>
            <w:r w:rsidRPr="00703C4B">
              <w:rPr>
                <w:rFonts w:hint="eastAsia"/>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tcPr>
          <w:p w14:paraId="3B75990D" w14:textId="77777777" w:rsidR="00DA102C" w:rsidRPr="00EC04E3" w:rsidRDefault="00DA102C" w:rsidP="00EE27E1">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Pr>
                <w:rFonts w:hint="eastAsia"/>
              </w:rPr>
              <w:t>6</w:t>
            </w:r>
            <w:r w:rsidRPr="00703C4B">
              <w:rPr>
                <w:rFonts w:hint="eastAsia"/>
              </w:rPr>
              <w:t>.</w:t>
            </w:r>
            <w:r>
              <w:rPr>
                <w:rFonts w:hint="eastAsia"/>
              </w:rPr>
              <w:t>事業の</w:t>
            </w:r>
            <w:r w:rsidRPr="00703C4B">
              <w:rPr>
                <w:rFonts w:hint="eastAsia"/>
              </w:rPr>
              <w:t>実施体制」に記載している実施要員に関する要件を満たすこと。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297D5E44" w14:textId="77777777" w:rsidR="00DA102C" w:rsidRPr="00EC04E3" w:rsidRDefault="00DA102C" w:rsidP="00EE27E1">
            <w:pPr>
              <w:widowControl/>
              <w:jc w:val="left"/>
              <w:rPr>
                <w:rFonts w:ascii="ＭＳ 明朝" w:hAnsi="ＭＳ 明朝" w:cs="ＭＳ Ｐゴシック"/>
                <w:color w:val="7F7F7F"/>
                <w:kern w:val="0"/>
                <w:sz w:val="18"/>
                <w:szCs w:val="18"/>
              </w:rPr>
            </w:pPr>
          </w:p>
        </w:tc>
      </w:tr>
    </w:tbl>
    <w:p w14:paraId="20A343C0" w14:textId="77777777" w:rsidR="00DA102C" w:rsidRPr="00EC04E3" w:rsidRDefault="00DA102C" w:rsidP="00DA102C">
      <w:pPr>
        <w:rPr>
          <w:rFonts w:ascii="ＭＳ 明朝" w:hAnsi="ＭＳ 明朝"/>
          <w:color w:val="7F7F7F"/>
        </w:rPr>
      </w:pPr>
    </w:p>
    <w:p w14:paraId="7DF90FCF" w14:textId="77777777" w:rsidR="00FC0D06" w:rsidRPr="00EC04E3" w:rsidRDefault="00FC0D06" w:rsidP="00DA102C">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46FF0431" w14:textId="77777777" w:rsidR="00DA102C" w:rsidRDefault="00DA102C" w:rsidP="00DA102C">
      <w:pPr>
        <w:rPr>
          <w:rFonts w:asciiTheme="minorEastAsia" w:eastAsiaTheme="minorEastAsia" w:hAnsiTheme="minorEastAsia"/>
          <w:b/>
          <w:sz w:val="28"/>
        </w:rPr>
      </w:pPr>
      <w:r w:rsidRPr="008072F3">
        <w:rPr>
          <w:rFonts w:asciiTheme="minorEastAsia" w:eastAsiaTheme="minorEastAsia" w:hAnsiTheme="minorEastAsia" w:hint="eastAsia"/>
          <w:b/>
          <w:sz w:val="28"/>
        </w:rPr>
        <w:lastRenderedPageBreak/>
        <w:t>２．提案要求事項</w:t>
      </w:r>
    </w:p>
    <w:tbl>
      <w:tblPr>
        <w:tblW w:w="9629" w:type="dxa"/>
        <w:jc w:val="center"/>
        <w:tblLayout w:type="fixed"/>
        <w:tblCellMar>
          <w:left w:w="99" w:type="dxa"/>
          <w:right w:w="99" w:type="dxa"/>
        </w:tblCellMar>
        <w:tblLook w:val="04A0" w:firstRow="1" w:lastRow="0" w:firstColumn="1" w:lastColumn="0" w:noHBand="0" w:noVBand="1"/>
      </w:tblPr>
      <w:tblGrid>
        <w:gridCol w:w="699"/>
        <w:gridCol w:w="709"/>
        <w:gridCol w:w="1276"/>
        <w:gridCol w:w="3543"/>
        <w:gridCol w:w="555"/>
        <w:gridCol w:w="709"/>
        <w:gridCol w:w="717"/>
        <w:gridCol w:w="713"/>
        <w:gridCol w:w="708"/>
      </w:tblGrid>
      <w:tr w:rsidR="00942585" w:rsidRPr="0093361F" w14:paraId="2BD98648" w14:textId="77777777" w:rsidTr="00EE27E1">
        <w:trPr>
          <w:trHeight w:val="319"/>
          <w:jc w:val="center"/>
        </w:trPr>
        <w:tc>
          <w:tcPr>
            <w:tcW w:w="2684"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340292BA" w14:textId="77777777" w:rsidR="00942585" w:rsidRPr="00554D1D" w:rsidRDefault="00942585" w:rsidP="00EE27E1">
            <w:pPr>
              <w:jc w:val="center"/>
              <w:rPr>
                <w:rFonts w:asciiTheme="minorEastAsia" w:eastAsiaTheme="minorEastAsia" w:hAnsiTheme="minorEastAsia"/>
                <w:bCs/>
                <w:sz w:val="18"/>
                <w:szCs w:val="18"/>
              </w:rPr>
            </w:pPr>
            <w:r w:rsidRPr="00554D1D">
              <w:rPr>
                <w:rFonts w:asciiTheme="minorEastAsia" w:eastAsiaTheme="minorEastAsia" w:hAnsiTheme="minorEastAsia" w:hint="eastAsia"/>
                <w:bCs/>
                <w:sz w:val="18"/>
                <w:szCs w:val="18"/>
              </w:rPr>
              <w:t xml:space="preserve">　　</w:t>
            </w:r>
            <w:r w:rsidRPr="00554D1D">
              <w:rPr>
                <w:rFonts w:asciiTheme="minorEastAsia" w:eastAsiaTheme="minorEastAsia" w:hAnsiTheme="minorEastAsia"/>
                <w:bCs/>
                <w:sz w:val="18"/>
                <w:szCs w:val="18"/>
              </w:rPr>
              <w:t>提案書の目次</w:t>
            </w:r>
          </w:p>
        </w:tc>
        <w:tc>
          <w:tcPr>
            <w:tcW w:w="3543"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61C3A6C9"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提案要求事項</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29E25638"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評価</w:t>
            </w:r>
          </w:p>
          <w:p w14:paraId="6B127D14"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区分</w:t>
            </w:r>
          </w:p>
        </w:tc>
        <w:tc>
          <w:tcPr>
            <w:tcW w:w="2139"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3F55673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得点配分</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4A64B79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提案書</w:t>
            </w:r>
          </w:p>
          <w:p w14:paraId="14E4E2B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頁番号</w:t>
            </w:r>
          </w:p>
        </w:tc>
      </w:tr>
      <w:tr w:rsidR="00942585" w:rsidRPr="0093361F" w14:paraId="4DD142C7" w14:textId="77777777" w:rsidTr="00EE27E1">
        <w:trPr>
          <w:trHeight w:val="319"/>
          <w:jc w:val="center"/>
        </w:trPr>
        <w:tc>
          <w:tcPr>
            <w:tcW w:w="69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530133CC"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大項目</w:t>
            </w:r>
          </w:p>
        </w:tc>
        <w:tc>
          <w:tcPr>
            <w:tcW w:w="70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702D096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中項目</w:t>
            </w:r>
          </w:p>
        </w:tc>
        <w:tc>
          <w:tcPr>
            <w:tcW w:w="127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0ACF7F28"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小項目</w:t>
            </w:r>
          </w:p>
        </w:tc>
        <w:tc>
          <w:tcPr>
            <w:tcW w:w="3543" w:type="dxa"/>
            <w:vMerge/>
            <w:tcBorders>
              <w:top w:val="single" w:sz="8" w:space="0" w:color="auto"/>
              <w:left w:val="single" w:sz="4" w:space="0" w:color="auto"/>
              <w:bottom w:val="single" w:sz="4" w:space="0" w:color="auto"/>
              <w:right w:val="single" w:sz="4" w:space="0" w:color="auto"/>
            </w:tcBorders>
            <w:vAlign w:val="center"/>
            <w:hideMark/>
          </w:tcPr>
          <w:p w14:paraId="554DCC04"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14:paraId="24988EEB"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0BAFA291"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基礎点</w:t>
            </w:r>
          </w:p>
        </w:tc>
        <w:tc>
          <w:tcPr>
            <w:tcW w:w="717"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6BFC5C4E"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加　点</w:t>
            </w:r>
          </w:p>
        </w:tc>
        <w:tc>
          <w:tcPr>
            <w:tcW w:w="713"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4B6E0F0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合　計</w:t>
            </w: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58444328"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3361F" w14:paraId="21135449" w14:textId="77777777" w:rsidTr="00EE27E1">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6FFB9FB0" w14:textId="529EBCA8" w:rsidR="00942585" w:rsidRPr="00554D1D" w:rsidRDefault="00942585" w:rsidP="00EE27E1">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　業務の実施方針等</w:t>
            </w:r>
          </w:p>
        </w:tc>
        <w:tc>
          <w:tcPr>
            <w:tcW w:w="555" w:type="dxa"/>
            <w:tcBorders>
              <w:top w:val="single" w:sz="4" w:space="0" w:color="auto"/>
              <w:left w:val="nil"/>
              <w:bottom w:val="single" w:sz="4" w:space="0" w:color="auto"/>
              <w:right w:val="nil"/>
            </w:tcBorders>
            <w:shd w:val="clear" w:color="000000" w:fill="CCFFFF"/>
            <w:vAlign w:val="center"/>
            <w:hideMark/>
          </w:tcPr>
          <w:p w14:paraId="232A0326"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1DC784F9"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0A4518D4"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17D644BA"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12174088"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3361F" w14:paraId="3DF6ED58" w14:textId="77777777" w:rsidTr="00EE27E1">
        <w:trPr>
          <w:trHeight w:val="522"/>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7D9534CE" w14:textId="77777777" w:rsidR="00942585" w:rsidRPr="00554D1D" w:rsidRDefault="00942585" w:rsidP="00EE27E1">
            <w:pPr>
              <w:rPr>
                <w:rFonts w:asciiTheme="minorEastAsia" w:eastAsiaTheme="minorEastAsia" w:hAnsiTheme="minorEastAsia" w:cs="ＭＳ Ｐゴシック"/>
                <w:sz w:val="18"/>
                <w:szCs w:val="18"/>
              </w:rPr>
            </w:pPr>
          </w:p>
        </w:tc>
        <w:tc>
          <w:tcPr>
            <w:tcW w:w="1985" w:type="dxa"/>
            <w:gridSpan w:val="2"/>
            <w:tcBorders>
              <w:top w:val="single" w:sz="4" w:space="0" w:color="auto"/>
              <w:left w:val="single" w:sz="4" w:space="0" w:color="auto"/>
              <w:bottom w:val="nil"/>
              <w:right w:val="single" w:sz="4" w:space="0" w:color="auto"/>
            </w:tcBorders>
            <w:shd w:val="clear" w:color="auto" w:fill="auto"/>
            <w:vAlign w:val="center"/>
            <w:hideMark/>
          </w:tcPr>
          <w:p w14:paraId="6017BD31"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 xml:space="preserve">1.1 </w:t>
            </w:r>
            <w:r w:rsidRPr="00554D1D">
              <w:rPr>
                <w:rFonts w:asciiTheme="minorEastAsia" w:eastAsiaTheme="minorEastAsia" w:hAnsiTheme="minorEastAsia" w:cs="ＭＳ Ｐゴシック" w:hint="eastAsia"/>
                <w:sz w:val="18"/>
                <w:szCs w:val="18"/>
              </w:rPr>
              <w:t>実施業務の概要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1F278"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・当業務の背景、目的、業務内容を十分理解し、</w:t>
            </w:r>
            <w:r w:rsidRPr="00554D1D">
              <w:rPr>
                <w:rFonts w:asciiTheme="minorEastAsia" w:eastAsiaTheme="minorEastAsia" w:hAnsiTheme="minorEastAsia" w:cs="ＭＳ Ｐゴシック"/>
                <w:sz w:val="18"/>
                <w:szCs w:val="18"/>
              </w:rPr>
              <w:t>仕様書の業務内容について、全て記載されているか。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FAE1F"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D4DE"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415B"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31E0"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34EA"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3361F" w14:paraId="4FB09E57" w14:textId="77777777" w:rsidTr="00EE27E1">
        <w:trPr>
          <w:trHeight w:val="60"/>
          <w:jc w:val="center"/>
        </w:trPr>
        <w:tc>
          <w:tcPr>
            <w:tcW w:w="699" w:type="dxa"/>
            <w:vMerge/>
            <w:tcBorders>
              <w:top w:val="nil"/>
              <w:left w:val="single" w:sz="4" w:space="0" w:color="auto"/>
              <w:right w:val="single" w:sz="4" w:space="0" w:color="auto"/>
            </w:tcBorders>
            <w:vAlign w:val="center"/>
          </w:tcPr>
          <w:p w14:paraId="44FC17DE"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162C83C1"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1.2調査の実施</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4C7505D"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1.2.1</w:t>
            </w:r>
            <w:r>
              <w:rPr>
                <w:rFonts w:asciiTheme="minorEastAsia" w:eastAsiaTheme="minorEastAsia" w:hAnsiTheme="minorEastAsia" w:cs="ＭＳ Ｐゴシック" w:hint="eastAsia"/>
                <w:sz w:val="18"/>
                <w:szCs w:val="18"/>
              </w:rPr>
              <w:t xml:space="preserve"> </w:t>
            </w:r>
            <w:r w:rsidRPr="000B2EC0">
              <w:rPr>
                <w:rFonts w:asciiTheme="minorEastAsia" w:eastAsiaTheme="minorEastAsia" w:hAnsiTheme="minorEastAsia" w:cs="ＭＳ Ｐゴシック" w:hint="eastAsia"/>
                <w:sz w:val="18"/>
                <w:szCs w:val="18"/>
              </w:rPr>
              <w:t>アンケート調査項目の調整等</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D62E40A"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・IPAが提供するアンケート項目案に基づいてアンケート</w:t>
            </w:r>
            <w:r>
              <w:rPr>
                <w:rFonts w:asciiTheme="minorEastAsia" w:eastAsiaTheme="minorEastAsia" w:hAnsiTheme="minorEastAsia" w:cs="ＭＳ Ｐゴシック" w:hint="eastAsia"/>
                <w:sz w:val="18"/>
                <w:szCs w:val="18"/>
              </w:rPr>
              <w:t>調査項目</w:t>
            </w:r>
            <w:r w:rsidRPr="00554D1D">
              <w:rPr>
                <w:rFonts w:asciiTheme="minorEastAsia" w:eastAsiaTheme="minorEastAsia" w:hAnsiTheme="minorEastAsia" w:cs="ＭＳ Ｐゴシック" w:hint="eastAsia"/>
                <w:sz w:val="18"/>
                <w:szCs w:val="18"/>
              </w:rPr>
              <w:t>を適切に</w:t>
            </w:r>
            <w:r>
              <w:rPr>
                <w:rFonts w:asciiTheme="minorEastAsia" w:eastAsiaTheme="minorEastAsia" w:hAnsiTheme="minorEastAsia" w:cs="ＭＳ Ｐゴシック" w:hint="eastAsia"/>
                <w:sz w:val="18"/>
                <w:szCs w:val="18"/>
              </w:rPr>
              <w:t>調整</w:t>
            </w:r>
            <w:r w:rsidRPr="00554D1D">
              <w:rPr>
                <w:rFonts w:asciiTheme="minorEastAsia" w:eastAsiaTheme="minorEastAsia" w:hAnsiTheme="minorEastAsia" w:cs="ＭＳ Ｐゴシック" w:hint="eastAsia"/>
                <w:sz w:val="18"/>
                <w:szCs w:val="18"/>
              </w:rPr>
              <w:t>することについて説明されているか。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5D32ED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80A4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7007EA"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tcPr>
          <w:p w14:paraId="10EC4A9E" w14:textId="77777777" w:rsidR="00942585" w:rsidRPr="00554D1D" w:rsidRDefault="0094258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Pr="00554D1D">
              <w:rPr>
                <w:rFonts w:asciiTheme="minorEastAsia" w:eastAsiaTheme="minorEastAsia" w:hAnsiTheme="minorEastAsia" w:cs="ＭＳ Ｐゴシック" w:hint="eastAsia"/>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74220"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3361F" w14:paraId="155EDA72" w14:textId="77777777" w:rsidTr="00EE27E1">
        <w:trPr>
          <w:trHeight w:val="60"/>
          <w:jc w:val="center"/>
        </w:trPr>
        <w:tc>
          <w:tcPr>
            <w:tcW w:w="699" w:type="dxa"/>
            <w:vMerge/>
            <w:tcBorders>
              <w:top w:val="nil"/>
              <w:left w:val="single" w:sz="4" w:space="0" w:color="auto"/>
              <w:right w:val="single" w:sz="4" w:space="0" w:color="auto"/>
            </w:tcBorders>
            <w:vAlign w:val="center"/>
          </w:tcPr>
          <w:p w14:paraId="45B74BD8"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23E567F3" w14:textId="77777777" w:rsidR="00942585" w:rsidRPr="00554D1D" w:rsidRDefault="00942585" w:rsidP="00EE27E1">
            <w:pPr>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shd w:val="clear" w:color="auto" w:fill="auto"/>
            <w:vAlign w:val="center"/>
          </w:tcPr>
          <w:p w14:paraId="32D19DE2"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A2C151"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r w:rsidRPr="002571FA">
              <w:rPr>
                <w:rFonts w:asciiTheme="minorEastAsia" w:eastAsiaTheme="minorEastAsia" w:hAnsiTheme="minorEastAsia" w:cs="ＭＳ Ｐゴシック" w:hint="eastAsia"/>
                <w:sz w:val="18"/>
                <w:szCs w:val="18"/>
              </w:rPr>
              <w:t>アンケート</w:t>
            </w:r>
            <w:r>
              <w:rPr>
                <w:rFonts w:asciiTheme="minorEastAsia" w:eastAsiaTheme="minorEastAsia" w:hAnsiTheme="minorEastAsia" w:cs="ＭＳ Ｐゴシック" w:hint="eastAsia"/>
                <w:sz w:val="18"/>
                <w:szCs w:val="18"/>
              </w:rPr>
              <w:t>調査項目</w:t>
            </w:r>
            <w:r w:rsidRPr="002571FA">
              <w:rPr>
                <w:rFonts w:asciiTheme="minorEastAsia" w:eastAsiaTheme="minorEastAsia" w:hAnsiTheme="minorEastAsia" w:cs="ＭＳ Ｐゴシック" w:hint="eastAsia"/>
                <w:sz w:val="18"/>
                <w:szCs w:val="18"/>
              </w:rPr>
              <w:t>の</w:t>
            </w:r>
            <w:r>
              <w:rPr>
                <w:rFonts w:asciiTheme="minorEastAsia" w:eastAsiaTheme="minorEastAsia" w:hAnsiTheme="minorEastAsia" w:cs="ＭＳ Ｐゴシック" w:hint="eastAsia"/>
                <w:sz w:val="18"/>
                <w:szCs w:val="18"/>
              </w:rPr>
              <w:t>翻訳の精度を高める</w:t>
            </w:r>
            <w:r w:rsidRPr="002571FA">
              <w:rPr>
                <w:rFonts w:asciiTheme="minorEastAsia" w:eastAsiaTheme="minorEastAsia" w:hAnsiTheme="minorEastAsia" w:cs="ＭＳ Ｐゴシック" w:hint="eastAsia"/>
                <w:sz w:val="18"/>
                <w:szCs w:val="18"/>
              </w:rPr>
              <w:t>工夫等が妥当性を伴って提案されているか。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4DF0E94"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F088C"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37D952" w14:textId="77777777" w:rsidR="00942585" w:rsidRPr="00554D1D" w:rsidRDefault="0094258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Pr="00554D1D">
              <w:rPr>
                <w:rFonts w:asciiTheme="minorEastAsia" w:eastAsiaTheme="minorEastAsia" w:hAnsiTheme="minorEastAsia" w:cs="ＭＳ Ｐゴシック" w:hint="eastAsia"/>
                <w:sz w:val="18"/>
                <w:szCs w:val="18"/>
              </w:rPr>
              <w:t>0</w:t>
            </w:r>
          </w:p>
        </w:tc>
        <w:tc>
          <w:tcPr>
            <w:tcW w:w="713" w:type="dxa"/>
            <w:vMerge/>
            <w:tcBorders>
              <w:left w:val="single" w:sz="4" w:space="0" w:color="auto"/>
              <w:right w:val="single" w:sz="4" w:space="0" w:color="auto"/>
            </w:tcBorders>
            <w:shd w:val="clear" w:color="auto" w:fill="auto"/>
            <w:vAlign w:val="center"/>
          </w:tcPr>
          <w:p w14:paraId="7E98FF5E"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89BE85"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B23125" w:rsidRPr="0093361F" w14:paraId="05EA832D" w14:textId="77777777" w:rsidTr="00EE27E1">
        <w:trPr>
          <w:trHeight w:val="60"/>
          <w:jc w:val="center"/>
        </w:trPr>
        <w:tc>
          <w:tcPr>
            <w:tcW w:w="699" w:type="dxa"/>
            <w:vMerge/>
            <w:tcBorders>
              <w:top w:val="nil"/>
              <w:left w:val="single" w:sz="4" w:space="0" w:color="auto"/>
              <w:right w:val="single" w:sz="4" w:space="0" w:color="auto"/>
            </w:tcBorders>
            <w:vAlign w:val="center"/>
          </w:tcPr>
          <w:p w14:paraId="72EF10FE"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586BC859"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39F1E3B6" w14:textId="77777777" w:rsidR="00B23125" w:rsidRPr="00554D1D" w:rsidRDefault="00B2312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1.2.2アンケートの実施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FB98DBE" w14:textId="77777777" w:rsidR="00B23125" w:rsidRPr="00554D1D" w:rsidRDefault="00B2312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・ウェブ回答システム等を利用して適切に実施することが説明されているか。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C7F7695"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513B0"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010D71"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tcPr>
          <w:p w14:paraId="446DA555" w14:textId="6EBAD0BE"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6C7C54"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302350B9" w14:textId="77777777" w:rsidTr="00EE27E1">
        <w:trPr>
          <w:trHeight w:val="60"/>
          <w:jc w:val="center"/>
        </w:trPr>
        <w:tc>
          <w:tcPr>
            <w:tcW w:w="699" w:type="dxa"/>
            <w:vMerge/>
            <w:tcBorders>
              <w:top w:val="nil"/>
              <w:left w:val="single" w:sz="4" w:space="0" w:color="auto"/>
              <w:right w:val="single" w:sz="4" w:space="0" w:color="auto"/>
            </w:tcBorders>
            <w:vAlign w:val="center"/>
          </w:tcPr>
          <w:p w14:paraId="10B714F7"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5AAC035F"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140A43D5"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8D90091" w14:textId="77777777" w:rsidR="00B23125" w:rsidRPr="00554D1D" w:rsidRDefault="00B2312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・仕様書4.</w:t>
            </w:r>
            <w:r>
              <w:rPr>
                <w:rFonts w:asciiTheme="minorEastAsia" w:eastAsiaTheme="minorEastAsia" w:hAnsiTheme="minorEastAsia" w:cs="ＭＳ Ｐゴシック" w:hint="eastAsia"/>
                <w:sz w:val="18"/>
                <w:szCs w:val="18"/>
              </w:rPr>
              <w:t>1.3、4.1.4</w:t>
            </w:r>
            <w:r w:rsidRPr="00554D1D">
              <w:rPr>
                <w:rFonts w:asciiTheme="minorEastAsia" w:eastAsiaTheme="minorEastAsia" w:hAnsiTheme="minorEastAsia" w:cs="ＭＳ Ｐゴシック" w:hint="eastAsia"/>
                <w:sz w:val="18"/>
                <w:szCs w:val="18"/>
              </w:rPr>
              <w:t>に示した有効回答件数を確保することが説明されているか。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F7B1BC"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6A6B31"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9EEDE0"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shd w:val="clear" w:color="auto" w:fill="auto"/>
            <w:vAlign w:val="center"/>
          </w:tcPr>
          <w:p w14:paraId="69187141"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BDC45F"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1A2CC546" w14:textId="77777777" w:rsidTr="00EE27E1">
        <w:trPr>
          <w:trHeight w:val="60"/>
          <w:jc w:val="center"/>
        </w:trPr>
        <w:tc>
          <w:tcPr>
            <w:tcW w:w="699" w:type="dxa"/>
            <w:vMerge/>
            <w:tcBorders>
              <w:top w:val="nil"/>
              <w:left w:val="single" w:sz="4" w:space="0" w:color="auto"/>
              <w:right w:val="single" w:sz="4" w:space="0" w:color="auto"/>
            </w:tcBorders>
            <w:vAlign w:val="center"/>
          </w:tcPr>
          <w:p w14:paraId="55DC8560"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07F5883F"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178A097"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BB5BA8A" w14:textId="77777777" w:rsidR="00B23125" w:rsidRPr="00554D1D" w:rsidRDefault="00B2312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・適切な回答が得られ、高い有効回答件数が期待できる工夫等が妥当性を伴って提案されているか。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5C2195F"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54382A"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FB7741"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30</w:t>
            </w:r>
          </w:p>
        </w:tc>
        <w:tc>
          <w:tcPr>
            <w:tcW w:w="713" w:type="dxa"/>
            <w:vMerge/>
            <w:tcBorders>
              <w:left w:val="single" w:sz="4" w:space="0" w:color="auto"/>
              <w:right w:val="single" w:sz="4" w:space="0" w:color="auto"/>
            </w:tcBorders>
            <w:shd w:val="clear" w:color="auto" w:fill="auto"/>
            <w:vAlign w:val="center"/>
          </w:tcPr>
          <w:p w14:paraId="511AC3D7"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D7F709"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18ADA091" w14:textId="77777777" w:rsidTr="00EE27E1">
        <w:trPr>
          <w:trHeight w:val="60"/>
          <w:jc w:val="center"/>
        </w:trPr>
        <w:tc>
          <w:tcPr>
            <w:tcW w:w="699" w:type="dxa"/>
            <w:vMerge/>
            <w:tcBorders>
              <w:top w:val="nil"/>
              <w:left w:val="single" w:sz="4" w:space="0" w:color="auto"/>
              <w:right w:val="single" w:sz="4" w:space="0" w:color="auto"/>
            </w:tcBorders>
            <w:vAlign w:val="center"/>
          </w:tcPr>
          <w:p w14:paraId="4298E054"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DE2BE71"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EB103A3"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7E57787" w14:textId="77777777" w:rsidR="00B23125" w:rsidRPr="000856E6" w:rsidRDefault="00B23125" w:rsidP="00EE27E1">
            <w:pPr>
              <w:ind w:left="180" w:hangingChars="100" w:hanging="180"/>
              <w:rPr>
                <w:rFonts w:asciiTheme="minorEastAsia" w:eastAsiaTheme="minorEastAsia" w:hAnsiTheme="minorEastAsia" w:cs="ＭＳ Ｐゴシック"/>
                <w:sz w:val="18"/>
                <w:szCs w:val="18"/>
              </w:rPr>
            </w:pPr>
            <w:r w:rsidRPr="000856E6">
              <w:rPr>
                <w:rFonts w:asciiTheme="minorEastAsia" w:eastAsiaTheme="minorEastAsia" w:hAnsiTheme="minorEastAsia" w:cs="ＭＳ Ｐゴシック" w:hint="eastAsia"/>
                <w:sz w:val="18"/>
                <w:szCs w:val="18"/>
              </w:rPr>
              <w:t>・企業向けアンケートにおいて、有効回答が仕様書4.1.3に示した従業員割合、業種内訳と近づけるための調査対象の選定方法について説明されているか。</w:t>
            </w:r>
          </w:p>
          <w:p w14:paraId="692764DC" w14:textId="77777777" w:rsidR="00B23125" w:rsidRPr="000856E6" w:rsidRDefault="00B23125" w:rsidP="00EE27E1">
            <w:pPr>
              <w:ind w:left="180" w:hangingChars="100" w:hanging="180"/>
              <w:rPr>
                <w:rFonts w:asciiTheme="minorEastAsia" w:eastAsiaTheme="minorEastAsia" w:hAnsiTheme="minorEastAsia" w:cs="ＭＳ Ｐゴシック"/>
                <w:sz w:val="18"/>
                <w:szCs w:val="18"/>
              </w:rPr>
            </w:pPr>
            <w:r w:rsidRPr="000856E6">
              <w:rPr>
                <w:rFonts w:asciiTheme="minorEastAsia" w:eastAsiaTheme="minorEastAsia" w:hAnsiTheme="minorEastAsia" w:cs="ＭＳ Ｐゴシック" w:hint="eastAsia"/>
                <w:sz w:val="18"/>
                <w:szCs w:val="18"/>
              </w:rPr>
              <w:t>・個人向けアンケートにおいて、所属企業業種、年代などの分布が社会実態に沿った比率となるような回収方法について説明されているか。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7553E90"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4DF0B5"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1813CA"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3</w:t>
            </w:r>
            <w:r w:rsidRPr="00554D1D">
              <w:rPr>
                <w:rFonts w:asciiTheme="minorEastAsia" w:eastAsiaTheme="minorEastAsia" w:hAnsiTheme="minorEastAsia" w:cs="ＭＳ Ｐゴシック"/>
                <w:sz w:val="18"/>
                <w:szCs w:val="18"/>
              </w:rPr>
              <w:t>0</w:t>
            </w:r>
          </w:p>
        </w:tc>
        <w:tc>
          <w:tcPr>
            <w:tcW w:w="713" w:type="dxa"/>
            <w:vMerge/>
            <w:tcBorders>
              <w:left w:val="single" w:sz="4" w:space="0" w:color="auto"/>
              <w:right w:val="single" w:sz="4" w:space="0" w:color="auto"/>
            </w:tcBorders>
            <w:shd w:val="clear" w:color="auto" w:fill="auto"/>
            <w:vAlign w:val="center"/>
          </w:tcPr>
          <w:p w14:paraId="27BC0387"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E00F08"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32737C3C" w14:textId="77777777" w:rsidTr="00EE27E1">
        <w:trPr>
          <w:trHeight w:val="60"/>
          <w:jc w:val="center"/>
        </w:trPr>
        <w:tc>
          <w:tcPr>
            <w:tcW w:w="699" w:type="dxa"/>
            <w:vMerge/>
            <w:tcBorders>
              <w:top w:val="nil"/>
              <w:left w:val="single" w:sz="4" w:space="0" w:color="auto"/>
              <w:right w:val="single" w:sz="4" w:space="0" w:color="auto"/>
            </w:tcBorders>
            <w:vAlign w:val="center"/>
          </w:tcPr>
          <w:p w14:paraId="57F59B7D"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045AE8D3"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2EA29509"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3C3E75" w14:textId="77777777" w:rsidR="00B23125" w:rsidRPr="002571FA" w:rsidRDefault="00B23125" w:rsidP="00EE27E1">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80455C">
              <w:rPr>
                <w:rFonts w:asciiTheme="minorEastAsia" w:eastAsiaTheme="minorEastAsia" w:hAnsiTheme="minorEastAsia" w:cs="ＭＳ Ｐゴシック" w:hint="eastAsia"/>
                <w:sz w:val="18"/>
                <w:szCs w:val="18"/>
              </w:rPr>
              <w:t>ドイツの有効回答の</w:t>
            </w:r>
            <w:r w:rsidRPr="002571FA">
              <w:rPr>
                <w:rFonts w:asciiTheme="minorEastAsia" w:eastAsiaTheme="minorEastAsia" w:hAnsiTheme="minorEastAsia" w:cs="ＭＳ Ｐゴシック" w:hint="eastAsia"/>
                <w:sz w:val="18"/>
                <w:szCs w:val="18"/>
              </w:rPr>
              <w:t>従業員割合、業種内訳</w:t>
            </w:r>
            <w:r>
              <w:rPr>
                <w:rFonts w:asciiTheme="minorEastAsia" w:eastAsiaTheme="minorEastAsia" w:hAnsiTheme="minorEastAsia" w:cs="ＭＳ Ｐゴシック" w:hint="eastAsia"/>
                <w:sz w:val="18"/>
                <w:szCs w:val="18"/>
              </w:rPr>
              <w:t>を</w:t>
            </w:r>
            <w:r w:rsidRPr="0080455C">
              <w:rPr>
                <w:rFonts w:asciiTheme="minorEastAsia" w:eastAsiaTheme="minorEastAsia" w:hAnsiTheme="minorEastAsia" w:cs="ＭＳ Ｐゴシック" w:hint="eastAsia"/>
                <w:sz w:val="18"/>
                <w:szCs w:val="18"/>
              </w:rPr>
              <w:t>日米比較できる</w:t>
            </w:r>
            <w:r>
              <w:rPr>
                <w:rFonts w:asciiTheme="minorEastAsia" w:eastAsiaTheme="minorEastAsia" w:hAnsiTheme="minorEastAsia" w:cs="ＭＳ Ｐゴシック" w:hint="eastAsia"/>
                <w:sz w:val="18"/>
                <w:szCs w:val="18"/>
              </w:rPr>
              <w:t>ようにする</w:t>
            </w:r>
            <w:r w:rsidRPr="002571FA">
              <w:rPr>
                <w:rFonts w:asciiTheme="minorEastAsia" w:eastAsiaTheme="minorEastAsia" w:hAnsiTheme="minorEastAsia" w:cs="ＭＳ Ｐゴシック" w:hint="eastAsia"/>
                <w:sz w:val="18"/>
                <w:szCs w:val="18"/>
              </w:rPr>
              <w:t>ための</w:t>
            </w:r>
            <w:r>
              <w:rPr>
                <w:rFonts w:asciiTheme="minorEastAsia" w:eastAsiaTheme="minorEastAsia" w:hAnsiTheme="minorEastAsia" w:cs="ＭＳ Ｐゴシック" w:hint="eastAsia"/>
                <w:sz w:val="18"/>
                <w:szCs w:val="18"/>
              </w:rPr>
              <w:t>工夫</w:t>
            </w:r>
            <w:r w:rsidRPr="002571FA">
              <w:rPr>
                <w:rFonts w:asciiTheme="minorEastAsia" w:eastAsiaTheme="minorEastAsia" w:hAnsiTheme="minorEastAsia" w:cs="ＭＳ Ｐゴシック" w:hint="eastAsia"/>
                <w:sz w:val="18"/>
                <w:szCs w:val="18"/>
              </w:rPr>
              <w:t>について説明されているか。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834CD38" w14:textId="77777777" w:rsidR="00B23125"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B1B874" w14:textId="77777777" w:rsidR="00B23125"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FE358C" w14:textId="77777777" w:rsidR="00B23125"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3" w:type="dxa"/>
            <w:vMerge/>
            <w:tcBorders>
              <w:left w:val="single" w:sz="4" w:space="0" w:color="auto"/>
              <w:right w:val="single" w:sz="4" w:space="0" w:color="auto"/>
            </w:tcBorders>
            <w:shd w:val="clear" w:color="auto" w:fill="auto"/>
            <w:vAlign w:val="center"/>
          </w:tcPr>
          <w:p w14:paraId="5B591BFE"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93BAD7"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035E558C" w14:textId="77777777" w:rsidTr="00EE27E1">
        <w:trPr>
          <w:trHeight w:val="60"/>
          <w:jc w:val="center"/>
        </w:trPr>
        <w:tc>
          <w:tcPr>
            <w:tcW w:w="699" w:type="dxa"/>
            <w:vMerge/>
            <w:tcBorders>
              <w:top w:val="nil"/>
              <w:left w:val="single" w:sz="4" w:space="0" w:color="auto"/>
              <w:right w:val="single" w:sz="4" w:space="0" w:color="auto"/>
            </w:tcBorders>
            <w:vAlign w:val="center"/>
          </w:tcPr>
          <w:p w14:paraId="1371D122"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070B5D5"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4EFC73DC"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5F5A3B3" w14:textId="0D6062E7" w:rsidR="00B23125" w:rsidRPr="002571FA" w:rsidRDefault="00B23125" w:rsidP="00EE27E1">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00473DC0" w:rsidRPr="00043C29">
              <w:rPr>
                <w:rFonts w:asciiTheme="minorEastAsia" w:eastAsiaTheme="minorEastAsia" w:hAnsiTheme="minorEastAsia" w:cs="ＭＳ Ｐゴシック" w:hint="eastAsia"/>
                <w:sz w:val="18"/>
                <w:szCs w:val="18"/>
              </w:rPr>
              <w:t>米国・ドイツの場合、</w:t>
            </w:r>
            <w:r>
              <w:rPr>
                <w:rFonts w:asciiTheme="minorEastAsia" w:eastAsiaTheme="minorEastAsia" w:hAnsiTheme="minorEastAsia" w:cs="ＭＳ Ｐゴシック" w:hint="eastAsia"/>
                <w:sz w:val="18"/>
                <w:szCs w:val="18"/>
              </w:rPr>
              <w:t>同一企業からの回答の重複を防ぐ工夫等が妥当性を伴って説明されているか。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B95EFA0" w14:textId="77777777" w:rsidR="00B23125"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16D904" w14:textId="77777777" w:rsidR="00B23125"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904D17" w14:textId="77777777" w:rsidR="00B23125"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3" w:type="dxa"/>
            <w:vMerge/>
            <w:tcBorders>
              <w:left w:val="single" w:sz="4" w:space="0" w:color="auto"/>
              <w:right w:val="single" w:sz="4" w:space="0" w:color="auto"/>
            </w:tcBorders>
            <w:shd w:val="clear" w:color="auto" w:fill="auto"/>
            <w:vAlign w:val="center"/>
          </w:tcPr>
          <w:p w14:paraId="17EA2EA5"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0C27C4"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14012734" w14:textId="77777777" w:rsidTr="00EE27E1">
        <w:trPr>
          <w:trHeight w:val="60"/>
          <w:jc w:val="center"/>
        </w:trPr>
        <w:tc>
          <w:tcPr>
            <w:tcW w:w="699" w:type="dxa"/>
            <w:vMerge/>
            <w:tcBorders>
              <w:top w:val="nil"/>
              <w:left w:val="single" w:sz="4" w:space="0" w:color="auto"/>
              <w:right w:val="single" w:sz="4" w:space="0" w:color="auto"/>
            </w:tcBorders>
            <w:vAlign w:val="center"/>
          </w:tcPr>
          <w:p w14:paraId="550494B1"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2BC92EAB"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6010288A"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6F02ED7" w14:textId="77777777" w:rsidR="00B23125" w:rsidRPr="00554D1D" w:rsidRDefault="00B23125" w:rsidP="00EE27E1">
            <w:pPr>
              <w:ind w:left="180" w:hangingChars="100" w:hanging="180"/>
              <w:rPr>
                <w:rFonts w:asciiTheme="minorEastAsia" w:eastAsiaTheme="minorEastAsia" w:hAnsiTheme="minorEastAsia" w:cs="ＭＳ Ｐゴシック"/>
                <w:sz w:val="18"/>
                <w:szCs w:val="18"/>
              </w:rPr>
            </w:pPr>
            <w:r w:rsidRPr="002571FA">
              <w:rPr>
                <w:rFonts w:asciiTheme="minorEastAsia" w:eastAsiaTheme="minorEastAsia" w:hAnsiTheme="minorEastAsia" w:cs="ＭＳ Ｐゴシック" w:hint="eastAsia"/>
                <w:sz w:val="18"/>
                <w:szCs w:val="18"/>
              </w:rPr>
              <w:t>・ウェブアンケートについて、仕様書4.</w:t>
            </w:r>
            <w:r>
              <w:rPr>
                <w:rFonts w:asciiTheme="minorEastAsia" w:eastAsiaTheme="minorEastAsia" w:hAnsiTheme="minorEastAsia" w:cs="ＭＳ Ｐゴシック" w:hint="eastAsia"/>
                <w:sz w:val="18"/>
                <w:szCs w:val="18"/>
              </w:rPr>
              <w:t>1.5</w:t>
            </w:r>
            <w:r w:rsidRPr="002571FA">
              <w:rPr>
                <w:rFonts w:asciiTheme="minorEastAsia" w:eastAsiaTheme="minorEastAsia" w:hAnsiTheme="minorEastAsia" w:cs="ＭＳ Ｐゴシック" w:hint="eastAsia"/>
                <w:sz w:val="18"/>
                <w:szCs w:val="18"/>
              </w:rPr>
              <w:t>記載の環境や機能に則った内容を実現できることが説明されているか。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741DFD9"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355755"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642702"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shd w:val="clear" w:color="auto" w:fill="auto"/>
            <w:vAlign w:val="center"/>
          </w:tcPr>
          <w:p w14:paraId="3F392402"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2747FB"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71E0E94C" w14:textId="77777777" w:rsidTr="00B23125">
        <w:trPr>
          <w:trHeight w:val="60"/>
          <w:jc w:val="center"/>
        </w:trPr>
        <w:tc>
          <w:tcPr>
            <w:tcW w:w="699" w:type="dxa"/>
            <w:vMerge/>
            <w:tcBorders>
              <w:top w:val="nil"/>
              <w:left w:val="single" w:sz="4" w:space="0" w:color="auto"/>
              <w:right w:val="single" w:sz="4" w:space="0" w:color="auto"/>
            </w:tcBorders>
            <w:vAlign w:val="center"/>
          </w:tcPr>
          <w:p w14:paraId="0B49A027"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2291BCBB"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4C020D20"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5BE7180" w14:textId="77777777" w:rsidR="00B23125" w:rsidRPr="00554D1D" w:rsidRDefault="00B23125" w:rsidP="00EE27E1">
            <w:pPr>
              <w:ind w:left="180" w:hangingChars="100" w:hanging="180"/>
              <w:rPr>
                <w:rFonts w:asciiTheme="minorEastAsia" w:eastAsiaTheme="minorEastAsia" w:hAnsiTheme="minorEastAsia" w:cs="ＭＳ Ｐゴシック"/>
                <w:sz w:val="18"/>
                <w:szCs w:val="18"/>
              </w:rPr>
            </w:pPr>
            <w:r w:rsidRPr="002571FA">
              <w:rPr>
                <w:rFonts w:asciiTheme="minorEastAsia" w:eastAsiaTheme="minorEastAsia" w:hAnsiTheme="minorEastAsia" w:cs="ＭＳ Ｐゴシック" w:hint="eastAsia"/>
                <w:sz w:val="18"/>
                <w:szCs w:val="18"/>
              </w:rPr>
              <w:t>・ウェブアンケート用いるシステムの情報セキュリティについて、仕様書4.</w:t>
            </w:r>
            <w:r>
              <w:rPr>
                <w:rFonts w:asciiTheme="minorEastAsia" w:eastAsiaTheme="minorEastAsia" w:hAnsiTheme="minorEastAsia" w:cs="ＭＳ Ｐゴシック" w:hint="eastAsia"/>
                <w:sz w:val="18"/>
                <w:szCs w:val="18"/>
              </w:rPr>
              <w:t>1.5</w:t>
            </w:r>
            <w:r w:rsidRPr="002571FA">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1</w:t>
            </w:r>
            <w:r w:rsidRPr="002571FA">
              <w:rPr>
                <w:rFonts w:asciiTheme="minorEastAsia" w:eastAsiaTheme="minorEastAsia" w:hAnsiTheme="minorEastAsia" w:cs="ＭＳ Ｐゴシック" w:hint="eastAsia"/>
                <w:sz w:val="18"/>
                <w:szCs w:val="18"/>
              </w:rPr>
              <w:t>)に示した外部の第三者による試験や評価を受けていること、およびその結果をIPAの求めに応じて速やかに提示可能なことが説明されているか。また仕様書9.に示した対策を取ることが説明されているか。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614EC0D"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B0A38A"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7E9F80"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shd w:val="clear" w:color="auto" w:fill="auto"/>
            <w:vAlign w:val="center"/>
          </w:tcPr>
          <w:p w14:paraId="2EB9DE72"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97994D"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37D4F895" w14:textId="77777777" w:rsidTr="00B23125">
        <w:trPr>
          <w:trHeight w:val="60"/>
          <w:jc w:val="center"/>
        </w:trPr>
        <w:tc>
          <w:tcPr>
            <w:tcW w:w="699" w:type="dxa"/>
            <w:vMerge/>
            <w:tcBorders>
              <w:top w:val="nil"/>
              <w:left w:val="single" w:sz="4" w:space="0" w:color="auto"/>
              <w:right w:val="single" w:sz="4" w:space="0" w:color="auto"/>
            </w:tcBorders>
            <w:vAlign w:val="center"/>
          </w:tcPr>
          <w:p w14:paraId="5C631001"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5F69D8E4"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AB29D8F"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31536505" w14:textId="77777777" w:rsidR="00B23125" w:rsidRPr="002571FA" w:rsidRDefault="00B23125" w:rsidP="00EE27E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52ECE">
              <w:rPr>
                <w:rFonts w:asciiTheme="minorEastAsia" w:eastAsiaTheme="minorEastAsia" w:hAnsiTheme="minorEastAsia" w:hint="eastAsia"/>
                <w:sz w:val="18"/>
                <w:szCs w:val="18"/>
              </w:rPr>
              <w:t>ウェブアンケート以外の回答方法への対応</w:t>
            </w:r>
            <w:r>
              <w:rPr>
                <w:rFonts w:asciiTheme="minorEastAsia" w:eastAsiaTheme="minorEastAsia" w:hAnsiTheme="minorEastAsia" w:hint="eastAsia"/>
                <w:sz w:val="18"/>
                <w:szCs w:val="18"/>
              </w:rPr>
              <w:t>が</w:t>
            </w:r>
            <w:r>
              <w:rPr>
                <w:rFonts w:asciiTheme="minorEastAsia" w:eastAsiaTheme="minorEastAsia" w:hAnsiTheme="minorEastAsia" w:cs="ＭＳ Ｐゴシック" w:hint="eastAsia"/>
                <w:sz w:val="18"/>
                <w:szCs w:val="18"/>
              </w:rPr>
              <w:t>妥当性を伴って提案されているか。</w:t>
            </w:r>
          </w:p>
        </w:tc>
        <w:tc>
          <w:tcPr>
            <w:tcW w:w="555" w:type="dxa"/>
            <w:tcBorders>
              <w:top w:val="single" w:sz="4" w:space="0" w:color="auto"/>
              <w:left w:val="nil"/>
              <w:bottom w:val="single" w:sz="4" w:space="0" w:color="auto"/>
              <w:right w:val="single" w:sz="4" w:space="0" w:color="auto"/>
            </w:tcBorders>
            <w:vAlign w:val="center"/>
          </w:tcPr>
          <w:p w14:paraId="67574436" w14:textId="77777777" w:rsidR="00B23125" w:rsidRPr="00554D1D" w:rsidRDefault="00B2312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0ABD4" w14:textId="77777777" w:rsidR="00B23125" w:rsidRPr="00554D1D" w:rsidRDefault="00B23125" w:rsidP="00EE27E1">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717" w:type="dxa"/>
            <w:tcBorders>
              <w:top w:val="single" w:sz="4" w:space="0" w:color="auto"/>
              <w:left w:val="nil"/>
              <w:bottom w:val="single" w:sz="4" w:space="0" w:color="auto"/>
              <w:right w:val="single" w:sz="4" w:space="0" w:color="auto"/>
            </w:tcBorders>
            <w:shd w:val="clear" w:color="auto" w:fill="auto"/>
            <w:vAlign w:val="center"/>
          </w:tcPr>
          <w:p w14:paraId="5B2CA02F" w14:textId="77777777" w:rsidR="00B23125" w:rsidRPr="00554D1D" w:rsidRDefault="00B23125" w:rsidP="00EE27E1">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13" w:type="dxa"/>
            <w:vMerge/>
            <w:tcBorders>
              <w:left w:val="single" w:sz="4" w:space="0" w:color="auto"/>
              <w:right w:val="single" w:sz="4" w:space="0" w:color="auto"/>
            </w:tcBorders>
            <w:shd w:val="clear" w:color="auto" w:fill="auto"/>
            <w:vAlign w:val="center"/>
          </w:tcPr>
          <w:p w14:paraId="5A09FF71"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99801F"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7BB2789E" w14:textId="77777777" w:rsidTr="00B23125">
        <w:trPr>
          <w:trHeight w:val="60"/>
          <w:jc w:val="center"/>
        </w:trPr>
        <w:tc>
          <w:tcPr>
            <w:tcW w:w="699" w:type="dxa"/>
            <w:vMerge/>
            <w:tcBorders>
              <w:top w:val="nil"/>
              <w:left w:val="single" w:sz="4" w:space="0" w:color="auto"/>
              <w:right w:val="single" w:sz="4" w:space="0" w:color="auto"/>
            </w:tcBorders>
            <w:vAlign w:val="center"/>
          </w:tcPr>
          <w:p w14:paraId="0051455F"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48DF0DCD" w14:textId="77777777" w:rsidR="00B23125" w:rsidRPr="00554D1D" w:rsidRDefault="00B23125" w:rsidP="00EE27E1">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214578"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0772E636" w14:textId="77777777" w:rsidR="00B23125" w:rsidRPr="00554D1D" w:rsidRDefault="00B23125" w:rsidP="00EE27E1">
            <w:pPr>
              <w:ind w:left="180" w:hangingChars="100" w:hanging="180"/>
              <w:rPr>
                <w:rFonts w:asciiTheme="minorEastAsia" w:eastAsiaTheme="minorEastAsia" w:hAnsiTheme="minorEastAsia"/>
                <w:sz w:val="18"/>
                <w:szCs w:val="18"/>
              </w:rPr>
            </w:pPr>
            <w:r w:rsidRPr="002571FA">
              <w:rPr>
                <w:rFonts w:asciiTheme="minorEastAsia" w:eastAsiaTheme="minorEastAsia" w:hAnsiTheme="minorEastAsia" w:hint="eastAsia"/>
                <w:sz w:val="18"/>
                <w:szCs w:val="18"/>
              </w:rPr>
              <w:t>・</w:t>
            </w:r>
            <w:r w:rsidRPr="0012478A">
              <w:rPr>
                <w:rFonts w:asciiTheme="minorEastAsia" w:eastAsiaTheme="minorEastAsia" w:hAnsiTheme="minorEastAsia" w:hint="eastAsia"/>
                <w:sz w:val="18"/>
                <w:szCs w:val="18"/>
              </w:rPr>
              <w:t>未回収先への督促</w:t>
            </w:r>
            <w:r>
              <w:rPr>
                <w:rFonts w:asciiTheme="minorEastAsia" w:eastAsiaTheme="minorEastAsia" w:hAnsiTheme="minorEastAsia" w:hint="eastAsia"/>
                <w:sz w:val="18"/>
                <w:szCs w:val="18"/>
              </w:rPr>
              <w:t>について</w:t>
            </w:r>
            <w:r w:rsidRPr="002571FA">
              <w:rPr>
                <w:rFonts w:asciiTheme="minorEastAsia" w:eastAsiaTheme="minorEastAsia" w:hAnsiTheme="minorEastAsia" w:hint="eastAsia"/>
                <w:sz w:val="18"/>
                <w:szCs w:val="18"/>
              </w:rPr>
              <w:t>の具体的な</w:t>
            </w:r>
            <w:r>
              <w:rPr>
                <w:rFonts w:asciiTheme="minorEastAsia" w:eastAsiaTheme="minorEastAsia" w:hAnsiTheme="minorEastAsia" w:hint="eastAsia"/>
                <w:sz w:val="18"/>
                <w:szCs w:val="18"/>
              </w:rPr>
              <w:t>方法や時期について</w:t>
            </w:r>
            <w:r w:rsidRPr="002571FA">
              <w:rPr>
                <w:rFonts w:asciiTheme="minorEastAsia" w:eastAsiaTheme="minorEastAsia" w:hAnsiTheme="minorEastAsia" w:hint="eastAsia"/>
                <w:sz w:val="18"/>
                <w:szCs w:val="18"/>
              </w:rPr>
              <w:t>説明されているか。</w:t>
            </w:r>
          </w:p>
        </w:tc>
        <w:tc>
          <w:tcPr>
            <w:tcW w:w="555" w:type="dxa"/>
            <w:tcBorders>
              <w:top w:val="single" w:sz="4" w:space="0" w:color="auto"/>
              <w:left w:val="nil"/>
              <w:bottom w:val="single" w:sz="4" w:space="0" w:color="auto"/>
              <w:right w:val="single" w:sz="4" w:space="0" w:color="auto"/>
            </w:tcBorders>
            <w:vAlign w:val="center"/>
          </w:tcPr>
          <w:p w14:paraId="5DF66262" w14:textId="77777777" w:rsidR="00B23125" w:rsidRPr="00554D1D" w:rsidRDefault="00B2312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292F5B" w14:textId="77777777" w:rsidR="00B23125" w:rsidRPr="00554D1D" w:rsidRDefault="00B2312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w:t>
            </w:r>
          </w:p>
        </w:tc>
        <w:tc>
          <w:tcPr>
            <w:tcW w:w="717" w:type="dxa"/>
            <w:tcBorders>
              <w:top w:val="single" w:sz="4" w:space="0" w:color="auto"/>
              <w:left w:val="nil"/>
              <w:bottom w:val="single" w:sz="4" w:space="0" w:color="auto"/>
              <w:right w:val="single" w:sz="4" w:space="0" w:color="auto"/>
            </w:tcBorders>
            <w:shd w:val="clear" w:color="auto" w:fill="auto"/>
            <w:vAlign w:val="center"/>
          </w:tcPr>
          <w:p w14:paraId="570A8329" w14:textId="77777777" w:rsidR="00B23125" w:rsidRPr="00554D1D" w:rsidRDefault="00B2312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10</w:t>
            </w:r>
          </w:p>
        </w:tc>
        <w:tc>
          <w:tcPr>
            <w:tcW w:w="713" w:type="dxa"/>
            <w:vMerge/>
            <w:tcBorders>
              <w:left w:val="single" w:sz="4" w:space="0" w:color="auto"/>
              <w:bottom w:val="single" w:sz="4" w:space="0" w:color="auto"/>
              <w:right w:val="single" w:sz="4" w:space="0" w:color="auto"/>
            </w:tcBorders>
            <w:shd w:val="clear" w:color="auto" w:fill="auto"/>
            <w:vAlign w:val="center"/>
          </w:tcPr>
          <w:p w14:paraId="49569236"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34050D"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3C7018AB" w14:textId="77777777" w:rsidTr="00B23125">
        <w:trPr>
          <w:trHeight w:val="522"/>
          <w:jc w:val="center"/>
        </w:trPr>
        <w:tc>
          <w:tcPr>
            <w:tcW w:w="699" w:type="dxa"/>
            <w:vMerge/>
            <w:tcBorders>
              <w:top w:val="nil"/>
              <w:left w:val="single" w:sz="4" w:space="0" w:color="auto"/>
              <w:right w:val="single" w:sz="4" w:space="0" w:color="auto"/>
            </w:tcBorders>
            <w:vAlign w:val="center"/>
          </w:tcPr>
          <w:p w14:paraId="08CA4EBF"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543BA6EA"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F7F3B53" w14:textId="77777777" w:rsidR="00B23125" w:rsidRPr="00554D1D" w:rsidRDefault="00B2312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1.2.</w:t>
            </w:r>
            <w:r w:rsidRPr="00554D1D">
              <w:rPr>
                <w:rFonts w:asciiTheme="minorEastAsia" w:eastAsiaTheme="minorEastAsia" w:hAnsiTheme="minorEastAsia" w:cs="ＭＳ Ｐゴシック" w:hint="eastAsia"/>
                <w:sz w:val="18"/>
                <w:szCs w:val="18"/>
              </w:rPr>
              <w:t>3</w:t>
            </w:r>
            <w:r w:rsidRPr="00554D1D">
              <w:rPr>
                <w:rFonts w:asciiTheme="minorEastAsia" w:eastAsiaTheme="minorEastAsia" w:hAnsiTheme="minorEastAsia" w:cs="ＭＳ Ｐゴシック"/>
                <w:sz w:val="18"/>
                <w:szCs w:val="18"/>
              </w:rPr>
              <w:t xml:space="preserve"> </w:t>
            </w:r>
            <w:r w:rsidRPr="00554D1D">
              <w:rPr>
                <w:rFonts w:asciiTheme="minorEastAsia" w:eastAsiaTheme="minorEastAsia" w:hAnsiTheme="minorEastAsia" w:cs="ＭＳ Ｐゴシック" w:hint="eastAsia"/>
                <w:sz w:val="18"/>
                <w:szCs w:val="18"/>
              </w:rPr>
              <w:t>アンケート調査結果の</w:t>
            </w:r>
            <w:r w:rsidRPr="00554D1D">
              <w:rPr>
                <w:rFonts w:asciiTheme="minorEastAsia" w:eastAsiaTheme="minorEastAsia" w:hAnsiTheme="minorEastAsia" w:cs="ＭＳ Ｐゴシック"/>
                <w:sz w:val="18"/>
                <w:szCs w:val="18"/>
              </w:rPr>
              <w:t>集計</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F138A3D" w14:textId="77777777" w:rsidR="00B23125" w:rsidRPr="00554D1D" w:rsidRDefault="00B2312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・集計作業について、仕様書</w:t>
            </w:r>
            <w:r>
              <w:rPr>
                <w:rFonts w:asciiTheme="minorEastAsia" w:eastAsiaTheme="minorEastAsia" w:hAnsiTheme="minorEastAsia" w:cs="ＭＳ Ｐゴシック" w:hint="eastAsia"/>
                <w:sz w:val="18"/>
                <w:szCs w:val="18"/>
              </w:rPr>
              <w:t>4.1.9</w:t>
            </w:r>
            <w:r w:rsidRPr="00554D1D">
              <w:rPr>
                <w:rFonts w:asciiTheme="minorEastAsia" w:eastAsiaTheme="minorEastAsia" w:hAnsiTheme="minorEastAsia" w:cs="ＭＳ Ｐゴシック" w:hint="eastAsia"/>
                <w:sz w:val="18"/>
                <w:szCs w:val="18"/>
              </w:rPr>
              <w:t>に記載の内容に則っていることが説明されているか。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BAB0AA5"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C43687"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6CCA09"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F91D0" w14:textId="77777777" w:rsidR="00B23125" w:rsidRPr="00554D1D" w:rsidRDefault="00B2312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Pr="00554D1D">
              <w:rPr>
                <w:rFonts w:asciiTheme="minorEastAsia" w:eastAsiaTheme="minorEastAsia" w:hAnsiTheme="minorEastAsia" w:cs="ＭＳ Ｐゴシック" w:hint="eastAsia"/>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D9AA88"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B23125" w:rsidRPr="0093361F" w14:paraId="65C636EC" w14:textId="77777777" w:rsidTr="00B23125">
        <w:trPr>
          <w:trHeight w:val="522"/>
          <w:jc w:val="center"/>
        </w:trPr>
        <w:tc>
          <w:tcPr>
            <w:tcW w:w="699" w:type="dxa"/>
            <w:vMerge/>
            <w:tcBorders>
              <w:top w:val="nil"/>
              <w:left w:val="single" w:sz="4" w:space="0" w:color="auto"/>
              <w:right w:val="single" w:sz="4" w:space="0" w:color="auto"/>
            </w:tcBorders>
            <w:vAlign w:val="center"/>
          </w:tcPr>
          <w:p w14:paraId="336F3C3A"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D664A52"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683E100A" w14:textId="77777777" w:rsidR="00B23125" w:rsidRPr="00554D1D" w:rsidRDefault="00B2312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FFA512F" w14:textId="77777777" w:rsidR="00B23125" w:rsidRPr="00554D1D" w:rsidRDefault="00B2312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kern w:val="0"/>
                <w:sz w:val="18"/>
                <w:szCs w:val="18"/>
              </w:rPr>
              <w:t>・有意と考えられるクロス集計案が理由とともに説明されているか。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1095416"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EBABEE" w14:textId="77777777" w:rsidR="00B23125" w:rsidRPr="00554D1D" w:rsidRDefault="00B23125" w:rsidP="00EE27E1">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2F9E6D" w14:textId="77777777" w:rsidR="00B23125" w:rsidRPr="00554D1D" w:rsidRDefault="00B2312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hint="eastAsia"/>
                <w:sz w:val="18"/>
                <w:szCs w:val="18"/>
              </w:rPr>
              <w:t>10</w:t>
            </w:r>
          </w:p>
        </w:tc>
        <w:tc>
          <w:tcPr>
            <w:tcW w:w="713" w:type="dxa"/>
            <w:vMerge/>
            <w:tcBorders>
              <w:left w:val="single" w:sz="4" w:space="0" w:color="auto"/>
              <w:bottom w:val="single" w:sz="4" w:space="0" w:color="auto"/>
              <w:right w:val="single" w:sz="4" w:space="0" w:color="auto"/>
            </w:tcBorders>
            <w:shd w:val="clear" w:color="auto" w:fill="auto"/>
            <w:vAlign w:val="center"/>
          </w:tcPr>
          <w:p w14:paraId="6EDDBB0C" w14:textId="77777777" w:rsidR="00B23125" w:rsidRPr="00554D1D" w:rsidRDefault="00B2312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5DBA70" w14:textId="77777777" w:rsidR="00B23125" w:rsidRPr="00554D1D" w:rsidRDefault="00B23125" w:rsidP="00EE27E1">
            <w:pPr>
              <w:jc w:val="left"/>
              <w:rPr>
                <w:rFonts w:asciiTheme="minorEastAsia" w:eastAsiaTheme="minorEastAsia" w:hAnsiTheme="minorEastAsia" w:cs="ＭＳ Ｐゴシック"/>
                <w:sz w:val="18"/>
                <w:szCs w:val="18"/>
              </w:rPr>
            </w:pPr>
          </w:p>
        </w:tc>
      </w:tr>
      <w:tr w:rsidR="00942585" w:rsidRPr="0093361F" w14:paraId="25EE3910" w14:textId="77777777" w:rsidTr="00B23125">
        <w:trPr>
          <w:trHeight w:val="522"/>
          <w:jc w:val="center"/>
        </w:trPr>
        <w:tc>
          <w:tcPr>
            <w:tcW w:w="699" w:type="dxa"/>
            <w:vMerge/>
            <w:tcBorders>
              <w:top w:val="nil"/>
              <w:left w:val="single" w:sz="4" w:space="0" w:color="auto"/>
              <w:right w:val="single" w:sz="4" w:space="0" w:color="auto"/>
            </w:tcBorders>
            <w:vAlign w:val="center"/>
            <w:hideMark/>
          </w:tcPr>
          <w:p w14:paraId="0035EC95"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2FC1B25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hideMark/>
          </w:tcPr>
          <w:p w14:paraId="34E4C0BA"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1.2.</w:t>
            </w:r>
            <w:r>
              <w:rPr>
                <w:rFonts w:asciiTheme="minorEastAsia" w:eastAsiaTheme="minorEastAsia" w:hAnsiTheme="minorEastAsia" w:cs="ＭＳ Ｐゴシック" w:hint="eastAsia"/>
                <w:sz w:val="18"/>
                <w:szCs w:val="18"/>
              </w:rPr>
              <w:t>4</w:t>
            </w:r>
            <w:r w:rsidRPr="00554D1D">
              <w:rPr>
                <w:rFonts w:asciiTheme="minorEastAsia" w:eastAsiaTheme="minorEastAsia" w:hAnsiTheme="minorEastAsia" w:cs="ＭＳ Ｐゴシック"/>
                <w:sz w:val="18"/>
                <w:szCs w:val="18"/>
              </w:rPr>
              <w:t xml:space="preserve"> </w:t>
            </w:r>
            <w:r w:rsidRPr="00554D1D">
              <w:rPr>
                <w:rFonts w:asciiTheme="minorEastAsia" w:eastAsiaTheme="minorEastAsia" w:hAnsiTheme="minorEastAsia" w:cs="ＭＳ Ｐゴシック" w:hint="eastAsia"/>
                <w:sz w:val="18"/>
                <w:szCs w:val="18"/>
              </w:rPr>
              <w:t>アンケート調査結果の分析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27C1B"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・アンケート結果の分析が仕様書4.</w:t>
            </w:r>
            <w:r>
              <w:rPr>
                <w:rFonts w:asciiTheme="minorEastAsia" w:eastAsiaTheme="minorEastAsia" w:hAnsiTheme="minorEastAsia" w:cs="ＭＳ Ｐゴシック" w:hint="eastAsia"/>
                <w:sz w:val="18"/>
                <w:szCs w:val="18"/>
              </w:rPr>
              <w:t>2</w:t>
            </w:r>
            <w:r w:rsidRPr="00554D1D">
              <w:rPr>
                <w:rFonts w:asciiTheme="minorEastAsia" w:eastAsiaTheme="minorEastAsia" w:hAnsiTheme="minorEastAsia" w:cs="ＭＳ Ｐゴシック" w:hint="eastAsia"/>
                <w:sz w:val="18"/>
                <w:szCs w:val="18"/>
              </w:rPr>
              <w:t>に記載の内容に則ったうえで、分析することが説明されているか。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FE29"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496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E9F4"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4C30F5B4" w14:textId="77777777" w:rsidR="00942585" w:rsidRPr="00554D1D" w:rsidRDefault="0094258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EDFD9"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3361F" w14:paraId="258C0CED" w14:textId="77777777" w:rsidTr="00EE27E1">
        <w:trPr>
          <w:trHeight w:val="522"/>
          <w:jc w:val="center"/>
        </w:trPr>
        <w:tc>
          <w:tcPr>
            <w:tcW w:w="699" w:type="dxa"/>
            <w:vMerge/>
            <w:tcBorders>
              <w:top w:val="nil"/>
              <w:left w:val="single" w:sz="4" w:space="0" w:color="auto"/>
              <w:right w:val="single" w:sz="4" w:space="0" w:color="auto"/>
            </w:tcBorders>
            <w:vAlign w:val="center"/>
          </w:tcPr>
          <w:p w14:paraId="3F0FDB40"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5E5B082E"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vAlign w:val="center"/>
          </w:tcPr>
          <w:p w14:paraId="6555B60F"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4364620" w14:textId="22179979"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r w:rsidR="00762E8D" w:rsidRPr="002571FA">
              <w:rPr>
                <w:rFonts w:asciiTheme="minorEastAsia" w:eastAsiaTheme="minorEastAsia" w:hAnsiTheme="minorEastAsia" w:cs="ＭＳ Ｐゴシック" w:hint="eastAsia"/>
                <w:kern w:val="0"/>
                <w:sz w:val="18"/>
                <w:szCs w:val="18"/>
              </w:rPr>
              <w:t>企業向けアンケート結果について、DX</w:t>
            </w:r>
            <w:r w:rsidR="00762E8D">
              <w:rPr>
                <w:rFonts w:asciiTheme="minorEastAsia" w:eastAsiaTheme="minorEastAsia" w:hAnsiTheme="minorEastAsia" w:cs="ＭＳ Ｐゴシック" w:hint="eastAsia"/>
                <w:kern w:val="0"/>
                <w:sz w:val="18"/>
                <w:szCs w:val="18"/>
              </w:rPr>
              <w:t>動向2024</w:t>
            </w:r>
            <w:r w:rsidR="00762E8D" w:rsidRPr="002571FA">
              <w:rPr>
                <w:rFonts w:asciiTheme="minorEastAsia" w:eastAsiaTheme="minorEastAsia" w:hAnsiTheme="minorEastAsia" w:cs="ＭＳ Ｐゴシック" w:hint="eastAsia"/>
                <w:kern w:val="0"/>
                <w:sz w:val="18"/>
                <w:szCs w:val="18"/>
              </w:rPr>
              <w:t>等からの経年変化、</w:t>
            </w:r>
            <w:r w:rsidR="00762E8D">
              <w:rPr>
                <w:rFonts w:asciiTheme="minorEastAsia" w:eastAsiaTheme="minorEastAsia" w:hAnsiTheme="minorEastAsia" w:cs="ＭＳ Ｐゴシック" w:hint="eastAsia"/>
                <w:kern w:val="0"/>
                <w:sz w:val="18"/>
                <w:szCs w:val="18"/>
              </w:rPr>
              <w:t>日米独</w:t>
            </w:r>
            <w:r w:rsidR="00762E8D" w:rsidRPr="00901AD3">
              <w:rPr>
                <w:rFonts w:asciiTheme="minorEastAsia" w:eastAsiaTheme="minorEastAsia" w:hAnsiTheme="minorEastAsia" w:cs="ＭＳ Ｐゴシック" w:hint="eastAsia"/>
                <w:kern w:val="0"/>
                <w:sz w:val="18"/>
                <w:szCs w:val="18"/>
              </w:rPr>
              <w:t>の</w:t>
            </w:r>
            <w:r w:rsidR="00762E8D">
              <w:rPr>
                <w:rFonts w:asciiTheme="minorEastAsia" w:eastAsiaTheme="minorEastAsia" w:hAnsiTheme="minorEastAsia" w:cs="ＭＳ Ｐゴシック" w:hint="eastAsia"/>
                <w:kern w:val="0"/>
                <w:sz w:val="18"/>
                <w:szCs w:val="18"/>
              </w:rPr>
              <w:t>比較による</w:t>
            </w:r>
            <w:r w:rsidR="00762E8D" w:rsidRPr="002571FA">
              <w:rPr>
                <w:rFonts w:asciiTheme="minorEastAsia" w:eastAsiaTheme="minorEastAsia" w:hAnsiTheme="minorEastAsia" w:cs="ＭＳ Ｐゴシック" w:hint="eastAsia"/>
                <w:kern w:val="0"/>
                <w:sz w:val="18"/>
                <w:szCs w:val="18"/>
              </w:rPr>
              <w:t>分析の方針が説明されているか。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12D09F3"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37E54"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722831" w14:textId="77777777" w:rsidR="00942585" w:rsidRPr="00554D1D" w:rsidRDefault="00942585"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4</w:t>
            </w:r>
            <w:r w:rsidRPr="00554D1D">
              <w:rPr>
                <w:rFonts w:asciiTheme="minorEastAsia" w:eastAsiaTheme="minorEastAsia" w:hAnsiTheme="minorEastAsia" w:cs="ＭＳ Ｐゴシック" w:hint="eastAsia"/>
                <w:sz w:val="18"/>
                <w:szCs w:val="18"/>
              </w:rPr>
              <w:t>0</w:t>
            </w:r>
          </w:p>
        </w:tc>
        <w:tc>
          <w:tcPr>
            <w:tcW w:w="713" w:type="dxa"/>
            <w:vMerge/>
            <w:tcBorders>
              <w:left w:val="single" w:sz="4" w:space="0" w:color="auto"/>
              <w:right w:val="single" w:sz="4" w:space="0" w:color="auto"/>
            </w:tcBorders>
            <w:shd w:val="clear" w:color="auto" w:fill="auto"/>
            <w:vAlign w:val="center"/>
          </w:tcPr>
          <w:p w14:paraId="1F7CCB2D"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8B3C11"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3361F" w14:paraId="16E822C6" w14:textId="77777777" w:rsidTr="00CD1AFD">
        <w:trPr>
          <w:trHeight w:val="1032"/>
          <w:jc w:val="center"/>
        </w:trPr>
        <w:tc>
          <w:tcPr>
            <w:tcW w:w="699" w:type="dxa"/>
            <w:vMerge/>
            <w:tcBorders>
              <w:top w:val="nil"/>
              <w:left w:val="single" w:sz="4" w:space="0" w:color="auto"/>
              <w:right w:val="single" w:sz="4" w:space="0" w:color="auto"/>
            </w:tcBorders>
            <w:vAlign w:val="center"/>
          </w:tcPr>
          <w:p w14:paraId="08D8B525"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7CAA0622"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21BA4150"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nil"/>
              <w:right w:val="single" w:sz="4" w:space="0" w:color="auto"/>
            </w:tcBorders>
            <w:shd w:val="clear" w:color="auto" w:fill="auto"/>
            <w:vAlign w:val="center"/>
          </w:tcPr>
          <w:p w14:paraId="01685064" w14:textId="7E676E7A" w:rsidR="00942585" w:rsidRPr="00554D1D" w:rsidRDefault="00942585" w:rsidP="00CD1AFD">
            <w:pPr>
              <w:ind w:left="180" w:hangingChars="100" w:hanging="180"/>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w:t>
            </w:r>
            <w:r w:rsidR="00762E8D" w:rsidRPr="002571FA">
              <w:rPr>
                <w:rFonts w:asciiTheme="minorEastAsia" w:eastAsiaTheme="minorEastAsia" w:hAnsiTheme="minorEastAsia" w:cs="ＭＳ Ｐゴシック" w:hint="eastAsia"/>
                <w:kern w:val="0"/>
                <w:sz w:val="18"/>
                <w:szCs w:val="18"/>
              </w:rPr>
              <w:t>企業向けアンケート結果について、戦略</w:t>
            </w:r>
            <w:r w:rsidR="00762E8D">
              <w:rPr>
                <w:rFonts w:asciiTheme="minorEastAsia" w:eastAsiaTheme="minorEastAsia" w:hAnsiTheme="minorEastAsia" w:cs="ＭＳ Ｐゴシック" w:hint="eastAsia"/>
                <w:kern w:val="0"/>
                <w:sz w:val="18"/>
                <w:szCs w:val="18"/>
              </w:rPr>
              <w:t>、</w:t>
            </w:r>
            <w:r w:rsidR="00762E8D" w:rsidRPr="002571FA">
              <w:rPr>
                <w:rFonts w:asciiTheme="minorEastAsia" w:eastAsiaTheme="minorEastAsia" w:hAnsiTheme="minorEastAsia" w:cs="ＭＳ Ｐゴシック" w:hint="eastAsia"/>
                <w:kern w:val="0"/>
                <w:sz w:val="18"/>
                <w:szCs w:val="18"/>
              </w:rPr>
              <w:t>技術利活用</w:t>
            </w:r>
            <w:r w:rsidR="00762E8D">
              <w:rPr>
                <w:rFonts w:asciiTheme="minorEastAsia" w:eastAsiaTheme="minorEastAsia" w:hAnsiTheme="minorEastAsia" w:cs="ＭＳ Ｐゴシック" w:hint="eastAsia"/>
                <w:kern w:val="0"/>
                <w:sz w:val="18"/>
                <w:szCs w:val="18"/>
              </w:rPr>
              <w:t>、</w:t>
            </w:r>
            <w:r w:rsidR="00762E8D" w:rsidRPr="002571FA">
              <w:rPr>
                <w:rFonts w:asciiTheme="minorEastAsia" w:eastAsiaTheme="minorEastAsia" w:hAnsiTheme="minorEastAsia" w:cs="ＭＳ Ｐゴシック" w:hint="eastAsia"/>
                <w:kern w:val="0"/>
                <w:sz w:val="18"/>
                <w:szCs w:val="18"/>
              </w:rPr>
              <w:t>人材</w:t>
            </w:r>
            <w:r w:rsidR="00762E8D">
              <w:rPr>
                <w:rFonts w:asciiTheme="minorEastAsia" w:eastAsiaTheme="minorEastAsia" w:hAnsiTheme="minorEastAsia" w:cs="ＭＳ Ｐゴシック" w:hint="eastAsia"/>
                <w:kern w:val="0"/>
                <w:sz w:val="18"/>
                <w:szCs w:val="18"/>
              </w:rPr>
              <w:t>、デジタルガバナンス・コード3.0</w:t>
            </w:r>
            <w:r w:rsidR="00762E8D" w:rsidRPr="002571FA">
              <w:rPr>
                <w:rFonts w:asciiTheme="minorEastAsia" w:eastAsiaTheme="minorEastAsia" w:hAnsiTheme="minorEastAsia" w:cs="ＭＳ Ｐゴシック" w:hint="eastAsia"/>
                <w:kern w:val="0"/>
                <w:sz w:val="18"/>
                <w:szCs w:val="18"/>
              </w:rPr>
              <w:t>の観点</w:t>
            </w:r>
            <w:r w:rsidR="00762E8D">
              <w:rPr>
                <w:rFonts w:asciiTheme="minorEastAsia" w:eastAsiaTheme="minorEastAsia" w:hAnsiTheme="minorEastAsia" w:cs="ＭＳ Ｐゴシック" w:hint="eastAsia"/>
                <w:kern w:val="0"/>
                <w:sz w:val="18"/>
                <w:szCs w:val="18"/>
              </w:rPr>
              <w:t>による</w:t>
            </w:r>
            <w:r w:rsidR="00762E8D" w:rsidRPr="002571FA">
              <w:rPr>
                <w:rFonts w:asciiTheme="minorEastAsia" w:eastAsiaTheme="minorEastAsia" w:hAnsiTheme="minorEastAsia" w:cs="ＭＳ Ｐゴシック" w:hint="eastAsia"/>
                <w:kern w:val="0"/>
                <w:sz w:val="18"/>
                <w:szCs w:val="18"/>
              </w:rPr>
              <w:t>分析の方針が説明されているか</w:t>
            </w:r>
            <w:r w:rsidR="00762E8D">
              <w:rPr>
                <w:rFonts w:asciiTheme="minorEastAsia" w:eastAsiaTheme="minorEastAsia" w:hAnsiTheme="minorEastAsia" w:cs="ＭＳ Ｐゴシック" w:hint="eastAsia"/>
                <w:kern w:val="0"/>
                <w:sz w:val="18"/>
                <w:szCs w:val="18"/>
              </w:rPr>
              <w:t>。</w:t>
            </w:r>
          </w:p>
        </w:tc>
        <w:tc>
          <w:tcPr>
            <w:tcW w:w="555" w:type="dxa"/>
            <w:tcBorders>
              <w:top w:val="single" w:sz="4" w:space="0" w:color="auto"/>
              <w:left w:val="nil"/>
              <w:right w:val="single" w:sz="4" w:space="0" w:color="auto"/>
            </w:tcBorders>
            <w:vAlign w:val="center"/>
          </w:tcPr>
          <w:p w14:paraId="19E0B3E5" w14:textId="77777777" w:rsidR="00942585" w:rsidRPr="00554D1D" w:rsidDel="008B16DD" w:rsidRDefault="0094258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right w:val="single" w:sz="4" w:space="0" w:color="auto"/>
            </w:tcBorders>
            <w:shd w:val="clear" w:color="auto" w:fill="auto"/>
            <w:vAlign w:val="center"/>
          </w:tcPr>
          <w:p w14:paraId="5C620812" w14:textId="77777777" w:rsidR="00942585" w:rsidRPr="00554D1D" w:rsidDel="008B16DD" w:rsidRDefault="0094258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w:t>
            </w:r>
          </w:p>
        </w:tc>
        <w:tc>
          <w:tcPr>
            <w:tcW w:w="717" w:type="dxa"/>
            <w:tcBorders>
              <w:top w:val="single" w:sz="4" w:space="0" w:color="auto"/>
              <w:left w:val="single" w:sz="4" w:space="0" w:color="auto"/>
              <w:right w:val="single" w:sz="4" w:space="0" w:color="auto"/>
            </w:tcBorders>
            <w:shd w:val="clear" w:color="auto" w:fill="auto"/>
            <w:vAlign w:val="center"/>
          </w:tcPr>
          <w:p w14:paraId="37DC8281" w14:textId="77777777" w:rsidR="00942585" w:rsidRPr="00554D1D" w:rsidRDefault="00942585" w:rsidP="00EE27E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554D1D">
              <w:rPr>
                <w:rFonts w:asciiTheme="minorEastAsia" w:eastAsiaTheme="minorEastAsia" w:hAnsiTheme="minorEastAsia" w:hint="eastAsia"/>
                <w:sz w:val="18"/>
                <w:szCs w:val="18"/>
              </w:rPr>
              <w:t>0</w:t>
            </w:r>
          </w:p>
        </w:tc>
        <w:tc>
          <w:tcPr>
            <w:tcW w:w="713" w:type="dxa"/>
            <w:vMerge/>
            <w:tcBorders>
              <w:left w:val="single" w:sz="4" w:space="0" w:color="auto"/>
              <w:right w:val="single" w:sz="4" w:space="0" w:color="auto"/>
            </w:tcBorders>
            <w:shd w:val="clear" w:color="auto" w:fill="auto"/>
            <w:vAlign w:val="center"/>
          </w:tcPr>
          <w:p w14:paraId="2187567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right w:val="single" w:sz="4" w:space="0" w:color="auto"/>
            </w:tcBorders>
            <w:shd w:val="clear" w:color="auto" w:fill="auto"/>
            <w:vAlign w:val="center"/>
          </w:tcPr>
          <w:p w14:paraId="600E127D"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3361F" w14:paraId="2C144A56" w14:textId="77777777" w:rsidTr="00EE27E1">
        <w:trPr>
          <w:trHeight w:val="528"/>
          <w:jc w:val="center"/>
        </w:trPr>
        <w:tc>
          <w:tcPr>
            <w:tcW w:w="699" w:type="dxa"/>
            <w:vMerge/>
            <w:tcBorders>
              <w:top w:val="nil"/>
              <w:left w:val="single" w:sz="4" w:space="0" w:color="auto"/>
              <w:right w:val="single" w:sz="4" w:space="0" w:color="auto"/>
            </w:tcBorders>
            <w:vAlign w:val="center"/>
          </w:tcPr>
          <w:p w14:paraId="628AC5D7"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00D4C6FD"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7DE29160"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7F01C4A" w14:textId="77777777" w:rsidR="00942585" w:rsidRPr="007341D8" w:rsidRDefault="00942585" w:rsidP="00EE27E1">
            <w:pPr>
              <w:ind w:left="180" w:hangingChars="100" w:hanging="180"/>
              <w:rPr>
                <w:rFonts w:asciiTheme="minorEastAsia" w:eastAsiaTheme="minorEastAsia" w:hAnsiTheme="minorEastAsia" w:cs="ＭＳ Ｐゴシック"/>
                <w:kern w:val="0"/>
                <w:sz w:val="18"/>
                <w:szCs w:val="18"/>
              </w:rPr>
            </w:pPr>
            <w:r w:rsidRPr="007341D8">
              <w:rPr>
                <w:rFonts w:asciiTheme="minorEastAsia" w:eastAsiaTheme="minorEastAsia" w:hAnsiTheme="minorEastAsia" w:cs="ＭＳ Ｐゴシック" w:hint="eastAsia"/>
                <w:kern w:val="0"/>
                <w:sz w:val="18"/>
                <w:szCs w:val="18"/>
              </w:rPr>
              <w:t>・個人向けアンケート結果について、過去の調査等からの経年変化やクロス集計結果による分析の方針が説明されているか。</w:t>
            </w:r>
          </w:p>
        </w:tc>
        <w:tc>
          <w:tcPr>
            <w:tcW w:w="555" w:type="dxa"/>
            <w:tcBorders>
              <w:top w:val="single" w:sz="4" w:space="0" w:color="auto"/>
              <w:left w:val="nil"/>
              <w:bottom w:val="single" w:sz="4" w:space="0" w:color="auto"/>
              <w:right w:val="single" w:sz="4" w:space="0" w:color="auto"/>
            </w:tcBorders>
            <w:vAlign w:val="center"/>
          </w:tcPr>
          <w:p w14:paraId="517A3765" w14:textId="77777777" w:rsidR="00942585" w:rsidRPr="00554D1D" w:rsidRDefault="0094258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C08EA" w14:textId="77777777" w:rsidR="00942585" w:rsidRPr="00554D1D" w:rsidRDefault="00942585" w:rsidP="00EE27E1">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DED013" w14:textId="77777777" w:rsidR="00942585" w:rsidRPr="00554D1D" w:rsidRDefault="00942585" w:rsidP="00EE27E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bottom w:val="single" w:sz="4" w:space="0" w:color="auto"/>
              <w:right w:val="single" w:sz="4" w:space="0" w:color="auto"/>
            </w:tcBorders>
            <w:shd w:val="clear" w:color="auto" w:fill="auto"/>
            <w:vAlign w:val="center"/>
          </w:tcPr>
          <w:p w14:paraId="30E1454A"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2C004C"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3361F" w14:paraId="2F0C7510" w14:textId="77777777" w:rsidTr="00EE27E1">
        <w:trPr>
          <w:trHeight w:val="528"/>
          <w:jc w:val="center"/>
        </w:trPr>
        <w:tc>
          <w:tcPr>
            <w:tcW w:w="699" w:type="dxa"/>
            <w:vMerge/>
            <w:tcBorders>
              <w:top w:val="nil"/>
              <w:left w:val="single" w:sz="4" w:space="0" w:color="auto"/>
              <w:right w:val="single" w:sz="4" w:space="0" w:color="auto"/>
            </w:tcBorders>
            <w:vAlign w:val="center"/>
          </w:tcPr>
          <w:p w14:paraId="2174A035"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1232D85D"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43A329B9"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6584720D" w14:textId="505F3BCD" w:rsidR="00942585" w:rsidRPr="007341D8" w:rsidRDefault="00942585" w:rsidP="00EE27E1">
            <w:pPr>
              <w:ind w:left="180" w:hangingChars="100" w:hanging="180"/>
              <w:rPr>
                <w:rFonts w:asciiTheme="minorEastAsia" w:eastAsiaTheme="minorEastAsia" w:hAnsiTheme="minorEastAsia" w:cs="ＭＳ Ｐゴシック"/>
                <w:kern w:val="0"/>
                <w:sz w:val="18"/>
                <w:szCs w:val="18"/>
              </w:rPr>
            </w:pPr>
            <w:r w:rsidRPr="007341D8">
              <w:rPr>
                <w:rFonts w:asciiTheme="minorEastAsia" w:eastAsiaTheme="minorEastAsia" w:hAnsiTheme="minorEastAsia" w:cs="ＭＳ Ｐゴシック" w:hint="eastAsia"/>
                <w:kern w:val="0"/>
                <w:sz w:val="18"/>
                <w:szCs w:val="18"/>
              </w:rPr>
              <w:t>・</w:t>
            </w:r>
            <w:r w:rsidR="007341D8" w:rsidRPr="007341D8">
              <w:rPr>
                <w:rFonts w:asciiTheme="minorEastAsia" w:eastAsiaTheme="minorEastAsia" w:hAnsiTheme="minorEastAsia" w:cs="ＭＳ Ｐゴシック" w:hint="eastAsia"/>
                <w:kern w:val="0"/>
                <w:sz w:val="18"/>
                <w:szCs w:val="18"/>
              </w:rPr>
              <w:t>人材に関する企業向けアンケート結果と個人向けアンケート結果について、双方を総合的に分析し、過去のスキル変革調査等の結果や、昨今の人材育成や学びにおける課題、動向等を踏まえて、我が国のデジタル人材の育成の課題を整理する分析の方針が説明されているか。</w:t>
            </w:r>
          </w:p>
        </w:tc>
        <w:tc>
          <w:tcPr>
            <w:tcW w:w="555" w:type="dxa"/>
            <w:tcBorders>
              <w:top w:val="single" w:sz="4" w:space="0" w:color="auto"/>
              <w:left w:val="nil"/>
              <w:bottom w:val="single" w:sz="4" w:space="0" w:color="auto"/>
              <w:right w:val="single" w:sz="4" w:space="0" w:color="auto"/>
            </w:tcBorders>
            <w:vAlign w:val="center"/>
          </w:tcPr>
          <w:p w14:paraId="25184061" w14:textId="77777777" w:rsidR="00942585" w:rsidRPr="00554D1D" w:rsidRDefault="00942585" w:rsidP="00EE27E1">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6A930B" w14:textId="77777777" w:rsidR="00942585" w:rsidRPr="00554D1D" w:rsidRDefault="00942585" w:rsidP="00EE27E1">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7E39D" w14:textId="77777777" w:rsidR="00942585" w:rsidRPr="00554D1D" w:rsidRDefault="00942585" w:rsidP="00EE27E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554D1D">
              <w:rPr>
                <w:rFonts w:asciiTheme="minorEastAsia" w:eastAsiaTheme="minorEastAsia" w:hAnsiTheme="minorEastAsia"/>
                <w:sz w:val="18"/>
                <w:szCs w:val="18"/>
              </w:rPr>
              <w:t>0</w:t>
            </w:r>
          </w:p>
        </w:tc>
        <w:tc>
          <w:tcPr>
            <w:tcW w:w="713" w:type="dxa"/>
            <w:vMerge/>
            <w:tcBorders>
              <w:left w:val="single" w:sz="4" w:space="0" w:color="auto"/>
              <w:bottom w:val="single" w:sz="4" w:space="0" w:color="auto"/>
              <w:right w:val="single" w:sz="4" w:space="0" w:color="auto"/>
            </w:tcBorders>
            <w:shd w:val="clear" w:color="auto" w:fill="auto"/>
            <w:vAlign w:val="center"/>
          </w:tcPr>
          <w:p w14:paraId="6303D6F9"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5AFF9A"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56147" w14:paraId="05ED8E1A" w14:textId="77777777" w:rsidTr="00EE27E1">
        <w:trPr>
          <w:trHeight w:val="522"/>
          <w:jc w:val="center"/>
        </w:trPr>
        <w:tc>
          <w:tcPr>
            <w:tcW w:w="699" w:type="dxa"/>
            <w:vMerge/>
            <w:tcBorders>
              <w:top w:val="nil"/>
              <w:left w:val="single" w:sz="4" w:space="0" w:color="auto"/>
              <w:right w:val="single" w:sz="4" w:space="0" w:color="auto"/>
            </w:tcBorders>
            <w:vAlign w:val="center"/>
          </w:tcPr>
          <w:p w14:paraId="0BF3B08C"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vAlign w:val="center"/>
          </w:tcPr>
          <w:p w14:paraId="1EC89426" w14:textId="77777777" w:rsidR="00942585" w:rsidRPr="00554D1D" w:rsidRDefault="00942585" w:rsidP="00EE27E1">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w:t>
            </w:r>
            <w:r w:rsidRPr="00554D1D">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 xml:space="preserve">3 </w:t>
            </w:r>
            <w:r w:rsidRPr="00554D1D">
              <w:rPr>
                <w:rFonts w:asciiTheme="minorEastAsia" w:eastAsiaTheme="minorEastAsia" w:hAnsiTheme="minorEastAsia" w:cs="ＭＳ Ｐゴシック" w:hint="eastAsia"/>
                <w:sz w:val="18"/>
                <w:szCs w:val="18"/>
              </w:rPr>
              <w:t>報告書等の作成</w:t>
            </w:r>
          </w:p>
          <w:p w14:paraId="0FE82C81"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9001B44" w14:textId="0A75DD71" w:rsidR="00942585" w:rsidRPr="00554D1D" w:rsidRDefault="00942585" w:rsidP="00EE27E1">
            <w:pPr>
              <w:ind w:left="180" w:hangingChars="100" w:hanging="180"/>
              <w:rPr>
                <w:rFonts w:asciiTheme="minorEastAsia" w:eastAsiaTheme="minorEastAsia" w:hAnsiTheme="minorEastAsia"/>
                <w:color w:val="FF0000"/>
                <w:sz w:val="18"/>
                <w:szCs w:val="18"/>
              </w:rPr>
            </w:pPr>
            <w:r w:rsidRPr="00554D1D">
              <w:rPr>
                <w:rFonts w:asciiTheme="minorEastAsia" w:eastAsiaTheme="minorEastAsia" w:hAnsiTheme="minorEastAsia" w:hint="eastAsia"/>
                <w:sz w:val="18"/>
                <w:szCs w:val="18"/>
              </w:rPr>
              <w:t>・仕様書</w:t>
            </w:r>
            <w:r w:rsidRPr="00554D1D">
              <w:rPr>
                <w:rFonts w:asciiTheme="minorEastAsia" w:eastAsiaTheme="minorEastAsia" w:hAnsiTheme="minorEastAsia"/>
                <w:sz w:val="18"/>
                <w:szCs w:val="18"/>
              </w:rPr>
              <w:t>4.</w:t>
            </w:r>
            <w:r w:rsidR="00F37AD4">
              <w:rPr>
                <w:rFonts w:asciiTheme="minorEastAsia" w:eastAsiaTheme="minorEastAsia" w:hAnsiTheme="minorEastAsia" w:hint="eastAsia"/>
                <w:sz w:val="18"/>
                <w:szCs w:val="18"/>
              </w:rPr>
              <w:t>3</w:t>
            </w:r>
            <w:r w:rsidRPr="00554D1D">
              <w:rPr>
                <w:rFonts w:asciiTheme="minorEastAsia" w:eastAsiaTheme="minorEastAsia" w:hAnsiTheme="minorEastAsia"/>
                <w:sz w:val="18"/>
                <w:szCs w:val="18"/>
              </w:rPr>
              <w:t>に</w:t>
            </w:r>
            <w:r w:rsidRPr="00554D1D">
              <w:rPr>
                <w:rFonts w:asciiTheme="minorEastAsia" w:eastAsiaTheme="minorEastAsia" w:hAnsiTheme="minorEastAsia" w:hint="eastAsia"/>
                <w:sz w:val="18"/>
                <w:szCs w:val="18"/>
              </w:rPr>
              <w:t>示した</w:t>
            </w:r>
            <w:r w:rsidRPr="00554D1D">
              <w:rPr>
                <w:rFonts w:asciiTheme="minorEastAsia" w:eastAsiaTheme="minorEastAsia" w:hAnsiTheme="minorEastAsia"/>
                <w:sz w:val="18"/>
                <w:szCs w:val="18"/>
              </w:rPr>
              <w:t>調査報告書等</w:t>
            </w:r>
            <w:r w:rsidRPr="00554D1D">
              <w:rPr>
                <w:rFonts w:asciiTheme="minorEastAsia" w:eastAsiaTheme="minorEastAsia" w:hAnsiTheme="minorEastAsia" w:hint="eastAsia"/>
                <w:sz w:val="18"/>
                <w:szCs w:val="18"/>
              </w:rPr>
              <w:t>を</w:t>
            </w:r>
            <w:r w:rsidRPr="00554D1D">
              <w:rPr>
                <w:rFonts w:asciiTheme="minorEastAsia" w:eastAsiaTheme="minorEastAsia" w:hAnsiTheme="minorEastAsia"/>
                <w:sz w:val="18"/>
                <w:szCs w:val="18"/>
              </w:rPr>
              <w:t>作成</w:t>
            </w:r>
            <w:r w:rsidRPr="00554D1D">
              <w:rPr>
                <w:rFonts w:asciiTheme="minorEastAsia" w:eastAsiaTheme="minorEastAsia" w:hAnsiTheme="minorEastAsia" w:hint="eastAsia"/>
                <w:sz w:val="18"/>
                <w:szCs w:val="18"/>
              </w:rPr>
              <w:t>、取りまとめることが説明</w:t>
            </w:r>
            <w:r w:rsidRPr="00554D1D">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422E7B3" w14:textId="77777777" w:rsidR="00942585" w:rsidRPr="00554D1D" w:rsidRDefault="00942585" w:rsidP="00EE27E1">
            <w:pPr>
              <w:jc w:val="center"/>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1FC2B9" w14:textId="77777777" w:rsidR="00942585" w:rsidRPr="00554D1D" w:rsidRDefault="00942585" w:rsidP="00EE27E1">
            <w:pPr>
              <w:jc w:val="center"/>
              <w:rPr>
                <w:rFonts w:asciiTheme="minorEastAsia" w:eastAsiaTheme="minorEastAsia" w:hAnsiTheme="minorEastAsia"/>
                <w:sz w:val="18"/>
                <w:szCs w:val="18"/>
              </w:rPr>
            </w:pPr>
            <w:r w:rsidRPr="00554D1D">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7E276C" w14:textId="77777777" w:rsidR="00942585" w:rsidRPr="00554D1D" w:rsidRDefault="00942585" w:rsidP="00EE27E1">
            <w:pPr>
              <w:jc w:val="center"/>
              <w:rPr>
                <w:rFonts w:asciiTheme="minorEastAsia" w:eastAsiaTheme="minorEastAsia" w:hAnsiTheme="minorEastAsia"/>
                <w:sz w:val="18"/>
                <w:szCs w:val="18"/>
              </w:rPr>
            </w:pPr>
            <w:r w:rsidRPr="00554D1D">
              <w:rPr>
                <w:rFonts w:asciiTheme="minorEastAsia" w:eastAsiaTheme="minorEastAsia" w:hAnsiTheme="minorEastAsia"/>
                <w:sz w:val="18"/>
                <w:szCs w:val="18"/>
              </w:rPr>
              <w:t>-</w:t>
            </w:r>
          </w:p>
        </w:tc>
        <w:tc>
          <w:tcPr>
            <w:tcW w:w="713" w:type="dxa"/>
            <w:vMerge w:val="restart"/>
            <w:tcBorders>
              <w:top w:val="single" w:sz="4" w:space="0" w:color="auto"/>
              <w:left w:val="single" w:sz="4" w:space="0" w:color="auto"/>
              <w:right w:val="single" w:sz="4" w:space="0" w:color="auto"/>
            </w:tcBorders>
            <w:vAlign w:val="center"/>
          </w:tcPr>
          <w:p w14:paraId="15BB2996"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3720AE"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56147" w14:paraId="41768492" w14:textId="77777777" w:rsidTr="00B23125">
        <w:trPr>
          <w:trHeight w:val="522"/>
          <w:jc w:val="center"/>
        </w:trPr>
        <w:tc>
          <w:tcPr>
            <w:tcW w:w="699" w:type="dxa"/>
            <w:vMerge/>
            <w:tcBorders>
              <w:top w:val="nil"/>
              <w:left w:val="single" w:sz="4" w:space="0" w:color="auto"/>
              <w:right w:val="single" w:sz="4" w:space="0" w:color="auto"/>
            </w:tcBorders>
            <w:vAlign w:val="center"/>
          </w:tcPr>
          <w:p w14:paraId="05713B96"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tcPr>
          <w:p w14:paraId="6407AF8C"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5E687B2" w14:textId="2D30E9FA" w:rsidR="00942585" w:rsidRPr="00554D1D" w:rsidRDefault="00942585" w:rsidP="00EE27E1">
            <w:pPr>
              <w:ind w:left="180" w:hangingChars="100" w:hanging="180"/>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企業向け調査報告書（</w:t>
            </w:r>
            <w:r w:rsidR="007341D8">
              <w:rPr>
                <w:rFonts w:asciiTheme="minorEastAsia" w:eastAsiaTheme="minorEastAsia" w:hAnsiTheme="minorEastAsia" w:hint="eastAsia"/>
                <w:sz w:val="18"/>
                <w:szCs w:val="18"/>
              </w:rPr>
              <w:t>企業</w:t>
            </w:r>
            <w:r w:rsidRPr="002571FA">
              <w:rPr>
                <w:rFonts w:asciiTheme="minorEastAsia" w:eastAsiaTheme="minorEastAsia" w:hAnsiTheme="minorEastAsia" w:hint="eastAsia"/>
                <w:sz w:val="18"/>
                <w:szCs w:val="18"/>
              </w:rPr>
              <w:t>調査分析報告書、</w:t>
            </w:r>
            <w:r w:rsidR="007341D8">
              <w:rPr>
                <w:rFonts w:asciiTheme="minorEastAsia" w:eastAsiaTheme="minorEastAsia" w:hAnsiTheme="minorEastAsia" w:hint="eastAsia"/>
                <w:sz w:val="18"/>
                <w:szCs w:val="18"/>
              </w:rPr>
              <w:t>企業</w:t>
            </w:r>
            <w:r>
              <w:rPr>
                <w:rFonts w:asciiTheme="minorEastAsia" w:eastAsiaTheme="minorEastAsia" w:hAnsiTheme="minorEastAsia" w:hint="eastAsia"/>
                <w:sz w:val="18"/>
                <w:szCs w:val="18"/>
              </w:rPr>
              <w:t>データ集）、</w:t>
            </w:r>
            <w:r w:rsidR="000856E6">
              <w:rPr>
                <w:rFonts w:asciiTheme="minorEastAsia" w:eastAsiaTheme="minorEastAsia" w:hAnsiTheme="minorEastAsia" w:hint="eastAsia"/>
                <w:sz w:val="18"/>
                <w:szCs w:val="18"/>
              </w:rPr>
              <w:t>個人向け調査報告書（</w:t>
            </w:r>
            <w:r w:rsidRPr="007341D8">
              <w:rPr>
                <w:rFonts w:asciiTheme="minorEastAsia" w:eastAsiaTheme="minorEastAsia" w:hAnsiTheme="minorEastAsia" w:hint="eastAsia"/>
                <w:sz w:val="18"/>
                <w:szCs w:val="18"/>
              </w:rPr>
              <w:t>人材</w:t>
            </w:r>
            <w:r w:rsidR="000856E6" w:rsidRPr="007341D8">
              <w:rPr>
                <w:rFonts w:asciiTheme="minorEastAsia" w:eastAsiaTheme="minorEastAsia" w:hAnsiTheme="minorEastAsia" w:hint="eastAsia"/>
                <w:sz w:val="18"/>
                <w:szCs w:val="18"/>
              </w:rPr>
              <w:t>調査分析報告書</w:t>
            </w:r>
            <w:r w:rsidR="007341D8" w:rsidRPr="007341D8">
              <w:rPr>
                <w:rFonts w:asciiTheme="minorEastAsia" w:eastAsiaTheme="minorEastAsia" w:hAnsiTheme="minorEastAsia" w:hint="eastAsia"/>
                <w:sz w:val="18"/>
                <w:szCs w:val="18"/>
              </w:rPr>
              <w:t>、人材データ集）</w:t>
            </w:r>
            <w:r w:rsidRPr="007341D8">
              <w:rPr>
                <w:rFonts w:asciiTheme="minorEastAsia" w:eastAsiaTheme="minorEastAsia" w:hAnsiTheme="minorEastAsia" w:hint="eastAsia"/>
                <w:sz w:val="18"/>
                <w:szCs w:val="18"/>
              </w:rPr>
              <w:t>、</w:t>
            </w:r>
            <w:r w:rsidRPr="002571FA">
              <w:rPr>
                <w:rFonts w:asciiTheme="minorEastAsia" w:eastAsiaTheme="minorEastAsia" w:hAnsiTheme="minorEastAsia" w:hint="eastAsia"/>
                <w:sz w:val="18"/>
                <w:szCs w:val="18"/>
              </w:rPr>
              <w:t>業務実績報告書の目次例等、報告内容について具体的なイメージが記載されているか。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7F0787A" w14:textId="77777777" w:rsidR="00942585" w:rsidRPr="00554D1D" w:rsidRDefault="00942585" w:rsidP="00EE27E1">
            <w:pPr>
              <w:jc w:val="center"/>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ABEBA" w14:textId="77777777" w:rsidR="00942585" w:rsidRPr="00554D1D" w:rsidRDefault="00942585" w:rsidP="00EE27E1">
            <w:pPr>
              <w:jc w:val="center"/>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83E0AE" w14:textId="77777777" w:rsidR="00942585" w:rsidRPr="00554D1D" w:rsidRDefault="00942585" w:rsidP="00EE27E1">
            <w:pPr>
              <w:jc w:val="center"/>
              <w:rPr>
                <w:rFonts w:asciiTheme="minorEastAsia" w:eastAsiaTheme="minorEastAsia" w:hAnsiTheme="minorEastAsia"/>
                <w:sz w:val="18"/>
                <w:szCs w:val="18"/>
              </w:rPr>
            </w:pPr>
            <w:r w:rsidRPr="00554D1D">
              <w:rPr>
                <w:rFonts w:asciiTheme="minorEastAsia" w:eastAsiaTheme="minorEastAsia" w:hAnsiTheme="minorEastAsia"/>
                <w:sz w:val="18"/>
                <w:szCs w:val="18"/>
              </w:rPr>
              <w:t>2</w:t>
            </w:r>
            <w:r w:rsidRPr="00554D1D">
              <w:rPr>
                <w:rFonts w:asciiTheme="minorEastAsia" w:eastAsiaTheme="minorEastAsia" w:hAnsiTheme="minorEastAsia" w:hint="eastAsia"/>
                <w:sz w:val="18"/>
                <w:szCs w:val="18"/>
              </w:rPr>
              <w:t>0</w:t>
            </w:r>
          </w:p>
        </w:tc>
        <w:tc>
          <w:tcPr>
            <w:tcW w:w="713" w:type="dxa"/>
            <w:vMerge/>
            <w:tcBorders>
              <w:left w:val="single" w:sz="4" w:space="0" w:color="auto"/>
              <w:bottom w:val="single" w:sz="4" w:space="0" w:color="auto"/>
              <w:right w:val="single" w:sz="4" w:space="0" w:color="auto"/>
            </w:tcBorders>
            <w:vAlign w:val="center"/>
          </w:tcPr>
          <w:p w14:paraId="5B4F3778"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0FE2A5"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56147" w14:paraId="31B24553" w14:textId="77777777" w:rsidTr="00B23125">
        <w:trPr>
          <w:trHeight w:val="522"/>
          <w:jc w:val="center"/>
        </w:trPr>
        <w:tc>
          <w:tcPr>
            <w:tcW w:w="699" w:type="dxa"/>
            <w:vMerge/>
            <w:tcBorders>
              <w:top w:val="nil"/>
              <w:left w:val="single" w:sz="4" w:space="0" w:color="auto"/>
              <w:right w:val="single" w:sz="4" w:space="0" w:color="auto"/>
            </w:tcBorders>
            <w:vAlign w:val="center"/>
            <w:hideMark/>
          </w:tcPr>
          <w:p w14:paraId="7AC8AA74"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hideMark/>
          </w:tcPr>
          <w:p w14:paraId="7F402709"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w:t>
            </w:r>
            <w:r>
              <w:rPr>
                <w:rFonts w:asciiTheme="minorEastAsia" w:eastAsiaTheme="minorEastAsia" w:hAnsiTheme="minorEastAsia" w:cs="ＭＳ Ｐゴシック" w:hint="eastAsia"/>
                <w:sz w:val="18"/>
                <w:szCs w:val="18"/>
              </w:rPr>
              <w:t>4</w:t>
            </w:r>
            <w:r w:rsidRPr="00554D1D">
              <w:rPr>
                <w:rFonts w:asciiTheme="minorEastAsia" w:eastAsiaTheme="minorEastAsia" w:hAnsiTheme="minorEastAsia" w:cs="ＭＳ Ｐゴシック"/>
                <w:sz w:val="18"/>
                <w:szCs w:val="18"/>
              </w:rPr>
              <w:t xml:space="preserve"> 作業計画の妥当性、効率性</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6910F" w14:textId="424339F3" w:rsidR="00942585" w:rsidRPr="00554D1D" w:rsidRDefault="00942585" w:rsidP="00A23849">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r w:rsidR="00A23849">
              <w:rPr>
                <w:rFonts w:asciiTheme="minorEastAsia" w:eastAsiaTheme="minorEastAsia" w:hAnsiTheme="minorEastAsia" w:cs="ＭＳ Ｐゴシック" w:hint="eastAsia"/>
                <w:sz w:val="18"/>
                <w:szCs w:val="18"/>
              </w:rPr>
              <w:t>本業務に必要な</w:t>
            </w:r>
            <w:r w:rsidRPr="00554D1D">
              <w:rPr>
                <w:rFonts w:asciiTheme="minorEastAsia" w:eastAsiaTheme="minorEastAsia" w:hAnsiTheme="minorEastAsia" w:cs="ＭＳ Ｐゴシック" w:hint="eastAsia"/>
                <w:sz w:val="18"/>
                <w:szCs w:val="18"/>
              </w:rPr>
              <w:t>作業</w:t>
            </w:r>
            <w:r w:rsidR="00A23849">
              <w:rPr>
                <w:rFonts w:asciiTheme="minorEastAsia" w:eastAsiaTheme="minorEastAsia" w:hAnsiTheme="minorEastAsia" w:cs="ＭＳ Ｐゴシック" w:hint="eastAsia"/>
                <w:sz w:val="18"/>
                <w:szCs w:val="18"/>
              </w:rPr>
              <w:t>が網羅され、日程等に無理がない</w:t>
            </w:r>
            <w:r w:rsidRPr="00554D1D">
              <w:rPr>
                <w:rFonts w:asciiTheme="minorEastAsia" w:eastAsiaTheme="minorEastAsia" w:hAnsiTheme="minorEastAsia" w:cs="ＭＳ Ｐゴシック" w:hint="eastAsia"/>
                <w:sz w:val="18"/>
                <w:szCs w:val="18"/>
              </w:rPr>
              <w:t>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D1F9"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4261"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2661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28A6C"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0875"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77953DA9" w14:textId="77777777" w:rsidTr="00B23125">
        <w:trPr>
          <w:trHeight w:val="522"/>
          <w:jc w:val="center"/>
        </w:trPr>
        <w:tc>
          <w:tcPr>
            <w:tcW w:w="699" w:type="dxa"/>
            <w:vMerge/>
            <w:tcBorders>
              <w:top w:val="nil"/>
              <w:left w:val="single" w:sz="4" w:space="0" w:color="auto"/>
              <w:right w:val="single" w:sz="4" w:space="0" w:color="auto"/>
            </w:tcBorders>
            <w:vAlign w:val="center"/>
          </w:tcPr>
          <w:p w14:paraId="1F1A4C4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top w:val="single" w:sz="8" w:space="0" w:color="000000"/>
              <w:left w:val="single" w:sz="4" w:space="0" w:color="auto"/>
              <w:right w:val="single" w:sz="4" w:space="0" w:color="auto"/>
            </w:tcBorders>
            <w:shd w:val="clear" w:color="auto" w:fill="auto"/>
            <w:vAlign w:val="center"/>
          </w:tcPr>
          <w:p w14:paraId="4EEE2D4B"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224C71BC" w14:textId="2812F16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kern w:val="0"/>
                <w:sz w:val="18"/>
                <w:szCs w:val="18"/>
              </w:rPr>
              <w:t>・</w:t>
            </w:r>
            <w:r w:rsidR="00A23849">
              <w:rPr>
                <w:rFonts w:asciiTheme="minorEastAsia" w:eastAsiaTheme="minorEastAsia" w:hAnsiTheme="minorEastAsia" w:cs="ＭＳ Ｐゴシック" w:hint="eastAsia"/>
                <w:kern w:val="0"/>
                <w:sz w:val="18"/>
                <w:szCs w:val="18"/>
              </w:rPr>
              <w:t>作業</w:t>
            </w:r>
            <w:r w:rsidRPr="00554D1D">
              <w:rPr>
                <w:rFonts w:asciiTheme="minorEastAsia" w:eastAsiaTheme="minorEastAsia" w:hAnsiTheme="minorEastAsia" w:cs="ＭＳ Ｐゴシック" w:hint="eastAsia"/>
                <w:kern w:val="0"/>
                <w:sz w:val="18"/>
                <w:szCs w:val="18"/>
              </w:rPr>
              <w:t>を効率的に進めるための工夫がなされており、それが妥当である事が説明されているか。</w:t>
            </w:r>
          </w:p>
        </w:tc>
        <w:tc>
          <w:tcPr>
            <w:tcW w:w="555" w:type="dxa"/>
            <w:tcBorders>
              <w:top w:val="single" w:sz="4" w:space="0" w:color="auto"/>
              <w:left w:val="nil"/>
              <w:bottom w:val="single" w:sz="4" w:space="0" w:color="auto"/>
              <w:right w:val="single" w:sz="4" w:space="0" w:color="auto"/>
            </w:tcBorders>
            <w:vAlign w:val="center"/>
          </w:tcPr>
          <w:p w14:paraId="69B40AD1"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0FE5BE"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D807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20</w:t>
            </w:r>
          </w:p>
        </w:tc>
        <w:tc>
          <w:tcPr>
            <w:tcW w:w="713" w:type="dxa"/>
            <w:vMerge/>
            <w:tcBorders>
              <w:top w:val="single" w:sz="8" w:space="0" w:color="000000"/>
              <w:left w:val="single" w:sz="4" w:space="0" w:color="auto"/>
              <w:bottom w:val="single" w:sz="4" w:space="0" w:color="auto"/>
              <w:right w:val="single" w:sz="4" w:space="0" w:color="auto"/>
            </w:tcBorders>
            <w:shd w:val="clear" w:color="auto" w:fill="auto"/>
            <w:vAlign w:val="center"/>
          </w:tcPr>
          <w:p w14:paraId="11672CC8"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2DA164"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582DAAE8" w14:textId="77777777" w:rsidTr="00B23125">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336B6F69" w14:textId="77777777" w:rsidR="00942585" w:rsidRPr="00554D1D" w:rsidRDefault="00942585" w:rsidP="00EE27E1">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　組織の経験・能力</w:t>
            </w:r>
          </w:p>
        </w:tc>
        <w:tc>
          <w:tcPr>
            <w:tcW w:w="555" w:type="dxa"/>
            <w:tcBorders>
              <w:top w:val="single" w:sz="4" w:space="0" w:color="auto"/>
              <w:left w:val="nil"/>
              <w:bottom w:val="single" w:sz="4" w:space="0" w:color="auto"/>
              <w:right w:val="nil"/>
            </w:tcBorders>
            <w:shd w:val="clear" w:color="000000" w:fill="CCFFFF"/>
            <w:vAlign w:val="center"/>
            <w:hideMark/>
          </w:tcPr>
          <w:p w14:paraId="3B9DE217"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32F7691E"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588878CB"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068ED5D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30AF827C"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56147" w14:paraId="2524B2F6" w14:textId="77777777" w:rsidTr="00EE27E1">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6B027AA5"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hideMark/>
          </w:tcPr>
          <w:p w14:paraId="5927E927"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2.1</w:t>
            </w:r>
            <w:r w:rsidRPr="00554D1D">
              <w:rPr>
                <w:rFonts w:asciiTheme="minorEastAsia" w:eastAsiaTheme="minorEastAsia" w:hAnsiTheme="minorEastAsia" w:cs="ＭＳ Ｐゴシック" w:hint="eastAsia"/>
                <w:sz w:val="18"/>
                <w:szCs w:val="18"/>
              </w:rPr>
              <w:t>業務</w:t>
            </w:r>
            <w:r w:rsidRPr="00554D1D">
              <w:rPr>
                <w:rFonts w:asciiTheme="minorEastAsia" w:eastAsiaTheme="minorEastAsia" w:hAnsiTheme="minorEastAsia" w:cs="ＭＳ Ｐゴシック"/>
                <w:sz w:val="18"/>
                <w:szCs w:val="18"/>
              </w:rPr>
              <w:t>実施能力</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85582"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・業務の役割を定めた実働可能な人数が確保されている</w:t>
            </w:r>
            <w:r w:rsidRPr="00554D1D">
              <w:rPr>
                <w:rFonts w:asciiTheme="minorEastAsia" w:eastAsiaTheme="minorEastAsia" w:hAnsiTheme="minorEastAsia" w:cs="ＭＳ Ｐゴシック" w:hint="eastAsia"/>
                <w:sz w:val="18"/>
                <w:szCs w:val="18"/>
              </w:rPr>
              <w:t>ことが説明されている</w:t>
            </w:r>
            <w:r w:rsidRPr="00554D1D">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3BF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11C9"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FA5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408125BB"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16035"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3479817B" w14:textId="77777777" w:rsidTr="00EE27E1">
        <w:trPr>
          <w:trHeight w:val="319"/>
          <w:jc w:val="center"/>
        </w:trPr>
        <w:tc>
          <w:tcPr>
            <w:tcW w:w="699" w:type="dxa"/>
            <w:vMerge/>
            <w:tcBorders>
              <w:left w:val="single" w:sz="4" w:space="0" w:color="auto"/>
              <w:right w:val="single" w:sz="4" w:space="0" w:color="auto"/>
            </w:tcBorders>
            <w:vAlign w:val="center"/>
          </w:tcPr>
          <w:p w14:paraId="0BF25BD1"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tcPr>
          <w:p w14:paraId="6BB9093C"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4A4385C"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・適切な情報管理体制が確保されているか。また、情報取扱担当者以外の者が、情報に接することがないことが説明されているか。</w:t>
            </w:r>
          </w:p>
          <w:p w14:paraId="1B12FB1D"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・情報管理に対する社内規則等（社内規則がない場合は代わりとなるもの。）が提出されているか。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2384B45"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AC77B4"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78DB80"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tcPr>
          <w:p w14:paraId="2289B6A9"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314039"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2068FE8C" w14:textId="77777777" w:rsidTr="00EE27E1">
        <w:trPr>
          <w:trHeight w:val="319"/>
          <w:jc w:val="center"/>
        </w:trPr>
        <w:tc>
          <w:tcPr>
            <w:tcW w:w="699" w:type="dxa"/>
            <w:vMerge/>
            <w:tcBorders>
              <w:left w:val="single" w:sz="4" w:space="0" w:color="auto"/>
              <w:right w:val="single" w:sz="4" w:space="0" w:color="auto"/>
            </w:tcBorders>
            <w:vAlign w:val="center"/>
            <w:hideMark/>
          </w:tcPr>
          <w:p w14:paraId="34691D0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3F8C85F7"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C3371" w14:textId="5511DF78"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r w:rsidRPr="00554D1D">
              <w:rPr>
                <w:rFonts w:asciiTheme="minorEastAsia" w:eastAsiaTheme="minorEastAsia" w:hAnsiTheme="minorEastAsia" w:cs="ＭＳ Ｐゴシック" w:hint="eastAsia"/>
                <w:sz w:val="18"/>
                <w:szCs w:val="18"/>
              </w:rPr>
              <w:t>本業務</w:t>
            </w:r>
            <w:r w:rsidRPr="00554D1D">
              <w:rPr>
                <w:rFonts w:asciiTheme="minorEastAsia" w:eastAsiaTheme="minorEastAsia" w:hAnsiTheme="minorEastAsia" w:cs="ＭＳ Ｐゴシック"/>
                <w:sz w:val="18"/>
                <w:szCs w:val="18"/>
              </w:rPr>
              <w:t>を円滑に</w:t>
            </w:r>
            <w:r w:rsidRPr="00554D1D">
              <w:rPr>
                <w:rFonts w:asciiTheme="minorEastAsia" w:eastAsiaTheme="minorEastAsia" w:hAnsiTheme="minorEastAsia" w:cs="ＭＳ Ｐゴシック" w:hint="eastAsia"/>
                <w:sz w:val="18"/>
                <w:szCs w:val="18"/>
              </w:rPr>
              <w:t>遂行する</w:t>
            </w:r>
            <w:r w:rsidRPr="00554D1D">
              <w:rPr>
                <w:rFonts w:asciiTheme="minorEastAsia" w:eastAsiaTheme="minorEastAsia" w:hAnsiTheme="minorEastAsia" w:cs="ＭＳ Ｐゴシック"/>
                <w:sz w:val="18"/>
                <w:szCs w:val="18"/>
              </w:rPr>
              <w:t>ための組織・人的ネットワークや情報源</w:t>
            </w:r>
            <w:r w:rsidR="00D246BC">
              <w:rPr>
                <w:rFonts w:asciiTheme="minorEastAsia" w:eastAsiaTheme="minorEastAsia" w:hAnsiTheme="minorEastAsia" w:cs="ＭＳ Ｐゴシック" w:hint="eastAsia"/>
                <w:sz w:val="18"/>
                <w:szCs w:val="18"/>
              </w:rPr>
              <w:t>等</w:t>
            </w:r>
            <w:r w:rsidRPr="00554D1D">
              <w:rPr>
                <w:rFonts w:asciiTheme="minorEastAsia" w:eastAsiaTheme="minorEastAsia" w:hAnsiTheme="minorEastAsia" w:cs="ＭＳ Ｐゴシック"/>
                <w:sz w:val="18"/>
                <w:szCs w:val="18"/>
              </w:rPr>
              <w:t>を</w:t>
            </w:r>
            <w:r w:rsidR="00D246BC">
              <w:rPr>
                <w:rFonts w:asciiTheme="minorEastAsia" w:eastAsiaTheme="minorEastAsia" w:hAnsiTheme="minorEastAsia" w:cs="ＭＳ Ｐゴシック" w:hint="eastAsia"/>
                <w:sz w:val="18"/>
                <w:szCs w:val="18"/>
              </w:rPr>
              <w:t>持っている</w:t>
            </w:r>
            <w:r w:rsidRPr="00554D1D">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404E"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CA66"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91A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w:t>
            </w:r>
            <w:r w:rsidRPr="00554D1D">
              <w:rPr>
                <w:rFonts w:asciiTheme="minorEastAsia" w:eastAsiaTheme="minorEastAsia" w:hAnsiTheme="minorEastAsia" w:cs="ＭＳ Ｐゴシック"/>
                <w:sz w:val="18"/>
                <w:szCs w:val="18"/>
              </w:rPr>
              <w:t>0</w:t>
            </w:r>
          </w:p>
        </w:tc>
        <w:tc>
          <w:tcPr>
            <w:tcW w:w="713" w:type="dxa"/>
            <w:vMerge/>
            <w:tcBorders>
              <w:left w:val="single" w:sz="4" w:space="0" w:color="auto"/>
              <w:right w:val="single" w:sz="4" w:space="0" w:color="auto"/>
            </w:tcBorders>
            <w:vAlign w:val="center"/>
            <w:hideMark/>
          </w:tcPr>
          <w:p w14:paraId="2B09C0E1"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94717"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0F0D3C7B" w14:textId="77777777" w:rsidTr="00EE27E1">
        <w:trPr>
          <w:trHeight w:val="522"/>
          <w:jc w:val="center"/>
        </w:trPr>
        <w:tc>
          <w:tcPr>
            <w:tcW w:w="699" w:type="dxa"/>
            <w:vMerge/>
            <w:tcBorders>
              <w:left w:val="single" w:sz="4" w:space="0" w:color="auto"/>
              <w:right w:val="single" w:sz="4" w:space="0" w:color="auto"/>
            </w:tcBorders>
            <w:vAlign w:val="center"/>
          </w:tcPr>
          <w:p w14:paraId="76F9F562"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6E47971A"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2.2 類似業務の経験</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B7CACDE" w14:textId="7501446D"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r w:rsidRPr="00554D1D">
              <w:rPr>
                <w:rFonts w:asciiTheme="minorEastAsia" w:eastAsiaTheme="minorEastAsia" w:hAnsiTheme="minorEastAsia" w:hint="eastAsia"/>
                <w:sz w:val="18"/>
                <w:szCs w:val="18"/>
              </w:rPr>
              <w:t>組織として</w:t>
            </w:r>
            <w:r w:rsidR="00DD616C">
              <w:rPr>
                <w:rFonts w:asciiTheme="minorEastAsia" w:eastAsiaTheme="minorEastAsia" w:hAnsiTheme="minorEastAsia" w:hint="eastAsia"/>
                <w:sz w:val="18"/>
                <w:szCs w:val="18"/>
              </w:rPr>
              <w:t>海外</w:t>
            </w:r>
            <w:r w:rsidR="006107EC">
              <w:rPr>
                <w:rFonts w:asciiTheme="minorEastAsia" w:eastAsiaTheme="minorEastAsia" w:hAnsiTheme="minorEastAsia" w:hint="eastAsia"/>
                <w:sz w:val="18"/>
                <w:szCs w:val="18"/>
              </w:rPr>
              <w:t>および国内の</w:t>
            </w:r>
            <w:r w:rsidRPr="00554D1D">
              <w:rPr>
                <w:rFonts w:asciiTheme="minorEastAsia" w:eastAsiaTheme="minorEastAsia" w:hAnsiTheme="minorEastAsia" w:hint="eastAsia"/>
                <w:sz w:val="18"/>
                <w:szCs w:val="18"/>
              </w:rPr>
              <w:t>企業</w:t>
            </w:r>
            <w:r w:rsidR="006107EC">
              <w:rPr>
                <w:rFonts w:asciiTheme="minorEastAsia" w:eastAsiaTheme="minorEastAsia" w:hAnsiTheme="minorEastAsia" w:hint="eastAsia"/>
                <w:sz w:val="18"/>
                <w:szCs w:val="18"/>
              </w:rPr>
              <w:t>や</w:t>
            </w:r>
            <w:r w:rsidRPr="00554D1D">
              <w:rPr>
                <w:rFonts w:asciiTheme="minorEastAsia" w:eastAsiaTheme="minorEastAsia" w:hAnsiTheme="minorEastAsia" w:hint="eastAsia"/>
                <w:sz w:val="18"/>
                <w:szCs w:val="18"/>
              </w:rPr>
              <w:t>個人に対するアンケート調査を行った経験・実績があることが客観的根拠とともに記述されているか。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9009432"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4209F1"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846333"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bottom w:val="single" w:sz="8" w:space="0" w:color="auto"/>
              <w:right w:val="single" w:sz="4" w:space="0" w:color="auto"/>
            </w:tcBorders>
            <w:shd w:val="clear" w:color="000000" w:fill="FFFFFF"/>
            <w:vAlign w:val="center"/>
          </w:tcPr>
          <w:p w14:paraId="17DE9716"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25</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156EE9F"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616FF530" w14:textId="77777777" w:rsidTr="00B23125">
        <w:trPr>
          <w:trHeight w:val="276"/>
          <w:jc w:val="center"/>
        </w:trPr>
        <w:tc>
          <w:tcPr>
            <w:tcW w:w="699" w:type="dxa"/>
            <w:vMerge/>
            <w:tcBorders>
              <w:left w:val="single" w:sz="4" w:space="0" w:color="auto"/>
              <w:bottom w:val="single" w:sz="4" w:space="0" w:color="auto"/>
              <w:right w:val="single" w:sz="4" w:space="0" w:color="auto"/>
            </w:tcBorders>
            <w:vAlign w:val="center"/>
            <w:hideMark/>
          </w:tcPr>
          <w:p w14:paraId="09D5F1A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hideMark/>
          </w:tcPr>
          <w:p w14:paraId="6FA5867C"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540ED" w14:textId="66BCF5CA" w:rsidR="00525710" w:rsidRPr="00525710" w:rsidRDefault="00942585" w:rsidP="00525710">
            <w:pPr>
              <w:ind w:left="180" w:hangingChars="100" w:hanging="180"/>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・組織として、D</w:t>
            </w:r>
            <w:r w:rsidRPr="00554D1D">
              <w:rPr>
                <w:rFonts w:asciiTheme="minorEastAsia" w:eastAsiaTheme="minorEastAsia" w:hAnsiTheme="minorEastAsia"/>
                <w:sz w:val="18"/>
                <w:szCs w:val="18"/>
              </w:rPr>
              <w:t>X</w:t>
            </w:r>
            <w:r w:rsidRPr="00554D1D">
              <w:rPr>
                <w:rFonts w:asciiTheme="minorEastAsia" w:eastAsiaTheme="minorEastAsia" w:hAnsiTheme="minorEastAsia" w:hint="eastAsia"/>
                <w:sz w:val="18"/>
                <w:szCs w:val="18"/>
              </w:rPr>
              <w:t>動向、</w:t>
            </w:r>
            <w:r w:rsidR="00167C16">
              <w:rPr>
                <w:rFonts w:asciiTheme="minorEastAsia" w:eastAsiaTheme="minorEastAsia" w:hAnsiTheme="minorEastAsia" w:hint="eastAsia"/>
                <w:sz w:val="18"/>
                <w:szCs w:val="18"/>
              </w:rPr>
              <w:t>DX関連</w:t>
            </w:r>
            <w:r w:rsidRPr="00554D1D">
              <w:rPr>
                <w:rFonts w:asciiTheme="minorEastAsia" w:eastAsiaTheme="minorEastAsia" w:hAnsiTheme="minorEastAsia" w:hint="eastAsia"/>
                <w:sz w:val="18"/>
                <w:szCs w:val="18"/>
              </w:rPr>
              <w:t>人材動向の比較に関する調査実績や、企業D</w:t>
            </w:r>
            <w:r w:rsidRPr="00554D1D">
              <w:rPr>
                <w:rFonts w:asciiTheme="minorEastAsia" w:eastAsiaTheme="minorEastAsia" w:hAnsiTheme="minorEastAsia"/>
                <w:sz w:val="18"/>
                <w:szCs w:val="18"/>
              </w:rPr>
              <w:t>X</w:t>
            </w:r>
            <w:r w:rsidRPr="00554D1D">
              <w:rPr>
                <w:rFonts w:asciiTheme="minorEastAsia" w:eastAsiaTheme="minorEastAsia" w:hAnsiTheme="minorEastAsia" w:hint="eastAsia"/>
                <w:sz w:val="18"/>
                <w:szCs w:val="18"/>
              </w:rPr>
              <w:t>、事業変革、人材・組織マネジメントに関するコンサルティングや調査実績があることを客観的根拠とともに記述されているか。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8A3E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C784"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D5B7"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hideMark/>
          </w:tcPr>
          <w:p w14:paraId="735AA13F"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76E8F0EF"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525710" w:rsidRPr="00956147" w14:paraId="3F1033DD" w14:textId="77777777" w:rsidTr="00525710">
        <w:trPr>
          <w:trHeight w:val="319"/>
          <w:jc w:val="center"/>
        </w:trPr>
        <w:tc>
          <w:tcPr>
            <w:tcW w:w="6227" w:type="dxa"/>
            <w:gridSpan w:val="4"/>
            <w:tcBorders>
              <w:top w:val="nil"/>
              <w:bottom w:val="single" w:sz="4" w:space="0" w:color="auto"/>
              <w:right w:val="nil"/>
            </w:tcBorders>
            <w:shd w:val="clear" w:color="auto" w:fill="auto"/>
            <w:vAlign w:val="center"/>
          </w:tcPr>
          <w:p w14:paraId="501696E9" w14:textId="77777777" w:rsidR="00525710" w:rsidRPr="00554D1D" w:rsidRDefault="00525710" w:rsidP="00EE27E1">
            <w:pPr>
              <w:jc w:val="left"/>
              <w:rPr>
                <w:rFonts w:asciiTheme="minorEastAsia" w:eastAsiaTheme="minorEastAsia" w:hAnsiTheme="minorEastAsia" w:cs="ＭＳ Ｐゴシック"/>
                <w:sz w:val="18"/>
                <w:szCs w:val="18"/>
              </w:rPr>
            </w:pPr>
          </w:p>
        </w:tc>
        <w:tc>
          <w:tcPr>
            <w:tcW w:w="555" w:type="dxa"/>
            <w:tcBorders>
              <w:top w:val="single" w:sz="4" w:space="0" w:color="auto"/>
              <w:left w:val="nil"/>
              <w:bottom w:val="single" w:sz="4" w:space="0" w:color="auto"/>
              <w:right w:val="nil"/>
            </w:tcBorders>
            <w:shd w:val="clear" w:color="auto" w:fill="auto"/>
            <w:vAlign w:val="center"/>
          </w:tcPr>
          <w:p w14:paraId="0DA85A77" w14:textId="77777777" w:rsidR="00525710" w:rsidRPr="00554D1D" w:rsidRDefault="00525710"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auto" w:fill="auto"/>
            <w:vAlign w:val="center"/>
          </w:tcPr>
          <w:p w14:paraId="0EA33756" w14:textId="77777777" w:rsidR="00525710" w:rsidRPr="00554D1D" w:rsidRDefault="00525710" w:rsidP="00EE27E1">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auto" w:fill="auto"/>
            <w:vAlign w:val="center"/>
          </w:tcPr>
          <w:p w14:paraId="268EA93F" w14:textId="77777777" w:rsidR="00525710" w:rsidRPr="00554D1D" w:rsidRDefault="00525710" w:rsidP="00EE27E1">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auto" w:fill="auto"/>
            <w:vAlign w:val="center"/>
          </w:tcPr>
          <w:p w14:paraId="49FFA8E8" w14:textId="77777777" w:rsidR="00525710" w:rsidRPr="00554D1D" w:rsidRDefault="00525710"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tcBorders>
            <w:shd w:val="clear" w:color="auto" w:fill="auto"/>
            <w:vAlign w:val="center"/>
          </w:tcPr>
          <w:p w14:paraId="6FFFB002" w14:textId="77777777" w:rsidR="00525710" w:rsidRPr="00554D1D" w:rsidRDefault="00525710" w:rsidP="00EE27E1">
            <w:pPr>
              <w:rPr>
                <w:rFonts w:asciiTheme="minorEastAsia" w:eastAsiaTheme="minorEastAsia" w:hAnsiTheme="minorEastAsia" w:cs="ＭＳ Ｐゴシック"/>
                <w:sz w:val="18"/>
                <w:szCs w:val="18"/>
              </w:rPr>
            </w:pPr>
          </w:p>
        </w:tc>
      </w:tr>
      <w:tr w:rsidR="00942585" w:rsidRPr="00956147" w14:paraId="325C5228" w14:textId="77777777" w:rsidTr="00525710">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1F1E0FBA" w14:textId="77777777" w:rsidR="00942585" w:rsidRPr="00554D1D" w:rsidRDefault="00942585" w:rsidP="00EE27E1">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3　業務従事者の経験・能力</w:t>
            </w:r>
          </w:p>
        </w:tc>
        <w:tc>
          <w:tcPr>
            <w:tcW w:w="555" w:type="dxa"/>
            <w:tcBorders>
              <w:top w:val="single" w:sz="4" w:space="0" w:color="auto"/>
              <w:left w:val="nil"/>
              <w:bottom w:val="single" w:sz="4" w:space="0" w:color="auto"/>
              <w:right w:val="nil"/>
            </w:tcBorders>
            <w:shd w:val="clear" w:color="000000" w:fill="CCFFFF"/>
            <w:vAlign w:val="center"/>
            <w:hideMark/>
          </w:tcPr>
          <w:p w14:paraId="5F4E0B84"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501CA297"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75965A50"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241398A3"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1ED37C82"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56147" w14:paraId="007DBF3F" w14:textId="77777777" w:rsidTr="00EE27E1">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tcPr>
          <w:p w14:paraId="1AC89496"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1BF8FFFB"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 xml:space="preserve">3.1 </w:t>
            </w:r>
            <w:r w:rsidRPr="00554D1D">
              <w:rPr>
                <w:rFonts w:asciiTheme="minorEastAsia" w:eastAsiaTheme="minorEastAsia" w:hAnsiTheme="minorEastAsia" w:cs="ＭＳ Ｐゴシック" w:hint="eastAsia"/>
                <w:sz w:val="18"/>
                <w:szCs w:val="18"/>
              </w:rPr>
              <w:t>業務</w:t>
            </w:r>
            <w:r w:rsidRPr="00554D1D">
              <w:rPr>
                <w:rFonts w:asciiTheme="minorEastAsia" w:eastAsiaTheme="minorEastAsia" w:hAnsiTheme="minorEastAsia" w:cs="ＭＳ Ｐゴシック"/>
                <w:sz w:val="18"/>
                <w:szCs w:val="18"/>
              </w:rPr>
              <w:t>内容に関する専門知識・適格性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A811095" w14:textId="3F8F7E4C" w:rsidR="00942585" w:rsidRPr="00F2593A" w:rsidRDefault="00942585" w:rsidP="00EE27E1">
            <w:pPr>
              <w:ind w:left="180" w:hangingChars="100" w:hanging="180"/>
              <w:rPr>
                <w:rFonts w:asciiTheme="minorEastAsia" w:eastAsiaTheme="minorEastAsia" w:hAnsiTheme="minorEastAsia" w:cs="ＭＳ Ｐゴシック"/>
                <w:sz w:val="18"/>
                <w:szCs w:val="18"/>
                <w:highlight w:val="yellow"/>
              </w:rPr>
            </w:pPr>
            <w:r w:rsidRPr="00043C29">
              <w:rPr>
                <w:rFonts w:asciiTheme="minorEastAsia" w:eastAsiaTheme="minorEastAsia" w:hAnsiTheme="minorEastAsia" w:cs="ＭＳ Ｐゴシック" w:hint="eastAsia"/>
                <w:kern w:val="0"/>
                <w:sz w:val="18"/>
                <w:szCs w:val="18"/>
              </w:rPr>
              <w:t>・</w:t>
            </w:r>
            <w:r w:rsidR="00EE118A" w:rsidRPr="00043C29">
              <w:rPr>
                <w:rFonts w:asciiTheme="minorEastAsia" w:eastAsiaTheme="minorEastAsia" w:hAnsiTheme="minorEastAsia" w:cs="ＭＳ Ｐゴシック" w:hint="eastAsia"/>
                <w:kern w:val="0"/>
                <w:sz w:val="18"/>
                <w:szCs w:val="18"/>
              </w:rPr>
              <w:t>プロジェクトリーダーまたは主担当者は、企業や個人に対するアンケート調査の実績が複数回あることが記述されているか。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465FA27"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3A4B5C"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color w:val="000000" w:themeColor="text1"/>
                <w:kern w:val="0"/>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69F42A"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ＭＳ Ｐ明朝" w:eastAsia="ＭＳ Ｐ明朝" w:hAnsi="ＭＳ Ｐ明朝" w:cs="ＭＳ Ｐゴシック" w:hint="eastAsia"/>
                <w:color w:val="000000" w:themeColor="text1"/>
                <w:kern w:val="0"/>
                <w:sz w:val="18"/>
                <w:szCs w:val="18"/>
              </w:rPr>
              <w:t>-</w:t>
            </w:r>
          </w:p>
        </w:tc>
        <w:tc>
          <w:tcPr>
            <w:tcW w:w="713" w:type="dxa"/>
            <w:vMerge w:val="restart"/>
            <w:tcBorders>
              <w:top w:val="single" w:sz="4" w:space="0" w:color="auto"/>
              <w:left w:val="single" w:sz="4" w:space="0" w:color="auto"/>
              <w:right w:val="single" w:sz="4" w:space="0" w:color="auto"/>
            </w:tcBorders>
            <w:shd w:val="clear" w:color="000000" w:fill="FFFFFF"/>
            <w:vAlign w:val="center"/>
          </w:tcPr>
          <w:p w14:paraId="65C8F71A"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BC866C"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0EBCEB78" w14:textId="77777777" w:rsidTr="00EE27E1">
        <w:trPr>
          <w:trHeight w:val="319"/>
          <w:jc w:val="center"/>
        </w:trPr>
        <w:tc>
          <w:tcPr>
            <w:tcW w:w="699" w:type="dxa"/>
            <w:vMerge/>
            <w:tcBorders>
              <w:left w:val="single" w:sz="4" w:space="0" w:color="auto"/>
              <w:right w:val="single" w:sz="4" w:space="0" w:color="auto"/>
            </w:tcBorders>
            <w:shd w:val="clear" w:color="auto" w:fill="auto"/>
            <w:vAlign w:val="center"/>
          </w:tcPr>
          <w:p w14:paraId="731E777A"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shd w:val="clear" w:color="auto" w:fill="auto"/>
            <w:vAlign w:val="center"/>
          </w:tcPr>
          <w:p w14:paraId="72DA67DF"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FCFD89D" w14:textId="77777777" w:rsidR="00942585" w:rsidRPr="00554D1D" w:rsidRDefault="00942585" w:rsidP="00EE27E1">
            <w:pPr>
              <w:ind w:left="180" w:hangingChars="100" w:hanging="180"/>
              <w:rPr>
                <w:rFonts w:ascii="ＭＳ Ｐ明朝" w:eastAsia="ＭＳ Ｐ明朝" w:hAnsi="ＭＳ Ｐ明朝" w:cs="ＭＳ Ｐゴシック"/>
                <w:kern w:val="0"/>
                <w:sz w:val="18"/>
                <w:szCs w:val="18"/>
              </w:rPr>
            </w:pPr>
            <w:r w:rsidRPr="00554D1D">
              <w:rPr>
                <w:rFonts w:ascii="ＭＳ Ｐ明朝" w:eastAsia="ＭＳ Ｐ明朝" w:hAnsi="ＭＳ Ｐ明朝" w:cs="ＭＳ Ｐゴシック" w:hint="eastAsia"/>
                <w:kern w:val="0"/>
                <w:sz w:val="18"/>
                <w:szCs w:val="18"/>
              </w:rPr>
              <w:t>・プロジェクトリーダーまたは主担当者は、情報処理安全確保支援士の登録を受けている者、情報処理安全確保支援士試験に合格した者、情報セキュリティマネジメント試験に合格した者またはこれらと同等の知識および技能を有する者で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3B5C997" w14:textId="77777777" w:rsidR="00942585" w:rsidRPr="00554D1D" w:rsidRDefault="00942585" w:rsidP="00EE27E1">
            <w:pPr>
              <w:jc w:val="center"/>
              <w:rPr>
                <w:rFonts w:ascii="ＭＳ Ｐ明朝" w:eastAsia="ＭＳ Ｐ明朝" w:hAnsi="ＭＳ Ｐ明朝" w:cs="ＭＳ Ｐゴシック"/>
                <w:kern w:val="0"/>
                <w:sz w:val="18"/>
                <w:szCs w:val="18"/>
              </w:rPr>
            </w:pPr>
            <w:r w:rsidRPr="00554D1D">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03756F" w14:textId="77777777" w:rsidR="00942585" w:rsidRPr="00554D1D" w:rsidRDefault="00942585" w:rsidP="00EE27E1">
            <w:pPr>
              <w:jc w:val="center"/>
              <w:rPr>
                <w:rFonts w:ascii="ＭＳ Ｐ明朝" w:eastAsia="ＭＳ Ｐ明朝" w:hAnsi="ＭＳ Ｐ明朝" w:cs="ＭＳ Ｐゴシック"/>
                <w:color w:val="000000" w:themeColor="text1"/>
                <w:kern w:val="0"/>
                <w:sz w:val="18"/>
                <w:szCs w:val="18"/>
              </w:rPr>
            </w:pPr>
            <w:r w:rsidRPr="00554D1D">
              <w:rPr>
                <w:rFonts w:ascii="ＭＳ Ｐ明朝" w:eastAsia="ＭＳ Ｐ明朝" w:hAnsi="ＭＳ Ｐ明朝" w:cs="ＭＳ Ｐゴシック" w:hint="eastAsia"/>
                <w:color w:val="000000" w:themeColor="text1"/>
                <w:kern w:val="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BCD30D" w14:textId="77777777" w:rsidR="00942585" w:rsidRPr="00554D1D" w:rsidRDefault="00942585" w:rsidP="00EE27E1">
            <w:pPr>
              <w:jc w:val="center"/>
              <w:rPr>
                <w:rFonts w:asciiTheme="minorEastAsia" w:eastAsiaTheme="minorEastAsia" w:hAnsiTheme="minorEastAsia" w:cs="ＭＳ Ｐゴシック"/>
                <w:color w:val="000000" w:themeColor="text1"/>
                <w:kern w:val="0"/>
                <w:sz w:val="18"/>
                <w:szCs w:val="18"/>
              </w:rPr>
            </w:pPr>
            <w:r w:rsidRPr="00554D1D">
              <w:rPr>
                <w:rFonts w:asciiTheme="minorEastAsia" w:eastAsiaTheme="minorEastAsia" w:hAnsiTheme="minorEastAsia" w:cs="ＭＳ Ｐゴシック" w:hint="eastAsia"/>
                <w:color w:val="000000" w:themeColor="text1"/>
                <w:kern w:val="0"/>
                <w:sz w:val="18"/>
                <w:szCs w:val="18"/>
              </w:rPr>
              <w:t>10</w:t>
            </w:r>
          </w:p>
        </w:tc>
        <w:tc>
          <w:tcPr>
            <w:tcW w:w="713" w:type="dxa"/>
            <w:vMerge/>
            <w:tcBorders>
              <w:left w:val="single" w:sz="4" w:space="0" w:color="auto"/>
              <w:right w:val="single" w:sz="4" w:space="0" w:color="auto"/>
            </w:tcBorders>
            <w:shd w:val="clear" w:color="000000" w:fill="FFFFFF"/>
            <w:vAlign w:val="center"/>
          </w:tcPr>
          <w:p w14:paraId="39F98E9D"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E0DE4C"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4733F6C0" w14:textId="77777777" w:rsidTr="00EE27E1">
        <w:trPr>
          <w:trHeight w:val="319"/>
          <w:jc w:val="center"/>
        </w:trPr>
        <w:tc>
          <w:tcPr>
            <w:tcW w:w="699" w:type="dxa"/>
            <w:vMerge/>
            <w:tcBorders>
              <w:left w:val="single" w:sz="4" w:space="0" w:color="auto"/>
              <w:right w:val="single" w:sz="4" w:space="0" w:color="auto"/>
            </w:tcBorders>
            <w:shd w:val="clear" w:color="auto" w:fill="auto"/>
            <w:vAlign w:val="center"/>
          </w:tcPr>
          <w:p w14:paraId="00A2169E"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654A4B77" w14:textId="77777777" w:rsidR="00942585" w:rsidRPr="00554D1D" w:rsidRDefault="00942585" w:rsidP="00EE27E1">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3.</w:t>
            </w:r>
            <w:r w:rsidRPr="00554D1D">
              <w:rPr>
                <w:rFonts w:asciiTheme="minorEastAsia" w:eastAsiaTheme="minorEastAsia" w:hAnsiTheme="minorEastAsia" w:cs="ＭＳ Ｐゴシック" w:hint="eastAsia"/>
                <w:sz w:val="18"/>
                <w:szCs w:val="18"/>
              </w:rPr>
              <w:t>2</w:t>
            </w:r>
            <w:r w:rsidRPr="00554D1D">
              <w:rPr>
                <w:rFonts w:asciiTheme="minorEastAsia" w:eastAsiaTheme="minorEastAsia" w:hAnsiTheme="minorEastAsia" w:cs="ＭＳ Ｐゴシック"/>
                <w:sz w:val="18"/>
                <w:szCs w:val="18"/>
              </w:rPr>
              <w:t xml:space="preserve"> 類似業務の経験</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3E0A8A"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・実施要員に企業や個人に対するアンケート調査を行った経験者が含まれることが</w:t>
            </w:r>
            <w:r w:rsidRPr="00554D1D">
              <w:rPr>
                <w:rFonts w:asciiTheme="minorEastAsia" w:eastAsiaTheme="minorEastAsia" w:hAnsiTheme="minorEastAsia" w:hint="eastAsia"/>
                <w:sz w:val="18"/>
                <w:szCs w:val="18"/>
              </w:rPr>
              <w:t>客観的根拠とともに記述されているか</w:t>
            </w:r>
            <w:r w:rsidRPr="00554D1D">
              <w:rPr>
                <w:rFonts w:asciiTheme="minorEastAsia" w:eastAsiaTheme="minorEastAsia" w:hAnsiTheme="minorEastAsia" w:cs="ＭＳ Ｐゴシック" w:hint="eastAsia"/>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D275488" w14:textId="77777777" w:rsidR="00942585" w:rsidRPr="00554D1D" w:rsidDel="002E3195"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E2BDBF"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962825" w14:textId="77777777" w:rsidR="00942585" w:rsidRPr="00554D1D" w:rsidDel="002E3195"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right w:val="single" w:sz="4" w:space="0" w:color="auto"/>
            </w:tcBorders>
            <w:shd w:val="clear" w:color="000000" w:fill="FFFFFF"/>
            <w:vAlign w:val="center"/>
          </w:tcPr>
          <w:p w14:paraId="448EF287"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FAEBC7"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2590B2F8" w14:textId="77777777" w:rsidTr="00EE27E1">
        <w:trPr>
          <w:trHeight w:val="1001"/>
          <w:jc w:val="center"/>
        </w:trPr>
        <w:tc>
          <w:tcPr>
            <w:tcW w:w="699" w:type="dxa"/>
            <w:vMerge/>
            <w:tcBorders>
              <w:left w:val="single" w:sz="4" w:space="0" w:color="auto"/>
              <w:right w:val="single" w:sz="4" w:space="0" w:color="auto"/>
            </w:tcBorders>
            <w:shd w:val="clear" w:color="auto" w:fill="auto"/>
            <w:vAlign w:val="center"/>
            <w:hideMark/>
          </w:tcPr>
          <w:p w14:paraId="2F8E0C34"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shd w:val="clear" w:color="auto" w:fill="auto"/>
            <w:vAlign w:val="center"/>
            <w:hideMark/>
          </w:tcPr>
          <w:p w14:paraId="7776E24E"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4CC1D" w14:textId="29A94CFF"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・実施要員にD</w:t>
            </w:r>
            <w:r w:rsidRPr="00554D1D">
              <w:rPr>
                <w:rFonts w:asciiTheme="minorEastAsia" w:eastAsiaTheme="minorEastAsia" w:hAnsiTheme="minorEastAsia" w:cs="ＭＳ Ｐゴシック"/>
                <w:sz w:val="18"/>
                <w:szCs w:val="18"/>
              </w:rPr>
              <w:t>X</w:t>
            </w:r>
            <w:r w:rsidRPr="00554D1D">
              <w:rPr>
                <w:rFonts w:asciiTheme="minorEastAsia" w:eastAsiaTheme="minorEastAsia" w:hAnsiTheme="minorEastAsia" w:cs="ＭＳ Ｐゴシック" w:hint="eastAsia"/>
                <w:sz w:val="18"/>
                <w:szCs w:val="18"/>
              </w:rPr>
              <w:t>動向、デジタル人材動向に関する調査実績や、企業D</w:t>
            </w:r>
            <w:r w:rsidRPr="00554D1D">
              <w:rPr>
                <w:rFonts w:asciiTheme="minorEastAsia" w:eastAsiaTheme="minorEastAsia" w:hAnsiTheme="minorEastAsia" w:cs="ＭＳ Ｐゴシック"/>
                <w:sz w:val="18"/>
                <w:szCs w:val="18"/>
              </w:rPr>
              <w:t>X</w:t>
            </w:r>
            <w:r w:rsidRPr="00554D1D">
              <w:rPr>
                <w:rFonts w:asciiTheme="minorEastAsia" w:eastAsiaTheme="minorEastAsia" w:hAnsiTheme="minorEastAsia" w:cs="ＭＳ Ｐゴシック" w:hint="eastAsia"/>
                <w:sz w:val="18"/>
                <w:szCs w:val="18"/>
              </w:rPr>
              <w:t>、事業変革、人材・組織マネジメントに関する</w:t>
            </w:r>
            <w:r w:rsidR="00DD616C">
              <w:rPr>
                <w:rFonts w:asciiTheme="minorEastAsia" w:eastAsiaTheme="minorEastAsia" w:hAnsiTheme="minorEastAsia" w:cs="ＭＳ Ｐゴシック" w:hint="eastAsia"/>
                <w:sz w:val="18"/>
                <w:szCs w:val="18"/>
              </w:rPr>
              <w:t>国内外の</w:t>
            </w:r>
            <w:r w:rsidRPr="00554D1D">
              <w:rPr>
                <w:rFonts w:asciiTheme="minorEastAsia" w:eastAsiaTheme="minorEastAsia" w:hAnsiTheme="minorEastAsia" w:cs="ＭＳ Ｐゴシック" w:hint="eastAsia"/>
                <w:sz w:val="18"/>
                <w:szCs w:val="18"/>
              </w:rPr>
              <w:t>コンサルティングや調査実績</w:t>
            </w:r>
            <w:r w:rsidRPr="00554D1D">
              <w:rPr>
                <w:rFonts w:asciiTheme="minorEastAsia" w:eastAsiaTheme="minorEastAsia" w:hAnsiTheme="minorEastAsia" w:hint="eastAsia"/>
                <w:sz w:val="18"/>
                <w:szCs w:val="18"/>
              </w:rPr>
              <w:t>がある要員を含んでいることが客観的根拠とともに記述されているか。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73F17"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24EE"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1948F"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shd w:val="clear" w:color="000000" w:fill="FFFFFF"/>
            <w:vAlign w:val="center"/>
            <w:hideMark/>
          </w:tcPr>
          <w:p w14:paraId="02FCDA1D"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4BCC"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41D50F4E" w14:textId="77777777" w:rsidTr="00EE27E1">
        <w:trPr>
          <w:trHeight w:val="388"/>
          <w:jc w:val="center"/>
        </w:trPr>
        <w:tc>
          <w:tcPr>
            <w:tcW w:w="699" w:type="dxa"/>
            <w:vMerge/>
            <w:tcBorders>
              <w:left w:val="single" w:sz="4" w:space="0" w:color="auto"/>
              <w:right w:val="single" w:sz="4" w:space="0" w:color="auto"/>
            </w:tcBorders>
            <w:shd w:val="clear" w:color="auto" w:fill="auto"/>
            <w:vAlign w:val="center"/>
          </w:tcPr>
          <w:p w14:paraId="3B2EA71D"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14:paraId="07CDE745"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12DEC7B" w14:textId="77777777" w:rsidR="00942585" w:rsidRPr="00554D1D" w:rsidRDefault="00942585" w:rsidP="00EE27E1">
            <w:pPr>
              <w:ind w:leftChars="21" w:left="184" w:hangingChars="78" w:hanging="140"/>
              <w:rPr>
                <w:rFonts w:asciiTheme="minorEastAsia" w:eastAsiaTheme="minorEastAsia" w:hAnsiTheme="minorEastAsia" w:cs="ＭＳ Ｐゴシック"/>
                <w:sz w:val="18"/>
                <w:szCs w:val="18"/>
              </w:rPr>
            </w:pPr>
            <w:r w:rsidRPr="00554D1D">
              <w:rPr>
                <w:rFonts w:asciiTheme="minorEastAsia" w:eastAsiaTheme="minorEastAsia" w:hAnsiTheme="minorEastAsia" w:hint="eastAsia"/>
                <w:sz w:val="18"/>
                <w:szCs w:val="18"/>
              </w:rPr>
              <w:t>・</w:t>
            </w:r>
            <w:r w:rsidRPr="00554D1D">
              <w:rPr>
                <w:rFonts w:asciiTheme="minorEastAsia" w:eastAsiaTheme="minorEastAsia" w:hAnsiTheme="minorEastAsia" w:cs="ＭＳ Ｐゴシック" w:hint="eastAsia"/>
                <w:sz w:val="18"/>
                <w:szCs w:val="18"/>
              </w:rPr>
              <w:t>実施要員に政府、独立行政法人等が発行する白書執筆の実績がある</w:t>
            </w:r>
            <w:r w:rsidRPr="00554D1D">
              <w:rPr>
                <w:rFonts w:asciiTheme="minorEastAsia" w:eastAsiaTheme="minorEastAsia" w:hAnsiTheme="minorEastAsia" w:hint="eastAsia"/>
                <w:sz w:val="18"/>
                <w:szCs w:val="18"/>
              </w:rPr>
              <w:t>要員を含んでいることが客観的根拠とともに記述されているか。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9D5D6D1"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EE93D"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66C23F"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tcPr>
          <w:p w14:paraId="7336B2BD" w14:textId="77777777" w:rsidR="00942585" w:rsidRPr="00554D1D" w:rsidRDefault="00942585" w:rsidP="00EE27E1">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740449"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5638923D" w14:textId="77777777" w:rsidTr="00EE27E1">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25B8F250" w14:textId="77777777" w:rsidR="00942585" w:rsidRPr="00554D1D" w:rsidRDefault="00942585" w:rsidP="00EE27E1">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4　ワーク・ライフ・バランス等の推進に関する指標</w:t>
            </w:r>
          </w:p>
        </w:tc>
        <w:tc>
          <w:tcPr>
            <w:tcW w:w="555" w:type="dxa"/>
            <w:tcBorders>
              <w:top w:val="single" w:sz="4" w:space="0" w:color="auto"/>
              <w:left w:val="nil"/>
              <w:bottom w:val="single" w:sz="4" w:space="0" w:color="auto"/>
              <w:right w:val="nil"/>
            </w:tcBorders>
            <w:shd w:val="clear" w:color="000000" w:fill="CCFFFF"/>
            <w:vAlign w:val="center"/>
            <w:hideMark/>
          </w:tcPr>
          <w:p w14:paraId="4334ABC6"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56AE940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hideMark/>
          </w:tcPr>
          <w:p w14:paraId="0272E815"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0D3E1EEF"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23357E3C"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56147" w14:paraId="7A33A6A0" w14:textId="77777777" w:rsidTr="00EE27E1">
        <w:trPr>
          <w:trHeight w:val="522"/>
          <w:jc w:val="center"/>
        </w:trPr>
        <w:tc>
          <w:tcPr>
            <w:tcW w:w="69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34EFF92"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8AF5843" w14:textId="77777777" w:rsidR="00942585" w:rsidRPr="00554D1D" w:rsidRDefault="00942585" w:rsidP="00EE27E1">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nil"/>
              <w:right w:val="single" w:sz="4" w:space="0" w:color="auto"/>
            </w:tcBorders>
            <w:shd w:val="clear" w:color="000000" w:fill="FFFFFF"/>
            <w:vAlign w:val="center"/>
            <w:hideMark/>
          </w:tcPr>
          <w:p w14:paraId="19D9BC1D" w14:textId="77777777" w:rsidR="00942585" w:rsidRPr="00554D1D" w:rsidRDefault="00942585" w:rsidP="00EE27E1">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・企業として、以下のいずれかに該当するワーク・ライフ・バランスの取組みを推進しているか。</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11259BC"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任意</w:t>
            </w:r>
          </w:p>
        </w:tc>
        <w:tc>
          <w:tcPr>
            <w:tcW w:w="70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480959C9" w14:textId="77777777" w:rsidR="00942585" w:rsidRPr="00554D1D" w:rsidRDefault="00942585" w:rsidP="00EE27E1">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7"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9C661B7" w14:textId="5A73CFE4" w:rsidR="000A00CA" w:rsidRPr="00EB7EAB" w:rsidRDefault="000A00CA" w:rsidP="000A00CA">
            <w:pPr>
              <w:jc w:val="center"/>
              <w:rPr>
                <w:rFonts w:asciiTheme="minorEastAsia" w:eastAsiaTheme="minorEastAsia" w:hAnsiTheme="minorEastAsia" w:cs="ＭＳ Ｐゴシック"/>
                <w:color w:val="0000FF"/>
                <w:sz w:val="18"/>
                <w:szCs w:val="18"/>
              </w:rPr>
            </w:pPr>
            <w:r>
              <w:rPr>
                <w:rFonts w:asciiTheme="minorEastAsia" w:eastAsiaTheme="minorEastAsia" w:hAnsiTheme="minorEastAsia" w:cs="ＭＳ Ｐゴシック" w:hint="eastAsia"/>
                <w:color w:val="0000FF"/>
                <w:sz w:val="18"/>
                <w:szCs w:val="18"/>
              </w:rPr>
              <w:t>15</w:t>
            </w:r>
          </w:p>
        </w:tc>
        <w:tc>
          <w:tcPr>
            <w:tcW w:w="71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3A9F8053" w14:textId="6BCCEA34" w:rsidR="00942585" w:rsidRPr="00043C29" w:rsidRDefault="000A00CA" w:rsidP="00EE27E1">
            <w:pPr>
              <w:jc w:val="center"/>
              <w:rPr>
                <w:rFonts w:asciiTheme="minorEastAsia" w:eastAsiaTheme="minorEastAsia" w:hAnsiTheme="minorEastAsia" w:cs="ＭＳ Ｐゴシック"/>
                <w:color w:val="0000FF"/>
                <w:sz w:val="18"/>
                <w:szCs w:val="18"/>
              </w:rPr>
            </w:pPr>
            <w:r>
              <w:rPr>
                <w:rFonts w:asciiTheme="minorEastAsia" w:eastAsiaTheme="minorEastAsia" w:hAnsiTheme="minorEastAsia" w:cs="ＭＳ Ｐゴシック" w:hint="eastAsia"/>
                <w:color w:val="0000FF"/>
                <w:sz w:val="18"/>
                <w:szCs w:val="18"/>
              </w:rPr>
              <w:t>15</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140AB7A3" w14:textId="77777777" w:rsidR="00942585" w:rsidRPr="00554D1D" w:rsidRDefault="00942585" w:rsidP="00EE27E1">
            <w:pPr>
              <w:rPr>
                <w:rFonts w:asciiTheme="minorEastAsia" w:eastAsiaTheme="minorEastAsia" w:hAnsiTheme="minorEastAsia" w:cs="ＭＳ Ｐゴシック"/>
                <w:sz w:val="18"/>
                <w:szCs w:val="18"/>
              </w:rPr>
            </w:pPr>
          </w:p>
        </w:tc>
      </w:tr>
      <w:tr w:rsidR="00942585" w:rsidRPr="00956147" w14:paraId="3DBE7967" w14:textId="77777777" w:rsidTr="00EE27E1">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2A8C5418"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6482DBE2"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0B3A4BAA" w14:textId="77777777" w:rsidR="00942585" w:rsidRPr="00554D1D" w:rsidRDefault="00942585" w:rsidP="00EE27E1">
            <w:pPr>
              <w:ind w:leftChars="100" w:left="39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明朝" w:hint="eastAsia"/>
                <w:sz w:val="18"/>
                <w:szCs w:val="18"/>
              </w:rPr>
              <w:t>①</w:t>
            </w:r>
            <w:r w:rsidRPr="00554D1D">
              <w:rPr>
                <w:rFonts w:asciiTheme="minorEastAsia" w:eastAsiaTheme="minorEastAsia" w:hAnsiTheme="minorEastAsia" w:cs="ＭＳ Ｐゴシック"/>
                <w:sz w:val="18"/>
                <w:szCs w:val="18"/>
              </w:rPr>
              <w:t>女性の職業生活における活躍の推進に関する法律（女性活躍推進法）に基づく認定（えるぼし認定企業</w:t>
            </w:r>
            <w:r w:rsidRPr="00554D1D">
              <w:rPr>
                <w:rFonts w:asciiTheme="minorEastAsia" w:eastAsiaTheme="minorEastAsia" w:hAnsiTheme="minorEastAsia" w:cs="ＭＳ Ｐゴシック" w:hint="eastAsia"/>
                <w:sz w:val="18"/>
                <w:szCs w:val="18"/>
              </w:rPr>
              <w:t>・プラチナえるぼし認定企業</w:t>
            </w:r>
            <w:r w:rsidRPr="00554D1D">
              <w:rPr>
                <w:rFonts w:asciiTheme="minorEastAsia" w:eastAsiaTheme="minorEastAsia" w:hAnsiTheme="minorEastAsia" w:cs="ＭＳ Ｐゴシック"/>
                <w:sz w:val="18"/>
                <w:szCs w:val="18"/>
              </w:rPr>
              <w:t>）</w:t>
            </w:r>
          </w:p>
        </w:tc>
        <w:tc>
          <w:tcPr>
            <w:tcW w:w="555" w:type="dxa"/>
            <w:vMerge/>
            <w:tcBorders>
              <w:top w:val="nil"/>
              <w:left w:val="single" w:sz="4" w:space="0" w:color="auto"/>
              <w:bottom w:val="single" w:sz="8" w:space="0" w:color="000000"/>
              <w:right w:val="single" w:sz="4" w:space="0" w:color="auto"/>
            </w:tcBorders>
            <w:vAlign w:val="center"/>
            <w:hideMark/>
          </w:tcPr>
          <w:p w14:paraId="56757513"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73193C35"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2A27A315" w14:textId="77777777" w:rsidR="00942585" w:rsidRPr="000A00CA" w:rsidRDefault="00942585" w:rsidP="00EE27E1">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4DA830C6" w14:textId="77777777" w:rsidR="00942585" w:rsidRPr="000A00CA" w:rsidRDefault="00942585" w:rsidP="00EE27E1">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4863F518"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4F1CB653" w14:textId="77777777" w:rsidTr="00EE27E1">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4F443C88"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07D31EA0"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494AA535" w14:textId="77777777" w:rsidR="00942585" w:rsidRPr="00554D1D" w:rsidRDefault="00942585" w:rsidP="00EE27E1">
            <w:pPr>
              <w:ind w:leftChars="100" w:left="39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明朝" w:hint="eastAsia"/>
                <w:sz w:val="18"/>
                <w:szCs w:val="18"/>
              </w:rPr>
              <w:t>②</w:t>
            </w:r>
            <w:r w:rsidRPr="00554D1D">
              <w:rPr>
                <w:rFonts w:asciiTheme="minorEastAsia" w:eastAsiaTheme="minorEastAsia" w:hAnsiTheme="minorEastAsia" w:cs="ＭＳ Ｐゴシック"/>
                <w:sz w:val="18"/>
                <w:szCs w:val="18"/>
              </w:rPr>
              <w:t>次世代育成支援対策推進法（次世代法）に基づく認定（くるみん認定企業・プラチナくるみん認定企業）</w:t>
            </w:r>
          </w:p>
        </w:tc>
        <w:tc>
          <w:tcPr>
            <w:tcW w:w="555" w:type="dxa"/>
            <w:vMerge/>
            <w:tcBorders>
              <w:top w:val="nil"/>
              <w:left w:val="single" w:sz="4" w:space="0" w:color="auto"/>
              <w:bottom w:val="single" w:sz="8" w:space="0" w:color="000000"/>
              <w:right w:val="single" w:sz="4" w:space="0" w:color="auto"/>
            </w:tcBorders>
            <w:vAlign w:val="center"/>
            <w:hideMark/>
          </w:tcPr>
          <w:p w14:paraId="4FB0CE3A"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4CE45718"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6EEE0D41" w14:textId="77777777" w:rsidR="00942585" w:rsidRPr="000A00CA" w:rsidRDefault="00942585" w:rsidP="00EE27E1">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3D7F7924" w14:textId="77777777" w:rsidR="00942585" w:rsidRPr="000A00CA" w:rsidRDefault="00942585" w:rsidP="00EE27E1">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5E571DBD"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55250D9B" w14:textId="77777777" w:rsidTr="00EE27E1">
        <w:trPr>
          <w:trHeight w:val="522"/>
          <w:jc w:val="center"/>
        </w:trPr>
        <w:tc>
          <w:tcPr>
            <w:tcW w:w="699" w:type="dxa"/>
            <w:vMerge/>
            <w:tcBorders>
              <w:top w:val="nil"/>
              <w:left w:val="single" w:sz="4" w:space="0" w:color="auto"/>
              <w:bottom w:val="single" w:sz="4" w:space="0" w:color="auto"/>
              <w:right w:val="single" w:sz="4" w:space="0" w:color="auto"/>
            </w:tcBorders>
            <w:vAlign w:val="center"/>
            <w:hideMark/>
          </w:tcPr>
          <w:p w14:paraId="1B8B5FC0"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4CE51B2C"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C503956" w14:textId="77777777" w:rsidR="00942585" w:rsidRPr="00554D1D" w:rsidRDefault="00942585" w:rsidP="00EE27E1">
            <w:pPr>
              <w:ind w:leftChars="100" w:left="39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明朝" w:hint="eastAsia"/>
                <w:sz w:val="18"/>
                <w:szCs w:val="18"/>
              </w:rPr>
              <w:t>③</w:t>
            </w:r>
            <w:r w:rsidRPr="00554D1D">
              <w:rPr>
                <w:rFonts w:asciiTheme="minorEastAsia" w:eastAsiaTheme="minorEastAsia" w:hAnsiTheme="minorEastAsia" w:cs="ＭＳ Ｐゴシック"/>
                <w:sz w:val="18"/>
                <w:szCs w:val="18"/>
              </w:rPr>
              <w:t>青少年の雇用の促進等に関する法律（若者雇用促進法）に基づく認定（ユースエール認定企業）</w:t>
            </w:r>
          </w:p>
        </w:tc>
        <w:tc>
          <w:tcPr>
            <w:tcW w:w="555" w:type="dxa"/>
            <w:vMerge/>
            <w:tcBorders>
              <w:top w:val="nil"/>
              <w:left w:val="single" w:sz="4" w:space="0" w:color="auto"/>
              <w:bottom w:val="single" w:sz="4" w:space="0" w:color="auto"/>
              <w:right w:val="single" w:sz="4" w:space="0" w:color="auto"/>
            </w:tcBorders>
            <w:vAlign w:val="center"/>
            <w:hideMark/>
          </w:tcPr>
          <w:p w14:paraId="7CB43D41"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299EDC7A"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4E7D0385" w14:textId="77777777" w:rsidR="00942585" w:rsidRPr="000A00CA" w:rsidRDefault="00942585" w:rsidP="00EE27E1">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4" w:space="0" w:color="auto"/>
              <w:right w:val="single" w:sz="4" w:space="0" w:color="auto"/>
            </w:tcBorders>
            <w:vAlign w:val="center"/>
            <w:hideMark/>
          </w:tcPr>
          <w:p w14:paraId="2CFCDEEF" w14:textId="77777777" w:rsidR="00942585" w:rsidRPr="000A00CA" w:rsidRDefault="00942585" w:rsidP="00EE27E1">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7C013396" w14:textId="77777777" w:rsidR="00942585" w:rsidRPr="00554D1D" w:rsidRDefault="00942585" w:rsidP="00EE27E1">
            <w:pPr>
              <w:jc w:val="left"/>
              <w:rPr>
                <w:rFonts w:asciiTheme="minorEastAsia" w:eastAsiaTheme="minorEastAsia" w:hAnsiTheme="minorEastAsia" w:cs="ＭＳ Ｐゴシック"/>
                <w:sz w:val="18"/>
                <w:szCs w:val="18"/>
              </w:rPr>
            </w:pPr>
          </w:p>
        </w:tc>
      </w:tr>
      <w:tr w:rsidR="00942585" w:rsidRPr="00956147" w14:paraId="5059AB24" w14:textId="77777777" w:rsidTr="00EE27E1">
        <w:trPr>
          <w:trHeight w:val="319"/>
          <w:jc w:val="center"/>
        </w:trPr>
        <w:tc>
          <w:tcPr>
            <w:tcW w:w="699" w:type="dxa"/>
            <w:tcBorders>
              <w:top w:val="single" w:sz="4" w:space="0" w:color="auto"/>
              <w:left w:val="nil"/>
              <w:bottom w:val="nil"/>
              <w:right w:val="nil"/>
            </w:tcBorders>
            <w:shd w:val="clear" w:color="000000" w:fill="FFFFFF"/>
            <w:noWrap/>
            <w:vAlign w:val="center"/>
            <w:hideMark/>
          </w:tcPr>
          <w:p w14:paraId="0987E6ED"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nil"/>
              <w:right w:val="nil"/>
            </w:tcBorders>
            <w:shd w:val="clear" w:color="000000" w:fill="FFFFFF"/>
            <w:noWrap/>
            <w:vAlign w:val="center"/>
            <w:hideMark/>
          </w:tcPr>
          <w:p w14:paraId="3DB2CFFD"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1276" w:type="dxa"/>
            <w:tcBorders>
              <w:top w:val="single" w:sz="4" w:space="0" w:color="auto"/>
              <w:left w:val="nil"/>
              <w:bottom w:val="nil"/>
              <w:right w:val="nil"/>
            </w:tcBorders>
            <w:shd w:val="clear" w:color="000000" w:fill="FFFFFF"/>
            <w:noWrap/>
            <w:vAlign w:val="center"/>
            <w:hideMark/>
          </w:tcPr>
          <w:p w14:paraId="0FE1F81A"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3543" w:type="dxa"/>
            <w:tcBorders>
              <w:top w:val="single" w:sz="4" w:space="0" w:color="auto"/>
              <w:left w:val="nil"/>
              <w:bottom w:val="nil"/>
              <w:right w:val="nil"/>
            </w:tcBorders>
            <w:shd w:val="clear" w:color="000000" w:fill="FFFFFF"/>
            <w:vAlign w:val="center"/>
            <w:hideMark/>
          </w:tcPr>
          <w:p w14:paraId="6AF7B317"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555" w:type="dxa"/>
            <w:tcBorders>
              <w:top w:val="single" w:sz="4" w:space="0" w:color="auto"/>
              <w:left w:val="nil"/>
              <w:bottom w:val="nil"/>
              <w:right w:val="single" w:sz="4" w:space="0" w:color="auto"/>
            </w:tcBorders>
            <w:shd w:val="clear" w:color="000000" w:fill="FFFFFF"/>
            <w:noWrap/>
            <w:vAlign w:val="center"/>
            <w:hideMark/>
          </w:tcPr>
          <w:p w14:paraId="3B9E7BA8" w14:textId="77777777" w:rsidR="00942585" w:rsidRPr="00554D1D" w:rsidRDefault="00942585" w:rsidP="00EE27E1">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AB113" w14:textId="097A2E13" w:rsidR="00942585" w:rsidRPr="00554D1D" w:rsidRDefault="000A00CA" w:rsidP="00EE27E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75</w:t>
            </w:r>
          </w:p>
        </w:tc>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805F6" w14:textId="0158BB3E" w:rsidR="00942585" w:rsidRPr="00EB7EAB" w:rsidRDefault="000A00CA" w:rsidP="00EE27E1">
            <w:pPr>
              <w:jc w:val="center"/>
              <w:rPr>
                <w:rFonts w:asciiTheme="minorEastAsia" w:eastAsiaTheme="minorEastAsia" w:hAnsiTheme="minorEastAsia" w:cs="ＭＳ Ｐゴシック"/>
                <w:color w:val="0000FF"/>
                <w:sz w:val="18"/>
                <w:szCs w:val="18"/>
              </w:rPr>
            </w:pPr>
            <w:r>
              <w:rPr>
                <w:rFonts w:asciiTheme="minorEastAsia" w:eastAsiaTheme="minorEastAsia" w:hAnsiTheme="minorEastAsia" w:cs="ＭＳ Ｐゴシック" w:hint="eastAsia"/>
                <w:color w:val="0000FF"/>
                <w:sz w:val="18"/>
                <w:szCs w:val="18"/>
              </w:rPr>
              <w:t>39</w:t>
            </w:r>
            <w:r w:rsidR="009B3DB5">
              <w:rPr>
                <w:rFonts w:asciiTheme="minorEastAsia" w:eastAsiaTheme="minorEastAsia" w:hAnsiTheme="minorEastAsia" w:cs="ＭＳ Ｐゴシック" w:hint="eastAsia"/>
                <w:color w:val="0000FF"/>
                <w:sz w:val="18"/>
                <w:szCs w:val="18"/>
              </w:rPr>
              <w:t>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982F5" w14:textId="5FD6DE3B" w:rsidR="00942585" w:rsidRPr="00EB7EAB" w:rsidRDefault="000A00CA" w:rsidP="00EE27E1">
            <w:pPr>
              <w:jc w:val="center"/>
              <w:rPr>
                <w:rFonts w:asciiTheme="minorEastAsia" w:eastAsiaTheme="minorEastAsia" w:hAnsiTheme="minorEastAsia" w:cs="ＭＳ Ｐゴシック"/>
                <w:color w:val="0000FF"/>
                <w:sz w:val="18"/>
                <w:szCs w:val="18"/>
              </w:rPr>
            </w:pPr>
            <w:r>
              <w:rPr>
                <w:rFonts w:asciiTheme="minorEastAsia" w:eastAsiaTheme="minorEastAsia" w:hAnsiTheme="minorEastAsia" w:cs="ＭＳ Ｐゴシック" w:hint="eastAsia"/>
                <w:color w:val="0000FF"/>
                <w:sz w:val="18"/>
                <w:szCs w:val="18"/>
              </w:rPr>
              <w:t>47</w:t>
            </w:r>
            <w:r w:rsidR="009B3DB5">
              <w:rPr>
                <w:rFonts w:asciiTheme="minorEastAsia" w:eastAsiaTheme="minorEastAsia" w:hAnsiTheme="minorEastAsia" w:cs="ＭＳ Ｐゴシック" w:hint="eastAsia"/>
                <w:color w:val="0000FF"/>
                <w:sz w:val="18"/>
                <w:szCs w:val="18"/>
              </w:rPr>
              <w:t>0</w:t>
            </w:r>
          </w:p>
        </w:tc>
        <w:tc>
          <w:tcPr>
            <w:tcW w:w="708" w:type="dxa"/>
            <w:tcBorders>
              <w:top w:val="single" w:sz="4" w:space="0" w:color="auto"/>
              <w:left w:val="single" w:sz="4" w:space="0" w:color="auto"/>
              <w:bottom w:val="nil"/>
              <w:right w:val="nil"/>
            </w:tcBorders>
            <w:shd w:val="clear" w:color="000000" w:fill="FFFFFF"/>
            <w:noWrap/>
            <w:vAlign w:val="center"/>
            <w:hideMark/>
          </w:tcPr>
          <w:p w14:paraId="2DE1F3FB" w14:textId="77777777" w:rsidR="00942585" w:rsidRPr="00554D1D" w:rsidRDefault="00942585" w:rsidP="00EE27E1">
            <w:pPr>
              <w:rPr>
                <w:rFonts w:asciiTheme="minorEastAsia" w:eastAsiaTheme="minorEastAsia" w:hAnsiTheme="minorEastAsia" w:cs="ＭＳ Ｐゴシック"/>
                <w:sz w:val="18"/>
                <w:szCs w:val="18"/>
              </w:rPr>
            </w:pPr>
          </w:p>
        </w:tc>
      </w:tr>
    </w:tbl>
    <w:p w14:paraId="05959948" w14:textId="77777777" w:rsidR="00DA102C" w:rsidRPr="00EC04E3" w:rsidRDefault="00DA102C" w:rsidP="00DA102C">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p w14:paraId="1A235A81" w14:textId="77777777" w:rsidR="00EA0709" w:rsidRPr="00D95972" w:rsidRDefault="00EA0709" w:rsidP="00EA0709">
      <w:pPr>
        <w:rPr>
          <w:rFonts w:asciiTheme="minorEastAsia" w:eastAsiaTheme="minorEastAsia" w:hAnsiTheme="minorEastAsia"/>
          <w:b/>
          <w:sz w:val="28"/>
        </w:rPr>
      </w:pPr>
      <w:r w:rsidRPr="00D95972">
        <w:rPr>
          <w:rFonts w:asciiTheme="minorEastAsia" w:eastAsiaTheme="minorEastAsia" w:hAnsiTheme="minorEastAsia" w:hint="eastAsia"/>
          <w:b/>
          <w:sz w:val="28"/>
        </w:rPr>
        <w:lastRenderedPageBreak/>
        <w:t>３．添付資料</w:t>
      </w:r>
    </w:p>
    <w:tbl>
      <w:tblPr>
        <w:tblW w:w="9799" w:type="dxa"/>
        <w:tblInd w:w="89" w:type="dxa"/>
        <w:tblCellMar>
          <w:left w:w="99" w:type="dxa"/>
          <w:right w:w="99" w:type="dxa"/>
        </w:tblCellMar>
        <w:tblLook w:val="04A0" w:firstRow="1" w:lastRow="0" w:firstColumn="1" w:lastColumn="0" w:noHBand="0" w:noVBand="1"/>
      </w:tblPr>
      <w:tblGrid>
        <w:gridCol w:w="909"/>
        <w:gridCol w:w="2258"/>
        <w:gridCol w:w="4110"/>
        <w:gridCol w:w="1920"/>
        <w:gridCol w:w="602"/>
      </w:tblGrid>
      <w:tr w:rsidR="00EA0709" w:rsidRPr="00554D1D" w14:paraId="2F7350B7" w14:textId="77777777" w:rsidTr="00EE27E1">
        <w:trPr>
          <w:trHeight w:val="440"/>
        </w:trPr>
        <w:tc>
          <w:tcPr>
            <w:tcW w:w="3167" w:type="dxa"/>
            <w:gridSpan w:val="2"/>
            <w:tcBorders>
              <w:top w:val="single" w:sz="4" w:space="0" w:color="auto"/>
              <w:left w:val="single" w:sz="4" w:space="0" w:color="auto"/>
              <w:bottom w:val="single" w:sz="4" w:space="0" w:color="auto"/>
              <w:right w:val="nil"/>
            </w:tcBorders>
            <w:shd w:val="clear" w:color="000000" w:fill="99CCFF"/>
            <w:vAlign w:val="center"/>
          </w:tcPr>
          <w:p w14:paraId="7DA75BB0"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提案書の目次</w:t>
            </w:r>
          </w:p>
        </w:tc>
        <w:tc>
          <w:tcPr>
            <w:tcW w:w="4110" w:type="dxa"/>
            <w:tcBorders>
              <w:top w:val="single" w:sz="4" w:space="0" w:color="auto"/>
              <w:left w:val="single" w:sz="4" w:space="0" w:color="auto"/>
              <w:bottom w:val="nil"/>
              <w:right w:val="single" w:sz="4" w:space="0" w:color="auto"/>
            </w:tcBorders>
            <w:shd w:val="clear" w:color="000000" w:fill="99CCFF"/>
            <w:vAlign w:val="bottom"/>
          </w:tcPr>
          <w:p w14:paraId="18755751"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 xml:space="preserve">　</w:t>
            </w:r>
          </w:p>
        </w:tc>
        <w:tc>
          <w:tcPr>
            <w:tcW w:w="1920" w:type="dxa"/>
            <w:tcBorders>
              <w:top w:val="single" w:sz="4" w:space="0" w:color="auto"/>
              <w:left w:val="nil"/>
              <w:bottom w:val="nil"/>
              <w:right w:val="single" w:sz="4" w:space="0" w:color="auto"/>
            </w:tcBorders>
            <w:shd w:val="clear" w:color="000000" w:fill="99CCFF"/>
            <w:vAlign w:val="bottom"/>
          </w:tcPr>
          <w:p w14:paraId="68A372F3"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 xml:space="preserve">　</w:t>
            </w:r>
          </w:p>
        </w:tc>
        <w:tc>
          <w:tcPr>
            <w:tcW w:w="60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617DBAC7"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提案書頁番号</w:t>
            </w:r>
          </w:p>
        </w:tc>
      </w:tr>
      <w:tr w:rsidR="00EA0709" w:rsidRPr="00554D1D" w14:paraId="0FA03014" w14:textId="77777777" w:rsidTr="00EE27E1">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5EC4FF3"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大項目</w:t>
            </w:r>
          </w:p>
        </w:tc>
        <w:tc>
          <w:tcPr>
            <w:tcW w:w="2258" w:type="dxa"/>
            <w:tcBorders>
              <w:top w:val="nil"/>
              <w:left w:val="nil"/>
              <w:bottom w:val="single" w:sz="4" w:space="0" w:color="auto"/>
              <w:right w:val="single" w:sz="4" w:space="0" w:color="auto"/>
            </w:tcBorders>
            <w:shd w:val="clear" w:color="000000" w:fill="99CCFF"/>
            <w:vAlign w:val="center"/>
          </w:tcPr>
          <w:p w14:paraId="05C40475"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小項目</w:t>
            </w:r>
          </w:p>
        </w:tc>
        <w:tc>
          <w:tcPr>
            <w:tcW w:w="4110" w:type="dxa"/>
            <w:tcBorders>
              <w:top w:val="nil"/>
              <w:left w:val="nil"/>
              <w:bottom w:val="single" w:sz="4" w:space="0" w:color="auto"/>
              <w:right w:val="single" w:sz="4" w:space="0" w:color="auto"/>
            </w:tcBorders>
            <w:shd w:val="clear" w:color="000000" w:fill="99CCFF"/>
            <w:vAlign w:val="center"/>
          </w:tcPr>
          <w:p w14:paraId="4BEBB4A0"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資料内容</w:t>
            </w:r>
          </w:p>
        </w:tc>
        <w:tc>
          <w:tcPr>
            <w:tcW w:w="1920" w:type="dxa"/>
            <w:tcBorders>
              <w:top w:val="nil"/>
              <w:left w:val="nil"/>
              <w:bottom w:val="single" w:sz="4" w:space="0" w:color="auto"/>
              <w:right w:val="single" w:sz="4" w:space="0" w:color="auto"/>
            </w:tcBorders>
            <w:shd w:val="clear" w:color="000000" w:fill="99CCFF"/>
            <w:vAlign w:val="center"/>
          </w:tcPr>
          <w:p w14:paraId="2C7D39D7"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提案の要否</w:t>
            </w:r>
          </w:p>
        </w:tc>
        <w:tc>
          <w:tcPr>
            <w:tcW w:w="602" w:type="dxa"/>
            <w:vMerge/>
            <w:tcBorders>
              <w:top w:val="nil"/>
              <w:left w:val="single" w:sz="4" w:space="0" w:color="auto"/>
              <w:bottom w:val="single" w:sz="4" w:space="0" w:color="auto"/>
              <w:right w:val="single" w:sz="4" w:space="0" w:color="auto"/>
            </w:tcBorders>
            <w:vAlign w:val="center"/>
          </w:tcPr>
          <w:p w14:paraId="5B20AD2B" w14:textId="77777777" w:rsidR="00EA0709" w:rsidRPr="00554D1D" w:rsidRDefault="00EA0709" w:rsidP="00EE27E1">
            <w:pPr>
              <w:widowControl/>
              <w:jc w:val="left"/>
              <w:rPr>
                <w:rFonts w:ascii="ＭＳ 明朝" w:hAnsi="ＭＳ 明朝" w:cs="ＭＳ Ｐゴシック"/>
                <w:kern w:val="0"/>
                <w:sz w:val="18"/>
                <w:szCs w:val="18"/>
              </w:rPr>
            </w:pPr>
          </w:p>
        </w:tc>
      </w:tr>
      <w:tr w:rsidR="00EA0709" w:rsidRPr="00554D1D" w14:paraId="1C286894" w14:textId="77777777" w:rsidTr="00EE27E1">
        <w:trPr>
          <w:trHeight w:val="474"/>
        </w:trPr>
        <w:tc>
          <w:tcPr>
            <w:tcW w:w="9799" w:type="dxa"/>
            <w:gridSpan w:val="5"/>
            <w:tcBorders>
              <w:top w:val="nil"/>
              <w:left w:val="single" w:sz="4" w:space="0" w:color="auto"/>
              <w:bottom w:val="single" w:sz="4" w:space="0" w:color="auto"/>
              <w:right w:val="single" w:sz="4" w:space="0" w:color="auto"/>
            </w:tcBorders>
            <w:shd w:val="clear" w:color="000000" w:fill="CCFFFF"/>
            <w:noWrap/>
            <w:vAlign w:val="center"/>
          </w:tcPr>
          <w:p w14:paraId="0F61207F"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5　添付資料</w:t>
            </w:r>
          </w:p>
        </w:tc>
      </w:tr>
      <w:tr w:rsidR="00EA0709" w:rsidRPr="00554D1D" w14:paraId="20D1482B" w14:textId="77777777" w:rsidTr="00EE27E1">
        <w:trPr>
          <w:trHeight w:val="585"/>
        </w:trPr>
        <w:tc>
          <w:tcPr>
            <w:tcW w:w="3167" w:type="dxa"/>
            <w:gridSpan w:val="2"/>
            <w:vMerge w:val="restart"/>
            <w:tcBorders>
              <w:top w:val="nil"/>
              <w:left w:val="single" w:sz="4" w:space="0" w:color="auto"/>
              <w:right w:val="single" w:sz="4" w:space="0" w:color="auto"/>
            </w:tcBorders>
            <w:shd w:val="clear" w:color="auto" w:fill="auto"/>
            <w:noWrap/>
            <w:vAlign w:val="center"/>
          </w:tcPr>
          <w:p w14:paraId="5540B155"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 xml:space="preserve">5.1 </w:t>
            </w:r>
            <w:r w:rsidRPr="00554D1D">
              <w:rPr>
                <w:rFonts w:ascii="ＭＳ 明朝" w:hAnsi="ＭＳ 明朝" w:cs="ＭＳ Ｐゴシック" w:hint="eastAsia"/>
                <w:kern w:val="0"/>
                <w:sz w:val="18"/>
                <w:szCs w:val="18"/>
              </w:rPr>
              <w:t>実施体制及び調査・作成者略歴</w:t>
            </w:r>
          </w:p>
        </w:tc>
        <w:tc>
          <w:tcPr>
            <w:tcW w:w="4110" w:type="dxa"/>
            <w:tcBorders>
              <w:top w:val="nil"/>
              <w:left w:val="nil"/>
              <w:bottom w:val="single" w:sz="4" w:space="0" w:color="auto"/>
              <w:right w:val="single" w:sz="4" w:space="0" w:color="auto"/>
            </w:tcBorders>
            <w:shd w:val="clear" w:color="000000" w:fill="FFFFFF"/>
            <w:vAlign w:val="center"/>
          </w:tcPr>
          <w:p w14:paraId="2DDFF33B"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sz w:val="18"/>
                <w:szCs w:val="18"/>
              </w:rPr>
              <w:t>入札</w:t>
            </w:r>
            <w:r w:rsidRPr="00554D1D">
              <w:rPr>
                <w:rFonts w:ascii="ＭＳ 明朝" w:hAnsi="ＭＳ 明朝" w:cs="ＭＳ Ｐゴシック" w:hint="eastAsia"/>
                <w:kern w:val="0"/>
                <w:sz w:val="18"/>
                <w:szCs w:val="18"/>
              </w:rPr>
              <w:t>者の概要の分かる資料</w:t>
            </w:r>
          </w:p>
        </w:tc>
        <w:tc>
          <w:tcPr>
            <w:tcW w:w="1920" w:type="dxa"/>
            <w:tcBorders>
              <w:top w:val="nil"/>
              <w:left w:val="nil"/>
              <w:bottom w:val="single" w:sz="4" w:space="0" w:color="auto"/>
              <w:right w:val="single" w:sz="4" w:space="0" w:color="auto"/>
            </w:tcBorders>
            <w:shd w:val="clear" w:color="auto" w:fill="auto"/>
            <w:vAlign w:val="center"/>
          </w:tcPr>
          <w:p w14:paraId="0382E0C0"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nil"/>
              <w:left w:val="nil"/>
              <w:bottom w:val="single" w:sz="4" w:space="0" w:color="auto"/>
              <w:right w:val="single" w:sz="4" w:space="0" w:color="auto"/>
            </w:tcBorders>
            <w:shd w:val="clear" w:color="auto" w:fill="auto"/>
            <w:vAlign w:val="center"/>
          </w:tcPr>
          <w:p w14:paraId="4EF4CFB6"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554D1D" w14:paraId="56120B4B" w14:textId="77777777" w:rsidTr="00EE27E1">
        <w:trPr>
          <w:trHeight w:val="584"/>
        </w:trPr>
        <w:tc>
          <w:tcPr>
            <w:tcW w:w="3167" w:type="dxa"/>
            <w:gridSpan w:val="2"/>
            <w:vMerge/>
            <w:tcBorders>
              <w:left w:val="single" w:sz="4" w:space="0" w:color="auto"/>
              <w:right w:val="single" w:sz="4" w:space="0" w:color="auto"/>
            </w:tcBorders>
            <w:shd w:val="clear" w:color="auto" w:fill="auto"/>
            <w:noWrap/>
            <w:vAlign w:val="center"/>
          </w:tcPr>
          <w:p w14:paraId="17CA654D" w14:textId="77777777" w:rsidR="00EA0709" w:rsidRPr="00554D1D" w:rsidRDefault="00EA0709" w:rsidP="00EE27E1">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000000" w:fill="FFFFFF"/>
            <w:vAlign w:val="center"/>
          </w:tcPr>
          <w:p w14:paraId="4A9CFFFB"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本業務履行のための体制図</w:t>
            </w:r>
          </w:p>
        </w:tc>
        <w:tc>
          <w:tcPr>
            <w:tcW w:w="1920" w:type="dxa"/>
            <w:tcBorders>
              <w:top w:val="nil"/>
              <w:left w:val="nil"/>
              <w:bottom w:val="single" w:sz="4" w:space="0" w:color="auto"/>
              <w:right w:val="single" w:sz="4" w:space="0" w:color="auto"/>
            </w:tcBorders>
            <w:shd w:val="clear" w:color="auto" w:fill="auto"/>
            <w:vAlign w:val="center"/>
          </w:tcPr>
          <w:p w14:paraId="04152531"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必須</w:t>
            </w:r>
          </w:p>
        </w:tc>
        <w:tc>
          <w:tcPr>
            <w:tcW w:w="602" w:type="dxa"/>
            <w:tcBorders>
              <w:top w:val="nil"/>
              <w:left w:val="nil"/>
              <w:bottom w:val="single" w:sz="4" w:space="0" w:color="auto"/>
              <w:right w:val="single" w:sz="4" w:space="0" w:color="auto"/>
            </w:tcBorders>
            <w:shd w:val="clear" w:color="auto" w:fill="auto"/>
            <w:vAlign w:val="center"/>
          </w:tcPr>
          <w:p w14:paraId="3A407695"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554D1D" w14:paraId="5BD2CF97" w14:textId="77777777" w:rsidTr="00EE27E1">
        <w:trPr>
          <w:trHeight w:val="603"/>
        </w:trPr>
        <w:tc>
          <w:tcPr>
            <w:tcW w:w="3167" w:type="dxa"/>
            <w:gridSpan w:val="2"/>
            <w:vMerge/>
            <w:tcBorders>
              <w:left w:val="single" w:sz="4" w:space="0" w:color="auto"/>
              <w:right w:val="single" w:sz="4" w:space="0" w:color="auto"/>
            </w:tcBorders>
            <w:shd w:val="clear" w:color="auto" w:fill="auto"/>
            <w:noWrap/>
            <w:vAlign w:val="center"/>
          </w:tcPr>
          <w:p w14:paraId="0D481BEF" w14:textId="77777777" w:rsidR="00EA0709" w:rsidRPr="00554D1D" w:rsidRDefault="00EA0709" w:rsidP="00EE27E1">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000000" w:fill="FFFFFF"/>
            <w:vAlign w:val="center"/>
          </w:tcPr>
          <w:p w14:paraId="22645194" w14:textId="77777777" w:rsidR="00EA0709" w:rsidRPr="00554D1D" w:rsidRDefault="00EA0709" w:rsidP="00EE27E1">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・各業務従事者の略歴（氏名、所属、役職、学歴、職歴、業務経験、研修実績その他経歴、専門的知識その他の知見、母国語及び外国語能力、国籍等）</w:t>
            </w:r>
          </w:p>
        </w:tc>
        <w:tc>
          <w:tcPr>
            <w:tcW w:w="1920" w:type="dxa"/>
            <w:tcBorders>
              <w:top w:val="nil"/>
              <w:left w:val="nil"/>
              <w:bottom w:val="single" w:sz="4" w:space="0" w:color="auto"/>
              <w:right w:val="single" w:sz="4" w:space="0" w:color="auto"/>
            </w:tcBorders>
            <w:shd w:val="clear" w:color="auto" w:fill="auto"/>
            <w:vAlign w:val="center"/>
          </w:tcPr>
          <w:p w14:paraId="7D9A659E"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必須</w:t>
            </w:r>
          </w:p>
        </w:tc>
        <w:tc>
          <w:tcPr>
            <w:tcW w:w="602" w:type="dxa"/>
            <w:tcBorders>
              <w:top w:val="single" w:sz="4" w:space="0" w:color="auto"/>
              <w:left w:val="nil"/>
              <w:bottom w:val="nil"/>
              <w:right w:val="single" w:sz="4" w:space="0" w:color="auto"/>
            </w:tcBorders>
            <w:shd w:val="clear" w:color="auto" w:fill="auto"/>
            <w:vAlign w:val="center"/>
          </w:tcPr>
          <w:p w14:paraId="273949D9"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554D1D" w14:paraId="5EA50050" w14:textId="77777777" w:rsidTr="00EE27E1">
        <w:trPr>
          <w:trHeight w:val="603"/>
        </w:trPr>
        <w:tc>
          <w:tcPr>
            <w:tcW w:w="3167" w:type="dxa"/>
            <w:gridSpan w:val="2"/>
            <w:vMerge/>
            <w:tcBorders>
              <w:left w:val="single" w:sz="4" w:space="0" w:color="auto"/>
              <w:bottom w:val="single" w:sz="4" w:space="0" w:color="auto"/>
              <w:right w:val="single" w:sz="4" w:space="0" w:color="auto"/>
            </w:tcBorders>
            <w:shd w:val="clear" w:color="auto" w:fill="auto"/>
            <w:noWrap/>
            <w:vAlign w:val="center"/>
          </w:tcPr>
          <w:p w14:paraId="4172B1D1" w14:textId="77777777" w:rsidR="00EA0709" w:rsidRPr="00554D1D" w:rsidRDefault="00EA0709" w:rsidP="00EE27E1">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000000" w:fill="FFFFFF"/>
            <w:vAlign w:val="center"/>
          </w:tcPr>
          <w:p w14:paraId="681C7039" w14:textId="77777777" w:rsidR="00EA0709" w:rsidRPr="00554D1D" w:rsidRDefault="00EA0709" w:rsidP="00EE27E1">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・請負者の情報管理体制がわかる「情報管理体制図」及び情報を取扱う者の氏名・個人住所・生年月日・所属部署・役職等がわかる「情報取扱者名簿」を契約時に提出できることを確約する。</w:t>
            </w:r>
          </w:p>
        </w:tc>
        <w:tc>
          <w:tcPr>
            <w:tcW w:w="1920" w:type="dxa"/>
            <w:tcBorders>
              <w:top w:val="nil"/>
              <w:left w:val="nil"/>
              <w:bottom w:val="single" w:sz="4" w:space="0" w:color="auto"/>
              <w:right w:val="single" w:sz="4" w:space="0" w:color="auto"/>
            </w:tcBorders>
            <w:shd w:val="clear" w:color="auto" w:fill="auto"/>
            <w:vAlign w:val="center"/>
          </w:tcPr>
          <w:p w14:paraId="260A179F"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必須</w:t>
            </w:r>
          </w:p>
        </w:tc>
        <w:tc>
          <w:tcPr>
            <w:tcW w:w="602" w:type="dxa"/>
            <w:tcBorders>
              <w:top w:val="single" w:sz="4" w:space="0" w:color="auto"/>
              <w:left w:val="nil"/>
              <w:bottom w:val="nil"/>
              <w:right w:val="single" w:sz="4" w:space="0" w:color="auto"/>
            </w:tcBorders>
            <w:shd w:val="clear" w:color="auto" w:fill="auto"/>
            <w:vAlign w:val="center"/>
          </w:tcPr>
          <w:p w14:paraId="6C38EB3A"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554D1D" w14:paraId="366C4568" w14:textId="77777777" w:rsidTr="00EE27E1">
        <w:trPr>
          <w:trHeight w:val="594"/>
        </w:trPr>
        <w:tc>
          <w:tcPr>
            <w:tcW w:w="3167" w:type="dxa"/>
            <w:gridSpan w:val="2"/>
            <w:vMerge w:val="restart"/>
            <w:tcBorders>
              <w:top w:val="nil"/>
              <w:left w:val="single" w:sz="4" w:space="0" w:color="auto"/>
              <w:right w:val="single" w:sz="4" w:space="0" w:color="auto"/>
            </w:tcBorders>
            <w:shd w:val="clear" w:color="auto" w:fill="auto"/>
            <w:noWrap/>
            <w:vAlign w:val="center"/>
          </w:tcPr>
          <w:p w14:paraId="7B09DACB"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 xml:space="preserve">5.2 </w:t>
            </w:r>
            <w:r w:rsidRPr="00554D1D">
              <w:rPr>
                <w:rFonts w:ascii="ＭＳ 明朝" w:hAnsi="ＭＳ 明朝" w:cs="ＭＳ Ｐゴシック" w:hint="eastAsia"/>
                <w:kern w:val="0"/>
                <w:sz w:val="18"/>
                <w:szCs w:val="18"/>
              </w:rPr>
              <w:t>会社としての実績</w:t>
            </w:r>
          </w:p>
        </w:tc>
        <w:tc>
          <w:tcPr>
            <w:tcW w:w="4110" w:type="dxa"/>
            <w:tcBorders>
              <w:top w:val="nil"/>
              <w:left w:val="nil"/>
              <w:bottom w:val="single" w:sz="4" w:space="0" w:color="auto"/>
              <w:right w:val="single" w:sz="4" w:space="0" w:color="auto"/>
            </w:tcBorders>
            <w:shd w:val="clear" w:color="000000" w:fill="FFFFFF"/>
            <w:vAlign w:val="center"/>
          </w:tcPr>
          <w:p w14:paraId="441BA6DD"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本業務の類似案件実績</w:t>
            </w:r>
          </w:p>
        </w:tc>
        <w:tc>
          <w:tcPr>
            <w:tcW w:w="1920" w:type="dxa"/>
            <w:tcBorders>
              <w:top w:val="nil"/>
              <w:left w:val="nil"/>
              <w:bottom w:val="single" w:sz="4" w:space="0" w:color="auto"/>
              <w:right w:val="single" w:sz="4" w:space="0" w:color="auto"/>
            </w:tcBorders>
            <w:shd w:val="clear" w:color="auto" w:fill="auto"/>
            <w:vAlign w:val="center"/>
          </w:tcPr>
          <w:p w14:paraId="73DD55B5"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nil"/>
              <w:right w:val="single" w:sz="4" w:space="0" w:color="auto"/>
            </w:tcBorders>
            <w:shd w:val="clear" w:color="auto" w:fill="auto"/>
            <w:vAlign w:val="center"/>
          </w:tcPr>
          <w:p w14:paraId="0D2DF067"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554D1D" w14:paraId="4F8A3DBD" w14:textId="77777777" w:rsidTr="00EE27E1">
        <w:trPr>
          <w:trHeight w:val="585"/>
        </w:trPr>
        <w:tc>
          <w:tcPr>
            <w:tcW w:w="3167" w:type="dxa"/>
            <w:gridSpan w:val="2"/>
            <w:vMerge/>
            <w:tcBorders>
              <w:left w:val="single" w:sz="4" w:space="0" w:color="auto"/>
              <w:bottom w:val="single" w:sz="4" w:space="0" w:color="auto"/>
              <w:right w:val="single" w:sz="4" w:space="0" w:color="auto"/>
            </w:tcBorders>
            <w:shd w:val="clear" w:color="auto" w:fill="auto"/>
            <w:noWrap/>
            <w:vAlign w:val="center"/>
          </w:tcPr>
          <w:p w14:paraId="72AF8424" w14:textId="77777777" w:rsidR="00EA0709" w:rsidRPr="00554D1D" w:rsidRDefault="00EA0709" w:rsidP="00EE27E1">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auto" w:fill="auto"/>
            <w:vAlign w:val="center"/>
          </w:tcPr>
          <w:p w14:paraId="526D3F5B" w14:textId="77777777" w:rsidR="00EA0709" w:rsidRPr="00554D1D" w:rsidRDefault="00EA0709" w:rsidP="00EE27E1">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 ワーク・ライフ・バランス等の推進に関する認定通知書等の写し</w:t>
            </w:r>
          </w:p>
        </w:tc>
        <w:tc>
          <w:tcPr>
            <w:tcW w:w="1920" w:type="dxa"/>
            <w:tcBorders>
              <w:top w:val="nil"/>
              <w:left w:val="nil"/>
              <w:bottom w:val="single" w:sz="4" w:space="0" w:color="auto"/>
              <w:right w:val="single" w:sz="4" w:space="0" w:color="auto"/>
            </w:tcBorders>
            <w:shd w:val="clear" w:color="auto" w:fill="auto"/>
            <w:vAlign w:val="center"/>
          </w:tcPr>
          <w:p w14:paraId="44245DA6"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nil"/>
              <w:right w:val="single" w:sz="4" w:space="0" w:color="auto"/>
            </w:tcBorders>
            <w:shd w:val="clear" w:color="auto" w:fill="auto"/>
            <w:vAlign w:val="center"/>
          </w:tcPr>
          <w:p w14:paraId="4229901B"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554D1D" w14:paraId="27ADC195" w14:textId="77777777" w:rsidTr="00EE27E1">
        <w:trPr>
          <w:trHeight w:val="539"/>
        </w:trPr>
        <w:tc>
          <w:tcPr>
            <w:tcW w:w="3167" w:type="dxa"/>
            <w:gridSpan w:val="2"/>
            <w:vMerge w:val="restart"/>
            <w:tcBorders>
              <w:top w:val="nil"/>
              <w:left w:val="single" w:sz="4" w:space="0" w:color="auto"/>
              <w:right w:val="single" w:sz="4" w:space="0" w:color="auto"/>
            </w:tcBorders>
            <w:shd w:val="clear" w:color="auto" w:fill="auto"/>
            <w:noWrap/>
            <w:vAlign w:val="center"/>
          </w:tcPr>
          <w:p w14:paraId="056F6503"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5.3業務従事者としての実績</w:t>
            </w:r>
          </w:p>
        </w:tc>
        <w:tc>
          <w:tcPr>
            <w:tcW w:w="4110" w:type="dxa"/>
            <w:tcBorders>
              <w:top w:val="nil"/>
              <w:left w:val="single" w:sz="4" w:space="0" w:color="auto"/>
              <w:bottom w:val="single" w:sz="4" w:space="0" w:color="auto"/>
              <w:right w:val="single" w:sz="4" w:space="0" w:color="auto"/>
            </w:tcBorders>
            <w:shd w:val="clear" w:color="auto" w:fill="auto"/>
            <w:vAlign w:val="center"/>
          </w:tcPr>
          <w:p w14:paraId="1D82E667" w14:textId="77777777" w:rsidR="00EA0709" w:rsidRPr="00554D1D" w:rsidRDefault="00EA0709" w:rsidP="00EE27E1">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本業務に有用な領域での資格、実績等</w:t>
            </w:r>
          </w:p>
        </w:tc>
        <w:tc>
          <w:tcPr>
            <w:tcW w:w="1920" w:type="dxa"/>
            <w:tcBorders>
              <w:top w:val="nil"/>
              <w:left w:val="nil"/>
              <w:bottom w:val="single" w:sz="4" w:space="0" w:color="auto"/>
              <w:right w:val="single" w:sz="4" w:space="0" w:color="auto"/>
            </w:tcBorders>
            <w:shd w:val="clear" w:color="auto" w:fill="auto"/>
            <w:vAlign w:val="center"/>
          </w:tcPr>
          <w:p w14:paraId="41CDCDBE"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single" w:sz="4" w:space="0" w:color="auto"/>
              <w:right w:val="single" w:sz="4" w:space="0" w:color="auto"/>
            </w:tcBorders>
            <w:shd w:val="clear" w:color="auto" w:fill="auto"/>
            <w:vAlign w:val="center"/>
          </w:tcPr>
          <w:p w14:paraId="0F5AC113"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554D1D" w14:paraId="3B796A96" w14:textId="77777777" w:rsidTr="00EE27E1">
        <w:trPr>
          <w:trHeight w:val="563"/>
        </w:trPr>
        <w:tc>
          <w:tcPr>
            <w:tcW w:w="3167" w:type="dxa"/>
            <w:gridSpan w:val="2"/>
            <w:vMerge/>
            <w:tcBorders>
              <w:left w:val="single" w:sz="4" w:space="0" w:color="auto"/>
              <w:bottom w:val="single" w:sz="4" w:space="0" w:color="auto"/>
              <w:right w:val="single" w:sz="4" w:space="0" w:color="auto"/>
            </w:tcBorders>
            <w:shd w:val="clear" w:color="auto" w:fill="auto"/>
            <w:noWrap/>
            <w:vAlign w:val="center"/>
          </w:tcPr>
          <w:p w14:paraId="4FE83623" w14:textId="77777777" w:rsidR="00EA0709" w:rsidRPr="00554D1D" w:rsidRDefault="00EA0709" w:rsidP="00EE27E1">
            <w:pPr>
              <w:widowControl/>
              <w:jc w:val="left"/>
              <w:rPr>
                <w:rFonts w:ascii="ＭＳ 明朝" w:hAnsi="ＭＳ 明朝" w:cs="ＭＳ Ｐゴシック"/>
                <w:kern w:val="0"/>
                <w:sz w:val="18"/>
                <w:szCs w:val="18"/>
              </w:rPr>
            </w:pPr>
          </w:p>
        </w:tc>
        <w:tc>
          <w:tcPr>
            <w:tcW w:w="4110" w:type="dxa"/>
            <w:tcBorders>
              <w:top w:val="nil"/>
              <w:left w:val="single" w:sz="4" w:space="0" w:color="auto"/>
              <w:bottom w:val="single" w:sz="4" w:space="0" w:color="auto"/>
              <w:right w:val="single" w:sz="4" w:space="0" w:color="auto"/>
            </w:tcBorders>
            <w:shd w:val="clear" w:color="auto" w:fill="auto"/>
            <w:vAlign w:val="center"/>
          </w:tcPr>
          <w:p w14:paraId="1A71C1B9" w14:textId="77777777" w:rsidR="00EA0709" w:rsidRPr="00554D1D" w:rsidRDefault="00EA0709" w:rsidP="00EE27E1">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本業務の類似案件実績</w:t>
            </w:r>
          </w:p>
        </w:tc>
        <w:tc>
          <w:tcPr>
            <w:tcW w:w="1920" w:type="dxa"/>
            <w:tcBorders>
              <w:top w:val="nil"/>
              <w:left w:val="nil"/>
              <w:bottom w:val="single" w:sz="4" w:space="0" w:color="auto"/>
              <w:right w:val="single" w:sz="4" w:space="0" w:color="auto"/>
            </w:tcBorders>
            <w:shd w:val="clear" w:color="auto" w:fill="auto"/>
            <w:vAlign w:val="center"/>
          </w:tcPr>
          <w:p w14:paraId="192183FE" w14:textId="77777777" w:rsidR="00EA0709" w:rsidRPr="00554D1D"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single" w:sz="4" w:space="0" w:color="auto"/>
              <w:right w:val="single" w:sz="4" w:space="0" w:color="auto"/>
            </w:tcBorders>
            <w:shd w:val="clear" w:color="auto" w:fill="auto"/>
            <w:vAlign w:val="center"/>
          </w:tcPr>
          <w:p w14:paraId="35D15A13" w14:textId="77777777" w:rsidR="00EA0709" w:rsidRPr="00554D1D" w:rsidRDefault="00EA0709" w:rsidP="00EE27E1">
            <w:pPr>
              <w:widowControl/>
              <w:jc w:val="center"/>
              <w:rPr>
                <w:rFonts w:ascii="ＭＳ 明朝" w:hAnsi="ＭＳ 明朝" w:cs="ＭＳ Ｐゴシック"/>
                <w:kern w:val="0"/>
                <w:sz w:val="18"/>
                <w:szCs w:val="18"/>
              </w:rPr>
            </w:pPr>
          </w:p>
        </w:tc>
      </w:tr>
      <w:tr w:rsidR="00EA0709" w:rsidRPr="000013B2" w14:paraId="5906239B" w14:textId="77777777" w:rsidTr="00EE27E1">
        <w:trPr>
          <w:trHeight w:val="710"/>
        </w:trPr>
        <w:tc>
          <w:tcPr>
            <w:tcW w:w="3167" w:type="dxa"/>
            <w:gridSpan w:val="2"/>
            <w:tcBorders>
              <w:top w:val="nil"/>
              <w:left w:val="single" w:sz="4" w:space="0" w:color="auto"/>
              <w:bottom w:val="single" w:sz="4" w:space="0" w:color="auto"/>
              <w:right w:val="single" w:sz="4" w:space="0" w:color="auto"/>
            </w:tcBorders>
            <w:shd w:val="clear" w:color="auto" w:fill="auto"/>
            <w:noWrap/>
            <w:vAlign w:val="center"/>
          </w:tcPr>
          <w:p w14:paraId="3BFAD49C" w14:textId="77777777" w:rsidR="00EA0709" w:rsidRPr="00554D1D" w:rsidRDefault="00EA0709" w:rsidP="00EE27E1">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5.</w:t>
            </w:r>
            <w:r w:rsidRPr="00554D1D">
              <w:rPr>
                <w:rFonts w:ascii="ＭＳ 明朝" w:hAnsi="ＭＳ 明朝" w:cs="ＭＳ Ｐゴシック" w:hint="eastAsia"/>
                <w:kern w:val="0"/>
                <w:sz w:val="18"/>
                <w:szCs w:val="18"/>
              </w:rPr>
              <w:t>4</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その他</w:t>
            </w:r>
          </w:p>
        </w:tc>
        <w:tc>
          <w:tcPr>
            <w:tcW w:w="4110" w:type="dxa"/>
            <w:tcBorders>
              <w:top w:val="nil"/>
              <w:left w:val="single" w:sz="4" w:space="0" w:color="auto"/>
              <w:bottom w:val="single" w:sz="4" w:space="0" w:color="auto"/>
              <w:right w:val="single" w:sz="4" w:space="0" w:color="auto"/>
            </w:tcBorders>
            <w:shd w:val="clear" w:color="auto" w:fill="auto"/>
            <w:vAlign w:val="center"/>
          </w:tcPr>
          <w:p w14:paraId="20BB2F87" w14:textId="77777777" w:rsidR="00EA0709" w:rsidRPr="00554D1D" w:rsidRDefault="00EA0709" w:rsidP="00EE27E1">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その他提案内容を補足する説明、調査実施における前提条件等</w:t>
            </w:r>
          </w:p>
        </w:tc>
        <w:tc>
          <w:tcPr>
            <w:tcW w:w="1920" w:type="dxa"/>
            <w:tcBorders>
              <w:top w:val="nil"/>
              <w:left w:val="nil"/>
              <w:bottom w:val="single" w:sz="4" w:space="0" w:color="auto"/>
              <w:right w:val="single" w:sz="4" w:space="0" w:color="auto"/>
            </w:tcBorders>
            <w:shd w:val="clear" w:color="auto" w:fill="auto"/>
            <w:vAlign w:val="center"/>
          </w:tcPr>
          <w:p w14:paraId="481B1320" w14:textId="77777777" w:rsidR="00EA0709" w:rsidRPr="00A913CF" w:rsidRDefault="00EA0709" w:rsidP="00EE27E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single" w:sz="4" w:space="0" w:color="auto"/>
              <w:right w:val="single" w:sz="4" w:space="0" w:color="auto"/>
            </w:tcBorders>
            <w:shd w:val="clear" w:color="auto" w:fill="auto"/>
            <w:vAlign w:val="center"/>
          </w:tcPr>
          <w:p w14:paraId="51B99E99" w14:textId="77777777" w:rsidR="00EA0709" w:rsidRPr="00A913CF" w:rsidRDefault="00EA0709" w:rsidP="00EE27E1">
            <w:pPr>
              <w:widowControl/>
              <w:jc w:val="center"/>
              <w:rPr>
                <w:rFonts w:ascii="ＭＳ 明朝" w:hAnsi="ＭＳ 明朝" w:cs="ＭＳ Ｐゴシック"/>
                <w:kern w:val="0"/>
                <w:sz w:val="18"/>
                <w:szCs w:val="18"/>
              </w:rPr>
            </w:pPr>
          </w:p>
        </w:tc>
      </w:tr>
    </w:tbl>
    <w:p w14:paraId="5B90CAD9" w14:textId="77777777" w:rsidR="00EA0709" w:rsidRDefault="00EA0709" w:rsidP="00EA0709">
      <w:pPr>
        <w:rPr>
          <w:rFonts w:ascii="ＭＳ 明朝" w:hAnsi="ＭＳ 明朝"/>
        </w:rPr>
      </w:pPr>
    </w:p>
    <w:p w14:paraId="78934A0A" w14:textId="77777777" w:rsidR="003C1368" w:rsidRDefault="003C1368" w:rsidP="008178BF">
      <w:pPr>
        <w:tabs>
          <w:tab w:val="left" w:pos="2790"/>
        </w:tabs>
        <w:rPr>
          <w:rFonts w:ascii="ＭＳ 明朝" w:hAnsi="ＭＳ 明朝"/>
        </w:rPr>
      </w:pPr>
    </w:p>
    <w:p w14:paraId="7DF9111A" w14:textId="71A175B3" w:rsidR="00EA0709" w:rsidRPr="003C1368" w:rsidRDefault="00EA0709" w:rsidP="008178BF">
      <w:pPr>
        <w:tabs>
          <w:tab w:val="left" w:pos="2790"/>
        </w:tabs>
        <w:rPr>
          <w:rFonts w:ascii="ＭＳ 明朝" w:hAnsi="ＭＳ 明朝"/>
        </w:rPr>
        <w:sectPr w:rsidR="00EA0709" w:rsidRPr="003C1368">
          <w:headerReference w:type="default" r:id="rId17"/>
          <w:footerReference w:type="default" r:id="rId18"/>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1BB1A0FF" w:rsidR="007F4CAD" w:rsidRPr="00EE118A" w:rsidRDefault="007F4CAD" w:rsidP="00EA0709">
      <w:pPr>
        <w:pStyle w:val="a3"/>
        <w:spacing w:line="484" w:lineRule="exact"/>
        <w:jc w:val="center"/>
        <w:rPr>
          <w:rFonts w:ascii="ＭＳ 明朝" w:hAnsi="ＭＳ 明朝"/>
          <w:sz w:val="32"/>
          <w:szCs w:val="32"/>
        </w:rPr>
      </w:pPr>
      <w:r w:rsidRPr="00EE118A">
        <w:rPr>
          <w:rFonts w:ascii="ＭＳ 明朝" w:hAnsi="ＭＳ 明朝" w:cs="ＭＳ Ｐゴシック" w:hint="eastAsia"/>
          <w:sz w:val="32"/>
          <w:szCs w:val="32"/>
        </w:rPr>
        <w:t>「</w:t>
      </w:r>
      <w:r w:rsidR="00A71959" w:rsidRPr="00EE118A">
        <w:rPr>
          <w:rFonts w:ascii="ＭＳ 明朝" w:hAnsi="ＭＳ 明朝" w:hint="eastAsia"/>
          <w:b/>
          <w:sz w:val="32"/>
          <w:szCs w:val="32"/>
        </w:rPr>
        <w:t>国内外におけるDX推進状況等の分析</w:t>
      </w:r>
      <w:r w:rsidRPr="00EE118A">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34E16174" w14:textId="77777777" w:rsidR="000A00CA" w:rsidRDefault="000A00CA">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1420441A" w:rsidR="007F4CAD" w:rsidRPr="00EE118A" w:rsidRDefault="007F4CAD">
      <w:pPr>
        <w:pStyle w:val="a3"/>
        <w:ind w:firstLineChars="100" w:firstLine="212"/>
        <w:rPr>
          <w:rFonts w:ascii="ＭＳ 明朝" w:hAnsi="ＭＳ 明朝" w:cs="ＭＳ Ｐゴシック"/>
        </w:rPr>
      </w:pPr>
      <w:r w:rsidRPr="00EE118A">
        <w:rPr>
          <w:rFonts w:ascii="ＭＳ 明朝" w:hAnsi="ＭＳ 明朝" w:cs="ＭＳ Ｐゴシック" w:hint="eastAsia"/>
        </w:rPr>
        <w:lastRenderedPageBreak/>
        <w:t>本書は、</w:t>
      </w:r>
      <w:r w:rsidR="00124ED3" w:rsidRPr="00EE118A">
        <w:rPr>
          <w:rFonts w:ascii="ＭＳ 明朝" w:hAnsi="ＭＳ 明朝" w:cs="ＭＳ Ｐゴシック" w:hint="eastAsia"/>
        </w:rPr>
        <w:t>「</w:t>
      </w:r>
      <w:r w:rsidR="00A71959" w:rsidRPr="00EE118A">
        <w:rPr>
          <w:rFonts w:ascii="ＭＳ 明朝" w:hAnsi="ＭＳ 明朝" w:cs="ＭＳ ゴシック" w:hint="eastAsia"/>
          <w:bCs/>
        </w:rPr>
        <w:t>国内外におけるDX推進状況等の分析</w:t>
      </w:r>
      <w:r w:rsidR="00124ED3" w:rsidRPr="00EE118A">
        <w:rPr>
          <w:rFonts w:ascii="ＭＳ 明朝" w:hAnsi="ＭＳ 明朝" w:cs="ＭＳ ゴシック" w:hint="eastAsia"/>
          <w:bCs/>
        </w:rPr>
        <w:t>」</w:t>
      </w:r>
      <w:r w:rsidRPr="00EE118A">
        <w:rPr>
          <w:rFonts w:ascii="ＭＳ 明朝" w:hAnsi="ＭＳ 明朝" w:cs="ＭＳ Ｐゴシック" w:hint="eastAsia"/>
        </w:rPr>
        <w:t>に係る評価手順を取りまとめたものである。落札方式、評価の手続き及び</w:t>
      </w:r>
      <w:r w:rsidR="007618BD" w:rsidRPr="00EE118A">
        <w:rPr>
          <w:rFonts w:ascii="ＭＳ 明朝" w:hAnsi="ＭＳ 明朝" w:cs="ＭＳ Ｐゴシック" w:hint="eastAsia"/>
        </w:rPr>
        <w:t>加点方法等</w:t>
      </w:r>
      <w:r w:rsidRPr="00EE118A">
        <w:rPr>
          <w:rFonts w:ascii="ＭＳ 明朝" w:hAnsi="ＭＳ 明朝" w:cs="ＭＳ Ｐゴシック" w:hint="eastAsia"/>
        </w:rPr>
        <w:t>を以下に</w:t>
      </w:r>
      <w:r w:rsidR="007618BD" w:rsidRPr="00EE118A">
        <w:rPr>
          <w:rFonts w:ascii="ＭＳ 明朝" w:hAnsi="ＭＳ 明朝" w:cs="ＭＳ Ｐゴシック" w:hint="eastAsia"/>
        </w:rPr>
        <w:t>示す</w:t>
      </w:r>
      <w:r w:rsidRPr="00EE118A">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7F7C13D" w:rsidR="007F4CAD" w:rsidRPr="008336DE" w:rsidRDefault="007F4CAD" w:rsidP="00EE118A">
      <w:pPr>
        <w:pStyle w:val="a3"/>
        <w:tabs>
          <w:tab w:val="left" w:pos="1276"/>
        </w:tabs>
        <w:ind w:leftChars="400" w:left="840" w:firstLineChars="100" w:firstLine="212"/>
        <w:rPr>
          <w:rFonts w:ascii="ＭＳ 明朝" w:hAnsi="ＭＳ 明朝"/>
        </w:rPr>
      </w:pPr>
      <w:r w:rsidRPr="008336DE">
        <w:rPr>
          <w:rFonts w:ascii="ＭＳ 明朝" w:hAnsi="ＭＳ 明朝" w:cs="ＭＳ Ｐゴシック" w:hint="eastAsia"/>
        </w:rPr>
        <w:t>技術点に関し、必須及び任意項目の配分を</w:t>
      </w:r>
      <w:r w:rsidR="000A00CA" w:rsidRPr="008336DE">
        <w:rPr>
          <w:rFonts w:ascii="ＭＳ 明朝" w:hAnsi="ＭＳ 明朝" w:cs="ＭＳ Ｐゴシック"/>
        </w:rPr>
        <w:t>470</w:t>
      </w:r>
      <w:r w:rsidRPr="008336DE">
        <w:rPr>
          <w:rFonts w:ascii="ＭＳ 明朝" w:hAnsi="ＭＳ 明朝" w:cs="ＭＳ Ｐゴシック" w:hint="eastAsia"/>
        </w:rPr>
        <w:t>点、価格点の配分を</w:t>
      </w:r>
      <w:r w:rsidR="000A00CA" w:rsidRPr="008336DE">
        <w:rPr>
          <w:rFonts w:ascii="ＭＳ 明朝" w:hAnsi="ＭＳ 明朝" w:cs="ＭＳ Ｐゴシック"/>
        </w:rPr>
        <w:t>235</w:t>
      </w:r>
      <w:r w:rsidRPr="008336DE">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8336DE" w:rsidRPr="008336DE"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8336DE"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8336DE" w:rsidRDefault="007F4CAD">
            <w:pPr>
              <w:pStyle w:val="a3"/>
              <w:jc w:val="center"/>
              <w:rPr>
                <w:rFonts w:ascii="ＭＳ 明朝" w:hAnsi="ＭＳ 明朝"/>
              </w:rPr>
            </w:pPr>
            <w:r w:rsidRPr="008336DE">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1A1AB14" w:rsidR="007F4CAD" w:rsidRPr="008336DE" w:rsidRDefault="000A00CA">
            <w:pPr>
              <w:pStyle w:val="a3"/>
              <w:jc w:val="center"/>
              <w:rPr>
                <w:rFonts w:ascii="ＭＳ 明朝" w:hAnsi="ＭＳ 明朝"/>
              </w:rPr>
            </w:pPr>
            <w:r w:rsidRPr="008336DE">
              <w:rPr>
                <w:rFonts w:ascii="ＭＳ 明朝" w:hAnsi="ＭＳ 明朝" w:cs="ＭＳ Ｐゴシック"/>
              </w:rPr>
              <w:t>470</w:t>
            </w:r>
            <w:r w:rsidR="007F4CAD" w:rsidRPr="008336DE">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8336DE" w:rsidRDefault="007F4CAD">
            <w:pPr>
              <w:pStyle w:val="a3"/>
              <w:jc w:val="center"/>
              <w:rPr>
                <w:rFonts w:ascii="ＭＳ 明朝" w:hAnsi="ＭＳ 明朝"/>
              </w:rPr>
            </w:pPr>
          </w:p>
        </w:tc>
      </w:tr>
      <w:tr w:rsidR="007F4CAD" w:rsidRPr="008336DE" w14:paraId="7DF9116A" w14:textId="77777777">
        <w:trPr>
          <w:cantSplit/>
          <w:trHeight w:hRule="exact" w:val="329"/>
        </w:trPr>
        <w:tc>
          <w:tcPr>
            <w:tcW w:w="795" w:type="dxa"/>
            <w:vMerge/>
            <w:tcBorders>
              <w:top w:val="nil"/>
              <w:left w:val="nil"/>
              <w:bottom w:val="nil"/>
              <w:right w:val="nil"/>
            </w:tcBorders>
          </w:tcPr>
          <w:p w14:paraId="7DF91166" w14:textId="77777777" w:rsidR="007F4CAD" w:rsidRPr="008336DE"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8336DE" w:rsidRDefault="007F4CAD">
            <w:pPr>
              <w:pStyle w:val="a3"/>
              <w:jc w:val="center"/>
              <w:rPr>
                <w:rFonts w:ascii="ＭＳ 明朝" w:hAnsi="ＭＳ 明朝"/>
              </w:rPr>
            </w:pPr>
            <w:r w:rsidRPr="008336DE">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CBF1477" w:rsidR="007F4CAD" w:rsidRPr="008336DE" w:rsidRDefault="000A00CA">
            <w:pPr>
              <w:pStyle w:val="a3"/>
              <w:jc w:val="center"/>
              <w:rPr>
                <w:rFonts w:ascii="ＭＳ 明朝" w:hAnsi="ＭＳ 明朝"/>
              </w:rPr>
            </w:pPr>
            <w:r w:rsidRPr="008336DE">
              <w:rPr>
                <w:rFonts w:ascii="ＭＳ 明朝" w:hAnsi="ＭＳ 明朝" w:cs="ＭＳ Ｐゴシック"/>
              </w:rPr>
              <w:t>235</w:t>
            </w:r>
            <w:r w:rsidR="007F4CAD" w:rsidRPr="008336DE">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8336DE" w:rsidRDefault="007F4CAD">
            <w:pPr>
              <w:pStyle w:val="a3"/>
              <w:jc w:val="center"/>
              <w:rPr>
                <w:rFonts w:ascii="ＭＳ 明朝" w:hAnsi="ＭＳ 明朝"/>
              </w:rPr>
            </w:pPr>
          </w:p>
        </w:tc>
      </w:tr>
    </w:tbl>
    <w:p w14:paraId="7DF9116D" w14:textId="77777777" w:rsidR="007F4CAD" w:rsidRPr="008336DE" w:rsidRDefault="007F4CAD">
      <w:pPr>
        <w:pStyle w:val="a3"/>
        <w:rPr>
          <w:rFonts w:ascii="ＭＳ ゴシック" w:eastAsia="ＭＳ ゴシック" w:hAnsi="ＭＳ ゴシック"/>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55B2762D" w14:textId="77777777" w:rsidR="00EA0709" w:rsidRPr="00FC0D06" w:rsidRDefault="00EA0709" w:rsidP="00EA0709">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7DF91172" w14:textId="77777777" w:rsidR="007F4CAD" w:rsidRPr="00EA0709"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gridCol w:w="538"/>
      </w:tblGrid>
      <w:tr w:rsidR="008628A3" w14:paraId="7DF91194" w14:textId="77777777" w:rsidTr="007C4BD8">
        <w:trPr>
          <w:trHeight w:val="397"/>
        </w:trPr>
        <w:tc>
          <w:tcPr>
            <w:tcW w:w="883" w:type="dxa"/>
            <w:vAlign w:val="center"/>
          </w:tcPr>
          <w:p w14:paraId="7DF91190" w14:textId="77777777" w:rsidR="008628A3" w:rsidRDefault="008628A3">
            <w:pPr>
              <w:jc w:val="center"/>
              <w:rPr>
                <w:rFonts w:ascii="ＭＳ 明朝" w:hAnsi="ＭＳ 明朝"/>
              </w:rPr>
            </w:pPr>
            <w:r>
              <w:rPr>
                <w:rFonts w:ascii="ＭＳ 明朝" w:hAnsi="ＭＳ 明朝" w:hint="eastAsia"/>
              </w:rPr>
              <w:t>評価</w:t>
            </w:r>
          </w:p>
          <w:p w14:paraId="7DF91191" w14:textId="77777777" w:rsidR="008628A3" w:rsidRDefault="008628A3">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8628A3" w:rsidRDefault="008628A3">
            <w:pPr>
              <w:jc w:val="center"/>
              <w:rPr>
                <w:rFonts w:ascii="ＭＳ 明朝" w:hAnsi="ＭＳ 明朝"/>
              </w:rPr>
            </w:pPr>
            <w:r>
              <w:rPr>
                <w:rFonts w:ascii="ＭＳ 明朝" w:hAnsi="ＭＳ 明朝" w:hint="eastAsia"/>
              </w:rPr>
              <w:t>評価基準</w:t>
            </w:r>
          </w:p>
        </w:tc>
        <w:tc>
          <w:tcPr>
            <w:tcW w:w="2148" w:type="dxa"/>
            <w:gridSpan w:val="4"/>
          </w:tcPr>
          <w:p w14:paraId="7DF91193" w14:textId="314A5552" w:rsidR="008628A3" w:rsidRDefault="008628A3">
            <w:pPr>
              <w:jc w:val="center"/>
              <w:rPr>
                <w:rFonts w:ascii="ＭＳ 明朝" w:hAnsi="ＭＳ 明朝"/>
              </w:rPr>
            </w:pPr>
            <w:r>
              <w:rPr>
                <w:rFonts w:ascii="ＭＳ 明朝" w:hAnsi="ＭＳ 明朝" w:hint="eastAsia"/>
              </w:rPr>
              <w:t>項目別得点</w:t>
            </w:r>
          </w:p>
        </w:tc>
      </w:tr>
      <w:tr w:rsidR="008628A3" w14:paraId="7DF9119A" w14:textId="77777777" w:rsidTr="008628A3">
        <w:trPr>
          <w:trHeight w:val="397"/>
        </w:trPr>
        <w:tc>
          <w:tcPr>
            <w:tcW w:w="883" w:type="dxa"/>
            <w:vAlign w:val="center"/>
          </w:tcPr>
          <w:p w14:paraId="7DF91195" w14:textId="77777777" w:rsidR="008628A3" w:rsidRPr="00EA0709" w:rsidRDefault="008628A3">
            <w:pPr>
              <w:jc w:val="center"/>
              <w:rPr>
                <w:rFonts w:ascii="ＭＳ 明朝" w:hAnsi="ＭＳ 明朝"/>
              </w:rPr>
            </w:pPr>
            <w:r w:rsidRPr="00EA0709">
              <w:rPr>
                <w:rFonts w:ascii="ＭＳ 明朝" w:hAnsi="ＭＳ 明朝" w:hint="eastAsia"/>
              </w:rPr>
              <w:t>S</w:t>
            </w:r>
          </w:p>
        </w:tc>
        <w:tc>
          <w:tcPr>
            <w:tcW w:w="5126" w:type="dxa"/>
            <w:vAlign w:val="center"/>
          </w:tcPr>
          <w:p w14:paraId="7DF91196" w14:textId="77777777" w:rsidR="008628A3" w:rsidRPr="00EA0709" w:rsidRDefault="008628A3">
            <w:pPr>
              <w:rPr>
                <w:rFonts w:ascii="ＭＳ 明朝" w:hAnsi="ＭＳ 明朝"/>
              </w:rPr>
            </w:pPr>
            <w:r w:rsidRPr="00EA0709">
              <w:rPr>
                <w:rFonts w:ascii="ＭＳ 明朝" w:hAnsi="ＭＳ 明朝" w:hint="eastAsia"/>
              </w:rPr>
              <w:t>通常の想定を超える卓越した提案内容である。</w:t>
            </w:r>
          </w:p>
        </w:tc>
        <w:tc>
          <w:tcPr>
            <w:tcW w:w="538" w:type="dxa"/>
            <w:vAlign w:val="center"/>
          </w:tcPr>
          <w:p w14:paraId="7DF91197" w14:textId="4DDB4826" w:rsidR="008628A3" w:rsidRPr="008628A3" w:rsidRDefault="008628A3">
            <w:pPr>
              <w:jc w:val="right"/>
              <w:rPr>
                <w:rFonts w:ascii="ＭＳ 明朝" w:hAnsi="ＭＳ 明朝"/>
              </w:rPr>
            </w:pPr>
            <w:r w:rsidRPr="008628A3">
              <w:rPr>
                <w:rFonts w:ascii="ＭＳ 明朝" w:hAnsi="ＭＳ 明朝" w:hint="eastAsia"/>
              </w:rPr>
              <w:t>40</w:t>
            </w:r>
          </w:p>
        </w:tc>
        <w:tc>
          <w:tcPr>
            <w:tcW w:w="538" w:type="dxa"/>
            <w:vAlign w:val="center"/>
          </w:tcPr>
          <w:p w14:paraId="7DF91198" w14:textId="53A5D628" w:rsidR="008628A3" w:rsidRPr="008628A3" w:rsidRDefault="008628A3">
            <w:pPr>
              <w:jc w:val="right"/>
              <w:rPr>
                <w:rFonts w:ascii="ＭＳ 明朝" w:hAnsi="ＭＳ 明朝"/>
              </w:rPr>
            </w:pPr>
            <w:r w:rsidRPr="008628A3">
              <w:rPr>
                <w:rFonts w:ascii="ＭＳ 明朝" w:hAnsi="ＭＳ 明朝" w:hint="eastAsia"/>
              </w:rPr>
              <w:t>30</w:t>
            </w:r>
          </w:p>
        </w:tc>
        <w:tc>
          <w:tcPr>
            <w:tcW w:w="534" w:type="dxa"/>
            <w:vAlign w:val="center"/>
          </w:tcPr>
          <w:p w14:paraId="33C17D41" w14:textId="58CCA100" w:rsidR="008628A3" w:rsidRPr="008628A3" w:rsidRDefault="008628A3" w:rsidP="008628A3">
            <w:pPr>
              <w:jc w:val="center"/>
              <w:rPr>
                <w:rFonts w:ascii="ＭＳ 明朝" w:hAnsi="ＭＳ 明朝"/>
              </w:rPr>
            </w:pPr>
            <w:r w:rsidRPr="008628A3">
              <w:rPr>
                <w:rFonts w:ascii="ＭＳ 明朝" w:hAnsi="ＭＳ 明朝" w:hint="eastAsia"/>
              </w:rPr>
              <w:t>20</w:t>
            </w:r>
          </w:p>
        </w:tc>
        <w:tc>
          <w:tcPr>
            <w:tcW w:w="538" w:type="dxa"/>
            <w:vAlign w:val="center"/>
          </w:tcPr>
          <w:p w14:paraId="7DF91199" w14:textId="24B1B1F3" w:rsidR="008628A3" w:rsidRPr="008628A3" w:rsidRDefault="008628A3">
            <w:pPr>
              <w:jc w:val="right"/>
              <w:rPr>
                <w:rFonts w:ascii="ＭＳ 明朝" w:hAnsi="ＭＳ 明朝"/>
              </w:rPr>
            </w:pPr>
            <w:r w:rsidRPr="008628A3">
              <w:rPr>
                <w:rFonts w:ascii="ＭＳ 明朝" w:hAnsi="ＭＳ 明朝" w:hint="eastAsia"/>
              </w:rPr>
              <w:t>10</w:t>
            </w:r>
          </w:p>
        </w:tc>
      </w:tr>
      <w:tr w:rsidR="008628A3" w14:paraId="7DF911A0" w14:textId="77777777" w:rsidTr="008628A3">
        <w:trPr>
          <w:trHeight w:val="397"/>
        </w:trPr>
        <w:tc>
          <w:tcPr>
            <w:tcW w:w="883" w:type="dxa"/>
            <w:vAlign w:val="center"/>
          </w:tcPr>
          <w:p w14:paraId="7DF9119B" w14:textId="77777777" w:rsidR="008628A3" w:rsidRPr="00EA0709" w:rsidRDefault="008628A3">
            <w:pPr>
              <w:jc w:val="center"/>
              <w:rPr>
                <w:rFonts w:ascii="ＭＳ 明朝" w:hAnsi="ＭＳ 明朝"/>
              </w:rPr>
            </w:pPr>
            <w:r w:rsidRPr="00EA0709">
              <w:rPr>
                <w:rFonts w:ascii="ＭＳ 明朝" w:hAnsi="ＭＳ 明朝" w:hint="eastAsia"/>
              </w:rPr>
              <w:t>A</w:t>
            </w:r>
          </w:p>
        </w:tc>
        <w:tc>
          <w:tcPr>
            <w:tcW w:w="5126" w:type="dxa"/>
            <w:vAlign w:val="center"/>
          </w:tcPr>
          <w:p w14:paraId="7DF9119C" w14:textId="77777777" w:rsidR="008628A3" w:rsidRPr="00EA0709" w:rsidRDefault="008628A3">
            <w:pPr>
              <w:rPr>
                <w:rFonts w:ascii="ＭＳ 明朝" w:hAnsi="ＭＳ 明朝"/>
              </w:rPr>
            </w:pPr>
            <w:r w:rsidRPr="00EA0709">
              <w:rPr>
                <w:rFonts w:ascii="ＭＳ 明朝" w:hAnsi="ＭＳ 明朝" w:hint="eastAsia"/>
              </w:rPr>
              <w:t>通常想定される提案としては最適な内容である。</w:t>
            </w:r>
          </w:p>
        </w:tc>
        <w:tc>
          <w:tcPr>
            <w:tcW w:w="538" w:type="dxa"/>
            <w:vAlign w:val="center"/>
          </w:tcPr>
          <w:p w14:paraId="7DF9119D" w14:textId="703EE272" w:rsidR="008628A3" w:rsidRPr="008628A3" w:rsidRDefault="008628A3">
            <w:pPr>
              <w:jc w:val="right"/>
              <w:rPr>
                <w:rFonts w:ascii="ＭＳ 明朝" w:hAnsi="ＭＳ 明朝"/>
              </w:rPr>
            </w:pPr>
            <w:r w:rsidRPr="008628A3">
              <w:rPr>
                <w:rFonts w:ascii="ＭＳ 明朝" w:hAnsi="ＭＳ 明朝" w:hint="eastAsia"/>
              </w:rPr>
              <w:t>25</w:t>
            </w:r>
          </w:p>
        </w:tc>
        <w:tc>
          <w:tcPr>
            <w:tcW w:w="538" w:type="dxa"/>
            <w:vAlign w:val="center"/>
          </w:tcPr>
          <w:p w14:paraId="7DF9119E" w14:textId="04645E9C" w:rsidR="008628A3" w:rsidRPr="008628A3" w:rsidRDefault="008628A3">
            <w:pPr>
              <w:jc w:val="right"/>
              <w:rPr>
                <w:rFonts w:ascii="ＭＳ 明朝" w:hAnsi="ＭＳ 明朝"/>
              </w:rPr>
            </w:pPr>
            <w:r w:rsidRPr="008628A3">
              <w:rPr>
                <w:rFonts w:ascii="ＭＳ 明朝" w:hAnsi="ＭＳ 明朝" w:hint="eastAsia"/>
              </w:rPr>
              <w:t>20</w:t>
            </w:r>
          </w:p>
        </w:tc>
        <w:tc>
          <w:tcPr>
            <w:tcW w:w="534" w:type="dxa"/>
            <w:vAlign w:val="center"/>
          </w:tcPr>
          <w:p w14:paraId="0B223D21" w14:textId="42F9B7BE" w:rsidR="008628A3" w:rsidRPr="008628A3" w:rsidRDefault="008628A3" w:rsidP="008628A3">
            <w:pPr>
              <w:jc w:val="center"/>
              <w:rPr>
                <w:rFonts w:ascii="ＭＳ 明朝" w:hAnsi="ＭＳ 明朝"/>
              </w:rPr>
            </w:pPr>
            <w:r w:rsidRPr="008628A3">
              <w:rPr>
                <w:rFonts w:ascii="ＭＳ 明朝" w:hAnsi="ＭＳ 明朝" w:hint="eastAsia"/>
              </w:rPr>
              <w:t>15</w:t>
            </w:r>
          </w:p>
        </w:tc>
        <w:tc>
          <w:tcPr>
            <w:tcW w:w="538" w:type="dxa"/>
            <w:vAlign w:val="center"/>
          </w:tcPr>
          <w:p w14:paraId="7DF9119F" w14:textId="50048281" w:rsidR="008628A3" w:rsidRPr="008628A3" w:rsidRDefault="008628A3">
            <w:pPr>
              <w:jc w:val="right"/>
              <w:rPr>
                <w:rFonts w:ascii="ＭＳ 明朝" w:hAnsi="ＭＳ 明朝"/>
              </w:rPr>
            </w:pPr>
            <w:r w:rsidRPr="008628A3">
              <w:rPr>
                <w:rFonts w:ascii="ＭＳ 明朝" w:hAnsi="ＭＳ 明朝" w:hint="eastAsia"/>
              </w:rPr>
              <w:t>8</w:t>
            </w:r>
          </w:p>
        </w:tc>
      </w:tr>
      <w:tr w:rsidR="008628A3" w14:paraId="7DF911A6" w14:textId="77777777" w:rsidTr="008628A3">
        <w:trPr>
          <w:trHeight w:val="397"/>
        </w:trPr>
        <w:tc>
          <w:tcPr>
            <w:tcW w:w="883" w:type="dxa"/>
            <w:vAlign w:val="center"/>
          </w:tcPr>
          <w:p w14:paraId="7DF911A1" w14:textId="77777777" w:rsidR="008628A3" w:rsidRPr="00EA0709" w:rsidRDefault="008628A3">
            <w:pPr>
              <w:jc w:val="center"/>
              <w:rPr>
                <w:rFonts w:ascii="ＭＳ 明朝" w:hAnsi="ＭＳ 明朝"/>
              </w:rPr>
            </w:pPr>
            <w:r w:rsidRPr="00EA0709">
              <w:rPr>
                <w:rFonts w:ascii="ＭＳ 明朝" w:hAnsi="ＭＳ 明朝" w:hint="eastAsia"/>
              </w:rPr>
              <w:t>B</w:t>
            </w:r>
          </w:p>
        </w:tc>
        <w:tc>
          <w:tcPr>
            <w:tcW w:w="5126" w:type="dxa"/>
            <w:vAlign w:val="center"/>
          </w:tcPr>
          <w:p w14:paraId="7DF911A2" w14:textId="77777777" w:rsidR="008628A3" w:rsidRPr="00EA0709" w:rsidRDefault="008628A3">
            <w:pPr>
              <w:rPr>
                <w:rFonts w:ascii="ＭＳ 明朝" w:hAnsi="ＭＳ 明朝"/>
              </w:rPr>
            </w:pPr>
            <w:r w:rsidRPr="00EA0709">
              <w:rPr>
                <w:rFonts w:ascii="ＭＳ 明朝" w:hAnsi="ＭＳ 明朝" w:hint="eastAsia"/>
              </w:rPr>
              <w:t>概ね妥当な内容である。</w:t>
            </w:r>
          </w:p>
        </w:tc>
        <w:tc>
          <w:tcPr>
            <w:tcW w:w="538" w:type="dxa"/>
            <w:vAlign w:val="center"/>
          </w:tcPr>
          <w:p w14:paraId="7DF911A3" w14:textId="15E5AF1E" w:rsidR="008628A3" w:rsidRPr="008628A3" w:rsidRDefault="008628A3">
            <w:pPr>
              <w:jc w:val="right"/>
              <w:rPr>
                <w:rFonts w:ascii="ＭＳ 明朝" w:hAnsi="ＭＳ 明朝"/>
              </w:rPr>
            </w:pPr>
            <w:r w:rsidRPr="008628A3">
              <w:rPr>
                <w:rFonts w:ascii="ＭＳ 明朝" w:hAnsi="ＭＳ 明朝" w:hint="eastAsia"/>
              </w:rPr>
              <w:t>10</w:t>
            </w:r>
          </w:p>
        </w:tc>
        <w:tc>
          <w:tcPr>
            <w:tcW w:w="538" w:type="dxa"/>
            <w:vAlign w:val="center"/>
          </w:tcPr>
          <w:p w14:paraId="7DF911A4" w14:textId="198E2EFC" w:rsidR="008628A3" w:rsidRPr="008628A3" w:rsidRDefault="008628A3">
            <w:pPr>
              <w:jc w:val="right"/>
              <w:rPr>
                <w:rFonts w:ascii="ＭＳ 明朝" w:hAnsi="ＭＳ 明朝"/>
              </w:rPr>
            </w:pPr>
            <w:r w:rsidRPr="008628A3">
              <w:rPr>
                <w:rFonts w:ascii="ＭＳ 明朝" w:hAnsi="ＭＳ 明朝" w:hint="eastAsia"/>
              </w:rPr>
              <w:t>8</w:t>
            </w:r>
          </w:p>
        </w:tc>
        <w:tc>
          <w:tcPr>
            <w:tcW w:w="534" w:type="dxa"/>
            <w:vAlign w:val="center"/>
          </w:tcPr>
          <w:p w14:paraId="15584F45" w14:textId="010AC121" w:rsidR="008628A3" w:rsidRPr="008628A3" w:rsidRDefault="008628A3" w:rsidP="008628A3">
            <w:pPr>
              <w:jc w:val="center"/>
              <w:rPr>
                <w:rFonts w:ascii="ＭＳ 明朝" w:hAnsi="ＭＳ 明朝"/>
              </w:rPr>
            </w:pPr>
            <w:r w:rsidRPr="008628A3">
              <w:rPr>
                <w:rFonts w:ascii="ＭＳ 明朝" w:hAnsi="ＭＳ 明朝" w:hint="eastAsia"/>
              </w:rPr>
              <w:t>6</w:t>
            </w:r>
          </w:p>
        </w:tc>
        <w:tc>
          <w:tcPr>
            <w:tcW w:w="538" w:type="dxa"/>
            <w:vAlign w:val="center"/>
          </w:tcPr>
          <w:p w14:paraId="7DF911A5" w14:textId="580F76CA" w:rsidR="008628A3" w:rsidRPr="008628A3" w:rsidRDefault="008628A3">
            <w:pPr>
              <w:jc w:val="right"/>
              <w:rPr>
                <w:rFonts w:ascii="ＭＳ 明朝" w:hAnsi="ＭＳ 明朝"/>
              </w:rPr>
            </w:pPr>
            <w:r w:rsidRPr="008628A3">
              <w:rPr>
                <w:rFonts w:ascii="ＭＳ 明朝" w:hAnsi="ＭＳ 明朝" w:hint="eastAsia"/>
              </w:rPr>
              <w:t>3</w:t>
            </w:r>
          </w:p>
        </w:tc>
      </w:tr>
      <w:tr w:rsidR="008628A3" w14:paraId="7DF911AC" w14:textId="77777777" w:rsidTr="008628A3">
        <w:trPr>
          <w:trHeight w:val="397"/>
        </w:trPr>
        <w:tc>
          <w:tcPr>
            <w:tcW w:w="883" w:type="dxa"/>
            <w:vAlign w:val="center"/>
          </w:tcPr>
          <w:p w14:paraId="7DF911A7" w14:textId="77777777" w:rsidR="008628A3" w:rsidRPr="00EA0709" w:rsidRDefault="008628A3">
            <w:pPr>
              <w:jc w:val="center"/>
              <w:rPr>
                <w:rFonts w:ascii="ＭＳ 明朝" w:hAnsi="ＭＳ 明朝"/>
              </w:rPr>
            </w:pPr>
            <w:r w:rsidRPr="00EA0709">
              <w:rPr>
                <w:rFonts w:ascii="ＭＳ 明朝" w:hAnsi="ＭＳ 明朝" w:hint="eastAsia"/>
              </w:rPr>
              <w:t>C</w:t>
            </w:r>
          </w:p>
        </w:tc>
        <w:tc>
          <w:tcPr>
            <w:tcW w:w="5126" w:type="dxa"/>
            <w:vAlign w:val="center"/>
          </w:tcPr>
          <w:p w14:paraId="7DF911A8" w14:textId="77777777" w:rsidR="008628A3" w:rsidRPr="00EA0709" w:rsidRDefault="008628A3">
            <w:pPr>
              <w:rPr>
                <w:rFonts w:ascii="ＭＳ 明朝" w:hAnsi="ＭＳ 明朝"/>
              </w:rPr>
            </w:pPr>
            <w:r w:rsidRPr="00EA0709">
              <w:rPr>
                <w:rFonts w:ascii="ＭＳ 明朝" w:hAnsi="ＭＳ 明朝" w:hint="eastAsia"/>
              </w:rPr>
              <w:t>内容が不十分である。</w:t>
            </w:r>
          </w:p>
        </w:tc>
        <w:tc>
          <w:tcPr>
            <w:tcW w:w="538" w:type="dxa"/>
            <w:vAlign w:val="center"/>
          </w:tcPr>
          <w:p w14:paraId="7DF911A9" w14:textId="77777777" w:rsidR="008628A3" w:rsidRPr="008628A3" w:rsidRDefault="008628A3">
            <w:pPr>
              <w:jc w:val="right"/>
              <w:rPr>
                <w:rFonts w:ascii="ＭＳ 明朝" w:hAnsi="ＭＳ 明朝"/>
              </w:rPr>
            </w:pPr>
            <w:r w:rsidRPr="008628A3">
              <w:rPr>
                <w:rFonts w:ascii="ＭＳ 明朝" w:hAnsi="ＭＳ 明朝" w:hint="eastAsia"/>
              </w:rPr>
              <w:t>0</w:t>
            </w:r>
          </w:p>
        </w:tc>
        <w:tc>
          <w:tcPr>
            <w:tcW w:w="538" w:type="dxa"/>
            <w:vAlign w:val="center"/>
          </w:tcPr>
          <w:p w14:paraId="7DF911AA" w14:textId="77777777" w:rsidR="008628A3" w:rsidRPr="008628A3" w:rsidRDefault="008628A3">
            <w:pPr>
              <w:jc w:val="right"/>
              <w:rPr>
                <w:rFonts w:ascii="ＭＳ 明朝" w:hAnsi="ＭＳ 明朝"/>
              </w:rPr>
            </w:pPr>
            <w:r w:rsidRPr="008628A3">
              <w:rPr>
                <w:rFonts w:ascii="ＭＳ 明朝" w:hAnsi="ＭＳ 明朝" w:hint="eastAsia"/>
              </w:rPr>
              <w:t>0</w:t>
            </w:r>
          </w:p>
        </w:tc>
        <w:tc>
          <w:tcPr>
            <w:tcW w:w="534" w:type="dxa"/>
            <w:vAlign w:val="center"/>
          </w:tcPr>
          <w:p w14:paraId="4509BF22" w14:textId="149FBEF2" w:rsidR="008628A3" w:rsidRPr="008628A3" w:rsidRDefault="008628A3" w:rsidP="008628A3">
            <w:pPr>
              <w:jc w:val="center"/>
              <w:rPr>
                <w:rFonts w:ascii="ＭＳ 明朝" w:hAnsi="ＭＳ 明朝"/>
              </w:rPr>
            </w:pPr>
            <w:r w:rsidRPr="008628A3">
              <w:rPr>
                <w:rFonts w:ascii="ＭＳ 明朝" w:hAnsi="ＭＳ 明朝" w:hint="eastAsia"/>
              </w:rPr>
              <w:t>0</w:t>
            </w:r>
          </w:p>
        </w:tc>
        <w:tc>
          <w:tcPr>
            <w:tcW w:w="538" w:type="dxa"/>
            <w:vAlign w:val="center"/>
          </w:tcPr>
          <w:p w14:paraId="7DF911AB" w14:textId="77E5C6D5" w:rsidR="008628A3" w:rsidRPr="008628A3" w:rsidRDefault="008628A3">
            <w:pPr>
              <w:jc w:val="right"/>
              <w:rPr>
                <w:rFonts w:ascii="ＭＳ 明朝" w:hAnsi="ＭＳ 明朝"/>
              </w:rPr>
            </w:pPr>
            <w:r w:rsidRPr="008628A3">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9" w:name="_Hlk41468134"/>
    </w:p>
    <w:tbl>
      <w:tblPr>
        <w:tblStyle w:val="a6"/>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sidRPr="00F2593A">
              <w:rPr>
                <w:rFonts w:asciiTheme="minorEastAsia" w:eastAsiaTheme="minorEastAsia" w:hAnsiTheme="minorEastAsia" w:hint="eastAsia"/>
              </w:rPr>
              <w:t>項目別得点</w:t>
            </w:r>
          </w:p>
        </w:tc>
      </w:tr>
      <w:tr w:rsidR="008628A3" w:rsidRPr="008628A3" w14:paraId="2AE8299D" w14:textId="77777777" w:rsidTr="008628A3">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3AE62A0E" w14:textId="0EF79962" w:rsidR="00EE1C75" w:rsidRPr="00043C29" w:rsidRDefault="0046767A"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15</w:t>
            </w:r>
          </w:p>
        </w:tc>
      </w:tr>
      <w:tr w:rsidR="008628A3" w:rsidRPr="008628A3" w14:paraId="7873D677" w14:textId="77777777" w:rsidTr="008628A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tcPr>
          <w:p w14:paraId="5F631D9C" w14:textId="430572D2" w:rsidR="00EE1C75" w:rsidRPr="00043C29" w:rsidRDefault="008628A3"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1</w:t>
            </w:r>
            <w:r w:rsidR="00C14477" w:rsidRPr="00043C29">
              <w:rPr>
                <w:rFonts w:asciiTheme="minorEastAsia" w:eastAsiaTheme="minorEastAsia" w:hAnsiTheme="minorEastAsia"/>
                <w:color w:val="0000FF"/>
              </w:rPr>
              <w:t>2</w:t>
            </w:r>
          </w:p>
        </w:tc>
      </w:tr>
      <w:tr w:rsidR="008628A3" w:rsidRPr="008628A3" w14:paraId="7F9BE3E4" w14:textId="77777777" w:rsidTr="008628A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tcPr>
          <w:p w14:paraId="2C958855" w14:textId="2CC6AA45" w:rsidR="00EE1C75" w:rsidRPr="00043C29" w:rsidRDefault="00C14477"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10</w:t>
            </w:r>
          </w:p>
        </w:tc>
      </w:tr>
      <w:tr w:rsidR="008628A3" w:rsidRPr="008628A3" w14:paraId="403E1CD1" w14:textId="77777777" w:rsidTr="008628A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tcPr>
          <w:p w14:paraId="2828CC9B" w14:textId="4BC4050A" w:rsidR="00EE1C75" w:rsidRPr="00043C29" w:rsidRDefault="007D36C2"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7</w:t>
            </w:r>
          </w:p>
        </w:tc>
      </w:tr>
      <w:tr w:rsidR="008628A3" w:rsidRPr="008628A3" w14:paraId="121FDA86" w14:textId="77777777" w:rsidTr="008628A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14:paraId="516B0807" w14:textId="02627C64" w:rsidR="00EE1C75" w:rsidRPr="00043C29" w:rsidRDefault="008628A3"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3</w:t>
            </w:r>
          </w:p>
        </w:tc>
      </w:tr>
      <w:tr w:rsidR="008628A3" w:rsidRPr="008628A3" w14:paraId="67F6BE77" w14:textId="77777777" w:rsidTr="008628A3">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tcPr>
          <w:p w14:paraId="1760645B" w14:textId="015AA7AA" w:rsidR="00EE1C75" w:rsidRPr="00043C29" w:rsidRDefault="0046767A"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15</w:t>
            </w:r>
          </w:p>
        </w:tc>
      </w:tr>
      <w:tr w:rsidR="008628A3" w:rsidRPr="008628A3" w14:paraId="10154F92" w14:textId="77777777" w:rsidTr="008628A3">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tcPr>
          <w:p w14:paraId="7B6FEE49" w14:textId="0DDEE713" w:rsidR="00EE1C75" w:rsidRPr="00043C29" w:rsidRDefault="007D36C2"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12</w:t>
            </w:r>
          </w:p>
        </w:tc>
      </w:tr>
      <w:tr w:rsidR="008628A3" w:rsidRPr="008628A3" w14:paraId="7036461E" w14:textId="77777777" w:rsidTr="008628A3">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16C3CA58" w14:textId="3B536DDD" w:rsidR="00EE1C75" w:rsidRPr="00043C29" w:rsidRDefault="007D36C2"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10</w:t>
            </w:r>
          </w:p>
        </w:tc>
      </w:tr>
      <w:tr w:rsidR="008628A3" w:rsidRPr="008628A3"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0AAA91D7" w:rsidR="00EE1C75" w:rsidRPr="00043C29" w:rsidRDefault="007D36C2"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8</w:t>
            </w:r>
          </w:p>
        </w:tc>
      </w:tr>
      <w:tr w:rsidR="008628A3" w:rsidRPr="008628A3"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4CA9991B" w:rsidR="00EE1C75" w:rsidRPr="00043C29" w:rsidRDefault="007D36C2" w:rsidP="00E916A4">
            <w:pPr>
              <w:pStyle w:val="a3"/>
              <w:jc w:val="center"/>
              <w:rPr>
                <w:rFonts w:asciiTheme="minorEastAsia" w:eastAsiaTheme="minorEastAsia" w:hAnsiTheme="minorEastAsia"/>
                <w:color w:val="0000FF"/>
              </w:rPr>
            </w:pPr>
            <w:r w:rsidRPr="00043C29">
              <w:rPr>
                <w:rFonts w:asciiTheme="minorEastAsia" w:eastAsiaTheme="minorEastAsia" w:hAnsiTheme="minorEastAsia"/>
                <w:color w:val="0000FF"/>
              </w:rPr>
              <w:t>7</w:t>
            </w:r>
          </w:p>
        </w:tc>
      </w:tr>
      <w:tr w:rsidR="008628A3" w:rsidRPr="008628A3" w14:paraId="5A79ADF4" w14:textId="77777777" w:rsidTr="008628A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5FD07086" w14:textId="21637CE6" w:rsidR="00EE1C75" w:rsidRPr="00043C29" w:rsidRDefault="007D36C2" w:rsidP="00E916A4">
            <w:pPr>
              <w:pStyle w:val="a3"/>
              <w:wordWrap/>
              <w:jc w:val="center"/>
              <w:rPr>
                <w:rFonts w:asciiTheme="minorEastAsia" w:eastAsiaTheme="minorEastAsia" w:hAnsiTheme="minorEastAsia"/>
                <w:color w:val="0000FF"/>
              </w:rPr>
            </w:pPr>
            <w:r w:rsidRPr="00043C29">
              <w:rPr>
                <w:rFonts w:asciiTheme="minorEastAsia" w:eastAsiaTheme="minorEastAsia" w:hAnsiTheme="minorEastAsia"/>
                <w:color w:val="0000FF"/>
              </w:rPr>
              <w:t>11</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9"/>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7DF911B7" w14:textId="4B685136" w:rsidR="007F4CAD" w:rsidRPr="003D4278" w:rsidRDefault="007F4CAD" w:rsidP="008628A3">
      <w:pPr>
        <w:rPr>
          <w:rFonts w:ascii="ＭＳ 明朝" w:hAnsi="ＭＳ 明朝"/>
        </w:rPr>
      </w:pPr>
      <w:r>
        <w:rPr>
          <w:rFonts w:ascii="ＭＳ 明朝" w:hAnsi="ＭＳ 明朝"/>
        </w:rPr>
        <w:br w:type="page"/>
      </w:r>
      <w:bookmarkStart w:id="2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20"/>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1" w:name="_Toc164995312"/>
      <w:r>
        <w:rPr>
          <w:rFonts w:hint="eastAsia"/>
        </w:rPr>
        <w:lastRenderedPageBreak/>
        <w:t xml:space="preserve">（様　式　</w:t>
      </w:r>
      <w:r>
        <w:rPr>
          <w:rFonts w:hint="eastAsia"/>
        </w:rPr>
        <w:t>1</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28B1E871"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8628A3">
        <w:rPr>
          <w:rFonts w:ascii="ＭＳ 明朝" w:hAnsi="ＭＳ 明朝" w:hint="eastAsia"/>
          <w:szCs w:val="21"/>
        </w:rPr>
        <w:t>総務企画部　調査分析室</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CD252C">
        <w:rPr>
          <w:rFonts w:ascii="ＭＳ 明朝" w:hAnsi="ＭＳ 明朝" w:cs="ＭＳ 明朝" w:hint="eastAsia"/>
          <w:spacing w:val="118"/>
          <w:kern w:val="0"/>
          <w:sz w:val="32"/>
          <w:szCs w:val="32"/>
          <w:fitText w:val="1432" w:id="-874838519"/>
        </w:rPr>
        <w:t>質問</w:t>
      </w:r>
      <w:r w:rsidRPr="00CD252C">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9E95E71"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112D2F" w:rsidRPr="00112D2F">
        <w:rPr>
          <w:rFonts w:ascii="ＭＳ 明朝" w:hAnsi="ＭＳ 明朝" w:hint="eastAsia"/>
          <w:szCs w:val="21"/>
        </w:rPr>
        <w:t>国内外におけるDX推進状況等の分析</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6D9086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112D2F" w:rsidRPr="00112D2F">
        <w:rPr>
          <w:rFonts w:ascii="ＭＳ 明朝" w:hAnsi="ＭＳ 明朝" w:hint="eastAsia"/>
          <w:szCs w:val="21"/>
        </w:rPr>
        <w:t>国内外におけるDX推進状況等の分析</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23" w:name="_Hlk34725076"/>
      <w:r w:rsidRPr="008178BF">
        <w:rPr>
          <w:rFonts w:ascii="ＭＳ 明朝" w:hAnsi="ＭＳ 明朝" w:hint="eastAsia"/>
          <w:color w:val="000000" w:themeColor="text1"/>
        </w:rPr>
        <w:t>（※　下記件名に係る費用の総価を記載すること）</w:t>
      </w:r>
      <w:bookmarkEnd w:id="23"/>
    </w:p>
    <w:p w14:paraId="7DF912AB" w14:textId="77777777" w:rsidR="007F4CAD" w:rsidRDefault="007F4CAD">
      <w:pPr>
        <w:jc w:val="center"/>
        <w:rPr>
          <w:rFonts w:ascii="ＭＳ 明朝" w:hAnsi="ＭＳ 明朝"/>
        </w:rPr>
      </w:pPr>
    </w:p>
    <w:p w14:paraId="7DF912AC" w14:textId="2C98A803"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A71959" w:rsidRPr="00CD3CC9">
        <w:rPr>
          <w:rFonts w:ascii="ＭＳ 明朝" w:hAnsi="ＭＳ 明朝" w:hint="eastAsia"/>
          <w:szCs w:val="21"/>
        </w:rPr>
        <w:t>国内外におけるDX推進状況等の分析</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4"/>
      <w:r w:rsidR="00403201">
        <w:rPr>
          <w:rFonts w:hint="eastAsia"/>
        </w:rPr>
        <w:t xml:space="preserve">　</w:t>
      </w:r>
      <w:bookmarkEnd w:id="25"/>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5A19D9E"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A71959" w:rsidRPr="00CD3CC9">
        <w:rPr>
          <w:rFonts w:ascii="ＭＳ 明朝" w:hAnsi="ＭＳ 明朝" w:hint="eastAsia"/>
          <w:szCs w:val="21"/>
        </w:rPr>
        <w:t>国内外におけるDX推進状況等の分析</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56"/>
        <w:gridCol w:w="708"/>
        <w:gridCol w:w="567"/>
        <w:gridCol w:w="2548"/>
        <w:gridCol w:w="932"/>
        <w:gridCol w:w="880"/>
      </w:tblGrid>
      <w:tr w:rsidR="007F4CAD" w14:paraId="7DF912D4" w14:textId="77777777" w:rsidTr="00FF141B">
        <w:tc>
          <w:tcPr>
            <w:tcW w:w="532" w:type="dxa"/>
          </w:tcPr>
          <w:p w14:paraId="7DF912CC" w14:textId="77777777" w:rsidR="007F4CAD" w:rsidRDefault="007F4CAD" w:rsidP="00FF141B">
            <w:pPr>
              <w:spacing w:line="240" w:lineRule="exact"/>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rsidP="00FF141B">
            <w:pPr>
              <w:spacing w:line="240" w:lineRule="exact"/>
              <w:jc w:val="center"/>
              <w:rPr>
                <w:rFonts w:ascii="ＭＳ 明朝" w:hAnsi="ＭＳ 明朝"/>
              </w:rPr>
            </w:pPr>
            <w:r>
              <w:rPr>
                <w:rFonts w:ascii="ＭＳ 明朝" w:hAnsi="ＭＳ 明朝" w:hint="eastAsia"/>
              </w:rPr>
              <w:t>提出書類</w:t>
            </w:r>
          </w:p>
        </w:tc>
        <w:tc>
          <w:tcPr>
            <w:tcW w:w="856" w:type="dxa"/>
          </w:tcPr>
          <w:p w14:paraId="7DF912CE" w14:textId="77777777" w:rsidR="007F4CAD" w:rsidRDefault="007F4CAD" w:rsidP="00FF141B">
            <w:pPr>
              <w:spacing w:line="240" w:lineRule="exact"/>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rsidP="00FF141B">
            <w:pPr>
              <w:spacing w:line="240" w:lineRule="exact"/>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rsidP="00FF141B">
            <w:pPr>
              <w:spacing w:line="240" w:lineRule="exact"/>
              <w:jc w:val="center"/>
              <w:rPr>
                <w:rFonts w:ascii="ＭＳ 明朝" w:hAnsi="ＭＳ 明朝"/>
              </w:rPr>
            </w:pPr>
            <w:r>
              <w:rPr>
                <w:rFonts w:ascii="ＭＳ 明朝" w:hAnsi="ＭＳ 明朝" w:hint="eastAsia"/>
              </w:rPr>
              <w:t>No.</w:t>
            </w:r>
          </w:p>
        </w:tc>
        <w:tc>
          <w:tcPr>
            <w:tcW w:w="2548" w:type="dxa"/>
          </w:tcPr>
          <w:p w14:paraId="7DF912D1" w14:textId="77777777" w:rsidR="007F4CAD" w:rsidRDefault="007F4CAD" w:rsidP="00FF141B">
            <w:pPr>
              <w:spacing w:line="240" w:lineRule="exact"/>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rsidP="00FF141B">
            <w:pPr>
              <w:spacing w:line="240" w:lineRule="exact"/>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rsidP="00FF141B">
            <w:pPr>
              <w:spacing w:line="240" w:lineRule="exact"/>
              <w:jc w:val="center"/>
              <w:rPr>
                <w:rFonts w:ascii="ＭＳ 明朝" w:hAnsi="ＭＳ 明朝"/>
              </w:rPr>
            </w:pPr>
            <w:r>
              <w:rPr>
                <w:rFonts w:ascii="ＭＳ 明朝" w:hAnsi="ＭＳ 明朝" w:hint="eastAsia"/>
              </w:rPr>
              <w:t>有無</w:t>
            </w:r>
          </w:p>
        </w:tc>
      </w:tr>
      <w:tr w:rsidR="007F4CAD" w14:paraId="7DF912DD" w14:textId="77777777" w:rsidTr="00FF141B">
        <w:tc>
          <w:tcPr>
            <w:tcW w:w="532" w:type="dxa"/>
            <w:vAlign w:val="center"/>
          </w:tcPr>
          <w:p w14:paraId="7DF912D5" w14:textId="77777777" w:rsidR="007F4CAD" w:rsidRDefault="007F4CAD" w:rsidP="00FF141B">
            <w:pPr>
              <w:spacing w:line="240" w:lineRule="exact"/>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rsidP="00FF141B">
            <w:pPr>
              <w:spacing w:line="240" w:lineRule="exact"/>
              <w:rPr>
                <w:rFonts w:ascii="ＭＳ 明朝" w:hAnsi="ＭＳ 明朝"/>
              </w:rPr>
            </w:pPr>
            <w:r>
              <w:rPr>
                <w:rFonts w:ascii="ＭＳ 明朝" w:hAnsi="ＭＳ 明朝" w:hint="eastAsia"/>
              </w:rPr>
              <w:t>委任状（委任する場合）</w:t>
            </w:r>
          </w:p>
        </w:tc>
        <w:tc>
          <w:tcPr>
            <w:tcW w:w="856" w:type="dxa"/>
            <w:vAlign w:val="center"/>
          </w:tcPr>
          <w:p w14:paraId="7DF912D7" w14:textId="77777777" w:rsidR="007F4CAD" w:rsidRDefault="007F4CAD" w:rsidP="00FF141B">
            <w:pPr>
              <w:spacing w:line="240" w:lineRule="exact"/>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rsidP="00FF141B">
            <w:pPr>
              <w:spacing w:line="240" w:lineRule="exact"/>
              <w:rPr>
                <w:rFonts w:ascii="ＭＳ 明朝" w:hAnsi="ＭＳ 明朝"/>
              </w:rPr>
            </w:pPr>
          </w:p>
        </w:tc>
        <w:tc>
          <w:tcPr>
            <w:tcW w:w="567" w:type="dxa"/>
            <w:vAlign w:val="center"/>
          </w:tcPr>
          <w:p w14:paraId="7DF912D9" w14:textId="77777777" w:rsidR="007F4CAD" w:rsidRDefault="007F4CAD" w:rsidP="00FF141B">
            <w:pPr>
              <w:spacing w:line="240" w:lineRule="exact"/>
              <w:jc w:val="center"/>
              <w:rPr>
                <w:rFonts w:ascii="ＭＳ 明朝" w:hAnsi="ＭＳ 明朝"/>
              </w:rPr>
            </w:pPr>
            <w:r>
              <w:rPr>
                <w:rFonts w:ascii="ＭＳ 明朝" w:hAnsi="ＭＳ 明朝" w:hint="eastAsia"/>
              </w:rPr>
              <w:t>②</w:t>
            </w:r>
          </w:p>
        </w:tc>
        <w:tc>
          <w:tcPr>
            <w:tcW w:w="2548" w:type="dxa"/>
            <w:vAlign w:val="center"/>
          </w:tcPr>
          <w:p w14:paraId="7DF912DA" w14:textId="77777777" w:rsidR="007F4CAD" w:rsidRDefault="007F4CAD" w:rsidP="00FF141B">
            <w:pPr>
              <w:spacing w:line="240" w:lineRule="exact"/>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rsidP="00FF141B">
            <w:pPr>
              <w:spacing w:line="240" w:lineRule="exact"/>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rsidP="00FF141B">
            <w:pPr>
              <w:spacing w:line="240" w:lineRule="exact"/>
              <w:rPr>
                <w:rFonts w:ascii="ＭＳ 明朝" w:hAnsi="ＭＳ 明朝"/>
                <w:color w:val="0000FF"/>
              </w:rPr>
            </w:pPr>
          </w:p>
        </w:tc>
      </w:tr>
      <w:tr w:rsidR="007F4CAD" w14:paraId="7DF912E6" w14:textId="77777777" w:rsidTr="00FF141B">
        <w:tc>
          <w:tcPr>
            <w:tcW w:w="532" w:type="dxa"/>
            <w:vAlign w:val="center"/>
          </w:tcPr>
          <w:p w14:paraId="7DF912DE" w14:textId="77777777" w:rsidR="007F4CAD" w:rsidRDefault="007F4CAD" w:rsidP="00FF141B">
            <w:pPr>
              <w:spacing w:line="240" w:lineRule="exact"/>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rsidP="00FF141B">
            <w:pPr>
              <w:spacing w:line="240" w:lineRule="exact"/>
              <w:rPr>
                <w:rFonts w:ascii="ＭＳ 明朝" w:hAnsi="ＭＳ 明朝"/>
              </w:rPr>
            </w:pPr>
            <w:r>
              <w:rPr>
                <w:rFonts w:ascii="ＭＳ 明朝" w:hAnsi="ＭＳ 明朝" w:hint="eastAsia"/>
              </w:rPr>
              <w:t>提案書</w:t>
            </w:r>
          </w:p>
        </w:tc>
        <w:tc>
          <w:tcPr>
            <w:tcW w:w="856" w:type="dxa"/>
            <w:vAlign w:val="center"/>
          </w:tcPr>
          <w:p w14:paraId="7DF912E0" w14:textId="0C57EFE7" w:rsidR="007F4CAD" w:rsidRDefault="00FF141B" w:rsidP="00FF141B">
            <w:pPr>
              <w:spacing w:line="240" w:lineRule="exact"/>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8" w:type="dxa"/>
          </w:tcPr>
          <w:p w14:paraId="7DF912E1" w14:textId="77777777" w:rsidR="007F4CAD" w:rsidRDefault="007F4CAD" w:rsidP="00FF141B">
            <w:pPr>
              <w:spacing w:line="240" w:lineRule="exact"/>
              <w:rPr>
                <w:rFonts w:ascii="ＭＳ 明朝" w:hAnsi="ＭＳ 明朝"/>
              </w:rPr>
            </w:pPr>
          </w:p>
        </w:tc>
        <w:tc>
          <w:tcPr>
            <w:tcW w:w="567" w:type="dxa"/>
            <w:vAlign w:val="center"/>
          </w:tcPr>
          <w:p w14:paraId="7DF912E2" w14:textId="77777777" w:rsidR="007F4CAD" w:rsidRDefault="007F4CAD" w:rsidP="00FF141B">
            <w:pPr>
              <w:spacing w:line="240" w:lineRule="exact"/>
              <w:jc w:val="center"/>
              <w:rPr>
                <w:rFonts w:ascii="ＭＳ 明朝" w:hAnsi="ＭＳ 明朝"/>
              </w:rPr>
            </w:pPr>
            <w:r>
              <w:rPr>
                <w:rFonts w:ascii="ＭＳ 明朝" w:hAnsi="ＭＳ 明朝" w:hint="eastAsia"/>
              </w:rPr>
              <w:t>④</w:t>
            </w:r>
          </w:p>
        </w:tc>
        <w:tc>
          <w:tcPr>
            <w:tcW w:w="2548" w:type="dxa"/>
            <w:vAlign w:val="center"/>
          </w:tcPr>
          <w:p w14:paraId="7DF912E3" w14:textId="77777777" w:rsidR="007F4CAD" w:rsidRDefault="007F4CAD" w:rsidP="00FF141B">
            <w:pPr>
              <w:spacing w:line="240" w:lineRule="exact"/>
              <w:rPr>
                <w:rFonts w:ascii="ＭＳ 明朝" w:hAnsi="ＭＳ 明朝"/>
              </w:rPr>
            </w:pPr>
            <w:r>
              <w:rPr>
                <w:rFonts w:ascii="ＭＳ 明朝" w:hAnsi="ＭＳ 明朝" w:hint="eastAsia"/>
              </w:rPr>
              <w:t>評価項目一覧</w:t>
            </w:r>
          </w:p>
        </w:tc>
        <w:tc>
          <w:tcPr>
            <w:tcW w:w="932" w:type="dxa"/>
            <w:vAlign w:val="center"/>
          </w:tcPr>
          <w:p w14:paraId="7DF912E4" w14:textId="70095A44" w:rsidR="007F4CAD" w:rsidRDefault="00FF141B" w:rsidP="00FF141B">
            <w:pPr>
              <w:spacing w:line="240" w:lineRule="exact"/>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rsidP="00FF141B">
            <w:pPr>
              <w:spacing w:line="240" w:lineRule="exact"/>
              <w:rPr>
                <w:rFonts w:ascii="ＭＳ 明朝" w:hAnsi="ＭＳ 明朝"/>
              </w:rPr>
            </w:pPr>
          </w:p>
        </w:tc>
      </w:tr>
      <w:tr w:rsidR="007F4CAD" w:rsidRPr="00791E54" w14:paraId="7DF912EF" w14:textId="77777777" w:rsidTr="00FF141B">
        <w:tc>
          <w:tcPr>
            <w:tcW w:w="532" w:type="dxa"/>
            <w:vAlign w:val="center"/>
          </w:tcPr>
          <w:p w14:paraId="7DF912E7" w14:textId="77777777" w:rsidR="007F4CAD" w:rsidRPr="00FB4977" w:rsidRDefault="007F4CAD" w:rsidP="00FF141B">
            <w:pPr>
              <w:spacing w:line="240" w:lineRule="exact"/>
              <w:jc w:val="center"/>
              <w:rPr>
                <w:rFonts w:ascii="ＭＳ 明朝" w:hAnsi="ＭＳ 明朝"/>
              </w:rPr>
            </w:pPr>
            <w:bookmarkStart w:id="27" w:name="_Hlk3393383"/>
            <w:r w:rsidRPr="00FB4977">
              <w:rPr>
                <w:rFonts w:ascii="ＭＳ 明朝" w:hAnsi="ＭＳ 明朝" w:hint="eastAsia"/>
              </w:rPr>
              <w:t>⑤</w:t>
            </w:r>
          </w:p>
        </w:tc>
        <w:tc>
          <w:tcPr>
            <w:tcW w:w="2435" w:type="dxa"/>
            <w:vAlign w:val="center"/>
          </w:tcPr>
          <w:p w14:paraId="7DF912E8" w14:textId="7148A13A" w:rsidR="007F4CAD" w:rsidRPr="00FB4977" w:rsidRDefault="00FF141B" w:rsidP="00FF141B">
            <w:pPr>
              <w:spacing w:line="240" w:lineRule="exact"/>
              <w:rPr>
                <w:rFonts w:ascii="ＭＳ 明朝" w:hAnsi="ＭＳ 明朝"/>
              </w:rPr>
            </w:pPr>
            <w:r w:rsidRPr="00FF141B">
              <w:rPr>
                <w:rFonts w:ascii="ＭＳ 明朝" w:hAnsi="ＭＳ 明朝" w:hint="eastAsia"/>
              </w:rPr>
              <w:t>令和4・5・6年度競争参加資格（全省庁統一資格）における資格審査結果通知書の写し</w:t>
            </w:r>
          </w:p>
        </w:tc>
        <w:tc>
          <w:tcPr>
            <w:tcW w:w="856" w:type="dxa"/>
            <w:vAlign w:val="center"/>
          </w:tcPr>
          <w:p w14:paraId="7DF912E9" w14:textId="77777777" w:rsidR="007F4CAD" w:rsidRPr="00FB4977" w:rsidRDefault="007F4CAD" w:rsidP="00FF141B">
            <w:pPr>
              <w:spacing w:line="240" w:lineRule="exact"/>
              <w:jc w:val="right"/>
              <w:rPr>
                <w:rFonts w:ascii="ＭＳ 明朝" w:hAnsi="ＭＳ 明朝"/>
              </w:rPr>
            </w:pPr>
            <w:r w:rsidRPr="00FB4977">
              <w:rPr>
                <w:rFonts w:ascii="ＭＳ 明朝" w:hAnsi="ＭＳ 明朝" w:hint="eastAsia"/>
              </w:rPr>
              <w:t>1通</w:t>
            </w:r>
          </w:p>
        </w:tc>
        <w:tc>
          <w:tcPr>
            <w:tcW w:w="708" w:type="dxa"/>
          </w:tcPr>
          <w:p w14:paraId="7DF912EA" w14:textId="77777777" w:rsidR="007F4CAD" w:rsidRPr="00FB4977" w:rsidRDefault="007F4CAD" w:rsidP="00FF141B">
            <w:pPr>
              <w:spacing w:line="240" w:lineRule="exact"/>
              <w:rPr>
                <w:rFonts w:ascii="ＭＳ 明朝" w:hAnsi="ＭＳ 明朝"/>
              </w:rPr>
            </w:pPr>
          </w:p>
        </w:tc>
        <w:tc>
          <w:tcPr>
            <w:tcW w:w="567" w:type="dxa"/>
            <w:vAlign w:val="center"/>
          </w:tcPr>
          <w:p w14:paraId="7DF912EB" w14:textId="77777777" w:rsidR="007F4CAD" w:rsidRPr="00FB4977" w:rsidRDefault="007F4CAD" w:rsidP="00FF141B">
            <w:pPr>
              <w:spacing w:line="240" w:lineRule="exact"/>
              <w:jc w:val="center"/>
              <w:rPr>
                <w:rFonts w:ascii="ＭＳ 明朝" w:hAnsi="ＭＳ 明朝"/>
              </w:rPr>
            </w:pPr>
            <w:r w:rsidRPr="00FB4977">
              <w:rPr>
                <w:rFonts w:ascii="ＭＳ 明朝" w:hAnsi="ＭＳ 明朝" w:hint="eastAsia"/>
              </w:rPr>
              <w:t>⑥</w:t>
            </w:r>
          </w:p>
        </w:tc>
        <w:tc>
          <w:tcPr>
            <w:tcW w:w="2548" w:type="dxa"/>
            <w:vAlign w:val="center"/>
          </w:tcPr>
          <w:p w14:paraId="7DF912EC" w14:textId="7396C677" w:rsidR="007F4CAD" w:rsidRPr="00FB4977" w:rsidRDefault="00FF141B" w:rsidP="00FF141B">
            <w:pPr>
              <w:spacing w:line="240" w:lineRule="exact"/>
              <w:rPr>
                <w:rFonts w:ascii="ＭＳ 明朝" w:hAnsi="ＭＳ 明朝"/>
              </w:rPr>
            </w:pPr>
            <w:r w:rsidRPr="00FF141B">
              <w:rPr>
                <w:rFonts w:ascii="ＭＳ 明朝" w:hAnsi="ＭＳ 明朝" w:hint="eastAsia"/>
              </w:rPr>
              <w:t>プライバシーマーク登録証、または、情報セキュリティマネジメントシステム認証または同等の認証・認定を受けていることを示す文書の写し</w:t>
            </w:r>
          </w:p>
        </w:tc>
        <w:tc>
          <w:tcPr>
            <w:tcW w:w="932" w:type="dxa"/>
            <w:vAlign w:val="center"/>
          </w:tcPr>
          <w:p w14:paraId="7DF912ED" w14:textId="63F87317" w:rsidR="007F4CAD" w:rsidRPr="00FB4977" w:rsidRDefault="00FF141B" w:rsidP="00FF141B">
            <w:pPr>
              <w:spacing w:line="240" w:lineRule="exact"/>
              <w:jc w:val="right"/>
              <w:rPr>
                <w:rFonts w:ascii="ＭＳ 明朝" w:hAnsi="ＭＳ 明朝"/>
              </w:rPr>
            </w:pPr>
            <w:r>
              <w:rPr>
                <w:rFonts w:ascii="ＭＳ 明朝" w:hAnsi="ＭＳ 明朝" w:hint="eastAsia"/>
              </w:rPr>
              <w:t>1通</w:t>
            </w:r>
          </w:p>
        </w:tc>
        <w:tc>
          <w:tcPr>
            <w:tcW w:w="880" w:type="dxa"/>
          </w:tcPr>
          <w:p w14:paraId="7DF912EE" w14:textId="77777777" w:rsidR="007F4CAD" w:rsidRPr="00FB4977" w:rsidRDefault="007F4CAD" w:rsidP="00FF141B">
            <w:pPr>
              <w:spacing w:line="240" w:lineRule="exact"/>
              <w:rPr>
                <w:rFonts w:ascii="ＭＳ 明朝" w:hAnsi="ＭＳ 明朝"/>
              </w:rPr>
            </w:pPr>
          </w:p>
        </w:tc>
      </w:tr>
      <w:tr w:rsidR="00FF141B" w:rsidRPr="00791E54" w14:paraId="35AD6457" w14:textId="77777777" w:rsidTr="00FF141B">
        <w:tc>
          <w:tcPr>
            <w:tcW w:w="532" w:type="dxa"/>
            <w:vAlign w:val="center"/>
          </w:tcPr>
          <w:p w14:paraId="7C0BFAFF" w14:textId="78E522F2" w:rsidR="00FF141B" w:rsidRPr="00FB4977" w:rsidRDefault="00FF141B" w:rsidP="00FF141B">
            <w:pPr>
              <w:spacing w:line="240" w:lineRule="exact"/>
              <w:jc w:val="center"/>
              <w:rPr>
                <w:rFonts w:ascii="ＭＳ 明朝" w:hAnsi="ＭＳ 明朝"/>
              </w:rPr>
            </w:pPr>
            <w:r>
              <w:rPr>
                <w:rFonts w:ascii="ＭＳ 明朝" w:hAnsi="ＭＳ 明朝" w:hint="eastAsia"/>
              </w:rPr>
              <w:t>⑦</w:t>
            </w:r>
          </w:p>
        </w:tc>
        <w:tc>
          <w:tcPr>
            <w:tcW w:w="2435" w:type="dxa"/>
            <w:vAlign w:val="center"/>
          </w:tcPr>
          <w:p w14:paraId="72A91546" w14:textId="1C42DB57" w:rsidR="00FF141B" w:rsidRPr="00FB4977" w:rsidRDefault="00FF141B" w:rsidP="00FF141B">
            <w:pPr>
              <w:spacing w:line="240" w:lineRule="exact"/>
              <w:rPr>
                <w:rFonts w:ascii="ＭＳ 明朝" w:hAnsi="ＭＳ 明朝"/>
              </w:rPr>
            </w:pPr>
            <w:r w:rsidRPr="00FF141B">
              <w:rPr>
                <w:rFonts w:ascii="ＭＳ 明朝" w:hAnsi="ＭＳ 明朝" w:hint="eastAsia"/>
              </w:rPr>
              <w:t>提案書受理票</w:t>
            </w:r>
          </w:p>
        </w:tc>
        <w:tc>
          <w:tcPr>
            <w:tcW w:w="856" w:type="dxa"/>
            <w:vAlign w:val="center"/>
          </w:tcPr>
          <w:p w14:paraId="5BA21C62" w14:textId="510797A1" w:rsidR="00FF141B" w:rsidRPr="00FB4977" w:rsidRDefault="00FF141B" w:rsidP="00FF141B">
            <w:pPr>
              <w:spacing w:line="240" w:lineRule="exact"/>
              <w:jc w:val="right"/>
              <w:rPr>
                <w:rFonts w:ascii="ＭＳ 明朝" w:hAnsi="ＭＳ 明朝"/>
              </w:rPr>
            </w:pPr>
            <w:r w:rsidRPr="00FB4977">
              <w:rPr>
                <w:rFonts w:ascii="ＭＳ 明朝" w:hAnsi="ＭＳ 明朝"/>
              </w:rPr>
              <w:t>(本紙)</w:t>
            </w:r>
          </w:p>
        </w:tc>
        <w:tc>
          <w:tcPr>
            <w:tcW w:w="708" w:type="dxa"/>
          </w:tcPr>
          <w:p w14:paraId="7527C27A" w14:textId="3FB70AE7" w:rsidR="00FF141B" w:rsidRPr="00FB4977" w:rsidRDefault="00FF141B" w:rsidP="00FF141B">
            <w:pPr>
              <w:spacing w:line="240" w:lineRule="exact"/>
              <w:rPr>
                <w:rFonts w:ascii="ＭＳ 明朝" w:hAnsi="ＭＳ 明朝"/>
              </w:rPr>
            </w:pPr>
          </w:p>
        </w:tc>
        <w:tc>
          <w:tcPr>
            <w:tcW w:w="567" w:type="dxa"/>
            <w:tcBorders>
              <w:bottom w:val="single" w:sz="4" w:space="0" w:color="auto"/>
            </w:tcBorders>
            <w:vAlign w:val="center"/>
          </w:tcPr>
          <w:p w14:paraId="115CAB39" w14:textId="34BC89BD" w:rsidR="00FF141B" w:rsidRPr="00FB4977" w:rsidRDefault="00FF141B" w:rsidP="00FF141B">
            <w:pPr>
              <w:spacing w:line="240" w:lineRule="exact"/>
              <w:jc w:val="center"/>
              <w:rPr>
                <w:rFonts w:ascii="ＭＳ 明朝" w:hAnsi="ＭＳ 明朝"/>
              </w:rPr>
            </w:pPr>
            <w:r>
              <w:rPr>
                <w:rFonts w:ascii="ＭＳ 明朝" w:hAnsi="ＭＳ 明朝" w:hint="eastAsia"/>
              </w:rPr>
              <w:t>⑧</w:t>
            </w:r>
          </w:p>
        </w:tc>
        <w:tc>
          <w:tcPr>
            <w:tcW w:w="2548" w:type="dxa"/>
            <w:tcBorders>
              <w:bottom w:val="single" w:sz="4" w:space="0" w:color="auto"/>
            </w:tcBorders>
            <w:vAlign w:val="center"/>
          </w:tcPr>
          <w:p w14:paraId="2B216893" w14:textId="73F0EC0B" w:rsidR="00FF141B" w:rsidRPr="00FB4977" w:rsidRDefault="00FF141B" w:rsidP="00FF141B">
            <w:pPr>
              <w:spacing w:line="240" w:lineRule="exact"/>
              <w:rPr>
                <w:rFonts w:ascii="ＭＳ 明朝" w:hAnsi="ＭＳ 明朝"/>
              </w:rPr>
            </w:pPr>
            <w:r w:rsidRPr="00FF141B">
              <w:rPr>
                <w:rFonts w:ascii="ＭＳ 明朝" w:hAnsi="ＭＳ 明朝" w:hint="eastAsia"/>
              </w:rPr>
              <w:t>提案書及び評価項目一覧の格納された電子媒体</w:t>
            </w:r>
          </w:p>
        </w:tc>
        <w:tc>
          <w:tcPr>
            <w:tcW w:w="932" w:type="dxa"/>
            <w:tcBorders>
              <w:bottom w:val="single" w:sz="4" w:space="0" w:color="auto"/>
            </w:tcBorders>
            <w:vAlign w:val="center"/>
          </w:tcPr>
          <w:p w14:paraId="3BB59217" w14:textId="48715AD9" w:rsidR="00FF141B" w:rsidRPr="00FB4977" w:rsidRDefault="00FF141B" w:rsidP="00FF141B">
            <w:pPr>
              <w:spacing w:line="240" w:lineRule="exact"/>
              <w:jc w:val="right"/>
              <w:rPr>
                <w:rFonts w:ascii="ＭＳ 明朝" w:hAnsi="ＭＳ 明朝"/>
              </w:rPr>
            </w:pPr>
            <w:r>
              <w:rPr>
                <w:rFonts w:ascii="ＭＳ 明朝" w:hAnsi="ＭＳ 明朝" w:hint="eastAsia"/>
              </w:rPr>
              <w:t>1式</w:t>
            </w:r>
          </w:p>
        </w:tc>
        <w:tc>
          <w:tcPr>
            <w:tcW w:w="880" w:type="dxa"/>
            <w:tcBorders>
              <w:bottom w:val="single" w:sz="4" w:space="0" w:color="auto"/>
            </w:tcBorders>
          </w:tcPr>
          <w:p w14:paraId="3FB24928" w14:textId="77777777" w:rsidR="00FF141B" w:rsidRPr="00FB4977" w:rsidRDefault="00FF141B" w:rsidP="00FF141B">
            <w:pPr>
              <w:spacing w:line="240" w:lineRule="exact"/>
              <w:rPr>
                <w:rFonts w:ascii="ＭＳ 明朝" w:hAnsi="ＭＳ 明朝"/>
              </w:rPr>
            </w:pPr>
          </w:p>
        </w:tc>
      </w:tr>
    </w:tbl>
    <w:bookmarkEnd w:id="27"/>
    <w:p w14:paraId="7DF912F9" w14:textId="4CDA0A00" w:rsidR="007F4CAD" w:rsidRPr="00791E54" w:rsidRDefault="007F4CAD">
      <w:pPr>
        <w:rPr>
          <w:rFonts w:ascii="ＭＳ 明朝" w:hAnsi="ＭＳ 明朝"/>
        </w:rPr>
      </w:pPr>
      <w:r w:rsidRPr="00791E54">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5FB25D6"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A71959" w:rsidRPr="00CD3CC9">
        <w:rPr>
          <w:rFonts w:ascii="ＭＳ 明朝" w:hAnsi="ＭＳ 明朝" w:hint="eastAsia"/>
          <w:szCs w:val="21"/>
          <w:u w:val="single"/>
        </w:rPr>
        <w:t>国内外におけるDX推進状況等の分析</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77DDA102" w:rsidR="00403201" w:rsidRDefault="00403201" w:rsidP="00A336F5">
      <w:pPr>
        <w:wordWrap w:val="0"/>
        <w:jc w:val="right"/>
        <w:rPr>
          <w:rFonts w:ascii="ＭＳ 明朝" w:hAnsi="ＭＳ 明朝"/>
        </w:rPr>
      </w:pPr>
      <w:r>
        <w:rPr>
          <w:rFonts w:ascii="ＭＳ 明朝" w:hAnsi="ＭＳ 明朝" w:hint="eastAsia"/>
        </w:rPr>
        <w:t xml:space="preserve">独立行政法人情報処理推進機構　</w:t>
      </w:r>
      <w:r w:rsidR="00A336F5">
        <w:rPr>
          <w:rFonts w:ascii="ＭＳ 明朝" w:hAnsi="ＭＳ 明朝" w:hint="eastAsia"/>
        </w:rPr>
        <w:t>総務企画部　調査分析室</w:t>
      </w:r>
    </w:p>
    <w:p w14:paraId="7DF91312" w14:textId="77777777" w:rsidR="00403201" w:rsidRDefault="00403201" w:rsidP="00403201">
      <w:pPr>
        <w:jc w:val="right"/>
        <w:rPr>
          <w:rFonts w:ascii="ＭＳ 明朝" w:hAnsi="ＭＳ 明朝"/>
        </w:rPr>
      </w:pPr>
    </w:p>
    <w:p w14:paraId="7DF91314" w14:textId="0A5E2151" w:rsidR="007F4CAD" w:rsidRDefault="00403201" w:rsidP="00FF141B">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020E" w14:textId="77777777" w:rsidR="00A42924" w:rsidRDefault="00A42924">
      <w:r>
        <w:separator/>
      </w:r>
    </w:p>
  </w:endnote>
  <w:endnote w:type="continuationSeparator" w:id="0">
    <w:p w14:paraId="39A47059" w14:textId="77777777" w:rsidR="00A42924" w:rsidRDefault="00A4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ゴシック" w:eastAsia="ＭＳ Ｐゴシック" w:hAnsi="ＭＳ Ｐゴシック"/>
      </w:rPr>
      <w:id w:val="-909775309"/>
      <w:docPartObj>
        <w:docPartGallery w:val="Page Numbers (Bottom of Page)"/>
        <w:docPartUnique/>
      </w:docPartObj>
    </w:sdtPr>
    <w:sdtContent>
      <w:p w14:paraId="56A616F9" w14:textId="0D72B1D1" w:rsidR="00A80D56" w:rsidRPr="00450176" w:rsidRDefault="00A80D56">
        <w:pPr>
          <w:pStyle w:val="a7"/>
          <w:jc w:val="center"/>
          <w:rPr>
            <w:rFonts w:ascii="ＭＳ Ｐゴシック" w:eastAsia="ＭＳ Ｐゴシック" w:hAnsi="ＭＳ Ｐゴシック"/>
          </w:rPr>
        </w:pPr>
        <w:r w:rsidRPr="00450176">
          <w:rPr>
            <w:rFonts w:ascii="ＭＳ Ｐゴシック" w:eastAsia="ＭＳ Ｐゴシック" w:hAnsi="ＭＳ Ｐゴシック"/>
          </w:rPr>
          <w:fldChar w:fldCharType="begin"/>
        </w:r>
        <w:r w:rsidRPr="00450176">
          <w:rPr>
            <w:rFonts w:ascii="ＭＳ Ｐゴシック" w:eastAsia="ＭＳ Ｐゴシック" w:hAnsi="ＭＳ Ｐゴシック"/>
          </w:rPr>
          <w:instrText>PAGE   \* MERGEFORMAT</w:instrText>
        </w:r>
        <w:r w:rsidRPr="00450176">
          <w:rPr>
            <w:rFonts w:ascii="ＭＳ Ｐゴシック" w:eastAsia="ＭＳ Ｐゴシック" w:hAnsi="ＭＳ Ｐゴシック"/>
          </w:rPr>
          <w:fldChar w:fldCharType="separate"/>
        </w:r>
        <w:r w:rsidRPr="00450176">
          <w:rPr>
            <w:rFonts w:ascii="ＭＳ Ｐゴシック" w:eastAsia="ＭＳ Ｐゴシック" w:hAnsi="ＭＳ Ｐゴシック"/>
            <w:lang w:val="ja-JP"/>
          </w:rPr>
          <w:t>2</w:t>
        </w:r>
        <w:r w:rsidRPr="00450176">
          <w:rPr>
            <w:rFonts w:ascii="ＭＳ Ｐゴシック" w:eastAsia="ＭＳ Ｐゴシック" w:hAnsi="ＭＳ Ｐゴシック"/>
          </w:rPr>
          <w:fldChar w:fldCharType="end"/>
        </w:r>
      </w:p>
    </w:sdtContent>
  </w:sdt>
  <w:p w14:paraId="7DF9133B" w14:textId="4BE8102B" w:rsidR="00064319" w:rsidRPr="00CD252C" w:rsidRDefault="00064319" w:rsidP="00CD25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7390" w14:textId="77777777" w:rsidR="00A42924" w:rsidRDefault="00A42924">
      <w:r>
        <w:separator/>
      </w:r>
    </w:p>
  </w:footnote>
  <w:footnote w:type="continuationSeparator" w:id="0">
    <w:p w14:paraId="31198569" w14:textId="77777777" w:rsidR="00A42924" w:rsidRDefault="00A42924">
      <w:r>
        <w:continuationSeparator/>
      </w:r>
    </w:p>
  </w:footnote>
  <w:footnote w:id="1">
    <w:p w14:paraId="7EA5AE01" w14:textId="77777777" w:rsidR="002E1344" w:rsidRDefault="002E1344" w:rsidP="002E1344">
      <w:pPr>
        <w:pStyle w:val="afd"/>
      </w:pPr>
      <w:r>
        <w:rPr>
          <w:rStyle w:val="aff"/>
        </w:rPr>
        <w:footnoteRef/>
      </w:r>
      <w:r>
        <w:t xml:space="preserve"> </w:t>
      </w:r>
      <w:r w:rsidRPr="00B00854">
        <w:t>https://www.ipa.go.jp/publish/wp-dx/dx-2021.html</w:t>
      </w:r>
    </w:p>
  </w:footnote>
  <w:footnote w:id="2">
    <w:p w14:paraId="3511590C" w14:textId="77777777" w:rsidR="002E1344" w:rsidRPr="00B00854" w:rsidRDefault="002E1344" w:rsidP="002E1344">
      <w:pPr>
        <w:pStyle w:val="afd"/>
      </w:pPr>
      <w:r>
        <w:rPr>
          <w:rStyle w:val="aff"/>
        </w:rPr>
        <w:footnoteRef/>
      </w:r>
      <w:r>
        <w:t xml:space="preserve"> </w:t>
      </w:r>
      <w:r w:rsidRPr="00B00854">
        <w:t>https://www.ipa.go.jp/publish/wp-dx/dx-2023.html</w:t>
      </w:r>
    </w:p>
  </w:footnote>
  <w:footnote w:id="3">
    <w:p w14:paraId="7591DE6C" w14:textId="77777777" w:rsidR="002E1344" w:rsidRPr="00F545F4" w:rsidRDefault="002E1344" w:rsidP="002E1344">
      <w:pPr>
        <w:pStyle w:val="afd"/>
      </w:pPr>
      <w:r>
        <w:rPr>
          <w:rStyle w:val="aff"/>
        </w:rPr>
        <w:footnoteRef/>
      </w:r>
      <w:r>
        <w:t xml:space="preserve"> </w:t>
      </w:r>
      <w:r w:rsidRPr="00F545F4">
        <w:t>https://www.ipa.go.jp/jinzai/chousa/index.html</w:t>
      </w:r>
    </w:p>
  </w:footnote>
  <w:footnote w:id="4">
    <w:p w14:paraId="5E93701D" w14:textId="029BE679" w:rsidR="002E1344" w:rsidRPr="002E1344" w:rsidRDefault="002E1344">
      <w:pPr>
        <w:pStyle w:val="afd"/>
      </w:pPr>
      <w:r>
        <w:rPr>
          <w:rStyle w:val="aff"/>
        </w:rPr>
        <w:footnoteRef/>
      </w:r>
      <w:r>
        <w:t xml:space="preserve"> </w:t>
      </w:r>
      <w:r w:rsidRPr="002E1344">
        <w:t>https://www.ipa.go.jp/digital/chousa/dx-trend/dx-trend-2024.html</w:t>
      </w:r>
    </w:p>
  </w:footnote>
  <w:footnote w:id="5">
    <w:p w14:paraId="6A49904D" w14:textId="7697069E" w:rsidR="00AF0FDC" w:rsidRPr="00AF0FDC" w:rsidRDefault="00AF0FDC">
      <w:pPr>
        <w:pStyle w:val="afd"/>
      </w:pPr>
      <w:r>
        <w:rPr>
          <w:rStyle w:val="aff"/>
        </w:rPr>
        <w:footnoteRef/>
      </w:r>
      <w:r>
        <w:t xml:space="preserve"> </w:t>
      </w:r>
      <w:r w:rsidRPr="00AF0FDC">
        <w:t>https://www.ipa.go.jp/jinzai/chousa/skill-henkaku2023.html</w:t>
      </w:r>
    </w:p>
  </w:footnote>
  <w:footnote w:id="6">
    <w:p w14:paraId="4942B562" w14:textId="6E3E4897" w:rsidR="00485FF8" w:rsidRPr="000856E6" w:rsidRDefault="00485FF8" w:rsidP="00485FF8">
      <w:pPr>
        <w:pStyle w:val="afd"/>
        <w:rPr>
          <w:rFonts w:asciiTheme="minorEastAsia" w:eastAsiaTheme="minorEastAsia" w:hAnsiTheme="minorEastAsia"/>
        </w:rPr>
      </w:pPr>
      <w:r w:rsidRPr="000856E6">
        <w:rPr>
          <w:rStyle w:val="aff"/>
          <w:rFonts w:asciiTheme="minorEastAsia" w:eastAsiaTheme="minorEastAsia" w:hAnsiTheme="minorEastAsia"/>
        </w:rPr>
        <w:footnoteRef/>
      </w:r>
      <w:r w:rsidRPr="000856E6">
        <w:rPr>
          <w:rFonts w:asciiTheme="minorEastAsia" w:eastAsiaTheme="minorEastAsia" w:hAnsiTheme="minorEastAsia"/>
        </w:rPr>
        <w:t xml:space="preserve"> </w:t>
      </w:r>
      <w:r w:rsidRPr="000856E6">
        <w:rPr>
          <w:rFonts w:asciiTheme="minorEastAsia" w:eastAsiaTheme="minorEastAsia" w:hAnsiTheme="minorEastAsia" w:hint="eastAsia"/>
        </w:rPr>
        <w:t>本</w:t>
      </w:r>
      <w:r w:rsidR="0016108F" w:rsidRPr="000856E6">
        <w:rPr>
          <w:rFonts w:asciiTheme="minorEastAsia" w:eastAsiaTheme="minorEastAsia" w:hAnsiTheme="minorEastAsia" w:hint="eastAsia"/>
        </w:rPr>
        <w:t>業務</w:t>
      </w:r>
      <w:r w:rsidRPr="000856E6">
        <w:rPr>
          <w:rFonts w:asciiTheme="minorEastAsia" w:eastAsiaTheme="minorEastAsia" w:hAnsiTheme="minorEastAsia" w:hint="eastAsia"/>
        </w:rPr>
        <w:t>における「デジタル人材」は、</w:t>
      </w:r>
      <w:r w:rsidRPr="000856E6">
        <w:rPr>
          <w:rFonts w:asciiTheme="minorEastAsia" w:eastAsiaTheme="minorEastAsia" w:hAnsiTheme="minorEastAsia"/>
        </w:rPr>
        <w:t>IT</w:t>
      </w:r>
      <w:r w:rsidRPr="000856E6">
        <w:rPr>
          <w:rFonts w:asciiTheme="minorEastAsia" w:eastAsiaTheme="minorEastAsia" w:hAnsiTheme="minorEastAsia" w:hint="eastAsia"/>
        </w:rPr>
        <w:t>ベンダー企業やネットビジネス企業、一般の事業会社の情報システム部門に所属し</w:t>
      </w:r>
      <w:r w:rsidRPr="000856E6">
        <w:rPr>
          <w:rFonts w:asciiTheme="minorEastAsia" w:eastAsiaTheme="minorEastAsia" w:hAnsiTheme="minorEastAsia"/>
        </w:rPr>
        <w:t>IT</w:t>
      </w:r>
      <w:r w:rsidRPr="000856E6">
        <w:rPr>
          <w:rFonts w:asciiTheme="minorEastAsia" w:eastAsiaTheme="minorEastAsia" w:hAnsiTheme="minorEastAsia" w:hint="eastAsia"/>
        </w:rPr>
        <w:t>業務に携わる、いわゆる</w:t>
      </w:r>
      <w:r w:rsidRPr="000856E6">
        <w:rPr>
          <w:rFonts w:asciiTheme="minorEastAsia" w:eastAsiaTheme="minorEastAsia" w:hAnsiTheme="minorEastAsia"/>
        </w:rPr>
        <w:t>IT</w:t>
      </w:r>
      <w:r w:rsidRPr="000856E6">
        <w:rPr>
          <w:rFonts w:asciiTheme="minorEastAsia" w:eastAsiaTheme="minorEastAsia" w:hAnsiTheme="minorEastAsia" w:hint="eastAsia"/>
        </w:rPr>
        <w:t>エンジニアだけではなく、</w:t>
      </w:r>
      <w:r w:rsidRPr="000856E6">
        <w:rPr>
          <w:rFonts w:asciiTheme="minorEastAsia" w:eastAsiaTheme="minorEastAsia" w:hAnsiTheme="minorEastAsia"/>
        </w:rPr>
        <w:t>IT</w:t>
      </w:r>
      <w:r w:rsidRPr="000856E6">
        <w:rPr>
          <w:rFonts w:asciiTheme="minorEastAsia" w:eastAsiaTheme="minorEastAsia" w:hAnsiTheme="minorEastAsia" w:hint="eastAsia"/>
        </w:rPr>
        <w:t>を活用して事業創造や製品・サービスの付加価値向上、業務の</w:t>
      </w:r>
      <w:r w:rsidRPr="000856E6">
        <w:rPr>
          <w:rFonts w:asciiTheme="minorEastAsia" w:eastAsiaTheme="minorEastAsia" w:hAnsiTheme="minorEastAsia"/>
        </w:rPr>
        <w:t>QCD</w:t>
      </w:r>
      <w:r w:rsidRPr="000856E6">
        <w:rPr>
          <w:rFonts w:asciiTheme="minorEastAsia" w:eastAsiaTheme="minorEastAsia" w:hAnsiTheme="minorEastAsia" w:hint="eastAsia"/>
        </w:rPr>
        <w:t>向上などを行う人々すべてを対象とした、広義のデジタル人材を指す。</w:t>
      </w:r>
    </w:p>
  </w:footnote>
  <w:footnote w:id="7">
    <w:p w14:paraId="2F1281DF" w14:textId="77777777" w:rsidR="00290E04" w:rsidRPr="00407E6F" w:rsidRDefault="00290E04" w:rsidP="007F7B11">
      <w:pPr>
        <w:pStyle w:val="afd"/>
        <w:rPr>
          <w:rFonts w:asciiTheme="minorEastAsia" w:eastAsiaTheme="minorEastAsia" w:hAnsiTheme="minorEastAsia"/>
        </w:rPr>
      </w:pPr>
      <w:r w:rsidRPr="00407E6F">
        <w:rPr>
          <w:rStyle w:val="aff"/>
          <w:rFonts w:asciiTheme="minorEastAsia" w:eastAsiaTheme="minorEastAsia" w:hAnsiTheme="minorEastAsia"/>
        </w:rPr>
        <w:footnoteRef/>
      </w:r>
      <w:r w:rsidRPr="00407E6F">
        <w:rPr>
          <w:rFonts w:asciiTheme="minorEastAsia" w:eastAsiaTheme="minorEastAsia" w:hAnsiTheme="minorEastAsia"/>
        </w:rPr>
        <w:t xml:space="preserve"> DX</w:t>
      </w:r>
      <w:r w:rsidRPr="00407E6F">
        <w:rPr>
          <w:rFonts w:asciiTheme="minorEastAsia" w:eastAsiaTheme="minorEastAsia" w:hAnsiTheme="minorEastAsia" w:hint="eastAsia"/>
        </w:rPr>
        <w:t>白書</w:t>
      </w:r>
      <w:r w:rsidRPr="00407E6F">
        <w:rPr>
          <w:rFonts w:asciiTheme="minorEastAsia" w:eastAsiaTheme="minorEastAsia" w:hAnsiTheme="minorEastAsia"/>
        </w:rPr>
        <w:t>2023 p.37</w:t>
      </w:r>
      <w:r w:rsidRPr="00407E6F">
        <w:rPr>
          <w:rFonts w:asciiTheme="minorEastAsia" w:eastAsiaTheme="minorEastAsia" w:hAnsiTheme="minorEastAsia" w:hint="eastAsia"/>
        </w:rPr>
        <w:t>（業種内訳）、</w:t>
      </w:r>
      <w:r w:rsidRPr="00407E6F">
        <w:rPr>
          <w:rFonts w:asciiTheme="minorEastAsia" w:eastAsiaTheme="minorEastAsia" w:hAnsiTheme="minorEastAsia"/>
        </w:rPr>
        <w:t>p.38</w:t>
      </w:r>
      <w:r w:rsidRPr="00407E6F">
        <w:rPr>
          <w:rFonts w:asciiTheme="minorEastAsia" w:eastAsiaTheme="minorEastAsia" w:hAnsiTheme="minorEastAsia" w:hint="eastAsia"/>
        </w:rPr>
        <w:t>（従業員割合）</w:t>
      </w:r>
      <w:r w:rsidRPr="00407E6F">
        <w:rPr>
          <w:rFonts w:asciiTheme="minorEastAsia" w:eastAsiaTheme="minorEastAsia" w:hAnsiTheme="minorEastAsia"/>
        </w:rPr>
        <w:br/>
        <w:t>https://www.ipa.go.jp/publish/wp-dx/gmcbt8000000botk-att/000108044.pdf</w:t>
      </w:r>
    </w:p>
  </w:footnote>
  <w:footnote w:id="8">
    <w:p w14:paraId="740D1B41" w14:textId="3C0CEB3D" w:rsidR="00290E04" w:rsidRPr="00FC16FC" w:rsidRDefault="00290E04" w:rsidP="003B1B2F">
      <w:pPr>
        <w:pStyle w:val="afd"/>
        <w:ind w:left="220" w:hangingChars="100" w:hanging="220"/>
        <w:jc w:val="both"/>
        <w:rPr>
          <w:rFonts w:asciiTheme="minorEastAsia" w:eastAsiaTheme="minorEastAsia" w:hAnsiTheme="minorEastAsia"/>
          <w:kern w:val="0"/>
          <w:szCs w:val="21"/>
        </w:rPr>
      </w:pPr>
      <w:r w:rsidRPr="00FC16FC">
        <w:rPr>
          <w:rStyle w:val="aff"/>
          <w:rFonts w:asciiTheme="minorEastAsia" w:eastAsiaTheme="minorEastAsia" w:hAnsiTheme="minorEastAsia"/>
          <w:kern w:val="0"/>
          <w:sz w:val="22"/>
        </w:rPr>
        <w:footnoteRef/>
      </w:r>
      <w:r w:rsidRPr="00FC16FC">
        <w:rPr>
          <w:rFonts w:asciiTheme="minorEastAsia" w:eastAsiaTheme="minorEastAsia" w:hAnsiTheme="minorEastAsia"/>
          <w:kern w:val="0"/>
        </w:rPr>
        <w:t xml:space="preserve"> </w:t>
      </w:r>
      <w:r w:rsidRPr="00FC16FC">
        <w:rPr>
          <w:rFonts w:asciiTheme="minorEastAsia" w:eastAsiaTheme="minorEastAsia" w:hAnsiTheme="minorEastAsia" w:hint="eastAsia"/>
          <w:kern w:val="0"/>
        </w:rPr>
        <w:t>202</w:t>
      </w:r>
      <w:r w:rsidR="00F85CA8">
        <w:rPr>
          <w:rFonts w:asciiTheme="minorEastAsia" w:eastAsiaTheme="minorEastAsia" w:hAnsiTheme="minorEastAsia" w:hint="eastAsia"/>
          <w:kern w:val="0"/>
        </w:rPr>
        <w:t>3</w:t>
      </w:r>
      <w:r w:rsidRPr="00FC16FC">
        <w:rPr>
          <w:rFonts w:asciiTheme="minorEastAsia" w:eastAsiaTheme="minorEastAsia" w:hAnsiTheme="minorEastAsia" w:hint="eastAsia"/>
          <w:kern w:val="0"/>
        </w:rPr>
        <w:t>年度調査時の定義と同様</w:t>
      </w:r>
      <w:r w:rsidR="00F85CA8" w:rsidRPr="00F85CA8">
        <w:t>https://www.ipa.go.jp/jinzai/chousa/m42obm0000008q65-att/skill-henkaku2023-zentai.pdf</w:t>
      </w:r>
      <w:r w:rsidRPr="00FC16FC">
        <w:rPr>
          <w:rFonts w:hint="eastAsia"/>
        </w:rPr>
        <w:t xml:space="preserve">　</w:t>
      </w:r>
      <w:r w:rsidRPr="0059322A">
        <w:rPr>
          <w:rFonts w:asciiTheme="minorEastAsia" w:eastAsiaTheme="minorEastAsia" w:hAnsiTheme="minorEastAsia"/>
        </w:rPr>
        <w:t>P</w:t>
      </w:r>
      <w:r w:rsidR="00F85CA8">
        <w:rPr>
          <w:rFonts w:asciiTheme="minorEastAsia" w:eastAsiaTheme="minorEastAsia" w:hAnsiTheme="minorEastAsia" w:hint="eastAsia"/>
        </w:rPr>
        <w:t>9</w:t>
      </w:r>
      <w:r w:rsidRPr="00FC16FC">
        <w:rPr>
          <w:rFonts w:asciiTheme="minorEastAsia" w:eastAsiaTheme="minorEastAsia" w:hAnsiTheme="minorEastAsia" w:hint="eastAsia"/>
          <w:kern w:val="0"/>
        </w:rPr>
        <w:t>参照</w:t>
      </w:r>
    </w:p>
  </w:footnote>
  <w:footnote w:id="9">
    <w:p w14:paraId="35DB8540" w14:textId="77777777" w:rsidR="00290E04" w:rsidRPr="008072F3" w:rsidRDefault="00290E04" w:rsidP="00594589">
      <w:pPr>
        <w:pStyle w:val="afd"/>
        <w:ind w:left="220" w:hangingChars="100" w:hanging="220"/>
        <w:rPr>
          <w:rFonts w:asciiTheme="minorEastAsia" w:eastAsiaTheme="minorEastAsia" w:hAnsiTheme="minorEastAsia"/>
          <w:color w:val="FF0000"/>
          <w:kern w:val="0"/>
          <w:szCs w:val="21"/>
        </w:rPr>
      </w:pPr>
      <w:r w:rsidRPr="00BD4503">
        <w:rPr>
          <w:rStyle w:val="aff"/>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rPr>
        <w:t>所属企業の業種別比率や年齢別分布などを、例えば総務省統計局などが発表している業種別企業数や従業員数の比率など、実社会における実態と近いものにすること。完全に一致させるまでの必要は無いが、とある一業種だけに偏重したり年代層によって極端な多寡が生じるようなことは避けること。</w:t>
      </w:r>
    </w:p>
  </w:footnote>
  <w:footnote w:id="10">
    <w:p w14:paraId="3BE271AF" w14:textId="06697988" w:rsidR="001A55C9" w:rsidRPr="00F2593A" w:rsidRDefault="001A55C9">
      <w:pPr>
        <w:pStyle w:val="afd"/>
      </w:pPr>
      <w:r w:rsidRPr="00F2593A">
        <w:rPr>
          <w:rStyle w:val="aff"/>
        </w:rPr>
        <w:footnoteRef/>
      </w:r>
      <w:r w:rsidRPr="00F2593A">
        <w:t xml:space="preserve"> </w:t>
      </w:r>
      <w:r w:rsidR="00F2593A" w:rsidRPr="00F2593A">
        <w:t>https://www.meti.go.jp/press/2024/09/20240919001/20240919001.html</w:t>
      </w:r>
    </w:p>
  </w:footnote>
  <w:footnote w:id="11">
    <w:p w14:paraId="78F22F47" w14:textId="77777777" w:rsidR="00EC5A87" w:rsidRDefault="00EC5A87" w:rsidP="00EC5A87">
      <w:pPr>
        <w:pStyle w:val="afd"/>
      </w:pPr>
      <w:r>
        <w:rPr>
          <w:rStyle w:val="aff"/>
        </w:rPr>
        <w:footnoteRef/>
      </w:r>
      <w:r>
        <w:t xml:space="preserve"> </w:t>
      </w:r>
      <w:r w:rsidRPr="006E524C">
        <w:t>https://www.ipa.go.jp/digital/chousa/dx-trend/eid2eo0000002cs5-att/dx-trend-2024.pdf</w:t>
      </w:r>
    </w:p>
    <w:p w14:paraId="7E0CB44B" w14:textId="77777777" w:rsidR="00EC5A87" w:rsidRPr="00F46D65" w:rsidRDefault="00EC5A87" w:rsidP="00EC5A87">
      <w:pPr>
        <w:pStyle w:val="afd"/>
      </w:pPr>
    </w:p>
  </w:footnote>
  <w:footnote w:id="12">
    <w:p w14:paraId="486DAB0A" w14:textId="77777777" w:rsidR="00EC5A87" w:rsidRPr="00F46D65" w:rsidRDefault="00EC5A87" w:rsidP="00EC5A87">
      <w:pPr>
        <w:pStyle w:val="afd"/>
      </w:pPr>
      <w:r>
        <w:rPr>
          <w:rStyle w:val="aff"/>
        </w:rPr>
        <w:footnoteRef/>
      </w:r>
      <w:r>
        <w:t xml:space="preserve"> </w:t>
      </w:r>
      <w:r w:rsidRPr="006E524C">
        <w:t>https://www.ipa.go.jp/digital/chousa/dx-trend/eid2eo0000002cs5-att/dx-trend-data-collection-2024.pdf</w:t>
      </w:r>
    </w:p>
  </w:footnote>
  <w:footnote w:id="13">
    <w:p w14:paraId="4FAA81B9" w14:textId="77777777" w:rsidR="00CE512B" w:rsidRPr="00F46D65" w:rsidRDefault="00CE512B" w:rsidP="00CE512B">
      <w:pPr>
        <w:pStyle w:val="afd"/>
      </w:pPr>
      <w:r>
        <w:rPr>
          <w:rStyle w:val="aff"/>
        </w:rPr>
        <w:footnoteRef/>
      </w:r>
      <w:r>
        <w:t xml:space="preserve"> </w:t>
      </w:r>
      <w:r w:rsidRPr="00E6137F">
        <w:t>https://www.ipa.go.jp/jinzai/chousa/skill-henkaku2023.html</w:t>
      </w:r>
    </w:p>
  </w:footnote>
  <w:footnote w:id="14">
    <w:p w14:paraId="14CEF630" w14:textId="77777777" w:rsidR="00711C50" w:rsidRPr="00115E9E" w:rsidRDefault="00711C50" w:rsidP="00711C50">
      <w:pPr>
        <w:pStyle w:val="afd"/>
        <w:rPr>
          <w:rFonts w:asciiTheme="minorEastAsia" w:eastAsiaTheme="minorEastAsia" w:hAnsiTheme="minorEastAsia"/>
        </w:rPr>
      </w:pPr>
      <w:r>
        <w:rPr>
          <w:rStyle w:val="aff"/>
        </w:rPr>
        <w:footnoteRef/>
      </w:r>
      <w:r w:rsidRPr="00115E9E">
        <w:rPr>
          <w:rFonts w:asciiTheme="minorEastAsia" w:eastAsiaTheme="minorEastAsia" w:hAnsiTheme="minorEastAsia"/>
        </w:rPr>
        <w:t xml:space="preserve"> https://www.nisc.go.jp/pdf/policy/general/guider3.pdf</w:t>
      </w:r>
    </w:p>
  </w:footnote>
  <w:footnote w:id="15">
    <w:p w14:paraId="62C75738" w14:textId="77777777" w:rsidR="00711C50" w:rsidRDefault="00711C50" w:rsidP="00711C50">
      <w:pPr>
        <w:pStyle w:val="afd"/>
      </w:pPr>
      <w:r>
        <w:rPr>
          <w:rStyle w:val="aff"/>
        </w:rPr>
        <w:footnoteRef/>
      </w:r>
      <w:r>
        <w:t xml:space="preserve"> </w:t>
      </w:r>
      <w:r w:rsidRPr="00A045C2">
        <w:rPr>
          <w:rFonts w:asciiTheme="minorEastAsia" w:eastAsiaTheme="minorEastAsia" w:hAnsiTheme="minorEastAsia" w:hint="eastAsia"/>
        </w:rPr>
        <w:t>https://www.ipa.go.jp/security/vuln/websecurity.html</w:t>
      </w:r>
    </w:p>
  </w:footnote>
  <w:footnote w:id="16">
    <w:p w14:paraId="1469D9A3" w14:textId="77777777" w:rsidR="00711C50" w:rsidRDefault="00711C50" w:rsidP="00711C50">
      <w:pPr>
        <w:pStyle w:val="afd"/>
      </w:pPr>
      <w:r>
        <w:rPr>
          <w:rStyle w:val="aff"/>
        </w:rPr>
        <w:footnoteRef/>
      </w:r>
      <w:r>
        <w:t xml:space="preserve"> </w:t>
      </w:r>
      <w:r w:rsidRPr="00A045C2">
        <w:rPr>
          <w:rFonts w:asciiTheme="minorEastAsia" w:eastAsiaTheme="minorEastAsia" w:hAnsiTheme="minorEastAsia" w:hint="eastAsia"/>
        </w:rPr>
        <w:t>https://www.ipa.go.jp/security/vuln/ssl_crypt_config.html</w:t>
      </w:r>
    </w:p>
  </w:footnote>
  <w:footnote w:id="17">
    <w:p w14:paraId="3BCEF0F8" w14:textId="77777777" w:rsidR="00711C50" w:rsidRDefault="00711C50" w:rsidP="00711C50">
      <w:pPr>
        <w:pStyle w:val="afd"/>
      </w:pPr>
      <w:r>
        <w:rPr>
          <w:rStyle w:val="aff"/>
        </w:rPr>
        <w:footnoteRef/>
      </w:r>
      <w:r>
        <w:t xml:space="preserve"> </w:t>
      </w:r>
      <w:r w:rsidRPr="00A045C2">
        <w:rPr>
          <w:rFonts w:asciiTheme="minorEastAsia" w:eastAsiaTheme="minorEastAsia" w:hAnsiTheme="minorEastAsia" w:hint="eastAsia"/>
        </w:rPr>
        <w:t>https://www.cryptrec.go.jp/list.html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446"/>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EA3348D"/>
    <w:multiLevelType w:val="hybridMultilevel"/>
    <w:tmpl w:val="ABDCB574"/>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134E54AF"/>
    <w:multiLevelType w:val="hybridMultilevel"/>
    <w:tmpl w:val="263C51B2"/>
    <w:lvl w:ilvl="0" w:tplc="88A2462E">
      <w:start w:val="1"/>
      <w:numFmt w:val="decimal"/>
      <w:lvlText w:val="(%1)"/>
      <w:lvlJc w:val="left"/>
      <w:pPr>
        <w:ind w:left="630" w:hanging="420"/>
      </w:pPr>
      <w:rPr>
        <w:rFonts w:asciiTheme="minorEastAsia" w:eastAsiaTheme="minorEastAsia" w:hAnsiTheme="minorEastAsia"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523E7"/>
    <w:multiLevelType w:val="hybridMultilevel"/>
    <w:tmpl w:val="FB129D86"/>
    <w:lvl w:ilvl="0" w:tplc="BB2E8392">
      <w:start w:val="1"/>
      <w:numFmt w:val="decimal"/>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8FD2A02"/>
    <w:multiLevelType w:val="hybridMultilevel"/>
    <w:tmpl w:val="ABDCB574"/>
    <w:lvl w:ilvl="0" w:tplc="6C8C907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1D61888"/>
    <w:multiLevelType w:val="hybridMultilevel"/>
    <w:tmpl w:val="24120ACA"/>
    <w:lvl w:ilvl="0" w:tplc="AD0C441A">
      <w:start w:val="1"/>
      <w:numFmt w:val="lowerLetter"/>
      <w:lvlText w:val="%1."/>
      <w:lvlJc w:val="left"/>
      <w:pPr>
        <w:ind w:left="1280" w:hanging="440"/>
      </w:pPr>
      <w:rPr>
        <w:rFonts w:hint="eastAsia"/>
      </w:rPr>
    </w:lvl>
    <w:lvl w:ilvl="1" w:tplc="B75828A6">
      <w:start w:val="1"/>
      <w:numFmt w:val="lowerLetter"/>
      <w:lvlText w:val="%2."/>
      <w:lvlJc w:val="left"/>
      <w:pPr>
        <w:ind w:left="880" w:hanging="440"/>
      </w:pPr>
      <w:rPr>
        <w:rFonts w:hint="eastAsia"/>
      </w:rPr>
    </w:lvl>
    <w:lvl w:ilvl="2" w:tplc="3BB27ABE">
      <w:start w:val="1"/>
      <w:numFmt w:val="lowerLetter"/>
      <w:lvlText w:val="%3."/>
      <w:lvlJc w:val="left"/>
      <w:pPr>
        <w:ind w:left="1320" w:hanging="44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3A207F"/>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7" w15:restartNumberingAfterBreak="0">
    <w:nsid w:val="34B55064"/>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8" w15:restartNumberingAfterBreak="0">
    <w:nsid w:val="383204FA"/>
    <w:multiLevelType w:val="hybridMultilevel"/>
    <w:tmpl w:val="263C51B2"/>
    <w:lvl w:ilvl="0" w:tplc="FFFFFFFF">
      <w:start w:val="1"/>
      <w:numFmt w:val="decimal"/>
      <w:lvlText w:val="(%1)"/>
      <w:lvlJc w:val="left"/>
      <w:pPr>
        <w:ind w:left="630" w:hanging="420"/>
      </w:pPr>
      <w:rPr>
        <w:rFonts w:asciiTheme="minorEastAsia" w:eastAsiaTheme="minorEastAsia" w:hAnsiTheme="minorEastAsia" w:hint="default"/>
        <w:b w:val="0"/>
        <w:color w:val="auto"/>
      </w:rPr>
    </w:lvl>
    <w:lvl w:ilvl="1" w:tplc="FFFFFFFF">
      <w:start w:val="1"/>
      <w:numFmt w:val="decimalEnclosedCircle"/>
      <w:lvlText w:val="%2"/>
      <w:lvlJc w:val="left"/>
      <w:pPr>
        <w:ind w:left="780" w:hanging="360"/>
      </w:pPr>
      <w:rPr>
        <w:rFonts w:ascii="ＭＳ 明朝" w:eastAsia="ＭＳ 明朝" w:hAnsi="ＭＳ 明朝" w:cs="ＭＳ 明朝"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BDD4C0D"/>
    <w:multiLevelType w:val="hybridMultilevel"/>
    <w:tmpl w:val="BC62866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3D38500D"/>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1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55F39EE"/>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1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080040"/>
    <w:multiLevelType w:val="hybridMultilevel"/>
    <w:tmpl w:val="8890729E"/>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B3E5FB7"/>
    <w:multiLevelType w:val="hybridMultilevel"/>
    <w:tmpl w:val="A538EEC4"/>
    <w:lvl w:ilvl="0" w:tplc="FFFFFFFF">
      <w:start w:val="1"/>
      <w:numFmt w:val="decimal"/>
      <w:lvlText w:val="(%1)"/>
      <w:lvlJc w:val="left"/>
      <w:pPr>
        <w:ind w:left="503" w:hanging="360"/>
      </w:pPr>
      <w:rPr>
        <w:rFonts w:hint="default"/>
      </w:rPr>
    </w:lvl>
    <w:lvl w:ilvl="1" w:tplc="FFFFFFFF">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num w:numId="1" w16cid:durableId="1103381559">
    <w:abstractNumId w:val="12"/>
  </w:num>
  <w:num w:numId="2" w16cid:durableId="744452255">
    <w:abstractNumId w:val="16"/>
  </w:num>
  <w:num w:numId="3" w16cid:durableId="865338625">
    <w:abstractNumId w:val="11"/>
  </w:num>
  <w:num w:numId="4" w16cid:durableId="234781193">
    <w:abstractNumId w:val="14"/>
  </w:num>
  <w:num w:numId="5" w16cid:durableId="2059475817">
    <w:abstractNumId w:val="2"/>
  </w:num>
  <w:num w:numId="6" w16cid:durableId="62181116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330743">
    <w:abstractNumId w:val="9"/>
  </w:num>
  <w:num w:numId="8" w16cid:durableId="228158221">
    <w:abstractNumId w:val="8"/>
  </w:num>
  <w:num w:numId="9" w16cid:durableId="1109591431">
    <w:abstractNumId w:val="10"/>
  </w:num>
  <w:num w:numId="10" w16cid:durableId="1088114692">
    <w:abstractNumId w:val="17"/>
  </w:num>
  <w:num w:numId="11" w16cid:durableId="690496855">
    <w:abstractNumId w:val="13"/>
  </w:num>
  <w:num w:numId="12" w16cid:durableId="1563129382">
    <w:abstractNumId w:val="6"/>
  </w:num>
  <w:num w:numId="13" w16cid:durableId="1793134189">
    <w:abstractNumId w:val="4"/>
  </w:num>
  <w:num w:numId="14" w16cid:durableId="1096902026">
    <w:abstractNumId w:val="1"/>
  </w:num>
  <w:num w:numId="15" w16cid:durableId="373383629">
    <w:abstractNumId w:val="5"/>
  </w:num>
  <w:num w:numId="16" w16cid:durableId="274601097">
    <w:abstractNumId w:val="0"/>
  </w:num>
  <w:num w:numId="17" w16cid:durableId="318965659">
    <w:abstractNumId w:val="15"/>
  </w:num>
  <w:num w:numId="18" w16cid:durableId="1274358589">
    <w:abstractNumId w:val="7"/>
  </w:num>
  <w:num w:numId="19" w16cid:durableId="2703638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3C29"/>
    <w:rsid w:val="00044F1C"/>
    <w:rsid w:val="00046F0D"/>
    <w:rsid w:val="00050482"/>
    <w:rsid w:val="00052A62"/>
    <w:rsid w:val="00064319"/>
    <w:rsid w:val="000661FC"/>
    <w:rsid w:val="00072997"/>
    <w:rsid w:val="00077FB2"/>
    <w:rsid w:val="00083133"/>
    <w:rsid w:val="000856E6"/>
    <w:rsid w:val="000867A8"/>
    <w:rsid w:val="0009165B"/>
    <w:rsid w:val="000922C6"/>
    <w:rsid w:val="0009510A"/>
    <w:rsid w:val="000971B0"/>
    <w:rsid w:val="000A00CA"/>
    <w:rsid w:val="000A51E5"/>
    <w:rsid w:val="000A78C4"/>
    <w:rsid w:val="000B0863"/>
    <w:rsid w:val="000C15E0"/>
    <w:rsid w:val="000C251E"/>
    <w:rsid w:val="000E0384"/>
    <w:rsid w:val="000F793C"/>
    <w:rsid w:val="0010023A"/>
    <w:rsid w:val="00107572"/>
    <w:rsid w:val="00112D2F"/>
    <w:rsid w:val="00112F6B"/>
    <w:rsid w:val="00114357"/>
    <w:rsid w:val="00116ACC"/>
    <w:rsid w:val="00120DBF"/>
    <w:rsid w:val="00124ED3"/>
    <w:rsid w:val="00131AC7"/>
    <w:rsid w:val="0013249A"/>
    <w:rsid w:val="00136656"/>
    <w:rsid w:val="0014080D"/>
    <w:rsid w:val="00154885"/>
    <w:rsid w:val="0016108F"/>
    <w:rsid w:val="00161574"/>
    <w:rsid w:val="001645B5"/>
    <w:rsid w:val="00167C16"/>
    <w:rsid w:val="00175C37"/>
    <w:rsid w:val="00176CDF"/>
    <w:rsid w:val="001863B9"/>
    <w:rsid w:val="00186E65"/>
    <w:rsid w:val="00196A1D"/>
    <w:rsid w:val="001A1E28"/>
    <w:rsid w:val="001A41BF"/>
    <w:rsid w:val="001A55C9"/>
    <w:rsid w:val="001A58C7"/>
    <w:rsid w:val="001B3359"/>
    <w:rsid w:val="001B3963"/>
    <w:rsid w:val="001C7259"/>
    <w:rsid w:val="001D1B9E"/>
    <w:rsid w:val="001D2A70"/>
    <w:rsid w:val="001D2ED3"/>
    <w:rsid w:val="001D50B1"/>
    <w:rsid w:val="001D5278"/>
    <w:rsid w:val="001E2B98"/>
    <w:rsid w:val="001E3A5C"/>
    <w:rsid w:val="001F7224"/>
    <w:rsid w:val="00213F0F"/>
    <w:rsid w:val="00215B95"/>
    <w:rsid w:val="00230833"/>
    <w:rsid w:val="002322C7"/>
    <w:rsid w:val="00234D82"/>
    <w:rsid w:val="00237161"/>
    <w:rsid w:val="002374C8"/>
    <w:rsid w:val="00237680"/>
    <w:rsid w:val="00250D54"/>
    <w:rsid w:val="00260DC7"/>
    <w:rsid w:val="00272873"/>
    <w:rsid w:val="0028091C"/>
    <w:rsid w:val="002873F6"/>
    <w:rsid w:val="00290E04"/>
    <w:rsid w:val="002A6500"/>
    <w:rsid w:val="002B1B63"/>
    <w:rsid w:val="002B3DC3"/>
    <w:rsid w:val="002B4C18"/>
    <w:rsid w:val="002C1971"/>
    <w:rsid w:val="002D4B00"/>
    <w:rsid w:val="002D6C97"/>
    <w:rsid w:val="002E1344"/>
    <w:rsid w:val="002E1EAB"/>
    <w:rsid w:val="002E3F5B"/>
    <w:rsid w:val="002E715D"/>
    <w:rsid w:val="002F0F11"/>
    <w:rsid w:val="002F35DD"/>
    <w:rsid w:val="002F69DE"/>
    <w:rsid w:val="00320BDA"/>
    <w:rsid w:val="003278A6"/>
    <w:rsid w:val="0034273B"/>
    <w:rsid w:val="003437A7"/>
    <w:rsid w:val="00351B4D"/>
    <w:rsid w:val="0035275C"/>
    <w:rsid w:val="00355105"/>
    <w:rsid w:val="0036001D"/>
    <w:rsid w:val="00362D18"/>
    <w:rsid w:val="00363809"/>
    <w:rsid w:val="00366A17"/>
    <w:rsid w:val="00366D56"/>
    <w:rsid w:val="003907B7"/>
    <w:rsid w:val="003934B6"/>
    <w:rsid w:val="00397597"/>
    <w:rsid w:val="003B1B2F"/>
    <w:rsid w:val="003B2295"/>
    <w:rsid w:val="003B3D21"/>
    <w:rsid w:val="003C1368"/>
    <w:rsid w:val="003C5917"/>
    <w:rsid w:val="003D4278"/>
    <w:rsid w:val="003D78A5"/>
    <w:rsid w:val="003E6A66"/>
    <w:rsid w:val="003F146C"/>
    <w:rsid w:val="003F1F3F"/>
    <w:rsid w:val="003F1F9E"/>
    <w:rsid w:val="003F265B"/>
    <w:rsid w:val="003F36B8"/>
    <w:rsid w:val="003F40A6"/>
    <w:rsid w:val="003F7EB2"/>
    <w:rsid w:val="0040063D"/>
    <w:rsid w:val="00403201"/>
    <w:rsid w:val="00404747"/>
    <w:rsid w:val="00407238"/>
    <w:rsid w:val="0041126F"/>
    <w:rsid w:val="00411F91"/>
    <w:rsid w:val="004161C0"/>
    <w:rsid w:val="00422743"/>
    <w:rsid w:val="0042496B"/>
    <w:rsid w:val="00436751"/>
    <w:rsid w:val="00441B70"/>
    <w:rsid w:val="004478B8"/>
    <w:rsid w:val="00450176"/>
    <w:rsid w:val="00452A92"/>
    <w:rsid w:val="00455462"/>
    <w:rsid w:val="00462AE2"/>
    <w:rsid w:val="00462C4B"/>
    <w:rsid w:val="00464409"/>
    <w:rsid w:val="00466A71"/>
    <w:rsid w:val="0046767A"/>
    <w:rsid w:val="00467E54"/>
    <w:rsid w:val="00473DC0"/>
    <w:rsid w:val="00476123"/>
    <w:rsid w:val="00485FF8"/>
    <w:rsid w:val="00491AFE"/>
    <w:rsid w:val="00496C5C"/>
    <w:rsid w:val="004A376F"/>
    <w:rsid w:val="004A3BE1"/>
    <w:rsid w:val="004B27A6"/>
    <w:rsid w:val="004B2856"/>
    <w:rsid w:val="004B3FFD"/>
    <w:rsid w:val="004B476D"/>
    <w:rsid w:val="004B4770"/>
    <w:rsid w:val="004B5723"/>
    <w:rsid w:val="004C36BC"/>
    <w:rsid w:val="004E37D4"/>
    <w:rsid w:val="004E66A3"/>
    <w:rsid w:val="004E7E70"/>
    <w:rsid w:val="004F16CD"/>
    <w:rsid w:val="004F34FF"/>
    <w:rsid w:val="005021D1"/>
    <w:rsid w:val="00504C4A"/>
    <w:rsid w:val="00510454"/>
    <w:rsid w:val="00514D3C"/>
    <w:rsid w:val="0052036E"/>
    <w:rsid w:val="005231A0"/>
    <w:rsid w:val="00525710"/>
    <w:rsid w:val="00531F1C"/>
    <w:rsid w:val="00545170"/>
    <w:rsid w:val="0054613B"/>
    <w:rsid w:val="005649D9"/>
    <w:rsid w:val="00565A6E"/>
    <w:rsid w:val="005700DA"/>
    <w:rsid w:val="0057230B"/>
    <w:rsid w:val="00572479"/>
    <w:rsid w:val="0057468B"/>
    <w:rsid w:val="00582D9A"/>
    <w:rsid w:val="00584050"/>
    <w:rsid w:val="00584769"/>
    <w:rsid w:val="00585231"/>
    <w:rsid w:val="00586425"/>
    <w:rsid w:val="005870E8"/>
    <w:rsid w:val="00594589"/>
    <w:rsid w:val="005958F6"/>
    <w:rsid w:val="00597854"/>
    <w:rsid w:val="005A49D6"/>
    <w:rsid w:val="005A5924"/>
    <w:rsid w:val="005A6CBD"/>
    <w:rsid w:val="005B0991"/>
    <w:rsid w:val="005B5F3A"/>
    <w:rsid w:val="005C43F4"/>
    <w:rsid w:val="005D020A"/>
    <w:rsid w:val="005D171C"/>
    <w:rsid w:val="005D2941"/>
    <w:rsid w:val="005D49B7"/>
    <w:rsid w:val="005D52E1"/>
    <w:rsid w:val="005D6540"/>
    <w:rsid w:val="005E07C0"/>
    <w:rsid w:val="005E07CD"/>
    <w:rsid w:val="005E0CCC"/>
    <w:rsid w:val="005E1B5A"/>
    <w:rsid w:val="005E22D4"/>
    <w:rsid w:val="005E2C87"/>
    <w:rsid w:val="005E37EE"/>
    <w:rsid w:val="005E6F2A"/>
    <w:rsid w:val="005F35A0"/>
    <w:rsid w:val="005F40B5"/>
    <w:rsid w:val="006037BB"/>
    <w:rsid w:val="00604E47"/>
    <w:rsid w:val="006068F7"/>
    <w:rsid w:val="006107EC"/>
    <w:rsid w:val="006166A7"/>
    <w:rsid w:val="0062602C"/>
    <w:rsid w:val="00631957"/>
    <w:rsid w:val="00635063"/>
    <w:rsid w:val="00635C18"/>
    <w:rsid w:val="0064092B"/>
    <w:rsid w:val="006461EF"/>
    <w:rsid w:val="006510FB"/>
    <w:rsid w:val="00652254"/>
    <w:rsid w:val="0065362E"/>
    <w:rsid w:val="00655E7B"/>
    <w:rsid w:val="00661347"/>
    <w:rsid w:val="006622CB"/>
    <w:rsid w:val="00664FCB"/>
    <w:rsid w:val="00681FF9"/>
    <w:rsid w:val="0068497A"/>
    <w:rsid w:val="006A7C23"/>
    <w:rsid w:val="006B3695"/>
    <w:rsid w:val="006B78C6"/>
    <w:rsid w:val="006C7089"/>
    <w:rsid w:val="006C794F"/>
    <w:rsid w:val="006D6FED"/>
    <w:rsid w:val="006D7FD2"/>
    <w:rsid w:val="006E6D48"/>
    <w:rsid w:val="006E75D0"/>
    <w:rsid w:val="006F4EC3"/>
    <w:rsid w:val="00702232"/>
    <w:rsid w:val="007026F9"/>
    <w:rsid w:val="00704BEE"/>
    <w:rsid w:val="00706678"/>
    <w:rsid w:val="00711C50"/>
    <w:rsid w:val="007124A4"/>
    <w:rsid w:val="00714DBD"/>
    <w:rsid w:val="0071701A"/>
    <w:rsid w:val="0072135D"/>
    <w:rsid w:val="007226C7"/>
    <w:rsid w:val="00726655"/>
    <w:rsid w:val="00730F57"/>
    <w:rsid w:val="007341D8"/>
    <w:rsid w:val="00735C8D"/>
    <w:rsid w:val="007522E3"/>
    <w:rsid w:val="007532CB"/>
    <w:rsid w:val="00754B45"/>
    <w:rsid w:val="007618BD"/>
    <w:rsid w:val="00762E8D"/>
    <w:rsid w:val="0076497F"/>
    <w:rsid w:val="0076541F"/>
    <w:rsid w:val="00791E54"/>
    <w:rsid w:val="00794974"/>
    <w:rsid w:val="007A6A48"/>
    <w:rsid w:val="007B2947"/>
    <w:rsid w:val="007B4D79"/>
    <w:rsid w:val="007B7457"/>
    <w:rsid w:val="007D32D4"/>
    <w:rsid w:val="007D36C2"/>
    <w:rsid w:val="007D3B1F"/>
    <w:rsid w:val="007D408B"/>
    <w:rsid w:val="007D7440"/>
    <w:rsid w:val="007E15F0"/>
    <w:rsid w:val="007E331A"/>
    <w:rsid w:val="007E722F"/>
    <w:rsid w:val="007F0802"/>
    <w:rsid w:val="007F0BCC"/>
    <w:rsid w:val="007F2D21"/>
    <w:rsid w:val="007F4CAD"/>
    <w:rsid w:val="007F6781"/>
    <w:rsid w:val="007F7B11"/>
    <w:rsid w:val="00803920"/>
    <w:rsid w:val="00812CDE"/>
    <w:rsid w:val="00815A11"/>
    <w:rsid w:val="00815ACE"/>
    <w:rsid w:val="008178BF"/>
    <w:rsid w:val="008336DE"/>
    <w:rsid w:val="00833BE7"/>
    <w:rsid w:val="00833D8E"/>
    <w:rsid w:val="00840B2F"/>
    <w:rsid w:val="00841743"/>
    <w:rsid w:val="00851B59"/>
    <w:rsid w:val="008628A3"/>
    <w:rsid w:val="00863599"/>
    <w:rsid w:val="00864D66"/>
    <w:rsid w:val="00870F0C"/>
    <w:rsid w:val="00872675"/>
    <w:rsid w:val="00882B0A"/>
    <w:rsid w:val="00884573"/>
    <w:rsid w:val="0089349A"/>
    <w:rsid w:val="00893ED3"/>
    <w:rsid w:val="008A64A9"/>
    <w:rsid w:val="008B00DB"/>
    <w:rsid w:val="008C5C1F"/>
    <w:rsid w:val="008C669F"/>
    <w:rsid w:val="008C7787"/>
    <w:rsid w:val="008D704B"/>
    <w:rsid w:val="008D705B"/>
    <w:rsid w:val="008D7CE5"/>
    <w:rsid w:val="008E4B16"/>
    <w:rsid w:val="008E4B83"/>
    <w:rsid w:val="008E597E"/>
    <w:rsid w:val="008E7A97"/>
    <w:rsid w:val="008F51BC"/>
    <w:rsid w:val="00904990"/>
    <w:rsid w:val="00910493"/>
    <w:rsid w:val="00913BB1"/>
    <w:rsid w:val="00921B47"/>
    <w:rsid w:val="0092252F"/>
    <w:rsid w:val="0092441E"/>
    <w:rsid w:val="009312DA"/>
    <w:rsid w:val="009328CE"/>
    <w:rsid w:val="00941BA0"/>
    <w:rsid w:val="00942585"/>
    <w:rsid w:val="0095056E"/>
    <w:rsid w:val="00953309"/>
    <w:rsid w:val="00954924"/>
    <w:rsid w:val="00957742"/>
    <w:rsid w:val="00963BC1"/>
    <w:rsid w:val="009645EC"/>
    <w:rsid w:val="00965912"/>
    <w:rsid w:val="0097439C"/>
    <w:rsid w:val="009758FA"/>
    <w:rsid w:val="00982440"/>
    <w:rsid w:val="00986717"/>
    <w:rsid w:val="00996A90"/>
    <w:rsid w:val="009A3AB0"/>
    <w:rsid w:val="009B0B12"/>
    <w:rsid w:val="009B3DB5"/>
    <w:rsid w:val="009C0ABD"/>
    <w:rsid w:val="009C62D4"/>
    <w:rsid w:val="009D2C1D"/>
    <w:rsid w:val="009E1B86"/>
    <w:rsid w:val="009E2550"/>
    <w:rsid w:val="009E5E52"/>
    <w:rsid w:val="009F0DBB"/>
    <w:rsid w:val="009F4D55"/>
    <w:rsid w:val="00A10EBC"/>
    <w:rsid w:val="00A13DC0"/>
    <w:rsid w:val="00A13F45"/>
    <w:rsid w:val="00A20904"/>
    <w:rsid w:val="00A22C66"/>
    <w:rsid w:val="00A23849"/>
    <w:rsid w:val="00A24881"/>
    <w:rsid w:val="00A336F5"/>
    <w:rsid w:val="00A34023"/>
    <w:rsid w:val="00A42924"/>
    <w:rsid w:val="00A44259"/>
    <w:rsid w:val="00A45647"/>
    <w:rsid w:val="00A51F3A"/>
    <w:rsid w:val="00A62F9E"/>
    <w:rsid w:val="00A63BE3"/>
    <w:rsid w:val="00A65525"/>
    <w:rsid w:val="00A663C2"/>
    <w:rsid w:val="00A71959"/>
    <w:rsid w:val="00A77AC7"/>
    <w:rsid w:val="00A80121"/>
    <w:rsid w:val="00A80228"/>
    <w:rsid w:val="00A80D56"/>
    <w:rsid w:val="00A82E89"/>
    <w:rsid w:val="00A91926"/>
    <w:rsid w:val="00A91C0F"/>
    <w:rsid w:val="00A96BA1"/>
    <w:rsid w:val="00A97695"/>
    <w:rsid w:val="00AA0378"/>
    <w:rsid w:val="00AB151B"/>
    <w:rsid w:val="00AB2D30"/>
    <w:rsid w:val="00AB5904"/>
    <w:rsid w:val="00AB7094"/>
    <w:rsid w:val="00AB70CE"/>
    <w:rsid w:val="00AC385F"/>
    <w:rsid w:val="00AC4F84"/>
    <w:rsid w:val="00AC5736"/>
    <w:rsid w:val="00AD5F8C"/>
    <w:rsid w:val="00AD652A"/>
    <w:rsid w:val="00AD6732"/>
    <w:rsid w:val="00AE27EE"/>
    <w:rsid w:val="00AE65C3"/>
    <w:rsid w:val="00AF0FDC"/>
    <w:rsid w:val="00AF2F3A"/>
    <w:rsid w:val="00AF4EB5"/>
    <w:rsid w:val="00AF6058"/>
    <w:rsid w:val="00B026AA"/>
    <w:rsid w:val="00B041B8"/>
    <w:rsid w:val="00B23125"/>
    <w:rsid w:val="00B2767A"/>
    <w:rsid w:val="00B3277B"/>
    <w:rsid w:val="00B333FA"/>
    <w:rsid w:val="00B42706"/>
    <w:rsid w:val="00B4370D"/>
    <w:rsid w:val="00B45A9F"/>
    <w:rsid w:val="00B47DD1"/>
    <w:rsid w:val="00B517CE"/>
    <w:rsid w:val="00B6453A"/>
    <w:rsid w:val="00B67B31"/>
    <w:rsid w:val="00B8782F"/>
    <w:rsid w:val="00B908D1"/>
    <w:rsid w:val="00B94143"/>
    <w:rsid w:val="00B94C40"/>
    <w:rsid w:val="00BA0EA0"/>
    <w:rsid w:val="00BB089B"/>
    <w:rsid w:val="00BB3530"/>
    <w:rsid w:val="00BC0603"/>
    <w:rsid w:val="00BC0CFC"/>
    <w:rsid w:val="00BC723F"/>
    <w:rsid w:val="00BD00B5"/>
    <w:rsid w:val="00BD0E7C"/>
    <w:rsid w:val="00BD2DB9"/>
    <w:rsid w:val="00BD651E"/>
    <w:rsid w:val="00BE0B01"/>
    <w:rsid w:val="00BE0C3E"/>
    <w:rsid w:val="00BF3315"/>
    <w:rsid w:val="00BF6062"/>
    <w:rsid w:val="00C02591"/>
    <w:rsid w:val="00C0372B"/>
    <w:rsid w:val="00C067D8"/>
    <w:rsid w:val="00C125FB"/>
    <w:rsid w:val="00C14477"/>
    <w:rsid w:val="00C200F5"/>
    <w:rsid w:val="00C21FAD"/>
    <w:rsid w:val="00C2370B"/>
    <w:rsid w:val="00C25E14"/>
    <w:rsid w:val="00C31D64"/>
    <w:rsid w:val="00C33531"/>
    <w:rsid w:val="00C33A2F"/>
    <w:rsid w:val="00C40100"/>
    <w:rsid w:val="00C406F5"/>
    <w:rsid w:val="00C40B50"/>
    <w:rsid w:val="00C460C8"/>
    <w:rsid w:val="00C66278"/>
    <w:rsid w:val="00C763BD"/>
    <w:rsid w:val="00C82D97"/>
    <w:rsid w:val="00C856C7"/>
    <w:rsid w:val="00C87924"/>
    <w:rsid w:val="00C90947"/>
    <w:rsid w:val="00CA303E"/>
    <w:rsid w:val="00CA61F3"/>
    <w:rsid w:val="00CA6BA9"/>
    <w:rsid w:val="00CA78E2"/>
    <w:rsid w:val="00CB0243"/>
    <w:rsid w:val="00CB225D"/>
    <w:rsid w:val="00CB70F8"/>
    <w:rsid w:val="00CB7113"/>
    <w:rsid w:val="00CC0139"/>
    <w:rsid w:val="00CC37D2"/>
    <w:rsid w:val="00CD1AFD"/>
    <w:rsid w:val="00CD252C"/>
    <w:rsid w:val="00CD3CC9"/>
    <w:rsid w:val="00CD55D7"/>
    <w:rsid w:val="00CE512B"/>
    <w:rsid w:val="00CF27E5"/>
    <w:rsid w:val="00CF5434"/>
    <w:rsid w:val="00CF5BC5"/>
    <w:rsid w:val="00D00623"/>
    <w:rsid w:val="00D021D4"/>
    <w:rsid w:val="00D045D9"/>
    <w:rsid w:val="00D20101"/>
    <w:rsid w:val="00D2122F"/>
    <w:rsid w:val="00D21C0F"/>
    <w:rsid w:val="00D2459D"/>
    <w:rsid w:val="00D246BC"/>
    <w:rsid w:val="00D27500"/>
    <w:rsid w:val="00D40007"/>
    <w:rsid w:val="00D40E79"/>
    <w:rsid w:val="00D44AEB"/>
    <w:rsid w:val="00D50963"/>
    <w:rsid w:val="00D5126B"/>
    <w:rsid w:val="00D51723"/>
    <w:rsid w:val="00D55AC5"/>
    <w:rsid w:val="00D60751"/>
    <w:rsid w:val="00D63B2E"/>
    <w:rsid w:val="00D64607"/>
    <w:rsid w:val="00D72DB1"/>
    <w:rsid w:val="00D81B01"/>
    <w:rsid w:val="00D8292F"/>
    <w:rsid w:val="00D97B9F"/>
    <w:rsid w:val="00DA102C"/>
    <w:rsid w:val="00DA57A6"/>
    <w:rsid w:val="00DC4AEB"/>
    <w:rsid w:val="00DC5B8B"/>
    <w:rsid w:val="00DC68BC"/>
    <w:rsid w:val="00DC7E9C"/>
    <w:rsid w:val="00DD1B37"/>
    <w:rsid w:val="00DD2E8A"/>
    <w:rsid w:val="00DD48E3"/>
    <w:rsid w:val="00DD50F8"/>
    <w:rsid w:val="00DD616C"/>
    <w:rsid w:val="00DD62FB"/>
    <w:rsid w:val="00DF1088"/>
    <w:rsid w:val="00DF6076"/>
    <w:rsid w:val="00E02A8B"/>
    <w:rsid w:val="00E0508C"/>
    <w:rsid w:val="00E07FC6"/>
    <w:rsid w:val="00E15E7B"/>
    <w:rsid w:val="00E178C6"/>
    <w:rsid w:val="00E57D53"/>
    <w:rsid w:val="00E65FCF"/>
    <w:rsid w:val="00E71180"/>
    <w:rsid w:val="00E94FAD"/>
    <w:rsid w:val="00E957A3"/>
    <w:rsid w:val="00EA0709"/>
    <w:rsid w:val="00EA2A87"/>
    <w:rsid w:val="00EA2E71"/>
    <w:rsid w:val="00EA40C3"/>
    <w:rsid w:val="00EB1C13"/>
    <w:rsid w:val="00EB2A3F"/>
    <w:rsid w:val="00EB7840"/>
    <w:rsid w:val="00EB7EAB"/>
    <w:rsid w:val="00EC04E3"/>
    <w:rsid w:val="00EC5A87"/>
    <w:rsid w:val="00ED0B0B"/>
    <w:rsid w:val="00ED340A"/>
    <w:rsid w:val="00ED6E60"/>
    <w:rsid w:val="00EE118A"/>
    <w:rsid w:val="00EE1C75"/>
    <w:rsid w:val="00EE4767"/>
    <w:rsid w:val="00F04FE7"/>
    <w:rsid w:val="00F07DFA"/>
    <w:rsid w:val="00F12B88"/>
    <w:rsid w:val="00F12E4B"/>
    <w:rsid w:val="00F12FB9"/>
    <w:rsid w:val="00F17751"/>
    <w:rsid w:val="00F23022"/>
    <w:rsid w:val="00F2593A"/>
    <w:rsid w:val="00F26ADD"/>
    <w:rsid w:val="00F27621"/>
    <w:rsid w:val="00F314FE"/>
    <w:rsid w:val="00F33072"/>
    <w:rsid w:val="00F37AD4"/>
    <w:rsid w:val="00F4702C"/>
    <w:rsid w:val="00F532D7"/>
    <w:rsid w:val="00F70381"/>
    <w:rsid w:val="00F715C5"/>
    <w:rsid w:val="00F7778A"/>
    <w:rsid w:val="00F85CA8"/>
    <w:rsid w:val="00F92A4B"/>
    <w:rsid w:val="00F92D9B"/>
    <w:rsid w:val="00F95EC4"/>
    <w:rsid w:val="00F963EA"/>
    <w:rsid w:val="00FA52BE"/>
    <w:rsid w:val="00FA6644"/>
    <w:rsid w:val="00FB3ADF"/>
    <w:rsid w:val="00FB3FB9"/>
    <w:rsid w:val="00FB4977"/>
    <w:rsid w:val="00FC0B14"/>
    <w:rsid w:val="00FC0D06"/>
    <w:rsid w:val="00FC1AA5"/>
    <w:rsid w:val="00FC4714"/>
    <w:rsid w:val="00FD0552"/>
    <w:rsid w:val="00FD71CB"/>
    <w:rsid w:val="00FF141B"/>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3"/>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3"/>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3"/>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4"/>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脚注文字列 (文字)"/>
    <w:basedOn w:val="a0"/>
    <w:link w:val="afd"/>
    <w:semiHidden/>
    <w:rsid w:val="00485FF8"/>
    <w:rPr>
      <w:kern w:val="2"/>
      <w:sz w:val="21"/>
      <w:szCs w:val="24"/>
    </w:rPr>
  </w:style>
  <w:style w:type="paragraph" w:customStyle="1" w:styleId="313">
    <w:name w:val="3.1.3"/>
    <w:basedOn w:val="2"/>
    <w:link w:val="3130"/>
    <w:qFormat/>
    <w:rsid w:val="00485FF8"/>
    <w:pPr>
      <w:numPr>
        <w:ilvl w:val="0"/>
        <w:numId w:val="0"/>
      </w:numPr>
      <w:ind w:left="709" w:hanging="709"/>
    </w:pPr>
    <w:rPr>
      <w:rFonts w:ascii="ＭＳ 明朝" w:eastAsia="ＭＳ ゴシック" w:hAnsi="ＭＳ 明朝"/>
      <w:color w:val="auto"/>
      <w:szCs w:val="21"/>
    </w:rPr>
  </w:style>
  <w:style w:type="character" w:customStyle="1" w:styleId="3130">
    <w:name w:val="3.1.3 (文字)"/>
    <w:basedOn w:val="a0"/>
    <w:link w:val="313"/>
    <w:rsid w:val="00485FF8"/>
    <w:rPr>
      <w:rFonts w:ascii="ＭＳ 明朝" w:eastAsia="ＭＳ ゴシック" w:hAnsi="ＭＳ 明朝"/>
      <w:kern w:val="2"/>
      <w:sz w:val="21"/>
      <w:szCs w:val="21"/>
    </w:rPr>
  </w:style>
  <w:style w:type="character" w:styleId="aff3">
    <w:name w:val="FollowedHyperlink"/>
    <w:basedOn w:val="a0"/>
    <w:semiHidden/>
    <w:unhideWhenUsed/>
    <w:rsid w:val="00485FF8"/>
    <w:rPr>
      <w:color w:val="800080" w:themeColor="followedHyperlink"/>
      <w:u w:val="single"/>
    </w:rPr>
  </w:style>
  <w:style w:type="character" w:customStyle="1" w:styleId="a4">
    <w:name w:val="一太郎 (文字)"/>
    <w:basedOn w:val="a0"/>
    <w:link w:val="a3"/>
    <w:locked/>
    <w:rsid w:val="00A80D5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7239</Words>
  <Characters>41263</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「国内外におけるDX推進状況等の分析」に係る一般競争入札</dc:title>
  <dc:subject/>
  <dc:creator/>
  <cp:keywords/>
  <cp:lastModifiedBy/>
  <cp:revision>1</cp:revision>
  <dcterms:created xsi:type="dcterms:W3CDTF">2024-10-29T01:29:00Z</dcterms:created>
  <dcterms:modified xsi:type="dcterms:W3CDTF">2024-10-29T03:04:00Z</dcterms:modified>
</cp:coreProperties>
</file>