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01EEA6AE" w14:textId="77777777" w:rsidR="00065960" w:rsidRDefault="007F4CAD" w:rsidP="001B39CC">
      <w:pPr>
        <w:pStyle w:val="a3"/>
        <w:spacing w:line="396" w:lineRule="exact"/>
        <w:jc w:val="center"/>
        <w:rPr>
          <w:rFonts w:ascii="ＭＳ Ｐゴシック" w:eastAsia="ＭＳ Ｐゴシック" w:hAnsi="ＭＳ Ｐゴシック"/>
          <w:b/>
          <w:spacing w:val="20"/>
          <w:sz w:val="36"/>
          <w:szCs w:val="36"/>
        </w:rPr>
      </w:pPr>
      <w:r w:rsidRPr="001B39CC">
        <w:rPr>
          <w:rFonts w:ascii="ＭＳ Ｐゴシック" w:eastAsia="ＭＳ Ｐゴシック" w:hAnsi="ＭＳ Ｐゴシック" w:hint="eastAsia"/>
          <w:b/>
          <w:spacing w:val="20"/>
          <w:sz w:val="36"/>
          <w:szCs w:val="36"/>
        </w:rPr>
        <w:t>「</w:t>
      </w:r>
      <w:r w:rsidR="001B39CC" w:rsidRPr="001B39CC">
        <w:rPr>
          <w:rFonts w:ascii="ＭＳ Ｐゴシック" w:eastAsia="ＭＳ Ｐゴシック" w:hAnsi="ＭＳ Ｐゴシック" w:hint="eastAsia"/>
          <w:b/>
          <w:spacing w:val="20"/>
          <w:sz w:val="36"/>
          <w:szCs w:val="36"/>
        </w:rPr>
        <w:t>IPA公式ウェブサイトのアクセシビリティ対応調査</w:t>
      </w:r>
    </w:p>
    <w:p w14:paraId="7DF90B7C" w14:textId="3B7D107E" w:rsidR="007F4CAD" w:rsidRPr="001B39CC" w:rsidRDefault="001B39CC" w:rsidP="001B39CC">
      <w:pPr>
        <w:pStyle w:val="a3"/>
        <w:spacing w:line="396" w:lineRule="exact"/>
        <w:jc w:val="center"/>
        <w:rPr>
          <w:rFonts w:ascii="ＭＳ Ｐゴシック" w:eastAsia="ＭＳ Ｐゴシック" w:hAnsi="ＭＳ Ｐゴシック"/>
          <w:b/>
          <w:spacing w:val="0"/>
        </w:rPr>
      </w:pPr>
      <w:r w:rsidRPr="001B39CC">
        <w:rPr>
          <w:rFonts w:ascii="ＭＳ Ｐゴシック" w:eastAsia="ＭＳ Ｐゴシック" w:hAnsi="ＭＳ Ｐゴシック" w:hint="eastAsia"/>
          <w:b/>
          <w:spacing w:val="20"/>
          <w:sz w:val="36"/>
          <w:szCs w:val="36"/>
        </w:rPr>
        <w:t>及び改善支援業務</w:t>
      </w:r>
      <w:r w:rsidR="007F4CAD" w:rsidRPr="001B39CC">
        <w:rPr>
          <w:rFonts w:ascii="ＭＳ Ｐゴシック" w:eastAsia="ＭＳ Ｐゴシック" w:hAnsi="ＭＳ Ｐゴシック" w:hint="eastAsia"/>
          <w:b/>
          <w:spacing w:val="20"/>
          <w:sz w:val="36"/>
          <w:szCs w:val="36"/>
        </w:rPr>
        <w:t>」に係る一般競争入札</w:t>
      </w:r>
    </w:p>
    <w:p w14:paraId="7DF90B7D" w14:textId="77777777" w:rsidR="007F4CAD" w:rsidRPr="001B39CC" w:rsidRDefault="007F4CAD">
      <w:pPr>
        <w:pStyle w:val="a3"/>
        <w:rPr>
          <w:rFonts w:ascii="ＭＳ Ｐゴシック" w:eastAsia="ＭＳ Ｐゴシック" w:hAnsi="ＭＳ Ｐゴシック"/>
          <w:b/>
          <w:spacing w:val="0"/>
        </w:rPr>
      </w:pPr>
    </w:p>
    <w:p w14:paraId="7DF90B7E" w14:textId="77777777" w:rsidR="00A96BA1" w:rsidRPr="001B39CC" w:rsidRDefault="00A96BA1" w:rsidP="00A96BA1">
      <w:pPr>
        <w:pStyle w:val="a3"/>
        <w:spacing w:line="240" w:lineRule="auto"/>
        <w:jc w:val="center"/>
        <w:rPr>
          <w:rFonts w:ascii="ＭＳ Ｐゴシック" w:eastAsia="ＭＳ Ｐゴシック" w:hAnsi="ＭＳ Ｐゴシック"/>
          <w:b/>
          <w:spacing w:val="0"/>
          <w:sz w:val="28"/>
          <w:szCs w:val="28"/>
        </w:rPr>
      </w:pPr>
      <w:r w:rsidRPr="001B39CC">
        <w:rPr>
          <w:rFonts w:ascii="ＭＳ Ｐゴシック" w:eastAsia="ＭＳ Ｐゴシック" w:hAnsi="ＭＳ Ｐゴシック" w:hint="eastAsia"/>
          <w:b/>
          <w:spacing w:val="0"/>
          <w:sz w:val="28"/>
          <w:szCs w:val="28"/>
        </w:rPr>
        <w:t>（総合評価落札方式）</w:t>
      </w:r>
    </w:p>
    <w:p w14:paraId="7DF90B7F" w14:textId="77777777" w:rsidR="007F4CAD" w:rsidRPr="001B39CC" w:rsidRDefault="007F4CAD">
      <w:pPr>
        <w:pStyle w:val="a3"/>
        <w:rPr>
          <w:rFonts w:ascii="ＭＳ Ｐゴシック" w:eastAsia="ＭＳ Ｐゴシック" w:hAnsi="ＭＳ Ｐゴシック"/>
          <w:b/>
          <w:spacing w:val="0"/>
        </w:rPr>
      </w:pPr>
    </w:p>
    <w:p w14:paraId="7DF90B80" w14:textId="77777777" w:rsidR="007F4CAD" w:rsidRPr="001B39CC" w:rsidRDefault="007F4CAD">
      <w:pPr>
        <w:pStyle w:val="a3"/>
        <w:rPr>
          <w:rFonts w:ascii="ＭＳ Ｐゴシック" w:eastAsia="ＭＳ Ｐゴシック" w:hAnsi="ＭＳ Ｐゴシック"/>
          <w:b/>
          <w:spacing w:val="0"/>
        </w:rPr>
      </w:pPr>
    </w:p>
    <w:p w14:paraId="7DF90B81" w14:textId="77777777" w:rsidR="007F4CAD" w:rsidRPr="001B39CC" w:rsidRDefault="007F4CAD">
      <w:pPr>
        <w:pStyle w:val="a3"/>
        <w:rPr>
          <w:rFonts w:ascii="ＭＳ Ｐゴシック" w:eastAsia="ＭＳ Ｐゴシック" w:hAnsi="ＭＳ Ｐゴシック"/>
          <w:b/>
          <w:spacing w:val="0"/>
        </w:rPr>
      </w:pPr>
    </w:p>
    <w:p w14:paraId="7DF90B82" w14:textId="77777777" w:rsidR="007F4CAD" w:rsidRPr="001B39CC" w:rsidRDefault="007F4CAD">
      <w:pPr>
        <w:pStyle w:val="a3"/>
        <w:rPr>
          <w:rFonts w:ascii="ＭＳ Ｐゴシック" w:eastAsia="ＭＳ Ｐゴシック" w:hAnsi="ＭＳ Ｐゴシック"/>
          <w:b/>
          <w:spacing w:val="0"/>
        </w:rPr>
      </w:pPr>
    </w:p>
    <w:p w14:paraId="7DF90B83" w14:textId="77777777" w:rsidR="007F4CAD" w:rsidRPr="001B39CC" w:rsidRDefault="007F4CAD">
      <w:pPr>
        <w:pStyle w:val="a3"/>
        <w:rPr>
          <w:rFonts w:ascii="ＭＳ Ｐゴシック" w:eastAsia="ＭＳ Ｐゴシック" w:hAnsi="ＭＳ Ｐゴシック"/>
          <w:b/>
          <w:spacing w:val="0"/>
        </w:rPr>
      </w:pPr>
    </w:p>
    <w:p w14:paraId="7DF90B84" w14:textId="6E3345F1" w:rsidR="007F4CAD" w:rsidRPr="001B39CC" w:rsidRDefault="007F4CAD">
      <w:pPr>
        <w:pStyle w:val="a3"/>
        <w:spacing w:line="396" w:lineRule="exact"/>
        <w:jc w:val="center"/>
        <w:rPr>
          <w:rFonts w:ascii="ＭＳ Ｐゴシック" w:eastAsia="ＭＳ Ｐゴシック" w:hAnsi="ＭＳ Ｐゴシック"/>
          <w:b/>
          <w:spacing w:val="0"/>
        </w:rPr>
      </w:pPr>
      <w:r w:rsidRPr="001B39CC">
        <w:rPr>
          <w:rFonts w:ascii="ＭＳ Ｐゴシック" w:eastAsia="ＭＳ Ｐゴシック" w:hAnsi="ＭＳ Ｐゴシック" w:hint="eastAsia"/>
          <w:b/>
          <w:spacing w:val="20"/>
          <w:sz w:val="36"/>
          <w:szCs w:val="36"/>
          <w:u w:val="single"/>
        </w:rPr>
        <w:t>入札説明書</w:t>
      </w:r>
    </w:p>
    <w:p w14:paraId="7DF90B85" w14:textId="77777777" w:rsidR="007F4CAD" w:rsidRPr="001B39CC" w:rsidRDefault="007F4CAD">
      <w:pPr>
        <w:pStyle w:val="a3"/>
        <w:rPr>
          <w:rFonts w:ascii="ＭＳ Ｐゴシック" w:eastAsia="ＭＳ Ｐゴシック" w:hAnsi="ＭＳ Ｐゴシック"/>
          <w:b/>
          <w:spacing w:val="0"/>
        </w:rPr>
      </w:pPr>
    </w:p>
    <w:p w14:paraId="7DF90B86" w14:textId="77777777" w:rsidR="007F4CAD" w:rsidRPr="001B39CC" w:rsidRDefault="007F4CAD">
      <w:pPr>
        <w:pStyle w:val="a3"/>
        <w:rPr>
          <w:rFonts w:ascii="ＭＳ Ｐゴシック" w:eastAsia="ＭＳ Ｐゴシック" w:hAnsi="ＭＳ Ｐゴシック"/>
          <w:spacing w:val="0"/>
        </w:rPr>
      </w:pPr>
    </w:p>
    <w:p w14:paraId="7DF90B87" w14:textId="77777777" w:rsidR="007F4CAD" w:rsidRPr="001B39CC" w:rsidRDefault="007F4CAD">
      <w:pPr>
        <w:pStyle w:val="a3"/>
        <w:rPr>
          <w:rFonts w:ascii="ＭＳ Ｐゴシック" w:eastAsia="ＭＳ Ｐゴシック" w:hAnsi="ＭＳ Ｐゴシック"/>
          <w:spacing w:val="0"/>
        </w:rPr>
      </w:pPr>
    </w:p>
    <w:p w14:paraId="02F6129E" w14:textId="77777777" w:rsidR="001B39CC" w:rsidRPr="001B39CC" w:rsidRDefault="001B39CC">
      <w:pPr>
        <w:pStyle w:val="a3"/>
        <w:rPr>
          <w:rFonts w:ascii="ＭＳ Ｐゴシック" w:eastAsia="ＭＳ Ｐゴシック" w:hAnsi="ＭＳ Ｐゴシック"/>
          <w:spacing w:val="0"/>
        </w:rPr>
      </w:pPr>
    </w:p>
    <w:p w14:paraId="49DB8848" w14:textId="77777777" w:rsidR="001B39CC" w:rsidRDefault="001B39CC">
      <w:pPr>
        <w:pStyle w:val="a3"/>
        <w:rPr>
          <w:rFonts w:ascii="ＭＳ Ｐゴシック" w:eastAsia="ＭＳ Ｐゴシック" w:hAnsi="ＭＳ Ｐゴシック"/>
          <w:spacing w:val="0"/>
        </w:rPr>
      </w:pPr>
    </w:p>
    <w:p w14:paraId="3B9252C6" w14:textId="77777777" w:rsidR="00BF648D" w:rsidRDefault="00BF648D">
      <w:pPr>
        <w:pStyle w:val="a3"/>
        <w:rPr>
          <w:rFonts w:ascii="ＭＳ Ｐゴシック" w:eastAsia="ＭＳ Ｐゴシック" w:hAnsi="ＭＳ Ｐゴシック"/>
          <w:spacing w:val="0"/>
        </w:rPr>
      </w:pPr>
    </w:p>
    <w:p w14:paraId="402F339F" w14:textId="77777777" w:rsidR="00BF648D" w:rsidRDefault="00BF648D">
      <w:pPr>
        <w:pStyle w:val="a3"/>
        <w:rPr>
          <w:rFonts w:ascii="ＭＳ Ｐゴシック" w:eastAsia="ＭＳ Ｐゴシック" w:hAnsi="ＭＳ Ｐゴシック"/>
          <w:spacing w:val="0"/>
        </w:rPr>
      </w:pPr>
    </w:p>
    <w:p w14:paraId="35F7314E" w14:textId="77777777" w:rsidR="00BF648D" w:rsidRDefault="00BF648D">
      <w:pPr>
        <w:pStyle w:val="a3"/>
        <w:rPr>
          <w:rFonts w:ascii="ＭＳ Ｐゴシック" w:eastAsia="ＭＳ Ｐゴシック" w:hAnsi="ＭＳ Ｐゴシック"/>
          <w:spacing w:val="0"/>
        </w:rPr>
      </w:pPr>
    </w:p>
    <w:p w14:paraId="03913879" w14:textId="77777777" w:rsidR="00BF648D" w:rsidRDefault="00BF648D">
      <w:pPr>
        <w:pStyle w:val="a3"/>
        <w:rPr>
          <w:rFonts w:ascii="ＭＳ Ｐゴシック" w:eastAsia="ＭＳ Ｐゴシック" w:hAnsi="ＭＳ Ｐゴシック"/>
          <w:spacing w:val="0"/>
        </w:rPr>
      </w:pPr>
    </w:p>
    <w:p w14:paraId="55378264" w14:textId="77777777" w:rsidR="00BF648D" w:rsidRPr="001B39CC" w:rsidRDefault="00BF648D">
      <w:pPr>
        <w:pStyle w:val="a3"/>
        <w:rPr>
          <w:rFonts w:ascii="ＭＳ Ｐゴシック" w:eastAsia="ＭＳ Ｐゴシック" w:hAnsi="ＭＳ Ｐゴシック"/>
          <w:spacing w:val="0"/>
        </w:rPr>
      </w:pPr>
    </w:p>
    <w:p w14:paraId="7F537533" w14:textId="77777777" w:rsidR="001B39CC" w:rsidRPr="001B39CC" w:rsidRDefault="001B39CC">
      <w:pPr>
        <w:pStyle w:val="a3"/>
        <w:rPr>
          <w:rFonts w:ascii="ＭＳ Ｐゴシック" w:eastAsia="ＭＳ Ｐゴシック" w:hAnsi="ＭＳ Ｐゴシック"/>
          <w:spacing w:val="0"/>
        </w:rPr>
      </w:pPr>
    </w:p>
    <w:p w14:paraId="629D8C0B" w14:textId="77777777" w:rsidR="001B39CC" w:rsidRPr="001B39CC" w:rsidRDefault="001B39CC">
      <w:pPr>
        <w:pStyle w:val="a3"/>
        <w:rPr>
          <w:rFonts w:ascii="ＭＳ Ｐゴシック" w:eastAsia="ＭＳ Ｐゴシック" w:hAnsi="ＭＳ Ｐゴシック"/>
          <w:spacing w:val="0"/>
        </w:rPr>
      </w:pPr>
    </w:p>
    <w:p w14:paraId="482354DF" w14:textId="77777777" w:rsidR="001B39CC" w:rsidRPr="001B39CC" w:rsidRDefault="001B39CC">
      <w:pPr>
        <w:pStyle w:val="a3"/>
        <w:rPr>
          <w:rFonts w:ascii="ＭＳ Ｐゴシック" w:eastAsia="ＭＳ Ｐゴシック" w:hAnsi="ＭＳ Ｐゴシック"/>
          <w:spacing w:val="0"/>
        </w:rPr>
      </w:pPr>
    </w:p>
    <w:p w14:paraId="3E0042ED" w14:textId="77777777" w:rsidR="001B39CC" w:rsidRPr="001B39CC" w:rsidRDefault="001B39CC">
      <w:pPr>
        <w:pStyle w:val="a3"/>
        <w:rPr>
          <w:rFonts w:ascii="ＭＳ Ｐゴシック" w:eastAsia="ＭＳ Ｐゴシック" w:hAnsi="ＭＳ Ｐゴシック"/>
          <w:spacing w:val="0"/>
        </w:rPr>
      </w:pPr>
    </w:p>
    <w:p w14:paraId="48A92AE6" w14:textId="77777777" w:rsidR="001B39CC" w:rsidRPr="001B39CC" w:rsidRDefault="001B39CC">
      <w:pPr>
        <w:pStyle w:val="a3"/>
        <w:rPr>
          <w:rFonts w:ascii="ＭＳ Ｐゴシック" w:eastAsia="ＭＳ Ｐゴシック" w:hAnsi="ＭＳ Ｐゴシック"/>
          <w:spacing w:val="0"/>
        </w:rPr>
      </w:pPr>
    </w:p>
    <w:p w14:paraId="499EEA6C" w14:textId="77777777" w:rsidR="001B39CC" w:rsidRPr="001B39CC" w:rsidRDefault="001B39CC">
      <w:pPr>
        <w:pStyle w:val="a3"/>
        <w:rPr>
          <w:rFonts w:ascii="ＭＳ Ｐゴシック" w:eastAsia="ＭＳ Ｐゴシック" w:hAnsi="ＭＳ Ｐゴシック"/>
          <w:spacing w:val="0"/>
        </w:rPr>
      </w:pPr>
    </w:p>
    <w:p w14:paraId="79FE0F22" w14:textId="77777777" w:rsidR="001B39CC" w:rsidRPr="001B39CC" w:rsidRDefault="001B39CC">
      <w:pPr>
        <w:pStyle w:val="a3"/>
        <w:rPr>
          <w:rFonts w:ascii="ＭＳ Ｐゴシック" w:eastAsia="ＭＳ Ｐゴシック" w:hAnsi="ＭＳ Ｐゴシック"/>
          <w:spacing w:val="0"/>
        </w:rPr>
      </w:pPr>
    </w:p>
    <w:p w14:paraId="7DF90B88" w14:textId="77777777" w:rsidR="007F4CAD" w:rsidRPr="001B39CC" w:rsidRDefault="007F4CAD">
      <w:pPr>
        <w:pStyle w:val="a3"/>
        <w:rPr>
          <w:rFonts w:ascii="ＭＳ Ｐゴシック" w:eastAsia="ＭＳ Ｐゴシック" w:hAnsi="ＭＳ Ｐゴシック"/>
          <w:spacing w:val="0"/>
        </w:rPr>
      </w:pPr>
    </w:p>
    <w:p w14:paraId="7DF90B9A" w14:textId="77777777" w:rsidR="007F4CAD" w:rsidRPr="001B39CC" w:rsidRDefault="007F4CAD">
      <w:pPr>
        <w:pStyle w:val="a3"/>
      </w:pPr>
    </w:p>
    <w:p w14:paraId="7DF90B9B" w14:textId="407E7312" w:rsidR="007F4CAD" w:rsidRPr="001B39CC" w:rsidRDefault="0042496B">
      <w:pPr>
        <w:pStyle w:val="a3"/>
        <w:jc w:val="center"/>
        <w:rPr>
          <w:rFonts w:ascii="ＭＳ Ｐゴシック" w:eastAsia="ＭＳ Ｐゴシック" w:hAnsi="ＭＳ Ｐゴシック"/>
          <w:spacing w:val="0"/>
          <w:sz w:val="28"/>
          <w:szCs w:val="28"/>
        </w:rPr>
      </w:pPr>
      <w:r w:rsidRPr="001B39CC">
        <w:rPr>
          <w:rFonts w:ascii="ＭＳ Ｐゴシック" w:eastAsia="ＭＳ Ｐゴシック" w:hAnsi="ＭＳ Ｐゴシック" w:hint="eastAsia"/>
          <w:sz w:val="28"/>
          <w:szCs w:val="28"/>
        </w:rPr>
        <w:t>20</w:t>
      </w:r>
      <w:r w:rsidR="001B39CC" w:rsidRPr="001B39CC">
        <w:rPr>
          <w:rFonts w:ascii="ＭＳ Ｐゴシック" w:eastAsia="ＭＳ Ｐゴシック" w:hAnsi="ＭＳ Ｐゴシック" w:hint="eastAsia"/>
          <w:sz w:val="28"/>
          <w:szCs w:val="28"/>
        </w:rPr>
        <w:t>2</w:t>
      </w:r>
      <w:r w:rsidR="00500467">
        <w:rPr>
          <w:rFonts w:ascii="ＭＳ Ｐゴシック" w:eastAsia="ＭＳ Ｐゴシック" w:hAnsi="ＭＳ Ｐゴシック" w:hint="eastAsia"/>
          <w:sz w:val="28"/>
          <w:szCs w:val="28"/>
        </w:rPr>
        <w:t>5</w:t>
      </w:r>
      <w:r w:rsidR="007F4CAD" w:rsidRPr="001B39CC">
        <w:rPr>
          <w:rFonts w:ascii="ＭＳ Ｐゴシック" w:eastAsia="ＭＳ Ｐゴシック" w:hAnsi="ＭＳ Ｐゴシック" w:hint="eastAsia"/>
          <w:sz w:val="28"/>
          <w:szCs w:val="28"/>
        </w:rPr>
        <w:t>年</w:t>
      </w:r>
      <w:r w:rsidR="00500467">
        <w:rPr>
          <w:rFonts w:ascii="ＭＳ Ｐゴシック" w:eastAsia="ＭＳ Ｐゴシック" w:hAnsi="ＭＳ Ｐゴシック" w:hint="eastAsia"/>
          <w:sz w:val="28"/>
          <w:szCs w:val="28"/>
        </w:rPr>
        <w:t>1</w:t>
      </w:r>
      <w:r w:rsidR="00A45647" w:rsidRPr="001B39CC">
        <w:rPr>
          <w:rFonts w:ascii="ＭＳ Ｐゴシック" w:eastAsia="ＭＳ Ｐゴシック" w:hAnsi="ＭＳ Ｐゴシック" w:hint="eastAsia"/>
          <w:sz w:val="28"/>
          <w:szCs w:val="28"/>
        </w:rPr>
        <w:t>月</w:t>
      </w:r>
      <w:r w:rsidR="00500467">
        <w:rPr>
          <w:rFonts w:ascii="ＭＳ Ｐゴシック" w:eastAsia="ＭＳ Ｐゴシック" w:hAnsi="ＭＳ Ｐゴシック" w:hint="eastAsia"/>
          <w:sz w:val="28"/>
          <w:szCs w:val="28"/>
        </w:rPr>
        <w:t>6</w:t>
      </w:r>
      <w:r w:rsidR="007F4CAD" w:rsidRPr="001B39CC">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026BAEB1" w14:textId="77777777" w:rsidR="00065960" w:rsidRPr="001B39CC" w:rsidRDefault="00065960">
      <w:pPr>
        <w:pStyle w:val="a3"/>
        <w:rPr>
          <w:rFonts w:ascii="ＭＳ Ｐゴシック" w:eastAsia="ＭＳ Ｐゴシック" w:hAnsi="ＭＳ Ｐゴシック"/>
          <w:spacing w:val="0"/>
        </w:rPr>
      </w:pPr>
    </w:p>
    <w:p w14:paraId="7DF90B9E" w14:textId="77777777" w:rsidR="007F4CAD" w:rsidRPr="001B39CC"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570AC89C" w14:textId="339E8F1E" w:rsidR="007F6984" w:rsidRPr="007F6984" w:rsidRDefault="007F4CAD" w:rsidP="007F6984">
      <w:pPr>
        <w:widowControl/>
      </w:pPr>
      <w:r>
        <w:br w:type="page"/>
      </w:r>
      <w:r w:rsidR="007F6984" w:rsidRPr="007F6984">
        <w:rPr>
          <w:rFonts w:hint="eastAsia"/>
        </w:rPr>
        <w:lastRenderedPageBreak/>
        <w:t>更新履歴</w:t>
      </w:r>
    </w:p>
    <w:p w14:paraId="53BEFD7C" w14:textId="77777777" w:rsidR="007F6984" w:rsidRPr="007F6984" w:rsidRDefault="007F6984" w:rsidP="007F6984">
      <w:pPr>
        <w:widowControl/>
      </w:pPr>
    </w:p>
    <w:tbl>
      <w:tblPr>
        <w:tblStyle w:val="a5"/>
        <w:tblW w:w="0" w:type="auto"/>
        <w:tblLook w:val="04A0" w:firstRow="1" w:lastRow="0" w:firstColumn="1" w:lastColumn="0" w:noHBand="0" w:noVBand="1"/>
      </w:tblPr>
      <w:tblGrid>
        <w:gridCol w:w="1980"/>
        <w:gridCol w:w="4325"/>
        <w:gridCol w:w="3153"/>
      </w:tblGrid>
      <w:tr w:rsidR="007F6984" w:rsidRPr="007F6984" w14:paraId="785CCD7B" w14:textId="77777777" w:rsidTr="00054E3E">
        <w:tc>
          <w:tcPr>
            <w:tcW w:w="1980" w:type="dxa"/>
          </w:tcPr>
          <w:p w14:paraId="610F5EB4" w14:textId="77777777" w:rsidR="007F6984" w:rsidRPr="007F6984" w:rsidRDefault="007F6984" w:rsidP="007F6984">
            <w:pPr>
              <w:widowControl/>
            </w:pPr>
            <w:r w:rsidRPr="007F6984">
              <w:rPr>
                <w:rFonts w:hint="eastAsia"/>
              </w:rPr>
              <w:t>更新年月日</w:t>
            </w:r>
          </w:p>
        </w:tc>
        <w:tc>
          <w:tcPr>
            <w:tcW w:w="4325" w:type="dxa"/>
          </w:tcPr>
          <w:p w14:paraId="25B1055F" w14:textId="77777777" w:rsidR="007F6984" w:rsidRPr="007F6984" w:rsidRDefault="007F6984" w:rsidP="007F6984">
            <w:pPr>
              <w:widowControl/>
            </w:pPr>
            <w:r w:rsidRPr="007F6984">
              <w:rPr>
                <w:rFonts w:hint="eastAsia"/>
              </w:rPr>
              <w:t>更新内容</w:t>
            </w:r>
          </w:p>
        </w:tc>
        <w:tc>
          <w:tcPr>
            <w:tcW w:w="3153" w:type="dxa"/>
          </w:tcPr>
          <w:p w14:paraId="1327C928" w14:textId="77777777" w:rsidR="007F6984" w:rsidRPr="007F6984" w:rsidRDefault="007F6984" w:rsidP="007F6984">
            <w:pPr>
              <w:widowControl/>
            </w:pPr>
            <w:r w:rsidRPr="007F6984">
              <w:rPr>
                <w:rFonts w:hint="eastAsia"/>
              </w:rPr>
              <w:t>備考</w:t>
            </w:r>
          </w:p>
        </w:tc>
      </w:tr>
      <w:tr w:rsidR="007F6984" w:rsidRPr="007F6984" w14:paraId="63138B76" w14:textId="77777777" w:rsidTr="00054E3E">
        <w:tc>
          <w:tcPr>
            <w:tcW w:w="1980" w:type="dxa"/>
          </w:tcPr>
          <w:p w14:paraId="1B43F29A" w14:textId="5B57DFB5" w:rsidR="007F6984" w:rsidRPr="007F6984" w:rsidRDefault="007F6984" w:rsidP="007F6984">
            <w:pPr>
              <w:widowControl/>
            </w:pPr>
            <w:r w:rsidRPr="007F6984">
              <w:t>202</w:t>
            </w:r>
            <w:r>
              <w:rPr>
                <w:rFonts w:hint="eastAsia"/>
              </w:rPr>
              <w:t>5</w:t>
            </w:r>
            <w:r w:rsidRPr="007F6984">
              <w:rPr>
                <w:rFonts w:hint="eastAsia"/>
              </w:rPr>
              <w:t>年</w:t>
            </w:r>
            <w:r w:rsidRPr="007F6984">
              <w:t>1</w:t>
            </w:r>
            <w:r w:rsidRPr="007F6984">
              <w:rPr>
                <w:rFonts w:hint="eastAsia"/>
              </w:rPr>
              <w:t>月</w:t>
            </w:r>
            <w:r w:rsidRPr="007F6984">
              <w:t>1</w:t>
            </w:r>
            <w:r>
              <w:rPr>
                <w:rFonts w:hint="eastAsia"/>
              </w:rPr>
              <w:t>4</w:t>
            </w:r>
            <w:r w:rsidRPr="007F6984">
              <w:rPr>
                <w:rFonts w:hint="eastAsia"/>
              </w:rPr>
              <w:t>日</w:t>
            </w:r>
          </w:p>
        </w:tc>
        <w:tc>
          <w:tcPr>
            <w:tcW w:w="4325" w:type="dxa"/>
          </w:tcPr>
          <w:p w14:paraId="18BECECC" w14:textId="0765D4A4" w:rsidR="007F6984" w:rsidRPr="007F6984" w:rsidRDefault="007F6984" w:rsidP="007F6984">
            <w:pPr>
              <w:widowControl/>
            </w:pPr>
            <w:r w:rsidRPr="007F6984">
              <w:t>p.</w:t>
            </w:r>
            <w:r>
              <w:rPr>
                <w:rFonts w:hint="eastAsia"/>
              </w:rPr>
              <w:t>19</w:t>
            </w:r>
          </w:p>
          <w:p w14:paraId="6B101B35" w14:textId="794A7811" w:rsidR="007F6984" w:rsidRPr="007F6984" w:rsidRDefault="007F6984" w:rsidP="007F6984">
            <w:pPr>
              <w:widowControl/>
            </w:pPr>
            <w:r w:rsidRPr="007F6984">
              <w:rPr>
                <w:rFonts w:hint="eastAsia"/>
              </w:rPr>
              <w:t>Ⅲ．仕様書</w:t>
            </w:r>
            <w:r w:rsidRPr="007F6984">
              <w:t xml:space="preserve">  </w:t>
            </w:r>
            <w:r>
              <w:rPr>
                <w:rFonts w:hint="eastAsia"/>
              </w:rPr>
              <w:t>項番を修正</w:t>
            </w:r>
          </w:p>
          <w:p w14:paraId="63F0BBCF" w14:textId="77777777" w:rsidR="007F6984" w:rsidRPr="007F6984" w:rsidRDefault="007F6984" w:rsidP="007F6984">
            <w:pPr>
              <w:widowControl/>
            </w:pPr>
          </w:p>
          <w:p w14:paraId="2561E245" w14:textId="77777777" w:rsidR="007F6984" w:rsidRPr="007F6984" w:rsidRDefault="007F6984" w:rsidP="007F6984">
            <w:pPr>
              <w:widowControl/>
            </w:pPr>
            <w:r w:rsidRPr="007F6984">
              <w:rPr>
                <w:rFonts w:hint="eastAsia"/>
              </w:rPr>
              <w:t>【修正前】</w:t>
            </w:r>
          </w:p>
          <w:p w14:paraId="37324463" w14:textId="503D7E74" w:rsidR="007F6984" w:rsidRDefault="007F6984" w:rsidP="007F6984">
            <w:pPr>
              <w:widowControl/>
            </w:pPr>
            <w:r w:rsidRPr="007F6984">
              <w:rPr>
                <w:rFonts w:hint="eastAsia"/>
              </w:rPr>
              <w:t xml:space="preserve">　</w:t>
            </w:r>
            <w:r>
              <w:rPr>
                <w:rFonts w:hint="eastAsia"/>
              </w:rPr>
              <w:t xml:space="preserve">10. </w:t>
            </w:r>
            <w:r>
              <w:rPr>
                <w:rFonts w:hint="eastAsia"/>
              </w:rPr>
              <w:t>納入について</w:t>
            </w:r>
          </w:p>
          <w:p w14:paraId="5CAAAFEB" w14:textId="36378A03" w:rsidR="007F6984" w:rsidRDefault="007F6984" w:rsidP="007F6984">
            <w:pPr>
              <w:widowControl/>
            </w:pPr>
            <w:r>
              <w:rPr>
                <w:rFonts w:hint="eastAsia"/>
              </w:rPr>
              <w:t xml:space="preserve">　</w:t>
            </w:r>
            <w:r>
              <w:rPr>
                <w:rFonts w:hint="eastAsia"/>
              </w:rPr>
              <w:t xml:space="preserve">11. </w:t>
            </w:r>
            <w:r>
              <w:rPr>
                <w:rFonts w:hint="eastAsia"/>
              </w:rPr>
              <w:t>検収条件</w:t>
            </w:r>
          </w:p>
          <w:p w14:paraId="71266DFE" w14:textId="160EF379" w:rsidR="007F6984" w:rsidRPr="007F6984" w:rsidRDefault="007F6984" w:rsidP="007F6984">
            <w:pPr>
              <w:widowControl/>
            </w:pPr>
            <w:r>
              <w:rPr>
                <w:rFonts w:hint="eastAsia"/>
              </w:rPr>
              <w:t xml:space="preserve">　</w:t>
            </w:r>
            <w:r>
              <w:rPr>
                <w:rFonts w:hint="eastAsia"/>
              </w:rPr>
              <w:t xml:space="preserve">12. </w:t>
            </w:r>
            <w:r>
              <w:rPr>
                <w:rFonts w:hint="eastAsia"/>
              </w:rPr>
              <w:t>支払い条件</w:t>
            </w:r>
          </w:p>
          <w:p w14:paraId="1E766335" w14:textId="77777777" w:rsidR="007F6984" w:rsidRPr="007F6984" w:rsidRDefault="007F6984" w:rsidP="007F6984">
            <w:pPr>
              <w:widowControl/>
            </w:pPr>
          </w:p>
          <w:p w14:paraId="5A4CAAAC" w14:textId="77777777" w:rsidR="007F6984" w:rsidRPr="007F6984" w:rsidRDefault="007F6984" w:rsidP="007F6984">
            <w:pPr>
              <w:widowControl/>
            </w:pPr>
            <w:r w:rsidRPr="007F6984">
              <w:rPr>
                <w:rFonts w:hint="eastAsia"/>
              </w:rPr>
              <w:t>【修正後】</w:t>
            </w:r>
          </w:p>
          <w:p w14:paraId="4A3C81DE" w14:textId="2A388933" w:rsidR="007F6984" w:rsidRDefault="007F6984" w:rsidP="007F6984">
            <w:pPr>
              <w:widowControl/>
            </w:pPr>
            <w:r w:rsidRPr="007F6984">
              <w:rPr>
                <w:rFonts w:hint="eastAsia"/>
              </w:rPr>
              <w:t xml:space="preserve">　</w:t>
            </w:r>
            <w:r>
              <w:rPr>
                <w:rFonts w:hint="eastAsia"/>
              </w:rPr>
              <w:t xml:space="preserve">9. </w:t>
            </w:r>
            <w:r>
              <w:rPr>
                <w:rFonts w:hint="eastAsia"/>
              </w:rPr>
              <w:t>納入について</w:t>
            </w:r>
          </w:p>
          <w:p w14:paraId="0E4F0562" w14:textId="1370A55D" w:rsidR="007F6984" w:rsidRDefault="007F6984" w:rsidP="007F6984">
            <w:pPr>
              <w:widowControl/>
            </w:pPr>
            <w:r>
              <w:rPr>
                <w:rFonts w:hint="eastAsia"/>
              </w:rPr>
              <w:t xml:space="preserve">　</w:t>
            </w:r>
            <w:r>
              <w:rPr>
                <w:rFonts w:hint="eastAsia"/>
              </w:rPr>
              <w:t xml:space="preserve">10. </w:t>
            </w:r>
            <w:r>
              <w:rPr>
                <w:rFonts w:hint="eastAsia"/>
              </w:rPr>
              <w:t>検収条件</w:t>
            </w:r>
          </w:p>
          <w:p w14:paraId="088E2B04" w14:textId="7038A002" w:rsidR="007F6984" w:rsidRPr="007F6984" w:rsidRDefault="007F6984" w:rsidP="007F6984">
            <w:pPr>
              <w:widowControl/>
            </w:pPr>
            <w:r>
              <w:rPr>
                <w:rFonts w:hint="eastAsia"/>
              </w:rPr>
              <w:t xml:space="preserve">　</w:t>
            </w:r>
            <w:r>
              <w:rPr>
                <w:rFonts w:hint="eastAsia"/>
              </w:rPr>
              <w:t xml:space="preserve">11. </w:t>
            </w:r>
            <w:r>
              <w:rPr>
                <w:rFonts w:hint="eastAsia"/>
              </w:rPr>
              <w:t>支払い条件</w:t>
            </w:r>
          </w:p>
          <w:p w14:paraId="3CDD9D01" w14:textId="5114E496" w:rsidR="007F6984" w:rsidRPr="007F6984" w:rsidRDefault="007F6984" w:rsidP="007F6984">
            <w:pPr>
              <w:widowControl/>
            </w:pPr>
          </w:p>
        </w:tc>
        <w:tc>
          <w:tcPr>
            <w:tcW w:w="3153" w:type="dxa"/>
          </w:tcPr>
          <w:p w14:paraId="1CDCF0EE" w14:textId="77777777" w:rsidR="007F6984" w:rsidRPr="007F6984" w:rsidRDefault="007F6984" w:rsidP="007F6984">
            <w:pPr>
              <w:widowControl/>
            </w:pPr>
          </w:p>
        </w:tc>
      </w:tr>
    </w:tbl>
    <w:p w14:paraId="7DF90BA1" w14:textId="7FDA2620" w:rsidR="007F6984" w:rsidRDefault="007F6984" w:rsidP="007F6984">
      <w:pPr>
        <w:widowControl/>
        <w:rPr>
          <w:rFonts w:cs="ＭＳ 明朝"/>
          <w:spacing w:val="1"/>
          <w:kern w:val="0"/>
          <w:szCs w:val="21"/>
        </w:rPr>
      </w:pPr>
    </w:p>
    <w:p w14:paraId="7170AA32" w14:textId="77777777" w:rsidR="007F4CAD" w:rsidRDefault="007F4CAD">
      <w:pPr>
        <w:pStyle w:val="a3"/>
        <w:rPr>
          <w:rFonts w:ascii="ＭＳ 明朝" w:hAnsi="ＭＳ 明朝"/>
        </w:rPr>
      </w:pPr>
    </w:p>
    <w:p w14:paraId="7DF90BA2" w14:textId="64E52FB6" w:rsidR="007F6984" w:rsidRDefault="007F6984">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476453B3"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136AC">
        <w:rPr>
          <w:rFonts w:ascii="ＭＳ 明朝" w:hAnsi="ＭＳ 明朝" w:cs="ＭＳ Ｐゴシック" w:hint="eastAsia"/>
          <w:spacing w:val="315"/>
          <w:kern w:val="0"/>
          <w:szCs w:val="21"/>
          <w:fitText w:val="1050" w:id="-966527222"/>
        </w:rPr>
        <w:t>目</w:t>
      </w:r>
      <w:r w:rsidRPr="001136AC">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6C3F582" w14:textId="77777777" w:rsidR="009F0DBB" w:rsidRDefault="007F4CAD">
      <w:pPr>
        <w:pStyle w:val="a3"/>
        <w:spacing w:line="360" w:lineRule="auto"/>
        <w:rPr>
          <w:rFonts w:ascii="ＭＳ 明朝" w:hAnsi="ＭＳ 明朝"/>
          <w:noProof/>
          <w:spacing w:val="0"/>
        </w:rPr>
        <w:sectPr w:rsidR="009F0DBB" w:rsidSect="00584769">
          <w:headerReference w:type="default" r:id="rId11"/>
          <w:footerReference w:type="even" r:id="rId12"/>
          <w:footerReference w:type="default" r:id="rId13"/>
          <w:footerReference w:type="first" r:id="rId14"/>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6AE6907" w14:textId="77777777" w:rsidR="009F0DBB" w:rsidRDefault="009F0DBB">
      <w:pPr>
        <w:pStyle w:val="13"/>
        <w:rPr>
          <w:noProof/>
        </w:rPr>
      </w:pPr>
      <w:r>
        <w:rPr>
          <w:rFonts w:hint="eastAsia"/>
          <w:noProof/>
        </w:rPr>
        <w:t>Ⅰ．</w:t>
      </w:r>
      <w:r w:rsidRPr="001B29D1">
        <w:rPr>
          <w:rFonts w:hint="eastAsia"/>
          <w:noProof/>
          <w:spacing w:val="2"/>
        </w:rPr>
        <w:t>入札説明書</w:t>
      </w:r>
      <w:r>
        <w:rPr>
          <w:noProof/>
        </w:rPr>
        <w:tab/>
        <w:t>1</w:t>
      </w:r>
    </w:p>
    <w:p w14:paraId="6BFFDB20" w14:textId="6BDE3E8F" w:rsidR="009F0DBB" w:rsidRDefault="009F0DBB">
      <w:pPr>
        <w:pStyle w:val="13"/>
        <w:rPr>
          <w:noProof/>
        </w:rPr>
      </w:pPr>
      <w:r>
        <w:rPr>
          <w:rFonts w:hint="eastAsia"/>
          <w:noProof/>
        </w:rPr>
        <w:t>Ⅱ．契約書（案）</w:t>
      </w:r>
      <w:r>
        <w:rPr>
          <w:noProof/>
        </w:rPr>
        <w:tab/>
        <w:t>6</w:t>
      </w:r>
    </w:p>
    <w:p w14:paraId="5186538F" w14:textId="77777777" w:rsidR="009F0DBB" w:rsidRDefault="009F0DBB">
      <w:pPr>
        <w:pStyle w:val="13"/>
        <w:rPr>
          <w:noProof/>
        </w:rPr>
      </w:pPr>
      <w:r>
        <w:rPr>
          <w:rFonts w:hint="eastAsia"/>
          <w:noProof/>
        </w:rPr>
        <w:t>Ⅲ．仕様書</w:t>
      </w:r>
      <w:r>
        <w:rPr>
          <w:noProof/>
        </w:rPr>
        <w:tab/>
        <w:t>15</w:t>
      </w:r>
    </w:p>
    <w:p w14:paraId="29407562" w14:textId="66819181" w:rsidR="009F0DBB" w:rsidRDefault="009F0DBB">
      <w:pPr>
        <w:pStyle w:val="13"/>
        <w:rPr>
          <w:noProof/>
        </w:rPr>
      </w:pPr>
      <w:r w:rsidRPr="001B29D1">
        <w:rPr>
          <w:rFonts w:cs="ＭＳ Ｐゴシック" w:hint="eastAsia"/>
          <w:noProof/>
        </w:rPr>
        <w:t>Ⅳ．入札資料作成要領</w:t>
      </w:r>
      <w:r>
        <w:rPr>
          <w:noProof/>
        </w:rPr>
        <w:tab/>
        <w:t>2</w:t>
      </w:r>
      <w:r w:rsidR="00A01155">
        <w:rPr>
          <w:rFonts w:hint="eastAsia"/>
          <w:noProof/>
        </w:rPr>
        <w:t>1</w:t>
      </w:r>
    </w:p>
    <w:p w14:paraId="28E401AD" w14:textId="79277A6E" w:rsidR="009F0DBB" w:rsidRDefault="009F0DBB">
      <w:pPr>
        <w:pStyle w:val="13"/>
        <w:rPr>
          <w:noProof/>
        </w:rPr>
      </w:pPr>
      <w:r w:rsidRPr="001B29D1">
        <w:rPr>
          <w:rFonts w:ascii="ＭＳ 明朝" w:hAnsi="ＭＳ 明朝" w:cs="ＭＳ Ｐゴシック" w:hint="eastAsia"/>
          <w:noProof/>
        </w:rPr>
        <w:t>Ⅴ．評価項目一覧</w:t>
      </w:r>
      <w:r>
        <w:rPr>
          <w:noProof/>
        </w:rPr>
        <w:tab/>
      </w:r>
      <w:r w:rsidR="00A01155">
        <w:rPr>
          <w:rFonts w:hint="eastAsia"/>
          <w:noProof/>
        </w:rPr>
        <w:t>28</w:t>
      </w:r>
    </w:p>
    <w:p w14:paraId="4E2111DA" w14:textId="1F1FA025" w:rsidR="009F0DBB" w:rsidRDefault="009F0DBB">
      <w:pPr>
        <w:pStyle w:val="13"/>
        <w:rPr>
          <w:noProof/>
        </w:rPr>
      </w:pPr>
      <w:r w:rsidRPr="001B29D1">
        <w:rPr>
          <w:rFonts w:cs="ＭＳ Ｐゴシック" w:hint="eastAsia"/>
          <w:noProof/>
        </w:rPr>
        <w:t>Ⅵ．評価手順書</w:t>
      </w:r>
      <w:r>
        <w:rPr>
          <w:noProof/>
        </w:rPr>
        <w:tab/>
        <w:t>3</w:t>
      </w:r>
      <w:r w:rsidR="00A01155">
        <w:rPr>
          <w:rFonts w:hint="eastAsia"/>
          <w:noProof/>
        </w:rPr>
        <w:t>2</w:t>
      </w:r>
    </w:p>
    <w:p w14:paraId="65B6C763" w14:textId="50242198" w:rsidR="009F0DBB" w:rsidRDefault="009F0DBB">
      <w:pPr>
        <w:pStyle w:val="13"/>
        <w:rPr>
          <w:noProof/>
        </w:rPr>
      </w:pPr>
      <w:r w:rsidRPr="001B29D1">
        <w:rPr>
          <w:rFonts w:ascii="ＭＳ 明朝" w:hAnsi="ＭＳ 明朝" w:hint="eastAsia"/>
          <w:noProof/>
        </w:rPr>
        <w:t>Ⅶ．その他関係資料</w:t>
      </w:r>
      <w:r>
        <w:rPr>
          <w:noProof/>
        </w:rPr>
        <w:tab/>
        <w:t>3</w:t>
      </w:r>
      <w:r w:rsidR="00A01155">
        <w:rPr>
          <w:rFonts w:hint="eastAsia"/>
          <w:noProof/>
        </w:rPr>
        <w:t>6</w:t>
      </w:r>
    </w:p>
    <w:p w14:paraId="22BB4103" w14:textId="04B9CB96" w:rsidR="009F0DBB" w:rsidRDefault="009F0DBB">
      <w:pPr>
        <w:pStyle w:val="a3"/>
        <w:spacing w:line="360" w:lineRule="auto"/>
        <w:rPr>
          <w:rFonts w:ascii="ＭＳ 明朝" w:hAnsi="ＭＳ 明朝"/>
          <w:noProof/>
          <w:spacing w:val="0"/>
        </w:rPr>
        <w:sectPr w:rsidR="009F0DBB" w:rsidSect="009F0DBB">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67550E5A" w:rsidR="007F4CAD" w:rsidRDefault="007F4CAD" w:rsidP="00355105">
      <w:pPr>
        <w:pStyle w:val="aff"/>
      </w:pPr>
      <w:r>
        <w:rPr>
          <w:rFonts w:hint="eastAsia"/>
        </w:rPr>
        <w:lastRenderedPageBreak/>
        <w:t>Ⅰ．</w:t>
      </w:r>
      <w:r w:rsidRPr="00355105">
        <w:rPr>
          <w:rFonts w:hint="eastAsia"/>
        </w:rPr>
        <w:t>入札説明書</w:t>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F1BACB0"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w:t>
      </w:r>
      <w:r w:rsidRPr="001B39CC">
        <w:rPr>
          <w:rFonts w:ascii="ＭＳ 明朝" w:hAnsi="ＭＳ 明朝" w:hint="eastAsia"/>
        </w:rPr>
        <w:t>札公告（20</w:t>
      </w:r>
      <w:r w:rsidR="001B39CC" w:rsidRPr="001B39CC">
        <w:rPr>
          <w:rFonts w:ascii="ＭＳ 明朝" w:hAnsi="ＭＳ 明朝" w:hint="eastAsia"/>
        </w:rPr>
        <w:t>2</w:t>
      </w:r>
      <w:r w:rsidR="00500467">
        <w:rPr>
          <w:rFonts w:ascii="ＭＳ 明朝" w:hAnsi="ＭＳ 明朝" w:hint="eastAsia"/>
        </w:rPr>
        <w:t>5</w:t>
      </w:r>
      <w:r w:rsidRPr="001B39CC">
        <w:rPr>
          <w:rFonts w:ascii="ＭＳ 明朝" w:hAnsi="ＭＳ 明朝" w:hint="eastAsia"/>
        </w:rPr>
        <w:t>年</w:t>
      </w:r>
      <w:r w:rsidR="001B39CC" w:rsidRPr="001B39CC">
        <w:rPr>
          <w:rFonts w:ascii="ＭＳ 明朝" w:hAnsi="ＭＳ 明朝" w:hint="eastAsia"/>
        </w:rPr>
        <w:t>1</w:t>
      </w:r>
      <w:r w:rsidRPr="001B39CC">
        <w:rPr>
          <w:rFonts w:ascii="ＭＳ 明朝" w:hAnsi="ＭＳ 明朝" w:hint="eastAsia"/>
        </w:rPr>
        <w:t>月</w:t>
      </w:r>
      <w:r w:rsidR="001B39CC" w:rsidRPr="001B39CC">
        <w:rPr>
          <w:rFonts w:ascii="ＭＳ 明朝" w:hAnsi="ＭＳ 明朝" w:hint="eastAsia"/>
        </w:rPr>
        <w:t>6</w:t>
      </w:r>
      <w:r w:rsidRPr="001B39CC">
        <w:rPr>
          <w:rFonts w:ascii="ＭＳ 明朝" w:hAnsi="ＭＳ 明朝" w:hint="eastAsia"/>
        </w:rPr>
        <w:t>日付け</w:t>
      </w:r>
      <w:r w:rsidR="00C25E14" w:rsidRPr="001B39CC">
        <w:rPr>
          <w:rFonts w:ascii="ＭＳ 明朝" w:hAnsi="ＭＳ 明朝" w:hint="eastAsia"/>
        </w:rPr>
        <w:t>公告</w:t>
      </w:r>
      <w:r w:rsidRPr="001B39CC">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7C0DB21"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1B39CC" w:rsidRPr="001B39CC">
        <w:rPr>
          <w:rFonts w:ascii="ＭＳ 明朝" w:hAnsi="ＭＳ 明朝" w:hint="eastAsia"/>
        </w:rPr>
        <w:t>IPA公式ウェブサイトのアクセシビリティ対応調査及び改善支援業務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0D79D64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1B39CC">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1B39CC">
        <w:rPr>
          <w:rFonts w:ascii="ＭＳ 明朝" w:hAnsi="ＭＳ 明朝" w:hint="eastAsia"/>
          <w:spacing w:val="36"/>
          <w:fitText w:val="1060" w:id="-970208242"/>
        </w:rPr>
        <w:t>入札方</w:t>
      </w:r>
      <w:r w:rsidRPr="001B39CC">
        <w:rPr>
          <w:rFonts w:ascii="ＭＳ 明朝" w:hAnsi="ＭＳ 明朝" w:hint="eastAsia"/>
          <w:spacing w:val="2"/>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DE1D5E8"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1B39CC">
        <w:rPr>
          <w:rFonts w:ascii="ＭＳ 明朝" w:hAnsi="ＭＳ 明朝" w:hint="eastAsia"/>
        </w:rPr>
        <w:t>「</w:t>
      </w:r>
      <w:r w:rsidR="001B39CC" w:rsidRPr="001B39CC">
        <w:rPr>
          <w:rFonts w:ascii="ＭＳ 明朝" w:hAnsi="ＭＳ 明朝" w:hint="eastAsia"/>
        </w:rPr>
        <w:t>IPA公式ウェブサイトのアクセシビリティ対応調査及び改善支援業務</w:t>
      </w:r>
      <w:r w:rsidR="0010023A" w:rsidRPr="001B39CC">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05F561A1"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91349C" w:rsidRPr="0091349C">
        <w:rPr>
          <w:rFonts w:ascii="ＭＳ 明朝" w:hAnsi="ＭＳ 明朝" w:hint="eastAsia"/>
        </w:rPr>
        <w:t>「A」「B」「C」又は「D」</w:t>
      </w:r>
      <w:r w:rsidRPr="001B39CC">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3AA5A909" w14:textId="77777777" w:rsidR="004D5299" w:rsidRPr="004D5299" w:rsidRDefault="004D5299" w:rsidP="004D5299">
      <w:pPr>
        <w:pStyle w:val="a3"/>
        <w:ind w:leftChars="67" w:left="141"/>
        <w:rPr>
          <w:rFonts w:ascii="ＭＳ 明朝" w:hAnsi="ＭＳ 明朝"/>
        </w:rPr>
      </w:pPr>
      <w:r w:rsidRPr="004D5299">
        <w:rPr>
          <w:rFonts w:ascii="ＭＳ 明朝" w:hAnsi="ＭＳ 明朝" w:hint="eastAsia"/>
        </w:rPr>
        <w:t>(1) 入札説明会の日時</w:t>
      </w:r>
    </w:p>
    <w:p w14:paraId="00529C4F" w14:textId="6360D286" w:rsidR="004D5299" w:rsidRPr="004D5299" w:rsidRDefault="004D5299" w:rsidP="004E3EFB">
      <w:pPr>
        <w:pStyle w:val="a3"/>
        <w:ind w:leftChars="167" w:left="351"/>
        <w:rPr>
          <w:rFonts w:ascii="ＭＳ 明朝" w:hAnsi="ＭＳ 明朝"/>
        </w:rPr>
      </w:pPr>
      <w:r w:rsidRPr="004D5299">
        <w:rPr>
          <w:rFonts w:ascii="ＭＳ 明朝" w:hAnsi="ＭＳ 明朝" w:hint="eastAsia"/>
        </w:rPr>
        <w:lastRenderedPageBreak/>
        <w:t>202</w:t>
      </w:r>
      <w:r w:rsidR="00500467">
        <w:rPr>
          <w:rFonts w:ascii="ＭＳ 明朝" w:hAnsi="ＭＳ 明朝" w:hint="eastAsia"/>
        </w:rPr>
        <w:t>5</w:t>
      </w:r>
      <w:r w:rsidRPr="004D5299">
        <w:rPr>
          <w:rFonts w:ascii="ＭＳ 明朝" w:hAnsi="ＭＳ 明朝" w:hint="eastAsia"/>
        </w:rPr>
        <w:t xml:space="preserve"> 年</w:t>
      </w:r>
      <w:r>
        <w:rPr>
          <w:rFonts w:ascii="ＭＳ 明朝" w:hAnsi="ＭＳ 明朝" w:hint="eastAsia"/>
        </w:rPr>
        <w:t>1</w:t>
      </w:r>
      <w:r w:rsidRPr="004D5299">
        <w:rPr>
          <w:rFonts w:ascii="ＭＳ 明朝" w:hAnsi="ＭＳ 明朝" w:hint="eastAsia"/>
        </w:rPr>
        <w:t>月</w:t>
      </w:r>
      <w:r w:rsidR="00500467">
        <w:rPr>
          <w:rFonts w:ascii="ＭＳ 明朝" w:hAnsi="ＭＳ 明朝" w:hint="eastAsia"/>
        </w:rPr>
        <w:t>14</w:t>
      </w:r>
      <w:r w:rsidRPr="004D5299">
        <w:rPr>
          <w:rFonts w:ascii="ＭＳ 明朝" w:hAnsi="ＭＳ 明朝" w:hint="eastAsia"/>
        </w:rPr>
        <w:t>日(</w:t>
      </w:r>
      <w:r w:rsidR="00500467">
        <w:rPr>
          <w:rFonts w:ascii="ＭＳ 明朝" w:hAnsi="ＭＳ 明朝" w:hint="eastAsia"/>
        </w:rPr>
        <w:t>火</w:t>
      </w:r>
      <w:r w:rsidRPr="004D5299">
        <w:rPr>
          <w:rFonts w:ascii="ＭＳ 明朝" w:hAnsi="ＭＳ 明朝" w:hint="eastAsia"/>
        </w:rPr>
        <w:t>) 1</w:t>
      </w:r>
      <w:r w:rsidR="00763CEF">
        <w:rPr>
          <w:rFonts w:ascii="ＭＳ 明朝" w:hAnsi="ＭＳ 明朝" w:hint="eastAsia"/>
        </w:rPr>
        <w:t>4</w:t>
      </w:r>
      <w:r w:rsidRPr="004D5299">
        <w:rPr>
          <w:rFonts w:ascii="ＭＳ 明朝" w:hAnsi="ＭＳ 明朝" w:hint="eastAsia"/>
        </w:rPr>
        <w:t xml:space="preserve"> 時</w:t>
      </w:r>
      <w:r>
        <w:rPr>
          <w:rFonts w:ascii="ＭＳ 明朝" w:hAnsi="ＭＳ 明朝" w:hint="eastAsia"/>
        </w:rPr>
        <w:t>0</w:t>
      </w:r>
      <w:r w:rsidRPr="004D5299">
        <w:rPr>
          <w:rFonts w:ascii="ＭＳ 明朝" w:hAnsi="ＭＳ 明朝" w:hint="eastAsia"/>
        </w:rPr>
        <w:t>0 分</w:t>
      </w:r>
    </w:p>
    <w:p w14:paraId="7C433499" w14:textId="77777777" w:rsidR="004D5299" w:rsidRPr="004D5299" w:rsidRDefault="004D5299" w:rsidP="004D5299">
      <w:pPr>
        <w:pStyle w:val="a3"/>
        <w:ind w:leftChars="67" w:left="141"/>
        <w:rPr>
          <w:rFonts w:ascii="ＭＳ 明朝" w:hAnsi="ＭＳ 明朝"/>
        </w:rPr>
      </w:pPr>
      <w:r w:rsidRPr="004D5299">
        <w:rPr>
          <w:rFonts w:ascii="ＭＳ 明朝" w:hAnsi="ＭＳ 明朝" w:hint="eastAsia"/>
        </w:rPr>
        <w:t>(2) 入札説明会の場所</w:t>
      </w:r>
    </w:p>
    <w:p w14:paraId="3945D0BD" w14:textId="77777777" w:rsidR="004D5299" w:rsidRPr="004D5299" w:rsidRDefault="004D5299" w:rsidP="004E3EFB">
      <w:pPr>
        <w:pStyle w:val="a3"/>
        <w:ind w:leftChars="167" w:left="351"/>
        <w:rPr>
          <w:rFonts w:ascii="ＭＳ 明朝" w:hAnsi="ＭＳ 明朝"/>
        </w:rPr>
      </w:pPr>
      <w:r w:rsidRPr="004D5299">
        <w:rPr>
          <w:rFonts w:ascii="ＭＳ 明朝" w:hAnsi="ＭＳ 明朝" w:hint="eastAsia"/>
        </w:rPr>
        <w:t>オンラインによる開催とする。</w:t>
      </w:r>
    </w:p>
    <w:p w14:paraId="4665ADF7" w14:textId="77777777" w:rsidR="004D5299" w:rsidRPr="004D5299" w:rsidRDefault="004D5299" w:rsidP="004D5299">
      <w:pPr>
        <w:pStyle w:val="a3"/>
        <w:ind w:leftChars="67" w:left="141"/>
        <w:rPr>
          <w:rFonts w:ascii="ＭＳ 明朝" w:hAnsi="ＭＳ 明朝"/>
        </w:rPr>
      </w:pPr>
      <w:r w:rsidRPr="004D5299">
        <w:rPr>
          <w:rFonts w:ascii="ＭＳ 明朝" w:hAnsi="ＭＳ 明朝" w:hint="eastAsia"/>
        </w:rPr>
        <w:t>(3) 参加申し込み先</w:t>
      </w:r>
    </w:p>
    <w:p w14:paraId="45CFA543" w14:textId="77777777" w:rsidR="004D5299" w:rsidRPr="004D5299" w:rsidRDefault="004D5299" w:rsidP="004E3EFB">
      <w:pPr>
        <w:pStyle w:val="a3"/>
        <w:ind w:leftChars="167" w:left="351"/>
        <w:rPr>
          <w:rFonts w:ascii="ＭＳ 明朝" w:hAnsi="ＭＳ 明朝"/>
        </w:rPr>
      </w:pPr>
      <w:r w:rsidRPr="004D5299">
        <w:rPr>
          <w:rFonts w:ascii="ＭＳ 明朝" w:hAnsi="ＭＳ 明朝" w:hint="eastAsia"/>
        </w:rPr>
        <w:t>説明会は、以下の方法で申し込むこと</w:t>
      </w:r>
    </w:p>
    <w:p w14:paraId="0F1922C4" w14:textId="1BDBB962" w:rsidR="004D5299" w:rsidRPr="004D5299" w:rsidRDefault="004D5299" w:rsidP="004E3EFB">
      <w:pPr>
        <w:pStyle w:val="a3"/>
        <w:ind w:leftChars="167" w:left="351"/>
        <w:rPr>
          <w:rFonts w:ascii="ＭＳ 明朝" w:hAnsi="ＭＳ 明朝"/>
        </w:rPr>
      </w:pPr>
      <w:r w:rsidRPr="004D5299">
        <w:rPr>
          <w:rFonts w:ascii="ＭＳ 明朝" w:hAnsi="ＭＳ 明朝" w:hint="eastAsia"/>
        </w:rPr>
        <w:t>申し込み者には、202</w:t>
      </w:r>
      <w:r w:rsidR="00500467">
        <w:rPr>
          <w:rFonts w:ascii="ＭＳ 明朝" w:hAnsi="ＭＳ 明朝" w:hint="eastAsia"/>
        </w:rPr>
        <w:t>5</w:t>
      </w:r>
      <w:r w:rsidRPr="004D5299">
        <w:rPr>
          <w:rFonts w:ascii="ＭＳ 明朝" w:hAnsi="ＭＳ 明朝" w:hint="eastAsia"/>
        </w:rPr>
        <w:t xml:space="preserve"> 年1 月</w:t>
      </w:r>
      <w:r w:rsidR="00500467">
        <w:rPr>
          <w:rFonts w:ascii="ＭＳ 明朝" w:hAnsi="ＭＳ 明朝" w:hint="eastAsia"/>
        </w:rPr>
        <w:t>10</w:t>
      </w:r>
      <w:r w:rsidRPr="004D5299">
        <w:rPr>
          <w:rFonts w:ascii="ＭＳ 明朝" w:hAnsi="ＭＳ 明朝" w:hint="eastAsia"/>
        </w:rPr>
        <w:t xml:space="preserve"> 日（</w:t>
      </w:r>
      <w:r w:rsidR="00500467">
        <w:rPr>
          <w:rFonts w:ascii="ＭＳ 明朝" w:hAnsi="ＭＳ 明朝" w:hint="eastAsia"/>
        </w:rPr>
        <w:t>金</w:t>
      </w:r>
      <w:r w:rsidRPr="004D5299">
        <w:rPr>
          <w:rFonts w:ascii="ＭＳ 明朝" w:hAnsi="ＭＳ 明朝" w:hint="eastAsia"/>
        </w:rPr>
        <w:t>）18 時00 分までに会議招待メールを送信する</w:t>
      </w:r>
    </w:p>
    <w:p w14:paraId="52577D9D" w14:textId="174E855C" w:rsidR="004D5299" w:rsidRPr="004D5299" w:rsidRDefault="004D5299" w:rsidP="004D5299">
      <w:pPr>
        <w:pStyle w:val="a3"/>
        <w:numPr>
          <w:ilvl w:val="0"/>
          <w:numId w:val="19"/>
        </w:numPr>
        <w:rPr>
          <w:rFonts w:ascii="ＭＳ 明朝" w:hAnsi="ＭＳ 明朝"/>
        </w:rPr>
      </w:pPr>
      <w:r w:rsidRPr="004D5299">
        <w:rPr>
          <w:rFonts w:ascii="ＭＳ 明朝" w:hAnsi="ＭＳ 明朝" w:hint="eastAsia"/>
        </w:rPr>
        <w:t xml:space="preserve"> 申込期限：202</w:t>
      </w:r>
      <w:r w:rsidR="00500467">
        <w:rPr>
          <w:rFonts w:ascii="ＭＳ 明朝" w:hAnsi="ＭＳ 明朝" w:hint="eastAsia"/>
        </w:rPr>
        <w:t>5</w:t>
      </w:r>
      <w:r w:rsidRPr="004D5299">
        <w:rPr>
          <w:rFonts w:ascii="ＭＳ 明朝" w:hAnsi="ＭＳ 明朝" w:hint="eastAsia"/>
        </w:rPr>
        <w:t xml:space="preserve"> 年1 月</w:t>
      </w:r>
      <w:r w:rsidR="00500467">
        <w:rPr>
          <w:rFonts w:ascii="ＭＳ 明朝" w:hAnsi="ＭＳ 明朝" w:hint="eastAsia"/>
        </w:rPr>
        <w:t>10</w:t>
      </w:r>
      <w:r w:rsidRPr="004D5299">
        <w:rPr>
          <w:rFonts w:ascii="ＭＳ 明朝" w:hAnsi="ＭＳ 明朝" w:hint="eastAsia"/>
        </w:rPr>
        <w:t xml:space="preserve"> 日（</w:t>
      </w:r>
      <w:r w:rsidR="00500467">
        <w:rPr>
          <w:rFonts w:ascii="ＭＳ 明朝" w:hAnsi="ＭＳ 明朝" w:hint="eastAsia"/>
        </w:rPr>
        <w:t>金</w:t>
      </w:r>
      <w:r w:rsidRPr="004D5299">
        <w:rPr>
          <w:rFonts w:ascii="ＭＳ 明朝" w:hAnsi="ＭＳ 明朝" w:hint="eastAsia"/>
        </w:rPr>
        <w:t>）12 時00 分</w:t>
      </w:r>
    </w:p>
    <w:p w14:paraId="017AC3A9" w14:textId="0E03A096" w:rsidR="004D5299" w:rsidRPr="004D5299" w:rsidRDefault="004D5299" w:rsidP="004D5299">
      <w:pPr>
        <w:pStyle w:val="a3"/>
        <w:numPr>
          <w:ilvl w:val="0"/>
          <w:numId w:val="19"/>
        </w:numPr>
        <w:rPr>
          <w:rFonts w:ascii="ＭＳ 明朝" w:hAnsi="ＭＳ 明朝"/>
        </w:rPr>
      </w:pPr>
      <w:r w:rsidRPr="004D5299">
        <w:rPr>
          <w:rFonts w:ascii="ＭＳ 明朝" w:hAnsi="ＭＳ 明朝" w:hint="eastAsia"/>
        </w:rPr>
        <w:t xml:space="preserve"> 送信先：spd-pr-kobo@ipa.go.jp</w:t>
      </w:r>
    </w:p>
    <w:p w14:paraId="5DB0D2C8" w14:textId="3C344BDF" w:rsidR="004D5299" w:rsidRPr="004D5299" w:rsidRDefault="004D5299" w:rsidP="004D5299">
      <w:pPr>
        <w:pStyle w:val="a3"/>
        <w:numPr>
          <w:ilvl w:val="0"/>
          <w:numId w:val="19"/>
        </w:numPr>
        <w:rPr>
          <w:rFonts w:ascii="ＭＳ 明朝" w:hAnsi="ＭＳ 明朝"/>
        </w:rPr>
      </w:pPr>
      <w:r w:rsidRPr="004D5299">
        <w:rPr>
          <w:rFonts w:ascii="ＭＳ 明朝" w:hAnsi="ＭＳ 明朝" w:hint="eastAsia"/>
        </w:rPr>
        <w:t xml:space="preserve"> 件名：「</w:t>
      </w:r>
      <w:r w:rsidRPr="001B39CC">
        <w:rPr>
          <w:rFonts w:ascii="ＭＳ 明朝" w:hAnsi="ＭＳ 明朝" w:hint="eastAsia"/>
        </w:rPr>
        <w:t>IPA公式ウェブサイトのアクセシビリティ対応調査及び改善支援業務</w:t>
      </w:r>
      <w:r w:rsidRPr="004D5299">
        <w:rPr>
          <w:rFonts w:ascii="ＭＳ 明朝" w:hAnsi="ＭＳ 明朝" w:hint="eastAsia"/>
        </w:rPr>
        <w:t>」入札説明会申し込み</w:t>
      </w:r>
    </w:p>
    <w:p w14:paraId="40160EA7" w14:textId="44C36D0D" w:rsidR="004478B8" w:rsidRPr="00484755" w:rsidRDefault="004D5299" w:rsidP="00484755">
      <w:pPr>
        <w:pStyle w:val="a3"/>
        <w:ind w:leftChars="200" w:left="420"/>
        <w:rPr>
          <w:rFonts w:ascii="ＭＳ 明朝" w:hAnsi="ＭＳ 明朝"/>
          <w:spacing w:val="0"/>
        </w:rPr>
      </w:pPr>
      <w:r w:rsidRPr="004D5299">
        <w:rPr>
          <w:rFonts w:ascii="ＭＳ 明朝" w:hAnsi="ＭＳ 明朝" w:hint="eastAsia"/>
        </w:rPr>
        <w:t>④ 本文に記載する内容：入札説明会に参加する者の社名、所属、氏名、メールアドレス</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64DEE0F" w:rsidR="007F4CAD" w:rsidRPr="00AB75A5" w:rsidRDefault="007F4CAD" w:rsidP="00AB75A5">
      <w:pPr>
        <w:pStyle w:val="a3"/>
        <w:ind w:leftChars="303" w:left="636"/>
        <w:rPr>
          <w:rFonts w:ascii="ＭＳ 明朝" w:hAnsi="ＭＳ 明朝"/>
        </w:rPr>
      </w:pPr>
      <w:r>
        <w:rPr>
          <w:rFonts w:ascii="ＭＳ 明朝" w:hAnsi="ＭＳ 明朝" w:hint="eastAsia"/>
        </w:rPr>
        <w:t>20</w:t>
      </w:r>
      <w:r w:rsidR="00484755">
        <w:rPr>
          <w:rFonts w:ascii="ＭＳ 明朝" w:hAnsi="ＭＳ 明朝" w:hint="eastAsia"/>
        </w:rPr>
        <w:t>2</w:t>
      </w:r>
      <w:r w:rsidR="00500467">
        <w:rPr>
          <w:rFonts w:ascii="ＭＳ 明朝" w:hAnsi="ＭＳ 明朝" w:hint="eastAsia"/>
        </w:rPr>
        <w:t>5</w:t>
      </w:r>
      <w:r>
        <w:rPr>
          <w:rFonts w:ascii="ＭＳ 明朝" w:hAnsi="ＭＳ 明朝" w:hint="eastAsia"/>
        </w:rPr>
        <w:t>年</w:t>
      </w:r>
      <w:r w:rsidR="00484755">
        <w:rPr>
          <w:rFonts w:ascii="ＭＳ 明朝" w:hAnsi="ＭＳ 明朝" w:hint="eastAsia"/>
        </w:rPr>
        <w:t>1</w:t>
      </w:r>
      <w:r>
        <w:rPr>
          <w:rFonts w:ascii="ＭＳ 明朝" w:hAnsi="ＭＳ 明朝" w:hint="eastAsia"/>
        </w:rPr>
        <w:t>月</w:t>
      </w:r>
      <w:r w:rsidR="00500467">
        <w:rPr>
          <w:rFonts w:ascii="ＭＳ 明朝" w:hAnsi="ＭＳ 明朝" w:hint="eastAsia"/>
        </w:rPr>
        <w:t>6</w:t>
      </w:r>
      <w:r>
        <w:rPr>
          <w:rFonts w:ascii="ＭＳ 明朝" w:hAnsi="ＭＳ 明朝" w:hint="eastAsia"/>
        </w:rPr>
        <w:t>日（</w:t>
      </w:r>
      <w:r w:rsidR="00500467">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484755">
        <w:rPr>
          <w:rFonts w:ascii="ＭＳ 明朝" w:hAnsi="ＭＳ 明朝" w:hint="eastAsia"/>
        </w:rPr>
        <w:t>25</w:t>
      </w:r>
      <w:r>
        <w:rPr>
          <w:rFonts w:ascii="ＭＳ 明朝" w:hAnsi="ＭＳ 明朝" w:hint="eastAsia"/>
        </w:rPr>
        <w:t>年</w:t>
      </w:r>
      <w:r w:rsidR="00484755">
        <w:rPr>
          <w:rFonts w:ascii="ＭＳ 明朝" w:hAnsi="ＭＳ 明朝" w:hint="eastAsia"/>
        </w:rPr>
        <w:t>1</w:t>
      </w:r>
      <w:r>
        <w:rPr>
          <w:rFonts w:ascii="ＭＳ 明朝" w:hAnsi="ＭＳ 明朝" w:hint="eastAsia"/>
        </w:rPr>
        <w:t>月</w:t>
      </w:r>
      <w:r w:rsidR="00500467">
        <w:rPr>
          <w:rFonts w:ascii="ＭＳ 明朝" w:hAnsi="ＭＳ 明朝" w:hint="eastAsia"/>
        </w:rPr>
        <w:t>30</w:t>
      </w:r>
      <w:r>
        <w:rPr>
          <w:rFonts w:ascii="ＭＳ 明朝" w:hAnsi="ＭＳ 明朝" w:hint="eastAsia"/>
        </w:rPr>
        <w:t>日（</w:t>
      </w:r>
      <w:r w:rsidR="00FE3038">
        <w:rPr>
          <w:rFonts w:ascii="ＭＳ 明朝" w:hAnsi="ＭＳ 明朝" w:hint="eastAsia"/>
        </w:rPr>
        <w:t>木</w:t>
      </w:r>
      <w:r>
        <w:rPr>
          <w:rFonts w:ascii="ＭＳ 明朝" w:hAnsi="ＭＳ 明朝" w:hint="eastAsia"/>
        </w:rPr>
        <w:t xml:space="preserve">）　</w:t>
      </w:r>
      <w:r w:rsidR="00AB75A5">
        <w:rPr>
          <w:rFonts w:ascii="ＭＳ 明朝" w:hAnsi="ＭＳ 明朝" w:hint="eastAsia"/>
        </w:rPr>
        <w:t>1</w:t>
      </w:r>
      <w:r w:rsidR="00E43778">
        <w:rPr>
          <w:rFonts w:ascii="ＭＳ 明朝" w:hAnsi="ＭＳ 明朝" w:hint="eastAsia"/>
        </w:rPr>
        <w:t>4</w:t>
      </w:r>
      <w:r>
        <w:rPr>
          <w:rFonts w:ascii="ＭＳ 明朝" w:hAnsi="ＭＳ 明朝" w:hint="eastAsia"/>
          <w:spacing w:val="0"/>
        </w:rPr>
        <w:t>時</w:t>
      </w:r>
      <w:r w:rsidR="00AB75A5">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064735A" w:rsidR="007F4CAD" w:rsidRDefault="007F4CAD">
      <w:pPr>
        <w:pStyle w:val="a3"/>
        <w:ind w:firstLineChars="300" w:firstLine="636"/>
        <w:rPr>
          <w:rFonts w:ascii="ＭＳ 明朝" w:hAnsi="ＭＳ 明朝"/>
        </w:rPr>
      </w:pPr>
      <w:r>
        <w:rPr>
          <w:rFonts w:ascii="ＭＳ 明朝" w:hAnsi="ＭＳ 明朝" w:hint="eastAsia"/>
        </w:rPr>
        <w:t>20</w:t>
      </w:r>
      <w:r w:rsidR="00AB75A5">
        <w:rPr>
          <w:rFonts w:ascii="ＭＳ 明朝" w:hAnsi="ＭＳ 明朝" w:hint="eastAsia"/>
        </w:rPr>
        <w:t>25</w:t>
      </w:r>
      <w:r>
        <w:rPr>
          <w:rFonts w:ascii="ＭＳ 明朝" w:hAnsi="ＭＳ 明朝" w:hint="eastAsia"/>
        </w:rPr>
        <w:t>年</w:t>
      </w:r>
      <w:r w:rsidR="00500467">
        <w:rPr>
          <w:rFonts w:ascii="ＭＳ 明朝" w:hAnsi="ＭＳ 明朝" w:hint="eastAsia"/>
        </w:rPr>
        <w:t>2</w:t>
      </w:r>
      <w:r>
        <w:rPr>
          <w:rFonts w:ascii="ＭＳ 明朝" w:hAnsi="ＭＳ 明朝" w:hint="eastAsia"/>
        </w:rPr>
        <w:t>月</w:t>
      </w:r>
      <w:r w:rsidR="00500467">
        <w:rPr>
          <w:rFonts w:ascii="ＭＳ 明朝" w:hAnsi="ＭＳ 明朝" w:hint="eastAsia"/>
        </w:rPr>
        <w:t>3</w:t>
      </w:r>
      <w:r>
        <w:rPr>
          <w:rFonts w:ascii="ＭＳ 明朝" w:hAnsi="ＭＳ 明朝" w:hint="eastAsia"/>
        </w:rPr>
        <w:t>日（</w:t>
      </w:r>
      <w:r w:rsidR="00E43778">
        <w:rPr>
          <w:rFonts w:ascii="ＭＳ 明朝" w:hAnsi="ＭＳ 明朝" w:hint="eastAsia"/>
        </w:rPr>
        <w:t>月）</w:t>
      </w:r>
      <w:r>
        <w:rPr>
          <w:rFonts w:ascii="ＭＳ 明朝" w:hAnsi="ＭＳ 明朝" w:hint="eastAsia"/>
          <w:spacing w:val="0"/>
        </w:rPr>
        <w:t>から</w:t>
      </w:r>
      <w:r>
        <w:rPr>
          <w:rFonts w:ascii="ＭＳ 明朝" w:hAnsi="ＭＳ 明朝" w:hint="eastAsia"/>
        </w:rPr>
        <w:t>20</w:t>
      </w:r>
      <w:r w:rsidR="00AB75A5">
        <w:rPr>
          <w:rFonts w:ascii="ＭＳ 明朝" w:hAnsi="ＭＳ 明朝" w:hint="eastAsia"/>
        </w:rPr>
        <w:t>25</w:t>
      </w:r>
      <w:r>
        <w:rPr>
          <w:rFonts w:ascii="ＭＳ 明朝" w:hAnsi="ＭＳ 明朝" w:hint="eastAsia"/>
        </w:rPr>
        <w:t>年</w:t>
      </w:r>
      <w:r w:rsidR="00500467">
        <w:rPr>
          <w:rFonts w:ascii="ＭＳ 明朝" w:hAnsi="ＭＳ 明朝" w:hint="eastAsia"/>
        </w:rPr>
        <w:t>2</w:t>
      </w:r>
      <w:r>
        <w:rPr>
          <w:rFonts w:ascii="ＭＳ 明朝" w:hAnsi="ＭＳ 明朝" w:hint="eastAsia"/>
        </w:rPr>
        <w:t>月</w:t>
      </w:r>
      <w:r w:rsidR="00500467">
        <w:rPr>
          <w:rFonts w:ascii="ＭＳ 明朝" w:hAnsi="ＭＳ 明朝" w:hint="eastAsia"/>
        </w:rPr>
        <w:t>4</w:t>
      </w:r>
      <w:r>
        <w:rPr>
          <w:rFonts w:ascii="ＭＳ 明朝" w:hAnsi="ＭＳ 明朝" w:hint="eastAsia"/>
        </w:rPr>
        <w:t>日（</w:t>
      </w:r>
      <w:r w:rsidR="00E43778">
        <w:rPr>
          <w:rFonts w:ascii="ＭＳ 明朝" w:hAnsi="ＭＳ 明朝" w:hint="eastAsia"/>
        </w:rPr>
        <w:t>火</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48F6E64" w:rsidR="007F4CAD" w:rsidRDefault="007F4CAD">
      <w:pPr>
        <w:pStyle w:val="a3"/>
        <w:ind w:leftChars="202" w:left="424" w:firstLineChars="100" w:firstLine="212"/>
        <w:rPr>
          <w:rFonts w:ascii="ＭＳ 明朝" w:hAnsi="ＭＳ 明朝"/>
        </w:rPr>
      </w:pPr>
      <w:r>
        <w:rPr>
          <w:rFonts w:ascii="ＭＳ 明朝" w:hAnsi="ＭＳ 明朝" w:hint="eastAsia"/>
        </w:rPr>
        <w:t>20</w:t>
      </w:r>
      <w:r w:rsidR="00AB75A5">
        <w:rPr>
          <w:rFonts w:ascii="ＭＳ 明朝" w:hAnsi="ＭＳ 明朝" w:hint="eastAsia"/>
        </w:rPr>
        <w:t>25</w:t>
      </w:r>
      <w:r>
        <w:rPr>
          <w:rFonts w:ascii="ＭＳ 明朝" w:hAnsi="ＭＳ 明朝" w:hint="eastAsia"/>
        </w:rPr>
        <w:t>年</w:t>
      </w:r>
      <w:r w:rsidR="00500467">
        <w:rPr>
          <w:rFonts w:ascii="ＭＳ 明朝" w:hAnsi="ＭＳ 明朝" w:hint="eastAsia"/>
        </w:rPr>
        <w:t>2</w:t>
      </w:r>
      <w:r>
        <w:rPr>
          <w:rFonts w:ascii="ＭＳ 明朝" w:hAnsi="ＭＳ 明朝" w:hint="eastAsia"/>
        </w:rPr>
        <w:t>月</w:t>
      </w:r>
      <w:r w:rsidR="00500467">
        <w:rPr>
          <w:rFonts w:ascii="ＭＳ 明朝" w:hAnsi="ＭＳ 明朝" w:hint="eastAsia"/>
        </w:rPr>
        <w:t>4</w:t>
      </w:r>
      <w:r>
        <w:rPr>
          <w:rFonts w:ascii="ＭＳ 明朝" w:hAnsi="ＭＳ 明朝" w:hint="eastAsia"/>
        </w:rPr>
        <w:t>日（</w:t>
      </w:r>
      <w:r w:rsidR="00E43778">
        <w:rPr>
          <w:rFonts w:ascii="ＭＳ 明朝" w:hAnsi="ＭＳ 明朝" w:hint="eastAsia"/>
        </w:rPr>
        <w:t>火</w:t>
      </w:r>
      <w:r>
        <w:rPr>
          <w:rFonts w:ascii="ＭＳ 明朝" w:hAnsi="ＭＳ 明朝" w:hint="eastAsia"/>
        </w:rPr>
        <w:t xml:space="preserve">） </w:t>
      </w:r>
      <w:r w:rsidR="00AB75A5">
        <w:rPr>
          <w:rFonts w:ascii="ＭＳ 明朝" w:hAnsi="ＭＳ 明朝" w:hint="eastAsia"/>
        </w:rPr>
        <w:t>17</w:t>
      </w:r>
      <w:r>
        <w:rPr>
          <w:rFonts w:ascii="ＭＳ 明朝" w:hAnsi="ＭＳ 明朝" w:hint="eastAsia"/>
        </w:rPr>
        <w:t>時</w:t>
      </w:r>
      <w:r w:rsidR="00AB75A5">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A" w14:textId="6375F61D" w:rsidR="00D40007" w:rsidRDefault="007F4CAD" w:rsidP="00D86BCE">
      <w:pPr>
        <w:ind w:leftChars="50" w:left="315" w:hangingChars="100" w:hanging="210"/>
        <w:rPr>
          <w:rFonts w:ascii="ＭＳ 明朝" w:hAnsi="ＭＳ 明朝"/>
        </w:rPr>
      </w:pPr>
      <w:r>
        <w:rPr>
          <w:rFonts w:ascii="ＭＳ 明朝" w:hAnsi="ＭＳ 明朝" w:hint="eastAsia"/>
        </w:rPr>
        <w:t>(4) 提出書類一覧</w:t>
      </w:r>
      <w:r>
        <w:rPr>
          <w:rFonts w:ascii="ＭＳ 明朝" w:hAnsi="ＭＳ 明朝"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5407"/>
        <w:gridCol w:w="1237"/>
        <w:gridCol w:w="1598"/>
      </w:tblGrid>
      <w:tr w:rsidR="00A13DC0" w14:paraId="7DF90C1E" w14:textId="77777777" w:rsidTr="00B9510E">
        <w:trPr>
          <w:jc w:val="center"/>
        </w:trPr>
        <w:tc>
          <w:tcPr>
            <w:tcW w:w="786"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598"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B9510E">
        <w:trPr>
          <w:jc w:val="center"/>
        </w:trPr>
        <w:tc>
          <w:tcPr>
            <w:tcW w:w="786"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598"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B9510E">
        <w:trPr>
          <w:jc w:val="center"/>
        </w:trPr>
        <w:tc>
          <w:tcPr>
            <w:tcW w:w="786"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598"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B9510E">
        <w:trPr>
          <w:jc w:val="center"/>
        </w:trPr>
        <w:tc>
          <w:tcPr>
            <w:tcW w:w="786"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98" w:type="dxa"/>
            <w:vAlign w:val="center"/>
          </w:tcPr>
          <w:p w14:paraId="7DF90C2C" w14:textId="50648BC3" w:rsidR="00660225" w:rsidRDefault="00E43778" w:rsidP="00D86BCE">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F4CAD" w14:paraId="7DF90C32" w14:textId="77777777" w:rsidTr="00B9510E">
        <w:trPr>
          <w:jc w:val="center"/>
        </w:trPr>
        <w:tc>
          <w:tcPr>
            <w:tcW w:w="786"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98" w:type="dxa"/>
            <w:vAlign w:val="center"/>
          </w:tcPr>
          <w:p w14:paraId="7DF90C31" w14:textId="7CB89622" w:rsidR="00660225" w:rsidRDefault="00E43778" w:rsidP="00D86BCE">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E15E7B" w:rsidRPr="00E15E7B" w14:paraId="7DF90C41" w14:textId="77777777" w:rsidTr="00B9510E">
        <w:trPr>
          <w:jc w:val="center"/>
        </w:trPr>
        <w:tc>
          <w:tcPr>
            <w:tcW w:w="786"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1A9244E1" w:rsidR="00F04FE7" w:rsidRPr="00AB75A5" w:rsidRDefault="00C21FAD" w:rsidP="00AB75A5">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598"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B9510E">
        <w:trPr>
          <w:jc w:val="center"/>
        </w:trPr>
        <w:tc>
          <w:tcPr>
            <w:tcW w:w="786"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598"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660225" w:rsidRPr="00E15E7B" w14:paraId="16E60010" w14:textId="77777777" w:rsidTr="00B9510E">
        <w:trPr>
          <w:jc w:val="center"/>
        </w:trPr>
        <w:tc>
          <w:tcPr>
            <w:tcW w:w="786" w:type="dxa"/>
            <w:vAlign w:val="center"/>
          </w:tcPr>
          <w:p w14:paraId="51D050A9" w14:textId="798A9757" w:rsidR="00660225" w:rsidRPr="00660225" w:rsidRDefault="00150C7A" w:rsidP="00B9510E">
            <w:pPr>
              <w:pStyle w:val="afb"/>
              <w:ind w:leftChars="0" w:left="0"/>
              <w:rPr>
                <w:rFonts w:hAnsi="ＭＳ 明朝"/>
                <w:szCs w:val="21"/>
              </w:rPr>
            </w:pPr>
            <w:r>
              <w:rPr>
                <w:rFonts w:hAnsi="ＭＳ 明朝" w:hint="eastAsia"/>
                <w:szCs w:val="21"/>
              </w:rPr>
              <w:t>⑦</w:t>
            </w:r>
          </w:p>
        </w:tc>
        <w:tc>
          <w:tcPr>
            <w:tcW w:w="5407" w:type="dxa"/>
            <w:vAlign w:val="center"/>
          </w:tcPr>
          <w:p w14:paraId="3FB34FD1" w14:textId="610A23C6" w:rsidR="00660225" w:rsidRPr="00660225" w:rsidRDefault="00660225" w:rsidP="00660225">
            <w:r>
              <w:rPr>
                <w:rFonts w:hint="eastAsia"/>
              </w:rPr>
              <w:t>③</w:t>
            </w:r>
            <w:r w:rsidR="00150C7A">
              <w:rPr>
                <w:rFonts w:hint="eastAsia"/>
              </w:rPr>
              <w:t>及び</w:t>
            </w:r>
            <w:r>
              <w:rPr>
                <w:rFonts w:hint="eastAsia"/>
              </w:rPr>
              <w:t>④</w:t>
            </w:r>
            <w:r>
              <w:t>を格納した電子媒体（</w:t>
            </w:r>
            <w:r>
              <w:t>CD-R</w:t>
            </w:r>
            <w:r>
              <w:t>又は</w:t>
            </w:r>
            <w:r>
              <w:t>DVD-R</w:t>
            </w:r>
            <w:r>
              <w:t>形式）</w:t>
            </w:r>
          </w:p>
        </w:tc>
        <w:tc>
          <w:tcPr>
            <w:tcW w:w="1237" w:type="dxa"/>
            <w:vAlign w:val="center"/>
          </w:tcPr>
          <w:p w14:paraId="5D09D865" w14:textId="50266911" w:rsidR="00660225" w:rsidRPr="00E15E7B" w:rsidRDefault="00D86BCE" w:rsidP="00A13DC0">
            <w:pPr>
              <w:jc w:val="center"/>
              <w:rPr>
                <w:rFonts w:ascii="ＭＳ 明朝" w:hAnsi="ＭＳ 明朝"/>
                <w:szCs w:val="21"/>
              </w:rPr>
            </w:pPr>
            <w:r w:rsidRPr="00E15E7B">
              <w:rPr>
                <w:rFonts w:ascii="ＭＳ 明朝" w:hAnsi="ＭＳ 明朝" w:hint="eastAsia"/>
                <w:szCs w:val="21"/>
              </w:rPr>
              <w:t>－</w:t>
            </w:r>
          </w:p>
        </w:tc>
        <w:tc>
          <w:tcPr>
            <w:tcW w:w="1598" w:type="dxa"/>
            <w:vAlign w:val="center"/>
          </w:tcPr>
          <w:p w14:paraId="5DBF81DE" w14:textId="281D1630" w:rsidR="00660225" w:rsidRPr="00E15E7B" w:rsidRDefault="00D86BCE" w:rsidP="00D86BCE">
            <w:pPr>
              <w:jc w:val="center"/>
              <w:rPr>
                <w:rFonts w:ascii="ＭＳ 明朝" w:hAnsi="ＭＳ 明朝"/>
                <w:szCs w:val="21"/>
              </w:rPr>
            </w:pPr>
            <w:r>
              <w:rPr>
                <w:rFonts w:ascii="ＭＳ 明朝" w:hAnsi="ＭＳ 明朝" w:hint="eastAsia"/>
                <w:szCs w:val="21"/>
              </w:rPr>
              <w:t>1式</w:t>
            </w:r>
          </w:p>
        </w:tc>
      </w:tr>
    </w:tbl>
    <w:p w14:paraId="7DF90C47" w14:textId="77777777" w:rsidR="007F4CAD" w:rsidRPr="00AB75A5" w:rsidRDefault="007F4CAD" w:rsidP="00032CB6">
      <w:pPr>
        <w:pStyle w:val="a3"/>
        <w:ind w:leftChars="50" w:left="105"/>
        <w:rPr>
          <w:rFonts w:ascii="ＭＳ 明朝" w:hAnsi="ＭＳ 明朝"/>
        </w:rPr>
      </w:pPr>
      <w:r>
        <w:rPr>
          <w:rFonts w:ascii="ＭＳ 明朝" w:hAnsi="ＭＳ 明朝" w:hint="eastAsia"/>
        </w:rPr>
        <w:t xml:space="preserve">(5) </w:t>
      </w:r>
      <w:r w:rsidRPr="00AB75A5">
        <w:rPr>
          <w:rFonts w:ascii="ＭＳ 明朝" w:hAnsi="ＭＳ 明朝" w:hint="eastAsia"/>
        </w:rPr>
        <w:t xml:space="preserve">提出方法　</w:t>
      </w:r>
    </w:p>
    <w:p w14:paraId="7DF90C48" w14:textId="77777777" w:rsidR="007F4CAD" w:rsidRPr="00AB75A5" w:rsidRDefault="007F4CAD">
      <w:pPr>
        <w:pStyle w:val="a3"/>
        <w:ind w:leftChars="200" w:left="420"/>
        <w:rPr>
          <w:rFonts w:ascii="ＭＳ 明朝" w:hAnsi="ＭＳ 明朝"/>
        </w:rPr>
      </w:pPr>
      <w:r w:rsidRPr="00AB75A5">
        <w:rPr>
          <w:rFonts w:ascii="ＭＳ 明朝" w:hAnsi="ＭＳ 明朝" w:hint="eastAsia"/>
        </w:rPr>
        <w:t>① 入札書等提出書類を持参により提出する場合</w:t>
      </w:r>
    </w:p>
    <w:p w14:paraId="7DF90C49" w14:textId="6694C4B7" w:rsidR="007F4CAD" w:rsidRPr="00AB75A5" w:rsidRDefault="007F4CAD">
      <w:pPr>
        <w:pStyle w:val="a3"/>
        <w:ind w:leftChars="336" w:left="706" w:firstLineChars="100" w:firstLine="212"/>
        <w:rPr>
          <w:rFonts w:ascii="ＭＳ 明朝" w:hAnsi="ＭＳ 明朝"/>
        </w:rPr>
      </w:pPr>
      <w:r w:rsidRPr="00AB75A5">
        <w:rPr>
          <w:rFonts w:ascii="ＭＳ 明朝" w:hAnsi="ＭＳ 明朝" w:hint="eastAsia"/>
        </w:rPr>
        <w:t>入札書を封筒に入れ封緘し、封皮に氏名（法人の場合は商号又は名称）、宛先（1</w:t>
      </w:r>
      <w:r w:rsidR="00D40007" w:rsidRPr="00AB75A5">
        <w:rPr>
          <w:rFonts w:ascii="ＭＳ 明朝" w:hAnsi="ＭＳ 明朝" w:hint="eastAsia"/>
        </w:rPr>
        <w:t>4</w:t>
      </w:r>
      <w:r w:rsidRPr="00AB75A5">
        <w:rPr>
          <w:rFonts w:ascii="ＭＳ 明朝" w:hAnsi="ＭＳ 明朝" w:hint="eastAsia"/>
        </w:rPr>
        <w:t>.(4)の担当者名）を記載するとともに「</w:t>
      </w:r>
      <w:r w:rsidR="00AB75A5" w:rsidRPr="00AB75A5">
        <w:rPr>
          <w:rFonts w:ascii="ＭＳ 明朝" w:hAnsi="ＭＳ 明朝" w:hint="eastAsia"/>
        </w:rPr>
        <w:t>IPA公式ウェブサイトのアクセシビリティ対応調査及び改善支援業務</w:t>
      </w:r>
      <w:r w:rsidRPr="00AB75A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B75A5">
        <w:rPr>
          <w:rFonts w:ascii="ＭＳ 明朝" w:hAnsi="ＭＳ 明朝" w:hint="eastAsia"/>
        </w:rPr>
        <w:t>4</w:t>
      </w:r>
      <w:r w:rsidRPr="00AB75A5">
        <w:rPr>
          <w:rFonts w:ascii="ＭＳ 明朝" w:hAnsi="ＭＳ 明朝" w:hint="eastAsia"/>
        </w:rPr>
        <w:t>.(4)の担当者名）を記載し、かつ、「</w:t>
      </w:r>
      <w:r w:rsidR="00AB75A5" w:rsidRPr="00AB75A5">
        <w:rPr>
          <w:rFonts w:ascii="ＭＳ 明朝" w:hAnsi="ＭＳ 明朝" w:hint="eastAsia"/>
        </w:rPr>
        <w:t>IPA公式ウェブサイトのアクセシビリティ対応調査及び改善支援業務</w:t>
      </w:r>
      <w:r w:rsidRPr="00AB75A5">
        <w:rPr>
          <w:rFonts w:ascii="ＭＳ 明朝" w:hAnsi="ＭＳ 明朝" w:hint="eastAsia"/>
        </w:rPr>
        <w:t xml:space="preserve">　一般競争入札に係る提出書類一式在中」と朱書きすること。</w:t>
      </w:r>
    </w:p>
    <w:p w14:paraId="7DF90C4A" w14:textId="77777777" w:rsidR="007F4CAD" w:rsidRPr="00AB75A5" w:rsidRDefault="007F4CAD">
      <w:pPr>
        <w:pStyle w:val="a3"/>
        <w:ind w:leftChars="193" w:left="405"/>
        <w:rPr>
          <w:rFonts w:ascii="ＭＳ 明朝" w:hAnsi="ＭＳ 明朝"/>
        </w:rPr>
      </w:pPr>
      <w:r w:rsidRPr="00AB75A5">
        <w:rPr>
          <w:rFonts w:ascii="ＭＳ 明朝" w:hAnsi="ＭＳ 明朝" w:hint="eastAsia"/>
        </w:rPr>
        <w:t>② 入札書等提出書類を郵便等（書留）により提出する場合</w:t>
      </w:r>
    </w:p>
    <w:p w14:paraId="7DF90C4B" w14:textId="214A58D5" w:rsidR="007F4CAD" w:rsidRPr="00AB75A5" w:rsidRDefault="007F4CAD">
      <w:pPr>
        <w:pStyle w:val="a3"/>
        <w:ind w:leftChars="329" w:left="691" w:firstLineChars="100" w:firstLine="212"/>
        <w:rPr>
          <w:rFonts w:ascii="ＭＳ 明朝" w:hAnsi="ＭＳ 明朝"/>
        </w:rPr>
      </w:pPr>
      <w:r w:rsidRPr="00AB75A5">
        <w:rPr>
          <w:rFonts w:ascii="ＭＳ 明朝" w:hAnsi="ＭＳ 明朝" w:hint="eastAsia"/>
        </w:rPr>
        <w:t>二重封筒とし、表封筒に「</w:t>
      </w:r>
      <w:r w:rsidR="00AB75A5" w:rsidRPr="00AB75A5">
        <w:rPr>
          <w:rFonts w:ascii="ＭＳ 明朝" w:hAnsi="ＭＳ 明朝" w:hint="eastAsia"/>
        </w:rPr>
        <w:t>IPA公式ウェブサイトのアクセシビリティ対応調査及び改善支援業務</w:t>
      </w:r>
      <w:r w:rsidRPr="00AB75A5">
        <w:rPr>
          <w:rFonts w:ascii="ＭＳ 明朝" w:hAnsi="ＭＳ 明朝" w:hint="eastAsia"/>
        </w:rPr>
        <w:lastRenderedPageBreak/>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41FDB1F7"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AB75A5">
        <w:rPr>
          <w:rFonts w:ascii="ＭＳ 明朝" w:hAnsi="ＭＳ 明朝" w:hint="eastAsia"/>
        </w:rPr>
        <w:t>25</w:t>
      </w:r>
      <w:r w:rsidRPr="00B47DD1">
        <w:rPr>
          <w:rFonts w:ascii="ＭＳ 明朝" w:hAnsi="ＭＳ 明朝" w:hint="eastAsia"/>
        </w:rPr>
        <w:t>年</w:t>
      </w:r>
      <w:r w:rsidR="00500467">
        <w:rPr>
          <w:rFonts w:ascii="ＭＳ 明朝" w:hAnsi="ＭＳ 明朝" w:hint="eastAsia"/>
        </w:rPr>
        <w:t>2</w:t>
      </w:r>
      <w:r w:rsidRPr="00B47DD1">
        <w:rPr>
          <w:rFonts w:ascii="ＭＳ 明朝" w:hAnsi="ＭＳ 明朝" w:hint="eastAsia"/>
        </w:rPr>
        <w:t>月</w:t>
      </w:r>
      <w:r w:rsidR="00FB74D3">
        <w:rPr>
          <w:rFonts w:ascii="ＭＳ 明朝" w:hAnsi="ＭＳ 明朝" w:hint="eastAsia"/>
        </w:rPr>
        <w:t>7</w:t>
      </w:r>
      <w:r w:rsidRPr="00B47DD1">
        <w:rPr>
          <w:rFonts w:ascii="ＭＳ 明朝" w:hAnsi="ＭＳ 明朝" w:hint="eastAsia"/>
        </w:rPr>
        <w:t>日（</w:t>
      </w:r>
      <w:r w:rsidR="00FB74D3">
        <w:rPr>
          <w:rFonts w:ascii="ＭＳ 明朝" w:hAnsi="ＭＳ 明朝" w:hint="eastAsia"/>
        </w:rPr>
        <w:t>金</w:t>
      </w:r>
      <w:r w:rsidRPr="00B47DD1">
        <w:rPr>
          <w:rFonts w:ascii="ＭＳ 明朝" w:hAnsi="ＭＳ 明朝" w:hint="eastAsia"/>
        </w:rPr>
        <w:t>）10時</w:t>
      </w:r>
      <w:r w:rsidR="00763CEF">
        <w:rPr>
          <w:rFonts w:ascii="ＭＳ 明朝" w:hAnsi="ＭＳ 明朝" w:hint="eastAsia"/>
        </w:rPr>
        <w:t>0</w:t>
      </w:r>
      <w:r w:rsidRPr="00B47DD1">
        <w:rPr>
          <w:rFonts w:ascii="ＭＳ 明朝" w:hAnsi="ＭＳ 明朝" w:hint="eastAsia"/>
        </w:rPr>
        <w:t>0分～1</w:t>
      </w:r>
      <w:r w:rsidR="00500467">
        <w:rPr>
          <w:rFonts w:ascii="ＭＳ 明朝" w:hAnsi="ＭＳ 明朝" w:hint="eastAsia"/>
        </w:rPr>
        <w:t>7</w:t>
      </w:r>
      <w:r w:rsidRPr="00B47DD1">
        <w:rPr>
          <w:rFonts w:ascii="ＭＳ 明朝" w:hAnsi="ＭＳ 明朝" w:hint="eastAsia"/>
        </w:rPr>
        <w:t>時</w:t>
      </w:r>
      <w:r w:rsidR="00500467">
        <w:rPr>
          <w:rFonts w:ascii="ＭＳ 明朝" w:hAnsi="ＭＳ 明朝" w:hint="eastAsia"/>
        </w:rPr>
        <w:t>0</w:t>
      </w:r>
      <w:r w:rsidRPr="00B47DD1">
        <w:rPr>
          <w:rFonts w:ascii="ＭＳ 明朝" w:hAnsi="ＭＳ 明朝" w:hint="eastAsia"/>
        </w:rPr>
        <w:t>0分の間（1者あたり</w:t>
      </w:r>
      <w:r w:rsidR="00D83793">
        <w:rPr>
          <w:rFonts w:ascii="ＭＳ 明朝" w:hAnsi="ＭＳ 明朝" w:hint="eastAsia"/>
        </w:rPr>
        <w:t>30分</w:t>
      </w:r>
      <w:r w:rsidRPr="00B47DD1">
        <w:rPr>
          <w:rFonts w:ascii="ＭＳ 明朝" w:hAnsi="ＭＳ 明朝" w:hint="eastAsia"/>
        </w:rPr>
        <w:t>を予定）</w:t>
      </w:r>
    </w:p>
    <w:p w14:paraId="7DF90C50" w14:textId="15E7C0CB" w:rsidR="007F4CAD" w:rsidRDefault="00F532D7">
      <w:pPr>
        <w:pStyle w:val="a3"/>
        <w:rPr>
          <w:rFonts w:ascii="ＭＳ 明朝" w:hAnsi="ＭＳ 明朝"/>
        </w:rPr>
      </w:pPr>
      <w:r w:rsidRPr="00B47DD1">
        <w:rPr>
          <w:rFonts w:ascii="ＭＳ 明朝" w:hAnsi="ＭＳ 明朝" w:hint="eastAsia"/>
        </w:rPr>
        <w:t xml:space="preserve">　　　　場所：</w:t>
      </w:r>
      <w:r w:rsidR="00BB0F2D" w:rsidRPr="00E43778">
        <w:rPr>
          <w:rFonts w:ascii="ＭＳ 明朝" w:hAnsi="ＭＳ 明朝" w:hint="eastAsia"/>
        </w:rPr>
        <w:t>オンラインによるヒアリングとする</w:t>
      </w:r>
      <w:r w:rsidR="00D86BCE">
        <w:rPr>
          <w:rFonts w:ascii="ＭＳ 明朝" w:hAnsi="ＭＳ 明朝" w:hint="eastAsia"/>
        </w:rPr>
        <w:t>。</w:t>
      </w:r>
    </w:p>
    <w:p w14:paraId="5343FFD5" w14:textId="3CA11E22" w:rsidR="00DF4423" w:rsidRDefault="00D86BCE" w:rsidP="00FB74D3">
      <w:pPr>
        <w:pStyle w:val="a3"/>
        <w:ind w:leftChars="700" w:left="1470"/>
        <w:rPr>
          <w:rFonts w:ascii="ＭＳ 明朝" w:hAnsi="ＭＳ 明朝"/>
        </w:rPr>
      </w:pPr>
      <w:r>
        <w:rPr>
          <w:rFonts w:ascii="ＭＳ 明朝" w:hAnsi="ＭＳ 明朝" w:hint="eastAsia"/>
        </w:rPr>
        <w:t>応札者には、2025年</w:t>
      </w:r>
      <w:r w:rsidR="00500467">
        <w:rPr>
          <w:rFonts w:ascii="ＭＳ 明朝" w:hAnsi="ＭＳ 明朝" w:hint="eastAsia"/>
        </w:rPr>
        <w:t>2</w:t>
      </w:r>
      <w:r>
        <w:rPr>
          <w:rFonts w:ascii="ＭＳ 明朝" w:hAnsi="ＭＳ 明朝" w:hint="eastAsia"/>
        </w:rPr>
        <w:t>月</w:t>
      </w:r>
      <w:r w:rsidR="002C27AC">
        <w:rPr>
          <w:rFonts w:ascii="ＭＳ 明朝" w:hAnsi="ＭＳ 明朝" w:hint="eastAsia"/>
        </w:rPr>
        <w:t>6</w:t>
      </w:r>
      <w:r>
        <w:rPr>
          <w:rFonts w:ascii="ＭＳ 明朝" w:hAnsi="ＭＳ 明朝" w:hint="eastAsia"/>
        </w:rPr>
        <w:t>日（</w:t>
      </w:r>
      <w:r w:rsidR="00763CEF">
        <w:rPr>
          <w:rFonts w:ascii="ＭＳ 明朝" w:hAnsi="ＭＳ 明朝" w:hint="eastAsia"/>
        </w:rPr>
        <w:t>火</w:t>
      </w:r>
      <w:r>
        <w:rPr>
          <w:rFonts w:ascii="ＭＳ 明朝" w:hAnsi="ＭＳ 明朝" w:hint="eastAsia"/>
        </w:rPr>
        <w:t>）1</w:t>
      </w:r>
      <w:r w:rsidR="00763CEF">
        <w:rPr>
          <w:rFonts w:ascii="ＭＳ 明朝" w:hAnsi="ＭＳ 明朝" w:hint="eastAsia"/>
        </w:rPr>
        <w:t>8</w:t>
      </w:r>
      <w:r>
        <w:rPr>
          <w:rFonts w:ascii="ＭＳ 明朝" w:hAnsi="ＭＳ 明朝" w:hint="eastAsia"/>
        </w:rPr>
        <w:t>:00までに</w:t>
      </w:r>
      <w:r w:rsidRPr="004D5299">
        <w:rPr>
          <w:rFonts w:ascii="ＭＳ 明朝" w:hAnsi="ＭＳ 明朝" w:hint="eastAsia"/>
        </w:rPr>
        <w:t>会議招待メールを送信する</w:t>
      </w:r>
      <w:r>
        <w:rPr>
          <w:rFonts w:ascii="ＭＳ 明朝" w:hAnsi="ＭＳ 明朝" w:hint="eastAsia"/>
        </w:rPr>
        <w:t>。</w:t>
      </w:r>
    </w:p>
    <w:p w14:paraId="7DF90C51" w14:textId="16D70BAE" w:rsidR="00F532D7" w:rsidRPr="00B47DD1" w:rsidRDefault="00841743" w:rsidP="00DF4423">
      <w:pPr>
        <w:pStyle w:val="a3"/>
        <w:ind w:leftChars="400" w:left="840"/>
        <w:rPr>
          <w:rFonts w:ascii="ＭＳ 明朝" w:hAnsi="ＭＳ 明朝"/>
        </w:rPr>
      </w:pPr>
      <w:r w:rsidRPr="00B47DD1">
        <w:rPr>
          <w:rFonts w:ascii="ＭＳ 明朝" w:hAnsi="ＭＳ 明朝" w:hint="eastAsia"/>
        </w:rPr>
        <w:t>なお、ヒアリングについては、</w:t>
      </w:r>
      <w:r w:rsidR="00DF4423" w:rsidRPr="00DF4423">
        <w:rPr>
          <w:rFonts w:ascii="ＭＳ 明朝" w:hAnsi="ＭＳ 明朝" w:hint="eastAsia"/>
        </w:rPr>
        <w:t>トライアル</w:t>
      </w:r>
      <w:r w:rsidR="00DF4423">
        <w:rPr>
          <w:rFonts w:ascii="ＭＳ 明朝" w:hAnsi="ＭＳ 明朝" w:hint="eastAsia"/>
        </w:rPr>
        <w:t>調査・提案</w:t>
      </w:r>
      <w:r w:rsidR="00DF4423" w:rsidRPr="00DF4423">
        <w:rPr>
          <w:rFonts w:ascii="ＭＳ 明朝" w:hAnsi="ＭＳ 明朝" w:hint="eastAsia"/>
        </w:rPr>
        <w:t>まで含めた提案内容を熟知し、提案書の内容及び納品物の品質に責任を持つ者が対応すること。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7A7CF62" w:rsidR="007F4CAD" w:rsidRDefault="007F4CAD">
      <w:pPr>
        <w:pStyle w:val="a3"/>
        <w:ind w:leftChars="270" w:left="567"/>
        <w:rPr>
          <w:rFonts w:ascii="ＭＳ 明朝" w:hAnsi="ＭＳ 明朝"/>
        </w:rPr>
      </w:pPr>
      <w:r>
        <w:rPr>
          <w:rFonts w:ascii="ＭＳ 明朝" w:hAnsi="ＭＳ 明朝" w:hint="eastAsia"/>
        </w:rPr>
        <w:t>20</w:t>
      </w:r>
      <w:r w:rsidR="00BB0F2D">
        <w:rPr>
          <w:rFonts w:ascii="ＭＳ 明朝" w:hAnsi="ＭＳ 明朝" w:hint="eastAsia"/>
        </w:rPr>
        <w:t>25</w:t>
      </w:r>
      <w:r>
        <w:rPr>
          <w:rFonts w:ascii="ＭＳ 明朝" w:hAnsi="ＭＳ 明朝" w:hint="eastAsia"/>
        </w:rPr>
        <w:t>年</w:t>
      </w:r>
      <w:r w:rsidR="00763CEF">
        <w:rPr>
          <w:rFonts w:ascii="ＭＳ 明朝" w:hAnsi="ＭＳ 明朝" w:hint="eastAsia"/>
        </w:rPr>
        <w:t>2</w:t>
      </w:r>
      <w:r>
        <w:rPr>
          <w:rFonts w:ascii="ＭＳ 明朝" w:hAnsi="ＭＳ 明朝" w:hint="eastAsia"/>
        </w:rPr>
        <w:t>月</w:t>
      </w:r>
      <w:r w:rsidR="00FB74D3">
        <w:rPr>
          <w:rFonts w:ascii="ＭＳ 明朝" w:hAnsi="ＭＳ 明朝" w:hint="eastAsia"/>
        </w:rPr>
        <w:t>1</w:t>
      </w:r>
      <w:r w:rsidR="002C27AC">
        <w:rPr>
          <w:rFonts w:ascii="ＭＳ 明朝" w:hAnsi="ＭＳ 明朝" w:hint="eastAsia"/>
        </w:rPr>
        <w:t>4</w:t>
      </w:r>
      <w:r>
        <w:rPr>
          <w:rFonts w:ascii="ＭＳ 明朝" w:hAnsi="ＭＳ 明朝" w:hint="eastAsia"/>
        </w:rPr>
        <w:t>日（</w:t>
      </w:r>
      <w:r w:rsidR="002C27AC">
        <w:rPr>
          <w:rFonts w:ascii="ＭＳ 明朝" w:hAnsi="ＭＳ 明朝" w:hint="eastAsia"/>
        </w:rPr>
        <w:t>金</w:t>
      </w:r>
      <w:r>
        <w:rPr>
          <w:rFonts w:ascii="ＭＳ 明朝" w:hAnsi="ＭＳ 明朝" w:hint="eastAsia"/>
        </w:rPr>
        <w:t xml:space="preserve">）　</w:t>
      </w:r>
      <w:r w:rsidR="00150C7A">
        <w:rPr>
          <w:rFonts w:ascii="ＭＳ 明朝" w:hAnsi="ＭＳ 明朝" w:hint="eastAsia"/>
        </w:rPr>
        <w:t>14</w:t>
      </w:r>
      <w:r>
        <w:rPr>
          <w:rFonts w:ascii="ＭＳ 明朝" w:hAnsi="ＭＳ 明朝" w:hint="eastAsia"/>
        </w:rPr>
        <w:t>時</w:t>
      </w:r>
      <w:r w:rsidR="00150C7A">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1BCB92B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150C7A">
        <w:rPr>
          <w:rFonts w:ascii="ＭＳ 明朝" w:hAnsi="ＭＳ 明朝" w:hint="eastAsia"/>
        </w:rPr>
        <w:t>15</w:t>
      </w:r>
      <w:r>
        <w:rPr>
          <w:rFonts w:ascii="ＭＳ 明朝" w:hAnsi="ＭＳ 明朝" w:hint="eastAsia"/>
        </w:rPr>
        <w:t>階</w:t>
      </w:r>
    </w:p>
    <w:p w14:paraId="7DF90C58" w14:textId="7105897F"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150C7A">
        <w:rPr>
          <w:rFonts w:ascii="ＭＳ 明朝" w:hAnsi="ＭＳ 明朝" w:hint="eastAsia"/>
        </w:rPr>
        <w:t>委員会室3</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7220720"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w:t>
      </w:r>
      <w:r w:rsidR="00BB0F2D">
        <w:rPr>
          <w:rFonts w:ascii="ＭＳ 明朝" w:hAnsi="ＭＳ 明朝" w:hint="eastAsia"/>
        </w:rPr>
        <w:t xml:space="preserve"> </w:t>
      </w:r>
      <w:r>
        <w:rPr>
          <w:rFonts w:ascii="ＭＳ 明朝" w:hAnsi="ＭＳ 明朝" w:hint="eastAsia"/>
        </w:rPr>
        <w:t>文京グリーンコートセンターオフィス</w:t>
      </w:r>
      <w:r w:rsidR="00BB0F2D">
        <w:rPr>
          <w:rFonts w:ascii="ＭＳ 明朝" w:hAnsi="ＭＳ 明朝" w:hint="eastAsia"/>
        </w:rPr>
        <w:t>1</w:t>
      </w:r>
      <w:r w:rsidR="00556734">
        <w:rPr>
          <w:rFonts w:ascii="ＭＳ 明朝" w:hAnsi="ＭＳ 明朝" w:hint="eastAsia"/>
        </w:rPr>
        <w:t>6</w:t>
      </w:r>
      <w:r>
        <w:rPr>
          <w:rFonts w:ascii="ＭＳ 明朝" w:hAnsi="ＭＳ 明朝" w:hint="eastAsia"/>
        </w:rPr>
        <w:t>階</w:t>
      </w:r>
    </w:p>
    <w:p w14:paraId="7DF90C77" w14:textId="205E4533" w:rsidR="007F4CAD" w:rsidRDefault="007F4CAD">
      <w:pPr>
        <w:pStyle w:val="a3"/>
        <w:ind w:leftChars="207" w:left="435" w:firstLineChars="150" w:firstLine="318"/>
        <w:rPr>
          <w:rFonts w:ascii="ＭＳ 明朝" w:hAnsi="ＭＳ 明朝"/>
        </w:rPr>
      </w:pPr>
      <w:r>
        <w:rPr>
          <w:rFonts w:ascii="ＭＳ 明朝" w:hAnsi="ＭＳ 明朝" w:hint="eastAsia"/>
        </w:rPr>
        <w:lastRenderedPageBreak/>
        <w:t>独立行政法人情報処理推進機構</w:t>
      </w:r>
      <w:r w:rsidR="00BB0F2D">
        <w:rPr>
          <w:rFonts w:ascii="ＭＳ 明朝" w:hAnsi="ＭＳ 明朝" w:hint="eastAsia"/>
        </w:rPr>
        <w:t xml:space="preserve"> 総務企画部 広報室</w:t>
      </w:r>
      <w:r>
        <w:rPr>
          <w:rFonts w:ascii="ＭＳ 明朝" w:hAnsi="ＭＳ 明朝" w:hint="eastAsia"/>
        </w:rPr>
        <w:t xml:space="preserve">　担当：</w:t>
      </w:r>
      <w:r w:rsidR="00BB0F2D">
        <w:rPr>
          <w:rFonts w:ascii="ＭＳ 明朝" w:hAnsi="ＭＳ 明朝" w:hint="eastAsia"/>
        </w:rPr>
        <w:t>山口</w:t>
      </w:r>
      <w:r w:rsidR="00DF4423">
        <w:rPr>
          <w:rFonts w:ascii="ＭＳ 明朝" w:hAnsi="ＭＳ 明朝" w:hint="eastAsia"/>
        </w:rPr>
        <w:t>、</w:t>
      </w:r>
      <w:r w:rsidR="00BB0F2D">
        <w:rPr>
          <w:rFonts w:ascii="ＭＳ 明朝" w:hAnsi="ＭＳ 明朝" w:hint="eastAsia"/>
        </w:rPr>
        <w:t>曽原</w:t>
      </w:r>
    </w:p>
    <w:p w14:paraId="7DF90C78" w14:textId="502B8970"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B0F2D">
        <w:rPr>
          <w:rFonts w:ascii="ＭＳ 明朝" w:hAnsi="ＭＳ 明朝" w:hint="eastAsia"/>
        </w:rPr>
        <w:t>7503</w:t>
      </w:r>
    </w:p>
    <w:p w14:paraId="7DF90C79" w14:textId="0BB13B7E"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B0F2D">
        <w:rPr>
          <w:rFonts w:ascii="ＭＳ 明朝" w:hAnsi="ＭＳ 明朝" w:hint="eastAsia"/>
        </w:rPr>
        <w:t>spd-pr-kobo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C9912F1"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BB0F2D">
        <w:rPr>
          <w:rFonts w:ascii="ＭＳ 明朝" w:hAnsi="ＭＳ 明朝" w:hint="eastAsia"/>
        </w:rPr>
        <w:t>今木、三浦</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5169EA79"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独立行政法人情報処理推進機構（以下「甲」という。）と○○○○○（以下「乙」という。）とは、次の条項により「○○○○○業務」に関する請負契約を締結する。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1B6409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7E331A" w:rsidRPr="007E331A">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55676E8B" w14:textId="5B3C1E5C" w:rsidR="00FF2D68" w:rsidRPr="00D83793" w:rsidRDefault="00077FB2" w:rsidP="00D8379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D67886" w14:textId="7818C2EE" w:rsidR="00077FB2" w:rsidRPr="001C6D83" w:rsidRDefault="00D83793"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0372D9B0" w:rsidR="00077FB2" w:rsidRPr="001C6D83" w:rsidRDefault="00D83793"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w:t>
      </w:r>
      <w:r w:rsidRPr="001C6D83">
        <w:rPr>
          <w:rFonts w:asciiTheme="minorEastAsia" w:eastAsiaTheme="minorEastAsia" w:hAnsiTheme="minorEastAsia" w:hint="eastAsia"/>
          <w:color w:val="000000" w:themeColor="text1"/>
          <w:szCs w:val="21"/>
        </w:rPr>
        <w:lastRenderedPageBreak/>
        <w:t>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5EA40EF9" w:rsidR="007F4CAD" w:rsidRDefault="007F4CAD" w:rsidP="00355105">
      <w:pPr>
        <w:pStyle w:val="aff"/>
      </w:pPr>
      <w:r>
        <w:rPr>
          <w:rFonts w:hint="eastAsia"/>
        </w:rPr>
        <w:t>Ⅲ．仕様書</w:t>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071E67DE" w:rsidR="007F4CAD" w:rsidRPr="0010023A" w:rsidRDefault="002502FA" w:rsidP="002502FA">
      <w:pPr>
        <w:jc w:val="center"/>
        <w:rPr>
          <w:rFonts w:ascii="ＭＳ 明朝" w:hAnsi="ＭＳ 明朝"/>
          <w:b/>
          <w:sz w:val="32"/>
          <w:szCs w:val="32"/>
        </w:rPr>
      </w:pPr>
      <w:r w:rsidRPr="002502FA">
        <w:rPr>
          <w:rFonts w:ascii="ＭＳ 明朝" w:hAnsi="ＭＳ 明朝" w:hint="eastAsia"/>
          <w:b/>
          <w:sz w:val="32"/>
          <w:szCs w:val="32"/>
        </w:rPr>
        <w:t>IPA公式ウェブサイトのアクセシビリティ対応調査及び改善支援業務</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6476CCA9" w:rsidR="00AC385F" w:rsidRPr="00DF4423" w:rsidRDefault="00AC385F" w:rsidP="00AC385F">
      <w:pPr>
        <w:jc w:val="center"/>
        <w:rPr>
          <w:rFonts w:asciiTheme="minorEastAsia" w:eastAsiaTheme="minorEastAsia" w:hAnsiTheme="minorEastAsia"/>
          <w:color w:val="7F7F7F"/>
          <w:sz w:val="24"/>
        </w:rPr>
      </w:pPr>
      <w:bookmarkStart w:id="2" w:name="_Hlk183612651"/>
      <w:r w:rsidRPr="00DF4423">
        <w:rPr>
          <w:rFonts w:asciiTheme="minorEastAsia" w:eastAsiaTheme="minorEastAsia" w:hAnsiTheme="minorEastAsia"/>
          <w:sz w:val="24"/>
        </w:rPr>
        <w:lastRenderedPageBreak/>
        <w:t>事業内容（仕様書）</w:t>
      </w:r>
    </w:p>
    <w:p w14:paraId="10DDE24A" w14:textId="77777777" w:rsidR="00B9510E" w:rsidRPr="00DF4423" w:rsidRDefault="00B9510E" w:rsidP="00B9510E">
      <w:pPr>
        <w:rPr>
          <w:rFonts w:asciiTheme="minorEastAsia" w:hAnsiTheme="minorEastAsia"/>
        </w:rPr>
      </w:pPr>
      <w:bookmarkStart w:id="3" w:name="_Hlk184322355"/>
      <w:bookmarkEnd w:id="0"/>
      <w:bookmarkEnd w:id="1"/>
    </w:p>
    <w:p w14:paraId="2B3EF8F7" w14:textId="77777777" w:rsidR="00B9510E" w:rsidRPr="00DF4423" w:rsidRDefault="00B9510E" w:rsidP="00B9510E">
      <w:pPr>
        <w:pStyle w:val="afb"/>
        <w:numPr>
          <w:ilvl w:val="0"/>
          <w:numId w:val="23"/>
        </w:numPr>
        <w:ind w:leftChars="0"/>
        <w:rPr>
          <w:rFonts w:asciiTheme="minorEastAsia" w:hAnsiTheme="minorEastAsia"/>
          <w:b/>
          <w:bCs/>
        </w:rPr>
      </w:pPr>
      <w:r w:rsidRPr="00DF4423">
        <w:rPr>
          <w:rFonts w:asciiTheme="minorEastAsia" w:hAnsiTheme="minorEastAsia" w:hint="eastAsia"/>
          <w:b/>
          <w:bCs/>
        </w:rPr>
        <w:t>件名</w:t>
      </w:r>
    </w:p>
    <w:p w14:paraId="29E1EB88" w14:textId="77777777" w:rsidR="00B9510E" w:rsidRPr="00DF4423" w:rsidRDefault="00B9510E" w:rsidP="00B9510E">
      <w:pPr>
        <w:pStyle w:val="afb"/>
        <w:ind w:leftChars="0" w:left="425"/>
        <w:rPr>
          <w:rFonts w:asciiTheme="minorEastAsia" w:hAnsiTheme="minorEastAsia"/>
        </w:rPr>
      </w:pPr>
      <w:r w:rsidRPr="00DF4423">
        <w:rPr>
          <w:rFonts w:asciiTheme="minorEastAsia" w:hAnsiTheme="minorEastAsia" w:hint="eastAsia"/>
        </w:rPr>
        <w:t>IPA公式ウェブサイトのアクセシビリティ対応調査及び改善支援業務</w:t>
      </w:r>
    </w:p>
    <w:p w14:paraId="5B15850A" w14:textId="77777777" w:rsidR="00B9510E" w:rsidRPr="00DF4423" w:rsidRDefault="00B9510E" w:rsidP="00B9510E">
      <w:pPr>
        <w:rPr>
          <w:rFonts w:asciiTheme="minorEastAsia" w:hAnsiTheme="minorEastAsia"/>
        </w:rPr>
      </w:pPr>
    </w:p>
    <w:p w14:paraId="639DB928" w14:textId="77777777" w:rsidR="00B9510E" w:rsidRPr="00DF4423" w:rsidRDefault="00B9510E" w:rsidP="00B9510E">
      <w:pPr>
        <w:pStyle w:val="afb"/>
        <w:numPr>
          <w:ilvl w:val="0"/>
          <w:numId w:val="23"/>
        </w:numPr>
        <w:ind w:leftChars="0"/>
        <w:rPr>
          <w:rFonts w:asciiTheme="minorEastAsia" w:hAnsiTheme="minorEastAsia"/>
          <w:b/>
          <w:bCs/>
        </w:rPr>
      </w:pPr>
      <w:r w:rsidRPr="00DF4423">
        <w:rPr>
          <w:rFonts w:asciiTheme="minorEastAsia" w:hAnsiTheme="minorEastAsia" w:hint="eastAsia"/>
          <w:b/>
          <w:bCs/>
        </w:rPr>
        <w:t>事業概要</w:t>
      </w:r>
    </w:p>
    <w:p w14:paraId="34D51C48" w14:textId="77777777" w:rsidR="00B9510E" w:rsidRPr="00DF4423" w:rsidRDefault="00B9510E" w:rsidP="00B9510E">
      <w:pPr>
        <w:ind w:leftChars="200" w:left="420"/>
        <w:rPr>
          <w:rFonts w:asciiTheme="minorEastAsia" w:hAnsiTheme="minorEastAsia"/>
        </w:rPr>
      </w:pPr>
      <w:r w:rsidRPr="00DF4423">
        <w:rPr>
          <w:rFonts w:asciiTheme="minorEastAsia" w:hAnsiTheme="minorEastAsia" w:hint="eastAsia"/>
        </w:rPr>
        <w:t>独立行政法人情報処理推進機構（以下「IPA」という。）では、高齢者や障害者を含むすべての人々が平等に情報にアクセスできる環境を整備することが求められている。</w:t>
      </w:r>
    </w:p>
    <w:p w14:paraId="6EAACD72" w14:textId="77777777" w:rsidR="00B9510E" w:rsidRPr="00DF4423" w:rsidRDefault="00B9510E" w:rsidP="00B9510E">
      <w:pPr>
        <w:ind w:leftChars="200" w:left="420"/>
        <w:rPr>
          <w:rFonts w:asciiTheme="minorEastAsia" w:hAnsiTheme="minorEastAsia"/>
        </w:rPr>
      </w:pPr>
      <w:r w:rsidRPr="00DF4423">
        <w:rPr>
          <w:rFonts w:asciiTheme="minorEastAsia" w:hAnsiTheme="minorEastAsia" w:hint="eastAsia"/>
        </w:rPr>
        <w:t>2023年10月、World Wide Consortium（以下「W3C」という。）によってウェブアクセシビリティガイドラインであるWeb Content Accessibility Guidelines（以下「WCAG」という。）2.2が正式に勧告されたのをうけ、日本産業規格JIS X 8341:3の改正が検討されており、WCAG2.2を採用する方針で進行している。</w:t>
      </w:r>
    </w:p>
    <w:p w14:paraId="29987FB5" w14:textId="77777777" w:rsidR="00B9510E" w:rsidRPr="00DF4423" w:rsidRDefault="00B9510E" w:rsidP="00B9510E">
      <w:pPr>
        <w:ind w:leftChars="200" w:left="420"/>
        <w:rPr>
          <w:rFonts w:asciiTheme="minorEastAsia" w:hAnsiTheme="minorEastAsia"/>
        </w:rPr>
      </w:pPr>
      <w:r w:rsidRPr="00DF4423">
        <w:rPr>
          <w:rFonts w:asciiTheme="minorEastAsia" w:hAnsiTheme="minorEastAsia" w:hint="eastAsia"/>
        </w:rPr>
        <w:t>また、総務省が策定した「みんなの公共サイト運用ガイドライン」においては、公的機関のウェブサイトに対し、JIS X 8341:3-2016適合レベルAAへの準拠を推進している。</w:t>
      </w:r>
    </w:p>
    <w:p w14:paraId="5A680ECE" w14:textId="77777777" w:rsidR="00B9510E" w:rsidRPr="00DF4423" w:rsidRDefault="00B9510E" w:rsidP="00B9510E">
      <w:pPr>
        <w:ind w:leftChars="200" w:left="420"/>
        <w:rPr>
          <w:rFonts w:asciiTheme="minorEastAsia" w:hAnsiTheme="minorEastAsia"/>
        </w:rPr>
      </w:pPr>
      <w:r w:rsidRPr="00DF4423">
        <w:rPr>
          <w:rFonts w:asciiTheme="minorEastAsia" w:hAnsiTheme="minorEastAsia" w:hint="eastAsia"/>
        </w:rPr>
        <w:t>これらの状況を踏まえ、IPA公式ウェブサイトにおいてWCAG2.2適合レベルA及びAAの達成基準を満たすことを目的として、現状調査及び、課題の抽出と改善に向けての取り組みを実施する。</w:t>
      </w:r>
    </w:p>
    <w:p w14:paraId="650CDCAF" w14:textId="77777777" w:rsidR="00B9510E" w:rsidRPr="00DF4423" w:rsidRDefault="00B9510E" w:rsidP="00B9510E">
      <w:pPr>
        <w:rPr>
          <w:rFonts w:asciiTheme="minorEastAsia" w:hAnsiTheme="minorEastAsia"/>
        </w:rPr>
      </w:pPr>
    </w:p>
    <w:p w14:paraId="397B1C56" w14:textId="77777777" w:rsidR="00B9510E" w:rsidRPr="00DF4423" w:rsidRDefault="00B9510E" w:rsidP="00B9510E">
      <w:pPr>
        <w:pStyle w:val="afb"/>
        <w:numPr>
          <w:ilvl w:val="0"/>
          <w:numId w:val="23"/>
        </w:numPr>
        <w:ind w:leftChars="0"/>
        <w:rPr>
          <w:rFonts w:asciiTheme="minorEastAsia" w:hAnsiTheme="minorEastAsia"/>
          <w:b/>
          <w:bCs/>
        </w:rPr>
      </w:pPr>
      <w:r w:rsidRPr="00DF4423">
        <w:rPr>
          <w:rFonts w:asciiTheme="minorEastAsia" w:hAnsiTheme="minorEastAsia" w:hint="eastAsia"/>
          <w:b/>
          <w:bCs/>
        </w:rPr>
        <w:t>事業目的</w:t>
      </w:r>
    </w:p>
    <w:p w14:paraId="42FAE543" w14:textId="77777777" w:rsidR="00B9510E" w:rsidRPr="00DF4423" w:rsidRDefault="00B9510E" w:rsidP="00B9510E">
      <w:pPr>
        <w:pStyle w:val="afb"/>
        <w:ind w:leftChars="0" w:left="440"/>
        <w:rPr>
          <w:rFonts w:asciiTheme="minorEastAsia" w:hAnsiTheme="minorEastAsia"/>
        </w:rPr>
      </w:pPr>
      <w:r w:rsidRPr="00DF4423">
        <w:rPr>
          <w:rFonts w:asciiTheme="minorEastAsia" w:hAnsiTheme="minorEastAsia" w:hint="eastAsia"/>
        </w:rPr>
        <w:t>本業務は、社会的要請に応えるとともに、高齢者や障害者を含むすべての利用者に対して情報アクセシビリティを確保し、ウェブサイトにおけるサービスの公平な提供を実現するためにWCAG2.2適合レベルA及びAAの達成基準を満たすことを、また、職員のアクセシビリティに対する知識や意識の向上を図り、改善体制を継続させることを目的とする。</w:t>
      </w:r>
    </w:p>
    <w:p w14:paraId="2E3A02E6" w14:textId="77777777" w:rsidR="00B9510E" w:rsidRPr="00DF4423" w:rsidRDefault="00B9510E" w:rsidP="00B9510E">
      <w:pPr>
        <w:rPr>
          <w:rFonts w:asciiTheme="minorEastAsia" w:hAnsiTheme="minorEastAsia"/>
        </w:rPr>
      </w:pPr>
    </w:p>
    <w:p w14:paraId="028DF6F1" w14:textId="77777777" w:rsidR="00B9510E" w:rsidRPr="00DF4423" w:rsidRDefault="00B9510E" w:rsidP="00B9510E">
      <w:pPr>
        <w:pStyle w:val="afb"/>
        <w:numPr>
          <w:ilvl w:val="0"/>
          <w:numId w:val="23"/>
        </w:numPr>
        <w:ind w:leftChars="0"/>
        <w:rPr>
          <w:rFonts w:asciiTheme="minorEastAsia" w:hAnsiTheme="minorEastAsia"/>
          <w:b/>
          <w:bCs/>
        </w:rPr>
      </w:pPr>
      <w:r w:rsidRPr="00DF4423">
        <w:rPr>
          <w:rFonts w:asciiTheme="minorEastAsia" w:hAnsiTheme="minorEastAsia" w:hint="eastAsia"/>
          <w:b/>
          <w:bCs/>
        </w:rPr>
        <w:t>業務内容</w:t>
      </w:r>
    </w:p>
    <w:p w14:paraId="1B4736AC" w14:textId="77777777" w:rsidR="00B9510E" w:rsidRPr="00DF4423" w:rsidRDefault="00B9510E" w:rsidP="00B9510E">
      <w:pPr>
        <w:pStyle w:val="afb"/>
        <w:ind w:leftChars="102" w:left="214"/>
        <w:rPr>
          <w:rFonts w:asciiTheme="minorEastAsia" w:hAnsiTheme="minorEastAsia"/>
        </w:rPr>
      </w:pPr>
      <w:r w:rsidRPr="00DF4423">
        <w:rPr>
          <w:rFonts w:asciiTheme="minorEastAsia" w:hAnsiTheme="minorEastAsia" w:hint="eastAsia"/>
        </w:rPr>
        <w:t>対象範囲は、</w:t>
      </w:r>
      <w:hyperlink r:id="rId16" w:history="1">
        <w:r w:rsidRPr="000D7F45">
          <w:rPr>
            <w:rStyle w:val="a4"/>
            <w:rFonts w:asciiTheme="minorEastAsia" w:hAnsiTheme="minorEastAsia" w:hint="eastAsia"/>
            <w:color w:val="365F91" w:themeColor="accent1" w:themeShade="BF"/>
          </w:rPr>
          <w:t>IPA公式ウェブサイト</w:t>
        </w:r>
      </w:hyperlink>
      <w:r w:rsidRPr="00DF4423">
        <w:rPr>
          <w:rFonts w:asciiTheme="minorEastAsia" w:hAnsiTheme="minorEastAsia" w:hint="eastAsia"/>
        </w:rPr>
        <w:t>（https://www.ipa.go.jp）（サブドメインを除く）とする。</w:t>
      </w:r>
    </w:p>
    <w:p w14:paraId="16092407" w14:textId="77777777" w:rsidR="00B9510E" w:rsidRPr="00DF4423" w:rsidRDefault="00B9510E" w:rsidP="00B9510E">
      <w:pPr>
        <w:pStyle w:val="afb"/>
        <w:numPr>
          <w:ilvl w:val="1"/>
          <w:numId w:val="23"/>
        </w:numPr>
        <w:ind w:leftChars="0" w:hanging="283"/>
        <w:rPr>
          <w:rFonts w:asciiTheme="minorEastAsia" w:hAnsiTheme="minorEastAsia"/>
          <w:b/>
          <w:bCs/>
        </w:rPr>
      </w:pPr>
      <w:r w:rsidRPr="00DF4423">
        <w:rPr>
          <w:rFonts w:asciiTheme="minorEastAsia" w:hAnsiTheme="minorEastAsia" w:hint="eastAsia"/>
          <w:b/>
          <w:bCs/>
        </w:rPr>
        <w:t>JISに基づく全htmlファイルの機械検証</w:t>
      </w:r>
    </w:p>
    <w:p w14:paraId="77B7EC38"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IPA公式ウェブサイトのトップページからリンクをたどることができる全htmlファイル（約9000ファイル、内公式テンプレートを使用していないカテゴリが約20、約400ページ）を対象とし、総務省miCheckerまたは同等レベル以上の機械的な検証を実施すること。検証を実施するツールは限定しない。</w:t>
      </w:r>
    </w:p>
    <w:p w14:paraId="65EE0BB7" w14:textId="77777777" w:rsidR="00B9510E" w:rsidRPr="00DF4423" w:rsidRDefault="00B9510E" w:rsidP="00B9510E">
      <w:pPr>
        <w:pStyle w:val="afb"/>
        <w:numPr>
          <w:ilvl w:val="2"/>
          <w:numId w:val="23"/>
        </w:numPr>
        <w:ind w:leftChars="0" w:left="1134" w:hanging="708"/>
        <w:rPr>
          <w:rFonts w:asciiTheme="minorEastAsia" w:hAnsiTheme="minorEastAsia"/>
        </w:rPr>
      </w:pPr>
      <w:r w:rsidRPr="00742DB9">
        <w:rPr>
          <w:rFonts w:asciiTheme="minorEastAsia" w:hAnsiTheme="minorEastAsia" w:hint="eastAsia"/>
        </w:rPr>
        <w:t>PC表示、スマホ表示を、それぞれレンダリングして両方を別々に検証すること</w:t>
      </w:r>
      <w:r w:rsidRPr="00DF4423">
        <w:rPr>
          <w:rFonts w:asciiTheme="minorEastAsia" w:hAnsiTheme="minorEastAsia" w:hint="eastAsia"/>
        </w:rPr>
        <w:t>。</w:t>
      </w:r>
    </w:p>
    <w:p w14:paraId="7844508E"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全htmlファイルの検証結果について指摘事項を、ページ単位の一覧表にまとめること。</w:t>
      </w:r>
    </w:p>
    <w:p w14:paraId="6FD3590F"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各指摘事項の集計値を算出すること。</w:t>
      </w:r>
    </w:p>
    <w:p w14:paraId="1A0C8FDC" w14:textId="77777777" w:rsidR="00B9510E" w:rsidRPr="00DF4423" w:rsidRDefault="00B9510E" w:rsidP="00B9510E">
      <w:pPr>
        <w:rPr>
          <w:rFonts w:asciiTheme="minorEastAsia" w:hAnsiTheme="minorEastAsia"/>
        </w:rPr>
      </w:pPr>
    </w:p>
    <w:p w14:paraId="6EF7A4B0" w14:textId="77777777" w:rsidR="00B9510E" w:rsidRPr="00DF4423" w:rsidRDefault="00B9510E" w:rsidP="00B9510E">
      <w:pPr>
        <w:pStyle w:val="afb"/>
        <w:numPr>
          <w:ilvl w:val="1"/>
          <w:numId w:val="23"/>
        </w:numPr>
        <w:ind w:leftChars="0" w:hanging="283"/>
        <w:rPr>
          <w:rFonts w:asciiTheme="minorEastAsia" w:hAnsiTheme="minorEastAsia"/>
          <w:b/>
          <w:bCs/>
        </w:rPr>
      </w:pPr>
      <w:r w:rsidRPr="00DF4423">
        <w:rPr>
          <w:rFonts w:asciiTheme="minorEastAsia" w:hAnsiTheme="minorEastAsia" w:hint="eastAsia"/>
          <w:b/>
          <w:bCs/>
        </w:rPr>
        <w:t>目視を含む詳細検証</w:t>
      </w:r>
    </w:p>
    <w:p w14:paraId="2D75F5DD"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公式テンプレート（日本語サイト約40種、英語サイト約7種）で作成されたhtmlファイル（約9000ファイル）のうち、検証対象とするファイルを提案し、IPAと協議の上で対象を決定すること。検証対象は、すべてのテンプレートを網羅する100ファイル程度とする。</w:t>
      </w:r>
    </w:p>
    <w:p w14:paraId="2165F7ED"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4.2.1で決定した検証対象ファイルに対して、</w:t>
      </w:r>
      <w:r w:rsidRPr="00DF4423">
        <w:rPr>
          <w:rFonts w:asciiTheme="minorEastAsia" w:hAnsiTheme="minorEastAsia"/>
        </w:rPr>
        <w:t>JIS X 8341-3:2016</w:t>
      </w:r>
      <w:r w:rsidRPr="00DF4423">
        <w:rPr>
          <w:rFonts w:asciiTheme="minorEastAsia" w:hAnsiTheme="minorEastAsia" w:hint="eastAsia"/>
        </w:rPr>
        <w:t>の適合レベルA及びAAの達成基準に基づき目視を含む検証を行うこと。</w:t>
      </w:r>
    </w:p>
    <w:p w14:paraId="5FE5145D" w14:textId="77777777" w:rsidR="00B9510E"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4.2.1の対象ファイルに対して、</w:t>
      </w:r>
      <w:r w:rsidRPr="00DF4423">
        <w:rPr>
          <w:rFonts w:asciiTheme="minorEastAsia" w:hAnsiTheme="minorEastAsia"/>
        </w:rPr>
        <w:t>WCAG2.1及び2.2で追加された適合レベルA及びAAの達成基準に基づき検証を実施する</w:t>
      </w:r>
      <w:r w:rsidRPr="00DF4423">
        <w:rPr>
          <w:rFonts w:asciiTheme="minorEastAsia" w:hAnsiTheme="minorEastAsia" w:hint="eastAsia"/>
        </w:rPr>
        <w:t>こと。</w:t>
      </w:r>
    </w:p>
    <w:p w14:paraId="724B28BF"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公式テンプレート以外（約20種）で作成されたhtmlファイル(約400ファイル)のうち、検証対象とするファイルを提案し、IPAと協議の上で対象を決定すること。検証対象は、すべてのテンプレートを網羅する50ファイル程度とする。</w:t>
      </w:r>
    </w:p>
    <w:p w14:paraId="486715FB"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4.2.4で決定した検証対象ファイルに対して、4.2.2</w:t>
      </w:r>
      <w:r>
        <w:rPr>
          <w:rFonts w:asciiTheme="minorEastAsia" w:hAnsiTheme="minorEastAsia" w:hint="eastAsia"/>
        </w:rPr>
        <w:t>及び</w:t>
      </w:r>
      <w:r w:rsidRPr="00DF4423">
        <w:rPr>
          <w:rFonts w:asciiTheme="minorEastAsia" w:hAnsiTheme="minorEastAsia" w:hint="eastAsia"/>
        </w:rPr>
        <w:t>4.2.</w:t>
      </w:r>
      <w:r>
        <w:rPr>
          <w:rFonts w:asciiTheme="minorEastAsia" w:hAnsiTheme="minorEastAsia" w:hint="eastAsia"/>
        </w:rPr>
        <w:t>3</w:t>
      </w:r>
      <w:r w:rsidRPr="00DF4423">
        <w:rPr>
          <w:rFonts w:asciiTheme="minorEastAsia" w:hAnsiTheme="minorEastAsia" w:hint="eastAsia"/>
        </w:rPr>
        <w:t>と同様の検証を実施すること。</w:t>
      </w:r>
    </w:p>
    <w:p w14:paraId="35C31BEB"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検証において検出された問題点を図解する報告書を作成すること。</w:t>
      </w:r>
    </w:p>
    <w:p w14:paraId="1912E921"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報告書は、次の6つに種別すること。</w:t>
      </w:r>
    </w:p>
    <w:p w14:paraId="058659E7" w14:textId="77777777" w:rsidR="00B9510E" w:rsidRPr="00DF4423" w:rsidRDefault="00B9510E" w:rsidP="00B9510E">
      <w:pPr>
        <w:pStyle w:val="afb"/>
        <w:numPr>
          <w:ilvl w:val="0"/>
          <w:numId w:val="24"/>
        </w:numPr>
        <w:ind w:leftChars="0"/>
        <w:rPr>
          <w:rFonts w:asciiTheme="minorEastAsia" w:hAnsiTheme="minorEastAsia"/>
        </w:rPr>
      </w:pPr>
      <w:r w:rsidRPr="00DF4423">
        <w:rPr>
          <w:rFonts w:asciiTheme="minorEastAsia" w:hAnsiTheme="minorEastAsia"/>
        </w:rPr>
        <w:t>JIS X 8341-3:2016の適合レベルA及びAAの達成基準を満たさない</w:t>
      </w:r>
    </w:p>
    <w:p w14:paraId="0E33AE44" w14:textId="77777777" w:rsidR="00B9510E" w:rsidRPr="00DF4423" w:rsidRDefault="00B9510E" w:rsidP="00B9510E">
      <w:pPr>
        <w:pStyle w:val="afb"/>
        <w:numPr>
          <w:ilvl w:val="0"/>
          <w:numId w:val="24"/>
        </w:numPr>
        <w:ind w:leftChars="0"/>
        <w:rPr>
          <w:rFonts w:asciiTheme="minorEastAsia" w:hAnsiTheme="minorEastAsia"/>
        </w:rPr>
      </w:pPr>
      <w:r w:rsidRPr="00DF4423">
        <w:rPr>
          <w:rFonts w:asciiTheme="minorEastAsia" w:hAnsiTheme="minorEastAsia"/>
        </w:rPr>
        <w:t>JIS X 8341-3:2016の適合レベルA及びAAの達成基準を満たさない可能性があり、情報提供者としてのIPAの判断が必要である</w:t>
      </w:r>
    </w:p>
    <w:p w14:paraId="6FB114C8" w14:textId="77777777" w:rsidR="00B9510E" w:rsidRPr="00DF4423" w:rsidRDefault="00B9510E" w:rsidP="00B9510E">
      <w:pPr>
        <w:pStyle w:val="afb"/>
        <w:numPr>
          <w:ilvl w:val="0"/>
          <w:numId w:val="24"/>
        </w:numPr>
        <w:ind w:leftChars="0"/>
        <w:rPr>
          <w:rFonts w:asciiTheme="minorEastAsia" w:hAnsiTheme="minorEastAsia"/>
        </w:rPr>
      </w:pPr>
      <w:r w:rsidRPr="00DF4423">
        <w:rPr>
          <w:rFonts w:asciiTheme="minorEastAsia" w:hAnsiTheme="minorEastAsia"/>
        </w:rPr>
        <w:t>JIS X 8341-3:2016の適合レベルA及びAAの達成基準に抵触しないが、利用者の使いやすさ、読みやすさの観点から、見直しの必要性を検討すること必要がある</w:t>
      </w:r>
    </w:p>
    <w:p w14:paraId="777731B1" w14:textId="77777777" w:rsidR="00B9510E" w:rsidRPr="00DF4423" w:rsidRDefault="00B9510E" w:rsidP="00B9510E">
      <w:pPr>
        <w:pStyle w:val="afb"/>
        <w:numPr>
          <w:ilvl w:val="0"/>
          <w:numId w:val="24"/>
        </w:numPr>
        <w:ind w:leftChars="0"/>
        <w:rPr>
          <w:rFonts w:asciiTheme="minorEastAsia" w:hAnsiTheme="minorEastAsia"/>
        </w:rPr>
      </w:pPr>
      <w:r w:rsidRPr="00DF4423">
        <w:rPr>
          <w:rFonts w:asciiTheme="minorEastAsia" w:hAnsiTheme="minorEastAsia"/>
        </w:rPr>
        <w:lastRenderedPageBreak/>
        <w:t>WCAG2.</w:t>
      </w:r>
      <w:r w:rsidRPr="00DF4423">
        <w:rPr>
          <w:rFonts w:asciiTheme="minorEastAsia" w:hAnsiTheme="minorEastAsia" w:hint="eastAsia"/>
        </w:rPr>
        <w:t>2の適合レベルA及びAAの</w:t>
      </w:r>
      <w:r w:rsidRPr="00DF4423">
        <w:rPr>
          <w:rFonts w:asciiTheme="minorEastAsia" w:hAnsiTheme="minorEastAsia"/>
        </w:rPr>
        <w:t>達成基準を満たさない</w:t>
      </w:r>
    </w:p>
    <w:p w14:paraId="32BA4904" w14:textId="77777777" w:rsidR="00B9510E" w:rsidRPr="00DF4423" w:rsidRDefault="00B9510E" w:rsidP="00B9510E">
      <w:pPr>
        <w:pStyle w:val="afb"/>
        <w:numPr>
          <w:ilvl w:val="0"/>
          <w:numId w:val="24"/>
        </w:numPr>
        <w:ind w:leftChars="0"/>
        <w:rPr>
          <w:rFonts w:asciiTheme="minorEastAsia" w:hAnsiTheme="minorEastAsia"/>
        </w:rPr>
      </w:pPr>
      <w:r w:rsidRPr="00DF4423">
        <w:rPr>
          <w:rFonts w:asciiTheme="minorEastAsia" w:hAnsiTheme="minorEastAsia"/>
        </w:rPr>
        <w:t>WCAG2.</w:t>
      </w:r>
      <w:r w:rsidRPr="00DF4423">
        <w:rPr>
          <w:rFonts w:asciiTheme="minorEastAsia" w:hAnsiTheme="minorEastAsia" w:hint="eastAsia"/>
        </w:rPr>
        <w:t>2の適合レベルA及びAAの</w:t>
      </w:r>
      <w:r w:rsidRPr="00DF4423">
        <w:rPr>
          <w:rFonts w:asciiTheme="minorEastAsia" w:hAnsiTheme="minorEastAsia"/>
        </w:rPr>
        <w:t>達成基準を満たさない可能性があり、情報提供者としてのIPAの判断が必要である</w:t>
      </w:r>
    </w:p>
    <w:p w14:paraId="2F8FDFB8" w14:textId="77777777" w:rsidR="00B9510E" w:rsidRPr="00DF4423" w:rsidRDefault="00B9510E" w:rsidP="00B9510E">
      <w:pPr>
        <w:pStyle w:val="afb"/>
        <w:numPr>
          <w:ilvl w:val="0"/>
          <w:numId w:val="24"/>
        </w:numPr>
        <w:ind w:leftChars="0"/>
        <w:rPr>
          <w:rFonts w:asciiTheme="minorEastAsia" w:hAnsiTheme="minorEastAsia"/>
        </w:rPr>
      </w:pPr>
      <w:r w:rsidRPr="00DF4423">
        <w:rPr>
          <w:rFonts w:asciiTheme="minorEastAsia" w:hAnsiTheme="minorEastAsia"/>
        </w:rPr>
        <w:t>WCAG2.</w:t>
      </w:r>
      <w:r w:rsidRPr="00DF4423">
        <w:rPr>
          <w:rFonts w:asciiTheme="minorEastAsia" w:hAnsiTheme="minorEastAsia" w:hint="eastAsia"/>
        </w:rPr>
        <w:t>2の適合レベルA及びAAの</w:t>
      </w:r>
      <w:r w:rsidRPr="00DF4423">
        <w:rPr>
          <w:rFonts w:asciiTheme="minorEastAsia" w:hAnsiTheme="minorEastAsia"/>
        </w:rPr>
        <w:t>達成基準に抵触しないが、利用者の使いやすさ、読みやすさの観点から、見直しの必要性を検討すること必要がある</w:t>
      </w:r>
    </w:p>
    <w:p w14:paraId="3D865156" w14:textId="77777777" w:rsidR="00B9510E" w:rsidRPr="00DF4423" w:rsidRDefault="00B9510E" w:rsidP="00B9510E">
      <w:pPr>
        <w:rPr>
          <w:rFonts w:asciiTheme="minorEastAsia" w:hAnsiTheme="minorEastAsia"/>
        </w:rPr>
      </w:pPr>
    </w:p>
    <w:p w14:paraId="64EB329F" w14:textId="77777777" w:rsidR="00B9510E" w:rsidRPr="00DF4423" w:rsidRDefault="00B9510E" w:rsidP="00B9510E">
      <w:pPr>
        <w:pStyle w:val="afb"/>
        <w:numPr>
          <w:ilvl w:val="1"/>
          <w:numId w:val="23"/>
        </w:numPr>
        <w:ind w:leftChars="0" w:hanging="283"/>
        <w:rPr>
          <w:rFonts w:asciiTheme="minorEastAsia" w:hAnsiTheme="minorEastAsia"/>
          <w:b/>
          <w:bCs/>
        </w:rPr>
      </w:pPr>
      <w:r w:rsidRPr="00DF4423">
        <w:rPr>
          <w:rFonts w:asciiTheme="minorEastAsia" w:hAnsiTheme="minorEastAsia" w:hint="eastAsia"/>
          <w:b/>
          <w:bCs/>
        </w:rPr>
        <w:t>PDFの検証</w:t>
      </w:r>
    </w:p>
    <w:p w14:paraId="2E01EA8F"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IPA公式ウェブサイトで公開しているPDFファイルのうち、検証対象とするファイル及びページを提案し、IPAと協議の上で対象を決定すること。検証対象は、10ページ程度とする。</w:t>
      </w:r>
    </w:p>
    <w:p w14:paraId="1A903FE6"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4.3.1で決定した検証対象について、</w:t>
      </w:r>
      <w:r w:rsidRPr="00DF4423">
        <w:rPr>
          <w:rFonts w:asciiTheme="minorEastAsia" w:hAnsiTheme="minorEastAsia"/>
        </w:rPr>
        <w:t>JIS X 8341-3:2016の適合レベルA及びAAの達成基準</w:t>
      </w:r>
      <w:r w:rsidRPr="00DF4423">
        <w:rPr>
          <w:rFonts w:asciiTheme="minorEastAsia" w:hAnsiTheme="minorEastAsia" w:hint="eastAsia"/>
        </w:rPr>
        <w:t>に基づき検証を実施すること。</w:t>
      </w:r>
    </w:p>
    <w:p w14:paraId="2AF02D21"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4.3.1で決定した検証対象について、</w:t>
      </w:r>
      <w:r w:rsidRPr="00DF4423">
        <w:rPr>
          <w:rFonts w:asciiTheme="minorEastAsia" w:hAnsiTheme="minorEastAsia"/>
        </w:rPr>
        <w:t>WCAG2.1及び2.2で追加された適合レベルA及びAAの達成基準に基づき検証を実施すること。</w:t>
      </w:r>
    </w:p>
    <w:p w14:paraId="5B0004E8"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検証において検出された問題点を図解する報告書を作成すること。</w:t>
      </w:r>
    </w:p>
    <w:p w14:paraId="2AC921C8" w14:textId="77777777" w:rsidR="00B9510E" w:rsidRPr="00ED2459"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報告書は、次の6つに種別すること</w:t>
      </w:r>
    </w:p>
    <w:p w14:paraId="0121C5E9" w14:textId="77777777" w:rsidR="00B9510E" w:rsidRPr="00ED2459" w:rsidRDefault="00B9510E" w:rsidP="004E3EFB">
      <w:pPr>
        <w:pStyle w:val="afb"/>
        <w:numPr>
          <w:ilvl w:val="0"/>
          <w:numId w:val="41"/>
        </w:numPr>
        <w:ind w:leftChars="0" w:left="1276"/>
        <w:rPr>
          <w:rFonts w:asciiTheme="minorEastAsia" w:hAnsiTheme="minorEastAsia"/>
        </w:rPr>
      </w:pPr>
      <w:r w:rsidRPr="00ED2459">
        <w:rPr>
          <w:rFonts w:asciiTheme="minorEastAsia" w:hAnsiTheme="minorEastAsia"/>
        </w:rPr>
        <w:t>JIS X 8341-3:2016の適合レベルA及びAAの達成基準を満たさない</w:t>
      </w:r>
    </w:p>
    <w:p w14:paraId="07B21D5E" w14:textId="77777777" w:rsidR="00B9510E" w:rsidRPr="00ED2459" w:rsidRDefault="00B9510E" w:rsidP="004E3EFB">
      <w:pPr>
        <w:pStyle w:val="afb"/>
        <w:numPr>
          <w:ilvl w:val="0"/>
          <w:numId w:val="41"/>
        </w:numPr>
        <w:ind w:leftChars="0" w:left="1276"/>
        <w:rPr>
          <w:rFonts w:asciiTheme="minorEastAsia" w:hAnsiTheme="minorEastAsia"/>
        </w:rPr>
      </w:pPr>
      <w:r w:rsidRPr="00ED2459">
        <w:rPr>
          <w:rFonts w:asciiTheme="minorEastAsia" w:hAnsiTheme="minorEastAsia"/>
        </w:rPr>
        <w:t>JIS X 8341-3:2016の適合レベルA及びAAの達成基準を満たさない可能性があり、情報提供者としてのIPAの判断が必要である</w:t>
      </w:r>
    </w:p>
    <w:p w14:paraId="571D4895" w14:textId="77777777" w:rsidR="00B9510E" w:rsidRPr="00ED2459" w:rsidRDefault="00B9510E" w:rsidP="004E3EFB">
      <w:pPr>
        <w:pStyle w:val="afb"/>
        <w:numPr>
          <w:ilvl w:val="0"/>
          <w:numId w:val="41"/>
        </w:numPr>
        <w:ind w:leftChars="0" w:left="1276"/>
        <w:rPr>
          <w:rFonts w:asciiTheme="minorEastAsia" w:hAnsiTheme="minorEastAsia"/>
        </w:rPr>
      </w:pPr>
      <w:r w:rsidRPr="00ED2459">
        <w:rPr>
          <w:rFonts w:asciiTheme="minorEastAsia" w:hAnsiTheme="minorEastAsia"/>
        </w:rPr>
        <w:t>JIS X 8341-3:2016の適合レベルA及びAAの達成基準に抵触しないが、利用者の使いやすさ、読みやすさの観点から、見直しの必要性を検討すること必要がある</w:t>
      </w:r>
    </w:p>
    <w:p w14:paraId="197672A1" w14:textId="77777777" w:rsidR="00B9510E" w:rsidRPr="00ED2459" w:rsidRDefault="00B9510E" w:rsidP="004E3EFB">
      <w:pPr>
        <w:pStyle w:val="afb"/>
        <w:numPr>
          <w:ilvl w:val="0"/>
          <w:numId w:val="41"/>
        </w:numPr>
        <w:ind w:leftChars="0" w:left="1276"/>
        <w:rPr>
          <w:rFonts w:asciiTheme="minorEastAsia" w:hAnsiTheme="minorEastAsia"/>
        </w:rPr>
      </w:pPr>
      <w:r w:rsidRPr="00ED2459">
        <w:rPr>
          <w:rFonts w:asciiTheme="minorEastAsia" w:hAnsiTheme="minorEastAsia"/>
        </w:rPr>
        <w:t>WCAG2.</w:t>
      </w:r>
      <w:r w:rsidRPr="00ED2459">
        <w:rPr>
          <w:rFonts w:asciiTheme="minorEastAsia" w:hAnsiTheme="minorEastAsia" w:hint="eastAsia"/>
        </w:rPr>
        <w:t>2の適合レベルA及びAAの</w:t>
      </w:r>
      <w:r w:rsidRPr="00ED2459">
        <w:rPr>
          <w:rFonts w:asciiTheme="minorEastAsia" w:hAnsiTheme="minorEastAsia"/>
        </w:rPr>
        <w:t>達成基準を満たさない</w:t>
      </w:r>
    </w:p>
    <w:p w14:paraId="70185B42" w14:textId="77777777" w:rsidR="00B9510E" w:rsidRPr="00ED2459" w:rsidRDefault="00B9510E" w:rsidP="004E3EFB">
      <w:pPr>
        <w:pStyle w:val="afb"/>
        <w:numPr>
          <w:ilvl w:val="0"/>
          <w:numId w:val="41"/>
        </w:numPr>
        <w:ind w:leftChars="0" w:left="1276"/>
        <w:rPr>
          <w:rFonts w:asciiTheme="minorEastAsia" w:hAnsiTheme="minorEastAsia"/>
        </w:rPr>
      </w:pPr>
      <w:r w:rsidRPr="00ED2459">
        <w:rPr>
          <w:rFonts w:asciiTheme="minorEastAsia" w:hAnsiTheme="minorEastAsia"/>
        </w:rPr>
        <w:t>WCAG2.</w:t>
      </w:r>
      <w:r w:rsidRPr="00ED2459">
        <w:rPr>
          <w:rFonts w:asciiTheme="minorEastAsia" w:hAnsiTheme="minorEastAsia" w:hint="eastAsia"/>
        </w:rPr>
        <w:t>2の適合レベルA及びAAの</w:t>
      </w:r>
      <w:r w:rsidRPr="00ED2459">
        <w:rPr>
          <w:rFonts w:asciiTheme="minorEastAsia" w:hAnsiTheme="minorEastAsia"/>
        </w:rPr>
        <w:t>達成基準を満たさない可能性があり、情報提供者としてのIPAの判断が必要である</w:t>
      </w:r>
    </w:p>
    <w:p w14:paraId="7171EBD5" w14:textId="77777777" w:rsidR="00B9510E" w:rsidRPr="00ED2459" w:rsidRDefault="00B9510E" w:rsidP="004E3EFB">
      <w:pPr>
        <w:pStyle w:val="afb"/>
        <w:numPr>
          <w:ilvl w:val="0"/>
          <w:numId w:val="41"/>
        </w:numPr>
        <w:ind w:leftChars="0" w:left="1276"/>
        <w:rPr>
          <w:rFonts w:asciiTheme="minorEastAsia" w:hAnsiTheme="minorEastAsia"/>
        </w:rPr>
      </w:pPr>
      <w:r w:rsidRPr="00ED2459">
        <w:rPr>
          <w:rFonts w:asciiTheme="minorEastAsia" w:hAnsiTheme="minorEastAsia"/>
        </w:rPr>
        <w:t>WCAG2.</w:t>
      </w:r>
      <w:r w:rsidRPr="00ED2459">
        <w:rPr>
          <w:rFonts w:asciiTheme="minorEastAsia" w:hAnsiTheme="minorEastAsia" w:hint="eastAsia"/>
        </w:rPr>
        <w:t>2の適合レベルA及びAAの</w:t>
      </w:r>
      <w:r w:rsidRPr="00ED2459">
        <w:rPr>
          <w:rFonts w:asciiTheme="minorEastAsia" w:hAnsiTheme="minorEastAsia"/>
        </w:rPr>
        <w:t>達成基準に抵触しないが、利用者の使いやすさ、読みやすさの観点から、見直しの必要性を検討すること必要がある</w:t>
      </w:r>
    </w:p>
    <w:p w14:paraId="3A714A22" w14:textId="77777777" w:rsidR="00B9510E" w:rsidRPr="00ED2459" w:rsidRDefault="00B9510E" w:rsidP="00B9510E">
      <w:pPr>
        <w:rPr>
          <w:rFonts w:asciiTheme="minorEastAsia" w:hAnsiTheme="minorEastAsia"/>
        </w:rPr>
      </w:pPr>
    </w:p>
    <w:p w14:paraId="2735C8A7" w14:textId="77777777" w:rsidR="00B9510E" w:rsidRPr="00DF4423" w:rsidRDefault="00B9510E" w:rsidP="00B9510E">
      <w:pPr>
        <w:pStyle w:val="afb"/>
        <w:numPr>
          <w:ilvl w:val="1"/>
          <w:numId w:val="23"/>
        </w:numPr>
        <w:ind w:leftChars="0" w:hanging="283"/>
        <w:rPr>
          <w:rFonts w:asciiTheme="minorEastAsia" w:hAnsiTheme="minorEastAsia"/>
          <w:b/>
          <w:bCs/>
        </w:rPr>
      </w:pPr>
      <w:r w:rsidRPr="00DF4423">
        <w:rPr>
          <w:rFonts w:asciiTheme="minorEastAsia" w:hAnsiTheme="minorEastAsia" w:hint="eastAsia"/>
          <w:b/>
          <w:bCs/>
        </w:rPr>
        <w:t>改善に向けての提案</w:t>
      </w:r>
    </w:p>
    <w:p w14:paraId="555F8163" w14:textId="77777777" w:rsidR="00B9510E" w:rsidRPr="00DF4423" w:rsidRDefault="00B9510E" w:rsidP="00B9510E">
      <w:pPr>
        <w:pStyle w:val="afb"/>
        <w:numPr>
          <w:ilvl w:val="2"/>
          <w:numId w:val="23"/>
        </w:numPr>
        <w:ind w:leftChars="0" w:left="1134" w:hanging="708"/>
        <w:rPr>
          <w:rFonts w:asciiTheme="minorEastAsia" w:hAnsiTheme="minorEastAsia"/>
        </w:rPr>
      </w:pPr>
      <w:r>
        <w:rPr>
          <w:rFonts w:asciiTheme="minorEastAsia" w:hAnsiTheme="minorEastAsia" w:hint="eastAsia"/>
        </w:rPr>
        <w:t>4.1から4.3の</w:t>
      </w:r>
      <w:r w:rsidRPr="00DF4423">
        <w:rPr>
          <w:rFonts w:asciiTheme="minorEastAsia" w:hAnsiTheme="minorEastAsia" w:hint="eastAsia"/>
        </w:rPr>
        <w:t>各種の検証結果に基づき、問題の傾向分析を行うこと。</w:t>
      </w:r>
    </w:p>
    <w:p w14:paraId="4BF3A12F" w14:textId="77777777" w:rsidR="00B9510E" w:rsidRPr="009E7777" w:rsidRDefault="00B9510E" w:rsidP="00B9510E">
      <w:pPr>
        <w:pStyle w:val="afb"/>
        <w:numPr>
          <w:ilvl w:val="2"/>
          <w:numId w:val="23"/>
        </w:numPr>
        <w:ind w:leftChars="0" w:left="1134" w:hanging="708"/>
        <w:jc w:val="left"/>
        <w:rPr>
          <w:rFonts w:asciiTheme="minorEastAsia" w:hAnsiTheme="minorEastAsia"/>
        </w:rPr>
      </w:pPr>
      <w:r w:rsidRPr="009E7777">
        <w:rPr>
          <w:rFonts w:asciiTheme="minorEastAsia" w:hAnsiTheme="minorEastAsia" w:hint="eastAsia"/>
        </w:rPr>
        <w:t>各種の検証結果に対して、</w:t>
      </w:r>
      <w:r w:rsidRPr="009E7777">
        <w:rPr>
          <w:rFonts w:asciiTheme="minorEastAsia" w:hAnsiTheme="minorEastAsia"/>
        </w:rPr>
        <w:t>JIS X 8341-3:2016、WCAG2.1及び2.2の</w:t>
      </w:r>
      <w:r w:rsidRPr="009E7777">
        <w:rPr>
          <w:rFonts w:asciiTheme="minorEastAsia" w:hAnsiTheme="minorEastAsia" w:hint="eastAsia"/>
        </w:rPr>
        <w:t>適合レベルAAの</w:t>
      </w:r>
      <w:r w:rsidRPr="009E7777">
        <w:rPr>
          <w:rFonts w:asciiTheme="minorEastAsia" w:hAnsiTheme="minorEastAsia"/>
        </w:rPr>
        <w:t>達成基準</w:t>
      </w:r>
      <w:r w:rsidRPr="009E7777">
        <w:rPr>
          <w:rFonts w:asciiTheme="minorEastAsia" w:hAnsiTheme="minorEastAsia" w:hint="eastAsia"/>
        </w:rPr>
        <w:t>を満たすための具体的な改善内容を、すべての項目について提案すること。</w:t>
      </w:r>
    </w:p>
    <w:p w14:paraId="5C7B6954" w14:textId="77777777" w:rsidR="00B9510E" w:rsidRDefault="00B9510E" w:rsidP="00B9510E">
      <w:pPr>
        <w:pStyle w:val="afb"/>
        <w:numPr>
          <w:ilvl w:val="2"/>
          <w:numId w:val="23"/>
        </w:numPr>
        <w:ind w:leftChars="0" w:left="1134" w:hanging="708"/>
        <w:jc w:val="left"/>
        <w:rPr>
          <w:rFonts w:asciiTheme="minorEastAsia" w:hAnsiTheme="minorEastAsia"/>
        </w:rPr>
      </w:pPr>
      <w:r w:rsidRPr="009E7777">
        <w:rPr>
          <w:rFonts w:asciiTheme="minorEastAsia" w:hAnsiTheme="minorEastAsia" w:hint="eastAsia"/>
        </w:rPr>
        <w:t>4.2.1</w:t>
      </w:r>
      <w:r>
        <w:rPr>
          <w:rFonts w:asciiTheme="minorEastAsia" w:hAnsiTheme="minorEastAsia" w:hint="eastAsia"/>
        </w:rPr>
        <w:t>、4.2.4、及び4.3.1で抽出したファイルについては、4.4.2に加えて</w:t>
      </w:r>
      <w:r w:rsidRPr="009E7777">
        <w:rPr>
          <w:rFonts w:asciiTheme="minorEastAsia" w:hAnsiTheme="minorEastAsia" w:hint="eastAsia"/>
        </w:rPr>
        <w:t>、</w:t>
      </w:r>
      <w:hyperlink r:id="rId17" w:history="1">
        <w:r w:rsidRPr="009E7777">
          <w:rPr>
            <w:rStyle w:val="a4"/>
            <w:rFonts w:asciiTheme="minorEastAsia" w:hAnsiTheme="minorEastAsia" w:hint="eastAsia"/>
          </w:rPr>
          <w:t>WCAG2.2達成方法集</w:t>
        </w:r>
      </w:hyperlink>
      <w:r w:rsidRPr="009E7777">
        <w:rPr>
          <w:rFonts w:asciiTheme="minorEastAsia" w:hAnsiTheme="minorEastAsia" w:hint="eastAsia"/>
        </w:rPr>
        <w:t>（https://www.w3.org/WAI/WCAG22/Techniques/）の該当項番を記載</w:t>
      </w:r>
      <w:r>
        <w:rPr>
          <w:rFonts w:asciiTheme="minorEastAsia" w:hAnsiTheme="minorEastAsia" w:hint="eastAsia"/>
        </w:rPr>
        <w:t>すること。</w:t>
      </w:r>
    </w:p>
    <w:p w14:paraId="0584B2E1" w14:textId="77777777" w:rsidR="00B9510E" w:rsidRPr="00C35D6A" w:rsidRDefault="00B9510E" w:rsidP="00B9510E">
      <w:pPr>
        <w:pStyle w:val="afb"/>
        <w:numPr>
          <w:ilvl w:val="2"/>
          <w:numId w:val="23"/>
        </w:numPr>
        <w:ind w:leftChars="0" w:left="1134" w:hanging="708"/>
        <w:jc w:val="left"/>
        <w:rPr>
          <w:rFonts w:asciiTheme="minorEastAsia" w:hAnsiTheme="minorEastAsia"/>
        </w:rPr>
      </w:pPr>
      <w:r w:rsidRPr="00C35D6A">
        <w:rPr>
          <w:rFonts w:asciiTheme="minorEastAsia" w:hAnsiTheme="minorEastAsia" w:hint="eastAsia"/>
        </w:rPr>
        <w:t>改善するにあたり、テンプレートやシステムの改修が必要となる可能性のあるページは特記すること。</w:t>
      </w:r>
    </w:p>
    <w:p w14:paraId="4ECF22C7" w14:textId="77777777" w:rsidR="00B9510E"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4.4.1から4.4.</w:t>
      </w:r>
      <w:r>
        <w:rPr>
          <w:rFonts w:asciiTheme="minorEastAsia" w:hAnsiTheme="minorEastAsia" w:hint="eastAsia"/>
        </w:rPr>
        <w:t>4</w:t>
      </w:r>
      <w:r w:rsidRPr="00DF4423">
        <w:rPr>
          <w:rFonts w:asciiTheme="minorEastAsia" w:hAnsiTheme="minorEastAsia" w:hint="eastAsia"/>
        </w:rPr>
        <w:t>をまとめた報告書を作成すること。</w:t>
      </w:r>
    </w:p>
    <w:p w14:paraId="7B75F93E" w14:textId="77777777" w:rsidR="00B9510E" w:rsidRDefault="00B9510E" w:rsidP="00B9510E">
      <w:pPr>
        <w:pStyle w:val="afb"/>
        <w:numPr>
          <w:ilvl w:val="2"/>
          <w:numId w:val="23"/>
        </w:numPr>
        <w:ind w:leftChars="0" w:left="1134" w:hanging="708"/>
        <w:jc w:val="left"/>
        <w:rPr>
          <w:rFonts w:asciiTheme="minorEastAsia" w:hAnsiTheme="minorEastAsia"/>
        </w:rPr>
      </w:pPr>
      <w:r>
        <w:rPr>
          <w:rFonts w:asciiTheme="minorEastAsia" w:hAnsiTheme="minorEastAsia" w:hint="eastAsia"/>
        </w:rPr>
        <w:t>IPAが改善</w:t>
      </w:r>
      <w:r w:rsidRPr="00DF4423">
        <w:rPr>
          <w:rFonts w:asciiTheme="minorEastAsia" w:hAnsiTheme="minorEastAsia" w:hint="eastAsia"/>
        </w:rPr>
        <w:t>作業を実施するスケジュールを提案すること。</w:t>
      </w:r>
    </w:p>
    <w:p w14:paraId="77E7AE44" w14:textId="77777777" w:rsidR="00B9510E" w:rsidRPr="004A7C27" w:rsidRDefault="00B9510E" w:rsidP="00B9510E">
      <w:pPr>
        <w:ind w:left="426"/>
        <w:jc w:val="left"/>
        <w:rPr>
          <w:rFonts w:asciiTheme="minorEastAsia" w:hAnsiTheme="minorEastAsia"/>
        </w:rPr>
      </w:pPr>
    </w:p>
    <w:p w14:paraId="0E155287" w14:textId="77777777" w:rsidR="00B9510E" w:rsidRPr="00DF4423" w:rsidRDefault="00B9510E" w:rsidP="00B9510E">
      <w:pPr>
        <w:pStyle w:val="afb"/>
        <w:numPr>
          <w:ilvl w:val="1"/>
          <w:numId w:val="23"/>
        </w:numPr>
        <w:ind w:leftChars="0" w:hanging="283"/>
        <w:rPr>
          <w:rFonts w:asciiTheme="minorEastAsia" w:hAnsiTheme="minorEastAsia"/>
          <w:b/>
          <w:bCs/>
        </w:rPr>
      </w:pPr>
      <w:r w:rsidRPr="00DF4423">
        <w:rPr>
          <w:rFonts w:asciiTheme="minorEastAsia" w:hAnsiTheme="minorEastAsia" w:hint="eastAsia"/>
          <w:b/>
          <w:bCs/>
        </w:rPr>
        <w:t>ウェブアクセシビリティガイドラインの作成</w:t>
      </w:r>
    </w:p>
    <w:p w14:paraId="630BC734"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IPA職員がウェブアクセシビリティの重要性、及び改善に必要な対応を理解するための資料を作成すること。</w:t>
      </w:r>
    </w:p>
    <w:p w14:paraId="55E5FEA4" w14:textId="77777777" w:rsidR="00B9510E" w:rsidRPr="00DF4423" w:rsidRDefault="00B9510E" w:rsidP="00B9510E">
      <w:pPr>
        <w:pStyle w:val="afb"/>
        <w:numPr>
          <w:ilvl w:val="2"/>
          <w:numId w:val="23"/>
        </w:numPr>
        <w:ind w:leftChars="0" w:left="1134" w:hanging="708"/>
        <w:rPr>
          <w:rFonts w:asciiTheme="minorEastAsia" w:hAnsiTheme="minorEastAsia"/>
        </w:rPr>
      </w:pPr>
      <w:r w:rsidRPr="00DF4423">
        <w:rPr>
          <w:rFonts w:asciiTheme="minorEastAsia" w:hAnsiTheme="minorEastAsia" w:hint="eastAsia"/>
        </w:rPr>
        <w:t>資料には、次の内容を含めること</w:t>
      </w:r>
    </w:p>
    <w:p w14:paraId="7366B0DE" w14:textId="77777777" w:rsidR="00B9510E" w:rsidRPr="00DF4423" w:rsidRDefault="00B9510E" w:rsidP="00B9510E">
      <w:pPr>
        <w:pStyle w:val="afb"/>
        <w:numPr>
          <w:ilvl w:val="0"/>
          <w:numId w:val="25"/>
        </w:numPr>
        <w:ind w:leftChars="0"/>
        <w:rPr>
          <w:rFonts w:asciiTheme="minorEastAsia" w:hAnsiTheme="minorEastAsia"/>
        </w:rPr>
      </w:pPr>
      <w:r w:rsidRPr="00DF4423">
        <w:rPr>
          <w:rFonts w:asciiTheme="minorEastAsia" w:hAnsiTheme="minorEastAsia" w:hint="eastAsia"/>
        </w:rPr>
        <w:t>html及びPDFの双方に対応したものであること。</w:t>
      </w:r>
    </w:p>
    <w:p w14:paraId="459C25F1" w14:textId="77777777" w:rsidR="00B9510E" w:rsidRPr="00A8795E" w:rsidRDefault="00B9510E" w:rsidP="00B9510E">
      <w:pPr>
        <w:pStyle w:val="afb"/>
        <w:numPr>
          <w:ilvl w:val="0"/>
          <w:numId w:val="25"/>
        </w:numPr>
        <w:ind w:leftChars="0"/>
        <w:rPr>
          <w:rFonts w:asciiTheme="minorEastAsia" w:hAnsiTheme="minorEastAsia"/>
        </w:rPr>
      </w:pPr>
      <w:r w:rsidRPr="00A8795E">
        <w:rPr>
          <w:rFonts w:asciiTheme="minorEastAsia" w:hAnsiTheme="minorEastAsia"/>
        </w:rPr>
        <w:t>JIS X 8341-3:2016の達成基準、WCAG2.1及び2.2で追加された達成基準を網羅する。</w:t>
      </w:r>
    </w:p>
    <w:p w14:paraId="12685A9B" w14:textId="77777777" w:rsidR="00B9510E" w:rsidRPr="00A8795E" w:rsidRDefault="00B9510E" w:rsidP="00B9510E">
      <w:pPr>
        <w:pStyle w:val="afb"/>
        <w:numPr>
          <w:ilvl w:val="0"/>
          <w:numId w:val="25"/>
        </w:numPr>
        <w:ind w:leftChars="0"/>
        <w:rPr>
          <w:rFonts w:asciiTheme="minorEastAsia" w:hAnsiTheme="minorEastAsia"/>
        </w:rPr>
      </w:pPr>
      <w:r w:rsidRPr="00A8795E">
        <w:rPr>
          <w:rFonts w:asciiTheme="minorEastAsia" w:hAnsiTheme="minorEastAsia" w:hint="eastAsia"/>
        </w:rPr>
        <w:t>達成基準を満たすための各対応について、対応が必要となる背景を、高齢者や障害者のウェブ利用の実態を踏まえて解説する。</w:t>
      </w:r>
    </w:p>
    <w:p w14:paraId="4868ADCC" w14:textId="77777777" w:rsidR="00B9510E" w:rsidRPr="00A8795E" w:rsidRDefault="00B9510E" w:rsidP="00B9510E">
      <w:pPr>
        <w:pStyle w:val="afb"/>
        <w:numPr>
          <w:ilvl w:val="0"/>
          <w:numId w:val="25"/>
        </w:numPr>
        <w:ind w:leftChars="0"/>
        <w:rPr>
          <w:rFonts w:asciiTheme="minorEastAsia" w:hAnsiTheme="minorEastAsia"/>
        </w:rPr>
      </w:pPr>
      <w:r w:rsidRPr="00A8795E">
        <w:rPr>
          <w:rFonts w:asciiTheme="minorEastAsia" w:hAnsiTheme="minorEastAsia" w:hint="eastAsia"/>
        </w:rPr>
        <w:t>達成基準を満たすための各対応について、わかりやすく解説する。</w:t>
      </w:r>
    </w:p>
    <w:p w14:paraId="72E03B81" w14:textId="77777777" w:rsidR="00B9510E" w:rsidRPr="00A8795E" w:rsidRDefault="00B9510E" w:rsidP="00B9510E">
      <w:pPr>
        <w:pStyle w:val="afb"/>
        <w:numPr>
          <w:ilvl w:val="2"/>
          <w:numId w:val="23"/>
        </w:numPr>
        <w:ind w:leftChars="0" w:left="1134" w:hanging="708"/>
        <w:rPr>
          <w:rFonts w:asciiTheme="minorEastAsia" w:hAnsiTheme="minorEastAsia"/>
        </w:rPr>
      </w:pPr>
      <w:r w:rsidRPr="00A8795E">
        <w:rPr>
          <w:rFonts w:asciiTheme="minorEastAsia" w:hAnsiTheme="minorEastAsia"/>
        </w:rPr>
        <w:t>IPA職員が、ウェブサイトの構築や改修を委託する事業者に対して、ウェブアクセシビリティ確保を求めるために提示する文書を作成する</w:t>
      </w:r>
      <w:r w:rsidRPr="00A8795E">
        <w:rPr>
          <w:rFonts w:asciiTheme="minorEastAsia" w:hAnsiTheme="minorEastAsia" w:hint="eastAsia"/>
        </w:rPr>
        <w:t>こと</w:t>
      </w:r>
      <w:r w:rsidRPr="00A8795E">
        <w:rPr>
          <w:rFonts w:asciiTheme="minorEastAsia" w:hAnsiTheme="minorEastAsia"/>
        </w:rPr>
        <w:t>。</w:t>
      </w:r>
    </w:p>
    <w:p w14:paraId="1F57C03F" w14:textId="77777777" w:rsidR="00B9510E" w:rsidRPr="00A8795E" w:rsidRDefault="00B9510E" w:rsidP="00B9510E">
      <w:pPr>
        <w:pStyle w:val="afb"/>
        <w:numPr>
          <w:ilvl w:val="2"/>
          <w:numId w:val="23"/>
        </w:numPr>
        <w:ind w:leftChars="0" w:left="1134" w:hanging="708"/>
        <w:rPr>
          <w:rFonts w:asciiTheme="minorEastAsia" w:hAnsiTheme="minorEastAsia"/>
        </w:rPr>
      </w:pPr>
      <w:r w:rsidRPr="00A8795E">
        <w:rPr>
          <w:rFonts w:asciiTheme="minorEastAsia" w:hAnsiTheme="minorEastAsia" w:hint="eastAsia"/>
        </w:rPr>
        <w:t>資料には、次の内容を含めること。</w:t>
      </w:r>
    </w:p>
    <w:p w14:paraId="0476F872" w14:textId="77777777" w:rsidR="00B9510E" w:rsidRPr="00A8795E" w:rsidRDefault="00B9510E" w:rsidP="00B9510E">
      <w:pPr>
        <w:pStyle w:val="afb"/>
        <w:numPr>
          <w:ilvl w:val="0"/>
          <w:numId w:val="26"/>
        </w:numPr>
        <w:ind w:leftChars="0"/>
        <w:rPr>
          <w:rFonts w:asciiTheme="minorEastAsia" w:hAnsiTheme="minorEastAsia"/>
        </w:rPr>
      </w:pPr>
      <w:r w:rsidRPr="00A8795E">
        <w:rPr>
          <w:rFonts w:asciiTheme="minorEastAsia" w:hAnsiTheme="minorEastAsia"/>
        </w:rPr>
        <w:t>JIS X 8341-3:2016の達成基準、WCAG2.1及び2.2で追加された達成基準を網羅する。</w:t>
      </w:r>
    </w:p>
    <w:p w14:paraId="6325F2CC" w14:textId="77777777" w:rsidR="00B9510E" w:rsidRPr="00A8795E" w:rsidRDefault="00B9510E" w:rsidP="00B9510E">
      <w:pPr>
        <w:pStyle w:val="afb"/>
        <w:numPr>
          <w:ilvl w:val="0"/>
          <w:numId w:val="26"/>
        </w:numPr>
        <w:ind w:leftChars="0"/>
        <w:rPr>
          <w:rFonts w:asciiTheme="minorEastAsia" w:hAnsiTheme="minorEastAsia"/>
        </w:rPr>
      </w:pPr>
      <w:r w:rsidRPr="00A8795E">
        <w:rPr>
          <w:rFonts w:asciiTheme="minorEastAsia" w:hAnsiTheme="minorEastAsia" w:hint="eastAsia"/>
        </w:rPr>
        <w:t>達成基準を満たすための各対応について、必要に応じてhtml</w:t>
      </w:r>
      <w:r w:rsidRPr="00A8795E">
        <w:rPr>
          <w:rFonts w:asciiTheme="minorEastAsia" w:hAnsiTheme="minorEastAsia"/>
        </w:rPr>
        <w:t>ソースの例を示すなど具体的に解説する。</w:t>
      </w:r>
    </w:p>
    <w:p w14:paraId="41E05D97" w14:textId="77777777" w:rsidR="00B9510E" w:rsidRPr="00A8795E" w:rsidRDefault="00B9510E" w:rsidP="00B9510E">
      <w:pPr>
        <w:pStyle w:val="afb"/>
        <w:numPr>
          <w:ilvl w:val="0"/>
          <w:numId w:val="26"/>
        </w:numPr>
        <w:ind w:leftChars="0"/>
        <w:rPr>
          <w:rFonts w:asciiTheme="minorEastAsia" w:hAnsiTheme="minorEastAsia"/>
        </w:rPr>
      </w:pPr>
      <w:r w:rsidRPr="00A8795E">
        <w:rPr>
          <w:rFonts w:asciiTheme="minorEastAsia" w:hAnsiTheme="minorEastAsia"/>
        </w:rPr>
        <w:t>W3Cの提供する専門文書の該当項目を示し、達成基準の解説、達成方法の解説を参照できるよ</w:t>
      </w:r>
      <w:r w:rsidRPr="00A8795E">
        <w:rPr>
          <w:rFonts w:asciiTheme="minorEastAsia" w:hAnsiTheme="minorEastAsia"/>
        </w:rPr>
        <w:lastRenderedPageBreak/>
        <w:t>うに構成する。</w:t>
      </w:r>
    </w:p>
    <w:p w14:paraId="57734FC2" w14:textId="77777777" w:rsidR="00B9510E" w:rsidRPr="00A8795E" w:rsidRDefault="00B9510E" w:rsidP="00B9510E">
      <w:pPr>
        <w:rPr>
          <w:rFonts w:asciiTheme="minorEastAsia" w:hAnsiTheme="minorEastAsia"/>
        </w:rPr>
      </w:pPr>
    </w:p>
    <w:p w14:paraId="7DC7A083" w14:textId="77777777" w:rsidR="00B9510E" w:rsidRPr="00A8795E" w:rsidRDefault="00B9510E" w:rsidP="00B9510E">
      <w:pPr>
        <w:pStyle w:val="afb"/>
        <w:numPr>
          <w:ilvl w:val="1"/>
          <w:numId w:val="23"/>
        </w:numPr>
        <w:ind w:leftChars="0" w:hanging="283"/>
        <w:rPr>
          <w:rFonts w:asciiTheme="minorEastAsia" w:hAnsiTheme="minorEastAsia"/>
          <w:b/>
          <w:bCs/>
        </w:rPr>
      </w:pPr>
      <w:r w:rsidRPr="00A8795E">
        <w:rPr>
          <w:rFonts w:asciiTheme="minorEastAsia" w:hAnsiTheme="minorEastAsia" w:hint="eastAsia"/>
          <w:b/>
          <w:bCs/>
        </w:rPr>
        <w:t>職員研修の実施</w:t>
      </w:r>
    </w:p>
    <w:p w14:paraId="6E65B607" w14:textId="77777777" w:rsidR="00B9510E" w:rsidRPr="00A8795E" w:rsidRDefault="00B9510E" w:rsidP="00B9510E">
      <w:pPr>
        <w:pStyle w:val="afb"/>
        <w:numPr>
          <w:ilvl w:val="2"/>
          <w:numId w:val="23"/>
        </w:numPr>
        <w:ind w:leftChars="0" w:left="1134" w:hanging="708"/>
        <w:rPr>
          <w:rFonts w:asciiTheme="minorEastAsia" w:hAnsiTheme="minorEastAsia"/>
        </w:rPr>
      </w:pPr>
      <w:r w:rsidRPr="00A8795E">
        <w:rPr>
          <w:rFonts w:asciiTheme="minorEastAsia" w:hAnsiTheme="minorEastAsia" w:hint="eastAsia"/>
        </w:rPr>
        <w:t>IPA職員を対象に、研修を行うこと。研修は対面とリモートとのハイブリット、またはリモートとする。対面の場合は、IPAが用意する会場を使用すること。</w:t>
      </w:r>
    </w:p>
    <w:p w14:paraId="4F050EDF" w14:textId="77777777" w:rsidR="00B9510E" w:rsidRPr="00A8795E" w:rsidRDefault="00B9510E" w:rsidP="00B9510E">
      <w:pPr>
        <w:pStyle w:val="afb"/>
        <w:numPr>
          <w:ilvl w:val="2"/>
          <w:numId w:val="23"/>
        </w:numPr>
        <w:ind w:leftChars="0" w:left="1134" w:hanging="708"/>
        <w:rPr>
          <w:rFonts w:asciiTheme="minorEastAsia" w:hAnsiTheme="minorEastAsia"/>
        </w:rPr>
      </w:pPr>
      <w:r w:rsidRPr="00A8795E">
        <w:rPr>
          <w:rFonts w:asciiTheme="minorEastAsia" w:hAnsiTheme="minorEastAsia" w:hint="eastAsia"/>
        </w:rPr>
        <w:t>研修の内容は、IPAが録画をし、IPA内限定でアーカイブ配信を行うこととする。</w:t>
      </w:r>
    </w:p>
    <w:p w14:paraId="1018633F" w14:textId="77777777" w:rsidR="00B9510E" w:rsidRPr="00204CA6" w:rsidRDefault="00B9510E" w:rsidP="00B9510E">
      <w:pPr>
        <w:pStyle w:val="afb"/>
        <w:numPr>
          <w:ilvl w:val="2"/>
          <w:numId w:val="23"/>
        </w:numPr>
        <w:ind w:leftChars="0" w:left="1134" w:hanging="708"/>
        <w:rPr>
          <w:rFonts w:asciiTheme="minorEastAsia" w:hAnsiTheme="minorEastAsia"/>
        </w:rPr>
      </w:pPr>
      <w:r w:rsidRPr="00204CA6">
        <w:rPr>
          <w:rFonts w:asciiTheme="minorEastAsia" w:hAnsiTheme="minorEastAsia" w:hint="eastAsia"/>
        </w:rPr>
        <w:t>研修会は、2時間程度とする。</w:t>
      </w:r>
    </w:p>
    <w:p w14:paraId="12A42063" w14:textId="77777777" w:rsidR="00B9510E" w:rsidRPr="00204CA6" w:rsidRDefault="00B9510E" w:rsidP="00B9510E">
      <w:pPr>
        <w:pStyle w:val="afb"/>
        <w:numPr>
          <w:ilvl w:val="2"/>
          <w:numId w:val="23"/>
        </w:numPr>
        <w:ind w:leftChars="0" w:left="1134" w:hanging="708"/>
        <w:rPr>
          <w:rFonts w:asciiTheme="minorEastAsia" w:hAnsiTheme="minorEastAsia"/>
        </w:rPr>
      </w:pPr>
      <w:r w:rsidRPr="00204CA6">
        <w:rPr>
          <w:rFonts w:asciiTheme="minorEastAsia" w:hAnsiTheme="minorEastAsia" w:hint="eastAsia"/>
        </w:rPr>
        <w:t>研修の開催方法、日程、所要時間、及び内容については、事前にIPAとの打ち合わせを実施し、協議の上で決定すること。</w:t>
      </w:r>
    </w:p>
    <w:p w14:paraId="3D7B27CB" w14:textId="77777777" w:rsidR="00B9510E" w:rsidRPr="00204CA6" w:rsidRDefault="00B9510E" w:rsidP="00B9510E">
      <w:pPr>
        <w:pStyle w:val="afb"/>
        <w:numPr>
          <w:ilvl w:val="2"/>
          <w:numId w:val="23"/>
        </w:numPr>
        <w:ind w:leftChars="0" w:left="1134" w:hanging="708"/>
        <w:rPr>
          <w:rFonts w:asciiTheme="minorEastAsia" w:hAnsiTheme="minorEastAsia"/>
        </w:rPr>
      </w:pPr>
      <w:r w:rsidRPr="00204CA6">
        <w:rPr>
          <w:rFonts w:asciiTheme="minorEastAsia" w:hAnsiTheme="minorEastAsia" w:hint="eastAsia"/>
        </w:rPr>
        <w:t>研修の主な内容は、次の項目等を想定している。（参考）</w:t>
      </w:r>
    </w:p>
    <w:p w14:paraId="38B26892" w14:textId="77777777" w:rsidR="00B9510E" w:rsidRPr="00ED2459" w:rsidRDefault="00B9510E" w:rsidP="004E3EFB">
      <w:pPr>
        <w:pStyle w:val="afb"/>
        <w:numPr>
          <w:ilvl w:val="0"/>
          <w:numId w:val="42"/>
        </w:numPr>
        <w:ind w:leftChars="0" w:left="1276" w:hanging="400"/>
        <w:rPr>
          <w:rFonts w:asciiTheme="minorEastAsia" w:hAnsiTheme="minorEastAsia"/>
        </w:rPr>
      </w:pPr>
      <w:r w:rsidRPr="00ED2459">
        <w:rPr>
          <w:rFonts w:asciiTheme="minorEastAsia" w:hAnsiTheme="minorEastAsia" w:hint="eastAsia"/>
        </w:rPr>
        <w:t>ウェブアクセシビリティの重要性</w:t>
      </w:r>
    </w:p>
    <w:p w14:paraId="2F626A01" w14:textId="77777777" w:rsidR="00B9510E" w:rsidRPr="00ED2459" w:rsidRDefault="00B9510E" w:rsidP="004E3EFB">
      <w:pPr>
        <w:pStyle w:val="afb"/>
        <w:numPr>
          <w:ilvl w:val="0"/>
          <w:numId w:val="42"/>
        </w:numPr>
        <w:ind w:leftChars="0" w:left="1276" w:hanging="400"/>
        <w:rPr>
          <w:rFonts w:asciiTheme="minorEastAsia" w:hAnsiTheme="minorEastAsia"/>
        </w:rPr>
      </w:pPr>
      <w:r w:rsidRPr="00ED2459">
        <w:rPr>
          <w:rFonts w:asciiTheme="minorEastAsia" w:hAnsiTheme="minorEastAsia" w:hint="eastAsia"/>
        </w:rPr>
        <w:t>IPA公式ウェブサイトがWCAG2.2適合レベルAA準拠を求められる背景（根拠）</w:t>
      </w:r>
    </w:p>
    <w:p w14:paraId="6D896E58" w14:textId="77777777" w:rsidR="00B9510E" w:rsidRPr="00ED2459" w:rsidRDefault="00B9510E" w:rsidP="004E3EFB">
      <w:pPr>
        <w:pStyle w:val="afb"/>
        <w:numPr>
          <w:ilvl w:val="0"/>
          <w:numId w:val="42"/>
        </w:numPr>
        <w:ind w:leftChars="0" w:left="1276" w:hanging="400"/>
        <w:rPr>
          <w:rFonts w:asciiTheme="minorEastAsia" w:hAnsiTheme="minorEastAsia"/>
        </w:rPr>
      </w:pPr>
      <w:r w:rsidRPr="00ED2459">
        <w:rPr>
          <w:rFonts w:asciiTheme="minorEastAsia" w:hAnsiTheme="minorEastAsia" w:hint="eastAsia"/>
        </w:rPr>
        <w:t>4.1から4.3の資料、報告書に基づき、IPA公式ウェブサイトのアクセシビリティ対応上の問題点</w:t>
      </w:r>
    </w:p>
    <w:p w14:paraId="4C5B18D5" w14:textId="77777777" w:rsidR="00B9510E" w:rsidRPr="00ED2459" w:rsidRDefault="00B9510E" w:rsidP="004E3EFB">
      <w:pPr>
        <w:pStyle w:val="afb"/>
        <w:numPr>
          <w:ilvl w:val="0"/>
          <w:numId w:val="42"/>
        </w:numPr>
        <w:ind w:leftChars="0" w:left="1276" w:hanging="400"/>
        <w:rPr>
          <w:rFonts w:asciiTheme="minorEastAsia" w:hAnsiTheme="minorEastAsia"/>
        </w:rPr>
      </w:pPr>
      <w:r w:rsidRPr="00ED2459">
        <w:rPr>
          <w:rFonts w:asciiTheme="minorEastAsia" w:hAnsiTheme="minorEastAsia" w:hint="eastAsia"/>
        </w:rPr>
        <w:t>4.4に基づき、改善のための具体的な作業内容と実施スケジュール</w:t>
      </w:r>
    </w:p>
    <w:p w14:paraId="5DD48EC0" w14:textId="77777777" w:rsidR="00B9510E" w:rsidRPr="00ED2459" w:rsidRDefault="00B9510E" w:rsidP="004E3EFB">
      <w:pPr>
        <w:pStyle w:val="afb"/>
        <w:numPr>
          <w:ilvl w:val="0"/>
          <w:numId w:val="42"/>
        </w:numPr>
        <w:ind w:leftChars="0" w:left="1276" w:hanging="400"/>
        <w:rPr>
          <w:rFonts w:asciiTheme="minorEastAsia" w:hAnsiTheme="minorEastAsia"/>
        </w:rPr>
      </w:pPr>
      <w:r w:rsidRPr="00ED2459">
        <w:rPr>
          <w:rFonts w:asciiTheme="minorEastAsia" w:hAnsiTheme="minorEastAsia" w:hint="eastAsia"/>
        </w:rPr>
        <w:t>4.5に基づき、htmlファイル、PDFファイルを作成、または更新するにあたり、特に注意すべきこと</w:t>
      </w:r>
    </w:p>
    <w:p w14:paraId="3E7540C1" w14:textId="77777777" w:rsidR="00B9510E" w:rsidRPr="00ED2459" w:rsidRDefault="00B9510E" w:rsidP="004E3EFB">
      <w:pPr>
        <w:pStyle w:val="afb"/>
        <w:numPr>
          <w:ilvl w:val="0"/>
          <w:numId w:val="42"/>
        </w:numPr>
        <w:ind w:leftChars="0" w:left="1276" w:hanging="400"/>
        <w:rPr>
          <w:rFonts w:asciiTheme="minorEastAsia" w:hAnsiTheme="minorEastAsia"/>
        </w:rPr>
      </w:pPr>
      <w:r w:rsidRPr="00ED2459">
        <w:rPr>
          <w:rFonts w:asciiTheme="minorEastAsia" w:hAnsiTheme="minorEastAsia" w:hint="eastAsia"/>
        </w:rPr>
        <w:t>4.5に基づき、ウェブサイトの構築や改修を外部業者に委託する場合の注意事項</w:t>
      </w:r>
    </w:p>
    <w:p w14:paraId="33420042" w14:textId="77777777" w:rsidR="00B9510E" w:rsidRPr="00ED2459" w:rsidRDefault="00B9510E" w:rsidP="004E3EFB">
      <w:pPr>
        <w:pStyle w:val="afb"/>
        <w:numPr>
          <w:ilvl w:val="0"/>
          <w:numId w:val="42"/>
        </w:numPr>
        <w:ind w:leftChars="0" w:left="1276" w:hanging="400"/>
        <w:rPr>
          <w:rFonts w:asciiTheme="minorEastAsia" w:hAnsiTheme="minorEastAsia"/>
        </w:rPr>
      </w:pPr>
      <w:r w:rsidRPr="00ED2459">
        <w:rPr>
          <w:rFonts w:asciiTheme="minorEastAsia" w:hAnsiTheme="minorEastAsia"/>
        </w:rPr>
        <w:t>IPA公式ウェブサイトの事例または汎用的な事例を</w:t>
      </w:r>
      <w:r w:rsidRPr="00ED2459">
        <w:rPr>
          <w:rFonts w:asciiTheme="minorEastAsia" w:hAnsiTheme="minorEastAsia" w:hint="eastAsia"/>
        </w:rPr>
        <w:t>示し、良い例、悪い例を解説</w:t>
      </w:r>
    </w:p>
    <w:p w14:paraId="0610BD25" w14:textId="77777777" w:rsidR="00B9510E" w:rsidRPr="00ED2459" w:rsidRDefault="00B9510E" w:rsidP="004E3EFB">
      <w:pPr>
        <w:pStyle w:val="afb"/>
        <w:numPr>
          <w:ilvl w:val="0"/>
          <w:numId w:val="42"/>
        </w:numPr>
        <w:ind w:leftChars="0" w:left="1276" w:hanging="400"/>
        <w:rPr>
          <w:rFonts w:asciiTheme="minorEastAsia" w:hAnsiTheme="minorEastAsia"/>
        </w:rPr>
      </w:pPr>
      <w:r w:rsidRPr="00ED2459">
        <w:rPr>
          <w:rFonts w:asciiTheme="minorEastAsia" w:hAnsiTheme="minorEastAsia" w:hint="eastAsia"/>
        </w:rPr>
        <w:t>アクセシビリティ対応チェックの方法（検証ツールの紹介やPDFファイルのチェック方法など）</w:t>
      </w:r>
    </w:p>
    <w:p w14:paraId="4B34EDC3" w14:textId="77777777" w:rsidR="00B9510E" w:rsidRDefault="00B9510E" w:rsidP="00B9510E">
      <w:pPr>
        <w:pStyle w:val="afb"/>
        <w:numPr>
          <w:ilvl w:val="2"/>
          <w:numId w:val="23"/>
        </w:numPr>
        <w:ind w:leftChars="0" w:left="1134" w:hanging="708"/>
        <w:rPr>
          <w:rFonts w:asciiTheme="minorEastAsia" w:hAnsiTheme="minorEastAsia"/>
        </w:rPr>
      </w:pPr>
      <w:r w:rsidRPr="00A8795E">
        <w:rPr>
          <w:rFonts w:asciiTheme="minorEastAsia" w:hAnsiTheme="minorEastAsia" w:hint="eastAsia"/>
        </w:rPr>
        <w:t>4.6.4の内容に基づき、研修に使用するスライドを作成すること。</w:t>
      </w:r>
    </w:p>
    <w:p w14:paraId="489229F5" w14:textId="77777777" w:rsidR="00B9510E" w:rsidRPr="00FB37E4" w:rsidRDefault="00B9510E" w:rsidP="00B9510E">
      <w:pPr>
        <w:rPr>
          <w:rFonts w:asciiTheme="minorEastAsia" w:hAnsiTheme="minorEastAsia"/>
        </w:rPr>
      </w:pPr>
    </w:p>
    <w:p w14:paraId="2A6066DC" w14:textId="77777777" w:rsidR="00B9510E" w:rsidRPr="00FB37E4" w:rsidRDefault="00B9510E" w:rsidP="00B9510E">
      <w:pPr>
        <w:pStyle w:val="afb"/>
        <w:numPr>
          <w:ilvl w:val="1"/>
          <w:numId w:val="23"/>
        </w:numPr>
        <w:ind w:leftChars="0" w:left="851"/>
        <w:rPr>
          <w:rFonts w:asciiTheme="minorEastAsia" w:hAnsiTheme="minorEastAsia"/>
          <w:b/>
          <w:bCs/>
        </w:rPr>
      </w:pPr>
      <w:r w:rsidRPr="00FB37E4">
        <w:rPr>
          <w:rFonts w:asciiTheme="minorEastAsia" w:hAnsiTheme="minorEastAsia" w:hint="eastAsia"/>
          <w:b/>
          <w:bCs/>
        </w:rPr>
        <w:t>報告</w:t>
      </w:r>
    </w:p>
    <w:p w14:paraId="4F56CB01" w14:textId="77777777" w:rsidR="00B9510E" w:rsidRDefault="00B9510E" w:rsidP="00B9510E">
      <w:pPr>
        <w:pStyle w:val="afb"/>
        <w:numPr>
          <w:ilvl w:val="2"/>
          <w:numId w:val="23"/>
        </w:numPr>
        <w:ind w:leftChars="0" w:left="1134"/>
        <w:rPr>
          <w:rFonts w:asciiTheme="minorEastAsia" w:hAnsiTheme="minorEastAsia"/>
        </w:rPr>
      </w:pPr>
      <w:r w:rsidRPr="00EA4C28">
        <w:rPr>
          <w:rFonts w:asciiTheme="minorEastAsia" w:hAnsiTheme="minorEastAsia" w:hint="eastAsia"/>
        </w:rPr>
        <w:t>4.4に基づき、対面またはリモートにおいて、IPA担当者に説明する機会を設けること。</w:t>
      </w:r>
    </w:p>
    <w:p w14:paraId="4FB6D156" w14:textId="77777777" w:rsidR="00B9510E" w:rsidRPr="00315439" w:rsidRDefault="00B9510E" w:rsidP="00B9510E">
      <w:pPr>
        <w:rPr>
          <w:rFonts w:asciiTheme="minorEastAsia" w:hAnsiTheme="minorEastAsia"/>
        </w:rPr>
      </w:pPr>
    </w:p>
    <w:p w14:paraId="3389A044" w14:textId="77777777" w:rsidR="00B9510E" w:rsidRPr="005C2B32" w:rsidRDefault="00B9510E" w:rsidP="00B9510E">
      <w:pPr>
        <w:pStyle w:val="afb"/>
        <w:numPr>
          <w:ilvl w:val="0"/>
          <w:numId w:val="29"/>
        </w:numPr>
        <w:ind w:leftChars="0"/>
        <w:rPr>
          <w:rFonts w:asciiTheme="minorEastAsia" w:hAnsiTheme="minorEastAsia"/>
          <w:b/>
          <w:bCs/>
        </w:rPr>
      </w:pPr>
      <w:r w:rsidRPr="005C2B32">
        <w:rPr>
          <w:rFonts w:asciiTheme="minorEastAsia" w:hAnsiTheme="minorEastAsia" w:hint="eastAsia"/>
          <w:b/>
          <w:bCs/>
        </w:rPr>
        <w:t>作業期間及びスケジュール案</w:t>
      </w:r>
    </w:p>
    <w:p w14:paraId="41D62A3E" w14:textId="77777777" w:rsidR="00B9510E" w:rsidRPr="00A8795E" w:rsidRDefault="00B9510E" w:rsidP="00B9510E">
      <w:pPr>
        <w:pStyle w:val="afb"/>
        <w:ind w:leftChars="0" w:left="425"/>
        <w:rPr>
          <w:rFonts w:asciiTheme="minorEastAsia" w:hAnsiTheme="minorEastAsia"/>
        </w:rPr>
      </w:pPr>
      <w:r w:rsidRPr="00A8795E">
        <w:rPr>
          <w:rFonts w:asciiTheme="minorEastAsia" w:hAnsiTheme="minorEastAsia" w:hint="eastAsia"/>
        </w:rPr>
        <w:t>実際の作業スケジュールは契約後、</w:t>
      </w:r>
      <w:r w:rsidRPr="00A8795E">
        <w:rPr>
          <w:rFonts w:asciiTheme="minorEastAsia" w:hAnsiTheme="minorEastAsia"/>
        </w:rPr>
        <w:t>IPA と協議のうえ確定する。</w:t>
      </w:r>
    </w:p>
    <w:tbl>
      <w:tblPr>
        <w:tblStyle w:val="a5"/>
        <w:tblW w:w="8417" w:type="dxa"/>
        <w:jc w:val="center"/>
        <w:tblLook w:val="04A0" w:firstRow="1" w:lastRow="0" w:firstColumn="1" w:lastColumn="0" w:noHBand="0" w:noVBand="1"/>
      </w:tblPr>
      <w:tblGrid>
        <w:gridCol w:w="1277"/>
        <w:gridCol w:w="1020"/>
        <w:gridCol w:w="1020"/>
        <w:gridCol w:w="1020"/>
        <w:gridCol w:w="1020"/>
        <w:gridCol w:w="1020"/>
        <w:gridCol w:w="1020"/>
        <w:gridCol w:w="1020"/>
      </w:tblGrid>
      <w:tr w:rsidR="00B9510E" w:rsidRPr="00A8795E" w14:paraId="77F86780" w14:textId="77777777" w:rsidTr="001B6DD8">
        <w:trPr>
          <w:trHeight w:val="360"/>
          <w:jc w:val="center"/>
        </w:trPr>
        <w:tc>
          <w:tcPr>
            <w:tcW w:w="1277" w:type="dxa"/>
            <w:vMerge w:val="restart"/>
            <w:shd w:val="clear" w:color="auto" w:fill="DAEEF3" w:themeFill="accent5" w:themeFillTint="33"/>
            <w:vAlign w:val="center"/>
          </w:tcPr>
          <w:p w14:paraId="501F68AF"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rPr>
              <w:t>作業内容</w:t>
            </w:r>
          </w:p>
        </w:tc>
        <w:tc>
          <w:tcPr>
            <w:tcW w:w="7140" w:type="dxa"/>
            <w:gridSpan w:val="7"/>
            <w:shd w:val="clear" w:color="auto" w:fill="DAEEF3" w:themeFill="accent5" w:themeFillTint="33"/>
          </w:tcPr>
          <w:p w14:paraId="5FFFEB72" w14:textId="77777777" w:rsidR="00B9510E" w:rsidRPr="00A8795E" w:rsidRDefault="00B9510E" w:rsidP="001B6DD8">
            <w:pPr>
              <w:pStyle w:val="afb"/>
              <w:ind w:leftChars="0" w:left="0"/>
              <w:jc w:val="center"/>
              <w:rPr>
                <w:rFonts w:asciiTheme="minorEastAsia" w:hAnsiTheme="minorEastAsia"/>
              </w:rPr>
            </w:pPr>
            <w:r w:rsidRPr="00A8795E">
              <w:rPr>
                <w:rFonts w:asciiTheme="minorEastAsia" w:hAnsiTheme="minorEastAsia" w:hint="eastAsia"/>
              </w:rPr>
              <w:t>2025年</w:t>
            </w:r>
          </w:p>
        </w:tc>
      </w:tr>
      <w:tr w:rsidR="00B9510E" w:rsidRPr="00A8795E" w14:paraId="36C5FBA0" w14:textId="77777777" w:rsidTr="001B6DD8">
        <w:trPr>
          <w:trHeight w:val="360"/>
          <w:jc w:val="center"/>
        </w:trPr>
        <w:tc>
          <w:tcPr>
            <w:tcW w:w="1277" w:type="dxa"/>
            <w:vMerge/>
            <w:shd w:val="clear" w:color="auto" w:fill="DAEEF3" w:themeFill="accent5" w:themeFillTint="33"/>
          </w:tcPr>
          <w:p w14:paraId="0FA799B5" w14:textId="77777777" w:rsidR="00B9510E" w:rsidRPr="00A8795E" w:rsidRDefault="00B9510E" w:rsidP="001B6DD8">
            <w:pPr>
              <w:pStyle w:val="afb"/>
              <w:ind w:leftChars="0" w:left="0"/>
              <w:rPr>
                <w:rFonts w:asciiTheme="minorEastAsia" w:hAnsiTheme="minorEastAsia"/>
              </w:rPr>
            </w:pPr>
          </w:p>
        </w:tc>
        <w:tc>
          <w:tcPr>
            <w:tcW w:w="1020" w:type="dxa"/>
            <w:shd w:val="clear" w:color="auto" w:fill="DAEEF3" w:themeFill="accent5" w:themeFillTint="33"/>
          </w:tcPr>
          <w:p w14:paraId="2BC06024" w14:textId="77777777" w:rsidR="00B9510E" w:rsidRPr="00A8795E" w:rsidRDefault="00B9510E" w:rsidP="001B6DD8">
            <w:pPr>
              <w:pStyle w:val="afb"/>
              <w:ind w:leftChars="0" w:left="0"/>
              <w:jc w:val="center"/>
              <w:rPr>
                <w:rFonts w:asciiTheme="minorEastAsia" w:hAnsiTheme="minorEastAsia"/>
              </w:rPr>
            </w:pPr>
            <w:r w:rsidRPr="00A8795E">
              <w:rPr>
                <w:rFonts w:asciiTheme="minorEastAsia" w:hAnsiTheme="minorEastAsia" w:hint="eastAsia"/>
              </w:rPr>
              <w:t>2月</w:t>
            </w:r>
          </w:p>
        </w:tc>
        <w:tc>
          <w:tcPr>
            <w:tcW w:w="1020" w:type="dxa"/>
            <w:shd w:val="clear" w:color="auto" w:fill="DAEEF3" w:themeFill="accent5" w:themeFillTint="33"/>
          </w:tcPr>
          <w:p w14:paraId="0E34FF13" w14:textId="77777777" w:rsidR="00B9510E" w:rsidRPr="00A8795E" w:rsidRDefault="00B9510E" w:rsidP="001B6DD8">
            <w:pPr>
              <w:pStyle w:val="afb"/>
              <w:ind w:leftChars="0" w:left="0"/>
              <w:jc w:val="center"/>
              <w:rPr>
                <w:rFonts w:asciiTheme="minorEastAsia" w:hAnsiTheme="minorEastAsia"/>
              </w:rPr>
            </w:pPr>
            <w:r w:rsidRPr="00A8795E">
              <w:rPr>
                <w:rFonts w:asciiTheme="minorEastAsia" w:hAnsiTheme="minorEastAsia" w:hint="eastAsia"/>
              </w:rPr>
              <w:t>3月</w:t>
            </w:r>
          </w:p>
        </w:tc>
        <w:tc>
          <w:tcPr>
            <w:tcW w:w="1020" w:type="dxa"/>
            <w:shd w:val="clear" w:color="auto" w:fill="DAEEF3" w:themeFill="accent5" w:themeFillTint="33"/>
          </w:tcPr>
          <w:p w14:paraId="222A4602" w14:textId="77777777" w:rsidR="00B9510E" w:rsidRPr="00A8795E" w:rsidRDefault="00B9510E" w:rsidP="001B6DD8">
            <w:pPr>
              <w:pStyle w:val="afb"/>
              <w:ind w:leftChars="0" w:left="0"/>
              <w:jc w:val="center"/>
              <w:rPr>
                <w:rFonts w:asciiTheme="minorEastAsia" w:hAnsiTheme="minorEastAsia"/>
              </w:rPr>
            </w:pPr>
            <w:r w:rsidRPr="00A8795E">
              <w:rPr>
                <w:rFonts w:asciiTheme="minorEastAsia" w:hAnsiTheme="minorEastAsia" w:hint="eastAsia"/>
              </w:rPr>
              <w:t>4月</w:t>
            </w:r>
          </w:p>
        </w:tc>
        <w:tc>
          <w:tcPr>
            <w:tcW w:w="1020" w:type="dxa"/>
            <w:shd w:val="clear" w:color="auto" w:fill="DAEEF3" w:themeFill="accent5" w:themeFillTint="33"/>
          </w:tcPr>
          <w:p w14:paraId="4ACC86DA" w14:textId="77777777" w:rsidR="00B9510E" w:rsidRPr="00A8795E" w:rsidRDefault="00B9510E" w:rsidP="001B6DD8">
            <w:pPr>
              <w:pStyle w:val="afb"/>
              <w:ind w:leftChars="0" w:left="0"/>
              <w:jc w:val="center"/>
              <w:rPr>
                <w:rFonts w:asciiTheme="minorEastAsia" w:hAnsiTheme="minorEastAsia"/>
              </w:rPr>
            </w:pPr>
            <w:r w:rsidRPr="00A8795E">
              <w:rPr>
                <w:rFonts w:asciiTheme="minorEastAsia" w:hAnsiTheme="minorEastAsia" w:hint="eastAsia"/>
              </w:rPr>
              <w:t>5月</w:t>
            </w:r>
          </w:p>
        </w:tc>
        <w:tc>
          <w:tcPr>
            <w:tcW w:w="1020" w:type="dxa"/>
            <w:shd w:val="clear" w:color="auto" w:fill="DAEEF3" w:themeFill="accent5" w:themeFillTint="33"/>
          </w:tcPr>
          <w:p w14:paraId="235E4804" w14:textId="77777777" w:rsidR="00B9510E" w:rsidRPr="00A8795E" w:rsidRDefault="00B9510E" w:rsidP="001B6DD8">
            <w:pPr>
              <w:pStyle w:val="afb"/>
              <w:ind w:leftChars="0" w:left="0"/>
              <w:jc w:val="center"/>
              <w:rPr>
                <w:rFonts w:asciiTheme="minorEastAsia" w:hAnsiTheme="minorEastAsia"/>
              </w:rPr>
            </w:pPr>
            <w:r w:rsidRPr="00A8795E">
              <w:rPr>
                <w:rFonts w:asciiTheme="minorEastAsia" w:hAnsiTheme="minorEastAsia" w:hint="eastAsia"/>
              </w:rPr>
              <w:t>6月</w:t>
            </w:r>
          </w:p>
        </w:tc>
        <w:tc>
          <w:tcPr>
            <w:tcW w:w="1020" w:type="dxa"/>
            <w:shd w:val="clear" w:color="auto" w:fill="DAEEF3" w:themeFill="accent5" w:themeFillTint="33"/>
          </w:tcPr>
          <w:p w14:paraId="72FD8DBA" w14:textId="77777777" w:rsidR="00B9510E" w:rsidRDefault="00B9510E" w:rsidP="001B6DD8">
            <w:pPr>
              <w:pStyle w:val="afb"/>
              <w:ind w:leftChars="0" w:left="0"/>
              <w:jc w:val="center"/>
              <w:rPr>
                <w:rFonts w:asciiTheme="minorEastAsia" w:hAnsiTheme="minorEastAsia"/>
              </w:rPr>
            </w:pPr>
            <w:r>
              <w:rPr>
                <w:rFonts w:asciiTheme="minorEastAsia" w:hAnsiTheme="minorEastAsia" w:hint="eastAsia"/>
              </w:rPr>
              <w:t>7月</w:t>
            </w:r>
          </w:p>
        </w:tc>
        <w:tc>
          <w:tcPr>
            <w:tcW w:w="1020" w:type="dxa"/>
            <w:shd w:val="clear" w:color="auto" w:fill="DAEEF3" w:themeFill="accent5" w:themeFillTint="33"/>
          </w:tcPr>
          <w:p w14:paraId="04331554" w14:textId="77777777" w:rsidR="00B9510E" w:rsidRPr="00A8795E" w:rsidRDefault="00B9510E" w:rsidP="001B6DD8">
            <w:pPr>
              <w:pStyle w:val="afb"/>
              <w:ind w:leftChars="0" w:left="0"/>
              <w:jc w:val="center"/>
              <w:rPr>
                <w:rFonts w:asciiTheme="minorEastAsia" w:hAnsiTheme="minorEastAsia"/>
              </w:rPr>
            </w:pPr>
            <w:r>
              <w:rPr>
                <w:rFonts w:asciiTheme="minorEastAsia" w:hAnsiTheme="minorEastAsia" w:hint="eastAsia"/>
              </w:rPr>
              <w:t>8月</w:t>
            </w:r>
          </w:p>
        </w:tc>
      </w:tr>
      <w:tr w:rsidR="00B9510E" w:rsidRPr="00A8795E" w14:paraId="119D395D" w14:textId="77777777" w:rsidTr="001B6DD8">
        <w:trPr>
          <w:trHeight w:val="737"/>
          <w:jc w:val="center"/>
        </w:trPr>
        <w:tc>
          <w:tcPr>
            <w:tcW w:w="1277" w:type="dxa"/>
            <w:shd w:val="clear" w:color="auto" w:fill="DAEEF3" w:themeFill="accent5" w:themeFillTint="33"/>
            <w:vAlign w:val="center"/>
          </w:tcPr>
          <w:p w14:paraId="6453073C"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rPr>
              <w:t>機械検証</w:t>
            </w:r>
          </w:p>
        </w:tc>
        <w:tc>
          <w:tcPr>
            <w:tcW w:w="1020" w:type="dxa"/>
          </w:tcPr>
          <w:p w14:paraId="60496807"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noProof/>
              </w:rPr>
              <mc:AlternateContent>
                <mc:Choice Requires="wps">
                  <w:drawing>
                    <wp:anchor distT="45720" distB="45720" distL="114300" distR="114300" simplePos="0" relativeHeight="251662848" behindDoc="0" locked="0" layoutInCell="1" allowOverlap="1" wp14:anchorId="4BA9B25C" wp14:editId="43021448">
                      <wp:simplePos x="0" y="0"/>
                      <wp:positionH relativeFrom="column">
                        <wp:posOffset>212725</wp:posOffset>
                      </wp:positionH>
                      <wp:positionV relativeFrom="page">
                        <wp:posOffset>130077</wp:posOffset>
                      </wp:positionV>
                      <wp:extent cx="885825" cy="361950"/>
                      <wp:effectExtent l="0" t="0" r="0" b="0"/>
                      <wp:wrapNone/>
                      <wp:docPr id="14015228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61950"/>
                              </a:xfrm>
                              <a:prstGeom prst="rect">
                                <a:avLst/>
                              </a:prstGeom>
                              <a:noFill/>
                              <a:ln w="9525">
                                <a:noFill/>
                                <a:miter lim="800000"/>
                                <a:headEnd/>
                                <a:tailEnd/>
                              </a:ln>
                            </wps:spPr>
                            <wps:txbx>
                              <w:txbxContent>
                                <w:p w14:paraId="74B5F627" w14:textId="77777777" w:rsidR="00B9510E" w:rsidRPr="003E49D4" w:rsidRDefault="00B9510E" w:rsidP="00B9510E">
                                  <w:r w:rsidRPr="003E49D4">
                                    <w:rPr>
                                      <w:rFonts w:hint="eastAsia"/>
                                      <w:w w:val="90"/>
                                      <w:sz w:val="16"/>
                                      <w:szCs w:val="16"/>
                                    </w:rPr>
                                    <w:t>契約締結後開始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9B25C" id="_x0000_t202" coordsize="21600,21600" o:spt="202" path="m,l,21600r21600,l21600,xe">
                      <v:stroke joinstyle="miter"/>
                      <v:path gradientshapeok="t" o:connecttype="rect"/>
                    </v:shapetype>
                    <v:shape id="テキスト ボックス 2" o:spid="_x0000_s1027" type="#_x0000_t202" style="position:absolute;left:0;text-align:left;margin-left:16.75pt;margin-top:10.25pt;width:69.75pt;height:28.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" filled="f" stroked="f">
                      <v:textbox>
                        <w:txbxContent>
                          <w:p w14:paraId="74B5F627" w14:textId="77777777" w:rsidR="00B9510E" w:rsidRPr="003E49D4" w:rsidRDefault="00B9510E" w:rsidP="00B9510E">
                            <w:r w:rsidRPr="003E49D4">
                              <w:rPr>
                                <w:rFonts w:hint="eastAsia"/>
                                <w:w w:val="90"/>
                                <w:sz w:val="16"/>
                                <w:szCs w:val="16"/>
                              </w:rPr>
                              <w:t>契約締結後開始</w:t>
                            </w:r>
                          </w:p>
                        </w:txbxContent>
                      </v:textbox>
                      <w10:wrap anchory="page"/>
                    </v:shape>
                  </w:pict>
                </mc:Fallback>
              </mc:AlternateContent>
            </w:r>
            <w:r w:rsidRPr="00A8795E">
              <w:rPr>
                <w:rFonts w:asciiTheme="minorEastAsia" w:hAnsiTheme="minorEastAsia" w:hint="eastAsia"/>
                <w:noProof/>
              </w:rPr>
              <mc:AlternateContent>
                <mc:Choice Requires="wps">
                  <w:drawing>
                    <wp:anchor distT="0" distB="0" distL="114300" distR="114300" simplePos="0" relativeHeight="251661824" behindDoc="0" locked="0" layoutInCell="1" allowOverlap="1" wp14:anchorId="67888A68" wp14:editId="7C329883">
                      <wp:simplePos x="0" y="0"/>
                      <wp:positionH relativeFrom="column">
                        <wp:posOffset>244475</wp:posOffset>
                      </wp:positionH>
                      <wp:positionV relativeFrom="paragraph">
                        <wp:posOffset>25400</wp:posOffset>
                      </wp:positionV>
                      <wp:extent cx="972000" cy="431800"/>
                      <wp:effectExtent l="0" t="19050" r="38100" b="44450"/>
                      <wp:wrapNone/>
                      <wp:docPr id="457080898" name="矢印: 右 1"/>
                      <wp:cNvGraphicFramePr/>
                      <a:graphic xmlns:a="http://schemas.openxmlformats.org/drawingml/2006/main">
                        <a:graphicData uri="http://schemas.microsoft.com/office/word/2010/wordprocessingShape">
                          <wps:wsp>
                            <wps:cNvSpPr/>
                            <wps:spPr>
                              <a:xfrm>
                                <a:off x="0" y="0"/>
                                <a:ext cx="972000" cy="431800"/>
                              </a:xfrm>
                              <a:prstGeom prst="rightArrow">
                                <a:avLst>
                                  <a:gd name="adj1" fmla="val 50000"/>
                                  <a:gd name="adj2" fmla="val 45610"/>
                                </a:avLst>
                              </a:prstGeom>
                              <a:noFill/>
                              <a:ln w="190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BD3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9.25pt;margin-top:2pt;width:76.55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" adj="17223" filled="f" strokecolor="#4bacc6 [3208]" strokeweight="1.5pt"/>
                  </w:pict>
                </mc:Fallback>
              </mc:AlternateContent>
            </w:r>
          </w:p>
          <w:p w14:paraId="7B28CF92" w14:textId="77777777" w:rsidR="00B9510E" w:rsidRPr="00A8795E" w:rsidRDefault="00B9510E" w:rsidP="001B6DD8">
            <w:pPr>
              <w:pStyle w:val="afb"/>
              <w:ind w:leftChars="0" w:left="0"/>
              <w:rPr>
                <w:rFonts w:asciiTheme="minorEastAsia" w:hAnsiTheme="minorEastAsia"/>
                <w:w w:val="90"/>
                <w:sz w:val="16"/>
                <w:szCs w:val="16"/>
              </w:rPr>
            </w:pPr>
          </w:p>
        </w:tc>
        <w:tc>
          <w:tcPr>
            <w:tcW w:w="1020" w:type="dxa"/>
          </w:tcPr>
          <w:p w14:paraId="67B01DFB" w14:textId="77777777" w:rsidR="00B9510E" w:rsidRPr="00A8795E" w:rsidRDefault="00B9510E" w:rsidP="001B6DD8">
            <w:pPr>
              <w:pStyle w:val="afb"/>
              <w:ind w:leftChars="0" w:left="0"/>
              <w:rPr>
                <w:rFonts w:asciiTheme="minorEastAsia" w:hAnsiTheme="minorEastAsia"/>
              </w:rPr>
            </w:pPr>
          </w:p>
        </w:tc>
        <w:tc>
          <w:tcPr>
            <w:tcW w:w="1020" w:type="dxa"/>
          </w:tcPr>
          <w:p w14:paraId="6A7B0F75" w14:textId="77777777" w:rsidR="00B9510E" w:rsidRPr="00A8795E" w:rsidRDefault="00B9510E" w:rsidP="001B6DD8">
            <w:pPr>
              <w:pStyle w:val="afb"/>
              <w:ind w:leftChars="0" w:left="0"/>
              <w:rPr>
                <w:rFonts w:asciiTheme="minorEastAsia" w:hAnsiTheme="minorEastAsia"/>
              </w:rPr>
            </w:pPr>
          </w:p>
        </w:tc>
        <w:tc>
          <w:tcPr>
            <w:tcW w:w="1020" w:type="dxa"/>
          </w:tcPr>
          <w:p w14:paraId="0E0CDD37" w14:textId="77777777" w:rsidR="00B9510E" w:rsidRPr="00A8795E" w:rsidRDefault="00B9510E" w:rsidP="001B6DD8">
            <w:pPr>
              <w:pStyle w:val="afb"/>
              <w:ind w:leftChars="0" w:left="0"/>
              <w:rPr>
                <w:rFonts w:asciiTheme="minorEastAsia" w:hAnsiTheme="minorEastAsia"/>
              </w:rPr>
            </w:pPr>
          </w:p>
        </w:tc>
        <w:tc>
          <w:tcPr>
            <w:tcW w:w="1020" w:type="dxa"/>
          </w:tcPr>
          <w:p w14:paraId="1E8F3510" w14:textId="77777777" w:rsidR="00B9510E" w:rsidRPr="00A8795E" w:rsidRDefault="00B9510E" w:rsidP="001B6DD8">
            <w:pPr>
              <w:pStyle w:val="afb"/>
              <w:ind w:leftChars="0" w:left="0"/>
              <w:rPr>
                <w:rFonts w:asciiTheme="minorEastAsia" w:hAnsiTheme="minorEastAsia"/>
              </w:rPr>
            </w:pPr>
          </w:p>
        </w:tc>
        <w:tc>
          <w:tcPr>
            <w:tcW w:w="1020" w:type="dxa"/>
          </w:tcPr>
          <w:p w14:paraId="76F3757C" w14:textId="77777777" w:rsidR="00B9510E" w:rsidRPr="00A8795E" w:rsidRDefault="00B9510E" w:rsidP="001B6DD8">
            <w:pPr>
              <w:pStyle w:val="afb"/>
              <w:ind w:leftChars="0" w:left="0"/>
              <w:rPr>
                <w:rFonts w:asciiTheme="minorEastAsia" w:hAnsiTheme="minorEastAsia"/>
              </w:rPr>
            </w:pPr>
          </w:p>
        </w:tc>
        <w:tc>
          <w:tcPr>
            <w:tcW w:w="1020" w:type="dxa"/>
          </w:tcPr>
          <w:p w14:paraId="74EF0B9B" w14:textId="77777777" w:rsidR="00B9510E" w:rsidRPr="00A8795E" w:rsidRDefault="00B9510E" w:rsidP="001B6DD8">
            <w:pPr>
              <w:pStyle w:val="afb"/>
              <w:ind w:leftChars="0" w:left="0"/>
              <w:rPr>
                <w:rFonts w:asciiTheme="minorEastAsia" w:hAnsiTheme="minorEastAsia"/>
              </w:rPr>
            </w:pPr>
          </w:p>
        </w:tc>
      </w:tr>
      <w:tr w:rsidR="00B9510E" w:rsidRPr="00A8795E" w14:paraId="0EAE026B" w14:textId="77777777" w:rsidTr="001B6DD8">
        <w:trPr>
          <w:trHeight w:val="737"/>
          <w:jc w:val="center"/>
        </w:trPr>
        <w:tc>
          <w:tcPr>
            <w:tcW w:w="1277" w:type="dxa"/>
            <w:shd w:val="clear" w:color="auto" w:fill="DAEEF3" w:themeFill="accent5" w:themeFillTint="33"/>
            <w:vAlign w:val="center"/>
          </w:tcPr>
          <w:p w14:paraId="57AE6898"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rPr>
              <w:t>詳細検証</w:t>
            </w:r>
          </w:p>
        </w:tc>
        <w:tc>
          <w:tcPr>
            <w:tcW w:w="1020" w:type="dxa"/>
          </w:tcPr>
          <w:p w14:paraId="58EF77D1"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noProof/>
              </w:rPr>
              <mc:AlternateContent>
                <mc:Choice Requires="wps">
                  <w:drawing>
                    <wp:anchor distT="45720" distB="45720" distL="114300" distR="114300" simplePos="0" relativeHeight="251666944" behindDoc="0" locked="0" layoutInCell="1" allowOverlap="1" wp14:anchorId="3C11C689" wp14:editId="59E3EF4F">
                      <wp:simplePos x="0" y="0"/>
                      <wp:positionH relativeFrom="column">
                        <wp:posOffset>234950</wp:posOffset>
                      </wp:positionH>
                      <wp:positionV relativeFrom="page">
                        <wp:posOffset>128172</wp:posOffset>
                      </wp:positionV>
                      <wp:extent cx="990600" cy="287655"/>
                      <wp:effectExtent l="0" t="0" r="0" b="0"/>
                      <wp:wrapNone/>
                      <wp:docPr id="19352109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7655"/>
                              </a:xfrm>
                              <a:prstGeom prst="rect">
                                <a:avLst/>
                              </a:prstGeom>
                              <a:noFill/>
                              <a:ln w="9525">
                                <a:noFill/>
                                <a:miter lim="800000"/>
                                <a:headEnd/>
                                <a:tailEnd/>
                              </a:ln>
                            </wps:spPr>
                            <wps:txbx>
                              <w:txbxContent>
                                <w:p w14:paraId="03B124B1" w14:textId="77777777" w:rsidR="00B9510E" w:rsidRPr="00CF039C" w:rsidRDefault="00B9510E" w:rsidP="00B9510E">
                                  <w:pPr>
                                    <w:rPr>
                                      <w:sz w:val="18"/>
                                      <w:szCs w:val="18"/>
                                    </w:rPr>
                                  </w:pPr>
                                  <w:r w:rsidRPr="00CF039C">
                                    <w:rPr>
                                      <w:rFonts w:hint="eastAsia"/>
                                      <w:w w:val="90"/>
                                      <w:sz w:val="18"/>
                                      <w:szCs w:val="18"/>
                                    </w:rPr>
                                    <w:t>契約締結後開始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1C689" id="_x0000_s1028" type="#_x0000_t202" style="position:absolute;left:0;text-align:left;margin-left:18.5pt;margin-top:10.1pt;width:78pt;height:22.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O6+gEAANM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" filled="f" stroked="f">
                      <v:textbox>
                        <w:txbxContent>
                          <w:p w14:paraId="03B124B1" w14:textId="77777777" w:rsidR="00B9510E" w:rsidRPr="00CF039C" w:rsidRDefault="00B9510E" w:rsidP="00B9510E">
                            <w:pPr>
                              <w:rPr>
                                <w:sz w:val="18"/>
                                <w:szCs w:val="18"/>
                              </w:rPr>
                            </w:pPr>
                            <w:r w:rsidRPr="00CF039C">
                              <w:rPr>
                                <w:rFonts w:hint="eastAsia"/>
                                <w:w w:val="90"/>
                                <w:sz w:val="18"/>
                                <w:szCs w:val="18"/>
                              </w:rPr>
                              <w:t>契約締結後開始</w:t>
                            </w:r>
                          </w:p>
                        </w:txbxContent>
                      </v:textbox>
                      <w10:wrap anchory="page"/>
                    </v:shape>
                  </w:pict>
                </mc:Fallback>
              </mc:AlternateContent>
            </w:r>
            <w:r w:rsidRPr="00A8795E">
              <w:rPr>
                <w:rFonts w:asciiTheme="minorEastAsia" w:hAnsiTheme="minorEastAsia" w:hint="eastAsia"/>
                <w:noProof/>
              </w:rPr>
              <mc:AlternateContent>
                <mc:Choice Requires="wps">
                  <w:drawing>
                    <wp:anchor distT="0" distB="0" distL="114300" distR="114300" simplePos="0" relativeHeight="251665920" behindDoc="0" locked="0" layoutInCell="1" allowOverlap="1" wp14:anchorId="6E6DDE19" wp14:editId="07EE643D">
                      <wp:simplePos x="0" y="0"/>
                      <wp:positionH relativeFrom="column">
                        <wp:posOffset>244475</wp:posOffset>
                      </wp:positionH>
                      <wp:positionV relativeFrom="paragraph">
                        <wp:posOffset>31750</wp:posOffset>
                      </wp:positionV>
                      <wp:extent cx="2916000" cy="431800"/>
                      <wp:effectExtent l="0" t="19050" r="36830" b="44450"/>
                      <wp:wrapNone/>
                      <wp:docPr id="779276751" name="矢印: 右 1"/>
                      <wp:cNvGraphicFramePr/>
                      <a:graphic xmlns:a="http://schemas.openxmlformats.org/drawingml/2006/main">
                        <a:graphicData uri="http://schemas.microsoft.com/office/word/2010/wordprocessingShape">
                          <wps:wsp>
                            <wps:cNvSpPr/>
                            <wps:spPr>
                              <a:xfrm>
                                <a:off x="0" y="0"/>
                                <a:ext cx="2916000" cy="431800"/>
                              </a:xfrm>
                              <a:prstGeom prst="rightArrow">
                                <a:avLst>
                                  <a:gd name="adj1" fmla="val 50000"/>
                                  <a:gd name="adj2" fmla="val 45610"/>
                                </a:avLst>
                              </a:prstGeom>
                              <a:solidFill>
                                <a:schemeClr val="bg1"/>
                              </a:solidFill>
                              <a:ln w="190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3041" id="矢印: 右 1" o:spid="_x0000_s1026" type="#_x0000_t13" style="position:absolute;left:0;text-align:left;margin-left:19.25pt;margin-top:2.5pt;width:229.6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" adj="20141" fillcolor="white [3212]" strokecolor="#4bacc6 [3208]" strokeweight="1.5pt"/>
                  </w:pict>
                </mc:Fallback>
              </mc:AlternateContent>
            </w:r>
          </w:p>
          <w:p w14:paraId="75D47CA4" w14:textId="77777777" w:rsidR="00B9510E" w:rsidRPr="00A8795E" w:rsidRDefault="00B9510E" w:rsidP="001B6DD8">
            <w:pPr>
              <w:pStyle w:val="afb"/>
              <w:ind w:leftChars="0" w:left="0"/>
              <w:rPr>
                <w:rFonts w:asciiTheme="minorEastAsia" w:hAnsiTheme="minorEastAsia"/>
              </w:rPr>
            </w:pPr>
          </w:p>
        </w:tc>
        <w:tc>
          <w:tcPr>
            <w:tcW w:w="1020" w:type="dxa"/>
          </w:tcPr>
          <w:p w14:paraId="73BE991C" w14:textId="77777777" w:rsidR="00B9510E" w:rsidRPr="00A8795E" w:rsidRDefault="00B9510E" w:rsidP="001B6DD8">
            <w:pPr>
              <w:pStyle w:val="afb"/>
              <w:ind w:leftChars="0" w:left="0"/>
              <w:rPr>
                <w:rFonts w:asciiTheme="minorEastAsia" w:hAnsiTheme="minorEastAsia"/>
              </w:rPr>
            </w:pPr>
          </w:p>
        </w:tc>
        <w:tc>
          <w:tcPr>
            <w:tcW w:w="1020" w:type="dxa"/>
          </w:tcPr>
          <w:p w14:paraId="7204B8FC" w14:textId="77777777" w:rsidR="00B9510E" w:rsidRPr="00A8795E" w:rsidRDefault="00B9510E" w:rsidP="001B6DD8">
            <w:pPr>
              <w:pStyle w:val="afb"/>
              <w:ind w:leftChars="0" w:left="0"/>
              <w:rPr>
                <w:rFonts w:asciiTheme="minorEastAsia" w:hAnsiTheme="minorEastAsia"/>
              </w:rPr>
            </w:pPr>
          </w:p>
        </w:tc>
        <w:tc>
          <w:tcPr>
            <w:tcW w:w="1020" w:type="dxa"/>
          </w:tcPr>
          <w:p w14:paraId="3A399874" w14:textId="77777777" w:rsidR="00B9510E" w:rsidRPr="00A8795E" w:rsidRDefault="00B9510E" w:rsidP="001B6DD8">
            <w:pPr>
              <w:pStyle w:val="afb"/>
              <w:ind w:leftChars="0" w:left="0"/>
              <w:rPr>
                <w:rFonts w:asciiTheme="minorEastAsia" w:hAnsiTheme="minorEastAsia"/>
              </w:rPr>
            </w:pPr>
          </w:p>
        </w:tc>
        <w:tc>
          <w:tcPr>
            <w:tcW w:w="1020" w:type="dxa"/>
          </w:tcPr>
          <w:p w14:paraId="4E9A6C30" w14:textId="77777777" w:rsidR="00B9510E" w:rsidRPr="00A8795E" w:rsidRDefault="00B9510E" w:rsidP="001B6DD8">
            <w:pPr>
              <w:pStyle w:val="afb"/>
              <w:ind w:leftChars="0" w:left="0"/>
              <w:rPr>
                <w:rFonts w:asciiTheme="minorEastAsia" w:hAnsiTheme="minorEastAsia"/>
              </w:rPr>
            </w:pPr>
          </w:p>
        </w:tc>
        <w:tc>
          <w:tcPr>
            <w:tcW w:w="1020" w:type="dxa"/>
          </w:tcPr>
          <w:p w14:paraId="1535434F" w14:textId="77777777" w:rsidR="00B9510E" w:rsidRPr="00A8795E" w:rsidRDefault="00B9510E" w:rsidP="001B6DD8">
            <w:pPr>
              <w:pStyle w:val="afb"/>
              <w:ind w:leftChars="0" w:left="0"/>
              <w:rPr>
                <w:rFonts w:asciiTheme="minorEastAsia" w:hAnsiTheme="minorEastAsia"/>
              </w:rPr>
            </w:pPr>
          </w:p>
        </w:tc>
        <w:tc>
          <w:tcPr>
            <w:tcW w:w="1020" w:type="dxa"/>
          </w:tcPr>
          <w:p w14:paraId="3763E752" w14:textId="77777777" w:rsidR="00B9510E" w:rsidRPr="00A8795E" w:rsidRDefault="00B9510E" w:rsidP="001B6DD8">
            <w:pPr>
              <w:pStyle w:val="afb"/>
              <w:ind w:leftChars="0" w:left="0"/>
              <w:rPr>
                <w:rFonts w:asciiTheme="minorEastAsia" w:hAnsiTheme="minorEastAsia"/>
              </w:rPr>
            </w:pPr>
          </w:p>
        </w:tc>
      </w:tr>
      <w:tr w:rsidR="00B9510E" w:rsidRPr="00A8795E" w14:paraId="0A08F017" w14:textId="77777777" w:rsidTr="001B6DD8">
        <w:trPr>
          <w:trHeight w:val="737"/>
          <w:jc w:val="center"/>
        </w:trPr>
        <w:tc>
          <w:tcPr>
            <w:tcW w:w="1277" w:type="dxa"/>
            <w:shd w:val="clear" w:color="auto" w:fill="DAEEF3" w:themeFill="accent5" w:themeFillTint="33"/>
            <w:vAlign w:val="center"/>
          </w:tcPr>
          <w:p w14:paraId="449F7D3E"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rPr>
              <w:t>PDF検証</w:t>
            </w:r>
          </w:p>
        </w:tc>
        <w:tc>
          <w:tcPr>
            <w:tcW w:w="1020" w:type="dxa"/>
          </w:tcPr>
          <w:p w14:paraId="35947A1B" w14:textId="77777777" w:rsidR="00B9510E" w:rsidRPr="00A8795E" w:rsidRDefault="00B9510E" w:rsidP="001B6DD8">
            <w:pPr>
              <w:pStyle w:val="afb"/>
              <w:ind w:leftChars="0" w:left="0"/>
              <w:rPr>
                <w:rFonts w:asciiTheme="minorEastAsia" w:hAnsiTheme="minorEastAsia"/>
              </w:rPr>
            </w:pPr>
          </w:p>
        </w:tc>
        <w:tc>
          <w:tcPr>
            <w:tcW w:w="1020" w:type="dxa"/>
          </w:tcPr>
          <w:p w14:paraId="1C1D3BB2" w14:textId="77777777" w:rsidR="00B9510E" w:rsidRPr="00A8795E" w:rsidRDefault="00B9510E" w:rsidP="001B6DD8">
            <w:pPr>
              <w:pStyle w:val="afb"/>
              <w:ind w:leftChars="0" w:left="0"/>
              <w:rPr>
                <w:rFonts w:asciiTheme="minorEastAsia" w:hAnsiTheme="minorEastAsia"/>
              </w:rPr>
            </w:pPr>
          </w:p>
        </w:tc>
        <w:tc>
          <w:tcPr>
            <w:tcW w:w="1020" w:type="dxa"/>
          </w:tcPr>
          <w:p w14:paraId="2887E5FF"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noProof/>
              </w:rPr>
              <mc:AlternateContent>
                <mc:Choice Requires="wps">
                  <w:drawing>
                    <wp:anchor distT="0" distB="0" distL="114300" distR="114300" simplePos="0" relativeHeight="251668992" behindDoc="0" locked="0" layoutInCell="1" allowOverlap="1" wp14:anchorId="5F883513" wp14:editId="07690D98">
                      <wp:simplePos x="0" y="0"/>
                      <wp:positionH relativeFrom="column">
                        <wp:posOffset>575310</wp:posOffset>
                      </wp:positionH>
                      <wp:positionV relativeFrom="paragraph">
                        <wp:posOffset>19685</wp:posOffset>
                      </wp:positionV>
                      <wp:extent cx="1287145" cy="431800"/>
                      <wp:effectExtent l="0" t="19050" r="46355" b="44450"/>
                      <wp:wrapNone/>
                      <wp:docPr id="2028228474" name="矢印: 右 1"/>
                      <wp:cNvGraphicFramePr/>
                      <a:graphic xmlns:a="http://schemas.openxmlformats.org/drawingml/2006/main">
                        <a:graphicData uri="http://schemas.microsoft.com/office/word/2010/wordprocessingShape">
                          <wps:wsp>
                            <wps:cNvSpPr/>
                            <wps:spPr>
                              <a:xfrm>
                                <a:off x="0" y="0"/>
                                <a:ext cx="1287145" cy="431800"/>
                              </a:xfrm>
                              <a:prstGeom prst="rightArrow">
                                <a:avLst>
                                  <a:gd name="adj1" fmla="val 50000"/>
                                  <a:gd name="adj2" fmla="val 45610"/>
                                </a:avLst>
                              </a:prstGeom>
                              <a:solidFill>
                                <a:sysClr val="window" lastClr="FFFFFF"/>
                              </a:solid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D40C1" id="矢印: 右 1" o:spid="_x0000_s1026" type="#_x0000_t13" style="position:absolute;left:0;text-align:left;margin-left:45.3pt;margin-top:1.55pt;width:101.35pt;height: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" adj="18295" fillcolor="window" strokecolor="#5b9bd5" strokeweight="1.5pt"/>
                  </w:pict>
                </mc:Fallback>
              </mc:AlternateContent>
            </w:r>
          </w:p>
        </w:tc>
        <w:tc>
          <w:tcPr>
            <w:tcW w:w="1020" w:type="dxa"/>
          </w:tcPr>
          <w:p w14:paraId="008F224F" w14:textId="77777777" w:rsidR="00B9510E" w:rsidRPr="00A8795E" w:rsidRDefault="00B9510E" w:rsidP="001B6DD8">
            <w:pPr>
              <w:pStyle w:val="afb"/>
              <w:ind w:leftChars="0" w:left="0"/>
              <w:rPr>
                <w:rFonts w:asciiTheme="minorEastAsia" w:hAnsiTheme="minorEastAsia"/>
              </w:rPr>
            </w:pPr>
          </w:p>
          <w:p w14:paraId="0E23ECCC" w14:textId="77777777" w:rsidR="00B9510E" w:rsidRPr="00A8795E" w:rsidRDefault="00B9510E" w:rsidP="001B6DD8">
            <w:pPr>
              <w:pStyle w:val="afb"/>
              <w:ind w:leftChars="0" w:left="0"/>
              <w:rPr>
                <w:rFonts w:asciiTheme="minorEastAsia" w:hAnsiTheme="minorEastAsia"/>
              </w:rPr>
            </w:pPr>
          </w:p>
        </w:tc>
        <w:tc>
          <w:tcPr>
            <w:tcW w:w="1020" w:type="dxa"/>
          </w:tcPr>
          <w:p w14:paraId="133FF527" w14:textId="77777777" w:rsidR="00B9510E" w:rsidRPr="00A8795E" w:rsidRDefault="00B9510E" w:rsidP="001B6DD8">
            <w:pPr>
              <w:pStyle w:val="afb"/>
              <w:ind w:leftChars="0" w:left="0"/>
              <w:rPr>
                <w:rFonts w:asciiTheme="minorEastAsia" w:hAnsiTheme="minorEastAsia"/>
              </w:rPr>
            </w:pPr>
          </w:p>
        </w:tc>
        <w:tc>
          <w:tcPr>
            <w:tcW w:w="1020" w:type="dxa"/>
          </w:tcPr>
          <w:p w14:paraId="17AC8A23" w14:textId="77777777" w:rsidR="00B9510E" w:rsidRPr="00A8795E" w:rsidRDefault="00B9510E" w:rsidP="001B6DD8">
            <w:pPr>
              <w:pStyle w:val="afb"/>
              <w:ind w:leftChars="0" w:left="0"/>
              <w:rPr>
                <w:rFonts w:asciiTheme="minorEastAsia" w:hAnsiTheme="minorEastAsia"/>
              </w:rPr>
            </w:pPr>
          </w:p>
        </w:tc>
        <w:tc>
          <w:tcPr>
            <w:tcW w:w="1020" w:type="dxa"/>
          </w:tcPr>
          <w:p w14:paraId="513C1BF2" w14:textId="77777777" w:rsidR="00B9510E" w:rsidRPr="00A8795E" w:rsidRDefault="00B9510E" w:rsidP="001B6DD8">
            <w:pPr>
              <w:pStyle w:val="afb"/>
              <w:ind w:leftChars="0" w:left="0"/>
              <w:rPr>
                <w:rFonts w:asciiTheme="minorEastAsia" w:hAnsiTheme="minorEastAsia"/>
              </w:rPr>
            </w:pPr>
          </w:p>
        </w:tc>
      </w:tr>
      <w:tr w:rsidR="00B9510E" w:rsidRPr="00A8795E" w14:paraId="57AB7F50" w14:textId="77777777" w:rsidTr="001B6DD8">
        <w:trPr>
          <w:trHeight w:val="737"/>
          <w:jc w:val="center"/>
        </w:trPr>
        <w:tc>
          <w:tcPr>
            <w:tcW w:w="1277" w:type="dxa"/>
            <w:shd w:val="clear" w:color="auto" w:fill="DAEEF3" w:themeFill="accent5" w:themeFillTint="33"/>
            <w:vAlign w:val="center"/>
          </w:tcPr>
          <w:p w14:paraId="13EF63FF"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rPr>
              <w:t>提案</w:t>
            </w:r>
          </w:p>
        </w:tc>
        <w:tc>
          <w:tcPr>
            <w:tcW w:w="1020" w:type="dxa"/>
          </w:tcPr>
          <w:p w14:paraId="61DBE59B" w14:textId="47863CD8"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noProof/>
              </w:rPr>
              <mc:AlternateContent>
                <mc:Choice Requires="wps">
                  <w:drawing>
                    <wp:anchor distT="0" distB="0" distL="114300" distR="114300" simplePos="0" relativeHeight="251664896" behindDoc="0" locked="0" layoutInCell="1" allowOverlap="1" wp14:anchorId="643B4513" wp14:editId="50D5E755">
                      <wp:simplePos x="0" y="0"/>
                      <wp:positionH relativeFrom="column">
                        <wp:posOffset>574675</wp:posOffset>
                      </wp:positionH>
                      <wp:positionV relativeFrom="paragraph">
                        <wp:posOffset>13970</wp:posOffset>
                      </wp:positionV>
                      <wp:extent cx="3232800" cy="431800"/>
                      <wp:effectExtent l="0" t="19050" r="43815" b="44450"/>
                      <wp:wrapNone/>
                      <wp:docPr id="1340820233" name="矢印: 右 1"/>
                      <wp:cNvGraphicFramePr/>
                      <a:graphic xmlns:a="http://schemas.openxmlformats.org/drawingml/2006/main">
                        <a:graphicData uri="http://schemas.microsoft.com/office/word/2010/wordprocessingShape">
                          <wps:wsp>
                            <wps:cNvSpPr/>
                            <wps:spPr>
                              <a:xfrm>
                                <a:off x="0" y="0"/>
                                <a:ext cx="3232800" cy="431800"/>
                              </a:xfrm>
                              <a:prstGeom prst="rightArrow">
                                <a:avLst>
                                  <a:gd name="adj1" fmla="val 50000"/>
                                  <a:gd name="adj2" fmla="val 45610"/>
                                </a:avLst>
                              </a:prstGeom>
                              <a:solidFill>
                                <a:schemeClr val="bg1"/>
                              </a:solidFill>
                              <a:ln w="190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52FE4" id="矢印: 右 1" o:spid="_x0000_s1026" type="#_x0000_t13" style="position:absolute;left:0;text-align:left;margin-left:45.25pt;margin-top:1.1pt;width:254.55pt;height: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" adj="20284" fillcolor="white [3212]" strokecolor="#4bacc6 [3208]" strokeweight="1.5pt"/>
                  </w:pict>
                </mc:Fallback>
              </mc:AlternateContent>
            </w:r>
          </w:p>
        </w:tc>
        <w:tc>
          <w:tcPr>
            <w:tcW w:w="1020" w:type="dxa"/>
          </w:tcPr>
          <w:p w14:paraId="4C045F72" w14:textId="03D90AE8" w:rsidR="00B9510E" w:rsidRPr="00A8795E" w:rsidRDefault="00B9510E" w:rsidP="001B6DD8">
            <w:pPr>
              <w:pStyle w:val="afb"/>
              <w:ind w:leftChars="0" w:left="0"/>
              <w:rPr>
                <w:rFonts w:asciiTheme="minorEastAsia" w:hAnsiTheme="minorEastAsia"/>
              </w:rPr>
            </w:pPr>
            <w:r w:rsidRPr="00A8795E">
              <w:rPr>
                <w:rFonts w:asciiTheme="minorEastAsia" w:hAnsiTheme="minorEastAsia"/>
                <w:noProof/>
              </w:rPr>
              <mc:AlternateContent>
                <mc:Choice Requires="wps">
                  <w:drawing>
                    <wp:anchor distT="45720" distB="45720" distL="114300" distR="114300" simplePos="0" relativeHeight="251667968" behindDoc="0" locked="0" layoutInCell="1" allowOverlap="1" wp14:anchorId="39188444" wp14:editId="76C10846">
                      <wp:simplePos x="0" y="0"/>
                      <wp:positionH relativeFrom="column">
                        <wp:posOffset>-22860</wp:posOffset>
                      </wp:positionH>
                      <wp:positionV relativeFrom="paragraph">
                        <wp:posOffset>102333</wp:posOffset>
                      </wp:positionV>
                      <wp:extent cx="2390775"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28930"/>
                              </a:xfrm>
                              <a:prstGeom prst="rect">
                                <a:avLst/>
                              </a:prstGeom>
                              <a:noFill/>
                              <a:ln w="9525">
                                <a:noFill/>
                                <a:miter lim="800000"/>
                                <a:headEnd/>
                                <a:tailEnd/>
                              </a:ln>
                            </wps:spPr>
                            <wps:txbx>
                              <w:txbxContent>
                                <w:p w14:paraId="3DD95652" w14:textId="77777777" w:rsidR="00B9510E" w:rsidRPr="00CF039C" w:rsidRDefault="00B9510E" w:rsidP="00B9510E">
                                  <w:pPr>
                                    <w:rPr>
                                      <w:sz w:val="18"/>
                                      <w:szCs w:val="18"/>
                                    </w:rPr>
                                  </w:pPr>
                                  <w:r>
                                    <w:rPr>
                                      <w:rFonts w:hint="eastAsia"/>
                                      <w:w w:val="90"/>
                                      <w:sz w:val="18"/>
                                      <w:szCs w:val="18"/>
                                    </w:rPr>
                                    <w:t>7</w:t>
                                  </w:r>
                                  <w:r>
                                    <w:rPr>
                                      <w:rFonts w:hint="eastAsia"/>
                                      <w:w w:val="90"/>
                                      <w:sz w:val="18"/>
                                      <w:szCs w:val="18"/>
                                    </w:rPr>
                                    <w:t>月中に</w:t>
                                  </w:r>
                                  <w:r>
                                    <w:rPr>
                                      <w:rFonts w:hint="eastAsia"/>
                                      <w:w w:val="90"/>
                                      <w:sz w:val="18"/>
                                      <w:szCs w:val="18"/>
                                    </w:rPr>
                                    <w:t>IPA</w:t>
                                  </w:r>
                                  <w:r>
                                    <w:rPr>
                                      <w:rFonts w:hint="eastAsia"/>
                                      <w:w w:val="90"/>
                                      <w:sz w:val="18"/>
                                      <w:szCs w:val="18"/>
                                    </w:rPr>
                                    <w:t>担当職員向け説明会を実施（</w:t>
                                  </w:r>
                                  <w:r>
                                    <w:rPr>
                                      <w:rFonts w:hint="eastAsia"/>
                                      <w:w w:val="90"/>
                                      <w:sz w:val="18"/>
                                      <w:szCs w:val="18"/>
                                    </w:rPr>
                                    <w:t>4.7.1</w:t>
                                  </w:r>
                                  <w:r>
                                    <w:rPr>
                                      <w:rFonts w:hint="eastAsia"/>
                                      <w:w w:val="9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88444" id="_x0000_s1029" type="#_x0000_t202" style="position:absolute;left:0;text-align:left;margin-left:-1.8pt;margin-top:8.05pt;width:188.25pt;height:25.9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" filled="f" stroked="f">
                      <v:textbox style="mso-fit-shape-to-text:t">
                        <w:txbxContent>
                          <w:p w14:paraId="3DD95652" w14:textId="77777777" w:rsidR="00B9510E" w:rsidRPr="00CF039C" w:rsidRDefault="00B9510E" w:rsidP="00B9510E">
                            <w:pPr>
                              <w:rPr>
                                <w:sz w:val="18"/>
                                <w:szCs w:val="18"/>
                              </w:rPr>
                            </w:pPr>
                            <w:r>
                              <w:rPr>
                                <w:rFonts w:hint="eastAsia"/>
                                <w:w w:val="90"/>
                                <w:sz w:val="18"/>
                                <w:szCs w:val="18"/>
                              </w:rPr>
                              <w:t>7</w:t>
                            </w:r>
                            <w:r>
                              <w:rPr>
                                <w:rFonts w:hint="eastAsia"/>
                                <w:w w:val="90"/>
                                <w:sz w:val="18"/>
                                <w:szCs w:val="18"/>
                              </w:rPr>
                              <w:t>月中に</w:t>
                            </w:r>
                            <w:r>
                              <w:rPr>
                                <w:rFonts w:hint="eastAsia"/>
                                <w:w w:val="90"/>
                                <w:sz w:val="18"/>
                                <w:szCs w:val="18"/>
                              </w:rPr>
                              <w:t>IPA</w:t>
                            </w:r>
                            <w:r>
                              <w:rPr>
                                <w:rFonts w:hint="eastAsia"/>
                                <w:w w:val="90"/>
                                <w:sz w:val="18"/>
                                <w:szCs w:val="18"/>
                              </w:rPr>
                              <w:t>担当職員向け説明会を実施（</w:t>
                            </w:r>
                            <w:r>
                              <w:rPr>
                                <w:rFonts w:hint="eastAsia"/>
                                <w:w w:val="90"/>
                                <w:sz w:val="18"/>
                                <w:szCs w:val="18"/>
                              </w:rPr>
                              <w:t>4.7.1</w:t>
                            </w:r>
                            <w:r>
                              <w:rPr>
                                <w:rFonts w:hint="eastAsia"/>
                                <w:w w:val="90"/>
                                <w:sz w:val="18"/>
                                <w:szCs w:val="18"/>
                              </w:rPr>
                              <w:t>）</w:t>
                            </w:r>
                          </w:p>
                        </w:txbxContent>
                      </v:textbox>
                    </v:shape>
                  </w:pict>
                </mc:Fallback>
              </mc:AlternateContent>
            </w:r>
          </w:p>
          <w:p w14:paraId="5ECE8715" w14:textId="77777777" w:rsidR="00B9510E" w:rsidRPr="00A8795E" w:rsidRDefault="00B9510E" w:rsidP="001B6DD8">
            <w:pPr>
              <w:pStyle w:val="afb"/>
              <w:ind w:leftChars="0" w:left="0"/>
              <w:rPr>
                <w:rFonts w:asciiTheme="minorEastAsia" w:hAnsiTheme="minorEastAsia"/>
              </w:rPr>
            </w:pPr>
          </w:p>
        </w:tc>
        <w:tc>
          <w:tcPr>
            <w:tcW w:w="1020" w:type="dxa"/>
          </w:tcPr>
          <w:p w14:paraId="34211555" w14:textId="77777777" w:rsidR="00B9510E" w:rsidRPr="00A8795E" w:rsidRDefault="00B9510E" w:rsidP="001B6DD8">
            <w:pPr>
              <w:pStyle w:val="afb"/>
              <w:ind w:leftChars="0" w:left="0"/>
              <w:rPr>
                <w:rFonts w:asciiTheme="minorEastAsia" w:hAnsiTheme="minorEastAsia"/>
              </w:rPr>
            </w:pPr>
          </w:p>
        </w:tc>
        <w:tc>
          <w:tcPr>
            <w:tcW w:w="1020" w:type="dxa"/>
          </w:tcPr>
          <w:p w14:paraId="743C3C83" w14:textId="77777777" w:rsidR="00B9510E" w:rsidRPr="00A8795E" w:rsidRDefault="00B9510E" w:rsidP="001B6DD8">
            <w:pPr>
              <w:pStyle w:val="afb"/>
              <w:ind w:leftChars="0" w:left="0"/>
              <w:rPr>
                <w:rFonts w:asciiTheme="minorEastAsia" w:hAnsiTheme="minorEastAsia"/>
              </w:rPr>
            </w:pPr>
          </w:p>
        </w:tc>
        <w:tc>
          <w:tcPr>
            <w:tcW w:w="1020" w:type="dxa"/>
          </w:tcPr>
          <w:p w14:paraId="45EA573D" w14:textId="77777777" w:rsidR="00B9510E" w:rsidRPr="00A8795E" w:rsidRDefault="00B9510E" w:rsidP="001B6DD8">
            <w:pPr>
              <w:pStyle w:val="afb"/>
              <w:ind w:leftChars="0" w:left="0"/>
              <w:rPr>
                <w:rFonts w:asciiTheme="minorEastAsia" w:hAnsiTheme="minorEastAsia"/>
              </w:rPr>
            </w:pPr>
          </w:p>
        </w:tc>
        <w:tc>
          <w:tcPr>
            <w:tcW w:w="1020" w:type="dxa"/>
          </w:tcPr>
          <w:p w14:paraId="4A219D7F" w14:textId="77777777" w:rsidR="00B9510E" w:rsidRPr="00A8795E" w:rsidRDefault="00B9510E" w:rsidP="001B6DD8">
            <w:pPr>
              <w:pStyle w:val="afb"/>
              <w:ind w:leftChars="0" w:left="0"/>
              <w:rPr>
                <w:rFonts w:asciiTheme="minorEastAsia" w:hAnsiTheme="minorEastAsia"/>
              </w:rPr>
            </w:pPr>
          </w:p>
        </w:tc>
        <w:tc>
          <w:tcPr>
            <w:tcW w:w="1020" w:type="dxa"/>
          </w:tcPr>
          <w:p w14:paraId="06A3DEEB" w14:textId="77777777" w:rsidR="00B9510E" w:rsidRPr="00A8795E" w:rsidRDefault="00B9510E" w:rsidP="001B6DD8">
            <w:pPr>
              <w:pStyle w:val="afb"/>
              <w:ind w:leftChars="0" w:left="0"/>
              <w:rPr>
                <w:rFonts w:asciiTheme="minorEastAsia" w:hAnsiTheme="minorEastAsia"/>
              </w:rPr>
            </w:pPr>
          </w:p>
        </w:tc>
      </w:tr>
      <w:tr w:rsidR="00B9510E" w:rsidRPr="00A8795E" w14:paraId="77685366" w14:textId="77777777" w:rsidTr="001B6DD8">
        <w:trPr>
          <w:trHeight w:val="737"/>
          <w:jc w:val="center"/>
        </w:trPr>
        <w:tc>
          <w:tcPr>
            <w:tcW w:w="1277" w:type="dxa"/>
            <w:shd w:val="clear" w:color="auto" w:fill="DAEEF3" w:themeFill="accent5" w:themeFillTint="33"/>
            <w:vAlign w:val="center"/>
          </w:tcPr>
          <w:p w14:paraId="694004C4" w14:textId="77777777" w:rsidR="00B9510E" w:rsidRDefault="00B9510E" w:rsidP="001B6DD8">
            <w:pPr>
              <w:pStyle w:val="afb"/>
              <w:ind w:leftChars="0" w:left="0"/>
              <w:rPr>
                <w:rFonts w:asciiTheme="minorEastAsia" w:hAnsiTheme="minorEastAsia"/>
              </w:rPr>
            </w:pPr>
            <w:r w:rsidRPr="00A8795E">
              <w:rPr>
                <w:rFonts w:asciiTheme="minorEastAsia" w:hAnsiTheme="minorEastAsia" w:hint="eastAsia"/>
              </w:rPr>
              <w:t>ガイド</w:t>
            </w:r>
          </w:p>
          <w:p w14:paraId="5803B1D6"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rPr>
              <w:t>ライン</w:t>
            </w:r>
          </w:p>
        </w:tc>
        <w:tc>
          <w:tcPr>
            <w:tcW w:w="1020" w:type="dxa"/>
          </w:tcPr>
          <w:p w14:paraId="20CA4865" w14:textId="77777777" w:rsidR="00B9510E" w:rsidRPr="00A8795E" w:rsidRDefault="00B9510E" w:rsidP="001B6DD8">
            <w:pPr>
              <w:pStyle w:val="afb"/>
              <w:ind w:leftChars="0" w:left="0"/>
              <w:rPr>
                <w:rFonts w:asciiTheme="minorEastAsia" w:hAnsiTheme="minorEastAsia"/>
              </w:rPr>
            </w:pPr>
          </w:p>
        </w:tc>
        <w:tc>
          <w:tcPr>
            <w:tcW w:w="1020" w:type="dxa"/>
          </w:tcPr>
          <w:p w14:paraId="0B480284"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noProof/>
              </w:rPr>
              <mc:AlternateContent>
                <mc:Choice Requires="wps">
                  <w:drawing>
                    <wp:anchor distT="0" distB="0" distL="114300" distR="114300" simplePos="0" relativeHeight="251670016" behindDoc="0" locked="0" layoutInCell="1" allowOverlap="1" wp14:anchorId="47794EA0" wp14:editId="13CA2B2A">
                      <wp:simplePos x="0" y="0"/>
                      <wp:positionH relativeFrom="column">
                        <wp:posOffset>579120</wp:posOffset>
                      </wp:positionH>
                      <wp:positionV relativeFrom="paragraph">
                        <wp:posOffset>22225</wp:posOffset>
                      </wp:positionV>
                      <wp:extent cx="2588400" cy="431800"/>
                      <wp:effectExtent l="0" t="19050" r="40640" b="44450"/>
                      <wp:wrapNone/>
                      <wp:docPr id="1759524595" name="矢印: 右 1"/>
                      <wp:cNvGraphicFramePr/>
                      <a:graphic xmlns:a="http://schemas.openxmlformats.org/drawingml/2006/main">
                        <a:graphicData uri="http://schemas.microsoft.com/office/word/2010/wordprocessingShape">
                          <wps:wsp>
                            <wps:cNvSpPr/>
                            <wps:spPr>
                              <a:xfrm>
                                <a:off x="0" y="0"/>
                                <a:ext cx="2588400" cy="431800"/>
                              </a:xfrm>
                              <a:prstGeom prst="rightArrow">
                                <a:avLst>
                                  <a:gd name="adj1" fmla="val 50000"/>
                                  <a:gd name="adj2" fmla="val 45610"/>
                                </a:avLst>
                              </a:prstGeom>
                              <a:solidFill>
                                <a:schemeClr val="bg1"/>
                              </a:solidFill>
                              <a:ln w="190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359D1" id="矢印: 右 1" o:spid="_x0000_s1026" type="#_x0000_t13" style="position:absolute;left:0;text-align:left;margin-left:45.6pt;margin-top:1.75pt;width:203.8pt;height:3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" adj="19957" fillcolor="white [3212]" strokecolor="#4bacc6 [3208]" strokeweight="1.5pt"/>
                  </w:pict>
                </mc:Fallback>
              </mc:AlternateContent>
            </w:r>
          </w:p>
        </w:tc>
        <w:tc>
          <w:tcPr>
            <w:tcW w:w="1020" w:type="dxa"/>
          </w:tcPr>
          <w:p w14:paraId="649541CA" w14:textId="77777777" w:rsidR="00B9510E" w:rsidRPr="00A8795E" w:rsidRDefault="00B9510E" w:rsidP="001B6DD8">
            <w:pPr>
              <w:pStyle w:val="afb"/>
              <w:ind w:leftChars="0" w:left="0"/>
              <w:rPr>
                <w:rFonts w:asciiTheme="minorEastAsia" w:hAnsiTheme="minorEastAsia"/>
              </w:rPr>
            </w:pPr>
          </w:p>
        </w:tc>
        <w:tc>
          <w:tcPr>
            <w:tcW w:w="1020" w:type="dxa"/>
          </w:tcPr>
          <w:p w14:paraId="4D09D94B" w14:textId="77777777" w:rsidR="00B9510E" w:rsidRPr="00A8795E" w:rsidRDefault="00B9510E" w:rsidP="001B6DD8">
            <w:pPr>
              <w:pStyle w:val="afb"/>
              <w:ind w:leftChars="0" w:left="0"/>
              <w:rPr>
                <w:rFonts w:asciiTheme="minorEastAsia" w:hAnsiTheme="minorEastAsia"/>
              </w:rPr>
            </w:pPr>
          </w:p>
        </w:tc>
        <w:tc>
          <w:tcPr>
            <w:tcW w:w="1020" w:type="dxa"/>
          </w:tcPr>
          <w:p w14:paraId="0DE1F634" w14:textId="77777777" w:rsidR="00B9510E" w:rsidRPr="00A8795E" w:rsidRDefault="00B9510E" w:rsidP="001B6DD8">
            <w:pPr>
              <w:pStyle w:val="afb"/>
              <w:ind w:leftChars="0" w:left="0"/>
              <w:rPr>
                <w:rFonts w:asciiTheme="minorEastAsia" w:hAnsiTheme="minorEastAsia"/>
              </w:rPr>
            </w:pPr>
          </w:p>
        </w:tc>
        <w:tc>
          <w:tcPr>
            <w:tcW w:w="1020" w:type="dxa"/>
          </w:tcPr>
          <w:p w14:paraId="30AEE835" w14:textId="77777777" w:rsidR="00B9510E" w:rsidRPr="00A8795E" w:rsidRDefault="00B9510E" w:rsidP="001B6DD8">
            <w:pPr>
              <w:pStyle w:val="afb"/>
              <w:ind w:leftChars="0" w:left="0"/>
              <w:rPr>
                <w:rFonts w:asciiTheme="minorEastAsia" w:hAnsiTheme="minorEastAsia"/>
              </w:rPr>
            </w:pPr>
          </w:p>
        </w:tc>
        <w:tc>
          <w:tcPr>
            <w:tcW w:w="1020" w:type="dxa"/>
          </w:tcPr>
          <w:p w14:paraId="410EFF63" w14:textId="77777777" w:rsidR="00B9510E" w:rsidRPr="00A8795E" w:rsidRDefault="00B9510E" w:rsidP="001B6DD8">
            <w:pPr>
              <w:pStyle w:val="afb"/>
              <w:ind w:leftChars="0" w:left="0"/>
              <w:rPr>
                <w:rFonts w:asciiTheme="minorEastAsia" w:hAnsiTheme="minorEastAsia"/>
              </w:rPr>
            </w:pPr>
          </w:p>
        </w:tc>
      </w:tr>
      <w:tr w:rsidR="00B9510E" w:rsidRPr="00A8795E" w14:paraId="24A59111" w14:textId="77777777" w:rsidTr="001B6DD8">
        <w:trPr>
          <w:trHeight w:val="737"/>
          <w:jc w:val="center"/>
        </w:trPr>
        <w:tc>
          <w:tcPr>
            <w:tcW w:w="1277" w:type="dxa"/>
            <w:shd w:val="clear" w:color="auto" w:fill="DAEEF3" w:themeFill="accent5" w:themeFillTint="33"/>
            <w:vAlign w:val="center"/>
          </w:tcPr>
          <w:p w14:paraId="78547978" w14:textId="77777777" w:rsidR="00B9510E" w:rsidRPr="00A8795E" w:rsidRDefault="00B9510E" w:rsidP="001B6DD8">
            <w:pPr>
              <w:pStyle w:val="afb"/>
              <w:ind w:leftChars="0" w:left="0"/>
              <w:rPr>
                <w:rFonts w:asciiTheme="minorEastAsia" w:hAnsiTheme="minorEastAsia"/>
              </w:rPr>
            </w:pPr>
            <w:r w:rsidRPr="00A8795E">
              <w:rPr>
                <w:rFonts w:asciiTheme="minorEastAsia" w:hAnsiTheme="minorEastAsia" w:hint="eastAsia"/>
              </w:rPr>
              <w:t>研修</w:t>
            </w:r>
          </w:p>
        </w:tc>
        <w:tc>
          <w:tcPr>
            <w:tcW w:w="1020" w:type="dxa"/>
          </w:tcPr>
          <w:p w14:paraId="5BC4F5E4" w14:textId="77777777" w:rsidR="00B9510E" w:rsidRPr="00A8795E" w:rsidRDefault="00B9510E" w:rsidP="001B6DD8">
            <w:pPr>
              <w:pStyle w:val="afb"/>
              <w:ind w:leftChars="0" w:left="0"/>
              <w:rPr>
                <w:rFonts w:asciiTheme="minorEastAsia" w:hAnsiTheme="minorEastAsia"/>
              </w:rPr>
            </w:pPr>
          </w:p>
        </w:tc>
        <w:tc>
          <w:tcPr>
            <w:tcW w:w="1020" w:type="dxa"/>
          </w:tcPr>
          <w:p w14:paraId="2E1A0B10" w14:textId="77777777" w:rsidR="00B9510E" w:rsidRPr="00A8795E" w:rsidRDefault="00B9510E" w:rsidP="001B6DD8">
            <w:pPr>
              <w:pStyle w:val="afb"/>
              <w:ind w:leftChars="0" w:left="0"/>
              <w:rPr>
                <w:rFonts w:asciiTheme="minorEastAsia" w:hAnsiTheme="minorEastAsia"/>
              </w:rPr>
            </w:pPr>
          </w:p>
        </w:tc>
        <w:tc>
          <w:tcPr>
            <w:tcW w:w="1020" w:type="dxa"/>
          </w:tcPr>
          <w:p w14:paraId="3827397B" w14:textId="77777777" w:rsidR="00B9510E" w:rsidRPr="00A8795E" w:rsidRDefault="00B9510E" w:rsidP="001B6DD8">
            <w:pPr>
              <w:pStyle w:val="afb"/>
              <w:ind w:leftChars="0" w:left="0"/>
              <w:rPr>
                <w:rFonts w:asciiTheme="minorEastAsia" w:hAnsiTheme="minorEastAsia"/>
              </w:rPr>
            </w:pPr>
          </w:p>
        </w:tc>
        <w:tc>
          <w:tcPr>
            <w:tcW w:w="1020" w:type="dxa"/>
          </w:tcPr>
          <w:p w14:paraId="53D50743" w14:textId="77777777" w:rsidR="00B9510E" w:rsidRPr="00A8795E" w:rsidRDefault="00B9510E" w:rsidP="001B6DD8">
            <w:pPr>
              <w:pStyle w:val="afb"/>
              <w:ind w:leftChars="0" w:left="0"/>
              <w:rPr>
                <w:rFonts w:asciiTheme="minorEastAsia" w:hAnsiTheme="minorEastAsia"/>
              </w:rPr>
            </w:pPr>
          </w:p>
        </w:tc>
        <w:tc>
          <w:tcPr>
            <w:tcW w:w="1020" w:type="dxa"/>
          </w:tcPr>
          <w:p w14:paraId="2E847E8A" w14:textId="77777777" w:rsidR="00B9510E" w:rsidRPr="00A8795E" w:rsidRDefault="00B9510E" w:rsidP="001B6DD8">
            <w:pPr>
              <w:pStyle w:val="afb"/>
              <w:ind w:leftChars="0" w:left="0"/>
              <w:rPr>
                <w:rFonts w:asciiTheme="minorEastAsia" w:hAnsiTheme="minorEastAsia"/>
              </w:rPr>
            </w:pPr>
          </w:p>
        </w:tc>
        <w:tc>
          <w:tcPr>
            <w:tcW w:w="1020" w:type="dxa"/>
          </w:tcPr>
          <w:p w14:paraId="2BF74EDF" w14:textId="77777777" w:rsidR="00B9510E" w:rsidRPr="00A8795E" w:rsidRDefault="00B9510E" w:rsidP="001B6DD8">
            <w:pPr>
              <w:pStyle w:val="afb"/>
              <w:ind w:leftChars="0" w:left="0"/>
              <w:rPr>
                <w:rFonts w:asciiTheme="minorEastAsia" w:hAnsiTheme="minorEastAsia"/>
                <w:noProof/>
              </w:rPr>
            </w:pPr>
            <w:r w:rsidRPr="00A8795E">
              <w:rPr>
                <w:rFonts w:asciiTheme="minorEastAsia" w:hAnsiTheme="minorEastAsia"/>
                <w:noProof/>
              </w:rPr>
              <mc:AlternateContent>
                <mc:Choice Requires="wps">
                  <w:drawing>
                    <wp:anchor distT="45720" distB="45720" distL="114300" distR="114300" simplePos="0" relativeHeight="251671040" behindDoc="0" locked="0" layoutInCell="1" allowOverlap="1" wp14:anchorId="4DE6B855" wp14:editId="5BED4015">
                      <wp:simplePos x="0" y="0"/>
                      <wp:positionH relativeFrom="column">
                        <wp:posOffset>499110</wp:posOffset>
                      </wp:positionH>
                      <wp:positionV relativeFrom="page">
                        <wp:posOffset>118647</wp:posOffset>
                      </wp:positionV>
                      <wp:extent cx="863600" cy="287655"/>
                      <wp:effectExtent l="0" t="0" r="0" b="0"/>
                      <wp:wrapNone/>
                      <wp:docPr id="9241300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87655"/>
                              </a:xfrm>
                              <a:prstGeom prst="rect">
                                <a:avLst/>
                              </a:prstGeom>
                              <a:noFill/>
                              <a:ln w="9525">
                                <a:noFill/>
                                <a:miter lim="800000"/>
                                <a:headEnd/>
                                <a:tailEnd/>
                              </a:ln>
                            </wps:spPr>
                            <wps:txbx>
                              <w:txbxContent>
                                <w:p w14:paraId="55D14E38" w14:textId="77777777" w:rsidR="00B9510E" w:rsidRPr="00CF039C" w:rsidRDefault="00B9510E" w:rsidP="00B9510E">
                                  <w:pPr>
                                    <w:rPr>
                                      <w:sz w:val="18"/>
                                      <w:szCs w:val="18"/>
                                    </w:rPr>
                                  </w:pPr>
                                  <w:r>
                                    <w:rPr>
                                      <w:rFonts w:hint="eastAsia"/>
                                      <w:w w:val="90"/>
                                      <w:sz w:val="18"/>
                                      <w:szCs w:val="18"/>
                                    </w:rPr>
                                    <w:t>8</w:t>
                                  </w:r>
                                  <w:r w:rsidRPr="00CF039C">
                                    <w:rPr>
                                      <w:rFonts w:hint="eastAsia"/>
                                      <w:w w:val="90"/>
                                      <w:sz w:val="18"/>
                                      <w:szCs w:val="18"/>
                                    </w:rPr>
                                    <w:t>月中に実施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6B855" id="_x0000_s1030" type="#_x0000_t202" style="position:absolute;left:0;text-align:left;margin-left:39.3pt;margin-top:9.35pt;width:68pt;height:22.6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" filled="f" stroked="f">
                      <v:textbox>
                        <w:txbxContent>
                          <w:p w14:paraId="55D14E38" w14:textId="77777777" w:rsidR="00B9510E" w:rsidRPr="00CF039C" w:rsidRDefault="00B9510E" w:rsidP="00B9510E">
                            <w:pPr>
                              <w:rPr>
                                <w:sz w:val="18"/>
                                <w:szCs w:val="18"/>
                              </w:rPr>
                            </w:pPr>
                            <w:r>
                              <w:rPr>
                                <w:rFonts w:hint="eastAsia"/>
                                <w:w w:val="90"/>
                                <w:sz w:val="18"/>
                                <w:szCs w:val="18"/>
                              </w:rPr>
                              <w:t>8</w:t>
                            </w:r>
                            <w:r w:rsidRPr="00CF039C">
                              <w:rPr>
                                <w:rFonts w:hint="eastAsia"/>
                                <w:w w:val="90"/>
                                <w:sz w:val="18"/>
                                <w:szCs w:val="18"/>
                              </w:rPr>
                              <w:t>月中に実施</w:t>
                            </w:r>
                          </w:p>
                        </w:txbxContent>
                      </v:textbox>
                      <w10:wrap anchory="page"/>
                    </v:shape>
                  </w:pict>
                </mc:Fallback>
              </mc:AlternateContent>
            </w:r>
            <w:r w:rsidRPr="00A8795E">
              <w:rPr>
                <w:rFonts w:asciiTheme="minorEastAsia" w:hAnsiTheme="minorEastAsia" w:hint="eastAsia"/>
                <w:noProof/>
              </w:rPr>
              <mc:AlternateContent>
                <mc:Choice Requires="wps">
                  <w:drawing>
                    <wp:anchor distT="0" distB="0" distL="114300" distR="114300" simplePos="0" relativeHeight="251663872" behindDoc="0" locked="0" layoutInCell="1" allowOverlap="1" wp14:anchorId="094308AC" wp14:editId="6BB06840">
                      <wp:simplePos x="0" y="0"/>
                      <wp:positionH relativeFrom="column">
                        <wp:posOffset>575310</wp:posOffset>
                      </wp:positionH>
                      <wp:positionV relativeFrom="paragraph">
                        <wp:posOffset>34290</wp:posOffset>
                      </wp:positionV>
                      <wp:extent cx="648000" cy="431800"/>
                      <wp:effectExtent l="0" t="19050" r="38100" b="44450"/>
                      <wp:wrapNone/>
                      <wp:docPr id="464342" name="矢印: 右 1"/>
                      <wp:cNvGraphicFramePr/>
                      <a:graphic xmlns:a="http://schemas.openxmlformats.org/drawingml/2006/main">
                        <a:graphicData uri="http://schemas.microsoft.com/office/word/2010/wordprocessingShape">
                          <wps:wsp>
                            <wps:cNvSpPr/>
                            <wps:spPr>
                              <a:xfrm>
                                <a:off x="0" y="0"/>
                                <a:ext cx="648000" cy="431800"/>
                              </a:xfrm>
                              <a:prstGeom prst="rightArrow">
                                <a:avLst>
                                  <a:gd name="adj1" fmla="val 50000"/>
                                  <a:gd name="adj2" fmla="val 45610"/>
                                </a:avLst>
                              </a:prstGeom>
                              <a:solidFill>
                                <a:schemeClr val="bg1"/>
                              </a:solidFill>
                              <a:ln w="190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939B" id="矢印: 右 1" o:spid="_x0000_s1026" type="#_x0000_t13" style="position:absolute;left:0;text-align:left;margin-left:45.3pt;margin-top:2.7pt;width:51pt;height: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" adj="15035" fillcolor="white [3212]" strokecolor="#4bacc6 [3208]" strokeweight="1.5pt"/>
                  </w:pict>
                </mc:Fallback>
              </mc:AlternateContent>
            </w:r>
          </w:p>
        </w:tc>
        <w:tc>
          <w:tcPr>
            <w:tcW w:w="1020" w:type="dxa"/>
          </w:tcPr>
          <w:p w14:paraId="49999994" w14:textId="77777777" w:rsidR="00B9510E" w:rsidRPr="00A8795E" w:rsidRDefault="00B9510E" w:rsidP="001B6DD8">
            <w:pPr>
              <w:pStyle w:val="afb"/>
              <w:ind w:leftChars="0" w:left="0"/>
              <w:rPr>
                <w:rFonts w:asciiTheme="minorEastAsia" w:hAnsiTheme="minorEastAsia"/>
                <w:noProof/>
              </w:rPr>
            </w:pPr>
          </w:p>
        </w:tc>
      </w:tr>
    </w:tbl>
    <w:p w14:paraId="7EBB0BE5" w14:textId="77777777" w:rsidR="00B9510E" w:rsidRDefault="00B9510E" w:rsidP="00B9510E">
      <w:pPr>
        <w:rPr>
          <w:rFonts w:asciiTheme="minorEastAsia" w:hAnsiTheme="minorEastAsia"/>
        </w:rPr>
      </w:pPr>
    </w:p>
    <w:p w14:paraId="68C43E69" w14:textId="77777777" w:rsidR="00B9510E" w:rsidRDefault="00B9510E" w:rsidP="00B9510E">
      <w:pPr>
        <w:pStyle w:val="afb"/>
        <w:numPr>
          <w:ilvl w:val="0"/>
          <w:numId w:val="29"/>
        </w:numPr>
        <w:ind w:leftChars="0"/>
        <w:rPr>
          <w:rFonts w:asciiTheme="minorEastAsia" w:hAnsiTheme="minorEastAsia"/>
          <w:b/>
          <w:bCs/>
        </w:rPr>
      </w:pPr>
      <w:r w:rsidRPr="005C2B32">
        <w:rPr>
          <w:rFonts w:asciiTheme="minorEastAsia" w:hAnsiTheme="minorEastAsia" w:hint="eastAsia"/>
          <w:b/>
          <w:bCs/>
        </w:rPr>
        <w:t>実施体制</w:t>
      </w:r>
    </w:p>
    <w:p w14:paraId="4B9B237A" w14:textId="77777777" w:rsidR="00B9510E" w:rsidRDefault="00B9510E" w:rsidP="00B9510E">
      <w:pPr>
        <w:pStyle w:val="afb"/>
        <w:numPr>
          <w:ilvl w:val="1"/>
          <w:numId w:val="29"/>
        </w:numPr>
        <w:ind w:leftChars="0" w:left="567" w:hanging="283"/>
        <w:rPr>
          <w:rFonts w:asciiTheme="minorEastAsia" w:hAnsiTheme="minorEastAsia"/>
        </w:rPr>
      </w:pPr>
      <w:r w:rsidRPr="00ED2459">
        <w:rPr>
          <w:rFonts w:asciiTheme="minorEastAsia" w:hAnsiTheme="minorEastAsia" w:hint="eastAsia"/>
        </w:rPr>
        <w:t>業務の役割を定めた実働可能な人数を確保すること。</w:t>
      </w:r>
    </w:p>
    <w:p w14:paraId="19ACD74A" w14:textId="77777777" w:rsidR="00B9510E" w:rsidRDefault="00B9510E" w:rsidP="00B9510E">
      <w:pPr>
        <w:pStyle w:val="afb"/>
        <w:numPr>
          <w:ilvl w:val="1"/>
          <w:numId w:val="29"/>
        </w:numPr>
        <w:ind w:leftChars="0" w:left="567" w:hanging="283"/>
        <w:rPr>
          <w:rFonts w:asciiTheme="minorEastAsia" w:hAnsiTheme="minorEastAsia"/>
        </w:rPr>
      </w:pPr>
      <w:r w:rsidRPr="00ED2459">
        <w:rPr>
          <w:rFonts w:asciiTheme="minorEastAsia" w:hAnsiTheme="minorEastAsia" w:hint="eastAsia"/>
        </w:rPr>
        <w:t>実施体制及び役割分担を明確にすること。</w:t>
      </w:r>
    </w:p>
    <w:p w14:paraId="16CBEECD" w14:textId="77777777" w:rsidR="00B9510E" w:rsidRDefault="00B9510E" w:rsidP="00B9510E">
      <w:pPr>
        <w:pStyle w:val="afb"/>
        <w:numPr>
          <w:ilvl w:val="1"/>
          <w:numId w:val="29"/>
        </w:numPr>
        <w:ind w:leftChars="0" w:left="567" w:hanging="283"/>
        <w:rPr>
          <w:rFonts w:asciiTheme="minorEastAsia" w:hAnsiTheme="minorEastAsia"/>
        </w:rPr>
      </w:pPr>
      <w:r w:rsidRPr="00ED2459">
        <w:rPr>
          <w:rFonts w:asciiTheme="minorEastAsia" w:hAnsiTheme="minorEastAsia" w:hint="eastAsia"/>
        </w:rPr>
        <w:t>次の条件を満たす者が担当すること</w:t>
      </w:r>
    </w:p>
    <w:p w14:paraId="2894FBCD" w14:textId="77777777" w:rsidR="00B9510E" w:rsidRDefault="00B9510E" w:rsidP="00B9510E">
      <w:pPr>
        <w:pStyle w:val="afb"/>
        <w:numPr>
          <w:ilvl w:val="2"/>
          <w:numId w:val="29"/>
        </w:numPr>
        <w:ind w:leftChars="0" w:left="1134" w:hanging="708"/>
        <w:rPr>
          <w:rFonts w:asciiTheme="minorEastAsia" w:hAnsiTheme="minorEastAsia"/>
        </w:rPr>
      </w:pPr>
      <w:r w:rsidRPr="00ED2459">
        <w:rPr>
          <w:rFonts w:asciiTheme="minorEastAsia" w:hAnsiTheme="minorEastAsia" w:hint="eastAsia"/>
        </w:rPr>
        <w:t>ウェブサイトのPC表示、及びスマホ表示において、全ページ検証を実施した実績が複数回ある</w:t>
      </w:r>
      <w:r w:rsidRPr="00ED2459">
        <w:rPr>
          <w:rFonts w:asciiTheme="minorEastAsia" w:hAnsiTheme="minorEastAsia" w:hint="eastAsia"/>
        </w:rPr>
        <w:lastRenderedPageBreak/>
        <w:t>こと</w:t>
      </w:r>
    </w:p>
    <w:p w14:paraId="768CAC54" w14:textId="77777777" w:rsidR="00B9510E" w:rsidRDefault="00B9510E" w:rsidP="00B9510E">
      <w:pPr>
        <w:pStyle w:val="afb"/>
        <w:numPr>
          <w:ilvl w:val="2"/>
          <w:numId w:val="29"/>
        </w:numPr>
        <w:ind w:leftChars="0" w:left="1134" w:hanging="708"/>
        <w:rPr>
          <w:rFonts w:asciiTheme="minorEastAsia" w:hAnsiTheme="minorEastAsia"/>
        </w:rPr>
      </w:pPr>
      <w:r w:rsidRPr="00ED2459">
        <w:rPr>
          <w:rFonts w:asciiTheme="minorEastAsia" w:hAnsiTheme="minorEastAsia" w:hint="eastAsia"/>
        </w:rPr>
        <w:t>J</w:t>
      </w:r>
      <w:r w:rsidRPr="00ED2459">
        <w:rPr>
          <w:rFonts w:asciiTheme="minorEastAsia" w:hAnsiTheme="minorEastAsia"/>
        </w:rPr>
        <w:t>IS X 8341-3:2016</w:t>
      </w:r>
      <w:r w:rsidRPr="00ED2459">
        <w:rPr>
          <w:rFonts w:asciiTheme="minorEastAsia" w:hAnsiTheme="minorEastAsia" w:hint="eastAsia"/>
        </w:rPr>
        <w:t>、</w:t>
      </w:r>
      <w:r w:rsidRPr="00ED2459">
        <w:rPr>
          <w:rFonts w:asciiTheme="minorEastAsia" w:hAnsiTheme="minorEastAsia"/>
        </w:rPr>
        <w:t>WCAG2.1及び2.2で追加された達成基準に精通して</w:t>
      </w:r>
      <w:r w:rsidRPr="00ED2459">
        <w:rPr>
          <w:rFonts w:asciiTheme="minorEastAsia" w:hAnsiTheme="minorEastAsia" w:hint="eastAsia"/>
        </w:rPr>
        <w:t>いること</w:t>
      </w:r>
    </w:p>
    <w:p w14:paraId="0DBC0FF3" w14:textId="77777777" w:rsidR="00B9510E" w:rsidRPr="00ED2459" w:rsidRDefault="00B9510E" w:rsidP="00B9510E">
      <w:pPr>
        <w:pStyle w:val="afb"/>
        <w:numPr>
          <w:ilvl w:val="2"/>
          <w:numId w:val="29"/>
        </w:numPr>
        <w:ind w:leftChars="0" w:left="1134" w:hanging="708"/>
        <w:rPr>
          <w:rFonts w:asciiTheme="minorEastAsia" w:hAnsiTheme="minorEastAsia"/>
        </w:rPr>
      </w:pPr>
      <w:r w:rsidRPr="00ED2459">
        <w:rPr>
          <w:rFonts w:asciiTheme="minorEastAsia" w:hAnsiTheme="minorEastAsia" w:hint="eastAsia"/>
        </w:rPr>
        <w:t>J</w:t>
      </w:r>
      <w:r w:rsidRPr="00ED2459">
        <w:rPr>
          <w:rFonts w:asciiTheme="minorEastAsia" w:hAnsiTheme="minorEastAsia"/>
        </w:rPr>
        <w:t>IS X 8341-3:2016</w:t>
      </w:r>
      <w:r>
        <w:rPr>
          <w:rFonts w:hint="eastAsia"/>
        </w:rPr>
        <w:t>に基づく詳細検証または試験業務を複数回実施した実績があること</w:t>
      </w:r>
    </w:p>
    <w:p w14:paraId="02BC9374" w14:textId="77777777" w:rsidR="00B9510E" w:rsidRDefault="00B9510E" w:rsidP="00B9510E">
      <w:pPr>
        <w:pStyle w:val="afb"/>
        <w:numPr>
          <w:ilvl w:val="2"/>
          <w:numId w:val="29"/>
        </w:numPr>
        <w:ind w:leftChars="0" w:left="1134" w:hanging="708"/>
        <w:rPr>
          <w:rFonts w:asciiTheme="minorEastAsia" w:hAnsiTheme="minorEastAsia"/>
        </w:rPr>
      </w:pPr>
      <w:r>
        <w:rPr>
          <w:rFonts w:hint="eastAsia"/>
        </w:rPr>
        <w:t>WCAG2.1及び2.2で追加された達成基準に基づく検証業務を</w:t>
      </w:r>
      <w:r w:rsidRPr="00ED2459">
        <w:rPr>
          <w:rFonts w:asciiTheme="minorEastAsia" w:hAnsiTheme="minorEastAsia" w:hint="eastAsia"/>
        </w:rPr>
        <w:t>複数回実施した実績があること</w:t>
      </w:r>
    </w:p>
    <w:p w14:paraId="17718922" w14:textId="77777777" w:rsidR="00B9510E" w:rsidRDefault="00B9510E" w:rsidP="00B9510E">
      <w:pPr>
        <w:pStyle w:val="afb"/>
        <w:numPr>
          <w:ilvl w:val="1"/>
          <w:numId w:val="29"/>
        </w:numPr>
        <w:ind w:leftChars="0" w:left="851"/>
        <w:rPr>
          <w:rFonts w:asciiTheme="minorEastAsia" w:hAnsiTheme="minorEastAsia"/>
        </w:rPr>
      </w:pPr>
      <w:r w:rsidRPr="00ED2459">
        <w:rPr>
          <w:rFonts w:asciiTheme="minorEastAsia" w:hAnsiTheme="minorEastAsia"/>
        </w:rPr>
        <w:t>業務に</w:t>
      </w:r>
      <w:r>
        <w:rPr>
          <w:rFonts w:asciiTheme="minorEastAsia" w:hAnsiTheme="minorEastAsia" w:hint="eastAsia"/>
        </w:rPr>
        <w:t>あ</w:t>
      </w:r>
      <w:r w:rsidRPr="00ED2459">
        <w:rPr>
          <w:rFonts w:asciiTheme="minorEastAsia" w:hAnsiTheme="minorEastAsia"/>
        </w:rPr>
        <w:t>たる者に欠員が生じた場合は、速やかに同等又はそれ以上の経歴を有する代替者を充</w:t>
      </w:r>
      <w:r w:rsidRPr="00ED2459">
        <w:rPr>
          <w:rFonts w:asciiTheme="minorEastAsia" w:hAnsiTheme="minorEastAsia" w:hint="eastAsia"/>
        </w:rPr>
        <w:t>てられる体制を整えること。</w:t>
      </w:r>
    </w:p>
    <w:p w14:paraId="79A69579" w14:textId="77777777" w:rsidR="00B9510E" w:rsidRPr="00F54F03" w:rsidRDefault="00B9510E" w:rsidP="00B9510E">
      <w:pPr>
        <w:rPr>
          <w:rFonts w:asciiTheme="minorEastAsia" w:hAnsiTheme="minorEastAsia"/>
        </w:rPr>
      </w:pPr>
    </w:p>
    <w:p w14:paraId="06C135AD" w14:textId="77777777" w:rsidR="00B9510E" w:rsidRDefault="00B9510E" w:rsidP="00B9510E">
      <w:pPr>
        <w:pStyle w:val="afb"/>
        <w:numPr>
          <w:ilvl w:val="0"/>
          <w:numId w:val="29"/>
        </w:numPr>
        <w:ind w:leftChars="0"/>
        <w:rPr>
          <w:rFonts w:asciiTheme="minorEastAsia" w:hAnsiTheme="minorEastAsia"/>
          <w:b/>
          <w:bCs/>
        </w:rPr>
      </w:pPr>
      <w:r>
        <w:rPr>
          <w:rFonts w:asciiTheme="minorEastAsia" w:hAnsiTheme="minorEastAsia" w:hint="eastAsia"/>
          <w:b/>
          <w:bCs/>
        </w:rPr>
        <w:t>情報管理体制</w:t>
      </w:r>
    </w:p>
    <w:p w14:paraId="3D34E4EC" w14:textId="77777777" w:rsidR="00B9510E" w:rsidRPr="00C10419" w:rsidRDefault="00B9510E" w:rsidP="00B9510E">
      <w:pPr>
        <w:pStyle w:val="afb"/>
        <w:numPr>
          <w:ilvl w:val="1"/>
          <w:numId w:val="29"/>
        </w:numPr>
        <w:ind w:leftChars="0" w:left="851"/>
        <w:rPr>
          <w:rFonts w:asciiTheme="minorEastAsia" w:hAnsiTheme="minorEastAsia"/>
        </w:rPr>
      </w:pPr>
      <w:r w:rsidRPr="00C10419">
        <w:rPr>
          <w:rFonts w:asciiTheme="minorEastAsia" w:hAnsiTheme="minorEastAsia" w:hint="eastAsia"/>
        </w:rPr>
        <w:t>本調査の過程で得た情報や作成した会議資料等は、IPA の許可なく他に利用しないこと。</w:t>
      </w:r>
      <w:r w:rsidRPr="00E25753">
        <w:rPr>
          <w:rFonts w:asciiTheme="minorEastAsia" w:hAnsiTheme="minorEastAsia" w:hint="eastAsia"/>
        </w:rPr>
        <w:t>なお、本項の規程は本業務が完了し、又は本契約が解除その他の理由により終了した後であっても、その効力を有するものとする。</w:t>
      </w:r>
    </w:p>
    <w:p w14:paraId="313EF89E" w14:textId="77777777" w:rsidR="00B9510E" w:rsidRPr="00E25753" w:rsidRDefault="00B9510E" w:rsidP="00B9510E">
      <w:pPr>
        <w:pStyle w:val="afb"/>
        <w:numPr>
          <w:ilvl w:val="1"/>
          <w:numId w:val="29"/>
        </w:numPr>
        <w:ind w:leftChars="0" w:left="851"/>
        <w:rPr>
          <w:rFonts w:asciiTheme="minorEastAsia" w:hAnsiTheme="minorEastAsia"/>
        </w:rPr>
      </w:pPr>
      <w:r w:rsidRPr="00E25753">
        <w:rPr>
          <w:rFonts w:asciiTheme="minorEastAsia" w:hAnsiTheme="minorEastAsia" w:hint="eastAsia"/>
        </w:rPr>
        <w:t>本業務完了又は本契約が解除その他の理由により終了した場合、IPAが提供した資料（紙媒体、電子媒体、これらの複製を含む）及びIPAが指定した資料の取り扱い（返却、破砕、溶解、焼却等）については、担当職員の指示に従うこと。業務日誌をはじめとする経理処理に関する資料については適切に保管すること。</w:t>
      </w:r>
    </w:p>
    <w:p w14:paraId="57D498CB" w14:textId="77777777" w:rsidR="00B9510E" w:rsidRPr="00E25753" w:rsidRDefault="00B9510E" w:rsidP="00B9510E">
      <w:pPr>
        <w:pStyle w:val="afb"/>
        <w:numPr>
          <w:ilvl w:val="1"/>
          <w:numId w:val="29"/>
        </w:numPr>
        <w:ind w:leftChars="0" w:left="851"/>
        <w:rPr>
          <w:rFonts w:asciiTheme="minorEastAsia" w:hAnsiTheme="minorEastAsia"/>
        </w:rPr>
      </w:pPr>
      <w:r w:rsidRPr="00E25753">
        <w:rPr>
          <w:rFonts w:asciiTheme="minorEastAsia" w:hAnsiTheme="minorEastAsia" w:hint="eastAsia"/>
        </w:rPr>
        <w:t>本業務における作業の一切（IPAより開示された資料や情報を含む）について、秘密の保持に留意し、漏えい防止の責任を負うこと。</w:t>
      </w:r>
    </w:p>
    <w:p w14:paraId="11F683F5" w14:textId="77777777" w:rsidR="00B9510E" w:rsidRPr="00E25753" w:rsidRDefault="00B9510E" w:rsidP="00B9510E">
      <w:pPr>
        <w:pStyle w:val="afb"/>
        <w:numPr>
          <w:ilvl w:val="1"/>
          <w:numId w:val="29"/>
        </w:numPr>
        <w:ind w:leftChars="0" w:left="851"/>
        <w:rPr>
          <w:rFonts w:asciiTheme="minorEastAsia" w:hAnsiTheme="minorEastAsia"/>
        </w:rPr>
      </w:pPr>
      <w:r w:rsidRPr="00E25753">
        <w:rPr>
          <w:rFonts w:asciiTheme="minorEastAsia" w:hAnsiTheme="minorEastAsia" w:hint="eastAsia"/>
        </w:rPr>
        <w:t>請負者は、本業務を行う上で使用するソフトウェア、電子計算機等に係る脆弱性対策、不正プログラム対策、情報漏えい対策を講じること。</w:t>
      </w:r>
    </w:p>
    <w:p w14:paraId="39310A2C" w14:textId="77777777" w:rsidR="00B9510E" w:rsidRPr="00E25753" w:rsidRDefault="00B9510E" w:rsidP="00B9510E">
      <w:pPr>
        <w:pStyle w:val="afb"/>
        <w:numPr>
          <w:ilvl w:val="1"/>
          <w:numId w:val="29"/>
        </w:numPr>
        <w:ind w:leftChars="0" w:left="851"/>
        <w:rPr>
          <w:rFonts w:asciiTheme="minorEastAsia" w:hAnsiTheme="minorEastAsia"/>
        </w:rPr>
      </w:pPr>
      <w:r w:rsidRPr="00E25753">
        <w:rPr>
          <w:rFonts w:asciiTheme="minorEastAsia" w:hAnsiTheme="minorEastAsia" w:hint="eastAsia"/>
        </w:rPr>
        <w:t>情報セキュリティを確保する為の体制及び機密情報の責任者を定めること。</w:t>
      </w:r>
    </w:p>
    <w:p w14:paraId="29600E5B" w14:textId="77777777" w:rsidR="00B9510E" w:rsidRPr="00E25753" w:rsidRDefault="00B9510E" w:rsidP="00B9510E">
      <w:pPr>
        <w:pStyle w:val="afb"/>
        <w:numPr>
          <w:ilvl w:val="1"/>
          <w:numId w:val="29"/>
        </w:numPr>
        <w:ind w:leftChars="0" w:left="851"/>
        <w:rPr>
          <w:rFonts w:asciiTheme="minorEastAsia" w:hAnsiTheme="minorEastAsia"/>
        </w:rPr>
      </w:pPr>
      <w:r w:rsidRPr="00E25753">
        <w:rPr>
          <w:rFonts w:asciiTheme="minorEastAsia" w:hAnsiTheme="minorEastAsia" w:hint="eastAsia"/>
        </w:rPr>
        <w:t>本業務の遂行において、IPAが意図しない変更がシステムに対して行われないことを保証する管理体制を整備すること。</w:t>
      </w:r>
    </w:p>
    <w:p w14:paraId="1E0A5C52" w14:textId="77777777" w:rsidR="00B9510E" w:rsidRPr="00E25753" w:rsidRDefault="00B9510E" w:rsidP="00B9510E">
      <w:pPr>
        <w:pStyle w:val="afb"/>
        <w:numPr>
          <w:ilvl w:val="1"/>
          <w:numId w:val="29"/>
        </w:numPr>
        <w:ind w:leftChars="0" w:left="851"/>
        <w:rPr>
          <w:rFonts w:asciiTheme="minorEastAsia" w:hAnsiTheme="minorEastAsia"/>
        </w:rPr>
      </w:pPr>
      <w:r w:rsidRPr="00E25753">
        <w:rPr>
          <w:rFonts w:asciiTheme="minorEastAsia" w:hAnsiTheme="minorEastAsia" w:hint="eastAsia"/>
        </w:rPr>
        <w:t>本業務で知り得た一切の情報について、情報取扱者以外の者に開示又は漏えいしてはならないものとする。ただし、担当部門の承認を得た場合は、この限りではない。</w:t>
      </w:r>
    </w:p>
    <w:p w14:paraId="0E846F1D" w14:textId="77777777" w:rsidR="00B9510E" w:rsidRPr="004E3EFB" w:rsidRDefault="00B9510E" w:rsidP="00B9510E">
      <w:pPr>
        <w:pStyle w:val="afb"/>
        <w:numPr>
          <w:ilvl w:val="1"/>
          <w:numId w:val="29"/>
        </w:numPr>
        <w:ind w:leftChars="0" w:left="851"/>
        <w:rPr>
          <w:rFonts w:asciiTheme="minorEastAsia" w:hAnsiTheme="minorEastAsia"/>
        </w:rPr>
      </w:pPr>
      <w:r w:rsidRPr="004E3EFB">
        <w:rPr>
          <w:rFonts w:asciiTheme="minorEastAsia" w:hAnsiTheme="minorEastAsia" w:hint="eastAsia"/>
        </w:rPr>
        <w:t>再委託を行う場合、再委託することにより生じる脅威に対して情報セキュリティが十分に確保されるように再委託先に担保させ、再委託先の情報セキュリティ対策の実施状況を確認すること。</w:t>
      </w:r>
    </w:p>
    <w:p w14:paraId="09A75D4B" w14:textId="77777777" w:rsidR="00B9510E" w:rsidRDefault="00B9510E" w:rsidP="00B9510E">
      <w:pPr>
        <w:pStyle w:val="afb"/>
        <w:ind w:leftChars="2" w:left="4"/>
        <w:rPr>
          <w:rFonts w:asciiTheme="minorEastAsia" w:hAnsiTheme="minorEastAsia"/>
          <w:b/>
          <w:bCs/>
        </w:rPr>
      </w:pPr>
    </w:p>
    <w:p w14:paraId="74B2AABC" w14:textId="77777777" w:rsidR="00B9510E" w:rsidRDefault="00B9510E" w:rsidP="00B9510E">
      <w:pPr>
        <w:pStyle w:val="afb"/>
        <w:numPr>
          <w:ilvl w:val="0"/>
          <w:numId w:val="29"/>
        </w:numPr>
        <w:ind w:leftChars="0"/>
        <w:rPr>
          <w:rFonts w:asciiTheme="minorEastAsia" w:hAnsiTheme="minorEastAsia"/>
          <w:b/>
          <w:bCs/>
        </w:rPr>
      </w:pPr>
      <w:r>
        <w:rPr>
          <w:rFonts w:asciiTheme="minorEastAsia" w:hAnsiTheme="minorEastAsia" w:hint="eastAsia"/>
          <w:b/>
          <w:bCs/>
        </w:rPr>
        <w:t>作業上</w:t>
      </w:r>
      <w:r w:rsidRPr="00ED2459">
        <w:rPr>
          <w:rFonts w:asciiTheme="minorEastAsia" w:hAnsiTheme="minorEastAsia" w:hint="eastAsia"/>
          <w:b/>
          <w:bCs/>
        </w:rPr>
        <w:t>の留意事項</w:t>
      </w:r>
    </w:p>
    <w:p w14:paraId="054CD9BF" w14:textId="77777777" w:rsidR="00B9510E" w:rsidRPr="00315439" w:rsidRDefault="00B9510E" w:rsidP="00B9510E">
      <w:pPr>
        <w:pStyle w:val="afb"/>
        <w:numPr>
          <w:ilvl w:val="1"/>
          <w:numId w:val="29"/>
        </w:numPr>
        <w:ind w:leftChars="0" w:left="851"/>
        <w:rPr>
          <w:rFonts w:asciiTheme="minorEastAsia" w:hAnsiTheme="minorEastAsia"/>
        </w:rPr>
      </w:pPr>
      <w:r w:rsidRPr="00315439">
        <w:rPr>
          <w:rFonts w:asciiTheme="minorEastAsia" w:hAnsiTheme="minorEastAsia" w:hint="eastAsia"/>
        </w:rPr>
        <w:t>本作業に従事する全ての実施責任者及び実施要員の経歴（氏名、所属、職歴、業務経験、保有資格、その他の経歴、専門的知識その他の知見等）を提出すること</w:t>
      </w:r>
    </w:p>
    <w:p w14:paraId="704A3A24" w14:textId="77777777" w:rsidR="00B9510E" w:rsidRPr="00315439" w:rsidRDefault="00B9510E" w:rsidP="00B9510E">
      <w:pPr>
        <w:pStyle w:val="afb"/>
        <w:numPr>
          <w:ilvl w:val="1"/>
          <w:numId w:val="29"/>
        </w:numPr>
        <w:ind w:leftChars="0" w:left="851"/>
        <w:rPr>
          <w:rFonts w:asciiTheme="minorEastAsia" w:hAnsiTheme="minorEastAsia"/>
        </w:rPr>
      </w:pPr>
      <w:r w:rsidRPr="00315439">
        <w:rPr>
          <w:rFonts w:asciiTheme="minorEastAsia" w:hAnsiTheme="minorEastAsia" w:hint="eastAsia"/>
        </w:rPr>
        <w:t>本仕様書に係る仕様の詳細などについては、必ずIPAの確認を得た上で作業を実施すること</w:t>
      </w:r>
    </w:p>
    <w:p w14:paraId="6AA57B66" w14:textId="77777777" w:rsidR="00B9510E" w:rsidRPr="00315439" w:rsidRDefault="00B9510E" w:rsidP="00B9510E">
      <w:pPr>
        <w:pStyle w:val="afb"/>
        <w:numPr>
          <w:ilvl w:val="1"/>
          <w:numId w:val="29"/>
        </w:numPr>
        <w:ind w:leftChars="0" w:left="851"/>
        <w:rPr>
          <w:rFonts w:asciiTheme="minorEastAsia" w:hAnsiTheme="minorEastAsia"/>
        </w:rPr>
      </w:pPr>
      <w:r w:rsidRPr="00315439">
        <w:rPr>
          <w:rFonts w:asciiTheme="minorEastAsia" w:hAnsiTheme="minorEastAsia" w:hint="eastAsia"/>
        </w:rPr>
        <w:t>本作業を進めるにあたり、IPAとの間で未決定事項などがある場合、問題点や疑問点が発生した場合は、直ちにIPAに報告し、協議の上、作業を実施すること</w:t>
      </w:r>
    </w:p>
    <w:p w14:paraId="697BEFDD" w14:textId="77777777" w:rsidR="00B9510E" w:rsidRPr="00315439" w:rsidRDefault="00B9510E" w:rsidP="00B9510E">
      <w:pPr>
        <w:pStyle w:val="afb"/>
        <w:numPr>
          <w:ilvl w:val="1"/>
          <w:numId w:val="29"/>
        </w:numPr>
        <w:ind w:leftChars="0" w:left="851"/>
        <w:rPr>
          <w:rFonts w:asciiTheme="minorEastAsia" w:hAnsiTheme="minorEastAsia"/>
        </w:rPr>
      </w:pPr>
      <w:r w:rsidRPr="00315439">
        <w:rPr>
          <w:rFonts w:asciiTheme="minorEastAsia" w:hAnsiTheme="minorEastAsia" w:hint="eastAsia"/>
        </w:rPr>
        <w:t>作業の進捗状況について定期的に報告すること</w:t>
      </w:r>
    </w:p>
    <w:p w14:paraId="52ADDC22" w14:textId="77777777" w:rsidR="00B9510E" w:rsidRPr="00315439" w:rsidRDefault="00B9510E" w:rsidP="00B9510E">
      <w:pPr>
        <w:pStyle w:val="afb"/>
        <w:numPr>
          <w:ilvl w:val="1"/>
          <w:numId w:val="29"/>
        </w:numPr>
        <w:ind w:leftChars="0" w:left="851"/>
        <w:rPr>
          <w:rFonts w:asciiTheme="minorEastAsia" w:hAnsiTheme="minorEastAsia"/>
        </w:rPr>
      </w:pPr>
      <w:r>
        <w:rPr>
          <w:rFonts w:asciiTheme="minorEastAsia" w:hAnsiTheme="minorEastAsia" w:hint="eastAsia"/>
        </w:rPr>
        <w:t>納入物件及び提供業務</w:t>
      </w:r>
      <w:r w:rsidRPr="00315439">
        <w:rPr>
          <w:rFonts w:asciiTheme="minorEastAsia" w:hAnsiTheme="minorEastAsia" w:hint="eastAsia"/>
        </w:rPr>
        <w:t>が仕様書等に適合しないものであること（以下「契約不適合」という）が判明した場合は、IPAから契約不適合の連絡を受けてからIPAが相当と認める期日までに修補又は履行追完を行うこと</w:t>
      </w:r>
    </w:p>
    <w:p w14:paraId="72E2DEF0" w14:textId="77777777" w:rsidR="00B9510E" w:rsidRDefault="00B9510E" w:rsidP="00B9510E">
      <w:pPr>
        <w:pStyle w:val="afb"/>
        <w:numPr>
          <w:ilvl w:val="1"/>
          <w:numId w:val="29"/>
        </w:numPr>
        <w:ind w:leftChars="0" w:left="709" w:hanging="425"/>
        <w:rPr>
          <w:rFonts w:asciiTheme="minorEastAsia" w:hAnsiTheme="minorEastAsia"/>
        </w:rPr>
      </w:pPr>
      <w:r w:rsidRPr="00C558BE">
        <w:rPr>
          <w:rFonts w:asciiTheme="minorEastAsia" w:hAnsiTheme="minorEastAsia"/>
        </w:rPr>
        <w:t>納入物件に関して、他の著作権に抵触する事項がある場合は、著作権者と調整し解決すること</w:t>
      </w:r>
      <w:r w:rsidRPr="00C558BE">
        <w:rPr>
          <w:rFonts w:asciiTheme="minorEastAsia" w:hAnsiTheme="minorEastAsia" w:hint="eastAsia"/>
        </w:rPr>
        <w:t>。</w:t>
      </w:r>
    </w:p>
    <w:p w14:paraId="048F8E2F" w14:textId="77777777" w:rsidR="00B9510E" w:rsidRDefault="00B9510E" w:rsidP="00B9510E">
      <w:pPr>
        <w:pStyle w:val="afb"/>
        <w:numPr>
          <w:ilvl w:val="1"/>
          <w:numId w:val="29"/>
        </w:numPr>
        <w:ind w:leftChars="0" w:left="709" w:hanging="425"/>
        <w:rPr>
          <w:rFonts w:asciiTheme="minorEastAsia" w:hAnsiTheme="minorEastAsia"/>
        </w:rPr>
      </w:pPr>
      <w:r w:rsidRPr="00C558BE">
        <w:rPr>
          <w:rFonts w:asciiTheme="minorEastAsia" w:hAnsiTheme="minorEastAsia"/>
        </w:rPr>
        <w:t>調査方法、施策の提案等が量的、時間的、技術的に無理がなく、実現性があること。</w:t>
      </w:r>
    </w:p>
    <w:p w14:paraId="124E5142" w14:textId="77777777" w:rsidR="00B9510E" w:rsidRDefault="00B9510E" w:rsidP="00B9510E">
      <w:pPr>
        <w:pStyle w:val="afb"/>
        <w:numPr>
          <w:ilvl w:val="1"/>
          <w:numId w:val="29"/>
        </w:numPr>
        <w:ind w:leftChars="0" w:left="709" w:hanging="425"/>
        <w:rPr>
          <w:rFonts w:asciiTheme="minorEastAsia" w:hAnsiTheme="minorEastAsia"/>
        </w:rPr>
      </w:pPr>
      <w:r w:rsidRPr="00C558BE">
        <w:rPr>
          <w:rFonts w:asciiTheme="minorEastAsia" w:hAnsiTheme="minorEastAsia"/>
        </w:rPr>
        <w:t>各種報告書のとりまとめにおいては、その品質を確保するため、記載内容の過不足及び検証結果及び考察における齟齬等がないよう、請負者の責務において必要な体制を整備すること。</w:t>
      </w:r>
    </w:p>
    <w:p w14:paraId="618FFC95" w14:textId="77777777" w:rsidR="00B9510E" w:rsidRDefault="00B9510E" w:rsidP="00B9510E">
      <w:pPr>
        <w:rPr>
          <w:rFonts w:asciiTheme="minorEastAsia" w:hAnsiTheme="minorEastAsia"/>
        </w:rPr>
      </w:pPr>
    </w:p>
    <w:p w14:paraId="6BD9D564" w14:textId="77777777" w:rsidR="00B9510E" w:rsidRPr="001B03FD" w:rsidRDefault="00B9510E" w:rsidP="00A048FA">
      <w:pPr>
        <w:pStyle w:val="afb"/>
        <w:numPr>
          <w:ilvl w:val="0"/>
          <w:numId w:val="40"/>
        </w:numPr>
        <w:ind w:leftChars="0"/>
        <w:rPr>
          <w:rFonts w:asciiTheme="minorEastAsia" w:hAnsiTheme="minorEastAsia"/>
          <w:b/>
          <w:bCs/>
        </w:rPr>
      </w:pPr>
      <w:r w:rsidRPr="001B03FD">
        <w:rPr>
          <w:rFonts w:asciiTheme="minorEastAsia" w:hAnsiTheme="minorEastAsia" w:hint="eastAsia"/>
          <w:b/>
          <w:bCs/>
        </w:rPr>
        <w:t>納入について</w:t>
      </w:r>
    </w:p>
    <w:p w14:paraId="1EDC416F" w14:textId="77777777" w:rsidR="00B9510E" w:rsidRPr="000D7F45" w:rsidRDefault="00B9510E" w:rsidP="00B9510E">
      <w:pPr>
        <w:pStyle w:val="afb"/>
        <w:numPr>
          <w:ilvl w:val="1"/>
          <w:numId w:val="40"/>
        </w:numPr>
        <w:ind w:leftChars="0" w:left="851"/>
        <w:rPr>
          <w:rFonts w:asciiTheme="minorEastAsia" w:hAnsiTheme="minorEastAsia"/>
          <w:b/>
          <w:bCs/>
        </w:rPr>
      </w:pPr>
      <w:r w:rsidRPr="000D7F45">
        <w:rPr>
          <w:rFonts w:asciiTheme="minorEastAsia" w:hAnsiTheme="minorEastAsia" w:hint="eastAsia"/>
          <w:b/>
          <w:bCs/>
        </w:rPr>
        <w:t>納入物件</w:t>
      </w:r>
    </w:p>
    <w:tbl>
      <w:tblPr>
        <w:tblStyle w:val="a5"/>
        <w:tblW w:w="9918" w:type="dxa"/>
        <w:tblLook w:val="04A0" w:firstRow="1" w:lastRow="0" w:firstColumn="1" w:lastColumn="0" w:noHBand="0" w:noVBand="1"/>
      </w:tblPr>
      <w:tblGrid>
        <w:gridCol w:w="4106"/>
        <w:gridCol w:w="5812"/>
      </w:tblGrid>
      <w:tr w:rsidR="00B9510E" w14:paraId="3BDBD339" w14:textId="77777777" w:rsidTr="00B9510E">
        <w:tc>
          <w:tcPr>
            <w:tcW w:w="4106" w:type="dxa"/>
            <w:shd w:val="clear" w:color="auto" w:fill="DAEEF3" w:themeFill="accent5" w:themeFillTint="33"/>
          </w:tcPr>
          <w:p w14:paraId="02C70C94"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業務</w:t>
            </w:r>
          </w:p>
        </w:tc>
        <w:tc>
          <w:tcPr>
            <w:tcW w:w="5812" w:type="dxa"/>
            <w:shd w:val="clear" w:color="auto" w:fill="DAEEF3" w:themeFill="accent5" w:themeFillTint="33"/>
          </w:tcPr>
          <w:p w14:paraId="293A47A8"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納入物件</w:t>
            </w:r>
          </w:p>
        </w:tc>
      </w:tr>
      <w:tr w:rsidR="00B9510E" w14:paraId="612ED2D5" w14:textId="77777777" w:rsidTr="00B9510E">
        <w:tc>
          <w:tcPr>
            <w:tcW w:w="4106" w:type="dxa"/>
          </w:tcPr>
          <w:p w14:paraId="7B42FE5B" w14:textId="77777777" w:rsidR="00B9510E" w:rsidRPr="000D7F45" w:rsidRDefault="00B9510E" w:rsidP="001B6DD8">
            <w:pPr>
              <w:rPr>
                <w:rFonts w:asciiTheme="minorEastAsia" w:eastAsiaTheme="minorEastAsia" w:hAnsiTheme="minorEastAsia"/>
              </w:rPr>
            </w:pPr>
            <w:r w:rsidRPr="000D7F45">
              <w:rPr>
                <w:rFonts w:asciiTheme="minorEastAsia" w:eastAsiaTheme="minorEastAsia" w:hAnsiTheme="minorEastAsia" w:hint="eastAsia"/>
              </w:rPr>
              <w:t>4.1</w:t>
            </w:r>
          </w:p>
          <w:p w14:paraId="5424E24B" w14:textId="77777777" w:rsidR="00B9510E" w:rsidRPr="000D7F45" w:rsidRDefault="00B9510E" w:rsidP="001B6DD8">
            <w:pPr>
              <w:rPr>
                <w:rFonts w:asciiTheme="minorEastAsia" w:eastAsiaTheme="minorEastAsia" w:hAnsiTheme="minorEastAsia"/>
              </w:rPr>
            </w:pPr>
            <w:r w:rsidRPr="000D7F45">
              <w:rPr>
                <w:rFonts w:asciiTheme="minorEastAsia" w:eastAsiaTheme="minorEastAsia" w:hAnsiTheme="minorEastAsia" w:hint="eastAsia"/>
              </w:rPr>
              <w:t>JISに基づく全htmlファイルの機械検証</w:t>
            </w:r>
          </w:p>
        </w:tc>
        <w:tc>
          <w:tcPr>
            <w:tcW w:w="5812" w:type="dxa"/>
          </w:tcPr>
          <w:p w14:paraId="260A2D31"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4.1.3　4.1.4</w:t>
            </w:r>
          </w:p>
          <w:p w14:paraId="6F747163"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全htmlファイルのページ単位の指摘事項一覧(集計値含む)（Excel）</w:t>
            </w:r>
          </w:p>
        </w:tc>
      </w:tr>
      <w:tr w:rsidR="00B9510E" w14:paraId="765DB593" w14:textId="77777777" w:rsidTr="00B9510E">
        <w:tc>
          <w:tcPr>
            <w:tcW w:w="4106" w:type="dxa"/>
          </w:tcPr>
          <w:p w14:paraId="5C5B168F"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t>4.2</w:t>
            </w:r>
          </w:p>
          <w:p w14:paraId="2D7D5C58"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t>目視を含む詳細検証</w:t>
            </w:r>
          </w:p>
        </w:tc>
        <w:tc>
          <w:tcPr>
            <w:tcW w:w="5812" w:type="dxa"/>
          </w:tcPr>
          <w:p w14:paraId="3D4C6121"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4.2.6　4.2.7</w:t>
            </w:r>
          </w:p>
          <w:p w14:paraId="3636FB91"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検証結果報告書（PDF）</w:t>
            </w:r>
          </w:p>
        </w:tc>
      </w:tr>
      <w:tr w:rsidR="00B9510E" w14:paraId="1B2A499D" w14:textId="77777777" w:rsidTr="00B9510E">
        <w:tc>
          <w:tcPr>
            <w:tcW w:w="4106" w:type="dxa"/>
          </w:tcPr>
          <w:p w14:paraId="040BC8AF"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t>4.3</w:t>
            </w:r>
          </w:p>
          <w:p w14:paraId="531E93DA"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t>PDFの検証</w:t>
            </w:r>
          </w:p>
        </w:tc>
        <w:tc>
          <w:tcPr>
            <w:tcW w:w="5812" w:type="dxa"/>
          </w:tcPr>
          <w:p w14:paraId="571AE776"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4.3.</w:t>
            </w:r>
            <w:r>
              <w:rPr>
                <w:rFonts w:asciiTheme="minorEastAsia" w:eastAsiaTheme="minorEastAsia" w:hAnsiTheme="minorEastAsia" w:hint="eastAsia"/>
              </w:rPr>
              <w:t>4</w:t>
            </w:r>
            <w:r w:rsidRPr="000D7F45">
              <w:rPr>
                <w:rFonts w:asciiTheme="minorEastAsia" w:eastAsiaTheme="minorEastAsia" w:hAnsiTheme="minorEastAsia" w:hint="eastAsia"/>
              </w:rPr>
              <w:t xml:space="preserve">　4.3.</w:t>
            </w:r>
            <w:r>
              <w:rPr>
                <w:rFonts w:asciiTheme="minorEastAsia" w:eastAsiaTheme="minorEastAsia" w:hAnsiTheme="minorEastAsia" w:hint="eastAsia"/>
              </w:rPr>
              <w:t>5</w:t>
            </w:r>
          </w:p>
          <w:p w14:paraId="3E2E8ED5"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検証結果報告書（PDF）</w:t>
            </w:r>
          </w:p>
        </w:tc>
      </w:tr>
      <w:tr w:rsidR="00B9510E" w14:paraId="60C01CD5" w14:textId="77777777" w:rsidTr="004E3EFB">
        <w:trPr>
          <w:cantSplit/>
        </w:trPr>
        <w:tc>
          <w:tcPr>
            <w:tcW w:w="4106" w:type="dxa"/>
            <w:vMerge w:val="restart"/>
          </w:tcPr>
          <w:p w14:paraId="4056C368"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lastRenderedPageBreak/>
              <w:t>4.4</w:t>
            </w:r>
          </w:p>
          <w:p w14:paraId="5B934F89"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t>改善に向けての提案</w:t>
            </w:r>
          </w:p>
        </w:tc>
        <w:tc>
          <w:tcPr>
            <w:tcW w:w="5812" w:type="dxa"/>
          </w:tcPr>
          <w:p w14:paraId="3D5F240B"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4.4.</w:t>
            </w:r>
            <w:r>
              <w:rPr>
                <w:rFonts w:asciiTheme="minorEastAsia" w:eastAsiaTheme="minorEastAsia" w:hAnsiTheme="minorEastAsia" w:hint="eastAsia"/>
              </w:rPr>
              <w:t>5</w:t>
            </w:r>
          </w:p>
          <w:p w14:paraId="05F69BB5"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提案報告書</w:t>
            </w:r>
            <w:r>
              <w:rPr>
                <w:rFonts w:asciiTheme="minorEastAsia" w:eastAsiaTheme="minorEastAsia" w:hAnsiTheme="minorEastAsia" w:hint="eastAsia"/>
              </w:rPr>
              <w:t>（Excel）</w:t>
            </w:r>
          </w:p>
        </w:tc>
      </w:tr>
      <w:tr w:rsidR="00B9510E" w14:paraId="7A996B4B" w14:textId="77777777" w:rsidTr="00B9510E">
        <w:tc>
          <w:tcPr>
            <w:tcW w:w="4106" w:type="dxa"/>
            <w:vMerge/>
          </w:tcPr>
          <w:p w14:paraId="451F0C6B" w14:textId="77777777" w:rsidR="00B9510E" w:rsidRPr="000D7F45" w:rsidRDefault="00B9510E" w:rsidP="001B6DD8">
            <w:pPr>
              <w:adjustRightInd w:val="0"/>
              <w:snapToGrid w:val="0"/>
              <w:rPr>
                <w:rFonts w:asciiTheme="minorEastAsia" w:eastAsiaTheme="minorEastAsia" w:hAnsiTheme="minorEastAsia"/>
              </w:rPr>
            </w:pPr>
          </w:p>
        </w:tc>
        <w:tc>
          <w:tcPr>
            <w:tcW w:w="5812" w:type="dxa"/>
          </w:tcPr>
          <w:p w14:paraId="532C3412" w14:textId="77777777" w:rsidR="00B9510E" w:rsidRDefault="00B9510E" w:rsidP="001B6DD8">
            <w:pPr>
              <w:adjustRightInd w:val="0"/>
              <w:snapToGrid w:val="0"/>
              <w:rPr>
                <w:rFonts w:asciiTheme="minorEastAsia" w:eastAsiaTheme="minorEastAsia" w:hAnsiTheme="minorEastAsia"/>
              </w:rPr>
            </w:pPr>
            <w:r>
              <w:rPr>
                <w:rFonts w:asciiTheme="minorEastAsia" w:eastAsiaTheme="minorEastAsia" w:hAnsiTheme="minorEastAsia" w:hint="eastAsia"/>
              </w:rPr>
              <w:t>4.4.6</w:t>
            </w:r>
          </w:p>
          <w:p w14:paraId="61D67027"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スケジュール（</w:t>
            </w:r>
            <w:r>
              <w:rPr>
                <w:rFonts w:asciiTheme="minorEastAsia" w:eastAsiaTheme="minorEastAsia" w:hAnsiTheme="minorEastAsia" w:hint="eastAsia"/>
              </w:rPr>
              <w:t>Excel</w:t>
            </w:r>
            <w:r w:rsidRPr="000D7F45">
              <w:rPr>
                <w:rFonts w:asciiTheme="minorEastAsia" w:eastAsiaTheme="minorEastAsia" w:hAnsiTheme="minorEastAsia" w:hint="eastAsia"/>
              </w:rPr>
              <w:t>）</w:t>
            </w:r>
          </w:p>
        </w:tc>
      </w:tr>
      <w:tr w:rsidR="00B9510E" w14:paraId="72C7FC54" w14:textId="77777777" w:rsidTr="00B9510E">
        <w:tc>
          <w:tcPr>
            <w:tcW w:w="4106" w:type="dxa"/>
            <w:vMerge w:val="restart"/>
          </w:tcPr>
          <w:p w14:paraId="6AB6285C"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4.5</w:t>
            </w:r>
          </w:p>
          <w:p w14:paraId="69374509" w14:textId="77777777" w:rsidR="00B9510E"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t>ウェブアクセシビリティ</w:t>
            </w:r>
          </w:p>
          <w:p w14:paraId="08604E87"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t>ガイドラインの作成</w:t>
            </w:r>
          </w:p>
        </w:tc>
        <w:tc>
          <w:tcPr>
            <w:tcW w:w="5812" w:type="dxa"/>
          </w:tcPr>
          <w:p w14:paraId="71B145DD"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4.5.1　4.5.2</w:t>
            </w:r>
          </w:p>
          <w:p w14:paraId="38D231A9"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職員向けウェブアクセシビリティガイドライン（PDF）</w:t>
            </w:r>
          </w:p>
        </w:tc>
      </w:tr>
      <w:tr w:rsidR="00B9510E" w14:paraId="66ECFFAA" w14:textId="77777777" w:rsidTr="00B9510E">
        <w:tc>
          <w:tcPr>
            <w:tcW w:w="4106" w:type="dxa"/>
            <w:vMerge/>
          </w:tcPr>
          <w:p w14:paraId="7D281DD8" w14:textId="77777777" w:rsidR="00B9510E" w:rsidRPr="000D7F45" w:rsidRDefault="00B9510E" w:rsidP="001B6DD8">
            <w:pPr>
              <w:adjustRightInd w:val="0"/>
              <w:snapToGrid w:val="0"/>
              <w:rPr>
                <w:rFonts w:asciiTheme="minorEastAsia" w:eastAsiaTheme="minorEastAsia" w:hAnsiTheme="minorEastAsia"/>
              </w:rPr>
            </w:pPr>
          </w:p>
        </w:tc>
        <w:tc>
          <w:tcPr>
            <w:tcW w:w="5812" w:type="dxa"/>
          </w:tcPr>
          <w:p w14:paraId="070DE713"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4.5.3　4.5.4</w:t>
            </w:r>
          </w:p>
          <w:p w14:paraId="3B668444"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事業者向けウェブアクセシビリティ対応基準書（PDF）</w:t>
            </w:r>
          </w:p>
        </w:tc>
      </w:tr>
      <w:tr w:rsidR="00B9510E" w14:paraId="3D299B4A" w14:textId="77777777" w:rsidTr="00B9510E">
        <w:tc>
          <w:tcPr>
            <w:tcW w:w="4106" w:type="dxa"/>
          </w:tcPr>
          <w:p w14:paraId="2D190A3B"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t>4.6</w:t>
            </w:r>
          </w:p>
          <w:p w14:paraId="34AA3B5F"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rPr>
              <w:t>職員研修の実施</w:t>
            </w:r>
          </w:p>
        </w:tc>
        <w:tc>
          <w:tcPr>
            <w:tcW w:w="5812" w:type="dxa"/>
          </w:tcPr>
          <w:p w14:paraId="01B47F5C"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4.6.5</w:t>
            </w:r>
          </w:p>
          <w:p w14:paraId="0486A9B8" w14:textId="77777777" w:rsidR="00B9510E" w:rsidRPr="000D7F45" w:rsidRDefault="00B9510E" w:rsidP="001B6DD8">
            <w:pPr>
              <w:adjustRightInd w:val="0"/>
              <w:snapToGrid w:val="0"/>
              <w:rPr>
                <w:rFonts w:asciiTheme="minorEastAsia" w:eastAsiaTheme="minorEastAsia" w:hAnsiTheme="minorEastAsia"/>
              </w:rPr>
            </w:pPr>
            <w:r w:rsidRPr="000D7F45">
              <w:rPr>
                <w:rFonts w:asciiTheme="minorEastAsia" w:eastAsiaTheme="minorEastAsia" w:hAnsiTheme="minorEastAsia" w:hint="eastAsia"/>
              </w:rPr>
              <w:t>研修会資料（PDF）</w:t>
            </w:r>
          </w:p>
        </w:tc>
      </w:tr>
    </w:tbl>
    <w:p w14:paraId="00372D22" w14:textId="77777777" w:rsidR="00B9510E" w:rsidRPr="000D7F45" w:rsidRDefault="00B9510E" w:rsidP="00B9510E">
      <w:pPr>
        <w:adjustRightInd w:val="0"/>
        <w:snapToGrid w:val="0"/>
        <w:rPr>
          <w:rFonts w:asciiTheme="minorEastAsia" w:eastAsiaTheme="minorEastAsia" w:hAnsiTheme="minorEastAsia"/>
        </w:rPr>
      </w:pPr>
      <w:r w:rsidRPr="000D7F45">
        <w:rPr>
          <w:rFonts w:asciiTheme="minorEastAsia" w:eastAsiaTheme="minorEastAsia" w:hAnsiTheme="minorEastAsia" w:hint="eastAsia"/>
        </w:rPr>
        <w:t>（</w:t>
      </w:r>
      <w:r w:rsidRPr="000D7F45">
        <w:rPr>
          <w:rFonts w:asciiTheme="minorEastAsia" w:eastAsiaTheme="minorEastAsia" w:hAnsiTheme="minorEastAsia"/>
        </w:rPr>
        <w:t>PDF）と記載のある成果物については、PDF形式に加え、Microsoft Word 2010</w:t>
      </w:r>
      <w:r w:rsidRPr="000D7F45">
        <w:rPr>
          <w:rFonts w:asciiTheme="minorEastAsia" w:eastAsiaTheme="minorEastAsia" w:hAnsiTheme="minorEastAsia" w:hint="eastAsia"/>
        </w:rPr>
        <w:t>以降</w:t>
      </w:r>
      <w:r w:rsidRPr="000D7F45">
        <w:rPr>
          <w:rFonts w:asciiTheme="minorEastAsia" w:eastAsiaTheme="minorEastAsia" w:hAnsiTheme="minorEastAsia"/>
        </w:rPr>
        <w:t>、Microsoft Excel 2010</w:t>
      </w:r>
      <w:r w:rsidRPr="000D7F45">
        <w:rPr>
          <w:rFonts w:asciiTheme="minorEastAsia" w:eastAsiaTheme="minorEastAsia" w:hAnsiTheme="minorEastAsia" w:hint="eastAsia"/>
        </w:rPr>
        <w:t>以降</w:t>
      </w:r>
      <w:r w:rsidRPr="000D7F45">
        <w:rPr>
          <w:rFonts w:asciiTheme="minorEastAsia" w:eastAsiaTheme="minorEastAsia" w:hAnsiTheme="minorEastAsia"/>
        </w:rPr>
        <w:t>又はMicrosoft Power Point 2010</w:t>
      </w:r>
      <w:r w:rsidRPr="000D7F45">
        <w:rPr>
          <w:rFonts w:asciiTheme="minorEastAsia" w:eastAsiaTheme="minorEastAsia" w:hAnsiTheme="minorEastAsia" w:hint="eastAsia"/>
        </w:rPr>
        <w:t>以降</w:t>
      </w:r>
      <w:r w:rsidRPr="000D7F45">
        <w:rPr>
          <w:rFonts w:asciiTheme="minorEastAsia" w:eastAsiaTheme="minorEastAsia" w:hAnsiTheme="minorEastAsia"/>
        </w:rPr>
        <w:t>のいずれかでレイアウトの崩れなく読み取れるように作成されたファイルも作成すること。</w:t>
      </w:r>
    </w:p>
    <w:p w14:paraId="5FCB31F0" w14:textId="77777777" w:rsidR="00B9510E" w:rsidRPr="000D7F45" w:rsidRDefault="00B9510E" w:rsidP="00B9510E">
      <w:pPr>
        <w:pStyle w:val="afb"/>
        <w:ind w:leftChars="0" w:left="425"/>
        <w:rPr>
          <w:rFonts w:asciiTheme="minorEastAsia" w:hAnsiTheme="minorEastAsia"/>
        </w:rPr>
      </w:pPr>
    </w:p>
    <w:p w14:paraId="1147B40F" w14:textId="77777777" w:rsidR="00B9510E" w:rsidRPr="000D7F45" w:rsidRDefault="00B9510E" w:rsidP="00B9510E">
      <w:pPr>
        <w:pStyle w:val="afb"/>
        <w:numPr>
          <w:ilvl w:val="1"/>
          <w:numId w:val="40"/>
        </w:numPr>
        <w:ind w:leftChars="0" w:left="851"/>
        <w:rPr>
          <w:rFonts w:asciiTheme="minorEastAsia" w:hAnsiTheme="minorEastAsia"/>
          <w:b/>
          <w:bCs/>
        </w:rPr>
      </w:pPr>
      <w:r w:rsidRPr="000D7F45">
        <w:rPr>
          <w:rFonts w:asciiTheme="minorEastAsia" w:hAnsiTheme="minorEastAsia" w:hint="eastAsia"/>
          <w:b/>
          <w:bCs/>
        </w:rPr>
        <w:t>納入場所</w:t>
      </w:r>
    </w:p>
    <w:p w14:paraId="06D36C95" w14:textId="77777777" w:rsidR="00B9510E" w:rsidRDefault="00B9510E" w:rsidP="00B9510E">
      <w:pPr>
        <w:ind w:left="284"/>
        <w:rPr>
          <w:rFonts w:asciiTheme="minorEastAsia" w:hAnsiTheme="minorEastAsia"/>
        </w:rPr>
      </w:pPr>
      <w:r w:rsidRPr="000D7F45">
        <w:rPr>
          <w:rFonts w:asciiTheme="minorEastAsia" w:hAnsiTheme="minorEastAsia" w:hint="eastAsia"/>
        </w:rPr>
        <w:t>独立行政法人情報処理推進機構 総務企画部 広報室</w:t>
      </w:r>
    </w:p>
    <w:p w14:paraId="77F94E64" w14:textId="77777777" w:rsidR="00B9510E" w:rsidRPr="000D7F45" w:rsidRDefault="00B9510E" w:rsidP="00B9510E">
      <w:pPr>
        <w:ind w:left="284"/>
        <w:rPr>
          <w:rFonts w:asciiTheme="minorEastAsia" w:hAnsiTheme="minorEastAsia"/>
        </w:rPr>
      </w:pPr>
    </w:p>
    <w:p w14:paraId="3241505C" w14:textId="77777777" w:rsidR="00B9510E" w:rsidRPr="000D7F45" w:rsidRDefault="00B9510E" w:rsidP="00B9510E">
      <w:pPr>
        <w:pStyle w:val="afb"/>
        <w:numPr>
          <w:ilvl w:val="1"/>
          <w:numId w:val="40"/>
        </w:numPr>
        <w:ind w:leftChars="0" w:left="851"/>
        <w:rPr>
          <w:rFonts w:asciiTheme="minorEastAsia" w:hAnsiTheme="minorEastAsia"/>
          <w:b/>
          <w:bCs/>
        </w:rPr>
      </w:pPr>
      <w:r w:rsidRPr="000D7F45">
        <w:rPr>
          <w:rFonts w:asciiTheme="minorEastAsia" w:hAnsiTheme="minorEastAsia" w:hint="eastAsia"/>
          <w:b/>
          <w:bCs/>
        </w:rPr>
        <w:t>納入期限</w:t>
      </w:r>
    </w:p>
    <w:p w14:paraId="0EB4A0FB" w14:textId="77777777" w:rsidR="00B9510E" w:rsidRPr="000D7F45" w:rsidRDefault="00B9510E" w:rsidP="00B9510E">
      <w:pPr>
        <w:ind w:left="284"/>
        <w:rPr>
          <w:rFonts w:asciiTheme="minorEastAsia" w:hAnsiTheme="minorEastAsia"/>
        </w:rPr>
      </w:pPr>
      <w:r w:rsidRPr="00A8795E">
        <w:rPr>
          <w:rFonts w:asciiTheme="minorEastAsia" w:hAnsiTheme="minorEastAsia" w:hint="eastAsia"/>
        </w:rPr>
        <w:t>2025年</w:t>
      </w:r>
      <w:r>
        <w:rPr>
          <w:rFonts w:asciiTheme="minorEastAsia" w:hAnsiTheme="minorEastAsia" w:hint="eastAsia"/>
        </w:rPr>
        <w:t>8</w:t>
      </w:r>
      <w:r w:rsidRPr="00A8795E">
        <w:rPr>
          <w:rFonts w:asciiTheme="minorEastAsia" w:hAnsiTheme="minorEastAsia" w:hint="eastAsia"/>
        </w:rPr>
        <w:t>月</w:t>
      </w:r>
      <w:r>
        <w:rPr>
          <w:rFonts w:asciiTheme="minorEastAsia" w:hAnsiTheme="minorEastAsia" w:hint="eastAsia"/>
        </w:rPr>
        <w:t>29</w:t>
      </w:r>
      <w:r w:rsidRPr="00A8795E">
        <w:rPr>
          <w:rFonts w:asciiTheme="minorEastAsia" w:hAnsiTheme="minorEastAsia" w:hint="eastAsia"/>
        </w:rPr>
        <w:t>日</w:t>
      </w:r>
    </w:p>
    <w:p w14:paraId="42908291" w14:textId="77777777" w:rsidR="00B9510E" w:rsidRDefault="00B9510E" w:rsidP="00B9510E">
      <w:pPr>
        <w:rPr>
          <w:rFonts w:asciiTheme="minorEastAsia" w:hAnsiTheme="minorEastAsia"/>
        </w:rPr>
      </w:pPr>
    </w:p>
    <w:p w14:paraId="3CEDD628" w14:textId="77777777" w:rsidR="00B9510E" w:rsidRDefault="00B9510E" w:rsidP="00B9510E">
      <w:pPr>
        <w:pStyle w:val="afb"/>
        <w:numPr>
          <w:ilvl w:val="0"/>
          <w:numId w:val="40"/>
        </w:numPr>
        <w:ind w:leftChars="0"/>
        <w:rPr>
          <w:rFonts w:asciiTheme="minorEastAsia" w:hAnsiTheme="minorEastAsia"/>
          <w:b/>
          <w:bCs/>
        </w:rPr>
      </w:pPr>
      <w:r>
        <w:rPr>
          <w:rFonts w:asciiTheme="minorEastAsia" w:hAnsiTheme="minorEastAsia" w:hint="eastAsia"/>
          <w:b/>
          <w:bCs/>
        </w:rPr>
        <w:t>検収条件</w:t>
      </w:r>
    </w:p>
    <w:p w14:paraId="0B3DA270" w14:textId="77777777" w:rsidR="00B9510E" w:rsidRPr="000D7F45" w:rsidRDefault="00B9510E" w:rsidP="00B9510E">
      <w:pPr>
        <w:pStyle w:val="afb"/>
        <w:ind w:leftChars="0" w:left="425"/>
        <w:rPr>
          <w:rFonts w:asciiTheme="minorEastAsia" w:hAnsiTheme="minorEastAsia"/>
        </w:rPr>
      </w:pPr>
      <w:r w:rsidRPr="000D7F45">
        <w:rPr>
          <w:rFonts w:asciiTheme="minorEastAsia" w:hAnsiTheme="minorEastAsia" w:hint="eastAsia"/>
        </w:rPr>
        <w:t>本仕様書において要求する事項をすべて満たしているものであること。</w:t>
      </w:r>
    </w:p>
    <w:p w14:paraId="568D575C" w14:textId="77777777" w:rsidR="00B9510E" w:rsidRDefault="00B9510E" w:rsidP="00B9510E">
      <w:pPr>
        <w:pStyle w:val="afb"/>
        <w:ind w:leftChars="0" w:left="425"/>
        <w:rPr>
          <w:rFonts w:asciiTheme="minorEastAsia" w:hAnsiTheme="minorEastAsia"/>
          <w:b/>
          <w:bCs/>
        </w:rPr>
      </w:pPr>
    </w:p>
    <w:p w14:paraId="075D58DD" w14:textId="77777777" w:rsidR="00B9510E" w:rsidRPr="000D7F45" w:rsidRDefault="00B9510E" w:rsidP="00B9510E">
      <w:pPr>
        <w:pStyle w:val="afb"/>
        <w:numPr>
          <w:ilvl w:val="0"/>
          <w:numId w:val="40"/>
        </w:numPr>
        <w:ind w:leftChars="0"/>
        <w:rPr>
          <w:rFonts w:asciiTheme="minorEastAsia" w:hAnsiTheme="minorEastAsia"/>
          <w:b/>
          <w:bCs/>
        </w:rPr>
      </w:pPr>
      <w:r w:rsidRPr="000D7F45">
        <w:rPr>
          <w:rFonts w:asciiTheme="minorEastAsia" w:hAnsiTheme="minorEastAsia" w:hint="eastAsia"/>
          <w:b/>
          <w:bCs/>
        </w:rPr>
        <w:t>支払い条件</w:t>
      </w:r>
    </w:p>
    <w:p w14:paraId="2326D41A" w14:textId="77777777" w:rsidR="00B9510E" w:rsidRPr="000D7F45" w:rsidRDefault="00B9510E" w:rsidP="00B9510E">
      <w:pPr>
        <w:ind w:leftChars="200" w:left="420"/>
        <w:rPr>
          <w:rFonts w:asciiTheme="minorEastAsia" w:hAnsiTheme="minorEastAsia"/>
        </w:rPr>
      </w:pPr>
      <w:r w:rsidRPr="000D7F45">
        <w:rPr>
          <w:rFonts w:asciiTheme="minorEastAsia" w:hAnsiTheme="minorEastAsia" w:hint="eastAsia"/>
        </w:rPr>
        <w:t>適法な支払い請求書を受理した日の属する月の翌月末日までに支払うものとする。</w:t>
      </w:r>
    </w:p>
    <w:p w14:paraId="23A3BDAB" w14:textId="77777777" w:rsidR="00B9510E" w:rsidRDefault="00B9510E" w:rsidP="00B9510E">
      <w:pPr>
        <w:rPr>
          <w:rFonts w:asciiTheme="minorEastAsia" w:hAnsiTheme="minorEastAsia"/>
        </w:rPr>
      </w:pPr>
    </w:p>
    <w:p w14:paraId="5BB002E4" w14:textId="77777777" w:rsidR="00B9510E" w:rsidRPr="000D7F45" w:rsidRDefault="00B9510E" w:rsidP="00B9510E">
      <w:pPr>
        <w:jc w:val="right"/>
        <w:rPr>
          <w:rFonts w:asciiTheme="minorEastAsia" w:hAnsiTheme="minorEastAsia"/>
        </w:rPr>
      </w:pPr>
      <w:r>
        <w:rPr>
          <w:rFonts w:asciiTheme="minorEastAsia" w:hAnsiTheme="minorEastAsia" w:hint="eastAsia"/>
        </w:rPr>
        <w:t>以上</w:t>
      </w:r>
    </w:p>
    <w:bookmarkEnd w:id="3"/>
    <w:p w14:paraId="0A6BC065" w14:textId="77777777" w:rsidR="00B9510E" w:rsidRDefault="00B9510E" w:rsidP="00B9510E">
      <w:pPr>
        <w:rPr>
          <w:rFonts w:asciiTheme="minorEastAsia" w:hAnsiTheme="minorEastAsia"/>
        </w:rPr>
      </w:pPr>
    </w:p>
    <w:p w14:paraId="62C094D1" w14:textId="77777777" w:rsidR="00B9510E" w:rsidRDefault="00B9510E" w:rsidP="00B9510E">
      <w:pPr>
        <w:rPr>
          <w:rFonts w:asciiTheme="minorEastAsia" w:hAnsiTheme="minorEastAsia"/>
        </w:rPr>
      </w:pPr>
    </w:p>
    <w:p w14:paraId="111A03A0" w14:textId="77777777" w:rsidR="00B9510E" w:rsidRDefault="00B9510E" w:rsidP="00B9510E">
      <w:pPr>
        <w:rPr>
          <w:rFonts w:asciiTheme="minorEastAsia" w:hAnsiTheme="minorEastAsia"/>
        </w:rPr>
      </w:pPr>
    </w:p>
    <w:p w14:paraId="2E09C19B" w14:textId="77777777" w:rsidR="00B9510E" w:rsidRDefault="00B9510E" w:rsidP="00B9510E">
      <w:pPr>
        <w:rPr>
          <w:rFonts w:asciiTheme="minorEastAsia" w:hAnsiTheme="minorEastAsia"/>
        </w:rPr>
      </w:pPr>
    </w:p>
    <w:p w14:paraId="47551ECA" w14:textId="77777777" w:rsidR="00B9510E" w:rsidRDefault="00B9510E" w:rsidP="00B9510E">
      <w:pPr>
        <w:rPr>
          <w:rFonts w:asciiTheme="minorEastAsia" w:hAnsiTheme="minorEastAsia"/>
        </w:rPr>
      </w:pPr>
    </w:p>
    <w:p w14:paraId="278B102A" w14:textId="77777777" w:rsidR="00B9510E" w:rsidRDefault="00B9510E" w:rsidP="00B9510E">
      <w:pPr>
        <w:rPr>
          <w:rFonts w:asciiTheme="minorEastAsia" w:hAnsiTheme="minorEastAsia"/>
        </w:rPr>
      </w:pPr>
    </w:p>
    <w:p w14:paraId="1CF7DA80" w14:textId="77777777" w:rsidR="00B9510E" w:rsidRDefault="00B9510E" w:rsidP="00B9510E">
      <w:pPr>
        <w:rPr>
          <w:rFonts w:asciiTheme="minorEastAsia" w:hAnsiTheme="minorEastAsia"/>
        </w:rPr>
      </w:pPr>
    </w:p>
    <w:p w14:paraId="6B861FAA" w14:textId="77777777" w:rsidR="00B9510E" w:rsidRDefault="00B9510E" w:rsidP="00B9510E">
      <w:pPr>
        <w:rPr>
          <w:rFonts w:asciiTheme="minorEastAsia" w:hAnsiTheme="minorEastAsia"/>
        </w:rPr>
      </w:pPr>
    </w:p>
    <w:p w14:paraId="13799B52" w14:textId="77777777" w:rsidR="00B9510E" w:rsidRDefault="00B9510E" w:rsidP="00B9510E">
      <w:pPr>
        <w:rPr>
          <w:rFonts w:asciiTheme="minorEastAsia" w:hAnsiTheme="minorEastAsia"/>
        </w:rPr>
      </w:pPr>
    </w:p>
    <w:p w14:paraId="3B485542" w14:textId="77777777" w:rsidR="00B9510E" w:rsidRDefault="00B9510E" w:rsidP="00B9510E">
      <w:pPr>
        <w:rPr>
          <w:rFonts w:asciiTheme="minorEastAsia" w:hAnsiTheme="minorEastAsia"/>
        </w:rPr>
      </w:pPr>
    </w:p>
    <w:p w14:paraId="60FB8EDB" w14:textId="77777777" w:rsidR="00B9510E" w:rsidRDefault="00B9510E" w:rsidP="00B9510E">
      <w:pPr>
        <w:rPr>
          <w:rFonts w:asciiTheme="minorEastAsia" w:hAnsiTheme="minorEastAsia"/>
        </w:rPr>
      </w:pPr>
    </w:p>
    <w:p w14:paraId="2DA44525" w14:textId="77777777" w:rsidR="00B9510E" w:rsidRDefault="00B9510E" w:rsidP="00B9510E">
      <w:pPr>
        <w:rPr>
          <w:rFonts w:asciiTheme="minorEastAsia" w:hAnsiTheme="minorEastAsia"/>
        </w:rPr>
      </w:pPr>
    </w:p>
    <w:p w14:paraId="11FD7143" w14:textId="77777777" w:rsidR="00B9510E" w:rsidRDefault="00B9510E" w:rsidP="00B9510E">
      <w:pPr>
        <w:rPr>
          <w:rFonts w:asciiTheme="minorEastAsia" w:hAnsiTheme="minorEastAsia"/>
        </w:rPr>
      </w:pPr>
    </w:p>
    <w:p w14:paraId="42EEE27E" w14:textId="77777777" w:rsidR="00B9510E" w:rsidRDefault="00B9510E" w:rsidP="00B9510E">
      <w:pPr>
        <w:rPr>
          <w:rFonts w:asciiTheme="minorEastAsia" w:hAnsiTheme="minorEastAsia"/>
        </w:rPr>
      </w:pPr>
    </w:p>
    <w:p w14:paraId="32C812F6" w14:textId="77777777" w:rsidR="00B9510E" w:rsidRDefault="00B9510E" w:rsidP="0096389E">
      <w:pPr>
        <w:rPr>
          <w:rFonts w:asciiTheme="minorEastAsia" w:hAnsiTheme="minorEastAsia"/>
        </w:rPr>
      </w:pPr>
    </w:p>
    <w:p w14:paraId="3CC18122" w14:textId="77777777" w:rsidR="004E3EFB" w:rsidRDefault="004E3EFB" w:rsidP="0096389E">
      <w:pPr>
        <w:rPr>
          <w:rFonts w:asciiTheme="minorEastAsia" w:hAnsiTheme="minorEastAsia"/>
        </w:rPr>
      </w:pPr>
    </w:p>
    <w:p w14:paraId="6A51553A" w14:textId="77777777" w:rsidR="004E3EFB" w:rsidRDefault="004E3EFB" w:rsidP="0096389E">
      <w:pPr>
        <w:rPr>
          <w:rFonts w:asciiTheme="minorEastAsia" w:hAnsiTheme="minorEastAsia"/>
        </w:rPr>
      </w:pPr>
    </w:p>
    <w:p w14:paraId="1AB31AEA" w14:textId="77777777" w:rsidR="004E3EFB" w:rsidRDefault="004E3EFB" w:rsidP="0096389E">
      <w:pPr>
        <w:rPr>
          <w:rFonts w:asciiTheme="minorEastAsia" w:hAnsiTheme="minorEastAsia"/>
        </w:rPr>
      </w:pPr>
    </w:p>
    <w:p w14:paraId="2C376421" w14:textId="77777777" w:rsidR="004E3EFB" w:rsidRDefault="004E3EFB" w:rsidP="0096389E">
      <w:pPr>
        <w:rPr>
          <w:rFonts w:asciiTheme="minorEastAsia" w:hAnsiTheme="minorEastAsia"/>
        </w:rPr>
      </w:pPr>
    </w:p>
    <w:p w14:paraId="4C9E1F1E" w14:textId="77777777" w:rsidR="004E3EFB" w:rsidRDefault="004E3EFB" w:rsidP="0096389E">
      <w:pPr>
        <w:rPr>
          <w:rFonts w:asciiTheme="minorEastAsia" w:hAnsiTheme="minorEastAsia"/>
        </w:rPr>
      </w:pPr>
    </w:p>
    <w:p w14:paraId="0C6F523A" w14:textId="77777777" w:rsidR="004E3EFB" w:rsidRDefault="004E3EFB" w:rsidP="0096389E">
      <w:pPr>
        <w:rPr>
          <w:rFonts w:asciiTheme="minorEastAsia" w:hAnsiTheme="minorEastAsia"/>
        </w:rPr>
      </w:pPr>
    </w:p>
    <w:p w14:paraId="427F2233" w14:textId="77777777" w:rsidR="004E3EFB" w:rsidRDefault="004E3EFB" w:rsidP="0096389E">
      <w:pPr>
        <w:rPr>
          <w:rFonts w:asciiTheme="minorEastAsia" w:hAnsiTheme="minorEastAsia"/>
        </w:rPr>
      </w:pPr>
    </w:p>
    <w:p w14:paraId="6CEFD706" w14:textId="77777777" w:rsidR="004E3EFB" w:rsidRDefault="004E3EFB" w:rsidP="0096389E">
      <w:pPr>
        <w:rPr>
          <w:rFonts w:asciiTheme="minorEastAsia" w:hAnsiTheme="minorEastAsia"/>
        </w:rPr>
      </w:pPr>
    </w:p>
    <w:p w14:paraId="3EF9E999" w14:textId="77777777" w:rsidR="00794D29" w:rsidRDefault="00794D29" w:rsidP="0096389E">
      <w:pPr>
        <w:rPr>
          <w:rFonts w:asciiTheme="minorEastAsia" w:hAnsiTheme="minorEastAsia"/>
        </w:rPr>
      </w:pPr>
    </w:p>
    <w:p w14:paraId="0E879811" w14:textId="77777777" w:rsidR="00794D29" w:rsidRDefault="00794D29" w:rsidP="0096389E">
      <w:pPr>
        <w:rPr>
          <w:rFonts w:asciiTheme="minorEastAsia" w:hAnsiTheme="minorEastAsia"/>
        </w:rPr>
      </w:pPr>
    </w:p>
    <w:p w14:paraId="7338DDAD" w14:textId="689C4F6D" w:rsidR="00FF2D68" w:rsidRPr="00C93DB2" w:rsidRDefault="00FF2D68" w:rsidP="00FF2D68">
      <w:pPr>
        <w:widowControl/>
        <w:jc w:val="left"/>
        <w:rPr>
          <w:rFonts w:asciiTheme="minorEastAsia" w:eastAsiaTheme="minorEastAsia" w:hAnsiTheme="minorEastAsia"/>
          <w:color w:val="00B0F0"/>
          <w:szCs w:val="21"/>
        </w:rPr>
      </w:pPr>
    </w:p>
    <w:bookmarkEnd w:id="2"/>
    <w:p w14:paraId="7DF90E51" w14:textId="618C4E48" w:rsidR="007F4CAD" w:rsidRDefault="007F4CAD" w:rsidP="00355105">
      <w:pPr>
        <w:pStyle w:val="aff"/>
      </w:pPr>
      <w:r>
        <w:rPr>
          <w:rFonts w:cs="ＭＳ Ｐゴシック" w:hint="eastAsia"/>
        </w:rPr>
        <w:lastRenderedPageBreak/>
        <w:t>Ⅳ．入札資料作成要領</w:t>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56430380" w:rsidR="007F4CAD" w:rsidRPr="00BD35FD" w:rsidRDefault="00BD35FD" w:rsidP="002502FA">
      <w:pPr>
        <w:pStyle w:val="a3"/>
        <w:spacing w:line="484" w:lineRule="exact"/>
        <w:jc w:val="center"/>
        <w:rPr>
          <w:rFonts w:ascii="ＭＳ 明朝" w:hAnsi="ＭＳ 明朝"/>
          <w:b/>
          <w:sz w:val="28"/>
          <w:szCs w:val="28"/>
        </w:rPr>
      </w:pPr>
      <w:r>
        <w:rPr>
          <w:rFonts w:ascii="ＭＳ 明朝" w:hAnsi="ＭＳ 明朝" w:hint="eastAsia"/>
          <w:b/>
          <w:sz w:val="28"/>
          <w:szCs w:val="28"/>
        </w:rPr>
        <w:t>「</w:t>
      </w:r>
      <w:r w:rsidR="002502FA" w:rsidRPr="00BD35FD">
        <w:rPr>
          <w:rFonts w:ascii="ＭＳ 明朝" w:hAnsi="ＭＳ 明朝" w:hint="eastAsia"/>
          <w:b/>
          <w:sz w:val="28"/>
          <w:szCs w:val="28"/>
        </w:rPr>
        <w:t>IPA公式ウェブサイトのアクセシビリティ対応調査及び改善支援業務</w:t>
      </w:r>
      <w:r>
        <w:rPr>
          <w:rFonts w:ascii="ＭＳ 明朝" w:hAnsi="ＭＳ 明朝" w:hint="eastAsia"/>
          <w:b/>
          <w:sz w:val="28"/>
          <w:szCs w:val="28"/>
        </w:rPr>
        <w:t>」</w:t>
      </w:r>
    </w:p>
    <w:p w14:paraId="4640D2B1" w14:textId="77777777" w:rsidR="002502FA" w:rsidRDefault="002502FA">
      <w:pPr>
        <w:pStyle w:val="a3"/>
        <w:jc w:val="center"/>
        <w:rPr>
          <w:rFonts w:ascii="ＭＳ 明朝" w:hAnsi="ＭＳ 明朝"/>
          <w:sz w:val="32"/>
          <w:szCs w:val="32"/>
        </w:rPr>
      </w:pPr>
    </w:p>
    <w:p w14:paraId="05663809" w14:textId="77777777" w:rsidR="002502FA" w:rsidRDefault="002502FA">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sidRPr="001C7073">
        <w:rPr>
          <w:rFonts w:ascii="ＭＳ 明朝" w:hAnsi="ＭＳ 明朝" w:cs="Times New Roman"/>
          <w:color w:val="FF0000"/>
        </w:rPr>
        <w:tab/>
      </w:r>
      <w:r w:rsidRPr="00DE37EC">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8CC3D70"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BD35FD">
        <w:rPr>
          <w:rFonts w:ascii="ＭＳ 明朝" w:hAnsi="ＭＳ 明朝" w:cs="ＭＳ Ｐゴシック" w:hint="eastAsia"/>
        </w:rPr>
        <w:t>「</w:t>
      </w:r>
      <w:r w:rsidR="00BD35FD" w:rsidRPr="00BD35FD">
        <w:rPr>
          <w:rFonts w:ascii="ＭＳ 明朝" w:hAnsi="ＭＳ 明朝" w:hint="eastAsia"/>
        </w:rPr>
        <w:t>IPA公式ウェブサイトのアクセシビリティ対応調査及び改善支援業務</w:t>
      </w:r>
      <w:r w:rsidRPr="00BD35FD">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8B98868" w:rsidR="007F4CAD" w:rsidRDefault="007F4CAD" w:rsidP="00763CEF">
            <w:pPr>
              <w:pStyle w:val="a3"/>
              <w:rPr>
                <w:rFonts w:ascii="ＭＳ 明朝" w:hAnsi="ＭＳ 明朝" w:cs="ＭＳ Ｐゴシック"/>
              </w:rPr>
            </w:pPr>
            <w:r>
              <w:rPr>
                <w:rFonts w:ascii="ＭＳ 明朝" w:hAnsi="ＭＳ 明朝" w:cs="ＭＳ Ｐゴシック" w:hint="eastAsia"/>
              </w:rPr>
              <w:t>本件</w:t>
            </w:r>
            <w:r w:rsidR="0010023A" w:rsidRPr="002502FA">
              <w:rPr>
                <w:rFonts w:ascii="ＭＳ 明朝" w:hAnsi="ＭＳ 明朝" w:cs="ＭＳ Ｐゴシック" w:hint="eastAsia"/>
              </w:rPr>
              <w:t>「</w:t>
            </w:r>
            <w:r w:rsidR="002502FA" w:rsidRPr="002502FA">
              <w:rPr>
                <w:rFonts w:ascii="ＭＳ 明朝" w:hAnsi="ＭＳ 明朝" w:cs="ＭＳ Ｐゴシック" w:hint="eastAsia"/>
              </w:rPr>
              <w:t>IPA公式ウェブサイトのアクセシビリティ対応調査及び改善支援業務</w:t>
            </w:r>
            <w:r w:rsidR="0010023A" w:rsidRPr="002502FA">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50B2BA3F" w:rsidR="007F4CAD" w:rsidRDefault="007F4CAD" w:rsidP="00763CEF">
            <w:pPr>
              <w:pStyle w:val="a3"/>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39FF320" w:rsidR="007F4CAD" w:rsidRDefault="007F4CAD" w:rsidP="00763CEF">
            <w:pPr>
              <w:pStyle w:val="a3"/>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5A3F1693" w:rsidR="007F4CAD" w:rsidRDefault="007F4CAD" w:rsidP="00763CEF">
            <w:pPr>
              <w:pStyle w:val="a3"/>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rsidP="00763CEF">
            <w:pPr>
              <w:pStyle w:val="a3"/>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1C7073">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Pr="00DE37EC" w:rsidRDefault="007F4CAD">
            <w:pPr>
              <w:pStyle w:val="a3"/>
              <w:rPr>
                <w:rFonts w:ascii="ＭＳ 明朝" w:hAnsi="ＭＳ 明朝"/>
              </w:rPr>
            </w:pPr>
            <w:r w:rsidRPr="00DE37EC">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F769AFC" w14:textId="4EDDAA74" w:rsidR="007F4CAD" w:rsidRPr="00DE37EC" w:rsidRDefault="007F4CAD" w:rsidP="00763CEF">
            <w:pPr>
              <w:pStyle w:val="a3"/>
              <w:rPr>
                <w:rFonts w:ascii="ＭＳ 明朝" w:hAnsi="ＭＳ 明朝" w:cs="ＭＳ Ｐゴシック"/>
              </w:rPr>
            </w:pPr>
            <w:r w:rsidRPr="00DE37EC">
              <w:rPr>
                <w:rFonts w:ascii="ＭＳ 明朝" w:hAnsi="ＭＳ 明朝" w:cs="ＭＳ Ｐゴシック" w:hint="eastAsia"/>
              </w:rPr>
              <w:t>仕様書に記述された要求仕様をどのように実現するかを提案書にて説明したもの。</w:t>
            </w:r>
          </w:p>
          <w:p w14:paraId="7DF90EB0" w14:textId="57933D0A" w:rsidR="001C7073" w:rsidRPr="00DE37EC" w:rsidRDefault="001C7073" w:rsidP="00DE37EC">
            <w:pPr>
              <w:pStyle w:val="Default"/>
              <w:jc w:val="both"/>
              <w:rPr>
                <w:color w:val="auto"/>
              </w:rPr>
            </w:pPr>
            <w:r w:rsidRPr="00DE37EC">
              <w:rPr>
                <w:rFonts w:hint="eastAsia"/>
                <w:color w:val="auto"/>
                <w:sz w:val="21"/>
                <w:szCs w:val="21"/>
              </w:rPr>
              <w:t>「第３章</w:t>
            </w:r>
            <w:r w:rsidRPr="00DE37EC">
              <w:rPr>
                <w:color w:val="auto"/>
                <w:sz w:val="21"/>
                <w:szCs w:val="21"/>
              </w:rPr>
              <w:t>3.1</w:t>
            </w:r>
            <w:r w:rsidRPr="00DE37EC">
              <w:rPr>
                <w:rFonts w:hint="eastAsia"/>
                <w:color w:val="auto"/>
                <w:sz w:val="21"/>
                <w:szCs w:val="21"/>
              </w:rPr>
              <w:t>提案書の構成及び記載事項」参照。</w:t>
            </w:r>
            <w:r w:rsidRPr="00DE37EC">
              <w:rPr>
                <w:color w:val="auto"/>
                <w:sz w:val="21"/>
                <w:szCs w:val="21"/>
              </w:rPr>
              <w:t xml:space="preserve"> </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51FBDDA" w:rsidR="007F4CAD" w:rsidRDefault="00565A6E" w:rsidP="00BD35FD">
            <w:pPr>
              <w:pStyle w:val="a3"/>
              <w:rPr>
                <w:rFonts w:ascii="ＭＳ 明朝" w:hAnsi="ＭＳ 明朝"/>
              </w:rPr>
            </w:pPr>
            <w:r w:rsidRPr="00BD35FD">
              <w:rPr>
                <w:rFonts w:ascii="ＭＳ 明朝" w:hAnsi="ＭＳ 明朝" w:cs="ＭＳ Ｐゴシック" w:hint="eastAsia"/>
              </w:rPr>
              <w:t>「</w:t>
            </w:r>
            <w:r w:rsidR="00BD35FD" w:rsidRPr="00BD35FD">
              <w:rPr>
                <w:rFonts w:ascii="ＭＳ 明朝" w:hAnsi="ＭＳ 明朝" w:cs="ＭＳ Ｐゴシック" w:hint="eastAsia"/>
              </w:rPr>
              <w:t>IPA公式ウェブサイトのアクセシビリティ対応調査及び改善支援業務</w:t>
            </w:r>
            <w:r w:rsidRPr="00BD35FD">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34265378"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75319A">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rsidP="00BD35FD">
            <w:pPr>
              <w:pStyle w:val="a3"/>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3321E1F0" w:rsidR="007F4CAD" w:rsidRPr="00F715C5" w:rsidRDefault="0075319A">
            <w:pPr>
              <w:pStyle w:val="a3"/>
              <w:jc w:val="center"/>
              <w:rPr>
                <w:rFonts w:ascii="ＭＳ 明朝" w:hAnsi="ＭＳ 明朝"/>
              </w:rPr>
            </w:pPr>
            <w:r>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rsidP="00BD35FD">
            <w:pPr>
              <w:pStyle w:val="a3"/>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w:t>
            </w:r>
            <w:r w:rsidRPr="00DE37EC">
              <w:rPr>
                <w:rFonts w:ascii="ＭＳ 明朝" w:hAnsi="ＭＳ 明朝" w:cs="ＭＳ Ｐゴシック" w:hint="eastAsia"/>
              </w:rPr>
              <w:t>：担当者略歴、会社としての実績、実施条件等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7" w14:textId="35E57EAB" w:rsidR="007F4CAD" w:rsidRDefault="007F4CAD">
            <w:pPr>
              <w:pStyle w:val="a3"/>
              <w:jc w:val="center"/>
              <w:rPr>
                <w:rFonts w:ascii="ＭＳ 明朝" w:hAnsi="ＭＳ 明朝"/>
              </w:rPr>
            </w:pPr>
            <w:r>
              <w:rPr>
                <w:rFonts w:ascii="ＭＳ 明朝" w:hAnsi="ＭＳ 明朝" w:cs="ＭＳ Ｐゴシック" w:hint="eastAsia"/>
              </w:rPr>
              <w:t>項目</w:t>
            </w:r>
          </w:p>
        </w:tc>
        <w:tc>
          <w:tcPr>
            <w:tcW w:w="6344" w:type="dxa"/>
            <w:tcBorders>
              <w:top w:val="nil"/>
              <w:left w:val="nil"/>
              <w:bottom w:val="single" w:sz="4" w:space="0" w:color="000000"/>
              <w:right w:val="single" w:sz="4" w:space="0" w:color="000000"/>
            </w:tcBorders>
          </w:tcPr>
          <w:p w14:paraId="7DF90ED8" w14:textId="77777777" w:rsidR="007F4CAD" w:rsidRDefault="007F4CAD" w:rsidP="00B068CD">
            <w:pPr>
              <w:pStyle w:val="a3"/>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rsidP="00B068CD">
            <w:pPr>
              <w:pStyle w:val="a3"/>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rsidP="00B068CD">
            <w:pPr>
              <w:pStyle w:val="a3"/>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E" w14:textId="40392EBA" w:rsidR="007F4CAD" w:rsidRDefault="007F4CAD">
            <w:pPr>
              <w:pStyle w:val="a3"/>
              <w:jc w:val="center"/>
              <w:rPr>
                <w:rFonts w:ascii="ＭＳ 明朝" w:hAnsi="ＭＳ 明朝"/>
              </w:rPr>
            </w:pPr>
            <w:r>
              <w:rPr>
                <w:rFonts w:ascii="ＭＳ 明朝" w:hAnsi="ＭＳ 明朝" w:cs="ＭＳ Ｐゴシック" w:hint="eastAsia"/>
              </w:rPr>
              <w:t>項目</w:t>
            </w:r>
          </w:p>
        </w:tc>
        <w:tc>
          <w:tcPr>
            <w:tcW w:w="6076" w:type="dxa"/>
            <w:tcBorders>
              <w:top w:val="nil"/>
              <w:left w:val="nil"/>
              <w:bottom w:val="single" w:sz="4" w:space="0" w:color="000000"/>
              <w:right w:val="single" w:sz="4" w:space="0" w:color="000000"/>
            </w:tcBorders>
          </w:tcPr>
          <w:p w14:paraId="7DF90EEF" w14:textId="77777777" w:rsidR="007F4CAD" w:rsidRDefault="007F4CAD" w:rsidP="00B068CD">
            <w:pPr>
              <w:pStyle w:val="a3"/>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rsidP="00B068CD">
            <w:pPr>
              <w:pStyle w:val="a3"/>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rsidP="00B068CD">
            <w:pPr>
              <w:pStyle w:val="a3"/>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rsidP="00B068CD">
            <w:pPr>
              <w:pStyle w:val="a3"/>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rsidP="00B068CD">
            <w:pPr>
              <w:pStyle w:val="a3"/>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D" w14:textId="292D70DD" w:rsidR="007F4CAD" w:rsidRDefault="007F4CAD">
            <w:pPr>
              <w:pStyle w:val="a3"/>
              <w:jc w:val="center"/>
              <w:rPr>
                <w:rFonts w:ascii="ＭＳ 明朝" w:hAnsi="ＭＳ 明朝"/>
              </w:rPr>
            </w:pPr>
            <w:r>
              <w:rPr>
                <w:rFonts w:ascii="ＭＳ 明朝" w:hAnsi="ＭＳ 明朝" w:cs="ＭＳ Ｐゴシック" w:hint="eastAsia"/>
              </w:rPr>
              <w:t>項目</w:t>
            </w:r>
          </w:p>
        </w:tc>
        <w:tc>
          <w:tcPr>
            <w:tcW w:w="6180" w:type="dxa"/>
            <w:tcBorders>
              <w:top w:val="nil"/>
              <w:left w:val="nil"/>
              <w:bottom w:val="single" w:sz="4" w:space="0" w:color="000000"/>
              <w:right w:val="single" w:sz="4" w:space="0" w:color="000000"/>
            </w:tcBorders>
          </w:tcPr>
          <w:p w14:paraId="7DF90F0E" w14:textId="77777777" w:rsidR="007F4CAD" w:rsidRDefault="007F4CAD" w:rsidP="00B068CD">
            <w:pPr>
              <w:pStyle w:val="a3"/>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rsidP="00B068CD">
            <w:pPr>
              <w:pStyle w:val="a3"/>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rsidP="00B068CD">
            <w:pPr>
              <w:pStyle w:val="a3"/>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rsidP="00B068CD">
            <w:pPr>
              <w:pStyle w:val="a3"/>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1EFEC950" w:rsidR="00F7778A" w:rsidRDefault="00F7778A" w:rsidP="00B3749B">
      <w:pPr>
        <w:pStyle w:val="a3"/>
        <w:ind w:leftChars="101" w:left="21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26E44A30" w:rsidR="007F4CAD" w:rsidRPr="00F532D7" w:rsidRDefault="007F4CAD">
            <w:pPr>
              <w:pStyle w:val="a3"/>
              <w:jc w:val="center"/>
              <w:rPr>
                <w:rFonts w:ascii="ＭＳ 明朝" w:hAnsi="ＭＳ 明朝"/>
              </w:rPr>
            </w:pPr>
            <w:r w:rsidRPr="00F532D7">
              <w:rPr>
                <w:rFonts w:ascii="ＭＳ 明朝" w:hAnsi="ＭＳ 明朝" w:cs="ＭＳ Ｐゴシック" w:hint="eastAsia"/>
              </w:rPr>
              <w:t>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480205C5"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実施方針等</w:t>
            </w:r>
          </w:p>
        </w:tc>
        <w:tc>
          <w:tcPr>
            <w:tcW w:w="5820" w:type="dxa"/>
            <w:tcBorders>
              <w:top w:val="nil"/>
              <w:left w:val="nil"/>
              <w:bottom w:val="single" w:sz="4" w:space="0" w:color="000000"/>
              <w:right w:val="single" w:sz="4" w:space="0" w:color="000000"/>
            </w:tcBorders>
          </w:tcPr>
          <w:p w14:paraId="7DF90F2F" w14:textId="40261F74" w:rsidR="007F4CAD" w:rsidRPr="00F532D7" w:rsidRDefault="007F4CAD" w:rsidP="00B3749B">
            <w:pPr>
              <w:pStyle w:val="a3"/>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0B86743E" w:rsidR="00F7778A" w:rsidRPr="00B3749B" w:rsidRDefault="00B3749B" w:rsidP="00B3749B">
            <w:pPr>
              <w:pStyle w:val="a3"/>
              <w:rPr>
                <w:rFonts w:ascii="ＭＳ 明朝" w:hAnsi="ＭＳ 明朝" w:cs="ＭＳ Ｐゴシック"/>
                <w:u w:val="single"/>
              </w:rPr>
            </w:pPr>
            <w:r w:rsidRPr="00B3749B">
              <w:rPr>
                <w:rFonts w:asciiTheme="minorEastAsia" w:eastAsiaTheme="minorEastAsia" w:hAnsiTheme="minorEastAsia" w:cs="ＭＳ Ｐゴシック" w:hint="eastAsia"/>
                <w:u w:val="single"/>
              </w:rPr>
              <w:t>Ⅲ.仕様書</w:t>
            </w:r>
            <w:r w:rsidRPr="00B3749B">
              <w:rPr>
                <w:rFonts w:ascii="ＭＳ 明朝" w:hAnsi="ＭＳ 明朝" w:cs="ＭＳ Ｐゴシック" w:hint="eastAsia"/>
                <w:u w:val="single"/>
              </w:rPr>
              <w:t>4.業務内容に記載の</w:t>
            </w:r>
            <w:r w:rsidR="00F7778A" w:rsidRPr="00B3749B">
              <w:rPr>
                <w:rFonts w:ascii="ＭＳ 明朝" w:hAnsi="ＭＳ 明朝" w:cs="ＭＳ Ｐゴシック" w:hint="eastAsia"/>
                <w:u w:val="single"/>
              </w:rPr>
              <w:t>方法の他に、</w:t>
            </w:r>
            <w:r w:rsidR="00F532D7" w:rsidRPr="00B3749B">
              <w:rPr>
                <w:rFonts w:ascii="ＭＳ 明朝" w:hAnsi="ＭＳ 明朝" w:cs="ＭＳ Ｐゴシック" w:hint="eastAsia"/>
                <w:u w:val="single"/>
              </w:rPr>
              <w:t>より適切な方法など</w:t>
            </w:r>
            <w:r w:rsidR="00F7778A" w:rsidRPr="00B3749B">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4574EC4F" w:rsidR="005B0991" w:rsidRPr="005B0991" w:rsidRDefault="007F4CAD" w:rsidP="00B3749B">
            <w:pPr>
              <w:pStyle w:val="a3"/>
              <w:rPr>
                <w:rFonts w:ascii="ＭＳ 明朝" w:hAnsi="ＭＳ 明朝" w:cs="ＭＳ Ｐゴシック"/>
              </w:rPr>
            </w:pPr>
            <w:r>
              <w:rPr>
                <w:rFonts w:ascii="ＭＳ 明朝" w:hAnsi="ＭＳ 明朝" w:cs="ＭＳ Ｐゴシック" w:hint="eastAsia"/>
              </w:rPr>
              <w:t>本事業実施の、体制、環境及び</w:t>
            </w:r>
            <w:r w:rsidRPr="001B1194">
              <w:rPr>
                <w:rFonts w:ascii="ＭＳ 明朝" w:hAnsi="ＭＳ 明朝" w:cs="ＭＳ Ｐゴシック" w:hint="eastAsia"/>
              </w:rPr>
              <w:t>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4FCAF763" w14:textId="2D4BFB23" w:rsidR="004E3EFB" w:rsidRDefault="007F4CAD" w:rsidP="0095564C">
            <w:pPr>
              <w:pStyle w:val="a3"/>
              <w:numPr>
                <w:ilvl w:val="0"/>
                <w:numId w:val="48"/>
              </w:numPr>
              <w:rPr>
                <w:rFonts w:ascii="ＭＳ 明朝" w:hAnsi="ＭＳ 明朝" w:cs="ＭＳ Ｐゴシック"/>
              </w:rPr>
            </w:pPr>
            <w:r>
              <w:rPr>
                <w:rFonts w:ascii="ＭＳ 明朝" w:hAnsi="ＭＳ 明朝" w:cs="ＭＳ Ｐゴシック" w:hint="eastAsia"/>
              </w:rPr>
              <w:t>過去の経験、業務遂行上有効な知識の有無等</w:t>
            </w:r>
          </w:p>
          <w:p w14:paraId="795EF773" w14:textId="0982FDE3" w:rsidR="00150C7A" w:rsidRDefault="00150C7A" w:rsidP="0095564C">
            <w:pPr>
              <w:pStyle w:val="a3"/>
              <w:numPr>
                <w:ilvl w:val="0"/>
                <w:numId w:val="48"/>
              </w:numPr>
              <w:rPr>
                <w:rFonts w:ascii="ＭＳ 明朝" w:hAnsi="ＭＳ 明朝" w:cs="ＭＳ Ｐゴシック"/>
              </w:rPr>
            </w:pPr>
            <w:r>
              <w:rPr>
                <w:rFonts w:ascii="ＭＳ 明朝" w:hAnsi="ＭＳ 明朝" w:cs="ＭＳ Ｐゴシック" w:hint="eastAsia"/>
              </w:rPr>
              <w:t>トライアル調査・提案</w:t>
            </w:r>
          </w:p>
          <w:p w14:paraId="2C886DB7" w14:textId="77777777" w:rsidR="00150C7A" w:rsidRDefault="00150C7A" w:rsidP="00150C7A">
            <w:pPr>
              <w:pStyle w:val="a3"/>
              <w:rPr>
                <w:rFonts w:ascii="ＭＳ 明朝" w:hAnsi="ＭＳ 明朝" w:cs="ＭＳ Ｐゴシック"/>
              </w:rPr>
            </w:pPr>
            <w:r>
              <w:rPr>
                <w:rFonts w:ascii="ＭＳ 明朝" w:hAnsi="ＭＳ 明朝" w:cs="ＭＳ Ｐゴシック" w:hint="eastAsia"/>
              </w:rPr>
              <w:t>次の2ページにおいて、</w:t>
            </w:r>
            <w:r w:rsidRPr="00216BDE">
              <w:rPr>
                <w:rFonts w:asciiTheme="minorEastAsia" w:eastAsiaTheme="minorEastAsia" w:hAnsiTheme="minorEastAsia" w:cs="ＭＳ Ｐゴシック" w:hint="eastAsia"/>
              </w:rPr>
              <w:t>Ⅲ.仕様書</w:t>
            </w:r>
            <w:r>
              <w:rPr>
                <w:rFonts w:asciiTheme="minorEastAsia" w:eastAsiaTheme="minorEastAsia" w:hAnsiTheme="minorEastAsia" w:cs="ＭＳ Ｐゴシック" w:hint="eastAsia"/>
              </w:rPr>
              <w:t>「</w:t>
            </w:r>
            <w:r>
              <w:rPr>
                <w:rFonts w:ascii="ＭＳ 明朝" w:hAnsi="ＭＳ 明朝" w:cs="ＭＳ Ｐゴシック" w:hint="eastAsia"/>
              </w:rPr>
              <w:t>4.2 目視を含む詳細検証 4.2.2、4.2.3」「4.4 改善に向けての提案4.4.2、4.4.3」を実施し、その報告書を提案書に付すこと。</w:t>
            </w:r>
          </w:p>
          <w:p w14:paraId="08E5D38F" w14:textId="77777777" w:rsidR="00150C7A" w:rsidRDefault="00150C7A" w:rsidP="00150C7A">
            <w:pPr>
              <w:pStyle w:val="a3"/>
              <w:ind w:firstLineChars="100" w:firstLine="212"/>
              <w:rPr>
                <w:rFonts w:ascii="ＭＳ 明朝" w:hAnsi="ＭＳ 明朝" w:cs="ＭＳ Ｐゴシック"/>
              </w:rPr>
            </w:pPr>
          </w:p>
          <w:p w14:paraId="73F1D2C3" w14:textId="77777777" w:rsidR="00150C7A" w:rsidRDefault="00150C7A" w:rsidP="00150C7A">
            <w:pPr>
              <w:pStyle w:val="a3"/>
              <w:numPr>
                <w:ilvl w:val="0"/>
                <w:numId w:val="21"/>
              </w:numPr>
              <w:rPr>
                <w:rFonts w:ascii="ＭＳ 明朝" w:hAnsi="ＭＳ 明朝" w:cs="ＭＳ Ｐゴシック"/>
              </w:rPr>
            </w:pPr>
            <w:hyperlink r:id="rId18" w:history="1">
              <w:r w:rsidRPr="001C7073">
                <w:rPr>
                  <w:rStyle w:val="a4"/>
                  <w:rFonts w:ascii="ＭＳ 明朝" w:hAnsi="ＭＳ 明朝" w:cs="ＭＳ Ｐゴシック" w:hint="eastAsia"/>
                </w:rPr>
                <w:t>IPA</w:t>
              </w:r>
              <w:r>
                <w:rPr>
                  <w:rStyle w:val="a4"/>
                  <w:rFonts w:ascii="ＭＳ 明朝" w:hAnsi="ＭＳ 明朝" w:cs="ＭＳ Ｐゴシック" w:hint="eastAsia"/>
                </w:rPr>
                <w:t>公式ウェブサイト</w:t>
              </w:r>
              <w:r w:rsidRPr="001C7073">
                <w:rPr>
                  <w:rStyle w:val="a4"/>
                  <w:rFonts w:ascii="ＭＳ 明朝" w:hAnsi="ＭＳ 明朝" w:cs="ＭＳ Ｐゴシック"/>
                </w:rPr>
                <w:t>トップページ</w:t>
              </w:r>
            </w:hyperlink>
            <w:r>
              <w:rPr>
                <w:rFonts w:ascii="ＭＳ 明朝" w:hAnsi="ＭＳ 明朝" w:cs="ＭＳ Ｐゴシック"/>
              </w:rPr>
              <w:br/>
            </w:r>
            <w:r w:rsidRPr="00C04BED">
              <w:rPr>
                <w:rFonts w:ascii="ＭＳ 明朝" w:hAnsi="ＭＳ 明朝" w:cs="ＭＳ Ｐゴシック"/>
              </w:rPr>
              <w:t>https://www.ipa.go.jp/</w:t>
            </w:r>
            <w:r>
              <w:rPr>
                <w:rFonts w:ascii="ＭＳ 明朝" w:hAnsi="ＭＳ 明朝" w:cs="ＭＳ Ｐゴシック" w:hint="eastAsia"/>
              </w:rPr>
              <w:t>index.html</w:t>
            </w:r>
          </w:p>
          <w:p w14:paraId="1F2F7D6D" w14:textId="77777777" w:rsidR="00150C7A" w:rsidRPr="00C04BED" w:rsidRDefault="00150C7A" w:rsidP="00150C7A">
            <w:pPr>
              <w:pStyle w:val="a3"/>
              <w:ind w:firstLineChars="100" w:firstLine="212"/>
              <w:rPr>
                <w:rFonts w:ascii="ＭＳ 明朝" w:hAnsi="ＭＳ 明朝" w:cs="ＭＳ Ｐゴシック"/>
              </w:rPr>
            </w:pPr>
          </w:p>
          <w:p w14:paraId="7DF90F39" w14:textId="7BEB785D" w:rsidR="007F4CAD" w:rsidRDefault="00150C7A" w:rsidP="004E3EFB">
            <w:pPr>
              <w:pStyle w:val="a3"/>
              <w:numPr>
                <w:ilvl w:val="0"/>
                <w:numId w:val="21"/>
              </w:numPr>
              <w:rPr>
                <w:rFonts w:ascii="ＭＳ 明朝" w:hAnsi="ＭＳ 明朝" w:cs="ＭＳ Ｐゴシック"/>
              </w:rPr>
            </w:pPr>
            <w:hyperlink r:id="rId19" w:history="1">
              <w:r w:rsidRPr="001C7073">
                <w:rPr>
                  <w:rStyle w:val="a4"/>
                  <w:rFonts w:ascii="ＭＳ 明朝" w:hAnsi="ＭＳ 明朝" w:cs="ＭＳ Ｐゴシック" w:hint="eastAsia"/>
                </w:rPr>
                <w:t>情報処理技術者試験の大学活用校リスト</w:t>
              </w:r>
            </w:hyperlink>
            <w:r>
              <w:rPr>
                <w:rFonts w:ascii="ＭＳ 明朝" w:hAnsi="ＭＳ 明朝" w:cs="ＭＳ Ｐゴシック"/>
              </w:rPr>
              <w:br/>
            </w:r>
            <w:r w:rsidRPr="001C7073">
              <w:rPr>
                <w:rFonts w:ascii="ＭＳ 明朝" w:hAnsi="ＭＳ 明朝" w:cs="ＭＳ Ｐゴシック"/>
              </w:rPr>
              <w:t>https://www.ipa.go.jp/shiken/about/jirei/daigaku/list.html</w:t>
            </w:r>
            <w:r>
              <w:rPr>
                <w:rFonts w:ascii="ＭＳ 明朝" w:hAnsi="ＭＳ 明朝" w:cs="ＭＳ Ｐゴシック"/>
              </w:rPr>
              <w:br/>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11917012" w:rsidR="00B333FA" w:rsidRPr="00584769" w:rsidRDefault="008E7A97" w:rsidP="00B3749B">
            <w:pPr>
              <w:pStyle w:val="a3"/>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B3749B">
            <w:pPr>
              <w:pStyle w:val="a3"/>
              <w:ind w:leftChars="49" w:left="103"/>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rsidTr="00A048FA">
        <w:trPr>
          <w:trHeight w:val="1018"/>
        </w:trPr>
        <w:tc>
          <w:tcPr>
            <w:tcW w:w="1214" w:type="dxa"/>
            <w:tcBorders>
              <w:top w:val="nil"/>
              <w:left w:val="single" w:sz="4" w:space="0" w:color="000000"/>
              <w:bottom w:val="single" w:sz="4" w:space="0" w:color="auto"/>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auto"/>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auto"/>
              <w:right w:val="single" w:sz="4" w:space="0" w:color="000000"/>
            </w:tcBorders>
          </w:tcPr>
          <w:p w14:paraId="0DE49A62" w14:textId="157226AF" w:rsidR="001B1194" w:rsidRDefault="007F4CAD" w:rsidP="00B3749B">
            <w:pPr>
              <w:pStyle w:val="a3"/>
              <w:rPr>
                <w:rFonts w:ascii="ＭＳ 明朝" w:hAnsi="ＭＳ 明朝" w:cs="ＭＳ Ｐゴシック"/>
              </w:rPr>
            </w:pPr>
            <w:r w:rsidRPr="00584769">
              <w:rPr>
                <w:rFonts w:ascii="ＭＳ 明朝" w:hAnsi="ＭＳ 明朝" w:cs="ＭＳ Ｐゴシック" w:hint="eastAsia"/>
              </w:rPr>
              <w:t>提案した内容の詳細を説明するための資料</w:t>
            </w:r>
          </w:p>
          <w:p w14:paraId="7DF90F3D" w14:textId="5742B3DB" w:rsidR="007F4CAD" w:rsidRPr="00584769" w:rsidRDefault="007F4CAD" w:rsidP="00B3749B">
            <w:pPr>
              <w:pStyle w:val="a3"/>
              <w:rPr>
                <w:rFonts w:ascii="ＭＳ 明朝" w:hAnsi="ＭＳ 明朝"/>
              </w:rPr>
            </w:pPr>
            <w:r w:rsidRPr="00584769">
              <w:rPr>
                <w:rFonts w:ascii="ＭＳ 明朝" w:hAnsi="ＭＳ 明朝" w:cs="ＭＳ Ｐゴシック" w:hint="eastAsia"/>
              </w:rPr>
              <w:t>例としては、実施担当者の専門知識、</w:t>
            </w:r>
            <w:r w:rsidRPr="001B1194">
              <w:rPr>
                <w:rFonts w:ascii="ＭＳ 明朝" w:hAnsi="ＭＳ 明朝" w:cs="ＭＳ Ｐゴシック" w:hint="eastAsia"/>
              </w:rPr>
              <w:t>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63F6D8C4"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w:t>
      </w:r>
      <w:r w:rsidR="00B3749B">
        <w:rPr>
          <w:rFonts w:ascii="ＭＳ 明朝" w:hAnsi="ＭＳ 明朝" w:cs="ＭＳ Ｐゴシック" w:hint="eastAsia"/>
        </w:rPr>
        <w:t>作成</w:t>
      </w:r>
      <w:r w:rsidRPr="00B3749B">
        <w:rPr>
          <w:rFonts w:ascii="ＭＳ 明朝" w:hAnsi="ＭＳ 明朝" w:cs="ＭＳ Ｐゴシック" w:hint="eastAsia"/>
        </w:rPr>
        <w:t>し</w:t>
      </w:r>
      <w:r>
        <w:rPr>
          <w:rFonts w:ascii="ＭＳ 明朝" w:hAnsi="ＭＳ 明朝" w:cs="ＭＳ Ｐゴシック" w:hint="eastAsia"/>
        </w:rPr>
        <w:t>、特別に大きな図面等が必要な場合には、原則としてA3判にて提案書の中に折り込む。</w:t>
      </w:r>
    </w:p>
    <w:p w14:paraId="7DF90F43" w14:textId="73CD17AB"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 xml:space="preserve">②　</w:t>
      </w:r>
      <w:r w:rsidR="00DF061D">
        <w:rPr>
          <w:rFonts w:ascii="ＭＳ 明朝" w:hAnsi="ＭＳ 明朝" w:cs="ＭＳ Ｐゴシック" w:hint="eastAsia"/>
        </w:rPr>
        <w:t>提案書のファイル形式は、</w:t>
      </w:r>
      <w:r w:rsidR="00DF061D" w:rsidRPr="000D7F45">
        <w:rPr>
          <w:rFonts w:asciiTheme="minorEastAsia" w:eastAsiaTheme="minorEastAsia" w:hAnsiTheme="minorEastAsia"/>
        </w:rPr>
        <w:t>PDF、</w:t>
      </w:r>
      <w:r w:rsidR="00DF061D">
        <w:rPr>
          <w:rFonts w:asciiTheme="minorEastAsia" w:eastAsiaTheme="minorEastAsia" w:hAnsiTheme="minorEastAsia" w:hint="eastAsia"/>
        </w:rPr>
        <w:t>または</w:t>
      </w:r>
      <w:r w:rsidR="00DF061D" w:rsidRPr="000D7F45">
        <w:rPr>
          <w:rFonts w:asciiTheme="minorEastAsia" w:eastAsiaTheme="minorEastAsia" w:hAnsiTheme="minorEastAsia"/>
        </w:rPr>
        <w:t>Microsoft Word 2010</w:t>
      </w:r>
      <w:r w:rsidR="00DF061D" w:rsidRPr="000D7F45">
        <w:rPr>
          <w:rFonts w:asciiTheme="minorEastAsia" w:eastAsiaTheme="minorEastAsia" w:hAnsiTheme="minorEastAsia" w:hint="eastAsia"/>
        </w:rPr>
        <w:t>以降</w:t>
      </w:r>
      <w:r w:rsidR="00DF061D" w:rsidRPr="000D7F45">
        <w:rPr>
          <w:rFonts w:asciiTheme="minorEastAsia" w:eastAsiaTheme="minorEastAsia" w:hAnsiTheme="minorEastAsia"/>
        </w:rPr>
        <w:t>、Microsoft Excel 2010</w:t>
      </w:r>
      <w:r w:rsidR="00DF061D" w:rsidRPr="000D7F45">
        <w:rPr>
          <w:rFonts w:asciiTheme="minorEastAsia" w:eastAsiaTheme="minorEastAsia" w:hAnsiTheme="minorEastAsia" w:hint="eastAsia"/>
        </w:rPr>
        <w:t>以降</w:t>
      </w:r>
      <w:r w:rsidR="00DF061D" w:rsidRPr="000D7F45">
        <w:rPr>
          <w:rFonts w:asciiTheme="minorEastAsia" w:eastAsiaTheme="minorEastAsia" w:hAnsiTheme="minorEastAsia"/>
        </w:rPr>
        <w:t>又はMicrosoft Power Point 2010</w:t>
      </w:r>
      <w:r w:rsidR="00DF061D" w:rsidRPr="000D7F45">
        <w:rPr>
          <w:rFonts w:asciiTheme="minorEastAsia" w:eastAsiaTheme="minorEastAsia" w:hAnsiTheme="minorEastAsia" w:hint="eastAsia"/>
        </w:rPr>
        <w:t>以降</w:t>
      </w:r>
      <w:r w:rsidR="00DF061D" w:rsidRPr="000D7F45">
        <w:rPr>
          <w:rFonts w:asciiTheme="minorEastAsia" w:eastAsiaTheme="minorEastAsia" w:hAnsiTheme="minorEastAsia"/>
        </w:rPr>
        <w:t>のいずれかでレイアウトの崩れなく読み取れる</w:t>
      </w:r>
      <w:r w:rsidR="00DF061D">
        <w:rPr>
          <w:rFonts w:asciiTheme="minorEastAsia" w:eastAsiaTheme="minorEastAsia" w:hAnsiTheme="minorEastAsia" w:hint="eastAsia"/>
        </w:rPr>
        <w:t>ものであること</w:t>
      </w:r>
      <w:r w:rsidR="00DF061D">
        <w:rPr>
          <w:rFonts w:ascii="ＭＳ 明朝" w:hAnsi="ＭＳ 明朝" w:cs="ＭＳ Ｐゴシック" w:hint="eastAsia"/>
        </w:rPr>
        <w:t>。</w:t>
      </w: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3DE5B14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790D5A07" w:rsidR="007F4CAD" w:rsidRPr="00C04BED" w:rsidRDefault="007F4CAD" w:rsidP="002502FA">
      <w:pPr>
        <w:pStyle w:val="a3"/>
        <w:spacing w:line="484" w:lineRule="exact"/>
        <w:jc w:val="center"/>
        <w:rPr>
          <w:rFonts w:ascii="ＭＳ 明朝" w:hAnsi="ＭＳ 明朝"/>
          <w:b/>
          <w:sz w:val="28"/>
          <w:szCs w:val="28"/>
        </w:rPr>
      </w:pPr>
      <w:r w:rsidRPr="00C04BED">
        <w:rPr>
          <w:rFonts w:ascii="ＭＳ 明朝" w:hAnsi="ＭＳ 明朝" w:cs="ＭＳ Ｐゴシック" w:hint="eastAsia"/>
          <w:b/>
          <w:sz w:val="28"/>
          <w:szCs w:val="28"/>
        </w:rPr>
        <w:t>「</w:t>
      </w:r>
      <w:r w:rsidR="002502FA" w:rsidRPr="00C04BED">
        <w:rPr>
          <w:rFonts w:ascii="ＭＳ 明朝" w:hAnsi="ＭＳ 明朝" w:hint="eastAsia"/>
          <w:b/>
          <w:sz w:val="28"/>
          <w:szCs w:val="28"/>
        </w:rPr>
        <w:t>IPA公式ウェブサイトのアクセシビリティ対応調査及び改善支援業務</w:t>
      </w:r>
      <w:r w:rsidRPr="00C04BED">
        <w:rPr>
          <w:rFonts w:ascii="ＭＳ 明朝" w:hAnsi="ＭＳ 明朝" w:cs="ＭＳ Ｐゴシック" w:hint="eastAsia"/>
          <w:b/>
          <w:sz w:val="28"/>
          <w:szCs w:val="28"/>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B9510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5E71999" w14:textId="1EA728ED" w:rsidR="00FC0D06" w:rsidRPr="00B9510E" w:rsidRDefault="00FC0D06" w:rsidP="00463E54">
            <w:pPr>
              <w:pStyle w:val="afb"/>
              <w:widowControl/>
              <w:numPr>
                <w:ilvl w:val="0"/>
                <w:numId w:val="20"/>
              </w:numPr>
              <w:ind w:leftChars="0"/>
              <w:jc w:val="left"/>
              <w:rPr>
                <w:rFonts w:asciiTheme="minorEastAsia" w:eastAsiaTheme="minorEastAsia" w:hAnsiTheme="minorEastAsia" w:cs="ＭＳ Ｐゴシック"/>
                <w:b/>
                <w:bCs/>
                <w:kern w:val="0"/>
                <w:sz w:val="28"/>
                <w:szCs w:val="28"/>
              </w:rPr>
            </w:pPr>
            <w:r w:rsidRPr="00B9510E">
              <w:rPr>
                <w:rFonts w:asciiTheme="minorEastAsia" w:eastAsiaTheme="minorEastAsia" w:hAnsiTheme="minorEastAsia"/>
              </w:rPr>
              <w:lastRenderedPageBreak/>
              <w:br w:type="page"/>
            </w:r>
            <w:r w:rsidRPr="00B9510E">
              <w:rPr>
                <w:rFonts w:asciiTheme="minorEastAsia" w:eastAsiaTheme="minorEastAsia" w:hAnsiTheme="minorEastAsia" w:hint="eastAsia"/>
                <w:b/>
                <w:sz w:val="28"/>
                <w:szCs w:val="28"/>
              </w:rPr>
              <w:t>評価項目一覧</w:t>
            </w:r>
            <w:r w:rsidR="00463E54" w:rsidRPr="00B9510E">
              <w:rPr>
                <w:rFonts w:asciiTheme="minorEastAsia" w:eastAsiaTheme="minorEastAsia" w:hAnsiTheme="minorEastAsia" w:hint="eastAsia"/>
                <w:b/>
                <w:sz w:val="28"/>
                <w:szCs w:val="28"/>
              </w:rPr>
              <w:t xml:space="preserve"> </w:t>
            </w:r>
            <w:r w:rsidRPr="00B9510E">
              <w:rPr>
                <w:rFonts w:asciiTheme="minorEastAsia" w:eastAsiaTheme="minorEastAsia" w:hAnsiTheme="minorEastAsia" w:hint="eastAsia"/>
                <w:b/>
                <w:sz w:val="28"/>
                <w:szCs w:val="28"/>
              </w:rPr>
              <w:t>－</w:t>
            </w:r>
            <w:r w:rsidR="00463E54" w:rsidRPr="00B9510E">
              <w:rPr>
                <w:rFonts w:asciiTheme="minorEastAsia" w:eastAsiaTheme="minorEastAsia" w:hAnsiTheme="minorEastAsia" w:hint="eastAsia"/>
                <w:b/>
                <w:sz w:val="28"/>
                <w:szCs w:val="28"/>
              </w:rPr>
              <w:t xml:space="preserve"> </w:t>
            </w:r>
            <w:r w:rsidRPr="00B9510E">
              <w:rPr>
                <w:rFonts w:asciiTheme="minorEastAsia" w:eastAsiaTheme="minorEastAsia" w:hAnsiTheme="minorEastAsia" w:cs="ＭＳ Ｐゴシック" w:hint="eastAsia"/>
                <w:b/>
                <w:bCs/>
                <w:kern w:val="0"/>
                <w:sz w:val="28"/>
                <w:szCs w:val="28"/>
              </w:rPr>
              <w:t>遵守確認事項</w:t>
            </w:r>
            <w:r w:rsidR="00463E54" w:rsidRPr="00B9510E">
              <w:rPr>
                <w:rFonts w:asciiTheme="minorEastAsia" w:eastAsiaTheme="minorEastAsia" w:hAnsiTheme="minorEastAsia" w:cs="ＭＳ Ｐゴシック" w:hint="eastAsia"/>
                <w:b/>
                <w:bCs/>
                <w:kern w:val="0"/>
                <w:sz w:val="28"/>
                <w:szCs w:val="28"/>
              </w:rPr>
              <w:t xml:space="preserve"> </w:t>
            </w:r>
            <w:r w:rsidRPr="00B9510E">
              <w:rPr>
                <w:rFonts w:asciiTheme="minorEastAsia" w:eastAsiaTheme="minorEastAsia" w:hAnsiTheme="minorEastAsia" w:cs="ＭＳ Ｐゴシック" w:hint="eastAsia"/>
                <w:b/>
                <w:bCs/>
                <w:kern w:val="0"/>
                <w:sz w:val="28"/>
                <w:szCs w:val="28"/>
              </w:rPr>
              <w:t xml:space="preserve">－　</w:t>
            </w:r>
          </w:p>
          <w:p w14:paraId="7DF90F9D" w14:textId="1DF3F9A2" w:rsidR="00463E54" w:rsidRPr="00B9510E" w:rsidRDefault="00463E54" w:rsidP="00463E54">
            <w:pPr>
              <w:widowControl/>
              <w:jc w:val="left"/>
              <w:rPr>
                <w:rFonts w:asciiTheme="minorEastAsia" w:eastAsiaTheme="minorEastAsia" w:hAnsiTheme="minorEastAsia" w:cs="ＭＳ Ｐゴシック"/>
                <w:b/>
                <w:bCs/>
                <w:kern w:val="0"/>
                <w:sz w:val="24"/>
              </w:rPr>
            </w:pPr>
          </w:p>
        </w:tc>
        <w:tc>
          <w:tcPr>
            <w:tcW w:w="229" w:type="dxa"/>
            <w:tcBorders>
              <w:top w:val="nil"/>
              <w:left w:val="nil"/>
              <w:bottom w:val="single" w:sz="4" w:space="0" w:color="auto"/>
            </w:tcBorders>
            <w:shd w:val="clear" w:color="000000" w:fill="FFFFFF"/>
            <w:noWrap/>
            <w:vAlign w:val="center"/>
          </w:tcPr>
          <w:p w14:paraId="7DF90F9E" w14:textId="77777777" w:rsidR="00FC0D06" w:rsidRPr="00B9510E" w:rsidRDefault="00FC0D06" w:rsidP="00EC04E3">
            <w:pPr>
              <w:widowControl/>
              <w:jc w:val="left"/>
              <w:rPr>
                <w:rFonts w:asciiTheme="minorEastAsia" w:eastAsiaTheme="minorEastAsia" w:hAnsiTheme="minorEastAsia" w:cs="ＭＳ Ｐゴシック"/>
                <w:b/>
                <w:bCs/>
                <w:color w:val="7F7F7F"/>
                <w:kern w:val="0"/>
                <w:sz w:val="18"/>
                <w:szCs w:val="18"/>
              </w:rPr>
            </w:pPr>
            <w:r w:rsidRPr="00B9510E">
              <w:rPr>
                <w:rFonts w:asciiTheme="minorEastAsia" w:eastAsiaTheme="minorEastAsia" w:hAnsiTheme="minorEastAsia" w:cs="ＭＳ Ｐゴシック" w:hint="eastAsia"/>
                <w:b/>
                <w:bCs/>
                <w:color w:val="7F7F7F"/>
                <w:kern w:val="0"/>
                <w:sz w:val="18"/>
                <w:szCs w:val="18"/>
              </w:rPr>
              <w:t xml:space="preserve">　</w:t>
            </w:r>
          </w:p>
        </w:tc>
      </w:tr>
      <w:tr w:rsidR="00FC0D06" w:rsidRPr="00B9510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4AF1098" w14:textId="77777777" w:rsidR="00FC0D06" w:rsidRPr="00B9510E" w:rsidRDefault="00B068CD"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仕様書</w:t>
            </w:r>
          </w:p>
          <w:p w14:paraId="7DF90FA0" w14:textId="448F9D66" w:rsidR="00B068CD" w:rsidRPr="00B9510E" w:rsidRDefault="00B068CD"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項番</w:t>
            </w:r>
          </w:p>
        </w:tc>
        <w:tc>
          <w:tcPr>
            <w:tcW w:w="2652" w:type="dxa"/>
            <w:tcBorders>
              <w:top w:val="nil"/>
              <w:left w:val="nil"/>
              <w:bottom w:val="single" w:sz="4" w:space="0" w:color="auto"/>
              <w:right w:val="single" w:sz="4" w:space="0" w:color="000000"/>
            </w:tcBorders>
            <w:shd w:val="clear" w:color="000000" w:fill="99CCFF"/>
            <w:vAlign w:val="center"/>
          </w:tcPr>
          <w:p w14:paraId="7DF90FA1" w14:textId="54961B8F" w:rsidR="00FC0D06" w:rsidRPr="00B9510E" w:rsidRDefault="00FC0D06"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B9510E" w:rsidRDefault="00FC0D06"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B9510E" w:rsidRDefault="00FC0D06"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遵守確認</w:t>
            </w:r>
          </w:p>
        </w:tc>
      </w:tr>
      <w:tr w:rsidR="00FC0D06" w:rsidRPr="00B9510E" w14:paraId="7DF90FA6" w14:textId="77777777" w:rsidTr="004F1A9D">
        <w:trPr>
          <w:trHeight w:val="437"/>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B9510E" w:rsidRDefault="00FC0D06" w:rsidP="00EC04E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0　遵守確認事項</w:t>
            </w:r>
          </w:p>
        </w:tc>
      </w:tr>
      <w:tr w:rsidR="00FC0D06" w:rsidRPr="00B9510E"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14D5FBB" w:rsidR="00FC0D06" w:rsidRPr="00B9510E" w:rsidRDefault="00FC0D06"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 xml:space="preserve">　</w:t>
            </w:r>
            <w:r w:rsidR="00B068CD" w:rsidRPr="00B9510E">
              <w:rPr>
                <w:rFonts w:asciiTheme="minorEastAsia" w:eastAsiaTheme="minorEastAsia" w:hAnsiTheme="minorEastAsia" w:cs="ＭＳ Ｐゴシック" w:hint="eastAsia"/>
                <w:kern w:val="0"/>
                <w:sz w:val="18"/>
                <w:szCs w:val="18"/>
              </w:rPr>
              <w:t>10.1</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6B7CA503" w:rsidR="00FC0D06" w:rsidRPr="00B9510E" w:rsidRDefault="00FC0D06" w:rsidP="00EC04E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 xml:space="preserve">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08804176" w:rsidR="00463E54" w:rsidRPr="00B9510E" w:rsidRDefault="00463E54" w:rsidP="00B068CD">
            <w:pPr>
              <w:widowControl/>
              <w:jc w:val="left"/>
              <w:rPr>
                <w:rFonts w:asciiTheme="minorEastAsia" w:eastAsiaTheme="minorEastAsia" w:hAnsiTheme="minorEastAsia"/>
                <w:kern w:val="0"/>
                <w:sz w:val="18"/>
                <w:szCs w:val="18"/>
              </w:rPr>
            </w:pPr>
            <w:r w:rsidRPr="00B9510E">
              <w:rPr>
                <w:rFonts w:asciiTheme="minorEastAsia" w:eastAsiaTheme="minorEastAsia" w:hAnsiTheme="minorEastAsia" w:cs="ＭＳ Ｐゴシック" w:hint="eastAsia"/>
                <w:kern w:val="0"/>
                <w:sz w:val="18"/>
                <w:szCs w:val="18"/>
              </w:rPr>
              <w:t>Ⅲ.仕様書</w:t>
            </w:r>
            <w:r w:rsidR="007C3533" w:rsidRPr="00B9510E">
              <w:rPr>
                <w:rFonts w:asciiTheme="minorEastAsia" w:eastAsiaTheme="minorEastAsia" w:hAnsiTheme="minorEastAsia" w:cs="ＭＳ Ｐゴシック" w:hint="eastAsia"/>
                <w:kern w:val="0"/>
                <w:sz w:val="18"/>
                <w:szCs w:val="18"/>
              </w:rPr>
              <w:t>「10 納入について」の「10.1</w:t>
            </w:r>
            <w:r w:rsidR="002472E3" w:rsidRPr="00B9510E">
              <w:rPr>
                <w:rFonts w:asciiTheme="minorEastAsia" w:eastAsiaTheme="minorEastAsia" w:hAnsiTheme="minorEastAsia" w:cs="ＭＳ Ｐゴシック" w:hint="eastAsia"/>
                <w:kern w:val="0"/>
                <w:sz w:val="18"/>
                <w:szCs w:val="18"/>
              </w:rPr>
              <w:t>.</w:t>
            </w:r>
            <w:r w:rsidR="007C3533" w:rsidRPr="00B9510E">
              <w:rPr>
                <w:rFonts w:asciiTheme="minorEastAsia" w:eastAsiaTheme="minorEastAsia" w:hAnsiTheme="minorEastAsia" w:cs="ＭＳ Ｐゴシック" w:hint="eastAsia"/>
                <w:kern w:val="0"/>
                <w:sz w:val="18"/>
                <w:szCs w:val="18"/>
              </w:rPr>
              <w:t>納入物件」に記載の納入物件一式を記載しているファイル形式にて「10.3</w:t>
            </w:r>
            <w:r w:rsidR="002472E3" w:rsidRPr="00B9510E">
              <w:rPr>
                <w:rFonts w:asciiTheme="minorEastAsia" w:eastAsiaTheme="minorEastAsia" w:hAnsiTheme="minorEastAsia" w:cs="ＭＳ Ｐゴシック" w:hint="eastAsia"/>
                <w:kern w:val="0"/>
                <w:sz w:val="18"/>
                <w:szCs w:val="18"/>
              </w:rPr>
              <w:t>.</w:t>
            </w:r>
            <w:r w:rsidR="007C3533" w:rsidRPr="00B9510E">
              <w:rPr>
                <w:rFonts w:asciiTheme="minorEastAsia" w:eastAsiaTheme="minorEastAsia" w:hAnsiTheme="minorEastAsia" w:cs="ＭＳ Ｐゴシック" w:hint="eastAsia"/>
                <w:kern w:val="0"/>
                <w:sz w:val="18"/>
                <w:szCs w:val="18"/>
              </w:rPr>
              <w:t>納入期限」に記載の期日までに</w:t>
            </w:r>
            <w:r w:rsidRPr="00B9510E">
              <w:rPr>
                <w:rFonts w:asciiTheme="minorEastAsia" w:eastAsiaTheme="minorEastAsia" w:hAnsiTheme="minorEastAsia" w:hint="eastAsia"/>
                <w:kern w:val="0"/>
                <w:sz w:val="18"/>
                <w:szCs w:val="18"/>
              </w:rPr>
              <w:t>納入すること</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B9510E" w:rsidRDefault="00FC0D06" w:rsidP="00EC04E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 xml:space="preserve">　</w:t>
            </w:r>
          </w:p>
        </w:tc>
      </w:tr>
      <w:tr w:rsidR="00FC0D06" w:rsidRPr="00B9510E"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BBF853" w:rsidR="00FC0D06" w:rsidRPr="00B9510E" w:rsidRDefault="00FC0D06"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 xml:space="preserve">　</w:t>
            </w:r>
            <w:r w:rsidR="00B068CD" w:rsidRPr="00B9510E">
              <w:rPr>
                <w:rFonts w:asciiTheme="minorEastAsia" w:eastAsiaTheme="minorEastAsia" w:hAnsiTheme="minorEastAsia" w:cs="ＭＳ Ｐゴシック" w:hint="eastAsia"/>
                <w:kern w:val="0"/>
                <w:sz w:val="18"/>
                <w:szCs w:val="18"/>
              </w:rPr>
              <w:t>4</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1FFD553E" w:rsidR="00FC0D06" w:rsidRPr="00B9510E" w:rsidRDefault="00463E54" w:rsidP="00EC04E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業務</w:t>
            </w:r>
            <w:r w:rsidR="00FC0D06" w:rsidRPr="00B9510E">
              <w:rPr>
                <w:rFonts w:asciiTheme="minorEastAsia" w:eastAsiaTheme="minorEastAsia" w:hAnsiTheme="minorEastAsia"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7BD5D7B" w:rsidR="00FC0D06" w:rsidRPr="00B9510E" w:rsidRDefault="00FC0D06" w:rsidP="00B068CD">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Ⅲ.仕様書「</w:t>
            </w:r>
            <w:r w:rsidR="00463E54" w:rsidRPr="00B9510E">
              <w:rPr>
                <w:rFonts w:asciiTheme="minorEastAsia" w:eastAsiaTheme="minorEastAsia" w:hAnsiTheme="minorEastAsia" w:cs="ＭＳ Ｐゴシック" w:hint="eastAsia"/>
                <w:kern w:val="0"/>
                <w:sz w:val="18"/>
                <w:szCs w:val="18"/>
              </w:rPr>
              <w:t>4</w:t>
            </w:r>
            <w:r w:rsidRPr="00B9510E">
              <w:rPr>
                <w:rFonts w:asciiTheme="minorEastAsia" w:eastAsiaTheme="minorEastAsia" w:hAnsiTheme="minorEastAsia"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B9510E" w:rsidRDefault="00FC0D06" w:rsidP="00EC04E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 xml:space="preserve">　</w:t>
            </w:r>
          </w:p>
        </w:tc>
      </w:tr>
      <w:tr w:rsidR="00FC0D06" w:rsidRPr="00B9510E"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011BE74" w:rsidR="00FC0D06" w:rsidRPr="00B9510E" w:rsidRDefault="00B068CD"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04CAB86C" w:rsidR="00FC0D06" w:rsidRPr="00B9510E" w:rsidRDefault="00FC0D06" w:rsidP="00EC04E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77A7A86" w14:textId="77777777" w:rsidR="00FC0D06" w:rsidRPr="00B9510E" w:rsidRDefault="00FC0D06" w:rsidP="00B068CD">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Ⅲ.仕様書「</w:t>
            </w:r>
            <w:r w:rsidR="007C3533" w:rsidRPr="00B9510E">
              <w:rPr>
                <w:rFonts w:asciiTheme="minorEastAsia" w:eastAsiaTheme="minorEastAsia" w:hAnsiTheme="minorEastAsia" w:cs="ＭＳ Ｐゴシック" w:hint="eastAsia"/>
                <w:kern w:val="0"/>
                <w:sz w:val="18"/>
                <w:szCs w:val="18"/>
              </w:rPr>
              <w:t>5</w:t>
            </w:r>
            <w:r w:rsidRPr="00B9510E">
              <w:rPr>
                <w:rFonts w:asciiTheme="minorEastAsia" w:eastAsiaTheme="minorEastAsia" w:hAnsiTheme="minorEastAsia" w:cs="ＭＳ Ｐゴシック" w:hint="eastAsia"/>
                <w:kern w:val="0"/>
                <w:sz w:val="18"/>
                <w:szCs w:val="18"/>
              </w:rPr>
              <w:t>.実施体制」に記載している実施要員に関する要件を満たすこと。</w:t>
            </w:r>
          </w:p>
          <w:p w14:paraId="7DF90FB3" w14:textId="3400727F" w:rsidR="007C3533" w:rsidRPr="00B9510E" w:rsidRDefault="007C3533" w:rsidP="00B068CD">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トライアル調査・提案を実施した者、またはトライアル調査・提案を実施した者を含むチームにおいて、業務を実施すること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B9510E" w:rsidRDefault="00FC0D06" w:rsidP="00EC04E3">
            <w:pPr>
              <w:widowControl/>
              <w:jc w:val="left"/>
              <w:rPr>
                <w:rFonts w:asciiTheme="minorEastAsia" w:eastAsiaTheme="minorEastAsia" w:hAnsiTheme="minorEastAsia" w:cs="ＭＳ Ｐゴシック"/>
                <w:kern w:val="0"/>
                <w:sz w:val="18"/>
                <w:szCs w:val="18"/>
              </w:rPr>
            </w:pPr>
          </w:p>
        </w:tc>
      </w:tr>
      <w:tr w:rsidR="00FC0D06" w:rsidRPr="00B9510E"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414CC" w14:textId="77777777" w:rsidR="00FC0D06" w:rsidRPr="00B9510E" w:rsidRDefault="00B068CD"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9</w:t>
            </w:r>
          </w:p>
          <w:p w14:paraId="7DF90FB6" w14:textId="2FF1DEC0" w:rsidR="00B068CD" w:rsidRPr="00B9510E" w:rsidRDefault="00B068CD" w:rsidP="00EC04E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10.3</w:t>
            </w: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3D67FED2" w:rsidR="00FC0D06" w:rsidRPr="00B9510E" w:rsidRDefault="00FC0D06" w:rsidP="00EC04E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56B7FF77" w:rsidR="00FC0D06" w:rsidRPr="00B9510E" w:rsidRDefault="00FC0D06" w:rsidP="00EC04E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B9510E" w:rsidRDefault="00FC0D06" w:rsidP="00EC04E3">
            <w:pPr>
              <w:widowControl/>
              <w:jc w:val="left"/>
              <w:rPr>
                <w:rFonts w:asciiTheme="minorEastAsia" w:eastAsiaTheme="minorEastAsia" w:hAnsiTheme="minorEastAsia" w:cs="ＭＳ Ｐゴシック"/>
                <w:kern w:val="0"/>
                <w:sz w:val="18"/>
                <w:szCs w:val="18"/>
              </w:rPr>
            </w:pPr>
          </w:p>
        </w:tc>
      </w:tr>
    </w:tbl>
    <w:p w14:paraId="187E58D6" w14:textId="77777777" w:rsidR="00FF3E82" w:rsidRPr="00B9510E" w:rsidRDefault="00FF3E82" w:rsidP="00FC0D06">
      <w:pPr>
        <w:rPr>
          <w:rFonts w:asciiTheme="minorEastAsia" w:eastAsiaTheme="minorEastAsia" w:hAnsiTheme="minorEastAsia"/>
          <w:color w:val="7F7F7F"/>
        </w:rPr>
      </w:pPr>
    </w:p>
    <w:p w14:paraId="64B2E675" w14:textId="77777777" w:rsidR="004F1A9D" w:rsidRPr="00B9510E" w:rsidRDefault="004F1A9D" w:rsidP="00FC0D06">
      <w:pPr>
        <w:rPr>
          <w:rFonts w:asciiTheme="minorEastAsia" w:eastAsiaTheme="minorEastAsia" w:hAnsiTheme="minorEastAsia"/>
          <w:color w:val="7F7F7F"/>
        </w:rPr>
      </w:pPr>
    </w:p>
    <w:p w14:paraId="391BED4D" w14:textId="77777777" w:rsidR="004F1A9D" w:rsidRPr="00B9510E" w:rsidRDefault="004F1A9D" w:rsidP="00FC0D06">
      <w:pPr>
        <w:rPr>
          <w:rFonts w:asciiTheme="minorEastAsia" w:eastAsiaTheme="minorEastAsia" w:hAnsiTheme="minorEastAsia"/>
          <w:color w:val="7F7F7F"/>
        </w:rPr>
      </w:pPr>
    </w:p>
    <w:p w14:paraId="587DB64C" w14:textId="77777777" w:rsidR="004F1A9D" w:rsidRPr="00B9510E" w:rsidRDefault="004F1A9D" w:rsidP="00FC0D06">
      <w:pPr>
        <w:rPr>
          <w:rFonts w:asciiTheme="minorEastAsia" w:eastAsiaTheme="minorEastAsia" w:hAnsiTheme="minorEastAsia"/>
          <w:color w:val="7F7F7F"/>
        </w:rPr>
      </w:pPr>
    </w:p>
    <w:tbl>
      <w:tblPr>
        <w:tblW w:w="10140" w:type="dxa"/>
        <w:tblInd w:w="99" w:type="dxa"/>
        <w:tblCellMar>
          <w:left w:w="99" w:type="dxa"/>
          <w:right w:w="99" w:type="dxa"/>
        </w:tblCellMar>
        <w:tblLook w:val="04A0" w:firstRow="1" w:lastRow="0" w:firstColumn="1" w:lastColumn="0" w:noHBand="0" w:noVBand="1"/>
      </w:tblPr>
      <w:tblGrid>
        <w:gridCol w:w="3046"/>
        <w:gridCol w:w="2134"/>
        <w:gridCol w:w="218"/>
        <w:gridCol w:w="1188"/>
        <w:gridCol w:w="828"/>
        <w:gridCol w:w="567"/>
        <w:gridCol w:w="610"/>
        <w:gridCol w:w="526"/>
        <w:gridCol w:w="55"/>
        <w:gridCol w:w="695"/>
        <w:gridCol w:w="55"/>
        <w:gridCol w:w="218"/>
      </w:tblGrid>
      <w:tr w:rsidR="00FF3E82" w:rsidRPr="00B9510E" w14:paraId="5791F25F" w14:textId="77777777" w:rsidTr="004F1A9D">
        <w:trPr>
          <w:trHeight w:val="225"/>
        </w:trPr>
        <w:tc>
          <w:tcPr>
            <w:tcW w:w="5180" w:type="dxa"/>
            <w:gridSpan w:val="2"/>
            <w:tcBorders>
              <w:top w:val="nil"/>
              <w:left w:val="nil"/>
              <w:bottom w:val="single" w:sz="4" w:space="0" w:color="auto"/>
              <w:right w:val="nil"/>
            </w:tcBorders>
            <w:shd w:val="clear" w:color="000000" w:fill="FFFFFF"/>
            <w:noWrap/>
            <w:vAlign w:val="center"/>
          </w:tcPr>
          <w:p w14:paraId="5B7A6E25" w14:textId="77777777" w:rsidR="00FF3E82" w:rsidRPr="00B9510E" w:rsidRDefault="00FF3E82" w:rsidP="00CF6E43">
            <w:pPr>
              <w:widowControl/>
              <w:jc w:val="left"/>
              <w:rPr>
                <w:rFonts w:asciiTheme="minorEastAsia" w:eastAsiaTheme="minorEastAsia" w:hAnsiTheme="minorEastAsia" w:cs="ＭＳ Ｐゴシック"/>
                <w:b/>
                <w:bCs/>
                <w:color w:val="7F7F7F"/>
                <w:kern w:val="0"/>
                <w:sz w:val="18"/>
                <w:szCs w:val="18"/>
              </w:rPr>
            </w:pPr>
            <w:r w:rsidRPr="00B9510E">
              <w:rPr>
                <w:rFonts w:asciiTheme="minorEastAsia" w:eastAsiaTheme="minorEastAsia" w:hAnsiTheme="minorEastAsia"/>
                <w:color w:val="7F7F7F"/>
              </w:rPr>
              <w:br w:type="page"/>
            </w:r>
            <w:r w:rsidRPr="00B9510E">
              <w:rPr>
                <w:rFonts w:asciiTheme="minorEastAsia" w:eastAsiaTheme="minorEastAsia" w:hAnsiTheme="minorEastAsia" w:hint="eastAsia"/>
                <w:b/>
                <w:color w:val="7F7F7F"/>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02E07B21" w14:textId="77777777" w:rsidR="00FF3E82" w:rsidRPr="00B9510E" w:rsidRDefault="00FF3E82" w:rsidP="00CF6E43">
            <w:pPr>
              <w:widowControl/>
              <w:jc w:val="left"/>
              <w:rPr>
                <w:rFonts w:asciiTheme="minorEastAsia" w:eastAsiaTheme="minorEastAsia" w:hAnsiTheme="minorEastAsia" w:cs="ＭＳ Ｐゴシック"/>
                <w:b/>
                <w:bCs/>
                <w:color w:val="7F7F7F"/>
                <w:kern w:val="0"/>
                <w:sz w:val="18"/>
                <w:szCs w:val="18"/>
              </w:rPr>
            </w:pPr>
          </w:p>
        </w:tc>
        <w:tc>
          <w:tcPr>
            <w:tcW w:w="2016" w:type="dxa"/>
            <w:gridSpan w:val="2"/>
            <w:tcBorders>
              <w:top w:val="nil"/>
              <w:left w:val="nil"/>
              <w:bottom w:val="single" w:sz="4" w:space="0" w:color="auto"/>
              <w:right w:val="nil"/>
            </w:tcBorders>
            <w:shd w:val="clear" w:color="000000" w:fill="FFFFFF"/>
            <w:noWrap/>
            <w:vAlign w:val="center"/>
          </w:tcPr>
          <w:p w14:paraId="78E053DD" w14:textId="77777777" w:rsidR="00FF3E82" w:rsidRPr="00B9510E" w:rsidRDefault="00FF3E82" w:rsidP="00CF6E43">
            <w:pPr>
              <w:widowControl/>
              <w:jc w:val="left"/>
              <w:rPr>
                <w:rFonts w:asciiTheme="minorEastAsia" w:eastAsiaTheme="minorEastAsia" w:hAnsiTheme="minorEastAsia" w:cs="ＭＳ Ｐゴシック"/>
                <w:b/>
                <w:bCs/>
                <w:color w:val="7F7F7F"/>
                <w:kern w:val="0"/>
                <w:sz w:val="18"/>
                <w:szCs w:val="18"/>
              </w:rPr>
            </w:pPr>
          </w:p>
        </w:tc>
        <w:tc>
          <w:tcPr>
            <w:tcW w:w="567" w:type="dxa"/>
            <w:tcBorders>
              <w:top w:val="nil"/>
              <w:left w:val="nil"/>
              <w:bottom w:val="single" w:sz="4" w:space="0" w:color="auto"/>
              <w:right w:val="nil"/>
            </w:tcBorders>
            <w:shd w:val="clear" w:color="000000" w:fill="FFFFFF"/>
            <w:noWrap/>
            <w:vAlign w:val="center"/>
          </w:tcPr>
          <w:p w14:paraId="50FE2BF0" w14:textId="77777777" w:rsidR="00FF3E82" w:rsidRPr="00B9510E" w:rsidRDefault="00FF3E82" w:rsidP="00CF6E43">
            <w:pPr>
              <w:widowControl/>
              <w:jc w:val="left"/>
              <w:rPr>
                <w:rFonts w:asciiTheme="minorEastAsia" w:eastAsiaTheme="minorEastAsia" w:hAnsiTheme="minorEastAsia" w:cs="ＭＳ Ｐゴシック"/>
                <w:b/>
                <w:bCs/>
                <w:color w:val="7F7F7F"/>
                <w:kern w:val="0"/>
                <w:sz w:val="18"/>
                <w:szCs w:val="18"/>
              </w:rPr>
            </w:pPr>
          </w:p>
        </w:tc>
        <w:tc>
          <w:tcPr>
            <w:tcW w:w="610" w:type="dxa"/>
            <w:tcBorders>
              <w:top w:val="nil"/>
              <w:left w:val="nil"/>
              <w:bottom w:val="single" w:sz="4" w:space="0" w:color="auto"/>
              <w:right w:val="nil"/>
            </w:tcBorders>
            <w:shd w:val="clear" w:color="000000" w:fill="FFFFFF"/>
            <w:noWrap/>
            <w:vAlign w:val="center"/>
          </w:tcPr>
          <w:p w14:paraId="41E88143" w14:textId="77777777" w:rsidR="00FF3E82" w:rsidRPr="00B9510E" w:rsidRDefault="00FF3E82" w:rsidP="00CF6E43">
            <w:pPr>
              <w:widowControl/>
              <w:jc w:val="left"/>
              <w:rPr>
                <w:rFonts w:asciiTheme="minorEastAsia" w:eastAsiaTheme="minorEastAsia" w:hAnsiTheme="minorEastAsia" w:cs="ＭＳ Ｐゴシック"/>
                <w:b/>
                <w:bCs/>
                <w:color w:val="7F7F7F"/>
                <w:kern w:val="0"/>
                <w:sz w:val="18"/>
                <w:szCs w:val="18"/>
              </w:rPr>
            </w:pPr>
          </w:p>
        </w:tc>
        <w:tc>
          <w:tcPr>
            <w:tcW w:w="1331" w:type="dxa"/>
            <w:gridSpan w:val="4"/>
            <w:tcBorders>
              <w:top w:val="nil"/>
              <w:left w:val="nil"/>
              <w:right w:val="nil"/>
            </w:tcBorders>
            <w:shd w:val="clear" w:color="000000" w:fill="FFFFFF"/>
            <w:noWrap/>
            <w:vAlign w:val="center"/>
          </w:tcPr>
          <w:p w14:paraId="0FB3B079" w14:textId="77777777" w:rsidR="00FF3E82" w:rsidRPr="00B9510E" w:rsidRDefault="00FF3E82" w:rsidP="00CF6E43">
            <w:pPr>
              <w:widowControl/>
              <w:jc w:val="left"/>
              <w:rPr>
                <w:rFonts w:asciiTheme="minorEastAsia" w:eastAsiaTheme="minorEastAsia" w:hAnsiTheme="minorEastAsia" w:cs="ＭＳ Ｐゴシック"/>
                <w:b/>
                <w:bCs/>
                <w:color w:val="7F7F7F"/>
                <w:kern w:val="0"/>
                <w:sz w:val="18"/>
                <w:szCs w:val="18"/>
              </w:rPr>
            </w:pPr>
          </w:p>
        </w:tc>
        <w:tc>
          <w:tcPr>
            <w:tcW w:w="218" w:type="dxa"/>
            <w:tcBorders>
              <w:top w:val="nil"/>
              <w:left w:val="nil"/>
              <w:right w:val="nil"/>
            </w:tcBorders>
            <w:shd w:val="clear" w:color="auto" w:fill="auto"/>
            <w:noWrap/>
          </w:tcPr>
          <w:p w14:paraId="7B85D038" w14:textId="77777777" w:rsidR="00FF3E82" w:rsidRPr="00B9510E" w:rsidRDefault="00FF3E82" w:rsidP="00CF6E43">
            <w:pPr>
              <w:widowControl/>
              <w:jc w:val="left"/>
              <w:rPr>
                <w:rFonts w:asciiTheme="minorEastAsia" w:eastAsiaTheme="minorEastAsia" w:hAnsiTheme="minorEastAsia" w:cs="ＭＳ Ｐゴシック"/>
                <w:b/>
                <w:bCs/>
                <w:color w:val="7F7F7F"/>
                <w:kern w:val="0"/>
                <w:sz w:val="18"/>
                <w:szCs w:val="18"/>
              </w:rPr>
            </w:pPr>
          </w:p>
        </w:tc>
      </w:tr>
      <w:tr w:rsidR="00FF3E82" w:rsidRPr="00B9510E" w14:paraId="3AC35A6E" w14:textId="77777777" w:rsidTr="004F1A9D">
        <w:trPr>
          <w:gridAfter w:val="2"/>
          <w:wAfter w:w="273" w:type="dxa"/>
          <w:trHeight w:val="270"/>
        </w:trPr>
        <w:tc>
          <w:tcPr>
            <w:tcW w:w="3046" w:type="dxa"/>
            <w:tcBorders>
              <w:top w:val="nil"/>
              <w:left w:val="single" w:sz="4" w:space="0" w:color="auto"/>
              <w:bottom w:val="single" w:sz="4" w:space="0" w:color="auto"/>
              <w:right w:val="single" w:sz="4" w:space="0" w:color="auto"/>
            </w:tcBorders>
            <w:shd w:val="clear" w:color="000000" w:fill="99CCFF"/>
            <w:vAlign w:val="bottom"/>
          </w:tcPr>
          <w:p w14:paraId="150C146F"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0B78ABB6" w14:textId="77777777" w:rsidR="00FF3E82" w:rsidRPr="00B9510E" w:rsidRDefault="00FF3E82" w:rsidP="00CF6E43">
            <w:pPr>
              <w:widowControl/>
              <w:jc w:val="center"/>
              <w:rPr>
                <w:rFonts w:asciiTheme="minorEastAsia" w:eastAsiaTheme="minorEastAsia" w:hAnsiTheme="minorEastAsia" w:cs="ＭＳ Ｐゴシック"/>
                <w:color w:val="7F7F7F"/>
                <w:kern w:val="0"/>
                <w:sz w:val="18"/>
                <w:szCs w:val="18"/>
              </w:rPr>
            </w:pPr>
          </w:p>
        </w:tc>
        <w:tc>
          <w:tcPr>
            <w:tcW w:w="828" w:type="dxa"/>
            <w:vMerge w:val="restart"/>
            <w:tcBorders>
              <w:top w:val="nil"/>
              <w:left w:val="nil"/>
              <w:right w:val="single" w:sz="4" w:space="0" w:color="auto"/>
            </w:tcBorders>
            <w:shd w:val="clear" w:color="000000" w:fill="99CCFF"/>
            <w:vAlign w:val="bottom"/>
          </w:tcPr>
          <w:p w14:paraId="2F60203D" w14:textId="77777777" w:rsidR="00FF3E82" w:rsidRPr="00B9510E" w:rsidRDefault="00FF3E82" w:rsidP="00CF6E43">
            <w:pPr>
              <w:spacing w:line="360" w:lineRule="auto"/>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評価</w:t>
            </w:r>
          </w:p>
          <w:p w14:paraId="15C183B4" w14:textId="77777777" w:rsidR="00FF3E82" w:rsidRPr="00B9510E" w:rsidRDefault="00FF3E82" w:rsidP="00CF6E43">
            <w:pPr>
              <w:spacing w:line="360" w:lineRule="auto"/>
              <w:jc w:val="center"/>
              <w:rPr>
                <w:rFonts w:asciiTheme="minorEastAsia" w:eastAsiaTheme="minorEastAsia" w:hAnsiTheme="minorEastAsia" w:cs="ＭＳ Ｐゴシック"/>
                <w:color w:val="7F7F7F"/>
                <w:kern w:val="0"/>
                <w:sz w:val="18"/>
                <w:szCs w:val="18"/>
              </w:rPr>
            </w:pPr>
            <w:r w:rsidRPr="00B9510E">
              <w:rPr>
                <w:rFonts w:asciiTheme="minorEastAsia" w:eastAsiaTheme="minorEastAsia" w:hAnsiTheme="minorEastAsia" w:cs="ＭＳ Ｐゴシック" w:hint="eastAsia"/>
                <w:kern w:val="0"/>
                <w:sz w:val="18"/>
                <w:szCs w:val="18"/>
              </w:rPr>
              <w:t>区分</w:t>
            </w:r>
          </w:p>
        </w:tc>
        <w:tc>
          <w:tcPr>
            <w:tcW w:w="1758" w:type="dxa"/>
            <w:gridSpan w:val="4"/>
            <w:tcBorders>
              <w:top w:val="single" w:sz="4" w:space="0" w:color="auto"/>
              <w:left w:val="nil"/>
              <w:bottom w:val="single" w:sz="4" w:space="0" w:color="auto"/>
              <w:right w:val="single" w:sz="4" w:space="0" w:color="000000"/>
            </w:tcBorders>
            <w:shd w:val="clear" w:color="000000" w:fill="99CCFF"/>
            <w:vAlign w:val="bottom"/>
          </w:tcPr>
          <w:p w14:paraId="3BE64511" w14:textId="77777777" w:rsidR="00FF3E82" w:rsidRPr="00B9510E" w:rsidRDefault="00FF3E82" w:rsidP="00CF6E43">
            <w:pPr>
              <w:widowControl/>
              <w:jc w:val="center"/>
              <w:rPr>
                <w:rFonts w:asciiTheme="minorEastAsia" w:eastAsiaTheme="minorEastAsia" w:hAnsiTheme="minorEastAsia" w:cs="ＭＳ Ｐゴシック"/>
                <w:color w:val="7F7F7F"/>
                <w:kern w:val="0"/>
                <w:sz w:val="18"/>
                <w:szCs w:val="18"/>
              </w:rPr>
            </w:pPr>
            <w:r w:rsidRPr="00B9510E">
              <w:rPr>
                <w:rFonts w:asciiTheme="minorEastAsia" w:eastAsiaTheme="minorEastAsia" w:hAnsiTheme="minorEastAsia" w:cs="ＭＳ Ｐゴシック" w:hint="eastAsia"/>
                <w:kern w:val="0"/>
                <w:sz w:val="18"/>
                <w:szCs w:val="18"/>
              </w:rPr>
              <w:t>得点配分</w:t>
            </w:r>
          </w:p>
        </w:tc>
        <w:tc>
          <w:tcPr>
            <w:tcW w:w="695" w:type="dxa"/>
            <w:tcBorders>
              <w:top w:val="single" w:sz="4" w:space="0" w:color="auto"/>
              <w:left w:val="nil"/>
              <w:bottom w:val="nil"/>
              <w:right w:val="single" w:sz="4" w:space="0" w:color="auto"/>
            </w:tcBorders>
            <w:shd w:val="clear" w:color="000000" w:fill="99CCFF"/>
            <w:vAlign w:val="bottom"/>
          </w:tcPr>
          <w:p w14:paraId="0BF46B41" w14:textId="77777777" w:rsidR="00FF3E82" w:rsidRPr="00B9510E" w:rsidRDefault="00FF3E82" w:rsidP="00CF6E43">
            <w:pPr>
              <w:widowControl/>
              <w:jc w:val="center"/>
              <w:rPr>
                <w:rFonts w:asciiTheme="minorEastAsia" w:eastAsiaTheme="minorEastAsia" w:hAnsiTheme="minorEastAsia" w:cs="ＭＳ Ｐゴシック"/>
                <w:color w:val="7F7F7F"/>
                <w:kern w:val="0"/>
                <w:sz w:val="18"/>
                <w:szCs w:val="18"/>
              </w:rPr>
            </w:pPr>
          </w:p>
        </w:tc>
      </w:tr>
      <w:tr w:rsidR="00FF3E82" w:rsidRPr="00B9510E" w14:paraId="2ECE9810" w14:textId="77777777" w:rsidTr="004F1A9D">
        <w:trPr>
          <w:gridAfter w:val="2"/>
          <w:wAfter w:w="273" w:type="dxa"/>
          <w:trHeight w:val="786"/>
        </w:trPr>
        <w:tc>
          <w:tcPr>
            <w:tcW w:w="3046" w:type="dxa"/>
            <w:tcBorders>
              <w:top w:val="nil"/>
              <w:left w:val="single" w:sz="4" w:space="0" w:color="auto"/>
              <w:bottom w:val="single" w:sz="4" w:space="0" w:color="auto"/>
              <w:right w:val="single" w:sz="4" w:space="0" w:color="auto"/>
            </w:tcBorders>
            <w:shd w:val="clear" w:color="000000" w:fill="99CCFF"/>
            <w:noWrap/>
            <w:vAlign w:val="center"/>
          </w:tcPr>
          <w:p w14:paraId="7371022D"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項目</w:t>
            </w:r>
          </w:p>
        </w:tc>
        <w:tc>
          <w:tcPr>
            <w:tcW w:w="3540" w:type="dxa"/>
            <w:gridSpan w:val="3"/>
            <w:tcBorders>
              <w:top w:val="nil"/>
              <w:left w:val="nil"/>
              <w:bottom w:val="single" w:sz="4" w:space="0" w:color="auto"/>
              <w:right w:val="single" w:sz="4" w:space="0" w:color="auto"/>
            </w:tcBorders>
            <w:shd w:val="clear" w:color="000000" w:fill="99CCFF"/>
            <w:vAlign w:val="center"/>
          </w:tcPr>
          <w:p w14:paraId="516D7ED8"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提案要求事項</w:t>
            </w:r>
          </w:p>
        </w:tc>
        <w:tc>
          <w:tcPr>
            <w:tcW w:w="828" w:type="dxa"/>
            <w:vMerge/>
            <w:tcBorders>
              <w:left w:val="nil"/>
              <w:bottom w:val="single" w:sz="4" w:space="0" w:color="auto"/>
              <w:right w:val="single" w:sz="4" w:space="0" w:color="auto"/>
            </w:tcBorders>
            <w:shd w:val="clear" w:color="000000" w:fill="99CCFF"/>
            <w:vAlign w:val="bottom"/>
          </w:tcPr>
          <w:p w14:paraId="70A8001A" w14:textId="77777777" w:rsidR="00FF3E82" w:rsidRPr="00B9510E" w:rsidRDefault="00FF3E82" w:rsidP="00CF6E43">
            <w:pPr>
              <w:widowControl/>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818EB44"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基礎点</w:t>
            </w:r>
          </w:p>
        </w:tc>
        <w:tc>
          <w:tcPr>
            <w:tcW w:w="610" w:type="dxa"/>
            <w:tcBorders>
              <w:top w:val="nil"/>
              <w:left w:val="nil"/>
              <w:bottom w:val="single" w:sz="4" w:space="0" w:color="auto"/>
              <w:right w:val="single" w:sz="4" w:space="0" w:color="auto"/>
            </w:tcBorders>
            <w:shd w:val="clear" w:color="000000" w:fill="99CCFF"/>
            <w:textDirection w:val="tbRlV"/>
            <w:vAlign w:val="center"/>
          </w:tcPr>
          <w:p w14:paraId="6F06796D"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加点</w:t>
            </w:r>
          </w:p>
        </w:tc>
        <w:tc>
          <w:tcPr>
            <w:tcW w:w="581" w:type="dxa"/>
            <w:gridSpan w:val="2"/>
            <w:tcBorders>
              <w:top w:val="nil"/>
              <w:left w:val="nil"/>
              <w:bottom w:val="single" w:sz="4" w:space="0" w:color="auto"/>
              <w:right w:val="single" w:sz="4" w:space="0" w:color="auto"/>
            </w:tcBorders>
            <w:shd w:val="clear" w:color="000000" w:fill="99CCFF"/>
            <w:textDirection w:val="tbRlV"/>
            <w:vAlign w:val="center"/>
          </w:tcPr>
          <w:p w14:paraId="666D2FD3"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合計</w:t>
            </w:r>
          </w:p>
        </w:tc>
        <w:tc>
          <w:tcPr>
            <w:tcW w:w="695" w:type="dxa"/>
            <w:tcBorders>
              <w:top w:val="nil"/>
              <w:left w:val="nil"/>
              <w:bottom w:val="single" w:sz="4" w:space="0" w:color="auto"/>
              <w:right w:val="single" w:sz="4" w:space="0" w:color="auto"/>
            </w:tcBorders>
            <w:shd w:val="clear" w:color="000000" w:fill="99CCFF"/>
            <w:vAlign w:val="bottom"/>
          </w:tcPr>
          <w:p w14:paraId="05D09AC8"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提案書頁番号</w:t>
            </w:r>
          </w:p>
        </w:tc>
      </w:tr>
      <w:tr w:rsidR="00FF3E82" w:rsidRPr="00B9510E" w14:paraId="61E44E6C" w14:textId="77777777" w:rsidTr="004F1A9D">
        <w:trPr>
          <w:gridAfter w:val="2"/>
          <w:wAfter w:w="273" w:type="dxa"/>
          <w:trHeight w:val="468"/>
        </w:trPr>
        <w:tc>
          <w:tcPr>
            <w:tcW w:w="9867" w:type="dxa"/>
            <w:gridSpan w:val="10"/>
            <w:tcBorders>
              <w:top w:val="nil"/>
              <w:left w:val="single" w:sz="4" w:space="0" w:color="auto"/>
              <w:bottom w:val="nil"/>
              <w:right w:val="single" w:sz="4" w:space="0" w:color="auto"/>
            </w:tcBorders>
            <w:shd w:val="clear" w:color="000000" w:fill="CCFFFF"/>
            <w:noWrap/>
            <w:vAlign w:val="center"/>
          </w:tcPr>
          <w:p w14:paraId="46AC7A80" w14:textId="77777777" w:rsidR="00FF3E82" w:rsidRPr="00B9510E" w:rsidRDefault="00FF3E82" w:rsidP="00CF6E4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　実施方針等</w:t>
            </w:r>
          </w:p>
        </w:tc>
      </w:tr>
      <w:tr w:rsidR="00FF3E82" w:rsidRPr="00B9510E" w14:paraId="68B3AD2C" w14:textId="77777777" w:rsidTr="004F1A9D">
        <w:trPr>
          <w:gridAfter w:val="2"/>
          <w:wAfter w:w="273" w:type="dxa"/>
          <w:trHeight w:val="798"/>
        </w:trPr>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181D8" w14:textId="77777777" w:rsidR="00FF3E82" w:rsidRPr="00B9510E" w:rsidRDefault="00FF3E82" w:rsidP="00CF6E43">
            <w:pPr>
              <w:widowControl/>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1.1 検証内容の妥当性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4FEF191" w14:textId="77777777" w:rsidR="00FF3E82" w:rsidRPr="00B9510E" w:rsidRDefault="00FF3E82" w:rsidP="00CF6E4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Ⅲ.仕様書「4.業務内容</w:t>
            </w:r>
            <w:r w:rsidRPr="00B9510E">
              <w:rPr>
                <w:rFonts w:asciiTheme="minorEastAsia" w:eastAsiaTheme="minorEastAsia" w:hAnsiTheme="minorEastAsia" w:cs="ＭＳ Ｐゴシック"/>
                <w:kern w:val="0"/>
                <w:sz w:val="18"/>
                <w:szCs w:val="18"/>
              </w:rPr>
              <w:t>」</w:t>
            </w:r>
            <w:r w:rsidRPr="00B9510E">
              <w:rPr>
                <w:rFonts w:asciiTheme="minorEastAsia" w:eastAsiaTheme="minorEastAsia" w:hAnsiTheme="minorEastAsia" w:cs="ＭＳ Ｐゴシック" w:hint="eastAsia"/>
                <w:kern w:val="0"/>
                <w:sz w:val="18"/>
                <w:szCs w:val="18"/>
              </w:rPr>
              <w:t>「4.1 JISに基づく全htmlファイル機械検証」「4.2 目視を含む詳細検証」「4.3 PDFの検証」が、もれなく実施される提案となっているか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23862710"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C954D0D"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10</w:t>
            </w:r>
          </w:p>
        </w:tc>
        <w:tc>
          <w:tcPr>
            <w:tcW w:w="610" w:type="dxa"/>
            <w:tcBorders>
              <w:top w:val="single" w:sz="4" w:space="0" w:color="auto"/>
              <w:left w:val="nil"/>
              <w:bottom w:val="single" w:sz="4" w:space="0" w:color="auto"/>
              <w:right w:val="single" w:sz="4" w:space="0" w:color="auto"/>
            </w:tcBorders>
            <w:shd w:val="clear" w:color="auto" w:fill="auto"/>
            <w:vAlign w:val="center"/>
          </w:tcPr>
          <w:p w14:paraId="36B9ED6D"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63243" w14:textId="77777777" w:rsidR="00FF3E82" w:rsidRPr="00B9510E" w:rsidRDefault="00FF3E82"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10</w:t>
            </w:r>
          </w:p>
        </w:tc>
        <w:tc>
          <w:tcPr>
            <w:tcW w:w="695" w:type="dxa"/>
            <w:tcBorders>
              <w:top w:val="single" w:sz="4" w:space="0" w:color="auto"/>
              <w:left w:val="nil"/>
              <w:bottom w:val="single" w:sz="4" w:space="0" w:color="auto"/>
              <w:right w:val="single" w:sz="4" w:space="0" w:color="auto"/>
            </w:tcBorders>
            <w:shd w:val="clear" w:color="auto" w:fill="auto"/>
            <w:vAlign w:val="center"/>
          </w:tcPr>
          <w:p w14:paraId="5552E8A4" w14:textId="77777777" w:rsidR="00FF3E82" w:rsidRPr="00B9510E" w:rsidRDefault="00FF3E82" w:rsidP="00CF6E43">
            <w:pPr>
              <w:jc w:val="center"/>
              <w:rPr>
                <w:rFonts w:asciiTheme="minorEastAsia" w:eastAsiaTheme="minorEastAsia" w:hAnsiTheme="minorEastAsia" w:cs="ＭＳ Ｐゴシック"/>
                <w:kern w:val="0"/>
                <w:sz w:val="18"/>
                <w:szCs w:val="18"/>
              </w:rPr>
            </w:pPr>
          </w:p>
        </w:tc>
      </w:tr>
      <w:tr w:rsidR="004F1A9D" w:rsidRPr="00B9510E" w14:paraId="7FACD2F0" w14:textId="77777777" w:rsidTr="004F1A9D">
        <w:trPr>
          <w:gridAfter w:val="2"/>
          <w:wAfter w:w="273" w:type="dxa"/>
          <w:trHeight w:val="877"/>
        </w:trPr>
        <w:tc>
          <w:tcPr>
            <w:tcW w:w="3046" w:type="dxa"/>
            <w:vMerge w:val="restart"/>
            <w:tcBorders>
              <w:top w:val="single" w:sz="4" w:space="0" w:color="auto"/>
              <w:left w:val="single" w:sz="4" w:space="0" w:color="auto"/>
              <w:right w:val="single" w:sz="4" w:space="0" w:color="auto"/>
            </w:tcBorders>
            <w:shd w:val="clear" w:color="auto" w:fill="auto"/>
            <w:noWrap/>
            <w:vAlign w:val="center"/>
          </w:tcPr>
          <w:p w14:paraId="6DF9DAAF" w14:textId="7C737A8D" w:rsidR="004F1A9D" w:rsidRPr="00B9510E" w:rsidRDefault="004F1A9D" w:rsidP="00CF6E43">
            <w:pP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1.2 改善提案の妥当性、独創性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5475526" w14:textId="4C10B235" w:rsidR="004F1A9D" w:rsidRPr="00B9510E" w:rsidRDefault="004F1A9D" w:rsidP="00CF6E4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Ⅲ.仕様書「4.業務内容</w:t>
            </w:r>
            <w:r w:rsidRPr="00B9510E">
              <w:rPr>
                <w:rFonts w:asciiTheme="minorEastAsia" w:eastAsiaTheme="minorEastAsia" w:hAnsiTheme="minorEastAsia" w:cs="ＭＳ Ｐゴシック"/>
                <w:kern w:val="0"/>
                <w:sz w:val="18"/>
                <w:szCs w:val="18"/>
              </w:rPr>
              <w:t>」</w:t>
            </w:r>
            <w:r w:rsidRPr="00B9510E">
              <w:rPr>
                <w:rFonts w:asciiTheme="minorEastAsia" w:eastAsiaTheme="minorEastAsia" w:hAnsiTheme="minorEastAsia" w:cs="ＭＳ Ｐゴシック" w:hint="eastAsia"/>
                <w:kern w:val="0"/>
                <w:sz w:val="18"/>
                <w:szCs w:val="18"/>
              </w:rPr>
              <w:t>「4.4 改善に向けての提案」が、もれなく実施される提案となっているか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3C9A6A19" w14:textId="088BA516"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AE50C04" w14:textId="4D7D7ED4"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nil"/>
            </w:tcBorders>
            <w:shd w:val="clear" w:color="auto" w:fill="auto"/>
            <w:noWrap/>
            <w:vAlign w:val="center"/>
          </w:tcPr>
          <w:p w14:paraId="100A9B25" w14:textId="78722189"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581" w:type="dxa"/>
            <w:gridSpan w:val="2"/>
            <w:vMerge w:val="restart"/>
            <w:tcBorders>
              <w:left w:val="single" w:sz="4" w:space="0" w:color="auto"/>
              <w:right w:val="single" w:sz="4" w:space="0" w:color="auto"/>
            </w:tcBorders>
            <w:shd w:val="clear" w:color="auto" w:fill="auto"/>
            <w:vAlign w:val="center"/>
          </w:tcPr>
          <w:p w14:paraId="01EE9BEF" w14:textId="32BDDBAF" w:rsidR="004F1A9D" w:rsidRPr="00B9510E" w:rsidRDefault="004F1A9D" w:rsidP="00CF6E43">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40</w:t>
            </w:r>
          </w:p>
        </w:tc>
        <w:tc>
          <w:tcPr>
            <w:tcW w:w="695" w:type="dxa"/>
            <w:tcBorders>
              <w:top w:val="single" w:sz="4" w:space="0" w:color="auto"/>
              <w:left w:val="nil"/>
              <w:bottom w:val="single" w:sz="4" w:space="0" w:color="auto"/>
              <w:right w:val="single" w:sz="4" w:space="0" w:color="auto"/>
            </w:tcBorders>
            <w:shd w:val="clear" w:color="auto" w:fill="auto"/>
            <w:vAlign w:val="center"/>
          </w:tcPr>
          <w:p w14:paraId="39E0C9DC"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p>
        </w:tc>
      </w:tr>
      <w:tr w:rsidR="004F1A9D" w:rsidRPr="00B9510E" w14:paraId="73BCACF4" w14:textId="77777777" w:rsidTr="004F1A9D">
        <w:trPr>
          <w:gridAfter w:val="2"/>
          <w:wAfter w:w="273" w:type="dxa"/>
          <w:trHeight w:val="877"/>
        </w:trPr>
        <w:tc>
          <w:tcPr>
            <w:tcW w:w="3046" w:type="dxa"/>
            <w:vMerge/>
            <w:tcBorders>
              <w:left w:val="single" w:sz="4" w:space="0" w:color="auto"/>
              <w:right w:val="single" w:sz="4" w:space="0" w:color="auto"/>
            </w:tcBorders>
            <w:shd w:val="clear" w:color="auto" w:fill="auto"/>
            <w:noWrap/>
            <w:vAlign w:val="center"/>
          </w:tcPr>
          <w:p w14:paraId="47FC95B4" w14:textId="6443146D" w:rsidR="004F1A9D" w:rsidRPr="00B9510E" w:rsidRDefault="004F1A9D" w:rsidP="00CF6E43">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007E5FE" w14:textId="35A7831C" w:rsidR="004F1A9D" w:rsidRPr="00B9510E" w:rsidRDefault="004F1A9D" w:rsidP="00CF6E4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改善に向けての提案は、内容、改善作業スケジュールを含めて、アクセシビリティに関して知見の乏しい者にもわかりやすく、IPAの環境においても実現しやすい工夫がなされているか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0A0F25AE"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22546FA"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nil"/>
            </w:tcBorders>
            <w:shd w:val="clear" w:color="auto" w:fill="auto"/>
            <w:noWrap/>
            <w:vAlign w:val="center"/>
          </w:tcPr>
          <w:p w14:paraId="6B209239" w14:textId="1B08FE22"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15</w:t>
            </w:r>
          </w:p>
        </w:tc>
        <w:tc>
          <w:tcPr>
            <w:tcW w:w="581" w:type="dxa"/>
            <w:gridSpan w:val="2"/>
            <w:vMerge/>
            <w:tcBorders>
              <w:left w:val="single" w:sz="4" w:space="0" w:color="auto"/>
              <w:right w:val="single" w:sz="4" w:space="0" w:color="auto"/>
            </w:tcBorders>
            <w:shd w:val="clear" w:color="auto" w:fill="auto"/>
            <w:vAlign w:val="center"/>
          </w:tcPr>
          <w:p w14:paraId="5B9697C2" w14:textId="3B3D1E3D" w:rsidR="004F1A9D" w:rsidRPr="00B9510E" w:rsidRDefault="004F1A9D" w:rsidP="00CF6E43">
            <w:pPr>
              <w:widowControl/>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3B48D268"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p>
        </w:tc>
      </w:tr>
      <w:tr w:rsidR="004F1A9D" w:rsidRPr="00B9510E" w14:paraId="2361B5BE" w14:textId="77777777" w:rsidTr="004F1A9D">
        <w:trPr>
          <w:gridAfter w:val="2"/>
          <w:wAfter w:w="273" w:type="dxa"/>
          <w:trHeight w:val="877"/>
        </w:trPr>
        <w:tc>
          <w:tcPr>
            <w:tcW w:w="3046" w:type="dxa"/>
            <w:vMerge/>
            <w:tcBorders>
              <w:left w:val="single" w:sz="4" w:space="0" w:color="auto"/>
              <w:bottom w:val="single" w:sz="4" w:space="0" w:color="auto"/>
              <w:right w:val="single" w:sz="4" w:space="0" w:color="auto"/>
            </w:tcBorders>
            <w:shd w:val="clear" w:color="auto" w:fill="auto"/>
            <w:noWrap/>
            <w:vAlign w:val="center"/>
          </w:tcPr>
          <w:p w14:paraId="2844104B" w14:textId="77777777" w:rsidR="004F1A9D" w:rsidRPr="00B9510E" w:rsidRDefault="004F1A9D" w:rsidP="00CF6E43">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631C644" w14:textId="77777777" w:rsidR="004F1A9D" w:rsidRPr="00B9510E" w:rsidRDefault="004F1A9D" w:rsidP="00CF6E4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Ⅲ.仕様書「4.業務内容</w:t>
            </w:r>
            <w:r w:rsidRPr="00B9510E">
              <w:rPr>
                <w:rFonts w:asciiTheme="minorEastAsia" w:eastAsiaTheme="minorEastAsia" w:hAnsiTheme="minorEastAsia" w:cs="ＭＳ Ｐゴシック"/>
                <w:kern w:val="0"/>
                <w:sz w:val="18"/>
                <w:szCs w:val="18"/>
              </w:rPr>
              <w:t>」</w:t>
            </w:r>
            <w:r w:rsidRPr="00B9510E">
              <w:rPr>
                <w:rFonts w:asciiTheme="minorEastAsia" w:eastAsiaTheme="minorEastAsia" w:hAnsiTheme="minorEastAsia" w:cs="ＭＳ Ｐゴシック" w:hint="eastAsia"/>
                <w:kern w:val="0"/>
                <w:sz w:val="18"/>
                <w:szCs w:val="18"/>
              </w:rPr>
              <w:t>「4.5 ウェブアクセシビリティガイドラインの作成」「4.6職員研修の実施」が、もれなく実施される提案となっているか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4E90014F"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58F0F0A"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nil"/>
            </w:tcBorders>
            <w:shd w:val="clear" w:color="auto" w:fill="auto"/>
            <w:noWrap/>
            <w:vAlign w:val="center"/>
          </w:tcPr>
          <w:p w14:paraId="5C40B637" w14:textId="1FBA2E8E"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581" w:type="dxa"/>
            <w:gridSpan w:val="2"/>
            <w:vMerge/>
            <w:tcBorders>
              <w:left w:val="single" w:sz="4" w:space="0" w:color="auto"/>
              <w:right w:val="single" w:sz="4" w:space="0" w:color="auto"/>
            </w:tcBorders>
            <w:shd w:val="clear" w:color="auto" w:fill="auto"/>
            <w:vAlign w:val="center"/>
          </w:tcPr>
          <w:p w14:paraId="399B560A"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1740935B"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p>
        </w:tc>
      </w:tr>
      <w:tr w:rsidR="004F1A9D" w:rsidRPr="00B9510E" w14:paraId="4DE4968E" w14:textId="77777777" w:rsidTr="004F1A9D">
        <w:trPr>
          <w:gridAfter w:val="2"/>
          <w:wAfter w:w="273" w:type="dxa"/>
          <w:trHeight w:val="877"/>
        </w:trPr>
        <w:tc>
          <w:tcPr>
            <w:tcW w:w="3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0E2868" w14:textId="77777777" w:rsidR="004F1A9D" w:rsidRPr="00B9510E" w:rsidRDefault="004F1A9D" w:rsidP="00CF6E43">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630EFC0" w14:textId="28630C9B" w:rsidR="004F1A9D" w:rsidRPr="00B9510E" w:rsidRDefault="004F1A9D" w:rsidP="00CF6E43">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ガイドライン、研修内容は、アクセシビリティに関して知見の乏しい者にもわかりやすい工夫がなされているか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7E6A8E02" w14:textId="2B412E37"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8D6ED31"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p>
        </w:tc>
        <w:tc>
          <w:tcPr>
            <w:tcW w:w="610" w:type="dxa"/>
            <w:tcBorders>
              <w:top w:val="single" w:sz="4" w:space="0" w:color="auto"/>
              <w:left w:val="nil"/>
              <w:bottom w:val="single" w:sz="4" w:space="0" w:color="auto"/>
              <w:right w:val="nil"/>
            </w:tcBorders>
            <w:shd w:val="clear" w:color="auto" w:fill="auto"/>
            <w:noWrap/>
            <w:vAlign w:val="center"/>
          </w:tcPr>
          <w:p w14:paraId="4856646A" w14:textId="19EEC8B0" w:rsidR="004F1A9D" w:rsidRPr="00B9510E" w:rsidRDefault="004F1A9D" w:rsidP="00CF6E43">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15</w:t>
            </w:r>
          </w:p>
        </w:tc>
        <w:tc>
          <w:tcPr>
            <w:tcW w:w="581" w:type="dxa"/>
            <w:gridSpan w:val="2"/>
            <w:vMerge/>
            <w:tcBorders>
              <w:left w:val="single" w:sz="4" w:space="0" w:color="auto"/>
              <w:bottom w:val="single" w:sz="4" w:space="0" w:color="auto"/>
              <w:right w:val="single" w:sz="4" w:space="0" w:color="auto"/>
            </w:tcBorders>
            <w:shd w:val="clear" w:color="auto" w:fill="auto"/>
            <w:vAlign w:val="center"/>
          </w:tcPr>
          <w:p w14:paraId="35571AC3"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69AA8606" w14:textId="77777777" w:rsidR="004F1A9D" w:rsidRPr="00B9510E" w:rsidRDefault="004F1A9D" w:rsidP="00CF6E43">
            <w:pPr>
              <w:widowControl/>
              <w:jc w:val="center"/>
              <w:rPr>
                <w:rFonts w:asciiTheme="minorEastAsia" w:eastAsiaTheme="minorEastAsia" w:hAnsiTheme="minorEastAsia" w:cs="ＭＳ Ｐゴシック"/>
                <w:kern w:val="0"/>
                <w:sz w:val="18"/>
                <w:szCs w:val="18"/>
              </w:rPr>
            </w:pPr>
          </w:p>
        </w:tc>
      </w:tr>
      <w:tr w:rsidR="00FC0D06" w:rsidRPr="00B9510E" w14:paraId="7DF90FE0" w14:textId="77777777" w:rsidTr="004F1A9D">
        <w:trPr>
          <w:gridAfter w:val="2"/>
          <w:wAfter w:w="273" w:type="dxa"/>
          <w:trHeight w:val="270"/>
        </w:trPr>
        <w:tc>
          <w:tcPr>
            <w:tcW w:w="3046" w:type="dxa"/>
            <w:tcBorders>
              <w:top w:val="single" w:sz="4" w:space="0" w:color="auto"/>
              <w:left w:val="single" w:sz="4" w:space="0" w:color="auto"/>
              <w:bottom w:val="single" w:sz="4" w:space="0" w:color="auto"/>
              <w:right w:val="single" w:sz="4" w:space="0" w:color="auto"/>
            </w:tcBorders>
            <w:shd w:val="clear" w:color="000000" w:fill="99CCFF"/>
            <w:vAlign w:val="bottom"/>
          </w:tcPr>
          <w:p w14:paraId="7DF90FDA" w14:textId="77777777" w:rsidR="00FC0D06" w:rsidRPr="00B9510E" w:rsidRDefault="00FC0D06"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lastRenderedPageBreak/>
              <w:t>提案書の目次</w:t>
            </w:r>
          </w:p>
        </w:tc>
        <w:tc>
          <w:tcPr>
            <w:tcW w:w="3540" w:type="dxa"/>
            <w:gridSpan w:val="3"/>
            <w:tcBorders>
              <w:top w:val="single" w:sz="4" w:space="0" w:color="auto"/>
              <w:left w:val="single" w:sz="4" w:space="0" w:color="auto"/>
              <w:bottom w:val="nil"/>
              <w:right w:val="single" w:sz="4" w:space="0" w:color="auto"/>
            </w:tcBorders>
            <w:shd w:val="clear" w:color="000000" w:fill="99CCFF"/>
            <w:vAlign w:val="bottom"/>
          </w:tcPr>
          <w:p w14:paraId="7DF90FDB" w14:textId="77777777" w:rsidR="00FC0D06" w:rsidRPr="00B9510E" w:rsidRDefault="00FC0D06" w:rsidP="003F31A4">
            <w:pPr>
              <w:jc w:val="center"/>
              <w:rPr>
                <w:rFonts w:asciiTheme="minorEastAsia" w:eastAsiaTheme="minorEastAsia" w:hAnsiTheme="minorEastAsia" w:cs="ＭＳ Ｐゴシック"/>
                <w:color w:val="7F7F7F"/>
                <w:kern w:val="0"/>
                <w:sz w:val="18"/>
                <w:szCs w:val="18"/>
              </w:rPr>
            </w:pPr>
          </w:p>
        </w:tc>
        <w:tc>
          <w:tcPr>
            <w:tcW w:w="828" w:type="dxa"/>
            <w:vMerge w:val="restart"/>
            <w:tcBorders>
              <w:top w:val="single" w:sz="4" w:space="0" w:color="auto"/>
              <w:left w:val="nil"/>
              <w:right w:val="single" w:sz="4" w:space="0" w:color="auto"/>
            </w:tcBorders>
            <w:shd w:val="clear" w:color="000000" w:fill="99CCFF"/>
            <w:vAlign w:val="bottom"/>
          </w:tcPr>
          <w:p w14:paraId="7DF90FDC" w14:textId="77777777" w:rsidR="00FC0D06" w:rsidRPr="00B9510E" w:rsidRDefault="00FC0D06" w:rsidP="003F31A4">
            <w:pPr>
              <w:spacing w:line="360" w:lineRule="auto"/>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評価</w:t>
            </w:r>
          </w:p>
          <w:p w14:paraId="7DF90FDD" w14:textId="77777777" w:rsidR="00FC0D06" w:rsidRPr="00B9510E" w:rsidRDefault="00FC0D06" w:rsidP="003F31A4">
            <w:pPr>
              <w:spacing w:line="360" w:lineRule="auto"/>
              <w:jc w:val="center"/>
              <w:rPr>
                <w:rFonts w:asciiTheme="minorEastAsia" w:eastAsiaTheme="minorEastAsia" w:hAnsiTheme="minorEastAsia" w:cs="ＭＳ Ｐゴシック"/>
                <w:color w:val="7F7F7F"/>
                <w:kern w:val="0"/>
                <w:sz w:val="18"/>
                <w:szCs w:val="18"/>
              </w:rPr>
            </w:pPr>
            <w:r w:rsidRPr="00B9510E">
              <w:rPr>
                <w:rFonts w:asciiTheme="minorEastAsia" w:eastAsiaTheme="minorEastAsia" w:hAnsiTheme="minorEastAsia" w:cs="ＭＳ Ｐゴシック" w:hint="eastAsia"/>
                <w:kern w:val="0"/>
                <w:sz w:val="18"/>
                <w:szCs w:val="18"/>
              </w:rPr>
              <w:t>区分</w:t>
            </w:r>
          </w:p>
        </w:tc>
        <w:tc>
          <w:tcPr>
            <w:tcW w:w="1758" w:type="dxa"/>
            <w:gridSpan w:val="4"/>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B9510E" w:rsidRDefault="00FC0D06" w:rsidP="003F31A4">
            <w:pPr>
              <w:jc w:val="center"/>
              <w:rPr>
                <w:rFonts w:asciiTheme="minorEastAsia" w:eastAsiaTheme="minorEastAsia" w:hAnsiTheme="minorEastAsia" w:cs="ＭＳ Ｐゴシック"/>
                <w:color w:val="7F7F7F"/>
                <w:kern w:val="0"/>
                <w:sz w:val="18"/>
                <w:szCs w:val="18"/>
              </w:rPr>
            </w:pPr>
            <w:r w:rsidRPr="00B9510E">
              <w:rPr>
                <w:rFonts w:asciiTheme="minorEastAsia" w:eastAsiaTheme="minorEastAsia" w:hAnsiTheme="minorEastAsia" w:cs="ＭＳ Ｐゴシック" w:hint="eastAsia"/>
                <w:kern w:val="0"/>
                <w:sz w:val="18"/>
                <w:szCs w:val="18"/>
              </w:rPr>
              <w:t>得点配分</w:t>
            </w:r>
          </w:p>
        </w:tc>
        <w:tc>
          <w:tcPr>
            <w:tcW w:w="695" w:type="dxa"/>
            <w:tcBorders>
              <w:top w:val="single" w:sz="4" w:space="0" w:color="auto"/>
              <w:left w:val="nil"/>
              <w:bottom w:val="nil"/>
              <w:right w:val="single" w:sz="4" w:space="0" w:color="auto"/>
            </w:tcBorders>
            <w:shd w:val="clear" w:color="000000" w:fill="99CCFF"/>
            <w:vAlign w:val="bottom"/>
          </w:tcPr>
          <w:p w14:paraId="7DF90FDF" w14:textId="77777777" w:rsidR="00FC0D06" w:rsidRPr="00B9510E" w:rsidRDefault="00FC0D06" w:rsidP="003F31A4">
            <w:pPr>
              <w:jc w:val="center"/>
              <w:rPr>
                <w:rFonts w:asciiTheme="minorEastAsia" w:eastAsiaTheme="minorEastAsia" w:hAnsiTheme="minorEastAsia" w:cs="ＭＳ Ｐゴシック"/>
                <w:color w:val="7F7F7F"/>
                <w:kern w:val="0"/>
                <w:sz w:val="18"/>
                <w:szCs w:val="18"/>
              </w:rPr>
            </w:pPr>
          </w:p>
        </w:tc>
      </w:tr>
      <w:tr w:rsidR="001419AD" w:rsidRPr="00B9510E" w14:paraId="7DF90FEA" w14:textId="77777777" w:rsidTr="004F1A9D">
        <w:trPr>
          <w:gridAfter w:val="2"/>
          <w:wAfter w:w="273" w:type="dxa"/>
          <w:trHeight w:val="786"/>
        </w:trPr>
        <w:tc>
          <w:tcPr>
            <w:tcW w:w="3046" w:type="dxa"/>
            <w:tcBorders>
              <w:top w:val="nil"/>
              <w:left w:val="single" w:sz="4" w:space="0" w:color="auto"/>
              <w:bottom w:val="single" w:sz="4" w:space="0" w:color="auto"/>
              <w:right w:val="single" w:sz="4" w:space="0" w:color="auto"/>
            </w:tcBorders>
            <w:shd w:val="clear" w:color="000000" w:fill="99CCFF"/>
            <w:noWrap/>
            <w:vAlign w:val="center"/>
          </w:tcPr>
          <w:p w14:paraId="7DF90FE3" w14:textId="3308CB13" w:rsidR="001419AD" w:rsidRPr="00B9510E" w:rsidRDefault="001419AD"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1419AD" w:rsidRPr="00B9510E" w:rsidRDefault="001419AD"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提案要求事項</w:t>
            </w:r>
          </w:p>
        </w:tc>
        <w:tc>
          <w:tcPr>
            <w:tcW w:w="828" w:type="dxa"/>
            <w:vMerge/>
            <w:tcBorders>
              <w:left w:val="nil"/>
              <w:bottom w:val="single" w:sz="4" w:space="0" w:color="auto"/>
              <w:right w:val="single" w:sz="4" w:space="0" w:color="auto"/>
            </w:tcBorders>
            <w:shd w:val="clear" w:color="000000" w:fill="99CCFF"/>
            <w:vAlign w:val="bottom"/>
          </w:tcPr>
          <w:p w14:paraId="7DF90FE5" w14:textId="77777777" w:rsidR="001419AD" w:rsidRPr="00B9510E" w:rsidRDefault="001419AD" w:rsidP="003F31A4">
            <w:pP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1419AD" w:rsidRPr="00B9510E" w:rsidRDefault="001419AD"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基礎点</w:t>
            </w:r>
          </w:p>
        </w:tc>
        <w:tc>
          <w:tcPr>
            <w:tcW w:w="61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1419AD" w:rsidRPr="00B9510E" w:rsidRDefault="001419AD"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加点</w:t>
            </w:r>
          </w:p>
        </w:tc>
        <w:tc>
          <w:tcPr>
            <w:tcW w:w="581" w:type="dxa"/>
            <w:gridSpan w:val="2"/>
            <w:tcBorders>
              <w:top w:val="nil"/>
              <w:left w:val="nil"/>
              <w:bottom w:val="single" w:sz="4" w:space="0" w:color="auto"/>
              <w:right w:val="single" w:sz="4" w:space="0" w:color="auto"/>
            </w:tcBorders>
            <w:shd w:val="clear" w:color="000000" w:fill="99CCFF"/>
            <w:textDirection w:val="tbRlV"/>
            <w:vAlign w:val="center"/>
          </w:tcPr>
          <w:p w14:paraId="7DF90FE8" w14:textId="77777777" w:rsidR="001419AD" w:rsidRPr="00B9510E" w:rsidRDefault="001419AD"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合計</w:t>
            </w:r>
          </w:p>
        </w:tc>
        <w:tc>
          <w:tcPr>
            <w:tcW w:w="695" w:type="dxa"/>
            <w:tcBorders>
              <w:top w:val="nil"/>
              <w:left w:val="nil"/>
              <w:bottom w:val="single" w:sz="4" w:space="0" w:color="auto"/>
              <w:right w:val="single" w:sz="4" w:space="0" w:color="auto"/>
            </w:tcBorders>
            <w:shd w:val="clear" w:color="000000" w:fill="99CCFF"/>
            <w:vAlign w:val="bottom"/>
          </w:tcPr>
          <w:p w14:paraId="7DF90FE9" w14:textId="77777777" w:rsidR="001419AD" w:rsidRPr="00B9510E" w:rsidRDefault="001419AD"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提案書頁番号</w:t>
            </w:r>
          </w:p>
        </w:tc>
      </w:tr>
      <w:tr w:rsidR="00AB6D88" w:rsidRPr="00B9510E" w14:paraId="5007671D" w14:textId="77777777" w:rsidTr="004F1A9D">
        <w:trPr>
          <w:gridAfter w:val="2"/>
          <w:wAfter w:w="273" w:type="dxa"/>
          <w:trHeight w:val="786"/>
        </w:trPr>
        <w:tc>
          <w:tcPr>
            <w:tcW w:w="3046" w:type="dxa"/>
            <w:vMerge w:val="restart"/>
            <w:tcBorders>
              <w:top w:val="nil"/>
              <w:left w:val="single" w:sz="4" w:space="0" w:color="auto"/>
              <w:right w:val="single" w:sz="4" w:space="0" w:color="auto"/>
            </w:tcBorders>
            <w:shd w:val="clear" w:color="auto" w:fill="auto"/>
            <w:noWrap/>
            <w:vAlign w:val="center"/>
          </w:tcPr>
          <w:p w14:paraId="2F3B9F0B" w14:textId="29760BAF" w:rsidR="00AB6D88" w:rsidRPr="00B9510E" w:rsidRDefault="00AB6D88" w:rsidP="0058282B">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1.3 作業計画の妥当性、効率性</w:t>
            </w:r>
          </w:p>
        </w:tc>
        <w:tc>
          <w:tcPr>
            <w:tcW w:w="3540" w:type="dxa"/>
            <w:gridSpan w:val="3"/>
            <w:tcBorders>
              <w:top w:val="nil"/>
              <w:left w:val="nil"/>
              <w:bottom w:val="single" w:sz="4" w:space="0" w:color="auto"/>
              <w:right w:val="single" w:sz="4" w:space="0" w:color="auto"/>
            </w:tcBorders>
            <w:shd w:val="clear" w:color="auto" w:fill="auto"/>
            <w:vAlign w:val="center"/>
          </w:tcPr>
          <w:p w14:paraId="1D513EF1" w14:textId="58EB9FA2" w:rsidR="00AB6D88" w:rsidRPr="00B9510E" w:rsidRDefault="00AB6D88"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手法、日程等に無理がなく、目的に沿った実現性はあるか</w:t>
            </w:r>
          </w:p>
        </w:tc>
        <w:tc>
          <w:tcPr>
            <w:tcW w:w="828" w:type="dxa"/>
            <w:tcBorders>
              <w:left w:val="nil"/>
              <w:bottom w:val="single" w:sz="4" w:space="0" w:color="auto"/>
              <w:right w:val="single" w:sz="4" w:space="0" w:color="auto"/>
            </w:tcBorders>
            <w:shd w:val="clear" w:color="auto" w:fill="auto"/>
            <w:vAlign w:val="center"/>
          </w:tcPr>
          <w:p w14:paraId="50E86423" w14:textId="6257FA18" w:rsidR="00AB6D88" w:rsidRPr="00B9510E" w:rsidRDefault="00AB6D88"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E568294" w14:textId="6422484D" w:rsidR="00AB6D88" w:rsidRPr="00B9510E" w:rsidRDefault="00AB6D88"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610" w:type="dxa"/>
            <w:tcBorders>
              <w:top w:val="nil"/>
              <w:left w:val="nil"/>
              <w:bottom w:val="single" w:sz="4" w:space="0" w:color="auto"/>
              <w:right w:val="single" w:sz="4" w:space="0" w:color="auto"/>
            </w:tcBorders>
            <w:shd w:val="clear" w:color="auto" w:fill="auto"/>
            <w:vAlign w:val="center"/>
          </w:tcPr>
          <w:p w14:paraId="57DC6F3C" w14:textId="123CAD28" w:rsidR="00AB6D88" w:rsidRPr="00B9510E" w:rsidRDefault="00AB6D88"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581" w:type="dxa"/>
            <w:gridSpan w:val="2"/>
            <w:vMerge w:val="restart"/>
            <w:tcBorders>
              <w:top w:val="nil"/>
              <w:left w:val="nil"/>
              <w:right w:val="single" w:sz="4" w:space="0" w:color="auto"/>
            </w:tcBorders>
            <w:shd w:val="clear" w:color="auto" w:fill="auto"/>
            <w:vAlign w:val="center"/>
          </w:tcPr>
          <w:p w14:paraId="3EA43A39" w14:textId="3CCBA2AF" w:rsidR="00AB6D88" w:rsidRPr="00B9510E" w:rsidRDefault="00AB6D88"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15</w:t>
            </w:r>
          </w:p>
        </w:tc>
        <w:tc>
          <w:tcPr>
            <w:tcW w:w="695" w:type="dxa"/>
            <w:tcBorders>
              <w:top w:val="nil"/>
              <w:left w:val="nil"/>
              <w:bottom w:val="single" w:sz="4" w:space="0" w:color="auto"/>
              <w:right w:val="single" w:sz="4" w:space="0" w:color="auto"/>
            </w:tcBorders>
            <w:shd w:val="clear" w:color="auto" w:fill="auto"/>
            <w:vAlign w:val="center"/>
          </w:tcPr>
          <w:p w14:paraId="3D5A65FD" w14:textId="77777777" w:rsidR="00AB6D88" w:rsidRPr="00B9510E" w:rsidRDefault="00AB6D88" w:rsidP="003F31A4">
            <w:pPr>
              <w:jc w:val="center"/>
              <w:rPr>
                <w:rFonts w:asciiTheme="minorEastAsia" w:eastAsiaTheme="minorEastAsia" w:hAnsiTheme="minorEastAsia" w:cs="ＭＳ Ｐゴシック"/>
                <w:kern w:val="0"/>
                <w:sz w:val="18"/>
                <w:szCs w:val="18"/>
              </w:rPr>
            </w:pPr>
          </w:p>
        </w:tc>
      </w:tr>
      <w:tr w:rsidR="00AB6D88" w:rsidRPr="00B9510E" w14:paraId="43EB19DE" w14:textId="77777777" w:rsidTr="004F1A9D">
        <w:trPr>
          <w:gridAfter w:val="2"/>
          <w:wAfter w:w="273" w:type="dxa"/>
          <w:trHeight w:val="786"/>
        </w:trPr>
        <w:tc>
          <w:tcPr>
            <w:tcW w:w="3046" w:type="dxa"/>
            <w:vMerge/>
            <w:tcBorders>
              <w:left w:val="single" w:sz="4" w:space="0" w:color="auto"/>
              <w:bottom w:val="single" w:sz="4" w:space="0" w:color="auto"/>
              <w:right w:val="single" w:sz="4" w:space="0" w:color="auto"/>
            </w:tcBorders>
            <w:shd w:val="clear" w:color="auto" w:fill="auto"/>
            <w:noWrap/>
            <w:vAlign w:val="center"/>
          </w:tcPr>
          <w:p w14:paraId="567CBFD3" w14:textId="77777777" w:rsidR="00AB6D88" w:rsidRPr="00B9510E" w:rsidRDefault="00AB6D88" w:rsidP="003F31A4">
            <w:pPr>
              <w:jc w:val="center"/>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AD7DC9E" w14:textId="67E06100" w:rsidR="00AB6D88" w:rsidRPr="00B9510E" w:rsidRDefault="00AB6D88"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Ⅲ.仕様書「4.業務内容</w:t>
            </w:r>
            <w:r w:rsidRPr="00B9510E">
              <w:rPr>
                <w:rFonts w:asciiTheme="minorEastAsia" w:eastAsiaTheme="minorEastAsia" w:hAnsiTheme="minorEastAsia" w:cs="ＭＳ Ｐゴシック"/>
                <w:kern w:val="0"/>
                <w:sz w:val="18"/>
                <w:szCs w:val="18"/>
              </w:rPr>
              <w:t>」</w:t>
            </w:r>
            <w:r w:rsidRPr="00B9510E">
              <w:rPr>
                <w:rFonts w:asciiTheme="minorEastAsia" w:eastAsiaTheme="minorEastAsia" w:hAnsiTheme="minorEastAsia" w:cs="ＭＳ Ｐゴシック" w:hint="eastAsia"/>
                <w:kern w:val="0"/>
                <w:sz w:val="18"/>
                <w:szCs w:val="18"/>
              </w:rPr>
              <w:t>を効率的に進めるための工夫がなされており、それが妥当である事が説明されているか</w:t>
            </w:r>
          </w:p>
        </w:tc>
        <w:tc>
          <w:tcPr>
            <w:tcW w:w="828" w:type="dxa"/>
            <w:tcBorders>
              <w:left w:val="nil"/>
              <w:bottom w:val="single" w:sz="4" w:space="0" w:color="auto"/>
              <w:right w:val="single" w:sz="4" w:space="0" w:color="auto"/>
            </w:tcBorders>
            <w:shd w:val="clear" w:color="auto" w:fill="auto"/>
            <w:vAlign w:val="center"/>
          </w:tcPr>
          <w:p w14:paraId="16376082" w14:textId="36ADE0E5" w:rsidR="00AB6D88" w:rsidRPr="00B9510E" w:rsidRDefault="00AB6D88"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657E1D29" w14:textId="479982CA" w:rsidR="00AB6D88" w:rsidRPr="00B9510E" w:rsidRDefault="00AB6D88"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610" w:type="dxa"/>
            <w:tcBorders>
              <w:top w:val="nil"/>
              <w:left w:val="nil"/>
              <w:bottom w:val="single" w:sz="4" w:space="0" w:color="auto"/>
              <w:right w:val="single" w:sz="4" w:space="0" w:color="auto"/>
            </w:tcBorders>
            <w:shd w:val="clear" w:color="auto" w:fill="auto"/>
            <w:vAlign w:val="center"/>
          </w:tcPr>
          <w:p w14:paraId="3231A81B" w14:textId="673B51CD" w:rsidR="00AB6D88" w:rsidRPr="00B9510E" w:rsidRDefault="00AB6D88"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10</w:t>
            </w:r>
          </w:p>
        </w:tc>
        <w:tc>
          <w:tcPr>
            <w:tcW w:w="581" w:type="dxa"/>
            <w:gridSpan w:val="2"/>
            <w:vMerge/>
            <w:tcBorders>
              <w:left w:val="nil"/>
              <w:bottom w:val="single" w:sz="4" w:space="0" w:color="auto"/>
              <w:right w:val="single" w:sz="4" w:space="0" w:color="auto"/>
            </w:tcBorders>
            <w:shd w:val="clear" w:color="auto" w:fill="auto"/>
            <w:vAlign w:val="center"/>
          </w:tcPr>
          <w:p w14:paraId="360AD11A" w14:textId="77777777" w:rsidR="00AB6D88" w:rsidRPr="00B9510E" w:rsidRDefault="00AB6D88" w:rsidP="003F31A4">
            <w:pPr>
              <w:jc w:val="center"/>
              <w:rPr>
                <w:rFonts w:asciiTheme="minorEastAsia" w:eastAsiaTheme="minorEastAsia" w:hAnsiTheme="minorEastAsia" w:cs="ＭＳ Ｐゴシック"/>
                <w:kern w:val="0"/>
                <w:sz w:val="18"/>
                <w:szCs w:val="18"/>
              </w:rPr>
            </w:pPr>
          </w:p>
        </w:tc>
        <w:tc>
          <w:tcPr>
            <w:tcW w:w="695" w:type="dxa"/>
            <w:tcBorders>
              <w:top w:val="nil"/>
              <w:left w:val="nil"/>
              <w:bottom w:val="single" w:sz="4" w:space="0" w:color="auto"/>
              <w:right w:val="single" w:sz="4" w:space="0" w:color="auto"/>
            </w:tcBorders>
            <w:shd w:val="clear" w:color="auto" w:fill="auto"/>
            <w:vAlign w:val="center"/>
          </w:tcPr>
          <w:p w14:paraId="58049C40" w14:textId="77777777" w:rsidR="00AB6D88" w:rsidRPr="00B9510E" w:rsidRDefault="00AB6D88" w:rsidP="003F31A4">
            <w:pPr>
              <w:jc w:val="center"/>
              <w:rPr>
                <w:rFonts w:asciiTheme="minorEastAsia" w:eastAsiaTheme="minorEastAsia" w:hAnsiTheme="minorEastAsia" w:cs="ＭＳ Ｐゴシック"/>
                <w:kern w:val="0"/>
                <w:sz w:val="18"/>
                <w:szCs w:val="18"/>
              </w:rPr>
            </w:pPr>
          </w:p>
        </w:tc>
      </w:tr>
      <w:tr w:rsidR="00B3749B" w:rsidRPr="00B9510E" w14:paraId="7DF9107A" w14:textId="77777777" w:rsidTr="004F1A9D">
        <w:trPr>
          <w:gridAfter w:val="2"/>
          <w:wAfter w:w="273" w:type="dxa"/>
          <w:trHeight w:val="388"/>
        </w:trPr>
        <w:tc>
          <w:tcPr>
            <w:tcW w:w="9867" w:type="dxa"/>
            <w:gridSpan w:val="10"/>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B3749B" w:rsidRPr="00B9510E" w:rsidRDefault="00B3749B" w:rsidP="003F31A4">
            <w:pP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2　組織の経験・能力</w:t>
            </w:r>
          </w:p>
        </w:tc>
      </w:tr>
      <w:tr w:rsidR="00B3749B" w:rsidRPr="00B9510E" w14:paraId="7DF91083" w14:textId="77777777" w:rsidTr="004F1A9D">
        <w:trPr>
          <w:gridAfter w:val="2"/>
          <w:wAfter w:w="273" w:type="dxa"/>
          <w:trHeight w:val="764"/>
        </w:trPr>
        <w:tc>
          <w:tcPr>
            <w:tcW w:w="3046" w:type="dxa"/>
            <w:vMerge w:val="restart"/>
            <w:tcBorders>
              <w:top w:val="single" w:sz="4" w:space="0" w:color="auto"/>
              <w:left w:val="single" w:sz="4" w:space="0" w:color="auto"/>
              <w:right w:val="single" w:sz="4" w:space="0" w:color="auto"/>
            </w:tcBorders>
            <w:shd w:val="clear" w:color="auto" w:fill="auto"/>
            <w:noWrap/>
            <w:vAlign w:val="center"/>
          </w:tcPr>
          <w:p w14:paraId="7DF9107C" w14:textId="7E9C308B" w:rsidR="00B3749B" w:rsidRPr="00B9510E" w:rsidRDefault="00B3749B" w:rsidP="003F31A4">
            <w:pP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2.1実施体制</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25F6230E"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業務の役割を定めた実動可能な人数が確保されているか</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526" w:type="dxa"/>
            <w:vMerge w:val="restart"/>
            <w:tcBorders>
              <w:top w:val="single" w:sz="4" w:space="0" w:color="auto"/>
              <w:left w:val="single" w:sz="4" w:space="0" w:color="auto"/>
              <w:right w:val="single" w:sz="4" w:space="0" w:color="auto"/>
            </w:tcBorders>
            <w:shd w:val="clear" w:color="auto" w:fill="auto"/>
            <w:vAlign w:val="center"/>
          </w:tcPr>
          <w:p w14:paraId="7DF91081" w14:textId="0FBE108C"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30</w:t>
            </w: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151B001C" w14:textId="77777777" w:rsidTr="004F1A9D">
        <w:trPr>
          <w:gridAfter w:val="2"/>
          <w:wAfter w:w="273" w:type="dxa"/>
          <w:trHeight w:val="764"/>
        </w:trPr>
        <w:tc>
          <w:tcPr>
            <w:tcW w:w="3046" w:type="dxa"/>
            <w:vMerge/>
            <w:tcBorders>
              <w:left w:val="single" w:sz="4" w:space="0" w:color="auto"/>
              <w:right w:val="single" w:sz="4" w:space="0" w:color="auto"/>
            </w:tcBorders>
            <w:shd w:val="clear" w:color="auto" w:fill="auto"/>
            <w:noWrap/>
            <w:vAlign w:val="center"/>
          </w:tcPr>
          <w:p w14:paraId="3AF22AE3" w14:textId="77777777" w:rsidR="00B3749B" w:rsidRPr="00B9510E" w:rsidRDefault="00B3749B" w:rsidP="003F31A4">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76418A8" w14:textId="48FF44EC"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業務従事者の役割が記載されているか</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5612EF33" w14:textId="2CD2E955"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F6F4F45" w14:textId="6BBBB228"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5C40D871" w14:textId="1AAE9C99"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526" w:type="dxa"/>
            <w:vMerge/>
            <w:tcBorders>
              <w:left w:val="single" w:sz="4" w:space="0" w:color="auto"/>
              <w:right w:val="single" w:sz="4" w:space="0" w:color="auto"/>
            </w:tcBorders>
            <w:shd w:val="clear" w:color="auto" w:fill="auto"/>
            <w:vAlign w:val="center"/>
          </w:tcPr>
          <w:p w14:paraId="3EBC40BE"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570C7CC2"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7DF9108C" w14:textId="77777777" w:rsidTr="004F1A9D">
        <w:trPr>
          <w:gridAfter w:val="2"/>
          <w:wAfter w:w="273" w:type="dxa"/>
          <w:trHeight w:val="715"/>
        </w:trPr>
        <w:tc>
          <w:tcPr>
            <w:tcW w:w="3046" w:type="dxa"/>
            <w:vMerge/>
            <w:tcBorders>
              <w:left w:val="single" w:sz="4" w:space="0" w:color="auto"/>
              <w:right w:val="single" w:sz="4" w:space="0" w:color="auto"/>
            </w:tcBorders>
            <w:shd w:val="clear" w:color="auto" w:fill="auto"/>
            <w:noWrap/>
            <w:vAlign w:val="center"/>
          </w:tcPr>
          <w:p w14:paraId="7DF91085" w14:textId="77777777" w:rsidR="00B3749B" w:rsidRPr="00B9510E" w:rsidRDefault="00B3749B" w:rsidP="003F31A4">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14B7BD28"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円滑な事業遂行のための人員補助体制が組み込まれた体制になっているか</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8"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single" w:sz="4" w:space="0" w:color="auto"/>
            </w:tcBorders>
            <w:shd w:val="clear" w:color="auto" w:fill="auto"/>
            <w:vAlign w:val="center"/>
          </w:tcPr>
          <w:p w14:paraId="7DF91089"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10</w:t>
            </w:r>
          </w:p>
        </w:tc>
        <w:tc>
          <w:tcPr>
            <w:tcW w:w="526" w:type="dxa"/>
            <w:vMerge/>
            <w:tcBorders>
              <w:left w:val="single" w:sz="4" w:space="0" w:color="auto"/>
              <w:right w:val="single" w:sz="4" w:space="0" w:color="auto"/>
            </w:tcBorders>
            <w:shd w:val="clear" w:color="auto" w:fill="auto"/>
            <w:vAlign w:val="center"/>
          </w:tcPr>
          <w:p w14:paraId="7DF9108A"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7DF9108B"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4E8A78DD" w14:textId="77777777" w:rsidTr="004F1A9D">
        <w:trPr>
          <w:gridAfter w:val="2"/>
          <w:wAfter w:w="273" w:type="dxa"/>
          <w:trHeight w:val="715"/>
        </w:trPr>
        <w:tc>
          <w:tcPr>
            <w:tcW w:w="3046" w:type="dxa"/>
            <w:vMerge/>
            <w:tcBorders>
              <w:left w:val="single" w:sz="4" w:space="0" w:color="auto"/>
              <w:bottom w:val="single" w:sz="4" w:space="0" w:color="auto"/>
              <w:right w:val="single" w:sz="4" w:space="0" w:color="auto"/>
            </w:tcBorders>
            <w:shd w:val="clear" w:color="auto" w:fill="auto"/>
            <w:noWrap/>
            <w:vAlign w:val="center"/>
          </w:tcPr>
          <w:p w14:paraId="5AB97E09" w14:textId="77777777" w:rsidR="00B3749B" w:rsidRPr="00B9510E" w:rsidRDefault="00B3749B" w:rsidP="003F31A4">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925071F" w14:textId="341D75DD" w:rsidR="00B3749B" w:rsidRPr="00B9510E" w:rsidRDefault="00474712"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上記3項目を活用し、本事業を効率よく推進するための管理体制</w:t>
            </w:r>
            <w:r w:rsidR="00B3749B" w:rsidRPr="00B9510E">
              <w:rPr>
                <w:rFonts w:asciiTheme="minorEastAsia" w:eastAsiaTheme="minorEastAsia" w:hAnsiTheme="minorEastAsia" w:cs="ＭＳ Ｐゴシック" w:hint="eastAsia"/>
                <w:kern w:val="0"/>
                <w:sz w:val="18"/>
                <w:szCs w:val="18"/>
              </w:rPr>
              <w:t>となっているか</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3C8F00A9" w14:textId="67BAB2CF"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5192969" w14:textId="159156D4"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single" w:sz="4" w:space="0" w:color="auto"/>
            </w:tcBorders>
            <w:shd w:val="clear" w:color="auto" w:fill="auto"/>
            <w:vAlign w:val="center"/>
          </w:tcPr>
          <w:p w14:paraId="41568F11" w14:textId="7A8DB78C"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10</w:t>
            </w:r>
          </w:p>
        </w:tc>
        <w:tc>
          <w:tcPr>
            <w:tcW w:w="526" w:type="dxa"/>
            <w:vMerge/>
            <w:tcBorders>
              <w:left w:val="single" w:sz="4" w:space="0" w:color="auto"/>
              <w:bottom w:val="single" w:sz="4" w:space="0" w:color="000000"/>
              <w:right w:val="single" w:sz="4" w:space="0" w:color="auto"/>
            </w:tcBorders>
            <w:shd w:val="clear" w:color="auto" w:fill="auto"/>
            <w:vAlign w:val="center"/>
          </w:tcPr>
          <w:p w14:paraId="30BB4490"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1B42036F"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7DF91097" w14:textId="624DFB6A" w:rsidTr="004F1A9D">
        <w:trPr>
          <w:gridAfter w:val="2"/>
          <w:wAfter w:w="273" w:type="dxa"/>
          <w:trHeight w:val="438"/>
        </w:trPr>
        <w:tc>
          <w:tcPr>
            <w:tcW w:w="9867" w:type="dxa"/>
            <w:gridSpan w:val="10"/>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749B" w:rsidRPr="00B9510E" w:rsidRDefault="00B3749B" w:rsidP="003F31A4">
            <w:pP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3　業務従事者の経験・能力</w:t>
            </w:r>
          </w:p>
        </w:tc>
      </w:tr>
      <w:tr w:rsidR="00B3749B" w:rsidRPr="00B9510E" w14:paraId="7DF910A0" w14:textId="77777777" w:rsidTr="004F1A9D">
        <w:trPr>
          <w:gridAfter w:val="2"/>
          <w:wAfter w:w="273" w:type="dxa"/>
          <w:trHeight w:val="669"/>
        </w:trPr>
        <w:tc>
          <w:tcPr>
            <w:tcW w:w="3046" w:type="dxa"/>
            <w:vMerge w:val="restart"/>
            <w:tcBorders>
              <w:top w:val="single" w:sz="4" w:space="0" w:color="auto"/>
              <w:left w:val="single" w:sz="4" w:space="0" w:color="auto"/>
              <w:right w:val="single" w:sz="4" w:space="0" w:color="auto"/>
            </w:tcBorders>
            <w:shd w:val="clear" w:color="auto" w:fill="auto"/>
            <w:noWrap/>
            <w:vAlign w:val="center"/>
          </w:tcPr>
          <w:p w14:paraId="7DF91099" w14:textId="0403F877"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3.1 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9A" w14:textId="599F4A30"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hint="eastAsia"/>
                <w:sz w:val="18"/>
                <w:szCs w:val="18"/>
              </w:rPr>
              <w:t>過去にJ</w:t>
            </w:r>
            <w:r w:rsidRPr="00B9510E">
              <w:rPr>
                <w:rFonts w:asciiTheme="minorEastAsia" w:eastAsiaTheme="minorEastAsia" w:hAnsiTheme="minorEastAsia"/>
                <w:sz w:val="18"/>
                <w:szCs w:val="18"/>
              </w:rPr>
              <w:t>IS X 8341-3:2016</w:t>
            </w:r>
            <w:r w:rsidRPr="00B9510E">
              <w:rPr>
                <w:rFonts w:asciiTheme="minorEastAsia" w:eastAsiaTheme="minorEastAsia" w:hAnsiTheme="minorEastAsia" w:hint="eastAsia"/>
                <w:sz w:val="18"/>
                <w:szCs w:val="18"/>
              </w:rPr>
              <w:t>に基づく詳細検証または試験業務を複数回実施した実績があるか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7DF9109B"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7DF9109D"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526" w:type="dxa"/>
            <w:vMerge w:val="restart"/>
            <w:tcBorders>
              <w:top w:val="single" w:sz="4" w:space="0" w:color="auto"/>
              <w:left w:val="nil"/>
              <w:right w:val="single" w:sz="4" w:space="0" w:color="auto"/>
            </w:tcBorders>
            <w:shd w:val="clear" w:color="auto" w:fill="auto"/>
            <w:vAlign w:val="center"/>
          </w:tcPr>
          <w:p w14:paraId="7DF9109E" w14:textId="257C2119" w:rsidR="00B3749B" w:rsidRPr="00B9510E" w:rsidRDefault="00AB6D88"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2</w:t>
            </w:r>
            <w:r w:rsidR="00B3749B" w:rsidRPr="00B9510E">
              <w:rPr>
                <w:rFonts w:asciiTheme="minorEastAsia" w:eastAsiaTheme="minorEastAsia" w:hAnsiTheme="minorEastAsia" w:cs="ＭＳ Ｐゴシック" w:hint="eastAsia"/>
                <w:kern w:val="0"/>
                <w:sz w:val="18"/>
                <w:szCs w:val="18"/>
              </w:rPr>
              <w:t>5</w:t>
            </w: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7DF910A9" w14:textId="77777777" w:rsidTr="004F1A9D">
        <w:trPr>
          <w:gridAfter w:val="2"/>
          <w:wAfter w:w="273" w:type="dxa"/>
          <w:trHeight w:val="669"/>
        </w:trPr>
        <w:tc>
          <w:tcPr>
            <w:tcW w:w="3046" w:type="dxa"/>
            <w:vMerge/>
            <w:tcBorders>
              <w:top w:val="single" w:sz="4" w:space="0" w:color="auto"/>
              <w:left w:val="single" w:sz="4" w:space="0" w:color="auto"/>
              <w:right w:val="single" w:sz="4" w:space="0" w:color="auto"/>
            </w:tcBorders>
            <w:shd w:val="clear" w:color="auto" w:fill="auto"/>
            <w:noWrap/>
            <w:vAlign w:val="center"/>
          </w:tcPr>
          <w:p w14:paraId="7DF910A2" w14:textId="77777777" w:rsidR="00B3749B" w:rsidRPr="00B9510E" w:rsidRDefault="00B3749B" w:rsidP="003F31A4">
            <w:pPr>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A3" w14:textId="6E41C242"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hint="eastAsia"/>
                <w:sz w:val="18"/>
                <w:szCs w:val="18"/>
              </w:rPr>
              <w:t>過去にWCAG2.1及び2.2で追加された達成基準に基づく検証業務を複数回実施した実績があるか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7DF910A4"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5"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7DF910A6"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526" w:type="dxa"/>
            <w:vMerge/>
            <w:tcBorders>
              <w:top w:val="single" w:sz="4" w:space="0" w:color="auto"/>
              <w:left w:val="nil"/>
              <w:right w:val="single" w:sz="4" w:space="0" w:color="auto"/>
            </w:tcBorders>
            <w:shd w:val="clear" w:color="auto" w:fill="auto"/>
            <w:vAlign w:val="center"/>
          </w:tcPr>
          <w:p w14:paraId="7DF910A7"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7DF910A8"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7DF910B2" w14:textId="77777777" w:rsidTr="004F1A9D">
        <w:trPr>
          <w:gridAfter w:val="2"/>
          <w:wAfter w:w="273" w:type="dxa"/>
          <w:trHeight w:val="669"/>
        </w:trPr>
        <w:tc>
          <w:tcPr>
            <w:tcW w:w="3046" w:type="dxa"/>
            <w:vMerge/>
            <w:tcBorders>
              <w:left w:val="single" w:sz="4" w:space="0" w:color="auto"/>
              <w:right w:val="single" w:sz="4" w:space="0" w:color="auto"/>
            </w:tcBorders>
            <w:shd w:val="clear" w:color="auto" w:fill="auto"/>
            <w:noWrap/>
            <w:vAlign w:val="center"/>
          </w:tcPr>
          <w:p w14:paraId="7DF910AB" w14:textId="77777777" w:rsidR="00B3749B" w:rsidRPr="00B9510E" w:rsidRDefault="00B3749B" w:rsidP="003F31A4">
            <w:pPr>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AC" w14:textId="0787489A"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5.4.1</w:t>
            </w:r>
            <w:r w:rsidRPr="00B9510E">
              <w:rPr>
                <w:rFonts w:asciiTheme="minorEastAsia" w:eastAsiaTheme="minorEastAsia" w:hAnsiTheme="minorEastAsia" w:cs="ＭＳ Ｐゴシック" w:hint="eastAsia"/>
                <w:kern w:val="0"/>
                <w:sz w:val="18"/>
                <w:szCs w:val="18"/>
              </w:rPr>
              <w:tab/>
              <w:t>JIS X 8341-3:2016、WCAG2.1及び2.2で追加された達成基準に精通していることが説明されているか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7DF910AD"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E"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7DF910AF"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526" w:type="dxa"/>
            <w:vMerge/>
            <w:tcBorders>
              <w:left w:val="nil"/>
              <w:right w:val="single" w:sz="4" w:space="0" w:color="auto"/>
            </w:tcBorders>
            <w:shd w:val="clear" w:color="auto" w:fill="auto"/>
            <w:vAlign w:val="center"/>
          </w:tcPr>
          <w:p w14:paraId="7DF910B0"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7DF910B1"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7DF910BB" w14:textId="77777777" w:rsidTr="004F1A9D">
        <w:trPr>
          <w:gridAfter w:val="2"/>
          <w:wAfter w:w="273" w:type="dxa"/>
          <w:trHeight w:val="669"/>
        </w:trPr>
        <w:tc>
          <w:tcPr>
            <w:tcW w:w="3046" w:type="dxa"/>
            <w:vMerge/>
            <w:tcBorders>
              <w:left w:val="single" w:sz="4" w:space="0" w:color="auto"/>
              <w:bottom w:val="single" w:sz="4" w:space="0" w:color="auto"/>
              <w:right w:val="single" w:sz="4" w:space="0" w:color="auto"/>
            </w:tcBorders>
            <w:shd w:val="clear" w:color="auto" w:fill="auto"/>
            <w:noWrap/>
            <w:vAlign w:val="center"/>
          </w:tcPr>
          <w:p w14:paraId="7DF910B4" w14:textId="77777777" w:rsidR="00B3749B" w:rsidRPr="00B9510E" w:rsidRDefault="00B3749B" w:rsidP="003F31A4">
            <w:pPr>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B5" w14:textId="260E7BFF"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アクセシビリティ対応調査及び改善支援に充分な経験・能力を有していることが説明されているか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7DF910B6"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7"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single" w:sz="4" w:space="0" w:color="auto"/>
            </w:tcBorders>
            <w:shd w:val="clear" w:color="auto" w:fill="auto"/>
            <w:vAlign w:val="center"/>
          </w:tcPr>
          <w:p w14:paraId="7DF910B8"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10</w:t>
            </w:r>
          </w:p>
        </w:tc>
        <w:tc>
          <w:tcPr>
            <w:tcW w:w="526" w:type="dxa"/>
            <w:vMerge/>
            <w:tcBorders>
              <w:left w:val="nil"/>
              <w:bottom w:val="single" w:sz="4" w:space="0" w:color="auto"/>
              <w:right w:val="single" w:sz="4" w:space="0" w:color="auto"/>
            </w:tcBorders>
            <w:shd w:val="clear" w:color="auto" w:fill="auto"/>
            <w:vAlign w:val="center"/>
          </w:tcPr>
          <w:p w14:paraId="7DF910B9"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7DF910BA"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6C662374" w14:textId="77777777" w:rsidTr="004F1A9D">
        <w:trPr>
          <w:gridAfter w:val="2"/>
          <w:wAfter w:w="273" w:type="dxa"/>
          <w:trHeight w:val="831"/>
        </w:trPr>
        <w:tc>
          <w:tcPr>
            <w:tcW w:w="3046" w:type="dxa"/>
            <w:vMerge w:val="restart"/>
            <w:tcBorders>
              <w:left w:val="single" w:sz="4" w:space="0" w:color="auto"/>
              <w:right w:val="single" w:sz="4" w:space="0" w:color="auto"/>
            </w:tcBorders>
            <w:shd w:val="clear" w:color="auto" w:fill="auto"/>
            <w:noWrap/>
            <w:vAlign w:val="center"/>
          </w:tcPr>
          <w:p w14:paraId="5AA7A464" w14:textId="5F123D84" w:rsidR="00B3749B" w:rsidRPr="00B9510E" w:rsidRDefault="00B3749B" w:rsidP="003F31A4">
            <w:pP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3.2 トライアル調査、提案</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C5A78DA" w14:textId="08AD2411"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Ⅲ.仕様書「4.2 目視を含む詳細検証 4.2.2、4.2.3」「4.4 改善に向けての提案4.4.2、4.4.3」を実施し、その報告書が付されているか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65DB2BF1" w14:textId="36B0EBED"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431BA5B" w14:textId="3C57C5C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22C70DED"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526" w:type="dxa"/>
            <w:vMerge w:val="restart"/>
            <w:tcBorders>
              <w:left w:val="nil"/>
              <w:right w:val="single" w:sz="4" w:space="0" w:color="auto"/>
            </w:tcBorders>
            <w:shd w:val="clear" w:color="auto" w:fill="auto"/>
            <w:vAlign w:val="center"/>
          </w:tcPr>
          <w:p w14:paraId="496E00E8" w14:textId="35E87AF3" w:rsidR="00B3749B" w:rsidRPr="00B9510E" w:rsidRDefault="004F1A9D"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4</w:t>
            </w:r>
            <w:r w:rsidR="00B3749B" w:rsidRPr="00B9510E">
              <w:rPr>
                <w:rFonts w:asciiTheme="minorEastAsia" w:eastAsiaTheme="minorEastAsia" w:hAnsiTheme="minorEastAsia" w:cs="ＭＳ Ｐゴシック" w:hint="eastAsia"/>
                <w:kern w:val="0"/>
                <w:sz w:val="18"/>
                <w:szCs w:val="18"/>
              </w:rPr>
              <w:t>5</w:t>
            </w: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1C25ACE2"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4B755F05" w14:textId="77777777" w:rsidTr="004F1A9D">
        <w:trPr>
          <w:gridAfter w:val="2"/>
          <w:wAfter w:w="273" w:type="dxa"/>
          <w:trHeight w:val="831"/>
        </w:trPr>
        <w:tc>
          <w:tcPr>
            <w:tcW w:w="3046" w:type="dxa"/>
            <w:vMerge/>
            <w:tcBorders>
              <w:left w:val="single" w:sz="4" w:space="0" w:color="auto"/>
              <w:right w:val="single" w:sz="4" w:space="0" w:color="auto"/>
            </w:tcBorders>
            <w:shd w:val="clear" w:color="auto" w:fill="auto"/>
            <w:noWrap/>
            <w:vAlign w:val="center"/>
          </w:tcPr>
          <w:p w14:paraId="7B15A043" w14:textId="77777777" w:rsidR="00B3749B" w:rsidRPr="00B9510E" w:rsidRDefault="00B3749B" w:rsidP="003F31A4">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7B228BF" w14:textId="7966398D"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検証結果報告書は、アクセシビリティに関して知見の乏しい者にもわかりやすい内容となっているか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58D1EB58" w14:textId="3F945ACF"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83E8582"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610" w:type="dxa"/>
            <w:tcBorders>
              <w:top w:val="single" w:sz="4" w:space="0" w:color="auto"/>
              <w:left w:val="nil"/>
              <w:bottom w:val="single" w:sz="4" w:space="0" w:color="auto"/>
              <w:right w:val="single" w:sz="4" w:space="0" w:color="auto"/>
            </w:tcBorders>
            <w:shd w:val="clear" w:color="auto" w:fill="auto"/>
            <w:vAlign w:val="center"/>
          </w:tcPr>
          <w:p w14:paraId="61948D56" w14:textId="53024929" w:rsidR="00B3749B" w:rsidRPr="00B9510E" w:rsidRDefault="004F1A9D"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20</w:t>
            </w:r>
          </w:p>
        </w:tc>
        <w:tc>
          <w:tcPr>
            <w:tcW w:w="526" w:type="dxa"/>
            <w:vMerge/>
            <w:tcBorders>
              <w:left w:val="nil"/>
              <w:right w:val="single" w:sz="4" w:space="0" w:color="auto"/>
            </w:tcBorders>
            <w:shd w:val="clear" w:color="auto" w:fill="auto"/>
            <w:vAlign w:val="center"/>
          </w:tcPr>
          <w:p w14:paraId="1AFF1687"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470FFD4D"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7CEA7675" w14:textId="77777777" w:rsidTr="004F1A9D">
        <w:trPr>
          <w:gridAfter w:val="2"/>
          <w:wAfter w:w="273" w:type="dxa"/>
          <w:trHeight w:val="831"/>
        </w:trPr>
        <w:tc>
          <w:tcPr>
            <w:tcW w:w="3046" w:type="dxa"/>
            <w:vMerge/>
            <w:tcBorders>
              <w:left w:val="single" w:sz="4" w:space="0" w:color="auto"/>
              <w:bottom w:val="single" w:sz="4" w:space="0" w:color="auto"/>
              <w:right w:val="single" w:sz="4" w:space="0" w:color="auto"/>
            </w:tcBorders>
            <w:shd w:val="clear" w:color="auto" w:fill="auto"/>
            <w:noWrap/>
            <w:vAlign w:val="center"/>
          </w:tcPr>
          <w:p w14:paraId="2B4C2076" w14:textId="77777777" w:rsidR="00B3749B" w:rsidRPr="00B9510E" w:rsidRDefault="00B3749B" w:rsidP="003F31A4">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2860711" w14:textId="64A4444F"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改善に向けての提案内容は、改善作業が実現しやすい工夫がなされているか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0AC9D37F" w14:textId="396C826E"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BC36B13"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610" w:type="dxa"/>
            <w:tcBorders>
              <w:top w:val="single" w:sz="4" w:space="0" w:color="auto"/>
              <w:left w:val="nil"/>
              <w:bottom w:val="single" w:sz="4" w:space="0" w:color="auto"/>
              <w:right w:val="single" w:sz="4" w:space="0" w:color="auto"/>
            </w:tcBorders>
            <w:shd w:val="clear" w:color="auto" w:fill="auto"/>
            <w:vAlign w:val="center"/>
          </w:tcPr>
          <w:p w14:paraId="12EFC419" w14:textId="770C944A" w:rsidR="00B3749B" w:rsidRPr="00B9510E" w:rsidRDefault="004F1A9D"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20</w:t>
            </w:r>
          </w:p>
        </w:tc>
        <w:tc>
          <w:tcPr>
            <w:tcW w:w="526" w:type="dxa"/>
            <w:vMerge/>
            <w:tcBorders>
              <w:left w:val="nil"/>
              <w:bottom w:val="single" w:sz="4" w:space="0" w:color="auto"/>
              <w:right w:val="single" w:sz="4" w:space="0" w:color="auto"/>
            </w:tcBorders>
            <w:shd w:val="clear" w:color="auto" w:fill="auto"/>
            <w:vAlign w:val="center"/>
          </w:tcPr>
          <w:p w14:paraId="1342A0DE"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7E221772"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bl>
    <w:p w14:paraId="31FA8D70" w14:textId="77777777" w:rsidR="003F31A4" w:rsidRPr="00B9510E" w:rsidRDefault="003F31A4">
      <w:pPr>
        <w:rPr>
          <w:rFonts w:asciiTheme="minorEastAsia" w:eastAsiaTheme="minorEastAsia" w:hAnsiTheme="minorEastAsia"/>
        </w:rPr>
      </w:pPr>
      <w:r w:rsidRPr="00B9510E">
        <w:rPr>
          <w:rFonts w:asciiTheme="minorEastAsia" w:eastAsiaTheme="minorEastAsia" w:hAnsiTheme="minorEastAsia"/>
        </w:rPr>
        <w:br w:type="page"/>
      </w:r>
    </w:p>
    <w:tbl>
      <w:tblPr>
        <w:tblW w:w="10085" w:type="dxa"/>
        <w:tblInd w:w="94" w:type="dxa"/>
        <w:tblCellMar>
          <w:left w:w="99" w:type="dxa"/>
          <w:right w:w="99" w:type="dxa"/>
        </w:tblCellMar>
        <w:tblLook w:val="04A0" w:firstRow="1" w:lastRow="0" w:firstColumn="1" w:lastColumn="0" w:noHBand="0" w:noVBand="1"/>
      </w:tblPr>
      <w:tblGrid>
        <w:gridCol w:w="750"/>
        <w:gridCol w:w="418"/>
        <w:gridCol w:w="3676"/>
        <w:gridCol w:w="218"/>
        <w:gridCol w:w="1502"/>
        <w:gridCol w:w="850"/>
        <w:gridCol w:w="567"/>
        <w:gridCol w:w="610"/>
        <w:gridCol w:w="526"/>
        <w:gridCol w:w="750"/>
        <w:gridCol w:w="218"/>
      </w:tblGrid>
      <w:tr w:rsidR="00B3749B" w:rsidRPr="00B9510E" w14:paraId="31BB23B0" w14:textId="77777777" w:rsidTr="003F31A4">
        <w:trPr>
          <w:gridAfter w:val="1"/>
          <w:wAfter w:w="218" w:type="dxa"/>
          <w:cantSplit/>
          <w:trHeight w:val="438"/>
        </w:trPr>
        <w:tc>
          <w:tcPr>
            <w:tcW w:w="9867"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6BD05284" w:rsidR="00B3749B" w:rsidRPr="00B9510E" w:rsidRDefault="00B3749B" w:rsidP="003F31A4">
            <w:pP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kern w:val="0"/>
                <w:sz w:val="18"/>
                <w:szCs w:val="18"/>
              </w:rPr>
              <w:lastRenderedPageBreak/>
              <w:t>4</w:t>
            </w:r>
            <w:r w:rsidRPr="00B9510E">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B3749B" w:rsidRPr="00B9510E" w14:paraId="64A3103D" w14:textId="77777777" w:rsidTr="00A048FA">
        <w:trPr>
          <w:gridAfter w:val="1"/>
          <w:wAfter w:w="218" w:type="dxa"/>
          <w:trHeight w:val="2400"/>
        </w:trPr>
        <w:tc>
          <w:tcPr>
            <w:tcW w:w="65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4F94D7C" w14:textId="2E367AAD"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B3749B" w:rsidRPr="00B9510E" w:rsidRDefault="00B3749B" w:rsidP="003F31A4">
            <w:pPr>
              <w:jc w:val="left"/>
              <w:rPr>
                <w:rFonts w:asciiTheme="minorEastAsia" w:eastAsiaTheme="minorEastAsia" w:hAnsiTheme="minorEastAsia" w:cs="ＭＳ Ｐゴシック"/>
                <w:kern w:val="0"/>
                <w:sz w:val="18"/>
                <w:szCs w:val="18"/>
              </w:rPr>
            </w:pPr>
          </w:p>
          <w:p w14:paraId="25458684" w14:textId="58CBA6F4"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B3749B" w:rsidRPr="00B9510E" w:rsidRDefault="00B3749B" w:rsidP="003F31A4">
            <w:pPr>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8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single" w:sz="4" w:space="0" w:color="auto"/>
            </w:tcBorders>
            <w:shd w:val="clear" w:color="auto" w:fill="auto"/>
            <w:vAlign w:val="center"/>
          </w:tcPr>
          <w:p w14:paraId="4EFC1AAA" w14:textId="4A296568"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6</w:t>
            </w:r>
          </w:p>
        </w:tc>
        <w:tc>
          <w:tcPr>
            <w:tcW w:w="526" w:type="dxa"/>
            <w:tcBorders>
              <w:top w:val="single" w:sz="4" w:space="0" w:color="auto"/>
              <w:left w:val="nil"/>
              <w:bottom w:val="single" w:sz="4" w:space="0" w:color="auto"/>
              <w:right w:val="single" w:sz="4" w:space="0" w:color="auto"/>
            </w:tcBorders>
            <w:shd w:val="clear" w:color="auto" w:fill="auto"/>
            <w:vAlign w:val="center"/>
          </w:tcPr>
          <w:p w14:paraId="3897D974" w14:textId="4FEABD9E"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6</w:t>
            </w:r>
          </w:p>
        </w:tc>
        <w:tc>
          <w:tcPr>
            <w:tcW w:w="750" w:type="dxa"/>
            <w:tcBorders>
              <w:top w:val="single" w:sz="4" w:space="0" w:color="auto"/>
              <w:left w:val="nil"/>
              <w:bottom w:val="single" w:sz="4" w:space="0" w:color="auto"/>
              <w:right w:val="single" w:sz="4" w:space="0" w:color="auto"/>
            </w:tcBorders>
            <w:shd w:val="clear" w:color="auto" w:fill="auto"/>
            <w:vAlign w:val="center"/>
          </w:tcPr>
          <w:p w14:paraId="347E1973" w14:textId="77777777" w:rsidR="00B3749B" w:rsidRPr="00B9510E" w:rsidRDefault="00B3749B" w:rsidP="003F31A4">
            <w:pPr>
              <w:jc w:val="center"/>
              <w:rPr>
                <w:rFonts w:asciiTheme="minorEastAsia" w:eastAsiaTheme="minorEastAsia" w:hAnsiTheme="minorEastAsia" w:cs="ＭＳ Ｐゴシック"/>
                <w:kern w:val="0"/>
                <w:sz w:val="18"/>
                <w:szCs w:val="18"/>
              </w:rPr>
            </w:pPr>
          </w:p>
        </w:tc>
      </w:tr>
      <w:tr w:rsidR="00B3749B" w:rsidRPr="00B9510E" w14:paraId="7DF910E0" w14:textId="77777777" w:rsidTr="00FF3E82">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B3749B" w:rsidRPr="00B9510E" w:rsidRDefault="00B3749B" w:rsidP="003F31A4">
            <w:pPr>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B3749B" w:rsidRPr="00B9510E" w:rsidRDefault="00B3749B" w:rsidP="003F31A4">
            <w:pPr>
              <w:jc w:val="left"/>
              <w:rPr>
                <w:rFonts w:asciiTheme="minorEastAsia" w:eastAsiaTheme="minorEastAsia" w:hAnsiTheme="minorEastAsia" w:cs="ＭＳ Ｐゴシック"/>
                <w:kern w:val="0"/>
                <w:sz w:val="18"/>
                <w:szCs w:val="18"/>
              </w:rPr>
            </w:pPr>
          </w:p>
        </w:tc>
        <w:tc>
          <w:tcPr>
            <w:tcW w:w="3676" w:type="dxa"/>
            <w:tcBorders>
              <w:top w:val="single" w:sz="4" w:space="0" w:color="auto"/>
              <w:left w:val="nil"/>
              <w:bottom w:val="nil"/>
              <w:right w:val="nil"/>
            </w:tcBorders>
            <w:shd w:val="clear" w:color="auto" w:fill="auto"/>
            <w:noWrap/>
            <w:vAlign w:val="center"/>
          </w:tcPr>
          <w:p w14:paraId="7DF910D9" w14:textId="77777777" w:rsidR="00B3749B" w:rsidRPr="00B9510E" w:rsidRDefault="00B3749B" w:rsidP="003F31A4">
            <w:pPr>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B3749B" w:rsidRPr="00B9510E" w:rsidRDefault="00B3749B" w:rsidP="003F31A4">
            <w:pPr>
              <w:jc w:val="left"/>
              <w:rPr>
                <w:rFonts w:asciiTheme="minorEastAsia" w:eastAsiaTheme="minorEastAsia" w:hAnsiTheme="minorEastAsia" w:cs="ＭＳ Ｐゴシック"/>
                <w:kern w:val="0"/>
                <w:sz w:val="18"/>
                <w:szCs w:val="18"/>
              </w:rPr>
            </w:pPr>
          </w:p>
        </w:tc>
        <w:tc>
          <w:tcPr>
            <w:tcW w:w="2352" w:type="dxa"/>
            <w:gridSpan w:val="2"/>
            <w:tcBorders>
              <w:top w:val="single" w:sz="4" w:space="0" w:color="auto"/>
              <w:left w:val="nil"/>
              <w:bottom w:val="nil"/>
              <w:right w:val="nil"/>
            </w:tcBorders>
            <w:shd w:val="clear" w:color="auto" w:fill="auto"/>
            <w:noWrap/>
            <w:vAlign w:val="center"/>
          </w:tcPr>
          <w:p w14:paraId="7DF910DB" w14:textId="77777777" w:rsidR="00B3749B" w:rsidRPr="00B9510E" w:rsidRDefault="00B3749B" w:rsidP="003F31A4">
            <w:pPr>
              <w:jc w:val="left"/>
              <w:rPr>
                <w:rFonts w:asciiTheme="minorEastAsia" w:eastAsiaTheme="minorEastAsia" w:hAnsiTheme="minorEastAsia"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71B1F977"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55</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7DF910DD" w14:textId="43789ECF"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w:t>
            </w:r>
            <w:r w:rsidR="004F1A9D" w:rsidRPr="00B9510E">
              <w:rPr>
                <w:rFonts w:asciiTheme="minorEastAsia" w:eastAsiaTheme="minorEastAsia" w:hAnsiTheme="minorEastAsia" w:cs="ＭＳ Ｐゴシック" w:hint="eastAsia"/>
                <w:kern w:val="0"/>
                <w:sz w:val="18"/>
                <w:szCs w:val="18"/>
              </w:rPr>
              <w:t>1</w:t>
            </w:r>
            <w:r w:rsidRPr="00B9510E">
              <w:rPr>
                <w:rFonts w:asciiTheme="minorEastAsia" w:eastAsiaTheme="minorEastAsia" w:hAnsiTheme="minorEastAsia" w:cs="ＭＳ Ｐゴシック" w:hint="eastAsia"/>
                <w:kern w:val="0"/>
                <w:sz w:val="18"/>
                <w:szCs w:val="18"/>
              </w:rPr>
              <w:t>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7DF910DE" w14:textId="65C5BE8D" w:rsidR="00B3749B" w:rsidRPr="00B9510E" w:rsidRDefault="00B3749B" w:rsidP="003F31A4">
            <w:pPr>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1</w:t>
            </w:r>
            <w:r w:rsidR="004F1A9D" w:rsidRPr="00B9510E">
              <w:rPr>
                <w:rFonts w:asciiTheme="minorEastAsia" w:eastAsiaTheme="minorEastAsia" w:hAnsiTheme="minorEastAsia" w:cs="ＭＳ Ｐゴシック" w:hint="eastAsia"/>
                <w:kern w:val="0"/>
                <w:sz w:val="18"/>
                <w:szCs w:val="18"/>
              </w:rPr>
              <w:t>7</w:t>
            </w:r>
            <w:r w:rsidRPr="00B9510E">
              <w:rPr>
                <w:rFonts w:asciiTheme="minorEastAsia" w:eastAsiaTheme="minorEastAsia" w:hAnsiTheme="minorEastAsia" w:cs="ＭＳ Ｐゴシック" w:hint="eastAsia"/>
                <w:kern w:val="0"/>
                <w:sz w:val="18"/>
                <w:szCs w:val="18"/>
              </w:rPr>
              <w:t>1</w:t>
            </w:r>
          </w:p>
        </w:tc>
        <w:tc>
          <w:tcPr>
            <w:tcW w:w="218" w:type="dxa"/>
            <w:tcBorders>
              <w:top w:val="single" w:sz="4" w:space="0" w:color="auto"/>
              <w:left w:val="nil"/>
              <w:bottom w:val="nil"/>
              <w:right w:val="nil"/>
            </w:tcBorders>
            <w:shd w:val="clear" w:color="auto" w:fill="auto"/>
            <w:noWrap/>
            <w:vAlign w:val="center"/>
          </w:tcPr>
          <w:p w14:paraId="7DF910DF" w14:textId="77777777" w:rsidR="00B3749B" w:rsidRPr="00B9510E" w:rsidRDefault="00B3749B" w:rsidP="003F31A4">
            <w:pPr>
              <w:jc w:val="left"/>
              <w:rPr>
                <w:rFonts w:asciiTheme="minorEastAsia" w:eastAsiaTheme="minorEastAsia" w:hAnsiTheme="minorEastAsia" w:cs="ＭＳ Ｐゴシック"/>
                <w:color w:val="7F7F7F"/>
                <w:kern w:val="0"/>
                <w:sz w:val="18"/>
                <w:szCs w:val="18"/>
              </w:rPr>
            </w:pPr>
          </w:p>
        </w:tc>
      </w:tr>
    </w:tbl>
    <w:p w14:paraId="14545E9C" w14:textId="1FEC9E12" w:rsidR="0080312E" w:rsidRDefault="0080312E" w:rsidP="0080312E">
      <w:pPr>
        <w:rPr>
          <w:rFonts w:asciiTheme="minorEastAsia" w:eastAsiaTheme="minorEastAsia" w:hAnsiTheme="minorEastAsia"/>
          <w:color w:val="7F7F7F"/>
        </w:rPr>
      </w:pPr>
    </w:p>
    <w:p w14:paraId="24536712" w14:textId="77777777" w:rsidR="00874928" w:rsidRPr="00B9510E" w:rsidRDefault="00874928" w:rsidP="0080312E">
      <w:pPr>
        <w:rPr>
          <w:rFonts w:asciiTheme="minorEastAsia" w:eastAsiaTheme="minorEastAsia" w:hAnsiTheme="minorEastAsia"/>
          <w:color w:val="7F7F7F"/>
        </w:rPr>
      </w:pPr>
    </w:p>
    <w:tbl>
      <w:tblPr>
        <w:tblW w:w="9829" w:type="dxa"/>
        <w:tblInd w:w="94" w:type="dxa"/>
        <w:tblCellMar>
          <w:left w:w="99" w:type="dxa"/>
          <w:right w:w="99" w:type="dxa"/>
        </w:tblCellMar>
        <w:tblLook w:val="04A0" w:firstRow="1" w:lastRow="0" w:firstColumn="1" w:lastColumn="0" w:noHBand="0" w:noVBand="1"/>
      </w:tblPr>
      <w:tblGrid>
        <w:gridCol w:w="3118"/>
        <w:gridCol w:w="4726"/>
        <w:gridCol w:w="1134"/>
        <w:gridCol w:w="851"/>
      </w:tblGrid>
      <w:tr w:rsidR="0075319A" w:rsidRPr="00B9510E" w14:paraId="7DF910E8" w14:textId="77777777" w:rsidTr="0075319A">
        <w:trPr>
          <w:trHeight w:val="270"/>
        </w:trPr>
        <w:tc>
          <w:tcPr>
            <w:tcW w:w="3118" w:type="dxa"/>
            <w:tcBorders>
              <w:top w:val="nil"/>
              <w:bottom w:val="single" w:sz="4" w:space="0" w:color="auto"/>
              <w:right w:val="nil"/>
            </w:tcBorders>
            <w:shd w:val="clear" w:color="000000" w:fill="FFFFFF"/>
            <w:noWrap/>
            <w:vAlign w:val="center"/>
          </w:tcPr>
          <w:p w14:paraId="7DF910E4" w14:textId="06E5F317" w:rsidR="0075319A" w:rsidRPr="00B9510E" w:rsidRDefault="0075319A" w:rsidP="0075319A">
            <w:pPr>
              <w:widowControl/>
              <w:jc w:val="left"/>
              <w:rPr>
                <w:rFonts w:asciiTheme="minorEastAsia" w:eastAsiaTheme="minorEastAsia" w:hAnsiTheme="minorEastAsia" w:cs="ＭＳ Ｐゴシック"/>
                <w:b/>
                <w:bCs/>
                <w:color w:val="7F7F7F"/>
                <w:kern w:val="0"/>
                <w:sz w:val="18"/>
                <w:szCs w:val="18"/>
              </w:rPr>
            </w:pPr>
            <w:r w:rsidRPr="00B9510E">
              <w:rPr>
                <w:rFonts w:asciiTheme="minorEastAsia" w:eastAsiaTheme="minorEastAsia" w:hAnsiTheme="minorEastAsia" w:hint="eastAsia"/>
                <w:b/>
                <w:color w:val="7F7F7F"/>
                <w:sz w:val="28"/>
                <w:szCs w:val="28"/>
              </w:rPr>
              <w:t>３．添付資料</w:t>
            </w:r>
          </w:p>
        </w:tc>
        <w:tc>
          <w:tcPr>
            <w:tcW w:w="4726" w:type="dxa"/>
            <w:tcBorders>
              <w:top w:val="nil"/>
              <w:bottom w:val="single" w:sz="4" w:space="0" w:color="auto"/>
              <w:right w:val="nil"/>
            </w:tcBorders>
            <w:shd w:val="clear" w:color="000000" w:fill="FFFFFF"/>
          </w:tcPr>
          <w:p w14:paraId="00612D5B" w14:textId="77777777" w:rsidR="0075319A" w:rsidRPr="00B9510E" w:rsidRDefault="0075319A" w:rsidP="0075319A">
            <w:pPr>
              <w:widowControl/>
              <w:jc w:val="left"/>
              <w:rPr>
                <w:rFonts w:asciiTheme="minorEastAsia" w:eastAsiaTheme="minorEastAsia" w:hAnsiTheme="minorEastAsia" w:cs="ＭＳ Ｐゴシック"/>
                <w:b/>
                <w:bCs/>
                <w:color w:val="7F7F7F"/>
                <w:kern w:val="0"/>
                <w:sz w:val="18"/>
                <w:szCs w:val="18"/>
              </w:rPr>
            </w:pPr>
          </w:p>
        </w:tc>
        <w:tc>
          <w:tcPr>
            <w:tcW w:w="1134" w:type="dxa"/>
            <w:tcBorders>
              <w:top w:val="nil"/>
              <w:left w:val="nil"/>
              <w:bottom w:val="single" w:sz="4" w:space="0" w:color="auto"/>
              <w:right w:val="nil"/>
            </w:tcBorders>
            <w:shd w:val="clear" w:color="000000" w:fill="FFFFFF"/>
            <w:noWrap/>
            <w:vAlign w:val="center"/>
          </w:tcPr>
          <w:p w14:paraId="7DF910E6" w14:textId="20AF4E72" w:rsidR="0075319A" w:rsidRPr="00B9510E" w:rsidRDefault="0075319A" w:rsidP="0075319A">
            <w:pPr>
              <w:widowControl/>
              <w:jc w:val="left"/>
              <w:rPr>
                <w:rFonts w:asciiTheme="minorEastAsia" w:eastAsiaTheme="minorEastAsia" w:hAnsiTheme="minorEastAsia" w:cs="ＭＳ Ｐゴシック"/>
                <w:b/>
                <w:bCs/>
                <w:color w:val="7F7F7F"/>
                <w:kern w:val="0"/>
                <w:sz w:val="18"/>
                <w:szCs w:val="18"/>
              </w:rPr>
            </w:pPr>
            <w:r w:rsidRPr="00B9510E">
              <w:rPr>
                <w:rFonts w:asciiTheme="minorEastAsia" w:eastAsiaTheme="minorEastAsia" w:hAnsiTheme="minorEastAsia" w:cs="ＭＳ Ｐゴシック" w:hint="eastAsia"/>
                <w:b/>
                <w:bCs/>
                <w:color w:val="7F7F7F"/>
                <w:kern w:val="0"/>
                <w:sz w:val="18"/>
                <w:szCs w:val="18"/>
              </w:rPr>
              <w:t xml:space="preserve">　</w:t>
            </w:r>
          </w:p>
        </w:tc>
        <w:tc>
          <w:tcPr>
            <w:tcW w:w="851" w:type="dxa"/>
            <w:tcBorders>
              <w:left w:val="nil"/>
              <w:bottom w:val="single" w:sz="4" w:space="0" w:color="auto"/>
            </w:tcBorders>
            <w:shd w:val="clear" w:color="000000" w:fill="FFFFFF"/>
            <w:noWrap/>
          </w:tcPr>
          <w:p w14:paraId="7DF910E7" w14:textId="77777777" w:rsidR="0075319A" w:rsidRPr="00B9510E" w:rsidRDefault="0075319A" w:rsidP="0075319A">
            <w:pPr>
              <w:widowControl/>
              <w:jc w:val="left"/>
              <w:rPr>
                <w:rFonts w:asciiTheme="minorEastAsia" w:eastAsiaTheme="minorEastAsia" w:hAnsiTheme="minorEastAsia" w:cs="ＭＳ Ｐゴシック"/>
                <w:b/>
                <w:bCs/>
                <w:color w:val="7F7F7F"/>
                <w:kern w:val="0"/>
                <w:sz w:val="18"/>
                <w:szCs w:val="18"/>
              </w:rPr>
            </w:pPr>
          </w:p>
        </w:tc>
      </w:tr>
      <w:tr w:rsidR="0075319A" w:rsidRPr="00B9510E" w14:paraId="7DF910ED" w14:textId="77777777" w:rsidTr="0075319A">
        <w:trPr>
          <w:trHeight w:val="440"/>
        </w:trPr>
        <w:tc>
          <w:tcPr>
            <w:tcW w:w="3118" w:type="dxa"/>
            <w:tcBorders>
              <w:top w:val="nil"/>
              <w:left w:val="single" w:sz="4" w:space="0" w:color="auto"/>
              <w:bottom w:val="single" w:sz="4" w:space="0" w:color="auto"/>
              <w:right w:val="nil"/>
            </w:tcBorders>
            <w:shd w:val="clear" w:color="000000" w:fill="99CCFF"/>
            <w:vAlign w:val="center"/>
          </w:tcPr>
          <w:p w14:paraId="7DF910E9" w14:textId="4FE5AB49" w:rsidR="0075319A" w:rsidRPr="00B9510E" w:rsidRDefault="0075319A" w:rsidP="0075319A">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提案書の目次</w:t>
            </w:r>
          </w:p>
        </w:tc>
        <w:tc>
          <w:tcPr>
            <w:tcW w:w="4726" w:type="dxa"/>
            <w:tcBorders>
              <w:top w:val="nil"/>
              <w:left w:val="nil"/>
              <w:bottom w:val="nil"/>
              <w:right w:val="nil"/>
            </w:tcBorders>
            <w:shd w:val="clear" w:color="000000" w:fill="99CCFF"/>
          </w:tcPr>
          <w:p w14:paraId="7915F6C9" w14:textId="77777777" w:rsidR="0075319A" w:rsidRPr="00B9510E" w:rsidRDefault="0075319A" w:rsidP="0075319A">
            <w:pPr>
              <w:widowControl/>
              <w:jc w:val="center"/>
              <w:rPr>
                <w:rFonts w:asciiTheme="minorEastAsia" w:eastAsiaTheme="minorEastAsia" w:hAnsiTheme="minorEastAsia" w:cs="ＭＳ Ｐゴシック"/>
                <w:kern w:val="0"/>
                <w:sz w:val="18"/>
                <w:szCs w:val="18"/>
              </w:rPr>
            </w:pPr>
          </w:p>
        </w:tc>
        <w:tc>
          <w:tcPr>
            <w:tcW w:w="1134" w:type="dxa"/>
            <w:tcBorders>
              <w:top w:val="nil"/>
              <w:left w:val="nil"/>
              <w:bottom w:val="nil"/>
              <w:right w:val="single" w:sz="4" w:space="0" w:color="auto"/>
            </w:tcBorders>
            <w:shd w:val="clear" w:color="000000" w:fill="99CCFF"/>
            <w:vAlign w:val="bottom"/>
          </w:tcPr>
          <w:p w14:paraId="7DF910EB" w14:textId="2B15A98B" w:rsidR="0075319A" w:rsidRPr="00B9510E" w:rsidRDefault="0075319A" w:rsidP="0075319A">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75319A" w:rsidRPr="00B9510E" w:rsidRDefault="0075319A" w:rsidP="0075319A">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提案書頁番号</w:t>
            </w:r>
          </w:p>
        </w:tc>
      </w:tr>
      <w:tr w:rsidR="0075319A" w:rsidRPr="00B9510E" w14:paraId="7DF910F3" w14:textId="77777777" w:rsidTr="0075319A">
        <w:trPr>
          <w:trHeight w:val="722"/>
        </w:trPr>
        <w:tc>
          <w:tcPr>
            <w:tcW w:w="3118" w:type="dxa"/>
            <w:tcBorders>
              <w:top w:val="nil"/>
              <w:left w:val="single" w:sz="4" w:space="0" w:color="auto"/>
              <w:bottom w:val="single" w:sz="4" w:space="0" w:color="auto"/>
              <w:right w:val="single" w:sz="4" w:space="0" w:color="auto"/>
            </w:tcBorders>
            <w:shd w:val="clear" w:color="000000" w:fill="99CCFF"/>
            <w:noWrap/>
            <w:vAlign w:val="center"/>
          </w:tcPr>
          <w:p w14:paraId="7DF910EF" w14:textId="5B13972B" w:rsidR="0075319A" w:rsidRPr="00B9510E" w:rsidRDefault="0075319A" w:rsidP="0075319A">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項目</w:t>
            </w:r>
          </w:p>
        </w:tc>
        <w:tc>
          <w:tcPr>
            <w:tcW w:w="4726" w:type="dxa"/>
            <w:tcBorders>
              <w:top w:val="nil"/>
              <w:left w:val="nil"/>
              <w:bottom w:val="single" w:sz="4" w:space="0" w:color="auto"/>
              <w:right w:val="nil"/>
            </w:tcBorders>
            <w:shd w:val="clear" w:color="000000" w:fill="99CCFF"/>
            <w:vAlign w:val="center"/>
          </w:tcPr>
          <w:p w14:paraId="32F6884D" w14:textId="7CBFF03E" w:rsidR="0075319A" w:rsidRPr="00B9510E" w:rsidRDefault="0075319A" w:rsidP="0075319A">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7DF910F1" w14:textId="5AA97B92" w:rsidR="0075319A" w:rsidRPr="00B9510E" w:rsidRDefault="0075319A" w:rsidP="0075319A">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提案の要否</w:t>
            </w:r>
          </w:p>
        </w:tc>
        <w:tc>
          <w:tcPr>
            <w:tcW w:w="851" w:type="dxa"/>
            <w:vMerge/>
            <w:tcBorders>
              <w:top w:val="nil"/>
              <w:left w:val="single" w:sz="4" w:space="0" w:color="auto"/>
              <w:bottom w:val="single" w:sz="4" w:space="0" w:color="auto"/>
              <w:right w:val="single" w:sz="4" w:space="0" w:color="auto"/>
            </w:tcBorders>
            <w:vAlign w:val="center"/>
          </w:tcPr>
          <w:p w14:paraId="7DF910F2" w14:textId="77777777" w:rsidR="0075319A" w:rsidRPr="00B9510E" w:rsidRDefault="0075319A" w:rsidP="0075319A">
            <w:pPr>
              <w:widowControl/>
              <w:jc w:val="left"/>
              <w:rPr>
                <w:rFonts w:asciiTheme="minorEastAsia" w:eastAsiaTheme="minorEastAsia" w:hAnsiTheme="minorEastAsia" w:cs="ＭＳ Ｐゴシック"/>
                <w:kern w:val="0"/>
                <w:sz w:val="18"/>
                <w:szCs w:val="18"/>
              </w:rPr>
            </w:pPr>
          </w:p>
        </w:tc>
      </w:tr>
      <w:tr w:rsidR="00AB6D88" w:rsidRPr="00B9510E" w14:paraId="40DABCAE" w14:textId="77777777" w:rsidTr="00AB6D88">
        <w:trPr>
          <w:trHeight w:val="437"/>
        </w:trPr>
        <w:tc>
          <w:tcPr>
            <w:tcW w:w="9829" w:type="dxa"/>
            <w:gridSpan w:val="4"/>
            <w:tcBorders>
              <w:top w:val="nil"/>
              <w:left w:val="single" w:sz="4" w:space="0" w:color="auto"/>
              <w:right w:val="single" w:sz="4" w:space="0" w:color="auto"/>
            </w:tcBorders>
            <w:shd w:val="clear" w:color="auto" w:fill="CCFFFF"/>
            <w:noWrap/>
            <w:vAlign w:val="center"/>
          </w:tcPr>
          <w:p w14:paraId="5A38672B" w14:textId="6A31674D"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5　添付資料</w:t>
            </w:r>
          </w:p>
        </w:tc>
      </w:tr>
      <w:tr w:rsidR="00AB6D88" w:rsidRPr="00B9510E" w14:paraId="7DF91101" w14:textId="77777777" w:rsidTr="00AB6D88">
        <w:trPr>
          <w:trHeight w:val="584"/>
        </w:trPr>
        <w:tc>
          <w:tcPr>
            <w:tcW w:w="3118" w:type="dxa"/>
            <w:vMerge w:val="restart"/>
            <w:tcBorders>
              <w:top w:val="single" w:sz="4" w:space="0" w:color="auto"/>
              <w:left w:val="single" w:sz="4" w:space="0" w:color="auto"/>
              <w:right w:val="single" w:sz="4" w:space="0" w:color="auto"/>
            </w:tcBorders>
            <w:shd w:val="clear" w:color="auto" w:fill="auto"/>
            <w:noWrap/>
            <w:vAlign w:val="center"/>
          </w:tcPr>
          <w:p w14:paraId="7DF910FD" w14:textId="76B76DB3"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kern w:val="0"/>
                <w:sz w:val="18"/>
                <w:szCs w:val="18"/>
              </w:rPr>
              <w:t>5</w:t>
            </w:r>
            <w:r w:rsidRPr="00B9510E">
              <w:rPr>
                <w:rFonts w:asciiTheme="minorEastAsia" w:eastAsiaTheme="minorEastAsia" w:hAnsiTheme="minorEastAsia" w:cs="ＭＳ Ｐゴシック" w:hint="eastAsia"/>
                <w:kern w:val="0"/>
                <w:sz w:val="18"/>
                <w:szCs w:val="18"/>
              </w:rPr>
              <w:t>.1 実施体制及び調査・作成者略歴</w:t>
            </w:r>
          </w:p>
        </w:tc>
        <w:tc>
          <w:tcPr>
            <w:tcW w:w="4726" w:type="dxa"/>
            <w:tcBorders>
              <w:top w:val="single" w:sz="4" w:space="0" w:color="auto"/>
              <w:left w:val="nil"/>
              <w:bottom w:val="single" w:sz="4" w:space="0" w:color="auto"/>
              <w:right w:val="single" w:sz="4" w:space="0" w:color="auto"/>
            </w:tcBorders>
            <w:vAlign w:val="center"/>
          </w:tcPr>
          <w:p w14:paraId="27CFD634" w14:textId="4D84532C"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sz w:val="18"/>
                <w:szCs w:val="18"/>
              </w:rPr>
              <w:t>入札</w:t>
            </w:r>
            <w:r w:rsidRPr="00B9510E">
              <w:rPr>
                <w:rFonts w:asciiTheme="minorEastAsia" w:eastAsiaTheme="minorEastAsia" w:hAnsiTheme="minorEastAsia" w:cs="ＭＳ Ｐゴシック" w:hint="eastAsia"/>
                <w:kern w:val="0"/>
                <w:sz w:val="18"/>
                <w:szCs w:val="18"/>
              </w:rPr>
              <w:t>者の概要の分かる資料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910FF" w14:textId="632F4751" w:rsidR="00AB6D88" w:rsidRPr="00B9510E" w:rsidRDefault="00AB6D88" w:rsidP="00AB6D88">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7DF91100" w14:textId="77777777" w:rsidR="00AB6D88" w:rsidRPr="00B9510E" w:rsidRDefault="00AB6D88" w:rsidP="00AB6D88">
            <w:pPr>
              <w:widowControl/>
              <w:jc w:val="center"/>
              <w:rPr>
                <w:rFonts w:asciiTheme="minorEastAsia" w:eastAsiaTheme="minorEastAsia" w:hAnsiTheme="minorEastAsia" w:cs="ＭＳ Ｐゴシック"/>
                <w:kern w:val="0"/>
                <w:sz w:val="18"/>
                <w:szCs w:val="18"/>
              </w:rPr>
            </w:pPr>
          </w:p>
        </w:tc>
      </w:tr>
      <w:tr w:rsidR="00AB6D88" w:rsidRPr="00B9510E" w14:paraId="7DF91107" w14:textId="77777777" w:rsidTr="00AB6D88">
        <w:trPr>
          <w:trHeight w:val="603"/>
        </w:trPr>
        <w:tc>
          <w:tcPr>
            <w:tcW w:w="3118" w:type="dxa"/>
            <w:vMerge/>
            <w:tcBorders>
              <w:left w:val="single" w:sz="4" w:space="0" w:color="auto"/>
              <w:bottom w:val="single" w:sz="4" w:space="0" w:color="auto"/>
              <w:right w:val="single" w:sz="4" w:space="0" w:color="auto"/>
            </w:tcBorders>
            <w:shd w:val="clear" w:color="auto" w:fill="auto"/>
            <w:noWrap/>
            <w:vAlign w:val="center"/>
          </w:tcPr>
          <w:p w14:paraId="7DF91103" w14:textId="0A4851A7" w:rsidR="00AB6D88" w:rsidRPr="00B9510E" w:rsidRDefault="00AB6D88" w:rsidP="00AB6D88">
            <w:pPr>
              <w:widowControl/>
              <w:jc w:val="left"/>
              <w:rPr>
                <w:rFonts w:asciiTheme="minorEastAsia" w:eastAsiaTheme="minorEastAsia" w:hAnsiTheme="minorEastAsia" w:cs="ＭＳ Ｐゴシック"/>
                <w:kern w:val="0"/>
                <w:sz w:val="18"/>
                <w:szCs w:val="18"/>
              </w:rPr>
            </w:pPr>
          </w:p>
        </w:tc>
        <w:tc>
          <w:tcPr>
            <w:tcW w:w="4726" w:type="dxa"/>
            <w:tcBorders>
              <w:top w:val="single" w:sz="4" w:space="0" w:color="auto"/>
              <w:left w:val="nil"/>
              <w:bottom w:val="single" w:sz="4" w:space="0" w:color="auto"/>
              <w:right w:val="single" w:sz="4" w:space="0" w:color="auto"/>
            </w:tcBorders>
            <w:vAlign w:val="center"/>
          </w:tcPr>
          <w:p w14:paraId="5CB7EDED" w14:textId="4F318832"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本調査履行のための体制図</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F91105" w14:textId="6B595251" w:rsidR="00AB6D88" w:rsidRPr="00B9510E" w:rsidRDefault="00AB6D88" w:rsidP="00AB6D88">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DF91106" w14:textId="77777777" w:rsidR="00AB6D88" w:rsidRPr="00B9510E" w:rsidRDefault="00AB6D88" w:rsidP="00AB6D88">
            <w:pPr>
              <w:widowControl/>
              <w:jc w:val="center"/>
              <w:rPr>
                <w:rFonts w:asciiTheme="minorEastAsia" w:eastAsiaTheme="minorEastAsia" w:hAnsiTheme="minorEastAsia" w:cs="ＭＳ Ｐゴシック"/>
                <w:kern w:val="0"/>
                <w:sz w:val="18"/>
                <w:szCs w:val="18"/>
              </w:rPr>
            </w:pPr>
          </w:p>
        </w:tc>
      </w:tr>
      <w:tr w:rsidR="00AB6D88" w:rsidRPr="00B9510E" w14:paraId="7DF9110D" w14:textId="77777777" w:rsidTr="00AB6D88">
        <w:trPr>
          <w:trHeight w:val="594"/>
        </w:trPr>
        <w:tc>
          <w:tcPr>
            <w:tcW w:w="3118" w:type="dxa"/>
            <w:vMerge w:val="restart"/>
            <w:tcBorders>
              <w:top w:val="nil"/>
              <w:left w:val="single" w:sz="4" w:space="0" w:color="auto"/>
              <w:right w:val="single" w:sz="4" w:space="0" w:color="auto"/>
            </w:tcBorders>
            <w:shd w:val="clear" w:color="auto" w:fill="auto"/>
            <w:noWrap/>
            <w:vAlign w:val="center"/>
          </w:tcPr>
          <w:p w14:paraId="7DF91109" w14:textId="74990366"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kern w:val="0"/>
                <w:sz w:val="18"/>
                <w:szCs w:val="18"/>
              </w:rPr>
              <w:t>5</w:t>
            </w:r>
            <w:r w:rsidRPr="00B9510E">
              <w:rPr>
                <w:rFonts w:asciiTheme="minorEastAsia" w:eastAsiaTheme="minorEastAsia" w:hAnsiTheme="minorEastAsia" w:cs="ＭＳ Ｐゴシック" w:hint="eastAsia"/>
                <w:kern w:val="0"/>
                <w:sz w:val="18"/>
                <w:szCs w:val="18"/>
              </w:rPr>
              <w:t>.2 会社としての実績</w:t>
            </w:r>
          </w:p>
        </w:tc>
        <w:tc>
          <w:tcPr>
            <w:tcW w:w="4726" w:type="dxa"/>
            <w:tcBorders>
              <w:top w:val="nil"/>
              <w:left w:val="nil"/>
              <w:bottom w:val="single" w:sz="4" w:space="0" w:color="auto"/>
              <w:right w:val="single" w:sz="4" w:space="0" w:color="auto"/>
            </w:tcBorders>
            <w:vAlign w:val="center"/>
          </w:tcPr>
          <w:p w14:paraId="15E984B8" w14:textId="2D1D5FED"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各業務担当者の略歴</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F9110B" w14:textId="172F8AB8" w:rsidR="00AB6D88" w:rsidRPr="00B9510E" w:rsidRDefault="00AB6D88" w:rsidP="00AB6D88">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DF9110C" w14:textId="77777777" w:rsidR="00AB6D88" w:rsidRPr="00B9510E" w:rsidRDefault="00AB6D88" w:rsidP="00AB6D88">
            <w:pPr>
              <w:widowControl/>
              <w:jc w:val="center"/>
              <w:rPr>
                <w:rFonts w:asciiTheme="minorEastAsia" w:eastAsiaTheme="minorEastAsia" w:hAnsiTheme="minorEastAsia" w:cs="ＭＳ Ｐゴシック"/>
                <w:kern w:val="0"/>
                <w:sz w:val="18"/>
                <w:szCs w:val="18"/>
              </w:rPr>
            </w:pPr>
          </w:p>
        </w:tc>
      </w:tr>
      <w:tr w:rsidR="00AB6D88" w:rsidRPr="00B9510E" w14:paraId="7DF91113" w14:textId="77777777" w:rsidTr="00AB6D88">
        <w:trPr>
          <w:trHeight w:val="585"/>
        </w:trPr>
        <w:tc>
          <w:tcPr>
            <w:tcW w:w="3118" w:type="dxa"/>
            <w:vMerge/>
            <w:tcBorders>
              <w:left w:val="single" w:sz="4" w:space="0" w:color="auto"/>
              <w:right w:val="single" w:sz="4" w:space="0" w:color="auto"/>
            </w:tcBorders>
            <w:shd w:val="clear" w:color="auto" w:fill="auto"/>
            <w:noWrap/>
            <w:vAlign w:val="center"/>
          </w:tcPr>
          <w:p w14:paraId="7DF9110F" w14:textId="6590CCB0" w:rsidR="00AB6D88" w:rsidRPr="00B9510E" w:rsidRDefault="00AB6D88" w:rsidP="00AB6D88">
            <w:pPr>
              <w:widowControl/>
              <w:jc w:val="left"/>
              <w:rPr>
                <w:rFonts w:asciiTheme="minorEastAsia" w:eastAsiaTheme="minorEastAsia" w:hAnsiTheme="minorEastAsia" w:cs="ＭＳ Ｐゴシック"/>
                <w:kern w:val="0"/>
                <w:sz w:val="18"/>
                <w:szCs w:val="18"/>
              </w:rPr>
            </w:pPr>
          </w:p>
        </w:tc>
        <w:tc>
          <w:tcPr>
            <w:tcW w:w="4726" w:type="dxa"/>
            <w:tcBorders>
              <w:top w:val="single" w:sz="4" w:space="0" w:color="auto"/>
              <w:left w:val="nil"/>
              <w:bottom w:val="single" w:sz="4" w:space="0" w:color="auto"/>
              <w:right w:val="single" w:sz="4" w:space="0" w:color="auto"/>
            </w:tcBorders>
            <w:vAlign w:val="center"/>
          </w:tcPr>
          <w:p w14:paraId="0D88C3D2" w14:textId="231FA741"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本調査の類似案件実績</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F91111" w14:textId="3A955272" w:rsidR="00AB6D88" w:rsidRPr="00B9510E" w:rsidRDefault="00AB6D88" w:rsidP="00AB6D88">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DF91112" w14:textId="77777777" w:rsidR="00AB6D88" w:rsidRPr="00B9510E" w:rsidRDefault="00AB6D88" w:rsidP="00AB6D88">
            <w:pPr>
              <w:widowControl/>
              <w:jc w:val="center"/>
              <w:rPr>
                <w:rFonts w:asciiTheme="minorEastAsia" w:eastAsiaTheme="minorEastAsia" w:hAnsiTheme="minorEastAsia" w:cs="ＭＳ Ｐゴシック"/>
                <w:kern w:val="0"/>
                <w:sz w:val="18"/>
                <w:szCs w:val="18"/>
              </w:rPr>
            </w:pPr>
          </w:p>
        </w:tc>
      </w:tr>
      <w:tr w:rsidR="00AB6D88" w:rsidRPr="00B9510E" w14:paraId="380620D7" w14:textId="77777777" w:rsidTr="00AB6D88">
        <w:trPr>
          <w:trHeight w:val="585"/>
        </w:trPr>
        <w:tc>
          <w:tcPr>
            <w:tcW w:w="3118" w:type="dxa"/>
            <w:vMerge/>
            <w:tcBorders>
              <w:left w:val="single" w:sz="4" w:space="0" w:color="auto"/>
              <w:bottom w:val="single" w:sz="4" w:space="0" w:color="auto"/>
              <w:right w:val="single" w:sz="4" w:space="0" w:color="auto"/>
            </w:tcBorders>
            <w:shd w:val="clear" w:color="auto" w:fill="auto"/>
            <w:noWrap/>
            <w:vAlign w:val="center"/>
          </w:tcPr>
          <w:p w14:paraId="58B3CF3A" w14:textId="26460CC8" w:rsidR="00AB6D88" w:rsidRPr="00B9510E" w:rsidRDefault="00AB6D88" w:rsidP="00AB6D88">
            <w:pPr>
              <w:widowControl/>
              <w:jc w:val="left"/>
              <w:rPr>
                <w:rFonts w:asciiTheme="minorEastAsia" w:eastAsiaTheme="minorEastAsia" w:hAnsiTheme="minorEastAsia" w:cs="ＭＳ Ｐゴシック"/>
                <w:kern w:val="0"/>
                <w:sz w:val="18"/>
                <w:szCs w:val="18"/>
              </w:rPr>
            </w:pPr>
          </w:p>
        </w:tc>
        <w:tc>
          <w:tcPr>
            <w:tcW w:w="4726" w:type="dxa"/>
            <w:tcBorders>
              <w:top w:val="single" w:sz="4" w:space="0" w:color="auto"/>
              <w:left w:val="nil"/>
              <w:bottom w:val="single" w:sz="4" w:space="0" w:color="auto"/>
              <w:right w:val="single" w:sz="4" w:space="0" w:color="auto"/>
            </w:tcBorders>
            <w:vAlign w:val="center"/>
          </w:tcPr>
          <w:p w14:paraId="203A507F" w14:textId="537880A3"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本調査に有用な領域での資格、実績等</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098A9E" w14:textId="52CD120D" w:rsidR="00AB6D88" w:rsidRPr="00B9510E" w:rsidRDefault="00AB6D88" w:rsidP="00AB6D88">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5B17B84C" w14:textId="77777777" w:rsidR="00AB6D88" w:rsidRPr="00B9510E" w:rsidRDefault="00AB6D88" w:rsidP="00AB6D88">
            <w:pPr>
              <w:widowControl/>
              <w:jc w:val="center"/>
              <w:rPr>
                <w:rFonts w:asciiTheme="minorEastAsia" w:eastAsiaTheme="minorEastAsia" w:hAnsiTheme="minorEastAsia" w:cs="ＭＳ Ｐゴシック"/>
                <w:kern w:val="0"/>
                <w:sz w:val="18"/>
                <w:szCs w:val="18"/>
              </w:rPr>
            </w:pPr>
          </w:p>
        </w:tc>
      </w:tr>
      <w:tr w:rsidR="00AB6D88" w:rsidRPr="00B9510E" w14:paraId="7DF91119" w14:textId="77777777" w:rsidTr="00AB6D88">
        <w:trPr>
          <w:trHeight w:val="824"/>
        </w:trPr>
        <w:tc>
          <w:tcPr>
            <w:tcW w:w="3118" w:type="dxa"/>
            <w:vMerge w:val="restart"/>
            <w:tcBorders>
              <w:top w:val="nil"/>
              <w:left w:val="single" w:sz="4" w:space="0" w:color="auto"/>
              <w:right w:val="single" w:sz="4" w:space="0" w:color="auto"/>
            </w:tcBorders>
            <w:shd w:val="clear" w:color="auto" w:fill="auto"/>
            <w:noWrap/>
            <w:vAlign w:val="center"/>
          </w:tcPr>
          <w:p w14:paraId="7DF91115" w14:textId="0C25D647"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kern w:val="0"/>
                <w:sz w:val="18"/>
                <w:szCs w:val="18"/>
              </w:rPr>
              <w:t>5</w:t>
            </w:r>
            <w:r w:rsidRPr="00B9510E">
              <w:rPr>
                <w:rFonts w:asciiTheme="minorEastAsia" w:eastAsiaTheme="minorEastAsia" w:hAnsiTheme="minorEastAsia" w:cs="ＭＳ Ｐゴシック" w:hint="eastAsia"/>
                <w:kern w:val="0"/>
                <w:sz w:val="18"/>
                <w:szCs w:val="18"/>
              </w:rPr>
              <w:t>.3 その他</w:t>
            </w:r>
          </w:p>
        </w:tc>
        <w:tc>
          <w:tcPr>
            <w:tcW w:w="4726" w:type="dxa"/>
            <w:tcBorders>
              <w:top w:val="nil"/>
              <w:left w:val="nil"/>
              <w:bottom w:val="single" w:sz="4" w:space="0" w:color="auto"/>
              <w:right w:val="single" w:sz="4" w:space="0" w:color="auto"/>
            </w:tcBorders>
            <w:vAlign w:val="center"/>
          </w:tcPr>
          <w:p w14:paraId="36B352CB" w14:textId="016E082F"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ワーク・ライフ・バランス等の推進に関する認定通知書等の写し</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F91117" w14:textId="782ECE75" w:rsidR="00AB6D88" w:rsidRPr="00B9510E" w:rsidRDefault="00AB6D88" w:rsidP="00AB6D88">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7DF91118" w14:textId="67255E1F" w:rsidR="00AB6D88" w:rsidRPr="00B9510E" w:rsidRDefault="00AB6D88" w:rsidP="00AB6D88">
            <w:pPr>
              <w:widowControl/>
              <w:jc w:val="center"/>
              <w:rPr>
                <w:rFonts w:asciiTheme="minorEastAsia" w:eastAsiaTheme="minorEastAsia" w:hAnsiTheme="minorEastAsia" w:cs="ＭＳ Ｐゴシック"/>
                <w:kern w:val="0"/>
                <w:sz w:val="18"/>
                <w:szCs w:val="18"/>
              </w:rPr>
            </w:pPr>
          </w:p>
        </w:tc>
      </w:tr>
      <w:tr w:rsidR="00AB6D88" w:rsidRPr="00B9510E" w14:paraId="7CD94A97" w14:textId="77777777" w:rsidTr="00AB6D88">
        <w:trPr>
          <w:trHeight w:val="824"/>
        </w:trPr>
        <w:tc>
          <w:tcPr>
            <w:tcW w:w="3118" w:type="dxa"/>
            <w:vMerge/>
            <w:tcBorders>
              <w:left w:val="single" w:sz="4" w:space="0" w:color="auto"/>
              <w:bottom w:val="single" w:sz="4" w:space="0" w:color="auto"/>
              <w:right w:val="single" w:sz="4" w:space="0" w:color="auto"/>
            </w:tcBorders>
            <w:shd w:val="clear" w:color="auto" w:fill="auto"/>
            <w:noWrap/>
            <w:vAlign w:val="center"/>
          </w:tcPr>
          <w:p w14:paraId="2ED824E5" w14:textId="77777777" w:rsidR="00AB6D88" w:rsidRPr="00B9510E" w:rsidRDefault="00AB6D88" w:rsidP="00AB6D88">
            <w:pPr>
              <w:widowControl/>
              <w:jc w:val="left"/>
              <w:rPr>
                <w:rFonts w:asciiTheme="minorEastAsia" w:eastAsiaTheme="minorEastAsia" w:hAnsiTheme="minorEastAsia" w:cs="ＭＳ Ｐゴシック"/>
                <w:kern w:val="0"/>
                <w:sz w:val="18"/>
                <w:szCs w:val="18"/>
              </w:rPr>
            </w:pPr>
          </w:p>
        </w:tc>
        <w:tc>
          <w:tcPr>
            <w:tcW w:w="4726" w:type="dxa"/>
            <w:tcBorders>
              <w:top w:val="nil"/>
              <w:left w:val="nil"/>
              <w:bottom w:val="single" w:sz="4" w:space="0" w:color="auto"/>
              <w:right w:val="single" w:sz="4" w:space="0" w:color="auto"/>
            </w:tcBorders>
            <w:vAlign w:val="center"/>
          </w:tcPr>
          <w:p w14:paraId="69E4C55F" w14:textId="3121F42B" w:rsidR="00AB6D88" w:rsidRPr="00B9510E" w:rsidRDefault="00AB6D88" w:rsidP="00AB6D88">
            <w:pPr>
              <w:widowControl/>
              <w:jc w:val="left"/>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その他提案内容を補足する説明、調査実施における前提条件等</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0C3EBB" w14:textId="187C0BFE" w:rsidR="00AB6D88" w:rsidRPr="00B9510E" w:rsidRDefault="00AB6D88" w:rsidP="00AB6D88">
            <w:pPr>
              <w:widowControl/>
              <w:jc w:val="center"/>
              <w:rPr>
                <w:rFonts w:asciiTheme="minorEastAsia" w:eastAsiaTheme="minorEastAsia" w:hAnsiTheme="minorEastAsia" w:cs="ＭＳ Ｐゴシック"/>
                <w:kern w:val="0"/>
                <w:sz w:val="18"/>
                <w:szCs w:val="18"/>
              </w:rPr>
            </w:pPr>
            <w:r w:rsidRPr="00B9510E">
              <w:rPr>
                <w:rFonts w:asciiTheme="minorEastAsia" w:eastAsiaTheme="minorEastAsia" w:hAnsiTheme="minorEastAsia"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31CF6819" w14:textId="77777777" w:rsidR="00AB6D88" w:rsidRPr="00B9510E" w:rsidRDefault="00AB6D88" w:rsidP="00AB6D88">
            <w:pPr>
              <w:widowControl/>
              <w:jc w:val="center"/>
              <w:rPr>
                <w:rFonts w:asciiTheme="minorEastAsia" w:eastAsiaTheme="minorEastAsia" w:hAnsiTheme="minorEastAsia"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B73A09F" w:rsidR="007F4CAD" w:rsidRDefault="007F4CAD" w:rsidP="00355105">
      <w:pPr>
        <w:pStyle w:val="aff"/>
      </w:pPr>
      <w:r>
        <w:rPr>
          <w:rFonts w:cs="ＭＳ Ｐゴシック" w:hint="eastAsia"/>
        </w:rPr>
        <w:lastRenderedPageBreak/>
        <w:t>Ⅵ．評価手順書</w:t>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20167418" w14:textId="77777777" w:rsidR="00365DDC" w:rsidRPr="00C04BED" w:rsidRDefault="00365DDC" w:rsidP="00365DDC">
      <w:pPr>
        <w:pStyle w:val="a3"/>
        <w:spacing w:line="484" w:lineRule="exact"/>
        <w:jc w:val="center"/>
        <w:rPr>
          <w:rFonts w:ascii="ＭＳ 明朝" w:hAnsi="ＭＳ 明朝"/>
          <w:b/>
          <w:sz w:val="28"/>
          <w:szCs w:val="28"/>
        </w:rPr>
      </w:pPr>
      <w:r w:rsidRPr="00C04BED">
        <w:rPr>
          <w:rFonts w:ascii="ＭＳ 明朝" w:hAnsi="ＭＳ 明朝" w:cs="ＭＳ Ｐゴシック" w:hint="eastAsia"/>
          <w:b/>
          <w:sz w:val="28"/>
          <w:szCs w:val="28"/>
        </w:rPr>
        <w:t>「</w:t>
      </w:r>
      <w:r w:rsidRPr="00C04BED">
        <w:rPr>
          <w:rFonts w:ascii="ＭＳ 明朝" w:hAnsi="ＭＳ 明朝" w:hint="eastAsia"/>
          <w:b/>
          <w:sz w:val="28"/>
          <w:szCs w:val="28"/>
        </w:rPr>
        <w:t>IPA公式ウェブサイトのアクセシビリティ対応調査及び改善支援業務</w:t>
      </w:r>
      <w:r w:rsidRPr="00C04BED">
        <w:rPr>
          <w:rFonts w:ascii="ＭＳ 明朝" w:hAnsi="ＭＳ 明朝" w:cs="ＭＳ Ｐゴシック" w:hint="eastAsia"/>
          <w:b/>
          <w:sz w:val="28"/>
          <w:szCs w:val="28"/>
        </w:rPr>
        <w:t>」</w:t>
      </w:r>
    </w:p>
    <w:p w14:paraId="7DF91124" w14:textId="53A94705" w:rsidR="007F4CAD" w:rsidRPr="00365DDC" w:rsidRDefault="007F4CAD" w:rsidP="00C02591">
      <w:pPr>
        <w:pStyle w:val="a3"/>
        <w:spacing w:line="484" w:lineRule="exact"/>
        <w:jc w:val="center"/>
        <w:rPr>
          <w:rFonts w:ascii="ＭＳ 明朝" w:hAnsi="ＭＳ 明朝"/>
          <w:color w:val="00B050"/>
          <w:sz w:val="32"/>
          <w:szCs w:val="32"/>
        </w:rPr>
      </w:pP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DE074F8"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365DDC" w:rsidRPr="00365DDC">
        <w:rPr>
          <w:rFonts w:ascii="ＭＳ 明朝" w:hAnsi="ＭＳ 明朝" w:cs="ＭＳ Ｐゴシック" w:hint="eastAsia"/>
        </w:rPr>
        <w:t>「IPA公式ウェブサイトのアクセシビリティ対応調査及び改善支援業務」</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338A830"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技術点に関し、必須及び任意項目の配分を1</w:t>
      </w:r>
      <w:r w:rsidR="00D75C8C">
        <w:rPr>
          <w:rFonts w:ascii="ＭＳ 明朝" w:hAnsi="ＭＳ 明朝" w:cs="ＭＳ Ｐゴシック" w:hint="eastAsia"/>
        </w:rPr>
        <w:t>71</w:t>
      </w:r>
      <w:r>
        <w:rPr>
          <w:rFonts w:ascii="ＭＳ 明朝" w:hAnsi="ＭＳ 明朝" w:cs="ＭＳ Ｐゴシック" w:hint="eastAsia"/>
        </w:rPr>
        <w:t>点、価格点の配分を</w:t>
      </w:r>
      <w:r w:rsidR="00D75C8C">
        <w:rPr>
          <w:rFonts w:ascii="ＭＳ 明朝" w:hAnsi="ＭＳ 明朝" w:cs="ＭＳ Ｐゴシック" w:hint="eastAsia"/>
        </w:rPr>
        <w:t>8</w:t>
      </w:r>
      <w:r w:rsidR="00065960">
        <w:rPr>
          <w:rFonts w:ascii="ＭＳ 明朝" w:hAnsi="ＭＳ 明朝" w:cs="ＭＳ Ｐゴシック" w:hint="eastAsia"/>
        </w:rPr>
        <w:t>6</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9C3C761" w:rsidR="007F4CAD" w:rsidRDefault="007F4CAD">
            <w:pPr>
              <w:pStyle w:val="a3"/>
              <w:jc w:val="center"/>
              <w:rPr>
                <w:rFonts w:ascii="ＭＳ 明朝" w:hAnsi="ＭＳ 明朝"/>
              </w:rPr>
            </w:pPr>
            <w:r>
              <w:rPr>
                <w:rFonts w:ascii="ＭＳ 明朝" w:hAnsi="ＭＳ 明朝" w:cs="ＭＳ Ｐゴシック" w:hint="eastAsia"/>
              </w:rPr>
              <w:t>1</w:t>
            </w:r>
            <w:r w:rsidR="00D75C8C">
              <w:rPr>
                <w:rFonts w:ascii="ＭＳ 明朝" w:hAnsi="ＭＳ 明朝" w:cs="ＭＳ Ｐゴシック" w:hint="eastAsia"/>
              </w:rPr>
              <w:t>71</w:t>
            </w:r>
            <w:r>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06AEAFD" w:rsidR="007F4CAD" w:rsidRDefault="00D75C8C">
            <w:pPr>
              <w:pStyle w:val="a3"/>
              <w:jc w:val="center"/>
              <w:rPr>
                <w:rFonts w:ascii="ＭＳ 明朝" w:hAnsi="ＭＳ 明朝"/>
              </w:rPr>
            </w:pPr>
            <w:r>
              <w:rPr>
                <w:rFonts w:ascii="ＭＳ 明朝" w:hAnsi="ＭＳ 明朝" w:cs="ＭＳ Ｐゴシック" w:hint="eastAsia"/>
              </w:rPr>
              <w:t>86</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610"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7F4CAD" w14:paraId="7DF9119A" w14:textId="77777777">
        <w:trPr>
          <w:trHeight w:val="397"/>
        </w:trPr>
        <w:tc>
          <w:tcPr>
            <w:tcW w:w="883" w:type="dxa"/>
            <w:vAlign w:val="center"/>
          </w:tcPr>
          <w:p w14:paraId="7DF91195" w14:textId="77777777" w:rsidR="007F4CAD" w:rsidRPr="004F1A9D" w:rsidRDefault="007F4CAD">
            <w:pPr>
              <w:jc w:val="center"/>
              <w:rPr>
                <w:rFonts w:ascii="ＭＳ 明朝" w:hAnsi="ＭＳ 明朝"/>
              </w:rPr>
            </w:pPr>
            <w:r w:rsidRPr="004F1A9D">
              <w:rPr>
                <w:rFonts w:ascii="ＭＳ 明朝" w:hAnsi="ＭＳ 明朝" w:hint="eastAsia"/>
              </w:rPr>
              <w:t>S</w:t>
            </w:r>
          </w:p>
        </w:tc>
        <w:tc>
          <w:tcPr>
            <w:tcW w:w="5126" w:type="dxa"/>
            <w:vAlign w:val="center"/>
          </w:tcPr>
          <w:p w14:paraId="7DF91196" w14:textId="77777777" w:rsidR="007F4CAD" w:rsidRPr="004F1A9D" w:rsidRDefault="007F4CAD">
            <w:pPr>
              <w:rPr>
                <w:rFonts w:ascii="ＭＳ 明朝" w:hAnsi="ＭＳ 明朝"/>
              </w:rPr>
            </w:pPr>
            <w:r w:rsidRPr="004F1A9D">
              <w:rPr>
                <w:rFonts w:ascii="ＭＳ 明朝" w:hAnsi="ＭＳ 明朝" w:hint="eastAsia"/>
              </w:rPr>
              <w:t>通常の想定を超える卓越した提案内容である。</w:t>
            </w:r>
          </w:p>
        </w:tc>
        <w:tc>
          <w:tcPr>
            <w:tcW w:w="538" w:type="dxa"/>
            <w:vAlign w:val="center"/>
          </w:tcPr>
          <w:p w14:paraId="7DF91197" w14:textId="3446EE92" w:rsidR="007F4CAD" w:rsidRPr="004F1A9D" w:rsidRDefault="00DD21CC">
            <w:pPr>
              <w:jc w:val="right"/>
              <w:rPr>
                <w:rFonts w:ascii="ＭＳ 明朝" w:hAnsi="ＭＳ 明朝"/>
              </w:rPr>
            </w:pPr>
            <w:r w:rsidRPr="004F1A9D">
              <w:rPr>
                <w:rFonts w:ascii="ＭＳ 明朝" w:hAnsi="ＭＳ 明朝" w:hint="eastAsia"/>
              </w:rPr>
              <w:t>20</w:t>
            </w:r>
          </w:p>
        </w:tc>
        <w:tc>
          <w:tcPr>
            <w:tcW w:w="538" w:type="dxa"/>
            <w:vAlign w:val="center"/>
          </w:tcPr>
          <w:p w14:paraId="7DF91198" w14:textId="163A02AB" w:rsidR="007F4CAD" w:rsidRPr="004F1A9D" w:rsidRDefault="007F4CAD">
            <w:pPr>
              <w:jc w:val="right"/>
              <w:rPr>
                <w:rFonts w:ascii="ＭＳ 明朝" w:hAnsi="ＭＳ 明朝"/>
              </w:rPr>
            </w:pPr>
            <w:r w:rsidRPr="004F1A9D">
              <w:rPr>
                <w:rFonts w:ascii="ＭＳ 明朝" w:hAnsi="ＭＳ 明朝" w:hint="eastAsia"/>
              </w:rPr>
              <w:t>1</w:t>
            </w:r>
            <w:r w:rsidR="00DD21CC" w:rsidRPr="004F1A9D">
              <w:rPr>
                <w:rFonts w:ascii="ＭＳ 明朝" w:hAnsi="ＭＳ 明朝" w:hint="eastAsia"/>
              </w:rPr>
              <w:t>5</w:t>
            </w:r>
          </w:p>
        </w:tc>
        <w:tc>
          <w:tcPr>
            <w:tcW w:w="534" w:type="dxa"/>
            <w:vAlign w:val="center"/>
          </w:tcPr>
          <w:p w14:paraId="7DF91199" w14:textId="23855EAF" w:rsidR="007F4CAD" w:rsidRPr="004F1A9D" w:rsidRDefault="00DD21CC">
            <w:pPr>
              <w:jc w:val="right"/>
              <w:rPr>
                <w:rFonts w:ascii="ＭＳ 明朝" w:hAnsi="ＭＳ 明朝"/>
              </w:rPr>
            </w:pPr>
            <w:r w:rsidRPr="004F1A9D">
              <w:rPr>
                <w:rFonts w:ascii="ＭＳ 明朝" w:hAnsi="ＭＳ 明朝" w:hint="eastAsia"/>
              </w:rPr>
              <w:t>10</w:t>
            </w:r>
          </w:p>
        </w:tc>
      </w:tr>
      <w:tr w:rsidR="007F4CAD" w14:paraId="7DF911A0" w14:textId="77777777">
        <w:trPr>
          <w:trHeight w:val="397"/>
        </w:trPr>
        <w:tc>
          <w:tcPr>
            <w:tcW w:w="883" w:type="dxa"/>
            <w:vAlign w:val="center"/>
          </w:tcPr>
          <w:p w14:paraId="7DF9119B" w14:textId="77777777" w:rsidR="007F4CAD" w:rsidRPr="004F1A9D" w:rsidRDefault="007F4CAD">
            <w:pPr>
              <w:jc w:val="center"/>
              <w:rPr>
                <w:rFonts w:ascii="ＭＳ 明朝" w:hAnsi="ＭＳ 明朝"/>
              </w:rPr>
            </w:pPr>
            <w:r w:rsidRPr="004F1A9D">
              <w:rPr>
                <w:rFonts w:ascii="ＭＳ 明朝" w:hAnsi="ＭＳ 明朝" w:hint="eastAsia"/>
              </w:rPr>
              <w:t>A</w:t>
            </w:r>
          </w:p>
        </w:tc>
        <w:tc>
          <w:tcPr>
            <w:tcW w:w="5126" w:type="dxa"/>
            <w:vAlign w:val="center"/>
          </w:tcPr>
          <w:p w14:paraId="7DF9119C" w14:textId="77777777" w:rsidR="007F4CAD" w:rsidRPr="004F1A9D" w:rsidRDefault="007F4CAD">
            <w:pPr>
              <w:rPr>
                <w:rFonts w:ascii="ＭＳ 明朝" w:hAnsi="ＭＳ 明朝"/>
              </w:rPr>
            </w:pPr>
            <w:r w:rsidRPr="004F1A9D">
              <w:rPr>
                <w:rFonts w:ascii="ＭＳ 明朝" w:hAnsi="ＭＳ 明朝" w:hint="eastAsia"/>
              </w:rPr>
              <w:t>通常想定される提案としては最適な内容である。</w:t>
            </w:r>
          </w:p>
        </w:tc>
        <w:tc>
          <w:tcPr>
            <w:tcW w:w="538" w:type="dxa"/>
            <w:vAlign w:val="center"/>
          </w:tcPr>
          <w:p w14:paraId="7DF9119D" w14:textId="43F572A9" w:rsidR="007F4CAD" w:rsidRPr="004F1A9D" w:rsidRDefault="00DD21CC">
            <w:pPr>
              <w:jc w:val="right"/>
              <w:rPr>
                <w:rFonts w:ascii="ＭＳ 明朝" w:hAnsi="ＭＳ 明朝"/>
              </w:rPr>
            </w:pPr>
            <w:r w:rsidRPr="004F1A9D">
              <w:rPr>
                <w:rFonts w:ascii="ＭＳ 明朝" w:hAnsi="ＭＳ 明朝" w:hint="eastAsia"/>
              </w:rPr>
              <w:t>12</w:t>
            </w:r>
          </w:p>
        </w:tc>
        <w:tc>
          <w:tcPr>
            <w:tcW w:w="538" w:type="dxa"/>
            <w:vAlign w:val="center"/>
          </w:tcPr>
          <w:p w14:paraId="7DF9119E" w14:textId="05F9006D" w:rsidR="007F4CAD" w:rsidRPr="004F1A9D" w:rsidRDefault="00DD21CC">
            <w:pPr>
              <w:jc w:val="right"/>
              <w:rPr>
                <w:rFonts w:ascii="ＭＳ 明朝" w:hAnsi="ＭＳ 明朝"/>
              </w:rPr>
            </w:pPr>
            <w:r w:rsidRPr="004F1A9D">
              <w:rPr>
                <w:rFonts w:ascii="ＭＳ 明朝" w:hAnsi="ＭＳ 明朝" w:hint="eastAsia"/>
              </w:rPr>
              <w:t>9</w:t>
            </w:r>
          </w:p>
        </w:tc>
        <w:tc>
          <w:tcPr>
            <w:tcW w:w="534" w:type="dxa"/>
            <w:vAlign w:val="center"/>
          </w:tcPr>
          <w:p w14:paraId="7DF9119F" w14:textId="3B5B2CF2" w:rsidR="007F4CAD" w:rsidRPr="004F1A9D" w:rsidRDefault="00DD21CC">
            <w:pPr>
              <w:jc w:val="right"/>
              <w:rPr>
                <w:rFonts w:ascii="ＭＳ 明朝" w:hAnsi="ＭＳ 明朝"/>
              </w:rPr>
            </w:pPr>
            <w:r w:rsidRPr="004F1A9D">
              <w:rPr>
                <w:rFonts w:ascii="ＭＳ 明朝" w:hAnsi="ＭＳ 明朝" w:hint="eastAsia"/>
              </w:rPr>
              <w:t>6</w:t>
            </w:r>
          </w:p>
        </w:tc>
      </w:tr>
      <w:tr w:rsidR="007F4CAD" w14:paraId="7DF911A6" w14:textId="77777777">
        <w:trPr>
          <w:trHeight w:val="397"/>
        </w:trPr>
        <w:tc>
          <w:tcPr>
            <w:tcW w:w="883" w:type="dxa"/>
            <w:vAlign w:val="center"/>
          </w:tcPr>
          <w:p w14:paraId="7DF911A1" w14:textId="77777777" w:rsidR="007F4CAD" w:rsidRPr="004F1A9D" w:rsidRDefault="007F4CAD">
            <w:pPr>
              <w:jc w:val="center"/>
              <w:rPr>
                <w:rFonts w:ascii="ＭＳ 明朝" w:hAnsi="ＭＳ 明朝"/>
              </w:rPr>
            </w:pPr>
            <w:r w:rsidRPr="004F1A9D">
              <w:rPr>
                <w:rFonts w:ascii="ＭＳ 明朝" w:hAnsi="ＭＳ 明朝" w:hint="eastAsia"/>
              </w:rPr>
              <w:t>B</w:t>
            </w:r>
          </w:p>
        </w:tc>
        <w:tc>
          <w:tcPr>
            <w:tcW w:w="5126" w:type="dxa"/>
            <w:vAlign w:val="center"/>
          </w:tcPr>
          <w:p w14:paraId="7DF911A2" w14:textId="77777777" w:rsidR="007F4CAD" w:rsidRPr="004F1A9D" w:rsidRDefault="007F4CAD">
            <w:pPr>
              <w:rPr>
                <w:rFonts w:ascii="ＭＳ 明朝" w:hAnsi="ＭＳ 明朝"/>
              </w:rPr>
            </w:pPr>
            <w:r w:rsidRPr="004F1A9D">
              <w:rPr>
                <w:rFonts w:ascii="ＭＳ 明朝" w:hAnsi="ＭＳ 明朝" w:hint="eastAsia"/>
              </w:rPr>
              <w:t>概ね妥当な内容である。</w:t>
            </w:r>
          </w:p>
        </w:tc>
        <w:tc>
          <w:tcPr>
            <w:tcW w:w="538" w:type="dxa"/>
            <w:vAlign w:val="center"/>
          </w:tcPr>
          <w:p w14:paraId="7DF911A3" w14:textId="43A1F207" w:rsidR="007F4CAD" w:rsidRPr="004F1A9D" w:rsidRDefault="00DD21CC">
            <w:pPr>
              <w:jc w:val="right"/>
              <w:rPr>
                <w:rFonts w:ascii="ＭＳ 明朝" w:hAnsi="ＭＳ 明朝"/>
              </w:rPr>
            </w:pPr>
            <w:r w:rsidRPr="004F1A9D">
              <w:rPr>
                <w:rFonts w:ascii="ＭＳ 明朝" w:hAnsi="ＭＳ 明朝" w:hint="eastAsia"/>
              </w:rPr>
              <w:t>6</w:t>
            </w:r>
          </w:p>
        </w:tc>
        <w:tc>
          <w:tcPr>
            <w:tcW w:w="538" w:type="dxa"/>
            <w:vAlign w:val="center"/>
          </w:tcPr>
          <w:p w14:paraId="7DF911A4" w14:textId="354E4619" w:rsidR="007F4CAD" w:rsidRPr="004F1A9D" w:rsidRDefault="00DD21CC">
            <w:pPr>
              <w:jc w:val="right"/>
              <w:rPr>
                <w:rFonts w:ascii="ＭＳ 明朝" w:hAnsi="ＭＳ 明朝"/>
              </w:rPr>
            </w:pPr>
            <w:r w:rsidRPr="004F1A9D">
              <w:rPr>
                <w:rFonts w:ascii="ＭＳ 明朝" w:hAnsi="ＭＳ 明朝" w:hint="eastAsia"/>
              </w:rPr>
              <w:t>4</w:t>
            </w:r>
          </w:p>
        </w:tc>
        <w:tc>
          <w:tcPr>
            <w:tcW w:w="534" w:type="dxa"/>
            <w:vAlign w:val="center"/>
          </w:tcPr>
          <w:p w14:paraId="7DF911A5" w14:textId="40CB6CDE" w:rsidR="007F4CAD" w:rsidRPr="004F1A9D" w:rsidRDefault="00DD21CC">
            <w:pPr>
              <w:jc w:val="right"/>
              <w:rPr>
                <w:rFonts w:ascii="ＭＳ 明朝" w:hAnsi="ＭＳ 明朝"/>
              </w:rPr>
            </w:pPr>
            <w:r w:rsidRPr="004F1A9D">
              <w:rPr>
                <w:rFonts w:ascii="ＭＳ 明朝" w:hAnsi="ＭＳ 明朝" w:hint="eastAsia"/>
              </w:rPr>
              <w:t>3</w:t>
            </w:r>
          </w:p>
        </w:tc>
      </w:tr>
      <w:tr w:rsidR="007F4CAD" w14:paraId="7DF911AC" w14:textId="77777777">
        <w:trPr>
          <w:trHeight w:val="397"/>
        </w:trPr>
        <w:tc>
          <w:tcPr>
            <w:tcW w:w="883" w:type="dxa"/>
            <w:vAlign w:val="center"/>
          </w:tcPr>
          <w:p w14:paraId="7DF911A7" w14:textId="77777777" w:rsidR="007F4CAD" w:rsidRPr="004F1A9D" w:rsidRDefault="007F4CAD">
            <w:pPr>
              <w:jc w:val="center"/>
              <w:rPr>
                <w:rFonts w:ascii="ＭＳ 明朝" w:hAnsi="ＭＳ 明朝"/>
              </w:rPr>
            </w:pPr>
            <w:r w:rsidRPr="004F1A9D">
              <w:rPr>
                <w:rFonts w:ascii="ＭＳ 明朝" w:hAnsi="ＭＳ 明朝" w:hint="eastAsia"/>
              </w:rPr>
              <w:t>C</w:t>
            </w:r>
          </w:p>
        </w:tc>
        <w:tc>
          <w:tcPr>
            <w:tcW w:w="5126" w:type="dxa"/>
            <w:vAlign w:val="center"/>
          </w:tcPr>
          <w:p w14:paraId="7DF911A8" w14:textId="77777777" w:rsidR="007F4CAD" w:rsidRPr="004F1A9D" w:rsidRDefault="007F4CAD">
            <w:pPr>
              <w:rPr>
                <w:rFonts w:ascii="ＭＳ 明朝" w:hAnsi="ＭＳ 明朝"/>
              </w:rPr>
            </w:pPr>
            <w:r w:rsidRPr="004F1A9D">
              <w:rPr>
                <w:rFonts w:ascii="ＭＳ 明朝" w:hAnsi="ＭＳ 明朝" w:hint="eastAsia"/>
              </w:rPr>
              <w:t>内容が不十分である。</w:t>
            </w:r>
          </w:p>
        </w:tc>
        <w:tc>
          <w:tcPr>
            <w:tcW w:w="538" w:type="dxa"/>
            <w:vAlign w:val="center"/>
          </w:tcPr>
          <w:p w14:paraId="7DF911A9" w14:textId="77777777" w:rsidR="007F4CAD" w:rsidRPr="004F1A9D" w:rsidRDefault="007F4CAD">
            <w:pPr>
              <w:jc w:val="right"/>
              <w:rPr>
                <w:rFonts w:ascii="ＭＳ 明朝" w:hAnsi="ＭＳ 明朝"/>
              </w:rPr>
            </w:pPr>
            <w:r w:rsidRPr="004F1A9D">
              <w:rPr>
                <w:rFonts w:ascii="ＭＳ 明朝" w:hAnsi="ＭＳ 明朝" w:hint="eastAsia"/>
              </w:rPr>
              <w:t>0</w:t>
            </w:r>
          </w:p>
        </w:tc>
        <w:tc>
          <w:tcPr>
            <w:tcW w:w="538" w:type="dxa"/>
            <w:vAlign w:val="center"/>
          </w:tcPr>
          <w:p w14:paraId="7DF911AA" w14:textId="77777777" w:rsidR="007F4CAD" w:rsidRPr="004F1A9D" w:rsidRDefault="007F4CAD">
            <w:pPr>
              <w:jc w:val="right"/>
              <w:rPr>
                <w:rFonts w:ascii="ＭＳ 明朝" w:hAnsi="ＭＳ 明朝"/>
              </w:rPr>
            </w:pPr>
            <w:r w:rsidRPr="004F1A9D">
              <w:rPr>
                <w:rFonts w:ascii="ＭＳ 明朝" w:hAnsi="ＭＳ 明朝" w:hint="eastAsia"/>
              </w:rPr>
              <w:t>0</w:t>
            </w:r>
          </w:p>
        </w:tc>
        <w:tc>
          <w:tcPr>
            <w:tcW w:w="534" w:type="dxa"/>
            <w:vAlign w:val="center"/>
          </w:tcPr>
          <w:p w14:paraId="7DF911AB" w14:textId="77777777" w:rsidR="007F4CAD" w:rsidRPr="004F1A9D" w:rsidRDefault="007F4CAD">
            <w:pPr>
              <w:jc w:val="right"/>
              <w:rPr>
                <w:rFonts w:ascii="ＭＳ 明朝" w:hAnsi="ＭＳ 明朝"/>
              </w:rPr>
            </w:pPr>
            <w:r w:rsidRPr="004F1A9D">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4" w:name="_Hlk41468134"/>
    </w:p>
    <w:tbl>
      <w:tblPr>
        <w:tblStyle w:val="a5"/>
        <w:tblW w:w="9072" w:type="dxa"/>
        <w:tblInd w:w="279" w:type="dxa"/>
        <w:tblLook w:val="04A0" w:firstRow="1" w:lastRow="0" w:firstColumn="1" w:lastColumn="0" w:noHBand="0" w:noVBand="1"/>
      </w:tblPr>
      <w:tblGrid>
        <w:gridCol w:w="4111"/>
        <w:gridCol w:w="3685"/>
        <w:gridCol w:w="1276"/>
      </w:tblGrid>
      <w:tr w:rsidR="00EE1C75" w14:paraId="01A36A7D" w14:textId="77777777" w:rsidTr="004F1A9D">
        <w:trPr>
          <w:trHeight w:val="397"/>
        </w:trPr>
        <w:tc>
          <w:tcPr>
            <w:tcW w:w="7796"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DD21CC" w14:paraId="2AE8299D" w14:textId="77777777" w:rsidTr="004F1A9D">
        <w:trPr>
          <w:trHeight w:val="397"/>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DD21CC" w:rsidRDefault="00DD21CC" w:rsidP="00DD21CC">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62A0E" w14:textId="06E9D85A"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6</w:t>
            </w:r>
          </w:p>
        </w:tc>
      </w:tr>
      <w:tr w:rsidR="00DD21CC" w14:paraId="7873D677" w14:textId="77777777" w:rsidTr="004F1A9D">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27912D4D"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631D9C" w14:textId="110E6E8E"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5</w:t>
            </w:r>
          </w:p>
        </w:tc>
      </w:tr>
      <w:tr w:rsidR="00DD21CC" w14:paraId="7F9BE3E4" w14:textId="77777777" w:rsidTr="004F1A9D">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0EF7898C"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958855" w14:textId="218F6954"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4</w:t>
            </w:r>
          </w:p>
        </w:tc>
      </w:tr>
      <w:tr w:rsidR="00DD21CC" w14:paraId="403E1CD1" w14:textId="77777777" w:rsidTr="004F1A9D">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1A8298D1"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28CC9B" w14:textId="47CF3B7E"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3</w:t>
            </w:r>
          </w:p>
        </w:tc>
      </w:tr>
      <w:tr w:rsidR="00DD21CC" w14:paraId="121FDA86" w14:textId="77777777" w:rsidTr="004F1A9D">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29E454D8"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6B0807" w14:textId="12BCC32C"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1</w:t>
            </w:r>
          </w:p>
        </w:tc>
      </w:tr>
      <w:tr w:rsidR="00DD21CC" w14:paraId="67F6BE77" w14:textId="77777777" w:rsidTr="004F1A9D">
        <w:trPr>
          <w:trHeight w:val="397"/>
        </w:trPr>
        <w:tc>
          <w:tcPr>
            <w:tcW w:w="4111" w:type="dxa"/>
            <w:vMerge w:val="restart"/>
            <w:tcBorders>
              <w:top w:val="single" w:sz="4" w:space="0" w:color="auto"/>
              <w:left w:val="single" w:sz="4" w:space="0" w:color="auto"/>
              <w:right w:val="single" w:sz="4" w:space="0" w:color="auto"/>
            </w:tcBorders>
            <w:vAlign w:val="center"/>
            <w:hideMark/>
          </w:tcPr>
          <w:p w14:paraId="6B0F0252" w14:textId="77777777" w:rsidR="00DD21CC" w:rsidRDefault="00DD21CC" w:rsidP="00DD21CC">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DD21CC" w:rsidRDefault="00DD21CC" w:rsidP="00DD21CC">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60645B" w14:textId="5FF2BD92"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6</w:t>
            </w:r>
          </w:p>
        </w:tc>
      </w:tr>
      <w:tr w:rsidR="00DD21CC" w14:paraId="10154F92" w14:textId="77777777" w:rsidTr="004F1A9D">
        <w:trPr>
          <w:trHeight w:val="397"/>
        </w:trPr>
        <w:tc>
          <w:tcPr>
            <w:tcW w:w="4111" w:type="dxa"/>
            <w:vMerge/>
            <w:tcBorders>
              <w:left w:val="single" w:sz="4" w:space="0" w:color="auto"/>
              <w:right w:val="single" w:sz="4" w:space="0" w:color="auto"/>
            </w:tcBorders>
            <w:vAlign w:val="center"/>
            <w:hideMark/>
          </w:tcPr>
          <w:p w14:paraId="7FF5B90A"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6FEE49" w14:textId="2C200511"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4</w:t>
            </w:r>
          </w:p>
        </w:tc>
      </w:tr>
      <w:tr w:rsidR="00DD21CC" w14:paraId="7036461E" w14:textId="77777777" w:rsidTr="004F1A9D">
        <w:trPr>
          <w:trHeight w:val="397"/>
        </w:trPr>
        <w:tc>
          <w:tcPr>
            <w:tcW w:w="4111" w:type="dxa"/>
            <w:vMerge/>
            <w:tcBorders>
              <w:left w:val="single" w:sz="4" w:space="0" w:color="auto"/>
              <w:right w:val="single" w:sz="4" w:space="0" w:color="auto"/>
            </w:tcBorders>
            <w:vAlign w:val="center"/>
            <w:hideMark/>
          </w:tcPr>
          <w:p w14:paraId="1C9A60FE"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C3CA58" w14:textId="3BCF6F70"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3</w:t>
            </w:r>
          </w:p>
        </w:tc>
      </w:tr>
      <w:tr w:rsidR="00DD21CC" w14:paraId="53C4BAED" w14:textId="77777777" w:rsidTr="004F1A9D">
        <w:trPr>
          <w:trHeight w:val="397"/>
        </w:trPr>
        <w:tc>
          <w:tcPr>
            <w:tcW w:w="4111" w:type="dxa"/>
            <w:vMerge/>
            <w:tcBorders>
              <w:left w:val="single" w:sz="4" w:space="0" w:color="auto"/>
              <w:right w:val="single" w:sz="4" w:space="0" w:color="auto"/>
            </w:tcBorders>
            <w:vAlign w:val="center"/>
          </w:tcPr>
          <w:p w14:paraId="6D2CD6EB"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276" w:type="dxa"/>
            <w:tcBorders>
              <w:top w:val="single" w:sz="4" w:space="0" w:color="auto"/>
              <w:left w:val="single" w:sz="4" w:space="0" w:color="auto"/>
              <w:bottom w:val="single" w:sz="4" w:space="0" w:color="auto"/>
              <w:right w:val="single" w:sz="4" w:space="0" w:color="auto"/>
            </w:tcBorders>
            <w:vAlign w:val="center"/>
          </w:tcPr>
          <w:p w14:paraId="20255899" w14:textId="4529E014"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3</w:t>
            </w:r>
          </w:p>
        </w:tc>
      </w:tr>
      <w:tr w:rsidR="00DD21CC" w14:paraId="62C68FBA" w14:textId="77777777" w:rsidTr="004F1A9D">
        <w:trPr>
          <w:trHeight w:val="397"/>
        </w:trPr>
        <w:tc>
          <w:tcPr>
            <w:tcW w:w="4111" w:type="dxa"/>
            <w:vMerge/>
            <w:tcBorders>
              <w:left w:val="single" w:sz="4" w:space="0" w:color="auto"/>
              <w:bottom w:val="single" w:sz="4" w:space="0" w:color="auto"/>
              <w:right w:val="single" w:sz="4" w:space="0" w:color="auto"/>
            </w:tcBorders>
            <w:vAlign w:val="center"/>
          </w:tcPr>
          <w:p w14:paraId="3D43EBAB"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tcPr>
          <w:p w14:paraId="3EB28C8B" w14:textId="23AE0272"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2</w:t>
            </w:r>
          </w:p>
        </w:tc>
      </w:tr>
      <w:tr w:rsidR="00DD21CC" w14:paraId="5A79ADF4" w14:textId="65A09CAA" w:rsidTr="004F1A9D">
        <w:trPr>
          <w:trHeight w:val="397"/>
        </w:trPr>
        <w:tc>
          <w:tcPr>
            <w:tcW w:w="7796"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07086" w14:textId="071F30EC" w:rsidR="00DD21CC" w:rsidRPr="00EF5679" w:rsidRDefault="00DD21CC" w:rsidP="00DD21CC">
            <w:pPr>
              <w:pStyle w:val="a3"/>
              <w:wordWrap/>
              <w:jc w:val="center"/>
              <w:rPr>
                <w:rFonts w:asciiTheme="minorEastAsia" w:eastAsiaTheme="minorEastAsia" w:hAnsiTheme="minorEastAsia"/>
              </w:rPr>
            </w:pPr>
            <w:r w:rsidRPr="00EF5679">
              <w:rPr>
                <w:rFonts w:asciiTheme="minorEastAsia" w:eastAsiaTheme="minorEastAsia" w:hAnsiTheme="minorEastAsia" w:hint="eastAsia"/>
              </w:rPr>
              <w:t>4</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4"/>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5"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5"/>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6" w:name="_Toc164995312"/>
      <w:r>
        <w:rPr>
          <w:rFonts w:hint="eastAsia"/>
        </w:rPr>
        <w:lastRenderedPageBreak/>
        <w:t xml:space="preserve">（様　式　</w:t>
      </w:r>
      <w:r>
        <w:rPr>
          <w:rFonts w:hint="eastAsia"/>
        </w:rPr>
        <w:t>1</w:t>
      </w:r>
      <w:r>
        <w:rPr>
          <w:rFonts w:hint="eastAsia"/>
        </w:rPr>
        <w:t>）</w:t>
      </w:r>
      <w:bookmarkEnd w:id="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593FE7C7" w:rsidR="007F4CAD" w:rsidRDefault="007F4CAD">
      <w:pPr>
        <w:rPr>
          <w:rFonts w:ascii="ＭＳ 明朝" w:hAnsi="ＭＳ 明朝"/>
          <w:szCs w:val="21"/>
        </w:rPr>
      </w:pPr>
      <w:r>
        <w:rPr>
          <w:rFonts w:ascii="ＭＳ 明朝" w:hAnsi="ＭＳ 明朝" w:hint="eastAsia"/>
          <w:szCs w:val="21"/>
        </w:rPr>
        <w:t>独立行政法人情報処理推進機構</w:t>
      </w:r>
      <w:r w:rsidR="00EF5679">
        <w:rPr>
          <w:rFonts w:ascii="ＭＳ 明朝" w:hAnsi="ＭＳ 明朝" w:hint="eastAsia"/>
          <w:szCs w:val="21"/>
        </w:rPr>
        <w:t xml:space="preserve"> </w:t>
      </w:r>
      <w:r w:rsidR="00EF5679">
        <w:rPr>
          <w:rFonts w:ascii="ＭＳ 明朝" w:hAnsi="ＭＳ 明朝" w:hint="eastAsia"/>
        </w:rPr>
        <w:t xml:space="preserve">総務企画部 広報室 </w:t>
      </w:r>
      <w:r>
        <w:rPr>
          <w:rFonts w:ascii="ＭＳ 明朝" w:hAnsi="ＭＳ 明朝" w:hint="eastAsia"/>
          <w:szCs w:val="21"/>
        </w:rPr>
        <w:t>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7C568AB" w:rsidR="007F4CAD" w:rsidRDefault="007F4CAD" w:rsidP="00EF5679">
      <w:pPr>
        <w:pStyle w:val="afb"/>
        <w:ind w:leftChars="0" w:left="425"/>
        <w:rPr>
          <w:rFonts w:hAnsi="ＭＳ 明朝"/>
          <w:szCs w:val="21"/>
        </w:rPr>
      </w:pPr>
      <w:r>
        <w:rPr>
          <w:rFonts w:hAnsi="ＭＳ 明朝" w:hint="eastAsia"/>
          <w:szCs w:val="21"/>
        </w:rPr>
        <w:t>「</w:t>
      </w:r>
      <w:r w:rsidR="00EF5679" w:rsidRPr="00DF4423">
        <w:rPr>
          <w:rFonts w:asciiTheme="minorEastAsia" w:hAnsiTheme="minorEastAsia" w:hint="eastAsia"/>
        </w:rPr>
        <w:t>IPA公式ウェブサイトのアクセシビリティ対応調査及び改善支援業務</w:t>
      </w:r>
      <w:r>
        <w:rPr>
          <w:rFonts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7" w:name="_（様式3）"/>
      <w:bookmarkEnd w:id="7"/>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3CFE7F3" w:rsidR="007F4CAD" w:rsidRDefault="007F4CAD" w:rsidP="00EF5679">
      <w:pPr>
        <w:pStyle w:val="afb"/>
        <w:ind w:leftChars="0" w:left="425"/>
        <w:rPr>
          <w:rFonts w:hAnsi="ＭＳ 明朝"/>
        </w:rPr>
      </w:pPr>
      <w:r>
        <w:rPr>
          <w:rFonts w:hAnsi="ＭＳ 明朝" w:hint="eastAsia"/>
        </w:rPr>
        <w:t>私は、下記の者を代理人と定め、「</w:t>
      </w:r>
      <w:r w:rsidR="00EF5679" w:rsidRPr="00DF4423">
        <w:rPr>
          <w:rFonts w:asciiTheme="minorEastAsia" w:hAnsiTheme="minorEastAsia" w:hint="eastAsia"/>
        </w:rPr>
        <w:t>IPA公式ウェブサイトのアクセシビリティ対応調査及び改善支援業務</w:t>
      </w:r>
      <w:r w:rsidRPr="005E2C87">
        <w:rPr>
          <w:rFonts w:hAnsi="ＭＳ 明朝"/>
        </w:rPr>
        <w:t>」</w:t>
      </w:r>
      <w:r w:rsidR="009C62D4" w:rsidRPr="005E2C87">
        <w:rPr>
          <w:rFonts w:hAnsi="ＭＳ 明朝" w:hint="eastAsia"/>
        </w:rPr>
        <w:t>の入札</w:t>
      </w:r>
      <w:r w:rsidRPr="005E2C87">
        <w:rPr>
          <w:rFonts w:hAnsi="ＭＳ 明朝" w:hint="eastAsia"/>
        </w:rPr>
        <w:t>に関する一</w:t>
      </w:r>
      <w:r>
        <w:rPr>
          <w:rFonts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8" w:name="_Hlk34725076"/>
      <w:r w:rsidRPr="008178BF">
        <w:rPr>
          <w:rFonts w:ascii="ＭＳ 明朝" w:hAnsi="ＭＳ 明朝" w:hint="eastAsia"/>
          <w:color w:val="000000" w:themeColor="text1"/>
        </w:rPr>
        <w:t>（※　下記件名に係る費用の総価を記載すること）</w:t>
      </w:r>
      <w:bookmarkEnd w:id="8"/>
    </w:p>
    <w:p w14:paraId="7DF912AB" w14:textId="77777777" w:rsidR="007F4CAD" w:rsidRDefault="007F4CAD">
      <w:pPr>
        <w:jc w:val="center"/>
        <w:rPr>
          <w:rFonts w:ascii="ＭＳ 明朝" w:hAnsi="ＭＳ 明朝"/>
        </w:rPr>
      </w:pPr>
    </w:p>
    <w:p w14:paraId="7DF912AC" w14:textId="6849EACD" w:rsidR="007F4CAD" w:rsidRDefault="00531F1C" w:rsidP="00EF5679">
      <w:pPr>
        <w:pStyle w:val="afb"/>
        <w:ind w:leftChars="0" w:left="425"/>
        <w:rPr>
          <w:rFonts w:hAnsi="ＭＳ 明朝"/>
        </w:rPr>
      </w:pPr>
      <w:r w:rsidRPr="00FC0D06">
        <w:rPr>
          <w:rFonts w:hAnsi="ＭＳ 明朝" w:hint="eastAsia"/>
        </w:rPr>
        <w:t>件　名</w:t>
      </w:r>
      <w:r w:rsidR="007F4CAD" w:rsidRPr="00531F1C">
        <w:rPr>
          <w:rFonts w:hAnsi="ＭＳ 明朝" w:hint="eastAsia"/>
          <w:color w:val="0000FF"/>
        </w:rPr>
        <w:t xml:space="preserve">　</w:t>
      </w:r>
      <w:r>
        <w:rPr>
          <w:rFonts w:hAnsi="ＭＳ 明朝" w:hint="eastAsia"/>
        </w:rPr>
        <w:t>「</w:t>
      </w:r>
      <w:r w:rsidR="00EF5679" w:rsidRPr="00DF4423">
        <w:rPr>
          <w:rFonts w:asciiTheme="minorEastAsia" w:hAnsiTheme="minorEastAsia" w:hint="eastAsia"/>
        </w:rPr>
        <w:t>IPA公式ウェブサイトのアクセシビリティ対応調査及び改善支援業務</w:t>
      </w:r>
      <w:r>
        <w:rPr>
          <w:rFonts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9" w:name="_Toc311216238"/>
      <w:bookmarkStart w:id="10" w:name="_Toc268880064"/>
      <w:bookmarkStart w:id="11"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9"/>
      <w:r w:rsidR="00403201">
        <w:rPr>
          <w:rFonts w:hint="eastAsia"/>
        </w:rPr>
        <w:t xml:space="preserve">　</w:t>
      </w:r>
      <w:bookmarkEnd w:id="10"/>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721E372" w:rsidR="007F4CAD" w:rsidRPr="00EF5679" w:rsidRDefault="007F4CAD" w:rsidP="00EF5679">
      <w:pPr>
        <w:pStyle w:val="afb"/>
        <w:ind w:leftChars="0" w:left="425"/>
        <w:rPr>
          <w:rFonts w:asciiTheme="minorEastAsia" w:hAnsiTheme="minorEastAsia"/>
        </w:rPr>
      </w:pPr>
      <w:r>
        <w:rPr>
          <w:rFonts w:hAnsi="ＭＳ 明朝" w:hint="eastAsia"/>
        </w:rPr>
        <w:t>件名：</w:t>
      </w:r>
      <w:r w:rsidRPr="00C067D8">
        <w:rPr>
          <w:rFonts w:hAnsi="ＭＳ 明朝" w:hint="eastAsia"/>
        </w:rPr>
        <w:t>「</w:t>
      </w:r>
      <w:r w:rsidR="00EF5679" w:rsidRPr="00DF4423">
        <w:rPr>
          <w:rFonts w:asciiTheme="minorEastAsia" w:hAnsiTheme="minorEastAsia" w:hint="eastAsia"/>
        </w:rPr>
        <w:t>IPA公式ウェブサイトのアクセシビリティ対応調査及び改善支援業務</w:t>
      </w:r>
      <w:r w:rsidRPr="00C067D8">
        <w:rPr>
          <w:rFonts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189"/>
        <w:gridCol w:w="674"/>
        <w:gridCol w:w="531"/>
        <w:gridCol w:w="184"/>
        <w:gridCol w:w="2218"/>
        <w:gridCol w:w="932"/>
        <w:gridCol w:w="744"/>
        <w:gridCol w:w="141"/>
      </w:tblGrid>
      <w:tr w:rsidR="007F4CAD" w14:paraId="7DF912D4" w14:textId="77777777" w:rsidTr="0095564C">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gridSpan w:val="2"/>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gridSpan w:val="2"/>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5" w:type="dxa"/>
            <w:gridSpan w:val="2"/>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95564C">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gridSpan w:val="2"/>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gridSpan w:val="2"/>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5" w:type="dxa"/>
            <w:gridSpan w:val="2"/>
          </w:tcPr>
          <w:p w14:paraId="7DF912DC" w14:textId="77777777" w:rsidR="007F4CAD" w:rsidRDefault="007F4CAD">
            <w:pPr>
              <w:rPr>
                <w:rFonts w:ascii="ＭＳ 明朝" w:hAnsi="ＭＳ 明朝"/>
                <w:color w:val="0000FF"/>
              </w:rPr>
            </w:pPr>
          </w:p>
        </w:tc>
      </w:tr>
      <w:tr w:rsidR="007F4CAD" w14:paraId="7DF912E6" w14:textId="77777777" w:rsidTr="0095564C">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204E3F41" w:rsidR="007F4CAD" w:rsidRDefault="00150C7A">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63" w:type="dxa"/>
            <w:gridSpan w:val="2"/>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gridSpan w:val="2"/>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74DD6818" w:rsidR="007F4CAD" w:rsidRDefault="00150C7A">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5" w:type="dxa"/>
            <w:gridSpan w:val="2"/>
          </w:tcPr>
          <w:p w14:paraId="7DF912E5" w14:textId="77777777" w:rsidR="007F4CAD" w:rsidRDefault="007F4CAD">
            <w:pPr>
              <w:rPr>
                <w:rFonts w:ascii="ＭＳ 明朝" w:hAnsi="ＭＳ 明朝"/>
              </w:rPr>
            </w:pPr>
          </w:p>
        </w:tc>
      </w:tr>
      <w:tr w:rsidR="007F4CAD" w:rsidRPr="00791E54" w14:paraId="7DF912EF" w14:textId="77777777" w:rsidTr="0095564C">
        <w:tc>
          <w:tcPr>
            <w:tcW w:w="532" w:type="dxa"/>
            <w:vAlign w:val="center"/>
          </w:tcPr>
          <w:p w14:paraId="7DF912E7" w14:textId="77777777" w:rsidR="007F4CAD" w:rsidRPr="00FB4977" w:rsidRDefault="007F4CAD">
            <w:pPr>
              <w:jc w:val="center"/>
              <w:rPr>
                <w:rFonts w:ascii="ＭＳ 明朝" w:hAnsi="ＭＳ 明朝"/>
              </w:rPr>
            </w:pPr>
            <w:bookmarkStart w:id="12" w:name="_Hlk3393383"/>
            <w:r w:rsidRPr="00FB4977">
              <w:rPr>
                <w:rFonts w:ascii="ＭＳ 明朝" w:hAnsi="ＭＳ 明朝" w:hint="eastAsia"/>
              </w:rPr>
              <w:t>⑤</w:t>
            </w:r>
          </w:p>
        </w:tc>
        <w:tc>
          <w:tcPr>
            <w:tcW w:w="2435" w:type="dxa"/>
            <w:vAlign w:val="center"/>
          </w:tcPr>
          <w:p w14:paraId="7DF912E8" w14:textId="693F5F0C"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gridSpan w:val="2"/>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gridSpan w:val="2"/>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5" w:type="dxa"/>
            <w:gridSpan w:val="2"/>
          </w:tcPr>
          <w:p w14:paraId="7DF912EE" w14:textId="77777777" w:rsidR="007F4CAD" w:rsidRPr="00FB4977" w:rsidRDefault="007F4CAD">
            <w:pPr>
              <w:rPr>
                <w:rFonts w:ascii="ＭＳ 明朝" w:hAnsi="ＭＳ 明朝"/>
              </w:rPr>
            </w:pPr>
          </w:p>
        </w:tc>
      </w:tr>
      <w:tr w:rsidR="00874928" w:rsidRPr="00791E54" w14:paraId="516539E7" w14:textId="77777777" w:rsidTr="0095564C">
        <w:tc>
          <w:tcPr>
            <w:tcW w:w="532" w:type="dxa"/>
            <w:vAlign w:val="center"/>
          </w:tcPr>
          <w:p w14:paraId="4F899F14" w14:textId="21BDBBEC" w:rsidR="00874928" w:rsidRDefault="00150C7A">
            <w:pPr>
              <w:jc w:val="center"/>
              <w:rPr>
                <w:rFonts w:ascii="ＭＳ 明朝" w:hAnsi="ＭＳ 明朝"/>
              </w:rPr>
            </w:pPr>
            <w:r>
              <w:rPr>
                <w:rFonts w:ascii="ＭＳ 明朝" w:hAnsi="ＭＳ 明朝" w:hint="eastAsia"/>
              </w:rPr>
              <w:t>⑦</w:t>
            </w:r>
          </w:p>
        </w:tc>
        <w:tc>
          <w:tcPr>
            <w:tcW w:w="2435" w:type="dxa"/>
            <w:vAlign w:val="center"/>
          </w:tcPr>
          <w:p w14:paraId="6DA8B295" w14:textId="06DF04A2" w:rsidR="00874928" w:rsidRDefault="00874928">
            <w:pPr>
              <w:rPr>
                <w:rFonts w:ascii="ＭＳ 明朝" w:hAnsi="ＭＳ 明朝"/>
              </w:rPr>
            </w:pPr>
            <w:r>
              <w:rPr>
                <w:rFonts w:ascii="ＭＳ 明朝" w:hAnsi="ＭＳ 明朝" w:hint="eastAsia"/>
              </w:rPr>
              <w:t>③④を格納した電子媒体（CD-RまたはDVD-R形式）</w:t>
            </w:r>
          </w:p>
        </w:tc>
        <w:tc>
          <w:tcPr>
            <w:tcW w:w="883" w:type="dxa"/>
            <w:vAlign w:val="center"/>
          </w:tcPr>
          <w:p w14:paraId="7BD7E2AE" w14:textId="215F5CCA" w:rsidR="00874928" w:rsidRDefault="00874928">
            <w:pPr>
              <w:jc w:val="right"/>
              <w:rPr>
                <w:rFonts w:ascii="ＭＳ 明朝" w:hAnsi="ＭＳ 明朝"/>
              </w:rPr>
            </w:pPr>
            <w:r>
              <w:rPr>
                <w:rFonts w:ascii="ＭＳ 明朝" w:hAnsi="ＭＳ 明朝" w:hint="eastAsia"/>
              </w:rPr>
              <w:t>一式</w:t>
            </w:r>
          </w:p>
        </w:tc>
        <w:tc>
          <w:tcPr>
            <w:tcW w:w="863" w:type="dxa"/>
            <w:gridSpan w:val="2"/>
          </w:tcPr>
          <w:p w14:paraId="2420246D" w14:textId="77777777" w:rsidR="00874928" w:rsidRPr="00FB4977" w:rsidRDefault="00874928">
            <w:pPr>
              <w:rPr>
                <w:rFonts w:ascii="ＭＳ 明朝" w:hAnsi="ＭＳ 明朝"/>
              </w:rPr>
            </w:pPr>
          </w:p>
        </w:tc>
        <w:tc>
          <w:tcPr>
            <w:tcW w:w="531" w:type="dxa"/>
            <w:tcBorders>
              <w:bottom w:val="single" w:sz="4" w:space="0" w:color="auto"/>
            </w:tcBorders>
            <w:vAlign w:val="center"/>
          </w:tcPr>
          <w:p w14:paraId="00221CC7" w14:textId="77777777" w:rsidR="00874928" w:rsidRDefault="00874928" w:rsidP="00874928">
            <w:pPr>
              <w:rPr>
                <w:rFonts w:ascii="ＭＳ 明朝" w:hAnsi="ＭＳ 明朝"/>
              </w:rPr>
            </w:pPr>
          </w:p>
        </w:tc>
        <w:tc>
          <w:tcPr>
            <w:tcW w:w="2402" w:type="dxa"/>
            <w:gridSpan w:val="2"/>
            <w:tcBorders>
              <w:bottom w:val="single" w:sz="4" w:space="0" w:color="auto"/>
            </w:tcBorders>
            <w:vAlign w:val="center"/>
          </w:tcPr>
          <w:p w14:paraId="37B6B418" w14:textId="77777777" w:rsidR="00874928" w:rsidRDefault="00874928" w:rsidP="001645B5">
            <w:pPr>
              <w:rPr>
                <w:rFonts w:ascii="ＭＳ 明朝" w:hAnsi="ＭＳ 明朝"/>
              </w:rPr>
            </w:pPr>
          </w:p>
        </w:tc>
        <w:tc>
          <w:tcPr>
            <w:tcW w:w="932" w:type="dxa"/>
            <w:tcBorders>
              <w:bottom w:val="single" w:sz="4" w:space="0" w:color="auto"/>
            </w:tcBorders>
            <w:vAlign w:val="center"/>
          </w:tcPr>
          <w:p w14:paraId="7727C03A" w14:textId="77777777" w:rsidR="00874928" w:rsidRDefault="00874928">
            <w:pPr>
              <w:jc w:val="right"/>
              <w:rPr>
                <w:rFonts w:ascii="ＭＳ 明朝" w:hAnsi="ＭＳ 明朝"/>
              </w:rPr>
            </w:pPr>
          </w:p>
        </w:tc>
        <w:tc>
          <w:tcPr>
            <w:tcW w:w="885" w:type="dxa"/>
            <w:gridSpan w:val="2"/>
            <w:tcBorders>
              <w:bottom w:val="single" w:sz="4" w:space="0" w:color="auto"/>
            </w:tcBorders>
          </w:tcPr>
          <w:p w14:paraId="4B06728C" w14:textId="77777777" w:rsidR="00874928" w:rsidRPr="00FB4977" w:rsidRDefault="00874928">
            <w:pPr>
              <w:rPr>
                <w:rFonts w:ascii="ＭＳ 明朝" w:hAnsi="ＭＳ 明朝"/>
              </w:rPr>
            </w:pPr>
          </w:p>
        </w:tc>
      </w:tr>
      <w:bookmarkEnd w:id="12"/>
      <w:tr w:rsidR="007F4CAD" w14:paraId="7DF912FF" w14:textId="77777777" w:rsidTr="00874928">
        <w:trPr>
          <w:gridAfter w:val="1"/>
          <w:wAfter w:w="141" w:type="dxa"/>
        </w:trPr>
        <w:tc>
          <w:tcPr>
            <w:tcW w:w="4039" w:type="dxa"/>
            <w:gridSpan w:val="4"/>
            <w:tcBorders>
              <w:top w:val="nil"/>
              <w:left w:val="nil"/>
              <w:bottom w:val="dashed" w:sz="4" w:space="0" w:color="auto"/>
              <w:right w:val="nil"/>
            </w:tcBorders>
          </w:tcPr>
          <w:p w14:paraId="3ADE67AF" w14:textId="77777777" w:rsidR="007F4CAD" w:rsidRDefault="007F4CAD">
            <w:pPr>
              <w:rPr>
                <w:rFonts w:ascii="ＭＳ 明朝" w:hAnsi="ＭＳ 明朝"/>
              </w:rPr>
            </w:pPr>
          </w:p>
          <w:p w14:paraId="7DF912FC" w14:textId="77777777" w:rsidR="0095564C" w:rsidRDefault="0095564C">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874928">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ECF61D3" w:rsidR="00403201" w:rsidRPr="00EF5679" w:rsidRDefault="00403201" w:rsidP="00EF5679">
      <w:pPr>
        <w:pStyle w:val="afb"/>
        <w:ind w:leftChars="0" w:left="425"/>
        <w:rPr>
          <w:rFonts w:hAnsi="ＭＳ 明朝"/>
          <w:u w:val="single"/>
        </w:rPr>
      </w:pPr>
      <w:r w:rsidRPr="00EF5679">
        <w:rPr>
          <w:rFonts w:hAnsi="ＭＳ 明朝" w:hint="eastAsia"/>
          <w:u w:val="single"/>
        </w:rPr>
        <w:t>件　名　「</w:t>
      </w:r>
      <w:r w:rsidR="00EF5679" w:rsidRPr="00EF5679">
        <w:rPr>
          <w:rFonts w:asciiTheme="minorEastAsia" w:hAnsiTheme="minorEastAsia" w:hint="eastAsia"/>
          <w:u w:val="single"/>
        </w:rPr>
        <w:t>IPA公式ウェブサイトのアクセシビリティ対応調査及び改善支援業務</w:t>
      </w:r>
      <w:r w:rsidR="00EF5679" w:rsidRPr="00EF5679">
        <w:rPr>
          <w:rFonts w:hAnsi="ＭＳ 明朝"/>
          <w:u w:val="single"/>
        </w:rPr>
        <w:t>」</w:t>
      </w:r>
    </w:p>
    <w:p w14:paraId="5CC9E87D" w14:textId="77777777" w:rsidR="00EF5679" w:rsidRPr="00EF5679" w:rsidRDefault="00EF5679" w:rsidP="00EF5679">
      <w:pPr>
        <w:rPr>
          <w:rFonts w:asciiTheme="minorEastAsia" w:hAnsiTheme="minorEastAsia"/>
        </w:rPr>
      </w:pP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83D4D6A"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CA5073">
        <w:rPr>
          <w:rFonts w:ascii="ＭＳ 明朝" w:hAnsi="ＭＳ 明朝" w:hint="eastAsia"/>
        </w:rPr>
        <w:t>総務企画部広報室</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C583" w14:textId="77777777" w:rsidR="003E268B" w:rsidRDefault="003E268B">
      <w:r>
        <w:separator/>
      </w:r>
    </w:p>
  </w:endnote>
  <w:endnote w:type="continuationSeparator" w:id="0">
    <w:p w14:paraId="06BF73B9" w14:textId="77777777" w:rsidR="003E268B" w:rsidRDefault="003E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8BF47" w14:textId="77777777" w:rsidR="003E268B" w:rsidRDefault="003E268B">
      <w:r>
        <w:separator/>
      </w:r>
    </w:p>
  </w:footnote>
  <w:footnote w:type="continuationSeparator" w:id="0">
    <w:p w14:paraId="0C84959C" w14:textId="77777777" w:rsidR="003E268B" w:rsidRDefault="003E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10D3" w14:textId="43A90492" w:rsidR="00BF648D" w:rsidRDefault="00BF648D" w:rsidP="00BF648D">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77777777" w:rsidR="00064319" w:rsidRDefault="0006431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56901"/>
    <w:multiLevelType w:val="hybridMultilevel"/>
    <w:tmpl w:val="4C166518"/>
    <w:lvl w:ilvl="0" w:tplc="306CFE9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5E0087D"/>
    <w:multiLevelType w:val="hybridMultilevel"/>
    <w:tmpl w:val="B3901D5A"/>
    <w:lvl w:ilvl="0" w:tplc="0E786112">
      <w:start w:val="1"/>
      <w:numFmt w:val="decimal"/>
      <w:lvlText w:val="（%1）"/>
      <w:lvlJc w:val="center"/>
      <w:pPr>
        <w:ind w:left="1574" w:hanging="44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2" w15:restartNumberingAfterBreak="0">
    <w:nsid w:val="073407AE"/>
    <w:multiLevelType w:val="hybridMultilevel"/>
    <w:tmpl w:val="A54E4F1E"/>
    <w:lvl w:ilvl="0" w:tplc="8798467E">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836332F"/>
    <w:multiLevelType w:val="multilevel"/>
    <w:tmpl w:val="29E0BB3C"/>
    <w:lvl w:ilvl="0">
      <w:start w:val="8"/>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09F7037E"/>
    <w:multiLevelType w:val="hybridMultilevel"/>
    <w:tmpl w:val="A6AC85F8"/>
    <w:lvl w:ilvl="0" w:tplc="F4DC48F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0ECC50D7"/>
    <w:multiLevelType w:val="hybridMultilevel"/>
    <w:tmpl w:val="FAAE67F6"/>
    <w:lvl w:ilvl="0" w:tplc="B12A2D5A">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0733824"/>
    <w:multiLevelType w:val="multilevel"/>
    <w:tmpl w:val="47CA8BD2"/>
    <w:lvl w:ilvl="0">
      <w:start w:val="9"/>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10A23D3A"/>
    <w:multiLevelType w:val="hybridMultilevel"/>
    <w:tmpl w:val="268AE98A"/>
    <w:lvl w:ilvl="0" w:tplc="0E786112">
      <w:start w:val="1"/>
      <w:numFmt w:val="decimal"/>
      <w:lvlText w:val="（%1）"/>
      <w:lvlJc w:val="center"/>
      <w:pPr>
        <w:ind w:left="3470" w:hanging="440"/>
      </w:pPr>
      <w:rPr>
        <w:rFonts w:hint="default"/>
      </w:rPr>
    </w:lvl>
    <w:lvl w:ilvl="1" w:tplc="04090017" w:tentative="1">
      <w:start w:val="1"/>
      <w:numFmt w:val="aiueoFullWidth"/>
      <w:lvlText w:val="(%2)"/>
      <w:lvlJc w:val="left"/>
      <w:pPr>
        <w:ind w:left="3910" w:hanging="440"/>
      </w:pPr>
    </w:lvl>
    <w:lvl w:ilvl="2" w:tplc="04090011" w:tentative="1">
      <w:start w:val="1"/>
      <w:numFmt w:val="decimalEnclosedCircle"/>
      <w:lvlText w:val="%3"/>
      <w:lvlJc w:val="left"/>
      <w:pPr>
        <w:ind w:left="4350" w:hanging="440"/>
      </w:pPr>
    </w:lvl>
    <w:lvl w:ilvl="3" w:tplc="0409000F" w:tentative="1">
      <w:start w:val="1"/>
      <w:numFmt w:val="decimal"/>
      <w:lvlText w:val="%4."/>
      <w:lvlJc w:val="left"/>
      <w:pPr>
        <w:ind w:left="4790" w:hanging="440"/>
      </w:pPr>
    </w:lvl>
    <w:lvl w:ilvl="4" w:tplc="04090017" w:tentative="1">
      <w:start w:val="1"/>
      <w:numFmt w:val="aiueoFullWidth"/>
      <w:lvlText w:val="(%5)"/>
      <w:lvlJc w:val="left"/>
      <w:pPr>
        <w:ind w:left="5230" w:hanging="440"/>
      </w:pPr>
    </w:lvl>
    <w:lvl w:ilvl="5" w:tplc="04090011" w:tentative="1">
      <w:start w:val="1"/>
      <w:numFmt w:val="decimalEnclosedCircle"/>
      <w:lvlText w:val="%6"/>
      <w:lvlJc w:val="left"/>
      <w:pPr>
        <w:ind w:left="5670" w:hanging="440"/>
      </w:pPr>
    </w:lvl>
    <w:lvl w:ilvl="6" w:tplc="0409000F" w:tentative="1">
      <w:start w:val="1"/>
      <w:numFmt w:val="decimal"/>
      <w:lvlText w:val="%7."/>
      <w:lvlJc w:val="left"/>
      <w:pPr>
        <w:ind w:left="6110" w:hanging="440"/>
      </w:pPr>
    </w:lvl>
    <w:lvl w:ilvl="7" w:tplc="04090017" w:tentative="1">
      <w:start w:val="1"/>
      <w:numFmt w:val="aiueoFullWidth"/>
      <w:lvlText w:val="(%8)"/>
      <w:lvlJc w:val="left"/>
      <w:pPr>
        <w:ind w:left="6550" w:hanging="440"/>
      </w:pPr>
    </w:lvl>
    <w:lvl w:ilvl="8" w:tplc="04090011" w:tentative="1">
      <w:start w:val="1"/>
      <w:numFmt w:val="decimalEnclosedCircle"/>
      <w:lvlText w:val="%9"/>
      <w:lvlJc w:val="left"/>
      <w:pPr>
        <w:ind w:left="6990" w:hanging="440"/>
      </w:pPr>
    </w:lvl>
  </w:abstractNum>
  <w:abstractNum w:abstractNumId="1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B650D1"/>
    <w:multiLevelType w:val="multilevel"/>
    <w:tmpl w:val="0409001D"/>
    <w:styleLink w:val="6"/>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2BE0658"/>
    <w:multiLevelType w:val="hybridMultilevel"/>
    <w:tmpl w:val="2C983796"/>
    <w:lvl w:ilvl="0" w:tplc="0E786112">
      <w:start w:val="1"/>
      <w:numFmt w:val="decimal"/>
      <w:lvlText w:val="（%1）"/>
      <w:lvlJc w:val="center"/>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1" w15:restartNumberingAfterBreak="0">
    <w:nsid w:val="285B5E7F"/>
    <w:multiLevelType w:val="hybridMultilevel"/>
    <w:tmpl w:val="100E50CE"/>
    <w:lvl w:ilvl="0" w:tplc="0E786112">
      <w:start w:val="1"/>
      <w:numFmt w:val="decimal"/>
      <w:lvlText w:val="（%1）"/>
      <w:lvlJc w:val="center"/>
      <w:pPr>
        <w:ind w:left="1087" w:hanging="440"/>
      </w:pPr>
      <w:rPr>
        <w:rFonts w:hint="default"/>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22" w15:restartNumberingAfterBreak="0">
    <w:nsid w:val="29820EE8"/>
    <w:multiLevelType w:val="hybridMultilevel"/>
    <w:tmpl w:val="2F6C9A0E"/>
    <w:lvl w:ilvl="0" w:tplc="0E786112">
      <w:start w:val="1"/>
      <w:numFmt w:val="decimal"/>
      <w:lvlText w:val="（%1）"/>
      <w:lvlJc w:val="center"/>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3" w15:restartNumberingAfterBreak="0">
    <w:nsid w:val="34AC623F"/>
    <w:multiLevelType w:val="multilevel"/>
    <w:tmpl w:val="51162978"/>
    <w:styleLink w:val="1"/>
    <w:lvl w:ilvl="0">
      <w:start w:val="4"/>
      <w:numFmt w:val="decimal"/>
      <w:lvlText w:val="%1."/>
      <w:lvlJc w:val="left"/>
      <w:pPr>
        <w:ind w:left="425" w:hanging="425"/>
      </w:pPr>
      <w:rPr>
        <w:rFonts w:hint="eastAsia"/>
      </w:rPr>
    </w:lvl>
    <w:lvl w:ilvl="1">
      <w:start w:val="7"/>
      <w:numFmt w:val="decimal"/>
      <w:lvlText w:val="%1.%2."/>
      <w:lvlJc w:val="left"/>
      <w:pPr>
        <w:ind w:left="567" w:hanging="567"/>
      </w:pPr>
      <w:rPr>
        <w:rFonts w:hint="eastAsia"/>
      </w:rPr>
    </w:lvl>
    <w:lvl w:ilvl="2">
      <w:start w:val="3"/>
      <w:numFmt w:val="decimal"/>
      <w:lvlText w:val="%1.%2.%3."/>
      <w:lvlJc w:val="left"/>
      <w:pPr>
        <w:ind w:left="156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368C6A73"/>
    <w:multiLevelType w:val="hybridMultilevel"/>
    <w:tmpl w:val="09DA6BE4"/>
    <w:lvl w:ilvl="0" w:tplc="EA821334">
      <w:numFmt w:val="bullet"/>
      <w:lvlText w:val="・"/>
      <w:lvlJc w:val="left"/>
      <w:pPr>
        <w:ind w:left="440" w:hanging="440"/>
      </w:pPr>
      <w:rPr>
        <w:rFonts w:ascii="IPAexゴシック" w:eastAsia="IPAexゴシック" w:hAnsi="IPAex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FFC640B"/>
    <w:multiLevelType w:val="multilevel"/>
    <w:tmpl w:val="426EE344"/>
    <w:lvl w:ilvl="0">
      <w:start w:val="1"/>
      <w:numFmt w:val="decimal"/>
      <w:pStyle w:val="10"/>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4D44C3A"/>
    <w:multiLevelType w:val="multilevel"/>
    <w:tmpl w:val="623643A2"/>
    <w:lvl w:ilvl="0">
      <w:start w:val="9"/>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62420CB"/>
    <w:multiLevelType w:val="hybridMultilevel"/>
    <w:tmpl w:val="A7CCD6E4"/>
    <w:lvl w:ilvl="0" w:tplc="B12A2D5A">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8147AC5"/>
    <w:multiLevelType w:val="multilevel"/>
    <w:tmpl w:val="B37A0040"/>
    <w:styleLink w:val="5"/>
    <w:lvl w:ilvl="0">
      <w:start w:val="9"/>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2" w15:restartNumberingAfterBreak="0">
    <w:nsid w:val="4F5C462F"/>
    <w:multiLevelType w:val="multilevel"/>
    <w:tmpl w:val="0409001D"/>
    <w:numStyleLink w:val="6"/>
  </w:abstractNum>
  <w:abstractNum w:abstractNumId="33" w15:restartNumberingAfterBreak="0">
    <w:nsid w:val="61747CE1"/>
    <w:multiLevelType w:val="hybridMultilevel"/>
    <w:tmpl w:val="1EC86968"/>
    <w:lvl w:ilvl="0" w:tplc="0E786112">
      <w:start w:val="1"/>
      <w:numFmt w:val="decimal"/>
      <w:lvlText w:val="（%1）"/>
      <w:lvlJc w:val="center"/>
      <w:pPr>
        <w:ind w:left="1280" w:hanging="440"/>
      </w:pPr>
      <w:rPr>
        <w:rFonts w:hint="default"/>
      </w:rPr>
    </w:lvl>
    <w:lvl w:ilvl="1" w:tplc="3A1C9B5C">
      <w:start w:val="1"/>
      <w:numFmt w:val="decimal"/>
      <w:lvlText w:val="(%2)"/>
      <w:lvlJc w:val="left"/>
      <w:pPr>
        <w:ind w:left="2120" w:hanging="84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4" w15:restartNumberingAfterBreak="0">
    <w:nsid w:val="6251049A"/>
    <w:multiLevelType w:val="hybridMultilevel"/>
    <w:tmpl w:val="85E07EB4"/>
    <w:lvl w:ilvl="0" w:tplc="0E786112">
      <w:start w:val="1"/>
      <w:numFmt w:val="decimal"/>
      <w:lvlText w:val="（%1）"/>
      <w:lvlJc w:val="center"/>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6" w15:restartNumberingAfterBreak="0">
    <w:nsid w:val="676B466E"/>
    <w:multiLevelType w:val="hybridMultilevel"/>
    <w:tmpl w:val="6E3C7D86"/>
    <w:lvl w:ilvl="0" w:tplc="0E786112">
      <w:start w:val="1"/>
      <w:numFmt w:val="decimal"/>
      <w:lvlText w:val="（%1）"/>
      <w:lvlJc w:val="center"/>
      <w:pPr>
        <w:ind w:left="1280" w:hanging="440"/>
      </w:pPr>
      <w:rPr>
        <w:rFonts w:hint="default"/>
      </w:rPr>
    </w:lvl>
    <w:lvl w:ilvl="1" w:tplc="04090017" w:tentative="1">
      <w:start w:val="1"/>
      <w:numFmt w:val="aiueoFullWidth"/>
      <w:lvlText w:val="(%2)"/>
      <w:lvlJc w:val="left"/>
      <w:pPr>
        <w:ind w:left="1720" w:hanging="440"/>
      </w:pPr>
    </w:lvl>
    <w:lvl w:ilvl="2" w:tplc="0409001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7" w15:restartNumberingAfterBreak="0">
    <w:nsid w:val="68832E70"/>
    <w:multiLevelType w:val="hybridMultilevel"/>
    <w:tmpl w:val="636A5378"/>
    <w:lvl w:ilvl="0" w:tplc="D12E789E">
      <w:start w:val="1"/>
      <w:numFmt w:val="decimal"/>
      <w:lvlText w:val="（%1）"/>
      <w:lvlJc w:val="center"/>
      <w:pPr>
        <w:ind w:left="2552" w:hanging="440"/>
      </w:pPr>
      <w:rPr>
        <w:rFonts w:hint="default"/>
      </w:rPr>
    </w:lvl>
    <w:lvl w:ilvl="1" w:tplc="04090017" w:tentative="1">
      <w:start w:val="1"/>
      <w:numFmt w:val="aiueoFullWidth"/>
      <w:lvlText w:val="(%2)"/>
      <w:lvlJc w:val="left"/>
      <w:pPr>
        <w:ind w:left="2152" w:hanging="440"/>
      </w:pPr>
    </w:lvl>
    <w:lvl w:ilvl="2" w:tplc="04090011" w:tentative="1">
      <w:start w:val="1"/>
      <w:numFmt w:val="decimalEnclosedCircle"/>
      <w:lvlText w:val="%3"/>
      <w:lvlJc w:val="left"/>
      <w:pPr>
        <w:ind w:left="2592" w:hanging="440"/>
      </w:pPr>
    </w:lvl>
    <w:lvl w:ilvl="3" w:tplc="0409000F" w:tentative="1">
      <w:start w:val="1"/>
      <w:numFmt w:val="decimal"/>
      <w:lvlText w:val="%4."/>
      <w:lvlJc w:val="left"/>
      <w:pPr>
        <w:ind w:left="3032" w:hanging="440"/>
      </w:pPr>
    </w:lvl>
    <w:lvl w:ilvl="4" w:tplc="04090017" w:tentative="1">
      <w:start w:val="1"/>
      <w:numFmt w:val="aiueoFullWidth"/>
      <w:lvlText w:val="(%5)"/>
      <w:lvlJc w:val="left"/>
      <w:pPr>
        <w:ind w:left="3472" w:hanging="440"/>
      </w:pPr>
    </w:lvl>
    <w:lvl w:ilvl="5" w:tplc="04090011" w:tentative="1">
      <w:start w:val="1"/>
      <w:numFmt w:val="decimalEnclosedCircle"/>
      <w:lvlText w:val="%6"/>
      <w:lvlJc w:val="left"/>
      <w:pPr>
        <w:ind w:left="3912" w:hanging="440"/>
      </w:pPr>
    </w:lvl>
    <w:lvl w:ilvl="6" w:tplc="0409000F" w:tentative="1">
      <w:start w:val="1"/>
      <w:numFmt w:val="decimal"/>
      <w:lvlText w:val="%7."/>
      <w:lvlJc w:val="left"/>
      <w:pPr>
        <w:ind w:left="4352" w:hanging="440"/>
      </w:pPr>
    </w:lvl>
    <w:lvl w:ilvl="7" w:tplc="04090017" w:tentative="1">
      <w:start w:val="1"/>
      <w:numFmt w:val="aiueoFullWidth"/>
      <w:lvlText w:val="(%8)"/>
      <w:lvlJc w:val="left"/>
      <w:pPr>
        <w:ind w:left="4792" w:hanging="440"/>
      </w:pPr>
    </w:lvl>
    <w:lvl w:ilvl="8" w:tplc="04090011" w:tentative="1">
      <w:start w:val="1"/>
      <w:numFmt w:val="decimalEnclosedCircle"/>
      <w:lvlText w:val="%9"/>
      <w:lvlJc w:val="left"/>
      <w:pPr>
        <w:ind w:left="5232" w:hanging="440"/>
      </w:pPr>
    </w:lvl>
  </w:abstractNum>
  <w:abstractNum w:abstractNumId="38" w15:restartNumberingAfterBreak="0">
    <w:nsid w:val="6ADD75E6"/>
    <w:multiLevelType w:val="multilevel"/>
    <w:tmpl w:val="3098C49E"/>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F323393"/>
    <w:multiLevelType w:val="multilevel"/>
    <w:tmpl w:val="3B86D95E"/>
    <w:lvl w:ilvl="0">
      <w:start w:val="13"/>
      <w:numFmt w:val="bullet"/>
      <w:pStyle w:val="50"/>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8D209E"/>
    <w:multiLevelType w:val="multilevel"/>
    <w:tmpl w:val="2DF69FBE"/>
    <w:numStyleLink w:val="4"/>
  </w:abstractNum>
  <w:abstractNum w:abstractNumId="41" w15:restartNumberingAfterBreak="0">
    <w:nsid w:val="74995D6D"/>
    <w:multiLevelType w:val="multilevel"/>
    <w:tmpl w:val="2DF69FBE"/>
    <w:styleLink w:val="4"/>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56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4E00F89"/>
    <w:multiLevelType w:val="hybridMultilevel"/>
    <w:tmpl w:val="6248DC2E"/>
    <w:lvl w:ilvl="0" w:tplc="CD06E51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9500FB"/>
    <w:multiLevelType w:val="multilevel"/>
    <w:tmpl w:val="51162978"/>
    <w:numStyleLink w:val="1"/>
  </w:abstractNum>
  <w:abstractNum w:abstractNumId="44" w15:restartNumberingAfterBreak="0">
    <w:nsid w:val="78A7644B"/>
    <w:multiLevelType w:val="multilevel"/>
    <w:tmpl w:val="D8F278EE"/>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92552A6"/>
    <w:multiLevelType w:val="multilevel"/>
    <w:tmpl w:val="5116297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56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EAB3545"/>
    <w:multiLevelType w:val="hybridMultilevel"/>
    <w:tmpl w:val="A650E696"/>
    <w:lvl w:ilvl="0" w:tplc="D56A06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427466">
    <w:abstractNumId w:val="25"/>
  </w:num>
  <w:num w:numId="2" w16cid:durableId="1103381559">
    <w:abstractNumId w:val="35"/>
  </w:num>
  <w:num w:numId="3" w16cid:durableId="231737815">
    <w:abstractNumId w:val="18"/>
  </w:num>
  <w:num w:numId="4" w16cid:durableId="744452255">
    <w:abstractNumId w:val="46"/>
  </w:num>
  <w:num w:numId="5" w16cid:durableId="900022324">
    <w:abstractNumId w:val="31"/>
  </w:num>
  <w:num w:numId="6" w16cid:durableId="561252434">
    <w:abstractNumId w:val="30"/>
  </w:num>
  <w:num w:numId="7" w16cid:durableId="865338625">
    <w:abstractNumId w:val="26"/>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39"/>
  </w:num>
  <w:num w:numId="19" w16cid:durableId="1970938998">
    <w:abstractNumId w:val="14"/>
  </w:num>
  <w:num w:numId="20" w16cid:durableId="628365270">
    <w:abstractNumId w:val="10"/>
  </w:num>
  <w:num w:numId="21" w16cid:durableId="1755080740">
    <w:abstractNumId w:val="42"/>
  </w:num>
  <w:num w:numId="22" w16cid:durableId="1832015185">
    <w:abstractNumId w:val="12"/>
  </w:num>
  <w:num w:numId="23" w16cid:durableId="1672760955">
    <w:abstractNumId w:val="45"/>
  </w:num>
  <w:num w:numId="24" w16cid:durableId="1209760841">
    <w:abstractNumId w:val="34"/>
  </w:num>
  <w:num w:numId="25" w16cid:durableId="455413135">
    <w:abstractNumId w:val="36"/>
  </w:num>
  <w:num w:numId="26" w16cid:durableId="1845850697">
    <w:abstractNumId w:val="22"/>
  </w:num>
  <w:num w:numId="27" w16cid:durableId="1066025096">
    <w:abstractNumId w:val="33"/>
  </w:num>
  <w:num w:numId="28" w16cid:durableId="233707213">
    <w:abstractNumId w:val="37"/>
  </w:num>
  <w:num w:numId="29" w16cid:durableId="30349983">
    <w:abstractNumId w:val="38"/>
  </w:num>
  <w:num w:numId="30" w16cid:durableId="1415778001">
    <w:abstractNumId w:val="43"/>
  </w:num>
  <w:num w:numId="31" w16cid:durableId="1253203753">
    <w:abstractNumId w:val="23"/>
  </w:num>
  <w:num w:numId="32" w16cid:durableId="1399326372">
    <w:abstractNumId w:val="40"/>
  </w:num>
  <w:num w:numId="33" w16cid:durableId="2052337781">
    <w:abstractNumId w:val="41"/>
  </w:num>
  <w:num w:numId="34" w16cid:durableId="1618293766">
    <w:abstractNumId w:val="13"/>
  </w:num>
  <w:num w:numId="35" w16cid:durableId="1277055533">
    <w:abstractNumId w:val="32"/>
    <w:lvlOverride w:ilvl="1">
      <w:lvl w:ilvl="1">
        <w:start w:val="1"/>
        <w:numFmt w:val="decimal"/>
        <w:lvlText w:val="%1.%2"/>
        <w:lvlJc w:val="left"/>
        <w:pPr>
          <w:ind w:left="992" w:hanging="567"/>
        </w:pPr>
      </w:lvl>
    </w:lvlOverride>
  </w:num>
  <w:num w:numId="36" w16cid:durableId="187530918">
    <w:abstractNumId w:val="44"/>
  </w:num>
  <w:num w:numId="37" w16cid:durableId="858351742">
    <w:abstractNumId w:val="29"/>
  </w:num>
  <w:num w:numId="38" w16cid:durableId="2139763355">
    <w:abstractNumId w:val="19"/>
  </w:num>
  <w:num w:numId="39" w16cid:durableId="2118281988">
    <w:abstractNumId w:val="27"/>
  </w:num>
  <w:num w:numId="40" w16cid:durableId="176040175">
    <w:abstractNumId w:val="16"/>
  </w:num>
  <w:num w:numId="41" w16cid:durableId="1081030029">
    <w:abstractNumId w:val="21"/>
  </w:num>
  <w:num w:numId="42" w16cid:durableId="1883319485">
    <w:abstractNumId w:val="17"/>
  </w:num>
  <w:num w:numId="43" w16cid:durableId="293947649">
    <w:abstractNumId w:val="47"/>
  </w:num>
  <w:num w:numId="44" w16cid:durableId="1762409098">
    <w:abstractNumId w:val="11"/>
  </w:num>
  <w:num w:numId="45" w16cid:durableId="935018006">
    <w:abstractNumId w:val="20"/>
  </w:num>
  <w:num w:numId="46" w16cid:durableId="1599825751">
    <w:abstractNumId w:val="24"/>
  </w:num>
  <w:num w:numId="47" w16cid:durableId="1957716980">
    <w:abstractNumId w:val="28"/>
  </w:num>
  <w:num w:numId="48" w16cid:durableId="21597380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44F1C"/>
    <w:rsid w:val="00046F0D"/>
    <w:rsid w:val="00050482"/>
    <w:rsid w:val="00052A62"/>
    <w:rsid w:val="0005745E"/>
    <w:rsid w:val="00064319"/>
    <w:rsid w:val="00065960"/>
    <w:rsid w:val="00072997"/>
    <w:rsid w:val="00077FB2"/>
    <w:rsid w:val="00083133"/>
    <w:rsid w:val="000867A8"/>
    <w:rsid w:val="00087546"/>
    <w:rsid w:val="0009165B"/>
    <w:rsid w:val="0009510A"/>
    <w:rsid w:val="000A51E5"/>
    <w:rsid w:val="000B0863"/>
    <w:rsid w:val="000C15E0"/>
    <w:rsid w:val="000C251E"/>
    <w:rsid w:val="000D7F45"/>
    <w:rsid w:val="000E0384"/>
    <w:rsid w:val="0010023A"/>
    <w:rsid w:val="00107026"/>
    <w:rsid w:val="001136AC"/>
    <w:rsid w:val="00114357"/>
    <w:rsid w:val="00116ACC"/>
    <w:rsid w:val="00120DBF"/>
    <w:rsid w:val="00124ED3"/>
    <w:rsid w:val="0013249A"/>
    <w:rsid w:val="00136656"/>
    <w:rsid w:val="0014080D"/>
    <w:rsid w:val="001419AD"/>
    <w:rsid w:val="00141AD5"/>
    <w:rsid w:val="00150C7A"/>
    <w:rsid w:val="00156FBB"/>
    <w:rsid w:val="00161574"/>
    <w:rsid w:val="001645B5"/>
    <w:rsid w:val="00175C37"/>
    <w:rsid w:val="00176CDF"/>
    <w:rsid w:val="001863B9"/>
    <w:rsid w:val="00186E65"/>
    <w:rsid w:val="001A09E0"/>
    <w:rsid w:val="001A1E28"/>
    <w:rsid w:val="001A41BF"/>
    <w:rsid w:val="001A58C7"/>
    <w:rsid w:val="001B03FD"/>
    <w:rsid w:val="001B1194"/>
    <w:rsid w:val="001B3963"/>
    <w:rsid w:val="001B39CC"/>
    <w:rsid w:val="001B485E"/>
    <w:rsid w:val="001C7073"/>
    <w:rsid w:val="001C7259"/>
    <w:rsid w:val="001D1B9E"/>
    <w:rsid w:val="001D2ED3"/>
    <w:rsid w:val="001D50B1"/>
    <w:rsid w:val="001D5278"/>
    <w:rsid w:val="001E3A5C"/>
    <w:rsid w:val="001F7224"/>
    <w:rsid w:val="00204CA6"/>
    <w:rsid w:val="00213F0F"/>
    <w:rsid w:val="00215B95"/>
    <w:rsid w:val="00216BDE"/>
    <w:rsid w:val="00230833"/>
    <w:rsid w:val="002322C7"/>
    <w:rsid w:val="00234D82"/>
    <w:rsid w:val="00237161"/>
    <w:rsid w:val="002374C8"/>
    <w:rsid w:val="00237680"/>
    <w:rsid w:val="002472E3"/>
    <w:rsid w:val="002502FA"/>
    <w:rsid w:val="00250D54"/>
    <w:rsid w:val="00260DC7"/>
    <w:rsid w:val="00272873"/>
    <w:rsid w:val="0028091C"/>
    <w:rsid w:val="002B1B63"/>
    <w:rsid w:val="002C1971"/>
    <w:rsid w:val="002C27AC"/>
    <w:rsid w:val="002D6C97"/>
    <w:rsid w:val="002F0F11"/>
    <w:rsid w:val="002F35DD"/>
    <w:rsid w:val="002F69DE"/>
    <w:rsid w:val="00320BDA"/>
    <w:rsid w:val="0034273B"/>
    <w:rsid w:val="00351B4D"/>
    <w:rsid w:val="00355105"/>
    <w:rsid w:val="0036001D"/>
    <w:rsid w:val="00362D18"/>
    <w:rsid w:val="00363809"/>
    <w:rsid w:val="00364F21"/>
    <w:rsid w:val="00365DDC"/>
    <w:rsid w:val="00366D56"/>
    <w:rsid w:val="003934B6"/>
    <w:rsid w:val="00397597"/>
    <w:rsid w:val="003A074E"/>
    <w:rsid w:val="003B3D21"/>
    <w:rsid w:val="003C1368"/>
    <w:rsid w:val="003C5917"/>
    <w:rsid w:val="003D4278"/>
    <w:rsid w:val="003D78A5"/>
    <w:rsid w:val="003E268B"/>
    <w:rsid w:val="003E6A66"/>
    <w:rsid w:val="003F146C"/>
    <w:rsid w:val="003F1F3F"/>
    <w:rsid w:val="003F1F9E"/>
    <w:rsid w:val="003F265B"/>
    <w:rsid w:val="003F31A4"/>
    <w:rsid w:val="003F40A6"/>
    <w:rsid w:val="003F7EB2"/>
    <w:rsid w:val="0040063D"/>
    <w:rsid w:val="00403201"/>
    <w:rsid w:val="00404747"/>
    <w:rsid w:val="00407238"/>
    <w:rsid w:val="0041126F"/>
    <w:rsid w:val="00411F91"/>
    <w:rsid w:val="00422743"/>
    <w:rsid w:val="0042496B"/>
    <w:rsid w:val="00441B70"/>
    <w:rsid w:val="004478B8"/>
    <w:rsid w:val="00452A92"/>
    <w:rsid w:val="00462AE2"/>
    <w:rsid w:val="00462C4B"/>
    <w:rsid w:val="00463E54"/>
    <w:rsid w:val="00464409"/>
    <w:rsid w:val="00466A71"/>
    <w:rsid w:val="00467E54"/>
    <w:rsid w:val="00474712"/>
    <w:rsid w:val="00484755"/>
    <w:rsid w:val="00491AFE"/>
    <w:rsid w:val="004A376F"/>
    <w:rsid w:val="004B05CB"/>
    <w:rsid w:val="004B16FE"/>
    <w:rsid w:val="004B27A6"/>
    <w:rsid w:val="004B2856"/>
    <w:rsid w:val="004B476D"/>
    <w:rsid w:val="004B5723"/>
    <w:rsid w:val="004C36BC"/>
    <w:rsid w:val="004D5299"/>
    <w:rsid w:val="004E37D4"/>
    <w:rsid w:val="004E3EFB"/>
    <w:rsid w:val="004E66A3"/>
    <w:rsid w:val="004E7E70"/>
    <w:rsid w:val="004F1A9D"/>
    <w:rsid w:val="004F34FF"/>
    <w:rsid w:val="00500467"/>
    <w:rsid w:val="00504C4A"/>
    <w:rsid w:val="0052036E"/>
    <w:rsid w:val="005231A0"/>
    <w:rsid w:val="00531F1C"/>
    <w:rsid w:val="00545170"/>
    <w:rsid w:val="0054613B"/>
    <w:rsid w:val="00556734"/>
    <w:rsid w:val="005649D9"/>
    <w:rsid w:val="00565A6E"/>
    <w:rsid w:val="005700DA"/>
    <w:rsid w:val="0058282B"/>
    <w:rsid w:val="00582D9A"/>
    <w:rsid w:val="00584050"/>
    <w:rsid w:val="00584769"/>
    <w:rsid w:val="00585231"/>
    <w:rsid w:val="00586425"/>
    <w:rsid w:val="005870E8"/>
    <w:rsid w:val="005958F6"/>
    <w:rsid w:val="00597854"/>
    <w:rsid w:val="005A5924"/>
    <w:rsid w:val="005A6CBD"/>
    <w:rsid w:val="005B0991"/>
    <w:rsid w:val="005B5F3A"/>
    <w:rsid w:val="005C06BA"/>
    <w:rsid w:val="005C43F4"/>
    <w:rsid w:val="005D49B7"/>
    <w:rsid w:val="005D52E1"/>
    <w:rsid w:val="005D6540"/>
    <w:rsid w:val="005E07C0"/>
    <w:rsid w:val="005E07CD"/>
    <w:rsid w:val="005E0CCC"/>
    <w:rsid w:val="005E22D4"/>
    <w:rsid w:val="005E2C87"/>
    <w:rsid w:val="005E6F2A"/>
    <w:rsid w:val="005F35A0"/>
    <w:rsid w:val="005F40B5"/>
    <w:rsid w:val="006026D5"/>
    <w:rsid w:val="00604E47"/>
    <w:rsid w:val="006068F7"/>
    <w:rsid w:val="00612088"/>
    <w:rsid w:val="00631957"/>
    <w:rsid w:val="0064092B"/>
    <w:rsid w:val="006461EF"/>
    <w:rsid w:val="00646A39"/>
    <w:rsid w:val="006510FB"/>
    <w:rsid w:val="0065362E"/>
    <w:rsid w:val="00655E7B"/>
    <w:rsid w:val="00660225"/>
    <w:rsid w:val="00661347"/>
    <w:rsid w:val="00664FCB"/>
    <w:rsid w:val="00681FF9"/>
    <w:rsid w:val="006A7C23"/>
    <w:rsid w:val="006C7089"/>
    <w:rsid w:val="006D6FED"/>
    <w:rsid w:val="006D7FD2"/>
    <w:rsid w:val="006E6D48"/>
    <w:rsid w:val="006E75D0"/>
    <w:rsid w:val="006F4EC3"/>
    <w:rsid w:val="007026F9"/>
    <w:rsid w:val="00704BEE"/>
    <w:rsid w:val="007124A4"/>
    <w:rsid w:val="0071701A"/>
    <w:rsid w:val="0072135D"/>
    <w:rsid w:val="007226C7"/>
    <w:rsid w:val="00750585"/>
    <w:rsid w:val="007522E3"/>
    <w:rsid w:val="0075319A"/>
    <w:rsid w:val="00754B45"/>
    <w:rsid w:val="007618BD"/>
    <w:rsid w:val="00763CEF"/>
    <w:rsid w:val="0076497F"/>
    <w:rsid w:val="00791E54"/>
    <w:rsid w:val="00794974"/>
    <w:rsid w:val="00794D29"/>
    <w:rsid w:val="007B2947"/>
    <w:rsid w:val="007B555C"/>
    <w:rsid w:val="007B7457"/>
    <w:rsid w:val="007C3533"/>
    <w:rsid w:val="007D32D4"/>
    <w:rsid w:val="007D3B1F"/>
    <w:rsid w:val="007D7440"/>
    <w:rsid w:val="007E331A"/>
    <w:rsid w:val="007E3E1F"/>
    <w:rsid w:val="007E722F"/>
    <w:rsid w:val="007F0802"/>
    <w:rsid w:val="007F0BCC"/>
    <w:rsid w:val="007F44F2"/>
    <w:rsid w:val="007F4CAD"/>
    <w:rsid w:val="007F6781"/>
    <w:rsid w:val="007F6984"/>
    <w:rsid w:val="0080312E"/>
    <w:rsid w:val="00803920"/>
    <w:rsid w:val="00812CDE"/>
    <w:rsid w:val="00815A11"/>
    <w:rsid w:val="00815ACE"/>
    <w:rsid w:val="008178BF"/>
    <w:rsid w:val="0082296E"/>
    <w:rsid w:val="00827857"/>
    <w:rsid w:val="00833BE7"/>
    <w:rsid w:val="00833D8E"/>
    <w:rsid w:val="00840B2F"/>
    <w:rsid w:val="00841743"/>
    <w:rsid w:val="00851B59"/>
    <w:rsid w:val="00863599"/>
    <w:rsid w:val="00864D66"/>
    <w:rsid w:val="00870F0C"/>
    <w:rsid w:val="00872675"/>
    <w:rsid w:val="00874928"/>
    <w:rsid w:val="00876A07"/>
    <w:rsid w:val="00884573"/>
    <w:rsid w:val="0089349A"/>
    <w:rsid w:val="00893ED3"/>
    <w:rsid w:val="008A64A9"/>
    <w:rsid w:val="008A6A4D"/>
    <w:rsid w:val="008C5C1F"/>
    <w:rsid w:val="008C669F"/>
    <w:rsid w:val="008C7787"/>
    <w:rsid w:val="008D704B"/>
    <w:rsid w:val="008D705B"/>
    <w:rsid w:val="008E4B16"/>
    <w:rsid w:val="008E4B83"/>
    <w:rsid w:val="008E597E"/>
    <w:rsid w:val="008E7A97"/>
    <w:rsid w:val="008F51BC"/>
    <w:rsid w:val="00910493"/>
    <w:rsid w:val="0091349C"/>
    <w:rsid w:val="00913BB1"/>
    <w:rsid w:val="00917CFF"/>
    <w:rsid w:val="0092252F"/>
    <w:rsid w:val="0092441E"/>
    <w:rsid w:val="009312DA"/>
    <w:rsid w:val="009328CE"/>
    <w:rsid w:val="0095056E"/>
    <w:rsid w:val="00953309"/>
    <w:rsid w:val="0095564C"/>
    <w:rsid w:val="00957742"/>
    <w:rsid w:val="0096389E"/>
    <w:rsid w:val="009645EC"/>
    <w:rsid w:val="00965912"/>
    <w:rsid w:val="0097439C"/>
    <w:rsid w:val="00986717"/>
    <w:rsid w:val="009A3AB0"/>
    <w:rsid w:val="009B0B12"/>
    <w:rsid w:val="009C0ABD"/>
    <w:rsid w:val="009C62D4"/>
    <w:rsid w:val="009D01CA"/>
    <w:rsid w:val="009D2C1D"/>
    <w:rsid w:val="009E1B86"/>
    <w:rsid w:val="009E2550"/>
    <w:rsid w:val="009E5E52"/>
    <w:rsid w:val="009E7EE6"/>
    <w:rsid w:val="009F0479"/>
    <w:rsid w:val="009F0DBB"/>
    <w:rsid w:val="009F4D55"/>
    <w:rsid w:val="009F7C75"/>
    <w:rsid w:val="00A01155"/>
    <w:rsid w:val="00A048FA"/>
    <w:rsid w:val="00A13DC0"/>
    <w:rsid w:val="00A20904"/>
    <w:rsid w:val="00A22C66"/>
    <w:rsid w:val="00A24881"/>
    <w:rsid w:val="00A45647"/>
    <w:rsid w:val="00A62F9E"/>
    <w:rsid w:val="00A63BE3"/>
    <w:rsid w:val="00A65525"/>
    <w:rsid w:val="00A76A7D"/>
    <w:rsid w:val="00A77AC7"/>
    <w:rsid w:val="00A80121"/>
    <w:rsid w:val="00A91926"/>
    <w:rsid w:val="00A91C0F"/>
    <w:rsid w:val="00A96BA1"/>
    <w:rsid w:val="00AA1330"/>
    <w:rsid w:val="00AB4947"/>
    <w:rsid w:val="00AB5904"/>
    <w:rsid w:val="00AB6D88"/>
    <w:rsid w:val="00AB75A5"/>
    <w:rsid w:val="00AC385F"/>
    <w:rsid w:val="00AC4F84"/>
    <w:rsid w:val="00AC5736"/>
    <w:rsid w:val="00AD5F8C"/>
    <w:rsid w:val="00AD6732"/>
    <w:rsid w:val="00AE27EE"/>
    <w:rsid w:val="00AF2F3A"/>
    <w:rsid w:val="00AF4EB5"/>
    <w:rsid w:val="00AF6058"/>
    <w:rsid w:val="00B026AA"/>
    <w:rsid w:val="00B068CD"/>
    <w:rsid w:val="00B2767A"/>
    <w:rsid w:val="00B3277B"/>
    <w:rsid w:val="00B333FA"/>
    <w:rsid w:val="00B3749B"/>
    <w:rsid w:val="00B4370D"/>
    <w:rsid w:val="00B45A9F"/>
    <w:rsid w:val="00B47DD1"/>
    <w:rsid w:val="00B517CE"/>
    <w:rsid w:val="00B8782F"/>
    <w:rsid w:val="00B908D1"/>
    <w:rsid w:val="00B94143"/>
    <w:rsid w:val="00B94C40"/>
    <w:rsid w:val="00B9510E"/>
    <w:rsid w:val="00BB0F2D"/>
    <w:rsid w:val="00BB3530"/>
    <w:rsid w:val="00BC0CFC"/>
    <w:rsid w:val="00BD00B5"/>
    <w:rsid w:val="00BD35FD"/>
    <w:rsid w:val="00BD651E"/>
    <w:rsid w:val="00BF3315"/>
    <w:rsid w:val="00BF6062"/>
    <w:rsid w:val="00BF648D"/>
    <w:rsid w:val="00C02591"/>
    <w:rsid w:val="00C0372B"/>
    <w:rsid w:val="00C04BED"/>
    <w:rsid w:val="00C067D8"/>
    <w:rsid w:val="00C125FB"/>
    <w:rsid w:val="00C21FAD"/>
    <w:rsid w:val="00C25E14"/>
    <w:rsid w:val="00C33531"/>
    <w:rsid w:val="00C33A2F"/>
    <w:rsid w:val="00C40100"/>
    <w:rsid w:val="00C406F5"/>
    <w:rsid w:val="00C460C8"/>
    <w:rsid w:val="00C558BE"/>
    <w:rsid w:val="00C66278"/>
    <w:rsid w:val="00C7085C"/>
    <w:rsid w:val="00C763BD"/>
    <w:rsid w:val="00CA303E"/>
    <w:rsid w:val="00CA5073"/>
    <w:rsid w:val="00CA61F3"/>
    <w:rsid w:val="00CA78E2"/>
    <w:rsid w:val="00CB225D"/>
    <w:rsid w:val="00CB6237"/>
    <w:rsid w:val="00CB70F8"/>
    <w:rsid w:val="00CB7113"/>
    <w:rsid w:val="00CC0139"/>
    <w:rsid w:val="00CD55D7"/>
    <w:rsid w:val="00CD5A21"/>
    <w:rsid w:val="00CF27E5"/>
    <w:rsid w:val="00CF5BC5"/>
    <w:rsid w:val="00D00623"/>
    <w:rsid w:val="00D045D9"/>
    <w:rsid w:val="00D20101"/>
    <w:rsid w:val="00D2122F"/>
    <w:rsid w:val="00D21C0F"/>
    <w:rsid w:val="00D27500"/>
    <w:rsid w:val="00D31AAB"/>
    <w:rsid w:val="00D40007"/>
    <w:rsid w:val="00D40E79"/>
    <w:rsid w:val="00D44AEB"/>
    <w:rsid w:val="00D50963"/>
    <w:rsid w:val="00D5126B"/>
    <w:rsid w:val="00D60751"/>
    <w:rsid w:val="00D63B2E"/>
    <w:rsid w:val="00D64607"/>
    <w:rsid w:val="00D72DB1"/>
    <w:rsid w:val="00D75C8C"/>
    <w:rsid w:val="00D81B01"/>
    <w:rsid w:val="00D83793"/>
    <w:rsid w:val="00D86BCE"/>
    <w:rsid w:val="00DC4AEB"/>
    <w:rsid w:val="00DC5B8B"/>
    <w:rsid w:val="00DC68BC"/>
    <w:rsid w:val="00DC7E9C"/>
    <w:rsid w:val="00DD0C9B"/>
    <w:rsid w:val="00DD1B37"/>
    <w:rsid w:val="00DD21CC"/>
    <w:rsid w:val="00DD2E8A"/>
    <w:rsid w:val="00DD48E3"/>
    <w:rsid w:val="00DD50F8"/>
    <w:rsid w:val="00DD62FB"/>
    <w:rsid w:val="00DE37EC"/>
    <w:rsid w:val="00DF061D"/>
    <w:rsid w:val="00DF1088"/>
    <w:rsid w:val="00DF4423"/>
    <w:rsid w:val="00DF6076"/>
    <w:rsid w:val="00E02A8B"/>
    <w:rsid w:val="00E0508C"/>
    <w:rsid w:val="00E07FC6"/>
    <w:rsid w:val="00E15E7B"/>
    <w:rsid w:val="00E324F6"/>
    <w:rsid w:val="00E43778"/>
    <w:rsid w:val="00E51B9B"/>
    <w:rsid w:val="00E558AC"/>
    <w:rsid w:val="00E84A11"/>
    <w:rsid w:val="00E957A3"/>
    <w:rsid w:val="00EA2E71"/>
    <w:rsid w:val="00EA40C3"/>
    <w:rsid w:val="00EB1C13"/>
    <w:rsid w:val="00EB7835"/>
    <w:rsid w:val="00EB7840"/>
    <w:rsid w:val="00EC04E3"/>
    <w:rsid w:val="00ED2459"/>
    <w:rsid w:val="00ED340A"/>
    <w:rsid w:val="00ED6E60"/>
    <w:rsid w:val="00EE1C75"/>
    <w:rsid w:val="00EE4767"/>
    <w:rsid w:val="00EF002B"/>
    <w:rsid w:val="00EF5679"/>
    <w:rsid w:val="00F04FE7"/>
    <w:rsid w:val="00F12B88"/>
    <w:rsid w:val="00F17751"/>
    <w:rsid w:val="00F23022"/>
    <w:rsid w:val="00F26ADD"/>
    <w:rsid w:val="00F26B0E"/>
    <w:rsid w:val="00F27621"/>
    <w:rsid w:val="00F33072"/>
    <w:rsid w:val="00F4702C"/>
    <w:rsid w:val="00F532D7"/>
    <w:rsid w:val="00F5460A"/>
    <w:rsid w:val="00F70381"/>
    <w:rsid w:val="00F715C5"/>
    <w:rsid w:val="00F7778A"/>
    <w:rsid w:val="00F92A4B"/>
    <w:rsid w:val="00F92D9B"/>
    <w:rsid w:val="00F95EC4"/>
    <w:rsid w:val="00FA52BE"/>
    <w:rsid w:val="00FA6644"/>
    <w:rsid w:val="00FB3ADF"/>
    <w:rsid w:val="00FB3FB9"/>
    <w:rsid w:val="00FB4977"/>
    <w:rsid w:val="00FB74D3"/>
    <w:rsid w:val="00FC0D06"/>
    <w:rsid w:val="00FC1AA5"/>
    <w:rsid w:val="00FC4714"/>
    <w:rsid w:val="00FD0552"/>
    <w:rsid w:val="00FD71CB"/>
    <w:rsid w:val="00FE3038"/>
    <w:rsid w:val="00FF2D68"/>
    <w:rsid w:val="00FF3E82"/>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984"/>
    <w:pPr>
      <w:widowControl w:val="0"/>
      <w:jc w:val="both"/>
    </w:pPr>
    <w:rPr>
      <w:kern w:val="2"/>
      <w:sz w:val="21"/>
      <w:szCs w:val="24"/>
    </w:rPr>
  </w:style>
  <w:style w:type="paragraph" w:styleId="10">
    <w:name w:val="heading 1"/>
    <w:basedOn w:val="a"/>
    <w:next w:val="a"/>
    <w:link w:val="11"/>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1">
    <w:name w:val="見出し 1 (文字)"/>
    <w:link w:val="10"/>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2">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3">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0">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1C7073"/>
    <w:rPr>
      <w:color w:val="605E5C"/>
      <w:shd w:val="clear" w:color="auto" w:fill="E1DFDD"/>
    </w:rPr>
  </w:style>
  <w:style w:type="numbering" w:customStyle="1" w:styleId="1">
    <w:name w:val="スタイル1"/>
    <w:uiPriority w:val="99"/>
    <w:rsid w:val="00DF4423"/>
    <w:pPr>
      <w:numPr>
        <w:numId w:val="31"/>
      </w:numPr>
    </w:pPr>
  </w:style>
  <w:style w:type="numbering" w:customStyle="1" w:styleId="4">
    <w:name w:val="スタイル4"/>
    <w:uiPriority w:val="99"/>
    <w:rsid w:val="00DF4423"/>
    <w:pPr>
      <w:numPr>
        <w:numId w:val="33"/>
      </w:numPr>
    </w:pPr>
  </w:style>
  <w:style w:type="numbering" w:customStyle="1" w:styleId="5">
    <w:name w:val="スタイル5"/>
    <w:uiPriority w:val="99"/>
    <w:rsid w:val="00ED2459"/>
    <w:pPr>
      <w:numPr>
        <w:numId w:val="37"/>
      </w:numPr>
    </w:pPr>
  </w:style>
  <w:style w:type="numbering" w:customStyle="1" w:styleId="6">
    <w:name w:val="スタイル6"/>
    <w:uiPriority w:val="99"/>
    <w:rsid w:val="00ED245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pa.go.jp/"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w3.org/WAI/WCAG22/Techniqu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pa.go.j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yperlink" Target="https://www.ipa.go.jp/shiken/about/jirei/daigaku/list.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32813</Words>
  <Characters>4807</Characters>
  <Application>Microsoft Office Word</Application>
  <DocSecurity>0</DocSecurity>
  <Lines>40</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2024-12-24T02:37:00Z</dcterms:created>
  <dcterms:modified xsi:type="dcterms:W3CDTF">2025-01-14T06:12:00Z</dcterms:modified>
</cp:coreProperties>
</file>