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EB1A3" w14:textId="7EA2A765" w:rsidR="00407683" w:rsidRPr="00DF2340" w:rsidRDefault="2472CEDA" w:rsidP="001D1714">
      <w:pPr>
        <w:pStyle w:val="a3"/>
        <w:numPr>
          <w:ilvl w:val="0"/>
          <w:numId w:val="6"/>
        </w:numPr>
        <w:ind w:leftChars="0"/>
        <w:outlineLvl w:val="0"/>
        <w:rPr>
          <w:b/>
          <w:bCs/>
        </w:rPr>
      </w:pPr>
      <w:bookmarkStart w:id="0" w:name="_Toc147421755"/>
      <w:r w:rsidRPr="2472CEDA">
        <w:rPr>
          <w:b/>
          <w:bCs/>
        </w:rPr>
        <w:t>CFP運用</w:t>
      </w:r>
      <w:r w:rsidR="001B3E62">
        <w:rPr>
          <w:rFonts w:hint="eastAsia"/>
          <w:b/>
          <w:bCs/>
        </w:rPr>
        <w:t>ガイドブック</w:t>
      </w:r>
      <w:r w:rsidRPr="2472CEDA">
        <w:rPr>
          <w:b/>
          <w:bCs/>
        </w:rPr>
        <w:t>について（このドキュメントの位置づけ）</w:t>
      </w:r>
      <w:bookmarkEnd w:id="0"/>
    </w:p>
    <w:p w14:paraId="38DA45AA" w14:textId="52A1008B" w:rsidR="00F02B69" w:rsidRPr="00DF2340" w:rsidRDefault="005BEC55" w:rsidP="001D1714">
      <w:pPr>
        <w:pStyle w:val="a3"/>
        <w:numPr>
          <w:ilvl w:val="1"/>
          <w:numId w:val="6"/>
        </w:numPr>
        <w:ind w:leftChars="0"/>
        <w:outlineLvl w:val="1"/>
        <w:rPr>
          <w:b/>
          <w:bCs/>
        </w:rPr>
      </w:pPr>
      <w:bookmarkStart w:id="1" w:name="_Toc147421756"/>
      <w:r w:rsidRPr="00DF2340">
        <w:rPr>
          <w:b/>
          <w:bCs/>
        </w:rPr>
        <w:t>背景/目的</w:t>
      </w:r>
      <w:bookmarkEnd w:id="1"/>
    </w:p>
    <w:p w14:paraId="0563815C" w14:textId="75162976" w:rsidR="00707878" w:rsidRPr="005E0457" w:rsidRDefault="00707878" w:rsidP="003018F9">
      <w:pPr>
        <w:ind w:left="142" w:firstLineChars="100" w:firstLine="210"/>
        <w:rPr>
          <w:color w:val="000000" w:themeColor="text1"/>
        </w:rPr>
      </w:pPr>
      <w:r w:rsidRPr="005E0457">
        <w:rPr>
          <w:rFonts w:hint="eastAsia"/>
          <w:color w:val="000000" w:themeColor="text1"/>
        </w:rPr>
        <w:t>前述のように、企業を取り巻く多様なステークホルダー</w:t>
      </w:r>
      <w:r w:rsidR="00D860EA" w:rsidRPr="00D860EA">
        <w:rPr>
          <w:rFonts w:hint="eastAsia"/>
          <w:color w:val="000000" w:themeColor="text1"/>
        </w:rPr>
        <w:t>（</w:t>
      </w:r>
      <w:r w:rsidR="00D860EA" w:rsidRPr="00D860EA">
        <w:rPr>
          <w:rFonts w:hint="eastAsia"/>
          <w:szCs w:val="21"/>
        </w:rPr>
        <w:t>図</w:t>
      </w:r>
      <w:r w:rsidR="00D860EA" w:rsidRPr="00D860EA">
        <w:rPr>
          <w:szCs w:val="21"/>
        </w:rPr>
        <w:t>2.3-1</w:t>
      </w:r>
      <w:r w:rsidR="00D860EA" w:rsidRPr="00D860EA">
        <w:rPr>
          <w:rFonts w:hint="eastAsia"/>
          <w:szCs w:val="21"/>
        </w:rPr>
        <w:t>参照）</w:t>
      </w:r>
      <w:r w:rsidRPr="005E0457">
        <w:rPr>
          <w:rFonts w:hint="eastAsia"/>
          <w:color w:val="000000" w:themeColor="text1"/>
        </w:rPr>
        <w:t>が、様々な目的</w:t>
      </w:r>
      <w:r w:rsidRPr="005E0457">
        <w:rPr>
          <w:color w:val="000000" w:themeColor="text1"/>
        </w:rPr>
        <w:t>からCFP を企業に要請し始めており、CFP は企業の競争を左右するものになりつつ</w:t>
      </w:r>
      <w:r w:rsidRPr="005E0457">
        <w:rPr>
          <w:rFonts w:hint="eastAsia"/>
          <w:color w:val="000000" w:themeColor="text1"/>
        </w:rPr>
        <w:t>ある。これまで一般的であったCFPに求められる基礎的な要件に加えて</w:t>
      </w:r>
      <w:r w:rsidR="001C5FBF">
        <w:rPr>
          <w:rFonts w:hint="eastAsia"/>
          <w:color w:val="000000" w:themeColor="text1"/>
        </w:rPr>
        <w:t>、</w:t>
      </w:r>
      <w:r w:rsidRPr="005E0457">
        <w:rPr>
          <w:rFonts w:hint="eastAsia"/>
          <w:color w:val="000000" w:themeColor="text1"/>
        </w:rPr>
        <w:t>CFPを活用した規制や顧客のグリーン調達（CFP開示や</w:t>
      </w:r>
      <w:r w:rsidR="0026371F">
        <w:rPr>
          <w:rFonts w:hint="eastAsia"/>
          <w:color w:val="000000" w:themeColor="text1"/>
        </w:rPr>
        <w:t>CO₂</w:t>
      </w:r>
      <w:r w:rsidRPr="005E0457">
        <w:rPr>
          <w:rFonts w:hint="eastAsia"/>
          <w:color w:val="000000" w:themeColor="text1"/>
        </w:rPr>
        <w:t>削減要請）に対応が必要</w:t>
      </w:r>
      <w:r w:rsidR="0031434F" w:rsidRPr="005E0457">
        <w:rPr>
          <w:rFonts w:hint="eastAsia"/>
          <w:color w:val="000000" w:themeColor="text1"/>
        </w:rPr>
        <w:t>に</w:t>
      </w:r>
      <w:r w:rsidRPr="005E0457">
        <w:rPr>
          <w:rFonts w:hint="eastAsia"/>
          <w:color w:val="000000" w:themeColor="text1"/>
        </w:rPr>
        <w:t>なるケースが増加している。</w:t>
      </w:r>
      <w:r w:rsidR="00573CEF" w:rsidRPr="00573CEF">
        <w:rPr>
          <w:rFonts w:hint="eastAsia"/>
          <w:color w:val="000000" w:themeColor="text1"/>
        </w:rPr>
        <w:t>図</w:t>
      </w:r>
      <w:r w:rsidR="00573CEF" w:rsidRPr="00573CEF">
        <w:rPr>
          <w:color w:val="000000" w:themeColor="text1"/>
        </w:rPr>
        <w:t>2.1-1に要求に応じたCFPの客観性と正確性の相関図を示す。</w:t>
      </w:r>
    </w:p>
    <w:p w14:paraId="556649B6" w14:textId="07D5B26A" w:rsidR="00707878" w:rsidRPr="005E0457" w:rsidRDefault="00707878" w:rsidP="003018F9">
      <w:pPr>
        <w:pStyle w:val="af0"/>
        <w:ind w:leftChars="67" w:left="141" w:firstLineChars="100" w:firstLine="210"/>
        <w:rPr>
          <w:rFonts w:asciiTheme="minorHAnsi" w:eastAsiaTheme="minorEastAsia" w:hAnsiTheme="minorHAnsi"/>
          <w:color w:val="000000" w:themeColor="text1"/>
          <w:sz w:val="21"/>
          <w:szCs w:val="21"/>
        </w:rPr>
      </w:pPr>
      <w:r w:rsidRPr="005E04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特に、欧州法規対応ではサプライチェーン上の</w:t>
      </w:r>
      <w:r w:rsidR="0031434F" w:rsidRPr="005E04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企業が</w:t>
      </w:r>
      <w:r w:rsidR="00147050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データ</w:t>
      </w:r>
      <w:r w:rsidR="0031434F" w:rsidRPr="005E04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を</w:t>
      </w:r>
      <w:r w:rsidR="00EB20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算</w:t>
      </w:r>
      <w:r w:rsidR="0031434F" w:rsidRPr="005E04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出</w:t>
      </w:r>
      <w:r w:rsidRPr="005E04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する必要があり、そのデータの客観性と正確性を第三者認証により担保する必要がある。これらに対応するため国内外で様々な企業や組織が参加し、機密性を守りつつも信頼性が高い</w:t>
      </w:r>
      <w:r w:rsidR="00147050">
        <w:rPr>
          <w:rFonts w:asciiTheme="minorHAnsi" w:eastAsiaTheme="minorEastAsia" w:hAnsiTheme="minorHAnsi"/>
          <w:color w:val="000000" w:themeColor="text1"/>
          <w:sz w:val="21"/>
          <w:szCs w:val="21"/>
        </w:rPr>
        <w:t>データ</w:t>
      </w:r>
      <w:r w:rsidRPr="005E04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の</w:t>
      </w:r>
      <w:r w:rsidRPr="005E0457">
        <w:rPr>
          <w:rFonts w:asciiTheme="minorHAnsi" w:eastAsiaTheme="minorEastAsia" w:hAnsiTheme="minorHAnsi"/>
          <w:color w:val="000000" w:themeColor="text1"/>
          <w:sz w:val="21"/>
          <w:szCs w:val="21"/>
        </w:rPr>
        <w:t>取得・交換するための</w:t>
      </w:r>
      <w:r w:rsidRPr="005E04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⽅法の標準化が求められている。</w:t>
      </w:r>
    </w:p>
    <w:p w14:paraId="44360EBF" w14:textId="77777777" w:rsidR="00707878" w:rsidRDefault="00707878" w:rsidP="00707878">
      <w:pPr>
        <w:pStyle w:val="af0"/>
        <w:ind w:leftChars="100" w:left="210" w:firstLineChars="100" w:firstLine="210"/>
        <w:rPr>
          <w:rFonts w:asciiTheme="minorHAnsi" w:eastAsiaTheme="minorEastAsia" w:hAnsiTheme="minorHAnsi"/>
          <w:color w:val="FF0000"/>
          <w:sz w:val="21"/>
          <w:szCs w:val="21"/>
        </w:rPr>
      </w:pPr>
      <w:r w:rsidRPr="00CF41AF">
        <w:rPr>
          <w:rFonts w:asciiTheme="minorHAnsi" w:eastAsiaTheme="minorEastAsia" w:hAnsiTheme="minorHAnsi" w:hint="eastAsia"/>
          <w:noProof/>
          <w:color w:val="FF0000"/>
          <w:sz w:val="21"/>
          <w:szCs w:val="21"/>
        </w:rPr>
        <w:drawing>
          <wp:inline distT="0" distB="0" distL="0" distR="0" wp14:anchorId="78B88445" wp14:editId="22F1D343">
            <wp:extent cx="5400040" cy="2318385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7186" w14:textId="55ACEF5D" w:rsidR="00A138F7" w:rsidRPr="00D43C48" w:rsidRDefault="00A138F7" w:rsidP="00D43C48">
      <w:pPr>
        <w:pStyle w:val="af0"/>
        <w:ind w:leftChars="100" w:left="210" w:firstLineChars="100" w:firstLine="206"/>
        <w:jc w:val="center"/>
        <w:rPr>
          <w:rFonts w:asciiTheme="minorHAnsi" w:eastAsiaTheme="minorEastAsia" w:hAnsiTheme="minorHAnsi"/>
          <w:b/>
          <w:bCs/>
          <w:sz w:val="21"/>
          <w:szCs w:val="21"/>
        </w:rPr>
      </w:pPr>
      <w:r w:rsidRPr="00D43C48">
        <w:rPr>
          <w:rFonts w:asciiTheme="minorHAnsi" w:eastAsiaTheme="minorEastAsia" w:hAnsiTheme="minorHAnsi" w:hint="eastAsia"/>
          <w:b/>
          <w:bCs/>
          <w:sz w:val="21"/>
          <w:szCs w:val="21"/>
        </w:rPr>
        <w:t>図</w:t>
      </w:r>
      <w:r w:rsidRPr="00D43C48">
        <w:rPr>
          <w:rFonts w:asciiTheme="minorHAnsi" w:eastAsiaTheme="minorEastAsia" w:hAnsiTheme="minorHAnsi"/>
          <w:b/>
          <w:bCs/>
          <w:sz w:val="21"/>
          <w:szCs w:val="21"/>
        </w:rPr>
        <w:t>2</w:t>
      </w:r>
      <w:r w:rsidR="00070E6A" w:rsidRPr="00D43C48">
        <w:rPr>
          <w:rFonts w:asciiTheme="minorHAnsi" w:eastAsiaTheme="minorEastAsia" w:hAnsiTheme="minorHAnsi"/>
          <w:b/>
          <w:bCs/>
          <w:sz w:val="21"/>
          <w:szCs w:val="21"/>
        </w:rPr>
        <w:t>.1</w:t>
      </w:r>
      <w:r w:rsidRPr="00D43C48">
        <w:rPr>
          <w:rFonts w:asciiTheme="minorHAnsi" w:eastAsiaTheme="minorEastAsia" w:hAnsiTheme="minorHAnsi"/>
          <w:b/>
          <w:bCs/>
          <w:sz w:val="21"/>
          <w:szCs w:val="21"/>
        </w:rPr>
        <w:t>-1 CFP</w:t>
      </w:r>
      <w:r w:rsidR="00070E6A" w:rsidRPr="00D43C48">
        <w:rPr>
          <w:rFonts w:asciiTheme="minorHAnsi" w:eastAsiaTheme="minorEastAsia" w:hAnsiTheme="minorHAnsi" w:hint="eastAsia"/>
          <w:b/>
          <w:bCs/>
          <w:sz w:val="21"/>
          <w:szCs w:val="21"/>
        </w:rPr>
        <w:t>の算定に関する要件の考え方</w:t>
      </w:r>
    </w:p>
    <w:p w14:paraId="0B353F2C" w14:textId="290CD223" w:rsidR="00204EB5" w:rsidRDefault="003D0760" w:rsidP="00761340">
      <w:pPr>
        <w:pStyle w:val="af0"/>
        <w:ind w:leftChars="500" w:left="1050" w:firstLineChars="300" w:firstLine="630"/>
        <w:rPr>
          <w:rFonts w:asciiTheme="minorHAnsi" w:eastAsiaTheme="minorEastAsia" w:hAnsiTheme="minorHAnsi"/>
          <w:color w:val="000000" w:themeColor="text1"/>
          <w:sz w:val="21"/>
          <w:szCs w:val="21"/>
        </w:rPr>
      </w:pP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[</w:t>
      </w:r>
      <w:r w:rsidR="00204EB5" w:rsidRPr="005E04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出典：</w:t>
      </w:r>
      <w:r w:rsidR="004A6BC4" w:rsidRPr="005E0457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経済産業省カーボンフットプリント</w:t>
      </w:r>
      <w:r w:rsidR="004A6BC4" w:rsidRPr="005E0457">
        <w:rPr>
          <w:rFonts w:asciiTheme="minorHAnsi" w:eastAsiaTheme="minorEastAsia" w:hAnsiTheme="minorHAnsi"/>
          <w:color w:val="000000" w:themeColor="text1"/>
          <w:sz w:val="21"/>
          <w:szCs w:val="21"/>
        </w:rPr>
        <w:t xml:space="preserve"> ガイドライン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]</w:t>
      </w:r>
    </w:p>
    <w:p w14:paraId="6BE64542" w14:textId="77777777" w:rsidR="00A138F7" w:rsidRPr="005E0457" w:rsidRDefault="00A138F7" w:rsidP="00707878">
      <w:pPr>
        <w:pStyle w:val="af0"/>
        <w:ind w:leftChars="100" w:left="210" w:firstLineChars="100" w:firstLine="210"/>
        <w:rPr>
          <w:rFonts w:asciiTheme="minorHAnsi" w:eastAsiaTheme="minorEastAsia" w:hAnsiTheme="minorHAnsi"/>
          <w:color w:val="000000" w:themeColor="text1"/>
          <w:sz w:val="21"/>
          <w:szCs w:val="21"/>
        </w:rPr>
      </w:pPr>
    </w:p>
    <w:p w14:paraId="5AF6C5F7" w14:textId="085F986A" w:rsidR="00BF07D4" w:rsidRDefault="00DD3AD9" w:rsidP="00DD3AD9">
      <w:pPr>
        <w:pStyle w:val="af0"/>
        <w:ind w:leftChars="100" w:left="210" w:firstLineChars="100" w:firstLine="210"/>
        <w:rPr>
          <w:rFonts w:asciiTheme="minorHAnsi" w:eastAsiaTheme="minorEastAsia" w:hAnsiTheme="minorHAnsi"/>
          <w:color w:val="000000" w:themeColor="text1"/>
          <w:sz w:val="21"/>
          <w:szCs w:val="21"/>
        </w:rPr>
      </w:pPr>
      <w:r w:rsidRPr="000C39C7">
        <w:rPr>
          <w:rFonts w:asciiTheme="minorHAnsi" w:eastAsiaTheme="minorEastAsia" w:hAnsiTheme="minorHAnsi"/>
          <w:color w:val="000000" w:themeColor="text1"/>
          <w:sz w:val="21"/>
          <w:szCs w:val="21"/>
        </w:rPr>
        <w:t>サプライチェーン上の</w:t>
      </w:r>
      <w:r w:rsidR="00165575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川上</w:t>
      </w:r>
      <w:r w:rsidRPr="4EAEBCF8">
        <w:rPr>
          <w:rFonts w:asciiTheme="minorHAnsi" w:eastAsiaTheme="minorEastAsia" w:hAnsiTheme="minorHAnsi"/>
          <w:color w:val="000000" w:themeColor="text1"/>
          <w:sz w:val="21"/>
          <w:szCs w:val="21"/>
        </w:rPr>
        <w:t>から</w:t>
      </w:r>
      <w:r w:rsidR="00165575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川下</w:t>
      </w:r>
      <w:r w:rsidRPr="4EAEBCF8">
        <w:rPr>
          <w:rFonts w:asciiTheme="minorHAnsi" w:eastAsiaTheme="minorEastAsia" w:hAnsiTheme="minorHAnsi"/>
          <w:color w:val="000000" w:themeColor="text1"/>
          <w:sz w:val="21"/>
          <w:szCs w:val="21"/>
        </w:rPr>
        <w:t>に至る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全ての企業から</w:t>
      </w:r>
      <w:r w:rsidR="00147050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データ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を</w:t>
      </w:r>
      <w:r w:rsidR="0031434F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提出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するにあたり、各社が個別のシステムを構築し独自の運用方法で取引先企業へデータ提出依頼を行えば、</w:t>
      </w:r>
      <w:r w:rsidR="00BF07D4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複数企業</w:t>
      </w:r>
      <w:r w:rsidR="00DF2340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か</w:t>
      </w:r>
      <w:r w:rsidR="00BF07D4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ら依頼を受ける</w:t>
      </w:r>
      <w:r w:rsidR="006C34AB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川上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企業は</w:t>
      </w:r>
      <w:r w:rsidR="006C34AB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対応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工数、コストともに大き</w:t>
      </w:r>
      <w:r w:rsidR="00BF07D4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な負担を強いられる恐れがある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。</w:t>
      </w:r>
    </w:p>
    <w:p w14:paraId="022BDBB5" w14:textId="7A70BDA6" w:rsidR="00D860EA" w:rsidRDefault="0080787A" w:rsidP="00D860EA">
      <w:pPr>
        <w:pStyle w:val="af0"/>
        <w:ind w:leftChars="100" w:left="210" w:firstLineChars="100" w:firstLine="210"/>
        <w:rPr>
          <w:rFonts w:asciiTheme="minorHAnsi" w:eastAsiaTheme="minorEastAsia" w:hAnsiTheme="minorHAnsi"/>
          <w:color w:val="000000" w:themeColor="text1"/>
          <w:sz w:val="21"/>
          <w:szCs w:val="21"/>
        </w:rPr>
      </w:pPr>
      <w:r w:rsidRPr="0080787A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昨今の欧州を初めと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する</w:t>
      </w:r>
      <w:r w:rsidRPr="0080787A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各国で</w:t>
      </w:r>
      <w:r w:rsidR="00147050">
        <w:rPr>
          <w:rFonts w:asciiTheme="minorHAnsi" w:eastAsiaTheme="minorEastAsia" w:hAnsiTheme="minorHAnsi"/>
          <w:color w:val="000000" w:themeColor="text1"/>
          <w:sz w:val="21"/>
          <w:szCs w:val="21"/>
        </w:rPr>
        <w:t>データ</w:t>
      </w:r>
      <w:r w:rsidRPr="0080787A">
        <w:rPr>
          <w:rFonts w:asciiTheme="minorHAnsi" w:eastAsiaTheme="minorEastAsia" w:hAnsiTheme="minorHAnsi"/>
          <w:color w:val="000000" w:themeColor="text1"/>
          <w:sz w:val="21"/>
          <w:szCs w:val="21"/>
        </w:rPr>
        <w:t>の標準化が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求められている</w:t>
      </w:r>
      <w:r w:rsidRPr="0080787A">
        <w:rPr>
          <w:rFonts w:asciiTheme="minorHAnsi" w:eastAsiaTheme="minorEastAsia" w:hAnsiTheme="minorHAnsi"/>
          <w:color w:val="000000" w:themeColor="text1"/>
          <w:sz w:val="21"/>
          <w:szCs w:val="21"/>
        </w:rPr>
        <w:t>状況を鑑み、企業間でグローバルに活用可能な共通の規格で</w:t>
      </w:r>
      <w:r w:rsidR="00881601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の</w:t>
      </w:r>
      <w:r w:rsidRPr="0080787A">
        <w:rPr>
          <w:rFonts w:asciiTheme="minorHAnsi" w:eastAsiaTheme="minorEastAsia" w:hAnsiTheme="minorHAnsi"/>
          <w:color w:val="000000" w:themeColor="text1"/>
          <w:sz w:val="21"/>
          <w:szCs w:val="21"/>
        </w:rPr>
        <w:t>データ授受を行</w:t>
      </w:r>
      <w:r w:rsidR="005B2F04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う必要がある。</w:t>
      </w:r>
      <w:r w:rsidRPr="0080787A">
        <w:rPr>
          <w:rFonts w:asciiTheme="minorHAnsi" w:eastAsiaTheme="minorEastAsia" w:hAnsiTheme="minorHAnsi"/>
          <w:color w:val="000000" w:themeColor="text1"/>
          <w:sz w:val="21"/>
          <w:szCs w:val="21"/>
        </w:rPr>
        <w:t>その手段として</w:t>
      </w:r>
      <w:r w:rsidR="005B2F04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業界共通の基盤が必要であり、官民連携で検討を行ってきた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ウラノス</w:t>
      </w:r>
      <w:r w:rsidR="00E83A4D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・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エコシステム</w:t>
      </w:r>
      <w:r w:rsidR="005B2F04" w:rsidRPr="001C5FBF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（</w:t>
      </w:r>
      <w:r w:rsidR="005B2F04" w:rsidRPr="001C5FBF">
        <w:rPr>
          <w:rFonts w:asciiTheme="minorHAnsi" w:eastAsiaTheme="minorEastAsia" w:hAnsiTheme="minorHAnsi"/>
          <w:color w:val="000000" w:themeColor="text1"/>
          <w:sz w:val="21"/>
          <w:szCs w:val="21"/>
        </w:rPr>
        <w:t>Ouranos Ecosystem）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を活用する。</w:t>
      </w:r>
      <w:r w:rsidRPr="0080787A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本ガイドブックではウラノス</w:t>
      </w:r>
      <w:r w:rsidR="00E83A4D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・</w:t>
      </w:r>
      <w:r w:rsidRPr="0080787A"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エコシステムを利用した上での</w:t>
      </w:r>
      <w:r w:rsidRPr="0080787A">
        <w:rPr>
          <w:rFonts w:asciiTheme="minorHAnsi" w:eastAsiaTheme="minorEastAsia" w:hAnsiTheme="minorHAnsi"/>
          <w:color w:val="000000" w:themeColor="text1"/>
          <w:sz w:val="21"/>
          <w:szCs w:val="21"/>
        </w:rPr>
        <w:t>CFP計算等を行う業務のイメージを示す</w:t>
      </w:r>
      <w:r>
        <w:rPr>
          <w:rFonts w:asciiTheme="minorHAnsi" w:eastAsiaTheme="minorEastAsia" w:hAnsiTheme="minorHAnsi" w:hint="eastAsia"/>
          <w:color w:val="000000" w:themeColor="text1"/>
          <w:sz w:val="21"/>
          <w:szCs w:val="21"/>
        </w:rPr>
        <w:t>。</w:t>
      </w:r>
    </w:p>
    <w:p w14:paraId="1C0BCF4D" w14:textId="2510D5FA" w:rsidR="000F0C19" w:rsidRPr="00D860EA" w:rsidRDefault="002C3249" w:rsidP="00D860EA">
      <w:pPr>
        <w:pStyle w:val="af0"/>
        <w:ind w:leftChars="100" w:left="210" w:firstLineChars="100" w:firstLine="210"/>
        <w:rPr>
          <w:rFonts w:asciiTheme="minorHAnsi" w:eastAsiaTheme="minorEastAsia" w:hAnsiTheme="minorHAnsi"/>
          <w:color w:val="000000" w:themeColor="text1"/>
          <w:sz w:val="21"/>
          <w:szCs w:val="21"/>
        </w:rPr>
      </w:pPr>
      <w:r w:rsidRPr="00E16C78">
        <w:rPr>
          <w:rFonts w:asciiTheme="minorHAnsi" w:eastAsiaTheme="minorEastAsia" w:hAnsiTheme="minorHAnsi" w:hint="eastAsia"/>
          <w:sz w:val="21"/>
          <w:szCs w:val="21"/>
        </w:rPr>
        <w:t>また、</w:t>
      </w:r>
      <w:r w:rsidR="004B3F99" w:rsidRPr="00E16C78">
        <w:rPr>
          <w:rFonts w:asciiTheme="minorHAnsi" w:eastAsiaTheme="minorEastAsia" w:hAnsiTheme="minorHAnsi" w:hint="eastAsia"/>
          <w:sz w:val="21"/>
          <w:szCs w:val="21"/>
        </w:rPr>
        <w:t>今後海外サプライヤ企業とのデータ連携が求められることが想定される。本データ連携システムでは</w:t>
      </w:r>
      <w:r w:rsidRPr="00E16C78">
        <w:rPr>
          <w:rFonts w:asciiTheme="minorHAnsi" w:eastAsiaTheme="minorEastAsia" w:hAnsiTheme="minorHAnsi" w:hint="eastAsia"/>
          <w:sz w:val="21"/>
          <w:szCs w:val="21"/>
        </w:rPr>
        <w:t>海外のデータ連携システムとの相互接続を想定しており、個社毎</w:t>
      </w:r>
      <w:r w:rsidRPr="00E16C78">
        <w:rPr>
          <w:rFonts w:asciiTheme="minorHAnsi" w:eastAsiaTheme="minorEastAsia" w:hAnsiTheme="minorHAnsi" w:hint="eastAsia"/>
          <w:sz w:val="21"/>
          <w:szCs w:val="21"/>
        </w:rPr>
        <w:lastRenderedPageBreak/>
        <w:t>に海外機関と協議を行い、</w:t>
      </w:r>
      <w:r w:rsidR="009C575A">
        <w:rPr>
          <w:rFonts w:asciiTheme="minorHAnsi" w:eastAsiaTheme="minorEastAsia" w:hAnsiTheme="minorHAnsi" w:hint="eastAsia"/>
          <w:sz w:val="21"/>
          <w:szCs w:val="21"/>
        </w:rPr>
        <w:t>ゼロ</w:t>
      </w:r>
      <w:r w:rsidRPr="00E16C78">
        <w:rPr>
          <w:rFonts w:asciiTheme="minorHAnsi" w:eastAsiaTheme="minorEastAsia" w:hAnsiTheme="minorHAnsi" w:hint="eastAsia"/>
          <w:sz w:val="21"/>
          <w:szCs w:val="21"/>
        </w:rPr>
        <w:t>から</w:t>
      </w:r>
      <w:r w:rsidR="004B3F99" w:rsidRPr="00E16C78">
        <w:rPr>
          <w:rFonts w:asciiTheme="minorHAnsi" w:eastAsiaTheme="minorEastAsia" w:hAnsiTheme="minorHAnsi" w:hint="eastAsia"/>
          <w:sz w:val="21"/>
          <w:szCs w:val="21"/>
        </w:rPr>
        <w:t>連携に関する</w:t>
      </w:r>
      <w:r w:rsidRPr="00E16C78">
        <w:rPr>
          <w:rFonts w:asciiTheme="minorHAnsi" w:eastAsiaTheme="minorEastAsia" w:hAnsiTheme="minorHAnsi" w:hint="eastAsia"/>
          <w:sz w:val="21"/>
          <w:szCs w:val="21"/>
        </w:rPr>
        <w:t>個社システム</w:t>
      </w:r>
      <w:r w:rsidR="004B3F99" w:rsidRPr="00E16C78">
        <w:rPr>
          <w:rFonts w:asciiTheme="minorHAnsi" w:eastAsiaTheme="minorEastAsia" w:hAnsiTheme="minorHAnsi" w:hint="eastAsia"/>
          <w:sz w:val="21"/>
          <w:szCs w:val="21"/>
        </w:rPr>
        <w:t>の</w:t>
      </w:r>
      <w:r w:rsidRPr="00E16C78">
        <w:rPr>
          <w:rFonts w:asciiTheme="minorHAnsi" w:eastAsiaTheme="minorEastAsia" w:hAnsiTheme="minorHAnsi" w:hint="eastAsia"/>
          <w:sz w:val="21"/>
          <w:szCs w:val="21"/>
        </w:rPr>
        <w:t>設計を行うよりも</w:t>
      </w:r>
      <w:r w:rsidR="004B3F99" w:rsidRPr="00E16C78">
        <w:rPr>
          <w:rFonts w:asciiTheme="minorHAnsi" w:eastAsiaTheme="minorEastAsia" w:hAnsiTheme="minorHAnsi" w:hint="eastAsia"/>
          <w:sz w:val="21"/>
          <w:szCs w:val="21"/>
        </w:rPr>
        <w:t>準備が</w:t>
      </w:r>
      <w:r w:rsidRPr="00E16C78">
        <w:rPr>
          <w:rFonts w:asciiTheme="minorHAnsi" w:eastAsiaTheme="minorEastAsia" w:hAnsiTheme="minorHAnsi" w:hint="eastAsia"/>
          <w:sz w:val="21"/>
          <w:szCs w:val="21"/>
        </w:rPr>
        <w:t>効率的に進むことが期待される。</w:t>
      </w:r>
    </w:p>
    <w:sectPr w:rsidR="000F0C19" w:rsidRPr="00D860EA" w:rsidSect="00163827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701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D03EE" w14:textId="77777777" w:rsidR="005F5B5A" w:rsidRDefault="005F5B5A" w:rsidP="00551A68">
      <w:r>
        <w:separator/>
      </w:r>
    </w:p>
  </w:endnote>
  <w:endnote w:type="continuationSeparator" w:id="0">
    <w:p w14:paraId="53C1E189" w14:textId="77777777" w:rsidR="005F5B5A" w:rsidRDefault="005F5B5A" w:rsidP="00551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B29C" w14:textId="77777777" w:rsidR="00A138F7" w:rsidRDefault="00A138F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2653826"/>
      <w:docPartObj>
        <w:docPartGallery w:val="Page Numbers (Bottom of Page)"/>
        <w:docPartUnique/>
      </w:docPartObj>
    </w:sdtPr>
    <w:sdtContent>
      <w:p w14:paraId="389542D1" w14:textId="4B705BEE" w:rsidR="00A138F7" w:rsidRDefault="00A138F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2AA6B" w14:textId="77777777" w:rsidR="00A138F7" w:rsidRDefault="00A138F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5BE0D603" w14:textId="77777777" w:rsidR="00A138F7" w:rsidRDefault="00A138F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7688F" w14:textId="77777777" w:rsidR="005F5B5A" w:rsidRDefault="005F5B5A" w:rsidP="00551A68">
      <w:r>
        <w:separator/>
      </w:r>
    </w:p>
  </w:footnote>
  <w:footnote w:type="continuationSeparator" w:id="0">
    <w:p w14:paraId="674F0574" w14:textId="77777777" w:rsidR="005F5B5A" w:rsidRDefault="005F5B5A" w:rsidP="00551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216C2" w14:textId="77777777" w:rsidR="00A138F7" w:rsidRDefault="00A138F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E5B31" w14:textId="77777777" w:rsidR="00A138F7" w:rsidRDefault="00A138F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5AD0"/>
    <w:multiLevelType w:val="hybridMultilevel"/>
    <w:tmpl w:val="3C7CAC98"/>
    <w:lvl w:ilvl="0" w:tplc="B6185190">
      <w:numFmt w:val="bullet"/>
      <w:lvlText w:val="・"/>
      <w:lvlJc w:val="left"/>
      <w:pPr>
        <w:ind w:left="865" w:hanging="44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1" w15:restartNumberingAfterBreak="0">
    <w:nsid w:val="00F84746"/>
    <w:multiLevelType w:val="multilevel"/>
    <w:tmpl w:val="54ACDE38"/>
    <w:lvl w:ilvl="0">
      <w:start w:val="1"/>
      <w:numFmt w:val="bullet"/>
      <w:lvlText w:val="·"/>
      <w:lvlJc w:val="left"/>
      <w:pPr>
        <w:ind w:left="800" w:hanging="440"/>
      </w:pPr>
      <w:rPr>
        <w:rFonts w:ascii="Symbol" w:hAnsi="Symbol" w:hint="default"/>
      </w:rPr>
    </w:lvl>
    <w:lvl w:ilvl="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2">
      <w:start w:val="1"/>
      <w:numFmt w:val="none"/>
      <w:lvlText w:val="2.1.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3.%3.%4."/>
      <w:lvlJc w:val="left"/>
      <w:pPr>
        <w:ind w:left="851" w:hanging="851"/>
      </w:pPr>
      <w:rPr>
        <w:rFonts w:hint="eastAsia"/>
        <w:sz w:val="22"/>
        <w:szCs w:val="22"/>
      </w:rPr>
    </w:lvl>
    <w:lvl w:ilvl="4">
      <w:start w:val="1"/>
      <w:numFmt w:val="decimal"/>
      <w:lvlText w:val="2.%2%3.2.%5."/>
      <w:lvlJc w:val="left"/>
      <w:pPr>
        <w:ind w:left="992" w:hanging="992"/>
      </w:pPr>
      <w:rPr>
        <w:rFonts w:hint="eastAsia"/>
        <w:color w:val="000000" w:themeColor="text1"/>
      </w:rPr>
    </w:lvl>
    <w:lvl w:ilvl="5">
      <w:start w:val="1"/>
      <w:numFmt w:val="decimal"/>
      <w:lvlText w:val="2.%2.%32.%5.1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01153CE8"/>
    <w:multiLevelType w:val="hybridMultilevel"/>
    <w:tmpl w:val="B9965B0A"/>
    <w:lvl w:ilvl="0" w:tplc="B6185190">
      <w:numFmt w:val="bullet"/>
      <w:lvlText w:val="・"/>
      <w:lvlJc w:val="left"/>
      <w:pPr>
        <w:ind w:left="440" w:hanging="44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1CB6EC4"/>
    <w:multiLevelType w:val="hybridMultilevel"/>
    <w:tmpl w:val="33746E0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02692CD2"/>
    <w:multiLevelType w:val="hybridMultilevel"/>
    <w:tmpl w:val="823A51DA"/>
    <w:lvl w:ilvl="0" w:tplc="B6185190">
      <w:numFmt w:val="bullet"/>
      <w:lvlText w:val="・"/>
      <w:lvlJc w:val="left"/>
      <w:pPr>
        <w:ind w:left="440" w:hanging="44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03D8356C"/>
    <w:multiLevelType w:val="multilevel"/>
    <w:tmpl w:val="358455D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91" w:hanging="440"/>
      </w:pPr>
    </w:lvl>
    <w:lvl w:ilvl="3">
      <w:numFmt w:val="bullet"/>
      <w:lvlText w:val="・"/>
      <w:lvlJc w:val="left"/>
      <w:pPr>
        <w:ind w:left="1716" w:hanging="440"/>
      </w:pPr>
      <w:rPr>
        <w:rFonts w:ascii="游明朝" w:eastAsia="游明朝" w:hAnsi="游明朝" w:cstheme="minorBidi" w:hint="eastAsia"/>
      </w:rPr>
    </w:lvl>
    <w:lvl w:ilvl="4">
      <w:numFmt w:val="bullet"/>
      <w:lvlText w:val="・"/>
      <w:lvlJc w:val="left"/>
      <w:pPr>
        <w:ind w:left="2141" w:hanging="440"/>
      </w:pPr>
      <w:rPr>
        <w:rFonts w:ascii="游明朝" w:eastAsia="游明朝" w:hAnsi="游明朝" w:cstheme="minorBidi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04770422"/>
    <w:multiLevelType w:val="multilevel"/>
    <w:tmpl w:val="CA7C7BE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91" w:hanging="440"/>
      </w:pPr>
    </w:lvl>
    <w:lvl w:ilvl="3">
      <w:start w:val="1"/>
      <w:numFmt w:val="bullet"/>
      <w:lvlText w:val=""/>
      <w:lvlJc w:val="left"/>
      <w:pPr>
        <w:ind w:left="1716" w:hanging="44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04E62E2D"/>
    <w:multiLevelType w:val="multilevel"/>
    <w:tmpl w:val="EE94411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numFmt w:val="bullet"/>
      <w:lvlText w:val="・"/>
      <w:lvlJc w:val="left"/>
      <w:pPr>
        <w:ind w:left="1291" w:hanging="440"/>
      </w:pPr>
      <w:rPr>
        <w:rFonts w:ascii="游明朝" w:eastAsia="游明朝" w:hAnsi="游明朝" w:cstheme="minorBidi" w:hint="eastAsia"/>
      </w:rPr>
    </w:lvl>
    <w:lvl w:ilvl="3">
      <w:start w:val="1"/>
      <w:numFmt w:val="decimalEnclosedCircle"/>
      <w:lvlText w:val="%4"/>
      <w:lvlJc w:val="left"/>
      <w:pPr>
        <w:ind w:left="1716" w:hanging="440"/>
      </w:pPr>
    </w:lvl>
    <w:lvl w:ilvl="4">
      <w:numFmt w:val="bullet"/>
      <w:lvlText w:val="・"/>
      <w:lvlJc w:val="left"/>
      <w:pPr>
        <w:ind w:left="2141" w:hanging="440"/>
      </w:pPr>
      <w:rPr>
        <w:rFonts w:ascii="游明朝" w:eastAsia="游明朝" w:hAnsi="游明朝" w:cstheme="minorBidi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074B08D1"/>
    <w:multiLevelType w:val="hybridMultilevel"/>
    <w:tmpl w:val="E18E94F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084F6433"/>
    <w:multiLevelType w:val="hybridMultilevel"/>
    <w:tmpl w:val="8FD68EE2"/>
    <w:lvl w:ilvl="0" w:tplc="56D47C3E">
      <w:numFmt w:val="bullet"/>
      <w:lvlText w:val="•"/>
      <w:lvlJc w:val="left"/>
      <w:pPr>
        <w:ind w:left="440" w:hanging="440"/>
      </w:pPr>
      <w:rPr>
        <w:rFonts w:hint="default"/>
        <w:lang w:val="en-US" w:eastAsia="ja-JP" w:bidi="ar-S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0A3A0AD6"/>
    <w:multiLevelType w:val="multilevel"/>
    <w:tmpl w:val="B8E82D70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3."/>
      <w:lvlJc w:val="left"/>
      <w:pPr>
        <w:ind w:left="1291" w:hanging="440"/>
      </w:pPr>
    </w:lvl>
    <w:lvl w:ilvl="3">
      <w:start w:val="1"/>
      <w:numFmt w:val="bullet"/>
      <w:lvlText w:val=""/>
      <w:lvlJc w:val="left"/>
      <w:pPr>
        <w:ind w:left="1716" w:hanging="440"/>
      </w:pPr>
      <w:rPr>
        <w:rFonts w:ascii="Wingdings" w:hAnsi="Wingdings" w:hint="default"/>
        <w:color w:val="auto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0AE53798"/>
    <w:multiLevelType w:val="hybridMultilevel"/>
    <w:tmpl w:val="1E40F532"/>
    <w:lvl w:ilvl="0" w:tplc="B6185190">
      <w:numFmt w:val="bullet"/>
      <w:lvlText w:val="・"/>
      <w:lvlJc w:val="left"/>
      <w:pPr>
        <w:ind w:left="880" w:hanging="44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106B0928"/>
    <w:multiLevelType w:val="multilevel"/>
    <w:tmpl w:val="4010FE1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91" w:hanging="440"/>
      </w:pPr>
    </w:lvl>
    <w:lvl w:ilvl="3">
      <w:start w:val="1"/>
      <w:numFmt w:val="bullet"/>
      <w:lvlText w:val=""/>
      <w:lvlJc w:val="left"/>
      <w:pPr>
        <w:ind w:left="1716" w:hanging="440"/>
      </w:pPr>
      <w:rPr>
        <w:rFonts w:ascii="Wingdings" w:hAnsi="Wingdings" w:hint="default"/>
        <w:color w:val="auto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170D01D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184A0A7D"/>
    <w:multiLevelType w:val="hybridMultilevel"/>
    <w:tmpl w:val="FE2683D8"/>
    <w:lvl w:ilvl="0" w:tplc="B6185190">
      <w:numFmt w:val="bullet"/>
      <w:lvlText w:val="・"/>
      <w:lvlJc w:val="left"/>
      <w:pPr>
        <w:ind w:left="440" w:hanging="44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1A346151"/>
    <w:multiLevelType w:val="multilevel"/>
    <w:tmpl w:val="74C89CD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numFmt w:val="bullet"/>
      <w:lvlText w:val="•"/>
      <w:lvlJc w:val="left"/>
      <w:pPr>
        <w:ind w:left="1291" w:hanging="440"/>
      </w:pPr>
      <w:rPr>
        <w:rFonts w:hint="default"/>
        <w:lang w:val="en-US" w:eastAsia="ja-JP" w:bidi="ar-SA"/>
      </w:rPr>
    </w:lvl>
    <w:lvl w:ilvl="3">
      <w:start w:val="1"/>
      <w:numFmt w:val="bullet"/>
      <w:lvlText w:val=""/>
      <w:lvlJc w:val="left"/>
      <w:pPr>
        <w:ind w:left="1716" w:hanging="44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1B455391"/>
    <w:multiLevelType w:val="hybridMultilevel"/>
    <w:tmpl w:val="7708E060"/>
    <w:lvl w:ilvl="0" w:tplc="B6185190">
      <w:numFmt w:val="bullet"/>
      <w:lvlText w:val="・"/>
      <w:lvlJc w:val="left"/>
      <w:pPr>
        <w:ind w:left="440" w:hanging="44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1B4F4B1E"/>
    <w:multiLevelType w:val="multilevel"/>
    <w:tmpl w:val="C5C828E8"/>
    <w:lvl w:ilvl="0">
      <w:start w:val="1"/>
      <w:numFmt w:val="decimal"/>
      <w:lvlText w:val="%1"/>
      <w:lvlJc w:val="left"/>
      <w:pPr>
        <w:ind w:left="425" w:hanging="425"/>
      </w:pPr>
    </w:lvl>
    <w:lvl w:ilvl="1">
      <w:numFmt w:val="bullet"/>
      <w:lvlText w:val="•"/>
      <w:lvlJc w:val="left"/>
      <w:pPr>
        <w:ind w:left="865" w:hanging="440"/>
      </w:pPr>
      <w:rPr>
        <w:rFonts w:hint="default"/>
        <w:lang w:val="en-US" w:eastAsia="ja-JP" w:bidi="ar-SA"/>
      </w:rPr>
    </w:lvl>
    <w:lvl w:ilvl="2">
      <w:numFmt w:val="bullet"/>
      <w:lvlText w:val="•"/>
      <w:lvlJc w:val="left"/>
      <w:pPr>
        <w:ind w:left="1291" w:hanging="440"/>
      </w:pPr>
      <w:rPr>
        <w:rFonts w:hint="default"/>
        <w:lang w:val="en-US" w:eastAsia="ja-JP" w:bidi="ar-SA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1ED500E0"/>
    <w:multiLevelType w:val="hybridMultilevel"/>
    <w:tmpl w:val="27DA4786"/>
    <w:lvl w:ilvl="0" w:tplc="FFFFFFFF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880" w:hanging="440"/>
      </w:pPr>
    </w:lvl>
    <w:lvl w:ilvl="2" w:tplc="FFFFFFFF">
      <w:start w:val="1"/>
      <w:numFmt w:val="decimalEnclosedCircle"/>
      <w:lvlText w:val="%3"/>
      <w:lvlJc w:val="left"/>
      <w:pPr>
        <w:ind w:left="1320" w:hanging="440"/>
      </w:pPr>
    </w:lvl>
    <w:lvl w:ilvl="3" w:tplc="FFFFFFFF">
      <w:numFmt w:val="bullet"/>
      <w:lvlText w:val="※"/>
      <w:lvlJc w:val="left"/>
      <w:pPr>
        <w:ind w:left="1680" w:hanging="360"/>
      </w:pPr>
      <w:rPr>
        <w:rFonts w:ascii="游明朝" w:eastAsia="游明朝" w:hAnsi="游明朝" w:cstheme="minorBidi" w:hint="eastAsia"/>
        <w:b/>
      </w:r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207B35DD"/>
    <w:multiLevelType w:val="multilevel"/>
    <w:tmpl w:val="F5EABC2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numFmt w:val="bullet"/>
      <w:lvlText w:val="•"/>
      <w:lvlJc w:val="left"/>
      <w:pPr>
        <w:ind w:left="1291" w:hanging="440"/>
      </w:pPr>
      <w:rPr>
        <w:rFonts w:hint="default"/>
        <w:lang w:val="en-US" w:eastAsia="ja-JP" w:bidi="ar-SA"/>
      </w:rPr>
    </w:lvl>
    <w:lvl w:ilvl="3">
      <w:start w:val="1"/>
      <w:numFmt w:val="bullet"/>
      <w:lvlText w:val=""/>
      <w:lvlJc w:val="left"/>
      <w:pPr>
        <w:ind w:left="1716" w:hanging="44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 w15:restartNumberingAfterBreak="0">
    <w:nsid w:val="25D3574D"/>
    <w:multiLevelType w:val="hybridMultilevel"/>
    <w:tmpl w:val="F8FA3E0C"/>
    <w:lvl w:ilvl="0" w:tplc="B6185190">
      <w:numFmt w:val="bullet"/>
      <w:lvlText w:val="・"/>
      <w:lvlJc w:val="left"/>
      <w:pPr>
        <w:ind w:left="1731" w:hanging="44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17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1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9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3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1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51" w:hanging="440"/>
      </w:pPr>
      <w:rPr>
        <w:rFonts w:ascii="Wingdings" w:hAnsi="Wingdings" w:hint="default"/>
      </w:rPr>
    </w:lvl>
  </w:abstractNum>
  <w:abstractNum w:abstractNumId="21" w15:restartNumberingAfterBreak="0">
    <w:nsid w:val="29E73197"/>
    <w:multiLevelType w:val="hybridMultilevel"/>
    <w:tmpl w:val="4198BA54"/>
    <w:lvl w:ilvl="0" w:tplc="83AA88DE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B2C23146">
      <w:numFmt w:val="bullet"/>
      <w:lvlText w:val="※"/>
      <w:lvlJc w:val="left"/>
      <w:pPr>
        <w:ind w:left="800" w:hanging="360"/>
      </w:pPr>
      <w:rPr>
        <w:rFonts w:ascii="游明朝" w:eastAsia="游明朝" w:hAnsi="游明朝" w:cstheme="minorBidi" w:hint="eastAsia"/>
      </w:r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2AC2160F"/>
    <w:multiLevelType w:val="multilevel"/>
    <w:tmpl w:val="C46AACF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numFmt w:val="bullet"/>
      <w:lvlText w:val="•"/>
      <w:lvlJc w:val="left"/>
      <w:pPr>
        <w:ind w:left="1291" w:hanging="440"/>
      </w:pPr>
      <w:rPr>
        <w:rFonts w:hint="default"/>
        <w:lang w:val="en-US" w:eastAsia="ja-JP" w:bidi="ar-SA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 w15:restartNumberingAfterBreak="0">
    <w:nsid w:val="2DE26EAB"/>
    <w:multiLevelType w:val="multilevel"/>
    <w:tmpl w:val="8304AA8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numFmt w:val="bullet"/>
      <w:lvlText w:val="•"/>
      <w:lvlJc w:val="left"/>
      <w:pPr>
        <w:ind w:left="1291" w:hanging="440"/>
      </w:pPr>
      <w:rPr>
        <w:rFonts w:hint="default"/>
        <w:lang w:val="en-US" w:eastAsia="ja-JP" w:bidi="ar-SA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356B790C"/>
    <w:multiLevelType w:val="hybridMultilevel"/>
    <w:tmpl w:val="24786192"/>
    <w:lvl w:ilvl="0" w:tplc="56D47C3E">
      <w:numFmt w:val="bullet"/>
      <w:lvlText w:val="•"/>
      <w:lvlJc w:val="left"/>
      <w:pPr>
        <w:ind w:left="440" w:hanging="440"/>
      </w:pPr>
      <w:rPr>
        <w:rFonts w:hint="default"/>
        <w:lang w:val="en-US" w:eastAsia="ja-JP" w:bidi="ar-S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36D30B9D"/>
    <w:multiLevelType w:val="hybridMultilevel"/>
    <w:tmpl w:val="839218C4"/>
    <w:lvl w:ilvl="0" w:tplc="B6185190">
      <w:numFmt w:val="bullet"/>
      <w:lvlText w:val="・"/>
      <w:lvlJc w:val="left"/>
      <w:pPr>
        <w:ind w:left="880" w:hanging="44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6" w15:restartNumberingAfterBreak="0">
    <w:nsid w:val="37B021AB"/>
    <w:multiLevelType w:val="hybridMultilevel"/>
    <w:tmpl w:val="C7582064"/>
    <w:lvl w:ilvl="0" w:tplc="48B0191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395E0FB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/>
        <w:bCs/>
        <w:spacing w:val="-3"/>
        <w:w w:val="100"/>
        <w:sz w:val="30"/>
        <w:szCs w:val="30"/>
        <w:lang w:val="en-US" w:eastAsia="ja-JP" w:bidi="ar-S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  <w:b/>
        <w:bCs/>
        <w:spacing w:val="-3"/>
        <w:w w:val="100"/>
        <w:sz w:val="25"/>
        <w:szCs w:val="25"/>
        <w:lang w:val="en-US" w:eastAsia="ja-JP" w:bidi="ar-S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  <w:spacing w:val="-12"/>
        <w:w w:val="100"/>
        <w:sz w:val="20"/>
        <w:szCs w:val="20"/>
        <w:lang w:val="en-US" w:eastAsia="ja-JP" w:bidi="ar-S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  <w:lang w:val="en-US" w:eastAsia="ja-JP" w:bidi="ar-S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  <w:lang w:val="en-US" w:eastAsia="ja-JP" w:bidi="ar-S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  <w:lang w:val="en-US" w:eastAsia="ja-JP" w:bidi="ar-S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  <w:lang w:val="en-US" w:eastAsia="ja-JP" w:bidi="ar-S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  <w:lang w:val="en-US" w:eastAsia="ja-JP" w:bidi="ar-S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  <w:lang w:val="en-US" w:eastAsia="ja-JP" w:bidi="ar-SA"/>
      </w:rPr>
    </w:lvl>
  </w:abstractNum>
  <w:abstractNum w:abstractNumId="28" w15:restartNumberingAfterBreak="0">
    <w:nsid w:val="3FA71FCF"/>
    <w:multiLevelType w:val="multilevel"/>
    <w:tmpl w:val="8304AA8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numFmt w:val="bullet"/>
      <w:lvlText w:val="•"/>
      <w:lvlJc w:val="left"/>
      <w:pPr>
        <w:ind w:left="1291" w:hanging="440"/>
      </w:pPr>
      <w:rPr>
        <w:rFonts w:hint="default"/>
        <w:lang w:val="en-US" w:eastAsia="ja-JP" w:bidi="ar-SA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 w15:restartNumberingAfterBreak="0">
    <w:nsid w:val="452860ED"/>
    <w:multiLevelType w:val="multilevel"/>
    <w:tmpl w:val="E36E7D0C"/>
    <w:lvl w:ilvl="0">
      <w:start w:val="1"/>
      <w:numFmt w:val="decimal"/>
      <w:lvlText w:val="%1"/>
      <w:lvlJc w:val="left"/>
      <w:pPr>
        <w:ind w:left="425" w:hanging="425"/>
      </w:pPr>
    </w:lvl>
    <w:lvl w:ilvl="1">
      <w:numFmt w:val="bullet"/>
      <w:lvlText w:val="・"/>
      <w:lvlJc w:val="left"/>
      <w:pPr>
        <w:ind w:left="865" w:hanging="440"/>
      </w:pPr>
      <w:rPr>
        <w:rFonts w:ascii="游明朝" w:eastAsia="游明朝" w:hAnsi="游明朝" w:cstheme="minorBidi" w:hint="eastAsia"/>
      </w:rPr>
    </w:lvl>
    <w:lvl w:ilvl="2">
      <w:numFmt w:val="bullet"/>
      <w:lvlText w:val="・"/>
      <w:lvlJc w:val="left"/>
      <w:pPr>
        <w:ind w:left="1291" w:hanging="440"/>
      </w:pPr>
      <w:rPr>
        <w:rFonts w:ascii="游明朝" w:eastAsia="游明朝" w:hAnsi="游明朝" w:cstheme="minorBidi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0" w15:restartNumberingAfterBreak="0">
    <w:nsid w:val="472348D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1" w15:restartNumberingAfterBreak="0">
    <w:nsid w:val="480B0E83"/>
    <w:multiLevelType w:val="multilevel"/>
    <w:tmpl w:val="82626EE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EnclosedCircle"/>
      <w:lvlText w:val="%2"/>
      <w:lvlJc w:val="left"/>
      <w:pPr>
        <w:ind w:left="865" w:hanging="440"/>
      </w:pPr>
    </w:lvl>
    <w:lvl w:ilvl="2">
      <w:numFmt w:val="bullet"/>
      <w:lvlText w:val="・"/>
      <w:lvlJc w:val="left"/>
      <w:pPr>
        <w:ind w:left="1291" w:hanging="440"/>
      </w:pPr>
      <w:rPr>
        <w:rFonts w:ascii="游明朝" w:eastAsia="游明朝" w:hAnsi="游明朝" w:cstheme="minorBidi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2" w15:restartNumberingAfterBreak="0">
    <w:nsid w:val="49214777"/>
    <w:multiLevelType w:val="hybridMultilevel"/>
    <w:tmpl w:val="F4D29CF6"/>
    <w:lvl w:ilvl="0" w:tplc="04090011">
      <w:start w:val="1"/>
      <w:numFmt w:val="decimalEnclosedCircle"/>
      <w:lvlText w:val="%1"/>
      <w:lvlJc w:val="left"/>
      <w:pPr>
        <w:ind w:left="560" w:hanging="440"/>
      </w:pPr>
      <w:rPr>
        <w:rFonts w:hint="eastAsia"/>
      </w:rPr>
    </w:lvl>
    <w:lvl w:ilvl="1" w:tplc="FFFFFFFF">
      <w:start w:val="1"/>
      <w:numFmt w:val="aiueoFullWidth"/>
      <w:lvlText w:val="(%2)"/>
      <w:lvlJc w:val="left"/>
      <w:pPr>
        <w:ind w:left="1000" w:hanging="440"/>
      </w:pPr>
    </w:lvl>
    <w:lvl w:ilvl="2" w:tplc="FFFFFFFF">
      <w:start w:val="1"/>
      <w:numFmt w:val="decimalEnclosedCircle"/>
      <w:lvlText w:val="%3"/>
      <w:lvlJc w:val="left"/>
      <w:pPr>
        <w:ind w:left="1440" w:hanging="440"/>
      </w:pPr>
    </w:lvl>
    <w:lvl w:ilvl="3" w:tplc="FFFFFFFF">
      <w:start w:val="1"/>
      <w:numFmt w:val="decimal"/>
      <w:lvlText w:val="%4."/>
      <w:lvlJc w:val="left"/>
      <w:pPr>
        <w:ind w:left="1880" w:hanging="440"/>
      </w:pPr>
    </w:lvl>
    <w:lvl w:ilvl="4" w:tplc="FFFFFFFF">
      <w:start w:val="1"/>
      <w:numFmt w:val="aiueoFullWidth"/>
      <w:lvlText w:val="(%5)"/>
      <w:lvlJc w:val="left"/>
      <w:pPr>
        <w:ind w:left="2320" w:hanging="440"/>
      </w:pPr>
    </w:lvl>
    <w:lvl w:ilvl="5" w:tplc="FFFFFFFF">
      <w:start w:val="1"/>
      <w:numFmt w:val="decimalEnclosedCircle"/>
      <w:lvlText w:val="%6"/>
      <w:lvlJc w:val="left"/>
      <w:pPr>
        <w:ind w:left="2760" w:hanging="440"/>
      </w:pPr>
    </w:lvl>
    <w:lvl w:ilvl="6" w:tplc="FFFFFFFF" w:tentative="1">
      <w:start w:val="1"/>
      <w:numFmt w:val="decimal"/>
      <w:lvlText w:val="%7."/>
      <w:lvlJc w:val="left"/>
      <w:pPr>
        <w:ind w:left="3200" w:hanging="440"/>
      </w:pPr>
    </w:lvl>
    <w:lvl w:ilvl="7" w:tplc="FFFFFFFF" w:tentative="1">
      <w:start w:val="1"/>
      <w:numFmt w:val="aiueoFullWidth"/>
      <w:lvlText w:val="(%8)"/>
      <w:lvlJc w:val="left"/>
      <w:pPr>
        <w:ind w:left="3640" w:hanging="440"/>
      </w:pPr>
    </w:lvl>
    <w:lvl w:ilvl="8" w:tplc="FFFFFFFF" w:tentative="1">
      <w:start w:val="1"/>
      <w:numFmt w:val="decimalEnclosedCircle"/>
      <w:lvlText w:val="%9"/>
      <w:lvlJc w:val="left"/>
      <w:pPr>
        <w:ind w:left="4080" w:hanging="440"/>
      </w:pPr>
    </w:lvl>
  </w:abstractNum>
  <w:abstractNum w:abstractNumId="33" w15:restartNumberingAfterBreak="0">
    <w:nsid w:val="4BA25B21"/>
    <w:multiLevelType w:val="hybridMultilevel"/>
    <w:tmpl w:val="B538BA4E"/>
    <w:lvl w:ilvl="0" w:tplc="48B0191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4" w15:restartNumberingAfterBreak="0">
    <w:nsid w:val="4E0B485D"/>
    <w:multiLevelType w:val="multilevel"/>
    <w:tmpl w:val="FB129FB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EnclosedCircle"/>
      <w:lvlText w:val="%3"/>
      <w:lvlJc w:val="left"/>
      <w:pPr>
        <w:ind w:left="1291" w:hanging="440"/>
      </w:pPr>
    </w:lvl>
    <w:lvl w:ilvl="3">
      <w:start w:val="1"/>
      <w:numFmt w:val="bullet"/>
      <w:lvlText w:val=""/>
      <w:lvlJc w:val="left"/>
      <w:pPr>
        <w:ind w:left="1716" w:hanging="440"/>
      </w:pPr>
      <w:rPr>
        <w:rFonts w:ascii="Wingdings" w:hAnsi="Wingdings" w:hint="default"/>
        <w:color w:val="auto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 w15:restartNumberingAfterBreak="0">
    <w:nsid w:val="573F44EA"/>
    <w:multiLevelType w:val="multilevel"/>
    <w:tmpl w:val="8064DD0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291" w:hanging="440"/>
      </w:pPr>
      <w:rPr>
        <w:rFonts w:hint="eastAsia"/>
      </w:rPr>
    </w:lvl>
    <w:lvl w:ilvl="3">
      <w:start w:val="1"/>
      <w:numFmt w:val="bullet"/>
      <w:lvlText w:val=""/>
      <w:lvlJc w:val="left"/>
      <w:pPr>
        <w:ind w:left="1716" w:hanging="440"/>
      </w:pPr>
      <w:rPr>
        <w:rFonts w:ascii="Wingdings" w:hAnsi="Wingdings" w:hint="default"/>
        <w:color w:val="auto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6" w15:restartNumberingAfterBreak="0">
    <w:nsid w:val="5A0945FF"/>
    <w:multiLevelType w:val="hybridMultilevel"/>
    <w:tmpl w:val="014C095C"/>
    <w:lvl w:ilvl="0" w:tplc="B6185190">
      <w:numFmt w:val="bullet"/>
      <w:lvlText w:val="・"/>
      <w:lvlJc w:val="left"/>
      <w:pPr>
        <w:ind w:left="440" w:hanging="440"/>
      </w:pPr>
      <w:rPr>
        <w:rFonts w:ascii="游明朝" w:eastAsia="游明朝" w:hAnsi="游明朝" w:cstheme="minorBidi" w:hint="eastAsia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7" w15:restartNumberingAfterBreak="0">
    <w:nsid w:val="5DDA4FE5"/>
    <w:multiLevelType w:val="hybridMultilevel"/>
    <w:tmpl w:val="449C8DD6"/>
    <w:lvl w:ilvl="0" w:tplc="48B0191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EBEA1064">
      <w:numFmt w:val="bullet"/>
      <w:lvlText w:val="※"/>
      <w:lvlJc w:val="left"/>
      <w:pPr>
        <w:ind w:left="1680" w:hanging="360"/>
      </w:pPr>
      <w:rPr>
        <w:rFonts w:ascii="游明朝" w:eastAsia="游明朝" w:hAnsi="游明朝" w:cstheme="minorBidi" w:hint="eastAsia"/>
        <w:b/>
      </w:r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8" w15:restartNumberingAfterBreak="0">
    <w:nsid w:val="5EE36742"/>
    <w:multiLevelType w:val="multilevel"/>
    <w:tmpl w:val="1F5694D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bullet"/>
      <w:lvlText w:val=""/>
      <w:lvlJc w:val="left"/>
      <w:pPr>
        <w:ind w:left="865" w:hanging="440"/>
      </w:pPr>
      <w:rPr>
        <w:rFonts w:ascii="Wingdings" w:hAnsi="Wingdings" w:hint="default"/>
        <w:color w:val="auto"/>
      </w:rPr>
    </w:lvl>
    <w:lvl w:ilvl="2">
      <w:numFmt w:val="bullet"/>
      <w:lvlText w:val="•"/>
      <w:lvlJc w:val="left"/>
      <w:pPr>
        <w:ind w:left="1291" w:hanging="440"/>
      </w:pPr>
      <w:rPr>
        <w:rFonts w:hint="default"/>
        <w:lang w:val="en-US" w:eastAsia="ja-JP" w:bidi="ar-SA"/>
      </w:rPr>
    </w:lvl>
    <w:lvl w:ilvl="3">
      <w:start w:val="1"/>
      <w:numFmt w:val="bullet"/>
      <w:lvlText w:val=""/>
      <w:lvlJc w:val="left"/>
      <w:pPr>
        <w:ind w:left="1716" w:hanging="44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9" w15:restartNumberingAfterBreak="0">
    <w:nsid w:val="62AB77C4"/>
    <w:multiLevelType w:val="multilevel"/>
    <w:tmpl w:val="2BE2DAF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numFmt w:val="bullet"/>
      <w:lvlText w:val="•"/>
      <w:lvlJc w:val="left"/>
      <w:pPr>
        <w:ind w:left="1291" w:hanging="440"/>
      </w:pPr>
      <w:rPr>
        <w:rFonts w:hint="default"/>
        <w:lang w:val="en-US" w:eastAsia="ja-JP" w:bidi="ar-SA"/>
      </w:rPr>
    </w:lvl>
    <w:lvl w:ilvl="3">
      <w:start w:val="1"/>
      <w:numFmt w:val="bullet"/>
      <w:lvlText w:val=""/>
      <w:lvlJc w:val="left"/>
      <w:pPr>
        <w:ind w:left="1716" w:hanging="44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0" w15:restartNumberingAfterBreak="0">
    <w:nsid w:val="62AD4EAC"/>
    <w:multiLevelType w:val="hybridMultilevel"/>
    <w:tmpl w:val="B044A66C"/>
    <w:lvl w:ilvl="0" w:tplc="48B01910">
      <w:start w:val="1"/>
      <w:numFmt w:val="decimal"/>
      <w:lvlText w:val="%1."/>
      <w:lvlJc w:val="left"/>
      <w:pPr>
        <w:ind w:left="56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7" w:tentative="1">
      <w:start w:val="1"/>
      <w:numFmt w:val="aiueoFullWidth"/>
      <w:lvlText w:val="(%5)"/>
      <w:lvlJc w:val="left"/>
      <w:pPr>
        <w:ind w:left="2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7" w:tentative="1">
      <w:start w:val="1"/>
      <w:numFmt w:val="aiueoFullWidth"/>
      <w:lvlText w:val="(%8)"/>
      <w:lvlJc w:val="left"/>
      <w:pPr>
        <w:ind w:left="3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40"/>
      </w:pPr>
    </w:lvl>
  </w:abstractNum>
  <w:abstractNum w:abstractNumId="41" w15:restartNumberingAfterBreak="0">
    <w:nsid w:val="66674178"/>
    <w:multiLevelType w:val="hybridMultilevel"/>
    <w:tmpl w:val="164E369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7767121"/>
    <w:multiLevelType w:val="multilevel"/>
    <w:tmpl w:val="2AD80542"/>
    <w:lvl w:ilvl="0">
      <w:start w:val="1"/>
      <w:numFmt w:val="bullet"/>
      <w:lvlText w:val="·"/>
      <w:lvlJc w:val="left"/>
      <w:pPr>
        <w:ind w:left="800" w:hanging="440"/>
      </w:pPr>
      <w:rPr>
        <w:rFonts w:ascii="Symbol" w:hAnsi="Symbol" w:hint="default"/>
      </w:rPr>
    </w:lvl>
    <w:lvl w:ilvl="1">
      <w:start w:val="1"/>
      <w:numFmt w:val="decimal"/>
      <w:lvlText w:val="%2.1."/>
      <w:lvlJc w:val="left"/>
      <w:pPr>
        <w:ind w:left="567" w:hanging="567"/>
      </w:pPr>
      <w:rPr>
        <w:rFonts w:hint="eastAsia"/>
      </w:rPr>
    </w:lvl>
    <w:lvl w:ilvl="2">
      <w:start w:val="1"/>
      <w:numFmt w:val="none"/>
      <w:lvlText w:val="2.1.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3.%3.%4."/>
      <w:lvlJc w:val="left"/>
      <w:pPr>
        <w:ind w:left="851" w:hanging="851"/>
      </w:pPr>
      <w:rPr>
        <w:rFonts w:hint="eastAsia"/>
        <w:sz w:val="22"/>
        <w:szCs w:val="22"/>
      </w:rPr>
    </w:lvl>
    <w:lvl w:ilvl="4">
      <w:start w:val="1"/>
      <w:numFmt w:val="decimal"/>
      <w:lvlText w:val="2.%2%3.2.%5."/>
      <w:lvlJc w:val="left"/>
      <w:pPr>
        <w:ind w:left="992" w:hanging="992"/>
      </w:pPr>
      <w:rPr>
        <w:rFonts w:hint="eastAsia"/>
        <w:color w:val="000000" w:themeColor="text1"/>
      </w:rPr>
    </w:lvl>
    <w:lvl w:ilvl="5">
      <w:start w:val="1"/>
      <w:numFmt w:val="decimal"/>
      <w:lvlText w:val="2.%2.%32.%5.1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3" w15:restartNumberingAfterBreak="0">
    <w:nsid w:val="6C1310A7"/>
    <w:multiLevelType w:val="hybridMultilevel"/>
    <w:tmpl w:val="4EB021BA"/>
    <w:lvl w:ilvl="0" w:tplc="5DCA61E2">
      <w:start w:val="1"/>
      <w:numFmt w:val="decimal"/>
      <w:lvlText w:val="%1."/>
      <w:lvlJc w:val="left"/>
      <w:pPr>
        <w:ind w:left="420" w:hanging="420"/>
      </w:pPr>
    </w:lvl>
    <w:lvl w:ilvl="1" w:tplc="81A634D0">
      <w:start w:val="1"/>
      <w:numFmt w:val="decimal"/>
      <w:lvlText w:val="%2."/>
      <w:lvlJc w:val="left"/>
      <w:pPr>
        <w:ind w:left="840" w:hanging="420"/>
      </w:pPr>
    </w:lvl>
    <w:lvl w:ilvl="2" w:tplc="9B8CB1AC">
      <w:start w:val="1"/>
      <w:numFmt w:val="lowerRoman"/>
      <w:lvlText w:val="%3."/>
      <w:lvlJc w:val="right"/>
      <w:pPr>
        <w:ind w:left="1260" w:hanging="420"/>
      </w:pPr>
    </w:lvl>
    <w:lvl w:ilvl="3" w:tplc="A9B61654">
      <w:start w:val="1"/>
      <w:numFmt w:val="decimal"/>
      <w:lvlText w:val="%4."/>
      <w:lvlJc w:val="left"/>
      <w:pPr>
        <w:ind w:left="1680" w:hanging="420"/>
      </w:pPr>
    </w:lvl>
    <w:lvl w:ilvl="4" w:tplc="D5DE522A">
      <w:start w:val="1"/>
      <w:numFmt w:val="lowerLetter"/>
      <w:lvlText w:val="%5."/>
      <w:lvlJc w:val="left"/>
      <w:pPr>
        <w:ind w:left="2100" w:hanging="420"/>
      </w:pPr>
    </w:lvl>
    <w:lvl w:ilvl="5" w:tplc="7C844AFA">
      <w:start w:val="1"/>
      <w:numFmt w:val="lowerRoman"/>
      <w:lvlText w:val="%6."/>
      <w:lvlJc w:val="right"/>
      <w:pPr>
        <w:ind w:left="2520" w:hanging="420"/>
      </w:pPr>
    </w:lvl>
    <w:lvl w:ilvl="6" w:tplc="D70451BA">
      <w:start w:val="1"/>
      <w:numFmt w:val="decimal"/>
      <w:lvlText w:val="%7."/>
      <w:lvlJc w:val="left"/>
      <w:pPr>
        <w:ind w:left="2940" w:hanging="420"/>
      </w:pPr>
    </w:lvl>
    <w:lvl w:ilvl="7" w:tplc="E6F253DA">
      <w:start w:val="1"/>
      <w:numFmt w:val="lowerLetter"/>
      <w:lvlText w:val="%8."/>
      <w:lvlJc w:val="left"/>
      <w:pPr>
        <w:ind w:left="3360" w:hanging="420"/>
      </w:pPr>
    </w:lvl>
    <w:lvl w:ilvl="8" w:tplc="425E7B9C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6EAD304E"/>
    <w:multiLevelType w:val="hybridMultilevel"/>
    <w:tmpl w:val="B56A3678"/>
    <w:lvl w:ilvl="0" w:tplc="56D47C3E">
      <w:numFmt w:val="bullet"/>
      <w:lvlText w:val="•"/>
      <w:lvlJc w:val="left"/>
      <w:pPr>
        <w:ind w:left="1280" w:hanging="440"/>
      </w:pPr>
      <w:rPr>
        <w:rFonts w:hint="default"/>
        <w:lang w:val="en-US" w:eastAsia="ja-JP" w:bidi="ar-SA"/>
      </w:rPr>
    </w:lvl>
    <w:lvl w:ilvl="1" w:tplc="0409000B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45" w15:restartNumberingAfterBreak="0">
    <w:nsid w:val="765164C2"/>
    <w:multiLevelType w:val="multilevel"/>
    <w:tmpl w:val="A014A9D6"/>
    <w:lvl w:ilvl="0">
      <w:start w:val="1"/>
      <w:numFmt w:val="decimal"/>
      <w:lvlText w:val="%1"/>
      <w:lvlJc w:val="left"/>
      <w:pPr>
        <w:ind w:left="425" w:hanging="425"/>
      </w:pPr>
    </w:lvl>
    <w:lvl w:ilvl="1">
      <w:numFmt w:val="bullet"/>
      <w:lvlText w:val="•"/>
      <w:lvlJc w:val="left"/>
      <w:pPr>
        <w:ind w:left="865" w:hanging="440"/>
      </w:pPr>
      <w:rPr>
        <w:rFonts w:hint="default"/>
        <w:lang w:val="en-US" w:eastAsia="ja-JP" w:bidi="ar-SA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6" w15:restartNumberingAfterBreak="0">
    <w:nsid w:val="7C895E51"/>
    <w:multiLevelType w:val="hybridMultilevel"/>
    <w:tmpl w:val="4C92DB6E"/>
    <w:lvl w:ilvl="0" w:tplc="56D47C3E">
      <w:numFmt w:val="bullet"/>
      <w:lvlText w:val="•"/>
      <w:lvlJc w:val="left"/>
      <w:pPr>
        <w:ind w:left="440" w:hanging="440"/>
      </w:pPr>
      <w:rPr>
        <w:rFonts w:hint="default"/>
        <w:lang w:val="en-US" w:eastAsia="ja-JP" w:bidi="ar-SA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7" w15:restartNumberingAfterBreak="0">
    <w:nsid w:val="7CA109FB"/>
    <w:multiLevelType w:val="multilevel"/>
    <w:tmpl w:val="D32609D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EnclosedCircle"/>
      <w:lvlText w:val="%2"/>
      <w:lvlJc w:val="left"/>
      <w:pPr>
        <w:ind w:left="865" w:hanging="440"/>
      </w:pPr>
    </w:lvl>
    <w:lvl w:ilvl="2">
      <w:start w:val="1"/>
      <w:numFmt w:val="bullet"/>
      <w:lvlText w:val=""/>
      <w:lvlJc w:val="left"/>
      <w:pPr>
        <w:ind w:left="1291" w:hanging="440"/>
      </w:pPr>
      <w:rPr>
        <w:rFonts w:ascii="Wingdings" w:hAnsi="Wingdings" w:hint="default"/>
      </w:rPr>
    </w:lvl>
    <w:lvl w:ilvl="3">
      <w:start w:val="1"/>
      <w:numFmt w:val="bullet"/>
      <w:lvlText w:val=""/>
      <w:lvlJc w:val="left"/>
      <w:pPr>
        <w:ind w:left="1716" w:hanging="44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8" w15:restartNumberingAfterBreak="0">
    <w:nsid w:val="7CCF6AE0"/>
    <w:multiLevelType w:val="hybridMultilevel"/>
    <w:tmpl w:val="E6863770"/>
    <w:lvl w:ilvl="0" w:tplc="46106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BA5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E6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2E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C6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A7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8F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85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42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7FA826B9"/>
    <w:multiLevelType w:val="multilevel"/>
    <w:tmpl w:val="FBF46890"/>
    <w:lvl w:ilvl="0">
      <w:start w:val="1"/>
      <w:numFmt w:val="decimal"/>
      <w:lvlText w:val="%1"/>
      <w:lvlJc w:val="left"/>
      <w:pPr>
        <w:ind w:left="425" w:hanging="425"/>
      </w:pPr>
    </w:lvl>
    <w:lvl w:ilvl="1">
      <w:numFmt w:val="bullet"/>
      <w:lvlText w:val="•"/>
      <w:lvlJc w:val="left"/>
      <w:pPr>
        <w:ind w:left="865" w:hanging="440"/>
      </w:pPr>
      <w:rPr>
        <w:rFonts w:hint="default"/>
        <w:lang w:val="en-US" w:eastAsia="ja-JP" w:bidi="ar-SA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484971975">
    <w:abstractNumId w:val="43"/>
  </w:num>
  <w:num w:numId="2" w16cid:durableId="1960335638">
    <w:abstractNumId w:val="27"/>
  </w:num>
  <w:num w:numId="3" w16cid:durableId="471406435">
    <w:abstractNumId w:val="30"/>
  </w:num>
  <w:num w:numId="4" w16cid:durableId="2108260083">
    <w:abstractNumId w:val="8"/>
  </w:num>
  <w:num w:numId="5" w16cid:durableId="670530091">
    <w:abstractNumId w:val="13"/>
  </w:num>
  <w:num w:numId="6" w16cid:durableId="582766098">
    <w:abstractNumId w:val="12"/>
  </w:num>
  <w:num w:numId="7" w16cid:durableId="185220250">
    <w:abstractNumId w:val="45"/>
  </w:num>
  <w:num w:numId="8" w16cid:durableId="1844739008">
    <w:abstractNumId w:val="49"/>
  </w:num>
  <w:num w:numId="9" w16cid:durableId="708335891">
    <w:abstractNumId w:val="19"/>
  </w:num>
  <w:num w:numId="10" w16cid:durableId="1640912120">
    <w:abstractNumId w:val="0"/>
  </w:num>
  <w:num w:numId="11" w16cid:durableId="1595046544">
    <w:abstractNumId w:val="48"/>
  </w:num>
  <w:num w:numId="12" w16cid:durableId="1664700857">
    <w:abstractNumId w:val="47"/>
  </w:num>
  <w:num w:numId="13" w16cid:durableId="1113868432">
    <w:abstractNumId w:val="29"/>
  </w:num>
  <w:num w:numId="14" w16cid:durableId="1758474154">
    <w:abstractNumId w:val="31"/>
  </w:num>
  <w:num w:numId="15" w16cid:durableId="731655768">
    <w:abstractNumId w:val="16"/>
  </w:num>
  <w:num w:numId="16" w16cid:durableId="19551725">
    <w:abstractNumId w:val="46"/>
  </w:num>
  <w:num w:numId="17" w16cid:durableId="25718717">
    <w:abstractNumId w:val="4"/>
  </w:num>
  <w:num w:numId="18" w16cid:durableId="930284049">
    <w:abstractNumId w:val="2"/>
  </w:num>
  <w:num w:numId="19" w16cid:durableId="834418092">
    <w:abstractNumId w:val="9"/>
  </w:num>
  <w:num w:numId="20" w16cid:durableId="2046522211">
    <w:abstractNumId w:val="24"/>
  </w:num>
  <w:num w:numId="21" w16cid:durableId="936909349">
    <w:abstractNumId w:val="28"/>
  </w:num>
  <w:num w:numId="22" w16cid:durableId="43409161">
    <w:abstractNumId w:val="15"/>
  </w:num>
  <w:num w:numId="23" w16cid:durableId="1388070971">
    <w:abstractNumId w:val="22"/>
  </w:num>
  <w:num w:numId="24" w16cid:durableId="33118228">
    <w:abstractNumId w:val="17"/>
  </w:num>
  <w:num w:numId="25" w16cid:durableId="777021419">
    <w:abstractNumId w:val="44"/>
  </w:num>
  <w:num w:numId="26" w16cid:durableId="1092354298">
    <w:abstractNumId w:val="37"/>
  </w:num>
  <w:num w:numId="27" w16cid:durableId="650183745">
    <w:abstractNumId w:val="18"/>
  </w:num>
  <w:num w:numId="28" w16cid:durableId="1926918998">
    <w:abstractNumId w:val="39"/>
  </w:num>
  <w:num w:numId="29" w16cid:durableId="993531636">
    <w:abstractNumId w:val="23"/>
  </w:num>
  <w:num w:numId="30" w16cid:durableId="205335541">
    <w:abstractNumId w:val="10"/>
  </w:num>
  <w:num w:numId="31" w16cid:durableId="913273727">
    <w:abstractNumId w:val="42"/>
  </w:num>
  <w:num w:numId="32" w16cid:durableId="494689591">
    <w:abstractNumId w:val="1"/>
  </w:num>
  <w:num w:numId="33" w16cid:durableId="683286221">
    <w:abstractNumId w:val="40"/>
  </w:num>
  <w:num w:numId="34" w16cid:durableId="415131960">
    <w:abstractNumId w:val="32"/>
  </w:num>
  <w:num w:numId="35" w16cid:durableId="2017682134">
    <w:abstractNumId w:val="41"/>
  </w:num>
  <w:num w:numId="36" w16cid:durableId="1547715998">
    <w:abstractNumId w:val="3"/>
  </w:num>
  <w:num w:numId="37" w16cid:durableId="1979990394">
    <w:abstractNumId w:val="38"/>
  </w:num>
  <w:num w:numId="38" w16cid:durableId="462767970">
    <w:abstractNumId w:val="34"/>
  </w:num>
  <w:num w:numId="39" w16cid:durableId="1738623506">
    <w:abstractNumId w:val="6"/>
  </w:num>
  <w:num w:numId="40" w16cid:durableId="1126773374">
    <w:abstractNumId w:val="5"/>
  </w:num>
  <w:num w:numId="41" w16cid:durableId="2099403243">
    <w:abstractNumId w:val="20"/>
  </w:num>
  <w:num w:numId="42" w16cid:durableId="2033920183">
    <w:abstractNumId w:val="7"/>
  </w:num>
  <w:num w:numId="43" w16cid:durableId="2133202924">
    <w:abstractNumId w:val="36"/>
  </w:num>
  <w:num w:numId="44" w16cid:durableId="1831945615">
    <w:abstractNumId w:val="11"/>
  </w:num>
  <w:num w:numId="45" w16cid:durableId="667638343">
    <w:abstractNumId w:val="14"/>
  </w:num>
  <w:num w:numId="46" w16cid:durableId="65342309">
    <w:abstractNumId w:val="35"/>
  </w:num>
  <w:num w:numId="47" w16cid:durableId="269162421">
    <w:abstractNumId w:val="21"/>
  </w:num>
  <w:num w:numId="48" w16cid:durableId="1494688114">
    <w:abstractNumId w:val="33"/>
  </w:num>
  <w:num w:numId="49" w16cid:durableId="1717121441">
    <w:abstractNumId w:val="26"/>
  </w:num>
  <w:num w:numId="50" w16cid:durableId="33360910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1A4"/>
    <w:rsid w:val="00014F42"/>
    <w:rsid w:val="00015517"/>
    <w:rsid w:val="0001580C"/>
    <w:rsid w:val="000227DF"/>
    <w:rsid w:val="00027792"/>
    <w:rsid w:val="0003004F"/>
    <w:rsid w:val="00031786"/>
    <w:rsid w:val="00033B82"/>
    <w:rsid w:val="00040923"/>
    <w:rsid w:val="000435D7"/>
    <w:rsid w:val="00044268"/>
    <w:rsid w:val="00046788"/>
    <w:rsid w:val="00046B19"/>
    <w:rsid w:val="00055B7C"/>
    <w:rsid w:val="00057B74"/>
    <w:rsid w:val="00061D95"/>
    <w:rsid w:val="000652FD"/>
    <w:rsid w:val="000662CE"/>
    <w:rsid w:val="00066ED1"/>
    <w:rsid w:val="00070BBA"/>
    <w:rsid w:val="00070E6A"/>
    <w:rsid w:val="0007141B"/>
    <w:rsid w:val="00080416"/>
    <w:rsid w:val="00085321"/>
    <w:rsid w:val="00086279"/>
    <w:rsid w:val="00091011"/>
    <w:rsid w:val="000933DB"/>
    <w:rsid w:val="00093FE3"/>
    <w:rsid w:val="0009661C"/>
    <w:rsid w:val="000A111B"/>
    <w:rsid w:val="000A5B40"/>
    <w:rsid w:val="000A6546"/>
    <w:rsid w:val="000B17DF"/>
    <w:rsid w:val="000B2024"/>
    <w:rsid w:val="000B2B12"/>
    <w:rsid w:val="000B4226"/>
    <w:rsid w:val="000C39C7"/>
    <w:rsid w:val="000C7AFD"/>
    <w:rsid w:val="000D32CF"/>
    <w:rsid w:val="000D4F9E"/>
    <w:rsid w:val="000D54E8"/>
    <w:rsid w:val="000D6B90"/>
    <w:rsid w:val="000E32FA"/>
    <w:rsid w:val="000E60DA"/>
    <w:rsid w:val="000E6B11"/>
    <w:rsid w:val="000F032B"/>
    <w:rsid w:val="000F0C19"/>
    <w:rsid w:val="000F19E9"/>
    <w:rsid w:val="000F421D"/>
    <w:rsid w:val="00102743"/>
    <w:rsid w:val="00105D6F"/>
    <w:rsid w:val="00107A56"/>
    <w:rsid w:val="00110713"/>
    <w:rsid w:val="00110A9F"/>
    <w:rsid w:val="0011360D"/>
    <w:rsid w:val="00115CF4"/>
    <w:rsid w:val="00116BB9"/>
    <w:rsid w:val="00124607"/>
    <w:rsid w:val="001355EB"/>
    <w:rsid w:val="00137F49"/>
    <w:rsid w:val="001425FE"/>
    <w:rsid w:val="0014503F"/>
    <w:rsid w:val="00145763"/>
    <w:rsid w:val="00147050"/>
    <w:rsid w:val="00154C6D"/>
    <w:rsid w:val="001559DD"/>
    <w:rsid w:val="00156391"/>
    <w:rsid w:val="001630FE"/>
    <w:rsid w:val="00163558"/>
    <w:rsid w:val="00163827"/>
    <w:rsid w:val="00165575"/>
    <w:rsid w:val="001658BA"/>
    <w:rsid w:val="001671BC"/>
    <w:rsid w:val="0017004B"/>
    <w:rsid w:val="00177566"/>
    <w:rsid w:val="00180109"/>
    <w:rsid w:val="001819F0"/>
    <w:rsid w:val="00181E20"/>
    <w:rsid w:val="00192975"/>
    <w:rsid w:val="00195029"/>
    <w:rsid w:val="001959CD"/>
    <w:rsid w:val="00195ED0"/>
    <w:rsid w:val="001A1200"/>
    <w:rsid w:val="001A14D0"/>
    <w:rsid w:val="001A1BF7"/>
    <w:rsid w:val="001A5526"/>
    <w:rsid w:val="001A7955"/>
    <w:rsid w:val="001B3E62"/>
    <w:rsid w:val="001B4606"/>
    <w:rsid w:val="001B5BF2"/>
    <w:rsid w:val="001B6A31"/>
    <w:rsid w:val="001C4411"/>
    <w:rsid w:val="001C5FBF"/>
    <w:rsid w:val="001D1714"/>
    <w:rsid w:val="001D2FB6"/>
    <w:rsid w:val="001E13A9"/>
    <w:rsid w:val="001E3333"/>
    <w:rsid w:val="001E3B10"/>
    <w:rsid w:val="001E6AD4"/>
    <w:rsid w:val="001E7191"/>
    <w:rsid w:val="001E7CDE"/>
    <w:rsid w:val="001F7298"/>
    <w:rsid w:val="0020111C"/>
    <w:rsid w:val="00201170"/>
    <w:rsid w:val="002014A3"/>
    <w:rsid w:val="0020194E"/>
    <w:rsid w:val="00204EB5"/>
    <w:rsid w:val="00205A65"/>
    <w:rsid w:val="002130A9"/>
    <w:rsid w:val="00213DDC"/>
    <w:rsid w:val="00220ACE"/>
    <w:rsid w:val="00221D79"/>
    <w:rsid w:val="00223019"/>
    <w:rsid w:val="002269B1"/>
    <w:rsid w:val="0024606F"/>
    <w:rsid w:val="002474D3"/>
    <w:rsid w:val="00253302"/>
    <w:rsid w:val="00254265"/>
    <w:rsid w:val="002560B7"/>
    <w:rsid w:val="00257229"/>
    <w:rsid w:val="0026371F"/>
    <w:rsid w:val="00264FDC"/>
    <w:rsid w:val="00271235"/>
    <w:rsid w:val="00272C19"/>
    <w:rsid w:val="002748C7"/>
    <w:rsid w:val="00284941"/>
    <w:rsid w:val="0029015A"/>
    <w:rsid w:val="00291B8F"/>
    <w:rsid w:val="00291C9E"/>
    <w:rsid w:val="00293AFB"/>
    <w:rsid w:val="002959E7"/>
    <w:rsid w:val="00295E04"/>
    <w:rsid w:val="00295EE8"/>
    <w:rsid w:val="002B16B9"/>
    <w:rsid w:val="002B4129"/>
    <w:rsid w:val="002B49BB"/>
    <w:rsid w:val="002B744A"/>
    <w:rsid w:val="002B746D"/>
    <w:rsid w:val="002C1702"/>
    <w:rsid w:val="002C3249"/>
    <w:rsid w:val="002C51D0"/>
    <w:rsid w:val="002C5661"/>
    <w:rsid w:val="002C58BD"/>
    <w:rsid w:val="002D0896"/>
    <w:rsid w:val="002D3319"/>
    <w:rsid w:val="002E04D2"/>
    <w:rsid w:val="002E2D6F"/>
    <w:rsid w:val="002E52A3"/>
    <w:rsid w:val="002E6364"/>
    <w:rsid w:val="00300E3B"/>
    <w:rsid w:val="003018F9"/>
    <w:rsid w:val="00305C50"/>
    <w:rsid w:val="00311DD3"/>
    <w:rsid w:val="0031434F"/>
    <w:rsid w:val="00320FC7"/>
    <w:rsid w:val="00323514"/>
    <w:rsid w:val="00335907"/>
    <w:rsid w:val="003400C8"/>
    <w:rsid w:val="0034100B"/>
    <w:rsid w:val="00345334"/>
    <w:rsid w:val="00346F12"/>
    <w:rsid w:val="00350C40"/>
    <w:rsid w:val="00351E3C"/>
    <w:rsid w:val="00352578"/>
    <w:rsid w:val="00355C6A"/>
    <w:rsid w:val="00361A95"/>
    <w:rsid w:val="00367ED8"/>
    <w:rsid w:val="00371973"/>
    <w:rsid w:val="00373AFA"/>
    <w:rsid w:val="00373BEF"/>
    <w:rsid w:val="00374139"/>
    <w:rsid w:val="00374422"/>
    <w:rsid w:val="0037717F"/>
    <w:rsid w:val="00380B06"/>
    <w:rsid w:val="00383EB3"/>
    <w:rsid w:val="003850F8"/>
    <w:rsid w:val="0038625C"/>
    <w:rsid w:val="003B1392"/>
    <w:rsid w:val="003B20B9"/>
    <w:rsid w:val="003B6743"/>
    <w:rsid w:val="003B75D7"/>
    <w:rsid w:val="003D0760"/>
    <w:rsid w:val="003D1483"/>
    <w:rsid w:val="003D4269"/>
    <w:rsid w:val="003D5494"/>
    <w:rsid w:val="003D57D9"/>
    <w:rsid w:val="003D5BE6"/>
    <w:rsid w:val="003D5CD2"/>
    <w:rsid w:val="003D6008"/>
    <w:rsid w:val="003E0419"/>
    <w:rsid w:val="003E5C02"/>
    <w:rsid w:val="003F1CFD"/>
    <w:rsid w:val="004061C8"/>
    <w:rsid w:val="00406272"/>
    <w:rsid w:val="00406DA8"/>
    <w:rsid w:val="0040712F"/>
    <w:rsid w:val="00407683"/>
    <w:rsid w:val="00407B13"/>
    <w:rsid w:val="004128EA"/>
    <w:rsid w:val="00413E27"/>
    <w:rsid w:val="004165B0"/>
    <w:rsid w:val="00416721"/>
    <w:rsid w:val="00421082"/>
    <w:rsid w:val="00426B4E"/>
    <w:rsid w:val="00430780"/>
    <w:rsid w:val="00433EFB"/>
    <w:rsid w:val="00437FA6"/>
    <w:rsid w:val="00441868"/>
    <w:rsid w:val="00442337"/>
    <w:rsid w:val="00442587"/>
    <w:rsid w:val="0044539E"/>
    <w:rsid w:val="00450A0F"/>
    <w:rsid w:val="00450E12"/>
    <w:rsid w:val="00452148"/>
    <w:rsid w:val="00454EB0"/>
    <w:rsid w:val="00465DD2"/>
    <w:rsid w:val="00466EF1"/>
    <w:rsid w:val="004675A1"/>
    <w:rsid w:val="004719F0"/>
    <w:rsid w:val="00475D2F"/>
    <w:rsid w:val="00477749"/>
    <w:rsid w:val="004815E1"/>
    <w:rsid w:val="00484EC3"/>
    <w:rsid w:val="0049659E"/>
    <w:rsid w:val="004A00AA"/>
    <w:rsid w:val="004A0D0E"/>
    <w:rsid w:val="004A1D7E"/>
    <w:rsid w:val="004A652D"/>
    <w:rsid w:val="004A6BC4"/>
    <w:rsid w:val="004A7EAC"/>
    <w:rsid w:val="004B0DF0"/>
    <w:rsid w:val="004B2BB2"/>
    <w:rsid w:val="004B3F99"/>
    <w:rsid w:val="004B6D07"/>
    <w:rsid w:val="004C14BD"/>
    <w:rsid w:val="004C21C6"/>
    <w:rsid w:val="004E061B"/>
    <w:rsid w:val="004E064A"/>
    <w:rsid w:val="004E0A93"/>
    <w:rsid w:val="004E72C2"/>
    <w:rsid w:val="005006B8"/>
    <w:rsid w:val="00502A05"/>
    <w:rsid w:val="005052A5"/>
    <w:rsid w:val="005052B3"/>
    <w:rsid w:val="00505728"/>
    <w:rsid w:val="00507FE4"/>
    <w:rsid w:val="00511F72"/>
    <w:rsid w:val="005129AF"/>
    <w:rsid w:val="005214F7"/>
    <w:rsid w:val="00527E1E"/>
    <w:rsid w:val="0053468A"/>
    <w:rsid w:val="0053716E"/>
    <w:rsid w:val="00544FCC"/>
    <w:rsid w:val="005465B7"/>
    <w:rsid w:val="005469C9"/>
    <w:rsid w:val="00551A68"/>
    <w:rsid w:val="00553505"/>
    <w:rsid w:val="005579FF"/>
    <w:rsid w:val="00566315"/>
    <w:rsid w:val="00573CEF"/>
    <w:rsid w:val="00582B70"/>
    <w:rsid w:val="00584146"/>
    <w:rsid w:val="00585449"/>
    <w:rsid w:val="00585ED9"/>
    <w:rsid w:val="005928E8"/>
    <w:rsid w:val="00597276"/>
    <w:rsid w:val="00597A72"/>
    <w:rsid w:val="005A21D3"/>
    <w:rsid w:val="005A3121"/>
    <w:rsid w:val="005B2F04"/>
    <w:rsid w:val="005B3B3C"/>
    <w:rsid w:val="005B5D53"/>
    <w:rsid w:val="005B6A4F"/>
    <w:rsid w:val="005BEC55"/>
    <w:rsid w:val="005C0644"/>
    <w:rsid w:val="005C2F5A"/>
    <w:rsid w:val="005C6ABE"/>
    <w:rsid w:val="005C6D09"/>
    <w:rsid w:val="005D0474"/>
    <w:rsid w:val="005E0457"/>
    <w:rsid w:val="005E158D"/>
    <w:rsid w:val="005E4679"/>
    <w:rsid w:val="005E7CD0"/>
    <w:rsid w:val="005F2F21"/>
    <w:rsid w:val="005F3273"/>
    <w:rsid w:val="005F5B5A"/>
    <w:rsid w:val="005F6AD8"/>
    <w:rsid w:val="005F6B6B"/>
    <w:rsid w:val="00600CFB"/>
    <w:rsid w:val="00607455"/>
    <w:rsid w:val="00610665"/>
    <w:rsid w:val="00612376"/>
    <w:rsid w:val="00615110"/>
    <w:rsid w:val="00625D4B"/>
    <w:rsid w:val="006278CF"/>
    <w:rsid w:val="006326E3"/>
    <w:rsid w:val="00637CB0"/>
    <w:rsid w:val="00642169"/>
    <w:rsid w:val="006441ED"/>
    <w:rsid w:val="006533D8"/>
    <w:rsid w:val="00656464"/>
    <w:rsid w:val="00656DE6"/>
    <w:rsid w:val="006616DD"/>
    <w:rsid w:val="00664478"/>
    <w:rsid w:val="00665731"/>
    <w:rsid w:val="00665B04"/>
    <w:rsid w:val="006754BD"/>
    <w:rsid w:val="00682FB3"/>
    <w:rsid w:val="00697F0B"/>
    <w:rsid w:val="006A2C28"/>
    <w:rsid w:val="006A4E8D"/>
    <w:rsid w:val="006A6389"/>
    <w:rsid w:val="006B2700"/>
    <w:rsid w:val="006C2707"/>
    <w:rsid w:val="006C34AB"/>
    <w:rsid w:val="006C37AE"/>
    <w:rsid w:val="006D21C1"/>
    <w:rsid w:val="006D3266"/>
    <w:rsid w:val="006D43EE"/>
    <w:rsid w:val="006E0735"/>
    <w:rsid w:val="006E150E"/>
    <w:rsid w:val="006E3092"/>
    <w:rsid w:val="006F00A4"/>
    <w:rsid w:val="006F0F46"/>
    <w:rsid w:val="006F1F00"/>
    <w:rsid w:val="006F554D"/>
    <w:rsid w:val="006F7A4C"/>
    <w:rsid w:val="007049CC"/>
    <w:rsid w:val="00707878"/>
    <w:rsid w:val="00707BD7"/>
    <w:rsid w:val="00707DE2"/>
    <w:rsid w:val="00713881"/>
    <w:rsid w:val="007141E8"/>
    <w:rsid w:val="00714248"/>
    <w:rsid w:val="00716708"/>
    <w:rsid w:val="007172F5"/>
    <w:rsid w:val="0072346C"/>
    <w:rsid w:val="00730B01"/>
    <w:rsid w:val="00730E13"/>
    <w:rsid w:val="00731173"/>
    <w:rsid w:val="0073716E"/>
    <w:rsid w:val="007423BC"/>
    <w:rsid w:val="00742A66"/>
    <w:rsid w:val="00744587"/>
    <w:rsid w:val="00744E60"/>
    <w:rsid w:val="0075007C"/>
    <w:rsid w:val="00752B89"/>
    <w:rsid w:val="0075568D"/>
    <w:rsid w:val="00756D65"/>
    <w:rsid w:val="0075721B"/>
    <w:rsid w:val="00761340"/>
    <w:rsid w:val="007630C5"/>
    <w:rsid w:val="0076713A"/>
    <w:rsid w:val="0076799C"/>
    <w:rsid w:val="00772D2D"/>
    <w:rsid w:val="007751F5"/>
    <w:rsid w:val="007814F8"/>
    <w:rsid w:val="00783ECD"/>
    <w:rsid w:val="007846A5"/>
    <w:rsid w:val="007901A6"/>
    <w:rsid w:val="00791286"/>
    <w:rsid w:val="007933DD"/>
    <w:rsid w:val="0079445D"/>
    <w:rsid w:val="00795AFB"/>
    <w:rsid w:val="00796355"/>
    <w:rsid w:val="00796D11"/>
    <w:rsid w:val="007A35A3"/>
    <w:rsid w:val="007A73E6"/>
    <w:rsid w:val="007A7BB8"/>
    <w:rsid w:val="007B1EB5"/>
    <w:rsid w:val="007B3F7B"/>
    <w:rsid w:val="007B56C9"/>
    <w:rsid w:val="007B75B1"/>
    <w:rsid w:val="007C589E"/>
    <w:rsid w:val="007C61A4"/>
    <w:rsid w:val="007D4487"/>
    <w:rsid w:val="007D4714"/>
    <w:rsid w:val="007D528E"/>
    <w:rsid w:val="007D5B89"/>
    <w:rsid w:val="007D5C51"/>
    <w:rsid w:val="007D68F5"/>
    <w:rsid w:val="007D69C9"/>
    <w:rsid w:val="007E0CA5"/>
    <w:rsid w:val="007E3276"/>
    <w:rsid w:val="007E7BBF"/>
    <w:rsid w:val="007F352A"/>
    <w:rsid w:val="007F5CC0"/>
    <w:rsid w:val="008016C1"/>
    <w:rsid w:val="008047C8"/>
    <w:rsid w:val="0080787A"/>
    <w:rsid w:val="0081011E"/>
    <w:rsid w:val="00811E8B"/>
    <w:rsid w:val="00812749"/>
    <w:rsid w:val="00815C5A"/>
    <w:rsid w:val="00815D32"/>
    <w:rsid w:val="00815F8C"/>
    <w:rsid w:val="00820674"/>
    <w:rsid w:val="00821982"/>
    <w:rsid w:val="00823D42"/>
    <w:rsid w:val="00826352"/>
    <w:rsid w:val="008322DF"/>
    <w:rsid w:val="0083677D"/>
    <w:rsid w:val="008403CE"/>
    <w:rsid w:val="00841814"/>
    <w:rsid w:val="00843CA2"/>
    <w:rsid w:val="008444A0"/>
    <w:rsid w:val="00847D4B"/>
    <w:rsid w:val="00850C78"/>
    <w:rsid w:val="00856E20"/>
    <w:rsid w:val="00860425"/>
    <w:rsid w:val="008606F0"/>
    <w:rsid w:val="0086569B"/>
    <w:rsid w:val="00874E8D"/>
    <w:rsid w:val="0087570A"/>
    <w:rsid w:val="00881601"/>
    <w:rsid w:val="00882722"/>
    <w:rsid w:val="00882FA9"/>
    <w:rsid w:val="00885627"/>
    <w:rsid w:val="00892A97"/>
    <w:rsid w:val="008A0708"/>
    <w:rsid w:val="008A3474"/>
    <w:rsid w:val="008C3952"/>
    <w:rsid w:val="008D6C02"/>
    <w:rsid w:val="008D72A4"/>
    <w:rsid w:val="008E132A"/>
    <w:rsid w:val="008E42FF"/>
    <w:rsid w:val="008E68EE"/>
    <w:rsid w:val="008E7435"/>
    <w:rsid w:val="008F0979"/>
    <w:rsid w:val="008F1E82"/>
    <w:rsid w:val="009015CF"/>
    <w:rsid w:val="00902D8D"/>
    <w:rsid w:val="00911D6D"/>
    <w:rsid w:val="009142E2"/>
    <w:rsid w:val="009152DE"/>
    <w:rsid w:val="00922982"/>
    <w:rsid w:val="00923D30"/>
    <w:rsid w:val="00924A92"/>
    <w:rsid w:val="0093073B"/>
    <w:rsid w:val="009357AC"/>
    <w:rsid w:val="00951927"/>
    <w:rsid w:val="00955164"/>
    <w:rsid w:val="00960CB3"/>
    <w:rsid w:val="009624A0"/>
    <w:rsid w:val="009654B4"/>
    <w:rsid w:val="00966951"/>
    <w:rsid w:val="00975BF6"/>
    <w:rsid w:val="0097627B"/>
    <w:rsid w:val="0098005F"/>
    <w:rsid w:val="00990D51"/>
    <w:rsid w:val="009911FD"/>
    <w:rsid w:val="009A0B19"/>
    <w:rsid w:val="009A3E39"/>
    <w:rsid w:val="009C0FFC"/>
    <w:rsid w:val="009C2496"/>
    <w:rsid w:val="009C3BF7"/>
    <w:rsid w:val="009C564E"/>
    <w:rsid w:val="009C575A"/>
    <w:rsid w:val="009D13A1"/>
    <w:rsid w:val="009D2F09"/>
    <w:rsid w:val="009D3556"/>
    <w:rsid w:val="009D3595"/>
    <w:rsid w:val="009D439A"/>
    <w:rsid w:val="009D5FF0"/>
    <w:rsid w:val="009D7831"/>
    <w:rsid w:val="009E117C"/>
    <w:rsid w:val="009E649A"/>
    <w:rsid w:val="009E7112"/>
    <w:rsid w:val="009F31A0"/>
    <w:rsid w:val="00A01CDA"/>
    <w:rsid w:val="00A02B00"/>
    <w:rsid w:val="00A12544"/>
    <w:rsid w:val="00A12C4C"/>
    <w:rsid w:val="00A138F7"/>
    <w:rsid w:val="00A23947"/>
    <w:rsid w:val="00A245E2"/>
    <w:rsid w:val="00A24876"/>
    <w:rsid w:val="00A3170E"/>
    <w:rsid w:val="00A34AC9"/>
    <w:rsid w:val="00A350A5"/>
    <w:rsid w:val="00A364A7"/>
    <w:rsid w:val="00A41086"/>
    <w:rsid w:val="00A434EE"/>
    <w:rsid w:val="00A4580C"/>
    <w:rsid w:val="00A46E69"/>
    <w:rsid w:val="00A511FE"/>
    <w:rsid w:val="00A528E7"/>
    <w:rsid w:val="00A547B7"/>
    <w:rsid w:val="00A61B43"/>
    <w:rsid w:val="00A6292F"/>
    <w:rsid w:val="00A636DA"/>
    <w:rsid w:val="00A6548B"/>
    <w:rsid w:val="00A751F1"/>
    <w:rsid w:val="00A76EE6"/>
    <w:rsid w:val="00A7717C"/>
    <w:rsid w:val="00A85032"/>
    <w:rsid w:val="00A863F0"/>
    <w:rsid w:val="00A87424"/>
    <w:rsid w:val="00A961E0"/>
    <w:rsid w:val="00AA26B8"/>
    <w:rsid w:val="00AA70B8"/>
    <w:rsid w:val="00AA755A"/>
    <w:rsid w:val="00AB65F9"/>
    <w:rsid w:val="00AC119F"/>
    <w:rsid w:val="00AC2714"/>
    <w:rsid w:val="00AC339F"/>
    <w:rsid w:val="00AC5A40"/>
    <w:rsid w:val="00AD082A"/>
    <w:rsid w:val="00AD1AD9"/>
    <w:rsid w:val="00AD6462"/>
    <w:rsid w:val="00AE2B06"/>
    <w:rsid w:val="00AF18E4"/>
    <w:rsid w:val="00AF33A3"/>
    <w:rsid w:val="00B02650"/>
    <w:rsid w:val="00B070BC"/>
    <w:rsid w:val="00B118BD"/>
    <w:rsid w:val="00B15FEE"/>
    <w:rsid w:val="00B21ABC"/>
    <w:rsid w:val="00B26100"/>
    <w:rsid w:val="00B30508"/>
    <w:rsid w:val="00B32C2A"/>
    <w:rsid w:val="00B35B1B"/>
    <w:rsid w:val="00B360C7"/>
    <w:rsid w:val="00B377F4"/>
    <w:rsid w:val="00B433F1"/>
    <w:rsid w:val="00B455A2"/>
    <w:rsid w:val="00B47B62"/>
    <w:rsid w:val="00B51C0C"/>
    <w:rsid w:val="00B543B8"/>
    <w:rsid w:val="00B54D42"/>
    <w:rsid w:val="00B561FE"/>
    <w:rsid w:val="00B6225C"/>
    <w:rsid w:val="00B754CF"/>
    <w:rsid w:val="00B76FDD"/>
    <w:rsid w:val="00B777C4"/>
    <w:rsid w:val="00B90546"/>
    <w:rsid w:val="00B9345C"/>
    <w:rsid w:val="00B970B1"/>
    <w:rsid w:val="00BB0A69"/>
    <w:rsid w:val="00BB36A0"/>
    <w:rsid w:val="00BB4EDA"/>
    <w:rsid w:val="00BC57A5"/>
    <w:rsid w:val="00BC7561"/>
    <w:rsid w:val="00BD107B"/>
    <w:rsid w:val="00BD1D7C"/>
    <w:rsid w:val="00BD37C4"/>
    <w:rsid w:val="00BF07D4"/>
    <w:rsid w:val="00BF19AE"/>
    <w:rsid w:val="00BF5678"/>
    <w:rsid w:val="00C04245"/>
    <w:rsid w:val="00C10A62"/>
    <w:rsid w:val="00C10EA1"/>
    <w:rsid w:val="00C14BC9"/>
    <w:rsid w:val="00C222D0"/>
    <w:rsid w:val="00C23798"/>
    <w:rsid w:val="00C2573C"/>
    <w:rsid w:val="00C27162"/>
    <w:rsid w:val="00C30AEF"/>
    <w:rsid w:val="00C32B83"/>
    <w:rsid w:val="00C46F68"/>
    <w:rsid w:val="00C50EDD"/>
    <w:rsid w:val="00C53749"/>
    <w:rsid w:val="00C56516"/>
    <w:rsid w:val="00C573C0"/>
    <w:rsid w:val="00C57E1A"/>
    <w:rsid w:val="00C60B86"/>
    <w:rsid w:val="00C61AE6"/>
    <w:rsid w:val="00C62023"/>
    <w:rsid w:val="00C6441B"/>
    <w:rsid w:val="00C648EB"/>
    <w:rsid w:val="00C65D82"/>
    <w:rsid w:val="00C6701A"/>
    <w:rsid w:val="00C67396"/>
    <w:rsid w:val="00C67F5D"/>
    <w:rsid w:val="00C71598"/>
    <w:rsid w:val="00C74F7C"/>
    <w:rsid w:val="00C767C0"/>
    <w:rsid w:val="00C835AD"/>
    <w:rsid w:val="00C9182B"/>
    <w:rsid w:val="00C93AC4"/>
    <w:rsid w:val="00C93F18"/>
    <w:rsid w:val="00C95327"/>
    <w:rsid w:val="00C971D7"/>
    <w:rsid w:val="00CA6267"/>
    <w:rsid w:val="00CA6CFF"/>
    <w:rsid w:val="00CA7F79"/>
    <w:rsid w:val="00CB1896"/>
    <w:rsid w:val="00CB5EBB"/>
    <w:rsid w:val="00CB7F0E"/>
    <w:rsid w:val="00CC0759"/>
    <w:rsid w:val="00CC0918"/>
    <w:rsid w:val="00CC23C5"/>
    <w:rsid w:val="00CD4378"/>
    <w:rsid w:val="00CE2BE8"/>
    <w:rsid w:val="00CE2F7B"/>
    <w:rsid w:val="00CE3CC6"/>
    <w:rsid w:val="00CE5D41"/>
    <w:rsid w:val="00CE6DA4"/>
    <w:rsid w:val="00CF18E5"/>
    <w:rsid w:val="00CF2B3B"/>
    <w:rsid w:val="00CF3717"/>
    <w:rsid w:val="00CF769D"/>
    <w:rsid w:val="00D10707"/>
    <w:rsid w:val="00D14A42"/>
    <w:rsid w:val="00D14BC2"/>
    <w:rsid w:val="00D2449F"/>
    <w:rsid w:val="00D41E42"/>
    <w:rsid w:val="00D43C48"/>
    <w:rsid w:val="00D5486D"/>
    <w:rsid w:val="00D57B3F"/>
    <w:rsid w:val="00D57B68"/>
    <w:rsid w:val="00D61A62"/>
    <w:rsid w:val="00D6517B"/>
    <w:rsid w:val="00D72744"/>
    <w:rsid w:val="00D73466"/>
    <w:rsid w:val="00D7549C"/>
    <w:rsid w:val="00D7622C"/>
    <w:rsid w:val="00D7696C"/>
    <w:rsid w:val="00D830E6"/>
    <w:rsid w:val="00D85C3E"/>
    <w:rsid w:val="00D860EA"/>
    <w:rsid w:val="00D861C8"/>
    <w:rsid w:val="00D90DA2"/>
    <w:rsid w:val="00D91332"/>
    <w:rsid w:val="00D91FE1"/>
    <w:rsid w:val="00D94B97"/>
    <w:rsid w:val="00D97B2B"/>
    <w:rsid w:val="00DA1591"/>
    <w:rsid w:val="00DA1DA4"/>
    <w:rsid w:val="00DA26F5"/>
    <w:rsid w:val="00DB2812"/>
    <w:rsid w:val="00DB473C"/>
    <w:rsid w:val="00DC310D"/>
    <w:rsid w:val="00DC3FC4"/>
    <w:rsid w:val="00DD2870"/>
    <w:rsid w:val="00DD2A65"/>
    <w:rsid w:val="00DD2F37"/>
    <w:rsid w:val="00DD3878"/>
    <w:rsid w:val="00DD38A8"/>
    <w:rsid w:val="00DD3AD9"/>
    <w:rsid w:val="00DD6AD7"/>
    <w:rsid w:val="00DD712A"/>
    <w:rsid w:val="00DE0708"/>
    <w:rsid w:val="00DF1B7E"/>
    <w:rsid w:val="00DF2340"/>
    <w:rsid w:val="00DF2DC8"/>
    <w:rsid w:val="00DF33D1"/>
    <w:rsid w:val="00DF4607"/>
    <w:rsid w:val="00DF6FAD"/>
    <w:rsid w:val="00E05707"/>
    <w:rsid w:val="00E163C4"/>
    <w:rsid w:val="00E16C78"/>
    <w:rsid w:val="00E21F16"/>
    <w:rsid w:val="00E264A6"/>
    <w:rsid w:val="00E31D8D"/>
    <w:rsid w:val="00E32CA7"/>
    <w:rsid w:val="00E337DD"/>
    <w:rsid w:val="00E34F09"/>
    <w:rsid w:val="00E40AEC"/>
    <w:rsid w:val="00E40F62"/>
    <w:rsid w:val="00E42DAC"/>
    <w:rsid w:val="00E436CD"/>
    <w:rsid w:val="00E46AB7"/>
    <w:rsid w:val="00E5198C"/>
    <w:rsid w:val="00E5280D"/>
    <w:rsid w:val="00E52D0D"/>
    <w:rsid w:val="00E546F6"/>
    <w:rsid w:val="00E54FE9"/>
    <w:rsid w:val="00E56621"/>
    <w:rsid w:val="00E56F56"/>
    <w:rsid w:val="00E574A1"/>
    <w:rsid w:val="00E607C1"/>
    <w:rsid w:val="00E614DE"/>
    <w:rsid w:val="00E63B38"/>
    <w:rsid w:val="00E66137"/>
    <w:rsid w:val="00E7374F"/>
    <w:rsid w:val="00E812F2"/>
    <w:rsid w:val="00E8269D"/>
    <w:rsid w:val="00E83A4D"/>
    <w:rsid w:val="00E83B90"/>
    <w:rsid w:val="00E902B3"/>
    <w:rsid w:val="00E93EAE"/>
    <w:rsid w:val="00E96811"/>
    <w:rsid w:val="00EA30D4"/>
    <w:rsid w:val="00EA3569"/>
    <w:rsid w:val="00EA49F8"/>
    <w:rsid w:val="00EA695F"/>
    <w:rsid w:val="00EA76A2"/>
    <w:rsid w:val="00EB2057"/>
    <w:rsid w:val="00EB2824"/>
    <w:rsid w:val="00EB28C7"/>
    <w:rsid w:val="00EB329B"/>
    <w:rsid w:val="00EB6C53"/>
    <w:rsid w:val="00EC2F6C"/>
    <w:rsid w:val="00EE0805"/>
    <w:rsid w:val="00EF0F1F"/>
    <w:rsid w:val="00EF1709"/>
    <w:rsid w:val="00EF245A"/>
    <w:rsid w:val="00EF369B"/>
    <w:rsid w:val="00EF5498"/>
    <w:rsid w:val="00EF65C9"/>
    <w:rsid w:val="00EF71F1"/>
    <w:rsid w:val="00F02B69"/>
    <w:rsid w:val="00F047ED"/>
    <w:rsid w:val="00F1201B"/>
    <w:rsid w:val="00F14503"/>
    <w:rsid w:val="00F1731B"/>
    <w:rsid w:val="00F2209D"/>
    <w:rsid w:val="00F23C1A"/>
    <w:rsid w:val="00F27130"/>
    <w:rsid w:val="00F31CBA"/>
    <w:rsid w:val="00F32081"/>
    <w:rsid w:val="00F33540"/>
    <w:rsid w:val="00F35BC3"/>
    <w:rsid w:val="00F371B8"/>
    <w:rsid w:val="00F462AE"/>
    <w:rsid w:val="00F46328"/>
    <w:rsid w:val="00F5389E"/>
    <w:rsid w:val="00F565CA"/>
    <w:rsid w:val="00F57569"/>
    <w:rsid w:val="00F62575"/>
    <w:rsid w:val="00F63517"/>
    <w:rsid w:val="00F76BD6"/>
    <w:rsid w:val="00F81BDF"/>
    <w:rsid w:val="00F82099"/>
    <w:rsid w:val="00F84854"/>
    <w:rsid w:val="00F901FC"/>
    <w:rsid w:val="00F92242"/>
    <w:rsid w:val="00FA0037"/>
    <w:rsid w:val="00FA103A"/>
    <w:rsid w:val="00FA3B1D"/>
    <w:rsid w:val="00FA52E1"/>
    <w:rsid w:val="00FA5C37"/>
    <w:rsid w:val="00FB04C8"/>
    <w:rsid w:val="00FB0CE5"/>
    <w:rsid w:val="00FB56AC"/>
    <w:rsid w:val="00FC78DB"/>
    <w:rsid w:val="00FD181D"/>
    <w:rsid w:val="00FD1DAE"/>
    <w:rsid w:val="00FD3E6B"/>
    <w:rsid w:val="00FD7DA8"/>
    <w:rsid w:val="00FE1541"/>
    <w:rsid w:val="00FE1835"/>
    <w:rsid w:val="00FE2346"/>
    <w:rsid w:val="00FE5662"/>
    <w:rsid w:val="00FF14BA"/>
    <w:rsid w:val="00FF1BC5"/>
    <w:rsid w:val="00FF50C3"/>
    <w:rsid w:val="00FF69BC"/>
    <w:rsid w:val="00FF6AA1"/>
    <w:rsid w:val="00FF70D2"/>
    <w:rsid w:val="0F3B4777"/>
    <w:rsid w:val="1473D349"/>
    <w:rsid w:val="1CC5D00F"/>
    <w:rsid w:val="2472CEDA"/>
    <w:rsid w:val="2AA8B69B"/>
    <w:rsid w:val="3DEB0797"/>
    <w:rsid w:val="43BEBAF3"/>
    <w:rsid w:val="4FBE8F6C"/>
    <w:rsid w:val="63406520"/>
    <w:rsid w:val="67C49C89"/>
    <w:rsid w:val="6A94B5AE"/>
    <w:rsid w:val="7021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4B5A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B7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A5C3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1A4"/>
    <w:pPr>
      <w:ind w:leftChars="400" w:left="840"/>
    </w:pPr>
  </w:style>
  <w:style w:type="character" w:styleId="a4">
    <w:name w:val="Hyperlink"/>
    <w:basedOn w:val="a0"/>
    <w:uiPriority w:val="99"/>
    <w:unhideWhenUsed/>
    <w:rsid w:val="00361A9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61A9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551A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51A68"/>
  </w:style>
  <w:style w:type="paragraph" w:styleId="a8">
    <w:name w:val="footer"/>
    <w:basedOn w:val="a"/>
    <w:link w:val="a9"/>
    <w:uiPriority w:val="99"/>
    <w:unhideWhenUsed/>
    <w:rsid w:val="00551A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51A68"/>
  </w:style>
  <w:style w:type="character" w:styleId="aa">
    <w:name w:val="annotation reference"/>
    <w:basedOn w:val="a0"/>
    <w:uiPriority w:val="99"/>
    <w:semiHidden/>
    <w:unhideWhenUsed/>
    <w:rsid w:val="00BC7561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BC7561"/>
    <w:pPr>
      <w:jc w:val="left"/>
    </w:pPr>
  </w:style>
  <w:style w:type="character" w:customStyle="1" w:styleId="ac">
    <w:name w:val="コメント文字列 (文字)"/>
    <w:basedOn w:val="a0"/>
    <w:link w:val="ab"/>
    <w:uiPriority w:val="99"/>
    <w:rsid w:val="00BC7561"/>
  </w:style>
  <w:style w:type="paragraph" w:styleId="ad">
    <w:name w:val="annotation subject"/>
    <w:basedOn w:val="ab"/>
    <w:next w:val="ab"/>
    <w:link w:val="ae"/>
    <w:uiPriority w:val="99"/>
    <w:semiHidden/>
    <w:unhideWhenUsed/>
    <w:rsid w:val="00BC7561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BC7561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FA5C37"/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TOC Heading"/>
    <w:basedOn w:val="1"/>
    <w:next w:val="a"/>
    <w:uiPriority w:val="39"/>
    <w:unhideWhenUsed/>
    <w:qFormat/>
    <w:rsid w:val="00FA5C37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A49F8"/>
    <w:pPr>
      <w:widowControl/>
      <w:tabs>
        <w:tab w:val="left" w:pos="840"/>
        <w:tab w:val="right" w:leader="dot" w:pos="8494"/>
      </w:tabs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2130A9"/>
    <w:pPr>
      <w:widowControl/>
      <w:tabs>
        <w:tab w:val="left" w:pos="440"/>
        <w:tab w:val="right" w:leader="dot" w:pos="8494"/>
      </w:tabs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FA5C37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customStyle="1" w:styleId="af0">
    <w:name w:val="２標準"/>
    <w:basedOn w:val="a"/>
    <w:link w:val="af1"/>
    <w:qFormat/>
    <w:rsid w:val="006D21C1"/>
    <w:pPr>
      <w:widowControl/>
      <w:ind w:leftChars="270" w:left="567" w:firstLineChars="67" w:firstLine="14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af1">
    <w:name w:val="２標準 (文字)"/>
    <w:basedOn w:val="a0"/>
    <w:link w:val="af0"/>
    <w:rsid w:val="006D21C1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2">
    <w:name w:val="Table Grid"/>
    <w:basedOn w:val="a1"/>
    <w:rsid w:val="000853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caption"/>
    <w:basedOn w:val="a"/>
    <w:next w:val="a"/>
    <w:unhideWhenUsed/>
    <w:qFormat/>
    <w:rsid w:val="00C14BC9"/>
    <w:pPr>
      <w:widowControl/>
      <w:spacing w:after="200"/>
      <w:jc w:val="left"/>
    </w:pPr>
    <w:rPr>
      <w:rFonts w:cs="Times New Roman"/>
      <w:i/>
      <w:iCs/>
      <w:color w:val="44546A" w:themeColor="text2"/>
      <w:kern w:val="0"/>
      <w:sz w:val="18"/>
      <w:szCs w:val="18"/>
    </w:rPr>
  </w:style>
  <w:style w:type="paragraph" w:styleId="af4">
    <w:name w:val="Note Heading"/>
    <w:basedOn w:val="a"/>
    <w:next w:val="a"/>
    <w:link w:val="af5"/>
    <w:uiPriority w:val="99"/>
    <w:unhideWhenUsed/>
    <w:rsid w:val="00F63517"/>
    <w:pPr>
      <w:jc w:val="center"/>
    </w:pPr>
  </w:style>
  <w:style w:type="character" w:customStyle="1" w:styleId="af5">
    <w:name w:val="記 (文字)"/>
    <w:basedOn w:val="a0"/>
    <w:link w:val="af4"/>
    <w:uiPriority w:val="99"/>
    <w:rsid w:val="00F63517"/>
  </w:style>
  <w:style w:type="paragraph" w:styleId="af6">
    <w:name w:val="Closing"/>
    <w:basedOn w:val="a"/>
    <w:link w:val="af7"/>
    <w:uiPriority w:val="99"/>
    <w:unhideWhenUsed/>
    <w:rsid w:val="00F63517"/>
    <w:pPr>
      <w:jc w:val="right"/>
    </w:pPr>
  </w:style>
  <w:style w:type="character" w:customStyle="1" w:styleId="af7">
    <w:name w:val="結語 (文字)"/>
    <w:basedOn w:val="a0"/>
    <w:link w:val="af6"/>
    <w:uiPriority w:val="99"/>
    <w:rsid w:val="00F63517"/>
  </w:style>
  <w:style w:type="paragraph" w:styleId="af8">
    <w:name w:val="Revision"/>
    <w:hidden/>
    <w:uiPriority w:val="99"/>
    <w:semiHidden/>
    <w:rsid w:val="00AD082A"/>
  </w:style>
  <w:style w:type="paragraph" w:customStyle="1" w:styleId="Normal0">
    <w:name w:val="Normal0"/>
    <w:link w:val="Normal00"/>
    <w:qFormat/>
    <w:rsid w:val="00A138F7"/>
    <w:pPr>
      <w:widowControl w:val="0"/>
      <w:jc w:val="both"/>
    </w:pPr>
    <w:rPr>
      <w:rFonts w:ascii="ＭＳ 明朝" w:eastAsia="ＭＳ 明朝" w:hAnsi="ＭＳ 明朝" w:cs="ＭＳ 明朝"/>
      <w:kern w:val="0"/>
      <w:szCs w:val="21"/>
    </w:rPr>
  </w:style>
  <w:style w:type="character" w:customStyle="1" w:styleId="Normal00">
    <w:name w:val="Normal0 (文字)"/>
    <w:basedOn w:val="a0"/>
    <w:link w:val="Normal0"/>
    <w:rsid w:val="00A138F7"/>
    <w:rPr>
      <w:rFonts w:ascii="ＭＳ 明朝" w:eastAsia="ＭＳ 明朝" w:hAnsi="ＭＳ 明朝" w:cs="ＭＳ 明朝"/>
      <w:kern w:val="0"/>
      <w:szCs w:val="21"/>
    </w:rPr>
  </w:style>
  <w:style w:type="paragraph" w:styleId="Web">
    <w:name w:val="Normal (Web)"/>
    <w:basedOn w:val="a"/>
    <w:uiPriority w:val="99"/>
    <w:semiHidden/>
    <w:unhideWhenUsed/>
    <w:rsid w:val="001F72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548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05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78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1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3036B-3A7D-4760-80DD-1588E797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2023-12-21T03:27:00Z</dcterms:created>
  <dcterms:modified xsi:type="dcterms:W3CDTF">2023-12-21T03:28:00Z</dcterms:modified>
</cp:coreProperties>
</file>