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342" w:rsidRPr="00787342" w:rsidRDefault="00787342" w:rsidP="00787342">
      <w:pPr>
        <w:autoSpaceDE w:val="0"/>
        <w:autoSpaceDN w:val="0"/>
        <w:adjustRightInd w:val="0"/>
        <w:spacing w:afterLines="50" w:after="180"/>
        <w:ind w:leftChars="-472" w:left="-991"/>
        <w:jc w:val="center"/>
        <w:rPr>
          <w:rFonts w:ascii="MS-PGothic" w:eastAsia="MS-PGothic" w:cs="MS-PGothic"/>
          <w:kern w:val="0"/>
          <w:sz w:val="40"/>
          <w:szCs w:val="40"/>
          <w:u w:val="single"/>
        </w:rPr>
      </w:pPr>
      <w:bookmarkStart w:id="0" w:name="_GoBack"/>
      <w:bookmarkEnd w:id="0"/>
      <w:r w:rsidRPr="00787342">
        <w:rPr>
          <w:rFonts w:ascii="MS-PGothic" w:eastAsia="MS-PGothic" w:cs="MS-PGothic" w:hint="eastAsia"/>
          <w:kern w:val="0"/>
          <w:sz w:val="40"/>
          <w:szCs w:val="40"/>
          <w:u w:val="single"/>
        </w:rPr>
        <w:t>アサーション度チェックリスト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あなたは、誰かにいい感じをもったとき、その気持ちを表現できますか。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2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あなたは、自分の長所や、なしとげたことを人に対して言うことができますか。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3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あなたは、自分が神経質になっていたり、緊張しているとき、それを受け入れることができますか。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4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あなたは、見知らぬ人たちの会話の中に、気楽に入っていくことができますか。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5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あなたは、会話の場から立ち去ったり、別れを言ったりすることができますか。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6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あなたは、自分が知らないことや分からないことがあったとき、そのことについて説明を求めること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spacing w:afterLines="50" w:after="180"/>
        <w:ind w:leftChars="-472" w:left="-991" w:firstLineChars="100" w:firstLine="210"/>
        <w:jc w:val="left"/>
        <w:rPr>
          <w:rFonts w:ascii="ＭＳ Ｐ明朝" w:eastAsia="ＭＳ Ｐ明朝" w:hAnsi="ＭＳ Ｐ明朝" w:cs="MS-PGothic"/>
          <w:kern w:val="0"/>
          <w:szCs w:val="21"/>
        </w:rPr>
      </w:pP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ができますか。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7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あなたは、人に援助を求めることができますか。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8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あなたは、人と異なった意見や感じをもっているとき、それを表現することができますか。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9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あなたは、自分が間違っているとき、それを認めることができますか。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10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あなたは、適切な批判を述べることができますか。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11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人から誉められたとき、素直に対応できますか。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12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あなたの行為を批判されたとき、受け答えができますか。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13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あなたに対する不当な要求を拒むことができますか。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14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長電話や長話のとき、あなたは自分から切る提案をすることができますか。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15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あなたの話を中断して話し出した人に、そのことを言えますか。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16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あなたはパーティや催しものへの招待を、受けたり、断ったりできますか。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17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押し売りを断れますか。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18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あなたが注文した通りのもの（料理とか洋服など）がこなかったとき、そのことを言って交渉できますか。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 xml:space="preserve">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PGothic"/>
          <w:kern w:val="0"/>
          <w:szCs w:val="21"/>
        </w:rPr>
      </w:pPr>
    </w:p>
    <w:p w:rsidR="00787342" w:rsidRPr="00787342" w:rsidRDefault="00787342" w:rsidP="00787342">
      <w:pPr>
        <w:autoSpaceDE w:val="0"/>
        <w:autoSpaceDN w:val="0"/>
        <w:adjustRightInd w:val="0"/>
        <w:ind w:leftChars="-472" w:left="-991"/>
        <w:jc w:val="left"/>
        <w:rPr>
          <w:rFonts w:ascii="ＭＳ Ｐ明朝" w:eastAsia="ＭＳ Ｐ明朝" w:hAnsi="ＭＳ Ｐ明朝" w:cs="MS-Gothic"/>
          <w:kern w:val="0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19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あなたに対する人の好意がわずらわしいとき、断ることができますか。</w:t>
      </w:r>
      <w:r>
        <w:rPr>
          <w:rFonts w:ascii="ＭＳ Ｐ明朝" w:eastAsia="ＭＳ Ｐ明朝" w:hAnsi="ＭＳ Ｐ明朝" w:cs="MS-Gothic" w:hint="eastAsia"/>
          <w:kern w:val="0"/>
          <w:szCs w:val="21"/>
        </w:rPr>
        <w:tab/>
      </w:r>
      <w:r>
        <w:rPr>
          <w:rFonts w:ascii="ＭＳ Ｐ明朝" w:eastAsia="ＭＳ Ｐ明朝" w:hAnsi="ＭＳ Ｐ明朝" w:cs="MS-Gothic" w:hint="eastAsia"/>
          <w:kern w:val="0"/>
          <w:szCs w:val="21"/>
        </w:rPr>
        <w:tab/>
      </w:r>
      <w:r>
        <w:rPr>
          <w:rFonts w:ascii="ＭＳ Ｐ明朝" w:eastAsia="ＭＳ Ｐ明朝" w:hAnsi="ＭＳ Ｐ明朝" w:cs="MS-Gothic" w:hint="eastAsia"/>
          <w:kern w:val="0"/>
          <w:szCs w:val="21"/>
        </w:rPr>
        <w:tab/>
        <w:t xml:space="preserve">　　　　　（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はい・いいえ）</w:t>
      </w:r>
    </w:p>
    <w:p w:rsidR="00787342" w:rsidRDefault="00787342" w:rsidP="00787342">
      <w:pPr>
        <w:ind w:leftChars="-472" w:left="-991"/>
        <w:rPr>
          <w:rFonts w:ascii="ＭＳ Ｐ明朝" w:eastAsia="ＭＳ Ｐ明朝" w:hAnsi="ＭＳ Ｐ明朝" w:cs="MS-PGothic"/>
          <w:kern w:val="0"/>
          <w:szCs w:val="21"/>
        </w:rPr>
      </w:pPr>
    </w:p>
    <w:p w:rsidR="00E53847" w:rsidRPr="00787342" w:rsidRDefault="00787342" w:rsidP="00787342">
      <w:pPr>
        <w:ind w:leftChars="-472" w:left="-991"/>
        <w:rPr>
          <w:rFonts w:ascii="ＭＳ Ｐ明朝" w:eastAsia="ＭＳ Ｐ明朝" w:hAnsi="ＭＳ Ｐ明朝"/>
          <w:szCs w:val="21"/>
        </w:rPr>
      </w:pPr>
      <w:r w:rsidRPr="00787342">
        <w:rPr>
          <w:rFonts w:ascii="ＭＳ Ｐ明朝" w:eastAsia="ＭＳ Ｐ明朝" w:hAnsi="ＭＳ Ｐ明朝" w:cs="MS-PGothic"/>
          <w:kern w:val="0"/>
          <w:szCs w:val="21"/>
        </w:rPr>
        <w:t xml:space="preserve">20 </w:t>
      </w:r>
      <w:r w:rsidRPr="00787342">
        <w:rPr>
          <w:rFonts w:ascii="ＭＳ Ｐ明朝" w:eastAsia="ＭＳ Ｐ明朝" w:hAnsi="ＭＳ Ｐ明朝" w:cs="MS-PGothic" w:hint="eastAsia"/>
          <w:kern w:val="0"/>
          <w:szCs w:val="21"/>
        </w:rPr>
        <w:t>あなたが援助や助言を求められたとき、必要であれば断ることができますか。</w:t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</w:r>
      <w:r>
        <w:rPr>
          <w:rFonts w:ascii="ＭＳ Ｐ明朝" w:eastAsia="ＭＳ Ｐ明朝" w:hAnsi="ＭＳ Ｐ明朝" w:cs="MS-PGothic" w:hint="eastAsia"/>
          <w:kern w:val="0"/>
          <w:szCs w:val="21"/>
        </w:rPr>
        <w:tab/>
        <w:t xml:space="preserve">　　　　　</w:t>
      </w:r>
      <w:r w:rsidRPr="00787342">
        <w:rPr>
          <w:rFonts w:ascii="ＭＳ Ｐ明朝" w:eastAsia="ＭＳ Ｐ明朝" w:hAnsi="ＭＳ Ｐ明朝" w:cs="MS-Gothic" w:hint="eastAsia"/>
          <w:kern w:val="0"/>
          <w:szCs w:val="21"/>
        </w:rPr>
        <w:t>（はい・いいえ）</w:t>
      </w:r>
    </w:p>
    <w:sectPr w:rsidR="00E53847" w:rsidRPr="00787342" w:rsidSect="00787342">
      <w:pgSz w:w="11906" w:h="16838"/>
      <w:pgMar w:top="851" w:right="707" w:bottom="568" w:left="156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342"/>
    <w:rsid w:val="00031202"/>
    <w:rsid w:val="00212F4A"/>
    <w:rsid w:val="00217E76"/>
    <w:rsid w:val="002217DF"/>
    <w:rsid w:val="002451FD"/>
    <w:rsid w:val="004754DC"/>
    <w:rsid w:val="005134C4"/>
    <w:rsid w:val="00631C45"/>
    <w:rsid w:val="0073275E"/>
    <w:rsid w:val="00766480"/>
    <w:rsid w:val="007818E7"/>
    <w:rsid w:val="00787342"/>
    <w:rsid w:val="007A2C06"/>
    <w:rsid w:val="007D2932"/>
    <w:rsid w:val="007E70D0"/>
    <w:rsid w:val="00847755"/>
    <w:rsid w:val="0089728F"/>
    <w:rsid w:val="008C22DE"/>
    <w:rsid w:val="009974D9"/>
    <w:rsid w:val="00A3211F"/>
    <w:rsid w:val="00B1685F"/>
    <w:rsid w:val="00B560E1"/>
    <w:rsid w:val="00B70580"/>
    <w:rsid w:val="00BC51B8"/>
    <w:rsid w:val="00CB22D6"/>
    <w:rsid w:val="00DA771F"/>
    <w:rsid w:val="00DD2D67"/>
    <w:rsid w:val="00E30A0D"/>
    <w:rsid w:val="00E46C69"/>
    <w:rsid w:val="00E53847"/>
    <w:rsid w:val="00E8043B"/>
    <w:rsid w:val="00F2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情報処理推進機構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プロセス改善推進者向け教材</dc:title>
  <dc:subject/>
  <dc:creator>ＳＥＣ</dc:creator>
  <cp:keywords/>
  <dc:description/>
  <cp:lastModifiedBy>倉持 俊之</cp:lastModifiedBy>
  <cp:revision>2</cp:revision>
  <dcterms:created xsi:type="dcterms:W3CDTF">2013-03-22T02:18:00Z</dcterms:created>
  <dcterms:modified xsi:type="dcterms:W3CDTF">2013-03-22T02:37:00Z</dcterms:modified>
</cp:coreProperties>
</file>