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7DF90B7C" w14:textId="12BE54DA" w:rsidR="007F4CAD" w:rsidRPr="00582D9A" w:rsidRDefault="007F4CAD" w:rsidP="008C5E15">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C5E15" w:rsidRPr="008C5E15">
        <w:rPr>
          <w:rFonts w:ascii="ＭＳ Ｐゴシック" w:eastAsia="ＭＳ Ｐゴシック" w:hAnsi="ＭＳ Ｐゴシック" w:hint="eastAsia"/>
          <w:b/>
          <w:spacing w:val="20"/>
          <w:sz w:val="36"/>
          <w:szCs w:val="36"/>
        </w:rPr>
        <w:t>企業を中心としたDX推進に関する調査</w:t>
      </w:r>
      <w:r w:rsidRPr="00582D9A">
        <w:rPr>
          <w:rFonts w:ascii="ＭＳ Ｐゴシック" w:eastAsia="ＭＳ Ｐゴシック" w:hAnsi="ＭＳ Ｐゴシック" w:hint="eastAsia"/>
          <w:b/>
          <w:spacing w:val="20"/>
          <w:sz w:val="36"/>
          <w:szCs w:val="36"/>
        </w:rPr>
        <w:t>」</w:t>
      </w:r>
      <w:r w:rsidR="008C5E15">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582D9A" w:rsidRDefault="007F4CAD">
      <w:pPr>
        <w:pStyle w:val="a4"/>
        <w:rPr>
          <w:rFonts w:ascii="ＭＳ Ｐゴシック" w:eastAsia="ＭＳ Ｐゴシック" w:hAnsi="ＭＳ Ｐゴシック"/>
          <w:b/>
          <w:spacing w:val="0"/>
        </w:rPr>
      </w:pPr>
    </w:p>
    <w:p w14:paraId="7DF90B81" w14:textId="77777777" w:rsidR="007F4CAD" w:rsidRPr="00582D9A"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1C5BFF4B"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7777777" w:rsidR="007F4CAD" w:rsidRDefault="007F4CAD">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A" w14:textId="35722F5A" w:rsidR="007F4CAD" w:rsidRPr="00AD0F4E" w:rsidRDefault="007F4CAD">
      <w:pPr>
        <w:pStyle w:val="a4"/>
      </w:pPr>
    </w:p>
    <w:p w14:paraId="788F6BA1" w14:textId="3120FAD2" w:rsidR="008C5E15" w:rsidRDefault="008C5E15">
      <w:pPr>
        <w:pStyle w:val="a4"/>
      </w:pPr>
    </w:p>
    <w:p w14:paraId="59432387" w14:textId="7FB6D8B1" w:rsidR="008C5E15" w:rsidRDefault="008C5E15">
      <w:pPr>
        <w:pStyle w:val="a4"/>
      </w:pPr>
    </w:p>
    <w:p w14:paraId="24A3F8A9" w14:textId="418736B3" w:rsidR="008C5E15" w:rsidRDefault="008C5E15">
      <w:pPr>
        <w:pStyle w:val="a4"/>
      </w:pPr>
    </w:p>
    <w:p w14:paraId="7B4A398E" w14:textId="698EF631" w:rsidR="008C5E15" w:rsidRDefault="008C5E15">
      <w:pPr>
        <w:pStyle w:val="a4"/>
      </w:pPr>
    </w:p>
    <w:p w14:paraId="2C87AE83" w14:textId="6C3EA2F7" w:rsidR="008C5E15" w:rsidRDefault="008C5E15">
      <w:pPr>
        <w:pStyle w:val="a4"/>
      </w:pPr>
    </w:p>
    <w:p w14:paraId="39FED398" w14:textId="00083D6C" w:rsidR="008C5E15" w:rsidRDefault="008C5E15">
      <w:pPr>
        <w:pStyle w:val="a4"/>
      </w:pPr>
    </w:p>
    <w:p w14:paraId="57290B7C" w14:textId="5CAA772D" w:rsidR="008C5E15" w:rsidRDefault="008C5E15">
      <w:pPr>
        <w:pStyle w:val="a4"/>
      </w:pPr>
    </w:p>
    <w:p w14:paraId="12AAECBE" w14:textId="4248DE02" w:rsidR="008C5E15" w:rsidRDefault="008C5E15">
      <w:pPr>
        <w:pStyle w:val="a4"/>
      </w:pPr>
    </w:p>
    <w:p w14:paraId="0079DA48" w14:textId="5DB7B0AE" w:rsidR="008C5E15" w:rsidRDefault="008C5E15">
      <w:pPr>
        <w:pStyle w:val="a4"/>
      </w:pPr>
    </w:p>
    <w:p w14:paraId="6B01E9B6" w14:textId="436FE301" w:rsidR="008C5E15" w:rsidRDefault="008C5E15">
      <w:pPr>
        <w:pStyle w:val="a4"/>
      </w:pPr>
    </w:p>
    <w:p w14:paraId="366468D1" w14:textId="4515F065" w:rsidR="008C5E15" w:rsidRDefault="008C5E15">
      <w:pPr>
        <w:pStyle w:val="a4"/>
      </w:pPr>
    </w:p>
    <w:p w14:paraId="75B41DB1" w14:textId="19E408B0" w:rsidR="008C5E15" w:rsidRDefault="008C5E15">
      <w:pPr>
        <w:pStyle w:val="a4"/>
      </w:pPr>
    </w:p>
    <w:p w14:paraId="5C2E054D" w14:textId="6C8E521B" w:rsidR="008C5E15" w:rsidRDefault="008C5E15">
      <w:pPr>
        <w:pStyle w:val="a4"/>
      </w:pPr>
    </w:p>
    <w:p w14:paraId="2AF0CEAB" w14:textId="73354F82" w:rsidR="008C5E15" w:rsidRDefault="008C5E15">
      <w:pPr>
        <w:pStyle w:val="a4"/>
      </w:pPr>
    </w:p>
    <w:p w14:paraId="5F3822D0" w14:textId="77777777" w:rsidR="008C5E15" w:rsidRDefault="008C5E15">
      <w:pPr>
        <w:pStyle w:val="a4"/>
      </w:pPr>
    </w:p>
    <w:p w14:paraId="7DF90B9B" w14:textId="21FAB8F8" w:rsidR="007F4CAD" w:rsidRDefault="0042496B">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8C5E15">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8C5E15">
        <w:rPr>
          <w:rFonts w:ascii="ＭＳ Ｐゴシック" w:eastAsia="ＭＳ Ｐゴシック" w:hAnsi="ＭＳ Ｐゴシック" w:hint="eastAsia"/>
          <w:sz w:val="28"/>
          <w:szCs w:val="28"/>
        </w:rPr>
        <w:t>4</w:t>
      </w:r>
      <w:r w:rsidR="00A45647">
        <w:rPr>
          <w:rFonts w:ascii="ＭＳ Ｐゴシック" w:eastAsia="ＭＳ Ｐゴシック" w:hAnsi="ＭＳ Ｐゴシック" w:hint="eastAsia"/>
          <w:sz w:val="28"/>
          <w:szCs w:val="28"/>
        </w:rPr>
        <w:t>月</w:t>
      </w:r>
      <w:r w:rsidR="008C5E15">
        <w:rPr>
          <w:rFonts w:ascii="ＭＳ Ｐゴシック" w:eastAsia="ＭＳ Ｐゴシック" w:hAnsi="ＭＳ Ｐゴシック" w:hint="eastAsia"/>
          <w:sz w:val="28"/>
          <w:szCs w:val="28"/>
        </w:rPr>
        <w:t>7</w:t>
      </w:r>
      <w:r w:rsidR="007F4CAD">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63FE16B" w14:textId="77777777" w:rsidR="009A04AF" w:rsidRDefault="007F4CAD">
      <w:pPr>
        <w:pStyle w:val="a4"/>
        <w:spacing w:line="360" w:lineRule="auto"/>
        <w:rPr>
          <w:rFonts w:ascii="ＭＳ 明朝" w:hAnsi="ＭＳ 明朝"/>
          <w:noProof/>
          <w:spacing w:val="0"/>
        </w:rPr>
        <w:sectPr w:rsidR="009A04AF"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BB7AC72" w14:textId="77777777" w:rsidR="009A04AF" w:rsidRDefault="009A04AF">
      <w:pPr>
        <w:pStyle w:val="14"/>
        <w:rPr>
          <w:noProof/>
        </w:rPr>
      </w:pPr>
      <w:r>
        <w:rPr>
          <w:rFonts w:hint="eastAsia"/>
          <w:noProof/>
        </w:rPr>
        <w:t>Ⅰ．</w:t>
      </w:r>
      <w:r w:rsidRPr="0020726A">
        <w:rPr>
          <w:rFonts w:hint="eastAsia"/>
          <w:noProof/>
          <w:spacing w:val="2"/>
        </w:rPr>
        <w:t>入札説明書</w:t>
      </w:r>
      <w:r>
        <w:rPr>
          <w:noProof/>
        </w:rPr>
        <w:tab/>
        <w:t>1</w:t>
      </w:r>
    </w:p>
    <w:p w14:paraId="005F84CF" w14:textId="77777777" w:rsidR="009A04AF" w:rsidRDefault="009A04AF">
      <w:pPr>
        <w:pStyle w:val="14"/>
        <w:rPr>
          <w:noProof/>
        </w:rPr>
      </w:pPr>
      <w:r>
        <w:rPr>
          <w:rFonts w:hint="eastAsia"/>
          <w:noProof/>
        </w:rPr>
        <w:t>Ⅱ．契約書</w:t>
      </w:r>
      <w:r>
        <w:rPr>
          <w:noProof/>
        </w:rPr>
        <w:tab/>
        <w:t>6</w:t>
      </w:r>
    </w:p>
    <w:p w14:paraId="6B76A22F" w14:textId="77777777" w:rsidR="009A04AF" w:rsidRDefault="009A04AF">
      <w:pPr>
        <w:pStyle w:val="14"/>
        <w:rPr>
          <w:noProof/>
        </w:rPr>
      </w:pPr>
      <w:r>
        <w:rPr>
          <w:rFonts w:hint="eastAsia"/>
          <w:noProof/>
        </w:rPr>
        <w:t>Ⅲ．仕様書</w:t>
      </w:r>
      <w:r>
        <w:rPr>
          <w:noProof/>
        </w:rPr>
        <w:tab/>
        <w:t>15</w:t>
      </w:r>
    </w:p>
    <w:p w14:paraId="4138CCA0" w14:textId="77777777" w:rsidR="009A04AF" w:rsidRDefault="009A04AF">
      <w:pPr>
        <w:pStyle w:val="14"/>
        <w:rPr>
          <w:noProof/>
        </w:rPr>
      </w:pPr>
      <w:r w:rsidRPr="0020726A">
        <w:rPr>
          <w:rFonts w:cs="ＭＳ Ｐゴシック" w:hint="eastAsia"/>
          <w:noProof/>
        </w:rPr>
        <w:t>Ⅳ．入札資料作成要領</w:t>
      </w:r>
      <w:r>
        <w:rPr>
          <w:noProof/>
        </w:rPr>
        <w:tab/>
        <w:t>29</w:t>
      </w:r>
    </w:p>
    <w:p w14:paraId="3B0EFF66" w14:textId="77777777" w:rsidR="009A04AF" w:rsidRDefault="009A04AF">
      <w:pPr>
        <w:pStyle w:val="14"/>
        <w:rPr>
          <w:noProof/>
        </w:rPr>
      </w:pPr>
      <w:r w:rsidRPr="0020726A">
        <w:rPr>
          <w:rFonts w:ascii="ＭＳ 明朝" w:hAnsi="ＭＳ 明朝" w:cs="ＭＳ Ｐゴシック" w:hint="eastAsia"/>
          <w:noProof/>
        </w:rPr>
        <w:t>Ⅴ．評価項目一覧</w:t>
      </w:r>
      <w:r>
        <w:rPr>
          <w:noProof/>
        </w:rPr>
        <w:tab/>
        <w:t>36</w:t>
      </w:r>
    </w:p>
    <w:p w14:paraId="4968CDC3" w14:textId="77777777" w:rsidR="009A04AF" w:rsidRDefault="009A04AF">
      <w:pPr>
        <w:pStyle w:val="14"/>
        <w:rPr>
          <w:noProof/>
        </w:rPr>
      </w:pPr>
      <w:r w:rsidRPr="0020726A">
        <w:rPr>
          <w:rFonts w:cs="ＭＳ Ｐゴシック" w:hint="eastAsia"/>
          <w:noProof/>
        </w:rPr>
        <w:t>Ⅵ．評価手順書</w:t>
      </w:r>
      <w:r>
        <w:rPr>
          <w:noProof/>
        </w:rPr>
        <w:tab/>
        <w:t>42</w:t>
      </w:r>
    </w:p>
    <w:p w14:paraId="54AA8648" w14:textId="77777777" w:rsidR="009A04AF" w:rsidRDefault="009A04AF">
      <w:pPr>
        <w:pStyle w:val="14"/>
        <w:rPr>
          <w:noProof/>
        </w:rPr>
      </w:pPr>
      <w:r w:rsidRPr="0020726A">
        <w:rPr>
          <w:rFonts w:ascii="ＭＳ 明朝" w:hAnsi="ＭＳ 明朝" w:hint="eastAsia"/>
          <w:noProof/>
        </w:rPr>
        <w:t>Ⅶ．その他関係資料</w:t>
      </w:r>
      <w:r>
        <w:rPr>
          <w:noProof/>
        </w:rPr>
        <w:tab/>
        <w:t>46</w:t>
      </w:r>
    </w:p>
    <w:p w14:paraId="3E2BB0CE" w14:textId="2D2A9917" w:rsidR="009A04AF" w:rsidRDefault="009A04AF">
      <w:pPr>
        <w:pStyle w:val="a4"/>
        <w:spacing w:line="360" w:lineRule="auto"/>
        <w:rPr>
          <w:rFonts w:ascii="ＭＳ 明朝" w:hAnsi="ＭＳ 明朝"/>
          <w:noProof/>
          <w:spacing w:val="0"/>
        </w:rPr>
        <w:sectPr w:rsidR="009A04AF" w:rsidSect="009A04AF">
          <w:type w:val="continuous"/>
          <w:pgSz w:w="11906" w:h="16838"/>
          <w:pgMar w:top="1134" w:right="1134" w:bottom="1134" w:left="1304" w:header="720" w:footer="720" w:gutter="0"/>
          <w:cols w:space="720"/>
          <w:noEndnote/>
        </w:sectPr>
      </w:pPr>
    </w:p>
    <w:p w14:paraId="7DF90BAF" w14:textId="13841A0A" w:rsidR="007F4CAD" w:rsidRDefault="007F4CAD">
      <w:pPr>
        <w:pStyle w:val="a4"/>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4"/>
        <w:spacing w:line="360" w:lineRule="auto"/>
        <w:rPr>
          <w:rFonts w:ascii="ＭＳ 明朝" w:hAnsi="ＭＳ 明朝"/>
          <w:spacing w:val="0"/>
        </w:rPr>
      </w:pPr>
    </w:p>
    <w:p w14:paraId="7DF90BB2" w14:textId="77777777" w:rsidR="007F4CAD" w:rsidRPr="00A91C0F" w:rsidRDefault="007F4CAD">
      <w:pPr>
        <w:pStyle w:val="a4"/>
        <w:spacing w:line="360" w:lineRule="auto"/>
        <w:rPr>
          <w:rFonts w:ascii="ＭＳ 明朝" w:hAnsi="ＭＳ 明朝"/>
          <w:spacing w:val="0"/>
        </w:rPr>
      </w:pPr>
    </w:p>
    <w:p w14:paraId="7DF90BB3" w14:textId="77777777" w:rsidR="007F4CAD" w:rsidRDefault="007F4CAD">
      <w:pPr>
        <w:pStyle w:val="a4"/>
        <w:jc w:val="center"/>
        <w:rPr>
          <w:rFonts w:ascii="ＭＳ Ｐゴシック" w:eastAsia="ＭＳ Ｐゴシック" w:hAnsi="ＭＳ Ｐゴシック"/>
          <w:color w:val="FF0000"/>
        </w:rPr>
      </w:pPr>
    </w:p>
    <w:p w14:paraId="7DF90BB4" w14:textId="77777777" w:rsidR="007F4CAD" w:rsidRDefault="007F4CAD">
      <w:pPr>
        <w:pStyle w:val="a4"/>
        <w:jc w:val="center"/>
        <w:rPr>
          <w:rFonts w:ascii="ＭＳ Ｐゴシック" w:eastAsia="ＭＳ Ｐゴシック" w:hAnsi="ＭＳ Ｐゴシック"/>
          <w:color w:val="FF0000"/>
        </w:rPr>
      </w:pP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4"/>
        <w:rPr>
          <w:rFonts w:ascii="ＭＳ 明朝" w:hAnsi="ＭＳ 明朝"/>
        </w:rPr>
      </w:pPr>
    </w:p>
    <w:p w14:paraId="7DF90BB9" w14:textId="77777777" w:rsidR="007F4CAD" w:rsidRPr="005C6BAA" w:rsidRDefault="007F4CAD">
      <w:pPr>
        <w:pStyle w:val="a4"/>
        <w:rPr>
          <w:rFonts w:ascii="ＭＳ 明朝" w:hAnsi="ＭＳ 明朝"/>
        </w:rPr>
      </w:pPr>
    </w:p>
    <w:p w14:paraId="7DF90BBA" w14:textId="0DBA54E5" w:rsidR="007F4CAD" w:rsidRPr="005C6BAA" w:rsidRDefault="007F4CAD">
      <w:pPr>
        <w:pStyle w:val="a4"/>
        <w:ind w:firstLineChars="100" w:firstLine="212"/>
        <w:rPr>
          <w:rFonts w:ascii="ＭＳ 明朝" w:hAnsi="ＭＳ 明朝"/>
        </w:rPr>
      </w:pPr>
      <w:r w:rsidRPr="005C6BAA">
        <w:rPr>
          <w:rFonts w:ascii="ＭＳ 明朝" w:hAnsi="ＭＳ 明朝" w:hint="eastAsia"/>
        </w:rPr>
        <w:t>独立行政法人情報処理推進機構の請負契約に係る入札公告（20</w:t>
      </w:r>
      <w:r w:rsidR="008C5E15" w:rsidRPr="005C6BAA">
        <w:rPr>
          <w:rFonts w:ascii="ＭＳ 明朝" w:hAnsi="ＭＳ 明朝"/>
        </w:rPr>
        <w:t>22</w:t>
      </w:r>
      <w:r w:rsidRPr="005C6BAA">
        <w:rPr>
          <w:rFonts w:ascii="ＭＳ 明朝" w:hAnsi="ＭＳ 明朝" w:hint="eastAsia"/>
        </w:rPr>
        <w:t>年</w:t>
      </w:r>
      <w:r w:rsidR="008C5E15" w:rsidRPr="005C6BAA">
        <w:rPr>
          <w:rFonts w:ascii="ＭＳ 明朝" w:hAnsi="ＭＳ 明朝" w:hint="eastAsia"/>
        </w:rPr>
        <w:t>4</w:t>
      </w:r>
      <w:r w:rsidRPr="005C6BAA">
        <w:rPr>
          <w:rFonts w:ascii="ＭＳ 明朝" w:hAnsi="ＭＳ 明朝" w:hint="eastAsia"/>
        </w:rPr>
        <w:t>月</w:t>
      </w:r>
      <w:r w:rsidR="008C5E15" w:rsidRPr="005C6BAA">
        <w:rPr>
          <w:rFonts w:ascii="ＭＳ 明朝" w:hAnsi="ＭＳ 明朝" w:hint="eastAsia"/>
        </w:rPr>
        <w:t>7</w:t>
      </w:r>
      <w:r w:rsidRPr="005C6BAA">
        <w:rPr>
          <w:rFonts w:ascii="ＭＳ 明朝" w:hAnsi="ＭＳ 明朝" w:hint="eastAsia"/>
        </w:rPr>
        <w:t>日付け</w:t>
      </w:r>
      <w:r w:rsidR="00C25E14" w:rsidRPr="005C6BAA">
        <w:rPr>
          <w:rFonts w:ascii="ＭＳ 明朝" w:hAnsi="ＭＳ 明朝" w:hint="eastAsia"/>
        </w:rPr>
        <w:t>公告</w:t>
      </w:r>
      <w:r w:rsidRPr="005C6BAA">
        <w:rPr>
          <w:rFonts w:ascii="ＭＳ 明朝" w:hAnsi="ＭＳ 明朝" w:hint="eastAsia"/>
        </w:rPr>
        <w:t>）に基づく入札については、関係法令</w:t>
      </w:r>
      <w:r w:rsidR="00A22C66" w:rsidRPr="005C6BAA">
        <w:rPr>
          <w:rFonts w:ascii="ＭＳ 明朝" w:hAnsi="ＭＳ 明朝" w:hint="eastAsia"/>
        </w:rPr>
        <w:t>並びに</w:t>
      </w:r>
      <w:r w:rsidRPr="005C6BAA">
        <w:rPr>
          <w:rFonts w:ascii="ＭＳ 明朝" w:hAnsi="ＭＳ 明朝" w:hint="eastAsia"/>
        </w:rPr>
        <w:t>独立行政法人情報処理推進機構</w:t>
      </w:r>
      <w:r w:rsidR="00A22C66" w:rsidRPr="005C6BAA">
        <w:rPr>
          <w:rFonts w:ascii="ＭＳ 明朝" w:hAnsi="ＭＳ 明朝" w:hint="eastAsia"/>
        </w:rPr>
        <w:t>会計規程及び同</w:t>
      </w:r>
      <w:r w:rsidRPr="005C6BAA">
        <w:rPr>
          <w:rFonts w:ascii="ＭＳ 明朝" w:hAnsi="ＭＳ 明朝" w:hint="eastAsia"/>
        </w:rPr>
        <w:t>入札心得に定めるもののほか</w:t>
      </w:r>
      <w:r w:rsidR="006C7089" w:rsidRPr="005C6BAA">
        <w:rPr>
          <w:rFonts w:ascii="ＭＳ 明朝" w:hAnsi="ＭＳ 明朝" w:hint="eastAsia"/>
        </w:rPr>
        <w:t>、</w:t>
      </w:r>
      <w:r w:rsidRPr="005C6BAA">
        <w:rPr>
          <w:rFonts w:ascii="ＭＳ 明朝" w:hAnsi="ＭＳ 明朝" w:hint="eastAsia"/>
        </w:rPr>
        <w:t>下記に定めるところによ</w:t>
      </w:r>
      <w:r w:rsidR="006C7089" w:rsidRPr="005C6BAA">
        <w:rPr>
          <w:rFonts w:ascii="ＭＳ 明朝" w:hAnsi="ＭＳ 明朝" w:hint="eastAsia"/>
        </w:rPr>
        <w:t>り実施す</w:t>
      </w:r>
      <w:r w:rsidRPr="005C6BAA">
        <w:rPr>
          <w:rFonts w:ascii="ＭＳ 明朝" w:hAnsi="ＭＳ 明朝" w:hint="eastAsia"/>
        </w:rPr>
        <w:t>る。</w:t>
      </w:r>
    </w:p>
    <w:p w14:paraId="7DF90BBB" w14:textId="77777777" w:rsidR="007F4CAD" w:rsidRPr="005C6BAA" w:rsidRDefault="007F4CAD">
      <w:pPr>
        <w:pStyle w:val="a4"/>
        <w:rPr>
          <w:rFonts w:ascii="ＭＳ 明朝" w:hAnsi="ＭＳ 明朝"/>
          <w:spacing w:val="0"/>
        </w:rPr>
      </w:pPr>
    </w:p>
    <w:p w14:paraId="7DF90BBC" w14:textId="77777777" w:rsidR="007F4CAD" w:rsidRPr="005C6BAA" w:rsidRDefault="007F4CAD">
      <w:pPr>
        <w:pStyle w:val="a4"/>
        <w:jc w:val="center"/>
        <w:rPr>
          <w:rFonts w:ascii="ＭＳ 明朝" w:hAnsi="ＭＳ 明朝"/>
          <w:spacing w:val="0"/>
        </w:rPr>
      </w:pPr>
      <w:r w:rsidRPr="005C6BAA">
        <w:rPr>
          <w:rFonts w:ascii="ＭＳ 明朝" w:hAnsi="ＭＳ 明朝" w:hint="eastAsia"/>
        </w:rPr>
        <w:t>記</w:t>
      </w:r>
    </w:p>
    <w:p w14:paraId="7DF90BBD" w14:textId="77777777" w:rsidR="007F4CAD" w:rsidRPr="005C6BAA" w:rsidRDefault="007F4CAD">
      <w:pPr>
        <w:pStyle w:val="a4"/>
        <w:rPr>
          <w:rFonts w:ascii="ＭＳ 明朝" w:hAnsi="ＭＳ 明朝"/>
          <w:spacing w:val="0"/>
        </w:rPr>
      </w:pPr>
    </w:p>
    <w:p w14:paraId="7DF90BBE" w14:textId="77777777" w:rsidR="007F4CAD" w:rsidRPr="005C6BAA" w:rsidRDefault="007F4CAD">
      <w:pPr>
        <w:pStyle w:val="a4"/>
        <w:spacing w:afterLines="50" w:after="120"/>
        <w:rPr>
          <w:rFonts w:ascii="ＭＳ 明朝" w:hAnsi="ＭＳ 明朝"/>
          <w:spacing w:val="0"/>
        </w:rPr>
      </w:pPr>
      <w:r w:rsidRPr="005C6BAA">
        <w:rPr>
          <w:rFonts w:ascii="ＭＳ 明朝" w:hAnsi="ＭＳ 明朝" w:hint="eastAsia"/>
        </w:rPr>
        <w:t>1．競争入札に付する事項</w:t>
      </w:r>
    </w:p>
    <w:p w14:paraId="7DF90BBF" w14:textId="38061681" w:rsidR="007F4CAD" w:rsidRPr="005C6BAA" w:rsidRDefault="007F4CAD" w:rsidP="003D78A5">
      <w:pPr>
        <w:pStyle w:val="a4"/>
        <w:ind w:leftChars="50" w:left="105"/>
        <w:rPr>
          <w:rFonts w:ascii="ＭＳ 明朝" w:hAnsi="ＭＳ 明朝"/>
        </w:rPr>
      </w:pPr>
      <w:r w:rsidRPr="005C6BAA">
        <w:rPr>
          <w:rFonts w:ascii="ＭＳ 明朝" w:hAnsi="ＭＳ 明朝" w:hint="eastAsia"/>
        </w:rPr>
        <w:t>(1)</w:t>
      </w:r>
      <w:r w:rsidRPr="005C6BAA">
        <w:rPr>
          <w:rFonts w:ascii="ＭＳ 明朝" w:hAnsi="ＭＳ 明朝" w:hint="eastAsia"/>
          <w:spacing w:val="0"/>
        </w:rPr>
        <w:t xml:space="preserve"> </w:t>
      </w:r>
      <w:r w:rsidRPr="005C6BAA">
        <w:rPr>
          <w:rFonts w:ascii="ＭＳ 明朝" w:hAnsi="ＭＳ 明朝" w:hint="eastAsia"/>
        </w:rPr>
        <w:t>作業の名称</w:t>
      </w:r>
      <w:r w:rsidRPr="005C6BAA">
        <w:rPr>
          <w:rFonts w:ascii="ＭＳ 明朝" w:hAnsi="ＭＳ 明朝" w:hint="eastAsia"/>
        </w:rPr>
        <w:tab/>
      </w:r>
      <w:r w:rsidR="008C5E15" w:rsidRPr="005C6BAA">
        <w:rPr>
          <w:rFonts w:ascii="ＭＳ 明朝" w:hAnsi="ＭＳ 明朝" w:hint="eastAsia"/>
        </w:rPr>
        <w:t>企業を中心としたDX推進に関する調査</w:t>
      </w:r>
    </w:p>
    <w:p w14:paraId="7DF90BC0" w14:textId="77777777" w:rsidR="007F4CAD" w:rsidRPr="005C6BAA" w:rsidRDefault="007F4CAD" w:rsidP="003D78A5">
      <w:pPr>
        <w:pStyle w:val="a4"/>
        <w:ind w:leftChars="50" w:left="105"/>
        <w:rPr>
          <w:rFonts w:ascii="ＭＳ 明朝" w:hAnsi="ＭＳ 明朝"/>
          <w:spacing w:val="0"/>
        </w:rPr>
      </w:pPr>
      <w:r w:rsidRPr="005C6BAA">
        <w:rPr>
          <w:rFonts w:ascii="ＭＳ 明朝" w:hAnsi="ＭＳ 明朝" w:hint="eastAsia"/>
        </w:rPr>
        <w:t>(2)</w:t>
      </w:r>
      <w:r w:rsidRPr="005C6BAA">
        <w:rPr>
          <w:rFonts w:ascii="ＭＳ 明朝" w:hAnsi="ＭＳ 明朝" w:hint="eastAsia"/>
          <w:spacing w:val="0"/>
        </w:rPr>
        <w:t xml:space="preserve"> </w:t>
      </w:r>
      <w:r w:rsidRPr="005C6BAA">
        <w:rPr>
          <w:rFonts w:ascii="ＭＳ 明朝" w:hAnsi="ＭＳ 明朝" w:hint="eastAsia"/>
        </w:rPr>
        <w:t>作業内容等</w:t>
      </w:r>
      <w:r w:rsidRPr="005C6BAA">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6821951" w:rsidR="007F4CAD" w:rsidRDefault="007F4CAD" w:rsidP="003D78A5">
      <w:pPr>
        <w:pStyle w:val="a4"/>
        <w:ind w:leftChars="50" w:left="105" w:firstLineChars="6" w:firstLine="13"/>
        <w:rPr>
          <w:rFonts w:ascii="ＭＳ 明朝" w:hAnsi="ＭＳ 明朝"/>
        </w:rPr>
      </w:pPr>
      <w:r>
        <w:rPr>
          <w:rFonts w:ascii="ＭＳ 明朝" w:hAnsi="ＭＳ 明朝" w:hint="eastAsia"/>
        </w:rPr>
        <w:t>(</w:t>
      </w:r>
      <w:r w:rsidR="008C5E15">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A458994" w:rsidR="007F4CAD"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w:t>
      </w:r>
      <w:r w:rsidRPr="005C6BAA">
        <w:rPr>
          <w:rFonts w:ascii="ＭＳ 明朝" w:hAnsi="ＭＳ 明朝" w:hint="eastAsia"/>
        </w:rPr>
        <w:t>ろにより、入札金額を見積るものとする。入札金額は、</w:t>
      </w:r>
      <w:r w:rsidR="0010023A" w:rsidRPr="005C6BAA">
        <w:rPr>
          <w:rFonts w:ascii="ＭＳ 明朝" w:hAnsi="ＭＳ 明朝" w:hint="eastAsia"/>
        </w:rPr>
        <w:t>「</w:t>
      </w:r>
      <w:r w:rsidR="008C5E15" w:rsidRPr="005C6BAA">
        <w:rPr>
          <w:rFonts w:ascii="ＭＳ 明朝" w:hAnsi="ＭＳ 明朝" w:hint="eastAsia"/>
        </w:rPr>
        <w:t>企業を中心としたDX推進に関する調査</w:t>
      </w:r>
      <w:r w:rsidR="0010023A" w:rsidRPr="005C6BAA">
        <w:rPr>
          <w:rFonts w:ascii="ＭＳ 明朝" w:hAnsi="ＭＳ 明朝" w:hint="eastAsia"/>
        </w:rPr>
        <w:t>」</w:t>
      </w:r>
      <w:r w:rsidRPr="005C6BAA">
        <w:rPr>
          <w:rFonts w:ascii="ＭＳ 明朝" w:hAnsi="ＭＳ 明朝" w:hint="eastAsia"/>
        </w:rPr>
        <w:t>に関する総価とし、総価には本件業務に係る一切の費用を含む</w:t>
      </w:r>
      <w:r>
        <w:rPr>
          <w:rFonts w:ascii="ＭＳ 明朝" w:hAnsi="ＭＳ 明朝" w:hint="eastAsia"/>
        </w:rPr>
        <w:t>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4"/>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774D76CE" w:rsidR="004E37D4" w:rsidRDefault="00791E54" w:rsidP="003D78A5">
      <w:pPr>
        <w:pStyle w:val="a4"/>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8E0957">
        <w:rPr>
          <w:rFonts w:ascii="ＭＳ 明朝" w:hAnsi="ＭＳ 明朝"/>
        </w:rPr>
        <w:t>4</w:t>
      </w:r>
      <w:r w:rsidR="008E0957">
        <w:rPr>
          <w:rFonts w:ascii="ＭＳ 明朝" w:hAnsi="ＭＳ 明朝" w:hint="eastAsia"/>
        </w:rPr>
        <w:t>・5・6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5C6BAA">
        <w:rPr>
          <w:rFonts w:ascii="ＭＳ 明朝" w:hAnsi="ＭＳ 明朝" w:hint="eastAsia"/>
        </w:rPr>
        <w:t>「</w:t>
      </w:r>
      <w:r w:rsidR="00175A3D">
        <w:rPr>
          <w:rFonts w:ascii="ＭＳ 明朝" w:hAnsi="ＭＳ 明朝" w:hint="eastAsia"/>
        </w:rPr>
        <w:t>A</w:t>
      </w:r>
      <w:r w:rsidRPr="005C6BAA">
        <w:rPr>
          <w:rFonts w:ascii="ＭＳ 明朝" w:hAnsi="ＭＳ 明朝" w:hint="eastAsia"/>
        </w:rPr>
        <w:t>」又は「</w:t>
      </w:r>
      <w:r w:rsidR="00175A3D">
        <w:rPr>
          <w:rFonts w:ascii="ＭＳ 明朝" w:hAnsi="ＭＳ 明朝" w:hint="eastAsia"/>
        </w:rPr>
        <w:t>B</w:t>
      </w:r>
      <w:r w:rsidRPr="005C6BAA">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A64F0F3" w:rsidR="007F4CAD"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2D7C4729" w14:textId="47597155" w:rsidR="00A76933" w:rsidRPr="00E15E7B" w:rsidRDefault="00A76933" w:rsidP="00032CB6">
      <w:pPr>
        <w:pStyle w:val="a4"/>
        <w:ind w:leftChars="50" w:left="428" w:hangingChars="154" w:hanging="323"/>
        <w:rPr>
          <w:rFonts w:ascii="ＭＳ 明朝" w:hAnsi="ＭＳ 明朝"/>
          <w:spacing w:val="0"/>
        </w:rPr>
      </w:pPr>
      <w:r>
        <w:rPr>
          <w:rFonts w:ascii="ＭＳ 明朝" w:hAnsi="ＭＳ 明朝" w:hint="eastAsia"/>
          <w:spacing w:val="0"/>
        </w:rPr>
        <w:t xml:space="preserve">(6) </w:t>
      </w:r>
      <w:r w:rsidRPr="00A76933">
        <w:rPr>
          <w:rFonts w:ascii="ＭＳ 明朝" w:hAnsi="ＭＳ 明朝" w:hint="eastAsia"/>
          <w:spacing w:val="0"/>
        </w:rPr>
        <w:t>過去3年以内に情報管理の不備を理由に</w:t>
      </w:r>
      <w:r w:rsidR="00371B79">
        <w:rPr>
          <w:rFonts w:ascii="ＭＳ 明朝" w:hAnsi="ＭＳ 明朝" w:hint="eastAsia"/>
          <w:spacing w:val="0"/>
        </w:rPr>
        <w:t>IPA</w:t>
      </w:r>
      <w:r w:rsidRPr="00A76933">
        <w:rPr>
          <w:rFonts w:ascii="ＭＳ 明朝" w:hAnsi="ＭＳ 明朝" w:hint="eastAsia"/>
          <w:spacing w:val="0"/>
        </w:rPr>
        <w:t>から契約を解除されている者ではないこと。</w:t>
      </w:r>
    </w:p>
    <w:p w14:paraId="7C7A866C" w14:textId="77777777" w:rsidR="00791E54" w:rsidRPr="00DD50F8" w:rsidRDefault="00791E54">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4"/>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4"/>
        <w:spacing w:afterLines="50" w:after="120"/>
        <w:rPr>
          <w:rFonts w:ascii="ＭＳ 明朝" w:hAnsi="ＭＳ 明朝"/>
        </w:rPr>
      </w:pPr>
    </w:p>
    <w:p w14:paraId="7DF90BD8" w14:textId="77777777" w:rsidR="007F4CAD" w:rsidRDefault="007F4CAD">
      <w:pPr>
        <w:pStyle w:val="a4"/>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4"/>
        <w:ind w:leftChars="50" w:left="105"/>
        <w:rPr>
          <w:rFonts w:ascii="ＭＳ 明朝" w:hAnsi="ＭＳ 明朝"/>
        </w:rPr>
      </w:pPr>
      <w:r>
        <w:rPr>
          <w:rFonts w:ascii="ＭＳ 明朝" w:hAnsi="ＭＳ 明朝" w:hint="eastAsia"/>
        </w:rPr>
        <w:lastRenderedPageBreak/>
        <w:t>(1) 入札説明会の日時</w:t>
      </w:r>
    </w:p>
    <w:p w14:paraId="7DF90BDA" w14:textId="03C3F6C3" w:rsidR="007F4CAD" w:rsidRDefault="007F4CAD">
      <w:pPr>
        <w:pStyle w:val="a4"/>
        <w:ind w:firstLineChars="300" w:firstLine="636"/>
        <w:rPr>
          <w:rFonts w:ascii="ＭＳ 明朝" w:hAnsi="ＭＳ 明朝"/>
          <w:spacing w:val="0"/>
        </w:rPr>
      </w:pP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A7639F">
        <w:rPr>
          <w:rFonts w:ascii="ＭＳ 明朝" w:hAnsi="ＭＳ 明朝" w:hint="eastAsia"/>
        </w:rPr>
        <w:t>12</w:t>
      </w:r>
      <w:r>
        <w:rPr>
          <w:rFonts w:ascii="ＭＳ 明朝" w:hAnsi="ＭＳ 明朝" w:hint="eastAsia"/>
        </w:rPr>
        <w:t>日（</w:t>
      </w:r>
      <w:r w:rsidR="00A7639F">
        <w:rPr>
          <w:rFonts w:ascii="ＭＳ 明朝" w:hAnsi="ＭＳ 明朝" w:hint="eastAsia"/>
        </w:rPr>
        <w:t>火</w:t>
      </w:r>
      <w:r>
        <w:rPr>
          <w:rFonts w:ascii="ＭＳ 明朝" w:hAnsi="ＭＳ 明朝" w:hint="eastAsia"/>
        </w:rPr>
        <w:t xml:space="preserve">）　</w:t>
      </w:r>
      <w:r w:rsidR="00A7639F">
        <w:rPr>
          <w:rFonts w:ascii="ＭＳ 明朝" w:hAnsi="ＭＳ 明朝" w:hint="eastAsia"/>
        </w:rPr>
        <w:t>14</w:t>
      </w:r>
      <w:r w:rsidR="00A7639F" w:rsidRPr="003B08E0">
        <w:rPr>
          <w:rFonts w:ascii="ＭＳ 明朝" w:hAnsi="ＭＳ 明朝" w:hint="eastAsia"/>
        </w:rPr>
        <w:t>時</w:t>
      </w:r>
      <w:r w:rsidR="00A7639F">
        <w:rPr>
          <w:rFonts w:ascii="ＭＳ 明朝" w:hAnsi="ＭＳ 明朝" w:hint="eastAsia"/>
        </w:rPr>
        <w:t>00</w:t>
      </w:r>
      <w:r w:rsidR="00A7639F" w:rsidRPr="003B08E0">
        <w:rPr>
          <w:rFonts w:ascii="ＭＳ 明朝" w:hAnsi="ＭＳ 明朝" w:hint="eastAsia"/>
        </w:rPr>
        <w:t>分</w:t>
      </w:r>
      <w:r w:rsidR="00A7639F">
        <w:rPr>
          <w:rFonts w:ascii="ＭＳ 明朝" w:hAnsi="ＭＳ 明朝" w:hint="eastAsia"/>
        </w:rPr>
        <w:t>～15時00分</w:t>
      </w:r>
    </w:p>
    <w:p w14:paraId="7DF90BDB" w14:textId="1BA24CA0" w:rsidR="007F4CAD" w:rsidRDefault="007F4CAD" w:rsidP="00032CB6">
      <w:pPr>
        <w:pStyle w:val="a4"/>
        <w:ind w:leftChars="50" w:left="105"/>
        <w:rPr>
          <w:rFonts w:ascii="ＭＳ 明朝" w:hAnsi="ＭＳ 明朝"/>
        </w:rPr>
      </w:pPr>
      <w:r>
        <w:rPr>
          <w:rFonts w:ascii="ＭＳ 明朝" w:hAnsi="ＭＳ 明朝" w:hint="eastAsia"/>
        </w:rPr>
        <w:t xml:space="preserve">(2) </w:t>
      </w:r>
      <w:r w:rsidR="00A7639F" w:rsidRPr="00A7639F">
        <w:rPr>
          <w:rFonts w:ascii="ＭＳ 明朝" w:hAnsi="ＭＳ 明朝" w:hint="eastAsia"/>
        </w:rPr>
        <w:t>入札説明会の参加方法</w:t>
      </w:r>
    </w:p>
    <w:p w14:paraId="53269E1A" w14:textId="77777777" w:rsidR="00A7639F" w:rsidRPr="00A7639F" w:rsidRDefault="00A7639F" w:rsidP="00A7639F">
      <w:pPr>
        <w:pStyle w:val="a4"/>
        <w:ind w:firstLineChars="300" w:firstLine="636"/>
        <w:rPr>
          <w:rFonts w:ascii="ＭＳ 明朝" w:hAnsi="ＭＳ 明朝"/>
        </w:rPr>
      </w:pPr>
      <w:r w:rsidRPr="00A7639F">
        <w:rPr>
          <w:rFonts w:ascii="ＭＳ 明朝" w:hAnsi="ＭＳ 明朝" w:hint="eastAsia"/>
        </w:rPr>
        <w:t>オンライン開催</w:t>
      </w:r>
    </w:p>
    <w:p w14:paraId="7DF90BDD" w14:textId="6BD9B921" w:rsidR="007F4CAD" w:rsidRDefault="00A7639F" w:rsidP="00A7639F">
      <w:pPr>
        <w:pStyle w:val="a4"/>
        <w:ind w:leftChars="300" w:left="630"/>
        <w:rPr>
          <w:rFonts w:ascii="ＭＳ 明朝" w:hAnsi="ＭＳ 明朝"/>
          <w:spacing w:val="0"/>
        </w:rPr>
      </w:pPr>
      <w:r w:rsidRPr="00A7639F">
        <w:rPr>
          <w:rFonts w:ascii="ＭＳ 明朝" w:hAnsi="ＭＳ 明朝" w:hint="eastAsia"/>
        </w:rPr>
        <w:t>Web会議ツールを用いて実施する関係上、参加者のメールアドレス宛へ招待メールを送信する必要があるため、4月</w:t>
      </w:r>
      <w:r>
        <w:rPr>
          <w:rFonts w:ascii="ＭＳ 明朝" w:hAnsi="ＭＳ 明朝" w:hint="eastAsia"/>
        </w:rPr>
        <w:t>11</w:t>
      </w:r>
      <w:r w:rsidRPr="00A7639F">
        <w:rPr>
          <w:rFonts w:ascii="ＭＳ 明朝" w:hAnsi="ＭＳ 明朝" w:hint="eastAsia"/>
        </w:rPr>
        <w:t>日（</w:t>
      </w:r>
      <w:r>
        <w:rPr>
          <w:rFonts w:ascii="ＭＳ 明朝" w:hAnsi="ＭＳ 明朝" w:hint="eastAsia"/>
        </w:rPr>
        <w:t>月</w:t>
      </w:r>
      <w:r w:rsidRPr="00A7639F">
        <w:rPr>
          <w:rFonts w:ascii="ＭＳ 明朝" w:hAnsi="ＭＳ 明朝" w:hint="eastAsia"/>
        </w:rPr>
        <w:t>）1</w:t>
      </w:r>
      <w:r>
        <w:rPr>
          <w:rFonts w:ascii="ＭＳ 明朝" w:hAnsi="ＭＳ 明朝"/>
        </w:rPr>
        <w:t>2</w:t>
      </w:r>
      <w:r w:rsidRPr="00A7639F">
        <w:rPr>
          <w:rFonts w:ascii="ＭＳ 明朝" w:hAnsi="ＭＳ 明朝" w:hint="eastAsia"/>
        </w:rPr>
        <w:t>時00分までに14.(4)の担当部署に電子メールにより申し込むこと。</w:t>
      </w:r>
    </w:p>
    <w:p w14:paraId="7DF90C01" w14:textId="77777777" w:rsidR="007F4CA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(2) 受付期間</w:t>
      </w:r>
    </w:p>
    <w:p w14:paraId="7DF90C07" w14:textId="43093AC2" w:rsidR="007F4CAD" w:rsidRDefault="007F4CAD">
      <w:pPr>
        <w:pStyle w:val="a4"/>
        <w:ind w:leftChars="303" w:left="636"/>
        <w:rPr>
          <w:rFonts w:ascii="ＭＳ 明朝" w:hAnsi="ＭＳ 明朝"/>
          <w:spacing w:val="0"/>
        </w:rPr>
      </w:pP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8E0957">
        <w:rPr>
          <w:rFonts w:ascii="ＭＳ 明朝" w:hAnsi="ＭＳ 明朝"/>
        </w:rPr>
        <w:t>7</w:t>
      </w:r>
      <w:r>
        <w:rPr>
          <w:rFonts w:ascii="ＭＳ 明朝" w:hAnsi="ＭＳ 明朝" w:hint="eastAsia"/>
        </w:rPr>
        <w:t>日（</w:t>
      </w:r>
      <w:r w:rsidR="008E0957">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8E0957">
        <w:rPr>
          <w:rFonts w:ascii="ＭＳ 明朝" w:hAnsi="ＭＳ 明朝" w:hint="eastAsia"/>
        </w:rPr>
        <w:t>20</w:t>
      </w:r>
      <w:r>
        <w:rPr>
          <w:rFonts w:ascii="ＭＳ 明朝" w:hAnsi="ＭＳ 明朝" w:hint="eastAsia"/>
        </w:rPr>
        <w:t>日（</w:t>
      </w:r>
      <w:r w:rsidR="008E0957">
        <w:rPr>
          <w:rFonts w:ascii="ＭＳ 明朝" w:hAnsi="ＭＳ 明朝" w:hint="eastAsia"/>
        </w:rPr>
        <w:t>水</w:t>
      </w:r>
      <w:r>
        <w:rPr>
          <w:rFonts w:ascii="ＭＳ 明朝" w:hAnsi="ＭＳ 明朝" w:hint="eastAsia"/>
        </w:rPr>
        <w:t xml:space="preserve">）　</w:t>
      </w:r>
      <w:r w:rsidR="00AD4827">
        <w:rPr>
          <w:rFonts w:ascii="ＭＳ 明朝" w:hAnsi="ＭＳ 明朝" w:hint="eastAsia"/>
        </w:rPr>
        <w:t>17</w:t>
      </w:r>
      <w:r>
        <w:rPr>
          <w:rFonts w:ascii="ＭＳ 明朝" w:hAnsi="ＭＳ 明朝" w:hint="eastAsia"/>
          <w:spacing w:val="0"/>
        </w:rPr>
        <w:t>時</w:t>
      </w:r>
      <w:r w:rsidR="00AD4827">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4"/>
        <w:ind w:leftChars="50" w:left="105"/>
        <w:rPr>
          <w:rFonts w:ascii="ＭＳ 明朝" w:hAnsi="ＭＳ 明朝"/>
        </w:rPr>
      </w:pPr>
      <w:r>
        <w:rPr>
          <w:rFonts w:ascii="ＭＳ 明朝" w:hAnsi="ＭＳ 明朝" w:hint="eastAsia"/>
        </w:rPr>
        <w:t>(1) 受付期間</w:t>
      </w:r>
    </w:p>
    <w:p w14:paraId="7DF90C0E" w14:textId="169DC175" w:rsidR="007F4CAD" w:rsidRDefault="007F4CAD">
      <w:pPr>
        <w:pStyle w:val="a4"/>
        <w:ind w:firstLineChars="300" w:firstLine="636"/>
        <w:rPr>
          <w:rFonts w:ascii="ＭＳ 明朝" w:hAnsi="ＭＳ 明朝"/>
        </w:rPr>
      </w:pP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A7639F">
        <w:rPr>
          <w:rFonts w:ascii="ＭＳ 明朝" w:hAnsi="ＭＳ 明朝" w:hint="eastAsia"/>
        </w:rPr>
        <w:t>26</w:t>
      </w:r>
      <w:r>
        <w:rPr>
          <w:rFonts w:ascii="ＭＳ 明朝" w:hAnsi="ＭＳ 明朝" w:hint="eastAsia"/>
        </w:rPr>
        <w:t>日（</w:t>
      </w:r>
      <w:r w:rsidR="00A7639F">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A7639F">
        <w:rPr>
          <w:rFonts w:ascii="ＭＳ 明朝" w:hAnsi="ＭＳ 明朝" w:hint="eastAsia"/>
        </w:rPr>
        <w:t>27</w:t>
      </w:r>
      <w:r>
        <w:rPr>
          <w:rFonts w:ascii="ＭＳ 明朝" w:hAnsi="ＭＳ 明朝" w:hint="eastAsia"/>
        </w:rPr>
        <w:t>日（</w:t>
      </w:r>
      <w:r w:rsidR="00A7639F">
        <w:rPr>
          <w:rFonts w:ascii="ＭＳ 明朝" w:hAnsi="ＭＳ 明朝" w:hint="eastAsia"/>
        </w:rPr>
        <w:t>水</w:t>
      </w:r>
      <w:r>
        <w:rPr>
          <w:rFonts w:ascii="ＭＳ 明朝" w:hAnsi="ＭＳ 明朝" w:hint="eastAsia"/>
        </w:rPr>
        <w:t>）。</w:t>
      </w:r>
    </w:p>
    <w:p w14:paraId="7DF90C0F" w14:textId="77777777" w:rsidR="007F4CAD" w:rsidRDefault="007F4CAD">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4"/>
        <w:ind w:leftChars="50" w:left="105"/>
        <w:rPr>
          <w:rFonts w:ascii="ＭＳ 明朝" w:hAnsi="ＭＳ 明朝"/>
        </w:rPr>
      </w:pPr>
      <w:r>
        <w:rPr>
          <w:rFonts w:ascii="ＭＳ 明朝" w:hAnsi="ＭＳ 明朝" w:hint="eastAsia"/>
        </w:rPr>
        <w:t>(2) 提出期限</w:t>
      </w:r>
    </w:p>
    <w:p w14:paraId="7DF90C11" w14:textId="668A3EE0" w:rsidR="007F4CAD" w:rsidRDefault="007F4CAD">
      <w:pPr>
        <w:pStyle w:val="a4"/>
        <w:ind w:leftChars="202" w:left="424" w:firstLineChars="100" w:firstLine="212"/>
        <w:rPr>
          <w:rFonts w:ascii="ＭＳ 明朝" w:hAnsi="ＭＳ 明朝"/>
        </w:rPr>
      </w:pPr>
      <w:r>
        <w:rPr>
          <w:rFonts w:ascii="ＭＳ 明朝" w:hAnsi="ＭＳ 明朝" w:hint="eastAsia"/>
        </w:rPr>
        <w:t>20</w:t>
      </w:r>
      <w:r w:rsidR="00A7639F">
        <w:rPr>
          <w:rFonts w:ascii="ＭＳ 明朝" w:hAnsi="ＭＳ 明朝"/>
        </w:rPr>
        <w:t>22</w:t>
      </w:r>
      <w:r>
        <w:rPr>
          <w:rFonts w:ascii="ＭＳ 明朝" w:hAnsi="ＭＳ 明朝" w:hint="eastAsia"/>
        </w:rPr>
        <w:t>年</w:t>
      </w:r>
      <w:r w:rsidR="00A7639F">
        <w:rPr>
          <w:rFonts w:ascii="ＭＳ 明朝" w:hAnsi="ＭＳ 明朝" w:hint="eastAsia"/>
        </w:rPr>
        <w:t>4</w:t>
      </w:r>
      <w:r>
        <w:rPr>
          <w:rFonts w:ascii="ＭＳ 明朝" w:hAnsi="ＭＳ 明朝" w:hint="eastAsia"/>
        </w:rPr>
        <w:t>月</w:t>
      </w:r>
      <w:r w:rsidR="00A7639F">
        <w:rPr>
          <w:rFonts w:ascii="ＭＳ 明朝" w:hAnsi="ＭＳ 明朝" w:hint="eastAsia"/>
        </w:rPr>
        <w:t>27</w:t>
      </w:r>
      <w:r>
        <w:rPr>
          <w:rFonts w:ascii="ＭＳ 明朝" w:hAnsi="ＭＳ 明朝" w:hint="eastAsia"/>
        </w:rPr>
        <w:t>日（</w:t>
      </w:r>
      <w:r w:rsidR="00A7639F">
        <w:rPr>
          <w:rFonts w:ascii="ＭＳ 明朝" w:hAnsi="ＭＳ 明朝" w:hint="eastAsia"/>
        </w:rPr>
        <w:t>水</w:t>
      </w:r>
      <w:r>
        <w:rPr>
          <w:rFonts w:ascii="ＭＳ 明朝" w:hAnsi="ＭＳ 明朝" w:hint="eastAsia"/>
        </w:rPr>
        <w:t xml:space="preserve">） </w:t>
      </w:r>
      <w:r w:rsidR="00A7639F">
        <w:rPr>
          <w:rFonts w:ascii="ＭＳ 明朝" w:hAnsi="ＭＳ 明朝"/>
        </w:rPr>
        <w:t>17</w:t>
      </w:r>
      <w:r>
        <w:rPr>
          <w:rFonts w:ascii="ＭＳ 明朝" w:hAnsi="ＭＳ 明朝" w:hint="eastAsia"/>
        </w:rPr>
        <w:t>時</w:t>
      </w:r>
      <w:r w:rsidR="00A7639F">
        <w:rPr>
          <w:rFonts w:ascii="ＭＳ 明朝" w:hAnsi="ＭＳ 明朝" w:hint="eastAsia"/>
        </w:rPr>
        <w:t>00</w:t>
      </w:r>
      <w:r>
        <w:rPr>
          <w:rFonts w:ascii="ＭＳ 明朝" w:hAnsi="ＭＳ 明朝" w:hint="eastAsia"/>
        </w:rPr>
        <w:t>分必着。</w:t>
      </w:r>
    </w:p>
    <w:p w14:paraId="7DF90C12" w14:textId="77777777" w:rsidR="007F4CAD" w:rsidRDefault="007F4CAD">
      <w:pPr>
        <w:pStyle w:val="a4"/>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4"/>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4"/>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7625AB79" w:rsidR="007F4CAD" w:rsidRDefault="00AF010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035BC37" w:rsidR="007F4CAD" w:rsidRDefault="00AF010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536225B5" w:rsidR="00F04FE7" w:rsidRPr="008E0957" w:rsidRDefault="00C21FAD" w:rsidP="008E0957">
            <w:pPr>
              <w:rPr>
                <w:rFonts w:ascii="ＭＳ 明朝" w:hAnsi="ＭＳ 明朝"/>
              </w:rPr>
            </w:pPr>
            <w:r w:rsidRPr="008E0957">
              <w:rPr>
                <w:rFonts w:ascii="ＭＳ 明朝" w:hAnsi="ＭＳ 明朝" w:hint="eastAsia"/>
              </w:rPr>
              <w:t>令和</w:t>
            </w:r>
            <w:r w:rsidR="008E0957" w:rsidRPr="008E0957">
              <w:rPr>
                <w:rFonts w:ascii="ＭＳ 明朝" w:hAnsi="ＭＳ 明朝" w:hint="eastAsia"/>
              </w:rPr>
              <w:t>4</w:t>
            </w:r>
            <w:r w:rsidRPr="008E0957">
              <w:rPr>
                <w:rFonts w:ascii="ＭＳ 明朝" w:hAnsi="ＭＳ 明朝"/>
              </w:rPr>
              <w:t>・</w:t>
            </w:r>
            <w:r w:rsidR="008E0957" w:rsidRPr="008E0957">
              <w:rPr>
                <w:rFonts w:ascii="ＭＳ 明朝" w:hAnsi="ＭＳ 明朝" w:hint="eastAsia"/>
              </w:rPr>
              <w:t>5</w:t>
            </w:r>
            <w:r w:rsidRPr="008E0957">
              <w:rPr>
                <w:rFonts w:ascii="ＭＳ 明朝" w:hAnsi="ＭＳ 明朝"/>
              </w:rPr>
              <w:t>・</w:t>
            </w:r>
            <w:r w:rsidR="008E0957" w:rsidRPr="008E0957">
              <w:rPr>
                <w:rFonts w:ascii="ＭＳ 明朝" w:hAnsi="ＭＳ 明朝" w:hint="eastAsia"/>
              </w:rPr>
              <w:t>6</w:t>
            </w:r>
            <w:r w:rsidRPr="008E0957">
              <w:rPr>
                <w:rFonts w:ascii="ＭＳ 明朝" w:hAnsi="ＭＳ 明朝"/>
              </w:rPr>
              <w:t>年度</w:t>
            </w:r>
            <w:r w:rsidR="00CF5BC5" w:rsidRPr="008E0957">
              <w:rPr>
                <w:rFonts w:ascii="ＭＳ 明朝" w:hAnsi="ＭＳ 明朝" w:hint="eastAsia"/>
                <w:szCs w:val="21"/>
              </w:rPr>
              <w:t>競争参加資格（全省庁統一資</w:t>
            </w:r>
            <w:r w:rsidR="00FC4714" w:rsidRPr="008E095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AF010A" w:rsidRPr="00E15E7B" w14:paraId="3F06FD61" w14:textId="77777777" w:rsidTr="001C7259">
        <w:trPr>
          <w:jc w:val="center"/>
        </w:trPr>
        <w:tc>
          <w:tcPr>
            <w:tcW w:w="542" w:type="dxa"/>
            <w:vAlign w:val="center"/>
          </w:tcPr>
          <w:p w14:paraId="47F07ADF" w14:textId="6540260A" w:rsidR="00AF010A" w:rsidRPr="00FB4977" w:rsidRDefault="00AF010A" w:rsidP="00A13DC0">
            <w:pPr>
              <w:rPr>
                <w:rFonts w:ascii="ＭＳ 明朝" w:hAnsi="ＭＳ 明朝"/>
                <w:szCs w:val="21"/>
              </w:rPr>
            </w:pPr>
            <w:r>
              <w:rPr>
                <w:rFonts w:ascii="ＭＳ 明朝" w:hAnsi="ＭＳ 明朝" w:hint="eastAsia"/>
                <w:szCs w:val="21"/>
              </w:rPr>
              <w:t>⑥</w:t>
            </w:r>
          </w:p>
        </w:tc>
        <w:tc>
          <w:tcPr>
            <w:tcW w:w="5407" w:type="dxa"/>
            <w:vAlign w:val="center"/>
          </w:tcPr>
          <w:p w14:paraId="6FA6A875" w14:textId="69DC19C7" w:rsidR="00AF010A" w:rsidRPr="008E0957" w:rsidRDefault="00AF010A" w:rsidP="00A13DC0">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67997C79" w14:textId="3E2D4386" w:rsidR="00AF010A" w:rsidRPr="00E15E7B" w:rsidRDefault="00AF010A"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649246C" w14:textId="3EB5B196" w:rsidR="00AF010A" w:rsidRPr="00E15E7B" w:rsidRDefault="00AF010A" w:rsidP="00A13DC0">
            <w:pPr>
              <w:jc w:val="center"/>
              <w:rPr>
                <w:rFonts w:ascii="ＭＳ 明朝" w:hAnsi="ＭＳ 明朝"/>
                <w:szCs w:val="21"/>
              </w:rPr>
            </w:pPr>
            <w:r>
              <w:rPr>
                <w:rFonts w:ascii="ＭＳ 明朝" w:hAnsi="ＭＳ 明朝" w:hint="eastAsia"/>
                <w:szCs w:val="21"/>
              </w:rPr>
              <w:t>1式</w:t>
            </w:r>
          </w:p>
        </w:tc>
      </w:tr>
      <w:tr w:rsidR="00E15E7B" w:rsidRPr="00E15E7B" w14:paraId="7DF90C46" w14:textId="77777777" w:rsidTr="001C7259">
        <w:trPr>
          <w:jc w:val="center"/>
        </w:trPr>
        <w:tc>
          <w:tcPr>
            <w:tcW w:w="542" w:type="dxa"/>
            <w:vAlign w:val="center"/>
          </w:tcPr>
          <w:p w14:paraId="7DF90C42" w14:textId="5303CFE4" w:rsidR="007F4CAD" w:rsidRPr="00FB4977" w:rsidRDefault="00AF010A"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4"/>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2AB2460B" w:rsidR="007F4CAD" w:rsidRPr="005C6BAA"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5C6BAA">
        <w:rPr>
          <w:rFonts w:ascii="ＭＳ 明朝" w:hAnsi="ＭＳ 明朝" w:hint="eastAsia"/>
        </w:rPr>
        <w:t>名）を記載するとともに「</w:t>
      </w:r>
      <w:r w:rsidR="00AD4827" w:rsidRPr="005C6BAA">
        <w:rPr>
          <w:rFonts w:ascii="ＭＳ 明朝" w:hAnsi="ＭＳ 明朝" w:hint="eastAsia"/>
        </w:rPr>
        <w:t>企業を中心としたDX推進に関する調査</w:t>
      </w:r>
      <w:r w:rsidRPr="005C6BAA">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5C6BAA">
        <w:rPr>
          <w:rFonts w:ascii="ＭＳ 明朝" w:hAnsi="ＭＳ 明朝" w:hint="eastAsia"/>
        </w:rPr>
        <w:t>4</w:t>
      </w:r>
      <w:r w:rsidRPr="005C6BAA">
        <w:rPr>
          <w:rFonts w:ascii="ＭＳ 明朝" w:hAnsi="ＭＳ 明朝" w:hint="eastAsia"/>
        </w:rPr>
        <w:t>.(4)の担当者名）を記載し、かつ、「</w:t>
      </w:r>
      <w:r w:rsidR="00AD4827" w:rsidRPr="005C6BAA">
        <w:rPr>
          <w:rFonts w:ascii="ＭＳ 明朝" w:hAnsi="ＭＳ 明朝" w:hint="eastAsia"/>
        </w:rPr>
        <w:t>企業を中心としたDX推進に関する調査</w:t>
      </w:r>
      <w:r w:rsidRPr="005C6BAA">
        <w:rPr>
          <w:rFonts w:ascii="ＭＳ 明朝" w:hAnsi="ＭＳ 明朝" w:hint="eastAsia"/>
        </w:rPr>
        <w:t xml:space="preserve">　一般競争入札に係る提出書類一式在中」と朱書きすること。</w:t>
      </w:r>
    </w:p>
    <w:p w14:paraId="7DF90C4A" w14:textId="77777777" w:rsidR="007F4CAD" w:rsidRPr="005C6BAA" w:rsidRDefault="007F4CAD">
      <w:pPr>
        <w:pStyle w:val="a4"/>
        <w:ind w:leftChars="193" w:left="405"/>
        <w:rPr>
          <w:rFonts w:ascii="ＭＳ 明朝" w:hAnsi="ＭＳ 明朝"/>
        </w:rPr>
      </w:pPr>
      <w:r w:rsidRPr="005C6BAA">
        <w:rPr>
          <w:rFonts w:ascii="ＭＳ 明朝" w:hAnsi="ＭＳ 明朝" w:hint="eastAsia"/>
        </w:rPr>
        <w:t>② 入札書等提出書類を郵便等（書留）により提出する場合</w:t>
      </w:r>
    </w:p>
    <w:p w14:paraId="7DF90C4B" w14:textId="58ABB35B" w:rsidR="007F4CAD" w:rsidRDefault="007F4CAD">
      <w:pPr>
        <w:pStyle w:val="a4"/>
        <w:ind w:leftChars="329" w:left="691" w:firstLineChars="100" w:firstLine="212"/>
        <w:rPr>
          <w:rFonts w:ascii="ＭＳ 明朝" w:hAnsi="ＭＳ 明朝"/>
        </w:rPr>
      </w:pPr>
      <w:r w:rsidRPr="005C6BAA">
        <w:rPr>
          <w:rFonts w:ascii="ＭＳ 明朝" w:hAnsi="ＭＳ 明朝" w:hint="eastAsia"/>
        </w:rPr>
        <w:t>二重封筒とし、表封筒に「</w:t>
      </w:r>
      <w:r w:rsidR="00AD4827" w:rsidRPr="005C6BAA">
        <w:rPr>
          <w:rFonts w:ascii="ＭＳ 明朝" w:hAnsi="ＭＳ 明朝" w:hint="eastAsia"/>
        </w:rPr>
        <w:t>企業を中心としたDX推進に関する調査</w:t>
      </w:r>
      <w:r w:rsidRPr="005C6BAA">
        <w:rPr>
          <w:rFonts w:ascii="ＭＳ 明朝" w:hAnsi="ＭＳ 明朝" w:hint="eastAsia"/>
        </w:rPr>
        <w:t xml:space="preserve">　一般競争入札に係る提出書類</w:t>
      </w:r>
      <w:r>
        <w:rPr>
          <w:rFonts w:ascii="ＭＳ 明朝" w:hAnsi="ＭＳ 明朝" w:hint="eastAsia"/>
        </w:rPr>
        <w:t>一式在中」と朱書きし、中封筒の封皮には直接提出する場合と同様とすること。</w:t>
      </w:r>
    </w:p>
    <w:p w14:paraId="7DF90C4C"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A882C17" w14:textId="77777777" w:rsidR="007C0D1C" w:rsidRPr="00B47DD1" w:rsidRDefault="007C0D1C" w:rsidP="007C0D1C">
      <w:pPr>
        <w:pStyle w:val="a4"/>
        <w:ind w:firstLineChars="200" w:firstLine="424"/>
        <w:rPr>
          <w:rFonts w:ascii="ＭＳ 明朝" w:hAnsi="ＭＳ 明朝"/>
        </w:rPr>
      </w:pPr>
      <w:r w:rsidRPr="00B47DD1">
        <w:rPr>
          <w:rFonts w:ascii="ＭＳ 明朝" w:hAnsi="ＭＳ 明朝" w:hint="eastAsia"/>
        </w:rPr>
        <w:t xml:space="preserve">② </w:t>
      </w:r>
      <w:r>
        <w:rPr>
          <w:rFonts w:ascii="ＭＳ 明朝" w:hAnsi="ＭＳ 明朝" w:hint="eastAsia"/>
        </w:rPr>
        <w:t>必要に応じて</w:t>
      </w:r>
      <w:r w:rsidRPr="00B47DD1">
        <w:rPr>
          <w:rFonts w:ascii="ＭＳ 明朝" w:hAnsi="ＭＳ 明朝" w:hint="eastAsia"/>
        </w:rPr>
        <w:t>ヒアリングを次の日程で実施する。</w:t>
      </w:r>
    </w:p>
    <w:p w14:paraId="35105C5A" w14:textId="45C9A984" w:rsidR="007C0D1C" w:rsidRPr="00B47DD1" w:rsidRDefault="007C0D1C" w:rsidP="007C0D1C">
      <w:pPr>
        <w:pStyle w:val="a4"/>
        <w:ind w:leftChars="400" w:left="840"/>
        <w:rPr>
          <w:rFonts w:ascii="ＭＳ 明朝" w:hAnsi="ＭＳ 明朝"/>
        </w:rPr>
      </w:pPr>
      <w:r w:rsidRPr="00B47DD1">
        <w:rPr>
          <w:rFonts w:ascii="ＭＳ 明朝" w:hAnsi="ＭＳ 明朝" w:hint="eastAsia"/>
        </w:rPr>
        <w:t>日時：20</w:t>
      </w:r>
      <w:r>
        <w:rPr>
          <w:rFonts w:ascii="ＭＳ 明朝" w:hAnsi="ＭＳ 明朝" w:hint="eastAsia"/>
        </w:rPr>
        <w:t>2</w:t>
      </w:r>
      <w:r>
        <w:rPr>
          <w:rFonts w:ascii="ＭＳ 明朝" w:hAnsi="ＭＳ 明朝"/>
        </w:rPr>
        <w:t>2</w:t>
      </w:r>
      <w:r w:rsidRPr="00B47DD1">
        <w:rPr>
          <w:rFonts w:ascii="ＭＳ 明朝" w:hAnsi="ＭＳ 明朝" w:hint="eastAsia"/>
        </w:rPr>
        <w:t>年</w:t>
      </w:r>
      <w:r>
        <w:rPr>
          <w:rFonts w:ascii="ＭＳ 明朝" w:hAnsi="ＭＳ 明朝" w:hint="eastAsia"/>
        </w:rPr>
        <w:t>5</w:t>
      </w:r>
      <w:r w:rsidRPr="00B47DD1">
        <w:rPr>
          <w:rFonts w:ascii="ＭＳ 明朝" w:hAnsi="ＭＳ 明朝" w:hint="eastAsia"/>
        </w:rPr>
        <w:t>月</w:t>
      </w:r>
      <w:r>
        <w:rPr>
          <w:rFonts w:ascii="ＭＳ 明朝" w:hAnsi="ＭＳ 明朝" w:hint="eastAsia"/>
        </w:rPr>
        <w:t>9</w:t>
      </w:r>
      <w:r w:rsidRPr="00B47DD1">
        <w:rPr>
          <w:rFonts w:ascii="ＭＳ 明朝" w:hAnsi="ＭＳ 明朝" w:hint="eastAsia"/>
        </w:rPr>
        <w:t>日（</w:t>
      </w:r>
      <w:r>
        <w:rPr>
          <w:rFonts w:ascii="ＭＳ 明朝" w:hAnsi="ＭＳ 明朝" w:hint="eastAsia"/>
        </w:rPr>
        <w:t>月</w:t>
      </w:r>
      <w:r w:rsidRPr="00B47DD1">
        <w:rPr>
          <w:rFonts w:ascii="ＭＳ 明朝" w:hAnsi="ＭＳ 明朝" w:hint="eastAsia"/>
        </w:rPr>
        <w:t>）</w:t>
      </w:r>
      <w:r>
        <w:rPr>
          <w:rFonts w:ascii="ＭＳ 明朝" w:hAnsi="ＭＳ 明朝" w:hint="eastAsia"/>
        </w:rPr>
        <w:t>10</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w:t>
      </w:r>
      <w:r>
        <w:rPr>
          <w:rFonts w:ascii="ＭＳ 明朝" w:hAnsi="ＭＳ 明朝" w:hint="eastAsia"/>
        </w:rPr>
        <w:t>17</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分の間（1者あたり1時間を予定）</w:t>
      </w:r>
    </w:p>
    <w:p w14:paraId="4FB3B50C" w14:textId="3006B996" w:rsidR="007C0D1C" w:rsidRPr="00B47DD1" w:rsidRDefault="007C0D1C" w:rsidP="007C0D1C">
      <w:pPr>
        <w:pStyle w:val="a4"/>
        <w:ind w:leftChars="400" w:left="840"/>
        <w:rPr>
          <w:rFonts w:ascii="ＭＳ 明朝" w:hAnsi="ＭＳ 明朝"/>
        </w:rPr>
      </w:pPr>
      <w:r w:rsidRPr="00B47DD1">
        <w:rPr>
          <w:rFonts w:ascii="ＭＳ 明朝" w:hAnsi="ＭＳ 明朝" w:hint="eastAsia"/>
        </w:rPr>
        <w:lastRenderedPageBreak/>
        <w:t>場所：下記7．(2)と同じ</w:t>
      </w:r>
      <w:r>
        <w:rPr>
          <w:rFonts w:ascii="ＭＳ 明朝" w:hAnsi="ＭＳ 明朝" w:hint="eastAsia"/>
        </w:rPr>
        <w:t>かまたはオンラインでのWeb会議形式による</w:t>
      </w:r>
    </w:p>
    <w:p w14:paraId="3C356AB8" w14:textId="630329AB" w:rsidR="007C0D1C" w:rsidRPr="00B47DD1" w:rsidRDefault="007C0D1C" w:rsidP="007C0D1C">
      <w:pPr>
        <w:pStyle w:val="a4"/>
        <w:ind w:leftChars="400" w:left="840"/>
        <w:rPr>
          <w:rFonts w:ascii="ＭＳ 明朝" w:hAnsi="ＭＳ 明朝"/>
        </w:rPr>
      </w:pPr>
      <w:r>
        <w:rPr>
          <w:rFonts w:ascii="ＭＳ 明朝" w:hAnsi="ＭＳ 明朝" w:hint="eastAsia"/>
        </w:rPr>
        <w:t>実施の連絡</w:t>
      </w:r>
      <w:r w:rsidRPr="00B47DD1">
        <w:rPr>
          <w:rFonts w:ascii="ＭＳ 明朝" w:hAnsi="ＭＳ 明朝" w:hint="eastAsia"/>
        </w:rPr>
        <w:t>：20</w:t>
      </w:r>
      <w:r>
        <w:rPr>
          <w:rFonts w:ascii="ＭＳ 明朝" w:hAnsi="ＭＳ 明朝" w:hint="eastAsia"/>
        </w:rPr>
        <w:t>2</w:t>
      </w:r>
      <w:r>
        <w:rPr>
          <w:rFonts w:ascii="ＭＳ 明朝" w:hAnsi="ＭＳ 明朝"/>
        </w:rPr>
        <w:t>2</w:t>
      </w:r>
      <w:r w:rsidRPr="00B47DD1">
        <w:rPr>
          <w:rFonts w:ascii="ＭＳ 明朝" w:hAnsi="ＭＳ 明朝" w:hint="eastAsia"/>
        </w:rPr>
        <w:t>年</w:t>
      </w:r>
      <w:r>
        <w:rPr>
          <w:rFonts w:ascii="ＭＳ 明朝" w:hAnsi="ＭＳ 明朝" w:hint="eastAsia"/>
        </w:rPr>
        <w:t>5</w:t>
      </w:r>
      <w:r w:rsidRPr="00B47DD1">
        <w:rPr>
          <w:rFonts w:ascii="ＭＳ 明朝" w:hAnsi="ＭＳ 明朝" w:hint="eastAsia"/>
        </w:rPr>
        <w:t>月</w:t>
      </w:r>
      <w:r>
        <w:rPr>
          <w:rFonts w:ascii="ＭＳ 明朝" w:hAnsi="ＭＳ 明朝" w:hint="eastAsia"/>
        </w:rPr>
        <w:t>6</w:t>
      </w:r>
      <w:r w:rsidRPr="00B47DD1">
        <w:rPr>
          <w:rFonts w:ascii="ＭＳ 明朝" w:hAnsi="ＭＳ 明朝" w:hint="eastAsia"/>
        </w:rPr>
        <w:t>日（</w:t>
      </w:r>
      <w:r>
        <w:rPr>
          <w:rFonts w:ascii="ＭＳ 明朝" w:hAnsi="ＭＳ 明朝" w:hint="eastAsia"/>
        </w:rPr>
        <w:t>金</w:t>
      </w:r>
      <w:r w:rsidRPr="00B47DD1">
        <w:rPr>
          <w:rFonts w:ascii="ＭＳ 明朝" w:hAnsi="ＭＳ 明朝" w:hint="eastAsia"/>
        </w:rPr>
        <w:t>）</w:t>
      </w:r>
      <w:r>
        <w:rPr>
          <w:rFonts w:ascii="ＭＳ 明朝" w:hAnsi="ＭＳ 明朝" w:hint="eastAsia"/>
        </w:rPr>
        <w:t>17：00までに提案者へ連絡する</w:t>
      </w:r>
    </w:p>
    <w:p w14:paraId="684BFB1E" w14:textId="7BC2D9E7" w:rsidR="007C0D1C" w:rsidRPr="00B47DD1" w:rsidRDefault="007C0D1C" w:rsidP="007C0D1C">
      <w:pPr>
        <w:pStyle w:val="a4"/>
        <w:ind w:leftChars="400" w:left="840"/>
        <w:rPr>
          <w:rFonts w:ascii="ＭＳ 明朝" w:hAnsi="ＭＳ 明朝"/>
        </w:rPr>
      </w:pPr>
      <w:r w:rsidRPr="00B47DD1">
        <w:rPr>
          <w:rFonts w:ascii="ＭＳ 明朝" w:hAnsi="ＭＳ 明朝" w:hint="eastAsia"/>
        </w:rPr>
        <w:t>なお、ヒアリングについては、提案内容を熟知した実施責任者等が対応すること。</w:t>
      </w:r>
    </w:p>
    <w:p w14:paraId="7DF90C52" w14:textId="77777777" w:rsidR="00F532D7" w:rsidRPr="007C0D1C" w:rsidRDefault="00F532D7">
      <w:pPr>
        <w:pStyle w:val="a4"/>
        <w:rPr>
          <w:rFonts w:ascii="ＭＳ 明朝" w:hAnsi="ＭＳ 明朝"/>
        </w:rPr>
      </w:pPr>
    </w:p>
    <w:p w14:paraId="7DF90C53" w14:textId="77777777" w:rsidR="007F4CAD" w:rsidRDefault="007F4CAD">
      <w:pPr>
        <w:pStyle w:val="a4"/>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4"/>
        <w:ind w:leftChars="50" w:left="105"/>
        <w:rPr>
          <w:rFonts w:ascii="ＭＳ 明朝" w:hAnsi="ＭＳ 明朝"/>
        </w:rPr>
      </w:pPr>
      <w:r>
        <w:rPr>
          <w:rFonts w:ascii="ＭＳ 明朝" w:hAnsi="ＭＳ 明朝" w:hint="eastAsia"/>
        </w:rPr>
        <w:t>(1) 開札の日時</w:t>
      </w:r>
    </w:p>
    <w:p w14:paraId="7DF90C55" w14:textId="17D8A36E" w:rsidR="007F4CAD" w:rsidRDefault="007F4CAD">
      <w:pPr>
        <w:pStyle w:val="a4"/>
        <w:ind w:leftChars="270" w:left="567"/>
        <w:rPr>
          <w:rFonts w:ascii="ＭＳ 明朝" w:hAnsi="ＭＳ 明朝"/>
        </w:rPr>
      </w:pPr>
      <w:r>
        <w:rPr>
          <w:rFonts w:ascii="ＭＳ 明朝" w:hAnsi="ＭＳ 明朝" w:hint="eastAsia"/>
        </w:rPr>
        <w:t>20</w:t>
      </w:r>
      <w:r w:rsidR="007C0D1C">
        <w:rPr>
          <w:rFonts w:ascii="ＭＳ 明朝" w:hAnsi="ＭＳ 明朝"/>
        </w:rPr>
        <w:t>22</w:t>
      </w:r>
      <w:r>
        <w:rPr>
          <w:rFonts w:ascii="ＭＳ 明朝" w:hAnsi="ＭＳ 明朝" w:hint="eastAsia"/>
        </w:rPr>
        <w:t>年</w:t>
      </w:r>
      <w:r w:rsidR="007C0D1C">
        <w:rPr>
          <w:rFonts w:ascii="ＭＳ 明朝" w:hAnsi="ＭＳ 明朝" w:hint="eastAsia"/>
        </w:rPr>
        <w:t>5</w:t>
      </w:r>
      <w:r>
        <w:rPr>
          <w:rFonts w:ascii="ＭＳ 明朝" w:hAnsi="ＭＳ 明朝" w:hint="eastAsia"/>
        </w:rPr>
        <w:t>月</w:t>
      </w:r>
      <w:r w:rsidR="007C0D1C">
        <w:rPr>
          <w:rFonts w:ascii="ＭＳ 明朝" w:hAnsi="ＭＳ 明朝" w:hint="eastAsia"/>
        </w:rPr>
        <w:t>11</w:t>
      </w:r>
      <w:r>
        <w:rPr>
          <w:rFonts w:ascii="ＭＳ 明朝" w:hAnsi="ＭＳ 明朝" w:hint="eastAsia"/>
        </w:rPr>
        <w:t>日（</w:t>
      </w:r>
      <w:r w:rsidR="007C0D1C">
        <w:rPr>
          <w:rFonts w:ascii="ＭＳ 明朝" w:hAnsi="ＭＳ 明朝" w:hint="eastAsia"/>
        </w:rPr>
        <w:t>水</w:t>
      </w:r>
      <w:r>
        <w:rPr>
          <w:rFonts w:ascii="ＭＳ 明朝" w:hAnsi="ＭＳ 明朝" w:hint="eastAsia"/>
        </w:rPr>
        <w:t xml:space="preserve">）　</w:t>
      </w:r>
      <w:r w:rsidR="007C0D1C">
        <w:rPr>
          <w:rFonts w:ascii="ＭＳ 明朝" w:hAnsi="ＭＳ 明朝" w:hint="eastAsia"/>
        </w:rPr>
        <w:t>11</w:t>
      </w:r>
      <w:r>
        <w:rPr>
          <w:rFonts w:ascii="ＭＳ 明朝" w:hAnsi="ＭＳ 明朝" w:hint="eastAsia"/>
        </w:rPr>
        <w:t>時</w:t>
      </w:r>
      <w:r w:rsidR="007C0D1C">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4"/>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4"/>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43A074C6" w:rsidR="007F4CAD" w:rsidRDefault="007F4CAD">
      <w:pPr>
        <w:pStyle w:val="a4"/>
        <w:ind w:leftChars="270" w:left="567"/>
        <w:rPr>
          <w:rFonts w:ascii="ＭＳ 明朝" w:hAnsi="ＭＳ 明朝"/>
          <w:spacing w:val="0"/>
        </w:rPr>
      </w:pPr>
      <w:r>
        <w:rPr>
          <w:rFonts w:ascii="ＭＳ 明朝" w:hAnsi="ＭＳ 明朝" w:hint="eastAsia"/>
        </w:rPr>
        <w:t>独立行政法人情報処理推進機構　会議室</w:t>
      </w:r>
      <w:r w:rsidR="00CE54FC">
        <w:rPr>
          <w:rFonts w:ascii="ＭＳ 明朝" w:hAnsi="ＭＳ 明朝" w:hint="eastAsia"/>
        </w:rPr>
        <w:t>B</w:t>
      </w:r>
    </w:p>
    <w:p w14:paraId="7DF90C59" w14:textId="77777777" w:rsidR="007F4CAD" w:rsidRDefault="007F4CAD">
      <w:pPr>
        <w:pStyle w:val="a4"/>
        <w:rPr>
          <w:rFonts w:ascii="ＭＳ 明朝" w:hAnsi="ＭＳ 明朝"/>
          <w:spacing w:val="0"/>
        </w:rPr>
      </w:pPr>
    </w:p>
    <w:p w14:paraId="0EA7ED96" w14:textId="77777777" w:rsidR="002F69DE" w:rsidRDefault="002F69DE">
      <w:pPr>
        <w:pStyle w:val="a4"/>
        <w:rPr>
          <w:rFonts w:ascii="ＭＳ 明朝" w:hAnsi="ＭＳ 明朝"/>
          <w:spacing w:val="0"/>
        </w:rPr>
      </w:pPr>
    </w:p>
    <w:p w14:paraId="7DF90C5A" w14:textId="77777777" w:rsidR="007F4CAD" w:rsidRDefault="007F4CAD" w:rsidP="006C7089">
      <w:pPr>
        <w:pStyle w:val="a4"/>
        <w:rPr>
          <w:rFonts w:ascii="ＭＳ 明朝" w:hAnsi="ＭＳ 明朝"/>
          <w:spacing w:val="0"/>
        </w:rPr>
      </w:pPr>
      <w:r>
        <w:rPr>
          <w:rFonts w:ascii="ＭＳ 明朝" w:hAnsi="ＭＳ 明朝" w:hint="eastAsia"/>
        </w:rPr>
        <w:t>8. 入札の無効</w:t>
      </w:r>
    </w:p>
    <w:p w14:paraId="7DF90C5B"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0B4FA52F"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4"/>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DF90C76" w14:textId="3BCBDF92" w:rsidR="007F4CAD" w:rsidRDefault="007F4CAD">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E54FC">
        <w:rPr>
          <w:rFonts w:ascii="ＭＳ 明朝" w:hAnsi="ＭＳ 明朝" w:hint="eastAsia"/>
        </w:rPr>
        <w:t>16</w:t>
      </w:r>
      <w:r>
        <w:rPr>
          <w:rFonts w:ascii="ＭＳ 明朝" w:hAnsi="ＭＳ 明朝" w:hint="eastAsia"/>
        </w:rPr>
        <w:t>階</w:t>
      </w:r>
    </w:p>
    <w:p w14:paraId="3756F29B" w14:textId="77777777" w:rsidR="00CE54FC" w:rsidRDefault="00CE54FC" w:rsidP="00CE54FC">
      <w:pPr>
        <w:pStyle w:val="a4"/>
        <w:ind w:leftChars="357" w:left="750"/>
        <w:rPr>
          <w:rFonts w:ascii="ＭＳ 明朝" w:hAnsi="ＭＳ 明朝"/>
        </w:rPr>
      </w:pPr>
      <w:r>
        <w:rPr>
          <w:rFonts w:ascii="ＭＳ 明朝" w:hAnsi="ＭＳ 明朝" w:hint="eastAsia"/>
        </w:rPr>
        <w:t>独立行政法人情報処理推進機構　社会基盤センター　イノベーション推進部 リサーチグループ</w:t>
      </w:r>
      <w:r>
        <w:rPr>
          <w:rFonts w:ascii="ＭＳ 明朝" w:hAnsi="ＭＳ 明朝"/>
        </w:rPr>
        <w:br/>
      </w:r>
      <w:r>
        <w:rPr>
          <w:rFonts w:ascii="ＭＳ 明朝" w:hAnsi="ＭＳ 明朝" w:hint="eastAsia"/>
        </w:rPr>
        <w:t xml:space="preserve">　担当：遠山、小沢</w:t>
      </w:r>
    </w:p>
    <w:p w14:paraId="1DA5ED24" w14:textId="77777777" w:rsidR="00CE54FC" w:rsidRDefault="00CE54FC" w:rsidP="00CE54FC">
      <w:pPr>
        <w:pStyle w:val="a4"/>
        <w:ind w:leftChars="207" w:left="435" w:firstLineChars="150" w:firstLine="318"/>
        <w:rPr>
          <w:rFonts w:ascii="ＭＳ 明朝" w:hAnsi="ＭＳ 明朝"/>
        </w:rPr>
      </w:pPr>
      <w:r>
        <w:rPr>
          <w:rFonts w:ascii="ＭＳ 明朝" w:hAnsi="ＭＳ 明朝" w:hint="eastAsia"/>
        </w:rPr>
        <w:t>TEL：03-5978-7522（コロナ過によるテレワーク推奨のため原則電子メールでの連絡が前提）</w:t>
      </w:r>
    </w:p>
    <w:p w14:paraId="018746D6" w14:textId="576AB4E6" w:rsidR="00CE54FC" w:rsidRPr="00C810CE" w:rsidRDefault="00CE54FC" w:rsidP="00CE54FC">
      <w:pPr>
        <w:pStyle w:val="a4"/>
        <w:ind w:leftChars="207" w:left="435" w:firstLineChars="150" w:firstLine="318"/>
        <w:rPr>
          <w:rFonts w:ascii="ＭＳ 明朝" w:hAnsi="ＭＳ 明朝"/>
        </w:rPr>
      </w:pPr>
      <w:r>
        <w:rPr>
          <w:rFonts w:ascii="ＭＳ 明朝" w:hAnsi="ＭＳ 明朝" w:hint="eastAsia"/>
        </w:rPr>
        <w:t>E-mail：</w:t>
      </w:r>
      <w:r w:rsidRPr="00C810CE">
        <w:rPr>
          <w:rFonts w:ascii="ＭＳ 明朝" w:hAnsi="ＭＳ 明朝" w:hint="eastAsia"/>
        </w:rPr>
        <w:t>i</w:t>
      </w:r>
      <w:r w:rsidRPr="00C810CE">
        <w:rPr>
          <w:rFonts w:ascii="ＭＳ 明朝" w:hAnsi="ＭＳ 明朝"/>
        </w:rPr>
        <w:t>kc-ino-kobo@ipa.go.jp</w:t>
      </w:r>
    </w:p>
    <w:p w14:paraId="7DF90C7A" w14:textId="77777777" w:rsidR="007F4CAD" w:rsidRDefault="007F4CAD" w:rsidP="00655E7B">
      <w:pPr>
        <w:pStyle w:val="a4"/>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(5)  入札行為に関する照会先</w:t>
      </w:r>
    </w:p>
    <w:p w14:paraId="7DF90C7C" w14:textId="41154AC7" w:rsidR="007F4CAD" w:rsidRDefault="007F4CAD">
      <w:pPr>
        <w:pStyle w:val="a4"/>
        <w:ind w:leftChars="221" w:left="464" w:firstLineChars="150" w:firstLine="318"/>
        <w:rPr>
          <w:rFonts w:ascii="ＭＳ 明朝" w:hAnsi="ＭＳ 明朝"/>
        </w:rPr>
      </w:pPr>
      <w:r>
        <w:rPr>
          <w:rFonts w:ascii="ＭＳ 明朝" w:hAnsi="ＭＳ 明朝" w:hint="eastAsia"/>
        </w:rPr>
        <w:lastRenderedPageBreak/>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C810CE">
        <w:rPr>
          <w:rFonts w:ascii="ＭＳ 明朝" w:hAnsi="ＭＳ 明朝" w:hint="eastAsia"/>
        </w:rPr>
        <w:t>今木</w:t>
      </w:r>
      <w:r>
        <w:rPr>
          <w:rFonts w:ascii="ＭＳ 明朝" w:hAnsi="ＭＳ 明朝" w:hint="eastAsia"/>
        </w:rPr>
        <w:t>、</w:t>
      </w:r>
      <w:r w:rsidR="00C810CE">
        <w:rPr>
          <w:rFonts w:ascii="ＭＳ 明朝" w:hAnsi="ＭＳ 明朝" w:hint="eastAsia"/>
        </w:rPr>
        <w:t>風間</w:t>
      </w:r>
    </w:p>
    <w:p w14:paraId="7DF90C7D" w14:textId="77777777" w:rsidR="007F4CAD" w:rsidRDefault="007F4CAD">
      <w:pPr>
        <w:pStyle w:val="a4"/>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4"/>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4"/>
        <w:ind w:leftChars="270" w:left="567"/>
        <w:rPr>
          <w:rFonts w:ascii="ＭＳ 明朝" w:hAnsi="ＭＳ 明朝"/>
        </w:rPr>
      </w:pPr>
    </w:p>
    <w:p w14:paraId="7DF90C88" w14:textId="77777777" w:rsidR="007F4CAD" w:rsidRDefault="005E2C87">
      <w:pPr>
        <w:pStyle w:val="a4"/>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71B79" w:rsidRDefault="00371B79" w:rsidP="00F7778A">
                            <w:pPr>
                              <w:rPr>
                                <w:rFonts w:ascii="ＭＳ Ｐゴシック" w:eastAsia="ＭＳ Ｐゴシック" w:hAnsi="ＭＳ Ｐゴシック"/>
                                <w:sz w:val="22"/>
                                <w:szCs w:val="22"/>
                              </w:rPr>
                            </w:pPr>
                          </w:p>
                          <w:p w14:paraId="7DF91346"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71B79" w:rsidRPr="0019326E" w:rsidRDefault="00371B7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71B79" w:rsidRPr="0019326E" w:rsidRDefault="00371B7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71B79" w:rsidRDefault="00371B79" w:rsidP="00F7778A">
                            <w:pPr>
                              <w:rPr>
                                <w:rFonts w:ascii="ＭＳ Ｐゴシック" w:eastAsia="ＭＳ Ｐゴシック" w:hAnsi="ＭＳ Ｐゴシック"/>
                                <w:sz w:val="22"/>
                                <w:szCs w:val="22"/>
                              </w:rPr>
                            </w:pPr>
                          </w:p>
                          <w:p w14:paraId="7DF9134C"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71B79" w:rsidRDefault="00371B7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71B79" w:rsidRPr="000C251E" w:rsidRDefault="00371B7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71B79" w:rsidRPr="0019326E" w:rsidRDefault="00371B7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71B79"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71B79" w:rsidRPr="0019326E" w:rsidRDefault="00371B79" w:rsidP="00F7778A">
                            <w:pPr>
                              <w:ind w:firstLineChars="100" w:firstLine="220"/>
                              <w:rPr>
                                <w:rFonts w:ascii="ＭＳ Ｐゴシック" w:eastAsia="ＭＳ Ｐゴシック" w:hAnsi="ＭＳ Ｐゴシック"/>
                                <w:sz w:val="22"/>
                                <w:szCs w:val="22"/>
                              </w:rPr>
                            </w:pPr>
                          </w:p>
                          <w:p w14:paraId="7DF91355"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71B79" w:rsidRDefault="00371B79" w:rsidP="00F7778A">
                            <w:pPr>
                              <w:rPr>
                                <w:rFonts w:ascii="ＭＳ Ｐゴシック" w:eastAsia="ＭＳ Ｐゴシック" w:hAnsi="ＭＳ Ｐゴシック"/>
                                <w:sz w:val="22"/>
                                <w:szCs w:val="22"/>
                              </w:rPr>
                            </w:pPr>
                          </w:p>
                          <w:p w14:paraId="7DF91359"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71B79" w:rsidRPr="0019326E" w:rsidRDefault="00371B7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71B79" w:rsidRDefault="00371B79" w:rsidP="00F7778A">
                            <w:pPr>
                              <w:rPr>
                                <w:rFonts w:ascii="ＭＳ Ｐゴシック" w:eastAsia="ＭＳ Ｐゴシック" w:hAnsi="ＭＳ Ｐゴシック"/>
                                <w:sz w:val="22"/>
                                <w:szCs w:val="22"/>
                              </w:rPr>
                            </w:pPr>
                          </w:p>
                          <w:p w14:paraId="7DF9135C" w14:textId="77777777" w:rsidR="00371B79" w:rsidRDefault="00371B7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71B79" w:rsidRDefault="00371B7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71B79" w:rsidRDefault="00371B79" w:rsidP="00F7778A">
                            <w:pPr>
                              <w:rPr>
                                <w:rFonts w:ascii="ＭＳ Ｐゴシック" w:eastAsia="ＭＳ Ｐゴシック" w:hAnsi="ＭＳ Ｐゴシック"/>
                                <w:sz w:val="22"/>
                                <w:szCs w:val="22"/>
                              </w:rPr>
                            </w:pPr>
                          </w:p>
                          <w:p w14:paraId="7DF9135F" w14:textId="77777777" w:rsidR="00371B79" w:rsidRPr="0019326E" w:rsidRDefault="00371B7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71B79" w:rsidRDefault="00371B7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71B79" w:rsidRDefault="00371B79" w:rsidP="00F7778A">
                      <w:pPr>
                        <w:rPr>
                          <w:rFonts w:ascii="ＭＳ Ｐゴシック" w:eastAsia="ＭＳ Ｐゴシック" w:hAnsi="ＭＳ Ｐゴシック"/>
                          <w:sz w:val="22"/>
                          <w:szCs w:val="22"/>
                        </w:rPr>
                      </w:pPr>
                    </w:p>
                    <w:p w14:paraId="7DF91346"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71B79" w:rsidRPr="0019326E" w:rsidRDefault="00371B7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71B79" w:rsidRPr="0019326E" w:rsidRDefault="00371B7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71B79" w:rsidRDefault="00371B79" w:rsidP="00F7778A">
                      <w:pPr>
                        <w:rPr>
                          <w:rFonts w:ascii="ＭＳ Ｐゴシック" w:eastAsia="ＭＳ Ｐゴシック" w:hAnsi="ＭＳ Ｐゴシック"/>
                          <w:sz w:val="22"/>
                          <w:szCs w:val="22"/>
                        </w:rPr>
                      </w:pPr>
                    </w:p>
                    <w:p w14:paraId="7DF9134C"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71B79" w:rsidRDefault="00371B7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71B79" w:rsidRPr="000C251E" w:rsidRDefault="00371B7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71B79" w:rsidRPr="0019326E" w:rsidRDefault="00371B7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71B79"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71B79" w:rsidRPr="0019326E" w:rsidRDefault="00371B79" w:rsidP="00F7778A">
                      <w:pPr>
                        <w:ind w:firstLineChars="100" w:firstLine="220"/>
                        <w:rPr>
                          <w:rFonts w:ascii="ＭＳ Ｐゴシック" w:eastAsia="ＭＳ Ｐゴシック" w:hAnsi="ＭＳ Ｐゴシック"/>
                          <w:sz w:val="22"/>
                          <w:szCs w:val="22"/>
                        </w:rPr>
                      </w:pPr>
                    </w:p>
                    <w:p w14:paraId="7DF91355"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71B79" w:rsidRPr="0019326E" w:rsidRDefault="00371B7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71B79" w:rsidRPr="0019326E" w:rsidRDefault="00371B7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71B79" w:rsidRDefault="00371B79" w:rsidP="00F7778A">
                      <w:pPr>
                        <w:rPr>
                          <w:rFonts w:ascii="ＭＳ Ｐゴシック" w:eastAsia="ＭＳ Ｐゴシック" w:hAnsi="ＭＳ Ｐゴシック"/>
                          <w:sz w:val="22"/>
                          <w:szCs w:val="22"/>
                        </w:rPr>
                      </w:pPr>
                    </w:p>
                    <w:p w14:paraId="7DF91359" w14:textId="77777777" w:rsidR="00371B79" w:rsidRPr="0019326E" w:rsidRDefault="00371B7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71B79" w:rsidRPr="0019326E" w:rsidRDefault="00371B7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71B79" w:rsidRDefault="00371B79" w:rsidP="00F7778A">
                      <w:pPr>
                        <w:rPr>
                          <w:rFonts w:ascii="ＭＳ Ｐゴシック" w:eastAsia="ＭＳ Ｐゴシック" w:hAnsi="ＭＳ Ｐゴシック"/>
                          <w:sz w:val="22"/>
                          <w:szCs w:val="22"/>
                        </w:rPr>
                      </w:pPr>
                    </w:p>
                    <w:p w14:paraId="7DF9135C" w14:textId="77777777" w:rsidR="00371B79" w:rsidRDefault="00371B7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71B79" w:rsidRDefault="00371B7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71B79" w:rsidRDefault="00371B79" w:rsidP="00F7778A">
                      <w:pPr>
                        <w:rPr>
                          <w:rFonts w:ascii="ＭＳ Ｐゴシック" w:eastAsia="ＭＳ Ｐゴシック" w:hAnsi="ＭＳ Ｐゴシック"/>
                          <w:sz w:val="22"/>
                          <w:szCs w:val="22"/>
                        </w:rPr>
                      </w:pPr>
                    </w:p>
                    <w:p w14:paraId="7DF9135F" w14:textId="77777777" w:rsidR="00371B79" w:rsidRPr="0019326E" w:rsidRDefault="00371B7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71B79" w:rsidRDefault="00371B7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F8A0072"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C0CB8" w:rsidRPr="00AC0CB8">
        <w:rPr>
          <w:rFonts w:asciiTheme="minorEastAsia" w:eastAsiaTheme="minorEastAsia" w:hAnsiTheme="minorEastAsia" w:hint="eastAsia"/>
          <w:color w:val="000000" w:themeColor="text1"/>
          <w:szCs w:val="21"/>
        </w:rPr>
        <w:t>企業を中心としたDX推進に関する調査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273AA3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CE54FC" w:rsidRPr="00CE54FC">
        <w:rPr>
          <w:rFonts w:asciiTheme="minorEastAsia" w:eastAsiaTheme="minorEastAsia" w:hAnsiTheme="minorEastAsia" w:hint="eastAsia"/>
          <w:color w:val="000000" w:themeColor="text1"/>
          <w:szCs w:val="21"/>
        </w:rPr>
        <w:t>企業を中心としたDX推進に関する調査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1C6D83" w:rsidRDefault="00F037A2" w:rsidP="00077FB2">
      <w:pPr>
        <w:wordWrap w:val="0"/>
        <w:ind w:left="226" w:right="-88"/>
        <w:jc w:val="left"/>
        <w:rPr>
          <w:rFonts w:asciiTheme="minorEastAsia" w:eastAsiaTheme="minorEastAsia" w:hAnsiTheme="minorEastAsia"/>
          <w:color w:val="000000" w:themeColor="text1"/>
          <w:szCs w:val="21"/>
        </w:rPr>
      </w:pPr>
      <w:r w:rsidRPr="00533CB8">
        <w:rPr>
          <w:rFonts w:ascii="ＭＳ 明朝" w:hAnsi="ＭＳ 明朝" w:hint="eastAsia"/>
          <w:szCs w:val="21"/>
        </w:rPr>
        <w:t>2　前項において、甲は乙に意見を述べ、補足資料の提出を求めることができる。</w:t>
      </w: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381D009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E54FC">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5DA8241F"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77777777"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068B54F"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C00482E"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224094"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p>
    <w:p w14:paraId="649CAA69" w14:textId="31F03CC8"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4　乙は、本契約を終了又は契約解除する場合には、乙において本契約遂行中に得た本契約に関する情報</w:t>
      </w:r>
      <w:r w:rsidRPr="002D77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573E0B5C"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2D77A8" w:rsidRDefault="000B7B6B" w:rsidP="000B7B6B">
      <w:pPr>
        <w:wordWrap w:val="0"/>
        <w:ind w:left="166" w:right="-88" w:hangingChars="79" w:hanging="166"/>
        <w:jc w:val="left"/>
        <w:rPr>
          <w:rFonts w:asciiTheme="minorEastAsia" w:eastAsiaTheme="minorEastAsia" w:hAnsiTheme="minorEastAsia"/>
          <w:szCs w:val="21"/>
        </w:rPr>
      </w:pPr>
      <w:r w:rsidRPr="002D77A8">
        <w:rPr>
          <w:rFonts w:asciiTheme="minorEastAsia" w:eastAsiaTheme="minorEastAsia" w:hAnsiTheme="minorEastAsia"/>
          <w:szCs w:val="21"/>
        </w:rPr>
        <w:t>11　前各項の規定は、本契約終了後も有効に存続する。</w:t>
      </w:r>
    </w:p>
    <w:p w14:paraId="30102CE2" w14:textId="77777777" w:rsidR="00077FB2" w:rsidRPr="002D77A8" w:rsidRDefault="00077FB2" w:rsidP="00077FB2">
      <w:pPr>
        <w:wordWrap w:val="0"/>
        <w:ind w:right="-88"/>
        <w:jc w:val="left"/>
        <w:rPr>
          <w:rFonts w:asciiTheme="minorEastAsia" w:eastAsiaTheme="minorEastAsia" w:hAnsiTheme="minorEastAsia"/>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098AFA6" w:rsidR="007F4CAD" w:rsidRPr="005C6BAA" w:rsidRDefault="007F4CAD" w:rsidP="008C116A">
      <w:pPr>
        <w:jc w:val="center"/>
        <w:rPr>
          <w:rFonts w:ascii="ＭＳ 明朝" w:hAnsi="ＭＳ 明朝"/>
          <w:b/>
          <w:sz w:val="32"/>
          <w:szCs w:val="32"/>
        </w:rPr>
      </w:pPr>
      <w:r w:rsidRPr="005C6BAA">
        <w:rPr>
          <w:rFonts w:ascii="ＭＳ 明朝" w:hAnsi="ＭＳ 明朝" w:hint="eastAsia"/>
          <w:b/>
          <w:sz w:val="32"/>
          <w:szCs w:val="32"/>
        </w:rPr>
        <w:t>「</w:t>
      </w:r>
      <w:r w:rsidR="008C116A" w:rsidRPr="008C116A">
        <w:rPr>
          <w:rFonts w:ascii="ＭＳ 明朝" w:hAnsi="ＭＳ 明朝" w:hint="eastAsia"/>
          <w:b/>
          <w:sz w:val="32"/>
          <w:szCs w:val="32"/>
        </w:rPr>
        <w:t>企業を中心としたDX推進に関する調査</w:t>
      </w:r>
      <w:r w:rsidRPr="005C6BA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6C9735EA" w:rsidR="007F4CAD" w:rsidRDefault="007F4CAD">
      <w:pPr>
        <w:rPr>
          <w:rFonts w:ascii="ＭＳ 明朝" w:hAnsi="ＭＳ 明朝"/>
          <w:color w:val="FF0000"/>
        </w:rPr>
      </w:pPr>
    </w:p>
    <w:p w14:paraId="7FFC3E33" w14:textId="0AEB35D3" w:rsidR="008C116A" w:rsidRDefault="008C116A">
      <w:pPr>
        <w:rPr>
          <w:rFonts w:ascii="ＭＳ 明朝" w:hAnsi="ＭＳ 明朝"/>
          <w:color w:val="FF0000"/>
        </w:rPr>
      </w:pPr>
    </w:p>
    <w:p w14:paraId="7C7C8689" w14:textId="50424063" w:rsidR="008C116A" w:rsidRDefault="008C116A">
      <w:pPr>
        <w:rPr>
          <w:rFonts w:ascii="ＭＳ 明朝" w:hAnsi="ＭＳ 明朝"/>
          <w:color w:val="FF0000"/>
        </w:rPr>
      </w:pPr>
    </w:p>
    <w:p w14:paraId="18ACF14E" w14:textId="3DB200EC" w:rsidR="008C116A" w:rsidRDefault="008C116A">
      <w:pPr>
        <w:rPr>
          <w:rFonts w:ascii="ＭＳ 明朝" w:hAnsi="ＭＳ 明朝"/>
          <w:color w:val="FF0000"/>
        </w:rPr>
      </w:pPr>
    </w:p>
    <w:p w14:paraId="70DA316D" w14:textId="7DA71EAD" w:rsidR="008C116A" w:rsidRDefault="008C116A">
      <w:pPr>
        <w:rPr>
          <w:rFonts w:ascii="ＭＳ 明朝" w:hAnsi="ＭＳ 明朝"/>
          <w:color w:val="FF0000"/>
        </w:rPr>
      </w:pPr>
    </w:p>
    <w:p w14:paraId="0F50CB43" w14:textId="299278EC" w:rsidR="008C116A" w:rsidRDefault="008C116A">
      <w:pPr>
        <w:rPr>
          <w:rFonts w:ascii="ＭＳ 明朝" w:hAnsi="ＭＳ 明朝"/>
          <w:color w:val="FF0000"/>
        </w:rPr>
      </w:pPr>
    </w:p>
    <w:p w14:paraId="7335B652" w14:textId="6EA057A8" w:rsidR="008C116A" w:rsidRDefault="008C116A">
      <w:pPr>
        <w:rPr>
          <w:rFonts w:ascii="ＭＳ 明朝" w:hAnsi="ＭＳ 明朝"/>
          <w:color w:val="FF0000"/>
        </w:rPr>
      </w:pPr>
    </w:p>
    <w:p w14:paraId="184FA937" w14:textId="431B6D16" w:rsidR="008C116A" w:rsidRDefault="008C116A">
      <w:pPr>
        <w:rPr>
          <w:rFonts w:ascii="ＭＳ 明朝" w:hAnsi="ＭＳ 明朝"/>
          <w:color w:val="FF0000"/>
        </w:rPr>
      </w:pPr>
    </w:p>
    <w:p w14:paraId="0E34B11F" w14:textId="167BBAB8" w:rsidR="008C116A" w:rsidRDefault="008C116A">
      <w:pPr>
        <w:rPr>
          <w:rFonts w:ascii="ＭＳ 明朝" w:hAnsi="ＭＳ 明朝"/>
          <w:color w:val="FF0000"/>
        </w:rPr>
      </w:pPr>
    </w:p>
    <w:p w14:paraId="23B6F11F" w14:textId="3C4D08A8" w:rsidR="008C116A" w:rsidRDefault="008C116A">
      <w:pPr>
        <w:rPr>
          <w:rFonts w:ascii="ＭＳ 明朝" w:hAnsi="ＭＳ 明朝"/>
          <w:color w:val="FF0000"/>
        </w:rPr>
      </w:pPr>
    </w:p>
    <w:p w14:paraId="7251D910" w14:textId="49013851" w:rsidR="008C116A" w:rsidRDefault="008C116A">
      <w:pPr>
        <w:rPr>
          <w:rFonts w:ascii="ＭＳ 明朝" w:hAnsi="ＭＳ 明朝"/>
          <w:color w:val="FF0000"/>
        </w:rPr>
      </w:pPr>
    </w:p>
    <w:p w14:paraId="4EDA5EDB" w14:textId="2A75D2D3" w:rsidR="008C116A" w:rsidRDefault="008C116A">
      <w:pPr>
        <w:rPr>
          <w:rFonts w:ascii="ＭＳ 明朝" w:hAnsi="ＭＳ 明朝"/>
          <w:color w:val="FF0000"/>
        </w:rPr>
      </w:pPr>
    </w:p>
    <w:p w14:paraId="0525A546" w14:textId="77777777" w:rsidR="008C116A" w:rsidRDefault="008C116A">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8D" w14:textId="53CDF672" w:rsidR="00AD6732" w:rsidRDefault="00AD6732">
      <w:pPr>
        <w:jc w:val="center"/>
        <w:rPr>
          <w:rFonts w:ascii="ＭＳ 明朝" w:hAnsi="ＭＳ 明朝"/>
          <w:sz w:val="24"/>
        </w:rPr>
      </w:pPr>
    </w:p>
    <w:p w14:paraId="7DF90D8E" w14:textId="77777777" w:rsidR="00AD6732" w:rsidRDefault="00AD6732">
      <w:pPr>
        <w:jc w:val="center"/>
        <w:rPr>
          <w:rFonts w:ascii="ＭＳ 明朝" w:hAnsi="ＭＳ 明朝"/>
          <w:sz w:val="24"/>
        </w:rPr>
      </w:pPr>
    </w:p>
    <w:p w14:paraId="7DF90D8F" w14:textId="77777777" w:rsidR="00AD6732" w:rsidRDefault="00AD6732">
      <w:pPr>
        <w:jc w:val="center"/>
        <w:rPr>
          <w:rFonts w:ascii="ＭＳ 明朝" w:hAnsi="ＭＳ 明朝"/>
          <w:sz w:val="24"/>
        </w:rPr>
      </w:pPr>
    </w:p>
    <w:p w14:paraId="7DF90D90" w14:textId="77777777" w:rsidR="00AD6732" w:rsidRDefault="00AD6732">
      <w:pPr>
        <w:jc w:val="center"/>
        <w:rPr>
          <w:rFonts w:ascii="ＭＳ 明朝" w:hAnsi="ＭＳ 明朝"/>
          <w:sz w:val="24"/>
        </w:rPr>
      </w:pPr>
    </w:p>
    <w:p w14:paraId="7DF90D91" w14:textId="77777777" w:rsidR="00AD6732" w:rsidRDefault="00AD6732">
      <w:pPr>
        <w:jc w:val="center"/>
        <w:rPr>
          <w:rFonts w:ascii="ＭＳ 明朝" w:hAnsi="ＭＳ 明朝"/>
          <w:sz w:val="24"/>
        </w:rPr>
      </w:pPr>
    </w:p>
    <w:p w14:paraId="7DF90D92" w14:textId="77777777" w:rsidR="00AD6732" w:rsidRDefault="00AD6732">
      <w:pPr>
        <w:jc w:val="center"/>
        <w:rPr>
          <w:rFonts w:ascii="ＭＳ 明朝" w:hAnsi="ＭＳ 明朝"/>
          <w:sz w:val="24"/>
        </w:rPr>
      </w:pPr>
    </w:p>
    <w:p w14:paraId="7DF90D93" w14:textId="77777777" w:rsidR="00AD6732" w:rsidRDefault="00AD6732">
      <w:pPr>
        <w:jc w:val="center"/>
        <w:rPr>
          <w:rFonts w:ascii="ＭＳ 明朝" w:hAnsi="ＭＳ 明朝"/>
          <w:sz w:val="24"/>
        </w:rPr>
      </w:pPr>
    </w:p>
    <w:p w14:paraId="7DF90D94" w14:textId="77777777" w:rsidR="00AD6732" w:rsidRDefault="00AD6732">
      <w:pPr>
        <w:jc w:val="center"/>
        <w:rPr>
          <w:rFonts w:ascii="ＭＳ 明朝" w:hAnsi="ＭＳ 明朝"/>
          <w:sz w:val="24"/>
        </w:rPr>
      </w:pPr>
    </w:p>
    <w:p w14:paraId="7DF90D95" w14:textId="77777777" w:rsidR="00AD6732" w:rsidRDefault="00AD6732">
      <w:pPr>
        <w:jc w:val="center"/>
        <w:rPr>
          <w:rFonts w:ascii="ＭＳ 明朝" w:hAnsi="ＭＳ 明朝"/>
          <w:sz w:val="24"/>
        </w:rPr>
      </w:pPr>
    </w:p>
    <w:p w14:paraId="7DF90D96" w14:textId="77777777" w:rsidR="00AD6732" w:rsidRDefault="00AD6732">
      <w:pPr>
        <w:jc w:val="center"/>
        <w:rPr>
          <w:rFonts w:ascii="ＭＳ 明朝" w:hAnsi="ＭＳ 明朝"/>
          <w:sz w:val="24"/>
        </w:rPr>
      </w:pPr>
    </w:p>
    <w:p w14:paraId="7DF90D97" w14:textId="77777777" w:rsidR="00AD6732" w:rsidRDefault="00AD6732">
      <w:pPr>
        <w:jc w:val="center"/>
        <w:rPr>
          <w:rFonts w:ascii="ＭＳ 明朝" w:hAnsi="ＭＳ 明朝"/>
          <w:sz w:val="24"/>
        </w:rPr>
      </w:pPr>
    </w:p>
    <w:p w14:paraId="7DF90D98" w14:textId="77777777" w:rsidR="00AD6732" w:rsidRDefault="00AD6732">
      <w:pPr>
        <w:jc w:val="center"/>
        <w:rPr>
          <w:rFonts w:ascii="ＭＳ 明朝" w:hAnsi="ＭＳ 明朝"/>
          <w:sz w:val="24"/>
        </w:rPr>
      </w:pPr>
    </w:p>
    <w:p w14:paraId="7DF90D99" w14:textId="77777777" w:rsidR="00AD6732" w:rsidRDefault="00AD6732">
      <w:pPr>
        <w:jc w:val="center"/>
        <w:rPr>
          <w:rFonts w:ascii="ＭＳ 明朝" w:hAnsi="ＭＳ 明朝"/>
          <w:sz w:val="24"/>
        </w:rPr>
      </w:pPr>
    </w:p>
    <w:p w14:paraId="7DF90D9A" w14:textId="77777777" w:rsidR="00AD6732" w:rsidRDefault="00AD6732">
      <w:pPr>
        <w:jc w:val="center"/>
        <w:rPr>
          <w:rFonts w:ascii="ＭＳ 明朝" w:hAnsi="ＭＳ 明朝"/>
          <w:sz w:val="24"/>
        </w:rPr>
      </w:pPr>
    </w:p>
    <w:p w14:paraId="7DF90D9B" w14:textId="77777777" w:rsidR="00AD6732" w:rsidRDefault="00AD6732">
      <w:pPr>
        <w:jc w:val="center"/>
        <w:rPr>
          <w:rFonts w:ascii="ＭＳ 明朝" w:hAnsi="ＭＳ 明朝"/>
          <w:sz w:val="24"/>
        </w:rPr>
      </w:pPr>
    </w:p>
    <w:p w14:paraId="7DF90D9C" w14:textId="77777777" w:rsidR="00AD6732" w:rsidRDefault="00AD6732">
      <w:pPr>
        <w:jc w:val="center"/>
        <w:rPr>
          <w:rFonts w:ascii="ＭＳ 明朝" w:hAnsi="ＭＳ 明朝"/>
          <w:sz w:val="24"/>
        </w:rPr>
      </w:pPr>
    </w:p>
    <w:p w14:paraId="7DF90D9D" w14:textId="77777777" w:rsidR="00AD6732" w:rsidRDefault="00AD6732">
      <w:pPr>
        <w:jc w:val="center"/>
        <w:rPr>
          <w:rFonts w:ascii="ＭＳ 明朝" w:hAnsi="ＭＳ 明朝"/>
          <w:sz w:val="24"/>
        </w:rPr>
      </w:pPr>
    </w:p>
    <w:p w14:paraId="7DF90D9E" w14:textId="77777777" w:rsidR="00AD6732" w:rsidRDefault="00AD6732">
      <w:pPr>
        <w:jc w:val="center"/>
        <w:rPr>
          <w:rFonts w:ascii="ＭＳ 明朝" w:hAnsi="ＭＳ 明朝"/>
          <w:sz w:val="24"/>
        </w:rPr>
      </w:pPr>
    </w:p>
    <w:p w14:paraId="7DF90D9F" w14:textId="77777777" w:rsidR="00AD6732" w:rsidRDefault="00AD6732">
      <w:pPr>
        <w:jc w:val="center"/>
        <w:rPr>
          <w:rFonts w:ascii="ＭＳ 明朝" w:hAnsi="ＭＳ 明朝"/>
          <w:sz w:val="24"/>
        </w:rPr>
      </w:pPr>
    </w:p>
    <w:p w14:paraId="7DF90DA0" w14:textId="77777777" w:rsidR="00AD6732" w:rsidRDefault="00AD6732">
      <w:pPr>
        <w:jc w:val="center"/>
        <w:rPr>
          <w:rFonts w:ascii="ＭＳ 明朝" w:hAnsi="ＭＳ 明朝"/>
          <w:sz w:val="24"/>
        </w:rPr>
      </w:pPr>
    </w:p>
    <w:p w14:paraId="7DF90DA1" w14:textId="77777777" w:rsidR="00AD6732" w:rsidRDefault="00AD6732">
      <w:pPr>
        <w:jc w:val="center"/>
        <w:rPr>
          <w:rFonts w:ascii="ＭＳ 明朝" w:hAnsi="ＭＳ 明朝"/>
          <w:sz w:val="24"/>
        </w:rPr>
      </w:pPr>
    </w:p>
    <w:p w14:paraId="7DF90DA2" w14:textId="77777777" w:rsidR="00AD6732" w:rsidRDefault="00AD6732">
      <w:pPr>
        <w:jc w:val="center"/>
        <w:rPr>
          <w:rFonts w:ascii="ＭＳ 明朝" w:hAnsi="ＭＳ 明朝"/>
          <w:sz w:val="24"/>
        </w:rPr>
      </w:pPr>
    </w:p>
    <w:p w14:paraId="7DF90DA3" w14:textId="77777777" w:rsidR="00AD6732" w:rsidRDefault="00AD6732">
      <w:pPr>
        <w:jc w:val="center"/>
        <w:rPr>
          <w:rFonts w:ascii="ＭＳ 明朝" w:hAnsi="ＭＳ 明朝"/>
          <w:sz w:val="24"/>
        </w:rPr>
      </w:pPr>
    </w:p>
    <w:p w14:paraId="7DF90DA4" w14:textId="77777777" w:rsidR="00AD6732" w:rsidRDefault="00AD6732">
      <w:pPr>
        <w:jc w:val="center"/>
        <w:rPr>
          <w:rFonts w:ascii="ＭＳ 明朝" w:hAnsi="ＭＳ 明朝"/>
          <w:sz w:val="24"/>
        </w:rPr>
      </w:pPr>
    </w:p>
    <w:p w14:paraId="7DF90DA5" w14:textId="77777777" w:rsidR="00AD6732" w:rsidRDefault="00AD6732">
      <w:pPr>
        <w:jc w:val="center"/>
        <w:rPr>
          <w:rFonts w:ascii="ＭＳ 明朝" w:hAnsi="ＭＳ 明朝"/>
          <w:sz w:val="24"/>
        </w:rPr>
      </w:pPr>
    </w:p>
    <w:p w14:paraId="7DF90DA6" w14:textId="77777777" w:rsidR="00AD6732" w:rsidRDefault="00AD6732">
      <w:pPr>
        <w:jc w:val="center"/>
        <w:rPr>
          <w:rFonts w:ascii="ＭＳ 明朝" w:hAnsi="ＭＳ 明朝"/>
          <w:sz w:val="24"/>
        </w:rPr>
      </w:pPr>
    </w:p>
    <w:p w14:paraId="7DF90DA7" w14:textId="77777777" w:rsidR="00AD6732" w:rsidRDefault="00AD6732">
      <w:pPr>
        <w:jc w:val="center"/>
        <w:rPr>
          <w:rFonts w:ascii="ＭＳ 明朝" w:hAnsi="ＭＳ 明朝"/>
          <w:sz w:val="24"/>
        </w:rPr>
      </w:pPr>
    </w:p>
    <w:p w14:paraId="7DF90DA8" w14:textId="77777777" w:rsidR="00AD6732" w:rsidRDefault="00AD6732">
      <w:pPr>
        <w:jc w:val="center"/>
        <w:rPr>
          <w:rFonts w:ascii="ＭＳ 明朝" w:hAnsi="ＭＳ 明朝"/>
          <w:sz w:val="24"/>
        </w:rPr>
      </w:pPr>
    </w:p>
    <w:p w14:paraId="7DF90DA9" w14:textId="77777777" w:rsidR="00AD6732" w:rsidRDefault="00AD6732">
      <w:pPr>
        <w:jc w:val="center"/>
        <w:rPr>
          <w:rFonts w:ascii="ＭＳ 明朝" w:hAnsi="ＭＳ 明朝"/>
          <w:sz w:val="24"/>
        </w:rPr>
      </w:pPr>
    </w:p>
    <w:p w14:paraId="7DF90DAA" w14:textId="77777777" w:rsidR="00AD6732" w:rsidRDefault="00AD6732">
      <w:pPr>
        <w:jc w:val="center"/>
        <w:rPr>
          <w:rFonts w:ascii="ＭＳ 明朝" w:hAnsi="ＭＳ 明朝"/>
          <w:sz w:val="24"/>
        </w:rPr>
      </w:pPr>
    </w:p>
    <w:p w14:paraId="7DF90DAB" w14:textId="77777777" w:rsidR="00AD6732" w:rsidRDefault="00AD6732">
      <w:pPr>
        <w:jc w:val="center"/>
        <w:rPr>
          <w:rFonts w:ascii="ＭＳ 明朝" w:hAnsi="ＭＳ 明朝"/>
          <w:sz w:val="24"/>
        </w:rPr>
      </w:pPr>
    </w:p>
    <w:p w14:paraId="7DF90DAC" w14:textId="77777777" w:rsidR="00AD6732" w:rsidRDefault="00AD6732">
      <w:pPr>
        <w:jc w:val="center"/>
        <w:rPr>
          <w:rFonts w:ascii="ＭＳ 明朝" w:hAnsi="ＭＳ 明朝"/>
          <w:sz w:val="24"/>
        </w:rPr>
      </w:pPr>
    </w:p>
    <w:p w14:paraId="7DF90DAD" w14:textId="77777777" w:rsidR="00AD6732" w:rsidRDefault="00AD6732">
      <w:pPr>
        <w:jc w:val="center"/>
        <w:rPr>
          <w:rFonts w:ascii="ＭＳ 明朝" w:hAnsi="ＭＳ 明朝"/>
          <w:sz w:val="24"/>
        </w:rPr>
      </w:pPr>
    </w:p>
    <w:p w14:paraId="7DF90DAE" w14:textId="77777777" w:rsidR="00AD6732" w:rsidRDefault="00AD6732">
      <w:pPr>
        <w:jc w:val="center"/>
        <w:rPr>
          <w:rFonts w:ascii="ＭＳ 明朝" w:hAnsi="ＭＳ 明朝"/>
          <w:sz w:val="24"/>
        </w:rPr>
      </w:pPr>
    </w:p>
    <w:p w14:paraId="7DF90DAF" w14:textId="77777777" w:rsidR="00AD6732" w:rsidRDefault="00AD6732">
      <w:pPr>
        <w:jc w:val="center"/>
        <w:rPr>
          <w:rFonts w:ascii="ＭＳ 明朝" w:hAnsi="ＭＳ 明朝"/>
          <w:sz w:val="24"/>
        </w:rPr>
      </w:pPr>
    </w:p>
    <w:p w14:paraId="7DF90DB0" w14:textId="77777777" w:rsidR="00AD6732" w:rsidRDefault="00AD6732">
      <w:pPr>
        <w:jc w:val="center"/>
        <w:rPr>
          <w:rFonts w:ascii="ＭＳ 明朝" w:hAnsi="ＭＳ 明朝"/>
          <w:sz w:val="24"/>
        </w:rPr>
      </w:pPr>
    </w:p>
    <w:p w14:paraId="7DF90DB1" w14:textId="77777777" w:rsidR="00AD6732" w:rsidRDefault="00AD6732">
      <w:pPr>
        <w:jc w:val="center"/>
        <w:rPr>
          <w:rFonts w:ascii="ＭＳ 明朝" w:hAnsi="ＭＳ 明朝"/>
          <w:sz w:val="24"/>
        </w:rPr>
      </w:pPr>
    </w:p>
    <w:p w14:paraId="7DF90DB2" w14:textId="77777777" w:rsidR="00AD6732" w:rsidRDefault="00AD6732">
      <w:pPr>
        <w:jc w:val="center"/>
        <w:rPr>
          <w:rFonts w:ascii="ＭＳ 明朝" w:hAnsi="ＭＳ 明朝"/>
          <w:sz w:val="24"/>
        </w:rPr>
      </w:pPr>
    </w:p>
    <w:p w14:paraId="7DF90DB3" w14:textId="77777777" w:rsidR="00AD6732" w:rsidRDefault="00AD6732">
      <w:pPr>
        <w:jc w:val="center"/>
        <w:rPr>
          <w:rFonts w:ascii="ＭＳ 明朝" w:hAnsi="ＭＳ 明朝"/>
          <w:sz w:val="24"/>
        </w:rPr>
      </w:pPr>
    </w:p>
    <w:p w14:paraId="7DF90DB4" w14:textId="77777777" w:rsidR="00AD6732" w:rsidRDefault="00AD6732">
      <w:pPr>
        <w:jc w:val="center"/>
        <w:rPr>
          <w:rFonts w:ascii="ＭＳ 明朝" w:hAnsi="ＭＳ 明朝"/>
          <w:sz w:val="24"/>
        </w:rPr>
      </w:pPr>
    </w:p>
    <w:p w14:paraId="7DF90DB5" w14:textId="77777777" w:rsidR="00AD6732" w:rsidRDefault="00AD6732">
      <w:pPr>
        <w:jc w:val="center"/>
        <w:rPr>
          <w:rFonts w:ascii="ＭＳ 明朝" w:hAnsi="ＭＳ 明朝"/>
          <w:sz w:val="24"/>
        </w:rPr>
      </w:pPr>
    </w:p>
    <w:p w14:paraId="7DF90DB6" w14:textId="77777777" w:rsidR="00AD6732" w:rsidRDefault="00AD6732">
      <w:pPr>
        <w:jc w:val="center"/>
        <w:rPr>
          <w:rFonts w:ascii="ＭＳ 明朝" w:hAnsi="ＭＳ 明朝"/>
          <w:sz w:val="24"/>
        </w:rPr>
      </w:pPr>
    </w:p>
    <w:p w14:paraId="7DF90DB7" w14:textId="77777777" w:rsidR="00AD6732" w:rsidRDefault="00AD6732">
      <w:pPr>
        <w:jc w:val="center"/>
        <w:rPr>
          <w:rFonts w:ascii="ＭＳ 明朝" w:hAnsi="ＭＳ 明朝"/>
          <w:sz w:val="24"/>
        </w:rPr>
      </w:pPr>
    </w:p>
    <w:p w14:paraId="7DF90DB8" w14:textId="77777777" w:rsidR="00AD6732" w:rsidRDefault="00AD6732">
      <w:pPr>
        <w:jc w:val="center"/>
        <w:rPr>
          <w:rFonts w:ascii="ＭＳ 明朝" w:hAnsi="ＭＳ 明朝"/>
          <w:sz w:val="24"/>
        </w:rPr>
      </w:pPr>
    </w:p>
    <w:p w14:paraId="7B4A3497" w14:textId="77777777" w:rsidR="00CB225D" w:rsidRDefault="00CB225D">
      <w:pPr>
        <w:jc w:val="center"/>
        <w:rPr>
          <w:rFonts w:ascii="ＭＳ 明朝" w:hAnsi="ＭＳ 明朝"/>
          <w:sz w:val="24"/>
        </w:rPr>
      </w:pPr>
    </w:p>
    <w:p w14:paraId="7DF90DB9" w14:textId="77777777" w:rsidR="00AD6732" w:rsidRDefault="00AD6732">
      <w:pPr>
        <w:jc w:val="center"/>
        <w:rPr>
          <w:rFonts w:ascii="ＭＳ 明朝" w:hAnsi="ＭＳ 明朝"/>
          <w:sz w:val="24"/>
        </w:rPr>
      </w:pPr>
    </w:p>
    <w:p w14:paraId="47AEBBBD" w14:textId="77777777" w:rsidR="008C116A" w:rsidRDefault="008C116A">
      <w:pPr>
        <w:widowControl/>
        <w:jc w:val="left"/>
      </w:pPr>
      <w:bookmarkStart w:id="3" w:name="_Toc232227331"/>
    </w:p>
    <w:p w14:paraId="4AAD1D80"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lastRenderedPageBreak/>
        <w:t>件名</w:t>
      </w:r>
    </w:p>
    <w:p w14:paraId="6E519D2D" w14:textId="77777777" w:rsidR="008C116A" w:rsidRPr="00210867" w:rsidRDefault="008C116A" w:rsidP="008C116A">
      <w:pPr>
        <w:rPr>
          <w:rFonts w:asciiTheme="minorEastAsia" w:eastAsiaTheme="minorEastAsia" w:hAnsiTheme="minorEastAsia"/>
        </w:rPr>
      </w:pPr>
      <w:r w:rsidRPr="00210867">
        <w:rPr>
          <w:rFonts w:asciiTheme="minorEastAsia" w:eastAsiaTheme="minorEastAsia" w:hAnsiTheme="minorEastAsia" w:hint="eastAsia"/>
        </w:rPr>
        <w:t>「企業</w:t>
      </w:r>
      <w:r>
        <w:rPr>
          <w:rFonts w:asciiTheme="minorEastAsia" w:eastAsiaTheme="minorEastAsia" w:hAnsiTheme="minorEastAsia" w:hint="eastAsia"/>
        </w:rPr>
        <w:t>を中心としたDX</w:t>
      </w:r>
      <w:r w:rsidRPr="00210867">
        <w:rPr>
          <w:rFonts w:asciiTheme="minorEastAsia" w:eastAsiaTheme="minorEastAsia" w:hAnsiTheme="minorEastAsia" w:hint="eastAsia"/>
        </w:rPr>
        <w:t>に関する調査」</w:t>
      </w:r>
    </w:p>
    <w:p w14:paraId="4C07B3D8" w14:textId="77777777" w:rsidR="008C116A" w:rsidRPr="00210867" w:rsidRDefault="008C116A" w:rsidP="008C116A">
      <w:pPr>
        <w:rPr>
          <w:rFonts w:asciiTheme="minorEastAsia" w:eastAsiaTheme="minorEastAsia" w:hAnsiTheme="minorEastAsia"/>
        </w:rPr>
      </w:pPr>
    </w:p>
    <w:p w14:paraId="5E8B3FE8"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背景・目的</w:t>
      </w:r>
    </w:p>
    <w:p w14:paraId="1F1F8A57" w14:textId="7676B3FB" w:rsidR="008C116A" w:rsidRPr="00210867" w:rsidRDefault="008C116A" w:rsidP="008C116A">
      <w:pPr>
        <w:ind w:firstLineChars="100" w:firstLine="210"/>
        <w:rPr>
          <w:rFonts w:asciiTheme="minorEastAsia" w:eastAsiaTheme="minorEastAsia" w:hAnsiTheme="minorEastAsia"/>
        </w:rPr>
      </w:pPr>
      <w:r w:rsidRPr="004A4C3B">
        <w:rPr>
          <w:rFonts w:asciiTheme="minorEastAsia" w:eastAsiaTheme="minorEastAsia" w:hAnsiTheme="minorEastAsia" w:hint="eastAsia"/>
        </w:rPr>
        <w:t>企業を取り巻く環境は目まぐるしく変化しており、将来の予測が困難となってい</w:t>
      </w:r>
      <w:r>
        <w:rPr>
          <w:rFonts w:asciiTheme="minorEastAsia" w:eastAsiaTheme="minorEastAsia" w:hAnsiTheme="minorEastAsia" w:hint="eastAsia"/>
        </w:rPr>
        <w:t>る</w:t>
      </w:r>
      <w:r w:rsidRPr="004A4C3B">
        <w:rPr>
          <w:rFonts w:asciiTheme="minorEastAsia" w:eastAsiaTheme="minorEastAsia" w:hAnsiTheme="minorEastAsia" w:hint="eastAsia"/>
        </w:rPr>
        <w:t>。そのため、企業にとって新たな事業環境にあわせた事業変革は優先度の高い取組事項となっている。このような中、企業は環境変化への迅速な対応や、システムのみならず企業文化をも変革していくDX（デジタルトランスフォーメーション）への取組が必要となっている。</w:t>
      </w:r>
      <w:r w:rsidRPr="00210867">
        <w:rPr>
          <w:rFonts w:asciiTheme="minorEastAsia" w:eastAsiaTheme="minorEastAsia" w:hAnsiTheme="minorEastAsia" w:hint="eastAsia"/>
        </w:rPr>
        <w:t>独立行政法人情報処理推進機構（以下「</w:t>
      </w:r>
      <w:r w:rsidRPr="00210867">
        <w:rPr>
          <w:rFonts w:asciiTheme="minorEastAsia" w:eastAsiaTheme="minorEastAsia" w:hAnsiTheme="minorEastAsia"/>
        </w:rPr>
        <w:t>IPA</w:t>
      </w:r>
      <w:r w:rsidRPr="00210867">
        <w:rPr>
          <w:rFonts w:asciiTheme="minorEastAsia" w:eastAsiaTheme="minorEastAsia" w:hAnsiTheme="minorEastAsia" w:hint="eastAsia"/>
        </w:rPr>
        <w:t>」という。）では、デジタルトランスフォーメーション（</w:t>
      </w:r>
      <w:r w:rsidRPr="00210867">
        <w:rPr>
          <w:rFonts w:asciiTheme="minorEastAsia" w:eastAsiaTheme="minorEastAsia" w:hAnsiTheme="minorEastAsia"/>
        </w:rPr>
        <w:t>DX</w:t>
      </w:r>
      <w:r w:rsidRPr="00210867">
        <w:rPr>
          <w:rFonts w:asciiTheme="minorEastAsia" w:eastAsiaTheme="minorEastAsia" w:hAnsiTheme="minorEastAsia" w:hint="eastAsia"/>
        </w:rPr>
        <w:t>）やデジタル技術の利活用の普及促進を推し進めており、</w:t>
      </w:r>
      <w:r>
        <w:rPr>
          <w:rFonts w:asciiTheme="minorEastAsia" w:eastAsiaTheme="minorEastAsia" w:hAnsiTheme="minorEastAsia" w:hint="eastAsia"/>
        </w:rPr>
        <w:t>2021年度に</w:t>
      </w:r>
      <w:r w:rsidRPr="00C451B3">
        <w:rPr>
          <w:rFonts w:asciiTheme="minorEastAsia" w:eastAsiaTheme="minorEastAsia" w:hAnsiTheme="minorEastAsia" w:hint="eastAsia"/>
        </w:rPr>
        <w:t>企業におけるデジタル戦略・デジタル技術・デジタル人材に関する調査</w:t>
      </w:r>
      <w:r>
        <w:rPr>
          <w:rFonts w:asciiTheme="minorEastAsia" w:eastAsiaTheme="minorEastAsia" w:hAnsiTheme="minorEastAsia" w:hint="eastAsia"/>
        </w:rPr>
        <w:t>等の調査（以下「2021年度調査」）という。）を実施、</w:t>
      </w:r>
      <w:r w:rsidRPr="00210867">
        <w:rPr>
          <w:rFonts w:asciiTheme="minorEastAsia" w:eastAsiaTheme="minorEastAsia" w:hAnsiTheme="minorEastAsia" w:hint="eastAsia"/>
        </w:rPr>
        <w:t>その</w:t>
      </w:r>
      <w:r>
        <w:rPr>
          <w:rFonts w:asciiTheme="minorEastAsia" w:eastAsiaTheme="minorEastAsia" w:hAnsiTheme="minorEastAsia" w:hint="eastAsia"/>
        </w:rPr>
        <w:t>結果を反映したD</w:t>
      </w:r>
      <w:r>
        <w:rPr>
          <w:rFonts w:asciiTheme="minorEastAsia" w:eastAsiaTheme="minorEastAsia" w:hAnsiTheme="minorEastAsia"/>
        </w:rPr>
        <w:t>X</w:t>
      </w:r>
      <w:r>
        <w:rPr>
          <w:rFonts w:asciiTheme="minorEastAsia" w:eastAsiaTheme="minorEastAsia" w:hAnsiTheme="minorEastAsia" w:hint="eastAsia"/>
        </w:rPr>
        <w:t>白書202</w:t>
      </w:r>
      <w:r>
        <w:rPr>
          <w:rFonts w:asciiTheme="minorEastAsia" w:eastAsiaTheme="minorEastAsia" w:hAnsiTheme="minorEastAsia"/>
        </w:rPr>
        <w:t>1</w:t>
      </w:r>
      <w:r w:rsidR="00E506FC">
        <w:rPr>
          <w:rStyle w:val="afe"/>
          <w:rFonts w:asciiTheme="minorEastAsia" w:eastAsiaTheme="minorEastAsia" w:hAnsiTheme="minorEastAsia"/>
        </w:rPr>
        <w:footnoteReference w:id="1"/>
      </w:r>
      <w:r>
        <w:rPr>
          <w:rFonts w:asciiTheme="minorEastAsia" w:eastAsiaTheme="minorEastAsia" w:hAnsiTheme="minorEastAsia" w:hint="eastAsia"/>
        </w:rPr>
        <w:t>（以下「前DX白書」）という。）</w:t>
      </w:r>
      <w:r w:rsidRPr="00210867">
        <w:rPr>
          <w:rFonts w:asciiTheme="minorEastAsia" w:eastAsiaTheme="minorEastAsia" w:hAnsiTheme="minorEastAsia" w:hint="eastAsia"/>
        </w:rPr>
        <w:t>を公表した。</w:t>
      </w:r>
    </w:p>
    <w:p w14:paraId="180AE407" w14:textId="77777777" w:rsidR="008C116A" w:rsidRPr="00210867" w:rsidRDefault="008C116A" w:rsidP="008C116A">
      <w:pPr>
        <w:ind w:firstLineChars="100" w:firstLine="210"/>
        <w:rPr>
          <w:rFonts w:asciiTheme="minorEastAsia" w:eastAsiaTheme="minorEastAsia" w:hAnsiTheme="minorEastAsia"/>
        </w:rPr>
      </w:pPr>
      <w:r w:rsidRPr="00896B22">
        <w:rPr>
          <w:rFonts w:asciiTheme="minorEastAsia" w:eastAsiaTheme="minorEastAsia" w:hAnsiTheme="minorEastAsia" w:hint="eastAsia"/>
        </w:rPr>
        <w:t>企業を中心としたDXに関する調査</w:t>
      </w:r>
      <w:r w:rsidRPr="00210867">
        <w:rPr>
          <w:rFonts w:asciiTheme="minorEastAsia" w:eastAsiaTheme="minorEastAsia" w:hAnsiTheme="minorEastAsia" w:hint="eastAsia"/>
        </w:rPr>
        <w:t>（以下「本調査」という。）では、国内外の企業における</w:t>
      </w:r>
      <w:r>
        <w:rPr>
          <w:rFonts w:asciiTheme="minorEastAsia" w:eastAsiaTheme="minorEastAsia" w:hAnsiTheme="minorEastAsia" w:hint="eastAsia"/>
        </w:rPr>
        <w:t>DX</w:t>
      </w:r>
      <w:r w:rsidRPr="00210867">
        <w:rPr>
          <w:rFonts w:asciiTheme="minorEastAsia" w:eastAsiaTheme="minorEastAsia" w:hAnsiTheme="minorEastAsia" w:hint="eastAsia"/>
        </w:rPr>
        <w:t>の推進状況や推進にあたっての課題・成功要因、</w:t>
      </w:r>
      <w:r w:rsidRPr="00210867">
        <w:rPr>
          <w:rFonts w:asciiTheme="minorEastAsia" w:eastAsiaTheme="minorEastAsia" w:hAnsiTheme="minorEastAsia"/>
        </w:rPr>
        <w:t>AI</w:t>
      </w:r>
      <w:r w:rsidRPr="00210867">
        <w:rPr>
          <w:rFonts w:asciiTheme="minorEastAsia" w:eastAsiaTheme="minorEastAsia" w:hAnsiTheme="minorEastAsia" w:hint="eastAsia"/>
        </w:rPr>
        <w:t>・</w:t>
      </w:r>
      <w:r w:rsidRPr="00210867">
        <w:rPr>
          <w:rFonts w:asciiTheme="minorEastAsia" w:eastAsiaTheme="minorEastAsia" w:hAnsiTheme="minorEastAsia"/>
        </w:rPr>
        <w:t>IoT</w:t>
      </w:r>
      <w:r w:rsidRPr="00210867">
        <w:rPr>
          <w:rFonts w:asciiTheme="minorEastAsia" w:eastAsiaTheme="minorEastAsia" w:hAnsiTheme="minorEastAsia" w:hint="eastAsia"/>
        </w:rPr>
        <w:t>・ブロックチェーン等のデジタル技術の利活用状況や利活用にあたっての課題、デジタル技術の導入推進や利活用するデジタル人材の全体像などに関して調査し、状況を把握するとともに国際比較</w:t>
      </w:r>
      <w:r>
        <w:rPr>
          <w:rFonts w:asciiTheme="minorEastAsia" w:eastAsiaTheme="minorEastAsia" w:hAnsiTheme="minorEastAsia" w:hint="eastAsia"/>
        </w:rPr>
        <w:t>や2021年度調査結果との比較</w:t>
      </w:r>
      <w:r w:rsidRPr="00210867">
        <w:rPr>
          <w:rFonts w:asciiTheme="minorEastAsia" w:eastAsiaTheme="minorEastAsia" w:hAnsiTheme="minorEastAsia" w:hint="eastAsia"/>
        </w:rPr>
        <w:t>を含めた分析を行うことを目的とする。調査および分析結果、事例については</w:t>
      </w:r>
      <w:r w:rsidRPr="00210867">
        <w:rPr>
          <w:rFonts w:asciiTheme="minorEastAsia" w:eastAsiaTheme="minorEastAsia" w:hAnsiTheme="minorEastAsia"/>
        </w:rPr>
        <w:t>IPA</w:t>
      </w:r>
      <w:r w:rsidRPr="00210867">
        <w:rPr>
          <w:rFonts w:asciiTheme="minorEastAsia" w:eastAsiaTheme="minorEastAsia" w:hAnsiTheme="minorEastAsia" w:hint="eastAsia"/>
        </w:rPr>
        <w:t>が</w:t>
      </w:r>
      <w:r>
        <w:rPr>
          <w:rFonts w:asciiTheme="minorEastAsia" w:eastAsiaTheme="minorEastAsia" w:hAnsiTheme="minorEastAsia" w:hint="eastAsia"/>
        </w:rPr>
        <w:t>発行</w:t>
      </w:r>
      <w:r w:rsidRPr="00210867">
        <w:rPr>
          <w:rFonts w:asciiTheme="minorEastAsia" w:eastAsiaTheme="minorEastAsia" w:hAnsiTheme="minorEastAsia" w:hint="eastAsia"/>
        </w:rPr>
        <w:t>する新しい</w:t>
      </w:r>
      <w:r>
        <w:rPr>
          <w:rFonts w:asciiTheme="minorEastAsia" w:eastAsiaTheme="minorEastAsia" w:hAnsiTheme="minorEastAsia" w:hint="eastAsia"/>
        </w:rPr>
        <w:t>DX</w:t>
      </w:r>
      <w:r w:rsidRPr="00210867">
        <w:rPr>
          <w:rFonts w:asciiTheme="minorEastAsia" w:eastAsiaTheme="minorEastAsia" w:hAnsiTheme="minorEastAsia" w:hint="eastAsia"/>
        </w:rPr>
        <w:t>白書</w:t>
      </w:r>
      <w:r>
        <w:rPr>
          <w:rFonts w:asciiTheme="minorEastAsia" w:eastAsiaTheme="minorEastAsia" w:hAnsiTheme="minorEastAsia" w:hint="eastAsia"/>
        </w:rPr>
        <w:t>（以下「次期DX白書」）という。）</w:t>
      </w:r>
      <w:r w:rsidRPr="00210867">
        <w:rPr>
          <w:rFonts w:asciiTheme="minorEastAsia" w:eastAsiaTheme="minorEastAsia" w:hAnsiTheme="minorEastAsia" w:hint="eastAsia"/>
        </w:rPr>
        <w:t>等のコンテンツとして公開・普及することで、我が国企業の</w:t>
      </w:r>
      <w:r w:rsidRPr="00210867">
        <w:rPr>
          <w:rFonts w:asciiTheme="minorEastAsia" w:eastAsiaTheme="minorEastAsia" w:hAnsiTheme="minorEastAsia"/>
        </w:rPr>
        <w:t>DX</w:t>
      </w:r>
      <w:r w:rsidRPr="00210867">
        <w:rPr>
          <w:rFonts w:asciiTheme="minorEastAsia" w:eastAsiaTheme="minorEastAsia" w:hAnsiTheme="minorEastAsia" w:hint="eastAsia"/>
        </w:rPr>
        <w:t>やデジタル技術の利活用を促進する。</w:t>
      </w:r>
    </w:p>
    <w:p w14:paraId="04E28226" w14:textId="77777777" w:rsidR="008C116A" w:rsidRPr="00210867" w:rsidRDefault="008C116A" w:rsidP="008C116A">
      <w:pPr>
        <w:rPr>
          <w:rFonts w:asciiTheme="minorEastAsia" w:eastAsiaTheme="minorEastAsia" w:hAnsiTheme="minorEastAsia"/>
        </w:rPr>
      </w:pPr>
    </w:p>
    <w:p w14:paraId="00A7AC79" w14:textId="77777777" w:rsidR="008C116A" w:rsidRPr="00210867" w:rsidRDefault="008C116A" w:rsidP="008C116A">
      <w:pPr>
        <w:pStyle w:val="1"/>
        <w:rPr>
          <w:rFonts w:asciiTheme="minorEastAsia" w:eastAsiaTheme="minorEastAsia" w:hAnsiTheme="minorEastAsia"/>
          <w:b/>
          <w:bCs/>
        </w:rPr>
      </w:pPr>
      <w:r w:rsidRPr="00210867">
        <w:rPr>
          <w:rFonts w:asciiTheme="minorEastAsia" w:eastAsiaTheme="minorEastAsia" w:hAnsiTheme="minorEastAsia" w:hint="eastAsia"/>
          <w:b/>
          <w:bCs/>
        </w:rPr>
        <w:t>調査業務概要</w:t>
      </w:r>
    </w:p>
    <w:p w14:paraId="3B904811" w14:textId="77777777" w:rsidR="008C116A" w:rsidRPr="00210867" w:rsidRDefault="008C116A" w:rsidP="008C116A">
      <w:pPr>
        <w:ind w:leftChars="110" w:left="231"/>
        <w:rPr>
          <w:rFonts w:asciiTheme="minorEastAsia" w:eastAsiaTheme="minorEastAsia" w:hAnsiTheme="minorEastAsia"/>
        </w:rPr>
      </w:pPr>
      <w:r w:rsidRPr="00210867">
        <w:rPr>
          <w:rFonts w:asciiTheme="minorEastAsia" w:eastAsiaTheme="minorEastAsia" w:hAnsiTheme="minorEastAsia" w:hint="eastAsia"/>
        </w:rPr>
        <w:t>請負者は以下の各業務を行う。</w:t>
      </w:r>
    </w:p>
    <w:p w14:paraId="2929912A"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w:t>
      </w:r>
    </w:p>
    <w:p w14:paraId="3AB2C728" w14:textId="554ECD13"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日本</w:t>
      </w:r>
      <w:r>
        <w:rPr>
          <w:rFonts w:asciiTheme="minorEastAsia" w:eastAsiaTheme="minorEastAsia" w:hAnsiTheme="minorEastAsia" w:hint="eastAsia"/>
        </w:rPr>
        <w:t>および</w:t>
      </w:r>
      <w:r w:rsidRPr="00210867">
        <w:rPr>
          <w:rFonts w:asciiTheme="minorEastAsia" w:eastAsiaTheme="minorEastAsia" w:hAnsiTheme="minorEastAsia" w:hint="eastAsia"/>
        </w:rPr>
        <w:t>米国の企業に対し、</w:t>
      </w:r>
      <w:r>
        <w:rPr>
          <w:rFonts w:asciiTheme="minorEastAsia" w:eastAsiaTheme="minorEastAsia" w:hAnsiTheme="minorEastAsia" w:hint="eastAsia"/>
        </w:rPr>
        <w:t>DX戦略、DXに係わる人材、デジタル技術の利活用状況等に関する</w:t>
      </w:r>
      <w:r w:rsidRPr="00210867">
        <w:rPr>
          <w:rFonts w:asciiTheme="minorEastAsia" w:eastAsiaTheme="minorEastAsia" w:hAnsiTheme="minorEastAsia" w:hint="eastAsia"/>
        </w:rPr>
        <w:t>アンケート調査を行い、その結果を集計・分析する。</w:t>
      </w:r>
    </w:p>
    <w:p w14:paraId="778F2DA2" w14:textId="77777777" w:rsidR="008C116A" w:rsidRPr="003A5BCD" w:rsidRDefault="008C116A" w:rsidP="008C116A">
      <w:pPr>
        <w:ind w:firstLineChars="73" w:firstLine="153"/>
        <w:rPr>
          <w:rFonts w:asciiTheme="minorEastAsia" w:eastAsiaTheme="minorEastAsia" w:hAnsiTheme="minorEastAsia"/>
        </w:rPr>
      </w:pPr>
    </w:p>
    <w:p w14:paraId="4AD69377" w14:textId="6AB1B550"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インタビュー調査</w:t>
      </w:r>
    </w:p>
    <w:p w14:paraId="24E42090" w14:textId="77777777" w:rsidR="008C116A" w:rsidRDefault="008C116A" w:rsidP="008C116A">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分野別インタビュー</w:t>
      </w:r>
    </w:p>
    <w:p w14:paraId="5EC1F01B" w14:textId="4B1E2CCA" w:rsidR="008C116A" w:rsidRPr="00210867" w:rsidRDefault="008C116A" w:rsidP="008C116A">
      <w:pPr>
        <w:ind w:leftChars="100" w:left="210" w:firstLineChars="73" w:firstLine="153"/>
        <w:rPr>
          <w:rFonts w:asciiTheme="minorEastAsia" w:eastAsiaTheme="minorEastAsia" w:hAnsiTheme="minorEastAsia"/>
        </w:rPr>
      </w:pPr>
      <w:r w:rsidRPr="00210867">
        <w:rPr>
          <w:rFonts w:asciiTheme="minorEastAsia" w:eastAsiaTheme="minorEastAsia" w:hAnsiTheme="minorEastAsia" w:hint="eastAsia"/>
        </w:rPr>
        <w:t>日本</w:t>
      </w:r>
      <w:r>
        <w:rPr>
          <w:rFonts w:asciiTheme="minorEastAsia" w:eastAsiaTheme="minorEastAsia" w:hAnsiTheme="minorEastAsia" w:hint="eastAsia"/>
        </w:rPr>
        <w:t>および</w:t>
      </w:r>
      <w:r w:rsidRPr="00210867">
        <w:rPr>
          <w:rFonts w:asciiTheme="minorEastAsia" w:eastAsiaTheme="minorEastAsia" w:hAnsiTheme="minorEastAsia" w:hint="eastAsia"/>
        </w:rPr>
        <w:t>米国</w:t>
      </w:r>
      <w:r w:rsidRPr="000730CA">
        <w:rPr>
          <w:rFonts w:asciiTheme="minorEastAsia" w:eastAsiaTheme="minorEastAsia" w:hAnsiTheme="minorEastAsia" w:hint="eastAsia"/>
        </w:rPr>
        <w:t>の</w:t>
      </w:r>
      <w:r w:rsidRPr="00210867">
        <w:rPr>
          <w:rFonts w:asciiTheme="minorEastAsia" w:eastAsiaTheme="minorEastAsia" w:hAnsiTheme="minorEastAsia" w:hint="eastAsia"/>
        </w:rPr>
        <w:t>デジタル化先進企業・組織（</w:t>
      </w:r>
      <w:r w:rsidRPr="00210867">
        <w:rPr>
          <w:rFonts w:asciiTheme="minorEastAsia" w:eastAsiaTheme="minorEastAsia" w:hAnsiTheme="minorEastAsia"/>
        </w:rPr>
        <w:t>IT</w:t>
      </w:r>
      <w:r w:rsidRPr="00210867">
        <w:rPr>
          <w:rFonts w:asciiTheme="minorEastAsia" w:eastAsiaTheme="minorEastAsia" w:hAnsiTheme="minorEastAsia" w:hint="eastAsia"/>
        </w:rPr>
        <w:t>ユーザ企業）、先進デジタル技術を活用したサービスを提供するスタートアップ企業、有識者に対し、企業が</w:t>
      </w:r>
      <w:r>
        <w:rPr>
          <w:rFonts w:asciiTheme="minorEastAsia" w:eastAsiaTheme="minorEastAsia" w:hAnsiTheme="minorEastAsia" w:hint="eastAsia"/>
        </w:rPr>
        <w:t>DX推進</w:t>
      </w:r>
      <w:r w:rsidRPr="00210867">
        <w:rPr>
          <w:rFonts w:asciiTheme="minorEastAsia" w:eastAsiaTheme="minorEastAsia" w:hAnsiTheme="minorEastAsia" w:hint="eastAsia"/>
        </w:rPr>
        <w:t>を成功させるために取り組むべき課題</w:t>
      </w:r>
      <w:r>
        <w:rPr>
          <w:rFonts w:asciiTheme="minorEastAsia" w:eastAsiaTheme="minorEastAsia" w:hAnsiTheme="minorEastAsia" w:hint="eastAsia"/>
        </w:rPr>
        <w:t>、DX推進の成功要因について、</w:t>
      </w:r>
      <w:r w:rsidRPr="00210867">
        <w:rPr>
          <w:rFonts w:asciiTheme="minorEastAsia" w:eastAsiaTheme="minorEastAsia" w:hAnsiTheme="minorEastAsia" w:hint="eastAsia"/>
        </w:rPr>
        <w:t>戦略、人材</w:t>
      </w:r>
      <w:r>
        <w:rPr>
          <w:rFonts w:asciiTheme="minorEastAsia" w:eastAsiaTheme="minorEastAsia" w:hAnsiTheme="minorEastAsia" w:hint="eastAsia"/>
        </w:rPr>
        <w:t>、技術</w:t>
      </w:r>
      <w:r w:rsidRPr="00210867">
        <w:rPr>
          <w:rFonts w:asciiTheme="minorEastAsia" w:eastAsiaTheme="minorEastAsia" w:hAnsiTheme="minorEastAsia" w:hint="eastAsia"/>
        </w:rPr>
        <w:t>に分類し</w:t>
      </w:r>
      <w:r>
        <w:rPr>
          <w:rFonts w:asciiTheme="minorEastAsia" w:eastAsiaTheme="minorEastAsia" w:hAnsiTheme="minorEastAsia" w:hint="eastAsia"/>
        </w:rPr>
        <w:t>て</w:t>
      </w:r>
      <w:r w:rsidRPr="00210867">
        <w:rPr>
          <w:rFonts w:asciiTheme="minorEastAsia" w:eastAsiaTheme="minorEastAsia" w:hAnsiTheme="minorEastAsia" w:hint="eastAsia"/>
        </w:rPr>
        <w:t>インタビューを行</w:t>
      </w:r>
      <w:r>
        <w:rPr>
          <w:rFonts w:asciiTheme="minorEastAsia" w:eastAsiaTheme="minorEastAsia" w:hAnsiTheme="minorEastAsia" w:hint="eastAsia"/>
        </w:rPr>
        <w:t>い、インタビュー原稿としてまとめる</w:t>
      </w:r>
      <w:r w:rsidRPr="00210867">
        <w:rPr>
          <w:rFonts w:asciiTheme="minorEastAsia" w:eastAsiaTheme="minorEastAsia" w:hAnsiTheme="minorEastAsia" w:hint="eastAsia"/>
        </w:rPr>
        <w:t>。</w:t>
      </w:r>
    </w:p>
    <w:p w14:paraId="512513B3" w14:textId="77777777" w:rsidR="008C116A" w:rsidRDefault="008C116A" w:rsidP="008C116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先進事例インタビュー</w:t>
      </w:r>
    </w:p>
    <w:p w14:paraId="16719658" w14:textId="4D5D9597" w:rsidR="008C116A" w:rsidRDefault="008C116A" w:rsidP="008C116A">
      <w:pPr>
        <w:ind w:leftChars="100" w:left="210" w:firstLineChars="73" w:firstLine="153"/>
        <w:rPr>
          <w:rFonts w:asciiTheme="minorEastAsia" w:eastAsiaTheme="minorEastAsia" w:hAnsiTheme="minorEastAsia"/>
        </w:rPr>
      </w:pPr>
      <w:r w:rsidRPr="00EB47B3">
        <w:rPr>
          <w:rFonts w:asciiTheme="minorEastAsia" w:eastAsiaTheme="minorEastAsia" w:hAnsiTheme="minorEastAsia" w:hint="eastAsia"/>
        </w:rPr>
        <w:t>米国</w:t>
      </w:r>
      <w:r w:rsidRPr="00CF73E8">
        <w:rPr>
          <w:rFonts w:asciiTheme="minorEastAsia" w:eastAsiaTheme="minorEastAsia" w:hAnsiTheme="minorEastAsia" w:hint="eastAsia"/>
        </w:rPr>
        <w:t>、</w:t>
      </w:r>
      <w:r w:rsidR="009A3791">
        <w:rPr>
          <w:rFonts w:asciiTheme="minorEastAsia" w:eastAsiaTheme="minorEastAsia" w:hAnsiTheme="minorEastAsia" w:hint="eastAsia"/>
        </w:rPr>
        <w:t>欧州</w:t>
      </w:r>
      <w:r w:rsidRPr="00EB47B3">
        <w:rPr>
          <w:rFonts w:asciiTheme="minorEastAsia" w:eastAsiaTheme="minorEastAsia" w:hAnsiTheme="minorEastAsia" w:hint="eastAsia"/>
        </w:rPr>
        <w:t>の企業等を主とするDX先進事例に関するインタビューを行い、レポートとしてまとめる。</w:t>
      </w:r>
    </w:p>
    <w:p w14:paraId="1EA1590E" w14:textId="77777777" w:rsidR="008C116A" w:rsidRPr="003A5BCD" w:rsidRDefault="008C116A" w:rsidP="008C116A">
      <w:pPr>
        <w:ind w:firstLineChars="73" w:firstLine="153"/>
        <w:rPr>
          <w:rFonts w:asciiTheme="minorEastAsia" w:eastAsiaTheme="minorEastAsia" w:hAnsiTheme="minorEastAsia"/>
        </w:rPr>
      </w:pPr>
    </w:p>
    <w:p w14:paraId="2EE23292"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報告会等の実施</w:t>
      </w:r>
    </w:p>
    <w:p w14:paraId="36BAE5A1" w14:textId="7B318C1F"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との定期的な進捗打ち合わせ、中間報告、最終報告を実施する。また、</w:t>
      </w:r>
      <w:r w:rsidRPr="00210867">
        <w:rPr>
          <w:rFonts w:asciiTheme="minorEastAsia" w:eastAsiaTheme="minorEastAsia" w:hAnsiTheme="minorEastAsia"/>
        </w:rPr>
        <w:t>IPA</w:t>
      </w:r>
      <w:r w:rsidRPr="00210867">
        <w:rPr>
          <w:rFonts w:asciiTheme="minorEastAsia" w:eastAsiaTheme="minorEastAsia" w:hAnsiTheme="minorEastAsia" w:hint="eastAsia"/>
        </w:rPr>
        <w:t>が設置</w:t>
      </w:r>
      <w:r w:rsidR="00E506FC">
        <w:rPr>
          <w:rFonts w:asciiTheme="minorEastAsia" w:eastAsiaTheme="minorEastAsia" w:hAnsiTheme="minorEastAsia" w:hint="eastAsia"/>
        </w:rPr>
        <w:t>する</w:t>
      </w:r>
      <w:r w:rsidRPr="00210867">
        <w:rPr>
          <w:rFonts w:asciiTheme="minorEastAsia" w:eastAsiaTheme="minorEastAsia" w:hAnsiTheme="minorEastAsia" w:hint="eastAsia"/>
        </w:rPr>
        <w:t>「</w:t>
      </w:r>
      <w:r>
        <w:rPr>
          <w:rFonts w:asciiTheme="minorEastAsia" w:eastAsiaTheme="minorEastAsia" w:hAnsiTheme="minorEastAsia" w:hint="eastAsia"/>
        </w:rPr>
        <w:t>DX白書</w:t>
      </w:r>
      <w:r w:rsidRPr="00210867">
        <w:rPr>
          <w:rFonts w:asciiTheme="minorEastAsia" w:eastAsiaTheme="minorEastAsia" w:hAnsiTheme="minorEastAsia" w:hint="eastAsia"/>
        </w:rPr>
        <w:t>有識者委員会</w:t>
      </w:r>
      <w:r>
        <w:rPr>
          <w:rFonts w:asciiTheme="minorEastAsia" w:eastAsiaTheme="minorEastAsia" w:hAnsiTheme="minorEastAsia" w:hint="eastAsia"/>
        </w:rPr>
        <w:t>（仮称）</w:t>
      </w:r>
      <w:r w:rsidRPr="00210867">
        <w:rPr>
          <w:rFonts w:asciiTheme="minorEastAsia" w:eastAsiaTheme="minorEastAsia" w:hAnsiTheme="minorEastAsia" w:hint="eastAsia"/>
        </w:rPr>
        <w:t>」において調査内容や結果等を報告し、出された意見を反映する。</w:t>
      </w:r>
    </w:p>
    <w:p w14:paraId="3B081C1E" w14:textId="77777777" w:rsidR="008C116A" w:rsidRPr="003A5BCD" w:rsidRDefault="008C116A" w:rsidP="008C116A">
      <w:pPr>
        <w:rPr>
          <w:rFonts w:asciiTheme="minorEastAsia" w:eastAsiaTheme="minorEastAsia" w:hAnsiTheme="minorEastAsia"/>
        </w:rPr>
      </w:pPr>
    </w:p>
    <w:p w14:paraId="412B8171"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報告書等の作成</w:t>
      </w:r>
    </w:p>
    <w:p w14:paraId="3D119E06" w14:textId="77777777" w:rsidR="008C116A" w:rsidRPr="00210867" w:rsidRDefault="008C116A" w:rsidP="008C116A">
      <w:pPr>
        <w:ind w:firstLineChars="100" w:firstLine="210"/>
        <w:rPr>
          <w:rFonts w:asciiTheme="minorEastAsia" w:eastAsiaTheme="minorEastAsia" w:hAnsiTheme="minorEastAsia"/>
        </w:rPr>
      </w:pPr>
      <w:r>
        <w:rPr>
          <w:rFonts w:asciiTheme="minorEastAsia" w:eastAsiaTheme="minorEastAsia" w:hAnsiTheme="minorEastAsia" w:hint="eastAsia"/>
        </w:rPr>
        <w:t>調査実施概要、アンケート調査結果および分析結果、分野別インタビュー調査とりまとめ結果、先進事例インタビュー結果レポートを反映した</w:t>
      </w:r>
      <w:r w:rsidRPr="00210867">
        <w:rPr>
          <w:rFonts w:asciiTheme="minorEastAsia" w:eastAsiaTheme="minorEastAsia" w:hAnsiTheme="minorEastAsia" w:hint="eastAsia"/>
        </w:rPr>
        <w:t>調査結果報告書を作成する。</w:t>
      </w:r>
    </w:p>
    <w:p w14:paraId="67E81B14" w14:textId="77777777" w:rsidR="008C116A" w:rsidRPr="00210867" w:rsidRDefault="008C116A" w:rsidP="008C116A">
      <w:pPr>
        <w:rPr>
          <w:rFonts w:asciiTheme="minorEastAsia" w:eastAsiaTheme="minorEastAsia" w:hAnsiTheme="minorEastAsia"/>
        </w:rPr>
      </w:pPr>
    </w:p>
    <w:p w14:paraId="4E63B25F"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調査業務内容</w:t>
      </w:r>
    </w:p>
    <w:p w14:paraId="61BEB3C3"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アンケート調査（日本、米国）</w:t>
      </w:r>
    </w:p>
    <w:p w14:paraId="6C032417"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日本</w:t>
      </w:r>
      <w:r>
        <w:rPr>
          <w:rFonts w:asciiTheme="minorEastAsia" w:eastAsiaTheme="minorEastAsia" w:hAnsiTheme="minorEastAsia" w:hint="eastAsia"/>
        </w:rPr>
        <w:t>および</w:t>
      </w:r>
      <w:r w:rsidRPr="00210867">
        <w:rPr>
          <w:rFonts w:asciiTheme="minorEastAsia" w:eastAsiaTheme="minorEastAsia" w:hAnsiTheme="minorEastAsia" w:hint="eastAsia"/>
        </w:rPr>
        <w:t>米国の企業に対し、以下の内容に関するアンケート調査を行い、その結果を集計・分析する。</w:t>
      </w:r>
    </w:p>
    <w:p w14:paraId="4F8C87E8" w14:textId="77777777" w:rsidR="008C116A" w:rsidRPr="00210867" w:rsidRDefault="008C116A" w:rsidP="008C116A">
      <w:pPr>
        <w:ind w:leftChars="100" w:left="420" w:hangingChars="100" w:hanging="210"/>
        <w:rPr>
          <w:rFonts w:asciiTheme="minorEastAsia" w:eastAsiaTheme="minorEastAsia" w:hAnsiTheme="minorEastAsia"/>
        </w:rPr>
      </w:pPr>
      <w:r w:rsidRPr="00210867">
        <w:rPr>
          <w:rFonts w:asciiTheme="minorEastAsia" w:eastAsiaTheme="minorEastAsia" w:hAnsiTheme="minorEastAsia" w:cs="ＭＳ 明朝" w:hint="eastAsia"/>
        </w:rPr>
        <w:t>①</w:t>
      </w:r>
      <w:r w:rsidRPr="00210867">
        <w:rPr>
          <w:rFonts w:asciiTheme="minorEastAsia" w:eastAsiaTheme="minorEastAsia" w:hAnsiTheme="minorEastAsia"/>
        </w:rPr>
        <w:t xml:space="preserve"> </w:t>
      </w:r>
      <w:r>
        <w:rPr>
          <w:rFonts w:asciiTheme="minorEastAsia" w:eastAsiaTheme="minorEastAsia" w:hAnsiTheme="minorEastAsia"/>
        </w:rPr>
        <w:t>DX</w:t>
      </w:r>
      <w:r w:rsidRPr="00210867">
        <w:rPr>
          <w:rFonts w:asciiTheme="minorEastAsia" w:eastAsiaTheme="minorEastAsia" w:hAnsiTheme="minorEastAsia" w:hint="eastAsia"/>
        </w:rPr>
        <w:t>戦略の推進状況や実施における課題・成功要因（以下「戦略アンケート」という。）</w:t>
      </w:r>
    </w:p>
    <w:p w14:paraId="5D46AB5E" w14:textId="77777777" w:rsidR="008C116A" w:rsidRPr="00210867" w:rsidRDefault="008C116A" w:rsidP="008C116A">
      <w:pPr>
        <w:ind w:leftChars="100" w:left="420" w:hangingChars="100" w:hanging="210"/>
        <w:rPr>
          <w:rFonts w:asciiTheme="minorEastAsia" w:eastAsiaTheme="minorEastAsia" w:hAnsiTheme="minorEastAsia"/>
        </w:rPr>
      </w:pPr>
      <w:r>
        <w:rPr>
          <w:rFonts w:asciiTheme="minorEastAsia" w:eastAsiaTheme="minorEastAsia" w:hAnsiTheme="minorEastAsia" w:cs="ＭＳ 明朝" w:hint="eastAsia"/>
        </w:rPr>
        <w:t>②</w:t>
      </w:r>
      <w:r w:rsidRPr="00210867">
        <w:rPr>
          <w:rFonts w:asciiTheme="minorEastAsia" w:eastAsiaTheme="minorEastAsia" w:hAnsiTheme="minorEastAsia"/>
        </w:rPr>
        <w:t xml:space="preserve"> </w:t>
      </w:r>
      <w:r>
        <w:rPr>
          <w:rFonts w:asciiTheme="minorEastAsia" w:eastAsiaTheme="minorEastAsia" w:hAnsiTheme="minorEastAsia"/>
        </w:rPr>
        <w:t>DX</w:t>
      </w:r>
      <w:r>
        <w:rPr>
          <w:rFonts w:asciiTheme="minorEastAsia" w:eastAsiaTheme="minorEastAsia" w:hAnsiTheme="minorEastAsia" w:hint="eastAsia"/>
        </w:rPr>
        <w:t>を</w:t>
      </w:r>
      <w:r w:rsidRPr="00210867">
        <w:rPr>
          <w:rFonts w:asciiTheme="minorEastAsia" w:eastAsiaTheme="minorEastAsia" w:hAnsiTheme="minorEastAsia" w:hint="eastAsia"/>
        </w:rPr>
        <w:t>推進</w:t>
      </w:r>
      <w:r>
        <w:rPr>
          <w:rFonts w:asciiTheme="minorEastAsia" w:eastAsiaTheme="minorEastAsia" w:hAnsiTheme="minorEastAsia" w:hint="eastAsia"/>
        </w:rPr>
        <w:t>するために必要な</w:t>
      </w:r>
      <w:r w:rsidRPr="00210867">
        <w:rPr>
          <w:rFonts w:asciiTheme="minorEastAsia" w:eastAsiaTheme="minorEastAsia" w:hAnsiTheme="minorEastAsia" w:hint="eastAsia"/>
        </w:rPr>
        <w:t>人材</w:t>
      </w:r>
      <w:r>
        <w:rPr>
          <w:rFonts w:asciiTheme="minorEastAsia" w:eastAsiaTheme="minorEastAsia" w:hAnsiTheme="minorEastAsia" w:hint="eastAsia"/>
        </w:rPr>
        <w:t>や人材施策、組織の</w:t>
      </w:r>
      <w:r w:rsidRPr="00210867">
        <w:rPr>
          <w:rFonts w:asciiTheme="minorEastAsia" w:eastAsiaTheme="minorEastAsia" w:hAnsiTheme="minorEastAsia" w:hint="eastAsia"/>
        </w:rPr>
        <w:t>把握（以下「人材アンケート」という。）</w:t>
      </w:r>
    </w:p>
    <w:p w14:paraId="7B29180D" w14:textId="77777777" w:rsidR="008C116A" w:rsidRPr="00210867" w:rsidRDefault="008C116A" w:rsidP="008C116A">
      <w:pPr>
        <w:ind w:leftChars="100" w:left="420" w:hangingChars="100" w:hanging="210"/>
        <w:rPr>
          <w:rFonts w:asciiTheme="minorEastAsia" w:eastAsiaTheme="minorEastAsia" w:hAnsiTheme="minorEastAsia"/>
        </w:rPr>
      </w:pPr>
      <w:r>
        <w:rPr>
          <w:rFonts w:asciiTheme="minorEastAsia" w:eastAsiaTheme="minorEastAsia" w:hAnsiTheme="minorEastAsia" w:cs="ＭＳ 明朝" w:hint="eastAsia"/>
        </w:rPr>
        <w:t>③</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デジタル技術の利活用状況や利活用にあたっての課題（以下「技術アンケート」という。）</w:t>
      </w:r>
    </w:p>
    <w:p w14:paraId="728CA1EE" w14:textId="77777777" w:rsidR="008C116A" w:rsidRPr="003A5BCD" w:rsidRDefault="008C116A" w:rsidP="008C116A">
      <w:pPr>
        <w:ind w:firstLineChars="100" w:firstLine="210"/>
        <w:rPr>
          <w:rFonts w:asciiTheme="minorEastAsia" w:eastAsiaTheme="minorEastAsia" w:hAnsiTheme="minorEastAsia"/>
        </w:rPr>
      </w:pPr>
    </w:p>
    <w:p w14:paraId="182D275E"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アンケート調査票の作成</w:t>
      </w:r>
    </w:p>
    <w:p w14:paraId="174BF706"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が提示する</w:t>
      </w:r>
      <w:r>
        <w:rPr>
          <w:rFonts w:asciiTheme="minorEastAsia" w:eastAsiaTheme="minorEastAsia" w:hAnsiTheme="minorEastAsia" w:hint="eastAsia"/>
        </w:rPr>
        <w:t>アンケート</w:t>
      </w:r>
      <w:r w:rsidRPr="00210867">
        <w:rPr>
          <w:rFonts w:asciiTheme="minorEastAsia" w:eastAsiaTheme="minorEastAsia" w:hAnsiTheme="minorEastAsia" w:hint="eastAsia"/>
        </w:rPr>
        <w:t>調査</w:t>
      </w:r>
      <w:r>
        <w:rPr>
          <w:rFonts w:asciiTheme="minorEastAsia" w:eastAsiaTheme="minorEastAsia" w:hAnsiTheme="minorEastAsia" w:hint="eastAsia"/>
        </w:rPr>
        <w:t>設問・</w:t>
      </w:r>
      <w:r w:rsidRPr="00210867">
        <w:rPr>
          <w:rFonts w:asciiTheme="minorEastAsia" w:eastAsiaTheme="minorEastAsia" w:hAnsiTheme="minorEastAsia" w:hint="eastAsia"/>
        </w:rPr>
        <w:t>項目案に基づき、</w:t>
      </w:r>
      <w:r w:rsidRPr="00210867">
        <w:rPr>
          <w:rFonts w:asciiTheme="minorEastAsia" w:eastAsiaTheme="minorEastAsia" w:hAnsiTheme="minorEastAsia"/>
        </w:rPr>
        <w:t>IPA</w:t>
      </w:r>
      <w:r w:rsidRPr="00210867">
        <w:rPr>
          <w:rFonts w:asciiTheme="minorEastAsia" w:eastAsiaTheme="minorEastAsia" w:hAnsiTheme="minorEastAsia" w:hint="eastAsia"/>
        </w:rPr>
        <w:t>と協議しながら調査</w:t>
      </w:r>
      <w:r>
        <w:rPr>
          <w:rFonts w:asciiTheme="minorEastAsia" w:eastAsiaTheme="minorEastAsia" w:hAnsiTheme="minorEastAsia" w:hint="eastAsia"/>
        </w:rPr>
        <w:t>設問・</w:t>
      </w:r>
      <w:r w:rsidRPr="00210867">
        <w:rPr>
          <w:rFonts w:asciiTheme="minorEastAsia" w:eastAsiaTheme="minorEastAsia" w:hAnsiTheme="minorEastAsia" w:hint="eastAsia"/>
        </w:rPr>
        <w:t>項目を確定し、調査票を作成する。</w:t>
      </w:r>
    </w:p>
    <w:p w14:paraId="58506BA8" w14:textId="77777777" w:rsidR="008C116A" w:rsidRPr="00210867" w:rsidRDefault="008C116A" w:rsidP="008C116A">
      <w:pPr>
        <w:pStyle w:val="afc"/>
        <w:numPr>
          <w:ilvl w:val="0"/>
          <w:numId w:val="14"/>
        </w:numPr>
        <w:ind w:leftChars="0"/>
        <w:rPr>
          <w:rFonts w:asciiTheme="minorEastAsia" w:eastAsiaTheme="minorEastAsia" w:hAnsiTheme="minorEastAsia"/>
        </w:rPr>
      </w:pPr>
      <w:r w:rsidRPr="00210867">
        <w:rPr>
          <w:rFonts w:asciiTheme="minorEastAsia" w:eastAsiaTheme="minorEastAsia" w:hAnsiTheme="minorEastAsia" w:hint="eastAsia"/>
        </w:rPr>
        <w:lastRenderedPageBreak/>
        <w:t>調査票の調査</w:t>
      </w:r>
      <w:r>
        <w:rPr>
          <w:rFonts w:asciiTheme="minorEastAsia" w:eastAsiaTheme="minorEastAsia" w:hAnsiTheme="minorEastAsia" w:hint="eastAsia"/>
        </w:rPr>
        <w:t>設問</w:t>
      </w:r>
      <w:r w:rsidRPr="00210867">
        <w:rPr>
          <w:rFonts w:asciiTheme="minorEastAsia" w:eastAsiaTheme="minorEastAsia" w:hAnsiTheme="minorEastAsia" w:hint="eastAsia"/>
        </w:rPr>
        <w:t>数は</w:t>
      </w:r>
      <w:r>
        <w:rPr>
          <w:rFonts w:asciiTheme="minorEastAsia" w:eastAsiaTheme="minorEastAsia" w:hAnsiTheme="minorEastAsia" w:hint="eastAsia"/>
        </w:rPr>
        <w:t>、共通、</w:t>
      </w:r>
      <w:r w:rsidRPr="00C36D89">
        <w:rPr>
          <w:rFonts w:asciiTheme="minorEastAsia" w:eastAsiaTheme="minorEastAsia" w:hAnsiTheme="minorEastAsia" w:hint="eastAsia"/>
        </w:rPr>
        <w:t>戦略アンケート、人材アンケート、技術アンケート</w:t>
      </w:r>
      <w:r>
        <w:rPr>
          <w:rFonts w:asciiTheme="minorEastAsia" w:eastAsiaTheme="minorEastAsia" w:hAnsiTheme="minorEastAsia" w:hint="eastAsia"/>
        </w:rPr>
        <w:t>を合わせて2021年度調査*と同程度の7</w:t>
      </w:r>
      <w:r w:rsidRPr="00210867">
        <w:rPr>
          <w:rFonts w:asciiTheme="minorEastAsia" w:eastAsiaTheme="minorEastAsia" w:hAnsiTheme="minorEastAsia"/>
        </w:rPr>
        <w:t>0</w:t>
      </w:r>
      <w:r w:rsidRPr="00210867">
        <w:rPr>
          <w:rFonts w:asciiTheme="minorEastAsia" w:eastAsiaTheme="minorEastAsia" w:hAnsiTheme="minorEastAsia" w:hint="eastAsia"/>
        </w:rPr>
        <w:t>問程度</w:t>
      </w:r>
      <w:r>
        <w:rPr>
          <w:rFonts w:asciiTheme="minorEastAsia" w:eastAsiaTheme="minorEastAsia" w:hAnsiTheme="minorEastAsia" w:hint="eastAsia"/>
        </w:rPr>
        <w:t>を想定</w:t>
      </w:r>
      <w:r w:rsidRPr="00210867">
        <w:rPr>
          <w:rFonts w:asciiTheme="minorEastAsia" w:eastAsiaTheme="minorEastAsia" w:hAnsiTheme="minorEastAsia" w:hint="eastAsia"/>
        </w:rPr>
        <w:t>する。</w:t>
      </w:r>
      <w:r>
        <w:rPr>
          <w:rFonts w:asciiTheme="minorEastAsia" w:eastAsiaTheme="minorEastAsia" w:hAnsiTheme="minorEastAsia" w:hint="eastAsia"/>
        </w:rPr>
        <w:t>小問はSA、MA、数値記入から構成され、記入する項目数は2021年度調査と同程度の約1,800項目を想定する。</w:t>
      </w:r>
    </w:p>
    <w:p w14:paraId="203EFB01" w14:textId="2C8C7C4E" w:rsidR="008C116A" w:rsidRDefault="008C116A" w:rsidP="008C116A">
      <w:pPr>
        <w:pStyle w:val="afc"/>
        <w:numPr>
          <w:ilvl w:val="0"/>
          <w:numId w:val="14"/>
        </w:numPr>
        <w:ind w:leftChars="0"/>
        <w:rPr>
          <w:rFonts w:asciiTheme="minorEastAsia" w:eastAsiaTheme="minorEastAsia" w:hAnsiTheme="minorEastAsia"/>
        </w:rPr>
      </w:pPr>
      <w:r>
        <w:rPr>
          <w:rFonts w:asciiTheme="minorEastAsia" w:eastAsiaTheme="minorEastAsia" w:hAnsiTheme="minorEastAsia" w:hint="eastAsia"/>
        </w:rPr>
        <w:t>アンケート調査設問・項目は、2021年度調査との経年を調査する設問・項目を除き、新たに設定する。新たな設問・項目は全体の1～2割を想定する。</w:t>
      </w:r>
      <w:r w:rsidR="00E506FC">
        <w:rPr>
          <w:rStyle w:val="afe"/>
          <w:rFonts w:asciiTheme="minorEastAsia" w:eastAsiaTheme="minorEastAsia" w:hAnsiTheme="minorEastAsia"/>
        </w:rPr>
        <w:footnoteReference w:id="2"/>
      </w:r>
    </w:p>
    <w:tbl>
      <w:tblPr>
        <w:tblStyle w:val="a6"/>
        <w:tblW w:w="0" w:type="auto"/>
        <w:tblInd w:w="630" w:type="dxa"/>
        <w:tblLook w:val="04A0" w:firstRow="1" w:lastRow="0" w:firstColumn="1" w:lastColumn="0" w:noHBand="0" w:noVBand="1"/>
      </w:tblPr>
      <w:tblGrid>
        <w:gridCol w:w="9350"/>
      </w:tblGrid>
      <w:tr w:rsidR="008C116A" w:rsidRPr="003A5BCD" w14:paraId="22B7F0F7" w14:textId="77777777" w:rsidTr="00E506FC">
        <w:tc>
          <w:tcPr>
            <w:tcW w:w="9350" w:type="dxa"/>
          </w:tcPr>
          <w:p w14:paraId="6CDE5121" w14:textId="77777777" w:rsidR="008C116A" w:rsidRDefault="008C116A" w:rsidP="00FC4638">
            <w:pPr>
              <w:pStyle w:val="afc"/>
              <w:ind w:leftChars="0" w:left="0"/>
              <w:rPr>
                <w:rFonts w:asciiTheme="minorEastAsia" w:eastAsiaTheme="minorEastAsia" w:hAnsiTheme="minorEastAsia"/>
              </w:rPr>
            </w:pPr>
            <w:r>
              <w:rPr>
                <w:rFonts w:asciiTheme="minorEastAsia" w:eastAsiaTheme="minorEastAsia" w:hAnsiTheme="minorEastAsia" w:hint="eastAsia"/>
              </w:rPr>
              <w:t>共通内容（案）</w:t>
            </w:r>
          </w:p>
          <w:p w14:paraId="27DB4A23" w14:textId="77777777" w:rsidR="008C116A" w:rsidRPr="00210867" w:rsidRDefault="008C116A" w:rsidP="00FC4638">
            <w:pPr>
              <w:pStyle w:val="afc"/>
              <w:ind w:leftChars="0" w:left="0"/>
              <w:rPr>
                <w:rFonts w:asciiTheme="minorEastAsia" w:eastAsiaTheme="minorEastAsia" w:hAnsiTheme="minorEastAsia"/>
              </w:rPr>
            </w:pPr>
            <w:r>
              <w:rPr>
                <w:rFonts w:asciiTheme="minorEastAsia" w:eastAsiaTheme="minorEastAsia" w:hAnsiTheme="minorEastAsia" w:hint="eastAsia"/>
              </w:rPr>
              <w:t>企業プロフィール（業種、売上高、従業員数）、DXへの取組（取組状況、取組時期、対象事業領域、成果、担当部門）、等</w:t>
            </w:r>
          </w:p>
        </w:tc>
      </w:tr>
      <w:tr w:rsidR="008C116A" w:rsidRPr="003A5BCD" w14:paraId="4465F66B" w14:textId="77777777" w:rsidTr="00E506FC">
        <w:tc>
          <w:tcPr>
            <w:tcW w:w="9350" w:type="dxa"/>
          </w:tcPr>
          <w:p w14:paraId="05A3FBD1" w14:textId="77777777" w:rsidR="008C116A" w:rsidRDefault="008C116A" w:rsidP="00FC4638">
            <w:pPr>
              <w:pStyle w:val="afc"/>
              <w:ind w:leftChars="0" w:left="0"/>
              <w:rPr>
                <w:rFonts w:asciiTheme="minorEastAsia" w:eastAsiaTheme="minorEastAsia" w:hAnsiTheme="minorEastAsia"/>
              </w:rPr>
            </w:pPr>
            <w:r>
              <w:rPr>
                <w:rFonts w:asciiTheme="minorEastAsia" w:eastAsiaTheme="minorEastAsia" w:hAnsiTheme="minorEastAsia" w:hint="eastAsia"/>
              </w:rPr>
              <w:t>戦略アンケート内容（案）</w:t>
            </w:r>
          </w:p>
          <w:p w14:paraId="7F002A5C" w14:textId="77777777" w:rsidR="008C116A" w:rsidRPr="00210867" w:rsidRDefault="008C116A" w:rsidP="00FC4638">
            <w:pPr>
              <w:pStyle w:val="afc"/>
              <w:ind w:leftChars="0" w:left="0"/>
              <w:rPr>
                <w:rFonts w:asciiTheme="minorEastAsia" w:eastAsiaTheme="minorEastAsia" w:hAnsiTheme="minorEastAsia"/>
              </w:rPr>
            </w:pPr>
            <w:r w:rsidRPr="004016FF">
              <w:rPr>
                <w:rFonts w:asciiTheme="minorEastAsia" w:eastAsiaTheme="minorEastAsia" w:hAnsiTheme="minorEastAsia" w:hint="eastAsia"/>
              </w:rPr>
              <w:t>外部環境の評価と取組み領域の策定</w:t>
            </w:r>
            <w:r>
              <w:rPr>
                <w:rFonts w:asciiTheme="minorEastAsia" w:eastAsiaTheme="minorEastAsia" w:hAnsiTheme="minorEastAsia" w:hint="eastAsia"/>
              </w:rPr>
              <w:t>、</w:t>
            </w:r>
            <w:r w:rsidRPr="004016FF">
              <w:rPr>
                <w:rFonts w:asciiTheme="minorEastAsia" w:eastAsiaTheme="minorEastAsia" w:hAnsiTheme="minorEastAsia" w:hint="eastAsia"/>
              </w:rPr>
              <w:t>組織づくり・人材・企業文化</w:t>
            </w:r>
            <w:r>
              <w:rPr>
                <w:rFonts w:asciiTheme="minorEastAsia" w:eastAsiaTheme="minorEastAsia" w:hAnsiTheme="minorEastAsia" w:hint="eastAsia"/>
              </w:rPr>
              <w:t>、ITシステム・デジタル技術活用、データの獲得と活用、成果評価とガバナンス</w:t>
            </w:r>
          </w:p>
        </w:tc>
      </w:tr>
      <w:tr w:rsidR="008C116A" w:rsidRPr="003A5BCD" w14:paraId="54C3CC57" w14:textId="77777777" w:rsidTr="00E506FC">
        <w:tc>
          <w:tcPr>
            <w:tcW w:w="9350" w:type="dxa"/>
          </w:tcPr>
          <w:p w14:paraId="16AB4F66" w14:textId="77777777" w:rsidR="008C116A" w:rsidRDefault="008C116A" w:rsidP="00FC4638">
            <w:pPr>
              <w:rPr>
                <w:rFonts w:asciiTheme="minorEastAsia" w:eastAsiaTheme="minorEastAsia" w:hAnsiTheme="minorEastAsia"/>
              </w:rPr>
            </w:pPr>
            <w:r>
              <w:rPr>
                <w:rFonts w:asciiTheme="minorEastAsia" w:eastAsiaTheme="minorEastAsia" w:hAnsiTheme="minorEastAsia" w:hint="eastAsia"/>
              </w:rPr>
              <w:t>人材アンケート内容（案）</w:t>
            </w:r>
          </w:p>
          <w:p w14:paraId="4511BE71" w14:textId="4B81E54C" w:rsidR="008C116A" w:rsidRPr="00210867" w:rsidRDefault="008C116A" w:rsidP="00FC4638">
            <w:pPr>
              <w:rPr>
                <w:rFonts w:asciiTheme="minorEastAsia" w:eastAsiaTheme="minorEastAsia" w:hAnsiTheme="minorEastAsia"/>
              </w:rPr>
            </w:pPr>
            <w:r w:rsidRPr="004016FF">
              <w:rPr>
                <w:rFonts w:asciiTheme="minorEastAsia" w:eastAsiaTheme="minorEastAsia" w:hAnsiTheme="minorEastAsia" w:hint="eastAsia"/>
              </w:rPr>
              <w:t>企業変革のための組織開発</w:t>
            </w:r>
            <w:r>
              <w:rPr>
                <w:rFonts w:asciiTheme="minorEastAsia" w:eastAsiaTheme="minorEastAsia" w:hAnsiTheme="minorEastAsia" w:hint="eastAsia"/>
              </w:rPr>
              <w:t>、</w:t>
            </w:r>
            <w:r w:rsidRPr="004016FF">
              <w:rPr>
                <w:rFonts w:asciiTheme="minorEastAsia" w:eastAsiaTheme="minorEastAsia" w:hAnsiTheme="minorEastAsia" w:hint="eastAsia"/>
              </w:rPr>
              <w:t>企業変革を担うリーダー／社員の状況</w:t>
            </w:r>
            <w:r>
              <w:rPr>
                <w:rFonts w:asciiTheme="minorEastAsia" w:eastAsiaTheme="minorEastAsia" w:hAnsiTheme="minorEastAsia" w:hint="eastAsia"/>
              </w:rPr>
              <w:t>、</w:t>
            </w:r>
            <w:r w:rsidRPr="004016FF">
              <w:rPr>
                <w:rFonts w:asciiTheme="minorEastAsia" w:eastAsiaTheme="minorEastAsia" w:hAnsiTheme="minorEastAsia" w:hint="eastAsia"/>
              </w:rPr>
              <w:t>ITリテラシー・テクノロジーへの理解</w:t>
            </w:r>
          </w:p>
        </w:tc>
      </w:tr>
      <w:tr w:rsidR="008C116A" w:rsidRPr="003A5BCD" w14:paraId="3D6BBF3C" w14:textId="77777777" w:rsidTr="00E506FC">
        <w:tc>
          <w:tcPr>
            <w:tcW w:w="9350" w:type="dxa"/>
          </w:tcPr>
          <w:p w14:paraId="768316E5" w14:textId="77777777" w:rsidR="008C116A" w:rsidRDefault="008C116A" w:rsidP="00FC4638">
            <w:pPr>
              <w:ind w:left="210" w:hangingChars="100" w:hanging="210"/>
              <w:rPr>
                <w:rFonts w:asciiTheme="minorEastAsia" w:eastAsiaTheme="minorEastAsia" w:hAnsiTheme="minorEastAsia"/>
              </w:rPr>
            </w:pPr>
            <w:r>
              <w:rPr>
                <w:rFonts w:asciiTheme="minorEastAsia" w:eastAsiaTheme="minorEastAsia" w:hAnsiTheme="minorEastAsia" w:hint="eastAsia"/>
              </w:rPr>
              <w:t>技術アンケート内容（案）</w:t>
            </w:r>
          </w:p>
          <w:p w14:paraId="1E12419C" w14:textId="52AA4CC9" w:rsidR="008C116A" w:rsidRPr="00210867" w:rsidRDefault="008C116A" w:rsidP="00FC4638">
            <w:pPr>
              <w:rPr>
                <w:rFonts w:asciiTheme="minorEastAsia" w:eastAsiaTheme="minorEastAsia" w:hAnsiTheme="minorEastAsia"/>
              </w:rPr>
            </w:pPr>
            <w:r w:rsidRPr="004016FF">
              <w:rPr>
                <w:rFonts w:asciiTheme="minorEastAsia" w:eastAsiaTheme="minorEastAsia" w:hAnsiTheme="minorEastAsia" w:hint="eastAsia"/>
              </w:rPr>
              <w:t>ITシステムの開発手法・技術</w:t>
            </w:r>
            <w:r>
              <w:rPr>
                <w:rFonts w:asciiTheme="minorEastAsia" w:eastAsiaTheme="minorEastAsia" w:hAnsiTheme="minorEastAsia" w:hint="eastAsia"/>
              </w:rPr>
              <w:t>、</w:t>
            </w:r>
            <w:r w:rsidRPr="004016FF">
              <w:rPr>
                <w:rFonts w:asciiTheme="minorEastAsia" w:eastAsiaTheme="minorEastAsia" w:hAnsiTheme="minorEastAsia" w:hint="eastAsia"/>
              </w:rPr>
              <w:t>共通プラットフォーム</w:t>
            </w:r>
            <w:r>
              <w:rPr>
                <w:rFonts w:asciiTheme="minorEastAsia" w:eastAsiaTheme="minorEastAsia" w:hAnsiTheme="minorEastAsia" w:hint="eastAsia"/>
              </w:rPr>
              <w:t>、</w:t>
            </w:r>
            <w:r w:rsidRPr="004016FF">
              <w:rPr>
                <w:rFonts w:asciiTheme="minorEastAsia" w:eastAsiaTheme="minorEastAsia" w:hAnsiTheme="minorEastAsia" w:hint="eastAsia"/>
              </w:rPr>
              <w:t>データ整備・管理・流通技術</w:t>
            </w:r>
            <w:r>
              <w:rPr>
                <w:rFonts w:asciiTheme="minorEastAsia" w:eastAsiaTheme="minorEastAsia" w:hAnsiTheme="minorEastAsia" w:hint="eastAsia"/>
              </w:rPr>
              <w:t>、</w:t>
            </w:r>
            <w:r w:rsidRPr="00955F15">
              <w:rPr>
                <w:rFonts w:asciiTheme="minorEastAsia" w:eastAsiaTheme="minorEastAsia" w:hAnsiTheme="minorEastAsia" w:hint="eastAsia"/>
              </w:rPr>
              <w:t>AI技術</w:t>
            </w:r>
            <w:r>
              <w:rPr>
                <w:rFonts w:asciiTheme="minorEastAsia" w:eastAsiaTheme="minorEastAsia" w:hAnsiTheme="minorEastAsia" w:hint="eastAsia"/>
              </w:rPr>
              <w:t>、</w:t>
            </w:r>
            <w:r w:rsidRPr="00955F15">
              <w:rPr>
                <w:rFonts w:asciiTheme="minorEastAsia" w:eastAsiaTheme="minorEastAsia" w:hAnsiTheme="minorEastAsia" w:hint="eastAsia"/>
              </w:rPr>
              <w:t>IoT技術</w:t>
            </w:r>
            <w:r>
              <w:rPr>
                <w:rFonts w:asciiTheme="minorEastAsia" w:eastAsiaTheme="minorEastAsia" w:hAnsiTheme="minorEastAsia" w:hint="eastAsia"/>
              </w:rPr>
              <w:t>、</w:t>
            </w:r>
            <w:r w:rsidRPr="00955F15">
              <w:rPr>
                <w:rFonts w:asciiTheme="minorEastAsia" w:eastAsiaTheme="minorEastAsia" w:hAnsiTheme="minorEastAsia" w:hint="eastAsia"/>
              </w:rPr>
              <w:t>ブロックチェーン技術</w:t>
            </w:r>
          </w:p>
        </w:tc>
      </w:tr>
    </w:tbl>
    <w:p w14:paraId="69943829" w14:textId="77777777" w:rsidR="008C116A" w:rsidRPr="00210867" w:rsidRDefault="008C116A" w:rsidP="008C116A">
      <w:pPr>
        <w:pStyle w:val="afc"/>
        <w:numPr>
          <w:ilvl w:val="0"/>
          <w:numId w:val="14"/>
        </w:numPr>
        <w:spacing w:beforeLines="50" w:before="120"/>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w:t>
      </w:r>
      <w:r>
        <w:rPr>
          <w:rFonts w:asciiTheme="minorEastAsia" w:eastAsiaTheme="minorEastAsia" w:hAnsiTheme="minorEastAsia" w:hint="eastAsia"/>
        </w:rPr>
        <w:t>提示する調査設問・項目案を</w:t>
      </w:r>
      <w:r w:rsidRPr="00210867">
        <w:rPr>
          <w:rFonts w:asciiTheme="minorEastAsia" w:eastAsiaTheme="minorEastAsia" w:hAnsiTheme="minorEastAsia" w:hint="eastAsia"/>
        </w:rPr>
        <w:t>有効回答割合の向上等の視点からブラッシュアップし、調査票として取りまとめること。</w:t>
      </w:r>
    </w:p>
    <w:p w14:paraId="763B7527" w14:textId="47C0333C" w:rsidR="008C116A" w:rsidRPr="00210867" w:rsidRDefault="008C116A" w:rsidP="008C116A">
      <w:pPr>
        <w:pStyle w:val="afc"/>
        <w:numPr>
          <w:ilvl w:val="0"/>
          <w:numId w:val="14"/>
        </w:numPr>
        <w:ind w:leftChars="0"/>
        <w:rPr>
          <w:rFonts w:asciiTheme="minorEastAsia" w:eastAsiaTheme="minorEastAsia" w:hAnsiTheme="minorEastAsia"/>
        </w:rPr>
      </w:pPr>
      <w:r w:rsidRPr="00210867">
        <w:rPr>
          <w:rFonts w:asciiTheme="minorEastAsia" w:eastAsiaTheme="minorEastAsia" w:hAnsiTheme="minorEastAsia" w:hint="eastAsia"/>
        </w:rPr>
        <w:t>米国の調査票の内容は原則として日本と同一とするが、</w:t>
      </w:r>
      <w:r w:rsidR="00EB5602">
        <w:rPr>
          <w:rFonts w:asciiTheme="minorEastAsia" w:eastAsiaTheme="minorEastAsia" w:hAnsiTheme="minorEastAsia" w:hint="eastAsia"/>
        </w:rPr>
        <w:t>米国の</w:t>
      </w:r>
      <w:r w:rsidRPr="00210867">
        <w:rPr>
          <w:rFonts w:asciiTheme="minorEastAsia" w:eastAsiaTheme="minorEastAsia" w:hAnsiTheme="minorEastAsia" w:hint="eastAsia"/>
        </w:rPr>
        <w:t>事情を反映して一部変更や追加</w:t>
      </w:r>
      <w:r>
        <w:rPr>
          <w:rFonts w:asciiTheme="minorEastAsia" w:eastAsiaTheme="minorEastAsia" w:hAnsiTheme="minorEastAsia" w:hint="eastAsia"/>
        </w:rPr>
        <w:t>、翻訳し、IPAの承認を受けること。</w:t>
      </w:r>
    </w:p>
    <w:p w14:paraId="620A4776" w14:textId="77777777" w:rsidR="008C116A" w:rsidRPr="00210867" w:rsidRDefault="008C116A" w:rsidP="008C116A">
      <w:pPr>
        <w:rPr>
          <w:rFonts w:asciiTheme="minorEastAsia" w:eastAsiaTheme="minorEastAsia" w:hAnsiTheme="minorEastAsia"/>
        </w:rPr>
      </w:pPr>
    </w:p>
    <w:p w14:paraId="3F646218" w14:textId="77777777" w:rsidR="008C116A" w:rsidRPr="00210867" w:rsidRDefault="008C116A" w:rsidP="008C116A">
      <w:pPr>
        <w:pStyle w:val="3"/>
        <w:numPr>
          <w:ilvl w:val="2"/>
          <w:numId w:val="3"/>
        </w:numPr>
        <w:ind w:left="420"/>
        <w:rPr>
          <w:rFonts w:asciiTheme="minorEastAsia" w:eastAsiaTheme="minorEastAsia" w:hAnsiTheme="minorEastAsia"/>
          <w:b/>
          <w:bCs/>
        </w:rPr>
      </w:pPr>
      <w:bookmarkStart w:id="4" w:name="_Hlk66735144"/>
      <w:r w:rsidRPr="00210867">
        <w:rPr>
          <w:rFonts w:asciiTheme="minorEastAsia" w:eastAsiaTheme="minorEastAsia" w:hAnsiTheme="minorEastAsia" w:hint="eastAsia"/>
          <w:b/>
          <w:bCs/>
        </w:rPr>
        <w:t>アンケート調査先の選定</w:t>
      </w:r>
    </w:p>
    <w:bookmarkEnd w:id="4"/>
    <w:p w14:paraId="0913FF99"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アンケート調査先を用意する。調査先選定にあたっては</w:t>
      </w:r>
      <w:r w:rsidRPr="00210867">
        <w:rPr>
          <w:rFonts w:asciiTheme="minorEastAsia" w:eastAsiaTheme="minorEastAsia" w:hAnsiTheme="minorEastAsia"/>
        </w:rPr>
        <w:t>IPA</w:t>
      </w:r>
      <w:r w:rsidRPr="00210867">
        <w:rPr>
          <w:rFonts w:asciiTheme="minorEastAsia" w:eastAsiaTheme="minorEastAsia" w:hAnsiTheme="minorEastAsia" w:hint="eastAsia"/>
        </w:rPr>
        <w:t>と協議すること。</w:t>
      </w:r>
    </w:p>
    <w:p w14:paraId="5F4151FE" w14:textId="77777777" w:rsidR="008C116A" w:rsidRPr="00210867" w:rsidRDefault="008C116A" w:rsidP="008C116A">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hint="eastAsia"/>
        </w:rPr>
        <w:t>日本</w:t>
      </w:r>
    </w:p>
    <w:p w14:paraId="67F36D10" w14:textId="0E64D263" w:rsidR="008C116A" w:rsidRDefault="008C116A" w:rsidP="00EB5602">
      <w:pPr>
        <w:pStyle w:val="afc"/>
        <w:numPr>
          <w:ilvl w:val="0"/>
          <w:numId w:val="55"/>
        </w:numPr>
        <w:ind w:leftChars="0"/>
        <w:rPr>
          <w:rFonts w:asciiTheme="minorEastAsia" w:eastAsiaTheme="minorEastAsia" w:hAnsiTheme="minorEastAsia"/>
        </w:rPr>
      </w:pPr>
      <w:r w:rsidRPr="00AD29A0">
        <w:rPr>
          <w:rFonts w:asciiTheme="minorEastAsia" w:eastAsiaTheme="minorEastAsia" w:hAnsiTheme="minorEastAsia" w:hint="eastAsia"/>
        </w:rPr>
        <w:t>日本標準産業分類（</w:t>
      </w:r>
      <w:r>
        <w:rPr>
          <w:rFonts w:asciiTheme="minorEastAsia" w:eastAsiaTheme="minorEastAsia" w:hAnsiTheme="minorEastAsia" w:hint="eastAsia"/>
        </w:rPr>
        <w:t>表</w:t>
      </w:r>
      <w:r w:rsidR="00EB5602">
        <w:rPr>
          <w:rFonts w:asciiTheme="minorEastAsia" w:eastAsiaTheme="minorEastAsia" w:hAnsiTheme="minorEastAsia" w:hint="eastAsia"/>
        </w:rPr>
        <w:t>1</w:t>
      </w:r>
      <w:r w:rsidRPr="00AD29A0">
        <w:rPr>
          <w:rFonts w:asciiTheme="minorEastAsia" w:eastAsiaTheme="minorEastAsia" w:hAnsiTheme="minorEastAsia" w:hint="eastAsia"/>
        </w:rPr>
        <w:t>）</w:t>
      </w:r>
      <w:r w:rsidRPr="00210867">
        <w:rPr>
          <w:rFonts w:asciiTheme="minorEastAsia" w:eastAsiaTheme="minorEastAsia" w:hAnsiTheme="minorEastAsia" w:hint="eastAsia"/>
        </w:rPr>
        <w:t>の経営層または</w:t>
      </w:r>
      <w:r w:rsidRPr="00210867">
        <w:rPr>
          <w:rFonts w:asciiTheme="minorEastAsia" w:eastAsiaTheme="minorEastAsia" w:hAnsiTheme="minorEastAsia"/>
        </w:rPr>
        <w:t>ICT</w:t>
      </w:r>
      <w:r w:rsidRPr="00210867">
        <w:rPr>
          <w:rFonts w:asciiTheme="minorEastAsia" w:eastAsiaTheme="minorEastAsia" w:hAnsiTheme="minorEastAsia" w:hint="eastAsia"/>
        </w:rPr>
        <w:t>関連事業部門の責任者もしくは担当者に案内</w:t>
      </w:r>
      <w:r w:rsidR="00EB5602">
        <w:rPr>
          <w:rFonts w:asciiTheme="minorEastAsia" w:eastAsiaTheme="minorEastAsia" w:hAnsiTheme="minorEastAsia" w:hint="eastAsia"/>
        </w:rPr>
        <w:t>・依頼</w:t>
      </w:r>
      <w:r w:rsidRPr="00210867">
        <w:rPr>
          <w:rFonts w:asciiTheme="minorEastAsia" w:eastAsiaTheme="minorEastAsia" w:hAnsiTheme="minorEastAsia" w:hint="eastAsia"/>
        </w:rPr>
        <w:t>すること。</w:t>
      </w:r>
      <w:r>
        <w:rPr>
          <w:rFonts w:asciiTheme="minorEastAsia" w:eastAsiaTheme="minorEastAsia" w:hAnsiTheme="minorEastAsia" w:hint="eastAsia"/>
        </w:rPr>
        <w:t>発送・案内にあたっては特定の業種に偏ることがないようにすること。</w:t>
      </w:r>
    </w:p>
    <w:p w14:paraId="6BE12AEE" w14:textId="77777777" w:rsidR="00EB5602" w:rsidRDefault="00EB5602" w:rsidP="00EB5602">
      <w:pPr>
        <w:pStyle w:val="afc"/>
        <w:ind w:leftChars="0"/>
        <w:rPr>
          <w:rFonts w:asciiTheme="minorEastAsia" w:eastAsiaTheme="minorEastAsia" w:hAnsiTheme="minorEastAsia"/>
        </w:rPr>
      </w:pPr>
    </w:p>
    <w:p w14:paraId="00ABFF52" w14:textId="07AEEBA1" w:rsidR="008C116A" w:rsidRDefault="00EB5602" w:rsidP="008C116A">
      <w:pPr>
        <w:jc w:val="center"/>
        <w:rPr>
          <w:rFonts w:asciiTheme="minorEastAsia" w:eastAsiaTheme="minorEastAsia" w:hAnsiTheme="minorEastAsia"/>
        </w:rPr>
      </w:pPr>
      <w:r>
        <w:rPr>
          <w:rFonts w:asciiTheme="minorEastAsia" w:eastAsiaTheme="minorEastAsia" w:hAnsiTheme="minorEastAsia" w:hint="eastAsia"/>
        </w:rPr>
        <w:t xml:space="preserve">表1　</w:t>
      </w:r>
      <w:r w:rsidR="008C116A" w:rsidRPr="00AD29A0">
        <w:rPr>
          <w:rFonts w:asciiTheme="minorEastAsia" w:eastAsiaTheme="minorEastAsia" w:hAnsiTheme="minorEastAsia" w:hint="eastAsia"/>
        </w:rPr>
        <w:t>日本標準産業分類</w:t>
      </w:r>
      <w:r w:rsidR="008C116A">
        <w:rPr>
          <w:rFonts w:asciiTheme="minorEastAsia" w:eastAsiaTheme="minorEastAsia" w:hAnsiTheme="minorEastAsia" w:hint="eastAsia"/>
        </w:rPr>
        <w:t xml:space="preserve"> </w:t>
      </w:r>
      <w:r w:rsidR="008C116A" w:rsidRPr="00AD29A0">
        <w:rPr>
          <w:rFonts w:asciiTheme="minorEastAsia" w:eastAsiaTheme="minorEastAsia" w:hAnsiTheme="minorEastAsia" w:hint="eastAsia"/>
        </w:rPr>
        <w:t>大分類</w:t>
      </w:r>
      <w:r w:rsidR="008C116A">
        <w:rPr>
          <w:rFonts w:asciiTheme="minorEastAsia" w:eastAsiaTheme="minorEastAsia" w:hAnsiTheme="minorEastAsia" w:hint="eastAsia"/>
        </w:rPr>
        <w:t>（「T 分類不能の産業」を除く</w:t>
      </w:r>
      <w:r w:rsidR="008C116A" w:rsidRPr="00AD29A0">
        <w:rPr>
          <w:rFonts w:asciiTheme="minorEastAsia" w:eastAsiaTheme="minorEastAsia" w:hAnsiTheme="minorEastAsia" w:hint="eastAsia"/>
        </w:rPr>
        <w:t>）</w:t>
      </w:r>
    </w:p>
    <w:tbl>
      <w:tblPr>
        <w:tblW w:w="8359" w:type="dxa"/>
        <w:jc w:val="center"/>
        <w:tblCellMar>
          <w:left w:w="99" w:type="dxa"/>
          <w:right w:w="99" w:type="dxa"/>
        </w:tblCellMar>
        <w:tblLook w:val="04A0" w:firstRow="1" w:lastRow="0" w:firstColumn="1" w:lastColumn="0" w:noHBand="0" w:noVBand="1"/>
      </w:tblPr>
      <w:tblGrid>
        <w:gridCol w:w="4106"/>
        <w:gridCol w:w="4253"/>
      </w:tblGrid>
      <w:tr w:rsidR="008C116A" w:rsidRPr="00AD29A0" w14:paraId="2641A2F5" w14:textId="77777777" w:rsidTr="00FC4638">
        <w:trPr>
          <w:trHeight w:val="27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8D9B"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A. 農業，林業</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93B6293"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K. 不動産業，物品賃貸業</w:t>
            </w:r>
          </w:p>
        </w:tc>
      </w:tr>
      <w:tr w:rsidR="008C116A" w:rsidRPr="00AD29A0" w14:paraId="0DD51F48"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1546A7"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B. 漁業</w:t>
            </w:r>
          </w:p>
        </w:tc>
        <w:tc>
          <w:tcPr>
            <w:tcW w:w="4253" w:type="dxa"/>
            <w:tcBorders>
              <w:top w:val="nil"/>
              <w:left w:val="nil"/>
              <w:bottom w:val="single" w:sz="4" w:space="0" w:color="auto"/>
              <w:right w:val="single" w:sz="4" w:space="0" w:color="auto"/>
            </w:tcBorders>
            <w:shd w:val="clear" w:color="auto" w:fill="auto"/>
            <w:noWrap/>
            <w:vAlign w:val="center"/>
            <w:hideMark/>
          </w:tcPr>
          <w:p w14:paraId="2E44509B"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L. 学術研究，専門・技術サービス業</w:t>
            </w:r>
          </w:p>
        </w:tc>
      </w:tr>
      <w:tr w:rsidR="008C116A" w:rsidRPr="00AD29A0" w14:paraId="5C864329"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1DBFE2"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C. 鉱業，採石業，砂利採取業</w:t>
            </w:r>
          </w:p>
        </w:tc>
        <w:tc>
          <w:tcPr>
            <w:tcW w:w="4253" w:type="dxa"/>
            <w:tcBorders>
              <w:top w:val="nil"/>
              <w:left w:val="nil"/>
              <w:bottom w:val="single" w:sz="4" w:space="0" w:color="auto"/>
              <w:right w:val="single" w:sz="4" w:space="0" w:color="auto"/>
            </w:tcBorders>
            <w:shd w:val="clear" w:color="auto" w:fill="auto"/>
            <w:noWrap/>
            <w:vAlign w:val="center"/>
            <w:hideMark/>
          </w:tcPr>
          <w:p w14:paraId="445719D1"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M. 宿泊業，飲食サービス業</w:t>
            </w:r>
          </w:p>
        </w:tc>
      </w:tr>
      <w:tr w:rsidR="008C116A" w:rsidRPr="00AD29A0" w14:paraId="027BA5EC"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CB6CBD"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D. 建設業</w:t>
            </w:r>
          </w:p>
        </w:tc>
        <w:tc>
          <w:tcPr>
            <w:tcW w:w="4253" w:type="dxa"/>
            <w:tcBorders>
              <w:top w:val="nil"/>
              <w:left w:val="nil"/>
              <w:bottom w:val="single" w:sz="4" w:space="0" w:color="auto"/>
              <w:right w:val="single" w:sz="4" w:space="0" w:color="auto"/>
            </w:tcBorders>
            <w:shd w:val="clear" w:color="auto" w:fill="auto"/>
            <w:noWrap/>
            <w:vAlign w:val="center"/>
            <w:hideMark/>
          </w:tcPr>
          <w:p w14:paraId="08175745"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N. 生活関連サービス業，娯楽業</w:t>
            </w:r>
          </w:p>
        </w:tc>
      </w:tr>
      <w:tr w:rsidR="008C116A" w:rsidRPr="00AD29A0" w14:paraId="01FAB756"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C98F685"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E. 製造業</w:t>
            </w:r>
          </w:p>
        </w:tc>
        <w:tc>
          <w:tcPr>
            <w:tcW w:w="4253" w:type="dxa"/>
            <w:tcBorders>
              <w:top w:val="nil"/>
              <w:left w:val="nil"/>
              <w:bottom w:val="single" w:sz="4" w:space="0" w:color="auto"/>
              <w:right w:val="single" w:sz="4" w:space="0" w:color="auto"/>
            </w:tcBorders>
            <w:shd w:val="clear" w:color="auto" w:fill="auto"/>
            <w:noWrap/>
            <w:vAlign w:val="center"/>
            <w:hideMark/>
          </w:tcPr>
          <w:p w14:paraId="73363777"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O. 教育，学習支援業</w:t>
            </w:r>
          </w:p>
        </w:tc>
      </w:tr>
      <w:tr w:rsidR="008C116A" w:rsidRPr="00AD29A0" w14:paraId="018A28D7"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580F53"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F. 電気・ガス・熱供給・水道業</w:t>
            </w:r>
          </w:p>
        </w:tc>
        <w:tc>
          <w:tcPr>
            <w:tcW w:w="4253" w:type="dxa"/>
            <w:tcBorders>
              <w:top w:val="nil"/>
              <w:left w:val="nil"/>
              <w:bottom w:val="single" w:sz="4" w:space="0" w:color="auto"/>
              <w:right w:val="single" w:sz="4" w:space="0" w:color="auto"/>
            </w:tcBorders>
            <w:shd w:val="clear" w:color="auto" w:fill="auto"/>
            <w:noWrap/>
            <w:vAlign w:val="center"/>
            <w:hideMark/>
          </w:tcPr>
          <w:p w14:paraId="6F5095A7"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P. 医療，福祉</w:t>
            </w:r>
          </w:p>
        </w:tc>
      </w:tr>
      <w:tr w:rsidR="008C116A" w:rsidRPr="00AD29A0" w14:paraId="2B7C3B24"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C4D6A24"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G. 情報通信業</w:t>
            </w:r>
          </w:p>
        </w:tc>
        <w:tc>
          <w:tcPr>
            <w:tcW w:w="4253" w:type="dxa"/>
            <w:tcBorders>
              <w:top w:val="nil"/>
              <w:left w:val="nil"/>
              <w:bottom w:val="single" w:sz="4" w:space="0" w:color="auto"/>
              <w:right w:val="single" w:sz="4" w:space="0" w:color="auto"/>
            </w:tcBorders>
            <w:shd w:val="clear" w:color="auto" w:fill="auto"/>
            <w:noWrap/>
            <w:vAlign w:val="center"/>
            <w:hideMark/>
          </w:tcPr>
          <w:p w14:paraId="30EDBD19"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Q. 複合サービス事業</w:t>
            </w:r>
          </w:p>
        </w:tc>
      </w:tr>
      <w:tr w:rsidR="008C116A" w:rsidRPr="00AD29A0" w14:paraId="3E248AE6"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7F5A81C"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H. 運輸業，郵便業</w:t>
            </w:r>
          </w:p>
        </w:tc>
        <w:tc>
          <w:tcPr>
            <w:tcW w:w="4253" w:type="dxa"/>
            <w:tcBorders>
              <w:top w:val="nil"/>
              <w:left w:val="nil"/>
              <w:bottom w:val="single" w:sz="4" w:space="0" w:color="auto"/>
              <w:right w:val="single" w:sz="4" w:space="0" w:color="auto"/>
            </w:tcBorders>
            <w:shd w:val="clear" w:color="auto" w:fill="auto"/>
            <w:noWrap/>
            <w:vAlign w:val="center"/>
            <w:hideMark/>
          </w:tcPr>
          <w:p w14:paraId="063F1C12"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R. サービス業（他に分類されないもの）</w:t>
            </w:r>
          </w:p>
        </w:tc>
      </w:tr>
      <w:tr w:rsidR="008C116A" w:rsidRPr="00AD29A0" w14:paraId="6EF1726A"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F1616A"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I. 卸売業，小売業</w:t>
            </w:r>
          </w:p>
        </w:tc>
        <w:tc>
          <w:tcPr>
            <w:tcW w:w="4253" w:type="dxa"/>
            <w:tcBorders>
              <w:top w:val="nil"/>
              <w:left w:val="nil"/>
              <w:bottom w:val="single" w:sz="4" w:space="0" w:color="auto"/>
              <w:right w:val="single" w:sz="4" w:space="0" w:color="auto"/>
            </w:tcBorders>
            <w:shd w:val="clear" w:color="auto" w:fill="auto"/>
            <w:noWrap/>
            <w:vAlign w:val="center"/>
            <w:hideMark/>
          </w:tcPr>
          <w:p w14:paraId="3932DA67"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S. 公務（他に分類されるものを除く）</w:t>
            </w:r>
          </w:p>
        </w:tc>
      </w:tr>
      <w:tr w:rsidR="008C116A" w:rsidRPr="00AD29A0" w14:paraId="53693BF6" w14:textId="77777777" w:rsidTr="00FC4638">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BF33E9"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r w:rsidRPr="00AD29A0">
              <w:rPr>
                <w:rFonts w:asciiTheme="minorEastAsia" w:eastAsiaTheme="minorEastAsia" w:hAnsiTheme="minorEastAsia" w:cs="ＭＳ Ｐゴシック" w:hint="eastAsia"/>
                <w:color w:val="000000"/>
                <w:kern w:val="0"/>
                <w:szCs w:val="21"/>
              </w:rPr>
              <w:t>J. 金融業，保険業</w:t>
            </w:r>
          </w:p>
        </w:tc>
        <w:tc>
          <w:tcPr>
            <w:tcW w:w="4253" w:type="dxa"/>
            <w:tcBorders>
              <w:top w:val="nil"/>
              <w:left w:val="nil"/>
              <w:bottom w:val="single" w:sz="4" w:space="0" w:color="auto"/>
              <w:right w:val="single" w:sz="4" w:space="0" w:color="auto"/>
            </w:tcBorders>
            <w:shd w:val="clear" w:color="auto" w:fill="auto"/>
            <w:noWrap/>
            <w:vAlign w:val="center"/>
            <w:hideMark/>
          </w:tcPr>
          <w:p w14:paraId="25373E99" w14:textId="77777777" w:rsidR="008C116A" w:rsidRPr="00AD29A0" w:rsidRDefault="008C116A" w:rsidP="00FC4638">
            <w:pPr>
              <w:widowControl/>
              <w:jc w:val="left"/>
              <w:rPr>
                <w:rFonts w:asciiTheme="minorEastAsia" w:eastAsiaTheme="minorEastAsia" w:hAnsiTheme="minorEastAsia" w:cs="ＭＳ Ｐゴシック"/>
                <w:color w:val="000000"/>
                <w:kern w:val="0"/>
                <w:szCs w:val="21"/>
              </w:rPr>
            </w:pPr>
          </w:p>
        </w:tc>
      </w:tr>
    </w:tbl>
    <w:p w14:paraId="072E380B" w14:textId="77777777" w:rsidR="008C116A" w:rsidRPr="00AD29A0" w:rsidRDefault="008C116A" w:rsidP="008C116A">
      <w:pPr>
        <w:rPr>
          <w:rFonts w:asciiTheme="minorEastAsia" w:eastAsiaTheme="minorEastAsia" w:hAnsiTheme="minorEastAsia"/>
        </w:rPr>
      </w:pPr>
    </w:p>
    <w:p w14:paraId="1328B226" w14:textId="77777777" w:rsidR="008C116A" w:rsidRPr="00210867" w:rsidRDefault="008C116A" w:rsidP="008C116A">
      <w:pPr>
        <w:pStyle w:val="afc"/>
        <w:numPr>
          <w:ilvl w:val="0"/>
          <w:numId w:val="15"/>
        </w:numPr>
        <w:ind w:leftChars="0"/>
        <w:rPr>
          <w:rFonts w:asciiTheme="minorEastAsia" w:eastAsiaTheme="minorEastAsia" w:hAnsiTheme="minorEastAsia"/>
        </w:rPr>
      </w:pPr>
      <w:r w:rsidRPr="00210867">
        <w:rPr>
          <w:rFonts w:asciiTheme="minorEastAsia" w:eastAsiaTheme="minorEastAsia" w:hAnsiTheme="minorEastAsia" w:hint="eastAsia"/>
        </w:rPr>
        <w:t>米国</w:t>
      </w:r>
    </w:p>
    <w:p w14:paraId="1B471F78" w14:textId="77777777" w:rsidR="008C116A" w:rsidRPr="00210867" w:rsidRDefault="008C116A" w:rsidP="008C116A">
      <w:pPr>
        <w:pStyle w:val="afc"/>
        <w:numPr>
          <w:ilvl w:val="0"/>
          <w:numId w:val="20"/>
        </w:numPr>
        <w:ind w:leftChars="0" w:left="420"/>
        <w:rPr>
          <w:rFonts w:asciiTheme="minorEastAsia" w:eastAsiaTheme="minorEastAsia" w:hAnsiTheme="minorEastAsia"/>
        </w:rPr>
      </w:pPr>
      <w:r w:rsidRPr="00210867">
        <w:rPr>
          <w:rFonts w:asciiTheme="minorEastAsia" w:eastAsiaTheme="minorEastAsia" w:hAnsiTheme="minorEastAsia" w:hint="eastAsia"/>
        </w:rPr>
        <w:t>所属している企業に対しての責任を持って回答できるマネージャークラス以上を対象者とすること。</w:t>
      </w:r>
    </w:p>
    <w:p w14:paraId="128EF2E6" w14:textId="77777777" w:rsidR="008C116A" w:rsidRPr="00210867" w:rsidRDefault="008C116A" w:rsidP="008C116A">
      <w:pPr>
        <w:pStyle w:val="afc"/>
        <w:numPr>
          <w:ilvl w:val="0"/>
          <w:numId w:val="20"/>
        </w:numPr>
        <w:ind w:leftChars="0" w:left="420"/>
        <w:rPr>
          <w:rFonts w:asciiTheme="minorEastAsia" w:eastAsiaTheme="minorEastAsia" w:hAnsiTheme="minorEastAsia"/>
        </w:rPr>
      </w:pPr>
      <w:r w:rsidRPr="00210867">
        <w:rPr>
          <w:rFonts w:asciiTheme="minorEastAsia" w:eastAsiaTheme="minorEastAsia" w:hAnsiTheme="minorEastAsia" w:hint="eastAsia"/>
        </w:rPr>
        <w:t>上記対象者の所属する企業の業種、部署、役職等の属性情報を得ることができること。</w:t>
      </w:r>
    </w:p>
    <w:p w14:paraId="233C73CE" w14:textId="77777777" w:rsidR="008C116A" w:rsidRPr="00210867" w:rsidRDefault="008C116A" w:rsidP="008C116A">
      <w:pPr>
        <w:rPr>
          <w:rFonts w:asciiTheme="minorEastAsia" w:eastAsiaTheme="minorEastAsia" w:hAnsiTheme="minorEastAsia"/>
        </w:rPr>
      </w:pPr>
    </w:p>
    <w:p w14:paraId="6133782E"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アンケート調査の実施</w:t>
      </w:r>
    </w:p>
    <w:p w14:paraId="0E966E75"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作成した調査票を使用して、選定したアンケート調査先に対してアンケート調査を実施し、有効な回答を得る。</w:t>
      </w:r>
    </w:p>
    <w:p w14:paraId="3C1827A4" w14:textId="77777777" w:rsidR="008C116A" w:rsidRPr="00210867" w:rsidRDefault="008C116A" w:rsidP="008C116A">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実施方法</w:t>
      </w:r>
    </w:p>
    <w:p w14:paraId="05B58DB5" w14:textId="77777777" w:rsidR="008C116A" w:rsidRPr="00210867" w:rsidRDefault="008C116A" w:rsidP="008C116A">
      <w:pPr>
        <w:pStyle w:val="afc"/>
        <w:numPr>
          <w:ilvl w:val="0"/>
          <w:numId w:val="17"/>
        </w:numPr>
        <w:ind w:leftChars="0" w:left="420"/>
        <w:rPr>
          <w:rFonts w:asciiTheme="minorEastAsia" w:eastAsiaTheme="minorEastAsia" w:hAnsiTheme="minorEastAsia"/>
        </w:rPr>
      </w:pPr>
      <w:r w:rsidRPr="00210867">
        <w:rPr>
          <w:rFonts w:asciiTheme="minorEastAsia" w:eastAsiaTheme="minorEastAsia" w:hAnsiTheme="minorEastAsia" w:hint="eastAsia"/>
        </w:rPr>
        <w:t>調査方法は、ウェブを使用したアンケート（以下「ウェブアンケート」という。）を主として実施すること。また、ウェブアンケートに加えて、その他有効な方法も可とする。ウェブアンケート以外の方法</w:t>
      </w:r>
      <w:r w:rsidRPr="00210867">
        <w:rPr>
          <w:rFonts w:asciiTheme="minorEastAsia" w:eastAsiaTheme="minorEastAsia" w:hAnsiTheme="minorEastAsia" w:hint="eastAsia"/>
        </w:rPr>
        <w:lastRenderedPageBreak/>
        <w:t>（郵送、電子メール等）を利用（併用含む）する場合は、請負者側にてその理由やメリットを示した上で、</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と協議の上で決定すること。</w:t>
      </w:r>
    </w:p>
    <w:p w14:paraId="210A050A" w14:textId="77777777" w:rsidR="008C116A" w:rsidRPr="00210867" w:rsidRDefault="008C116A" w:rsidP="008C116A">
      <w:pPr>
        <w:pStyle w:val="afc"/>
        <w:numPr>
          <w:ilvl w:val="0"/>
          <w:numId w:val="17"/>
        </w:numPr>
        <w:ind w:leftChars="0" w:left="420"/>
        <w:rPr>
          <w:rFonts w:asciiTheme="minorEastAsia" w:eastAsiaTheme="minorEastAsia" w:hAnsiTheme="minorEastAsia"/>
        </w:rPr>
      </w:pPr>
      <w:r w:rsidRPr="00210867">
        <w:rPr>
          <w:rFonts w:asciiTheme="minorEastAsia" w:eastAsiaTheme="minorEastAsia" w:hAnsiTheme="minorEastAsia" w:hint="eastAsia"/>
        </w:rPr>
        <w:t>ウェブアンケートを実施するための回答システム（以下「ウェブ回答システム」という。）を構築する場合、回収率の向上等に資するため、回答者の利便性を十分に考慮し、回答ページの遷移および回答必須項目の明示等、分かりやすい画面構成とすること。また、ウェブ回答システムは実績のあるシステムを利用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ドメイン以外に構築すること。</w:t>
      </w:r>
    </w:p>
    <w:p w14:paraId="18701186" w14:textId="77777777" w:rsidR="008C116A" w:rsidRDefault="008C116A" w:rsidP="008C116A">
      <w:pPr>
        <w:pStyle w:val="afc"/>
        <w:numPr>
          <w:ilvl w:val="0"/>
          <w:numId w:val="17"/>
        </w:numPr>
        <w:ind w:leftChars="0" w:left="420"/>
        <w:rPr>
          <w:rFonts w:asciiTheme="minorEastAsia" w:eastAsiaTheme="minorEastAsia" w:hAnsiTheme="minorEastAsia"/>
        </w:rPr>
      </w:pPr>
      <w:r w:rsidRPr="00210867">
        <w:rPr>
          <w:rFonts w:asciiTheme="minorEastAsia" w:eastAsiaTheme="minorEastAsia" w:hAnsiTheme="minorEastAsia" w:hint="eastAsia"/>
        </w:rPr>
        <w:t>アンケート調査票の配布および回収方法にウェブサイトまたは電子メールを全部または一部選択した場合、調査に用いるシステム等は常時稼働状態であることが望ましく、メンテナンス等を実施する場合は本件の実施に支障が生じないように十分配慮すること。また、本件に用いるシステム等に障害等が生じた場合、速やかに復旧対応を行うこと。</w:t>
      </w:r>
    </w:p>
    <w:p w14:paraId="1E5D00B2" w14:textId="77777777" w:rsidR="008C116A" w:rsidRPr="00210867" w:rsidRDefault="008C116A" w:rsidP="008C116A">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回収</w:t>
      </w:r>
    </w:p>
    <w:p w14:paraId="70F07D49" w14:textId="77777777" w:rsidR="008C116A" w:rsidRPr="00210867" w:rsidRDefault="008C116A" w:rsidP="008C116A">
      <w:pPr>
        <w:pStyle w:val="afc"/>
        <w:numPr>
          <w:ilvl w:val="0"/>
          <w:numId w:val="18"/>
        </w:numPr>
        <w:ind w:leftChars="0" w:left="420"/>
        <w:rPr>
          <w:rFonts w:asciiTheme="minorEastAsia" w:eastAsiaTheme="minorEastAsia" w:hAnsiTheme="minorEastAsia"/>
        </w:rPr>
      </w:pPr>
      <w:r w:rsidRPr="00210867">
        <w:rPr>
          <w:rFonts w:asciiTheme="minorEastAsia" w:eastAsiaTheme="minorEastAsia" w:hAnsiTheme="minorEastAsia" w:hint="eastAsia"/>
        </w:rPr>
        <w:t>有効回答数は、日本企業</w:t>
      </w:r>
      <w:r w:rsidRPr="00210867">
        <w:rPr>
          <w:rFonts w:asciiTheme="minorEastAsia" w:eastAsiaTheme="minorEastAsia" w:hAnsiTheme="minorEastAsia"/>
        </w:rPr>
        <w:t>500</w:t>
      </w:r>
      <w:r>
        <w:rPr>
          <w:rFonts w:asciiTheme="minorEastAsia" w:eastAsiaTheme="minorEastAsia" w:hAnsiTheme="minorEastAsia" w:hint="eastAsia"/>
        </w:rPr>
        <w:t>社</w:t>
      </w:r>
      <w:r w:rsidRPr="00210867">
        <w:rPr>
          <w:rFonts w:asciiTheme="minorEastAsia" w:eastAsiaTheme="minorEastAsia" w:hAnsiTheme="minorEastAsia" w:hint="eastAsia"/>
        </w:rPr>
        <w:t>以上、</w:t>
      </w:r>
      <w:r w:rsidRPr="009D2E87">
        <w:rPr>
          <w:rFonts w:asciiTheme="minorEastAsia" w:eastAsiaTheme="minorEastAsia" w:hAnsiTheme="minorEastAsia" w:hint="eastAsia"/>
        </w:rPr>
        <w:t>米国</w:t>
      </w:r>
      <w:r w:rsidRPr="00210867">
        <w:rPr>
          <w:rFonts w:asciiTheme="minorEastAsia" w:eastAsiaTheme="minorEastAsia" w:hAnsiTheme="minorEastAsia" w:hint="eastAsia"/>
        </w:rPr>
        <w:t>企業</w:t>
      </w:r>
      <w:r w:rsidRPr="00210867">
        <w:rPr>
          <w:rFonts w:asciiTheme="minorEastAsia" w:eastAsiaTheme="minorEastAsia" w:hAnsiTheme="minorEastAsia"/>
        </w:rPr>
        <w:t>300</w:t>
      </w:r>
      <w:r w:rsidRPr="00210867">
        <w:rPr>
          <w:rFonts w:asciiTheme="minorEastAsia" w:eastAsiaTheme="minorEastAsia" w:hAnsiTheme="minorEastAsia" w:hint="eastAsia"/>
        </w:rPr>
        <w:t>件以上を確保すること。</w:t>
      </w:r>
    </w:p>
    <w:p w14:paraId="55034471" w14:textId="77777777" w:rsidR="008C116A" w:rsidRPr="00296D85" w:rsidRDefault="008C116A" w:rsidP="008C116A">
      <w:pPr>
        <w:pStyle w:val="afc"/>
        <w:numPr>
          <w:ilvl w:val="0"/>
          <w:numId w:val="18"/>
        </w:numPr>
        <w:ind w:leftChars="0" w:left="420"/>
        <w:rPr>
          <w:rFonts w:asciiTheme="minorEastAsia" w:eastAsiaTheme="minorEastAsia" w:hAnsiTheme="minorEastAsia"/>
        </w:rPr>
      </w:pPr>
      <w:r w:rsidRPr="00296D85">
        <w:rPr>
          <w:rFonts w:asciiTheme="minorEastAsia" w:eastAsiaTheme="minorEastAsia" w:hAnsiTheme="minorEastAsia" w:hint="eastAsia"/>
        </w:rPr>
        <w:t>日本企業の場合、回収データに同一企業の回答が複数含まれないようにすること。ただし、</w:t>
      </w:r>
      <w:r>
        <w:rPr>
          <w:rFonts w:asciiTheme="minorEastAsia" w:eastAsiaTheme="minorEastAsia" w:hAnsiTheme="minorEastAsia" w:hint="eastAsia"/>
        </w:rPr>
        <w:t>日本</w:t>
      </w:r>
      <w:r w:rsidRPr="00296D85">
        <w:rPr>
          <w:rFonts w:asciiTheme="minorEastAsia" w:eastAsiaTheme="minorEastAsia" w:hAnsiTheme="minorEastAsia" w:hint="eastAsia"/>
        </w:rPr>
        <w:t>の法制度上の大企業で、産業分野別に事業部門が分かれている場合にはこの限りではない。</w:t>
      </w:r>
      <w:r w:rsidRPr="000730CA">
        <w:rPr>
          <w:rFonts w:asciiTheme="minorEastAsia" w:eastAsiaTheme="minorEastAsia" w:hAnsiTheme="minorEastAsia" w:hint="eastAsia"/>
        </w:rPr>
        <w:t>米国</w:t>
      </w:r>
      <w:r>
        <w:rPr>
          <w:rFonts w:asciiTheme="minorEastAsia" w:eastAsiaTheme="minorEastAsia" w:hAnsiTheme="minorEastAsia" w:hint="eastAsia"/>
        </w:rPr>
        <w:t>については</w:t>
      </w:r>
      <w:r w:rsidRPr="00296D85">
        <w:rPr>
          <w:rFonts w:asciiTheme="minorEastAsia" w:eastAsiaTheme="minorEastAsia" w:hAnsiTheme="minorEastAsia" w:hint="eastAsia"/>
        </w:rPr>
        <w:t>努力義務</w:t>
      </w:r>
      <w:r>
        <w:rPr>
          <w:rFonts w:asciiTheme="minorEastAsia" w:eastAsiaTheme="minorEastAsia" w:hAnsiTheme="minorEastAsia" w:hint="eastAsia"/>
        </w:rPr>
        <w:t>とする。</w:t>
      </w:r>
    </w:p>
    <w:p w14:paraId="796584AE" w14:textId="77777777" w:rsidR="008C116A" w:rsidRPr="00210867" w:rsidRDefault="008C116A" w:rsidP="008C116A">
      <w:pPr>
        <w:pStyle w:val="afc"/>
        <w:numPr>
          <w:ilvl w:val="0"/>
          <w:numId w:val="18"/>
        </w:numPr>
        <w:ind w:leftChars="0" w:left="420"/>
        <w:rPr>
          <w:rFonts w:asciiTheme="minorEastAsia" w:eastAsiaTheme="minorEastAsia" w:hAnsiTheme="minorEastAsia"/>
        </w:rPr>
      </w:pPr>
      <w:r w:rsidRPr="00210867">
        <w:rPr>
          <w:rFonts w:asciiTheme="minorEastAsia" w:eastAsiaTheme="minorEastAsia" w:hAnsiTheme="minorEastAsia" w:hint="eastAsia"/>
        </w:rPr>
        <w:t>調査実施時に回収計画</w:t>
      </w:r>
      <w:r>
        <w:rPr>
          <w:rFonts w:asciiTheme="minorEastAsia" w:eastAsiaTheme="minorEastAsia" w:hAnsiTheme="minorEastAsia" w:hint="eastAsia"/>
        </w:rPr>
        <w:t>（回収数を担保するための方法やスケジュール）</w:t>
      </w:r>
      <w:r w:rsidRPr="00210867">
        <w:rPr>
          <w:rFonts w:asciiTheme="minorEastAsia" w:eastAsiaTheme="minorEastAsia" w:hAnsiTheme="minorEastAsia" w:hint="eastAsia"/>
        </w:rPr>
        <w:t>を策定するとともに回収状況を日々確認し、状況に応じて、督促を行う</w:t>
      </w:r>
      <w:r>
        <w:rPr>
          <w:rFonts w:asciiTheme="minorEastAsia" w:eastAsiaTheme="minorEastAsia" w:hAnsiTheme="minorEastAsia" w:hint="eastAsia"/>
        </w:rPr>
        <w:t>こと</w:t>
      </w:r>
      <w:r w:rsidRPr="00210867">
        <w:rPr>
          <w:rFonts w:asciiTheme="minorEastAsia" w:eastAsiaTheme="minorEastAsia" w:hAnsiTheme="minorEastAsia" w:hint="eastAsia"/>
        </w:rPr>
        <w:t>。</w:t>
      </w:r>
    </w:p>
    <w:p w14:paraId="469FFB0D" w14:textId="77777777" w:rsidR="008C116A" w:rsidRPr="00210867" w:rsidRDefault="008C116A" w:rsidP="008C116A">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回答結果のデータ入力と精査</w:t>
      </w:r>
    </w:p>
    <w:p w14:paraId="026EF4AC" w14:textId="77777777" w:rsidR="008C116A" w:rsidRPr="00210867" w:rsidRDefault="008C116A" w:rsidP="008C116A">
      <w:pPr>
        <w:pStyle w:val="afc"/>
        <w:numPr>
          <w:ilvl w:val="0"/>
          <w:numId w:val="21"/>
        </w:numPr>
        <w:ind w:leftChars="0"/>
        <w:rPr>
          <w:rFonts w:asciiTheme="minorEastAsia" w:eastAsiaTheme="minorEastAsia" w:hAnsiTheme="minorEastAsia"/>
        </w:rPr>
      </w:pPr>
      <w:r w:rsidRPr="00210867">
        <w:rPr>
          <w:rFonts w:asciiTheme="minorEastAsia" w:eastAsiaTheme="minorEastAsia" w:hAnsiTheme="minorEastAsia" w:hint="eastAsia"/>
        </w:rPr>
        <w:t>回答に矛盾がある場合に回答者に確認するなど、回収データの精度向上、信頼性の確保に努めること。</w:t>
      </w:r>
    </w:p>
    <w:p w14:paraId="75AD20E1" w14:textId="77777777" w:rsidR="008C116A" w:rsidRPr="00210867" w:rsidRDefault="008C116A" w:rsidP="008C116A">
      <w:pPr>
        <w:pStyle w:val="aff8"/>
        <w:numPr>
          <w:ilvl w:val="0"/>
          <w:numId w:val="21"/>
        </w:numPr>
        <w:ind w:leftChars="0" w:firstLineChars="0"/>
        <w:rPr>
          <w:rFonts w:asciiTheme="minorEastAsia" w:hAnsiTheme="minorEastAsia"/>
        </w:rPr>
      </w:pPr>
      <w:r w:rsidRPr="00210867">
        <w:rPr>
          <w:rFonts w:asciiTheme="minorEastAsia" w:hAnsiTheme="minorEastAsia" w:hint="eastAsia"/>
        </w:rPr>
        <w:t>回収した調査票を確認し、誤記入または無回答が調査項目の合計数の</w:t>
      </w:r>
      <w:r w:rsidRPr="00210867">
        <w:rPr>
          <w:rFonts w:asciiTheme="minorEastAsia" w:hAnsiTheme="minorEastAsia"/>
        </w:rPr>
        <w:t>1/2</w:t>
      </w:r>
      <w:r w:rsidRPr="00210867">
        <w:rPr>
          <w:rFonts w:asciiTheme="minorEastAsia" w:hAnsiTheme="minorEastAsia" w:hint="eastAsia"/>
        </w:rPr>
        <w:t>未満であれば、その調査票を有効回答とみなす。</w:t>
      </w:r>
      <w:r>
        <w:rPr>
          <w:rFonts w:asciiTheme="minorEastAsia" w:hAnsiTheme="minorEastAsia" w:hint="eastAsia"/>
        </w:rPr>
        <w:t>ただし、</w:t>
      </w:r>
      <w:r w:rsidRPr="00B36D92">
        <w:rPr>
          <w:rFonts w:asciiTheme="minorEastAsia" w:hAnsiTheme="minorEastAsia" w:hint="eastAsia"/>
        </w:rPr>
        <w:t>共通、戦略アンケート、人材アンケート、技術アンケート</w:t>
      </w:r>
      <w:r>
        <w:rPr>
          <w:rFonts w:asciiTheme="minorEastAsia" w:hAnsiTheme="minorEastAsia" w:hint="eastAsia"/>
        </w:rPr>
        <w:t>の各部いずれかが全て無回答であった場合は、</w:t>
      </w:r>
      <w:r w:rsidRPr="00210867">
        <w:rPr>
          <w:rFonts w:asciiTheme="minorEastAsia" w:hAnsiTheme="minorEastAsia" w:hint="eastAsia"/>
        </w:rPr>
        <w:t>その調査票を有効回答と</w:t>
      </w:r>
      <w:r>
        <w:rPr>
          <w:rFonts w:asciiTheme="minorEastAsia" w:hAnsiTheme="minorEastAsia" w:hint="eastAsia"/>
        </w:rPr>
        <w:t>はみなさない</w:t>
      </w:r>
      <w:r w:rsidRPr="00210867">
        <w:rPr>
          <w:rFonts w:asciiTheme="minorEastAsia" w:hAnsiTheme="minorEastAsia" w:hint="eastAsia"/>
        </w:rPr>
        <w:t>。</w:t>
      </w:r>
    </w:p>
    <w:p w14:paraId="0DD35300" w14:textId="77777777" w:rsidR="008C116A" w:rsidRDefault="008C116A" w:rsidP="008C116A">
      <w:pPr>
        <w:pStyle w:val="aff8"/>
        <w:numPr>
          <w:ilvl w:val="0"/>
          <w:numId w:val="21"/>
        </w:numPr>
        <w:ind w:leftChars="0" w:firstLineChars="0"/>
        <w:rPr>
          <w:rFonts w:asciiTheme="minorEastAsia" w:hAnsiTheme="minorEastAsia"/>
        </w:rPr>
      </w:pPr>
      <w:r w:rsidRPr="00210867">
        <w:rPr>
          <w:rFonts w:asciiTheme="minorEastAsia" w:hAnsiTheme="minorEastAsia" w:hint="eastAsia"/>
        </w:rPr>
        <w:t>回収した調査票のデータは</w:t>
      </w:r>
      <w:r w:rsidRPr="00210867">
        <w:rPr>
          <w:rFonts w:asciiTheme="minorEastAsia" w:hAnsiTheme="minorEastAsia"/>
        </w:rPr>
        <w:t>Microsoft Excel 2013</w:t>
      </w:r>
      <w:r w:rsidRPr="00210867">
        <w:rPr>
          <w:rFonts w:asciiTheme="minorEastAsia" w:hAnsiTheme="minorEastAsia" w:hint="eastAsia"/>
        </w:rPr>
        <w:t>互換形式で保管し、</w:t>
      </w:r>
      <w:r w:rsidRPr="00210867">
        <w:rPr>
          <w:rFonts w:asciiTheme="minorEastAsia" w:hAnsiTheme="minorEastAsia"/>
        </w:rPr>
        <w:t>IPA</w:t>
      </w:r>
      <w:r w:rsidRPr="00210867">
        <w:rPr>
          <w:rFonts w:asciiTheme="minorEastAsia" w:hAnsiTheme="minorEastAsia" w:hint="eastAsia"/>
        </w:rPr>
        <w:t>からの求めがあった場合は調査途中段階でも最新のデータを提示できるように努めること。</w:t>
      </w:r>
    </w:p>
    <w:p w14:paraId="7F23E9C2" w14:textId="70789184" w:rsidR="008C116A" w:rsidRPr="00210867" w:rsidRDefault="008C116A" w:rsidP="008C116A">
      <w:pPr>
        <w:pStyle w:val="aff8"/>
        <w:numPr>
          <w:ilvl w:val="0"/>
          <w:numId w:val="21"/>
        </w:numPr>
        <w:ind w:leftChars="0" w:firstLineChars="0"/>
        <w:rPr>
          <w:rFonts w:asciiTheme="minorEastAsia" w:hAnsiTheme="minorEastAsia"/>
        </w:rPr>
      </w:pPr>
      <w:r>
        <w:rPr>
          <w:rFonts w:asciiTheme="minorEastAsia" w:hAnsiTheme="minorEastAsia" w:hint="eastAsia"/>
        </w:rPr>
        <w:t>納品するローデータ</w:t>
      </w:r>
      <w:r w:rsidR="006E6325">
        <w:rPr>
          <w:rFonts w:asciiTheme="minorEastAsia" w:hAnsiTheme="minorEastAsia" w:hint="eastAsia"/>
        </w:rPr>
        <w:t>の形式を</w:t>
      </w:r>
      <w:r w:rsidRPr="00C36D89">
        <w:rPr>
          <w:rFonts w:asciiTheme="minorEastAsia" w:hAnsiTheme="minorEastAsia"/>
          <w:kern w:val="0"/>
        </w:rPr>
        <w:t>IPA</w:t>
      </w:r>
      <w:r w:rsidR="006E6325">
        <w:rPr>
          <w:rFonts w:asciiTheme="minorEastAsia" w:hAnsiTheme="minorEastAsia" w:hint="eastAsia"/>
          <w:kern w:val="0"/>
        </w:rPr>
        <w:t>と調整する</w:t>
      </w:r>
      <w:r>
        <w:rPr>
          <w:rFonts w:hint="eastAsia"/>
          <w:kern w:val="0"/>
        </w:rPr>
        <w:t>こと</w:t>
      </w:r>
      <w:r>
        <w:rPr>
          <w:rFonts w:asciiTheme="minorEastAsia" w:hAnsiTheme="minorEastAsia" w:hint="eastAsia"/>
        </w:rPr>
        <w:t>。また、</w:t>
      </w:r>
      <w:r w:rsidRPr="00F97DCA">
        <w:rPr>
          <w:rFonts w:asciiTheme="minorEastAsia" w:hAnsiTheme="minorEastAsia" w:hint="eastAsia"/>
        </w:rPr>
        <w:t>共通、戦略アンケート、人材アンケート、技術アンケート</w:t>
      </w:r>
      <w:r>
        <w:rPr>
          <w:rFonts w:asciiTheme="minorEastAsia" w:hAnsiTheme="minorEastAsia" w:hint="eastAsia"/>
        </w:rPr>
        <w:t>は、</w:t>
      </w:r>
      <w:r w:rsidRPr="00C36D89">
        <w:rPr>
          <w:rFonts w:asciiTheme="minorEastAsia" w:hAnsiTheme="minorEastAsia" w:hint="eastAsia"/>
        </w:rPr>
        <w:t>回答企業ごとに一</w:t>
      </w:r>
      <w:r>
        <w:rPr>
          <w:rFonts w:asciiTheme="minorEastAsia" w:hAnsiTheme="minorEastAsia" w:hint="eastAsia"/>
        </w:rPr>
        <w:t>貫したデータ（複数シートにまたがらない1レコード）とすること。</w:t>
      </w:r>
    </w:p>
    <w:p w14:paraId="1FCBB19D" w14:textId="77777777" w:rsidR="008C116A" w:rsidRPr="00210867" w:rsidRDefault="008C116A" w:rsidP="008C116A">
      <w:pPr>
        <w:pStyle w:val="afc"/>
        <w:numPr>
          <w:ilvl w:val="0"/>
          <w:numId w:val="16"/>
        </w:numPr>
        <w:ind w:leftChars="0"/>
        <w:rPr>
          <w:rFonts w:asciiTheme="minorEastAsia" w:eastAsiaTheme="minorEastAsia" w:hAnsiTheme="minorEastAsia"/>
        </w:rPr>
      </w:pPr>
      <w:r w:rsidRPr="00210867">
        <w:rPr>
          <w:rFonts w:asciiTheme="minorEastAsia" w:eastAsiaTheme="minorEastAsia" w:hAnsiTheme="minorEastAsia" w:hint="eastAsia"/>
        </w:rPr>
        <w:t>補足事項</w:t>
      </w:r>
    </w:p>
    <w:p w14:paraId="64698A82" w14:textId="77777777" w:rsidR="008C116A" w:rsidRPr="00210867" w:rsidRDefault="008C116A" w:rsidP="008C116A">
      <w:pPr>
        <w:pStyle w:val="afc"/>
        <w:numPr>
          <w:ilvl w:val="0"/>
          <w:numId w:val="30"/>
        </w:numPr>
        <w:ind w:leftChars="0"/>
        <w:rPr>
          <w:rFonts w:asciiTheme="minorEastAsia" w:eastAsiaTheme="minorEastAsia" w:hAnsiTheme="minorEastAsia"/>
        </w:rPr>
      </w:pPr>
      <w:r w:rsidRPr="00210867">
        <w:rPr>
          <w:rFonts w:asciiTheme="minorEastAsia" w:eastAsiaTheme="minorEastAsia" w:hAnsiTheme="minorEastAsia" w:hint="eastAsia"/>
        </w:rPr>
        <w:t>新型コロナウィルス感染症対策のため、テレワークが拡大していることが想定されるが、有効回答数が得られる対策を実施すること。</w:t>
      </w:r>
    </w:p>
    <w:p w14:paraId="3FF37917" w14:textId="77777777" w:rsidR="008C116A" w:rsidRPr="00210867" w:rsidRDefault="008C116A" w:rsidP="008C116A">
      <w:pPr>
        <w:rPr>
          <w:rFonts w:asciiTheme="minorEastAsia" w:eastAsiaTheme="minorEastAsia" w:hAnsiTheme="minorEastAsia"/>
        </w:rPr>
      </w:pPr>
    </w:p>
    <w:p w14:paraId="7A79355A"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アンケート結果の集計</w:t>
      </w:r>
    </w:p>
    <w:p w14:paraId="1700C146" w14:textId="05F863BA"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データ入力したアンケート調査票の項目ごとの単純集計と、回答者の属性別等によるクロス集計</w:t>
      </w:r>
      <w:r w:rsidR="00A84B4C">
        <w:rPr>
          <w:rFonts w:asciiTheme="minorEastAsia" w:eastAsiaTheme="minorEastAsia" w:hAnsiTheme="minorEastAsia" w:hint="eastAsia"/>
        </w:rPr>
        <w:t>を行う。また、経年変化を見るため、IPAが提供する前DX白書</w:t>
      </w:r>
      <w:r w:rsidR="00A84B4C" w:rsidRPr="00210867">
        <w:rPr>
          <w:rFonts w:asciiTheme="minorEastAsia" w:eastAsiaTheme="minorEastAsia" w:hAnsiTheme="minorEastAsia" w:hint="eastAsia"/>
        </w:rPr>
        <w:t>のアンケート調査</w:t>
      </w:r>
      <w:r w:rsidR="00A84B4C">
        <w:rPr>
          <w:rFonts w:asciiTheme="minorEastAsia" w:eastAsiaTheme="minorEastAsia" w:hAnsiTheme="minorEastAsia" w:hint="eastAsia"/>
        </w:rPr>
        <w:t>結果データも使用する</w:t>
      </w:r>
      <w:r w:rsidRPr="00210867">
        <w:rPr>
          <w:rFonts w:asciiTheme="minorEastAsia" w:eastAsiaTheme="minorEastAsia" w:hAnsiTheme="minorEastAsia" w:hint="eastAsia"/>
        </w:rPr>
        <w:t>。</w:t>
      </w:r>
    </w:p>
    <w:p w14:paraId="13034C69" w14:textId="77777777" w:rsidR="008C116A" w:rsidRPr="00210867" w:rsidRDefault="008C116A" w:rsidP="008C116A">
      <w:pPr>
        <w:pStyle w:val="afc"/>
        <w:numPr>
          <w:ilvl w:val="0"/>
          <w:numId w:val="22"/>
        </w:numPr>
        <w:ind w:leftChars="0"/>
        <w:rPr>
          <w:rFonts w:asciiTheme="minorEastAsia" w:eastAsiaTheme="minorEastAsia" w:hAnsiTheme="minorEastAsia"/>
        </w:rPr>
      </w:pPr>
      <w:r w:rsidRPr="00210867">
        <w:rPr>
          <w:rFonts w:asciiTheme="minorEastAsia" w:eastAsiaTheme="minorEastAsia" w:hAnsiTheme="minorEastAsia" w:hint="eastAsia"/>
        </w:rPr>
        <w:t>回答者の属性別等によるクロス集計は業種、</w:t>
      </w:r>
      <w:r>
        <w:rPr>
          <w:rFonts w:asciiTheme="minorEastAsia" w:eastAsiaTheme="minorEastAsia" w:hAnsiTheme="minorEastAsia" w:hint="eastAsia"/>
        </w:rPr>
        <w:t>売上高、従業員数</w:t>
      </w:r>
      <w:r w:rsidRPr="00210867">
        <w:rPr>
          <w:rFonts w:asciiTheme="minorEastAsia" w:eastAsiaTheme="minorEastAsia" w:hAnsiTheme="minorEastAsia" w:hint="eastAsia"/>
        </w:rPr>
        <w:t>を主とし、</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と協議の上で決めること。</w:t>
      </w:r>
    </w:p>
    <w:p w14:paraId="0097118B" w14:textId="77777777" w:rsidR="008C116A" w:rsidRPr="00210867" w:rsidRDefault="008C116A" w:rsidP="008C116A">
      <w:pPr>
        <w:pStyle w:val="afc"/>
        <w:numPr>
          <w:ilvl w:val="0"/>
          <w:numId w:val="22"/>
        </w:numPr>
        <w:ind w:leftChars="0"/>
        <w:rPr>
          <w:rFonts w:asciiTheme="minorEastAsia" w:eastAsiaTheme="minorEastAsia" w:hAnsiTheme="minorEastAsia"/>
        </w:rPr>
      </w:pPr>
      <w:r w:rsidRPr="00210867">
        <w:rPr>
          <w:rFonts w:asciiTheme="minorEastAsia" w:eastAsiaTheme="minorEastAsia" w:hAnsiTheme="minorEastAsia" w:hint="eastAsia"/>
        </w:rPr>
        <w:t>上記の他、有意なクロス集計項目について、</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と協議の上で決定すること。</w:t>
      </w:r>
    </w:p>
    <w:p w14:paraId="3E88BA38" w14:textId="5FC26EA1" w:rsidR="008C116A" w:rsidRDefault="008C116A" w:rsidP="008C116A">
      <w:pPr>
        <w:pStyle w:val="afc"/>
        <w:numPr>
          <w:ilvl w:val="0"/>
          <w:numId w:val="22"/>
        </w:numPr>
        <w:ind w:leftChars="0"/>
        <w:rPr>
          <w:rFonts w:asciiTheme="minorEastAsia" w:eastAsiaTheme="minorEastAsia" w:hAnsiTheme="minorEastAsia"/>
        </w:rPr>
      </w:pPr>
      <w:r>
        <w:rPr>
          <w:rFonts w:asciiTheme="minorEastAsia" w:eastAsiaTheme="minorEastAsia" w:hAnsiTheme="minorEastAsia" w:hint="eastAsia"/>
        </w:rPr>
        <w:t>アンケート</w:t>
      </w:r>
      <w:r w:rsidRPr="00210867">
        <w:rPr>
          <w:rFonts w:asciiTheme="minorEastAsia" w:eastAsiaTheme="minorEastAsia" w:hAnsiTheme="minorEastAsia" w:hint="eastAsia"/>
        </w:rPr>
        <w:t>集計結果は項目ごとに表およびグラフにし</w:t>
      </w:r>
      <w:r>
        <w:rPr>
          <w:rFonts w:asciiTheme="minorEastAsia" w:eastAsiaTheme="minorEastAsia" w:hAnsiTheme="minorEastAsia" w:hint="eastAsia"/>
        </w:rPr>
        <w:t>て</w:t>
      </w:r>
      <w:r w:rsidRPr="00210867">
        <w:rPr>
          <w:rFonts w:asciiTheme="minorEastAsia" w:eastAsiaTheme="minorEastAsia" w:hAnsiTheme="minorEastAsia" w:hint="eastAsia"/>
        </w:rPr>
        <w:t>まとめること。グラフの</w:t>
      </w:r>
      <w:r>
        <w:rPr>
          <w:rFonts w:asciiTheme="minorEastAsia" w:eastAsiaTheme="minorEastAsia" w:hAnsiTheme="minorEastAsia" w:hint="eastAsia"/>
        </w:rPr>
        <w:t>デザイン</w:t>
      </w:r>
      <w:r w:rsidRPr="00210867">
        <w:rPr>
          <w:rFonts w:asciiTheme="minorEastAsia" w:eastAsiaTheme="minorEastAsia" w:hAnsiTheme="minorEastAsia" w:hint="eastAsia"/>
        </w:rPr>
        <w:t>は</w:t>
      </w:r>
      <w:r>
        <w:rPr>
          <w:rFonts w:asciiTheme="minorEastAsia" w:eastAsiaTheme="minorEastAsia" w:hAnsiTheme="minorEastAsia" w:hint="eastAsia"/>
        </w:rPr>
        <w:t>IPAが指定する。</w:t>
      </w:r>
    </w:p>
    <w:p w14:paraId="411B03F5" w14:textId="481BA424" w:rsidR="008230C8" w:rsidRDefault="008230C8" w:rsidP="008C116A">
      <w:pPr>
        <w:pStyle w:val="afc"/>
        <w:numPr>
          <w:ilvl w:val="0"/>
          <w:numId w:val="22"/>
        </w:numPr>
        <w:ind w:leftChars="0"/>
        <w:rPr>
          <w:rFonts w:asciiTheme="minorEastAsia" w:eastAsiaTheme="minorEastAsia" w:hAnsiTheme="minorEastAsia"/>
        </w:rPr>
      </w:pPr>
      <w:r>
        <w:rPr>
          <w:rFonts w:asciiTheme="minorEastAsia" w:eastAsiaTheme="minorEastAsia" w:hAnsiTheme="minorEastAsia" w:hint="eastAsia"/>
        </w:rPr>
        <w:t>表およびグラフは日米の結果が容易に比較できるように作成する</w:t>
      </w:r>
      <w:r w:rsidR="00A84B4C">
        <w:rPr>
          <w:rFonts w:asciiTheme="minorEastAsia" w:eastAsiaTheme="minorEastAsia" w:hAnsiTheme="minorEastAsia" w:hint="eastAsia"/>
        </w:rPr>
        <w:t>こと</w:t>
      </w:r>
      <w:r>
        <w:rPr>
          <w:rFonts w:asciiTheme="minorEastAsia" w:eastAsiaTheme="minorEastAsia" w:hAnsiTheme="minorEastAsia" w:hint="eastAsia"/>
        </w:rPr>
        <w:t>。また、前DX白書</w:t>
      </w:r>
      <w:r w:rsidRPr="00210867">
        <w:rPr>
          <w:rFonts w:asciiTheme="minorEastAsia" w:eastAsiaTheme="minorEastAsia" w:hAnsiTheme="minorEastAsia" w:hint="eastAsia"/>
        </w:rPr>
        <w:t>のアンケート調査結果</w:t>
      </w:r>
      <w:r w:rsidR="00A451B7">
        <w:rPr>
          <w:rFonts w:asciiTheme="minorEastAsia" w:eastAsiaTheme="minorEastAsia" w:hAnsiTheme="minorEastAsia" w:hint="eastAsia"/>
        </w:rPr>
        <w:t>と</w:t>
      </w:r>
      <w:r w:rsidRPr="00210867">
        <w:rPr>
          <w:rFonts w:asciiTheme="minorEastAsia" w:eastAsiaTheme="minorEastAsia" w:hAnsiTheme="minorEastAsia" w:hint="eastAsia"/>
        </w:rPr>
        <w:t>の経年</w:t>
      </w:r>
      <w:r w:rsidR="00A84B4C">
        <w:rPr>
          <w:rFonts w:asciiTheme="minorEastAsia" w:eastAsiaTheme="minorEastAsia" w:hAnsiTheme="minorEastAsia" w:hint="eastAsia"/>
        </w:rPr>
        <w:t>比較</w:t>
      </w:r>
      <w:r w:rsidR="00A451B7">
        <w:rPr>
          <w:rFonts w:asciiTheme="minorEastAsia" w:eastAsiaTheme="minorEastAsia" w:hAnsiTheme="minorEastAsia" w:hint="eastAsia"/>
        </w:rPr>
        <w:t>が</w:t>
      </w:r>
      <w:r w:rsidR="00A84B4C">
        <w:rPr>
          <w:rFonts w:asciiTheme="minorEastAsia" w:eastAsiaTheme="minorEastAsia" w:hAnsiTheme="minorEastAsia" w:hint="eastAsia"/>
        </w:rPr>
        <w:t>できるように作成すること。</w:t>
      </w:r>
    </w:p>
    <w:p w14:paraId="1E5CBD14" w14:textId="77777777" w:rsidR="008C116A" w:rsidRPr="00210867" w:rsidRDefault="008C116A" w:rsidP="008C116A">
      <w:pPr>
        <w:pStyle w:val="afc"/>
        <w:numPr>
          <w:ilvl w:val="0"/>
          <w:numId w:val="22"/>
        </w:numPr>
        <w:ind w:leftChars="0"/>
        <w:rPr>
          <w:rFonts w:asciiTheme="minorEastAsia" w:eastAsiaTheme="minorEastAsia" w:hAnsiTheme="minorEastAsia"/>
        </w:rPr>
      </w:pPr>
      <w:r>
        <w:rPr>
          <w:rFonts w:asciiTheme="minorEastAsia" w:eastAsiaTheme="minorEastAsia" w:hAnsiTheme="minorEastAsia" w:hint="eastAsia"/>
        </w:rPr>
        <w:t>アンケート</w:t>
      </w:r>
      <w:r w:rsidRPr="00210867">
        <w:rPr>
          <w:rFonts w:asciiTheme="minorEastAsia" w:eastAsiaTheme="minorEastAsia" w:hAnsiTheme="minorEastAsia" w:hint="eastAsia"/>
        </w:rPr>
        <w:t>集計結果は</w:t>
      </w:r>
      <w:r w:rsidRPr="00164A8C">
        <w:rPr>
          <w:rFonts w:asciiTheme="minorEastAsia" w:hAnsiTheme="minorEastAsia"/>
        </w:rPr>
        <w:t xml:space="preserve"> </w:t>
      </w:r>
      <w:r w:rsidRPr="00210867">
        <w:rPr>
          <w:rFonts w:asciiTheme="minorEastAsia" w:hAnsiTheme="minorEastAsia"/>
        </w:rPr>
        <w:t>Microsoft Excel 2013</w:t>
      </w:r>
      <w:r w:rsidRPr="00210867">
        <w:rPr>
          <w:rFonts w:asciiTheme="minorEastAsia" w:hAnsiTheme="minorEastAsia" w:hint="eastAsia"/>
        </w:rPr>
        <w:t>互換形式</w:t>
      </w:r>
      <w:r>
        <w:rPr>
          <w:rFonts w:asciiTheme="minorEastAsia" w:hAnsiTheme="minorEastAsia" w:hint="eastAsia"/>
        </w:rPr>
        <w:t>で作成すること。</w:t>
      </w:r>
    </w:p>
    <w:p w14:paraId="66CE7930" w14:textId="77777777" w:rsidR="008C116A" w:rsidRPr="00210867" w:rsidRDefault="008C116A" w:rsidP="008C116A">
      <w:pPr>
        <w:rPr>
          <w:rFonts w:asciiTheme="minorEastAsia" w:eastAsiaTheme="minorEastAsia" w:hAnsiTheme="minorEastAsia"/>
        </w:rPr>
      </w:pPr>
    </w:p>
    <w:p w14:paraId="1A0C06DF"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アンケート結果の分析</w:t>
      </w:r>
    </w:p>
    <w:p w14:paraId="5A706A15" w14:textId="2A081B68"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アンケート調査の結果に基づき、</w:t>
      </w:r>
      <w:r w:rsidR="008230C8">
        <w:rPr>
          <w:rFonts w:asciiTheme="minorEastAsia" w:eastAsiaTheme="minorEastAsia" w:hAnsiTheme="minorEastAsia" w:hint="eastAsia"/>
        </w:rPr>
        <w:t>前DX白書</w:t>
      </w:r>
      <w:r w:rsidRPr="00210867">
        <w:rPr>
          <w:rFonts w:asciiTheme="minorEastAsia" w:eastAsiaTheme="minorEastAsia" w:hAnsiTheme="minorEastAsia" w:hint="eastAsia"/>
        </w:rPr>
        <w:t>のアンケート調査結果の経年変化</w:t>
      </w:r>
      <w:r>
        <w:rPr>
          <w:rFonts w:asciiTheme="minorEastAsia" w:eastAsiaTheme="minorEastAsia" w:hAnsiTheme="minorEastAsia" w:hint="eastAsia"/>
        </w:rPr>
        <w:t>（日本、米国）、追加設問の</w:t>
      </w:r>
      <w:r w:rsidRPr="00210867">
        <w:rPr>
          <w:rFonts w:asciiTheme="minorEastAsia" w:eastAsiaTheme="minorEastAsia" w:hAnsiTheme="minorEastAsia" w:hint="eastAsia"/>
        </w:rPr>
        <w:t>分析</w:t>
      </w:r>
      <w:r>
        <w:rPr>
          <w:rFonts w:asciiTheme="minorEastAsia" w:eastAsiaTheme="minorEastAsia" w:hAnsiTheme="minorEastAsia" w:hint="eastAsia"/>
        </w:rPr>
        <w:t>および</w:t>
      </w:r>
      <w:r w:rsidR="009269A8">
        <w:rPr>
          <w:rFonts w:asciiTheme="minorEastAsia" w:eastAsiaTheme="minorEastAsia" w:hAnsiTheme="minorEastAsia" w:hint="eastAsia"/>
        </w:rPr>
        <w:t>日米</w:t>
      </w:r>
      <w:r>
        <w:rPr>
          <w:rFonts w:asciiTheme="minorEastAsia" w:eastAsiaTheme="minorEastAsia" w:hAnsiTheme="minorEastAsia" w:hint="eastAsia"/>
        </w:rPr>
        <w:t>比較</w:t>
      </w:r>
      <w:r w:rsidRPr="00210867">
        <w:rPr>
          <w:rFonts w:asciiTheme="minorEastAsia" w:eastAsiaTheme="minorEastAsia" w:hAnsiTheme="minorEastAsia" w:hint="eastAsia"/>
        </w:rPr>
        <w:t>を行う。</w:t>
      </w:r>
    </w:p>
    <w:p w14:paraId="25A29600" w14:textId="2CEFC1D2" w:rsidR="008C116A" w:rsidRPr="00210867" w:rsidRDefault="009269A8" w:rsidP="008C116A">
      <w:pPr>
        <w:pStyle w:val="afc"/>
        <w:numPr>
          <w:ilvl w:val="0"/>
          <w:numId w:val="23"/>
        </w:numPr>
        <w:ind w:leftChars="0"/>
        <w:rPr>
          <w:rFonts w:asciiTheme="minorEastAsia" w:eastAsiaTheme="minorEastAsia" w:hAnsiTheme="minorEastAsia"/>
        </w:rPr>
      </w:pPr>
      <w:r>
        <w:rPr>
          <w:rFonts w:asciiTheme="minorEastAsia" w:eastAsiaTheme="minorEastAsia" w:hAnsiTheme="minorEastAsia" w:hint="eastAsia"/>
        </w:rPr>
        <w:t>日米</w:t>
      </w:r>
      <w:r w:rsidR="008C116A">
        <w:rPr>
          <w:rFonts w:asciiTheme="minorEastAsia" w:eastAsiaTheme="minorEastAsia" w:hAnsiTheme="minorEastAsia" w:hint="eastAsia"/>
        </w:rPr>
        <w:t>比較および分析</w:t>
      </w:r>
      <w:r w:rsidR="008C116A" w:rsidRPr="00210867">
        <w:rPr>
          <w:rFonts w:asciiTheme="minorEastAsia" w:eastAsiaTheme="minorEastAsia" w:hAnsiTheme="minorEastAsia" w:hint="eastAsia"/>
        </w:rPr>
        <w:t>にあたっては、</w:t>
      </w:r>
      <w:r w:rsidR="008C116A">
        <w:rPr>
          <w:rFonts w:asciiTheme="minorEastAsia" w:eastAsiaTheme="minorEastAsia" w:hAnsiTheme="minorEastAsia" w:hint="eastAsia"/>
        </w:rPr>
        <w:t>単純集計・クロス集計の結果によるものだけでなく、日本の産業の状況や制度政策動向を踏まえた上で、</w:t>
      </w:r>
      <w:r>
        <w:rPr>
          <w:rFonts w:asciiTheme="minorEastAsia" w:eastAsiaTheme="minorEastAsia" w:hAnsiTheme="minorEastAsia" w:hint="eastAsia"/>
        </w:rPr>
        <w:t>米国と</w:t>
      </w:r>
      <w:r w:rsidR="008C116A" w:rsidRPr="00210867">
        <w:rPr>
          <w:rFonts w:asciiTheme="minorEastAsia" w:eastAsiaTheme="minorEastAsia" w:hAnsiTheme="minorEastAsia" w:hint="eastAsia"/>
        </w:rPr>
        <w:t>の差異、共通的な課題および</w:t>
      </w:r>
      <w:r>
        <w:rPr>
          <w:rFonts w:asciiTheme="minorEastAsia" w:eastAsiaTheme="minorEastAsia" w:hAnsiTheme="minorEastAsia" w:hint="eastAsia"/>
        </w:rPr>
        <w:t>日米で</w:t>
      </w:r>
      <w:r w:rsidR="008C116A" w:rsidRPr="00210867">
        <w:rPr>
          <w:rFonts w:asciiTheme="minorEastAsia" w:eastAsiaTheme="minorEastAsia" w:hAnsiTheme="minorEastAsia" w:hint="eastAsia"/>
        </w:rPr>
        <w:t>特有の課題など</w:t>
      </w:r>
      <w:r w:rsidR="008C116A">
        <w:rPr>
          <w:rFonts w:asciiTheme="minorEastAsia" w:eastAsiaTheme="minorEastAsia" w:hAnsiTheme="minorEastAsia" w:hint="eastAsia"/>
        </w:rPr>
        <w:t>について行うこと。</w:t>
      </w:r>
    </w:p>
    <w:p w14:paraId="696146D4" w14:textId="77777777" w:rsidR="008C116A" w:rsidRPr="00210867" w:rsidRDefault="008C116A" w:rsidP="008C116A">
      <w:pPr>
        <w:pStyle w:val="afc"/>
        <w:numPr>
          <w:ilvl w:val="0"/>
          <w:numId w:val="23"/>
        </w:numPr>
        <w:ind w:leftChars="0"/>
        <w:rPr>
          <w:rFonts w:asciiTheme="minorEastAsia" w:eastAsiaTheme="minorEastAsia" w:hAnsiTheme="minorEastAsia"/>
        </w:rPr>
      </w:pPr>
      <w:r>
        <w:rPr>
          <w:rFonts w:asciiTheme="minorEastAsia" w:eastAsiaTheme="minorEastAsia" w:hAnsiTheme="minorEastAsia" w:hint="eastAsia"/>
        </w:rPr>
        <w:t>各国比較および分析</w:t>
      </w:r>
      <w:r w:rsidRPr="00210867">
        <w:rPr>
          <w:rFonts w:asciiTheme="minorEastAsia" w:eastAsiaTheme="minorEastAsia" w:hAnsiTheme="minorEastAsia" w:hint="eastAsia"/>
        </w:rPr>
        <w:t>結果は請負者にて原案を作成し、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と協議の上、取りまとめること。</w:t>
      </w:r>
    </w:p>
    <w:p w14:paraId="53E72222" w14:textId="77777777" w:rsidR="008C116A" w:rsidRPr="00210867" w:rsidRDefault="008C116A" w:rsidP="008C116A">
      <w:pPr>
        <w:rPr>
          <w:rFonts w:asciiTheme="minorEastAsia" w:eastAsiaTheme="minorEastAsia" w:hAnsiTheme="minorEastAsia"/>
        </w:rPr>
      </w:pPr>
    </w:p>
    <w:p w14:paraId="65155A80" w14:textId="2754DCC1"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インタビュー調査</w:t>
      </w:r>
    </w:p>
    <w:p w14:paraId="7F3DCCC5" w14:textId="77777777" w:rsidR="008C116A" w:rsidRDefault="008C116A" w:rsidP="008C116A">
      <w:pPr>
        <w:ind w:firstLineChars="73" w:firstLine="153"/>
        <w:rPr>
          <w:rFonts w:asciiTheme="minorEastAsia" w:eastAsiaTheme="minorEastAsia" w:hAnsiTheme="minorEastAsia"/>
        </w:rPr>
      </w:pPr>
      <w:r>
        <w:rPr>
          <w:rFonts w:asciiTheme="minorEastAsia" w:eastAsiaTheme="minorEastAsia" w:hAnsiTheme="minorEastAsia" w:hint="eastAsia"/>
        </w:rPr>
        <w:t>以下の2種類のインタビュー調査を行う。</w:t>
      </w:r>
    </w:p>
    <w:p w14:paraId="00E58D78" w14:textId="77777777" w:rsidR="008C116A" w:rsidRDefault="008C116A" w:rsidP="008C116A">
      <w:pPr>
        <w:pStyle w:val="afc"/>
        <w:numPr>
          <w:ilvl w:val="0"/>
          <w:numId w:val="39"/>
        </w:numPr>
        <w:ind w:leftChars="0"/>
        <w:rPr>
          <w:rFonts w:asciiTheme="minorEastAsia" w:eastAsiaTheme="minorEastAsia" w:hAnsiTheme="minorEastAsia"/>
        </w:rPr>
      </w:pPr>
      <w:r>
        <w:rPr>
          <w:rFonts w:asciiTheme="minorEastAsia" w:eastAsiaTheme="minorEastAsia" w:hAnsiTheme="minorEastAsia" w:hint="eastAsia"/>
        </w:rPr>
        <w:lastRenderedPageBreak/>
        <w:t>分野別インタビュー</w:t>
      </w:r>
    </w:p>
    <w:p w14:paraId="0170D74A" w14:textId="1A40ACEE" w:rsidR="008C116A" w:rsidRDefault="008C116A" w:rsidP="008C116A">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日本</w:t>
      </w:r>
      <w:r>
        <w:rPr>
          <w:rFonts w:asciiTheme="minorEastAsia" w:eastAsiaTheme="minorEastAsia" w:hAnsiTheme="minorEastAsia" w:hint="eastAsia"/>
        </w:rPr>
        <w:t>および</w:t>
      </w:r>
      <w:r w:rsidRPr="00210867">
        <w:rPr>
          <w:rFonts w:asciiTheme="minorEastAsia" w:eastAsiaTheme="minorEastAsia" w:hAnsiTheme="minorEastAsia" w:hint="eastAsia"/>
        </w:rPr>
        <w:t>米国の</w:t>
      </w:r>
      <w:r>
        <w:rPr>
          <w:rFonts w:asciiTheme="minorEastAsia" w:eastAsiaTheme="minorEastAsia" w:hAnsiTheme="minorEastAsia" w:hint="eastAsia"/>
        </w:rPr>
        <w:t>DX</w:t>
      </w:r>
      <w:r w:rsidRPr="00210867">
        <w:rPr>
          <w:rFonts w:asciiTheme="minorEastAsia" w:eastAsiaTheme="minorEastAsia" w:hAnsiTheme="minorEastAsia" w:hint="eastAsia"/>
        </w:rPr>
        <w:t>先進企業・組織、先進デジタル技術を活用したサービスを提供するスタートアップ企業、有識者に対し、企業が</w:t>
      </w:r>
      <w:r>
        <w:rPr>
          <w:rFonts w:asciiTheme="minorEastAsia" w:eastAsiaTheme="minorEastAsia" w:hAnsiTheme="minorEastAsia" w:hint="eastAsia"/>
        </w:rPr>
        <w:t>DX</w:t>
      </w:r>
      <w:r w:rsidRPr="00210867">
        <w:rPr>
          <w:rFonts w:asciiTheme="minorEastAsia" w:eastAsiaTheme="minorEastAsia" w:hAnsiTheme="minorEastAsia" w:hint="eastAsia"/>
        </w:rPr>
        <w:t>を成功させるために取り組むべき課題を戦略、</w:t>
      </w:r>
      <w:r w:rsidR="000452A1">
        <w:rPr>
          <w:rFonts w:asciiTheme="minorEastAsia" w:eastAsiaTheme="minorEastAsia" w:hAnsiTheme="minorEastAsia" w:hint="eastAsia"/>
        </w:rPr>
        <w:t>人材</w:t>
      </w:r>
      <w:r w:rsidR="008753E0">
        <w:rPr>
          <w:rFonts w:asciiTheme="minorEastAsia" w:eastAsiaTheme="minorEastAsia" w:hAnsiTheme="minorEastAsia" w:hint="eastAsia"/>
        </w:rPr>
        <w:t>、</w:t>
      </w:r>
      <w:r w:rsidRPr="00210867">
        <w:rPr>
          <w:rFonts w:asciiTheme="minorEastAsia" w:eastAsiaTheme="minorEastAsia" w:hAnsiTheme="minorEastAsia" w:hint="eastAsia"/>
        </w:rPr>
        <w:t>技術の</w:t>
      </w:r>
      <w:r w:rsidRPr="00210867">
        <w:rPr>
          <w:rFonts w:asciiTheme="minorEastAsia" w:eastAsiaTheme="minorEastAsia" w:hAnsiTheme="minorEastAsia"/>
        </w:rPr>
        <w:t>3</w:t>
      </w:r>
      <w:r w:rsidRPr="00210867">
        <w:rPr>
          <w:rFonts w:asciiTheme="minorEastAsia" w:eastAsiaTheme="minorEastAsia" w:hAnsiTheme="minorEastAsia" w:hint="eastAsia"/>
        </w:rPr>
        <w:t>テーマに分類し、それぞれにおけるデジタル変革の成功要因等についてインタビューを行う。</w:t>
      </w:r>
      <w:r>
        <w:rPr>
          <w:rFonts w:asciiTheme="minorEastAsia" w:eastAsiaTheme="minorEastAsia" w:hAnsiTheme="minorEastAsia" w:hint="eastAsia"/>
        </w:rPr>
        <w:t>インタビュー結果は次期DX白書等にインタビュー集として掲載する予定である。</w:t>
      </w:r>
    </w:p>
    <w:p w14:paraId="60FFE92E" w14:textId="77777777" w:rsidR="008C116A" w:rsidRDefault="008C116A" w:rsidP="008C116A">
      <w:pPr>
        <w:pStyle w:val="afc"/>
        <w:numPr>
          <w:ilvl w:val="0"/>
          <w:numId w:val="39"/>
        </w:numPr>
        <w:ind w:leftChars="0"/>
        <w:rPr>
          <w:rFonts w:asciiTheme="minorEastAsia" w:eastAsiaTheme="minorEastAsia" w:hAnsiTheme="minorEastAsia"/>
        </w:rPr>
      </w:pPr>
      <w:r>
        <w:rPr>
          <w:rFonts w:asciiTheme="minorEastAsia" w:eastAsiaTheme="minorEastAsia" w:hAnsiTheme="minorEastAsia" w:hint="eastAsia"/>
        </w:rPr>
        <w:t>先進事例インタビュー</w:t>
      </w:r>
    </w:p>
    <w:p w14:paraId="54A170FF" w14:textId="3E36EF97" w:rsidR="008C116A" w:rsidRPr="00210867" w:rsidRDefault="008C116A" w:rsidP="008C116A">
      <w:pPr>
        <w:pStyle w:val="afc"/>
        <w:ind w:leftChars="0" w:left="420" w:firstLineChars="100" w:firstLine="210"/>
        <w:rPr>
          <w:rFonts w:asciiTheme="minorEastAsia" w:eastAsiaTheme="minorEastAsia" w:hAnsiTheme="minorEastAsia"/>
        </w:rPr>
      </w:pPr>
      <w:r w:rsidRPr="00210867">
        <w:rPr>
          <w:rFonts w:asciiTheme="minorEastAsia" w:eastAsiaTheme="minorEastAsia" w:hAnsiTheme="minorEastAsia" w:hint="eastAsia"/>
        </w:rPr>
        <w:t>米国</w:t>
      </w:r>
      <w:r w:rsidRPr="000730CA">
        <w:rPr>
          <w:rFonts w:asciiTheme="minorEastAsia" w:eastAsiaTheme="minorEastAsia" w:hAnsiTheme="minorEastAsia" w:hint="eastAsia"/>
        </w:rPr>
        <w:t>、</w:t>
      </w:r>
      <w:r w:rsidR="009A3791">
        <w:rPr>
          <w:rFonts w:asciiTheme="minorEastAsia" w:eastAsiaTheme="minorEastAsia" w:hAnsiTheme="minorEastAsia" w:hint="eastAsia"/>
        </w:rPr>
        <w:t>欧州</w:t>
      </w:r>
      <w:r w:rsidRPr="000F4465">
        <w:rPr>
          <w:rFonts w:asciiTheme="minorEastAsia" w:eastAsiaTheme="minorEastAsia" w:hAnsiTheme="minorEastAsia" w:hint="eastAsia"/>
        </w:rPr>
        <w:t>の企業等を主とする</w:t>
      </w:r>
      <w:r>
        <w:rPr>
          <w:rFonts w:asciiTheme="minorEastAsia" w:eastAsiaTheme="minorEastAsia" w:hAnsiTheme="minorEastAsia" w:hint="eastAsia"/>
        </w:rPr>
        <w:t>DX先進事例に関するインタビューを行い、</w:t>
      </w:r>
      <w:r w:rsidR="009269A8">
        <w:rPr>
          <w:rFonts w:asciiTheme="minorEastAsia" w:eastAsiaTheme="minorEastAsia" w:hAnsiTheme="minorEastAsia" w:hint="eastAsia"/>
        </w:rPr>
        <w:t>先進事例</w:t>
      </w:r>
      <w:r>
        <w:rPr>
          <w:rFonts w:asciiTheme="minorEastAsia" w:eastAsiaTheme="minorEastAsia" w:hAnsiTheme="minorEastAsia" w:hint="eastAsia"/>
        </w:rPr>
        <w:t>レポートとしてまとめる。レポート作成に際しては文献調査を併せて行う。</w:t>
      </w:r>
    </w:p>
    <w:p w14:paraId="5078CBB7" w14:textId="77777777" w:rsidR="008C116A" w:rsidRPr="004525C9" w:rsidRDefault="008C116A" w:rsidP="008C116A">
      <w:pPr>
        <w:rPr>
          <w:rFonts w:asciiTheme="minorEastAsia" w:eastAsiaTheme="minorEastAsia" w:hAnsiTheme="minorEastAsia"/>
        </w:rPr>
      </w:pPr>
    </w:p>
    <w:p w14:paraId="452C0698" w14:textId="77777777" w:rsidR="008C116A" w:rsidRDefault="008C116A" w:rsidP="008C116A">
      <w:pPr>
        <w:pStyle w:val="3"/>
        <w:numPr>
          <w:ilvl w:val="2"/>
          <w:numId w:val="3"/>
        </w:numPr>
        <w:ind w:left="420"/>
        <w:rPr>
          <w:rFonts w:asciiTheme="minorEastAsia" w:eastAsiaTheme="minorEastAsia" w:hAnsiTheme="minorEastAsia"/>
          <w:b/>
          <w:bCs/>
        </w:rPr>
      </w:pPr>
      <w:r>
        <w:rPr>
          <w:rFonts w:asciiTheme="minorEastAsia" w:eastAsiaTheme="minorEastAsia" w:hAnsiTheme="minorEastAsia" w:hint="eastAsia"/>
          <w:b/>
          <w:bCs/>
        </w:rPr>
        <w:t>分野別インタビュー</w:t>
      </w:r>
    </w:p>
    <w:p w14:paraId="4505CA43" w14:textId="77777777" w:rsidR="008C116A" w:rsidRPr="000F4465" w:rsidRDefault="008C116A" w:rsidP="008C116A">
      <w:pPr>
        <w:pStyle w:val="afc"/>
        <w:numPr>
          <w:ilvl w:val="0"/>
          <w:numId w:val="40"/>
        </w:numPr>
        <w:ind w:leftChars="0"/>
        <w:rPr>
          <w:rFonts w:asciiTheme="minorEastAsia" w:eastAsiaTheme="minorEastAsia" w:hAnsiTheme="minorEastAsia"/>
        </w:rPr>
      </w:pPr>
      <w:r>
        <w:rPr>
          <w:rFonts w:asciiTheme="minorEastAsia" w:eastAsiaTheme="minorEastAsia" w:hAnsiTheme="minorEastAsia" w:hint="eastAsia"/>
        </w:rPr>
        <w:t>分野別</w:t>
      </w:r>
      <w:r w:rsidRPr="000F4465">
        <w:rPr>
          <w:rFonts w:asciiTheme="minorEastAsia" w:eastAsiaTheme="minorEastAsia" w:hAnsiTheme="minorEastAsia" w:hint="eastAsia"/>
        </w:rPr>
        <w:t>インタビュー項目の作成</w:t>
      </w:r>
    </w:p>
    <w:p w14:paraId="0A2D4C67" w14:textId="77777777" w:rsidR="008C116A" w:rsidRPr="00210867" w:rsidRDefault="008C116A" w:rsidP="008C116A">
      <w:pPr>
        <w:ind w:firstLineChars="100" w:firstLine="210"/>
        <w:rPr>
          <w:rFonts w:asciiTheme="minorEastAsia" w:eastAsiaTheme="minorEastAsia" w:hAnsiTheme="minorEastAsia"/>
        </w:rPr>
      </w:pPr>
      <w:r>
        <w:rPr>
          <w:rFonts w:asciiTheme="minorEastAsia" w:eastAsiaTheme="minorEastAsia" w:hAnsiTheme="minorEastAsia" w:hint="eastAsia"/>
        </w:rPr>
        <w:t>2021年度調査でのインタビュー調査項目を基本とし</w:t>
      </w:r>
      <w:r w:rsidRPr="00210867">
        <w:rPr>
          <w:rFonts w:asciiTheme="minorEastAsia" w:eastAsiaTheme="minorEastAsia" w:hAnsiTheme="minorEastAsia" w:hint="eastAsia"/>
        </w:rPr>
        <w:t>、</w:t>
      </w:r>
      <w:r w:rsidRPr="00210867">
        <w:rPr>
          <w:rFonts w:asciiTheme="minorEastAsia" w:eastAsiaTheme="minorEastAsia" w:hAnsiTheme="minorEastAsia"/>
        </w:rPr>
        <w:t>IPA</w:t>
      </w:r>
      <w:r w:rsidRPr="00210867">
        <w:rPr>
          <w:rFonts w:asciiTheme="minorEastAsia" w:eastAsiaTheme="minorEastAsia" w:hAnsiTheme="minorEastAsia" w:hint="eastAsia"/>
        </w:rPr>
        <w:t>と協議しながら具体的なインタビュー項目を作成する。</w:t>
      </w:r>
    </w:p>
    <w:p w14:paraId="06D8B9A7" w14:textId="621BDA39" w:rsidR="008C116A" w:rsidRDefault="008C116A" w:rsidP="008C116A">
      <w:pPr>
        <w:pStyle w:val="afc"/>
        <w:numPr>
          <w:ilvl w:val="0"/>
          <w:numId w:val="27"/>
        </w:numPr>
        <w:ind w:leftChars="0"/>
        <w:rPr>
          <w:rFonts w:asciiTheme="minorEastAsia" w:eastAsiaTheme="minorEastAsia" w:hAnsiTheme="minorEastAsia"/>
        </w:rPr>
      </w:pPr>
      <w:r>
        <w:rPr>
          <w:rFonts w:asciiTheme="minorEastAsia" w:eastAsiaTheme="minorEastAsia" w:hAnsiTheme="minorEastAsia" w:hint="eastAsia"/>
        </w:rPr>
        <w:t>2021年度調査でのインタビュー調査項目</w:t>
      </w:r>
      <w:r w:rsidRPr="00210867">
        <w:rPr>
          <w:rFonts w:asciiTheme="minorEastAsia" w:eastAsiaTheme="minorEastAsia" w:hAnsiTheme="minorEastAsia" w:hint="eastAsia"/>
        </w:rPr>
        <w:t>は表</w:t>
      </w:r>
      <w:r w:rsidR="00EB5602">
        <w:rPr>
          <w:rFonts w:asciiTheme="minorEastAsia" w:eastAsiaTheme="minorEastAsia" w:hAnsiTheme="minorEastAsia" w:hint="eastAsia"/>
        </w:rPr>
        <w:t>2</w:t>
      </w:r>
      <w:r w:rsidRPr="00210867">
        <w:rPr>
          <w:rFonts w:asciiTheme="minorEastAsia" w:eastAsiaTheme="minorEastAsia" w:hAnsiTheme="minorEastAsia" w:hint="eastAsia"/>
        </w:rPr>
        <w:t>のとおり</w:t>
      </w:r>
      <w:r>
        <w:rPr>
          <w:rFonts w:asciiTheme="minorEastAsia" w:eastAsiaTheme="minorEastAsia" w:hAnsiTheme="minorEastAsia" w:hint="eastAsia"/>
        </w:rPr>
        <w:t>。</w:t>
      </w:r>
    </w:p>
    <w:p w14:paraId="4356F1EB" w14:textId="77777777" w:rsidR="008C116A" w:rsidRPr="00210867" w:rsidRDefault="008C116A" w:rsidP="008C116A">
      <w:pPr>
        <w:pStyle w:val="afc"/>
        <w:numPr>
          <w:ilvl w:val="0"/>
          <w:numId w:val="27"/>
        </w:numPr>
        <w:ind w:leftChars="0"/>
        <w:rPr>
          <w:rFonts w:asciiTheme="minorEastAsia" w:eastAsiaTheme="minorEastAsia" w:hAnsiTheme="minorEastAsia"/>
        </w:rPr>
      </w:pPr>
      <w:r w:rsidRPr="00210867">
        <w:rPr>
          <w:rFonts w:asciiTheme="minorEastAsia" w:eastAsiaTheme="minorEastAsia" w:hAnsiTheme="minorEastAsia" w:hint="eastAsia"/>
        </w:rPr>
        <w:t>インタビュー項目は</w:t>
      </w:r>
      <w:r>
        <w:rPr>
          <w:rFonts w:asciiTheme="minorEastAsia" w:eastAsiaTheme="minorEastAsia" w:hAnsiTheme="minorEastAsia" w:hint="eastAsia"/>
        </w:rPr>
        <w:t>インタビュー対象者</w:t>
      </w:r>
      <w:r w:rsidRPr="00210867">
        <w:rPr>
          <w:rFonts w:asciiTheme="minorEastAsia" w:eastAsiaTheme="minorEastAsia" w:hAnsiTheme="minorEastAsia" w:hint="eastAsia"/>
        </w:rPr>
        <w:t>毎に</w:t>
      </w:r>
      <w:r>
        <w:rPr>
          <w:rFonts w:asciiTheme="minorEastAsia" w:eastAsiaTheme="minorEastAsia" w:hAnsiTheme="minorEastAsia" w:hint="eastAsia"/>
        </w:rPr>
        <w:t>1時間程度で収まる分量</w:t>
      </w:r>
      <w:r w:rsidRPr="00210867">
        <w:rPr>
          <w:rFonts w:asciiTheme="minorEastAsia" w:eastAsiaTheme="minorEastAsia" w:hAnsiTheme="minorEastAsia" w:hint="eastAsia"/>
        </w:rPr>
        <w:t>とすること。</w:t>
      </w:r>
    </w:p>
    <w:p w14:paraId="798B8B53" w14:textId="77777777" w:rsidR="008C116A" w:rsidRPr="00210867" w:rsidRDefault="008C116A" w:rsidP="008C116A">
      <w:pPr>
        <w:pStyle w:val="afc"/>
        <w:numPr>
          <w:ilvl w:val="0"/>
          <w:numId w:val="27"/>
        </w:numPr>
        <w:ind w:leftChars="0"/>
        <w:rPr>
          <w:rFonts w:asciiTheme="minorEastAsia" w:eastAsiaTheme="minorEastAsia" w:hAnsiTheme="minorEastAsia"/>
        </w:rPr>
      </w:pPr>
      <w:r w:rsidRPr="00210867">
        <w:rPr>
          <w:rFonts w:asciiTheme="minorEastAsia" w:eastAsiaTheme="minorEastAsia" w:hAnsiTheme="minorEastAsia" w:hint="eastAsia"/>
        </w:rPr>
        <w:t>インタビュー項目は日本語で作成し、</w:t>
      </w:r>
      <w:r>
        <w:rPr>
          <w:rFonts w:asciiTheme="minorEastAsia" w:eastAsiaTheme="minorEastAsia" w:hAnsiTheme="minorEastAsia" w:hint="eastAsia"/>
        </w:rPr>
        <w:t>インタビュー対象に合わせて</w:t>
      </w:r>
      <w:r w:rsidRPr="00210867">
        <w:rPr>
          <w:rFonts w:asciiTheme="minorEastAsia" w:eastAsiaTheme="minorEastAsia" w:hAnsiTheme="minorEastAsia" w:hint="eastAsia"/>
        </w:rPr>
        <w:t>翻訳する。</w:t>
      </w:r>
      <w:r>
        <w:rPr>
          <w:rFonts w:asciiTheme="minorEastAsia" w:eastAsiaTheme="minorEastAsia" w:hAnsiTheme="minorEastAsia" w:hint="eastAsia"/>
        </w:rPr>
        <w:t>翻訳結果はIPAの確認を取ること。</w:t>
      </w:r>
    </w:p>
    <w:p w14:paraId="796CEFE0" w14:textId="32644DD5" w:rsidR="008C116A" w:rsidRPr="00210867" w:rsidRDefault="009269A8" w:rsidP="008C116A">
      <w:pPr>
        <w:pStyle w:val="afc"/>
        <w:numPr>
          <w:ilvl w:val="0"/>
          <w:numId w:val="27"/>
        </w:numPr>
        <w:ind w:leftChars="0"/>
        <w:rPr>
          <w:rFonts w:asciiTheme="minorEastAsia" w:eastAsiaTheme="minorEastAsia" w:hAnsiTheme="minorEastAsia"/>
        </w:rPr>
      </w:pPr>
      <w:r>
        <w:rPr>
          <w:rFonts w:asciiTheme="minorEastAsia" w:eastAsiaTheme="minorEastAsia" w:hAnsiTheme="minorEastAsia" w:hint="eastAsia"/>
        </w:rPr>
        <w:t>米</w:t>
      </w:r>
      <w:r w:rsidR="008C116A" w:rsidRPr="00210867">
        <w:rPr>
          <w:rFonts w:asciiTheme="minorEastAsia" w:eastAsiaTheme="minorEastAsia" w:hAnsiTheme="minorEastAsia" w:hint="eastAsia"/>
        </w:rPr>
        <w:t>国のインタビュー項目は原則として日本と同一とするが、必要に応じて</w:t>
      </w:r>
      <w:r>
        <w:rPr>
          <w:rFonts w:asciiTheme="minorEastAsia" w:eastAsiaTheme="minorEastAsia" w:hAnsiTheme="minorEastAsia" w:hint="eastAsia"/>
        </w:rPr>
        <w:t>米</w:t>
      </w:r>
      <w:r w:rsidR="008C116A" w:rsidRPr="00210867">
        <w:rPr>
          <w:rFonts w:asciiTheme="minorEastAsia" w:eastAsiaTheme="minorEastAsia" w:hAnsiTheme="minorEastAsia" w:hint="eastAsia"/>
        </w:rPr>
        <w:t>国の事情を反映し、一部変更や追加すること。</w:t>
      </w:r>
    </w:p>
    <w:p w14:paraId="633B66F9" w14:textId="77777777" w:rsidR="008C116A" w:rsidRPr="00210867" w:rsidRDefault="008C116A" w:rsidP="008C116A">
      <w:pPr>
        <w:pStyle w:val="afc"/>
        <w:ind w:leftChars="0" w:left="420"/>
        <w:rPr>
          <w:rFonts w:asciiTheme="minorEastAsia" w:eastAsiaTheme="minorEastAsia" w:hAnsiTheme="minorEastAsia"/>
        </w:rPr>
      </w:pPr>
    </w:p>
    <w:p w14:paraId="78EA4F5F" w14:textId="4E3AD7B5" w:rsidR="008C116A" w:rsidRPr="00210867" w:rsidRDefault="008C116A" w:rsidP="008C116A">
      <w:pPr>
        <w:pStyle w:val="aff6"/>
        <w:ind w:leftChars="0" w:left="0" w:firstLineChars="0" w:firstLine="0"/>
        <w:jc w:val="center"/>
        <w:rPr>
          <w:rFonts w:asciiTheme="minorEastAsia" w:hAnsiTheme="minorEastAsia"/>
        </w:rPr>
      </w:pPr>
      <w:r w:rsidRPr="00210867">
        <w:rPr>
          <w:rFonts w:asciiTheme="minorEastAsia" w:hAnsiTheme="minorEastAsia" w:hint="eastAsia"/>
        </w:rPr>
        <w:t>表</w:t>
      </w:r>
      <w:r w:rsidR="00EB5602">
        <w:rPr>
          <w:rFonts w:asciiTheme="minorEastAsia" w:hAnsiTheme="minorEastAsia" w:hint="eastAsia"/>
        </w:rPr>
        <w:t>2</w:t>
      </w:r>
      <w:r w:rsidRPr="00210867">
        <w:rPr>
          <w:rFonts w:asciiTheme="minorEastAsia" w:hAnsiTheme="minorEastAsia" w:hint="eastAsia"/>
        </w:rPr>
        <w:t xml:space="preserve">　</w:t>
      </w:r>
      <w:r>
        <w:rPr>
          <w:rFonts w:asciiTheme="minorEastAsia" w:hAnsiTheme="minorEastAsia" w:hint="eastAsia"/>
        </w:rPr>
        <w:t>分野別</w:t>
      </w:r>
      <w:r w:rsidRPr="00210867">
        <w:rPr>
          <w:rFonts w:asciiTheme="minorEastAsia" w:hAnsiTheme="minorEastAsia" w:hint="eastAsia"/>
        </w:rPr>
        <w:t>インタビュー項目</w:t>
      </w:r>
      <w:r>
        <w:rPr>
          <w:rFonts w:asciiTheme="minorEastAsia" w:hAnsiTheme="minorEastAsia" w:hint="eastAsia"/>
        </w:rPr>
        <w:t>の素</w:t>
      </w:r>
      <w:r w:rsidRPr="00210867">
        <w:rPr>
          <w:rFonts w:asciiTheme="minorEastAsia" w:hAnsiTheme="minorEastAsia" w:hint="eastAsia"/>
        </w:rPr>
        <w:t>案</w:t>
      </w:r>
    </w:p>
    <w:tbl>
      <w:tblPr>
        <w:tblStyle w:val="a6"/>
        <w:tblW w:w="0" w:type="auto"/>
        <w:tblInd w:w="420" w:type="dxa"/>
        <w:tblLook w:val="04A0" w:firstRow="1" w:lastRow="0" w:firstColumn="1" w:lastColumn="0" w:noHBand="0" w:noVBand="1"/>
      </w:tblPr>
      <w:tblGrid>
        <w:gridCol w:w="1843"/>
        <w:gridCol w:w="7632"/>
      </w:tblGrid>
      <w:tr w:rsidR="008C116A" w:rsidRPr="003A5BCD" w14:paraId="1D35F348" w14:textId="77777777" w:rsidTr="00FC4638">
        <w:tc>
          <w:tcPr>
            <w:tcW w:w="1843" w:type="dxa"/>
          </w:tcPr>
          <w:p w14:paraId="4FF3E573" w14:textId="77777777" w:rsidR="008C116A" w:rsidRPr="00210867" w:rsidRDefault="008C116A" w:rsidP="00FC4638">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テーマ</w:t>
            </w:r>
          </w:p>
        </w:tc>
        <w:tc>
          <w:tcPr>
            <w:tcW w:w="7632" w:type="dxa"/>
          </w:tcPr>
          <w:p w14:paraId="5AB64305" w14:textId="77777777" w:rsidR="008C116A" w:rsidRPr="00210867" w:rsidRDefault="008C116A" w:rsidP="00FC4638">
            <w:pPr>
              <w:pStyle w:val="afc"/>
              <w:ind w:leftChars="0" w:left="0"/>
              <w:jc w:val="center"/>
              <w:rPr>
                <w:rFonts w:asciiTheme="minorEastAsia" w:eastAsiaTheme="minorEastAsia" w:hAnsiTheme="minorEastAsia"/>
              </w:rPr>
            </w:pPr>
            <w:r w:rsidRPr="00210867">
              <w:rPr>
                <w:rFonts w:asciiTheme="minorEastAsia" w:eastAsiaTheme="minorEastAsia" w:hAnsiTheme="minorEastAsia" w:hint="eastAsia"/>
              </w:rPr>
              <w:t>項目案</w:t>
            </w:r>
          </w:p>
        </w:tc>
      </w:tr>
      <w:tr w:rsidR="008C116A" w:rsidRPr="003A5BCD" w14:paraId="3A2525FB" w14:textId="77777777" w:rsidTr="00FC4638">
        <w:trPr>
          <w:trHeight w:val="356"/>
        </w:trPr>
        <w:tc>
          <w:tcPr>
            <w:tcW w:w="1843" w:type="dxa"/>
            <w:vMerge w:val="restart"/>
          </w:tcPr>
          <w:p w14:paraId="39C2CA2D" w14:textId="77777777" w:rsidR="008C116A" w:rsidRPr="00210867" w:rsidRDefault="008C116A" w:rsidP="00FC4638">
            <w:pPr>
              <w:pStyle w:val="afc"/>
              <w:ind w:leftChars="0" w:left="0"/>
              <w:rPr>
                <w:rFonts w:asciiTheme="minorEastAsia" w:eastAsiaTheme="minorEastAsia" w:hAnsiTheme="minorEastAsia"/>
              </w:rPr>
            </w:pPr>
            <w:r w:rsidRPr="00210867">
              <w:rPr>
                <w:rFonts w:asciiTheme="minorEastAsia" w:eastAsiaTheme="minorEastAsia" w:hAnsiTheme="minorEastAsia" w:hint="eastAsia"/>
              </w:rPr>
              <w:t>戦略</w:t>
            </w:r>
          </w:p>
        </w:tc>
        <w:tc>
          <w:tcPr>
            <w:tcW w:w="7632" w:type="dxa"/>
          </w:tcPr>
          <w:p w14:paraId="00D302F5"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企業のデジタル変革を成功へと導く戦略とはどのようなものか。</w:t>
            </w:r>
          </w:p>
        </w:tc>
      </w:tr>
      <w:tr w:rsidR="008C116A" w:rsidRPr="003A5BCD" w14:paraId="4635CB70" w14:textId="77777777" w:rsidTr="00FC4638">
        <w:trPr>
          <w:trHeight w:val="349"/>
        </w:trPr>
        <w:tc>
          <w:tcPr>
            <w:tcW w:w="1843" w:type="dxa"/>
            <w:vMerge/>
          </w:tcPr>
          <w:p w14:paraId="3E2ED1C5" w14:textId="77777777" w:rsidR="008C116A" w:rsidRPr="00210867" w:rsidRDefault="008C116A" w:rsidP="00FC4638">
            <w:pPr>
              <w:pStyle w:val="afc"/>
              <w:ind w:leftChars="0" w:left="0"/>
              <w:rPr>
                <w:rFonts w:asciiTheme="minorEastAsia" w:eastAsiaTheme="minorEastAsia" w:hAnsiTheme="minorEastAsia"/>
              </w:rPr>
            </w:pPr>
          </w:p>
        </w:tc>
        <w:tc>
          <w:tcPr>
            <w:tcW w:w="7632" w:type="dxa"/>
          </w:tcPr>
          <w:p w14:paraId="253251BA" w14:textId="77777777" w:rsidR="008C116A" w:rsidRPr="001A4D1B" w:rsidRDefault="008C116A" w:rsidP="00FC4638">
            <w:pPr>
              <w:pStyle w:val="afc"/>
              <w:ind w:leftChars="0" w:left="0"/>
              <w:rPr>
                <w:rFonts w:asciiTheme="minorEastAsia" w:eastAsiaTheme="minorEastAsia" w:hAnsiTheme="minorEastAsia"/>
              </w:rPr>
            </w:pPr>
            <w:r w:rsidRPr="001A4D1B">
              <w:rPr>
                <w:rFonts w:asciiTheme="minorEastAsia" w:eastAsiaTheme="minorEastAsia" w:hAnsiTheme="minorEastAsia" w:hint="eastAsia"/>
              </w:rPr>
              <w:t>1</w:t>
            </w:r>
            <w:r>
              <w:rPr>
                <w:rFonts w:asciiTheme="minorEastAsia" w:eastAsiaTheme="minorEastAsia" w:hAnsiTheme="minorEastAsia"/>
              </w:rPr>
              <w:t xml:space="preserve">. </w:t>
            </w:r>
            <w:r w:rsidRPr="001A4D1B">
              <w:rPr>
                <w:rFonts w:asciiTheme="minorEastAsia" w:eastAsiaTheme="minorEastAsia" w:hAnsiTheme="minorEastAsia" w:hint="eastAsia"/>
              </w:rPr>
              <w:t>DX戦略の推進</w:t>
            </w:r>
          </w:p>
          <w:p w14:paraId="16761A46"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ＭＳ 明朝" w:hAnsi="ＭＳ Ｐゴシック"/>
              </w:rPr>
              <w:t>1.1</w:t>
            </w:r>
            <w:r w:rsidRPr="000F4465">
              <w:rPr>
                <w:rFonts w:ascii="ＭＳ 明朝" w:hAnsi="ＭＳ Ｐゴシック"/>
              </w:rPr>
              <w:tab/>
              <w:t>DX</w:t>
            </w:r>
            <w:r w:rsidRPr="000F4465">
              <w:rPr>
                <w:rFonts w:asciiTheme="minorEastAsia" w:eastAsiaTheme="minorEastAsia" w:hAnsiTheme="minorEastAsia"/>
              </w:rPr>
              <w:t>推進の戦略の概要</w:t>
            </w:r>
          </w:p>
          <w:p w14:paraId="4BDAB0C4" w14:textId="77777777" w:rsidR="008C116A" w:rsidRPr="000F4465" w:rsidRDefault="008C116A" w:rsidP="00FC4638">
            <w:pPr>
              <w:ind w:leftChars="100" w:left="420" w:rightChars="100" w:right="210" w:hangingChars="100" w:hanging="210"/>
              <w:rPr>
                <w:rFonts w:asciiTheme="minorEastAsia" w:eastAsiaTheme="minorEastAsia" w:hAnsiTheme="minorEastAsia"/>
              </w:rPr>
            </w:pPr>
            <w:r w:rsidRPr="000F4465">
              <w:rPr>
                <w:rFonts w:asciiTheme="minorEastAsia" w:eastAsiaTheme="minorEastAsia" w:hAnsiTheme="minorEastAsia"/>
              </w:rPr>
              <w:t>1.2</w:t>
            </w:r>
            <w:r w:rsidRPr="000F4465">
              <w:rPr>
                <w:rFonts w:asciiTheme="minorEastAsia" w:eastAsiaTheme="minorEastAsia" w:hAnsiTheme="minorEastAsia"/>
              </w:rPr>
              <w:tab/>
            </w:r>
            <w:r w:rsidRPr="000F4465">
              <w:rPr>
                <w:rFonts w:asciiTheme="minorEastAsia" w:eastAsiaTheme="minorEastAsia" w:hAnsiTheme="minorEastAsia" w:hint="eastAsia"/>
              </w:rPr>
              <w:t>戦略に影響を与えている要因（顧客や競合等の外部環境変化、業界の潮流、危機意識や新たな機会等）</w:t>
            </w:r>
          </w:p>
          <w:p w14:paraId="1FBC3808" w14:textId="77777777" w:rsidR="008C116A" w:rsidRPr="000F4465" w:rsidRDefault="008C116A" w:rsidP="00FC4638">
            <w:pPr>
              <w:ind w:leftChars="100" w:left="420" w:rightChars="100" w:right="210" w:hangingChars="100" w:hanging="210"/>
              <w:rPr>
                <w:rFonts w:asciiTheme="minorEastAsia" w:eastAsiaTheme="minorEastAsia" w:hAnsiTheme="minorEastAsia"/>
              </w:rPr>
            </w:pPr>
            <w:r w:rsidRPr="000F4465">
              <w:rPr>
                <w:rFonts w:asciiTheme="minorEastAsia" w:eastAsiaTheme="minorEastAsia" w:hAnsiTheme="minorEastAsia"/>
              </w:rPr>
              <w:t>1.3</w:t>
            </w:r>
            <w:r w:rsidRPr="000F4465">
              <w:rPr>
                <w:rFonts w:asciiTheme="minorEastAsia" w:eastAsiaTheme="minorEastAsia" w:hAnsiTheme="minorEastAsia"/>
              </w:rPr>
              <w:tab/>
              <w:t>DX推進において重視しているポイント（経営トップの関与、企業文化の変革、社員とのビジョンの共有やメッセージ発信、アジャイルなサイクルなど）</w:t>
            </w:r>
          </w:p>
          <w:p w14:paraId="12BE42CE" w14:textId="77777777" w:rsidR="008C116A" w:rsidRPr="000F4465" w:rsidRDefault="008C116A" w:rsidP="00FC4638">
            <w:pPr>
              <w:ind w:leftChars="100" w:left="420" w:rightChars="100" w:right="210" w:hangingChars="100" w:hanging="210"/>
              <w:rPr>
                <w:rFonts w:asciiTheme="minorEastAsia" w:eastAsiaTheme="minorEastAsia" w:hAnsiTheme="minorEastAsia"/>
              </w:rPr>
            </w:pPr>
            <w:r w:rsidRPr="000F4465">
              <w:rPr>
                <w:rFonts w:asciiTheme="minorEastAsia" w:eastAsiaTheme="minorEastAsia" w:hAnsiTheme="minorEastAsia"/>
              </w:rPr>
              <w:t>1.4</w:t>
            </w:r>
            <w:r w:rsidRPr="000F4465">
              <w:rPr>
                <w:rFonts w:asciiTheme="minorEastAsia" w:eastAsiaTheme="minorEastAsia" w:hAnsiTheme="minorEastAsia"/>
              </w:rPr>
              <w:tab/>
            </w:r>
            <w:r w:rsidRPr="000F4465">
              <w:rPr>
                <w:rFonts w:asciiTheme="minorEastAsia" w:eastAsiaTheme="minorEastAsia" w:hAnsiTheme="minorEastAsia" w:hint="eastAsia"/>
              </w:rPr>
              <w:t>自社事業の変革イメージやビジョン</w:t>
            </w:r>
          </w:p>
          <w:p w14:paraId="28159FA5"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1.5</w:t>
            </w:r>
            <w:r w:rsidRPr="000F4465">
              <w:rPr>
                <w:rFonts w:asciiTheme="minorEastAsia" w:eastAsiaTheme="minorEastAsia" w:hAnsiTheme="minorEastAsia"/>
              </w:rPr>
              <w:tab/>
              <w:t>DX推進において重視している経営資源（人材、技術、データなど）</w:t>
            </w:r>
          </w:p>
          <w:p w14:paraId="609A495E" w14:textId="77777777" w:rsidR="008C116A" w:rsidRPr="000F4465" w:rsidRDefault="008C116A" w:rsidP="00FC4638">
            <w:pPr>
              <w:rPr>
                <w:rFonts w:asciiTheme="minorEastAsia" w:eastAsiaTheme="minorEastAsia" w:hAnsiTheme="minorEastAsia"/>
              </w:rPr>
            </w:pPr>
            <w:r w:rsidRPr="000F4465">
              <w:rPr>
                <w:rFonts w:asciiTheme="minorEastAsia" w:eastAsiaTheme="minorEastAsia" w:hAnsiTheme="minorEastAsia"/>
              </w:rPr>
              <w:t>2</w:t>
            </w:r>
            <w:r>
              <w:rPr>
                <w:rFonts w:asciiTheme="minorEastAsia" w:eastAsiaTheme="minorEastAsia" w:hAnsiTheme="minorEastAsia"/>
              </w:rPr>
              <w:t xml:space="preserve">. </w:t>
            </w:r>
            <w:r w:rsidRPr="000F4465">
              <w:rPr>
                <w:rFonts w:asciiTheme="minorEastAsia" w:eastAsiaTheme="minorEastAsia" w:hAnsiTheme="minorEastAsia" w:hint="eastAsia"/>
              </w:rPr>
              <w:t>組織作りや企業文化</w:t>
            </w:r>
          </w:p>
          <w:p w14:paraId="19FD7F7B"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2.1</w:t>
            </w:r>
            <w:r w:rsidRPr="000F4465">
              <w:rPr>
                <w:rFonts w:asciiTheme="minorEastAsia" w:eastAsiaTheme="minorEastAsia" w:hAnsiTheme="minorEastAsia"/>
              </w:rPr>
              <w:tab/>
              <w:t>DXを推進するチームの組織、運営</w:t>
            </w:r>
          </w:p>
          <w:p w14:paraId="2D104D7A"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2.2</w:t>
            </w:r>
            <w:r w:rsidRPr="000F4465">
              <w:rPr>
                <w:rFonts w:asciiTheme="minorEastAsia" w:eastAsiaTheme="minorEastAsia" w:hAnsiTheme="minorEastAsia"/>
              </w:rPr>
              <w:tab/>
            </w:r>
            <w:r w:rsidRPr="000F4465">
              <w:rPr>
                <w:rFonts w:asciiTheme="minorEastAsia" w:eastAsiaTheme="minorEastAsia" w:hAnsiTheme="minorEastAsia" w:hint="eastAsia"/>
              </w:rPr>
              <w:t>外部企業・団体（</w:t>
            </w:r>
            <w:r w:rsidRPr="000F4465">
              <w:rPr>
                <w:rFonts w:asciiTheme="minorEastAsia" w:eastAsiaTheme="minorEastAsia" w:hAnsiTheme="minorEastAsia"/>
              </w:rPr>
              <w:t>ITベンダー、同業他社など）との関係、他社との戦略的協業の状況</w:t>
            </w:r>
          </w:p>
          <w:p w14:paraId="65791936" w14:textId="77777777" w:rsidR="008C116A" w:rsidRPr="000F4465" w:rsidRDefault="008C116A" w:rsidP="00FC4638">
            <w:pPr>
              <w:rPr>
                <w:rFonts w:asciiTheme="minorEastAsia" w:eastAsiaTheme="minorEastAsia" w:hAnsiTheme="minorEastAsia"/>
              </w:rPr>
            </w:pPr>
            <w:r w:rsidRPr="000F4465">
              <w:rPr>
                <w:rFonts w:asciiTheme="minorEastAsia" w:eastAsiaTheme="minorEastAsia" w:hAnsiTheme="minorEastAsia"/>
              </w:rPr>
              <w:t>3</w:t>
            </w:r>
            <w:r>
              <w:rPr>
                <w:rFonts w:asciiTheme="minorEastAsia" w:eastAsiaTheme="minorEastAsia" w:hAnsiTheme="minorEastAsia"/>
              </w:rPr>
              <w:t xml:space="preserve">. </w:t>
            </w:r>
            <w:r w:rsidRPr="000F4465">
              <w:rPr>
                <w:rFonts w:asciiTheme="minorEastAsia" w:eastAsiaTheme="minorEastAsia" w:hAnsiTheme="minorEastAsia" w:hint="eastAsia"/>
              </w:rPr>
              <w:t>デジタル技術活用</w:t>
            </w:r>
          </w:p>
          <w:p w14:paraId="71C908ED"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3.1</w:t>
            </w:r>
            <w:r w:rsidRPr="000F4465">
              <w:rPr>
                <w:rFonts w:asciiTheme="minorEastAsia" w:eastAsiaTheme="minorEastAsia" w:hAnsiTheme="minorEastAsia"/>
              </w:rPr>
              <w:tab/>
              <w:t>DXを実現するデジタル技術の活用戦略</w:t>
            </w:r>
          </w:p>
          <w:p w14:paraId="486863E8"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3.2</w:t>
            </w:r>
            <w:r w:rsidRPr="000F4465">
              <w:rPr>
                <w:rFonts w:asciiTheme="minorEastAsia" w:eastAsiaTheme="minorEastAsia" w:hAnsiTheme="minorEastAsia"/>
              </w:rPr>
              <w:tab/>
            </w:r>
            <w:r w:rsidRPr="000F4465">
              <w:rPr>
                <w:rFonts w:asciiTheme="minorEastAsia" w:eastAsiaTheme="minorEastAsia" w:hAnsiTheme="minorEastAsia" w:hint="eastAsia"/>
              </w:rPr>
              <w:t>デジタル技術活用において重視するポイント（アジャイル、スモールスタート、データ活用、標準化など）</w:t>
            </w:r>
          </w:p>
          <w:p w14:paraId="67CDA634" w14:textId="77777777" w:rsidR="008C116A" w:rsidRPr="000F4465" w:rsidRDefault="008C116A" w:rsidP="00FC4638">
            <w:pPr>
              <w:rPr>
                <w:rFonts w:asciiTheme="minorEastAsia" w:eastAsiaTheme="minorEastAsia" w:hAnsiTheme="minorEastAsia"/>
              </w:rPr>
            </w:pPr>
            <w:r w:rsidRPr="000F4465">
              <w:rPr>
                <w:rFonts w:asciiTheme="minorEastAsia" w:eastAsiaTheme="minorEastAsia" w:hAnsiTheme="minorEastAsia"/>
              </w:rPr>
              <w:t>4</w:t>
            </w:r>
            <w:r>
              <w:rPr>
                <w:rFonts w:asciiTheme="minorEastAsia" w:eastAsiaTheme="minorEastAsia" w:hAnsiTheme="minorEastAsia"/>
              </w:rPr>
              <w:t xml:space="preserve">. </w:t>
            </w:r>
            <w:r w:rsidRPr="000F4465">
              <w:rPr>
                <w:rFonts w:asciiTheme="minorEastAsia" w:eastAsiaTheme="minorEastAsia" w:hAnsiTheme="minorEastAsia" w:hint="eastAsia"/>
              </w:rPr>
              <w:t>成果評価とガバナンス</w:t>
            </w:r>
          </w:p>
          <w:p w14:paraId="576DFA72" w14:textId="77777777" w:rsidR="008C116A" w:rsidRPr="000F4465" w:rsidRDefault="008C116A" w:rsidP="00FC4638">
            <w:pPr>
              <w:ind w:leftChars="100" w:left="420" w:hangingChars="100" w:hanging="210"/>
              <w:rPr>
                <w:rFonts w:asciiTheme="minorEastAsia" w:eastAsiaTheme="minorEastAsia" w:hAnsiTheme="minorEastAsia"/>
              </w:rPr>
            </w:pPr>
            <w:r w:rsidRPr="000F4465">
              <w:rPr>
                <w:rFonts w:asciiTheme="minorEastAsia" w:eastAsiaTheme="minorEastAsia" w:hAnsiTheme="minorEastAsia"/>
              </w:rPr>
              <w:t>4.1</w:t>
            </w:r>
            <w:r w:rsidRPr="000F4465">
              <w:rPr>
                <w:rFonts w:asciiTheme="minorEastAsia" w:eastAsiaTheme="minorEastAsia" w:hAnsiTheme="minorEastAsia"/>
              </w:rPr>
              <w:tab/>
              <w:t>DX成果測定のKPIをどのように設定しているか（定量指標、定性指標）</w:t>
            </w:r>
          </w:p>
          <w:p w14:paraId="312DD449" w14:textId="77777777" w:rsidR="008C116A" w:rsidRPr="00210867"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4.2</w:t>
            </w:r>
            <w:r w:rsidRPr="001A4D1B">
              <w:rPr>
                <w:rFonts w:asciiTheme="minorEastAsia" w:eastAsiaTheme="minorEastAsia" w:hAnsiTheme="minorEastAsia" w:hint="eastAsia"/>
              </w:rPr>
              <w:tab/>
              <w:t>測定・評価の実施方法、実施状況</w:t>
            </w:r>
          </w:p>
        </w:tc>
      </w:tr>
      <w:tr w:rsidR="008C116A" w:rsidRPr="003A5BCD" w14:paraId="23A5EB7E" w14:textId="77777777" w:rsidTr="00FC4638">
        <w:tc>
          <w:tcPr>
            <w:tcW w:w="1843" w:type="dxa"/>
            <w:vMerge w:val="restart"/>
          </w:tcPr>
          <w:p w14:paraId="18CA5624" w14:textId="77777777" w:rsidR="008C116A" w:rsidRPr="00210867" w:rsidRDefault="008C116A" w:rsidP="00FC4638">
            <w:pPr>
              <w:pStyle w:val="afc"/>
              <w:ind w:leftChars="0" w:left="0"/>
              <w:rPr>
                <w:rFonts w:asciiTheme="minorEastAsia" w:eastAsiaTheme="minorEastAsia" w:hAnsiTheme="minorEastAsia"/>
              </w:rPr>
            </w:pPr>
            <w:r w:rsidRPr="00210867">
              <w:rPr>
                <w:rFonts w:asciiTheme="minorEastAsia" w:eastAsiaTheme="minorEastAsia" w:hAnsiTheme="minorEastAsia" w:hint="eastAsia"/>
              </w:rPr>
              <w:t>人材</w:t>
            </w:r>
          </w:p>
        </w:tc>
        <w:tc>
          <w:tcPr>
            <w:tcW w:w="7632" w:type="dxa"/>
          </w:tcPr>
          <w:p w14:paraId="25575D60" w14:textId="77777777" w:rsidR="008C116A" w:rsidRPr="00210867" w:rsidRDefault="008C116A" w:rsidP="00FC4638">
            <w:pPr>
              <w:pStyle w:val="afc"/>
              <w:ind w:leftChars="86" w:left="181"/>
              <w:rPr>
                <w:rFonts w:asciiTheme="minorEastAsia" w:eastAsiaTheme="minorEastAsia" w:hAnsiTheme="minorEastAsia"/>
              </w:rPr>
            </w:pPr>
            <w:r w:rsidRPr="003109DC">
              <w:rPr>
                <w:rFonts w:asciiTheme="minorEastAsia" w:eastAsiaTheme="minorEastAsia" w:hAnsiTheme="minorEastAsia" w:hint="eastAsia"/>
              </w:rPr>
              <w:t>企業のデジタル変革のもとで推進されるビジネスにおいて、そのチーム要員に必要とされる人材像や、効率的な確保及び育成方法はどのようなものか</w:t>
            </w:r>
          </w:p>
        </w:tc>
      </w:tr>
      <w:tr w:rsidR="008C116A" w:rsidRPr="003A5BCD" w14:paraId="4B2A2227" w14:textId="77777777" w:rsidTr="00FC4638">
        <w:tc>
          <w:tcPr>
            <w:tcW w:w="1843" w:type="dxa"/>
            <w:vMerge/>
          </w:tcPr>
          <w:p w14:paraId="2F47FC6B" w14:textId="77777777" w:rsidR="008C116A" w:rsidRPr="00210867" w:rsidRDefault="008C116A" w:rsidP="00FC4638">
            <w:pPr>
              <w:pStyle w:val="afc"/>
              <w:ind w:leftChars="86" w:left="181"/>
              <w:rPr>
                <w:rFonts w:asciiTheme="minorEastAsia" w:eastAsiaTheme="minorEastAsia" w:hAnsiTheme="minorEastAsia"/>
              </w:rPr>
            </w:pPr>
          </w:p>
        </w:tc>
        <w:tc>
          <w:tcPr>
            <w:tcW w:w="7632" w:type="dxa"/>
          </w:tcPr>
          <w:p w14:paraId="77AB5ED2" w14:textId="77777777" w:rsidR="008C116A" w:rsidRPr="003109DC" w:rsidRDefault="008C116A" w:rsidP="009269A8">
            <w:pPr>
              <w:pStyle w:val="afc"/>
              <w:ind w:leftChars="-14" w:left="181" w:hangingChars="100" w:hanging="210"/>
              <w:rPr>
                <w:rFonts w:asciiTheme="minorEastAsia" w:eastAsiaTheme="minorEastAsia" w:hAnsiTheme="minorEastAsia"/>
              </w:rPr>
            </w:pPr>
            <w:r w:rsidRPr="003109DC">
              <w:rPr>
                <w:rFonts w:asciiTheme="minorEastAsia" w:eastAsiaTheme="minorEastAsia" w:hAnsiTheme="minorEastAsia" w:hint="eastAsia"/>
              </w:rPr>
              <w:t>1</w:t>
            </w:r>
            <w:r>
              <w:rPr>
                <w:rFonts w:asciiTheme="minorEastAsia" w:eastAsiaTheme="minorEastAsia" w:hAnsiTheme="minorEastAsia"/>
              </w:rPr>
              <w:t xml:space="preserve">. </w:t>
            </w:r>
            <w:r w:rsidRPr="003109DC">
              <w:rPr>
                <w:rFonts w:asciiTheme="minorEastAsia" w:eastAsiaTheme="minorEastAsia" w:hAnsiTheme="minorEastAsia" w:hint="eastAsia"/>
              </w:rPr>
              <w:t>企業人事全体の取り組み</w:t>
            </w:r>
          </w:p>
          <w:p w14:paraId="0461A936"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1.1</w:t>
            </w:r>
            <w:r w:rsidRPr="003109DC">
              <w:rPr>
                <w:rFonts w:asciiTheme="minorEastAsia" w:eastAsiaTheme="minorEastAsia" w:hAnsiTheme="minorEastAsia" w:hint="eastAsia"/>
              </w:rPr>
              <w:tab/>
              <w:t>DX推進が求められる経営環境において、組織開発のために重視していること</w:t>
            </w:r>
          </w:p>
          <w:p w14:paraId="31A5271A" w14:textId="77777777" w:rsidR="008C116A" w:rsidRPr="003109DC" w:rsidRDefault="008C116A" w:rsidP="009269A8">
            <w:pPr>
              <w:pStyle w:val="afc"/>
              <w:ind w:leftChars="-14" w:left="181" w:hangingChars="100" w:hanging="210"/>
              <w:rPr>
                <w:rFonts w:asciiTheme="minorEastAsia" w:eastAsiaTheme="minorEastAsia" w:hAnsiTheme="minorEastAsia"/>
              </w:rPr>
            </w:pPr>
            <w:r w:rsidRPr="003109DC">
              <w:rPr>
                <w:rFonts w:asciiTheme="minorEastAsia" w:eastAsiaTheme="minorEastAsia" w:hAnsiTheme="minorEastAsia" w:hint="eastAsia"/>
              </w:rPr>
              <w:t>2</w:t>
            </w:r>
            <w:r>
              <w:rPr>
                <w:rFonts w:asciiTheme="minorEastAsia" w:eastAsiaTheme="minorEastAsia" w:hAnsiTheme="minorEastAsia"/>
              </w:rPr>
              <w:t xml:space="preserve">. </w:t>
            </w:r>
            <w:r w:rsidRPr="003109DC">
              <w:rPr>
                <w:rFonts w:asciiTheme="minorEastAsia" w:eastAsiaTheme="minorEastAsia" w:hAnsiTheme="minorEastAsia" w:hint="eastAsia"/>
              </w:rPr>
              <w:t>DX推進のためのチーム要員</w:t>
            </w:r>
          </w:p>
          <w:p w14:paraId="27D9E9E9"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2.1</w:t>
            </w:r>
            <w:r w:rsidRPr="003109DC">
              <w:rPr>
                <w:rFonts w:asciiTheme="minorEastAsia" w:eastAsiaTheme="minorEastAsia" w:hAnsiTheme="minorEastAsia" w:hint="eastAsia"/>
              </w:rPr>
              <w:tab/>
              <w:t>専門部署の設置など、推進するための体制の概要</w:t>
            </w:r>
          </w:p>
          <w:p w14:paraId="6DEF64D6"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2.2</w:t>
            </w:r>
            <w:r w:rsidRPr="003109DC">
              <w:rPr>
                <w:rFonts w:asciiTheme="minorEastAsia" w:eastAsiaTheme="minorEastAsia" w:hAnsiTheme="minorEastAsia" w:hint="eastAsia"/>
              </w:rPr>
              <w:tab/>
              <w:t>専門部署とそれ以外の部署の協力、協業体制</w:t>
            </w:r>
          </w:p>
          <w:p w14:paraId="13FC53BD"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2.3</w:t>
            </w:r>
            <w:r w:rsidRPr="003109DC">
              <w:rPr>
                <w:rFonts w:asciiTheme="minorEastAsia" w:eastAsiaTheme="minorEastAsia" w:hAnsiTheme="minorEastAsia" w:hint="eastAsia"/>
              </w:rPr>
              <w:tab/>
              <w:t>DXを推進する人材の要件（スキル、能力、マインドなど）</w:t>
            </w:r>
          </w:p>
          <w:p w14:paraId="52254603"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lastRenderedPageBreak/>
              <w:t>2.4</w:t>
            </w:r>
            <w:r w:rsidRPr="003109DC">
              <w:rPr>
                <w:rFonts w:asciiTheme="minorEastAsia" w:eastAsiaTheme="minorEastAsia" w:hAnsiTheme="minorEastAsia" w:hint="eastAsia"/>
              </w:rPr>
              <w:tab/>
              <w:t>DX推進体制の運用のポイントと得られた成果</w:t>
            </w:r>
          </w:p>
          <w:p w14:paraId="7AFBBE72" w14:textId="77777777" w:rsidR="008C116A" w:rsidRPr="003109DC" w:rsidRDefault="008C116A" w:rsidP="009269A8">
            <w:pPr>
              <w:pStyle w:val="afc"/>
              <w:ind w:leftChars="-14" w:left="181" w:hangingChars="100" w:hanging="210"/>
              <w:rPr>
                <w:rFonts w:asciiTheme="minorEastAsia" w:eastAsiaTheme="minorEastAsia" w:hAnsiTheme="minorEastAsia"/>
              </w:rPr>
            </w:pPr>
            <w:r w:rsidRPr="003109DC">
              <w:rPr>
                <w:rFonts w:asciiTheme="minorEastAsia" w:eastAsiaTheme="minorEastAsia" w:hAnsiTheme="minorEastAsia" w:hint="eastAsia"/>
              </w:rPr>
              <w:t>3</w:t>
            </w:r>
            <w:r>
              <w:rPr>
                <w:rFonts w:asciiTheme="minorEastAsia" w:eastAsiaTheme="minorEastAsia" w:hAnsiTheme="minorEastAsia"/>
              </w:rPr>
              <w:t xml:space="preserve">. </w:t>
            </w:r>
            <w:r w:rsidRPr="003109DC">
              <w:rPr>
                <w:rFonts w:asciiTheme="minorEastAsia" w:eastAsiaTheme="minorEastAsia" w:hAnsiTheme="minorEastAsia" w:hint="eastAsia"/>
              </w:rPr>
              <w:t>DXを推進する人材の確保と維持</w:t>
            </w:r>
          </w:p>
          <w:p w14:paraId="26C6280E"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3.1</w:t>
            </w:r>
            <w:r w:rsidRPr="003109DC">
              <w:rPr>
                <w:rFonts w:asciiTheme="minorEastAsia" w:eastAsiaTheme="minorEastAsia" w:hAnsiTheme="minorEastAsia" w:hint="eastAsia"/>
              </w:rPr>
              <w:tab/>
              <w:t>DXを推進する上での人材の充足状況（質、量）</w:t>
            </w:r>
          </w:p>
          <w:p w14:paraId="1AFB78AE"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3.2</w:t>
            </w:r>
            <w:r w:rsidRPr="003109DC">
              <w:rPr>
                <w:rFonts w:asciiTheme="minorEastAsia" w:eastAsiaTheme="minorEastAsia" w:hAnsiTheme="minorEastAsia" w:hint="eastAsia"/>
              </w:rPr>
              <w:tab/>
              <w:t>DXを推進する人材の調達方法（新卒採用、中途採用、異動、出向など）</w:t>
            </w:r>
          </w:p>
          <w:p w14:paraId="3C516BA6"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3.3</w:t>
            </w:r>
            <w:r w:rsidRPr="003109DC">
              <w:rPr>
                <w:rFonts w:asciiTheme="minorEastAsia" w:eastAsiaTheme="minorEastAsia" w:hAnsiTheme="minorEastAsia" w:hint="eastAsia"/>
              </w:rPr>
              <w:tab/>
              <w:t>人材育成方法（新規採用者向け教育、リカレント教育、スペシャリスト育成など）</w:t>
            </w:r>
          </w:p>
          <w:p w14:paraId="1A9BA13D"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3.4</w:t>
            </w:r>
            <w:r w:rsidRPr="003109DC">
              <w:rPr>
                <w:rFonts w:asciiTheme="minorEastAsia" w:eastAsiaTheme="minorEastAsia" w:hAnsiTheme="minorEastAsia" w:hint="eastAsia"/>
              </w:rPr>
              <w:tab/>
              <w:t>人材の評価について（評価体制、評価方法など</w:t>
            </w:r>
          </w:p>
          <w:p w14:paraId="5F856425"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3.5</w:t>
            </w:r>
            <w:r w:rsidRPr="003109DC">
              <w:rPr>
                <w:rFonts w:asciiTheme="minorEastAsia" w:eastAsiaTheme="minorEastAsia" w:hAnsiTheme="minorEastAsia" w:hint="eastAsia"/>
              </w:rPr>
              <w:tab/>
              <w:t>社内のデジタル技術への理解の状況、デジタルリテラシー向上のための施策</w:t>
            </w:r>
          </w:p>
          <w:p w14:paraId="1B5FC81E" w14:textId="77777777" w:rsidR="008C116A" w:rsidRPr="003109DC" w:rsidRDefault="008C116A" w:rsidP="009269A8">
            <w:pPr>
              <w:pStyle w:val="afc"/>
              <w:ind w:leftChars="-14" w:left="181" w:hangingChars="100" w:hanging="210"/>
              <w:rPr>
                <w:rFonts w:asciiTheme="minorEastAsia" w:eastAsiaTheme="minorEastAsia" w:hAnsiTheme="minorEastAsia"/>
              </w:rPr>
            </w:pPr>
            <w:r w:rsidRPr="003109DC">
              <w:rPr>
                <w:rFonts w:asciiTheme="minorEastAsia" w:eastAsiaTheme="minorEastAsia" w:hAnsiTheme="minorEastAsia" w:hint="eastAsia"/>
              </w:rPr>
              <w:t>4</w:t>
            </w:r>
            <w:r>
              <w:rPr>
                <w:rFonts w:asciiTheme="minorEastAsia" w:eastAsiaTheme="minorEastAsia" w:hAnsiTheme="minorEastAsia"/>
              </w:rPr>
              <w:t xml:space="preserve">. </w:t>
            </w:r>
            <w:r w:rsidRPr="003109DC">
              <w:rPr>
                <w:rFonts w:asciiTheme="minorEastAsia" w:eastAsiaTheme="minorEastAsia" w:hAnsiTheme="minorEastAsia" w:hint="eastAsia"/>
              </w:rPr>
              <w:t>成果評価とガバナンス</w:t>
            </w:r>
          </w:p>
          <w:p w14:paraId="448CF739" w14:textId="77777777" w:rsidR="008C116A" w:rsidRPr="003109DC"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4.1</w:t>
            </w:r>
            <w:r w:rsidRPr="003109DC">
              <w:rPr>
                <w:rFonts w:asciiTheme="minorEastAsia" w:eastAsiaTheme="minorEastAsia" w:hAnsiTheme="minorEastAsia" w:hint="eastAsia"/>
              </w:rPr>
              <w:tab/>
              <w:t>DXを推進するチーム、人材の成果測定のKPI設定</w:t>
            </w:r>
          </w:p>
          <w:p w14:paraId="6EF514C1" w14:textId="77777777" w:rsidR="008C116A" w:rsidRPr="00210867" w:rsidRDefault="008C116A" w:rsidP="009269A8">
            <w:pPr>
              <w:pStyle w:val="afc"/>
              <w:ind w:leftChars="86" w:left="391" w:hangingChars="100" w:hanging="210"/>
              <w:rPr>
                <w:rFonts w:asciiTheme="minorEastAsia" w:eastAsiaTheme="minorEastAsia" w:hAnsiTheme="minorEastAsia"/>
              </w:rPr>
            </w:pPr>
            <w:r w:rsidRPr="003109DC">
              <w:rPr>
                <w:rFonts w:asciiTheme="minorEastAsia" w:eastAsiaTheme="minorEastAsia" w:hAnsiTheme="minorEastAsia" w:hint="eastAsia"/>
              </w:rPr>
              <w:t>4.2</w:t>
            </w:r>
            <w:r w:rsidRPr="003109DC">
              <w:rPr>
                <w:rFonts w:asciiTheme="minorEastAsia" w:eastAsiaTheme="minorEastAsia" w:hAnsiTheme="minorEastAsia" w:hint="eastAsia"/>
              </w:rPr>
              <w:tab/>
              <w:t>測定・評価の実施方法、実施状況</w:t>
            </w:r>
          </w:p>
        </w:tc>
      </w:tr>
      <w:tr w:rsidR="008C116A" w:rsidRPr="003A5BCD" w14:paraId="4FB812A4" w14:textId="77777777" w:rsidTr="00FC4638">
        <w:tc>
          <w:tcPr>
            <w:tcW w:w="1843" w:type="dxa"/>
            <w:vMerge w:val="restart"/>
          </w:tcPr>
          <w:p w14:paraId="2A6D1DB1" w14:textId="77777777" w:rsidR="008C116A" w:rsidRPr="00210867" w:rsidRDefault="008C116A" w:rsidP="00FC4638">
            <w:pPr>
              <w:pStyle w:val="afc"/>
              <w:ind w:leftChars="0" w:left="0"/>
              <w:rPr>
                <w:rFonts w:asciiTheme="minorEastAsia" w:eastAsiaTheme="minorEastAsia" w:hAnsiTheme="minorEastAsia"/>
              </w:rPr>
            </w:pPr>
            <w:r w:rsidRPr="00210867">
              <w:rPr>
                <w:rFonts w:asciiTheme="minorEastAsia" w:eastAsiaTheme="minorEastAsia" w:hAnsiTheme="minorEastAsia" w:hint="eastAsia"/>
              </w:rPr>
              <w:lastRenderedPageBreak/>
              <w:t>技術</w:t>
            </w:r>
          </w:p>
        </w:tc>
        <w:tc>
          <w:tcPr>
            <w:tcW w:w="7632" w:type="dxa"/>
          </w:tcPr>
          <w:p w14:paraId="3718DBE1"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企業のデジタル変革において新技術がどのように実装が決まり、データの収集や分析、流通に活用されているか。</w:t>
            </w:r>
          </w:p>
        </w:tc>
      </w:tr>
      <w:tr w:rsidR="008C116A" w:rsidRPr="003A5BCD" w14:paraId="446B720B" w14:textId="77777777" w:rsidTr="00FC4638">
        <w:tc>
          <w:tcPr>
            <w:tcW w:w="1843" w:type="dxa"/>
            <w:vMerge/>
          </w:tcPr>
          <w:p w14:paraId="63AFF77D" w14:textId="77777777" w:rsidR="008C116A" w:rsidRPr="00210867" w:rsidRDefault="008C116A" w:rsidP="00FC4638">
            <w:pPr>
              <w:pStyle w:val="afc"/>
              <w:ind w:leftChars="0" w:left="0"/>
              <w:rPr>
                <w:rFonts w:asciiTheme="minorEastAsia" w:eastAsiaTheme="minorEastAsia" w:hAnsiTheme="minorEastAsia"/>
              </w:rPr>
            </w:pPr>
          </w:p>
        </w:tc>
        <w:tc>
          <w:tcPr>
            <w:tcW w:w="7632" w:type="dxa"/>
          </w:tcPr>
          <w:p w14:paraId="70B67569" w14:textId="77777777" w:rsidR="008C116A" w:rsidRPr="001A4D1B" w:rsidRDefault="008C116A" w:rsidP="00FC4638">
            <w:pPr>
              <w:pStyle w:val="afc"/>
              <w:ind w:leftChars="0" w:left="210" w:hangingChars="100" w:hanging="210"/>
              <w:rPr>
                <w:rFonts w:asciiTheme="minorEastAsia" w:eastAsiaTheme="minorEastAsia" w:hAnsiTheme="minorEastAsia"/>
              </w:rPr>
            </w:pPr>
            <w:r w:rsidRPr="001A4D1B">
              <w:rPr>
                <w:rFonts w:asciiTheme="minorEastAsia" w:eastAsiaTheme="minorEastAsia" w:hAnsiTheme="minorEastAsia" w:hint="eastAsia"/>
              </w:rPr>
              <w:t>1</w:t>
            </w:r>
            <w:r>
              <w:rPr>
                <w:rFonts w:asciiTheme="minorEastAsia" w:eastAsiaTheme="minorEastAsia" w:hAnsiTheme="minorEastAsia"/>
              </w:rPr>
              <w:t xml:space="preserve">. </w:t>
            </w:r>
            <w:r w:rsidRPr="001A4D1B">
              <w:rPr>
                <w:rFonts w:asciiTheme="minorEastAsia" w:eastAsiaTheme="minorEastAsia" w:hAnsiTheme="minorEastAsia" w:hint="eastAsia"/>
              </w:rPr>
              <w:t>DX戦略とデジタル技術活用</w:t>
            </w:r>
          </w:p>
          <w:p w14:paraId="22C338C7"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1.1</w:t>
            </w:r>
            <w:r w:rsidRPr="001A4D1B">
              <w:rPr>
                <w:rFonts w:asciiTheme="minorEastAsia" w:eastAsiaTheme="minorEastAsia" w:hAnsiTheme="minorEastAsia" w:hint="eastAsia"/>
              </w:rPr>
              <w:tab/>
              <w:t>デジタル技術活用の背景にあるDX戦略</w:t>
            </w:r>
          </w:p>
          <w:p w14:paraId="3665F90B"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1.2</w:t>
            </w:r>
            <w:r w:rsidRPr="001A4D1B">
              <w:rPr>
                <w:rFonts w:asciiTheme="minorEastAsia" w:eastAsiaTheme="minorEastAsia" w:hAnsiTheme="minorEastAsia" w:hint="eastAsia"/>
              </w:rPr>
              <w:tab/>
              <w:t>デジタル技術活用のための社内のIT組織とベンダーの活用状況（IT人材の役割、内製/ベンダー委託の比率など）</w:t>
            </w:r>
          </w:p>
          <w:p w14:paraId="010FF12B"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1.3</w:t>
            </w:r>
            <w:r w:rsidRPr="001A4D1B">
              <w:rPr>
                <w:rFonts w:asciiTheme="minorEastAsia" w:eastAsiaTheme="minorEastAsia" w:hAnsiTheme="minorEastAsia" w:hint="eastAsia"/>
              </w:rPr>
              <w:tab/>
              <w:t>デジタル技術活用の立案～実証～実装決定の意思決定プロセス（社内体制及びベンダーの関与の状況）</w:t>
            </w:r>
          </w:p>
          <w:p w14:paraId="5BA3ADC0" w14:textId="77777777" w:rsidR="008C116A" w:rsidRPr="001A4D1B" w:rsidRDefault="008C116A" w:rsidP="00FC4638">
            <w:pPr>
              <w:pStyle w:val="afc"/>
              <w:ind w:leftChars="0" w:left="210" w:hangingChars="100" w:hanging="210"/>
              <w:rPr>
                <w:rFonts w:asciiTheme="minorEastAsia" w:eastAsiaTheme="minorEastAsia" w:hAnsiTheme="minorEastAsia"/>
              </w:rPr>
            </w:pPr>
            <w:r w:rsidRPr="001A4D1B">
              <w:rPr>
                <w:rFonts w:asciiTheme="minorEastAsia" w:eastAsiaTheme="minorEastAsia" w:hAnsiTheme="minorEastAsia" w:hint="eastAsia"/>
              </w:rPr>
              <w:t>2</w:t>
            </w:r>
            <w:r>
              <w:rPr>
                <w:rFonts w:asciiTheme="minorEastAsia" w:eastAsiaTheme="minorEastAsia" w:hAnsiTheme="minorEastAsia"/>
              </w:rPr>
              <w:t xml:space="preserve">. </w:t>
            </w:r>
            <w:r w:rsidRPr="001A4D1B">
              <w:rPr>
                <w:rFonts w:asciiTheme="minorEastAsia" w:eastAsiaTheme="minorEastAsia" w:hAnsiTheme="minorEastAsia" w:hint="eastAsia"/>
              </w:rPr>
              <w:t>DXソリューション及び開発手法や技術</w:t>
            </w:r>
          </w:p>
          <w:p w14:paraId="314D8242" w14:textId="77777777" w:rsidR="008C116A" w:rsidRPr="000F4465"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2.1</w:t>
            </w:r>
            <w:r w:rsidRPr="001A4D1B">
              <w:rPr>
                <w:rFonts w:asciiTheme="minorEastAsia" w:eastAsiaTheme="minorEastAsia" w:hAnsiTheme="minorEastAsia" w:hint="eastAsia"/>
              </w:rPr>
              <w:tab/>
              <w:t>DXソリューションの概要（対象業務、機能、目的・役割、対象となる/利用しているユーザ</w:t>
            </w:r>
            <w:r>
              <w:rPr>
                <w:rFonts w:asciiTheme="minorEastAsia" w:eastAsiaTheme="minorEastAsia" w:hAnsiTheme="minorEastAsia" w:hint="eastAsia"/>
              </w:rPr>
              <w:t>ー</w:t>
            </w:r>
            <w:r w:rsidRPr="000F4465">
              <w:rPr>
                <w:rFonts w:asciiTheme="minorEastAsia" w:eastAsiaTheme="minorEastAsia" w:hAnsiTheme="minorEastAsia" w:hint="eastAsia"/>
              </w:rPr>
              <w:t>など）</w:t>
            </w:r>
          </w:p>
          <w:p w14:paraId="058AE550"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2.2</w:t>
            </w:r>
            <w:r w:rsidRPr="001A4D1B">
              <w:rPr>
                <w:rFonts w:asciiTheme="minorEastAsia" w:eastAsiaTheme="minorEastAsia" w:hAnsiTheme="minorEastAsia" w:hint="eastAsia"/>
              </w:rPr>
              <w:tab/>
              <w:t>DXソリューション開発手法（デザイン思考、DevOps、アジャイル開発など）の実施状況</w:t>
            </w:r>
          </w:p>
          <w:p w14:paraId="3C8BDE8B"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2.3</w:t>
            </w:r>
            <w:r w:rsidRPr="001A4D1B">
              <w:rPr>
                <w:rFonts w:asciiTheme="minorEastAsia" w:eastAsiaTheme="minorEastAsia" w:hAnsiTheme="minorEastAsia" w:hint="eastAsia"/>
              </w:rPr>
              <w:tab/>
              <w:t>基盤技術の活用状況（分散クラウド、マイクロサービス、コンテナ、オーケストレーションなど）</w:t>
            </w:r>
          </w:p>
          <w:p w14:paraId="5CE541FA"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2.4</w:t>
            </w:r>
            <w:r w:rsidRPr="001A4D1B">
              <w:rPr>
                <w:rFonts w:asciiTheme="minorEastAsia" w:eastAsiaTheme="minorEastAsia" w:hAnsiTheme="minorEastAsia" w:hint="eastAsia"/>
              </w:rPr>
              <w:tab/>
              <w:t>新技術（AI、IoT、ブロックチェーンによるデジタル化や非接触技術など）の活用状況</w:t>
            </w:r>
          </w:p>
          <w:p w14:paraId="6220F899" w14:textId="77777777" w:rsidR="008C116A" w:rsidRPr="001A4D1B" w:rsidRDefault="008C116A" w:rsidP="00FC4638">
            <w:pPr>
              <w:pStyle w:val="afc"/>
              <w:ind w:leftChars="0" w:left="210" w:hangingChars="100" w:hanging="210"/>
              <w:rPr>
                <w:rFonts w:asciiTheme="minorEastAsia" w:eastAsiaTheme="minorEastAsia" w:hAnsiTheme="minorEastAsia"/>
              </w:rPr>
            </w:pPr>
            <w:r w:rsidRPr="001A4D1B">
              <w:rPr>
                <w:rFonts w:asciiTheme="minorEastAsia" w:eastAsiaTheme="minorEastAsia" w:hAnsiTheme="minorEastAsia" w:hint="eastAsia"/>
              </w:rPr>
              <w:t>3</w:t>
            </w:r>
            <w:r>
              <w:rPr>
                <w:rFonts w:asciiTheme="minorEastAsia" w:eastAsiaTheme="minorEastAsia" w:hAnsiTheme="minorEastAsia"/>
              </w:rPr>
              <w:t xml:space="preserve">. </w:t>
            </w:r>
            <w:r w:rsidRPr="001A4D1B">
              <w:rPr>
                <w:rFonts w:asciiTheme="minorEastAsia" w:eastAsiaTheme="minorEastAsia" w:hAnsiTheme="minorEastAsia" w:hint="eastAsia"/>
              </w:rPr>
              <w:t>データの利活用など</w:t>
            </w:r>
          </w:p>
          <w:p w14:paraId="25EDEB30"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3.1</w:t>
            </w:r>
            <w:r w:rsidRPr="001A4D1B">
              <w:rPr>
                <w:rFonts w:asciiTheme="minorEastAsia" w:eastAsiaTheme="minorEastAsia" w:hAnsiTheme="minorEastAsia" w:hint="eastAsia"/>
              </w:rPr>
              <w:tab/>
              <w:t>データ活用の目的、対象とする業務など</w:t>
            </w:r>
          </w:p>
          <w:p w14:paraId="33644F9A"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3.2</w:t>
            </w:r>
            <w:r w:rsidRPr="001A4D1B">
              <w:rPr>
                <w:rFonts w:asciiTheme="minorEastAsia" w:eastAsiaTheme="minorEastAsia" w:hAnsiTheme="minorEastAsia" w:hint="eastAsia"/>
              </w:rPr>
              <w:tab/>
              <w:t>データ整備・管理・流通技術の活用状況（データ整備ツール、ETLツール、データレイクなど）</w:t>
            </w:r>
          </w:p>
          <w:p w14:paraId="2A4EA582"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3.3</w:t>
            </w:r>
            <w:r w:rsidRPr="001A4D1B">
              <w:rPr>
                <w:rFonts w:asciiTheme="minorEastAsia" w:eastAsiaTheme="minorEastAsia" w:hAnsiTheme="minorEastAsia" w:hint="eastAsia"/>
              </w:rPr>
              <w:tab/>
              <w:t>DXソリューションやデータ等、新たに導入されたシステムを全社へスケール化するための取組み</w:t>
            </w:r>
          </w:p>
          <w:p w14:paraId="2630288C" w14:textId="77777777" w:rsidR="008C116A" w:rsidRPr="001A4D1B" w:rsidRDefault="008C116A" w:rsidP="00FC4638">
            <w:pPr>
              <w:pStyle w:val="afc"/>
              <w:ind w:leftChars="0" w:left="210" w:hangingChars="100" w:hanging="210"/>
              <w:rPr>
                <w:rFonts w:asciiTheme="minorEastAsia" w:eastAsiaTheme="minorEastAsia" w:hAnsiTheme="minorEastAsia"/>
              </w:rPr>
            </w:pPr>
            <w:r w:rsidRPr="001A4D1B">
              <w:rPr>
                <w:rFonts w:asciiTheme="minorEastAsia" w:eastAsiaTheme="minorEastAsia" w:hAnsiTheme="minorEastAsia" w:hint="eastAsia"/>
              </w:rPr>
              <w:t>4</w:t>
            </w:r>
            <w:r>
              <w:rPr>
                <w:rFonts w:asciiTheme="minorEastAsia" w:eastAsiaTheme="minorEastAsia" w:hAnsiTheme="minorEastAsia"/>
              </w:rPr>
              <w:t xml:space="preserve">. </w:t>
            </w:r>
            <w:r w:rsidRPr="001A4D1B">
              <w:rPr>
                <w:rFonts w:asciiTheme="minorEastAsia" w:eastAsiaTheme="minorEastAsia" w:hAnsiTheme="minorEastAsia" w:hint="eastAsia"/>
              </w:rPr>
              <w:t>成果評価とガバナンス</w:t>
            </w:r>
          </w:p>
          <w:p w14:paraId="20903ECE" w14:textId="77777777" w:rsidR="008C116A" w:rsidRPr="001A4D1B"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4.1</w:t>
            </w:r>
            <w:r w:rsidRPr="001A4D1B">
              <w:rPr>
                <w:rFonts w:asciiTheme="minorEastAsia" w:eastAsiaTheme="minorEastAsia" w:hAnsiTheme="minorEastAsia" w:hint="eastAsia"/>
              </w:rPr>
              <w:tab/>
              <w:t>DXソリューションやデータ利活用の成果測定のKPI設定</w:t>
            </w:r>
          </w:p>
          <w:p w14:paraId="58C6244D" w14:textId="77777777" w:rsidR="008C116A" w:rsidRPr="00210867" w:rsidRDefault="008C116A" w:rsidP="00FC4638">
            <w:pPr>
              <w:pStyle w:val="afc"/>
              <w:ind w:leftChars="100" w:left="420" w:hangingChars="100" w:hanging="210"/>
              <w:rPr>
                <w:rFonts w:asciiTheme="minorEastAsia" w:eastAsiaTheme="minorEastAsia" w:hAnsiTheme="minorEastAsia"/>
              </w:rPr>
            </w:pPr>
            <w:r w:rsidRPr="001A4D1B">
              <w:rPr>
                <w:rFonts w:asciiTheme="minorEastAsia" w:eastAsiaTheme="minorEastAsia" w:hAnsiTheme="minorEastAsia" w:hint="eastAsia"/>
              </w:rPr>
              <w:t>4.2</w:t>
            </w:r>
            <w:r w:rsidRPr="001A4D1B">
              <w:rPr>
                <w:rFonts w:asciiTheme="minorEastAsia" w:eastAsiaTheme="minorEastAsia" w:hAnsiTheme="minorEastAsia" w:hint="eastAsia"/>
              </w:rPr>
              <w:tab/>
              <w:t>測定・評価の実施方法、実施状況</w:t>
            </w:r>
          </w:p>
        </w:tc>
      </w:tr>
    </w:tbl>
    <w:p w14:paraId="6902E231" w14:textId="77777777" w:rsidR="008C116A" w:rsidRPr="00210867" w:rsidRDefault="008C116A" w:rsidP="008C116A">
      <w:pPr>
        <w:pStyle w:val="aff6"/>
        <w:ind w:leftChars="0" w:left="0" w:firstLineChars="0" w:firstLine="0"/>
        <w:rPr>
          <w:rFonts w:asciiTheme="minorEastAsia" w:hAnsiTheme="minorEastAsia"/>
        </w:rPr>
      </w:pPr>
    </w:p>
    <w:p w14:paraId="2EAC559B" w14:textId="77777777" w:rsidR="008C116A" w:rsidRPr="000F4465" w:rsidRDefault="008C116A" w:rsidP="008C116A">
      <w:pPr>
        <w:pStyle w:val="afc"/>
        <w:numPr>
          <w:ilvl w:val="0"/>
          <w:numId w:val="40"/>
        </w:numPr>
        <w:ind w:leftChars="0"/>
        <w:rPr>
          <w:rFonts w:asciiTheme="minorEastAsia" w:eastAsiaTheme="minorEastAsia" w:hAnsiTheme="minorEastAsia"/>
        </w:rPr>
      </w:pPr>
      <w:r w:rsidRPr="000F4465">
        <w:rPr>
          <w:rFonts w:asciiTheme="minorEastAsia" w:eastAsiaTheme="minorEastAsia" w:hAnsiTheme="minorEastAsia" w:hint="eastAsia"/>
        </w:rPr>
        <w:t>分野別インタビュー対象者の選定</w:t>
      </w:r>
    </w:p>
    <w:p w14:paraId="245CF30D"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インタビュー調査にあたってインタビュー対象者を選定する。</w:t>
      </w:r>
    </w:p>
    <w:p w14:paraId="1CE5081A" w14:textId="77777777" w:rsidR="008C116A" w:rsidRDefault="008C116A" w:rsidP="008C116A">
      <w:pPr>
        <w:pStyle w:val="afc"/>
        <w:numPr>
          <w:ilvl w:val="0"/>
          <w:numId w:val="41"/>
        </w:numPr>
        <w:ind w:leftChars="0"/>
        <w:rPr>
          <w:rFonts w:asciiTheme="minorEastAsia" w:eastAsiaTheme="minorEastAsia" w:hAnsiTheme="minorEastAsia"/>
        </w:rPr>
      </w:pPr>
      <w:r w:rsidRPr="002C2356">
        <w:rPr>
          <w:rFonts w:asciiTheme="minorEastAsia" w:eastAsiaTheme="minorEastAsia" w:hAnsiTheme="minorEastAsia" w:hint="eastAsia"/>
        </w:rPr>
        <w:t>インタビュー</w:t>
      </w:r>
      <w:r>
        <w:rPr>
          <w:rFonts w:asciiTheme="minorEastAsia" w:eastAsiaTheme="minorEastAsia" w:hAnsiTheme="minorEastAsia" w:hint="eastAsia"/>
        </w:rPr>
        <w:t>件数</w:t>
      </w:r>
      <w:r w:rsidRPr="002C2356">
        <w:rPr>
          <w:rFonts w:asciiTheme="minorEastAsia" w:eastAsiaTheme="minorEastAsia" w:hAnsiTheme="minorEastAsia" w:hint="eastAsia"/>
        </w:rPr>
        <w:t>は、日本</w:t>
      </w:r>
      <w:r>
        <w:rPr>
          <w:rFonts w:asciiTheme="minorEastAsia" w:eastAsiaTheme="minorEastAsia" w:hAnsiTheme="minorEastAsia" w:hint="eastAsia"/>
        </w:rPr>
        <w:t>が</w:t>
      </w:r>
      <w:r w:rsidRPr="002C2356">
        <w:rPr>
          <w:rFonts w:asciiTheme="minorEastAsia" w:eastAsiaTheme="minorEastAsia" w:hAnsiTheme="minorEastAsia" w:hint="eastAsia"/>
        </w:rPr>
        <w:t>10件程度</w:t>
      </w:r>
      <w:r>
        <w:rPr>
          <w:rFonts w:asciiTheme="minorEastAsia" w:eastAsiaTheme="minorEastAsia" w:hAnsiTheme="minorEastAsia" w:hint="eastAsia"/>
        </w:rPr>
        <w:t>とし</w:t>
      </w:r>
      <w:r w:rsidRPr="002C2356">
        <w:rPr>
          <w:rFonts w:asciiTheme="minorEastAsia" w:eastAsiaTheme="minorEastAsia" w:hAnsiTheme="minorEastAsia" w:hint="eastAsia"/>
        </w:rPr>
        <w:t>、</w:t>
      </w:r>
      <w:r>
        <w:rPr>
          <w:rFonts w:asciiTheme="minorEastAsia" w:eastAsiaTheme="minorEastAsia" w:hAnsiTheme="minorEastAsia" w:hint="eastAsia"/>
        </w:rPr>
        <w:t>企業を対象に戦略・人材・技術のテーマを各2件以上、有識者を1名以上含むこととする</w:t>
      </w:r>
      <w:r w:rsidRPr="002C2356">
        <w:rPr>
          <w:rFonts w:asciiTheme="minorEastAsia" w:eastAsiaTheme="minorEastAsia" w:hAnsiTheme="minorEastAsia" w:hint="eastAsia"/>
        </w:rPr>
        <w:t>。</w:t>
      </w:r>
      <w:r>
        <w:rPr>
          <w:rFonts w:asciiTheme="minorEastAsia" w:eastAsiaTheme="minorEastAsia" w:hAnsiTheme="minorEastAsia" w:hint="eastAsia"/>
        </w:rPr>
        <w:t>同様に</w:t>
      </w:r>
      <w:r w:rsidRPr="002C2356">
        <w:rPr>
          <w:rFonts w:asciiTheme="minorEastAsia" w:eastAsiaTheme="minorEastAsia" w:hAnsiTheme="minorEastAsia" w:hint="eastAsia"/>
        </w:rPr>
        <w:t>米国</w:t>
      </w:r>
      <w:r>
        <w:rPr>
          <w:rFonts w:asciiTheme="minorEastAsia" w:eastAsiaTheme="minorEastAsia" w:hAnsiTheme="minorEastAsia" w:hint="eastAsia"/>
        </w:rPr>
        <w:t>が</w:t>
      </w:r>
      <w:r>
        <w:rPr>
          <w:rFonts w:asciiTheme="minorEastAsia" w:eastAsiaTheme="minorEastAsia" w:hAnsiTheme="minorEastAsia"/>
        </w:rPr>
        <w:t>5</w:t>
      </w:r>
      <w:r w:rsidRPr="00951340">
        <w:rPr>
          <w:rFonts w:asciiTheme="minorEastAsia" w:eastAsiaTheme="minorEastAsia" w:hAnsiTheme="minorEastAsia" w:hint="eastAsia"/>
        </w:rPr>
        <w:t>件程度と</w:t>
      </w:r>
      <w:r>
        <w:rPr>
          <w:rFonts w:asciiTheme="minorEastAsia" w:eastAsiaTheme="minorEastAsia" w:hAnsiTheme="minorEastAsia" w:hint="eastAsia"/>
        </w:rPr>
        <w:t>し、企業を対象に戦略・人材・技術のテーマの中から1件以上、有識者を3名以上含むこととする</w:t>
      </w:r>
      <w:r w:rsidRPr="002C2356">
        <w:rPr>
          <w:rFonts w:asciiTheme="minorEastAsia" w:eastAsiaTheme="minorEastAsia" w:hAnsiTheme="minorEastAsia" w:hint="eastAsia"/>
        </w:rPr>
        <w:t>。</w:t>
      </w:r>
    </w:p>
    <w:p w14:paraId="197480C6" w14:textId="77777777" w:rsidR="008C116A" w:rsidRDefault="008C116A" w:rsidP="008C116A">
      <w:pPr>
        <w:pStyle w:val="afc"/>
        <w:numPr>
          <w:ilvl w:val="0"/>
          <w:numId w:val="41"/>
        </w:numPr>
        <w:ind w:leftChars="0"/>
        <w:rPr>
          <w:rFonts w:asciiTheme="minorEastAsia" w:eastAsiaTheme="minorEastAsia" w:hAnsiTheme="minorEastAsia"/>
        </w:rPr>
      </w:pPr>
      <w:r w:rsidRPr="009B5908">
        <w:rPr>
          <w:rFonts w:asciiTheme="minorEastAsia" w:eastAsiaTheme="minorEastAsia" w:hAnsiTheme="minorEastAsia" w:hint="eastAsia"/>
        </w:rPr>
        <w:t>事前に</w:t>
      </w:r>
      <w:r>
        <w:rPr>
          <w:rFonts w:asciiTheme="minorEastAsia" w:eastAsiaTheme="minorEastAsia" w:hAnsiTheme="minorEastAsia" w:hint="eastAsia"/>
        </w:rPr>
        <w:t>以下の要領で</w:t>
      </w:r>
      <w:r w:rsidRPr="00395BC6">
        <w:rPr>
          <w:rFonts w:asciiTheme="minorEastAsia" w:eastAsiaTheme="minorEastAsia" w:hAnsiTheme="minorEastAsia" w:hint="eastAsia"/>
        </w:rPr>
        <w:t>インタビュー候補</w:t>
      </w:r>
      <w:r>
        <w:rPr>
          <w:rFonts w:asciiTheme="minorEastAsia" w:eastAsiaTheme="minorEastAsia" w:hAnsiTheme="minorEastAsia" w:hint="eastAsia"/>
        </w:rPr>
        <w:t>者</w:t>
      </w:r>
      <w:r w:rsidRPr="00395BC6">
        <w:rPr>
          <w:rFonts w:asciiTheme="minorEastAsia" w:eastAsiaTheme="minorEastAsia" w:hAnsiTheme="minorEastAsia" w:hint="eastAsia"/>
        </w:rPr>
        <w:t>リスト（ロングリスト）を準備し、</w:t>
      </w:r>
      <w:r w:rsidRPr="001E4E03">
        <w:rPr>
          <w:rFonts w:asciiTheme="minorEastAsia" w:eastAsiaTheme="minorEastAsia" w:hAnsiTheme="minorEastAsia"/>
        </w:rPr>
        <w:t>IPA</w:t>
      </w:r>
      <w:r w:rsidRPr="001E4E03">
        <w:rPr>
          <w:rFonts w:asciiTheme="minorEastAsia" w:eastAsiaTheme="minorEastAsia" w:hAnsiTheme="minorEastAsia" w:hint="eastAsia"/>
        </w:rPr>
        <w:t>に提示すること</w:t>
      </w:r>
      <w:r w:rsidRPr="00B972DA">
        <w:rPr>
          <w:rFonts w:asciiTheme="minorEastAsia" w:eastAsiaTheme="minorEastAsia" w:hAnsiTheme="minorEastAsia" w:hint="eastAsia"/>
        </w:rPr>
        <w:t>。</w:t>
      </w:r>
    </w:p>
    <w:p w14:paraId="257CEFAB" w14:textId="77777777" w:rsidR="008C116A" w:rsidRDefault="008C116A" w:rsidP="008C116A">
      <w:pPr>
        <w:pStyle w:val="aff6"/>
        <w:numPr>
          <w:ilvl w:val="1"/>
          <w:numId w:val="24"/>
        </w:numPr>
        <w:ind w:leftChars="0" w:firstLineChars="0"/>
        <w:rPr>
          <w:rFonts w:asciiTheme="minorEastAsia" w:hAnsiTheme="minorEastAsia"/>
        </w:rPr>
      </w:pPr>
      <w:r w:rsidRPr="009B5908">
        <w:rPr>
          <w:rFonts w:asciiTheme="minorEastAsia" w:hAnsiTheme="minorEastAsia" w:hint="eastAsia"/>
        </w:rPr>
        <w:t>インタビュー対象者</w:t>
      </w:r>
      <w:r w:rsidRPr="003875FD">
        <w:rPr>
          <w:rFonts w:asciiTheme="minorEastAsia" w:hAnsiTheme="minorEastAsia" w:hint="eastAsia"/>
        </w:rPr>
        <w:t>の候補</w:t>
      </w:r>
      <w:r>
        <w:rPr>
          <w:rFonts w:asciiTheme="minorEastAsia" w:hAnsiTheme="minorEastAsia" w:hint="eastAsia"/>
        </w:rPr>
        <w:t>（有識者を除く）</w:t>
      </w:r>
      <w:r w:rsidRPr="003875FD">
        <w:rPr>
          <w:rFonts w:asciiTheme="minorEastAsia" w:hAnsiTheme="minorEastAsia" w:hint="eastAsia"/>
        </w:rPr>
        <w:t>は、</w:t>
      </w:r>
      <w:r>
        <w:rPr>
          <w:rFonts w:asciiTheme="minorEastAsia" w:hAnsiTheme="minorEastAsia" w:hint="eastAsia"/>
        </w:rPr>
        <w:t>企業・組織のDX推進の責任者</w:t>
      </w:r>
      <w:r w:rsidRPr="009B5908">
        <w:rPr>
          <w:rFonts w:asciiTheme="minorEastAsia" w:hAnsiTheme="minorEastAsia" w:hint="eastAsia"/>
        </w:rPr>
        <w:t>であり、かつアポイント取得が可能であること。</w:t>
      </w:r>
    </w:p>
    <w:p w14:paraId="45032E64" w14:textId="77777777" w:rsidR="008C116A" w:rsidRPr="003875FD" w:rsidRDefault="008C116A" w:rsidP="008C116A">
      <w:pPr>
        <w:pStyle w:val="aff6"/>
        <w:numPr>
          <w:ilvl w:val="1"/>
          <w:numId w:val="24"/>
        </w:numPr>
        <w:ind w:leftChars="0" w:firstLineChars="0"/>
        <w:rPr>
          <w:rFonts w:asciiTheme="minorEastAsia" w:hAnsiTheme="minorEastAsia"/>
        </w:rPr>
      </w:pPr>
      <w:r>
        <w:rPr>
          <w:rFonts w:asciiTheme="minorEastAsia" w:hAnsiTheme="minorEastAsia" w:hint="eastAsia"/>
        </w:rPr>
        <w:t>インタビュー対象者ごとに対象としての適切性、実現可能性を示すこと。</w:t>
      </w:r>
    </w:p>
    <w:p w14:paraId="26177FCE" w14:textId="77777777" w:rsidR="008C116A" w:rsidRPr="00082FCA" w:rsidRDefault="008C116A" w:rsidP="008C116A">
      <w:pPr>
        <w:pStyle w:val="afc"/>
        <w:numPr>
          <w:ilvl w:val="0"/>
          <w:numId w:val="41"/>
        </w:numPr>
        <w:ind w:leftChars="0"/>
        <w:rPr>
          <w:rFonts w:asciiTheme="minorEastAsia" w:eastAsiaTheme="minorEastAsia" w:hAnsiTheme="minorEastAsia"/>
        </w:rPr>
      </w:pPr>
      <w:r w:rsidRPr="00CF275F">
        <w:rPr>
          <w:rFonts w:asciiTheme="minorEastAsia" w:eastAsiaTheme="minorEastAsia" w:hAnsiTheme="minorEastAsia"/>
        </w:rPr>
        <w:t>IPA</w:t>
      </w:r>
      <w:r w:rsidRPr="00CF275F">
        <w:rPr>
          <w:rFonts w:asciiTheme="minorEastAsia" w:eastAsiaTheme="minorEastAsia" w:hAnsiTheme="minorEastAsia" w:hint="eastAsia"/>
        </w:rPr>
        <w:t>と協議のうえインタビュー候補を絞り込み、優先順位を決定すること。</w:t>
      </w:r>
    </w:p>
    <w:p w14:paraId="6E8ED4A1" w14:textId="77777777" w:rsidR="008C116A" w:rsidRPr="00210867" w:rsidRDefault="008C116A" w:rsidP="008C116A">
      <w:pPr>
        <w:pStyle w:val="aff6"/>
        <w:numPr>
          <w:ilvl w:val="0"/>
          <w:numId w:val="46"/>
        </w:numPr>
        <w:ind w:leftChars="0" w:firstLineChars="0"/>
        <w:rPr>
          <w:rFonts w:asciiTheme="minorEastAsia" w:hAnsiTheme="minorEastAsia"/>
        </w:rPr>
      </w:pPr>
      <w:r w:rsidRPr="00210867">
        <w:rPr>
          <w:rFonts w:asciiTheme="minorEastAsia" w:hAnsiTheme="minorEastAsia" w:hint="eastAsia"/>
        </w:rPr>
        <w:t>インタビュー項目案の回答を獲得することが優先されるため、インタビュー時点で当該組織に所属しているか否かは問わない（退職者でも良い）。ただし、退職者を対象とするインタビューは、テーマごとに実施するインタビュー件数の半数を超えないこと。</w:t>
      </w:r>
    </w:p>
    <w:p w14:paraId="788019AC" w14:textId="719EE4DA" w:rsidR="008C116A" w:rsidRPr="00210867" w:rsidRDefault="008C116A" w:rsidP="008C116A">
      <w:pPr>
        <w:pStyle w:val="aff6"/>
        <w:numPr>
          <w:ilvl w:val="0"/>
          <w:numId w:val="46"/>
        </w:numPr>
        <w:ind w:leftChars="0" w:firstLineChars="0"/>
        <w:rPr>
          <w:rFonts w:asciiTheme="minorEastAsia" w:hAnsiTheme="minorEastAsia"/>
        </w:rPr>
      </w:pPr>
      <w:r w:rsidRPr="00210867">
        <w:rPr>
          <w:rFonts w:asciiTheme="minorEastAsia" w:hAnsiTheme="minorEastAsia" w:hint="eastAsia"/>
        </w:rPr>
        <w:t>インタビュー</w:t>
      </w:r>
      <w:r>
        <w:rPr>
          <w:rFonts w:asciiTheme="minorEastAsia" w:hAnsiTheme="minorEastAsia" w:hint="eastAsia"/>
        </w:rPr>
        <w:t>結果については、公開できるよう</w:t>
      </w:r>
      <w:r w:rsidRPr="00210867">
        <w:rPr>
          <w:rFonts w:asciiTheme="minorEastAsia" w:hAnsiTheme="minorEastAsia" w:hint="eastAsia"/>
        </w:rPr>
        <w:t>インタビュー対象者から許可を取り付け</w:t>
      </w:r>
      <w:r>
        <w:rPr>
          <w:rFonts w:asciiTheme="minorEastAsia" w:hAnsiTheme="minorEastAsia" w:hint="eastAsia"/>
        </w:rPr>
        <w:t>ておくこ</w:t>
      </w:r>
      <w:r>
        <w:rPr>
          <w:rFonts w:asciiTheme="minorEastAsia" w:hAnsiTheme="minorEastAsia" w:hint="eastAsia"/>
        </w:rPr>
        <w:lastRenderedPageBreak/>
        <w:t>と。企業・組織については社名と部署、</w:t>
      </w:r>
      <w:r w:rsidRPr="00210867">
        <w:rPr>
          <w:rFonts w:asciiTheme="minorEastAsia" w:hAnsiTheme="minorEastAsia" w:hint="eastAsia"/>
        </w:rPr>
        <w:t>氏名と所属</w:t>
      </w:r>
      <w:r>
        <w:rPr>
          <w:rFonts w:asciiTheme="minorEastAsia" w:hAnsiTheme="minorEastAsia" w:hint="eastAsia"/>
        </w:rPr>
        <w:t>についても含めるように努めること</w:t>
      </w:r>
      <w:r w:rsidRPr="00210867">
        <w:rPr>
          <w:rFonts w:asciiTheme="minorEastAsia" w:hAnsiTheme="minorEastAsia" w:hint="eastAsia"/>
        </w:rPr>
        <w:t>。</w:t>
      </w:r>
      <w:r>
        <w:rPr>
          <w:rFonts w:asciiTheme="minorEastAsia" w:hAnsiTheme="minorEastAsia" w:hint="eastAsia"/>
        </w:rPr>
        <w:t>有識者の場合は所属、肩書、氏名の公開を必須とする。</w:t>
      </w:r>
      <w:r w:rsidRPr="00210867">
        <w:rPr>
          <w:rFonts w:asciiTheme="minorEastAsia" w:hAnsiTheme="minorEastAsia" w:hint="eastAsia"/>
        </w:rPr>
        <w:t>公開の媒体としては</w:t>
      </w:r>
      <w:r>
        <w:rPr>
          <w:rFonts w:asciiTheme="minorEastAsia" w:hAnsiTheme="minorEastAsia" w:hint="eastAsia"/>
        </w:rPr>
        <w:t>次期</w:t>
      </w:r>
      <w:r w:rsidR="009269A8">
        <w:rPr>
          <w:rFonts w:asciiTheme="minorEastAsia" w:hAnsiTheme="minorEastAsia" w:hint="eastAsia"/>
        </w:rPr>
        <w:t>DX</w:t>
      </w:r>
      <w:r>
        <w:rPr>
          <w:rFonts w:asciiTheme="minorEastAsia" w:hAnsiTheme="minorEastAsia" w:hint="eastAsia"/>
        </w:rPr>
        <w:t>白書</w:t>
      </w:r>
      <w:r w:rsidRPr="00210867">
        <w:rPr>
          <w:rFonts w:asciiTheme="minorEastAsia" w:hAnsiTheme="minorEastAsia" w:hint="eastAsia"/>
        </w:rPr>
        <w:t>や</w:t>
      </w:r>
      <w:r>
        <w:rPr>
          <w:rFonts w:asciiTheme="minorEastAsia" w:hAnsiTheme="minorEastAsia" w:hint="eastAsia"/>
        </w:rPr>
        <w:t>IPAの</w:t>
      </w:r>
      <w:r w:rsidRPr="00210867">
        <w:rPr>
          <w:rFonts w:asciiTheme="minorEastAsia" w:hAnsiTheme="minorEastAsia"/>
        </w:rPr>
        <w:t>Web</w:t>
      </w:r>
      <w:r w:rsidRPr="00210867">
        <w:rPr>
          <w:rFonts w:asciiTheme="minorEastAsia" w:hAnsiTheme="minorEastAsia" w:hint="eastAsia"/>
        </w:rPr>
        <w:t>ページ等を想定している。</w:t>
      </w:r>
    </w:p>
    <w:p w14:paraId="6565DEFB" w14:textId="77777777" w:rsidR="008C116A" w:rsidRPr="00D4345F" w:rsidRDefault="008C116A" w:rsidP="008C116A">
      <w:pPr>
        <w:pStyle w:val="afc"/>
        <w:numPr>
          <w:ilvl w:val="0"/>
          <w:numId w:val="40"/>
        </w:numPr>
        <w:ind w:leftChars="0"/>
        <w:rPr>
          <w:rFonts w:asciiTheme="minorEastAsia" w:eastAsiaTheme="minorEastAsia" w:hAnsiTheme="minorEastAsia"/>
        </w:rPr>
      </w:pPr>
      <w:r w:rsidRPr="00D4345F">
        <w:rPr>
          <w:rFonts w:asciiTheme="minorEastAsia" w:eastAsiaTheme="minorEastAsia" w:hAnsiTheme="minorEastAsia" w:hint="eastAsia"/>
        </w:rPr>
        <w:t>分野別インタビューの実施と結果のとりまとめ</w:t>
      </w:r>
    </w:p>
    <w:p w14:paraId="10283AFF"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選定したインタビュー先に対してアポイントメントを取得し、</w:t>
      </w:r>
      <w:r w:rsidRPr="00210867">
        <w:rPr>
          <w:rFonts w:asciiTheme="minorEastAsia" w:hAnsiTheme="minorEastAsia"/>
        </w:rPr>
        <w:t>4.2.1</w:t>
      </w:r>
      <w:r w:rsidRPr="00210867">
        <w:rPr>
          <w:rFonts w:asciiTheme="minorEastAsia" w:hAnsiTheme="minorEastAsia" w:hint="eastAsia"/>
        </w:rPr>
        <w:t>で作成したインタビュー項目を基にインタビュー調査を実施、インタビュー原稿としてとりまとめる。</w:t>
      </w:r>
    </w:p>
    <w:p w14:paraId="726C0D1E" w14:textId="77777777" w:rsidR="008C116A" w:rsidRPr="00210867" w:rsidRDefault="008C116A" w:rsidP="008C116A">
      <w:pPr>
        <w:pStyle w:val="afc"/>
        <w:numPr>
          <w:ilvl w:val="0"/>
          <w:numId w:val="42"/>
        </w:numPr>
        <w:ind w:leftChars="0"/>
        <w:rPr>
          <w:rFonts w:asciiTheme="minorEastAsia" w:hAnsiTheme="minorEastAsia"/>
        </w:rPr>
      </w:pPr>
      <w:r w:rsidRPr="00D4345F">
        <w:rPr>
          <w:rFonts w:asciiTheme="minorEastAsia" w:eastAsiaTheme="minorEastAsia" w:hAnsiTheme="minorEastAsia" w:hint="eastAsia"/>
        </w:rPr>
        <w:t>インタビュー</w:t>
      </w:r>
      <w:r w:rsidRPr="00210867">
        <w:rPr>
          <w:rFonts w:asciiTheme="minorEastAsia" w:hAnsiTheme="minorEastAsia" w:hint="eastAsia"/>
        </w:rPr>
        <w:t>の実施</w:t>
      </w:r>
    </w:p>
    <w:p w14:paraId="364038DA" w14:textId="77777777" w:rsidR="008C116A" w:rsidRPr="00210867" w:rsidRDefault="008C116A" w:rsidP="008C116A">
      <w:pPr>
        <w:pStyle w:val="aff6"/>
        <w:numPr>
          <w:ilvl w:val="0"/>
          <w:numId w:val="44"/>
        </w:numPr>
        <w:ind w:leftChars="0" w:firstLineChars="0"/>
        <w:rPr>
          <w:rFonts w:asciiTheme="minorEastAsia" w:hAnsiTheme="minorEastAsia"/>
        </w:rPr>
      </w:pPr>
      <w:r w:rsidRPr="00210867">
        <w:rPr>
          <w:rFonts w:asciiTheme="minorEastAsia" w:hAnsiTheme="minorEastAsia" w:hint="eastAsia"/>
        </w:rPr>
        <w:t>原則としてビデオ通話によるものとするが、合理的な理由がある場合は、</w:t>
      </w:r>
      <w:r w:rsidRPr="00210867">
        <w:rPr>
          <w:rFonts w:asciiTheme="minorEastAsia" w:hAnsiTheme="minorEastAsia"/>
        </w:rPr>
        <w:t>IPA</w:t>
      </w:r>
      <w:r w:rsidRPr="00210867">
        <w:rPr>
          <w:rFonts w:asciiTheme="minorEastAsia" w:hAnsiTheme="minorEastAsia" w:hint="eastAsia"/>
        </w:rPr>
        <w:t>の承認の上、音声のみの通話や対面（請負者が、</w:t>
      </w:r>
      <w:r>
        <w:rPr>
          <w:rFonts w:asciiTheme="minorEastAsia" w:hAnsiTheme="minorEastAsia" w:hint="eastAsia"/>
        </w:rPr>
        <w:t>各国</w:t>
      </w:r>
      <w:r w:rsidRPr="00210867">
        <w:rPr>
          <w:rFonts w:asciiTheme="minorEastAsia" w:hAnsiTheme="minorEastAsia" w:hint="eastAsia"/>
        </w:rPr>
        <w:t>現地企業等に再委託し、インタビューを行わせる場合に限る。日本から現地へ渡航し、対面でインタビューすることは認めない。）によるインタビューも可とする。</w:t>
      </w:r>
    </w:p>
    <w:p w14:paraId="58D1CDE6" w14:textId="77777777" w:rsidR="008C116A" w:rsidRDefault="008C116A" w:rsidP="008C116A">
      <w:pPr>
        <w:pStyle w:val="aff6"/>
        <w:numPr>
          <w:ilvl w:val="0"/>
          <w:numId w:val="44"/>
        </w:numPr>
        <w:ind w:leftChars="0" w:firstLineChars="0"/>
        <w:rPr>
          <w:rFonts w:asciiTheme="minorEastAsia" w:hAnsiTheme="minorEastAsia"/>
        </w:rPr>
      </w:pPr>
      <w:r w:rsidRPr="00D00C0D">
        <w:rPr>
          <w:rFonts w:asciiTheme="minorEastAsia" w:hAnsiTheme="minorEastAsia" w:hint="eastAsia"/>
        </w:rPr>
        <w:t>インタビューには</w:t>
      </w:r>
      <w:r w:rsidRPr="00432773">
        <w:rPr>
          <w:rFonts w:asciiTheme="minorEastAsia" w:hAnsiTheme="minorEastAsia" w:hint="eastAsia"/>
        </w:rPr>
        <w:t>可能な限り</w:t>
      </w:r>
      <w:r w:rsidRPr="00432773">
        <w:rPr>
          <w:rFonts w:asciiTheme="minorEastAsia" w:hAnsiTheme="minorEastAsia"/>
        </w:rPr>
        <w:t>IPA</w:t>
      </w:r>
      <w:r w:rsidRPr="00432773">
        <w:rPr>
          <w:rFonts w:asciiTheme="minorEastAsia" w:hAnsiTheme="minorEastAsia" w:hint="eastAsia"/>
        </w:rPr>
        <w:t>担当者が同時参加できるよう日程調整などに努めること。</w:t>
      </w:r>
    </w:p>
    <w:p w14:paraId="03D4CE12" w14:textId="77777777" w:rsidR="008C116A" w:rsidRPr="00210867" w:rsidRDefault="008C116A" w:rsidP="008C116A">
      <w:pPr>
        <w:pStyle w:val="aff6"/>
        <w:numPr>
          <w:ilvl w:val="0"/>
          <w:numId w:val="44"/>
        </w:numPr>
        <w:ind w:leftChars="0" w:firstLineChars="0"/>
        <w:rPr>
          <w:rFonts w:asciiTheme="minorEastAsia" w:hAnsiTheme="minorEastAsia"/>
        </w:rPr>
      </w:pPr>
      <w:r w:rsidRPr="00210867">
        <w:rPr>
          <w:rFonts w:asciiTheme="minorEastAsia" w:hAnsiTheme="minorEastAsia" w:hint="eastAsia"/>
        </w:rPr>
        <w:t>日本語または英語で実施すること。</w:t>
      </w:r>
      <w:r>
        <w:rPr>
          <w:rFonts w:asciiTheme="minorEastAsia" w:hAnsiTheme="minorEastAsia" w:hint="eastAsia"/>
        </w:rPr>
        <w:t>それ以外の言語で行う場合で、かつIPA担当者が同席者する場合は、請負者の担当者または通訳などによる逐次説明を行うこと。</w:t>
      </w:r>
    </w:p>
    <w:p w14:paraId="15F23007" w14:textId="77777777" w:rsidR="008C116A" w:rsidRPr="00210867" w:rsidRDefault="008C116A" w:rsidP="008C116A">
      <w:pPr>
        <w:pStyle w:val="aff6"/>
        <w:numPr>
          <w:ilvl w:val="0"/>
          <w:numId w:val="44"/>
        </w:numPr>
        <w:ind w:leftChars="0" w:firstLineChars="0"/>
        <w:rPr>
          <w:rFonts w:asciiTheme="minorEastAsia" w:hAnsiTheme="minorEastAsia"/>
        </w:rPr>
      </w:pPr>
      <w:r w:rsidRPr="00210867">
        <w:rPr>
          <w:rFonts w:asciiTheme="minorEastAsia" w:hAnsiTheme="minorEastAsia" w:hint="eastAsia"/>
        </w:rPr>
        <w:t>インタビュアーは</w:t>
      </w:r>
      <w:r w:rsidRPr="00210867">
        <w:rPr>
          <w:rFonts w:asciiTheme="minorEastAsia" w:hAnsiTheme="minorEastAsia"/>
        </w:rPr>
        <w:t>DX</w:t>
      </w:r>
      <w:r w:rsidRPr="00210867">
        <w:rPr>
          <w:rFonts w:asciiTheme="minorEastAsia" w:hAnsiTheme="minorEastAsia" w:hint="eastAsia"/>
        </w:rPr>
        <w:t>に関する知見・知識がある者が担当すること。</w:t>
      </w:r>
    </w:p>
    <w:p w14:paraId="07294BD2" w14:textId="77777777" w:rsidR="008C116A" w:rsidRPr="00210867" w:rsidRDefault="008C116A" w:rsidP="008C116A">
      <w:pPr>
        <w:pStyle w:val="aff6"/>
        <w:numPr>
          <w:ilvl w:val="0"/>
          <w:numId w:val="44"/>
        </w:numPr>
        <w:ind w:leftChars="0" w:firstLineChars="0"/>
        <w:rPr>
          <w:rFonts w:asciiTheme="minorEastAsia" w:hAnsiTheme="minorEastAsia"/>
        </w:rPr>
      </w:pPr>
      <w:r w:rsidRPr="00210867">
        <w:rPr>
          <w:rFonts w:asciiTheme="minorEastAsia" w:hAnsiTheme="minorEastAsia" w:hint="eastAsia"/>
        </w:rPr>
        <w:t>アポイントメント取得の不調が続くなど、インタビュー件数を満たすことが困難となった場合は、追加のロングリストを作成・提出し、</w:t>
      </w:r>
      <w:r w:rsidRPr="00210867">
        <w:rPr>
          <w:rFonts w:asciiTheme="minorEastAsia" w:hAnsiTheme="minorEastAsia"/>
        </w:rPr>
        <w:t>IPA</w:t>
      </w:r>
      <w:r w:rsidRPr="00210867">
        <w:rPr>
          <w:rFonts w:asciiTheme="minorEastAsia" w:hAnsiTheme="minorEastAsia" w:hint="eastAsia"/>
        </w:rPr>
        <w:t>と協議のうえ、別のインタビュー候補に対してアポイントメントを取得すること。</w:t>
      </w:r>
    </w:p>
    <w:p w14:paraId="564E7182" w14:textId="77777777" w:rsidR="008C116A" w:rsidRPr="00210867" w:rsidRDefault="008C116A" w:rsidP="008C116A">
      <w:pPr>
        <w:pStyle w:val="afc"/>
        <w:numPr>
          <w:ilvl w:val="0"/>
          <w:numId w:val="42"/>
        </w:numPr>
        <w:ind w:leftChars="0"/>
        <w:rPr>
          <w:rFonts w:asciiTheme="minorEastAsia" w:hAnsiTheme="minorEastAsia"/>
        </w:rPr>
      </w:pPr>
      <w:r w:rsidRPr="00210867">
        <w:rPr>
          <w:rFonts w:asciiTheme="minorEastAsia" w:hAnsiTheme="minorEastAsia" w:hint="eastAsia"/>
        </w:rPr>
        <w:t>インタビュー結果のとりまとめ</w:t>
      </w:r>
    </w:p>
    <w:p w14:paraId="1A65673D" w14:textId="7C0D505B" w:rsidR="008C116A" w:rsidRPr="0001621D" w:rsidRDefault="008C116A" w:rsidP="008C116A">
      <w:pPr>
        <w:pStyle w:val="aff6"/>
        <w:numPr>
          <w:ilvl w:val="0"/>
          <w:numId w:val="43"/>
        </w:numPr>
        <w:ind w:leftChars="0" w:firstLineChars="0"/>
        <w:rPr>
          <w:rFonts w:asciiTheme="minorEastAsia" w:hAnsiTheme="minorEastAsia"/>
        </w:rPr>
      </w:pPr>
      <w:r w:rsidRPr="00770678">
        <w:rPr>
          <w:rFonts w:asciiTheme="minorEastAsia" w:hAnsiTheme="minorEastAsia" w:hint="eastAsia"/>
        </w:rPr>
        <w:t>インタビューは議事録</w:t>
      </w:r>
      <w:r>
        <w:rPr>
          <w:rFonts w:asciiTheme="minorEastAsia" w:hAnsiTheme="minorEastAsia" w:hint="eastAsia"/>
        </w:rPr>
        <w:t>および</w:t>
      </w:r>
      <w:r w:rsidR="009269A8">
        <w:rPr>
          <w:rFonts w:asciiTheme="minorEastAsia" w:hAnsiTheme="minorEastAsia" w:hint="eastAsia"/>
        </w:rPr>
        <w:t>分野別</w:t>
      </w:r>
      <w:r w:rsidRPr="00770678">
        <w:rPr>
          <w:rFonts w:asciiTheme="minorEastAsia" w:hAnsiTheme="minorEastAsia" w:hint="eastAsia"/>
        </w:rPr>
        <w:t>インタビュー原稿を作成し、ともにインタビュ</w:t>
      </w:r>
      <w:r w:rsidRPr="003855FD">
        <w:rPr>
          <w:rFonts w:asciiTheme="minorEastAsia" w:hAnsiTheme="minorEastAsia" w:hint="eastAsia"/>
        </w:rPr>
        <w:t>ー</w:t>
      </w:r>
      <w:r w:rsidRPr="00F95A49">
        <w:rPr>
          <w:rFonts w:asciiTheme="minorEastAsia" w:hAnsiTheme="minorEastAsia" w:hint="eastAsia"/>
        </w:rPr>
        <w:t>先</w:t>
      </w:r>
      <w:r w:rsidRPr="002860FC">
        <w:rPr>
          <w:rFonts w:asciiTheme="minorEastAsia" w:hAnsiTheme="minorEastAsia" w:hint="eastAsia"/>
        </w:rPr>
        <w:t>に</w:t>
      </w:r>
      <w:r w:rsidRPr="004460CE">
        <w:rPr>
          <w:rFonts w:asciiTheme="minorEastAsia" w:hAnsiTheme="minorEastAsia" w:hint="eastAsia"/>
        </w:rPr>
        <w:t>確認</w:t>
      </w:r>
      <w:r w:rsidRPr="0001621D">
        <w:rPr>
          <w:rFonts w:asciiTheme="minorEastAsia" w:hAnsiTheme="minorEastAsia" w:hint="eastAsia"/>
        </w:rPr>
        <w:t>する。</w:t>
      </w:r>
      <w:r w:rsidR="009269A8">
        <w:rPr>
          <w:rFonts w:asciiTheme="minorEastAsia" w:hAnsiTheme="minorEastAsia" w:hint="eastAsia"/>
        </w:rPr>
        <w:t>分野別</w:t>
      </w:r>
      <w:r>
        <w:rPr>
          <w:rFonts w:asciiTheme="minorEastAsia" w:hAnsiTheme="minorEastAsia" w:hint="eastAsia"/>
        </w:rPr>
        <w:t>インタビュー原稿は表</w:t>
      </w:r>
      <w:r w:rsidR="00EB5602">
        <w:rPr>
          <w:rFonts w:asciiTheme="minorEastAsia" w:hAnsiTheme="minorEastAsia" w:hint="eastAsia"/>
        </w:rPr>
        <w:t>3</w:t>
      </w:r>
      <w:r>
        <w:rPr>
          <w:rFonts w:asciiTheme="minorEastAsia" w:hAnsiTheme="minorEastAsia" w:hint="eastAsia"/>
        </w:rPr>
        <w:t>の要領で作成する。</w:t>
      </w:r>
    </w:p>
    <w:p w14:paraId="3F364EED" w14:textId="77777777" w:rsidR="008C116A" w:rsidRPr="00210867" w:rsidRDefault="008C116A" w:rsidP="008C116A">
      <w:pPr>
        <w:pStyle w:val="aff6"/>
        <w:numPr>
          <w:ilvl w:val="0"/>
          <w:numId w:val="43"/>
        </w:numPr>
        <w:ind w:leftChars="0" w:firstLineChars="0"/>
        <w:rPr>
          <w:rFonts w:asciiTheme="minorEastAsia" w:hAnsiTheme="minorEastAsia"/>
        </w:rPr>
      </w:pPr>
      <w:r w:rsidRPr="00210867">
        <w:rPr>
          <w:rFonts w:asciiTheme="minorEastAsia" w:hAnsiTheme="minorEastAsia" w:hint="eastAsia"/>
        </w:rPr>
        <w:t>併せて掲載するインタビュー先の略歴、写真、イラスト、図表等を入手・作成する。その際、著作権法上の権利処理をクリアしておくこと。</w:t>
      </w:r>
    </w:p>
    <w:p w14:paraId="217EA3AE" w14:textId="77777777" w:rsidR="008C116A" w:rsidRDefault="008C116A" w:rsidP="008C116A">
      <w:pPr>
        <w:pStyle w:val="aff6"/>
        <w:numPr>
          <w:ilvl w:val="0"/>
          <w:numId w:val="43"/>
        </w:numPr>
        <w:ind w:leftChars="0" w:firstLineChars="0"/>
        <w:rPr>
          <w:rFonts w:asciiTheme="minorEastAsia" w:hAnsiTheme="minorEastAsia"/>
        </w:rPr>
      </w:pPr>
      <w:r w:rsidRPr="00210867">
        <w:rPr>
          <w:rFonts w:asciiTheme="minorEastAsia" w:hAnsiTheme="minorEastAsia" w:hint="eastAsia"/>
        </w:rPr>
        <w:t>議事録</w:t>
      </w:r>
      <w:r>
        <w:rPr>
          <w:rFonts w:asciiTheme="minorEastAsia" w:hAnsiTheme="minorEastAsia" w:hint="eastAsia"/>
        </w:rPr>
        <w:t>、分野別インタビュー</w:t>
      </w:r>
      <w:r w:rsidRPr="00210867">
        <w:rPr>
          <w:rFonts w:asciiTheme="minorEastAsia" w:hAnsiTheme="minorEastAsia" w:hint="eastAsia"/>
        </w:rPr>
        <w:t>原稿は日本語</w:t>
      </w:r>
      <w:r>
        <w:rPr>
          <w:rFonts w:asciiTheme="minorEastAsia" w:hAnsiTheme="minorEastAsia" w:hint="eastAsia"/>
        </w:rPr>
        <w:t>で</w:t>
      </w:r>
      <w:r w:rsidRPr="00210867">
        <w:rPr>
          <w:rFonts w:asciiTheme="minorEastAsia" w:hAnsiTheme="minorEastAsia"/>
        </w:rPr>
        <w:t>IPA</w:t>
      </w:r>
      <w:r w:rsidRPr="00210867">
        <w:rPr>
          <w:rFonts w:asciiTheme="minorEastAsia" w:hAnsiTheme="minorEastAsia" w:hint="eastAsia"/>
        </w:rPr>
        <w:t>に</w:t>
      </w:r>
      <w:r>
        <w:rPr>
          <w:rFonts w:asciiTheme="minorEastAsia" w:hAnsiTheme="minorEastAsia" w:hint="eastAsia"/>
        </w:rPr>
        <w:t>納品</w:t>
      </w:r>
      <w:r w:rsidRPr="00210867">
        <w:rPr>
          <w:rFonts w:asciiTheme="minorEastAsia" w:hAnsiTheme="minorEastAsia" w:hint="eastAsia"/>
        </w:rPr>
        <w:t>する</w:t>
      </w:r>
      <w:r>
        <w:rPr>
          <w:rFonts w:asciiTheme="minorEastAsia" w:hAnsiTheme="minorEastAsia" w:hint="eastAsia"/>
        </w:rPr>
        <w:t>こと</w:t>
      </w:r>
      <w:r w:rsidRPr="00210867">
        <w:rPr>
          <w:rFonts w:asciiTheme="minorEastAsia" w:hAnsiTheme="minorEastAsia" w:hint="eastAsia"/>
        </w:rPr>
        <w:t>。なお、議事録は</w:t>
      </w:r>
      <w:r w:rsidRPr="00210867">
        <w:rPr>
          <w:rFonts w:asciiTheme="minorEastAsia" w:hAnsiTheme="minorEastAsia"/>
        </w:rPr>
        <w:t>IPA</w:t>
      </w:r>
      <w:r w:rsidRPr="00210867">
        <w:rPr>
          <w:rFonts w:asciiTheme="minorEastAsia" w:hAnsiTheme="minorEastAsia" w:hint="eastAsia"/>
        </w:rPr>
        <w:t>内部資料とし、外部へ公表しない。</w:t>
      </w:r>
    </w:p>
    <w:p w14:paraId="125A0BED" w14:textId="403BD83E" w:rsidR="008C116A" w:rsidRPr="00210867" w:rsidRDefault="008C116A" w:rsidP="008C116A">
      <w:pPr>
        <w:pStyle w:val="aff6"/>
        <w:numPr>
          <w:ilvl w:val="0"/>
          <w:numId w:val="43"/>
        </w:numPr>
        <w:ind w:leftChars="0" w:firstLineChars="0"/>
        <w:rPr>
          <w:rFonts w:asciiTheme="minorEastAsia" w:hAnsiTheme="minorEastAsia"/>
        </w:rPr>
      </w:pPr>
      <w:r w:rsidRPr="005A7329">
        <w:rPr>
          <w:rFonts w:asciiTheme="minorEastAsia" w:hAnsiTheme="minorEastAsia" w:hint="eastAsia"/>
        </w:rPr>
        <w:t>インタビュー結果</w:t>
      </w:r>
      <w:r>
        <w:rPr>
          <w:rFonts w:asciiTheme="minorEastAsia" w:hAnsiTheme="minorEastAsia" w:hint="eastAsia"/>
        </w:rPr>
        <w:t>（</w:t>
      </w:r>
      <w:r w:rsidRPr="00770678">
        <w:rPr>
          <w:rFonts w:asciiTheme="minorEastAsia" w:hAnsiTheme="minorEastAsia" w:hint="eastAsia"/>
        </w:rPr>
        <w:t>議事録</w:t>
      </w:r>
      <w:r>
        <w:rPr>
          <w:rFonts w:asciiTheme="minorEastAsia" w:hAnsiTheme="minorEastAsia" w:hint="eastAsia"/>
        </w:rPr>
        <w:t>および</w:t>
      </w:r>
      <w:r w:rsidR="00E756F9">
        <w:rPr>
          <w:rFonts w:asciiTheme="minorEastAsia" w:hAnsiTheme="minorEastAsia" w:hint="eastAsia"/>
        </w:rPr>
        <w:t>分野別</w:t>
      </w:r>
      <w:r w:rsidRPr="00770678">
        <w:rPr>
          <w:rFonts w:asciiTheme="minorEastAsia" w:hAnsiTheme="minorEastAsia" w:hint="eastAsia"/>
        </w:rPr>
        <w:t>インタビュー原稿</w:t>
      </w:r>
      <w:r>
        <w:rPr>
          <w:rFonts w:asciiTheme="minorEastAsia" w:hAnsiTheme="minorEastAsia" w:hint="eastAsia"/>
        </w:rPr>
        <w:t>）</w:t>
      </w:r>
      <w:r w:rsidRPr="005A7329">
        <w:rPr>
          <w:rFonts w:asciiTheme="minorEastAsia" w:hAnsiTheme="minorEastAsia" w:hint="eastAsia"/>
        </w:rPr>
        <w:t>はインタビュー実施ごとにIPAに提出</w:t>
      </w:r>
      <w:r>
        <w:rPr>
          <w:rFonts w:asciiTheme="minorEastAsia" w:hAnsiTheme="minorEastAsia" w:hint="eastAsia"/>
        </w:rPr>
        <w:t>し、確認を得る</w:t>
      </w:r>
      <w:r w:rsidRPr="005A7329">
        <w:rPr>
          <w:rFonts w:asciiTheme="minorEastAsia" w:hAnsiTheme="minorEastAsia" w:hint="eastAsia"/>
        </w:rPr>
        <w:t>こと。</w:t>
      </w:r>
    </w:p>
    <w:p w14:paraId="2388420A" w14:textId="77777777" w:rsidR="008C116A" w:rsidRPr="00210867" w:rsidRDefault="008C116A" w:rsidP="008C116A">
      <w:pPr>
        <w:pStyle w:val="aff6"/>
        <w:ind w:leftChars="0" w:left="0" w:firstLine="210"/>
        <w:rPr>
          <w:rFonts w:asciiTheme="minorEastAsia" w:hAnsiTheme="minorEastAsia"/>
        </w:rPr>
      </w:pPr>
    </w:p>
    <w:p w14:paraId="3D5A434A" w14:textId="7170EB82" w:rsidR="008C116A" w:rsidRPr="00210867" w:rsidRDefault="008C116A" w:rsidP="008C116A">
      <w:pPr>
        <w:pStyle w:val="aff6"/>
        <w:ind w:leftChars="0" w:left="0" w:firstLineChars="0" w:firstLine="0"/>
        <w:jc w:val="center"/>
        <w:rPr>
          <w:rFonts w:asciiTheme="minorEastAsia" w:hAnsiTheme="minorEastAsia"/>
        </w:rPr>
      </w:pPr>
      <w:r w:rsidRPr="00210867">
        <w:rPr>
          <w:rFonts w:asciiTheme="minorEastAsia" w:hAnsiTheme="minorEastAsia" w:hint="eastAsia"/>
        </w:rPr>
        <w:t>表</w:t>
      </w:r>
      <w:r w:rsidR="00EB5602">
        <w:rPr>
          <w:rFonts w:asciiTheme="minorEastAsia" w:hAnsiTheme="minorEastAsia" w:hint="eastAsia"/>
        </w:rPr>
        <w:t>3</w:t>
      </w:r>
      <w:r w:rsidRPr="00210867">
        <w:rPr>
          <w:rFonts w:asciiTheme="minorEastAsia" w:hAnsiTheme="minorEastAsia" w:hint="eastAsia"/>
        </w:rPr>
        <w:t xml:space="preserve">　</w:t>
      </w:r>
      <w:r>
        <w:rPr>
          <w:rFonts w:asciiTheme="minorEastAsia" w:hAnsiTheme="minorEastAsia" w:hint="eastAsia"/>
        </w:rPr>
        <w:t>分野別インタビュー</w:t>
      </w:r>
      <w:r w:rsidRPr="00210867">
        <w:rPr>
          <w:rFonts w:asciiTheme="minorEastAsia" w:hAnsiTheme="minorEastAsia" w:hint="eastAsia"/>
        </w:rPr>
        <w:t>原稿の作成要件</w:t>
      </w:r>
    </w:p>
    <w:tbl>
      <w:tblPr>
        <w:tblStyle w:val="a6"/>
        <w:tblW w:w="0" w:type="auto"/>
        <w:tblInd w:w="431" w:type="dxa"/>
        <w:tblLook w:val="04A0" w:firstRow="1" w:lastRow="0" w:firstColumn="1" w:lastColumn="0" w:noHBand="0" w:noVBand="1"/>
      </w:tblPr>
      <w:tblGrid>
        <w:gridCol w:w="1129"/>
        <w:gridCol w:w="8381"/>
      </w:tblGrid>
      <w:tr w:rsidR="008C116A" w:rsidRPr="003A5BCD" w14:paraId="4A7EB92A" w14:textId="77777777" w:rsidTr="00FC4638">
        <w:tc>
          <w:tcPr>
            <w:tcW w:w="1129" w:type="dxa"/>
          </w:tcPr>
          <w:p w14:paraId="4AD43690"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サイズ</w:t>
            </w:r>
          </w:p>
        </w:tc>
        <w:tc>
          <w:tcPr>
            <w:tcW w:w="8381" w:type="dxa"/>
          </w:tcPr>
          <w:p w14:paraId="4A3E137F"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rPr>
              <w:t>A4</w:t>
            </w:r>
            <w:r>
              <w:rPr>
                <w:rFonts w:asciiTheme="minorEastAsia" w:eastAsiaTheme="minorEastAsia" w:hAnsiTheme="minorEastAsia" w:hint="eastAsia"/>
              </w:rPr>
              <w:t>（45文字×40行）</w:t>
            </w:r>
          </w:p>
        </w:tc>
      </w:tr>
      <w:tr w:rsidR="008C116A" w:rsidRPr="003A5BCD" w14:paraId="7DD25DD8" w14:textId="77777777" w:rsidTr="00FC4638">
        <w:tc>
          <w:tcPr>
            <w:tcW w:w="1129" w:type="dxa"/>
          </w:tcPr>
          <w:p w14:paraId="7A926BC7"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ページ数</w:t>
            </w:r>
          </w:p>
        </w:tc>
        <w:tc>
          <w:tcPr>
            <w:tcW w:w="8381" w:type="dxa"/>
          </w:tcPr>
          <w:p w14:paraId="5E3DA43B" w14:textId="77777777" w:rsidR="008C116A" w:rsidRPr="00210867" w:rsidRDefault="008C116A" w:rsidP="00FC4638">
            <w:pPr>
              <w:rPr>
                <w:rFonts w:asciiTheme="minorEastAsia" w:eastAsiaTheme="minorEastAsia" w:hAnsiTheme="minorEastAsia"/>
              </w:rPr>
            </w:pPr>
            <w:r>
              <w:rPr>
                <w:rFonts w:asciiTheme="minorEastAsia" w:eastAsiaTheme="minorEastAsia" w:hAnsiTheme="minorEastAsia"/>
              </w:rPr>
              <w:t>1</w:t>
            </w:r>
            <w:r w:rsidRPr="00210867">
              <w:rPr>
                <w:rFonts w:asciiTheme="minorEastAsia" w:eastAsiaTheme="minorEastAsia" w:hAnsiTheme="minorEastAsia" w:hint="eastAsia"/>
              </w:rPr>
              <w:t>ページ以上、</w:t>
            </w:r>
            <w:r>
              <w:rPr>
                <w:rFonts w:asciiTheme="minorEastAsia" w:eastAsiaTheme="minorEastAsia" w:hAnsiTheme="minorEastAsia" w:hint="eastAsia"/>
              </w:rPr>
              <w:t>2</w:t>
            </w:r>
            <w:r w:rsidRPr="00210867">
              <w:rPr>
                <w:rFonts w:asciiTheme="minorEastAsia" w:eastAsiaTheme="minorEastAsia" w:hAnsiTheme="minorEastAsia" w:hint="eastAsia"/>
              </w:rPr>
              <w:t>ページ以内。本指定のページ数範囲内であれば、インタビューごとにページ数が異なってもよい。</w:t>
            </w:r>
          </w:p>
        </w:tc>
      </w:tr>
      <w:tr w:rsidR="008C116A" w:rsidRPr="003A5BCD" w14:paraId="2BE5C838" w14:textId="77777777" w:rsidTr="00FC4638">
        <w:tc>
          <w:tcPr>
            <w:tcW w:w="1129" w:type="dxa"/>
          </w:tcPr>
          <w:p w14:paraId="0A6735B0"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配色</w:t>
            </w:r>
          </w:p>
        </w:tc>
        <w:tc>
          <w:tcPr>
            <w:tcW w:w="8381" w:type="dxa"/>
          </w:tcPr>
          <w:p w14:paraId="34834B20"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カラー</w:t>
            </w:r>
          </w:p>
        </w:tc>
      </w:tr>
      <w:tr w:rsidR="008C116A" w:rsidRPr="003A5BCD" w14:paraId="032B0DA4" w14:textId="77777777" w:rsidTr="00FC4638">
        <w:tc>
          <w:tcPr>
            <w:tcW w:w="1129" w:type="dxa"/>
          </w:tcPr>
          <w:p w14:paraId="293ECBA9"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構成</w:t>
            </w:r>
          </w:p>
        </w:tc>
        <w:tc>
          <w:tcPr>
            <w:tcW w:w="8381" w:type="dxa"/>
          </w:tcPr>
          <w:p w14:paraId="6917D886"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以下に主な要件を示すが、詳細は</w:t>
            </w:r>
            <w:r w:rsidRPr="00210867">
              <w:rPr>
                <w:rFonts w:asciiTheme="minorEastAsia" w:eastAsiaTheme="minorEastAsia" w:hAnsiTheme="minorEastAsia"/>
              </w:rPr>
              <w:t>IPA</w:t>
            </w:r>
            <w:r w:rsidRPr="00210867">
              <w:rPr>
                <w:rFonts w:asciiTheme="minorEastAsia" w:eastAsiaTheme="minorEastAsia" w:hAnsiTheme="minorEastAsia" w:hint="eastAsia"/>
              </w:rPr>
              <w:t>と協議すること。</w:t>
            </w:r>
          </w:p>
          <w:p w14:paraId="52DA8D7B" w14:textId="77777777" w:rsidR="008C116A" w:rsidRPr="00210867" w:rsidRDefault="008C116A" w:rsidP="008C116A">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hint="eastAsia"/>
              </w:rPr>
              <w:t>分かりやすくかつ簡潔な構成とすること。</w:t>
            </w:r>
          </w:p>
          <w:p w14:paraId="25728ABE" w14:textId="77777777" w:rsidR="008C116A" w:rsidRPr="00210867" w:rsidRDefault="008C116A" w:rsidP="008C116A">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hint="eastAsia"/>
              </w:rPr>
              <w:t>ページ</w:t>
            </w:r>
            <w:r>
              <w:rPr>
                <w:rFonts w:asciiTheme="minorEastAsia" w:eastAsiaTheme="minorEastAsia" w:hAnsiTheme="minorEastAsia" w:hint="eastAsia"/>
              </w:rPr>
              <w:t>冒頭</w:t>
            </w:r>
            <w:r w:rsidRPr="00210867">
              <w:rPr>
                <w:rFonts w:asciiTheme="minorEastAsia" w:eastAsiaTheme="minorEastAsia" w:hAnsiTheme="minorEastAsia" w:hint="eastAsia"/>
              </w:rPr>
              <w:t>に</w:t>
            </w:r>
            <w:r>
              <w:rPr>
                <w:rFonts w:asciiTheme="minorEastAsia" w:eastAsiaTheme="minorEastAsia" w:hAnsiTheme="minorEastAsia" w:hint="eastAsia"/>
              </w:rPr>
              <w:t>インタビュー対象者情報を置く。</w:t>
            </w:r>
            <w:r w:rsidRPr="00210867">
              <w:rPr>
                <w:rFonts w:asciiTheme="minorEastAsia" w:eastAsiaTheme="minorEastAsia" w:hAnsiTheme="minorEastAsia" w:hint="eastAsia"/>
              </w:rPr>
              <w:t>本文部分には記述内容に応じて写真、図、表等を任意の位置に適宜挿入</w:t>
            </w:r>
            <w:r>
              <w:rPr>
                <w:rFonts w:asciiTheme="minorEastAsia" w:eastAsiaTheme="minorEastAsia" w:hAnsiTheme="minorEastAsia" w:hint="eastAsia"/>
              </w:rPr>
              <w:t>すること</w:t>
            </w:r>
            <w:r w:rsidRPr="00210867">
              <w:rPr>
                <w:rFonts w:asciiTheme="minorEastAsia" w:eastAsiaTheme="minorEastAsia" w:hAnsiTheme="minorEastAsia" w:hint="eastAsia"/>
              </w:rPr>
              <w:t>。</w:t>
            </w:r>
          </w:p>
          <w:p w14:paraId="36415372" w14:textId="77777777" w:rsidR="008C116A" w:rsidRPr="00210867" w:rsidRDefault="008C116A" w:rsidP="008C116A">
            <w:pPr>
              <w:pStyle w:val="afc"/>
              <w:numPr>
                <w:ilvl w:val="0"/>
                <w:numId w:val="28"/>
              </w:numPr>
              <w:ind w:leftChars="0"/>
              <w:rPr>
                <w:rFonts w:asciiTheme="minorEastAsia" w:eastAsiaTheme="minorEastAsia" w:hAnsiTheme="minorEastAsia"/>
              </w:rPr>
            </w:pPr>
            <w:r w:rsidRPr="00210867">
              <w:rPr>
                <w:rFonts w:asciiTheme="minorEastAsia" w:eastAsiaTheme="minorEastAsia" w:hAnsiTheme="minorEastAsia" w:hint="eastAsia"/>
              </w:rPr>
              <w:t>本文部分の文字サイズは</w:t>
            </w:r>
            <w:r w:rsidRPr="00210867">
              <w:rPr>
                <w:rFonts w:asciiTheme="minorEastAsia" w:eastAsiaTheme="minorEastAsia" w:hAnsiTheme="minorEastAsia"/>
              </w:rPr>
              <w:t>10.5</w:t>
            </w:r>
            <w:r w:rsidRPr="00210867">
              <w:rPr>
                <w:rFonts w:asciiTheme="minorEastAsia" w:eastAsiaTheme="minorEastAsia" w:hAnsiTheme="minorEastAsia" w:hint="eastAsia"/>
              </w:rPr>
              <w:t>ポイントとする。</w:t>
            </w:r>
          </w:p>
        </w:tc>
      </w:tr>
      <w:tr w:rsidR="008C116A" w:rsidRPr="003A5BCD" w14:paraId="4A463973" w14:textId="77777777" w:rsidTr="00FC4638">
        <w:tc>
          <w:tcPr>
            <w:tcW w:w="1129" w:type="dxa"/>
          </w:tcPr>
          <w:p w14:paraId="25B6FC29" w14:textId="77777777" w:rsidR="008C116A" w:rsidRPr="00210867" w:rsidRDefault="008C116A" w:rsidP="00FC4638">
            <w:pPr>
              <w:rPr>
                <w:rFonts w:asciiTheme="minorEastAsia" w:eastAsiaTheme="minorEastAsia" w:hAnsiTheme="minorEastAsia"/>
              </w:rPr>
            </w:pPr>
            <w:r w:rsidRPr="00210867">
              <w:rPr>
                <w:rFonts w:asciiTheme="minorEastAsia" w:eastAsiaTheme="minorEastAsia" w:hAnsiTheme="minorEastAsia" w:hint="eastAsia"/>
              </w:rPr>
              <w:t>形式</w:t>
            </w:r>
          </w:p>
        </w:tc>
        <w:tc>
          <w:tcPr>
            <w:tcW w:w="8381" w:type="dxa"/>
          </w:tcPr>
          <w:p w14:paraId="77F4717B" w14:textId="77777777" w:rsidR="008C116A" w:rsidRPr="00210867" w:rsidRDefault="008C116A" w:rsidP="008C116A">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ファイル形式は</w:t>
            </w:r>
            <w:r w:rsidRPr="00210867">
              <w:rPr>
                <w:rFonts w:asciiTheme="minorEastAsia" w:eastAsiaTheme="minorEastAsia" w:hAnsiTheme="minorEastAsia"/>
              </w:rPr>
              <w:t>Microsoft Word 2013</w:t>
            </w:r>
            <w:r w:rsidRPr="00210867">
              <w:rPr>
                <w:rFonts w:asciiTheme="minorEastAsia" w:eastAsiaTheme="minorEastAsia" w:hAnsiTheme="minorEastAsia" w:hint="eastAsia"/>
              </w:rPr>
              <w:t>互換形式とする。</w:t>
            </w:r>
          </w:p>
          <w:p w14:paraId="77B2828D" w14:textId="77777777" w:rsidR="008C116A" w:rsidRPr="00210867" w:rsidRDefault="008C116A" w:rsidP="008C116A">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hint="eastAsia"/>
              </w:rPr>
              <w:t>編集可能であること。</w:t>
            </w:r>
          </w:p>
          <w:p w14:paraId="164759A1" w14:textId="77777777" w:rsidR="008C116A" w:rsidRPr="00210867" w:rsidRDefault="008C116A" w:rsidP="008C116A">
            <w:pPr>
              <w:pStyle w:val="afc"/>
              <w:numPr>
                <w:ilvl w:val="0"/>
                <w:numId w:val="29"/>
              </w:numPr>
              <w:ind w:leftChars="0"/>
              <w:rPr>
                <w:rFonts w:asciiTheme="minorEastAsia" w:eastAsiaTheme="minorEastAsia" w:hAnsiTheme="minorEastAsia"/>
              </w:rPr>
            </w:pPr>
            <w:r w:rsidRPr="00210867">
              <w:rPr>
                <w:rFonts w:asciiTheme="minorEastAsia" w:eastAsiaTheme="minorEastAsia" w:hAnsiTheme="minorEastAsia"/>
              </w:rPr>
              <w:t>PDF</w:t>
            </w:r>
            <w:r w:rsidRPr="00210867">
              <w:rPr>
                <w:rFonts w:asciiTheme="minorEastAsia" w:eastAsiaTheme="minorEastAsia" w:hAnsiTheme="minorEastAsia" w:hint="eastAsia"/>
              </w:rPr>
              <w:t>ファイルに変換可能であること。</w:t>
            </w:r>
          </w:p>
        </w:tc>
      </w:tr>
    </w:tbl>
    <w:p w14:paraId="0316C0F4" w14:textId="77777777" w:rsidR="008C116A" w:rsidRDefault="008C116A" w:rsidP="008C116A">
      <w:pPr>
        <w:rPr>
          <w:rFonts w:asciiTheme="minorEastAsia" w:eastAsiaTheme="minorEastAsia" w:hAnsiTheme="minorEastAsia"/>
        </w:rPr>
      </w:pPr>
    </w:p>
    <w:p w14:paraId="1AF511C2" w14:textId="77777777" w:rsidR="008C116A" w:rsidRPr="00E84B61" w:rsidRDefault="008C116A" w:rsidP="008C116A">
      <w:pPr>
        <w:pStyle w:val="3"/>
        <w:numPr>
          <w:ilvl w:val="2"/>
          <w:numId w:val="3"/>
        </w:numPr>
        <w:ind w:leftChars="86" w:left="601"/>
        <w:rPr>
          <w:rFonts w:asciiTheme="minorEastAsia" w:eastAsiaTheme="minorEastAsia" w:hAnsiTheme="minorEastAsia"/>
          <w:b/>
          <w:bCs/>
        </w:rPr>
      </w:pPr>
      <w:r w:rsidRPr="00E84B61">
        <w:rPr>
          <w:rFonts w:asciiTheme="minorEastAsia" w:eastAsiaTheme="minorEastAsia" w:hAnsiTheme="minorEastAsia" w:hint="eastAsia"/>
          <w:b/>
          <w:bCs/>
        </w:rPr>
        <w:t>先進事例インタビュー</w:t>
      </w:r>
    </w:p>
    <w:p w14:paraId="46B6ED09" w14:textId="77777777" w:rsidR="008C116A" w:rsidRPr="00E84B61" w:rsidRDefault="008C116A" w:rsidP="008C116A">
      <w:pPr>
        <w:pStyle w:val="afc"/>
        <w:numPr>
          <w:ilvl w:val="0"/>
          <w:numId w:val="45"/>
        </w:numPr>
        <w:ind w:leftChars="86" w:left="601"/>
        <w:rPr>
          <w:rFonts w:asciiTheme="minorEastAsia" w:eastAsiaTheme="minorEastAsia" w:hAnsiTheme="minorEastAsia"/>
        </w:rPr>
      </w:pPr>
      <w:r w:rsidRPr="00E84B61">
        <w:rPr>
          <w:rFonts w:asciiTheme="minorEastAsia" w:eastAsiaTheme="minorEastAsia" w:hAnsiTheme="minorEastAsia" w:hint="eastAsia"/>
        </w:rPr>
        <w:t>先進事例インタビュー対象の選定</w:t>
      </w:r>
    </w:p>
    <w:p w14:paraId="72B04D88" w14:textId="4BAC1FB8" w:rsidR="008C116A" w:rsidRPr="00E84B61" w:rsidRDefault="008C116A" w:rsidP="008C116A">
      <w:pPr>
        <w:ind w:leftChars="86" w:left="181" w:firstLineChars="100" w:firstLine="210"/>
        <w:rPr>
          <w:rFonts w:asciiTheme="minorEastAsia" w:eastAsiaTheme="minorEastAsia" w:hAnsiTheme="minorEastAsia"/>
        </w:rPr>
      </w:pPr>
      <w:r w:rsidRPr="00E84B61">
        <w:rPr>
          <w:rFonts w:asciiTheme="minorEastAsia" w:eastAsiaTheme="minorEastAsia" w:hAnsiTheme="minorEastAsia" w:hint="eastAsia"/>
        </w:rPr>
        <w:t>DX先進事例候補</w:t>
      </w:r>
      <w:r w:rsidR="00604E88">
        <w:rPr>
          <w:rFonts w:asciiTheme="minorEastAsia" w:eastAsiaTheme="minorEastAsia" w:hAnsiTheme="minorEastAsia" w:hint="eastAsia"/>
        </w:rPr>
        <w:t>（ロングリスト）</w:t>
      </w:r>
      <w:r w:rsidRPr="00E84B61">
        <w:rPr>
          <w:rFonts w:asciiTheme="minorEastAsia" w:eastAsiaTheme="minorEastAsia" w:hAnsiTheme="minorEastAsia" w:hint="eastAsia"/>
        </w:rPr>
        <w:t>を、選出理由を整理した上で複数選出し、その中からインタビュー対象を選定する。</w:t>
      </w:r>
    </w:p>
    <w:p w14:paraId="709B3D62" w14:textId="444AB9B8" w:rsidR="008C116A" w:rsidRPr="00E84B61" w:rsidRDefault="008C116A" w:rsidP="008C116A">
      <w:pPr>
        <w:pStyle w:val="afc"/>
        <w:numPr>
          <w:ilvl w:val="0"/>
          <w:numId w:val="47"/>
        </w:numPr>
        <w:ind w:leftChars="186" w:left="811"/>
        <w:rPr>
          <w:rFonts w:asciiTheme="minorEastAsia" w:hAnsiTheme="minorEastAsia"/>
        </w:rPr>
      </w:pPr>
      <w:r w:rsidRPr="00E84B61">
        <w:rPr>
          <w:rFonts w:asciiTheme="minorEastAsia" w:hAnsiTheme="minorEastAsia"/>
        </w:rPr>
        <w:t>DX</w:t>
      </w:r>
      <w:r w:rsidRPr="00E84B61">
        <w:rPr>
          <w:rFonts w:asciiTheme="minorEastAsia" w:hAnsiTheme="minorEastAsia" w:hint="eastAsia"/>
        </w:rPr>
        <w:t>先進事例候</w:t>
      </w:r>
      <w:r w:rsidRPr="00E84B61">
        <w:rPr>
          <w:rFonts w:asciiTheme="minorEastAsia" w:eastAsiaTheme="minorEastAsia" w:hAnsiTheme="minorEastAsia" w:hint="eastAsia"/>
        </w:rPr>
        <w:t>補は202</w:t>
      </w:r>
      <w:r w:rsidR="009269A8">
        <w:rPr>
          <w:rFonts w:asciiTheme="minorEastAsia" w:eastAsiaTheme="minorEastAsia" w:hAnsiTheme="minorEastAsia"/>
        </w:rPr>
        <w:t>0</w:t>
      </w:r>
      <w:r w:rsidRPr="00E84B61">
        <w:rPr>
          <w:rFonts w:asciiTheme="minorEastAsia" w:eastAsiaTheme="minorEastAsia" w:hAnsiTheme="minorEastAsia" w:hint="eastAsia"/>
        </w:rPr>
        <w:t>年12月に経済産業省より公表されたDXレポート2</w:t>
      </w:r>
      <w:r w:rsidR="00AB701C">
        <w:rPr>
          <w:rStyle w:val="afe"/>
          <w:rFonts w:asciiTheme="minorEastAsia" w:eastAsiaTheme="minorEastAsia" w:hAnsiTheme="minorEastAsia"/>
        </w:rPr>
        <w:footnoteReference w:id="3"/>
      </w:r>
      <w:r w:rsidRPr="00E84B61">
        <w:rPr>
          <w:rFonts w:asciiTheme="minorEastAsia" w:eastAsiaTheme="minorEastAsia" w:hAnsiTheme="minorEastAsia" w:hint="eastAsia"/>
        </w:rPr>
        <w:t>にて、図5-8「</w:t>
      </w:r>
      <w:r w:rsidRPr="00E84B61">
        <w:rPr>
          <w:rFonts w:asciiTheme="minorEastAsia" w:eastAsiaTheme="minorEastAsia" w:hAnsiTheme="minorEastAsia"/>
        </w:rPr>
        <w:t>DX</w:t>
      </w:r>
      <w:r w:rsidRPr="00E84B61">
        <w:rPr>
          <w:rFonts w:asciiTheme="minorEastAsia" w:eastAsiaTheme="minorEastAsia" w:hAnsiTheme="minorEastAsia" w:hint="eastAsia"/>
        </w:rPr>
        <w:t>の構造」に示された「デジタルトランスフォーメーション」に該当するものが半数以上となること。</w:t>
      </w:r>
    </w:p>
    <w:p w14:paraId="0E8ED6DC" w14:textId="77777777" w:rsidR="008C116A" w:rsidRPr="00E84B61" w:rsidRDefault="008C116A" w:rsidP="008C116A">
      <w:pPr>
        <w:pStyle w:val="afc"/>
        <w:numPr>
          <w:ilvl w:val="0"/>
          <w:numId w:val="47"/>
        </w:numPr>
        <w:ind w:leftChars="186" w:left="811"/>
        <w:rPr>
          <w:rFonts w:asciiTheme="minorEastAsia" w:hAnsiTheme="minorEastAsia"/>
        </w:rPr>
      </w:pPr>
      <w:r w:rsidRPr="00E84B61">
        <w:rPr>
          <w:rFonts w:asciiTheme="minorEastAsia" w:eastAsiaTheme="minorEastAsia" w:hAnsiTheme="minorEastAsia"/>
        </w:rPr>
        <w:t>DX</w:t>
      </w:r>
      <w:r w:rsidRPr="00E84B61">
        <w:rPr>
          <w:rFonts w:asciiTheme="minorEastAsia" w:eastAsiaTheme="minorEastAsia" w:hAnsiTheme="minorEastAsia" w:hint="eastAsia"/>
        </w:rPr>
        <w:t>先進事例候補について、選出理由を</w:t>
      </w:r>
      <w:r w:rsidRPr="00E84B61">
        <w:rPr>
          <w:rFonts w:asciiTheme="minorEastAsia" w:eastAsiaTheme="minorEastAsia" w:hAnsiTheme="minorEastAsia"/>
        </w:rPr>
        <w:t>Powerpoint</w:t>
      </w:r>
      <w:r w:rsidRPr="00E84B61">
        <w:rPr>
          <w:rFonts w:asciiTheme="minorEastAsia" w:eastAsiaTheme="minorEastAsia" w:hAnsiTheme="minorEastAsia" w:hint="eastAsia"/>
        </w:rPr>
        <w:t>等で</w:t>
      </w:r>
      <w:r w:rsidRPr="00E84B61">
        <w:rPr>
          <w:rFonts w:asciiTheme="minorEastAsia" w:eastAsiaTheme="minorEastAsia" w:hAnsiTheme="minorEastAsia"/>
        </w:rPr>
        <w:t>1枚程度に</w:t>
      </w:r>
      <w:r w:rsidRPr="00E84B61">
        <w:rPr>
          <w:rFonts w:asciiTheme="minorEastAsia" w:eastAsiaTheme="minorEastAsia" w:hAnsiTheme="minorEastAsia" w:hint="eastAsia"/>
        </w:rPr>
        <w:t>まとめて</w:t>
      </w:r>
      <w:r w:rsidRPr="00E84B61">
        <w:rPr>
          <w:rFonts w:asciiTheme="minorEastAsia" w:eastAsiaTheme="minorEastAsia" w:hAnsiTheme="minorEastAsia"/>
        </w:rPr>
        <w:t>IPAに提出する。</w:t>
      </w:r>
    </w:p>
    <w:p w14:paraId="18D56BF3" w14:textId="5C92587C" w:rsidR="008C116A" w:rsidRPr="00E84B61" w:rsidRDefault="008C116A" w:rsidP="008C116A">
      <w:pPr>
        <w:pStyle w:val="afc"/>
        <w:numPr>
          <w:ilvl w:val="0"/>
          <w:numId w:val="47"/>
        </w:numPr>
        <w:ind w:leftChars="186" w:left="811"/>
        <w:rPr>
          <w:rFonts w:asciiTheme="minorEastAsia" w:hAnsiTheme="minorEastAsia"/>
        </w:rPr>
      </w:pPr>
      <w:r w:rsidRPr="00E84B61">
        <w:rPr>
          <w:rFonts w:asciiTheme="minorEastAsia" w:eastAsiaTheme="minorEastAsia" w:hAnsiTheme="minorEastAsia" w:hint="eastAsia"/>
        </w:rPr>
        <w:t>インタビュー件数は海外</w:t>
      </w:r>
      <w:r w:rsidRPr="00E84B61">
        <w:rPr>
          <w:rFonts w:asciiTheme="minorEastAsia" w:eastAsiaTheme="minorEastAsia" w:hAnsiTheme="minorEastAsia"/>
        </w:rPr>
        <w:t>6件</w:t>
      </w:r>
      <w:r w:rsidRPr="00E84B61">
        <w:rPr>
          <w:rFonts w:asciiTheme="minorEastAsia" w:eastAsiaTheme="minorEastAsia" w:hAnsiTheme="minorEastAsia" w:hint="eastAsia"/>
        </w:rPr>
        <w:t>以上</w:t>
      </w:r>
      <w:r w:rsidRPr="00E84B61">
        <w:rPr>
          <w:rFonts w:asciiTheme="minorEastAsia" w:eastAsiaTheme="minorEastAsia" w:hAnsiTheme="minorEastAsia"/>
        </w:rPr>
        <w:t>とし、米国、欧州</w:t>
      </w:r>
      <w:r w:rsidRPr="00E84B61">
        <w:rPr>
          <w:rFonts w:asciiTheme="minorEastAsia" w:eastAsiaTheme="minorEastAsia" w:hAnsiTheme="minorEastAsia" w:hint="eastAsia"/>
        </w:rPr>
        <w:t>各</w:t>
      </w:r>
      <w:r w:rsidRPr="00E84B61">
        <w:rPr>
          <w:rFonts w:asciiTheme="minorEastAsia" w:eastAsiaTheme="minorEastAsia" w:hAnsiTheme="minorEastAsia"/>
        </w:rPr>
        <w:t>1件以上とする</w:t>
      </w:r>
      <w:r w:rsidRPr="00E84B61">
        <w:rPr>
          <w:rFonts w:asciiTheme="minorEastAsia" w:eastAsiaTheme="minorEastAsia" w:hAnsiTheme="minorEastAsia" w:hint="eastAsia"/>
        </w:rPr>
        <w:t>。</w:t>
      </w:r>
      <w:r w:rsidR="00604E88" w:rsidRPr="00E84B61">
        <w:rPr>
          <w:rFonts w:asciiTheme="minorEastAsia" w:eastAsiaTheme="minorEastAsia" w:hAnsiTheme="minorEastAsia"/>
        </w:rPr>
        <w:t>DX</w:t>
      </w:r>
      <w:r w:rsidR="00604E88" w:rsidRPr="00E84B61">
        <w:rPr>
          <w:rFonts w:asciiTheme="minorEastAsia" w:eastAsiaTheme="minorEastAsia" w:hAnsiTheme="minorEastAsia" w:hint="eastAsia"/>
        </w:rPr>
        <w:t>先進事例候補</w:t>
      </w:r>
      <w:r w:rsidR="00604E88">
        <w:rPr>
          <w:rFonts w:asciiTheme="minorEastAsia" w:eastAsiaTheme="minorEastAsia" w:hAnsiTheme="minorEastAsia" w:hint="eastAsia"/>
        </w:rPr>
        <w:t>数は、</w:t>
      </w:r>
      <w:r w:rsidRPr="00E84B61">
        <w:rPr>
          <w:rFonts w:asciiTheme="minorEastAsia" w:eastAsiaTheme="minorEastAsia" w:hAnsiTheme="minorEastAsia" w:hint="eastAsia"/>
        </w:rPr>
        <w:t>インタビューのアポイント取得が可能と考える割合に合わせ</w:t>
      </w:r>
      <w:r w:rsidR="00604E88">
        <w:rPr>
          <w:rFonts w:asciiTheme="minorEastAsia" w:eastAsiaTheme="minorEastAsia" w:hAnsiTheme="minorEastAsia" w:hint="eastAsia"/>
        </w:rPr>
        <w:t>た候補数に加えて</w:t>
      </w:r>
      <w:r w:rsidRPr="00E84B61">
        <w:rPr>
          <w:rFonts w:asciiTheme="minorEastAsia" w:eastAsiaTheme="minorEastAsia" w:hAnsiTheme="minorEastAsia" w:hint="eastAsia"/>
        </w:rPr>
        <w:t>、より適切な事例を選択できるように</w:t>
      </w:r>
      <w:r w:rsidR="00604E88">
        <w:rPr>
          <w:rFonts w:asciiTheme="minorEastAsia" w:eastAsiaTheme="minorEastAsia" w:hAnsiTheme="minorEastAsia" w:hint="eastAsia"/>
        </w:rPr>
        <w:t>候補数の</w:t>
      </w:r>
      <w:r w:rsidRPr="00E84B61">
        <w:rPr>
          <w:rFonts w:asciiTheme="minorEastAsia" w:eastAsiaTheme="minorEastAsia" w:hAnsiTheme="minorEastAsia"/>
        </w:rPr>
        <w:t>1.5倍以上</w:t>
      </w:r>
      <w:r w:rsidRPr="00E84B61">
        <w:rPr>
          <w:rFonts w:asciiTheme="minorEastAsia" w:eastAsiaTheme="minorEastAsia" w:hAnsiTheme="minorEastAsia" w:hint="eastAsia"/>
        </w:rPr>
        <w:t>を用意する。具体的には、アポイント取得の可能性を</w:t>
      </w:r>
      <w:r w:rsidRPr="00E84B61">
        <w:rPr>
          <w:rFonts w:asciiTheme="minorEastAsia" w:eastAsiaTheme="minorEastAsia" w:hAnsiTheme="minorEastAsia"/>
        </w:rPr>
        <w:t>5割と</w:t>
      </w:r>
      <w:r w:rsidRPr="00E84B61">
        <w:rPr>
          <w:rFonts w:asciiTheme="minorEastAsia" w:eastAsiaTheme="minorEastAsia" w:hAnsiTheme="minorEastAsia" w:hint="eastAsia"/>
        </w:rPr>
        <w:t>想定</w:t>
      </w:r>
      <w:r w:rsidRPr="00E84B61">
        <w:rPr>
          <w:rFonts w:asciiTheme="minorEastAsia" w:eastAsiaTheme="minorEastAsia" w:hAnsiTheme="minorEastAsia" w:hint="eastAsia"/>
        </w:rPr>
        <w:lastRenderedPageBreak/>
        <w:t>するのであれば候補数</w:t>
      </w:r>
      <w:r w:rsidR="00604E88">
        <w:rPr>
          <w:rFonts w:asciiTheme="minorEastAsia" w:eastAsiaTheme="minorEastAsia" w:hAnsiTheme="minorEastAsia" w:hint="eastAsia"/>
        </w:rPr>
        <w:t>は</w:t>
      </w:r>
      <w:r w:rsidRPr="00E84B61">
        <w:rPr>
          <w:rFonts w:asciiTheme="minorEastAsia" w:eastAsiaTheme="minorEastAsia" w:hAnsiTheme="minorEastAsia"/>
        </w:rPr>
        <w:t>12件以上</w:t>
      </w:r>
      <w:r w:rsidR="00604E88">
        <w:rPr>
          <w:rFonts w:asciiTheme="minorEastAsia" w:eastAsiaTheme="minorEastAsia" w:hAnsiTheme="minorEastAsia" w:hint="eastAsia"/>
        </w:rPr>
        <w:t>となり</w:t>
      </w:r>
      <w:r w:rsidRPr="00E84B61">
        <w:rPr>
          <w:rFonts w:asciiTheme="minorEastAsia" w:eastAsiaTheme="minorEastAsia" w:hAnsiTheme="minorEastAsia" w:hint="eastAsia"/>
        </w:rPr>
        <w:t>、さらにより適切な事例を選択する必要性から</w:t>
      </w:r>
      <w:r w:rsidR="00604E88">
        <w:rPr>
          <w:rFonts w:asciiTheme="minorEastAsia" w:eastAsiaTheme="minorEastAsia" w:hAnsiTheme="minorEastAsia" w:hint="eastAsia"/>
        </w:rPr>
        <w:t>その</w:t>
      </w:r>
      <w:r w:rsidRPr="00E84B61">
        <w:rPr>
          <w:rFonts w:asciiTheme="minorEastAsia" w:eastAsiaTheme="minorEastAsia" w:hAnsiTheme="minorEastAsia"/>
        </w:rPr>
        <w:t>1.5倍</w:t>
      </w:r>
      <w:r w:rsidRPr="00E84B61">
        <w:rPr>
          <w:rFonts w:asciiTheme="minorEastAsia" w:eastAsiaTheme="minorEastAsia" w:hAnsiTheme="minorEastAsia" w:hint="eastAsia"/>
        </w:rPr>
        <w:t>である</w:t>
      </w:r>
      <w:r w:rsidRPr="00E84B61">
        <w:rPr>
          <w:rFonts w:asciiTheme="minorEastAsia" w:eastAsiaTheme="minorEastAsia" w:hAnsiTheme="minorEastAsia"/>
        </w:rPr>
        <w:t>18件</w:t>
      </w:r>
      <w:r w:rsidRPr="00E84B61">
        <w:rPr>
          <w:rFonts w:asciiTheme="minorEastAsia" w:eastAsiaTheme="minorEastAsia" w:hAnsiTheme="minorEastAsia" w:hint="eastAsia"/>
        </w:rPr>
        <w:t>以上の候補数を用意することとする。</w:t>
      </w:r>
    </w:p>
    <w:p w14:paraId="4E9AFB54" w14:textId="77777777" w:rsidR="008C116A" w:rsidRPr="00E84B61" w:rsidRDefault="008C116A" w:rsidP="008C116A">
      <w:pPr>
        <w:pStyle w:val="afc"/>
        <w:numPr>
          <w:ilvl w:val="0"/>
          <w:numId w:val="47"/>
        </w:numPr>
        <w:ind w:leftChars="186" w:left="811"/>
        <w:rPr>
          <w:rFonts w:asciiTheme="minorEastAsia" w:hAnsiTheme="minorEastAsia"/>
        </w:rPr>
      </w:pPr>
      <w:r w:rsidRPr="00E84B61">
        <w:rPr>
          <w:rFonts w:asciiTheme="minorEastAsia" w:eastAsiaTheme="minorEastAsia" w:hAnsiTheme="minorEastAsia"/>
        </w:rPr>
        <w:t>DX</w:t>
      </w:r>
      <w:r w:rsidRPr="00E84B61">
        <w:rPr>
          <w:rFonts w:asciiTheme="minorEastAsia" w:eastAsiaTheme="minorEastAsia" w:hAnsiTheme="minorEastAsia" w:hint="eastAsia"/>
        </w:rPr>
        <w:t>先進事例候補は、インタビュー対象者が企業・組織の</w:t>
      </w:r>
      <w:r w:rsidRPr="00E84B61">
        <w:rPr>
          <w:rFonts w:asciiTheme="minorEastAsia" w:eastAsiaTheme="minorEastAsia" w:hAnsiTheme="minorEastAsia"/>
        </w:rPr>
        <w:t>DX推進の責任者</w:t>
      </w:r>
      <w:r w:rsidRPr="00E84B61">
        <w:rPr>
          <w:rFonts w:asciiTheme="minorEastAsia" w:eastAsiaTheme="minorEastAsia" w:hAnsiTheme="minorEastAsia" w:hint="eastAsia"/>
        </w:rPr>
        <w:t>・</w:t>
      </w:r>
      <w:r w:rsidRPr="00E84B61">
        <w:rPr>
          <w:rFonts w:asciiTheme="minorEastAsia" w:eastAsiaTheme="minorEastAsia" w:hAnsiTheme="minorEastAsia"/>
        </w:rPr>
        <w:t>先進事例の責任者であ</w:t>
      </w:r>
      <w:r w:rsidRPr="00E84B61">
        <w:rPr>
          <w:rFonts w:asciiTheme="minorEastAsia" w:eastAsiaTheme="minorEastAsia" w:hAnsiTheme="minorEastAsia" w:hint="eastAsia"/>
        </w:rPr>
        <w:t>るか</w:t>
      </w:r>
      <w:r w:rsidRPr="00E84B61">
        <w:rPr>
          <w:rFonts w:asciiTheme="minorEastAsia" w:eastAsiaTheme="minorEastAsia" w:hAnsiTheme="minorEastAsia"/>
        </w:rPr>
        <w:t>、</w:t>
      </w:r>
      <w:r w:rsidRPr="00E84B61">
        <w:rPr>
          <w:rFonts w:asciiTheme="minorEastAsia" w:eastAsiaTheme="minorEastAsia" w:hAnsiTheme="minorEastAsia" w:hint="eastAsia"/>
        </w:rPr>
        <w:t>それ</w:t>
      </w:r>
      <w:r w:rsidRPr="00E84B61">
        <w:rPr>
          <w:rFonts w:asciiTheme="minorEastAsia" w:hAnsiTheme="minorEastAsia" w:hint="eastAsia"/>
        </w:rPr>
        <w:t>に準ずる者とし、</w:t>
      </w:r>
      <w:r w:rsidRPr="00E84B61">
        <w:rPr>
          <w:rFonts w:asciiTheme="minorEastAsia" w:hAnsiTheme="minorEastAsia"/>
        </w:rPr>
        <w:t>かつアポイント取得が可能であること。</w:t>
      </w:r>
    </w:p>
    <w:p w14:paraId="2AA8AC3E" w14:textId="77777777" w:rsidR="008C116A" w:rsidRPr="00E84B61" w:rsidRDefault="008C116A" w:rsidP="008C116A">
      <w:pPr>
        <w:pStyle w:val="afc"/>
        <w:numPr>
          <w:ilvl w:val="0"/>
          <w:numId w:val="45"/>
        </w:numPr>
        <w:ind w:leftChars="86" w:left="601"/>
        <w:rPr>
          <w:rFonts w:asciiTheme="minorEastAsia" w:eastAsiaTheme="minorEastAsia" w:hAnsiTheme="minorEastAsia"/>
        </w:rPr>
      </w:pPr>
      <w:r w:rsidRPr="00E84B61">
        <w:rPr>
          <w:rFonts w:asciiTheme="minorEastAsia" w:eastAsiaTheme="minorEastAsia" w:hAnsiTheme="minorEastAsia" w:hint="eastAsia"/>
        </w:rPr>
        <w:t>先進事例インタビュー項目の作成</w:t>
      </w:r>
    </w:p>
    <w:p w14:paraId="23E4A17D" w14:textId="77777777" w:rsidR="008C116A" w:rsidRPr="00E84B61" w:rsidRDefault="008C116A" w:rsidP="008C116A">
      <w:pPr>
        <w:ind w:leftChars="86" w:left="181" w:firstLineChars="100" w:firstLine="210"/>
        <w:rPr>
          <w:rFonts w:asciiTheme="minorEastAsia" w:eastAsiaTheme="minorEastAsia" w:hAnsiTheme="minorEastAsia"/>
        </w:rPr>
      </w:pPr>
      <w:r w:rsidRPr="00E84B61">
        <w:rPr>
          <w:rFonts w:asciiTheme="minorEastAsia" w:eastAsiaTheme="minorEastAsia" w:hAnsiTheme="minorEastAsia" w:hint="eastAsia"/>
        </w:rPr>
        <w:t>先進的な事例であることを戦略・人材・技術の観点から明確にできるようにインタビュー項目案を作成し、IPAとの協議の上、インタビュー項目として固める。</w:t>
      </w:r>
    </w:p>
    <w:p w14:paraId="1513FF85" w14:textId="77777777" w:rsidR="008C116A" w:rsidRPr="00E84B61" w:rsidRDefault="008C116A" w:rsidP="008C116A">
      <w:pPr>
        <w:pStyle w:val="afc"/>
        <w:numPr>
          <w:ilvl w:val="0"/>
          <w:numId w:val="45"/>
        </w:numPr>
        <w:ind w:leftChars="86" w:left="601"/>
        <w:rPr>
          <w:rFonts w:asciiTheme="minorEastAsia" w:eastAsiaTheme="minorEastAsia" w:hAnsiTheme="minorEastAsia"/>
        </w:rPr>
      </w:pPr>
      <w:r w:rsidRPr="00E84B61">
        <w:rPr>
          <w:rFonts w:asciiTheme="minorEastAsia" w:eastAsiaTheme="minorEastAsia" w:hAnsiTheme="minorEastAsia" w:hint="eastAsia"/>
        </w:rPr>
        <w:t>インタビューの実施</w:t>
      </w:r>
    </w:p>
    <w:p w14:paraId="3B3E5341" w14:textId="276DDDAB" w:rsidR="008C116A" w:rsidRPr="00E84B61" w:rsidRDefault="008C116A" w:rsidP="008C116A">
      <w:pPr>
        <w:ind w:leftChars="86" w:left="181" w:firstLineChars="100" w:firstLine="210"/>
        <w:rPr>
          <w:rFonts w:asciiTheme="minorEastAsia" w:eastAsiaTheme="minorEastAsia" w:hAnsiTheme="minorEastAsia"/>
        </w:rPr>
      </w:pPr>
      <w:r w:rsidRPr="00E84B61">
        <w:rPr>
          <w:rFonts w:asciiTheme="minorEastAsia" w:eastAsiaTheme="minorEastAsia" w:hAnsiTheme="minorEastAsia" w:hint="eastAsia"/>
        </w:rPr>
        <w:t>選定したインタビュー対象者に対してアポイントを取得し、(2)で作成したインタビュー項目を基にインタビュー調査を実施、議事録を作成する。</w:t>
      </w:r>
    </w:p>
    <w:p w14:paraId="610CB875" w14:textId="77777777" w:rsidR="008C116A" w:rsidRPr="00E84B61" w:rsidRDefault="008C116A" w:rsidP="008C116A">
      <w:pPr>
        <w:pStyle w:val="afc"/>
        <w:numPr>
          <w:ilvl w:val="0"/>
          <w:numId w:val="48"/>
        </w:numPr>
        <w:ind w:leftChars="186" w:left="811"/>
        <w:rPr>
          <w:rFonts w:asciiTheme="minorEastAsia" w:eastAsiaTheme="minorEastAsia" w:hAnsiTheme="minorEastAsia"/>
        </w:rPr>
      </w:pPr>
      <w:r w:rsidRPr="00E84B61">
        <w:rPr>
          <w:rFonts w:asciiTheme="minorEastAsia" w:eastAsiaTheme="minorEastAsia" w:hAnsiTheme="minorEastAsia" w:hint="eastAsia"/>
        </w:rPr>
        <w:t>実施方法は「4.2.1(3)①インタビューの実施」と同様とする。なお、後述する先進事例レポートを次期DX白書等にて公開することについて、インタビュー対象者に対して合意を得ること。</w:t>
      </w:r>
    </w:p>
    <w:p w14:paraId="400D4429" w14:textId="77777777" w:rsidR="008C116A" w:rsidRPr="00E84B61" w:rsidRDefault="008C116A" w:rsidP="008C116A">
      <w:pPr>
        <w:pStyle w:val="afc"/>
        <w:numPr>
          <w:ilvl w:val="0"/>
          <w:numId w:val="48"/>
        </w:numPr>
        <w:ind w:leftChars="186" w:left="811"/>
        <w:rPr>
          <w:rFonts w:asciiTheme="minorEastAsia" w:eastAsiaTheme="minorEastAsia" w:hAnsiTheme="minorEastAsia"/>
        </w:rPr>
      </w:pPr>
      <w:r w:rsidRPr="00E84B61">
        <w:rPr>
          <w:rFonts w:asciiTheme="minorEastAsia" w:eastAsiaTheme="minorEastAsia" w:hAnsiTheme="minorEastAsia" w:hint="eastAsia"/>
        </w:rPr>
        <w:t>インタビューの議事録を以下の要領で作成する。</w:t>
      </w:r>
    </w:p>
    <w:p w14:paraId="57FCA2B3" w14:textId="77777777" w:rsidR="008C116A" w:rsidRPr="00E84B61" w:rsidRDefault="008C116A" w:rsidP="008C116A">
      <w:pPr>
        <w:pStyle w:val="aff6"/>
        <w:numPr>
          <w:ilvl w:val="0"/>
          <w:numId w:val="51"/>
        </w:numPr>
        <w:ind w:leftChars="286" w:left="1021" w:firstLineChars="0"/>
        <w:rPr>
          <w:rFonts w:asciiTheme="minorEastAsia" w:hAnsiTheme="minorEastAsia"/>
        </w:rPr>
      </w:pPr>
      <w:r w:rsidRPr="00E84B61">
        <w:rPr>
          <w:rFonts w:asciiTheme="minorEastAsia" w:hAnsiTheme="minorEastAsia" w:hint="eastAsia"/>
        </w:rPr>
        <w:t>インタビュー先が説明の際に使用した写真、イラスト、図表等を入手・作成する。その際、著作権法上の権利処理をクリアしておくこと。</w:t>
      </w:r>
    </w:p>
    <w:p w14:paraId="11FA83A6" w14:textId="77777777" w:rsidR="008C116A" w:rsidRPr="00E84B61" w:rsidRDefault="008C116A" w:rsidP="008C116A">
      <w:pPr>
        <w:pStyle w:val="aff6"/>
        <w:numPr>
          <w:ilvl w:val="0"/>
          <w:numId w:val="51"/>
        </w:numPr>
        <w:ind w:leftChars="286" w:left="1021" w:firstLineChars="0"/>
        <w:rPr>
          <w:rFonts w:asciiTheme="minorEastAsia" w:hAnsiTheme="minorEastAsia"/>
        </w:rPr>
      </w:pPr>
      <w:r w:rsidRPr="00E84B61">
        <w:rPr>
          <w:rFonts w:asciiTheme="minorEastAsia" w:hAnsiTheme="minorEastAsia" w:hint="eastAsia"/>
        </w:rPr>
        <w:t>作成した議事録はインタビュー先に確認すること。また、後述する先進事例レポートにインタビュー対象者の所属先名、役職、氏名などについて、記載可能な範囲を確認すること。</w:t>
      </w:r>
    </w:p>
    <w:p w14:paraId="529929E1" w14:textId="77777777" w:rsidR="008C116A" w:rsidRPr="00E84B61" w:rsidRDefault="008C116A" w:rsidP="008C116A">
      <w:pPr>
        <w:pStyle w:val="aff6"/>
        <w:numPr>
          <w:ilvl w:val="0"/>
          <w:numId w:val="51"/>
        </w:numPr>
        <w:ind w:leftChars="286" w:left="1021" w:firstLineChars="0"/>
        <w:rPr>
          <w:rFonts w:asciiTheme="minorEastAsia" w:hAnsiTheme="minorEastAsia"/>
        </w:rPr>
      </w:pPr>
      <w:r w:rsidRPr="00E84B61">
        <w:rPr>
          <w:rFonts w:asciiTheme="minorEastAsia" w:hAnsiTheme="minorEastAsia" w:hint="eastAsia"/>
        </w:rPr>
        <w:t>議事録はインタビュー先に確認したものと日本語に翻訳したものをIPAに提出すること。議事録はIPA内部資料とし、外部へ公表しない。</w:t>
      </w:r>
    </w:p>
    <w:p w14:paraId="58E88DE1" w14:textId="77777777" w:rsidR="008C116A" w:rsidRPr="00E84B61" w:rsidRDefault="008C116A" w:rsidP="008C116A">
      <w:pPr>
        <w:pStyle w:val="afc"/>
        <w:numPr>
          <w:ilvl w:val="0"/>
          <w:numId w:val="45"/>
        </w:numPr>
        <w:ind w:leftChars="86" w:left="601"/>
        <w:rPr>
          <w:rFonts w:asciiTheme="minorEastAsia" w:eastAsiaTheme="minorEastAsia" w:hAnsiTheme="minorEastAsia"/>
        </w:rPr>
      </w:pPr>
      <w:r w:rsidRPr="00E84B61">
        <w:rPr>
          <w:rFonts w:asciiTheme="minorEastAsia" w:eastAsiaTheme="minorEastAsia" w:hAnsiTheme="minorEastAsia" w:hint="eastAsia"/>
        </w:rPr>
        <w:t>インタビュー結果のとりまとめ</w:t>
      </w:r>
    </w:p>
    <w:p w14:paraId="6C97D537" w14:textId="77777777" w:rsidR="008C116A" w:rsidRPr="00E84B61" w:rsidRDefault="008C116A" w:rsidP="008C116A">
      <w:pPr>
        <w:pStyle w:val="afc"/>
        <w:numPr>
          <w:ilvl w:val="0"/>
          <w:numId w:val="54"/>
        </w:numPr>
        <w:ind w:leftChars="0"/>
        <w:rPr>
          <w:rFonts w:asciiTheme="minorEastAsia" w:eastAsiaTheme="minorEastAsia" w:hAnsiTheme="minorEastAsia"/>
        </w:rPr>
      </w:pPr>
      <w:r w:rsidRPr="00E84B61">
        <w:rPr>
          <w:rFonts w:asciiTheme="minorEastAsia" w:eastAsiaTheme="minorEastAsia" w:hAnsiTheme="minorEastAsia" w:hint="eastAsia"/>
        </w:rPr>
        <w:t>先進事例に関係する各国の産業界や制度、政策の状況についての文献調査を踏まえ、インタビュー結果による先進事例の特色を明らかにする先進事例レポートとしてまとめる。</w:t>
      </w:r>
    </w:p>
    <w:p w14:paraId="17DB8F13" w14:textId="6683E7A6" w:rsidR="008C116A" w:rsidRPr="00E84B61" w:rsidRDefault="008C116A" w:rsidP="008C116A">
      <w:pPr>
        <w:pStyle w:val="afc"/>
        <w:numPr>
          <w:ilvl w:val="0"/>
          <w:numId w:val="54"/>
        </w:numPr>
        <w:ind w:leftChars="186"/>
        <w:rPr>
          <w:rFonts w:asciiTheme="minorEastAsia" w:eastAsiaTheme="minorEastAsia" w:hAnsiTheme="minorEastAsia"/>
        </w:rPr>
      </w:pPr>
      <w:r w:rsidRPr="00E84B61">
        <w:rPr>
          <w:rFonts w:asciiTheme="minorEastAsia" w:eastAsiaTheme="minorEastAsia" w:hAnsiTheme="minorEastAsia" w:hint="eastAsia"/>
        </w:rPr>
        <w:t>先進事例レポートは表</w:t>
      </w:r>
      <w:r w:rsidR="00EB5602">
        <w:rPr>
          <w:rFonts w:asciiTheme="minorEastAsia" w:eastAsiaTheme="minorEastAsia" w:hAnsiTheme="minorEastAsia" w:hint="eastAsia"/>
        </w:rPr>
        <w:t>4</w:t>
      </w:r>
      <w:r w:rsidRPr="00E84B61">
        <w:rPr>
          <w:rFonts w:asciiTheme="minorEastAsia" w:eastAsiaTheme="minorEastAsia" w:hAnsiTheme="minorEastAsia" w:hint="eastAsia"/>
        </w:rPr>
        <w:t>の要領で、IPAと協議しながら作成する。</w:t>
      </w:r>
    </w:p>
    <w:p w14:paraId="5D0C9B8D" w14:textId="77777777" w:rsidR="008C116A" w:rsidRPr="00E84B61" w:rsidRDefault="008C116A" w:rsidP="008C116A">
      <w:pPr>
        <w:pStyle w:val="afc"/>
        <w:numPr>
          <w:ilvl w:val="0"/>
          <w:numId w:val="54"/>
        </w:numPr>
        <w:ind w:leftChars="186"/>
        <w:rPr>
          <w:rFonts w:asciiTheme="minorEastAsia" w:eastAsiaTheme="minorEastAsia" w:hAnsiTheme="minorEastAsia"/>
        </w:rPr>
      </w:pPr>
      <w:r w:rsidRPr="00970264">
        <w:rPr>
          <w:rFonts w:asciiTheme="minorEastAsia" w:eastAsiaTheme="minorEastAsia" w:hAnsiTheme="minorEastAsia" w:hint="eastAsia"/>
        </w:rPr>
        <w:t>インタビュー結果（議事録および</w:t>
      </w:r>
      <w:r w:rsidRPr="00E84B61">
        <w:rPr>
          <w:rFonts w:asciiTheme="minorEastAsia" w:eastAsiaTheme="minorEastAsia" w:hAnsiTheme="minorEastAsia" w:hint="eastAsia"/>
        </w:rPr>
        <w:t>先進事例レポート</w:t>
      </w:r>
      <w:r w:rsidRPr="00970264">
        <w:rPr>
          <w:rFonts w:asciiTheme="minorEastAsia" w:eastAsiaTheme="minorEastAsia" w:hAnsiTheme="minorEastAsia" w:hint="eastAsia"/>
        </w:rPr>
        <w:t>）はインタビュー実施ごとにIPAに提出し、確認を得ること。</w:t>
      </w:r>
    </w:p>
    <w:p w14:paraId="47B84D49" w14:textId="77777777" w:rsidR="008C116A" w:rsidRPr="00E84B61" w:rsidRDefault="008C116A" w:rsidP="008C116A">
      <w:pPr>
        <w:pStyle w:val="aff6"/>
        <w:ind w:leftChars="86" w:left="181" w:firstLineChars="0" w:firstLine="0"/>
        <w:jc w:val="center"/>
        <w:rPr>
          <w:rFonts w:asciiTheme="minorEastAsia" w:hAnsiTheme="minorEastAsia"/>
        </w:rPr>
      </w:pPr>
    </w:p>
    <w:p w14:paraId="0479B3ED" w14:textId="3F65F537" w:rsidR="008C116A" w:rsidRPr="00E84B61" w:rsidRDefault="008C116A" w:rsidP="008C116A">
      <w:pPr>
        <w:pStyle w:val="aff6"/>
        <w:ind w:leftChars="86" w:left="181" w:firstLineChars="0" w:firstLine="0"/>
        <w:jc w:val="center"/>
        <w:rPr>
          <w:rFonts w:asciiTheme="minorEastAsia" w:hAnsiTheme="minorEastAsia"/>
        </w:rPr>
      </w:pPr>
      <w:r w:rsidRPr="00E84B61">
        <w:rPr>
          <w:rFonts w:asciiTheme="minorEastAsia" w:hAnsiTheme="minorEastAsia" w:hint="eastAsia"/>
        </w:rPr>
        <w:t>表</w:t>
      </w:r>
      <w:r w:rsidR="00EB5602">
        <w:rPr>
          <w:rFonts w:asciiTheme="minorEastAsia" w:hAnsiTheme="minorEastAsia" w:hint="eastAsia"/>
        </w:rPr>
        <w:t>4</w:t>
      </w:r>
      <w:r w:rsidRPr="00E84B61">
        <w:rPr>
          <w:rFonts w:asciiTheme="minorEastAsia" w:hAnsiTheme="minorEastAsia" w:hint="eastAsia"/>
        </w:rPr>
        <w:t xml:space="preserve">　先進事例レポートの作成要件</w:t>
      </w:r>
    </w:p>
    <w:tbl>
      <w:tblPr>
        <w:tblStyle w:val="a6"/>
        <w:tblW w:w="0" w:type="auto"/>
        <w:tblInd w:w="431" w:type="dxa"/>
        <w:tblLook w:val="04A0" w:firstRow="1" w:lastRow="0" w:firstColumn="1" w:lastColumn="0" w:noHBand="0" w:noVBand="1"/>
      </w:tblPr>
      <w:tblGrid>
        <w:gridCol w:w="1129"/>
        <w:gridCol w:w="8381"/>
      </w:tblGrid>
      <w:tr w:rsidR="008C116A" w:rsidRPr="00E84B61" w14:paraId="3A9962A1" w14:textId="77777777" w:rsidTr="00FC4638">
        <w:tc>
          <w:tcPr>
            <w:tcW w:w="1129" w:type="dxa"/>
          </w:tcPr>
          <w:p w14:paraId="4BF84CBC" w14:textId="77777777" w:rsidR="008C116A" w:rsidRPr="00E84B61" w:rsidRDefault="008C116A" w:rsidP="00FC4638">
            <w:pPr>
              <w:rPr>
                <w:rFonts w:asciiTheme="minorEastAsia" w:eastAsiaTheme="minorEastAsia" w:hAnsiTheme="minorEastAsia"/>
              </w:rPr>
            </w:pPr>
            <w:r w:rsidRPr="00E84B61">
              <w:rPr>
                <w:rFonts w:asciiTheme="minorEastAsia" w:eastAsiaTheme="minorEastAsia" w:hAnsiTheme="minorEastAsia" w:hint="eastAsia"/>
              </w:rPr>
              <w:t>サイズ</w:t>
            </w:r>
          </w:p>
        </w:tc>
        <w:tc>
          <w:tcPr>
            <w:tcW w:w="8381" w:type="dxa"/>
          </w:tcPr>
          <w:p w14:paraId="0FA4A6A3" w14:textId="77777777" w:rsidR="008C116A" w:rsidRPr="00E84B61" w:rsidRDefault="008C116A" w:rsidP="00FC4638">
            <w:pPr>
              <w:ind w:leftChars="86" w:left="181"/>
              <w:rPr>
                <w:rFonts w:asciiTheme="minorEastAsia" w:eastAsiaTheme="minorEastAsia" w:hAnsiTheme="minorEastAsia"/>
              </w:rPr>
            </w:pPr>
            <w:r w:rsidRPr="00E84B61">
              <w:rPr>
                <w:rFonts w:asciiTheme="minorEastAsia" w:eastAsiaTheme="minorEastAsia" w:hAnsiTheme="minorEastAsia"/>
              </w:rPr>
              <w:t>A4</w:t>
            </w:r>
            <w:r w:rsidRPr="00E84B61">
              <w:rPr>
                <w:rFonts w:asciiTheme="minorEastAsia" w:eastAsiaTheme="minorEastAsia" w:hAnsiTheme="minorEastAsia" w:hint="eastAsia"/>
              </w:rPr>
              <w:t>（45文字×40行）</w:t>
            </w:r>
          </w:p>
        </w:tc>
      </w:tr>
      <w:tr w:rsidR="008C116A" w:rsidRPr="00E84B61" w14:paraId="4E8B3C69" w14:textId="77777777" w:rsidTr="00FC4638">
        <w:tc>
          <w:tcPr>
            <w:tcW w:w="1129" w:type="dxa"/>
          </w:tcPr>
          <w:p w14:paraId="296982CC" w14:textId="77777777" w:rsidR="008C116A" w:rsidRPr="00E84B61" w:rsidRDefault="008C116A" w:rsidP="00FC4638">
            <w:pPr>
              <w:rPr>
                <w:rFonts w:asciiTheme="minorEastAsia" w:eastAsiaTheme="minorEastAsia" w:hAnsiTheme="minorEastAsia"/>
              </w:rPr>
            </w:pPr>
            <w:r w:rsidRPr="00E84B61">
              <w:rPr>
                <w:rFonts w:asciiTheme="minorEastAsia" w:eastAsiaTheme="minorEastAsia" w:hAnsiTheme="minorEastAsia" w:hint="eastAsia"/>
              </w:rPr>
              <w:t>ページ数</w:t>
            </w:r>
          </w:p>
        </w:tc>
        <w:tc>
          <w:tcPr>
            <w:tcW w:w="8381" w:type="dxa"/>
          </w:tcPr>
          <w:p w14:paraId="4FCB8A73" w14:textId="77777777" w:rsidR="008C116A" w:rsidRPr="00E84B61" w:rsidRDefault="008C116A" w:rsidP="00FC4638">
            <w:pPr>
              <w:ind w:leftChars="86" w:left="181"/>
              <w:rPr>
                <w:rFonts w:asciiTheme="minorEastAsia" w:eastAsiaTheme="minorEastAsia" w:hAnsiTheme="minorEastAsia"/>
              </w:rPr>
            </w:pPr>
            <w:r w:rsidRPr="00E84B61">
              <w:rPr>
                <w:rFonts w:asciiTheme="minorEastAsia" w:eastAsiaTheme="minorEastAsia" w:hAnsiTheme="minorEastAsia"/>
              </w:rPr>
              <w:t>3</w:t>
            </w:r>
            <w:r w:rsidRPr="00E84B61">
              <w:rPr>
                <w:rFonts w:asciiTheme="minorEastAsia" w:eastAsiaTheme="minorEastAsia" w:hAnsiTheme="minorEastAsia" w:hint="eastAsia"/>
              </w:rPr>
              <w:t>ページ</w:t>
            </w:r>
          </w:p>
        </w:tc>
      </w:tr>
      <w:tr w:rsidR="008C116A" w:rsidRPr="00E84B61" w14:paraId="34A6CEAA" w14:textId="77777777" w:rsidTr="00FC4638">
        <w:tc>
          <w:tcPr>
            <w:tcW w:w="1129" w:type="dxa"/>
          </w:tcPr>
          <w:p w14:paraId="4E9971CB" w14:textId="77777777" w:rsidR="008C116A" w:rsidRPr="00E84B61" w:rsidRDefault="008C116A" w:rsidP="00FC4638">
            <w:pPr>
              <w:rPr>
                <w:rFonts w:asciiTheme="minorEastAsia" w:eastAsiaTheme="minorEastAsia" w:hAnsiTheme="minorEastAsia"/>
              </w:rPr>
            </w:pPr>
            <w:r w:rsidRPr="00E84B61">
              <w:rPr>
                <w:rFonts w:asciiTheme="minorEastAsia" w:eastAsiaTheme="minorEastAsia" w:hAnsiTheme="minorEastAsia" w:hint="eastAsia"/>
              </w:rPr>
              <w:t>配色</w:t>
            </w:r>
          </w:p>
        </w:tc>
        <w:tc>
          <w:tcPr>
            <w:tcW w:w="8381" w:type="dxa"/>
          </w:tcPr>
          <w:p w14:paraId="6FAF56EE" w14:textId="77777777" w:rsidR="008C116A" w:rsidRPr="00E84B61" w:rsidRDefault="008C116A" w:rsidP="00FC4638">
            <w:pPr>
              <w:ind w:leftChars="86" w:left="181"/>
              <w:rPr>
                <w:rFonts w:asciiTheme="minorEastAsia" w:eastAsiaTheme="minorEastAsia" w:hAnsiTheme="minorEastAsia"/>
              </w:rPr>
            </w:pPr>
            <w:r w:rsidRPr="00E84B61">
              <w:rPr>
                <w:rFonts w:asciiTheme="minorEastAsia" w:eastAsiaTheme="minorEastAsia" w:hAnsiTheme="minorEastAsia" w:hint="eastAsia"/>
              </w:rPr>
              <w:t>カラー</w:t>
            </w:r>
          </w:p>
        </w:tc>
      </w:tr>
      <w:tr w:rsidR="008C116A" w:rsidRPr="00E84B61" w14:paraId="0B7003C7" w14:textId="77777777" w:rsidTr="00FC4638">
        <w:tc>
          <w:tcPr>
            <w:tcW w:w="1129" w:type="dxa"/>
          </w:tcPr>
          <w:p w14:paraId="7E53204D" w14:textId="77777777" w:rsidR="008C116A" w:rsidRPr="00E84B61" w:rsidRDefault="008C116A" w:rsidP="00FC4638">
            <w:pPr>
              <w:rPr>
                <w:rFonts w:asciiTheme="minorEastAsia" w:eastAsiaTheme="minorEastAsia" w:hAnsiTheme="minorEastAsia"/>
              </w:rPr>
            </w:pPr>
            <w:r w:rsidRPr="00E84B61">
              <w:rPr>
                <w:rFonts w:asciiTheme="minorEastAsia" w:eastAsiaTheme="minorEastAsia" w:hAnsiTheme="minorEastAsia" w:hint="eastAsia"/>
              </w:rPr>
              <w:t>構成</w:t>
            </w:r>
          </w:p>
        </w:tc>
        <w:tc>
          <w:tcPr>
            <w:tcW w:w="8381" w:type="dxa"/>
          </w:tcPr>
          <w:p w14:paraId="560B344A" w14:textId="77777777" w:rsidR="008C116A" w:rsidRPr="00E84B61" w:rsidRDefault="008C116A" w:rsidP="00FC4638">
            <w:pPr>
              <w:ind w:leftChars="86" w:left="181"/>
              <w:rPr>
                <w:rFonts w:asciiTheme="minorEastAsia" w:eastAsiaTheme="minorEastAsia" w:hAnsiTheme="minorEastAsia"/>
              </w:rPr>
            </w:pPr>
            <w:r w:rsidRPr="00E84B61">
              <w:rPr>
                <w:rFonts w:asciiTheme="minorEastAsia" w:eastAsiaTheme="minorEastAsia" w:hAnsiTheme="minorEastAsia" w:hint="eastAsia"/>
              </w:rPr>
              <w:t>以下に主な要件を示すが、詳細は</w:t>
            </w:r>
            <w:r w:rsidRPr="00E84B61">
              <w:rPr>
                <w:rFonts w:asciiTheme="minorEastAsia" w:eastAsiaTheme="minorEastAsia" w:hAnsiTheme="minorEastAsia"/>
              </w:rPr>
              <w:t>IPA</w:t>
            </w:r>
            <w:r w:rsidRPr="00E84B61">
              <w:rPr>
                <w:rFonts w:asciiTheme="minorEastAsia" w:eastAsiaTheme="minorEastAsia" w:hAnsiTheme="minorEastAsia" w:hint="eastAsia"/>
              </w:rPr>
              <w:t>と協議すること。</w:t>
            </w:r>
          </w:p>
          <w:p w14:paraId="06E1E0B7" w14:textId="77777777" w:rsidR="008C116A" w:rsidRPr="00E84B61" w:rsidRDefault="008C116A" w:rsidP="008C116A">
            <w:pPr>
              <w:pStyle w:val="afc"/>
              <w:numPr>
                <w:ilvl w:val="0"/>
                <w:numId w:val="49"/>
              </w:numPr>
              <w:ind w:leftChars="86" w:left="601"/>
              <w:rPr>
                <w:rFonts w:asciiTheme="minorEastAsia" w:eastAsiaTheme="minorEastAsia" w:hAnsiTheme="minorEastAsia"/>
              </w:rPr>
            </w:pPr>
            <w:r w:rsidRPr="00E84B61">
              <w:rPr>
                <w:rFonts w:asciiTheme="minorEastAsia" w:eastAsiaTheme="minorEastAsia" w:hAnsiTheme="minorEastAsia" w:hint="eastAsia"/>
              </w:rPr>
              <w:t>分かりやすくかつ簡潔な構成とすること。</w:t>
            </w:r>
          </w:p>
          <w:p w14:paraId="22767A30" w14:textId="77777777" w:rsidR="008C116A" w:rsidRPr="00E84B61" w:rsidRDefault="008C116A" w:rsidP="008C116A">
            <w:pPr>
              <w:pStyle w:val="afc"/>
              <w:numPr>
                <w:ilvl w:val="0"/>
                <w:numId w:val="49"/>
              </w:numPr>
              <w:ind w:leftChars="86" w:left="601"/>
              <w:rPr>
                <w:rFonts w:asciiTheme="minorEastAsia" w:eastAsiaTheme="minorEastAsia" w:hAnsiTheme="minorEastAsia"/>
              </w:rPr>
            </w:pPr>
            <w:r w:rsidRPr="00E84B61">
              <w:rPr>
                <w:rFonts w:asciiTheme="minorEastAsia" w:eastAsiaTheme="minorEastAsia" w:hAnsiTheme="minorEastAsia" w:hint="eastAsia"/>
              </w:rPr>
              <w:t>本文部分には記述内容に応じて写真、図、表等を任意の位置に適宜挿入すること。</w:t>
            </w:r>
          </w:p>
          <w:p w14:paraId="363A55A2" w14:textId="77777777" w:rsidR="008C116A" w:rsidRPr="00E84B61" w:rsidRDefault="008C116A" w:rsidP="008C116A">
            <w:pPr>
              <w:pStyle w:val="afc"/>
              <w:numPr>
                <w:ilvl w:val="0"/>
                <w:numId w:val="49"/>
              </w:numPr>
              <w:ind w:leftChars="86" w:left="601"/>
              <w:rPr>
                <w:rFonts w:asciiTheme="minorEastAsia" w:eastAsiaTheme="minorEastAsia" w:hAnsiTheme="minorEastAsia"/>
              </w:rPr>
            </w:pPr>
            <w:r w:rsidRPr="00E84B61">
              <w:rPr>
                <w:rFonts w:asciiTheme="minorEastAsia" w:eastAsiaTheme="minorEastAsia" w:hAnsiTheme="minorEastAsia" w:hint="eastAsia"/>
              </w:rPr>
              <w:t>本文部分の文字サイズは</w:t>
            </w:r>
            <w:r w:rsidRPr="00E84B61">
              <w:rPr>
                <w:rFonts w:asciiTheme="minorEastAsia" w:eastAsiaTheme="minorEastAsia" w:hAnsiTheme="minorEastAsia"/>
              </w:rPr>
              <w:t>10.5</w:t>
            </w:r>
            <w:r w:rsidRPr="00E84B61">
              <w:rPr>
                <w:rFonts w:asciiTheme="minorEastAsia" w:eastAsiaTheme="minorEastAsia" w:hAnsiTheme="minorEastAsia" w:hint="eastAsia"/>
              </w:rPr>
              <w:t>ポイントとする。</w:t>
            </w:r>
          </w:p>
          <w:p w14:paraId="76F40BA7" w14:textId="77777777" w:rsidR="008C116A" w:rsidRPr="00E84B61" w:rsidRDefault="008C116A" w:rsidP="008C116A">
            <w:pPr>
              <w:pStyle w:val="afc"/>
              <w:numPr>
                <w:ilvl w:val="0"/>
                <w:numId w:val="49"/>
              </w:numPr>
              <w:ind w:leftChars="86" w:left="601"/>
              <w:rPr>
                <w:rFonts w:asciiTheme="minorEastAsia" w:eastAsiaTheme="minorEastAsia" w:hAnsiTheme="minorEastAsia"/>
              </w:rPr>
            </w:pPr>
            <w:r w:rsidRPr="00E84B61">
              <w:rPr>
                <w:rFonts w:asciiTheme="minorEastAsia" w:eastAsiaTheme="minorEastAsia" w:hAnsiTheme="minorEastAsia" w:hint="eastAsia"/>
              </w:rPr>
              <w:t>参考文献は適宜脚注で示すとともに、末尾に参考とした文献の一覧を記載する。</w:t>
            </w:r>
          </w:p>
        </w:tc>
      </w:tr>
      <w:tr w:rsidR="008C116A" w:rsidRPr="00E84B61" w14:paraId="7064AE71" w14:textId="77777777" w:rsidTr="00FC4638">
        <w:tc>
          <w:tcPr>
            <w:tcW w:w="1129" w:type="dxa"/>
          </w:tcPr>
          <w:p w14:paraId="634D9161" w14:textId="77777777" w:rsidR="008C116A" w:rsidRPr="00E84B61" w:rsidRDefault="008C116A" w:rsidP="00FC4638">
            <w:pPr>
              <w:rPr>
                <w:rFonts w:asciiTheme="minorEastAsia" w:eastAsiaTheme="minorEastAsia" w:hAnsiTheme="minorEastAsia"/>
              </w:rPr>
            </w:pPr>
            <w:r w:rsidRPr="00E84B61">
              <w:rPr>
                <w:rFonts w:asciiTheme="minorEastAsia" w:eastAsiaTheme="minorEastAsia" w:hAnsiTheme="minorEastAsia" w:hint="eastAsia"/>
              </w:rPr>
              <w:t>形式</w:t>
            </w:r>
          </w:p>
        </w:tc>
        <w:tc>
          <w:tcPr>
            <w:tcW w:w="8381" w:type="dxa"/>
          </w:tcPr>
          <w:p w14:paraId="31CF16E6" w14:textId="77777777" w:rsidR="008C116A" w:rsidRPr="00E84B61" w:rsidRDefault="008C116A" w:rsidP="008C116A">
            <w:pPr>
              <w:pStyle w:val="afc"/>
              <w:numPr>
                <w:ilvl w:val="0"/>
                <w:numId w:val="50"/>
              </w:numPr>
              <w:ind w:leftChars="86" w:left="601"/>
              <w:rPr>
                <w:rFonts w:asciiTheme="minorEastAsia" w:eastAsiaTheme="minorEastAsia" w:hAnsiTheme="minorEastAsia"/>
              </w:rPr>
            </w:pPr>
            <w:r w:rsidRPr="00E84B61">
              <w:rPr>
                <w:rFonts w:asciiTheme="minorEastAsia" w:eastAsiaTheme="minorEastAsia" w:hAnsiTheme="minorEastAsia" w:hint="eastAsia"/>
              </w:rPr>
              <w:t>ファイル形式は</w:t>
            </w:r>
            <w:r w:rsidRPr="00E84B61">
              <w:rPr>
                <w:rFonts w:asciiTheme="minorEastAsia" w:eastAsiaTheme="minorEastAsia" w:hAnsiTheme="minorEastAsia"/>
              </w:rPr>
              <w:t>Microsoft Word 2013</w:t>
            </w:r>
            <w:r w:rsidRPr="00E84B61">
              <w:rPr>
                <w:rFonts w:asciiTheme="minorEastAsia" w:eastAsiaTheme="minorEastAsia" w:hAnsiTheme="minorEastAsia" w:hint="eastAsia"/>
              </w:rPr>
              <w:t>互換形式とする。</w:t>
            </w:r>
          </w:p>
          <w:p w14:paraId="70AE352B" w14:textId="77777777" w:rsidR="008C116A" w:rsidRPr="00E84B61" w:rsidRDefault="008C116A" w:rsidP="008C116A">
            <w:pPr>
              <w:pStyle w:val="afc"/>
              <w:numPr>
                <w:ilvl w:val="0"/>
                <w:numId w:val="50"/>
              </w:numPr>
              <w:ind w:leftChars="86" w:left="601"/>
              <w:rPr>
                <w:rFonts w:asciiTheme="minorEastAsia" w:eastAsiaTheme="minorEastAsia" w:hAnsiTheme="minorEastAsia"/>
              </w:rPr>
            </w:pPr>
            <w:r w:rsidRPr="00E84B61">
              <w:rPr>
                <w:rFonts w:asciiTheme="minorEastAsia" w:eastAsiaTheme="minorEastAsia" w:hAnsiTheme="minorEastAsia" w:hint="eastAsia"/>
              </w:rPr>
              <w:t>編集可能であること。</w:t>
            </w:r>
          </w:p>
          <w:p w14:paraId="663A94A0" w14:textId="77777777" w:rsidR="008C116A" w:rsidRPr="00E84B61" w:rsidRDefault="008C116A" w:rsidP="008C116A">
            <w:pPr>
              <w:pStyle w:val="afc"/>
              <w:numPr>
                <w:ilvl w:val="0"/>
                <w:numId w:val="50"/>
              </w:numPr>
              <w:ind w:leftChars="86" w:left="601"/>
              <w:rPr>
                <w:rFonts w:asciiTheme="minorEastAsia" w:eastAsiaTheme="minorEastAsia" w:hAnsiTheme="minorEastAsia"/>
              </w:rPr>
            </w:pPr>
            <w:r w:rsidRPr="00E84B61">
              <w:rPr>
                <w:rFonts w:asciiTheme="minorEastAsia" w:eastAsiaTheme="minorEastAsia" w:hAnsiTheme="minorEastAsia"/>
              </w:rPr>
              <w:t>PDF</w:t>
            </w:r>
            <w:r w:rsidRPr="00E84B61">
              <w:rPr>
                <w:rFonts w:asciiTheme="minorEastAsia" w:eastAsiaTheme="minorEastAsia" w:hAnsiTheme="minorEastAsia" w:hint="eastAsia"/>
              </w:rPr>
              <w:t>ファイルに変換可能であること。</w:t>
            </w:r>
          </w:p>
        </w:tc>
      </w:tr>
    </w:tbl>
    <w:p w14:paraId="6185099A" w14:textId="77777777" w:rsidR="008C116A" w:rsidRDefault="008C116A" w:rsidP="008C116A">
      <w:pPr>
        <w:ind w:leftChars="86" w:left="181"/>
        <w:rPr>
          <w:rFonts w:asciiTheme="minorEastAsia" w:eastAsiaTheme="minorEastAsia" w:hAnsiTheme="minorEastAsia"/>
        </w:rPr>
      </w:pPr>
    </w:p>
    <w:p w14:paraId="47CE5028"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報告会等の実施</w:t>
      </w:r>
    </w:p>
    <w:p w14:paraId="50E5E7FF"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進捗打合せ</w:t>
      </w:r>
    </w:p>
    <w:p w14:paraId="1F01F6D5"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本調査実施期間内に、</w:t>
      </w:r>
      <w:r w:rsidRPr="00210867">
        <w:rPr>
          <w:rFonts w:asciiTheme="minorEastAsia" w:eastAsiaTheme="minorEastAsia" w:hAnsiTheme="minorEastAsia"/>
        </w:rPr>
        <w:t>4</w:t>
      </w:r>
      <w:r w:rsidRPr="00210867">
        <w:rPr>
          <w:rFonts w:asciiTheme="minorEastAsia" w:eastAsiaTheme="minorEastAsia" w:hAnsiTheme="minorEastAsia" w:hint="eastAsia"/>
        </w:rPr>
        <w:t>回程度の</w:t>
      </w:r>
      <w:r w:rsidRPr="00210867">
        <w:rPr>
          <w:rFonts w:asciiTheme="minorEastAsia" w:eastAsiaTheme="minorEastAsia" w:hAnsiTheme="minorEastAsia"/>
        </w:rPr>
        <w:t>IPA</w:t>
      </w:r>
      <w:r w:rsidRPr="00210867">
        <w:rPr>
          <w:rFonts w:asciiTheme="minorEastAsia" w:eastAsiaTheme="minorEastAsia" w:hAnsiTheme="minorEastAsia" w:hint="eastAsia"/>
        </w:rPr>
        <w:t>との進捗打合せを実施する。</w:t>
      </w:r>
    </w:p>
    <w:p w14:paraId="29671103" w14:textId="77777777" w:rsidR="008C116A" w:rsidRPr="00210867" w:rsidRDefault="008C116A" w:rsidP="008C116A">
      <w:pPr>
        <w:pStyle w:val="aff6"/>
        <w:numPr>
          <w:ilvl w:val="0"/>
          <w:numId w:val="25"/>
        </w:numPr>
        <w:ind w:leftChars="0" w:firstLineChars="0"/>
        <w:rPr>
          <w:rFonts w:asciiTheme="minorEastAsia" w:hAnsiTheme="minorEastAsia"/>
        </w:rPr>
      </w:pPr>
      <w:r w:rsidRPr="00210867">
        <w:rPr>
          <w:rFonts w:asciiTheme="minorEastAsia" w:hAnsiTheme="minorEastAsia" w:hint="eastAsia"/>
        </w:rPr>
        <w:t>進捗打合せでは、作業の進捗状況の共有、作業内容の確認（作成中資料含む）、今後の作業方針や内容に関する協議等を実施すること。</w:t>
      </w:r>
    </w:p>
    <w:p w14:paraId="72046C70" w14:textId="77777777" w:rsidR="008C116A" w:rsidRPr="00210867" w:rsidRDefault="008C116A" w:rsidP="008C116A">
      <w:pPr>
        <w:pStyle w:val="aff6"/>
        <w:numPr>
          <w:ilvl w:val="0"/>
          <w:numId w:val="25"/>
        </w:numPr>
        <w:ind w:leftChars="0" w:firstLineChars="0"/>
        <w:rPr>
          <w:rFonts w:asciiTheme="minorEastAsia" w:hAnsiTheme="minorEastAsia"/>
        </w:rPr>
      </w:pPr>
      <w:r w:rsidRPr="00210867">
        <w:rPr>
          <w:rFonts w:asciiTheme="minorEastAsia" w:hAnsiTheme="minorEastAsia" w:hint="eastAsia"/>
        </w:rPr>
        <w:t>具体日程については契約締結後別途協議の上で決定する。</w:t>
      </w:r>
    </w:p>
    <w:p w14:paraId="2EC1086A" w14:textId="77777777" w:rsidR="008C116A" w:rsidRPr="00210867" w:rsidRDefault="008C116A" w:rsidP="008C116A">
      <w:pPr>
        <w:pStyle w:val="aff6"/>
        <w:numPr>
          <w:ilvl w:val="0"/>
          <w:numId w:val="25"/>
        </w:numPr>
        <w:ind w:leftChars="0" w:firstLineChars="0"/>
        <w:rPr>
          <w:rFonts w:asciiTheme="minorEastAsia" w:hAnsiTheme="minorEastAsia"/>
        </w:rPr>
      </w:pPr>
      <w:r w:rsidRPr="00210867">
        <w:rPr>
          <w:rFonts w:asciiTheme="minorEastAsia" w:hAnsiTheme="minorEastAsia" w:hint="eastAsia"/>
        </w:rPr>
        <w:t>原則としてオンライン会議での実施を想定する。</w:t>
      </w:r>
    </w:p>
    <w:p w14:paraId="3E6C8A92" w14:textId="77777777" w:rsidR="008C116A" w:rsidRPr="00210867" w:rsidRDefault="008C116A" w:rsidP="008C116A">
      <w:pPr>
        <w:pStyle w:val="aff6"/>
        <w:ind w:leftChars="0" w:left="420" w:firstLineChars="0" w:firstLine="0"/>
        <w:rPr>
          <w:rFonts w:asciiTheme="minorEastAsia" w:hAnsiTheme="minorEastAsia"/>
        </w:rPr>
      </w:pPr>
    </w:p>
    <w:p w14:paraId="650CE87D"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中間・最終報告</w:t>
      </w:r>
    </w:p>
    <w:p w14:paraId="3B40015D"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に対して、「</w:t>
      </w:r>
      <w:r>
        <w:rPr>
          <w:rFonts w:asciiTheme="minorEastAsia" w:eastAsiaTheme="minorEastAsia" w:hAnsiTheme="minorEastAsia"/>
        </w:rPr>
        <w:t>8</w:t>
      </w:r>
      <w:r w:rsidRPr="00210867">
        <w:rPr>
          <w:rFonts w:asciiTheme="minorEastAsia" w:eastAsiaTheme="minorEastAsia" w:hAnsiTheme="minorEastAsia"/>
        </w:rPr>
        <w:t xml:space="preserve">.2 </w:t>
      </w:r>
      <w:r w:rsidRPr="00210867">
        <w:rPr>
          <w:rFonts w:asciiTheme="minorEastAsia" w:eastAsiaTheme="minorEastAsia" w:hAnsiTheme="minorEastAsia" w:hint="eastAsia"/>
        </w:rPr>
        <w:t>中間・最終報告」に定める報告を行うこと。</w:t>
      </w:r>
    </w:p>
    <w:p w14:paraId="21813397" w14:textId="77777777" w:rsidR="008C116A" w:rsidRPr="00210867" w:rsidRDefault="008C116A" w:rsidP="008C116A">
      <w:pPr>
        <w:ind w:firstLineChars="100" w:firstLine="210"/>
        <w:rPr>
          <w:rFonts w:asciiTheme="minorEastAsia" w:eastAsiaTheme="minorEastAsia" w:hAnsiTheme="minorEastAsia"/>
        </w:rPr>
      </w:pPr>
    </w:p>
    <w:p w14:paraId="74A4E36C" w14:textId="77777777" w:rsidR="008C116A" w:rsidRPr="00210867" w:rsidRDefault="008C116A" w:rsidP="008C116A">
      <w:pPr>
        <w:pStyle w:val="3"/>
        <w:numPr>
          <w:ilvl w:val="2"/>
          <w:numId w:val="3"/>
        </w:numPr>
        <w:ind w:left="420"/>
        <w:rPr>
          <w:rFonts w:asciiTheme="minorEastAsia" w:eastAsiaTheme="minorEastAsia" w:hAnsiTheme="minorEastAsia"/>
          <w:b/>
          <w:bCs/>
        </w:rPr>
      </w:pPr>
      <w:r>
        <w:rPr>
          <w:rFonts w:asciiTheme="minorEastAsia" w:eastAsiaTheme="minorEastAsia" w:hAnsiTheme="minorEastAsia"/>
          <w:b/>
          <w:bCs/>
        </w:rPr>
        <w:t>DX</w:t>
      </w:r>
      <w:r>
        <w:rPr>
          <w:rFonts w:asciiTheme="minorEastAsia" w:eastAsiaTheme="minorEastAsia" w:hAnsiTheme="minorEastAsia" w:hint="eastAsia"/>
          <w:b/>
          <w:bCs/>
        </w:rPr>
        <w:t>白書</w:t>
      </w:r>
      <w:r w:rsidRPr="00210867">
        <w:rPr>
          <w:rFonts w:asciiTheme="minorEastAsia" w:eastAsiaTheme="minorEastAsia" w:hAnsiTheme="minorEastAsia"/>
          <w:b/>
          <w:bCs/>
        </w:rPr>
        <w:t>有識者委員会における調査結果等の報告と反映</w:t>
      </w:r>
    </w:p>
    <w:p w14:paraId="74B58F95"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が開催する</w:t>
      </w:r>
      <w:r>
        <w:rPr>
          <w:rFonts w:asciiTheme="minorEastAsia" w:eastAsiaTheme="minorEastAsia" w:hAnsiTheme="minorEastAsia" w:hint="eastAsia"/>
        </w:rPr>
        <w:t>DX</w:t>
      </w:r>
      <w:r w:rsidRPr="00210867">
        <w:rPr>
          <w:rFonts w:asciiTheme="minorEastAsia" w:eastAsiaTheme="minorEastAsia" w:hAnsiTheme="minorEastAsia" w:hint="eastAsia"/>
        </w:rPr>
        <w:t>白書有識者委員会</w:t>
      </w:r>
      <w:r>
        <w:rPr>
          <w:rFonts w:asciiTheme="minorEastAsia" w:eastAsiaTheme="minorEastAsia" w:hAnsiTheme="minorEastAsia" w:hint="eastAsia"/>
        </w:rPr>
        <w:t>（仮称）</w:t>
      </w:r>
      <w:r w:rsidRPr="00210867">
        <w:rPr>
          <w:rFonts w:asciiTheme="minorEastAsia" w:eastAsiaTheme="minorEastAsia" w:hAnsiTheme="minorEastAsia" w:hint="eastAsia"/>
        </w:rPr>
        <w:t>において</w:t>
      </w:r>
      <w:r w:rsidRPr="00210867">
        <w:rPr>
          <w:rFonts w:asciiTheme="minorEastAsia" w:eastAsiaTheme="minorEastAsia" w:hAnsiTheme="minorEastAsia"/>
        </w:rPr>
        <w:t>2</w:t>
      </w:r>
      <w:r w:rsidRPr="00210867">
        <w:rPr>
          <w:rFonts w:asciiTheme="minorEastAsia" w:eastAsiaTheme="minorEastAsia" w:hAnsiTheme="minorEastAsia" w:hint="eastAsia"/>
        </w:rPr>
        <w:t>回程度、調査の遂行状況や調査結果について説明し、出された意見を調査や報告書に反映する。</w:t>
      </w:r>
    </w:p>
    <w:p w14:paraId="74522FF3" w14:textId="77777777" w:rsidR="008C116A" w:rsidRPr="003A5BCD" w:rsidRDefault="008C116A" w:rsidP="008C116A">
      <w:pPr>
        <w:rPr>
          <w:rFonts w:asciiTheme="minorEastAsia" w:eastAsiaTheme="minorEastAsia" w:hAnsiTheme="minorEastAsia"/>
        </w:rPr>
      </w:pPr>
    </w:p>
    <w:p w14:paraId="100681FB"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報告書等の作成</w:t>
      </w:r>
    </w:p>
    <w:p w14:paraId="64B521AB"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hint="eastAsia"/>
        </w:rPr>
        <w:t>本調査の成果物として以下を作成し、納入する。成果物は全て著作権法上の権利処理をクリアにしておくこと。</w:t>
      </w:r>
    </w:p>
    <w:p w14:paraId="13D992C3" w14:textId="77777777" w:rsidR="008C116A" w:rsidRPr="00210867" w:rsidRDefault="008C116A" w:rsidP="008C116A">
      <w:pPr>
        <w:ind w:firstLineChars="100" w:firstLine="210"/>
        <w:rPr>
          <w:rFonts w:asciiTheme="minorEastAsia" w:eastAsiaTheme="minorEastAsia" w:hAnsiTheme="minorEastAsia"/>
        </w:rPr>
      </w:pPr>
    </w:p>
    <w:p w14:paraId="1CDFFD10" w14:textId="77777777" w:rsidR="008C116A" w:rsidRPr="00210867" w:rsidRDefault="008C116A" w:rsidP="008C116A">
      <w:pPr>
        <w:pStyle w:val="3"/>
        <w:numPr>
          <w:ilvl w:val="2"/>
          <w:numId w:val="3"/>
        </w:numPr>
        <w:ind w:left="420"/>
        <w:rPr>
          <w:rFonts w:asciiTheme="minorEastAsia" w:eastAsiaTheme="minorEastAsia" w:hAnsiTheme="minorEastAsia"/>
          <w:b/>
          <w:bCs/>
        </w:rPr>
      </w:pPr>
      <w:r w:rsidRPr="00210867">
        <w:rPr>
          <w:rFonts w:asciiTheme="minorEastAsia" w:eastAsiaTheme="minorEastAsia" w:hAnsiTheme="minorEastAsia" w:hint="eastAsia"/>
          <w:b/>
          <w:bCs/>
        </w:rPr>
        <w:t>調査報告書</w:t>
      </w:r>
    </w:p>
    <w:p w14:paraId="57FC0775"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4.1</w:t>
      </w:r>
      <w:r w:rsidRPr="00210867">
        <w:rPr>
          <w:rFonts w:asciiTheme="minorEastAsia" w:eastAsiaTheme="minorEastAsia" w:hAnsiTheme="minorEastAsia" w:hint="eastAsia"/>
        </w:rPr>
        <w:t>～</w:t>
      </w:r>
      <w:r w:rsidRPr="00210867">
        <w:rPr>
          <w:rFonts w:asciiTheme="minorEastAsia" w:eastAsiaTheme="minorEastAsia" w:hAnsiTheme="minorEastAsia"/>
        </w:rPr>
        <w:t>4.3</w:t>
      </w:r>
      <w:r w:rsidRPr="00210867">
        <w:rPr>
          <w:rFonts w:asciiTheme="minorEastAsia" w:eastAsiaTheme="minorEastAsia" w:hAnsiTheme="minorEastAsia" w:hint="eastAsia"/>
        </w:rPr>
        <w:t>の調査業務内容を網羅した調査報告書を作成する。</w:t>
      </w:r>
    </w:p>
    <w:p w14:paraId="7AB6F9A1" w14:textId="77777777" w:rsidR="008C116A" w:rsidRDefault="008C116A" w:rsidP="008C116A">
      <w:pPr>
        <w:pStyle w:val="afc"/>
        <w:numPr>
          <w:ilvl w:val="0"/>
          <w:numId w:val="38"/>
        </w:numPr>
        <w:ind w:leftChars="0"/>
        <w:rPr>
          <w:rFonts w:asciiTheme="minorEastAsia" w:eastAsiaTheme="minorEastAsia" w:hAnsiTheme="minorEastAsia"/>
        </w:rPr>
      </w:pPr>
      <w:r>
        <w:rPr>
          <w:rFonts w:asciiTheme="minorEastAsia" w:eastAsiaTheme="minorEastAsia" w:hAnsiTheme="minorEastAsia" w:hint="eastAsia"/>
        </w:rPr>
        <w:t>調査報告書は以下の内容を盛り込むこと。</w:t>
      </w:r>
    </w:p>
    <w:p w14:paraId="5893856E" w14:textId="77777777" w:rsidR="008C116A" w:rsidRDefault="008C116A" w:rsidP="008C116A">
      <w:pPr>
        <w:pStyle w:val="aff6"/>
        <w:numPr>
          <w:ilvl w:val="0"/>
          <w:numId w:val="52"/>
        </w:numPr>
        <w:ind w:leftChars="0" w:firstLineChars="0"/>
        <w:rPr>
          <w:rFonts w:asciiTheme="minorEastAsia" w:hAnsiTheme="minorEastAsia"/>
        </w:rPr>
      </w:pPr>
      <w:r>
        <w:rPr>
          <w:rFonts w:asciiTheme="minorEastAsia" w:hAnsiTheme="minorEastAsia" w:hint="eastAsia"/>
        </w:rPr>
        <w:t>本調査全体の実施概要を簡潔に取りまとめる。</w:t>
      </w:r>
    </w:p>
    <w:p w14:paraId="2E72B530" w14:textId="77777777" w:rsidR="008C116A" w:rsidRDefault="008C116A" w:rsidP="008C116A">
      <w:pPr>
        <w:pStyle w:val="aff6"/>
        <w:numPr>
          <w:ilvl w:val="0"/>
          <w:numId w:val="52"/>
        </w:numPr>
        <w:ind w:leftChars="0" w:firstLineChars="0"/>
        <w:rPr>
          <w:rFonts w:asciiTheme="minorEastAsia" w:hAnsiTheme="minorEastAsia"/>
        </w:rPr>
      </w:pPr>
      <w:r>
        <w:rPr>
          <w:rFonts w:asciiTheme="minorEastAsia" w:hAnsiTheme="minorEastAsia" w:hint="eastAsia"/>
        </w:rPr>
        <w:t>アンケート調査結果は特色のあるものを抜粋して分析結果も含めて記載する。分析結果は、各インタビュー調査結果の情報から補足すること。</w:t>
      </w:r>
    </w:p>
    <w:p w14:paraId="019DBF51" w14:textId="77777777" w:rsidR="008C116A" w:rsidRDefault="008C116A" w:rsidP="008C116A">
      <w:pPr>
        <w:pStyle w:val="aff6"/>
        <w:numPr>
          <w:ilvl w:val="0"/>
          <w:numId w:val="52"/>
        </w:numPr>
        <w:ind w:leftChars="0" w:firstLineChars="0"/>
        <w:rPr>
          <w:rFonts w:asciiTheme="minorEastAsia" w:hAnsiTheme="minorEastAsia"/>
        </w:rPr>
      </w:pPr>
      <w:r>
        <w:rPr>
          <w:rFonts w:asciiTheme="minorEastAsia" w:hAnsiTheme="minorEastAsia" w:hint="eastAsia"/>
        </w:rPr>
        <w:t>分野別インタビュー調査結果、先進事例調査結果はそれぞれ特色のあるものを抜粋して記載する。</w:t>
      </w:r>
    </w:p>
    <w:p w14:paraId="1BC147D7" w14:textId="77777777" w:rsidR="008C116A" w:rsidRDefault="008C116A" w:rsidP="008C116A">
      <w:pPr>
        <w:pStyle w:val="aff6"/>
        <w:numPr>
          <w:ilvl w:val="0"/>
          <w:numId w:val="52"/>
        </w:numPr>
        <w:ind w:leftChars="0" w:firstLineChars="0"/>
        <w:rPr>
          <w:rFonts w:asciiTheme="minorEastAsia" w:hAnsiTheme="minorEastAsia"/>
        </w:rPr>
      </w:pPr>
      <w:r>
        <w:rPr>
          <w:rFonts w:asciiTheme="minorEastAsia" w:hAnsiTheme="minorEastAsia" w:hint="eastAsia"/>
        </w:rPr>
        <w:t>まとめとして、調査対象各国について調査結果から得られた特色を、各国の産業や制度・政策等の状況を踏まえて分析、取りまとめること。</w:t>
      </w:r>
    </w:p>
    <w:p w14:paraId="60EDCC89" w14:textId="77777777" w:rsidR="008C116A" w:rsidRPr="00C36D89" w:rsidRDefault="008C116A" w:rsidP="008C116A">
      <w:pPr>
        <w:pStyle w:val="afc"/>
        <w:numPr>
          <w:ilvl w:val="0"/>
          <w:numId w:val="38"/>
        </w:numPr>
        <w:ind w:leftChars="0"/>
        <w:rPr>
          <w:rFonts w:asciiTheme="minorEastAsia" w:eastAsiaTheme="minorEastAsia" w:hAnsiTheme="minorEastAsia"/>
        </w:rPr>
      </w:pPr>
      <w:r>
        <w:rPr>
          <w:rFonts w:asciiTheme="minorEastAsia" w:eastAsiaTheme="minorEastAsia" w:hAnsiTheme="minorEastAsia" w:hint="eastAsia"/>
        </w:rPr>
        <w:t>ボリューム</w:t>
      </w:r>
      <w:r w:rsidRPr="00082FCA">
        <w:rPr>
          <w:rFonts w:asciiTheme="minorEastAsia" w:eastAsiaTheme="minorEastAsia" w:hAnsiTheme="minorEastAsia" w:hint="eastAsia"/>
        </w:rPr>
        <w:t>は</w:t>
      </w:r>
      <w:r>
        <w:rPr>
          <w:rFonts w:asciiTheme="minorEastAsia" w:eastAsiaTheme="minorEastAsia" w:hAnsiTheme="minorEastAsia" w:hint="eastAsia"/>
        </w:rPr>
        <w:t>200</w:t>
      </w:r>
      <w:r w:rsidRPr="00082FCA">
        <w:rPr>
          <w:rFonts w:asciiTheme="minorEastAsia" w:eastAsiaTheme="minorEastAsia" w:hAnsiTheme="minorEastAsia" w:hint="eastAsia"/>
        </w:rPr>
        <w:t>ページ程度</w:t>
      </w:r>
      <w:r>
        <w:rPr>
          <w:rFonts w:asciiTheme="minorEastAsia" w:eastAsiaTheme="minorEastAsia" w:hAnsiTheme="minorEastAsia" w:hint="eastAsia"/>
        </w:rPr>
        <w:t>（45文字×40行）</w:t>
      </w:r>
      <w:r w:rsidRPr="00082FCA">
        <w:rPr>
          <w:rFonts w:asciiTheme="minorEastAsia" w:eastAsiaTheme="minorEastAsia" w:hAnsiTheme="minorEastAsia" w:hint="eastAsia"/>
        </w:rPr>
        <w:t>とする</w:t>
      </w:r>
      <w:r>
        <w:rPr>
          <w:rFonts w:asciiTheme="minorEastAsia" w:eastAsiaTheme="minorEastAsia" w:hAnsiTheme="minorEastAsia" w:hint="eastAsia"/>
        </w:rPr>
        <w:t>。</w:t>
      </w:r>
    </w:p>
    <w:p w14:paraId="1DCC896A" w14:textId="77777777" w:rsidR="008C116A" w:rsidRPr="00082FCA" w:rsidRDefault="008C116A" w:rsidP="008C116A">
      <w:pPr>
        <w:pStyle w:val="afc"/>
        <w:numPr>
          <w:ilvl w:val="0"/>
          <w:numId w:val="38"/>
        </w:numPr>
        <w:ind w:leftChars="0"/>
        <w:rPr>
          <w:rFonts w:asciiTheme="minorEastAsia" w:eastAsiaTheme="minorEastAsia" w:hAnsiTheme="minorEastAsia"/>
        </w:rPr>
      </w:pPr>
      <w:r w:rsidRPr="00210867">
        <w:t>Microsoft Word 2013</w:t>
      </w:r>
      <w:r w:rsidRPr="00210867">
        <w:rPr>
          <w:rFonts w:hint="eastAsia"/>
        </w:rPr>
        <w:t>互換形式で作成し、具体的な構成・レイアウト等は</w:t>
      </w:r>
      <w:r w:rsidRPr="00210867">
        <w:t>IPA</w:t>
      </w:r>
      <w:r w:rsidRPr="00210867">
        <w:rPr>
          <w:rFonts w:hint="eastAsia"/>
        </w:rPr>
        <w:t>と協議の上、決定すること。</w:t>
      </w:r>
    </w:p>
    <w:p w14:paraId="4AC05703" w14:textId="77777777" w:rsidR="008C116A" w:rsidRPr="00210867" w:rsidRDefault="008C116A" w:rsidP="008C116A">
      <w:pPr>
        <w:pStyle w:val="afc"/>
        <w:ind w:leftChars="0" w:left="420"/>
        <w:rPr>
          <w:rFonts w:asciiTheme="minorEastAsia" w:eastAsiaTheme="minorEastAsia" w:hAnsiTheme="minorEastAsia"/>
        </w:rPr>
      </w:pPr>
    </w:p>
    <w:p w14:paraId="4FD6EE13" w14:textId="77777777" w:rsidR="008C116A" w:rsidRPr="00514F91" w:rsidRDefault="008C116A" w:rsidP="008C116A">
      <w:pPr>
        <w:pStyle w:val="3"/>
        <w:numPr>
          <w:ilvl w:val="2"/>
          <w:numId w:val="3"/>
        </w:numPr>
        <w:ind w:left="420"/>
        <w:rPr>
          <w:rFonts w:asciiTheme="minorEastAsia" w:eastAsiaTheme="minorEastAsia" w:hAnsiTheme="minorEastAsia"/>
          <w:b/>
          <w:bCs/>
        </w:rPr>
      </w:pPr>
      <w:r w:rsidRPr="00514F91">
        <w:rPr>
          <w:rFonts w:asciiTheme="minorEastAsia" w:eastAsiaTheme="minorEastAsia" w:hAnsiTheme="minorEastAsia" w:hint="eastAsia"/>
          <w:b/>
          <w:bCs/>
        </w:rPr>
        <w:t>その他の成果物</w:t>
      </w:r>
    </w:p>
    <w:p w14:paraId="03781C88" w14:textId="77777777" w:rsidR="008C116A" w:rsidRPr="00514F91" w:rsidRDefault="008C116A" w:rsidP="008C116A">
      <w:pPr>
        <w:ind w:firstLineChars="100" w:firstLine="210"/>
        <w:rPr>
          <w:rFonts w:asciiTheme="minorEastAsia" w:eastAsiaTheme="minorEastAsia" w:hAnsiTheme="minorEastAsia"/>
        </w:rPr>
      </w:pPr>
      <w:r w:rsidRPr="00514F91">
        <w:rPr>
          <w:rFonts w:asciiTheme="minorEastAsia" w:eastAsiaTheme="minorEastAsia" w:hAnsiTheme="minorEastAsia"/>
        </w:rPr>
        <w:t>4.1</w:t>
      </w:r>
      <w:r w:rsidRPr="00514F91">
        <w:rPr>
          <w:rFonts w:asciiTheme="minorEastAsia" w:eastAsiaTheme="minorEastAsia" w:hAnsiTheme="minorEastAsia" w:hint="eastAsia"/>
        </w:rPr>
        <w:t>アンケート調査、</w:t>
      </w:r>
      <w:r w:rsidRPr="00514F91">
        <w:rPr>
          <w:rFonts w:asciiTheme="minorEastAsia" w:eastAsiaTheme="minorEastAsia" w:hAnsiTheme="minorEastAsia"/>
        </w:rPr>
        <w:t>4.2</w:t>
      </w:r>
      <w:r w:rsidRPr="00514F91">
        <w:rPr>
          <w:rFonts w:asciiTheme="minorEastAsia" w:eastAsiaTheme="minorEastAsia" w:hAnsiTheme="minorEastAsia" w:hint="eastAsia"/>
        </w:rPr>
        <w:t>インタビュー調査の調査業務を実施した上で作成した以下の中間成果物をとりまとめる。</w:t>
      </w:r>
    </w:p>
    <w:p w14:paraId="31EB47C7" w14:textId="77777777" w:rsidR="008C116A" w:rsidRDefault="008C116A" w:rsidP="008C116A">
      <w:pPr>
        <w:pStyle w:val="afc"/>
        <w:numPr>
          <w:ilvl w:val="0"/>
          <w:numId w:val="26"/>
        </w:numPr>
        <w:ind w:leftChars="0"/>
        <w:rPr>
          <w:rFonts w:asciiTheme="minorEastAsia" w:eastAsiaTheme="minorEastAsia" w:hAnsiTheme="minorEastAsia"/>
        </w:rPr>
      </w:pPr>
      <w:r w:rsidRPr="00F60514">
        <w:rPr>
          <w:rFonts w:asciiTheme="minorEastAsia" w:eastAsiaTheme="minorEastAsia" w:hAnsiTheme="minorEastAsia" w:hint="eastAsia"/>
        </w:rPr>
        <w:t>2022年8月31日(水)までに提出</w:t>
      </w:r>
      <w:r>
        <w:rPr>
          <w:rFonts w:asciiTheme="minorEastAsia" w:eastAsiaTheme="minorEastAsia" w:hAnsiTheme="minorEastAsia" w:hint="eastAsia"/>
        </w:rPr>
        <w:t>するもの</w:t>
      </w:r>
    </w:p>
    <w:p w14:paraId="2A2D63E1" w14:textId="263A16B1"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アンケート調査票</w:t>
      </w:r>
      <w:r w:rsidR="00D5696D">
        <w:rPr>
          <w:rFonts w:asciiTheme="minorEastAsia" w:eastAsiaTheme="minorEastAsia" w:hAnsiTheme="minorEastAsia" w:hint="eastAsia"/>
        </w:rPr>
        <w:t>（国内用・米国用）</w:t>
      </w:r>
    </w:p>
    <w:p w14:paraId="2A5D6643"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アンケートローデータ</w:t>
      </w:r>
    </w:p>
    <w:p w14:paraId="5C28E2AB"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アンケート集計結果</w:t>
      </w:r>
    </w:p>
    <w:p w14:paraId="278C9B28" w14:textId="77777777" w:rsidR="008C116A" w:rsidRDefault="008C116A" w:rsidP="008C116A">
      <w:pPr>
        <w:pStyle w:val="afc"/>
        <w:numPr>
          <w:ilvl w:val="0"/>
          <w:numId w:val="26"/>
        </w:numPr>
        <w:ind w:leftChars="0"/>
        <w:rPr>
          <w:rFonts w:asciiTheme="minorEastAsia" w:eastAsiaTheme="minorEastAsia" w:hAnsiTheme="minorEastAsia"/>
        </w:rPr>
      </w:pPr>
      <w:r>
        <w:rPr>
          <w:rFonts w:asciiTheme="minorEastAsia" w:eastAsiaTheme="minorEastAsia" w:hAnsiTheme="minorEastAsia" w:hint="eastAsia"/>
        </w:rPr>
        <w:t>2022年10月17日（月）</w:t>
      </w:r>
      <w:r w:rsidRPr="00F60514">
        <w:rPr>
          <w:rFonts w:asciiTheme="minorEastAsia" w:eastAsiaTheme="minorEastAsia" w:hAnsiTheme="minorEastAsia" w:hint="eastAsia"/>
        </w:rPr>
        <w:t>までに提出</w:t>
      </w:r>
      <w:r>
        <w:rPr>
          <w:rFonts w:asciiTheme="minorEastAsia" w:eastAsiaTheme="minorEastAsia" w:hAnsiTheme="minorEastAsia" w:hint="eastAsia"/>
        </w:rPr>
        <w:t>するもの</w:t>
      </w:r>
    </w:p>
    <w:p w14:paraId="5829099F"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アンケート分析結果</w:t>
      </w:r>
    </w:p>
    <w:p w14:paraId="39630C87"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インタビュー先一覧（分野別・先進事例）</w:t>
      </w:r>
    </w:p>
    <w:p w14:paraId="27E462DF" w14:textId="5386D975"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インタビュー議事録（分野別・先進事例</w:t>
      </w:r>
      <w:r w:rsidR="00D5696D">
        <w:rPr>
          <w:rFonts w:asciiTheme="minorEastAsia" w:eastAsiaTheme="minorEastAsia" w:hAnsiTheme="minorEastAsia" w:hint="eastAsia"/>
        </w:rPr>
        <w:t>：それぞれ日本語版・英語版</w:t>
      </w:r>
      <w:r w:rsidRPr="00514F91">
        <w:rPr>
          <w:rFonts w:asciiTheme="minorEastAsia" w:eastAsiaTheme="minorEastAsia" w:hAnsiTheme="minorEastAsia" w:hint="eastAsia"/>
        </w:rPr>
        <w:t>）</w:t>
      </w:r>
    </w:p>
    <w:p w14:paraId="7FB1D7F4"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分野別インタビュー原稿</w:t>
      </w:r>
    </w:p>
    <w:p w14:paraId="64B6AEC3" w14:textId="77777777" w:rsidR="008C116A" w:rsidRPr="00514F91" w:rsidRDefault="008C116A" w:rsidP="008C116A">
      <w:pPr>
        <w:pStyle w:val="afc"/>
        <w:numPr>
          <w:ilvl w:val="1"/>
          <w:numId w:val="26"/>
        </w:numPr>
        <w:ind w:leftChars="0"/>
        <w:rPr>
          <w:rFonts w:asciiTheme="minorEastAsia" w:eastAsiaTheme="minorEastAsia" w:hAnsiTheme="minorEastAsia"/>
        </w:rPr>
      </w:pPr>
      <w:r w:rsidRPr="00514F91">
        <w:rPr>
          <w:rFonts w:asciiTheme="minorEastAsia" w:eastAsiaTheme="minorEastAsia" w:hAnsiTheme="minorEastAsia" w:hint="eastAsia"/>
        </w:rPr>
        <w:t>先進事例レポート</w:t>
      </w:r>
    </w:p>
    <w:p w14:paraId="4F5B6A3F" w14:textId="77777777" w:rsidR="008C116A" w:rsidRPr="00210867" w:rsidRDefault="008C116A" w:rsidP="008C116A">
      <w:pPr>
        <w:rPr>
          <w:rFonts w:asciiTheme="minorEastAsia" w:eastAsiaTheme="minorEastAsia" w:hAnsiTheme="minorEastAsia"/>
        </w:rPr>
      </w:pPr>
    </w:p>
    <w:p w14:paraId="0107D2F3"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実施体制</w:t>
      </w:r>
    </w:p>
    <w:p w14:paraId="24346283"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作業担当者・体制</w:t>
      </w:r>
    </w:p>
    <w:p w14:paraId="08B3F1D8" w14:textId="77777777" w:rsidR="008C116A" w:rsidRPr="00210867"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プロジェクトリーダーおよび主担当者は、</w:t>
      </w:r>
      <w:r w:rsidRPr="00210867">
        <w:rPr>
          <w:rFonts w:asciiTheme="minorEastAsia" w:eastAsiaTheme="minorEastAsia" w:hAnsiTheme="minorEastAsia"/>
        </w:rPr>
        <w:t>IT</w:t>
      </w:r>
      <w:r w:rsidRPr="00210867">
        <w:rPr>
          <w:rFonts w:asciiTheme="minorEastAsia" w:eastAsiaTheme="minorEastAsia" w:hAnsiTheme="minorEastAsia" w:hint="eastAsia"/>
        </w:rPr>
        <w:t>や</w:t>
      </w:r>
      <w:r w:rsidRPr="00210867">
        <w:rPr>
          <w:rFonts w:asciiTheme="minorEastAsia" w:eastAsiaTheme="minorEastAsia" w:hAnsiTheme="minorEastAsia"/>
        </w:rPr>
        <w:t>DX</w:t>
      </w:r>
      <w:r w:rsidRPr="00210867">
        <w:rPr>
          <w:rFonts w:asciiTheme="minorEastAsia" w:eastAsiaTheme="minorEastAsia" w:hAnsiTheme="minorEastAsia" w:hint="eastAsia"/>
        </w:rPr>
        <w:t>に係る動向調査の経験があり、関連する知識や知見があること。</w:t>
      </w:r>
    </w:p>
    <w:p w14:paraId="7A519790" w14:textId="77777777" w:rsidR="008C116A"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プロジェクトリーダーおよび主担当者は、効果的なアンケートおよびインタビュー調査方法に関する十分な知識およびスキルがあること。</w:t>
      </w:r>
    </w:p>
    <w:p w14:paraId="27305854" w14:textId="77777777" w:rsidR="008C116A" w:rsidRPr="00210867"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調査票の形式チェックを行うため、アンケート調査業務に</w:t>
      </w:r>
      <w:r w:rsidRPr="00210867">
        <w:rPr>
          <w:rFonts w:asciiTheme="minorEastAsia" w:eastAsiaTheme="minorEastAsia" w:hAnsiTheme="minorEastAsia"/>
        </w:rPr>
        <w:t>3</w:t>
      </w:r>
      <w:r w:rsidRPr="00210867">
        <w:rPr>
          <w:rFonts w:asciiTheme="minorEastAsia" w:eastAsiaTheme="minorEastAsia" w:hAnsiTheme="minorEastAsia" w:hint="eastAsia"/>
        </w:rPr>
        <w:t>年以上従事した経験を有する者を配置すること。</w:t>
      </w:r>
    </w:p>
    <w:p w14:paraId="04B944B1" w14:textId="77777777" w:rsidR="008C116A" w:rsidRPr="00210867"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プロジェクトリーダーまたは主担当者は、情報セキュリティ対策の観点から、情報処理の促進に関する法律に基づく情報処理安全確保支援士の登録を受けている者、情報処理安全確保支援士試験に合格した者、情報セキュリティマネジメント試験に合格した者またはこれらと同等の知識及び技能を有する者であることが望ましい。</w:t>
      </w:r>
    </w:p>
    <w:p w14:paraId="528CFA4A" w14:textId="77777777" w:rsidR="008C116A" w:rsidRPr="00210867"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組織として、国内外の</w:t>
      </w:r>
      <w:r w:rsidRPr="00210867">
        <w:rPr>
          <w:rFonts w:asciiTheme="minorEastAsia" w:eastAsiaTheme="minorEastAsia" w:hAnsiTheme="minorEastAsia"/>
        </w:rPr>
        <w:t>IT</w:t>
      </w:r>
      <w:r w:rsidRPr="00210867">
        <w:rPr>
          <w:rFonts w:asciiTheme="minorEastAsia" w:eastAsiaTheme="minorEastAsia" w:hAnsiTheme="minorEastAsia" w:hint="eastAsia"/>
        </w:rPr>
        <w:t>市場動向や</w:t>
      </w:r>
      <w:r w:rsidRPr="00210867">
        <w:rPr>
          <w:rFonts w:asciiTheme="minorEastAsia" w:eastAsiaTheme="minorEastAsia" w:hAnsiTheme="minorEastAsia"/>
        </w:rPr>
        <w:t>IT</w:t>
      </w:r>
      <w:r w:rsidRPr="00210867">
        <w:rPr>
          <w:rFonts w:asciiTheme="minorEastAsia" w:eastAsiaTheme="minorEastAsia" w:hAnsiTheme="minorEastAsia" w:hint="eastAsia"/>
        </w:rPr>
        <w:t>ユーザーのニーズ等に関する調査（インタビューを含む）、あるいは同じく国内外の事業変革や組織・人材マネジメントに関する調査（インタビューも含む）やコンサルティング業務を行った実績があること。</w:t>
      </w:r>
    </w:p>
    <w:p w14:paraId="056AC75F" w14:textId="77777777" w:rsidR="008C116A" w:rsidRPr="00210867" w:rsidRDefault="008C116A" w:rsidP="008C116A">
      <w:pPr>
        <w:pStyle w:val="afc"/>
        <w:numPr>
          <w:ilvl w:val="0"/>
          <w:numId w:val="31"/>
        </w:numPr>
        <w:ind w:leftChars="0"/>
        <w:rPr>
          <w:rFonts w:asciiTheme="minorEastAsia" w:eastAsiaTheme="minorEastAsia" w:hAnsiTheme="minorEastAsia"/>
        </w:rPr>
      </w:pPr>
      <w:r w:rsidRPr="00210867">
        <w:rPr>
          <w:rFonts w:asciiTheme="minorEastAsia" w:eastAsiaTheme="minorEastAsia" w:hAnsiTheme="minorEastAsia" w:hint="eastAsia"/>
        </w:rPr>
        <w:t>組織として、本調査が遂行可能で調査業務の役割を定めた実働可能な人員を確保するとともに、適切な管理体制を整えること。主担当者に対しては、遅滞なく作業が連携できる副担当者を配置すること。</w:t>
      </w:r>
    </w:p>
    <w:p w14:paraId="6C6F3CDC" w14:textId="77777777" w:rsidR="008C116A" w:rsidRPr="00210867" w:rsidRDefault="008C116A" w:rsidP="008C116A">
      <w:pPr>
        <w:rPr>
          <w:rFonts w:asciiTheme="minorEastAsia" w:eastAsiaTheme="minorEastAsia" w:hAnsiTheme="minorEastAsia"/>
        </w:rPr>
      </w:pPr>
    </w:p>
    <w:p w14:paraId="027EAA5A"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情報管理体制</w:t>
      </w:r>
    </w:p>
    <w:p w14:paraId="5059FDDC"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情報管理体制</w:t>
      </w:r>
    </w:p>
    <w:p w14:paraId="276CBF7C" w14:textId="755964B6" w:rsidR="008C116A" w:rsidRPr="00210867" w:rsidRDefault="008C116A" w:rsidP="008C116A">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受注者は本調査業務で知り得た情報を適切に管理するため、次の履行体制を確保し、発注者に対し「情</w:t>
      </w:r>
      <w:r w:rsidRPr="00210867">
        <w:rPr>
          <w:rFonts w:asciiTheme="minorEastAsia" w:eastAsiaTheme="minorEastAsia" w:hAnsiTheme="minorEastAsia" w:hint="eastAsia"/>
        </w:rPr>
        <w:lastRenderedPageBreak/>
        <w:t>報セキュリティを確保するための体制を定めた書面（情報管理体制図）」</w:t>
      </w:r>
      <w:r w:rsidR="0048264B">
        <w:rPr>
          <w:rFonts w:asciiTheme="minorEastAsia" w:eastAsiaTheme="minorEastAsia" w:hAnsiTheme="minorEastAsia" w:hint="eastAsia"/>
        </w:rPr>
        <w:t>（様式5）</w:t>
      </w:r>
      <w:r w:rsidR="00D358E1">
        <w:rPr>
          <w:rFonts w:asciiTheme="minorEastAsia" w:eastAsiaTheme="minorEastAsia" w:hAnsiTheme="minorEastAsia" w:hint="eastAsia"/>
        </w:rPr>
        <w:t>、</w:t>
      </w:r>
      <w:r w:rsidRPr="00210867">
        <w:rPr>
          <w:rFonts w:asciiTheme="minorEastAsia" w:eastAsiaTheme="minorEastAsia" w:hAnsiTheme="minorEastAsia" w:hint="eastAsia"/>
        </w:rPr>
        <w:t>「情報取扱者名簿」（氏名、個人住所、生年月日、所属部署、役職等が記載されたもの</w:t>
      </w:r>
      <w:r w:rsidR="0048264B">
        <w:rPr>
          <w:rFonts w:asciiTheme="minorEastAsia" w:eastAsiaTheme="minorEastAsia" w:hAnsiTheme="minorEastAsia" w:hint="eastAsia"/>
        </w:rPr>
        <w:t>、様式6</w:t>
      </w:r>
      <w:r w:rsidRPr="00210867">
        <w:rPr>
          <w:rFonts w:asciiTheme="minorEastAsia" w:eastAsiaTheme="minorEastAsia" w:hAnsiTheme="minorEastAsia" w:hint="eastAsia"/>
        </w:rPr>
        <w:t>）</w:t>
      </w:r>
      <w:r w:rsidR="00D358E1">
        <w:rPr>
          <w:rFonts w:asciiTheme="minorEastAsia" w:eastAsiaTheme="minorEastAsia" w:hAnsiTheme="minorEastAsia" w:hint="eastAsia"/>
        </w:rPr>
        <w:t>および</w:t>
      </w:r>
      <w:r w:rsidR="00D358E1" w:rsidRPr="00D358E1">
        <w:rPr>
          <w:rFonts w:asciiTheme="minorEastAsia" w:eastAsiaTheme="minorEastAsia" w:hAnsiTheme="minorEastAsia" w:hint="eastAsia"/>
        </w:rPr>
        <w:t>情報管理に対する社内規則等（社内規則がない場合は代わりとなるもの。）</w:t>
      </w:r>
      <w:r w:rsidRPr="00210867">
        <w:rPr>
          <w:rFonts w:asciiTheme="minorEastAsia" w:eastAsiaTheme="minorEastAsia" w:hAnsiTheme="minorEastAsia"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1FACB5F" w14:textId="77777777" w:rsidR="008C116A" w:rsidRPr="00210867" w:rsidRDefault="008C116A" w:rsidP="008C116A">
      <w:pPr>
        <w:ind w:leftChars="100" w:left="210"/>
        <w:rPr>
          <w:rFonts w:asciiTheme="minorEastAsia" w:eastAsiaTheme="minorEastAsia" w:hAnsiTheme="minorEastAsia"/>
        </w:rPr>
      </w:pPr>
      <w:r w:rsidRPr="00210867">
        <w:rPr>
          <w:rFonts w:asciiTheme="minorEastAsia" w:eastAsiaTheme="minorEastAsia" w:hAnsiTheme="minorEastAsia" w:hint="eastAsia"/>
        </w:rPr>
        <w:t>（確保すべき履行体制）</w:t>
      </w:r>
    </w:p>
    <w:p w14:paraId="5D58AE63" w14:textId="77777777" w:rsidR="008C116A" w:rsidRPr="00210867" w:rsidRDefault="008C116A" w:rsidP="008C116A">
      <w:pPr>
        <w:ind w:leftChars="200" w:left="420" w:firstLineChars="100" w:firstLine="210"/>
        <w:rPr>
          <w:rFonts w:asciiTheme="minorEastAsia" w:eastAsiaTheme="minorEastAsia" w:hAnsiTheme="minorEastAsia"/>
        </w:rPr>
      </w:pPr>
      <w:r w:rsidRPr="00210867">
        <w:rPr>
          <w:rFonts w:asciiTheme="minorEastAsia" w:eastAsiaTheme="minorEastAsia" w:hAnsiTheme="minorEastAsia" w:hint="eastAsia"/>
        </w:rPr>
        <w:t>契約を履行する一環として契約相手方が収集、整理、作成等した一切の情報が、</w:t>
      </w:r>
      <w:r w:rsidRPr="00210867">
        <w:rPr>
          <w:rFonts w:asciiTheme="minorEastAsia" w:eastAsiaTheme="minorEastAsia" w:hAnsiTheme="minorEastAsia"/>
        </w:rPr>
        <w:t>IPA</w:t>
      </w:r>
      <w:r w:rsidRPr="00210867">
        <w:rPr>
          <w:rFonts w:asciiTheme="minorEastAsia" w:eastAsiaTheme="minorEastAsia" w:hAnsiTheme="minorEastAsia" w:hint="eastAsia"/>
        </w:rPr>
        <w:t>が保護を要さないと確認するまでは、情報取扱者名簿に記載のある者以外に伝達または漏えいされないことを保証する履行体制を有していること。</w:t>
      </w:r>
    </w:p>
    <w:p w14:paraId="2E26F29E" w14:textId="77777777" w:rsidR="008C116A" w:rsidRPr="00210867" w:rsidRDefault="008C116A" w:rsidP="008C116A">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hint="eastAsia"/>
        </w:rPr>
        <w:t>本調査業務で知り得た一切の情報について、情報取扱者以外の者に開示または漏えいしてはならないものとする。ただし、担当部門の承認を得た場合は、この限りではない。</w:t>
      </w:r>
    </w:p>
    <w:p w14:paraId="27366B65" w14:textId="77777777" w:rsidR="008C116A" w:rsidRPr="00210867" w:rsidRDefault="008C116A" w:rsidP="008C116A">
      <w:pPr>
        <w:pStyle w:val="afc"/>
        <w:numPr>
          <w:ilvl w:val="0"/>
          <w:numId w:val="37"/>
        </w:numPr>
        <w:ind w:leftChars="0"/>
        <w:rPr>
          <w:rFonts w:asciiTheme="minorEastAsia" w:eastAsiaTheme="minorEastAsia" w:hAnsiTheme="minorEastAsia"/>
        </w:rPr>
      </w:pPr>
      <w:r w:rsidRPr="00210867">
        <w:rPr>
          <w:rFonts w:asciiTheme="minorEastAsia" w:eastAsiaTheme="minorEastAsia" w:hAnsiTheme="minorEastAsia"/>
        </w:rPr>
        <w:t>(1)</w:t>
      </w:r>
      <w:r w:rsidRPr="00210867">
        <w:rPr>
          <w:rFonts w:asciiTheme="minorEastAsia" w:eastAsiaTheme="minorEastAsia" w:hAnsiTheme="minorEastAsia" w:hint="eastAsia"/>
        </w:rPr>
        <w:t>情報セキュリティを確保するための体制を定めた書面または情報取扱者名簿に変更がある場合は、予め担当部門へ届出を行い、同意を得なければならない。</w:t>
      </w:r>
    </w:p>
    <w:p w14:paraId="6DC2CCEB" w14:textId="77777777" w:rsidR="008C116A" w:rsidRPr="00210867" w:rsidRDefault="008C116A" w:rsidP="008C116A">
      <w:pPr>
        <w:rPr>
          <w:rFonts w:asciiTheme="minorEastAsia" w:eastAsiaTheme="minorEastAsia" w:hAnsiTheme="minorEastAsia"/>
        </w:rPr>
      </w:pPr>
    </w:p>
    <w:p w14:paraId="653C3B4B"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履行完了後の情報の取扱い</w:t>
      </w:r>
    </w:p>
    <w:p w14:paraId="52BBAA0D" w14:textId="77777777" w:rsidR="008C116A" w:rsidRPr="00210867" w:rsidRDefault="008C116A" w:rsidP="008C116A">
      <w:pPr>
        <w:ind w:firstLineChars="100" w:firstLine="21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から提供した資料または</w:t>
      </w:r>
      <w:r w:rsidRPr="00210867">
        <w:rPr>
          <w:rFonts w:asciiTheme="minorEastAsia" w:eastAsiaTheme="minorEastAsia" w:hAnsiTheme="minorEastAsia"/>
        </w:rPr>
        <w:t>IPA</w:t>
      </w:r>
      <w:r w:rsidRPr="00210867">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p>
    <w:p w14:paraId="738BA1EE" w14:textId="77777777" w:rsidR="008C116A" w:rsidRPr="00210867" w:rsidRDefault="008C116A" w:rsidP="008C116A">
      <w:pPr>
        <w:rPr>
          <w:rFonts w:asciiTheme="minorEastAsia" w:eastAsiaTheme="minorEastAsia" w:hAnsiTheme="minorEastAsia"/>
        </w:rPr>
      </w:pPr>
    </w:p>
    <w:p w14:paraId="4ED028A3"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留意事項</w:t>
      </w:r>
    </w:p>
    <w:p w14:paraId="22B3D4C0"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調査業務を進めるにあたり、</w:t>
      </w:r>
      <w:r w:rsidRPr="00210867">
        <w:rPr>
          <w:rFonts w:asciiTheme="minorEastAsia" w:eastAsiaTheme="minorEastAsia" w:hAnsiTheme="minorEastAsia"/>
        </w:rPr>
        <w:t>IPA</w:t>
      </w:r>
      <w:r w:rsidRPr="00210867">
        <w:rPr>
          <w:rFonts w:asciiTheme="minorEastAsia" w:eastAsiaTheme="minorEastAsia" w:hAnsiTheme="minorEastAsia" w:hint="eastAsia"/>
        </w:rPr>
        <w:t>との間で未決定事項や本仕様書に記載のない事項、業務を妨げる問題が発覚したとき、本仕様書に疑義が生じたとき、本仕様書により難い事由が生じたときは、直ちに</w:t>
      </w:r>
      <w:r w:rsidRPr="00210867">
        <w:rPr>
          <w:rFonts w:asciiTheme="minorEastAsia" w:eastAsiaTheme="minorEastAsia" w:hAnsiTheme="minorEastAsia"/>
        </w:rPr>
        <w:t>IPA</w:t>
      </w:r>
      <w:r w:rsidRPr="00210867">
        <w:rPr>
          <w:rFonts w:asciiTheme="minorEastAsia" w:eastAsiaTheme="minorEastAsia" w:hAnsiTheme="minorEastAsia" w:hint="eastAsia"/>
        </w:rPr>
        <w:t>に報告し協議・決定の上作業を進めること。</w:t>
      </w:r>
    </w:p>
    <w:p w14:paraId="67F593ED"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やむを得ない状況や調査の質の確保等のため、スケジュールの遅延や変更が予測される場合、対応策と共に速やかに</w:t>
      </w:r>
      <w:r w:rsidRPr="00210867">
        <w:rPr>
          <w:rFonts w:asciiTheme="minorEastAsia" w:eastAsiaTheme="minorEastAsia" w:hAnsiTheme="minorEastAsia"/>
        </w:rPr>
        <w:t>IPA</w:t>
      </w:r>
      <w:r w:rsidRPr="00210867">
        <w:rPr>
          <w:rFonts w:asciiTheme="minorEastAsia" w:eastAsiaTheme="minorEastAsia" w:hAnsiTheme="minorEastAsia" w:hint="eastAsia"/>
        </w:rPr>
        <w:t>に報告し、協議の上対処すること。</w:t>
      </w:r>
    </w:p>
    <w:p w14:paraId="5338E48E"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各協議の決定事項や打合せ内容については議事録や議事メモ等を作成し、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と共有すること。</w:t>
      </w:r>
    </w:p>
    <w:p w14:paraId="48A50649"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各作業の区切りの段階で</w:t>
      </w:r>
      <w:r w:rsidRPr="00210867">
        <w:rPr>
          <w:rFonts w:asciiTheme="minorEastAsia" w:eastAsiaTheme="minorEastAsia" w:hAnsiTheme="minorEastAsia"/>
        </w:rPr>
        <w:t>IPA</w:t>
      </w:r>
      <w:r w:rsidRPr="00210867">
        <w:rPr>
          <w:rFonts w:asciiTheme="minorEastAsia" w:eastAsiaTheme="minorEastAsia" w:hAnsiTheme="minorEastAsia" w:hint="eastAsia"/>
        </w:rPr>
        <w:t>が要請し提出させるドキュメント類について管理を行い、これらは必要に応じて</w:t>
      </w:r>
      <w:r w:rsidRPr="00210867">
        <w:rPr>
          <w:rFonts w:asciiTheme="minorEastAsia" w:eastAsiaTheme="minorEastAsia" w:hAnsiTheme="minorEastAsia"/>
        </w:rPr>
        <w:t>IPA</w:t>
      </w:r>
      <w:r w:rsidRPr="00210867">
        <w:rPr>
          <w:rFonts w:asciiTheme="minorEastAsia" w:eastAsiaTheme="minorEastAsia" w:hAnsiTheme="minorEastAsia" w:hint="eastAsia"/>
        </w:rPr>
        <w:t>に提出すること。</w:t>
      </w:r>
    </w:p>
    <w:p w14:paraId="7DEEEB2B"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調査結果などの中間提出物については、</w:t>
      </w:r>
      <w:r w:rsidRPr="00210867">
        <w:rPr>
          <w:rFonts w:asciiTheme="minorEastAsia" w:eastAsiaTheme="minorEastAsia" w:hAnsiTheme="minorEastAsia"/>
        </w:rPr>
        <w:t>IPA</w:t>
      </w:r>
      <w:r w:rsidRPr="00210867">
        <w:rPr>
          <w:rFonts w:asciiTheme="minorEastAsia" w:eastAsiaTheme="minorEastAsia" w:hAnsiTheme="minorEastAsia" w:hint="eastAsia"/>
        </w:rPr>
        <w:t>と事前にスケジュールおよび変更管理について合意した上で提出すること。</w:t>
      </w:r>
    </w:p>
    <w:p w14:paraId="51C0C9DB"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各納入物件・中間提出物に記述する、各種名称（調査名、資料名、項目名等）を統一すること。各調査名と資料とのリンクなど、各納入物件・中間提出物が管理しやすいようなルールを作成し、実施すること。</w:t>
      </w:r>
    </w:p>
    <w:p w14:paraId="6C0CAC80"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各納入物件については、あらかじめそれらの記述項目、記載内容、フォーマットおよび記載水準に対して</w:t>
      </w:r>
      <w:r w:rsidRPr="00210867">
        <w:rPr>
          <w:rFonts w:asciiTheme="minorEastAsia" w:eastAsiaTheme="minorEastAsia" w:hAnsiTheme="minorEastAsia"/>
        </w:rPr>
        <w:t>IPA</w:t>
      </w:r>
      <w:r w:rsidRPr="00210867">
        <w:rPr>
          <w:rFonts w:asciiTheme="minorEastAsia" w:eastAsiaTheme="minorEastAsia" w:hAnsiTheme="minorEastAsia" w:hint="eastAsia"/>
        </w:rPr>
        <w:t>の了解を得ること。また、必要に応じてサンプルを作成し</w:t>
      </w:r>
      <w:r w:rsidRPr="00210867">
        <w:rPr>
          <w:rFonts w:asciiTheme="minorEastAsia" w:eastAsiaTheme="minorEastAsia" w:hAnsiTheme="minorEastAsia"/>
        </w:rPr>
        <w:t>IPA</w:t>
      </w:r>
      <w:r w:rsidRPr="00210867">
        <w:rPr>
          <w:rFonts w:asciiTheme="minorEastAsia" w:eastAsiaTheme="minorEastAsia" w:hAnsiTheme="minorEastAsia" w:hint="eastAsia"/>
        </w:rPr>
        <w:t>と合意すること。</w:t>
      </w:r>
    </w:p>
    <w:p w14:paraId="3D429174" w14:textId="77777777" w:rsidR="008C116A" w:rsidRPr="00210867" w:rsidRDefault="008C116A" w:rsidP="008C116A">
      <w:pPr>
        <w:pStyle w:val="afc"/>
        <w:numPr>
          <w:ilvl w:val="0"/>
          <w:numId w:val="32"/>
        </w:numPr>
        <w:ind w:leftChars="0"/>
        <w:rPr>
          <w:rFonts w:asciiTheme="minorEastAsia" w:eastAsiaTheme="minorEastAsia" w:hAnsiTheme="minorEastAsia"/>
        </w:rPr>
      </w:pPr>
      <w:r w:rsidRPr="00210867">
        <w:rPr>
          <w:rFonts w:asciiTheme="minorEastAsia" w:eastAsiaTheme="minorEastAsia" w:hAnsiTheme="minorEastAsia" w:hint="eastAsia"/>
        </w:rPr>
        <w:t>電子メール等で回収するファイルや各種資料等は、ウイルスチェック等を適切に行うこと。</w:t>
      </w:r>
    </w:p>
    <w:p w14:paraId="3DD2D8CC" w14:textId="77777777" w:rsidR="008C116A" w:rsidRPr="00210867" w:rsidRDefault="008C116A" w:rsidP="008C116A">
      <w:pPr>
        <w:rPr>
          <w:rFonts w:asciiTheme="minorEastAsia" w:eastAsiaTheme="minorEastAsia" w:hAnsiTheme="minorEastAsia"/>
        </w:rPr>
      </w:pPr>
    </w:p>
    <w:p w14:paraId="5CD3D2CA" w14:textId="77777777" w:rsidR="008C116A" w:rsidRPr="00970264" w:rsidRDefault="008C116A" w:rsidP="008C116A">
      <w:pPr>
        <w:pStyle w:val="1"/>
        <w:keepNext/>
        <w:ind w:left="425" w:hanging="425"/>
        <w:rPr>
          <w:rFonts w:asciiTheme="minorEastAsia" w:eastAsiaTheme="minorEastAsia" w:hAnsiTheme="minorEastAsia"/>
          <w:b/>
          <w:bCs/>
        </w:rPr>
      </w:pPr>
      <w:r w:rsidRPr="00970264">
        <w:rPr>
          <w:rFonts w:asciiTheme="minorEastAsia" w:eastAsiaTheme="minorEastAsia" w:hAnsiTheme="minorEastAsia" w:hint="eastAsia"/>
          <w:b/>
          <w:bCs/>
        </w:rPr>
        <w:t>事業期間および調査業務スケジュール</w:t>
      </w:r>
    </w:p>
    <w:p w14:paraId="454A7091" w14:textId="77777777" w:rsidR="008C116A" w:rsidRPr="00970264" w:rsidRDefault="008C116A" w:rsidP="008C116A">
      <w:pPr>
        <w:pStyle w:val="2"/>
        <w:numPr>
          <w:ilvl w:val="1"/>
          <w:numId w:val="3"/>
        </w:numPr>
        <w:ind w:left="630" w:hanging="630"/>
        <w:rPr>
          <w:rFonts w:asciiTheme="minorEastAsia" w:eastAsiaTheme="minorEastAsia" w:hAnsiTheme="minorEastAsia"/>
          <w:b/>
          <w:bCs/>
        </w:rPr>
      </w:pPr>
      <w:bookmarkStart w:id="5" w:name="_Hlk512331312"/>
      <w:r w:rsidRPr="00970264">
        <w:rPr>
          <w:rFonts w:asciiTheme="minorEastAsia" w:eastAsiaTheme="minorEastAsia" w:hAnsiTheme="minorEastAsia" w:hint="eastAsia"/>
          <w:b/>
          <w:bCs/>
        </w:rPr>
        <w:t>事業期間</w:t>
      </w:r>
    </w:p>
    <w:p w14:paraId="53CD34B4" w14:textId="77777777" w:rsidR="008C116A" w:rsidRPr="00970264" w:rsidRDefault="008C116A" w:rsidP="008C116A">
      <w:pPr>
        <w:pStyle w:val="aff4"/>
        <w:ind w:left="574" w:firstLineChars="0" w:firstLine="0"/>
        <w:rPr>
          <w:rFonts w:asciiTheme="minorEastAsia" w:hAnsiTheme="minorEastAsia"/>
        </w:rPr>
      </w:pPr>
      <w:r w:rsidRPr="00970264">
        <w:rPr>
          <w:rFonts w:asciiTheme="minorEastAsia" w:hAnsiTheme="minorEastAsia" w:hint="eastAsia"/>
        </w:rPr>
        <w:t>契約締結日から</w:t>
      </w:r>
      <w:r w:rsidRPr="00970264">
        <w:rPr>
          <w:rFonts w:asciiTheme="minorEastAsia" w:hAnsiTheme="minorEastAsia"/>
        </w:rPr>
        <w:t>2022</w:t>
      </w:r>
      <w:r w:rsidRPr="00970264">
        <w:rPr>
          <w:rFonts w:asciiTheme="minorEastAsia" w:hAnsiTheme="minorEastAsia" w:hint="eastAsia"/>
        </w:rPr>
        <w:t>年</w:t>
      </w:r>
      <w:r w:rsidRPr="00970264">
        <w:rPr>
          <w:rFonts w:asciiTheme="minorEastAsia" w:hAnsiTheme="minorEastAsia"/>
        </w:rPr>
        <w:t>10</w:t>
      </w:r>
      <w:r w:rsidRPr="00970264">
        <w:rPr>
          <w:rFonts w:asciiTheme="minorEastAsia" w:hAnsiTheme="minorEastAsia" w:hint="eastAsia"/>
        </w:rPr>
        <w:t>月1</w:t>
      </w:r>
      <w:r w:rsidRPr="00970264">
        <w:rPr>
          <w:rFonts w:asciiTheme="minorEastAsia" w:hAnsiTheme="minorEastAsia"/>
        </w:rPr>
        <w:t>7</w:t>
      </w:r>
      <w:r w:rsidRPr="00970264">
        <w:rPr>
          <w:rFonts w:asciiTheme="minorEastAsia" w:hAnsiTheme="minorEastAsia" w:hint="eastAsia"/>
        </w:rPr>
        <w:t>日（月）まで。</w:t>
      </w:r>
    </w:p>
    <w:p w14:paraId="026BC8EB" w14:textId="77777777" w:rsidR="008C116A" w:rsidRPr="00970264" w:rsidRDefault="008C116A" w:rsidP="008C116A">
      <w:pPr>
        <w:pStyle w:val="aff4"/>
        <w:ind w:left="574" w:firstLineChars="0" w:firstLine="0"/>
        <w:rPr>
          <w:rFonts w:asciiTheme="minorEastAsia" w:hAnsiTheme="minorEastAsia"/>
        </w:rPr>
      </w:pPr>
    </w:p>
    <w:p w14:paraId="7C078595" w14:textId="77777777" w:rsidR="008C116A" w:rsidRPr="00970264" w:rsidRDefault="008C116A" w:rsidP="008C116A">
      <w:pPr>
        <w:pStyle w:val="2"/>
        <w:numPr>
          <w:ilvl w:val="1"/>
          <w:numId w:val="3"/>
        </w:numPr>
        <w:ind w:left="630" w:hanging="630"/>
        <w:rPr>
          <w:rFonts w:asciiTheme="minorEastAsia" w:eastAsiaTheme="minorEastAsia" w:hAnsiTheme="minorEastAsia"/>
          <w:b/>
          <w:bCs/>
        </w:rPr>
      </w:pPr>
      <w:r w:rsidRPr="00970264">
        <w:rPr>
          <w:rFonts w:asciiTheme="minorEastAsia" w:eastAsiaTheme="minorEastAsia" w:hAnsiTheme="minorEastAsia" w:hint="eastAsia"/>
          <w:b/>
          <w:bCs/>
        </w:rPr>
        <w:t>中間・最終報告</w:t>
      </w:r>
    </w:p>
    <w:p w14:paraId="479C9766" w14:textId="77777777" w:rsidR="008C116A" w:rsidRPr="00970264" w:rsidRDefault="008C116A" w:rsidP="008C116A">
      <w:pPr>
        <w:pStyle w:val="afc"/>
        <w:numPr>
          <w:ilvl w:val="0"/>
          <w:numId w:val="33"/>
        </w:numPr>
        <w:ind w:leftChars="0"/>
        <w:rPr>
          <w:rFonts w:asciiTheme="minorEastAsia" w:eastAsiaTheme="minorEastAsia" w:hAnsiTheme="minorEastAsia"/>
        </w:rPr>
      </w:pPr>
      <w:r w:rsidRPr="00970264">
        <w:rPr>
          <w:rFonts w:asciiTheme="minorEastAsia" w:eastAsiaTheme="minorEastAsia" w:hAnsiTheme="minorEastAsia" w:hint="eastAsia"/>
        </w:rPr>
        <w:t>中間報告</w:t>
      </w:r>
    </w:p>
    <w:p w14:paraId="5D68EE9B" w14:textId="77777777" w:rsidR="008C116A" w:rsidRPr="00970264" w:rsidRDefault="008C116A" w:rsidP="008C116A">
      <w:pPr>
        <w:pStyle w:val="affa"/>
        <w:ind w:leftChars="100" w:left="210" w:firstLine="210"/>
        <w:rPr>
          <w:rFonts w:asciiTheme="minorEastAsia" w:hAnsiTheme="minorEastAsia"/>
        </w:rPr>
      </w:pPr>
      <w:r w:rsidRPr="00970264">
        <w:rPr>
          <w:rFonts w:asciiTheme="minorEastAsia" w:hAnsiTheme="minorEastAsia" w:hint="eastAsia"/>
        </w:rPr>
        <w:t>「4.1アンケート調査」のうち「4.1.4 アンケート結果の集計」までを</w:t>
      </w:r>
      <w:r w:rsidRPr="00970264">
        <w:rPr>
          <w:rFonts w:asciiTheme="minorEastAsia" w:hAnsiTheme="minorEastAsia"/>
        </w:rPr>
        <w:t>2022</w:t>
      </w:r>
      <w:r w:rsidRPr="00970264">
        <w:rPr>
          <w:rFonts w:asciiTheme="minorEastAsia" w:hAnsiTheme="minorEastAsia" w:hint="eastAsia"/>
        </w:rPr>
        <w:t>年</w:t>
      </w:r>
      <w:r w:rsidRPr="00970264">
        <w:rPr>
          <w:rFonts w:asciiTheme="minorEastAsia" w:hAnsiTheme="minorEastAsia"/>
        </w:rPr>
        <w:t>8</w:t>
      </w:r>
      <w:r w:rsidRPr="00970264">
        <w:rPr>
          <w:rFonts w:asciiTheme="minorEastAsia" w:hAnsiTheme="minorEastAsia" w:hint="eastAsia"/>
        </w:rPr>
        <w:t>月31日（水）までに取りまとめ、IPAに提出するとともに、IPAに対して結果概要を報告すること。</w:t>
      </w:r>
    </w:p>
    <w:p w14:paraId="1D96A640" w14:textId="77777777" w:rsidR="008C116A" w:rsidRPr="00970264" w:rsidRDefault="008C116A" w:rsidP="008C116A">
      <w:pPr>
        <w:pStyle w:val="afc"/>
        <w:numPr>
          <w:ilvl w:val="0"/>
          <w:numId w:val="33"/>
        </w:numPr>
        <w:ind w:leftChars="0"/>
        <w:rPr>
          <w:rFonts w:asciiTheme="minorEastAsia" w:eastAsiaTheme="minorEastAsia" w:hAnsiTheme="minorEastAsia"/>
        </w:rPr>
      </w:pPr>
      <w:r w:rsidRPr="00970264">
        <w:rPr>
          <w:rFonts w:asciiTheme="minorEastAsia" w:hAnsiTheme="minorEastAsia" w:hint="eastAsia"/>
        </w:rPr>
        <w:t>最終</w:t>
      </w:r>
      <w:r w:rsidRPr="00970264">
        <w:rPr>
          <w:rFonts w:asciiTheme="minorEastAsia" w:eastAsiaTheme="minorEastAsia" w:hAnsiTheme="minorEastAsia" w:hint="eastAsia"/>
        </w:rPr>
        <w:t>報告</w:t>
      </w:r>
    </w:p>
    <w:p w14:paraId="377494FB" w14:textId="77777777" w:rsidR="008C116A" w:rsidRPr="00970264" w:rsidRDefault="008C116A" w:rsidP="008C116A">
      <w:pPr>
        <w:pStyle w:val="affa"/>
        <w:ind w:leftChars="100" w:left="210" w:firstLine="210"/>
        <w:rPr>
          <w:rFonts w:asciiTheme="minorEastAsia" w:hAnsiTheme="minorEastAsia"/>
        </w:rPr>
      </w:pPr>
      <w:r w:rsidRPr="00970264">
        <w:rPr>
          <w:rFonts w:asciiTheme="minorEastAsia" w:hAnsiTheme="minorEastAsia"/>
        </w:rPr>
        <w:t>IPA</w:t>
      </w:r>
      <w:r w:rsidRPr="00970264">
        <w:rPr>
          <w:rFonts w:asciiTheme="minorEastAsia" w:hAnsiTheme="minorEastAsia" w:hint="eastAsia"/>
        </w:rPr>
        <w:t>に対して</w:t>
      </w:r>
      <w:r w:rsidRPr="00970264">
        <w:rPr>
          <w:rFonts w:asciiTheme="minorEastAsia" w:hAnsiTheme="minorEastAsia"/>
        </w:rPr>
        <w:t>2022</w:t>
      </w:r>
      <w:r w:rsidRPr="00970264">
        <w:rPr>
          <w:rFonts w:asciiTheme="minorEastAsia" w:hAnsiTheme="minorEastAsia" w:hint="eastAsia"/>
        </w:rPr>
        <w:t>年9月30日（</w:t>
      </w:r>
      <w:r>
        <w:rPr>
          <w:rFonts w:asciiTheme="minorEastAsia" w:hAnsiTheme="minorEastAsia" w:hint="eastAsia"/>
        </w:rPr>
        <w:t>水</w:t>
      </w:r>
      <w:r w:rsidRPr="00970264">
        <w:rPr>
          <w:rFonts w:asciiTheme="minorEastAsia" w:hAnsiTheme="minorEastAsia" w:hint="eastAsia"/>
        </w:rPr>
        <w:t>）までに、</w:t>
      </w:r>
      <w:r>
        <w:rPr>
          <w:rFonts w:asciiTheme="minorEastAsia" w:hAnsiTheme="minorEastAsia" w:hint="eastAsia"/>
        </w:rPr>
        <w:t>「</w:t>
      </w:r>
      <w:r w:rsidRPr="00970264">
        <w:rPr>
          <w:rFonts w:asciiTheme="minorEastAsia" w:hAnsiTheme="minorEastAsia" w:hint="eastAsia"/>
        </w:rPr>
        <w:t>4.4.1</w:t>
      </w:r>
      <w:r>
        <w:rPr>
          <w:rFonts w:asciiTheme="minorEastAsia" w:hAnsiTheme="minorEastAsia"/>
        </w:rPr>
        <w:t xml:space="preserve"> </w:t>
      </w:r>
      <w:r>
        <w:rPr>
          <w:rFonts w:asciiTheme="minorEastAsia" w:hAnsiTheme="minorEastAsia" w:hint="eastAsia"/>
        </w:rPr>
        <w:t>調査報告書」</w:t>
      </w:r>
      <w:r w:rsidRPr="00970264">
        <w:rPr>
          <w:rFonts w:asciiTheme="minorEastAsia" w:hAnsiTheme="minorEastAsia" w:hint="eastAsia"/>
        </w:rPr>
        <w:t>に示す調査報告書（案）の説明を行い、</w:t>
      </w:r>
      <w:r w:rsidRPr="00970264">
        <w:rPr>
          <w:rFonts w:asciiTheme="minorEastAsia" w:hAnsiTheme="minorEastAsia"/>
        </w:rPr>
        <w:t>IPA</w:t>
      </w:r>
      <w:r w:rsidRPr="00970264">
        <w:rPr>
          <w:rFonts w:asciiTheme="minorEastAsia" w:hAnsiTheme="minorEastAsia" w:hint="eastAsia"/>
        </w:rPr>
        <w:t>からのコメントに基づいて修正等を行うこと。</w:t>
      </w:r>
    </w:p>
    <w:p w14:paraId="0E842FB6" w14:textId="77777777" w:rsidR="008C116A" w:rsidRPr="00210867" w:rsidRDefault="008C116A" w:rsidP="008C116A">
      <w:pPr>
        <w:pStyle w:val="affa"/>
        <w:ind w:leftChars="200" w:left="420" w:firstLine="210"/>
        <w:rPr>
          <w:rFonts w:asciiTheme="minorEastAsia" w:hAnsiTheme="minorEastAsia"/>
        </w:rPr>
      </w:pPr>
    </w:p>
    <w:p w14:paraId="00271A62"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調査業務スケジュール</w:t>
      </w:r>
    </w:p>
    <w:p w14:paraId="772BDD17" w14:textId="77777777" w:rsidR="008C116A" w:rsidRPr="00210867" w:rsidRDefault="008C116A" w:rsidP="008C116A">
      <w:pPr>
        <w:pStyle w:val="aff4"/>
        <w:ind w:firstLine="210"/>
        <w:rPr>
          <w:rFonts w:asciiTheme="minorEastAsia" w:hAnsiTheme="minorEastAsia"/>
        </w:rPr>
      </w:pPr>
      <w:r w:rsidRPr="00210867">
        <w:rPr>
          <w:rFonts w:asciiTheme="minorEastAsia" w:hAnsiTheme="minorEastAsia" w:hint="eastAsia"/>
        </w:rPr>
        <w:t>請負者は業務スケジュールを作成すること。業務スケジュールの詳細は契約締結後に</w:t>
      </w:r>
      <w:r w:rsidRPr="00210867">
        <w:rPr>
          <w:rFonts w:asciiTheme="minorEastAsia" w:hAnsiTheme="minorEastAsia"/>
        </w:rPr>
        <w:t>IPA</w:t>
      </w:r>
      <w:r w:rsidRPr="00210867">
        <w:rPr>
          <w:rFonts w:asciiTheme="minorEastAsia" w:hAnsiTheme="minorEastAsia" w:hint="eastAsia"/>
        </w:rPr>
        <w:t>担当者と協議の上決定する。請負者は当該業務スケジュールに沿って進捗管理を行い、業務の遅延が生じた場合には</w:t>
      </w:r>
      <w:r w:rsidRPr="00210867">
        <w:rPr>
          <w:rFonts w:asciiTheme="minorEastAsia" w:hAnsiTheme="minorEastAsia"/>
        </w:rPr>
        <w:t>IPA</w:t>
      </w:r>
      <w:r w:rsidRPr="00210867">
        <w:rPr>
          <w:rFonts w:asciiTheme="minorEastAsia" w:hAnsiTheme="minorEastAsia" w:hint="eastAsia"/>
        </w:rPr>
        <w:t>に報告すること。また、請負者は、中間・最終報告以外に「</w:t>
      </w:r>
      <w:r w:rsidRPr="00210867">
        <w:rPr>
          <w:rFonts w:asciiTheme="minorEastAsia" w:hAnsiTheme="minorEastAsia"/>
        </w:rPr>
        <w:t xml:space="preserve">4. </w:t>
      </w:r>
      <w:r w:rsidRPr="00210867">
        <w:rPr>
          <w:rFonts w:asciiTheme="minorEastAsia" w:hAnsiTheme="minorEastAsia" w:hint="eastAsia"/>
        </w:rPr>
        <w:t>調査業務内容」の各項目について、随時調</w:t>
      </w:r>
      <w:r w:rsidRPr="00210867">
        <w:rPr>
          <w:rFonts w:asciiTheme="minorEastAsia" w:hAnsiTheme="minorEastAsia" w:hint="eastAsia"/>
        </w:rPr>
        <w:lastRenderedPageBreak/>
        <w:t>査結果等を</w:t>
      </w:r>
      <w:r w:rsidRPr="00210867">
        <w:rPr>
          <w:rFonts w:asciiTheme="minorEastAsia" w:hAnsiTheme="minorEastAsia"/>
        </w:rPr>
        <w:t>IPA</w:t>
      </w:r>
      <w:r w:rsidRPr="00210867">
        <w:rPr>
          <w:rFonts w:asciiTheme="minorEastAsia" w:hAnsiTheme="minorEastAsia" w:hint="eastAsia"/>
        </w:rPr>
        <w:t>に報告・説明し、調査とりまとめ内容を確認できるようにすること。</w:t>
      </w:r>
    </w:p>
    <w:bookmarkEnd w:id="5"/>
    <w:p w14:paraId="68CDC419" w14:textId="77777777" w:rsidR="008C116A" w:rsidRPr="00210867" w:rsidRDefault="008C116A" w:rsidP="008C116A">
      <w:pPr>
        <w:rPr>
          <w:rFonts w:asciiTheme="minorEastAsia" w:eastAsiaTheme="minorEastAsia" w:hAnsiTheme="minorEastAsia"/>
        </w:rPr>
      </w:pPr>
    </w:p>
    <w:p w14:paraId="38E8EE57"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納入関連</w:t>
      </w:r>
    </w:p>
    <w:p w14:paraId="5B0C51BA" w14:textId="77777777" w:rsidR="008C116A" w:rsidRPr="00970264" w:rsidRDefault="008C116A" w:rsidP="008C116A">
      <w:pPr>
        <w:pStyle w:val="2"/>
        <w:numPr>
          <w:ilvl w:val="1"/>
          <w:numId w:val="3"/>
        </w:numPr>
        <w:ind w:left="630" w:hanging="630"/>
        <w:rPr>
          <w:rFonts w:asciiTheme="minorEastAsia" w:eastAsiaTheme="minorEastAsia" w:hAnsiTheme="minorEastAsia"/>
          <w:b/>
          <w:bCs/>
        </w:rPr>
      </w:pPr>
      <w:r w:rsidRPr="00970264">
        <w:rPr>
          <w:rFonts w:asciiTheme="minorEastAsia" w:eastAsiaTheme="minorEastAsia" w:hAnsiTheme="minorEastAsia" w:hint="eastAsia"/>
          <w:b/>
          <w:bCs/>
        </w:rPr>
        <w:t>納入期限</w:t>
      </w:r>
    </w:p>
    <w:p w14:paraId="59EFA2C1" w14:textId="77777777" w:rsidR="008C116A" w:rsidRPr="00970264" w:rsidRDefault="008C116A" w:rsidP="008C116A">
      <w:pPr>
        <w:pStyle w:val="aff6"/>
        <w:ind w:left="210" w:firstLineChars="0" w:firstLine="0"/>
        <w:rPr>
          <w:rFonts w:asciiTheme="minorEastAsia" w:hAnsiTheme="minorEastAsia"/>
        </w:rPr>
      </w:pPr>
      <w:r w:rsidRPr="00970264">
        <w:rPr>
          <w:rFonts w:asciiTheme="minorEastAsia" w:hAnsiTheme="minorEastAsia"/>
        </w:rPr>
        <w:t>2022</w:t>
      </w:r>
      <w:r w:rsidRPr="00970264">
        <w:rPr>
          <w:rFonts w:asciiTheme="minorEastAsia" w:hAnsiTheme="minorEastAsia" w:hint="eastAsia"/>
        </w:rPr>
        <w:t>年10月17日（月）</w:t>
      </w:r>
    </w:p>
    <w:p w14:paraId="5943AC7E" w14:textId="77777777" w:rsidR="008C116A" w:rsidRPr="00210867" w:rsidRDefault="008C116A" w:rsidP="008C116A">
      <w:pPr>
        <w:rPr>
          <w:rFonts w:asciiTheme="minorEastAsia" w:eastAsiaTheme="minorEastAsia" w:hAnsiTheme="minorEastAsia"/>
        </w:rPr>
      </w:pPr>
    </w:p>
    <w:p w14:paraId="143D4F25"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納入場所</w:t>
      </w:r>
    </w:p>
    <w:p w14:paraId="0F11EB1A"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w:t>
      </w:r>
      <w:r w:rsidRPr="00210867">
        <w:rPr>
          <w:rFonts w:asciiTheme="minorEastAsia" w:hAnsiTheme="minorEastAsia"/>
        </w:rPr>
        <w:t>113-6591</w:t>
      </w:r>
    </w:p>
    <w:p w14:paraId="3D7501D0"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東京都文京区本駒込二丁目</w:t>
      </w:r>
      <w:r w:rsidRPr="00210867">
        <w:rPr>
          <w:rFonts w:asciiTheme="minorEastAsia" w:hAnsiTheme="minorEastAsia"/>
        </w:rPr>
        <w:t>28</w:t>
      </w:r>
      <w:r w:rsidRPr="00210867">
        <w:rPr>
          <w:rFonts w:asciiTheme="minorEastAsia" w:hAnsiTheme="minorEastAsia" w:hint="eastAsia"/>
        </w:rPr>
        <w:t>番</w:t>
      </w:r>
      <w:r w:rsidRPr="00210867">
        <w:rPr>
          <w:rFonts w:asciiTheme="minorEastAsia" w:hAnsiTheme="minorEastAsia"/>
        </w:rPr>
        <w:t>8</w:t>
      </w:r>
      <w:r w:rsidRPr="00210867">
        <w:rPr>
          <w:rFonts w:asciiTheme="minorEastAsia" w:hAnsiTheme="minorEastAsia" w:hint="eastAsia"/>
        </w:rPr>
        <w:t>号　文京グリーンコートセンターオフィス</w:t>
      </w:r>
      <w:r w:rsidRPr="00210867">
        <w:rPr>
          <w:rFonts w:asciiTheme="minorEastAsia" w:hAnsiTheme="minorEastAsia"/>
        </w:rPr>
        <w:t>16</w:t>
      </w:r>
      <w:r w:rsidRPr="00210867">
        <w:rPr>
          <w:rFonts w:asciiTheme="minorEastAsia" w:hAnsiTheme="minorEastAsia" w:hint="eastAsia"/>
        </w:rPr>
        <w:t>階</w:t>
      </w:r>
    </w:p>
    <w:p w14:paraId="4CD35956"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独立行政法人情報処理推進機構　社会基盤センター　イノベーション推進部　リサーチグループ</w:t>
      </w:r>
    </w:p>
    <w:p w14:paraId="63170ABD" w14:textId="77777777" w:rsidR="008C116A" w:rsidRPr="00210867" w:rsidRDefault="008C116A" w:rsidP="008C116A">
      <w:pPr>
        <w:rPr>
          <w:rFonts w:asciiTheme="minorEastAsia" w:eastAsiaTheme="minorEastAsia" w:hAnsiTheme="minorEastAsia"/>
        </w:rPr>
      </w:pPr>
    </w:p>
    <w:p w14:paraId="0603CDFB" w14:textId="77777777" w:rsidR="008C116A" w:rsidRPr="00210867" w:rsidRDefault="008C116A" w:rsidP="008C116A">
      <w:pPr>
        <w:pStyle w:val="2"/>
        <w:numPr>
          <w:ilvl w:val="1"/>
          <w:numId w:val="3"/>
        </w:numPr>
        <w:ind w:left="630" w:hanging="630"/>
        <w:rPr>
          <w:rFonts w:asciiTheme="minorEastAsia" w:eastAsiaTheme="minorEastAsia" w:hAnsiTheme="minorEastAsia"/>
          <w:b/>
          <w:bCs/>
        </w:rPr>
      </w:pPr>
      <w:r w:rsidRPr="00210867">
        <w:rPr>
          <w:rFonts w:asciiTheme="minorEastAsia" w:eastAsiaTheme="minorEastAsia" w:hAnsiTheme="minorEastAsia" w:hint="eastAsia"/>
          <w:b/>
          <w:bCs/>
        </w:rPr>
        <w:t>納入物件</w:t>
      </w:r>
    </w:p>
    <w:p w14:paraId="5B01B713"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hint="eastAsia"/>
        </w:rPr>
        <w:t>以下の資料の電子データを収めた記録媒体（</w:t>
      </w:r>
      <w:r w:rsidRPr="00210867">
        <w:rPr>
          <w:rFonts w:asciiTheme="minorEastAsia" w:hAnsiTheme="minorEastAsia"/>
        </w:rPr>
        <w:t>CD-R</w:t>
      </w:r>
      <w:r w:rsidRPr="00210867">
        <w:rPr>
          <w:rFonts w:asciiTheme="minorEastAsia" w:hAnsiTheme="minorEastAsia" w:hint="eastAsia"/>
        </w:rPr>
        <w:t>または</w:t>
      </w:r>
      <w:r w:rsidRPr="00210867">
        <w:rPr>
          <w:rFonts w:asciiTheme="minorEastAsia" w:hAnsiTheme="minorEastAsia"/>
        </w:rPr>
        <w:t>DVD-R</w:t>
      </w:r>
      <w:r w:rsidRPr="00210867">
        <w:rPr>
          <w:rFonts w:asciiTheme="minorEastAsia" w:hAnsiTheme="minorEastAsia" w:hint="eastAsia"/>
        </w:rPr>
        <w:t>）一式</w:t>
      </w:r>
    </w:p>
    <w:p w14:paraId="6BD94A23" w14:textId="77777777" w:rsidR="008C116A" w:rsidRPr="00210867" w:rsidRDefault="008C116A" w:rsidP="008C116A">
      <w:pPr>
        <w:pStyle w:val="afc"/>
        <w:numPr>
          <w:ilvl w:val="0"/>
          <w:numId w:val="34"/>
        </w:numPr>
        <w:ind w:leftChars="0"/>
        <w:rPr>
          <w:rFonts w:asciiTheme="minorEastAsia" w:eastAsiaTheme="minorEastAsia" w:hAnsiTheme="minorEastAsia"/>
        </w:rPr>
      </w:pPr>
      <w:r w:rsidRPr="00210867">
        <w:rPr>
          <w:rFonts w:asciiTheme="minorEastAsia" w:eastAsiaTheme="minorEastAsia" w:hAnsiTheme="minorEastAsia" w:hint="eastAsia"/>
        </w:rPr>
        <w:t>調査報告書</w:t>
      </w:r>
    </w:p>
    <w:p w14:paraId="09FE12AF" w14:textId="77777777" w:rsidR="008C116A" w:rsidRPr="00210867" w:rsidRDefault="008C116A" w:rsidP="008C116A">
      <w:pPr>
        <w:pStyle w:val="a"/>
        <w:numPr>
          <w:ilvl w:val="0"/>
          <w:numId w:val="0"/>
        </w:numPr>
        <w:ind w:left="525"/>
        <w:rPr>
          <w:rFonts w:asciiTheme="minorEastAsia" w:hAnsiTheme="minorEastAsia"/>
        </w:rPr>
      </w:pPr>
    </w:p>
    <w:p w14:paraId="731F81B0" w14:textId="77777777" w:rsidR="008C116A" w:rsidRPr="00210867" w:rsidRDefault="008C116A" w:rsidP="008C116A">
      <w:pPr>
        <w:pStyle w:val="a"/>
        <w:numPr>
          <w:ilvl w:val="0"/>
          <w:numId w:val="0"/>
        </w:numPr>
        <w:ind w:leftChars="150" w:left="315"/>
        <w:rPr>
          <w:rFonts w:asciiTheme="minorEastAsia" w:hAnsiTheme="minorEastAsia"/>
        </w:rPr>
      </w:pPr>
      <w:r w:rsidRPr="00210867">
        <w:rPr>
          <w:rFonts w:asciiTheme="minorEastAsia" w:hAnsiTheme="minorEastAsia" w:cs="ＭＳ 明朝" w:hint="eastAsia"/>
        </w:rPr>
        <w:t>※</w:t>
      </w:r>
      <w:r w:rsidRPr="00210867">
        <w:rPr>
          <w:rFonts w:asciiTheme="minorEastAsia" w:hAnsiTheme="minorEastAsia"/>
        </w:rPr>
        <w:t xml:space="preserve"> </w:t>
      </w:r>
      <w:r w:rsidRPr="00210867">
        <w:rPr>
          <w:rFonts w:asciiTheme="minorEastAsia" w:hAnsiTheme="minorEastAsia" w:hint="eastAsia"/>
        </w:rPr>
        <w:t>納入物件のほか、関連資料として「</w:t>
      </w:r>
      <w:r w:rsidRPr="00210867">
        <w:rPr>
          <w:rFonts w:asciiTheme="minorEastAsia" w:hAnsiTheme="minorEastAsia"/>
        </w:rPr>
        <w:t>4.</w:t>
      </w:r>
      <w:r>
        <w:rPr>
          <w:rFonts w:asciiTheme="minorEastAsia" w:hAnsiTheme="minorEastAsia"/>
        </w:rPr>
        <w:t>4</w:t>
      </w:r>
      <w:r w:rsidRPr="00210867">
        <w:rPr>
          <w:rFonts w:asciiTheme="minorEastAsia" w:hAnsiTheme="minorEastAsia"/>
        </w:rPr>
        <w:t xml:space="preserve">.2 </w:t>
      </w:r>
      <w:r w:rsidRPr="00210867">
        <w:rPr>
          <w:rFonts w:asciiTheme="minorEastAsia" w:hAnsiTheme="minorEastAsia" w:hint="eastAsia"/>
        </w:rPr>
        <w:t>その他の成果物」に示す中間成果物を提出すること。</w:t>
      </w:r>
    </w:p>
    <w:p w14:paraId="1ABF2D08" w14:textId="77777777" w:rsidR="008C116A" w:rsidRPr="00210867" w:rsidRDefault="008C116A" w:rsidP="008C116A">
      <w:pPr>
        <w:rPr>
          <w:rFonts w:asciiTheme="minorEastAsia" w:eastAsiaTheme="minorEastAsia" w:hAnsiTheme="minorEastAsia"/>
        </w:rPr>
      </w:pPr>
    </w:p>
    <w:p w14:paraId="332F5B8E"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検収関連</w:t>
      </w:r>
    </w:p>
    <w:p w14:paraId="3AD833A6" w14:textId="77777777" w:rsidR="008C116A" w:rsidRPr="00210867" w:rsidRDefault="008C116A" w:rsidP="008C116A">
      <w:pPr>
        <w:pStyle w:val="aff6"/>
        <w:ind w:leftChars="0" w:left="0" w:firstLine="210"/>
        <w:rPr>
          <w:rFonts w:asciiTheme="minorEastAsia" w:hAnsiTheme="minorEastAsia"/>
        </w:rPr>
      </w:pPr>
      <w:r w:rsidRPr="00210867">
        <w:rPr>
          <w:rFonts w:asciiTheme="minorEastAsia" w:hAnsiTheme="minorEastAsia"/>
        </w:rPr>
        <w:t xml:space="preserve">9.3(1) </w:t>
      </w:r>
      <w:r w:rsidRPr="00210867">
        <w:rPr>
          <w:rFonts w:asciiTheme="minorEastAsia" w:hAnsiTheme="minorEastAsia" w:hint="eastAsia"/>
        </w:rPr>
        <w:t>の内容に関して、「</w:t>
      </w:r>
      <w:r w:rsidRPr="00210867">
        <w:rPr>
          <w:rFonts w:asciiTheme="minorEastAsia" w:hAnsiTheme="minorEastAsia"/>
        </w:rPr>
        <w:t xml:space="preserve">4. </w:t>
      </w:r>
      <w:r w:rsidRPr="00210867">
        <w:rPr>
          <w:rFonts w:asciiTheme="minorEastAsia" w:hAnsiTheme="minorEastAsia" w:hint="eastAsia"/>
        </w:rPr>
        <w:t>調査業務内容」で示した仕様を満たしていること。</w:t>
      </w:r>
    </w:p>
    <w:p w14:paraId="134231B6" w14:textId="77777777" w:rsidR="008C116A" w:rsidRPr="00210867" w:rsidRDefault="008C116A" w:rsidP="008C116A">
      <w:pPr>
        <w:rPr>
          <w:rFonts w:asciiTheme="minorEastAsia" w:eastAsiaTheme="minorEastAsia" w:hAnsiTheme="minorEastAsia"/>
        </w:rPr>
      </w:pPr>
    </w:p>
    <w:p w14:paraId="6D79D4C0" w14:textId="77777777" w:rsidR="008C116A" w:rsidRPr="00210867" w:rsidRDefault="008C116A" w:rsidP="008C116A">
      <w:pPr>
        <w:pStyle w:val="1"/>
        <w:keepNext/>
        <w:ind w:left="425" w:hanging="425"/>
        <w:rPr>
          <w:rFonts w:asciiTheme="minorEastAsia" w:eastAsiaTheme="minorEastAsia" w:hAnsiTheme="minorEastAsia"/>
          <w:b/>
          <w:bCs/>
        </w:rPr>
      </w:pPr>
      <w:bookmarkStart w:id="6" w:name="_Hlk512520642"/>
      <w:r w:rsidRPr="00210867">
        <w:rPr>
          <w:rFonts w:asciiTheme="minorEastAsia" w:eastAsiaTheme="minorEastAsia" w:hAnsiTheme="minorEastAsia" w:hint="eastAsia"/>
          <w:b/>
          <w:bCs/>
        </w:rPr>
        <w:t>機密情報・個人情報の取扱い</w:t>
      </w:r>
    </w:p>
    <w:p w14:paraId="75E3CE72"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請負者は個人情報の取扱いに留意し、個人情報の漏えい防止対策や個人情報の暗号化等の情報セキュリティ対策を適切に実施すること。また、本件の一部を第三者（再請負先）に再請負する場合、請負者は再請負先が十分な情報セキュリティ対策を実施していることを担保し、</w:t>
      </w:r>
      <w:r w:rsidRPr="00210867">
        <w:rPr>
          <w:rFonts w:asciiTheme="minorEastAsia" w:eastAsiaTheme="minorEastAsia" w:hAnsiTheme="minorEastAsia"/>
        </w:rPr>
        <w:t>IPA</w:t>
      </w:r>
      <w:r w:rsidRPr="00210867">
        <w:rPr>
          <w:rFonts w:asciiTheme="minorEastAsia" w:eastAsiaTheme="minorEastAsia" w:hAnsiTheme="minorEastAsia" w:hint="eastAsia"/>
        </w:rPr>
        <w:t>の求めがあれば再請負先の情報セキュリティ対策の実施状況を確認・報告すること。</w:t>
      </w:r>
    </w:p>
    <w:p w14:paraId="3F73DFA1"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本件実施の過程で情報セキュリティインシデントが発生した場合、速やかに</w:t>
      </w:r>
      <w:r w:rsidRPr="00210867">
        <w:rPr>
          <w:rFonts w:asciiTheme="minorEastAsia" w:eastAsiaTheme="minorEastAsia" w:hAnsiTheme="minorEastAsia"/>
        </w:rPr>
        <w:t>IPA</w:t>
      </w:r>
      <w:r w:rsidRPr="00210867">
        <w:rPr>
          <w:rFonts w:asciiTheme="minorEastAsia" w:eastAsiaTheme="minorEastAsia" w:hAnsiTheme="minorEastAsia" w:hint="eastAsia"/>
        </w:rPr>
        <w:t>に報告するとともに、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の指示に基づいて適切な対応を行うこと。</w:t>
      </w:r>
    </w:p>
    <w:p w14:paraId="5B56F2D6"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保護すべき情報は、パスワード設定等の安全な方法で受け渡しを行うこと。また、</w:t>
      </w:r>
      <w:r w:rsidRPr="00210867">
        <w:rPr>
          <w:rFonts w:asciiTheme="minorEastAsia" w:eastAsiaTheme="minorEastAsia" w:hAnsiTheme="minorEastAsia"/>
        </w:rPr>
        <w:t>IPA</w:t>
      </w:r>
      <w:r w:rsidRPr="00210867">
        <w:rPr>
          <w:rFonts w:asciiTheme="minorEastAsia" w:eastAsiaTheme="minorEastAsia" w:hAnsiTheme="minorEastAsia" w:hint="eastAsia"/>
        </w:rPr>
        <w:t>が提供／貸与する情報等は、</w:t>
      </w:r>
      <w:r w:rsidRPr="00210867">
        <w:rPr>
          <w:rFonts w:asciiTheme="minorEastAsia" w:eastAsiaTheme="minorEastAsia" w:hAnsiTheme="minorEastAsia"/>
        </w:rPr>
        <w:t>IPA</w:t>
      </w:r>
      <w:r w:rsidRPr="00210867">
        <w:rPr>
          <w:rFonts w:asciiTheme="minorEastAsia" w:eastAsiaTheme="minorEastAsia" w:hAnsiTheme="minorEastAsia" w:hint="eastAsia"/>
        </w:rPr>
        <w:t>からの要請、または契約終了（契約解除の場合を含む。）したとき、適切に破棄／返還するとともに、</w:t>
      </w:r>
      <w:r w:rsidRPr="00210867">
        <w:rPr>
          <w:rFonts w:asciiTheme="minorEastAsia" w:eastAsiaTheme="minorEastAsia" w:hAnsiTheme="minorEastAsia"/>
        </w:rPr>
        <w:t>IPA</w:t>
      </w:r>
      <w:r w:rsidRPr="00210867">
        <w:rPr>
          <w:rFonts w:asciiTheme="minorEastAsia" w:eastAsiaTheme="minorEastAsia" w:hAnsiTheme="minorEastAsia" w:hint="eastAsia"/>
        </w:rPr>
        <w:t>の確認を受けること。</w:t>
      </w:r>
    </w:p>
    <w:p w14:paraId="31AEE34B"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が請負者の情報セキュリティ対策の履行状況を確認する必要が生じた場合、請負者は適切に対処すること。</w:t>
      </w:r>
    </w:p>
    <w:p w14:paraId="1D528F23"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請負者の情報セキュリティ対策が不十分であることが判明した場合、</w:t>
      </w:r>
      <w:r w:rsidRPr="00210867">
        <w:rPr>
          <w:rFonts w:asciiTheme="minorEastAsia" w:eastAsiaTheme="minorEastAsia" w:hAnsiTheme="minorEastAsia"/>
        </w:rPr>
        <w:t>IPA</w:t>
      </w:r>
      <w:r w:rsidRPr="00210867">
        <w:rPr>
          <w:rFonts w:asciiTheme="minorEastAsia" w:eastAsiaTheme="minorEastAsia" w:hAnsiTheme="minorEastAsia" w:hint="eastAsia"/>
        </w:rPr>
        <w:t>と調整の上で、適切に対処すること。</w:t>
      </w:r>
    </w:p>
    <w:p w14:paraId="0349F1DC" w14:textId="77777777" w:rsidR="008C116A" w:rsidRPr="00210867" w:rsidRDefault="008C116A" w:rsidP="008C116A">
      <w:pPr>
        <w:pStyle w:val="afc"/>
        <w:numPr>
          <w:ilvl w:val="0"/>
          <w:numId w:val="35"/>
        </w:numPr>
        <w:ind w:leftChars="0"/>
        <w:rPr>
          <w:rFonts w:asciiTheme="minorEastAsia" w:eastAsiaTheme="minorEastAsia" w:hAnsiTheme="minorEastAsia"/>
        </w:rPr>
      </w:pPr>
      <w:r w:rsidRPr="00210867">
        <w:rPr>
          <w:rFonts w:asciiTheme="minorEastAsia" w:eastAsiaTheme="minorEastAsia" w:hAnsiTheme="minorEastAsia" w:hint="eastAsia"/>
        </w:rPr>
        <w:t>本事調査業務の過程で収集・作成する情報のうち、</w:t>
      </w:r>
      <w:r w:rsidRPr="00210867">
        <w:rPr>
          <w:rFonts w:asciiTheme="minorEastAsia" w:eastAsiaTheme="minorEastAsia" w:hAnsiTheme="minorEastAsia"/>
        </w:rPr>
        <w:t>IPA</w:t>
      </w:r>
      <w:r w:rsidRPr="00210867">
        <w:rPr>
          <w:rFonts w:asciiTheme="minorEastAsia" w:eastAsiaTheme="minorEastAsia" w:hAnsiTheme="minorEastAsia" w:hint="eastAsia"/>
        </w:rPr>
        <w:t>が秘密情報であると指定するものを保管する際や</w:t>
      </w:r>
      <w:r w:rsidRPr="00210867">
        <w:rPr>
          <w:rFonts w:asciiTheme="minorEastAsia" w:eastAsiaTheme="minorEastAsia" w:hAnsiTheme="minorEastAsia"/>
        </w:rPr>
        <w:t>IPA</w:t>
      </w:r>
      <w:r w:rsidRPr="00210867">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210867">
        <w:rPr>
          <w:rFonts w:asciiTheme="minorEastAsia" w:eastAsiaTheme="minorEastAsia" w:hAnsiTheme="minorEastAsia"/>
        </w:rPr>
        <w:t xml:space="preserve"> </w:t>
      </w:r>
      <w:r w:rsidRPr="00210867">
        <w:rPr>
          <w:rFonts w:asciiTheme="minorEastAsia" w:eastAsiaTheme="minorEastAsia" w:hAnsiTheme="minorEastAsia" w:hint="eastAsia"/>
        </w:rPr>
        <w:t>に記載されている情報セキュリティ対策を行うこと。</w:t>
      </w:r>
    </w:p>
    <w:bookmarkEnd w:id="6"/>
    <w:p w14:paraId="46D0249E" w14:textId="77777777" w:rsidR="008C116A" w:rsidRPr="00210867" w:rsidRDefault="008C116A" w:rsidP="008C116A">
      <w:pPr>
        <w:rPr>
          <w:rFonts w:asciiTheme="minorEastAsia" w:eastAsiaTheme="minorEastAsia" w:hAnsiTheme="minorEastAsia"/>
        </w:rPr>
      </w:pPr>
    </w:p>
    <w:p w14:paraId="3A1994DF" w14:textId="77777777" w:rsidR="008C116A" w:rsidRPr="00210867" w:rsidRDefault="008C116A" w:rsidP="008C116A">
      <w:pPr>
        <w:pStyle w:val="1"/>
        <w:keepNext/>
        <w:ind w:left="425" w:hanging="425"/>
        <w:rPr>
          <w:rFonts w:asciiTheme="minorEastAsia" w:eastAsiaTheme="minorEastAsia" w:hAnsiTheme="minorEastAsia"/>
          <w:b/>
          <w:bCs/>
        </w:rPr>
      </w:pPr>
      <w:r w:rsidRPr="00210867">
        <w:rPr>
          <w:rFonts w:asciiTheme="minorEastAsia" w:eastAsiaTheme="minorEastAsia" w:hAnsiTheme="minorEastAsia" w:hint="eastAsia"/>
          <w:b/>
          <w:bCs/>
        </w:rPr>
        <w:t>その他</w:t>
      </w:r>
    </w:p>
    <w:p w14:paraId="027106D5" w14:textId="77777777" w:rsidR="008C116A" w:rsidRPr="00210867" w:rsidRDefault="008C116A" w:rsidP="008C116A">
      <w:pPr>
        <w:pStyle w:val="afc"/>
        <w:numPr>
          <w:ilvl w:val="0"/>
          <w:numId w:val="36"/>
        </w:numPr>
        <w:ind w:leftChars="0"/>
        <w:rPr>
          <w:rFonts w:asciiTheme="minorEastAsia" w:eastAsiaTheme="minorEastAsia" w:hAnsiTheme="minorEastAsia"/>
        </w:rPr>
      </w:pPr>
      <w:r w:rsidRPr="00210867">
        <w:rPr>
          <w:rFonts w:asciiTheme="minorEastAsia" w:eastAsiaTheme="minorEastAsia" w:hAnsiTheme="minorEastAsia"/>
        </w:rPr>
        <w:t>IPA</w:t>
      </w:r>
      <w:r w:rsidRPr="00210867">
        <w:rPr>
          <w:rFonts w:asciiTheme="minorEastAsia" w:eastAsiaTheme="minorEastAsia" w:hAnsiTheme="minorEastAsia" w:hint="eastAsia"/>
        </w:rPr>
        <w:t>から提供されたデータや文書ファイル等について、本調査業務以外の用途に使用しないこと。また、本調査業務終了後は適切に消去、廃棄すること。</w:t>
      </w:r>
    </w:p>
    <w:p w14:paraId="451FC85C" w14:textId="77777777" w:rsidR="008C116A" w:rsidRPr="00210867" w:rsidRDefault="008C116A" w:rsidP="008C116A">
      <w:pPr>
        <w:pStyle w:val="afc"/>
        <w:numPr>
          <w:ilvl w:val="0"/>
          <w:numId w:val="36"/>
        </w:numPr>
        <w:ind w:leftChars="0"/>
        <w:rPr>
          <w:rFonts w:asciiTheme="minorEastAsia" w:eastAsiaTheme="minorEastAsia" w:hAnsiTheme="minorEastAsia"/>
        </w:rPr>
      </w:pPr>
      <w:r w:rsidRPr="00210867">
        <w:rPr>
          <w:rFonts w:asciiTheme="minorEastAsia" w:eastAsiaTheme="minorEastAsia" w:hAnsiTheme="minorEastAsia" w:hint="eastAsia"/>
        </w:rPr>
        <w:t>本調査業務の過程で生じたアンケート調査データ、インタビュー調査データ、会議資料等は、</w:t>
      </w:r>
      <w:r w:rsidRPr="00210867">
        <w:rPr>
          <w:rFonts w:asciiTheme="minorEastAsia" w:eastAsiaTheme="minorEastAsia" w:hAnsiTheme="minorEastAsia"/>
        </w:rPr>
        <w:t>IPA</w:t>
      </w:r>
      <w:r w:rsidRPr="00210867">
        <w:rPr>
          <w:rFonts w:asciiTheme="minorEastAsia" w:eastAsiaTheme="minorEastAsia" w:hAnsiTheme="minorEastAsia" w:hint="eastAsia"/>
        </w:rPr>
        <w:t>の許可なく他に利用しないこと。</w:t>
      </w:r>
    </w:p>
    <w:p w14:paraId="6F5646FD" w14:textId="77777777" w:rsidR="008C116A" w:rsidRPr="00210867" w:rsidRDefault="008C116A" w:rsidP="008C116A">
      <w:pPr>
        <w:pStyle w:val="afc"/>
        <w:numPr>
          <w:ilvl w:val="0"/>
          <w:numId w:val="36"/>
        </w:numPr>
        <w:ind w:leftChars="0"/>
        <w:rPr>
          <w:rFonts w:asciiTheme="minorEastAsia" w:eastAsiaTheme="minorEastAsia" w:hAnsiTheme="minorEastAsia"/>
        </w:rPr>
      </w:pPr>
      <w:r w:rsidRPr="00210867">
        <w:rPr>
          <w:rFonts w:asciiTheme="minorEastAsia" w:eastAsiaTheme="minorEastAsia" w:hAnsiTheme="minorEastAsia" w:hint="eastAsia"/>
        </w:rPr>
        <w:t>仕様にない事項または仕様について生じた疑義は、速やかに</w:t>
      </w:r>
      <w:r w:rsidRPr="00210867">
        <w:rPr>
          <w:rFonts w:asciiTheme="minorEastAsia" w:eastAsiaTheme="minorEastAsia" w:hAnsiTheme="minorEastAsia"/>
        </w:rPr>
        <w:t>IPA</w:t>
      </w:r>
      <w:r w:rsidRPr="00210867">
        <w:rPr>
          <w:rFonts w:asciiTheme="minorEastAsia" w:eastAsiaTheme="minorEastAsia" w:hAnsiTheme="minorEastAsia" w:hint="eastAsia"/>
        </w:rPr>
        <w:t>担当者と協議の上、その指示に従うものとする。</w:t>
      </w:r>
    </w:p>
    <w:p w14:paraId="5BEE5963" w14:textId="77777777" w:rsidR="008C116A" w:rsidRPr="00210867" w:rsidRDefault="008C116A" w:rsidP="008C116A">
      <w:pPr>
        <w:pStyle w:val="afc"/>
        <w:numPr>
          <w:ilvl w:val="0"/>
          <w:numId w:val="36"/>
        </w:numPr>
        <w:ind w:leftChars="0"/>
        <w:rPr>
          <w:rFonts w:asciiTheme="minorEastAsia" w:eastAsiaTheme="minorEastAsia" w:hAnsiTheme="minorEastAsia"/>
        </w:rPr>
      </w:pPr>
      <w:r w:rsidRPr="00210867">
        <w:rPr>
          <w:rFonts w:asciiTheme="minorEastAsia" w:eastAsiaTheme="minorEastAsia" w:hAnsiTheme="minorEastAsia" w:hint="eastAsia"/>
        </w:rPr>
        <w:t>郵送によるアンケートの場合は、国等による環境物品等の調達の推進等に関する法律（平成</w:t>
      </w:r>
      <w:r w:rsidRPr="00210867">
        <w:rPr>
          <w:rFonts w:asciiTheme="minorEastAsia" w:eastAsiaTheme="minorEastAsia" w:hAnsiTheme="minorEastAsia"/>
        </w:rPr>
        <w:t>12</w:t>
      </w:r>
      <w:r w:rsidRPr="00210867">
        <w:rPr>
          <w:rFonts w:asciiTheme="minorEastAsia" w:eastAsiaTheme="minorEastAsia" w:hAnsiTheme="minorEastAsia" w:hint="eastAsia"/>
        </w:rPr>
        <w:t>年法律第</w:t>
      </w:r>
      <w:r w:rsidRPr="00210867">
        <w:rPr>
          <w:rFonts w:asciiTheme="minorEastAsia" w:eastAsiaTheme="minorEastAsia" w:hAnsiTheme="minorEastAsia"/>
        </w:rPr>
        <w:t>100</w:t>
      </w:r>
      <w:r w:rsidRPr="00210867">
        <w:rPr>
          <w:rFonts w:asciiTheme="minorEastAsia" w:eastAsiaTheme="minorEastAsia" w:hAnsiTheme="minorEastAsia" w:hint="eastAsia"/>
        </w:rPr>
        <w:t>号）による環境物品等の調達の推進に関する基本方針（令和</w:t>
      </w:r>
      <w:r>
        <w:rPr>
          <w:rFonts w:asciiTheme="minorEastAsia" w:eastAsiaTheme="minorEastAsia" w:hAnsiTheme="minorEastAsia" w:hint="eastAsia"/>
        </w:rPr>
        <w:t>4</w:t>
      </w:r>
      <w:r w:rsidRPr="00210867">
        <w:rPr>
          <w:rFonts w:asciiTheme="minorEastAsia" w:eastAsiaTheme="minorEastAsia" w:hAnsiTheme="minorEastAsia" w:hint="eastAsia"/>
        </w:rPr>
        <w:t>年</w:t>
      </w:r>
      <w:r w:rsidRPr="00210867">
        <w:rPr>
          <w:rFonts w:asciiTheme="minorEastAsia" w:eastAsiaTheme="minorEastAsia" w:hAnsiTheme="minorEastAsia"/>
        </w:rPr>
        <w:t>2</w:t>
      </w:r>
      <w:r w:rsidRPr="00210867">
        <w:rPr>
          <w:rFonts w:asciiTheme="minorEastAsia" w:eastAsiaTheme="minorEastAsia" w:hAnsiTheme="minorEastAsia" w:hint="eastAsia"/>
        </w:rPr>
        <w:t>月</w:t>
      </w:r>
      <w:r>
        <w:rPr>
          <w:rFonts w:asciiTheme="minorEastAsia" w:eastAsiaTheme="minorEastAsia" w:hAnsiTheme="minorEastAsia" w:hint="eastAsia"/>
        </w:rPr>
        <w:t>25</w:t>
      </w:r>
      <w:r w:rsidRPr="00210867">
        <w:rPr>
          <w:rFonts w:asciiTheme="minorEastAsia" w:eastAsiaTheme="minorEastAsia" w:hAnsiTheme="minorEastAsia" w:hint="eastAsia"/>
        </w:rPr>
        <w:t>日変更閣議決定）に示されている「印刷用紙」及び「印刷」に係る【判断の基準】を満たすこと。</w:t>
      </w:r>
    </w:p>
    <w:p w14:paraId="62FC6DBF" w14:textId="77777777" w:rsidR="008C116A" w:rsidRPr="008C116A" w:rsidRDefault="008C116A">
      <w:pPr>
        <w:widowControl/>
        <w:jc w:val="left"/>
      </w:pPr>
    </w:p>
    <w:p w14:paraId="51539D20" w14:textId="536ACC86" w:rsidR="0048264B" w:rsidRDefault="0048264B">
      <w:pPr>
        <w:widowControl/>
        <w:jc w:val="left"/>
        <w:rPr>
          <w:rFonts w:asciiTheme="majorEastAsia" w:eastAsiaTheme="majorEastAsia" w:hAnsiTheme="majorEastAsia"/>
        </w:rPr>
      </w:pPr>
      <w:r>
        <w:rPr>
          <w:rFonts w:asciiTheme="majorEastAsia" w:eastAsiaTheme="majorEastAsia" w:hAnsiTheme="majorEastAsia"/>
        </w:rPr>
        <w:br w:type="page"/>
      </w:r>
    </w:p>
    <w:p w14:paraId="1C4C7842" w14:textId="3CAE3226" w:rsidR="0048264B" w:rsidRDefault="0048264B" w:rsidP="0048264B">
      <w:pPr>
        <w:jc w:val="right"/>
        <w:rPr>
          <w:rFonts w:ascii="ＭＳ ゴシック" w:eastAsia="ＭＳ ゴシック" w:hAnsi="ＭＳ ゴシック"/>
        </w:rPr>
      </w:pPr>
      <w:r w:rsidRPr="00773F28">
        <w:rPr>
          <w:rFonts w:ascii="ＭＳ ゴシック" w:eastAsia="ＭＳ ゴシック" w:hAnsi="ＭＳ ゴシック" w:hint="eastAsia"/>
        </w:rPr>
        <w:lastRenderedPageBreak/>
        <w:t>【様式</w:t>
      </w:r>
      <w:r>
        <w:rPr>
          <w:rFonts w:ascii="ＭＳ ゴシック" w:eastAsia="ＭＳ ゴシック" w:hAnsi="ＭＳ ゴシック" w:hint="eastAsia"/>
        </w:rPr>
        <w:t>5</w:t>
      </w:r>
      <w:r w:rsidRPr="00773F28">
        <w:rPr>
          <w:rFonts w:ascii="ＭＳ ゴシック" w:eastAsia="ＭＳ ゴシック" w:hAnsi="ＭＳ ゴシック"/>
        </w:rPr>
        <w:t>】</w:t>
      </w:r>
    </w:p>
    <w:p w14:paraId="01C6C229" w14:textId="77777777" w:rsidR="0048264B" w:rsidRPr="00773F28" w:rsidRDefault="0048264B" w:rsidP="0048264B">
      <w:pPr>
        <w:jc w:val="right"/>
        <w:rPr>
          <w:rFonts w:ascii="ＭＳ ゴシック" w:eastAsia="ＭＳ ゴシック" w:hAnsi="ＭＳ ゴシック"/>
        </w:rPr>
      </w:pPr>
    </w:p>
    <w:p w14:paraId="03EAD029" w14:textId="77777777" w:rsidR="0048264B" w:rsidRPr="003A5BCD" w:rsidRDefault="0048264B" w:rsidP="0048264B">
      <w:pPr>
        <w:ind w:right="202"/>
        <w:jc w:val="center"/>
        <w:rPr>
          <w:rFonts w:asciiTheme="minorEastAsia" w:eastAsiaTheme="minorEastAsia" w:hAnsiTheme="minorEastAsia"/>
          <w:b/>
          <w:szCs w:val="21"/>
        </w:rPr>
      </w:pPr>
      <w:r w:rsidRPr="003A5BCD">
        <w:rPr>
          <w:rFonts w:asciiTheme="minorEastAsia" w:eastAsiaTheme="minorEastAsia" w:hAnsiTheme="minorEastAsia" w:hint="eastAsia"/>
          <w:b/>
          <w:szCs w:val="21"/>
        </w:rPr>
        <w:t>情報管理体制図（例）</w:t>
      </w:r>
    </w:p>
    <w:p w14:paraId="62406632" w14:textId="77777777" w:rsidR="0048264B" w:rsidRPr="003A5BCD" w:rsidRDefault="0048264B" w:rsidP="0048264B">
      <w:pPr>
        <w:ind w:right="202"/>
        <w:jc w:val="center"/>
        <w:rPr>
          <w:rFonts w:asciiTheme="minorEastAsia" w:eastAsiaTheme="minorEastAsia" w:hAnsiTheme="minorEastAsia"/>
          <w:b/>
          <w:szCs w:val="21"/>
        </w:rPr>
      </w:pPr>
      <w:r>
        <w:rPr>
          <w:rFonts w:asciiTheme="minorEastAsia" w:eastAsiaTheme="minorEastAsia" w:hAnsiTheme="minorEastAsia"/>
          <w:b/>
          <w:noProof/>
          <w:szCs w:val="21"/>
        </w:rPr>
        <mc:AlternateContent>
          <mc:Choice Requires="wpg">
            <w:drawing>
              <wp:anchor distT="0" distB="0" distL="114300" distR="114300" simplePos="0" relativeHeight="251666944" behindDoc="0" locked="0" layoutInCell="1" allowOverlap="1" wp14:anchorId="5AF78FE1" wp14:editId="665792E3">
                <wp:simplePos x="0" y="0"/>
                <wp:positionH relativeFrom="column">
                  <wp:posOffset>163830</wp:posOffset>
                </wp:positionH>
                <wp:positionV relativeFrom="paragraph">
                  <wp:posOffset>78740</wp:posOffset>
                </wp:positionV>
                <wp:extent cx="5734050" cy="38004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5734050" cy="3800475"/>
                          <a:chOff x="0" y="0"/>
                          <a:chExt cx="5734050" cy="3800475"/>
                        </a:xfrm>
                      </wpg:grpSpPr>
                      <wps:wsp>
                        <wps:cNvPr id="11" name="正方形/長方形 27"/>
                        <wps:cNvSpPr/>
                        <wps:spPr>
                          <a:xfrm>
                            <a:off x="0" y="114300"/>
                            <a:ext cx="5734050" cy="3686175"/>
                          </a:xfrm>
                          <a:prstGeom prst="rect">
                            <a:avLst/>
                          </a:prstGeom>
                          <a:noFill/>
                          <a:ln w="25400" cap="flat" cmpd="sng" algn="ctr">
                            <a:solidFill>
                              <a:srgbClr val="4F81BD">
                                <a:shade val="50000"/>
                              </a:srgbClr>
                            </a:solidFill>
                            <a:prstDash val="solid"/>
                          </a:ln>
                          <a:effectLst/>
                        </wps:spPr>
                        <wps:txbx>
                          <w:txbxContent>
                            <w:p w14:paraId="007BCEA0" w14:textId="77777777" w:rsidR="00371B79" w:rsidRDefault="00371B79" w:rsidP="0048264B">
                              <w:pPr>
                                <w:rPr>
                                  <w:kern w:val="0"/>
                                  <w:sz w:val="24"/>
                                </w:rPr>
                              </w:pPr>
                            </w:p>
                            <w:p w14:paraId="28B27178" w14:textId="77777777" w:rsidR="00371B79" w:rsidRDefault="00371B79" w:rsidP="0048264B">
                              <w:pPr>
                                <w:rPr>
                                  <w:kern w:val="0"/>
                                  <w:sz w:val="24"/>
                                </w:rPr>
                              </w:pPr>
                            </w:p>
                            <w:p w14:paraId="60B7DBEA" w14:textId="77777777" w:rsidR="00371B79" w:rsidRDefault="00371B79" w:rsidP="0048264B">
                              <w:pPr>
                                <w:rPr>
                                  <w:kern w:val="0"/>
                                  <w:sz w:val="24"/>
                                </w:rPr>
                              </w:pPr>
                            </w:p>
                            <w:p w14:paraId="087C84C1" w14:textId="77777777" w:rsidR="00371B79" w:rsidRDefault="00371B79" w:rsidP="0048264B">
                              <w:pPr>
                                <w:rPr>
                                  <w:kern w:val="0"/>
                                  <w:sz w:val="24"/>
                                </w:rPr>
                              </w:pPr>
                            </w:p>
                            <w:p w14:paraId="2BFD88BA" w14:textId="77777777" w:rsidR="00371B79" w:rsidRDefault="00371B79" w:rsidP="0048264B">
                              <w:pPr>
                                <w:rPr>
                                  <w:kern w:val="0"/>
                                  <w:sz w:val="24"/>
                                </w:rPr>
                              </w:pPr>
                            </w:p>
                            <w:p w14:paraId="38730C48" w14:textId="77777777" w:rsidR="00371B79" w:rsidRDefault="00371B79" w:rsidP="0048264B">
                              <w:pPr>
                                <w:rPr>
                                  <w:kern w:val="0"/>
                                  <w:sz w:val="24"/>
                                </w:rPr>
                              </w:pPr>
                            </w:p>
                            <w:p w14:paraId="30AAEF4A" w14:textId="77777777" w:rsidR="00371B79" w:rsidRDefault="00371B79" w:rsidP="0048264B">
                              <w:pPr>
                                <w:rPr>
                                  <w:kern w:val="0"/>
                                  <w:sz w:val="24"/>
                                </w:rPr>
                              </w:pPr>
                            </w:p>
                            <w:p w14:paraId="28AAA826" w14:textId="77777777" w:rsidR="00371B79" w:rsidRDefault="00371B79" w:rsidP="0048264B">
                              <w:pPr>
                                <w:rPr>
                                  <w:kern w:val="0"/>
                                  <w:sz w:val="24"/>
                                </w:rPr>
                              </w:pPr>
                            </w:p>
                            <w:p w14:paraId="36019179" w14:textId="77777777" w:rsidR="00371B79" w:rsidRDefault="00371B79" w:rsidP="0048264B">
                              <w:pPr>
                                <w:rPr>
                                  <w:kern w:val="0"/>
                                  <w:sz w:val="24"/>
                                </w:rPr>
                              </w:pPr>
                            </w:p>
                            <w:p w14:paraId="7536965C" w14:textId="77777777" w:rsidR="00371B79" w:rsidRDefault="00371B79" w:rsidP="0048264B">
                              <w:pPr>
                                <w:rPr>
                                  <w:kern w:val="0"/>
                                  <w:sz w:val="24"/>
                                </w:rPr>
                              </w:pPr>
                            </w:p>
                            <w:p w14:paraId="4A334B98" w14:textId="77777777" w:rsidR="00371B79" w:rsidRDefault="00371B79" w:rsidP="0048264B">
                              <w:pPr>
                                <w:rPr>
                                  <w:kern w:val="0"/>
                                  <w:sz w:val="24"/>
                                </w:rPr>
                              </w:pPr>
                            </w:p>
                            <w:p w14:paraId="2CE7EFF2" w14:textId="77777777" w:rsidR="00371B79" w:rsidRDefault="00371B79" w:rsidP="0048264B">
                              <w:pPr>
                                <w:rPr>
                                  <w:kern w:val="0"/>
                                  <w:sz w:val="24"/>
                                </w:rPr>
                              </w:pPr>
                            </w:p>
                            <w:p w14:paraId="58ECD5B4" w14:textId="77777777" w:rsidR="00371B79" w:rsidRDefault="00371B79" w:rsidP="0048264B">
                              <w:pPr>
                                <w:rPr>
                                  <w:kern w:val="0"/>
                                  <w:sz w:val="24"/>
                                </w:rPr>
                              </w:pPr>
                            </w:p>
                            <w:p w14:paraId="10CF3C7A" w14:textId="77777777" w:rsidR="00371B79" w:rsidRDefault="00371B79" w:rsidP="0048264B">
                              <w:pPr>
                                <w:rPr>
                                  <w:kern w:val="0"/>
                                  <w:sz w:val="24"/>
                                </w:rPr>
                              </w:pPr>
                            </w:p>
                            <w:p w14:paraId="794FBEE0" w14:textId="77777777" w:rsidR="00371B79" w:rsidRDefault="00371B79" w:rsidP="0048264B">
                              <w:pPr>
                                <w:rPr>
                                  <w:kern w:val="0"/>
                                  <w:sz w:val="24"/>
                                </w:rPr>
                              </w:pPr>
                            </w:p>
                            <w:p w14:paraId="035A9E2D" w14:textId="77777777" w:rsidR="00371B79" w:rsidRDefault="00371B79" w:rsidP="0048264B">
                              <w:pPr>
                                <w:rPr>
                                  <w:kern w:val="0"/>
                                  <w:sz w:val="24"/>
                                </w:rPr>
                              </w:pPr>
                            </w:p>
                            <w:p w14:paraId="4672CF22" w14:textId="77777777" w:rsidR="00371B79" w:rsidRDefault="00371B79" w:rsidP="0048264B">
                              <w:pPr>
                                <w:rPr>
                                  <w:kern w:val="0"/>
                                  <w:sz w:val="24"/>
                                </w:rPr>
                              </w:pPr>
                            </w:p>
                            <w:p w14:paraId="3D811A54" w14:textId="77777777" w:rsidR="00371B79" w:rsidRDefault="00371B79" w:rsidP="0048264B">
                              <w:pPr>
                                <w:rPr>
                                  <w:kern w:val="0"/>
                                  <w:sz w:val="24"/>
                                </w:rPr>
                              </w:pPr>
                            </w:p>
                            <w:p w14:paraId="1CDBCD3A" w14:textId="77777777" w:rsidR="00371B79" w:rsidRDefault="00371B79" w:rsidP="0048264B">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正方形/長方形 29"/>
                        <wps:cNvSpPr/>
                        <wps:spPr>
                          <a:xfrm>
                            <a:off x="245745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75CF334" w14:textId="77777777" w:rsidR="00371B79" w:rsidRDefault="00371B79" w:rsidP="0048264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F78FE1" id="グループ化 6" o:spid="_x0000_s1027" style="position:absolute;left:0;text-align:left;margin-left:12.9pt;margin-top:6.2pt;width:451.5pt;height:299.25pt;z-index:251666944;mso-height-relative:margin" coordsize="57340,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">
                <v:rect id="正方形/長方形 27" o:spid="_x0000_s1028" style="position:absolute;top:1143;width:57340;height:3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" filled="f" strokecolor="#385d8a" strokeweight="2pt">
                  <v:textbox>
                    <w:txbxContent>
                      <w:p w14:paraId="007BCEA0" w14:textId="77777777" w:rsidR="00371B79" w:rsidRDefault="00371B79" w:rsidP="0048264B">
                        <w:pPr>
                          <w:rPr>
                            <w:kern w:val="0"/>
                            <w:sz w:val="24"/>
                          </w:rPr>
                        </w:pPr>
                      </w:p>
                      <w:p w14:paraId="28B27178" w14:textId="77777777" w:rsidR="00371B79" w:rsidRDefault="00371B79" w:rsidP="0048264B">
                        <w:pPr>
                          <w:rPr>
                            <w:kern w:val="0"/>
                            <w:sz w:val="24"/>
                          </w:rPr>
                        </w:pPr>
                      </w:p>
                      <w:p w14:paraId="60B7DBEA" w14:textId="77777777" w:rsidR="00371B79" w:rsidRDefault="00371B79" w:rsidP="0048264B">
                        <w:pPr>
                          <w:rPr>
                            <w:kern w:val="0"/>
                            <w:sz w:val="24"/>
                          </w:rPr>
                        </w:pPr>
                      </w:p>
                      <w:p w14:paraId="087C84C1" w14:textId="77777777" w:rsidR="00371B79" w:rsidRDefault="00371B79" w:rsidP="0048264B">
                        <w:pPr>
                          <w:rPr>
                            <w:kern w:val="0"/>
                            <w:sz w:val="24"/>
                          </w:rPr>
                        </w:pPr>
                      </w:p>
                      <w:p w14:paraId="2BFD88BA" w14:textId="77777777" w:rsidR="00371B79" w:rsidRDefault="00371B79" w:rsidP="0048264B">
                        <w:pPr>
                          <w:rPr>
                            <w:kern w:val="0"/>
                            <w:sz w:val="24"/>
                          </w:rPr>
                        </w:pPr>
                      </w:p>
                      <w:p w14:paraId="38730C48" w14:textId="77777777" w:rsidR="00371B79" w:rsidRDefault="00371B79" w:rsidP="0048264B">
                        <w:pPr>
                          <w:rPr>
                            <w:kern w:val="0"/>
                            <w:sz w:val="24"/>
                          </w:rPr>
                        </w:pPr>
                      </w:p>
                      <w:p w14:paraId="30AAEF4A" w14:textId="77777777" w:rsidR="00371B79" w:rsidRDefault="00371B79" w:rsidP="0048264B">
                        <w:pPr>
                          <w:rPr>
                            <w:kern w:val="0"/>
                            <w:sz w:val="24"/>
                          </w:rPr>
                        </w:pPr>
                      </w:p>
                      <w:p w14:paraId="28AAA826" w14:textId="77777777" w:rsidR="00371B79" w:rsidRDefault="00371B79" w:rsidP="0048264B">
                        <w:pPr>
                          <w:rPr>
                            <w:kern w:val="0"/>
                            <w:sz w:val="24"/>
                          </w:rPr>
                        </w:pPr>
                      </w:p>
                      <w:p w14:paraId="36019179" w14:textId="77777777" w:rsidR="00371B79" w:rsidRDefault="00371B79" w:rsidP="0048264B">
                        <w:pPr>
                          <w:rPr>
                            <w:kern w:val="0"/>
                            <w:sz w:val="24"/>
                          </w:rPr>
                        </w:pPr>
                      </w:p>
                      <w:p w14:paraId="7536965C" w14:textId="77777777" w:rsidR="00371B79" w:rsidRDefault="00371B79" w:rsidP="0048264B">
                        <w:pPr>
                          <w:rPr>
                            <w:kern w:val="0"/>
                            <w:sz w:val="24"/>
                          </w:rPr>
                        </w:pPr>
                      </w:p>
                      <w:p w14:paraId="4A334B98" w14:textId="77777777" w:rsidR="00371B79" w:rsidRDefault="00371B79" w:rsidP="0048264B">
                        <w:pPr>
                          <w:rPr>
                            <w:kern w:val="0"/>
                            <w:sz w:val="24"/>
                          </w:rPr>
                        </w:pPr>
                      </w:p>
                      <w:p w14:paraId="2CE7EFF2" w14:textId="77777777" w:rsidR="00371B79" w:rsidRDefault="00371B79" w:rsidP="0048264B">
                        <w:pPr>
                          <w:rPr>
                            <w:kern w:val="0"/>
                            <w:sz w:val="24"/>
                          </w:rPr>
                        </w:pPr>
                      </w:p>
                      <w:p w14:paraId="58ECD5B4" w14:textId="77777777" w:rsidR="00371B79" w:rsidRDefault="00371B79" w:rsidP="0048264B">
                        <w:pPr>
                          <w:rPr>
                            <w:kern w:val="0"/>
                            <w:sz w:val="24"/>
                          </w:rPr>
                        </w:pPr>
                      </w:p>
                      <w:p w14:paraId="10CF3C7A" w14:textId="77777777" w:rsidR="00371B79" w:rsidRDefault="00371B79" w:rsidP="0048264B">
                        <w:pPr>
                          <w:rPr>
                            <w:kern w:val="0"/>
                            <w:sz w:val="24"/>
                          </w:rPr>
                        </w:pPr>
                      </w:p>
                      <w:p w14:paraId="794FBEE0" w14:textId="77777777" w:rsidR="00371B79" w:rsidRDefault="00371B79" w:rsidP="0048264B">
                        <w:pPr>
                          <w:rPr>
                            <w:kern w:val="0"/>
                            <w:sz w:val="24"/>
                          </w:rPr>
                        </w:pPr>
                      </w:p>
                      <w:p w14:paraId="035A9E2D" w14:textId="77777777" w:rsidR="00371B79" w:rsidRDefault="00371B79" w:rsidP="0048264B">
                        <w:pPr>
                          <w:rPr>
                            <w:kern w:val="0"/>
                            <w:sz w:val="24"/>
                          </w:rPr>
                        </w:pPr>
                      </w:p>
                      <w:p w14:paraId="4672CF22" w14:textId="77777777" w:rsidR="00371B79" w:rsidRDefault="00371B79" w:rsidP="0048264B">
                        <w:pPr>
                          <w:rPr>
                            <w:kern w:val="0"/>
                            <w:sz w:val="24"/>
                          </w:rPr>
                        </w:pPr>
                      </w:p>
                      <w:p w14:paraId="3D811A54" w14:textId="77777777" w:rsidR="00371B79" w:rsidRDefault="00371B79" w:rsidP="0048264B">
                        <w:pPr>
                          <w:rPr>
                            <w:kern w:val="0"/>
                            <w:sz w:val="24"/>
                          </w:rPr>
                        </w:pPr>
                      </w:p>
                      <w:p w14:paraId="1CDBCD3A" w14:textId="77777777" w:rsidR="00371B79" w:rsidRDefault="00371B79" w:rsidP="0048264B">
                        <w:pPr>
                          <w:rPr>
                            <w:kern w:val="0"/>
                            <w:sz w:val="24"/>
                          </w:rPr>
                        </w:pPr>
                      </w:p>
                    </w:txbxContent>
                  </v:textbox>
                </v:rect>
                <v:rect id="正方形/長方形 29" o:spid="_x0000_s1029" style="position:absolute;left:24574;width:10927;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375CF334" w14:textId="77777777" w:rsidR="00371B79" w:rsidRDefault="00371B79" w:rsidP="0048264B">
                        <w:pPr>
                          <w:jc w:val="center"/>
                          <w:rPr>
                            <w:kern w:val="0"/>
                            <w:sz w:val="24"/>
                          </w:rPr>
                        </w:pPr>
                        <w:r>
                          <w:rPr>
                            <w:rFonts w:ascii="ＭＳ 明朝" w:hAnsi="ＭＳ 明朝" w:hint="eastAsia"/>
                            <w:color w:val="000000"/>
                            <w:sz w:val="22"/>
                            <w:szCs w:val="22"/>
                          </w:rPr>
                          <w:t>情報取扱者</w:t>
                        </w:r>
                      </w:p>
                    </w:txbxContent>
                  </v:textbox>
                </v:rect>
              </v:group>
            </w:pict>
          </mc:Fallback>
        </mc:AlternateContent>
      </w:r>
    </w:p>
    <w:p w14:paraId="5B9D79EF" w14:textId="77777777" w:rsidR="0048264B" w:rsidRPr="003A5BCD" w:rsidRDefault="0048264B" w:rsidP="0048264B">
      <w:pPr>
        <w:ind w:right="202"/>
        <w:jc w:val="center"/>
        <w:rPr>
          <w:rFonts w:asciiTheme="minorEastAsia" w:eastAsiaTheme="minorEastAsia" w:hAnsiTheme="minorEastAsia"/>
          <w:b/>
          <w:szCs w:val="21"/>
        </w:rPr>
      </w:pPr>
    </w:p>
    <w:p w14:paraId="435BA3A2" w14:textId="77777777" w:rsidR="0048264B" w:rsidRPr="003A5BCD" w:rsidRDefault="0048264B" w:rsidP="0048264B">
      <w:pPr>
        <w:ind w:right="202"/>
        <w:jc w:val="center"/>
        <w:rPr>
          <w:rFonts w:asciiTheme="minorEastAsia" w:eastAsiaTheme="minorEastAsia" w:hAnsiTheme="minorEastAsia"/>
          <w:szCs w:val="21"/>
        </w:rPr>
      </w:pPr>
      <w:r w:rsidRPr="0015393B">
        <w:rPr>
          <w:rFonts w:asciiTheme="minorEastAsia" w:eastAsiaTheme="minorEastAsia" w:hAnsiTheme="minorEastAsia"/>
          <w:noProof/>
          <w:szCs w:val="21"/>
        </w:rPr>
        <w:drawing>
          <wp:inline distT="0" distB="0" distL="0" distR="0" wp14:anchorId="48AAFABC" wp14:editId="6261EA31">
            <wp:extent cx="5095875" cy="34385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A16794" w14:textId="77777777" w:rsidR="0048264B" w:rsidRPr="003A5BCD" w:rsidRDefault="0048264B" w:rsidP="0048264B">
      <w:pPr>
        <w:tabs>
          <w:tab w:val="left" w:pos="3030"/>
        </w:tabs>
        <w:rPr>
          <w:rFonts w:asciiTheme="minorEastAsia" w:eastAsiaTheme="minorEastAsia" w:hAnsiTheme="minorEastAsia"/>
          <w:szCs w:val="21"/>
        </w:rPr>
      </w:pPr>
      <w:r w:rsidRPr="003A5BCD">
        <w:rPr>
          <w:rFonts w:asciiTheme="minorEastAsia" w:eastAsiaTheme="minorEastAsia" w:hAnsiTheme="minorEastAsia"/>
          <w:szCs w:val="21"/>
        </w:rPr>
        <w:tab/>
      </w:r>
    </w:p>
    <w:p w14:paraId="240F578F" w14:textId="77777777" w:rsidR="0048264B" w:rsidRPr="003A5BCD" w:rsidRDefault="0048264B" w:rsidP="0048264B">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【情報管理体制図に記載すべき事項】</w:t>
      </w:r>
    </w:p>
    <w:p w14:paraId="7B9EC4AA" w14:textId="77777777" w:rsidR="0048264B" w:rsidRPr="003A5BCD" w:rsidRDefault="0048264B" w:rsidP="0048264B">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・本調査業務の遂行にあたって保護すべき情報を取り扱う全ての者。（再委託先も含む。）</w:t>
      </w:r>
    </w:p>
    <w:p w14:paraId="14EBA50C" w14:textId="77777777" w:rsidR="0048264B" w:rsidRPr="003A5BCD" w:rsidRDefault="0048264B" w:rsidP="0048264B">
      <w:pPr>
        <w:tabs>
          <w:tab w:val="left" w:pos="3030"/>
        </w:tabs>
        <w:rPr>
          <w:rFonts w:asciiTheme="minorEastAsia" w:eastAsiaTheme="minorEastAsia" w:hAnsiTheme="minorEastAsia"/>
          <w:szCs w:val="21"/>
        </w:rPr>
      </w:pPr>
      <w:r w:rsidRPr="003A5BCD">
        <w:rPr>
          <w:rFonts w:asciiTheme="minorEastAsia" w:eastAsiaTheme="minorEastAsia" w:hAnsiTheme="minorEastAsia" w:hint="eastAsia"/>
          <w:szCs w:val="21"/>
        </w:rPr>
        <w:t>・調査業務の遂行のため最低限必要な範囲で情報取扱者を設定し記載すること。</w:t>
      </w:r>
    </w:p>
    <w:p w14:paraId="2F27776E" w14:textId="77777777" w:rsidR="0048264B" w:rsidRPr="00210867" w:rsidRDefault="0048264B" w:rsidP="0048264B">
      <w:pPr>
        <w:rPr>
          <w:rFonts w:asciiTheme="minorEastAsia" w:eastAsiaTheme="minorEastAsia" w:hAnsiTheme="minorEastAsia"/>
        </w:rPr>
      </w:pPr>
    </w:p>
    <w:p w14:paraId="181D8809" w14:textId="77777777" w:rsidR="0048264B" w:rsidRPr="0048264B" w:rsidRDefault="0048264B" w:rsidP="0048264B">
      <w:pPr>
        <w:widowControl/>
        <w:jc w:val="left"/>
        <w:rPr>
          <w:rFonts w:asciiTheme="majorEastAsia" w:eastAsiaTheme="majorEastAsia" w:hAnsiTheme="majorEastAsia"/>
        </w:rPr>
      </w:pPr>
    </w:p>
    <w:p w14:paraId="3FF88947" w14:textId="77777777" w:rsidR="0048264B" w:rsidRDefault="0048264B" w:rsidP="0048264B">
      <w:pPr>
        <w:widowControl/>
        <w:jc w:val="left"/>
        <w:rPr>
          <w:rFonts w:asciiTheme="majorEastAsia" w:eastAsiaTheme="majorEastAsia" w:hAnsiTheme="majorEastAsia"/>
        </w:rPr>
      </w:pPr>
    </w:p>
    <w:p w14:paraId="3CB731A0" w14:textId="77777777" w:rsidR="0048264B" w:rsidRDefault="0048264B" w:rsidP="0048264B">
      <w:pPr>
        <w:tabs>
          <w:tab w:val="left" w:pos="3030"/>
        </w:tabs>
        <w:rPr>
          <w:rFonts w:asciiTheme="minorEastAsia" w:eastAsiaTheme="minorEastAsia" w:hAnsiTheme="minorEastAsia"/>
          <w:color w:val="00B0F0"/>
          <w:szCs w:val="21"/>
        </w:rPr>
      </w:pPr>
      <w:bookmarkStart w:id="7" w:name="_Hlk55390487"/>
      <w:r>
        <w:rPr>
          <w:rFonts w:asciiTheme="minorEastAsia" w:eastAsiaTheme="minorEastAsia" w:hAnsiTheme="minorEastAsia"/>
          <w:color w:val="00B0F0"/>
          <w:szCs w:val="21"/>
        </w:rPr>
        <w:br w:type="page"/>
      </w:r>
    </w:p>
    <w:bookmarkEnd w:id="7"/>
    <w:p w14:paraId="651A5425" w14:textId="77777777" w:rsidR="0048264B" w:rsidRPr="0048264B" w:rsidRDefault="0048264B" w:rsidP="0048264B">
      <w:pPr>
        <w:widowControl/>
        <w:jc w:val="left"/>
        <w:rPr>
          <w:rFonts w:asciiTheme="minorEastAsia" w:eastAsiaTheme="minorEastAsia" w:hAnsiTheme="minorEastAsia"/>
        </w:rPr>
      </w:pPr>
    </w:p>
    <w:p w14:paraId="3E1B0DC5" w14:textId="41135704" w:rsidR="0048264B" w:rsidRDefault="0048264B" w:rsidP="0048264B">
      <w:pPr>
        <w:jc w:val="right"/>
        <w:rPr>
          <w:rFonts w:ascii="ＭＳ ゴシック" w:eastAsia="ＭＳ ゴシック" w:hAnsi="ＭＳ ゴシック"/>
        </w:rPr>
      </w:pPr>
      <w:r w:rsidRPr="00773F28">
        <w:rPr>
          <w:rFonts w:ascii="ＭＳ ゴシック" w:eastAsia="ＭＳ ゴシック" w:hAnsi="ＭＳ ゴシック" w:hint="eastAsia"/>
        </w:rPr>
        <w:t>【様式</w:t>
      </w:r>
      <w:r>
        <w:rPr>
          <w:rFonts w:ascii="ＭＳ ゴシック" w:eastAsia="ＭＳ ゴシック" w:hAnsi="ＭＳ ゴシック" w:hint="eastAsia"/>
        </w:rPr>
        <w:t>6</w:t>
      </w:r>
      <w:r w:rsidRPr="00773F28">
        <w:rPr>
          <w:rFonts w:ascii="ＭＳ ゴシック" w:eastAsia="ＭＳ ゴシック" w:hAnsi="ＭＳ ゴシック"/>
        </w:rPr>
        <w:t>】</w:t>
      </w:r>
    </w:p>
    <w:p w14:paraId="1DFE102C" w14:textId="77777777" w:rsidR="0048264B" w:rsidRPr="00773F28" w:rsidRDefault="0048264B" w:rsidP="0048264B">
      <w:pPr>
        <w:jc w:val="right"/>
        <w:rPr>
          <w:rFonts w:ascii="ＭＳ ゴシック" w:eastAsia="ＭＳ ゴシック" w:hAnsi="ＭＳ ゴシック"/>
        </w:rPr>
      </w:pPr>
    </w:p>
    <w:p w14:paraId="2EEC21D9" w14:textId="77777777" w:rsidR="0048264B" w:rsidRPr="003A5BCD" w:rsidRDefault="0048264B" w:rsidP="0048264B">
      <w:pPr>
        <w:jc w:val="center"/>
        <w:rPr>
          <w:rFonts w:asciiTheme="minorEastAsia" w:eastAsiaTheme="minorEastAsia" w:hAnsiTheme="minorEastAsia"/>
          <w:b/>
          <w:szCs w:val="21"/>
        </w:rPr>
      </w:pPr>
      <w:r w:rsidRPr="003A5BCD">
        <w:rPr>
          <w:rFonts w:asciiTheme="minorEastAsia" w:eastAsiaTheme="minorEastAsia" w:hAnsiTheme="minorEastAsia" w:hint="eastAsia"/>
          <w:b/>
          <w:szCs w:val="21"/>
        </w:rPr>
        <w:t>情報取扱者名簿</w:t>
      </w:r>
    </w:p>
    <w:p w14:paraId="33DB4F29" w14:textId="77777777" w:rsidR="0048264B" w:rsidRPr="003A5BCD" w:rsidRDefault="0048264B" w:rsidP="0048264B">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8264B" w:rsidRPr="003A5BCD" w14:paraId="3F607247" w14:textId="77777777" w:rsidTr="000773B7">
        <w:trPr>
          <w:trHeight w:val="618"/>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89CC0"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6F2E"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sz w:val="16"/>
                <w:szCs w:val="16"/>
              </w:rPr>
              <w:t>(しめい)</w:t>
            </w:r>
          </w:p>
          <w:p w14:paraId="31101440"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59B3D"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8151A6"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602A7"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40A718"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7292B" w14:textId="77777777" w:rsidR="0048264B" w:rsidRPr="00210867" w:rsidRDefault="0048264B" w:rsidP="000773B7">
            <w:pPr>
              <w:widowControl/>
              <w:spacing w:line="240" w:lineRule="exact"/>
              <w:jc w:val="center"/>
              <w:rPr>
                <w:rFonts w:asciiTheme="minorEastAsia" w:eastAsiaTheme="minorEastAsia" w:hAnsiTheme="minorEastAsia"/>
                <w:sz w:val="20"/>
                <w:szCs w:val="20"/>
              </w:rPr>
            </w:pPr>
            <w:r w:rsidRPr="00210867">
              <w:rPr>
                <w:rFonts w:asciiTheme="minorEastAsia" w:eastAsiaTheme="minorEastAsia" w:hAnsiTheme="minorEastAsia" w:hint="eastAsia"/>
                <w:sz w:val="20"/>
                <w:szCs w:val="20"/>
              </w:rPr>
              <w:t>パスポート番号及び国籍</w:t>
            </w:r>
          </w:p>
          <w:p w14:paraId="4DD35493" w14:textId="77777777" w:rsidR="0048264B" w:rsidRPr="00210867" w:rsidRDefault="0048264B" w:rsidP="000773B7">
            <w:pPr>
              <w:widowControl/>
              <w:spacing w:line="240" w:lineRule="exact"/>
              <w:jc w:val="center"/>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（※４）</w:t>
            </w:r>
          </w:p>
        </w:tc>
      </w:tr>
      <w:tr w:rsidR="0048264B" w:rsidRPr="003A5BCD" w14:paraId="1BF7691A" w14:textId="77777777" w:rsidTr="000773B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0CF6B1"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0C987"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0292A"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82A77"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1FAF7"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5802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1B793"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C5BB8"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48264B" w:rsidRPr="003A5BCD" w14:paraId="10542B40" w14:textId="77777777" w:rsidTr="000773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7DA51"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CF476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2ABCF"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5EDEE"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5931C"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9763B"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9A63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9DA9B"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48264B" w:rsidRPr="003A5BCD" w14:paraId="011DB6C4" w14:textId="77777777" w:rsidTr="000773B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80BFFE9" w14:textId="77777777" w:rsidR="0048264B" w:rsidRPr="00210867" w:rsidRDefault="0048264B" w:rsidP="000773B7">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52FF6"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DD18C"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CD840"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0FAC6"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14A9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870901"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11ACC"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48264B" w:rsidRPr="003A5BCD" w14:paraId="589DD779" w14:textId="77777777" w:rsidTr="000773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92896"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6E2DA"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99AD7"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5F530"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BE610"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5D36D"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CA762"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E299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48264B" w:rsidRPr="003A5BCD" w14:paraId="59866609" w14:textId="77777777" w:rsidTr="000773B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A602C73" w14:textId="77777777" w:rsidR="0048264B" w:rsidRPr="00210867" w:rsidRDefault="0048264B" w:rsidP="000773B7">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61C69"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C9973"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79830"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0620E2"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867D2"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3EECE"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D3712"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r w:rsidR="0048264B" w:rsidRPr="003A5BCD" w14:paraId="630897A1" w14:textId="77777777" w:rsidTr="000773B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53F77"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063B1"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D3E4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A7CB1"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E3870"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80BFC"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0A094"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D4C65" w14:textId="77777777" w:rsidR="0048264B" w:rsidRPr="00210867" w:rsidRDefault="0048264B" w:rsidP="000773B7">
            <w:pPr>
              <w:widowControl/>
              <w:jc w:val="left"/>
              <w:rPr>
                <w:rFonts w:asciiTheme="minorEastAsia" w:eastAsiaTheme="minorEastAsia" w:hAnsiTheme="minorEastAsia" w:cs="Arial"/>
                <w:kern w:val="0"/>
                <w:sz w:val="36"/>
                <w:szCs w:val="36"/>
              </w:rPr>
            </w:pPr>
            <w:r w:rsidRPr="00210867">
              <w:rPr>
                <w:rFonts w:asciiTheme="minorEastAsia" w:eastAsiaTheme="minorEastAsia" w:hAnsiTheme="minorEastAsia" w:hint="eastAsia"/>
                <w:sz w:val="20"/>
                <w:szCs w:val="20"/>
              </w:rPr>
              <w:t> </w:t>
            </w:r>
          </w:p>
        </w:tc>
      </w:tr>
    </w:tbl>
    <w:p w14:paraId="5BADECA1" w14:textId="77777777" w:rsidR="0048264B" w:rsidRPr="003A5BCD" w:rsidRDefault="0048264B" w:rsidP="0048264B">
      <w:pPr>
        <w:ind w:right="202"/>
        <w:jc w:val="right"/>
        <w:rPr>
          <w:rFonts w:asciiTheme="minorEastAsia" w:eastAsiaTheme="minorEastAsia" w:hAnsiTheme="minorEastAsia"/>
          <w:szCs w:val="21"/>
        </w:rPr>
      </w:pPr>
    </w:p>
    <w:p w14:paraId="3A5BC0F8" w14:textId="77777777" w:rsidR="0048264B" w:rsidRPr="003A5BCD" w:rsidRDefault="0048264B" w:rsidP="0048264B">
      <w:pPr>
        <w:ind w:right="202"/>
        <w:jc w:val="left"/>
        <w:rPr>
          <w:rFonts w:asciiTheme="minorEastAsia" w:eastAsiaTheme="minorEastAsia" w:hAnsiTheme="minorEastAsia"/>
          <w:szCs w:val="21"/>
        </w:rPr>
      </w:pPr>
      <w:r w:rsidRPr="003A5BCD">
        <w:rPr>
          <w:rFonts w:asciiTheme="minorEastAsia" w:eastAsiaTheme="minorEastAsia" w:hAnsiTheme="minorEastAsia" w:hint="eastAsia"/>
          <w:szCs w:val="21"/>
        </w:rPr>
        <w:t>（※１）受託事業者としての情報取扱の全ての責任を有する者。必ず明記すること。</w:t>
      </w:r>
    </w:p>
    <w:p w14:paraId="6D06B3D2" w14:textId="77777777" w:rsidR="0048264B" w:rsidRPr="003A5BCD" w:rsidRDefault="0048264B" w:rsidP="0048264B">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（※２）本調査業務の遂行にあたって主に保護すべき情報を取り扱う者ではないが、本調査業務の進捗状況などの管理を行うもので、保護すべき情報を取り扱う可能性のある者。</w:t>
      </w:r>
    </w:p>
    <w:p w14:paraId="352D754D" w14:textId="77777777" w:rsidR="0048264B" w:rsidRPr="003A5BCD" w:rsidRDefault="0048264B" w:rsidP="0048264B">
      <w:pPr>
        <w:ind w:right="202"/>
        <w:jc w:val="left"/>
        <w:rPr>
          <w:rFonts w:asciiTheme="minorEastAsia" w:eastAsiaTheme="minorEastAsia" w:hAnsiTheme="minorEastAsia"/>
          <w:szCs w:val="21"/>
        </w:rPr>
      </w:pPr>
      <w:r w:rsidRPr="003A5BCD">
        <w:rPr>
          <w:rFonts w:asciiTheme="minorEastAsia" w:eastAsiaTheme="minorEastAsia" w:hAnsiTheme="minorEastAsia" w:hint="eastAsia"/>
          <w:szCs w:val="21"/>
        </w:rPr>
        <w:t>（※３）本調査業務の遂行にあたって保護すべき情報を取り扱う可能性のある者。</w:t>
      </w:r>
    </w:p>
    <w:p w14:paraId="2BF9E81C" w14:textId="77777777" w:rsidR="0048264B" w:rsidRPr="003A5BCD" w:rsidRDefault="0048264B" w:rsidP="0048264B">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（※４）日本国籍を有する者および法務大臣から永住の許可を受けた者（入管特例法の「特別永住者」を除く。</w:t>
      </w:r>
      <w:r w:rsidRPr="003A5BCD">
        <w:rPr>
          <w:rFonts w:asciiTheme="minorEastAsia" w:eastAsiaTheme="minorEastAsia" w:hAnsiTheme="minorEastAsia"/>
          <w:szCs w:val="21"/>
        </w:rPr>
        <w:t>)以外の者は、パスポート番号等及び国籍を記載。</w:t>
      </w:r>
    </w:p>
    <w:p w14:paraId="2D4A4B8C" w14:textId="77777777" w:rsidR="0048264B" w:rsidRPr="003A5BCD" w:rsidRDefault="0048264B" w:rsidP="0048264B">
      <w:pPr>
        <w:ind w:left="630" w:hangingChars="300" w:hanging="630"/>
        <w:rPr>
          <w:rFonts w:asciiTheme="minorEastAsia" w:eastAsiaTheme="minorEastAsia" w:hAnsiTheme="minorEastAsia"/>
          <w:szCs w:val="21"/>
        </w:rPr>
      </w:pPr>
      <w:r w:rsidRPr="003A5BC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640F761" w14:textId="77777777" w:rsidR="0048264B" w:rsidRDefault="0048264B" w:rsidP="0048264B">
      <w:pPr>
        <w:rPr>
          <w:rFonts w:asciiTheme="minorEastAsia" w:eastAsiaTheme="minorEastAsia" w:hAnsiTheme="minorEastAsia"/>
        </w:rPr>
      </w:pPr>
    </w:p>
    <w:p w14:paraId="555EFC95" w14:textId="77777777" w:rsidR="0048264B" w:rsidRDefault="0048264B" w:rsidP="0048264B">
      <w:pPr>
        <w:widowControl/>
        <w:jc w:val="left"/>
        <w:rPr>
          <w:rFonts w:asciiTheme="minorEastAsia" w:eastAsiaTheme="minorEastAsia" w:hAnsiTheme="minorEastAsia"/>
        </w:rPr>
      </w:pPr>
      <w:r>
        <w:rPr>
          <w:rFonts w:asciiTheme="minorEastAsia" w:eastAsiaTheme="minorEastAsia" w:hAnsiTheme="minorEastAsia"/>
        </w:rPr>
        <w:br w:type="page"/>
      </w:r>
    </w:p>
    <w:bookmarkEnd w:id="1"/>
    <w:bookmarkEnd w:id="2"/>
    <w:bookmarkEnd w:id="3"/>
    <w:p w14:paraId="41A8D590" w14:textId="77777777" w:rsidR="002658A2" w:rsidRDefault="002658A2" w:rsidP="00472CA0">
      <w:pPr>
        <w:ind w:left="441" w:hangingChars="210" w:hanging="441"/>
      </w:pPr>
    </w:p>
    <w:p w14:paraId="0D4C45E3" w14:textId="77777777" w:rsidR="002658A2" w:rsidRDefault="002658A2" w:rsidP="00355105">
      <w:pPr>
        <w:pStyle w:val="aff0"/>
      </w:pPr>
    </w:p>
    <w:p w14:paraId="7DF90E51" w14:textId="489E28E9"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7DF90E5B" w14:textId="05275240" w:rsidR="007F4CAD" w:rsidRPr="008E78F2" w:rsidRDefault="007F4CAD" w:rsidP="008E78F2">
      <w:pPr>
        <w:pStyle w:val="a4"/>
        <w:spacing w:line="484" w:lineRule="exact"/>
        <w:jc w:val="center"/>
        <w:rPr>
          <w:rFonts w:ascii="ＭＳ 明朝" w:hAnsi="ＭＳ 明朝"/>
          <w:b/>
          <w:sz w:val="32"/>
          <w:szCs w:val="32"/>
        </w:rPr>
      </w:pPr>
      <w:r w:rsidRPr="008E78F2">
        <w:rPr>
          <w:rFonts w:ascii="ＭＳ 明朝" w:hAnsi="ＭＳ 明朝" w:cs="ＭＳ Ｐゴシック" w:hint="eastAsia"/>
          <w:b/>
          <w:sz w:val="32"/>
          <w:szCs w:val="32"/>
        </w:rPr>
        <w:t>「</w:t>
      </w:r>
      <w:r w:rsidR="008E78F2" w:rsidRPr="008E78F2">
        <w:rPr>
          <w:rFonts w:ascii="ＭＳ 明朝" w:hAnsi="ＭＳ 明朝" w:hint="eastAsia"/>
          <w:b/>
          <w:sz w:val="32"/>
          <w:szCs w:val="32"/>
        </w:rPr>
        <w:t>企業を中心としたDX推進に関する調査</w:t>
      </w:r>
      <w:r w:rsidRPr="008E78F2">
        <w:rPr>
          <w:rFonts w:ascii="ＭＳ 明朝" w:hAnsi="ＭＳ 明朝" w:cs="ＭＳ Ｐゴシック" w:hint="eastAsia"/>
          <w:b/>
          <w:sz w:val="32"/>
          <w:szCs w:val="32"/>
        </w:rPr>
        <w:t>」</w:t>
      </w:r>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760C0CB4" w:rsidR="007F4CAD" w:rsidRPr="008E78F2" w:rsidRDefault="007F4CAD">
      <w:pPr>
        <w:pStyle w:val="a4"/>
        <w:ind w:firstLineChars="100" w:firstLine="212"/>
        <w:rPr>
          <w:rFonts w:ascii="ＭＳ 明朝" w:hAnsi="ＭＳ 明朝"/>
        </w:rPr>
      </w:pPr>
      <w:r w:rsidRPr="008E78F2">
        <w:rPr>
          <w:rFonts w:ascii="ＭＳ 明朝" w:hAnsi="ＭＳ 明朝" w:cs="ＭＳ Ｐゴシック" w:hint="eastAsia"/>
        </w:rPr>
        <w:lastRenderedPageBreak/>
        <w:t>本書は、「</w:t>
      </w:r>
      <w:r w:rsidR="008E78F2" w:rsidRPr="008E78F2">
        <w:rPr>
          <w:rFonts w:ascii="ＭＳ 明朝" w:hAnsi="ＭＳ 明朝" w:hint="eastAsia"/>
        </w:rPr>
        <w:t>企業を中心としたDX推進に関する調査</w:t>
      </w:r>
      <w:r w:rsidRPr="008E78F2">
        <w:rPr>
          <w:rFonts w:ascii="ＭＳ 明朝" w:hAnsi="ＭＳ 明朝" w:cs="ＭＳ Ｐゴシック" w:hint="eastAsia"/>
        </w:rPr>
        <w:t>」に係る</w:t>
      </w:r>
      <w:r w:rsidRPr="008E78F2">
        <w:rPr>
          <w:rFonts w:ascii="ＭＳ 明朝" w:hAnsi="ＭＳ 明朝" w:cs="ＭＳ Ｐゴシック" w:hint="eastAsia"/>
          <w:bCs/>
        </w:rPr>
        <w:t>入札</w:t>
      </w:r>
      <w:r w:rsidRPr="008E78F2">
        <w:rPr>
          <w:rFonts w:ascii="ＭＳ 明朝" w:hAnsi="ＭＳ 明朝" w:cs="ＭＳ Ｐゴシック" w:hint="eastAsia"/>
        </w:rPr>
        <w:t>資料の作成要領を取りまとめたものである。</w:t>
      </w:r>
    </w:p>
    <w:p w14:paraId="7DF90E8D" w14:textId="77777777" w:rsidR="007F4CAD" w:rsidRDefault="007F4CAD">
      <w:pPr>
        <w:pStyle w:val="a4"/>
        <w:rPr>
          <w:rFonts w:ascii="ＭＳ 明朝" w:hAnsi="ＭＳ 明朝"/>
        </w:rPr>
      </w:pPr>
    </w:p>
    <w:p w14:paraId="7DF90E8E" w14:textId="77777777" w:rsidR="007F4CAD" w:rsidRDefault="007F4CAD">
      <w:pPr>
        <w:pStyle w:val="a4"/>
        <w:rPr>
          <w:rFonts w:ascii="ＭＳ 明朝" w:hAnsi="ＭＳ 明朝"/>
        </w:rPr>
      </w:pP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4"/>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8DCA8A2" w:rsidR="007F4CAD" w:rsidRDefault="007F4CAD">
            <w:pPr>
              <w:pStyle w:val="a4"/>
              <w:ind w:firstLineChars="100" w:firstLine="212"/>
              <w:rPr>
                <w:rFonts w:ascii="ＭＳ 明朝" w:hAnsi="ＭＳ 明朝" w:cs="ＭＳ Ｐゴシック"/>
              </w:rPr>
            </w:pPr>
            <w:r w:rsidRPr="008E78F2">
              <w:rPr>
                <w:rFonts w:ascii="ＭＳ 明朝" w:hAnsi="ＭＳ 明朝" w:cs="ＭＳ Ｐゴシック" w:hint="eastAsia"/>
              </w:rPr>
              <w:t>本件</w:t>
            </w:r>
            <w:r w:rsidR="0010023A" w:rsidRPr="008E78F2">
              <w:rPr>
                <w:rFonts w:ascii="ＭＳ 明朝" w:hAnsi="ＭＳ 明朝" w:cs="ＭＳ Ｐゴシック" w:hint="eastAsia"/>
              </w:rPr>
              <w:t>「</w:t>
            </w:r>
            <w:r w:rsidR="008E78F2" w:rsidRPr="008E78F2">
              <w:rPr>
                <w:rFonts w:ascii="ＭＳ 明朝" w:hAnsi="ＭＳ 明朝" w:cs="ＭＳ Ｐゴシック" w:hint="eastAsia"/>
              </w:rPr>
              <w:t>企業を中心としたDX推進に関する調査</w:t>
            </w:r>
            <w:r w:rsidR="0010023A" w:rsidRPr="008E78F2">
              <w:rPr>
                <w:rFonts w:ascii="ＭＳ 明朝" w:hAnsi="ＭＳ 明朝" w:cs="ＭＳ Ｐゴシック" w:hint="eastAsia"/>
              </w:rPr>
              <w:t>」</w:t>
            </w:r>
            <w:r w:rsidRPr="008E78F2">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rsidTr="008E78F2">
        <w:trPr>
          <w:trHeight w:hRule="exact" w:val="87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7BE2777" w:rsidR="007F4CAD" w:rsidRDefault="00565A6E">
            <w:pPr>
              <w:pStyle w:val="a4"/>
              <w:ind w:firstLineChars="100" w:firstLine="212"/>
              <w:rPr>
                <w:rFonts w:ascii="ＭＳ 明朝" w:hAnsi="ＭＳ 明朝"/>
              </w:rPr>
            </w:pPr>
            <w:r w:rsidRPr="008E78F2">
              <w:rPr>
                <w:rFonts w:ascii="ＭＳ 明朝" w:hAnsi="ＭＳ 明朝" w:cs="ＭＳ Ｐゴシック" w:hint="eastAsia"/>
              </w:rPr>
              <w:t>「</w:t>
            </w:r>
            <w:r w:rsidR="008E78F2" w:rsidRPr="008E78F2">
              <w:rPr>
                <w:rFonts w:ascii="ＭＳ 明朝" w:hAnsi="ＭＳ 明朝" w:cs="ＭＳ Ｐゴシック" w:hint="eastAsia"/>
              </w:rPr>
              <w:t>企業を中心としたDX推進に関する調査</w:t>
            </w:r>
            <w:r w:rsidRPr="008E78F2">
              <w:rPr>
                <w:rFonts w:ascii="ＭＳ 明朝" w:hAnsi="ＭＳ 明朝" w:cs="ＭＳ Ｐゴシック" w:hint="eastAsia"/>
              </w:rPr>
              <w:t>」</w:t>
            </w:r>
            <w:r w:rsidR="007F4CAD" w:rsidRPr="008E78F2">
              <w:rPr>
                <w:rFonts w:ascii="ＭＳ 明朝" w:hAnsi="ＭＳ 明朝" w:cs="ＭＳ Ｐゴシック" w:hint="eastAsia"/>
              </w:rPr>
              <w:t>を実施する上で遵守すべき事項。これら事項に係る具体的内容の提案は求めず、全ての項目についてこれ</w:t>
            </w:r>
            <w:r w:rsidR="007F4CAD">
              <w:rPr>
                <w:rFonts w:ascii="ＭＳ 明朝" w:hAnsi="ＭＳ 明朝" w:cs="ＭＳ Ｐゴシック" w:hint="eastAsia"/>
              </w:rPr>
              <w:t>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DDA0606" w:rsidR="00FC4638" w:rsidRDefault="00FC4638">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4"/>
        <w:ind w:leftChars="401" w:left="842" w:firstLineChars="100" w:firstLine="212"/>
        <w:rPr>
          <w:rFonts w:ascii="ＭＳ 明朝" w:hAnsi="ＭＳ 明朝"/>
        </w:rPr>
      </w:pPr>
    </w:p>
    <w:p w14:paraId="7DF90F27"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1876FB"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1876FB" w:rsidRPr="00F532D7" w:rsidRDefault="001876FB" w:rsidP="001876FB">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1876FB" w:rsidRPr="00F532D7" w:rsidRDefault="001876FB" w:rsidP="001876FB">
            <w:pPr>
              <w:pStyle w:val="a4"/>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545DCCB" w14:textId="77777777" w:rsidR="001876FB" w:rsidRDefault="001876FB" w:rsidP="001876FB">
            <w:pPr>
              <w:ind w:firstLineChars="100" w:firstLine="210"/>
              <w:rPr>
                <w:rFonts w:asciiTheme="minorHAnsi" w:eastAsiaTheme="minorEastAsia" w:hAnsiTheme="minorHAnsi"/>
                <w:kern w:val="0"/>
              </w:rPr>
            </w:pPr>
            <w:r>
              <w:rPr>
                <w:rFonts w:asciiTheme="minorHAnsi" w:eastAsiaTheme="minorEastAsia" w:hAnsiTheme="minorHAnsi" w:hint="eastAsia"/>
                <w:kern w:val="0"/>
              </w:rPr>
              <w:t>調査業務内容、実施スケジュールおよび事業の実現性等。</w:t>
            </w:r>
          </w:p>
          <w:p w14:paraId="24342AB2" w14:textId="77777777" w:rsidR="001876FB" w:rsidRDefault="001876FB" w:rsidP="001876FB">
            <w:pPr>
              <w:ind w:firstLineChars="100" w:firstLine="210"/>
              <w:rPr>
                <w:rFonts w:asciiTheme="minorHAnsi" w:eastAsiaTheme="minorEastAsia" w:hAnsiTheme="minorHAnsi"/>
                <w:kern w:val="0"/>
              </w:rPr>
            </w:pPr>
            <w:r>
              <w:rPr>
                <w:rFonts w:asciiTheme="minorHAnsi" w:eastAsiaTheme="minorEastAsia" w:hAnsiTheme="minorHAnsi" w:hint="eastAsia"/>
                <w:kern w:val="0"/>
              </w:rPr>
              <w:t>また、以下の項目を記載すること。</w:t>
            </w:r>
          </w:p>
          <w:p w14:paraId="33098BE1" w14:textId="1B99AD64" w:rsidR="00FC4638" w:rsidRDefault="00FC4638" w:rsidP="001876FB">
            <w:pPr>
              <w:rPr>
                <w:rFonts w:asciiTheme="minorHAnsi" w:eastAsiaTheme="minorEastAsia" w:hAnsiTheme="minorHAnsi"/>
                <w:kern w:val="0"/>
              </w:rPr>
            </w:pPr>
            <w:r>
              <w:rPr>
                <w:rFonts w:asciiTheme="minorHAnsi" w:eastAsiaTheme="minorEastAsia" w:hAnsiTheme="minorHAnsi" w:hint="eastAsia"/>
                <w:kern w:val="0"/>
              </w:rPr>
              <w:t>・アンケート調査項目案</w:t>
            </w:r>
          </w:p>
          <w:p w14:paraId="0056A511" w14:textId="09057FEE" w:rsidR="001876FB" w:rsidRDefault="001876FB" w:rsidP="001876FB">
            <w:pPr>
              <w:rPr>
                <w:rFonts w:asciiTheme="minorHAnsi" w:eastAsiaTheme="minorEastAsia" w:hAnsiTheme="minorHAnsi"/>
                <w:kern w:val="0"/>
              </w:rPr>
            </w:pPr>
            <w:r>
              <w:rPr>
                <w:rFonts w:asciiTheme="minorHAnsi" w:eastAsiaTheme="minorEastAsia" w:hAnsiTheme="minorHAnsi" w:hint="eastAsia"/>
                <w:kern w:val="0"/>
              </w:rPr>
              <w:t>・アンケート調査</w:t>
            </w:r>
            <w:r w:rsidR="00FC4638">
              <w:rPr>
                <w:rFonts w:asciiTheme="minorHAnsi" w:eastAsiaTheme="minorEastAsia" w:hAnsiTheme="minorHAnsi" w:hint="eastAsia"/>
                <w:kern w:val="0"/>
              </w:rPr>
              <w:t>実施方法案</w:t>
            </w:r>
          </w:p>
          <w:p w14:paraId="17072BB6" w14:textId="556638F5" w:rsidR="001876FB" w:rsidRDefault="001876FB" w:rsidP="001876FB">
            <w:pPr>
              <w:rPr>
                <w:rFonts w:asciiTheme="minorHAnsi" w:eastAsiaTheme="minorEastAsia" w:hAnsiTheme="minorHAnsi"/>
                <w:kern w:val="0"/>
              </w:rPr>
            </w:pPr>
            <w:r>
              <w:rPr>
                <w:rFonts w:asciiTheme="minorHAnsi" w:eastAsiaTheme="minorEastAsia" w:hAnsiTheme="minorHAnsi" w:hint="eastAsia"/>
                <w:kern w:val="0"/>
              </w:rPr>
              <w:t>・アンケート調査</w:t>
            </w:r>
            <w:r w:rsidR="00FC4638">
              <w:rPr>
                <w:rFonts w:asciiTheme="minorHAnsi" w:eastAsiaTheme="minorEastAsia" w:hAnsiTheme="minorHAnsi" w:hint="eastAsia"/>
                <w:kern w:val="0"/>
              </w:rPr>
              <w:t>結果</w:t>
            </w:r>
            <w:r>
              <w:rPr>
                <w:rFonts w:asciiTheme="minorHAnsi" w:eastAsiaTheme="minorEastAsia" w:hAnsiTheme="minorHAnsi" w:hint="eastAsia"/>
                <w:kern w:val="0"/>
              </w:rPr>
              <w:t>分析</w:t>
            </w:r>
            <w:r w:rsidR="00FC4638">
              <w:rPr>
                <w:rFonts w:asciiTheme="minorHAnsi" w:eastAsiaTheme="minorEastAsia" w:hAnsiTheme="minorHAnsi" w:hint="eastAsia"/>
                <w:kern w:val="0"/>
              </w:rPr>
              <w:t>項目案</w:t>
            </w:r>
          </w:p>
          <w:p w14:paraId="092490E1" w14:textId="6A441168" w:rsidR="001876FB" w:rsidRDefault="001876FB" w:rsidP="001876FB">
            <w:pPr>
              <w:rPr>
                <w:rFonts w:asciiTheme="minorHAnsi" w:eastAsiaTheme="minorEastAsia" w:hAnsiTheme="minorHAnsi"/>
                <w:kern w:val="0"/>
              </w:rPr>
            </w:pPr>
            <w:r>
              <w:rPr>
                <w:rFonts w:asciiTheme="minorHAnsi" w:eastAsiaTheme="minorEastAsia" w:hAnsiTheme="minorHAnsi" w:hint="eastAsia"/>
                <w:kern w:val="0"/>
              </w:rPr>
              <w:t>・</w:t>
            </w:r>
            <w:r w:rsidR="00A852EA">
              <w:rPr>
                <w:rFonts w:asciiTheme="minorHAnsi" w:eastAsiaTheme="minorEastAsia" w:hAnsiTheme="minorHAnsi" w:hint="eastAsia"/>
                <w:kern w:val="0"/>
              </w:rPr>
              <w:t>分野別</w:t>
            </w:r>
            <w:r>
              <w:rPr>
                <w:rFonts w:asciiTheme="minorHAnsi" w:eastAsiaTheme="minorEastAsia" w:hAnsiTheme="minorHAnsi" w:hint="eastAsia"/>
                <w:kern w:val="0"/>
              </w:rPr>
              <w:t>インタビュー対象候補者案</w:t>
            </w:r>
            <w:r w:rsidR="00A852EA">
              <w:rPr>
                <w:rFonts w:asciiTheme="minorHAnsi" w:eastAsiaTheme="minorEastAsia" w:hAnsiTheme="minorHAnsi" w:hint="eastAsia"/>
                <w:kern w:val="0"/>
              </w:rPr>
              <w:t>および選定方法案</w:t>
            </w:r>
          </w:p>
          <w:p w14:paraId="76231B36" w14:textId="2A3CFF99" w:rsidR="00A852EA" w:rsidRDefault="00A852EA" w:rsidP="001876FB">
            <w:pPr>
              <w:rPr>
                <w:rFonts w:asciiTheme="minorHAnsi" w:eastAsiaTheme="minorEastAsia" w:hAnsiTheme="minorHAnsi"/>
                <w:kern w:val="0"/>
              </w:rPr>
            </w:pPr>
            <w:r>
              <w:rPr>
                <w:rFonts w:asciiTheme="minorHAnsi" w:eastAsiaTheme="minorEastAsia" w:hAnsiTheme="minorHAnsi" w:hint="eastAsia"/>
                <w:kern w:val="0"/>
              </w:rPr>
              <w:t>・分野別インタビュー項目案</w:t>
            </w:r>
          </w:p>
          <w:p w14:paraId="18344243" w14:textId="15A04752" w:rsidR="00A852EA" w:rsidRDefault="00A852EA" w:rsidP="001876FB">
            <w:pPr>
              <w:rPr>
                <w:rFonts w:asciiTheme="minorHAnsi" w:eastAsiaTheme="minorEastAsia" w:hAnsiTheme="minorHAnsi"/>
                <w:kern w:val="0"/>
              </w:rPr>
            </w:pPr>
            <w:r>
              <w:rPr>
                <w:rFonts w:asciiTheme="minorHAnsi" w:eastAsiaTheme="minorEastAsia" w:hAnsiTheme="minorHAnsi" w:hint="eastAsia"/>
                <w:kern w:val="0"/>
              </w:rPr>
              <w:t>・分野別インタビュー実施方法案</w:t>
            </w:r>
          </w:p>
          <w:p w14:paraId="5FBA1F29" w14:textId="7CD2555B" w:rsidR="00A852EA" w:rsidRDefault="00A852EA" w:rsidP="00A852EA">
            <w:pPr>
              <w:rPr>
                <w:rFonts w:asciiTheme="minorHAnsi" w:eastAsiaTheme="minorEastAsia" w:hAnsiTheme="minorHAnsi"/>
                <w:kern w:val="0"/>
              </w:rPr>
            </w:pPr>
            <w:r>
              <w:rPr>
                <w:rFonts w:asciiTheme="minorHAnsi" w:eastAsiaTheme="minorEastAsia" w:hAnsiTheme="minorHAnsi" w:hint="eastAsia"/>
                <w:kern w:val="0"/>
              </w:rPr>
              <w:t>・先進事例インタビュー対象候補者案および選定方法案</w:t>
            </w:r>
          </w:p>
          <w:p w14:paraId="024A4A21" w14:textId="7D2AA29E" w:rsidR="00A852EA" w:rsidRDefault="00A852EA" w:rsidP="00A852EA">
            <w:pPr>
              <w:rPr>
                <w:rFonts w:asciiTheme="minorHAnsi" w:eastAsiaTheme="minorEastAsia" w:hAnsiTheme="minorHAnsi"/>
                <w:kern w:val="0"/>
              </w:rPr>
            </w:pPr>
            <w:r>
              <w:rPr>
                <w:rFonts w:asciiTheme="minorHAnsi" w:eastAsiaTheme="minorEastAsia" w:hAnsiTheme="minorHAnsi" w:hint="eastAsia"/>
                <w:kern w:val="0"/>
              </w:rPr>
              <w:t>・先進事例インタビュー項目案</w:t>
            </w:r>
          </w:p>
          <w:p w14:paraId="6ABC493D" w14:textId="36A54252" w:rsidR="00A852EA" w:rsidRDefault="00A852EA" w:rsidP="00A852EA">
            <w:pPr>
              <w:rPr>
                <w:rFonts w:asciiTheme="minorHAnsi" w:eastAsiaTheme="minorEastAsia" w:hAnsiTheme="minorHAnsi"/>
                <w:kern w:val="0"/>
              </w:rPr>
            </w:pPr>
            <w:r>
              <w:rPr>
                <w:rFonts w:asciiTheme="minorHAnsi" w:eastAsiaTheme="minorEastAsia" w:hAnsiTheme="minorHAnsi" w:hint="eastAsia"/>
                <w:kern w:val="0"/>
              </w:rPr>
              <w:t>・先進事例インタビュー実施方法案</w:t>
            </w:r>
          </w:p>
          <w:p w14:paraId="287EFDB6" w14:textId="21648387" w:rsidR="00A852EA" w:rsidRDefault="00A852EA" w:rsidP="00A852EA">
            <w:pPr>
              <w:rPr>
                <w:rFonts w:asciiTheme="minorHAnsi" w:eastAsiaTheme="minorEastAsia" w:hAnsiTheme="minorHAnsi"/>
                <w:kern w:val="0"/>
              </w:rPr>
            </w:pPr>
            <w:r>
              <w:rPr>
                <w:rFonts w:asciiTheme="minorHAnsi" w:eastAsiaTheme="minorEastAsia" w:hAnsiTheme="minorHAnsi" w:hint="eastAsia"/>
                <w:kern w:val="0"/>
              </w:rPr>
              <w:t>・先進事例インタビュー</w:t>
            </w:r>
            <w:r w:rsidR="00EA65FA">
              <w:rPr>
                <w:rFonts w:asciiTheme="minorHAnsi" w:eastAsiaTheme="minorEastAsia" w:hAnsiTheme="minorHAnsi" w:hint="eastAsia"/>
                <w:kern w:val="0"/>
              </w:rPr>
              <w:t>結果とりまとめ</w:t>
            </w:r>
            <w:r>
              <w:rPr>
                <w:rFonts w:asciiTheme="minorHAnsi" w:eastAsiaTheme="minorEastAsia" w:hAnsiTheme="minorHAnsi" w:hint="eastAsia"/>
                <w:kern w:val="0"/>
              </w:rPr>
              <w:t>案</w:t>
            </w:r>
          </w:p>
          <w:p w14:paraId="40DCD0BB" w14:textId="0A2BE484" w:rsidR="00A852EA" w:rsidRPr="00A852EA" w:rsidRDefault="00EA65FA" w:rsidP="001876FB">
            <w:pPr>
              <w:rPr>
                <w:rFonts w:asciiTheme="minorHAnsi" w:eastAsiaTheme="minorEastAsia" w:hAnsiTheme="minorHAnsi"/>
                <w:kern w:val="0"/>
              </w:rPr>
            </w:pPr>
            <w:r>
              <w:rPr>
                <w:rFonts w:asciiTheme="minorHAnsi" w:eastAsiaTheme="minorEastAsia" w:hAnsiTheme="minorHAnsi" w:hint="eastAsia"/>
                <w:kern w:val="0"/>
              </w:rPr>
              <w:t>・調査報告書取りまとめ案</w:t>
            </w:r>
          </w:p>
          <w:p w14:paraId="7DF90F31" w14:textId="45EC823D" w:rsidR="001876FB" w:rsidRPr="00F532D7" w:rsidRDefault="001876FB" w:rsidP="001876FB">
            <w:pPr>
              <w:pStyle w:val="a4"/>
              <w:ind w:firstLineChars="100" w:firstLine="212"/>
              <w:rPr>
                <w:rFonts w:ascii="ＭＳ 明朝" w:hAnsi="ＭＳ 明朝"/>
              </w:rPr>
            </w:pPr>
            <w:r>
              <w:rPr>
                <w:rFonts w:asciiTheme="minorHAnsi" w:eastAsiaTheme="minorEastAsia" w:hAnsiTheme="minorHAnsi" w:hint="eastAsia"/>
              </w:rPr>
              <w:t>なお、仕様書の実施方法の他に、より適切な方法など事業の効果・効率を高める工夫があれば提案すること。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EA65FA">
        <w:trPr>
          <w:trHeight w:val="835"/>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70982613" w:rsidR="007F4CAD" w:rsidRDefault="007F4CAD">
      <w:pPr>
        <w:pStyle w:val="a4"/>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1876FB">
        <w:rPr>
          <w:rFonts w:ascii="ＭＳ 明朝" w:hAnsi="ＭＳ 明朝" w:hint="eastAsia"/>
        </w:rPr>
        <w:t>Microsoft Office20</w:t>
      </w:r>
      <w:r w:rsidR="005F40B5" w:rsidRPr="001876FB">
        <w:rPr>
          <w:rFonts w:ascii="ＭＳ 明朝" w:hAnsi="ＭＳ 明朝" w:hint="eastAsia"/>
        </w:rPr>
        <w:t>1</w:t>
      </w:r>
      <w:r w:rsidR="005F40B5" w:rsidRPr="001876FB">
        <w:rPr>
          <w:rFonts w:ascii="ＭＳ 明朝" w:hAnsi="ＭＳ 明朝"/>
        </w:rPr>
        <w:t>3</w:t>
      </w:r>
      <w:r w:rsidRPr="001876FB">
        <w:rPr>
          <w:rFonts w:ascii="ＭＳ 明朝" w:hAnsi="ＭＳ 明朝" w:hint="eastAsia"/>
        </w:rPr>
        <w:t>互換または</w:t>
      </w:r>
      <w:r w:rsidR="001876FB" w:rsidRPr="001876FB">
        <w:rPr>
          <w:rFonts w:ascii="ＭＳ 明朝" w:hAnsi="ＭＳ 明朝" w:hint="eastAsia"/>
        </w:rPr>
        <w:t>PDF</w:t>
      </w:r>
      <w:r w:rsidRPr="001876FB">
        <w:rPr>
          <w:rFonts w:ascii="ＭＳ 明朝" w:hAnsi="ＭＳ 明朝" w:cs="ＭＳ Ｐゴシック" w:hint="eastAsia"/>
        </w:rPr>
        <w:t>形式のいずれかと</w:t>
      </w:r>
      <w:r>
        <w:rPr>
          <w:rFonts w:ascii="ＭＳ 明朝" w:hAnsi="ＭＳ 明朝" w:cs="ＭＳ Ｐゴシック" w:hint="eastAsia"/>
        </w:rPr>
        <w:t>する（これに拠りがたい場合は、機構まで申し出ること）。</w:t>
      </w:r>
    </w:p>
    <w:p w14:paraId="7DF90F44" w14:textId="77777777" w:rsidR="007F4CAD" w:rsidRDefault="007F4CAD">
      <w:pPr>
        <w:pStyle w:val="a4"/>
        <w:rPr>
          <w:rFonts w:ascii="ＭＳ 明朝" w:hAnsi="ＭＳ 明朝"/>
        </w:rPr>
      </w:pPr>
    </w:p>
    <w:p w14:paraId="7DF90F45" w14:textId="77777777" w:rsidR="007F4CAD"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4"/>
        <w:rPr>
          <w:rFonts w:ascii="ＭＳ 明朝" w:hAnsi="ＭＳ 明朝"/>
        </w:rPr>
      </w:pP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Default="007F4CAD">
      <w:pPr>
        <w:pStyle w:val="a4"/>
        <w:jc w:val="center"/>
        <w:rPr>
          <w:rFonts w:ascii="ＭＳ 明朝" w:hAnsi="ＭＳ 明朝"/>
        </w:rPr>
      </w:pPr>
    </w:p>
    <w:p w14:paraId="7DF90F78" w14:textId="5EE24F58" w:rsidR="007F4CAD" w:rsidRPr="001876FB" w:rsidRDefault="007F4CAD" w:rsidP="001876FB">
      <w:pPr>
        <w:pStyle w:val="a4"/>
        <w:spacing w:line="484" w:lineRule="exact"/>
        <w:jc w:val="center"/>
        <w:rPr>
          <w:rFonts w:ascii="ＭＳ 明朝" w:hAnsi="ＭＳ 明朝"/>
          <w:b/>
          <w:sz w:val="32"/>
          <w:szCs w:val="32"/>
        </w:rPr>
      </w:pPr>
      <w:r w:rsidRPr="001876FB">
        <w:rPr>
          <w:rFonts w:ascii="ＭＳ 明朝" w:hAnsi="ＭＳ 明朝" w:cs="ＭＳ Ｐゴシック" w:hint="eastAsia"/>
          <w:b/>
          <w:sz w:val="32"/>
          <w:szCs w:val="32"/>
        </w:rPr>
        <w:t>「</w:t>
      </w:r>
      <w:r w:rsidR="001876FB" w:rsidRPr="001876FB">
        <w:rPr>
          <w:rFonts w:ascii="ＭＳ 明朝" w:hAnsi="ＭＳ 明朝" w:hint="eastAsia"/>
          <w:b/>
          <w:sz w:val="32"/>
          <w:szCs w:val="32"/>
        </w:rPr>
        <w:t>企業を中心としたDX推進に関する調査</w:t>
      </w:r>
      <w:r w:rsidRPr="001876FB">
        <w:rPr>
          <w:rFonts w:ascii="ＭＳ 明朝" w:hAnsi="ＭＳ 明朝" w:cs="ＭＳ Ｐゴシック" w:hint="eastAsia"/>
          <w:b/>
          <w:sz w:val="32"/>
          <w:szCs w:val="32"/>
        </w:rPr>
        <w:t>」</w:t>
      </w:r>
    </w:p>
    <w:p w14:paraId="7DF90F79" w14:textId="77777777" w:rsidR="007F4CAD" w:rsidRDefault="007F4CAD">
      <w:pPr>
        <w:pStyle w:val="a4"/>
        <w:jc w:val="center"/>
        <w:rPr>
          <w:rFonts w:ascii="ＭＳ 明朝" w:hAnsi="ＭＳ 明朝"/>
          <w:sz w:val="32"/>
          <w:szCs w:val="32"/>
        </w:rPr>
      </w:pPr>
    </w:p>
    <w:p w14:paraId="7DF90F7A"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95" w14:textId="31ABF222" w:rsidR="007F4CAD" w:rsidRDefault="007F4CAD">
      <w:pPr>
        <w:pStyle w:val="a4"/>
        <w:jc w:val="center"/>
        <w:rPr>
          <w:rFonts w:ascii="ＭＳ 明朝" w:hAnsi="ＭＳ 明朝"/>
        </w:rPr>
      </w:pPr>
    </w:p>
    <w:p w14:paraId="2C74C796" w14:textId="1719990A" w:rsidR="00AC0CB8" w:rsidRDefault="00AC0CB8">
      <w:pPr>
        <w:pStyle w:val="a4"/>
        <w:jc w:val="center"/>
        <w:rPr>
          <w:rFonts w:ascii="ＭＳ 明朝" w:hAnsi="ＭＳ 明朝"/>
        </w:rPr>
      </w:pPr>
    </w:p>
    <w:p w14:paraId="4C10DC6A" w14:textId="3DE4A8CC" w:rsidR="00AC0CB8" w:rsidRDefault="00AC0CB8">
      <w:pPr>
        <w:pStyle w:val="a4"/>
        <w:jc w:val="center"/>
        <w:rPr>
          <w:rFonts w:ascii="ＭＳ 明朝" w:hAnsi="ＭＳ 明朝"/>
        </w:rPr>
      </w:pPr>
    </w:p>
    <w:p w14:paraId="082C6F3B" w14:textId="2BB3EB19" w:rsidR="00AC0CB8" w:rsidRDefault="00AC0CB8">
      <w:pPr>
        <w:pStyle w:val="a4"/>
        <w:jc w:val="center"/>
        <w:rPr>
          <w:rFonts w:ascii="ＭＳ 明朝" w:hAnsi="ＭＳ 明朝"/>
        </w:rPr>
      </w:pPr>
    </w:p>
    <w:p w14:paraId="304EEE8E" w14:textId="5F229A92" w:rsidR="00AC0CB8" w:rsidRDefault="00AC0CB8">
      <w:pPr>
        <w:pStyle w:val="a4"/>
        <w:jc w:val="center"/>
        <w:rPr>
          <w:rFonts w:ascii="ＭＳ 明朝" w:hAnsi="ＭＳ 明朝"/>
        </w:rPr>
      </w:pPr>
    </w:p>
    <w:p w14:paraId="4D90BCD6" w14:textId="44A949DD" w:rsidR="00AC0CB8" w:rsidRDefault="00AC0CB8">
      <w:pPr>
        <w:pStyle w:val="a4"/>
        <w:jc w:val="center"/>
        <w:rPr>
          <w:rFonts w:ascii="ＭＳ 明朝" w:hAnsi="ＭＳ 明朝"/>
        </w:rPr>
      </w:pPr>
    </w:p>
    <w:p w14:paraId="2D83813F" w14:textId="29021F30" w:rsidR="00AC0CB8" w:rsidRDefault="00AC0CB8">
      <w:pPr>
        <w:pStyle w:val="a4"/>
        <w:jc w:val="center"/>
        <w:rPr>
          <w:rFonts w:ascii="ＭＳ 明朝" w:hAnsi="ＭＳ 明朝"/>
        </w:rPr>
      </w:pPr>
    </w:p>
    <w:p w14:paraId="51732AFC" w14:textId="4A44E861" w:rsidR="00AC0CB8" w:rsidRDefault="00AC0CB8">
      <w:pPr>
        <w:pStyle w:val="a4"/>
        <w:jc w:val="center"/>
        <w:rPr>
          <w:rFonts w:ascii="ＭＳ 明朝" w:hAnsi="ＭＳ 明朝"/>
        </w:rPr>
      </w:pPr>
    </w:p>
    <w:p w14:paraId="50939B1E" w14:textId="77777777" w:rsidR="00AC0CB8" w:rsidRDefault="00AC0CB8">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77777777" w:rsidR="00864D66" w:rsidRDefault="00864D66">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1876FB" w:rsidRPr="00EC04E3" w14:paraId="074FEBA2" w14:textId="77777777" w:rsidTr="00AE052B">
        <w:trPr>
          <w:trHeight w:val="270"/>
        </w:trPr>
        <w:tc>
          <w:tcPr>
            <w:tcW w:w="9316" w:type="dxa"/>
            <w:gridSpan w:val="4"/>
            <w:tcBorders>
              <w:top w:val="nil"/>
              <w:left w:val="nil"/>
              <w:bottom w:val="single" w:sz="4" w:space="0" w:color="auto"/>
              <w:right w:val="nil"/>
            </w:tcBorders>
            <w:shd w:val="clear" w:color="000000" w:fill="FFFFFF"/>
            <w:noWrap/>
            <w:vAlign w:val="center"/>
          </w:tcPr>
          <w:p w14:paraId="053E96A9" w14:textId="77777777" w:rsidR="001876FB" w:rsidRDefault="001876FB" w:rsidP="00AE052B">
            <w:pPr>
              <w:widowControl/>
              <w:jc w:val="center"/>
              <w:rPr>
                <w:rFonts w:ascii="ＭＳ 明朝" w:hAnsi="ＭＳ 明朝"/>
                <w:color w:val="7F7F7F"/>
              </w:rPr>
            </w:pPr>
            <w:r w:rsidRPr="00EC04E3">
              <w:rPr>
                <w:rFonts w:ascii="ＭＳ 明朝" w:hAnsi="ＭＳ 明朝"/>
                <w:color w:val="7F7F7F"/>
              </w:rPr>
              <w:lastRenderedPageBreak/>
              <w:br w:type="page"/>
            </w:r>
          </w:p>
          <w:p w14:paraId="4D26979A" w14:textId="77777777" w:rsidR="001876FB" w:rsidRPr="00EC04E3" w:rsidRDefault="001876FB" w:rsidP="00AE052B">
            <w:pPr>
              <w:widowControl/>
              <w:jc w:val="left"/>
              <w:rPr>
                <w:rFonts w:ascii="ＭＳ 明朝" w:hAnsi="ＭＳ 明朝" w:cs="ＭＳ Ｐゴシック"/>
                <w:b/>
                <w:bCs/>
                <w:color w:val="7F7F7F"/>
                <w:kern w:val="0"/>
                <w:sz w:val="24"/>
              </w:rPr>
            </w:pPr>
            <w:r w:rsidRPr="006534F1">
              <w:rPr>
                <w:rFonts w:ascii="ＭＳ 明朝" w:hAnsi="ＭＳ 明朝" w:hint="eastAsia"/>
                <w:b/>
                <w:sz w:val="28"/>
                <w:szCs w:val="28"/>
              </w:rPr>
              <w:t>１．</w:t>
            </w:r>
            <w:bookmarkStart w:id="8" w:name="_Hlk62633823"/>
            <w:r w:rsidRPr="006534F1">
              <w:rPr>
                <w:rFonts w:ascii="ＭＳ 明朝" w:hAnsi="ＭＳ 明朝" w:hint="eastAsia"/>
                <w:b/>
                <w:sz w:val="28"/>
                <w:szCs w:val="28"/>
              </w:rPr>
              <w:t>評価項目一覧－</w:t>
            </w:r>
            <w:r w:rsidRPr="006534F1">
              <w:rPr>
                <w:rFonts w:ascii="ＭＳ 明朝" w:hAnsi="ＭＳ 明朝" w:cs="ＭＳ Ｐゴシック" w:hint="eastAsia"/>
                <w:b/>
                <w:bCs/>
                <w:kern w:val="0"/>
                <w:sz w:val="28"/>
                <w:szCs w:val="28"/>
              </w:rPr>
              <w:t>遵守確認事項－</w:t>
            </w:r>
            <w:bookmarkEnd w:id="8"/>
          </w:p>
        </w:tc>
        <w:tc>
          <w:tcPr>
            <w:tcW w:w="229" w:type="dxa"/>
            <w:tcBorders>
              <w:top w:val="nil"/>
              <w:left w:val="nil"/>
              <w:bottom w:val="single" w:sz="4" w:space="0" w:color="auto"/>
            </w:tcBorders>
            <w:shd w:val="clear" w:color="000000" w:fill="FFFFFF"/>
            <w:noWrap/>
            <w:vAlign w:val="center"/>
          </w:tcPr>
          <w:p w14:paraId="5C92D05A" w14:textId="77777777" w:rsidR="001876FB" w:rsidRPr="00EC04E3" w:rsidRDefault="001876FB" w:rsidP="00AE052B">
            <w:pPr>
              <w:widowControl/>
              <w:jc w:val="left"/>
              <w:rPr>
                <w:rFonts w:ascii="ＭＳ 明朝" w:hAnsi="ＭＳ 明朝" w:cs="ＭＳ Ｐゴシック"/>
                <w:b/>
                <w:bCs/>
                <w:color w:val="7F7F7F"/>
                <w:kern w:val="0"/>
                <w:sz w:val="18"/>
                <w:szCs w:val="18"/>
              </w:rPr>
            </w:pPr>
          </w:p>
        </w:tc>
      </w:tr>
      <w:tr w:rsidR="001876FB" w:rsidRPr="00EC04E3" w14:paraId="04E8C37B" w14:textId="77777777" w:rsidTr="00AE052B">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00F5EA6" w14:textId="77777777" w:rsidR="001876FB" w:rsidRPr="000A0960" w:rsidRDefault="001876FB" w:rsidP="00AE052B">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8AED402" w14:textId="77777777" w:rsidR="001876FB" w:rsidRPr="000A0960" w:rsidRDefault="001876FB" w:rsidP="00AE052B">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6081211" w14:textId="77777777" w:rsidR="001876FB" w:rsidRPr="000A0960" w:rsidRDefault="001876FB" w:rsidP="00AE052B">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EA9D8A2" w14:textId="77777777" w:rsidR="001876FB" w:rsidRPr="00EC04E3" w:rsidRDefault="001876FB" w:rsidP="00AE052B">
            <w:pPr>
              <w:widowControl/>
              <w:jc w:val="center"/>
              <w:rPr>
                <w:rFonts w:ascii="ＭＳ 明朝" w:hAnsi="ＭＳ 明朝" w:cs="ＭＳ Ｐゴシック"/>
                <w:color w:val="7F7F7F"/>
                <w:kern w:val="0"/>
                <w:sz w:val="18"/>
                <w:szCs w:val="18"/>
              </w:rPr>
            </w:pPr>
            <w:r w:rsidRPr="000A0960">
              <w:rPr>
                <w:rFonts w:ascii="ＭＳ 明朝" w:hAnsi="ＭＳ 明朝" w:cs="ＭＳ Ｐゴシック" w:hint="eastAsia"/>
                <w:kern w:val="0"/>
                <w:sz w:val="18"/>
                <w:szCs w:val="18"/>
              </w:rPr>
              <w:t>遵守確認</w:t>
            </w:r>
          </w:p>
        </w:tc>
      </w:tr>
      <w:tr w:rsidR="001876FB" w:rsidRPr="00EC04E3" w14:paraId="41520C28" w14:textId="77777777" w:rsidTr="00AE052B">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09FE646" w14:textId="77777777" w:rsidR="001876FB" w:rsidRPr="000A0960" w:rsidRDefault="001876FB" w:rsidP="00AE052B">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　遵守確認事項</w:t>
            </w:r>
          </w:p>
        </w:tc>
      </w:tr>
      <w:tr w:rsidR="001876FB" w:rsidRPr="00EC04E3" w14:paraId="29053511" w14:textId="77777777" w:rsidTr="00AE052B">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3A936C6" w14:textId="77777777" w:rsidR="001876FB" w:rsidRPr="000A0960" w:rsidRDefault="001876FB" w:rsidP="00AE052B">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DA6EE0C" w14:textId="77777777" w:rsidR="001876FB" w:rsidRPr="000A0960" w:rsidRDefault="001876FB" w:rsidP="00AE052B">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58070AF7" w14:textId="27589628" w:rsidR="001876FB" w:rsidRPr="000A0960" w:rsidRDefault="001876FB" w:rsidP="00AE052B">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13C7FF2" w14:textId="77777777" w:rsidR="001876FB" w:rsidRPr="00EC04E3" w:rsidRDefault="001876FB" w:rsidP="00AE052B">
            <w:pPr>
              <w:widowControl/>
              <w:jc w:val="left"/>
              <w:rPr>
                <w:rFonts w:ascii="ＭＳ 明朝" w:hAnsi="ＭＳ 明朝" w:cs="ＭＳ Ｐゴシック"/>
                <w:color w:val="7F7F7F"/>
                <w:kern w:val="0"/>
                <w:sz w:val="18"/>
                <w:szCs w:val="18"/>
              </w:rPr>
            </w:pPr>
          </w:p>
        </w:tc>
      </w:tr>
      <w:tr w:rsidR="001876FB" w:rsidRPr="00EC04E3" w14:paraId="18A3DE47" w14:textId="77777777" w:rsidTr="00AE052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7D191F6" w14:textId="77777777" w:rsidR="001876FB" w:rsidRPr="000A0960" w:rsidRDefault="001876FB" w:rsidP="00AE052B">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DD95A77" w14:textId="77777777" w:rsidR="001876FB" w:rsidRPr="000A0960" w:rsidRDefault="001876FB" w:rsidP="00AE052B">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67067BD" w14:textId="77777777" w:rsidR="001876FB" w:rsidRPr="000A0960" w:rsidRDefault="001876FB" w:rsidP="00AE052B">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0A0960">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調査</w:t>
            </w:r>
            <w:r w:rsidRPr="000A096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414895B3" w14:textId="77777777" w:rsidR="001876FB" w:rsidRPr="00EC04E3" w:rsidRDefault="001876FB" w:rsidP="00AE052B">
            <w:pPr>
              <w:widowControl/>
              <w:jc w:val="left"/>
              <w:rPr>
                <w:rFonts w:ascii="ＭＳ 明朝" w:hAnsi="ＭＳ 明朝" w:cs="ＭＳ Ｐゴシック"/>
                <w:color w:val="7F7F7F"/>
                <w:kern w:val="0"/>
                <w:sz w:val="18"/>
                <w:szCs w:val="18"/>
              </w:rPr>
            </w:pPr>
          </w:p>
        </w:tc>
      </w:tr>
      <w:tr w:rsidR="001876FB" w:rsidRPr="00EC04E3" w14:paraId="328FD00A" w14:textId="77777777" w:rsidTr="00AE052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9312FF" w14:textId="77777777" w:rsidR="001876FB" w:rsidRPr="000A0960" w:rsidRDefault="001876FB" w:rsidP="00AE052B">
            <w:pPr>
              <w:widowControl/>
              <w:jc w:val="center"/>
              <w:rPr>
                <w:rFonts w:ascii="ＭＳ 明朝" w:hAnsi="ＭＳ 明朝" w:cs="ＭＳ Ｐゴシック"/>
                <w:kern w:val="0"/>
                <w:sz w:val="18"/>
                <w:szCs w:val="18"/>
              </w:rPr>
            </w:pPr>
            <w:bookmarkStart w:id="9" w:name="_Hlk62633853"/>
          </w:p>
        </w:tc>
        <w:tc>
          <w:tcPr>
            <w:tcW w:w="2652" w:type="dxa"/>
            <w:tcBorders>
              <w:top w:val="nil"/>
              <w:left w:val="nil"/>
              <w:bottom w:val="single" w:sz="4" w:space="0" w:color="auto"/>
              <w:right w:val="single" w:sz="4" w:space="0" w:color="auto"/>
            </w:tcBorders>
            <w:shd w:val="clear" w:color="000000" w:fill="FFFFFF"/>
            <w:noWrap/>
            <w:vAlign w:val="center"/>
          </w:tcPr>
          <w:p w14:paraId="624CAC3B" w14:textId="77777777" w:rsidR="001876FB" w:rsidRPr="000A0960" w:rsidRDefault="001876FB" w:rsidP="00AE052B">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0.3</w:t>
            </w:r>
            <w:r w:rsidRPr="000A0960">
              <w:rPr>
                <w:rFonts w:ascii="ＭＳ 明朝" w:hAnsi="ＭＳ 明朝" w:cs="ＭＳ Ｐゴシック" w:hint="eastAsia"/>
                <w:kern w:val="0"/>
                <w:sz w:val="18"/>
                <w:szCs w:val="18"/>
              </w:rPr>
              <w:t>調査業務の実施方針等</w:t>
            </w:r>
          </w:p>
        </w:tc>
        <w:tc>
          <w:tcPr>
            <w:tcW w:w="5166" w:type="dxa"/>
            <w:tcBorders>
              <w:top w:val="nil"/>
              <w:left w:val="nil"/>
              <w:bottom w:val="single" w:sz="4" w:space="0" w:color="auto"/>
              <w:right w:val="single" w:sz="4" w:space="0" w:color="auto"/>
            </w:tcBorders>
            <w:shd w:val="clear" w:color="auto" w:fill="auto"/>
            <w:vAlign w:val="center"/>
          </w:tcPr>
          <w:p w14:paraId="32784D58" w14:textId="77777777" w:rsidR="001876FB" w:rsidRPr="000A0960" w:rsidRDefault="001876FB" w:rsidP="00AE052B">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sidRPr="00467904">
              <w:rPr>
                <w:rFonts w:ascii="ＭＳ 明朝" w:hAnsi="ＭＳ 明朝" w:cs="ＭＳ Ｐゴシック" w:hint="eastAsia"/>
                <w:kern w:val="0"/>
                <w:sz w:val="18"/>
                <w:szCs w:val="18"/>
              </w:rPr>
              <w:t>「4.</w:t>
            </w:r>
            <w:r>
              <w:rPr>
                <w:rFonts w:ascii="ＭＳ 明朝" w:hAnsi="ＭＳ 明朝" w:cs="ＭＳ Ｐゴシック" w:hint="eastAsia"/>
                <w:kern w:val="0"/>
                <w:sz w:val="18"/>
                <w:szCs w:val="18"/>
              </w:rPr>
              <w:t>調査</w:t>
            </w:r>
            <w:r w:rsidRPr="00467904">
              <w:rPr>
                <w:rFonts w:ascii="ＭＳ 明朝" w:hAnsi="ＭＳ 明朝" w:cs="ＭＳ Ｐゴシック" w:hint="eastAsia"/>
                <w:kern w:val="0"/>
                <w:sz w:val="18"/>
                <w:szCs w:val="18"/>
              </w:rPr>
              <w:t>業務内容」</w:t>
            </w:r>
            <w:r w:rsidRPr="000A0960">
              <w:rPr>
                <w:rFonts w:ascii="ＭＳ 明朝" w:hAnsi="ＭＳ 明朝" w:cs="ＭＳ Ｐゴシック" w:hint="eastAsia"/>
                <w:kern w:val="0"/>
                <w:sz w:val="18"/>
                <w:szCs w:val="18"/>
              </w:rPr>
              <w:t>に従い、</w:t>
            </w:r>
            <w:r>
              <w:rPr>
                <w:rFonts w:ascii="ＭＳ 明朝" w:hAnsi="ＭＳ 明朝" w:cs="ＭＳ Ｐゴシック" w:hint="eastAsia"/>
                <w:kern w:val="0"/>
                <w:sz w:val="18"/>
                <w:szCs w:val="18"/>
              </w:rPr>
              <w:t>適切な調査対象からの回答を得るべく</w:t>
            </w:r>
            <w:r w:rsidRPr="000A0960">
              <w:rPr>
                <w:rFonts w:ascii="ＭＳ 明朝" w:hAnsi="ＭＳ 明朝" w:cs="ＭＳ Ｐゴシック" w:hint="eastAsia"/>
                <w:kern w:val="0"/>
                <w:sz w:val="18"/>
                <w:szCs w:val="18"/>
              </w:rPr>
              <w:t>調査を実施すること。</w:t>
            </w:r>
          </w:p>
        </w:tc>
        <w:tc>
          <w:tcPr>
            <w:tcW w:w="960" w:type="dxa"/>
            <w:gridSpan w:val="2"/>
            <w:tcBorders>
              <w:top w:val="nil"/>
              <w:left w:val="nil"/>
              <w:bottom w:val="single" w:sz="4" w:space="0" w:color="auto"/>
              <w:right w:val="single" w:sz="4" w:space="0" w:color="auto"/>
            </w:tcBorders>
            <w:shd w:val="clear" w:color="auto" w:fill="auto"/>
            <w:vAlign w:val="center"/>
          </w:tcPr>
          <w:p w14:paraId="4C3BF0C0" w14:textId="77777777" w:rsidR="001876FB" w:rsidRPr="00EC04E3" w:rsidRDefault="001876FB" w:rsidP="00AE052B">
            <w:pPr>
              <w:widowControl/>
              <w:jc w:val="left"/>
              <w:rPr>
                <w:rFonts w:ascii="ＭＳ 明朝" w:hAnsi="ＭＳ 明朝" w:cs="ＭＳ Ｐゴシック"/>
                <w:color w:val="7F7F7F"/>
                <w:kern w:val="0"/>
                <w:sz w:val="18"/>
                <w:szCs w:val="18"/>
              </w:rPr>
            </w:pPr>
          </w:p>
        </w:tc>
      </w:tr>
      <w:bookmarkEnd w:id="9"/>
      <w:tr w:rsidR="001876FB" w:rsidRPr="00EC04E3" w14:paraId="6AF9994F" w14:textId="77777777" w:rsidTr="00AE052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22CE4C0" w14:textId="77777777" w:rsidR="001876FB" w:rsidRPr="000A0960" w:rsidRDefault="001876FB" w:rsidP="00AE052B">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F5080C7" w14:textId="77777777" w:rsidR="001876FB" w:rsidRPr="000A0960" w:rsidRDefault="001876FB" w:rsidP="00AE052B">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0.4</w:t>
            </w:r>
            <w:r w:rsidRPr="000A0960">
              <w:rPr>
                <w:rFonts w:ascii="ＭＳ 明朝" w:hAnsi="ＭＳ 明朝" w:cs="ＭＳ Ｐゴシック" w:hint="eastAsia"/>
                <w:kern w:val="0"/>
                <w:sz w:val="18"/>
                <w:szCs w:val="18"/>
              </w:rPr>
              <w:t>アンケート調査数・有効回答件数・回収率</w:t>
            </w:r>
          </w:p>
        </w:tc>
        <w:tc>
          <w:tcPr>
            <w:tcW w:w="5166" w:type="dxa"/>
            <w:tcBorders>
              <w:top w:val="nil"/>
              <w:left w:val="nil"/>
              <w:bottom w:val="single" w:sz="4" w:space="0" w:color="auto"/>
              <w:right w:val="single" w:sz="4" w:space="0" w:color="auto"/>
            </w:tcBorders>
            <w:shd w:val="clear" w:color="auto" w:fill="auto"/>
            <w:vAlign w:val="center"/>
          </w:tcPr>
          <w:p w14:paraId="6E6922C3" w14:textId="77777777" w:rsidR="001876FB" w:rsidRPr="000A0960" w:rsidRDefault="001876FB" w:rsidP="00AE052B">
            <w:pPr>
              <w:widowControl/>
              <w:ind w:firstLineChars="100" w:firstLine="180"/>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6534F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調査業務</w:t>
            </w:r>
            <w:r w:rsidRPr="006534F1">
              <w:rPr>
                <w:rFonts w:ascii="ＭＳ 明朝" w:hAnsi="ＭＳ 明朝" w:cs="ＭＳ Ｐゴシック" w:hint="eastAsia"/>
                <w:kern w:val="0"/>
                <w:sz w:val="18"/>
                <w:szCs w:val="18"/>
              </w:rPr>
              <w:t>内容」に記載している</w:t>
            </w:r>
            <w:r>
              <w:rPr>
                <w:rFonts w:ascii="ＭＳ 明朝" w:hAnsi="ＭＳ 明朝" w:cs="ＭＳ Ｐゴシック" w:hint="eastAsia"/>
                <w:kern w:val="0"/>
                <w:sz w:val="18"/>
                <w:szCs w:val="18"/>
              </w:rPr>
              <w:t>各国</w:t>
            </w:r>
            <w:r w:rsidRPr="006534F1">
              <w:rPr>
                <w:rFonts w:ascii="ＭＳ 明朝" w:hAnsi="ＭＳ 明朝" w:cs="ＭＳ Ｐゴシック" w:hint="eastAsia"/>
                <w:kern w:val="0"/>
                <w:sz w:val="18"/>
                <w:szCs w:val="18"/>
              </w:rPr>
              <w:t>アンケート</w:t>
            </w:r>
            <w:r>
              <w:rPr>
                <w:rFonts w:ascii="ＭＳ 明朝" w:hAnsi="ＭＳ 明朝" w:cs="ＭＳ Ｐゴシック" w:hint="eastAsia"/>
                <w:kern w:val="0"/>
                <w:sz w:val="18"/>
                <w:szCs w:val="18"/>
              </w:rPr>
              <w:t>調査</w:t>
            </w:r>
            <w:r w:rsidRPr="006534F1">
              <w:rPr>
                <w:rFonts w:ascii="ＭＳ 明朝" w:hAnsi="ＭＳ 明朝" w:cs="ＭＳ Ｐゴシック" w:hint="eastAsia"/>
                <w:kern w:val="0"/>
                <w:sz w:val="18"/>
                <w:szCs w:val="18"/>
              </w:rPr>
              <w:t>の有効回答件数の要件を満たすこと。</w:t>
            </w:r>
          </w:p>
        </w:tc>
        <w:tc>
          <w:tcPr>
            <w:tcW w:w="960" w:type="dxa"/>
            <w:gridSpan w:val="2"/>
            <w:tcBorders>
              <w:top w:val="nil"/>
              <w:left w:val="nil"/>
              <w:bottom w:val="single" w:sz="4" w:space="0" w:color="auto"/>
              <w:right w:val="single" w:sz="4" w:space="0" w:color="auto"/>
            </w:tcBorders>
            <w:shd w:val="clear" w:color="auto" w:fill="auto"/>
            <w:vAlign w:val="center"/>
          </w:tcPr>
          <w:p w14:paraId="52679630" w14:textId="77777777" w:rsidR="001876FB" w:rsidRPr="00EC04E3" w:rsidRDefault="001876FB" w:rsidP="00AE052B">
            <w:pPr>
              <w:widowControl/>
              <w:jc w:val="left"/>
              <w:rPr>
                <w:rFonts w:ascii="ＭＳ 明朝" w:hAnsi="ＭＳ 明朝" w:cs="ＭＳ Ｐゴシック"/>
                <w:color w:val="7F7F7F"/>
                <w:kern w:val="0"/>
                <w:sz w:val="18"/>
                <w:szCs w:val="18"/>
              </w:rPr>
            </w:pPr>
          </w:p>
        </w:tc>
      </w:tr>
      <w:tr w:rsidR="001876FB" w:rsidRPr="00EC04E3" w14:paraId="01EE1DB8" w14:textId="77777777" w:rsidTr="00AE052B">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B5ECB" w14:textId="77777777" w:rsidR="001876FB" w:rsidRPr="000A0960" w:rsidRDefault="001876FB" w:rsidP="00AE052B">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BF0453A" w14:textId="77777777" w:rsidR="001876FB" w:rsidRPr="000A0960" w:rsidRDefault="001876FB" w:rsidP="00AE052B">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1B9C6D62" w14:textId="77777777" w:rsidR="001876FB" w:rsidRPr="000A0960" w:rsidRDefault="001876FB" w:rsidP="00AE052B">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B1CFBA0" w14:textId="77777777" w:rsidR="001876FB" w:rsidRPr="00EC04E3" w:rsidRDefault="001876FB" w:rsidP="00AE052B">
            <w:pPr>
              <w:widowControl/>
              <w:jc w:val="left"/>
              <w:rPr>
                <w:rFonts w:ascii="ＭＳ 明朝" w:hAnsi="ＭＳ 明朝" w:cs="ＭＳ Ｐゴシック"/>
                <w:color w:val="7F7F7F"/>
                <w:kern w:val="0"/>
                <w:sz w:val="18"/>
                <w:szCs w:val="18"/>
              </w:rPr>
            </w:pPr>
          </w:p>
        </w:tc>
      </w:tr>
      <w:tr w:rsidR="001876FB" w:rsidRPr="00EC04E3" w14:paraId="60D061C7" w14:textId="77777777" w:rsidTr="00AE052B">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6C13C" w14:textId="77777777" w:rsidR="001876FB" w:rsidRPr="000A0960" w:rsidRDefault="001876FB" w:rsidP="00AE052B">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35FE6C6" w14:textId="77777777" w:rsidR="001876FB" w:rsidRPr="000A0960" w:rsidRDefault="001876FB" w:rsidP="00AE052B">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6</w:t>
            </w:r>
            <w:r w:rsidRPr="000A0960">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12531D0" w14:textId="77777777" w:rsidR="001876FB" w:rsidRPr="000A0960" w:rsidRDefault="001876FB" w:rsidP="00AE052B">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業務スケジュール</w:t>
            </w:r>
            <w:r w:rsidRPr="000A0960">
              <w:rPr>
                <w:rFonts w:ascii="ＭＳ 明朝" w:hAnsi="ＭＳ 明朝" w:cs="ＭＳ Ｐゴシック" w:hint="eastAsia"/>
                <w:kern w:val="0"/>
                <w:sz w:val="18"/>
                <w:szCs w:val="18"/>
              </w:rPr>
              <w:t>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AF4EA61" w14:textId="77777777" w:rsidR="001876FB" w:rsidRPr="00EC04E3" w:rsidRDefault="001876FB" w:rsidP="00AE052B">
            <w:pPr>
              <w:widowControl/>
              <w:jc w:val="left"/>
              <w:rPr>
                <w:rFonts w:ascii="ＭＳ 明朝" w:hAnsi="ＭＳ 明朝" w:cs="ＭＳ Ｐゴシック"/>
                <w:color w:val="7F7F7F"/>
                <w:kern w:val="0"/>
                <w:sz w:val="18"/>
                <w:szCs w:val="18"/>
              </w:rPr>
            </w:pPr>
          </w:p>
        </w:tc>
      </w:tr>
    </w:tbl>
    <w:p w14:paraId="7DF90FBB" w14:textId="77777777" w:rsidR="00FC0D06" w:rsidRPr="001876FB"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065" w:type="dxa"/>
        <w:tblCellMar>
          <w:left w:w="99" w:type="dxa"/>
          <w:right w:w="99" w:type="dxa"/>
        </w:tblCellMar>
        <w:tblLook w:val="04A0" w:firstRow="1" w:lastRow="0" w:firstColumn="1" w:lastColumn="0" w:noHBand="0" w:noVBand="1"/>
      </w:tblPr>
      <w:tblGrid>
        <w:gridCol w:w="5279"/>
        <w:gridCol w:w="218"/>
        <w:gridCol w:w="2441"/>
        <w:gridCol w:w="426"/>
        <w:gridCol w:w="708"/>
        <w:gridCol w:w="567"/>
        <w:gridCol w:w="426"/>
      </w:tblGrid>
      <w:tr w:rsidR="001876FB" w:rsidRPr="00EC04E3" w14:paraId="7D815A07" w14:textId="77777777" w:rsidTr="00AE052B">
        <w:trPr>
          <w:trHeight w:val="225"/>
        </w:trPr>
        <w:tc>
          <w:tcPr>
            <w:tcW w:w="5279" w:type="dxa"/>
            <w:tcBorders>
              <w:top w:val="nil"/>
              <w:left w:val="nil"/>
              <w:right w:val="nil"/>
            </w:tcBorders>
            <w:shd w:val="clear" w:color="000000" w:fill="FFFFFF"/>
            <w:noWrap/>
            <w:vAlign w:val="center"/>
          </w:tcPr>
          <w:p w14:paraId="72DC4689"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bookmarkStart w:id="10" w:name="_Hlk97887885"/>
            <w:r w:rsidRPr="00EC04E3">
              <w:rPr>
                <w:rFonts w:ascii="ＭＳ ゴシック" w:eastAsia="ＭＳ ゴシック" w:hAnsi="ＭＳ ゴシック"/>
                <w:color w:val="7F7F7F"/>
              </w:rPr>
              <w:lastRenderedPageBreak/>
              <w:br w:type="page"/>
            </w:r>
            <w:r w:rsidRPr="006534F1">
              <w:rPr>
                <w:rFonts w:ascii="ＭＳ ゴシック" w:eastAsia="ＭＳ ゴシック" w:hAnsi="ＭＳ ゴシック" w:hint="eastAsia"/>
                <w:b/>
                <w:sz w:val="28"/>
                <w:szCs w:val="28"/>
              </w:rPr>
              <w:t>２．提案要求事項</w:t>
            </w:r>
          </w:p>
        </w:tc>
        <w:tc>
          <w:tcPr>
            <w:tcW w:w="218" w:type="dxa"/>
            <w:tcBorders>
              <w:top w:val="nil"/>
              <w:left w:val="nil"/>
              <w:right w:val="nil"/>
            </w:tcBorders>
            <w:shd w:val="clear" w:color="000000" w:fill="FFFFFF"/>
            <w:noWrap/>
            <w:vAlign w:val="center"/>
          </w:tcPr>
          <w:p w14:paraId="078AE4AB"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c>
          <w:tcPr>
            <w:tcW w:w="2441" w:type="dxa"/>
            <w:tcBorders>
              <w:top w:val="nil"/>
              <w:left w:val="nil"/>
              <w:right w:val="nil"/>
            </w:tcBorders>
            <w:shd w:val="clear" w:color="000000" w:fill="FFFFFF"/>
            <w:noWrap/>
            <w:vAlign w:val="center"/>
          </w:tcPr>
          <w:p w14:paraId="76732100"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000000" w:fill="FFFFFF"/>
            <w:noWrap/>
            <w:vAlign w:val="center"/>
          </w:tcPr>
          <w:p w14:paraId="39C5F5A3"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c>
          <w:tcPr>
            <w:tcW w:w="708" w:type="dxa"/>
            <w:tcBorders>
              <w:top w:val="nil"/>
              <w:left w:val="nil"/>
              <w:right w:val="nil"/>
            </w:tcBorders>
            <w:shd w:val="clear" w:color="000000" w:fill="FFFFFF"/>
            <w:noWrap/>
            <w:vAlign w:val="center"/>
          </w:tcPr>
          <w:p w14:paraId="7A6D32C5"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right w:val="nil"/>
            </w:tcBorders>
            <w:shd w:val="clear" w:color="000000" w:fill="FFFFFF"/>
            <w:noWrap/>
            <w:vAlign w:val="center"/>
          </w:tcPr>
          <w:p w14:paraId="4A41B77C"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auto" w:fill="auto"/>
            <w:noWrap/>
          </w:tcPr>
          <w:p w14:paraId="5628FD11" w14:textId="77777777" w:rsidR="001876FB" w:rsidRPr="00EC04E3" w:rsidRDefault="001876FB" w:rsidP="00AE052B">
            <w:pPr>
              <w:widowControl/>
              <w:jc w:val="left"/>
              <w:rPr>
                <w:rFonts w:ascii="ＭＳ ゴシック" w:eastAsia="ＭＳ ゴシック" w:hAnsi="ＭＳ ゴシック" w:cs="ＭＳ Ｐゴシック"/>
                <w:b/>
                <w:bCs/>
                <w:color w:val="7F7F7F"/>
                <w:kern w:val="0"/>
                <w:sz w:val="18"/>
                <w:szCs w:val="18"/>
              </w:rPr>
            </w:pPr>
          </w:p>
        </w:tc>
      </w:tr>
    </w:tbl>
    <w:tbl>
      <w:tblPr>
        <w:tblStyle w:val="a6"/>
        <w:tblW w:w="10106" w:type="dxa"/>
        <w:tblLayout w:type="fixed"/>
        <w:tblCellMar>
          <w:left w:w="0" w:type="dxa"/>
          <w:right w:w="0" w:type="dxa"/>
        </w:tblCellMar>
        <w:tblLook w:val="04A0" w:firstRow="1" w:lastRow="0" w:firstColumn="1" w:lastColumn="0" w:noHBand="0" w:noVBand="1"/>
      </w:tblPr>
      <w:tblGrid>
        <w:gridCol w:w="424"/>
        <w:gridCol w:w="1413"/>
        <w:gridCol w:w="1418"/>
        <w:gridCol w:w="4675"/>
        <w:gridCol w:w="426"/>
        <w:gridCol w:w="426"/>
        <w:gridCol w:w="425"/>
        <w:gridCol w:w="427"/>
        <w:gridCol w:w="472"/>
      </w:tblGrid>
      <w:tr w:rsidR="001876FB" w:rsidRPr="0013260D" w14:paraId="6E462DB5" w14:textId="77777777" w:rsidTr="007B18B6">
        <w:tc>
          <w:tcPr>
            <w:tcW w:w="3255" w:type="dxa"/>
            <w:gridSpan w:val="3"/>
            <w:shd w:val="clear" w:color="auto" w:fill="99CCFF"/>
          </w:tcPr>
          <w:bookmarkEnd w:id="10"/>
          <w:p w14:paraId="6667AB1D"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提案書の目次</w:t>
            </w:r>
          </w:p>
        </w:tc>
        <w:tc>
          <w:tcPr>
            <w:tcW w:w="4675" w:type="dxa"/>
            <w:vMerge w:val="restart"/>
            <w:shd w:val="clear" w:color="auto" w:fill="99CCFF"/>
            <w:vAlign w:val="center"/>
          </w:tcPr>
          <w:p w14:paraId="321C5905"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提案要求事項</w:t>
            </w:r>
          </w:p>
        </w:tc>
        <w:tc>
          <w:tcPr>
            <w:tcW w:w="426" w:type="dxa"/>
            <w:vMerge w:val="restart"/>
            <w:shd w:val="clear" w:color="auto" w:fill="99CCFF"/>
            <w:vAlign w:val="center"/>
          </w:tcPr>
          <w:p w14:paraId="048FD45C"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評価区分</w:t>
            </w:r>
          </w:p>
        </w:tc>
        <w:tc>
          <w:tcPr>
            <w:tcW w:w="1278" w:type="dxa"/>
            <w:gridSpan w:val="3"/>
            <w:shd w:val="clear" w:color="auto" w:fill="99CCFF"/>
          </w:tcPr>
          <w:p w14:paraId="1CD28219"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得点配分</w:t>
            </w:r>
          </w:p>
        </w:tc>
        <w:tc>
          <w:tcPr>
            <w:tcW w:w="472" w:type="dxa"/>
            <w:vMerge w:val="restart"/>
            <w:shd w:val="clear" w:color="auto" w:fill="99CCFF"/>
          </w:tcPr>
          <w:p w14:paraId="52D5C728"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提案書頁番号</w:t>
            </w:r>
          </w:p>
        </w:tc>
      </w:tr>
      <w:tr w:rsidR="001876FB" w:rsidRPr="0013260D" w14:paraId="3610F4A6" w14:textId="77777777" w:rsidTr="007B18B6">
        <w:tc>
          <w:tcPr>
            <w:tcW w:w="424" w:type="dxa"/>
            <w:shd w:val="clear" w:color="auto" w:fill="99CCFF"/>
          </w:tcPr>
          <w:p w14:paraId="15547357"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大項目</w:t>
            </w:r>
          </w:p>
        </w:tc>
        <w:tc>
          <w:tcPr>
            <w:tcW w:w="1413" w:type="dxa"/>
            <w:shd w:val="clear" w:color="auto" w:fill="99CCFF"/>
          </w:tcPr>
          <w:p w14:paraId="63D98A60"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中項目</w:t>
            </w:r>
          </w:p>
        </w:tc>
        <w:tc>
          <w:tcPr>
            <w:tcW w:w="1418" w:type="dxa"/>
            <w:shd w:val="clear" w:color="auto" w:fill="99CCFF"/>
          </w:tcPr>
          <w:p w14:paraId="2B9E6070"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小項目</w:t>
            </w:r>
          </w:p>
        </w:tc>
        <w:tc>
          <w:tcPr>
            <w:tcW w:w="4675" w:type="dxa"/>
            <w:vMerge/>
            <w:shd w:val="clear" w:color="auto" w:fill="99CCFF"/>
          </w:tcPr>
          <w:p w14:paraId="75E6812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26" w:type="dxa"/>
            <w:vMerge/>
            <w:shd w:val="clear" w:color="auto" w:fill="99CCFF"/>
          </w:tcPr>
          <w:p w14:paraId="26F6890B"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26" w:type="dxa"/>
            <w:shd w:val="clear" w:color="auto" w:fill="99CCFF"/>
          </w:tcPr>
          <w:p w14:paraId="5AF441D6"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基礎点</w:t>
            </w:r>
          </w:p>
        </w:tc>
        <w:tc>
          <w:tcPr>
            <w:tcW w:w="425" w:type="dxa"/>
            <w:shd w:val="clear" w:color="auto" w:fill="99CCFF"/>
          </w:tcPr>
          <w:p w14:paraId="678E9C96"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加点</w:t>
            </w:r>
          </w:p>
        </w:tc>
        <w:tc>
          <w:tcPr>
            <w:tcW w:w="427" w:type="dxa"/>
            <w:shd w:val="clear" w:color="auto" w:fill="99CCFF"/>
          </w:tcPr>
          <w:p w14:paraId="651A0B45"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合計</w:t>
            </w:r>
          </w:p>
        </w:tc>
        <w:tc>
          <w:tcPr>
            <w:tcW w:w="472" w:type="dxa"/>
            <w:vMerge/>
            <w:shd w:val="clear" w:color="auto" w:fill="99CCFF"/>
          </w:tcPr>
          <w:p w14:paraId="332F3BAC"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27C4D80A" w14:textId="77777777" w:rsidTr="007B18B6">
        <w:tc>
          <w:tcPr>
            <w:tcW w:w="9634" w:type="dxa"/>
            <w:gridSpan w:val="8"/>
            <w:shd w:val="clear" w:color="auto" w:fill="CCFFFF"/>
          </w:tcPr>
          <w:p w14:paraId="438662DD" w14:textId="77777777" w:rsidR="001876FB" w:rsidRPr="0013260D" w:rsidRDefault="001876FB" w:rsidP="00AE052B">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1.　調査業務の実施方針等</w:t>
            </w:r>
          </w:p>
        </w:tc>
        <w:tc>
          <w:tcPr>
            <w:tcW w:w="472" w:type="dxa"/>
            <w:shd w:val="clear" w:color="auto" w:fill="CCFFFF"/>
          </w:tcPr>
          <w:p w14:paraId="158B9AF8" w14:textId="77777777" w:rsidR="001876FB" w:rsidRPr="0013260D" w:rsidRDefault="001876FB" w:rsidP="00AE052B">
            <w:pPr>
              <w:autoSpaceDE w:val="0"/>
              <w:autoSpaceDN w:val="0"/>
              <w:adjustRightInd w:val="0"/>
              <w:jc w:val="left"/>
              <w:rPr>
                <w:rFonts w:asciiTheme="majorEastAsia" w:eastAsiaTheme="majorEastAsia" w:hAnsiTheme="majorEastAsia" w:cs="ＭＳ 明朝"/>
                <w:kern w:val="0"/>
                <w:szCs w:val="21"/>
              </w:rPr>
            </w:pPr>
          </w:p>
        </w:tc>
      </w:tr>
      <w:tr w:rsidR="001876FB" w:rsidRPr="0013260D" w14:paraId="5604B74E" w14:textId="77777777" w:rsidTr="007B18B6">
        <w:tc>
          <w:tcPr>
            <w:tcW w:w="424" w:type="dxa"/>
            <w:vMerge w:val="restart"/>
          </w:tcPr>
          <w:p w14:paraId="45A0B719"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419D0E27"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1.1</w:t>
            </w:r>
          </w:p>
          <w:p w14:paraId="4134C05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調査業務内容の妥当性</w:t>
            </w:r>
          </w:p>
        </w:tc>
        <w:tc>
          <w:tcPr>
            <w:tcW w:w="4675" w:type="dxa"/>
          </w:tcPr>
          <w:p w14:paraId="1FC49398"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当業務の背景・目的及び業務内容を理解した上で仕様書の調査業務内容について全て記載されているか。</w:t>
            </w:r>
          </w:p>
        </w:tc>
        <w:tc>
          <w:tcPr>
            <w:tcW w:w="426" w:type="dxa"/>
          </w:tcPr>
          <w:p w14:paraId="535EDF98"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79B4BEF4"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260E96B2"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tcPr>
          <w:p w14:paraId="18B7EE7A"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72" w:type="dxa"/>
          </w:tcPr>
          <w:p w14:paraId="6344808E"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2DCA949F" w14:textId="77777777" w:rsidTr="007B18B6">
        <w:tc>
          <w:tcPr>
            <w:tcW w:w="424" w:type="dxa"/>
            <w:vMerge/>
          </w:tcPr>
          <w:p w14:paraId="0DF8FE82"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val="restart"/>
          </w:tcPr>
          <w:p w14:paraId="24488C88"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 </w:t>
            </w:r>
          </w:p>
          <w:p w14:paraId="0E4405F1"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調査方法の妥当性、独創性</w:t>
            </w:r>
          </w:p>
        </w:tc>
        <w:tc>
          <w:tcPr>
            <w:tcW w:w="1418" w:type="dxa"/>
            <w:vMerge w:val="restart"/>
          </w:tcPr>
          <w:p w14:paraId="62A49B6E"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1.2.1 </w:t>
            </w:r>
          </w:p>
          <w:p w14:paraId="5FEBC398"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w:t>
            </w:r>
          </w:p>
        </w:tc>
        <w:tc>
          <w:tcPr>
            <w:tcW w:w="4675" w:type="dxa"/>
          </w:tcPr>
          <w:p w14:paraId="72BB88F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アンケートの調査について、ウェブ回答システム等を利用して適切に実施することが説明されているか。</w:t>
            </w:r>
          </w:p>
        </w:tc>
        <w:tc>
          <w:tcPr>
            <w:tcW w:w="426" w:type="dxa"/>
          </w:tcPr>
          <w:p w14:paraId="1F834BE5"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B035EF2"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1B5E19B9"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040D7D57" w14:textId="14F23198" w:rsidR="001876FB" w:rsidRPr="0013260D" w:rsidRDefault="005003E5"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17</w:t>
            </w:r>
            <w:r w:rsidR="009B3AAC">
              <w:rPr>
                <w:rFonts w:asciiTheme="majorEastAsia" w:eastAsiaTheme="majorEastAsia" w:hAnsiTheme="majorEastAsia" w:cs="ＭＳ 明朝" w:hint="eastAsia"/>
                <w:color w:val="000000"/>
                <w:kern w:val="0"/>
                <w:szCs w:val="21"/>
              </w:rPr>
              <w:t>0</w:t>
            </w:r>
          </w:p>
        </w:tc>
        <w:tc>
          <w:tcPr>
            <w:tcW w:w="472" w:type="dxa"/>
          </w:tcPr>
          <w:p w14:paraId="148E2FC0"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53FA7C0D" w14:textId="77777777" w:rsidTr="007B18B6">
        <w:tc>
          <w:tcPr>
            <w:tcW w:w="424" w:type="dxa"/>
            <w:vMerge/>
          </w:tcPr>
          <w:p w14:paraId="4FB45042"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377CC2B"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35E05F72"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7BBA5960"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アンケート調査の回収が仕様書</w:t>
            </w:r>
            <w:r w:rsidRPr="0013260D">
              <w:rPr>
                <w:rFonts w:asciiTheme="majorEastAsia" w:eastAsiaTheme="majorEastAsia" w:hAnsiTheme="majorEastAsia" w:cs="ＭＳ 明朝"/>
                <w:color w:val="000000"/>
                <w:kern w:val="0"/>
                <w:szCs w:val="21"/>
              </w:rPr>
              <w:t>4.1.3(2)に示す件数を確保することが説明されている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3703A439"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21BFEB5C"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5AB4FB4B" w14:textId="77777777" w:rsidR="001876FB" w:rsidRPr="0013260D" w:rsidRDefault="001876FB" w:rsidP="00AE052B">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6C194209"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00752A6"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41875341" w14:textId="77777777" w:rsidTr="007B18B6">
        <w:tc>
          <w:tcPr>
            <w:tcW w:w="424" w:type="dxa"/>
            <w:vMerge/>
          </w:tcPr>
          <w:p w14:paraId="4B75DF14"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3FBF2B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739BE26C"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E4A380E"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アンケート集計が仕様書</w:t>
            </w:r>
            <w:r w:rsidRPr="0013260D">
              <w:rPr>
                <w:rFonts w:asciiTheme="majorEastAsia" w:eastAsiaTheme="majorEastAsia" w:hAnsiTheme="majorEastAsia" w:cs="ＭＳ 明朝"/>
                <w:color w:val="000000"/>
                <w:kern w:val="0"/>
                <w:szCs w:val="21"/>
              </w:rPr>
              <w:t>4.1.4に示す集計方法を実施し、結果を取りまとめることが説明されている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40553D70"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2122CF0D"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4F6DE5A3" w14:textId="77777777" w:rsidR="001876FB" w:rsidRPr="0013260D" w:rsidRDefault="001876FB" w:rsidP="00AE052B">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460F75BB"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A2466C4"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3795112A" w14:textId="77777777" w:rsidTr="007B18B6">
        <w:tc>
          <w:tcPr>
            <w:tcW w:w="424" w:type="dxa"/>
            <w:vMerge/>
          </w:tcPr>
          <w:p w14:paraId="7F91CD96"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788DFB1"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78FA47D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4A3DCD3"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アンケート結果の分析が仕様書</w:t>
            </w:r>
            <w:r w:rsidRPr="0013260D">
              <w:rPr>
                <w:rFonts w:asciiTheme="majorEastAsia" w:eastAsiaTheme="majorEastAsia" w:hAnsiTheme="majorEastAsia" w:cs="ＭＳ 明朝"/>
                <w:color w:val="000000"/>
                <w:kern w:val="0"/>
                <w:szCs w:val="21"/>
              </w:rPr>
              <w:t>4.1.5に示す方法を実施したうえで、分析することが説明されている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0D5B6817"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6B5013E"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68FD548E" w14:textId="77777777" w:rsidR="001876FB" w:rsidRPr="0013260D" w:rsidRDefault="001876FB" w:rsidP="00AE052B">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59A1ABCB"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A486D47"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9B3AAC" w:rsidRPr="0013260D" w14:paraId="68127046" w14:textId="77777777" w:rsidTr="00A37863">
        <w:tc>
          <w:tcPr>
            <w:tcW w:w="424" w:type="dxa"/>
            <w:vMerge/>
          </w:tcPr>
          <w:p w14:paraId="154A605B" w14:textId="77777777" w:rsidR="009B3AAC" w:rsidRPr="0013260D" w:rsidRDefault="009B3AAC" w:rsidP="009B3AAC">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615F3A5B" w14:textId="77777777" w:rsidR="009B3AAC" w:rsidRPr="0013260D" w:rsidRDefault="009B3AAC" w:rsidP="009B3AAC">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D4E90D9" w14:textId="77777777" w:rsidR="009B3AAC" w:rsidRPr="0013260D" w:rsidRDefault="009B3AAC" w:rsidP="009B3AAC">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A179BDD" w14:textId="5AAE5EC4" w:rsidR="009B3AAC" w:rsidRDefault="009B3AAC" w:rsidP="009B3AAC">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企業でテレワークが進んでいる中、スケジュールに影響を与えず、適切な回答が得られ、高い回答件数が期待できる工夫等が妥当性を伴って提案されているか。</w:t>
            </w:r>
          </w:p>
        </w:tc>
        <w:tc>
          <w:tcPr>
            <w:tcW w:w="426" w:type="dxa"/>
          </w:tcPr>
          <w:p w14:paraId="26C34E9E" w14:textId="52398BDA" w:rsidR="009B3AAC" w:rsidRDefault="009B3AAC" w:rsidP="009B3AA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2DABDB5E" w14:textId="3D85DF41" w:rsidR="009B3AAC" w:rsidRPr="0013260D" w:rsidRDefault="009B3AAC" w:rsidP="009B3AA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350B6211" w14:textId="6461F1BB" w:rsidR="009B3AAC" w:rsidRDefault="00D43D69" w:rsidP="009B3AAC">
            <w:pPr>
              <w:autoSpaceDE w:val="0"/>
              <w:autoSpaceDN w:val="0"/>
              <w:adjustRightInd w:val="0"/>
              <w:jc w:val="center"/>
              <w:rPr>
                <w:rStyle w:val="af"/>
                <w:rFonts w:asciiTheme="majorEastAsia" w:eastAsiaTheme="majorEastAsia" w:hAnsiTheme="majorEastAsia"/>
                <w:sz w:val="21"/>
                <w:szCs w:val="21"/>
              </w:rPr>
            </w:pPr>
            <w:r>
              <w:rPr>
                <w:rStyle w:val="af"/>
                <w:rFonts w:asciiTheme="majorEastAsia" w:eastAsiaTheme="majorEastAsia" w:hAnsiTheme="majorEastAsia" w:hint="eastAsia"/>
                <w:sz w:val="21"/>
                <w:szCs w:val="21"/>
              </w:rPr>
              <w:t>－</w:t>
            </w:r>
          </w:p>
        </w:tc>
        <w:tc>
          <w:tcPr>
            <w:tcW w:w="427" w:type="dxa"/>
            <w:vMerge/>
          </w:tcPr>
          <w:p w14:paraId="10BDF381" w14:textId="77777777" w:rsidR="009B3AAC" w:rsidRPr="0013260D" w:rsidRDefault="009B3AAC" w:rsidP="009B3AAC">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23360B8" w14:textId="77777777" w:rsidR="009B3AAC" w:rsidRPr="0013260D" w:rsidRDefault="009B3AAC" w:rsidP="009B3AAC">
            <w:pPr>
              <w:autoSpaceDE w:val="0"/>
              <w:autoSpaceDN w:val="0"/>
              <w:adjustRightInd w:val="0"/>
              <w:jc w:val="center"/>
              <w:rPr>
                <w:rFonts w:asciiTheme="majorEastAsia" w:eastAsiaTheme="majorEastAsia" w:hAnsiTheme="majorEastAsia" w:cs="ＭＳ 明朝"/>
                <w:color w:val="000000"/>
                <w:kern w:val="0"/>
                <w:szCs w:val="21"/>
              </w:rPr>
            </w:pPr>
          </w:p>
        </w:tc>
      </w:tr>
      <w:tr w:rsidR="006C16D2" w:rsidRPr="0013260D" w14:paraId="7F185BF8" w14:textId="77777777" w:rsidTr="007B18B6">
        <w:tc>
          <w:tcPr>
            <w:tcW w:w="424" w:type="dxa"/>
            <w:vMerge/>
          </w:tcPr>
          <w:p w14:paraId="1DA370A7" w14:textId="77777777" w:rsidR="006C16D2" w:rsidRPr="0013260D" w:rsidRDefault="006C16D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225856B" w14:textId="77777777" w:rsidR="006C16D2" w:rsidRPr="0013260D" w:rsidRDefault="006C16D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47C300B" w14:textId="77777777" w:rsidR="006C16D2" w:rsidRPr="0013260D" w:rsidRDefault="006C16D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7B4BC51F" w14:textId="2F93A165" w:rsidR="006C16D2" w:rsidRPr="0013260D" w:rsidRDefault="006C16D2" w:rsidP="00AE052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本調査の主旨に沿った新たなアンケート調査項目案が、</w:t>
            </w:r>
            <w:r w:rsidRPr="0013260D">
              <w:rPr>
                <w:rFonts w:asciiTheme="majorEastAsia" w:eastAsiaTheme="majorEastAsia" w:hAnsiTheme="majorEastAsia" w:cs="ＭＳ 明朝"/>
                <w:color w:val="000000"/>
                <w:kern w:val="0"/>
                <w:szCs w:val="21"/>
              </w:rPr>
              <w:t>根拠や妥当性を伴って提案されているか。</w:t>
            </w:r>
          </w:p>
        </w:tc>
        <w:tc>
          <w:tcPr>
            <w:tcW w:w="426" w:type="dxa"/>
          </w:tcPr>
          <w:p w14:paraId="24D64022" w14:textId="5AA61BC1" w:rsidR="006C16D2" w:rsidRPr="0013260D" w:rsidRDefault="00220833"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4A671438" w14:textId="52AB62A6" w:rsidR="006C16D2"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6F7F8733" w14:textId="2EA9CB7E" w:rsidR="006C16D2" w:rsidRPr="006C16D2" w:rsidRDefault="00295D4F" w:rsidP="00295D4F">
            <w:pPr>
              <w:autoSpaceDE w:val="0"/>
              <w:autoSpaceDN w:val="0"/>
              <w:adjustRightInd w:val="0"/>
              <w:jc w:val="center"/>
              <w:rPr>
                <w:rStyle w:val="af"/>
                <w:rFonts w:asciiTheme="majorEastAsia" w:eastAsiaTheme="majorEastAsia" w:hAnsiTheme="majorEastAsia"/>
                <w:sz w:val="21"/>
                <w:szCs w:val="21"/>
              </w:rPr>
            </w:pPr>
            <w:r>
              <w:rPr>
                <w:rStyle w:val="af"/>
                <w:rFonts w:asciiTheme="majorEastAsia" w:eastAsiaTheme="majorEastAsia" w:hAnsiTheme="majorEastAsia"/>
                <w:sz w:val="21"/>
                <w:szCs w:val="21"/>
              </w:rPr>
              <w:t>2</w:t>
            </w:r>
            <w:r w:rsidR="006C16D2">
              <w:rPr>
                <w:rStyle w:val="af"/>
                <w:rFonts w:asciiTheme="majorEastAsia" w:eastAsiaTheme="majorEastAsia" w:hAnsiTheme="majorEastAsia"/>
                <w:sz w:val="21"/>
                <w:szCs w:val="21"/>
              </w:rPr>
              <w:t>0</w:t>
            </w:r>
          </w:p>
        </w:tc>
        <w:tc>
          <w:tcPr>
            <w:tcW w:w="427" w:type="dxa"/>
            <w:vMerge/>
          </w:tcPr>
          <w:p w14:paraId="0A72AE16" w14:textId="77777777" w:rsidR="006C16D2" w:rsidRPr="0013260D" w:rsidRDefault="006C16D2"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C8D2D86" w14:textId="77777777" w:rsidR="006C16D2" w:rsidRPr="0013260D" w:rsidRDefault="006C16D2"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4471CF34" w14:textId="77777777" w:rsidTr="007B18B6">
        <w:tc>
          <w:tcPr>
            <w:tcW w:w="424" w:type="dxa"/>
            <w:vMerge/>
          </w:tcPr>
          <w:p w14:paraId="6CC03FF6"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662BA0D"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34885DF7"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E898D04" w14:textId="14EEC4AA"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国内の調査先の選定について、仕様書</w:t>
            </w:r>
            <w:r w:rsidRPr="0013260D">
              <w:rPr>
                <w:rFonts w:asciiTheme="majorEastAsia" w:eastAsiaTheme="majorEastAsia" w:hAnsiTheme="majorEastAsia" w:cs="ＭＳ 明朝"/>
                <w:color w:val="000000"/>
                <w:kern w:val="0"/>
                <w:szCs w:val="21"/>
              </w:rPr>
              <w:t>4.1.2を満たし、</w:t>
            </w:r>
            <w:r w:rsidR="00AE6711" w:rsidRPr="00AE6711">
              <w:rPr>
                <w:rFonts w:asciiTheme="majorEastAsia" w:eastAsiaTheme="majorEastAsia" w:hAnsiTheme="majorEastAsia" w:cs="ＭＳ 明朝" w:hint="eastAsia"/>
                <w:color w:val="000000"/>
                <w:kern w:val="0"/>
                <w:szCs w:val="21"/>
              </w:rPr>
              <w:t>アンケート回収数を向上させ、かつ適切な回答を得るための内容が提案されているか。</w:t>
            </w:r>
          </w:p>
        </w:tc>
        <w:tc>
          <w:tcPr>
            <w:tcW w:w="426" w:type="dxa"/>
          </w:tcPr>
          <w:p w14:paraId="2DF3CCD0"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D0512DD"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46B1972E" w14:textId="4B983229"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Style w:val="af"/>
                <w:rFonts w:asciiTheme="majorEastAsia" w:eastAsiaTheme="majorEastAsia" w:hAnsiTheme="majorEastAsia"/>
                <w:sz w:val="21"/>
                <w:szCs w:val="21"/>
              </w:rPr>
              <w:t>2</w:t>
            </w:r>
            <w:r w:rsidR="006C16D2">
              <w:rPr>
                <w:rStyle w:val="af"/>
                <w:rFonts w:asciiTheme="majorEastAsia" w:eastAsiaTheme="majorEastAsia" w:hAnsiTheme="majorEastAsia"/>
                <w:sz w:val="21"/>
                <w:szCs w:val="21"/>
              </w:rPr>
              <w:t>0</w:t>
            </w:r>
          </w:p>
        </w:tc>
        <w:tc>
          <w:tcPr>
            <w:tcW w:w="427" w:type="dxa"/>
            <w:vMerge/>
          </w:tcPr>
          <w:p w14:paraId="260192F5"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56F9347"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15C01935" w14:textId="77777777" w:rsidTr="007B18B6">
        <w:tc>
          <w:tcPr>
            <w:tcW w:w="424" w:type="dxa"/>
            <w:vMerge/>
          </w:tcPr>
          <w:p w14:paraId="5D26D182"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5405D57"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149A8C7"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1DC896D" w14:textId="16EA7429"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海外の調査先の選定について、仕様書</w:t>
            </w:r>
            <w:r w:rsidRPr="0013260D">
              <w:rPr>
                <w:rFonts w:asciiTheme="majorEastAsia" w:eastAsiaTheme="majorEastAsia" w:hAnsiTheme="majorEastAsia" w:cs="ＭＳ 明朝"/>
                <w:color w:val="000000"/>
                <w:kern w:val="0"/>
                <w:szCs w:val="21"/>
              </w:rPr>
              <w:t>4.1.2を満たし、</w:t>
            </w:r>
            <w:r w:rsidR="00AE6711" w:rsidRPr="00AE6711">
              <w:rPr>
                <w:rFonts w:asciiTheme="majorEastAsia" w:eastAsiaTheme="majorEastAsia" w:hAnsiTheme="majorEastAsia" w:cs="ＭＳ 明朝" w:hint="eastAsia"/>
                <w:color w:val="000000"/>
                <w:kern w:val="0"/>
                <w:szCs w:val="21"/>
              </w:rPr>
              <w:t>アンケート回収数を向上させ、かつ適切な回答を得るための内容が提案されているか。</w:t>
            </w:r>
          </w:p>
        </w:tc>
        <w:tc>
          <w:tcPr>
            <w:tcW w:w="426" w:type="dxa"/>
          </w:tcPr>
          <w:p w14:paraId="0490D7BF" w14:textId="77777777" w:rsidR="001876FB" w:rsidRPr="0013260D" w:rsidDel="00D03624"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43B15B64"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060BE1D9" w14:textId="3AB35FFE" w:rsidR="001876FB" w:rsidRPr="0013260D" w:rsidRDefault="001876FB" w:rsidP="00AE052B">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sz w:val="21"/>
                <w:szCs w:val="21"/>
              </w:rPr>
              <w:t>2</w:t>
            </w:r>
            <w:r w:rsidR="006C16D2">
              <w:rPr>
                <w:rStyle w:val="af"/>
                <w:rFonts w:asciiTheme="majorEastAsia" w:eastAsiaTheme="majorEastAsia" w:hAnsiTheme="majorEastAsia"/>
                <w:sz w:val="21"/>
                <w:szCs w:val="21"/>
              </w:rPr>
              <w:t>0</w:t>
            </w:r>
          </w:p>
        </w:tc>
        <w:tc>
          <w:tcPr>
            <w:tcW w:w="427" w:type="dxa"/>
            <w:vMerge/>
          </w:tcPr>
          <w:p w14:paraId="10E3E607"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1FC43C2"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876FB" w:rsidRPr="0013260D" w14:paraId="0BA5AAE5" w14:textId="77777777" w:rsidTr="007B18B6">
        <w:tc>
          <w:tcPr>
            <w:tcW w:w="424" w:type="dxa"/>
            <w:vMerge/>
          </w:tcPr>
          <w:p w14:paraId="0593D4C8"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356BDEC"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1C0C23B" w14:textId="77777777"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AE80D73" w14:textId="3B76F46E" w:rsidR="001876FB" w:rsidRPr="0013260D" w:rsidRDefault="001876FB"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高い回答件数が期待できる回収方法に関する創意工夫が、未回収先への督促方法等も含めて提案されているか。</w:t>
            </w:r>
          </w:p>
        </w:tc>
        <w:tc>
          <w:tcPr>
            <w:tcW w:w="426" w:type="dxa"/>
          </w:tcPr>
          <w:p w14:paraId="1358E194"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53D2AB5A"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54048B90" w14:textId="5FCBFBFC"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w:t>
            </w:r>
            <w:r w:rsidR="009B3AAC">
              <w:rPr>
                <w:rFonts w:asciiTheme="majorEastAsia" w:eastAsiaTheme="majorEastAsia" w:hAnsiTheme="majorEastAsia" w:cs="ＭＳ 明朝" w:hint="eastAsia"/>
                <w:color w:val="000000"/>
                <w:kern w:val="0"/>
                <w:szCs w:val="21"/>
              </w:rPr>
              <w:t>0</w:t>
            </w:r>
          </w:p>
        </w:tc>
        <w:tc>
          <w:tcPr>
            <w:tcW w:w="427" w:type="dxa"/>
            <w:vMerge/>
          </w:tcPr>
          <w:p w14:paraId="4D6AF46B"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B2F964C" w14:textId="77777777" w:rsidR="001876FB" w:rsidRPr="0013260D" w:rsidRDefault="001876FB"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526783" w:rsidRPr="0013260D" w14:paraId="78266F5C" w14:textId="77777777" w:rsidTr="007B18B6">
        <w:tc>
          <w:tcPr>
            <w:tcW w:w="424" w:type="dxa"/>
            <w:vMerge/>
          </w:tcPr>
          <w:p w14:paraId="24461321" w14:textId="77777777" w:rsidR="00526783" w:rsidRPr="0013260D" w:rsidRDefault="00526783"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F589C33" w14:textId="77777777" w:rsidR="00526783" w:rsidRPr="0013260D" w:rsidRDefault="00526783"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756D27BE" w14:textId="77777777" w:rsidR="00526783" w:rsidRPr="0013260D" w:rsidRDefault="00526783"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779A8E58" w14:textId="5B4BFE0D" w:rsidR="00526783" w:rsidRPr="0013260D" w:rsidRDefault="00526783" w:rsidP="00AE052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海外の</w:t>
            </w:r>
            <w:r w:rsidRPr="00526783">
              <w:rPr>
                <w:rFonts w:asciiTheme="majorEastAsia" w:eastAsiaTheme="majorEastAsia" w:hAnsiTheme="majorEastAsia" w:cs="ＭＳ 明朝" w:hint="eastAsia"/>
                <w:color w:val="000000"/>
                <w:kern w:val="0"/>
                <w:szCs w:val="21"/>
              </w:rPr>
              <w:t>回収データに同一企業の回答が複数含まれ</w:t>
            </w:r>
            <w:r>
              <w:rPr>
                <w:rFonts w:asciiTheme="majorEastAsia" w:eastAsiaTheme="majorEastAsia" w:hAnsiTheme="majorEastAsia" w:cs="ＭＳ 明朝" w:hint="eastAsia"/>
                <w:color w:val="000000"/>
                <w:kern w:val="0"/>
                <w:szCs w:val="21"/>
              </w:rPr>
              <w:t>にくい</w:t>
            </w:r>
            <w:r w:rsidRPr="00526783">
              <w:rPr>
                <w:rFonts w:asciiTheme="majorEastAsia" w:eastAsiaTheme="majorEastAsia" w:hAnsiTheme="majorEastAsia" w:cs="ＭＳ 明朝" w:hint="eastAsia"/>
                <w:color w:val="000000"/>
                <w:kern w:val="0"/>
                <w:szCs w:val="21"/>
              </w:rPr>
              <w:t>ようにする</w:t>
            </w:r>
            <w:r>
              <w:rPr>
                <w:rFonts w:asciiTheme="majorEastAsia" w:eastAsiaTheme="majorEastAsia" w:hAnsiTheme="majorEastAsia" w:cs="ＭＳ 明朝" w:hint="eastAsia"/>
                <w:color w:val="000000"/>
                <w:kern w:val="0"/>
                <w:szCs w:val="21"/>
              </w:rPr>
              <w:t>ための</w:t>
            </w:r>
            <w:r w:rsidR="00AE6711">
              <w:rPr>
                <w:rFonts w:asciiTheme="majorEastAsia" w:eastAsiaTheme="majorEastAsia" w:hAnsiTheme="majorEastAsia" w:cs="ＭＳ 明朝" w:hint="eastAsia"/>
                <w:color w:val="000000"/>
                <w:kern w:val="0"/>
                <w:szCs w:val="21"/>
              </w:rPr>
              <w:t>方法が</w:t>
            </w:r>
            <w:r w:rsidRPr="0013260D">
              <w:rPr>
                <w:rFonts w:asciiTheme="majorEastAsia" w:eastAsiaTheme="majorEastAsia" w:hAnsiTheme="majorEastAsia" w:cs="ＭＳ 明朝" w:hint="eastAsia"/>
                <w:color w:val="000000"/>
                <w:kern w:val="0"/>
                <w:szCs w:val="21"/>
              </w:rPr>
              <w:t>提案されているか。</w:t>
            </w:r>
          </w:p>
        </w:tc>
        <w:tc>
          <w:tcPr>
            <w:tcW w:w="426" w:type="dxa"/>
          </w:tcPr>
          <w:p w14:paraId="7F53BC94" w14:textId="30EDFF74" w:rsidR="00526783" w:rsidRPr="0013260D" w:rsidDel="00526783" w:rsidRDefault="00526783"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4A766849" w14:textId="13A2BFC2" w:rsidR="00526783"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3B8B8F5D" w14:textId="6336792E" w:rsidR="00526783" w:rsidRPr="0013260D" w:rsidRDefault="00295D4F"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sidR="00526783">
              <w:rPr>
                <w:rFonts w:asciiTheme="majorEastAsia" w:eastAsiaTheme="majorEastAsia" w:hAnsiTheme="majorEastAsia" w:cs="ＭＳ 明朝" w:hint="eastAsia"/>
                <w:color w:val="000000"/>
                <w:kern w:val="0"/>
                <w:szCs w:val="21"/>
              </w:rPr>
              <w:t>0</w:t>
            </w:r>
          </w:p>
        </w:tc>
        <w:tc>
          <w:tcPr>
            <w:tcW w:w="427" w:type="dxa"/>
            <w:vMerge/>
          </w:tcPr>
          <w:p w14:paraId="7407AA44" w14:textId="77777777" w:rsidR="00526783" w:rsidRPr="0013260D" w:rsidRDefault="00526783"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51BD77B" w14:textId="77777777" w:rsidR="00526783" w:rsidRPr="0013260D" w:rsidRDefault="00526783"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049FC16B" w14:textId="77777777" w:rsidTr="007B18B6">
        <w:tc>
          <w:tcPr>
            <w:tcW w:w="424" w:type="dxa"/>
            <w:vMerge/>
          </w:tcPr>
          <w:p w14:paraId="4B5D67E8" w14:textId="77777777" w:rsidR="00133614" w:rsidRPr="0013260D" w:rsidRDefault="00133614" w:rsidP="00133614">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9680D04" w14:textId="77777777" w:rsidR="00133614" w:rsidRPr="0013260D" w:rsidRDefault="00133614" w:rsidP="00133614">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7C83536" w14:textId="77777777" w:rsidR="00133614" w:rsidRPr="0013260D" w:rsidRDefault="00133614" w:rsidP="00133614">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6AE1B88" w14:textId="3B47A374" w:rsidR="00133614" w:rsidRPr="0013260D" w:rsidRDefault="00133614" w:rsidP="00133614">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w:t>
            </w:r>
            <w:r>
              <w:rPr>
                <w:rFonts w:asciiTheme="majorEastAsia" w:eastAsiaTheme="majorEastAsia" w:hAnsiTheme="majorEastAsia" w:cs="ＭＳ 明朝" w:hint="eastAsia"/>
                <w:color w:val="000000"/>
                <w:kern w:val="0"/>
                <w:szCs w:val="21"/>
              </w:rPr>
              <w:t>結果分析</w:t>
            </w:r>
            <w:r w:rsidRPr="0013260D">
              <w:rPr>
                <w:rFonts w:asciiTheme="majorEastAsia" w:eastAsiaTheme="majorEastAsia" w:hAnsiTheme="majorEastAsia" w:cs="ＭＳ 明朝" w:hint="eastAsia"/>
                <w:color w:val="000000"/>
                <w:kern w:val="0"/>
                <w:szCs w:val="21"/>
              </w:rPr>
              <w:t>で、</w:t>
            </w:r>
            <w:r w:rsidR="00DB799A">
              <w:rPr>
                <w:rFonts w:asciiTheme="majorEastAsia" w:eastAsiaTheme="majorEastAsia" w:hAnsiTheme="majorEastAsia" w:cs="ＭＳ 明朝" w:hint="eastAsia"/>
                <w:color w:val="000000"/>
                <w:kern w:val="0"/>
                <w:szCs w:val="21"/>
              </w:rPr>
              <w:t>前回DX白書にはない</w:t>
            </w:r>
            <w:r w:rsidRPr="0013260D">
              <w:rPr>
                <w:rFonts w:asciiTheme="majorEastAsia" w:eastAsiaTheme="majorEastAsia" w:hAnsiTheme="majorEastAsia" w:cs="ＭＳ 明朝"/>
                <w:color w:val="000000"/>
                <w:kern w:val="0"/>
                <w:szCs w:val="21"/>
              </w:rPr>
              <w:t>有効な</w:t>
            </w:r>
            <w:r>
              <w:rPr>
                <w:rFonts w:asciiTheme="majorEastAsia" w:eastAsiaTheme="majorEastAsia" w:hAnsiTheme="majorEastAsia" w:cs="ＭＳ 明朝" w:hint="eastAsia"/>
                <w:color w:val="000000"/>
                <w:kern w:val="0"/>
                <w:szCs w:val="21"/>
              </w:rPr>
              <w:t>経年変化や</w:t>
            </w:r>
            <w:r w:rsidRPr="0013260D">
              <w:rPr>
                <w:rFonts w:asciiTheme="majorEastAsia" w:eastAsiaTheme="majorEastAsia" w:hAnsiTheme="majorEastAsia" w:cs="ＭＳ 明朝"/>
                <w:color w:val="000000"/>
                <w:kern w:val="0"/>
                <w:szCs w:val="21"/>
              </w:rPr>
              <w:t>国際比較が期待される分析軸が提案されているか。</w:t>
            </w:r>
          </w:p>
        </w:tc>
        <w:tc>
          <w:tcPr>
            <w:tcW w:w="426" w:type="dxa"/>
          </w:tcPr>
          <w:p w14:paraId="0062EBC1" w14:textId="39B9CBF6" w:rsidR="00133614" w:rsidRPr="0013260D" w:rsidRDefault="00133614" w:rsidP="00133614">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6DFAF931" w14:textId="4C562BBB" w:rsidR="00133614" w:rsidRPr="0013260D" w:rsidRDefault="00133614" w:rsidP="00133614">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5036C1D7" w14:textId="2FA63F85" w:rsidR="00133614" w:rsidRPr="0013260D" w:rsidRDefault="00133614" w:rsidP="00133614">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27" w:type="dxa"/>
            <w:vMerge/>
          </w:tcPr>
          <w:p w14:paraId="5FB732B0" w14:textId="77777777" w:rsidR="00133614" w:rsidRPr="0013260D" w:rsidRDefault="00133614" w:rsidP="00133614">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220851F" w14:textId="77777777" w:rsidR="00133614" w:rsidRPr="0013260D" w:rsidRDefault="00133614" w:rsidP="00133614">
            <w:pPr>
              <w:autoSpaceDE w:val="0"/>
              <w:autoSpaceDN w:val="0"/>
              <w:adjustRightInd w:val="0"/>
              <w:jc w:val="center"/>
              <w:rPr>
                <w:rFonts w:asciiTheme="majorEastAsia" w:eastAsiaTheme="majorEastAsia" w:hAnsiTheme="majorEastAsia" w:cs="ＭＳ 明朝"/>
                <w:color w:val="000000"/>
                <w:kern w:val="0"/>
                <w:szCs w:val="21"/>
              </w:rPr>
            </w:pPr>
          </w:p>
        </w:tc>
      </w:tr>
      <w:tr w:rsidR="005700B0" w:rsidRPr="0013260D" w14:paraId="16D1D8B9" w14:textId="77777777" w:rsidTr="007B18B6">
        <w:tc>
          <w:tcPr>
            <w:tcW w:w="424" w:type="dxa"/>
            <w:vMerge/>
          </w:tcPr>
          <w:p w14:paraId="7FCBE076"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4B6F10B8"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3F1B9FAC"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1.2.2</w:t>
            </w:r>
          </w:p>
          <w:p w14:paraId="20A5A579" w14:textId="21C97070"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分野別</w:t>
            </w:r>
            <w:r w:rsidRPr="0013260D">
              <w:rPr>
                <w:rFonts w:asciiTheme="majorEastAsia" w:eastAsiaTheme="majorEastAsia" w:hAnsiTheme="majorEastAsia" w:cs="ＭＳ 明朝" w:hint="eastAsia"/>
                <w:color w:val="000000"/>
                <w:kern w:val="0"/>
                <w:szCs w:val="21"/>
              </w:rPr>
              <w:t>インタビュー調査</w:t>
            </w:r>
          </w:p>
        </w:tc>
        <w:tc>
          <w:tcPr>
            <w:tcW w:w="4675" w:type="dxa"/>
          </w:tcPr>
          <w:p w14:paraId="0DC9E54E" w14:textId="41FC8A9B" w:rsidR="005700B0" w:rsidRPr="0013260D" w:rsidRDefault="0098093D" w:rsidP="005700B0">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分野別</w:t>
            </w:r>
            <w:r w:rsidR="005700B0" w:rsidRPr="0013260D">
              <w:rPr>
                <w:rFonts w:asciiTheme="majorEastAsia" w:eastAsiaTheme="majorEastAsia" w:hAnsiTheme="majorEastAsia" w:cs="ＭＳ 明朝" w:hint="eastAsia"/>
                <w:color w:val="000000"/>
                <w:kern w:val="0"/>
                <w:szCs w:val="21"/>
              </w:rPr>
              <w:t>インタビュー調査を日米の企業、有識者に対し、仕様書</w:t>
            </w:r>
            <w:r w:rsidR="005700B0" w:rsidRPr="0013260D">
              <w:rPr>
                <w:rFonts w:asciiTheme="majorEastAsia" w:eastAsiaTheme="majorEastAsia" w:hAnsiTheme="majorEastAsia" w:cs="ＭＳ 明朝"/>
                <w:color w:val="000000"/>
                <w:kern w:val="0"/>
                <w:szCs w:val="21"/>
              </w:rPr>
              <w:t>4.2.1に示す各テーマについて、実施し、結果を取りまとめることが説明されている</w:t>
            </w:r>
            <w:r w:rsidR="005700B0" w:rsidRPr="0013260D">
              <w:rPr>
                <w:rFonts w:asciiTheme="majorEastAsia" w:eastAsiaTheme="majorEastAsia" w:hAnsiTheme="majorEastAsia" w:cs="ＭＳ 明朝" w:hint="eastAsia"/>
                <w:color w:val="000000"/>
                <w:kern w:val="0"/>
                <w:szCs w:val="21"/>
              </w:rPr>
              <w:t>か。</w:t>
            </w:r>
          </w:p>
        </w:tc>
        <w:tc>
          <w:tcPr>
            <w:tcW w:w="426" w:type="dxa"/>
          </w:tcPr>
          <w:p w14:paraId="156EACB7" w14:textId="20880409"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51E4B7FB" w14:textId="7A7F8661"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4E72E74F" w14:textId="55DC5A51"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29209459" w14:textId="2332F888" w:rsidR="005700B0" w:rsidRPr="0013260D" w:rsidRDefault="00E55755"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8</w:t>
            </w:r>
            <w:r w:rsidR="007B18B6">
              <w:rPr>
                <w:rFonts w:asciiTheme="majorEastAsia" w:eastAsiaTheme="majorEastAsia" w:hAnsiTheme="majorEastAsia" w:cs="ＭＳ 明朝" w:hint="eastAsia"/>
                <w:color w:val="000000"/>
                <w:kern w:val="0"/>
                <w:szCs w:val="21"/>
              </w:rPr>
              <w:t>0</w:t>
            </w:r>
          </w:p>
        </w:tc>
        <w:tc>
          <w:tcPr>
            <w:tcW w:w="472" w:type="dxa"/>
          </w:tcPr>
          <w:p w14:paraId="61E7DB38"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r>
      <w:tr w:rsidR="005700B0" w:rsidRPr="0013260D" w14:paraId="1097D360" w14:textId="77777777" w:rsidTr="007B18B6">
        <w:tc>
          <w:tcPr>
            <w:tcW w:w="424" w:type="dxa"/>
            <w:vMerge/>
          </w:tcPr>
          <w:p w14:paraId="592E77CF"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66B71EFB"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A2C7AC6"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76EAD83" w14:textId="7C764E09"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インタビュアーは</w:t>
            </w:r>
            <w:r w:rsidRPr="0013260D">
              <w:rPr>
                <w:rFonts w:asciiTheme="majorEastAsia" w:eastAsiaTheme="majorEastAsia" w:hAnsiTheme="majorEastAsia" w:cs="ＭＳ 明朝"/>
                <w:color w:val="000000"/>
                <w:kern w:val="0"/>
                <w:szCs w:val="21"/>
              </w:rPr>
              <w:t>DXに関する知見・知識がある</w:t>
            </w:r>
            <w:r w:rsidRPr="0013260D">
              <w:rPr>
                <w:rFonts w:asciiTheme="majorEastAsia" w:eastAsiaTheme="majorEastAsia" w:hAnsiTheme="majorEastAsia" w:cs="ＭＳ 明朝" w:hint="eastAsia"/>
                <w:color w:val="000000"/>
                <w:kern w:val="0"/>
                <w:szCs w:val="21"/>
              </w:rPr>
              <w:t>者が担当する提案になっているか</w:t>
            </w:r>
          </w:p>
        </w:tc>
        <w:tc>
          <w:tcPr>
            <w:tcW w:w="426" w:type="dxa"/>
          </w:tcPr>
          <w:p w14:paraId="2C033B2E" w14:textId="27D7F594" w:rsidR="005700B0" w:rsidRPr="0013260D" w:rsidRDefault="00A93FE7" w:rsidP="005700B0">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13021D38" w14:textId="4578BE26"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5327A816" w14:textId="23CB02B3" w:rsidR="005700B0" w:rsidRPr="0013260D" w:rsidRDefault="00643187"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tcPr>
          <w:p w14:paraId="33683D6B"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4108FB27"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r>
      <w:tr w:rsidR="005700B0" w:rsidRPr="0013260D" w14:paraId="1E02C5B0" w14:textId="77777777" w:rsidTr="007B18B6">
        <w:tc>
          <w:tcPr>
            <w:tcW w:w="424" w:type="dxa"/>
            <w:vMerge/>
          </w:tcPr>
          <w:p w14:paraId="1C7A9E77"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71E0BC8"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46B6B53F"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A541790" w14:textId="25FDD285" w:rsidR="005700B0" w:rsidRPr="0013260D" w:rsidRDefault="0098093D" w:rsidP="005700B0">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分野別</w:t>
            </w:r>
            <w:r w:rsidR="005700B0" w:rsidRPr="0013260D">
              <w:rPr>
                <w:rFonts w:asciiTheme="majorEastAsia" w:eastAsiaTheme="majorEastAsia" w:hAnsiTheme="majorEastAsia" w:cs="ＭＳ 明朝" w:hint="eastAsia"/>
                <w:color w:val="000000"/>
                <w:kern w:val="0"/>
                <w:szCs w:val="21"/>
              </w:rPr>
              <w:t>インタビュー対象者の選定について、仕様書</w:t>
            </w:r>
            <w:r w:rsidR="005700B0" w:rsidRPr="0013260D">
              <w:rPr>
                <w:rFonts w:asciiTheme="majorEastAsia" w:eastAsiaTheme="majorEastAsia" w:hAnsiTheme="majorEastAsia" w:cs="ＭＳ 明朝"/>
                <w:color w:val="000000"/>
                <w:kern w:val="0"/>
                <w:szCs w:val="21"/>
              </w:rPr>
              <w:t>に示す</w:t>
            </w:r>
            <w:r w:rsidR="005700B0">
              <w:rPr>
                <w:rFonts w:asciiTheme="majorEastAsia" w:eastAsiaTheme="majorEastAsia" w:hAnsiTheme="majorEastAsia" w:cs="ＭＳ 明朝" w:hint="eastAsia"/>
                <w:color w:val="000000"/>
                <w:kern w:val="0"/>
                <w:szCs w:val="21"/>
              </w:rPr>
              <w:t>インタビュー項目</w:t>
            </w:r>
            <w:r>
              <w:rPr>
                <w:rFonts w:asciiTheme="majorEastAsia" w:eastAsiaTheme="majorEastAsia" w:hAnsiTheme="majorEastAsia" w:cs="ＭＳ 明朝" w:hint="eastAsia"/>
                <w:color w:val="000000"/>
                <w:kern w:val="0"/>
                <w:szCs w:val="21"/>
              </w:rPr>
              <w:t>の素案に対して適切な</w:t>
            </w:r>
            <w:r w:rsidR="005700B0" w:rsidRPr="0013260D">
              <w:rPr>
                <w:rFonts w:asciiTheme="majorEastAsia" w:eastAsiaTheme="majorEastAsia" w:hAnsiTheme="majorEastAsia" w:cs="ＭＳ 明朝"/>
                <w:color w:val="000000"/>
                <w:kern w:val="0"/>
                <w:szCs w:val="21"/>
              </w:rPr>
              <w:t>対象候補者の案が</w:t>
            </w:r>
            <w:r>
              <w:rPr>
                <w:rFonts w:asciiTheme="majorEastAsia" w:eastAsiaTheme="majorEastAsia" w:hAnsiTheme="majorEastAsia" w:cs="ＭＳ 明朝" w:hint="eastAsia"/>
                <w:color w:val="000000"/>
                <w:kern w:val="0"/>
                <w:szCs w:val="21"/>
              </w:rPr>
              <w:t>、その理由</w:t>
            </w:r>
            <w:r w:rsidR="005700B0" w:rsidRPr="0013260D">
              <w:rPr>
                <w:rFonts w:asciiTheme="majorEastAsia" w:eastAsiaTheme="majorEastAsia" w:hAnsiTheme="majorEastAsia" w:cs="ＭＳ 明朝"/>
                <w:color w:val="000000"/>
                <w:kern w:val="0"/>
                <w:szCs w:val="21"/>
              </w:rPr>
              <w:t>と</w:t>
            </w:r>
            <w:r w:rsidR="005700B0">
              <w:rPr>
                <w:rFonts w:asciiTheme="majorEastAsia" w:eastAsiaTheme="majorEastAsia" w:hAnsiTheme="majorEastAsia" w:cs="ＭＳ 明朝" w:hint="eastAsia"/>
                <w:color w:val="000000"/>
                <w:kern w:val="0"/>
                <w:szCs w:val="21"/>
              </w:rPr>
              <w:t>高いアポイント取得</w:t>
            </w:r>
            <w:r w:rsidR="005700B0" w:rsidRPr="0013260D">
              <w:rPr>
                <w:rFonts w:asciiTheme="majorEastAsia" w:eastAsiaTheme="majorEastAsia" w:hAnsiTheme="majorEastAsia" w:cs="ＭＳ 明朝"/>
                <w:color w:val="000000"/>
                <w:kern w:val="0"/>
                <w:szCs w:val="21"/>
              </w:rPr>
              <w:t>可能性を伴って提案されているか。</w:t>
            </w:r>
          </w:p>
        </w:tc>
        <w:tc>
          <w:tcPr>
            <w:tcW w:w="426" w:type="dxa"/>
          </w:tcPr>
          <w:p w14:paraId="3718DBCF" w14:textId="358926D5"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4FB56EA3" w14:textId="17C03F29" w:rsidR="005700B0" w:rsidRPr="0013260D" w:rsidRDefault="00643187"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7E624644" w14:textId="66A2F943" w:rsidR="005700B0" w:rsidRPr="0013260D" w:rsidRDefault="00E55755"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3</w:t>
            </w:r>
            <w:r w:rsidR="00A93FE7">
              <w:rPr>
                <w:rFonts w:asciiTheme="majorEastAsia" w:eastAsiaTheme="majorEastAsia" w:hAnsiTheme="majorEastAsia" w:cs="ＭＳ 明朝"/>
                <w:color w:val="000000"/>
                <w:kern w:val="0"/>
                <w:szCs w:val="21"/>
              </w:rPr>
              <w:t>0</w:t>
            </w:r>
          </w:p>
        </w:tc>
        <w:tc>
          <w:tcPr>
            <w:tcW w:w="427" w:type="dxa"/>
            <w:vMerge/>
          </w:tcPr>
          <w:p w14:paraId="1B2EA3DA"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750B37E"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r>
      <w:tr w:rsidR="005700B0" w:rsidRPr="0013260D" w14:paraId="7010BF54" w14:textId="77777777" w:rsidTr="007B18B6">
        <w:tc>
          <w:tcPr>
            <w:tcW w:w="424" w:type="dxa"/>
            <w:vMerge/>
          </w:tcPr>
          <w:p w14:paraId="6B66AD67"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D1738A9"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5EE58921" w14:textId="77777777" w:rsidR="005700B0" w:rsidRPr="0013260D" w:rsidRDefault="005700B0" w:rsidP="005700B0">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6CA99BF" w14:textId="17E19E0B" w:rsidR="005700B0" w:rsidRPr="0013260D" w:rsidRDefault="0098093D" w:rsidP="005700B0">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分野別</w:t>
            </w:r>
            <w:r w:rsidRPr="0013260D">
              <w:rPr>
                <w:rFonts w:asciiTheme="majorEastAsia" w:eastAsiaTheme="majorEastAsia" w:hAnsiTheme="majorEastAsia" w:cs="ＭＳ 明朝" w:hint="eastAsia"/>
                <w:color w:val="000000"/>
                <w:kern w:val="0"/>
                <w:szCs w:val="21"/>
              </w:rPr>
              <w:t>インタビュー対象者の選定</w:t>
            </w:r>
            <w:r>
              <w:rPr>
                <w:rFonts w:asciiTheme="majorEastAsia" w:eastAsiaTheme="majorEastAsia" w:hAnsiTheme="majorEastAsia" w:cs="ＭＳ 明朝" w:hint="eastAsia"/>
                <w:color w:val="000000"/>
                <w:kern w:val="0"/>
                <w:szCs w:val="21"/>
              </w:rPr>
              <w:t>方法やインタビ</w:t>
            </w:r>
            <w:r>
              <w:rPr>
                <w:rFonts w:asciiTheme="majorEastAsia" w:eastAsiaTheme="majorEastAsia" w:hAnsiTheme="majorEastAsia" w:cs="ＭＳ 明朝" w:hint="eastAsia"/>
                <w:color w:val="000000"/>
                <w:kern w:val="0"/>
                <w:szCs w:val="21"/>
              </w:rPr>
              <w:lastRenderedPageBreak/>
              <w:t>ュー調査の実施にあたって、</w:t>
            </w:r>
            <w:r w:rsidR="00A93FE7">
              <w:rPr>
                <w:rFonts w:asciiTheme="majorEastAsia" w:eastAsiaTheme="majorEastAsia" w:hAnsiTheme="majorEastAsia" w:cs="ＭＳ 明朝" w:hint="eastAsia"/>
                <w:color w:val="000000"/>
                <w:kern w:val="0"/>
                <w:szCs w:val="21"/>
              </w:rPr>
              <w:t>適切な調査結果が得られ、かつ効率的に進めることができるような具体的な提案になっているか</w:t>
            </w:r>
            <w:r w:rsidR="005700B0" w:rsidRPr="0013260D">
              <w:rPr>
                <w:rFonts w:asciiTheme="majorEastAsia" w:eastAsiaTheme="majorEastAsia" w:hAnsiTheme="majorEastAsia" w:cs="ＭＳ 明朝" w:hint="eastAsia"/>
                <w:color w:val="000000"/>
                <w:kern w:val="0"/>
                <w:szCs w:val="21"/>
              </w:rPr>
              <w:t>。</w:t>
            </w:r>
          </w:p>
        </w:tc>
        <w:tc>
          <w:tcPr>
            <w:tcW w:w="426" w:type="dxa"/>
          </w:tcPr>
          <w:p w14:paraId="4578F74C" w14:textId="675C1DBF" w:rsidR="005700B0" w:rsidRPr="0013260D" w:rsidRDefault="00A93FE7"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lastRenderedPageBreak/>
              <w:t>任</w:t>
            </w:r>
            <w:r>
              <w:rPr>
                <w:rFonts w:asciiTheme="majorEastAsia" w:eastAsiaTheme="majorEastAsia" w:hAnsiTheme="majorEastAsia" w:cs="ＭＳ 明朝" w:hint="eastAsia"/>
                <w:color w:val="000000"/>
                <w:kern w:val="0"/>
                <w:szCs w:val="21"/>
              </w:rPr>
              <w:lastRenderedPageBreak/>
              <w:t>意</w:t>
            </w:r>
          </w:p>
        </w:tc>
        <w:tc>
          <w:tcPr>
            <w:tcW w:w="426" w:type="dxa"/>
          </w:tcPr>
          <w:p w14:paraId="4CB40051" w14:textId="550B9EF4" w:rsidR="005700B0" w:rsidRPr="0013260D" w:rsidRDefault="00643187" w:rsidP="005700B0">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lastRenderedPageBreak/>
              <w:t>－</w:t>
            </w:r>
          </w:p>
        </w:tc>
        <w:tc>
          <w:tcPr>
            <w:tcW w:w="425" w:type="dxa"/>
          </w:tcPr>
          <w:p w14:paraId="307CF7DF" w14:textId="3856CEDB" w:rsidR="005700B0" w:rsidRPr="0013260D" w:rsidRDefault="00E55755" w:rsidP="00E55755">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3</w:t>
            </w:r>
            <w:r w:rsidR="00A93FE7">
              <w:rPr>
                <w:rFonts w:asciiTheme="majorEastAsia" w:eastAsiaTheme="majorEastAsia" w:hAnsiTheme="majorEastAsia" w:cs="ＭＳ 明朝" w:hint="eastAsia"/>
                <w:color w:val="000000"/>
                <w:kern w:val="0"/>
                <w:szCs w:val="21"/>
              </w:rPr>
              <w:t>0</w:t>
            </w:r>
          </w:p>
        </w:tc>
        <w:tc>
          <w:tcPr>
            <w:tcW w:w="427" w:type="dxa"/>
            <w:vMerge/>
          </w:tcPr>
          <w:p w14:paraId="453DF4B0"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74E0D322" w14:textId="77777777" w:rsidR="005700B0" w:rsidRPr="0013260D" w:rsidRDefault="005700B0" w:rsidP="005700B0">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134BD068" w14:textId="77777777" w:rsidTr="007B18B6">
        <w:tc>
          <w:tcPr>
            <w:tcW w:w="424" w:type="dxa"/>
            <w:vMerge/>
          </w:tcPr>
          <w:p w14:paraId="39265BC6" w14:textId="77777777"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F9B90CD" w14:textId="77777777"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35675D16" w14:textId="77777777" w:rsidR="005003E5" w:rsidRDefault="005003E5" w:rsidP="00A93FE7">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1.2.3</w:t>
            </w:r>
          </w:p>
          <w:p w14:paraId="5E0EC217" w14:textId="5FC576B1"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先進事例インタビュー調査</w:t>
            </w:r>
          </w:p>
        </w:tc>
        <w:tc>
          <w:tcPr>
            <w:tcW w:w="4675" w:type="dxa"/>
          </w:tcPr>
          <w:p w14:paraId="7738E057" w14:textId="08405A00"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w:t>
            </w:r>
            <w:r w:rsidRPr="0013260D">
              <w:rPr>
                <w:rFonts w:asciiTheme="majorEastAsia" w:eastAsiaTheme="majorEastAsia" w:hAnsiTheme="majorEastAsia" w:cs="ＭＳ 明朝" w:hint="eastAsia"/>
                <w:color w:val="000000"/>
                <w:kern w:val="0"/>
                <w:szCs w:val="21"/>
              </w:rPr>
              <w:t>インタビュー調査を</w:t>
            </w:r>
            <w:r>
              <w:rPr>
                <w:rFonts w:asciiTheme="majorEastAsia" w:eastAsiaTheme="majorEastAsia" w:hAnsiTheme="majorEastAsia" w:cs="ＭＳ 明朝" w:hint="eastAsia"/>
                <w:color w:val="000000"/>
                <w:kern w:val="0"/>
                <w:szCs w:val="21"/>
              </w:rPr>
              <w:t>、</w:t>
            </w:r>
            <w:r w:rsidRPr="0013260D">
              <w:rPr>
                <w:rFonts w:asciiTheme="majorEastAsia" w:eastAsiaTheme="majorEastAsia" w:hAnsiTheme="majorEastAsia" w:cs="ＭＳ 明朝" w:hint="eastAsia"/>
                <w:color w:val="000000"/>
                <w:kern w:val="0"/>
                <w:szCs w:val="21"/>
              </w:rPr>
              <w:t>米</w:t>
            </w:r>
            <w:r>
              <w:rPr>
                <w:rFonts w:asciiTheme="majorEastAsia" w:eastAsiaTheme="majorEastAsia" w:hAnsiTheme="majorEastAsia" w:cs="ＭＳ 明朝" w:hint="eastAsia"/>
                <w:color w:val="000000"/>
                <w:kern w:val="0"/>
                <w:szCs w:val="21"/>
              </w:rPr>
              <w:t>国・欧州（イギリス・ドイツ）</w:t>
            </w:r>
            <w:r w:rsidRPr="0013260D">
              <w:rPr>
                <w:rFonts w:asciiTheme="majorEastAsia" w:eastAsiaTheme="majorEastAsia" w:hAnsiTheme="majorEastAsia" w:cs="ＭＳ 明朝" w:hint="eastAsia"/>
                <w:color w:val="000000"/>
                <w:kern w:val="0"/>
                <w:szCs w:val="21"/>
              </w:rPr>
              <w:t>に対し</w:t>
            </w:r>
            <w:r>
              <w:rPr>
                <w:rFonts w:asciiTheme="majorEastAsia" w:eastAsiaTheme="majorEastAsia" w:hAnsiTheme="majorEastAsia" w:cs="ＭＳ 明朝" w:hint="eastAsia"/>
                <w:color w:val="000000"/>
                <w:kern w:val="0"/>
                <w:szCs w:val="21"/>
              </w:rPr>
              <w:t>て</w:t>
            </w:r>
            <w:r w:rsidRPr="0013260D">
              <w:rPr>
                <w:rFonts w:asciiTheme="majorEastAsia" w:eastAsiaTheme="majorEastAsia" w:hAnsiTheme="majorEastAsia" w:cs="ＭＳ 明朝" w:hint="eastAsia"/>
                <w:color w:val="000000"/>
                <w:kern w:val="0"/>
                <w:szCs w:val="21"/>
              </w:rPr>
              <w:t>仕様書</w:t>
            </w:r>
            <w:r w:rsidRPr="0013260D">
              <w:rPr>
                <w:rFonts w:asciiTheme="majorEastAsia" w:eastAsiaTheme="majorEastAsia" w:hAnsiTheme="majorEastAsia" w:cs="ＭＳ 明朝"/>
                <w:color w:val="000000"/>
                <w:kern w:val="0"/>
                <w:szCs w:val="21"/>
              </w:rPr>
              <w:t>4.2.</w:t>
            </w:r>
            <w:r>
              <w:rPr>
                <w:rFonts w:asciiTheme="majorEastAsia" w:eastAsiaTheme="majorEastAsia" w:hAnsiTheme="majorEastAsia" w:cs="ＭＳ 明朝"/>
                <w:color w:val="000000"/>
                <w:kern w:val="0"/>
                <w:szCs w:val="21"/>
              </w:rPr>
              <w:t>2</w:t>
            </w:r>
            <w:r w:rsidRPr="0013260D">
              <w:rPr>
                <w:rFonts w:asciiTheme="majorEastAsia" w:eastAsiaTheme="majorEastAsia" w:hAnsiTheme="majorEastAsia" w:cs="ＭＳ 明朝"/>
                <w:color w:val="000000"/>
                <w:kern w:val="0"/>
                <w:szCs w:val="21"/>
              </w:rPr>
              <w:t>に示す</w:t>
            </w:r>
            <w:r>
              <w:rPr>
                <w:rFonts w:asciiTheme="majorEastAsia" w:eastAsiaTheme="majorEastAsia" w:hAnsiTheme="majorEastAsia" w:cs="ＭＳ 明朝" w:hint="eastAsia"/>
                <w:color w:val="000000"/>
                <w:kern w:val="0"/>
                <w:szCs w:val="21"/>
              </w:rPr>
              <w:t>件数を</w:t>
            </w:r>
            <w:r w:rsidRPr="0013260D">
              <w:rPr>
                <w:rFonts w:asciiTheme="majorEastAsia" w:eastAsiaTheme="majorEastAsia" w:hAnsiTheme="majorEastAsia" w:cs="ＭＳ 明朝"/>
                <w:color w:val="000000"/>
                <w:kern w:val="0"/>
                <w:szCs w:val="21"/>
              </w:rPr>
              <w:t>実施し、結果を取りまとめることが説明されている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5C0370B3" w14:textId="27B2C33B"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B07700D" w14:textId="2B9AF1B6"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sidRPr="0013260D">
              <w:rPr>
                <w:rFonts w:asciiTheme="majorEastAsia" w:eastAsiaTheme="majorEastAsia" w:hAnsiTheme="majorEastAsia" w:cs="ＭＳ 明朝"/>
                <w:color w:val="000000"/>
                <w:kern w:val="0"/>
                <w:szCs w:val="21"/>
              </w:rPr>
              <w:t>0</w:t>
            </w:r>
          </w:p>
        </w:tc>
        <w:tc>
          <w:tcPr>
            <w:tcW w:w="425" w:type="dxa"/>
          </w:tcPr>
          <w:p w14:paraId="37626137" w14:textId="1258C314"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54384130" w14:textId="2E22B302"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10</w:t>
            </w:r>
            <w:r>
              <w:rPr>
                <w:rFonts w:asciiTheme="majorEastAsia" w:eastAsiaTheme="majorEastAsia" w:hAnsiTheme="majorEastAsia" w:cs="ＭＳ 明朝" w:hint="eastAsia"/>
                <w:color w:val="000000"/>
                <w:kern w:val="0"/>
                <w:szCs w:val="21"/>
              </w:rPr>
              <w:t>0</w:t>
            </w:r>
          </w:p>
        </w:tc>
        <w:tc>
          <w:tcPr>
            <w:tcW w:w="472" w:type="dxa"/>
          </w:tcPr>
          <w:p w14:paraId="0D29AFD9" w14:textId="77777777"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52414FA8" w14:textId="77777777" w:rsidTr="007B18B6">
        <w:tc>
          <w:tcPr>
            <w:tcW w:w="424" w:type="dxa"/>
            <w:vMerge/>
          </w:tcPr>
          <w:p w14:paraId="5E86DE93" w14:textId="77777777"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7715A177" w14:textId="77777777"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3E039EF" w14:textId="77777777"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C1B484A" w14:textId="605DAF1F" w:rsidR="005003E5" w:rsidRPr="0013260D" w:rsidRDefault="005003E5" w:rsidP="00A93FE7">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インタビュアーは</w:t>
            </w:r>
            <w:r w:rsidRPr="0013260D">
              <w:rPr>
                <w:rFonts w:asciiTheme="majorEastAsia" w:eastAsiaTheme="majorEastAsia" w:hAnsiTheme="majorEastAsia" w:cs="ＭＳ 明朝"/>
                <w:color w:val="000000"/>
                <w:kern w:val="0"/>
                <w:szCs w:val="21"/>
              </w:rPr>
              <w:t>DXに関する知見・知識がある</w:t>
            </w:r>
            <w:r w:rsidRPr="0013260D">
              <w:rPr>
                <w:rFonts w:asciiTheme="majorEastAsia" w:eastAsiaTheme="majorEastAsia" w:hAnsiTheme="majorEastAsia" w:cs="ＭＳ 明朝" w:hint="eastAsia"/>
                <w:color w:val="000000"/>
                <w:kern w:val="0"/>
                <w:szCs w:val="21"/>
              </w:rPr>
              <w:t>者が担当する提案になっているか</w:t>
            </w:r>
            <w:r>
              <w:rPr>
                <w:rFonts w:asciiTheme="majorEastAsia" w:eastAsiaTheme="majorEastAsia" w:hAnsiTheme="majorEastAsia" w:cs="ＭＳ 明朝" w:hint="eastAsia"/>
                <w:color w:val="000000"/>
                <w:kern w:val="0"/>
                <w:szCs w:val="21"/>
              </w:rPr>
              <w:t>。</w:t>
            </w:r>
          </w:p>
        </w:tc>
        <w:tc>
          <w:tcPr>
            <w:tcW w:w="426" w:type="dxa"/>
          </w:tcPr>
          <w:p w14:paraId="5DB0F6C7" w14:textId="4CA1F653"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68F81D76" w14:textId="4A1B081C"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Pr>
                <w:rFonts w:asciiTheme="majorEastAsia" w:eastAsiaTheme="majorEastAsia" w:hAnsiTheme="majorEastAsia" w:cs="ＭＳ 明朝" w:hint="eastAsia"/>
                <w:color w:val="000000"/>
                <w:kern w:val="0"/>
                <w:szCs w:val="21"/>
              </w:rPr>
              <w:t>0</w:t>
            </w:r>
          </w:p>
        </w:tc>
        <w:tc>
          <w:tcPr>
            <w:tcW w:w="425" w:type="dxa"/>
          </w:tcPr>
          <w:p w14:paraId="118F2AA9" w14:textId="4163308C"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tcPr>
          <w:p w14:paraId="3C64535C" w14:textId="77777777"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FDED293" w14:textId="77777777" w:rsidR="005003E5" w:rsidRPr="0013260D" w:rsidRDefault="005003E5" w:rsidP="00A93FE7">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7BC43830" w14:textId="77777777" w:rsidTr="007B18B6">
        <w:tc>
          <w:tcPr>
            <w:tcW w:w="424" w:type="dxa"/>
            <w:vMerge/>
          </w:tcPr>
          <w:p w14:paraId="2E99BC6B"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ADE2D49"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87C3040"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F53BBD9" w14:textId="581BB3A6"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w:t>
            </w:r>
            <w:r w:rsidRPr="0013260D">
              <w:rPr>
                <w:rFonts w:asciiTheme="majorEastAsia" w:eastAsiaTheme="majorEastAsia" w:hAnsiTheme="majorEastAsia" w:cs="ＭＳ 明朝" w:hint="eastAsia"/>
                <w:color w:val="000000"/>
                <w:kern w:val="0"/>
                <w:szCs w:val="21"/>
              </w:rPr>
              <w:t>インタビュー</w:t>
            </w:r>
            <w:r>
              <w:rPr>
                <w:rFonts w:asciiTheme="majorEastAsia" w:eastAsiaTheme="majorEastAsia" w:hAnsiTheme="majorEastAsia" w:cs="ＭＳ 明朝" w:hint="eastAsia"/>
                <w:color w:val="000000"/>
                <w:kern w:val="0"/>
                <w:szCs w:val="21"/>
              </w:rPr>
              <w:t>調査先</w:t>
            </w:r>
            <w:r w:rsidRPr="0013260D">
              <w:rPr>
                <w:rFonts w:asciiTheme="majorEastAsia" w:eastAsiaTheme="majorEastAsia" w:hAnsiTheme="majorEastAsia" w:cs="ＭＳ 明朝" w:hint="eastAsia"/>
                <w:color w:val="000000"/>
                <w:kern w:val="0"/>
                <w:szCs w:val="21"/>
              </w:rPr>
              <w:t>の選定について、</w:t>
            </w:r>
            <w:r>
              <w:rPr>
                <w:rFonts w:asciiTheme="majorEastAsia" w:eastAsiaTheme="majorEastAsia" w:hAnsiTheme="majorEastAsia" w:cs="ＭＳ 明朝" w:hint="eastAsia"/>
                <w:color w:val="000000"/>
                <w:kern w:val="0"/>
                <w:szCs w:val="21"/>
              </w:rPr>
              <w:t>適切な</w:t>
            </w:r>
            <w:r w:rsidRPr="0013260D">
              <w:rPr>
                <w:rFonts w:asciiTheme="majorEastAsia" w:eastAsiaTheme="majorEastAsia" w:hAnsiTheme="majorEastAsia" w:cs="ＭＳ 明朝"/>
                <w:color w:val="000000"/>
                <w:kern w:val="0"/>
                <w:szCs w:val="21"/>
              </w:rPr>
              <w:t>対象候補者の案が</w:t>
            </w:r>
            <w:r>
              <w:rPr>
                <w:rFonts w:asciiTheme="majorEastAsia" w:eastAsiaTheme="majorEastAsia" w:hAnsiTheme="majorEastAsia" w:cs="ＭＳ 明朝" w:hint="eastAsia"/>
                <w:color w:val="000000"/>
                <w:kern w:val="0"/>
                <w:szCs w:val="21"/>
              </w:rPr>
              <w:t>、その理由</w:t>
            </w:r>
            <w:r w:rsidRPr="0013260D">
              <w:rPr>
                <w:rFonts w:asciiTheme="majorEastAsia" w:eastAsiaTheme="majorEastAsia" w:hAnsiTheme="majorEastAsia" w:cs="ＭＳ 明朝"/>
                <w:color w:val="000000"/>
                <w:kern w:val="0"/>
                <w:szCs w:val="21"/>
              </w:rPr>
              <w:t>と</w:t>
            </w:r>
            <w:r>
              <w:rPr>
                <w:rFonts w:asciiTheme="majorEastAsia" w:eastAsiaTheme="majorEastAsia" w:hAnsiTheme="majorEastAsia" w:cs="ＭＳ 明朝" w:hint="eastAsia"/>
                <w:color w:val="000000"/>
                <w:kern w:val="0"/>
                <w:szCs w:val="21"/>
              </w:rPr>
              <w:t>高いアポイント取得</w:t>
            </w:r>
            <w:r w:rsidRPr="0013260D">
              <w:rPr>
                <w:rFonts w:asciiTheme="majorEastAsia" w:eastAsiaTheme="majorEastAsia" w:hAnsiTheme="majorEastAsia" w:cs="ＭＳ 明朝"/>
                <w:color w:val="000000"/>
                <w:kern w:val="0"/>
                <w:szCs w:val="21"/>
              </w:rPr>
              <w:t>可能性を伴って提案されているか。</w:t>
            </w:r>
          </w:p>
        </w:tc>
        <w:tc>
          <w:tcPr>
            <w:tcW w:w="426" w:type="dxa"/>
          </w:tcPr>
          <w:p w14:paraId="7A5A614D" w14:textId="51A5B8F5"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853AF58" w14:textId="6F3B6552"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3D7AC438" w14:textId="01EB8168" w:rsidR="005003E5" w:rsidRPr="0013260D" w:rsidRDefault="005003E5" w:rsidP="00E55755">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20</w:t>
            </w:r>
          </w:p>
        </w:tc>
        <w:tc>
          <w:tcPr>
            <w:tcW w:w="427" w:type="dxa"/>
            <w:vMerge/>
          </w:tcPr>
          <w:p w14:paraId="29C67EEC"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EFFF0C3"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63D3E95F" w14:textId="77777777" w:rsidTr="007B18B6">
        <w:tc>
          <w:tcPr>
            <w:tcW w:w="424" w:type="dxa"/>
            <w:vMerge/>
          </w:tcPr>
          <w:p w14:paraId="31AC70FD"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F7774F3"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4CE5C5A"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BB9CCE0" w14:textId="123894FA"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w:t>
            </w:r>
            <w:r w:rsidRPr="0013260D">
              <w:rPr>
                <w:rFonts w:asciiTheme="majorEastAsia" w:eastAsiaTheme="majorEastAsia" w:hAnsiTheme="majorEastAsia" w:cs="ＭＳ 明朝" w:hint="eastAsia"/>
                <w:color w:val="000000"/>
                <w:kern w:val="0"/>
                <w:szCs w:val="21"/>
              </w:rPr>
              <w:t>インタビュー</w:t>
            </w:r>
            <w:r>
              <w:rPr>
                <w:rFonts w:asciiTheme="majorEastAsia" w:eastAsiaTheme="majorEastAsia" w:hAnsiTheme="majorEastAsia" w:cs="ＭＳ 明朝" w:hint="eastAsia"/>
                <w:color w:val="000000"/>
                <w:kern w:val="0"/>
                <w:szCs w:val="21"/>
              </w:rPr>
              <w:t>調査先</w:t>
            </w:r>
            <w:r w:rsidRPr="0013260D">
              <w:rPr>
                <w:rFonts w:asciiTheme="majorEastAsia" w:eastAsiaTheme="majorEastAsia" w:hAnsiTheme="majorEastAsia" w:cs="ＭＳ 明朝" w:hint="eastAsia"/>
                <w:color w:val="000000"/>
                <w:kern w:val="0"/>
                <w:szCs w:val="21"/>
              </w:rPr>
              <w:t>の選定</w:t>
            </w:r>
            <w:r>
              <w:rPr>
                <w:rFonts w:asciiTheme="majorEastAsia" w:eastAsiaTheme="majorEastAsia" w:hAnsiTheme="majorEastAsia" w:cs="ＭＳ 明朝" w:hint="eastAsia"/>
                <w:color w:val="000000"/>
                <w:kern w:val="0"/>
                <w:szCs w:val="21"/>
              </w:rPr>
              <w:t>方法やインタビュー調査の実施にあたって、適切な調査結果が得られ、かつ効率的に進めることができるような具体的な提案になっているか</w:t>
            </w:r>
            <w:r w:rsidRPr="0013260D">
              <w:rPr>
                <w:rFonts w:asciiTheme="majorEastAsia" w:eastAsiaTheme="majorEastAsia" w:hAnsiTheme="majorEastAsia" w:cs="ＭＳ 明朝" w:hint="eastAsia"/>
                <w:color w:val="000000"/>
                <w:kern w:val="0"/>
                <w:szCs w:val="21"/>
              </w:rPr>
              <w:t>。</w:t>
            </w:r>
          </w:p>
        </w:tc>
        <w:tc>
          <w:tcPr>
            <w:tcW w:w="426" w:type="dxa"/>
          </w:tcPr>
          <w:p w14:paraId="01F58199" w14:textId="17554C2C"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4279845A" w14:textId="44C2FED3"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4AD74C42" w14:textId="212C6E2D"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Pr>
                <w:rFonts w:asciiTheme="majorEastAsia" w:eastAsiaTheme="majorEastAsia" w:hAnsiTheme="majorEastAsia" w:cs="ＭＳ 明朝" w:hint="eastAsia"/>
                <w:color w:val="000000"/>
                <w:kern w:val="0"/>
                <w:szCs w:val="21"/>
              </w:rPr>
              <w:t>0</w:t>
            </w:r>
          </w:p>
        </w:tc>
        <w:tc>
          <w:tcPr>
            <w:tcW w:w="427" w:type="dxa"/>
            <w:vMerge/>
          </w:tcPr>
          <w:p w14:paraId="40956F78"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FE23339"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7C148D72" w14:textId="77777777" w:rsidTr="007B18B6">
        <w:tc>
          <w:tcPr>
            <w:tcW w:w="424" w:type="dxa"/>
            <w:vMerge/>
          </w:tcPr>
          <w:p w14:paraId="53ACCF48"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798DAF8"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2E151F75"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7B648A4A" w14:textId="14CA3B8D"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w:t>
            </w:r>
            <w:r w:rsidRPr="0013260D">
              <w:rPr>
                <w:rFonts w:asciiTheme="majorEastAsia" w:eastAsiaTheme="majorEastAsia" w:hAnsiTheme="majorEastAsia" w:cs="ＭＳ 明朝" w:hint="eastAsia"/>
                <w:color w:val="000000"/>
                <w:kern w:val="0"/>
                <w:szCs w:val="21"/>
              </w:rPr>
              <w:t>インタビュー</w:t>
            </w:r>
            <w:r>
              <w:rPr>
                <w:rFonts w:asciiTheme="majorEastAsia" w:eastAsiaTheme="majorEastAsia" w:hAnsiTheme="majorEastAsia" w:cs="ＭＳ 明朝" w:hint="eastAsia"/>
                <w:color w:val="000000"/>
                <w:kern w:val="0"/>
                <w:szCs w:val="21"/>
              </w:rPr>
              <w:t>項目が先進事例として適切で具体的な提案になっているか。</w:t>
            </w:r>
          </w:p>
        </w:tc>
        <w:tc>
          <w:tcPr>
            <w:tcW w:w="426" w:type="dxa"/>
          </w:tcPr>
          <w:p w14:paraId="5B1A4153" w14:textId="5064C16E"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19490484" w14:textId="735B90F0"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213EFCFE" w14:textId="3F6F1ECC"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Pr>
                <w:rFonts w:asciiTheme="majorEastAsia" w:eastAsiaTheme="majorEastAsia" w:hAnsiTheme="majorEastAsia" w:cs="ＭＳ 明朝" w:hint="eastAsia"/>
                <w:color w:val="000000"/>
                <w:kern w:val="0"/>
                <w:szCs w:val="21"/>
              </w:rPr>
              <w:t>0</w:t>
            </w:r>
          </w:p>
        </w:tc>
        <w:tc>
          <w:tcPr>
            <w:tcW w:w="427" w:type="dxa"/>
            <w:vMerge/>
          </w:tcPr>
          <w:p w14:paraId="087C693A"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7DD9E74"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r>
      <w:tr w:rsidR="005003E5" w:rsidRPr="0013260D" w14:paraId="587A8BE2" w14:textId="77777777" w:rsidTr="007B18B6">
        <w:tc>
          <w:tcPr>
            <w:tcW w:w="424" w:type="dxa"/>
            <w:vMerge/>
          </w:tcPr>
          <w:p w14:paraId="3B834F4B"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785B3E8"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F53A5F2" w14:textId="77777777"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7120682" w14:textId="7C8854B1" w:rsidR="005003E5" w:rsidRPr="0013260D" w:rsidRDefault="005003E5" w:rsidP="00AE1EDC">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先進事例レポートの文献調査を含む作成手順が先進事例の紹介に適切で、レポートのイメージがDX白書に掲載するに適切で、ともに具体的な提案になっているか。</w:t>
            </w:r>
          </w:p>
        </w:tc>
        <w:tc>
          <w:tcPr>
            <w:tcW w:w="426" w:type="dxa"/>
          </w:tcPr>
          <w:p w14:paraId="3990A203" w14:textId="4AC4E4E6"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7CA41F6F" w14:textId="09CDD660"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3F56D711" w14:textId="65F9AE1A"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Pr>
                <w:rFonts w:asciiTheme="majorEastAsia" w:eastAsiaTheme="majorEastAsia" w:hAnsiTheme="majorEastAsia" w:cs="ＭＳ 明朝" w:hint="eastAsia"/>
                <w:color w:val="000000"/>
                <w:kern w:val="0"/>
                <w:szCs w:val="21"/>
              </w:rPr>
              <w:t>0</w:t>
            </w:r>
          </w:p>
        </w:tc>
        <w:tc>
          <w:tcPr>
            <w:tcW w:w="427" w:type="dxa"/>
            <w:vMerge/>
          </w:tcPr>
          <w:p w14:paraId="018576D4"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782C59B6" w14:textId="77777777" w:rsidR="005003E5" w:rsidRPr="0013260D" w:rsidRDefault="005003E5" w:rsidP="00AE1EDC">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3CBCE5CE" w14:textId="77777777" w:rsidTr="007B18B6">
        <w:tc>
          <w:tcPr>
            <w:tcW w:w="424" w:type="dxa"/>
            <w:vMerge/>
          </w:tcPr>
          <w:p w14:paraId="4D88DCA5"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6858BC6"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1C4FD8A3" w14:textId="7480D631"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w:t>
            </w:r>
            <w:r w:rsidR="007527A5">
              <w:rPr>
                <w:rFonts w:asciiTheme="majorEastAsia" w:eastAsiaTheme="majorEastAsia" w:hAnsiTheme="majorEastAsia" w:cs="ＭＳ 明朝"/>
                <w:color w:val="000000"/>
                <w:kern w:val="0"/>
                <w:szCs w:val="21"/>
              </w:rPr>
              <w:t>4</w:t>
            </w:r>
          </w:p>
          <w:p w14:paraId="3E36B769" w14:textId="61EC5EE8" w:rsidR="00133614" w:rsidRPr="0013260D" w:rsidRDefault="007527A5" w:rsidP="00AE052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調査報告書</w:t>
            </w:r>
          </w:p>
        </w:tc>
        <w:tc>
          <w:tcPr>
            <w:tcW w:w="4675" w:type="dxa"/>
          </w:tcPr>
          <w:p w14:paraId="54271AF3" w14:textId="3DACD7C5" w:rsidR="00133614" w:rsidRPr="0013260D" w:rsidRDefault="007527A5" w:rsidP="00AE052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調査報告書が</w:t>
            </w:r>
            <w:r w:rsidRPr="0013260D">
              <w:rPr>
                <w:rFonts w:asciiTheme="majorEastAsia" w:eastAsiaTheme="majorEastAsia" w:hAnsiTheme="majorEastAsia" w:cs="ＭＳ 明朝" w:hint="eastAsia"/>
                <w:color w:val="000000"/>
                <w:kern w:val="0"/>
                <w:szCs w:val="21"/>
              </w:rPr>
              <w:t>仕様書</w:t>
            </w:r>
            <w:r w:rsidRPr="0013260D">
              <w:rPr>
                <w:rFonts w:asciiTheme="majorEastAsia" w:eastAsiaTheme="majorEastAsia" w:hAnsiTheme="majorEastAsia" w:cs="ＭＳ 明朝"/>
                <w:color w:val="000000"/>
                <w:kern w:val="0"/>
                <w:szCs w:val="21"/>
              </w:rPr>
              <w:t>4.</w:t>
            </w:r>
            <w:r>
              <w:rPr>
                <w:rFonts w:asciiTheme="majorEastAsia" w:eastAsiaTheme="majorEastAsia" w:hAnsiTheme="majorEastAsia" w:cs="ＭＳ 明朝"/>
                <w:color w:val="000000"/>
                <w:kern w:val="0"/>
                <w:szCs w:val="21"/>
              </w:rPr>
              <w:t>4</w:t>
            </w:r>
            <w:r w:rsidRPr="0013260D">
              <w:rPr>
                <w:rFonts w:asciiTheme="majorEastAsia" w:eastAsiaTheme="majorEastAsia" w:hAnsiTheme="majorEastAsia" w:cs="ＭＳ 明朝"/>
                <w:color w:val="000000"/>
                <w:kern w:val="0"/>
                <w:szCs w:val="21"/>
              </w:rPr>
              <w:t>.</w:t>
            </w:r>
            <w:r>
              <w:rPr>
                <w:rFonts w:asciiTheme="majorEastAsia" w:eastAsiaTheme="majorEastAsia" w:hAnsiTheme="majorEastAsia" w:cs="ＭＳ 明朝"/>
                <w:color w:val="000000"/>
                <w:kern w:val="0"/>
                <w:szCs w:val="21"/>
              </w:rPr>
              <w:t>1</w:t>
            </w:r>
            <w:r w:rsidRPr="0013260D">
              <w:rPr>
                <w:rFonts w:asciiTheme="majorEastAsia" w:eastAsiaTheme="majorEastAsia" w:hAnsiTheme="majorEastAsia" w:cs="ＭＳ 明朝"/>
                <w:color w:val="000000"/>
                <w:kern w:val="0"/>
                <w:szCs w:val="21"/>
              </w:rPr>
              <w:t>に示す</w:t>
            </w:r>
            <w:r>
              <w:rPr>
                <w:rFonts w:asciiTheme="majorEastAsia" w:eastAsiaTheme="majorEastAsia" w:hAnsiTheme="majorEastAsia" w:cs="ＭＳ 明朝" w:hint="eastAsia"/>
                <w:color w:val="000000"/>
                <w:kern w:val="0"/>
                <w:szCs w:val="21"/>
              </w:rPr>
              <w:t>アンケート調査分析結果や分野別インタビュー、先進事例インタビューの調査の結果に基づく分析結果を取りまとめることが説明されているか。</w:t>
            </w:r>
          </w:p>
        </w:tc>
        <w:tc>
          <w:tcPr>
            <w:tcW w:w="426" w:type="dxa"/>
          </w:tcPr>
          <w:p w14:paraId="7B41B404" w14:textId="6D1798D5" w:rsidR="00133614" w:rsidRPr="0013260D" w:rsidRDefault="007527A5"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22A3F232" w14:textId="1F332A04" w:rsidR="00133614" w:rsidRPr="0013260D" w:rsidRDefault="007527A5"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068F1BA5" w14:textId="1572A617" w:rsidR="00133614"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3B243440" w14:textId="2A6549A5" w:rsidR="00133614" w:rsidRPr="0013260D" w:rsidRDefault="007B18B6" w:rsidP="005003E5">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sidR="00133614" w:rsidRPr="0013260D">
              <w:rPr>
                <w:rFonts w:asciiTheme="majorEastAsia" w:eastAsiaTheme="majorEastAsia" w:hAnsiTheme="majorEastAsia" w:cs="ＭＳ 明朝"/>
                <w:color w:val="000000"/>
                <w:kern w:val="0"/>
                <w:szCs w:val="21"/>
              </w:rPr>
              <w:t>0</w:t>
            </w:r>
          </w:p>
        </w:tc>
        <w:tc>
          <w:tcPr>
            <w:tcW w:w="472" w:type="dxa"/>
          </w:tcPr>
          <w:p w14:paraId="76F554A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32D0BCED" w14:textId="77777777" w:rsidTr="007B18B6">
        <w:tc>
          <w:tcPr>
            <w:tcW w:w="424" w:type="dxa"/>
            <w:vMerge/>
          </w:tcPr>
          <w:p w14:paraId="35C8DB97"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759CFBD4"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2275FB43"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3350DF0" w14:textId="2F8ED1B5" w:rsidR="00133614" w:rsidRPr="0013260D" w:rsidRDefault="001162AD" w:rsidP="00AE052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各国</w:t>
            </w:r>
            <w:r w:rsidR="007527A5" w:rsidRPr="007527A5">
              <w:rPr>
                <w:rFonts w:asciiTheme="majorEastAsia" w:eastAsiaTheme="majorEastAsia" w:hAnsiTheme="majorEastAsia" w:cs="ＭＳ 明朝" w:hint="eastAsia"/>
                <w:color w:val="000000"/>
                <w:kern w:val="0"/>
                <w:szCs w:val="21"/>
              </w:rPr>
              <w:t>の産業や制度・政策等の</w:t>
            </w:r>
            <w:r w:rsidR="007527A5">
              <w:rPr>
                <w:rFonts w:asciiTheme="majorEastAsia" w:eastAsiaTheme="majorEastAsia" w:hAnsiTheme="majorEastAsia" w:cs="ＭＳ 明朝" w:hint="eastAsia"/>
                <w:color w:val="000000"/>
                <w:kern w:val="0"/>
                <w:szCs w:val="21"/>
              </w:rPr>
              <w:t>それぞれの</w:t>
            </w:r>
            <w:r w:rsidR="007527A5" w:rsidRPr="007527A5">
              <w:rPr>
                <w:rFonts w:asciiTheme="majorEastAsia" w:eastAsiaTheme="majorEastAsia" w:hAnsiTheme="majorEastAsia" w:cs="ＭＳ 明朝" w:hint="eastAsia"/>
                <w:color w:val="000000"/>
                <w:kern w:val="0"/>
                <w:szCs w:val="21"/>
              </w:rPr>
              <w:t>状況を踏まえて</w:t>
            </w:r>
            <w:r w:rsidR="007527A5">
              <w:rPr>
                <w:rFonts w:asciiTheme="majorEastAsia" w:eastAsiaTheme="majorEastAsia" w:hAnsiTheme="majorEastAsia" w:cs="ＭＳ 明朝" w:hint="eastAsia"/>
                <w:color w:val="000000"/>
                <w:kern w:val="0"/>
                <w:szCs w:val="21"/>
              </w:rPr>
              <w:t>の</w:t>
            </w:r>
            <w:r w:rsidR="007527A5" w:rsidRPr="007527A5">
              <w:rPr>
                <w:rFonts w:asciiTheme="majorEastAsia" w:eastAsiaTheme="majorEastAsia" w:hAnsiTheme="majorEastAsia" w:cs="ＭＳ 明朝" w:hint="eastAsia"/>
                <w:color w:val="000000"/>
                <w:kern w:val="0"/>
                <w:szCs w:val="21"/>
              </w:rPr>
              <w:t>分析</w:t>
            </w:r>
            <w:r w:rsidR="007527A5">
              <w:rPr>
                <w:rFonts w:asciiTheme="majorEastAsia" w:eastAsiaTheme="majorEastAsia" w:hAnsiTheme="majorEastAsia" w:cs="ＭＳ 明朝" w:hint="eastAsia"/>
                <w:color w:val="000000"/>
                <w:kern w:val="0"/>
                <w:szCs w:val="21"/>
              </w:rPr>
              <w:t>方針が</w:t>
            </w:r>
            <w:r w:rsidR="00220833">
              <w:rPr>
                <w:rFonts w:asciiTheme="majorEastAsia" w:eastAsiaTheme="majorEastAsia" w:hAnsiTheme="majorEastAsia" w:cs="ＭＳ 明朝" w:hint="eastAsia"/>
                <w:color w:val="000000"/>
                <w:kern w:val="0"/>
                <w:szCs w:val="21"/>
              </w:rPr>
              <w:t>具体的な提案になっているか。</w:t>
            </w:r>
          </w:p>
        </w:tc>
        <w:tc>
          <w:tcPr>
            <w:tcW w:w="426" w:type="dxa"/>
          </w:tcPr>
          <w:p w14:paraId="45646670" w14:textId="34E54231" w:rsidR="00133614" w:rsidRPr="0013260D" w:rsidRDefault="007527A5"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37BA9DA5" w14:textId="12FC4C69"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0D3E9D4F" w14:textId="27DD4958" w:rsidR="00133614" w:rsidRPr="0013260D" w:rsidRDefault="007527A5"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sidR="00133614" w:rsidRPr="0013260D">
              <w:rPr>
                <w:rFonts w:asciiTheme="majorEastAsia" w:eastAsiaTheme="majorEastAsia" w:hAnsiTheme="majorEastAsia" w:cs="ＭＳ 明朝"/>
                <w:color w:val="000000"/>
                <w:kern w:val="0"/>
                <w:szCs w:val="21"/>
              </w:rPr>
              <w:t>0</w:t>
            </w:r>
          </w:p>
        </w:tc>
        <w:tc>
          <w:tcPr>
            <w:tcW w:w="427" w:type="dxa"/>
            <w:vMerge/>
          </w:tcPr>
          <w:p w14:paraId="3625956C"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AE2332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03E520B1" w14:textId="77777777" w:rsidTr="007B18B6">
        <w:tc>
          <w:tcPr>
            <w:tcW w:w="424" w:type="dxa"/>
            <w:vMerge/>
          </w:tcPr>
          <w:p w14:paraId="0CECA991"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6E31CE81"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1.3</w:t>
            </w:r>
          </w:p>
          <w:p w14:paraId="07CC18DD"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作業計画の妥当性、効率性</w:t>
            </w:r>
          </w:p>
        </w:tc>
        <w:tc>
          <w:tcPr>
            <w:tcW w:w="4675" w:type="dxa"/>
          </w:tcPr>
          <w:p w14:paraId="3BE27C46"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日程等に無理がなく、目的に沿った実現性はあるか。</w:t>
            </w:r>
          </w:p>
        </w:tc>
        <w:tc>
          <w:tcPr>
            <w:tcW w:w="426" w:type="dxa"/>
          </w:tcPr>
          <w:p w14:paraId="7AC666C9" w14:textId="150FDA75" w:rsidR="00133614" w:rsidRPr="0013260D" w:rsidRDefault="001162AD"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286239A9" w14:textId="1C3C7BD8" w:rsidR="00133614" w:rsidRPr="0013260D" w:rsidRDefault="001162AD"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5B4ADFFC" w14:textId="3AE93160" w:rsidR="00133614"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627FAD59" w14:textId="64EDB64E" w:rsidR="00133614" w:rsidRPr="0013260D" w:rsidRDefault="007B18B6"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sidR="00133614" w:rsidRPr="0013260D">
              <w:rPr>
                <w:rFonts w:asciiTheme="majorEastAsia" w:eastAsiaTheme="majorEastAsia" w:hAnsiTheme="majorEastAsia" w:cs="ＭＳ 明朝"/>
                <w:color w:val="000000"/>
                <w:kern w:val="0"/>
                <w:szCs w:val="21"/>
              </w:rPr>
              <w:t>0</w:t>
            </w:r>
          </w:p>
        </w:tc>
        <w:tc>
          <w:tcPr>
            <w:tcW w:w="472" w:type="dxa"/>
          </w:tcPr>
          <w:p w14:paraId="572A114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735F5E8C" w14:textId="77777777" w:rsidTr="007B18B6">
        <w:tc>
          <w:tcPr>
            <w:tcW w:w="424" w:type="dxa"/>
            <w:vMerge/>
          </w:tcPr>
          <w:p w14:paraId="0823E89E"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49F9F5B"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AB15B78"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調査業務を効率的に進めるための工夫がなされており、それが妥当である事が説明されているか。</w:t>
            </w:r>
          </w:p>
        </w:tc>
        <w:tc>
          <w:tcPr>
            <w:tcW w:w="426" w:type="dxa"/>
          </w:tcPr>
          <w:p w14:paraId="610EFCA2"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16FEBE3A"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45D475B6"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02B49B44"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5B53281"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162AD" w:rsidRPr="0013260D" w14:paraId="6066E33C" w14:textId="19BAC70B" w:rsidTr="007B18B6">
        <w:tc>
          <w:tcPr>
            <w:tcW w:w="9634" w:type="dxa"/>
            <w:gridSpan w:val="8"/>
            <w:shd w:val="clear" w:color="auto" w:fill="CCFFFF"/>
          </w:tcPr>
          <w:p w14:paraId="2CBB0FFB" w14:textId="77777777" w:rsidR="001162AD" w:rsidRPr="0013260D" w:rsidRDefault="001162AD" w:rsidP="00AE052B">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2．組織の経験・能力</w:t>
            </w:r>
          </w:p>
        </w:tc>
        <w:tc>
          <w:tcPr>
            <w:tcW w:w="472" w:type="dxa"/>
            <w:shd w:val="clear" w:color="auto" w:fill="CCFFFF"/>
          </w:tcPr>
          <w:p w14:paraId="1F60D20C" w14:textId="77777777" w:rsidR="001162AD" w:rsidRPr="0013260D" w:rsidRDefault="001162AD" w:rsidP="00AE052B">
            <w:pPr>
              <w:autoSpaceDE w:val="0"/>
              <w:autoSpaceDN w:val="0"/>
              <w:adjustRightInd w:val="0"/>
              <w:jc w:val="center"/>
              <w:rPr>
                <w:rFonts w:asciiTheme="majorEastAsia" w:eastAsiaTheme="majorEastAsia" w:hAnsiTheme="majorEastAsia" w:cs="ＭＳ 明朝"/>
                <w:kern w:val="0"/>
                <w:szCs w:val="21"/>
              </w:rPr>
            </w:pPr>
          </w:p>
        </w:tc>
      </w:tr>
      <w:tr w:rsidR="00133614" w:rsidRPr="0013260D" w14:paraId="20B77C96" w14:textId="77777777" w:rsidTr="007B18B6">
        <w:tc>
          <w:tcPr>
            <w:tcW w:w="424" w:type="dxa"/>
            <w:vMerge w:val="restart"/>
          </w:tcPr>
          <w:p w14:paraId="66285C92"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35743CD5"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2.1</w:t>
            </w:r>
          </w:p>
          <w:p w14:paraId="474E9184"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調査実施能力</w:t>
            </w:r>
          </w:p>
        </w:tc>
        <w:tc>
          <w:tcPr>
            <w:tcW w:w="4675" w:type="dxa"/>
          </w:tcPr>
          <w:p w14:paraId="2C316280"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210867">
              <w:rPr>
                <w:rFonts w:asciiTheme="majorEastAsia" w:eastAsiaTheme="majorEastAsia" w:hAnsiTheme="majorEastAsia" w:hint="eastAsia"/>
              </w:rPr>
              <w:t>本調査が遂行可能な人員を確保するとともに、適切な管理体制が整備されているか。主担当者に対しては、遅滞なく作業が連携できる副担当者を配置</w:t>
            </w:r>
            <w:r w:rsidRPr="0013260D">
              <w:rPr>
                <w:rFonts w:asciiTheme="majorEastAsia" w:eastAsiaTheme="majorEastAsia" w:hAnsiTheme="majorEastAsia" w:cs="ＭＳ 明朝" w:hint="eastAsia"/>
                <w:color w:val="000000"/>
                <w:kern w:val="0"/>
                <w:szCs w:val="21"/>
              </w:rPr>
              <w:t>されているか。</w:t>
            </w:r>
          </w:p>
        </w:tc>
        <w:tc>
          <w:tcPr>
            <w:tcW w:w="426" w:type="dxa"/>
          </w:tcPr>
          <w:p w14:paraId="7D9C9167" w14:textId="44A0BBB9" w:rsidR="00133614" w:rsidRPr="0013260D" w:rsidRDefault="001162AD"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7A831280" w14:textId="654E6F03" w:rsidR="00133614" w:rsidRPr="0013260D" w:rsidRDefault="001162AD"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1169C2E5" w14:textId="04F46882" w:rsidR="00133614"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2166918D" w14:textId="28518F6E" w:rsidR="00133614" w:rsidRPr="0013260D" w:rsidRDefault="00295D4F" w:rsidP="007B18B6">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4</w:t>
            </w:r>
            <w:r w:rsidR="00133614" w:rsidRPr="0013260D">
              <w:rPr>
                <w:rFonts w:asciiTheme="majorEastAsia" w:eastAsiaTheme="majorEastAsia" w:hAnsiTheme="majorEastAsia" w:cs="ＭＳ 明朝"/>
                <w:color w:val="000000"/>
                <w:kern w:val="0"/>
                <w:szCs w:val="21"/>
              </w:rPr>
              <w:t>0</w:t>
            </w:r>
          </w:p>
        </w:tc>
        <w:tc>
          <w:tcPr>
            <w:tcW w:w="472" w:type="dxa"/>
          </w:tcPr>
          <w:p w14:paraId="76EA973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7B18B6" w:rsidRPr="0013260D" w14:paraId="1A7739D1" w14:textId="77777777" w:rsidTr="007B18B6">
        <w:tc>
          <w:tcPr>
            <w:tcW w:w="424" w:type="dxa"/>
            <w:vMerge/>
          </w:tcPr>
          <w:p w14:paraId="1DB97BAE" w14:textId="77777777" w:rsidR="007B18B6" w:rsidRPr="0013260D" w:rsidRDefault="007B18B6" w:rsidP="007B18B6">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FCA7888" w14:textId="77777777" w:rsidR="007B18B6" w:rsidRPr="0013260D" w:rsidRDefault="007B18B6" w:rsidP="007B18B6">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457EEDB2" w14:textId="22D7A0DB" w:rsidR="007B18B6" w:rsidRPr="0013260D" w:rsidRDefault="007B18B6" w:rsidP="007B18B6">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円滑な事業遂行のための人員補助体制が組み込まれた体制になっているか。</w:t>
            </w:r>
          </w:p>
        </w:tc>
        <w:tc>
          <w:tcPr>
            <w:tcW w:w="426" w:type="dxa"/>
          </w:tcPr>
          <w:p w14:paraId="31719BE8" w14:textId="4542B24C" w:rsidR="007B18B6" w:rsidRPr="0013260D" w:rsidRDefault="007B18B6" w:rsidP="007B18B6">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6E76EFBE" w14:textId="2ABEE50D" w:rsidR="007B18B6" w:rsidRPr="0013260D" w:rsidRDefault="007B18B6" w:rsidP="007B18B6">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5" w:type="dxa"/>
          </w:tcPr>
          <w:p w14:paraId="63D82B68" w14:textId="7865FC96" w:rsidR="007B18B6" w:rsidRPr="0013260D" w:rsidRDefault="007B18B6" w:rsidP="007B18B6">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tcPr>
          <w:p w14:paraId="77061775" w14:textId="77777777" w:rsidR="007B18B6" w:rsidRPr="0013260D" w:rsidRDefault="007B18B6" w:rsidP="007B18B6">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FBEEC2C" w14:textId="77777777" w:rsidR="007B18B6" w:rsidRPr="0013260D" w:rsidRDefault="007B18B6" w:rsidP="007B18B6">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41716505" w14:textId="77777777" w:rsidTr="007B18B6">
        <w:tc>
          <w:tcPr>
            <w:tcW w:w="424" w:type="dxa"/>
            <w:vMerge/>
          </w:tcPr>
          <w:p w14:paraId="3A33401D"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5B2F6629"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446F13A1"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インタビュー調査の実施に対して十分な人数が確保されているか。</w:t>
            </w:r>
          </w:p>
        </w:tc>
        <w:tc>
          <w:tcPr>
            <w:tcW w:w="426" w:type="dxa"/>
          </w:tcPr>
          <w:p w14:paraId="7450CE11" w14:textId="68730593"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5AFE666C" w14:textId="50FEAE75"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6CAC2E00" w14:textId="39D892B0" w:rsidR="00133614" w:rsidRPr="0013260D" w:rsidRDefault="00295D4F"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sidR="00133614" w:rsidRPr="0013260D">
              <w:rPr>
                <w:rFonts w:asciiTheme="majorEastAsia" w:eastAsiaTheme="majorEastAsia" w:hAnsiTheme="majorEastAsia" w:cs="ＭＳ 明朝"/>
                <w:color w:val="000000"/>
                <w:kern w:val="0"/>
                <w:szCs w:val="21"/>
              </w:rPr>
              <w:t>0</w:t>
            </w:r>
          </w:p>
        </w:tc>
        <w:tc>
          <w:tcPr>
            <w:tcW w:w="427" w:type="dxa"/>
            <w:vMerge/>
          </w:tcPr>
          <w:p w14:paraId="246D9E01"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C534456"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017E5EAA" w14:textId="77777777" w:rsidTr="007B18B6">
        <w:tc>
          <w:tcPr>
            <w:tcW w:w="424" w:type="dxa"/>
            <w:vMerge/>
          </w:tcPr>
          <w:p w14:paraId="62B46133"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3D01DA16"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2.2</w:t>
            </w:r>
          </w:p>
          <w:p w14:paraId="0B1861CD"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類似業務の経験</w:t>
            </w:r>
          </w:p>
        </w:tc>
        <w:tc>
          <w:tcPr>
            <w:tcW w:w="4675" w:type="dxa"/>
          </w:tcPr>
          <w:p w14:paraId="416CA6DA"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組織として、国内外の</w:t>
            </w:r>
            <w:r w:rsidRPr="0013260D">
              <w:rPr>
                <w:rFonts w:asciiTheme="majorEastAsia" w:eastAsiaTheme="majorEastAsia" w:hAnsiTheme="majorEastAsia" w:cs="ＭＳ 明朝"/>
                <w:color w:val="000000"/>
                <w:kern w:val="0"/>
                <w:szCs w:val="21"/>
              </w:rPr>
              <w:t>IT市場動向やITユーザーのニーズ等に関する調査（インタビューを含む）、あるいは同じく国内外の事業変革や組織・人材マネジメントに関する調査（インタビューも含む）やコンサルティング業務を行った実績があるか。</w:t>
            </w:r>
          </w:p>
        </w:tc>
        <w:tc>
          <w:tcPr>
            <w:tcW w:w="426" w:type="dxa"/>
          </w:tcPr>
          <w:p w14:paraId="0049C793" w14:textId="2F927412" w:rsidR="00133614" w:rsidRPr="0013260D" w:rsidRDefault="00A37863"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297A05BB" w14:textId="207B9256" w:rsidR="00133614" w:rsidRPr="0013260D" w:rsidRDefault="00A37863"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493A9AAC" w14:textId="51F413AD" w:rsidR="00133614" w:rsidRPr="0013260D" w:rsidRDefault="007B18B6"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684C822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20</w:t>
            </w:r>
          </w:p>
        </w:tc>
        <w:tc>
          <w:tcPr>
            <w:tcW w:w="472" w:type="dxa"/>
          </w:tcPr>
          <w:p w14:paraId="5A2967C2"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7C700D51" w14:textId="77777777" w:rsidTr="007B18B6">
        <w:tc>
          <w:tcPr>
            <w:tcW w:w="424" w:type="dxa"/>
            <w:vMerge/>
          </w:tcPr>
          <w:p w14:paraId="6802436C"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39E171C2"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8D5F785" w14:textId="693CC7E0"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組織として過去に企業に対する</w:t>
            </w:r>
            <w:r w:rsidRPr="0013260D">
              <w:rPr>
                <w:rFonts w:asciiTheme="majorEastAsia" w:eastAsiaTheme="majorEastAsia" w:hAnsiTheme="majorEastAsia" w:cs="ＭＳ 明朝"/>
                <w:color w:val="000000"/>
                <w:kern w:val="0"/>
                <w:szCs w:val="21"/>
              </w:rPr>
              <w:t>DXに関する調査を実施した</w:t>
            </w:r>
            <w:r w:rsidR="00A37863">
              <w:rPr>
                <w:rFonts w:asciiTheme="majorEastAsia" w:eastAsiaTheme="majorEastAsia" w:hAnsiTheme="majorEastAsia" w:cs="ＭＳ 明朝" w:hint="eastAsia"/>
                <w:color w:val="000000"/>
                <w:kern w:val="0"/>
                <w:szCs w:val="21"/>
              </w:rPr>
              <w:t>実績</w:t>
            </w:r>
            <w:r w:rsidRPr="0013260D">
              <w:rPr>
                <w:rFonts w:asciiTheme="majorEastAsia" w:eastAsiaTheme="majorEastAsia" w:hAnsiTheme="majorEastAsia" w:cs="ＭＳ 明朝"/>
                <w:color w:val="000000"/>
                <w:kern w:val="0"/>
                <w:szCs w:val="21"/>
              </w:rPr>
              <w:t>はあるか。</w:t>
            </w:r>
          </w:p>
        </w:tc>
        <w:tc>
          <w:tcPr>
            <w:tcW w:w="426" w:type="dxa"/>
          </w:tcPr>
          <w:p w14:paraId="63856D33"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10BB2D19"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77BDDD50"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49E03FF8"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3B02FB50" w14:textId="77777777" w:rsidR="00133614" w:rsidRPr="0013260D" w:rsidRDefault="00133614" w:rsidP="005003E5">
            <w:pPr>
              <w:autoSpaceDE w:val="0"/>
              <w:autoSpaceDN w:val="0"/>
              <w:adjustRightInd w:val="0"/>
              <w:jc w:val="center"/>
              <w:rPr>
                <w:rFonts w:asciiTheme="majorEastAsia" w:eastAsiaTheme="majorEastAsia" w:hAnsiTheme="majorEastAsia" w:cs="ＭＳ 明朝"/>
                <w:color w:val="000000"/>
                <w:kern w:val="0"/>
                <w:szCs w:val="21"/>
              </w:rPr>
            </w:pPr>
          </w:p>
        </w:tc>
      </w:tr>
      <w:tr w:rsidR="00A37863" w:rsidRPr="0013260D" w14:paraId="40E4B522" w14:textId="5BBFABE7" w:rsidTr="007B18B6">
        <w:tc>
          <w:tcPr>
            <w:tcW w:w="9634" w:type="dxa"/>
            <w:gridSpan w:val="8"/>
            <w:shd w:val="clear" w:color="auto" w:fill="CCFFFF"/>
          </w:tcPr>
          <w:p w14:paraId="71BBD3C9" w14:textId="77777777" w:rsidR="00A37863" w:rsidRPr="0013260D" w:rsidRDefault="00A37863" w:rsidP="00AE052B">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3. </w:t>
            </w:r>
            <w:r w:rsidRPr="0013260D">
              <w:rPr>
                <w:rFonts w:asciiTheme="majorEastAsia" w:eastAsiaTheme="majorEastAsia" w:hAnsiTheme="majorEastAsia" w:cs="ＭＳ 明朝" w:hint="eastAsia"/>
                <w:kern w:val="0"/>
                <w:szCs w:val="21"/>
              </w:rPr>
              <w:t>業務従事者の経験・能力</w:t>
            </w:r>
          </w:p>
        </w:tc>
        <w:tc>
          <w:tcPr>
            <w:tcW w:w="472" w:type="dxa"/>
            <w:shd w:val="clear" w:color="auto" w:fill="CCFFFF"/>
          </w:tcPr>
          <w:p w14:paraId="4DB8AD7F" w14:textId="77777777" w:rsidR="00A37863" w:rsidRPr="00A37863" w:rsidRDefault="00A37863" w:rsidP="00AE052B">
            <w:pPr>
              <w:autoSpaceDE w:val="0"/>
              <w:autoSpaceDN w:val="0"/>
              <w:adjustRightInd w:val="0"/>
              <w:jc w:val="left"/>
              <w:rPr>
                <w:rFonts w:asciiTheme="majorEastAsia" w:eastAsiaTheme="majorEastAsia" w:hAnsiTheme="majorEastAsia" w:cs="ＭＳ 明朝"/>
                <w:kern w:val="0"/>
                <w:szCs w:val="21"/>
              </w:rPr>
            </w:pPr>
          </w:p>
        </w:tc>
      </w:tr>
      <w:tr w:rsidR="007F0A02" w:rsidRPr="0013260D" w14:paraId="5A2FFB68" w14:textId="77777777" w:rsidTr="006F5B7D">
        <w:tc>
          <w:tcPr>
            <w:tcW w:w="424" w:type="dxa"/>
            <w:vMerge w:val="restart"/>
          </w:tcPr>
          <w:p w14:paraId="2105A495"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7087A9B0"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3.1</w:t>
            </w:r>
          </w:p>
          <w:p w14:paraId="1F85C2AB"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類似調査業務の経験</w:t>
            </w:r>
          </w:p>
        </w:tc>
        <w:tc>
          <w:tcPr>
            <w:tcW w:w="4675" w:type="dxa"/>
          </w:tcPr>
          <w:p w14:paraId="6989EC2A"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プロジェクトリーダーおよび主担当者が</w:t>
            </w:r>
            <w:r w:rsidRPr="0013260D">
              <w:rPr>
                <w:rFonts w:asciiTheme="majorEastAsia" w:eastAsiaTheme="majorEastAsia" w:hAnsiTheme="majorEastAsia" w:cs="ＭＳ 明朝"/>
                <w:color w:val="000000"/>
                <w:kern w:val="0"/>
                <w:szCs w:val="21"/>
              </w:rPr>
              <w:t>ITやDXに係る動向調査の経験があることが説明されている</w:t>
            </w:r>
            <w:r w:rsidRPr="0013260D">
              <w:rPr>
                <w:rFonts w:asciiTheme="majorEastAsia" w:eastAsiaTheme="majorEastAsia" w:hAnsiTheme="majorEastAsia" w:cs="ＭＳ 明朝"/>
                <w:color w:val="000000"/>
                <w:kern w:val="0"/>
                <w:szCs w:val="21"/>
              </w:rPr>
              <w:lastRenderedPageBreak/>
              <w:t>か。</w:t>
            </w:r>
          </w:p>
        </w:tc>
        <w:tc>
          <w:tcPr>
            <w:tcW w:w="426" w:type="dxa"/>
          </w:tcPr>
          <w:p w14:paraId="6B36037D" w14:textId="1F5DD50E"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lastRenderedPageBreak/>
              <w:t>必須</w:t>
            </w:r>
          </w:p>
        </w:tc>
        <w:tc>
          <w:tcPr>
            <w:tcW w:w="426" w:type="dxa"/>
          </w:tcPr>
          <w:p w14:paraId="1230B265" w14:textId="0D5E2BF7"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71389A64" w14:textId="175F6C35"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tcPr>
          <w:p w14:paraId="2387D608" w14:textId="5DC3E95F"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72" w:type="dxa"/>
          </w:tcPr>
          <w:p w14:paraId="2D2AB35E" w14:textId="77777777"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7F0A02" w:rsidRPr="0013260D" w14:paraId="71950F6C" w14:textId="77777777" w:rsidTr="006F5B7D">
        <w:tc>
          <w:tcPr>
            <w:tcW w:w="424" w:type="dxa"/>
            <w:vMerge/>
          </w:tcPr>
          <w:p w14:paraId="38D0D268"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3E24C1A3" w14:textId="77777777"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3256C99" w14:textId="1E0AFA18" w:rsidR="007F0A02" w:rsidRPr="0013260D" w:rsidRDefault="007F0A02" w:rsidP="00AE052B">
            <w:pPr>
              <w:autoSpaceDE w:val="0"/>
              <w:autoSpaceDN w:val="0"/>
              <w:adjustRightInd w:val="0"/>
              <w:jc w:val="left"/>
              <w:rPr>
                <w:rFonts w:asciiTheme="majorEastAsia" w:eastAsiaTheme="majorEastAsia" w:hAnsiTheme="majorEastAsia" w:cs="ＭＳ 明朝"/>
                <w:color w:val="000000"/>
                <w:kern w:val="0"/>
                <w:szCs w:val="21"/>
              </w:rPr>
            </w:pPr>
            <w:r w:rsidRPr="007F0A02">
              <w:rPr>
                <w:rFonts w:asciiTheme="majorEastAsia" w:eastAsiaTheme="majorEastAsia" w:hAnsiTheme="majorEastAsia" w:cs="ＭＳ 明朝" w:hint="eastAsia"/>
                <w:color w:val="000000"/>
                <w:kern w:val="0"/>
                <w:szCs w:val="21"/>
              </w:rPr>
              <w:t>アンケート調査業務に3年以上従事した経験を有する者</w:t>
            </w:r>
            <w:r>
              <w:rPr>
                <w:rFonts w:asciiTheme="majorEastAsia" w:eastAsiaTheme="majorEastAsia" w:hAnsiTheme="majorEastAsia" w:cs="ＭＳ 明朝" w:hint="eastAsia"/>
                <w:color w:val="000000"/>
                <w:kern w:val="0"/>
                <w:szCs w:val="21"/>
              </w:rPr>
              <w:t>が</w:t>
            </w:r>
            <w:r w:rsidRPr="007F0A02">
              <w:rPr>
                <w:rFonts w:asciiTheme="majorEastAsia" w:eastAsiaTheme="majorEastAsia" w:hAnsiTheme="majorEastAsia" w:cs="ＭＳ 明朝" w:hint="eastAsia"/>
                <w:color w:val="000000"/>
                <w:kern w:val="0"/>
                <w:szCs w:val="21"/>
              </w:rPr>
              <w:t>配置</w:t>
            </w:r>
            <w:r>
              <w:rPr>
                <w:rFonts w:asciiTheme="majorEastAsia" w:eastAsiaTheme="majorEastAsia" w:hAnsiTheme="majorEastAsia" w:cs="ＭＳ 明朝" w:hint="eastAsia"/>
                <w:color w:val="000000"/>
                <w:kern w:val="0"/>
                <w:szCs w:val="21"/>
              </w:rPr>
              <w:t>されているか。</w:t>
            </w:r>
          </w:p>
        </w:tc>
        <w:tc>
          <w:tcPr>
            <w:tcW w:w="426" w:type="dxa"/>
          </w:tcPr>
          <w:p w14:paraId="6DC3F003" w14:textId="6E86AD96"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10DB9968" w14:textId="59F220F9" w:rsidR="007F0A02"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5398D710" w14:textId="791AE617"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tcPr>
          <w:p w14:paraId="297F6811" w14:textId="77777777" w:rsidR="007F0A02"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7C81331" w14:textId="77777777" w:rsidR="007F0A02" w:rsidRPr="0013260D" w:rsidRDefault="007F0A02"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EE3D40" w:rsidRPr="0013260D" w14:paraId="6BCF42F7" w14:textId="77777777" w:rsidTr="006F5B7D">
        <w:tc>
          <w:tcPr>
            <w:tcW w:w="424" w:type="dxa"/>
            <w:vMerge/>
          </w:tcPr>
          <w:p w14:paraId="7DCCB1F3"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30D3AA12"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3.2</w:t>
            </w:r>
          </w:p>
          <w:p w14:paraId="43303281"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調査内容に関する専門知識・適格性</w:t>
            </w:r>
          </w:p>
        </w:tc>
        <w:tc>
          <w:tcPr>
            <w:tcW w:w="4675" w:type="dxa"/>
          </w:tcPr>
          <w:p w14:paraId="6681E369" w14:textId="6A6627C7" w:rsidR="00EE3D40" w:rsidRDefault="00EE3D40"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プロジェクトリーダーおよび主担当者が</w:t>
            </w:r>
            <w:r>
              <w:rPr>
                <w:rFonts w:asciiTheme="majorEastAsia" w:eastAsiaTheme="majorEastAsia" w:hAnsiTheme="majorEastAsia" w:cs="ＭＳ 明朝" w:hint="eastAsia"/>
                <w:color w:val="000000"/>
                <w:kern w:val="0"/>
                <w:szCs w:val="21"/>
              </w:rPr>
              <w:t>国内外のアンケートおよびインタビュー調査の実績がある</w:t>
            </w:r>
          </w:p>
          <w:p w14:paraId="2B0E6105" w14:textId="6024AD52"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ことが説明されているか。</w:t>
            </w:r>
          </w:p>
        </w:tc>
        <w:tc>
          <w:tcPr>
            <w:tcW w:w="426" w:type="dxa"/>
            <w:tcBorders>
              <w:bottom w:val="single" w:sz="4" w:space="0" w:color="auto"/>
            </w:tcBorders>
          </w:tcPr>
          <w:p w14:paraId="61ACD4B5" w14:textId="7A1A13C7" w:rsidR="00EE3D40" w:rsidRPr="0013260D" w:rsidRDefault="00EE3D40"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3E690011" w14:textId="4A346BDB" w:rsidR="00EE3D40" w:rsidRPr="0013260D" w:rsidRDefault="00295D4F"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5" w:type="dxa"/>
          </w:tcPr>
          <w:p w14:paraId="5D345D9F" w14:textId="326C9910" w:rsidR="00EE3D40" w:rsidRPr="0013260D" w:rsidRDefault="00D43D69"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3CF8879C" w14:textId="7060DC90" w:rsidR="00EE3D40" w:rsidRPr="0013260D" w:rsidRDefault="00295D4F"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3</w:t>
            </w:r>
            <w:r w:rsidR="00EE3D40" w:rsidRPr="0013260D">
              <w:rPr>
                <w:rFonts w:asciiTheme="majorEastAsia" w:eastAsiaTheme="majorEastAsia" w:hAnsiTheme="majorEastAsia" w:cs="ＭＳ 明朝"/>
                <w:color w:val="000000"/>
                <w:kern w:val="0"/>
                <w:szCs w:val="21"/>
              </w:rPr>
              <w:t>0</w:t>
            </w:r>
          </w:p>
        </w:tc>
        <w:tc>
          <w:tcPr>
            <w:tcW w:w="472" w:type="dxa"/>
          </w:tcPr>
          <w:p w14:paraId="25774643" w14:textId="77777777" w:rsidR="00EE3D40" w:rsidRPr="0013260D" w:rsidRDefault="00EE3D40" w:rsidP="00AE052B">
            <w:pPr>
              <w:autoSpaceDE w:val="0"/>
              <w:autoSpaceDN w:val="0"/>
              <w:adjustRightInd w:val="0"/>
              <w:jc w:val="center"/>
              <w:rPr>
                <w:rFonts w:asciiTheme="majorEastAsia" w:eastAsiaTheme="majorEastAsia" w:hAnsiTheme="majorEastAsia" w:cs="ＭＳ 明朝"/>
                <w:color w:val="000000"/>
                <w:kern w:val="0"/>
                <w:szCs w:val="21"/>
              </w:rPr>
            </w:pPr>
          </w:p>
        </w:tc>
      </w:tr>
      <w:tr w:rsidR="00EE3D40" w:rsidRPr="0013260D" w14:paraId="2F690D4B" w14:textId="77777777" w:rsidTr="006F5B7D">
        <w:tc>
          <w:tcPr>
            <w:tcW w:w="424" w:type="dxa"/>
            <w:vMerge/>
          </w:tcPr>
          <w:p w14:paraId="0948FAA4"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4FC41143"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FD70D35" w14:textId="10DCBCD1"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実施要員が</w:t>
            </w:r>
            <w:r w:rsidRPr="0013260D">
              <w:rPr>
                <w:rFonts w:asciiTheme="majorEastAsia" w:eastAsiaTheme="majorEastAsia" w:hAnsiTheme="majorEastAsia" w:cs="ＭＳ 明朝"/>
                <w:color w:val="000000"/>
                <w:kern w:val="0"/>
                <w:szCs w:val="21"/>
              </w:rPr>
              <w:t>DXに関する人的ネットワークを持っていることが説明されているか。</w:t>
            </w:r>
          </w:p>
        </w:tc>
        <w:tc>
          <w:tcPr>
            <w:tcW w:w="426" w:type="dxa"/>
            <w:tcBorders>
              <w:bottom w:val="single" w:sz="4" w:space="0" w:color="auto"/>
            </w:tcBorders>
          </w:tcPr>
          <w:p w14:paraId="68228A3C" w14:textId="77777777" w:rsidR="00EE3D40" w:rsidRPr="0013260D" w:rsidRDefault="00EE3D40"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101E13CA" w14:textId="77777777" w:rsidR="00EE3D40" w:rsidRPr="0013260D" w:rsidRDefault="00EE3D40" w:rsidP="00AE052B">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w:t>
            </w:r>
          </w:p>
        </w:tc>
        <w:tc>
          <w:tcPr>
            <w:tcW w:w="425" w:type="dxa"/>
          </w:tcPr>
          <w:p w14:paraId="6CE9E6C0" w14:textId="6ABBE0CE" w:rsidR="00EE3D40" w:rsidRPr="0013260D" w:rsidRDefault="00295D4F"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20</w:t>
            </w:r>
          </w:p>
        </w:tc>
        <w:tc>
          <w:tcPr>
            <w:tcW w:w="427" w:type="dxa"/>
            <w:vMerge/>
          </w:tcPr>
          <w:p w14:paraId="644640B2" w14:textId="77777777" w:rsidR="00EE3D40" w:rsidRPr="0013260D" w:rsidRDefault="00EE3D40"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762CCAB2" w14:textId="77777777" w:rsidR="00EE3D40" w:rsidRPr="0013260D" w:rsidRDefault="00EE3D40" w:rsidP="005003E5">
            <w:pPr>
              <w:autoSpaceDE w:val="0"/>
              <w:autoSpaceDN w:val="0"/>
              <w:adjustRightInd w:val="0"/>
              <w:jc w:val="center"/>
              <w:rPr>
                <w:rFonts w:asciiTheme="majorEastAsia" w:eastAsiaTheme="majorEastAsia" w:hAnsiTheme="majorEastAsia" w:cs="ＭＳ 明朝"/>
                <w:color w:val="000000"/>
                <w:kern w:val="0"/>
                <w:szCs w:val="21"/>
              </w:rPr>
            </w:pPr>
          </w:p>
        </w:tc>
      </w:tr>
      <w:tr w:rsidR="00EE3D40" w:rsidRPr="0013260D" w14:paraId="0167B7A0" w14:textId="77777777" w:rsidTr="006F5B7D">
        <w:tc>
          <w:tcPr>
            <w:tcW w:w="424" w:type="dxa"/>
            <w:vMerge/>
          </w:tcPr>
          <w:p w14:paraId="406BB166" w14:textId="77777777" w:rsidR="00EE3D40" w:rsidRPr="0013260D" w:rsidRDefault="00EE3D40" w:rsidP="006F5B7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7E817463" w14:textId="02A082A4" w:rsidR="00EE3D40" w:rsidRPr="0013260D" w:rsidRDefault="00EE3D40" w:rsidP="006F5B7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w:t>
            </w:r>
            <w:r>
              <w:rPr>
                <w:rFonts w:asciiTheme="majorEastAsia" w:eastAsiaTheme="majorEastAsia" w:hAnsiTheme="majorEastAsia" w:cs="ＭＳ 明朝"/>
                <w:color w:val="000000"/>
                <w:kern w:val="0"/>
                <w:szCs w:val="21"/>
              </w:rPr>
              <w:t>3</w:t>
            </w:r>
          </w:p>
          <w:p w14:paraId="475AEE1B" w14:textId="0CB78AB7" w:rsidR="00EE3D40" w:rsidRPr="0013260D" w:rsidRDefault="00EE3D40" w:rsidP="006F5B7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情報セキュリティについての能力</w:t>
            </w:r>
          </w:p>
        </w:tc>
        <w:tc>
          <w:tcPr>
            <w:tcW w:w="4675" w:type="dxa"/>
          </w:tcPr>
          <w:p w14:paraId="066D4A45" w14:textId="7913A8DE" w:rsidR="00EE3D40" w:rsidRPr="0013260D" w:rsidRDefault="00EE3D40" w:rsidP="006F5B7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w:t>
            </w:r>
            <w:r>
              <w:rPr>
                <w:rFonts w:asciiTheme="majorEastAsia" w:eastAsiaTheme="majorEastAsia" w:hAnsiTheme="majorEastAsia" w:cs="ＭＳ 明朝" w:hint="eastAsia"/>
                <w:color w:val="000000"/>
                <w:kern w:val="0"/>
                <w:szCs w:val="21"/>
              </w:rPr>
              <w:t>は</w:t>
            </w:r>
            <w:r w:rsidR="00446818">
              <w:rPr>
                <w:rFonts w:asciiTheme="majorEastAsia" w:eastAsiaTheme="majorEastAsia" w:hAnsiTheme="majorEastAsia" w:cs="ＭＳ 明朝" w:hint="eastAsia"/>
                <w:color w:val="000000"/>
                <w:kern w:val="0"/>
                <w:szCs w:val="21"/>
              </w:rPr>
              <w:t>、</w:t>
            </w:r>
            <w:r w:rsidR="00446818" w:rsidRPr="00446818">
              <w:rPr>
                <w:rFonts w:asciiTheme="majorEastAsia" w:eastAsiaTheme="majorEastAsia" w:hAnsiTheme="majorEastAsia" w:cs="ＭＳ 明朝" w:hint="eastAsia"/>
                <w:color w:val="000000"/>
                <w:kern w:val="0"/>
                <w:szCs w:val="21"/>
              </w:rPr>
              <w:t>情報処理の促進に関する法律に基づく情報処理安全確保支援士の登録を受けている者、情報処理安全確保支援士試験に合格した者、情報セキュリティマネジメント試験に合格した者またはこれらと同等の</w:t>
            </w:r>
            <w:r>
              <w:rPr>
                <w:rFonts w:asciiTheme="majorEastAsia" w:eastAsiaTheme="majorEastAsia" w:hAnsiTheme="majorEastAsia" w:cs="ＭＳ 明朝" w:hint="eastAsia"/>
                <w:color w:val="000000"/>
                <w:kern w:val="0"/>
                <w:szCs w:val="21"/>
              </w:rPr>
              <w:t>知識</w:t>
            </w:r>
            <w:r w:rsidR="00446818">
              <w:rPr>
                <w:rFonts w:asciiTheme="majorEastAsia" w:eastAsiaTheme="majorEastAsia" w:hAnsiTheme="majorEastAsia" w:cs="ＭＳ 明朝" w:hint="eastAsia"/>
                <w:color w:val="000000"/>
                <w:kern w:val="0"/>
                <w:szCs w:val="21"/>
              </w:rPr>
              <w:t>及び</w:t>
            </w:r>
            <w:r>
              <w:rPr>
                <w:rFonts w:asciiTheme="majorEastAsia" w:eastAsiaTheme="majorEastAsia" w:hAnsiTheme="majorEastAsia" w:cs="ＭＳ 明朝" w:hint="eastAsia"/>
                <w:color w:val="000000"/>
                <w:kern w:val="0"/>
                <w:szCs w:val="21"/>
              </w:rPr>
              <w:t>技能を有することが</w:t>
            </w:r>
            <w:r w:rsidRPr="0013260D">
              <w:rPr>
                <w:rFonts w:asciiTheme="majorEastAsia" w:eastAsiaTheme="majorEastAsia" w:hAnsiTheme="majorEastAsia" w:cs="ＭＳ 明朝"/>
                <w:color w:val="000000"/>
                <w:kern w:val="0"/>
                <w:szCs w:val="21"/>
              </w:rPr>
              <w:t>説明されているか。</w:t>
            </w:r>
          </w:p>
        </w:tc>
        <w:tc>
          <w:tcPr>
            <w:tcW w:w="426" w:type="dxa"/>
          </w:tcPr>
          <w:p w14:paraId="29C6DEFB" w14:textId="6810630A" w:rsidR="00EE3D40" w:rsidRPr="0013260D" w:rsidRDefault="00EE3D40" w:rsidP="006F5B7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4D651993" w14:textId="59BB9956" w:rsidR="00EE3D40" w:rsidRPr="0013260D" w:rsidRDefault="007B18B6" w:rsidP="006F5B7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3A9306CD" w14:textId="3565623E" w:rsidR="00EE3D40" w:rsidRPr="0013260D" w:rsidRDefault="003E18A4" w:rsidP="006F5B7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7" w:type="dxa"/>
          </w:tcPr>
          <w:p w14:paraId="3578BD9D" w14:textId="2B158BBA" w:rsidR="00EE3D40" w:rsidRPr="0013260D" w:rsidRDefault="003E18A4" w:rsidP="006F5B7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72" w:type="dxa"/>
          </w:tcPr>
          <w:p w14:paraId="740F1363" w14:textId="77777777" w:rsidR="00EE3D40" w:rsidRPr="0013260D" w:rsidRDefault="00EE3D40" w:rsidP="006F5B7D">
            <w:pPr>
              <w:autoSpaceDE w:val="0"/>
              <w:autoSpaceDN w:val="0"/>
              <w:adjustRightInd w:val="0"/>
              <w:jc w:val="center"/>
              <w:rPr>
                <w:rFonts w:asciiTheme="majorEastAsia" w:eastAsiaTheme="majorEastAsia" w:hAnsiTheme="majorEastAsia" w:cs="ＭＳ 明朝"/>
                <w:color w:val="000000"/>
                <w:kern w:val="0"/>
                <w:szCs w:val="21"/>
              </w:rPr>
            </w:pPr>
          </w:p>
        </w:tc>
      </w:tr>
      <w:tr w:rsidR="00A37863" w:rsidRPr="0013260D" w14:paraId="171C359D" w14:textId="67BCCED2" w:rsidTr="007B18B6">
        <w:tc>
          <w:tcPr>
            <w:tcW w:w="9634" w:type="dxa"/>
            <w:gridSpan w:val="8"/>
            <w:shd w:val="clear" w:color="auto" w:fill="CCFFFF"/>
          </w:tcPr>
          <w:p w14:paraId="6C2FCF2F" w14:textId="77777777" w:rsidR="00A37863" w:rsidRPr="0013260D" w:rsidRDefault="00A37863" w:rsidP="00AE052B">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4. </w:t>
            </w:r>
            <w:r w:rsidRPr="0013260D">
              <w:rPr>
                <w:rFonts w:asciiTheme="majorEastAsia" w:eastAsiaTheme="majorEastAsia" w:hAnsiTheme="majorEastAsia" w:cs="ＭＳ 明朝" w:hint="eastAsia"/>
                <w:kern w:val="0"/>
                <w:szCs w:val="21"/>
              </w:rPr>
              <w:t>ワーク・ライフ・バランス等の推進に関する指標</w:t>
            </w:r>
          </w:p>
        </w:tc>
        <w:tc>
          <w:tcPr>
            <w:tcW w:w="472" w:type="dxa"/>
            <w:shd w:val="clear" w:color="auto" w:fill="CCFFFF"/>
          </w:tcPr>
          <w:p w14:paraId="012C2F38" w14:textId="77777777" w:rsidR="00A37863" w:rsidRPr="00A37863" w:rsidRDefault="00A37863" w:rsidP="00AE052B">
            <w:pPr>
              <w:autoSpaceDE w:val="0"/>
              <w:autoSpaceDN w:val="0"/>
              <w:adjustRightInd w:val="0"/>
              <w:jc w:val="left"/>
              <w:rPr>
                <w:rFonts w:asciiTheme="majorEastAsia" w:eastAsiaTheme="majorEastAsia" w:hAnsiTheme="majorEastAsia" w:cs="ＭＳ 明朝"/>
                <w:kern w:val="0"/>
                <w:szCs w:val="21"/>
              </w:rPr>
            </w:pPr>
          </w:p>
        </w:tc>
      </w:tr>
      <w:tr w:rsidR="00D227F2" w:rsidRPr="0013260D" w14:paraId="76A289BD" w14:textId="77777777" w:rsidTr="007B18B6">
        <w:trPr>
          <w:trHeight w:val="4320"/>
        </w:trPr>
        <w:tc>
          <w:tcPr>
            <w:tcW w:w="424" w:type="dxa"/>
            <w:tcBorders>
              <w:bottom w:val="single" w:sz="4" w:space="0" w:color="auto"/>
            </w:tcBorders>
          </w:tcPr>
          <w:p w14:paraId="30417957" w14:textId="77777777" w:rsidR="00D227F2" w:rsidRPr="0013260D" w:rsidRDefault="00D227F2" w:rsidP="00D227F2">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bottom w:val="single" w:sz="4" w:space="0" w:color="auto"/>
            </w:tcBorders>
          </w:tcPr>
          <w:p w14:paraId="5AD8D183" w14:textId="77777777" w:rsidR="00D227F2" w:rsidRPr="0013260D" w:rsidRDefault="00D227F2" w:rsidP="00D227F2">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4.1</w:t>
            </w:r>
          </w:p>
          <w:p w14:paraId="4AEA7B0C" w14:textId="77777777" w:rsidR="00D227F2" w:rsidRPr="0013260D" w:rsidRDefault="00D227F2" w:rsidP="00D227F2">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ワーク・ライフ・バランス等の推進</w:t>
            </w:r>
          </w:p>
        </w:tc>
        <w:tc>
          <w:tcPr>
            <w:tcW w:w="4675" w:type="dxa"/>
            <w:tcBorders>
              <w:bottom w:val="single" w:sz="4" w:space="0" w:color="auto"/>
            </w:tcBorders>
          </w:tcPr>
          <w:p w14:paraId="207F6576" w14:textId="77777777" w:rsidR="00D227F2" w:rsidRPr="0013260D" w:rsidRDefault="00D227F2" w:rsidP="00D227F2">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企業として、以下のいずれかに該当するワーク・ライフ・バランスの取組みを推進しているか。（対象の場合は、認定通知書の写し等を添付すること。）</w:t>
            </w:r>
          </w:p>
          <w:p w14:paraId="52641B22" w14:textId="77777777" w:rsidR="00D227F2" w:rsidRPr="0013260D" w:rsidRDefault="00D227F2" w:rsidP="00D227F2">
            <w:pPr>
              <w:pStyle w:val="afc"/>
              <w:numPr>
                <w:ilvl w:val="0"/>
                <w:numId w:val="5"/>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女性の職業生活における活躍の推進に関する法律（女性活躍推進法）に基づく認定（えるぼし認定企業</w:t>
            </w:r>
            <w:r w:rsidRPr="0013260D">
              <w:rPr>
                <w:rFonts w:asciiTheme="majorEastAsia" w:eastAsiaTheme="majorEastAsia" w:hAnsiTheme="majorEastAsia" w:cs="ＭＳ 明朝"/>
                <w:color w:val="000000"/>
                <w:kern w:val="0"/>
                <w:szCs w:val="21"/>
              </w:rPr>
              <w:t xml:space="preserve"> </w:t>
            </w:r>
            <w:r w:rsidRPr="0013260D">
              <w:rPr>
                <w:rFonts w:asciiTheme="majorEastAsia" w:eastAsiaTheme="majorEastAsia" w:hAnsiTheme="majorEastAsia" w:cs="ＭＳ 明朝" w:hint="eastAsia"/>
                <w:color w:val="000000"/>
                <w:kern w:val="0"/>
                <w:szCs w:val="21"/>
              </w:rPr>
              <w:t>・プラチナえるぼし認定企業）</w:t>
            </w:r>
          </w:p>
          <w:p w14:paraId="6571DB30" w14:textId="77777777" w:rsidR="00D227F2" w:rsidRPr="0013260D" w:rsidRDefault="00D227F2" w:rsidP="00D227F2">
            <w:pPr>
              <w:pStyle w:val="afc"/>
              <w:numPr>
                <w:ilvl w:val="0"/>
                <w:numId w:val="5"/>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次世代育成支援対策推進法（次世代法）に基づく認定（くるみん認定企業・プラチナくるみん認定企業）</w:t>
            </w:r>
          </w:p>
          <w:p w14:paraId="5BF2B998" w14:textId="77777777" w:rsidR="00D227F2" w:rsidRPr="0013260D" w:rsidRDefault="00D227F2" w:rsidP="00D227F2">
            <w:pPr>
              <w:pStyle w:val="afc"/>
              <w:numPr>
                <w:ilvl w:val="0"/>
                <w:numId w:val="5"/>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 青少年の雇用の促進等に関する法律（若者雇用促進法）に基づく認定（ユースエール認定企業）</w:t>
            </w:r>
          </w:p>
        </w:tc>
        <w:tc>
          <w:tcPr>
            <w:tcW w:w="426" w:type="dxa"/>
            <w:tcBorders>
              <w:top w:val="single" w:sz="4" w:space="0" w:color="auto"/>
              <w:left w:val="nil"/>
              <w:bottom w:val="nil"/>
              <w:right w:val="single" w:sz="4" w:space="0" w:color="auto"/>
            </w:tcBorders>
          </w:tcPr>
          <w:p w14:paraId="09C6F169" w14:textId="4685B213" w:rsidR="00D227F2" w:rsidRPr="0013260D" w:rsidRDefault="00D227F2" w:rsidP="00D227F2">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Borders>
              <w:left w:val="single" w:sz="4" w:space="0" w:color="auto"/>
            </w:tcBorders>
          </w:tcPr>
          <w:p w14:paraId="3027FFEB" w14:textId="273584FB" w:rsidR="00D227F2" w:rsidRPr="0013260D" w:rsidRDefault="00D227F2" w:rsidP="00D227F2">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0991ABBF" w14:textId="262E396E" w:rsidR="00D227F2" w:rsidRPr="0013260D" w:rsidRDefault="00D227F2" w:rsidP="00D227F2">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20</w:t>
            </w:r>
          </w:p>
        </w:tc>
        <w:tc>
          <w:tcPr>
            <w:tcW w:w="427" w:type="dxa"/>
          </w:tcPr>
          <w:p w14:paraId="34767BE7" w14:textId="7E769BD2" w:rsidR="00D227F2" w:rsidRPr="0013260D" w:rsidRDefault="00D227F2" w:rsidP="00D227F2">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20</w:t>
            </w:r>
          </w:p>
        </w:tc>
        <w:tc>
          <w:tcPr>
            <w:tcW w:w="472" w:type="dxa"/>
          </w:tcPr>
          <w:p w14:paraId="407C2BA1" w14:textId="77777777" w:rsidR="00D227F2" w:rsidRPr="0013260D" w:rsidRDefault="00D227F2" w:rsidP="00D227F2">
            <w:pPr>
              <w:autoSpaceDE w:val="0"/>
              <w:autoSpaceDN w:val="0"/>
              <w:adjustRightInd w:val="0"/>
              <w:jc w:val="center"/>
              <w:rPr>
                <w:rFonts w:asciiTheme="majorEastAsia" w:eastAsiaTheme="majorEastAsia" w:hAnsiTheme="majorEastAsia" w:cs="ＭＳ 明朝"/>
                <w:color w:val="000000"/>
                <w:kern w:val="0"/>
                <w:szCs w:val="21"/>
              </w:rPr>
            </w:pPr>
          </w:p>
        </w:tc>
      </w:tr>
      <w:tr w:rsidR="00133614" w:rsidRPr="0013260D" w14:paraId="747ECF8A" w14:textId="77777777" w:rsidTr="007B18B6">
        <w:tc>
          <w:tcPr>
            <w:tcW w:w="424" w:type="dxa"/>
            <w:tcBorders>
              <w:top w:val="single" w:sz="4" w:space="0" w:color="auto"/>
              <w:left w:val="nil"/>
              <w:bottom w:val="nil"/>
              <w:right w:val="nil"/>
            </w:tcBorders>
          </w:tcPr>
          <w:p w14:paraId="548B1816"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top w:val="single" w:sz="4" w:space="0" w:color="auto"/>
              <w:left w:val="nil"/>
              <w:bottom w:val="nil"/>
              <w:right w:val="nil"/>
            </w:tcBorders>
          </w:tcPr>
          <w:p w14:paraId="7727EAB7"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Borders>
              <w:top w:val="single" w:sz="4" w:space="0" w:color="auto"/>
              <w:left w:val="nil"/>
              <w:bottom w:val="nil"/>
              <w:right w:val="nil"/>
            </w:tcBorders>
          </w:tcPr>
          <w:p w14:paraId="51646FCE"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top w:val="single" w:sz="4" w:space="0" w:color="auto"/>
              <w:left w:val="nil"/>
              <w:bottom w:val="nil"/>
              <w:right w:val="single" w:sz="4" w:space="0" w:color="auto"/>
            </w:tcBorders>
          </w:tcPr>
          <w:p w14:paraId="15221F75" w14:textId="77777777" w:rsidR="00133614" w:rsidRPr="0013260D" w:rsidRDefault="00133614" w:rsidP="00AE052B">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left w:val="single" w:sz="4" w:space="0" w:color="auto"/>
            </w:tcBorders>
          </w:tcPr>
          <w:p w14:paraId="591D9B60" w14:textId="42BE7CC8" w:rsidR="00133614" w:rsidRPr="0013260D" w:rsidRDefault="00D227F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170</w:t>
            </w:r>
          </w:p>
        </w:tc>
        <w:tc>
          <w:tcPr>
            <w:tcW w:w="425" w:type="dxa"/>
          </w:tcPr>
          <w:p w14:paraId="5FDEA3D7" w14:textId="48A977E6" w:rsidR="00133614" w:rsidRPr="0013260D" w:rsidRDefault="00D227F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360</w:t>
            </w:r>
          </w:p>
        </w:tc>
        <w:tc>
          <w:tcPr>
            <w:tcW w:w="427" w:type="dxa"/>
          </w:tcPr>
          <w:p w14:paraId="7B405382" w14:textId="484B2258" w:rsidR="00133614" w:rsidRPr="0013260D" w:rsidRDefault="00D227F2" w:rsidP="00AE052B">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530</w:t>
            </w:r>
          </w:p>
        </w:tc>
        <w:tc>
          <w:tcPr>
            <w:tcW w:w="472" w:type="dxa"/>
          </w:tcPr>
          <w:p w14:paraId="6DD08B59" w14:textId="77777777" w:rsidR="00133614" w:rsidRPr="0013260D" w:rsidRDefault="00133614" w:rsidP="00AE052B">
            <w:pPr>
              <w:autoSpaceDE w:val="0"/>
              <w:autoSpaceDN w:val="0"/>
              <w:adjustRightInd w:val="0"/>
              <w:jc w:val="center"/>
              <w:rPr>
                <w:rFonts w:asciiTheme="majorEastAsia" w:eastAsiaTheme="majorEastAsia" w:hAnsiTheme="majorEastAsia" w:cs="ＭＳ 明朝"/>
                <w:color w:val="000000"/>
                <w:kern w:val="0"/>
                <w:szCs w:val="21"/>
              </w:rPr>
            </w:pPr>
          </w:p>
        </w:tc>
      </w:tr>
    </w:tbl>
    <w:p w14:paraId="79A08337" w14:textId="77777777" w:rsidR="001876FB" w:rsidRDefault="001876FB" w:rsidP="001876FB">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95" w:type="dxa"/>
        <w:tblInd w:w="94" w:type="dxa"/>
        <w:tblCellMar>
          <w:left w:w="99" w:type="dxa"/>
          <w:right w:w="99" w:type="dxa"/>
        </w:tblCellMar>
        <w:tblLook w:val="04A0" w:firstRow="1" w:lastRow="0" w:firstColumn="1" w:lastColumn="0" w:noHBand="0" w:noVBand="1"/>
      </w:tblPr>
      <w:tblGrid>
        <w:gridCol w:w="909"/>
        <w:gridCol w:w="2116"/>
        <w:gridCol w:w="4961"/>
        <w:gridCol w:w="1276"/>
        <w:gridCol w:w="604"/>
        <w:gridCol w:w="29"/>
      </w:tblGrid>
      <w:tr w:rsidR="003E18A4" w:rsidRPr="003E18A4" w14:paraId="7DF910E8" w14:textId="77777777" w:rsidTr="003E18A4">
        <w:trPr>
          <w:gridAfter w:val="1"/>
          <w:wAfter w:w="29" w:type="dxa"/>
          <w:trHeight w:val="270"/>
        </w:trPr>
        <w:tc>
          <w:tcPr>
            <w:tcW w:w="3025" w:type="dxa"/>
            <w:gridSpan w:val="2"/>
            <w:tcBorders>
              <w:top w:val="nil"/>
              <w:bottom w:val="single" w:sz="4" w:space="0" w:color="auto"/>
              <w:right w:val="nil"/>
            </w:tcBorders>
            <w:shd w:val="clear" w:color="000000" w:fill="FFFFFF"/>
            <w:noWrap/>
            <w:vAlign w:val="center"/>
          </w:tcPr>
          <w:p w14:paraId="7DF910E4" w14:textId="77777777" w:rsidR="00FC0D06" w:rsidRPr="003E18A4" w:rsidRDefault="00FC0D06" w:rsidP="00EC04E3">
            <w:pPr>
              <w:widowControl/>
              <w:jc w:val="left"/>
              <w:rPr>
                <w:rFonts w:ascii="ＭＳ 明朝" w:hAnsi="ＭＳ 明朝" w:cs="ＭＳ Ｐゴシック"/>
                <w:b/>
                <w:bCs/>
                <w:kern w:val="0"/>
                <w:sz w:val="18"/>
                <w:szCs w:val="18"/>
              </w:rPr>
            </w:pPr>
            <w:r w:rsidRPr="003E18A4">
              <w:rPr>
                <w:rFonts w:ascii="ＭＳ 明朝" w:hAnsi="ＭＳ 明朝" w:hint="eastAsia"/>
                <w:b/>
                <w:sz w:val="28"/>
                <w:szCs w:val="28"/>
              </w:rPr>
              <w:lastRenderedPageBreak/>
              <w:t>３．添付資料</w:t>
            </w:r>
          </w:p>
        </w:tc>
        <w:tc>
          <w:tcPr>
            <w:tcW w:w="4961" w:type="dxa"/>
            <w:tcBorders>
              <w:top w:val="nil"/>
              <w:left w:val="nil"/>
              <w:bottom w:val="single" w:sz="4" w:space="0" w:color="auto"/>
              <w:right w:val="nil"/>
            </w:tcBorders>
            <w:shd w:val="clear" w:color="000000" w:fill="FFFFFF"/>
            <w:noWrap/>
            <w:vAlign w:val="center"/>
          </w:tcPr>
          <w:p w14:paraId="7DF910E5" w14:textId="77777777" w:rsidR="00FC0D06" w:rsidRPr="003E18A4" w:rsidRDefault="00FC0D06" w:rsidP="00EC04E3">
            <w:pPr>
              <w:widowControl/>
              <w:jc w:val="left"/>
              <w:rPr>
                <w:rFonts w:ascii="ＭＳ 明朝" w:hAnsi="ＭＳ 明朝" w:cs="ＭＳ Ｐゴシック"/>
                <w:b/>
                <w:bCs/>
                <w:kern w:val="0"/>
                <w:sz w:val="18"/>
                <w:szCs w:val="18"/>
              </w:rPr>
            </w:pPr>
            <w:r w:rsidRPr="003E18A4">
              <w:rPr>
                <w:rFonts w:ascii="ＭＳ 明朝" w:hAnsi="ＭＳ 明朝" w:cs="ＭＳ Ｐゴシック" w:hint="eastAsia"/>
                <w:b/>
                <w:bCs/>
                <w:kern w:val="0"/>
                <w:sz w:val="18"/>
                <w:szCs w:val="18"/>
              </w:rPr>
              <w:t xml:space="preserve">　</w:t>
            </w:r>
          </w:p>
        </w:tc>
        <w:tc>
          <w:tcPr>
            <w:tcW w:w="1276" w:type="dxa"/>
            <w:tcBorders>
              <w:top w:val="nil"/>
              <w:left w:val="nil"/>
              <w:bottom w:val="single" w:sz="4" w:space="0" w:color="auto"/>
              <w:right w:val="nil"/>
            </w:tcBorders>
            <w:shd w:val="clear" w:color="000000" w:fill="FFFFFF"/>
            <w:noWrap/>
            <w:vAlign w:val="center"/>
          </w:tcPr>
          <w:p w14:paraId="7DF910E6" w14:textId="77777777" w:rsidR="00FC0D06" w:rsidRPr="003E18A4" w:rsidRDefault="00FC0D06" w:rsidP="00EC04E3">
            <w:pPr>
              <w:widowControl/>
              <w:jc w:val="left"/>
              <w:rPr>
                <w:rFonts w:ascii="ＭＳ 明朝" w:hAnsi="ＭＳ 明朝" w:cs="ＭＳ Ｐゴシック"/>
                <w:b/>
                <w:bCs/>
                <w:kern w:val="0"/>
                <w:sz w:val="18"/>
                <w:szCs w:val="18"/>
              </w:rPr>
            </w:pPr>
            <w:r w:rsidRPr="003E18A4">
              <w:rPr>
                <w:rFonts w:ascii="ＭＳ 明朝" w:hAnsi="ＭＳ 明朝" w:cs="ＭＳ Ｐゴシック" w:hint="eastAsia"/>
                <w:b/>
                <w:bCs/>
                <w:kern w:val="0"/>
                <w:sz w:val="18"/>
                <w:szCs w:val="18"/>
              </w:rPr>
              <w:t xml:space="preserve">　</w:t>
            </w:r>
          </w:p>
        </w:tc>
        <w:tc>
          <w:tcPr>
            <w:tcW w:w="604" w:type="dxa"/>
            <w:tcBorders>
              <w:left w:val="nil"/>
              <w:bottom w:val="single" w:sz="4" w:space="0" w:color="auto"/>
            </w:tcBorders>
            <w:shd w:val="clear" w:color="000000" w:fill="FFFFFF"/>
            <w:noWrap/>
          </w:tcPr>
          <w:p w14:paraId="7DF910E7" w14:textId="77777777" w:rsidR="00FC0D06" w:rsidRPr="003E18A4" w:rsidRDefault="00FC0D06" w:rsidP="00EC04E3">
            <w:pPr>
              <w:widowControl/>
              <w:jc w:val="left"/>
              <w:rPr>
                <w:rFonts w:ascii="ＭＳ 明朝" w:hAnsi="ＭＳ 明朝" w:cs="ＭＳ Ｐゴシック"/>
                <w:b/>
                <w:bCs/>
                <w:kern w:val="0"/>
                <w:sz w:val="18"/>
                <w:szCs w:val="18"/>
              </w:rPr>
            </w:pPr>
          </w:p>
        </w:tc>
      </w:tr>
      <w:tr w:rsidR="003E18A4" w:rsidRPr="003E18A4" w14:paraId="7DF910ED" w14:textId="77777777" w:rsidTr="003E18A4">
        <w:trPr>
          <w:gridAfter w:val="1"/>
          <w:wAfter w:w="29" w:type="dxa"/>
          <w:trHeight w:val="440"/>
        </w:trPr>
        <w:tc>
          <w:tcPr>
            <w:tcW w:w="302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提案書の目次</w:t>
            </w:r>
          </w:p>
        </w:tc>
        <w:tc>
          <w:tcPr>
            <w:tcW w:w="4961" w:type="dxa"/>
            <w:tcBorders>
              <w:top w:val="nil"/>
              <w:left w:val="single" w:sz="4" w:space="0" w:color="auto"/>
              <w:bottom w:val="nil"/>
              <w:right w:val="single" w:sz="4" w:space="0" w:color="auto"/>
            </w:tcBorders>
            <w:shd w:val="clear" w:color="000000" w:fill="99CCFF"/>
            <w:vAlign w:val="bottom"/>
          </w:tcPr>
          <w:p w14:paraId="7DF910EA"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p>
        </w:tc>
        <w:tc>
          <w:tcPr>
            <w:tcW w:w="1276" w:type="dxa"/>
            <w:tcBorders>
              <w:top w:val="nil"/>
              <w:left w:val="nil"/>
              <w:bottom w:val="nil"/>
              <w:right w:val="single" w:sz="4" w:space="0" w:color="auto"/>
            </w:tcBorders>
            <w:shd w:val="clear" w:color="000000" w:fill="99CCFF"/>
            <w:vAlign w:val="bottom"/>
          </w:tcPr>
          <w:p w14:paraId="7DF910EB"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p>
        </w:tc>
        <w:tc>
          <w:tcPr>
            <w:tcW w:w="604"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提案書頁番号</w:t>
            </w:r>
          </w:p>
        </w:tc>
      </w:tr>
      <w:tr w:rsidR="003E18A4" w:rsidRPr="003E18A4" w14:paraId="7DF910F3" w14:textId="77777777" w:rsidTr="003E18A4">
        <w:trPr>
          <w:gridAfter w:val="1"/>
          <w:wAfter w:w="29" w:type="dxa"/>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大項目</w:t>
            </w:r>
          </w:p>
        </w:tc>
        <w:tc>
          <w:tcPr>
            <w:tcW w:w="2116" w:type="dxa"/>
            <w:tcBorders>
              <w:top w:val="nil"/>
              <w:left w:val="nil"/>
              <w:bottom w:val="single" w:sz="4" w:space="0" w:color="auto"/>
              <w:right w:val="single" w:sz="4" w:space="0" w:color="auto"/>
            </w:tcBorders>
            <w:shd w:val="clear" w:color="000000" w:fill="99CCFF"/>
            <w:vAlign w:val="center"/>
          </w:tcPr>
          <w:p w14:paraId="7DF910EF"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小項目</w:t>
            </w:r>
          </w:p>
        </w:tc>
        <w:tc>
          <w:tcPr>
            <w:tcW w:w="4961" w:type="dxa"/>
            <w:tcBorders>
              <w:top w:val="nil"/>
              <w:left w:val="nil"/>
              <w:bottom w:val="single" w:sz="4" w:space="0" w:color="auto"/>
              <w:right w:val="single" w:sz="4" w:space="0" w:color="auto"/>
            </w:tcBorders>
            <w:shd w:val="clear" w:color="000000" w:fill="99CCFF"/>
            <w:vAlign w:val="center"/>
          </w:tcPr>
          <w:p w14:paraId="7DF910F0"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資料内容</w:t>
            </w:r>
          </w:p>
        </w:tc>
        <w:tc>
          <w:tcPr>
            <w:tcW w:w="1276" w:type="dxa"/>
            <w:tcBorders>
              <w:top w:val="nil"/>
              <w:left w:val="nil"/>
              <w:bottom w:val="single" w:sz="4" w:space="0" w:color="auto"/>
              <w:right w:val="single" w:sz="4" w:space="0" w:color="auto"/>
            </w:tcBorders>
            <w:shd w:val="clear" w:color="000000" w:fill="99CCFF"/>
            <w:vAlign w:val="center"/>
          </w:tcPr>
          <w:p w14:paraId="7DF910F1"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提案の要否</w:t>
            </w:r>
          </w:p>
        </w:tc>
        <w:tc>
          <w:tcPr>
            <w:tcW w:w="604" w:type="dxa"/>
            <w:vMerge/>
            <w:tcBorders>
              <w:top w:val="nil"/>
              <w:left w:val="single" w:sz="4" w:space="0" w:color="auto"/>
              <w:bottom w:val="single" w:sz="4" w:space="0" w:color="auto"/>
              <w:right w:val="single" w:sz="4" w:space="0" w:color="auto"/>
            </w:tcBorders>
            <w:vAlign w:val="center"/>
          </w:tcPr>
          <w:p w14:paraId="7DF910F2" w14:textId="77777777" w:rsidR="00FC0D06" w:rsidRPr="003E18A4" w:rsidRDefault="00FC0D06" w:rsidP="00EC04E3">
            <w:pPr>
              <w:widowControl/>
              <w:jc w:val="left"/>
              <w:rPr>
                <w:rFonts w:ascii="ＭＳ 明朝" w:hAnsi="ＭＳ 明朝" w:cs="ＭＳ Ｐゴシック"/>
                <w:kern w:val="0"/>
                <w:sz w:val="18"/>
                <w:szCs w:val="18"/>
              </w:rPr>
            </w:pPr>
          </w:p>
        </w:tc>
      </w:tr>
      <w:tr w:rsidR="003E18A4" w:rsidRPr="003E18A4" w14:paraId="7DF910F5" w14:textId="77777777" w:rsidTr="003E18A4">
        <w:trPr>
          <w:trHeight w:val="474"/>
        </w:trPr>
        <w:tc>
          <w:tcPr>
            <w:tcW w:w="9895" w:type="dxa"/>
            <w:gridSpan w:val="6"/>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E18A4" w:rsidRDefault="00B333FA" w:rsidP="00EC04E3">
            <w:pPr>
              <w:widowControl/>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5</w:t>
            </w:r>
            <w:r w:rsidR="00FC0D06" w:rsidRPr="003E18A4">
              <w:rPr>
                <w:rFonts w:ascii="ＭＳ 明朝" w:hAnsi="ＭＳ 明朝" w:cs="ＭＳ Ｐゴシック" w:hint="eastAsia"/>
                <w:kern w:val="0"/>
                <w:sz w:val="18"/>
                <w:szCs w:val="18"/>
              </w:rPr>
              <w:t xml:space="preserve">　添付資料</w:t>
            </w:r>
          </w:p>
        </w:tc>
      </w:tr>
      <w:tr w:rsidR="003E18A4" w:rsidRPr="003E18A4" w14:paraId="7DF910FB" w14:textId="77777777" w:rsidTr="003E18A4">
        <w:trPr>
          <w:gridAfter w:val="1"/>
          <w:wAfter w:w="29" w:type="dxa"/>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3E18A4" w:rsidRDefault="00F037A2" w:rsidP="00EC04E3">
            <w:pPr>
              <w:widowControl/>
              <w:jc w:val="center"/>
              <w:rPr>
                <w:rFonts w:ascii="ＭＳ 明朝" w:hAnsi="ＭＳ 明朝" w:cs="ＭＳ Ｐゴシック"/>
                <w:kern w:val="0"/>
                <w:sz w:val="18"/>
                <w:szCs w:val="18"/>
              </w:rPr>
            </w:pPr>
          </w:p>
        </w:tc>
        <w:tc>
          <w:tcPr>
            <w:tcW w:w="2116" w:type="dxa"/>
            <w:vMerge w:val="restart"/>
            <w:tcBorders>
              <w:top w:val="nil"/>
              <w:left w:val="single" w:sz="4" w:space="0" w:color="auto"/>
              <w:right w:val="single" w:sz="4" w:space="0" w:color="auto"/>
            </w:tcBorders>
            <w:shd w:val="clear" w:color="auto" w:fill="auto"/>
            <w:noWrap/>
            <w:vAlign w:val="center"/>
          </w:tcPr>
          <w:p w14:paraId="7DF910F7" w14:textId="081BA376" w:rsidR="00F037A2" w:rsidRPr="003E18A4" w:rsidRDefault="00F037A2" w:rsidP="003E18A4">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Pr="003E18A4">
              <w:rPr>
                <w:rFonts w:ascii="ＭＳ 明朝" w:hAnsi="ＭＳ 明朝" w:cs="ＭＳ Ｐゴシック" w:hint="eastAsia"/>
                <w:kern w:val="0"/>
                <w:sz w:val="18"/>
                <w:szCs w:val="18"/>
              </w:rPr>
              <w:t>.1 実施体制及び調査・担当者略歴</w:t>
            </w:r>
          </w:p>
        </w:tc>
        <w:tc>
          <w:tcPr>
            <w:tcW w:w="4961" w:type="dxa"/>
            <w:tcBorders>
              <w:top w:val="nil"/>
              <w:left w:val="nil"/>
              <w:bottom w:val="single" w:sz="4" w:space="0" w:color="auto"/>
              <w:right w:val="single" w:sz="4" w:space="0" w:color="auto"/>
            </w:tcBorders>
            <w:shd w:val="clear" w:color="000000" w:fill="FFFFFF"/>
            <w:vAlign w:val="center"/>
          </w:tcPr>
          <w:p w14:paraId="7DF910F8" w14:textId="77777777" w:rsidR="00F037A2" w:rsidRPr="003E18A4" w:rsidRDefault="00F037A2"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r w:rsidRPr="003E18A4">
              <w:rPr>
                <w:rFonts w:ascii="ＭＳ 明朝" w:hAnsi="ＭＳ 明朝" w:cs="ＭＳ Ｐゴシック" w:hint="eastAsia"/>
                <w:sz w:val="18"/>
                <w:szCs w:val="18"/>
              </w:rPr>
              <w:t>入札</w:t>
            </w:r>
            <w:r w:rsidRPr="003E18A4">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7DF910F9" w14:textId="77777777" w:rsidR="00F037A2" w:rsidRPr="003E18A4" w:rsidRDefault="00F037A2"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nil"/>
              <w:left w:val="nil"/>
              <w:bottom w:val="single" w:sz="4" w:space="0" w:color="auto"/>
              <w:right w:val="single" w:sz="4" w:space="0" w:color="auto"/>
            </w:tcBorders>
            <w:shd w:val="clear" w:color="auto" w:fill="auto"/>
            <w:vAlign w:val="center"/>
          </w:tcPr>
          <w:p w14:paraId="7DF910FA" w14:textId="77777777" w:rsidR="00F037A2" w:rsidRPr="003E18A4" w:rsidRDefault="00F037A2" w:rsidP="00EC04E3">
            <w:pPr>
              <w:widowControl/>
              <w:jc w:val="center"/>
              <w:rPr>
                <w:rFonts w:ascii="ＭＳ 明朝" w:hAnsi="ＭＳ 明朝" w:cs="ＭＳ Ｐゴシック"/>
                <w:kern w:val="0"/>
                <w:sz w:val="18"/>
                <w:szCs w:val="18"/>
              </w:rPr>
            </w:pPr>
          </w:p>
        </w:tc>
      </w:tr>
      <w:tr w:rsidR="003E18A4" w:rsidRPr="003E18A4" w14:paraId="7DF91101" w14:textId="77777777" w:rsidTr="003E18A4">
        <w:trPr>
          <w:gridAfter w:val="1"/>
          <w:wAfter w:w="29" w:type="dxa"/>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037A2" w:rsidRPr="003E18A4" w:rsidRDefault="00F037A2" w:rsidP="00EC04E3">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7DF910FD" w14:textId="77777777" w:rsidR="00F037A2" w:rsidRPr="003E18A4" w:rsidRDefault="00F037A2"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0FE" w14:textId="77777777" w:rsidR="00F037A2" w:rsidRPr="003E18A4" w:rsidRDefault="00F037A2"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本調査履行のための体制図</w:t>
            </w:r>
          </w:p>
        </w:tc>
        <w:tc>
          <w:tcPr>
            <w:tcW w:w="1276" w:type="dxa"/>
            <w:tcBorders>
              <w:top w:val="nil"/>
              <w:left w:val="nil"/>
              <w:bottom w:val="single" w:sz="4" w:space="0" w:color="auto"/>
              <w:right w:val="single" w:sz="4" w:space="0" w:color="auto"/>
            </w:tcBorders>
            <w:shd w:val="clear" w:color="auto" w:fill="auto"/>
            <w:vAlign w:val="center"/>
          </w:tcPr>
          <w:p w14:paraId="7DF910FF" w14:textId="77777777" w:rsidR="00F037A2" w:rsidRPr="003E18A4" w:rsidRDefault="00F037A2"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nil"/>
              <w:left w:val="nil"/>
              <w:bottom w:val="single" w:sz="4" w:space="0" w:color="auto"/>
              <w:right w:val="single" w:sz="4" w:space="0" w:color="auto"/>
            </w:tcBorders>
            <w:shd w:val="clear" w:color="auto" w:fill="auto"/>
            <w:vAlign w:val="center"/>
          </w:tcPr>
          <w:p w14:paraId="7DF91100" w14:textId="77777777" w:rsidR="00F037A2" w:rsidRPr="003E18A4" w:rsidRDefault="00F037A2" w:rsidP="00EC04E3">
            <w:pPr>
              <w:widowControl/>
              <w:jc w:val="center"/>
              <w:rPr>
                <w:rFonts w:ascii="ＭＳ 明朝" w:hAnsi="ＭＳ 明朝" w:cs="ＭＳ Ｐゴシック"/>
                <w:kern w:val="0"/>
                <w:sz w:val="18"/>
                <w:szCs w:val="18"/>
              </w:rPr>
            </w:pPr>
          </w:p>
        </w:tc>
      </w:tr>
      <w:tr w:rsidR="003E18A4" w:rsidRPr="003E18A4" w14:paraId="7DF91107" w14:textId="77777777" w:rsidTr="003E18A4">
        <w:trPr>
          <w:gridAfter w:val="1"/>
          <w:wAfter w:w="29" w:type="dxa"/>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F037A2" w:rsidRPr="003E18A4" w:rsidRDefault="00F037A2" w:rsidP="00EC04E3">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7DF91103" w14:textId="77777777" w:rsidR="00F037A2" w:rsidRPr="003E18A4" w:rsidRDefault="00F037A2"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104" w14:textId="77777777" w:rsidR="00F037A2" w:rsidRPr="003E18A4" w:rsidRDefault="00F037A2"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各業務担当者の略歴</w:t>
            </w:r>
          </w:p>
        </w:tc>
        <w:tc>
          <w:tcPr>
            <w:tcW w:w="1276" w:type="dxa"/>
            <w:tcBorders>
              <w:top w:val="nil"/>
              <w:left w:val="nil"/>
              <w:bottom w:val="single" w:sz="4" w:space="0" w:color="auto"/>
              <w:right w:val="single" w:sz="4" w:space="0" w:color="auto"/>
            </w:tcBorders>
            <w:shd w:val="clear" w:color="auto" w:fill="auto"/>
            <w:vAlign w:val="center"/>
          </w:tcPr>
          <w:p w14:paraId="7DF91105" w14:textId="77777777" w:rsidR="00F037A2" w:rsidRPr="003E18A4" w:rsidRDefault="00F037A2"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7DF91106" w14:textId="77777777" w:rsidR="00F037A2" w:rsidRPr="003E18A4" w:rsidRDefault="00F037A2" w:rsidP="00EC04E3">
            <w:pPr>
              <w:widowControl/>
              <w:jc w:val="center"/>
              <w:rPr>
                <w:rFonts w:ascii="ＭＳ 明朝" w:hAnsi="ＭＳ 明朝" w:cs="ＭＳ Ｐゴシック"/>
                <w:kern w:val="0"/>
                <w:sz w:val="18"/>
                <w:szCs w:val="18"/>
              </w:rPr>
            </w:pPr>
          </w:p>
        </w:tc>
      </w:tr>
      <w:tr w:rsidR="003E18A4" w:rsidRPr="003E18A4" w14:paraId="685F0FF9" w14:textId="77777777" w:rsidTr="003E18A4">
        <w:trPr>
          <w:gridAfter w:val="1"/>
          <w:wAfter w:w="29" w:type="dxa"/>
          <w:trHeight w:val="603"/>
        </w:trPr>
        <w:tc>
          <w:tcPr>
            <w:tcW w:w="909" w:type="dxa"/>
            <w:vMerge/>
            <w:tcBorders>
              <w:left w:val="single" w:sz="4" w:space="0" w:color="auto"/>
              <w:right w:val="single" w:sz="4" w:space="0" w:color="auto"/>
            </w:tcBorders>
            <w:shd w:val="clear" w:color="auto" w:fill="auto"/>
            <w:noWrap/>
            <w:vAlign w:val="center"/>
          </w:tcPr>
          <w:p w14:paraId="09B700F1" w14:textId="77777777" w:rsidR="00F037A2" w:rsidRPr="003E18A4" w:rsidRDefault="00F037A2" w:rsidP="00EC04E3">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4CABD1C6" w14:textId="77777777" w:rsidR="00F037A2" w:rsidRPr="003E18A4" w:rsidRDefault="00F037A2"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69B89EB" w14:textId="7491F069" w:rsidR="00F037A2" w:rsidRPr="003E18A4" w:rsidRDefault="00F037A2"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w:t>
            </w:r>
            <w:r w:rsidR="00D227F2" w:rsidRPr="003E18A4">
              <w:rPr>
                <w:rFonts w:ascii="ＭＳ 明朝" w:hAnsi="ＭＳ 明朝" w:cs="ＭＳ Ｐゴシック" w:hint="eastAsia"/>
                <w:kern w:val="0"/>
                <w:sz w:val="18"/>
                <w:szCs w:val="18"/>
              </w:rPr>
              <w:t xml:space="preserve"> </w:t>
            </w:r>
            <w:r w:rsidRPr="003E18A4">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276" w:type="dxa"/>
            <w:tcBorders>
              <w:top w:val="nil"/>
              <w:left w:val="nil"/>
              <w:bottom w:val="single" w:sz="4" w:space="0" w:color="auto"/>
              <w:right w:val="single" w:sz="4" w:space="0" w:color="auto"/>
            </w:tcBorders>
            <w:shd w:val="clear" w:color="auto" w:fill="auto"/>
            <w:vAlign w:val="center"/>
          </w:tcPr>
          <w:p w14:paraId="4806F947" w14:textId="0A35FC0F" w:rsidR="00F037A2" w:rsidRPr="003E18A4" w:rsidRDefault="00F037A2"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必須</w:t>
            </w:r>
          </w:p>
        </w:tc>
        <w:tc>
          <w:tcPr>
            <w:tcW w:w="604" w:type="dxa"/>
            <w:tcBorders>
              <w:top w:val="single" w:sz="4" w:space="0" w:color="auto"/>
              <w:left w:val="nil"/>
              <w:bottom w:val="nil"/>
              <w:right w:val="single" w:sz="4" w:space="0" w:color="auto"/>
            </w:tcBorders>
            <w:shd w:val="clear" w:color="auto" w:fill="auto"/>
            <w:vAlign w:val="center"/>
          </w:tcPr>
          <w:p w14:paraId="4E95EAD7" w14:textId="77777777" w:rsidR="00F037A2" w:rsidRPr="003E18A4" w:rsidRDefault="00F037A2" w:rsidP="00EC04E3">
            <w:pPr>
              <w:widowControl/>
              <w:jc w:val="center"/>
              <w:rPr>
                <w:rFonts w:ascii="ＭＳ 明朝" w:hAnsi="ＭＳ 明朝" w:cs="ＭＳ Ｐゴシック"/>
                <w:kern w:val="0"/>
                <w:sz w:val="18"/>
                <w:szCs w:val="18"/>
              </w:rPr>
            </w:pPr>
          </w:p>
        </w:tc>
      </w:tr>
      <w:tr w:rsidR="003E18A4" w:rsidRPr="003E18A4" w14:paraId="02D1AAEC" w14:textId="77777777" w:rsidTr="003E18A4">
        <w:trPr>
          <w:gridAfter w:val="1"/>
          <w:wAfter w:w="29" w:type="dxa"/>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3E18A4" w:rsidRDefault="00F037A2" w:rsidP="00EC04E3">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12B314E0" w14:textId="77777777" w:rsidR="00F037A2" w:rsidRPr="003E18A4" w:rsidRDefault="00F037A2"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B348FE4" w14:textId="1F6FCD2F" w:rsidR="00F037A2" w:rsidRPr="003E18A4" w:rsidRDefault="00F037A2"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w:t>
            </w:r>
            <w:r w:rsidR="00D227F2" w:rsidRPr="003E18A4">
              <w:rPr>
                <w:rFonts w:ascii="ＭＳ 明朝" w:hAnsi="ＭＳ 明朝" w:cs="ＭＳ Ｐゴシック" w:hint="eastAsia"/>
                <w:kern w:val="0"/>
                <w:sz w:val="18"/>
                <w:szCs w:val="18"/>
              </w:rPr>
              <w:t xml:space="preserve"> </w:t>
            </w:r>
            <w:r w:rsidRPr="003E18A4">
              <w:rPr>
                <w:rFonts w:ascii="ＭＳ 明朝" w:hAnsi="ＭＳ 明朝" w:cs="ＭＳ Ｐゴシック" w:hint="eastAsia"/>
                <w:kern w:val="0"/>
                <w:sz w:val="18"/>
                <w:szCs w:val="18"/>
              </w:rPr>
              <w:t>受託者の情報管理体制がわかる「情報管理体制図」</w:t>
            </w:r>
            <w:r w:rsidR="00D8270C">
              <w:rPr>
                <w:rFonts w:ascii="ＭＳ 明朝" w:hAnsi="ＭＳ 明朝" w:cs="ＭＳ Ｐゴシック" w:hint="eastAsia"/>
                <w:kern w:val="0"/>
                <w:sz w:val="18"/>
                <w:szCs w:val="18"/>
              </w:rPr>
              <w:t>（様式5）</w:t>
            </w:r>
            <w:r w:rsidRPr="003E18A4">
              <w:rPr>
                <w:rFonts w:ascii="ＭＳ 明朝" w:hAnsi="ＭＳ 明朝" w:cs="ＭＳ Ｐゴシック" w:hint="eastAsia"/>
                <w:kern w:val="0"/>
                <w:sz w:val="18"/>
                <w:szCs w:val="18"/>
              </w:rPr>
              <w:t>、情報を取扱う者の氏名・住所・生年月日・所属部署・役職等がわかる「情報取扱担当者名簿」</w:t>
            </w:r>
            <w:r w:rsidR="00D8270C">
              <w:rPr>
                <w:rFonts w:ascii="ＭＳ 明朝" w:hAnsi="ＭＳ 明朝" w:cs="ＭＳ Ｐゴシック" w:hint="eastAsia"/>
                <w:kern w:val="0"/>
                <w:sz w:val="18"/>
                <w:szCs w:val="18"/>
              </w:rPr>
              <w:t>（様式6）</w:t>
            </w:r>
            <w:r w:rsidRPr="003E18A4">
              <w:rPr>
                <w:rFonts w:ascii="ＭＳ 明朝" w:hAnsi="ＭＳ 明朝" w:cs="ＭＳ Ｐゴシック" w:hint="eastAsia"/>
                <w:kern w:val="0"/>
                <w:sz w:val="18"/>
                <w:szCs w:val="18"/>
              </w:rPr>
              <w:t>を提示すること。</w:t>
            </w:r>
          </w:p>
        </w:tc>
        <w:tc>
          <w:tcPr>
            <w:tcW w:w="1276" w:type="dxa"/>
            <w:tcBorders>
              <w:top w:val="nil"/>
              <w:left w:val="nil"/>
              <w:bottom w:val="single" w:sz="4" w:space="0" w:color="auto"/>
              <w:right w:val="single" w:sz="4" w:space="0" w:color="auto"/>
            </w:tcBorders>
            <w:shd w:val="clear" w:color="auto" w:fill="auto"/>
            <w:vAlign w:val="center"/>
          </w:tcPr>
          <w:p w14:paraId="2A8118B6" w14:textId="74DB3409" w:rsidR="00F037A2" w:rsidRPr="003E18A4" w:rsidRDefault="00F037A2"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必須</w:t>
            </w:r>
          </w:p>
        </w:tc>
        <w:tc>
          <w:tcPr>
            <w:tcW w:w="604" w:type="dxa"/>
            <w:tcBorders>
              <w:top w:val="single" w:sz="4" w:space="0" w:color="auto"/>
              <w:left w:val="nil"/>
              <w:bottom w:val="nil"/>
              <w:right w:val="single" w:sz="4" w:space="0" w:color="auto"/>
            </w:tcBorders>
            <w:shd w:val="clear" w:color="auto" w:fill="auto"/>
            <w:vAlign w:val="center"/>
          </w:tcPr>
          <w:p w14:paraId="359DD3C3" w14:textId="77777777" w:rsidR="00F037A2" w:rsidRPr="003E18A4" w:rsidRDefault="00F037A2" w:rsidP="00EC04E3">
            <w:pPr>
              <w:widowControl/>
              <w:jc w:val="center"/>
              <w:rPr>
                <w:rFonts w:ascii="ＭＳ 明朝" w:hAnsi="ＭＳ 明朝" w:cs="ＭＳ Ｐゴシック"/>
                <w:kern w:val="0"/>
                <w:sz w:val="18"/>
                <w:szCs w:val="18"/>
              </w:rPr>
            </w:pPr>
          </w:p>
        </w:tc>
      </w:tr>
      <w:tr w:rsidR="003E18A4" w:rsidRPr="003E18A4" w14:paraId="7DF9110D" w14:textId="77777777" w:rsidTr="003E18A4">
        <w:trPr>
          <w:gridAfter w:val="1"/>
          <w:wAfter w:w="29" w:type="dxa"/>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3E18A4" w:rsidRDefault="006A7C23" w:rsidP="00EC04E3">
            <w:pPr>
              <w:widowControl/>
              <w:jc w:val="center"/>
              <w:rPr>
                <w:rFonts w:ascii="ＭＳ 明朝" w:hAnsi="ＭＳ 明朝" w:cs="ＭＳ Ｐゴシック"/>
                <w:kern w:val="0"/>
                <w:sz w:val="18"/>
                <w:szCs w:val="18"/>
              </w:rPr>
            </w:pPr>
          </w:p>
        </w:tc>
        <w:tc>
          <w:tcPr>
            <w:tcW w:w="211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3E18A4" w:rsidRDefault="00B333FA" w:rsidP="003E18A4">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006A7C23" w:rsidRPr="003E18A4">
              <w:rPr>
                <w:rFonts w:ascii="ＭＳ 明朝" w:hAnsi="ＭＳ 明朝" w:cs="ＭＳ Ｐゴシック" w:hint="eastAsia"/>
                <w:kern w:val="0"/>
                <w:sz w:val="18"/>
                <w:szCs w:val="18"/>
              </w:rPr>
              <w:t>.2 会社としての実績</w:t>
            </w:r>
          </w:p>
        </w:tc>
        <w:tc>
          <w:tcPr>
            <w:tcW w:w="4961" w:type="dxa"/>
            <w:tcBorders>
              <w:top w:val="nil"/>
              <w:left w:val="nil"/>
              <w:bottom w:val="single" w:sz="4" w:space="0" w:color="auto"/>
              <w:right w:val="single" w:sz="4" w:space="0" w:color="auto"/>
            </w:tcBorders>
            <w:shd w:val="clear" w:color="000000" w:fill="FFFFFF"/>
            <w:vAlign w:val="center"/>
          </w:tcPr>
          <w:p w14:paraId="7DF9110A" w14:textId="77777777" w:rsidR="006A7C23" w:rsidRPr="003E18A4" w:rsidRDefault="006A7C23"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本調査の類似案件実績</w:t>
            </w:r>
          </w:p>
        </w:tc>
        <w:tc>
          <w:tcPr>
            <w:tcW w:w="1276" w:type="dxa"/>
            <w:tcBorders>
              <w:top w:val="nil"/>
              <w:left w:val="nil"/>
              <w:bottom w:val="single" w:sz="4" w:space="0" w:color="auto"/>
              <w:right w:val="single" w:sz="4" w:space="0" w:color="auto"/>
            </w:tcBorders>
            <w:shd w:val="clear" w:color="auto" w:fill="auto"/>
            <w:vAlign w:val="center"/>
          </w:tcPr>
          <w:p w14:paraId="7DF9110B" w14:textId="77777777" w:rsidR="006A7C23" w:rsidRPr="003E18A4" w:rsidRDefault="006A7C23"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7DF9110C" w14:textId="77777777" w:rsidR="006A7C23" w:rsidRPr="003E18A4" w:rsidRDefault="006A7C23" w:rsidP="00EC04E3">
            <w:pPr>
              <w:widowControl/>
              <w:jc w:val="center"/>
              <w:rPr>
                <w:rFonts w:ascii="ＭＳ 明朝" w:hAnsi="ＭＳ 明朝" w:cs="ＭＳ Ｐゴシック"/>
                <w:kern w:val="0"/>
                <w:sz w:val="18"/>
                <w:szCs w:val="18"/>
              </w:rPr>
            </w:pPr>
          </w:p>
        </w:tc>
      </w:tr>
      <w:tr w:rsidR="003E18A4" w:rsidRPr="003E18A4" w14:paraId="7DF91113" w14:textId="77777777" w:rsidTr="003E18A4">
        <w:trPr>
          <w:gridAfter w:val="1"/>
          <w:wAfter w:w="29" w:type="dxa"/>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3E18A4" w:rsidRDefault="006A7C23" w:rsidP="00EC04E3">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7DF9110F" w14:textId="77777777" w:rsidR="006A7C23" w:rsidRPr="003E18A4" w:rsidRDefault="006A7C23"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110" w14:textId="77777777" w:rsidR="006A7C23" w:rsidRPr="003E18A4" w:rsidRDefault="006A7C23"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7DF91111" w14:textId="77777777" w:rsidR="006A7C23" w:rsidRPr="003E18A4" w:rsidRDefault="006A7C23"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7DF91112" w14:textId="77777777" w:rsidR="006A7C23" w:rsidRPr="003E18A4" w:rsidRDefault="006A7C23" w:rsidP="00EC04E3">
            <w:pPr>
              <w:widowControl/>
              <w:jc w:val="center"/>
              <w:rPr>
                <w:rFonts w:ascii="ＭＳ 明朝" w:hAnsi="ＭＳ 明朝" w:cs="ＭＳ Ｐゴシック"/>
                <w:kern w:val="0"/>
                <w:sz w:val="18"/>
                <w:szCs w:val="18"/>
              </w:rPr>
            </w:pPr>
          </w:p>
        </w:tc>
      </w:tr>
      <w:tr w:rsidR="003E18A4" w:rsidRPr="003E18A4" w14:paraId="380620D7" w14:textId="77777777" w:rsidTr="003E18A4">
        <w:trPr>
          <w:gridAfter w:val="1"/>
          <w:wAfter w:w="29" w:type="dxa"/>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E18A4" w:rsidRDefault="006A7C23" w:rsidP="00EC04E3">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58B3CF3A" w14:textId="77777777" w:rsidR="006A7C23" w:rsidRPr="003E18A4" w:rsidRDefault="006A7C23" w:rsidP="003E18A4">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auto" w:fill="auto"/>
            <w:vAlign w:val="center"/>
          </w:tcPr>
          <w:p w14:paraId="0521BAD7" w14:textId="0D9BFA78" w:rsidR="006A7C23" w:rsidRPr="003E18A4" w:rsidRDefault="006A7C23"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ワーク・ライフ・バランス等の推進に関する認定通知書等の写し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7A098A9E" w14:textId="24DA5295" w:rsidR="006A7C23" w:rsidRPr="003E18A4" w:rsidRDefault="006A7C23"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5B17B84C" w14:textId="77777777" w:rsidR="006A7C23" w:rsidRPr="003E18A4" w:rsidRDefault="006A7C23" w:rsidP="00EC04E3">
            <w:pPr>
              <w:widowControl/>
              <w:jc w:val="center"/>
              <w:rPr>
                <w:rFonts w:ascii="ＭＳ 明朝" w:hAnsi="ＭＳ 明朝" w:cs="ＭＳ Ｐゴシック"/>
                <w:kern w:val="0"/>
                <w:sz w:val="18"/>
                <w:szCs w:val="18"/>
              </w:rPr>
            </w:pPr>
          </w:p>
        </w:tc>
      </w:tr>
      <w:tr w:rsidR="003E18A4" w:rsidRPr="003E18A4" w14:paraId="7DF91119" w14:textId="77777777" w:rsidTr="003E18A4">
        <w:trPr>
          <w:gridAfter w:val="1"/>
          <w:wAfter w:w="29" w:type="dxa"/>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3E18A4" w:rsidRDefault="00FC0D06" w:rsidP="00EC04E3">
            <w:pPr>
              <w:widowControl/>
              <w:jc w:val="center"/>
              <w:rPr>
                <w:rFonts w:ascii="ＭＳ 明朝" w:hAnsi="ＭＳ 明朝" w:cs="ＭＳ Ｐゴシック"/>
                <w:kern w:val="0"/>
                <w:sz w:val="18"/>
                <w:szCs w:val="18"/>
              </w:rPr>
            </w:pPr>
          </w:p>
        </w:tc>
        <w:tc>
          <w:tcPr>
            <w:tcW w:w="2116" w:type="dxa"/>
            <w:tcBorders>
              <w:top w:val="nil"/>
              <w:left w:val="nil"/>
              <w:bottom w:val="single" w:sz="4" w:space="0" w:color="auto"/>
              <w:right w:val="single" w:sz="4" w:space="0" w:color="auto"/>
            </w:tcBorders>
            <w:shd w:val="clear" w:color="auto" w:fill="auto"/>
            <w:noWrap/>
            <w:vAlign w:val="center"/>
          </w:tcPr>
          <w:p w14:paraId="7DF91115" w14:textId="437B198B" w:rsidR="00FC0D06" w:rsidRPr="003E18A4" w:rsidRDefault="00B333FA" w:rsidP="003E18A4">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00FC0D06" w:rsidRPr="003E18A4">
              <w:rPr>
                <w:rFonts w:ascii="ＭＳ 明朝" w:hAnsi="ＭＳ 明朝" w:cs="ＭＳ Ｐゴシック" w:hint="eastAsia"/>
                <w:kern w:val="0"/>
                <w:sz w:val="18"/>
                <w:szCs w:val="18"/>
              </w:rPr>
              <w:t>.3 その他</w:t>
            </w:r>
          </w:p>
        </w:tc>
        <w:tc>
          <w:tcPr>
            <w:tcW w:w="4961"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3E18A4" w:rsidRDefault="00FC0D06" w:rsidP="003E18A4">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7DF91117" w14:textId="77777777" w:rsidR="00FC0D06" w:rsidRPr="003E18A4" w:rsidRDefault="00FC0D06" w:rsidP="00EC04E3">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3E18A4"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4"/>
        <w:rPr>
          <w:rFonts w:ascii="ＭＳ 明朝" w:hAnsi="ＭＳ 明朝"/>
        </w:rPr>
      </w:pPr>
    </w:p>
    <w:p w14:paraId="7DF9111D" w14:textId="77777777" w:rsidR="007F4CAD" w:rsidRDefault="007F4CAD">
      <w:pPr>
        <w:pStyle w:val="a4"/>
        <w:rPr>
          <w:rFonts w:ascii="ＭＳ 明朝" w:hAnsi="ＭＳ 明朝"/>
        </w:rPr>
      </w:pPr>
    </w:p>
    <w:p w14:paraId="7DF9111E" w14:textId="77777777" w:rsidR="007F4CAD" w:rsidRDefault="007F4CAD">
      <w:pPr>
        <w:pStyle w:val="a4"/>
        <w:rPr>
          <w:rFonts w:ascii="ＭＳ 明朝" w:hAnsi="ＭＳ 明朝"/>
        </w:rPr>
      </w:pPr>
    </w:p>
    <w:p w14:paraId="7DF9111F" w14:textId="77777777" w:rsidR="007F4CAD" w:rsidRDefault="007F4CAD">
      <w:pPr>
        <w:pStyle w:val="a4"/>
        <w:rPr>
          <w:rFonts w:ascii="ＭＳ 明朝" w:hAnsi="ＭＳ 明朝"/>
        </w:rPr>
      </w:pPr>
    </w:p>
    <w:p w14:paraId="7DF91120" w14:textId="77777777" w:rsidR="007F4CAD" w:rsidRDefault="007F4CAD">
      <w:pPr>
        <w:pStyle w:val="a4"/>
        <w:rPr>
          <w:rFonts w:ascii="ＭＳ 明朝" w:hAnsi="ＭＳ 明朝"/>
        </w:rPr>
      </w:pPr>
    </w:p>
    <w:p w14:paraId="7DF91121" w14:textId="77777777" w:rsidR="007F4CAD" w:rsidRDefault="007F4CAD">
      <w:pPr>
        <w:pStyle w:val="a4"/>
        <w:jc w:val="center"/>
        <w:rPr>
          <w:rFonts w:ascii="ＭＳ 明朝" w:hAnsi="ＭＳ 明朝"/>
        </w:rPr>
      </w:pPr>
    </w:p>
    <w:p w14:paraId="7DF91122" w14:textId="77777777" w:rsidR="007F4CAD" w:rsidRDefault="007F4CAD">
      <w:pPr>
        <w:pStyle w:val="a4"/>
        <w:jc w:val="center"/>
        <w:rPr>
          <w:rFonts w:ascii="ＭＳ 明朝" w:hAnsi="ＭＳ 明朝"/>
        </w:rPr>
      </w:pPr>
    </w:p>
    <w:p w14:paraId="7DF91124" w14:textId="6CD8CD92" w:rsidR="007F4CAD" w:rsidRPr="004947CD" w:rsidRDefault="007F4CAD" w:rsidP="004947CD">
      <w:pPr>
        <w:pStyle w:val="a4"/>
        <w:spacing w:line="484" w:lineRule="exact"/>
        <w:jc w:val="center"/>
        <w:rPr>
          <w:rFonts w:ascii="ＭＳ 明朝" w:hAnsi="ＭＳ 明朝"/>
          <w:sz w:val="32"/>
          <w:szCs w:val="32"/>
        </w:rPr>
      </w:pPr>
      <w:r w:rsidRPr="004947CD">
        <w:rPr>
          <w:rFonts w:ascii="ＭＳ 明朝" w:hAnsi="ＭＳ 明朝" w:cs="ＭＳ Ｐゴシック" w:hint="eastAsia"/>
          <w:sz w:val="32"/>
          <w:szCs w:val="32"/>
        </w:rPr>
        <w:t>「</w:t>
      </w:r>
      <w:r w:rsidR="004947CD" w:rsidRPr="004947CD">
        <w:rPr>
          <w:rFonts w:ascii="ＭＳ 明朝" w:hAnsi="ＭＳ 明朝" w:hint="eastAsia"/>
          <w:b/>
          <w:sz w:val="32"/>
          <w:szCs w:val="32"/>
        </w:rPr>
        <w:t>企業を中心としたDXに関する調査</w:t>
      </w:r>
      <w:r w:rsidRPr="004947CD">
        <w:rPr>
          <w:rFonts w:ascii="ＭＳ 明朝" w:hAnsi="ＭＳ 明朝" w:cs="ＭＳ Ｐゴシック" w:hint="eastAsia"/>
          <w:sz w:val="32"/>
          <w:szCs w:val="32"/>
        </w:rPr>
        <w:t>」</w:t>
      </w:r>
    </w:p>
    <w:p w14:paraId="7DF91125" w14:textId="77777777" w:rsidR="007F4CAD" w:rsidRDefault="007F4CAD">
      <w:pPr>
        <w:pStyle w:val="a4"/>
        <w:jc w:val="center"/>
        <w:rPr>
          <w:rFonts w:ascii="ＭＳ 明朝" w:hAnsi="ＭＳ 明朝"/>
          <w:sz w:val="32"/>
          <w:szCs w:val="32"/>
        </w:rPr>
      </w:pPr>
    </w:p>
    <w:p w14:paraId="7DF91126" w14:textId="77777777" w:rsidR="007F4CAD" w:rsidRDefault="007F4CAD">
      <w:pPr>
        <w:pStyle w:val="a4"/>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7DF9114D" w14:textId="7B78636A" w:rsidR="007F4CAD" w:rsidRPr="004947CD" w:rsidRDefault="007F4CAD">
      <w:pPr>
        <w:pStyle w:val="a4"/>
        <w:ind w:firstLineChars="100" w:firstLine="212"/>
        <w:rPr>
          <w:rFonts w:ascii="ＭＳ 明朝" w:hAnsi="ＭＳ 明朝" w:cs="ＭＳ Ｐゴシック"/>
        </w:rPr>
      </w:pPr>
      <w:r w:rsidRPr="004947CD">
        <w:rPr>
          <w:rFonts w:ascii="ＭＳ 明朝" w:hAnsi="ＭＳ 明朝" w:cs="ＭＳ Ｐゴシック" w:hint="eastAsia"/>
        </w:rPr>
        <w:t>本書は、</w:t>
      </w:r>
      <w:r w:rsidR="00124ED3" w:rsidRPr="004947CD">
        <w:rPr>
          <w:rFonts w:ascii="ＭＳ 明朝" w:hAnsi="ＭＳ 明朝" w:cs="ＭＳ Ｐゴシック" w:hint="eastAsia"/>
        </w:rPr>
        <w:t>「</w:t>
      </w:r>
      <w:r w:rsidR="004947CD" w:rsidRPr="004947CD">
        <w:rPr>
          <w:rFonts w:ascii="ＭＳ 明朝" w:hAnsi="ＭＳ 明朝" w:cs="ＭＳ ゴシック" w:hint="eastAsia"/>
          <w:bCs/>
        </w:rPr>
        <w:t>企業を中心としたDXに関する調査</w:t>
      </w:r>
      <w:r w:rsidR="00124ED3" w:rsidRPr="004947CD">
        <w:rPr>
          <w:rFonts w:ascii="ＭＳ 明朝" w:hAnsi="ＭＳ 明朝" w:cs="ＭＳ ゴシック" w:hint="eastAsia"/>
          <w:bCs/>
        </w:rPr>
        <w:t>」</w:t>
      </w:r>
      <w:r w:rsidRPr="004947CD">
        <w:rPr>
          <w:rFonts w:ascii="ＭＳ 明朝" w:hAnsi="ＭＳ 明朝" w:cs="ＭＳ Ｐゴシック" w:hint="eastAsia"/>
        </w:rPr>
        <w:t>に係る評価手順を取りまとめたものである。落札方式、評価の手続き及び</w:t>
      </w:r>
      <w:r w:rsidR="007618BD" w:rsidRPr="004947CD">
        <w:rPr>
          <w:rFonts w:ascii="ＭＳ 明朝" w:hAnsi="ＭＳ 明朝" w:cs="ＭＳ Ｐゴシック" w:hint="eastAsia"/>
        </w:rPr>
        <w:t>加点方法等</w:t>
      </w:r>
      <w:r w:rsidRPr="004947CD">
        <w:rPr>
          <w:rFonts w:ascii="ＭＳ 明朝" w:hAnsi="ＭＳ 明朝" w:cs="ＭＳ Ｐゴシック" w:hint="eastAsia"/>
        </w:rPr>
        <w:t>を以下に</w:t>
      </w:r>
      <w:r w:rsidR="007618BD" w:rsidRPr="004947CD">
        <w:rPr>
          <w:rFonts w:ascii="ＭＳ 明朝" w:hAnsi="ＭＳ 明朝" w:cs="ＭＳ Ｐゴシック" w:hint="eastAsia"/>
        </w:rPr>
        <w:t>示す</w:t>
      </w:r>
      <w:r w:rsidRPr="004947CD">
        <w:rPr>
          <w:rFonts w:ascii="ＭＳ 明朝" w:hAnsi="ＭＳ 明朝" w:cs="ＭＳ Ｐゴシック" w:hint="eastAsia"/>
        </w:rPr>
        <w:t>。</w:t>
      </w:r>
    </w:p>
    <w:p w14:paraId="7DF9114F"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lastRenderedPageBreak/>
        <w:t>第1章　落札方式及び得点配分</w:t>
      </w:r>
    </w:p>
    <w:p w14:paraId="7DF91150"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4"/>
        <w:ind w:left="1272"/>
        <w:rPr>
          <w:rFonts w:ascii="ＭＳ 明朝" w:hAnsi="ＭＳ 明朝"/>
        </w:rPr>
      </w:pPr>
    </w:p>
    <w:p w14:paraId="7DF91156"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4"/>
              <w:rPr>
                <w:rFonts w:ascii="ＭＳ 明朝" w:hAnsi="ＭＳ 明朝"/>
              </w:rPr>
            </w:pPr>
          </w:p>
        </w:tc>
      </w:tr>
    </w:tbl>
    <w:p w14:paraId="7DF9115B"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4"/>
        <w:ind w:firstLineChars="400" w:firstLine="848"/>
        <w:rPr>
          <w:rFonts w:ascii="ＭＳ 明朝" w:hAnsi="ＭＳ 明朝"/>
        </w:rPr>
      </w:pPr>
    </w:p>
    <w:p w14:paraId="7DF9115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A785F3F" w:rsidR="007F4CAD" w:rsidRDefault="007F4CAD">
      <w:pPr>
        <w:pStyle w:val="a4"/>
        <w:rPr>
          <w:rFonts w:ascii="ＭＳ 明朝" w:hAnsi="ＭＳ 明朝"/>
        </w:rPr>
      </w:pPr>
      <w:r>
        <w:rPr>
          <w:rFonts w:ascii="ＭＳ 明朝" w:hAnsi="ＭＳ 明朝" w:cs="ＭＳ Ｐゴシック" w:hint="eastAsia"/>
        </w:rPr>
        <w:t xml:space="preserve">　　　技術点に関し、必須及び任意項目の配分を</w:t>
      </w:r>
      <w:r w:rsidR="00D227F2">
        <w:rPr>
          <w:rFonts w:ascii="ＭＳ 明朝" w:hAnsi="ＭＳ 明朝" w:cs="ＭＳ Ｐゴシック" w:hint="eastAsia"/>
        </w:rPr>
        <w:t>530</w:t>
      </w:r>
      <w:r>
        <w:rPr>
          <w:rFonts w:ascii="ＭＳ 明朝" w:hAnsi="ＭＳ 明朝" w:cs="ＭＳ Ｐゴシック" w:hint="eastAsia"/>
        </w:rPr>
        <w:t>点、価格点の配分を</w:t>
      </w:r>
      <w:r w:rsidR="00D227F2">
        <w:rPr>
          <w:rFonts w:ascii="ＭＳ 明朝" w:hAnsi="ＭＳ 明朝" w:cs="ＭＳ Ｐゴシック" w:hint="eastAsia"/>
        </w:rPr>
        <w:t>265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6AB52B6" w:rsidR="007F4CAD" w:rsidRDefault="00D227F2">
            <w:pPr>
              <w:pStyle w:val="a4"/>
              <w:jc w:val="center"/>
              <w:rPr>
                <w:rFonts w:ascii="ＭＳ 明朝" w:hAnsi="ＭＳ 明朝"/>
              </w:rPr>
            </w:pPr>
            <w:r>
              <w:rPr>
                <w:rFonts w:ascii="ＭＳ 明朝" w:hAnsi="ＭＳ 明朝" w:cs="ＭＳ Ｐゴシック"/>
              </w:rPr>
              <w:t>530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4"/>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E9A9D76" w:rsidR="007F4CAD" w:rsidRDefault="00D227F2">
            <w:pPr>
              <w:pStyle w:val="a4"/>
              <w:jc w:val="center"/>
              <w:rPr>
                <w:rFonts w:ascii="ＭＳ 明朝" w:hAnsi="ＭＳ 明朝"/>
              </w:rPr>
            </w:pPr>
            <w:r>
              <w:rPr>
                <w:rFonts w:ascii="ＭＳ 明朝" w:hAnsi="ＭＳ 明朝" w:cs="ＭＳ Ｐゴシック"/>
              </w:rPr>
              <w:t>265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4"/>
              <w:jc w:val="center"/>
              <w:rPr>
                <w:rFonts w:ascii="ＭＳ 明朝" w:hAnsi="ＭＳ 明朝"/>
              </w:rPr>
            </w:pPr>
          </w:p>
        </w:tc>
      </w:tr>
    </w:tbl>
    <w:p w14:paraId="7DF9116D" w14:textId="77777777" w:rsidR="007F4CAD" w:rsidRDefault="007F4CAD">
      <w:pPr>
        <w:pStyle w:val="a4"/>
        <w:rPr>
          <w:rFonts w:ascii="ＭＳ ゴシック" w:eastAsia="ＭＳ ゴシック" w:hAnsi="ＭＳ ゴシック"/>
        </w:rPr>
      </w:pPr>
    </w:p>
    <w:p w14:paraId="7DF9116E" w14:textId="77777777" w:rsidR="007F4CAD" w:rsidRDefault="007F4CAD">
      <w:pPr>
        <w:pStyle w:val="a4"/>
        <w:rPr>
          <w:rFonts w:ascii="ＭＳ 明朝" w:hAnsi="ＭＳ 明朝"/>
        </w:rPr>
      </w:pPr>
    </w:p>
    <w:p w14:paraId="7DF9116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5C9E41AA" w:rsidR="007B7457" w:rsidRPr="00FC0D06" w:rsidRDefault="007B7457" w:rsidP="003E18A4">
      <w:pPr>
        <w:pStyle w:val="a4"/>
        <w:ind w:left="851" w:firstLineChars="98" w:firstLine="208"/>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4"/>
        <w:ind w:leftChars="404" w:left="848" w:firstLineChars="100" w:firstLine="212"/>
        <w:rPr>
          <w:rFonts w:ascii="ＭＳ 明朝" w:hAnsi="ＭＳ 明朝"/>
        </w:rPr>
      </w:pPr>
    </w:p>
    <w:p w14:paraId="7DF91173"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4"/>
        <w:ind w:left="848"/>
        <w:rPr>
          <w:rFonts w:ascii="ＭＳ 明朝" w:hAnsi="ＭＳ 明朝"/>
          <w:color w:val="0000FF"/>
        </w:rPr>
      </w:pPr>
    </w:p>
    <w:p w14:paraId="7DF91177"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4"/>
        <w:ind w:left="851" w:firstLineChars="98" w:firstLine="198"/>
        <w:rPr>
          <w:rFonts w:ascii="ＭＳ 明朝" w:hAnsi="ＭＳ 明朝" w:cs="ＭＳ Ｐゴシック"/>
          <w:sz w:val="20"/>
          <w:szCs w:val="20"/>
        </w:rPr>
      </w:pPr>
    </w:p>
    <w:p w14:paraId="7DF9117F"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4"/>
        <w:ind w:left="848"/>
        <w:rPr>
          <w:rFonts w:ascii="ＭＳ 明朝" w:hAnsi="ＭＳ 明朝"/>
        </w:rPr>
      </w:pPr>
    </w:p>
    <w:p w14:paraId="7DF91184" w14:textId="77777777" w:rsidR="007F4CAD" w:rsidRPr="00FC0D06" w:rsidRDefault="007F4CAD">
      <w:pPr>
        <w:pStyle w:val="a4"/>
        <w:rPr>
          <w:rFonts w:ascii="ＭＳ 明朝" w:hAnsi="ＭＳ 明朝"/>
        </w:rPr>
      </w:pPr>
    </w:p>
    <w:p w14:paraId="3A17FBC8" w14:textId="77777777" w:rsidR="003E18A4" w:rsidRDefault="003E18A4">
      <w:pPr>
        <w:widowControl/>
        <w:jc w:val="left"/>
        <w:rPr>
          <w:rFonts w:ascii="ＭＳ 明朝" w:hAnsi="ＭＳ 明朝" w:cs="ＭＳ Ｐゴシック"/>
          <w:b/>
          <w:bCs/>
          <w:spacing w:val="1"/>
          <w:kern w:val="0"/>
          <w:sz w:val="32"/>
          <w:szCs w:val="32"/>
        </w:rPr>
      </w:pPr>
      <w:r>
        <w:rPr>
          <w:rFonts w:ascii="ＭＳ 明朝" w:hAnsi="ＭＳ 明朝" w:cs="ＭＳ Ｐゴシック"/>
          <w:b/>
          <w:bCs/>
          <w:sz w:val="32"/>
          <w:szCs w:val="32"/>
        </w:rPr>
        <w:br w:type="page"/>
      </w:r>
    </w:p>
    <w:p w14:paraId="7DF91185" w14:textId="3E4A0E6B"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4"/>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4"/>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4"/>
        <w:ind w:left="848"/>
        <w:rPr>
          <w:rFonts w:ascii="ＭＳ 明朝" w:hAnsi="ＭＳ 明朝"/>
        </w:rPr>
      </w:pPr>
    </w:p>
    <w:p w14:paraId="7DF9118A"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4"/>
        <w:ind w:left="848"/>
        <w:rPr>
          <w:rFonts w:ascii="ＭＳ 明朝" w:hAnsi="ＭＳ 明朝"/>
        </w:rPr>
      </w:pPr>
    </w:p>
    <w:p w14:paraId="7DF9118D"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4"/>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rsidRPr="0065782D" w14:paraId="7DF91194" w14:textId="77777777">
        <w:trPr>
          <w:trHeight w:val="397"/>
        </w:trPr>
        <w:tc>
          <w:tcPr>
            <w:tcW w:w="883" w:type="dxa"/>
            <w:vAlign w:val="center"/>
          </w:tcPr>
          <w:p w14:paraId="7DF91190" w14:textId="77777777" w:rsidR="007F4CAD" w:rsidRPr="0065782D" w:rsidRDefault="007F4CAD">
            <w:pPr>
              <w:jc w:val="center"/>
              <w:rPr>
                <w:rFonts w:ascii="ＭＳ 明朝" w:hAnsi="ＭＳ 明朝"/>
              </w:rPr>
            </w:pPr>
            <w:r w:rsidRPr="0065782D">
              <w:rPr>
                <w:rFonts w:ascii="ＭＳ 明朝" w:hAnsi="ＭＳ 明朝" w:hint="eastAsia"/>
              </w:rPr>
              <w:t>評価</w:t>
            </w:r>
          </w:p>
          <w:p w14:paraId="7DF91191" w14:textId="77777777" w:rsidR="007F4CAD" w:rsidRPr="0065782D" w:rsidRDefault="007F4CAD">
            <w:pPr>
              <w:jc w:val="center"/>
              <w:rPr>
                <w:rFonts w:ascii="ＭＳ 明朝" w:hAnsi="ＭＳ 明朝"/>
              </w:rPr>
            </w:pPr>
            <w:r w:rsidRPr="0065782D">
              <w:rPr>
                <w:rFonts w:ascii="ＭＳ 明朝" w:hAnsi="ＭＳ 明朝" w:hint="eastAsia"/>
              </w:rPr>
              <w:t>ランク</w:t>
            </w:r>
          </w:p>
        </w:tc>
        <w:tc>
          <w:tcPr>
            <w:tcW w:w="5126" w:type="dxa"/>
            <w:vAlign w:val="center"/>
          </w:tcPr>
          <w:p w14:paraId="7DF91192" w14:textId="77777777" w:rsidR="007F4CAD" w:rsidRPr="0065782D" w:rsidRDefault="007F4CAD">
            <w:pPr>
              <w:jc w:val="center"/>
              <w:rPr>
                <w:rFonts w:ascii="ＭＳ 明朝" w:hAnsi="ＭＳ 明朝"/>
              </w:rPr>
            </w:pPr>
            <w:r w:rsidRPr="0065782D">
              <w:rPr>
                <w:rFonts w:ascii="ＭＳ 明朝" w:hAnsi="ＭＳ 明朝" w:hint="eastAsia"/>
              </w:rPr>
              <w:t>評価基準</w:t>
            </w:r>
          </w:p>
        </w:tc>
        <w:tc>
          <w:tcPr>
            <w:tcW w:w="1610" w:type="dxa"/>
            <w:gridSpan w:val="3"/>
            <w:vAlign w:val="center"/>
          </w:tcPr>
          <w:p w14:paraId="7DF91193" w14:textId="77777777" w:rsidR="007F4CAD" w:rsidRPr="0065782D" w:rsidRDefault="007F4CAD">
            <w:pPr>
              <w:jc w:val="center"/>
              <w:rPr>
                <w:rFonts w:ascii="ＭＳ 明朝" w:hAnsi="ＭＳ 明朝"/>
              </w:rPr>
            </w:pPr>
            <w:r w:rsidRPr="0065782D">
              <w:rPr>
                <w:rFonts w:ascii="ＭＳ 明朝" w:hAnsi="ＭＳ 明朝" w:hint="eastAsia"/>
              </w:rPr>
              <w:t>項目別得点</w:t>
            </w:r>
          </w:p>
        </w:tc>
      </w:tr>
      <w:tr w:rsidR="007F4CAD" w:rsidRPr="0065782D" w14:paraId="7DF9119A" w14:textId="77777777">
        <w:trPr>
          <w:trHeight w:val="397"/>
        </w:trPr>
        <w:tc>
          <w:tcPr>
            <w:tcW w:w="883" w:type="dxa"/>
            <w:vAlign w:val="center"/>
          </w:tcPr>
          <w:p w14:paraId="7DF91195" w14:textId="77777777" w:rsidR="007F4CAD" w:rsidRPr="0065782D" w:rsidRDefault="007F4CAD">
            <w:pPr>
              <w:jc w:val="center"/>
              <w:rPr>
                <w:rFonts w:ascii="ＭＳ 明朝" w:hAnsi="ＭＳ 明朝"/>
              </w:rPr>
            </w:pPr>
            <w:r w:rsidRPr="0065782D">
              <w:rPr>
                <w:rFonts w:ascii="ＭＳ 明朝" w:hAnsi="ＭＳ 明朝" w:hint="eastAsia"/>
              </w:rPr>
              <w:t>S</w:t>
            </w:r>
          </w:p>
        </w:tc>
        <w:tc>
          <w:tcPr>
            <w:tcW w:w="5126" w:type="dxa"/>
            <w:vAlign w:val="center"/>
          </w:tcPr>
          <w:p w14:paraId="7DF91196" w14:textId="77777777" w:rsidR="007F4CAD" w:rsidRPr="0065782D" w:rsidRDefault="007F4CAD">
            <w:pPr>
              <w:rPr>
                <w:rFonts w:ascii="ＭＳ 明朝" w:hAnsi="ＭＳ 明朝"/>
              </w:rPr>
            </w:pPr>
            <w:r w:rsidRPr="0065782D">
              <w:rPr>
                <w:rFonts w:ascii="ＭＳ 明朝" w:hAnsi="ＭＳ 明朝" w:hint="eastAsia"/>
              </w:rPr>
              <w:t>通常の想定を超える卓越した提案内容である。</w:t>
            </w:r>
          </w:p>
        </w:tc>
        <w:tc>
          <w:tcPr>
            <w:tcW w:w="538" w:type="dxa"/>
            <w:vAlign w:val="center"/>
          </w:tcPr>
          <w:p w14:paraId="7DF91197" w14:textId="24F43E4F" w:rsidR="007F4CAD" w:rsidRPr="0065782D" w:rsidRDefault="0065782D">
            <w:pPr>
              <w:jc w:val="right"/>
              <w:rPr>
                <w:rFonts w:ascii="ＭＳ 明朝" w:hAnsi="ＭＳ 明朝"/>
              </w:rPr>
            </w:pPr>
            <w:r w:rsidRPr="0065782D">
              <w:rPr>
                <w:rFonts w:ascii="ＭＳ 明朝" w:hAnsi="ＭＳ 明朝" w:hint="eastAsia"/>
              </w:rPr>
              <w:t>30</w:t>
            </w:r>
          </w:p>
        </w:tc>
        <w:tc>
          <w:tcPr>
            <w:tcW w:w="538" w:type="dxa"/>
            <w:vAlign w:val="center"/>
          </w:tcPr>
          <w:p w14:paraId="7DF91198" w14:textId="1E756A6D" w:rsidR="0065782D" w:rsidRPr="0065782D" w:rsidRDefault="0065782D" w:rsidP="0065782D">
            <w:pPr>
              <w:jc w:val="right"/>
              <w:rPr>
                <w:rFonts w:ascii="ＭＳ 明朝" w:hAnsi="ＭＳ 明朝"/>
              </w:rPr>
            </w:pPr>
            <w:r w:rsidRPr="0065782D">
              <w:rPr>
                <w:rFonts w:ascii="ＭＳ 明朝" w:hAnsi="ＭＳ 明朝"/>
              </w:rPr>
              <w:t>2</w:t>
            </w:r>
            <w:r w:rsidR="007F4CAD" w:rsidRPr="0065782D">
              <w:rPr>
                <w:rFonts w:ascii="ＭＳ 明朝" w:hAnsi="ＭＳ 明朝" w:hint="eastAsia"/>
              </w:rPr>
              <w:t>0</w:t>
            </w:r>
          </w:p>
        </w:tc>
        <w:tc>
          <w:tcPr>
            <w:tcW w:w="534" w:type="dxa"/>
            <w:vAlign w:val="center"/>
          </w:tcPr>
          <w:p w14:paraId="7DF91199" w14:textId="54AF4B8F" w:rsidR="007F4CAD" w:rsidRPr="0065782D" w:rsidRDefault="0065782D">
            <w:pPr>
              <w:jc w:val="right"/>
              <w:rPr>
                <w:rFonts w:ascii="ＭＳ 明朝" w:hAnsi="ＭＳ 明朝"/>
              </w:rPr>
            </w:pPr>
            <w:r w:rsidRPr="0065782D">
              <w:rPr>
                <w:rFonts w:ascii="ＭＳ 明朝" w:hAnsi="ＭＳ 明朝" w:hint="eastAsia"/>
              </w:rPr>
              <w:t>10</w:t>
            </w:r>
          </w:p>
        </w:tc>
      </w:tr>
      <w:tr w:rsidR="007F4CAD" w:rsidRPr="0065782D" w14:paraId="7DF911A0" w14:textId="77777777">
        <w:trPr>
          <w:trHeight w:val="397"/>
        </w:trPr>
        <w:tc>
          <w:tcPr>
            <w:tcW w:w="883" w:type="dxa"/>
            <w:vAlign w:val="center"/>
          </w:tcPr>
          <w:p w14:paraId="7DF9119B" w14:textId="77777777" w:rsidR="007F4CAD" w:rsidRPr="0065782D" w:rsidRDefault="007F4CAD">
            <w:pPr>
              <w:jc w:val="center"/>
              <w:rPr>
                <w:rFonts w:ascii="ＭＳ 明朝" w:hAnsi="ＭＳ 明朝"/>
              </w:rPr>
            </w:pPr>
            <w:r w:rsidRPr="0065782D">
              <w:rPr>
                <w:rFonts w:ascii="ＭＳ 明朝" w:hAnsi="ＭＳ 明朝" w:hint="eastAsia"/>
              </w:rPr>
              <w:t>A</w:t>
            </w:r>
          </w:p>
        </w:tc>
        <w:tc>
          <w:tcPr>
            <w:tcW w:w="5126" w:type="dxa"/>
            <w:vAlign w:val="center"/>
          </w:tcPr>
          <w:p w14:paraId="7DF9119C" w14:textId="77777777" w:rsidR="007F4CAD" w:rsidRPr="0065782D" w:rsidRDefault="007F4CAD">
            <w:pPr>
              <w:rPr>
                <w:rFonts w:ascii="ＭＳ 明朝" w:hAnsi="ＭＳ 明朝"/>
              </w:rPr>
            </w:pPr>
            <w:r w:rsidRPr="0065782D">
              <w:rPr>
                <w:rFonts w:ascii="ＭＳ 明朝" w:hAnsi="ＭＳ 明朝" w:hint="eastAsia"/>
              </w:rPr>
              <w:t>通常想定される提案としては最適な内容である。</w:t>
            </w:r>
          </w:p>
        </w:tc>
        <w:tc>
          <w:tcPr>
            <w:tcW w:w="538" w:type="dxa"/>
            <w:vAlign w:val="center"/>
          </w:tcPr>
          <w:p w14:paraId="7DF9119D" w14:textId="5932B628" w:rsidR="007F4CAD" w:rsidRPr="0065782D" w:rsidRDefault="0065782D">
            <w:pPr>
              <w:jc w:val="right"/>
              <w:rPr>
                <w:rFonts w:ascii="ＭＳ 明朝" w:hAnsi="ＭＳ 明朝"/>
              </w:rPr>
            </w:pPr>
            <w:r w:rsidRPr="0065782D">
              <w:rPr>
                <w:rFonts w:ascii="ＭＳ 明朝" w:hAnsi="ＭＳ 明朝" w:hint="eastAsia"/>
              </w:rPr>
              <w:t>20</w:t>
            </w:r>
          </w:p>
        </w:tc>
        <w:tc>
          <w:tcPr>
            <w:tcW w:w="538" w:type="dxa"/>
            <w:vAlign w:val="center"/>
          </w:tcPr>
          <w:p w14:paraId="7DF9119E" w14:textId="142394CC" w:rsidR="007F4CAD" w:rsidRPr="0065782D" w:rsidRDefault="0065782D">
            <w:pPr>
              <w:jc w:val="right"/>
              <w:rPr>
                <w:rFonts w:ascii="ＭＳ 明朝" w:hAnsi="ＭＳ 明朝"/>
              </w:rPr>
            </w:pPr>
            <w:r w:rsidRPr="0065782D">
              <w:rPr>
                <w:rFonts w:ascii="ＭＳ 明朝" w:hAnsi="ＭＳ 明朝"/>
              </w:rPr>
              <w:t>12</w:t>
            </w:r>
          </w:p>
        </w:tc>
        <w:tc>
          <w:tcPr>
            <w:tcW w:w="534" w:type="dxa"/>
            <w:vAlign w:val="center"/>
          </w:tcPr>
          <w:p w14:paraId="7DF9119F" w14:textId="59A9782C" w:rsidR="007F4CAD" w:rsidRPr="0065782D" w:rsidRDefault="0065782D">
            <w:pPr>
              <w:jc w:val="right"/>
              <w:rPr>
                <w:rFonts w:ascii="ＭＳ 明朝" w:hAnsi="ＭＳ 明朝"/>
              </w:rPr>
            </w:pPr>
            <w:r w:rsidRPr="0065782D">
              <w:rPr>
                <w:rFonts w:ascii="ＭＳ 明朝" w:hAnsi="ＭＳ 明朝" w:hint="eastAsia"/>
              </w:rPr>
              <w:t>6</w:t>
            </w:r>
          </w:p>
        </w:tc>
      </w:tr>
      <w:tr w:rsidR="007F4CAD" w:rsidRPr="0065782D" w14:paraId="7DF911A6" w14:textId="77777777">
        <w:trPr>
          <w:trHeight w:val="397"/>
        </w:trPr>
        <w:tc>
          <w:tcPr>
            <w:tcW w:w="883" w:type="dxa"/>
            <w:vAlign w:val="center"/>
          </w:tcPr>
          <w:p w14:paraId="7DF911A1" w14:textId="77777777" w:rsidR="007F4CAD" w:rsidRPr="0065782D" w:rsidRDefault="007F4CAD">
            <w:pPr>
              <w:jc w:val="center"/>
              <w:rPr>
                <w:rFonts w:ascii="ＭＳ 明朝" w:hAnsi="ＭＳ 明朝"/>
              </w:rPr>
            </w:pPr>
            <w:r w:rsidRPr="0065782D">
              <w:rPr>
                <w:rFonts w:ascii="ＭＳ 明朝" w:hAnsi="ＭＳ 明朝" w:hint="eastAsia"/>
              </w:rPr>
              <w:t>B</w:t>
            </w:r>
          </w:p>
        </w:tc>
        <w:tc>
          <w:tcPr>
            <w:tcW w:w="5126" w:type="dxa"/>
            <w:vAlign w:val="center"/>
          </w:tcPr>
          <w:p w14:paraId="7DF911A2" w14:textId="77777777" w:rsidR="007F4CAD" w:rsidRPr="0065782D" w:rsidRDefault="007F4CAD">
            <w:pPr>
              <w:rPr>
                <w:rFonts w:ascii="ＭＳ 明朝" w:hAnsi="ＭＳ 明朝"/>
              </w:rPr>
            </w:pPr>
            <w:r w:rsidRPr="0065782D">
              <w:rPr>
                <w:rFonts w:ascii="ＭＳ 明朝" w:hAnsi="ＭＳ 明朝" w:hint="eastAsia"/>
              </w:rPr>
              <w:t>概ね妥当な内容である。</w:t>
            </w:r>
          </w:p>
        </w:tc>
        <w:tc>
          <w:tcPr>
            <w:tcW w:w="538" w:type="dxa"/>
            <w:vAlign w:val="center"/>
          </w:tcPr>
          <w:p w14:paraId="7DF911A3" w14:textId="43A0AAD0" w:rsidR="007F4CAD" w:rsidRPr="0065782D" w:rsidRDefault="0065782D">
            <w:pPr>
              <w:jc w:val="right"/>
              <w:rPr>
                <w:rFonts w:ascii="ＭＳ 明朝" w:hAnsi="ＭＳ 明朝"/>
              </w:rPr>
            </w:pPr>
            <w:r w:rsidRPr="0065782D">
              <w:rPr>
                <w:rFonts w:ascii="ＭＳ 明朝" w:hAnsi="ＭＳ 明朝" w:hint="eastAsia"/>
              </w:rPr>
              <w:t>8</w:t>
            </w:r>
          </w:p>
        </w:tc>
        <w:tc>
          <w:tcPr>
            <w:tcW w:w="538" w:type="dxa"/>
            <w:vAlign w:val="center"/>
          </w:tcPr>
          <w:p w14:paraId="7DF911A4" w14:textId="7CAED6EE" w:rsidR="007F4CAD" w:rsidRPr="0065782D" w:rsidRDefault="0065782D">
            <w:pPr>
              <w:jc w:val="right"/>
              <w:rPr>
                <w:rFonts w:ascii="ＭＳ 明朝" w:hAnsi="ＭＳ 明朝"/>
              </w:rPr>
            </w:pPr>
            <w:r w:rsidRPr="0065782D">
              <w:rPr>
                <w:rFonts w:ascii="ＭＳ 明朝" w:hAnsi="ＭＳ 明朝" w:hint="eastAsia"/>
              </w:rPr>
              <w:t>5</w:t>
            </w:r>
          </w:p>
        </w:tc>
        <w:tc>
          <w:tcPr>
            <w:tcW w:w="534" w:type="dxa"/>
            <w:vAlign w:val="center"/>
          </w:tcPr>
          <w:p w14:paraId="7DF911A5" w14:textId="3A46252F" w:rsidR="007F4CAD" w:rsidRPr="0065782D" w:rsidRDefault="0065782D">
            <w:pPr>
              <w:jc w:val="right"/>
              <w:rPr>
                <w:rFonts w:ascii="ＭＳ 明朝" w:hAnsi="ＭＳ 明朝"/>
              </w:rPr>
            </w:pPr>
            <w:r w:rsidRPr="0065782D">
              <w:rPr>
                <w:rFonts w:ascii="ＭＳ 明朝" w:hAnsi="ＭＳ 明朝" w:hint="eastAsia"/>
              </w:rPr>
              <w:t>2</w:t>
            </w:r>
          </w:p>
        </w:tc>
      </w:tr>
      <w:tr w:rsidR="007F4CAD" w:rsidRPr="0065782D" w14:paraId="7DF911AC" w14:textId="77777777">
        <w:trPr>
          <w:trHeight w:val="397"/>
        </w:trPr>
        <w:tc>
          <w:tcPr>
            <w:tcW w:w="883" w:type="dxa"/>
            <w:vAlign w:val="center"/>
          </w:tcPr>
          <w:p w14:paraId="7DF911A7" w14:textId="77777777" w:rsidR="007F4CAD" w:rsidRPr="0065782D" w:rsidRDefault="007F4CAD">
            <w:pPr>
              <w:jc w:val="center"/>
              <w:rPr>
                <w:rFonts w:ascii="ＭＳ 明朝" w:hAnsi="ＭＳ 明朝"/>
              </w:rPr>
            </w:pPr>
            <w:r w:rsidRPr="0065782D">
              <w:rPr>
                <w:rFonts w:ascii="ＭＳ 明朝" w:hAnsi="ＭＳ 明朝" w:hint="eastAsia"/>
              </w:rPr>
              <w:t>C</w:t>
            </w:r>
          </w:p>
        </w:tc>
        <w:tc>
          <w:tcPr>
            <w:tcW w:w="5126" w:type="dxa"/>
            <w:vAlign w:val="center"/>
          </w:tcPr>
          <w:p w14:paraId="7DF911A8" w14:textId="77777777" w:rsidR="007F4CAD" w:rsidRPr="0065782D" w:rsidRDefault="007F4CAD">
            <w:pPr>
              <w:rPr>
                <w:rFonts w:ascii="ＭＳ 明朝" w:hAnsi="ＭＳ 明朝"/>
              </w:rPr>
            </w:pPr>
            <w:r w:rsidRPr="0065782D">
              <w:rPr>
                <w:rFonts w:ascii="ＭＳ 明朝" w:hAnsi="ＭＳ 明朝" w:hint="eastAsia"/>
              </w:rPr>
              <w:t>内容が不十分である。</w:t>
            </w:r>
          </w:p>
        </w:tc>
        <w:tc>
          <w:tcPr>
            <w:tcW w:w="538" w:type="dxa"/>
            <w:vAlign w:val="center"/>
          </w:tcPr>
          <w:p w14:paraId="7DF911A9" w14:textId="77777777" w:rsidR="007F4CAD" w:rsidRPr="0065782D" w:rsidRDefault="007F4CAD">
            <w:pPr>
              <w:jc w:val="right"/>
              <w:rPr>
                <w:rFonts w:ascii="ＭＳ 明朝" w:hAnsi="ＭＳ 明朝"/>
              </w:rPr>
            </w:pPr>
            <w:r w:rsidRPr="0065782D">
              <w:rPr>
                <w:rFonts w:ascii="ＭＳ 明朝" w:hAnsi="ＭＳ 明朝" w:hint="eastAsia"/>
              </w:rPr>
              <w:t>0</w:t>
            </w:r>
          </w:p>
        </w:tc>
        <w:tc>
          <w:tcPr>
            <w:tcW w:w="538" w:type="dxa"/>
            <w:vAlign w:val="center"/>
          </w:tcPr>
          <w:p w14:paraId="7DF911AA" w14:textId="77777777" w:rsidR="007F4CAD" w:rsidRPr="0065782D" w:rsidRDefault="007F4CAD">
            <w:pPr>
              <w:jc w:val="right"/>
              <w:rPr>
                <w:rFonts w:ascii="ＭＳ 明朝" w:hAnsi="ＭＳ 明朝"/>
              </w:rPr>
            </w:pPr>
            <w:r w:rsidRPr="0065782D">
              <w:rPr>
                <w:rFonts w:ascii="ＭＳ 明朝" w:hAnsi="ＭＳ 明朝" w:hint="eastAsia"/>
              </w:rPr>
              <w:t>0</w:t>
            </w:r>
          </w:p>
        </w:tc>
        <w:tc>
          <w:tcPr>
            <w:tcW w:w="534" w:type="dxa"/>
            <w:vAlign w:val="center"/>
          </w:tcPr>
          <w:p w14:paraId="7DF911AB" w14:textId="77777777" w:rsidR="007F4CAD" w:rsidRPr="0065782D" w:rsidRDefault="007F4CAD">
            <w:pPr>
              <w:jc w:val="right"/>
              <w:rPr>
                <w:rFonts w:ascii="ＭＳ 明朝" w:hAnsi="ＭＳ 明朝"/>
              </w:rPr>
            </w:pPr>
            <w:r w:rsidRPr="0065782D">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4"/>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4"/>
        <w:ind w:leftChars="404" w:left="848" w:firstLineChars="100" w:firstLine="212"/>
        <w:rPr>
          <w:rFonts w:ascii="ＭＳ 明朝" w:hAnsi="ＭＳ 明朝" w:cs="ＭＳ Ｐゴシック"/>
        </w:rPr>
      </w:pPr>
      <w:bookmarkStart w:id="11"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C8B8E04" w:rsidR="005E07C0" w:rsidRDefault="005E07C0">
            <w:pPr>
              <w:pStyle w:val="a4"/>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E0ACD84" w:rsidR="005E07C0" w:rsidRPr="00CF77A0" w:rsidRDefault="00D227F2">
            <w:pPr>
              <w:pStyle w:val="a4"/>
              <w:jc w:val="center"/>
              <w:rPr>
                <w:rFonts w:asciiTheme="minorEastAsia" w:eastAsiaTheme="minorEastAsia" w:hAnsiTheme="minorEastAsia"/>
              </w:rPr>
            </w:pPr>
            <w:r>
              <w:rPr>
                <w:rFonts w:asciiTheme="minorEastAsia" w:eastAsiaTheme="minorEastAsia" w:hAnsiTheme="minorEastAsia"/>
              </w:rPr>
              <w:t>20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0D96B796" w:rsidR="005E07C0" w:rsidRPr="00CF77A0" w:rsidRDefault="00D227F2">
            <w:pPr>
              <w:pStyle w:val="a4"/>
              <w:jc w:val="center"/>
              <w:rPr>
                <w:rFonts w:asciiTheme="minorEastAsia" w:eastAsiaTheme="minorEastAsia" w:hAnsiTheme="minorEastAsia"/>
              </w:rPr>
            </w:pPr>
            <w:r>
              <w:rPr>
                <w:rFonts w:asciiTheme="minorEastAsia" w:eastAsiaTheme="minorEastAsia" w:hAnsiTheme="minorEastAsia"/>
              </w:rPr>
              <w:t>15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02424D28" w:rsidR="005E07C0" w:rsidRPr="00CF77A0" w:rsidRDefault="009A04AF">
            <w:pPr>
              <w:pStyle w:val="a4"/>
              <w:jc w:val="center"/>
              <w:rPr>
                <w:rFonts w:asciiTheme="minorEastAsia" w:eastAsiaTheme="minorEastAsia" w:hAnsiTheme="minorEastAsia"/>
              </w:rPr>
            </w:pPr>
            <w:r>
              <w:rPr>
                <w:rFonts w:asciiTheme="minorEastAsia" w:eastAsiaTheme="minorEastAsia" w:hAnsiTheme="minorEastAsia" w:hint="eastAsia"/>
              </w:rPr>
              <w:t>15</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EEC0EA4" w:rsidR="005E07C0" w:rsidRPr="00CF77A0" w:rsidRDefault="00D227F2">
            <w:pPr>
              <w:pStyle w:val="a4"/>
              <w:jc w:val="center"/>
              <w:rPr>
                <w:rFonts w:asciiTheme="minorEastAsia" w:eastAsiaTheme="minorEastAsia" w:hAnsiTheme="minorEastAsia"/>
              </w:rPr>
            </w:pPr>
            <w:r>
              <w:rPr>
                <w:rFonts w:asciiTheme="minorEastAsia" w:eastAsiaTheme="minorEastAsia" w:hAnsiTheme="minorEastAsia" w:hint="eastAsia"/>
              </w:rPr>
              <w:t>5</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2B133007" w:rsidR="005E07C0" w:rsidRPr="00CF77A0" w:rsidRDefault="00D227F2">
            <w:pPr>
              <w:pStyle w:val="a4"/>
              <w:jc w:val="center"/>
              <w:rPr>
                <w:rFonts w:asciiTheme="minorEastAsia" w:eastAsiaTheme="minorEastAsia" w:hAnsiTheme="minorEastAsia"/>
              </w:rPr>
            </w:pPr>
            <w:r>
              <w:rPr>
                <w:rFonts w:asciiTheme="minorEastAsia" w:eastAsiaTheme="minorEastAsia" w:hAnsiTheme="minorEastAsia" w:hint="eastAsia"/>
              </w:rPr>
              <w:t>3</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72270F3" w:rsidR="005E07C0" w:rsidRPr="00CF77A0" w:rsidRDefault="00CF77A0">
            <w:pPr>
              <w:pStyle w:val="a4"/>
              <w:jc w:val="center"/>
              <w:rPr>
                <w:rFonts w:asciiTheme="minorEastAsia" w:eastAsiaTheme="minorEastAsia" w:hAnsiTheme="minorEastAsia"/>
              </w:rPr>
            </w:pPr>
            <w:r w:rsidRPr="00CF77A0">
              <w:rPr>
                <w:rFonts w:asciiTheme="minorEastAsia" w:eastAsiaTheme="minorEastAsia" w:hAnsiTheme="minorEastAsia"/>
              </w:rPr>
              <w:t>1</w:t>
            </w:r>
            <w:r w:rsidR="00D227F2">
              <w:rPr>
                <w:rFonts w:asciiTheme="minorEastAsia" w:eastAsiaTheme="minorEastAsia" w:hAnsiTheme="minorEastAsia"/>
              </w:rPr>
              <w:t>5</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4496986D" w:rsidR="005E07C0" w:rsidRPr="00CF77A0" w:rsidRDefault="009A04AF">
            <w:pPr>
              <w:pStyle w:val="a4"/>
              <w:jc w:val="center"/>
              <w:rPr>
                <w:rFonts w:asciiTheme="minorEastAsia" w:eastAsiaTheme="minorEastAsia" w:hAnsiTheme="minorEastAsia"/>
              </w:rPr>
            </w:pPr>
            <w:r>
              <w:rPr>
                <w:rFonts w:asciiTheme="minorEastAsia" w:eastAsiaTheme="minorEastAsia" w:hAnsiTheme="minorEastAsia" w:hint="eastAsia"/>
              </w:rPr>
              <w:t>15</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930838A" w:rsidR="005E07C0" w:rsidRPr="00CF77A0" w:rsidRDefault="00D227F2">
            <w:pPr>
              <w:pStyle w:val="a4"/>
              <w:jc w:val="center"/>
              <w:rPr>
                <w:rFonts w:asciiTheme="minorEastAsia" w:eastAsiaTheme="minorEastAsia" w:hAnsiTheme="minorEastAsia"/>
              </w:rPr>
            </w:pPr>
            <w:r>
              <w:rPr>
                <w:rFonts w:asciiTheme="minorEastAsia" w:eastAsiaTheme="minorEastAsia" w:hAnsiTheme="minorEastAsia" w:hint="eastAsia"/>
              </w:rPr>
              <w:t>5</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39E38664" w:rsidR="005E07C0" w:rsidRPr="00CF77A0" w:rsidRDefault="00CF77A0">
            <w:pPr>
              <w:pStyle w:val="a4"/>
              <w:wordWrap/>
              <w:jc w:val="center"/>
              <w:rPr>
                <w:rFonts w:asciiTheme="minorEastAsia" w:eastAsiaTheme="minorEastAsia" w:hAnsiTheme="minorEastAsia"/>
              </w:rPr>
            </w:pPr>
            <w:r w:rsidRPr="00CF77A0">
              <w:rPr>
                <w:rFonts w:asciiTheme="minorEastAsia" w:eastAsiaTheme="minorEastAsia" w:hAnsiTheme="minorEastAsia" w:hint="eastAsia"/>
              </w:rPr>
              <w:t>1</w:t>
            </w:r>
            <w:r w:rsidR="00D227F2">
              <w:rPr>
                <w:rFonts w:asciiTheme="minorEastAsia" w:eastAsiaTheme="minorEastAsia" w:hAnsiTheme="minorEastAsia"/>
              </w:rPr>
              <w:t>5</w:t>
            </w:r>
          </w:p>
        </w:tc>
      </w:tr>
    </w:tbl>
    <w:p w14:paraId="38169E52" w14:textId="77777777" w:rsidR="005E07C0" w:rsidRDefault="005E07C0" w:rsidP="005E07C0">
      <w:pPr>
        <w:pStyle w:val="a4"/>
        <w:ind w:leftChars="404" w:left="848" w:firstLineChars="100" w:firstLine="212"/>
        <w:rPr>
          <w:rFonts w:ascii="ＭＳ 明朝" w:hAnsi="ＭＳ 明朝" w:cs="ＭＳ Ｐゴシック"/>
        </w:rPr>
      </w:pPr>
    </w:p>
    <w:p w14:paraId="56C47B77"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F53159B"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1"/>
    </w:p>
    <w:p w14:paraId="62F7A455" w14:textId="77777777" w:rsidR="00864D66" w:rsidRDefault="00864D66" w:rsidP="0065782D">
      <w:pPr>
        <w:pStyle w:val="a4"/>
        <w:rPr>
          <w:rFonts w:ascii="ＭＳ 明朝" w:hAnsi="ＭＳ 明朝"/>
        </w:rPr>
      </w:pPr>
    </w:p>
    <w:p w14:paraId="7DF911B7" w14:textId="3B339ABB"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1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4"/>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12"/>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472CA0">
        <w:rPr>
          <w:rFonts w:ascii="ＭＳ 明朝" w:hAnsi="ＭＳ 明朝" w:hint="eastAsia"/>
          <w:color w:val="000000" w:themeColor="text1"/>
          <w:spacing w:val="41"/>
          <w:kern w:val="0"/>
          <w:sz w:val="24"/>
          <w:u w:val="single"/>
          <w:fitText w:val="4104" w:id="122959877"/>
        </w:rPr>
        <w:t>暴力団排除に関する誓約事</w:t>
      </w:r>
      <w:r w:rsidRPr="00472CA0">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4"/>
        <w:ind w:left="139" w:hangingChars="66" w:hanging="139"/>
        <w:rPr>
          <w:rFonts w:ascii="ＭＳ 明朝" w:hAnsi="ＭＳ 明朝"/>
          <w:color w:val="000000" w:themeColor="text1"/>
          <w:spacing w:val="0"/>
        </w:rPr>
      </w:pPr>
    </w:p>
    <w:p w14:paraId="7DF9122A" w14:textId="77777777" w:rsidR="00AC5736" w:rsidRDefault="00AC5736" w:rsidP="00AC5736">
      <w:pPr>
        <w:pStyle w:val="a4"/>
        <w:ind w:left="139" w:hangingChars="66" w:hanging="139"/>
        <w:rPr>
          <w:rFonts w:ascii="ＭＳ 明朝" w:hAnsi="ＭＳ 明朝"/>
          <w:spacing w:val="0"/>
        </w:rPr>
      </w:pPr>
    </w:p>
    <w:p w14:paraId="7DF9122B" w14:textId="77777777" w:rsidR="00AC5736" w:rsidRPr="00AC5736" w:rsidRDefault="00AC5736" w:rsidP="00AC5736">
      <w:pPr>
        <w:pStyle w:val="a4"/>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3" w:name="_Toc164995312"/>
      <w:r>
        <w:rPr>
          <w:rFonts w:hint="eastAsia"/>
        </w:rPr>
        <w:lastRenderedPageBreak/>
        <w:t xml:space="preserve">（様　式　</w:t>
      </w:r>
      <w:r>
        <w:rPr>
          <w:rFonts w:hint="eastAsia"/>
        </w:rPr>
        <w:t>1</w:t>
      </w:r>
      <w:r>
        <w:rPr>
          <w:rFonts w:hint="eastAsia"/>
        </w:rPr>
        <w:t>）</w:t>
      </w:r>
      <w:bookmarkEnd w:id="1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DE51182" w14:textId="77777777" w:rsidR="00D16D81" w:rsidRDefault="007F4CAD">
      <w:pPr>
        <w:rPr>
          <w:rFonts w:ascii="ＭＳ 明朝" w:hAnsi="ＭＳ 明朝"/>
          <w:szCs w:val="21"/>
        </w:rPr>
      </w:pPr>
      <w:r>
        <w:rPr>
          <w:rFonts w:ascii="ＭＳ 明朝" w:hAnsi="ＭＳ 明朝" w:hint="eastAsia"/>
          <w:szCs w:val="21"/>
        </w:rPr>
        <w:t>独立行政法人情報処理推進機構</w:t>
      </w:r>
    </w:p>
    <w:p w14:paraId="39B37738" w14:textId="77777777" w:rsidR="00D16D81" w:rsidRDefault="00D16D81">
      <w:pPr>
        <w:rPr>
          <w:rFonts w:ascii="ＭＳ 明朝" w:hAnsi="ＭＳ 明朝"/>
          <w:szCs w:val="21"/>
        </w:rPr>
      </w:pPr>
      <w:r w:rsidRPr="00F17046">
        <w:rPr>
          <w:rFonts w:ascii="ＭＳ 明朝" w:hAnsi="ＭＳ 明朝" w:hint="eastAsia"/>
          <w:szCs w:val="21"/>
        </w:rPr>
        <w:t>社会基盤センター　イノベーション推進部 リサーチグループ</w:t>
      </w:r>
    </w:p>
    <w:p w14:paraId="7DF91231" w14:textId="36F7DF80" w:rsidR="007F4CAD" w:rsidRDefault="007F4CAD">
      <w:pPr>
        <w:rPr>
          <w:rFonts w:ascii="ＭＳ 明朝" w:hAnsi="ＭＳ 明朝"/>
          <w:szCs w:val="21"/>
        </w:rPr>
      </w:pP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2EB4C23" w:rsidR="007F4CAD" w:rsidRPr="00220833" w:rsidRDefault="007F4CAD">
      <w:pPr>
        <w:spacing w:line="-362" w:lineRule="auto"/>
        <w:ind w:leftChars="-103" w:left="-216" w:right="215" w:firstLineChars="100" w:firstLine="210"/>
        <w:rPr>
          <w:rFonts w:ascii="ＭＳ 明朝" w:hAnsi="ＭＳ 明朝"/>
          <w:szCs w:val="21"/>
        </w:rPr>
      </w:pPr>
      <w:r w:rsidRPr="00220833">
        <w:rPr>
          <w:rFonts w:ascii="ＭＳ 明朝" w:hAnsi="ＭＳ 明朝" w:hint="eastAsia"/>
          <w:szCs w:val="21"/>
        </w:rPr>
        <w:t>「</w:t>
      </w:r>
      <w:r w:rsidR="00220833" w:rsidRPr="00220833">
        <w:rPr>
          <w:rFonts w:ascii="ＭＳ 明朝" w:hAnsi="ＭＳ 明朝" w:hint="eastAsia"/>
          <w:szCs w:val="21"/>
        </w:rPr>
        <w:t>企業を中心としたDX推進に関する調査</w:t>
      </w:r>
      <w:r w:rsidRPr="00220833">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4" w:name="_（様式3）"/>
      <w:bookmarkEnd w:id="14"/>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BA3CA8E" w:rsidR="007F4CAD" w:rsidRPr="00220833" w:rsidRDefault="007F4CAD">
      <w:pPr>
        <w:ind w:leftChars="270" w:left="567" w:rightChars="390" w:right="819" w:firstLineChars="68" w:firstLine="143"/>
        <w:rPr>
          <w:rFonts w:ascii="ＭＳ 明朝" w:hAnsi="ＭＳ 明朝"/>
        </w:rPr>
      </w:pPr>
      <w:r w:rsidRPr="00220833">
        <w:rPr>
          <w:rFonts w:ascii="ＭＳ 明朝" w:hAnsi="ＭＳ 明朝" w:hint="eastAsia"/>
        </w:rPr>
        <w:t>私は、下記の者を代理人と定め、「</w:t>
      </w:r>
      <w:r w:rsidR="00220833" w:rsidRPr="00220833">
        <w:rPr>
          <w:rFonts w:ascii="ＭＳ 明朝" w:hAnsi="ＭＳ 明朝" w:hint="eastAsia"/>
          <w:szCs w:val="21"/>
        </w:rPr>
        <w:t>企業を中心としたDX推進に関する調査</w:t>
      </w:r>
      <w:r w:rsidRPr="00220833">
        <w:rPr>
          <w:rFonts w:ascii="ＭＳ 明朝" w:hAnsi="ＭＳ 明朝"/>
        </w:rPr>
        <w:t>」</w:t>
      </w:r>
      <w:r w:rsidR="009C62D4" w:rsidRPr="00220833">
        <w:rPr>
          <w:rFonts w:ascii="ＭＳ 明朝" w:hAnsi="ＭＳ 明朝" w:hint="eastAsia"/>
        </w:rPr>
        <w:t>の入札</w:t>
      </w:r>
      <w:r w:rsidRPr="00220833">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5" w:name="_Hlk34725076"/>
      <w:r w:rsidRPr="00472CA0">
        <w:rPr>
          <w:rFonts w:ascii="ＭＳ 明朝" w:hAnsi="ＭＳ 明朝" w:hint="eastAsia"/>
          <w:color w:val="000000" w:themeColor="text1"/>
        </w:rPr>
        <w:t>（※　下記件名に係る費用の総価を記載すること）</w:t>
      </w:r>
      <w:bookmarkEnd w:id="15"/>
    </w:p>
    <w:p w14:paraId="7DF912AB" w14:textId="77777777" w:rsidR="007F4CAD" w:rsidRDefault="007F4CAD">
      <w:pPr>
        <w:jc w:val="center"/>
        <w:rPr>
          <w:rFonts w:ascii="ＭＳ 明朝" w:hAnsi="ＭＳ 明朝"/>
        </w:rPr>
      </w:pPr>
    </w:p>
    <w:p w14:paraId="7DF912AC" w14:textId="46E4052D" w:rsidR="007F4CAD" w:rsidRPr="00220833" w:rsidRDefault="00531F1C">
      <w:pPr>
        <w:jc w:val="center"/>
        <w:rPr>
          <w:rFonts w:ascii="ＭＳ 明朝" w:hAnsi="ＭＳ 明朝"/>
        </w:rPr>
      </w:pPr>
      <w:r w:rsidRPr="00220833">
        <w:rPr>
          <w:rFonts w:ascii="ＭＳ 明朝" w:hAnsi="ＭＳ 明朝" w:hint="eastAsia"/>
        </w:rPr>
        <w:t>件　名</w:t>
      </w:r>
      <w:r w:rsidR="007F4CAD" w:rsidRPr="00220833">
        <w:rPr>
          <w:rFonts w:ascii="ＭＳ 明朝" w:hAnsi="ＭＳ 明朝" w:hint="eastAsia"/>
        </w:rPr>
        <w:t xml:space="preserve">　</w:t>
      </w:r>
      <w:r w:rsidRPr="00220833">
        <w:rPr>
          <w:rFonts w:ascii="ＭＳ 明朝" w:hAnsi="ＭＳ 明朝" w:hint="eastAsia"/>
        </w:rPr>
        <w:t>「</w:t>
      </w:r>
      <w:r w:rsidR="00220833" w:rsidRPr="00220833">
        <w:rPr>
          <w:rFonts w:ascii="ＭＳ 明朝" w:hAnsi="ＭＳ 明朝" w:hint="eastAsia"/>
          <w:szCs w:val="21"/>
        </w:rPr>
        <w:t>企業を中心としたDX推進に関する調査</w:t>
      </w:r>
      <w:r w:rsidRPr="00220833">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6" w:name="_Toc311216238"/>
      <w:bookmarkStart w:id="17" w:name="_Toc268880064"/>
      <w:bookmarkStart w:id="18"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6"/>
      <w:r w:rsidR="00403201">
        <w:rPr>
          <w:rFonts w:hint="eastAsia"/>
        </w:rPr>
        <w:t xml:space="preserve">　</w:t>
      </w:r>
      <w:bookmarkEnd w:id="17"/>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64F7248" w:rsidR="007F4CAD" w:rsidRPr="00220833" w:rsidRDefault="007F4CAD">
      <w:pPr>
        <w:rPr>
          <w:rFonts w:ascii="ＭＳ 明朝" w:hAnsi="ＭＳ 明朝"/>
        </w:rPr>
      </w:pPr>
      <w:r w:rsidRPr="00220833">
        <w:rPr>
          <w:rFonts w:ascii="ＭＳ 明朝" w:hAnsi="ＭＳ 明朝" w:hint="eastAsia"/>
        </w:rPr>
        <w:t>件名：「</w:t>
      </w:r>
      <w:r w:rsidR="00220833" w:rsidRPr="00220833">
        <w:rPr>
          <w:rFonts w:ascii="ＭＳ 明朝" w:hAnsi="ＭＳ 明朝" w:hint="eastAsia"/>
          <w:szCs w:val="21"/>
        </w:rPr>
        <w:t>企業を中心としたDX推進に関する調査</w:t>
      </w:r>
      <w:r w:rsidRPr="00220833">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762E22FC" w:rsidR="007F4CAD" w:rsidRDefault="00AF010A">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772BBB98" w:rsidR="007F4CAD" w:rsidRDefault="00AF010A">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AF010A">
        <w:tc>
          <w:tcPr>
            <w:tcW w:w="532" w:type="dxa"/>
            <w:vAlign w:val="center"/>
          </w:tcPr>
          <w:p w14:paraId="7DF912E7" w14:textId="77777777" w:rsidR="007F4CAD" w:rsidRPr="00FB4977" w:rsidRDefault="007F4CAD">
            <w:pPr>
              <w:jc w:val="center"/>
              <w:rPr>
                <w:rFonts w:ascii="ＭＳ 明朝" w:hAnsi="ＭＳ 明朝"/>
              </w:rPr>
            </w:pPr>
            <w:bookmarkStart w:id="19" w:name="_Hlk3393383"/>
            <w:r w:rsidRPr="00FB4977">
              <w:rPr>
                <w:rFonts w:ascii="ＭＳ 明朝" w:hAnsi="ＭＳ 明朝" w:hint="eastAsia"/>
              </w:rPr>
              <w:t>⑤</w:t>
            </w:r>
          </w:p>
        </w:tc>
        <w:tc>
          <w:tcPr>
            <w:tcW w:w="2435" w:type="dxa"/>
            <w:vAlign w:val="center"/>
          </w:tcPr>
          <w:p w14:paraId="7DF912E8" w14:textId="2C173BD2"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31C66634" w:rsidR="007F4CAD" w:rsidRPr="00FB4977" w:rsidRDefault="00AF010A" w:rsidP="001645B5">
            <w:pPr>
              <w:rPr>
                <w:rFonts w:ascii="ＭＳ 明朝" w:hAnsi="ＭＳ 明朝"/>
              </w:rPr>
            </w:pPr>
            <w:r w:rsidRPr="00507292">
              <w:rPr>
                <w:rFonts w:hint="eastAsia"/>
              </w:rPr>
              <w:t>③と④の電子ファイル</w:t>
            </w:r>
            <w:r w:rsidRPr="00F320D6">
              <w:rPr>
                <w:rFonts w:hint="eastAsia"/>
              </w:rPr>
              <w:t>を格納した</w:t>
            </w:r>
            <w:r>
              <w:rPr>
                <w:rFonts w:hint="eastAsia"/>
              </w:rPr>
              <w:t>電子媒体</w:t>
            </w:r>
          </w:p>
        </w:tc>
        <w:tc>
          <w:tcPr>
            <w:tcW w:w="932" w:type="dxa"/>
            <w:vAlign w:val="center"/>
          </w:tcPr>
          <w:p w14:paraId="7DF912ED" w14:textId="2692E2DD" w:rsidR="007F4CAD" w:rsidRPr="00FB4977" w:rsidRDefault="00AF010A">
            <w:pPr>
              <w:jc w:val="right"/>
              <w:rPr>
                <w:rFonts w:ascii="ＭＳ 明朝" w:hAnsi="ＭＳ 明朝"/>
              </w:rPr>
            </w:pPr>
            <w:r>
              <w:rPr>
                <w:rFonts w:ascii="ＭＳ 明朝" w:hAnsi="ＭＳ 明朝" w:hint="eastAsia"/>
              </w:rPr>
              <w:t>1式</w:t>
            </w:r>
          </w:p>
        </w:tc>
        <w:tc>
          <w:tcPr>
            <w:tcW w:w="880" w:type="dxa"/>
          </w:tcPr>
          <w:p w14:paraId="7DF912EE" w14:textId="77777777" w:rsidR="007F4CAD" w:rsidRPr="00FB4977" w:rsidRDefault="007F4CAD">
            <w:pPr>
              <w:rPr>
                <w:rFonts w:ascii="ＭＳ 明朝" w:hAnsi="ＭＳ 明朝"/>
              </w:rPr>
            </w:pPr>
          </w:p>
        </w:tc>
      </w:tr>
      <w:tr w:rsidR="00AF010A" w:rsidRPr="00791E54" w14:paraId="6BE0C83F" w14:textId="77777777" w:rsidTr="001C7259">
        <w:tc>
          <w:tcPr>
            <w:tcW w:w="532" w:type="dxa"/>
            <w:vAlign w:val="center"/>
          </w:tcPr>
          <w:p w14:paraId="541A3536" w14:textId="759B548F" w:rsidR="00AF010A" w:rsidRPr="00FB4977" w:rsidRDefault="00AF010A" w:rsidP="00AF010A">
            <w:pPr>
              <w:jc w:val="center"/>
              <w:rPr>
                <w:rFonts w:ascii="ＭＳ 明朝" w:hAnsi="ＭＳ 明朝"/>
              </w:rPr>
            </w:pPr>
            <w:r>
              <w:rPr>
                <w:rFonts w:ascii="ＭＳ 明朝" w:hAnsi="ＭＳ 明朝" w:hint="eastAsia"/>
              </w:rPr>
              <w:t>⑦</w:t>
            </w:r>
          </w:p>
        </w:tc>
        <w:tc>
          <w:tcPr>
            <w:tcW w:w="2435" w:type="dxa"/>
            <w:vAlign w:val="center"/>
          </w:tcPr>
          <w:p w14:paraId="0C7848F0" w14:textId="67419641" w:rsidR="00AF010A" w:rsidRPr="00FB4977" w:rsidRDefault="00AF010A" w:rsidP="00AF010A">
            <w:pPr>
              <w:rPr>
                <w:rFonts w:ascii="ＭＳ 明朝" w:hAnsi="ＭＳ 明朝"/>
              </w:rPr>
            </w:pPr>
            <w:r w:rsidRPr="00FB4977">
              <w:rPr>
                <w:rFonts w:ascii="ＭＳ 明朝" w:hAnsi="ＭＳ 明朝" w:hint="eastAsia"/>
              </w:rPr>
              <w:t>提案書受理票</w:t>
            </w:r>
          </w:p>
        </w:tc>
        <w:tc>
          <w:tcPr>
            <w:tcW w:w="883" w:type="dxa"/>
            <w:vAlign w:val="center"/>
          </w:tcPr>
          <w:p w14:paraId="7D92DD60" w14:textId="5A2E3811" w:rsidR="00AF010A" w:rsidRPr="00FB4977" w:rsidRDefault="00AF010A" w:rsidP="00AF010A">
            <w:pPr>
              <w:jc w:val="right"/>
              <w:rPr>
                <w:rFonts w:ascii="ＭＳ 明朝" w:hAnsi="ＭＳ 明朝"/>
              </w:rPr>
            </w:pPr>
            <w:r w:rsidRPr="00FB4977">
              <w:rPr>
                <w:rFonts w:ascii="ＭＳ 明朝" w:hAnsi="ＭＳ 明朝"/>
              </w:rPr>
              <w:t>(本紙)</w:t>
            </w:r>
          </w:p>
        </w:tc>
        <w:tc>
          <w:tcPr>
            <w:tcW w:w="863" w:type="dxa"/>
          </w:tcPr>
          <w:p w14:paraId="0643A2F1" w14:textId="77777777" w:rsidR="00AF010A" w:rsidRPr="00FB4977" w:rsidRDefault="00AF010A" w:rsidP="00AF010A">
            <w:pPr>
              <w:rPr>
                <w:rFonts w:ascii="ＭＳ 明朝" w:hAnsi="ＭＳ 明朝"/>
              </w:rPr>
            </w:pPr>
          </w:p>
        </w:tc>
        <w:tc>
          <w:tcPr>
            <w:tcW w:w="531" w:type="dxa"/>
            <w:tcBorders>
              <w:bottom w:val="single" w:sz="4" w:space="0" w:color="auto"/>
            </w:tcBorders>
            <w:vAlign w:val="center"/>
          </w:tcPr>
          <w:p w14:paraId="6BCE9CCA" w14:textId="77777777" w:rsidR="00AF010A" w:rsidRPr="00FB4977" w:rsidRDefault="00AF010A" w:rsidP="00AF010A">
            <w:pPr>
              <w:jc w:val="center"/>
              <w:rPr>
                <w:rFonts w:ascii="ＭＳ 明朝" w:hAnsi="ＭＳ 明朝"/>
              </w:rPr>
            </w:pPr>
          </w:p>
        </w:tc>
        <w:tc>
          <w:tcPr>
            <w:tcW w:w="2402" w:type="dxa"/>
            <w:tcBorders>
              <w:bottom w:val="single" w:sz="4" w:space="0" w:color="auto"/>
            </w:tcBorders>
            <w:vAlign w:val="center"/>
          </w:tcPr>
          <w:p w14:paraId="7061D5C9" w14:textId="77777777" w:rsidR="00AF010A" w:rsidRPr="00FB4977" w:rsidRDefault="00AF010A" w:rsidP="00AF010A">
            <w:pPr>
              <w:rPr>
                <w:rFonts w:ascii="ＭＳ 明朝" w:hAnsi="ＭＳ 明朝"/>
              </w:rPr>
            </w:pPr>
          </w:p>
        </w:tc>
        <w:tc>
          <w:tcPr>
            <w:tcW w:w="932" w:type="dxa"/>
            <w:tcBorders>
              <w:bottom w:val="single" w:sz="4" w:space="0" w:color="auto"/>
            </w:tcBorders>
            <w:vAlign w:val="center"/>
          </w:tcPr>
          <w:p w14:paraId="74536924" w14:textId="77777777" w:rsidR="00AF010A" w:rsidRPr="00FB4977" w:rsidRDefault="00AF010A" w:rsidP="00AF010A">
            <w:pPr>
              <w:jc w:val="right"/>
              <w:rPr>
                <w:rFonts w:ascii="ＭＳ 明朝" w:hAnsi="ＭＳ 明朝"/>
              </w:rPr>
            </w:pPr>
          </w:p>
        </w:tc>
        <w:tc>
          <w:tcPr>
            <w:tcW w:w="880" w:type="dxa"/>
            <w:tcBorders>
              <w:bottom w:val="single" w:sz="4" w:space="0" w:color="auto"/>
            </w:tcBorders>
          </w:tcPr>
          <w:p w14:paraId="3EF58449" w14:textId="77777777" w:rsidR="00AF010A" w:rsidRPr="00FB4977" w:rsidRDefault="00AF010A" w:rsidP="00AF010A">
            <w:pPr>
              <w:rPr>
                <w:rFonts w:ascii="ＭＳ 明朝" w:hAnsi="ＭＳ 明朝"/>
              </w:rPr>
            </w:pPr>
          </w:p>
        </w:tc>
      </w:tr>
      <w:bookmarkEnd w:id="19"/>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67BA0FF" w:rsidR="00403201" w:rsidRPr="00220833" w:rsidRDefault="00403201" w:rsidP="00403201">
      <w:pPr>
        <w:rPr>
          <w:rFonts w:ascii="ＭＳ 明朝" w:hAnsi="ＭＳ 明朝"/>
          <w:u w:val="single"/>
        </w:rPr>
      </w:pPr>
      <w:r w:rsidRPr="00220833">
        <w:rPr>
          <w:rFonts w:ascii="ＭＳ 明朝" w:hAnsi="ＭＳ 明朝" w:hint="eastAsia"/>
          <w:u w:val="single"/>
        </w:rPr>
        <w:t>件　名　「</w:t>
      </w:r>
      <w:r w:rsidR="00220833" w:rsidRPr="00220833">
        <w:rPr>
          <w:rFonts w:ascii="ＭＳ 明朝" w:hAnsi="ＭＳ 明朝" w:hint="eastAsia"/>
          <w:szCs w:val="21"/>
          <w:u w:val="single"/>
        </w:rPr>
        <w:t>企業を中心としたDX推進に関する調査</w:t>
      </w:r>
      <w:r w:rsidRPr="00220833">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23D4990A" w14:textId="77777777" w:rsidR="00D16D81" w:rsidRDefault="00403201" w:rsidP="00D16D81">
      <w:pPr>
        <w:jc w:val="right"/>
        <w:rPr>
          <w:rFonts w:ascii="ＭＳ 明朝" w:hAnsi="ＭＳ 明朝"/>
        </w:rPr>
      </w:pPr>
      <w:r>
        <w:rPr>
          <w:rFonts w:ascii="ＭＳ 明朝" w:hAnsi="ＭＳ 明朝" w:hint="eastAsia"/>
        </w:rPr>
        <w:t xml:space="preserve">独立行政法人情報処理推進機構　</w:t>
      </w:r>
      <w:r w:rsidR="00D16D81" w:rsidRPr="00F17046">
        <w:rPr>
          <w:rFonts w:ascii="ＭＳ 明朝" w:hAnsi="ＭＳ 明朝" w:hint="eastAsia"/>
        </w:rPr>
        <w:t>社会基盤センター</w:t>
      </w:r>
    </w:p>
    <w:p w14:paraId="7DF91312" w14:textId="268A7925" w:rsidR="00403201" w:rsidRDefault="00D16D81" w:rsidP="00403201">
      <w:pPr>
        <w:jc w:val="right"/>
        <w:rPr>
          <w:rFonts w:ascii="ＭＳ 明朝" w:hAnsi="ＭＳ 明朝"/>
        </w:rPr>
      </w:pPr>
      <w:r w:rsidRPr="00F17046">
        <w:rPr>
          <w:rFonts w:ascii="ＭＳ 明朝" w:hAnsi="ＭＳ 明朝" w:hint="eastAsia"/>
        </w:rPr>
        <w:t>イノベーション推進部 リサーチグループ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4"/>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4"/>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07AE" w14:textId="77777777" w:rsidR="00371B79" w:rsidRDefault="00371B79">
      <w:r>
        <w:separator/>
      </w:r>
    </w:p>
  </w:endnote>
  <w:endnote w:type="continuationSeparator" w:id="0">
    <w:p w14:paraId="29354AFF" w14:textId="77777777" w:rsidR="00371B79" w:rsidRDefault="0037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71B79" w:rsidRDefault="00371B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371B79" w:rsidRDefault="00371B7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71B79" w:rsidRDefault="00371B7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71B79" w:rsidRDefault="00371B7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371B79" w:rsidRDefault="00371B7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371B79" w:rsidRDefault="00371B7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9AC8" w14:textId="77777777" w:rsidR="00371B79" w:rsidRDefault="00371B79">
      <w:r>
        <w:separator/>
      </w:r>
    </w:p>
  </w:footnote>
  <w:footnote w:type="continuationSeparator" w:id="0">
    <w:p w14:paraId="48B4BAED" w14:textId="77777777" w:rsidR="00371B79" w:rsidRDefault="00371B79">
      <w:r>
        <w:continuationSeparator/>
      </w:r>
    </w:p>
  </w:footnote>
  <w:footnote w:id="1">
    <w:p w14:paraId="42E39D7E" w14:textId="584ED004" w:rsidR="00371B79" w:rsidRDefault="00371B79">
      <w:pPr>
        <w:pStyle w:val="afd"/>
      </w:pPr>
      <w:r>
        <w:rPr>
          <w:rStyle w:val="afe"/>
        </w:rPr>
        <w:footnoteRef/>
      </w:r>
      <w:r>
        <w:t xml:space="preserve"> </w:t>
      </w:r>
      <w:r w:rsidRPr="00E506FC">
        <w:rPr>
          <w:rFonts w:hint="eastAsia"/>
        </w:rPr>
        <w:t>DX</w:t>
      </w:r>
      <w:r w:rsidRPr="00E506FC">
        <w:rPr>
          <w:rFonts w:hint="eastAsia"/>
        </w:rPr>
        <w:t>白書</w:t>
      </w:r>
      <w:r w:rsidRPr="00E506FC">
        <w:rPr>
          <w:rFonts w:hint="eastAsia"/>
        </w:rPr>
        <w:t>2021</w:t>
      </w:r>
      <w:r w:rsidRPr="00E506FC">
        <w:rPr>
          <w:rFonts w:hint="eastAsia"/>
        </w:rPr>
        <w:t>：</w:t>
      </w:r>
      <w:r w:rsidRPr="00E506FC">
        <w:rPr>
          <w:rFonts w:hint="eastAsia"/>
        </w:rPr>
        <w:t>https://www.ipa.go.jp/ikc/publish/dx_hakusho.html</w:t>
      </w:r>
    </w:p>
  </w:footnote>
  <w:footnote w:id="2">
    <w:p w14:paraId="248988C4" w14:textId="666B7FE0" w:rsidR="00371B79" w:rsidRPr="004116ED" w:rsidRDefault="00371B79">
      <w:pPr>
        <w:pStyle w:val="afd"/>
      </w:pPr>
      <w:r>
        <w:rPr>
          <w:rStyle w:val="afe"/>
        </w:rPr>
        <w:footnoteRef/>
      </w:r>
      <w:r>
        <w:t xml:space="preserve"> </w:t>
      </w:r>
      <w:r w:rsidRPr="00E506FC">
        <w:rPr>
          <w:rFonts w:hint="eastAsia"/>
        </w:rPr>
        <w:t>2021</w:t>
      </w:r>
      <w:r w:rsidRPr="00E506FC">
        <w:rPr>
          <w:rFonts w:hint="eastAsia"/>
        </w:rPr>
        <w:t>年度調査票：</w:t>
      </w:r>
      <w:r w:rsidR="004116ED" w:rsidRPr="004116ED">
        <w:t>https://www.ipa.go.jp/about/kobo/tender-20220407-3.html</w:t>
      </w:r>
    </w:p>
  </w:footnote>
  <w:footnote w:id="3">
    <w:p w14:paraId="5896D909" w14:textId="6EB22D97" w:rsidR="00371B79" w:rsidRDefault="00371B79">
      <w:pPr>
        <w:pStyle w:val="afd"/>
      </w:pPr>
      <w:r>
        <w:rPr>
          <w:rStyle w:val="afe"/>
        </w:rPr>
        <w:footnoteRef/>
      </w:r>
      <w:r>
        <w:t xml:space="preserve"> </w:t>
      </w:r>
      <w:r w:rsidRPr="00AB701C">
        <w:t>https://www.meti.go.jp/press/2020/12/20201228004/20201228004-2.pdf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371B79" w:rsidRDefault="00371B7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71B79" w:rsidRDefault="00371B7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B14"/>
    <w:multiLevelType w:val="hybridMultilevel"/>
    <w:tmpl w:val="4770E0D6"/>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234B8"/>
    <w:multiLevelType w:val="multilevel"/>
    <w:tmpl w:val="0409001D"/>
    <w:styleLink w:val="20"/>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9F82EFA"/>
    <w:multiLevelType w:val="hybridMultilevel"/>
    <w:tmpl w:val="A34075B0"/>
    <w:lvl w:ilvl="0" w:tplc="2D1E5D60">
      <w:start w:val="1"/>
      <w:numFmt w:val="decimal"/>
      <w:lvlText w:val="(%1)"/>
      <w:lvlJc w:val="left"/>
      <w:pPr>
        <w:ind w:left="420" w:hanging="420"/>
      </w:pPr>
      <w:rPr>
        <w:rFonts w:hint="eastAsia"/>
      </w:rPr>
    </w:lvl>
    <w:lvl w:ilvl="1" w:tplc="650881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930EF"/>
    <w:multiLevelType w:val="hybridMultilevel"/>
    <w:tmpl w:val="C45EE222"/>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F3481"/>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B6F20"/>
    <w:multiLevelType w:val="hybridMultilevel"/>
    <w:tmpl w:val="A34075B0"/>
    <w:lvl w:ilvl="0" w:tplc="2D1E5D60">
      <w:start w:val="1"/>
      <w:numFmt w:val="decimal"/>
      <w:lvlText w:val="(%1)"/>
      <w:lvlJc w:val="left"/>
      <w:pPr>
        <w:ind w:left="420" w:hanging="420"/>
      </w:pPr>
      <w:rPr>
        <w:rFonts w:hint="eastAsia"/>
      </w:rPr>
    </w:lvl>
    <w:lvl w:ilvl="1" w:tplc="650881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429D3"/>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E7093"/>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D6FAA"/>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48B135F"/>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A7978"/>
    <w:multiLevelType w:val="hybridMultilevel"/>
    <w:tmpl w:val="7A14C632"/>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1469F"/>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5C026F"/>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FA6956"/>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32910"/>
    <w:multiLevelType w:val="hybridMultilevel"/>
    <w:tmpl w:val="1EEEF654"/>
    <w:lvl w:ilvl="0" w:tplc="A14C69C4">
      <w:start w:val="1"/>
      <w:numFmt w:val="decimal"/>
      <w:pStyle w:val="a"/>
      <w:lvlText w:val="(%1)"/>
      <w:lvlJc w:val="left"/>
      <w:pPr>
        <w:ind w:left="894" w:hanging="2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6" w15:restartNumberingAfterBreak="0">
    <w:nsid w:val="31C62668"/>
    <w:multiLevelType w:val="hybridMultilevel"/>
    <w:tmpl w:val="3738C1A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2F7A72"/>
    <w:multiLevelType w:val="hybridMultilevel"/>
    <w:tmpl w:val="2916A99C"/>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CB5765"/>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0E5BD1"/>
    <w:multiLevelType w:val="hybridMultilevel"/>
    <w:tmpl w:val="E132D40E"/>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1"/>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3BE1AC8"/>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DF2A5A"/>
    <w:multiLevelType w:val="multilevel"/>
    <w:tmpl w:val="0409001D"/>
    <w:styleLink w:val="1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A02663B"/>
    <w:multiLevelType w:val="hybridMultilevel"/>
    <w:tmpl w:val="3EFCAB36"/>
    <w:lvl w:ilvl="0" w:tplc="AAA05784">
      <w:start w:val="1"/>
      <w:numFmt w:val="bullet"/>
      <w:lvlText w:val="•"/>
      <w:lvlJc w:val="left"/>
      <w:pPr>
        <w:tabs>
          <w:tab w:val="num" w:pos="720"/>
        </w:tabs>
        <w:ind w:left="720" w:hanging="360"/>
      </w:pPr>
      <w:rPr>
        <w:rFonts w:ascii="Arial" w:hAnsi="Arial" w:hint="default"/>
      </w:rPr>
    </w:lvl>
    <w:lvl w:ilvl="1" w:tplc="B974352A" w:tentative="1">
      <w:start w:val="1"/>
      <w:numFmt w:val="bullet"/>
      <w:lvlText w:val="•"/>
      <w:lvlJc w:val="left"/>
      <w:pPr>
        <w:tabs>
          <w:tab w:val="num" w:pos="1440"/>
        </w:tabs>
        <w:ind w:left="1440" w:hanging="360"/>
      </w:pPr>
      <w:rPr>
        <w:rFonts w:ascii="Arial" w:hAnsi="Arial" w:hint="default"/>
      </w:rPr>
    </w:lvl>
    <w:lvl w:ilvl="2" w:tplc="1E38D556" w:tentative="1">
      <w:start w:val="1"/>
      <w:numFmt w:val="bullet"/>
      <w:lvlText w:val="•"/>
      <w:lvlJc w:val="left"/>
      <w:pPr>
        <w:tabs>
          <w:tab w:val="num" w:pos="2160"/>
        </w:tabs>
        <w:ind w:left="2160" w:hanging="360"/>
      </w:pPr>
      <w:rPr>
        <w:rFonts w:ascii="Arial" w:hAnsi="Arial" w:hint="default"/>
      </w:rPr>
    </w:lvl>
    <w:lvl w:ilvl="3" w:tplc="065E9118" w:tentative="1">
      <w:start w:val="1"/>
      <w:numFmt w:val="bullet"/>
      <w:lvlText w:val="•"/>
      <w:lvlJc w:val="left"/>
      <w:pPr>
        <w:tabs>
          <w:tab w:val="num" w:pos="2880"/>
        </w:tabs>
        <w:ind w:left="2880" w:hanging="360"/>
      </w:pPr>
      <w:rPr>
        <w:rFonts w:ascii="Arial" w:hAnsi="Arial" w:hint="default"/>
      </w:rPr>
    </w:lvl>
    <w:lvl w:ilvl="4" w:tplc="D8A23EF4" w:tentative="1">
      <w:start w:val="1"/>
      <w:numFmt w:val="bullet"/>
      <w:lvlText w:val="•"/>
      <w:lvlJc w:val="left"/>
      <w:pPr>
        <w:tabs>
          <w:tab w:val="num" w:pos="3600"/>
        </w:tabs>
        <w:ind w:left="3600" w:hanging="360"/>
      </w:pPr>
      <w:rPr>
        <w:rFonts w:ascii="Arial" w:hAnsi="Arial" w:hint="default"/>
      </w:rPr>
    </w:lvl>
    <w:lvl w:ilvl="5" w:tplc="A042723C" w:tentative="1">
      <w:start w:val="1"/>
      <w:numFmt w:val="bullet"/>
      <w:lvlText w:val="•"/>
      <w:lvlJc w:val="left"/>
      <w:pPr>
        <w:tabs>
          <w:tab w:val="num" w:pos="4320"/>
        </w:tabs>
        <w:ind w:left="4320" w:hanging="360"/>
      </w:pPr>
      <w:rPr>
        <w:rFonts w:ascii="Arial" w:hAnsi="Arial" w:hint="default"/>
      </w:rPr>
    </w:lvl>
    <w:lvl w:ilvl="6" w:tplc="E7821930" w:tentative="1">
      <w:start w:val="1"/>
      <w:numFmt w:val="bullet"/>
      <w:lvlText w:val="•"/>
      <w:lvlJc w:val="left"/>
      <w:pPr>
        <w:tabs>
          <w:tab w:val="num" w:pos="5040"/>
        </w:tabs>
        <w:ind w:left="5040" w:hanging="360"/>
      </w:pPr>
      <w:rPr>
        <w:rFonts w:ascii="Arial" w:hAnsi="Arial" w:hint="default"/>
      </w:rPr>
    </w:lvl>
    <w:lvl w:ilvl="7" w:tplc="B43E4E4E" w:tentative="1">
      <w:start w:val="1"/>
      <w:numFmt w:val="bullet"/>
      <w:lvlText w:val="•"/>
      <w:lvlJc w:val="left"/>
      <w:pPr>
        <w:tabs>
          <w:tab w:val="num" w:pos="5760"/>
        </w:tabs>
        <w:ind w:left="5760" w:hanging="360"/>
      </w:pPr>
      <w:rPr>
        <w:rFonts w:ascii="Arial" w:hAnsi="Arial" w:hint="default"/>
      </w:rPr>
    </w:lvl>
    <w:lvl w:ilvl="8" w:tplc="80A009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73199F"/>
    <w:multiLevelType w:val="hybridMultilevel"/>
    <w:tmpl w:val="5B4E3F70"/>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8722A9"/>
    <w:multiLevelType w:val="hybridMultilevel"/>
    <w:tmpl w:val="D004E72E"/>
    <w:lvl w:ilvl="0" w:tplc="6700F8A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61B05"/>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0C004C"/>
    <w:multiLevelType w:val="multilevel"/>
    <w:tmpl w:val="2F622124"/>
    <w:styleLink w:val="1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AE6D7A"/>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D02DF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2A2557"/>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B32D5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EA4C21"/>
    <w:multiLevelType w:val="hybridMultilevel"/>
    <w:tmpl w:val="609009AC"/>
    <w:lvl w:ilvl="0" w:tplc="0A082B94">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82729F"/>
    <w:multiLevelType w:val="multilevel"/>
    <w:tmpl w:val="0409001D"/>
    <w:styleLink w:val="2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619A1249"/>
    <w:multiLevelType w:val="hybridMultilevel"/>
    <w:tmpl w:val="76A8957A"/>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294025A"/>
    <w:multiLevelType w:val="multilevel"/>
    <w:tmpl w:val="0409001D"/>
    <w:styleLink w:val="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62D424FA"/>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7683C85"/>
    <w:multiLevelType w:val="hybridMultilevel"/>
    <w:tmpl w:val="5582C23E"/>
    <w:lvl w:ilvl="0" w:tplc="0A082B94">
      <w:start w:val="1"/>
      <w:numFmt w:val="decimal"/>
      <w:lvlText w:val="(%1)"/>
      <w:lvlJc w:val="left"/>
      <w:pPr>
        <w:ind w:left="420" w:hanging="420"/>
      </w:pPr>
      <w:rPr>
        <w:rFonts w:hint="eastAsia"/>
      </w:rPr>
    </w:lvl>
    <w:lvl w:ilvl="1" w:tplc="1CF4000E">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EA7ED2"/>
    <w:multiLevelType w:val="hybridMultilevel"/>
    <w:tmpl w:val="416C4E68"/>
    <w:lvl w:ilvl="0" w:tplc="2D1E5D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91678C"/>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C194E19"/>
    <w:multiLevelType w:val="hybridMultilevel"/>
    <w:tmpl w:val="D6867B4A"/>
    <w:lvl w:ilvl="0" w:tplc="D7EE3F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6DE527B1"/>
    <w:multiLevelType w:val="hybridMultilevel"/>
    <w:tmpl w:val="B6FEC48C"/>
    <w:lvl w:ilvl="0" w:tplc="0A082B9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32C2FB5"/>
    <w:multiLevelType w:val="hybridMultilevel"/>
    <w:tmpl w:val="5BECCBAE"/>
    <w:lvl w:ilvl="0" w:tplc="8472A488">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45E1924"/>
    <w:multiLevelType w:val="hybridMultilevel"/>
    <w:tmpl w:val="1DB298D8"/>
    <w:lvl w:ilvl="0" w:tplc="8472A488">
      <w:start w:val="1"/>
      <w:numFmt w:val="decimalEnclosedCircle"/>
      <w:lvlText w:val="%1"/>
      <w:lvlJc w:val="left"/>
      <w:pPr>
        <w:ind w:left="811" w:hanging="420"/>
      </w:pPr>
      <w:rPr>
        <w:rFonts w:hint="eastAsia"/>
        <w:lang w:val="en-US"/>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49" w15:restartNumberingAfterBreak="0">
    <w:nsid w:val="75DD70E5"/>
    <w:multiLevelType w:val="hybridMultilevel"/>
    <w:tmpl w:val="A9BE8B0C"/>
    <w:lvl w:ilvl="0" w:tplc="D7EE3F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65F74AC"/>
    <w:multiLevelType w:val="hybridMultilevel"/>
    <w:tmpl w:val="84CAC184"/>
    <w:lvl w:ilvl="0" w:tplc="1CF4000E">
      <w:start w:val="1"/>
      <w:numFmt w:val="lowerLetter"/>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B42959"/>
    <w:multiLevelType w:val="multilevel"/>
    <w:tmpl w:val="0409001D"/>
    <w:styleLink w:val="31"/>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15:restartNumberingAfterBreak="0">
    <w:nsid w:val="77275C35"/>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85D21"/>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BDB46C3"/>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15:restartNumberingAfterBreak="0">
    <w:nsid w:val="7C0A70FE"/>
    <w:multiLevelType w:val="hybridMultilevel"/>
    <w:tmpl w:val="416C4E68"/>
    <w:lvl w:ilvl="0" w:tplc="2D1E5D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0"/>
  </w:num>
  <w:num w:numId="3">
    <w:abstractNumId w:val="22"/>
  </w:num>
  <w:num w:numId="4">
    <w:abstractNumId w:val="46"/>
  </w:num>
  <w:num w:numId="5">
    <w:abstractNumId w:val="27"/>
  </w:num>
  <w:num w:numId="6">
    <w:abstractNumId w:val="24"/>
  </w:num>
  <w:num w:numId="7">
    <w:abstractNumId w:val="54"/>
  </w:num>
  <w:num w:numId="8">
    <w:abstractNumId w:val="2"/>
  </w:num>
  <w:num w:numId="9">
    <w:abstractNumId w:val="30"/>
  </w:num>
  <w:num w:numId="10">
    <w:abstractNumId w:val="36"/>
  </w:num>
  <w:num w:numId="11">
    <w:abstractNumId w:val="51"/>
  </w:num>
  <w:num w:numId="12">
    <w:abstractNumId w:val="38"/>
  </w:num>
  <w:num w:numId="13">
    <w:abstractNumId w:val="15"/>
  </w:num>
  <w:num w:numId="14">
    <w:abstractNumId w:val="19"/>
  </w:num>
  <w:num w:numId="15">
    <w:abstractNumId w:val="4"/>
  </w:num>
  <w:num w:numId="16">
    <w:abstractNumId w:val="17"/>
  </w:num>
  <w:num w:numId="17">
    <w:abstractNumId w:val="26"/>
  </w:num>
  <w:num w:numId="18">
    <w:abstractNumId w:val="47"/>
  </w:num>
  <w:num w:numId="19">
    <w:abstractNumId w:val="37"/>
  </w:num>
  <w:num w:numId="20">
    <w:abstractNumId w:val="20"/>
  </w:num>
  <w:num w:numId="21">
    <w:abstractNumId w:val="0"/>
  </w:num>
  <w:num w:numId="22">
    <w:abstractNumId w:val="16"/>
  </w:num>
  <w:num w:numId="23">
    <w:abstractNumId w:val="14"/>
  </w:num>
  <w:num w:numId="24">
    <w:abstractNumId w:val="41"/>
  </w:num>
  <w:num w:numId="25">
    <w:abstractNumId w:val="29"/>
  </w:num>
  <w:num w:numId="26">
    <w:abstractNumId w:val="35"/>
  </w:num>
  <w:num w:numId="27">
    <w:abstractNumId w:val="39"/>
  </w:num>
  <w:num w:numId="28">
    <w:abstractNumId w:val="3"/>
  </w:num>
  <w:num w:numId="29">
    <w:abstractNumId w:val="42"/>
  </w:num>
  <w:num w:numId="30">
    <w:abstractNumId w:val="44"/>
  </w:num>
  <w:num w:numId="31">
    <w:abstractNumId w:val="5"/>
  </w:num>
  <w:num w:numId="32">
    <w:abstractNumId w:val="1"/>
  </w:num>
  <w:num w:numId="33">
    <w:abstractNumId w:val="21"/>
  </w:num>
  <w:num w:numId="34">
    <w:abstractNumId w:val="34"/>
  </w:num>
  <w:num w:numId="35">
    <w:abstractNumId w:val="32"/>
  </w:num>
  <w:num w:numId="36">
    <w:abstractNumId w:val="31"/>
  </w:num>
  <w:num w:numId="37">
    <w:abstractNumId w:val="7"/>
  </w:num>
  <w:num w:numId="38">
    <w:abstractNumId w:val="45"/>
  </w:num>
  <w:num w:numId="39">
    <w:abstractNumId w:val="10"/>
  </w:num>
  <w:num w:numId="40">
    <w:abstractNumId w:val="53"/>
  </w:num>
  <w:num w:numId="41">
    <w:abstractNumId w:val="9"/>
  </w:num>
  <w:num w:numId="42">
    <w:abstractNumId w:val="23"/>
  </w:num>
  <w:num w:numId="43">
    <w:abstractNumId w:val="11"/>
  </w:num>
  <w:num w:numId="44">
    <w:abstractNumId w:val="33"/>
  </w:num>
  <w:num w:numId="45">
    <w:abstractNumId w:val="52"/>
  </w:num>
  <w:num w:numId="46">
    <w:abstractNumId w:val="50"/>
  </w:num>
  <w:num w:numId="47">
    <w:abstractNumId w:val="43"/>
  </w:num>
  <w:num w:numId="48">
    <w:abstractNumId w:val="12"/>
  </w:num>
  <w:num w:numId="49">
    <w:abstractNumId w:val="6"/>
  </w:num>
  <w:num w:numId="50">
    <w:abstractNumId w:val="55"/>
  </w:num>
  <w:num w:numId="51">
    <w:abstractNumId w:val="13"/>
  </w:num>
  <w:num w:numId="52">
    <w:abstractNumId w:val="28"/>
  </w:num>
  <w:num w:numId="53">
    <w:abstractNumId w:val="8"/>
  </w:num>
  <w:num w:numId="54">
    <w:abstractNumId w:val="48"/>
  </w:num>
  <w:num w:numId="55">
    <w:abstractNumId w:val="49"/>
  </w:num>
  <w:num w:numId="56">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4F50"/>
    <w:rsid w:val="000159F8"/>
    <w:rsid w:val="00016C16"/>
    <w:rsid w:val="000213E3"/>
    <w:rsid w:val="00032CB6"/>
    <w:rsid w:val="00044F1C"/>
    <w:rsid w:val="000452A1"/>
    <w:rsid w:val="00046F0D"/>
    <w:rsid w:val="00050482"/>
    <w:rsid w:val="00057B8F"/>
    <w:rsid w:val="00064319"/>
    <w:rsid w:val="00072997"/>
    <w:rsid w:val="000762C8"/>
    <w:rsid w:val="000773B7"/>
    <w:rsid w:val="00077FB2"/>
    <w:rsid w:val="00083133"/>
    <w:rsid w:val="0008662D"/>
    <w:rsid w:val="000867A8"/>
    <w:rsid w:val="0009165B"/>
    <w:rsid w:val="0009510A"/>
    <w:rsid w:val="000A51E5"/>
    <w:rsid w:val="000B0863"/>
    <w:rsid w:val="000B7B6B"/>
    <w:rsid w:val="000C15E0"/>
    <w:rsid w:val="000C251E"/>
    <w:rsid w:val="000E0384"/>
    <w:rsid w:val="000F598B"/>
    <w:rsid w:val="0010023A"/>
    <w:rsid w:val="00114357"/>
    <w:rsid w:val="001162AD"/>
    <w:rsid w:val="00120DBF"/>
    <w:rsid w:val="00124ED3"/>
    <w:rsid w:val="0013249A"/>
    <w:rsid w:val="00133614"/>
    <w:rsid w:val="00136656"/>
    <w:rsid w:val="0014080D"/>
    <w:rsid w:val="00161574"/>
    <w:rsid w:val="001645B5"/>
    <w:rsid w:val="00175A3D"/>
    <w:rsid w:val="00175C37"/>
    <w:rsid w:val="00176CDF"/>
    <w:rsid w:val="0018291B"/>
    <w:rsid w:val="001863B9"/>
    <w:rsid w:val="00186E65"/>
    <w:rsid w:val="001876FB"/>
    <w:rsid w:val="001A1E28"/>
    <w:rsid w:val="001A41BF"/>
    <w:rsid w:val="001A58C7"/>
    <w:rsid w:val="001B3963"/>
    <w:rsid w:val="001C11A6"/>
    <w:rsid w:val="001C7259"/>
    <w:rsid w:val="001D1B9E"/>
    <w:rsid w:val="001D2ED3"/>
    <w:rsid w:val="001D50B1"/>
    <w:rsid w:val="001D5278"/>
    <w:rsid w:val="001E3A5C"/>
    <w:rsid w:val="001F7224"/>
    <w:rsid w:val="00213F0F"/>
    <w:rsid w:val="0021527F"/>
    <w:rsid w:val="00215B95"/>
    <w:rsid w:val="00220833"/>
    <w:rsid w:val="00230833"/>
    <w:rsid w:val="002322C7"/>
    <w:rsid w:val="00234D82"/>
    <w:rsid w:val="00237161"/>
    <w:rsid w:val="002374C8"/>
    <w:rsid w:val="00237680"/>
    <w:rsid w:val="00250D54"/>
    <w:rsid w:val="00260DC7"/>
    <w:rsid w:val="002658A2"/>
    <w:rsid w:val="00272873"/>
    <w:rsid w:val="00275738"/>
    <w:rsid w:val="0028091C"/>
    <w:rsid w:val="0029152E"/>
    <w:rsid w:val="00295D4F"/>
    <w:rsid w:val="002A330B"/>
    <w:rsid w:val="002B1B63"/>
    <w:rsid w:val="002C1971"/>
    <w:rsid w:val="002D6C97"/>
    <w:rsid w:val="002D77A8"/>
    <w:rsid w:val="002F0F11"/>
    <w:rsid w:val="002F4839"/>
    <w:rsid w:val="002F69DE"/>
    <w:rsid w:val="00320BDA"/>
    <w:rsid w:val="00337116"/>
    <w:rsid w:val="0034273B"/>
    <w:rsid w:val="00351B4D"/>
    <w:rsid w:val="00355105"/>
    <w:rsid w:val="0036001D"/>
    <w:rsid w:val="00362D18"/>
    <w:rsid w:val="00363809"/>
    <w:rsid w:val="00366D56"/>
    <w:rsid w:val="00371B79"/>
    <w:rsid w:val="003934B6"/>
    <w:rsid w:val="00397597"/>
    <w:rsid w:val="003B3D21"/>
    <w:rsid w:val="003B60C6"/>
    <w:rsid w:val="003C1368"/>
    <w:rsid w:val="003C3A95"/>
    <w:rsid w:val="003C5917"/>
    <w:rsid w:val="003D4278"/>
    <w:rsid w:val="003D78A5"/>
    <w:rsid w:val="003E18A4"/>
    <w:rsid w:val="003E6A66"/>
    <w:rsid w:val="003E7882"/>
    <w:rsid w:val="003F146C"/>
    <w:rsid w:val="003F1F3F"/>
    <w:rsid w:val="003F1F9E"/>
    <w:rsid w:val="003F40A6"/>
    <w:rsid w:val="003F7EB2"/>
    <w:rsid w:val="00403201"/>
    <w:rsid w:val="00404747"/>
    <w:rsid w:val="00407238"/>
    <w:rsid w:val="004078C0"/>
    <w:rsid w:val="0041126F"/>
    <w:rsid w:val="004116ED"/>
    <w:rsid w:val="00411F91"/>
    <w:rsid w:val="004202B9"/>
    <w:rsid w:val="00422743"/>
    <w:rsid w:val="0042496B"/>
    <w:rsid w:val="00441B70"/>
    <w:rsid w:val="00446818"/>
    <w:rsid w:val="00462AE2"/>
    <w:rsid w:val="00462C4B"/>
    <w:rsid w:val="00464409"/>
    <w:rsid w:val="00466A71"/>
    <w:rsid w:val="00467E54"/>
    <w:rsid w:val="00472CA0"/>
    <w:rsid w:val="0048264B"/>
    <w:rsid w:val="004872CB"/>
    <w:rsid w:val="00491AFE"/>
    <w:rsid w:val="004947CD"/>
    <w:rsid w:val="004A376F"/>
    <w:rsid w:val="004A7405"/>
    <w:rsid w:val="004B27A6"/>
    <w:rsid w:val="004B2856"/>
    <w:rsid w:val="004B476D"/>
    <w:rsid w:val="004B5723"/>
    <w:rsid w:val="004C36BC"/>
    <w:rsid w:val="004D3A07"/>
    <w:rsid w:val="004E37D4"/>
    <w:rsid w:val="004E66A3"/>
    <w:rsid w:val="004E7E70"/>
    <w:rsid w:val="004F34FF"/>
    <w:rsid w:val="005003E5"/>
    <w:rsid w:val="00504C4A"/>
    <w:rsid w:val="0052036E"/>
    <w:rsid w:val="005231A0"/>
    <w:rsid w:val="00526783"/>
    <w:rsid w:val="00531F1C"/>
    <w:rsid w:val="00544653"/>
    <w:rsid w:val="00545170"/>
    <w:rsid w:val="0054613B"/>
    <w:rsid w:val="005649D9"/>
    <w:rsid w:val="00565A6E"/>
    <w:rsid w:val="005700B0"/>
    <w:rsid w:val="005700DA"/>
    <w:rsid w:val="00582D9A"/>
    <w:rsid w:val="00584050"/>
    <w:rsid w:val="00584769"/>
    <w:rsid w:val="00585231"/>
    <w:rsid w:val="00586425"/>
    <w:rsid w:val="005870E8"/>
    <w:rsid w:val="00596CF1"/>
    <w:rsid w:val="00597854"/>
    <w:rsid w:val="005A5924"/>
    <w:rsid w:val="005A6CBD"/>
    <w:rsid w:val="005B0991"/>
    <w:rsid w:val="005B3CF4"/>
    <w:rsid w:val="005B5F3A"/>
    <w:rsid w:val="005C43F4"/>
    <w:rsid w:val="005C6BAA"/>
    <w:rsid w:val="005D49B7"/>
    <w:rsid w:val="005D52E1"/>
    <w:rsid w:val="005D6540"/>
    <w:rsid w:val="005E07C0"/>
    <w:rsid w:val="005E07CD"/>
    <w:rsid w:val="005E0CCC"/>
    <w:rsid w:val="005E22D4"/>
    <w:rsid w:val="005E2C87"/>
    <w:rsid w:val="005E6F2A"/>
    <w:rsid w:val="005F35A0"/>
    <w:rsid w:val="005F40B5"/>
    <w:rsid w:val="00604E47"/>
    <w:rsid w:val="00604E88"/>
    <w:rsid w:val="006068F7"/>
    <w:rsid w:val="00630161"/>
    <w:rsid w:val="00631957"/>
    <w:rsid w:val="0064092B"/>
    <w:rsid w:val="00643187"/>
    <w:rsid w:val="00645677"/>
    <w:rsid w:val="006461EF"/>
    <w:rsid w:val="006510FB"/>
    <w:rsid w:val="0065362E"/>
    <w:rsid w:val="00655E7B"/>
    <w:rsid w:val="0065782D"/>
    <w:rsid w:val="00661347"/>
    <w:rsid w:val="00664FCB"/>
    <w:rsid w:val="00681FF9"/>
    <w:rsid w:val="00691E74"/>
    <w:rsid w:val="006A7C23"/>
    <w:rsid w:val="006C1594"/>
    <w:rsid w:val="006C16D2"/>
    <w:rsid w:val="006C7089"/>
    <w:rsid w:val="006D6FED"/>
    <w:rsid w:val="006D7FD2"/>
    <w:rsid w:val="006E6325"/>
    <w:rsid w:val="006E6D48"/>
    <w:rsid w:val="006E75D0"/>
    <w:rsid w:val="006F4BF9"/>
    <w:rsid w:val="006F4EC3"/>
    <w:rsid w:val="006F5B7D"/>
    <w:rsid w:val="007026F9"/>
    <w:rsid w:val="00704BEE"/>
    <w:rsid w:val="00714D6D"/>
    <w:rsid w:val="0071701A"/>
    <w:rsid w:val="0072135D"/>
    <w:rsid w:val="007226C7"/>
    <w:rsid w:val="007522E3"/>
    <w:rsid w:val="007527A5"/>
    <w:rsid w:val="00754B45"/>
    <w:rsid w:val="007618BD"/>
    <w:rsid w:val="0076497F"/>
    <w:rsid w:val="00791E54"/>
    <w:rsid w:val="00794974"/>
    <w:rsid w:val="007B18B6"/>
    <w:rsid w:val="007B2947"/>
    <w:rsid w:val="007B7457"/>
    <w:rsid w:val="007C0D1C"/>
    <w:rsid w:val="007D04CE"/>
    <w:rsid w:val="007D3B1F"/>
    <w:rsid w:val="007D6027"/>
    <w:rsid w:val="007D7440"/>
    <w:rsid w:val="007E722F"/>
    <w:rsid w:val="007F0802"/>
    <w:rsid w:val="007F0A02"/>
    <w:rsid w:val="007F0BCC"/>
    <w:rsid w:val="007F3E4B"/>
    <w:rsid w:val="007F4CAD"/>
    <w:rsid w:val="007F6781"/>
    <w:rsid w:val="00803920"/>
    <w:rsid w:val="00812CDE"/>
    <w:rsid w:val="00815A11"/>
    <w:rsid w:val="00815ACE"/>
    <w:rsid w:val="008230C8"/>
    <w:rsid w:val="00833BE7"/>
    <w:rsid w:val="00833D8E"/>
    <w:rsid w:val="0084011D"/>
    <w:rsid w:val="00840B2F"/>
    <w:rsid w:val="00841743"/>
    <w:rsid w:val="00851B59"/>
    <w:rsid w:val="0086139E"/>
    <w:rsid w:val="00863599"/>
    <w:rsid w:val="00864D66"/>
    <w:rsid w:val="00870F0C"/>
    <w:rsid w:val="008753E0"/>
    <w:rsid w:val="00884573"/>
    <w:rsid w:val="0089349A"/>
    <w:rsid w:val="00893ED3"/>
    <w:rsid w:val="008A64A9"/>
    <w:rsid w:val="008C116A"/>
    <w:rsid w:val="008C5C1F"/>
    <w:rsid w:val="008C5E15"/>
    <w:rsid w:val="008C669F"/>
    <w:rsid w:val="008C7787"/>
    <w:rsid w:val="008D4D10"/>
    <w:rsid w:val="008D540B"/>
    <w:rsid w:val="008D704B"/>
    <w:rsid w:val="008D705B"/>
    <w:rsid w:val="008E0957"/>
    <w:rsid w:val="008E4B16"/>
    <w:rsid w:val="008E4B83"/>
    <w:rsid w:val="008E597E"/>
    <w:rsid w:val="008E78F2"/>
    <w:rsid w:val="008E7A97"/>
    <w:rsid w:val="008F51BC"/>
    <w:rsid w:val="00905969"/>
    <w:rsid w:val="00910493"/>
    <w:rsid w:val="00913BB1"/>
    <w:rsid w:val="0092252F"/>
    <w:rsid w:val="0092441E"/>
    <w:rsid w:val="00925037"/>
    <w:rsid w:val="009253F3"/>
    <w:rsid w:val="009269A8"/>
    <w:rsid w:val="009312DA"/>
    <w:rsid w:val="009328CE"/>
    <w:rsid w:val="0095056E"/>
    <w:rsid w:val="00953309"/>
    <w:rsid w:val="00954448"/>
    <w:rsid w:val="00957742"/>
    <w:rsid w:val="00963ECE"/>
    <w:rsid w:val="009645EC"/>
    <w:rsid w:val="00965912"/>
    <w:rsid w:val="0097439C"/>
    <w:rsid w:val="0098093D"/>
    <w:rsid w:val="00986717"/>
    <w:rsid w:val="009A04AF"/>
    <w:rsid w:val="009A3791"/>
    <w:rsid w:val="009A3AB0"/>
    <w:rsid w:val="009B0B12"/>
    <w:rsid w:val="009B3AAC"/>
    <w:rsid w:val="009C0ABD"/>
    <w:rsid w:val="009C62D4"/>
    <w:rsid w:val="009D2C1D"/>
    <w:rsid w:val="009E1B86"/>
    <w:rsid w:val="009E2550"/>
    <w:rsid w:val="009E5E52"/>
    <w:rsid w:val="009F0DBB"/>
    <w:rsid w:val="009F4D55"/>
    <w:rsid w:val="00A13DC0"/>
    <w:rsid w:val="00A15D28"/>
    <w:rsid w:val="00A164F4"/>
    <w:rsid w:val="00A20904"/>
    <w:rsid w:val="00A22C66"/>
    <w:rsid w:val="00A24881"/>
    <w:rsid w:val="00A37863"/>
    <w:rsid w:val="00A451B7"/>
    <w:rsid w:val="00A45647"/>
    <w:rsid w:val="00A62F9E"/>
    <w:rsid w:val="00A63BE3"/>
    <w:rsid w:val="00A647B9"/>
    <w:rsid w:val="00A65525"/>
    <w:rsid w:val="00A7639F"/>
    <w:rsid w:val="00A76933"/>
    <w:rsid w:val="00A77AC7"/>
    <w:rsid w:val="00A80121"/>
    <w:rsid w:val="00A84B4C"/>
    <w:rsid w:val="00A852EA"/>
    <w:rsid w:val="00A91926"/>
    <w:rsid w:val="00A91C0F"/>
    <w:rsid w:val="00A93FE7"/>
    <w:rsid w:val="00A96BA1"/>
    <w:rsid w:val="00AB5904"/>
    <w:rsid w:val="00AB701C"/>
    <w:rsid w:val="00AC0CB8"/>
    <w:rsid w:val="00AC385F"/>
    <w:rsid w:val="00AC4F84"/>
    <w:rsid w:val="00AC5736"/>
    <w:rsid w:val="00AD0F4E"/>
    <w:rsid w:val="00AD4827"/>
    <w:rsid w:val="00AD5F8C"/>
    <w:rsid w:val="00AD6732"/>
    <w:rsid w:val="00AE052B"/>
    <w:rsid w:val="00AE1EDC"/>
    <w:rsid w:val="00AE27EE"/>
    <w:rsid w:val="00AE6711"/>
    <w:rsid w:val="00AF010A"/>
    <w:rsid w:val="00AF2AF0"/>
    <w:rsid w:val="00AF2F3A"/>
    <w:rsid w:val="00AF4EB5"/>
    <w:rsid w:val="00AF538E"/>
    <w:rsid w:val="00AF6058"/>
    <w:rsid w:val="00B026AA"/>
    <w:rsid w:val="00B03AD1"/>
    <w:rsid w:val="00B2767A"/>
    <w:rsid w:val="00B3277B"/>
    <w:rsid w:val="00B333FA"/>
    <w:rsid w:val="00B4370D"/>
    <w:rsid w:val="00B45A9F"/>
    <w:rsid w:val="00B47DD1"/>
    <w:rsid w:val="00B47E82"/>
    <w:rsid w:val="00B517CE"/>
    <w:rsid w:val="00B81A65"/>
    <w:rsid w:val="00B8782F"/>
    <w:rsid w:val="00B908D1"/>
    <w:rsid w:val="00B94143"/>
    <w:rsid w:val="00B94C40"/>
    <w:rsid w:val="00BB3530"/>
    <w:rsid w:val="00BC0CFC"/>
    <w:rsid w:val="00BD00B5"/>
    <w:rsid w:val="00BD651E"/>
    <w:rsid w:val="00BE5571"/>
    <w:rsid w:val="00BF3315"/>
    <w:rsid w:val="00BF6062"/>
    <w:rsid w:val="00C02591"/>
    <w:rsid w:val="00C02F77"/>
    <w:rsid w:val="00C0372B"/>
    <w:rsid w:val="00C067D8"/>
    <w:rsid w:val="00C125FB"/>
    <w:rsid w:val="00C21FAD"/>
    <w:rsid w:val="00C25E14"/>
    <w:rsid w:val="00C33531"/>
    <w:rsid w:val="00C33A2F"/>
    <w:rsid w:val="00C40100"/>
    <w:rsid w:val="00C406F5"/>
    <w:rsid w:val="00C460C8"/>
    <w:rsid w:val="00C66278"/>
    <w:rsid w:val="00C763BD"/>
    <w:rsid w:val="00C810CE"/>
    <w:rsid w:val="00CA303E"/>
    <w:rsid w:val="00CA61F3"/>
    <w:rsid w:val="00CA78E2"/>
    <w:rsid w:val="00CB225D"/>
    <w:rsid w:val="00CB70F8"/>
    <w:rsid w:val="00CB7113"/>
    <w:rsid w:val="00CC0139"/>
    <w:rsid w:val="00CD55D7"/>
    <w:rsid w:val="00CE54FC"/>
    <w:rsid w:val="00CF27E5"/>
    <w:rsid w:val="00CF5BC5"/>
    <w:rsid w:val="00CF77A0"/>
    <w:rsid w:val="00D00623"/>
    <w:rsid w:val="00D045D9"/>
    <w:rsid w:val="00D16D81"/>
    <w:rsid w:val="00D20101"/>
    <w:rsid w:val="00D2122F"/>
    <w:rsid w:val="00D21C0F"/>
    <w:rsid w:val="00D227F2"/>
    <w:rsid w:val="00D27500"/>
    <w:rsid w:val="00D358E1"/>
    <w:rsid w:val="00D40007"/>
    <w:rsid w:val="00D40E79"/>
    <w:rsid w:val="00D43D69"/>
    <w:rsid w:val="00D44AEB"/>
    <w:rsid w:val="00D50963"/>
    <w:rsid w:val="00D5126B"/>
    <w:rsid w:val="00D5696D"/>
    <w:rsid w:val="00D60751"/>
    <w:rsid w:val="00D63B2E"/>
    <w:rsid w:val="00D64607"/>
    <w:rsid w:val="00D81B01"/>
    <w:rsid w:val="00D8270C"/>
    <w:rsid w:val="00DB799A"/>
    <w:rsid w:val="00DC4AEB"/>
    <w:rsid w:val="00DC5B8B"/>
    <w:rsid w:val="00DC68BC"/>
    <w:rsid w:val="00DC7E9C"/>
    <w:rsid w:val="00DD1B37"/>
    <w:rsid w:val="00DD2E8A"/>
    <w:rsid w:val="00DD48E3"/>
    <w:rsid w:val="00DD50F8"/>
    <w:rsid w:val="00DD62FB"/>
    <w:rsid w:val="00DE5894"/>
    <w:rsid w:val="00DF1088"/>
    <w:rsid w:val="00DF6076"/>
    <w:rsid w:val="00E02A8B"/>
    <w:rsid w:val="00E0508C"/>
    <w:rsid w:val="00E07FC6"/>
    <w:rsid w:val="00E15CD5"/>
    <w:rsid w:val="00E15E7B"/>
    <w:rsid w:val="00E4291B"/>
    <w:rsid w:val="00E506FC"/>
    <w:rsid w:val="00E55755"/>
    <w:rsid w:val="00E576A5"/>
    <w:rsid w:val="00E723D8"/>
    <w:rsid w:val="00E756F9"/>
    <w:rsid w:val="00E86FA5"/>
    <w:rsid w:val="00EA2E71"/>
    <w:rsid w:val="00EA40C3"/>
    <w:rsid w:val="00EA65FA"/>
    <w:rsid w:val="00EB1C13"/>
    <w:rsid w:val="00EB5602"/>
    <w:rsid w:val="00EB7840"/>
    <w:rsid w:val="00EC04E3"/>
    <w:rsid w:val="00ED6E60"/>
    <w:rsid w:val="00EE3D40"/>
    <w:rsid w:val="00EE4767"/>
    <w:rsid w:val="00F037A2"/>
    <w:rsid w:val="00F04FE7"/>
    <w:rsid w:val="00F12B88"/>
    <w:rsid w:val="00F14121"/>
    <w:rsid w:val="00F17751"/>
    <w:rsid w:val="00F26ADD"/>
    <w:rsid w:val="00F27621"/>
    <w:rsid w:val="00F4702C"/>
    <w:rsid w:val="00F532D7"/>
    <w:rsid w:val="00F70381"/>
    <w:rsid w:val="00F715C5"/>
    <w:rsid w:val="00F7778A"/>
    <w:rsid w:val="00F92A4B"/>
    <w:rsid w:val="00F92D9B"/>
    <w:rsid w:val="00F95EC4"/>
    <w:rsid w:val="00FA52BE"/>
    <w:rsid w:val="00FA6644"/>
    <w:rsid w:val="00FB3ADF"/>
    <w:rsid w:val="00FB3FB9"/>
    <w:rsid w:val="00FB4977"/>
    <w:rsid w:val="00FC0D06"/>
    <w:rsid w:val="00FC1957"/>
    <w:rsid w:val="00FC1AA5"/>
    <w:rsid w:val="00FC2214"/>
    <w:rsid w:val="00FC4638"/>
    <w:rsid w:val="00FC4714"/>
    <w:rsid w:val="00FD0552"/>
    <w:rsid w:val="00FD71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2A4B"/>
    <w:pPr>
      <w:widowControl w:val="0"/>
      <w:jc w:val="both"/>
    </w:pPr>
    <w:rPr>
      <w:kern w:val="2"/>
      <w:sz w:val="21"/>
      <w:szCs w:val="24"/>
    </w:rPr>
  </w:style>
  <w:style w:type="paragraph" w:styleId="1">
    <w:name w:val="heading 1"/>
    <w:basedOn w:val="a0"/>
    <w:next w:val="a0"/>
    <w:link w:val="11"/>
    <w:qFormat/>
    <w:rsid w:val="00C125FB"/>
    <w:pPr>
      <w:numPr>
        <w:numId w:val="3"/>
      </w:numPr>
      <w:outlineLvl w:val="0"/>
    </w:pPr>
    <w:rPr>
      <w:rFonts w:asciiTheme="majorEastAsia" w:eastAsiaTheme="majorEastAsia" w:hAnsiTheme="majorEastAsia"/>
    </w:rPr>
  </w:style>
  <w:style w:type="paragraph" w:styleId="21">
    <w:name w:val="heading 2"/>
    <w:basedOn w:val="a0"/>
    <w:next w:val="a0"/>
    <w:qFormat/>
    <w:rsid w:val="00C125FB"/>
    <w:pPr>
      <w:keepNext/>
      <w:numPr>
        <w:ilvl w:val="1"/>
        <w:numId w:val="3"/>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0"/>
    <w:next w:val="a0"/>
    <w:qFormat/>
    <w:rsid w:val="00C125FB"/>
    <w:pPr>
      <w:keepNext/>
      <w:numPr>
        <w:ilvl w:val="2"/>
        <w:numId w:val="3"/>
      </w:numPr>
      <w:ind w:left="840" w:hangingChars="400" w:hanging="840"/>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rPr>
      <w:rFonts w:ascii="Times New Roman" w:hAnsi="Times New Roman"/>
      <w:sz w:val="24"/>
    </w:rPr>
  </w:style>
  <w:style w:type="paragraph" w:styleId="afc">
    <w:name w:val="List Paragraph"/>
    <w:basedOn w:val="a0"/>
    <w:uiPriority w:val="34"/>
    <w:qFormat/>
    <w:pPr>
      <w:ind w:leftChars="400" w:left="840"/>
    </w:pPr>
    <w:rPr>
      <w:rFonts w:ascii="ＭＳ 明朝" w:hAnsi="ＭＳ Ｐゴシック"/>
    </w:rPr>
  </w:style>
  <w:style w:type="paragraph" w:styleId="13">
    <w:name w:val="toc 1"/>
    <w:basedOn w:val="a0"/>
    <w:next w:val="a0"/>
    <w:autoRedefine/>
    <w:semiHidden/>
  </w:style>
  <w:style w:type="paragraph" w:styleId="23">
    <w:name w:val="toc 2"/>
    <w:basedOn w:val="a0"/>
    <w:next w:val="a0"/>
    <w:autoRedefine/>
    <w:semiHidden/>
    <w:pPr>
      <w:ind w:leftChars="100" w:left="210"/>
    </w:pPr>
  </w:style>
  <w:style w:type="paragraph" w:styleId="afd">
    <w:name w:val="footnote text"/>
    <w:basedOn w:val="a0"/>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4">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0"/>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0"/>
    <w:rsid w:val="00C21FAD"/>
    <w:pPr>
      <w:numPr>
        <w:numId w:val="4"/>
      </w:numPr>
      <w:snapToGrid w:val="0"/>
      <w:spacing w:line="240" w:lineRule="atLeast"/>
      <w:ind w:left="1424"/>
    </w:pPr>
    <w:rPr>
      <w:rFonts w:ascii="ＭＳ ゴシック" w:eastAsia="ＭＳ ゴシック" w:hAnsi="ＭＳ ゴシック"/>
      <w:szCs w:val="20"/>
    </w:rPr>
  </w:style>
  <w:style w:type="character" w:styleId="aff2">
    <w:name w:val="Unresolved Mention"/>
    <w:basedOn w:val="a1"/>
    <w:uiPriority w:val="99"/>
    <w:semiHidden/>
    <w:unhideWhenUsed/>
    <w:rsid w:val="008C116A"/>
    <w:rPr>
      <w:color w:val="605E5C"/>
      <w:shd w:val="clear" w:color="auto" w:fill="E1DFDD"/>
    </w:rPr>
  </w:style>
  <w:style w:type="numbering" w:customStyle="1" w:styleId="12">
    <w:name w:val="スタイル12"/>
    <w:uiPriority w:val="99"/>
    <w:rsid w:val="008C116A"/>
    <w:pPr>
      <w:numPr>
        <w:numId w:val="6"/>
      </w:numPr>
    </w:pPr>
  </w:style>
  <w:style w:type="numbering" w:customStyle="1" w:styleId="15">
    <w:name w:val="スタイル15"/>
    <w:uiPriority w:val="99"/>
    <w:rsid w:val="008C116A"/>
    <w:pPr>
      <w:numPr>
        <w:numId w:val="7"/>
      </w:numPr>
    </w:pPr>
  </w:style>
  <w:style w:type="numbering" w:customStyle="1" w:styleId="20">
    <w:name w:val="スタイル20"/>
    <w:uiPriority w:val="99"/>
    <w:rsid w:val="008C116A"/>
    <w:pPr>
      <w:numPr>
        <w:numId w:val="8"/>
      </w:numPr>
    </w:pPr>
  </w:style>
  <w:style w:type="numbering" w:customStyle="1" w:styleId="10">
    <w:name w:val="スタイル1"/>
    <w:uiPriority w:val="99"/>
    <w:rsid w:val="008C116A"/>
    <w:pPr>
      <w:numPr>
        <w:numId w:val="9"/>
      </w:numPr>
    </w:pPr>
  </w:style>
  <w:style w:type="numbering" w:customStyle="1" w:styleId="22">
    <w:name w:val="スタイル2"/>
    <w:uiPriority w:val="99"/>
    <w:rsid w:val="008C116A"/>
    <w:pPr>
      <w:numPr>
        <w:numId w:val="10"/>
      </w:numPr>
    </w:pPr>
  </w:style>
  <w:style w:type="numbering" w:customStyle="1" w:styleId="31">
    <w:name w:val="スタイル3"/>
    <w:uiPriority w:val="99"/>
    <w:rsid w:val="008C116A"/>
    <w:pPr>
      <w:numPr>
        <w:numId w:val="11"/>
      </w:numPr>
    </w:pPr>
  </w:style>
  <w:style w:type="numbering" w:customStyle="1" w:styleId="4">
    <w:name w:val="スタイル4"/>
    <w:uiPriority w:val="99"/>
    <w:rsid w:val="008C116A"/>
    <w:pPr>
      <w:numPr>
        <w:numId w:val="12"/>
      </w:numPr>
    </w:pPr>
  </w:style>
  <w:style w:type="paragraph" w:customStyle="1" w:styleId="a">
    <w:name w:val="(数字)"/>
    <w:basedOn w:val="afc"/>
    <w:link w:val="aff3"/>
    <w:qFormat/>
    <w:rsid w:val="008C116A"/>
    <w:pPr>
      <w:numPr>
        <w:numId w:val="13"/>
      </w:numPr>
      <w:ind w:leftChars="0" w:left="0"/>
    </w:pPr>
    <w:rPr>
      <w:rFonts w:asciiTheme="minorHAnsi" w:eastAsiaTheme="minorEastAsia" w:hAnsiTheme="minorHAnsi" w:cstheme="minorBidi"/>
      <w:szCs w:val="21"/>
      <w14:scene3d>
        <w14:camera w14:prst="orthographicFront"/>
        <w14:lightRig w14:rig="threePt" w14:dir="t">
          <w14:rot w14:lat="0" w14:lon="0" w14:rev="0"/>
        </w14:lightRig>
      </w14:scene3d>
    </w:rPr>
  </w:style>
  <w:style w:type="paragraph" w:customStyle="1" w:styleId="aff4">
    <w:name w:val="一字下げ"/>
    <w:basedOn w:val="a0"/>
    <w:link w:val="aff5"/>
    <w:qFormat/>
    <w:rsid w:val="008C116A"/>
    <w:pPr>
      <w:ind w:firstLineChars="100" w:firstLine="214"/>
    </w:pPr>
    <w:rPr>
      <w:rFonts w:asciiTheme="minorHAnsi" w:eastAsiaTheme="minorEastAsia" w:hAnsiTheme="minorHAnsi" w:cstheme="minorBidi"/>
      <w:szCs w:val="21"/>
    </w:rPr>
  </w:style>
  <w:style w:type="character" w:customStyle="1" w:styleId="aff3">
    <w:name w:val="(数字) (文字)"/>
    <w:basedOn w:val="a1"/>
    <w:link w:val="a"/>
    <w:rsid w:val="008C116A"/>
    <w:rPr>
      <w:rFonts w:asciiTheme="minorHAnsi" w:eastAsiaTheme="minorEastAsia" w:hAnsiTheme="minorHAnsi" w:cstheme="minorBidi"/>
      <w:kern w:val="2"/>
      <w:sz w:val="21"/>
      <w:szCs w:val="21"/>
      <w14:scene3d>
        <w14:camera w14:prst="orthographicFront"/>
        <w14:lightRig w14:rig="threePt" w14:dir="t">
          <w14:rot w14:lat="0" w14:lon="0" w14:rev="0"/>
        </w14:lightRig>
      </w14:scene3d>
    </w:rPr>
  </w:style>
  <w:style w:type="character" w:customStyle="1" w:styleId="aff5">
    <w:name w:val="一字下げ (文字)"/>
    <w:basedOn w:val="a1"/>
    <w:link w:val="aff4"/>
    <w:rsid w:val="008C116A"/>
    <w:rPr>
      <w:rFonts w:asciiTheme="minorHAnsi" w:eastAsiaTheme="minorEastAsia" w:hAnsiTheme="minorHAnsi" w:cstheme="minorBidi"/>
      <w:kern w:val="2"/>
      <w:sz w:val="21"/>
      <w:szCs w:val="21"/>
    </w:rPr>
  </w:style>
  <w:style w:type="paragraph" w:customStyle="1" w:styleId="aff6">
    <w:name w:val="一字→"/>
    <w:basedOn w:val="a0"/>
    <w:link w:val="aff7"/>
    <w:qFormat/>
    <w:rsid w:val="008C116A"/>
    <w:pPr>
      <w:ind w:leftChars="100" w:left="214" w:firstLineChars="100" w:firstLine="214"/>
    </w:pPr>
    <w:rPr>
      <w:rFonts w:asciiTheme="minorHAnsi" w:eastAsiaTheme="minorEastAsia" w:hAnsiTheme="minorHAnsi" w:cstheme="minorBidi"/>
      <w:szCs w:val="21"/>
    </w:rPr>
  </w:style>
  <w:style w:type="paragraph" w:customStyle="1" w:styleId="aff8">
    <w:name w:val="二字→"/>
    <w:basedOn w:val="aff6"/>
    <w:link w:val="aff9"/>
    <w:qFormat/>
    <w:rsid w:val="008C116A"/>
    <w:pPr>
      <w:ind w:leftChars="200" w:left="429"/>
    </w:pPr>
  </w:style>
  <w:style w:type="character" w:customStyle="1" w:styleId="aff7">
    <w:name w:val="一字→ (文字)"/>
    <w:basedOn w:val="a1"/>
    <w:link w:val="aff6"/>
    <w:rsid w:val="008C116A"/>
    <w:rPr>
      <w:rFonts w:asciiTheme="minorHAnsi" w:eastAsiaTheme="minorEastAsia" w:hAnsiTheme="minorHAnsi" w:cstheme="minorBidi"/>
      <w:kern w:val="2"/>
      <w:sz w:val="21"/>
      <w:szCs w:val="21"/>
    </w:rPr>
  </w:style>
  <w:style w:type="character" w:customStyle="1" w:styleId="aff9">
    <w:name w:val="二字→ (文字)"/>
    <w:basedOn w:val="aff7"/>
    <w:link w:val="aff8"/>
    <w:rsid w:val="008C116A"/>
    <w:rPr>
      <w:rFonts w:asciiTheme="minorHAnsi" w:eastAsiaTheme="minorEastAsia" w:hAnsiTheme="minorHAnsi" w:cstheme="minorBidi"/>
      <w:kern w:val="2"/>
      <w:sz w:val="21"/>
      <w:szCs w:val="21"/>
    </w:rPr>
  </w:style>
  <w:style w:type="paragraph" w:customStyle="1" w:styleId="affa">
    <w:name w:val="三字→"/>
    <w:basedOn w:val="a0"/>
    <w:link w:val="affb"/>
    <w:qFormat/>
    <w:rsid w:val="008C116A"/>
    <w:pPr>
      <w:ind w:leftChars="300" w:left="300" w:firstLineChars="100" w:firstLine="214"/>
    </w:pPr>
    <w:rPr>
      <w:rFonts w:asciiTheme="minorHAnsi" w:eastAsiaTheme="minorEastAsia" w:hAnsiTheme="minorHAnsi" w:cstheme="minorBidi"/>
      <w:szCs w:val="21"/>
    </w:rPr>
  </w:style>
  <w:style w:type="character" w:customStyle="1" w:styleId="affb">
    <w:name w:val="三字→ (文字)"/>
    <w:basedOn w:val="a1"/>
    <w:link w:val="affa"/>
    <w:rsid w:val="008C116A"/>
    <w:rPr>
      <w:rFonts w:asciiTheme="minorHAnsi" w:eastAsiaTheme="minorEastAsia" w:hAnsiTheme="minorHAnsi" w:cstheme="minorBidi"/>
      <w:kern w:val="2"/>
      <w:sz w:val="21"/>
      <w:szCs w:val="21"/>
    </w:rPr>
  </w:style>
  <w:style w:type="paragraph" w:customStyle="1" w:styleId="3">
    <w:name w:val="スタイル 見出し 3 + 自動"/>
    <w:basedOn w:val="30"/>
    <w:rsid w:val="008C116A"/>
    <w:pPr>
      <w:numPr>
        <w:numId w:val="1"/>
      </w:numPr>
      <w:ind w:firstLineChars="0" w:firstLine="0"/>
    </w:pPr>
    <w:rPr>
      <w:color w:val="auto"/>
    </w:rPr>
  </w:style>
  <w:style w:type="paragraph" w:customStyle="1" w:styleId="2">
    <w:name w:val="スタイル 見出し 2 + 自動"/>
    <w:basedOn w:val="21"/>
    <w:rsid w:val="008C116A"/>
    <w:pPr>
      <w:numPr>
        <w:numId w:val="1"/>
      </w:numPr>
      <w:ind w:firstLineChars="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46225516">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1982268782">
      <w:bodyDiv w:val="1"/>
      <w:marLeft w:val="0"/>
      <w:marRight w:val="0"/>
      <w:marTop w:val="0"/>
      <w:marBottom w:val="0"/>
      <w:divBdr>
        <w:top w:val="none" w:sz="0" w:space="0" w:color="auto"/>
        <w:left w:val="none" w:sz="0" w:space="0" w:color="auto"/>
        <w:bottom w:val="none" w:sz="0" w:space="0" w:color="auto"/>
        <w:right w:val="none" w:sz="0" w:space="0" w:color="auto"/>
      </w:divBdr>
      <w:divsChild>
        <w:div w:id="1622608670">
          <w:marLeft w:val="115"/>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186AA83-97D8-415A-A1B2-0BD37E5F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7194</Words>
  <Characters>41010</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2022-04-05T08:00:00Z</dcterms:created>
  <dcterms:modified xsi:type="dcterms:W3CDTF">2022-04-05T08:00:00Z</dcterms:modified>
</cp:coreProperties>
</file>