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21589537">
            <wp:simplePos x="0" y="0"/>
            <wp:positionH relativeFrom="column">
              <wp:posOffset>-161290</wp:posOffset>
            </wp:positionH>
            <wp:positionV relativeFrom="paragraph">
              <wp:posOffset>452</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4"/>
        <w:rPr>
          <w:rFonts w:ascii="ＭＳ Ｐゴシック" w:eastAsia="ＭＳ Ｐゴシック" w:hAnsi="ＭＳ Ｐゴシック"/>
          <w:spacing w:val="0"/>
        </w:rPr>
      </w:pPr>
    </w:p>
    <w:p w14:paraId="7DF90B75" w14:textId="77777777" w:rsidR="007F4CAD" w:rsidRDefault="007F4CAD">
      <w:pPr>
        <w:pStyle w:val="a4"/>
        <w:rPr>
          <w:rFonts w:ascii="ＭＳ Ｐゴシック" w:eastAsia="ＭＳ Ｐゴシック" w:hAnsi="ＭＳ Ｐゴシック"/>
          <w:spacing w:val="0"/>
        </w:rPr>
      </w:pPr>
    </w:p>
    <w:p w14:paraId="7DF90B76" w14:textId="77777777" w:rsidR="007F4CAD" w:rsidRDefault="007F4CAD">
      <w:pPr>
        <w:pStyle w:val="a4"/>
        <w:rPr>
          <w:rFonts w:ascii="ＭＳ Ｐゴシック" w:eastAsia="ＭＳ Ｐゴシック" w:hAnsi="ＭＳ Ｐゴシック"/>
          <w:spacing w:val="0"/>
        </w:rPr>
      </w:pPr>
    </w:p>
    <w:p w14:paraId="7DF90B77" w14:textId="77777777" w:rsidR="007F4CAD" w:rsidRDefault="007F4CAD">
      <w:pPr>
        <w:pStyle w:val="a4"/>
        <w:rPr>
          <w:rFonts w:ascii="ＭＳ Ｐゴシック" w:eastAsia="ＭＳ Ｐゴシック" w:hAnsi="ＭＳ Ｐゴシック"/>
          <w:spacing w:val="0"/>
        </w:rPr>
      </w:pPr>
    </w:p>
    <w:p w14:paraId="7DF90B78" w14:textId="77777777" w:rsidR="007F4CAD" w:rsidRPr="00F04FE7" w:rsidRDefault="007F4CAD">
      <w:pPr>
        <w:pStyle w:val="a4"/>
        <w:rPr>
          <w:rFonts w:ascii="ＭＳ Ｐゴシック" w:eastAsia="ＭＳ Ｐゴシック" w:hAnsi="ＭＳ Ｐゴシック"/>
          <w:spacing w:val="0"/>
        </w:rPr>
      </w:pPr>
    </w:p>
    <w:p w14:paraId="7DF90B79" w14:textId="77777777" w:rsidR="007F4CAD" w:rsidRDefault="007F4CAD">
      <w:pPr>
        <w:pStyle w:val="a4"/>
        <w:rPr>
          <w:rFonts w:ascii="ＭＳ Ｐゴシック" w:eastAsia="ＭＳ Ｐゴシック" w:hAnsi="ＭＳ Ｐゴシック"/>
          <w:spacing w:val="0"/>
        </w:rPr>
      </w:pPr>
    </w:p>
    <w:p w14:paraId="7DF90B7A" w14:textId="77777777" w:rsidR="007F4CAD" w:rsidRDefault="007F4CAD">
      <w:pPr>
        <w:pStyle w:val="a4"/>
        <w:rPr>
          <w:rFonts w:ascii="ＭＳ Ｐゴシック" w:eastAsia="ＭＳ Ｐゴシック" w:hAnsi="ＭＳ Ｐゴシック"/>
          <w:spacing w:val="0"/>
        </w:rPr>
      </w:pPr>
    </w:p>
    <w:p w14:paraId="61119C4F" w14:textId="77777777" w:rsidR="00477AA5" w:rsidRDefault="007F4CAD" w:rsidP="00C02591">
      <w:pPr>
        <w:pStyle w:val="a4"/>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577DE9" w:rsidRPr="00170093">
        <w:rPr>
          <w:rFonts w:ascii="ＭＳ Ｐゴシック" w:eastAsia="ＭＳ Ｐゴシック" w:hAnsi="ＭＳ Ｐゴシック" w:hint="eastAsia"/>
          <w:b/>
          <w:spacing w:val="20"/>
          <w:sz w:val="36"/>
          <w:szCs w:val="36"/>
        </w:rPr>
        <w:t>産業用制御システムに対するペネトレーションテストの</w:t>
      </w:r>
    </w:p>
    <w:p w14:paraId="492E08FE" w14:textId="7C6CBBFF" w:rsidR="00577DE9" w:rsidRDefault="00577DE9" w:rsidP="00C02591">
      <w:pPr>
        <w:pStyle w:val="a4"/>
        <w:spacing w:line="396" w:lineRule="exact"/>
        <w:jc w:val="center"/>
        <w:rPr>
          <w:rFonts w:ascii="ＭＳ Ｐゴシック" w:eastAsia="ＭＳ Ｐゴシック" w:hAnsi="ＭＳ Ｐゴシック"/>
          <w:b/>
          <w:spacing w:val="20"/>
          <w:sz w:val="36"/>
          <w:szCs w:val="36"/>
        </w:rPr>
      </w:pPr>
      <w:r w:rsidRPr="00170093">
        <w:rPr>
          <w:rFonts w:ascii="ＭＳ Ｐゴシック" w:eastAsia="ＭＳ Ｐゴシック" w:hAnsi="ＭＳ Ｐゴシック" w:hint="eastAsia"/>
          <w:b/>
          <w:spacing w:val="20"/>
          <w:sz w:val="36"/>
          <w:szCs w:val="36"/>
        </w:rPr>
        <w:t>シナリオ作成等業務</w:t>
      </w:r>
      <w:r w:rsidR="007F4CAD" w:rsidRPr="00582D9A">
        <w:rPr>
          <w:rFonts w:ascii="ＭＳ Ｐゴシック" w:eastAsia="ＭＳ Ｐゴシック" w:hAnsi="ＭＳ Ｐゴシック" w:hint="eastAsia"/>
          <w:b/>
          <w:spacing w:val="20"/>
          <w:sz w:val="36"/>
          <w:szCs w:val="36"/>
        </w:rPr>
        <w:t>」に係る</w:t>
      </w:r>
    </w:p>
    <w:p w14:paraId="7DF90B7C" w14:textId="65E62533" w:rsidR="007F4CAD" w:rsidRPr="00582D9A" w:rsidRDefault="007F4CAD" w:rsidP="00C02591">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4"/>
        <w:rPr>
          <w:rFonts w:ascii="ＭＳ Ｐゴシック" w:eastAsia="ＭＳ Ｐゴシック" w:hAnsi="ＭＳ Ｐゴシック"/>
          <w:b/>
          <w:spacing w:val="0"/>
        </w:rPr>
      </w:pPr>
    </w:p>
    <w:p w14:paraId="7DF90B7E" w14:textId="77777777" w:rsidR="00A96BA1" w:rsidRPr="008D705B" w:rsidRDefault="00A96BA1" w:rsidP="00A96BA1">
      <w:pPr>
        <w:pStyle w:val="a4"/>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4"/>
        <w:rPr>
          <w:rFonts w:ascii="ＭＳ Ｐゴシック" w:eastAsia="ＭＳ Ｐゴシック" w:hAnsi="ＭＳ Ｐゴシック"/>
          <w:b/>
          <w:spacing w:val="0"/>
        </w:rPr>
      </w:pPr>
    </w:p>
    <w:p w14:paraId="7DF90B80" w14:textId="77777777" w:rsidR="007F4CAD" w:rsidRPr="00582D9A" w:rsidRDefault="007F4CAD">
      <w:pPr>
        <w:pStyle w:val="a4"/>
        <w:rPr>
          <w:rFonts w:ascii="ＭＳ Ｐゴシック" w:eastAsia="ＭＳ Ｐゴシック" w:hAnsi="ＭＳ Ｐゴシック"/>
          <w:b/>
          <w:spacing w:val="0"/>
        </w:rPr>
      </w:pPr>
    </w:p>
    <w:p w14:paraId="7DF90B81" w14:textId="77777777" w:rsidR="007F4CAD" w:rsidRPr="00582D9A" w:rsidRDefault="007F4CAD">
      <w:pPr>
        <w:pStyle w:val="a4"/>
        <w:rPr>
          <w:rFonts w:ascii="ＭＳ Ｐゴシック" w:eastAsia="ＭＳ Ｐゴシック" w:hAnsi="ＭＳ Ｐゴシック"/>
          <w:b/>
          <w:spacing w:val="0"/>
        </w:rPr>
      </w:pPr>
    </w:p>
    <w:p w14:paraId="7DF90B82" w14:textId="77777777" w:rsidR="007F4CAD" w:rsidRPr="00582D9A" w:rsidRDefault="007F4CAD">
      <w:pPr>
        <w:pStyle w:val="a4"/>
        <w:rPr>
          <w:rFonts w:ascii="ＭＳ Ｐゴシック" w:eastAsia="ＭＳ Ｐゴシック" w:hAnsi="ＭＳ Ｐゴシック"/>
          <w:b/>
          <w:spacing w:val="0"/>
        </w:rPr>
      </w:pPr>
    </w:p>
    <w:p w14:paraId="7DF90B83" w14:textId="77777777" w:rsidR="007F4CAD" w:rsidRPr="00582D9A" w:rsidRDefault="007F4CAD">
      <w:pPr>
        <w:pStyle w:val="a4"/>
        <w:rPr>
          <w:rFonts w:ascii="ＭＳ Ｐゴシック" w:eastAsia="ＭＳ Ｐゴシック" w:hAnsi="ＭＳ Ｐゴシック"/>
          <w:b/>
          <w:spacing w:val="0"/>
        </w:rPr>
      </w:pPr>
    </w:p>
    <w:p w14:paraId="7DF90B84" w14:textId="4CC2F1BA" w:rsidR="007F4CAD" w:rsidRPr="00582D9A" w:rsidRDefault="007F4CAD">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4"/>
        <w:rPr>
          <w:rFonts w:ascii="ＭＳ Ｐゴシック" w:eastAsia="ＭＳ Ｐゴシック" w:hAnsi="ＭＳ Ｐゴシック"/>
          <w:b/>
          <w:spacing w:val="0"/>
        </w:rPr>
      </w:pPr>
    </w:p>
    <w:p w14:paraId="7DF90B86" w14:textId="77777777" w:rsidR="007F4CAD" w:rsidRDefault="007F4CAD">
      <w:pPr>
        <w:pStyle w:val="a4"/>
        <w:rPr>
          <w:rFonts w:ascii="ＭＳ Ｐゴシック" w:eastAsia="ＭＳ Ｐゴシック" w:hAnsi="ＭＳ Ｐゴシック"/>
          <w:spacing w:val="0"/>
        </w:rPr>
      </w:pPr>
    </w:p>
    <w:p w14:paraId="7DF90B87" w14:textId="77777777" w:rsidR="007F4CAD" w:rsidRDefault="007F4CAD">
      <w:pPr>
        <w:pStyle w:val="a4"/>
        <w:rPr>
          <w:rFonts w:ascii="ＭＳ Ｐゴシック" w:eastAsia="ＭＳ Ｐゴシック" w:hAnsi="ＭＳ Ｐゴシック"/>
          <w:spacing w:val="0"/>
        </w:rPr>
      </w:pPr>
    </w:p>
    <w:p w14:paraId="7DF90B88" w14:textId="77777777" w:rsidR="007F4CAD" w:rsidRDefault="007F4CAD">
      <w:pPr>
        <w:pStyle w:val="a4"/>
        <w:rPr>
          <w:rFonts w:ascii="ＭＳ Ｐゴシック" w:eastAsia="ＭＳ Ｐゴシック" w:hAnsi="ＭＳ Ｐゴシック"/>
          <w:spacing w:val="0"/>
        </w:rPr>
      </w:pPr>
    </w:p>
    <w:p w14:paraId="7DF90B95" w14:textId="06AD010D" w:rsidR="007F4CAD" w:rsidRDefault="007F4CAD" w:rsidP="008178BF">
      <w:pPr>
        <w:pStyle w:val="a4"/>
        <w:ind w:left="720" w:firstLine="720"/>
      </w:pPr>
    </w:p>
    <w:p w14:paraId="360DF9C2" w14:textId="3E6CAA0C" w:rsidR="00010BD4" w:rsidRDefault="00010BD4" w:rsidP="008178BF">
      <w:pPr>
        <w:pStyle w:val="a4"/>
        <w:ind w:left="720" w:firstLine="720"/>
      </w:pPr>
    </w:p>
    <w:p w14:paraId="69C46FD7" w14:textId="30037102" w:rsidR="00010BD4" w:rsidRDefault="00010BD4" w:rsidP="008178BF">
      <w:pPr>
        <w:pStyle w:val="a4"/>
        <w:ind w:left="720" w:firstLine="720"/>
      </w:pPr>
    </w:p>
    <w:p w14:paraId="0F1334C5" w14:textId="6EDC1147" w:rsidR="00010BD4" w:rsidRDefault="00010BD4" w:rsidP="008178BF">
      <w:pPr>
        <w:pStyle w:val="a4"/>
        <w:ind w:left="720" w:firstLine="720"/>
      </w:pPr>
    </w:p>
    <w:p w14:paraId="0B8FB4FA" w14:textId="231E88C1" w:rsidR="00010BD4" w:rsidRDefault="00010BD4" w:rsidP="008178BF">
      <w:pPr>
        <w:pStyle w:val="a4"/>
        <w:ind w:left="720" w:firstLine="720"/>
      </w:pPr>
    </w:p>
    <w:p w14:paraId="657114D9" w14:textId="3E39C6A3" w:rsidR="00010BD4" w:rsidRDefault="00010BD4" w:rsidP="008178BF">
      <w:pPr>
        <w:pStyle w:val="a4"/>
        <w:ind w:left="720" w:firstLine="720"/>
      </w:pPr>
    </w:p>
    <w:p w14:paraId="49863414" w14:textId="3C88CD71" w:rsidR="00010BD4" w:rsidRDefault="00010BD4" w:rsidP="008178BF">
      <w:pPr>
        <w:pStyle w:val="a4"/>
        <w:ind w:left="720" w:firstLine="720"/>
      </w:pPr>
    </w:p>
    <w:p w14:paraId="673E2A49" w14:textId="56E9223D" w:rsidR="00010BD4" w:rsidRDefault="00010BD4" w:rsidP="008178BF">
      <w:pPr>
        <w:pStyle w:val="a4"/>
        <w:ind w:left="720" w:firstLine="720"/>
      </w:pPr>
    </w:p>
    <w:p w14:paraId="48D35155" w14:textId="6DE3F52E" w:rsidR="00010BD4" w:rsidRDefault="00010BD4" w:rsidP="008178BF">
      <w:pPr>
        <w:pStyle w:val="a4"/>
        <w:ind w:left="720" w:firstLine="720"/>
      </w:pPr>
    </w:p>
    <w:p w14:paraId="5D41D49A" w14:textId="4186118E" w:rsidR="00010BD4" w:rsidRDefault="00010BD4" w:rsidP="008178BF">
      <w:pPr>
        <w:pStyle w:val="a4"/>
        <w:ind w:left="720" w:firstLine="720"/>
      </w:pPr>
    </w:p>
    <w:p w14:paraId="4F5C46DB" w14:textId="22172A55" w:rsidR="00010BD4" w:rsidRDefault="00010BD4" w:rsidP="008178BF">
      <w:pPr>
        <w:pStyle w:val="a4"/>
        <w:ind w:left="720" w:firstLine="720"/>
      </w:pPr>
    </w:p>
    <w:p w14:paraId="6DBFD27F" w14:textId="72FB473F" w:rsidR="00010BD4" w:rsidRDefault="00010BD4" w:rsidP="008178BF">
      <w:pPr>
        <w:pStyle w:val="a4"/>
        <w:ind w:left="720" w:firstLine="720"/>
      </w:pPr>
    </w:p>
    <w:p w14:paraId="2CE9387E" w14:textId="0A291650" w:rsidR="00010BD4" w:rsidRDefault="00010BD4" w:rsidP="008178BF">
      <w:pPr>
        <w:pStyle w:val="a4"/>
        <w:ind w:left="720" w:firstLine="720"/>
      </w:pPr>
    </w:p>
    <w:p w14:paraId="6549BB0D" w14:textId="5899C035" w:rsidR="00010BD4" w:rsidRDefault="00010BD4" w:rsidP="008178BF">
      <w:pPr>
        <w:pStyle w:val="a4"/>
        <w:ind w:left="720" w:firstLine="720"/>
      </w:pPr>
    </w:p>
    <w:p w14:paraId="1D6F8CF8" w14:textId="5B7FC628" w:rsidR="00010BD4" w:rsidRDefault="00010BD4" w:rsidP="008178BF">
      <w:pPr>
        <w:pStyle w:val="a4"/>
        <w:ind w:left="720" w:firstLine="720"/>
      </w:pPr>
    </w:p>
    <w:p w14:paraId="4FE1D1FC" w14:textId="25418824" w:rsidR="00010BD4" w:rsidRDefault="00010BD4" w:rsidP="008178BF">
      <w:pPr>
        <w:pStyle w:val="a4"/>
        <w:ind w:left="720" w:firstLine="720"/>
      </w:pPr>
    </w:p>
    <w:p w14:paraId="5E108D84" w14:textId="3C11E2E3" w:rsidR="00010BD4" w:rsidRDefault="00010BD4" w:rsidP="008178BF">
      <w:pPr>
        <w:pStyle w:val="a4"/>
        <w:ind w:left="720" w:firstLine="720"/>
      </w:pPr>
    </w:p>
    <w:p w14:paraId="1539E174" w14:textId="688AE173" w:rsidR="00010BD4" w:rsidRDefault="00010BD4" w:rsidP="008178BF">
      <w:pPr>
        <w:pStyle w:val="a4"/>
        <w:ind w:left="720" w:firstLine="720"/>
      </w:pPr>
    </w:p>
    <w:p w14:paraId="32F7EF77" w14:textId="6CAA7747" w:rsidR="00010BD4" w:rsidRDefault="00010BD4" w:rsidP="008178BF">
      <w:pPr>
        <w:pStyle w:val="a4"/>
        <w:ind w:left="720" w:firstLine="720"/>
      </w:pPr>
    </w:p>
    <w:p w14:paraId="62AED0D5" w14:textId="678E66E6" w:rsidR="00010BD4" w:rsidRDefault="00010BD4" w:rsidP="008178BF">
      <w:pPr>
        <w:pStyle w:val="a4"/>
        <w:ind w:left="720" w:firstLine="720"/>
      </w:pPr>
    </w:p>
    <w:p w14:paraId="5D0E787E" w14:textId="77777777" w:rsidR="00010BD4" w:rsidRDefault="00010BD4" w:rsidP="008178BF">
      <w:pPr>
        <w:pStyle w:val="a4"/>
        <w:ind w:left="720" w:firstLine="720"/>
      </w:pPr>
    </w:p>
    <w:p w14:paraId="7DF90B9A" w14:textId="77777777" w:rsidR="007F4CAD" w:rsidRDefault="007F4CAD">
      <w:pPr>
        <w:pStyle w:val="a4"/>
      </w:pPr>
    </w:p>
    <w:p w14:paraId="7DF90B9B" w14:textId="3C30E489" w:rsidR="007F4CAD" w:rsidRDefault="0042496B">
      <w:pPr>
        <w:pStyle w:val="a4"/>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655AE">
        <w:rPr>
          <w:rFonts w:ascii="ＭＳ Ｐゴシック" w:eastAsia="ＭＳ Ｐゴシック" w:hAnsi="ＭＳ Ｐゴシック" w:hint="eastAsia"/>
          <w:sz w:val="28"/>
          <w:szCs w:val="28"/>
        </w:rPr>
        <w:t>2</w:t>
      </w:r>
      <w:r w:rsidR="005655AE">
        <w:rPr>
          <w:rFonts w:ascii="ＭＳ Ｐゴシック" w:eastAsia="ＭＳ Ｐゴシック" w:hAnsi="ＭＳ Ｐゴシック"/>
          <w:sz w:val="28"/>
          <w:szCs w:val="28"/>
        </w:rPr>
        <w:t>2</w:t>
      </w:r>
      <w:r w:rsidR="007F4CAD">
        <w:rPr>
          <w:rFonts w:ascii="ＭＳ Ｐゴシック" w:eastAsia="ＭＳ Ｐゴシック" w:hAnsi="ＭＳ Ｐゴシック" w:hint="eastAsia"/>
          <w:sz w:val="28"/>
          <w:szCs w:val="28"/>
        </w:rPr>
        <w:t>年</w:t>
      </w:r>
      <w:r w:rsidR="005655AE">
        <w:rPr>
          <w:rFonts w:ascii="ＭＳ Ｐゴシック" w:eastAsia="ＭＳ Ｐゴシック" w:hAnsi="ＭＳ Ｐゴシック" w:hint="eastAsia"/>
          <w:sz w:val="28"/>
          <w:szCs w:val="28"/>
        </w:rPr>
        <w:t>1</w:t>
      </w:r>
      <w:r w:rsidR="005655AE">
        <w:rPr>
          <w:rFonts w:ascii="ＭＳ Ｐゴシック" w:eastAsia="ＭＳ Ｐゴシック" w:hAnsi="ＭＳ Ｐゴシック"/>
          <w:sz w:val="28"/>
          <w:szCs w:val="28"/>
        </w:rPr>
        <w:t>2</w:t>
      </w:r>
      <w:r w:rsidR="005655AE">
        <w:rPr>
          <w:rFonts w:ascii="ＭＳ Ｐゴシック" w:eastAsia="ＭＳ Ｐゴシック" w:hAnsi="ＭＳ Ｐゴシック" w:hint="eastAsia"/>
          <w:sz w:val="28"/>
          <w:szCs w:val="28"/>
        </w:rPr>
        <w:t>月1</w:t>
      </w:r>
      <w:r w:rsidR="005655AE">
        <w:rPr>
          <w:rFonts w:ascii="ＭＳ Ｐゴシック" w:eastAsia="ＭＳ Ｐゴシック" w:hAnsi="ＭＳ Ｐゴシック"/>
          <w:sz w:val="28"/>
          <w:szCs w:val="28"/>
        </w:rPr>
        <w:t>2</w:t>
      </w:r>
      <w:r w:rsidR="007F4CAD">
        <w:rPr>
          <w:rFonts w:ascii="ＭＳ Ｐゴシック" w:eastAsia="ＭＳ Ｐゴシック" w:hAnsi="ＭＳ Ｐゴシック" w:hint="eastAsia"/>
          <w:sz w:val="28"/>
          <w:szCs w:val="28"/>
        </w:rPr>
        <w:t>日</w:t>
      </w:r>
    </w:p>
    <w:p w14:paraId="7DF90B9D" w14:textId="77777777" w:rsidR="007F4CAD" w:rsidRDefault="007F4CAD">
      <w:pPr>
        <w:pStyle w:val="a4"/>
        <w:rPr>
          <w:rFonts w:ascii="ＭＳ Ｐゴシック" w:eastAsia="ＭＳ Ｐゴシック" w:hAnsi="ＭＳ Ｐゴシック"/>
          <w:spacing w:val="0"/>
        </w:rPr>
      </w:pPr>
    </w:p>
    <w:p w14:paraId="7DF90B9E" w14:textId="77777777" w:rsidR="007F4CAD" w:rsidRDefault="007F4CAD">
      <w:pPr>
        <w:pStyle w:val="a4"/>
        <w:rPr>
          <w:rFonts w:ascii="ＭＳ Ｐゴシック" w:eastAsia="ＭＳ Ｐゴシック" w:hAnsi="ＭＳ Ｐゴシック"/>
          <w:spacing w:val="0"/>
        </w:rPr>
      </w:pPr>
    </w:p>
    <w:p w14:paraId="7DF90B9F" w14:textId="21B7EDCC" w:rsidR="007F4CAD" w:rsidRDefault="00C067D8">
      <w:pPr>
        <w:pStyle w:val="a4"/>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4"/>
        <w:jc w:val="center"/>
        <w:rPr>
          <w:rFonts w:ascii="ＭＳ Ｐゴシック" w:eastAsia="ＭＳ Ｐゴシック" w:hAnsi="ＭＳ Ｐゴシック"/>
          <w:spacing w:val="0"/>
        </w:rPr>
      </w:pPr>
    </w:p>
    <w:p w14:paraId="7DF90BA1" w14:textId="77777777" w:rsidR="007F4CAD" w:rsidRDefault="007F4CAD">
      <w:pPr>
        <w:pStyle w:val="a4"/>
        <w:rPr>
          <w:rFonts w:ascii="ＭＳ 明朝" w:hAnsi="ＭＳ 明朝"/>
        </w:rPr>
      </w:pPr>
      <w:r>
        <w:br w:type="page"/>
      </w:r>
    </w:p>
    <w:p w14:paraId="7DF90BA2" w14:textId="77777777" w:rsidR="007F4CAD" w:rsidRDefault="007F4CAD">
      <w:pPr>
        <w:pStyle w:val="a4"/>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0FC8E74" w14:textId="77777777" w:rsidR="00FA07C5" w:rsidRDefault="007F4CAD">
      <w:pPr>
        <w:pStyle w:val="a4"/>
        <w:spacing w:line="360" w:lineRule="auto"/>
        <w:rPr>
          <w:rFonts w:ascii="ＭＳ 明朝" w:hAnsi="ＭＳ 明朝"/>
          <w:noProof/>
          <w:spacing w:val="0"/>
        </w:rPr>
        <w:sectPr w:rsidR="00FA07C5" w:rsidSect="00FA07C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3F1DBB9" w14:textId="77777777" w:rsidR="00FA07C5" w:rsidRDefault="00FA07C5">
      <w:pPr>
        <w:pStyle w:val="12"/>
        <w:rPr>
          <w:noProof/>
        </w:rPr>
      </w:pPr>
      <w:r>
        <w:rPr>
          <w:rFonts w:hint="eastAsia"/>
          <w:noProof/>
        </w:rPr>
        <w:t>Ⅰ．</w:t>
      </w:r>
      <w:r w:rsidRPr="002904A9">
        <w:rPr>
          <w:rFonts w:hint="eastAsia"/>
          <w:noProof/>
          <w:spacing w:val="2"/>
        </w:rPr>
        <w:t>入札説明書</w:t>
      </w:r>
      <w:r>
        <w:rPr>
          <w:noProof/>
        </w:rPr>
        <w:tab/>
        <w:t>1</w:t>
      </w:r>
    </w:p>
    <w:p w14:paraId="60870B0B" w14:textId="77777777" w:rsidR="00FA07C5" w:rsidRDefault="00FA07C5">
      <w:pPr>
        <w:pStyle w:val="12"/>
        <w:rPr>
          <w:noProof/>
        </w:rPr>
      </w:pPr>
      <w:r>
        <w:rPr>
          <w:rFonts w:hint="eastAsia"/>
          <w:noProof/>
        </w:rPr>
        <w:t>Ⅱ．契約書</w:t>
      </w:r>
      <w:r>
        <w:rPr>
          <w:noProof/>
        </w:rPr>
        <w:tab/>
        <w:t>5</w:t>
      </w:r>
    </w:p>
    <w:p w14:paraId="37BF7FBC" w14:textId="77777777" w:rsidR="00FA07C5" w:rsidRDefault="00FA07C5">
      <w:pPr>
        <w:pStyle w:val="12"/>
        <w:rPr>
          <w:noProof/>
        </w:rPr>
      </w:pPr>
      <w:r>
        <w:rPr>
          <w:rFonts w:hint="eastAsia"/>
          <w:noProof/>
        </w:rPr>
        <w:t>Ⅲ．仕様書</w:t>
      </w:r>
      <w:r>
        <w:rPr>
          <w:noProof/>
        </w:rPr>
        <w:tab/>
        <w:t>15</w:t>
      </w:r>
    </w:p>
    <w:p w14:paraId="489427DD" w14:textId="77777777" w:rsidR="00FA07C5" w:rsidRDefault="00FA07C5">
      <w:pPr>
        <w:pStyle w:val="12"/>
        <w:rPr>
          <w:noProof/>
        </w:rPr>
      </w:pPr>
      <w:r w:rsidRPr="002904A9">
        <w:rPr>
          <w:rFonts w:cs="ＭＳ Ｐゴシック" w:hint="eastAsia"/>
          <w:noProof/>
        </w:rPr>
        <w:t>Ⅳ．入札資料作成要領</w:t>
      </w:r>
      <w:r>
        <w:rPr>
          <w:noProof/>
        </w:rPr>
        <w:tab/>
        <w:t>22</w:t>
      </w:r>
    </w:p>
    <w:p w14:paraId="76CA1795" w14:textId="77777777" w:rsidR="00FA07C5" w:rsidRDefault="00FA07C5">
      <w:pPr>
        <w:pStyle w:val="12"/>
        <w:rPr>
          <w:noProof/>
        </w:rPr>
      </w:pPr>
      <w:r w:rsidRPr="002904A9">
        <w:rPr>
          <w:rFonts w:ascii="ＭＳ 明朝" w:hAnsi="ＭＳ 明朝" w:cs="ＭＳ Ｐゴシック" w:hint="eastAsia"/>
          <w:noProof/>
        </w:rPr>
        <w:t>Ⅴ．評価項目一覧</w:t>
      </w:r>
      <w:r>
        <w:rPr>
          <w:noProof/>
        </w:rPr>
        <w:tab/>
        <w:t>29</w:t>
      </w:r>
    </w:p>
    <w:p w14:paraId="41F7A837" w14:textId="77777777" w:rsidR="00FA07C5" w:rsidRDefault="00FA07C5">
      <w:pPr>
        <w:pStyle w:val="12"/>
        <w:rPr>
          <w:noProof/>
        </w:rPr>
      </w:pPr>
      <w:r w:rsidRPr="002904A9">
        <w:rPr>
          <w:rFonts w:asciiTheme="minorEastAsia" w:hAnsiTheme="minorEastAsia" w:cs="ＭＳ Ｐゴシック" w:hint="eastAsia"/>
          <w:noProof/>
        </w:rPr>
        <w:t>Ⅵ．評価手順書</w:t>
      </w:r>
      <w:r>
        <w:rPr>
          <w:noProof/>
        </w:rPr>
        <w:tab/>
        <w:t>35</w:t>
      </w:r>
    </w:p>
    <w:p w14:paraId="54FD0DD6" w14:textId="77777777" w:rsidR="00FA07C5" w:rsidRDefault="00FA07C5">
      <w:pPr>
        <w:pStyle w:val="12"/>
        <w:rPr>
          <w:noProof/>
        </w:rPr>
      </w:pPr>
      <w:r w:rsidRPr="002904A9">
        <w:rPr>
          <w:rFonts w:ascii="ＭＳ 明朝" w:hAnsi="ＭＳ 明朝" w:hint="eastAsia"/>
          <w:noProof/>
        </w:rPr>
        <w:t>Ⅶ．その他関係資料</w:t>
      </w:r>
      <w:r>
        <w:rPr>
          <w:noProof/>
        </w:rPr>
        <w:tab/>
        <w:t>38</w:t>
      </w:r>
    </w:p>
    <w:p w14:paraId="3678525D" w14:textId="77777777" w:rsidR="00FA07C5" w:rsidRDefault="00FA07C5">
      <w:pPr>
        <w:pStyle w:val="a4"/>
        <w:spacing w:line="360" w:lineRule="auto"/>
        <w:rPr>
          <w:rFonts w:ascii="ＭＳ 明朝" w:hAnsi="ＭＳ 明朝"/>
          <w:noProof/>
          <w:spacing w:val="0"/>
        </w:rPr>
        <w:sectPr w:rsidR="00FA07C5" w:rsidSect="00FA07C5">
          <w:type w:val="continuous"/>
          <w:pgSz w:w="11906" w:h="16838"/>
          <w:pgMar w:top="1134" w:right="1134" w:bottom="1134" w:left="1304" w:header="720" w:footer="720" w:gutter="0"/>
          <w:cols w:space="720"/>
          <w:noEndnote/>
        </w:sectPr>
      </w:pPr>
    </w:p>
    <w:p w14:paraId="7DF90BB4" w14:textId="5BE548D4" w:rsidR="007F4CAD" w:rsidRDefault="007F4CAD" w:rsidP="00FA07C5">
      <w:pPr>
        <w:pStyle w:val="a4"/>
        <w:spacing w:line="360" w:lineRule="auto"/>
        <w:rPr>
          <w:rFonts w:ascii="ＭＳ Ｐゴシック" w:eastAsia="ＭＳ Ｐゴシック" w:hAnsi="ＭＳ Ｐゴシック"/>
          <w:color w:val="FF0000"/>
        </w:rPr>
      </w:pPr>
      <w:r>
        <w:rPr>
          <w:rFonts w:ascii="ＭＳ 明朝" w:hAnsi="ＭＳ 明朝"/>
          <w:spacing w:val="0"/>
        </w:rPr>
        <w:fldChar w:fldCharType="end"/>
      </w:r>
    </w:p>
    <w:p w14:paraId="7DF90BB5" w14:textId="77777777" w:rsidR="007F4CAD" w:rsidRDefault="007F4CAD">
      <w:pPr>
        <w:pStyle w:val="a4"/>
        <w:jc w:val="center"/>
        <w:rPr>
          <w:rFonts w:ascii="ＭＳ Ｐゴシック" w:eastAsia="ＭＳ Ｐゴシック" w:hAnsi="ＭＳ Ｐゴシック"/>
          <w:color w:val="FF0000"/>
        </w:rPr>
      </w:pPr>
    </w:p>
    <w:p w14:paraId="7DF90BB6" w14:textId="77777777" w:rsidR="007F4CAD" w:rsidRDefault="007F4CAD">
      <w:pPr>
        <w:pStyle w:val="a4"/>
        <w:rPr>
          <w:rFonts w:ascii="ＭＳ Ｐゴシック" w:eastAsia="ＭＳ Ｐゴシック" w:hAnsi="ＭＳ Ｐゴシック"/>
          <w:spacing w:val="0"/>
          <w:sz w:val="24"/>
          <w:szCs w:val="24"/>
        </w:rPr>
        <w:sectPr w:rsidR="007F4CAD" w:rsidSect="00FA07C5">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4"/>
        <w:rPr>
          <w:rFonts w:ascii="ＭＳ 明朝" w:hAnsi="ＭＳ 明朝"/>
        </w:rPr>
      </w:pPr>
    </w:p>
    <w:p w14:paraId="7DF90BBA" w14:textId="6704D9E3" w:rsidR="007F4CAD" w:rsidRPr="003F40A6" w:rsidRDefault="007F4CAD">
      <w:pPr>
        <w:pStyle w:val="a4"/>
        <w:ind w:firstLineChars="100" w:firstLine="212"/>
        <w:rPr>
          <w:rFonts w:ascii="ＭＳ 明朝" w:hAnsi="ＭＳ 明朝"/>
        </w:rPr>
      </w:pPr>
      <w:r>
        <w:rPr>
          <w:rFonts w:ascii="ＭＳ 明朝" w:hAnsi="ＭＳ 明朝" w:hint="eastAsia"/>
        </w:rPr>
        <w:t>独立行政法人情報処理推進機構の請負契約に係る入札公告</w:t>
      </w:r>
      <w:r w:rsidRPr="00A77ED7">
        <w:rPr>
          <w:rFonts w:ascii="ＭＳ 明朝" w:hAnsi="ＭＳ 明朝" w:hint="eastAsia"/>
        </w:rPr>
        <w:t>（20</w:t>
      </w:r>
      <w:r w:rsidR="000B3E9D" w:rsidRPr="00A77ED7">
        <w:rPr>
          <w:rFonts w:ascii="ＭＳ 明朝" w:hAnsi="ＭＳ 明朝" w:hint="eastAsia"/>
        </w:rPr>
        <w:t>2</w:t>
      </w:r>
      <w:r w:rsidR="000B3E9D" w:rsidRPr="00A77ED7">
        <w:rPr>
          <w:rFonts w:ascii="ＭＳ 明朝" w:hAnsi="ＭＳ 明朝"/>
        </w:rPr>
        <w:t>2</w:t>
      </w:r>
      <w:r w:rsidRPr="00A77ED7">
        <w:rPr>
          <w:rFonts w:ascii="ＭＳ 明朝" w:hAnsi="ＭＳ 明朝" w:hint="eastAsia"/>
        </w:rPr>
        <w:t>年</w:t>
      </w:r>
      <w:r w:rsidR="000B3E9D" w:rsidRPr="00A77ED7">
        <w:rPr>
          <w:rFonts w:ascii="ＭＳ 明朝" w:hAnsi="ＭＳ 明朝" w:hint="eastAsia"/>
        </w:rPr>
        <w:t>1</w:t>
      </w:r>
      <w:r w:rsidR="000B3E9D" w:rsidRPr="00A77ED7">
        <w:rPr>
          <w:rFonts w:ascii="ＭＳ 明朝" w:hAnsi="ＭＳ 明朝"/>
        </w:rPr>
        <w:t>2</w:t>
      </w:r>
      <w:r w:rsidRPr="00A77ED7">
        <w:rPr>
          <w:rFonts w:ascii="ＭＳ 明朝" w:hAnsi="ＭＳ 明朝" w:hint="eastAsia"/>
        </w:rPr>
        <w:t>月</w:t>
      </w:r>
      <w:r w:rsidR="000B3E9D" w:rsidRPr="00A77ED7">
        <w:rPr>
          <w:rFonts w:ascii="ＭＳ 明朝" w:hAnsi="ＭＳ 明朝" w:hint="eastAsia"/>
        </w:rPr>
        <w:t>1</w:t>
      </w:r>
      <w:r w:rsidR="000B3E9D" w:rsidRPr="00A77ED7">
        <w:rPr>
          <w:rFonts w:ascii="ＭＳ 明朝" w:hAnsi="ＭＳ 明朝"/>
        </w:rPr>
        <w:t>2</w:t>
      </w:r>
      <w:r w:rsidRPr="00A77ED7">
        <w:rPr>
          <w:rFonts w:ascii="ＭＳ 明朝" w:hAnsi="ＭＳ 明朝" w:hint="eastAsia"/>
        </w:rPr>
        <w:t>日付け</w:t>
      </w:r>
      <w:r w:rsidR="00C25E14" w:rsidRPr="00A77ED7">
        <w:rPr>
          <w:rFonts w:ascii="ＭＳ 明朝" w:hAnsi="ＭＳ 明朝" w:hint="eastAsia"/>
        </w:rPr>
        <w:t>公告</w:t>
      </w:r>
      <w:r w:rsidRPr="00A77ED7">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4"/>
        <w:rPr>
          <w:rFonts w:ascii="ＭＳ 明朝" w:hAnsi="ＭＳ 明朝"/>
          <w:spacing w:val="0"/>
        </w:rPr>
      </w:pPr>
    </w:p>
    <w:p w14:paraId="7DF90BBC" w14:textId="77777777" w:rsidR="007F4CAD" w:rsidRDefault="007F4CAD">
      <w:pPr>
        <w:pStyle w:val="a4"/>
        <w:jc w:val="center"/>
        <w:rPr>
          <w:rFonts w:ascii="ＭＳ 明朝" w:hAnsi="ＭＳ 明朝"/>
          <w:spacing w:val="0"/>
        </w:rPr>
      </w:pPr>
      <w:r>
        <w:rPr>
          <w:rFonts w:ascii="ＭＳ 明朝" w:hAnsi="ＭＳ 明朝" w:hint="eastAsia"/>
        </w:rPr>
        <w:t>記</w:t>
      </w:r>
    </w:p>
    <w:p w14:paraId="7DF90BBD" w14:textId="77777777" w:rsidR="007F4CAD" w:rsidRDefault="007F4CAD">
      <w:pPr>
        <w:pStyle w:val="a4"/>
        <w:rPr>
          <w:rFonts w:ascii="ＭＳ 明朝" w:hAnsi="ＭＳ 明朝"/>
          <w:spacing w:val="0"/>
        </w:rPr>
      </w:pPr>
    </w:p>
    <w:p w14:paraId="7DF90BBE" w14:textId="77777777" w:rsidR="007F4CAD" w:rsidRDefault="007F4CAD">
      <w:pPr>
        <w:pStyle w:val="a4"/>
        <w:spacing w:afterLines="50" w:after="120"/>
        <w:rPr>
          <w:rFonts w:ascii="ＭＳ 明朝" w:hAnsi="ＭＳ 明朝"/>
          <w:spacing w:val="0"/>
        </w:rPr>
      </w:pPr>
      <w:r>
        <w:rPr>
          <w:rFonts w:ascii="ＭＳ 明朝" w:hAnsi="ＭＳ 明朝" w:hint="eastAsia"/>
        </w:rPr>
        <w:t>1．競争入札に付する事項</w:t>
      </w:r>
    </w:p>
    <w:p w14:paraId="7DF90BBF" w14:textId="1F65EBBF" w:rsidR="007F4CAD" w:rsidRPr="0010023A" w:rsidRDefault="007F4CAD" w:rsidP="00115AE2">
      <w:pPr>
        <w:pStyle w:val="a4"/>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0B3E9D" w:rsidRPr="000B3E9D">
        <w:rPr>
          <w:rFonts w:asciiTheme="minorEastAsia" w:eastAsiaTheme="minorEastAsia" w:hAnsiTheme="minorEastAsia" w:cs="Arial" w:hint="eastAsia"/>
          <w:color w:val="000000" w:themeColor="text1"/>
        </w:rPr>
        <w:t>産業用制御システムに対するペネトレーションテストのシナリオ作成等業務</w:t>
      </w:r>
    </w:p>
    <w:p w14:paraId="7DF90BC0" w14:textId="77777777" w:rsidR="007F4CAD" w:rsidRDefault="007F4CAD" w:rsidP="003D78A5">
      <w:pPr>
        <w:pStyle w:val="a4"/>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4"/>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115AE2">
        <w:rPr>
          <w:rFonts w:ascii="ＭＳ 明朝" w:hAnsi="ＭＳ 明朝" w:hint="eastAsia"/>
          <w:spacing w:val="36"/>
          <w:fitText w:val="1060" w:id="-970208244"/>
        </w:rPr>
        <w:t>履行期</w:t>
      </w:r>
      <w:r w:rsidRPr="00115AE2">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EEE6A3B" w:rsidR="007F4CAD" w:rsidRDefault="007F4CAD" w:rsidP="003D78A5">
      <w:pPr>
        <w:pStyle w:val="a4"/>
        <w:ind w:leftChars="50" w:left="105" w:firstLineChars="6" w:firstLine="13"/>
        <w:rPr>
          <w:rFonts w:ascii="ＭＳ 明朝" w:hAnsi="ＭＳ 明朝"/>
        </w:rPr>
      </w:pPr>
      <w:r>
        <w:rPr>
          <w:rFonts w:ascii="ＭＳ 明朝" w:hAnsi="ＭＳ 明朝" w:hint="eastAsia"/>
        </w:rPr>
        <w:t>(</w:t>
      </w:r>
      <w:r w:rsidR="000B3E9D">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4"/>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382A245F" w14:textId="77777777" w:rsidR="000B3E9D" w:rsidRDefault="007F4CAD" w:rsidP="000B3E9D">
      <w:pPr>
        <w:pStyle w:val="a4"/>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B98D7A1" w:rsidR="007F4CAD" w:rsidRDefault="007F4CAD" w:rsidP="00AD7F50">
      <w:pPr>
        <w:pStyle w:val="a4"/>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0B3E9D">
        <w:rPr>
          <w:rFonts w:ascii="ＭＳ 明朝" w:hAnsi="ＭＳ 明朝"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sidR="0010023A" w:rsidRPr="000B3E9D">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4"/>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4"/>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4"/>
        <w:rPr>
          <w:rFonts w:ascii="ＭＳ 明朝" w:hAnsi="ＭＳ 明朝"/>
          <w:spacing w:val="0"/>
        </w:rPr>
      </w:pPr>
    </w:p>
    <w:p w14:paraId="7DF90BCB" w14:textId="77777777" w:rsidR="007F4CAD" w:rsidRDefault="007F4CAD">
      <w:pPr>
        <w:pStyle w:val="a4"/>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4"/>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4"/>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4"/>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31D3F48F" w:rsidR="004E37D4" w:rsidRDefault="00791E54" w:rsidP="003D78A5">
      <w:pPr>
        <w:pStyle w:val="a4"/>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A77ED7">
        <w:rPr>
          <w:rFonts w:ascii="ＭＳ 明朝" w:hAnsi="ＭＳ 明朝" w:hint="eastAsia"/>
        </w:rPr>
        <w:t>「</w:t>
      </w:r>
      <w:r w:rsidR="000B3E9D" w:rsidRPr="00A77ED7">
        <w:rPr>
          <w:rFonts w:ascii="ＭＳ 明朝" w:hAnsi="ＭＳ 明朝" w:hint="eastAsia"/>
        </w:rPr>
        <w:t>A</w:t>
      </w:r>
      <w:r w:rsidRPr="00A77ED7">
        <w:rPr>
          <w:rFonts w:ascii="ＭＳ 明朝" w:hAnsi="ＭＳ 明朝" w:hint="eastAsia"/>
        </w:rPr>
        <w:t>」又は「</w:t>
      </w:r>
      <w:r w:rsidR="00A77ED7" w:rsidRPr="00A77ED7">
        <w:rPr>
          <w:rFonts w:ascii="ＭＳ 明朝" w:hAnsi="ＭＳ 明朝" w:hint="eastAsia"/>
        </w:rPr>
        <w:t>B</w:t>
      </w:r>
      <w:r w:rsidRPr="00A77ED7">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r w:rsidR="00A77ED7">
        <w:rPr>
          <w:rFonts w:ascii="ＭＳ 明朝" w:hAnsi="ＭＳ 明朝" w:hint="eastAsia"/>
        </w:rPr>
        <w:t>。</w:t>
      </w:r>
    </w:p>
    <w:p w14:paraId="7DF90BD1" w14:textId="506A178E" w:rsidR="003F40A6" w:rsidRPr="00FB4977"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1195175B" w:rsidR="007F4CAD"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252AB790" w14:textId="1B0C82A8" w:rsidR="008E4AF4" w:rsidRPr="00E15E7B" w:rsidRDefault="008E4AF4" w:rsidP="00032CB6">
      <w:pPr>
        <w:pStyle w:val="a4"/>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6)</w:t>
      </w:r>
      <w:r>
        <w:rPr>
          <w:rFonts w:ascii="ＭＳ 明朝" w:hAnsi="ＭＳ 明朝" w:hint="eastAsia"/>
          <w:spacing w:val="0"/>
        </w:rPr>
        <w:t xml:space="preserve">　</w:t>
      </w:r>
      <w:r w:rsidRPr="008E4AF4">
        <w:rPr>
          <w:rFonts w:ascii="ＭＳ 明朝" w:hAnsi="ＭＳ 明朝" w:hint="eastAsia"/>
          <w:spacing w:val="0"/>
        </w:rPr>
        <w:t>過去3年以内に情報管理の不備を理由に</w:t>
      </w:r>
      <w:r>
        <w:rPr>
          <w:rFonts w:ascii="ＭＳ 明朝" w:hAnsi="ＭＳ 明朝" w:hint="eastAsia"/>
          <w:spacing w:val="0"/>
        </w:rPr>
        <w:t>I</w:t>
      </w:r>
      <w:r>
        <w:rPr>
          <w:rFonts w:ascii="ＭＳ 明朝" w:hAnsi="ＭＳ 明朝"/>
          <w:spacing w:val="0"/>
        </w:rPr>
        <w:t>PA</w:t>
      </w:r>
      <w:r w:rsidRPr="008E4AF4">
        <w:rPr>
          <w:rFonts w:ascii="ＭＳ 明朝" w:hAnsi="ＭＳ 明朝" w:hint="eastAsia"/>
          <w:spacing w:val="0"/>
        </w:rPr>
        <w:t>から契約を解除されている者ではないこと</w:t>
      </w:r>
    </w:p>
    <w:p w14:paraId="7C7A866C" w14:textId="77777777" w:rsidR="00791E54" w:rsidRPr="00DD50F8" w:rsidRDefault="00791E54">
      <w:pPr>
        <w:pStyle w:val="a4"/>
        <w:rPr>
          <w:rFonts w:ascii="ＭＳ 明朝" w:hAnsi="ＭＳ 明朝"/>
          <w:spacing w:val="0"/>
        </w:rPr>
      </w:pPr>
    </w:p>
    <w:p w14:paraId="7DF90BD4" w14:textId="77777777" w:rsidR="007F4CAD" w:rsidRPr="003F40A6" w:rsidRDefault="007F4CAD">
      <w:pPr>
        <w:pStyle w:val="a4"/>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4"/>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4"/>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4"/>
        <w:spacing w:afterLines="50" w:after="120"/>
        <w:rPr>
          <w:rFonts w:ascii="ＭＳ 明朝" w:hAnsi="ＭＳ 明朝"/>
        </w:rPr>
      </w:pPr>
    </w:p>
    <w:p w14:paraId="7DF90BD8" w14:textId="77777777" w:rsidR="007F4CAD" w:rsidRDefault="007F4CAD">
      <w:pPr>
        <w:pStyle w:val="a4"/>
        <w:spacing w:afterLines="50" w:after="120"/>
        <w:rPr>
          <w:rFonts w:ascii="ＭＳ 明朝" w:hAnsi="ＭＳ 明朝"/>
        </w:rPr>
      </w:pPr>
      <w:r>
        <w:rPr>
          <w:rFonts w:ascii="ＭＳ 明朝" w:hAnsi="ＭＳ 明朝" w:hint="eastAsia"/>
        </w:rPr>
        <w:t>4．入札説明会の日時及び場所</w:t>
      </w:r>
    </w:p>
    <w:p w14:paraId="7DF90BD9" w14:textId="49021C3E" w:rsidR="007F4CAD" w:rsidRDefault="00D50377" w:rsidP="00D50377">
      <w:pPr>
        <w:pStyle w:val="a4"/>
        <w:ind w:leftChars="50" w:left="105" w:firstLineChars="100" w:firstLine="212"/>
        <w:rPr>
          <w:rFonts w:ascii="ＭＳ 明朝" w:hAnsi="ＭＳ 明朝"/>
        </w:rPr>
      </w:pPr>
      <w:r>
        <w:rPr>
          <w:rFonts w:ascii="ＭＳ 明朝" w:hAnsi="ＭＳ 明朝" w:hint="eastAsia"/>
        </w:rPr>
        <w:t>入札説明会は実施しない。</w:t>
      </w:r>
    </w:p>
    <w:p w14:paraId="7DF90C01" w14:textId="77777777" w:rsidR="007F4CAD" w:rsidRDefault="007F4CAD">
      <w:pPr>
        <w:pStyle w:val="a4"/>
        <w:rPr>
          <w:rFonts w:ascii="ＭＳ 明朝" w:hAnsi="ＭＳ 明朝"/>
          <w:spacing w:val="0"/>
        </w:rPr>
      </w:pPr>
    </w:p>
    <w:p w14:paraId="7DF90C03" w14:textId="77777777" w:rsidR="007F4CAD" w:rsidRDefault="007F4CAD">
      <w:pPr>
        <w:pStyle w:val="a4"/>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4"/>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(2) 受付期間</w:t>
      </w:r>
    </w:p>
    <w:p w14:paraId="7DF90C07" w14:textId="05147148" w:rsidR="007F4CAD" w:rsidRDefault="007F4CAD">
      <w:pPr>
        <w:pStyle w:val="a4"/>
        <w:ind w:leftChars="303" w:left="636"/>
        <w:rPr>
          <w:rFonts w:ascii="ＭＳ 明朝" w:hAnsi="ＭＳ 明朝"/>
          <w:spacing w:val="0"/>
        </w:rPr>
      </w:pPr>
      <w:r>
        <w:rPr>
          <w:rFonts w:ascii="ＭＳ 明朝" w:hAnsi="ＭＳ 明朝" w:hint="eastAsia"/>
        </w:rPr>
        <w:t>20</w:t>
      </w:r>
      <w:r w:rsidR="00B156C2">
        <w:rPr>
          <w:rFonts w:ascii="ＭＳ 明朝" w:hAnsi="ＭＳ 明朝" w:hint="eastAsia"/>
        </w:rPr>
        <w:t>2</w:t>
      </w:r>
      <w:r w:rsidR="00B156C2">
        <w:rPr>
          <w:rFonts w:ascii="ＭＳ 明朝" w:hAnsi="ＭＳ 明朝"/>
        </w:rPr>
        <w:t>2</w:t>
      </w:r>
      <w:r>
        <w:rPr>
          <w:rFonts w:ascii="ＭＳ 明朝" w:hAnsi="ＭＳ 明朝" w:hint="eastAsia"/>
        </w:rPr>
        <w:t>年</w:t>
      </w:r>
      <w:r w:rsidR="00B156C2">
        <w:rPr>
          <w:rFonts w:ascii="ＭＳ 明朝" w:hAnsi="ＭＳ 明朝" w:hint="eastAsia"/>
        </w:rPr>
        <w:t>1</w:t>
      </w:r>
      <w:r w:rsidR="00B156C2">
        <w:rPr>
          <w:rFonts w:ascii="ＭＳ 明朝" w:hAnsi="ＭＳ 明朝"/>
        </w:rPr>
        <w:t>2</w:t>
      </w:r>
      <w:r>
        <w:rPr>
          <w:rFonts w:ascii="ＭＳ 明朝" w:hAnsi="ＭＳ 明朝" w:hint="eastAsia"/>
        </w:rPr>
        <w:t>月</w:t>
      </w:r>
      <w:r w:rsidR="00B156C2">
        <w:rPr>
          <w:rFonts w:ascii="ＭＳ 明朝" w:hAnsi="ＭＳ 明朝" w:hint="eastAsia"/>
        </w:rPr>
        <w:t>1</w:t>
      </w:r>
      <w:r w:rsidR="00B156C2">
        <w:rPr>
          <w:rFonts w:ascii="ＭＳ 明朝" w:hAnsi="ＭＳ 明朝"/>
        </w:rPr>
        <w:t>2</w:t>
      </w:r>
      <w:r>
        <w:rPr>
          <w:rFonts w:ascii="ＭＳ 明朝" w:hAnsi="ＭＳ 明朝" w:hint="eastAsia"/>
        </w:rPr>
        <w:t>日（</w:t>
      </w:r>
      <w:r w:rsidR="00B156C2">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B156C2">
        <w:rPr>
          <w:rFonts w:ascii="ＭＳ 明朝" w:hAnsi="ＭＳ 明朝" w:hint="eastAsia"/>
        </w:rPr>
        <w:t>2</w:t>
      </w:r>
      <w:r w:rsidR="00B156C2">
        <w:rPr>
          <w:rFonts w:ascii="ＭＳ 明朝" w:hAnsi="ＭＳ 明朝"/>
        </w:rPr>
        <w:t>2</w:t>
      </w:r>
      <w:r>
        <w:rPr>
          <w:rFonts w:ascii="ＭＳ 明朝" w:hAnsi="ＭＳ 明朝" w:hint="eastAsia"/>
        </w:rPr>
        <w:t>年</w:t>
      </w:r>
      <w:r w:rsidR="00B156C2">
        <w:rPr>
          <w:rFonts w:ascii="ＭＳ 明朝" w:hAnsi="ＭＳ 明朝" w:hint="eastAsia"/>
        </w:rPr>
        <w:t>1</w:t>
      </w:r>
      <w:r w:rsidR="00B156C2">
        <w:rPr>
          <w:rFonts w:ascii="ＭＳ 明朝" w:hAnsi="ＭＳ 明朝"/>
        </w:rPr>
        <w:t>2</w:t>
      </w:r>
      <w:r>
        <w:rPr>
          <w:rFonts w:ascii="ＭＳ 明朝" w:hAnsi="ＭＳ 明朝" w:hint="eastAsia"/>
        </w:rPr>
        <w:t>月</w:t>
      </w:r>
      <w:r w:rsidR="00B156C2">
        <w:rPr>
          <w:rFonts w:ascii="ＭＳ 明朝" w:hAnsi="ＭＳ 明朝" w:hint="eastAsia"/>
        </w:rPr>
        <w:t>2</w:t>
      </w:r>
      <w:r w:rsidR="00B156C2">
        <w:rPr>
          <w:rFonts w:ascii="ＭＳ 明朝" w:hAnsi="ＭＳ 明朝"/>
        </w:rPr>
        <w:t>6</w:t>
      </w:r>
      <w:r>
        <w:rPr>
          <w:rFonts w:ascii="ＭＳ 明朝" w:hAnsi="ＭＳ 明朝" w:hint="eastAsia"/>
        </w:rPr>
        <w:t>日（</w:t>
      </w:r>
      <w:r w:rsidR="00B156C2">
        <w:rPr>
          <w:rFonts w:ascii="ＭＳ 明朝" w:hAnsi="ＭＳ 明朝" w:hint="eastAsia"/>
        </w:rPr>
        <w:t>月</w:t>
      </w:r>
      <w:r>
        <w:rPr>
          <w:rFonts w:ascii="ＭＳ 明朝" w:hAnsi="ＭＳ 明朝" w:hint="eastAsia"/>
        </w:rPr>
        <w:t xml:space="preserve">）　</w:t>
      </w:r>
      <w:r w:rsidR="00B156C2">
        <w:rPr>
          <w:rFonts w:ascii="ＭＳ 明朝" w:hAnsi="ＭＳ 明朝" w:hint="eastAsia"/>
        </w:rPr>
        <w:t>1</w:t>
      </w:r>
      <w:r w:rsidR="00B156C2">
        <w:rPr>
          <w:rFonts w:ascii="ＭＳ 明朝" w:hAnsi="ＭＳ 明朝"/>
        </w:rPr>
        <w:t>7</w:t>
      </w:r>
      <w:r>
        <w:rPr>
          <w:rFonts w:ascii="ＭＳ 明朝" w:hAnsi="ＭＳ 明朝" w:hint="eastAsia"/>
          <w:spacing w:val="0"/>
        </w:rPr>
        <w:t>時</w:t>
      </w:r>
      <w:r w:rsidR="00B156C2">
        <w:rPr>
          <w:rFonts w:ascii="ＭＳ 明朝" w:hAnsi="ＭＳ 明朝" w:hint="eastAsia"/>
          <w:spacing w:val="0"/>
        </w:rPr>
        <w:t>0</w:t>
      </w:r>
      <w:r w:rsidR="00B156C2">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4"/>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4"/>
        <w:rPr>
          <w:rFonts w:ascii="ＭＳ 明朝" w:hAnsi="ＭＳ 明朝"/>
          <w:spacing w:val="0"/>
        </w:rPr>
      </w:pPr>
    </w:p>
    <w:p w14:paraId="7DF90C0C" w14:textId="77777777" w:rsidR="007F4CAD" w:rsidRDefault="007F4CAD">
      <w:pPr>
        <w:pStyle w:val="a4"/>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4"/>
        <w:ind w:leftChars="50" w:left="105"/>
        <w:rPr>
          <w:rFonts w:ascii="ＭＳ 明朝" w:hAnsi="ＭＳ 明朝"/>
        </w:rPr>
      </w:pPr>
      <w:r>
        <w:rPr>
          <w:rFonts w:ascii="ＭＳ 明朝" w:hAnsi="ＭＳ 明朝" w:hint="eastAsia"/>
        </w:rPr>
        <w:t>(1) 受付期間</w:t>
      </w:r>
    </w:p>
    <w:p w14:paraId="7DF90C0E" w14:textId="048AA19F" w:rsidR="007F4CAD" w:rsidRDefault="007F4CAD">
      <w:pPr>
        <w:pStyle w:val="a4"/>
        <w:ind w:firstLineChars="300" w:firstLine="636"/>
        <w:rPr>
          <w:rFonts w:ascii="ＭＳ 明朝" w:hAnsi="ＭＳ 明朝"/>
        </w:rPr>
      </w:pPr>
      <w:r>
        <w:rPr>
          <w:rFonts w:ascii="ＭＳ 明朝" w:hAnsi="ＭＳ 明朝" w:hint="eastAsia"/>
        </w:rPr>
        <w:t>20</w:t>
      </w:r>
      <w:r w:rsidR="00B156C2">
        <w:rPr>
          <w:rFonts w:ascii="ＭＳ 明朝" w:hAnsi="ＭＳ 明朝" w:hint="eastAsia"/>
        </w:rPr>
        <w:t>2</w:t>
      </w:r>
      <w:r w:rsidR="00AC5EE3">
        <w:rPr>
          <w:rFonts w:ascii="ＭＳ 明朝" w:hAnsi="ＭＳ 明朝" w:hint="eastAsia"/>
        </w:rPr>
        <w:t>3</w:t>
      </w:r>
      <w:r>
        <w:rPr>
          <w:rFonts w:ascii="ＭＳ 明朝" w:hAnsi="ＭＳ 明朝" w:hint="eastAsia"/>
        </w:rPr>
        <w:t>年</w:t>
      </w:r>
      <w:r w:rsidR="00B156C2">
        <w:rPr>
          <w:rFonts w:ascii="ＭＳ 明朝" w:hAnsi="ＭＳ 明朝" w:hint="eastAsia"/>
        </w:rPr>
        <w:t>1</w:t>
      </w:r>
      <w:r>
        <w:rPr>
          <w:rFonts w:ascii="ＭＳ 明朝" w:hAnsi="ＭＳ 明朝" w:hint="eastAsia"/>
        </w:rPr>
        <w:t>月</w:t>
      </w:r>
      <w:r w:rsidR="00AC5EE3">
        <w:rPr>
          <w:rFonts w:ascii="ＭＳ 明朝" w:hAnsi="ＭＳ 明朝" w:hint="eastAsia"/>
        </w:rPr>
        <w:t>10</w:t>
      </w:r>
      <w:r>
        <w:rPr>
          <w:rFonts w:ascii="ＭＳ 明朝" w:hAnsi="ＭＳ 明朝" w:hint="eastAsia"/>
        </w:rPr>
        <w:t>日（</w:t>
      </w:r>
      <w:r w:rsidR="00AC5EE3">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B156C2">
        <w:rPr>
          <w:rFonts w:ascii="ＭＳ 明朝" w:hAnsi="ＭＳ 明朝" w:hint="eastAsia"/>
        </w:rPr>
        <w:t>2</w:t>
      </w:r>
      <w:r w:rsidR="00D7459D">
        <w:rPr>
          <w:rFonts w:ascii="ＭＳ 明朝" w:hAnsi="ＭＳ 明朝"/>
        </w:rPr>
        <w:t>3</w:t>
      </w:r>
      <w:r>
        <w:rPr>
          <w:rFonts w:ascii="ＭＳ 明朝" w:hAnsi="ＭＳ 明朝" w:hint="eastAsia"/>
        </w:rPr>
        <w:t>年</w:t>
      </w:r>
      <w:r w:rsidR="00B156C2">
        <w:rPr>
          <w:rFonts w:ascii="ＭＳ 明朝" w:hAnsi="ＭＳ 明朝" w:hint="eastAsia"/>
        </w:rPr>
        <w:t>1</w:t>
      </w:r>
      <w:r>
        <w:rPr>
          <w:rFonts w:ascii="ＭＳ 明朝" w:hAnsi="ＭＳ 明朝" w:hint="eastAsia"/>
        </w:rPr>
        <w:t>月</w:t>
      </w:r>
      <w:r w:rsidR="00B156C2">
        <w:rPr>
          <w:rFonts w:ascii="ＭＳ 明朝" w:hAnsi="ＭＳ 明朝" w:hint="eastAsia"/>
        </w:rPr>
        <w:t>1</w:t>
      </w:r>
      <w:r w:rsidR="00AC5EE3">
        <w:rPr>
          <w:rFonts w:ascii="ＭＳ 明朝" w:hAnsi="ＭＳ 明朝" w:hint="eastAsia"/>
        </w:rPr>
        <w:t>1</w:t>
      </w:r>
      <w:r>
        <w:rPr>
          <w:rFonts w:ascii="ＭＳ 明朝" w:hAnsi="ＭＳ 明朝" w:hint="eastAsia"/>
        </w:rPr>
        <w:t>日（</w:t>
      </w:r>
      <w:r w:rsidR="00AC5EE3">
        <w:rPr>
          <w:rFonts w:ascii="ＭＳ 明朝" w:hAnsi="ＭＳ 明朝" w:hint="eastAsia"/>
        </w:rPr>
        <w:t>水</w:t>
      </w:r>
      <w:r>
        <w:rPr>
          <w:rFonts w:ascii="ＭＳ 明朝" w:hAnsi="ＭＳ 明朝" w:hint="eastAsia"/>
        </w:rPr>
        <w:t>）。</w:t>
      </w:r>
    </w:p>
    <w:p w14:paraId="7DF90C0F" w14:textId="77777777" w:rsidR="007F4CAD" w:rsidRDefault="007F4CAD">
      <w:pPr>
        <w:pStyle w:val="a4"/>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4"/>
        <w:ind w:leftChars="50" w:left="105"/>
        <w:rPr>
          <w:rFonts w:ascii="ＭＳ 明朝" w:hAnsi="ＭＳ 明朝"/>
        </w:rPr>
      </w:pPr>
      <w:r>
        <w:rPr>
          <w:rFonts w:ascii="ＭＳ 明朝" w:hAnsi="ＭＳ 明朝" w:hint="eastAsia"/>
        </w:rPr>
        <w:t>(2) 提出期限</w:t>
      </w:r>
    </w:p>
    <w:p w14:paraId="7DF90C11" w14:textId="6ECC4ACB" w:rsidR="007F4CAD" w:rsidRDefault="007F4CAD">
      <w:pPr>
        <w:pStyle w:val="a4"/>
        <w:ind w:leftChars="202" w:left="424" w:firstLineChars="100" w:firstLine="212"/>
        <w:rPr>
          <w:rFonts w:ascii="ＭＳ 明朝" w:hAnsi="ＭＳ 明朝"/>
        </w:rPr>
      </w:pPr>
      <w:r>
        <w:rPr>
          <w:rFonts w:ascii="ＭＳ 明朝" w:hAnsi="ＭＳ 明朝" w:hint="eastAsia"/>
        </w:rPr>
        <w:t>20</w:t>
      </w:r>
      <w:r w:rsidR="00D7459D">
        <w:rPr>
          <w:rFonts w:ascii="ＭＳ 明朝" w:hAnsi="ＭＳ 明朝" w:hint="eastAsia"/>
        </w:rPr>
        <w:t>2</w:t>
      </w:r>
      <w:r w:rsidR="00D7459D">
        <w:rPr>
          <w:rFonts w:ascii="ＭＳ 明朝" w:hAnsi="ＭＳ 明朝"/>
        </w:rPr>
        <w:t>3</w:t>
      </w:r>
      <w:r>
        <w:rPr>
          <w:rFonts w:ascii="ＭＳ 明朝" w:hAnsi="ＭＳ 明朝" w:hint="eastAsia"/>
        </w:rPr>
        <w:t>年</w:t>
      </w:r>
      <w:r w:rsidR="00BF28C3">
        <w:rPr>
          <w:rFonts w:ascii="ＭＳ 明朝" w:hAnsi="ＭＳ 明朝" w:hint="eastAsia"/>
        </w:rPr>
        <w:t>1</w:t>
      </w:r>
      <w:r>
        <w:rPr>
          <w:rFonts w:ascii="ＭＳ 明朝" w:hAnsi="ＭＳ 明朝" w:hint="eastAsia"/>
        </w:rPr>
        <w:t>月</w:t>
      </w:r>
      <w:r w:rsidR="00BF28C3">
        <w:rPr>
          <w:rFonts w:ascii="ＭＳ 明朝" w:hAnsi="ＭＳ 明朝" w:hint="eastAsia"/>
        </w:rPr>
        <w:t>1</w:t>
      </w:r>
      <w:r w:rsidR="00AC5EE3">
        <w:rPr>
          <w:rFonts w:ascii="ＭＳ 明朝" w:hAnsi="ＭＳ 明朝" w:hint="eastAsia"/>
        </w:rPr>
        <w:t>1</w:t>
      </w:r>
      <w:r>
        <w:rPr>
          <w:rFonts w:ascii="ＭＳ 明朝" w:hAnsi="ＭＳ 明朝" w:hint="eastAsia"/>
        </w:rPr>
        <w:t>日（</w:t>
      </w:r>
      <w:r w:rsidR="00AC5EE3">
        <w:rPr>
          <w:rFonts w:ascii="ＭＳ 明朝" w:hAnsi="ＭＳ 明朝" w:hint="eastAsia"/>
        </w:rPr>
        <w:t>水</w:t>
      </w:r>
      <w:r>
        <w:rPr>
          <w:rFonts w:ascii="ＭＳ 明朝" w:hAnsi="ＭＳ 明朝" w:hint="eastAsia"/>
        </w:rPr>
        <w:t xml:space="preserve">） </w:t>
      </w:r>
      <w:r w:rsidR="00BF28C3">
        <w:rPr>
          <w:rFonts w:ascii="ＭＳ 明朝" w:hAnsi="ＭＳ 明朝" w:hint="eastAsia"/>
        </w:rPr>
        <w:t>1</w:t>
      </w:r>
      <w:r w:rsidR="00BF28C3">
        <w:rPr>
          <w:rFonts w:ascii="ＭＳ 明朝" w:hAnsi="ＭＳ 明朝"/>
        </w:rPr>
        <w:t>7</w:t>
      </w:r>
      <w:r>
        <w:rPr>
          <w:rFonts w:ascii="ＭＳ 明朝" w:hAnsi="ＭＳ 明朝" w:hint="eastAsia"/>
        </w:rPr>
        <w:t>時</w:t>
      </w:r>
      <w:r w:rsidR="00BF28C3">
        <w:rPr>
          <w:rFonts w:ascii="ＭＳ 明朝" w:hAnsi="ＭＳ 明朝" w:hint="eastAsia"/>
        </w:rPr>
        <w:t>0</w:t>
      </w:r>
      <w:r w:rsidR="00BF28C3">
        <w:rPr>
          <w:rFonts w:ascii="ＭＳ 明朝" w:hAnsi="ＭＳ 明朝"/>
        </w:rPr>
        <w:t>0</w:t>
      </w:r>
      <w:r>
        <w:rPr>
          <w:rFonts w:ascii="ＭＳ 明朝" w:hAnsi="ＭＳ 明朝" w:hint="eastAsia"/>
        </w:rPr>
        <w:t>分必着。</w:t>
      </w:r>
    </w:p>
    <w:p w14:paraId="7DF90C12" w14:textId="77777777" w:rsidR="007F4CAD" w:rsidRDefault="007F4CAD">
      <w:pPr>
        <w:pStyle w:val="a4"/>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4"/>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4"/>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4"/>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4"/>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115AE2">
              <w:rPr>
                <w:rFonts w:ascii="ＭＳ 明朝" w:hAnsi="ＭＳ 明朝" w:hint="eastAsia"/>
                <w:szCs w:val="21"/>
              </w:rPr>
              <w:t>（</w:t>
            </w:r>
            <w:r w:rsidR="00AD5F8C" w:rsidRPr="001C7259">
              <w:rPr>
                <w:rFonts w:ascii="ＭＳ 明朝" w:hAnsi="ＭＳ 明朝" w:hint="eastAsia"/>
                <w:szCs w:val="21"/>
              </w:rPr>
              <w:t>封緘</w:t>
            </w:r>
            <w:r w:rsidR="00AD5F8C" w:rsidRPr="00115AE2">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3AE0E2C3" w:rsidR="007F4CAD" w:rsidRDefault="008F16B1"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7E7FEC" w14:paraId="41149368" w14:textId="77777777" w:rsidTr="001C7259">
        <w:trPr>
          <w:jc w:val="center"/>
        </w:trPr>
        <w:tc>
          <w:tcPr>
            <w:tcW w:w="542" w:type="dxa"/>
            <w:vAlign w:val="center"/>
          </w:tcPr>
          <w:p w14:paraId="051CC22F" w14:textId="1FE045BE" w:rsidR="007E7FEC" w:rsidRDefault="007E7FEC" w:rsidP="00A13DC0">
            <w:pPr>
              <w:rPr>
                <w:rFonts w:ascii="ＭＳ 明朝" w:hAnsi="ＭＳ 明朝"/>
                <w:szCs w:val="21"/>
              </w:rPr>
            </w:pPr>
            <w:r>
              <w:rPr>
                <w:rFonts w:ascii="ＭＳ 明朝" w:hAnsi="ＭＳ 明朝" w:hint="eastAsia"/>
                <w:szCs w:val="21"/>
              </w:rPr>
              <w:t>④</w:t>
            </w:r>
          </w:p>
        </w:tc>
        <w:tc>
          <w:tcPr>
            <w:tcW w:w="5407" w:type="dxa"/>
            <w:vAlign w:val="center"/>
          </w:tcPr>
          <w:p w14:paraId="3B523481" w14:textId="32FD0A59" w:rsidR="007E7FEC" w:rsidRDefault="007E7FEC" w:rsidP="00A13DC0">
            <w:pPr>
              <w:rPr>
                <w:rFonts w:ascii="ＭＳ 明朝" w:hAnsi="ＭＳ 明朝"/>
                <w:szCs w:val="21"/>
              </w:rPr>
            </w:pPr>
            <w:r>
              <w:rPr>
                <w:rFonts w:ascii="ＭＳ 明朝" w:hAnsi="ＭＳ 明朝" w:hint="eastAsia"/>
                <w:szCs w:val="21"/>
              </w:rPr>
              <w:t>提案書（電子データ）C</w:t>
            </w:r>
            <w:r>
              <w:rPr>
                <w:rFonts w:ascii="ＭＳ 明朝" w:hAnsi="ＭＳ 明朝"/>
                <w:szCs w:val="21"/>
              </w:rPr>
              <w:t>D-R</w:t>
            </w:r>
            <w:r w:rsidR="005B4E64">
              <w:rPr>
                <w:rFonts w:ascii="ＭＳ 明朝" w:hAnsi="ＭＳ 明朝" w:hint="eastAsia"/>
                <w:szCs w:val="21"/>
              </w:rPr>
              <w:t>又は</w:t>
            </w:r>
            <w:r>
              <w:rPr>
                <w:rFonts w:ascii="ＭＳ 明朝" w:hAnsi="ＭＳ 明朝"/>
                <w:szCs w:val="21"/>
              </w:rPr>
              <w:t xml:space="preserve">DVD-R </w:t>
            </w:r>
            <w:r w:rsidR="005B4E64">
              <w:rPr>
                <w:rFonts w:ascii="ＭＳ 明朝" w:hAnsi="ＭＳ 明朝" w:hint="eastAsia"/>
                <w:szCs w:val="21"/>
              </w:rPr>
              <w:t>に</w:t>
            </w:r>
            <w:r>
              <w:rPr>
                <w:rFonts w:ascii="ＭＳ 明朝" w:hAnsi="ＭＳ 明朝" w:hint="eastAsia"/>
                <w:szCs w:val="21"/>
              </w:rPr>
              <w:t>格納</w:t>
            </w:r>
          </w:p>
        </w:tc>
        <w:tc>
          <w:tcPr>
            <w:tcW w:w="1237" w:type="dxa"/>
            <w:vAlign w:val="center"/>
          </w:tcPr>
          <w:p w14:paraId="5BB511E0" w14:textId="71A8547D" w:rsidR="007E7FEC" w:rsidRDefault="007E7FEC"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4C7BB67C" w14:textId="27D0EC86" w:rsidR="007E7FEC" w:rsidRPr="007E7FEC" w:rsidRDefault="007E7FEC" w:rsidP="00A13DC0">
            <w:pPr>
              <w:jc w:val="center"/>
              <w:rPr>
                <w:rFonts w:ascii="ＭＳ 明朝" w:hAnsi="ＭＳ 明朝"/>
                <w:szCs w:val="21"/>
              </w:rPr>
            </w:pPr>
            <w:r>
              <w:rPr>
                <w:rFonts w:ascii="ＭＳ 明朝" w:hAnsi="ＭＳ 明朝" w:hint="eastAsia"/>
                <w:szCs w:val="21"/>
              </w:rPr>
              <w:t>1部</w:t>
            </w:r>
          </w:p>
        </w:tc>
      </w:tr>
      <w:tr w:rsidR="007F4CAD" w14:paraId="7DF90C32" w14:textId="77777777" w:rsidTr="001C7259">
        <w:trPr>
          <w:jc w:val="center"/>
        </w:trPr>
        <w:tc>
          <w:tcPr>
            <w:tcW w:w="542" w:type="dxa"/>
            <w:vAlign w:val="center"/>
          </w:tcPr>
          <w:p w14:paraId="7DF90C2E" w14:textId="2E5E2F87" w:rsidR="007F4CAD" w:rsidRDefault="000742A6" w:rsidP="00A13DC0">
            <w:pPr>
              <w:rPr>
                <w:rFonts w:ascii="ＭＳ 明朝" w:hAnsi="ＭＳ 明朝"/>
                <w:szCs w:val="21"/>
              </w:rPr>
            </w:pPr>
            <w:r>
              <w:rPr>
                <w:rFonts w:ascii="ＭＳ 明朝" w:hAnsi="ＭＳ 明朝" w:hint="eastAsia"/>
                <w:szCs w:val="21"/>
              </w:rPr>
              <w:t>⑤</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17C4AE24" w:rsidR="007F4CAD" w:rsidRDefault="008F16B1"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6E522987" w:rsidR="007F4CAD" w:rsidRPr="00FB4977" w:rsidRDefault="000742A6" w:rsidP="00A13DC0">
            <w:pPr>
              <w:rPr>
                <w:rFonts w:ascii="ＭＳ 明朝" w:hAnsi="ＭＳ 明朝"/>
                <w:szCs w:val="21"/>
              </w:rPr>
            </w:pPr>
            <w:r>
              <w:rPr>
                <w:rFonts w:ascii="ＭＳ 明朝" w:hAnsi="ＭＳ 明朝" w:hint="eastAsia"/>
                <w:szCs w:val="21"/>
              </w:rPr>
              <w:t>⑥</w:t>
            </w:r>
          </w:p>
        </w:tc>
        <w:tc>
          <w:tcPr>
            <w:tcW w:w="5407" w:type="dxa"/>
            <w:vAlign w:val="center"/>
          </w:tcPr>
          <w:p w14:paraId="7DF90C3E" w14:textId="62438D28" w:rsidR="00F04FE7" w:rsidRPr="008F16B1" w:rsidRDefault="00C21FAD" w:rsidP="008F16B1">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611017ED" w:rsidR="007F4CAD" w:rsidRPr="00FB4977" w:rsidRDefault="000742A6"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4"/>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4"/>
        <w:ind w:leftChars="200" w:left="420"/>
        <w:rPr>
          <w:rFonts w:ascii="ＭＳ 明朝" w:hAnsi="ＭＳ 明朝"/>
        </w:rPr>
      </w:pPr>
      <w:r>
        <w:rPr>
          <w:rFonts w:ascii="ＭＳ 明朝" w:hAnsi="ＭＳ 明朝" w:hint="eastAsia"/>
        </w:rPr>
        <w:t>① 入札書等提出書類を持参により提出する場合</w:t>
      </w:r>
    </w:p>
    <w:p w14:paraId="7DF90C49" w14:textId="6CC57779" w:rsidR="007F4CAD" w:rsidRDefault="007F4CAD">
      <w:pPr>
        <w:pStyle w:val="a4"/>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4"/>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6E854E52" w:rsidR="007F4CAD" w:rsidRDefault="007F4CAD">
      <w:pPr>
        <w:pStyle w:val="a4"/>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4"/>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4"/>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1D612380" w:rsidR="00F532D7" w:rsidRPr="00B47DD1" w:rsidRDefault="00F532D7" w:rsidP="00F532D7">
      <w:pPr>
        <w:pStyle w:val="a4"/>
        <w:ind w:firstLineChars="200" w:firstLine="424"/>
        <w:rPr>
          <w:rFonts w:ascii="ＭＳ 明朝" w:hAnsi="ＭＳ 明朝"/>
        </w:rPr>
      </w:pPr>
      <w:r w:rsidRPr="00B47DD1">
        <w:rPr>
          <w:rFonts w:ascii="ＭＳ 明朝" w:hAnsi="ＭＳ 明朝" w:hint="eastAsia"/>
        </w:rPr>
        <w:t xml:space="preserve">② </w:t>
      </w:r>
      <w:r w:rsidR="00C43A8A">
        <w:rPr>
          <w:rFonts w:ascii="ＭＳ 明朝" w:hAnsi="ＭＳ 明朝" w:hint="eastAsia"/>
        </w:rPr>
        <w:t>必要に応じて</w:t>
      </w:r>
      <w:r w:rsidRPr="00B47DD1">
        <w:rPr>
          <w:rFonts w:ascii="ＭＳ 明朝" w:hAnsi="ＭＳ 明朝" w:hint="eastAsia"/>
        </w:rPr>
        <w:t>ヒアリングを次の日程で実施する。</w:t>
      </w:r>
    </w:p>
    <w:p w14:paraId="7DF90C4F" w14:textId="1675F0AA" w:rsidR="00F532D7" w:rsidRPr="00B47DD1" w:rsidRDefault="00F532D7" w:rsidP="00F532D7">
      <w:pPr>
        <w:pStyle w:val="a4"/>
        <w:rPr>
          <w:rFonts w:ascii="ＭＳ 明朝" w:hAnsi="ＭＳ 明朝"/>
        </w:rPr>
      </w:pPr>
      <w:r w:rsidRPr="00B47DD1">
        <w:rPr>
          <w:rFonts w:ascii="ＭＳ 明朝" w:hAnsi="ＭＳ 明朝" w:hint="eastAsia"/>
        </w:rPr>
        <w:t xml:space="preserve">　　　　日時：20</w:t>
      </w:r>
      <w:r w:rsidR="00C43A8A">
        <w:rPr>
          <w:rFonts w:ascii="ＭＳ 明朝" w:hAnsi="ＭＳ 明朝" w:hint="eastAsia"/>
        </w:rPr>
        <w:t>2</w:t>
      </w:r>
      <w:r w:rsidR="00C43A8A">
        <w:rPr>
          <w:rFonts w:ascii="ＭＳ 明朝" w:hAnsi="ＭＳ 明朝"/>
        </w:rPr>
        <w:t>3</w:t>
      </w:r>
      <w:r w:rsidRPr="00B47DD1">
        <w:rPr>
          <w:rFonts w:ascii="ＭＳ 明朝" w:hAnsi="ＭＳ 明朝" w:hint="eastAsia"/>
        </w:rPr>
        <w:t>年</w:t>
      </w:r>
      <w:r w:rsidR="00C43A8A">
        <w:rPr>
          <w:rFonts w:ascii="ＭＳ 明朝" w:hAnsi="ＭＳ 明朝" w:hint="eastAsia"/>
        </w:rPr>
        <w:t>1</w:t>
      </w:r>
      <w:r w:rsidRPr="00B47DD1">
        <w:rPr>
          <w:rFonts w:ascii="ＭＳ 明朝" w:hAnsi="ＭＳ 明朝" w:hint="eastAsia"/>
        </w:rPr>
        <w:t>月</w:t>
      </w:r>
      <w:r w:rsidR="00C43A8A">
        <w:rPr>
          <w:rFonts w:ascii="ＭＳ 明朝" w:hAnsi="ＭＳ 明朝" w:hint="eastAsia"/>
        </w:rPr>
        <w:t>1</w:t>
      </w:r>
      <w:r w:rsidR="00AC5EE3">
        <w:rPr>
          <w:rFonts w:ascii="ＭＳ 明朝" w:hAnsi="ＭＳ 明朝" w:hint="eastAsia"/>
        </w:rPr>
        <w:t>2</w:t>
      </w:r>
      <w:r w:rsidRPr="00B47DD1">
        <w:rPr>
          <w:rFonts w:ascii="ＭＳ 明朝" w:hAnsi="ＭＳ 明朝" w:hint="eastAsia"/>
        </w:rPr>
        <w:t>日（</w:t>
      </w:r>
      <w:r w:rsidR="00AC5EE3">
        <w:rPr>
          <w:rFonts w:ascii="ＭＳ 明朝" w:hAnsi="ＭＳ 明朝" w:hint="eastAsia"/>
        </w:rPr>
        <w:t>木</w:t>
      </w:r>
      <w:r w:rsidRPr="00B47DD1">
        <w:rPr>
          <w:rFonts w:ascii="ＭＳ 明朝" w:hAnsi="ＭＳ 明朝" w:hint="eastAsia"/>
        </w:rPr>
        <w:t>）10時30分～17時</w:t>
      </w:r>
      <w:r w:rsidR="00A04DC6">
        <w:rPr>
          <w:rFonts w:ascii="ＭＳ 明朝" w:hAnsi="ＭＳ 明朝" w:hint="eastAsia"/>
        </w:rPr>
        <w:t>0</w:t>
      </w:r>
      <w:r w:rsidRPr="00B47DD1">
        <w:rPr>
          <w:rFonts w:ascii="ＭＳ 明朝" w:hAnsi="ＭＳ 明朝" w:hint="eastAsia"/>
        </w:rPr>
        <w:t>0分の間（1者あたり</w:t>
      </w:r>
      <w:r w:rsidR="00C43A8A">
        <w:rPr>
          <w:rFonts w:ascii="ＭＳ 明朝" w:hAnsi="ＭＳ 明朝" w:hint="eastAsia"/>
        </w:rPr>
        <w:t>30分</w:t>
      </w:r>
      <w:r w:rsidRPr="00B47DD1">
        <w:rPr>
          <w:rFonts w:ascii="ＭＳ 明朝" w:hAnsi="ＭＳ 明朝" w:hint="eastAsia"/>
        </w:rPr>
        <w:t>を予定）</w:t>
      </w:r>
    </w:p>
    <w:p w14:paraId="2C6B02E6" w14:textId="6ACE0DF7" w:rsidR="00712299" w:rsidRPr="008D4C3F" w:rsidRDefault="00F532D7" w:rsidP="00712299">
      <w:pPr>
        <w:pStyle w:val="Default"/>
        <w:rPr>
          <w:rFonts w:ascii="ＭＳ 明朝" w:hAnsi="Century" w:cs="ＭＳ 明朝"/>
          <w:sz w:val="21"/>
          <w:szCs w:val="21"/>
        </w:rPr>
      </w:pPr>
      <w:r w:rsidRPr="00115AE2">
        <w:rPr>
          <w:rFonts w:ascii="ＭＳ 明朝" w:hAnsi="ＭＳ 明朝" w:hint="eastAsia"/>
          <w:sz w:val="21"/>
          <w:szCs w:val="21"/>
        </w:rPr>
        <w:t xml:space="preserve">　　　　場所：</w:t>
      </w:r>
      <w:r w:rsidR="00712299" w:rsidRPr="00115AE2">
        <w:rPr>
          <w:rFonts w:ascii="ＭＳ 明朝" w:hAnsi="Century" w:cs="ＭＳ 明朝" w:hint="eastAsia"/>
          <w:sz w:val="21"/>
          <w:szCs w:val="21"/>
        </w:rPr>
        <w:t>東京都文京区本駒込</w:t>
      </w:r>
      <w:r w:rsidR="00712299" w:rsidRPr="00FC4B63">
        <w:rPr>
          <w:rFonts w:ascii="ＭＳ 明朝" w:hAnsi="Century" w:cs="ＭＳ 明朝"/>
          <w:sz w:val="21"/>
          <w:szCs w:val="21"/>
        </w:rPr>
        <w:t xml:space="preserve">2-28-8 </w:t>
      </w:r>
      <w:r w:rsidR="00712299" w:rsidRPr="008D4C3F">
        <w:rPr>
          <w:rFonts w:ascii="ＭＳ 明朝" w:hAnsi="Century" w:cs="ＭＳ 明朝" w:hint="eastAsia"/>
          <w:sz w:val="21"/>
          <w:szCs w:val="21"/>
        </w:rPr>
        <w:t>文京グリーンコートセンターオフィス</w:t>
      </w:r>
      <w:r w:rsidR="00712299" w:rsidRPr="008D4C3F">
        <w:rPr>
          <w:rFonts w:ascii="ＭＳ 明朝" w:hAnsi="Century" w:cs="ＭＳ 明朝"/>
          <w:sz w:val="21"/>
          <w:szCs w:val="21"/>
        </w:rPr>
        <w:t>1</w:t>
      </w:r>
      <w:r w:rsidR="00115AE2">
        <w:rPr>
          <w:rFonts w:ascii="ＭＳ 明朝" w:hAnsi="Century" w:cs="ＭＳ 明朝"/>
          <w:sz w:val="21"/>
          <w:szCs w:val="21"/>
        </w:rPr>
        <w:t>5</w:t>
      </w:r>
      <w:r w:rsidR="00712299" w:rsidRPr="008D4C3F">
        <w:rPr>
          <w:rFonts w:ascii="ＭＳ 明朝" w:hAnsi="Century" w:cs="ＭＳ 明朝" w:hint="eastAsia"/>
          <w:sz w:val="21"/>
          <w:szCs w:val="21"/>
        </w:rPr>
        <w:t>階</w:t>
      </w:r>
    </w:p>
    <w:p w14:paraId="7DF90C50" w14:textId="4403FA53" w:rsidR="007F4CAD" w:rsidRPr="00B47DD1" w:rsidRDefault="00712299" w:rsidP="00712299">
      <w:pPr>
        <w:pStyle w:val="a4"/>
        <w:ind w:firstLineChars="800" w:firstLine="1680"/>
        <w:rPr>
          <w:rFonts w:ascii="ＭＳ 明朝" w:hAnsi="ＭＳ 明朝"/>
        </w:rPr>
      </w:pPr>
      <w:r w:rsidRPr="00712299">
        <w:rPr>
          <w:rFonts w:ascii="ＭＳ 明朝" w:hint="eastAsia"/>
          <w:color w:val="000000"/>
          <w:spacing w:val="0"/>
        </w:rPr>
        <w:t>独立行政法人情報処理推進機構</w:t>
      </w:r>
      <w:r w:rsidRPr="00712299">
        <w:rPr>
          <w:rFonts w:ascii="ＭＳ 明朝"/>
          <w:color w:val="000000"/>
          <w:spacing w:val="0"/>
        </w:rPr>
        <w:t xml:space="preserve"> </w:t>
      </w:r>
      <w:r w:rsidR="00115AE2">
        <w:rPr>
          <w:rFonts w:ascii="ＭＳ 明朝" w:hint="eastAsia"/>
          <w:color w:val="000000"/>
          <w:spacing w:val="0"/>
        </w:rPr>
        <w:t>委員会室1</w:t>
      </w:r>
    </w:p>
    <w:p w14:paraId="7DF90C51" w14:textId="77777777" w:rsidR="00F532D7" w:rsidRPr="00B47DD1" w:rsidRDefault="00841743">
      <w:pPr>
        <w:pStyle w:val="a4"/>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4"/>
        <w:rPr>
          <w:rFonts w:ascii="ＭＳ 明朝" w:hAnsi="ＭＳ 明朝"/>
        </w:rPr>
      </w:pPr>
    </w:p>
    <w:p w14:paraId="7DF90C53" w14:textId="77777777" w:rsidR="007F4CAD" w:rsidRDefault="007F4CAD">
      <w:pPr>
        <w:pStyle w:val="a4"/>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4"/>
        <w:ind w:leftChars="50" w:left="105"/>
        <w:rPr>
          <w:rFonts w:ascii="ＭＳ 明朝" w:hAnsi="ＭＳ 明朝"/>
        </w:rPr>
      </w:pPr>
      <w:r>
        <w:rPr>
          <w:rFonts w:ascii="ＭＳ 明朝" w:hAnsi="ＭＳ 明朝" w:hint="eastAsia"/>
        </w:rPr>
        <w:t>(1) 開札の日時</w:t>
      </w:r>
    </w:p>
    <w:p w14:paraId="7DF90C55" w14:textId="01D1ECF2" w:rsidR="007F4CAD" w:rsidRDefault="007F4CAD">
      <w:pPr>
        <w:pStyle w:val="a4"/>
        <w:ind w:leftChars="270" w:left="567"/>
        <w:rPr>
          <w:rFonts w:ascii="ＭＳ 明朝" w:hAnsi="ＭＳ 明朝"/>
        </w:rPr>
      </w:pPr>
      <w:r w:rsidRPr="002F3B81">
        <w:rPr>
          <w:rFonts w:ascii="ＭＳ 明朝" w:hAnsi="ＭＳ 明朝"/>
        </w:rPr>
        <w:t>20</w:t>
      </w:r>
      <w:r w:rsidR="00A04DC6" w:rsidRPr="002F3B81">
        <w:rPr>
          <w:rFonts w:ascii="ＭＳ 明朝" w:hAnsi="ＭＳ 明朝"/>
        </w:rPr>
        <w:t>23</w:t>
      </w:r>
      <w:r w:rsidRPr="002F3B81">
        <w:rPr>
          <w:rFonts w:ascii="ＭＳ 明朝" w:hAnsi="ＭＳ 明朝" w:hint="eastAsia"/>
        </w:rPr>
        <w:t>年</w:t>
      </w:r>
      <w:r w:rsidR="00A04DC6" w:rsidRPr="002F3B81">
        <w:rPr>
          <w:rFonts w:ascii="ＭＳ 明朝" w:hAnsi="ＭＳ 明朝"/>
        </w:rPr>
        <w:t>1</w:t>
      </w:r>
      <w:r w:rsidRPr="002F3B81">
        <w:rPr>
          <w:rFonts w:ascii="ＭＳ 明朝" w:hAnsi="ＭＳ 明朝" w:hint="eastAsia"/>
        </w:rPr>
        <w:t>月</w:t>
      </w:r>
      <w:r w:rsidR="00A04DC6" w:rsidRPr="002F3B81">
        <w:rPr>
          <w:rFonts w:ascii="ＭＳ 明朝" w:hAnsi="ＭＳ 明朝"/>
        </w:rPr>
        <w:t>1</w:t>
      </w:r>
      <w:r w:rsidR="00941101" w:rsidRPr="002F3B81">
        <w:rPr>
          <w:rFonts w:ascii="ＭＳ 明朝" w:hAnsi="ＭＳ 明朝"/>
        </w:rPr>
        <w:t>9</w:t>
      </w:r>
      <w:r w:rsidRPr="002F3B81">
        <w:rPr>
          <w:rFonts w:ascii="ＭＳ 明朝" w:hAnsi="ＭＳ 明朝" w:hint="eastAsia"/>
        </w:rPr>
        <w:t>日（</w:t>
      </w:r>
      <w:r w:rsidR="00941101" w:rsidRPr="002F3B81">
        <w:rPr>
          <w:rFonts w:ascii="ＭＳ 明朝" w:hAnsi="ＭＳ 明朝" w:hint="eastAsia"/>
        </w:rPr>
        <w:t>木</w:t>
      </w:r>
      <w:r w:rsidRPr="002F3B81">
        <w:rPr>
          <w:rFonts w:ascii="ＭＳ 明朝" w:hAnsi="ＭＳ 明朝" w:hint="eastAsia"/>
        </w:rPr>
        <w:t xml:space="preserve">）　</w:t>
      </w:r>
      <w:r w:rsidR="00A04DC6" w:rsidRPr="002F3B81">
        <w:rPr>
          <w:rFonts w:ascii="ＭＳ 明朝" w:hAnsi="ＭＳ 明朝"/>
        </w:rPr>
        <w:t>1</w:t>
      </w:r>
      <w:r w:rsidR="00941101" w:rsidRPr="002F3B81">
        <w:rPr>
          <w:rFonts w:ascii="ＭＳ 明朝" w:hAnsi="ＭＳ 明朝"/>
        </w:rPr>
        <w:t>6</w:t>
      </w:r>
      <w:r w:rsidRPr="002F3B81">
        <w:rPr>
          <w:rFonts w:ascii="ＭＳ 明朝" w:hAnsi="ＭＳ 明朝" w:hint="eastAsia"/>
        </w:rPr>
        <w:t>時</w:t>
      </w:r>
      <w:r w:rsidR="00A04DC6" w:rsidRPr="002F3B81">
        <w:rPr>
          <w:rFonts w:ascii="ＭＳ 明朝" w:hAnsi="ＭＳ 明朝"/>
        </w:rPr>
        <w:t>00</w:t>
      </w:r>
      <w:r w:rsidRPr="002F3B81">
        <w:rPr>
          <w:rFonts w:ascii="ＭＳ 明朝" w:hAnsi="ＭＳ 明朝" w:hint="eastAsia"/>
        </w:rPr>
        <w:t>分</w:t>
      </w:r>
    </w:p>
    <w:p w14:paraId="7DF90C56" w14:textId="77777777" w:rsidR="007F4CAD" w:rsidRDefault="007F4CAD" w:rsidP="00032CB6">
      <w:pPr>
        <w:pStyle w:val="a4"/>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4"/>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6D7BBD0E" w:rsidR="007F4CAD" w:rsidRDefault="007F4CAD">
      <w:pPr>
        <w:pStyle w:val="a4"/>
        <w:ind w:leftChars="270" w:left="567"/>
        <w:rPr>
          <w:rFonts w:ascii="ＭＳ 明朝" w:hAnsi="ＭＳ 明朝"/>
          <w:spacing w:val="0"/>
        </w:rPr>
      </w:pPr>
      <w:r>
        <w:rPr>
          <w:rFonts w:ascii="ＭＳ 明朝" w:hAnsi="ＭＳ 明朝" w:hint="eastAsia"/>
        </w:rPr>
        <w:t>独立行政法人情報処理推進機構　会議室</w:t>
      </w:r>
      <w:r w:rsidR="00941101">
        <w:rPr>
          <w:rFonts w:ascii="ＭＳ 明朝" w:hAnsi="ＭＳ 明朝"/>
        </w:rPr>
        <w:t>C</w:t>
      </w:r>
    </w:p>
    <w:p w14:paraId="7DF90C59" w14:textId="77777777" w:rsidR="007F4CAD" w:rsidRDefault="007F4CAD">
      <w:pPr>
        <w:pStyle w:val="a4"/>
        <w:rPr>
          <w:rFonts w:ascii="ＭＳ 明朝" w:hAnsi="ＭＳ 明朝"/>
          <w:spacing w:val="0"/>
        </w:rPr>
      </w:pPr>
    </w:p>
    <w:p w14:paraId="0EA7ED96" w14:textId="77777777" w:rsidR="002F69DE" w:rsidRDefault="002F69DE">
      <w:pPr>
        <w:pStyle w:val="a4"/>
        <w:rPr>
          <w:rFonts w:ascii="ＭＳ 明朝" w:hAnsi="ＭＳ 明朝"/>
          <w:spacing w:val="0"/>
        </w:rPr>
      </w:pPr>
    </w:p>
    <w:p w14:paraId="7DF90C5A" w14:textId="77777777" w:rsidR="007F4CAD" w:rsidRDefault="007F4CAD" w:rsidP="006C7089">
      <w:pPr>
        <w:pStyle w:val="a4"/>
        <w:rPr>
          <w:rFonts w:ascii="ＭＳ 明朝" w:hAnsi="ＭＳ 明朝"/>
          <w:spacing w:val="0"/>
        </w:rPr>
      </w:pPr>
      <w:r>
        <w:rPr>
          <w:rFonts w:ascii="ＭＳ 明朝" w:hAnsi="ＭＳ 明朝" w:hint="eastAsia"/>
        </w:rPr>
        <w:t>8. 入札の無効</w:t>
      </w:r>
    </w:p>
    <w:p w14:paraId="7DF90C5B" w14:textId="77777777" w:rsidR="007F4CAD" w:rsidRDefault="007F4CAD">
      <w:pPr>
        <w:pStyle w:val="a4"/>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4"/>
        <w:rPr>
          <w:rFonts w:ascii="ＭＳ 明朝" w:hAnsi="ＭＳ 明朝"/>
          <w:spacing w:val="0"/>
        </w:rPr>
      </w:pPr>
    </w:p>
    <w:p w14:paraId="7DF90C5D" w14:textId="77777777" w:rsidR="007F4CAD" w:rsidRDefault="006C7089">
      <w:pPr>
        <w:pStyle w:val="a4"/>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4"/>
        <w:rPr>
          <w:rFonts w:ascii="ＭＳ 明朝" w:hAnsi="ＭＳ 明朝"/>
          <w:spacing w:val="0"/>
        </w:rPr>
      </w:pPr>
    </w:p>
    <w:p w14:paraId="7DF90C61"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4"/>
        <w:rPr>
          <w:rFonts w:ascii="ＭＳ 明朝" w:hAnsi="ＭＳ 明朝"/>
          <w:spacing w:val="0"/>
        </w:rPr>
      </w:pPr>
    </w:p>
    <w:p w14:paraId="7DF90C64" w14:textId="38EDB2CB"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4"/>
        <w:rPr>
          <w:rFonts w:ascii="ＭＳ 明朝" w:hAnsi="ＭＳ 明朝"/>
          <w:spacing w:val="0"/>
        </w:rPr>
      </w:pPr>
    </w:p>
    <w:p w14:paraId="7DF90C67"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4"/>
        <w:rPr>
          <w:rFonts w:ascii="ＭＳ 明朝" w:hAnsi="ＭＳ 明朝"/>
          <w:spacing w:val="0"/>
        </w:rPr>
      </w:pPr>
    </w:p>
    <w:p w14:paraId="7DF90C6B"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4"/>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4"/>
        <w:rPr>
          <w:rFonts w:ascii="ＭＳ 明朝" w:hAnsi="ＭＳ 明朝"/>
        </w:rPr>
      </w:pPr>
    </w:p>
    <w:p w14:paraId="7DF90C70"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4"/>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4"/>
        <w:ind w:leftChars="220" w:left="462" w:firstLineChars="100" w:firstLine="212"/>
        <w:rPr>
          <w:rFonts w:ascii="ＭＳ 明朝" w:hAnsi="ＭＳ 明朝"/>
        </w:rPr>
      </w:pPr>
      <w:r>
        <w:rPr>
          <w:rFonts w:ascii="ＭＳ 明朝" w:hAnsi="ＭＳ 明朝" w:hint="eastAsia"/>
        </w:rPr>
        <w:t>〒113-6591</w:t>
      </w:r>
    </w:p>
    <w:p w14:paraId="7DF90C76" w14:textId="2B943C19" w:rsidR="007F4CAD" w:rsidRDefault="007F4CAD">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6578D">
        <w:rPr>
          <w:rFonts w:ascii="ＭＳ 明朝" w:hAnsi="ＭＳ 明朝" w:hint="eastAsia"/>
        </w:rPr>
        <w:t>1</w:t>
      </w:r>
      <w:r w:rsidR="00B6578D">
        <w:rPr>
          <w:rFonts w:ascii="ＭＳ 明朝" w:hAnsi="ＭＳ 明朝"/>
        </w:rPr>
        <w:t>7</w:t>
      </w:r>
      <w:r>
        <w:rPr>
          <w:rFonts w:ascii="ＭＳ 明朝" w:hAnsi="ＭＳ 明朝" w:hint="eastAsia"/>
        </w:rPr>
        <w:t>階</w:t>
      </w:r>
    </w:p>
    <w:p w14:paraId="1D8705BC" w14:textId="77777777" w:rsidR="00B6578D" w:rsidRDefault="007F4CAD">
      <w:pPr>
        <w:pStyle w:val="a4"/>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6578D">
        <w:rPr>
          <w:rFonts w:ascii="ＭＳ 明朝" w:hAnsi="ＭＳ 明朝" w:hint="eastAsia"/>
        </w:rPr>
        <w:t>産業サイバーセキュリティセンター事業推進部</w:t>
      </w:r>
    </w:p>
    <w:p w14:paraId="7DF90C77" w14:textId="775EAB5A" w:rsidR="007F4CAD" w:rsidRDefault="00B6578D">
      <w:pPr>
        <w:pStyle w:val="a4"/>
        <w:ind w:leftChars="207" w:left="435" w:firstLineChars="150" w:firstLine="318"/>
        <w:rPr>
          <w:rFonts w:ascii="ＭＳ 明朝" w:hAnsi="ＭＳ 明朝"/>
        </w:rPr>
      </w:pPr>
      <w:r>
        <w:rPr>
          <w:rFonts w:ascii="ＭＳ 明朝" w:hAnsi="ＭＳ 明朝" w:hint="eastAsia"/>
        </w:rPr>
        <w:t>事業推進グループ</w:t>
      </w:r>
      <w:r w:rsidR="007F4CAD">
        <w:rPr>
          <w:rFonts w:ascii="ＭＳ 明朝" w:hAnsi="ＭＳ 明朝" w:hint="eastAsia"/>
        </w:rPr>
        <w:t xml:space="preserve">　担当：</w:t>
      </w:r>
      <w:r>
        <w:rPr>
          <w:rFonts w:ascii="ＭＳ 明朝" w:hAnsi="ＭＳ 明朝" w:hint="eastAsia"/>
        </w:rPr>
        <w:t>高木</w:t>
      </w:r>
      <w:r w:rsidR="007F4CAD">
        <w:rPr>
          <w:rFonts w:ascii="ＭＳ 明朝" w:hAnsi="ＭＳ 明朝" w:hint="eastAsia"/>
        </w:rPr>
        <w:t>、</w:t>
      </w:r>
      <w:r>
        <w:rPr>
          <w:rFonts w:ascii="ＭＳ 明朝" w:hAnsi="ＭＳ 明朝" w:hint="eastAsia"/>
        </w:rPr>
        <w:t>吉田</w:t>
      </w:r>
    </w:p>
    <w:p w14:paraId="7DF90C78" w14:textId="1981EB0C" w:rsidR="007F4CAD" w:rsidRDefault="007F4CAD">
      <w:pPr>
        <w:pStyle w:val="a4"/>
        <w:ind w:leftChars="207" w:left="435" w:firstLineChars="150" w:firstLine="318"/>
        <w:rPr>
          <w:rFonts w:ascii="ＭＳ 明朝" w:hAnsi="ＭＳ 明朝"/>
        </w:rPr>
      </w:pPr>
      <w:r>
        <w:rPr>
          <w:rFonts w:ascii="ＭＳ 明朝" w:hAnsi="ＭＳ 明朝" w:hint="eastAsia"/>
        </w:rPr>
        <w:t>TEL：03-5978-</w:t>
      </w:r>
      <w:r w:rsidR="00EA3211">
        <w:rPr>
          <w:rFonts w:ascii="ＭＳ 明朝" w:hAnsi="ＭＳ 明朝" w:hint="eastAsia"/>
        </w:rPr>
        <w:t>7</w:t>
      </w:r>
      <w:r w:rsidR="00EA3211">
        <w:rPr>
          <w:rFonts w:ascii="ＭＳ 明朝" w:hAnsi="ＭＳ 明朝"/>
        </w:rPr>
        <w:t>554</w:t>
      </w:r>
    </w:p>
    <w:p w14:paraId="7DF90C79" w14:textId="61FCEC29" w:rsidR="007F4CAD" w:rsidRDefault="007F4CAD">
      <w:pPr>
        <w:pStyle w:val="a4"/>
        <w:ind w:leftChars="207" w:left="435" w:firstLineChars="150" w:firstLine="318"/>
        <w:rPr>
          <w:rFonts w:ascii="ＭＳ 明朝" w:hAnsi="ＭＳ 明朝"/>
        </w:rPr>
      </w:pPr>
      <w:r>
        <w:rPr>
          <w:rFonts w:ascii="ＭＳ 明朝" w:hAnsi="ＭＳ 明朝" w:hint="eastAsia"/>
        </w:rPr>
        <w:t>E-mail：</w:t>
      </w:r>
      <w:r w:rsidR="00EA3211">
        <w:rPr>
          <w:rFonts w:ascii="ＭＳ 明朝" w:hAnsi="ＭＳ 明朝" w:hint="eastAsia"/>
        </w:rPr>
        <w:t>c</w:t>
      </w:r>
      <w:r w:rsidR="00EA3211">
        <w:rPr>
          <w:rFonts w:ascii="ＭＳ 明朝" w:hAnsi="ＭＳ 明朝"/>
        </w:rPr>
        <w:t>oe-kobo-p</w:t>
      </w:r>
      <w:r>
        <w:rPr>
          <w:rFonts w:ascii="ＭＳ 明朝" w:hAnsi="ＭＳ 明朝" w:hint="eastAsia"/>
        </w:rPr>
        <w:t>@ipa.go.jp</w:t>
      </w:r>
    </w:p>
    <w:p w14:paraId="7DF90C7A" w14:textId="77777777" w:rsidR="007F4CAD" w:rsidRDefault="007F4CAD" w:rsidP="00655E7B">
      <w:pPr>
        <w:pStyle w:val="a4"/>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(5)  入札行為に関する照会先</w:t>
      </w:r>
    </w:p>
    <w:p w14:paraId="7DF90C7C" w14:textId="64672EC2" w:rsidR="007F4CAD" w:rsidRDefault="007F4CAD">
      <w:pPr>
        <w:pStyle w:val="a4"/>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EA3211">
        <w:rPr>
          <w:rFonts w:ascii="ＭＳ 明朝" w:hAnsi="ＭＳ 明朝" w:hint="eastAsia"/>
        </w:rPr>
        <w:t>風間</w:t>
      </w:r>
      <w:r>
        <w:rPr>
          <w:rFonts w:ascii="ＭＳ 明朝" w:hAnsi="ＭＳ 明朝" w:hint="eastAsia"/>
        </w:rPr>
        <w:t>、</w:t>
      </w:r>
      <w:r w:rsidR="00EA3211">
        <w:rPr>
          <w:rFonts w:ascii="ＭＳ 明朝" w:hAnsi="ＭＳ 明朝" w:hint="eastAsia"/>
        </w:rPr>
        <w:t>岡野</w:t>
      </w:r>
    </w:p>
    <w:p w14:paraId="7DF90C7D" w14:textId="77777777" w:rsidR="007F4CAD" w:rsidRDefault="007F4CAD">
      <w:pPr>
        <w:pStyle w:val="a4"/>
        <w:ind w:leftChars="221" w:left="464" w:firstLineChars="150" w:firstLine="318"/>
        <w:rPr>
          <w:rFonts w:ascii="ＭＳ 明朝" w:hAnsi="ＭＳ 明朝"/>
        </w:rPr>
      </w:pPr>
      <w:r>
        <w:rPr>
          <w:rFonts w:ascii="ＭＳ 明朝" w:hAnsi="ＭＳ 明朝" w:hint="eastAsia"/>
        </w:rPr>
        <w:t>TEL：03-5978-7502</w:t>
      </w:r>
    </w:p>
    <w:p w14:paraId="7DF90C88" w14:textId="6A060F24" w:rsidR="007F4CAD" w:rsidRDefault="007F4CAD" w:rsidP="00381BE2">
      <w:pPr>
        <w:pStyle w:val="a4"/>
        <w:ind w:leftChars="221" w:left="464" w:firstLineChars="150" w:firstLine="318"/>
        <w:rPr>
          <w:rFonts w:ascii="ＭＳ 明朝" w:hAnsi="ＭＳ 明朝"/>
        </w:rPr>
      </w:pPr>
      <w:r>
        <w:rPr>
          <w:rFonts w:ascii="ＭＳ 明朝" w:hAnsi="ＭＳ 明朝" w:hint="eastAsia"/>
        </w:rPr>
        <w:t>E-mail：fa-bid-kt@ipa.go.jp</w:t>
      </w:r>
      <w:r w:rsidR="005E2C87">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F0567" w:rsidRDefault="005F0567" w:rsidP="00F7778A">
                            <w:pPr>
                              <w:rPr>
                                <w:rFonts w:ascii="ＭＳ Ｐゴシック" w:eastAsia="ＭＳ Ｐゴシック" w:hAnsi="ＭＳ Ｐゴシック"/>
                                <w:sz w:val="22"/>
                                <w:szCs w:val="22"/>
                              </w:rPr>
                            </w:pPr>
                          </w:p>
                          <w:p w14:paraId="7DF91346"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F0567" w:rsidRPr="0019326E" w:rsidRDefault="005F056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F0567" w:rsidRPr="0019326E" w:rsidRDefault="005F05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F0567" w:rsidRPr="0019326E" w:rsidRDefault="005F056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F0567" w:rsidRDefault="005F0567" w:rsidP="00F7778A">
                            <w:pPr>
                              <w:rPr>
                                <w:rFonts w:ascii="ＭＳ Ｐゴシック" w:eastAsia="ＭＳ Ｐゴシック" w:hAnsi="ＭＳ Ｐゴシック"/>
                                <w:sz w:val="22"/>
                                <w:szCs w:val="22"/>
                              </w:rPr>
                            </w:pPr>
                          </w:p>
                          <w:p w14:paraId="7DF9134C"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F0567" w:rsidRDefault="005F056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F0567" w:rsidRPr="000C251E" w:rsidRDefault="005F056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F0567" w:rsidRPr="0019326E" w:rsidRDefault="005F05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F0567" w:rsidRPr="0019326E" w:rsidRDefault="005F056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F0567"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F0567" w:rsidRPr="0019326E" w:rsidRDefault="005F0567" w:rsidP="00F7778A">
                            <w:pPr>
                              <w:ind w:firstLineChars="100" w:firstLine="220"/>
                              <w:rPr>
                                <w:rFonts w:ascii="ＭＳ Ｐゴシック" w:eastAsia="ＭＳ Ｐゴシック" w:hAnsi="ＭＳ Ｐゴシック"/>
                                <w:sz w:val="22"/>
                                <w:szCs w:val="22"/>
                              </w:rPr>
                            </w:pPr>
                          </w:p>
                          <w:p w14:paraId="7DF91355"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F0567" w:rsidRPr="0019326E" w:rsidRDefault="005F05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F0567" w:rsidRDefault="005F0567" w:rsidP="00F7778A">
                            <w:pPr>
                              <w:rPr>
                                <w:rFonts w:ascii="ＭＳ Ｐゴシック" w:eastAsia="ＭＳ Ｐゴシック" w:hAnsi="ＭＳ Ｐゴシック"/>
                                <w:sz w:val="22"/>
                                <w:szCs w:val="22"/>
                              </w:rPr>
                            </w:pPr>
                          </w:p>
                          <w:p w14:paraId="7DF91359"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F0567" w:rsidRPr="0019326E" w:rsidRDefault="005F056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F0567" w:rsidRDefault="005F0567" w:rsidP="00F7778A">
                            <w:pPr>
                              <w:rPr>
                                <w:rFonts w:ascii="ＭＳ Ｐゴシック" w:eastAsia="ＭＳ Ｐゴシック" w:hAnsi="ＭＳ Ｐゴシック"/>
                                <w:sz w:val="22"/>
                                <w:szCs w:val="22"/>
                              </w:rPr>
                            </w:pPr>
                          </w:p>
                          <w:p w14:paraId="7DF9135C" w14:textId="77777777" w:rsidR="005F0567" w:rsidRDefault="005F056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F0567" w:rsidRDefault="005F056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F0567" w:rsidRDefault="005F0567" w:rsidP="00F7778A">
                            <w:pPr>
                              <w:rPr>
                                <w:rFonts w:ascii="ＭＳ Ｐゴシック" w:eastAsia="ＭＳ Ｐゴシック" w:hAnsi="ＭＳ Ｐゴシック"/>
                                <w:sz w:val="22"/>
                                <w:szCs w:val="22"/>
                              </w:rPr>
                            </w:pPr>
                          </w:p>
                          <w:p w14:paraId="7DF9135F" w14:textId="77777777" w:rsidR="005F0567" w:rsidRPr="0019326E" w:rsidRDefault="005F056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F0567" w:rsidRDefault="005F0567"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F0567" w:rsidRDefault="005F0567" w:rsidP="00F7778A">
                      <w:pPr>
                        <w:rPr>
                          <w:rFonts w:ascii="ＭＳ Ｐゴシック" w:eastAsia="ＭＳ Ｐゴシック" w:hAnsi="ＭＳ Ｐゴシック"/>
                          <w:sz w:val="22"/>
                          <w:szCs w:val="22"/>
                        </w:rPr>
                      </w:pPr>
                    </w:p>
                    <w:p w14:paraId="7DF91346"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F0567" w:rsidRPr="0019326E" w:rsidRDefault="005F056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F0567" w:rsidRPr="0019326E" w:rsidRDefault="005F05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F0567" w:rsidRPr="0019326E" w:rsidRDefault="005F056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F0567" w:rsidRDefault="005F0567" w:rsidP="00F7778A">
                      <w:pPr>
                        <w:rPr>
                          <w:rFonts w:ascii="ＭＳ Ｐゴシック" w:eastAsia="ＭＳ Ｐゴシック" w:hAnsi="ＭＳ Ｐゴシック"/>
                          <w:sz w:val="22"/>
                          <w:szCs w:val="22"/>
                        </w:rPr>
                      </w:pPr>
                    </w:p>
                    <w:p w14:paraId="7DF9134C"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F0567" w:rsidRDefault="005F056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F0567" w:rsidRPr="000C251E" w:rsidRDefault="005F056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F0567" w:rsidRPr="0019326E" w:rsidRDefault="005F05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F0567" w:rsidRPr="0019326E" w:rsidRDefault="005F056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F0567"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F0567" w:rsidRPr="0019326E" w:rsidRDefault="005F0567" w:rsidP="00F7778A">
                      <w:pPr>
                        <w:ind w:firstLineChars="100" w:firstLine="220"/>
                        <w:rPr>
                          <w:rFonts w:ascii="ＭＳ Ｐゴシック" w:eastAsia="ＭＳ Ｐゴシック" w:hAnsi="ＭＳ Ｐゴシック"/>
                          <w:sz w:val="22"/>
                          <w:szCs w:val="22"/>
                        </w:rPr>
                      </w:pPr>
                    </w:p>
                    <w:p w14:paraId="7DF91355"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F0567" w:rsidRPr="0019326E" w:rsidRDefault="005F05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F0567" w:rsidRPr="0019326E" w:rsidRDefault="005F05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F0567" w:rsidRDefault="005F0567" w:rsidP="00F7778A">
                      <w:pPr>
                        <w:rPr>
                          <w:rFonts w:ascii="ＭＳ Ｐゴシック" w:eastAsia="ＭＳ Ｐゴシック" w:hAnsi="ＭＳ Ｐゴシック"/>
                          <w:sz w:val="22"/>
                          <w:szCs w:val="22"/>
                        </w:rPr>
                      </w:pPr>
                    </w:p>
                    <w:p w14:paraId="7DF91359" w14:textId="77777777" w:rsidR="005F0567" w:rsidRPr="0019326E" w:rsidRDefault="005F05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F0567" w:rsidRPr="0019326E" w:rsidRDefault="005F056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F0567" w:rsidRDefault="005F0567" w:rsidP="00F7778A">
                      <w:pPr>
                        <w:rPr>
                          <w:rFonts w:ascii="ＭＳ Ｐゴシック" w:eastAsia="ＭＳ Ｐゴシック" w:hAnsi="ＭＳ Ｐゴシック"/>
                          <w:sz w:val="22"/>
                          <w:szCs w:val="22"/>
                        </w:rPr>
                      </w:pPr>
                    </w:p>
                    <w:p w14:paraId="7DF9135C" w14:textId="77777777" w:rsidR="005F0567" w:rsidRDefault="005F056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F0567" w:rsidRDefault="005F056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F0567" w:rsidRDefault="005F0567" w:rsidP="00F7778A">
                      <w:pPr>
                        <w:rPr>
                          <w:rFonts w:ascii="ＭＳ Ｐゴシック" w:eastAsia="ＭＳ Ｐゴシック" w:hAnsi="ＭＳ Ｐゴシック"/>
                          <w:sz w:val="22"/>
                          <w:szCs w:val="22"/>
                        </w:rPr>
                      </w:pPr>
                    </w:p>
                    <w:p w14:paraId="7DF9135F" w14:textId="77777777" w:rsidR="005F0567" w:rsidRPr="0019326E" w:rsidRDefault="005F056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F0567" w:rsidRDefault="005F0567"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D74F31">
        <w:rPr>
          <w:rFonts w:asciiTheme="minorEastAsia" w:eastAsiaTheme="minorEastAsia" w:hAnsiTheme="minorEastAsia" w:hint="eastAsia"/>
          <w:color w:val="000000" w:themeColor="text1"/>
          <w:spacing w:val="183"/>
          <w:kern w:val="0"/>
          <w:sz w:val="28"/>
          <w:szCs w:val="28"/>
          <w:fitText w:val="1572" w:id="-2038720511"/>
        </w:rPr>
        <w:t>契約</w:t>
      </w:r>
      <w:r w:rsidRPr="00D74F31">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51DD00F"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1494E">
        <w:rPr>
          <w:rFonts w:asciiTheme="minorEastAsia" w:eastAsiaTheme="minorEastAsia" w:hAnsiTheme="minorEastAsia" w:cs="Arial" w:hint="eastAsia"/>
        </w:rPr>
        <w:t>産業用制御システムに対するペネトレーションテストのシナリオ作成等業務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3C396C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A1494E">
        <w:rPr>
          <w:rFonts w:asciiTheme="minorEastAsia" w:eastAsiaTheme="minorEastAsia" w:hAnsiTheme="minorEastAsia" w:cs="Arial" w:hint="eastAsia"/>
        </w:rPr>
        <w:t>産業用制御システムに対するペネトレーションテストのシナリオ作成等業務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2D2FFE2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w:t>
      </w:r>
      <w:r w:rsidR="009F7B41">
        <w:rPr>
          <w:rFonts w:asciiTheme="minorEastAsia" w:eastAsiaTheme="minorEastAsia" w:hAnsiTheme="minorEastAsia" w:hint="eastAsia"/>
          <w:color w:val="000000" w:themeColor="text1"/>
          <w:szCs w:val="21"/>
        </w:rPr>
        <w:t>し、その内訳は以下のとおりと</w:t>
      </w:r>
      <w:r w:rsidRPr="001C6D83">
        <w:rPr>
          <w:rFonts w:asciiTheme="minorEastAsia" w:eastAsiaTheme="minorEastAsia" w:hAnsiTheme="minorEastAsia" w:hint="eastAsia"/>
          <w:color w:val="000000" w:themeColor="text1"/>
          <w:szCs w:val="21"/>
        </w:rPr>
        <w:t>する。</w:t>
      </w:r>
    </w:p>
    <w:tbl>
      <w:tblPr>
        <w:tblStyle w:val="13"/>
        <w:tblW w:w="8788" w:type="dxa"/>
        <w:jc w:val="center"/>
        <w:tblCellMar>
          <w:left w:w="57" w:type="dxa"/>
          <w:right w:w="57" w:type="dxa"/>
        </w:tblCellMar>
        <w:tblLook w:val="04A0" w:firstRow="1" w:lastRow="0" w:firstColumn="1" w:lastColumn="0" w:noHBand="0" w:noVBand="1"/>
      </w:tblPr>
      <w:tblGrid>
        <w:gridCol w:w="3260"/>
        <w:gridCol w:w="5528"/>
      </w:tblGrid>
      <w:tr w:rsidR="0082591C" w:rsidRPr="0082591C" w14:paraId="07EC682D" w14:textId="77777777" w:rsidTr="00AA65F3">
        <w:trPr>
          <w:trHeight w:val="204"/>
          <w:jc w:val="center"/>
        </w:trPr>
        <w:tc>
          <w:tcPr>
            <w:tcW w:w="3260" w:type="dxa"/>
          </w:tcPr>
          <w:p w14:paraId="28856547" w14:textId="4D3C376A" w:rsidR="0082591C" w:rsidRPr="0082591C" w:rsidRDefault="0082591C" w:rsidP="0082591C">
            <w:pPr>
              <w:jc w:val="left"/>
              <w:rPr>
                <w:rFonts w:asciiTheme="minorEastAsia" w:eastAsiaTheme="minorEastAsia" w:hAnsiTheme="minorEastAsia"/>
                <w:szCs w:val="21"/>
              </w:rPr>
            </w:pPr>
            <w:r>
              <w:rPr>
                <w:rFonts w:asciiTheme="minorEastAsia" w:eastAsiaTheme="minorEastAsia" w:hAnsiTheme="minorEastAsia" w:hint="eastAsia"/>
                <w:szCs w:val="21"/>
              </w:rPr>
              <w:t>中間納品</w:t>
            </w:r>
            <w:r w:rsidRPr="0082591C">
              <w:rPr>
                <w:rFonts w:asciiTheme="minorEastAsia" w:eastAsiaTheme="minorEastAsia" w:hAnsiTheme="minorEastAsia" w:hint="eastAsia"/>
                <w:szCs w:val="21"/>
              </w:rPr>
              <w:t>に係る金額</w:t>
            </w:r>
          </w:p>
        </w:tc>
        <w:tc>
          <w:tcPr>
            <w:tcW w:w="5528" w:type="dxa"/>
          </w:tcPr>
          <w:p w14:paraId="208B24F8" w14:textId="77777777" w:rsidR="0082591C" w:rsidRPr="0082591C" w:rsidRDefault="0082591C" w:rsidP="0082591C">
            <w:pPr>
              <w:wordWrap w:val="0"/>
              <w:ind w:left="166" w:right="-88" w:hangingChars="79" w:hanging="166"/>
              <w:jc w:val="left"/>
              <w:rPr>
                <w:szCs w:val="21"/>
              </w:rPr>
            </w:pPr>
            <w:r w:rsidRPr="0082591C">
              <w:rPr>
                <w:rFonts w:asciiTheme="minorEastAsia" w:eastAsiaTheme="minorEastAsia" w:hAnsiTheme="minorEastAsia" w:hint="eastAsia"/>
                <w:color w:val="000000" w:themeColor="text1"/>
                <w:szCs w:val="21"/>
              </w:rPr>
              <w:t>○○，○○○，○○○円</w:t>
            </w:r>
          </w:p>
          <w:p w14:paraId="1515FF36" w14:textId="77777777" w:rsidR="0082591C" w:rsidRPr="0082591C" w:rsidRDefault="0082591C" w:rsidP="0082591C">
            <w:pPr>
              <w:wordWrap w:val="0"/>
              <w:ind w:left="166" w:right="-88" w:hangingChars="79" w:hanging="166"/>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r w:rsidR="0082591C" w:rsidRPr="0082591C" w14:paraId="3C036224" w14:textId="77777777" w:rsidTr="00AA65F3">
        <w:trPr>
          <w:trHeight w:val="192"/>
          <w:jc w:val="center"/>
        </w:trPr>
        <w:tc>
          <w:tcPr>
            <w:tcW w:w="3260" w:type="dxa"/>
          </w:tcPr>
          <w:p w14:paraId="13654A9C" w14:textId="6E9E004F" w:rsidR="0082591C" w:rsidRPr="0082591C" w:rsidRDefault="0082591C" w:rsidP="0082591C">
            <w:pPr>
              <w:wordWrap w:val="0"/>
              <w:jc w:val="left"/>
              <w:rPr>
                <w:rFonts w:asciiTheme="minorEastAsia" w:eastAsiaTheme="minorEastAsia" w:hAnsiTheme="minorEastAsia"/>
                <w:szCs w:val="21"/>
              </w:rPr>
            </w:pPr>
            <w:r>
              <w:rPr>
                <w:rFonts w:asciiTheme="minorEastAsia" w:eastAsiaTheme="minorEastAsia" w:hAnsiTheme="minorEastAsia" w:hint="eastAsia"/>
                <w:szCs w:val="21"/>
              </w:rPr>
              <w:t>最終納品</w:t>
            </w:r>
            <w:r w:rsidRPr="0082591C">
              <w:rPr>
                <w:rFonts w:asciiTheme="minorEastAsia" w:eastAsiaTheme="minorEastAsia" w:hAnsiTheme="minorEastAsia" w:hint="eastAsia"/>
                <w:szCs w:val="21"/>
              </w:rPr>
              <w:t>に係る金額</w:t>
            </w:r>
          </w:p>
        </w:tc>
        <w:tc>
          <w:tcPr>
            <w:tcW w:w="5528" w:type="dxa"/>
          </w:tcPr>
          <w:p w14:paraId="2FEC085B" w14:textId="77777777" w:rsidR="0082591C" w:rsidRPr="0082591C" w:rsidRDefault="0082591C" w:rsidP="0082591C">
            <w:pPr>
              <w:wordWrap w:val="0"/>
              <w:ind w:left="166" w:right="-88" w:hangingChars="79" w:hanging="166"/>
              <w:jc w:val="left"/>
              <w:rPr>
                <w:rFonts w:asciiTheme="minorEastAsia" w:eastAsiaTheme="minorEastAsia" w:hAnsiTheme="minorEastAsia"/>
                <w:szCs w:val="21"/>
              </w:rPr>
            </w:pPr>
            <w:r w:rsidRPr="0082591C">
              <w:rPr>
                <w:rFonts w:asciiTheme="minorEastAsia" w:eastAsiaTheme="minorEastAsia" w:hAnsiTheme="minorEastAsia" w:hint="eastAsia"/>
                <w:color w:val="000000" w:themeColor="text1"/>
                <w:szCs w:val="21"/>
              </w:rPr>
              <w:t>○○，○○○，○○○円</w:t>
            </w:r>
          </w:p>
          <w:p w14:paraId="0D09620E" w14:textId="77777777" w:rsidR="0082591C" w:rsidRPr="0082591C" w:rsidRDefault="0082591C" w:rsidP="0082591C">
            <w:pPr>
              <w:wordWrap w:val="0"/>
              <w:ind w:left="166" w:right="-88" w:hangingChars="79" w:hanging="166"/>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bl>
    <w:p w14:paraId="3CBCBE81" w14:textId="77777777" w:rsidR="00077FB2" w:rsidRPr="0082591C"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lastRenderedPageBreak/>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15A98E33" w:rsidR="00077FB2"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4C0F13A" w14:textId="18F3087A" w:rsidR="0026527B" w:rsidRPr="001C6D83" w:rsidRDefault="0026527B"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9324B7">
        <w:rPr>
          <w:rFonts w:asciiTheme="minorEastAsia" w:eastAsiaTheme="minorEastAsia" w:hAnsiTheme="minorEastAsia" w:hint="eastAsia"/>
          <w:color w:val="000000" w:themeColor="text1"/>
          <w:szCs w:val="21"/>
        </w:rPr>
        <w:t>3　本案件において、2023（令和5）年度</w:t>
      </w:r>
      <w:r>
        <w:rPr>
          <w:rFonts w:asciiTheme="minorEastAsia" w:eastAsiaTheme="minorEastAsia" w:hAnsiTheme="minorEastAsia" w:hint="eastAsia"/>
          <w:color w:val="000000" w:themeColor="text1"/>
          <w:szCs w:val="21"/>
        </w:rPr>
        <w:t>以降</w:t>
      </w:r>
      <w:r w:rsidRPr="009324B7">
        <w:rPr>
          <w:rFonts w:asciiTheme="minorEastAsia" w:eastAsiaTheme="minorEastAsia" w:hAnsiTheme="minorEastAsia" w:hint="eastAsia"/>
          <w:color w:val="000000" w:themeColor="text1"/>
          <w:szCs w:val="21"/>
        </w:rPr>
        <w:t>の予算措置等がなされない場合には、当該年度に係る本契約は取り止めることとする。なお、当該年度における業務は、予算が成立後（年度内成立の場合は4月1日）に実施するものとする。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203E94" w:rsidRDefault="00FF2D68" w:rsidP="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w:t>
      </w:r>
      <w:r w:rsidRPr="00203E94">
        <w:rPr>
          <w:rFonts w:asciiTheme="minorEastAsia" w:eastAsiaTheme="minorEastAsia" w:hAnsiTheme="minorEastAsia"/>
          <w:szCs w:val="21"/>
        </w:rPr>
        <w:lastRenderedPageBreak/>
        <w:t>策に係る実施状況を紙媒体又は電子媒体により報告すること。加えて、これらに変更が生じる場合は、事前に甲へ案を提出し、同意を得ること。</w:t>
      </w:r>
    </w:p>
    <w:p w14:paraId="5ECBBEC5" w14:textId="77777777" w:rsidR="00FF2D68" w:rsidRPr="00203E94" w:rsidRDefault="00FF2D68" w:rsidP="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203E94" w:rsidRDefault="00FF2D68" w:rsidP="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203E94" w:rsidRDefault="00FF2D68" w:rsidP="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203E94" w:rsidRDefault="00FF2D68" w:rsidP="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203E94" w:rsidRDefault="00FF2D68" w:rsidP="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203E94" w:rsidRDefault="00FF2D68" w:rsidP="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203E94" w:rsidRDefault="00FF2D68" w:rsidP="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203E94" w:rsidRDefault="00FF2D68">
      <w:pPr>
        <w:wordWrap w:val="0"/>
        <w:ind w:left="166" w:right="-88" w:hangingChars="79" w:hanging="166"/>
        <w:jc w:val="left"/>
        <w:rPr>
          <w:rFonts w:asciiTheme="minorEastAsia" w:eastAsiaTheme="minorEastAsia" w:hAnsiTheme="minorEastAsia"/>
          <w:szCs w:val="21"/>
        </w:rPr>
      </w:pPr>
      <w:r w:rsidRPr="00203E9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605ABB3E"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13CE2FC3"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1"/>
      </w:pPr>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6C36A462" w14:textId="77777777" w:rsidR="00676523" w:rsidRDefault="007F4CAD" w:rsidP="00676523">
      <w:pPr>
        <w:jc w:val="center"/>
        <w:rPr>
          <w:rFonts w:asciiTheme="minorEastAsia" w:eastAsiaTheme="minorEastAsia" w:hAnsiTheme="minorEastAsia" w:cs="Arial"/>
          <w:sz w:val="32"/>
          <w:szCs w:val="32"/>
        </w:rPr>
      </w:pPr>
      <w:r w:rsidRPr="000C5F8B">
        <w:rPr>
          <w:rFonts w:ascii="ＭＳ 明朝" w:hAnsi="ＭＳ 明朝" w:hint="eastAsia"/>
          <w:bCs/>
          <w:sz w:val="32"/>
          <w:szCs w:val="32"/>
        </w:rPr>
        <w:t>「</w:t>
      </w:r>
      <w:r w:rsidR="00676523" w:rsidRPr="00676523">
        <w:rPr>
          <w:rFonts w:asciiTheme="minorEastAsia" w:eastAsiaTheme="minorEastAsia" w:hAnsiTheme="minorEastAsia" w:cs="Arial" w:hint="eastAsia"/>
          <w:sz w:val="32"/>
          <w:szCs w:val="32"/>
        </w:rPr>
        <w:t>産業用制御システムに対するペネトレーションテストの</w:t>
      </w:r>
    </w:p>
    <w:p w14:paraId="7DF90D69" w14:textId="017C4D81" w:rsidR="007F4CAD" w:rsidRPr="0010023A" w:rsidRDefault="00676523" w:rsidP="00676523">
      <w:pPr>
        <w:jc w:val="center"/>
        <w:rPr>
          <w:rFonts w:ascii="ＭＳ 明朝" w:hAnsi="ＭＳ 明朝"/>
          <w:b/>
          <w:sz w:val="32"/>
          <w:szCs w:val="32"/>
        </w:rPr>
      </w:pPr>
      <w:r w:rsidRPr="00676523">
        <w:rPr>
          <w:rFonts w:asciiTheme="minorEastAsia" w:eastAsiaTheme="minorEastAsia" w:hAnsiTheme="minorEastAsia" w:cs="Arial" w:hint="eastAsia"/>
          <w:sz w:val="32"/>
          <w:szCs w:val="32"/>
        </w:rPr>
        <w:t>シナリオ作成等業務</w:t>
      </w:r>
      <w:r w:rsidR="007F4CAD" w:rsidRPr="000C5F8B">
        <w:rPr>
          <w:rFonts w:ascii="ＭＳ 明朝" w:hAnsi="ＭＳ 明朝" w:hint="eastAsia"/>
          <w:bCs/>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3F11D8AA" w:rsidR="00AC385F" w:rsidRPr="00EC04E3" w:rsidRDefault="00AC385F" w:rsidP="00DB2E35">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CD14BE" w14:textId="77777777" w:rsidR="00477AA5" w:rsidRPr="00D45BC9" w:rsidRDefault="00477AA5" w:rsidP="00477AA5">
      <w:pPr>
        <w:rPr>
          <w:rFonts w:ascii="ＭＳ 明朝" w:hAnsi="ＭＳ ゴシック"/>
        </w:rPr>
      </w:pPr>
    </w:p>
    <w:p w14:paraId="3AA18003" w14:textId="77777777" w:rsidR="00477AA5" w:rsidRPr="00D45BC9" w:rsidRDefault="00477AA5" w:rsidP="00477AA5">
      <w:pPr>
        <w:pStyle w:val="1"/>
        <w:rPr>
          <w:b/>
          <w:bCs/>
          <w:sz w:val="22"/>
          <w:szCs w:val="28"/>
        </w:rPr>
      </w:pPr>
      <w:r w:rsidRPr="00D45BC9">
        <w:rPr>
          <w:b/>
          <w:bCs/>
          <w:sz w:val="22"/>
          <w:szCs w:val="28"/>
        </w:rPr>
        <w:t>件名</w:t>
      </w:r>
    </w:p>
    <w:p w14:paraId="60B8B566" w14:textId="60938319" w:rsidR="00477AA5" w:rsidRPr="000232A2" w:rsidRDefault="00477AA5" w:rsidP="00477AA5">
      <w:pPr>
        <w:spacing w:line="240" w:lineRule="atLeast"/>
        <w:ind w:leftChars="200" w:left="420" w:firstLineChars="100" w:firstLine="210"/>
        <w:rPr>
          <w:rFonts w:asciiTheme="majorEastAsia" w:hAnsiTheme="majorEastAsia"/>
        </w:rPr>
      </w:pPr>
      <w:r w:rsidRPr="000232A2">
        <w:rPr>
          <w:rFonts w:asciiTheme="majorEastAsia" w:hAnsiTheme="majorEastAsia" w:hint="eastAsia"/>
        </w:rPr>
        <w:t>「</w:t>
      </w:r>
      <w:r w:rsidR="00A1494E">
        <w:rPr>
          <w:rFonts w:asciiTheme="majorEastAsia" w:hAnsiTheme="majorEastAsia" w:hint="eastAsia"/>
        </w:rPr>
        <w:t>産業用制御システムに対するペネトレーションテストのシナリオ作成等業務</w:t>
      </w:r>
      <w:r w:rsidRPr="000232A2">
        <w:rPr>
          <w:rFonts w:asciiTheme="majorEastAsia" w:hAnsiTheme="majorEastAsia" w:hint="eastAsia"/>
        </w:rPr>
        <w:t>」</w:t>
      </w:r>
    </w:p>
    <w:p w14:paraId="291400BE" w14:textId="77777777" w:rsidR="00477AA5" w:rsidRPr="00D45BC9" w:rsidRDefault="00477AA5" w:rsidP="00477AA5">
      <w:pPr>
        <w:rPr>
          <w:rFonts w:ascii="ＭＳ 明朝" w:hAnsi="ＭＳ ゴシック"/>
        </w:rPr>
      </w:pPr>
    </w:p>
    <w:p w14:paraId="7F6D4812" w14:textId="77777777" w:rsidR="00477AA5" w:rsidRPr="00D45BC9" w:rsidRDefault="00477AA5" w:rsidP="00477AA5">
      <w:pPr>
        <w:pStyle w:val="1"/>
        <w:rPr>
          <w:b/>
          <w:bCs/>
          <w:sz w:val="22"/>
          <w:szCs w:val="28"/>
        </w:rPr>
      </w:pPr>
      <w:r w:rsidRPr="00D45BC9">
        <w:rPr>
          <w:b/>
          <w:bCs/>
          <w:sz w:val="22"/>
          <w:szCs w:val="28"/>
        </w:rPr>
        <w:t>背景・目的</w:t>
      </w:r>
    </w:p>
    <w:p w14:paraId="1E72CC95" w14:textId="77777777" w:rsidR="00477AA5" w:rsidRPr="000232A2" w:rsidRDefault="00477AA5" w:rsidP="00477AA5">
      <w:pPr>
        <w:spacing w:line="240" w:lineRule="atLeast"/>
        <w:ind w:leftChars="200" w:left="420" w:firstLineChars="100" w:firstLine="210"/>
        <w:rPr>
          <w:rFonts w:ascii="ＭＳ 明朝" w:hAnsi="ＭＳ ゴシック"/>
        </w:rPr>
      </w:pPr>
      <w:r w:rsidRPr="000232A2">
        <w:rPr>
          <w:rFonts w:ascii="ＭＳ 明朝" w:hAnsi="ＭＳ ゴシック" w:hint="eastAsia"/>
        </w:rPr>
        <w:t>近年、社会インフラに物理的なダメージを与えるサイバー攻撃のリスクが増大し、海外においては、他国家等からなされるサイバー攻撃により、重要インフラ・産業基盤の安全が脅かされる事案が発生している。このような状況下において、我が国の経済・社会を支える重要インフラや産業基盤のサイバー攻撃に対する防護力を抜本的に強化する必要がある。</w:t>
      </w:r>
    </w:p>
    <w:p w14:paraId="351F354A" w14:textId="0BD3D4DB" w:rsidR="00477AA5" w:rsidRPr="000232A2" w:rsidRDefault="00A1494E" w:rsidP="00477AA5">
      <w:pPr>
        <w:spacing w:line="240" w:lineRule="atLeast"/>
        <w:ind w:leftChars="200" w:left="420" w:firstLineChars="100" w:firstLine="210"/>
        <w:rPr>
          <w:rFonts w:ascii="ＭＳ 明朝" w:hAnsi="ＭＳ ゴシック"/>
        </w:rPr>
      </w:pPr>
      <w:r w:rsidRPr="000232A2">
        <w:rPr>
          <w:rFonts w:ascii="ＭＳ 明朝" w:hAnsi="ＭＳ ゴシック"/>
        </w:rPr>
        <w:t>独立行政法人情報処理推進機構（以下「IPA」という。）</w:t>
      </w:r>
      <w:r>
        <w:rPr>
          <w:rFonts w:ascii="ＭＳ 明朝" w:hAnsi="ＭＳ ゴシック" w:hint="eastAsia"/>
        </w:rPr>
        <w:t>は</w:t>
      </w:r>
      <w:r w:rsidR="00477AA5" w:rsidRPr="000232A2">
        <w:rPr>
          <w:rFonts w:ascii="ＭＳ 明朝" w:hAnsi="ＭＳ ゴシック"/>
        </w:rPr>
        <w:t>2017年4月1日に産業サイバーセキュリティセンター（以下「ICSCoE」という。）</w:t>
      </w:r>
      <w:r>
        <w:rPr>
          <w:rFonts w:ascii="ＭＳ 明朝" w:hAnsi="ＭＳ ゴシック" w:hint="eastAsia"/>
        </w:rPr>
        <w:t>を発足し</w:t>
      </w:r>
      <w:r w:rsidR="00477AA5" w:rsidRPr="000232A2">
        <w:rPr>
          <w:rFonts w:ascii="ＭＳ 明朝" w:hAnsi="ＭＳ ゴシック"/>
        </w:rPr>
        <w:t>、模擬プラントを用いた演習や、攻撃防御の実践経験、最新のサイバー攻撃情報の調査・分析等を通じて、社会インフラ・産業基盤</w:t>
      </w:r>
      <w:r w:rsidR="00477AA5">
        <w:rPr>
          <w:rFonts w:ascii="ＭＳ 明朝" w:hAnsi="ＭＳ ゴシック" w:hint="eastAsia"/>
        </w:rPr>
        <w:t>に対する</w:t>
      </w:r>
      <w:r w:rsidR="00477AA5" w:rsidRPr="000232A2">
        <w:rPr>
          <w:rFonts w:ascii="ＭＳ 明朝" w:hAnsi="ＭＳ ゴシック"/>
        </w:rPr>
        <w:t>サイバーセキュリティリスクに対応する人材・組織・システム・技術を生み出してきた。</w:t>
      </w:r>
    </w:p>
    <w:p w14:paraId="6B676963" w14:textId="1571C64F" w:rsidR="00DA3092" w:rsidRDefault="00A1494E" w:rsidP="00477AA5">
      <w:pPr>
        <w:spacing w:line="240" w:lineRule="atLeast"/>
        <w:ind w:leftChars="200" w:left="420" w:firstLineChars="100" w:firstLine="210"/>
        <w:rPr>
          <w:rFonts w:ascii="ＭＳ 明朝" w:hAnsi="ＭＳ ゴシック"/>
        </w:rPr>
      </w:pPr>
      <w:bookmarkStart w:id="3" w:name="_Hlk121170384"/>
      <w:r>
        <w:rPr>
          <w:rFonts w:ascii="ＭＳ 明朝" w:hAnsi="ＭＳ ゴシック" w:hint="eastAsia"/>
        </w:rPr>
        <w:t>今般</w:t>
      </w:r>
      <w:r w:rsidR="00477AA5" w:rsidRPr="000232A2">
        <w:rPr>
          <w:rFonts w:ascii="ＭＳ 明朝" w:hAnsi="ＭＳ ゴシック" w:hint="eastAsia"/>
        </w:rPr>
        <w:t>、サイバー攻撃の</w:t>
      </w:r>
      <w:r w:rsidR="00AC6ED2">
        <w:rPr>
          <w:rFonts w:asciiTheme="minorEastAsia" w:eastAsiaTheme="minorEastAsia" w:hAnsiTheme="minorEastAsia" w:cs="Microsoft YaHei" w:hint="eastAsia"/>
        </w:rPr>
        <w:t>高度化</w:t>
      </w:r>
      <w:r w:rsidR="00477AA5" w:rsidRPr="000232A2">
        <w:rPr>
          <w:rFonts w:ascii="ＭＳ 明朝" w:hAnsi="ＭＳ ゴシック" w:hint="eastAsia"/>
        </w:rPr>
        <w:t>・</w:t>
      </w:r>
      <w:r>
        <w:rPr>
          <w:rFonts w:ascii="ＭＳ 明朝" w:hAnsi="ＭＳ ゴシック" w:hint="eastAsia"/>
        </w:rPr>
        <w:t>激甚</w:t>
      </w:r>
      <w:r w:rsidR="00477AA5" w:rsidRPr="000232A2">
        <w:rPr>
          <w:rFonts w:ascii="ＭＳ 明朝" w:hAnsi="ＭＳ ゴシック" w:hint="eastAsia"/>
        </w:rPr>
        <w:t>化が進む中、サイバー攻撃がフィジカル領域に大きな影響を</w:t>
      </w:r>
      <w:r>
        <w:rPr>
          <w:rFonts w:ascii="ＭＳ 明朝" w:hAnsi="ＭＳ ゴシック" w:hint="eastAsia"/>
        </w:rPr>
        <w:t>与える</w:t>
      </w:r>
      <w:r w:rsidR="00477AA5" w:rsidRPr="000232A2">
        <w:rPr>
          <w:rFonts w:ascii="ＭＳ 明朝" w:hAnsi="ＭＳ ゴシック" w:hint="eastAsia"/>
        </w:rPr>
        <w:t>ようになり、経済活動の基盤を守るためには、</w:t>
      </w:r>
      <w:r w:rsidR="00477AA5">
        <w:rPr>
          <w:rFonts w:ascii="ＭＳ 明朝" w:hAnsi="ＭＳ ゴシック" w:hint="eastAsia"/>
        </w:rPr>
        <w:t>産業用制御システム</w:t>
      </w:r>
      <w:r w:rsidR="00477AA5" w:rsidRPr="000232A2">
        <w:rPr>
          <w:rFonts w:ascii="ＭＳ 明朝" w:hAnsi="ＭＳ ゴシック" w:hint="eastAsia"/>
        </w:rPr>
        <w:t>等の事故が発生した場合に、サイバーインシデントの観点からの原因究明可能</w:t>
      </w:r>
      <w:r w:rsidR="00DA3092">
        <w:rPr>
          <w:rFonts w:ascii="ＭＳ 明朝" w:hAnsi="ＭＳ ゴシック" w:hint="eastAsia"/>
        </w:rPr>
        <w:t>なこと</w:t>
      </w:r>
      <w:r w:rsidR="00477AA5" w:rsidRPr="000232A2">
        <w:rPr>
          <w:rFonts w:ascii="ＭＳ 明朝" w:hAnsi="ＭＳ ゴシック" w:hint="eastAsia"/>
        </w:rPr>
        <w:t>が求められ</w:t>
      </w:r>
      <w:r w:rsidR="00DA3092">
        <w:rPr>
          <w:rFonts w:ascii="ＭＳ 明朝" w:hAnsi="ＭＳ ゴシック" w:hint="eastAsia"/>
        </w:rPr>
        <w:t>ている</w:t>
      </w:r>
      <w:r w:rsidR="00477AA5" w:rsidRPr="000232A2">
        <w:rPr>
          <w:rFonts w:ascii="ＭＳ 明朝" w:hAnsi="ＭＳ ゴシック" w:hint="eastAsia"/>
        </w:rPr>
        <w:t>。</w:t>
      </w:r>
    </w:p>
    <w:p w14:paraId="4E732FEE" w14:textId="018A42C4" w:rsidR="00DA3092" w:rsidRDefault="000E0EEB" w:rsidP="00477AA5">
      <w:pPr>
        <w:spacing w:line="240" w:lineRule="atLeast"/>
        <w:ind w:leftChars="200" w:left="420" w:firstLineChars="100" w:firstLine="210"/>
        <w:rPr>
          <w:rFonts w:ascii="ＭＳ 明朝" w:hAnsi="ＭＳ ゴシック"/>
        </w:rPr>
      </w:pPr>
      <w:r w:rsidRPr="000E0EEB">
        <w:rPr>
          <w:rFonts w:ascii="ＭＳ 明朝" w:hAnsi="ＭＳ ゴシック" w:hint="eastAsia"/>
        </w:rPr>
        <w:t>閣法 第208回国会 50 高圧ガス保安法等の一部を改正する法律</w:t>
      </w:r>
      <w:r>
        <w:rPr>
          <w:rFonts w:ascii="ＭＳ 明朝" w:hAnsi="ＭＳ ゴシック" w:hint="eastAsia"/>
        </w:rPr>
        <w:t>(令和4年6月2</w:t>
      </w:r>
      <w:r>
        <w:rPr>
          <w:rFonts w:ascii="ＭＳ 明朝" w:hAnsi="ＭＳ ゴシック"/>
        </w:rPr>
        <w:t>2</w:t>
      </w:r>
      <w:r>
        <w:rPr>
          <w:rFonts w:ascii="ＭＳ 明朝" w:hAnsi="ＭＳ ゴシック" w:hint="eastAsia"/>
        </w:rPr>
        <w:t>日公布</w:t>
      </w:r>
      <w:r>
        <w:rPr>
          <w:rFonts w:ascii="ＭＳ 明朝" w:hAnsi="ＭＳ ゴシック"/>
        </w:rPr>
        <w:t>)</w:t>
      </w:r>
      <w:r w:rsidR="00FF1DA3">
        <w:rPr>
          <w:rFonts w:ascii="ＭＳ 明朝" w:hAnsi="ＭＳ ゴシック" w:hint="eastAsia"/>
        </w:rPr>
        <w:t>において</w:t>
      </w:r>
      <w:r w:rsidR="00512F05">
        <w:rPr>
          <w:rFonts w:ascii="ＭＳ 明朝" w:hAnsi="ＭＳ ゴシック" w:hint="eastAsia"/>
        </w:rPr>
        <w:t>、</w:t>
      </w:r>
      <w:r w:rsidR="00FF1DA3">
        <w:rPr>
          <w:rFonts w:ascii="ＭＳ 明朝" w:hAnsi="ＭＳ ゴシック" w:hint="eastAsia"/>
        </w:rPr>
        <w:t>経済産業大臣</w:t>
      </w:r>
      <w:r w:rsidR="00512F05">
        <w:rPr>
          <w:rFonts w:ascii="ＭＳ 明朝" w:hAnsi="ＭＳ ゴシック" w:hint="eastAsia"/>
        </w:rPr>
        <w:t>より原因究明のための調査の要請があることが定められて</w:t>
      </w:r>
      <w:r w:rsidR="00DA3092">
        <w:rPr>
          <w:rFonts w:ascii="ＭＳ 明朝" w:hAnsi="ＭＳ ゴシック" w:hint="eastAsia"/>
        </w:rPr>
        <w:t>い</w:t>
      </w:r>
      <w:r w:rsidR="00512F05">
        <w:rPr>
          <w:rFonts w:ascii="ＭＳ 明朝" w:hAnsi="ＭＳ ゴシック" w:hint="eastAsia"/>
        </w:rPr>
        <w:t>ることから、</w:t>
      </w:r>
      <w:r w:rsidR="00DA3092">
        <w:rPr>
          <w:rFonts w:ascii="ＭＳ 明朝" w:hAnsi="ＭＳ ゴシック" w:hint="eastAsia"/>
        </w:rPr>
        <w:t>I</w:t>
      </w:r>
      <w:r w:rsidR="00DA3092">
        <w:rPr>
          <w:rFonts w:ascii="ＭＳ 明朝" w:hAnsi="ＭＳ ゴシック"/>
        </w:rPr>
        <w:t>CSCoE</w:t>
      </w:r>
      <w:r w:rsidR="00DA3092">
        <w:rPr>
          <w:rFonts w:ascii="ＭＳ 明朝" w:hAnsi="ＭＳ ゴシック" w:hint="eastAsia"/>
        </w:rPr>
        <w:t>として産業用制御システムにおけるサイバーインシデントの原因究明のための調査手法</w:t>
      </w:r>
      <w:r w:rsidR="00371F35">
        <w:rPr>
          <w:rFonts w:ascii="ＭＳ 明朝" w:hAnsi="ＭＳ ゴシック" w:hint="eastAsia"/>
        </w:rPr>
        <w:t>等</w:t>
      </w:r>
      <w:r w:rsidR="00DA3092">
        <w:rPr>
          <w:rFonts w:ascii="ＭＳ 明朝" w:hAnsi="ＭＳ ゴシック" w:hint="eastAsia"/>
        </w:rPr>
        <w:t>の確立に向けた活動を開始した。</w:t>
      </w:r>
    </w:p>
    <w:p w14:paraId="094C2477" w14:textId="0DB3664C" w:rsidR="00477AA5" w:rsidRPr="000232A2" w:rsidRDefault="00167A4F" w:rsidP="00477AA5">
      <w:pPr>
        <w:spacing w:line="240" w:lineRule="atLeast"/>
        <w:ind w:leftChars="200" w:left="420" w:firstLineChars="100" w:firstLine="210"/>
        <w:rPr>
          <w:rFonts w:ascii="ＭＳ 明朝" w:hAnsi="ＭＳ ゴシック"/>
        </w:rPr>
      </w:pPr>
      <w:r>
        <w:rPr>
          <w:rFonts w:ascii="ＭＳ 明朝" w:hAnsi="ＭＳ ゴシック" w:hint="eastAsia"/>
        </w:rPr>
        <w:t>ICSCoEは、</w:t>
      </w:r>
      <w:r w:rsidR="00DA3092">
        <w:rPr>
          <w:rFonts w:ascii="ＭＳ 明朝" w:hAnsi="ＭＳ ゴシック" w:hint="eastAsia"/>
        </w:rPr>
        <w:t>フィジカル領域に影響を与える</w:t>
      </w:r>
      <w:r w:rsidR="00372AC9">
        <w:rPr>
          <w:rFonts w:ascii="ＭＳ 明朝" w:hAnsi="ＭＳ ゴシック" w:hint="eastAsia"/>
        </w:rPr>
        <w:t>サイバー攻撃</w:t>
      </w:r>
      <w:r w:rsidR="00DA3092">
        <w:rPr>
          <w:rFonts w:ascii="ＭＳ 明朝" w:hAnsi="ＭＳ ゴシック" w:hint="eastAsia"/>
        </w:rPr>
        <w:t>として</w:t>
      </w:r>
      <w:r>
        <w:rPr>
          <w:rFonts w:ascii="ＭＳ 明朝" w:hAnsi="ＭＳ ゴシック" w:hint="eastAsia"/>
        </w:rPr>
        <w:t>、</w:t>
      </w:r>
      <w:r w:rsidR="00372AC9">
        <w:rPr>
          <w:rFonts w:ascii="ＭＳ 明朝" w:hAnsi="ＭＳ ゴシック" w:hint="eastAsia"/>
        </w:rPr>
        <w:t>特に</w:t>
      </w:r>
      <w:r w:rsidR="00477AA5" w:rsidRPr="006A7493">
        <w:rPr>
          <w:rFonts w:ascii="ＭＳ 明朝" w:hAnsi="ＭＳ ゴシック" w:hint="eastAsia"/>
        </w:rPr>
        <w:t>産業</w:t>
      </w:r>
      <w:r w:rsidR="00477AA5">
        <w:rPr>
          <w:rFonts w:ascii="ＭＳ 明朝" w:hAnsi="ＭＳ ゴシック" w:hint="eastAsia"/>
        </w:rPr>
        <w:t>用</w:t>
      </w:r>
      <w:r w:rsidR="00477AA5" w:rsidRPr="006A7493">
        <w:rPr>
          <w:rFonts w:ascii="ＭＳ 明朝" w:hAnsi="ＭＳ ゴシック" w:hint="eastAsia"/>
        </w:rPr>
        <w:t>制御システム</w:t>
      </w:r>
      <w:r w:rsidR="00371F35">
        <w:rPr>
          <w:rFonts w:ascii="ＭＳ 明朝" w:hAnsi="ＭＳ ゴシック" w:hint="eastAsia"/>
        </w:rPr>
        <w:t>に対するサイバー攻撃</w:t>
      </w:r>
      <w:r>
        <w:rPr>
          <w:rFonts w:ascii="ＭＳ 明朝" w:hAnsi="ＭＳ ゴシック" w:hint="eastAsia"/>
        </w:rPr>
        <w:t>に着目し、</w:t>
      </w:r>
      <w:r w:rsidR="00DA3092">
        <w:rPr>
          <w:rFonts w:ascii="ＭＳ 明朝" w:hAnsi="ＭＳ ゴシック" w:hint="eastAsia"/>
        </w:rPr>
        <w:t>今後</w:t>
      </w:r>
      <w:r w:rsidR="00371F35">
        <w:rPr>
          <w:rFonts w:ascii="ＭＳ 明朝" w:hAnsi="ＭＳ ゴシック" w:hint="eastAsia"/>
        </w:rPr>
        <w:t>における</w:t>
      </w:r>
      <w:r w:rsidR="00DA3092">
        <w:rPr>
          <w:rFonts w:ascii="ＭＳ 明朝" w:hAnsi="ＭＳ ゴシック" w:hint="eastAsia"/>
        </w:rPr>
        <w:t>産業用制御</w:t>
      </w:r>
      <w:r w:rsidR="009C66E4">
        <w:rPr>
          <w:rFonts w:ascii="ＭＳ 明朝" w:hAnsi="ＭＳ ゴシック" w:hint="eastAsia"/>
        </w:rPr>
        <w:t>システム</w:t>
      </w:r>
      <w:r w:rsidR="004754FE">
        <w:rPr>
          <w:rFonts w:ascii="ＭＳ 明朝" w:hAnsi="ＭＳ ゴシック" w:hint="eastAsia"/>
        </w:rPr>
        <w:t>に対する</w:t>
      </w:r>
      <w:r w:rsidR="00477AA5">
        <w:rPr>
          <w:rFonts w:ascii="ＭＳ 明朝" w:hAnsi="ＭＳ ゴシック" w:hint="eastAsia"/>
        </w:rPr>
        <w:t>脅威の増加を見据え</w:t>
      </w:r>
      <w:r w:rsidR="00371F35">
        <w:rPr>
          <w:rFonts w:ascii="ＭＳ 明朝" w:hAnsi="ＭＳ ゴシック" w:hint="eastAsia"/>
        </w:rPr>
        <w:t>た</w:t>
      </w:r>
      <w:r w:rsidR="00477AA5">
        <w:rPr>
          <w:rFonts w:ascii="ＭＳ 明朝" w:hAnsi="ＭＳ ゴシック" w:hint="eastAsia"/>
        </w:rPr>
        <w:t>新たな視点での「</w:t>
      </w:r>
      <w:r w:rsidR="00477AA5" w:rsidRPr="006A7493">
        <w:rPr>
          <w:rFonts w:ascii="ＭＳ 明朝" w:hAnsi="ＭＳ ゴシック" w:hint="eastAsia"/>
        </w:rPr>
        <w:t>ペネトレーションテスト</w:t>
      </w:r>
      <w:r w:rsidR="00477AA5">
        <w:rPr>
          <w:rStyle w:val="aff"/>
          <w:rFonts w:ascii="ＭＳ 明朝" w:hAnsi="ＭＳ ゴシック"/>
        </w:rPr>
        <w:footnoteReference w:id="1"/>
      </w:r>
      <w:r w:rsidR="00477AA5">
        <w:rPr>
          <w:rFonts w:ascii="ＭＳ 明朝" w:hAnsi="ＭＳ ゴシック" w:hint="eastAsia"/>
        </w:rPr>
        <w:t>のシナリオ」（以下、「テストシナリオ」という。</w:t>
      </w:r>
      <w:r w:rsidR="004754FE">
        <w:rPr>
          <w:rFonts w:ascii="ＭＳ 明朝" w:hAnsi="ＭＳ ゴシック"/>
        </w:rPr>
        <w:t>）</w:t>
      </w:r>
      <w:r w:rsidR="00477AA5">
        <w:rPr>
          <w:rFonts w:ascii="ＭＳ 明朝" w:hAnsi="ＭＳ ゴシック" w:hint="eastAsia"/>
        </w:rPr>
        <w:t>作成</w:t>
      </w:r>
      <w:r w:rsidR="004754FE">
        <w:rPr>
          <w:rFonts w:ascii="ＭＳ 明朝" w:hAnsi="ＭＳ ゴシック" w:hint="eastAsia"/>
        </w:rPr>
        <w:t>を</w:t>
      </w:r>
      <w:r>
        <w:rPr>
          <w:rFonts w:ascii="ＭＳ 明朝" w:hAnsi="ＭＳ ゴシック" w:hint="eastAsia"/>
        </w:rPr>
        <w:t>本業務を通じて</w:t>
      </w:r>
      <w:r w:rsidR="004754FE">
        <w:rPr>
          <w:rFonts w:ascii="ＭＳ 明朝" w:hAnsi="ＭＳ ゴシック" w:hint="eastAsia"/>
        </w:rPr>
        <w:t>実施</w:t>
      </w:r>
      <w:r w:rsidR="00372AC9">
        <w:rPr>
          <w:rFonts w:ascii="ＭＳ 明朝" w:hAnsi="ＭＳ ゴシック" w:hint="eastAsia"/>
        </w:rPr>
        <w:t>し、サイバーインシデントの原因究明のための調査手法等の一手法を確立</w:t>
      </w:r>
      <w:r w:rsidR="004754FE">
        <w:rPr>
          <w:rFonts w:ascii="ＭＳ 明朝" w:hAnsi="ＭＳ ゴシック" w:hint="eastAsia"/>
        </w:rPr>
        <w:t>するものである</w:t>
      </w:r>
      <w:r w:rsidR="00477AA5" w:rsidRPr="000232A2">
        <w:rPr>
          <w:rFonts w:ascii="ＭＳ 明朝" w:hAnsi="ＭＳ ゴシック" w:hint="eastAsia"/>
        </w:rPr>
        <w:t>。</w:t>
      </w:r>
      <w:bookmarkEnd w:id="3"/>
    </w:p>
    <w:p w14:paraId="491F8EC5" w14:textId="77777777" w:rsidR="00477AA5" w:rsidRPr="00D45BC9" w:rsidRDefault="00477AA5" w:rsidP="00477AA5">
      <w:pPr>
        <w:rPr>
          <w:rFonts w:ascii="ＭＳ 明朝" w:hAnsi="ＭＳ ゴシック"/>
        </w:rPr>
      </w:pPr>
    </w:p>
    <w:p w14:paraId="5AB4F57B" w14:textId="77777777" w:rsidR="00477AA5" w:rsidRPr="00D45BC9" w:rsidRDefault="00477AA5" w:rsidP="00477AA5">
      <w:pPr>
        <w:pStyle w:val="1"/>
      </w:pPr>
      <w:r w:rsidRPr="00D45BC9">
        <w:rPr>
          <w:rFonts w:hint="eastAsia"/>
          <w:b/>
          <w:bCs/>
          <w:sz w:val="22"/>
          <w:szCs w:val="28"/>
        </w:rPr>
        <w:t>事業概要</w:t>
      </w:r>
    </w:p>
    <w:p w14:paraId="6B3A4852" w14:textId="775A382C" w:rsidR="00477AA5" w:rsidRDefault="00477AA5" w:rsidP="00477AA5">
      <w:pPr>
        <w:spacing w:line="240" w:lineRule="atLeast"/>
        <w:ind w:leftChars="200" w:left="420" w:firstLineChars="100" w:firstLine="210"/>
        <w:rPr>
          <w:rFonts w:ascii="ＭＳ 明朝" w:hAnsi="ＭＳ ゴシック"/>
        </w:rPr>
      </w:pPr>
      <w:r w:rsidRPr="00D45BC9">
        <w:rPr>
          <w:rFonts w:ascii="ＭＳ 明朝" w:hAnsi="ＭＳ ゴシック" w:hint="eastAsia"/>
        </w:rPr>
        <w:t>2.の目的を達成するために、</w:t>
      </w:r>
      <w:r>
        <w:rPr>
          <w:rFonts w:ascii="ＭＳ 明朝" w:hAnsi="ＭＳ ゴシック" w:hint="eastAsia"/>
        </w:rPr>
        <w:t>受注者にて用意した実際に稼働しているビル等に用いられる施設管理システム（以下「実設備」という。）を想定したテストシナリオ検討</w:t>
      </w:r>
      <w:r w:rsidRPr="00D45BC9">
        <w:rPr>
          <w:rFonts w:ascii="ＭＳ 明朝" w:hAnsi="ＭＳ ゴシック" w:hint="eastAsia"/>
        </w:rPr>
        <w:t>等の手段により、</w:t>
      </w:r>
      <w:r w:rsidR="00167A4F">
        <w:rPr>
          <w:rFonts w:ascii="ＭＳ 明朝" w:hAnsi="ＭＳ ゴシック" w:hint="eastAsia"/>
        </w:rPr>
        <w:t>ICSCoEが整備すべき</w:t>
      </w:r>
      <w:r>
        <w:rPr>
          <w:rFonts w:ascii="ＭＳ 明朝" w:hAnsi="ＭＳ ゴシック" w:hint="eastAsia"/>
        </w:rPr>
        <w:t>産業用制御システムに対する効果的なテストシナリオ</w:t>
      </w:r>
      <w:r w:rsidR="009C66E4">
        <w:rPr>
          <w:rFonts w:ascii="ＭＳ 明朝" w:hAnsi="ＭＳ ゴシック" w:hint="eastAsia"/>
        </w:rPr>
        <w:t>の</w:t>
      </w:r>
      <w:r>
        <w:rPr>
          <w:rFonts w:ascii="ＭＳ 明朝" w:hAnsi="ＭＳ ゴシック" w:hint="eastAsia"/>
        </w:rPr>
        <w:t>調査及び作成</w:t>
      </w:r>
      <w:r w:rsidRPr="00D45BC9">
        <w:rPr>
          <w:rFonts w:ascii="ＭＳ 明朝" w:hAnsi="ＭＳ ゴシック" w:hint="eastAsia"/>
        </w:rPr>
        <w:t>を実施する。</w:t>
      </w:r>
    </w:p>
    <w:p w14:paraId="35F56D6C" w14:textId="77777777" w:rsidR="00477AA5" w:rsidRPr="00D45BC9" w:rsidRDefault="00477AA5" w:rsidP="00477AA5">
      <w:pPr>
        <w:spacing w:line="240" w:lineRule="atLeast"/>
        <w:ind w:leftChars="200" w:left="420" w:firstLineChars="100" w:firstLine="210"/>
        <w:rPr>
          <w:rFonts w:hAnsi="ＭＳ ゴシック"/>
        </w:rPr>
      </w:pPr>
      <w:r>
        <w:rPr>
          <w:rFonts w:hAnsi="ＭＳ ゴシック" w:hint="eastAsia"/>
        </w:rPr>
        <w:t>業務実施</w:t>
      </w:r>
      <w:r w:rsidRPr="00D45BC9">
        <w:rPr>
          <w:rFonts w:hAnsi="ＭＳ ゴシック" w:hint="eastAsia"/>
        </w:rPr>
        <w:t>にあたっては、以下の項目を必須とする。</w:t>
      </w:r>
    </w:p>
    <w:p w14:paraId="237396FC" w14:textId="3F582263" w:rsidR="00477AA5" w:rsidRDefault="00477AA5" w:rsidP="00477AA5">
      <w:pPr>
        <w:pStyle w:val="afc"/>
        <w:numPr>
          <w:ilvl w:val="0"/>
          <w:numId w:val="20"/>
        </w:numPr>
        <w:spacing w:beforeLines="50" w:before="120" w:line="280" w:lineRule="exact"/>
        <w:ind w:leftChars="0"/>
        <w:rPr>
          <w:rFonts w:hAnsi="ＭＳ ゴシック"/>
          <w:szCs w:val="20"/>
        </w:rPr>
      </w:pPr>
      <w:r>
        <w:rPr>
          <w:rFonts w:hAnsi="ＭＳ ゴシック" w:hint="eastAsia"/>
          <w:szCs w:val="20"/>
        </w:rPr>
        <w:t>机上リスク分析調査に関する</w:t>
      </w:r>
      <w:r w:rsidRPr="00D45BC9">
        <w:rPr>
          <w:rFonts w:hAnsi="ＭＳ ゴシック" w:hint="eastAsia"/>
          <w:szCs w:val="20"/>
        </w:rPr>
        <w:t>情報を収集・整理し、</w:t>
      </w:r>
      <w:r>
        <w:rPr>
          <w:rFonts w:hAnsi="ＭＳ ゴシック" w:hint="eastAsia"/>
          <w:szCs w:val="20"/>
        </w:rPr>
        <w:t>実設備を想定した脅威分析を行うことで、</w:t>
      </w:r>
      <w:r w:rsidR="00167A4F">
        <w:rPr>
          <w:rFonts w:hAnsi="ＭＳ ゴシック" w:hint="eastAsia"/>
          <w:szCs w:val="20"/>
        </w:rPr>
        <w:t>ICSCoEが実際の事象に対応するための</w:t>
      </w:r>
      <w:r>
        <w:rPr>
          <w:rFonts w:hAnsi="ＭＳ ゴシック" w:hint="eastAsia"/>
          <w:szCs w:val="20"/>
        </w:rPr>
        <w:t>効果的な脅威分析手法を</w:t>
      </w:r>
      <w:r w:rsidR="00167A4F">
        <w:rPr>
          <w:rFonts w:hAnsi="ＭＳ ゴシック" w:hint="eastAsia"/>
          <w:szCs w:val="20"/>
        </w:rPr>
        <w:t>作成</w:t>
      </w:r>
      <w:r>
        <w:rPr>
          <w:rFonts w:hAnsi="ＭＳ ゴシック" w:hint="eastAsia"/>
          <w:szCs w:val="20"/>
        </w:rPr>
        <w:t>すること。</w:t>
      </w:r>
      <w:r w:rsidR="00167A4F">
        <w:rPr>
          <w:rFonts w:hAnsi="ＭＳ ゴシック" w:hint="eastAsia"/>
          <w:szCs w:val="20"/>
        </w:rPr>
        <w:t>この際、ICSCoE</w:t>
      </w:r>
      <w:r w:rsidR="00876FCF">
        <w:rPr>
          <w:rFonts w:hAnsi="ＭＳ ゴシック" w:hint="eastAsia"/>
          <w:szCs w:val="20"/>
        </w:rPr>
        <w:t>と協議を行い、想定する脅威等について齟齬がないようにすること</w:t>
      </w:r>
      <w:r w:rsidRPr="00D45BC9">
        <w:rPr>
          <w:rFonts w:hAnsi="ＭＳ ゴシック" w:hint="eastAsia"/>
          <w:szCs w:val="20"/>
        </w:rPr>
        <w:t>。</w:t>
      </w:r>
    </w:p>
    <w:p w14:paraId="247417B7" w14:textId="332C00F7" w:rsidR="00477AA5" w:rsidRDefault="00477AA5" w:rsidP="00477AA5">
      <w:pPr>
        <w:pStyle w:val="afc"/>
        <w:numPr>
          <w:ilvl w:val="0"/>
          <w:numId w:val="20"/>
        </w:numPr>
        <w:spacing w:beforeLines="50" w:before="120" w:line="280" w:lineRule="exact"/>
        <w:ind w:leftChars="0"/>
        <w:rPr>
          <w:rFonts w:hAnsi="ＭＳ ゴシック"/>
          <w:szCs w:val="20"/>
        </w:rPr>
      </w:pPr>
      <w:r>
        <w:rPr>
          <w:rFonts w:hAnsi="ＭＳ ゴシック" w:hint="eastAsia"/>
          <w:szCs w:val="20"/>
        </w:rPr>
        <w:t>ペネトレーションテスト</w:t>
      </w:r>
      <w:r w:rsidR="009C66E4">
        <w:rPr>
          <w:rFonts w:hAnsi="ＭＳ ゴシック" w:hint="eastAsia"/>
          <w:szCs w:val="20"/>
        </w:rPr>
        <w:t>の</w:t>
      </w:r>
      <w:r>
        <w:rPr>
          <w:rFonts w:hAnsi="ＭＳ ゴシック" w:hint="eastAsia"/>
          <w:szCs w:val="20"/>
        </w:rPr>
        <w:t>実施に関する情報収集及びテストシナリオ作成</w:t>
      </w:r>
      <w:r w:rsidR="00876FCF">
        <w:rPr>
          <w:rFonts w:hAnsi="ＭＳ ゴシック" w:hint="eastAsia"/>
          <w:szCs w:val="20"/>
        </w:rPr>
        <w:t>を行う</w:t>
      </w:r>
      <w:r>
        <w:rPr>
          <w:rFonts w:hAnsi="ＭＳ ゴシック" w:hint="eastAsia"/>
          <w:szCs w:val="20"/>
        </w:rPr>
        <w:t>こと。なお、受注者にて対象となる実設備を用意して検討すること</w:t>
      </w:r>
      <w:r w:rsidR="00876FCF">
        <w:rPr>
          <w:rFonts w:hAnsi="ＭＳ ゴシック" w:hint="eastAsia"/>
          <w:szCs w:val="20"/>
        </w:rPr>
        <w:t>。また、当該テストシナリオを実設備以外の</w:t>
      </w:r>
      <w:r w:rsidR="00510CE7">
        <w:rPr>
          <w:rFonts w:hAnsi="ＭＳ ゴシック" w:hint="eastAsia"/>
          <w:szCs w:val="20"/>
        </w:rPr>
        <w:t>類似</w:t>
      </w:r>
      <w:r w:rsidR="00876FCF">
        <w:rPr>
          <w:rFonts w:hAnsi="ＭＳ ゴシック" w:hint="eastAsia"/>
          <w:szCs w:val="20"/>
        </w:rPr>
        <w:t>の設備にも援用できるよう</w:t>
      </w:r>
      <w:r w:rsidR="002A0E99">
        <w:rPr>
          <w:rFonts w:hAnsi="ＭＳ ゴシック" w:hint="eastAsia"/>
          <w:szCs w:val="20"/>
        </w:rPr>
        <w:t>なテストシナリオ案を作成</w:t>
      </w:r>
      <w:r w:rsidR="00876FCF">
        <w:rPr>
          <w:rFonts w:hAnsi="ＭＳ ゴシック" w:hint="eastAsia"/>
          <w:szCs w:val="20"/>
        </w:rPr>
        <w:t>する</w:t>
      </w:r>
      <w:r w:rsidR="002A0E99">
        <w:rPr>
          <w:rFonts w:hAnsi="ＭＳ ゴシック" w:hint="eastAsia"/>
          <w:szCs w:val="20"/>
        </w:rPr>
        <w:t>こと</w:t>
      </w:r>
      <w:r>
        <w:rPr>
          <w:rFonts w:hAnsi="ＭＳ ゴシック" w:hint="eastAsia"/>
          <w:szCs w:val="20"/>
        </w:rPr>
        <w:t>。</w:t>
      </w:r>
    </w:p>
    <w:p w14:paraId="14BE9CFA" w14:textId="754F64B2" w:rsidR="00477AA5" w:rsidRPr="00D45BC9" w:rsidRDefault="00477AA5" w:rsidP="00477AA5">
      <w:pPr>
        <w:pStyle w:val="afc"/>
        <w:numPr>
          <w:ilvl w:val="0"/>
          <w:numId w:val="20"/>
        </w:numPr>
        <w:spacing w:beforeLines="50" w:before="120" w:line="280" w:lineRule="exact"/>
        <w:ind w:leftChars="0"/>
        <w:rPr>
          <w:rFonts w:hAnsi="ＭＳ ゴシック"/>
          <w:szCs w:val="20"/>
        </w:rPr>
      </w:pPr>
      <w:r>
        <w:rPr>
          <w:rFonts w:hAnsi="ＭＳ ゴシック" w:hint="eastAsia"/>
          <w:szCs w:val="20"/>
        </w:rPr>
        <w:t>テストシナリオ</w:t>
      </w:r>
      <w:r w:rsidR="009C66E4">
        <w:rPr>
          <w:rFonts w:hAnsi="ＭＳ ゴシック" w:hint="eastAsia"/>
          <w:szCs w:val="20"/>
        </w:rPr>
        <w:t>の</w:t>
      </w:r>
      <w:r w:rsidR="002A0E99">
        <w:rPr>
          <w:rFonts w:hAnsi="ＭＳ ゴシック" w:hint="eastAsia"/>
          <w:szCs w:val="20"/>
        </w:rPr>
        <w:t>内容は、</w:t>
      </w:r>
      <w:r>
        <w:rPr>
          <w:rFonts w:hAnsi="ＭＳ ゴシック" w:hint="eastAsia"/>
          <w:szCs w:val="20"/>
        </w:rPr>
        <w:t>IPAが保有する演習用模擬システムで</w:t>
      </w:r>
      <w:r w:rsidR="002A0E99">
        <w:rPr>
          <w:rFonts w:hAnsi="ＭＳ ゴシック" w:hint="eastAsia"/>
          <w:szCs w:val="20"/>
        </w:rPr>
        <w:t>少なくとも</w:t>
      </w:r>
      <w:r>
        <w:rPr>
          <w:rFonts w:hAnsi="ＭＳ ゴシック" w:hint="eastAsia"/>
          <w:szCs w:val="20"/>
        </w:rPr>
        <w:t>1つ以上（テスト項目</w:t>
      </w:r>
      <w:r w:rsidR="0068442A">
        <w:rPr>
          <w:rFonts w:hAnsi="ＭＳ ゴシック" w:hint="eastAsia"/>
          <w:szCs w:val="20"/>
        </w:rPr>
        <w:t>2</w:t>
      </w:r>
      <w:r w:rsidR="0068442A">
        <w:rPr>
          <w:rFonts w:hAnsi="ＭＳ ゴシック"/>
          <w:szCs w:val="20"/>
        </w:rPr>
        <w:t>0</w:t>
      </w:r>
      <w:r>
        <w:rPr>
          <w:rFonts w:hAnsi="ＭＳ ゴシック" w:hint="eastAsia"/>
          <w:szCs w:val="20"/>
        </w:rPr>
        <w:t>以上）実施する</w:t>
      </w:r>
      <w:r w:rsidR="002A0E99">
        <w:rPr>
          <w:rFonts w:hAnsi="ＭＳ ゴシック" w:hint="eastAsia"/>
          <w:szCs w:val="20"/>
        </w:rPr>
        <w:t>ことができるものとすること</w:t>
      </w:r>
      <w:r>
        <w:rPr>
          <w:rFonts w:hAnsi="ＭＳ ゴシック" w:hint="eastAsia"/>
          <w:szCs w:val="20"/>
        </w:rPr>
        <w:t>。</w:t>
      </w:r>
    </w:p>
    <w:p w14:paraId="6F98DFF6" w14:textId="77777777" w:rsidR="00477AA5" w:rsidRPr="000232A2" w:rsidRDefault="00477AA5" w:rsidP="00477AA5">
      <w:pPr>
        <w:pStyle w:val="afc"/>
        <w:numPr>
          <w:ilvl w:val="0"/>
          <w:numId w:val="20"/>
        </w:numPr>
        <w:spacing w:beforeLines="50" w:before="120" w:line="280" w:lineRule="exact"/>
        <w:ind w:leftChars="0"/>
        <w:rPr>
          <w:rFonts w:hAnsi="ＭＳ ゴシック"/>
          <w:szCs w:val="20"/>
        </w:rPr>
      </w:pPr>
      <w:r>
        <w:rPr>
          <w:rFonts w:hAnsi="ＭＳ ゴシック" w:hint="eastAsia"/>
          <w:szCs w:val="20"/>
        </w:rPr>
        <w:t>本業務を推進する上で判断を必要とする項目については、その都度</w:t>
      </w:r>
      <w:r w:rsidRPr="00D45BC9">
        <w:rPr>
          <w:rFonts w:hAnsi="ＭＳ ゴシック" w:hint="eastAsia"/>
          <w:szCs w:val="20"/>
        </w:rPr>
        <w:t>I</w:t>
      </w:r>
      <w:r w:rsidRPr="00D45BC9">
        <w:rPr>
          <w:rFonts w:hAnsi="ＭＳ ゴシック"/>
          <w:szCs w:val="20"/>
        </w:rPr>
        <w:t>PA</w:t>
      </w:r>
      <w:r w:rsidRPr="00D45BC9">
        <w:rPr>
          <w:rFonts w:hAnsi="ＭＳ ゴシック" w:hint="eastAsia"/>
          <w:szCs w:val="20"/>
        </w:rPr>
        <w:t>と協議のうえ決定すること。</w:t>
      </w:r>
    </w:p>
    <w:p w14:paraId="56D4C299" w14:textId="77777777" w:rsidR="00477AA5" w:rsidRPr="00D45BC9" w:rsidRDefault="00477AA5" w:rsidP="00477AA5">
      <w:pPr>
        <w:rPr>
          <w:rFonts w:ascii="ＭＳ 明朝" w:hAnsi="ＭＳ ゴシック"/>
        </w:rPr>
      </w:pPr>
    </w:p>
    <w:p w14:paraId="3B3A4684" w14:textId="77777777" w:rsidR="00477AA5" w:rsidRPr="00D45BC9" w:rsidRDefault="00477AA5" w:rsidP="00477AA5">
      <w:pPr>
        <w:pStyle w:val="1"/>
        <w:rPr>
          <w:b/>
          <w:bCs/>
          <w:sz w:val="22"/>
          <w:szCs w:val="28"/>
        </w:rPr>
      </w:pPr>
      <w:r w:rsidRPr="00D45BC9">
        <w:rPr>
          <w:rFonts w:hint="eastAsia"/>
          <w:b/>
          <w:bCs/>
          <w:sz w:val="22"/>
          <w:szCs w:val="28"/>
        </w:rPr>
        <w:t>業務内容</w:t>
      </w:r>
    </w:p>
    <w:p w14:paraId="45B0151D" w14:textId="77777777" w:rsidR="00477AA5" w:rsidRPr="00D45BC9" w:rsidRDefault="00477AA5" w:rsidP="00477AA5">
      <w:pPr>
        <w:pStyle w:val="2"/>
        <w:ind w:left="840" w:firstLineChars="0" w:hanging="420"/>
        <w:rPr>
          <w:color w:val="auto"/>
        </w:rPr>
      </w:pPr>
      <w:r>
        <w:rPr>
          <w:rFonts w:hint="eastAsia"/>
          <w:color w:val="000000" w:themeColor="text1"/>
        </w:rPr>
        <w:t>机上リスク分析</w:t>
      </w:r>
      <w:r w:rsidRPr="00E05066">
        <w:rPr>
          <w:rFonts w:hint="eastAsia"/>
          <w:color w:val="000000" w:themeColor="text1"/>
        </w:rPr>
        <w:t>に関する</w:t>
      </w:r>
      <w:r w:rsidRPr="00D45BC9">
        <w:rPr>
          <w:rFonts w:hint="eastAsia"/>
          <w:color w:val="auto"/>
        </w:rPr>
        <w:t>調査</w:t>
      </w:r>
    </w:p>
    <w:p w14:paraId="0F26C73D" w14:textId="01D6EC57" w:rsidR="00477AA5" w:rsidRPr="00E03EE1" w:rsidRDefault="00477AA5" w:rsidP="00477AA5">
      <w:pPr>
        <w:ind w:leftChars="300" w:left="630" w:firstLineChars="100" w:firstLine="210"/>
        <w:rPr>
          <w:rFonts w:ascii="ＭＳ 明朝" w:hAnsi="ＭＳ ゴシック"/>
        </w:rPr>
      </w:pPr>
      <w:r>
        <w:rPr>
          <w:rFonts w:ascii="ＭＳ 明朝" w:hAnsi="ＭＳ ゴシック" w:hint="eastAsia"/>
        </w:rPr>
        <w:t>産業用制御システムに対するペネトレーションテスト実施に関わる</w:t>
      </w:r>
      <w:r w:rsidRPr="00E03EE1">
        <w:rPr>
          <w:rFonts w:ascii="ＭＳ 明朝" w:hAnsi="ＭＳ ゴシック" w:hint="eastAsia"/>
        </w:rPr>
        <w:t>机上リスク分析について、</w:t>
      </w:r>
      <w:r>
        <w:rPr>
          <w:rFonts w:ascii="ＭＳ 明朝" w:hAnsi="ＭＳ ゴシック" w:hint="eastAsia"/>
        </w:rPr>
        <w:t>次の調査</w:t>
      </w:r>
      <w:r w:rsidRPr="00E03EE1">
        <w:rPr>
          <w:rFonts w:ascii="ＭＳ 明朝" w:hAnsi="ＭＳ ゴシック" w:hint="eastAsia"/>
        </w:rPr>
        <w:t>を行</w:t>
      </w:r>
      <w:r w:rsidR="00754E12">
        <w:rPr>
          <w:rFonts w:ascii="ＭＳ 明朝" w:hAnsi="ＭＳ ゴシック" w:hint="eastAsia"/>
        </w:rPr>
        <w:t>い、報告書を作成する</w:t>
      </w:r>
      <w:r w:rsidRPr="00E03EE1">
        <w:rPr>
          <w:rFonts w:ascii="ＭＳ 明朝" w:hAnsi="ＭＳ ゴシック" w:hint="eastAsia"/>
        </w:rPr>
        <w:t>こと。</w:t>
      </w:r>
      <w:r>
        <w:rPr>
          <w:rFonts w:ascii="ＭＳ 明朝" w:hAnsi="ＭＳ ゴシック" w:hint="eastAsia"/>
        </w:rPr>
        <w:t>実設備については、受注者が用意する。機微な情報はマスキン</w:t>
      </w:r>
      <w:r>
        <w:rPr>
          <w:rFonts w:ascii="ＭＳ 明朝" w:hAnsi="ＭＳ ゴシック" w:hint="eastAsia"/>
        </w:rPr>
        <w:lastRenderedPageBreak/>
        <w:t>グまたはT</w:t>
      </w:r>
      <w:r>
        <w:rPr>
          <w:rFonts w:ascii="ＭＳ 明朝" w:hAnsi="ＭＳ ゴシック"/>
        </w:rPr>
        <w:t>LP</w:t>
      </w:r>
      <w:r>
        <w:rPr>
          <w:rStyle w:val="aff"/>
          <w:rFonts w:ascii="ＭＳ 明朝" w:hAnsi="ＭＳ ゴシック"/>
        </w:rPr>
        <w:footnoteReference w:id="2"/>
      </w:r>
      <w:r>
        <w:rPr>
          <w:rFonts w:ascii="ＭＳ 明朝" w:hAnsi="ＭＳ ゴシック" w:hint="eastAsia"/>
        </w:rPr>
        <w:t>によって明示すること。</w:t>
      </w:r>
    </w:p>
    <w:p w14:paraId="5DB6307F" w14:textId="77777777" w:rsidR="00477AA5" w:rsidRPr="00D45BC9" w:rsidRDefault="00477AA5" w:rsidP="00477AA5">
      <w:pPr>
        <w:ind w:leftChars="100" w:left="210" w:firstLineChars="100" w:firstLine="210"/>
        <w:rPr>
          <w:rFonts w:ascii="ＭＳ 明朝" w:hAnsi="ＭＳ ゴシック"/>
        </w:rPr>
      </w:pPr>
      <w:r w:rsidRPr="00D45BC9">
        <w:rPr>
          <w:rFonts w:ascii="ＭＳ 明朝" w:hAnsi="ＭＳ ゴシック" w:hint="eastAsia"/>
        </w:rPr>
        <w:t>調査</w:t>
      </w:r>
      <w:r>
        <w:rPr>
          <w:rFonts w:ascii="ＭＳ 明朝" w:hAnsi="ＭＳ ゴシック" w:hint="eastAsia"/>
        </w:rPr>
        <w:t>業務</w:t>
      </w:r>
      <w:r w:rsidRPr="00D45BC9">
        <w:rPr>
          <w:rFonts w:ascii="ＭＳ 明朝" w:hAnsi="ＭＳ ゴシック" w:hint="eastAsia"/>
        </w:rPr>
        <w:t>にあたっては、以下の項目を必須とする。</w:t>
      </w:r>
    </w:p>
    <w:p w14:paraId="316F60F6" w14:textId="328D4C8E" w:rsidR="00477AA5" w:rsidRDefault="00477AA5" w:rsidP="00477AA5">
      <w:pPr>
        <w:pStyle w:val="afc"/>
        <w:numPr>
          <w:ilvl w:val="0"/>
          <w:numId w:val="22"/>
        </w:numPr>
        <w:spacing w:beforeLines="50" w:before="120" w:line="280" w:lineRule="exact"/>
        <w:ind w:leftChars="0"/>
        <w:rPr>
          <w:rFonts w:hAnsi="ＭＳ ゴシック"/>
          <w:szCs w:val="20"/>
        </w:rPr>
      </w:pPr>
      <w:r>
        <w:rPr>
          <w:rFonts w:hAnsi="ＭＳ ゴシック" w:hint="eastAsia"/>
          <w:szCs w:val="20"/>
        </w:rPr>
        <w:t>実設備に対する</w:t>
      </w:r>
      <w:r w:rsidRPr="000232A2">
        <w:rPr>
          <w:rFonts w:hAnsi="ＭＳ ゴシック" w:hint="eastAsia"/>
          <w:szCs w:val="20"/>
        </w:rPr>
        <w:t>リスク分析を実施するための手法を調査し、実</w:t>
      </w:r>
      <w:r>
        <w:rPr>
          <w:rFonts w:hAnsi="ＭＳ ゴシック" w:hint="eastAsia"/>
          <w:szCs w:val="20"/>
        </w:rPr>
        <w:t>設備に対する</w:t>
      </w:r>
      <w:r w:rsidRPr="000232A2">
        <w:rPr>
          <w:rFonts w:hAnsi="ＭＳ ゴシック" w:hint="eastAsia"/>
          <w:szCs w:val="20"/>
        </w:rPr>
        <w:t>ペネトレーションテストを見据えた脅威分析手法を調査すること。</w:t>
      </w:r>
    </w:p>
    <w:p w14:paraId="71BEB58E" w14:textId="2D3579D5" w:rsidR="002A0E99" w:rsidRPr="000232A2" w:rsidRDefault="002A0E99" w:rsidP="00477AA5">
      <w:pPr>
        <w:pStyle w:val="afc"/>
        <w:numPr>
          <w:ilvl w:val="0"/>
          <w:numId w:val="22"/>
        </w:numPr>
        <w:spacing w:beforeLines="50" w:before="120" w:line="280" w:lineRule="exact"/>
        <w:ind w:leftChars="0"/>
        <w:rPr>
          <w:rFonts w:hAnsi="ＭＳ ゴシック"/>
          <w:szCs w:val="20"/>
        </w:rPr>
      </w:pPr>
      <w:r>
        <w:rPr>
          <w:rFonts w:hAnsi="ＭＳ ゴシック" w:hint="eastAsia"/>
          <w:szCs w:val="20"/>
        </w:rPr>
        <w:t>ICSCoEが実際の</w:t>
      </w:r>
      <w:r w:rsidR="000742A6">
        <w:rPr>
          <w:rFonts w:hAnsi="ＭＳ ゴシック" w:hint="eastAsia"/>
          <w:szCs w:val="20"/>
        </w:rPr>
        <w:t>事案</w:t>
      </w:r>
      <w:r>
        <w:rPr>
          <w:rFonts w:hAnsi="ＭＳ ゴシック" w:hint="eastAsia"/>
          <w:szCs w:val="20"/>
        </w:rPr>
        <w:t>に対応することを想定し、想定する脅威等についてはICSCoEと協議の上、齟齬のないようにすること。</w:t>
      </w:r>
    </w:p>
    <w:p w14:paraId="18E79BA1" w14:textId="77777777" w:rsidR="00477AA5" w:rsidRPr="000232A2" w:rsidRDefault="00477AA5" w:rsidP="00477AA5">
      <w:pPr>
        <w:spacing w:beforeLines="50" w:before="120" w:line="240" w:lineRule="atLeast"/>
        <w:ind w:leftChars="200" w:left="420"/>
        <w:rPr>
          <w:rFonts w:hAnsi="ＭＳ ゴシック"/>
          <w:szCs w:val="20"/>
        </w:rPr>
      </w:pPr>
      <w:r w:rsidRPr="000232A2">
        <w:rPr>
          <w:rFonts w:hAnsi="ＭＳ ゴシック" w:hint="eastAsia"/>
          <w:szCs w:val="20"/>
        </w:rPr>
        <w:t>＜＜　報告書に記載する必須項目　＞＞</w:t>
      </w:r>
    </w:p>
    <w:p w14:paraId="084A364D" w14:textId="77777777" w:rsidR="00477AA5" w:rsidRPr="00871CAD" w:rsidRDefault="00477AA5" w:rsidP="00477AA5">
      <w:pPr>
        <w:pStyle w:val="afc"/>
        <w:numPr>
          <w:ilvl w:val="1"/>
          <w:numId w:val="19"/>
        </w:numPr>
        <w:spacing w:line="240" w:lineRule="atLeast"/>
        <w:ind w:leftChars="0" w:left="993" w:hanging="426"/>
        <w:rPr>
          <w:rFonts w:hAnsi="ＭＳ ゴシック"/>
        </w:rPr>
      </w:pPr>
      <w:r>
        <w:rPr>
          <w:rFonts w:hAnsi="ＭＳ ゴシック" w:hint="eastAsia"/>
          <w:szCs w:val="20"/>
        </w:rPr>
        <w:t>実設備</w:t>
      </w:r>
      <w:r w:rsidRPr="00871CAD">
        <w:rPr>
          <w:rFonts w:hAnsi="ＭＳ ゴシック" w:hint="eastAsia"/>
          <w:szCs w:val="20"/>
        </w:rPr>
        <w:t>の概要およびリスク分析手法の概要</w:t>
      </w:r>
    </w:p>
    <w:p w14:paraId="2211CE0A" w14:textId="77777777" w:rsidR="00477AA5" w:rsidRPr="00871CAD" w:rsidRDefault="00477AA5" w:rsidP="00477AA5">
      <w:pPr>
        <w:pStyle w:val="afc"/>
        <w:numPr>
          <w:ilvl w:val="1"/>
          <w:numId w:val="19"/>
        </w:numPr>
        <w:spacing w:line="240" w:lineRule="atLeast"/>
        <w:ind w:leftChars="0" w:left="993" w:hanging="426"/>
        <w:rPr>
          <w:rFonts w:hAnsi="ＭＳ ゴシック"/>
        </w:rPr>
      </w:pPr>
      <w:r w:rsidRPr="00871CAD">
        <w:rPr>
          <w:rFonts w:hAnsi="ＭＳ ゴシック" w:hint="eastAsia"/>
          <w:szCs w:val="20"/>
        </w:rPr>
        <w:t>ビル設備</w:t>
      </w:r>
      <w:r>
        <w:rPr>
          <w:rFonts w:hAnsi="ＭＳ ゴシック" w:hint="eastAsia"/>
          <w:szCs w:val="20"/>
        </w:rPr>
        <w:t>等に対する</w:t>
      </w:r>
      <w:r w:rsidRPr="00871CAD">
        <w:rPr>
          <w:rFonts w:hAnsi="ＭＳ ゴシック" w:hint="eastAsia"/>
          <w:szCs w:val="20"/>
        </w:rPr>
        <w:t>脅威分析事例</w:t>
      </w:r>
    </w:p>
    <w:p w14:paraId="201A139A" w14:textId="778FAB02" w:rsidR="00477AA5" w:rsidRPr="00D45BC9" w:rsidRDefault="003F153B" w:rsidP="00477AA5">
      <w:pPr>
        <w:pStyle w:val="2"/>
        <w:spacing w:beforeLines="50" w:before="120"/>
        <w:ind w:left="840" w:firstLineChars="0" w:hanging="420"/>
        <w:rPr>
          <w:color w:val="auto"/>
        </w:rPr>
      </w:pPr>
      <w:r>
        <w:rPr>
          <w:rFonts w:hint="eastAsia"/>
          <w:color w:val="auto"/>
        </w:rPr>
        <w:t>テストシナリオの作成と</w:t>
      </w:r>
      <w:r w:rsidR="00477AA5">
        <w:rPr>
          <w:rFonts w:hint="eastAsia"/>
          <w:color w:val="auto"/>
        </w:rPr>
        <w:t>ペネトレーションテスト</w:t>
      </w:r>
      <w:r w:rsidR="00510CE7">
        <w:rPr>
          <w:rFonts w:hint="eastAsia"/>
          <w:color w:val="auto"/>
        </w:rPr>
        <w:t>の</w:t>
      </w:r>
      <w:r w:rsidR="00477AA5">
        <w:rPr>
          <w:rFonts w:hint="eastAsia"/>
          <w:color w:val="auto"/>
        </w:rPr>
        <w:t>実施</w:t>
      </w:r>
    </w:p>
    <w:p w14:paraId="236EB6BD" w14:textId="74A61344" w:rsidR="00477AA5" w:rsidRPr="00D45BC9" w:rsidRDefault="003F153B" w:rsidP="00477AA5">
      <w:pPr>
        <w:ind w:leftChars="100" w:left="210" w:firstLineChars="100" w:firstLine="210"/>
        <w:rPr>
          <w:rFonts w:ascii="ＭＳ 明朝" w:hAnsi="ＭＳ ゴシック"/>
        </w:rPr>
      </w:pPr>
      <w:r>
        <w:rPr>
          <w:rFonts w:ascii="ＭＳ 明朝" w:hAnsi="ＭＳ ゴシック" w:hint="eastAsia"/>
        </w:rPr>
        <w:t>テストシナリオを作成し、</w:t>
      </w:r>
      <w:r w:rsidR="00477AA5">
        <w:rPr>
          <w:rFonts w:ascii="ＭＳ 明朝" w:hAnsi="ＭＳ ゴシック" w:hint="eastAsia"/>
        </w:rPr>
        <w:t>実設備に対するペネトレーションテスト</w:t>
      </w:r>
      <w:r w:rsidR="00510CE7">
        <w:rPr>
          <w:rFonts w:ascii="ＭＳ 明朝" w:hAnsi="ＭＳ ゴシック" w:hint="eastAsia"/>
        </w:rPr>
        <w:t>をシミュレーション手法等及びIPAの保有する演習用模擬システムを利用して</w:t>
      </w:r>
      <w:r w:rsidR="00477AA5" w:rsidRPr="00D45BC9">
        <w:rPr>
          <w:rFonts w:ascii="ＭＳ 明朝" w:hAnsi="ＭＳ ゴシック" w:hint="eastAsia"/>
        </w:rPr>
        <w:t>実施する。</w:t>
      </w:r>
    </w:p>
    <w:p w14:paraId="6965488D" w14:textId="430B3252" w:rsidR="00477AA5" w:rsidRPr="00D45BC9" w:rsidRDefault="00510CE7" w:rsidP="00477AA5">
      <w:pPr>
        <w:ind w:leftChars="100" w:left="210" w:firstLineChars="100" w:firstLine="210"/>
        <w:rPr>
          <w:rFonts w:ascii="ＭＳ 明朝" w:hAnsi="ＭＳ ゴシック"/>
        </w:rPr>
      </w:pPr>
      <w:r>
        <w:rPr>
          <w:rFonts w:ascii="ＭＳ 明朝" w:hAnsi="ＭＳ ゴシック" w:hint="eastAsia"/>
        </w:rPr>
        <w:t>実施</w:t>
      </w:r>
      <w:r w:rsidR="00477AA5" w:rsidRPr="00D45BC9">
        <w:rPr>
          <w:rFonts w:ascii="ＭＳ 明朝" w:hAnsi="ＭＳ ゴシック" w:hint="eastAsia"/>
        </w:rPr>
        <w:t>にあたっては、以下の項目を必須とする。</w:t>
      </w:r>
    </w:p>
    <w:p w14:paraId="6D9D2588" w14:textId="1F9656FF" w:rsidR="00477AA5" w:rsidRPr="000232A2" w:rsidRDefault="00477AA5" w:rsidP="00477AA5">
      <w:pPr>
        <w:pStyle w:val="afc"/>
        <w:numPr>
          <w:ilvl w:val="0"/>
          <w:numId w:val="23"/>
        </w:numPr>
        <w:spacing w:beforeLines="50" w:before="120" w:line="280" w:lineRule="exact"/>
        <w:ind w:leftChars="0"/>
        <w:rPr>
          <w:rFonts w:hAnsi="ＭＳ ゴシック"/>
          <w:szCs w:val="20"/>
        </w:rPr>
      </w:pPr>
      <w:r>
        <w:rPr>
          <w:rFonts w:hAnsi="ＭＳ ゴシック" w:hint="eastAsia"/>
          <w:szCs w:val="20"/>
        </w:rPr>
        <w:t>実設備</w:t>
      </w:r>
      <w:r w:rsidRPr="000232A2">
        <w:rPr>
          <w:rFonts w:hAnsi="ＭＳ ゴシック" w:hint="eastAsia"/>
          <w:szCs w:val="20"/>
        </w:rPr>
        <w:t>を想定したペネトレーションテストをシミュレートし、有効なテストシナリオを</w:t>
      </w:r>
      <w:r w:rsidR="00510CE7">
        <w:rPr>
          <w:rFonts w:hAnsi="ＭＳ ゴシック" w:hint="eastAsia"/>
          <w:szCs w:val="20"/>
        </w:rPr>
        <w:t>作成</w:t>
      </w:r>
      <w:r w:rsidRPr="000232A2">
        <w:rPr>
          <w:rFonts w:hAnsi="ＭＳ ゴシック" w:hint="eastAsia"/>
          <w:szCs w:val="20"/>
        </w:rPr>
        <w:t>すること</w:t>
      </w:r>
      <w:r>
        <w:rPr>
          <w:rFonts w:hAnsi="ＭＳ ゴシック" w:hint="eastAsia"/>
          <w:szCs w:val="20"/>
        </w:rPr>
        <w:t>。</w:t>
      </w:r>
    </w:p>
    <w:p w14:paraId="40B5CA38" w14:textId="77777777" w:rsidR="00477AA5" w:rsidRDefault="00477AA5" w:rsidP="00477AA5">
      <w:pPr>
        <w:pStyle w:val="afc"/>
        <w:numPr>
          <w:ilvl w:val="0"/>
          <w:numId w:val="23"/>
        </w:numPr>
        <w:spacing w:beforeLines="50" w:before="120" w:line="280" w:lineRule="exact"/>
        <w:ind w:leftChars="0"/>
        <w:rPr>
          <w:rFonts w:hAnsi="ＭＳ ゴシック"/>
          <w:szCs w:val="20"/>
        </w:rPr>
      </w:pPr>
      <w:r w:rsidRPr="000232A2">
        <w:rPr>
          <w:rFonts w:hAnsi="ＭＳ ゴシック" w:hint="eastAsia"/>
          <w:szCs w:val="20"/>
        </w:rPr>
        <w:t>テスト項目は「リスト型攻撃」、「中間者攻撃」、「負荷攻撃」等を想定すること</w:t>
      </w:r>
      <w:r>
        <w:rPr>
          <w:rFonts w:hAnsi="ＭＳ ゴシック" w:hint="eastAsia"/>
          <w:szCs w:val="20"/>
        </w:rPr>
        <w:t>。</w:t>
      </w:r>
    </w:p>
    <w:p w14:paraId="191B8AE8" w14:textId="77777777" w:rsidR="00477AA5" w:rsidRDefault="00477AA5" w:rsidP="00477AA5">
      <w:pPr>
        <w:pStyle w:val="afc"/>
        <w:numPr>
          <w:ilvl w:val="0"/>
          <w:numId w:val="23"/>
        </w:numPr>
        <w:spacing w:beforeLines="50" w:before="120" w:line="280" w:lineRule="exact"/>
        <w:ind w:leftChars="0"/>
        <w:rPr>
          <w:rFonts w:hAnsi="ＭＳ ゴシック"/>
          <w:szCs w:val="20"/>
        </w:rPr>
      </w:pPr>
      <w:r>
        <w:rPr>
          <w:rFonts w:hAnsi="ＭＳ ゴシック" w:hint="eastAsia"/>
          <w:szCs w:val="20"/>
        </w:rPr>
        <w:t>実設備</w:t>
      </w:r>
      <w:r w:rsidRPr="000232A2">
        <w:rPr>
          <w:rFonts w:hAnsi="ＭＳ ゴシック" w:hint="eastAsia"/>
          <w:szCs w:val="20"/>
        </w:rPr>
        <w:t>に影響を与える工程までは必要ないが、</w:t>
      </w:r>
      <w:r>
        <w:rPr>
          <w:rFonts w:hAnsi="ＭＳ ゴシック" w:hint="eastAsia"/>
          <w:szCs w:val="20"/>
        </w:rPr>
        <w:t>ペネトレーション</w:t>
      </w:r>
      <w:r w:rsidRPr="000232A2">
        <w:rPr>
          <w:rFonts w:hAnsi="ＭＳ ゴシック" w:hint="eastAsia"/>
          <w:szCs w:val="20"/>
        </w:rPr>
        <w:t>テストを想定したシナリオを作ること。</w:t>
      </w:r>
    </w:p>
    <w:p w14:paraId="50ACA179" w14:textId="65943AFE" w:rsidR="00477AA5" w:rsidRDefault="00477AA5" w:rsidP="00477AA5">
      <w:pPr>
        <w:pStyle w:val="afc"/>
        <w:numPr>
          <w:ilvl w:val="0"/>
          <w:numId w:val="23"/>
        </w:numPr>
        <w:spacing w:beforeLines="50" w:before="120" w:line="280" w:lineRule="exact"/>
        <w:ind w:leftChars="0"/>
        <w:rPr>
          <w:rFonts w:hAnsi="ＭＳ ゴシック"/>
          <w:szCs w:val="20"/>
        </w:rPr>
      </w:pPr>
      <w:r w:rsidRPr="000232A2">
        <w:rPr>
          <w:rFonts w:hAnsi="ＭＳ ゴシック" w:hint="eastAsia"/>
          <w:szCs w:val="20"/>
        </w:rPr>
        <w:t>実施中に発生した課題に対</w:t>
      </w:r>
      <w:r w:rsidR="00510CE7">
        <w:rPr>
          <w:rFonts w:hAnsi="ＭＳ ゴシック" w:hint="eastAsia"/>
          <w:szCs w:val="20"/>
        </w:rPr>
        <w:t>する解決策をシナリオに反映させる</w:t>
      </w:r>
      <w:r w:rsidRPr="000232A2">
        <w:rPr>
          <w:rFonts w:hAnsi="ＭＳ ゴシック" w:hint="eastAsia"/>
          <w:szCs w:val="20"/>
        </w:rPr>
        <w:t>こと。</w:t>
      </w:r>
    </w:p>
    <w:p w14:paraId="17F7B7ED" w14:textId="7917BCB3" w:rsidR="00510CE7" w:rsidRDefault="00510CE7" w:rsidP="00477AA5">
      <w:pPr>
        <w:pStyle w:val="afc"/>
        <w:numPr>
          <w:ilvl w:val="0"/>
          <w:numId w:val="23"/>
        </w:numPr>
        <w:spacing w:beforeLines="50" w:before="120" w:line="280" w:lineRule="exact"/>
        <w:ind w:leftChars="0"/>
        <w:rPr>
          <w:rFonts w:hAnsi="ＭＳ ゴシック"/>
          <w:szCs w:val="20"/>
        </w:rPr>
      </w:pPr>
      <w:r>
        <w:rPr>
          <w:rFonts w:hAnsi="ＭＳ ゴシック" w:hint="eastAsia"/>
          <w:szCs w:val="20"/>
        </w:rPr>
        <w:t>テストシナリオは、実設備と類似の設備にも援用できるよう汎用性を持たせる工夫を行うこと。</w:t>
      </w:r>
    </w:p>
    <w:p w14:paraId="1EAF2873" w14:textId="7C3A7493" w:rsidR="00510CE7" w:rsidRDefault="00510CE7" w:rsidP="00477AA5">
      <w:pPr>
        <w:pStyle w:val="afc"/>
        <w:numPr>
          <w:ilvl w:val="0"/>
          <w:numId w:val="23"/>
        </w:numPr>
        <w:spacing w:beforeLines="50" w:before="120" w:line="280" w:lineRule="exact"/>
        <w:ind w:leftChars="0"/>
        <w:rPr>
          <w:rFonts w:hAnsi="ＭＳ ゴシック"/>
          <w:szCs w:val="20"/>
        </w:rPr>
      </w:pPr>
      <w:r>
        <w:rPr>
          <w:rFonts w:hAnsi="ＭＳ ゴシック" w:hint="eastAsia"/>
          <w:szCs w:val="20"/>
        </w:rPr>
        <w:t>テストシナリオの内容のうち少なくとも1つ以上の項目はIPAの保有する演習用模擬システムを利用してテストできるものとする。</w:t>
      </w:r>
    </w:p>
    <w:p w14:paraId="09BB8BD5" w14:textId="77777777" w:rsidR="00477AA5" w:rsidRPr="000232A2" w:rsidRDefault="00477AA5" w:rsidP="00477AA5">
      <w:pPr>
        <w:pStyle w:val="afc"/>
        <w:numPr>
          <w:ilvl w:val="0"/>
          <w:numId w:val="23"/>
        </w:numPr>
        <w:spacing w:beforeLines="50" w:before="120" w:line="280" w:lineRule="exact"/>
        <w:ind w:leftChars="0"/>
        <w:rPr>
          <w:rFonts w:hAnsi="ＭＳ ゴシック"/>
          <w:szCs w:val="20"/>
        </w:rPr>
      </w:pPr>
      <w:r w:rsidRPr="000232A2">
        <w:rPr>
          <w:rFonts w:hAnsi="ＭＳ ゴシック" w:hint="eastAsia"/>
          <w:szCs w:val="20"/>
        </w:rPr>
        <w:t>以下を必ず報告書の項目に含めること。</w:t>
      </w:r>
    </w:p>
    <w:p w14:paraId="7AF01AEE" w14:textId="77777777" w:rsidR="00477AA5" w:rsidRPr="00D45BC9" w:rsidRDefault="00477AA5" w:rsidP="00477AA5">
      <w:pPr>
        <w:spacing w:beforeLines="50" w:before="120" w:line="240" w:lineRule="atLeast"/>
        <w:ind w:leftChars="200" w:left="420"/>
        <w:rPr>
          <w:rFonts w:hAnsi="ＭＳ ゴシック"/>
          <w:szCs w:val="20"/>
        </w:rPr>
      </w:pPr>
      <w:r w:rsidRPr="00D45BC9">
        <w:rPr>
          <w:rFonts w:hAnsi="ＭＳ ゴシック" w:hint="eastAsia"/>
          <w:szCs w:val="20"/>
        </w:rPr>
        <w:t>＜＜　報告書に記載する項目　＞＞</w:t>
      </w:r>
    </w:p>
    <w:p w14:paraId="686239E3" w14:textId="5505115C" w:rsidR="003F153B" w:rsidRDefault="003F153B" w:rsidP="00477AA5">
      <w:pPr>
        <w:pStyle w:val="afc"/>
        <w:numPr>
          <w:ilvl w:val="0"/>
          <w:numId w:val="24"/>
        </w:numPr>
        <w:spacing w:line="240" w:lineRule="atLeast"/>
        <w:rPr>
          <w:rFonts w:hAnsi="ＭＳ ゴシック"/>
          <w:szCs w:val="20"/>
        </w:rPr>
      </w:pPr>
      <w:r>
        <w:rPr>
          <w:rFonts w:hAnsi="ＭＳ ゴシック" w:hint="eastAsia"/>
          <w:szCs w:val="20"/>
        </w:rPr>
        <w:t>テストシナリオ</w:t>
      </w:r>
    </w:p>
    <w:p w14:paraId="68461146" w14:textId="1E0607B4" w:rsidR="00477AA5" w:rsidRPr="000232A2" w:rsidRDefault="00477AA5" w:rsidP="00477AA5">
      <w:pPr>
        <w:pStyle w:val="afc"/>
        <w:numPr>
          <w:ilvl w:val="0"/>
          <w:numId w:val="24"/>
        </w:numPr>
        <w:spacing w:line="240" w:lineRule="atLeast"/>
        <w:rPr>
          <w:rFonts w:hAnsi="ＭＳ ゴシック"/>
          <w:szCs w:val="20"/>
        </w:rPr>
      </w:pPr>
      <w:r w:rsidRPr="000232A2">
        <w:rPr>
          <w:rFonts w:hAnsi="ＭＳ ゴシック" w:hint="eastAsia"/>
          <w:szCs w:val="20"/>
        </w:rPr>
        <w:t>ペネトレーションテスト等を行う目的、ペネトレーションテストを通じて確認すべき事項、実施に必要となるリソース、実施スケジュール</w:t>
      </w:r>
    </w:p>
    <w:p w14:paraId="63118B29" w14:textId="77777777" w:rsidR="00477AA5" w:rsidRPr="00D45BC9" w:rsidRDefault="00477AA5" w:rsidP="00477AA5">
      <w:pPr>
        <w:pStyle w:val="afc"/>
        <w:numPr>
          <w:ilvl w:val="0"/>
          <w:numId w:val="24"/>
        </w:numPr>
        <w:spacing w:line="240" w:lineRule="atLeast"/>
        <w:rPr>
          <w:rFonts w:hAnsi="ＭＳ ゴシック"/>
          <w:szCs w:val="20"/>
        </w:rPr>
      </w:pPr>
      <w:r>
        <w:rPr>
          <w:rFonts w:hAnsi="ＭＳ ゴシック" w:hint="eastAsia"/>
          <w:szCs w:val="20"/>
        </w:rPr>
        <w:t>ペネトレーションテスト</w:t>
      </w:r>
      <w:r w:rsidRPr="00D45BC9">
        <w:rPr>
          <w:rFonts w:hAnsi="ＭＳ ゴシック" w:hint="eastAsia"/>
          <w:szCs w:val="20"/>
        </w:rPr>
        <w:t>で実施した事項</w:t>
      </w:r>
    </w:p>
    <w:p w14:paraId="331490D7" w14:textId="77777777" w:rsidR="00477AA5" w:rsidRPr="00D45BC9" w:rsidRDefault="00477AA5" w:rsidP="00477AA5">
      <w:pPr>
        <w:pStyle w:val="afc"/>
        <w:numPr>
          <w:ilvl w:val="0"/>
          <w:numId w:val="24"/>
        </w:numPr>
        <w:spacing w:line="240" w:lineRule="atLeast"/>
      </w:pPr>
      <w:r w:rsidRPr="00871CAD">
        <w:rPr>
          <w:rFonts w:hAnsi="ＭＳ ゴシック" w:hint="eastAsia"/>
          <w:szCs w:val="20"/>
        </w:rPr>
        <w:t>テストシナリオ作成を通じて得られた知見、課題</w:t>
      </w:r>
    </w:p>
    <w:p w14:paraId="370565FE" w14:textId="02A8119F" w:rsidR="00477AA5" w:rsidRPr="00D45BC9" w:rsidRDefault="00477AA5" w:rsidP="00477AA5">
      <w:pPr>
        <w:pStyle w:val="2"/>
        <w:spacing w:beforeLines="50" w:before="120"/>
        <w:ind w:left="840" w:firstLineChars="0" w:hanging="420"/>
        <w:rPr>
          <w:color w:val="auto"/>
        </w:rPr>
      </w:pPr>
      <w:r w:rsidRPr="00D45BC9">
        <w:rPr>
          <w:rFonts w:hint="eastAsia"/>
          <w:color w:val="auto"/>
        </w:rPr>
        <w:t>報告書等の作成</w:t>
      </w:r>
    </w:p>
    <w:p w14:paraId="65268B9A" w14:textId="04B8B118" w:rsidR="00477AA5" w:rsidRPr="007E0E42" w:rsidRDefault="00477AA5" w:rsidP="00477AA5">
      <w:pPr>
        <w:ind w:leftChars="100" w:left="210" w:firstLineChars="100" w:firstLine="210"/>
        <w:rPr>
          <w:rFonts w:ascii="ＭＳ 明朝" w:hAnsi="ＭＳ ゴシック"/>
        </w:rPr>
      </w:pPr>
      <w:r w:rsidRPr="00D45BC9">
        <w:rPr>
          <w:rFonts w:ascii="ＭＳ 明朝" w:hAnsi="ＭＳ ゴシック"/>
        </w:rPr>
        <w:t>4</w:t>
      </w:r>
      <w:r w:rsidRPr="00D45BC9">
        <w:rPr>
          <w:rFonts w:ascii="ＭＳ 明朝" w:hAnsi="ＭＳ ゴシック" w:hint="eastAsia"/>
        </w:rPr>
        <w:t>.1及び</w:t>
      </w:r>
      <w:r w:rsidRPr="00D45BC9">
        <w:rPr>
          <w:rFonts w:ascii="ＭＳ 明朝" w:hAnsi="ＭＳ ゴシック"/>
        </w:rPr>
        <w:t>4.2</w:t>
      </w:r>
      <w:r w:rsidRPr="00D45BC9">
        <w:rPr>
          <w:rFonts w:ascii="ＭＳ 明朝" w:hAnsi="ＭＳ ゴシック" w:hint="eastAsia"/>
        </w:rPr>
        <w:t>の</w:t>
      </w:r>
      <w:r w:rsidR="003F153B">
        <w:rPr>
          <w:rFonts w:ascii="ＭＳ 明朝" w:hAnsi="ＭＳ ゴシック" w:hint="eastAsia"/>
        </w:rPr>
        <w:t>業務</w:t>
      </w:r>
      <w:r w:rsidRPr="00D45BC9">
        <w:rPr>
          <w:rFonts w:ascii="ＭＳ 明朝" w:hAnsi="ＭＳ ゴシック" w:hint="eastAsia"/>
        </w:rPr>
        <w:t>結果に基づいて、</w:t>
      </w:r>
      <w:r>
        <w:rPr>
          <w:rFonts w:ascii="ＭＳ 明朝" w:hAnsi="ＭＳ ゴシック" w:hint="eastAsia"/>
        </w:rPr>
        <w:t>「</w:t>
      </w:r>
      <w:r w:rsidRPr="00D45BC9">
        <w:rPr>
          <w:rFonts w:ascii="ＭＳ 明朝" w:hAnsi="ＭＳ ゴシック" w:hint="eastAsia"/>
        </w:rPr>
        <w:t>報告書</w:t>
      </w:r>
      <w:r>
        <w:rPr>
          <w:rFonts w:ascii="ＭＳ 明朝" w:hAnsi="ＭＳ ゴシック" w:hint="eastAsia"/>
        </w:rPr>
        <w:t>」および「報告書の概要版」</w:t>
      </w:r>
      <w:r w:rsidRPr="00D45BC9">
        <w:rPr>
          <w:rFonts w:ascii="ＭＳ 明朝" w:hAnsi="ＭＳ ゴシック" w:hint="eastAsia"/>
        </w:rPr>
        <w:t>等を作成する。</w:t>
      </w:r>
    </w:p>
    <w:p w14:paraId="12C673FB" w14:textId="77777777" w:rsidR="00477AA5" w:rsidRPr="00EE4230" w:rsidRDefault="00477AA5" w:rsidP="00477AA5">
      <w:pPr>
        <w:pStyle w:val="afc"/>
        <w:numPr>
          <w:ilvl w:val="0"/>
          <w:numId w:val="25"/>
        </w:numPr>
        <w:spacing w:beforeLines="50" w:before="120" w:line="280" w:lineRule="exact"/>
        <w:ind w:leftChars="0"/>
        <w:rPr>
          <w:rFonts w:hAnsi="ＭＳ ゴシック"/>
          <w:szCs w:val="20"/>
        </w:rPr>
      </w:pPr>
      <w:r w:rsidRPr="00EE4230">
        <w:rPr>
          <w:rFonts w:hAnsi="ＭＳ ゴシック" w:hint="eastAsia"/>
          <w:szCs w:val="20"/>
        </w:rPr>
        <w:t>報告書</w:t>
      </w:r>
    </w:p>
    <w:p w14:paraId="625C2046" w14:textId="213C18D4" w:rsidR="00477AA5" w:rsidRPr="00EE4230" w:rsidRDefault="00477AA5" w:rsidP="00477AA5">
      <w:pPr>
        <w:pStyle w:val="afc"/>
        <w:numPr>
          <w:ilvl w:val="0"/>
          <w:numId w:val="26"/>
        </w:numPr>
        <w:spacing w:line="240" w:lineRule="atLeast"/>
        <w:ind w:leftChars="0"/>
        <w:rPr>
          <w:rFonts w:hAnsi="ＭＳ ゴシック"/>
          <w:szCs w:val="20"/>
        </w:rPr>
      </w:pPr>
      <w:r w:rsidRPr="00EE4230">
        <w:rPr>
          <w:rFonts w:hAnsi="ＭＳ ゴシック"/>
          <w:szCs w:val="20"/>
        </w:rPr>
        <w:t>A4</w:t>
      </w:r>
      <w:r w:rsidRPr="00EE4230">
        <w:rPr>
          <w:rFonts w:hAnsi="ＭＳ ゴシック" w:hint="eastAsia"/>
          <w:szCs w:val="20"/>
        </w:rPr>
        <w:t>版のMicrosoft Word形式とし、</w:t>
      </w:r>
      <w:r>
        <w:rPr>
          <w:rFonts w:hAnsi="ＭＳ ゴシック" w:hint="eastAsia"/>
          <w:szCs w:val="20"/>
        </w:rPr>
        <w:t>実施した「</w:t>
      </w:r>
      <w:r w:rsidR="00A1494E">
        <w:rPr>
          <w:rFonts w:hAnsi="ＭＳ ゴシック" w:hint="eastAsia"/>
          <w:szCs w:val="20"/>
        </w:rPr>
        <w:t>産業用制御システムに対するペネトレーションテストのシナリオ作成等業務</w:t>
      </w:r>
      <w:r w:rsidRPr="000232A2">
        <w:rPr>
          <w:rFonts w:hAnsi="ＭＳ ゴシック" w:hint="eastAsia"/>
          <w:szCs w:val="20"/>
        </w:rPr>
        <w:t>」を網羅する形</w:t>
      </w:r>
      <w:r w:rsidRPr="00EE4230">
        <w:rPr>
          <w:rFonts w:hAnsi="ＭＳ ゴシック" w:hint="eastAsia"/>
          <w:szCs w:val="20"/>
        </w:rPr>
        <w:t>で取りまとめること。</w:t>
      </w:r>
    </w:p>
    <w:p w14:paraId="034F1133" w14:textId="77777777" w:rsidR="00477AA5" w:rsidRPr="00EE4230" w:rsidRDefault="00477AA5" w:rsidP="00477AA5">
      <w:pPr>
        <w:pStyle w:val="afc"/>
        <w:numPr>
          <w:ilvl w:val="0"/>
          <w:numId w:val="26"/>
        </w:numPr>
        <w:spacing w:line="240" w:lineRule="atLeast"/>
        <w:ind w:leftChars="0"/>
        <w:rPr>
          <w:rFonts w:hAnsi="ＭＳ ゴシック"/>
          <w:szCs w:val="20"/>
        </w:rPr>
      </w:pPr>
      <w:r w:rsidRPr="00EE4230">
        <w:rPr>
          <w:rFonts w:hAnsi="ＭＳ ゴシック" w:hint="eastAsia"/>
          <w:szCs w:val="20"/>
        </w:rPr>
        <w:t>目次を作成すること。</w:t>
      </w:r>
    </w:p>
    <w:p w14:paraId="0B5376FF" w14:textId="77777777" w:rsidR="00477AA5" w:rsidRDefault="00477AA5" w:rsidP="00477AA5">
      <w:pPr>
        <w:pStyle w:val="afc"/>
        <w:numPr>
          <w:ilvl w:val="0"/>
          <w:numId w:val="26"/>
        </w:numPr>
        <w:spacing w:line="240" w:lineRule="atLeast"/>
        <w:ind w:leftChars="0"/>
        <w:rPr>
          <w:rFonts w:hAnsi="ＭＳ ゴシック"/>
          <w:szCs w:val="20"/>
        </w:rPr>
      </w:pPr>
      <w:r>
        <w:rPr>
          <w:rFonts w:hAnsi="ＭＳ ゴシック" w:hint="eastAsia"/>
          <w:szCs w:val="20"/>
        </w:rPr>
        <w:t>各シナリオ</w:t>
      </w:r>
      <w:r w:rsidRPr="00EE4230">
        <w:rPr>
          <w:rFonts w:hAnsi="ＭＳ ゴシック" w:hint="eastAsia"/>
          <w:szCs w:val="20"/>
        </w:rPr>
        <w:t>における関する</w:t>
      </w:r>
      <w:r>
        <w:rPr>
          <w:rFonts w:hAnsi="ＭＳ ゴシック" w:hint="eastAsia"/>
          <w:szCs w:val="20"/>
        </w:rPr>
        <w:t>報告結果をとりまとめること</w:t>
      </w:r>
      <w:r w:rsidRPr="00EE4230">
        <w:rPr>
          <w:rFonts w:hAnsi="ＭＳ ゴシック" w:hint="eastAsia"/>
          <w:szCs w:val="20"/>
        </w:rPr>
        <w:t>。</w:t>
      </w:r>
    </w:p>
    <w:p w14:paraId="1C08C139" w14:textId="77777777" w:rsidR="00477AA5" w:rsidRPr="00EE4230" w:rsidRDefault="00477AA5" w:rsidP="00477AA5">
      <w:pPr>
        <w:pStyle w:val="afc"/>
        <w:numPr>
          <w:ilvl w:val="0"/>
          <w:numId w:val="26"/>
        </w:numPr>
        <w:spacing w:line="240" w:lineRule="atLeast"/>
        <w:ind w:leftChars="0"/>
        <w:rPr>
          <w:rFonts w:hAnsi="ＭＳ ゴシック"/>
          <w:szCs w:val="20"/>
        </w:rPr>
      </w:pPr>
      <w:r>
        <w:rPr>
          <w:rFonts w:hAnsi="ＭＳ ゴシック" w:hint="eastAsia"/>
          <w:szCs w:val="20"/>
        </w:rPr>
        <w:t>実施しテストシナリオについて、その結果と評価をとりまとめること。</w:t>
      </w:r>
    </w:p>
    <w:p w14:paraId="16E9751A" w14:textId="77777777" w:rsidR="00477AA5" w:rsidRPr="00EE4230" w:rsidRDefault="00477AA5" w:rsidP="00477AA5">
      <w:pPr>
        <w:pStyle w:val="afc"/>
        <w:numPr>
          <w:ilvl w:val="0"/>
          <w:numId w:val="26"/>
        </w:numPr>
        <w:spacing w:line="240" w:lineRule="atLeast"/>
        <w:ind w:leftChars="0"/>
        <w:rPr>
          <w:rFonts w:hAnsi="ＭＳ ゴシック"/>
          <w:szCs w:val="20"/>
        </w:rPr>
      </w:pPr>
      <w:r w:rsidRPr="00EE4230">
        <w:rPr>
          <w:rFonts w:hAnsi="ＭＳ ゴシック" w:hint="eastAsia"/>
          <w:szCs w:val="20"/>
        </w:rPr>
        <w:t>アルファベット等の略語については初出箇所のページ下部に脚注を挿入し、説明すること。</w:t>
      </w:r>
    </w:p>
    <w:p w14:paraId="153E2307" w14:textId="77777777" w:rsidR="00477AA5" w:rsidRPr="00871CAD" w:rsidRDefault="00477AA5" w:rsidP="00477AA5">
      <w:pPr>
        <w:pStyle w:val="afc"/>
        <w:numPr>
          <w:ilvl w:val="0"/>
          <w:numId w:val="26"/>
        </w:numPr>
        <w:spacing w:line="240" w:lineRule="atLeast"/>
        <w:ind w:leftChars="0"/>
        <w:rPr>
          <w:rFonts w:hAnsi="ＭＳ ゴシック" w:cs="ＭＳ 明朝"/>
          <w:szCs w:val="20"/>
        </w:rPr>
      </w:pPr>
      <w:r w:rsidRPr="00871CAD">
        <w:rPr>
          <w:rFonts w:hAnsi="ＭＳ ゴシック" w:hint="eastAsia"/>
          <w:szCs w:val="20"/>
        </w:rPr>
        <w:t>文章や図、写真等を引用する際には、引用部分それぞれにおいて出典元を明記すること。</w:t>
      </w:r>
    </w:p>
    <w:p w14:paraId="0BD284B2" w14:textId="77777777" w:rsidR="00477AA5" w:rsidRPr="00EE4230" w:rsidRDefault="00477AA5" w:rsidP="00477AA5">
      <w:pPr>
        <w:pStyle w:val="afc"/>
        <w:numPr>
          <w:ilvl w:val="0"/>
          <w:numId w:val="25"/>
        </w:numPr>
        <w:spacing w:beforeLines="50" w:before="120" w:line="280" w:lineRule="exact"/>
        <w:ind w:leftChars="0"/>
        <w:rPr>
          <w:rFonts w:hAnsi="ＭＳ ゴシック"/>
          <w:szCs w:val="20"/>
        </w:rPr>
      </w:pPr>
      <w:r>
        <w:rPr>
          <w:rFonts w:hAnsi="ＭＳ ゴシック" w:hint="eastAsia"/>
          <w:szCs w:val="20"/>
        </w:rPr>
        <w:t>報告書の概要版</w:t>
      </w:r>
    </w:p>
    <w:p w14:paraId="263964E3" w14:textId="77777777" w:rsidR="00477AA5" w:rsidRPr="00EE4230" w:rsidRDefault="00477AA5" w:rsidP="00477AA5">
      <w:pPr>
        <w:pStyle w:val="afc"/>
        <w:numPr>
          <w:ilvl w:val="0"/>
          <w:numId w:val="27"/>
        </w:numPr>
        <w:spacing w:line="240" w:lineRule="atLeast"/>
        <w:ind w:leftChars="0"/>
        <w:rPr>
          <w:rFonts w:hAnsi="ＭＳ ゴシック"/>
          <w:szCs w:val="20"/>
        </w:rPr>
      </w:pPr>
      <w:r w:rsidRPr="00EE4230">
        <w:rPr>
          <w:rFonts w:hAnsi="ＭＳ ゴシック" w:hint="eastAsia"/>
          <w:szCs w:val="20"/>
        </w:rPr>
        <w:t>横書き（1</w:t>
      </w:r>
      <w:r w:rsidRPr="00EE4230">
        <w:rPr>
          <w:rFonts w:hAnsi="ＭＳ ゴシック"/>
          <w:szCs w:val="20"/>
        </w:rPr>
        <w:t>6:9</w:t>
      </w:r>
      <w:r w:rsidRPr="00EE4230">
        <w:rPr>
          <w:rFonts w:hAnsi="ＭＳ ゴシック" w:hint="eastAsia"/>
          <w:szCs w:val="20"/>
        </w:rPr>
        <w:t>サイズ）のMicrosoft PowerPoint形式とし、以下の項目ごとに取りまとめること。</w:t>
      </w:r>
    </w:p>
    <w:p w14:paraId="02E02DDA" w14:textId="77777777" w:rsidR="00477AA5" w:rsidRPr="00EE4230" w:rsidRDefault="00477AA5" w:rsidP="00477AA5">
      <w:pPr>
        <w:pStyle w:val="afc"/>
        <w:numPr>
          <w:ilvl w:val="2"/>
          <w:numId w:val="19"/>
        </w:numPr>
        <w:spacing w:line="240" w:lineRule="atLeast"/>
        <w:ind w:leftChars="500" w:left="1470"/>
        <w:rPr>
          <w:rFonts w:hAnsi="ＭＳ ゴシック"/>
          <w:szCs w:val="20"/>
        </w:rPr>
      </w:pPr>
      <w:r w:rsidRPr="00EE4230">
        <w:rPr>
          <w:rFonts w:hAnsi="ＭＳ ゴシック" w:hint="eastAsia"/>
          <w:szCs w:val="20"/>
        </w:rPr>
        <w:t>目的・方法等</w:t>
      </w:r>
    </w:p>
    <w:p w14:paraId="6D4BA3B3" w14:textId="77777777" w:rsidR="00477AA5" w:rsidRDefault="00477AA5" w:rsidP="00477AA5">
      <w:pPr>
        <w:pStyle w:val="afc"/>
        <w:numPr>
          <w:ilvl w:val="2"/>
          <w:numId w:val="19"/>
        </w:numPr>
        <w:spacing w:line="240" w:lineRule="atLeast"/>
        <w:ind w:leftChars="500" w:left="1470"/>
        <w:rPr>
          <w:rFonts w:hAnsi="ＭＳ ゴシック"/>
          <w:szCs w:val="20"/>
        </w:rPr>
      </w:pPr>
      <w:r>
        <w:rPr>
          <w:rFonts w:hAnsi="ＭＳ ゴシック" w:hint="eastAsia"/>
          <w:szCs w:val="20"/>
        </w:rPr>
        <w:lastRenderedPageBreak/>
        <w:t>テストシナリオ及びテスト項目、その結果と評価等</w:t>
      </w:r>
    </w:p>
    <w:p w14:paraId="09D405A1" w14:textId="77777777" w:rsidR="00477AA5" w:rsidRPr="00871CAD" w:rsidRDefault="00477AA5" w:rsidP="00477AA5">
      <w:pPr>
        <w:pStyle w:val="afc"/>
        <w:numPr>
          <w:ilvl w:val="2"/>
          <w:numId w:val="19"/>
        </w:numPr>
        <w:spacing w:line="240" w:lineRule="atLeast"/>
        <w:ind w:leftChars="500" w:left="1470"/>
        <w:rPr>
          <w:rFonts w:hAnsi="ＭＳ ゴシック"/>
          <w:szCs w:val="20"/>
        </w:rPr>
      </w:pPr>
      <w:r w:rsidRPr="00871CAD">
        <w:rPr>
          <w:rFonts w:hAnsi="ＭＳ ゴシック" w:hint="eastAsia"/>
          <w:szCs w:val="20"/>
        </w:rPr>
        <w:t>テストシナリオ作成における課題等</w:t>
      </w:r>
    </w:p>
    <w:p w14:paraId="25E89A2D" w14:textId="77777777" w:rsidR="00477AA5" w:rsidRPr="00EE4230" w:rsidRDefault="00477AA5" w:rsidP="00477AA5">
      <w:pPr>
        <w:spacing w:beforeLines="50" w:before="120"/>
        <w:ind w:leftChars="100" w:left="210" w:firstLineChars="100" w:firstLine="210"/>
        <w:rPr>
          <w:rFonts w:ascii="ＭＳ 明朝" w:hAnsi="ＭＳ ゴシック"/>
        </w:rPr>
      </w:pPr>
      <w:r w:rsidRPr="00EE4230">
        <w:rPr>
          <w:rFonts w:ascii="ＭＳ 明朝" w:hAnsi="ＭＳ ゴシック" w:hint="eastAsia"/>
        </w:rPr>
        <w:t>なお、以下の内容を遵守することとする。</w:t>
      </w:r>
    </w:p>
    <w:p w14:paraId="676F7C06" w14:textId="77777777" w:rsidR="00477AA5" w:rsidRPr="00EE4230" w:rsidRDefault="00477AA5" w:rsidP="00477AA5">
      <w:pPr>
        <w:pStyle w:val="afc"/>
        <w:numPr>
          <w:ilvl w:val="0"/>
          <w:numId w:val="29"/>
        </w:numPr>
        <w:spacing w:beforeLines="50" w:before="120" w:line="280" w:lineRule="exact"/>
        <w:ind w:leftChars="0"/>
        <w:rPr>
          <w:rFonts w:hAnsi="ＭＳ ゴシック"/>
          <w:szCs w:val="20"/>
        </w:rPr>
      </w:pPr>
      <w:r w:rsidRPr="00EE4230">
        <w:rPr>
          <w:rFonts w:hAnsi="ＭＳ ゴシック" w:hint="eastAsia"/>
          <w:szCs w:val="20"/>
        </w:rPr>
        <w:t>共通の注意事項</w:t>
      </w:r>
    </w:p>
    <w:p w14:paraId="3AF5DD8D" w14:textId="77777777" w:rsidR="00477AA5" w:rsidRPr="00EE4230" w:rsidRDefault="00477AA5" w:rsidP="00477AA5">
      <w:pPr>
        <w:pStyle w:val="afc"/>
        <w:numPr>
          <w:ilvl w:val="0"/>
          <w:numId w:val="28"/>
        </w:numPr>
        <w:spacing w:line="240" w:lineRule="atLeast"/>
        <w:ind w:leftChars="0"/>
        <w:rPr>
          <w:rFonts w:hAnsi="ＭＳ ゴシック"/>
          <w:szCs w:val="20"/>
        </w:rPr>
      </w:pPr>
      <w:r w:rsidRPr="00EE4230">
        <w:rPr>
          <w:rFonts w:hAnsi="ＭＳ ゴシック" w:hint="eastAsia"/>
        </w:rPr>
        <w:t>日本語で作成すること（ただし</w:t>
      </w:r>
      <w:r w:rsidRPr="00871CAD">
        <w:rPr>
          <w:rFonts w:hAnsi="ＭＳ ゴシック" w:hint="eastAsia"/>
          <w:szCs w:val="20"/>
        </w:rPr>
        <w:t>、固有名詞や文献参照等に外国語表記を用いることは可能。その場合は日本語での解説も併記すること）。</w:t>
      </w:r>
    </w:p>
    <w:p w14:paraId="05414F3B" w14:textId="77777777" w:rsidR="00477AA5" w:rsidRPr="008B6C48" w:rsidRDefault="00477AA5" w:rsidP="00477AA5">
      <w:pPr>
        <w:pStyle w:val="afc"/>
        <w:numPr>
          <w:ilvl w:val="0"/>
          <w:numId w:val="28"/>
        </w:numPr>
        <w:spacing w:line="240" w:lineRule="atLeast"/>
        <w:ind w:leftChars="0"/>
        <w:rPr>
          <w:rFonts w:hAnsi="ＭＳ ゴシック"/>
          <w:szCs w:val="20"/>
        </w:rPr>
      </w:pPr>
      <w:r w:rsidRPr="00871CAD">
        <w:rPr>
          <w:rFonts w:hAnsi="ＭＳ ゴシック" w:hint="eastAsia"/>
          <w:szCs w:val="20"/>
        </w:rPr>
        <w:t>誤記・誤植を含まないよう適切な校正を実施すること。</w:t>
      </w:r>
    </w:p>
    <w:p w14:paraId="35893837" w14:textId="77777777" w:rsidR="00477AA5" w:rsidRPr="00EE4230" w:rsidRDefault="00477AA5" w:rsidP="00477AA5">
      <w:pPr>
        <w:pStyle w:val="afc"/>
        <w:numPr>
          <w:ilvl w:val="0"/>
          <w:numId w:val="28"/>
        </w:numPr>
        <w:spacing w:line="240" w:lineRule="atLeast"/>
        <w:ind w:leftChars="0"/>
        <w:rPr>
          <w:rFonts w:hAnsi="ＭＳ ゴシック"/>
          <w:szCs w:val="20"/>
        </w:rPr>
      </w:pPr>
      <w:r w:rsidRPr="00871CAD">
        <w:rPr>
          <w:rFonts w:hAnsi="ＭＳ ゴシック" w:hint="eastAsia"/>
          <w:szCs w:val="20"/>
        </w:rPr>
        <w:t>著作権等、権利的に問題となる記載・図表等を含まないこと。権利整理が必要なものは、あらかじめ権利整理を実施した上で報告書に記載すること。</w:t>
      </w:r>
    </w:p>
    <w:p w14:paraId="6C3E6F25" w14:textId="77777777" w:rsidR="00477AA5" w:rsidRPr="00871CAD" w:rsidRDefault="00477AA5" w:rsidP="00477AA5">
      <w:pPr>
        <w:pStyle w:val="afc"/>
        <w:numPr>
          <w:ilvl w:val="0"/>
          <w:numId w:val="28"/>
        </w:numPr>
        <w:spacing w:line="240" w:lineRule="atLeast"/>
        <w:ind w:leftChars="0"/>
        <w:rPr>
          <w:rFonts w:hAnsi="ＭＳ ゴシック"/>
        </w:rPr>
      </w:pPr>
      <w:r w:rsidRPr="00871CAD">
        <w:rPr>
          <w:rFonts w:hAnsi="ＭＳ ゴシック" w:hint="eastAsia"/>
        </w:rPr>
        <w:t>IPAからの依頼（説明の追記や、図表のサイズ変更や統合・分離等）を反映すること。</w:t>
      </w:r>
    </w:p>
    <w:p w14:paraId="323ABE20" w14:textId="77777777" w:rsidR="00477AA5" w:rsidRDefault="00477AA5" w:rsidP="00477AA5">
      <w:pPr>
        <w:pStyle w:val="afc"/>
        <w:numPr>
          <w:ilvl w:val="0"/>
          <w:numId w:val="28"/>
        </w:numPr>
        <w:spacing w:line="240" w:lineRule="atLeast"/>
        <w:ind w:leftChars="0"/>
        <w:rPr>
          <w:rFonts w:hAnsi="ＭＳ ゴシック"/>
        </w:rPr>
      </w:pPr>
      <w:r w:rsidRPr="00871CAD">
        <w:rPr>
          <w:rFonts w:hAnsi="ＭＳ ゴシック" w:hint="eastAsia"/>
        </w:rPr>
        <w:t>予め記述項目、記載内容及び記載水準に対してIPAの了承を得て作成すること。</w:t>
      </w:r>
    </w:p>
    <w:p w14:paraId="129CA9D2" w14:textId="77777777" w:rsidR="00477AA5" w:rsidRPr="00871CAD" w:rsidRDefault="00477AA5" w:rsidP="00477AA5">
      <w:pPr>
        <w:rPr>
          <w:rFonts w:ascii="ＭＳ 明朝" w:hAnsi="ＭＳ ゴシック"/>
        </w:rPr>
      </w:pPr>
    </w:p>
    <w:p w14:paraId="1F2B88C0" w14:textId="4618969B" w:rsidR="00477AA5" w:rsidRPr="00D45BC9" w:rsidRDefault="00477AA5" w:rsidP="00477AA5">
      <w:pPr>
        <w:pStyle w:val="1"/>
        <w:rPr>
          <w:b/>
          <w:bCs/>
          <w:sz w:val="22"/>
          <w:szCs w:val="28"/>
        </w:rPr>
      </w:pPr>
      <w:r w:rsidRPr="00D45BC9">
        <w:rPr>
          <w:rFonts w:hint="eastAsia"/>
          <w:b/>
          <w:bCs/>
          <w:sz w:val="22"/>
          <w:szCs w:val="28"/>
        </w:rPr>
        <w:t>その他留意事項</w:t>
      </w:r>
    </w:p>
    <w:p w14:paraId="6429EEB6"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本業務で作成</w:t>
      </w:r>
      <w:r>
        <w:rPr>
          <w:rFonts w:asciiTheme="minorEastAsia" w:eastAsiaTheme="minorEastAsia" w:hAnsiTheme="minorEastAsia" w:hint="eastAsia"/>
          <w:szCs w:val="21"/>
        </w:rPr>
        <w:t>・活用する</w:t>
      </w:r>
      <w:r w:rsidRPr="00D45BC9">
        <w:rPr>
          <w:rFonts w:asciiTheme="minorEastAsia" w:eastAsiaTheme="minorEastAsia" w:hAnsiTheme="minorEastAsia" w:hint="eastAsia"/>
          <w:szCs w:val="21"/>
        </w:rPr>
        <w:t>資料は、</w:t>
      </w:r>
      <w:r>
        <w:rPr>
          <w:rFonts w:asciiTheme="minorEastAsia" w:eastAsiaTheme="minorEastAsia" w:hAnsiTheme="minorEastAsia" w:hint="eastAsia"/>
          <w:szCs w:val="21"/>
        </w:rPr>
        <w:t>特に指定しない限り</w:t>
      </w:r>
      <w:r w:rsidRPr="00D45BC9">
        <w:rPr>
          <w:rFonts w:asciiTheme="minorEastAsia" w:eastAsiaTheme="minorEastAsia" w:hAnsiTheme="minorEastAsia" w:hint="eastAsia"/>
          <w:szCs w:val="21"/>
        </w:rPr>
        <w:t>日本語</w:t>
      </w:r>
      <w:r>
        <w:rPr>
          <w:rFonts w:asciiTheme="minorEastAsia" w:eastAsiaTheme="minorEastAsia" w:hAnsiTheme="minorEastAsia" w:hint="eastAsia"/>
          <w:szCs w:val="21"/>
        </w:rPr>
        <w:t>のコンテンツとして</w:t>
      </w:r>
      <w:r w:rsidRPr="00D45BC9">
        <w:rPr>
          <w:rFonts w:asciiTheme="minorEastAsia" w:eastAsiaTheme="minorEastAsia" w:hAnsiTheme="minorEastAsia" w:hint="eastAsia"/>
          <w:szCs w:val="21"/>
        </w:rPr>
        <w:t>準備すること。</w:t>
      </w:r>
    </w:p>
    <w:p w14:paraId="37B7A877"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外部有識者の謝金及び旅費</w:t>
      </w:r>
      <w:r>
        <w:rPr>
          <w:rFonts w:asciiTheme="minorEastAsia" w:eastAsiaTheme="minorEastAsia" w:hAnsiTheme="minorEastAsia" w:hint="eastAsia"/>
          <w:szCs w:val="21"/>
        </w:rPr>
        <w:t>等について</w:t>
      </w:r>
      <w:r w:rsidRPr="00D45BC9">
        <w:rPr>
          <w:rFonts w:asciiTheme="minorEastAsia" w:eastAsiaTheme="minorEastAsia" w:hAnsiTheme="minorEastAsia" w:hint="eastAsia"/>
          <w:szCs w:val="21"/>
        </w:rPr>
        <w:t>は請負者が負担すること。</w:t>
      </w:r>
    </w:p>
    <w:p w14:paraId="1BC6A9BC"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請負者は、本業務で使用する資料等に関し、国内外の第三者が保有する知的財産権（著作権を含む）を侵害しないことを保証するものとすること。また、権利侵害の紛争が生じた場合（私的交渉、仲裁を含み、法的訴訟に限らない。）、請負者の責任と費用負担において、その紛争を処理解決するものとし、IPA に対し一切の負担及び損害を被らせないものとすること。</w:t>
      </w:r>
    </w:p>
    <w:p w14:paraId="2F6A563B"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本業務内で作成する資料、ドキュメント類については、IPA 産業サイバーセキュリティセンターで定めた作成ドキュメントの共有範囲</w:t>
      </w:r>
      <w:r>
        <w:rPr>
          <w:rFonts w:asciiTheme="minorEastAsia" w:eastAsiaTheme="minorEastAsia" w:hAnsiTheme="minorEastAsia" w:hint="eastAsia"/>
          <w:szCs w:val="21"/>
        </w:rPr>
        <w:t>規定</w:t>
      </w:r>
      <w:r>
        <w:rPr>
          <w:rFonts w:asciiTheme="minorEastAsia" w:eastAsiaTheme="minorEastAsia" w:hAnsiTheme="minorEastAsia"/>
          <w:szCs w:val="21"/>
        </w:rPr>
        <w:t>(TLP</w:t>
      </w:r>
      <w:r>
        <w:rPr>
          <w:rFonts w:asciiTheme="minorEastAsia" w:eastAsiaTheme="minorEastAsia" w:hAnsiTheme="minorEastAsia" w:hint="eastAsia"/>
          <w:szCs w:val="21"/>
        </w:rPr>
        <w:t>規定</w:t>
      </w:r>
      <w:r>
        <w:rPr>
          <w:rFonts w:asciiTheme="minorEastAsia" w:eastAsiaTheme="minorEastAsia" w:hAnsiTheme="minorEastAsia"/>
          <w:szCs w:val="21"/>
        </w:rPr>
        <w:t>)</w:t>
      </w:r>
      <w:r w:rsidRPr="00D45BC9">
        <w:rPr>
          <w:rFonts w:asciiTheme="minorEastAsia" w:eastAsiaTheme="minorEastAsia" w:hAnsiTheme="minorEastAsia" w:hint="eastAsia"/>
          <w:szCs w:val="21"/>
        </w:rPr>
        <w:t>に従い表示を行うこと。作成ドキュメントの共有範囲の表示</w:t>
      </w:r>
      <w:r>
        <w:rPr>
          <w:rFonts w:asciiTheme="minorEastAsia" w:eastAsiaTheme="minorEastAsia" w:hAnsiTheme="minorEastAsia" w:hint="eastAsia"/>
          <w:szCs w:val="21"/>
        </w:rPr>
        <w:t>方法</w:t>
      </w:r>
      <w:r w:rsidRPr="00D45BC9">
        <w:rPr>
          <w:rFonts w:asciiTheme="minorEastAsia" w:eastAsiaTheme="minorEastAsia" w:hAnsiTheme="minorEastAsia" w:hint="eastAsia"/>
          <w:szCs w:val="21"/>
        </w:rPr>
        <w:t>については契約締結後</w:t>
      </w:r>
      <w:r>
        <w:rPr>
          <w:rFonts w:asciiTheme="minorEastAsia" w:eastAsiaTheme="minorEastAsia" w:hAnsiTheme="minorEastAsia" w:hint="eastAsia"/>
          <w:szCs w:val="21"/>
        </w:rPr>
        <w:t>に</w:t>
      </w:r>
      <w:r>
        <w:rPr>
          <w:rFonts w:asciiTheme="minorEastAsia" w:eastAsiaTheme="minorEastAsia" w:hAnsiTheme="minorEastAsia"/>
          <w:szCs w:val="21"/>
        </w:rPr>
        <w:t>IPA</w:t>
      </w:r>
      <w:r>
        <w:rPr>
          <w:rFonts w:asciiTheme="minorEastAsia" w:eastAsiaTheme="minorEastAsia" w:hAnsiTheme="minorEastAsia" w:hint="eastAsia"/>
          <w:szCs w:val="21"/>
        </w:rPr>
        <w:t>から指示する</w:t>
      </w:r>
      <w:r w:rsidRPr="00D45BC9">
        <w:rPr>
          <w:rFonts w:asciiTheme="minorEastAsia" w:eastAsiaTheme="minorEastAsia" w:hAnsiTheme="minorEastAsia" w:hint="eastAsia"/>
          <w:szCs w:val="21"/>
        </w:rPr>
        <w:t>。</w:t>
      </w:r>
    </w:p>
    <w:p w14:paraId="1D7AF379"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報告書は、IPA が次年度以降の事業等に利用する。また、</w:t>
      </w:r>
      <w:r>
        <w:rPr>
          <w:rFonts w:asciiTheme="minorEastAsia" w:eastAsiaTheme="minorEastAsia" w:hAnsiTheme="minorEastAsia" w:hint="eastAsia"/>
          <w:szCs w:val="21"/>
        </w:rPr>
        <w:t>追加</w:t>
      </w:r>
      <w:r w:rsidRPr="00D45BC9">
        <w:rPr>
          <w:rFonts w:asciiTheme="minorEastAsia" w:eastAsiaTheme="minorEastAsia" w:hAnsiTheme="minorEastAsia" w:hint="eastAsia"/>
          <w:szCs w:val="21"/>
        </w:rPr>
        <w:t>資料等のうち権利者の許諾が得られたものについては、</w:t>
      </w:r>
      <w:r>
        <w:rPr>
          <w:rFonts w:asciiTheme="minorEastAsia" w:eastAsiaTheme="minorEastAsia" w:hAnsiTheme="minorEastAsia" w:hint="eastAsia"/>
          <w:szCs w:val="21"/>
        </w:rPr>
        <w:t>その旨を</w:t>
      </w:r>
      <w:r w:rsidRPr="00D45BC9">
        <w:rPr>
          <w:rFonts w:asciiTheme="minorEastAsia" w:eastAsiaTheme="minorEastAsia" w:hAnsiTheme="minorEastAsia" w:hint="eastAsia"/>
          <w:szCs w:val="21"/>
        </w:rPr>
        <w:t>IPAに報告すること。報告されたものについては</w:t>
      </w:r>
      <w:r>
        <w:rPr>
          <w:rFonts w:asciiTheme="minorEastAsia" w:eastAsiaTheme="minorEastAsia" w:hAnsiTheme="minorEastAsia" w:hint="eastAsia"/>
          <w:szCs w:val="21"/>
        </w:rPr>
        <w:t>、その許諾の範囲に従って</w:t>
      </w:r>
      <w:r w:rsidRPr="00D45BC9">
        <w:rPr>
          <w:rFonts w:asciiTheme="minorEastAsia" w:eastAsiaTheme="minorEastAsia" w:hAnsiTheme="minorEastAsia" w:hint="eastAsia"/>
          <w:szCs w:val="21"/>
        </w:rPr>
        <w:t>IPA が再利用する可能性がある。</w:t>
      </w:r>
    </w:p>
    <w:p w14:paraId="10DB1ADD"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定期的にIPA との進捗状況報告ミーティングを実施すること。日程はIPA と事前に協議して決定すること。</w:t>
      </w:r>
    </w:p>
    <w:p w14:paraId="40A242B6"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新型コロナウイルス感染症の感染状況によって影響がある場合は</w:t>
      </w:r>
      <w:r>
        <w:rPr>
          <w:rFonts w:asciiTheme="minorEastAsia" w:eastAsiaTheme="minorEastAsia" w:hAnsiTheme="minorEastAsia" w:hint="eastAsia"/>
          <w:szCs w:val="21"/>
        </w:rPr>
        <w:t>、その都度</w:t>
      </w:r>
      <w:r w:rsidRPr="00D45BC9">
        <w:rPr>
          <w:rFonts w:asciiTheme="minorEastAsia" w:eastAsiaTheme="minorEastAsia" w:hAnsiTheme="minorEastAsia" w:hint="eastAsia"/>
          <w:szCs w:val="21"/>
        </w:rPr>
        <w:t>実施等についてIPA と協議すること。</w:t>
      </w:r>
    </w:p>
    <w:p w14:paraId="2BE62353"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天災等、IPA 及び請負者の責に帰さない事由により企業ヒアリング等が中止となった場合、その代替の実施等についてIPA と</w:t>
      </w:r>
      <w:r>
        <w:rPr>
          <w:rFonts w:asciiTheme="minorEastAsia" w:eastAsiaTheme="minorEastAsia" w:hAnsiTheme="minorEastAsia" w:hint="eastAsia"/>
          <w:szCs w:val="21"/>
        </w:rPr>
        <w:t>その都度</w:t>
      </w:r>
      <w:r w:rsidRPr="00D45BC9">
        <w:rPr>
          <w:rFonts w:asciiTheme="minorEastAsia" w:eastAsiaTheme="minorEastAsia" w:hAnsiTheme="minorEastAsia" w:hint="eastAsia"/>
          <w:szCs w:val="21"/>
        </w:rPr>
        <w:t>協議すること。</w:t>
      </w:r>
    </w:p>
    <w:p w14:paraId="36E5ED83" w14:textId="77777777" w:rsidR="00477AA5" w:rsidRPr="00D45BC9" w:rsidRDefault="00477AA5" w:rsidP="00477AA5">
      <w:pPr>
        <w:pStyle w:val="afc"/>
        <w:numPr>
          <w:ilvl w:val="0"/>
          <w:numId w:val="30"/>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本仕様書に記載されていない事項や不明な点がある場合には、IPA と協議すること。</w:t>
      </w:r>
    </w:p>
    <w:p w14:paraId="2DD58392" w14:textId="77777777" w:rsidR="00477AA5" w:rsidRPr="00D45BC9" w:rsidRDefault="00477AA5" w:rsidP="00477AA5"/>
    <w:p w14:paraId="73254EBA" w14:textId="77777777" w:rsidR="00477AA5" w:rsidRPr="007004EA" w:rsidRDefault="00477AA5" w:rsidP="00477AA5">
      <w:pPr>
        <w:pStyle w:val="1"/>
        <w:rPr>
          <w:b/>
          <w:bCs/>
        </w:rPr>
      </w:pPr>
      <w:r w:rsidRPr="007004EA">
        <w:rPr>
          <w:rFonts w:hint="eastAsia"/>
          <w:b/>
          <w:bCs/>
        </w:rPr>
        <w:t>事業の実施体制</w:t>
      </w:r>
    </w:p>
    <w:p w14:paraId="794A3BD7" w14:textId="77777777" w:rsidR="00477AA5" w:rsidRPr="00EE4230" w:rsidRDefault="00477AA5" w:rsidP="00477AA5">
      <w:pPr>
        <w:numPr>
          <w:ilvl w:val="0"/>
          <w:numId w:val="4"/>
        </w:numPr>
        <w:ind w:left="1125"/>
        <w:rPr>
          <w:rFonts w:ascii="ＭＳ 明朝" w:hAnsi="ＭＳ ゴシック"/>
        </w:rPr>
      </w:pPr>
      <w:r w:rsidRPr="00EE4230">
        <w:rPr>
          <w:rFonts w:ascii="ＭＳ 明朝" w:hAnsi="ＭＳ ゴシック" w:hint="eastAsia"/>
        </w:rPr>
        <w:t>業務の役割を定めた実働可能な人数を確保すること。</w:t>
      </w:r>
    </w:p>
    <w:p w14:paraId="2FE69421" w14:textId="77777777" w:rsidR="00477AA5" w:rsidRPr="00FC49D2" w:rsidRDefault="00477AA5" w:rsidP="00477AA5">
      <w:pPr>
        <w:numPr>
          <w:ilvl w:val="0"/>
          <w:numId w:val="4"/>
        </w:numPr>
        <w:ind w:left="1125"/>
        <w:rPr>
          <w:rFonts w:ascii="ＭＳ 明朝" w:hAnsi="ＭＳ ゴシック"/>
        </w:rPr>
      </w:pPr>
      <w:r w:rsidRPr="00EE4230">
        <w:rPr>
          <w:rFonts w:ascii="ＭＳ 明朝" w:hAnsi="ＭＳ ゴシック" w:hint="eastAsia"/>
        </w:rPr>
        <w:t>プロジェクトリーダを定めること。なお、プロジェクトリーダは、セキュリティに関する調査事業のとりまとめを経験した者で</w:t>
      </w:r>
      <w:r>
        <w:rPr>
          <w:rFonts w:ascii="ＭＳ 明朝" w:hAnsi="ＭＳ ゴシック" w:hint="eastAsia"/>
        </w:rPr>
        <w:t>あり、かつ産業システムセキュリティに関する十分な業務経験を有すること。</w:t>
      </w:r>
    </w:p>
    <w:p w14:paraId="3BCD748E" w14:textId="77777777" w:rsidR="00477AA5" w:rsidRPr="00EE4230" w:rsidRDefault="00477AA5" w:rsidP="00477AA5">
      <w:pPr>
        <w:numPr>
          <w:ilvl w:val="0"/>
          <w:numId w:val="4"/>
        </w:numPr>
        <w:ind w:left="1125"/>
        <w:rPr>
          <w:rFonts w:ascii="ＭＳ 明朝" w:hAnsi="ＭＳ ゴシック"/>
        </w:rPr>
      </w:pPr>
      <w:r>
        <w:rPr>
          <w:rFonts w:ascii="ＭＳ 明朝" w:hAnsi="ＭＳ ゴシック" w:hint="eastAsia"/>
        </w:rPr>
        <w:t>実施要員に、</w:t>
      </w:r>
      <w:r>
        <w:rPr>
          <w:rFonts w:ascii="ＭＳ 明朝" w:hAnsi="ＭＳ ゴシック"/>
        </w:rPr>
        <w:t>CISSP</w:t>
      </w:r>
      <w:r>
        <w:rPr>
          <w:rFonts w:ascii="ＭＳ 明朝" w:hAnsi="ＭＳ ゴシック" w:hint="eastAsia"/>
        </w:rPr>
        <w:t>の有資格者1名以上、産業サイバーセキュリティエキスパートの有資格者1名以上を含めること。ただし、1名の実施要員が両資格を保有している場合、要件を満たすこととする。</w:t>
      </w:r>
    </w:p>
    <w:p w14:paraId="53FD38C3" w14:textId="77777777" w:rsidR="00477AA5" w:rsidRDefault="00477AA5" w:rsidP="00477AA5">
      <w:pPr>
        <w:numPr>
          <w:ilvl w:val="0"/>
          <w:numId w:val="4"/>
        </w:numPr>
        <w:ind w:left="1125"/>
        <w:rPr>
          <w:rFonts w:ascii="ＭＳ 明朝" w:hAnsi="ＭＳ ゴシック"/>
        </w:rPr>
      </w:pPr>
      <w:r w:rsidRPr="00EE4230">
        <w:rPr>
          <w:rFonts w:ascii="ＭＳ 明朝" w:hAnsi="ＭＳ ゴシック" w:hint="eastAsia"/>
        </w:rPr>
        <w:t>実施要員に、国内外でのセキュリティ政策やセキュリティに関する法制度・関連ガイドライン等に知見がある者を含めること。</w:t>
      </w:r>
    </w:p>
    <w:p w14:paraId="34776E20" w14:textId="77777777" w:rsidR="00477AA5" w:rsidRDefault="00477AA5" w:rsidP="00477AA5">
      <w:pPr>
        <w:numPr>
          <w:ilvl w:val="0"/>
          <w:numId w:val="4"/>
        </w:numPr>
        <w:ind w:left="1125"/>
        <w:rPr>
          <w:rFonts w:ascii="ＭＳ 明朝" w:hAnsi="ＭＳ ゴシック"/>
        </w:rPr>
      </w:pPr>
      <w:r w:rsidRPr="002D5EA6">
        <w:rPr>
          <w:rFonts w:ascii="ＭＳ 明朝" w:hAnsi="ＭＳ ゴシック" w:hint="eastAsia"/>
        </w:rPr>
        <w:t>日本国籍を有する実施要員で実施体制を構築すること。</w:t>
      </w:r>
    </w:p>
    <w:p w14:paraId="64C8A0EF" w14:textId="76DDAB51" w:rsidR="00477AA5" w:rsidRPr="001C2AA7" w:rsidRDefault="00477AA5" w:rsidP="00477AA5">
      <w:pPr>
        <w:numPr>
          <w:ilvl w:val="0"/>
          <w:numId w:val="4"/>
        </w:numPr>
        <w:ind w:left="1125"/>
      </w:pPr>
      <w:r w:rsidRPr="00871CAD">
        <w:rPr>
          <w:rFonts w:ascii="ＭＳ 明朝" w:hAnsi="ＭＳ ゴシック" w:hint="eastAsia"/>
        </w:rPr>
        <w:t>本業務における「</w:t>
      </w:r>
      <w:r w:rsidR="00A1494E">
        <w:rPr>
          <w:rFonts w:ascii="ＭＳ 明朝" w:hAnsi="ＭＳ ゴシック" w:hint="eastAsia"/>
        </w:rPr>
        <w:t>産業用制御システムに対するペネトレーションテストのシナリオ作成等業務</w:t>
      </w:r>
      <w:r w:rsidRPr="00871CAD">
        <w:rPr>
          <w:rFonts w:ascii="ＭＳ 明朝" w:hAnsi="ＭＳ ゴシック" w:hint="eastAsia"/>
        </w:rPr>
        <w:t>」に関する打ち合わせ等は、</w:t>
      </w:r>
      <w:r>
        <w:rPr>
          <w:rFonts w:ascii="ＭＳ 明朝" w:hAnsi="ＭＳ ゴシック"/>
        </w:rPr>
        <w:t>ICSCoE</w:t>
      </w:r>
      <w:r>
        <w:rPr>
          <w:rFonts w:ascii="ＭＳ 明朝" w:hAnsi="ＭＳ ゴシック" w:hint="eastAsia"/>
        </w:rPr>
        <w:t>の有する施設(</w:t>
      </w:r>
      <w:r w:rsidRPr="00871CAD">
        <w:rPr>
          <w:rFonts w:ascii="ＭＳ 明朝" w:hAnsi="ＭＳ ゴシック" w:hint="eastAsia"/>
        </w:rPr>
        <w:t>秋葉原</w:t>
      </w:r>
      <w:r w:rsidRPr="00871CAD">
        <w:rPr>
          <w:rFonts w:ascii="ＭＳ 明朝" w:hAnsi="ＭＳ ゴシック"/>
        </w:rPr>
        <w:t>UDX</w:t>
      </w:r>
      <w:r w:rsidRPr="00871CAD">
        <w:rPr>
          <w:rFonts w:ascii="ＭＳ 明朝" w:hAnsi="ＭＳ ゴシック" w:hint="eastAsia"/>
        </w:rPr>
        <w:t>等</w:t>
      </w:r>
      <w:r>
        <w:rPr>
          <w:rFonts w:ascii="ＭＳ 明朝" w:hAnsi="ＭＳ ゴシック" w:hint="eastAsia"/>
        </w:rPr>
        <w:t>)</w:t>
      </w:r>
      <w:r w:rsidRPr="00871CAD">
        <w:rPr>
          <w:rFonts w:ascii="ＭＳ 明朝" w:hAnsi="ＭＳ ゴシック" w:hint="eastAsia"/>
        </w:rPr>
        <w:t>で実施するので留意すること。</w:t>
      </w:r>
    </w:p>
    <w:p w14:paraId="7FD2CC75" w14:textId="77777777" w:rsidR="00477AA5" w:rsidRPr="00D45BC9" w:rsidRDefault="00477AA5" w:rsidP="00477AA5"/>
    <w:p w14:paraId="54FAAA53" w14:textId="77777777" w:rsidR="00477AA5" w:rsidRPr="00D45BC9" w:rsidRDefault="00477AA5" w:rsidP="00477AA5">
      <w:pPr>
        <w:pStyle w:val="1"/>
        <w:rPr>
          <w:b/>
          <w:bCs/>
          <w:sz w:val="22"/>
          <w:szCs w:val="28"/>
        </w:rPr>
      </w:pPr>
      <w:r>
        <w:rPr>
          <w:rFonts w:hint="eastAsia"/>
          <w:b/>
          <w:bCs/>
          <w:sz w:val="22"/>
          <w:szCs w:val="28"/>
        </w:rPr>
        <w:t>セキュリティ要件</w:t>
      </w:r>
    </w:p>
    <w:p w14:paraId="2F651BE1" w14:textId="77777777" w:rsidR="00477AA5" w:rsidRPr="00CF2BEC" w:rsidRDefault="00477AA5" w:rsidP="00477AA5">
      <w:pPr>
        <w:tabs>
          <w:tab w:val="left" w:pos="7394"/>
          <w:tab w:val="right" w:pos="8504"/>
        </w:tabs>
        <w:ind w:firstLineChars="500" w:firstLine="1050"/>
        <w:rPr>
          <w:rFonts w:asciiTheme="minorEastAsia" w:eastAsiaTheme="minorEastAsia" w:hAnsiTheme="minorEastAsia"/>
          <w:szCs w:val="21"/>
        </w:rPr>
      </w:pPr>
      <w:r w:rsidRPr="00CF2BEC">
        <w:rPr>
          <w:rFonts w:asciiTheme="minorEastAsia" w:eastAsiaTheme="minorEastAsia" w:hAnsiTheme="minorEastAsia"/>
          <w:szCs w:val="21"/>
        </w:rPr>
        <w:lastRenderedPageBreak/>
        <w:t>本業務では、IPAと請負者は双方以下のセキュリティ要件を遵守するものとする。</w:t>
      </w:r>
    </w:p>
    <w:p w14:paraId="54EB4587" w14:textId="77777777" w:rsidR="00477AA5" w:rsidRPr="00CF2BEC" w:rsidRDefault="00477AA5" w:rsidP="00477AA5">
      <w:pPr>
        <w:tabs>
          <w:tab w:val="left" w:pos="7394"/>
          <w:tab w:val="right" w:pos="8504"/>
        </w:tabs>
        <w:spacing w:beforeLines="50" w:before="120"/>
        <w:ind w:firstLineChars="350" w:firstLine="735"/>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1)</w:t>
      </w:r>
      <w:r w:rsidRPr="00CF2BEC">
        <w:rPr>
          <w:rFonts w:asciiTheme="majorEastAsia" w:eastAsiaTheme="majorEastAsia" w:hAnsiTheme="majorEastAsia" w:hint="eastAsia"/>
          <w:szCs w:val="21"/>
        </w:rPr>
        <w:t>情報管理体制</w:t>
      </w:r>
    </w:p>
    <w:p w14:paraId="60D72E1F"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本業務のために提供された情報は、本業務の目的以外に利用しないこと。</w:t>
      </w:r>
    </w:p>
    <w:p w14:paraId="3A11528C"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本業務において開示された資料や情報は、秘密の保持および紛失・滅失対策に留意し、管理の責任を負うこと。</w:t>
      </w:r>
    </w:p>
    <w:p w14:paraId="4598A54B"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請負者は本事業で知り得た情報を適切に管理するための履行体制を確保し、発注者に対し「情報セキュリティを確保するための体制を定めた書面（情報管理体制図）」及び「情報取扱者名簿」（氏名、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0C09FF52" w14:textId="77777777" w:rsidR="00477AA5" w:rsidRPr="00CF2BEC" w:rsidRDefault="00477AA5" w:rsidP="00477AA5">
      <w:pPr>
        <w:pStyle w:val="afc"/>
        <w:tabs>
          <w:tab w:val="left" w:pos="7394"/>
          <w:tab w:val="right" w:pos="8504"/>
        </w:tabs>
        <w:ind w:leftChars="0" w:left="454" w:firstLineChars="300" w:firstLine="630"/>
        <w:rPr>
          <w:rFonts w:asciiTheme="minorEastAsia" w:eastAsiaTheme="minorEastAsia" w:hAnsiTheme="minorEastAsia"/>
          <w:szCs w:val="21"/>
        </w:rPr>
      </w:pPr>
      <w:r w:rsidRPr="00CF2BEC">
        <w:rPr>
          <w:rFonts w:asciiTheme="minorEastAsia" w:eastAsiaTheme="minorEastAsia" w:hAnsiTheme="minorEastAsia" w:hint="eastAsia"/>
          <w:szCs w:val="21"/>
        </w:rPr>
        <w:t>（確保すべき履行体制）</w:t>
      </w:r>
    </w:p>
    <w:p w14:paraId="7694B4CB" w14:textId="77777777" w:rsidR="00477AA5" w:rsidRPr="00CF2BEC" w:rsidRDefault="00477AA5" w:rsidP="00477AA5">
      <w:pPr>
        <w:pStyle w:val="afc"/>
        <w:tabs>
          <w:tab w:val="left" w:pos="7394"/>
          <w:tab w:val="right" w:pos="8504"/>
        </w:tabs>
        <w:ind w:leftChars="550" w:left="1155" w:firstLineChars="4" w:firstLine="8"/>
        <w:rPr>
          <w:rFonts w:asciiTheme="minorEastAsia" w:eastAsiaTheme="minorEastAsia" w:hAnsiTheme="minorEastAsia"/>
          <w:szCs w:val="21"/>
        </w:rPr>
      </w:pPr>
      <w:r w:rsidRPr="00CF2BEC">
        <w:rPr>
          <w:rFonts w:asciiTheme="minorEastAsia" w:eastAsiaTheme="minorEastAsia" w:hAnsiTheme="minorEastAsia" w:hint="eastAsia"/>
          <w:szCs w:val="21"/>
        </w:rPr>
        <w:t>契約を履行する一環として契約相手方が収集、整理、作成等した一切の情報が、</w:t>
      </w:r>
      <w:r>
        <w:rPr>
          <w:rFonts w:asciiTheme="minorEastAsia" w:eastAsiaTheme="minorEastAsia" w:hAnsiTheme="minorEastAsia" w:hint="eastAsia"/>
          <w:szCs w:val="21"/>
        </w:rPr>
        <w:t>I</w:t>
      </w:r>
      <w:r>
        <w:rPr>
          <w:rFonts w:asciiTheme="minorEastAsia" w:eastAsiaTheme="minorEastAsia" w:hAnsiTheme="minorEastAsia"/>
          <w:szCs w:val="21"/>
        </w:rPr>
        <w:t>PA</w:t>
      </w:r>
      <w:r w:rsidRPr="00CF2BEC">
        <w:rPr>
          <w:rFonts w:asciiTheme="minorEastAsia" w:eastAsiaTheme="minorEastAsia" w:hAnsiTheme="minorEastAsia" w:hint="eastAsia"/>
          <w:szCs w:val="21"/>
        </w:rPr>
        <w:t>が保護を要さないと確認するまでは、情報取扱者名簿に記載のある者以外に伝達又は漏えいされないことを保証する履行体制を有していること。</w:t>
      </w:r>
    </w:p>
    <w:p w14:paraId="41E8BEF1"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18F1EC4F"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③の情報セキュリティを確保するための体制を定めた書面又は情報取扱者名簿に変更がある場合は、予め</w:t>
      </w:r>
      <w:r w:rsidRPr="00CF2BEC">
        <w:rPr>
          <w:rFonts w:asciiTheme="minorEastAsia" w:eastAsiaTheme="minorEastAsia" w:hAnsiTheme="minorEastAsia"/>
          <w:szCs w:val="21"/>
        </w:rPr>
        <w:t>IPAへ届出を行い、同意を得なければならない。</w:t>
      </w:r>
    </w:p>
    <w:p w14:paraId="1403547D"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本業務の遂行において情報セキュリティが侵害され、又はそのおそれがある場合には、速やかに必要な措置を講ずるとともに報告を行うこと。また、必要に応じて双方で協議すること。</w:t>
      </w:r>
    </w:p>
    <w:p w14:paraId="5ECD0551"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に関する情報セキュリティ対策の履行状況の確認を求められた場合には、速やかに報告すること。なお、必要に応じて事前に通知を行った上で本業務に関する情報セキュリティ対策の実施状況確認のための調査を行う場合がある。</w:t>
      </w:r>
    </w:p>
    <w:p w14:paraId="7A51E052"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本業務の一部を第三者に再委託する場合、第三者に請け負わせることにより生ずる脅威に対して、本要件に基づく情報セキュリティ対策が十分に確保されるか確認し、必要に応じて措置を講じること。</w:t>
      </w:r>
    </w:p>
    <w:p w14:paraId="32179935" w14:textId="77777777" w:rsidR="00477AA5" w:rsidRPr="00CF2BEC" w:rsidRDefault="00477AA5" w:rsidP="00477AA5">
      <w:pPr>
        <w:pStyle w:val="afc"/>
        <w:numPr>
          <w:ilvl w:val="0"/>
          <w:numId w:val="21"/>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完了または契約解除等により、提供した紙媒体及び電子媒体（複製を含む。）が不要になった場合には、速やかに返却、もしくは破砕、溶解及び焼却等の方法により情報を復元困難かつ判読不能な方法で抹消すること。</w:t>
      </w:r>
    </w:p>
    <w:p w14:paraId="4E5D63FD" w14:textId="77777777" w:rsidR="00477AA5" w:rsidRPr="00CF2BEC" w:rsidRDefault="00477AA5" w:rsidP="00477AA5">
      <w:pPr>
        <w:pStyle w:val="afc"/>
        <w:tabs>
          <w:tab w:val="left" w:pos="7394"/>
          <w:tab w:val="right" w:pos="8504"/>
        </w:tabs>
        <w:ind w:leftChars="0" w:left="510"/>
        <w:rPr>
          <w:rFonts w:asciiTheme="minorEastAsia" w:eastAsiaTheme="minorEastAsia" w:hAnsiTheme="minorEastAsia"/>
          <w:szCs w:val="21"/>
        </w:rPr>
      </w:pPr>
    </w:p>
    <w:p w14:paraId="6FD1C3AA" w14:textId="77777777" w:rsidR="00477AA5" w:rsidRPr="00CF2BEC" w:rsidRDefault="00477AA5" w:rsidP="00477AA5">
      <w:pPr>
        <w:tabs>
          <w:tab w:val="left" w:pos="7394"/>
          <w:tab w:val="right" w:pos="8504"/>
        </w:tabs>
        <w:ind w:firstLineChars="350" w:firstLine="735"/>
        <w:rPr>
          <w:rFonts w:asciiTheme="majorEastAsia" w:eastAsiaTheme="majorEastAsia" w:hAnsiTheme="majorEastAsia"/>
          <w:szCs w:val="21"/>
        </w:rPr>
      </w:pPr>
      <w:r w:rsidRPr="00CF2BEC">
        <w:rPr>
          <w:rFonts w:asciiTheme="majorEastAsia" w:eastAsiaTheme="majorEastAsia" w:hAnsiTheme="majorEastAsia" w:hint="eastAsia"/>
          <w:szCs w:val="21"/>
        </w:rPr>
        <w:t>（</w:t>
      </w:r>
      <w:r w:rsidRPr="00CF2BEC">
        <w:rPr>
          <w:rFonts w:asciiTheme="majorEastAsia" w:eastAsiaTheme="majorEastAsia" w:hAnsiTheme="majorEastAsia"/>
          <w:szCs w:val="21"/>
        </w:rPr>
        <w:t>2）履行完了後の情報の取扱い</w:t>
      </w:r>
    </w:p>
    <w:p w14:paraId="5D4C3A08" w14:textId="77777777" w:rsidR="00477AA5" w:rsidRPr="00CF2BEC" w:rsidRDefault="00477AA5" w:rsidP="00477AA5">
      <w:pPr>
        <w:tabs>
          <w:tab w:val="left" w:pos="7394"/>
          <w:tab w:val="right" w:pos="8504"/>
        </w:tabs>
        <w:ind w:leftChars="600" w:left="1260"/>
        <w:rPr>
          <w:rFonts w:asciiTheme="minorEastAsia" w:eastAsiaTheme="minorEastAsia" w:hAnsiTheme="minorEastAsia"/>
          <w:szCs w:val="21"/>
        </w:rPr>
      </w:pPr>
      <w:r>
        <w:rPr>
          <w:rFonts w:asciiTheme="minorEastAsia" w:eastAsiaTheme="minorEastAsia" w:hAnsiTheme="minorEastAsia" w:hint="eastAsia"/>
          <w:szCs w:val="21"/>
        </w:rPr>
        <w:t>I</w:t>
      </w:r>
      <w:r>
        <w:rPr>
          <w:rFonts w:asciiTheme="minorEastAsia" w:eastAsiaTheme="minorEastAsia" w:hAnsiTheme="minorEastAsia"/>
          <w:szCs w:val="21"/>
        </w:rPr>
        <w:t>PA</w:t>
      </w:r>
      <w:r w:rsidRPr="00CF2BEC">
        <w:rPr>
          <w:rFonts w:asciiTheme="minorEastAsia" w:eastAsiaTheme="minorEastAsia" w:hAnsiTheme="minorEastAsia" w:hint="eastAsia"/>
          <w:szCs w:val="21"/>
        </w:rPr>
        <w:t>から提供した資料又は</w:t>
      </w:r>
      <w:r>
        <w:rPr>
          <w:rFonts w:asciiTheme="minorEastAsia" w:eastAsiaTheme="minorEastAsia" w:hAnsiTheme="minorEastAsia" w:hint="eastAsia"/>
          <w:szCs w:val="21"/>
        </w:rPr>
        <w:t>I</w:t>
      </w:r>
      <w:r>
        <w:rPr>
          <w:rFonts w:asciiTheme="minorEastAsia" w:eastAsiaTheme="minorEastAsia" w:hAnsiTheme="minorEastAsia"/>
          <w:szCs w:val="21"/>
        </w:rPr>
        <w:t>PA</w:t>
      </w:r>
      <w:r w:rsidRPr="00CF2BEC">
        <w:rPr>
          <w:rFonts w:asciiTheme="minorEastAsia" w:eastAsiaTheme="minorEastAsia" w:hAnsiTheme="minorEastAsia" w:hint="eastAsia"/>
          <w:szCs w:val="21"/>
        </w:rPr>
        <w:t>が指定した資料の取扱い（返却・削除等）については、</w:t>
      </w:r>
      <w:r>
        <w:rPr>
          <w:rFonts w:asciiTheme="minorEastAsia" w:eastAsiaTheme="minorEastAsia" w:hAnsiTheme="minorEastAsia" w:hint="eastAsia"/>
          <w:szCs w:val="21"/>
        </w:rPr>
        <w:t>I</w:t>
      </w:r>
      <w:r>
        <w:rPr>
          <w:rFonts w:asciiTheme="minorEastAsia" w:eastAsiaTheme="minorEastAsia" w:hAnsiTheme="minorEastAsia"/>
          <w:szCs w:val="21"/>
        </w:rPr>
        <w:t>PA</w:t>
      </w:r>
      <w:r w:rsidRPr="00CF2BEC">
        <w:rPr>
          <w:rFonts w:asciiTheme="minorEastAsia" w:eastAsiaTheme="minorEastAsia" w:hAnsiTheme="minorEastAsia" w:hint="eastAsia"/>
          <w:szCs w:val="21"/>
        </w:rPr>
        <w:t>の指示に従うこと。業務日誌を始めとする経理処理に関する資料については適切に保管すること。</w:t>
      </w:r>
    </w:p>
    <w:bookmarkEnd w:id="1"/>
    <w:bookmarkEnd w:id="2"/>
    <w:p w14:paraId="066DF5F2" w14:textId="232CD9EF" w:rsidR="00477AA5" w:rsidRDefault="00477AA5" w:rsidP="00477AA5">
      <w:pPr>
        <w:rPr>
          <w:rFonts w:asciiTheme="minorEastAsia" w:eastAsiaTheme="minorEastAsia" w:hAnsiTheme="minorEastAsia"/>
        </w:rPr>
      </w:pPr>
    </w:p>
    <w:p w14:paraId="0837CB1D" w14:textId="77777777" w:rsidR="006418F3" w:rsidRPr="00CF2BEC" w:rsidRDefault="006418F3" w:rsidP="006418F3">
      <w:pPr>
        <w:pStyle w:val="afc"/>
        <w:tabs>
          <w:tab w:val="left" w:pos="7394"/>
          <w:tab w:val="right" w:pos="8504"/>
        </w:tabs>
        <w:ind w:leftChars="0"/>
        <w:rPr>
          <w:rFonts w:asciiTheme="minorEastAsia" w:eastAsiaTheme="minorEastAsia" w:hAnsiTheme="minorEastAsia"/>
          <w:szCs w:val="21"/>
        </w:rPr>
      </w:pPr>
    </w:p>
    <w:p w14:paraId="5F77C1B8" w14:textId="77777777" w:rsidR="006418F3" w:rsidRPr="00CF2BEC" w:rsidRDefault="006418F3" w:rsidP="006418F3">
      <w:pPr>
        <w:tabs>
          <w:tab w:val="left" w:pos="7394"/>
          <w:tab w:val="right" w:pos="8504"/>
        </w:tabs>
        <w:ind w:firstLineChars="350" w:firstLine="735"/>
        <w:rPr>
          <w:rFonts w:asciiTheme="minorEastAsia" w:eastAsiaTheme="minorEastAsia" w:hAnsiTheme="minorEastAsia"/>
          <w:szCs w:val="21"/>
        </w:rPr>
      </w:pPr>
      <w:r w:rsidRPr="00CF2BEC">
        <w:rPr>
          <w:rFonts w:asciiTheme="minorEastAsia" w:eastAsiaTheme="minorEastAsia" w:hAnsiTheme="minorEastAsia" w:hint="eastAsia"/>
          <w:szCs w:val="21"/>
        </w:rPr>
        <w:t>【実施体制並びに情報保全に係る履行体制】</w:t>
      </w:r>
    </w:p>
    <w:p w14:paraId="104F93CD" w14:textId="77777777" w:rsidR="006418F3" w:rsidRPr="00CF2BEC" w:rsidRDefault="006418F3" w:rsidP="006418F3">
      <w:pPr>
        <w:tabs>
          <w:tab w:val="left" w:pos="7394"/>
          <w:tab w:val="right" w:pos="8504"/>
        </w:tabs>
        <w:ind w:firstLineChars="550" w:firstLine="1155"/>
        <w:rPr>
          <w:rFonts w:asciiTheme="minorEastAsia" w:eastAsiaTheme="minorEastAsia" w:hAnsiTheme="minorEastAsia"/>
        </w:rPr>
      </w:pPr>
      <w:r>
        <w:rPr>
          <w:rFonts w:asciiTheme="minorEastAsia" w:eastAsiaTheme="minorEastAsia" w:hAnsiTheme="minorEastAsia" w:hint="eastAsia"/>
        </w:rPr>
        <w:t>①</w:t>
      </w:r>
      <w:r w:rsidRPr="00CF2BEC">
        <w:rPr>
          <w:rFonts w:asciiTheme="minorEastAsia" w:eastAsiaTheme="minorEastAsia" w:hAnsiTheme="minorEastAsia" w:hint="eastAsia"/>
        </w:rPr>
        <w:t>情報管理体制図</w:t>
      </w:r>
    </w:p>
    <w:p w14:paraId="57E5DEC9" w14:textId="77777777" w:rsidR="006418F3" w:rsidRPr="00CF2BEC" w:rsidRDefault="006418F3" w:rsidP="006418F3">
      <w:pPr>
        <w:ind w:leftChars="200" w:left="630" w:hangingChars="100" w:hanging="210"/>
        <w:jc w:val="center"/>
        <w:rPr>
          <w:rFonts w:asciiTheme="minorEastAsia" w:eastAsiaTheme="minorEastAsia" w:hAnsiTheme="minorEastAsia"/>
        </w:rPr>
      </w:pPr>
      <w:r w:rsidRPr="00CF2BEC">
        <w:rPr>
          <w:rFonts w:asciiTheme="minorEastAsia" w:eastAsiaTheme="minorEastAsia" w:hAnsiTheme="minorEastAsia"/>
          <w:noProof/>
        </w:rPr>
        <w:lastRenderedPageBreak/>
        <mc:AlternateContent>
          <mc:Choice Requires="wpg">
            <w:drawing>
              <wp:inline distT="0" distB="0" distL="0" distR="0" wp14:anchorId="376FFFE5" wp14:editId="5EB8C869">
                <wp:extent cx="4750435" cy="2616200"/>
                <wp:effectExtent l="19050" t="19050" r="21590" b="22225"/>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6200"/>
                          <a:chOff x="0" y="0"/>
                          <a:chExt cx="55696" cy="30670"/>
                        </a:xfrm>
                      </wpg:grpSpPr>
                      <wps:wsp>
                        <wps:cNvPr id="9"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15C1EE46" w14:textId="77777777" w:rsidR="005F0567" w:rsidRDefault="005F0567" w:rsidP="006418F3">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0" name="図表 1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1"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386DDBAD" w14:textId="77777777" w:rsidR="005F0567" w:rsidRDefault="005F0567" w:rsidP="006418F3">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6FFFE5" id="グループ化 8" o:spid="_x0000_s1027"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" filled="f" strokecolor="#385d8a" strokeweight="2pt">
                  <v:textbox>
                    <w:txbxContent>
                      <w:p w14:paraId="15C1EE46" w14:textId="77777777" w:rsidR="005F0567" w:rsidRDefault="005F0567" w:rsidP="006418F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">
                  <v:imagedata r:id="rId19"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" strokecolor="#385d8a" strokeweight="2pt">
                  <v:textbox>
                    <w:txbxContent>
                      <w:p w14:paraId="386DDBAD" w14:textId="77777777" w:rsidR="005F0567" w:rsidRDefault="005F0567" w:rsidP="006418F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8A0B184" w14:textId="77777777" w:rsidR="006418F3" w:rsidRPr="00CF2BEC" w:rsidRDefault="006418F3" w:rsidP="006418F3">
      <w:pPr>
        <w:ind w:leftChars="200" w:left="420" w:firstLine="210"/>
        <w:rPr>
          <w:rFonts w:asciiTheme="minorEastAsia" w:eastAsiaTheme="minorEastAsia" w:hAnsiTheme="minorEastAsia"/>
        </w:rPr>
      </w:pPr>
      <w:r w:rsidRPr="00CF2BEC">
        <w:rPr>
          <w:rFonts w:asciiTheme="minorEastAsia" w:eastAsiaTheme="minorEastAsia" w:hAnsiTheme="minorEastAsia" w:hint="eastAsia"/>
        </w:rPr>
        <w:t>【情報管理体制図に記載すべき事項】</w:t>
      </w:r>
    </w:p>
    <w:p w14:paraId="37C6EF64" w14:textId="77777777" w:rsidR="006418F3" w:rsidRPr="00CF2BEC" w:rsidRDefault="006418F3" w:rsidP="006418F3">
      <w:pPr>
        <w:ind w:leftChars="200" w:left="420" w:firstLineChars="300" w:firstLine="630"/>
        <w:rPr>
          <w:rFonts w:asciiTheme="minorEastAsia" w:eastAsiaTheme="minorEastAsia" w:hAnsiTheme="minorEastAsia"/>
        </w:rPr>
      </w:pPr>
      <w:r w:rsidRPr="00CF2BEC">
        <w:rPr>
          <w:rFonts w:asciiTheme="minorEastAsia" w:eastAsiaTheme="minorEastAsia" w:hAnsiTheme="minorEastAsia" w:hint="eastAsia"/>
        </w:rPr>
        <w:t>・本業務の遂行に当たって保護すべき情報を取り扱うすべての者。（再委託先も含む。）</w:t>
      </w:r>
    </w:p>
    <w:p w14:paraId="65DAB262" w14:textId="77777777" w:rsidR="006418F3" w:rsidRPr="00CF2BEC" w:rsidRDefault="006418F3" w:rsidP="006418F3">
      <w:pPr>
        <w:ind w:leftChars="200" w:left="420" w:firstLineChars="300" w:firstLine="630"/>
        <w:rPr>
          <w:rFonts w:asciiTheme="minorEastAsia" w:eastAsiaTheme="minorEastAsia" w:hAnsiTheme="minorEastAsia"/>
        </w:rPr>
      </w:pPr>
      <w:r w:rsidRPr="00CF2BEC">
        <w:rPr>
          <w:rFonts w:asciiTheme="minorEastAsia" w:eastAsiaTheme="minorEastAsia" w:hAnsiTheme="minorEastAsia" w:hint="eastAsia"/>
        </w:rPr>
        <w:t>・本業務の遂行のため最低限必要な範囲で情報取扱者を設定し記載すること。</w:t>
      </w:r>
    </w:p>
    <w:p w14:paraId="74784A81" w14:textId="77777777" w:rsidR="006418F3" w:rsidRPr="00CF2BEC" w:rsidRDefault="006418F3" w:rsidP="006418F3">
      <w:pPr>
        <w:ind w:leftChars="200" w:left="420"/>
        <w:rPr>
          <w:rFonts w:asciiTheme="minorEastAsia" w:eastAsiaTheme="minorEastAsia" w:hAnsiTheme="minorEastAsia"/>
        </w:rPr>
      </w:pPr>
    </w:p>
    <w:p w14:paraId="6C624B4E" w14:textId="77777777" w:rsidR="006418F3" w:rsidRPr="00CF2BEC" w:rsidRDefault="006418F3" w:rsidP="006418F3">
      <w:pPr>
        <w:ind w:leftChars="200" w:left="420" w:firstLineChars="300" w:firstLine="630"/>
        <w:rPr>
          <w:rFonts w:asciiTheme="minorEastAsia" w:eastAsiaTheme="minorEastAsia" w:hAnsiTheme="minorEastAsia"/>
        </w:rPr>
      </w:pPr>
      <w:r w:rsidRPr="00CF2BEC">
        <w:rPr>
          <w:rFonts w:asciiTheme="minorEastAsia" w:eastAsiaTheme="minorEastAsia" w:hAnsiTheme="minorEastAsia" w:hint="eastAsia"/>
        </w:rPr>
        <w:t>②情報取扱者名簿</w:t>
      </w:r>
    </w:p>
    <w:tbl>
      <w:tblPr>
        <w:tblStyle w:val="a6"/>
        <w:tblW w:w="0" w:type="auto"/>
        <w:tblInd w:w="914" w:type="dxa"/>
        <w:tblLook w:val="04A0" w:firstRow="1" w:lastRow="0" w:firstColumn="1" w:lastColumn="0" w:noHBand="0" w:noVBand="1"/>
      </w:tblPr>
      <w:tblGrid>
        <w:gridCol w:w="1902"/>
        <w:gridCol w:w="364"/>
        <w:gridCol w:w="838"/>
        <w:gridCol w:w="788"/>
        <w:gridCol w:w="1151"/>
        <w:gridCol w:w="1392"/>
        <w:gridCol w:w="787"/>
        <w:gridCol w:w="1838"/>
      </w:tblGrid>
      <w:tr w:rsidR="006418F3" w:rsidRPr="00906992" w14:paraId="719DC1C3" w14:textId="77777777" w:rsidTr="00167A4F">
        <w:tc>
          <w:tcPr>
            <w:tcW w:w="1902" w:type="dxa"/>
            <w:tcBorders>
              <w:top w:val="single" w:sz="4" w:space="0" w:color="auto"/>
              <w:left w:val="single" w:sz="4" w:space="0" w:color="auto"/>
              <w:bottom w:val="single" w:sz="4" w:space="0" w:color="auto"/>
              <w:right w:val="single" w:sz="4" w:space="0" w:color="auto"/>
            </w:tcBorders>
            <w:vAlign w:val="center"/>
          </w:tcPr>
          <w:p w14:paraId="11EFD072" w14:textId="77777777" w:rsidR="006418F3" w:rsidRPr="00CF2BEC" w:rsidRDefault="006418F3" w:rsidP="00167A4F">
            <w:pPr>
              <w:jc w:val="center"/>
              <w:rPr>
                <w:rFonts w:asciiTheme="minorEastAsia" w:eastAsiaTheme="minorEastAsia" w:hAnsiTheme="minorEastAsia"/>
              </w:rPr>
            </w:pPr>
          </w:p>
        </w:tc>
        <w:tc>
          <w:tcPr>
            <w:tcW w:w="364" w:type="dxa"/>
            <w:tcBorders>
              <w:top w:val="single" w:sz="4" w:space="0" w:color="auto"/>
              <w:left w:val="single" w:sz="4" w:space="0" w:color="auto"/>
              <w:bottom w:val="single" w:sz="4" w:space="0" w:color="auto"/>
              <w:right w:val="single" w:sz="4" w:space="0" w:color="auto"/>
            </w:tcBorders>
            <w:vAlign w:val="center"/>
          </w:tcPr>
          <w:p w14:paraId="381C687A" w14:textId="77777777" w:rsidR="006418F3" w:rsidRPr="00CF2BEC" w:rsidRDefault="006418F3" w:rsidP="00167A4F">
            <w:pPr>
              <w:jc w:val="center"/>
              <w:rPr>
                <w:rFonts w:asciiTheme="minorEastAsia" w:eastAsiaTheme="minorEastAsia" w:hAnsiTheme="minorEastAsia"/>
              </w:rPr>
            </w:pPr>
          </w:p>
        </w:tc>
        <w:tc>
          <w:tcPr>
            <w:tcW w:w="838" w:type="dxa"/>
            <w:tcBorders>
              <w:top w:val="single" w:sz="4" w:space="0" w:color="auto"/>
              <w:left w:val="single" w:sz="4" w:space="0" w:color="auto"/>
              <w:bottom w:val="single" w:sz="4" w:space="0" w:color="auto"/>
              <w:right w:val="single" w:sz="4" w:space="0" w:color="auto"/>
            </w:tcBorders>
            <w:vAlign w:val="center"/>
            <w:hideMark/>
          </w:tcPr>
          <w:p w14:paraId="34E0D99A" w14:textId="77777777" w:rsidR="006418F3" w:rsidRPr="00CF2BEC" w:rsidRDefault="006418F3" w:rsidP="00167A4F">
            <w:pPr>
              <w:jc w:val="center"/>
              <w:rPr>
                <w:rFonts w:asciiTheme="minorEastAsia" w:eastAsiaTheme="minorEastAsia" w:hAnsiTheme="minorEastAsia"/>
                <w:sz w:val="12"/>
                <w:szCs w:val="16"/>
              </w:rPr>
            </w:pPr>
            <w:r w:rsidRPr="00CF2BEC">
              <w:rPr>
                <w:rFonts w:asciiTheme="minorEastAsia" w:eastAsiaTheme="minorEastAsia" w:hAnsiTheme="minorEastAsia" w:hint="eastAsia"/>
                <w:sz w:val="12"/>
                <w:szCs w:val="16"/>
              </w:rPr>
              <w:t>（しめい）</w:t>
            </w:r>
          </w:p>
          <w:p w14:paraId="3108B526"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hint="eastAsia"/>
              </w:rPr>
              <w:t>氏名</w:t>
            </w:r>
          </w:p>
        </w:tc>
        <w:tc>
          <w:tcPr>
            <w:tcW w:w="788" w:type="dxa"/>
            <w:tcBorders>
              <w:top w:val="single" w:sz="4" w:space="0" w:color="auto"/>
              <w:left w:val="single" w:sz="4" w:space="0" w:color="auto"/>
              <w:bottom w:val="single" w:sz="4" w:space="0" w:color="auto"/>
              <w:right w:val="single" w:sz="4" w:space="0" w:color="auto"/>
            </w:tcBorders>
            <w:vAlign w:val="center"/>
            <w:hideMark/>
          </w:tcPr>
          <w:p w14:paraId="361A423B"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hint="eastAsia"/>
              </w:rPr>
              <w:t>個人住所</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86B9997"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hint="eastAsia"/>
              </w:rPr>
              <w:t>生年月日</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2F00C9F"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hint="eastAsia"/>
              </w:rPr>
              <w:t>所属部署</w:t>
            </w:r>
          </w:p>
        </w:tc>
        <w:tc>
          <w:tcPr>
            <w:tcW w:w="787" w:type="dxa"/>
            <w:tcBorders>
              <w:top w:val="single" w:sz="4" w:space="0" w:color="auto"/>
              <w:left w:val="single" w:sz="4" w:space="0" w:color="auto"/>
              <w:bottom w:val="single" w:sz="4" w:space="0" w:color="auto"/>
              <w:right w:val="single" w:sz="4" w:space="0" w:color="auto"/>
            </w:tcBorders>
            <w:vAlign w:val="center"/>
            <w:hideMark/>
          </w:tcPr>
          <w:p w14:paraId="0E2116A4"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hint="eastAsia"/>
              </w:rPr>
              <w:t>役職</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66E541E"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hint="eastAsia"/>
              </w:rPr>
              <w:t>パスポート番号及び国籍（※</w:t>
            </w:r>
            <w:r w:rsidRPr="00CF2BEC">
              <w:rPr>
                <w:rFonts w:asciiTheme="minorEastAsia" w:eastAsiaTheme="minorEastAsia" w:hAnsiTheme="minorEastAsia"/>
              </w:rPr>
              <w:t>4）</w:t>
            </w:r>
          </w:p>
        </w:tc>
      </w:tr>
      <w:tr w:rsidR="006418F3" w:rsidRPr="00906992" w14:paraId="0AA6DCBF" w14:textId="77777777" w:rsidTr="00167A4F">
        <w:tc>
          <w:tcPr>
            <w:tcW w:w="1902" w:type="dxa"/>
            <w:tcBorders>
              <w:top w:val="single" w:sz="4" w:space="0" w:color="auto"/>
              <w:left w:val="single" w:sz="4" w:space="0" w:color="auto"/>
              <w:bottom w:val="single" w:sz="4" w:space="0" w:color="auto"/>
              <w:right w:val="single" w:sz="4" w:space="0" w:color="auto"/>
            </w:tcBorders>
            <w:vAlign w:val="center"/>
            <w:hideMark/>
          </w:tcPr>
          <w:p w14:paraId="4C1F3EE4" w14:textId="77777777" w:rsidR="006418F3" w:rsidRPr="00CF2BEC" w:rsidRDefault="006418F3" w:rsidP="00167A4F">
            <w:pPr>
              <w:jc w:val="left"/>
              <w:rPr>
                <w:rFonts w:asciiTheme="minorEastAsia" w:eastAsiaTheme="minorEastAsia" w:hAnsiTheme="minorEastAsia"/>
              </w:rPr>
            </w:pPr>
            <w:r w:rsidRPr="00CF2BEC">
              <w:rPr>
                <w:rFonts w:asciiTheme="minorEastAsia" w:eastAsiaTheme="minorEastAsia" w:hAnsiTheme="minorEastAsia" w:hint="eastAsia"/>
              </w:rPr>
              <w:t>情報管理責任者</w:t>
            </w:r>
          </w:p>
          <w:p w14:paraId="65BC7DC7" w14:textId="77777777" w:rsidR="006418F3" w:rsidRPr="00CF2BEC" w:rsidRDefault="006418F3" w:rsidP="00167A4F">
            <w:pPr>
              <w:jc w:val="left"/>
              <w:rPr>
                <w:rFonts w:asciiTheme="minorEastAsia" w:eastAsiaTheme="minorEastAsia" w:hAnsiTheme="minorEastAsia"/>
              </w:rPr>
            </w:pPr>
            <w:r w:rsidRPr="00CF2BEC">
              <w:rPr>
                <w:rFonts w:asciiTheme="minorEastAsia" w:eastAsiaTheme="minorEastAsia" w:hAnsiTheme="minorEastAsia" w:hint="eastAsia"/>
              </w:rPr>
              <w:t>（※</w:t>
            </w:r>
            <w:r w:rsidRPr="00CF2BEC">
              <w:rPr>
                <w:rFonts w:asciiTheme="minorEastAsia" w:eastAsiaTheme="minorEastAsia" w:hAnsiTheme="minorEastAsia"/>
              </w:rPr>
              <w:t>1）</w:t>
            </w:r>
          </w:p>
        </w:tc>
        <w:tc>
          <w:tcPr>
            <w:tcW w:w="364" w:type="dxa"/>
            <w:tcBorders>
              <w:top w:val="single" w:sz="4" w:space="0" w:color="auto"/>
              <w:left w:val="single" w:sz="4" w:space="0" w:color="auto"/>
              <w:bottom w:val="single" w:sz="4" w:space="0" w:color="auto"/>
              <w:right w:val="single" w:sz="4" w:space="0" w:color="auto"/>
            </w:tcBorders>
            <w:vAlign w:val="center"/>
            <w:hideMark/>
          </w:tcPr>
          <w:p w14:paraId="0B322A0A"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rPr>
              <w:t>A</w:t>
            </w:r>
          </w:p>
        </w:tc>
        <w:tc>
          <w:tcPr>
            <w:tcW w:w="838" w:type="dxa"/>
            <w:tcBorders>
              <w:top w:val="single" w:sz="4" w:space="0" w:color="auto"/>
              <w:left w:val="single" w:sz="4" w:space="0" w:color="auto"/>
              <w:bottom w:val="single" w:sz="4" w:space="0" w:color="auto"/>
              <w:right w:val="single" w:sz="4" w:space="0" w:color="auto"/>
            </w:tcBorders>
            <w:vAlign w:val="center"/>
          </w:tcPr>
          <w:p w14:paraId="1E8386F2" w14:textId="77777777" w:rsidR="006418F3" w:rsidRPr="00CF2BEC" w:rsidRDefault="006418F3" w:rsidP="00167A4F">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36DCA611" w14:textId="77777777" w:rsidR="006418F3" w:rsidRPr="00CF2BEC" w:rsidRDefault="006418F3" w:rsidP="00167A4F">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49DB9DD6" w14:textId="77777777" w:rsidR="006418F3" w:rsidRPr="00CF2BEC" w:rsidRDefault="006418F3" w:rsidP="00167A4F">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0942F569" w14:textId="77777777" w:rsidR="006418F3" w:rsidRPr="00CF2BEC" w:rsidRDefault="006418F3" w:rsidP="00167A4F">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68CD6860" w14:textId="77777777" w:rsidR="006418F3" w:rsidRPr="00CF2BEC" w:rsidRDefault="006418F3" w:rsidP="00167A4F">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2B2A23A9" w14:textId="77777777" w:rsidR="006418F3" w:rsidRPr="00CF2BEC" w:rsidRDefault="006418F3" w:rsidP="00167A4F">
            <w:pPr>
              <w:jc w:val="center"/>
              <w:rPr>
                <w:rFonts w:asciiTheme="minorEastAsia" w:eastAsiaTheme="minorEastAsia" w:hAnsiTheme="minorEastAsia"/>
              </w:rPr>
            </w:pPr>
          </w:p>
        </w:tc>
      </w:tr>
      <w:tr w:rsidR="006418F3" w:rsidRPr="00906992" w14:paraId="3D4D16D5" w14:textId="77777777" w:rsidTr="00167A4F">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3E6F3067" w14:textId="77777777" w:rsidR="006418F3" w:rsidRPr="00CF2BEC" w:rsidRDefault="006418F3" w:rsidP="00167A4F">
            <w:pPr>
              <w:jc w:val="left"/>
              <w:rPr>
                <w:rFonts w:asciiTheme="minorEastAsia" w:eastAsiaTheme="minorEastAsia" w:hAnsiTheme="minorEastAsia"/>
              </w:rPr>
            </w:pPr>
            <w:r w:rsidRPr="00CF2BEC">
              <w:rPr>
                <w:rFonts w:asciiTheme="minorEastAsia" w:eastAsiaTheme="minorEastAsia" w:hAnsiTheme="minorEastAsia" w:hint="eastAsia"/>
              </w:rPr>
              <w:t>情報取扱管理者</w:t>
            </w:r>
          </w:p>
          <w:p w14:paraId="4AA0AEEB" w14:textId="77777777" w:rsidR="006418F3" w:rsidRPr="00CF2BEC" w:rsidRDefault="006418F3" w:rsidP="00167A4F">
            <w:pPr>
              <w:jc w:val="left"/>
              <w:rPr>
                <w:rFonts w:asciiTheme="minorEastAsia" w:eastAsiaTheme="minorEastAsia" w:hAnsiTheme="minorEastAsia"/>
              </w:rPr>
            </w:pPr>
            <w:r w:rsidRPr="00CF2BEC">
              <w:rPr>
                <w:rFonts w:asciiTheme="minorEastAsia" w:eastAsiaTheme="minorEastAsia" w:hAnsiTheme="minorEastAsia" w:hint="eastAsia"/>
              </w:rPr>
              <w:t>（※</w:t>
            </w:r>
            <w:r w:rsidRPr="00CF2BEC">
              <w:rPr>
                <w:rFonts w:asciiTheme="minorEastAsia" w:eastAsiaTheme="minorEastAsia" w:hAnsiTheme="minorEastAsia"/>
              </w:rPr>
              <w:t>2）</w:t>
            </w:r>
          </w:p>
        </w:tc>
        <w:tc>
          <w:tcPr>
            <w:tcW w:w="364" w:type="dxa"/>
            <w:tcBorders>
              <w:top w:val="single" w:sz="4" w:space="0" w:color="auto"/>
              <w:left w:val="single" w:sz="4" w:space="0" w:color="auto"/>
              <w:bottom w:val="single" w:sz="4" w:space="0" w:color="auto"/>
              <w:right w:val="single" w:sz="4" w:space="0" w:color="auto"/>
            </w:tcBorders>
            <w:vAlign w:val="center"/>
            <w:hideMark/>
          </w:tcPr>
          <w:p w14:paraId="11633C80"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rPr>
              <w:t>B</w:t>
            </w:r>
          </w:p>
        </w:tc>
        <w:tc>
          <w:tcPr>
            <w:tcW w:w="838" w:type="dxa"/>
            <w:tcBorders>
              <w:top w:val="single" w:sz="4" w:space="0" w:color="auto"/>
              <w:left w:val="single" w:sz="4" w:space="0" w:color="auto"/>
              <w:bottom w:val="single" w:sz="4" w:space="0" w:color="auto"/>
              <w:right w:val="single" w:sz="4" w:space="0" w:color="auto"/>
            </w:tcBorders>
            <w:vAlign w:val="center"/>
          </w:tcPr>
          <w:p w14:paraId="2714A6C9" w14:textId="77777777" w:rsidR="006418F3" w:rsidRPr="00CF2BEC" w:rsidRDefault="006418F3" w:rsidP="00167A4F">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5E4F2DE8" w14:textId="77777777" w:rsidR="006418F3" w:rsidRPr="00CF2BEC" w:rsidRDefault="006418F3" w:rsidP="00167A4F">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1EA102A9" w14:textId="77777777" w:rsidR="006418F3" w:rsidRPr="00CF2BEC" w:rsidRDefault="006418F3" w:rsidP="00167A4F">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21EFDE05" w14:textId="77777777" w:rsidR="006418F3" w:rsidRPr="00CF2BEC" w:rsidRDefault="006418F3" w:rsidP="00167A4F">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0A252A61" w14:textId="77777777" w:rsidR="006418F3" w:rsidRPr="00CF2BEC" w:rsidRDefault="006418F3" w:rsidP="00167A4F">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4ED7866E" w14:textId="77777777" w:rsidR="006418F3" w:rsidRPr="00CF2BEC" w:rsidRDefault="006418F3" w:rsidP="00167A4F">
            <w:pPr>
              <w:jc w:val="center"/>
              <w:rPr>
                <w:rFonts w:asciiTheme="minorEastAsia" w:eastAsiaTheme="minorEastAsia" w:hAnsiTheme="minorEastAsia"/>
              </w:rPr>
            </w:pPr>
          </w:p>
        </w:tc>
      </w:tr>
      <w:tr w:rsidR="006418F3" w:rsidRPr="00906992" w14:paraId="139EC888" w14:textId="77777777" w:rsidTr="00167A4F">
        <w:tc>
          <w:tcPr>
            <w:tcW w:w="0" w:type="auto"/>
            <w:vMerge/>
            <w:tcBorders>
              <w:top w:val="single" w:sz="4" w:space="0" w:color="auto"/>
              <w:left w:val="single" w:sz="4" w:space="0" w:color="auto"/>
              <w:bottom w:val="single" w:sz="4" w:space="0" w:color="auto"/>
              <w:right w:val="single" w:sz="4" w:space="0" w:color="auto"/>
            </w:tcBorders>
            <w:vAlign w:val="center"/>
            <w:hideMark/>
          </w:tcPr>
          <w:p w14:paraId="5171C04C" w14:textId="77777777" w:rsidR="006418F3" w:rsidRPr="00CF2BEC" w:rsidRDefault="006418F3" w:rsidP="00167A4F">
            <w:pPr>
              <w:rPr>
                <w:rFonts w:asciiTheme="minorEastAsia" w:eastAsiaTheme="minorEastAsia" w:hAnsiTheme="minorEastAsia"/>
              </w:rPr>
            </w:pPr>
          </w:p>
        </w:tc>
        <w:tc>
          <w:tcPr>
            <w:tcW w:w="364" w:type="dxa"/>
            <w:tcBorders>
              <w:top w:val="single" w:sz="4" w:space="0" w:color="auto"/>
              <w:left w:val="single" w:sz="4" w:space="0" w:color="auto"/>
              <w:bottom w:val="single" w:sz="4" w:space="0" w:color="auto"/>
              <w:right w:val="single" w:sz="4" w:space="0" w:color="auto"/>
            </w:tcBorders>
            <w:vAlign w:val="center"/>
            <w:hideMark/>
          </w:tcPr>
          <w:p w14:paraId="13EAF210"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rPr>
              <w:t>C</w:t>
            </w:r>
          </w:p>
        </w:tc>
        <w:tc>
          <w:tcPr>
            <w:tcW w:w="838" w:type="dxa"/>
            <w:tcBorders>
              <w:top w:val="single" w:sz="4" w:space="0" w:color="auto"/>
              <w:left w:val="single" w:sz="4" w:space="0" w:color="auto"/>
              <w:bottom w:val="single" w:sz="4" w:space="0" w:color="auto"/>
              <w:right w:val="single" w:sz="4" w:space="0" w:color="auto"/>
            </w:tcBorders>
            <w:vAlign w:val="center"/>
          </w:tcPr>
          <w:p w14:paraId="37550A1C" w14:textId="77777777" w:rsidR="006418F3" w:rsidRPr="00CF2BEC" w:rsidRDefault="006418F3" w:rsidP="00167A4F">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547193C9" w14:textId="77777777" w:rsidR="006418F3" w:rsidRPr="00CF2BEC" w:rsidRDefault="006418F3" w:rsidP="00167A4F">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243F6807" w14:textId="77777777" w:rsidR="006418F3" w:rsidRPr="00CF2BEC" w:rsidRDefault="006418F3" w:rsidP="00167A4F">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2F869E80" w14:textId="77777777" w:rsidR="006418F3" w:rsidRPr="00CF2BEC" w:rsidRDefault="006418F3" w:rsidP="00167A4F">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5A7B52B0" w14:textId="77777777" w:rsidR="006418F3" w:rsidRPr="00CF2BEC" w:rsidRDefault="006418F3" w:rsidP="00167A4F">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48202100" w14:textId="77777777" w:rsidR="006418F3" w:rsidRPr="00CF2BEC" w:rsidRDefault="006418F3" w:rsidP="00167A4F">
            <w:pPr>
              <w:jc w:val="center"/>
              <w:rPr>
                <w:rFonts w:asciiTheme="minorEastAsia" w:eastAsiaTheme="minorEastAsia" w:hAnsiTheme="minorEastAsia"/>
              </w:rPr>
            </w:pPr>
          </w:p>
        </w:tc>
      </w:tr>
      <w:tr w:rsidR="006418F3" w:rsidRPr="00906992" w14:paraId="67DB1109" w14:textId="77777777" w:rsidTr="00167A4F">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4D7FC07A" w14:textId="77777777" w:rsidR="006418F3" w:rsidRPr="00CF2BEC" w:rsidRDefault="006418F3" w:rsidP="00167A4F">
            <w:pPr>
              <w:jc w:val="left"/>
              <w:rPr>
                <w:rFonts w:asciiTheme="minorEastAsia" w:eastAsiaTheme="minorEastAsia" w:hAnsiTheme="minorEastAsia"/>
              </w:rPr>
            </w:pPr>
            <w:r w:rsidRPr="00CF2BEC">
              <w:rPr>
                <w:rFonts w:asciiTheme="minorEastAsia" w:eastAsiaTheme="minorEastAsia" w:hAnsiTheme="minorEastAsia" w:hint="eastAsia"/>
              </w:rPr>
              <w:t>業務従事者</w:t>
            </w:r>
          </w:p>
          <w:p w14:paraId="3907F591" w14:textId="77777777" w:rsidR="006418F3" w:rsidRPr="00CF2BEC" w:rsidRDefault="006418F3" w:rsidP="00167A4F">
            <w:pPr>
              <w:jc w:val="left"/>
              <w:rPr>
                <w:rFonts w:asciiTheme="minorEastAsia" w:eastAsiaTheme="minorEastAsia" w:hAnsiTheme="minorEastAsia"/>
              </w:rPr>
            </w:pPr>
            <w:r w:rsidRPr="00CF2BEC">
              <w:rPr>
                <w:rFonts w:asciiTheme="minorEastAsia" w:eastAsiaTheme="minorEastAsia" w:hAnsiTheme="minorEastAsia" w:hint="eastAsia"/>
              </w:rPr>
              <w:t>（※</w:t>
            </w:r>
            <w:r w:rsidRPr="00CF2BEC">
              <w:rPr>
                <w:rFonts w:asciiTheme="minorEastAsia" w:eastAsiaTheme="minorEastAsia" w:hAnsiTheme="minorEastAsia"/>
              </w:rPr>
              <w:t>3）</w:t>
            </w:r>
          </w:p>
        </w:tc>
        <w:tc>
          <w:tcPr>
            <w:tcW w:w="364" w:type="dxa"/>
            <w:tcBorders>
              <w:top w:val="single" w:sz="4" w:space="0" w:color="auto"/>
              <w:left w:val="single" w:sz="4" w:space="0" w:color="auto"/>
              <w:bottom w:val="single" w:sz="4" w:space="0" w:color="auto"/>
              <w:right w:val="single" w:sz="4" w:space="0" w:color="auto"/>
            </w:tcBorders>
            <w:vAlign w:val="center"/>
            <w:hideMark/>
          </w:tcPr>
          <w:p w14:paraId="01648F13"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rPr>
              <w:t>D</w:t>
            </w:r>
          </w:p>
        </w:tc>
        <w:tc>
          <w:tcPr>
            <w:tcW w:w="838" w:type="dxa"/>
            <w:tcBorders>
              <w:top w:val="single" w:sz="4" w:space="0" w:color="auto"/>
              <w:left w:val="single" w:sz="4" w:space="0" w:color="auto"/>
              <w:bottom w:val="single" w:sz="4" w:space="0" w:color="auto"/>
              <w:right w:val="single" w:sz="4" w:space="0" w:color="auto"/>
            </w:tcBorders>
            <w:vAlign w:val="center"/>
          </w:tcPr>
          <w:p w14:paraId="09D185C0" w14:textId="77777777" w:rsidR="006418F3" w:rsidRPr="00CF2BEC" w:rsidRDefault="006418F3" w:rsidP="00167A4F">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4604D2EB" w14:textId="77777777" w:rsidR="006418F3" w:rsidRPr="00CF2BEC" w:rsidRDefault="006418F3" w:rsidP="00167A4F">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421C613E" w14:textId="77777777" w:rsidR="006418F3" w:rsidRPr="00CF2BEC" w:rsidRDefault="006418F3" w:rsidP="00167A4F">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55CB5DD7" w14:textId="77777777" w:rsidR="006418F3" w:rsidRPr="00CF2BEC" w:rsidRDefault="006418F3" w:rsidP="00167A4F">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75DBE488" w14:textId="77777777" w:rsidR="006418F3" w:rsidRPr="00CF2BEC" w:rsidRDefault="006418F3" w:rsidP="00167A4F">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0FDB3709" w14:textId="77777777" w:rsidR="006418F3" w:rsidRPr="00CF2BEC" w:rsidRDefault="006418F3" w:rsidP="00167A4F">
            <w:pPr>
              <w:jc w:val="center"/>
              <w:rPr>
                <w:rFonts w:asciiTheme="minorEastAsia" w:eastAsiaTheme="minorEastAsia" w:hAnsiTheme="minorEastAsia"/>
              </w:rPr>
            </w:pPr>
          </w:p>
        </w:tc>
      </w:tr>
      <w:tr w:rsidR="006418F3" w:rsidRPr="00906992" w14:paraId="70C5265F" w14:textId="77777777" w:rsidTr="00167A4F">
        <w:tc>
          <w:tcPr>
            <w:tcW w:w="0" w:type="auto"/>
            <w:vMerge/>
            <w:tcBorders>
              <w:top w:val="single" w:sz="4" w:space="0" w:color="auto"/>
              <w:left w:val="single" w:sz="4" w:space="0" w:color="auto"/>
              <w:bottom w:val="single" w:sz="4" w:space="0" w:color="auto"/>
              <w:right w:val="single" w:sz="4" w:space="0" w:color="auto"/>
            </w:tcBorders>
            <w:vAlign w:val="center"/>
            <w:hideMark/>
          </w:tcPr>
          <w:p w14:paraId="5A296C05" w14:textId="77777777" w:rsidR="006418F3" w:rsidRPr="00CF2BEC" w:rsidRDefault="006418F3" w:rsidP="00167A4F">
            <w:pPr>
              <w:rPr>
                <w:rFonts w:asciiTheme="minorEastAsia" w:eastAsiaTheme="minorEastAsia" w:hAnsiTheme="minorEastAsia"/>
              </w:rPr>
            </w:pPr>
          </w:p>
        </w:tc>
        <w:tc>
          <w:tcPr>
            <w:tcW w:w="364" w:type="dxa"/>
            <w:tcBorders>
              <w:top w:val="single" w:sz="4" w:space="0" w:color="auto"/>
              <w:left w:val="single" w:sz="4" w:space="0" w:color="auto"/>
              <w:bottom w:val="single" w:sz="4" w:space="0" w:color="auto"/>
              <w:right w:val="single" w:sz="4" w:space="0" w:color="auto"/>
            </w:tcBorders>
            <w:vAlign w:val="center"/>
            <w:hideMark/>
          </w:tcPr>
          <w:p w14:paraId="0221EF49"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rPr>
              <w:t>E</w:t>
            </w:r>
          </w:p>
        </w:tc>
        <w:tc>
          <w:tcPr>
            <w:tcW w:w="838" w:type="dxa"/>
            <w:tcBorders>
              <w:top w:val="single" w:sz="4" w:space="0" w:color="auto"/>
              <w:left w:val="single" w:sz="4" w:space="0" w:color="auto"/>
              <w:bottom w:val="single" w:sz="4" w:space="0" w:color="auto"/>
              <w:right w:val="single" w:sz="4" w:space="0" w:color="auto"/>
            </w:tcBorders>
            <w:vAlign w:val="center"/>
          </w:tcPr>
          <w:p w14:paraId="6AE57379" w14:textId="77777777" w:rsidR="006418F3" w:rsidRPr="00CF2BEC" w:rsidRDefault="006418F3" w:rsidP="00167A4F">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7F8BCC63" w14:textId="77777777" w:rsidR="006418F3" w:rsidRPr="00CF2BEC" w:rsidRDefault="006418F3" w:rsidP="00167A4F">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312CE43B" w14:textId="77777777" w:rsidR="006418F3" w:rsidRPr="00CF2BEC" w:rsidRDefault="006418F3" w:rsidP="00167A4F">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223C856D" w14:textId="77777777" w:rsidR="006418F3" w:rsidRPr="00CF2BEC" w:rsidRDefault="006418F3" w:rsidP="00167A4F">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06D75FD9" w14:textId="77777777" w:rsidR="006418F3" w:rsidRPr="00CF2BEC" w:rsidRDefault="006418F3" w:rsidP="00167A4F">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0F84B29F" w14:textId="77777777" w:rsidR="006418F3" w:rsidRPr="00CF2BEC" w:rsidRDefault="006418F3" w:rsidP="00167A4F">
            <w:pPr>
              <w:jc w:val="center"/>
              <w:rPr>
                <w:rFonts w:asciiTheme="minorEastAsia" w:eastAsiaTheme="minorEastAsia" w:hAnsiTheme="minorEastAsia"/>
              </w:rPr>
            </w:pPr>
          </w:p>
        </w:tc>
      </w:tr>
      <w:tr w:rsidR="006418F3" w:rsidRPr="00906992" w14:paraId="6F937372" w14:textId="77777777" w:rsidTr="00167A4F">
        <w:tc>
          <w:tcPr>
            <w:tcW w:w="1902" w:type="dxa"/>
            <w:tcBorders>
              <w:top w:val="single" w:sz="4" w:space="0" w:color="auto"/>
              <w:left w:val="single" w:sz="4" w:space="0" w:color="auto"/>
              <w:bottom w:val="single" w:sz="4" w:space="0" w:color="auto"/>
              <w:right w:val="single" w:sz="4" w:space="0" w:color="auto"/>
            </w:tcBorders>
            <w:vAlign w:val="center"/>
            <w:hideMark/>
          </w:tcPr>
          <w:p w14:paraId="565DF595" w14:textId="77777777" w:rsidR="006418F3" w:rsidRPr="00CF2BEC" w:rsidRDefault="006418F3" w:rsidP="00167A4F">
            <w:pPr>
              <w:jc w:val="left"/>
              <w:rPr>
                <w:rFonts w:asciiTheme="minorEastAsia" w:eastAsiaTheme="minorEastAsia" w:hAnsiTheme="minorEastAsia"/>
              </w:rPr>
            </w:pPr>
            <w:r w:rsidRPr="00CF2BEC">
              <w:rPr>
                <w:rFonts w:asciiTheme="minorEastAsia" w:eastAsiaTheme="minorEastAsia" w:hAnsiTheme="minorEastAsia" w:hint="eastAsia"/>
              </w:rPr>
              <w:t>再委託先</w:t>
            </w:r>
          </w:p>
        </w:tc>
        <w:tc>
          <w:tcPr>
            <w:tcW w:w="364" w:type="dxa"/>
            <w:tcBorders>
              <w:top w:val="single" w:sz="4" w:space="0" w:color="auto"/>
              <w:left w:val="single" w:sz="4" w:space="0" w:color="auto"/>
              <w:bottom w:val="single" w:sz="4" w:space="0" w:color="auto"/>
              <w:right w:val="single" w:sz="4" w:space="0" w:color="auto"/>
            </w:tcBorders>
            <w:vAlign w:val="center"/>
            <w:hideMark/>
          </w:tcPr>
          <w:p w14:paraId="6DA344B2" w14:textId="77777777" w:rsidR="006418F3" w:rsidRPr="00CF2BEC" w:rsidRDefault="006418F3" w:rsidP="00167A4F">
            <w:pPr>
              <w:jc w:val="center"/>
              <w:rPr>
                <w:rFonts w:asciiTheme="minorEastAsia" w:eastAsiaTheme="minorEastAsia" w:hAnsiTheme="minorEastAsia"/>
              </w:rPr>
            </w:pPr>
            <w:r w:rsidRPr="00CF2BEC">
              <w:rPr>
                <w:rFonts w:asciiTheme="minorEastAsia" w:eastAsiaTheme="minorEastAsia" w:hAnsiTheme="minorEastAsia"/>
              </w:rPr>
              <w:t>F</w:t>
            </w:r>
          </w:p>
        </w:tc>
        <w:tc>
          <w:tcPr>
            <w:tcW w:w="838" w:type="dxa"/>
            <w:tcBorders>
              <w:top w:val="single" w:sz="4" w:space="0" w:color="auto"/>
              <w:left w:val="single" w:sz="4" w:space="0" w:color="auto"/>
              <w:bottom w:val="single" w:sz="4" w:space="0" w:color="auto"/>
              <w:right w:val="single" w:sz="4" w:space="0" w:color="auto"/>
            </w:tcBorders>
            <w:vAlign w:val="center"/>
          </w:tcPr>
          <w:p w14:paraId="2B8F4C43" w14:textId="77777777" w:rsidR="006418F3" w:rsidRPr="00CF2BEC" w:rsidRDefault="006418F3" w:rsidP="00167A4F">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336D79E3" w14:textId="77777777" w:rsidR="006418F3" w:rsidRPr="00CF2BEC" w:rsidRDefault="006418F3" w:rsidP="00167A4F">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09E9C140" w14:textId="77777777" w:rsidR="006418F3" w:rsidRPr="00CF2BEC" w:rsidRDefault="006418F3" w:rsidP="00167A4F">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67A7682C" w14:textId="77777777" w:rsidR="006418F3" w:rsidRPr="00CF2BEC" w:rsidRDefault="006418F3" w:rsidP="00167A4F">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1C545B78" w14:textId="77777777" w:rsidR="006418F3" w:rsidRPr="00CF2BEC" w:rsidRDefault="006418F3" w:rsidP="00167A4F">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6B45CB41" w14:textId="77777777" w:rsidR="006418F3" w:rsidRPr="00CF2BEC" w:rsidRDefault="006418F3" w:rsidP="00167A4F">
            <w:pPr>
              <w:jc w:val="center"/>
              <w:rPr>
                <w:rFonts w:asciiTheme="minorEastAsia" w:eastAsiaTheme="minorEastAsia" w:hAnsiTheme="minorEastAsia"/>
              </w:rPr>
            </w:pPr>
          </w:p>
        </w:tc>
      </w:tr>
    </w:tbl>
    <w:p w14:paraId="06C0DFEB" w14:textId="77777777" w:rsidR="006418F3" w:rsidRPr="00CF2BEC" w:rsidRDefault="006418F3" w:rsidP="006418F3">
      <w:pPr>
        <w:ind w:leftChars="200" w:left="420" w:firstLineChars="100" w:firstLine="210"/>
        <w:rPr>
          <w:rFonts w:asciiTheme="minorEastAsia" w:eastAsiaTheme="minorEastAsia" w:hAnsiTheme="minorEastAsia"/>
          <w:szCs w:val="21"/>
        </w:rPr>
      </w:pPr>
      <w:r w:rsidRPr="00CF2BEC">
        <w:rPr>
          <w:rFonts w:asciiTheme="minorEastAsia" w:eastAsiaTheme="minorEastAsia" w:hAnsiTheme="minorEastAsia" w:hint="eastAsia"/>
          <w:szCs w:val="21"/>
        </w:rPr>
        <w:t>【情報取扱者名簿に記載すべき事項等】</w:t>
      </w:r>
    </w:p>
    <w:p w14:paraId="305AE575" w14:textId="77777777" w:rsidR="006418F3" w:rsidRPr="00CF2BEC" w:rsidRDefault="006418F3" w:rsidP="006418F3">
      <w:pPr>
        <w:pStyle w:val="Web"/>
        <w:ind w:leftChars="200" w:left="420" w:firstLineChars="100" w:firstLine="210"/>
        <w:rPr>
          <w:rFonts w:asciiTheme="minorEastAsia" w:eastAsiaTheme="minorEastAsia" w:hAnsiTheme="minorEastAsia"/>
          <w:sz w:val="21"/>
          <w:szCs w:val="21"/>
        </w:rPr>
      </w:pPr>
      <w:r w:rsidRPr="00CF2BEC">
        <w:rPr>
          <w:rFonts w:asciiTheme="minorEastAsia" w:eastAsiaTheme="minorEastAsia" w:hAnsiTheme="minorEastAsia" w:hint="eastAsia"/>
          <w:color w:val="000000"/>
          <w:kern w:val="24"/>
          <w:sz w:val="21"/>
          <w:szCs w:val="21"/>
        </w:rPr>
        <w:t>（※１）受託事業者としての情報取扱の全ての責任を有する者。必ず明記すること。</w:t>
      </w:r>
    </w:p>
    <w:p w14:paraId="2A217DFD" w14:textId="77777777" w:rsidR="006418F3" w:rsidRPr="00CF2BEC" w:rsidRDefault="006418F3" w:rsidP="006418F3">
      <w:pPr>
        <w:pStyle w:val="Web"/>
        <w:ind w:leftChars="300" w:left="1260" w:hangingChars="300" w:hanging="630"/>
        <w:rPr>
          <w:rFonts w:asciiTheme="minorEastAsia" w:eastAsiaTheme="minorEastAsia" w:hAnsiTheme="minorEastAsia"/>
          <w:sz w:val="21"/>
          <w:szCs w:val="21"/>
        </w:rPr>
      </w:pPr>
      <w:r w:rsidRPr="00CF2BEC">
        <w:rPr>
          <w:rFonts w:asciiTheme="minorEastAsia" w:eastAsiaTheme="minorEastAsia" w:hAnsiTheme="minorEastAsia" w:hint="eastAsia"/>
          <w:color w:val="000000"/>
          <w:kern w:val="24"/>
          <w:sz w:val="21"/>
          <w:szCs w:val="21"/>
        </w:rPr>
        <w:t>（※２）本業務の遂行にあたって主に保護すべき情報を取り扱う者ではないが、本業務の進捗状況などの管理を行うもので、保護すべき情報を取り扱う可能性のある者。</w:t>
      </w:r>
    </w:p>
    <w:p w14:paraId="61EB2D7F" w14:textId="77777777" w:rsidR="006418F3" w:rsidRPr="00CF2BEC" w:rsidRDefault="006418F3" w:rsidP="006418F3">
      <w:pPr>
        <w:pStyle w:val="Web"/>
        <w:ind w:leftChars="200" w:left="420" w:firstLineChars="100" w:firstLine="210"/>
        <w:rPr>
          <w:rFonts w:asciiTheme="minorEastAsia" w:eastAsiaTheme="minorEastAsia" w:hAnsiTheme="minorEastAsia"/>
          <w:sz w:val="21"/>
          <w:szCs w:val="21"/>
        </w:rPr>
      </w:pPr>
      <w:r w:rsidRPr="00CF2BEC">
        <w:rPr>
          <w:rFonts w:asciiTheme="minorEastAsia" w:eastAsiaTheme="minorEastAsia" w:hAnsiTheme="minorEastAsia" w:hint="eastAsia"/>
          <w:color w:val="000000"/>
          <w:kern w:val="24"/>
          <w:sz w:val="21"/>
          <w:szCs w:val="21"/>
        </w:rPr>
        <w:t>（※３）本業務の遂行にあたって保護すべき情報を取り扱う可能性のある者。</w:t>
      </w:r>
    </w:p>
    <w:p w14:paraId="163D5222" w14:textId="77777777" w:rsidR="006418F3" w:rsidRPr="00CF2BEC" w:rsidRDefault="006418F3" w:rsidP="006418F3">
      <w:pPr>
        <w:pStyle w:val="Web"/>
        <w:ind w:leftChars="300" w:left="1260" w:hangingChars="300" w:hanging="630"/>
        <w:rPr>
          <w:rFonts w:asciiTheme="minorEastAsia" w:eastAsiaTheme="minorEastAsia" w:hAnsiTheme="minorEastAsia"/>
          <w:sz w:val="21"/>
          <w:szCs w:val="21"/>
        </w:rPr>
      </w:pPr>
      <w:r w:rsidRPr="00CF2BEC">
        <w:rPr>
          <w:rFonts w:asciiTheme="minorEastAsia" w:eastAsiaTheme="minorEastAsia" w:hAnsiTheme="minorEastAsia" w:hint="eastAsia"/>
          <w:color w:val="000000"/>
          <w:kern w:val="24"/>
          <w:sz w:val="21"/>
          <w:szCs w:val="21"/>
        </w:rPr>
        <w:t>（※４）日本国籍を有する者及び法務大臣から永住の許可を受けた者（入管特例法の「特別永住者」を除く。</w:t>
      </w:r>
      <w:r w:rsidRPr="00CF2BEC">
        <w:rPr>
          <w:rFonts w:asciiTheme="minorEastAsia" w:eastAsiaTheme="minorEastAsia" w:hAnsiTheme="minorEastAsia"/>
          <w:color w:val="000000"/>
          <w:kern w:val="24"/>
          <w:sz w:val="21"/>
          <w:szCs w:val="21"/>
        </w:rPr>
        <w:t>)</w:t>
      </w:r>
      <w:r w:rsidRPr="00CF2BEC">
        <w:rPr>
          <w:rFonts w:asciiTheme="minorEastAsia" w:eastAsiaTheme="minorEastAsia" w:hAnsiTheme="minorEastAsia" w:hint="eastAsia"/>
          <w:color w:val="000000"/>
          <w:kern w:val="24"/>
          <w:sz w:val="21"/>
          <w:szCs w:val="21"/>
        </w:rPr>
        <w:t>以外の者は、パスポート番号等</w:t>
      </w:r>
      <w:r w:rsidRPr="00CF2BEC">
        <w:rPr>
          <w:rFonts w:asciiTheme="minorEastAsia" w:eastAsiaTheme="minorEastAsia" w:hAnsiTheme="minorEastAsia" w:hint="eastAsia"/>
          <w:kern w:val="24"/>
          <w:sz w:val="21"/>
          <w:szCs w:val="21"/>
        </w:rPr>
        <w:t>及び国籍</w:t>
      </w:r>
      <w:r w:rsidRPr="00CF2BEC">
        <w:rPr>
          <w:rFonts w:asciiTheme="minorEastAsia" w:eastAsiaTheme="minorEastAsia" w:hAnsiTheme="minorEastAsia" w:hint="eastAsia"/>
          <w:color w:val="000000"/>
          <w:kern w:val="24"/>
          <w:sz w:val="21"/>
          <w:szCs w:val="21"/>
        </w:rPr>
        <w:t>を記載。</w:t>
      </w:r>
    </w:p>
    <w:p w14:paraId="7DF63D60" w14:textId="372045EE" w:rsidR="006418F3" w:rsidRPr="00233DE5" w:rsidRDefault="006418F3" w:rsidP="00233DE5">
      <w:pPr>
        <w:pStyle w:val="Web"/>
        <w:ind w:leftChars="300" w:left="1260" w:hangingChars="300" w:hanging="630"/>
        <w:rPr>
          <w:rFonts w:asciiTheme="minorEastAsia" w:eastAsiaTheme="minorEastAsia" w:hAnsiTheme="minorEastAsia"/>
          <w:sz w:val="21"/>
          <w:szCs w:val="21"/>
        </w:rPr>
      </w:pPr>
      <w:r w:rsidRPr="00CF2BEC">
        <w:rPr>
          <w:rFonts w:asciiTheme="minorEastAsia" w:eastAsiaTheme="minorEastAsia" w:hAnsiTheme="minorEastAsia" w:hint="eastAsia"/>
          <w:kern w:val="24"/>
          <w:sz w:val="21"/>
          <w:szCs w:val="21"/>
        </w:rPr>
        <w:t>（※５）個人住所、生年月日については、必ずしも契約前に提出することを要しないが、その場合であっても担当部門から求められた場合は速やかに提出すること。</w:t>
      </w:r>
    </w:p>
    <w:p w14:paraId="0AB15DCD" w14:textId="77777777" w:rsidR="006418F3" w:rsidRPr="006418F3" w:rsidRDefault="006418F3" w:rsidP="00477AA5">
      <w:pPr>
        <w:rPr>
          <w:rFonts w:asciiTheme="minorEastAsia" w:eastAsiaTheme="minorEastAsia" w:hAnsiTheme="minorEastAsia"/>
        </w:rPr>
      </w:pPr>
    </w:p>
    <w:p w14:paraId="4380EFC6" w14:textId="77777777" w:rsidR="00477AA5" w:rsidRPr="00D45BC9" w:rsidRDefault="00477AA5" w:rsidP="00477AA5">
      <w:pPr>
        <w:pStyle w:val="1"/>
        <w:rPr>
          <w:b/>
          <w:bCs/>
          <w:sz w:val="22"/>
          <w:szCs w:val="28"/>
        </w:rPr>
      </w:pPr>
      <w:r w:rsidRPr="00D45BC9">
        <w:rPr>
          <w:rFonts w:hint="eastAsia"/>
          <w:b/>
          <w:bCs/>
          <w:sz w:val="22"/>
          <w:szCs w:val="28"/>
        </w:rPr>
        <w:t>業務期間及びスケジュール</w:t>
      </w:r>
    </w:p>
    <w:p w14:paraId="447B54DF" w14:textId="77777777" w:rsidR="00477AA5" w:rsidRPr="00D45BC9" w:rsidRDefault="00477AA5" w:rsidP="00477AA5">
      <w:pPr>
        <w:pStyle w:val="2"/>
        <w:ind w:left="840" w:firstLineChars="0" w:hanging="420"/>
        <w:rPr>
          <w:color w:val="auto"/>
        </w:rPr>
      </w:pPr>
      <w:r w:rsidRPr="00D45BC9">
        <w:rPr>
          <w:rFonts w:hint="eastAsia"/>
          <w:color w:val="auto"/>
        </w:rPr>
        <w:t>業務期間</w:t>
      </w:r>
    </w:p>
    <w:p w14:paraId="4A73D5F6" w14:textId="01ADE2C3" w:rsidR="00477AA5" w:rsidRPr="00D45BC9" w:rsidRDefault="00477AA5" w:rsidP="00477AA5">
      <w:pPr>
        <w:ind w:left="420"/>
      </w:pPr>
      <w:r w:rsidRPr="00D45BC9">
        <w:rPr>
          <w:rFonts w:hint="eastAsia"/>
        </w:rPr>
        <w:t xml:space="preserve">　契約締結日から</w:t>
      </w:r>
      <w:r w:rsidRPr="00D45BC9">
        <w:rPr>
          <w:rFonts w:hint="eastAsia"/>
        </w:rPr>
        <w:t>2</w:t>
      </w:r>
      <w:r w:rsidRPr="00D45BC9">
        <w:t>023</w:t>
      </w:r>
      <w:r w:rsidRPr="00D45BC9">
        <w:rPr>
          <w:rFonts w:hint="eastAsia"/>
        </w:rPr>
        <w:t>年</w:t>
      </w:r>
      <w:r w:rsidR="00B7321C">
        <w:rPr>
          <w:rFonts w:hint="eastAsia"/>
        </w:rPr>
        <w:t>9</w:t>
      </w:r>
      <w:r w:rsidRPr="00D45BC9">
        <w:rPr>
          <w:rFonts w:hint="eastAsia"/>
        </w:rPr>
        <w:t>月</w:t>
      </w:r>
      <w:r>
        <w:rPr>
          <w:rFonts w:hint="eastAsia"/>
        </w:rPr>
        <w:t>2</w:t>
      </w:r>
      <w:r w:rsidR="00B7321C">
        <w:t>9</w:t>
      </w:r>
      <w:r>
        <w:rPr>
          <w:rFonts w:hint="eastAsia"/>
        </w:rPr>
        <w:t>日（金</w:t>
      </w:r>
      <w:r w:rsidRPr="00D45BC9">
        <w:rPr>
          <w:rFonts w:hint="eastAsia"/>
        </w:rPr>
        <w:t>）まで</w:t>
      </w:r>
    </w:p>
    <w:p w14:paraId="58E42E3C" w14:textId="77777777" w:rsidR="00477AA5" w:rsidRPr="006A7493" w:rsidRDefault="00477AA5" w:rsidP="00477AA5"/>
    <w:p w14:paraId="44CE94E7" w14:textId="77777777" w:rsidR="00477AA5" w:rsidRPr="00D45BC9" w:rsidRDefault="00477AA5" w:rsidP="00477AA5">
      <w:pPr>
        <w:pStyle w:val="2"/>
        <w:ind w:left="840" w:firstLineChars="0" w:hanging="420"/>
        <w:rPr>
          <w:color w:val="auto"/>
        </w:rPr>
      </w:pPr>
      <w:r w:rsidRPr="00D45BC9">
        <w:rPr>
          <w:rFonts w:hint="eastAsia"/>
          <w:color w:val="auto"/>
        </w:rPr>
        <w:t>スケジュール</w:t>
      </w:r>
    </w:p>
    <w:p w14:paraId="44334B58" w14:textId="77777777" w:rsidR="00477AA5" w:rsidRPr="00D45BC9" w:rsidRDefault="00477AA5" w:rsidP="00477AA5">
      <w:pPr>
        <w:pStyle w:val="afc"/>
        <w:ind w:leftChars="200" w:left="727" w:hangingChars="146" w:hanging="307"/>
        <w:rPr>
          <w:rFonts w:ascii="ＭＳ Ｐゴシック"/>
        </w:rPr>
      </w:pPr>
      <w:r w:rsidRPr="00D45BC9">
        <w:rPr>
          <w:rFonts w:hint="eastAsia"/>
        </w:rPr>
        <w:t>・</w:t>
      </w:r>
      <w:r w:rsidRPr="00D45BC9">
        <w:rPr>
          <w:rFonts w:ascii="ＭＳ Ｐゴシック" w:hint="eastAsia"/>
        </w:rPr>
        <w:t>契約締結後すみやかに下記納入期限に基づき、企画立案から納入までの作業スケジュールを策定すること。</w:t>
      </w:r>
    </w:p>
    <w:p w14:paraId="7EDE383F" w14:textId="77777777" w:rsidR="00477AA5" w:rsidRPr="00D45BC9" w:rsidRDefault="00477AA5" w:rsidP="00477AA5">
      <w:pPr>
        <w:pStyle w:val="afc"/>
        <w:ind w:leftChars="200" w:left="727" w:hangingChars="146" w:hanging="307"/>
        <w:rPr>
          <w:rFonts w:ascii="ＭＳ Ｐゴシック"/>
        </w:rPr>
      </w:pPr>
      <w:r w:rsidRPr="00D45BC9">
        <w:rPr>
          <w:rFonts w:ascii="ＭＳ Ｐゴシック" w:hint="eastAsia"/>
        </w:rPr>
        <w:t>・具体的なスケジュールについては</w:t>
      </w:r>
      <w:r w:rsidRPr="007004EA">
        <w:rPr>
          <w:rFonts w:hAnsi="ＭＳ 明朝"/>
        </w:rPr>
        <w:t>IPA</w:t>
      </w:r>
      <w:r w:rsidRPr="00D45BC9">
        <w:rPr>
          <w:rFonts w:ascii="ＭＳ Ｐゴシック" w:hint="eastAsia"/>
        </w:rPr>
        <w:t>と協議の上決定するものとする。</w:t>
      </w:r>
    </w:p>
    <w:p w14:paraId="2E20BB74" w14:textId="77777777" w:rsidR="00477AA5" w:rsidRPr="00D45BC9" w:rsidRDefault="00477AA5" w:rsidP="00477AA5"/>
    <w:p w14:paraId="38C420A4" w14:textId="77777777" w:rsidR="00477AA5" w:rsidRPr="00D45BC9" w:rsidRDefault="00477AA5" w:rsidP="00477AA5">
      <w:pPr>
        <w:pStyle w:val="1"/>
      </w:pPr>
      <w:r w:rsidRPr="00D45BC9">
        <w:rPr>
          <w:rFonts w:hint="eastAsia"/>
          <w:b/>
          <w:bCs/>
          <w:sz w:val="22"/>
          <w:szCs w:val="28"/>
        </w:rPr>
        <w:t>納入関連</w:t>
      </w:r>
    </w:p>
    <w:p w14:paraId="572502B4" w14:textId="77777777" w:rsidR="00477AA5" w:rsidRPr="00D45BC9" w:rsidRDefault="00477AA5" w:rsidP="00477AA5">
      <w:pPr>
        <w:pStyle w:val="2"/>
        <w:ind w:left="840" w:firstLineChars="0" w:hanging="420"/>
        <w:rPr>
          <w:color w:val="auto"/>
        </w:rPr>
      </w:pPr>
      <w:r w:rsidRPr="00D45BC9">
        <w:rPr>
          <w:rFonts w:hint="eastAsia"/>
          <w:color w:val="auto"/>
        </w:rPr>
        <w:t>納入期限</w:t>
      </w:r>
    </w:p>
    <w:p w14:paraId="15C9A341" w14:textId="50BD0D6D" w:rsidR="00B7321C" w:rsidRDefault="00B7321C" w:rsidP="00477AA5">
      <w:pPr>
        <w:ind w:firstLineChars="300" w:firstLine="630"/>
      </w:pPr>
      <w:r>
        <w:rPr>
          <w:rFonts w:hint="eastAsia"/>
        </w:rPr>
        <w:t>中間納品：</w:t>
      </w:r>
      <w:r>
        <w:rPr>
          <w:rFonts w:hint="eastAsia"/>
        </w:rPr>
        <w:t>2</w:t>
      </w:r>
      <w:r>
        <w:t>023</w:t>
      </w:r>
      <w:r>
        <w:rPr>
          <w:rFonts w:hint="eastAsia"/>
        </w:rPr>
        <w:t>年</w:t>
      </w:r>
      <w:r>
        <w:rPr>
          <w:rFonts w:hint="eastAsia"/>
        </w:rPr>
        <w:t>3</w:t>
      </w:r>
      <w:r>
        <w:rPr>
          <w:rFonts w:hint="eastAsia"/>
        </w:rPr>
        <w:t>月</w:t>
      </w:r>
      <w:r>
        <w:rPr>
          <w:rFonts w:hint="eastAsia"/>
        </w:rPr>
        <w:t>2</w:t>
      </w:r>
      <w:r>
        <w:t>4</w:t>
      </w:r>
      <w:r>
        <w:rPr>
          <w:rFonts w:hint="eastAsia"/>
        </w:rPr>
        <w:t>日（金）</w:t>
      </w:r>
    </w:p>
    <w:p w14:paraId="01255C82" w14:textId="3FC759E4" w:rsidR="00B7321C" w:rsidRDefault="00B7321C" w:rsidP="00115AE2">
      <w:pPr>
        <w:ind w:leftChars="300" w:left="630" w:firstLineChars="300" w:firstLine="630"/>
      </w:pPr>
      <w:r>
        <w:rPr>
          <w:rFonts w:hint="eastAsia"/>
        </w:rPr>
        <w:t>納入物件に対応する業務</w:t>
      </w:r>
      <w:r w:rsidR="00754E12">
        <w:rPr>
          <w:rFonts w:hint="eastAsia"/>
        </w:rPr>
        <w:t>及び納入物</w:t>
      </w:r>
    </w:p>
    <w:p w14:paraId="7FB8E463" w14:textId="081D1268" w:rsidR="00B7321C" w:rsidRDefault="00B7321C" w:rsidP="00115AE2">
      <w:pPr>
        <w:ind w:leftChars="300" w:left="630" w:firstLineChars="300" w:firstLine="630"/>
      </w:pPr>
      <w:r>
        <w:rPr>
          <w:rFonts w:hint="eastAsia"/>
        </w:rPr>
        <w:lastRenderedPageBreak/>
        <w:t>・</w:t>
      </w:r>
      <w:r>
        <w:rPr>
          <w:rFonts w:hint="eastAsia"/>
          <w:color w:val="000000" w:themeColor="text1"/>
        </w:rPr>
        <w:t>机上リスク分析</w:t>
      </w:r>
      <w:r w:rsidRPr="00E05066">
        <w:rPr>
          <w:rFonts w:hint="eastAsia"/>
          <w:color w:val="000000" w:themeColor="text1"/>
        </w:rPr>
        <w:t>に関する</w:t>
      </w:r>
      <w:r w:rsidRPr="00D45BC9">
        <w:rPr>
          <w:rFonts w:hint="eastAsia"/>
        </w:rPr>
        <w:t>調査</w:t>
      </w:r>
      <w:r w:rsidR="00754E12">
        <w:rPr>
          <w:rFonts w:hint="eastAsia"/>
        </w:rPr>
        <w:t>及びその報告書</w:t>
      </w:r>
    </w:p>
    <w:p w14:paraId="796292BE" w14:textId="77777777" w:rsidR="00B7321C" w:rsidRPr="00B7321C" w:rsidRDefault="00B7321C" w:rsidP="00477AA5">
      <w:pPr>
        <w:ind w:firstLineChars="300" w:firstLine="630"/>
      </w:pPr>
    </w:p>
    <w:p w14:paraId="41E58609" w14:textId="4AE97468" w:rsidR="00477AA5" w:rsidRDefault="00B7321C" w:rsidP="00477AA5">
      <w:pPr>
        <w:ind w:firstLineChars="300" w:firstLine="630"/>
      </w:pPr>
      <w:r>
        <w:rPr>
          <w:rFonts w:hint="eastAsia"/>
        </w:rPr>
        <w:t>最終納品：</w:t>
      </w:r>
      <w:r w:rsidR="00477AA5" w:rsidRPr="00D45BC9">
        <w:rPr>
          <w:rFonts w:hint="eastAsia"/>
        </w:rPr>
        <w:t>202</w:t>
      </w:r>
      <w:r w:rsidR="00477AA5">
        <w:t>3</w:t>
      </w:r>
      <w:r w:rsidR="00477AA5" w:rsidRPr="00D45BC9">
        <w:rPr>
          <w:rFonts w:hint="eastAsia"/>
        </w:rPr>
        <w:t>年</w:t>
      </w:r>
      <w:r>
        <w:t>9</w:t>
      </w:r>
      <w:r w:rsidR="00477AA5" w:rsidRPr="00D45BC9">
        <w:rPr>
          <w:rFonts w:hint="eastAsia"/>
        </w:rPr>
        <w:t>月</w:t>
      </w:r>
      <w:r w:rsidR="00477AA5">
        <w:rPr>
          <w:rFonts w:hint="eastAsia"/>
        </w:rPr>
        <w:t>2</w:t>
      </w:r>
      <w:r w:rsidR="00637FB5">
        <w:t>9</w:t>
      </w:r>
      <w:r w:rsidR="00477AA5">
        <w:rPr>
          <w:rFonts w:hint="eastAsia"/>
        </w:rPr>
        <w:t>日（</w:t>
      </w:r>
      <w:r>
        <w:rPr>
          <w:rFonts w:hint="eastAsia"/>
        </w:rPr>
        <w:t>金</w:t>
      </w:r>
      <w:r w:rsidR="00477AA5" w:rsidRPr="00D45BC9">
        <w:rPr>
          <w:rFonts w:hint="eastAsia"/>
        </w:rPr>
        <w:t>）</w:t>
      </w:r>
    </w:p>
    <w:p w14:paraId="0C8D7CD5" w14:textId="74242B66" w:rsidR="00B7321C" w:rsidRDefault="00B7321C" w:rsidP="00115AE2">
      <w:pPr>
        <w:ind w:leftChars="300" w:left="630" w:firstLineChars="300" w:firstLine="630"/>
      </w:pPr>
      <w:r>
        <w:rPr>
          <w:rFonts w:hint="eastAsia"/>
        </w:rPr>
        <w:t>納入物件に対応する業務</w:t>
      </w:r>
      <w:r w:rsidR="00754E12">
        <w:rPr>
          <w:rFonts w:hint="eastAsia"/>
        </w:rPr>
        <w:t>及び納入物</w:t>
      </w:r>
    </w:p>
    <w:p w14:paraId="5DB8FE62" w14:textId="6EAC57C0" w:rsidR="00B7321C" w:rsidRDefault="00B7321C" w:rsidP="00BC6CD1">
      <w:pPr>
        <w:ind w:leftChars="300" w:left="630" w:firstLineChars="300" w:firstLine="630"/>
      </w:pPr>
      <w:r>
        <w:rPr>
          <w:rFonts w:hint="eastAsia"/>
        </w:rPr>
        <w:t>・</w:t>
      </w:r>
      <w:r w:rsidR="00BC6CD1">
        <w:rPr>
          <w:rFonts w:hint="eastAsia"/>
        </w:rPr>
        <w:t>テストシナリオの作成とペネトレーションテストの実施</w:t>
      </w:r>
    </w:p>
    <w:p w14:paraId="64AF5D21" w14:textId="52458726" w:rsidR="00BC6CD1" w:rsidRDefault="00BC6CD1" w:rsidP="00BC6CD1">
      <w:pPr>
        <w:ind w:leftChars="300" w:left="630" w:firstLineChars="300" w:firstLine="630"/>
      </w:pPr>
      <w:r>
        <w:rPr>
          <w:rFonts w:hint="eastAsia"/>
        </w:rPr>
        <w:t>・</w:t>
      </w:r>
      <w:r w:rsidRPr="00D45BC9">
        <w:rPr>
          <w:rFonts w:hint="eastAsia"/>
        </w:rPr>
        <w:t>報告書等の作成</w:t>
      </w:r>
      <w:r w:rsidR="00754E12">
        <w:rPr>
          <w:rFonts w:hint="eastAsia"/>
        </w:rPr>
        <w:t>及びその報告書</w:t>
      </w:r>
    </w:p>
    <w:p w14:paraId="161331D3" w14:textId="77777777" w:rsidR="00BC6CD1" w:rsidRPr="00D45BC9" w:rsidRDefault="00BC6CD1" w:rsidP="00115AE2"/>
    <w:p w14:paraId="1D53EE86" w14:textId="77777777" w:rsidR="00477AA5" w:rsidRPr="00D45BC9" w:rsidRDefault="00477AA5" w:rsidP="00477AA5">
      <w:pPr>
        <w:pStyle w:val="2"/>
        <w:ind w:left="840" w:firstLineChars="0" w:hanging="420"/>
        <w:rPr>
          <w:color w:val="auto"/>
        </w:rPr>
      </w:pPr>
      <w:r w:rsidRPr="00D45BC9">
        <w:rPr>
          <w:rFonts w:hint="eastAsia"/>
          <w:color w:val="auto"/>
        </w:rPr>
        <w:t>納入場所</w:t>
      </w:r>
    </w:p>
    <w:p w14:paraId="37F249B2" w14:textId="77777777" w:rsidR="00477AA5" w:rsidRPr="007004EA" w:rsidRDefault="00477AA5" w:rsidP="00477AA5">
      <w:pPr>
        <w:pStyle w:val="a"/>
        <w:numPr>
          <w:ilvl w:val="0"/>
          <w:numId w:val="0"/>
        </w:numPr>
        <w:tabs>
          <w:tab w:val="left" w:pos="630"/>
        </w:tabs>
        <w:rPr>
          <w:rFonts w:ascii="ＭＳ 明朝" w:hAnsi="ＭＳ 明朝"/>
        </w:rPr>
      </w:pPr>
      <w:r w:rsidRPr="00D45BC9">
        <w:tab/>
      </w:r>
      <w:r w:rsidRPr="007004EA">
        <w:rPr>
          <w:rFonts w:ascii="ＭＳ 明朝" w:hAnsi="ＭＳ 明朝" w:hint="eastAsia"/>
        </w:rPr>
        <w:t>東京都文京区本駒込</w:t>
      </w:r>
      <w:r w:rsidRPr="007004EA">
        <w:rPr>
          <w:rFonts w:ascii="ＭＳ 明朝" w:hAnsi="ＭＳ 明朝"/>
        </w:rPr>
        <w:t>2-28-8文京グリーンコートセンターオフィス17</w:t>
      </w:r>
      <w:r w:rsidRPr="007004EA">
        <w:rPr>
          <w:rFonts w:ascii="ＭＳ 明朝" w:hAnsi="ＭＳ 明朝" w:hint="eastAsia"/>
        </w:rPr>
        <w:t>階</w:t>
      </w:r>
    </w:p>
    <w:p w14:paraId="65020249" w14:textId="77777777" w:rsidR="00477AA5" w:rsidRPr="007004EA" w:rsidRDefault="00477AA5" w:rsidP="00477AA5">
      <w:pPr>
        <w:ind w:left="420" w:firstLineChars="100" w:firstLine="210"/>
        <w:rPr>
          <w:rFonts w:ascii="ＭＳ 明朝" w:hAnsi="ＭＳ 明朝"/>
        </w:rPr>
      </w:pPr>
      <w:r w:rsidRPr="007004EA">
        <w:rPr>
          <w:rFonts w:ascii="ＭＳ 明朝" w:hAnsi="ＭＳ 明朝" w:hint="eastAsia"/>
        </w:rPr>
        <w:t>独立行政法人情報処理推進機構　産業サイバーセキュリティセンター事業推進部事業推進グループ</w:t>
      </w:r>
    </w:p>
    <w:p w14:paraId="191E9572" w14:textId="77777777" w:rsidR="00477AA5" w:rsidRPr="00D45BC9" w:rsidRDefault="00477AA5" w:rsidP="00477AA5">
      <w:pPr>
        <w:pStyle w:val="2"/>
        <w:ind w:left="840" w:firstLineChars="0" w:hanging="420"/>
        <w:rPr>
          <w:color w:val="auto"/>
        </w:rPr>
      </w:pPr>
      <w:r w:rsidRPr="00D45BC9">
        <w:rPr>
          <w:rFonts w:hint="eastAsia"/>
          <w:color w:val="auto"/>
        </w:rPr>
        <w:t>納入物件</w:t>
      </w:r>
    </w:p>
    <w:p w14:paraId="4557F19B" w14:textId="77777777" w:rsidR="00477AA5" w:rsidRPr="00D45BC9" w:rsidRDefault="00477AA5" w:rsidP="00477AA5">
      <w:pPr>
        <w:pStyle w:val="afc"/>
        <w:ind w:leftChars="0" w:left="630"/>
        <w:rPr>
          <w:rFonts w:ascii="ＭＳ Ｐゴシック"/>
        </w:rPr>
      </w:pPr>
      <w:r w:rsidRPr="00D45BC9">
        <w:rPr>
          <w:rFonts w:ascii="ＭＳ Ｐゴシック" w:hint="eastAsia"/>
        </w:rPr>
        <w:t>以下の電子データを収めた記録媒体（</w:t>
      </w:r>
      <w:r w:rsidRPr="007004EA">
        <w:rPr>
          <w:rFonts w:hAnsi="ＭＳ 明朝"/>
        </w:rPr>
        <w:t>CD-R</w:t>
      </w:r>
      <w:r w:rsidRPr="00D45BC9">
        <w:rPr>
          <w:rFonts w:ascii="ＭＳ Ｐゴシック" w:hint="eastAsia"/>
        </w:rPr>
        <w:t>又は</w:t>
      </w:r>
      <w:r w:rsidRPr="007004EA">
        <w:rPr>
          <w:rFonts w:hAnsi="ＭＳ 明朝"/>
        </w:rPr>
        <w:t>DVD-R</w:t>
      </w:r>
      <w:r w:rsidRPr="00D45BC9">
        <w:rPr>
          <w:rFonts w:ascii="ＭＳ Ｐゴシック" w:hint="eastAsia"/>
        </w:rPr>
        <w:t>等）</w:t>
      </w:r>
      <w:r w:rsidRPr="00D45BC9">
        <w:rPr>
          <w:rFonts w:ascii="ＭＳ Ｐゴシック" w:hint="eastAsia"/>
        </w:rPr>
        <w:t>1</w:t>
      </w:r>
      <w:r w:rsidRPr="00D45BC9">
        <w:rPr>
          <w:rFonts w:ascii="ＭＳ Ｐゴシック" w:hint="eastAsia"/>
        </w:rPr>
        <w:t>セット</w:t>
      </w:r>
    </w:p>
    <w:p w14:paraId="59DCB42E" w14:textId="77777777" w:rsidR="00477AA5" w:rsidRPr="00D45BC9" w:rsidRDefault="00477AA5" w:rsidP="00477AA5">
      <w:pPr>
        <w:pStyle w:val="afc"/>
        <w:numPr>
          <w:ilvl w:val="0"/>
          <w:numId w:val="32"/>
        </w:numPr>
        <w:ind w:leftChars="0"/>
        <w:rPr>
          <w:rFonts w:ascii="ＭＳ Ｐゴシック"/>
        </w:rPr>
      </w:pPr>
      <w:r w:rsidRPr="00D45BC9">
        <w:rPr>
          <w:rFonts w:ascii="ＭＳ Ｐゴシック" w:hint="eastAsia"/>
        </w:rPr>
        <w:t>報告書</w:t>
      </w:r>
    </w:p>
    <w:p w14:paraId="02F91FA2" w14:textId="77777777" w:rsidR="00477AA5" w:rsidRPr="00D45BC9" w:rsidRDefault="00477AA5" w:rsidP="00477AA5">
      <w:pPr>
        <w:pStyle w:val="afc"/>
        <w:numPr>
          <w:ilvl w:val="0"/>
          <w:numId w:val="32"/>
        </w:numPr>
        <w:ind w:leftChars="0"/>
        <w:rPr>
          <w:rFonts w:ascii="ＭＳ Ｐゴシック"/>
        </w:rPr>
      </w:pPr>
      <w:r w:rsidRPr="00D45BC9">
        <w:rPr>
          <w:rFonts w:ascii="ＭＳ Ｐゴシック" w:hint="eastAsia"/>
        </w:rPr>
        <w:t>報告書の概要版</w:t>
      </w:r>
    </w:p>
    <w:p w14:paraId="2A3F31F1" w14:textId="77777777" w:rsidR="00477AA5" w:rsidRPr="00D45BC9" w:rsidRDefault="00477AA5" w:rsidP="00477AA5">
      <w:pPr>
        <w:ind w:left="420"/>
        <w:rPr>
          <w:rFonts w:ascii="ＭＳ 明朝" w:hAnsi="ＭＳ ゴシック"/>
        </w:rPr>
      </w:pPr>
    </w:p>
    <w:p w14:paraId="556BA4D9" w14:textId="77777777" w:rsidR="00477AA5" w:rsidRPr="00D45BC9" w:rsidRDefault="00477AA5" w:rsidP="00477AA5">
      <w:pPr>
        <w:pStyle w:val="1"/>
        <w:rPr>
          <w:b/>
          <w:bCs/>
          <w:sz w:val="22"/>
          <w:szCs w:val="28"/>
        </w:rPr>
      </w:pPr>
      <w:r w:rsidRPr="00D45BC9">
        <w:rPr>
          <w:rFonts w:hint="eastAsia"/>
          <w:b/>
          <w:bCs/>
          <w:sz w:val="22"/>
          <w:szCs w:val="28"/>
        </w:rPr>
        <w:t>検収関連</w:t>
      </w:r>
    </w:p>
    <w:p w14:paraId="1D9FEF74" w14:textId="77777777" w:rsidR="00477AA5" w:rsidRPr="00D45BC9" w:rsidRDefault="00477AA5" w:rsidP="00477AA5">
      <w:pPr>
        <w:pStyle w:val="afc"/>
        <w:spacing w:line="280" w:lineRule="exact"/>
        <w:ind w:leftChars="300" w:left="630"/>
        <w:rPr>
          <w:rFonts w:asciiTheme="minorEastAsia" w:eastAsiaTheme="minorEastAsia" w:hAnsiTheme="minorEastAsia"/>
          <w:szCs w:val="21"/>
        </w:rPr>
      </w:pPr>
      <w:r w:rsidRPr="00D45BC9">
        <w:rPr>
          <w:rFonts w:asciiTheme="minorEastAsia" w:eastAsiaTheme="minorEastAsia" w:hAnsiTheme="minorEastAsia"/>
          <w:szCs w:val="21"/>
        </w:rPr>
        <w:t>本仕様書の要件を満たした上で本仕様に定める全ての業務が実施され、かつ納入物件に不足・不備がないこと。</w:t>
      </w:r>
    </w:p>
    <w:p w14:paraId="1BB1E7B8" w14:textId="77777777" w:rsidR="00477AA5" w:rsidRPr="00217A8B" w:rsidRDefault="00477AA5" w:rsidP="00477AA5">
      <w:pPr>
        <w:widowControl/>
        <w:jc w:val="left"/>
        <w:rPr>
          <w:rFonts w:asciiTheme="minorEastAsia" w:eastAsiaTheme="minorEastAsia" w:hAnsiTheme="minorEastAsia"/>
          <w:szCs w:val="21"/>
        </w:rPr>
      </w:pPr>
    </w:p>
    <w:p w14:paraId="65D5E03D" w14:textId="77777777" w:rsidR="00477AA5" w:rsidRDefault="00477AA5">
      <w:pPr>
        <w:widowControl/>
        <w:jc w:val="left"/>
        <w:rPr>
          <w:rFonts w:ascii="ＭＳ ゴシック" w:eastAsia="ＭＳ ゴシック" w:hAnsi="ＭＳ ゴシック"/>
          <w:color w:val="00B0F0"/>
        </w:rPr>
      </w:pPr>
      <w:r>
        <w:rPr>
          <w:rFonts w:ascii="ＭＳ ゴシック" w:eastAsia="ＭＳ ゴシック" w:hAnsi="ＭＳ ゴシック"/>
          <w:color w:val="00B0F0"/>
        </w:rPr>
        <w:br w:type="page"/>
      </w:r>
    </w:p>
    <w:p w14:paraId="7DF90E51" w14:textId="6C279BAB"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4"/>
        <w:rPr>
          <w:rFonts w:ascii="ＭＳ 明朝" w:hAnsi="ＭＳ 明朝"/>
        </w:rPr>
      </w:pPr>
    </w:p>
    <w:p w14:paraId="7DF90E53" w14:textId="77777777" w:rsidR="007F4CAD" w:rsidRDefault="007F4CAD">
      <w:pPr>
        <w:pStyle w:val="a4"/>
        <w:rPr>
          <w:rFonts w:ascii="ＭＳ 明朝" w:hAnsi="ＭＳ 明朝"/>
        </w:rPr>
      </w:pPr>
    </w:p>
    <w:p w14:paraId="7DF90E54" w14:textId="77777777" w:rsidR="007F4CAD" w:rsidRDefault="007F4CAD">
      <w:pPr>
        <w:pStyle w:val="a4"/>
        <w:rPr>
          <w:rFonts w:ascii="ＭＳ 明朝" w:hAnsi="ＭＳ 明朝"/>
        </w:rPr>
      </w:pPr>
    </w:p>
    <w:p w14:paraId="7DF90E55" w14:textId="77777777" w:rsidR="007F4CAD" w:rsidRDefault="007F4CAD">
      <w:pPr>
        <w:pStyle w:val="a4"/>
        <w:rPr>
          <w:rFonts w:ascii="ＭＳ 明朝" w:hAnsi="ＭＳ 明朝"/>
        </w:rPr>
      </w:pPr>
    </w:p>
    <w:p w14:paraId="7DF90E56" w14:textId="77777777" w:rsidR="007F4CAD" w:rsidRDefault="007F4CAD">
      <w:pPr>
        <w:pStyle w:val="a4"/>
        <w:rPr>
          <w:rFonts w:ascii="ＭＳ 明朝" w:hAnsi="ＭＳ 明朝"/>
        </w:rPr>
      </w:pPr>
    </w:p>
    <w:p w14:paraId="7DF90E57" w14:textId="77777777" w:rsidR="007F4CAD" w:rsidRDefault="007F4CAD">
      <w:pPr>
        <w:pStyle w:val="a4"/>
        <w:rPr>
          <w:rFonts w:ascii="ＭＳ 明朝" w:hAnsi="ＭＳ 明朝"/>
        </w:rPr>
      </w:pPr>
    </w:p>
    <w:p w14:paraId="7DF90E58" w14:textId="77777777" w:rsidR="007F4CAD" w:rsidRDefault="007F4CAD">
      <w:pPr>
        <w:pStyle w:val="a4"/>
        <w:rPr>
          <w:rFonts w:ascii="ＭＳ 明朝" w:hAnsi="ＭＳ 明朝"/>
        </w:rPr>
      </w:pPr>
    </w:p>
    <w:p w14:paraId="7DF90E59" w14:textId="77777777" w:rsidR="007F4CAD" w:rsidRDefault="007F4CAD">
      <w:pPr>
        <w:pStyle w:val="a4"/>
        <w:jc w:val="center"/>
        <w:rPr>
          <w:rFonts w:ascii="ＭＳ 明朝" w:hAnsi="ＭＳ 明朝"/>
        </w:rPr>
      </w:pPr>
    </w:p>
    <w:p w14:paraId="1EC746E4" w14:textId="77777777" w:rsidR="00AD4449" w:rsidRDefault="007F4CAD" w:rsidP="00AD4449">
      <w:pPr>
        <w:pStyle w:val="a4"/>
        <w:spacing w:line="484" w:lineRule="exact"/>
        <w:jc w:val="center"/>
        <w:rPr>
          <w:rFonts w:asciiTheme="minorEastAsia" w:eastAsiaTheme="minorEastAsia" w:hAnsiTheme="minorEastAsia" w:cs="Arial"/>
          <w:sz w:val="32"/>
          <w:szCs w:val="32"/>
        </w:rPr>
      </w:pPr>
      <w:r w:rsidRPr="0010023A">
        <w:rPr>
          <w:rFonts w:ascii="ＭＳ 明朝" w:hAnsi="ＭＳ 明朝" w:cs="ＭＳ Ｐゴシック" w:hint="eastAsia"/>
          <w:b/>
          <w:sz w:val="32"/>
          <w:szCs w:val="32"/>
        </w:rPr>
        <w:t>「</w:t>
      </w:r>
      <w:r w:rsidR="00AD4449" w:rsidRPr="00AD4449">
        <w:rPr>
          <w:rFonts w:asciiTheme="minorEastAsia" w:eastAsiaTheme="minorEastAsia" w:hAnsiTheme="minorEastAsia" w:cs="Arial" w:hint="eastAsia"/>
          <w:sz w:val="32"/>
          <w:szCs w:val="32"/>
        </w:rPr>
        <w:t>産業用制御システムに対するペネトレーションテストの</w:t>
      </w:r>
    </w:p>
    <w:p w14:paraId="7DF90E5B" w14:textId="79239226" w:rsidR="007F4CAD" w:rsidRPr="0010023A" w:rsidRDefault="00AD4449" w:rsidP="00AD4449">
      <w:pPr>
        <w:pStyle w:val="a4"/>
        <w:spacing w:line="484" w:lineRule="exact"/>
        <w:jc w:val="center"/>
        <w:rPr>
          <w:rFonts w:ascii="ＭＳ 明朝" w:hAnsi="ＭＳ 明朝"/>
          <w:b/>
          <w:sz w:val="32"/>
          <w:szCs w:val="32"/>
        </w:rPr>
      </w:pPr>
      <w:r w:rsidRPr="00AD4449">
        <w:rPr>
          <w:rFonts w:asciiTheme="minorEastAsia" w:eastAsiaTheme="minorEastAsia" w:hAnsiTheme="minorEastAsia" w:cs="Arial" w:hint="eastAsia"/>
          <w:sz w:val="32"/>
          <w:szCs w:val="32"/>
        </w:rPr>
        <w:t>シナリオ作成等業務</w:t>
      </w:r>
      <w:r w:rsidR="007F4CAD" w:rsidRPr="0010023A">
        <w:rPr>
          <w:rFonts w:ascii="ＭＳ 明朝" w:hAnsi="ＭＳ 明朝" w:cs="ＭＳ Ｐゴシック" w:hint="eastAsia"/>
          <w:b/>
          <w:sz w:val="32"/>
          <w:szCs w:val="32"/>
        </w:rPr>
        <w:t>」</w:t>
      </w:r>
    </w:p>
    <w:p w14:paraId="7DF90E5C" w14:textId="77777777" w:rsidR="007F4CAD" w:rsidRDefault="007F4CAD">
      <w:pPr>
        <w:pStyle w:val="a4"/>
        <w:jc w:val="center"/>
        <w:rPr>
          <w:rFonts w:ascii="ＭＳ 明朝" w:hAnsi="ＭＳ 明朝"/>
          <w:sz w:val="32"/>
          <w:szCs w:val="32"/>
        </w:rPr>
      </w:pPr>
    </w:p>
    <w:p w14:paraId="7DF90E5D"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4"/>
        <w:jc w:val="center"/>
        <w:rPr>
          <w:rFonts w:ascii="ＭＳ 明朝" w:hAnsi="ＭＳ 明朝"/>
        </w:rPr>
      </w:pPr>
    </w:p>
    <w:p w14:paraId="7DF90E5F" w14:textId="77777777" w:rsidR="007F4CAD" w:rsidRDefault="007F4CAD">
      <w:pPr>
        <w:pStyle w:val="a4"/>
        <w:jc w:val="center"/>
        <w:rPr>
          <w:rFonts w:ascii="ＭＳ 明朝" w:hAnsi="ＭＳ 明朝"/>
        </w:rPr>
      </w:pPr>
    </w:p>
    <w:p w14:paraId="7DF90E60" w14:textId="77777777" w:rsidR="007F4CAD" w:rsidRDefault="007F4CAD">
      <w:pPr>
        <w:pStyle w:val="a4"/>
        <w:jc w:val="center"/>
        <w:rPr>
          <w:rFonts w:ascii="ＭＳ 明朝" w:hAnsi="ＭＳ 明朝"/>
        </w:rPr>
      </w:pPr>
    </w:p>
    <w:p w14:paraId="7DF90E61" w14:textId="77777777" w:rsidR="007F4CAD" w:rsidRDefault="007F4CAD">
      <w:pPr>
        <w:pStyle w:val="a4"/>
        <w:jc w:val="center"/>
        <w:rPr>
          <w:rFonts w:ascii="ＭＳ 明朝" w:hAnsi="ＭＳ 明朝"/>
        </w:rPr>
      </w:pPr>
    </w:p>
    <w:p w14:paraId="7DF90E62" w14:textId="77777777" w:rsidR="007F4CAD" w:rsidRDefault="007F4CAD">
      <w:pPr>
        <w:pStyle w:val="a4"/>
        <w:jc w:val="center"/>
        <w:rPr>
          <w:rFonts w:ascii="ＭＳ 明朝" w:hAnsi="ＭＳ 明朝"/>
        </w:rPr>
      </w:pPr>
    </w:p>
    <w:p w14:paraId="7DF90E63" w14:textId="77777777" w:rsidR="007F4CAD" w:rsidRDefault="007F4CAD">
      <w:pPr>
        <w:pStyle w:val="a4"/>
        <w:jc w:val="center"/>
        <w:rPr>
          <w:rFonts w:ascii="ＭＳ 明朝" w:hAnsi="ＭＳ 明朝"/>
        </w:rPr>
      </w:pPr>
    </w:p>
    <w:p w14:paraId="7DF90E64" w14:textId="77777777" w:rsidR="007F4CAD" w:rsidRDefault="007F4CAD">
      <w:pPr>
        <w:pStyle w:val="a4"/>
        <w:jc w:val="center"/>
        <w:rPr>
          <w:rFonts w:ascii="ＭＳ 明朝" w:hAnsi="ＭＳ 明朝"/>
        </w:rPr>
      </w:pPr>
    </w:p>
    <w:p w14:paraId="7DF90E65" w14:textId="77777777" w:rsidR="007F4CAD" w:rsidRDefault="007F4CAD">
      <w:pPr>
        <w:pStyle w:val="a4"/>
        <w:jc w:val="center"/>
        <w:rPr>
          <w:rFonts w:ascii="ＭＳ 明朝" w:hAnsi="ＭＳ 明朝"/>
        </w:rPr>
      </w:pPr>
    </w:p>
    <w:p w14:paraId="7DF90E66" w14:textId="77777777" w:rsidR="007F4CAD" w:rsidRDefault="007F4CAD">
      <w:pPr>
        <w:pStyle w:val="a4"/>
        <w:jc w:val="center"/>
        <w:rPr>
          <w:rFonts w:ascii="ＭＳ 明朝" w:hAnsi="ＭＳ 明朝"/>
        </w:rPr>
      </w:pPr>
    </w:p>
    <w:p w14:paraId="7DF90E67" w14:textId="77777777" w:rsidR="007F4CAD" w:rsidRDefault="007F4CAD">
      <w:pPr>
        <w:pStyle w:val="a4"/>
        <w:jc w:val="center"/>
        <w:rPr>
          <w:rFonts w:ascii="ＭＳ 明朝" w:hAnsi="ＭＳ 明朝"/>
        </w:rPr>
      </w:pPr>
    </w:p>
    <w:p w14:paraId="7DF90E68" w14:textId="77777777" w:rsidR="007F4CAD" w:rsidRDefault="007F4CAD">
      <w:pPr>
        <w:pStyle w:val="a4"/>
        <w:jc w:val="center"/>
        <w:rPr>
          <w:rFonts w:ascii="ＭＳ 明朝" w:hAnsi="ＭＳ 明朝"/>
        </w:rPr>
      </w:pPr>
    </w:p>
    <w:p w14:paraId="7DF90E69" w14:textId="77777777" w:rsidR="007F4CAD" w:rsidRDefault="007F4CAD">
      <w:pPr>
        <w:pStyle w:val="a4"/>
        <w:jc w:val="center"/>
        <w:rPr>
          <w:rFonts w:ascii="ＭＳ 明朝" w:hAnsi="ＭＳ 明朝"/>
        </w:rPr>
      </w:pPr>
    </w:p>
    <w:p w14:paraId="7DF90E6A" w14:textId="77777777" w:rsidR="007F4CAD" w:rsidRDefault="007F4CAD">
      <w:pPr>
        <w:pStyle w:val="a4"/>
        <w:jc w:val="center"/>
        <w:rPr>
          <w:rFonts w:ascii="ＭＳ 明朝" w:hAnsi="ＭＳ 明朝"/>
        </w:rPr>
      </w:pPr>
    </w:p>
    <w:p w14:paraId="7DF90E6B" w14:textId="77777777" w:rsidR="007F4CAD" w:rsidRDefault="007F4CAD">
      <w:pPr>
        <w:pStyle w:val="a4"/>
        <w:jc w:val="center"/>
        <w:rPr>
          <w:rFonts w:ascii="ＭＳ 明朝" w:hAnsi="ＭＳ 明朝"/>
        </w:rPr>
      </w:pPr>
    </w:p>
    <w:p w14:paraId="7DF90E6C" w14:textId="77777777" w:rsidR="007F4CAD" w:rsidRDefault="007F4CAD">
      <w:pPr>
        <w:pStyle w:val="a4"/>
        <w:jc w:val="center"/>
        <w:rPr>
          <w:rFonts w:ascii="ＭＳ 明朝" w:hAnsi="ＭＳ 明朝"/>
        </w:rPr>
      </w:pPr>
    </w:p>
    <w:p w14:paraId="7DF90E6D" w14:textId="77777777" w:rsidR="007F4CAD" w:rsidRDefault="007F4CAD">
      <w:pPr>
        <w:pStyle w:val="a4"/>
        <w:jc w:val="center"/>
        <w:rPr>
          <w:rFonts w:ascii="ＭＳ 明朝" w:hAnsi="ＭＳ 明朝"/>
        </w:rPr>
      </w:pPr>
    </w:p>
    <w:p w14:paraId="7DF90E6E" w14:textId="77777777" w:rsidR="007F4CAD" w:rsidRDefault="007F4CAD">
      <w:pPr>
        <w:pStyle w:val="a4"/>
        <w:jc w:val="center"/>
        <w:rPr>
          <w:rFonts w:ascii="ＭＳ 明朝" w:hAnsi="ＭＳ 明朝"/>
        </w:rPr>
      </w:pPr>
    </w:p>
    <w:p w14:paraId="7DF90E6F" w14:textId="77777777" w:rsidR="007F4CAD" w:rsidRDefault="007F4CAD">
      <w:pPr>
        <w:pStyle w:val="a4"/>
        <w:jc w:val="center"/>
        <w:rPr>
          <w:rFonts w:ascii="ＭＳ 明朝" w:hAnsi="ＭＳ 明朝"/>
        </w:rPr>
      </w:pPr>
    </w:p>
    <w:p w14:paraId="7DF90E70" w14:textId="77777777" w:rsidR="007F4CAD" w:rsidRDefault="007F4CAD">
      <w:pPr>
        <w:pStyle w:val="a4"/>
        <w:jc w:val="center"/>
        <w:rPr>
          <w:rFonts w:ascii="ＭＳ 明朝" w:hAnsi="ＭＳ 明朝"/>
        </w:rPr>
      </w:pPr>
    </w:p>
    <w:p w14:paraId="7DF90E71" w14:textId="77777777" w:rsidR="007F4CAD" w:rsidRDefault="007F4CAD">
      <w:pPr>
        <w:pStyle w:val="a4"/>
        <w:jc w:val="center"/>
        <w:rPr>
          <w:rFonts w:ascii="ＭＳ 明朝" w:hAnsi="ＭＳ 明朝"/>
        </w:rPr>
      </w:pPr>
    </w:p>
    <w:p w14:paraId="7DF90E72" w14:textId="77777777" w:rsidR="007F4CAD" w:rsidRDefault="007F4CAD">
      <w:pPr>
        <w:pStyle w:val="a4"/>
        <w:jc w:val="center"/>
        <w:rPr>
          <w:rFonts w:ascii="ＭＳ 明朝" w:hAnsi="ＭＳ 明朝"/>
        </w:rPr>
      </w:pPr>
    </w:p>
    <w:p w14:paraId="7DF90E73" w14:textId="77777777" w:rsidR="007F4CAD" w:rsidRDefault="007F4CAD">
      <w:pPr>
        <w:pStyle w:val="a4"/>
        <w:jc w:val="center"/>
        <w:rPr>
          <w:rFonts w:ascii="ＭＳ 明朝" w:hAnsi="ＭＳ 明朝"/>
        </w:rPr>
      </w:pPr>
    </w:p>
    <w:p w14:paraId="7DF90E74" w14:textId="77777777" w:rsidR="007F4CAD" w:rsidRDefault="007F4CAD">
      <w:pPr>
        <w:pStyle w:val="a4"/>
        <w:jc w:val="center"/>
        <w:rPr>
          <w:rFonts w:ascii="ＭＳ 明朝" w:hAnsi="ＭＳ 明朝"/>
        </w:rPr>
      </w:pPr>
    </w:p>
    <w:p w14:paraId="7DF90E75" w14:textId="77777777" w:rsidR="007F4CAD" w:rsidRDefault="007F4CAD">
      <w:pPr>
        <w:pStyle w:val="a4"/>
        <w:jc w:val="center"/>
        <w:rPr>
          <w:rFonts w:ascii="ＭＳ 明朝" w:hAnsi="ＭＳ 明朝"/>
        </w:rPr>
      </w:pPr>
    </w:p>
    <w:p w14:paraId="7DF90E76" w14:textId="77777777" w:rsidR="007F4CAD" w:rsidRDefault="007F4CAD">
      <w:pPr>
        <w:pStyle w:val="a4"/>
        <w:jc w:val="center"/>
        <w:rPr>
          <w:rFonts w:ascii="ＭＳ 明朝" w:hAnsi="ＭＳ 明朝"/>
        </w:rPr>
      </w:pPr>
    </w:p>
    <w:p w14:paraId="7DF90E77" w14:textId="77777777" w:rsidR="007F4CAD" w:rsidRDefault="007F4CAD">
      <w:pPr>
        <w:pStyle w:val="a4"/>
        <w:jc w:val="center"/>
        <w:rPr>
          <w:rFonts w:ascii="ＭＳ 明朝" w:hAnsi="ＭＳ 明朝"/>
        </w:rPr>
      </w:pPr>
    </w:p>
    <w:p w14:paraId="7DF90E78" w14:textId="77777777" w:rsidR="007F4CAD" w:rsidRDefault="007F4CAD">
      <w:pPr>
        <w:pStyle w:val="a4"/>
        <w:jc w:val="center"/>
        <w:rPr>
          <w:rFonts w:ascii="ＭＳ 明朝" w:hAnsi="ＭＳ 明朝"/>
        </w:rPr>
      </w:pPr>
    </w:p>
    <w:p w14:paraId="7DF90E79" w14:textId="77777777" w:rsidR="007F4CAD" w:rsidRDefault="007F4CAD">
      <w:pPr>
        <w:pStyle w:val="a4"/>
        <w:jc w:val="center"/>
        <w:rPr>
          <w:rFonts w:ascii="ＭＳ 明朝" w:hAnsi="ＭＳ 明朝"/>
        </w:rPr>
      </w:pPr>
    </w:p>
    <w:p w14:paraId="7DF90E7A" w14:textId="21A9D878" w:rsidR="007F4CAD" w:rsidRDefault="00C067D8">
      <w:pPr>
        <w:pStyle w:val="a4"/>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4"/>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4"/>
        <w:rPr>
          <w:rFonts w:ascii="ＭＳ 明朝" w:hAnsi="ＭＳ 明朝"/>
        </w:rPr>
      </w:pPr>
    </w:p>
    <w:p w14:paraId="7DF90E7D" w14:textId="77777777" w:rsidR="007F4CAD" w:rsidRDefault="007F4CAD">
      <w:pPr>
        <w:pStyle w:val="a4"/>
        <w:rPr>
          <w:rFonts w:ascii="ＭＳ 明朝" w:hAnsi="ＭＳ 明朝"/>
        </w:rPr>
      </w:pPr>
    </w:p>
    <w:p w14:paraId="7DF90E7E"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4"/>
        <w:spacing w:before="100" w:beforeAutospacing="1" w:after="100" w:afterAutospacing="1"/>
        <w:rPr>
          <w:rFonts w:ascii="ＭＳ 明朝" w:hAnsi="ＭＳ 明朝" w:cs="ＭＳ Ｐゴシック"/>
          <w:bCs/>
        </w:rPr>
      </w:pPr>
    </w:p>
    <w:p w14:paraId="7DF90E80"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4"/>
        <w:spacing w:before="100" w:beforeAutospacing="1" w:after="100" w:afterAutospacing="1"/>
        <w:rPr>
          <w:rFonts w:ascii="ＭＳ 明朝" w:hAnsi="ＭＳ 明朝" w:cs="ＭＳ Ｐゴシック"/>
          <w:bCs/>
        </w:rPr>
      </w:pPr>
    </w:p>
    <w:p w14:paraId="7DF90E86"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4"/>
        <w:rPr>
          <w:rFonts w:ascii="ＭＳ 明朝" w:hAnsi="ＭＳ 明朝"/>
        </w:rPr>
      </w:pPr>
    </w:p>
    <w:p w14:paraId="7DF90E8B" w14:textId="77777777" w:rsidR="007F4CAD" w:rsidRDefault="007F4CAD">
      <w:pPr>
        <w:pStyle w:val="a4"/>
        <w:rPr>
          <w:rFonts w:ascii="ＭＳ 明朝" w:hAnsi="ＭＳ 明朝"/>
        </w:rPr>
      </w:pPr>
      <w:r>
        <w:rPr>
          <w:rFonts w:ascii="ＭＳ 明朝" w:hAnsi="ＭＳ 明朝"/>
        </w:rPr>
        <w:br w:type="page"/>
      </w:r>
    </w:p>
    <w:p w14:paraId="7DF90E8C" w14:textId="64AAB9FB" w:rsidR="007F4CAD" w:rsidRDefault="007F4CAD">
      <w:pPr>
        <w:pStyle w:val="a4"/>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5F0567">
        <w:rPr>
          <w:rFonts w:ascii="ＭＳ 明朝" w:hAnsi="ＭＳ 明朝" w:cs="ＭＳ Ｐゴシック"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sidRPr="005F0567">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4"/>
        <w:rPr>
          <w:rFonts w:ascii="ＭＳ 明朝" w:hAnsi="ＭＳ 明朝"/>
        </w:rPr>
      </w:pPr>
    </w:p>
    <w:p w14:paraId="7DF90E8E" w14:textId="77777777" w:rsidR="007F4CAD" w:rsidRDefault="007F4CAD">
      <w:pPr>
        <w:pStyle w:val="a4"/>
        <w:rPr>
          <w:rFonts w:ascii="ＭＳ 明朝" w:hAnsi="ＭＳ 明朝"/>
        </w:rPr>
      </w:pPr>
    </w:p>
    <w:p w14:paraId="7DF90E8F" w14:textId="77777777" w:rsidR="007F4CAD" w:rsidRDefault="007F4CAD">
      <w:pPr>
        <w:pStyle w:val="a4"/>
        <w:rPr>
          <w:rFonts w:ascii="ＭＳ 明朝" w:hAnsi="ＭＳ 明朝"/>
        </w:rPr>
      </w:pPr>
    </w:p>
    <w:p w14:paraId="7DF90E90" w14:textId="77777777" w:rsidR="007F4CAD" w:rsidRDefault="007F4CAD" w:rsidP="00C067D8">
      <w:pPr>
        <w:pStyle w:val="a4"/>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4"/>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4"/>
        <w:ind w:left="212"/>
        <w:rPr>
          <w:rFonts w:ascii="ＭＳ 明朝" w:hAnsi="ＭＳ 明朝"/>
        </w:rPr>
      </w:pPr>
    </w:p>
    <w:p w14:paraId="7DF90E93" w14:textId="77777777" w:rsidR="007F4CAD" w:rsidRDefault="007F4CAD">
      <w:pPr>
        <w:pStyle w:val="a4"/>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367"/>
        <w:gridCol w:w="6619"/>
      </w:tblGrid>
      <w:tr w:rsidR="007F4CAD" w14:paraId="7DF90E96" w14:textId="77777777" w:rsidTr="00E8018A">
        <w:trPr>
          <w:trHeight w:hRule="exact" w:val="331"/>
        </w:trPr>
        <w:tc>
          <w:tcPr>
            <w:tcW w:w="2367"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619"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99" w14:textId="77777777" w:rsidTr="00E8018A">
        <w:trPr>
          <w:trHeight w:hRule="exact" w:val="662"/>
        </w:trPr>
        <w:tc>
          <w:tcPr>
            <w:tcW w:w="2367" w:type="dxa"/>
            <w:tcBorders>
              <w:top w:val="nil"/>
              <w:left w:val="single" w:sz="4" w:space="0" w:color="000000"/>
              <w:bottom w:val="single" w:sz="4" w:space="0" w:color="000000"/>
              <w:right w:val="single" w:sz="4" w:space="0" w:color="000000"/>
            </w:tcBorders>
            <w:vAlign w:val="center"/>
          </w:tcPr>
          <w:p w14:paraId="7DF90E97" w14:textId="3A42850A" w:rsidR="007F4CAD" w:rsidRDefault="007F4CAD" w:rsidP="00E8018A">
            <w:pPr>
              <w:pStyle w:val="a4"/>
              <w:numPr>
                <w:ilvl w:val="5"/>
                <w:numId w:val="7"/>
              </w:numPr>
              <w:rPr>
                <w:rFonts w:ascii="ＭＳ 明朝" w:hAnsi="ＭＳ 明朝"/>
              </w:rPr>
            </w:pPr>
            <w:r>
              <w:rPr>
                <w:rFonts w:ascii="ＭＳ 明朝" w:hAnsi="ＭＳ 明朝" w:cs="ＭＳ Ｐゴシック" w:hint="eastAsia"/>
              </w:rPr>
              <w:t xml:space="preserve"> 仕様書</w:t>
            </w:r>
          </w:p>
        </w:tc>
        <w:tc>
          <w:tcPr>
            <w:tcW w:w="6619" w:type="dxa"/>
            <w:tcBorders>
              <w:top w:val="nil"/>
              <w:left w:val="nil"/>
              <w:bottom w:val="single" w:sz="4" w:space="0" w:color="000000"/>
              <w:right w:val="single" w:sz="4" w:space="0" w:color="000000"/>
            </w:tcBorders>
          </w:tcPr>
          <w:p w14:paraId="7DF90E98" w14:textId="04ADCDE5"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本件</w:t>
            </w:r>
            <w:r w:rsidR="0010023A" w:rsidRPr="00115AE2">
              <w:rPr>
                <w:rFonts w:ascii="ＭＳ 明朝" w:hAnsi="ＭＳ 明朝" w:cs="ＭＳ Ｐゴシック"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sidR="0010023A" w:rsidRPr="00115AE2">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rsidTr="00E8018A">
        <w:trPr>
          <w:trHeight w:hRule="exact" w:val="662"/>
        </w:trPr>
        <w:tc>
          <w:tcPr>
            <w:tcW w:w="2367" w:type="dxa"/>
            <w:tcBorders>
              <w:top w:val="nil"/>
              <w:left w:val="single" w:sz="4" w:space="0" w:color="000000"/>
              <w:bottom w:val="single" w:sz="4" w:space="0" w:color="000000"/>
              <w:right w:val="single" w:sz="4" w:space="0" w:color="000000"/>
            </w:tcBorders>
            <w:vAlign w:val="center"/>
          </w:tcPr>
          <w:p w14:paraId="7DF90E9A" w14:textId="24F69379" w:rsidR="007F4CAD" w:rsidRDefault="007F4CAD" w:rsidP="00E8018A">
            <w:pPr>
              <w:pStyle w:val="a4"/>
              <w:numPr>
                <w:ilvl w:val="5"/>
                <w:numId w:val="7"/>
              </w:numPr>
              <w:rPr>
                <w:rFonts w:ascii="ＭＳ 明朝" w:hAnsi="ＭＳ 明朝"/>
              </w:rPr>
            </w:pPr>
            <w:r>
              <w:rPr>
                <w:rFonts w:ascii="ＭＳ 明朝" w:hAnsi="ＭＳ 明朝" w:cs="ＭＳ Ｐゴシック" w:hint="eastAsia"/>
              </w:rPr>
              <w:t xml:space="preserve"> 入札資料作成要領</w:t>
            </w:r>
          </w:p>
        </w:tc>
        <w:tc>
          <w:tcPr>
            <w:tcW w:w="6619" w:type="dxa"/>
            <w:tcBorders>
              <w:top w:val="nil"/>
              <w:left w:val="nil"/>
              <w:bottom w:val="single" w:sz="4" w:space="0" w:color="000000"/>
              <w:right w:val="single" w:sz="4" w:space="0" w:color="000000"/>
            </w:tcBorders>
          </w:tcPr>
          <w:p w14:paraId="7DF90E9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rsidTr="00E8018A">
        <w:trPr>
          <w:trHeight w:hRule="exact" w:val="666"/>
        </w:trPr>
        <w:tc>
          <w:tcPr>
            <w:tcW w:w="2367" w:type="dxa"/>
            <w:tcBorders>
              <w:top w:val="nil"/>
              <w:left w:val="single" w:sz="4" w:space="0" w:color="000000"/>
              <w:bottom w:val="single" w:sz="4" w:space="0" w:color="000000"/>
              <w:right w:val="single" w:sz="4" w:space="0" w:color="000000"/>
            </w:tcBorders>
            <w:vAlign w:val="center"/>
          </w:tcPr>
          <w:p w14:paraId="7DF90E9D" w14:textId="228448CC" w:rsidR="007F4CAD" w:rsidRDefault="007F4CAD" w:rsidP="00E8018A">
            <w:pPr>
              <w:pStyle w:val="a4"/>
              <w:numPr>
                <w:ilvl w:val="5"/>
                <w:numId w:val="7"/>
              </w:numPr>
              <w:rPr>
                <w:rFonts w:ascii="ＭＳ 明朝" w:hAnsi="ＭＳ 明朝"/>
              </w:rPr>
            </w:pPr>
            <w:r>
              <w:rPr>
                <w:rFonts w:ascii="ＭＳ 明朝" w:hAnsi="ＭＳ 明朝" w:cs="ＭＳ Ｐゴシック" w:hint="eastAsia"/>
              </w:rPr>
              <w:t xml:space="preserve"> 評価項目一覧</w:t>
            </w:r>
          </w:p>
        </w:tc>
        <w:tc>
          <w:tcPr>
            <w:tcW w:w="6619" w:type="dxa"/>
            <w:tcBorders>
              <w:top w:val="nil"/>
              <w:left w:val="nil"/>
              <w:bottom w:val="single" w:sz="4" w:space="0" w:color="000000"/>
              <w:right w:val="single" w:sz="4" w:space="0" w:color="000000"/>
            </w:tcBorders>
          </w:tcPr>
          <w:p w14:paraId="7DF90E9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rsidTr="00E8018A">
        <w:trPr>
          <w:trHeight w:hRule="exact" w:val="666"/>
        </w:trPr>
        <w:tc>
          <w:tcPr>
            <w:tcW w:w="2367" w:type="dxa"/>
            <w:tcBorders>
              <w:top w:val="nil"/>
              <w:left w:val="single" w:sz="4" w:space="0" w:color="000000"/>
              <w:bottom w:val="single" w:sz="4" w:space="0" w:color="000000"/>
              <w:right w:val="single" w:sz="4" w:space="0" w:color="000000"/>
            </w:tcBorders>
            <w:vAlign w:val="center"/>
          </w:tcPr>
          <w:p w14:paraId="7DF90EA0" w14:textId="47E98AA8" w:rsidR="007F4CAD" w:rsidRDefault="007F4CAD" w:rsidP="00E8018A">
            <w:pPr>
              <w:pStyle w:val="a4"/>
              <w:numPr>
                <w:ilvl w:val="5"/>
                <w:numId w:val="7"/>
              </w:numPr>
              <w:rPr>
                <w:rFonts w:ascii="ＭＳ 明朝" w:hAnsi="ＭＳ 明朝"/>
              </w:rPr>
            </w:pPr>
            <w:r>
              <w:rPr>
                <w:rFonts w:ascii="ＭＳ 明朝" w:hAnsi="ＭＳ 明朝" w:cs="ＭＳ Ｐゴシック" w:hint="eastAsia"/>
              </w:rPr>
              <w:t xml:space="preserve"> 評価手順書</w:t>
            </w:r>
          </w:p>
        </w:tc>
        <w:tc>
          <w:tcPr>
            <w:tcW w:w="6619" w:type="dxa"/>
            <w:tcBorders>
              <w:top w:val="nil"/>
              <w:left w:val="nil"/>
              <w:bottom w:val="single" w:sz="4" w:space="0" w:color="000000"/>
              <w:right w:val="single" w:sz="4" w:space="0" w:color="000000"/>
            </w:tcBorders>
          </w:tcPr>
          <w:p w14:paraId="7DF90EA1"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4"/>
        <w:rPr>
          <w:rFonts w:ascii="ＭＳ 明朝" w:hAnsi="ＭＳ 明朝"/>
        </w:rPr>
      </w:pPr>
    </w:p>
    <w:p w14:paraId="7DF90EA4" w14:textId="77777777" w:rsidR="007F4CAD" w:rsidRDefault="007F4CAD">
      <w:pPr>
        <w:pStyle w:val="a4"/>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4"/>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4"/>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4"/>
        <w:rPr>
          <w:rFonts w:ascii="ＭＳ 明朝" w:hAnsi="ＭＳ 明朝"/>
        </w:rPr>
      </w:pPr>
    </w:p>
    <w:p w14:paraId="7DF90EB3" w14:textId="77777777" w:rsidR="007F4CAD" w:rsidRDefault="007F4CAD">
      <w:pPr>
        <w:pStyle w:val="a4"/>
        <w:rPr>
          <w:rFonts w:ascii="ＭＳ 明朝" w:hAnsi="ＭＳ 明朝"/>
        </w:rPr>
      </w:pPr>
      <w:r>
        <w:rPr>
          <w:rFonts w:ascii="ＭＳ 明朝" w:hAnsi="ＭＳ 明朝"/>
        </w:rPr>
        <w:br w:type="page"/>
      </w:r>
    </w:p>
    <w:p w14:paraId="7DF90EB4"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4"/>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4"/>
        <w:rPr>
          <w:rFonts w:ascii="ＭＳ 明朝" w:hAnsi="ＭＳ 明朝"/>
        </w:rPr>
      </w:pPr>
    </w:p>
    <w:p w14:paraId="7DF90EB8" w14:textId="77777777" w:rsidR="007F4CAD" w:rsidRDefault="007F4CAD">
      <w:pPr>
        <w:pStyle w:val="a4"/>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4"/>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4"/>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4"/>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4"/>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4"/>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AC07966" w:rsidR="007F4CAD" w:rsidRDefault="00565A6E">
            <w:pPr>
              <w:pStyle w:val="a4"/>
              <w:ind w:firstLineChars="100" w:firstLine="212"/>
              <w:rPr>
                <w:rFonts w:ascii="ＭＳ 明朝" w:hAnsi="ＭＳ 明朝"/>
              </w:rPr>
            </w:pPr>
            <w:r w:rsidRPr="00115AE2">
              <w:rPr>
                <w:rFonts w:ascii="ＭＳ 明朝" w:hAnsi="ＭＳ 明朝" w:cs="ＭＳ Ｐゴシック"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sidRPr="00115AE2">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4"/>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4"/>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4"/>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4"/>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4"/>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4"/>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4"/>
        <w:rPr>
          <w:rFonts w:ascii="ＭＳ 明朝" w:hAnsi="ＭＳ 明朝"/>
        </w:rPr>
      </w:pPr>
    </w:p>
    <w:p w14:paraId="7DF90ECC" w14:textId="77777777" w:rsidR="007F4CAD" w:rsidRDefault="007F4CAD">
      <w:pPr>
        <w:pStyle w:val="a4"/>
        <w:rPr>
          <w:rFonts w:ascii="ＭＳ 明朝" w:hAnsi="ＭＳ 明朝"/>
        </w:rPr>
      </w:pPr>
    </w:p>
    <w:p w14:paraId="7DF90ECD"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4"/>
        <w:ind w:left="1272"/>
        <w:rPr>
          <w:rFonts w:ascii="ＭＳ 明朝" w:hAnsi="ＭＳ 明朝"/>
        </w:rPr>
      </w:pPr>
    </w:p>
    <w:p w14:paraId="7DF90ED1" w14:textId="77777777" w:rsidR="007F4CAD" w:rsidRDefault="007F4CAD">
      <w:pPr>
        <w:pStyle w:val="a4"/>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4"/>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4"/>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4"/>
        <w:rPr>
          <w:rFonts w:ascii="ＭＳ 明朝" w:hAnsi="ＭＳ 明朝"/>
        </w:rPr>
      </w:pPr>
      <w:r>
        <w:rPr>
          <w:rFonts w:ascii="ＭＳ 明朝" w:hAnsi="ＭＳ 明朝"/>
        </w:rPr>
        <w:br w:type="page"/>
      </w:r>
    </w:p>
    <w:p w14:paraId="7DF90EE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4"/>
        <w:ind w:left="848"/>
        <w:rPr>
          <w:rFonts w:ascii="ＭＳ 明朝" w:hAnsi="ＭＳ 明朝"/>
        </w:rPr>
      </w:pPr>
    </w:p>
    <w:p w14:paraId="7DF90EE8" w14:textId="77777777" w:rsidR="007F4CAD" w:rsidRDefault="007F4CAD">
      <w:pPr>
        <w:pStyle w:val="a4"/>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4"/>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4"/>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4"/>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4"/>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4"/>
        <w:rPr>
          <w:rFonts w:ascii="ＭＳ 明朝" w:hAnsi="ＭＳ 明朝"/>
        </w:rPr>
      </w:pPr>
    </w:p>
    <w:p w14:paraId="4D5BFADB" w14:textId="77777777" w:rsidR="00044F1C" w:rsidRDefault="00044F1C">
      <w:pPr>
        <w:pStyle w:val="a4"/>
        <w:rPr>
          <w:rFonts w:ascii="ＭＳ 明朝" w:hAnsi="ＭＳ 明朝"/>
        </w:rPr>
      </w:pPr>
    </w:p>
    <w:p w14:paraId="7DF90F0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4"/>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4"/>
        <w:rPr>
          <w:rFonts w:ascii="ＭＳ 明朝" w:hAnsi="ＭＳ 明朝"/>
        </w:rPr>
      </w:pPr>
    </w:p>
    <w:p w14:paraId="7DF90F07" w14:textId="77777777" w:rsidR="007F4CAD" w:rsidRDefault="007F4CAD">
      <w:pPr>
        <w:pStyle w:val="a4"/>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4"/>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4"/>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4"/>
        <w:rPr>
          <w:rFonts w:ascii="ＭＳ 明朝" w:hAnsi="ＭＳ 明朝"/>
        </w:rPr>
      </w:pPr>
    </w:p>
    <w:p w14:paraId="7DF90F1F" w14:textId="77777777" w:rsidR="007F4CAD" w:rsidRDefault="007F4CAD">
      <w:pPr>
        <w:pStyle w:val="a4"/>
        <w:rPr>
          <w:rFonts w:ascii="ＭＳ 明朝" w:hAnsi="ＭＳ 明朝"/>
        </w:rPr>
      </w:pPr>
    </w:p>
    <w:p w14:paraId="6E1F869B" w14:textId="77777777" w:rsidR="00044F1C" w:rsidRDefault="00044F1C">
      <w:pPr>
        <w:pStyle w:val="a4"/>
        <w:rPr>
          <w:rFonts w:ascii="ＭＳ 明朝" w:hAnsi="ＭＳ 明朝"/>
        </w:rPr>
      </w:pPr>
    </w:p>
    <w:p w14:paraId="4A7BD2A2" w14:textId="77777777" w:rsidR="00044F1C" w:rsidRDefault="00044F1C">
      <w:pPr>
        <w:pStyle w:val="a4"/>
        <w:rPr>
          <w:rFonts w:ascii="ＭＳ 明朝" w:hAnsi="ＭＳ 明朝"/>
        </w:rPr>
      </w:pPr>
    </w:p>
    <w:p w14:paraId="0B4C611A" w14:textId="77777777" w:rsidR="00044F1C" w:rsidRDefault="00044F1C">
      <w:pPr>
        <w:pStyle w:val="a4"/>
        <w:rPr>
          <w:rFonts w:ascii="ＭＳ 明朝" w:hAnsi="ＭＳ 明朝"/>
        </w:rPr>
      </w:pPr>
    </w:p>
    <w:p w14:paraId="0C35EA88" w14:textId="77777777" w:rsidR="00044F1C" w:rsidRDefault="00044F1C">
      <w:pPr>
        <w:pStyle w:val="a4"/>
        <w:rPr>
          <w:rFonts w:ascii="ＭＳ 明朝" w:hAnsi="ＭＳ 明朝"/>
        </w:rPr>
      </w:pPr>
    </w:p>
    <w:p w14:paraId="0B730CD8" w14:textId="77777777" w:rsidR="00044F1C" w:rsidRDefault="00044F1C">
      <w:pPr>
        <w:pStyle w:val="a4"/>
        <w:rPr>
          <w:rFonts w:ascii="ＭＳ 明朝" w:hAnsi="ＭＳ 明朝"/>
        </w:rPr>
      </w:pPr>
    </w:p>
    <w:p w14:paraId="57C07F1A" w14:textId="77777777" w:rsidR="00044F1C" w:rsidRDefault="00044F1C">
      <w:pPr>
        <w:pStyle w:val="a4"/>
        <w:rPr>
          <w:rFonts w:ascii="ＭＳ 明朝" w:hAnsi="ＭＳ 明朝"/>
        </w:rPr>
      </w:pPr>
    </w:p>
    <w:p w14:paraId="0ED8F0F9" w14:textId="77777777" w:rsidR="00044F1C" w:rsidRDefault="00044F1C">
      <w:pPr>
        <w:pStyle w:val="a4"/>
        <w:rPr>
          <w:rFonts w:ascii="ＭＳ 明朝" w:hAnsi="ＭＳ 明朝"/>
        </w:rPr>
      </w:pPr>
    </w:p>
    <w:p w14:paraId="33A142D8" w14:textId="77777777" w:rsidR="00044F1C" w:rsidRDefault="00044F1C">
      <w:pPr>
        <w:pStyle w:val="a4"/>
        <w:rPr>
          <w:rFonts w:ascii="ＭＳ 明朝" w:hAnsi="ＭＳ 明朝"/>
        </w:rPr>
      </w:pPr>
    </w:p>
    <w:p w14:paraId="4C8E2FC3" w14:textId="77777777" w:rsidR="00044F1C" w:rsidRDefault="00044F1C">
      <w:pPr>
        <w:pStyle w:val="a4"/>
        <w:rPr>
          <w:rFonts w:ascii="ＭＳ 明朝" w:hAnsi="ＭＳ 明朝"/>
        </w:rPr>
      </w:pPr>
    </w:p>
    <w:p w14:paraId="68D082BC" w14:textId="77777777" w:rsidR="00CB225D" w:rsidRDefault="00CB225D">
      <w:pPr>
        <w:pStyle w:val="a4"/>
        <w:rPr>
          <w:rFonts w:ascii="ＭＳ 明朝" w:hAnsi="ＭＳ 明朝"/>
        </w:rPr>
      </w:pPr>
    </w:p>
    <w:p w14:paraId="7DF90F20"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4"/>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317C5AF7" w14:textId="77777777" w:rsidR="008E06E1" w:rsidRDefault="008E06E1" w:rsidP="00115AE2">
      <w:pPr>
        <w:pStyle w:val="a4"/>
        <w:rPr>
          <w:rFonts w:ascii="ＭＳ 明朝" w:hAnsi="ＭＳ 明朝" w:cs="ＭＳ Ｐゴシック"/>
        </w:rPr>
      </w:pPr>
    </w:p>
    <w:p w14:paraId="7DF90F26" w14:textId="77777777" w:rsidR="00CB70F8" w:rsidRPr="00F532D7" w:rsidRDefault="00CB70F8" w:rsidP="00115AE2">
      <w:pPr>
        <w:pStyle w:val="a4"/>
        <w:rPr>
          <w:rFonts w:ascii="ＭＳ 明朝" w:hAnsi="ＭＳ 明朝"/>
        </w:rPr>
      </w:pPr>
    </w:p>
    <w:p w14:paraId="7DF90F27" w14:textId="77777777" w:rsidR="007F4CAD" w:rsidRPr="00F532D7" w:rsidRDefault="00F7778A" w:rsidP="00115AE2">
      <w:pPr>
        <w:pStyle w:val="a4"/>
        <w:jc w:val="center"/>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4"/>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148DDFA" w:rsidR="007F4CAD" w:rsidRPr="00F532D7" w:rsidRDefault="007F4CAD">
            <w:pPr>
              <w:pStyle w:val="a4"/>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D26860" w14:textId="1378BA08" w:rsidR="000B22BA" w:rsidRDefault="007F4CAD" w:rsidP="001E3BEF">
            <w:pPr>
              <w:pStyle w:val="a4"/>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5715DD4A" w14:textId="51CF8B6B" w:rsidR="000B22BA" w:rsidRDefault="000B22BA" w:rsidP="000B22BA">
            <w:pPr>
              <w:pStyle w:val="a4"/>
              <w:numPr>
                <w:ilvl w:val="0"/>
                <w:numId w:val="33"/>
              </w:numPr>
              <w:rPr>
                <w:rFonts w:ascii="ＭＳ 明朝" w:hAnsi="ＭＳ 明朝" w:cs="ＭＳ Ｐゴシック"/>
              </w:rPr>
            </w:pPr>
            <w:r>
              <w:rPr>
                <w:rFonts w:ascii="ＭＳ 明朝" w:hAnsi="ＭＳ 明朝" w:cs="ＭＳ Ｐゴシック" w:hint="eastAsia"/>
              </w:rPr>
              <w:t>実設備の選定方法とその実現性。実設備に対するペネトレーションを見据えたリスク分析手法の調査方法等。</w:t>
            </w:r>
          </w:p>
          <w:p w14:paraId="22245952" w14:textId="72FF3E87" w:rsidR="000B22BA" w:rsidRPr="000B22BA" w:rsidRDefault="000B22BA" w:rsidP="00115AE2">
            <w:pPr>
              <w:pStyle w:val="a4"/>
              <w:numPr>
                <w:ilvl w:val="0"/>
                <w:numId w:val="33"/>
              </w:numPr>
              <w:rPr>
                <w:rFonts w:ascii="ＭＳ 明朝" w:hAnsi="ＭＳ 明朝" w:cs="ＭＳ Ｐゴシック"/>
              </w:rPr>
            </w:pPr>
            <w:r>
              <w:rPr>
                <w:rFonts w:ascii="ＭＳ 明朝" w:hAnsi="ＭＳ 明朝" w:cs="ＭＳ Ｐゴシック" w:hint="eastAsia"/>
              </w:rPr>
              <w:t>テストシナリオ作成の概要、テスト項目の選定方法。IPAの保有する演習用模擬システムを利用したペネトレーションテスト実施の実現可能性等。</w:t>
            </w:r>
          </w:p>
          <w:p w14:paraId="7DF90F31" w14:textId="77777777" w:rsidR="00F7778A" w:rsidRPr="00F532D7" w:rsidRDefault="00F7778A" w:rsidP="001E3BEF">
            <w:pPr>
              <w:pStyle w:val="a4"/>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0BAAEAE3" w:rsidR="007F4CAD" w:rsidRDefault="000B22BA">
            <w:pPr>
              <w:pStyle w:val="a4"/>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4"/>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4"/>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3701BA5B" w:rsidR="007F4CAD" w:rsidRDefault="000B22BA">
            <w:pPr>
              <w:pStyle w:val="a4"/>
              <w:jc w:val="center"/>
              <w:rPr>
                <w:rFonts w:ascii="ＭＳ 明朝" w:hAnsi="ＭＳ 明朝"/>
              </w:rPr>
            </w:pPr>
            <w:r>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4"/>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58570A81" w:rsidR="00B333FA" w:rsidRPr="00584769" w:rsidRDefault="000B22BA">
            <w:pPr>
              <w:pStyle w:val="a4"/>
              <w:jc w:val="center"/>
              <w:rPr>
                <w:rFonts w:ascii="ＭＳ 明朝" w:hAnsi="ＭＳ 明朝" w:cs="ＭＳ Ｐゴシック"/>
              </w:rPr>
            </w:pPr>
            <w:r>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4"/>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4"/>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4"/>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1E3ADAD2" w:rsidR="007F4CAD" w:rsidRPr="00584769" w:rsidRDefault="000B22BA">
            <w:pPr>
              <w:pStyle w:val="a4"/>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4"/>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4"/>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4"/>
        <w:rPr>
          <w:rFonts w:ascii="ＭＳ 明朝" w:hAnsi="ＭＳ 明朝"/>
        </w:rPr>
      </w:pPr>
    </w:p>
    <w:p w14:paraId="7DF90F40" w14:textId="77777777" w:rsidR="007F4CAD" w:rsidRDefault="007F4CAD">
      <w:pPr>
        <w:pStyle w:val="a4"/>
        <w:rPr>
          <w:rFonts w:ascii="ＭＳ 明朝" w:hAnsi="ＭＳ 明朝"/>
        </w:rPr>
      </w:pPr>
    </w:p>
    <w:p w14:paraId="7DF90F4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4"/>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115AE2">
        <w:rPr>
          <w:rFonts w:ascii="ＭＳ 明朝" w:hAnsi="ＭＳ 明朝"/>
        </w:rPr>
        <w:t>Microsoft Office20</w:t>
      </w:r>
      <w:r w:rsidR="005F40B5" w:rsidRPr="00115AE2">
        <w:rPr>
          <w:rFonts w:ascii="ＭＳ 明朝" w:hAnsi="ＭＳ 明朝"/>
        </w:rPr>
        <w:t>13</w:t>
      </w:r>
      <w:r w:rsidRPr="00115AE2">
        <w:rPr>
          <w:rFonts w:ascii="ＭＳ 明朝" w:hAnsi="ＭＳ 明朝" w:hint="eastAsia"/>
        </w:rPr>
        <w:t>互換または</w:t>
      </w:r>
      <w:r w:rsidR="00D20101" w:rsidRPr="00115AE2">
        <w:rPr>
          <w:rFonts w:ascii="ＭＳ 明朝" w:hAnsi="ＭＳ 明朝" w:hint="eastAsia"/>
        </w:rPr>
        <w:t>ＰＤＦ</w:t>
      </w:r>
      <w:r w:rsidRPr="00115AE2">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4"/>
        <w:rPr>
          <w:rFonts w:ascii="ＭＳ 明朝" w:hAnsi="ＭＳ 明朝"/>
        </w:rPr>
      </w:pPr>
    </w:p>
    <w:p w14:paraId="7DF90F45" w14:textId="77777777" w:rsidR="007F4CAD" w:rsidRDefault="007F4CAD">
      <w:pPr>
        <w:pStyle w:val="a4"/>
        <w:rPr>
          <w:rFonts w:ascii="ＭＳ 明朝" w:hAnsi="ＭＳ 明朝"/>
        </w:rPr>
      </w:pPr>
    </w:p>
    <w:p w14:paraId="7DF90F46"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C" w14:textId="77777777" w:rsidR="007F4CAD" w:rsidRDefault="007F4CAD">
      <w:pPr>
        <w:pStyle w:val="a4"/>
        <w:rPr>
          <w:rFonts w:ascii="ＭＳ 明朝" w:hAnsi="ＭＳ 明朝"/>
        </w:rPr>
      </w:pPr>
    </w:p>
    <w:p w14:paraId="7DF90F6D" w14:textId="05CB16C6" w:rsidR="007F4CAD" w:rsidRDefault="00044F1C">
      <w:pPr>
        <w:pStyle w:val="a4"/>
        <w:rPr>
          <w:rFonts w:ascii="ＭＳ 明朝" w:hAnsi="ＭＳ 明朝"/>
        </w:rPr>
      </w:pPr>
      <w:r>
        <w:rPr>
          <w:rFonts w:ascii="ＭＳ 明朝" w:hAnsi="ＭＳ 明朝"/>
        </w:rPr>
        <w:br w:type="page"/>
      </w:r>
    </w:p>
    <w:p w14:paraId="7DF90F6E" w14:textId="77777777" w:rsidR="007F4CAD" w:rsidRDefault="007F4CAD" w:rsidP="00366D56">
      <w:pPr>
        <w:pStyle w:val="a4"/>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4"/>
        <w:rPr>
          <w:rFonts w:ascii="ＭＳ 明朝" w:hAnsi="ＭＳ 明朝"/>
        </w:rPr>
      </w:pPr>
    </w:p>
    <w:p w14:paraId="7DF90F70" w14:textId="77777777" w:rsidR="007F4CAD" w:rsidRDefault="007F4CAD">
      <w:pPr>
        <w:pStyle w:val="a4"/>
        <w:rPr>
          <w:rFonts w:ascii="ＭＳ 明朝" w:hAnsi="ＭＳ 明朝"/>
        </w:rPr>
      </w:pPr>
    </w:p>
    <w:p w14:paraId="7DF90F71" w14:textId="77777777" w:rsidR="007F4CAD" w:rsidRDefault="007F4CAD">
      <w:pPr>
        <w:pStyle w:val="a4"/>
        <w:rPr>
          <w:rFonts w:ascii="ＭＳ 明朝" w:hAnsi="ＭＳ 明朝"/>
        </w:rPr>
      </w:pPr>
    </w:p>
    <w:p w14:paraId="7DF90F72" w14:textId="77777777" w:rsidR="007F4CAD" w:rsidRDefault="007F4CAD">
      <w:pPr>
        <w:pStyle w:val="a4"/>
        <w:rPr>
          <w:rFonts w:ascii="ＭＳ 明朝" w:hAnsi="ＭＳ 明朝"/>
        </w:rPr>
      </w:pPr>
    </w:p>
    <w:p w14:paraId="7DF90F73" w14:textId="77777777" w:rsidR="007F4CAD" w:rsidRDefault="007F4CAD">
      <w:pPr>
        <w:pStyle w:val="a4"/>
        <w:rPr>
          <w:rFonts w:ascii="ＭＳ 明朝" w:hAnsi="ＭＳ 明朝"/>
        </w:rPr>
      </w:pPr>
    </w:p>
    <w:p w14:paraId="7DF90F74" w14:textId="77777777" w:rsidR="007F4CAD" w:rsidRDefault="007F4CAD">
      <w:pPr>
        <w:pStyle w:val="a4"/>
        <w:rPr>
          <w:rFonts w:ascii="ＭＳ 明朝" w:hAnsi="ＭＳ 明朝"/>
        </w:rPr>
      </w:pPr>
    </w:p>
    <w:p w14:paraId="7DF90F75" w14:textId="77777777" w:rsidR="007F4CAD" w:rsidRDefault="007F4CAD">
      <w:pPr>
        <w:pStyle w:val="a4"/>
        <w:rPr>
          <w:rFonts w:ascii="ＭＳ 明朝" w:hAnsi="ＭＳ 明朝"/>
        </w:rPr>
      </w:pPr>
    </w:p>
    <w:p w14:paraId="7DF90F76" w14:textId="77777777" w:rsidR="007F4CAD" w:rsidRDefault="007F4CAD">
      <w:pPr>
        <w:pStyle w:val="a4"/>
        <w:jc w:val="center"/>
        <w:rPr>
          <w:rFonts w:ascii="ＭＳ 明朝" w:hAnsi="ＭＳ 明朝"/>
        </w:rPr>
      </w:pPr>
    </w:p>
    <w:p w14:paraId="2D919724" w14:textId="77777777" w:rsidR="00696B19" w:rsidRDefault="007F4CAD" w:rsidP="00696B19">
      <w:pPr>
        <w:pStyle w:val="a4"/>
        <w:spacing w:line="484" w:lineRule="exact"/>
        <w:jc w:val="center"/>
        <w:rPr>
          <w:rFonts w:asciiTheme="minorEastAsia" w:eastAsiaTheme="minorEastAsia" w:hAnsiTheme="minorEastAsia" w:cs="Arial"/>
          <w:sz w:val="32"/>
          <w:szCs w:val="32"/>
        </w:rPr>
      </w:pPr>
      <w:r>
        <w:rPr>
          <w:rFonts w:ascii="ＭＳ 明朝" w:hAnsi="ＭＳ 明朝" w:cs="ＭＳ Ｐゴシック" w:hint="eastAsia"/>
          <w:b/>
          <w:sz w:val="32"/>
          <w:szCs w:val="32"/>
        </w:rPr>
        <w:t>「</w:t>
      </w:r>
      <w:r w:rsidR="00696B19" w:rsidRPr="00696B19">
        <w:rPr>
          <w:rFonts w:asciiTheme="minorEastAsia" w:eastAsiaTheme="minorEastAsia" w:hAnsiTheme="minorEastAsia" w:cs="Arial" w:hint="eastAsia"/>
          <w:sz w:val="32"/>
          <w:szCs w:val="32"/>
        </w:rPr>
        <w:t>産業用制御システムに対するペネトレーションテストの</w:t>
      </w:r>
    </w:p>
    <w:p w14:paraId="7DF90F78" w14:textId="52E9699A" w:rsidR="007F4CAD" w:rsidRDefault="00696B19" w:rsidP="00696B19">
      <w:pPr>
        <w:pStyle w:val="a4"/>
        <w:spacing w:line="484" w:lineRule="exact"/>
        <w:jc w:val="center"/>
        <w:rPr>
          <w:rFonts w:ascii="ＭＳ 明朝" w:hAnsi="ＭＳ 明朝"/>
          <w:b/>
          <w:sz w:val="32"/>
          <w:szCs w:val="32"/>
        </w:rPr>
      </w:pPr>
      <w:r w:rsidRPr="00696B19">
        <w:rPr>
          <w:rFonts w:asciiTheme="minorEastAsia" w:eastAsiaTheme="minorEastAsia" w:hAnsiTheme="minorEastAsia" w:cs="Arial" w:hint="eastAsia"/>
          <w:sz w:val="32"/>
          <w:szCs w:val="32"/>
        </w:rPr>
        <w:t>シナリオ作成等業務</w:t>
      </w:r>
      <w:r w:rsidR="007F4CAD">
        <w:rPr>
          <w:rFonts w:ascii="ＭＳ 明朝" w:hAnsi="ＭＳ 明朝" w:cs="ＭＳ Ｐゴシック" w:hint="eastAsia"/>
          <w:b/>
          <w:sz w:val="32"/>
          <w:szCs w:val="32"/>
        </w:rPr>
        <w:t>」</w:t>
      </w:r>
    </w:p>
    <w:p w14:paraId="7DF90F79" w14:textId="77777777" w:rsidR="007F4CAD" w:rsidRDefault="007F4CAD">
      <w:pPr>
        <w:pStyle w:val="a4"/>
        <w:jc w:val="center"/>
        <w:rPr>
          <w:rFonts w:ascii="ＭＳ 明朝" w:hAnsi="ＭＳ 明朝"/>
          <w:sz w:val="32"/>
          <w:szCs w:val="32"/>
        </w:rPr>
      </w:pPr>
    </w:p>
    <w:p w14:paraId="7DF90F7A"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4"/>
        <w:jc w:val="center"/>
        <w:rPr>
          <w:rFonts w:ascii="ＭＳ 明朝" w:hAnsi="ＭＳ 明朝"/>
        </w:rPr>
      </w:pPr>
    </w:p>
    <w:p w14:paraId="7DF90F7C" w14:textId="77777777" w:rsidR="007F4CAD" w:rsidRDefault="007F4CAD">
      <w:pPr>
        <w:pStyle w:val="a4"/>
        <w:jc w:val="center"/>
        <w:rPr>
          <w:rFonts w:ascii="ＭＳ 明朝" w:hAnsi="ＭＳ 明朝"/>
        </w:rPr>
      </w:pPr>
    </w:p>
    <w:p w14:paraId="7DF90F7D" w14:textId="77777777" w:rsidR="007F4CAD" w:rsidRDefault="007F4CAD">
      <w:pPr>
        <w:pStyle w:val="a4"/>
        <w:jc w:val="center"/>
        <w:rPr>
          <w:rFonts w:ascii="ＭＳ 明朝" w:hAnsi="ＭＳ 明朝"/>
        </w:rPr>
      </w:pPr>
    </w:p>
    <w:p w14:paraId="7DF90F7E" w14:textId="77777777" w:rsidR="007F4CAD" w:rsidRDefault="007F4CAD">
      <w:pPr>
        <w:pStyle w:val="a4"/>
        <w:jc w:val="center"/>
        <w:rPr>
          <w:rFonts w:ascii="ＭＳ 明朝" w:hAnsi="ＭＳ 明朝"/>
        </w:rPr>
      </w:pPr>
    </w:p>
    <w:p w14:paraId="7DF90F7F" w14:textId="77777777" w:rsidR="007F4CAD" w:rsidRDefault="007F4CAD">
      <w:pPr>
        <w:pStyle w:val="a4"/>
        <w:jc w:val="center"/>
        <w:rPr>
          <w:rFonts w:ascii="ＭＳ 明朝" w:hAnsi="ＭＳ 明朝"/>
        </w:rPr>
      </w:pPr>
    </w:p>
    <w:p w14:paraId="7DF90F80" w14:textId="77777777" w:rsidR="007F4CAD" w:rsidRDefault="007F4CAD">
      <w:pPr>
        <w:pStyle w:val="a4"/>
        <w:jc w:val="center"/>
        <w:rPr>
          <w:rFonts w:ascii="ＭＳ 明朝" w:hAnsi="ＭＳ 明朝"/>
        </w:rPr>
      </w:pPr>
    </w:p>
    <w:p w14:paraId="7DF90F81" w14:textId="77777777" w:rsidR="007F4CAD" w:rsidRDefault="007F4CAD">
      <w:pPr>
        <w:pStyle w:val="a4"/>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4"/>
        <w:jc w:val="center"/>
        <w:rPr>
          <w:rFonts w:ascii="ＭＳ 明朝" w:hAnsi="ＭＳ 明朝"/>
        </w:rPr>
      </w:pPr>
    </w:p>
    <w:p w14:paraId="55FF951C" w14:textId="77777777" w:rsidR="00864D66" w:rsidRDefault="00864D66">
      <w:pPr>
        <w:pStyle w:val="a4"/>
        <w:jc w:val="center"/>
        <w:rPr>
          <w:rFonts w:ascii="ＭＳ 明朝" w:hAnsi="ＭＳ 明朝"/>
        </w:rPr>
      </w:pPr>
    </w:p>
    <w:p w14:paraId="49082990" w14:textId="77777777" w:rsidR="00864D66" w:rsidRDefault="00864D66">
      <w:pPr>
        <w:pStyle w:val="a4"/>
        <w:jc w:val="center"/>
        <w:rPr>
          <w:rFonts w:ascii="ＭＳ 明朝" w:hAnsi="ＭＳ 明朝"/>
        </w:rPr>
      </w:pPr>
    </w:p>
    <w:p w14:paraId="592F63B6" w14:textId="77777777" w:rsidR="00864D66" w:rsidRDefault="00864D66">
      <w:pPr>
        <w:pStyle w:val="a4"/>
        <w:jc w:val="center"/>
        <w:rPr>
          <w:rFonts w:ascii="ＭＳ 明朝" w:hAnsi="ＭＳ 明朝"/>
        </w:rPr>
      </w:pPr>
    </w:p>
    <w:p w14:paraId="0A111443" w14:textId="77777777" w:rsidR="00864D66" w:rsidRPr="00B8782F" w:rsidRDefault="00864D66">
      <w:pPr>
        <w:pStyle w:val="a4"/>
        <w:jc w:val="center"/>
        <w:rPr>
          <w:rFonts w:ascii="ＭＳ 明朝" w:hAnsi="ＭＳ 明朝"/>
        </w:rPr>
      </w:pPr>
    </w:p>
    <w:p w14:paraId="4C430B55" w14:textId="77777777" w:rsidR="00864D66" w:rsidRDefault="00864D66">
      <w:pPr>
        <w:pStyle w:val="a4"/>
        <w:jc w:val="center"/>
        <w:rPr>
          <w:rFonts w:ascii="ＭＳ 明朝" w:hAnsi="ＭＳ 明朝"/>
        </w:rPr>
      </w:pPr>
    </w:p>
    <w:p w14:paraId="4316902C" w14:textId="77777777" w:rsidR="00864D66" w:rsidRDefault="00864D66">
      <w:pPr>
        <w:pStyle w:val="a4"/>
        <w:jc w:val="center"/>
        <w:rPr>
          <w:rFonts w:ascii="ＭＳ 明朝" w:hAnsi="ＭＳ 明朝"/>
        </w:rPr>
      </w:pPr>
    </w:p>
    <w:p w14:paraId="53A5CF16" w14:textId="77777777" w:rsidR="00864D66" w:rsidRDefault="00864D66">
      <w:pPr>
        <w:pStyle w:val="a4"/>
        <w:jc w:val="center"/>
        <w:rPr>
          <w:rFonts w:ascii="ＭＳ 明朝" w:hAnsi="ＭＳ 明朝"/>
        </w:rPr>
      </w:pPr>
    </w:p>
    <w:p w14:paraId="1B065670" w14:textId="77777777" w:rsidR="00864D66" w:rsidRDefault="00864D66">
      <w:pPr>
        <w:pStyle w:val="a4"/>
        <w:jc w:val="center"/>
        <w:rPr>
          <w:rFonts w:ascii="ＭＳ 明朝" w:hAnsi="ＭＳ 明朝"/>
        </w:rPr>
      </w:pPr>
    </w:p>
    <w:p w14:paraId="5D2EB930" w14:textId="77777777" w:rsidR="00864D66" w:rsidRDefault="00864D66">
      <w:pPr>
        <w:pStyle w:val="a4"/>
        <w:jc w:val="center"/>
        <w:rPr>
          <w:rFonts w:ascii="ＭＳ 明朝" w:hAnsi="ＭＳ 明朝"/>
        </w:rPr>
      </w:pPr>
    </w:p>
    <w:p w14:paraId="6483509C" w14:textId="77777777" w:rsidR="00864D66" w:rsidRDefault="00864D66">
      <w:pPr>
        <w:pStyle w:val="a4"/>
        <w:jc w:val="center"/>
        <w:rPr>
          <w:rFonts w:ascii="ＭＳ 明朝" w:hAnsi="ＭＳ 明朝"/>
        </w:rPr>
      </w:pPr>
    </w:p>
    <w:p w14:paraId="1CB85946" w14:textId="77777777" w:rsidR="00864D66" w:rsidRDefault="00864D66">
      <w:pPr>
        <w:pStyle w:val="a4"/>
        <w:jc w:val="center"/>
        <w:rPr>
          <w:rFonts w:ascii="ＭＳ 明朝" w:hAnsi="ＭＳ 明朝"/>
        </w:rPr>
      </w:pPr>
    </w:p>
    <w:p w14:paraId="67459BC8" w14:textId="77777777" w:rsidR="00864D66" w:rsidRDefault="00864D66">
      <w:pPr>
        <w:pStyle w:val="a4"/>
        <w:jc w:val="center"/>
        <w:rPr>
          <w:rFonts w:ascii="ＭＳ 明朝" w:hAnsi="ＭＳ 明朝"/>
        </w:rPr>
      </w:pPr>
    </w:p>
    <w:p w14:paraId="74764130" w14:textId="77777777" w:rsidR="00864D66" w:rsidRDefault="00864D66">
      <w:pPr>
        <w:pStyle w:val="a4"/>
        <w:jc w:val="center"/>
        <w:rPr>
          <w:rFonts w:ascii="ＭＳ 明朝" w:hAnsi="ＭＳ 明朝"/>
        </w:rPr>
      </w:pPr>
    </w:p>
    <w:p w14:paraId="77AFC01A" w14:textId="77777777" w:rsidR="00864D66" w:rsidRDefault="00864D66">
      <w:pPr>
        <w:pStyle w:val="a4"/>
        <w:jc w:val="center"/>
        <w:rPr>
          <w:rFonts w:ascii="ＭＳ 明朝" w:hAnsi="ＭＳ 明朝"/>
        </w:rPr>
      </w:pPr>
    </w:p>
    <w:p w14:paraId="7DF90F96" w14:textId="77777777" w:rsidR="007F4CAD" w:rsidRDefault="007F4CAD">
      <w:pPr>
        <w:pStyle w:val="a4"/>
        <w:jc w:val="center"/>
        <w:rPr>
          <w:rFonts w:ascii="ＭＳ 明朝" w:hAnsi="ＭＳ 明朝"/>
        </w:rPr>
      </w:pPr>
    </w:p>
    <w:p w14:paraId="7DF90F97" w14:textId="12773C6A" w:rsidR="007F4CAD" w:rsidRDefault="00C067D8">
      <w:pPr>
        <w:pStyle w:val="a4"/>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829" w:type="dxa"/>
        <w:tblInd w:w="94" w:type="dxa"/>
        <w:tblCellMar>
          <w:left w:w="99" w:type="dxa"/>
          <w:right w:w="99" w:type="dxa"/>
        </w:tblCellMar>
        <w:tblLook w:val="04A0" w:firstRow="1" w:lastRow="0" w:firstColumn="1" w:lastColumn="0" w:noHBand="0" w:noVBand="1"/>
      </w:tblPr>
      <w:tblGrid>
        <w:gridCol w:w="767"/>
        <w:gridCol w:w="2652"/>
        <w:gridCol w:w="5418"/>
        <w:gridCol w:w="479"/>
        <w:gridCol w:w="513"/>
      </w:tblGrid>
      <w:tr w:rsidR="00FC0D06" w:rsidRPr="00EC04E3" w14:paraId="7DF90F9F" w14:textId="77777777" w:rsidTr="00115AE2">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10CA7DE5" w:rsidR="00CB70F8" w:rsidRPr="00D40007" w:rsidRDefault="00FC0D06" w:rsidP="00CB70F8">
            <w:pPr>
              <w:widowControl/>
              <w:jc w:val="center"/>
              <w:rPr>
                <w:rFonts w:ascii="ＭＳ ゴシック" w:eastAsia="ＭＳ ゴシック" w:hAnsi="ＭＳ ゴシック"/>
                <w:color w:val="FF0000"/>
                <w:sz w:val="28"/>
                <w:szCs w:val="28"/>
              </w:rPr>
            </w:pPr>
            <w:r w:rsidRPr="00EC04E3">
              <w:rPr>
                <w:rFonts w:ascii="ＭＳ 明朝" w:hAnsi="ＭＳ 明朝"/>
                <w:color w:val="7F7F7F"/>
              </w:rPr>
              <w:lastRenderedPageBreak/>
              <w:br w:type="page"/>
            </w:r>
          </w:p>
          <w:p w14:paraId="7DF90F9C" w14:textId="77777777" w:rsidR="00CB70F8" w:rsidRDefault="00CB70F8" w:rsidP="00EC04E3">
            <w:pPr>
              <w:widowControl/>
              <w:jc w:val="left"/>
              <w:rPr>
                <w:rFonts w:ascii="ＭＳ 明朝" w:hAnsi="ＭＳ 明朝"/>
                <w:color w:val="7F7F7F"/>
              </w:rPr>
            </w:pPr>
          </w:p>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EC04E3">
              <w:rPr>
                <w:rFonts w:ascii="ＭＳ 明朝" w:hAnsi="ＭＳ 明朝" w:hint="eastAsia"/>
                <w:b/>
                <w:color w:val="7F7F7F"/>
                <w:sz w:val="28"/>
                <w:szCs w:val="28"/>
              </w:rPr>
              <w:t>１．評価項目一覧－</w:t>
            </w:r>
            <w:r w:rsidRPr="00EC04E3">
              <w:rPr>
                <w:rFonts w:ascii="ＭＳ 明朝" w:hAnsi="ＭＳ 明朝" w:cs="ＭＳ Ｐゴシック" w:hint="eastAsia"/>
                <w:b/>
                <w:bCs/>
                <w:color w:val="7F7F7F"/>
                <w:kern w:val="0"/>
                <w:sz w:val="28"/>
                <w:szCs w:val="28"/>
              </w:rPr>
              <w:t xml:space="preserve">遵守確認事項－　</w:t>
            </w:r>
          </w:p>
        </w:tc>
        <w:tc>
          <w:tcPr>
            <w:tcW w:w="513"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115AE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内容説明</w:t>
            </w:r>
          </w:p>
        </w:tc>
        <w:tc>
          <w:tcPr>
            <w:tcW w:w="992"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115AE2">
        <w:trPr>
          <w:trHeight w:val="596"/>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　遵守確認事項</w:t>
            </w:r>
          </w:p>
        </w:tc>
      </w:tr>
      <w:tr w:rsidR="00FC0D06" w:rsidRPr="00EC04E3" w14:paraId="7DF90FAB" w14:textId="77777777" w:rsidTr="00115AE2">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434C7AB4"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0.1 納入物件</w:t>
            </w:r>
          </w:p>
        </w:tc>
        <w:tc>
          <w:tcPr>
            <w:tcW w:w="5418" w:type="dxa"/>
            <w:tcBorders>
              <w:top w:val="nil"/>
              <w:left w:val="nil"/>
              <w:bottom w:val="single" w:sz="4" w:space="0" w:color="auto"/>
              <w:right w:val="single" w:sz="4" w:space="0" w:color="auto"/>
            </w:tcBorders>
            <w:shd w:val="clear" w:color="auto" w:fill="auto"/>
            <w:vAlign w:val="center"/>
          </w:tcPr>
          <w:p w14:paraId="7DF90FA9" w14:textId="77777777" w:rsidR="00FC0D06" w:rsidRPr="00EC04E3" w:rsidRDefault="00FC0D06" w:rsidP="00EC04E3">
            <w:pPr>
              <w:widowControl/>
              <w:ind w:firstLineChars="100" w:firstLine="180"/>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調査実施報告書等は日本語で作成し、図表等は本文中に挿入すること（ただし、固有名詞や文献参照等に外国語表記を用いることは可能）。</w:t>
            </w:r>
          </w:p>
        </w:tc>
        <w:tc>
          <w:tcPr>
            <w:tcW w:w="992" w:type="dxa"/>
            <w:gridSpan w:val="2"/>
            <w:tcBorders>
              <w:top w:val="nil"/>
              <w:left w:val="nil"/>
              <w:bottom w:val="single" w:sz="4" w:space="0" w:color="auto"/>
              <w:right w:val="single" w:sz="4" w:space="0" w:color="auto"/>
            </w:tcBorders>
            <w:shd w:val="clear" w:color="auto" w:fill="auto"/>
            <w:vAlign w:val="center"/>
          </w:tcPr>
          <w:p w14:paraId="7DF90FAA" w14:textId="680C344A"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0" w14:textId="77777777" w:rsidTr="00115AE2">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373EE01D"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0.2 調査の範囲</w:t>
            </w:r>
          </w:p>
        </w:tc>
        <w:tc>
          <w:tcPr>
            <w:tcW w:w="5418" w:type="dxa"/>
            <w:tcBorders>
              <w:top w:val="nil"/>
              <w:left w:val="nil"/>
              <w:bottom w:val="single" w:sz="4" w:space="0" w:color="auto"/>
              <w:right w:val="single" w:sz="4" w:space="0" w:color="auto"/>
            </w:tcBorders>
            <w:shd w:val="clear" w:color="auto" w:fill="auto"/>
            <w:vAlign w:val="center"/>
          </w:tcPr>
          <w:p w14:paraId="7DF90FAE" w14:textId="77777777" w:rsidR="00FC0D06" w:rsidRPr="00EC04E3" w:rsidRDefault="00FC0D06" w:rsidP="00EC04E3">
            <w:pPr>
              <w:widowControl/>
              <w:ind w:firstLineChars="100" w:firstLine="180"/>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Ⅲ.仕様書「3.業務内容」に記載している項目を一括して受託すること（部分についての提案は認めない）。</w:t>
            </w:r>
          </w:p>
        </w:tc>
        <w:tc>
          <w:tcPr>
            <w:tcW w:w="992" w:type="dxa"/>
            <w:gridSpan w:val="2"/>
            <w:tcBorders>
              <w:top w:val="nil"/>
              <w:left w:val="nil"/>
              <w:bottom w:val="single" w:sz="4" w:space="0" w:color="auto"/>
              <w:right w:val="single" w:sz="4" w:space="0" w:color="auto"/>
            </w:tcBorders>
            <w:shd w:val="clear" w:color="auto" w:fill="auto"/>
            <w:vAlign w:val="center"/>
          </w:tcPr>
          <w:p w14:paraId="7DF90FAF" w14:textId="02287B3A"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5" w14:textId="77777777" w:rsidTr="00115AE2">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0.3 業務従事者の経験・能力</w:t>
            </w:r>
          </w:p>
        </w:tc>
        <w:tc>
          <w:tcPr>
            <w:tcW w:w="5418"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EC04E3" w:rsidRDefault="00FC0D06" w:rsidP="00EC04E3">
            <w:pPr>
              <w:widowControl/>
              <w:ind w:firstLineChars="100" w:firstLine="180"/>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Ⅲ.仕様書「4.事業の実施体制」に記載している実施要員に関する要件を満たすこと。</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115AE2">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0.4 スケジュール</w:t>
            </w:r>
          </w:p>
        </w:tc>
        <w:tc>
          <w:tcPr>
            <w:tcW w:w="5418"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作業計画を明確に定めた上で工程管理を行い、納入期限を守ること。</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D0" w14:textId="77777777" w:rsidR="00FC0D06" w:rsidRPr="00EC04E3" w:rsidRDefault="00FC0D06" w:rsidP="000742A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90" w:type="dxa"/>
        <w:tblCellMar>
          <w:left w:w="99" w:type="dxa"/>
          <w:right w:w="99" w:type="dxa"/>
        </w:tblCellMar>
        <w:tblLook w:val="04A0" w:firstRow="1" w:lastRow="0" w:firstColumn="1" w:lastColumn="0" w:noHBand="0" w:noVBand="1"/>
      </w:tblPr>
      <w:tblGrid>
        <w:gridCol w:w="394"/>
        <w:gridCol w:w="1235"/>
        <w:gridCol w:w="1402"/>
        <w:gridCol w:w="208"/>
        <w:gridCol w:w="612"/>
        <w:gridCol w:w="1791"/>
        <w:gridCol w:w="758"/>
        <w:gridCol w:w="827"/>
        <w:gridCol w:w="1039"/>
        <w:gridCol w:w="1118"/>
        <w:gridCol w:w="606"/>
      </w:tblGrid>
      <w:tr w:rsidR="000742A6" w:rsidRPr="000742A6" w14:paraId="22F7E8E3" w14:textId="77777777" w:rsidTr="00AA65F3">
        <w:trPr>
          <w:trHeight w:val="375"/>
        </w:trPr>
        <w:tc>
          <w:tcPr>
            <w:tcW w:w="3239" w:type="dxa"/>
            <w:gridSpan w:val="4"/>
            <w:tcBorders>
              <w:top w:val="nil"/>
              <w:left w:val="nil"/>
              <w:bottom w:val="nil"/>
              <w:right w:val="nil"/>
            </w:tcBorders>
            <w:shd w:val="clear" w:color="000000" w:fill="FFFFFF"/>
            <w:noWrap/>
            <w:vAlign w:val="center"/>
            <w:hideMark/>
          </w:tcPr>
          <w:p w14:paraId="327E2613" w14:textId="77777777" w:rsidR="000742A6" w:rsidRPr="000742A6" w:rsidRDefault="000742A6" w:rsidP="000742A6">
            <w:pPr>
              <w:ind w:right="105"/>
              <w:jc w:val="left"/>
              <w:rPr>
                <w:rFonts w:ascii="ＭＳ ゴシック" w:eastAsia="ＭＳ ゴシック" w:hAnsi="ＭＳ ゴシック" w:cs="ＭＳ Ｐゴシック"/>
                <w:b/>
                <w:bCs/>
                <w:color w:val="000000"/>
                <w:kern w:val="0"/>
                <w:sz w:val="28"/>
                <w:szCs w:val="28"/>
              </w:rPr>
            </w:pPr>
            <w:r w:rsidRPr="000742A6">
              <w:rPr>
                <w:rFonts w:ascii="ＭＳ ゴシック" w:eastAsia="ＭＳ ゴシック" w:hAnsi="ＭＳ ゴシック" w:cs="ＭＳ Ｐゴシック" w:hint="eastAsia"/>
                <w:b/>
                <w:bCs/>
                <w:color w:val="000000"/>
                <w:kern w:val="0"/>
                <w:sz w:val="28"/>
                <w:szCs w:val="28"/>
              </w:rPr>
              <w:lastRenderedPageBreak/>
              <w:t>２．提案要求事項</w:t>
            </w:r>
          </w:p>
        </w:tc>
        <w:tc>
          <w:tcPr>
            <w:tcW w:w="612" w:type="dxa"/>
            <w:tcBorders>
              <w:top w:val="nil"/>
              <w:left w:val="nil"/>
              <w:bottom w:val="nil"/>
              <w:right w:val="nil"/>
            </w:tcBorders>
            <w:shd w:val="clear" w:color="000000" w:fill="FFFFFF"/>
            <w:noWrap/>
            <w:vAlign w:val="center"/>
            <w:hideMark/>
          </w:tcPr>
          <w:p w14:paraId="2C87780D" w14:textId="77777777" w:rsidR="000742A6" w:rsidRPr="000742A6" w:rsidRDefault="000742A6" w:rsidP="000742A6">
            <w:pPr>
              <w:ind w:right="105"/>
              <w:jc w:val="left"/>
              <w:rPr>
                <w:rFonts w:ascii="ＭＳ ゴシック" w:eastAsia="ＭＳ ゴシック" w:hAnsi="ＭＳ ゴシック" w:cs="ＭＳ Ｐゴシック"/>
                <w:b/>
                <w:bCs/>
                <w:color w:val="000000"/>
                <w:kern w:val="0"/>
                <w:sz w:val="18"/>
                <w:szCs w:val="18"/>
              </w:rPr>
            </w:pPr>
            <w:r w:rsidRPr="000742A6">
              <w:rPr>
                <w:rFonts w:ascii="ＭＳ ゴシック" w:eastAsia="ＭＳ ゴシック" w:hAnsi="ＭＳ ゴシック" w:cs="ＭＳ Ｐゴシック" w:hint="eastAsia"/>
                <w:b/>
                <w:bCs/>
                <w:color w:val="000000"/>
                <w:kern w:val="0"/>
                <w:sz w:val="18"/>
                <w:szCs w:val="18"/>
              </w:rPr>
              <w:t xml:space="preserve">　</w:t>
            </w:r>
          </w:p>
        </w:tc>
        <w:tc>
          <w:tcPr>
            <w:tcW w:w="2549" w:type="dxa"/>
            <w:gridSpan w:val="2"/>
            <w:tcBorders>
              <w:top w:val="nil"/>
              <w:left w:val="nil"/>
              <w:bottom w:val="nil"/>
              <w:right w:val="nil"/>
            </w:tcBorders>
            <w:shd w:val="clear" w:color="000000" w:fill="FFFFFF"/>
            <w:noWrap/>
            <w:vAlign w:val="center"/>
            <w:hideMark/>
          </w:tcPr>
          <w:p w14:paraId="641559B2" w14:textId="77777777" w:rsidR="000742A6" w:rsidRPr="000742A6" w:rsidRDefault="000742A6" w:rsidP="000742A6">
            <w:pPr>
              <w:ind w:right="105"/>
              <w:jc w:val="left"/>
              <w:rPr>
                <w:rFonts w:ascii="ＭＳ ゴシック" w:eastAsia="ＭＳ ゴシック" w:hAnsi="ＭＳ ゴシック" w:cs="ＭＳ Ｐゴシック"/>
                <w:b/>
                <w:bCs/>
                <w:color w:val="000000"/>
                <w:kern w:val="0"/>
                <w:sz w:val="18"/>
                <w:szCs w:val="18"/>
              </w:rPr>
            </w:pPr>
            <w:r w:rsidRPr="000742A6">
              <w:rPr>
                <w:rFonts w:ascii="ＭＳ ゴシック" w:eastAsia="ＭＳ ゴシック" w:hAnsi="ＭＳ ゴシック" w:cs="ＭＳ Ｐゴシック" w:hint="eastAsia"/>
                <w:b/>
                <w:bCs/>
                <w:color w:val="000000"/>
                <w:kern w:val="0"/>
                <w:sz w:val="18"/>
                <w:szCs w:val="18"/>
              </w:rPr>
              <w:t xml:space="preserve">　</w:t>
            </w:r>
          </w:p>
        </w:tc>
        <w:tc>
          <w:tcPr>
            <w:tcW w:w="827" w:type="dxa"/>
            <w:tcBorders>
              <w:top w:val="nil"/>
              <w:left w:val="nil"/>
              <w:bottom w:val="nil"/>
              <w:right w:val="nil"/>
            </w:tcBorders>
            <w:shd w:val="clear" w:color="000000" w:fill="FFFFFF"/>
            <w:noWrap/>
            <w:vAlign w:val="center"/>
            <w:hideMark/>
          </w:tcPr>
          <w:p w14:paraId="221EECBD" w14:textId="77777777" w:rsidR="000742A6" w:rsidRPr="000742A6" w:rsidRDefault="000742A6" w:rsidP="000742A6">
            <w:pPr>
              <w:ind w:right="105"/>
              <w:jc w:val="left"/>
              <w:rPr>
                <w:rFonts w:ascii="ＭＳ ゴシック" w:eastAsia="ＭＳ ゴシック" w:hAnsi="ＭＳ ゴシック" w:cs="ＭＳ Ｐゴシック"/>
                <w:b/>
                <w:bCs/>
                <w:color w:val="000000"/>
                <w:kern w:val="0"/>
                <w:sz w:val="18"/>
                <w:szCs w:val="18"/>
              </w:rPr>
            </w:pPr>
            <w:r w:rsidRPr="000742A6">
              <w:rPr>
                <w:rFonts w:ascii="ＭＳ ゴシック" w:eastAsia="ＭＳ ゴシック" w:hAnsi="ＭＳ ゴシック" w:cs="ＭＳ Ｐゴシック" w:hint="eastAsia"/>
                <w:b/>
                <w:bCs/>
                <w:color w:val="000000"/>
                <w:kern w:val="0"/>
                <w:sz w:val="18"/>
                <w:szCs w:val="18"/>
              </w:rPr>
              <w:t xml:space="preserve">　</w:t>
            </w:r>
          </w:p>
        </w:tc>
        <w:tc>
          <w:tcPr>
            <w:tcW w:w="1039" w:type="dxa"/>
            <w:tcBorders>
              <w:top w:val="nil"/>
              <w:left w:val="nil"/>
              <w:bottom w:val="nil"/>
              <w:right w:val="nil"/>
            </w:tcBorders>
            <w:shd w:val="clear" w:color="000000" w:fill="FFFFFF"/>
            <w:noWrap/>
            <w:vAlign w:val="center"/>
            <w:hideMark/>
          </w:tcPr>
          <w:p w14:paraId="176CD7CB" w14:textId="77777777" w:rsidR="000742A6" w:rsidRPr="000742A6" w:rsidRDefault="000742A6" w:rsidP="000742A6">
            <w:pPr>
              <w:ind w:right="105"/>
              <w:jc w:val="left"/>
              <w:rPr>
                <w:rFonts w:ascii="ＭＳ ゴシック" w:eastAsia="ＭＳ ゴシック" w:hAnsi="ＭＳ ゴシック" w:cs="ＭＳ Ｐゴシック"/>
                <w:b/>
                <w:bCs/>
                <w:color w:val="000000"/>
                <w:kern w:val="0"/>
                <w:sz w:val="18"/>
                <w:szCs w:val="18"/>
              </w:rPr>
            </w:pPr>
            <w:r w:rsidRPr="000742A6">
              <w:rPr>
                <w:rFonts w:ascii="ＭＳ ゴシック" w:eastAsia="ＭＳ ゴシック" w:hAnsi="ＭＳ ゴシック" w:cs="ＭＳ Ｐゴシック" w:hint="eastAsia"/>
                <w:b/>
                <w:bCs/>
                <w:color w:val="000000"/>
                <w:kern w:val="0"/>
                <w:sz w:val="18"/>
                <w:szCs w:val="18"/>
              </w:rPr>
              <w:t xml:space="preserve">　</w:t>
            </w:r>
          </w:p>
        </w:tc>
        <w:tc>
          <w:tcPr>
            <w:tcW w:w="1118" w:type="dxa"/>
            <w:tcBorders>
              <w:top w:val="nil"/>
              <w:left w:val="nil"/>
              <w:bottom w:val="nil"/>
              <w:right w:val="nil"/>
            </w:tcBorders>
            <w:shd w:val="clear" w:color="000000" w:fill="FFFFFF"/>
            <w:noWrap/>
            <w:vAlign w:val="center"/>
            <w:hideMark/>
          </w:tcPr>
          <w:p w14:paraId="459F4503" w14:textId="77777777" w:rsidR="000742A6" w:rsidRPr="000742A6" w:rsidRDefault="000742A6" w:rsidP="000742A6">
            <w:pPr>
              <w:ind w:right="105"/>
              <w:jc w:val="left"/>
              <w:rPr>
                <w:rFonts w:ascii="ＭＳ ゴシック" w:eastAsia="ＭＳ ゴシック" w:hAnsi="ＭＳ ゴシック" w:cs="ＭＳ Ｐゴシック"/>
                <w:b/>
                <w:bCs/>
                <w:color w:val="000000"/>
                <w:kern w:val="0"/>
                <w:sz w:val="18"/>
                <w:szCs w:val="18"/>
              </w:rPr>
            </w:pPr>
            <w:r w:rsidRPr="000742A6">
              <w:rPr>
                <w:rFonts w:ascii="ＭＳ ゴシック" w:eastAsia="ＭＳ ゴシック" w:hAnsi="ＭＳ ゴシック" w:cs="ＭＳ Ｐゴシック" w:hint="eastAsia"/>
                <w:b/>
                <w:bCs/>
                <w:color w:val="000000"/>
                <w:kern w:val="0"/>
                <w:sz w:val="18"/>
                <w:szCs w:val="18"/>
              </w:rPr>
              <w:t xml:space="preserve">　</w:t>
            </w:r>
          </w:p>
        </w:tc>
        <w:tc>
          <w:tcPr>
            <w:tcW w:w="606" w:type="dxa"/>
            <w:tcBorders>
              <w:top w:val="nil"/>
              <w:left w:val="nil"/>
              <w:bottom w:val="nil"/>
              <w:right w:val="nil"/>
            </w:tcBorders>
            <w:shd w:val="clear" w:color="auto" w:fill="auto"/>
            <w:noWrap/>
            <w:vAlign w:val="center"/>
            <w:hideMark/>
          </w:tcPr>
          <w:p w14:paraId="0A275BC2" w14:textId="77777777" w:rsidR="000742A6" w:rsidRPr="000742A6" w:rsidRDefault="000742A6" w:rsidP="000742A6">
            <w:pPr>
              <w:ind w:right="105"/>
              <w:jc w:val="left"/>
              <w:rPr>
                <w:rFonts w:ascii="ＭＳ ゴシック" w:eastAsia="ＭＳ ゴシック" w:hAnsi="ＭＳ ゴシック" w:cs="ＭＳ Ｐゴシック"/>
                <w:b/>
                <w:bCs/>
                <w:color w:val="000000"/>
                <w:kern w:val="0"/>
                <w:sz w:val="18"/>
                <w:szCs w:val="18"/>
              </w:rPr>
            </w:pPr>
          </w:p>
        </w:tc>
      </w:tr>
      <w:tr w:rsidR="000742A6" w:rsidRPr="000742A6" w14:paraId="45ED90F1" w14:textId="77777777" w:rsidTr="00AA65F3">
        <w:trPr>
          <w:trHeight w:val="375"/>
        </w:trPr>
        <w:tc>
          <w:tcPr>
            <w:tcW w:w="3031"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1BAE03EA"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提案書の目次</w:t>
            </w:r>
          </w:p>
        </w:tc>
        <w:tc>
          <w:tcPr>
            <w:tcW w:w="2611" w:type="dxa"/>
            <w:gridSpan w:val="3"/>
            <w:tcBorders>
              <w:top w:val="single" w:sz="4" w:space="0" w:color="auto"/>
              <w:left w:val="nil"/>
              <w:bottom w:val="single" w:sz="4" w:space="0" w:color="auto"/>
              <w:right w:val="single" w:sz="4" w:space="0" w:color="auto"/>
            </w:tcBorders>
            <w:shd w:val="clear" w:color="000000" w:fill="99CCFF"/>
            <w:vAlign w:val="center"/>
            <w:hideMark/>
          </w:tcPr>
          <w:p w14:paraId="7DD8EB5D"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c>
          <w:tcPr>
            <w:tcW w:w="758" w:type="dxa"/>
            <w:tcBorders>
              <w:top w:val="single" w:sz="4" w:space="0" w:color="auto"/>
              <w:left w:val="nil"/>
              <w:bottom w:val="single" w:sz="4" w:space="0" w:color="auto"/>
              <w:right w:val="single" w:sz="4" w:space="0" w:color="auto"/>
            </w:tcBorders>
            <w:shd w:val="clear" w:color="000000" w:fill="99CCFF"/>
            <w:vAlign w:val="center"/>
            <w:hideMark/>
          </w:tcPr>
          <w:p w14:paraId="05CA5A4E"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評価</w:t>
            </w:r>
          </w:p>
        </w:tc>
        <w:tc>
          <w:tcPr>
            <w:tcW w:w="2984" w:type="dxa"/>
            <w:gridSpan w:val="3"/>
            <w:tcBorders>
              <w:top w:val="single" w:sz="4" w:space="0" w:color="auto"/>
              <w:left w:val="nil"/>
              <w:bottom w:val="single" w:sz="4" w:space="0" w:color="auto"/>
              <w:right w:val="single" w:sz="4" w:space="0" w:color="auto"/>
            </w:tcBorders>
            <w:shd w:val="clear" w:color="000000" w:fill="99CCFF"/>
            <w:vAlign w:val="center"/>
            <w:hideMark/>
          </w:tcPr>
          <w:p w14:paraId="3EF71E34"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得点配分</w:t>
            </w:r>
          </w:p>
        </w:tc>
        <w:tc>
          <w:tcPr>
            <w:tcW w:w="606" w:type="dxa"/>
            <w:tcBorders>
              <w:top w:val="single" w:sz="4" w:space="0" w:color="auto"/>
              <w:left w:val="nil"/>
              <w:bottom w:val="single" w:sz="4" w:space="0" w:color="auto"/>
              <w:right w:val="single" w:sz="4" w:space="0" w:color="auto"/>
            </w:tcBorders>
            <w:shd w:val="clear" w:color="000000" w:fill="99CCFF"/>
            <w:vAlign w:val="center"/>
            <w:hideMark/>
          </w:tcPr>
          <w:p w14:paraId="294E8FC0"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5C8C0B19" w14:textId="77777777" w:rsidTr="00AA65F3">
        <w:trPr>
          <w:trHeight w:val="480"/>
        </w:trPr>
        <w:tc>
          <w:tcPr>
            <w:tcW w:w="394" w:type="dxa"/>
            <w:tcBorders>
              <w:top w:val="nil"/>
              <w:left w:val="single" w:sz="4" w:space="0" w:color="auto"/>
              <w:bottom w:val="single" w:sz="4" w:space="0" w:color="auto"/>
              <w:right w:val="single" w:sz="4" w:space="0" w:color="auto"/>
            </w:tcBorders>
            <w:shd w:val="clear" w:color="000000" w:fill="99CCFF"/>
            <w:noWrap/>
            <w:vAlign w:val="center"/>
            <w:hideMark/>
          </w:tcPr>
          <w:p w14:paraId="45DE3F5F"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hideMark/>
          </w:tcPr>
          <w:p w14:paraId="7A3206D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中項目</w:t>
            </w:r>
          </w:p>
        </w:tc>
        <w:tc>
          <w:tcPr>
            <w:tcW w:w="1402" w:type="dxa"/>
            <w:tcBorders>
              <w:top w:val="nil"/>
              <w:left w:val="nil"/>
              <w:bottom w:val="single" w:sz="4" w:space="0" w:color="auto"/>
              <w:right w:val="single" w:sz="4" w:space="0" w:color="auto"/>
            </w:tcBorders>
            <w:shd w:val="clear" w:color="000000" w:fill="99CCFF"/>
            <w:vAlign w:val="center"/>
            <w:hideMark/>
          </w:tcPr>
          <w:p w14:paraId="6C3D2C1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小項目</w:t>
            </w:r>
          </w:p>
        </w:tc>
        <w:tc>
          <w:tcPr>
            <w:tcW w:w="2611" w:type="dxa"/>
            <w:gridSpan w:val="3"/>
            <w:tcBorders>
              <w:top w:val="single" w:sz="4" w:space="0" w:color="auto"/>
              <w:left w:val="nil"/>
              <w:bottom w:val="single" w:sz="4" w:space="0" w:color="auto"/>
              <w:right w:val="single" w:sz="4" w:space="0" w:color="auto"/>
            </w:tcBorders>
            <w:shd w:val="clear" w:color="000000" w:fill="99CCFF"/>
            <w:vAlign w:val="center"/>
            <w:hideMark/>
          </w:tcPr>
          <w:p w14:paraId="01D13B0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提案要求事項</w:t>
            </w:r>
          </w:p>
        </w:tc>
        <w:tc>
          <w:tcPr>
            <w:tcW w:w="758" w:type="dxa"/>
            <w:tcBorders>
              <w:top w:val="nil"/>
              <w:left w:val="nil"/>
              <w:bottom w:val="single" w:sz="4" w:space="0" w:color="auto"/>
              <w:right w:val="single" w:sz="4" w:space="0" w:color="auto"/>
            </w:tcBorders>
            <w:shd w:val="clear" w:color="000000" w:fill="99CCFF"/>
            <w:vAlign w:val="center"/>
            <w:hideMark/>
          </w:tcPr>
          <w:p w14:paraId="52D18EA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区分</w:t>
            </w:r>
          </w:p>
        </w:tc>
        <w:tc>
          <w:tcPr>
            <w:tcW w:w="827" w:type="dxa"/>
            <w:tcBorders>
              <w:top w:val="nil"/>
              <w:left w:val="nil"/>
              <w:bottom w:val="single" w:sz="4" w:space="0" w:color="auto"/>
              <w:right w:val="single" w:sz="4" w:space="0" w:color="auto"/>
            </w:tcBorders>
            <w:shd w:val="clear" w:color="000000" w:fill="99CCFF"/>
            <w:textDirection w:val="tbRlV"/>
            <w:vAlign w:val="center"/>
            <w:hideMark/>
          </w:tcPr>
          <w:p w14:paraId="4C5B393F"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基礎点</w:t>
            </w:r>
          </w:p>
        </w:tc>
        <w:tc>
          <w:tcPr>
            <w:tcW w:w="1039" w:type="dxa"/>
            <w:tcBorders>
              <w:top w:val="nil"/>
              <w:left w:val="nil"/>
              <w:bottom w:val="single" w:sz="4" w:space="0" w:color="auto"/>
              <w:right w:val="single" w:sz="4" w:space="0" w:color="auto"/>
            </w:tcBorders>
            <w:shd w:val="clear" w:color="000000" w:fill="99CCFF"/>
            <w:textDirection w:val="tbRlV"/>
            <w:vAlign w:val="center"/>
            <w:hideMark/>
          </w:tcPr>
          <w:p w14:paraId="62B011C8"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加点</w:t>
            </w:r>
          </w:p>
        </w:tc>
        <w:tc>
          <w:tcPr>
            <w:tcW w:w="1118" w:type="dxa"/>
            <w:tcBorders>
              <w:top w:val="nil"/>
              <w:left w:val="nil"/>
              <w:bottom w:val="single" w:sz="4" w:space="0" w:color="auto"/>
              <w:right w:val="single" w:sz="4" w:space="0" w:color="auto"/>
            </w:tcBorders>
            <w:shd w:val="clear" w:color="000000" w:fill="99CCFF"/>
            <w:textDirection w:val="tbRlV"/>
            <w:vAlign w:val="center"/>
            <w:hideMark/>
          </w:tcPr>
          <w:p w14:paraId="17A71514"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合計</w:t>
            </w:r>
          </w:p>
        </w:tc>
        <w:tc>
          <w:tcPr>
            <w:tcW w:w="606" w:type="dxa"/>
            <w:tcBorders>
              <w:top w:val="nil"/>
              <w:left w:val="nil"/>
              <w:bottom w:val="single" w:sz="4" w:space="0" w:color="auto"/>
              <w:right w:val="single" w:sz="4" w:space="0" w:color="auto"/>
            </w:tcBorders>
            <w:shd w:val="clear" w:color="000000" w:fill="99CCFF"/>
            <w:vAlign w:val="center"/>
            <w:hideMark/>
          </w:tcPr>
          <w:p w14:paraId="7FE0578F"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提案書頁番号</w:t>
            </w:r>
          </w:p>
        </w:tc>
      </w:tr>
      <w:tr w:rsidR="000742A6" w:rsidRPr="000742A6" w14:paraId="2CCC2886" w14:textId="77777777" w:rsidTr="00AA65F3">
        <w:trPr>
          <w:trHeight w:val="375"/>
        </w:trPr>
        <w:tc>
          <w:tcPr>
            <w:tcW w:w="9990"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392AB8E"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　業務の実施方針等</w:t>
            </w:r>
          </w:p>
        </w:tc>
      </w:tr>
      <w:tr w:rsidR="000742A6" w:rsidRPr="000742A6" w14:paraId="00A8961E" w14:textId="77777777" w:rsidTr="00AA65F3">
        <w:trPr>
          <w:trHeight w:val="126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3B7087"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c>
          <w:tcPr>
            <w:tcW w:w="263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58A856"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1.1 業務内容の妥当性</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623EB50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仕様書の業務内容について、全て記載されているか。</w:t>
            </w:r>
          </w:p>
        </w:tc>
        <w:tc>
          <w:tcPr>
            <w:tcW w:w="758" w:type="dxa"/>
            <w:tcBorders>
              <w:top w:val="nil"/>
              <w:left w:val="nil"/>
              <w:bottom w:val="single" w:sz="4" w:space="0" w:color="auto"/>
              <w:right w:val="single" w:sz="4" w:space="0" w:color="auto"/>
            </w:tcBorders>
            <w:shd w:val="clear" w:color="auto" w:fill="auto"/>
            <w:vAlign w:val="center"/>
            <w:hideMark/>
          </w:tcPr>
          <w:p w14:paraId="1AB463F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156C46C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15</w:t>
            </w:r>
          </w:p>
        </w:tc>
        <w:tc>
          <w:tcPr>
            <w:tcW w:w="1039" w:type="dxa"/>
            <w:tcBorders>
              <w:top w:val="nil"/>
              <w:left w:val="nil"/>
              <w:bottom w:val="single" w:sz="4" w:space="0" w:color="auto"/>
              <w:right w:val="single" w:sz="4" w:space="0" w:color="auto"/>
            </w:tcBorders>
            <w:shd w:val="clear" w:color="auto" w:fill="auto"/>
            <w:vAlign w:val="center"/>
            <w:hideMark/>
          </w:tcPr>
          <w:p w14:paraId="75E3719E"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318A9EE1"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2</w:t>
            </w:r>
            <w:r w:rsidRPr="000742A6">
              <w:rPr>
                <w:rFonts w:ascii="ＭＳ ゴシック" w:eastAsia="ＭＳ ゴシック" w:hAnsi="ＭＳ ゴシック" w:cs="ＭＳ Ｐゴシック"/>
                <w:color w:val="000000"/>
                <w:kern w:val="0"/>
                <w:sz w:val="18"/>
                <w:szCs w:val="18"/>
              </w:rPr>
              <w:t>0</w:t>
            </w:r>
          </w:p>
        </w:tc>
        <w:tc>
          <w:tcPr>
            <w:tcW w:w="606" w:type="dxa"/>
            <w:tcBorders>
              <w:top w:val="nil"/>
              <w:left w:val="nil"/>
              <w:bottom w:val="single" w:sz="4" w:space="0" w:color="auto"/>
              <w:right w:val="single" w:sz="4" w:space="0" w:color="auto"/>
            </w:tcBorders>
            <w:shd w:val="clear" w:color="auto" w:fill="auto"/>
            <w:vAlign w:val="center"/>
            <w:hideMark/>
          </w:tcPr>
          <w:p w14:paraId="2DFDE78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68CA9A39" w14:textId="77777777" w:rsidTr="00AA65F3">
        <w:trPr>
          <w:trHeight w:val="1260"/>
        </w:trPr>
        <w:tc>
          <w:tcPr>
            <w:tcW w:w="394" w:type="dxa"/>
            <w:vMerge/>
            <w:tcBorders>
              <w:top w:val="nil"/>
              <w:left w:val="single" w:sz="4" w:space="0" w:color="auto"/>
              <w:bottom w:val="single" w:sz="4" w:space="0" w:color="auto"/>
              <w:right w:val="single" w:sz="4" w:space="0" w:color="auto"/>
            </w:tcBorders>
            <w:vAlign w:val="center"/>
            <w:hideMark/>
          </w:tcPr>
          <w:p w14:paraId="5E93AF79"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000000"/>
              <w:right w:val="single" w:sz="4" w:space="0" w:color="000000"/>
            </w:tcBorders>
            <w:vAlign w:val="center"/>
            <w:hideMark/>
          </w:tcPr>
          <w:p w14:paraId="62BFA619"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000000"/>
            </w:tcBorders>
            <w:shd w:val="clear" w:color="auto" w:fill="auto"/>
            <w:vAlign w:val="center"/>
            <w:hideMark/>
          </w:tcPr>
          <w:p w14:paraId="6D53FD06"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偏った内容になっていないか。</w:t>
            </w:r>
          </w:p>
        </w:tc>
        <w:tc>
          <w:tcPr>
            <w:tcW w:w="758" w:type="dxa"/>
            <w:tcBorders>
              <w:top w:val="nil"/>
              <w:left w:val="nil"/>
              <w:bottom w:val="single" w:sz="4" w:space="0" w:color="auto"/>
              <w:right w:val="single" w:sz="4" w:space="0" w:color="auto"/>
            </w:tcBorders>
            <w:shd w:val="clear" w:color="auto" w:fill="auto"/>
            <w:vAlign w:val="center"/>
            <w:hideMark/>
          </w:tcPr>
          <w:p w14:paraId="4A1EB741"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17691DFE"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6B069E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5</w:t>
            </w:r>
          </w:p>
        </w:tc>
        <w:tc>
          <w:tcPr>
            <w:tcW w:w="1118" w:type="dxa"/>
            <w:vMerge/>
            <w:tcBorders>
              <w:top w:val="nil"/>
              <w:left w:val="single" w:sz="4" w:space="0" w:color="auto"/>
              <w:bottom w:val="single" w:sz="4" w:space="0" w:color="000000"/>
              <w:right w:val="single" w:sz="4" w:space="0" w:color="auto"/>
            </w:tcBorders>
            <w:vAlign w:val="center"/>
            <w:hideMark/>
          </w:tcPr>
          <w:p w14:paraId="28DB611E"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03297719"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3CABB83E" w14:textId="77777777" w:rsidTr="00AA65F3">
        <w:trPr>
          <w:trHeight w:val="750"/>
        </w:trPr>
        <w:tc>
          <w:tcPr>
            <w:tcW w:w="394" w:type="dxa"/>
            <w:vMerge/>
            <w:tcBorders>
              <w:top w:val="nil"/>
              <w:left w:val="single" w:sz="4" w:space="0" w:color="auto"/>
              <w:bottom w:val="single" w:sz="4" w:space="0" w:color="auto"/>
              <w:right w:val="single" w:sz="4" w:space="0" w:color="auto"/>
            </w:tcBorders>
            <w:vAlign w:val="center"/>
            <w:hideMark/>
          </w:tcPr>
          <w:p w14:paraId="3F8B79FD"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val="restart"/>
            <w:tcBorders>
              <w:top w:val="nil"/>
              <w:left w:val="single" w:sz="4" w:space="0" w:color="auto"/>
              <w:right w:val="single" w:sz="4" w:space="0" w:color="auto"/>
            </w:tcBorders>
            <w:shd w:val="clear" w:color="auto" w:fill="auto"/>
            <w:noWrap/>
            <w:vAlign w:val="center"/>
            <w:hideMark/>
          </w:tcPr>
          <w:p w14:paraId="64D3C45C" w14:textId="77777777" w:rsidR="000742A6" w:rsidRPr="000742A6" w:rsidRDefault="000742A6" w:rsidP="000742A6">
            <w:pPr>
              <w:widowControl/>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1.2 業務実施方法の妥当性、独創性</w:t>
            </w: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14:paraId="2B20FB61"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1.2.1机上リスク分析に関する調査</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2B5878AE"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実施事項は必須項目を網羅しているか。</w:t>
            </w:r>
          </w:p>
        </w:tc>
        <w:tc>
          <w:tcPr>
            <w:tcW w:w="758" w:type="dxa"/>
            <w:tcBorders>
              <w:top w:val="nil"/>
              <w:left w:val="nil"/>
              <w:bottom w:val="single" w:sz="4" w:space="0" w:color="auto"/>
              <w:right w:val="single" w:sz="4" w:space="0" w:color="auto"/>
            </w:tcBorders>
            <w:shd w:val="clear" w:color="auto" w:fill="auto"/>
            <w:vAlign w:val="center"/>
            <w:hideMark/>
          </w:tcPr>
          <w:p w14:paraId="7C1A66C7"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1BE5C9A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5</w:t>
            </w:r>
          </w:p>
        </w:tc>
        <w:tc>
          <w:tcPr>
            <w:tcW w:w="1039" w:type="dxa"/>
            <w:tcBorders>
              <w:top w:val="nil"/>
              <w:left w:val="nil"/>
              <w:bottom w:val="single" w:sz="4" w:space="0" w:color="auto"/>
              <w:right w:val="single" w:sz="4" w:space="0" w:color="auto"/>
            </w:tcBorders>
            <w:shd w:val="clear" w:color="auto" w:fill="auto"/>
            <w:noWrap/>
            <w:vAlign w:val="center"/>
            <w:hideMark/>
          </w:tcPr>
          <w:p w14:paraId="59758167"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val="restart"/>
            <w:tcBorders>
              <w:top w:val="nil"/>
              <w:left w:val="single" w:sz="4" w:space="0" w:color="auto"/>
              <w:right w:val="single" w:sz="4" w:space="0" w:color="auto"/>
            </w:tcBorders>
            <w:shd w:val="clear" w:color="auto" w:fill="auto"/>
            <w:vAlign w:val="center"/>
            <w:hideMark/>
          </w:tcPr>
          <w:p w14:paraId="0BF22AAE"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14</w:t>
            </w:r>
            <w:r w:rsidRPr="000742A6">
              <w:rPr>
                <w:rFonts w:ascii="ＭＳ ゴシック" w:eastAsia="ＭＳ ゴシック" w:hAnsi="ＭＳ ゴシック" w:cs="ＭＳ Ｐゴシック"/>
                <w:color w:val="000000"/>
                <w:kern w:val="0"/>
                <w:sz w:val="18"/>
                <w:szCs w:val="18"/>
              </w:rPr>
              <w:t>0</w:t>
            </w:r>
          </w:p>
        </w:tc>
        <w:tc>
          <w:tcPr>
            <w:tcW w:w="606" w:type="dxa"/>
            <w:tcBorders>
              <w:top w:val="nil"/>
              <w:left w:val="nil"/>
              <w:bottom w:val="single" w:sz="4" w:space="0" w:color="auto"/>
              <w:right w:val="single" w:sz="4" w:space="0" w:color="auto"/>
            </w:tcBorders>
            <w:shd w:val="clear" w:color="auto" w:fill="auto"/>
            <w:vAlign w:val="center"/>
            <w:hideMark/>
          </w:tcPr>
          <w:p w14:paraId="645C1C04"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51A358CC" w14:textId="77777777" w:rsidTr="00AA65F3">
        <w:trPr>
          <w:trHeight w:val="810"/>
        </w:trPr>
        <w:tc>
          <w:tcPr>
            <w:tcW w:w="394" w:type="dxa"/>
            <w:vMerge/>
            <w:tcBorders>
              <w:top w:val="nil"/>
              <w:left w:val="single" w:sz="4" w:space="0" w:color="auto"/>
              <w:bottom w:val="single" w:sz="4" w:space="0" w:color="auto"/>
              <w:right w:val="single" w:sz="4" w:space="0" w:color="auto"/>
            </w:tcBorders>
            <w:vAlign w:val="center"/>
            <w:hideMark/>
          </w:tcPr>
          <w:p w14:paraId="22C806D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6EBBBB59"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330F4396"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6BA0ADE0"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リスク分析を実施するための手法の調査方法について提案しているか。</w:t>
            </w:r>
          </w:p>
        </w:tc>
        <w:tc>
          <w:tcPr>
            <w:tcW w:w="758" w:type="dxa"/>
            <w:tcBorders>
              <w:top w:val="nil"/>
              <w:left w:val="nil"/>
              <w:bottom w:val="single" w:sz="4" w:space="0" w:color="auto"/>
              <w:right w:val="single" w:sz="4" w:space="0" w:color="auto"/>
            </w:tcBorders>
            <w:shd w:val="clear" w:color="auto" w:fill="auto"/>
            <w:vAlign w:val="center"/>
            <w:hideMark/>
          </w:tcPr>
          <w:p w14:paraId="0E3B6928"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183DE3E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5</w:t>
            </w:r>
          </w:p>
        </w:tc>
        <w:tc>
          <w:tcPr>
            <w:tcW w:w="1039" w:type="dxa"/>
            <w:tcBorders>
              <w:top w:val="nil"/>
              <w:left w:val="nil"/>
              <w:bottom w:val="single" w:sz="4" w:space="0" w:color="auto"/>
              <w:right w:val="single" w:sz="4" w:space="0" w:color="auto"/>
            </w:tcBorders>
            <w:shd w:val="clear" w:color="auto" w:fill="auto"/>
            <w:noWrap/>
            <w:vAlign w:val="center"/>
            <w:hideMark/>
          </w:tcPr>
          <w:p w14:paraId="195CA328"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tcBorders>
              <w:left w:val="single" w:sz="4" w:space="0" w:color="auto"/>
              <w:right w:val="single" w:sz="4" w:space="0" w:color="auto"/>
            </w:tcBorders>
            <w:vAlign w:val="center"/>
            <w:hideMark/>
          </w:tcPr>
          <w:p w14:paraId="11EBFCA4"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2547E184"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2AFE7C1A" w14:textId="77777777" w:rsidTr="00AA65F3">
        <w:trPr>
          <w:trHeight w:val="600"/>
        </w:trPr>
        <w:tc>
          <w:tcPr>
            <w:tcW w:w="394" w:type="dxa"/>
            <w:vMerge/>
            <w:tcBorders>
              <w:top w:val="nil"/>
              <w:left w:val="single" w:sz="4" w:space="0" w:color="auto"/>
              <w:bottom w:val="single" w:sz="4" w:space="0" w:color="auto"/>
              <w:right w:val="single" w:sz="4" w:space="0" w:color="auto"/>
            </w:tcBorders>
            <w:vAlign w:val="center"/>
            <w:hideMark/>
          </w:tcPr>
          <w:p w14:paraId="02926DC5"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4689C202"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2DE49D59"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367528EA"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脅威分析手法の調査は、実設備を前提とした提案がされているか。</w:t>
            </w:r>
          </w:p>
        </w:tc>
        <w:tc>
          <w:tcPr>
            <w:tcW w:w="758" w:type="dxa"/>
            <w:tcBorders>
              <w:top w:val="nil"/>
              <w:left w:val="nil"/>
              <w:bottom w:val="single" w:sz="4" w:space="0" w:color="auto"/>
              <w:right w:val="single" w:sz="4" w:space="0" w:color="auto"/>
            </w:tcBorders>
            <w:shd w:val="clear" w:color="auto" w:fill="auto"/>
            <w:vAlign w:val="center"/>
            <w:hideMark/>
          </w:tcPr>
          <w:p w14:paraId="47AF5AB8"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2D382A2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5EB5BD7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7D32208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07177C0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41C7713E" w14:textId="77777777" w:rsidTr="00AA65F3">
        <w:trPr>
          <w:trHeight w:val="765"/>
        </w:trPr>
        <w:tc>
          <w:tcPr>
            <w:tcW w:w="394" w:type="dxa"/>
            <w:vMerge/>
            <w:tcBorders>
              <w:top w:val="nil"/>
              <w:left w:val="single" w:sz="4" w:space="0" w:color="auto"/>
              <w:bottom w:val="single" w:sz="4" w:space="0" w:color="auto"/>
              <w:right w:val="single" w:sz="4" w:space="0" w:color="auto"/>
            </w:tcBorders>
            <w:vAlign w:val="center"/>
            <w:hideMark/>
          </w:tcPr>
          <w:p w14:paraId="7FEBBD92"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11D478DC"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1F2D5C47"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2A39C6C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調査について具体的な実施内容を提案しているか。</w:t>
            </w:r>
          </w:p>
        </w:tc>
        <w:tc>
          <w:tcPr>
            <w:tcW w:w="758" w:type="dxa"/>
            <w:tcBorders>
              <w:top w:val="nil"/>
              <w:left w:val="nil"/>
              <w:bottom w:val="single" w:sz="4" w:space="0" w:color="auto"/>
              <w:right w:val="single" w:sz="4" w:space="0" w:color="auto"/>
            </w:tcBorders>
            <w:shd w:val="clear" w:color="auto" w:fill="auto"/>
            <w:vAlign w:val="center"/>
            <w:hideMark/>
          </w:tcPr>
          <w:p w14:paraId="058C19AA"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6AC13FE9"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12BDAD7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11B50760"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68E8B07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0E0B5142" w14:textId="77777777" w:rsidTr="00AA65F3">
        <w:trPr>
          <w:trHeight w:val="750"/>
        </w:trPr>
        <w:tc>
          <w:tcPr>
            <w:tcW w:w="394" w:type="dxa"/>
            <w:vMerge/>
            <w:tcBorders>
              <w:top w:val="nil"/>
              <w:left w:val="single" w:sz="4" w:space="0" w:color="auto"/>
              <w:bottom w:val="single" w:sz="4" w:space="0" w:color="auto"/>
              <w:right w:val="single" w:sz="4" w:space="0" w:color="auto"/>
            </w:tcBorders>
            <w:vAlign w:val="center"/>
            <w:hideMark/>
          </w:tcPr>
          <w:p w14:paraId="1B503C74"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702BFB50"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62552FB6"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7914387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調査項目や調査方法について、有用な提案を具体的にしているか。</w:t>
            </w:r>
          </w:p>
        </w:tc>
        <w:tc>
          <w:tcPr>
            <w:tcW w:w="758" w:type="dxa"/>
            <w:tcBorders>
              <w:top w:val="nil"/>
              <w:left w:val="nil"/>
              <w:bottom w:val="single" w:sz="4" w:space="0" w:color="auto"/>
              <w:right w:val="single" w:sz="4" w:space="0" w:color="auto"/>
            </w:tcBorders>
            <w:shd w:val="clear" w:color="auto" w:fill="auto"/>
            <w:vAlign w:val="center"/>
            <w:hideMark/>
          </w:tcPr>
          <w:p w14:paraId="17C8691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7E750C2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6B5FD16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55F0BD2C"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0F9624B8"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1D721ABB" w14:textId="77777777" w:rsidTr="00AA65F3">
        <w:trPr>
          <w:trHeight w:val="810"/>
        </w:trPr>
        <w:tc>
          <w:tcPr>
            <w:tcW w:w="394" w:type="dxa"/>
            <w:vMerge/>
            <w:tcBorders>
              <w:top w:val="nil"/>
              <w:left w:val="single" w:sz="4" w:space="0" w:color="auto"/>
              <w:bottom w:val="single" w:sz="4" w:space="0" w:color="auto"/>
              <w:right w:val="single" w:sz="4" w:space="0" w:color="auto"/>
            </w:tcBorders>
            <w:vAlign w:val="center"/>
            <w:hideMark/>
          </w:tcPr>
          <w:p w14:paraId="6338FD1C"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1C52F47D"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14:paraId="357A26A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1.2.2ペネトレーションテスト実施に関する調査支援</w:t>
            </w:r>
            <w:r w:rsidRPr="000742A6">
              <w:rPr>
                <w:rFonts w:ascii="ＭＳ ゴシック" w:eastAsia="ＭＳ ゴシック" w:hAnsi="ＭＳ ゴシック" w:cs="ＭＳ Ｐゴシック"/>
                <w:color w:val="000000"/>
                <w:kern w:val="0"/>
                <w:sz w:val="18"/>
                <w:szCs w:val="18"/>
              </w:rPr>
              <w:t xml:space="preserve"> </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2A2A3DF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調査支援業務における実施項目は必須項目を網羅しているか。また、実施手法は示されているか。</w:t>
            </w:r>
          </w:p>
        </w:tc>
        <w:tc>
          <w:tcPr>
            <w:tcW w:w="758" w:type="dxa"/>
            <w:tcBorders>
              <w:top w:val="nil"/>
              <w:left w:val="nil"/>
              <w:bottom w:val="single" w:sz="4" w:space="0" w:color="auto"/>
              <w:right w:val="single" w:sz="4" w:space="0" w:color="auto"/>
            </w:tcBorders>
            <w:shd w:val="clear" w:color="auto" w:fill="auto"/>
            <w:vAlign w:val="center"/>
            <w:hideMark/>
          </w:tcPr>
          <w:p w14:paraId="31992B3E"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5C1CA790"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noWrap/>
            <w:vAlign w:val="center"/>
            <w:hideMark/>
          </w:tcPr>
          <w:p w14:paraId="52552870"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tcBorders>
              <w:left w:val="single" w:sz="4" w:space="0" w:color="auto"/>
              <w:right w:val="single" w:sz="4" w:space="0" w:color="auto"/>
            </w:tcBorders>
            <w:vAlign w:val="center"/>
            <w:hideMark/>
          </w:tcPr>
          <w:p w14:paraId="27FD2476"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356C7931"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183D5719" w14:textId="77777777" w:rsidTr="00AA65F3">
        <w:trPr>
          <w:trHeight w:val="660"/>
        </w:trPr>
        <w:tc>
          <w:tcPr>
            <w:tcW w:w="394" w:type="dxa"/>
            <w:vMerge/>
            <w:tcBorders>
              <w:top w:val="nil"/>
              <w:left w:val="single" w:sz="4" w:space="0" w:color="auto"/>
              <w:bottom w:val="single" w:sz="4" w:space="0" w:color="auto"/>
              <w:right w:val="single" w:sz="4" w:space="0" w:color="auto"/>
            </w:tcBorders>
            <w:vAlign w:val="center"/>
            <w:hideMark/>
          </w:tcPr>
          <w:p w14:paraId="3D7827D0"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459C3306"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145E4C91"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00AC12EC"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テスト項目について、仕様書に記載した項目以外の有用な提案を具体的にしているか。</w:t>
            </w:r>
          </w:p>
        </w:tc>
        <w:tc>
          <w:tcPr>
            <w:tcW w:w="758" w:type="dxa"/>
            <w:tcBorders>
              <w:top w:val="nil"/>
              <w:left w:val="nil"/>
              <w:bottom w:val="single" w:sz="4" w:space="0" w:color="auto"/>
              <w:right w:val="single" w:sz="4" w:space="0" w:color="auto"/>
            </w:tcBorders>
            <w:shd w:val="clear" w:color="auto" w:fill="auto"/>
            <w:vAlign w:val="center"/>
            <w:hideMark/>
          </w:tcPr>
          <w:p w14:paraId="645E9CB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1CAEB5B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757D998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6E7883EC"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2069DC8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47551E1D" w14:textId="77777777" w:rsidTr="00AA65F3">
        <w:trPr>
          <w:trHeight w:val="720"/>
        </w:trPr>
        <w:tc>
          <w:tcPr>
            <w:tcW w:w="394" w:type="dxa"/>
            <w:vMerge/>
            <w:tcBorders>
              <w:top w:val="nil"/>
              <w:left w:val="single" w:sz="4" w:space="0" w:color="auto"/>
              <w:bottom w:val="single" w:sz="4" w:space="0" w:color="auto"/>
              <w:right w:val="single" w:sz="4" w:space="0" w:color="auto"/>
            </w:tcBorders>
            <w:vAlign w:val="center"/>
            <w:hideMark/>
          </w:tcPr>
          <w:p w14:paraId="044314D4"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1C82CC14"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60DBE48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6EDB9B0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テストシナリオ作成について、実設備を前提とした内容になっているか。</w:t>
            </w:r>
          </w:p>
        </w:tc>
        <w:tc>
          <w:tcPr>
            <w:tcW w:w="758" w:type="dxa"/>
            <w:tcBorders>
              <w:top w:val="nil"/>
              <w:left w:val="nil"/>
              <w:bottom w:val="single" w:sz="4" w:space="0" w:color="auto"/>
              <w:right w:val="single" w:sz="4" w:space="0" w:color="auto"/>
            </w:tcBorders>
            <w:shd w:val="clear" w:color="auto" w:fill="auto"/>
            <w:vAlign w:val="center"/>
            <w:hideMark/>
          </w:tcPr>
          <w:p w14:paraId="79D8843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0255E052"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338B5A4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0412D08E"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60D786A4"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2F529EF2" w14:textId="77777777" w:rsidTr="00AA65F3">
        <w:trPr>
          <w:trHeight w:val="975"/>
        </w:trPr>
        <w:tc>
          <w:tcPr>
            <w:tcW w:w="394" w:type="dxa"/>
            <w:vMerge/>
            <w:tcBorders>
              <w:top w:val="nil"/>
              <w:left w:val="single" w:sz="4" w:space="0" w:color="auto"/>
              <w:bottom w:val="single" w:sz="4" w:space="0" w:color="auto"/>
              <w:right w:val="single" w:sz="4" w:space="0" w:color="auto"/>
            </w:tcBorders>
            <w:vAlign w:val="center"/>
            <w:hideMark/>
          </w:tcPr>
          <w:p w14:paraId="277124E4"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3AA0F6F3"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4C2EA3FD"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34560757"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業務の目的を理解し、必要となるリソース、スケジュール等が提示できているか。</w:t>
            </w:r>
          </w:p>
        </w:tc>
        <w:tc>
          <w:tcPr>
            <w:tcW w:w="758" w:type="dxa"/>
            <w:tcBorders>
              <w:top w:val="nil"/>
              <w:left w:val="nil"/>
              <w:bottom w:val="single" w:sz="4" w:space="0" w:color="auto"/>
              <w:right w:val="single" w:sz="4" w:space="0" w:color="auto"/>
            </w:tcBorders>
            <w:shd w:val="clear" w:color="auto" w:fill="auto"/>
            <w:vAlign w:val="center"/>
            <w:hideMark/>
          </w:tcPr>
          <w:p w14:paraId="636453B1"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1AEBAB42"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5E15C36A"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03F69B71"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26B6010A"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0AA1D18A" w14:textId="77777777" w:rsidTr="00AA65F3">
        <w:trPr>
          <w:trHeight w:val="675"/>
        </w:trPr>
        <w:tc>
          <w:tcPr>
            <w:tcW w:w="394" w:type="dxa"/>
            <w:vMerge/>
            <w:tcBorders>
              <w:top w:val="nil"/>
              <w:left w:val="single" w:sz="4" w:space="0" w:color="auto"/>
              <w:bottom w:val="single" w:sz="4" w:space="0" w:color="auto"/>
              <w:right w:val="single" w:sz="4" w:space="0" w:color="auto"/>
            </w:tcBorders>
            <w:vAlign w:val="center"/>
          </w:tcPr>
          <w:p w14:paraId="0FA87A3E"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bottom w:val="single" w:sz="4" w:space="0" w:color="auto"/>
              <w:right w:val="single" w:sz="4" w:space="0" w:color="auto"/>
            </w:tcBorders>
            <w:vAlign w:val="center"/>
          </w:tcPr>
          <w:p w14:paraId="4D664536"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1402" w:type="dxa"/>
            <w:tcBorders>
              <w:top w:val="nil"/>
              <w:left w:val="nil"/>
              <w:bottom w:val="single" w:sz="4" w:space="0" w:color="auto"/>
              <w:right w:val="single" w:sz="4" w:space="0" w:color="auto"/>
            </w:tcBorders>
            <w:shd w:val="clear" w:color="auto" w:fill="auto"/>
            <w:vAlign w:val="center"/>
          </w:tcPr>
          <w:p w14:paraId="6779F44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.2.</w:t>
            </w:r>
            <w:r w:rsidRPr="000742A6">
              <w:rPr>
                <w:rFonts w:ascii="ＭＳ ゴシック" w:eastAsia="ＭＳ ゴシック" w:hAnsi="ＭＳ ゴシック" w:cs="ＭＳ Ｐゴシック" w:hint="eastAsia"/>
                <w:color w:val="000000"/>
                <w:kern w:val="0"/>
                <w:sz w:val="18"/>
                <w:szCs w:val="18"/>
              </w:rPr>
              <w:t>3</w:t>
            </w:r>
            <w:r w:rsidRPr="000742A6">
              <w:rPr>
                <w:rFonts w:ascii="ＭＳ ゴシック" w:eastAsia="ＭＳ ゴシック" w:hAnsi="ＭＳ ゴシック" w:cs="ＭＳ Ｐゴシック"/>
                <w:color w:val="000000"/>
                <w:kern w:val="0"/>
                <w:sz w:val="18"/>
                <w:szCs w:val="18"/>
              </w:rPr>
              <w:t xml:space="preserve"> </w:t>
            </w:r>
            <w:r w:rsidRPr="000742A6">
              <w:rPr>
                <w:rFonts w:ascii="ＭＳ ゴシック" w:eastAsia="ＭＳ ゴシック" w:hAnsi="ＭＳ ゴシック" w:cs="ＭＳ Ｐゴシック" w:hint="eastAsia"/>
                <w:color w:val="000000"/>
                <w:kern w:val="0"/>
                <w:sz w:val="18"/>
                <w:szCs w:val="18"/>
              </w:rPr>
              <w:t>報告書等の作成</w:t>
            </w: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4C9DCC9E"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仕様書の遵守事項にそった調査実施報告書等の作成について明記されているか。</w:t>
            </w:r>
          </w:p>
        </w:tc>
        <w:tc>
          <w:tcPr>
            <w:tcW w:w="758" w:type="dxa"/>
            <w:tcBorders>
              <w:top w:val="nil"/>
              <w:left w:val="nil"/>
              <w:bottom w:val="single" w:sz="4" w:space="0" w:color="auto"/>
              <w:right w:val="single" w:sz="4" w:space="0" w:color="auto"/>
            </w:tcBorders>
            <w:shd w:val="clear" w:color="auto" w:fill="auto"/>
            <w:vAlign w:val="center"/>
          </w:tcPr>
          <w:p w14:paraId="5CBFAE6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tcPr>
          <w:p w14:paraId="40927990"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0</w:t>
            </w:r>
          </w:p>
        </w:tc>
        <w:tc>
          <w:tcPr>
            <w:tcW w:w="1039" w:type="dxa"/>
            <w:tcBorders>
              <w:top w:val="nil"/>
              <w:left w:val="nil"/>
              <w:bottom w:val="single" w:sz="4" w:space="0" w:color="auto"/>
              <w:right w:val="single" w:sz="4" w:space="0" w:color="auto"/>
            </w:tcBorders>
            <w:shd w:val="clear" w:color="auto" w:fill="auto"/>
            <w:vAlign w:val="center"/>
          </w:tcPr>
          <w:p w14:paraId="4E4E627A"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tcBorders>
              <w:left w:val="single" w:sz="4" w:space="0" w:color="auto"/>
              <w:bottom w:val="single" w:sz="4" w:space="0" w:color="auto"/>
              <w:right w:val="single" w:sz="4" w:space="0" w:color="auto"/>
            </w:tcBorders>
            <w:vAlign w:val="center"/>
          </w:tcPr>
          <w:p w14:paraId="3024C201"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14:paraId="0D33787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r>
      <w:tr w:rsidR="000742A6" w:rsidRPr="000742A6" w14:paraId="5417872D" w14:textId="77777777" w:rsidTr="00AA65F3">
        <w:trPr>
          <w:trHeight w:val="585"/>
        </w:trPr>
        <w:tc>
          <w:tcPr>
            <w:tcW w:w="394" w:type="dxa"/>
            <w:vMerge/>
            <w:tcBorders>
              <w:top w:val="nil"/>
              <w:left w:val="single" w:sz="4" w:space="0" w:color="auto"/>
              <w:bottom w:val="single" w:sz="4" w:space="0" w:color="auto"/>
              <w:right w:val="single" w:sz="4" w:space="0" w:color="auto"/>
            </w:tcBorders>
            <w:vAlign w:val="center"/>
            <w:hideMark/>
          </w:tcPr>
          <w:p w14:paraId="7CF06037"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09F4" w14:textId="77777777" w:rsidR="000742A6" w:rsidRPr="000742A6" w:rsidRDefault="000742A6" w:rsidP="000742A6">
            <w:pPr>
              <w:widowControl/>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1.3 作業計画の妥当性、効率性</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4592A5BD"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手法、日程等に無理がなく、目的に沿った実現性はあるか。</w:t>
            </w:r>
          </w:p>
        </w:tc>
        <w:tc>
          <w:tcPr>
            <w:tcW w:w="758" w:type="dxa"/>
            <w:tcBorders>
              <w:top w:val="nil"/>
              <w:left w:val="nil"/>
              <w:bottom w:val="single" w:sz="4" w:space="0" w:color="auto"/>
              <w:right w:val="single" w:sz="4" w:space="0" w:color="auto"/>
            </w:tcBorders>
            <w:shd w:val="clear" w:color="auto" w:fill="auto"/>
            <w:vAlign w:val="center"/>
            <w:hideMark/>
          </w:tcPr>
          <w:p w14:paraId="25ED242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15915DAA"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vAlign w:val="center"/>
            <w:hideMark/>
          </w:tcPr>
          <w:p w14:paraId="04C306A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48E2B12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20</w:t>
            </w:r>
          </w:p>
        </w:tc>
        <w:tc>
          <w:tcPr>
            <w:tcW w:w="606" w:type="dxa"/>
            <w:tcBorders>
              <w:top w:val="nil"/>
              <w:left w:val="nil"/>
              <w:bottom w:val="single" w:sz="4" w:space="0" w:color="auto"/>
              <w:right w:val="single" w:sz="4" w:space="0" w:color="auto"/>
            </w:tcBorders>
            <w:shd w:val="clear" w:color="auto" w:fill="auto"/>
            <w:vAlign w:val="center"/>
            <w:hideMark/>
          </w:tcPr>
          <w:p w14:paraId="3BB2C40A"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157228D4" w14:textId="77777777" w:rsidTr="00AA65F3">
        <w:trPr>
          <w:trHeight w:val="735"/>
        </w:trPr>
        <w:tc>
          <w:tcPr>
            <w:tcW w:w="394" w:type="dxa"/>
            <w:vMerge/>
            <w:tcBorders>
              <w:top w:val="nil"/>
              <w:left w:val="single" w:sz="4" w:space="0" w:color="auto"/>
              <w:bottom w:val="single" w:sz="4" w:space="0" w:color="auto"/>
              <w:right w:val="single" w:sz="4" w:space="0" w:color="auto"/>
            </w:tcBorders>
            <w:vAlign w:val="center"/>
            <w:hideMark/>
          </w:tcPr>
          <w:p w14:paraId="25A9B77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14:paraId="7AF1370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12DA35E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業務を効率的に進めるための工夫がなされており、それが妥当である事が説明されているか。</w:t>
            </w:r>
          </w:p>
        </w:tc>
        <w:tc>
          <w:tcPr>
            <w:tcW w:w="758" w:type="dxa"/>
            <w:tcBorders>
              <w:top w:val="nil"/>
              <w:left w:val="nil"/>
              <w:bottom w:val="single" w:sz="4" w:space="0" w:color="auto"/>
              <w:right w:val="single" w:sz="4" w:space="0" w:color="auto"/>
            </w:tcBorders>
            <w:shd w:val="clear" w:color="auto" w:fill="auto"/>
            <w:vAlign w:val="center"/>
            <w:hideMark/>
          </w:tcPr>
          <w:p w14:paraId="5853D27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22BED5E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E201C17"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10</w:t>
            </w:r>
          </w:p>
        </w:tc>
        <w:tc>
          <w:tcPr>
            <w:tcW w:w="1118" w:type="dxa"/>
            <w:vMerge/>
            <w:tcBorders>
              <w:top w:val="nil"/>
              <w:left w:val="single" w:sz="4" w:space="0" w:color="auto"/>
              <w:bottom w:val="single" w:sz="4" w:space="0" w:color="auto"/>
              <w:right w:val="single" w:sz="4" w:space="0" w:color="auto"/>
            </w:tcBorders>
            <w:vAlign w:val="center"/>
            <w:hideMark/>
          </w:tcPr>
          <w:p w14:paraId="00E261CC"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07CE6E82"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0AB23E57" w14:textId="77777777" w:rsidTr="00AA65F3">
        <w:trPr>
          <w:trHeight w:val="375"/>
        </w:trPr>
        <w:tc>
          <w:tcPr>
            <w:tcW w:w="9990" w:type="dxa"/>
            <w:gridSpan w:val="11"/>
            <w:tcBorders>
              <w:top w:val="single" w:sz="4" w:space="0" w:color="auto"/>
              <w:left w:val="single" w:sz="4" w:space="0" w:color="auto"/>
              <w:bottom w:val="single" w:sz="4" w:space="0" w:color="auto"/>
              <w:right w:val="single" w:sz="4" w:space="0" w:color="auto"/>
            </w:tcBorders>
            <w:shd w:val="clear" w:color="000000" w:fill="CCFFFF"/>
            <w:vAlign w:val="center"/>
            <w:hideMark/>
          </w:tcPr>
          <w:p w14:paraId="57950373"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2　組織の経験・能力</w:t>
            </w:r>
          </w:p>
        </w:tc>
      </w:tr>
      <w:tr w:rsidR="000742A6" w:rsidRPr="000742A6" w14:paraId="137983B2" w14:textId="77777777" w:rsidTr="00AA65F3">
        <w:trPr>
          <w:trHeight w:val="1830"/>
        </w:trPr>
        <w:tc>
          <w:tcPr>
            <w:tcW w:w="394" w:type="dxa"/>
            <w:vMerge w:val="restart"/>
            <w:tcBorders>
              <w:top w:val="nil"/>
              <w:left w:val="single" w:sz="4" w:space="0" w:color="auto"/>
              <w:bottom w:val="single" w:sz="4" w:space="0" w:color="000000"/>
              <w:right w:val="single" w:sz="4" w:space="0" w:color="auto"/>
            </w:tcBorders>
            <w:shd w:val="clear" w:color="auto" w:fill="auto"/>
            <w:vAlign w:val="center"/>
            <w:hideMark/>
          </w:tcPr>
          <w:p w14:paraId="730E4C72"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lastRenderedPageBreak/>
              <w:t xml:space="preserve">　</w:t>
            </w:r>
          </w:p>
        </w:tc>
        <w:tc>
          <w:tcPr>
            <w:tcW w:w="26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9E24"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2.1 調査実施能力</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019A6DC6"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実施要員の中に以下の知見を有する者が確保されているか。</w:t>
            </w:r>
            <w:r w:rsidRPr="000742A6">
              <w:rPr>
                <w:rFonts w:ascii="ＭＳ ゴシック" w:eastAsia="ＭＳ ゴシック" w:hAnsi="ＭＳ ゴシック" w:cs="ＭＳ Ｐゴシック" w:hint="eastAsia"/>
                <w:color w:val="000000"/>
                <w:kern w:val="0"/>
                <w:sz w:val="18"/>
                <w:szCs w:val="18"/>
              </w:rPr>
              <w:br/>
              <w:t>・国内外でのセキュリティ政策やセキュリティに関する法制度・関連ガイドライン等に知見がある</w:t>
            </w:r>
          </w:p>
        </w:tc>
        <w:tc>
          <w:tcPr>
            <w:tcW w:w="758" w:type="dxa"/>
            <w:tcBorders>
              <w:top w:val="nil"/>
              <w:left w:val="nil"/>
              <w:bottom w:val="single" w:sz="4" w:space="0" w:color="auto"/>
              <w:right w:val="single" w:sz="4" w:space="0" w:color="auto"/>
            </w:tcBorders>
            <w:shd w:val="clear" w:color="auto" w:fill="auto"/>
            <w:vAlign w:val="center"/>
            <w:hideMark/>
          </w:tcPr>
          <w:p w14:paraId="1C71FC3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5BE618D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15</w:t>
            </w:r>
          </w:p>
        </w:tc>
        <w:tc>
          <w:tcPr>
            <w:tcW w:w="1039" w:type="dxa"/>
            <w:tcBorders>
              <w:top w:val="nil"/>
              <w:left w:val="nil"/>
              <w:bottom w:val="single" w:sz="4" w:space="0" w:color="auto"/>
              <w:right w:val="single" w:sz="4" w:space="0" w:color="auto"/>
            </w:tcBorders>
            <w:shd w:val="clear" w:color="auto" w:fill="auto"/>
            <w:vAlign w:val="center"/>
            <w:hideMark/>
          </w:tcPr>
          <w:p w14:paraId="25548275" w14:textId="660C0682" w:rsidR="000742A6" w:rsidRPr="000742A6" w:rsidRDefault="00567CD7" w:rsidP="000742A6">
            <w:pPr>
              <w:widowControl/>
              <w:jc w:val="center"/>
              <w:rPr>
                <w:rFonts w:ascii="ＭＳ ゴシック" w:eastAsia="ＭＳ ゴシック" w:hAnsi="ＭＳ ゴシック" w:cs="ＭＳ Ｐゴシック"/>
                <w:color w:val="000000"/>
                <w:kern w:val="0"/>
                <w:sz w:val="18"/>
                <w:szCs w:val="18"/>
              </w:rPr>
            </w:pPr>
            <w:r w:rsidRPr="00567CD7">
              <w:rPr>
                <w:rFonts w:ascii="ＭＳ ゴシック" w:eastAsia="ＭＳ ゴシック" w:hAnsi="ＭＳ ゴシック" w:cs="ＭＳ Ｐゴシック"/>
                <w:color w:val="000000"/>
                <w:kern w:val="0"/>
                <w:sz w:val="18"/>
                <w:szCs w:val="18"/>
              </w:rPr>
              <w:t>-</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361D8C1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color w:val="000000"/>
                <w:kern w:val="0"/>
                <w:sz w:val="18"/>
                <w:szCs w:val="18"/>
              </w:rPr>
              <w:t>5</w:t>
            </w:r>
            <w:r w:rsidRPr="000742A6">
              <w:rPr>
                <w:rFonts w:ascii="ＭＳ ゴシック" w:eastAsia="ＭＳ ゴシック" w:hAnsi="ＭＳ ゴシック" w:cs="ＭＳ Ｐゴシック" w:hint="eastAsia"/>
                <w:color w:val="000000"/>
                <w:kern w:val="0"/>
                <w:sz w:val="18"/>
                <w:szCs w:val="18"/>
              </w:rPr>
              <w:t>5</w:t>
            </w:r>
          </w:p>
        </w:tc>
        <w:tc>
          <w:tcPr>
            <w:tcW w:w="606" w:type="dxa"/>
            <w:tcBorders>
              <w:top w:val="nil"/>
              <w:left w:val="nil"/>
              <w:bottom w:val="single" w:sz="4" w:space="0" w:color="auto"/>
              <w:right w:val="single" w:sz="4" w:space="0" w:color="auto"/>
            </w:tcBorders>
            <w:shd w:val="clear" w:color="auto" w:fill="auto"/>
            <w:vAlign w:val="center"/>
            <w:hideMark/>
          </w:tcPr>
          <w:p w14:paraId="2693E9B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37F74639" w14:textId="77777777" w:rsidTr="00AA65F3">
        <w:trPr>
          <w:trHeight w:val="1155"/>
        </w:trPr>
        <w:tc>
          <w:tcPr>
            <w:tcW w:w="394" w:type="dxa"/>
            <w:vMerge/>
            <w:tcBorders>
              <w:top w:val="nil"/>
              <w:left w:val="single" w:sz="4" w:space="0" w:color="auto"/>
              <w:bottom w:val="single" w:sz="4" w:space="0" w:color="000000"/>
              <w:right w:val="single" w:sz="4" w:space="0" w:color="auto"/>
            </w:tcBorders>
            <w:vAlign w:val="center"/>
            <w:hideMark/>
          </w:tcPr>
          <w:p w14:paraId="37BE0D52"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14:paraId="1111CB79"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3968FF23" w14:textId="77777777" w:rsid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業務の役割を定めた実動可能な人数が確保されているか。また、実施体制及び役割分担が体制図を用いて具体的かつ明確に提案されているか。</w:t>
            </w:r>
          </w:p>
          <w:p w14:paraId="72B79BC6" w14:textId="346F2629" w:rsidR="00567CD7" w:rsidRPr="000742A6" w:rsidRDefault="00567CD7" w:rsidP="000742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情報管理に対する社内規則等（社内規則がない場合は代わりとなるもの。）が提出されているか。</w:t>
            </w:r>
          </w:p>
        </w:tc>
        <w:tc>
          <w:tcPr>
            <w:tcW w:w="758" w:type="dxa"/>
            <w:tcBorders>
              <w:top w:val="nil"/>
              <w:left w:val="nil"/>
              <w:bottom w:val="single" w:sz="4" w:space="0" w:color="auto"/>
              <w:right w:val="single" w:sz="4" w:space="0" w:color="auto"/>
            </w:tcBorders>
            <w:shd w:val="clear" w:color="auto" w:fill="auto"/>
            <w:vAlign w:val="center"/>
            <w:hideMark/>
          </w:tcPr>
          <w:p w14:paraId="08DFEB5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11539450"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vAlign w:val="center"/>
            <w:hideMark/>
          </w:tcPr>
          <w:p w14:paraId="4E6D8DA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tcBorders>
              <w:top w:val="nil"/>
              <w:left w:val="single" w:sz="4" w:space="0" w:color="auto"/>
              <w:bottom w:val="single" w:sz="4" w:space="0" w:color="000000"/>
              <w:right w:val="single" w:sz="4" w:space="0" w:color="auto"/>
            </w:tcBorders>
            <w:vAlign w:val="center"/>
            <w:hideMark/>
          </w:tcPr>
          <w:p w14:paraId="5BDF987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2BE98099"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452B8CCE" w14:textId="77777777" w:rsidTr="00AA65F3">
        <w:trPr>
          <w:trHeight w:val="1020"/>
        </w:trPr>
        <w:tc>
          <w:tcPr>
            <w:tcW w:w="394" w:type="dxa"/>
            <w:vMerge/>
            <w:tcBorders>
              <w:top w:val="nil"/>
              <w:left w:val="single" w:sz="4" w:space="0" w:color="auto"/>
              <w:bottom w:val="single" w:sz="4" w:space="0" w:color="000000"/>
              <w:right w:val="single" w:sz="4" w:space="0" w:color="auto"/>
            </w:tcBorders>
            <w:vAlign w:val="center"/>
            <w:hideMark/>
          </w:tcPr>
          <w:p w14:paraId="244DCDFA"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14:paraId="57E3BE6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570CFD77"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プロジェクトリーダが要件通り定められているか。</w:t>
            </w:r>
          </w:p>
        </w:tc>
        <w:tc>
          <w:tcPr>
            <w:tcW w:w="758" w:type="dxa"/>
            <w:tcBorders>
              <w:top w:val="nil"/>
              <w:left w:val="nil"/>
              <w:bottom w:val="single" w:sz="4" w:space="0" w:color="auto"/>
              <w:right w:val="single" w:sz="4" w:space="0" w:color="auto"/>
            </w:tcBorders>
            <w:shd w:val="clear" w:color="auto" w:fill="auto"/>
            <w:vAlign w:val="center"/>
            <w:hideMark/>
          </w:tcPr>
          <w:p w14:paraId="28649BF8"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36C0357D"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vAlign w:val="center"/>
            <w:hideMark/>
          </w:tcPr>
          <w:p w14:paraId="06D0BF5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tcBorders>
              <w:top w:val="nil"/>
              <w:left w:val="single" w:sz="4" w:space="0" w:color="auto"/>
              <w:bottom w:val="single" w:sz="4" w:space="0" w:color="000000"/>
              <w:right w:val="single" w:sz="4" w:space="0" w:color="auto"/>
            </w:tcBorders>
            <w:vAlign w:val="center"/>
            <w:hideMark/>
          </w:tcPr>
          <w:p w14:paraId="11488E80"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278F729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6203E141" w14:textId="77777777" w:rsidTr="00AA65F3">
        <w:trPr>
          <w:trHeight w:val="1020"/>
        </w:trPr>
        <w:tc>
          <w:tcPr>
            <w:tcW w:w="394" w:type="dxa"/>
            <w:vMerge/>
            <w:tcBorders>
              <w:top w:val="nil"/>
              <w:left w:val="single" w:sz="4" w:space="0" w:color="auto"/>
              <w:bottom w:val="single" w:sz="4" w:space="0" w:color="000000"/>
              <w:right w:val="single" w:sz="4" w:space="0" w:color="auto"/>
            </w:tcBorders>
            <w:vAlign w:val="center"/>
          </w:tcPr>
          <w:p w14:paraId="32C58A09"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tcPr>
          <w:p w14:paraId="5F4D54E2"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34BE453C"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日本国籍を有する実施要員で実施体制が構築されているか。</w:t>
            </w:r>
          </w:p>
        </w:tc>
        <w:tc>
          <w:tcPr>
            <w:tcW w:w="758" w:type="dxa"/>
            <w:tcBorders>
              <w:top w:val="nil"/>
              <w:left w:val="nil"/>
              <w:bottom w:val="single" w:sz="4" w:space="0" w:color="auto"/>
              <w:right w:val="single" w:sz="4" w:space="0" w:color="auto"/>
            </w:tcBorders>
            <w:shd w:val="clear" w:color="auto" w:fill="auto"/>
            <w:vAlign w:val="center"/>
          </w:tcPr>
          <w:p w14:paraId="0272CE31"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tcPr>
          <w:p w14:paraId="095CD48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0</w:t>
            </w:r>
          </w:p>
        </w:tc>
        <w:tc>
          <w:tcPr>
            <w:tcW w:w="1039" w:type="dxa"/>
            <w:tcBorders>
              <w:top w:val="nil"/>
              <w:left w:val="nil"/>
              <w:bottom w:val="single" w:sz="4" w:space="0" w:color="auto"/>
              <w:right w:val="single" w:sz="4" w:space="0" w:color="auto"/>
            </w:tcBorders>
            <w:shd w:val="clear" w:color="auto" w:fill="auto"/>
            <w:vAlign w:val="center"/>
          </w:tcPr>
          <w:p w14:paraId="49528874"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vMerge/>
            <w:tcBorders>
              <w:top w:val="nil"/>
              <w:left w:val="single" w:sz="4" w:space="0" w:color="auto"/>
              <w:bottom w:val="single" w:sz="4" w:space="0" w:color="000000"/>
              <w:right w:val="single" w:sz="4" w:space="0" w:color="auto"/>
            </w:tcBorders>
            <w:vAlign w:val="center"/>
          </w:tcPr>
          <w:p w14:paraId="7E499E33"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14:paraId="6946F3CD"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r>
      <w:tr w:rsidR="000742A6" w:rsidRPr="000742A6" w14:paraId="4273CC18" w14:textId="77777777" w:rsidTr="00AA65F3">
        <w:trPr>
          <w:trHeight w:val="930"/>
        </w:trPr>
        <w:tc>
          <w:tcPr>
            <w:tcW w:w="394" w:type="dxa"/>
            <w:vMerge/>
            <w:tcBorders>
              <w:top w:val="nil"/>
              <w:left w:val="single" w:sz="4" w:space="0" w:color="auto"/>
              <w:bottom w:val="single" w:sz="4" w:space="0" w:color="000000"/>
              <w:right w:val="single" w:sz="4" w:space="0" w:color="auto"/>
            </w:tcBorders>
            <w:vAlign w:val="center"/>
            <w:hideMark/>
          </w:tcPr>
          <w:p w14:paraId="49E55607"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14:paraId="7E221518"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7C902FA7"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円滑な事業遂行のための人員補助体制が組み込まれた体制になっているか。</w:t>
            </w:r>
          </w:p>
        </w:tc>
        <w:tc>
          <w:tcPr>
            <w:tcW w:w="758" w:type="dxa"/>
            <w:tcBorders>
              <w:top w:val="nil"/>
              <w:left w:val="nil"/>
              <w:bottom w:val="single" w:sz="4" w:space="0" w:color="auto"/>
              <w:right w:val="single" w:sz="4" w:space="0" w:color="auto"/>
            </w:tcBorders>
            <w:shd w:val="clear" w:color="auto" w:fill="auto"/>
            <w:vAlign w:val="center"/>
            <w:hideMark/>
          </w:tcPr>
          <w:p w14:paraId="42811646"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6D4057F7"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87B851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10</w:t>
            </w:r>
          </w:p>
        </w:tc>
        <w:tc>
          <w:tcPr>
            <w:tcW w:w="1118" w:type="dxa"/>
            <w:vMerge/>
            <w:tcBorders>
              <w:top w:val="nil"/>
              <w:left w:val="single" w:sz="4" w:space="0" w:color="auto"/>
              <w:bottom w:val="single" w:sz="4" w:space="0" w:color="000000"/>
              <w:right w:val="single" w:sz="4" w:space="0" w:color="auto"/>
            </w:tcBorders>
            <w:vAlign w:val="center"/>
            <w:hideMark/>
          </w:tcPr>
          <w:p w14:paraId="15AD5544"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35ACD4FD"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2CA39FE5" w14:textId="77777777" w:rsidTr="00AA65F3">
        <w:trPr>
          <w:trHeight w:val="900"/>
        </w:trPr>
        <w:tc>
          <w:tcPr>
            <w:tcW w:w="394" w:type="dxa"/>
            <w:vMerge/>
            <w:tcBorders>
              <w:top w:val="nil"/>
              <w:left w:val="single" w:sz="4" w:space="0" w:color="auto"/>
              <w:bottom w:val="single" w:sz="4" w:space="0" w:color="000000"/>
              <w:right w:val="single" w:sz="4" w:space="0" w:color="auto"/>
            </w:tcBorders>
            <w:vAlign w:val="center"/>
            <w:hideMark/>
          </w:tcPr>
          <w:p w14:paraId="6F699AEB"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p>
        </w:tc>
        <w:tc>
          <w:tcPr>
            <w:tcW w:w="26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692048" w14:textId="77777777" w:rsidR="000742A6" w:rsidRPr="000742A6" w:rsidRDefault="000742A6" w:rsidP="000742A6">
            <w:pPr>
              <w:widowControl/>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2.2 類似業務の経験</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79084E2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過去に組織として、本業務に類似した調査等を行った経験・実績があるか。ある場合には経験・実績を具体的に示しているか。</w:t>
            </w:r>
          </w:p>
        </w:tc>
        <w:tc>
          <w:tcPr>
            <w:tcW w:w="758" w:type="dxa"/>
            <w:tcBorders>
              <w:top w:val="nil"/>
              <w:left w:val="nil"/>
              <w:bottom w:val="single" w:sz="4" w:space="0" w:color="auto"/>
              <w:right w:val="single" w:sz="4" w:space="0" w:color="auto"/>
            </w:tcBorders>
            <w:shd w:val="clear" w:color="auto" w:fill="auto"/>
            <w:vAlign w:val="center"/>
            <w:hideMark/>
          </w:tcPr>
          <w:p w14:paraId="4EAC4DB8"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432E745E"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83322E5"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0</w:t>
            </w:r>
          </w:p>
        </w:tc>
        <w:tc>
          <w:tcPr>
            <w:tcW w:w="1118" w:type="dxa"/>
            <w:tcBorders>
              <w:top w:val="nil"/>
              <w:left w:val="nil"/>
              <w:bottom w:val="single" w:sz="4" w:space="0" w:color="auto"/>
              <w:right w:val="single" w:sz="4" w:space="0" w:color="auto"/>
            </w:tcBorders>
            <w:shd w:val="clear" w:color="auto" w:fill="auto"/>
            <w:vAlign w:val="center"/>
            <w:hideMark/>
          </w:tcPr>
          <w:p w14:paraId="0CCEA8D9"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0</w:t>
            </w:r>
          </w:p>
        </w:tc>
        <w:tc>
          <w:tcPr>
            <w:tcW w:w="606" w:type="dxa"/>
            <w:tcBorders>
              <w:top w:val="nil"/>
              <w:left w:val="nil"/>
              <w:bottom w:val="single" w:sz="4" w:space="0" w:color="auto"/>
              <w:right w:val="single" w:sz="4" w:space="0" w:color="auto"/>
            </w:tcBorders>
            <w:shd w:val="clear" w:color="auto" w:fill="auto"/>
            <w:vAlign w:val="center"/>
            <w:hideMark/>
          </w:tcPr>
          <w:p w14:paraId="6F3057C2"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71CA247A" w14:textId="77777777" w:rsidTr="00AA65F3">
        <w:trPr>
          <w:trHeight w:val="375"/>
        </w:trPr>
        <w:tc>
          <w:tcPr>
            <w:tcW w:w="9990" w:type="dxa"/>
            <w:gridSpan w:val="11"/>
            <w:tcBorders>
              <w:top w:val="single" w:sz="4" w:space="0" w:color="auto"/>
              <w:left w:val="single" w:sz="4" w:space="0" w:color="auto"/>
              <w:bottom w:val="single" w:sz="4" w:space="0" w:color="auto"/>
              <w:right w:val="single" w:sz="4" w:space="0" w:color="auto"/>
            </w:tcBorders>
            <w:shd w:val="clear" w:color="000000" w:fill="CCFFFF"/>
            <w:vAlign w:val="center"/>
            <w:hideMark/>
          </w:tcPr>
          <w:p w14:paraId="1C39D5C2"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3　業務従事者の経験・能力</w:t>
            </w:r>
          </w:p>
        </w:tc>
      </w:tr>
      <w:tr w:rsidR="000742A6" w:rsidRPr="000742A6" w14:paraId="233F4B35" w14:textId="77777777" w:rsidTr="00AA65F3">
        <w:trPr>
          <w:trHeight w:val="1410"/>
        </w:trPr>
        <w:tc>
          <w:tcPr>
            <w:tcW w:w="394" w:type="dxa"/>
            <w:vMerge w:val="restart"/>
            <w:tcBorders>
              <w:top w:val="nil"/>
              <w:left w:val="single" w:sz="4" w:space="0" w:color="auto"/>
              <w:right w:val="single" w:sz="4" w:space="0" w:color="auto"/>
            </w:tcBorders>
            <w:shd w:val="clear" w:color="auto" w:fill="auto"/>
            <w:vAlign w:val="center"/>
          </w:tcPr>
          <w:p w14:paraId="72E65494" w14:textId="77777777" w:rsidR="000742A6" w:rsidRPr="000742A6" w:rsidRDefault="000742A6" w:rsidP="000742A6">
            <w:pPr>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c>
          <w:tcPr>
            <w:tcW w:w="2637" w:type="dxa"/>
            <w:gridSpan w:val="2"/>
            <w:tcBorders>
              <w:top w:val="single" w:sz="4" w:space="0" w:color="auto"/>
              <w:left w:val="single" w:sz="4" w:space="0" w:color="auto"/>
              <w:right w:val="single" w:sz="4" w:space="0" w:color="000000"/>
            </w:tcBorders>
            <w:shd w:val="clear" w:color="auto" w:fill="auto"/>
            <w:noWrap/>
            <w:vAlign w:val="center"/>
          </w:tcPr>
          <w:p w14:paraId="0947A023" w14:textId="77777777" w:rsidR="000742A6" w:rsidRPr="000742A6" w:rsidRDefault="000742A6" w:rsidP="000742A6">
            <w:pPr>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3</w:t>
            </w:r>
            <w:r w:rsidRPr="000742A6">
              <w:rPr>
                <w:rFonts w:ascii="ＭＳ ゴシック" w:eastAsia="ＭＳ ゴシック" w:hAnsi="ＭＳ ゴシック" w:cs="ＭＳ Ｐゴシック"/>
                <w:color w:val="000000"/>
                <w:kern w:val="0"/>
                <w:sz w:val="18"/>
                <w:szCs w:val="18"/>
              </w:rPr>
              <w:t>.1</w:t>
            </w:r>
            <w:r w:rsidRPr="000742A6">
              <w:rPr>
                <w:rFonts w:ascii="ＭＳ ゴシック" w:eastAsia="ＭＳ ゴシック" w:hAnsi="ＭＳ ゴシック" w:cs="ＭＳ Ｐゴシック" w:hint="eastAsia"/>
                <w:color w:val="000000"/>
                <w:kern w:val="0"/>
                <w:sz w:val="18"/>
                <w:szCs w:val="18"/>
              </w:rPr>
              <w:t>業務従事者の経験・能力</w:t>
            </w: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1BD7279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実施要員にCISSP及び、産業サイバーセキュリティエキスパートの有資格者がそれぞれ1名以上いるか。</w:t>
            </w:r>
          </w:p>
        </w:tc>
        <w:tc>
          <w:tcPr>
            <w:tcW w:w="758" w:type="dxa"/>
            <w:tcBorders>
              <w:top w:val="nil"/>
              <w:left w:val="nil"/>
              <w:bottom w:val="single" w:sz="4" w:space="0" w:color="auto"/>
              <w:right w:val="single" w:sz="4" w:space="0" w:color="auto"/>
            </w:tcBorders>
            <w:shd w:val="clear" w:color="auto" w:fill="auto"/>
            <w:vAlign w:val="center"/>
          </w:tcPr>
          <w:p w14:paraId="2817CE7D"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tcPr>
          <w:p w14:paraId="34594F14"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0</w:t>
            </w:r>
          </w:p>
        </w:tc>
        <w:tc>
          <w:tcPr>
            <w:tcW w:w="1039" w:type="dxa"/>
            <w:tcBorders>
              <w:top w:val="nil"/>
              <w:left w:val="nil"/>
              <w:bottom w:val="single" w:sz="4" w:space="0" w:color="auto"/>
              <w:right w:val="single" w:sz="4" w:space="0" w:color="auto"/>
            </w:tcBorders>
            <w:shd w:val="clear" w:color="auto" w:fill="auto"/>
            <w:vAlign w:val="center"/>
          </w:tcPr>
          <w:p w14:paraId="613B788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118" w:type="dxa"/>
            <w:tcBorders>
              <w:top w:val="nil"/>
              <w:left w:val="single" w:sz="4" w:space="0" w:color="auto"/>
              <w:right w:val="single" w:sz="4" w:space="0" w:color="auto"/>
            </w:tcBorders>
            <w:shd w:val="clear" w:color="auto" w:fill="auto"/>
            <w:vAlign w:val="center"/>
          </w:tcPr>
          <w:p w14:paraId="418C7B3C" w14:textId="77777777" w:rsidR="000742A6" w:rsidRPr="000742A6" w:rsidRDefault="000742A6" w:rsidP="000742A6">
            <w:pPr>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0</w:t>
            </w:r>
          </w:p>
        </w:tc>
        <w:tc>
          <w:tcPr>
            <w:tcW w:w="606" w:type="dxa"/>
            <w:tcBorders>
              <w:top w:val="nil"/>
              <w:left w:val="nil"/>
              <w:bottom w:val="single" w:sz="4" w:space="0" w:color="auto"/>
              <w:right w:val="single" w:sz="4" w:space="0" w:color="auto"/>
            </w:tcBorders>
            <w:shd w:val="clear" w:color="auto" w:fill="auto"/>
            <w:vAlign w:val="center"/>
          </w:tcPr>
          <w:p w14:paraId="4560879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r>
      <w:tr w:rsidR="000742A6" w:rsidRPr="000742A6" w14:paraId="52B12BA9" w14:textId="77777777" w:rsidTr="00AA65F3">
        <w:trPr>
          <w:trHeight w:val="1410"/>
        </w:trPr>
        <w:tc>
          <w:tcPr>
            <w:tcW w:w="394" w:type="dxa"/>
            <w:vMerge/>
            <w:tcBorders>
              <w:top w:val="single" w:sz="4" w:space="0" w:color="auto"/>
              <w:left w:val="single" w:sz="4" w:space="0" w:color="auto"/>
              <w:right w:val="single" w:sz="4" w:space="0" w:color="auto"/>
            </w:tcBorders>
            <w:shd w:val="clear" w:color="auto" w:fill="auto"/>
            <w:vAlign w:val="center"/>
          </w:tcPr>
          <w:p w14:paraId="4E34FA6F" w14:textId="77777777" w:rsidR="000742A6" w:rsidRPr="000742A6" w:rsidRDefault="000742A6" w:rsidP="000742A6">
            <w:pPr>
              <w:jc w:val="center"/>
              <w:rPr>
                <w:rFonts w:ascii="ＭＳ ゴシック" w:eastAsia="ＭＳ ゴシック" w:hAnsi="ＭＳ ゴシック" w:cs="ＭＳ Ｐゴシック"/>
                <w:color w:val="000000"/>
                <w:kern w:val="0"/>
                <w:sz w:val="18"/>
                <w:szCs w:val="18"/>
              </w:rPr>
            </w:pPr>
          </w:p>
        </w:tc>
        <w:tc>
          <w:tcPr>
            <w:tcW w:w="2637" w:type="dxa"/>
            <w:gridSpan w:val="2"/>
            <w:vMerge w:val="restart"/>
            <w:tcBorders>
              <w:top w:val="single" w:sz="4" w:space="0" w:color="auto"/>
              <w:left w:val="single" w:sz="4" w:space="0" w:color="auto"/>
              <w:right w:val="single" w:sz="4" w:space="0" w:color="000000"/>
            </w:tcBorders>
            <w:shd w:val="clear" w:color="auto" w:fill="auto"/>
            <w:noWrap/>
            <w:vAlign w:val="center"/>
          </w:tcPr>
          <w:p w14:paraId="6178476B" w14:textId="77777777" w:rsidR="000742A6" w:rsidRPr="000742A6" w:rsidRDefault="000742A6" w:rsidP="000742A6">
            <w:pPr>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3.</w:t>
            </w:r>
            <w:r w:rsidRPr="000742A6">
              <w:rPr>
                <w:rFonts w:ascii="ＭＳ ゴシック" w:eastAsia="ＭＳ ゴシック" w:hAnsi="ＭＳ ゴシック" w:cs="ＭＳ Ｐゴシック"/>
                <w:color w:val="000000"/>
                <w:kern w:val="0"/>
                <w:sz w:val="18"/>
                <w:szCs w:val="18"/>
              </w:rPr>
              <w:t>2</w:t>
            </w:r>
            <w:r w:rsidRPr="000742A6">
              <w:rPr>
                <w:rFonts w:ascii="ＭＳ ゴシック" w:eastAsia="ＭＳ ゴシック" w:hAnsi="ＭＳ ゴシック" w:cs="ＭＳ Ｐゴシック" w:hint="eastAsia"/>
                <w:color w:val="000000"/>
                <w:kern w:val="0"/>
                <w:sz w:val="18"/>
                <w:szCs w:val="18"/>
              </w:rPr>
              <w:t xml:space="preserve"> 類似調査業務の経験</w:t>
            </w: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5E58BE91" w14:textId="77777777" w:rsidR="000742A6" w:rsidRPr="00115AE2" w:rsidRDefault="000742A6" w:rsidP="000742A6">
            <w:pPr>
              <w:widowControl/>
              <w:jc w:val="left"/>
              <w:rPr>
                <w:rFonts w:ascii="ＭＳ ゴシック" w:eastAsia="ＭＳ ゴシック" w:hAnsi="ＭＳ ゴシック" w:cs="ＭＳ Ｐゴシック"/>
                <w:kern w:val="0"/>
                <w:sz w:val="18"/>
                <w:szCs w:val="18"/>
              </w:rPr>
            </w:pPr>
            <w:r w:rsidRPr="00115AE2">
              <w:rPr>
                <w:rFonts w:ascii="ＭＳ ゴシック" w:eastAsia="ＭＳ ゴシック" w:hAnsi="ＭＳ ゴシック" w:cs="ＭＳ Ｐゴシック" w:hint="eastAsia"/>
                <w:kern w:val="0"/>
                <w:sz w:val="18"/>
                <w:szCs w:val="18"/>
              </w:rPr>
              <w:t>プロジェクトリーダの実績について、過去に国内で行った制御システムセキュリティに関するペネトレーションテスト業務について具体例をもって示されているか。</w:t>
            </w:r>
          </w:p>
        </w:tc>
        <w:tc>
          <w:tcPr>
            <w:tcW w:w="758" w:type="dxa"/>
            <w:tcBorders>
              <w:top w:val="single" w:sz="4" w:space="0" w:color="auto"/>
              <w:left w:val="nil"/>
              <w:bottom w:val="single" w:sz="4" w:space="0" w:color="auto"/>
              <w:right w:val="single" w:sz="4" w:space="0" w:color="auto"/>
            </w:tcBorders>
            <w:shd w:val="clear" w:color="auto" w:fill="auto"/>
            <w:vAlign w:val="center"/>
          </w:tcPr>
          <w:p w14:paraId="0D93B3B2"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single" w:sz="4" w:space="0" w:color="auto"/>
              <w:left w:val="nil"/>
              <w:bottom w:val="single" w:sz="4" w:space="0" w:color="auto"/>
              <w:right w:val="single" w:sz="4" w:space="0" w:color="auto"/>
            </w:tcBorders>
            <w:shd w:val="clear" w:color="auto" w:fill="auto"/>
            <w:vAlign w:val="center"/>
          </w:tcPr>
          <w:p w14:paraId="7661602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single" w:sz="4" w:space="0" w:color="auto"/>
              <w:left w:val="nil"/>
              <w:bottom w:val="single" w:sz="4" w:space="0" w:color="auto"/>
              <w:right w:val="single" w:sz="4" w:space="0" w:color="auto"/>
            </w:tcBorders>
            <w:shd w:val="clear" w:color="auto" w:fill="auto"/>
            <w:vAlign w:val="center"/>
          </w:tcPr>
          <w:p w14:paraId="10B34DC8"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w:t>
            </w:r>
            <w:r w:rsidRPr="000742A6">
              <w:rPr>
                <w:rFonts w:ascii="ＭＳ ゴシック" w:eastAsia="ＭＳ ゴシック" w:hAnsi="ＭＳ ゴシック" w:cs="ＭＳ Ｐゴシック"/>
                <w:color w:val="000000"/>
                <w:kern w:val="0"/>
                <w:sz w:val="18"/>
                <w:szCs w:val="18"/>
              </w:rPr>
              <w:t>0</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49BBA462" w14:textId="77777777" w:rsidR="000742A6" w:rsidRPr="000742A6" w:rsidRDefault="000742A6" w:rsidP="000742A6">
            <w:pPr>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color w:val="000000"/>
                <w:kern w:val="0"/>
                <w:sz w:val="18"/>
                <w:szCs w:val="18"/>
              </w:rPr>
              <w:t>2</w:t>
            </w:r>
            <w:r w:rsidRPr="000742A6">
              <w:rPr>
                <w:rFonts w:ascii="ＭＳ ゴシック" w:eastAsia="ＭＳ ゴシック" w:hAnsi="ＭＳ ゴシック" w:cs="ＭＳ Ｐゴシック" w:hint="eastAsia"/>
                <w:color w:val="000000"/>
                <w:kern w:val="0"/>
                <w:sz w:val="18"/>
                <w:szCs w:val="18"/>
              </w:rPr>
              <w:t>0</w:t>
            </w:r>
          </w:p>
        </w:tc>
        <w:tc>
          <w:tcPr>
            <w:tcW w:w="606" w:type="dxa"/>
            <w:tcBorders>
              <w:top w:val="single" w:sz="4" w:space="0" w:color="auto"/>
              <w:left w:val="nil"/>
              <w:bottom w:val="single" w:sz="4" w:space="0" w:color="auto"/>
              <w:right w:val="single" w:sz="4" w:space="0" w:color="auto"/>
            </w:tcBorders>
            <w:shd w:val="clear" w:color="auto" w:fill="auto"/>
            <w:vAlign w:val="center"/>
          </w:tcPr>
          <w:p w14:paraId="3E9E1C51"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r>
      <w:tr w:rsidR="000742A6" w:rsidRPr="000742A6" w14:paraId="61A14485" w14:textId="77777777" w:rsidTr="00AA65F3">
        <w:trPr>
          <w:trHeight w:val="1410"/>
        </w:trPr>
        <w:tc>
          <w:tcPr>
            <w:tcW w:w="394" w:type="dxa"/>
            <w:vMerge/>
            <w:tcBorders>
              <w:left w:val="single" w:sz="4" w:space="0" w:color="auto"/>
              <w:right w:val="single" w:sz="4" w:space="0" w:color="auto"/>
            </w:tcBorders>
            <w:shd w:val="clear" w:color="auto" w:fill="auto"/>
            <w:vAlign w:val="center"/>
            <w:hideMark/>
          </w:tcPr>
          <w:p w14:paraId="71E4E33C"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c>
          <w:tcPr>
            <w:tcW w:w="2637" w:type="dxa"/>
            <w:gridSpan w:val="2"/>
            <w:vMerge/>
            <w:tcBorders>
              <w:left w:val="single" w:sz="4" w:space="0" w:color="auto"/>
              <w:right w:val="single" w:sz="4" w:space="0" w:color="000000"/>
            </w:tcBorders>
            <w:shd w:val="clear" w:color="auto" w:fill="auto"/>
            <w:noWrap/>
            <w:vAlign w:val="center"/>
            <w:hideMark/>
          </w:tcPr>
          <w:p w14:paraId="74EE63C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7876307D" w14:textId="77777777" w:rsidR="000742A6" w:rsidRPr="00115AE2" w:rsidRDefault="000742A6" w:rsidP="000742A6">
            <w:pPr>
              <w:widowControl/>
              <w:jc w:val="left"/>
              <w:rPr>
                <w:rFonts w:ascii="ＭＳ ゴシック" w:eastAsia="ＭＳ ゴシック" w:hAnsi="ＭＳ ゴシック" w:cs="ＭＳ Ｐゴシック"/>
                <w:kern w:val="0"/>
                <w:sz w:val="18"/>
                <w:szCs w:val="18"/>
              </w:rPr>
            </w:pPr>
            <w:r w:rsidRPr="00115AE2">
              <w:rPr>
                <w:rFonts w:ascii="ＭＳ ゴシック" w:eastAsia="ＭＳ ゴシック" w:hAnsi="ＭＳ ゴシック" w:cs="ＭＳ Ｐゴシック" w:hint="eastAsia"/>
                <w:kern w:val="0"/>
                <w:sz w:val="18"/>
                <w:szCs w:val="18"/>
              </w:rPr>
              <w:t>実施要員の実績について、過去に国内で行った制御システムセキュリティに関するペネトレーションテスト業務について具体例をもって示されているか。</w:t>
            </w:r>
          </w:p>
        </w:tc>
        <w:tc>
          <w:tcPr>
            <w:tcW w:w="758" w:type="dxa"/>
            <w:tcBorders>
              <w:top w:val="nil"/>
              <w:left w:val="nil"/>
              <w:bottom w:val="single" w:sz="4" w:space="0" w:color="auto"/>
              <w:right w:val="single" w:sz="4" w:space="0" w:color="auto"/>
            </w:tcBorders>
            <w:shd w:val="clear" w:color="auto" w:fill="auto"/>
            <w:vAlign w:val="center"/>
            <w:hideMark/>
          </w:tcPr>
          <w:p w14:paraId="692F26F7"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50F6BFCD"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2528EEC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10</w:t>
            </w:r>
          </w:p>
        </w:tc>
        <w:tc>
          <w:tcPr>
            <w:tcW w:w="1118" w:type="dxa"/>
            <w:vMerge/>
            <w:tcBorders>
              <w:left w:val="single" w:sz="4" w:space="0" w:color="auto"/>
              <w:right w:val="single" w:sz="4" w:space="0" w:color="auto"/>
            </w:tcBorders>
            <w:shd w:val="clear" w:color="auto" w:fill="auto"/>
            <w:vAlign w:val="center"/>
            <w:hideMark/>
          </w:tcPr>
          <w:p w14:paraId="2E5DBAFD"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5CDB3C32"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4A0D1335" w14:textId="77777777" w:rsidTr="00AA65F3">
        <w:trPr>
          <w:trHeight w:val="375"/>
        </w:trPr>
        <w:tc>
          <w:tcPr>
            <w:tcW w:w="9990" w:type="dxa"/>
            <w:gridSpan w:val="11"/>
            <w:tcBorders>
              <w:top w:val="single" w:sz="4" w:space="0" w:color="auto"/>
              <w:left w:val="single" w:sz="4" w:space="0" w:color="auto"/>
              <w:bottom w:val="single" w:sz="4" w:space="0" w:color="auto"/>
              <w:right w:val="single" w:sz="4" w:space="0" w:color="auto"/>
            </w:tcBorders>
            <w:shd w:val="clear" w:color="000000" w:fill="CCFFFF"/>
            <w:vAlign w:val="center"/>
            <w:hideMark/>
          </w:tcPr>
          <w:p w14:paraId="02CE93E9"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4　ワーク・ライフ・バランス等の推進に関する指標</w:t>
            </w:r>
          </w:p>
        </w:tc>
      </w:tr>
      <w:tr w:rsidR="000742A6" w:rsidRPr="000742A6" w14:paraId="17FC7262" w14:textId="77777777" w:rsidTr="00AA65F3">
        <w:trPr>
          <w:trHeight w:val="3135"/>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2A6AF9F"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lastRenderedPageBreak/>
              <w:t xml:space="preserve">　</w:t>
            </w:r>
          </w:p>
        </w:tc>
        <w:tc>
          <w:tcPr>
            <w:tcW w:w="26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AC4FA8" w14:textId="77777777" w:rsidR="000742A6" w:rsidRPr="000742A6" w:rsidRDefault="000742A6" w:rsidP="000742A6">
            <w:pPr>
              <w:widowControl/>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1078EBA0" w14:textId="77777777" w:rsidR="000742A6" w:rsidRPr="000742A6" w:rsidRDefault="000742A6" w:rsidP="000742A6">
            <w:pPr>
              <w:widowControl/>
              <w:jc w:val="left"/>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・企業として、以下のいずれかに該当するワーク・ライフ・バランスの取組を推進しているか。</w:t>
            </w:r>
            <w:r w:rsidRPr="000742A6">
              <w:rPr>
                <w:rFonts w:ascii="ＭＳ ゴシック" w:eastAsia="ＭＳ ゴシック" w:hAnsi="ＭＳ ゴシック" w:cs="ＭＳ Ｐゴシック" w:hint="eastAsia"/>
                <w:color w:val="000000"/>
                <w:kern w:val="0"/>
                <w:sz w:val="18"/>
                <w:szCs w:val="18"/>
              </w:rPr>
              <w:br/>
              <w:t>①女性の職業生活における活躍の推進に関する法律（女性活躍推進法）に基づく認定（えるぼし認定企業、プラチナえるぼし認定企業）</w:t>
            </w:r>
            <w:r w:rsidRPr="000742A6">
              <w:rPr>
                <w:rFonts w:ascii="ＭＳ ゴシック" w:eastAsia="ＭＳ ゴシック" w:hAnsi="ＭＳ ゴシック" w:cs="ＭＳ Ｐゴシック" w:hint="eastAsia"/>
                <w:color w:val="000000"/>
                <w:kern w:val="0"/>
                <w:sz w:val="18"/>
                <w:szCs w:val="18"/>
              </w:rPr>
              <w:br/>
              <w:t>②次世代育成支援対策推進法（次世代法）に基づく認定（くるみん認定企業・プラチナくるみん認定企業）</w:t>
            </w:r>
            <w:r w:rsidRPr="000742A6">
              <w:rPr>
                <w:rFonts w:ascii="ＭＳ ゴシック" w:eastAsia="ＭＳ ゴシック" w:hAnsi="ＭＳ ゴシック" w:cs="ＭＳ Ｐゴシック" w:hint="eastAsia"/>
                <w:color w:val="000000"/>
                <w:kern w:val="0"/>
                <w:sz w:val="18"/>
                <w:szCs w:val="18"/>
              </w:rPr>
              <w:br/>
              <w:t>③青少年の雇用の促進等に関する法律（若者雇用促進法）に基づく認定（ユースエール認定企業）</w:t>
            </w:r>
          </w:p>
        </w:tc>
        <w:tc>
          <w:tcPr>
            <w:tcW w:w="758" w:type="dxa"/>
            <w:tcBorders>
              <w:top w:val="nil"/>
              <w:left w:val="nil"/>
              <w:bottom w:val="single" w:sz="4" w:space="0" w:color="auto"/>
              <w:right w:val="single" w:sz="4" w:space="0" w:color="auto"/>
            </w:tcBorders>
            <w:shd w:val="clear" w:color="auto" w:fill="auto"/>
            <w:vAlign w:val="center"/>
            <w:hideMark/>
          </w:tcPr>
          <w:p w14:paraId="09F41BE4"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74DEA73B"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CC2857C" w14:textId="77777777" w:rsidR="000742A6" w:rsidRPr="00115AE2" w:rsidRDefault="000742A6" w:rsidP="000742A6">
            <w:pPr>
              <w:widowControl/>
              <w:jc w:val="center"/>
              <w:rPr>
                <w:rFonts w:ascii="ＭＳ ゴシック" w:eastAsia="ＭＳ ゴシック" w:hAnsi="ＭＳ ゴシック" w:cs="ＭＳ Ｐゴシック"/>
                <w:kern w:val="0"/>
                <w:sz w:val="18"/>
                <w:szCs w:val="18"/>
              </w:rPr>
            </w:pPr>
            <w:r w:rsidRPr="00115AE2">
              <w:rPr>
                <w:rFonts w:ascii="ＭＳ ゴシック" w:eastAsia="ＭＳ ゴシック" w:hAnsi="ＭＳ ゴシック" w:cs="ＭＳ Ｐゴシック"/>
                <w:kern w:val="0"/>
                <w:sz w:val="18"/>
                <w:szCs w:val="18"/>
              </w:rPr>
              <w:t>15</w:t>
            </w:r>
          </w:p>
        </w:tc>
        <w:tc>
          <w:tcPr>
            <w:tcW w:w="1118" w:type="dxa"/>
            <w:tcBorders>
              <w:top w:val="nil"/>
              <w:left w:val="nil"/>
              <w:bottom w:val="single" w:sz="4" w:space="0" w:color="auto"/>
              <w:right w:val="single" w:sz="4" w:space="0" w:color="auto"/>
            </w:tcBorders>
            <w:shd w:val="clear" w:color="auto" w:fill="auto"/>
            <w:vAlign w:val="center"/>
            <w:hideMark/>
          </w:tcPr>
          <w:p w14:paraId="6D87B40B" w14:textId="77777777" w:rsidR="000742A6" w:rsidRPr="00115AE2" w:rsidRDefault="000742A6" w:rsidP="000742A6">
            <w:pPr>
              <w:widowControl/>
              <w:jc w:val="center"/>
              <w:rPr>
                <w:rFonts w:ascii="ＭＳ ゴシック" w:eastAsia="ＭＳ ゴシック" w:hAnsi="ＭＳ ゴシック" w:cs="ＭＳ Ｐゴシック"/>
                <w:kern w:val="0"/>
                <w:sz w:val="18"/>
                <w:szCs w:val="18"/>
              </w:rPr>
            </w:pPr>
            <w:r w:rsidRPr="00115AE2">
              <w:rPr>
                <w:rFonts w:ascii="ＭＳ ゴシック" w:eastAsia="ＭＳ ゴシック" w:hAnsi="ＭＳ ゴシック" w:cs="ＭＳ Ｐゴシック"/>
                <w:kern w:val="0"/>
                <w:sz w:val="18"/>
                <w:szCs w:val="18"/>
              </w:rPr>
              <w:t>15</w:t>
            </w:r>
          </w:p>
        </w:tc>
        <w:tc>
          <w:tcPr>
            <w:tcW w:w="606" w:type="dxa"/>
            <w:tcBorders>
              <w:top w:val="nil"/>
              <w:left w:val="nil"/>
              <w:bottom w:val="single" w:sz="4" w:space="0" w:color="auto"/>
              <w:right w:val="single" w:sz="4" w:space="0" w:color="auto"/>
            </w:tcBorders>
            <w:shd w:val="clear" w:color="auto" w:fill="auto"/>
            <w:vAlign w:val="center"/>
            <w:hideMark/>
          </w:tcPr>
          <w:p w14:paraId="0A130D93"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r w:rsidRPr="000742A6">
              <w:rPr>
                <w:rFonts w:ascii="ＭＳ ゴシック" w:eastAsia="ＭＳ ゴシック" w:hAnsi="ＭＳ ゴシック" w:cs="ＭＳ Ｐゴシック" w:hint="eastAsia"/>
                <w:color w:val="000000"/>
                <w:kern w:val="0"/>
                <w:sz w:val="18"/>
                <w:szCs w:val="18"/>
              </w:rPr>
              <w:t xml:space="preserve">　</w:t>
            </w:r>
          </w:p>
        </w:tc>
      </w:tr>
      <w:tr w:rsidR="000742A6" w:rsidRPr="000742A6" w14:paraId="786F8807" w14:textId="77777777" w:rsidTr="00AA65F3">
        <w:trPr>
          <w:trHeight w:val="375"/>
        </w:trPr>
        <w:tc>
          <w:tcPr>
            <w:tcW w:w="394" w:type="dxa"/>
            <w:tcBorders>
              <w:top w:val="nil"/>
              <w:left w:val="nil"/>
              <w:bottom w:val="nil"/>
              <w:right w:val="nil"/>
            </w:tcBorders>
            <w:shd w:val="clear" w:color="auto" w:fill="auto"/>
            <w:vAlign w:val="center"/>
            <w:hideMark/>
          </w:tcPr>
          <w:p w14:paraId="4ABCD2FF"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c>
          <w:tcPr>
            <w:tcW w:w="2637" w:type="dxa"/>
            <w:gridSpan w:val="2"/>
            <w:tcBorders>
              <w:top w:val="nil"/>
              <w:left w:val="nil"/>
              <w:bottom w:val="nil"/>
              <w:right w:val="nil"/>
            </w:tcBorders>
            <w:shd w:val="clear" w:color="auto" w:fill="auto"/>
            <w:noWrap/>
            <w:vAlign w:val="center"/>
            <w:hideMark/>
          </w:tcPr>
          <w:p w14:paraId="48F75FB8" w14:textId="77777777" w:rsidR="000742A6" w:rsidRPr="000742A6" w:rsidRDefault="000742A6" w:rsidP="000742A6">
            <w:pPr>
              <w:widowControl/>
              <w:jc w:val="left"/>
              <w:rPr>
                <w:rFonts w:ascii="Times New Roman" w:eastAsia="Times New Roman" w:hAnsi="Times New Roman"/>
                <w:kern w:val="0"/>
                <w:sz w:val="20"/>
                <w:szCs w:val="20"/>
              </w:rPr>
            </w:pPr>
          </w:p>
        </w:tc>
        <w:tc>
          <w:tcPr>
            <w:tcW w:w="2611" w:type="dxa"/>
            <w:gridSpan w:val="3"/>
            <w:tcBorders>
              <w:top w:val="nil"/>
              <w:left w:val="nil"/>
              <w:bottom w:val="nil"/>
              <w:right w:val="nil"/>
            </w:tcBorders>
            <w:shd w:val="clear" w:color="auto" w:fill="auto"/>
            <w:vAlign w:val="center"/>
            <w:hideMark/>
          </w:tcPr>
          <w:p w14:paraId="552002F0" w14:textId="77777777" w:rsidR="000742A6" w:rsidRPr="000742A6" w:rsidRDefault="000742A6" w:rsidP="000742A6">
            <w:pPr>
              <w:widowControl/>
              <w:rPr>
                <w:rFonts w:ascii="Times New Roman" w:eastAsia="Times New Roman" w:hAnsi="Times New Roman"/>
                <w:kern w:val="0"/>
                <w:sz w:val="20"/>
                <w:szCs w:val="20"/>
              </w:rPr>
            </w:pPr>
          </w:p>
        </w:tc>
        <w:tc>
          <w:tcPr>
            <w:tcW w:w="758" w:type="dxa"/>
            <w:tcBorders>
              <w:top w:val="nil"/>
              <w:left w:val="nil"/>
              <w:bottom w:val="nil"/>
              <w:right w:val="nil"/>
            </w:tcBorders>
            <w:shd w:val="clear" w:color="auto" w:fill="auto"/>
            <w:noWrap/>
            <w:vAlign w:val="center"/>
            <w:hideMark/>
          </w:tcPr>
          <w:p w14:paraId="481D9D02" w14:textId="77777777" w:rsidR="000742A6" w:rsidRPr="000742A6" w:rsidRDefault="000742A6" w:rsidP="000742A6">
            <w:pPr>
              <w:widowControl/>
              <w:jc w:val="left"/>
              <w:rPr>
                <w:rFonts w:ascii="Times New Roman" w:eastAsia="Times New Roman" w:hAnsi="Times New Roman"/>
                <w:kern w:val="0"/>
                <w:sz w:val="20"/>
                <w:szCs w:val="20"/>
              </w:rPr>
            </w:pPr>
          </w:p>
        </w:tc>
        <w:tc>
          <w:tcPr>
            <w:tcW w:w="827" w:type="dxa"/>
            <w:tcBorders>
              <w:top w:val="nil"/>
              <w:left w:val="single" w:sz="4" w:space="0" w:color="auto"/>
              <w:bottom w:val="single" w:sz="4" w:space="0" w:color="auto"/>
              <w:right w:val="single" w:sz="4" w:space="0" w:color="auto"/>
            </w:tcBorders>
            <w:shd w:val="clear" w:color="auto" w:fill="auto"/>
            <w:vAlign w:val="center"/>
            <w:hideMark/>
          </w:tcPr>
          <w:p w14:paraId="331D3E2D" w14:textId="77777777" w:rsidR="000742A6" w:rsidRPr="00115AE2" w:rsidRDefault="000742A6" w:rsidP="000742A6">
            <w:pPr>
              <w:widowControl/>
              <w:jc w:val="center"/>
              <w:rPr>
                <w:rFonts w:ascii="ＭＳ ゴシック" w:eastAsia="ＭＳ ゴシック" w:hAnsi="ＭＳ ゴシック" w:cs="ＭＳ Ｐゴシック"/>
                <w:kern w:val="0"/>
                <w:sz w:val="18"/>
                <w:szCs w:val="18"/>
              </w:rPr>
            </w:pPr>
            <w:r w:rsidRPr="00115AE2">
              <w:rPr>
                <w:rFonts w:ascii="ＭＳ ゴシック" w:eastAsia="ＭＳ ゴシック" w:hAnsi="ＭＳ ゴシック" w:cs="ＭＳ Ｐゴシック"/>
                <w:kern w:val="0"/>
                <w:sz w:val="18"/>
                <w:szCs w:val="18"/>
              </w:rPr>
              <w:t>130</w:t>
            </w:r>
          </w:p>
        </w:tc>
        <w:tc>
          <w:tcPr>
            <w:tcW w:w="1039" w:type="dxa"/>
            <w:tcBorders>
              <w:top w:val="nil"/>
              <w:left w:val="nil"/>
              <w:bottom w:val="single" w:sz="4" w:space="0" w:color="auto"/>
              <w:right w:val="single" w:sz="4" w:space="0" w:color="auto"/>
            </w:tcBorders>
            <w:shd w:val="clear" w:color="auto" w:fill="auto"/>
            <w:vAlign w:val="center"/>
            <w:hideMark/>
          </w:tcPr>
          <w:p w14:paraId="03E72622" w14:textId="77777777" w:rsidR="000742A6" w:rsidRPr="00115AE2" w:rsidRDefault="000742A6" w:rsidP="000742A6">
            <w:pPr>
              <w:widowControl/>
              <w:jc w:val="center"/>
              <w:rPr>
                <w:rFonts w:ascii="ＭＳ ゴシック" w:eastAsia="ＭＳ ゴシック" w:hAnsi="ＭＳ ゴシック" w:cs="ＭＳ Ｐゴシック"/>
                <w:kern w:val="0"/>
                <w:sz w:val="18"/>
                <w:szCs w:val="18"/>
              </w:rPr>
            </w:pPr>
            <w:r w:rsidRPr="00115AE2">
              <w:rPr>
                <w:rFonts w:ascii="ＭＳ ゴシック" w:eastAsia="ＭＳ ゴシック" w:hAnsi="ＭＳ ゴシック" w:cs="ＭＳ Ｐゴシック"/>
                <w:kern w:val="0"/>
                <w:sz w:val="18"/>
                <w:szCs w:val="18"/>
              </w:rPr>
              <w:t>160</w:t>
            </w:r>
          </w:p>
        </w:tc>
        <w:tc>
          <w:tcPr>
            <w:tcW w:w="1118" w:type="dxa"/>
            <w:tcBorders>
              <w:top w:val="nil"/>
              <w:left w:val="nil"/>
              <w:bottom w:val="single" w:sz="4" w:space="0" w:color="auto"/>
              <w:right w:val="single" w:sz="4" w:space="0" w:color="auto"/>
            </w:tcBorders>
            <w:shd w:val="clear" w:color="auto" w:fill="auto"/>
            <w:vAlign w:val="center"/>
            <w:hideMark/>
          </w:tcPr>
          <w:p w14:paraId="55AE9B66" w14:textId="77777777" w:rsidR="000742A6" w:rsidRPr="00115AE2" w:rsidRDefault="000742A6" w:rsidP="000742A6">
            <w:pPr>
              <w:widowControl/>
              <w:jc w:val="center"/>
              <w:rPr>
                <w:rFonts w:ascii="ＭＳ ゴシック" w:eastAsia="ＭＳ ゴシック" w:hAnsi="ＭＳ ゴシック" w:cs="ＭＳ Ｐゴシック"/>
                <w:kern w:val="0"/>
                <w:sz w:val="18"/>
                <w:szCs w:val="18"/>
              </w:rPr>
            </w:pPr>
            <w:r w:rsidRPr="00115AE2">
              <w:rPr>
                <w:rFonts w:ascii="ＭＳ ゴシック" w:eastAsia="ＭＳ ゴシック" w:hAnsi="ＭＳ ゴシック" w:cs="ＭＳ Ｐゴシック"/>
                <w:kern w:val="0"/>
                <w:sz w:val="18"/>
                <w:szCs w:val="18"/>
              </w:rPr>
              <w:t>290</w:t>
            </w:r>
          </w:p>
        </w:tc>
        <w:tc>
          <w:tcPr>
            <w:tcW w:w="606" w:type="dxa"/>
            <w:tcBorders>
              <w:top w:val="nil"/>
              <w:left w:val="nil"/>
              <w:bottom w:val="nil"/>
              <w:right w:val="nil"/>
            </w:tcBorders>
            <w:shd w:val="clear" w:color="auto" w:fill="auto"/>
            <w:vAlign w:val="center"/>
            <w:hideMark/>
          </w:tcPr>
          <w:p w14:paraId="268C88F9" w14:textId="77777777" w:rsidR="000742A6" w:rsidRPr="000742A6" w:rsidRDefault="000742A6" w:rsidP="000742A6">
            <w:pPr>
              <w:widowControl/>
              <w:jc w:val="center"/>
              <w:rPr>
                <w:rFonts w:ascii="ＭＳ ゴシック" w:eastAsia="ＭＳ ゴシック" w:hAnsi="ＭＳ ゴシック" w:cs="ＭＳ Ｐゴシック"/>
                <w:color w:val="000000"/>
                <w:kern w:val="0"/>
                <w:sz w:val="18"/>
                <w:szCs w:val="18"/>
              </w:rPr>
            </w:pPr>
          </w:p>
        </w:tc>
      </w:tr>
    </w:tbl>
    <w:p w14:paraId="38D37CB2" w14:textId="596FD2B9" w:rsidR="000742A6" w:rsidRDefault="000742A6">
      <w:pPr>
        <w:rPr>
          <w:rFonts w:ascii="ＭＳ 明朝" w:hAnsi="ＭＳ 明朝"/>
        </w:rPr>
      </w:pPr>
    </w:p>
    <w:p w14:paraId="31F3D76D" w14:textId="77777777" w:rsidR="000742A6" w:rsidRDefault="000742A6">
      <w:pPr>
        <w:widowControl/>
        <w:jc w:val="left"/>
        <w:rPr>
          <w:rFonts w:ascii="ＭＳ 明朝" w:hAnsi="ＭＳ 明朝"/>
        </w:rPr>
      </w:pPr>
      <w:r>
        <w:rPr>
          <w:rFonts w:ascii="ＭＳ 明朝" w:hAnsi="ＭＳ 明朝"/>
        </w:rPr>
        <w:br w:type="page"/>
      </w:r>
    </w:p>
    <w:tbl>
      <w:tblPr>
        <w:tblW w:w="9829" w:type="dxa"/>
        <w:tblInd w:w="94" w:type="dxa"/>
        <w:tblCellMar>
          <w:left w:w="99" w:type="dxa"/>
          <w:right w:w="99" w:type="dxa"/>
        </w:tblCellMar>
        <w:tblLook w:val="04A0" w:firstRow="1" w:lastRow="0" w:firstColumn="1" w:lastColumn="0" w:noHBand="0" w:noVBand="1"/>
      </w:tblPr>
      <w:tblGrid>
        <w:gridCol w:w="909"/>
        <w:gridCol w:w="2541"/>
        <w:gridCol w:w="3686"/>
        <w:gridCol w:w="1842"/>
        <w:gridCol w:w="851"/>
      </w:tblGrid>
      <w:tr w:rsidR="000742A6" w:rsidRPr="000742A6" w14:paraId="78314116" w14:textId="77777777" w:rsidTr="000742A6">
        <w:trPr>
          <w:trHeight w:val="270"/>
        </w:trPr>
        <w:tc>
          <w:tcPr>
            <w:tcW w:w="3450" w:type="dxa"/>
            <w:gridSpan w:val="2"/>
            <w:tcBorders>
              <w:top w:val="nil"/>
              <w:bottom w:val="single" w:sz="4" w:space="0" w:color="auto"/>
              <w:right w:val="nil"/>
            </w:tcBorders>
            <w:shd w:val="clear" w:color="000000" w:fill="FFFFFF"/>
            <w:noWrap/>
            <w:vAlign w:val="center"/>
          </w:tcPr>
          <w:p w14:paraId="08407C60" w14:textId="77777777" w:rsidR="000742A6" w:rsidRPr="000742A6" w:rsidRDefault="000742A6" w:rsidP="000742A6">
            <w:pPr>
              <w:widowControl/>
              <w:jc w:val="left"/>
              <w:rPr>
                <w:rFonts w:ascii="ＭＳ 明朝" w:eastAsia="游明朝" w:hAnsi="ＭＳ 明朝" w:cs="ＭＳ Ｐゴシック"/>
                <w:b/>
                <w:bCs/>
                <w:kern w:val="0"/>
                <w:sz w:val="18"/>
                <w:szCs w:val="18"/>
              </w:rPr>
            </w:pPr>
            <w:r w:rsidRPr="000742A6">
              <w:rPr>
                <w:rFonts w:ascii="ＭＳ 明朝" w:eastAsia="游明朝" w:hAnsi="ＭＳ 明朝" w:hint="eastAsia"/>
                <w:b/>
                <w:sz w:val="28"/>
                <w:szCs w:val="28"/>
              </w:rPr>
              <w:lastRenderedPageBreak/>
              <w:t>３．添付資料</w:t>
            </w:r>
          </w:p>
        </w:tc>
        <w:tc>
          <w:tcPr>
            <w:tcW w:w="3686" w:type="dxa"/>
            <w:tcBorders>
              <w:top w:val="nil"/>
              <w:left w:val="nil"/>
              <w:bottom w:val="single" w:sz="4" w:space="0" w:color="auto"/>
              <w:right w:val="nil"/>
            </w:tcBorders>
            <w:shd w:val="clear" w:color="000000" w:fill="FFFFFF"/>
            <w:noWrap/>
            <w:vAlign w:val="center"/>
          </w:tcPr>
          <w:p w14:paraId="2CF025F3" w14:textId="77777777" w:rsidR="000742A6" w:rsidRPr="000742A6" w:rsidRDefault="000742A6" w:rsidP="000742A6">
            <w:pPr>
              <w:widowControl/>
              <w:jc w:val="left"/>
              <w:rPr>
                <w:rFonts w:ascii="ＭＳ 明朝" w:eastAsia="游明朝" w:hAnsi="ＭＳ 明朝" w:cs="ＭＳ Ｐゴシック"/>
                <w:b/>
                <w:bCs/>
                <w:kern w:val="0"/>
                <w:sz w:val="18"/>
                <w:szCs w:val="18"/>
              </w:rPr>
            </w:pPr>
            <w:r w:rsidRPr="000742A6">
              <w:rPr>
                <w:rFonts w:ascii="ＭＳ 明朝" w:eastAsia="游明朝" w:hAnsi="ＭＳ 明朝" w:cs="ＭＳ Ｐゴシック" w:hint="eastAsia"/>
                <w:b/>
                <w:bCs/>
                <w:kern w:val="0"/>
                <w:sz w:val="18"/>
                <w:szCs w:val="18"/>
              </w:rPr>
              <w:t xml:space="preserve">　</w:t>
            </w:r>
          </w:p>
        </w:tc>
        <w:tc>
          <w:tcPr>
            <w:tcW w:w="1842" w:type="dxa"/>
            <w:tcBorders>
              <w:top w:val="nil"/>
              <w:left w:val="nil"/>
              <w:bottom w:val="single" w:sz="4" w:space="0" w:color="auto"/>
              <w:right w:val="nil"/>
            </w:tcBorders>
            <w:shd w:val="clear" w:color="000000" w:fill="FFFFFF"/>
            <w:noWrap/>
            <w:vAlign w:val="center"/>
          </w:tcPr>
          <w:p w14:paraId="13ECA22A" w14:textId="77777777" w:rsidR="000742A6" w:rsidRPr="000742A6" w:rsidRDefault="000742A6" w:rsidP="000742A6">
            <w:pPr>
              <w:widowControl/>
              <w:jc w:val="left"/>
              <w:rPr>
                <w:rFonts w:ascii="ＭＳ 明朝" w:eastAsia="游明朝" w:hAnsi="ＭＳ 明朝" w:cs="ＭＳ Ｐゴシック"/>
                <w:b/>
                <w:bCs/>
                <w:kern w:val="0"/>
                <w:sz w:val="18"/>
                <w:szCs w:val="18"/>
              </w:rPr>
            </w:pPr>
            <w:r w:rsidRPr="000742A6">
              <w:rPr>
                <w:rFonts w:ascii="ＭＳ 明朝" w:eastAsia="游明朝" w:hAnsi="ＭＳ 明朝" w:cs="ＭＳ Ｐゴシック" w:hint="eastAsia"/>
                <w:b/>
                <w:bCs/>
                <w:kern w:val="0"/>
                <w:sz w:val="18"/>
                <w:szCs w:val="18"/>
              </w:rPr>
              <w:t xml:space="preserve">　</w:t>
            </w:r>
          </w:p>
        </w:tc>
        <w:tc>
          <w:tcPr>
            <w:tcW w:w="851" w:type="dxa"/>
            <w:tcBorders>
              <w:left w:val="nil"/>
              <w:bottom w:val="single" w:sz="4" w:space="0" w:color="auto"/>
            </w:tcBorders>
            <w:shd w:val="clear" w:color="000000" w:fill="FFFFFF"/>
            <w:noWrap/>
          </w:tcPr>
          <w:p w14:paraId="7815D249" w14:textId="77777777" w:rsidR="000742A6" w:rsidRPr="000742A6" w:rsidRDefault="000742A6" w:rsidP="000742A6">
            <w:pPr>
              <w:widowControl/>
              <w:jc w:val="left"/>
              <w:rPr>
                <w:rFonts w:ascii="ＭＳ 明朝" w:eastAsia="游明朝" w:hAnsi="ＭＳ 明朝" w:cs="ＭＳ Ｐゴシック"/>
                <w:b/>
                <w:bCs/>
                <w:color w:val="7F7F7F"/>
                <w:kern w:val="0"/>
                <w:sz w:val="18"/>
                <w:szCs w:val="18"/>
              </w:rPr>
            </w:pPr>
          </w:p>
        </w:tc>
      </w:tr>
      <w:tr w:rsidR="000742A6" w:rsidRPr="000742A6" w14:paraId="3A0DB586" w14:textId="77777777" w:rsidTr="000742A6">
        <w:trPr>
          <w:trHeight w:val="440"/>
        </w:trPr>
        <w:tc>
          <w:tcPr>
            <w:tcW w:w="3450" w:type="dxa"/>
            <w:gridSpan w:val="2"/>
            <w:tcBorders>
              <w:top w:val="nil"/>
              <w:left w:val="single" w:sz="4" w:space="0" w:color="auto"/>
              <w:bottom w:val="single" w:sz="4" w:space="0" w:color="auto"/>
              <w:right w:val="nil"/>
            </w:tcBorders>
            <w:shd w:val="clear" w:color="000000" w:fill="99CCFF"/>
            <w:vAlign w:val="center"/>
          </w:tcPr>
          <w:p w14:paraId="149AF1E4"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提案書の目次</w:t>
            </w:r>
          </w:p>
        </w:tc>
        <w:tc>
          <w:tcPr>
            <w:tcW w:w="3686" w:type="dxa"/>
            <w:tcBorders>
              <w:top w:val="nil"/>
              <w:left w:val="single" w:sz="4" w:space="0" w:color="auto"/>
              <w:bottom w:val="nil"/>
              <w:right w:val="single" w:sz="4" w:space="0" w:color="auto"/>
            </w:tcBorders>
            <w:shd w:val="clear" w:color="000000" w:fill="99CCFF"/>
            <w:vAlign w:val="bottom"/>
          </w:tcPr>
          <w:p w14:paraId="173E65E9"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 xml:space="preserve">　</w:t>
            </w:r>
          </w:p>
        </w:tc>
        <w:tc>
          <w:tcPr>
            <w:tcW w:w="1842" w:type="dxa"/>
            <w:tcBorders>
              <w:top w:val="nil"/>
              <w:left w:val="nil"/>
              <w:bottom w:val="nil"/>
              <w:right w:val="single" w:sz="4" w:space="0" w:color="auto"/>
            </w:tcBorders>
            <w:shd w:val="clear" w:color="000000" w:fill="99CCFF"/>
            <w:vAlign w:val="bottom"/>
          </w:tcPr>
          <w:p w14:paraId="4FD86A52"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3C739AFD"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r w:rsidRPr="000742A6">
              <w:rPr>
                <w:rFonts w:ascii="ＭＳ 明朝" w:eastAsia="游明朝" w:hAnsi="ＭＳ 明朝" w:cs="ＭＳ Ｐゴシック" w:hint="eastAsia"/>
                <w:color w:val="7F7F7F"/>
                <w:kern w:val="0"/>
                <w:sz w:val="18"/>
                <w:szCs w:val="18"/>
              </w:rPr>
              <w:t>提案書頁番号</w:t>
            </w:r>
          </w:p>
        </w:tc>
      </w:tr>
      <w:tr w:rsidR="000742A6" w:rsidRPr="000742A6" w14:paraId="76578787" w14:textId="77777777" w:rsidTr="000742A6">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3AF9B8CF"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大項目</w:t>
            </w:r>
          </w:p>
        </w:tc>
        <w:tc>
          <w:tcPr>
            <w:tcW w:w="2541" w:type="dxa"/>
            <w:tcBorders>
              <w:top w:val="nil"/>
              <w:left w:val="nil"/>
              <w:bottom w:val="single" w:sz="4" w:space="0" w:color="auto"/>
              <w:right w:val="single" w:sz="4" w:space="0" w:color="auto"/>
            </w:tcBorders>
            <w:shd w:val="clear" w:color="000000" w:fill="99CCFF"/>
            <w:vAlign w:val="center"/>
          </w:tcPr>
          <w:p w14:paraId="1933C2F4"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小項目</w:t>
            </w:r>
          </w:p>
        </w:tc>
        <w:tc>
          <w:tcPr>
            <w:tcW w:w="3686" w:type="dxa"/>
            <w:tcBorders>
              <w:top w:val="nil"/>
              <w:left w:val="nil"/>
              <w:bottom w:val="single" w:sz="4" w:space="0" w:color="auto"/>
              <w:right w:val="single" w:sz="4" w:space="0" w:color="auto"/>
            </w:tcBorders>
            <w:shd w:val="clear" w:color="000000" w:fill="99CCFF"/>
            <w:vAlign w:val="center"/>
          </w:tcPr>
          <w:p w14:paraId="71CAD7BD"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資料内容</w:t>
            </w:r>
          </w:p>
        </w:tc>
        <w:tc>
          <w:tcPr>
            <w:tcW w:w="1842" w:type="dxa"/>
            <w:tcBorders>
              <w:top w:val="nil"/>
              <w:left w:val="nil"/>
              <w:bottom w:val="single" w:sz="4" w:space="0" w:color="auto"/>
              <w:right w:val="single" w:sz="4" w:space="0" w:color="auto"/>
            </w:tcBorders>
            <w:shd w:val="clear" w:color="000000" w:fill="99CCFF"/>
            <w:vAlign w:val="center"/>
          </w:tcPr>
          <w:p w14:paraId="0DC36A58"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1CD36F0A" w14:textId="77777777" w:rsidR="000742A6" w:rsidRPr="000742A6" w:rsidRDefault="000742A6" w:rsidP="000742A6">
            <w:pPr>
              <w:widowControl/>
              <w:jc w:val="left"/>
              <w:rPr>
                <w:rFonts w:ascii="ＭＳ 明朝" w:eastAsia="游明朝" w:hAnsi="ＭＳ 明朝" w:cs="ＭＳ Ｐゴシック"/>
                <w:color w:val="7F7F7F"/>
                <w:kern w:val="0"/>
                <w:sz w:val="18"/>
                <w:szCs w:val="18"/>
              </w:rPr>
            </w:pPr>
          </w:p>
        </w:tc>
      </w:tr>
      <w:tr w:rsidR="000742A6" w:rsidRPr="000742A6" w14:paraId="28AD60DC" w14:textId="77777777" w:rsidTr="000742A6">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16F74F64"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5</w:t>
            </w:r>
            <w:r w:rsidRPr="000742A6">
              <w:rPr>
                <w:rFonts w:ascii="ＭＳ 明朝" w:eastAsia="游明朝" w:hAnsi="ＭＳ 明朝" w:cs="ＭＳ Ｐゴシック" w:hint="eastAsia"/>
                <w:kern w:val="0"/>
                <w:sz w:val="18"/>
                <w:szCs w:val="18"/>
              </w:rPr>
              <w:t xml:space="preserve">　添付資料</w:t>
            </w:r>
          </w:p>
        </w:tc>
      </w:tr>
      <w:tr w:rsidR="000742A6" w:rsidRPr="000742A6" w14:paraId="01F38A5A" w14:textId="77777777" w:rsidTr="000742A6">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1E698DDF"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52747575"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kern w:val="0"/>
                <w:sz w:val="18"/>
                <w:szCs w:val="18"/>
              </w:rPr>
              <w:t>5</w:t>
            </w:r>
            <w:r w:rsidRPr="000742A6">
              <w:rPr>
                <w:rFonts w:ascii="ＭＳ 明朝" w:eastAsia="游明朝" w:hAnsi="ＭＳ 明朝" w:cs="ＭＳ Ｐゴシック" w:hint="eastAsia"/>
                <w:kern w:val="0"/>
                <w:sz w:val="18"/>
                <w:szCs w:val="18"/>
              </w:rPr>
              <w:t xml:space="preserve">.1 </w:t>
            </w:r>
            <w:r w:rsidRPr="000742A6">
              <w:rPr>
                <w:rFonts w:ascii="ＭＳ 明朝" w:eastAsia="游明朝" w:hAnsi="ＭＳ 明朝" w:cs="ＭＳ Ｐゴシック" w:hint="eastAsia"/>
                <w:kern w:val="0"/>
                <w:sz w:val="18"/>
                <w:szCs w:val="18"/>
              </w:rPr>
              <w:t>実施体制及び調査・担当者略歴</w:t>
            </w:r>
          </w:p>
        </w:tc>
        <w:tc>
          <w:tcPr>
            <w:tcW w:w="3686" w:type="dxa"/>
            <w:tcBorders>
              <w:top w:val="nil"/>
              <w:left w:val="nil"/>
              <w:bottom w:val="single" w:sz="4" w:space="0" w:color="auto"/>
              <w:right w:val="single" w:sz="4" w:space="0" w:color="auto"/>
            </w:tcBorders>
            <w:shd w:val="clear" w:color="000000" w:fill="FFFFFF"/>
            <w:vAlign w:val="center"/>
          </w:tcPr>
          <w:p w14:paraId="58CAF45A"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w:t>
            </w:r>
            <w:r w:rsidRPr="000742A6">
              <w:rPr>
                <w:rFonts w:ascii="ＭＳ 明朝" w:eastAsia="游明朝" w:hAnsi="ＭＳ 明朝" w:cs="ＭＳ Ｐゴシック" w:hint="eastAsia"/>
                <w:kern w:val="0"/>
                <w:sz w:val="18"/>
                <w:szCs w:val="18"/>
              </w:rPr>
              <w:t xml:space="preserve"> </w:t>
            </w:r>
            <w:r w:rsidRPr="000742A6">
              <w:rPr>
                <w:rFonts w:ascii="ＭＳ 明朝" w:eastAsia="游明朝" w:hAnsi="ＭＳ 明朝" w:cs="ＭＳ Ｐゴシック" w:hint="eastAsia"/>
                <w:sz w:val="18"/>
                <w:szCs w:val="18"/>
              </w:rPr>
              <w:t>入札</w:t>
            </w:r>
            <w:r w:rsidRPr="000742A6">
              <w:rPr>
                <w:rFonts w:ascii="ＭＳ 明朝" w:eastAsia="游明朝" w:hAnsi="ＭＳ 明朝" w:cs="ＭＳ Ｐゴシック" w:hint="eastAsia"/>
                <w:kern w:val="0"/>
                <w:sz w:val="18"/>
                <w:szCs w:val="18"/>
              </w:rPr>
              <w:t>者の概要の分かる資料</w:t>
            </w:r>
          </w:p>
        </w:tc>
        <w:tc>
          <w:tcPr>
            <w:tcW w:w="1842" w:type="dxa"/>
            <w:tcBorders>
              <w:top w:val="nil"/>
              <w:left w:val="nil"/>
              <w:bottom w:val="single" w:sz="4" w:space="0" w:color="auto"/>
              <w:right w:val="single" w:sz="4" w:space="0" w:color="auto"/>
            </w:tcBorders>
            <w:shd w:val="clear" w:color="auto" w:fill="auto"/>
            <w:vAlign w:val="center"/>
          </w:tcPr>
          <w:p w14:paraId="7D0CFB48"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7610EA25"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p>
        </w:tc>
      </w:tr>
      <w:tr w:rsidR="000742A6" w:rsidRPr="000742A6" w14:paraId="6B10A7EB" w14:textId="77777777" w:rsidTr="000742A6">
        <w:trPr>
          <w:trHeight w:val="584"/>
        </w:trPr>
        <w:tc>
          <w:tcPr>
            <w:tcW w:w="909" w:type="dxa"/>
            <w:vMerge/>
            <w:tcBorders>
              <w:left w:val="single" w:sz="4" w:space="0" w:color="auto"/>
              <w:right w:val="single" w:sz="4" w:space="0" w:color="auto"/>
            </w:tcBorders>
            <w:shd w:val="clear" w:color="auto" w:fill="auto"/>
            <w:noWrap/>
            <w:vAlign w:val="center"/>
          </w:tcPr>
          <w:p w14:paraId="770F4A60"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20A5411C" w14:textId="77777777" w:rsidR="000742A6" w:rsidRPr="000742A6" w:rsidRDefault="000742A6" w:rsidP="000742A6">
            <w:pPr>
              <w:widowControl/>
              <w:jc w:val="left"/>
              <w:rPr>
                <w:rFonts w:ascii="ＭＳ 明朝" w:eastAsia="游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7EBF9FDE"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w:t>
            </w:r>
            <w:r w:rsidRPr="000742A6">
              <w:rPr>
                <w:rFonts w:ascii="ＭＳ 明朝" w:eastAsia="游明朝" w:hAnsi="ＭＳ 明朝" w:cs="ＭＳ Ｐゴシック" w:hint="eastAsia"/>
                <w:kern w:val="0"/>
                <w:sz w:val="18"/>
                <w:szCs w:val="18"/>
              </w:rPr>
              <w:t xml:space="preserve"> </w:t>
            </w:r>
            <w:r w:rsidRPr="000742A6">
              <w:rPr>
                <w:rFonts w:ascii="ＭＳ 明朝" w:eastAsia="游明朝" w:hAnsi="ＭＳ 明朝" w:cs="ＭＳ Ｐゴシック" w:hint="eastAsia"/>
                <w:kern w:val="0"/>
                <w:sz w:val="18"/>
                <w:szCs w:val="18"/>
              </w:rPr>
              <w:t>本調査履行のための体制図</w:t>
            </w:r>
          </w:p>
        </w:tc>
        <w:tc>
          <w:tcPr>
            <w:tcW w:w="1842" w:type="dxa"/>
            <w:tcBorders>
              <w:top w:val="nil"/>
              <w:left w:val="nil"/>
              <w:bottom w:val="single" w:sz="4" w:space="0" w:color="auto"/>
              <w:right w:val="single" w:sz="4" w:space="0" w:color="auto"/>
            </w:tcBorders>
            <w:shd w:val="clear" w:color="auto" w:fill="auto"/>
            <w:vAlign w:val="center"/>
          </w:tcPr>
          <w:p w14:paraId="1864F98B"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74C60091"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p>
        </w:tc>
      </w:tr>
      <w:tr w:rsidR="000742A6" w:rsidRPr="000742A6" w14:paraId="1268DE87" w14:textId="77777777" w:rsidTr="000742A6">
        <w:trPr>
          <w:trHeight w:val="603"/>
        </w:trPr>
        <w:tc>
          <w:tcPr>
            <w:tcW w:w="909" w:type="dxa"/>
            <w:vMerge/>
            <w:tcBorders>
              <w:left w:val="single" w:sz="4" w:space="0" w:color="auto"/>
              <w:right w:val="single" w:sz="4" w:space="0" w:color="auto"/>
            </w:tcBorders>
            <w:shd w:val="clear" w:color="auto" w:fill="auto"/>
            <w:noWrap/>
            <w:vAlign w:val="center"/>
          </w:tcPr>
          <w:p w14:paraId="7906DC47"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173D7E04" w14:textId="77777777" w:rsidR="000742A6" w:rsidRPr="000742A6" w:rsidRDefault="000742A6" w:rsidP="000742A6">
            <w:pPr>
              <w:widowControl/>
              <w:jc w:val="left"/>
              <w:rPr>
                <w:rFonts w:ascii="ＭＳ 明朝" w:eastAsia="游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2D181A6C"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w:t>
            </w:r>
            <w:r w:rsidRPr="000742A6">
              <w:rPr>
                <w:rFonts w:ascii="ＭＳ 明朝" w:eastAsia="游明朝" w:hAnsi="ＭＳ 明朝" w:cs="ＭＳ Ｐゴシック" w:hint="eastAsia"/>
                <w:kern w:val="0"/>
                <w:sz w:val="18"/>
                <w:szCs w:val="18"/>
              </w:rPr>
              <w:t xml:space="preserve"> </w:t>
            </w:r>
            <w:r w:rsidRPr="000742A6">
              <w:rPr>
                <w:rFonts w:ascii="ＭＳ 明朝" w:eastAsia="游明朝" w:hAnsi="ＭＳ 明朝" w:cs="ＭＳ Ｐゴシック" w:hint="eastAsia"/>
                <w:kern w:val="0"/>
                <w:sz w:val="18"/>
                <w:szCs w:val="18"/>
              </w:rPr>
              <w:t>各業務担当者の略歴</w:t>
            </w:r>
          </w:p>
        </w:tc>
        <w:tc>
          <w:tcPr>
            <w:tcW w:w="1842" w:type="dxa"/>
            <w:tcBorders>
              <w:top w:val="nil"/>
              <w:left w:val="nil"/>
              <w:bottom w:val="single" w:sz="4" w:space="0" w:color="auto"/>
              <w:right w:val="single" w:sz="4" w:space="0" w:color="auto"/>
            </w:tcBorders>
            <w:shd w:val="clear" w:color="auto" w:fill="auto"/>
            <w:vAlign w:val="center"/>
          </w:tcPr>
          <w:p w14:paraId="10BA7934"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5CC87CCE"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p>
        </w:tc>
      </w:tr>
      <w:tr w:rsidR="000742A6" w:rsidRPr="000742A6" w14:paraId="00B2C26F" w14:textId="77777777" w:rsidTr="000742A6">
        <w:trPr>
          <w:trHeight w:val="603"/>
        </w:trPr>
        <w:tc>
          <w:tcPr>
            <w:tcW w:w="909" w:type="dxa"/>
            <w:vMerge/>
            <w:tcBorders>
              <w:left w:val="single" w:sz="4" w:space="0" w:color="auto"/>
              <w:right w:val="single" w:sz="4" w:space="0" w:color="auto"/>
            </w:tcBorders>
            <w:shd w:val="clear" w:color="auto" w:fill="auto"/>
            <w:noWrap/>
            <w:vAlign w:val="center"/>
          </w:tcPr>
          <w:p w14:paraId="5C2DA5E7"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5E4265FC" w14:textId="77777777" w:rsidR="000742A6" w:rsidRPr="000742A6" w:rsidRDefault="000742A6" w:rsidP="000742A6">
            <w:pPr>
              <w:widowControl/>
              <w:jc w:val="left"/>
              <w:rPr>
                <w:rFonts w:ascii="ＭＳ 明朝" w:eastAsia="游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344F50EF"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　各業務従事者の略歴（氏名、所属、役職、学歴、職歴、業務経験、研修実績その他経歴、専門的知識その他の知見、母語及び外国語能力、国籍等）</w:t>
            </w:r>
          </w:p>
        </w:tc>
        <w:tc>
          <w:tcPr>
            <w:tcW w:w="1842" w:type="dxa"/>
            <w:tcBorders>
              <w:top w:val="nil"/>
              <w:left w:val="nil"/>
              <w:bottom w:val="single" w:sz="4" w:space="0" w:color="auto"/>
              <w:right w:val="single" w:sz="4" w:space="0" w:color="auto"/>
            </w:tcBorders>
            <w:shd w:val="clear" w:color="auto" w:fill="auto"/>
            <w:vAlign w:val="center"/>
          </w:tcPr>
          <w:p w14:paraId="61E0B93D"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052F3FE4"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p>
        </w:tc>
      </w:tr>
      <w:tr w:rsidR="000742A6" w:rsidRPr="000742A6" w14:paraId="3EB07A34" w14:textId="77777777" w:rsidTr="000742A6">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64D9BD11"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10371D7B" w14:textId="77777777" w:rsidR="000742A6" w:rsidRPr="000742A6" w:rsidRDefault="000742A6" w:rsidP="000742A6">
            <w:pPr>
              <w:widowControl/>
              <w:jc w:val="left"/>
              <w:rPr>
                <w:rFonts w:ascii="ＭＳ 明朝" w:eastAsia="游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2D72B0A1"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　受託者の情報管理体制がわかる「情報管理体制図」、情報を取扱う者の氏名・住所・生年月日・所属部署・役職等がわかる「情報取扱担当者名簿」を契約時に提出できることを確約すること。</w:t>
            </w:r>
          </w:p>
        </w:tc>
        <w:tc>
          <w:tcPr>
            <w:tcW w:w="1842" w:type="dxa"/>
            <w:tcBorders>
              <w:top w:val="nil"/>
              <w:left w:val="nil"/>
              <w:bottom w:val="single" w:sz="4" w:space="0" w:color="auto"/>
              <w:right w:val="single" w:sz="4" w:space="0" w:color="auto"/>
            </w:tcBorders>
            <w:shd w:val="clear" w:color="auto" w:fill="auto"/>
            <w:vAlign w:val="center"/>
          </w:tcPr>
          <w:p w14:paraId="23EEEC21"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1FE56716"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p>
        </w:tc>
      </w:tr>
      <w:tr w:rsidR="000742A6" w:rsidRPr="000742A6" w14:paraId="08EF6E46" w14:textId="77777777" w:rsidTr="000742A6">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134CF41C"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0A3D9A23"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kern w:val="0"/>
                <w:sz w:val="18"/>
                <w:szCs w:val="18"/>
              </w:rPr>
              <w:t>5</w:t>
            </w:r>
            <w:r w:rsidRPr="000742A6">
              <w:rPr>
                <w:rFonts w:ascii="ＭＳ 明朝" w:eastAsia="游明朝" w:hAnsi="ＭＳ 明朝" w:cs="ＭＳ Ｐゴシック" w:hint="eastAsia"/>
                <w:kern w:val="0"/>
                <w:sz w:val="18"/>
                <w:szCs w:val="18"/>
              </w:rPr>
              <w:t xml:space="preserve">.2 </w:t>
            </w:r>
            <w:r w:rsidRPr="000742A6">
              <w:rPr>
                <w:rFonts w:ascii="ＭＳ 明朝" w:eastAsia="游明朝" w:hAnsi="ＭＳ 明朝" w:cs="ＭＳ Ｐゴシック" w:hint="eastAsia"/>
                <w:kern w:val="0"/>
                <w:sz w:val="18"/>
                <w:szCs w:val="18"/>
              </w:rPr>
              <w:t>会社としての実績</w:t>
            </w:r>
          </w:p>
        </w:tc>
        <w:tc>
          <w:tcPr>
            <w:tcW w:w="3686" w:type="dxa"/>
            <w:tcBorders>
              <w:top w:val="nil"/>
              <w:left w:val="nil"/>
              <w:bottom w:val="single" w:sz="4" w:space="0" w:color="auto"/>
              <w:right w:val="single" w:sz="4" w:space="0" w:color="auto"/>
            </w:tcBorders>
            <w:shd w:val="clear" w:color="000000" w:fill="FFFFFF"/>
            <w:vAlign w:val="center"/>
          </w:tcPr>
          <w:p w14:paraId="784EDA86"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w:t>
            </w:r>
            <w:r w:rsidRPr="000742A6">
              <w:rPr>
                <w:rFonts w:ascii="ＭＳ 明朝" w:eastAsia="游明朝" w:hAnsi="ＭＳ 明朝" w:cs="ＭＳ Ｐゴシック" w:hint="eastAsia"/>
                <w:kern w:val="0"/>
                <w:sz w:val="18"/>
                <w:szCs w:val="18"/>
              </w:rPr>
              <w:t xml:space="preserve"> </w:t>
            </w:r>
            <w:r w:rsidRPr="000742A6">
              <w:rPr>
                <w:rFonts w:ascii="ＭＳ 明朝" w:eastAsia="游明朝" w:hAnsi="ＭＳ 明朝" w:cs="ＭＳ Ｐゴシック" w:hint="eastAsia"/>
                <w:kern w:val="0"/>
                <w:sz w:val="18"/>
                <w:szCs w:val="18"/>
              </w:rPr>
              <w:t>本調査の類似案件実績</w:t>
            </w:r>
          </w:p>
        </w:tc>
        <w:tc>
          <w:tcPr>
            <w:tcW w:w="1842" w:type="dxa"/>
            <w:tcBorders>
              <w:top w:val="nil"/>
              <w:left w:val="nil"/>
              <w:bottom w:val="single" w:sz="4" w:space="0" w:color="auto"/>
              <w:right w:val="single" w:sz="4" w:space="0" w:color="auto"/>
            </w:tcBorders>
            <w:shd w:val="clear" w:color="auto" w:fill="auto"/>
            <w:vAlign w:val="center"/>
          </w:tcPr>
          <w:p w14:paraId="04222E29"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2E518887"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p>
        </w:tc>
      </w:tr>
      <w:tr w:rsidR="000742A6" w:rsidRPr="000742A6" w14:paraId="59497C45" w14:textId="77777777" w:rsidTr="000742A6">
        <w:trPr>
          <w:trHeight w:val="585"/>
        </w:trPr>
        <w:tc>
          <w:tcPr>
            <w:tcW w:w="909" w:type="dxa"/>
            <w:vMerge/>
            <w:tcBorders>
              <w:left w:val="single" w:sz="4" w:space="0" w:color="auto"/>
              <w:right w:val="single" w:sz="4" w:space="0" w:color="auto"/>
            </w:tcBorders>
            <w:shd w:val="clear" w:color="auto" w:fill="auto"/>
            <w:noWrap/>
            <w:vAlign w:val="center"/>
          </w:tcPr>
          <w:p w14:paraId="646634FD"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400BCBA4" w14:textId="77777777" w:rsidR="000742A6" w:rsidRPr="000742A6" w:rsidRDefault="000742A6" w:rsidP="000742A6">
            <w:pPr>
              <w:widowControl/>
              <w:jc w:val="left"/>
              <w:rPr>
                <w:rFonts w:ascii="ＭＳ 明朝" w:eastAsia="游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1F90247A"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w:t>
            </w:r>
            <w:r w:rsidRPr="000742A6">
              <w:rPr>
                <w:rFonts w:ascii="ＭＳ 明朝" w:eastAsia="游明朝" w:hAnsi="ＭＳ 明朝" w:cs="ＭＳ Ｐゴシック" w:hint="eastAsia"/>
                <w:kern w:val="0"/>
                <w:sz w:val="18"/>
                <w:szCs w:val="18"/>
              </w:rPr>
              <w:t xml:space="preserve"> </w:t>
            </w:r>
            <w:r w:rsidRPr="000742A6">
              <w:rPr>
                <w:rFonts w:ascii="ＭＳ 明朝" w:eastAsia="游明朝" w:hAnsi="ＭＳ 明朝" w:cs="ＭＳ Ｐゴシック" w:hint="eastAsia"/>
                <w:kern w:val="0"/>
                <w:sz w:val="18"/>
                <w:szCs w:val="18"/>
              </w:rPr>
              <w:t>本調査に有用な領域での資格、実績等</w:t>
            </w:r>
          </w:p>
        </w:tc>
        <w:tc>
          <w:tcPr>
            <w:tcW w:w="1842" w:type="dxa"/>
            <w:tcBorders>
              <w:top w:val="nil"/>
              <w:left w:val="nil"/>
              <w:bottom w:val="single" w:sz="4" w:space="0" w:color="auto"/>
              <w:right w:val="single" w:sz="4" w:space="0" w:color="auto"/>
            </w:tcBorders>
            <w:shd w:val="clear" w:color="auto" w:fill="auto"/>
            <w:vAlign w:val="center"/>
          </w:tcPr>
          <w:p w14:paraId="77D42440"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207F937A"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p>
        </w:tc>
      </w:tr>
      <w:tr w:rsidR="000742A6" w:rsidRPr="000742A6" w14:paraId="631AF2E2" w14:textId="77777777" w:rsidTr="000742A6">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733151CF"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461C5DDF" w14:textId="77777777" w:rsidR="000742A6" w:rsidRPr="000742A6" w:rsidRDefault="000742A6" w:rsidP="000742A6">
            <w:pPr>
              <w:widowControl/>
              <w:jc w:val="left"/>
              <w:rPr>
                <w:rFonts w:ascii="ＭＳ 明朝" w:eastAsia="游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auto" w:fill="auto"/>
            <w:vAlign w:val="center"/>
          </w:tcPr>
          <w:p w14:paraId="494A0E9A"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w:t>
            </w:r>
            <w:r w:rsidRPr="000742A6">
              <w:rPr>
                <w:rFonts w:ascii="ＭＳ 明朝" w:eastAsia="游明朝" w:hAnsi="ＭＳ 明朝" w:cs="ＭＳ Ｐゴシック" w:hint="eastAsia"/>
                <w:kern w:val="0"/>
                <w:sz w:val="18"/>
                <w:szCs w:val="18"/>
              </w:rPr>
              <w:t xml:space="preserve"> </w:t>
            </w:r>
            <w:r w:rsidRPr="000742A6">
              <w:rPr>
                <w:rFonts w:ascii="ＭＳ 明朝" w:eastAsia="游明朝" w:hAnsi="ＭＳ 明朝" w:cs="ＭＳ Ｐゴシック" w:hint="eastAsia"/>
                <w:kern w:val="0"/>
                <w:sz w:val="18"/>
                <w:szCs w:val="18"/>
              </w:rPr>
              <w:t>ワーク・ライフ・バランス等の推進に関する認定通知書等の写し</w:t>
            </w:r>
          </w:p>
        </w:tc>
        <w:tc>
          <w:tcPr>
            <w:tcW w:w="1842" w:type="dxa"/>
            <w:tcBorders>
              <w:top w:val="nil"/>
              <w:left w:val="nil"/>
              <w:bottom w:val="single" w:sz="4" w:space="0" w:color="auto"/>
              <w:right w:val="single" w:sz="4" w:space="0" w:color="auto"/>
            </w:tcBorders>
            <w:shd w:val="clear" w:color="auto" w:fill="auto"/>
            <w:vAlign w:val="center"/>
          </w:tcPr>
          <w:p w14:paraId="391EF493"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39981F1" w14:textId="77777777" w:rsidR="000742A6" w:rsidRPr="000742A6" w:rsidRDefault="000742A6" w:rsidP="000742A6">
            <w:pPr>
              <w:widowControl/>
              <w:jc w:val="center"/>
              <w:rPr>
                <w:rFonts w:ascii="ＭＳ 明朝" w:eastAsia="游明朝" w:hAnsi="ＭＳ 明朝" w:cs="ＭＳ Ｐゴシック"/>
                <w:kern w:val="0"/>
                <w:sz w:val="18"/>
                <w:szCs w:val="18"/>
              </w:rPr>
            </w:pPr>
          </w:p>
        </w:tc>
      </w:tr>
      <w:tr w:rsidR="000742A6" w:rsidRPr="000742A6" w14:paraId="6CC10AB0" w14:textId="77777777" w:rsidTr="000742A6">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BE4BD84" w14:textId="77777777" w:rsidR="000742A6" w:rsidRPr="000742A6" w:rsidRDefault="000742A6" w:rsidP="000742A6">
            <w:pPr>
              <w:widowControl/>
              <w:jc w:val="center"/>
              <w:rPr>
                <w:rFonts w:ascii="ＭＳ 明朝" w:eastAsia="游明朝" w:hAnsi="ＭＳ 明朝" w:cs="ＭＳ Ｐゴシック"/>
                <w:kern w:val="0"/>
                <w:sz w:val="18"/>
                <w:szCs w:val="18"/>
              </w:rPr>
            </w:pPr>
          </w:p>
        </w:tc>
        <w:tc>
          <w:tcPr>
            <w:tcW w:w="2541" w:type="dxa"/>
            <w:tcBorders>
              <w:top w:val="nil"/>
              <w:left w:val="nil"/>
              <w:bottom w:val="single" w:sz="4" w:space="0" w:color="auto"/>
              <w:right w:val="single" w:sz="4" w:space="0" w:color="auto"/>
            </w:tcBorders>
            <w:shd w:val="clear" w:color="auto" w:fill="auto"/>
            <w:noWrap/>
            <w:vAlign w:val="center"/>
          </w:tcPr>
          <w:p w14:paraId="31473CA2"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kern w:val="0"/>
                <w:sz w:val="18"/>
                <w:szCs w:val="18"/>
              </w:rPr>
              <w:t>5</w:t>
            </w:r>
            <w:r w:rsidRPr="000742A6">
              <w:rPr>
                <w:rFonts w:ascii="ＭＳ 明朝" w:eastAsia="游明朝" w:hAnsi="ＭＳ 明朝" w:cs="ＭＳ Ｐゴシック" w:hint="eastAsia"/>
                <w:kern w:val="0"/>
                <w:sz w:val="18"/>
                <w:szCs w:val="18"/>
              </w:rPr>
              <w:t xml:space="preserve">.3 </w:t>
            </w:r>
            <w:r w:rsidRPr="000742A6">
              <w:rPr>
                <w:rFonts w:ascii="ＭＳ 明朝" w:eastAsia="游明朝" w:hAnsi="ＭＳ 明朝" w:cs="ＭＳ Ｐゴシック" w:hint="eastAsia"/>
                <w:kern w:val="0"/>
                <w:sz w:val="18"/>
                <w:szCs w:val="18"/>
              </w:rPr>
              <w:t>その他</w:t>
            </w:r>
          </w:p>
        </w:tc>
        <w:tc>
          <w:tcPr>
            <w:tcW w:w="3686" w:type="dxa"/>
            <w:tcBorders>
              <w:top w:val="nil"/>
              <w:left w:val="single" w:sz="4" w:space="0" w:color="auto"/>
              <w:bottom w:val="single" w:sz="4" w:space="0" w:color="auto"/>
              <w:right w:val="single" w:sz="4" w:space="0" w:color="auto"/>
            </w:tcBorders>
            <w:shd w:val="clear" w:color="auto" w:fill="auto"/>
            <w:vAlign w:val="center"/>
          </w:tcPr>
          <w:p w14:paraId="14EDD7DD" w14:textId="77777777" w:rsidR="000742A6" w:rsidRPr="000742A6" w:rsidRDefault="000742A6" w:rsidP="000742A6">
            <w:pPr>
              <w:widowControl/>
              <w:jc w:val="left"/>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w:t>
            </w:r>
            <w:r w:rsidRPr="000742A6">
              <w:rPr>
                <w:rFonts w:ascii="ＭＳ 明朝" w:eastAsia="游明朝" w:hAnsi="ＭＳ 明朝" w:cs="ＭＳ Ｐゴシック" w:hint="eastAsia"/>
                <w:kern w:val="0"/>
                <w:sz w:val="18"/>
                <w:szCs w:val="18"/>
              </w:rPr>
              <w:t xml:space="preserve"> </w:t>
            </w:r>
            <w:r w:rsidRPr="000742A6">
              <w:rPr>
                <w:rFonts w:ascii="ＭＳ 明朝" w:eastAsia="游明朝" w:hAnsi="ＭＳ 明朝" w:cs="ＭＳ Ｐゴシック" w:hint="eastAsia"/>
                <w:kern w:val="0"/>
                <w:sz w:val="18"/>
                <w:szCs w:val="18"/>
              </w:rPr>
              <w:t>その他提案内容を補足する説明、調査実施における前提条件等</w:t>
            </w:r>
          </w:p>
        </w:tc>
        <w:tc>
          <w:tcPr>
            <w:tcW w:w="1842" w:type="dxa"/>
            <w:tcBorders>
              <w:top w:val="nil"/>
              <w:left w:val="nil"/>
              <w:bottom w:val="single" w:sz="4" w:space="0" w:color="auto"/>
              <w:right w:val="single" w:sz="4" w:space="0" w:color="auto"/>
            </w:tcBorders>
            <w:shd w:val="clear" w:color="auto" w:fill="auto"/>
            <w:vAlign w:val="center"/>
          </w:tcPr>
          <w:p w14:paraId="037EF7EE" w14:textId="77777777" w:rsidR="000742A6" w:rsidRPr="000742A6" w:rsidRDefault="000742A6" w:rsidP="000742A6">
            <w:pPr>
              <w:widowControl/>
              <w:jc w:val="center"/>
              <w:rPr>
                <w:rFonts w:ascii="ＭＳ 明朝" w:eastAsia="游明朝" w:hAnsi="ＭＳ 明朝" w:cs="ＭＳ Ｐゴシック"/>
                <w:kern w:val="0"/>
                <w:sz w:val="18"/>
                <w:szCs w:val="18"/>
              </w:rPr>
            </w:pPr>
            <w:r w:rsidRPr="000742A6">
              <w:rPr>
                <w:rFonts w:ascii="ＭＳ 明朝" w:eastAsia="游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38FA133E" w14:textId="77777777" w:rsidR="000742A6" w:rsidRPr="000742A6" w:rsidRDefault="000742A6" w:rsidP="000742A6">
            <w:pPr>
              <w:widowControl/>
              <w:jc w:val="center"/>
              <w:rPr>
                <w:rFonts w:ascii="ＭＳ 明朝" w:eastAsia="游明朝" w:hAnsi="ＭＳ 明朝" w:cs="ＭＳ Ｐゴシック"/>
                <w:color w:val="7F7F7F"/>
                <w:kern w:val="0"/>
                <w:sz w:val="18"/>
                <w:szCs w:val="18"/>
              </w:rPr>
            </w:pPr>
          </w:p>
        </w:tc>
      </w:tr>
    </w:tbl>
    <w:p w14:paraId="55C74A07"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Pr="00115AE2" w:rsidRDefault="007F4CAD" w:rsidP="00355105">
      <w:pPr>
        <w:pStyle w:val="aff1"/>
        <w:rPr>
          <w:rFonts w:asciiTheme="minorEastAsia" w:eastAsiaTheme="minorEastAsia" w:hAnsiTheme="minorEastAsia"/>
        </w:rPr>
      </w:pPr>
      <w:r w:rsidRPr="00115AE2">
        <w:rPr>
          <w:rFonts w:asciiTheme="minorEastAsia" w:eastAsiaTheme="minorEastAsia" w:hAnsiTheme="minorEastAsia" w:cs="ＭＳ Ｐゴシック" w:hint="eastAsia"/>
        </w:rPr>
        <w:lastRenderedPageBreak/>
        <w:t>Ⅵ．評価手順書</w:t>
      </w:r>
      <w:r w:rsidRPr="00115AE2">
        <w:rPr>
          <w:rFonts w:asciiTheme="minorEastAsia" w:eastAsiaTheme="minorEastAsia" w:hAnsiTheme="minorEastAsia" w:cs="ＭＳ Ｐゴシック"/>
          <w:sz w:val="21"/>
          <w:szCs w:val="21"/>
        </w:rPr>
        <w:fldChar w:fldCharType="begin"/>
      </w:r>
      <w:r w:rsidRPr="00115AE2">
        <w:rPr>
          <w:rFonts w:asciiTheme="minorEastAsia" w:eastAsiaTheme="minorEastAsia" w:hAnsiTheme="minorEastAsia"/>
          <w:sz w:val="21"/>
          <w:szCs w:val="21"/>
        </w:rPr>
        <w:instrText xml:space="preserve"> XE "</w:instrText>
      </w:r>
      <w:r w:rsidRPr="00115AE2">
        <w:rPr>
          <w:rFonts w:asciiTheme="minorEastAsia" w:eastAsiaTheme="minorEastAsia" w:hAnsiTheme="minorEastAsia" w:cs="ＭＳ Ｐゴシック" w:hint="eastAsia"/>
          <w:sz w:val="21"/>
          <w:szCs w:val="21"/>
        </w:rPr>
        <w:instrText>Ⅵ．評価手順書</w:instrText>
      </w:r>
      <w:r w:rsidRPr="00115AE2">
        <w:rPr>
          <w:rFonts w:asciiTheme="minorEastAsia" w:eastAsiaTheme="minorEastAsia" w:hAnsiTheme="minorEastAsia"/>
          <w:sz w:val="21"/>
          <w:szCs w:val="21"/>
        </w:rPr>
        <w:instrText>"</w:instrText>
      </w:r>
      <w:r w:rsidR="00411F91" w:rsidRPr="00115AE2">
        <w:rPr>
          <w:rFonts w:asciiTheme="minorEastAsia" w:eastAsiaTheme="minorEastAsia" w:hAnsiTheme="minorEastAsia"/>
          <w:sz w:val="21"/>
          <w:szCs w:val="21"/>
        </w:rPr>
        <w:instrText xml:space="preserve"> \y "６.ひょうかてじゅんしょ"</w:instrText>
      </w:r>
      <w:r w:rsidRPr="00115AE2">
        <w:rPr>
          <w:rFonts w:asciiTheme="minorEastAsia" w:eastAsiaTheme="minorEastAsia" w:hAnsiTheme="minorEastAsia"/>
          <w:sz w:val="21"/>
          <w:szCs w:val="21"/>
        </w:rPr>
        <w:instrText xml:space="preserve"> </w:instrText>
      </w:r>
      <w:r w:rsidRPr="00115AE2">
        <w:rPr>
          <w:rFonts w:asciiTheme="minorEastAsia" w:eastAsiaTheme="minorEastAsia" w:hAnsiTheme="minorEastAsia" w:cs="ＭＳ Ｐゴシック"/>
          <w:sz w:val="21"/>
          <w:szCs w:val="21"/>
        </w:rPr>
        <w:fldChar w:fldCharType="end"/>
      </w:r>
      <w:r w:rsidRPr="00115AE2">
        <w:rPr>
          <w:rFonts w:asciiTheme="minorEastAsia" w:eastAsiaTheme="minorEastAsia" w:hAnsiTheme="minorEastAsia"/>
          <w:sz w:val="21"/>
          <w:szCs w:val="21"/>
        </w:rPr>
        <w:t xml:space="preserve"> </w:t>
      </w:r>
    </w:p>
    <w:p w14:paraId="7DF9111C" w14:textId="77777777" w:rsidR="007F4CAD" w:rsidRPr="00115AE2" w:rsidRDefault="007F4CAD">
      <w:pPr>
        <w:pStyle w:val="a4"/>
        <w:rPr>
          <w:rFonts w:asciiTheme="minorEastAsia" w:eastAsiaTheme="minorEastAsia" w:hAnsiTheme="minorEastAsia"/>
        </w:rPr>
      </w:pPr>
    </w:p>
    <w:p w14:paraId="7DF9111D" w14:textId="77777777" w:rsidR="007F4CAD" w:rsidRPr="00115AE2" w:rsidRDefault="007F4CAD">
      <w:pPr>
        <w:pStyle w:val="a4"/>
        <w:rPr>
          <w:rFonts w:asciiTheme="minorEastAsia" w:eastAsiaTheme="minorEastAsia" w:hAnsiTheme="minorEastAsia"/>
        </w:rPr>
      </w:pPr>
    </w:p>
    <w:p w14:paraId="7DF9111E" w14:textId="77777777" w:rsidR="007F4CAD" w:rsidRPr="00115AE2" w:rsidRDefault="007F4CAD">
      <w:pPr>
        <w:pStyle w:val="a4"/>
        <w:rPr>
          <w:rFonts w:asciiTheme="minorEastAsia" w:eastAsiaTheme="minorEastAsia" w:hAnsiTheme="minorEastAsia"/>
        </w:rPr>
      </w:pPr>
    </w:p>
    <w:p w14:paraId="7DF9111F" w14:textId="77777777" w:rsidR="007F4CAD" w:rsidRPr="00115AE2" w:rsidRDefault="007F4CAD">
      <w:pPr>
        <w:pStyle w:val="a4"/>
        <w:rPr>
          <w:rFonts w:asciiTheme="minorEastAsia" w:eastAsiaTheme="minorEastAsia" w:hAnsiTheme="minorEastAsia"/>
        </w:rPr>
      </w:pPr>
    </w:p>
    <w:p w14:paraId="7DF91120" w14:textId="77777777" w:rsidR="007F4CAD" w:rsidRPr="00115AE2" w:rsidRDefault="007F4CAD">
      <w:pPr>
        <w:pStyle w:val="a4"/>
        <w:rPr>
          <w:rFonts w:asciiTheme="minorEastAsia" w:eastAsiaTheme="minorEastAsia" w:hAnsiTheme="minorEastAsia"/>
        </w:rPr>
      </w:pPr>
    </w:p>
    <w:p w14:paraId="7DF91121" w14:textId="77777777" w:rsidR="007F4CAD" w:rsidRPr="00115AE2" w:rsidRDefault="007F4CAD">
      <w:pPr>
        <w:pStyle w:val="a4"/>
        <w:jc w:val="center"/>
        <w:rPr>
          <w:rFonts w:asciiTheme="minorEastAsia" w:eastAsiaTheme="minorEastAsia" w:hAnsiTheme="minorEastAsia"/>
        </w:rPr>
      </w:pPr>
    </w:p>
    <w:p w14:paraId="7DF91122" w14:textId="77777777" w:rsidR="007F4CAD" w:rsidRPr="00115AE2" w:rsidRDefault="007F4CAD">
      <w:pPr>
        <w:pStyle w:val="a4"/>
        <w:jc w:val="center"/>
        <w:rPr>
          <w:rFonts w:asciiTheme="minorEastAsia" w:eastAsiaTheme="minorEastAsia" w:hAnsiTheme="minorEastAsia"/>
        </w:rPr>
      </w:pPr>
    </w:p>
    <w:p w14:paraId="6822B222" w14:textId="77777777" w:rsidR="0044516A" w:rsidRPr="002F3B81" w:rsidRDefault="007F4CAD" w:rsidP="0044516A">
      <w:pPr>
        <w:pStyle w:val="a4"/>
        <w:spacing w:line="484" w:lineRule="exact"/>
        <w:jc w:val="center"/>
        <w:rPr>
          <w:rFonts w:asciiTheme="minorEastAsia" w:eastAsiaTheme="minorEastAsia" w:hAnsiTheme="minorEastAsia" w:cs="Arial"/>
          <w:sz w:val="32"/>
          <w:szCs w:val="32"/>
        </w:rPr>
      </w:pPr>
      <w:r w:rsidRPr="00115AE2">
        <w:rPr>
          <w:rFonts w:asciiTheme="minorEastAsia" w:eastAsiaTheme="minorEastAsia" w:hAnsiTheme="minorEastAsia" w:cs="ＭＳ Ｐゴシック" w:hint="eastAsia"/>
          <w:sz w:val="32"/>
          <w:szCs w:val="32"/>
        </w:rPr>
        <w:t>「</w:t>
      </w:r>
      <w:r w:rsidR="0044516A" w:rsidRPr="002F3B81">
        <w:rPr>
          <w:rFonts w:asciiTheme="minorEastAsia" w:eastAsiaTheme="minorEastAsia" w:hAnsiTheme="minorEastAsia" w:cs="Arial" w:hint="eastAsia"/>
          <w:sz w:val="32"/>
          <w:szCs w:val="32"/>
        </w:rPr>
        <w:t>産業用制御システムに対するペネトレーションテストの</w:t>
      </w:r>
    </w:p>
    <w:p w14:paraId="7DF91124" w14:textId="76628A09" w:rsidR="007F4CAD" w:rsidRPr="00115AE2" w:rsidRDefault="0044516A" w:rsidP="0044516A">
      <w:pPr>
        <w:pStyle w:val="a4"/>
        <w:spacing w:line="484" w:lineRule="exact"/>
        <w:jc w:val="center"/>
        <w:rPr>
          <w:rFonts w:asciiTheme="minorEastAsia" w:eastAsiaTheme="minorEastAsia" w:hAnsiTheme="minorEastAsia"/>
          <w:color w:val="00B050"/>
          <w:sz w:val="32"/>
          <w:szCs w:val="32"/>
        </w:rPr>
      </w:pPr>
      <w:r w:rsidRPr="002F3B81">
        <w:rPr>
          <w:rFonts w:asciiTheme="minorEastAsia" w:eastAsiaTheme="minorEastAsia" w:hAnsiTheme="minorEastAsia" w:cs="Arial" w:hint="eastAsia"/>
          <w:sz w:val="32"/>
          <w:szCs w:val="32"/>
        </w:rPr>
        <w:t>シナリオ作成等業務</w:t>
      </w:r>
      <w:r w:rsidR="007F4CAD" w:rsidRPr="00115AE2">
        <w:rPr>
          <w:rFonts w:asciiTheme="minorEastAsia" w:eastAsiaTheme="minorEastAsia" w:hAnsiTheme="minorEastAsia" w:cs="ＭＳ Ｐゴシック" w:hint="eastAsia"/>
          <w:sz w:val="32"/>
          <w:szCs w:val="32"/>
        </w:rPr>
        <w:t>」</w:t>
      </w:r>
    </w:p>
    <w:p w14:paraId="7DF91125" w14:textId="77777777" w:rsidR="007F4CAD" w:rsidRPr="00115AE2" w:rsidRDefault="007F4CAD">
      <w:pPr>
        <w:pStyle w:val="a4"/>
        <w:jc w:val="center"/>
        <w:rPr>
          <w:rFonts w:asciiTheme="minorEastAsia" w:eastAsiaTheme="minorEastAsia" w:hAnsiTheme="minorEastAsia"/>
          <w:sz w:val="32"/>
          <w:szCs w:val="32"/>
        </w:rPr>
      </w:pPr>
    </w:p>
    <w:p w14:paraId="7DF91126" w14:textId="77777777" w:rsidR="007F4CAD" w:rsidRPr="00115AE2" w:rsidRDefault="007F4CAD">
      <w:pPr>
        <w:pStyle w:val="a4"/>
        <w:spacing w:line="484" w:lineRule="exact"/>
        <w:jc w:val="center"/>
        <w:rPr>
          <w:rFonts w:asciiTheme="minorEastAsia" w:eastAsiaTheme="minorEastAsia" w:hAnsiTheme="minorEastAsia"/>
          <w:sz w:val="32"/>
          <w:szCs w:val="32"/>
        </w:rPr>
      </w:pPr>
      <w:r w:rsidRPr="00115AE2">
        <w:rPr>
          <w:rFonts w:asciiTheme="minorEastAsia" w:eastAsiaTheme="minorEastAsia" w:hAnsiTheme="minorEastAsia" w:cs="ＭＳ Ｐゴシック" w:hint="eastAsia"/>
          <w:sz w:val="32"/>
          <w:szCs w:val="32"/>
        </w:rPr>
        <w:t>評価手順書</w:t>
      </w:r>
      <w:r w:rsidRPr="00115AE2">
        <w:rPr>
          <w:rFonts w:asciiTheme="minorEastAsia" w:eastAsiaTheme="minorEastAsia" w:hAnsiTheme="minorEastAsia" w:cs="ＭＳ Ｐゴシック"/>
          <w:sz w:val="32"/>
          <w:szCs w:val="32"/>
        </w:rPr>
        <w:t>(加算方式)</w:t>
      </w:r>
    </w:p>
    <w:p w14:paraId="7DF91127" w14:textId="77777777" w:rsidR="007F4CAD" w:rsidRDefault="007F4CAD" w:rsidP="002F69DE">
      <w:pPr>
        <w:pStyle w:val="a4"/>
        <w:jc w:val="left"/>
        <w:rPr>
          <w:rFonts w:ascii="ＭＳ 明朝" w:hAnsi="ＭＳ 明朝"/>
        </w:rPr>
      </w:pPr>
    </w:p>
    <w:p w14:paraId="7DF91128" w14:textId="77777777" w:rsidR="007F4CAD" w:rsidRDefault="007F4CAD" w:rsidP="002F69DE">
      <w:pPr>
        <w:pStyle w:val="a4"/>
        <w:jc w:val="left"/>
        <w:rPr>
          <w:rFonts w:ascii="ＭＳ 明朝" w:hAnsi="ＭＳ 明朝"/>
        </w:rPr>
      </w:pPr>
    </w:p>
    <w:p w14:paraId="7DF91129" w14:textId="77777777" w:rsidR="007F4CAD" w:rsidRDefault="007F4CAD" w:rsidP="002F69DE">
      <w:pPr>
        <w:pStyle w:val="a4"/>
        <w:jc w:val="left"/>
        <w:rPr>
          <w:rFonts w:ascii="ＭＳ 明朝" w:hAnsi="ＭＳ 明朝"/>
        </w:rPr>
      </w:pPr>
    </w:p>
    <w:p w14:paraId="7DF9112A" w14:textId="77777777" w:rsidR="007F4CAD" w:rsidRDefault="007F4CAD" w:rsidP="002F69DE">
      <w:pPr>
        <w:pStyle w:val="a4"/>
        <w:jc w:val="left"/>
        <w:rPr>
          <w:rFonts w:ascii="ＭＳ 明朝" w:hAnsi="ＭＳ 明朝"/>
        </w:rPr>
      </w:pPr>
    </w:p>
    <w:p w14:paraId="7DF9112B" w14:textId="77777777" w:rsidR="007F4CAD" w:rsidRDefault="007F4CAD" w:rsidP="002F69DE">
      <w:pPr>
        <w:pStyle w:val="a4"/>
        <w:jc w:val="left"/>
        <w:rPr>
          <w:rFonts w:ascii="ＭＳ 明朝" w:hAnsi="ＭＳ 明朝"/>
        </w:rPr>
      </w:pPr>
    </w:p>
    <w:p w14:paraId="7DF9112C" w14:textId="77777777" w:rsidR="007F4CAD" w:rsidRDefault="007F4CAD" w:rsidP="002F69DE">
      <w:pPr>
        <w:pStyle w:val="a4"/>
        <w:jc w:val="left"/>
        <w:rPr>
          <w:rFonts w:ascii="ＭＳ 明朝" w:hAnsi="ＭＳ 明朝"/>
        </w:rPr>
      </w:pPr>
    </w:p>
    <w:p w14:paraId="7DF9112D" w14:textId="77777777" w:rsidR="007F4CAD" w:rsidRDefault="007F4CAD" w:rsidP="002F69DE">
      <w:pPr>
        <w:pStyle w:val="a4"/>
        <w:jc w:val="left"/>
        <w:rPr>
          <w:rFonts w:ascii="ＭＳ 明朝" w:hAnsi="ＭＳ 明朝"/>
        </w:rPr>
      </w:pPr>
    </w:p>
    <w:p w14:paraId="7DF9112E" w14:textId="77777777" w:rsidR="007F4CAD" w:rsidRDefault="007F4CAD" w:rsidP="002F69DE">
      <w:pPr>
        <w:pStyle w:val="a4"/>
        <w:jc w:val="left"/>
        <w:rPr>
          <w:rFonts w:ascii="ＭＳ 明朝" w:hAnsi="ＭＳ 明朝"/>
        </w:rPr>
      </w:pPr>
    </w:p>
    <w:p w14:paraId="7DF9112F" w14:textId="77777777" w:rsidR="007F4CAD" w:rsidRDefault="007F4CAD" w:rsidP="002F69DE">
      <w:pPr>
        <w:pStyle w:val="a4"/>
        <w:jc w:val="left"/>
        <w:rPr>
          <w:rFonts w:ascii="ＭＳ 明朝" w:hAnsi="ＭＳ 明朝"/>
        </w:rPr>
      </w:pPr>
    </w:p>
    <w:p w14:paraId="7DF91130" w14:textId="77777777" w:rsidR="007F4CAD" w:rsidRDefault="007F4CAD" w:rsidP="002F69DE">
      <w:pPr>
        <w:pStyle w:val="a4"/>
        <w:jc w:val="left"/>
        <w:rPr>
          <w:rFonts w:ascii="ＭＳ 明朝" w:hAnsi="ＭＳ 明朝"/>
        </w:rPr>
      </w:pPr>
    </w:p>
    <w:p w14:paraId="7DF91131" w14:textId="77777777" w:rsidR="007F4CAD" w:rsidRDefault="007F4CAD">
      <w:pPr>
        <w:pStyle w:val="a4"/>
        <w:rPr>
          <w:rFonts w:ascii="ＭＳ 明朝" w:hAnsi="ＭＳ 明朝"/>
        </w:rPr>
      </w:pPr>
    </w:p>
    <w:p w14:paraId="7DF91132" w14:textId="77777777" w:rsidR="007F4CAD" w:rsidRDefault="007F4CAD">
      <w:pPr>
        <w:pStyle w:val="a4"/>
        <w:rPr>
          <w:rFonts w:ascii="ＭＳ 明朝" w:hAnsi="ＭＳ 明朝"/>
        </w:rPr>
      </w:pPr>
    </w:p>
    <w:p w14:paraId="7DF91133" w14:textId="77777777" w:rsidR="007F4CAD" w:rsidRDefault="007F4CAD">
      <w:pPr>
        <w:pStyle w:val="a4"/>
        <w:rPr>
          <w:rFonts w:ascii="ＭＳ 明朝" w:hAnsi="ＭＳ 明朝"/>
        </w:rPr>
      </w:pPr>
    </w:p>
    <w:p w14:paraId="7DF91134" w14:textId="77777777" w:rsidR="007F4CAD" w:rsidRDefault="007F4CAD">
      <w:pPr>
        <w:pStyle w:val="a4"/>
        <w:rPr>
          <w:rFonts w:ascii="ＭＳ 明朝" w:hAnsi="ＭＳ 明朝"/>
        </w:rPr>
      </w:pPr>
    </w:p>
    <w:p w14:paraId="7DF91135" w14:textId="77777777" w:rsidR="007F4CAD" w:rsidRDefault="007F4CAD" w:rsidP="002F69DE">
      <w:pPr>
        <w:pStyle w:val="a4"/>
        <w:ind w:left="212"/>
        <w:rPr>
          <w:rFonts w:ascii="ＭＳ 明朝" w:hAnsi="ＭＳ 明朝"/>
        </w:rPr>
      </w:pPr>
    </w:p>
    <w:p w14:paraId="7DF91136" w14:textId="77777777" w:rsidR="007F4CAD" w:rsidRDefault="007F4CAD" w:rsidP="002F69DE">
      <w:pPr>
        <w:pStyle w:val="a4"/>
        <w:ind w:left="212"/>
        <w:rPr>
          <w:rFonts w:ascii="ＭＳ 明朝" w:hAnsi="ＭＳ 明朝"/>
        </w:rPr>
      </w:pPr>
    </w:p>
    <w:p w14:paraId="7DF91137" w14:textId="77777777" w:rsidR="007F4CAD" w:rsidRDefault="007F4CAD" w:rsidP="002F69DE">
      <w:pPr>
        <w:pStyle w:val="a4"/>
        <w:ind w:left="212"/>
        <w:rPr>
          <w:rFonts w:ascii="ＭＳ 明朝" w:hAnsi="ＭＳ 明朝"/>
        </w:rPr>
      </w:pPr>
    </w:p>
    <w:p w14:paraId="7DF91138" w14:textId="77777777" w:rsidR="007F4CAD" w:rsidRDefault="007F4CAD" w:rsidP="002F69DE">
      <w:pPr>
        <w:pStyle w:val="a4"/>
        <w:ind w:left="212"/>
        <w:rPr>
          <w:rFonts w:ascii="ＭＳ 明朝" w:hAnsi="ＭＳ 明朝"/>
        </w:rPr>
      </w:pPr>
    </w:p>
    <w:p w14:paraId="7DF91139" w14:textId="77777777" w:rsidR="007F4CAD" w:rsidRDefault="007F4CAD" w:rsidP="002F69DE">
      <w:pPr>
        <w:pStyle w:val="a4"/>
        <w:ind w:left="212"/>
        <w:rPr>
          <w:rFonts w:ascii="ＭＳ 明朝" w:hAnsi="ＭＳ 明朝"/>
        </w:rPr>
      </w:pPr>
    </w:p>
    <w:p w14:paraId="7DF9113A" w14:textId="77777777" w:rsidR="007F4CAD" w:rsidRDefault="007F4CAD" w:rsidP="002F69DE">
      <w:pPr>
        <w:pStyle w:val="a4"/>
        <w:ind w:left="212"/>
        <w:rPr>
          <w:rFonts w:ascii="ＭＳ 明朝" w:hAnsi="ＭＳ 明朝"/>
        </w:rPr>
      </w:pPr>
    </w:p>
    <w:p w14:paraId="7DF9113B" w14:textId="77777777" w:rsidR="007F4CAD" w:rsidRDefault="007F4CAD" w:rsidP="002F69DE">
      <w:pPr>
        <w:pStyle w:val="a4"/>
        <w:ind w:left="212"/>
        <w:rPr>
          <w:rFonts w:ascii="ＭＳ 明朝" w:hAnsi="ＭＳ 明朝"/>
        </w:rPr>
      </w:pPr>
    </w:p>
    <w:p w14:paraId="7DF9113C" w14:textId="77777777" w:rsidR="007F4CAD" w:rsidRDefault="007F4CAD" w:rsidP="002F69DE">
      <w:pPr>
        <w:pStyle w:val="a4"/>
        <w:ind w:left="212"/>
        <w:rPr>
          <w:rFonts w:ascii="ＭＳ 明朝" w:hAnsi="ＭＳ 明朝"/>
        </w:rPr>
      </w:pPr>
    </w:p>
    <w:p w14:paraId="7DF9113D" w14:textId="77777777" w:rsidR="007F4CAD" w:rsidRDefault="007F4CAD" w:rsidP="002F69DE">
      <w:pPr>
        <w:pStyle w:val="a4"/>
        <w:ind w:left="212"/>
        <w:rPr>
          <w:rFonts w:ascii="ＭＳ 明朝" w:hAnsi="ＭＳ 明朝"/>
        </w:rPr>
      </w:pPr>
    </w:p>
    <w:p w14:paraId="7DF9113E" w14:textId="77777777" w:rsidR="007F4CAD" w:rsidRDefault="007F4CAD" w:rsidP="002F69DE">
      <w:pPr>
        <w:pStyle w:val="a4"/>
        <w:ind w:left="212"/>
        <w:rPr>
          <w:rFonts w:ascii="ＭＳ 明朝" w:hAnsi="ＭＳ 明朝"/>
        </w:rPr>
      </w:pPr>
    </w:p>
    <w:p w14:paraId="7DF9113F" w14:textId="77777777" w:rsidR="007F4CAD" w:rsidRDefault="007F4CAD" w:rsidP="002F69DE">
      <w:pPr>
        <w:pStyle w:val="a4"/>
        <w:ind w:left="212"/>
        <w:rPr>
          <w:rFonts w:ascii="ＭＳ 明朝" w:hAnsi="ＭＳ 明朝"/>
        </w:rPr>
      </w:pPr>
    </w:p>
    <w:p w14:paraId="7DF91140" w14:textId="77777777" w:rsidR="007F4CAD" w:rsidRDefault="007F4CAD" w:rsidP="002F69DE">
      <w:pPr>
        <w:pStyle w:val="a4"/>
        <w:ind w:left="212"/>
        <w:rPr>
          <w:rFonts w:ascii="ＭＳ 明朝" w:hAnsi="ＭＳ 明朝"/>
        </w:rPr>
      </w:pPr>
    </w:p>
    <w:p w14:paraId="7DF91141" w14:textId="77777777" w:rsidR="007F4CAD" w:rsidRDefault="007F4CAD" w:rsidP="002F69DE">
      <w:pPr>
        <w:pStyle w:val="a4"/>
        <w:ind w:left="212"/>
        <w:rPr>
          <w:rFonts w:ascii="ＭＳ 明朝" w:hAnsi="ＭＳ 明朝"/>
        </w:rPr>
      </w:pPr>
    </w:p>
    <w:p w14:paraId="7DF91142" w14:textId="77777777" w:rsidR="007F4CAD" w:rsidRDefault="007F4CAD" w:rsidP="002F69DE">
      <w:pPr>
        <w:pStyle w:val="a4"/>
        <w:ind w:left="212"/>
        <w:rPr>
          <w:rFonts w:ascii="ＭＳ 明朝" w:hAnsi="ＭＳ 明朝"/>
        </w:rPr>
      </w:pPr>
    </w:p>
    <w:p w14:paraId="7DF91143" w14:textId="77777777" w:rsidR="007F4CAD" w:rsidRDefault="007F4CAD" w:rsidP="002F69DE">
      <w:pPr>
        <w:pStyle w:val="a4"/>
        <w:ind w:left="212"/>
        <w:rPr>
          <w:rFonts w:ascii="ＭＳ 明朝" w:hAnsi="ＭＳ 明朝"/>
        </w:rPr>
      </w:pPr>
    </w:p>
    <w:p w14:paraId="7DF91144" w14:textId="054799E0" w:rsidR="007F4CAD" w:rsidRDefault="00C067D8">
      <w:pPr>
        <w:pStyle w:val="a4"/>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4"/>
        <w:ind w:firstLineChars="100" w:firstLine="212"/>
        <w:rPr>
          <w:rFonts w:ascii="ＭＳ 明朝" w:hAnsi="ＭＳ 明朝" w:cs="ＭＳ Ｐゴシック"/>
        </w:rPr>
      </w:pPr>
    </w:p>
    <w:p w14:paraId="7DF91146" w14:textId="77777777" w:rsidR="007F4CAD" w:rsidRDefault="007F4CAD">
      <w:pPr>
        <w:pStyle w:val="a4"/>
        <w:ind w:firstLineChars="100" w:firstLine="212"/>
        <w:rPr>
          <w:rFonts w:ascii="ＭＳ 明朝" w:hAnsi="ＭＳ 明朝" w:cs="ＭＳ Ｐゴシック"/>
        </w:rPr>
      </w:pPr>
    </w:p>
    <w:p w14:paraId="7DF91147" w14:textId="77777777" w:rsidR="007F4CAD" w:rsidRDefault="007F4CAD">
      <w:pPr>
        <w:pStyle w:val="a4"/>
        <w:ind w:firstLineChars="100" w:firstLine="212"/>
        <w:rPr>
          <w:rFonts w:ascii="ＭＳ 明朝" w:hAnsi="ＭＳ 明朝" w:cs="ＭＳ Ｐゴシック"/>
        </w:rPr>
      </w:pPr>
    </w:p>
    <w:p w14:paraId="7DF91148" w14:textId="77777777" w:rsidR="007F4CAD" w:rsidRDefault="007F4CAD">
      <w:pPr>
        <w:pStyle w:val="a4"/>
        <w:ind w:firstLineChars="100" w:firstLine="212"/>
        <w:rPr>
          <w:rFonts w:ascii="ＭＳ 明朝" w:hAnsi="ＭＳ 明朝" w:cs="ＭＳ Ｐゴシック"/>
        </w:rPr>
      </w:pPr>
    </w:p>
    <w:p w14:paraId="7DF91149" w14:textId="77777777" w:rsidR="007F4CAD" w:rsidRDefault="007F4CAD">
      <w:pPr>
        <w:pStyle w:val="a4"/>
        <w:ind w:firstLineChars="100" w:firstLine="212"/>
        <w:rPr>
          <w:rFonts w:ascii="ＭＳ 明朝" w:hAnsi="ＭＳ 明朝" w:cs="ＭＳ Ｐゴシック"/>
        </w:rPr>
      </w:pPr>
    </w:p>
    <w:p w14:paraId="7DF9114A" w14:textId="77777777" w:rsidR="007F4CAD" w:rsidRDefault="007F4CAD">
      <w:pPr>
        <w:pStyle w:val="a4"/>
        <w:ind w:firstLineChars="100" w:firstLine="212"/>
        <w:rPr>
          <w:rFonts w:ascii="ＭＳ 明朝" w:hAnsi="ＭＳ 明朝" w:cs="ＭＳ Ｐゴシック"/>
        </w:rPr>
      </w:pPr>
    </w:p>
    <w:p w14:paraId="7DF9114B" w14:textId="77777777" w:rsidR="007F4CAD" w:rsidRDefault="007F4CAD">
      <w:pPr>
        <w:pStyle w:val="a4"/>
        <w:ind w:firstLineChars="100" w:firstLine="212"/>
        <w:rPr>
          <w:rFonts w:ascii="ＭＳ 明朝" w:hAnsi="ＭＳ 明朝" w:cs="ＭＳ Ｐゴシック"/>
        </w:rPr>
      </w:pPr>
    </w:p>
    <w:p w14:paraId="7DF9114C" w14:textId="77777777" w:rsidR="007F4CAD" w:rsidRDefault="007F4CAD">
      <w:pPr>
        <w:pStyle w:val="a4"/>
        <w:ind w:firstLineChars="100" w:firstLine="212"/>
        <w:rPr>
          <w:rFonts w:ascii="ＭＳ 明朝" w:hAnsi="ＭＳ 明朝" w:cs="ＭＳ Ｐゴシック"/>
        </w:rPr>
      </w:pPr>
    </w:p>
    <w:p w14:paraId="7DF9114D" w14:textId="3D565FD3" w:rsidR="007F4CAD" w:rsidRPr="00FC0D06" w:rsidRDefault="007F4CAD">
      <w:pPr>
        <w:pStyle w:val="a4"/>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115AE2">
        <w:rPr>
          <w:rFonts w:ascii="ＭＳ 明朝" w:hAnsi="ＭＳ 明朝" w:cs="ＭＳ Ｐゴシック"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sidR="00124ED3" w:rsidRPr="00115AE2">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4"/>
        <w:rPr>
          <w:rFonts w:ascii="ＭＳ 明朝" w:hAnsi="ＭＳ 明朝"/>
        </w:rPr>
      </w:pPr>
    </w:p>
    <w:p w14:paraId="582152EA" w14:textId="77777777" w:rsidR="000742A6" w:rsidRPr="000742A6" w:rsidRDefault="000742A6" w:rsidP="000742A6">
      <w:pPr>
        <w:wordWrap w:val="0"/>
        <w:autoSpaceDE w:val="0"/>
        <w:autoSpaceDN w:val="0"/>
        <w:adjustRightInd w:val="0"/>
        <w:spacing w:line="360" w:lineRule="auto"/>
        <w:rPr>
          <w:rFonts w:ascii="ＭＳ 明朝" w:hAnsi="ＭＳ 明朝" w:cs="ＭＳ 明朝"/>
          <w:spacing w:val="1"/>
          <w:kern w:val="0"/>
          <w:szCs w:val="21"/>
        </w:rPr>
      </w:pPr>
      <w:r w:rsidRPr="000742A6">
        <w:rPr>
          <w:rFonts w:ascii="ＭＳ 明朝" w:hAnsi="ＭＳ 明朝" w:cs="ＭＳ Ｐゴシック" w:hint="eastAsia"/>
          <w:b/>
          <w:bCs/>
          <w:spacing w:val="1"/>
          <w:kern w:val="0"/>
          <w:sz w:val="32"/>
          <w:szCs w:val="32"/>
        </w:rPr>
        <w:t>第1章　落札方式及び得点配分</w:t>
      </w:r>
    </w:p>
    <w:p w14:paraId="1176D166" w14:textId="77777777" w:rsidR="000742A6" w:rsidRPr="000742A6" w:rsidRDefault="000742A6" w:rsidP="000742A6">
      <w:pPr>
        <w:wordWrap w:val="0"/>
        <w:autoSpaceDE w:val="0"/>
        <w:autoSpaceDN w:val="0"/>
        <w:adjustRightInd w:val="0"/>
        <w:spacing w:line="360" w:lineRule="auto"/>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t xml:space="preserve">　1.1</w:t>
      </w:r>
      <w:r w:rsidRPr="000742A6">
        <w:rPr>
          <w:rFonts w:ascii="ＭＳ 明朝" w:hAnsi="ＭＳ 明朝"/>
          <w:spacing w:val="1"/>
          <w:kern w:val="0"/>
          <w:szCs w:val="21"/>
        </w:rPr>
        <w:tab/>
      </w:r>
      <w:r w:rsidRPr="000742A6">
        <w:rPr>
          <w:rFonts w:ascii="ＭＳ 明朝" w:hAnsi="ＭＳ 明朝" w:hint="eastAsia"/>
          <w:spacing w:val="1"/>
          <w:kern w:val="0"/>
          <w:szCs w:val="21"/>
        </w:rPr>
        <w:t xml:space="preserve">　</w:t>
      </w:r>
      <w:r w:rsidRPr="000742A6">
        <w:rPr>
          <w:rFonts w:ascii="ＭＳ 明朝" w:hAnsi="ＭＳ 明朝" w:cs="ＭＳ Ｐゴシック" w:hint="eastAsia"/>
          <w:b/>
          <w:bCs/>
          <w:spacing w:val="1"/>
          <w:kern w:val="0"/>
          <w:sz w:val="28"/>
          <w:szCs w:val="28"/>
        </w:rPr>
        <w:t>落札方式</w:t>
      </w:r>
    </w:p>
    <w:p w14:paraId="77CBF71D" w14:textId="60B1F1F6" w:rsidR="008E06E1" w:rsidRPr="000742A6" w:rsidRDefault="000742A6" w:rsidP="00115AE2">
      <w:pPr>
        <w:wordWrap w:val="0"/>
        <w:autoSpaceDE w:val="0"/>
        <w:autoSpaceDN w:val="0"/>
        <w:adjustRightInd w:val="0"/>
        <w:spacing w:line="268" w:lineRule="exact"/>
        <w:ind w:leftChars="300" w:left="630" w:firstLineChars="100" w:firstLine="212"/>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次の要件を共に満たしている者のうち、「1.2 総合評価点の計算」によって得られた数値の最も高い者を落札者とする。</w:t>
      </w:r>
    </w:p>
    <w:p w14:paraId="4CA7A587" w14:textId="77777777" w:rsidR="000742A6" w:rsidRPr="000742A6" w:rsidRDefault="000742A6" w:rsidP="00115AE2">
      <w:pPr>
        <w:wordWrap w:val="0"/>
        <w:autoSpaceDE w:val="0"/>
        <w:autoSpaceDN w:val="0"/>
        <w:adjustRightInd w:val="0"/>
        <w:spacing w:line="268" w:lineRule="exact"/>
        <w:ind w:leftChars="300" w:left="630"/>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①　入札価格が予定価格の制限の範囲内であること。</w:t>
      </w:r>
    </w:p>
    <w:p w14:paraId="5685F8B2" w14:textId="77777777" w:rsidR="000742A6" w:rsidRPr="000742A6" w:rsidRDefault="000742A6" w:rsidP="00115AE2">
      <w:pPr>
        <w:wordWrap w:val="0"/>
        <w:autoSpaceDE w:val="0"/>
        <w:autoSpaceDN w:val="0"/>
        <w:adjustRightInd w:val="0"/>
        <w:spacing w:line="268" w:lineRule="exact"/>
        <w:ind w:leftChars="300" w:left="630"/>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②「Ⅴ.評価項目一覧」の遵守確認事項及び評価項目の必須区分を全て満たしていること。</w:t>
      </w:r>
    </w:p>
    <w:p w14:paraId="6CA29788" w14:textId="77777777" w:rsidR="000742A6" w:rsidRPr="000742A6" w:rsidRDefault="000742A6" w:rsidP="000742A6">
      <w:pPr>
        <w:wordWrap w:val="0"/>
        <w:autoSpaceDE w:val="0"/>
        <w:autoSpaceDN w:val="0"/>
        <w:adjustRightInd w:val="0"/>
        <w:spacing w:line="268" w:lineRule="exact"/>
        <w:ind w:left="1272"/>
        <w:rPr>
          <w:rFonts w:ascii="ＭＳ 明朝" w:hAnsi="ＭＳ 明朝" w:cs="ＭＳ 明朝"/>
          <w:spacing w:val="1"/>
          <w:kern w:val="0"/>
          <w:szCs w:val="21"/>
        </w:rPr>
      </w:pPr>
    </w:p>
    <w:p w14:paraId="349C3890" w14:textId="77777777" w:rsidR="000742A6" w:rsidRPr="000742A6" w:rsidRDefault="000742A6" w:rsidP="000742A6">
      <w:pPr>
        <w:wordWrap w:val="0"/>
        <w:autoSpaceDE w:val="0"/>
        <w:autoSpaceDN w:val="0"/>
        <w:adjustRightInd w:val="0"/>
        <w:spacing w:line="360" w:lineRule="auto"/>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t xml:space="preserve">　1.2</w:t>
      </w:r>
      <w:r w:rsidRPr="000742A6">
        <w:rPr>
          <w:rFonts w:ascii="ＭＳ 明朝" w:hAnsi="ＭＳ 明朝" w:cs="ＭＳ Ｐゴシック"/>
          <w:b/>
          <w:bCs/>
          <w:spacing w:val="1"/>
          <w:kern w:val="0"/>
          <w:sz w:val="28"/>
          <w:szCs w:val="28"/>
        </w:rPr>
        <w:tab/>
      </w:r>
      <w:r w:rsidRPr="000742A6">
        <w:rPr>
          <w:rFonts w:ascii="ＭＳ 明朝" w:hAnsi="ＭＳ 明朝" w:cs="ＭＳ Ｐゴシック" w:hint="eastAsia"/>
          <w:b/>
          <w:bCs/>
          <w:spacing w:val="1"/>
          <w:kern w:val="0"/>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0742A6" w:rsidRPr="000742A6" w14:paraId="0F23706A" w14:textId="77777777" w:rsidTr="00AA65F3">
        <w:trPr>
          <w:trHeight w:hRule="exact" w:val="323"/>
        </w:trPr>
        <w:tc>
          <w:tcPr>
            <w:tcW w:w="851" w:type="dxa"/>
            <w:tcBorders>
              <w:top w:val="nil"/>
              <w:left w:val="nil"/>
              <w:bottom w:val="nil"/>
              <w:right w:val="nil"/>
            </w:tcBorders>
          </w:tcPr>
          <w:p w14:paraId="6832C566" w14:textId="77777777" w:rsidR="000742A6" w:rsidRPr="000742A6" w:rsidRDefault="000742A6" w:rsidP="000742A6">
            <w:pPr>
              <w:wordWrap w:val="0"/>
              <w:autoSpaceDE w:val="0"/>
              <w:autoSpaceDN w:val="0"/>
              <w:adjustRightInd w:val="0"/>
              <w:spacing w:line="268" w:lineRule="exact"/>
              <w:rPr>
                <w:rFonts w:ascii="ＭＳ 明朝" w:hAnsi="ＭＳ 明朝" w:cs="ＭＳ 明朝"/>
                <w:spacing w:val="1"/>
                <w:kern w:val="0"/>
                <w:szCs w:val="21"/>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ECBD921" w14:textId="77777777" w:rsidR="000742A6" w:rsidRPr="000742A6" w:rsidRDefault="000742A6" w:rsidP="000742A6">
            <w:pPr>
              <w:wordWrap w:val="0"/>
              <w:autoSpaceDE w:val="0"/>
              <w:autoSpaceDN w:val="0"/>
              <w:adjustRightInd w:val="0"/>
              <w:spacing w:line="268" w:lineRule="exact"/>
              <w:ind w:firstLineChars="100" w:firstLine="212"/>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総合評価点　＝　技術点　＋　価格点</w:t>
            </w:r>
          </w:p>
        </w:tc>
        <w:tc>
          <w:tcPr>
            <w:tcW w:w="3472" w:type="dxa"/>
            <w:tcBorders>
              <w:top w:val="nil"/>
              <w:left w:val="nil"/>
              <w:bottom w:val="nil"/>
              <w:right w:val="nil"/>
            </w:tcBorders>
          </w:tcPr>
          <w:p w14:paraId="6D55C996" w14:textId="77777777" w:rsidR="000742A6" w:rsidRPr="000742A6" w:rsidRDefault="000742A6" w:rsidP="000742A6">
            <w:pPr>
              <w:wordWrap w:val="0"/>
              <w:autoSpaceDE w:val="0"/>
              <w:autoSpaceDN w:val="0"/>
              <w:adjustRightInd w:val="0"/>
              <w:spacing w:line="268" w:lineRule="exact"/>
              <w:rPr>
                <w:rFonts w:ascii="ＭＳ 明朝" w:hAnsi="ＭＳ 明朝" w:cs="ＭＳ 明朝"/>
                <w:spacing w:val="1"/>
                <w:kern w:val="0"/>
                <w:szCs w:val="21"/>
              </w:rPr>
            </w:pPr>
          </w:p>
        </w:tc>
      </w:tr>
    </w:tbl>
    <w:p w14:paraId="1004249C" w14:textId="259C65ED" w:rsidR="00AE6311" w:rsidRPr="000742A6" w:rsidRDefault="000742A6" w:rsidP="00115AE2">
      <w:pPr>
        <w:wordWrap w:val="0"/>
        <w:autoSpaceDE w:val="0"/>
        <w:autoSpaceDN w:val="0"/>
        <w:adjustRightInd w:val="0"/>
        <w:spacing w:line="268" w:lineRule="exact"/>
        <w:ind w:leftChars="304" w:left="638"/>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技術点 ＝ 基礎点 ＋　加点</w:t>
      </w:r>
    </w:p>
    <w:p w14:paraId="25BA3766" w14:textId="00325E4A" w:rsidR="00AE6311" w:rsidRPr="000742A6" w:rsidRDefault="000742A6" w:rsidP="00115AE2">
      <w:pPr>
        <w:wordWrap w:val="0"/>
        <w:autoSpaceDE w:val="0"/>
        <w:autoSpaceDN w:val="0"/>
        <w:adjustRightInd w:val="0"/>
        <w:spacing w:line="268" w:lineRule="exact"/>
        <w:ind w:leftChars="304" w:left="638"/>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 xml:space="preserve">価格点 ＝ 価格点の配分　×　( 1　－ 入札価格 ÷ 予定価格)　</w:t>
      </w:r>
    </w:p>
    <w:p w14:paraId="42CE4A9A" w14:textId="77777777" w:rsidR="000742A6" w:rsidRPr="000742A6" w:rsidRDefault="000742A6" w:rsidP="00115AE2">
      <w:pPr>
        <w:wordWrap w:val="0"/>
        <w:autoSpaceDE w:val="0"/>
        <w:autoSpaceDN w:val="0"/>
        <w:adjustRightInd w:val="0"/>
        <w:spacing w:line="268" w:lineRule="exact"/>
        <w:ind w:leftChars="304" w:left="638"/>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※小数点第2位以下切捨て</w:t>
      </w:r>
    </w:p>
    <w:p w14:paraId="7F10DDF1" w14:textId="77777777" w:rsidR="000742A6" w:rsidRPr="000742A6" w:rsidRDefault="000742A6" w:rsidP="000742A6">
      <w:pPr>
        <w:wordWrap w:val="0"/>
        <w:autoSpaceDE w:val="0"/>
        <w:autoSpaceDN w:val="0"/>
        <w:adjustRightInd w:val="0"/>
        <w:spacing w:line="268" w:lineRule="exact"/>
        <w:ind w:firstLineChars="400" w:firstLine="848"/>
        <w:rPr>
          <w:rFonts w:ascii="ＭＳ 明朝" w:hAnsi="ＭＳ 明朝" w:cs="ＭＳ 明朝"/>
          <w:spacing w:val="1"/>
          <w:kern w:val="0"/>
          <w:szCs w:val="21"/>
        </w:rPr>
      </w:pPr>
    </w:p>
    <w:p w14:paraId="451F6B40" w14:textId="77777777" w:rsidR="000742A6" w:rsidRPr="000742A6" w:rsidRDefault="000742A6" w:rsidP="000742A6">
      <w:pPr>
        <w:wordWrap w:val="0"/>
        <w:autoSpaceDE w:val="0"/>
        <w:autoSpaceDN w:val="0"/>
        <w:adjustRightInd w:val="0"/>
        <w:spacing w:line="360" w:lineRule="auto"/>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t xml:space="preserve">　1.3</w:t>
      </w:r>
      <w:r w:rsidRPr="000742A6">
        <w:rPr>
          <w:rFonts w:ascii="ＭＳ 明朝" w:hAnsi="ＭＳ 明朝"/>
          <w:spacing w:val="1"/>
          <w:kern w:val="0"/>
          <w:szCs w:val="21"/>
        </w:rPr>
        <w:tab/>
      </w:r>
      <w:r w:rsidRPr="000742A6">
        <w:rPr>
          <w:rFonts w:ascii="ＭＳ 明朝" w:hAnsi="ＭＳ 明朝" w:hint="eastAsia"/>
          <w:spacing w:val="1"/>
          <w:kern w:val="0"/>
          <w:szCs w:val="21"/>
        </w:rPr>
        <w:t xml:space="preserve">　</w:t>
      </w:r>
      <w:r w:rsidRPr="000742A6">
        <w:rPr>
          <w:rFonts w:ascii="ＭＳ 明朝" w:hAnsi="ＭＳ 明朝" w:cs="ＭＳ Ｐゴシック" w:hint="eastAsia"/>
          <w:b/>
          <w:bCs/>
          <w:spacing w:val="1"/>
          <w:kern w:val="0"/>
          <w:sz w:val="28"/>
          <w:szCs w:val="28"/>
        </w:rPr>
        <w:t>得点配分</w:t>
      </w:r>
    </w:p>
    <w:p w14:paraId="61624419" w14:textId="77777777" w:rsidR="000742A6" w:rsidRPr="000742A6" w:rsidRDefault="000742A6" w:rsidP="000742A6">
      <w:pPr>
        <w:wordWrap w:val="0"/>
        <w:autoSpaceDE w:val="0"/>
        <w:autoSpaceDN w:val="0"/>
        <w:adjustRightInd w:val="0"/>
        <w:spacing w:line="268" w:lineRule="exact"/>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 xml:space="preserve">　　　技術点に関し、必須及び任意項目の配分を</w:t>
      </w:r>
      <w:r w:rsidRPr="000742A6">
        <w:rPr>
          <w:rFonts w:ascii="ＭＳ 明朝" w:hAnsi="ＭＳ 明朝" w:cs="ＭＳ Ｐゴシック"/>
          <w:spacing w:val="1"/>
          <w:kern w:val="0"/>
          <w:szCs w:val="21"/>
        </w:rPr>
        <w:t>29</w:t>
      </w:r>
      <w:r w:rsidRPr="000742A6">
        <w:rPr>
          <w:rFonts w:ascii="ＭＳ 明朝" w:hAnsi="ＭＳ 明朝" w:cs="ＭＳ Ｐゴシック" w:hint="eastAsia"/>
          <w:spacing w:val="1"/>
          <w:kern w:val="0"/>
          <w:szCs w:val="21"/>
        </w:rPr>
        <w:t>0点、価格点の配分を1</w:t>
      </w:r>
      <w:r w:rsidRPr="000742A6">
        <w:rPr>
          <w:rFonts w:ascii="ＭＳ 明朝" w:hAnsi="ＭＳ 明朝" w:cs="ＭＳ Ｐゴシック"/>
          <w:spacing w:val="1"/>
          <w:kern w:val="0"/>
          <w:szCs w:val="21"/>
        </w:rPr>
        <w:t>45</w:t>
      </w:r>
      <w:r w:rsidRPr="000742A6">
        <w:rPr>
          <w:rFonts w:ascii="ＭＳ 明朝" w:hAnsi="ＭＳ 明朝" w:cs="ＭＳ Ｐゴシック" w:hint="eastAsia"/>
          <w:spacing w:val="1"/>
          <w:kern w:val="0"/>
          <w:szCs w:val="21"/>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0742A6" w:rsidRPr="000742A6" w14:paraId="3EE92D44" w14:textId="77777777" w:rsidTr="00AA65F3">
        <w:trPr>
          <w:cantSplit/>
          <w:trHeight w:hRule="exact" w:val="327"/>
        </w:trPr>
        <w:tc>
          <w:tcPr>
            <w:tcW w:w="795" w:type="dxa"/>
            <w:vMerge w:val="restart"/>
            <w:tcBorders>
              <w:top w:val="nil"/>
              <w:left w:val="nil"/>
              <w:bottom w:val="nil"/>
              <w:right w:val="nil"/>
            </w:tcBorders>
          </w:tcPr>
          <w:p w14:paraId="11DB68B9" w14:textId="77777777" w:rsidR="000742A6" w:rsidRPr="000742A6" w:rsidRDefault="000742A6" w:rsidP="000742A6">
            <w:pPr>
              <w:wordWrap w:val="0"/>
              <w:autoSpaceDE w:val="0"/>
              <w:autoSpaceDN w:val="0"/>
              <w:adjustRightInd w:val="0"/>
              <w:spacing w:line="268" w:lineRule="exact"/>
              <w:rPr>
                <w:rFonts w:ascii="ＭＳ 明朝" w:hAnsi="ＭＳ 明朝" w:cs="ＭＳ 明朝"/>
                <w:spacing w:val="1"/>
                <w:kern w:val="0"/>
                <w:szCs w:val="2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94D3B6E" w14:textId="77777777" w:rsidR="000742A6" w:rsidRPr="000742A6" w:rsidRDefault="000742A6" w:rsidP="000742A6">
            <w:pPr>
              <w:wordWrap w:val="0"/>
              <w:autoSpaceDE w:val="0"/>
              <w:autoSpaceDN w:val="0"/>
              <w:adjustRightInd w:val="0"/>
              <w:spacing w:line="268" w:lineRule="exact"/>
              <w:jc w:val="center"/>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技術点</w:t>
            </w:r>
          </w:p>
        </w:tc>
        <w:tc>
          <w:tcPr>
            <w:tcW w:w="1908" w:type="dxa"/>
            <w:tcBorders>
              <w:top w:val="single" w:sz="4" w:space="0" w:color="000000"/>
              <w:left w:val="nil"/>
              <w:bottom w:val="single" w:sz="4" w:space="0" w:color="000000"/>
              <w:right w:val="single" w:sz="4" w:space="0" w:color="000000"/>
            </w:tcBorders>
            <w:vAlign w:val="center"/>
          </w:tcPr>
          <w:p w14:paraId="12EDA39C" w14:textId="77777777" w:rsidR="000742A6" w:rsidRPr="000742A6" w:rsidRDefault="000742A6" w:rsidP="000742A6">
            <w:pPr>
              <w:wordWrap w:val="0"/>
              <w:autoSpaceDE w:val="0"/>
              <w:autoSpaceDN w:val="0"/>
              <w:adjustRightInd w:val="0"/>
              <w:spacing w:line="268" w:lineRule="exact"/>
              <w:jc w:val="center"/>
              <w:rPr>
                <w:rFonts w:ascii="ＭＳ 明朝" w:hAnsi="ＭＳ 明朝" w:cs="ＭＳ 明朝"/>
                <w:spacing w:val="1"/>
                <w:kern w:val="0"/>
                <w:szCs w:val="21"/>
              </w:rPr>
            </w:pPr>
            <w:r w:rsidRPr="000742A6">
              <w:rPr>
                <w:rFonts w:ascii="ＭＳ 明朝" w:hAnsi="ＭＳ 明朝" w:cs="ＭＳ Ｐゴシック"/>
                <w:spacing w:val="1"/>
                <w:kern w:val="0"/>
                <w:szCs w:val="21"/>
              </w:rPr>
              <w:t>290</w:t>
            </w:r>
            <w:r w:rsidRPr="000742A6">
              <w:rPr>
                <w:rFonts w:ascii="ＭＳ 明朝" w:hAnsi="ＭＳ 明朝" w:cs="ＭＳ Ｐゴシック" w:hint="eastAsia"/>
                <w:spacing w:val="1"/>
                <w:kern w:val="0"/>
                <w:szCs w:val="21"/>
              </w:rPr>
              <w:t>点</w:t>
            </w:r>
          </w:p>
        </w:tc>
        <w:tc>
          <w:tcPr>
            <w:tcW w:w="3763" w:type="dxa"/>
            <w:vMerge w:val="restart"/>
            <w:tcBorders>
              <w:top w:val="nil"/>
              <w:left w:val="nil"/>
              <w:bottom w:val="nil"/>
              <w:right w:val="nil"/>
            </w:tcBorders>
          </w:tcPr>
          <w:p w14:paraId="41AA5770" w14:textId="77777777" w:rsidR="000742A6" w:rsidRPr="000742A6" w:rsidRDefault="000742A6" w:rsidP="000742A6">
            <w:pPr>
              <w:wordWrap w:val="0"/>
              <w:autoSpaceDE w:val="0"/>
              <w:autoSpaceDN w:val="0"/>
              <w:adjustRightInd w:val="0"/>
              <w:spacing w:line="268" w:lineRule="exact"/>
              <w:jc w:val="center"/>
              <w:rPr>
                <w:rFonts w:ascii="ＭＳ 明朝" w:hAnsi="ＭＳ 明朝" w:cs="ＭＳ 明朝"/>
                <w:spacing w:val="1"/>
                <w:kern w:val="0"/>
                <w:szCs w:val="21"/>
              </w:rPr>
            </w:pPr>
          </w:p>
        </w:tc>
      </w:tr>
      <w:tr w:rsidR="000742A6" w:rsidRPr="000742A6" w14:paraId="1E8F3829" w14:textId="77777777" w:rsidTr="00AA65F3">
        <w:trPr>
          <w:cantSplit/>
          <w:trHeight w:hRule="exact" w:val="329"/>
        </w:trPr>
        <w:tc>
          <w:tcPr>
            <w:tcW w:w="795" w:type="dxa"/>
            <w:vMerge/>
            <w:tcBorders>
              <w:top w:val="nil"/>
              <w:left w:val="nil"/>
              <w:bottom w:val="nil"/>
              <w:right w:val="nil"/>
            </w:tcBorders>
          </w:tcPr>
          <w:p w14:paraId="127A71C8" w14:textId="77777777" w:rsidR="000742A6" w:rsidRPr="000742A6" w:rsidRDefault="000742A6" w:rsidP="000742A6">
            <w:pPr>
              <w:autoSpaceDE w:val="0"/>
              <w:autoSpaceDN w:val="0"/>
              <w:adjustRightInd w:val="0"/>
              <w:rPr>
                <w:rFonts w:ascii="ＭＳ 明朝" w:hAnsi="ＭＳ 明朝" w:cs="ＭＳ 明朝"/>
                <w:spacing w:val="1"/>
                <w:kern w:val="0"/>
                <w:szCs w:val="21"/>
              </w:rPr>
            </w:pPr>
          </w:p>
        </w:tc>
        <w:tc>
          <w:tcPr>
            <w:tcW w:w="2014" w:type="dxa"/>
            <w:tcBorders>
              <w:top w:val="nil"/>
              <w:left w:val="single" w:sz="4" w:space="0" w:color="000000"/>
              <w:bottom w:val="single" w:sz="4" w:space="0" w:color="000000"/>
              <w:right w:val="single" w:sz="4" w:space="0" w:color="000000"/>
            </w:tcBorders>
            <w:vAlign w:val="center"/>
          </w:tcPr>
          <w:p w14:paraId="7E6BC498" w14:textId="77777777" w:rsidR="000742A6" w:rsidRPr="000742A6" w:rsidRDefault="000742A6" w:rsidP="000742A6">
            <w:pPr>
              <w:wordWrap w:val="0"/>
              <w:autoSpaceDE w:val="0"/>
              <w:autoSpaceDN w:val="0"/>
              <w:adjustRightInd w:val="0"/>
              <w:spacing w:line="268" w:lineRule="exact"/>
              <w:jc w:val="center"/>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価格点</w:t>
            </w:r>
          </w:p>
        </w:tc>
        <w:tc>
          <w:tcPr>
            <w:tcW w:w="1908" w:type="dxa"/>
            <w:tcBorders>
              <w:top w:val="nil"/>
              <w:left w:val="nil"/>
              <w:bottom w:val="single" w:sz="4" w:space="0" w:color="000000"/>
              <w:right w:val="single" w:sz="4" w:space="0" w:color="000000"/>
            </w:tcBorders>
            <w:vAlign w:val="center"/>
          </w:tcPr>
          <w:p w14:paraId="0761EB3E" w14:textId="77777777" w:rsidR="000742A6" w:rsidRPr="000742A6" w:rsidRDefault="000742A6" w:rsidP="000742A6">
            <w:pPr>
              <w:wordWrap w:val="0"/>
              <w:autoSpaceDE w:val="0"/>
              <w:autoSpaceDN w:val="0"/>
              <w:adjustRightInd w:val="0"/>
              <w:spacing w:line="268" w:lineRule="exact"/>
              <w:jc w:val="center"/>
              <w:rPr>
                <w:rFonts w:ascii="ＭＳ 明朝" w:hAnsi="ＭＳ 明朝" w:cs="ＭＳ 明朝"/>
                <w:spacing w:val="1"/>
                <w:kern w:val="0"/>
                <w:szCs w:val="21"/>
              </w:rPr>
            </w:pPr>
            <w:r w:rsidRPr="000742A6">
              <w:rPr>
                <w:rFonts w:ascii="ＭＳ 明朝" w:hAnsi="ＭＳ 明朝" w:cs="ＭＳ Ｐゴシック"/>
                <w:spacing w:val="1"/>
                <w:kern w:val="0"/>
                <w:szCs w:val="21"/>
              </w:rPr>
              <w:t>145</w:t>
            </w:r>
            <w:r w:rsidRPr="000742A6">
              <w:rPr>
                <w:rFonts w:ascii="ＭＳ 明朝" w:hAnsi="ＭＳ 明朝" w:cs="ＭＳ Ｐゴシック" w:hint="eastAsia"/>
                <w:spacing w:val="1"/>
                <w:kern w:val="0"/>
                <w:szCs w:val="21"/>
              </w:rPr>
              <w:t>点</w:t>
            </w:r>
          </w:p>
        </w:tc>
        <w:tc>
          <w:tcPr>
            <w:tcW w:w="3763" w:type="dxa"/>
            <w:vMerge/>
            <w:tcBorders>
              <w:top w:val="nil"/>
              <w:left w:val="nil"/>
              <w:bottom w:val="nil"/>
              <w:right w:val="nil"/>
            </w:tcBorders>
          </w:tcPr>
          <w:p w14:paraId="528A4BEA" w14:textId="77777777" w:rsidR="000742A6" w:rsidRPr="000742A6" w:rsidRDefault="000742A6" w:rsidP="000742A6">
            <w:pPr>
              <w:wordWrap w:val="0"/>
              <w:autoSpaceDE w:val="0"/>
              <w:autoSpaceDN w:val="0"/>
              <w:adjustRightInd w:val="0"/>
              <w:spacing w:line="268" w:lineRule="exact"/>
              <w:jc w:val="center"/>
              <w:rPr>
                <w:rFonts w:ascii="ＭＳ 明朝" w:hAnsi="ＭＳ 明朝" w:cs="ＭＳ 明朝"/>
                <w:spacing w:val="1"/>
                <w:kern w:val="0"/>
                <w:szCs w:val="21"/>
              </w:rPr>
            </w:pPr>
          </w:p>
        </w:tc>
      </w:tr>
    </w:tbl>
    <w:p w14:paraId="42919E5F" w14:textId="77777777" w:rsidR="000742A6" w:rsidRPr="000742A6" w:rsidRDefault="000742A6" w:rsidP="000742A6">
      <w:pPr>
        <w:wordWrap w:val="0"/>
        <w:autoSpaceDE w:val="0"/>
        <w:autoSpaceDN w:val="0"/>
        <w:adjustRightInd w:val="0"/>
        <w:spacing w:line="268" w:lineRule="exact"/>
        <w:rPr>
          <w:rFonts w:ascii="ＭＳ 明朝" w:hAnsi="ＭＳ 明朝" w:cs="ＭＳ 明朝"/>
          <w:spacing w:val="1"/>
          <w:kern w:val="0"/>
          <w:szCs w:val="21"/>
        </w:rPr>
      </w:pPr>
    </w:p>
    <w:p w14:paraId="67756B91" w14:textId="77777777" w:rsidR="000742A6" w:rsidRPr="000742A6" w:rsidRDefault="000742A6" w:rsidP="000742A6">
      <w:pPr>
        <w:wordWrap w:val="0"/>
        <w:autoSpaceDE w:val="0"/>
        <w:autoSpaceDN w:val="0"/>
        <w:adjustRightInd w:val="0"/>
        <w:spacing w:line="360" w:lineRule="auto"/>
        <w:rPr>
          <w:rFonts w:ascii="ＭＳ 明朝" w:hAnsi="ＭＳ 明朝" w:cs="ＭＳ 明朝"/>
          <w:spacing w:val="1"/>
          <w:kern w:val="0"/>
          <w:szCs w:val="21"/>
        </w:rPr>
      </w:pPr>
      <w:r w:rsidRPr="000742A6">
        <w:rPr>
          <w:rFonts w:ascii="ＭＳ 明朝" w:hAnsi="ＭＳ 明朝" w:cs="ＭＳ Ｐゴシック" w:hint="eastAsia"/>
          <w:b/>
          <w:bCs/>
          <w:spacing w:val="1"/>
          <w:kern w:val="0"/>
          <w:sz w:val="32"/>
          <w:szCs w:val="32"/>
        </w:rPr>
        <w:t>第2章　評価の手続き</w:t>
      </w:r>
    </w:p>
    <w:p w14:paraId="1EAC7757" w14:textId="77777777" w:rsidR="000742A6" w:rsidRPr="000742A6" w:rsidRDefault="000742A6" w:rsidP="000742A6">
      <w:pPr>
        <w:wordWrap w:val="0"/>
        <w:autoSpaceDE w:val="0"/>
        <w:autoSpaceDN w:val="0"/>
        <w:adjustRightInd w:val="0"/>
        <w:spacing w:line="360" w:lineRule="auto"/>
        <w:ind w:left="318"/>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t>2.1</w:t>
      </w:r>
      <w:r w:rsidRPr="000742A6">
        <w:rPr>
          <w:rFonts w:ascii="ＭＳ 明朝" w:hAnsi="ＭＳ 明朝" w:hint="eastAsia"/>
          <w:spacing w:val="1"/>
          <w:kern w:val="0"/>
          <w:szCs w:val="21"/>
        </w:rPr>
        <w:t xml:space="preserve">　</w:t>
      </w:r>
      <w:r w:rsidRPr="000742A6">
        <w:rPr>
          <w:rFonts w:ascii="ＭＳ 明朝" w:hAnsi="ＭＳ 明朝" w:cs="ＭＳ Ｐゴシック" w:hint="eastAsia"/>
          <w:b/>
          <w:bCs/>
          <w:spacing w:val="1"/>
          <w:kern w:val="0"/>
          <w:sz w:val="28"/>
          <w:szCs w:val="28"/>
        </w:rPr>
        <w:t>一次評価</w:t>
      </w:r>
    </w:p>
    <w:p w14:paraId="596AFA07" w14:textId="2757F3F5" w:rsidR="000742A6" w:rsidRPr="000742A6" w:rsidRDefault="000742A6" w:rsidP="00115AE2">
      <w:pPr>
        <w:tabs>
          <w:tab w:val="left" w:pos="1276"/>
        </w:tabs>
        <w:wordWrap w:val="0"/>
        <w:autoSpaceDE w:val="0"/>
        <w:autoSpaceDN w:val="0"/>
        <w:adjustRightInd w:val="0"/>
        <w:spacing w:line="268" w:lineRule="exact"/>
        <w:ind w:leftChars="300" w:left="630" w:firstLineChars="100" w:firstLine="212"/>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一次評価として、「Ⅴ.評価項目一覧」の各事項について、次の要件をすべて満たしているか審査を行う。一次評価で合格した提案書について、次の「2.2二次評価」を行う。</w:t>
      </w:r>
    </w:p>
    <w:p w14:paraId="7806CBEF" w14:textId="77777777" w:rsidR="000742A6" w:rsidRPr="000742A6" w:rsidRDefault="000742A6" w:rsidP="00115AE2">
      <w:pPr>
        <w:wordWrap w:val="0"/>
        <w:autoSpaceDE w:val="0"/>
        <w:autoSpaceDN w:val="0"/>
        <w:adjustRightInd w:val="0"/>
        <w:spacing w:line="268" w:lineRule="exact"/>
        <w:ind w:leftChars="304" w:left="638" w:firstLineChars="100" w:firstLine="212"/>
        <w:rPr>
          <w:rFonts w:ascii="ＭＳ 明朝" w:hAnsi="ＭＳ 明朝" w:cs="ＭＳ 明朝"/>
          <w:spacing w:val="1"/>
          <w:kern w:val="0"/>
          <w:szCs w:val="21"/>
        </w:rPr>
      </w:pPr>
    </w:p>
    <w:p w14:paraId="37CA9785" w14:textId="77777777" w:rsidR="000742A6" w:rsidRPr="000742A6" w:rsidRDefault="000742A6" w:rsidP="00115AE2">
      <w:pPr>
        <w:tabs>
          <w:tab w:val="left" w:pos="1276"/>
        </w:tabs>
        <w:wordWrap w:val="0"/>
        <w:autoSpaceDE w:val="0"/>
        <w:autoSpaceDN w:val="0"/>
        <w:adjustRightInd w:val="0"/>
        <w:spacing w:line="268" w:lineRule="exact"/>
        <w:ind w:leftChars="305" w:left="1064" w:hangingChars="200" w:hanging="424"/>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①</w:t>
      </w:r>
      <w:r w:rsidRPr="000742A6">
        <w:rPr>
          <w:rFonts w:ascii="ＭＳ 明朝" w:hAnsi="ＭＳ 明朝" w:hint="eastAsia"/>
          <w:spacing w:val="1"/>
          <w:kern w:val="0"/>
          <w:szCs w:val="21"/>
        </w:rPr>
        <w:t>「1.</w:t>
      </w:r>
      <w:r w:rsidRPr="000742A6">
        <w:rPr>
          <w:rFonts w:ascii="ＭＳ 明朝" w:hAnsi="ＭＳ 明朝" w:cs="ＭＳ Ｐゴシック" w:hint="eastAsia"/>
          <w:spacing w:val="1"/>
          <w:kern w:val="0"/>
          <w:szCs w:val="21"/>
        </w:rPr>
        <w:t>遵守確認事項」の「遵守確認」欄に全て「○」が記入されていること。</w:t>
      </w:r>
    </w:p>
    <w:p w14:paraId="7223A15B" w14:textId="77777777" w:rsidR="000742A6" w:rsidRPr="000742A6" w:rsidRDefault="000742A6" w:rsidP="00115AE2">
      <w:pPr>
        <w:tabs>
          <w:tab w:val="left" w:pos="1276"/>
        </w:tabs>
        <w:wordWrap w:val="0"/>
        <w:autoSpaceDE w:val="0"/>
        <w:autoSpaceDN w:val="0"/>
        <w:adjustRightInd w:val="0"/>
        <w:spacing w:line="268" w:lineRule="exact"/>
        <w:ind w:leftChars="305" w:left="1064" w:hangingChars="200" w:hanging="424"/>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②</w:t>
      </w:r>
      <w:r w:rsidRPr="000742A6">
        <w:rPr>
          <w:rFonts w:ascii="ＭＳ 明朝" w:hAnsi="ＭＳ 明朝" w:hint="eastAsia"/>
          <w:spacing w:val="1"/>
          <w:kern w:val="0"/>
          <w:szCs w:val="21"/>
        </w:rPr>
        <w:t>「2.</w:t>
      </w:r>
      <w:r w:rsidRPr="000742A6">
        <w:rPr>
          <w:rFonts w:ascii="ＭＳ 明朝" w:hAnsi="ＭＳ 明朝" w:cs="ＭＳ Ｐゴシック" w:hint="eastAsia"/>
          <w:spacing w:val="1"/>
          <w:kern w:val="0"/>
          <w:szCs w:val="21"/>
        </w:rPr>
        <w:t>提案要求事項」の「提案書頁番号」欄に、提案書の頁番号が記入されていること。</w:t>
      </w:r>
    </w:p>
    <w:p w14:paraId="5BF20A4E" w14:textId="77777777" w:rsidR="000742A6" w:rsidRPr="000742A6" w:rsidRDefault="000742A6" w:rsidP="00115AE2">
      <w:pPr>
        <w:tabs>
          <w:tab w:val="left" w:pos="1276"/>
        </w:tabs>
        <w:wordWrap w:val="0"/>
        <w:autoSpaceDE w:val="0"/>
        <w:autoSpaceDN w:val="0"/>
        <w:adjustRightInd w:val="0"/>
        <w:spacing w:line="268" w:lineRule="exact"/>
        <w:ind w:leftChars="305" w:left="1064" w:hangingChars="200" w:hanging="424"/>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③「3.添付資料」の提案が必須となっている資料の「提案書頁番号」欄に頁番号が記入されていること。</w:t>
      </w:r>
    </w:p>
    <w:p w14:paraId="6F82420D" w14:textId="77777777" w:rsidR="000742A6" w:rsidRPr="000742A6" w:rsidRDefault="000742A6" w:rsidP="000742A6">
      <w:pPr>
        <w:wordWrap w:val="0"/>
        <w:autoSpaceDE w:val="0"/>
        <w:autoSpaceDN w:val="0"/>
        <w:adjustRightInd w:val="0"/>
        <w:spacing w:line="268" w:lineRule="exact"/>
        <w:ind w:left="848"/>
        <w:rPr>
          <w:rFonts w:ascii="ＭＳ 明朝" w:hAnsi="ＭＳ 明朝" w:cs="ＭＳ 明朝"/>
          <w:color w:val="0000FF"/>
          <w:spacing w:val="1"/>
          <w:kern w:val="0"/>
          <w:szCs w:val="21"/>
        </w:rPr>
      </w:pPr>
    </w:p>
    <w:p w14:paraId="732CE641" w14:textId="77777777" w:rsidR="000742A6" w:rsidRPr="000742A6" w:rsidRDefault="000742A6" w:rsidP="000742A6">
      <w:pPr>
        <w:wordWrap w:val="0"/>
        <w:autoSpaceDE w:val="0"/>
        <w:autoSpaceDN w:val="0"/>
        <w:adjustRightInd w:val="0"/>
        <w:spacing w:line="360" w:lineRule="auto"/>
        <w:ind w:leftChars="135" w:left="283"/>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t>2.2</w:t>
      </w:r>
      <w:r w:rsidRPr="000742A6">
        <w:rPr>
          <w:rFonts w:ascii="ＭＳ 明朝" w:hAnsi="ＭＳ 明朝"/>
          <w:spacing w:val="1"/>
          <w:kern w:val="0"/>
          <w:szCs w:val="21"/>
        </w:rPr>
        <w:tab/>
      </w:r>
      <w:r w:rsidRPr="000742A6">
        <w:rPr>
          <w:rFonts w:ascii="ＭＳ 明朝" w:hAnsi="ＭＳ 明朝" w:hint="eastAsia"/>
          <w:spacing w:val="1"/>
          <w:kern w:val="0"/>
          <w:szCs w:val="21"/>
        </w:rPr>
        <w:t xml:space="preserve">　</w:t>
      </w:r>
      <w:r w:rsidRPr="000742A6">
        <w:rPr>
          <w:rFonts w:ascii="ＭＳ 明朝" w:hAnsi="ＭＳ 明朝" w:cs="ＭＳ Ｐゴシック" w:hint="eastAsia"/>
          <w:b/>
          <w:bCs/>
          <w:spacing w:val="1"/>
          <w:kern w:val="0"/>
          <w:sz w:val="28"/>
          <w:szCs w:val="28"/>
        </w:rPr>
        <w:t>二次評価</w:t>
      </w:r>
    </w:p>
    <w:p w14:paraId="1C8A3D6F" w14:textId="77777777" w:rsidR="000742A6" w:rsidRPr="000742A6" w:rsidRDefault="000742A6" w:rsidP="00115AE2">
      <w:pPr>
        <w:wordWrap w:val="0"/>
        <w:autoSpaceDE w:val="0"/>
        <w:autoSpaceDN w:val="0"/>
        <w:adjustRightInd w:val="0"/>
        <w:spacing w:line="268" w:lineRule="exact"/>
        <w:ind w:leftChars="305" w:left="640" w:firstLineChars="98" w:firstLine="208"/>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上記「2.1 一次評価」で合格した提案書に対し、次の「第3章 評価項目の加点方法」に基づき技術評価を行う。なお、ヒアリングを実施した場合には、ヒアリングにより得られた評価を加味するものとする。</w:t>
      </w:r>
    </w:p>
    <w:p w14:paraId="7E637B80" w14:textId="77777777" w:rsidR="000742A6" w:rsidRPr="000742A6" w:rsidRDefault="000742A6" w:rsidP="00115AE2">
      <w:pPr>
        <w:wordWrap w:val="0"/>
        <w:autoSpaceDE w:val="0"/>
        <w:autoSpaceDN w:val="0"/>
        <w:adjustRightInd w:val="0"/>
        <w:spacing w:line="268" w:lineRule="exact"/>
        <w:ind w:leftChars="305" w:left="640" w:firstLineChars="98" w:firstLine="208"/>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評価に当たっては、複数の評価者で各項目を評価し、各評価者の評価結果（得点）の平均値（小数点第2位以下切捨て）をもって技術点とする。</w:t>
      </w:r>
    </w:p>
    <w:p w14:paraId="4985D5D6" w14:textId="77777777" w:rsidR="000742A6" w:rsidRPr="000742A6" w:rsidRDefault="000742A6" w:rsidP="000742A6">
      <w:pPr>
        <w:wordWrap w:val="0"/>
        <w:autoSpaceDE w:val="0"/>
        <w:autoSpaceDN w:val="0"/>
        <w:adjustRightInd w:val="0"/>
        <w:spacing w:line="268" w:lineRule="exact"/>
        <w:ind w:left="851" w:firstLineChars="98" w:firstLine="198"/>
        <w:rPr>
          <w:rFonts w:ascii="ＭＳ 明朝" w:hAnsi="ＭＳ 明朝" w:cs="ＭＳ Ｐゴシック"/>
          <w:spacing w:val="1"/>
          <w:kern w:val="0"/>
          <w:sz w:val="20"/>
          <w:szCs w:val="20"/>
        </w:rPr>
      </w:pPr>
    </w:p>
    <w:p w14:paraId="2E6941CB" w14:textId="77777777" w:rsidR="000742A6" w:rsidRPr="000742A6" w:rsidRDefault="000742A6" w:rsidP="000742A6">
      <w:pPr>
        <w:wordWrap w:val="0"/>
        <w:autoSpaceDE w:val="0"/>
        <w:autoSpaceDN w:val="0"/>
        <w:adjustRightInd w:val="0"/>
        <w:spacing w:line="360" w:lineRule="auto"/>
        <w:ind w:left="318"/>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t>2.3　総合評価点の算出</w:t>
      </w:r>
    </w:p>
    <w:p w14:paraId="170DD46D" w14:textId="77777777" w:rsidR="000742A6" w:rsidRPr="000742A6" w:rsidRDefault="000742A6" w:rsidP="00115AE2">
      <w:pPr>
        <w:wordWrap w:val="0"/>
        <w:autoSpaceDE w:val="0"/>
        <w:autoSpaceDN w:val="0"/>
        <w:adjustRightInd w:val="0"/>
        <w:spacing w:line="268" w:lineRule="exact"/>
        <w:ind w:leftChars="304" w:left="638" w:firstLineChars="100" w:firstLine="212"/>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以下の技術点と価格点を合計し、総合評価点を算出する。</w:t>
      </w:r>
    </w:p>
    <w:p w14:paraId="089B1E9C" w14:textId="77777777" w:rsidR="000742A6" w:rsidRPr="000742A6" w:rsidRDefault="000742A6" w:rsidP="00115AE2">
      <w:pPr>
        <w:tabs>
          <w:tab w:val="left" w:pos="1276"/>
        </w:tabs>
        <w:wordWrap w:val="0"/>
        <w:autoSpaceDE w:val="0"/>
        <w:autoSpaceDN w:val="0"/>
        <w:adjustRightInd w:val="0"/>
        <w:spacing w:line="268" w:lineRule="exact"/>
        <w:ind w:leftChars="304" w:left="638"/>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①「2.2 二次評価」により算定した技術点</w:t>
      </w:r>
    </w:p>
    <w:p w14:paraId="41F20550" w14:textId="77777777" w:rsidR="000742A6" w:rsidRPr="000742A6" w:rsidRDefault="000742A6" w:rsidP="00115AE2">
      <w:pPr>
        <w:tabs>
          <w:tab w:val="left" w:pos="1276"/>
        </w:tabs>
        <w:wordWrap w:val="0"/>
        <w:autoSpaceDE w:val="0"/>
        <w:autoSpaceDN w:val="0"/>
        <w:adjustRightInd w:val="0"/>
        <w:spacing w:line="268" w:lineRule="exact"/>
        <w:ind w:leftChars="304" w:left="850" w:hangingChars="100" w:hanging="212"/>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②「1.2 総合評価点の計算」で定めた計算式により算定した価格点</w:t>
      </w:r>
    </w:p>
    <w:p w14:paraId="51D5A46B" w14:textId="191D6195" w:rsidR="000742A6" w:rsidRPr="000742A6" w:rsidRDefault="000742A6" w:rsidP="000742A6">
      <w:pPr>
        <w:widowControl/>
        <w:jc w:val="left"/>
        <w:rPr>
          <w:rFonts w:ascii="ＭＳ 明朝" w:hAnsi="ＭＳ 明朝" w:cs="ＭＳ 明朝"/>
          <w:spacing w:val="1"/>
          <w:kern w:val="0"/>
          <w:szCs w:val="21"/>
        </w:rPr>
      </w:pPr>
    </w:p>
    <w:p w14:paraId="0C117CB5" w14:textId="77777777" w:rsidR="000742A6" w:rsidRPr="000742A6" w:rsidRDefault="000742A6" w:rsidP="000742A6">
      <w:pPr>
        <w:wordWrap w:val="0"/>
        <w:autoSpaceDE w:val="0"/>
        <w:autoSpaceDN w:val="0"/>
        <w:adjustRightInd w:val="0"/>
        <w:spacing w:line="360" w:lineRule="auto"/>
        <w:rPr>
          <w:rFonts w:ascii="ＭＳ 明朝" w:hAnsi="ＭＳ 明朝" w:cs="ＭＳ 明朝"/>
          <w:spacing w:val="1"/>
          <w:kern w:val="0"/>
          <w:szCs w:val="21"/>
        </w:rPr>
      </w:pPr>
      <w:r w:rsidRPr="000742A6">
        <w:rPr>
          <w:rFonts w:ascii="ＭＳ 明朝" w:hAnsi="ＭＳ 明朝" w:cs="ＭＳ Ｐゴシック" w:hint="eastAsia"/>
          <w:b/>
          <w:bCs/>
          <w:spacing w:val="1"/>
          <w:kern w:val="0"/>
          <w:sz w:val="32"/>
          <w:szCs w:val="32"/>
        </w:rPr>
        <w:t>第3章　評価項目の加点方法</w:t>
      </w:r>
    </w:p>
    <w:p w14:paraId="15E9EB72" w14:textId="77777777" w:rsidR="000742A6" w:rsidRPr="000742A6" w:rsidRDefault="000742A6" w:rsidP="000742A6">
      <w:pPr>
        <w:wordWrap w:val="0"/>
        <w:autoSpaceDE w:val="0"/>
        <w:autoSpaceDN w:val="0"/>
        <w:adjustRightInd w:val="0"/>
        <w:spacing w:line="360" w:lineRule="auto"/>
        <w:ind w:left="318"/>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lastRenderedPageBreak/>
        <w:t>3.1</w:t>
      </w:r>
      <w:r w:rsidRPr="000742A6">
        <w:rPr>
          <w:rFonts w:ascii="ＭＳ 明朝" w:hAnsi="ＭＳ 明朝" w:hint="eastAsia"/>
          <w:spacing w:val="1"/>
          <w:kern w:val="0"/>
          <w:szCs w:val="21"/>
        </w:rPr>
        <w:t xml:space="preserve">　</w:t>
      </w:r>
      <w:r w:rsidRPr="000742A6">
        <w:rPr>
          <w:rFonts w:ascii="ＭＳ 明朝" w:hAnsi="ＭＳ 明朝" w:cs="ＭＳ Ｐゴシック" w:hint="eastAsia"/>
          <w:b/>
          <w:bCs/>
          <w:spacing w:val="1"/>
          <w:kern w:val="0"/>
          <w:sz w:val="28"/>
          <w:szCs w:val="28"/>
        </w:rPr>
        <w:t>評価項目得点構成</w:t>
      </w:r>
    </w:p>
    <w:p w14:paraId="49FA3706" w14:textId="77777777" w:rsidR="000742A6" w:rsidRPr="000742A6" w:rsidRDefault="000742A6" w:rsidP="00115AE2">
      <w:pPr>
        <w:wordWrap w:val="0"/>
        <w:autoSpaceDE w:val="0"/>
        <w:autoSpaceDN w:val="0"/>
        <w:adjustRightInd w:val="0"/>
        <w:spacing w:line="268" w:lineRule="exact"/>
        <w:ind w:leftChars="305" w:left="640" w:firstLineChars="100" w:firstLine="212"/>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評価項目（提案要求事項）毎の得点については、評価区分に応じて、必須項目は基礎点、任意項目は加点として付与する。</w:t>
      </w:r>
    </w:p>
    <w:p w14:paraId="1F1DCD61" w14:textId="77777777" w:rsidR="000742A6" w:rsidRPr="000742A6" w:rsidRDefault="000742A6" w:rsidP="00115AE2">
      <w:pPr>
        <w:wordWrap w:val="0"/>
        <w:autoSpaceDE w:val="0"/>
        <w:autoSpaceDN w:val="0"/>
        <w:adjustRightInd w:val="0"/>
        <w:spacing w:line="268" w:lineRule="exact"/>
        <w:ind w:leftChars="305" w:left="640" w:firstLineChars="100" w:firstLine="212"/>
        <w:rPr>
          <w:rFonts w:ascii="ＭＳ 明朝" w:hAnsi="ＭＳ 明朝" w:cs="ＭＳ 明朝"/>
          <w:spacing w:val="1"/>
          <w:kern w:val="0"/>
          <w:szCs w:val="21"/>
        </w:rPr>
      </w:pPr>
      <w:r w:rsidRPr="000742A6">
        <w:rPr>
          <w:rFonts w:ascii="ＭＳ 明朝" w:hAnsi="ＭＳ 明朝" w:cs="ＭＳ Ｐゴシック" w:hint="eastAsia"/>
          <w:spacing w:val="1"/>
          <w:kern w:val="0"/>
          <w:szCs w:val="21"/>
        </w:rPr>
        <w:t>なお、評価項目毎の基礎点、加点の得点配分は「Ⅴ．評価項目一覧」の「2.評価項目一覧-提案要求事項-」を参照すること。</w:t>
      </w:r>
    </w:p>
    <w:p w14:paraId="555CC0CD" w14:textId="77777777" w:rsidR="000742A6" w:rsidRPr="000742A6" w:rsidRDefault="000742A6" w:rsidP="000742A6">
      <w:pPr>
        <w:wordWrap w:val="0"/>
        <w:autoSpaceDE w:val="0"/>
        <w:autoSpaceDN w:val="0"/>
        <w:adjustRightInd w:val="0"/>
        <w:spacing w:line="268" w:lineRule="exact"/>
        <w:ind w:left="848"/>
        <w:rPr>
          <w:rFonts w:ascii="ＭＳ 明朝" w:hAnsi="ＭＳ 明朝" w:cs="ＭＳ 明朝"/>
          <w:spacing w:val="1"/>
          <w:kern w:val="0"/>
          <w:szCs w:val="21"/>
        </w:rPr>
      </w:pPr>
    </w:p>
    <w:p w14:paraId="625D6C03" w14:textId="77777777" w:rsidR="000742A6" w:rsidRPr="000742A6" w:rsidRDefault="000742A6" w:rsidP="000742A6">
      <w:pPr>
        <w:wordWrap w:val="0"/>
        <w:autoSpaceDE w:val="0"/>
        <w:autoSpaceDN w:val="0"/>
        <w:adjustRightInd w:val="0"/>
        <w:spacing w:line="360" w:lineRule="auto"/>
        <w:ind w:left="318"/>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t>3.2　基礎点評価</w:t>
      </w:r>
    </w:p>
    <w:p w14:paraId="35058C60" w14:textId="77777777" w:rsidR="000742A6" w:rsidRPr="000742A6" w:rsidRDefault="000742A6" w:rsidP="00115AE2">
      <w:pPr>
        <w:wordWrap w:val="0"/>
        <w:autoSpaceDE w:val="0"/>
        <w:autoSpaceDN w:val="0"/>
        <w:adjustRightInd w:val="0"/>
        <w:spacing w:line="268" w:lineRule="exact"/>
        <w:ind w:leftChars="304" w:left="638" w:firstLineChars="100" w:firstLine="212"/>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提案内容が、必須項目を満たしている場合に基礎点を付与し、そうでない場合は0点とする。従って、一つでも必須項目を満たしていないと評価（0点）した場合は、その入札者を</w:t>
      </w:r>
      <w:r w:rsidRPr="000742A6">
        <w:rPr>
          <w:rFonts w:ascii="ＭＳ 明朝" w:hAnsi="ＭＳ 明朝" w:cs="ＭＳ Ｐゴシック" w:hint="eastAsia"/>
          <w:b/>
          <w:spacing w:val="1"/>
          <w:kern w:val="0"/>
          <w:szCs w:val="21"/>
        </w:rPr>
        <w:t>不合格</w:t>
      </w:r>
      <w:r w:rsidRPr="000742A6">
        <w:rPr>
          <w:rFonts w:ascii="ＭＳ 明朝" w:hAnsi="ＭＳ 明朝" w:cs="ＭＳ Ｐゴシック" w:hint="eastAsia"/>
          <w:spacing w:val="1"/>
          <w:kern w:val="0"/>
          <w:szCs w:val="21"/>
        </w:rPr>
        <w:t>とし、価格点の評価は行わない。</w:t>
      </w:r>
    </w:p>
    <w:p w14:paraId="30E71E2F" w14:textId="77777777" w:rsidR="000742A6" w:rsidRPr="000742A6" w:rsidRDefault="000742A6" w:rsidP="000742A6">
      <w:pPr>
        <w:wordWrap w:val="0"/>
        <w:autoSpaceDE w:val="0"/>
        <w:autoSpaceDN w:val="0"/>
        <w:adjustRightInd w:val="0"/>
        <w:spacing w:line="268" w:lineRule="exact"/>
        <w:ind w:left="848"/>
        <w:rPr>
          <w:rFonts w:ascii="ＭＳ 明朝" w:hAnsi="ＭＳ 明朝" w:cs="ＭＳ 明朝"/>
          <w:spacing w:val="1"/>
          <w:kern w:val="0"/>
          <w:szCs w:val="21"/>
        </w:rPr>
      </w:pPr>
    </w:p>
    <w:p w14:paraId="2D7DCCB7" w14:textId="77777777" w:rsidR="000742A6" w:rsidRPr="000742A6" w:rsidRDefault="000742A6" w:rsidP="000742A6">
      <w:pPr>
        <w:wordWrap w:val="0"/>
        <w:autoSpaceDE w:val="0"/>
        <w:autoSpaceDN w:val="0"/>
        <w:adjustRightInd w:val="0"/>
        <w:spacing w:line="360" w:lineRule="auto"/>
        <w:ind w:left="318"/>
        <w:rPr>
          <w:rFonts w:ascii="ＭＳ 明朝" w:hAnsi="ＭＳ 明朝" w:cs="ＭＳ 明朝"/>
          <w:spacing w:val="1"/>
          <w:kern w:val="0"/>
          <w:szCs w:val="21"/>
        </w:rPr>
      </w:pPr>
      <w:r w:rsidRPr="000742A6">
        <w:rPr>
          <w:rFonts w:ascii="ＭＳ 明朝" w:hAnsi="ＭＳ 明朝" w:cs="ＭＳ Ｐゴシック" w:hint="eastAsia"/>
          <w:b/>
          <w:bCs/>
          <w:spacing w:val="1"/>
          <w:kern w:val="0"/>
          <w:sz w:val="28"/>
          <w:szCs w:val="28"/>
        </w:rPr>
        <w:t>3.3　加点評価</w:t>
      </w:r>
    </w:p>
    <w:p w14:paraId="4E234193" w14:textId="77777777" w:rsidR="000742A6" w:rsidRPr="000742A6" w:rsidRDefault="000742A6" w:rsidP="00115AE2">
      <w:pPr>
        <w:wordWrap w:val="0"/>
        <w:autoSpaceDE w:val="0"/>
        <w:autoSpaceDN w:val="0"/>
        <w:adjustRightInd w:val="0"/>
        <w:spacing w:line="268" w:lineRule="exact"/>
        <w:ind w:leftChars="304" w:left="638" w:firstLineChars="100" w:firstLine="212"/>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任意項目について、提案内容に応じて下表の評価基準に基づき加点を付与する。</w:t>
      </w:r>
    </w:p>
    <w:p w14:paraId="39978DFA" w14:textId="77777777" w:rsidR="000742A6" w:rsidRPr="000742A6" w:rsidRDefault="000742A6" w:rsidP="00115AE2">
      <w:pPr>
        <w:wordWrap w:val="0"/>
        <w:autoSpaceDE w:val="0"/>
        <w:autoSpaceDN w:val="0"/>
        <w:adjustRightInd w:val="0"/>
        <w:spacing w:line="268" w:lineRule="exact"/>
        <w:ind w:leftChars="304" w:left="638" w:firstLineChars="100" w:firstLine="212"/>
        <w:rPr>
          <w:rFonts w:ascii="ＭＳ 明朝" w:hAnsi="ＭＳ 明朝" w:cs="ＭＳ Ｐゴシック"/>
          <w:spacing w:val="1"/>
          <w:kern w:val="0"/>
          <w:szCs w:val="21"/>
        </w:rPr>
      </w:pPr>
    </w:p>
    <w:tbl>
      <w:tblPr>
        <w:tblW w:w="8392"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1278"/>
        <w:gridCol w:w="567"/>
      </w:tblGrid>
      <w:tr w:rsidR="000742A6" w:rsidRPr="002F3B81" w14:paraId="5F583ED4" w14:textId="77777777" w:rsidTr="00115AE2">
        <w:trPr>
          <w:trHeight w:val="397"/>
        </w:trPr>
        <w:tc>
          <w:tcPr>
            <w:tcW w:w="883" w:type="dxa"/>
            <w:vAlign w:val="center"/>
          </w:tcPr>
          <w:p w14:paraId="062E870A" w14:textId="77777777" w:rsidR="000742A6" w:rsidRPr="00115AE2" w:rsidRDefault="000742A6" w:rsidP="000742A6">
            <w:pPr>
              <w:jc w:val="center"/>
              <w:rPr>
                <w:rFonts w:asciiTheme="minorEastAsia" w:eastAsiaTheme="minorEastAsia" w:hAnsiTheme="minorEastAsia"/>
                <w:szCs w:val="22"/>
              </w:rPr>
            </w:pPr>
            <w:r w:rsidRPr="00115AE2">
              <w:rPr>
                <w:rFonts w:asciiTheme="minorEastAsia" w:eastAsiaTheme="minorEastAsia" w:hAnsiTheme="minorEastAsia" w:hint="eastAsia"/>
                <w:szCs w:val="22"/>
              </w:rPr>
              <w:t>評価</w:t>
            </w:r>
          </w:p>
          <w:p w14:paraId="41FF4E98" w14:textId="77777777" w:rsidR="000742A6" w:rsidRPr="00115AE2" w:rsidRDefault="000742A6" w:rsidP="000742A6">
            <w:pPr>
              <w:jc w:val="center"/>
              <w:rPr>
                <w:rFonts w:asciiTheme="minorEastAsia" w:eastAsiaTheme="minorEastAsia" w:hAnsiTheme="minorEastAsia"/>
                <w:szCs w:val="22"/>
              </w:rPr>
            </w:pPr>
            <w:r w:rsidRPr="00115AE2">
              <w:rPr>
                <w:rFonts w:asciiTheme="minorEastAsia" w:eastAsiaTheme="minorEastAsia" w:hAnsiTheme="minorEastAsia" w:hint="eastAsia"/>
                <w:szCs w:val="22"/>
              </w:rPr>
              <w:t>ランク</w:t>
            </w:r>
          </w:p>
        </w:tc>
        <w:tc>
          <w:tcPr>
            <w:tcW w:w="5126" w:type="dxa"/>
            <w:vAlign w:val="center"/>
          </w:tcPr>
          <w:p w14:paraId="7A76ED64" w14:textId="77777777" w:rsidR="000742A6" w:rsidRPr="00115AE2" w:rsidRDefault="000742A6" w:rsidP="000742A6">
            <w:pPr>
              <w:jc w:val="center"/>
              <w:rPr>
                <w:rFonts w:asciiTheme="minorEastAsia" w:eastAsiaTheme="minorEastAsia" w:hAnsiTheme="minorEastAsia"/>
                <w:szCs w:val="22"/>
              </w:rPr>
            </w:pPr>
            <w:r w:rsidRPr="00115AE2">
              <w:rPr>
                <w:rFonts w:asciiTheme="minorEastAsia" w:eastAsiaTheme="minorEastAsia" w:hAnsiTheme="minorEastAsia" w:hint="eastAsia"/>
                <w:szCs w:val="22"/>
              </w:rPr>
              <w:t>評価基準</w:t>
            </w:r>
          </w:p>
        </w:tc>
        <w:tc>
          <w:tcPr>
            <w:tcW w:w="2383" w:type="dxa"/>
            <w:gridSpan w:val="3"/>
            <w:vAlign w:val="center"/>
          </w:tcPr>
          <w:p w14:paraId="3F7DFCCE" w14:textId="77777777" w:rsidR="000742A6" w:rsidRPr="00115AE2" w:rsidRDefault="000742A6" w:rsidP="000742A6">
            <w:pPr>
              <w:jc w:val="center"/>
              <w:rPr>
                <w:rFonts w:asciiTheme="minorEastAsia" w:eastAsiaTheme="minorEastAsia" w:hAnsiTheme="minorEastAsia"/>
                <w:szCs w:val="22"/>
              </w:rPr>
            </w:pPr>
            <w:r w:rsidRPr="00115AE2">
              <w:rPr>
                <w:rFonts w:asciiTheme="minorEastAsia" w:eastAsiaTheme="minorEastAsia" w:hAnsiTheme="minorEastAsia" w:hint="eastAsia"/>
                <w:szCs w:val="22"/>
              </w:rPr>
              <w:t>項目別得点</w:t>
            </w:r>
          </w:p>
        </w:tc>
      </w:tr>
      <w:tr w:rsidR="000742A6" w:rsidRPr="002F3B81" w14:paraId="3CCCC118" w14:textId="77777777" w:rsidTr="00115AE2">
        <w:trPr>
          <w:trHeight w:val="397"/>
        </w:trPr>
        <w:tc>
          <w:tcPr>
            <w:tcW w:w="883" w:type="dxa"/>
            <w:vAlign w:val="center"/>
          </w:tcPr>
          <w:p w14:paraId="576F3C9B" w14:textId="77777777" w:rsidR="000742A6" w:rsidRPr="00115AE2" w:rsidRDefault="000742A6" w:rsidP="000742A6">
            <w:pPr>
              <w:jc w:val="center"/>
              <w:rPr>
                <w:rFonts w:asciiTheme="minorEastAsia" w:eastAsiaTheme="minorEastAsia" w:hAnsiTheme="minorEastAsia"/>
                <w:szCs w:val="22"/>
              </w:rPr>
            </w:pPr>
            <w:r w:rsidRPr="00115AE2">
              <w:rPr>
                <w:rFonts w:asciiTheme="minorEastAsia" w:eastAsiaTheme="minorEastAsia" w:hAnsiTheme="minorEastAsia"/>
                <w:szCs w:val="22"/>
              </w:rPr>
              <w:t>S</w:t>
            </w:r>
          </w:p>
        </w:tc>
        <w:tc>
          <w:tcPr>
            <w:tcW w:w="5126" w:type="dxa"/>
            <w:vAlign w:val="center"/>
          </w:tcPr>
          <w:p w14:paraId="6174EE3B" w14:textId="77777777" w:rsidR="000742A6" w:rsidRPr="00115AE2" w:rsidRDefault="000742A6" w:rsidP="000742A6">
            <w:pPr>
              <w:rPr>
                <w:rFonts w:asciiTheme="minorEastAsia" w:eastAsiaTheme="minorEastAsia" w:hAnsiTheme="minorEastAsia"/>
                <w:szCs w:val="22"/>
              </w:rPr>
            </w:pPr>
            <w:r w:rsidRPr="00115AE2">
              <w:rPr>
                <w:rFonts w:asciiTheme="minorEastAsia" w:eastAsiaTheme="minorEastAsia" w:hAnsiTheme="minorEastAsia" w:hint="eastAsia"/>
                <w:szCs w:val="22"/>
              </w:rPr>
              <w:t>通常の想定を超える卓越した提案内容である。</w:t>
            </w:r>
          </w:p>
        </w:tc>
        <w:tc>
          <w:tcPr>
            <w:tcW w:w="538" w:type="dxa"/>
            <w:vAlign w:val="center"/>
          </w:tcPr>
          <w:p w14:paraId="5DE44B29"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15</w:t>
            </w:r>
          </w:p>
        </w:tc>
        <w:tc>
          <w:tcPr>
            <w:tcW w:w="1278" w:type="dxa"/>
            <w:vAlign w:val="center"/>
          </w:tcPr>
          <w:p w14:paraId="1A245C28"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10</w:t>
            </w:r>
          </w:p>
        </w:tc>
        <w:tc>
          <w:tcPr>
            <w:tcW w:w="567" w:type="dxa"/>
            <w:vAlign w:val="center"/>
          </w:tcPr>
          <w:p w14:paraId="7FF03275"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5</w:t>
            </w:r>
          </w:p>
        </w:tc>
      </w:tr>
      <w:tr w:rsidR="000742A6" w:rsidRPr="002F3B81" w14:paraId="1902EC7C" w14:textId="77777777" w:rsidTr="00115AE2">
        <w:trPr>
          <w:trHeight w:val="397"/>
        </w:trPr>
        <w:tc>
          <w:tcPr>
            <w:tcW w:w="883" w:type="dxa"/>
            <w:vAlign w:val="center"/>
          </w:tcPr>
          <w:p w14:paraId="161882AC" w14:textId="77777777" w:rsidR="000742A6" w:rsidRPr="00115AE2" w:rsidRDefault="000742A6" w:rsidP="000742A6">
            <w:pPr>
              <w:jc w:val="center"/>
              <w:rPr>
                <w:rFonts w:asciiTheme="minorEastAsia" w:eastAsiaTheme="minorEastAsia" w:hAnsiTheme="minorEastAsia"/>
                <w:szCs w:val="22"/>
              </w:rPr>
            </w:pPr>
            <w:r w:rsidRPr="00115AE2">
              <w:rPr>
                <w:rFonts w:asciiTheme="minorEastAsia" w:eastAsiaTheme="minorEastAsia" w:hAnsiTheme="minorEastAsia"/>
                <w:szCs w:val="22"/>
              </w:rPr>
              <w:t>A</w:t>
            </w:r>
          </w:p>
        </w:tc>
        <w:tc>
          <w:tcPr>
            <w:tcW w:w="5126" w:type="dxa"/>
            <w:vAlign w:val="center"/>
          </w:tcPr>
          <w:p w14:paraId="4559C8DD" w14:textId="77777777" w:rsidR="000742A6" w:rsidRPr="00115AE2" w:rsidRDefault="000742A6" w:rsidP="000742A6">
            <w:pPr>
              <w:rPr>
                <w:rFonts w:asciiTheme="minorEastAsia" w:eastAsiaTheme="minorEastAsia" w:hAnsiTheme="minorEastAsia"/>
                <w:szCs w:val="22"/>
              </w:rPr>
            </w:pPr>
            <w:r w:rsidRPr="00115AE2">
              <w:rPr>
                <w:rFonts w:asciiTheme="minorEastAsia" w:eastAsiaTheme="minorEastAsia" w:hAnsiTheme="minorEastAsia" w:hint="eastAsia"/>
                <w:szCs w:val="22"/>
              </w:rPr>
              <w:t>通常想定される提案としては最適な内容である。</w:t>
            </w:r>
          </w:p>
        </w:tc>
        <w:tc>
          <w:tcPr>
            <w:tcW w:w="538" w:type="dxa"/>
            <w:vAlign w:val="center"/>
          </w:tcPr>
          <w:p w14:paraId="207BB1F6"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9</w:t>
            </w:r>
          </w:p>
        </w:tc>
        <w:tc>
          <w:tcPr>
            <w:tcW w:w="1278" w:type="dxa"/>
            <w:vAlign w:val="center"/>
          </w:tcPr>
          <w:p w14:paraId="4466DE84"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6</w:t>
            </w:r>
          </w:p>
        </w:tc>
        <w:tc>
          <w:tcPr>
            <w:tcW w:w="567" w:type="dxa"/>
            <w:vAlign w:val="center"/>
          </w:tcPr>
          <w:p w14:paraId="397357FA"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3</w:t>
            </w:r>
          </w:p>
        </w:tc>
      </w:tr>
      <w:tr w:rsidR="000742A6" w:rsidRPr="002F3B81" w14:paraId="4F8D0757" w14:textId="77777777" w:rsidTr="00115AE2">
        <w:trPr>
          <w:trHeight w:val="397"/>
        </w:trPr>
        <w:tc>
          <w:tcPr>
            <w:tcW w:w="883" w:type="dxa"/>
            <w:vAlign w:val="center"/>
          </w:tcPr>
          <w:p w14:paraId="203722A5" w14:textId="77777777" w:rsidR="000742A6" w:rsidRPr="00115AE2" w:rsidRDefault="000742A6" w:rsidP="000742A6">
            <w:pPr>
              <w:jc w:val="center"/>
              <w:rPr>
                <w:rFonts w:asciiTheme="minorEastAsia" w:eastAsiaTheme="minorEastAsia" w:hAnsiTheme="minorEastAsia"/>
                <w:szCs w:val="22"/>
              </w:rPr>
            </w:pPr>
            <w:r w:rsidRPr="00115AE2">
              <w:rPr>
                <w:rFonts w:asciiTheme="minorEastAsia" w:eastAsiaTheme="minorEastAsia" w:hAnsiTheme="minorEastAsia"/>
                <w:szCs w:val="22"/>
              </w:rPr>
              <w:t>B</w:t>
            </w:r>
          </w:p>
        </w:tc>
        <w:tc>
          <w:tcPr>
            <w:tcW w:w="5126" w:type="dxa"/>
            <w:vAlign w:val="center"/>
          </w:tcPr>
          <w:p w14:paraId="7E38E65C" w14:textId="77777777" w:rsidR="000742A6" w:rsidRPr="00115AE2" w:rsidRDefault="000742A6" w:rsidP="000742A6">
            <w:pPr>
              <w:rPr>
                <w:rFonts w:asciiTheme="minorEastAsia" w:eastAsiaTheme="minorEastAsia" w:hAnsiTheme="minorEastAsia"/>
                <w:szCs w:val="22"/>
              </w:rPr>
            </w:pPr>
            <w:r w:rsidRPr="00115AE2">
              <w:rPr>
                <w:rFonts w:asciiTheme="minorEastAsia" w:eastAsiaTheme="minorEastAsia" w:hAnsiTheme="minorEastAsia" w:hint="eastAsia"/>
                <w:szCs w:val="22"/>
              </w:rPr>
              <w:t>概ね妥当な内容である。</w:t>
            </w:r>
          </w:p>
        </w:tc>
        <w:tc>
          <w:tcPr>
            <w:tcW w:w="538" w:type="dxa"/>
            <w:vAlign w:val="center"/>
          </w:tcPr>
          <w:p w14:paraId="67EA5021"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4</w:t>
            </w:r>
          </w:p>
        </w:tc>
        <w:tc>
          <w:tcPr>
            <w:tcW w:w="1278" w:type="dxa"/>
            <w:vAlign w:val="center"/>
          </w:tcPr>
          <w:p w14:paraId="2310F3CE"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3</w:t>
            </w:r>
          </w:p>
        </w:tc>
        <w:tc>
          <w:tcPr>
            <w:tcW w:w="567" w:type="dxa"/>
            <w:vAlign w:val="center"/>
          </w:tcPr>
          <w:p w14:paraId="5C65FC4D"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1</w:t>
            </w:r>
          </w:p>
        </w:tc>
      </w:tr>
      <w:tr w:rsidR="000742A6" w:rsidRPr="002F3B81" w14:paraId="45453400" w14:textId="77777777" w:rsidTr="00115AE2">
        <w:trPr>
          <w:trHeight w:val="397"/>
        </w:trPr>
        <w:tc>
          <w:tcPr>
            <w:tcW w:w="883" w:type="dxa"/>
            <w:vAlign w:val="center"/>
          </w:tcPr>
          <w:p w14:paraId="705F67A0" w14:textId="77777777" w:rsidR="000742A6" w:rsidRPr="00115AE2" w:rsidRDefault="000742A6" w:rsidP="000742A6">
            <w:pPr>
              <w:jc w:val="center"/>
              <w:rPr>
                <w:rFonts w:asciiTheme="minorEastAsia" w:eastAsiaTheme="minorEastAsia" w:hAnsiTheme="minorEastAsia"/>
                <w:szCs w:val="22"/>
              </w:rPr>
            </w:pPr>
            <w:r w:rsidRPr="00115AE2">
              <w:rPr>
                <w:rFonts w:asciiTheme="minorEastAsia" w:eastAsiaTheme="minorEastAsia" w:hAnsiTheme="minorEastAsia"/>
                <w:szCs w:val="22"/>
              </w:rPr>
              <w:t>C</w:t>
            </w:r>
          </w:p>
        </w:tc>
        <w:tc>
          <w:tcPr>
            <w:tcW w:w="5126" w:type="dxa"/>
            <w:vAlign w:val="center"/>
          </w:tcPr>
          <w:p w14:paraId="171748DB" w14:textId="77777777" w:rsidR="000742A6" w:rsidRPr="00115AE2" w:rsidRDefault="000742A6" w:rsidP="000742A6">
            <w:pPr>
              <w:rPr>
                <w:rFonts w:asciiTheme="minorEastAsia" w:eastAsiaTheme="minorEastAsia" w:hAnsiTheme="minorEastAsia"/>
                <w:szCs w:val="22"/>
              </w:rPr>
            </w:pPr>
            <w:r w:rsidRPr="00115AE2">
              <w:rPr>
                <w:rFonts w:asciiTheme="minorEastAsia" w:eastAsiaTheme="minorEastAsia" w:hAnsiTheme="minorEastAsia" w:hint="eastAsia"/>
                <w:szCs w:val="22"/>
              </w:rPr>
              <w:t>内容が不十分である。</w:t>
            </w:r>
          </w:p>
        </w:tc>
        <w:tc>
          <w:tcPr>
            <w:tcW w:w="538" w:type="dxa"/>
            <w:vAlign w:val="center"/>
          </w:tcPr>
          <w:p w14:paraId="7352CA67"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0</w:t>
            </w:r>
          </w:p>
        </w:tc>
        <w:tc>
          <w:tcPr>
            <w:tcW w:w="1278" w:type="dxa"/>
            <w:vAlign w:val="center"/>
          </w:tcPr>
          <w:p w14:paraId="4A2BD13F"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0</w:t>
            </w:r>
          </w:p>
        </w:tc>
        <w:tc>
          <w:tcPr>
            <w:tcW w:w="567" w:type="dxa"/>
            <w:vAlign w:val="center"/>
          </w:tcPr>
          <w:p w14:paraId="0E07333C" w14:textId="77777777" w:rsidR="000742A6" w:rsidRPr="00115AE2" w:rsidRDefault="000742A6" w:rsidP="000742A6">
            <w:pPr>
              <w:jc w:val="right"/>
              <w:rPr>
                <w:rFonts w:asciiTheme="minorEastAsia" w:eastAsiaTheme="minorEastAsia" w:hAnsiTheme="minorEastAsia"/>
                <w:szCs w:val="22"/>
              </w:rPr>
            </w:pPr>
            <w:r w:rsidRPr="00115AE2">
              <w:rPr>
                <w:rFonts w:asciiTheme="minorEastAsia" w:eastAsiaTheme="minorEastAsia" w:hAnsiTheme="minorEastAsia"/>
                <w:szCs w:val="22"/>
              </w:rPr>
              <w:t>0</w:t>
            </w:r>
          </w:p>
        </w:tc>
      </w:tr>
    </w:tbl>
    <w:p w14:paraId="0AE8CE7A" w14:textId="77777777" w:rsidR="000742A6" w:rsidRPr="00115AE2" w:rsidRDefault="000742A6" w:rsidP="008E06E1">
      <w:pPr>
        <w:widowControl/>
        <w:jc w:val="left"/>
        <w:rPr>
          <w:rFonts w:asciiTheme="minorEastAsia" w:eastAsiaTheme="minorEastAsia" w:hAnsiTheme="minorEastAsia" w:cs="ＭＳ Ｐゴシック"/>
          <w:spacing w:val="1"/>
          <w:kern w:val="0"/>
          <w:szCs w:val="21"/>
        </w:rPr>
      </w:pPr>
    </w:p>
    <w:p w14:paraId="2045D612" w14:textId="77777777" w:rsidR="000742A6" w:rsidRPr="00115AE2" w:rsidRDefault="000742A6" w:rsidP="00115AE2">
      <w:pPr>
        <w:wordWrap w:val="0"/>
        <w:autoSpaceDE w:val="0"/>
        <w:autoSpaceDN w:val="0"/>
        <w:adjustRightInd w:val="0"/>
        <w:spacing w:line="268" w:lineRule="exact"/>
        <w:ind w:leftChars="304" w:left="638" w:firstLineChars="100" w:firstLine="212"/>
        <w:rPr>
          <w:rFonts w:asciiTheme="minorEastAsia" w:eastAsiaTheme="minorEastAsia" w:hAnsiTheme="minorEastAsia" w:cs="ＭＳ Ｐゴシック"/>
          <w:spacing w:val="1"/>
          <w:kern w:val="0"/>
          <w:szCs w:val="21"/>
        </w:rPr>
      </w:pPr>
      <w:r w:rsidRPr="00115AE2">
        <w:rPr>
          <w:rFonts w:asciiTheme="minorEastAsia" w:eastAsiaTheme="minorEastAsia" w:hAnsiTheme="minorEastAsia" w:cs="ＭＳ Ｐゴシック" w:hint="eastAsia"/>
          <w:spacing w:val="1"/>
          <w:kern w:val="0"/>
          <w:szCs w:val="21"/>
        </w:rPr>
        <w:t>ただし、「</w:t>
      </w:r>
      <w:r w:rsidRPr="00115AE2">
        <w:rPr>
          <w:rFonts w:asciiTheme="minorEastAsia" w:eastAsiaTheme="minorEastAsia" w:hAnsiTheme="minorEastAsia" w:cs="ＭＳ Ｐゴシック"/>
          <w:spacing w:val="1"/>
          <w:kern w:val="0"/>
          <w:szCs w:val="21"/>
        </w:rPr>
        <w:t xml:space="preserve">4 </w:t>
      </w:r>
      <w:r w:rsidRPr="00115AE2">
        <w:rPr>
          <w:rFonts w:asciiTheme="minorEastAsia" w:eastAsiaTheme="minorEastAsia" w:hAnsiTheme="minorEastAsia" w:cs="ＭＳ Ｐゴシック" w:hint="eastAsia"/>
          <w:spacing w:val="1"/>
          <w:kern w:val="0"/>
          <w:szCs w:val="21"/>
        </w:rPr>
        <w:t>ワーク･ライフ・バランス等の推進に関する指標」については、下表の評価基準に基づき加点を付与する。複数の認定等が該当する場合は、最も配点が高い区分により加点を付与する。</w:t>
      </w:r>
    </w:p>
    <w:p w14:paraId="32322969" w14:textId="77777777" w:rsidR="000742A6" w:rsidRPr="00115AE2" w:rsidRDefault="000742A6" w:rsidP="00115AE2">
      <w:pPr>
        <w:wordWrap w:val="0"/>
        <w:autoSpaceDE w:val="0"/>
        <w:autoSpaceDN w:val="0"/>
        <w:adjustRightInd w:val="0"/>
        <w:spacing w:line="268" w:lineRule="exact"/>
        <w:ind w:leftChars="304" w:left="638" w:firstLineChars="100" w:firstLine="212"/>
        <w:rPr>
          <w:rFonts w:asciiTheme="minorEastAsia" w:eastAsiaTheme="minorEastAsia" w:hAnsiTheme="minorEastAsia" w:cs="ＭＳ Ｐゴシック"/>
          <w:spacing w:val="1"/>
          <w:kern w:val="0"/>
          <w:szCs w:val="21"/>
        </w:rPr>
      </w:pPr>
      <w:bookmarkStart w:id="4" w:name="_Hlk41468134"/>
    </w:p>
    <w:tbl>
      <w:tblPr>
        <w:tblStyle w:val="a6"/>
        <w:tblW w:w="8392" w:type="dxa"/>
        <w:tblInd w:w="891" w:type="dxa"/>
        <w:tblLook w:val="04A0" w:firstRow="1" w:lastRow="0" w:firstColumn="1" w:lastColumn="0" w:noHBand="0" w:noVBand="1"/>
      </w:tblPr>
      <w:tblGrid>
        <w:gridCol w:w="3289"/>
        <w:gridCol w:w="3685"/>
        <w:gridCol w:w="1418"/>
      </w:tblGrid>
      <w:tr w:rsidR="000742A6" w:rsidRPr="002F3B81" w14:paraId="4A0D9E47" w14:textId="77777777" w:rsidTr="00115AE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96B75D0"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939025"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項目別得点</w:t>
            </w:r>
          </w:p>
        </w:tc>
      </w:tr>
      <w:tr w:rsidR="000742A6" w:rsidRPr="002F3B81" w14:paraId="33930033" w14:textId="77777777" w:rsidTr="00115AE2">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77DE489" w14:textId="77777777" w:rsidR="000742A6" w:rsidRPr="00115AE2" w:rsidRDefault="000742A6" w:rsidP="000742A6">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3B50DFA"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プラチナえるぼし（※</w:t>
            </w:r>
            <w:r w:rsidRPr="00115AE2">
              <w:rPr>
                <w:rFonts w:asciiTheme="minorEastAsia" w:eastAsiaTheme="minorEastAsia" w:hAnsiTheme="minorEastAsia" w:cs="ＭＳ 明朝"/>
                <w:spacing w:val="1"/>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5D7C2"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color w:val="808080"/>
                <w:spacing w:val="1"/>
                <w:kern w:val="0"/>
                <w:szCs w:val="21"/>
              </w:rPr>
            </w:pPr>
            <w:r w:rsidRPr="00115AE2">
              <w:rPr>
                <w:rFonts w:asciiTheme="minorEastAsia" w:eastAsiaTheme="minorEastAsia" w:hAnsiTheme="minorEastAsia" w:cs="ＭＳ 明朝"/>
                <w:spacing w:val="1"/>
                <w:kern w:val="0"/>
                <w:szCs w:val="21"/>
              </w:rPr>
              <w:t>15</w:t>
            </w:r>
          </w:p>
        </w:tc>
      </w:tr>
      <w:tr w:rsidR="000742A6" w:rsidRPr="002F3B81" w14:paraId="183EF2DA" w14:textId="77777777" w:rsidTr="00115AE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B6C63" w14:textId="77777777" w:rsidR="000742A6" w:rsidRPr="00115AE2" w:rsidRDefault="000742A6" w:rsidP="000742A6">
            <w:pPr>
              <w:rPr>
                <w:rFonts w:asciiTheme="minorEastAsia" w:eastAsiaTheme="minorEastAsia" w:hAnsiTheme="minorEastAsia" w:cs="ＭＳ 明朝"/>
                <w:spacing w:val="1"/>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F9CCDB"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認定基準○（</w:t>
            </w:r>
            <w:r w:rsidRPr="00115AE2">
              <w:rPr>
                <w:rFonts w:asciiTheme="minorEastAsia" w:eastAsiaTheme="minorEastAsia" w:hAnsiTheme="minorEastAsia" w:cs="ＭＳ 明朝"/>
                <w:spacing w:val="1"/>
                <w:kern w:val="0"/>
                <w:szCs w:val="21"/>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4E4EB"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color w:val="808080"/>
                <w:spacing w:val="1"/>
                <w:kern w:val="0"/>
                <w:szCs w:val="21"/>
              </w:rPr>
            </w:pPr>
            <w:r w:rsidRPr="00115AE2">
              <w:rPr>
                <w:rFonts w:asciiTheme="minorEastAsia" w:eastAsiaTheme="minorEastAsia" w:hAnsiTheme="minorEastAsia" w:cs="ＭＳ 明朝"/>
                <w:spacing w:val="1"/>
                <w:kern w:val="0"/>
                <w:szCs w:val="21"/>
              </w:rPr>
              <w:t>10</w:t>
            </w:r>
          </w:p>
        </w:tc>
      </w:tr>
      <w:tr w:rsidR="000742A6" w:rsidRPr="002F3B81" w14:paraId="41FF46F1" w14:textId="77777777" w:rsidTr="00115AE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742C0" w14:textId="77777777" w:rsidR="000742A6" w:rsidRPr="00115AE2" w:rsidRDefault="000742A6" w:rsidP="000742A6">
            <w:pPr>
              <w:rPr>
                <w:rFonts w:asciiTheme="minorEastAsia" w:eastAsiaTheme="minorEastAsia" w:hAnsiTheme="minorEastAsia" w:cs="ＭＳ 明朝"/>
                <w:spacing w:val="1"/>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C8AA5F"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認定基準○（</w:t>
            </w:r>
            <w:r w:rsidRPr="00115AE2">
              <w:rPr>
                <w:rFonts w:asciiTheme="minorEastAsia" w:eastAsiaTheme="minorEastAsia" w:hAnsiTheme="minorEastAsia" w:cs="ＭＳ 明朝"/>
                <w:spacing w:val="1"/>
                <w:kern w:val="0"/>
                <w:szCs w:val="21"/>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CEA8F"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color w:val="808080"/>
                <w:spacing w:val="1"/>
                <w:kern w:val="0"/>
                <w:szCs w:val="21"/>
              </w:rPr>
            </w:pPr>
            <w:r w:rsidRPr="00115AE2">
              <w:rPr>
                <w:rFonts w:asciiTheme="minorEastAsia" w:eastAsiaTheme="minorEastAsia" w:hAnsiTheme="minorEastAsia" w:cs="ＭＳ 明朝"/>
                <w:spacing w:val="1"/>
                <w:kern w:val="0"/>
                <w:szCs w:val="21"/>
              </w:rPr>
              <w:t>10</w:t>
            </w:r>
          </w:p>
        </w:tc>
      </w:tr>
      <w:tr w:rsidR="000742A6" w:rsidRPr="002F3B81" w14:paraId="4AD2BA76" w14:textId="77777777" w:rsidTr="00115AE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160F7" w14:textId="77777777" w:rsidR="000742A6" w:rsidRPr="00115AE2" w:rsidRDefault="000742A6" w:rsidP="000742A6">
            <w:pPr>
              <w:rPr>
                <w:rFonts w:asciiTheme="minorEastAsia" w:eastAsiaTheme="minorEastAsia" w:hAnsiTheme="minorEastAsia" w:cs="ＭＳ 明朝"/>
                <w:spacing w:val="1"/>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01E6A1"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認定基準○（</w:t>
            </w:r>
            <w:r w:rsidRPr="00115AE2">
              <w:rPr>
                <w:rFonts w:asciiTheme="minorEastAsia" w:eastAsiaTheme="minorEastAsia" w:hAnsiTheme="minorEastAsia" w:cs="ＭＳ 明朝"/>
                <w:spacing w:val="1"/>
                <w:kern w:val="0"/>
                <w:szCs w:val="21"/>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F994EA"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spacing w:val="1"/>
                <w:kern w:val="0"/>
                <w:szCs w:val="21"/>
              </w:rPr>
              <w:t>5</w:t>
            </w:r>
          </w:p>
        </w:tc>
      </w:tr>
      <w:tr w:rsidR="000742A6" w:rsidRPr="002F3B81" w14:paraId="1DB0C30E" w14:textId="77777777" w:rsidTr="00115AE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81876" w14:textId="77777777" w:rsidR="000742A6" w:rsidRPr="00115AE2" w:rsidRDefault="000742A6" w:rsidP="000742A6">
            <w:pPr>
              <w:rPr>
                <w:rFonts w:asciiTheme="minorEastAsia" w:eastAsiaTheme="minorEastAsia" w:hAnsiTheme="minorEastAsia" w:cs="ＭＳ 明朝"/>
                <w:spacing w:val="1"/>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DF274F"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行動計画（※</w:t>
            </w:r>
            <w:r w:rsidRPr="00115AE2">
              <w:rPr>
                <w:rFonts w:asciiTheme="minorEastAsia" w:eastAsiaTheme="minorEastAsia" w:hAnsiTheme="minorEastAsia" w:cs="ＭＳ 明朝"/>
                <w:spacing w:val="1"/>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F3BD45"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color w:val="808080"/>
                <w:spacing w:val="1"/>
                <w:kern w:val="0"/>
                <w:szCs w:val="21"/>
              </w:rPr>
            </w:pPr>
            <w:r w:rsidRPr="00115AE2">
              <w:rPr>
                <w:rFonts w:asciiTheme="minorEastAsia" w:eastAsiaTheme="minorEastAsia" w:hAnsiTheme="minorEastAsia" w:cs="ＭＳ 明朝"/>
                <w:spacing w:val="1"/>
                <w:kern w:val="0"/>
                <w:szCs w:val="21"/>
              </w:rPr>
              <w:t>2.5</w:t>
            </w:r>
          </w:p>
        </w:tc>
      </w:tr>
      <w:tr w:rsidR="000742A6" w:rsidRPr="002F3B81" w14:paraId="7BF93A30" w14:textId="77777777" w:rsidTr="00115AE2">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137B266" w14:textId="77777777" w:rsidR="000742A6" w:rsidRPr="00115AE2" w:rsidRDefault="000742A6" w:rsidP="000742A6">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次世代法に基づく認定</w:t>
            </w:r>
          </w:p>
          <w:p w14:paraId="70C3C360" w14:textId="77777777" w:rsidR="000742A6" w:rsidRPr="00115AE2" w:rsidRDefault="000742A6" w:rsidP="000742A6">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12B2F4A"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1F5A3"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color w:val="808080"/>
                <w:spacing w:val="1"/>
                <w:kern w:val="0"/>
                <w:szCs w:val="21"/>
              </w:rPr>
            </w:pPr>
            <w:r w:rsidRPr="00115AE2">
              <w:rPr>
                <w:rFonts w:asciiTheme="minorEastAsia" w:eastAsiaTheme="minorEastAsia" w:hAnsiTheme="minorEastAsia" w:cs="ＭＳ 明朝"/>
                <w:spacing w:val="1"/>
                <w:kern w:val="0"/>
                <w:szCs w:val="21"/>
              </w:rPr>
              <w:t>10</w:t>
            </w:r>
          </w:p>
        </w:tc>
      </w:tr>
      <w:tr w:rsidR="000742A6" w:rsidRPr="002F3B81" w14:paraId="1FA08AC2" w14:textId="77777777" w:rsidTr="00115AE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A4AAF" w14:textId="77777777" w:rsidR="000742A6" w:rsidRPr="00115AE2" w:rsidRDefault="000742A6" w:rsidP="000742A6">
            <w:pPr>
              <w:rPr>
                <w:rFonts w:asciiTheme="minorEastAsia" w:eastAsiaTheme="minorEastAsia" w:hAnsiTheme="minorEastAsia" w:cs="ＭＳ 明朝"/>
                <w:spacing w:val="1"/>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E4FF02C"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くるみん認定企業（新基準）（※</w:t>
            </w:r>
            <w:r w:rsidRPr="00115AE2">
              <w:rPr>
                <w:rFonts w:asciiTheme="minorEastAsia" w:eastAsiaTheme="minorEastAsia" w:hAnsiTheme="minorEastAsia" w:cs="ＭＳ 明朝"/>
                <w:spacing w:val="1"/>
                <w:kern w:val="0"/>
                <w:szCs w:val="21"/>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BD7E3C"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spacing w:val="1"/>
                <w:kern w:val="0"/>
                <w:szCs w:val="21"/>
              </w:rPr>
              <w:t>10</w:t>
            </w:r>
          </w:p>
        </w:tc>
      </w:tr>
      <w:tr w:rsidR="000742A6" w:rsidRPr="002F3B81" w14:paraId="597074BB" w14:textId="77777777" w:rsidTr="00115AE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7E879" w14:textId="77777777" w:rsidR="000742A6" w:rsidRPr="00115AE2" w:rsidRDefault="000742A6" w:rsidP="000742A6">
            <w:pPr>
              <w:rPr>
                <w:rFonts w:asciiTheme="minorEastAsia" w:eastAsiaTheme="minorEastAsia" w:hAnsiTheme="minorEastAsia" w:cs="ＭＳ 明朝"/>
                <w:spacing w:val="1"/>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9E6C67"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くるみん認定企業（旧基準）（※</w:t>
            </w:r>
            <w:r w:rsidRPr="00115AE2">
              <w:rPr>
                <w:rFonts w:asciiTheme="minorEastAsia" w:eastAsiaTheme="minorEastAsia" w:hAnsiTheme="minorEastAsia" w:cs="ＭＳ 明朝"/>
                <w:spacing w:val="1"/>
                <w:kern w:val="0"/>
                <w:szCs w:val="21"/>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1B4C3" w14:textId="77777777" w:rsidR="000742A6" w:rsidRPr="00115AE2" w:rsidRDefault="000742A6" w:rsidP="000742A6">
            <w:pPr>
              <w:wordWrap w:val="0"/>
              <w:autoSpaceDE w:val="0"/>
              <w:autoSpaceDN w:val="0"/>
              <w:adjustRightInd w:val="0"/>
              <w:spacing w:line="268" w:lineRule="exact"/>
              <w:jc w:val="center"/>
              <w:rPr>
                <w:rFonts w:asciiTheme="minorEastAsia" w:eastAsiaTheme="minorEastAsia" w:hAnsiTheme="minorEastAsia" w:cs="ＭＳ 明朝"/>
                <w:color w:val="808080"/>
                <w:spacing w:val="1"/>
                <w:kern w:val="0"/>
                <w:szCs w:val="21"/>
              </w:rPr>
            </w:pPr>
            <w:r w:rsidRPr="00115AE2">
              <w:rPr>
                <w:rFonts w:asciiTheme="minorEastAsia" w:eastAsiaTheme="minorEastAsia" w:hAnsiTheme="minorEastAsia" w:cs="ＭＳ 明朝"/>
                <w:spacing w:val="1"/>
                <w:kern w:val="0"/>
                <w:szCs w:val="21"/>
              </w:rPr>
              <w:t>5</w:t>
            </w:r>
          </w:p>
        </w:tc>
      </w:tr>
      <w:tr w:rsidR="000742A6" w:rsidRPr="002F3B81" w14:paraId="15C157BB" w14:textId="77777777" w:rsidTr="00115AE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3B063F" w14:textId="77777777" w:rsidR="000742A6" w:rsidRPr="00115AE2" w:rsidRDefault="000742A6" w:rsidP="000742A6">
            <w:pPr>
              <w:autoSpaceDE w:val="0"/>
              <w:autoSpaceDN w:val="0"/>
              <w:adjustRightInd w:val="0"/>
              <w:spacing w:line="268" w:lineRule="exact"/>
              <w:rPr>
                <w:rFonts w:asciiTheme="minorEastAsia" w:eastAsiaTheme="minorEastAsia" w:hAnsiTheme="minorEastAsia" w:cs="ＭＳ 明朝"/>
                <w:spacing w:val="1"/>
                <w:kern w:val="0"/>
                <w:szCs w:val="21"/>
              </w:rPr>
            </w:pPr>
            <w:r w:rsidRPr="00115AE2">
              <w:rPr>
                <w:rFonts w:asciiTheme="minorEastAsia" w:eastAsiaTheme="minorEastAsia" w:hAnsiTheme="minorEastAsia" w:cs="ＭＳ 明朝" w:hint="eastAsia"/>
                <w:spacing w:val="1"/>
                <w:kern w:val="0"/>
                <w:szCs w:val="2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6B7055" w14:textId="77777777" w:rsidR="000742A6" w:rsidRPr="00115AE2" w:rsidRDefault="000742A6" w:rsidP="000742A6">
            <w:pPr>
              <w:autoSpaceDE w:val="0"/>
              <w:autoSpaceDN w:val="0"/>
              <w:adjustRightInd w:val="0"/>
              <w:spacing w:line="268" w:lineRule="exact"/>
              <w:jc w:val="center"/>
              <w:rPr>
                <w:rFonts w:asciiTheme="minorEastAsia" w:eastAsiaTheme="minorEastAsia" w:hAnsiTheme="minorEastAsia" w:cs="ＭＳ 明朝"/>
                <w:color w:val="808080"/>
                <w:spacing w:val="1"/>
                <w:kern w:val="0"/>
                <w:szCs w:val="21"/>
              </w:rPr>
            </w:pPr>
            <w:r w:rsidRPr="00115AE2">
              <w:rPr>
                <w:rFonts w:asciiTheme="minorEastAsia" w:eastAsiaTheme="minorEastAsia" w:hAnsiTheme="minorEastAsia" w:cs="ＭＳ 明朝"/>
                <w:spacing w:val="1"/>
                <w:kern w:val="0"/>
                <w:szCs w:val="21"/>
              </w:rPr>
              <w:t>10</w:t>
            </w:r>
          </w:p>
        </w:tc>
      </w:tr>
    </w:tbl>
    <w:p w14:paraId="354F5529" w14:textId="77777777" w:rsidR="000742A6" w:rsidRPr="000742A6" w:rsidRDefault="000742A6" w:rsidP="00115AE2">
      <w:pPr>
        <w:wordWrap w:val="0"/>
        <w:autoSpaceDE w:val="0"/>
        <w:autoSpaceDN w:val="0"/>
        <w:adjustRightInd w:val="0"/>
        <w:spacing w:line="268" w:lineRule="exact"/>
        <w:ind w:leftChars="304" w:left="638" w:firstLineChars="100" w:firstLine="212"/>
        <w:rPr>
          <w:rFonts w:ascii="ＭＳ 明朝" w:hAnsi="ＭＳ 明朝" w:cs="ＭＳ Ｐゴシック"/>
          <w:spacing w:val="1"/>
          <w:kern w:val="0"/>
          <w:szCs w:val="21"/>
        </w:rPr>
      </w:pPr>
    </w:p>
    <w:p w14:paraId="3F82D086" w14:textId="77777777" w:rsidR="000742A6" w:rsidRPr="000742A6" w:rsidRDefault="000742A6" w:rsidP="00115AE2">
      <w:pPr>
        <w:wordWrap w:val="0"/>
        <w:autoSpaceDE w:val="0"/>
        <w:autoSpaceDN w:val="0"/>
        <w:adjustRightInd w:val="0"/>
        <w:spacing w:line="268" w:lineRule="exact"/>
        <w:ind w:leftChars="400" w:left="1476" w:hangingChars="300" w:hanging="636"/>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※1　改正後女性活躍推進法（令和2年6月1日施行）第12条に基づく認定</w:t>
      </w:r>
    </w:p>
    <w:p w14:paraId="18867B39" w14:textId="77777777" w:rsidR="000742A6" w:rsidRPr="000742A6" w:rsidRDefault="000742A6" w:rsidP="00115AE2">
      <w:pPr>
        <w:wordWrap w:val="0"/>
        <w:autoSpaceDE w:val="0"/>
        <w:autoSpaceDN w:val="0"/>
        <w:adjustRightInd w:val="0"/>
        <w:spacing w:line="268" w:lineRule="exact"/>
        <w:ind w:leftChars="400" w:left="1476" w:hangingChars="300" w:hanging="636"/>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※2　女性活躍推進法第9条に基づく認定</w:t>
      </w:r>
    </w:p>
    <w:p w14:paraId="7A320BAD" w14:textId="77777777" w:rsidR="000742A6" w:rsidRPr="000742A6" w:rsidRDefault="000742A6" w:rsidP="00115AE2">
      <w:pPr>
        <w:wordWrap w:val="0"/>
        <w:autoSpaceDE w:val="0"/>
        <w:autoSpaceDN w:val="0"/>
        <w:adjustRightInd w:val="0"/>
        <w:spacing w:line="268" w:lineRule="exact"/>
        <w:ind w:leftChars="650" w:left="1471" w:hangingChars="50" w:hanging="106"/>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なお、労働時間等の働き方に係る基準は満たすことが必要。</w:t>
      </w:r>
    </w:p>
    <w:p w14:paraId="6CF6E11C" w14:textId="77777777" w:rsidR="000742A6" w:rsidRPr="000742A6" w:rsidRDefault="000742A6" w:rsidP="00115AE2">
      <w:pPr>
        <w:wordWrap w:val="0"/>
        <w:autoSpaceDE w:val="0"/>
        <w:autoSpaceDN w:val="0"/>
        <w:adjustRightInd w:val="0"/>
        <w:spacing w:line="268" w:lineRule="exact"/>
        <w:ind w:leftChars="400" w:left="1370" w:hangingChars="250" w:hanging="530"/>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※3　常時雇用する労働者の数が300人以下の事業主に限る（計画期間が満了していない行動計画を策定している場合のみ）。</w:t>
      </w:r>
    </w:p>
    <w:p w14:paraId="5626D35A" w14:textId="77777777" w:rsidR="000742A6" w:rsidRPr="000742A6" w:rsidRDefault="000742A6" w:rsidP="00115AE2">
      <w:pPr>
        <w:wordWrap w:val="0"/>
        <w:autoSpaceDE w:val="0"/>
        <w:autoSpaceDN w:val="0"/>
        <w:adjustRightInd w:val="0"/>
        <w:spacing w:line="268" w:lineRule="exact"/>
        <w:ind w:leftChars="400" w:left="1370" w:hangingChars="250" w:hanging="530"/>
        <w:rPr>
          <w:rFonts w:ascii="ＭＳ 明朝" w:hAnsi="ＭＳ 明朝" w:cs="ＭＳ Ｐゴシック"/>
          <w:spacing w:val="1"/>
          <w:kern w:val="0"/>
          <w:szCs w:val="21"/>
        </w:rPr>
      </w:pPr>
      <w:r w:rsidRPr="000742A6">
        <w:rPr>
          <w:rFonts w:ascii="ＭＳ 明朝" w:hAnsi="ＭＳ 明朝" w:cs="ＭＳ Ｐゴシック" w:hint="eastAsia"/>
          <w:spacing w:val="1"/>
          <w:kern w:val="0"/>
          <w:szCs w:val="21"/>
        </w:rPr>
        <w:t>※4　新くるみん認定（改正後認定基準（平成29年4月1日施行）により認定）</w:t>
      </w:r>
    </w:p>
    <w:p w14:paraId="62F7A455" w14:textId="66489292" w:rsidR="00864D66" w:rsidRPr="000742A6" w:rsidRDefault="000742A6" w:rsidP="00115AE2">
      <w:pPr>
        <w:wordWrap w:val="0"/>
        <w:autoSpaceDE w:val="0"/>
        <w:autoSpaceDN w:val="0"/>
        <w:adjustRightInd w:val="0"/>
        <w:spacing w:line="268" w:lineRule="exact"/>
        <w:ind w:leftChars="400" w:left="1370" w:hangingChars="250" w:hanging="530"/>
        <w:rPr>
          <w:rFonts w:ascii="ＭＳ 明朝" w:hAnsi="ＭＳ 明朝"/>
        </w:rPr>
      </w:pPr>
      <w:r w:rsidRPr="000742A6">
        <w:rPr>
          <w:rFonts w:ascii="ＭＳ 明朝" w:hAnsi="ＭＳ 明朝" w:cs="ＭＳ Ｐゴシック" w:hint="eastAsia"/>
          <w:spacing w:val="1"/>
          <w:kern w:val="0"/>
          <w:szCs w:val="21"/>
        </w:rPr>
        <w:t>※5　旧くるみん認定（改正前認定基準又は改正省令附則第2条第3項の経過措置により認定）</w:t>
      </w:r>
      <w:bookmarkEnd w:id="4"/>
    </w:p>
    <w:p w14:paraId="7DF911B7" w14:textId="3B339ABB" w:rsidR="007F4CAD" w:rsidRPr="003D4278" w:rsidRDefault="007F4CAD" w:rsidP="003D4278">
      <w:pPr>
        <w:pStyle w:val="a4"/>
        <w:jc w:val="center"/>
        <w:outlineLvl w:val="0"/>
        <w:rPr>
          <w:rFonts w:ascii="ＭＳ 明朝" w:hAnsi="ＭＳ 明朝"/>
        </w:rPr>
      </w:pPr>
      <w:r>
        <w:rPr>
          <w:rFonts w:ascii="ＭＳ 明朝" w:hAnsi="ＭＳ 明朝"/>
        </w:rPr>
        <w:br w:type="page"/>
      </w:r>
      <w:bookmarkStart w:id="5"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4"/>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4462CD">
        <w:rPr>
          <w:rFonts w:ascii="ＭＳ 明朝" w:hAnsi="ＭＳ 明朝" w:hint="eastAsia"/>
          <w:spacing w:val="11"/>
          <w:w w:val="83"/>
          <w:kern w:val="0"/>
          <w:sz w:val="28"/>
          <w:szCs w:val="28"/>
          <w:fitText w:val="4540" w:id="122959876"/>
        </w:rPr>
        <w:t>独立行政法人情報処理推進機構入札心</w:t>
      </w:r>
      <w:r w:rsidRPr="004462CD">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5"/>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4462CD">
        <w:rPr>
          <w:rFonts w:ascii="ＭＳ 明朝" w:hAnsi="ＭＳ 明朝" w:hint="eastAsia"/>
          <w:color w:val="000000" w:themeColor="text1"/>
          <w:spacing w:val="41"/>
          <w:kern w:val="0"/>
          <w:sz w:val="24"/>
          <w:u w:val="single"/>
          <w:fitText w:val="4104" w:id="122959877"/>
        </w:rPr>
        <w:t>暴力団排除に関する誓約事</w:t>
      </w:r>
      <w:r w:rsidRPr="004462CD">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C" w14:textId="77777777" w:rsidR="007F4CAD" w:rsidRDefault="007F4CAD" w:rsidP="00895697">
      <w:pPr>
        <w:jc w:val="lef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6" w:name="_Toc164995312"/>
      <w:r>
        <w:rPr>
          <w:rFonts w:hint="eastAsia"/>
        </w:rPr>
        <w:lastRenderedPageBreak/>
        <w:t xml:space="preserve">（様　式　</w:t>
      </w:r>
      <w:r>
        <w:rPr>
          <w:rFonts w:hint="eastAsia"/>
        </w:rPr>
        <w:t>1</w:t>
      </w:r>
      <w:r>
        <w:rPr>
          <w:rFonts w:hint="eastAsia"/>
        </w:rPr>
        <w:t>）</w:t>
      </w:r>
      <w:bookmarkEnd w:id="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B97595">
        <w:rPr>
          <w:rFonts w:ascii="ＭＳ 明朝" w:hAnsi="ＭＳ 明朝" w:cs="ＭＳ 明朝" w:hint="eastAsia"/>
          <w:spacing w:val="105"/>
          <w:kern w:val="0"/>
          <w:sz w:val="32"/>
          <w:szCs w:val="32"/>
          <w:fitText w:val="1432" w:id="-874838519"/>
        </w:rPr>
        <w:t>質問</w:t>
      </w:r>
      <w:r w:rsidRPr="00B97595">
        <w:rPr>
          <w:rFonts w:ascii="ＭＳ 明朝" w:hAnsi="ＭＳ 明朝" w:cs="ＭＳ 明朝" w:hint="eastAsia"/>
          <w:spacing w:val="7"/>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92BD6A4"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A1494E">
        <w:rPr>
          <w:rFonts w:asciiTheme="minorEastAsia" w:eastAsiaTheme="minorEastAsia" w:hAnsiTheme="minorEastAsia" w:cs="Arial" w:hint="eastAsia"/>
        </w:rPr>
        <w:t>産業用制御システムに対するペネトレーションテストのシナリオ作成等業務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7" w:name="_（様式3）"/>
      <w:bookmarkEnd w:id="7"/>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1D5FEC2"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A1494E">
        <w:rPr>
          <w:rFonts w:asciiTheme="minorEastAsia" w:eastAsiaTheme="minorEastAsia" w:hAnsiTheme="minorEastAsia" w:cs="Arial" w:hint="eastAsia"/>
        </w:rPr>
        <w:t>産業用制御システムに対するペネトレーションテストのシナリオ作成等業務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4462CD">
        <w:rPr>
          <w:rFonts w:ascii="ＭＳ 明朝" w:hAnsi="ＭＳ 明朝" w:hint="eastAsia"/>
          <w:spacing w:val="70"/>
          <w:kern w:val="0"/>
          <w:fitText w:val="1260" w:id="-203137280"/>
        </w:rPr>
        <w:t>使用印</w:t>
      </w:r>
      <w:r w:rsidRPr="004462CD">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8" w:name="_Hlk34725076"/>
      <w:r w:rsidRPr="008178BF">
        <w:rPr>
          <w:rFonts w:ascii="ＭＳ 明朝" w:hAnsi="ＭＳ 明朝" w:hint="eastAsia"/>
          <w:color w:val="000000" w:themeColor="text1"/>
        </w:rPr>
        <w:t>（※　下記件名に係る費用の総価を記載すること）</w:t>
      </w:r>
      <w:bookmarkEnd w:id="8"/>
    </w:p>
    <w:p w14:paraId="7DF912AB" w14:textId="77777777" w:rsidR="007F4CAD" w:rsidRDefault="007F4CAD">
      <w:pPr>
        <w:jc w:val="center"/>
        <w:rPr>
          <w:rFonts w:ascii="ＭＳ 明朝" w:hAnsi="ＭＳ 明朝"/>
        </w:rPr>
      </w:pPr>
    </w:p>
    <w:p w14:paraId="02FB8FB1" w14:textId="77777777" w:rsidR="001E6552" w:rsidRDefault="00531F1C">
      <w:pPr>
        <w:jc w:val="center"/>
        <w:rPr>
          <w:rFonts w:asciiTheme="minorEastAsia" w:eastAsiaTheme="minorEastAsia" w:hAnsiTheme="minorEastAsia" w:cs="Arial"/>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1E6552" w:rsidRPr="000B3E9D">
        <w:rPr>
          <w:rFonts w:asciiTheme="minorEastAsia" w:eastAsiaTheme="minorEastAsia" w:hAnsiTheme="minorEastAsia" w:cs="Arial" w:hint="eastAsia"/>
        </w:rPr>
        <w:t>産業用制御システムに対するペネトレーションテストの</w:t>
      </w:r>
    </w:p>
    <w:p w14:paraId="7DF912AC" w14:textId="3B02A169" w:rsidR="007F4CAD" w:rsidRDefault="001E6552">
      <w:pPr>
        <w:jc w:val="center"/>
        <w:rPr>
          <w:rFonts w:ascii="ＭＳ 明朝" w:hAnsi="ＭＳ 明朝"/>
        </w:rPr>
      </w:pPr>
      <w:r w:rsidRPr="000B3E9D">
        <w:rPr>
          <w:rFonts w:asciiTheme="minorEastAsia" w:eastAsiaTheme="minorEastAsia" w:hAnsiTheme="minorEastAsia" w:cs="Arial" w:hint="eastAsia"/>
        </w:rPr>
        <w:t>シナリオ作成等業務</w:t>
      </w:r>
      <w:r w:rsidR="00531F1C">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9" w:name="_Toc311216238"/>
      <w:bookmarkStart w:id="10" w:name="_Toc268880064"/>
      <w:bookmarkStart w:id="11"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9"/>
      <w:r w:rsidR="00403201">
        <w:rPr>
          <w:rFonts w:hint="eastAsia"/>
        </w:rPr>
        <w:t xml:space="preserve">　</w:t>
      </w:r>
      <w:bookmarkEnd w:id="10"/>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99B469F"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A1494E">
        <w:rPr>
          <w:rFonts w:asciiTheme="minorEastAsia" w:eastAsiaTheme="minorEastAsia" w:hAnsiTheme="minorEastAsia" w:cs="Arial" w:hint="eastAsia"/>
        </w:rPr>
        <w:t>産業用制御システムに対するペネトレーションテストのシナリオ作成等業務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4BF43073"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43"/>
        <w:gridCol w:w="693"/>
        <w:gridCol w:w="694"/>
        <w:gridCol w:w="531"/>
        <w:gridCol w:w="2803"/>
        <w:gridCol w:w="689"/>
        <w:gridCol w:w="674"/>
      </w:tblGrid>
      <w:tr w:rsidR="00542A19" w14:paraId="7DF912D4" w14:textId="77777777" w:rsidTr="003E006C">
        <w:tc>
          <w:tcPr>
            <w:tcW w:w="531" w:type="dxa"/>
          </w:tcPr>
          <w:p w14:paraId="7DF912CC" w14:textId="77777777" w:rsidR="007F4CAD" w:rsidRDefault="007F4CAD" w:rsidP="00A31DAC">
            <w:pPr>
              <w:jc w:val="center"/>
              <w:rPr>
                <w:rFonts w:ascii="ＭＳ 明朝" w:hAnsi="ＭＳ 明朝"/>
              </w:rPr>
            </w:pPr>
            <w:r>
              <w:rPr>
                <w:rFonts w:ascii="ＭＳ 明朝" w:hAnsi="ＭＳ 明朝" w:hint="eastAsia"/>
              </w:rPr>
              <w:t>No.</w:t>
            </w:r>
          </w:p>
        </w:tc>
        <w:tc>
          <w:tcPr>
            <w:tcW w:w="2843"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69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4"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rsidP="00A31DAC">
            <w:pPr>
              <w:jc w:val="center"/>
              <w:rPr>
                <w:rFonts w:ascii="ＭＳ 明朝" w:hAnsi="ＭＳ 明朝"/>
              </w:rPr>
            </w:pPr>
            <w:r>
              <w:rPr>
                <w:rFonts w:ascii="ＭＳ 明朝" w:hAnsi="ＭＳ 明朝" w:hint="eastAsia"/>
              </w:rPr>
              <w:t>No.</w:t>
            </w:r>
          </w:p>
        </w:tc>
        <w:tc>
          <w:tcPr>
            <w:tcW w:w="280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68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542A19" w14:paraId="7DF912DD" w14:textId="77777777" w:rsidTr="003E006C">
        <w:tc>
          <w:tcPr>
            <w:tcW w:w="531" w:type="dxa"/>
            <w:vAlign w:val="center"/>
          </w:tcPr>
          <w:p w14:paraId="7DF912D5" w14:textId="38323D6C" w:rsidR="007F4CAD" w:rsidRPr="00542A19" w:rsidRDefault="00542A19" w:rsidP="00542A19">
            <w:pPr>
              <w:spacing w:line="240" w:lineRule="exact"/>
              <w:jc w:val="left"/>
              <w:rPr>
                <w:rFonts w:ascii="ＭＳ 明朝" w:hAnsi="ＭＳ 明朝"/>
              </w:rPr>
            </w:pPr>
            <w:r w:rsidRPr="00542A19">
              <w:rPr>
                <w:rFonts w:ascii="ＭＳ 明朝" w:hAnsi="ＭＳ 明朝" w:hint="eastAsia"/>
              </w:rPr>
              <w:t>①</w:t>
            </w:r>
          </w:p>
        </w:tc>
        <w:tc>
          <w:tcPr>
            <w:tcW w:w="2843"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69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4" w:type="dxa"/>
          </w:tcPr>
          <w:p w14:paraId="7DF912D8" w14:textId="77777777" w:rsidR="007F4CAD" w:rsidRDefault="007F4CAD">
            <w:pPr>
              <w:rPr>
                <w:rFonts w:ascii="ＭＳ 明朝" w:hAnsi="ＭＳ 明朝"/>
              </w:rPr>
            </w:pPr>
          </w:p>
        </w:tc>
        <w:tc>
          <w:tcPr>
            <w:tcW w:w="531" w:type="dxa"/>
            <w:vAlign w:val="center"/>
          </w:tcPr>
          <w:p w14:paraId="7DF912D9" w14:textId="70A9C87D" w:rsidR="007F4CAD" w:rsidRPr="00542A19" w:rsidRDefault="00542A19" w:rsidP="00542A19">
            <w:pPr>
              <w:spacing w:line="240" w:lineRule="exact"/>
              <w:jc w:val="left"/>
              <w:rPr>
                <w:rFonts w:ascii="ＭＳ 明朝" w:hAnsi="ＭＳ 明朝"/>
              </w:rPr>
            </w:pPr>
            <w:r w:rsidRPr="00542A19">
              <w:rPr>
                <w:rFonts w:ascii="ＭＳ 明朝" w:hAnsi="ＭＳ 明朝" w:hint="eastAsia"/>
              </w:rPr>
              <w:t>②</w:t>
            </w:r>
          </w:p>
        </w:tc>
        <w:tc>
          <w:tcPr>
            <w:tcW w:w="280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68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42A19" w14:paraId="7DF912E6" w14:textId="77777777" w:rsidTr="003E006C">
        <w:tc>
          <w:tcPr>
            <w:tcW w:w="531" w:type="dxa"/>
            <w:vAlign w:val="center"/>
          </w:tcPr>
          <w:p w14:paraId="7DF912DE" w14:textId="37E7592C" w:rsidR="007F4CAD" w:rsidRPr="00542A19" w:rsidRDefault="007F4CAD" w:rsidP="00542A19">
            <w:pPr>
              <w:pStyle w:val="afc"/>
              <w:numPr>
                <w:ilvl w:val="0"/>
                <w:numId w:val="32"/>
              </w:numPr>
              <w:spacing w:line="240" w:lineRule="exact"/>
              <w:ind w:leftChars="0"/>
              <w:jc w:val="left"/>
              <w:rPr>
                <w:rFonts w:hAnsi="ＭＳ 明朝"/>
              </w:rPr>
            </w:pPr>
          </w:p>
        </w:tc>
        <w:tc>
          <w:tcPr>
            <w:tcW w:w="2843"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693" w:type="dxa"/>
            <w:vAlign w:val="center"/>
          </w:tcPr>
          <w:p w14:paraId="7DF912E0" w14:textId="13311946" w:rsidR="007F4CAD" w:rsidRDefault="00895697">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694" w:type="dxa"/>
          </w:tcPr>
          <w:p w14:paraId="7DF912E1" w14:textId="77777777" w:rsidR="007F4CAD" w:rsidRDefault="007F4CAD">
            <w:pPr>
              <w:rPr>
                <w:rFonts w:ascii="ＭＳ 明朝" w:hAnsi="ＭＳ 明朝"/>
              </w:rPr>
            </w:pPr>
          </w:p>
        </w:tc>
        <w:tc>
          <w:tcPr>
            <w:tcW w:w="531" w:type="dxa"/>
            <w:vAlign w:val="center"/>
          </w:tcPr>
          <w:p w14:paraId="7DF912E2" w14:textId="3D1C842F" w:rsidR="007F4CAD" w:rsidRPr="00115AE2" w:rsidRDefault="007F4CAD" w:rsidP="00542A19">
            <w:pPr>
              <w:pStyle w:val="afc"/>
              <w:numPr>
                <w:ilvl w:val="0"/>
                <w:numId w:val="32"/>
              </w:numPr>
              <w:spacing w:line="240" w:lineRule="exact"/>
              <w:ind w:leftChars="0"/>
              <w:jc w:val="left"/>
              <w:rPr>
                <w:rFonts w:hAnsi="ＭＳ 明朝"/>
              </w:rPr>
            </w:pPr>
          </w:p>
        </w:tc>
        <w:tc>
          <w:tcPr>
            <w:tcW w:w="2803" w:type="dxa"/>
            <w:vAlign w:val="center"/>
          </w:tcPr>
          <w:p w14:paraId="7DF912E3" w14:textId="539FC197" w:rsidR="007F4CAD" w:rsidRDefault="00895697">
            <w:pPr>
              <w:rPr>
                <w:rFonts w:ascii="ＭＳ 明朝" w:hAnsi="ＭＳ 明朝"/>
              </w:rPr>
            </w:pPr>
            <w:r>
              <w:rPr>
                <w:rFonts w:ascii="ＭＳ 明朝" w:hAnsi="ＭＳ 明朝" w:hint="eastAsia"/>
              </w:rPr>
              <w:t>提案書（電子データ）</w:t>
            </w:r>
          </w:p>
        </w:tc>
        <w:tc>
          <w:tcPr>
            <w:tcW w:w="689" w:type="dxa"/>
            <w:vAlign w:val="center"/>
          </w:tcPr>
          <w:p w14:paraId="7DF912E4" w14:textId="584C3597" w:rsidR="007F4CAD" w:rsidRDefault="0089569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542A19" w14:paraId="70DA2DFD" w14:textId="77777777" w:rsidTr="003E006C">
        <w:tc>
          <w:tcPr>
            <w:tcW w:w="531" w:type="dxa"/>
            <w:vAlign w:val="center"/>
          </w:tcPr>
          <w:p w14:paraId="418F6EA9" w14:textId="6E95D047" w:rsidR="00895697" w:rsidRPr="00542A19" w:rsidRDefault="00895697" w:rsidP="00542A19">
            <w:pPr>
              <w:pStyle w:val="afc"/>
              <w:numPr>
                <w:ilvl w:val="0"/>
                <w:numId w:val="32"/>
              </w:numPr>
              <w:spacing w:line="240" w:lineRule="exact"/>
              <w:ind w:leftChars="0"/>
              <w:jc w:val="left"/>
              <w:rPr>
                <w:rFonts w:hAnsi="ＭＳ 明朝"/>
              </w:rPr>
            </w:pPr>
          </w:p>
        </w:tc>
        <w:tc>
          <w:tcPr>
            <w:tcW w:w="2843" w:type="dxa"/>
            <w:vAlign w:val="center"/>
          </w:tcPr>
          <w:p w14:paraId="3695301F" w14:textId="6C3B5ABE" w:rsidR="00895697" w:rsidRDefault="00895697">
            <w:pPr>
              <w:rPr>
                <w:rFonts w:ascii="ＭＳ 明朝" w:hAnsi="ＭＳ 明朝"/>
              </w:rPr>
            </w:pPr>
            <w:r>
              <w:rPr>
                <w:rFonts w:ascii="ＭＳ 明朝" w:hAnsi="ＭＳ 明朝" w:hint="eastAsia"/>
              </w:rPr>
              <w:t>評価項目一覧</w:t>
            </w:r>
          </w:p>
        </w:tc>
        <w:tc>
          <w:tcPr>
            <w:tcW w:w="693" w:type="dxa"/>
            <w:vAlign w:val="center"/>
          </w:tcPr>
          <w:p w14:paraId="1463F03A" w14:textId="20B8EE2A" w:rsidR="00895697" w:rsidRDefault="00895697">
            <w:pPr>
              <w:jc w:val="right"/>
              <w:rPr>
                <w:rFonts w:ascii="ＭＳ 明朝" w:hAnsi="ＭＳ 明朝"/>
              </w:rPr>
            </w:pPr>
            <w:r>
              <w:rPr>
                <w:rFonts w:ascii="ＭＳ 明朝" w:hAnsi="ＭＳ 明朝" w:hint="eastAsia"/>
              </w:rPr>
              <w:t>3部</w:t>
            </w:r>
          </w:p>
        </w:tc>
        <w:tc>
          <w:tcPr>
            <w:tcW w:w="694" w:type="dxa"/>
          </w:tcPr>
          <w:p w14:paraId="5903A82D" w14:textId="77777777" w:rsidR="00895697" w:rsidRDefault="00895697">
            <w:pPr>
              <w:rPr>
                <w:rFonts w:ascii="ＭＳ 明朝" w:hAnsi="ＭＳ 明朝"/>
              </w:rPr>
            </w:pPr>
          </w:p>
        </w:tc>
        <w:tc>
          <w:tcPr>
            <w:tcW w:w="531" w:type="dxa"/>
            <w:vAlign w:val="center"/>
          </w:tcPr>
          <w:p w14:paraId="7C57AEA5" w14:textId="1C071001" w:rsidR="00895697" w:rsidRPr="00542A19" w:rsidRDefault="00895697" w:rsidP="00542A19">
            <w:pPr>
              <w:pStyle w:val="afc"/>
              <w:numPr>
                <w:ilvl w:val="0"/>
                <w:numId w:val="32"/>
              </w:numPr>
              <w:spacing w:line="240" w:lineRule="exact"/>
              <w:ind w:leftChars="0"/>
              <w:jc w:val="left"/>
              <w:rPr>
                <w:rFonts w:hAnsi="ＭＳ 明朝"/>
              </w:rPr>
            </w:pPr>
          </w:p>
        </w:tc>
        <w:tc>
          <w:tcPr>
            <w:tcW w:w="2803" w:type="dxa"/>
            <w:vAlign w:val="center"/>
          </w:tcPr>
          <w:p w14:paraId="4AD3EA26" w14:textId="5D57ADFD" w:rsidR="00895697" w:rsidRDefault="00895697">
            <w:pPr>
              <w:rPr>
                <w:rFonts w:ascii="ＭＳ 明朝" w:hAnsi="ＭＳ 明朝"/>
              </w:rPr>
            </w:pPr>
            <w:r w:rsidRPr="00FB4977">
              <w:rPr>
                <w:rFonts w:ascii="ＭＳ 明朝" w:hAnsi="ＭＳ 明朝" w:hint="eastAsia"/>
              </w:rPr>
              <w:t>資格審査結果通知書の写し</w:t>
            </w:r>
          </w:p>
        </w:tc>
        <w:tc>
          <w:tcPr>
            <w:tcW w:w="689" w:type="dxa"/>
            <w:vAlign w:val="center"/>
          </w:tcPr>
          <w:p w14:paraId="3ECA9789" w14:textId="4379292B" w:rsidR="00895697" w:rsidRDefault="00895697">
            <w:pPr>
              <w:jc w:val="right"/>
              <w:rPr>
                <w:rFonts w:ascii="ＭＳ 明朝" w:hAnsi="ＭＳ 明朝"/>
              </w:rPr>
            </w:pPr>
            <w:r>
              <w:rPr>
                <w:rFonts w:ascii="ＭＳ 明朝" w:hAnsi="ＭＳ 明朝" w:hint="eastAsia"/>
              </w:rPr>
              <w:t>1通</w:t>
            </w:r>
          </w:p>
        </w:tc>
        <w:tc>
          <w:tcPr>
            <w:tcW w:w="674" w:type="dxa"/>
          </w:tcPr>
          <w:p w14:paraId="7D24338A" w14:textId="77777777" w:rsidR="00895697" w:rsidRDefault="00895697">
            <w:pPr>
              <w:rPr>
                <w:rFonts w:ascii="ＭＳ 明朝" w:hAnsi="ＭＳ 明朝"/>
              </w:rPr>
            </w:pPr>
          </w:p>
        </w:tc>
      </w:tr>
      <w:tr w:rsidR="00542A19" w:rsidRPr="00791E54" w14:paraId="5613FD87" w14:textId="77777777" w:rsidTr="003E006C">
        <w:tc>
          <w:tcPr>
            <w:tcW w:w="531" w:type="dxa"/>
            <w:vAlign w:val="center"/>
          </w:tcPr>
          <w:p w14:paraId="7EB9E129" w14:textId="4774D729" w:rsidR="00895697" w:rsidRPr="00542A19" w:rsidRDefault="00542A19" w:rsidP="00542A19">
            <w:pPr>
              <w:spacing w:line="240" w:lineRule="exact"/>
              <w:jc w:val="left"/>
              <w:rPr>
                <w:rFonts w:hAnsi="ＭＳ 明朝"/>
              </w:rPr>
            </w:pPr>
            <w:bookmarkStart w:id="12" w:name="_Hlk3393383"/>
            <w:r>
              <w:rPr>
                <w:rFonts w:hAnsi="ＭＳ 明朝" w:hint="eastAsia"/>
              </w:rPr>
              <w:t>⑦</w:t>
            </w:r>
          </w:p>
        </w:tc>
        <w:tc>
          <w:tcPr>
            <w:tcW w:w="2843" w:type="dxa"/>
            <w:vAlign w:val="center"/>
          </w:tcPr>
          <w:p w14:paraId="3BFFDE47" w14:textId="549D39EA" w:rsidR="00895697" w:rsidRPr="00FB4977" w:rsidRDefault="00895697">
            <w:pPr>
              <w:rPr>
                <w:rFonts w:ascii="ＭＳ 明朝" w:hAnsi="ＭＳ 明朝"/>
              </w:rPr>
            </w:pPr>
            <w:r w:rsidRPr="00FB4977">
              <w:rPr>
                <w:rFonts w:ascii="ＭＳ 明朝" w:hAnsi="ＭＳ 明朝" w:hint="eastAsia"/>
              </w:rPr>
              <w:t>提案書受理票</w:t>
            </w:r>
          </w:p>
        </w:tc>
        <w:tc>
          <w:tcPr>
            <w:tcW w:w="693" w:type="dxa"/>
            <w:vAlign w:val="center"/>
          </w:tcPr>
          <w:p w14:paraId="61FF1159" w14:textId="77777777" w:rsidR="00895697" w:rsidRPr="00FB4977" w:rsidRDefault="00895697">
            <w:pPr>
              <w:jc w:val="right"/>
              <w:rPr>
                <w:rFonts w:ascii="ＭＳ 明朝" w:hAnsi="ＭＳ 明朝"/>
              </w:rPr>
            </w:pPr>
            <w:r w:rsidRPr="00FB4977">
              <w:rPr>
                <w:rFonts w:ascii="ＭＳ 明朝" w:hAnsi="ＭＳ 明朝" w:hint="eastAsia"/>
              </w:rPr>
              <w:t>1通</w:t>
            </w:r>
          </w:p>
        </w:tc>
        <w:tc>
          <w:tcPr>
            <w:tcW w:w="694" w:type="dxa"/>
          </w:tcPr>
          <w:p w14:paraId="11496F15" w14:textId="77777777" w:rsidR="00895697" w:rsidRPr="00FB4977" w:rsidRDefault="00895697">
            <w:pPr>
              <w:rPr>
                <w:rFonts w:ascii="ＭＳ 明朝" w:hAnsi="ＭＳ 明朝"/>
              </w:rPr>
            </w:pPr>
          </w:p>
        </w:tc>
        <w:tc>
          <w:tcPr>
            <w:tcW w:w="531" w:type="dxa"/>
            <w:tcBorders>
              <w:bottom w:val="single" w:sz="4" w:space="0" w:color="auto"/>
            </w:tcBorders>
            <w:vAlign w:val="center"/>
          </w:tcPr>
          <w:p w14:paraId="493733BF" w14:textId="0042003D" w:rsidR="00895697" w:rsidRPr="00FB4977" w:rsidRDefault="00895697">
            <w:pPr>
              <w:jc w:val="center"/>
              <w:rPr>
                <w:rFonts w:ascii="ＭＳ 明朝" w:hAnsi="ＭＳ 明朝"/>
              </w:rPr>
            </w:pPr>
          </w:p>
        </w:tc>
        <w:tc>
          <w:tcPr>
            <w:tcW w:w="2803" w:type="dxa"/>
            <w:tcBorders>
              <w:bottom w:val="single" w:sz="4" w:space="0" w:color="auto"/>
            </w:tcBorders>
            <w:vAlign w:val="center"/>
          </w:tcPr>
          <w:p w14:paraId="65C90C4A" w14:textId="05C90290" w:rsidR="00895697" w:rsidRPr="00FB4977" w:rsidRDefault="00AE6311" w:rsidP="001645B5">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800" behindDoc="0" locked="0" layoutInCell="1" allowOverlap="1" wp14:anchorId="694CAA36" wp14:editId="639D46B1">
                      <wp:simplePos x="0" y="0"/>
                      <wp:positionH relativeFrom="column">
                        <wp:posOffset>-62865</wp:posOffset>
                      </wp:positionH>
                      <wp:positionV relativeFrom="paragraph">
                        <wp:posOffset>0</wp:posOffset>
                      </wp:positionV>
                      <wp:extent cx="2689860" cy="175260"/>
                      <wp:effectExtent l="0" t="0" r="34290" b="34290"/>
                      <wp:wrapNone/>
                      <wp:docPr id="6" name="直線コネクタ 6"/>
                      <wp:cNvGraphicFramePr/>
                      <a:graphic xmlns:a="http://schemas.openxmlformats.org/drawingml/2006/main">
                        <a:graphicData uri="http://schemas.microsoft.com/office/word/2010/wordprocessingShape">
                          <wps:wsp>
                            <wps:cNvCnPr/>
                            <wps:spPr>
                              <a:xfrm flipV="1">
                                <a:off x="0" y="0"/>
                                <a:ext cx="2689860" cy="175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36CCC0" id="直線コネクタ 6"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 to="206.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" strokecolor="black [3040]"/>
                  </w:pict>
                </mc:Fallback>
              </mc:AlternateContent>
            </w:r>
          </w:p>
        </w:tc>
        <w:tc>
          <w:tcPr>
            <w:tcW w:w="689" w:type="dxa"/>
            <w:tcBorders>
              <w:bottom w:val="single" w:sz="4" w:space="0" w:color="auto"/>
            </w:tcBorders>
            <w:vAlign w:val="center"/>
          </w:tcPr>
          <w:p w14:paraId="6CE94DEB" w14:textId="546C2D6C" w:rsidR="00895697" w:rsidRPr="00FB4977" w:rsidRDefault="00895697">
            <w:pPr>
              <w:jc w:val="right"/>
              <w:rPr>
                <w:rFonts w:ascii="ＭＳ 明朝" w:hAnsi="ＭＳ 明朝"/>
              </w:rPr>
            </w:pPr>
          </w:p>
        </w:tc>
        <w:tc>
          <w:tcPr>
            <w:tcW w:w="674" w:type="dxa"/>
            <w:tcBorders>
              <w:bottom w:val="single" w:sz="4" w:space="0" w:color="auto"/>
            </w:tcBorders>
          </w:tcPr>
          <w:p w14:paraId="4D5F24CF" w14:textId="77777777" w:rsidR="00895697" w:rsidRPr="00FB4977" w:rsidRDefault="00895697">
            <w:pPr>
              <w:rPr>
                <w:rFonts w:ascii="ＭＳ 明朝" w:hAnsi="ＭＳ 明朝"/>
              </w:rPr>
            </w:pPr>
          </w:p>
        </w:tc>
      </w:tr>
      <w:bookmarkEnd w:id="12"/>
    </w:tbl>
    <w:p w14:paraId="7DF912FA" w14:textId="41554D99"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08EB5EF"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A1494E">
        <w:rPr>
          <w:rFonts w:asciiTheme="minorEastAsia" w:eastAsiaTheme="minorEastAsia" w:hAnsiTheme="minorEastAsia" w:cs="Arial" w:hint="eastAsia"/>
          <w:u w:val="single"/>
        </w:rPr>
        <w:t>産業用制御システムに対するペネトレーションテストのシナリオ作成等業務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5AEC9D95" w14:textId="77777777" w:rsidR="00385F09" w:rsidRDefault="00403201" w:rsidP="00385F09">
      <w:pPr>
        <w:wordWrap w:val="0"/>
        <w:jc w:val="right"/>
        <w:rPr>
          <w:rFonts w:ascii="ＭＳ 明朝" w:hAnsi="ＭＳ 明朝"/>
        </w:rPr>
      </w:pPr>
      <w:r>
        <w:rPr>
          <w:rFonts w:ascii="ＭＳ 明朝" w:hAnsi="ＭＳ 明朝" w:hint="eastAsia"/>
        </w:rPr>
        <w:t>独立行政法人情報処理推進機構</w:t>
      </w:r>
      <w:r w:rsidR="00385F09">
        <w:rPr>
          <w:rFonts w:ascii="ＭＳ 明朝" w:hAnsi="ＭＳ 明朝" w:hint="eastAsia"/>
        </w:rPr>
        <w:t xml:space="preserve">　</w:t>
      </w:r>
      <w:r w:rsidR="004462CD">
        <w:rPr>
          <w:rFonts w:ascii="ＭＳ 明朝" w:hAnsi="ＭＳ 明朝" w:hint="eastAsia"/>
        </w:rPr>
        <w:t>産業サイバーセキュリティセンター</w:t>
      </w:r>
    </w:p>
    <w:p w14:paraId="7DF91311" w14:textId="159DEA86" w:rsidR="00403201" w:rsidRDefault="00385F09" w:rsidP="00385F09">
      <w:pPr>
        <w:jc w:val="right"/>
        <w:rPr>
          <w:rFonts w:ascii="ＭＳ 明朝" w:hAnsi="ＭＳ 明朝"/>
        </w:rPr>
      </w:pPr>
      <w:r>
        <w:rPr>
          <w:rFonts w:ascii="ＭＳ 明朝" w:hAnsi="ＭＳ 明朝" w:hint="eastAsia"/>
        </w:rPr>
        <w:t>事業推進部事業推進グループ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4"/>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1E933" w14:textId="77777777" w:rsidR="005F0567" w:rsidRDefault="005F0567">
      <w:r>
        <w:separator/>
      </w:r>
    </w:p>
  </w:endnote>
  <w:endnote w:type="continuationSeparator" w:id="0">
    <w:p w14:paraId="74DC5311" w14:textId="77777777" w:rsidR="005F0567" w:rsidRDefault="005F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5F0567" w:rsidRDefault="005F056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5F0567" w:rsidRDefault="005F056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5F0567" w:rsidRDefault="005F0567">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5F0567" w:rsidRDefault="005F0567">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5F0567" w:rsidRDefault="005F056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5F0567" w:rsidRDefault="005F056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1355E" w14:textId="77777777" w:rsidR="005F0567" w:rsidRDefault="005F0567">
      <w:r>
        <w:separator/>
      </w:r>
    </w:p>
  </w:footnote>
  <w:footnote w:type="continuationSeparator" w:id="0">
    <w:p w14:paraId="45FF744D" w14:textId="77777777" w:rsidR="005F0567" w:rsidRDefault="005F0567">
      <w:r>
        <w:continuationSeparator/>
      </w:r>
    </w:p>
  </w:footnote>
  <w:footnote w:id="1">
    <w:p w14:paraId="505B26B0" w14:textId="77777777" w:rsidR="005F0567" w:rsidRDefault="005F0567" w:rsidP="00477AA5">
      <w:pPr>
        <w:pStyle w:val="afe"/>
      </w:pPr>
      <w:r>
        <w:rPr>
          <w:rStyle w:val="aff"/>
        </w:rPr>
        <w:footnoteRef/>
      </w:r>
      <w:r>
        <w:t xml:space="preserve"> </w:t>
      </w:r>
      <w:r>
        <w:rPr>
          <w:rFonts w:hint="eastAsia"/>
          <w:sz w:val="18"/>
          <w:szCs w:val="18"/>
        </w:rPr>
        <w:t>ペネトレーションテスト：</w:t>
      </w:r>
      <w:r w:rsidRPr="00035E43">
        <w:rPr>
          <w:rFonts w:hint="eastAsia"/>
          <w:sz w:val="18"/>
          <w:szCs w:val="18"/>
        </w:rPr>
        <w:t>実際に既知の技術を用いて侵入を試みることで、システムに脆弱性がないかどうかテストする手法のこと</w:t>
      </w:r>
      <w:r>
        <w:rPr>
          <w:rFonts w:hint="eastAsia"/>
          <w:sz w:val="18"/>
          <w:szCs w:val="18"/>
        </w:rPr>
        <w:t>。</w:t>
      </w:r>
    </w:p>
  </w:footnote>
  <w:footnote w:id="2">
    <w:p w14:paraId="53E80959" w14:textId="77777777" w:rsidR="005F0567" w:rsidRPr="006B1833" w:rsidRDefault="005F0567" w:rsidP="00477AA5">
      <w:pPr>
        <w:pStyle w:val="afe"/>
        <w:rPr>
          <w:sz w:val="18"/>
          <w:szCs w:val="18"/>
        </w:rPr>
      </w:pPr>
      <w:r w:rsidRPr="006B1833">
        <w:rPr>
          <w:rStyle w:val="aff"/>
          <w:sz w:val="18"/>
          <w:szCs w:val="18"/>
        </w:rPr>
        <w:footnoteRef/>
      </w:r>
      <w:r w:rsidRPr="006B1833">
        <w:rPr>
          <w:sz w:val="18"/>
          <w:szCs w:val="18"/>
        </w:rPr>
        <w:t xml:space="preserve"> </w:t>
      </w:r>
      <w:r w:rsidRPr="006B1833">
        <w:rPr>
          <w:rFonts w:hint="eastAsia"/>
          <w:sz w:val="18"/>
          <w:szCs w:val="18"/>
        </w:rPr>
        <w:t>TLP</w:t>
      </w:r>
      <w:r w:rsidRPr="006B1833">
        <w:rPr>
          <w:rFonts w:hint="eastAsia"/>
          <w:sz w:val="18"/>
          <w:szCs w:val="18"/>
        </w:rPr>
        <w:t>（</w:t>
      </w:r>
      <w:r w:rsidRPr="006B1833">
        <w:rPr>
          <w:rFonts w:hint="eastAsia"/>
          <w:sz w:val="18"/>
          <w:szCs w:val="18"/>
        </w:rPr>
        <w:t>Traffic Light Protocol</w:t>
      </w:r>
      <w:r w:rsidRPr="006B1833">
        <w:rPr>
          <w:rFonts w:hint="eastAsia"/>
          <w:sz w:val="18"/>
          <w:szCs w:val="18"/>
        </w:rPr>
        <w:t>）</w:t>
      </w:r>
      <w:r>
        <w:rPr>
          <w:rFonts w:hint="eastAsia"/>
          <w:sz w:val="18"/>
          <w:szCs w:val="18"/>
        </w:rPr>
        <w:t>：</w:t>
      </w:r>
      <w:r w:rsidRPr="006B1833">
        <w:rPr>
          <w:rFonts w:hint="eastAsia"/>
          <w:sz w:val="18"/>
          <w:szCs w:val="18"/>
        </w:rPr>
        <w:t>FIRST</w:t>
      </w:r>
      <w:r w:rsidRPr="006B1833">
        <w:rPr>
          <w:rFonts w:hint="eastAsia"/>
          <w:sz w:val="18"/>
          <w:szCs w:val="18"/>
        </w:rPr>
        <w:t>（</w:t>
      </w:r>
      <w:r w:rsidRPr="006B1833">
        <w:rPr>
          <w:rFonts w:hint="eastAsia"/>
          <w:sz w:val="18"/>
          <w:szCs w:val="18"/>
        </w:rPr>
        <w:t>Forum of Incident Response and Security Teams</w:t>
      </w:r>
      <w:r w:rsidRPr="006B1833">
        <w:rPr>
          <w:rFonts w:hint="eastAsia"/>
          <w:sz w:val="18"/>
          <w:szCs w:val="18"/>
        </w:rPr>
        <w:t>）</w:t>
      </w:r>
      <w:r>
        <w:rPr>
          <w:rFonts w:hint="eastAsia"/>
          <w:sz w:val="18"/>
          <w:szCs w:val="18"/>
        </w:rPr>
        <w:t>が</w:t>
      </w:r>
      <w:r w:rsidRPr="006B1833">
        <w:rPr>
          <w:rFonts w:hint="eastAsia"/>
          <w:sz w:val="18"/>
          <w:szCs w:val="18"/>
        </w:rPr>
        <w:t>、情報共有の促進を目的に</w:t>
      </w:r>
      <w:r>
        <w:rPr>
          <w:rFonts w:hint="eastAsia"/>
          <w:sz w:val="18"/>
          <w:szCs w:val="18"/>
        </w:rPr>
        <w:t>作成。</w:t>
      </w:r>
      <w:r w:rsidRPr="006B1833">
        <w:rPr>
          <w:rFonts w:hint="eastAsia"/>
          <w:sz w:val="18"/>
          <w:szCs w:val="18"/>
        </w:rPr>
        <w:t>機密情報を確実に適切な組織または人に共有するために使われる一連の標示。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5F0567" w:rsidRDefault="005F056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5F0567" w:rsidRDefault="005F056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52EE3"/>
    <w:multiLevelType w:val="hybridMultilevel"/>
    <w:tmpl w:val="A6827542"/>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F090E8C"/>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40E2291"/>
    <w:multiLevelType w:val="hybridMultilevel"/>
    <w:tmpl w:val="A6827542"/>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9A10D9"/>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305038FA"/>
    <w:multiLevelType w:val="hybridMultilevel"/>
    <w:tmpl w:val="A6827542"/>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5900A77"/>
    <w:multiLevelType w:val="hybridMultilevel"/>
    <w:tmpl w:val="9C0882CA"/>
    <w:lvl w:ilvl="0" w:tplc="04EA041A">
      <w:start w:val="1"/>
      <w:numFmt w:val="decimal"/>
      <w:lvlText w:val="(%1)"/>
      <w:lvlJc w:val="left"/>
      <w:pPr>
        <w:ind w:left="840" w:hanging="420"/>
      </w:pPr>
      <w:rPr>
        <w:rFonts w:ascii="ＭＳ 明朝" w:hint="default"/>
        <w:sz w:val="28"/>
      </w:rPr>
    </w:lvl>
    <w:lvl w:ilvl="1" w:tplc="1338D314">
      <w:start w:val="1"/>
      <w:numFmt w:val="lowerLetter"/>
      <w:lvlText w:val="%2."/>
      <w:lvlJc w:val="left"/>
      <w:pPr>
        <w:ind w:left="1260" w:hanging="420"/>
      </w:pPr>
      <w:rPr>
        <w:rFonts w:hint="eastAsia"/>
      </w:rPr>
    </w:lvl>
    <w:lvl w:ilvl="2" w:tplc="04090011">
      <w:start w:val="1"/>
      <w:numFmt w:val="decimalEnclosedCircle"/>
      <w:lvlText w:val="%3"/>
      <w:lvlJc w:val="left"/>
      <w:pPr>
        <w:ind w:left="1680" w:hanging="420"/>
      </w:pPr>
      <w:rPr>
        <w:rFont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9" w15:restartNumberingAfterBreak="0">
    <w:nsid w:val="3FFC640B"/>
    <w:multiLevelType w:val="multilevel"/>
    <w:tmpl w:val="E0AE2BBC"/>
    <w:lvl w:ilvl="0">
      <w:start w:val="1"/>
      <w:numFmt w:val="decimal"/>
      <w:pStyle w:val="1"/>
      <w:lvlText w:val="%1."/>
      <w:lvlJc w:val="left"/>
      <w:pPr>
        <w:ind w:left="420" w:hanging="420"/>
      </w:pPr>
      <w:rPr>
        <w:rFonts w:hint="eastAsia"/>
        <w:b/>
        <w:bCs/>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4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4497777"/>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474C0161"/>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2" w15:restartNumberingAfterBreak="0">
    <w:nsid w:val="48507625"/>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485F3433"/>
    <w:multiLevelType w:val="hybridMultilevel"/>
    <w:tmpl w:val="93A83216"/>
    <w:lvl w:ilvl="0" w:tplc="0409000B">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1D654FE"/>
    <w:multiLevelType w:val="hybridMultilevel"/>
    <w:tmpl w:val="A6827542"/>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5F02C3B"/>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800D49"/>
    <w:multiLevelType w:val="hybridMultilevel"/>
    <w:tmpl w:val="8FB820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D41D63"/>
    <w:multiLevelType w:val="hybridMultilevel"/>
    <w:tmpl w:val="50844B66"/>
    <w:lvl w:ilvl="0" w:tplc="AEFC7A68">
      <w:start w:val="1"/>
      <w:numFmt w:val="decimalEnclosedCircle"/>
      <w:suff w:val="nothing"/>
      <w:lvlText w:val="%1"/>
      <w:lvlJc w:val="left"/>
      <w:pPr>
        <w:ind w:left="1187" w:hanging="113"/>
      </w:pPr>
      <w:rPr>
        <w:rFonts w:hint="default"/>
      </w:rPr>
    </w:lvl>
    <w:lvl w:ilvl="1" w:tplc="04090017">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8"/>
  </w:num>
  <w:num w:numId="3">
    <w:abstractNumId w:val="12"/>
  </w:num>
  <w:num w:numId="4">
    <w:abstractNumId w:val="32"/>
  </w:num>
  <w:num w:numId="5">
    <w:abstractNumId w:val="25"/>
  </w:num>
  <w:num w:numId="6">
    <w:abstractNumId w:val="24"/>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6"/>
  </w:num>
  <w:num w:numId="20">
    <w:abstractNumId w:val="21"/>
  </w:num>
  <w:num w:numId="21">
    <w:abstractNumId w:val="31"/>
  </w:num>
  <w:num w:numId="22">
    <w:abstractNumId w:val="11"/>
  </w:num>
  <w:num w:numId="23">
    <w:abstractNumId w:val="14"/>
  </w:num>
  <w:num w:numId="24">
    <w:abstractNumId w:val="26"/>
  </w:num>
  <w:num w:numId="25">
    <w:abstractNumId w:val="27"/>
  </w:num>
  <w:num w:numId="26">
    <w:abstractNumId w:val="15"/>
  </w:num>
  <w:num w:numId="27">
    <w:abstractNumId w:val="13"/>
  </w:num>
  <w:num w:numId="28">
    <w:abstractNumId w:val="10"/>
  </w:num>
  <w:num w:numId="29">
    <w:abstractNumId w:val="22"/>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0BD4"/>
    <w:rsid w:val="00011643"/>
    <w:rsid w:val="000159F8"/>
    <w:rsid w:val="000213E3"/>
    <w:rsid w:val="00032CB6"/>
    <w:rsid w:val="0004341B"/>
    <w:rsid w:val="00044F1C"/>
    <w:rsid w:val="00046F0D"/>
    <w:rsid w:val="00050482"/>
    <w:rsid w:val="00064319"/>
    <w:rsid w:val="00072997"/>
    <w:rsid w:val="000742A6"/>
    <w:rsid w:val="00077FB2"/>
    <w:rsid w:val="00083133"/>
    <w:rsid w:val="000867A8"/>
    <w:rsid w:val="0009165B"/>
    <w:rsid w:val="0009510A"/>
    <w:rsid w:val="000A51E5"/>
    <w:rsid w:val="000B0863"/>
    <w:rsid w:val="000B22BA"/>
    <w:rsid w:val="000B3E9D"/>
    <w:rsid w:val="000C15E0"/>
    <w:rsid w:val="000C251E"/>
    <w:rsid w:val="000C5F8B"/>
    <w:rsid w:val="000D2E5D"/>
    <w:rsid w:val="000E0384"/>
    <w:rsid w:val="000E0EEB"/>
    <w:rsid w:val="0010023A"/>
    <w:rsid w:val="001134BF"/>
    <w:rsid w:val="00114357"/>
    <w:rsid w:val="00115AE2"/>
    <w:rsid w:val="00116ACC"/>
    <w:rsid w:val="00120DBF"/>
    <w:rsid w:val="00121431"/>
    <w:rsid w:val="00124ED3"/>
    <w:rsid w:val="0013249A"/>
    <w:rsid w:val="00136656"/>
    <w:rsid w:val="00137C67"/>
    <w:rsid w:val="0014080D"/>
    <w:rsid w:val="00161574"/>
    <w:rsid w:val="001645B5"/>
    <w:rsid w:val="00167A4F"/>
    <w:rsid w:val="00170093"/>
    <w:rsid w:val="00175C37"/>
    <w:rsid w:val="00176CDF"/>
    <w:rsid w:val="001863B9"/>
    <w:rsid w:val="00186E65"/>
    <w:rsid w:val="00193AA6"/>
    <w:rsid w:val="001A1E28"/>
    <w:rsid w:val="001A41BF"/>
    <w:rsid w:val="001A58C7"/>
    <w:rsid w:val="001A642E"/>
    <w:rsid w:val="001B3963"/>
    <w:rsid w:val="001C7259"/>
    <w:rsid w:val="001D1B9E"/>
    <w:rsid w:val="001D2ED3"/>
    <w:rsid w:val="001D50B1"/>
    <w:rsid w:val="001D5278"/>
    <w:rsid w:val="001E3A5C"/>
    <w:rsid w:val="001E3BEF"/>
    <w:rsid w:val="001E6552"/>
    <w:rsid w:val="001F7224"/>
    <w:rsid w:val="00203E94"/>
    <w:rsid w:val="00213F0F"/>
    <w:rsid w:val="00215B95"/>
    <w:rsid w:val="00220BCF"/>
    <w:rsid w:val="00224328"/>
    <w:rsid w:val="00230833"/>
    <w:rsid w:val="002322C7"/>
    <w:rsid w:val="00233DE5"/>
    <w:rsid w:val="00234D82"/>
    <w:rsid w:val="00237161"/>
    <w:rsid w:val="002374C8"/>
    <w:rsid w:val="00237680"/>
    <w:rsid w:val="00250D54"/>
    <w:rsid w:val="00260DC7"/>
    <w:rsid w:val="0026527B"/>
    <w:rsid w:val="00272873"/>
    <w:rsid w:val="0028091C"/>
    <w:rsid w:val="00287820"/>
    <w:rsid w:val="002A0E99"/>
    <w:rsid w:val="002B1B63"/>
    <w:rsid w:val="002C1971"/>
    <w:rsid w:val="002D6C97"/>
    <w:rsid w:val="002F0F11"/>
    <w:rsid w:val="002F3B81"/>
    <w:rsid w:val="002F69DE"/>
    <w:rsid w:val="00304686"/>
    <w:rsid w:val="00320BDA"/>
    <w:rsid w:val="0034273B"/>
    <w:rsid w:val="00345E0C"/>
    <w:rsid w:val="00351B4D"/>
    <w:rsid w:val="00355105"/>
    <w:rsid w:val="0036001D"/>
    <w:rsid w:val="00362D18"/>
    <w:rsid w:val="00363809"/>
    <w:rsid w:val="00366D56"/>
    <w:rsid w:val="00371F35"/>
    <w:rsid w:val="00372AC9"/>
    <w:rsid w:val="00381BE2"/>
    <w:rsid w:val="00385F09"/>
    <w:rsid w:val="003934B6"/>
    <w:rsid w:val="00397597"/>
    <w:rsid w:val="003B02EF"/>
    <w:rsid w:val="003B3D21"/>
    <w:rsid w:val="003B6231"/>
    <w:rsid w:val="003C1368"/>
    <w:rsid w:val="003C5917"/>
    <w:rsid w:val="003D4278"/>
    <w:rsid w:val="003D78A5"/>
    <w:rsid w:val="003E006C"/>
    <w:rsid w:val="003E20FF"/>
    <w:rsid w:val="003E6A66"/>
    <w:rsid w:val="003F146C"/>
    <w:rsid w:val="003F153B"/>
    <w:rsid w:val="003F1F3F"/>
    <w:rsid w:val="003F1F9E"/>
    <w:rsid w:val="003F265B"/>
    <w:rsid w:val="003F40A6"/>
    <w:rsid w:val="003F7EB2"/>
    <w:rsid w:val="0040063D"/>
    <w:rsid w:val="00403201"/>
    <w:rsid w:val="00403F63"/>
    <w:rsid w:val="00404747"/>
    <w:rsid w:val="00407238"/>
    <w:rsid w:val="0041126F"/>
    <w:rsid w:val="00411F91"/>
    <w:rsid w:val="00422743"/>
    <w:rsid w:val="0042496B"/>
    <w:rsid w:val="004348C1"/>
    <w:rsid w:val="00441B70"/>
    <w:rsid w:val="0044516A"/>
    <w:rsid w:val="004462CD"/>
    <w:rsid w:val="00462AE2"/>
    <w:rsid w:val="00462C4B"/>
    <w:rsid w:val="00462D32"/>
    <w:rsid w:val="00464409"/>
    <w:rsid w:val="00466A71"/>
    <w:rsid w:val="00467E54"/>
    <w:rsid w:val="004754FE"/>
    <w:rsid w:val="00477AA5"/>
    <w:rsid w:val="00491AFE"/>
    <w:rsid w:val="004A376F"/>
    <w:rsid w:val="004B27A6"/>
    <w:rsid w:val="004B2856"/>
    <w:rsid w:val="004B476D"/>
    <w:rsid w:val="004B5723"/>
    <w:rsid w:val="004C36BC"/>
    <w:rsid w:val="004E37D4"/>
    <w:rsid w:val="004E47C2"/>
    <w:rsid w:val="004E66A3"/>
    <w:rsid w:val="004E7E70"/>
    <w:rsid w:val="004F34FF"/>
    <w:rsid w:val="00504C4A"/>
    <w:rsid w:val="00510CE7"/>
    <w:rsid w:val="00512F05"/>
    <w:rsid w:val="00513A9C"/>
    <w:rsid w:val="0052036E"/>
    <w:rsid w:val="005231A0"/>
    <w:rsid w:val="00531F1C"/>
    <w:rsid w:val="00542A19"/>
    <w:rsid w:val="00545170"/>
    <w:rsid w:val="0054613B"/>
    <w:rsid w:val="005649D9"/>
    <w:rsid w:val="005655AE"/>
    <w:rsid w:val="00565A6E"/>
    <w:rsid w:val="00567CD7"/>
    <w:rsid w:val="005700DA"/>
    <w:rsid w:val="00570C46"/>
    <w:rsid w:val="00577DE9"/>
    <w:rsid w:val="00582D9A"/>
    <w:rsid w:val="00584050"/>
    <w:rsid w:val="00584769"/>
    <w:rsid w:val="00585231"/>
    <w:rsid w:val="00586425"/>
    <w:rsid w:val="005870E8"/>
    <w:rsid w:val="00597854"/>
    <w:rsid w:val="005A5924"/>
    <w:rsid w:val="005A6CBD"/>
    <w:rsid w:val="005B0991"/>
    <w:rsid w:val="005B4E64"/>
    <w:rsid w:val="005B5F3A"/>
    <w:rsid w:val="005C43F4"/>
    <w:rsid w:val="005D49B7"/>
    <w:rsid w:val="005D52E1"/>
    <w:rsid w:val="005D6540"/>
    <w:rsid w:val="005E07C0"/>
    <w:rsid w:val="005E07CD"/>
    <w:rsid w:val="005E0CCC"/>
    <w:rsid w:val="005E22D4"/>
    <w:rsid w:val="005E2C87"/>
    <w:rsid w:val="005E6F2A"/>
    <w:rsid w:val="005F0567"/>
    <w:rsid w:val="005F35A0"/>
    <w:rsid w:val="005F40B5"/>
    <w:rsid w:val="00604E47"/>
    <w:rsid w:val="006068F7"/>
    <w:rsid w:val="00631957"/>
    <w:rsid w:val="00637FB5"/>
    <w:rsid w:val="0064092B"/>
    <w:rsid w:val="006418F3"/>
    <w:rsid w:val="006461EF"/>
    <w:rsid w:val="006510FB"/>
    <w:rsid w:val="0065362E"/>
    <w:rsid w:val="00655E7B"/>
    <w:rsid w:val="00661347"/>
    <w:rsid w:val="00664FCB"/>
    <w:rsid w:val="00676523"/>
    <w:rsid w:val="00681FF9"/>
    <w:rsid w:val="0068442A"/>
    <w:rsid w:val="00696B19"/>
    <w:rsid w:val="006A7C23"/>
    <w:rsid w:val="006C7089"/>
    <w:rsid w:val="006D6FED"/>
    <w:rsid w:val="006D7FD2"/>
    <w:rsid w:val="006E5C9C"/>
    <w:rsid w:val="006E6D48"/>
    <w:rsid w:val="006E75D0"/>
    <w:rsid w:val="006F4EC3"/>
    <w:rsid w:val="007026F9"/>
    <w:rsid w:val="00704BEE"/>
    <w:rsid w:val="00712299"/>
    <w:rsid w:val="0071701A"/>
    <w:rsid w:val="0072135D"/>
    <w:rsid w:val="007226C7"/>
    <w:rsid w:val="007522E3"/>
    <w:rsid w:val="00754B45"/>
    <w:rsid w:val="00754E12"/>
    <w:rsid w:val="007618BD"/>
    <w:rsid w:val="0076497F"/>
    <w:rsid w:val="00791E54"/>
    <w:rsid w:val="00794974"/>
    <w:rsid w:val="007B2947"/>
    <w:rsid w:val="007B7457"/>
    <w:rsid w:val="007D32D4"/>
    <w:rsid w:val="007D3B1F"/>
    <w:rsid w:val="007D7440"/>
    <w:rsid w:val="007E331A"/>
    <w:rsid w:val="007E722F"/>
    <w:rsid w:val="007E7FEC"/>
    <w:rsid w:val="007F0802"/>
    <w:rsid w:val="007F0BCC"/>
    <w:rsid w:val="007F4CAD"/>
    <w:rsid w:val="007F6781"/>
    <w:rsid w:val="00801E81"/>
    <w:rsid w:val="00803920"/>
    <w:rsid w:val="00812CDE"/>
    <w:rsid w:val="00815A11"/>
    <w:rsid w:val="00815ACE"/>
    <w:rsid w:val="008178BF"/>
    <w:rsid w:val="0082591C"/>
    <w:rsid w:val="00833BE7"/>
    <w:rsid w:val="00833D8E"/>
    <w:rsid w:val="00840B2F"/>
    <w:rsid w:val="00841743"/>
    <w:rsid w:val="00851B59"/>
    <w:rsid w:val="00863599"/>
    <w:rsid w:val="00864D66"/>
    <w:rsid w:val="0086769F"/>
    <w:rsid w:val="00870F0C"/>
    <w:rsid w:val="00872675"/>
    <w:rsid w:val="00876FCF"/>
    <w:rsid w:val="00884573"/>
    <w:rsid w:val="0089349A"/>
    <w:rsid w:val="00893ED3"/>
    <w:rsid w:val="00895697"/>
    <w:rsid w:val="008A64A9"/>
    <w:rsid w:val="008A70C5"/>
    <w:rsid w:val="008C5C1F"/>
    <w:rsid w:val="008C669F"/>
    <w:rsid w:val="008C7787"/>
    <w:rsid w:val="008D4C3F"/>
    <w:rsid w:val="008D704B"/>
    <w:rsid w:val="008D705B"/>
    <w:rsid w:val="008E06E1"/>
    <w:rsid w:val="008E4AF4"/>
    <w:rsid w:val="008E4B16"/>
    <w:rsid w:val="008E4B83"/>
    <w:rsid w:val="008E597E"/>
    <w:rsid w:val="008E7A97"/>
    <w:rsid w:val="008F16B1"/>
    <w:rsid w:val="008F51BC"/>
    <w:rsid w:val="00910493"/>
    <w:rsid w:val="00913BB1"/>
    <w:rsid w:val="0092252F"/>
    <w:rsid w:val="0092441E"/>
    <w:rsid w:val="009312DA"/>
    <w:rsid w:val="009328CE"/>
    <w:rsid w:val="00941101"/>
    <w:rsid w:val="0095056E"/>
    <w:rsid w:val="00953309"/>
    <w:rsid w:val="00957742"/>
    <w:rsid w:val="009645EC"/>
    <w:rsid w:val="00965912"/>
    <w:rsid w:val="0097439C"/>
    <w:rsid w:val="00986717"/>
    <w:rsid w:val="009963FD"/>
    <w:rsid w:val="009A3AB0"/>
    <w:rsid w:val="009B0B12"/>
    <w:rsid w:val="009C0ABD"/>
    <w:rsid w:val="009C62D4"/>
    <w:rsid w:val="009C66E4"/>
    <w:rsid w:val="009D2C1D"/>
    <w:rsid w:val="009E1B86"/>
    <w:rsid w:val="009E2550"/>
    <w:rsid w:val="009E5E52"/>
    <w:rsid w:val="009F0DBB"/>
    <w:rsid w:val="009F4D55"/>
    <w:rsid w:val="009F7B41"/>
    <w:rsid w:val="00A04DC6"/>
    <w:rsid w:val="00A13DC0"/>
    <w:rsid w:val="00A1494E"/>
    <w:rsid w:val="00A20904"/>
    <w:rsid w:val="00A22C66"/>
    <w:rsid w:val="00A24881"/>
    <w:rsid w:val="00A31DAC"/>
    <w:rsid w:val="00A45647"/>
    <w:rsid w:val="00A62F9E"/>
    <w:rsid w:val="00A63BE3"/>
    <w:rsid w:val="00A65525"/>
    <w:rsid w:val="00A77AC7"/>
    <w:rsid w:val="00A77ED7"/>
    <w:rsid w:val="00A80121"/>
    <w:rsid w:val="00A91926"/>
    <w:rsid w:val="00A91C0F"/>
    <w:rsid w:val="00A96BA1"/>
    <w:rsid w:val="00AA65F3"/>
    <w:rsid w:val="00AB5904"/>
    <w:rsid w:val="00AC385F"/>
    <w:rsid w:val="00AC4F84"/>
    <w:rsid w:val="00AC5736"/>
    <w:rsid w:val="00AC5EE3"/>
    <w:rsid w:val="00AC6ED2"/>
    <w:rsid w:val="00AD4449"/>
    <w:rsid w:val="00AD5F8C"/>
    <w:rsid w:val="00AD6732"/>
    <w:rsid w:val="00AD7F50"/>
    <w:rsid w:val="00AE27EE"/>
    <w:rsid w:val="00AE6311"/>
    <w:rsid w:val="00AF2F3A"/>
    <w:rsid w:val="00AF4EB5"/>
    <w:rsid w:val="00AF6058"/>
    <w:rsid w:val="00B026AA"/>
    <w:rsid w:val="00B156C2"/>
    <w:rsid w:val="00B2767A"/>
    <w:rsid w:val="00B3277B"/>
    <w:rsid w:val="00B333FA"/>
    <w:rsid w:val="00B4164E"/>
    <w:rsid w:val="00B4370D"/>
    <w:rsid w:val="00B45A9F"/>
    <w:rsid w:val="00B47DD1"/>
    <w:rsid w:val="00B517CE"/>
    <w:rsid w:val="00B6578D"/>
    <w:rsid w:val="00B701D3"/>
    <w:rsid w:val="00B7321C"/>
    <w:rsid w:val="00B8782F"/>
    <w:rsid w:val="00B908D1"/>
    <w:rsid w:val="00B94143"/>
    <w:rsid w:val="00B94C40"/>
    <w:rsid w:val="00B97595"/>
    <w:rsid w:val="00BB3530"/>
    <w:rsid w:val="00BC0CFC"/>
    <w:rsid w:val="00BC6CD1"/>
    <w:rsid w:val="00BD00B5"/>
    <w:rsid w:val="00BD0B54"/>
    <w:rsid w:val="00BD651E"/>
    <w:rsid w:val="00BF28C3"/>
    <w:rsid w:val="00BF3315"/>
    <w:rsid w:val="00BF6062"/>
    <w:rsid w:val="00C02591"/>
    <w:rsid w:val="00C0372B"/>
    <w:rsid w:val="00C067D8"/>
    <w:rsid w:val="00C125FB"/>
    <w:rsid w:val="00C21FAD"/>
    <w:rsid w:val="00C25E14"/>
    <w:rsid w:val="00C33531"/>
    <w:rsid w:val="00C33A2F"/>
    <w:rsid w:val="00C40100"/>
    <w:rsid w:val="00C406F5"/>
    <w:rsid w:val="00C43A8A"/>
    <w:rsid w:val="00C460C8"/>
    <w:rsid w:val="00C66278"/>
    <w:rsid w:val="00C763BD"/>
    <w:rsid w:val="00CA303E"/>
    <w:rsid w:val="00CA61F3"/>
    <w:rsid w:val="00CA78E2"/>
    <w:rsid w:val="00CB225D"/>
    <w:rsid w:val="00CB70F8"/>
    <w:rsid w:val="00CB7113"/>
    <w:rsid w:val="00CC0139"/>
    <w:rsid w:val="00CD55D7"/>
    <w:rsid w:val="00CF27E5"/>
    <w:rsid w:val="00CF5BC5"/>
    <w:rsid w:val="00D00623"/>
    <w:rsid w:val="00D045D9"/>
    <w:rsid w:val="00D20101"/>
    <w:rsid w:val="00D2122F"/>
    <w:rsid w:val="00D21C0F"/>
    <w:rsid w:val="00D27500"/>
    <w:rsid w:val="00D40007"/>
    <w:rsid w:val="00D40E79"/>
    <w:rsid w:val="00D44AEB"/>
    <w:rsid w:val="00D50377"/>
    <w:rsid w:val="00D50963"/>
    <w:rsid w:val="00D5126B"/>
    <w:rsid w:val="00D60751"/>
    <w:rsid w:val="00D63B2E"/>
    <w:rsid w:val="00D64607"/>
    <w:rsid w:val="00D7459D"/>
    <w:rsid w:val="00D74F31"/>
    <w:rsid w:val="00D81B01"/>
    <w:rsid w:val="00DA1489"/>
    <w:rsid w:val="00DA3092"/>
    <w:rsid w:val="00DB2E35"/>
    <w:rsid w:val="00DC4AEB"/>
    <w:rsid w:val="00DC5B8B"/>
    <w:rsid w:val="00DC68BC"/>
    <w:rsid w:val="00DC7E9C"/>
    <w:rsid w:val="00DD1B37"/>
    <w:rsid w:val="00DD2E8A"/>
    <w:rsid w:val="00DD48E3"/>
    <w:rsid w:val="00DD50F8"/>
    <w:rsid w:val="00DD62FB"/>
    <w:rsid w:val="00DF1088"/>
    <w:rsid w:val="00DF6076"/>
    <w:rsid w:val="00E02A8B"/>
    <w:rsid w:val="00E0508C"/>
    <w:rsid w:val="00E07FC6"/>
    <w:rsid w:val="00E15E7B"/>
    <w:rsid w:val="00E51ACE"/>
    <w:rsid w:val="00E51C5C"/>
    <w:rsid w:val="00E8018A"/>
    <w:rsid w:val="00EA2E71"/>
    <w:rsid w:val="00EA3211"/>
    <w:rsid w:val="00EA40C3"/>
    <w:rsid w:val="00EB1C13"/>
    <w:rsid w:val="00EB4ACD"/>
    <w:rsid w:val="00EB7840"/>
    <w:rsid w:val="00EC04E3"/>
    <w:rsid w:val="00ED6E60"/>
    <w:rsid w:val="00EE4767"/>
    <w:rsid w:val="00F04FE7"/>
    <w:rsid w:val="00F12B88"/>
    <w:rsid w:val="00F17751"/>
    <w:rsid w:val="00F26ADD"/>
    <w:rsid w:val="00F27621"/>
    <w:rsid w:val="00F34848"/>
    <w:rsid w:val="00F4702C"/>
    <w:rsid w:val="00F532D7"/>
    <w:rsid w:val="00F53CF6"/>
    <w:rsid w:val="00F70381"/>
    <w:rsid w:val="00F715C5"/>
    <w:rsid w:val="00F7778A"/>
    <w:rsid w:val="00F92A4B"/>
    <w:rsid w:val="00F92D9B"/>
    <w:rsid w:val="00F95EC4"/>
    <w:rsid w:val="00FA07C5"/>
    <w:rsid w:val="00FA52BE"/>
    <w:rsid w:val="00FA6644"/>
    <w:rsid w:val="00FB3ADF"/>
    <w:rsid w:val="00FB3FB9"/>
    <w:rsid w:val="00FB4977"/>
    <w:rsid w:val="00FC0D06"/>
    <w:rsid w:val="00FC1AA5"/>
    <w:rsid w:val="00FC4714"/>
    <w:rsid w:val="00FC4B63"/>
    <w:rsid w:val="00FD0552"/>
    <w:rsid w:val="00FD71CB"/>
    <w:rsid w:val="00FF1DA3"/>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2A4B"/>
    <w:pPr>
      <w:widowControl w:val="0"/>
      <w:jc w:val="both"/>
    </w:pPr>
    <w:rPr>
      <w:kern w:val="2"/>
      <w:sz w:val="21"/>
      <w:szCs w:val="24"/>
    </w:rPr>
  </w:style>
  <w:style w:type="paragraph" w:styleId="1">
    <w:name w:val="heading 1"/>
    <w:basedOn w:val="a0"/>
    <w:next w:val="a0"/>
    <w:link w:val="10"/>
    <w:qFormat/>
    <w:rsid w:val="00C125FB"/>
    <w:pPr>
      <w:numPr>
        <w:numId w:val="7"/>
      </w:numPr>
      <w:outlineLvl w:val="0"/>
    </w:pPr>
    <w:rPr>
      <w:rFonts w:asciiTheme="majorEastAsia" w:eastAsiaTheme="majorEastAsia" w:hAnsiTheme="majorEastAsia"/>
    </w:rPr>
  </w:style>
  <w:style w:type="paragraph" w:styleId="2">
    <w:name w:val="heading 2"/>
    <w:basedOn w:val="a0"/>
    <w:next w:val="a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0"/>
    <w:next w:val="a0"/>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aa">
    <w:name w:val="Note Heading"/>
    <w:basedOn w:val="a0"/>
    <w:next w:val="a0"/>
    <w:link w:val="ab"/>
    <w:pPr>
      <w:jc w:val="center"/>
    </w:pPr>
  </w:style>
  <w:style w:type="paragraph" w:styleId="ac">
    <w:name w:val="Date"/>
    <w:basedOn w:val="a0"/>
    <w:next w:val="a0"/>
  </w:style>
  <w:style w:type="paragraph" w:styleId="ad">
    <w:name w:val="header"/>
    <w:basedOn w:val="a0"/>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0"/>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0"/>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0"/>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0"/>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0"/>
    <w:next w:val="a0"/>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0"/>
    <w:rPr>
      <w:rFonts w:ascii="Times New Roman" w:hAnsi="Times New Roman"/>
      <w:sz w:val="24"/>
    </w:rPr>
  </w:style>
  <w:style w:type="paragraph" w:styleId="afc">
    <w:name w:val="List Paragraph"/>
    <w:aliases w:val="リストチェック"/>
    <w:basedOn w:val="a0"/>
    <w:link w:val="afd"/>
    <w:uiPriority w:val="1"/>
    <w:qFormat/>
    <w:pPr>
      <w:ind w:leftChars="400" w:left="840"/>
    </w:pPr>
    <w:rPr>
      <w:rFonts w:ascii="ＭＳ 明朝" w:hAnsi="ＭＳ Ｐゴシック"/>
    </w:rPr>
  </w:style>
  <w:style w:type="paragraph" w:styleId="11">
    <w:name w:val="toc 1"/>
    <w:basedOn w:val="a0"/>
    <w:next w:val="a0"/>
    <w:autoRedefine/>
    <w:semiHidden/>
  </w:style>
  <w:style w:type="paragraph" w:styleId="20">
    <w:name w:val="toc 2"/>
    <w:basedOn w:val="a0"/>
    <w:next w:val="a0"/>
    <w:autoRedefine/>
    <w:semiHidden/>
    <w:pPr>
      <w:ind w:leftChars="100" w:left="210"/>
    </w:pPr>
  </w:style>
  <w:style w:type="paragraph" w:styleId="afe">
    <w:name w:val="footnote text"/>
    <w:basedOn w:val="a0"/>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0"/>
    <w:next w:val="a0"/>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0"/>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0"/>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d">
    <w:name w:val="リスト段落 (文字)"/>
    <w:aliases w:val="リストチェック (文字)"/>
    <w:link w:val="afc"/>
    <w:uiPriority w:val="1"/>
    <w:rsid w:val="00477AA5"/>
    <w:rPr>
      <w:rFonts w:ascii="ＭＳ 明朝" w:hAnsi="ＭＳ Ｐゴシック"/>
      <w:kern w:val="2"/>
      <w:sz w:val="21"/>
      <w:szCs w:val="24"/>
    </w:rPr>
  </w:style>
  <w:style w:type="paragraph" w:customStyle="1" w:styleId="a">
    <w:name w:val="標準 + ＭＳ 明朝"/>
    <w:aliases w:val="行間 :  最小値 18 pt"/>
    <w:basedOn w:val="a0"/>
    <w:rsid w:val="00477AA5"/>
    <w:pPr>
      <w:numPr>
        <w:numId w:val="31"/>
      </w:numPr>
    </w:pPr>
  </w:style>
  <w:style w:type="table" w:customStyle="1" w:styleId="13">
    <w:name w:val="表 (格子)1"/>
    <w:basedOn w:val="a2"/>
    <w:next w:val="a6"/>
    <w:rsid w:val="0082591C"/>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E0BD92C8-3273-4811-9FA3-267FF54D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5740</Words>
  <Characters>32719</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2022-12-08T08:15:00Z</dcterms:created>
  <dcterms:modified xsi:type="dcterms:W3CDTF">2022-12-08T08:15:00Z</dcterms:modified>
</cp:coreProperties>
</file>