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160DE21C" w:rsidR="003C4747" w:rsidRDefault="003C4747" w:rsidP="006E713B">
      <w:pPr>
        <w:rPr>
          <w:rFonts w:ascii="ＭＳ ゴシック" w:eastAsia="ＭＳ ゴシック" w:hAnsi="ＭＳ ゴシック" w:cs="ＭＳ Ｐゴシック"/>
          <w:b/>
          <w:bCs/>
          <w:color w:val="000000"/>
          <w:szCs w:val="21"/>
        </w:rPr>
      </w:pPr>
    </w:p>
    <w:p w14:paraId="2DA7FBC1" w14:textId="2071DBB4" w:rsidR="00EF79E5" w:rsidRDefault="00EF79E5" w:rsidP="006E713B">
      <w:pPr>
        <w:rPr>
          <w:rFonts w:ascii="ＭＳ ゴシック" w:eastAsia="ＭＳ ゴシック" w:hAnsi="ＭＳ ゴシック" w:cs="ＭＳ Ｐゴシック"/>
          <w:b/>
          <w:bCs/>
          <w:color w:val="000000"/>
          <w:szCs w:val="21"/>
        </w:rPr>
      </w:pPr>
    </w:p>
    <w:p w14:paraId="4B0651E5" w14:textId="4C809F4C" w:rsidR="00EF79E5" w:rsidRDefault="00EF79E5" w:rsidP="006E713B">
      <w:pPr>
        <w:rPr>
          <w:rFonts w:ascii="ＭＳ ゴシック" w:eastAsia="ＭＳ ゴシック" w:hAnsi="ＭＳ ゴシック" w:cs="ＭＳ Ｐゴシック"/>
          <w:b/>
          <w:bCs/>
          <w:color w:val="000000"/>
          <w:szCs w:val="21"/>
        </w:rPr>
      </w:pPr>
    </w:p>
    <w:p w14:paraId="7D6C1008" w14:textId="35AFF28D" w:rsidR="00EF79E5" w:rsidRDefault="00EF79E5" w:rsidP="006E713B">
      <w:pPr>
        <w:rPr>
          <w:rFonts w:ascii="ＭＳ ゴシック" w:eastAsia="ＭＳ ゴシック" w:hAnsi="ＭＳ ゴシック" w:cs="ＭＳ Ｐゴシック"/>
          <w:b/>
          <w:bCs/>
          <w:color w:val="000000"/>
          <w:szCs w:val="21"/>
        </w:rPr>
      </w:pPr>
    </w:p>
    <w:p w14:paraId="39F8D793" w14:textId="77777777" w:rsidR="00EF79E5" w:rsidRDefault="00EF79E5"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1A262E19" w:rsidR="00A02323" w:rsidRDefault="009A0AB9" w:rsidP="006E713B">
      <w:pPr>
        <w:jc w:val="center"/>
        <w:rPr>
          <w:rFonts w:ascii="ＭＳ ゴシック" w:eastAsia="ＭＳ ゴシック" w:hAnsi="ＭＳ ゴシック" w:cs="ＭＳ Ｐゴシック"/>
          <w:b/>
          <w:bCs/>
          <w:color w:val="000000"/>
          <w:sz w:val="36"/>
          <w:szCs w:val="36"/>
        </w:rPr>
      </w:pPr>
      <w:r w:rsidRPr="001E53C1">
        <w:rPr>
          <w:rFonts w:ascii="ＭＳ ゴシック" w:eastAsia="ＭＳ ゴシック" w:hAnsi="ＭＳ ゴシック" w:cs="ＭＳ Ｐゴシック" w:hint="eastAsia"/>
          <w:b/>
          <w:bCs/>
          <w:sz w:val="36"/>
          <w:szCs w:val="36"/>
        </w:rPr>
        <w:t>「</w:t>
      </w:r>
      <w:r w:rsidR="001E53C1" w:rsidRPr="001E53C1">
        <w:rPr>
          <w:rFonts w:ascii="ＭＳ ゴシック" w:eastAsia="ＭＳ ゴシック" w:hAnsi="ＭＳ ゴシック" w:hint="eastAsia"/>
          <w:b/>
          <w:sz w:val="36"/>
          <w:szCs w:val="36"/>
        </w:rPr>
        <w:t>令和３年度 情報セキュリティ関連ドキュメント整備支援業務</w:t>
      </w:r>
      <w:r w:rsidRPr="001E53C1">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6DB0C4AE"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E9A9BC" w:rsidR="002F7607" w:rsidRDefault="002F7607" w:rsidP="00BE0207">
      <w:pPr>
        <w:pStyle w:val="af"/>
        <w:ind w:leftChars="404" w:left="974" w:hangingChars="100" w:hanging="195"/>
        <w:rPr>
          <w:rFonts w:ascii="ＭＳ ゴシック" w:eastAsia="ＭＳ ゴシック" w:hAnsi="ＭＳ ゴシック"/>
          <w:color w:val="00B0F0"/>
        </w:rPr>
      </w:pPr>
      <w:bookmarkStart w:id="1" w:name="_Hlk3393072"/>
    </w:p>
    <w:p w14:paraId="5A217F71" w14:textId="5222EC7D" w:rsidR="001E53C1" w:rsidRDefault="001E53C1" w:rsidP="00BE0207">
      <w:pPr>
        <w:pStyle w:val="af"/>
        <w:ind w:leftChars="404" w:left="974" w:hangingChars="100" w:hanging="195"/>
        <w:rPr>
          <w:rFonts w:ascii="ＭＳ ゴシック" w:eastAsia="ＭＳ ゴシック" w:hAnsi="ＭＳ ゴシック"/>
          <w:color w:val="00B0F0"/>
        </w:rPr>
      </w:pPr>
    </w:p>
    <w:p w14:paraId="20D75A78" w14:textId="3F465ACB" w:rsidR="001E53C1" w:rsidRDefault="001E53C1" w:rsidP="00BE0207">
      <w:pPr>
        <w:pStyle w:val="af"/>
        <w:ind w:leftChars="404" w:left="974" w:hangingChars="100" w:hanging="195"/>
        <w:rPr>
          <w:rFonts w:ascii="ＭＳ ゴシック" w:eastAsia="ＭＳ ゴシック" w:hAnsi="ＭＳ ゴシック"/>
          <w:color w:val="00B0F0"/>
        </w:rPr>
      </w:pPr>
    </w:p>
    <w:p w14:paraId="0915E9F4" w14:textId="6D693CA0" w:rsidR="001E53C1" w:rsidRDefault="001E53C1" w:rsidP="00BE0207">
      <w:pPr>
        <w:pStyle w:val="af"/>
        <w:ind w:leftChars="404" w:left="974" w:hangingChars="100" w:hanging="195"/>
        <w:rPr>
          <w:rFonts w:ascii="ＭＳ ゴシック" w:eastAsia="ＭＳ ゴシック" w:hAnsi="ＭＳ ゴシック"/>
          <w:color w:val="00B0F0"/>
        </w:rPr>
      </w:pPr>
    </w:p>
    <w:p w14:paraId="7947AD26" w14:textId="48E1C0DF" w:rsidR="001E53C1" w:rsidRDefault="001E53C1" w:rsidP="00BE0207">
      <w:pPr>
        <w:pStyle w:val="af"/>
        <w:ind w:leftChars="404" w:left="974" w:hangingChars="100" w:hanging="195"/>
        <w:rPr>
          <w:rFonts w:ascii="ＭＳ ゴシック" w:eastAsia="ＭＳ ゴシック" w:hAnsi="ＭＳ ゴシック"/>
          <w:color w:val="00B0F0"/>
        </w:rPr>
      </w:pPr>
    </w:p>
    <w:p w14:paraId="17B1138A" w14:textId="56880BAD" w:rsidR="001E53C1" w:rsidRDefault="001E53C1" w:rsidP="00BE0207">
      <w:pPr>
        <w:pStyle w:val="af"/>
        <w:ind w:leftChars="404" w:left="974" w:hangingChars="100" w:hanging="195"/>
        <w:rPr>
          <w:rFonts w:ascii="ＭＳ ゴシック" w:eastAsia="ＭＳ ゴシック" w:hAnsi="ＭＳ ゴシック"/>
          <w:color w:val="00B0F0"/>
        </w:rPr>
      </w:pPr>
    </w:p>
    <w:p w14:paraId="3C34BEF2" w14:textId="44E265CA" w:rsidR="001E53C1" w:rsidRDefault="001E53C1" w:rsidP="00BE0207">
      <w:pPr>
        <w:pStyle w:val="af"/>
        <w:ind w:leftChars="404" w:left="974" w:hangingChars="100" w:hanging="195"/>
        <w:rPr>
          <w:rFonts w:ascii="ＭＳ ゴシック" w:eastAsia="ＭＳ ゴシック" w:hAnsi="ＭＳ ゴシック"/>
          <w:color w:val="00B0F0"/>
        </w:rPr>
      </w:pPr>
    </w:p>
    <w:p w14:paraId="3C67CC2D" w14:textId="37C2E9D7" w:rsidR="001E53C1" w:rsidRDefault="001E53C1" w:rsidP="00BE0207">
      <w:pPr>
        <w:pStyle w:val="af"/>
        <w:ind w:leftChars="404" w:left="974" w:hangingChars="100" w:hanging="195"/>
        <w:rPr>
          <w:rFonts w:ascii="ＭＳ ゴシック" w:eastAsia="ＭＳ ゴシック" w:hAnsi="ＭＳ ゴシック"/>
          <w:color w:val="00B0F0"/>
        </w:rPr>
      </w:pPr>
    </w:p>
    <w:p w14:paraId="4B91AE2D" w14:textId="4688369A" w:rsidR="001E53C1" w:rsidRDefault="001E53C1" w:rsidP="00BE0207">
      <w:pPr>
        <w:pStyle w:val="af"/>
        <w:ind w:leftChars="404" w:left="974" w:hangingChars="100" w:hanging="195"/>
        <w:rPr>
          <w:rFonts w:ascii="ＭＳ ゴシック" w:eastAsia="ＭＳ ゴシック" w:hAnsi="ＭＳ ゴシック"/>
          <w:color w:val="00B0F0"/>
        </w:rPr>
      </w:pPr>
    </w:p>
    <w:p w14:paraId="711A8461" w14:textId="29683890" w:rsidR="001E53C1" w:rsidRDefault="001E53C1" w:rsidP="00BE0207">
      <w:pPr>
        <w:pStyle w:val="af"/>
        <w:ind w:leftChars="404" w:left="974" w:hangingChars="100" w:hanging="195"/>
        <w:rPr>
          <w:rFonts w:ascii="ＭＳ ゴシック" w:eastAsia="ＭＳ ゴシック" w:hAnsi="ＭＳ ゴシック"/>
          <w:color w:val="00B0F0"/>
        </w:rPr>
      </w:pPr>
    </w:p>
    <w:p w14:paraId="0E10F1E7" w14:textId="77777777" w:rsidR="001E53C1" w:rsidRPr="002F7607" w:rsidRDefault="001E53C1" w:rsidP="00BE0207">
      <w:pPr>
        <w:pStyle w:val="af"/>
        <w:ind w:leftChars="404" w:left="974" w:hangingChars="100" w:hanging="195"/>
        <w:rPr>
          <w:rFonts w:ascii="ＭＳ ゴシック" w:eastAsia="ＭＳ ゴシック" w:hAnsi="ＭＳ ゴシック"/>
          <w:color w:val="00B0F0"/>
        </w:rPr>
      </w:pPr>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823BF9E"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1E53C1">
        <w:rPr>
          <w:rFonts w:ascii="ＭＳ Ｐゴシック" w:eastAsia="ＭＳ Ｐゴシック" w:hAnsi="ＭＳ Ｐゴシック" w:hint="eastAsia"/>
          <w:sz w:val="28"/>
          <w:szCs w:val="28"/>
        </w:rPr>
        <w:t>2</w:t>
      </w:r>
      <w:r w:rsidR="001E53C1">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4145C5">
        <w:rPr>
          <w:rFonts w:ascii="ＭＳ Ｐゴシック" w:eastAsia="ＭＳ Ｐゴシック" w:hAnsi="ＭＳ Ｐゴシック" w:hint="eastAsia"/>
          <w:sz w:val="28"/>
          <w:szCs w:val="28"/>
        </w:rPr>
        <w:t>1</w:t>
      </w:r>
      <w:r w:rsidR="004145C5">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4145C5">
        <w:rPr>
          <w:rFonts w:ascii="ＭＳ Ｐゴシック" w:eastAsia="ＭＳ Ｐゴシック" w:hAnsi="ＭＳ Ｐゴシック" w:hint="eastAsia"/>
          <w:sz w:val="28"/>
          <w:szCs w:val="28"/>
        </w:rPr>
        <w:t>1</w:t>
      </w:r>
      <w:r w:rsidR="004145C5">
        <w:rPr>
          <w:rFonts w:ascii="ＭＳ Ｐゴシック" w:eastAsia="ＭＳ Ｐゴシック" w:hAnsi="ＭＳ Ｐゴシック"/>
          <w:sz w:val="28"/>
          <w:szCs w:val="28"/>
        </w:rPr>
        <w:t>8</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2FAA1F1" w14:textId="77777777" w:rsidR="00083037"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083037" w:rsidRPr="005954B3">
        <w:rPr>
          <w:rFonts w:hint="eastAsia"/>
          <w:b/>
        </w:rPr>
        <w:t>Ⅰ．</w:t>
      </w:r>
      <w:r w:rsidR="00083037" w:rsidRPr="005954B3">
        <w:rPr>
          <w:rFonts w:hint="eastAsia"/>
          <w:b/>
          <w:spacing w:val="2"/>
        </w:rPr>
        <w:t>入札説明書</w:t>
      </w:r>
      <w:r w:rsidR="00083037">
        <w:tab/>
        <w:t>1</w:t>
      </w:r>
    </w:p>
    <w:p w14:paraId="04234E8E" w14:textId="77777777" w:rsidR="00083037" w:rsidRDefault="00083037">
      <w:pPr>
        <w:pStyle w:val="12"/>
        <w:tabs>
          <w:tab w:val="clear" w:pos="9650"/>
          <w:tab w:val="right" w:leader="dot" w:pos="9628"/>
        </w:tabs>
        <w:ind w:left="224" w:hanging="224"/>
      </w:pPr>
      <w:r w:rsidRPr="005954B3">
        <w:rPr>
          <w:rFonts w:hint="eastAsia"/>
          <w:b/>
        </w:rPr>
        <w:t>Ⅱ．契約書（案）</w:t>
      </w:r>
      <w:r>
        <w:tab/>
        <w:t>6</w:t>
      </w:r>
    </w:p>
    <w:p w14:paraId="5989534F" w14:textId="77777777" w:rsidR="00083037" w:rsidRDefault="00083037">
      <w:pPr>
        <w:pStyle w:val="12"/>
        <w:tabs>
          <w:tab w:val="clear" w:pos="9650"/>
          <w:tab w:val="right" w:leader="dot" w:pos="9628"/>
        </w:tabs>
        <w:ind w:left="224" w:hanging="224"/>
      </w:pPr>
      <w:r w:rsidRPr="005954B3">
        <w:rPr>
          <w:rFonts w:hint="eastAsia"/>
          <w:b/>
        </w:rPr>
        <w:t>Ⅲ．仕様書</w:t>
      </w:r>
      <w:r>
        <w:tab/>
        <w:t>17</w:t>
      </w:r>
    </w:p>
    <w:p w14:paraId="044DE09C" w14:textId="77777777" w:rsidR="00083037" w:rsidRDefault="00083037">
      <w:pPr>
        <w:pStyle w:val="12"/>
        <w:tabs>
          <w:tab w:val="clear" w:pos="9650"/>
          <w:tab w:val="right" w:leader="dot" w:pos="9628"/>
        </w:tabs>
        <w:ind w:left="224" w:hanging="224"/>
      </w:pPr>
      <w:r w:rsidRPr="005954B3">
        <w:rPr>
          <w:rFonts w:cs="ＭＳ 明朝" w:hint="eastAsia"/>
          <w:b/>
        </w:rPr>
        <w:t>Ⅳ</w:t>
      </w:r>
      <w:r w:rsidRPr="005954B3">
        <w:rPr>
          <w:rFonts w:hint="eastAsia"/>
          <w:b/>
        </w:rPr>
        <w:t>．その他関連資料</w:t>
      </w:r>
      <w:r>
        <w:tab/>
        <w:t>22</w:t>
      </w:r>
    </w:p>
    <w:p w14:paraId="4BE1B5BA" w14:textId="0A177926" w:rsidR="003150FC" w:rsidRPr="00B46070" w:rsidRDefault="00B46070" w:rsidP="00B46070">
      <w:pPr>
        <w:pStyle w:val="12"/>
      </w:pPr>
      <w:r w:rsidRPr="00B46070">
        <w:fldChar w:fldCharType="end"/>
      </w:r>
      <w:bookmarkStart w:id="2" w:name="_Hlk525651182"/>
    </w:p>
    <w:bookmarkEnd w:id="2"/>
    <w:p w14:paraId="608A3840" w14:textId="77777777" w:rsidR="003C4747" w:rsidRPr="008714B2" w:rsidRDefault="003C4747" w:rsidP="003C4747">
      <w:pPr>
        <w:rPr>
          <w:rFonts w:ascii="ＭＳ 明朝" w:hAnsi="ＭＳ 明朝"/>
          <w:b/>
          <w:szCs w:val="21"/>
        </w:rPr>
      </w:pPr>
    </w:p>
    <w:p w14:paraId="608A3841" w14:textId="77777777" w:rsidR="00055171" w:rsidRPr="00083037" w:rsidRDefault="00055171" w:rsidP="003C4747">
      <w:pPr>
        <w:rPr>
          <w:rFonts w:ascii="ＭＳ 明朝" w:hAnsi="ＭＳ 明朝" w:cs="ＭＳ Ｐゴシック"/>
          <w:b/>
          <w:bCs/>
          <w:color w:val="000000"/>
          <w:szCs w:val="21"/>
        </w:rPr>
        <w:sectPr w:rsidR="00055171" w:rsidRPr="0008303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1F771E2"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1E53C1">
        <w:rPr>
          <w:rFonts w:ascii="ＭＳ 明朝" w:hAnsi="ＭＳ 明朝" w:hint="eastAsia"/>
        </w:rPr>
        <w:t>（</w:t>
      </w:r>
      <w:r w:rsidR="001E53C1" w:rsidRPr="001E53C1">
        <w:rPr>
          <w:rFonts w:ascii="ＭＳ 明朝" w:hAnsi="ＭＳ 明朝" w:hint="eastAsia"/>
        </w:rPr>
        <w:t>2021</w:t>
      </w:r>
      <w:r w:rsidRPr="001E53C1">
        <w:rPr>
          <w:rFonts w:ascii="ＭＳ 明朝" w:hAnsi="ＭＳ 明朝" w:hint="eastAsia"/>
        </w:rPr>
        <w:t>年</w:t>
      </w:r>
      <w:r w:rsidR="004145C5">
        <w:rPr>
          <w:rFonts w:ascii="ＭＳ 明朝" w:hAnsi="ＭＳ 明朝" w:hint="eastAsia"/>
        </w:rPr>
        <w:t>1</w:t>
      </w:r>
      <w:r w:rsidR="004145C5">
        <w:rPr>
          <w:rFonts w:ascii="ＭＳ 明朝" w:hAnsi="ＭＳ 明朝"/>
        </w:rPr>
        <w:t>0</w:t>
      </w:r>
      <w:r w:rsidRPr="001E53C1">
        <w:rPr>
          <w:rFonts w:ascii="ＭＳ 明朝" w:hAnsi="ＭＳ 明朝" w:hint="eastAsia"/>
        </w:rPr>
        <w:t>月</w:t>
      </w:r>
      <w:r w:rsidR="004145C5">
        <w:rPr>
          <w:rFonts w:ascii="ＭＳ 明朝" w:hAnsi="ＭＳ 明朝"/>
        </w:rPr>
        <w:t>18</w:t>
      </w:r>
      <w:r w:rsidRPr="001E53C1">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30531B3" w:rsidR="009D49D7" w:rsidRPr="001E53C1" w:rsidRDefault="001E53C1" w:rsidP="007338EC">
      <w:pPr>
        <w:ind w:firstLineChars="300" w:firstLine="578"/>
        <w:rPr>
          <w:rFonts w:ascii="ＭＳ 明朝" w:hAnsi="ＭＳ 明朝"/>
        </w:rPr>
      </w:pPr>
      <w:r w:rsidRPr="001E53C1">
        <w:rPr>
          <w:rFonts w:ascii="ＭＳ 明朝" w:hAnsi="ＭＳ 明朝" w:hint="eastAsia"/>
          <w:szCs w:val="21"/>
        </w:rPr>
        <w:t>令和３年度 情報セキュリティ関連ドキュメント整備支援業務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59DBCFF4"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720DD2">
        <w:rPr>
          <w:rFonts w:ascii="ＭＳ 明朝" w:hAnsi="ＭＳ 明朝" w:hint="eastAsia"/>
          <w:color w:val="000000" w:themeColor="text1"/>
        </w:rPr>
        <w:t>７</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98B42E2"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E11586" w:rsidRPr="00FF43F1">
        <w:rPr>
          <w:rFonts w:ascii="ＭＳ 明朝" w:hAnsi="ＭＳ 明朝"/>
        </w:rPr>
        <w:t>1・2・3年度（平成</w:t>
      </w:r>
      <w:bookmarkStart w:id="7" w:name="_Hlk3393165"/>
      <w:r w:rsidR="00E11586" w:rsidRPr="00FF43F1">
        <w:rPr>
          <w:rFonts w:ascii="ＭＳ 明朝" w:hAnsi="ＭＳ 明朝"/>
        </w:rPr>
        <w:t>31・32・33</w:t>
      </w:r>
      <w:bookmarkEnd w:id="7"/>
      <w:r w:rsidR="00E11586" w:rsidRPr="00FF43F1">
        <w:rPr>
          <w:rFonts w:ascii="ＭＳ 明朝" w:hAnsi="ＭＳ 明朝" w:hint="eastAsia"/>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1E53C1">
        <w:rPr>
          <w:rFonts w:ascii="ＭＳ 明朝" w:hAnsi="ＭＳ 明朝" w:hint="eastAsia"/>
        </w:rPr>
        <w:t>「Ａ」</w:t>
      </w:r>
      <w:r w:rsidR="00383AAE" w:rsidRPr="001E53C1">
        <w:rPr>
          <w:rFonts w:ascii="ＭＳ 明朝" w:hAnsi="ＭＳ 明朝" w:hint="eastAsia"/>
        </w:rPr>
        <w:t>、</w:t>
      </w:r>
      <w:r w:rsidRPr="001E53C1">
        <w:rPr>
          <w:rFonts w:ascii="ＭＳ 明朝" w:hAnsi="ＭＳ 明朝" w:hint="eastAsia"/>
        </w:rPr>
        <w:t>「Ｂ」</w:t>
      </w:r>
      <w:r w:rsidR="00181CEA" w:rsidRPr="00181CEA">
        <w:rPr>
          <w:rFonts w:ascii="ＭＳ 明朝" w:hAnsi="ＭＳ 明朝" w:hint="eastAsia"/>
        </w:rPr>
        <w:t>、「</w:t>
      </w:r>
      <w:r w:rsidR="00181CEA">
        <w:rPr>
          <w:rFonts w:ascii="ＭＳ 明朝" w:hAnsi="ＭＳ 明朝" w:hint="eastAsia"/>
        </w:rPr>
        <w:t>Ｃ</w:t>
      </w:r>
      <w:r w:rsidR="00181CEA" w:rsidRPr="00181CEA">
        <w:rPr>
          <w:rFonts w:ascii="ＭＳ 明朝" w:hAnsi="ＭＳ 明朝" w:hint="eastAsia"/>
        </w:rPr>
        <w:t>」</w:t>
      </w:r>
      <w:r w:rsidR="00383AAE" w:rsidRPr="001E53C1">
        <w:rPr>
          <w:rFonts w:ascii="ＭＳ 明朝" w:hAnsi="ＭＳ 明朝" w:hint="eastAsia"/>
        </w:rPr>
        <w:t>又は「</w:t>
      </w:r>
      <w:r w:rsidR="00181CEA">
        <w:rPr>
          <w:rFonts w:ascii="ＭＳ 明朝" w:hAnsi="ＭＳ 明朝" w:hint="eastAsia"/>
        </w:rPr>
        <w:t>Ｄ</w:t>
      </w:r>
      <w:r w:rsidR="00383AAE" w:rsidRPr="001E53C1">
        <w:rPr>
          <w:rFonts w:ascii="ＭＳ 明朝" w:hAnsi="ＭＳ 明朝" w:hint="eastAsia"/>
        </w:rPr>
        <w:t>」</w:t>
      </w:r>
      <w:r w:rsidRPr="00EC3C15">
        <w:rPr>
          <w:rFonts w:ascii="ＭＳ 明朝" w:hAnsi="ＭＳ 明朝" w:hint="eastAsia"/>
        </w:rPr>
        <w:t>の等級に格付けされ、関東・甲信越地域の資格を有する者であること。</w:t>
      </w:r>
      <w:r w:rsidR="006819F7" w:rsidRPr="00E145F1">
        <w:rPr>
          <w:rFonts w:ascii="ＭＳ 明朝" w:hAnsi="ＭＳ 明朝" w:hint="eastAsia"/>
          <w:spacing w:val="0"/>
        </w:rPr>
        <w:t>また、</w:t>
      </w:r>
      <w:r w:rsidR="00990318" w:rsidRPr="00E145F1">
        <w:rPr>
          <w:rFonts w:ascii="ＭＳ 明朝" w:hAnsi="ＭＳ 明朝" w:hint="eastAsia"/>
          <w:spacing w:val="0"/>
        </w:rPr>
        <w:t>資格を有しない場合は、登記簿謄本、</w:t>
      </w:r>
      <w:r w:rsidR="00D81982" w:rsidRPr="00E145F1">
        <w:rPr>
          <w:rFonts w:ascii="ＭＳ 明朝" w:hAnsi="ＭＳ 明朝" w:hint="eastAsia"/>
          <w:spacing w:val="0"/>
        </w:rPr>
        <w:t>納税証明書、</w:t>
      </w:r>
      <w:r w:rsidR="00990318" w:rsidRPr="00E145F1">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0754B1FE"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573D1AB7" w14:textId="09FDBE53" w:rsidR="001D5CCE" w:rsidRPr="001D5CCE" w:rsidRDefault="001D5CCE" w:rsidP="006C42BE">
      <w:pPr>
        <w:ind w:leftChars="100" w:left="386" w:hangingChars="100" w:hanging="193"/>
        <w:rPr>
          <w:rFonts w:ascii="ＭＳ 明朝" w:hAnsi="ＭＳ 明朝" w:cs="ＭＳ Ｐゴシック"/>
          <w:szCs w:val="21"/>
        </w:rPr>
      </w:pPr>
      <w:r>
        <w:rPr>
          <w:rFonts w:ascii="ＭＳ 明朝" w:hint="eastAsia"/>
          <w:color w:val="000000" w:themeColor="text1"/>
          <w:szCs w:val="21"/>
        </w:rPr>
        <w:t>(</w:t>
      </w:r>
      <w:r>
        <w:rPr>
          <w:rFonts w:ascii="ＭＳ 明朝"/>
          <w:color w:val="000000" w:themeColor="text1"/>
          <w:szCs w:val="21"/>
        </w:rPr>
        <w:t>6</w:t>
      </w:r>
      <w:r>
        <w:rPr>
          <w:rFonts w:ascii="ＭＳ 明朝" w:hint="eastAsia"/>
          <w:color w:val="000000" w:themeColor="text1"/>
          <w:szCs w:val="21"/>
        </w:rPr>
        <w:t>) ISMS認証基準JIS Q 27001：2006</w:t>
      </w:r>
      <w:r>
        <w:rPr>
          <w:rFonts w:ascii="ＭＳ 明朝" w:hAnsi="ＭＳ 明朝" w:hint="eastAsia"/>
          <w:color w:val="000000" w:themeColor="text1"/>
          <w:szCs w:val="21"/>
        </w:rPr>
        <w:t>（</w:t>
      </w:r>
      <w:r>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695FE725" w14:textId="76FFE50F" w:rsidR="009B2D73" w:rsidRPr="009E13FD" w:rsidRDefault="009B2D73" w:rsidP="009B2D73">
      <w:pPr>
        <w:ind w:leftChars="100" w:left="386" w:hangingChars="100" w:hanging="193"/>
        <w:rPr>
          <w:rFonts w:ascii="ＭＳ 明朝" w:hAnsi="ＭＳ 明朝"/>
          <w:szCs w:val="21"/>
        </w:rPr>
      </w:pPr>
      <w:r w:rsidRPr="009E13FD">
        <w:rPr>
          <w:rFonts w:ascii="ＭＳ 明朝" w:hAnsi="ＭＳ 明朝" w:hint="eastAsia"/>
          <w:szCs w:val="21"/>
        </w:rPr>
        <w:t>(</w:t>
      </w:r>
      <w:r>
        <w:rPr>
          <w:rFonts w:ascii="ＭＳ 明朝" w:hAnsi="ＭＳ 明朝"/>
          <w:szCs w:val="21"/>
        </w:rPr>
        <w:t>7</w:t>
      </w:r>
      <w:r w:rsidRPr="009E13FD">
        <w:rPr>
          <w:rFonts w:ascii="ＭＳ 明朝" w:hAnsi="ＭＳ 明朝" w:hint="eastAsia"/>
          <w:szCs w:val="21"/>
        </w:rPr>
        <w:t xml:space="preserve">) </w:t>
      </w:r>
      <w:r>
        <w:rPr>
          <w:rFonts w:ascii="ＭＳ 明朝" w:hAnsi="ＭＳ 明朝" w:hint="eastAsia"/>
          <w:szCs w:val="21"/>
        </w:rPr>
        <w:t>過去3年以内に情報管理の不備を理由に機構から契約を解除されている者ではないこと。</w:t>
      </w:r>
    </w:p>
    <w:p w14:paraId="6C03D06D" w14:textId="77777777" w:rsidR="009B2D73" w:rsidRPr="009B2D73" w:rsidRDefault="009B2D73"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82D3A2D" w:rsidR="006819F7" w:rsidRPr="000C2005" w:rsidRDefault="006819F7" w:rsidP="002C65D4">
      <w:pPr>
        <w:pStyle w:val="af"/>
        <w:ind w:leftChars="100" w:left="425" w:hangingChars="119" w:hanging="232"/>
        <w:rPr>
          <w:rFonts w:ascii="ＭＳ 明朝" w:hAnsi="ＭＳ 明朝"/>
          <w:color w:val="000000" w:themeColor="text1"/>
        </w:rPr>
      </w:pPr>
      <w:r w:rsidRPr="000C2005">
        <w:rPr>
          <w:rFonts w:ascii="ＭＳ 明朝" w:hAnsi="ＭＳ 明朝" w:hint="eastAsia"/>
          <w:color w:val="000000" w:themeColor="text1"/>
        </w:rPr>
        <w:t>(1)</w:t>
      </w:r>
      <w:r w:rsidR="002C65D4">
        <w:rPr>
          <w:rFonts w:ascii="ＭＳ 明朝" w:hAnsi="ＭＳ 明朝" w:hint="eastAsia"/>
          <w:color w:val="000000" w:themeColor="text1"/>
        </w:rPr>
        <w:t xml:space="preserve"> </w:t>
      </w:r>
      <w:r w:rsidRPr="000C2005">
        <w:rPr>
          <w:rFonts w:ascii="ＭＳ 明朝" w:hAnsi="ＭＳ 明朝" w:hint="eastAsia"/>
          <w:color w:val="000000" w:themeColor="text1"/>
        </w:rPr>
        <w:t>入札者は、入札説明書及び機構入札心得を了知のうえ、入札に参加しなければならない。</w:t>
      </w:r>
    </w:p>
    <w:p w14:paraId="0BDF4F80" w14:textId="5C9AC54D" w:rsidR="006819F7" w:rsidRPr="000C2005" w:rsidRDefault="002C65D4" w:rsidP="002C65D4">
      <w:pPr>
        <w:pStyle w:val="af"/>
        <w:ind w:leftChars="100" w:left="425" w:hangingChars="119" w:hanging="232"/>
        <w:rPr>
          <w:rFonts w:ascii="ＭＳ 明朝" w:hAnsi="ＭＳ 明朝"/>
          <w:color w:val="000000" w:themeColor="text1"/>
        </w:rPr>
      </w:pPr>
      <w:r w:rsidRPr="000C2005">
        <w:rPr>
          <w:rFonts w:ascii="ＭＳ 明朝" w:hAnsi="ＭＳ 明朝" w:hint="eastAsia"/>
          <w:color w:val="000000" w:themeColor="text1"/>
        </w:rPr>
        <w:t>(</w:t>
      </w:r>
      <w:r>
        <w:rPr>
          <w:rFonts w:ascii="ＭＳ 明朝" w:hAnsi="ＭＳ 明朝"/>
          <w:color w:val="000000" w:themeColor="text1"/>
        </w:rPr>
        <w:t>2</w:t>
      </w:r>
      <w:r w:rsidRPr="000C2005">
        <w:rPr>
          <w:rFonts w:ascii="ＭＳ 明朝" w:hAnsi="ＭＳ 明朝" w:hint="eastAsia"/>
          <w:color w:val="000000" w:themeColor="text1"/>
        </w:rPr>
        <w:t>)</w:t>
      </w:r>
      <w:r>
        <w:rPr>
          <w:rFonts w:ascii="ＭＳ 明朝" w:hAnsi="ＭＳ 明朝" w:hint="eastAsia"/>
          <w:color w:val="000000" w:themeColor="text1"/>
        </w:rPr>
        <w:t xml:space="preserve"> </w:t>
      </w:r>
      <w:r w:rsidR="006819F7" w:rsidRPr="000C2005">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006819F7" w:rsidRPr="000C2005">
        <w:rPr>
          <w:rFonts w:ascii="ＭＳ 明朝" w:hAnsi="ＭＳ 明朝" w:hint="eastAsia"/>
          <w:color w:val="000000" w:themeColor="text1"/>
        </w:rPr>
        <w:t>書類に関して説明を求められた場合は、これに応じなければ</w:t>
      </w:r>
      <w:r w:rsidR="006819F7" w:rsidRPr="000C2005">
        <w:rPr>
          <w:rFonts w:ascii="ＭＳ 明朝" w:hAnsi="ＭＳ 明朝" w:hint="eastAsia"/>
          <w:color w:val="000000" w:themeColor="text1"/>
        </w:rPr>
        <w:lastRenderedPageBreak/>
        <w:t>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008C4804" w:rsidR="006B00B7" w:rsidRPr="00E145F1" w:rsidRDefault="00E145F1" w:rsidP="007338EC">
      <w:pPr>
        <w:ind w:firstLineChars="299" w:firstLine="576"/>
        <w:rPr>
          <w:rFonts w:ascii="ＭＳ 明朝" w:hAnsi="ＭＳ 明朝"/>
        </w:rPr>
      </w:pPr>
      <w:r w:rsidRPr="00E145F1">
        <w:rPr>
          <w:rFonts w:ascii="ＭＳ 明朝" w:hAnsi="ＭＳ 明朝" w:hint="eastAsia"/>
        </w:rPr>
        <w:t>2</w:t>
      </w:r>
      <w:r w:rsidRPr="00E145F1">
        <w:rPr>
          <w:rFonts w:ascii="ＭＳ 明朝" w:hAnsi="ＭＳ 明朝"/>
        </w:rPr>
        <w:t>021</w:t>
      </w:r>
      <w:r w:rsidR="006B00B7" w:rsidRPr="00E145F1">
        <w:rPr>
          <w:rFonts w:ascii="ＭＳ 明朝" w:hAnsi="ＭＳ 明朝" w:hint="eastAsia"/>
        </w:rPr>
        <w:t>年</w:t>
      </w:r>
      <w:r w:rsidRPr="009B2D73">
        <w:rPr>
          <w:rFonts w:ascii="ＭＳ 明朝" w:hAnsi="ＭＳ 明朝" w:hint="eastAsia"/>
        </w:rPr>
        <w:t>1</w:t>
      </w:r>
      <w:r w:rsidRPr="009B2D73">
        <w:rPr>
          <w:rFonts w:ascii="ＭＳ 明朝" w:hAnsi="ＭＳ 明朝"/>
        </w:rPr>
        <w:t>0</w:t>
      </w:r>
      <w:r w:rsidR="006B00B7" w:rsidRPr="009B2D73">
        <w:rPr>
          <w:rFonts w:ascii="ＭＳ 明朝" w:hAnsi="ＭＳ 明朝" w:hint="eastAsia"/>
        </w:rPr>
        <w:t>月</w:t>
      </w:r>
      <w:r w:rsidRPr="009B2D73">
        <w:rPr>
          <w:rFonts w:ascii="ＭＳ 明朝" w:hAnsi="ＭＳ 明朝" w:hint="eastAsia"/>
        </w:rPr>
        <w:t>2</w:t>
      </w:r>
      <w:r w:rsidRPr="009B2D73">
        <w:rPr>
          <w:rFonts w:ascii="ＭＳ 明朝" w:hAnsi="ＭＳ 明朝"/>
        </w:rPr>
        <w:t>1</w:t>
      </w:r>
      <w:r w:rsidR="006B00B7" w:rsidRPr="009B2D73">
        <w:rPr>
          <w:rFonts w:ascii="ＭＳ 明朝" w:hAnsi="ＭＳ 明朝" w:hint="eastAsia"/>
        </w:rPr>
        <w:t>日</w:t>
      </w:r>
      <w:r w:rsidR="006B00B7" w:rsidRPr="009B2D73">
        <w:rPr>
          <w:rFonts w:ascii="ＭＳ 明朝" w:hAnsi="ＭＳ 明朝"/>
        </w:rPr>
        <w:t>(</w:t>
      </w:r>
      <w:r w:rsidRPr="009B2D73">
        <w:rPr>
          <w:rFonts w:ascii="ＭＳ 明朝" w:hAnsi="ＭＳ 明朝" w:hint="eastAsia"/>
        </w:rPr>
        <w:t>木</w:t>
      </w:r>
      <w:r w:rsidR="006B00B7" w:rsidRPr="009B2D73">
        <w:rPr>
          <w:rFonts w:ascii="ＭＳ 明朝" w:hAnsi="ＭＳ 明朝"/>
        </w:rPr>
        <w:t xml:space="preserve">)　</w:t>
      </w:r>
      <w:r w:rsidR="00D54C1C" w:rsidRPr="009B2D73">
        <w:rPr>
          <w:rFonts w:ascii="ＭＳ 明朝" w:hAnsi="ＭＳ 明朝" w:hint="eastAsia"/>
        </w:rPr>
        <w:t>1</w:t>
      </w:r>
      <w:r w:rsidR="00D54C1C" w:rsidRPr="009B2D73">
        <w:rPr>
          <w:rFonts w:ascii="ＭＳ 明朝" w:hAnsi="ＭＳ 明朝"/>
        </w:rPr>
        <w:t>4</w:t>
      </w:r>
      <w:r w:rsidR="00D54C1C" w:rsidRPr="009B2D73">
        <w:rPr>
          <w:rFonts w:ascii="ＭＳ 明朝" w:hAnsi="ＭＳ 明朝" w:hint="eastAsia"/>
        </w:rPr>
        <w:t>時0</w:t>
      </w:r>
      <w:r w:rsidR="00D54C1C" w:rsidRPr="009B2D73">
        <w:rPr>
          <w:rFonts w:ascii="ＭＳ 明朝" w:hAnsi="ＭＳ 明朝"/>
        </w:rPr>
        <w:t>0</w:t>
      </w:r>
      <w:r w:rsidR="006B00B7" w:rsidRPr="009B2D73">
        <w:rPr>
          <w:rFonts w:ascii="ＭＳ 明朝" w:hAnsi="ＭＳ 明朝" w:hint="eastAsia"/>
        </w:rPr>
        <w:t>分</w:t>
      </w:r>
    </w:p>
    <w:p w14:paraId="608A3867" w14:textId="0E98BD6E" w:rsidR="006B00B7" w:rsidRPr="006B00B7" w:rsidRDefault="006B00B7" w:rsidP="007338EC">
      <w:pPr>
        <w:ind w:firstLineChars="100" w:firstLine="193"/>
        <w:rPr>
          <w:rFonts w:ascii="ＭＳ 明朝" w:hAnsi="ＭＳ 明朝"/>
        </w:rPr>
      </w:pPr>
      <w:r w:rsidRPr="006B00B7">
        <w:rPr>
          <w:rFonts w:ascii="ＭＳ 明朝" w:hAnsi="ＭＳ 明朝" w:hint="eastAsia"/>
        </w:rPr>
        <w:t>(2) 入札説明会の場所</w:t>
      </w:r>
      <w:r w:rsidR="00E145F1">
        <w:rPr>
          <w:rFonts w:ascii="ＭＳ 明朝" w:hAnsi="ＭＳ 明朝" w:hint="eastAsia"/>
        </w:rPr>
        <w:t>及び参加申込方法</w:t>
      </w:r>
    </w:p>
    <w:p w14:paraId="608A386B" w14:textId="01EC89D9" w:rsidR="00625DF4" w:rsidRPr="00A33E9C" w:rsidRDefault="00E145F1" w:rsidP="00E145F1">
      <w:pPr>
        <w:ind w:leftChars="293" w:left="565"/>
        <w:rPr>
          <w:rFonts w:ascii="ＭＳ 明朝" w:hAnsi="ＭＳ 明朝"/>
        </w:rPr>
      </w:pPr>
      <w:r w:rsidRPr="00E145F1">
        <w:rPr>
          <w:rFonts w:ascii="ＭＳ 明朝" w:hAnsi="ＭＳ 明朝" w:hint="eastAsia"/>
        </w:rPr>
        <w:t>感染症予防対策のため、オンラインにより実施する。公募説明会への参加を希望する場合は、</w:t>
      </w:r>
      <w:r w:rsidRPr="00760785">
        <w:rPr>
          <w:rFonts w:ascii="ＭＳ 明朝" w:hAnsi="ＭＳ 明朝" w:hint="eastAsia"/>
          <w:color w:val="000000" w:themeColor="text1"/>
          <w:szCs w:val="21"/>
        </w:rPr>
        <w:t>1</w:t>
      </w:r>
      <w:r w:rsidR="00720DD2">
        <w:rPr>
          <w:rFonts w:ascii="ＭＳ 明朝" w:hAnsi="ＭＳ 明朝"/>
          <w:color w:val="000000" w:themeColor="text1"/>
          <w:szCs w:val="21"/>
        </w:rPr>
        <w:t>7</w:t>
      </w:r>
      <w:r w:rsidRPr="00760785">
        <w:rPr>
          <w:rFonts w:ascii="ＭＳ 明朝" w:hAnsi="ＭＳ 明朝" w:hint="eastAsia"/>
          <w:color w:val="000000" w:themeColor="text1"/>
          <w:szCs w:val="21"/>
        </w:rPr>
        <w:t>.</w:t>
      </w:r>
      <w:r>
        <w:rPr>
          <w:rFonts w:ascii="ＭＳ 明朝" w:hAnsi="ＭＳ 明朝"/>
          <w:color w:val="000000" w:themeColor="text1"/>
          <w:szCs w:val="21"/>
        </w:rPr>
        <w:t>(</w:t>
      </w:r>
      <w:r w:rsidR="0025518A">
        <w:rPr>
          <w:rFonts w:ascii="ＭＳ 明朝" w:hAnsi="ＭＳ 明朝"/>
          <w:color w:val="000000" w:themeColor="text1"/>
          <w:szCs w:val="21"/>
        </w:rPr>
        <w:t>4</w:t>
      </w:r>
      <w:r>
        <w:rPr>
          <w:rFonts w:ascii="ＭＳ 明朝" w:hAnsi="ＭＳ 明朝"/>
          <w:color w:val="000000" w:themeColor="text1"/>
          <w:szCs w:val="21"/>
        </w:rPr>
        <w:t>)</w:t>
      </w:r>
      <w:r w:rsidRPr="00E145F1">
        <w:rPr>
          <w:rFonts w:ascii="ＭＳ 明朝" w:hAnsi="ＭＳ 明朝" w:hint="eastAsia"/>
        </w:rPr>
        <w:t>の担当部署まで、電子メールにより2021年</w:t>
      </w:r>
      <w:r w:rsidRPr="009B2D73">
        <w:rPr>
          <w:rFonts w:ascii="ＭＳ 明朝" w:hAnsi="ＭＳ 明朝" w:hint="eastAsia"/>
        </w:rPr>
        <w:t>1</w:t>
      </w:r>
      <w:r w:rsidRPr="009B2D73">
        <w:rPr>
          <w:rFonts w:ascii="ＭＳ 明朝" w:hAnsi="ＭＳ 明朝"/>
        </w:rPr>
        <w:t>0</w:t>
      </w:r>
      <w:r w:rsidRPr="009B2D73">
        <w:rPr>
          <w:rFonts w:ascii="ＭＳ 明朝" w:hAnsi="ＭＳ 明朝" w:hint="eastAsia"/>
        </w:rPr>
        <w:t>月2</w:t>
      </w:r>
      <w:r w:rsidRPr="009B2D73">
        <w:rPr>
          <w:rFonts w:ascii="ＭＳ 明朝" w:hAnsi="ＭＳ 明朝"/>
        </w:rPr>
        <w:t>0</w:t>
      </w:r>
      <w:r w:rsidRPr="009B2D73">
        <w:rPr>
          <w:rFonts w:ascii="ＭＳ 明朝" w:hAnsi="ＭＳ 明朝" w:hint="eastAsia"/>
        </w:rPr>
        <w:t>日（水）</w:t>
      </w:r>
      <w:r w:rsidRPr="00E145F1">
        <w:rPr>
          <w:rFonts w:ascii="ＭＳ 明朝" w:hAnsi="ＭＳ 明朝" w:hint="eastAsia"/>
        </w:rPr>
        <w:t>1</w:t>
      </w:r>
      <w:r>
        <w:rPr>
          <w:rFonts w:ascii="ＭＳ 明朝" w:hAnsi="ＭＳ 明朝"/>
        </w:rPr>
        <w:t>7</w:t>
      </w:r>
      <w:r w:rsidRPr="00E145F1">
        <w:rPr>
          <w:rFonts w:ascii="ＭＳ 明朝" w:hAnsi="ＭＳ 明朝" w:hint="eastAsia"/>
        </w:rPr>
        <w:t>時00分までに申し込むこと。</w:t>
      </w:r>
    </w:p>
    <w:p w14:paraId="608A388F" w14:textId="021FEC19" w:rsidR="00852870" w:rsidRDefault="00852870" w:rsidP="007338EC">
      <w:pPr>
        <w:rPr>
          <w:rFonts w:ascii="ＭＳ 明朝" w:hAnsi="ＭＳ 明朝"/>
          <w:color w:val="FF0000"/>
          <w:szCs w:val="21"/>
        </w:rPr>
      </w:pPr>
    </w:p>
    <w:p w14:paraId="1DB11B01" w14:textId="77B189A4" w:rsidR="002C65D4" w:rsidRPr="007F52C7" w:rsidRDefault="002C65D4" w:rsidP="007338EC">
      <w:pPr>
        <w:rPr>
          <w:rFonts w:ascii="ＭＳ 明朝" w:hAnsi="ＭＳ 明朝"/>
          <w:szCs w:val="21"/>
        </w:rPr>
      </w:pPr>
      <w:r w:rsidRPr="007F52C7">
        <w:rPr>
          <w:rFonts w:ascii="ＭＳ 明朝" w:hAnsi="ＭＳ 明朝" w:hint="eastAsia"/>
          <w:szCs w:val="21"/>
        </w:rPr>
        <w:t>５．</w:t>
      </w:r>
      <w:r w:rsidR="00FD7DA3">
        <w:rPr>
          <w:rFonts w:ascii="ＭＳ 明朝" w:hAnsi="ＭＳ 明朝" w:hint="eastAsia"/>
          <w:szCs w:val="21"/>
        </w:rPr>
        <w:t>入札書等提出前の</w:t>
      </w:r>
      <w:r w:rsidRPr="007F52C7">
        <w:rPr>
          <w:rFonts w:ascii="ＭＳ 明朝" w:hAnsi="ＭＳ 明朝" w:hint="eastAsia"/>
          <w:szCs w:val="21"/>
        </w:rPr>
        <w:t>関係資料の閲覧</w:t>
      </w:r>
      <w:r w:rsidR="007F52C7">
        <w:rPr>
          <w:rFonts w:ascii="ＭＳ 明朝" w:hAnsi="ＭＳ 明朝" w:hint="eastAsia"/>
          <w:szCs w:val="21"/>
        </w:rPr>
        <w:t>（必須）</w:t>
      </w:r>
    </w:p>
    <w:p w14:paraId="0E203627" w14:textId="32222AE9" w:rsidR="002C65D4" w:rsidRPr="007F52C7" w:rsidRDefault="002C65D4" w:rsidP="002C65D4">
      <w:pPr>
        <w:pStyle w:val="af"/>
        <w:ind w:firstLineChars="100" w:firstLine="195"/>
        <w:rPr>
          <w:rFonts w:ascii="ＭＳ 明朝" w:hAnsi="ＭＳ 明朝"/>
          <w:spacing w:val="0"/>
        </w:rPr>
      </w:pPr>
      <w:r w:rsidRPr="007F52C7">
        <w:rPr>
          <w:rFonts w:ascii="ＭＳ 明朝" w:hAnsi="ＭＳ 明朝" w:hint="eastAsia"/>
          <w:szCs w:val="24"/>
        </w:rPr>
        <w:t>(1)</w:t>
      </w:r>
      <w:r w:rsidRPr="007F52C7">
        <w:rPr>
          <w:rFonts w:ascii="ＭＳ 明朝" w:hAnsi="ＭＳ 明朝"/>
          <w:szCs w:val="24"/>
        </w:rPr>
        <w:t xml:space="preserve"> </w:t>
      </w:r>
      <w:r w:rsidRPr="007F52C7">
        <w:rPr>
          <w:rFonts w:ascii="ＭＳ 明朝" w:hAnsi="ＭＳ 明朝" w:hint="eastAsia"/>
          <w:szCs w:val="24"/>
        </w:rPr>
        <w:t>関係資料</w:t>
      </w:r>
      <w:r w:rsidRPr="007F52C7">
        <w:rPr>
          <w:rFonts w:ascii="ＭＳ 明朝" w:hAnsi="ＭＳ 明朝" w:hint="eastAsia"/>
          <w:spacing w:val="0"/>
        </w:rPr>
        <w:t>について</w:t>
      </w:r>
    </w:p>
    <w:p w14:paraId="04CA39D5" w14:textId="23C20717" w:rsidR="002C65D4" w:rsidRPr="007F52C7" w:rsidRDefault="002C65D4" w:rsidP="002C65D4">
      <w:pPr>
        <w:pStyle w:val="af"/>
        <w:ind w:leftChars="293" w:left="565" w:firstLineChars="5" w:firstLine="10"/>
        <w:rPr>
          <w:rFonts w:ascii="ＭＳ 明朝" w:hAnsi="ＭＳ 明朝"/>
          <w:spacing w:val="0"/>
        </w:rPr>
      </w:pPr>
      <w:r w:rsidRPr="007F52C7">
        <w:rPr>
          <w:rFonts w:ascii="ＭＳ 明朝" w:hAnsi="ＭＳ 明朝" w:hint="eastAsia"/>
          <w:spacing w:val="0"/>
        </w:rPr>
        <w:t>入札者は、以下の関係資料</w:t>
      </w:r>
      <w:r w:rsidR="00720DD2" w:rsidRPr="007F52C7">
        <w:rPr>
          <w:rFonts w:ascii="ＭＳ 明朝" w:hAnsi="ＭＳ 明朝" w:hint="eastAsia"/>
          <w:spacing w:val="0"/>
        </w:rPr>
        <w:t>を</w:t>
      </w:r>
      <w:r w:rsidRPr="007F52C7">
        <w:rPr>
          <w:rFonts w:ascii="ＭＳ 明朝" w:hAnsi="ＭＳ 明朝" w:hint="eastAsia"/>
          <w:spacing w:val="0"/>
        </w:rPr>
        <w:t>閲覧</w:t>
      </w:r>
      <w:r w:rsidR="007F52C7">
        <w:rPr>
          <w:rFonts w:ascii="ＭＳ 明朝" w:hAnsi="ＭＳ 明朝" w:hint="eastAsia"/>
          <w:spacing w:val="0"/>
        </w:rPr>
        <w:t>した上で、入札書等を提出すること。</w:t>
      </w:r>
      <w:r w:rsidR="00720DD2" w:rsidRPr="007F52C7">
        <w:rPr>
          <w:rFonts w:ascii="ＭＳ 明朝" w:hAnsi="ＭＳ 明朝" w:hint="eastAsia"/>
          <w:spacing w:val="0"/>
        </w:rPr>
        <w:t>ただし、閲覧する当日に、</w:t>
      </w:r>
      <w:r w:rsidR="00B62C40" w:rsidRPr="007F52C7">
        <w:rPr>
          <w:rFonts w:ascii="ＭＳ 明朝" w:hAnsi="ＭＳ 明朝" w:hint="eastAsia"/>
          <w:spacing w:val="0"/>
        </w:rPr>
        <w:t>顔写真付きの</w:t>
      </w:r>
      <w:r w:rsidR="001963F8" w:rsidRPr="007F52C7">
        <w:rPr>
          <w:rFonts w:ascii="ＭＳ 明朝" w:hAnsi="ＭＳ 明朝" w:hint="eastAsia"/>
          <w:spacing w:val="0"/>
        </w:rPr>
        <w:t>身分証明書（</w:t>
      </w:r>
      <w:r w:rsidR="00B62C40" w:rsidRPr="007F52C7">
        <w:rPr>
          <w:rFonts w:ascii="ＭＳ 明朝" w:hAnsi="ＭＳ 明朝" w:hint="eastAsia"/>
          <w:spacing w:val="0"/>
        </w:rPr>
        <w:t>運転</w:t>
      </w:r>
      <w:r w:rsidR="001963F8" w:rsidRPr="007F52C7">
        <w:rPr>
          <w:rFonts w:ascii="ＭＳ 明朝" w:hAnsi="ＭＳ 明朝" w:hint="eastAsia"/>
          <w:spacing w:val="0"/>
        </w:rPr>
        <w:t>免許証、マイナンバーカード、パスポート等</w:t>
      </w:r>
      <w:r w:rsidR="00B62C40" w:rsidRPr="007F52C7">
        <w:rPr>
          <w:rFonts w:ascii="ＭＳ 明朝" w:hAnsi="ＭＳ 明朝" w:hint="eastAsia"/>
          <w:spacing w:val="0"/>
        </w:rPr>
        <w:t>）</w:t>
      </w:r>
      <w:r w:rsidR="001963F8" w:rsidRPr="007F52C7">
        <w:rPr>
          <w:rFonts w:ascii="ＭＳ 明朝" w:hAnsi="ＭＳ 明朝" w:hint="eastAsia"/>
          <w:spacing w:val="0"/>
        </w:rPr>
        <w:t>を提示し</w:t>
      </w:r>
      <w:r w:rsidR="00615FD2" w:rsidRPr="007F52C7">
        <w:rPr>
          <w:rFonts w:ascii="ＭＳ 明朝" w:hAnsi="ＭＳ 明朝" w:hint="eastAsia"/>
          <w:spacing w:val="0"/>
        </w:rPr>
        <w:t>、</w:t>
      </w:r>
      <w:r w:rsidR="001963F8" w:rsidRPr="007F52C7">
        <w:rPr>
          <w:rFonts w:ascii="ＭＳ 明朝" w:hAnsi="ＭＳ 明朝" w:hint="eastAsia"/>
          <w:spacing w:val="0"/>
        </w:rPr>
        <w:t>本人確認</w:t>
      </w:r>
      <w:r w:rsidR="00B62C40" w:rsidRPr="007F52C7">
        <w:rPr>
          <w:rFonts w:ascii="ＭＳ 明朝" w:hAnsi="ＭＳ 明朝" w:hint="eastAsia"/>
          <w:spacing w:val="0"/>
        </w:rPr>
        <w:t>を行った上で</w:t>
      </w:r>
      <w:r w:rsidR="001963F8" w:rsidRPr="007F52C7">
        <w:rPr>
          <w:rFonts w:ascii="ＭＳ 明朝" w:hAnsi="ＭＳ 明朝" w:hint="eastAsia"/>
          <w:spacing w:val="0"/>
        </w:rPr>
        <w:t>、</w:t>
      </w:r>
      <w:r w:rsidR="00B62C40" w:rsidRPr="007F52C7">
        <w:rPr>
          <w:rFonts w:ascii="ＭＳ 明朝" w:hAnsi="ＭＳ 明朝" w:hint="eastAsia"/>
          <w:spacing w:val="0"/>
        </w:rPr>
        <w:t>当機構が別途定める</w:t>
      </w:r>
      <w:r w:rsidR="00720DD2" w:rsidRPr="007F52C7">
        <w:rPr>
          <w:rFonts w:ascii="ＭＳ 明朝" w:hAnsi="ＭＳ 明朝" w:hint="eastAsia"/>
          <w:spacing w:val="0"/>
        </w:rPr>
        <w:t>「秘密保持誓約書」に</w:t>
      </w:r>
      <w:r w:rsidR="007F52C7">
        <w:rPr>
          <w:rFonts w:ascii="ＭＳ 明朝" w:hAnsi="ＭＳ 明朝" w:hint="eastAsia"/>
          <w:spacing w:val="0"/>
        </w:rPr>
        <w:t>自署</w:t>
      </w:r>
      <w:r w:rsidR="00B62C40" w:rsidRPr="007F52C7">
        <w:rPr>
          <w:rFonts w:ascii="ＭＳ 明朝" w:hAnsi="ＭＳ 明朝" w:hint="eastAsia"/>
          <w:spacing w:val="0"/>
        </w:rPr>
        <w:t>し</w:t>
      </w:r>
      <w:r w:rsidR="00720DD2" w:rsidRPr="007F52C7">
        <w:rPr>
          <w:rFonts w:ascii="ＭＳ 明朝" w:hAnsi="ＭＳ 明朝" w:hint="eastAsia"/>
          <w:spacing w:val="0"/>
        </w:rPr>
        <w:t>、</w:t>
      </w:r>
      <w:r w:rsidR="001963F8" w:rsidRPr="007F52C7">
        <w:rPr>
          <w:rFonts w:ascii="ＭＳ 明朝" w:hAnsi="ＭＳ 明朝" w:hint="eastAsia"/>
        </w:rPr>
        <w:t>1</w:t>
      </w:r>
      <w:r w:rsidR="001963F8" w:rsidRPr="007F52C7">
        <w:rPr>
          <w:rFonts w:ascii="ＭＳ 明朝" w:hAnsi="ＭＳ 明朝"/>
        </w:rPr>
        <w:t>7</w:t>
      </w:r>
      <w:r w:rsidR="001963F8" w:rsidRPr="007F52C7">
        <w:rPr>
          <w:rFonts w:ascii="ＭＳ 明朝" w:hAnsi="ＭＳ 明朝" w:hint="eastAsia"/>
        </w:rPr>
        <w:t>.</w:t>
      </w:r>
      <w:r w:rsidR="001963F8" w:rsidRPr="007F52C7">
        <w:rPr>
          <w:rFonts w:ascii="ＭＳ 明朝" w:hAnsi="ＭＳ 明朝"/>
        </w:rPr>
        <w:t>(4)</w:t>
      </w:r>
      <w:r w:rsidR="001963F8" w:rsidRPr="007F52C7">
        <w:rPr>
          <w:rFonts w:ascii="ＭＳ 明朝" w:hAnsi="ＭＳ 明朝" w:hint="eastAsia"/>
        </w:rPr>
        <w:t>の担当部署に</w:t>
      </w:r>
      <w:r w:rsidR="00720DD2" w:rsidRPr="007F52C7">
        <w:rPr>
          <w:rFonts w:ascii="ＭＳ 明朝" w:hAnsi="ＭＳ 明朝" w:hint="eastAsia"/>
          <w:spacing w:val="0"/>
        </w:rPr>
        <w:t>提出する</w:t>
      </w:r>
      <w:r w:rsidR="00B62C40" w:rsidRPr="007F52C7">
        <w:rPr>
          <w:rFonts w:ascii="ＭＳ 明朝" w:hAnsi="ＭＳ 明朝" w:hint="eastAsia"/>
          <w:spacing w:val="0"/>
        </w:rPr>
        <w:t>こと。これらを拒否した場合には関係資料を閲覧することができない。</w:t>
      </w:r>
      <w:r w:rsidR="00720DD2" w:rsidRPr="007F52C7">
        <w:rPr>
          <w:rFonts w:ascii="ＭＳ 明朝" w:hAnsi="ＭＳ 明朝" w:hint="eastAsia"/>
          <w:spacing w:val="0"/>
        </w:rPr>
        <w:t>なお、</w:t>
      </w:r>
      <w:r w:rsidR="001963F8" w:rsidRPr="007F52C7">
        <w:rPr>
          <w:rFonts w:ascii="ＭＳ 明朝" w:hAnsi="ＭＳ 明朝" w:hint="eastAsia"/>
          <w:spacing w:val="0"/>
        </w:rPr>
        <w:t>いかなる手段・媒体を問わず、</w:t>
      </w:r>
      <w:r w:rsidR="00720DD2" w:rsidRPr="007F52C7">
        <w:rPr>
          <w:rFonts w:ascii="ＭＳ 明朝" w:hAnsi="ＭＳ 明朝" w:hint="eastAsia"/>
          <w:spacing w:val="0"/>
        </w:rPr>
        <w:t>関係資料の複写及び撮影等の行為は</w:t>
      </w:r>
      <w:r w:rsidR="001963F8" w:rsidRPr="007F52C7">
        <w:rPr>
          <w:rFonts w:ascii="ＭＳ 明朝" w:hAnsi="ＭＳ 明朝" w:hint="eastAsia"/>
          <w:spacing w:val="0"/>
        </w:rPr>
        <w:t>一切</w:t>
      </w:r>
      <w:r w:rsidR="00720DD2" w:rsidRPr="007F52C7">
        <w:rPr>
          <w:rFonts w:ascii="ＭＳ 明朝" w:hAnsi="ＭＳ 明朝" w:hint="eastAsia"/>
          <w:spacing w:val="0"/>
        </w:rPr>
        <w:t>禁止する。</w:t>
      </w:r>
    </w:p>
    <w:p w14:paraId="7334C076" w14:textId="570A8FFC" w:rsidR="002C65D4" w:rsidRPr="007F52C7" w:rsidRDefault="002C65D4" w:rsidP="002C65D4">
      <w:pPr>
        <w:pStyle w:val="af"/>
        <w:ind w:leftChars="293" w:left="565" w:firstLineChars="5" w:firstLine="10"/>
        <w:rPr>
          <w:rFonts w:ascii="ＭＳ 明朝" w:hAnsi="ＭＳ 明朝"/>
          <w:spacing w:val="0"/>
        </w:rPr>
      </w:pPr>
      <w:r w:rsidRPr="007F52C7">
        <w:rPr>
          <w:rFonts w:ascii="ＭＳ 明朝" w:hAnsi="ＭＳ 明朝" w:hint="eastAsia"/>
          <w:spacing w:val="0"/>
        </w:rPr>
        <w:t xml:space="preserve">　・「独立行政法人情報処理推進機構情報セキュリティ基本規程」</w:t>
      </w:r>
    </w:p>
    <w:p w14:paraId="23CC29DB" w14:textId="53A437E5" w:rsidR="002C65D4" w:rsidRPr="007F52C7" w:rsidRDefault="002C65D4" w:rsidP="002C65D4">
      <w:pPr>
        <w:pStyle w:val="af"/>
        <w:ind w:leftChars="293" w:left="565" w:firstLineChars="5" w:firstLine="10"/>
        <w:rPr>
          <w:rFonts w:ascii="ＭＳ 明朝" w:hAnsi="ＭＳ 明朝"/>
          <w:spacing w:val="0"/>
        </w:rPr>
      </w:pPr>
      <w:r w:rsidRPr="007F52C7">
        <w:rPr>
          <w:rFonts w:ascii="ＭＳ 明朝" w:hAnsi="ＭＳ 明朝" w:hint="eastAsia"/>
          <w:spacing w:val="0"/>
        </w:rPr>
        <w:t xml:space="preserve">　・「独立行政法人情報処理推進機構情報セキュリティ基本規程細則」</w:t>
      </w:r>
    </w:p>
    <w:p w14:paraId="307ABCE8" w14:textId="03195C41" w:rsidR="002C65D4" w:rsidRPr="007F52C7" w:rsidRDefault="002C65D4" w:rsidP="002C65D4">
      <w:pPr>
        <w:pStyle w:val="af"/>
        <w:ind w:leftChars="293" w:left="565" w:firstLineChars="5" w:firstLine="10"/>
        <w:rPr>
          <w:rFonts w:ascii="ＭＳ 明朝" w:hAnsi="ＭＳ 明朝"/>
          <w:spacing w:val="0"/>
        </w:rPr>
      </w:pPr>
      <w:r w:rsidRPr="007F52C7">
        <w:rPr>
          <w:rFonts w:ascii="ＭＳ 明朝" w:hAnsi="ＭＳ 明朝" w:hint="eastAsia"/>
          <w:spacing w:val="0"/>
        </w:rPr>
        <w:t xml:space="preserve">　・当機構の「情報セキュリティ関連ドキュメント」の</w:t>
      </w:r>
      <w:r w:rsidR="007F52C7">
        <w:rPr>
          <w:rFonts w:ascii="ＭＳ 明朝" w:hAnsi="ＭＳ 明朝" w:hint="eastAsia"/>
          <w:spacing w:val="0"/>
        </w:rPr>
        <w:t>一覧表及び</w:t>
      </w:r>
      <w:r w:rsidRPr="007F52C7">
        <w:rPr>
          <w:rFonts w:ascii="ＭＳ 明朝" w:hAnsi="ＭＳ 明朝" w:hint="eastAsia"/>
          <w:spacing w:val="0"/>
        </w:rPr>
        <w:t>サンプル（数種類程度）</w:t>
      </w:r>
    </w:p>
    <w:p w14:paraId="160B0BA9" w14:textId="1D6F82F5" w:rsidR="00720DD2" w:rsidRPr="007F52C7" w:rsidRDefault="00720DD2" w:rsidP="00B62C40">
      <w:pPr>
        <w:pStyle w:val="af"/>
        <w:ind w:firstLineChars="100" w:firstLine="195"/>
        <w:rPr>
          <w:rFonts w:ascii="ＭＳ 明朝" w:hAnsi="ＭＳ 明朝"/>
          <w:spacing w:val="0"/>
        </w:rPr>
      </w:pPr>
      <w:r w:rsidRPr="007F52C7">
        <w:rPr>
          <w:rFonts w:ascii="ＭＳ 明朝" w:hAnsi="ＭＳ 明朝" w:hint="eastAsia"/>
          <w:szCs w:val="24"/>
        </w:rPr>
        <w:t>(</w:t>
      </w:r>
      <w:r w:rsidR="00B62C40" w:rsidRPr="007F52C7">
        <w:rPr>
          <w:rFonts w:ascii="ＭＳ 明朝" w:hAnsi="ＭＳ 明朝"/>
          <w:szCs w:val="24"/>
        </w:rPr>
        <w:t>2</w:t>
      </w:r>
      <w:r w:rsidRPr="007F52C7">
        <w:rPr>
          <w:rFonts w:ascii="ＭＳ 明朝" w:hAnsi="ＭＳ 明朝" w:hint="eastAsia"/>
          <w:szCs w:val="24"/>
        </w:rPr>
        <w:t>)</w:t>
      </w:r>
      <w:r w:rsidRPr="007F52C7">
        <w:rPr>
          <w:rFonts w:ascii="ＭＳ 明朝" w:hAnsi="ＭＳ 明朝" w:hint="eastAsia"/>
        </w:rPr>
        <w:t xml:space="preserve"> 申込方法</w:t>
      </w:r>
    </w:p>
    <w:p w14:paraId="171EDCD8" w14:textId="4009054D" w:rsidR="00720DD2" w:rsidRPr="007F52C7" w:rsidRDefault="00720DD2" w:rsidP="00720DD2">
      <w:pPr>
        <w:ind w:leftChars="293" w:left="565" w:firstLineChars="5" w:firstLine="10"/>
        <w:rPr>
          <w:rFonts w:ascii="ＭＳ 明朝" w:hAnsi="ＭＳ 明朝"/>
        </w:rPr>
      </w:pPr>
      <w:r w:rsidRPr="007F52C7">
        <w:rPr>
          <w:rFonts w:ascii="ＭＳ 明朝" w:hAnsi="ＭＳ 明朝" w:hint="eastAsia"/>
        </w:rPr>
        <w:t>閲覧を希望する場合は、閲覧</w:t>
      </w:r>
      <w:r w:rsidR="0025518A" w:rsidRPr="007F52C7">
        <w:rPr>
          <w:rFonts w:ascii="ＭＳ 明朝" w:hAnsi="ＭＳ 明朝" w:hint="eastAsia"/>
        </w:rPr>
        <w:t>を希望する</w:t>
      </w:r>
      <w:r w:rsidRPr="007F52C7">
        <w:rPr>
          <w:rFonts w:ascii="ＭＳ 明朝" w:hAnsi="ＭＳ 明朝" w:hint="eastAsia"/>
        </w:rPr>
        <w:t>日の前日</w:t>
      </w:r>
      <w:r w:rsidR="009B2D73">
        <w:rPr>
          <w:rFonts w:ascii="ＭＳ 明朝" w:hAnsi="ＭＳ 明朝" w:hint="eastAsia"/>
        </w:rPr>
        <w:t>（土曜日及び日曜日を除く）</w:t>
      </w:r>
      <w:r w:rsidR="004145C5">
        <w:rPr>
          <w:rFonts w:ascii="ＭＳ 明朝" w:hAnsi="ＭＳ 明朝" w:hint="eastAsia"/>
        </w:rPr>
        <w:t>1</w:t>
      </w:r>
      <w:r w:rsidR="004145C5">
        <w:rPr>
          <w:rFonts w:ascii="ＭＳ 明朝" w:hAnsi="ＭＳ 明朝"/>
        </w:rPr>
        <w:t>7</w:t>
      </w:r>
      <w:r w:rsidR="004145C5">
        <w:rPr>
          <w:rFonts w:ascii="ＭＳ 明朝" w:hAnsi="ＭＳ 明朝" w:hint="eastAsia"/>
        </w:rPr>
        <w:t>時00分</w:t>
      </w:r>
      <w:r w:rsidRPr="007F52C7">
        <w:rPr>
          <w:rFonts w:ascii="ＭＳ 明朝" w:hAnsi="ＭＳ 明朝" w:hint="eastAsia"/>
        </w:rPr>
        <w:t>までに</w:t>
      </w:r>
      <w:r w:rsidR="0025518A" w:rsidRPr="007F52C7">
        <w:rPr>
          <w:rFonts w:ascii="ＭＳ 明朝" w:hAnsi="ＭＳ 明朝" w:hint="eastAsia"/>
          <w:szCs w:val="21"/>
        </w:rPr>
        <w:t>1</w:t>
      </w:r>
      <w:r w:rsidR="0025518A" w:rsidRPr="007F52C7">
        <w:rPr>
          <w:rFonts w:ascii="ＭＳ 明朝" w:hAnsi="ＭＳ 明朝"/>
          <w:szCs w:val="21"/>
        </w:rPr>
        <w:t>7</w:t>
      </w:r>
      <w:r w:rsidR="0025518A" w:rsidRPr="007F52C7">
        <w:rPr>
          <w:rFonts w:ascii="ＭＳ 明朝" w:hAnsi="ＭＳ 明朝" w:hint="eastAsia"/>
          <w:szCs w:val="21"/>
        </w:rPr>
        <w:t>.</w:t>
      </w:r>
      <w:r w:rsidR="0025518A" w:rsidRPr="007F52C7">
        <w:rPr>
          <w:rFonts w:ascii="ＭＳ 明朝" w:hAnsi="ＭＳ 明朝"/>
          <w:szCs w:val="21"/>
        </w:rPr>
        <w:t>(4)</w:t>
      </w:r>
      <w:r w:rsidR="0025518A" w:rsidRPr="007F52C7">
        <w:rPr>
          <w:rFonts w:ascii="ＭＳ 明朝" w:hAnsi="ＭＳ 明朝" w:hint="eastAsia"/>
        </w:rPr>
        <w:t>の担当部署</w:t>
      </w:r>
      <w:r w:rsidRPr="007F52C7">
        <w:rPr>
          <w:rFonts w:ascii="ＭＳ 明朝" w:hAnsi="ＭＳ 明朝" w:hint="eastAsia"/>
        </w:rPr>
        <w:t>まで電子メールにより閲覧を希望する日・時間帯の連絡をすること。</w:t>
      </w:r>
    </w:p>
    <w:p w14:paraId="374D543B" w14:textId="7F15E060" w:rsidR="00B62C40" w:rsidRPr="007F52C7" w:rsidRDefault="00B62C40" w:rsidP="00B62C40">
      <w:pPr>
        <w:pStyle w:val="af"/>
        <w:ind w:firstLineChars="100" w:firstLine="195"/>
        <w:rPr>
          <w:rFonts w:ascii="ＭＳ 明朝" w:hAnsi="ＭＳ 明朝"/>
          <w:spacing w:val="0"/>
        </w:rPr>
      </w:pPr>
      <w:r w:rsidRPr="007F52C7">
        <w:rPr>
          <w:rFonts w:ascii="ＭＳ 明朝" w:hAnsi="ＭＳ 明朝" w:hint="eastAsia"/>
          <w:szCs w:val="24"/>
        </w:rPr>
        <w:t>(3)</w:t>
      </w:r>
      <w:r w:rsidRPr="007F52C7">
        <w:rPr>
          <w:rFonts w:ascii="ＭＳ 明朝" w:hAnsi="ＭＳ 明朝" w:hint="eastAsia"/>
        </w:rPr>
        <w:t xml:space="preserve"> </w:t>
      </w:r>
      <w:r w:rsidRPr="007F52C7">
        <w:rPr>
          <w:rFonts w:ascii="ＭＳ 明朝" w:hAnsi="ＭＳ 明朝" w:hint="eastAsia"/>
          <w:spacing w:val="0"/>
        </w:rPr>
        <w:t>閲覧可能期間及び場所</w:t>
      </w:r>
    </w:p>
    <w:p w14:paraId="2CA52A69" w14:textId="6B1EBBC3" w:rsidR="00B62C40" w:rsidRPr="007F52C7" w:rsidRDefault="00B62C40" w:rsidP="00B62C40">
      <w:pPr>
        <w:ind w:leftChars="298" w:left="1357" w:hangingChars="406" w:hanging="783"/>
        <w:rPr>
          <w:rFonts w:ascii="ＭＳ 明朝" w:hAnsi="ＭＳ 明朝"/>
        </w:rPr>
      </w:pPr>
      <w:r w:rsidRPr="007F52C7">
        <w:rPr>
          <w:rFonts w:ascii="ＭＳ 明朝" w:hAnsi="ＭＳ 明朝" w:hint="eastAsia"/>
        </w:rPr>
        <w:t>・期間：2</w:t>
      </w:r>
      <w:r w:rsidRPr="007F52C7">
        <w:rPr>
          <w:rFonts w:ascii="ＭＳ 明朝" w:hAnsi="ＭＳ 明朝"/>
        </w:rPr>
        <w:t>021</w:t>
      </w:r>
      <w:r w:rsidRPr="007F52C7">
        <w:rPr>
          <w:rFonts w:ascii="ＭＳ 明朝" w:hAnsi="ＭＳ 明朝" w:hint="eastAsia"/>
        </w:rPr>
        <w:t>年1</w:t>
      </w:r>
      <w:r w:rsidRPr="007F52C7">
        <w:rPr>
          <w:rFonts w:ascii="ＭＳ 明朝" w:hAnsi="ＭＳ 明朝"/>
        </w:rPr>
        <w:t>0</w:t>
      </w:r>
      <w:r w:rsidRPr="007F52C7">
        <w:rPr>
          <w:rFonts w:ascii="ＭＳ 明朝" w:hAnsi="ＭＳ 明朝" w:hint="eastAsia"/>
        </w:rPr>
        <w:t>月</w:t>
      </w:r>
      <w:r w:rsidRPr="007F52C7">
        <w:rPr>
          <w:rFonts w:ascii="ＭＳ 明朝" w:hAnsi="ＭＳ 明朝"/>
        </w:rPr>
        <w:t>20</w:t>
      </w:r>
      <w:r w:rsidRPr="007F52C7">
        <w:rPr>
          <w:rFonts w:ascii="ＭＳ 明朝" w:hAnsi="ＭＳ 明朝" w:hint="eastAsia"/>
        </w:rPr>
        <w:t>日（水）、2</w:t>
      </w:r>
      <w:r w:rsidRPr="007F52C7">
        <w:rPr>
          <w:rFonts w:ascii="ＭＳ 明朝" w:hAnsi="ＭＳ 明朝"/>
        </w:rPr>
        <w:t>021</w:t>
      </w:r>
      <w:r w:rsidRPr="007F52C7">
        <w:rPr>
          <w:rFonts w:ascii="ＭＳ 明朝" w:hAnsi="ＭＳ 明朝" w:hint="eastAsia"/>
        </w:rPr>
        <w:t>年1</w:t>
      </w:r>
      <w:r w:rsidRPr="007F52C7">
        <w:rPr>
          <w:rFonts w:ascii="ＭＳ 明朝" w:hAnsi="ＭＳ 明朝"/>
        </w:rPr>
        <w:t>0</w:t>
      </w:r>
      <w:r w:rsidRPr="007F52C7">
        <w:rPr>
          <w:rFonts w:ascii="ＭＳ 明朝" w:hAnsi="ＭＳ 明朝" w:hint="eastAsia"/>
        </w:rPr>
        <w:t>月2</w:t>
      </w:r>
      <w:r w:rsidRPr="007F52C7">
        <w:rPr>
          <w:rFonts w:ascii="ＭＳ 明朝" w:hAnsi="ＭＳ 明朝"/>
        </w:rPr>
        <w:t>1</w:t>
      </w:r>
      <w:r w:rsidRPr="007F52C7">
        <w:rPr>
          <w:rFonts w:ascii="ＭＳ 明朝" w:hAnsi="ＭＳ 明朝" w:hint="eastAsia"/>
        </w:rPr>
        <w:t>日（木）、2</w:t>
      </w:r>
      <w:r w:rsidRPr="007F52C7">
        <w:rPr>
          <w:rFonts w:ascii="ＭＳ 明朝" w:hAnsi="ＭＳ 明朝"/>
        </w:rPr>
        <w:t>021</w:t>
      </w:r>
      <w:r w:rsidRPr="007F52C7">
        <w:rPr>
          <w:rFonts w:ascii="ＭＳ 明朝" w:hAnsi="ＭＳ 明朝" w:hint="eastAsia"/>
        </w:rPr>
        <w:t>年1</w:t>
      </w:r>
      <w:r w:rsidRPr="007F52C7">
        <w:rPr>
          <w:rFonts w:ascii="ＭＳ 明朝" w:hAnsi="ＭＳ 明朝"/>
        </w:rPr>
        <w:t>0</w:t>
      </w:r>
      <w:r w:rsidRPr="007F52C7">
        <w:rPr>
          <w:rFonts w:ascii="ＭＳ 明朝" w:hAnsi="ＭＳ 明朝" w:hint="eastAsia"/>
        </w:rPr>
        <w:t>月</w:t>
      </w:r>
      <w:r w:rsidRPr="007F52C7">
        <w:rPr>
          <w:rFonts w:ascii="ＭＳ 明朝" w:hAnsi="ＭＳ 明朝"/>
        </w:rPr>
        <w:t>22</w:t>
      </w:r>
      <w:r w:rsidRPr="007F52C7">
        <w:rPr>
          <w:rFonts w:ascii="ＭＳ 明朝" w:hAnsi="ＭＳ 明朝" w:hint="eastAsia"/>
        </w:rPr>
        <w:t>日（金）及び2</w:t>
      </w:r>
      <w:r w:rsidRPr="007F52C7">
        <w:rPr>
          <w:rFonts w:ascii="ＭＳ 明朝" w:hAnsi="ＭＳ 明朝"/>
        </w:rPr>
        <w:t>021</w:t>
      </w:r>
      <w:r w:rsidRPr="007F52C7">
        <w:rPr>
          <w:rFonts w:ascii="ＭＳ 明朝" w:hAnsi="ＭＳ 明朝" w:hint="eastAsia"/>
        </w:rPr>
        <w:t>年1</w:t>
      </w:r>
      <w:r w:rsidRPr="007F52C7">
        <w:rPr>
          <w:rFonts w:ascii="ＭＳ 明朝" w:hAnsi="ＭＳ 明朝"/>
        </w:rPr>
        <w:t>0</w:t>
      </w:r>
      <w:r w:rsidRPr="007F52C7">
        <w:rPr>
          <w:rFonts w:ascii="ＭＳ 明朝" w:hAnsi="ＭＳ 明朝" w:hint="eastAsia"/>
        </w:rPr>
        <w:t>月</w:t>
      </w:r>
      <w:r w:rsidRPr="007F52C7">
        <w:rPr>
          <w:rFonts w:ascii="ＭＳ 明朝" w:hAnsi="ＭＳ 明朝"/>
        </w:rPr>
        <w:t>25</w:t>
      </w:r>
      <w:r w:rsidRPr="007F52C7">
        <w:rPr>
          <w:rFonts w:ascii="ＭＳ 明朝" w:hAnsi="ＭＳ 明朝" w:hint="eastAsia"/>
        </w:rPr>
        <w:t>日（月）の</w:t>
      </w:r>
      <w:r w:rsidR="004145C5">
        <w:rPr>
          <w:rFonts w:ascii="ＭＳ 明朝" w:hAnsi="ＭＳ 明朝" w:hint="eastAsia"/>
        </w:rPr>
        <w:t>1</w:t>
      </w:r>
      <w:r w:rsidR="004145C5">
        <w:rPr>
          <w:rFonts w:ascii="ＭＳ 明朝" w:hAnsi="ＭＳ 明朝"/>
        </w:rPr>
        <w:t>0</w:t>
      </w:r>
      <w:r w:rsidRPr="007F52C7">
        <w:rPr>
          <w:rFonts w:ascii="ＭＳ 明朝" w:hAnsi="ＭＳ 明朝" w:hint="eastAsia"/>
        </w:rPr>
        <w:t>時</w:t>
      </w:r>
      <w:r w:rsidR="004145C5">
        <w:rPr>
          <w:rFonts w:ascii="ＭＳ 明朝" w:hAnsi="ＭＳ 明朝" w:hint="eastAsia"/>
        </w:rPr>
        <w:t>0</w:t>
      </w:r>
      <w:r w:rsidRPr="007F52C7">
        <w:rPr>
          <w:rFonts w:ascii="ＭＳ 明朝" w:hAnsi="ＭＳ 明朝" w:hint="eastAsia"/>
        </w:rPr>
        <w:t>0分～17時00分まで</w:t>
      </w:r>
      <w:r w:rsidR="004145C5">
        <w:rPr>
          <w:rFonts w:ascii="ＭＳ 明朝" w:hAnsi="ＭＳ 明朝" w:hint="eastAsia"/>
        </w:rPr>
        <w:t>（12時</w:t>
      </w:r>
      <w:r w:rsidR="00055FB7">
        <w:rPr>
          <w:rFonts w:ascii="ＭＳ 明朝" w:hAnsi="ＭＳ 明朝" w:hint="eastAsia"/>
        </w:rPr>
        <w:t>3</w:t>
      </w:r>
      <w:r w:rsidR="004145C5">
        <w:rPr>
          <w:rFonts w:ascii="ＭＳ 明朝" w:hAnsi="ＭＳ 明朝" w:hint="eastAsia"/>
        </w:rPr>
        <w:t>0分～13時30分を除く）</w:t>
      </w:r>
    </w:p>
    <w:p w14:paraId="5758C2DA" w14:textId="3F328D9A" w:rsidR="00B62C40" w:rsidRPr="007F52C7" w:rsidRDefault="00B62C40" w:rsidP="00B62C40">
      <w:pPr>
        <w:ind w:leftChars="298" w:left="1131" w:hangingChars="289" w:hanging="557"/>
        <w:rPr>
          <w:rFonts w:ascii="ＭＳ 明朝" w:hAnsi="ＭＳ 明朝"/>
        </w:rPr>
      </w:pPr>
      <w:r w:rsidRPr="007F52C7">
        <w:rPr>
          <w:rFonts w:ascii="ＭＳ 明朝" w:hAnsi="ＭＳ 明朝" w:hint="eastAsia"/>
        </w:rPr>
        <w:t>・場所：東京都文京区本駒込2－28－8　文京グリーンコートセンターオフィス13階 総合受付</w:t>
      </w:r>
    </w:p>
    <w:p w14:paraId="0F38CFB2" w14:textId="22FA222E" w:rsidR="002C65D4" w:rsidRPr="0025518A" w:rsidRDefault="002C65D4" w:rsidP="007338EC">
      <w:pPr>
        <w:rPr>
          <w:rFonts w:ascii="ＭＳ 明朝" w:hAnsi="ＭＳ 明朝"/>
          <w:color w:val="FF0000"/>
          <w:szCs w:val="21"/>
        </w:rPr>
      </w:pPr>
    </w:p>
    <w:p w14:paraId="608A3890" w14:textId="283F5561" w:rsidR="00614DA0" w:rsidRPr="00A33E9C" w:rsidRDefault="00720DD2">
      <w:pPr>
        <w:rPr>
          <w:rFonts w:ascii="ＭＳ 明朝" w:hAnsi="ＭＳ 明朝"/>
        </w:rPr>
      </w:pPr>
      <w:r>
        <w:rPr>
          <w:rFonts w:ascii="ＭＳ 明朝" w:hAnsi="ＭＳ 明朝" w:hint="eastAsia"/>
        </w:rPr>
        <w:t>６</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6303BDD" w:rsidR="006819F7" w:rsidRPr="00BD66B6" w:rsidRDefault="00BD66B6" w:rsidP="006819F7">
      <w:pPr>
        <w:ind w:firstLineChars="300" w:firstLine="578"/>
        <w:rPr>
          <w:rFonts w:ascii="ＭＳ 明朝" w:hAnsi="ＭＳ 明朝"/>
        </w:rPr>
      </w:pPr>
      <w:r w:rsidRPr="00BD66B6">
        <w:rPr>
          <w:rFonts w:ascii="ＭＳ 明朝" w:hAnsi="ＭＳ 明朝" w:hint="eastAsia"/>
        </w:rPr>
        <w:t>2</w:t>
      </w:r>
      <w:r w:rsidRPr="00BD66B6">
        <w:rPr>
          <w:rFonts w:ascii="ＭＳ 明朝" w:hAnsi="ＭＳ 明朝"/>
        </w:rPr>
        <w:t>021</w:t>
      </w:r>
      <w:r w:rsidR="006819F7" w:rsidRPr="00BD66B6">
        <w:rPr>
          <w:rFonts w:ascii="ＭＳ 明朝" w:hAnsi="ＭＳ 明朝" w:hint="eastAsia"/>
        </w:rPr>
        <w:t>年</w:t>
      </w:r>
      <w:r w:rsidRPr="00BD66B6">
        <w:rPr>
          <w:rFonts w:ascii="ＭＳ 明朝" w:hAnsi="ＭＳ 明朝" w:hint="eastAsia"/>
        </w:rPr>
        <w:t>1</w:t>
      </w:r>
      <w:r w:rsidRPr="00BD66B6">
        <w:rPr>
          <w:rFonts w:ascii="ＭＳ 明朝" w:hAnsi="ＭＳ 明朝"/>
        </w:rPr>
        <w:t>0</w:t>
      </w:r>
      <w:r w:rsidR="006819F7" w:rsidRPr="00BD66B6">
        <w:rPr>
          <w:rFonts w:ascii="ＭＳ 明朝" w:hAnsi="ＭＳ 明朝" w:hint="eastAsia"/>
        </w:rPr>
        <w:t>月</w:t>
      </w:r>
      <w:r w:rsidRPr="009B2D73">
        <w:rPr>
          <w:rFonts w:ascii="ＭＳ 明朝" w:hAnsi="ＭＳ 明朝" w:hint="eastAsia"/>
        </w:rPr>
        <w:t>1</w:t>
      </w:r>
      <w:r w:rsidRPr="009B2D73">
        <w:rPr>
          <w:rFonts w:ascii="ＭＳ 明朝" w:hAnsi="ＭＳ 明朝"/>
        </w:rPr>
        <w:t>8</w:t>
      </w:r>
      <w:r w:rsidR="006819F7" w:rsidRPr="009B2D73">
        <w:rPr>
          <w:rFonts w:ascii="ＭＳ 明朝" w:hAnsi="ＭＳ 明朝" w:hint="eastAsia"/>
        </w:rPr>
        <w:t>日（</w:t>
      </w:r>
      <w:r w:rsidRPr="009B2D73">
        <w:rPr>
          <w:rFonts w:ascii="ＭＳ 明朝" w:hAnsi="ＭＳ 明朝" w:hint="eastAsia"/>
        </w:rPr>
        <w:t>月</w:t>
      </w:r>
      <w:r w:rsidR="006819F7" w:rsidRPr="009B2D73">
        <w:rPr>
          <w:rFonts w:ascii="ＭＳ 明朝" w:hAnsi="ＭＳ 明朝" w:hint="eastAsia"/>
        </w:rPr>
        <w:t>）</w:t>
      </w:r>
      <w:r w:rsidR="006819F7" w:rsidRPr="00BD66B6">
        <w:rPr>
          <w:rFonts w:ascii="ＭＳ 明朝" w:hAnsi="ＭＳ 明朝" w:hint="eastAsia"/>
        </w:rPr>
        <w:t>から</w:t>
      </w:r>
      <w:r w:rsidRPr="00BD66B6">
        <w:rPr>
          <w:rFonts w:ascii="ＭＳ 明朝" w:hAnsi="ＭＳ 明朝" w:hint="eastAsia"/>
        </w:rPr>
        <w:t>2</w:t>
      </w:r>
      <w:r w:rsidRPr="00BD66B6">
        <w:rPr>
          <w:rFonts w:ascii="ＭＳ 明朝" w:hAnsi="ＭＳ 明朝"/>
        </w:rPr>
        <w:t>021</w:t>
      </w:r>
      <w:r w:rsidR="006819F7" w:rsidRPr="00BD66B6">
        <w:rPr>
          <w:rFonts w:ascii="ＭＳ 明朝" w:hAnsi="ＭＳ 明朝" w:hint="eastAsia"/>
        </w:rPr>
        <w:t>年</w:t>
      </w:r>
      <w:r w:rsidRPr="00BD66B6">
        <w:rPr>
          <w:rFonts w:ascii="ＭＳ 明朝" w:hAnsi="ＭＳ 明朝" w:hint="eastAsia"/>
        </w:rPr>
        <w:t>1</w:t>
      </w:r>
      <w:r w:rsidRPr="00BD66B6">
        <w:rPr>
          <w:rFonts w:ascii="ＭＳ 明朝" w:hAnsi="ＭＳ 明朝"/>
        </w:rPr>
        <w:t>0</w:t>
      </w:r>
      <w:r w:rsidR="006819F7" w:rsidRPr="00BD66B6">
        <w:rPr>
          <w:rFonts w:ascii="ＭＳ 明朝" w:hAnsi="ＭＳ 明朝" w:hint="eastAsia"/>
        </w:rPr>
        <w:t>月</w:t>
      </w:r>
      <w:r w:rsidRPr="009B2D73">
        <w:rPr>
          <w:rFonts w:ascii="ＭＳ 明朝" w:hAnsi="ＭＳ 明朝" w:hint="eastAsia"/>
        </w:rPr>
        <w:t>2</w:t>
      </w:r>
      <w:r w:rsidRPr="009B2D73">
        <w:rPr>
          <w:rFonts w:ascii="ＭＳ 明朝" w:hAnsi="ＭＳ 明朝"/>
        </w:rPr>
        <w:t>6</w:t>
      </w:r>
      <w:r w:rsidR="006819F7" w:rsidRPr="009B2D73">
        <w:rPr>
          <w:rFonts w:ascii="ＭＳ 明朝" w:hAnsi="ＭＳ 明朝" w:hint="eastAsia"/>
        </w:rPr>
        <w:t>日（</w:t>
      </w:r>
      <w:r w:rsidRPr="009B2D73">
        <w:rPr>
          <w:rFonts w:ascii="ＭＳ 明朝" w:hAnsi="ＭＳ 明朝" w:hint="eastAsia"/>
        </w:rPr>
        <w:t>火</w:t>
      </w:r>
      <w:r w:rsidR="006819F7" w:rsidRPr="009B2D73">
        <w:rPr>
          <w:rFonts w:ascii="ＭＳ 明朝" w:hAnsi="ＭＳ 明朝" w:hint="eastAsia"/>
        </w:rPr>
        <w:t>）</w:t>
      </w:r>
      <w:r w:rsidR="006819F7" w:rsidRPr="00BD66B6">
        <w:rPr>
          <w:rFonts w:ascii="ＭＳ 明朝" w:hAnsi="ＭＳ 明朝" w:hint="eastAsia"/>
        </w:rPr>
        <w:t xml:space="preserve">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B5D9882"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w:t>
      </w:r>
      <w:r w:rsidR="00720DD2">
        <w:rPr>
          <w:rFonts w:ascii="ＭＳ 明朝" w:hAnsi="ＭＳ 明朝"/>
          <w:spacing w:val="0"/>
        </w:rPr>
        <w:t>7</w:t>
      </w:r>
      <w:r>
        <w:rPr>
          <w:rFonts w:ascii="ＭＳ 明朝" w:hAnsi="ＭＳ 明朝" w:hint="eastAsia"/>
          <w:spacing w:val="0"/>
        </w:rPr>
        <w:t>.</w:t>
      </w:r>
      <w:r w:rsidR="00093905">
        <w:rPr>
          <w:rFonts w:ascii="ＭＳ 明朝" w:hAnsi="ＭＳ 明朝" w:hint="eastAsia"/>
          <w:spacing w:val="0"/>
        </w:rPr>
        <w:t>(</w:t>
      </w:r>
      <w:r w:rsidR="004D3B75">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4702350C" w:rsidR="006819F7" w:rsidRPr="005776F1" w:rsidRDefault="00720DD2" w:rsidP="006819F7">
      <w:pPr>
        <w:rPr>
          <w:rFonts w:ascii="ＭＳ 明朝" w:hAnsi="ＭＳ 明朝"/>
        </w:rPr>
      </w:pPr>
      <w:r>
        <w:rPr>
          <w:rFonts w:ascii="ＭＳ 明朝" w:hAnsi="ＭＳ 明朝" w:hint="eastAsia"/>
        </w:rPr>
        <w:t>７</w:t>
      </w:r>
      <w:r w:rsidR="006819F7" w:rsidRPr="005776F1">
        <w:rPr>
          <w:rFonts w:ascii="ＭＳ 明朝" w:hAnsi="ＭＳ 明朝" w:hint="eastAsia"/>
        </w:rPr>
        <w:t>．入札</w:t>
      </w:r>
      <w:r w:rsidR="006819F7">
        <w:rPr>
          <w:rFonts w:ascii="ＭＳ 明朝" w:hAnsi="ＭＳ 明朝" w:hint="eastAsia"/>
        </w:rPr>
        <w:t>書等の提出方法及び</w:t>
      </w:r>
      <w:r w:rsidR="006819F7" w:rsidRPr="005776F1">
        <w:rPr>
          <w:rFonts w:ascii="ＭＳ 明朝" w:hAnsi="ＭＳ 明朝" w:hint="eastAsia"/>
        </w:rPr>
        <w:t>提出</w:t>
      </w:r>
      <w:r w:rsidR="006819F7">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1FC33D9B" w:rsidR="006819F7" w:rsidRPr="00BD66B6" w:rsidRDefault="00BD66B6" w:rsidP="00437360">
      <w:pPr>
        <w:ind w:firstLineChars="300" w:firstLine="578"/>
        <w:rPr>
          <w:rFonts w:ascii="ＭＳ 明朝" w:hAnsi="ＭＳ 明朝"/>
        </w:rPr>
      </w:pPr>
      <w:r w:rsidRPr="00BD66B6">
        <w:rPr>
          <w:rFonts w:ascii="ＭＳ 明朝" w:hAnsi="ＭＳ 明朝" w:hint="eastAsia"/>
        </w:rPr>
        <w:t>2021</w:t>
      </w:r>
      <w:r w:rsidR="006819F7" w:rsidRPr="00BD66B6">
        <w:rPr>
          <w:rFonts w:ascii="ＭＳ 明朝" w:hAnsi="ＭＳ 明朝" w:hint="eastAsia"/>
        </w:rPr>
        <w:t>年</w:t>
      </w:r>
      <w:r w:rsidRPr="00BD66B6">
        <w:rPr>
          <w:rFonts w:ascii="ＭＳ 明朝" w:hAnsi="ＭＳ 明朝" w:hint="eastAsia"/>
        </w:rPr>
        <w:t>1</w:t>
      </w:r>
      <w:r w:rsidRPr="00BD66B6">
        <w:rPr>
          <w:rFonts w:ascii="ＭＳ 明朝" w:hAnsi="ＭＳ 明朝"/>
        </w:rPr>
        <w:t>0</w:t>
      </w:r>
      <w:r w:rsidR="006819F7" w:rsidRPr="00BD66B6">
        <w:rPr>
          <w:rFonts w:ascii="ＭＳ 明朝" w:hAnsi="ＭＳ 明朝" w:hint="eastAsia"/>
        </w:rPr>
        <w:t>月</w:t>
      </w:r>
      <w:r w:rsidRPr="009B2D73">
        <w:rPr>
          <w:rFonts w:ascii="ＭＳ 明朝" w:hAnsi="ＭＳ 明朝" w:hint="eastAsia"/>
        </w:rPr>
        <w:t>2</w:t>
      </w:r>
      <w:r w:rsidRPr="009B2D73">
        <w:rPr>
          <w:rFonts w:ascii="ＭＳ 明朝" w:hAnsi="ＭＳ 明朝"/>
        </w:rPr>
        <w:t>8</w:t>
      </w:r>
      <w:r w:rsidR="006819F7" w:rsidRPr="009B2D73">
        <w:rPr>
          <w:rFonts w:ascii="ＭＳ 明朝" w:hAnsi="ＭＳ 明朝" w:hint="eastAsia"/>
        </w:rPr>
        <w:t>日（</w:t>
      </w:r>
      <w:r w:rsidRPr="009B2D73">
        <w:rPr>
          <w:rFonts w:ascii="ＭＳ 明朝" w:hAnsi="ＭＳ 明朝" w:hint="eastAsia"/>
        </w:rPr>
        <w:t>木</w:t>
      </w:r>
      <w:r w:rsidR="006819F7" w:rsidRPr="009B2D73">
        <w:rPr>
          <w:rFonts w:ascii="ＭＳ 明朝" w:hAnsi="ＭＳ 明朝" w:hint="eastAsia"/>
        </w:rPr>
        <w:t>）</w:t>
      </w:r>
      <w:r w:rsidR="006819F7" w:rsidRPr="00BD66B6">
        <w:rPr>
          <w:rFonts w:ascii="ＭＳ 明朝" w:hAnsi="ＭＳ 明朝" w:hint="eastAsia"/>
        </w:rPr>
        <w:t>から</w:t>
      </w:r>
      <w:r w:rsidRPr="00BD66B6">
        <w:rPr>
          <w:rFonts w:ascii="ＭＳ 明朝" w:hAnsi="ＭＳ 明朝" w:hint="eastAsia"/>
        </w:rPr>
        <w:t>2</w:t>
      </w:r>
      <w:r w:rsidRPr="00BD66B6">
        <w:rPr>
          <w:rFonts w:ascii="ＭＳ 明朝" w:hAnsi="ＭＳ 明朝"/>
        </w:rPr>
        <w:t>021</w:t>
      </w:r>
      <w:r w:rsidR="006819F7" w:rsidRPr="00BD66B6">
        <w:rPr>
          <w:rFonts w:ascii="ＭＳ 明朝" w:hAnsi="ＭＳ 明朝" w:hint="eastAsia"/>
        </w:rPr>
        <w:t>年</w:t>
      </w:r>
      <w:r w:rsidRPr="00BD66B6">
        <w:rPr>
          <w:rFonts w:ascii="ＭＳ 明朝" w:hAnsi="ＭＳ 明朝" w:hint="eastAsia"/>
        </w:rPr>
        <w:t>1</w:t>
      </w:r>
      <w:r w:rsidRPr="00BD66B6">
        <w:rPr>
          <w:rFonts w:ascii="ＭＳ 明朝" w:hAnsi="ＭＳ 明朝"/>
        </w:rPr>
        <w:t>0</w:t>
      </w:r>
      <w:r w:rsidR="006819F7" w:rsidRPr="00BD66B6">
        <w:rPr>
          <w:rFonts w:ascii="ＭＳ 明朝" w:hAnsi="ＭＳ 明朝" w:hint="eastAsia"/>
        </w:rPr>
        <w:t>月</w:t>
      </w:r>
      <w:r w:rsidRPr="009B2D73">
        <w:rPr>
          <w:rFonts w:ascii="ＭＳ 明朝" w:hAnsi="ＭＳ 明朝" w:hint="eastAsia"/>
        </w:rPr>
        <w:t>2</w:t>
      </w:r>
      <w:r w:rsidRPr="009B2D73">
        <w:rPr>
          <w:rFonts w:ascii="ＭＳ 明朝" w:hAnsi="ＭＳ 明朝"/>
        </w:rPr>
        <w:t>9</w:t>
      </w:r>
      <w:r w:rsidR="006819F7" w:rsidRPr="009B2D73">
        <w:rPr>
          <w:rFonts w:ascii="ＭＳ 明朝" w:hAnsi="ＭＳ 明朝" w:hint="eastAsia"/>
        </w:rPr>
        <w:t>日（</w:t>
      </w:r>
      <w:r w:rsidRPr="009B2D73">
        <w:rPr>
          <w:rFonts w:ascii="ＭＳ 明朝" w:hAnsi="ＭＳ 明朝" w:hint="eastAsia"/>
        </w:rPr>
        <w:t>金</w:t>
      </w:r>
      <w:r w:rsidR="006819F7" w:rsidRPr="009B2D73">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A82F5A0" w:rsidR="006819F7" w:rsidRPr="00EC2E40" w:rsidRDefault="00BD66B6" w:rsidP="006819F7">
      <w:pPr>
        <w:ind w:leftChars="100" w:left="193" w:firstLineChars="197" w:firstLine="380"/>
        <w:rPr>
          <w:rFonts w:ascii="ＭＳ 明朝" w:hAnsi="ＭＳ 明朝"/>
          <w:color w:val="00B050"/>
        </w:rPr>
      </w:pPr>
      <w:r w:rsidRPr="00BD66B6">
        <w:rPr>
          <w:rFonts w:ascii="ＭＳ 明朝" w:hAnsi="ＭＳ 明朝" w:hint="eastAsia"/>
        </w:rPr>
        <w:t>2</w:t>
      </w:r>
      <w:r w:rsidRPr="00BD66B6">
        <w:rPr>
          <w:rFonts w:ascii="ＭＳ 明朝" w:hAnsi="ＭＳ 明朝"/>
        </w:rPr>
        <w:t>021</w:t>
      </w:r>
      <w:r w:rsidRPr="00BD66B6">
        <w:rPr>
          <w:rFonts w:ascii="ＭＳ 明朝" w:hAnsi="ＭＳ 明朝" w:hint="eastAsia"/>
        </w:rPr>
        <w:t>年1</w:t>
      </w:r>
      <w:r w:rsidRPr="00BD66B6">
        <w:rPr>
          <w:rFonts w:ascii="ＭＳ 明朝" w:hAnsi="ＭＳ 明朝"/>
        </w:rPr>
        <w:t>0</w:t>
      </w:r>
      <w:r w:rsidRPr="00BD66B6">
        <w:rPr>
          <w:rFonts w:ascii="ＭＳ 明朝" w:hAnsi="ＭＳ 明朝" w:hint="eastAsia"/>
        </w:rPr>
        <w:t>月</w:t>
      </w:r>
      <w:r w:rsidRPr="009B2D73">
        <w:rPr>
          <w:rFonts w:ascii="ＭＳ 明朝" w:hAnsi="ＭＳ 明朝" w:hint="eastAsia"/>
        </w:rPr>
        <w:t>2</w:t>
      </w:r>
      <w:r w:rsidRPr="009B2D73">
        <w:rPr>
          <w:rFonts w:ascii="ＭＳ 明朝" w:hAnsi="ＭＳ 明朝"/>
        </w:rPr>
        <w:t>9</w:t>
      </w:r>
      <w:r w:rsidRPr="009B2D73">
        <w:rPr>
          <w:rFonts w:ascii="ＭＳ 明朝" w:hAnsi="ＭＳ 明朝" w:hint="eastAsia"/>
        </w:rPr>
        <w:t>日（金）</w:t>
      </w:r>
      <w:r w:rsidR="006819F7" w:rsidRPr="00BD66B6">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2ADA73A6"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8"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8"/>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9"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9"/>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lastRenderedPageBreak/>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E42D06" w:rsidRPr="00A34A7B" w14:paraId="3C2DAAEC" w14:textId="77777777" w:rsidTr="006819F7">
        <w:trPr>
          <w:jc w:val="center"/>
        </w:trPr>
        <w:tc>
          <w:tcPr>
            <w:tcW w:w="542" w:type="dxa"/>
            <w:vAlign w:val="center"/>
          </w:tcPr>
          <w:p w14:paraId="7BA279F4" w14:textId="5F576941" w:rsidR="00E42D06" w:rsidRPr="009E13FD" w:rsidRDefault="00E42D06"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232D737D" w14:textId="33A371B3" w:rsidR="00E42D06" w:rsidRPr="00E42D06" w:rsidRDefault="00E42D06" w:rsidP="00E42D06">
            <w:pPr>
              <w:rPr>
                <w:rFonts w:ascii="ＭＳ 明朝" w:hAnsi="ＭＳ 明朝"/>
                <w:szCs w:val="21"/>
              </w:rPr>
            </w:pPr>
            <w:r>
              <w:rPr>
                <w:rFonts w:ascii="ＭＳ 明朝" w:hAnsi="ＭＳ 明朝" w:hint="eastAsia"/>
                <w:color w:val="000000" w:themeColor="text1"/>
                <w:kern w:val="0"/>
                <w:szCs w:val="21"/>
              </w:rPr>
              <w:t>ISMS適合性評価制度に基づく認証取得事業者若しくはプライバシーマーク</w:t>
            </w:r>
            <w:r>
              <w:rPr>
                <w:rFonts w:ascii="ＭＳ 明朝" w:hint="eastAsia"/>
                <w:color w:val="000000" w:themeColor="text1"/>
                <w:szCs w:val="21"/>
              </w:rPr>
              <w:t>使用許諾事業者であることを証する書類の写し</w:t>
            </w:r>
          </w:p>
        </w:tc>
        <w:tc>
          <w:tcPr>
            <w:tcW w:w="1710" w:type="dxa"/>
            <w:vAlign w:val="center"/>
          </w:tcPr>
          <w:p w14:paraId="21B440FA" w14:textId="21189C09" w:rsidR="00E42D06" w:rsidRPr="00A34A7B" w:rsidRDefault="00E42D06" w:rsidP="006819F7">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322" w:type="dxa"/>
            <w:vAlign w:val="center"/>
          </w:tcPr>
          <w:p w14:paraId="1B2D8400" w14:textId="0C168A9C" w:rsidR="00E42D06" w:rsidRPr="00A34A7B" w:rsidRDefault="00E42D06" w:rsidP="006819F7">
            <w:pPr>
              <w:jc w:val="center"/>
              <w:rPr>
                <w:rFonts w:ascii="ＭＳ 明朝" w:hAnsi="ＭＳ 明朝"/>
                <w:color w:val="000000" w:themeColor="text1"/>
                <w:szCs w:val="21"/>
              </w:rPr>
            </w:pPr>
            <w:r>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5160F78" w:rsidR="00093905" w:rsidRPr="009E13FD" w:rsidRDefault="00E42D06"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2D15AF20" w:rsidR="006819F7" w:rsidRPr="00A34A7B" w:rsidRDefault="00BD66B6"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516F41E"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0025518A">
        <w:rPr>
          <w:rFonts w:ascii="ＭＳ 明朝" w:hAnsi="ＭＳ 明朝"/>
          <w:color w:val="000000" w:themeColor="text1"/>
        </w:rPr>
        <w:t>7</w:t>
      </w:r>
      <w:r w:rsidRPr="00A34A7B">
        <w:rPr>
          <w:rFonts w:ascii="ＭＳ 明朝" w:hAnsi="ＭＳ 明朝" w:hint="eastAsia"/>
          <w:color w:val="000000" w:themeColor="text1"/>
        </w:rPr>
        <w:t>.（</w:t>
      </w:r>
      <w:r w:rsidR="0025518A">
        <w:rPr>
          <w:rFonts w:ascii="ＭＳ 明朝" w:hAnsi="ＭＳ 明朝"/>
          <w:color w:val="000000" w:themeColor="text1"/>
        </w:rPr>
        <w:t>4</w:t>
      </w:r>
      <w:r w:rsidRPr="00A34A7B">
        <w:rPr>
          <w:rFonts w:ascii="ＭＳ 明朝" w:hAnsi="ＭＳ 明朝" w:hint="eastAsia"/>
          <w:color w:val="000000" w:themeColor="text1"/>
        </w:rPr>
        <w:t>）の担当者名）を記載するとともに</w:t>
      </w:r>
      <w:r w:rsidRPr="00BD66B6">
        <w:rPr>
          <w:rFonts w:ascii="ＭＳ 明朝" w:hAnsi="ＭＳ 明朝" w:hint="eastAsia"/>
        </w:rPr>
        <w:t>「</w:t>
      </w:r>
      <w:r w:rsidR="00BD66B6" w:rsidRPr="00BD66B6">
        <w:rPr>
          <w:rFonts w:ascii="ＭＳ 明朝" w:hAnsi="ＭＳ 明朝" w:hint="eastAsia"/>
        </w:rPr>
        <w:t>令和３年度 情報セキュリティ関連ドキュメント整備支援業務</w:t>
      </w:r>
      <w:r w:rsidRPr="00BD66B6">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BD66B6">
        <w:rPr>
          <w:rFonts w:ascii="ＭＳ 明朝" w:hAnsi="ＭＳ 明朝" w:hint="eastAsia"/>
        </w:rPr>
        <w:t>1</w:t>
      </w:r>
      <w:r w:rsidR="0025518A">
        <w:rPr>
          <w:rFonts w:ascii="ＭＳ 明朝" w:hAnsi="ＭＳ 明朝"/>
        </w:rPr>
        <w:t>7</w:t>
      </w:r>
      <w:r w:rsidRPr="00BD66B6">
        <w:rPr>
          <w:rFonts w:ascii="ＭＳ 明朝" w:hAnsi="ＭＳ 明朝" w:hint="eastAsia"/>
        </w:rPr>
        <w:t>．（</w:t>
      </w:r>
      <w:r w:rsidR="0025518A">
        <w:rPr>
          <w:rFonts w:ascii="ＭＳ 明朝" w:hAnsi="ＭＳ 明朝"/>
        </w:rPr>
        <w:t>4</w:t>
      </w:r>
      <w:r w:rsidRPr="00BD66B6">
        <w:rPr>
          <w:rFonts w:ascii="ＭＳ 明朝" w:hAnsi="ＭＳ 明朝" w:hint="eastAsia"/>
        </w:rPr>
        <w:t>）の担当者名</w:t>
      </w:r>
      <w:r w:rsidR="002072A1" w:rsidRPr="00BD66B6">
        <w:rPr>
          <w:rFonts w:ascii="ＭＳ 明朝" w:hAnsi="ＭＳ 明朝" w:hint="eastAsia"/>
        </w:rPr>
        <w:t>）</w:t>
      </w:r>
      <w:r w:rsidRPr="00BD66B6">
        <w:rPr>
          <w:rFonts w:ascii="ＭＳ 明朝" w:hAnsi="ＭＳ 明朝" w:hint="eastAsia"/>
        </w:rPr>
        <w:t>を記載し、かつ、「</w:t>
      </w:r>
      <w:r w:rsidR="00BD66B6" w:rsidRPr="00BD66B6">
        <w:rPr>
          <w:rFonts w:ascii="ＭＳ 明朝" w:hAnsi="ＭＳ 明朝" w:hint="eastAsia"/>
        </w:rPr>
        <w:t>令和３年度 情報セキュリティ関連ドキュメント整備支援業務</w:t>
      </w:r>
      <w:r w:rsidRPr="00BD66B6">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1F914243"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BD66B6">
        <w:rPr>
          <w:rFonts w:ascii="ＭＳ 明朝" w:hAnsi="ＭＳ 明朝" w:hint="eastAsia"/>
        </w:rPr>
        <w:t>「</w:t>
      </w:r>
      <w:r w:rsidR="00BD66B6" w:rsidRPr="00BD66B6">
        <w:rPr>
          <w:rFonts w:ascii="ＭＳ 明朝" w:hAnsi="ＭＳ 明朝" w:hint="eastAsia"/>
        </w:rPr>
        <w:t>令和３年度 情報セキュリティ関連ドキュメント整備支援業務</w:t>
      </w:r>
      <w:r w:rsidRPr="00BD66B6">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B62C40">
      <w:pPr>
        <w:ind w:leftChars="73" w:left="185" w:hangingChars="23" w:hanging="44"/>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0E990864"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w:t>
      </w:r>
      <w:r w:rsidR="0025518A">
        <w:rPr>
          <w:rFonts w:ascii="ＭＳ 明朝" w:hAnsi="ＭＳ 明朝"/>
          <w:color w:val="000000" w:themeColor="text1"/>
          <w:spacing w:val="0"/>
        </w:rPr>
        <w:t>7</w:t>
      </w:r>
      <w:r w:rsidRPr="00DE1AE8">
        <w:rPr>
          <w:rFonts w:ascii="ＭＳ 明朝" w:hAnsi="ＭＳ 明朝"/>
          <w:color w:val="000000" w:themeColor="text1"/>
          <w:spacing w:val="0"/>
        </w:rPr>
        <w:t>.(</w:t>
      </w:r>
      <w:r w:rsidR="0025518A">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450F52B" w:rsidR="00483511" w:rsidRPr="00DE1AE8" w:rsidRDefault="0025518A" w:rsidP="00483511">
      <w:pPr>
        <w:rPr>
          <w:rFonts w:ascii="ＭＳ 明朝" w:hAnsi="ＭＳ 明朝"/>
          <w:color w:val="000000" w:themeColor="text1"/>
        </w:rPr>
      </w:pPr>
      <w:r>
        <w:rPr>
          <w:rFonts w:ascii="ＭＳ 明朝" w:hAnsi="ＭＳ 明朝" w:hint="eastAsia"/>
        </w:rPr>
        <w:t>８</w:t>
      </w:r>
      <w:r w:rsidR="00483511" w:rsidRPr="005776F1">
        <w:rPr>
          <w:rFonts w:ascii="ＭＳ 明朝" w:hAnsi="ＭＳ 明朝" w:hint="eastAsia"/>
        </w:rPr>
        <w:t>．</w:t>
      </w:r>
      <w:r w:rsidR="00483511"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0CCA503F" w:rsidR="00483511" w:rsidRPr="00BD66B6" w:rsidRDefault="00BD66B6" w:rsidP="00483511">
      <w:pPr>
        <w:ind w:firstLineChars="300" w:firstLine="578"/>
        <w:rPr>
          <w:rFonts w:ascii="ＭＳ 明朝" w:hAnsi="ＭＳ 明朝"/>
        </w:rPr>
      </w:pPr>
      <w:r w:rsidRPr="00BD66B6">
        <w:rPr>
          <w:rFonts w:ascii="ＭＳ 明朝" w:hAnsi="ＭＳ 明朝" w:hint="eastAsia"/>
        </w:rPr>
        <w:t>2</w:t>
      </w:r>
      <w:r w:rsidRPr="00BD66B6">
        <w:rPr>
          <w:rFonts w:ascii="ＭＳ 明朝" w:hAnsi="ＭＳ 明朝"/>
        </w:rPr>
        <w:t>021</w:t>
      </w:r>
      <w:r w:rsidR="00483511" w:rsidRPr="00BD66B6">
        <w:rPr>
          <w:rFonts w:ascii="ＭＳ 明朝" w:hAnsi="ＭＳ 明朝" w:hint="eastAsia"/>
        </w:rPr>
        <w:t>年</w:t>
      </w:r>
      <w:r w:rsidRPr="00BD66B6">
        <w:rPr>
          <w:rFonts w:ascii="ＭＳ 明朝" w:hAnsi="ＭＳ 明朝" w:hint="eastAsia"/>
        </w:rPr>
        <w:t>1</w:t>
      </w:r>
      <w:r w:rsidRPr="00BD66B6">
        <w:rPr>
          <w:rFonts w:ascii="ＭＳ 明朝" w:hAnsi="ＭＳ 明朝"/>
        </w:rPr>
        <w:t>1</w:t>
      </w:r>
      <w:r w:rsidR="00483511" w:rsidRPr="00BD66B6">
        <w:rPr>
          <w:rFonts w:ascii="ＭＳ 明朝" w:hAnsi="ＭＳ 明朝" w:hint="eastAsia"/>
        </w:rPr>
        <w:t>月</w:t>
      </w:r>
      <w:r w:rsidRPr="009B2D73">
        <w:rPr>
          <w:rFonts w:ascii="ＭＳ 明朝" w:hAnsi="ＭＳ 明朝" w:hint="eastAsia"/>
        </w:rPr>
        <w:t>5</w:t>
      </w:r>
      <w:r w:rsidR="00483511" w:rsidRPr="009B2D73">
        <w:rPr>
          <w:rFonts w:ascii="ＭＳ 明朝" w:hAnsi="ＭＳ 明朝" w:hint="eastAsia"/>
        </w:rPr>
        <w:t>日(</w:t>
      </w:r>
      <w:r w:rsidRPr="009B2D73">
        <w:rPr>
          <w:rFonts w:ascii="ＭＳ 明朝" w:hAnsi="ＭＳ 明朝" w:hint="eastAsia"/>
        </w:rPr>
        <w:t>金</w:t>
      </w:r>
      <w:r w:rsidR="00483511" w:rsidRPr="009B2D73">
        <w:rPr>
          <w:rFonts w:ascii="ＭＳ 明朝" w:hAnsi="ＭＳ 明朝" w:hint="eastAsia"/>
        </w:rPr>
        <w:t xml:space="preserve">) </w:t>
      </w:r>
      <w:r w:rsidR="00CA643F" w:rsidRPr="009B2D73">
        <w:rPr>
          <w:rFonts w:ascii="ＭＳ 明朝" w:hAnsi="ＭＳ 明朝" w:hint="eastAsia"/>
        </w:rPr>
        <w:t>14</w:t>
      </w:r>
      <w:r w:rsidR="00483511" w:rsidRPr="009B2D73">
        <w:rPr>
          <w:rFonts w:ascii="ＭＳ 明朝" w:hAnsi="ＭＳ 明朝" w:hint="eastAsia"/>
        </w:rPr>
        <w:t>時</w:t>
      </w:r>
      <w:r w:rsidR="00CA643F" w:rsidRPr="009B2D73">
        <w:rPr>
          <w:rFonts w:ascii="ＭＳ 明朝" w:hAnsi="ＭＳ 明朝" w:hint="eastAsia"/>
        </w:rPr>
        <w:t>00</w:t>
      </w:r>
      <w:r w:rsidR="00483511" w:rsidRPr="009B2D73">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339011D3"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BD66B6">
        <w:rPr>
          <w:rFonts w:ascii="ＭＳ 明朝" w:hAnsi="ＭＳ 明朝" w:hint="eastAsia"/>
          <w:color w:val="000000" w:themeColor="text1"/>
        </w:rPr>
        <w:t>1</w:t>
      </w:r>
      <w:r w:rsidR="00BD66B6">
        <w:rPr>
          <w:rFonts w:ascii="ＭＳ 明朝" w:hAnsi="ＭＳ 明朝"/>
          <w:color w:val="000000" w:themeColor="text1"/>
        </w:rPr>
        <w:t>3</w:t>
      </w:r>
      <w:r w:rsidRPr="00DE1AE8">
        <w:rPr>
          <w:rFonts w:ascii="ＭＳ 明朝" w:hAnsi="ＭＳ 明朝" w:hint="eastAsia"/>
          <w:color w:val="000000" w:themeColor="text1"/>
        </w:rPr>
        <w:t>階</w:t>
      </w:r>
    </w:p>
    <w:p w14:paraId="408389AA" w14:textId="1AD02F5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BD66B6">
        <w:rPr>
          <w:rFonts w:ascii="ＭＳ 明朝" w:hAnsi="ＭＳ 明朝" w:hint="eastAsia"/>
          <w:color w:val="000000" w:themeColor="text1"/>
        </w:rPr>
        <w:t>B</w:t>
      </w:r>
    </w:p>
    <w:p w14:paraId="608A38B3" w14:textId="77777777" w:rsidR="009D49D7" w:rsidRPr="00B21447" w:rsidRDefault="009D49D7">
      <w:pPr>
        <w:rPr>
          <w:rFonts w:ascii="ＭＳ 明朝" w:hAnsi="ＭＳ 明朝"/>
        </w:rPr>
      </w:pPr>
    </w:p>
    <w:p w14:paraId="608A38B4" w14:textId="3C955783" w:rsidR="009D49D7" w:rsidRPr="00B21447" w:rsidRDefault="0025518A">
      <w:pPr>
        <w:rPr>
          <w:rFonts w:ascii="ＭＳ 明朝" w:hAnsi="ＭＳ 明朝"/>
        </w:rPr>
      </w:pPr>
      <w:r>
        <w:rPr>
          <w:rFonts w:ascii="ＭＳ 明朝" w:hAnsi="ＭＳ 明朝" w:hint="eastAsia"/>
        </w:rPr>
        <w:t>９</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629094C5" w:rsidR="009D49D7" w:rsidRPr="00B21447" w:rsidRDefault="0025518A">
      <w:pPr>
        <w:rPr>
          <w:rFonts w:ascii="ＭＳ 明朝" w:hAnsi="ＭＳ 明朝"/>
        </w:rPr>
      </w:pPr>
      <w:r>
        <w:rPr>
          <w:rFonts w:ascii="ＭＳ 明朝" w:hAnsi="ＭＳ 明朝" w:hint="eastAsia"/>
        </w:rPr>
        <w:t>1</w:t>
      </w:r>
      <w:r>
        <w:rPr>
          <w:rFonts w:ascii="ＭＳ 明朝" w:hAnsi="ＭＳ 明朝"/>
        </w:rPr>
        <w:t>0</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539C1956" w:rsidR="009D49D7" w:rsidRPr="00B21447" w:rsidRDefault="00614DA0">
      <w:pPr>
        <w:rPr>
          <w:rFonts w:ascii="ＭＳ 明朝" w:hAnsi="ＭＳ 明朝"/>
        </w:rPr>
      </w:pPr>
      <w:r>
        <w:rPr>
          <w:rFonts w:ascii="ＭＳ 明朝" w:hAnsi="ＭＳ 明朝" w:hint="eastAsia"/>
        </w:rPr>
        <w:t>1</w:t>
      </w:r>
      <w:r w:rsidR="0025518A">
        <w:rPr>
          <w:rFonts w:ascii="ＭＳ 明朝" w:hAnsi="ＭＳ 明朝"/>
        </w:rPr>
        <w:t>1</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516516D3" w:rsidR="009D49D7" w:rsidRPr="00B21447" w:rsidRDefault="00614DA0">
      <w:pPr>
        <w:rPr>
          <w:rFonts w:ascii="ＭＳ 明朝" w:hAnsi="ＭＳ 明朝"/>
        </w:rPr>
      </w:pPr>
      <w:r>
        <w:rPr>
          <w:rFonts w:ascii="ＭＳ 明朝" w:hAnsi="ＭＳ 明朝" w:hint="eastAsia"/>
        </w:rPr>
        <w:t>1</w:t>
      </w:r>
      <w:r w:rsidR="0025518A">
        <w:rPr>
          <w:rFonts w:ascii="ＭＳ 明朝" w:hAnsi="ＭＳ 明朝"/>
        </w:rPr>
        <w:t>2</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095A1E70" w:rsidR="009D49D7" w:rsidRPr="00B21447" w:rsidRDefault="00614DA0">
      <w:pPr>
        <w:rPr>
          <w:rFonts w:ascii="ＭＳ 明朝" w:hAnsi="ＭＳ 明朝"/>
        </w:rPr>
      </w:pPr>
      <w:r>
        <w:rPr>
          <w:rFonts w:ascii="ＭＳ 明朝" w:hAnsi="ＭＳ 明朝" w:hint="eastAsia"/>
        </w:rPr>
        <w:t>1</w:t>
      </w:r>
      <w:r w:rsidR="0025518A">
        <w:rPr>
          <w:rFonts w:ascii="ＭＳ 明朝" w:hAnsi="ＭＳ 明朝"/>
        </w:rPr>
        <w:t>3</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183B09DF" w:rsidR="009D49D7" w:rsidRPr="00B21447" w:rsidRDefault="00614DA0">
      <w:pPr>
        <w:rPr>
          <w:rFonts w:ascii="ＭＳ 明朝" w:hAnsi="ＭＳ 明朝"/>
        </w:rPr>
      </w:pPr>
      <w:r>
        <w:rPr>
          <w:rFonts w:ascii="ＭＳ 明朝" w:hAnsi="ＭＳ 明朝" w:hint="eastAsia"/>
        </w:rPr>
        <w:t>1</w:t>
      </w:r>
      <w:r w:rsidR="0025518A">
        <w:rPr>
          <w:rFonts w:ascii="ＭＳ 明朝" w:hAnsi="ＭＳ 明朝"/>
        </w:rPr>
        <w:t>4</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271F9AE7" w:rsidR="009D49D7" w:rsidRPr="00B21447" w:rsidRDefault="00614DA0" w:rsidP="00461630">
      <w:pPr>
        <w:rPr>
          <w:rFonts w:ascii="ＭＳ 明朝" w:hAnsi="ＭＳ 明朝"/>
        </w:rPr>
      </w:pPr>
      <w:r>
        <w:rPr>
          <w:rFonts w:ascii="ＭＳ 明朝" w:hAnsi="ＭＳ 明朝" w:hint="eastAsia"/>
        </w:rPr>
        <w:t>1</w:t>
      </w:r>
      <w:r w:rsidR="0025518A">
        <w:rPr>
          <w:rFonts w:ascii="ＭＳ 明朝" w:hAnsi="ＭＳ 明朝"/>
        </w:rPr>
        <w:t>5</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5E8136F" w:rsidR="009D49D7" w:rsidRPr="00B21447" w:rsidRDefault="00614DA0" w:rsidP="00614DA0">
      <w:pPr>
        <w:rPr>
          <w:rFonts w:ascii="ＭＳ 明朝" w:hAnsi="ＭＳ 明朝"/>
        </w:rPr>
      </w:pPr>
      <w:r>
        <w:rPr>
          <w:rFonts w:ascii="ＭＳ 明朝" w:hAnsi="ＭＳ 明朝" w:hint="eastAsia"/>
        </w:rPr>
        <w:t>1</w:t>
      </w:r>
      <w:r w:rsidR="0025518A">
        <w:rPr>
          <w:rFonts w:ascii="ＭＳ 明朝" w:hAnsi="ＭＳ 明朝"/>
        </w:rPr>
        <w:t>6</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1D88129" w:rsidR="009D49D7" w:rsidRPr="0076424A" w:rsidRDefault="00614DA0" w:rsidP="00614DA0">
      <w:pPr>
        <w:rPr>
          <w:rFonts w:ascii="ＭＳ 明朝" w:hAnsi="ＭＳ 明朝"/>
          <w:szCs w:val="21"/>
        </w:rPr>
      </w:pPr>
      <w:r w:rsidRPr="0076424A">
        <w:rPr>
          <w:rFonts w:ascii="ＭＳ 明朝" w:hAnsi="ＭＳ 明朝" w:hint="eastAsia"/>
          <w:szCs w:val="21"/>
        </w:rPr>
        <w:t>1</w:t>
      </w:r>
      <w:r w:rsidR="0025518A">
        <w:rPr>
          <w:rFonts w:ascii="ＭＳ 明朝" w:hAnsi="ＭＳ 明朝"/>
          <w:szCs w:val="21"/>
        </w:rPr>
        <w:t>7</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5396C16"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F52C7">
        <w:rPr>
          <w:rFonts w:ascii="ＭＳ 明朝" w:hAnsi="ＭＳ 明朝" w:hint="eastAsia"/>
          <w:szCs w:val="21"/>
        </w:rPr>
        <w:t>：</w:t>
      </w:r>
      <w:r w:rsidR="00181CEA" w:rsidRPr="007F52C7">
        <w:rPr>
          <w:rFonts w:ascii="ＭＳ 明朝" w:hAnsi="ＭＳ 明朝" w:cs="ＭＳ Ｐゴシック" w:hint="eastAsia"/>
          <w:szCs w:val="21"/>
        </w:rPr>
        <w:t>斎藤、水上</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06232700"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w:t>
      </w:r>
      <w:r w:rsidR="004D3B75" w:rsidRPr="004D3B75">
        <w:rPr>
          <w:rFonts w:ascii="ＭＳ 明朝" w:hAnsi="ＭＳ 明朝" w:hint="eastAsia"/>
          <w:szCs w:val="21"/>
        </w:rPr>
        <w:t>資料</w:t>
      </w:r>
      <w:r w:rsidR="004D3B75">
        <w:rPr>
          <w:rFonts w:ascii="ＭＳ 明朝" w:hAnsi="ＭＳ 明朝" w:hint="eastAsia"/>
          <w:szCs w:val="21"/>
        </w:rPr>
        <w:t>閲覧及び</w:t>
      </w:r>
      <w:r w:rsidR="004D3B75" w:rsidRPr="004D3B75">
        <w:rPr>
          <w:rFonts w:ascii="ＭＳ 明朝" w:hAnsi="ＭＳ 明朝" w:hint="eastAsia"/>
          <w:szCs w:val="21"/>
        </w:rPr>
        <w:t>入札説明会</w:t>
      </w:r>
      <w:r w:rsidR="004D3B75">
        <w:rPr>
          <w:rFonts w:ascii="ＭＳ 明朝" w:hAnsi="ＭＳ 明朝" w:hint="eastAsia"/>
          <w:szCs w:val="21"/>
        </w:rPr>
        <w:t>の</w:t>
      </w:r>
      <w:r w:rsidR="004D3B75" w:rsidRPr="004D3B75">
        <w:rPr>
          <w:rFonts w:ascii="ＭＳ 明朝" w:hAnsi="ＭＳ 明朝" w:hint="eastAsia"/>
          <w:szCs w:val="21"/>
        </w:rPr>
        <w:t>申込み、</w:t>
      </w:r>
      <w:r w:rsidR="00533FB2" w:rsidRPr="0076424A">
        <w:rPr>
          <w:rFonts w:ascii="ＭＳ 明朝" w:hAnsi="ＭＳ 明朝" w:hint="eastAsia"/>
          <w:szCs w:val="21"/>
        </w:rPr>
        <w:t>仕様書</w:t>
      </w:r>
      <w:r w:rsidR="009D49D7" w:rsidRPr="0076424A">
        <w:rPr>
          <w:rFonts w:ascii="ＭＳ 明朝" w:hAnsi="ＭＳ 明朝" w:hint="eastAsia"/>
          <w:szCs w:val="21"/>
        </w:rPr>
        <w:t>に関する照会先</w:t>
      </w:r>
      <w:r w:rsidR="004D3B75" w:rsidRPr="004D3B75">
        <w:rPr>
          <w:rFonts w:ascii="ＭＳ 明朝" w:hAnsi="ＭＳ 明朝" w:hint="eastAsia"/>
          <w:szCs w:val="21"/>
        </w:rPr>
        <w:t>、入札に関する質問の受付、入札書類の提出先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472ABE25"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BD66B6" w:rsidRPr="00BD66B6">
        <w:rPr>
          <w:rFonts w:ascii="ＭＳ 明朝" w:hAnsi="ＭＳ 明朝" w:hint="eastAsia"/>
        </w:rPr>
        <w:t>1</w:t>
      </w:r>
      <w:r w:rsidR="00BD66B6" w:rsidRPr="00BD66B6">
        <w:rPr>
          <w:rFonts w:ascii="ＭＳ 明朝" w:hAnsi="ＭＳ 明朝"/>
        </w:rPr>
        <w:t>6</w:t>
      </w:r>
      <w:r>
        <w:rPr>
          <w:rFonts w:ascii="ＭＳ 明朝" w:hAnsi="ＭＳ 明朝" w:hint="eastAsia"/>
        </w:rPr>
        <w:t>階</w:t>
      </w:r>
    </w:p>
    <w:p w14:paraId="608A38D4" w14:textId="3D9EA1EF" w:rsidR="009D49D7" w:rsidRPr="00BD66B6" w:rsidRDefault="002A220B" w:rsidP="002A220B">
      <w:pPr>
        <w:ind w:firstLineChars="300" w:firstLine="578"/>
        <w:rPr>
          <w:rFonts w:ascii="ＭＳ 明朝" w:hAnsi="ＭＳ 明朝"/>
          <w:szCs w:val="21"/>
        </w:rPr>
      </w:pPr>
      <w:r>
        <w:rPr>
          <w:rFonts w:ascii="ＭＳ 明朝" w:hAnsi="ＭＳ 明朝" w:hint="eastAsia"/>
        </w:rPr>
        <w:t>独立行政法人情報処理推進機構</w:t>
      </w:r>
      <w:r w:rsidR="00D12D2E">
        <w:rPr>
          <w:rFonts w:ascii="ＭＳ 明朝" w:hAnsi="ＭＳ 明朝" w:hint="eastAsia"/>
        </w:rPr>
        <w:t xml:space="preserve">　</w:t>
      </w:r>
      <w:r w:rsidR="00BD66B6" w:rsidRPr="00BD66B6">
        <w:rPr>
          <w:rFonts w:ascii="ＭＳ 明朝" w:hAnsi="ＭＳ 明朝" w:hint="eastAsia"/>
          <w:szCs w:val="21"/>
        </w:rPr>
        <w:t>総務部総務グループ</w:t>
      </w:r>
      <w:r w:rsidR="00EF5D8C" w:rsidRPr="00BD66B6">
        <w:rPr>
          <w:rFonts w:ascii="ＭＳ 明朝" w:hAnsi="ＭＳ 明朝" w:hint="eastAsia"/>
          <w:szCs w:val="21"/>
        </w:rPr>
        <w:t xml:space="preserve">　</w:t>
      </w:r>
      <w:r w:rsidR="009D49D7" w:rsidRPr="00BD66B6">
        <w:rPr>
          <w:rFonts w:ascii="ＭＳ 明朝" w:hAnsi="ＭＳ 明朝" w:hint="eastAsia"/>
          <w:szCs w:val="21"/>
        </w:rPr>
        <w:t>担当：</w:t>
      </w:r>
      <w:r w:rsidR="00BD66B6" w:rsidRPr="00BD66B6">
        <w:rPr>
          <w:rFonts w:ascii="ＭＳ 明朝" w:hAnsi="ＭＳ 明朝" w:hint="eastAsia"/>
          <w:szCs w:val="21"/>
        </w:rPr>
        <w:t>梶</w:t>
      </w:r>
      <w:r w:rsidR="00D12D2E">
        <w:rPr>
          <w:rFonts w:ascii="ＭＳ 明朝" w:hAnsi="ＭＳ 明朝" w:hint="eastAsia"/>
          <w:szCs w:val="21"/>
        </w:rPr>
        <w:t>、</w:t>
      </w:r>
      <w:r w:rsidR="00BD66B6" w:rsidRPr="00BD66B6">
        <w:rPr>
          <w:rFonts w:ascii="ＭＳ 明朝" w:hAnsi="ＭＳ 明朝" w:hint="eastAsia"/>
          <w:szCs w:val="21"/>
        </w:rPr>
        <w:t>一家</w:t>
      </w:r>
    </w:p>
    <w:p w14:paraId="608A38D5" w14:textId="74233D3B" w:rsidR="009D49D7" w:rsidRPr="00BD66B6" w:rsidRDefault="009D49D7" w:rsidP="007338EC">
      <w:pPr>
        <w:ind w:firstLineChars="300" w:firstLine="578"/>
        <w:rPr>
          <w:rFonts w:ascii="ＭＳ 明朝" w:hAnsi="ＭＳ 明朝"/>
          <w:szCs w:val="21"/>
        </w:rPr>
      </w:pPr>
      <w:r w:rsidRPr="00BD66B6">
        <w:rPr>
          <w:rFonts w:ascii="ＭＳ 明朝" w:hAnsi="ＭＳ 明朝" w:hint="eastAsia"/>
          <w:szCs w:val="21"/>
        </w:rPr>
        <w:t>電話番号：03</w:t>
      </w:r>
      <w:r w:rsidR="00EF5D8C" w:rsidRPr="00BD66B6">
        <w:rPr>
          <w:rFonts w:ascii="ＭＳ 明朝" w:hAnsi="ＭＳ 明朝" w:hint="eastAsia"/>
          <w:szCs w:val="21"/>
        </w:rPr>
        <w:t>－</w:t>
      </w:r>
      <w:r w:rsidRPr="00BD66B6">
        <w:rPr>
          <w:rFonts w:ascii="ＭＳ 明朝" w:hAnsi="ＭＳ 明朝" w:hint="eastAsia"/>
          <w:szCs w:val="21"/>
        </w:rPr>
        <w:t>5978</w:t>
      </w:r>
      <w:r w:rsidR="00EF5D8C" w:rsidRPr="00BD66B6">
        <w:rPr>
          <w:rFonts w:ascii="ＭＳ 明朝" w:hAnsi="ＭＳ 明朝" w:hint="eastAsia"/>
          <w:szCs w:val="21"/>
        </w:rPr>
        <w:t>－</w:t>
      </w:r>
      <w:r w:rsidR="00BD66B6" w:rsidRPr="00BD66B6">
        <w:rPr>
          <w:rFonts w:ascii="ＭＳ 明朝" w:hAnsi="ＭＳ 明朝" w:hint="eastAsia"/>
          <w:szCs w:val="21"/>
        </w:rPr>
        <w:t>7</w:t>
      </w:r>
      <w:r w:rsidR="00BD66B6" w:rsidRPr="00BD66B6">
        <w:rPr>
          <w:rFonts w:ascii="ＭＳ 明朝" w:hAnsi="ＭＳ 明朝"/>
          <w:szCs w:val="21"/>
        </w:rPr>
        <w:t>501</w:t>
      </w:r>
    </w:p>
    <w:p w14:paraId="608A38D6" w14:textId="48754333" w:rsidR="009D49D7" w:rsidRPr="00BD66B6" w:rsidRDefault="00DD4E81" w:rsidP="007338EC">
      <w:pPr>
        <w:ind w:firstLineChars="300" w:firstLine="578"/>
        <w:rPr>
          <w:rFonts w:ascii="ＭＳ 明朝" w:hAnsi="ＭＳ 明朝"/>
          <w:szCs w:val="21"/>
        </w:rPr>
      </w:pPr>
      <w:r w:rsidRPr="00BD66B6">
        <w:rPr>
          <w:rFonts w:ascii="ＭＳ 明朝" w:hAnsi="ＭＳ 明朝" w:cs="ＭＳ Ｐゴシック" w:hint="eastAsia"/>
          <w:szCs w:val="21"/>
        </w:rPr>
        <w:t>電子メール</w:t>
      </w:r>
      <w:r w:rsidR="009D49D7" w:rsidRPr="00BD66B6">
        <w:rPr>
          <w:rFonts w:ascii="ＭＳ 明朝" w:hAnsi="ＭＳ 明朝" w:hint="eastAsia"/>
          <w:szCs w:val="21"/>
        </w:rPr>
        <w:t>：</w:t>
      </w:r>
      <w:r w:rsidR="00BD66B6" w:rsidRPr="00FD2DAC">
        <w:rPr>
          <w:rFonts w:ascii="ＭＳ 明朝" w:hAnsi="ＭＳ 明朝"/>
          <w:szCs w:val="21"/>
        </w:rPr>
        <w:t>ga-</w:t>
      </w:r>
      <w:r w:rsidR="0012510C">
        <w:rPr>
          <w:rFonts w:ascii="ＭＳ 明朝" w:hAnsi="ＭＳ 明朝"/>
          <w:szCs w:val="21"/>
        </w:rPr>
        <w:t>s-koubo</w:t>
      </w:r>
      <w:r w:rsidR="009D49D7" w:rsidRPr="00BD66B6">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10" w:name="_Toc312686011"/>
      <w:bookmarkStart w:id="11" w:name="_Toc329788651"/>
      <w:bookmarkStart w:id="12" w:name="_Toc525647146"/>
      <w:r w:rsidR="005654AA" w:rsidRPr="005A6ABC">
        <w:rPr>
          <w:rFonts w:hint="eastAsia"/>
        </w:rPr>
        <w:lastRenderedPageBreak/>
        <w:t>Ⅱ．契約書（案）</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3" w:name="_Toc312686012"/>
      <w:bookmarkStart w:id="14" w:name="_Toc329788652"/>
      <w:bookmarkStart w:id="15"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4EBC910"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963F8" w:rsidRPr="001963F8">
        <w:rPr>
          <w:rFonts w:asciiTheme="minorEastAsia" w:eastAsiaTheme="minorEastAsia" w:hAnsiTheme="minorEastAsia" w:hint="eastAsia"/>
          <w:color w:val="000000" w:themeColor="text1"/>
          <w:szCs w:val="21"/>
        </w:rPr>
        <w:t>令和３年度 情報セキュリティ関連ドキュメント整備支援業務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6F47CF4"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81CEA" w:rsidRPr="00181CEA">
        <w:rPr>
          <w:rFonts w:asciiTheme="minorEastAsia" w:eastAsiaTheme="minorEastAsia" w:hAnsiTheme="minorEastAsia" w:hint="eastAsia"/>
          <w:color w:val="000000" w:themeColor="text1"/>
          <w:szCs w:val="21"/>
        </w:rPr>
        <w:t>令和３年度 情報セキュリティ関連ドキュメント整備支援業務</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559FCBD9"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7F52C7">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10906ADD"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62105E04"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8F3BC23" w14:textId="4766D763"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Pr="00FC5982">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72E8D495" w14:textId="5860AB65"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sidR="00083037" w:rsidRPr="00083037">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006B41A" w14:textId="6A1674BF"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sidR="00083037" w:rsidRPr="00083037">
        <w:rPr>
          <w:rFonts w:asciiTheme="minorEastAsia" w:eastAsiaTheme="minorEastAsia" w:hAnsiTheme="minorEastAsia"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7F38073" w14:textId="4C15126C"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sidR="00083037" w:rsidRPr="00083037">
        <w:rPr>
          <w:rFonts w:asciiTheme="minorEastAsia" w:eastAsiaTheme="minorEastAsia" w:hAnsiTheme="minorEastAsia"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4A609B" w14:textId="0305597C"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6　</w:t>
      </w:r>
      <w:r w:rsidR="00083037" w:rsidRPr="00083037">
        <w:rPr>
          <w:rFonts w:asciiTheme="minorEastAsia" w:eastAsiaTheme="minorEastAsia" w:hAnsiTheme="minorEastAsia"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22F57E0" w14:textId="11F56A8B"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7　</w:t>
      </w:r>
      <w:r w:rsidR="00083037" w:rsidRPr="00083037">
        <w:rPr>
          <w:rFonts w:asciiTheme="minorEastAsia" w:eastAsiaTheme="minorEastAsia" w:hAnsiTheme="minorEastAsia"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2B96074D" w14:textId="44555C3B"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8　</w:t>
      </w:r>
      <w:r w:rsidR="00083037" w:rsidRPr="00083037">
        <w:rPr>
          <w:rFonts w:asciiTheme="minorEastAsia" w:eastAsiaTheme="minorEastAsia" w:hAnsiTheme="minorEastAsia" w:hint="eastAsia"/>
          <w:color w:val="000000" w:themeColor="text1"/>
          <w:szCs w:val="21"/>
        </w:rPr>
        <w:t>乙は、当機構が実施する情報セキュリティ監査又はシステム監査を受け入れるとともに、指摘事項への対応を行うこと。</w:t>
      </w:r>
    </w:p>
    <w:p w14:paraId="6D3E784C" w14:textId="1C9859AB" w:rsidR="00FC5982" w:rsidRDefault="00FC5982" w:rsidP="00083037">
      <w:pPr>
        <w:wordWrap w:val="0"/>
        <w:ind w:left="97" w:right="-88" w:hangingChars="48" w:hanging="9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9　</w:t>
      </w:r>
      <w:r w:rsidR="00083037" w:rsidRPr="00083037">
        <w:rPr>
          <w:rFonts w:asciiTheme="minorEastAsia" w:eastAsiaTheme="minorEastAsia" w:hAnsiTheme="minorEastAsia" w:hint="eastAsia"/>
          <w:color w:val="000000" w:themeColor="text1"/>
          <w:szCs w:val="21"/>
        </w:rPr>
        <w:t>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00083037" w:rsidRPr="00083037">
        <w:rPr>
          <w:rFonts w:asciiTheme="minorEastAsia" w:eastAsiaTheme="minorEastAsia" w:hAnsiTheme="minorEastAsia" w:hint="eastAsia"/>
          <w:color w:val="000000" w:themeColor="text1"/>
          <w:szCs w:val="21"/>
        </w:rPr>
        <w:lastRenderedPageBreak/>
        <w:t>事前にこれらの情報を甲に再提示すること。</w:t>
      </w:r>
    </w:p>
    <w:p w14:paraId="668E1E9F" w14:textId="1F37C983" w:rsidR="00A64584" w:rsidRDefault="00FC598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6B843102" w:rsidR="00A64584" w:rsidRDefault="00FC598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A64584">
        <w:rPr>
          <w:rFonts w:asciiTheme="minorEastAsia" w:eastAsiaTheme="minorEastAsia" w:hAnsiTheme="minorEastAsia" w:hint="eastAsia"/>
          <w:color w:val="000000" w:themeColor="text1"/>
          <w:szCs w:val="21"/>
        </w:rPr>
        <w:t xml:space="preserve">　</w:t>
      </w:r>
      <w:r w:rsidR="00AC102F" w:rsidRPr="00AC102F">
        <w:rPr>
          <w:rFonts w:asciiTheme="minorEastAsia" w:eastAsiaTheme="minorEastAsia" w:hAnsiTheme="minorEastAsia" w:hint="eastAsia"/>
          <w:color w:val="000000" w:themeColor="text1"/>
          <w:szCs w:val="21"/>
        </w:rPr>
        <w:t>前各項の規定</w:t>
      </w:r>
      <w:r w:rsidR="00A64584">
        <w:rPr>
          <w:rFonts w:asciiTheme="minorEastAsia" w:eastAsiaTheme="minorEastAsia" w:hAnsiTheme="minorEastAsia" w:hint="eastAsia"/>
          <w:color w:val="000000" w:themeColor="text1"/>
          <w:szCs w:val="21"/>
        </w:rPr>
        <w:t>は、本契約終了後も有効に存続する。</w:t>
      </w:r>
    </w:p>
    <w:p w14:paraId="3D140A4A" w14:textId="77777777" w:rsidR="00A64584" w:rsidRPr="00E85EF2"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bookmarkStart w:id="16" w:name="_Hlk82708218"/>
      <w:r w:rsidRPr="00E02371">
        <w:rPr>
          <w:rFonts w:hint="eastAsia"/>
        </w:rPr>
        <w:lastRenderedPageBreak/>
        <w:t>Ⅲ．仕様書</w:t>
      </w:r>
      <w:bookmarkEnd w:id="13"/>
      <w:bookmarkEnd w:id="14"/>
      <w:bookmarkEnd w:id="1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bookmarkEnd w:id="16"/>
    <w:p w14:paraId="608A39D8" w14:textId="63707534" w:rsidR="00B217F6" w:rsidRDefault="00B217F6" w:rsidP="0092699C"/>
    <w:p w14:paraId="64335AA9" w14:textId="77777777" w:rsidR="00546BE2" w:rsidRPr="00F951CF" w:rsidRDefault="00546BE2" w:rsidP="00546BE2">
      <w:pPr>
        <w:widowControl/>
        <w:jc w:val="center"/>
        <w:rPr>
          <w:rFonts w:ascii="ＭＳ Ｐゴシック" w:eastAsia="ＭＳ Ｐゴシック" w:hAnsi="ＭＳ Ｐゴシック"/>
          <w:b/>
          <w:sz w:val="24"/>
        </w:rPr>
      </w:pPr>
      <w:r w:rsidRPr="00F951CF">
        <w:rPr>
          <w:rFonts w:ascii="ＭＳ Ｐゴシック" w:eastAsia="ＭＳ Ｐゴシック" w:hAnsi="ＭＳ Ｐゴシック" w:hint="eastAsia"/>
          <w:b/>
          <w:sz w:val="24"/>
        </w:rPr>
        <w:t>｢</w:t>
      </w:r>
      <w:bookmarkStart w:id="17" w:name="_Hlk82707220"/>
      <w:r w:rsidRPr="00F951CF">
        <w:rPr>
          <w:rFonts w:ascii="ＭＳ Ｐゴシック" w:eastAsia="ＭＳ Ｐゴシック" w:hAnsi="ＭＳ Ｐゴシック" w:hint="eastAsia"/>
          <w:b/>
          <w:sz w:val="24"/>
        </w:rPr>
        <w:t>令和３年度 情報セキュリティ関連ドキュメント整備支援業務</w:t>
      </w:r>
      <w:bookmarkEnd w:id="17"/>
      <w:r w:rsidRPr="00F951CF">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仕様書</w:t>
      </w:r>
    </w:p>
    <w:p w14:paraId="2129FD5B" w14:textId="77777777" w:rsidR="00546BE2" w:rsidRPr="002B5FBF" w:rsidRDefault="00546BE2" w:rsidP="00546BE2">
      <w:pPr>
        <w:widowControl/>
        <w:jc w:val="center"/>
      </w:pPr>
    </w:p>
    <w:p w14:paraId="62E95E7A" w14:textId="77777777" w:rsidR="00546BE2" w:rsidRPr="002B5FBF" w:rsidRDefault="00546BE2" w:rsidP="00546BE2">
      <w:pPr>
        <w:numPr>
          <w:ilvl w:val="0"/>
          <w:numId w:val="21"/>
        </w:numPr>
        <w:ind w:left="318" w:hanging="318"/>
        <w:jc w:val="left"/>
        <w:outlineLvl w:val="0"/>
        <w:rPr>
          <w:rFonts w:eastAsia="ＭＳ Ｐ明朝"/>
          <w:b/>
          <w:szCs w:val="21"/>
        </w:rPr>
      </w:pPr>
      <w:bookmarkStart w:id="18" w:name="_Toc283391472"/>
      <w:bookmarkStart w:id="19" w:name="_Toc283391610"/>
      <w:bookmarkStart w:id="20" w:name="_Toc289438965"/>
      <w:bookmarkStart w:id="21" w:name="_Toc292879417"/>
      <w:bookmarkStart w:id="22" w:name="_Toc293060539"/>
      <w:bookmarkStart w:id="23" w:name="_Toc294688250"/>
      <w:bookmarkStart w:id="24" w:name="_Toc294688330"/>
      <w:bookmarkStart w:id="25" w:name="_Toc294859661"/>
      <w:bookmarkStart w:id="26" w:name="_Toc19264227"/>
      <w:r w:rsidRPr="002B5FBF">
        <w:rPr>
          <w:rFonts w:eastAsia="ＭＳ Ｐ明朝" w:hint="eastAsia"/>
          <w:b/>
          <w:szCs w:val="21"/>
        </w:rPr>
        <w:t>はじめに</w:t>
      </w:r>
      <w:bookmarkEnd w:id="18"/>
      <w:bookmarkEnd w:id="19"/>
      <w:bookmarkEnd w:id="20"/>
      <w:bookmarkEnd w:id="21"/>
      <w:bookmarkEnd w:id="22"/>
      <w:bookmarkEnd w:id="23"/>
      <w:bookmarkEnd w:id="24"/>
      <w:bookmarkEnd w:id="25"/>
      <w:bookmarkEnd w:id="26"/>
    </w:p>
    <w:p w14:paraId="2DDA6708" w14:textId="77777777" w:rsidR="00546BE2" w:rsidRPr="002B5FBF" w:rsidRDefault="00546BE2" w:rsidP="00546BE2">
      <w:pPr>
        <w:pStyle w:val="af2"/>
        <w:numPr>
          <w:ilvl w:val="0"/>
          <w:numId w:val="20"/>
        </w:numPr>
        <w:tabs>
          <w:tab w:val="left" w:pos="426"/>
        </w:tabs>
        <w:ind w:leftChars="100" w:left="607" w:hangingChars="200" w:hanging="405"/>
        <w:jc w:val="left"/>
        <w:outlineLvl w:val="1"/>
        <w:rPr>
          <w:rFonts w:eastAsia="ＭＳ Ｐ明朝"/>
          <w:b/>
          <w:szCs w:val="21"/>
        </w:rPr>
      </w:pPr>
      <w:bookmarkStart w:id="27" w:name="_Toc268792220"/>
      <w:bookmarkStart w:id="28" w:name="_Toc19264228"/>
      <w:r w:rsidRPr="002B5FBF">
        <w:rPr>
          <w:rFonts w:eastAsia="ＭＳ Ｐ明朝" w:hAnsi="ＭＳ Ｐ明朝" w:hint="eastAsia"/>
          <w:b/>
          <w:szCs w:val="21"/>
        </w:rPr>
        <w:t>調達</w:t>
      </w:r>
      <w:r w:rsidRPr="002B5FBF">
        <w:rPr>
          <w:rFonts w:eastAsia="ＭＳ Ｐ明朝" w:hAnsi="ＭＳ Ｐ明朝"/>
          <w:b/>
          <w:szCs w:val="21"/>
        </w:rPr>
        <w:t>の目的</w:t>
      </w:r>
      <w:bookmarkEnd w:id="27"/>
      <w:bookmarkEnd w:id="28"/>
    </w:p>
    <w:p w14:paraId="2EAF6949" w14:textId="77777777" w:rsidR="00546BE2" w:rsidRPr="002B5FBF" w:rsidRDefault="00546BE2" w:rsidP="00546BE2">
      <w:pPr>
        <w:pStyle w:val="af2"/>
        <w:ind w:leftChars="200" w:left="403" w:firstLineChars="100" w:firstLine="202"/>
        <w:rPr>
          <w:rFonts w:eastAsia="ＭＳ Ｐ明朝" w:hAnsi="ＭＳ Ｐ明朝"/>
          <w:szCs w:val="21"/>
        </w:rPr>
      </w:pPr>
      <w:r w:rsidRPr="002B5FBF">
        <w:rPr>
          <w:rFonts w:eastAsia="ＭＳ Ｐ明朝" w:hAnsi="ＭＳ Ｐ明朝"/>
          <w:szCs w:val="21"/>
        </w:rPr>
        <w:t>独立行政法人情報処理推進機構（以下</w:t>
      </w:r>
      <w:r w:rsidRPr="002B5FBF">
        <w:rPr>
          <w:rFonts w:eastAsia="ＭＳ Ｐ明朝" w:hAnsi="ＭＳ Ｐ明朝" w:hint="eastAsia"/>
          <w:szCs w:val="21"/>
        </w:rPr>
        <w:t>｢</w:t>
      </w:r>
      <w:r w:rsidRPr="002B5FBF">
        <w:rPr>
          <w:rFonts w:eastAsia="ＭＳ Ｐ明朝"/>
          <w:szCs w:val="21"/>
        </w:rPr>
        <w:t>IPA</w:t>
      </w:r>
      <w:r w:rsidRPr="002B5FBF">
        <w:rPr>
          <w:rFonts w:eastAsia="ＭＳ Ｐ明朝" w:hint="eastAsia"/>
          <w:szCs w:val="21"/>
        </w:rPr>
        <w:t>｣</w:t>
      </w:r>
      <w:r w:rsidRPr="002B5FBF">
        <w:rPr>
          <w:rFonts w:eastAsia="ＭＳ Ｐ明朝" w:hAnsi="ＭＳ Ｐ明朝"/>
          <w:szCs w:val="21"/>
        </w:rPr>
        <w:t>という</w:t>
      </w:r>
      <w:r w:rsidRPr="002B5FBF">
        <w:rPr>
          <w:rFonts w:eastAsia="ＭＳ Ｐ明朝" w:hAnsi="ＭＳ Ｐ明朝" w:hint="eastAsia"/>
          <w:szCs w:val="21"/>
        </w:rPr>
        <w:t>。</w:t>
      </w:r>
      <w:r w:rsidRPr="002B5FBF">
        <w:rPr>
          <w:rFonts w:eastAsia="ＭＳ Ｐ明朝" w:hAnsi="ＭＳ Ｐ明朝"/>
          <w:szCs w:val="21"/>
        </w:rPr>
        <w:t>）では、</w:t>
      </w:r>
      <w:r w:rsidRPr="002B5FBF">
        <w:rPr>
          <w:rFonts w:eastAsia="ＭＳ Ｐ明朝" w:hAnsi="ＭＳ Ｐ明朝" w:hint="eastAsia"/>
          <w:szCs w:val="21"/>
        </w:rPr>
        <w:t>サイバーセキュリティ戦略本部が定める「政府機関等の情報セキュリティ対策のための統一基準群」に基づき、適切に内部規程の制定・改正を実施し、</w:t>
      </w:r>
      <w:r w:rsidRPr="002B5FBF">
        <w:rPr>
          <w:rFonts w:eastAsia="ＭＳ Ｐ明朝" w:hAnsi="ＭＳ Ｐ明朝" w:hint="eastAsia"/>
          <w:szCs w:val="21"/>
        </w:rPr>
        <w:t>IPA</w:t>
      </w:r>
      <w:r w:rsidRPr="002B5FBF">
        <w:rPr>
          <w:rFonts w:eastAsia="ＭＳ Ｐ明朝" w:hAnsi="ＭＳ Ｐ明朝" w:hint="eastAsia"/>
          <w:szCs w:val="21"/>
        </w:rPr>
        <w:t>自身の情報セキュリティ対策の継続的な向上に取り組んでいる。</w:t>
      </w:r>
    </w:p>
    <w:p w14:paraId="1A66E505" w14:textId="77777777" w:rsidR="00546BE2" w:rsidRPr="002B5FBF" w:rsidRDefault="00546BE2" w:rsidP="00546BE2">
      <w:pPr>
        <w:pStyle w:val="af2"/>
        <w:ind w:leftChars="200" w:left="403" w:firstLineChars="100" w:firstLine="202"/>
        <w:rPr>
          <w:rFonts w:eastAsia="ＭＳ Ｐ明朝" w:hAnsi="ＭＳ Ｐ明朝"/>
          <w:szCs w:val="21"/>
        </w:rPr>
      </w:pPr>
      <w:r w:rsidRPr="002B5FBF">
        <w:rPr>
          <w:rFonts w:eastAsia="ＭＳ Ｐ明朝" w:hAnsi="ＭＳ Ｐ明朝" w:hint="eastAsia"/>
          <w:szCs w:val="21"/>
        </w:rPr>
        <w:t>令和</w:t>
      </w:r>
      <w:r w:rsidRPr="002B5FBF">
        <w:rPr>
          <w:rFonts w:eastAsia="ＭＳ Ｐ明朝" w:hAnsi="ＭＳ Ｐ明朝" w:hint="eastAsia"/>
          <w:szCs w:val="21"/>
        </w:rPr>
        <w:t>3</w:t>
      </w:r>
      <w:r w:rsidRPr="002B5FBF">
        <w:rPr>
          <w:rFonts w:eastAsia="ＭＳ Ｐ明朝" w:hAnsi="ＭＳ Ｐ明朝" w:hint="eastAsia"/>
          <w:szCs w:val="21"/>
        </w:rPr>
        <w:t>年度の見直しにあたり、必要となる情報セキュリティ関連ドキュメントの整備等を行う。</w:t>
      </w:r>
    </w:p>
    <w:p w14:paraId="786CBFF0" w14:textId="77777777" w:rsidR="00546BE2" w:rsidRPr="002B5FBF" w:rsidRDefault="00546BE2" w:rsidP="00546BE2">
      <w:pPr>
        <w:pStyle w:val="af2"/>
        <w:ind w:leftChars="0" w:left="426" w:right="-105" w:firstLineChars="92" w:firstLine="186"/>
        <w:rPr>
          <w:rFonts w:eastAsia="ＭＳ Ｐ明朝"/>
          <w:b/>
          <w:szCs w:val="21"/>
        </w:rPr>
      </w:pPr>
    </w:p>
    <w:p w14:paraId="7F0C5331" w14:textId="77777777" w:rsidR="00546BE2" w:rsidRPr="002B5FBF" w:rsidRDefault="00546BE2" w:rsidP="00546BE2">
      <w:pPr>
        <w:pStyle w:val="af2"/>
        <w:numPr>
          <w:ilvl w:val="0"/>
          <w:numId w:val="20"/>
        </w:numPr>
        <w:ind w:leftChars="100" w:left="607" w:right="-105" w:hangingChars="200" w:hanging="405"/>
        <w:jc w:val="left"/>
        <w:outlineLvl w:val="1"/>
        <w:rPr>
          <w:rFonts w:eastAsia="ＭＳ Ｐ明朝"/>
          <w:b/>
          <w:szCs w:val="21"/>
        </w:rPr>
      </w:pPr>
      <w:bookmarkStart w:id="29" w:name="_Toc268792221"/>
      <w:bookmarkStart w:id="30" w:name="_Toc19264229"/>
      <w:r w:rsidRPr="002B5FBF">
        <w:rPr>
          <w:rFonts w:eastAsia="ＭＳ Ｐ明朝" w:hAnsi="ＭＳ Ｐ明朝"/>
          <w:b/>
          <w:szCs w:val="21"/>
        </w:rPr>
        <w:t>用語の定義</w:t>
      </w:r>
      <w:bookmarkEnd w:id="29"/>
      <w:bookmarkEnd w:id="30"/>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2150"/>
        <w:gridCol w:w="6072"/>
      </w:tblGrid>
      <w:tr w:rsidR="00546BE2" w:rsidRPr="002B5FBF" w14:paraId="258A4D03" w14:textId="77777777" w:rsidTr="00181CEA">
        <w:tc>
          <w:tcPr>
            <w:tcW w:w="446" w:type="dxa"/>
          </w:tcPr>
          <w:p w14:paraId="16E08C7E" w14:textId="77777777" w:rsidR="00546BE2" w:rsidRPr="002B5FBF" w:rsidRDefault="00546BE2" w:rsidP="00181CEA">
            <w:pPr>
              <w:pStyle w:val="af2"/>
              <w:spacing w:line="0" w:lineRule="atLeast"/>
              <w:ind w:leftChars="-50" w:left="201" w:rightChars="-50" w:right="-101" w:hangingChars="150" w:hanging="302"/>
              <w:jc w:val="center"/>
              <w:rPr>
                <w:rFonts w:eastAsia="ＭＳ Ｐ明朝"/>
                <w:szCs w:val="21"/>
              </w:rPr>
            </w:pPr>
            <w:r w:rsidRPr="002B5FBF">
              <w:rPr>
                <w:rFonts w:eastAsia="ＭＳ Ｐ明朝"/>
                <w:szCs w:val="21"/>
              </w:rPr>
              <w:t>No.</w:t>
            </w:r>
          </w:p>
        </w:tc>
        <w:tc>
          <w:tcPr>
            <w:tcW w:w="2270" w:type="dxa"/>
          </w:tcPr>
          <w:p w14:paraId="3F7A83D5" w14:textId="77777777" w:rsidR="00546BE2" w:rsidRPr="002B5FBF" w:rsidRDefault="00546BE2" w:rsidP="00181CEA">
            <w:pPr>
              <w:pStyle w:val="af2"/>
              <w:spacing w:line="0" w:lineRule="atLeast"/>
              <w:ind w:leftChars="0" w:left="315" w:right="-105" w:hanging="315"/>
              <w:jc w:val="center"/>
              <w:rPr>
                <w:rFonts w:eastAsia="ＭＳ Ｐ明朝"/>
                <w:szCs w:val="21"/>
              </w:rPr>
            </w:pPr>
            <w:r w:rsidRPr="002B5FBF">
              <w:rPr>
                <w:rFonts w:eastAsia="ＭＳ Ｐ明朝" w:hAnsi="ＭＳ Ｐ明朝"/>
                <w:szCs w:val="21"/>
              </w:rPr>
              <w:t>用語</w:t>
            </w:r>
          </w:p>
        </w:tc>
        <w:tc>
          <w:tcPr>
            <w:tcW w:w="6157" w:type="dxa"/>
          </w:tcPr>
          <w:p w14:paraId="5A2055D9" w14:textId="77777777" w:rsidR="00546BE2" w:rsidRPr="002B5FBF" w:rsidRDefault="00546BE2" w:rsidP="00181CEA">
            <w:pPr>
              <w:pStyle w:val="af2"/>
              <w:spacing w:line="0" w:lineRule="atLeast"/>
              <w:ind w:leftChars="0" w:left="315" w:right="-105" w:hanging="315"/>
              <w:jc w:val="center"/>
              <w:rPr>
                <w:rFonts w:eastAsia="ＭＳ Ｐ明朝"/>
                <w:szCs w:val="21"/>
              </w:rPr>
            </w:pPr>
            <w:r w:rsidRPr="002B5FBF">
              <w:rPr>
                <w:rFonts w:eastAsia="ＭＳ Ｐ明朝" w:hAnsi="ＭＳ Ｐ明朝"/>
                <w:szCs w:val="21"/>
              </w:rPr>
              <w:t>説明</w:t>
            </w:r>
          </w:p>
        </w:tc>
      </w:tr>
      <w:tr w:rsidR="00546BE2" w:rsidRPr="002B5FBF" w14:paraId="6F1DBC95" w14:textId="77777777" w:rsidTr="0038722D">
        <w:trPr>
          <w:trHeight w:val="1580"/>
        </w:trPr>
        <w:tc>
          <w:tcPr>
            <w:tcW w:w="446" w:type="dxa"/>
          </w:tcPr>
          <w:p w14:paraId="45B92423" w14:textId="77777777" w:rsidR="00546BE2" w:rsidRPr="002B5FBF" w:rsidRDefault="00546BE2" w:rsidP="00546BE2">
            <w:pPr>
              <w:pStyle w:val="af2"/>
              <w:numPr>
                <w:ilvl w:val="0"/>
                <w:numId w:val="19"/>
              </w:numPr>
              <w:spacing w:line="0" w:lineRule="atLeast"/>
              <w:ind w:leftChars="-50" w:left="201" w:rightChars="-50" w:right="-101" w:hangingChars="150" w:hanging="302"/>
              <w:jc w:val="center"/>
              <w:rPr>
                <w:rFonts w:eastAsia="ＭＳ Ｐ明朝"/>
                <w:szCs w:val="21"/>
              </w:rPr>
            </w:pPr>
          </w:p>
        </w:tc>
        <w:tc>
          <w:tcPr>
            <w:tcW w:w="2270" w:type="dxa"/>
          </w:tcPr>
          <w:p w14:paraId="6AAC2775" w14:textId="77777777" w:rsidR="00546BE2" w:rsidRPr="002B5FBF" w:rsidRDefault="00546BE2" w:rsidP="00181CEA">
            <w:pPr>
              <w:pStyle w:val="af2"/>
              <w:spacing w:line="0" w:lineRule="atLeast"/>
              <w:ind w:leftChars="0" w:left="0" w:rightChars="-50" w:right="-101"/>
              <w:rPr>
                <w:rFonts w:eastAsia="ＭＳ Ｐ明朝"/>
                <w:szCs w:val="21"/>
              </w:rPr>
            </w:pPr>
            <w:r w:rsidRPr="002B5FBF">
              <w:rPr>
                <w:rFonts w:eastAsia="ＭＳ Ｐ明朝" w:hint="eastAsia"/>
                <w:szCs w:val="21"/>
              </w:rPr>
              <w:t>統一基準群</w:t>
            </w:r>
          </w:p>
        </w:tc>
        <w:tc>
          <w:tcPr>
            <w:tcW w:w="6157" w:type="dxa"/>
          </w:tcPr>
          <w:p w14:paraId="69729E0D" w14:textId="77777777" w:rsidR="00546BE2" w:rsidRPr="002B5FBF" w:rsidRDefault="00546BE2" w:rsidP="00181CEA">
            <w:pPr>
              <w:pStyle w:val="af2"/>
              <w:spacing w:line="0" w:lineRule="atLeast"/>
              <w:ind w:leftChars="0" w:left="0"/>
              <w:rPr>
                <w:rFonts w:eastAsia="ＭＳ Ｐ明朝"/>
                <w:szCs w:val="21"/>
              </w:rPr>
            </w:pPr>
            <w:r w:rsidRPr="002B5FBF">
              <w:rPr>
                <w:rFonts w:eastAsia="ＭＳ Ｐ明朝" w:hint="eastAsia"/>
                <w:szCs w:val="21"/>
              </w:rPr>
              <w:t>政府機関等の情報（サイバー）セキュリティ対策のための統一基準群</w:t>
            </w:r>
          </w:p>
          <w:p w14:paraId="60B50395" w14:textId="77777777" w:rsidR="00546BE2" w:rsidRDefault="00546BE2" w:rsidP="00181CEA">
            <w:pPr>
              <w:pStyle w:val="af2"/>
              <w:spacing w:line="0" w:lineRule="atLeast"/>
              <w:ind w:leftChars="0" w:left="0"/>
              <w:rPr>
                <w:rFonts w:eastAsia="ＭＳ Ｐ明朝"/>
                <w:szCs w:val="21"/>
              </w:rPr>
            </w:pPr>
            <w:r w:rsidRPr="002B5FBF">
              <w:rPr>
                <w:rFonts w:eastAsia="ＭＳ Ｐ明朝" w:hint="eastAsia"/>
                <w:szCs w:val="21"/>
              </w:rPr>
              <w:t>であり、最新版である令和</w:t>
            </w:r>
            <w:r w:rsidRPr="002B5FBF">
              <w:rPr>
                <w:rFonts w:eastAsia="ＭＳ Ｐ明朝" w:hint="eastAsia"/>
                <w:szCs w:val="21"/>
              </w:rPr>
              <w:t>3</w:t>
            </w:r>
            <w:r w:rsidRPr="002B5FBF">
              <w:rPr>
                <w:rFonts w:eastAsia="ＭＳ Ｐ明朝" w:hint="eastAsia"/>
                <w:szCs w:val="21"/>
              </w:rPr>
              <w:t>年度版を対象とする。</w:t>
            </w:r>
          </w:p>
          <w:p w14:paraId="0E79FFA4" w14:textId="77777777" w:rsidR="0038722D" w:rsidRDefault="0038722D" w:rsidP="00181CEA">
            <w:pPr>
              <w:pStyle w:val="af2"/>
              <w:spacing w:line="0" w:lineRule="atLeast"/>
              <w:ind w:leftChars="0" w:left="0"/>
              <w:rPr>
                <w:rFonts w:eastAsia="ＭＳ Ｐ明朝"/>
                <w:sz w:val="17"/>
                <w:szCs w:val="17"/>
              </w:rPr>
            </w:pPr>
          </w:p>
          <w:p w14:paraId="2AD752E5" w14:textId="566C2952" w:rsidR="007F52C7" w:rsidRPr="0038722D" w:rsidRDefault="007F52C7" w:rsidP="00181CEA">
            <w:pPr>
              <w:pStyle w:val="af2"/>
              <w:spacing w:line="0" w:lineRule="atLeast"/>
              <w:ind w:leftChars="0" w:left="0"/>
              <w:rPr>
                <w:rFonts w:eastAsia="ＭＳ Ｐ明朝"/>
                <w:sz w:val="17"/>
                <w:szCs w:val="17"/>
              </w:rPr>
            </w:pPr>
            <w:r w:rsidRPr="0038722D">
              <w:rPr>
                <w:rFonts w:eastAsia="ＭＳ Ｐ明朝" w:hint="eastAsia"/>
                <w:sz w:val="17"/>
                <w:szCs w:val="17"/>
              </w:rPr>
              <w:t>【参考】内閣サイバーセキュリティセンター</w:t>
            </w:r>
            <w:r w:rsidRPr="0038722D">
              <w:rPr>
                <w:rFonts w:eastAsia="ＭＳ Ｐ明朝" w:hint="eastAsia"/>
                <w:sz w:val="17"/>
                <w:szCs w:val="17"/>
              </w:rPr>
              <w:t xml:space="preserve"> </w:t>
            </w:r>
            <w:r w:rsidRPr="0038722D">
              <w:rPr>
                <w:rFonts w:eastAsia="ＭＳ Ｐ明朝" w:hint="eastAsia"/>
                <w:sz w:val="17"/>
                <w:szCs w:val="17"/>
              </w:rPr>
              <w:t>「政府機関等のサイバーセキュリティ対策のための統一基準群（令和３年度版）」について</w:t>
            </w:r>
          </w:p>
          <w:p w14:paraId="6D263DCC" w14:textId="422ADA59" w:rsidR="007F52C7" w:rsidRPr="007F52C7" w:rsidRDefault="00022402" w:rsidP="007F52C7">
            <w:pPr>
              <w:pStyle w:val="af2"/>
              <w:spacing w:line="0" w:lineRule="atLeast"/>
              <w:ind w:leftChars="0" w:left="0"/>
              <w:rPr>
                <w:rFonts w:eastAsia="ＭＳ Ｐ明朝"/>
                <w:szCs w:val="21"/>
              </w:rPr>
            </w:pPr>
            <w:hyperlink r:id="rId11" w:history="1">
              <w:r w:rsidR="007F52C7" w:rsidRPr="007F52C7">
                <w:rPr>
                  <w:rStyle w:val="af1"/>
                  <w:rFonts w:eastAsia="ＭＳ Ｐ明朝"/>
                  <w:szCs w:val="21"/>
                </w:rPr>
                <w:t>https://www.nisc.go.jp/active/general/kijunr3.html</w:t>
              </w:r>
            </w:hyperlink>
          </w:p>
        </w:tc>
      </w:tr>
      <w:tr w:rsidR="00546BE2" w:rsidRPr="002B5FBF" w14:paraId="3EEC222D" w14:textId="77777777" w:rsidTr="0038722D">
        <w:trPr>
          <w:trHeight w:val="665"/>
        </w:trPr>
        <w:tc>
          <w:tcPr>
            <w:tcW w:w="446" w:type="dxa"/>
          </w:tcPr>
          <w:p w14:paraId="62D89B89" w14:textId="77777777" w:rsidR="00546BE2" w:rsidRPr="002B5FBF" w:rsidRDefault="00546BE2" w:rsidP="00546BE2">
            <w:pPr>
              <w:pStyle w:val="af2"/>
              <w:numPr>
                <w:ilvl w:val="0"/>
                <w:numId w:val="19"/>
              </w:numPr>
              <w:spacing w:line="0" w:lineRule="atLeast"/>
              <w:ind w:leftChars="-50" w:left="201" w:rightChars="-50" w:right="-101" w:hangingChars="150" w:hanging="302"/>
              <w:jc w:val="center"/>
              <w:rPr>
                <w:rFonts w:eastAsia="ＭＳ Ｐ明朝"/>
                <w:szCs w:val="21"/>
              </w:rPr>
            </w:pPr>
          </w:p>
        </w:tc>
        <w:tc>
          <w:tcPr>
            <w:tcW w:w="2270" w:type="dxa"/>
          </w:tcPr>
          <w:p w14:paraId="2AD3B6E7" w14:textId="77777777" w:rsidR="00546BE2" w:rsidRPr="002B5FBF" w:rsidRDefault="00546BE2" w:rsidP="00181CEA">
            <w:pPr>
              <w:pStyle w:val="af2"/>
              <w:spacing w:line="0" w:lineRule="atLeast"/>
              <w:ind w:leftChars="0" w:left="0" w:rightChars="-50" w:right="-101"/>
              <w:rPr>
                <w:rFonts w:eastAsia="ＭＳ Ｐ明朝"/>
                <w:szCs w:val="21"/>
              </w:rPr>
            </w:pPr>
            <w:r w:rsidRPr="002B5FBF">
              <w:rPr>
                <w:rFonts w:eastAsia="ＭＳ Ｐ明朝" w:hint="eastAsia"/>
                <w:szCs w:val="21"/>
              </w:rPr>
              <w:t>統一基準ガイドライン</w:t>
            </w:r>
          </w:p>
        </w:tc>
        <w:tc>
          <w:tcPr>
            <w:tcW w:w="6157" w:type="dxa"/>
          </w:tcPr>
          <w:p w14:paraId="555EAD10" w14:textId="77777777" w:rsidR="00546BE2" w:rsidRDefault="00546BE2" w:rsidP="00181CEA">
            <w:pPr>
              <w:pStyle w:val="af2"/>
              <w:spacing w:line="0" w:lineRule="atLeast"/>
              <w:ind w:leftChars="0" w:left="0"/>
              <w:rPr>
                <w:rFonts w:eastAsia="ＭＳ Ｐ明朝"/>
                <w:szCs w:val="21"/>
              </w:rPr>
            </w:pPr>
            <w:r w:rsidRPr="002B5FBF">
              <w:rPr>
                <w:rFonts w:eastAsia="ＭＳ Ｐ明朝" w:hint="eastAsia"/>
                <w:szCs w:val="21"/>
              </w:rPr>
              <w:t>政府機関等の対策基準策定のためのガイドライン（令和</w:t>
            </w:r>
            <w:r w:rsidRPr="002B5FBF">
              <w:rPr>
                <w:rFonts w:eastAsia="ＭＳ Ｐ明朝" w:hint="eastAsia"/>
                <w:szCs w:val="21"/>
              </w:rPr>
              <w:t>3</w:t>
            </w:r>
            <w:r w:rsidRPr="002B5FBF">
              <w:rPr>
                <w:rFonts w:eastAsia="ＭＳ Ｐ明朝" w:hint="eastAsia"/>
                <w:szCs w:val="21"/>
              </w:rPr>
              <w:t>年度版）。</w:t>
            </w:r>
          </w:p>
          <w:p w14:paraId="171C977C" w14:textId="5321E572" w:rsidR="0038722D" w:rsidRPr="0038722D" w:rsidRDefault="00022402" w:rsidP="0038722D">
            <w:pPr>
              <w:pStyle w:val="af2"/>
              <w:spacing w:line="0" w:lineRule="atLeast"/>
              <w:ind w:leftChars="0" w:left="0"/>
              <w:rPr>
                <w:rFonts w:eastAsia="ＭＳ Ｐ明朝"/>
                <w:szCs w:val="21"/>
              </w:rPr>
            </w:pPr>
            <w:hyperlink r:id="rId12" w:history="1">
              <w:r w:rsidR="0038722D" w:rsidRPr="0038722D">
                <w:rPr>
                  <w:rStyle w:val="af1"/>
                  <w:rFonts w:eastAsia="ＭＳ Ｐ明朝"/>
                  <w:szCs w:val="21"/>
                </w:rPr>
                <w:t>https://www.nisc.go.jp/active/general/pdf/guider3.pdf</w:t>
              </w:r>
            </w:hyperlink>
          </w:p>
        </w:tc>
      </w:tr>
      <w:tr w:rsidR="00546BE2" w:rsidRPr="002B5FBF" w14:paraId="28D5B214" w14:textId="77777777" w:rsidTr="00181CEA">
        <w:tc>
          <w:tcPr>
            <w:tcW w:w="446" w:type="dxa"/>
          </w:tcPr>
          <w:p w14:paraId="03E7DFAF" w14:textId="77777777" w:rsidR="00546BE2" w:rsidRPr="002B5FBF" w:rsidRDefault="00546BE2" w:rsidP="00546BE2">
            <w:pPr>
              <w:pStyle w:val="af2"/>
              <w:numPr>
                <w:ilvl w:val="0"/>
                <w:numId w:val="19"/>
              </w:numPr>
              <w:spacing w:line="0" w:lineRule="atLeast"/>
              <w:ind w:leftChars="-50" w:left="201" w:rightChars="-50" w:right="-101" w:hangingChars="150" w:hanging="302"/>
              <w:jc w:val="center"/>
              <w:rPr>
                <w:rFonts w:eastAsia="ＭＳ Ｐ明朝"/>
                <w:szCs w:val="21"/>
              </w:rPr>
            </w:pPr>
          </w:p>
        </w:tc>
        <w:tc>
          <w:tcPr>
            <w:tcW w:w="2270" w:type="dxa"/>
          </w:tcPr>
          <w:p w14:paraId="717CED0D" w14:textId="77777777" w:rsidR="00546BE2" w:rsidRPr="002B5FBF" w:rsidRDefault="00546BE2" w:rsidP="00181CEA">
            <w:pPr>
              <w:pStyle w:val="af2"/>
              <w:spacing w:line="0" w:lineRule="atLeast"/>
              <w:ind w:leftChars="0" w:left="0" w:rightChars="-50" w:right="-101"/>
              <w:rPr>
                <w:rFonts w:eastAsia="ＭＳ Ｐ明朝"/>
                <w:szCs w:val="21"/>
              </w:rPr>
            </w:pPr>
            <w:r w:rsidRPr="002B5FBF">
              <w:rPr>
                <w:rFonts w:eastAsia="ＭＳ Ｐ明朝" w:hint="eastAsia"/>
                <w:szCs w:val="21"/>
              </w:rPr>
              <w:t>情報セキュリティ規程等</w:t>
            </w:r>
          </w:p>
        </w:tc>
        <w:tc>
          <w:tcPr>
            <w:tcW w:w="6157" w:type="dxa"/>
          </w:tcPr>
          <w:p w14:paraId="609EF991" w14:textId="77777777" w:rsidR="00546BE2" w:rsidRPr="002B5FBF" w:rsidRDefault="00546BE2" w:rsidP="00181CEA">
            <w:pPr>
              <w:pStyle w:val="af2"/>
              <w:spacing w:line="0" w:lineRule="atLeast"/>
              <w:ind w:leftChars="0" w:left="0"/>
              <w:rPr>
                <w:rFonts w:eastAsia="ＭＳ Ｐ明朝"/>
                <w:szCs w:val="21"/>
              </w:rPr>
            </w:pPr>
            <w:r w:rsidRPr="002B5FBF">
              <w:rPr>
                <w:rFonts w:eastAsia="ＭＳ Ｐ明朝" w:hint="eastAsia"/>
                <w:szCs w:val="21"/>
              </w:rPr>
              <w:t>統一基準群に準拠して</w:t>
            </w:r>
            <w:r w:rsidRPr="002B5FBF">
              <w:rPr>
                <w:rFonts w:eastAsia="ＭＳ Ｐ明朝" w:hint="eastAsia"/>
                <w:szCs w:val="21"/>
              </w:rPr>
              <w:t>IPA</w:t>
            </w:r>
            <w:r w:rsidRPr="002B5FBF">
              <w:rPr>
                <w:rFonts w:eastAsia="ＭＳ Ｐ明朝" w:hint="eastAsia"/>
                <w:szCs w:val="21"/>
              </w:rPr>
              <w:t>が情報セキュリティの確保のために採るべき対策等の基準を定めたものであり、統一基準ガイドラインの遵守事項、基本対策事項の記載内容に相当する。</w:t>
            </w:r>
          </w:p>
          <w:p w14:paraId="4DD9149B" w14:textId="77777777" w:rsidR="00546BE2" w:rsidRPr="002B5FBF" w:rsidRDefault="00546BE2" w:rsidP="00181CEA">
            <w:pPr>
              <w:pStyle w:val="af2"/>
              <w:spacing w:line="0" w:lineRule="atLeast"/>
              <w:ind w:leftChars="0" w:left="0"/>
              <w:rPr>
                <w:rFonts w:eastAsia="ＭＳ Ｐ明朝"/>
                <w:szCs w:val="21"/>
              </w:rPr>
            </w:pPr>
            <w:r w:rsidRPr="002B5FBF">
              <w:rPr>
                <w:rFonts w:eastAsia="ＭＳ Ｐ明朝" w:hint="eastAsia"/>
                <w:szCs w:val="21"/>
              </w:rPr>
              <w:t>統一基準群の令和</w:t>
            </w:r>
            <w:r w:rsidRPr="002B5FBF">
              <w:rPr>
                <w:rFonts w:eastAsia="ＭＳ Ｐ明朝" w:hint="eastAsia"/>
                <w:szCs w:val="21"/>
              </w:rPr>
              <w:t>3</w:t>
            </w:r>
            <w:r w:rsidRPr="002B5FBF">
              <w:rPr>
                <w:rFonts w:eastAsia="ＭＳ Ｐ明朝" w:hint="eastAsia"/>
                <w:szCs w:val="21"/>
              </w:rPr>
              <w:t>年度版改定に合わせた次の見直しは</w:t>
            </w:r>
            <w:r w:rsidRPr="002B5FBF">
              <w:rPr>
                <w:rFonts w:eastAsia="ＭＳ Ｐ明朝" w:hint="eastAsia"/>
                <w:szCs w:val="21"/>
              </w:rPr>
              <w:t>IPA</w:t>
            </w:r>
            <w:r w:rsidRPr="002B5FBF">
              <w:rPr>
                <w:rFonts w:eastAsia="ＭＳ Ｐ明朝" w:hint="eastAsia"/>
                <w:szCs w:val="21"/>
              </w:rPr>
              <w:t>で実施する。</w:t>
            </w:r>
          </w:p>
          <w:p w14:paraId="1BF84B7D" w14:textId="77777777" w:rsidR="00546BE2" w:rsidRPr="002B5FBF" w:rsidRDefault="00546BE2" w:rsidP="00FD2DAC">
            <w:pPr>
              <w:pStyle w:val="af2"/>
              <w:spacing w:line="0" w:lineRule="atLeast"/>
              <w:ind w:leftChars="0" w:left="0" w:firstLineChars="100" w:firstLine="202"/>
              <w:rPr>
                <w:rFonts w:eastAsia="ＭＳ Ｐ明朝"/>
                <w:szCs w:val="21"/>
              </w:rPr>
            </w:pPr>
            <w:r w:rsidRPr="002B5FBF">
              <w:rPr>
                <w:rFonts w:eastAsia="ＭＳ Ｐ明朝" w:hint="eastAsia"/>
                <w:szCs w:val="21"/>
              </w:rPr>
              <w:t>・独立行政法人情報処理推進機構情報セキュリティ基本規程</w:t>
            </w:r>
          </w:p>
          <w:p w14:paraId="1F74B156" w14:textId="77777777" w:rsidR="00546BE2" w:rsidRPr="002B5FBF" w:rsidRDefault="00546BE2" w:rsidP="00FD2DAC">
            <w:pPr>
              <w:pStyle w:val="af2"/>
              <w:spacing w:line="0" w:lineRule="atLeast"/>
              <w:ind w:leftChars="0" w:left="0" w:firstLineChars="100" w:firstLine="202"/>
              <w:rPr>
                <w:rFonts w:eastAsia="ＭＳ Ｐ明朝"/>
                <w:szCs w:val="21"/>
              </w:rPr>
            </w:pPr>
            <w:r w:rsidRPr="002B5FBF">
              <w:rPr>
                <w:rFonts w:eastAsia="ＭＳ Ｐ明朝" w:hint="eastAsia"/>
                <w:szCs w:val="21"/>
              </w:rPr>
              <w:t>・同　細則</w:t>
            </w:r>
          </w:p>
          <w:p w14:paraId="5AC3E930" w14:textId="77777777" w:rsidR="00546BE2" w:rsidRPr="002B5FBF" w:rsidRDefault="00546BE2" w:rsidP="00181CEA">
            <w:pPr>
              <w:pStyle w:val="af2"/>
              <w:spacing w:line="0" w:lineRule="atLeast"/>
              <w:ind w:leftChars="0" w:left="0"/>
              <w:rPr>
                <w:rFonts w:eastAsia="ＭＳ Ｐ明朝"/>
                <w:szCs w:val="21"/>
              </w:rPr>
            </w:pPr>
            <w:r w:rsidRPr="002B5FBF">
              <w:rPr>
                <w:rFonts w:ascii="ＭＳ 明朝" w:hAnsi="ＭＳ 明朝" w:hint="eastAsia"/>
                <w:szCs w:val="21"/>
              </w:rPr>
              <w:t>それぞれ、70ページ程度の資料となる。</w:t>
            </w:r>
          </w:p>
        </w:tc>
      </w:tr>
      <w:tr w:rsidR="00546BE2" w:rsidRPr="002B5FBF" w14:paraId="6429FA84" w14:textId="77777777" w:rsidTr="00181CEA">
        <w:tc>
          <w:tcPr>
            <w:tcW w:w="446" w:type="dxa"/>
          </w:tcPr>
          <w:p w14:paraId="291D625D" w14:textId="77777777" w:rsidR="00546BE2" w:rsidRPr="002B5FBF" w:rsidRDefault="00546BE2" w:rsidP="00546BE2">
            <w:pPr>
              <w:pStyle w:val="af2"/>
              <w:numPr>
                <w:ilvl w:val="0"/>
                <w:numId w:val="19"/>
              </w:numPr>
              <w:spacing w:line="0" w:lineRule="atLeast"/>
              <w:ind w:leftChars="-50" w:left="201" w:rightChars="-50" w:right="-101" w:hangingChars="150" w:hanging="302"/>
              <w:jc w:val="center"/>
              <w:rPr>
                <w:rFonts w:eastAsia="ＭＳ Ｐ明朝"/>
                <w:szCs w:val="21"/>
              </w:rPr>
            </w:pPr>
          </w:p>
        </w:tc>
        <w:tc>
          <w:tcPr>
            <w:tcW w:w="2270" w:type="dxa"/>
          </w:tcPr>
          <w:p w14:paraId="67534CFE" w14:textId="77777777" w:rsidR="00546BE2" w:rsidRPr="002B5FBF" w:rsidRDefault="00546BE2" w:rsidP="00181CEA">
            <w:pPr>
              <w:rPr>
                <w:bCs/>
              </w:rPr>
            </w:pPr>
            <w:r w:rsidRPr="002B5FBF">
              <w:rPr>
                <w:rFonts w:hint="eastAsia"/>
                <w:bCs/>
              </w:rPr>
              <w:t>情報セキュリティ関連ドキュメント</w:t>
            </w:r>
          </w:p>
        </w:tc>
        <w:tc>
          <w:tcPr>
            <w:tcW w:w="6157" w:type="dxa"/>
            <w:vAlign w:val="center"/>
          </w:tcPr>
          <w:p w14:paraId="01BDA9DB" w14:textId="77777777" w:rsidR="00546BE2" w:rsidRPr="002B5FBF" w:rsidRDefault="00546BE2" w:rsidP="00181CEA">
            <w:pPr>
              <w:spacing w:line="320" w:lineRule="exact"/>
            </w:pPr>
            <w:bookmarkStart w:id="31" w:name="_Hlk73365843"/>
            <w:r w:rsidRPr="002B5FBF">
              <w:rPr>
                <w:rFonts w:hint="eastAsia"/>
              </w:rPr>
              <w:t>情報セキュリティ規程等を基に補足する対応や具体的内容を定めた規程や手順書、手続きに付属する様式等</w:t>
            </w:r>
            <w:bookmarkEnd w:id="31"/>
            <w:r w:rsidRPr="002B5FBF">
              <w:rPr>
                <w:rFonts w:hint="eastAsia"/>
              </w:rPr>
              <w:t>。今回の調達において改定作業を行う対象となる。</w:t>
            </w:r>
          </w:p>
        </w:tc>
      </w:tr>
      <w:tr w:rsidR="00546BE2" w:rsidRPr="002B5FBF" w14:paraId="520010BB" w14:textId="77777777" w:rsidTr="00181CEA">
        <w:tc>
          <w:tcPr>
            <w:tcW w:w="446" w:type="dxa"/>
          </w:tcPr>
          <w:p w14:paraId="397C907E" w14:textId="77777777" w:rsidR="00546BE2" w:rsidRPr="002B5FBF" w:rsidRDefault="00546BE2" w:rsidP="00546BE2">
            <w:pPr>
              <w:pStyle w:val="af2"/>
              <w:numPr>
                <w:ilvl w:val="0"/>
                <w:numId w:val="19"/>
              </w:numPr>
              <w:spacing w:line="0" w:lineRule="atLeast"/>
              <w:ind w:leftChars="-50" w:left="201" w:rightChars="-50" w:right="-101" w:hangingChars="150" w:hanging="302"/>
              <w:jc w:val="center"/>
              <w:rPr>
                <w:rFonts w:eastAsia="ＭＳ Ｐ明朝"/>
                <w:szCs w:val="21"/>
              </w:rPr>
            </w:pPr>
          </w:p>
        </w:tc>
        <w:tc>
          <w:tcPr>
            <w:tcW w:w="2270" w:type="dxa"/>
          </w:tcPr>
          <w:p w14:paraId="7AC009E3" w14:textId="77777777" w:rsidR="00546BE2" w:rsidRPr="002B5FBF" w:rsidRDefault="00546BE2" w:rsidP="00181CEA">
            <w:pPr>
              <w:rPr>
                <w:bCs/>
              </w:rPr>
            </w:pPr>
            <w:r w:rsidRPr="002B5FBF">
              <w:rPr>
                <w:rFonts w:hint="eastAsia"/>
                <w:bCs/>
              </w:rPr>
              <w:t>IPA</w:t>
            </w:r>
            <w:r w:rsidRPr="002B5FBF">
              <w:rPr>
                <w:rFonts w:hint="eastAsia"/>
                <w:bCs/>
              </w:rPr>
              <w:t>担当者</w:t>
            </w:r>
          </w:p>
        </w:tc>
        <w:tc>
          <w:tcPr>
            <w:tcW w:w="6157" w:type="dxa"/>
            <w:vAlign w:val="center"/>
          </w:tcPr>
          <w:p w14:paraId="34483AAF" w14:textId="1EEEA238" w:rsidR="00546BE2" w:rsidRPr="002B5FBF" w:rsidRDefault="00546BE2" w:rsidP="00181CEA">
            <w:pPr>
              <w:spacing w:line="320" w:lineRule="exact"/>
            </w:pPr>
            <w:r w:rsidRPr="002B5FBF">
              <w:rPr>
                <w:rFonts w:hint="eastAsia"/>
              </w:rPr>
              <w:t>情報セキュリティ規程等の見直しを担当する</w:t>
            </w:r>
            <w:r w:rsidRPr="002B5FBF">
              <w:rPr>
                <w:rFonts w:hint="eastAsia"/>
              </w:rPr>
              <w:t>IPA</w:t>
            </w:r>
            <w:r w:rsidRPr="002B5FBF">
              <w:rPr>
                <w:rFonts w:hint="eastAsia"/>
              </w:rPr>
              <w:t>の職員。</w:t>
            </w:r>
          </w:p>
        </w:tc>
      </w:tr>
    </w:tbl>
    <w:p w14:paraId="678EC8DF" w14:textId="77777777" w:rsidR="00546BE2" w:rsidRPr="002B5FBF" w:rsidRDefault="00546BE2" w:rsidP="00546BE2">
      <w:pPr>
        <w:pStyle w:val="af2"/>
        <w:ind w:leftChars="0" w:left="0"/>
        <w:rPr>
          <w:rFonts w:eastAsia="ＭＳ Ｐ明朝"/>
          <w:szCs w:val="21"/>
        </w:rPr>
      </w:pPr>
    </w:p>
    <w:p w14:paraId="6BBD0546" w14:textId="77777777" w:rsidR="00546BE2" w:rsidRPr="002B5FBF" w:rsidRDefault="00546BE2" w:rsidP="00546BE2">
      <w:pPr>
        <w:numPr>
          <w:ilvl w:val="0"/>
          <w:numId w:val="21"/>
        </w:numPr>
        <w:ind w:left="405" w:hangingChars="200" w:hanging="405"/>
        <w:jc w:val="left"/>
        <w:outlineLvl w:val="0"/>
        <w:rPr>
          <w:rFonts w:eastAsia="ＭＳ Ｐ明朝"/>
          <w:b/>
          <w:szCs w:val="21"/>
        </w:rPr>
      </w:pPr>
      <w:bookmarkStart w:id="32" w:name="_Toc268792224"/>
      <w:bookmarkStart w:id="33" w:name="_Toc283391474"/>
      <w:bookmarkStart w:id="34" w:name="_Toc283391612"/>
      <w:bookmarkStart w:id="35" w:name="_Toc285705081"/>
      <w:bookmarkStart w:id="36" w:name="_Toc289438966"/>
      <w:bookmarkStart w:id="37" w:name="_Toc292879418"/>
      <w:bookmarkStart w:id="38" w:name="_Toc293060540"/>
      <w:bookmarkStart w:id="39" w:name="_Toc294688251"/>
      <w:bookmarkStart w:id="40" w:name="_Toc294688331"/>
      <w:bookmarkStart w:id="41" w:name="_Toc294859662"/>
      <w:bookmarkStart w:id="42" w:name="_Toc19264232"/>
      <w:r w:rsidRPr="002B5FBF">
        <w:rPr>
          <w:rFonts w:eastAsia="ＭＳ Ｐ明朝" w:hAnsi="ＭＳ Ｐ明朝" w:hint="eastAsia"/>
          <w:b/>
          <w:szCs w:val="21"/>
        </w:rPr>
        <w:t>実施項目</w:t>
      </w:r>
      <w:bookmarkEnd w:id="32"/>
      <w:bookmarkEnd w:id="33"/>
      <w:bookmarkEnd w:id="34"/>
      <w:bookmarkEnd w:id="35"/>
      <w:bookmarkEnd w:id="36"/>
      <w:bookmarkEnd w:id="37"/>
      <w:bookmarkEnd w:id="38"/>
      <w:bookmarkEnd w:id="39"/>
      <w:bookmarkEnd w:id="40"/>
      <w:bookmarkEnd w:id="41"/>
      <w:bookmarkEnd w:id="42"/>
    </w:p>
    <w:p w14:paraId="4D804EB5" w14:textId="77777777" w:rsidR="00546BE2" w:rsidRPr="002B5FBF" w:rsidRDefault="00546BE2" w:rsidP="00546BE2">
      <w:pPr>
        <w:pStyle w:val="af2"/>
        <w:numPr>
          <w:ilvl w:val="1"/>
          <w:numId w:val="18"/>
        </w:numPr>
        <w:ind w:leftChars="100" w:left="607" w:hangingChars="200" w:hanging="405"/>
        <w:jc w:val="left"/>
        <w:outlineLvl w:val="1"/>
        <w:rPr>
          <w:rFonts w:eastAsia="ＭＳ Ｐ明朝"/>
          <w:b/>
          <w:szCs w:val="21"/>
        </w:rPr>
      </w:pPr>
      <w:bookmarkStart w:id="43" w:name="_Toc285705082"/>
      <w:bookmarkStart w:id="44" w:name="_Toc19264233"/>
      <w:bookmarkStart w:id="45" w:name="_Hlk82701144"/>
      <w:r w:rsidRPr="002B5FBF">
        <w:rPr>
          <w:rFonts w:eastAsia="ＭＳ Ｐ明朝" w:hint="eastAsia"/>
          <w:b/>
          <w:szCs w:val="21"/>
        </w:rPr>
        <w:t>情報セキュリティ関連ドキュメント改定の支援</w:t>
      </w:r>
      <w:bookmarkEnd w:id="43"/>
      <w:bookmarkEnd w:id="44"/>
    </w:p>
    <w:bookmarkEnd w:id="45"/>
    <w:p w14:paraId="4E584E65" w14:textId="6C6CC676" w:rsidR="00546BE2" w:rsidRPr="002B5FBF" w:rsidRDefault="00546BE2" w:rsidP="00546BE2">
      <w:pPr>
        <w:ind w:leftChars="200" w:left="403" w:firstLineChars="100" w:firstLine="202"/>
      </w:pPr>
      <w:r w:rsidRPr="002B5FBF">
        <w:rPr>
          <w:rFonts w:hint="eastAsia"/>
        </w:rPr>
        <w:t>統一基準群</w:t>
      </w:r>
      <w:r w:rsidR="004145C5">
        <w:rPr>
          <w:rFonts w:hint="eastAsia"/>
        </w:rPr>
        <w:t>及び統一基準ガイドラインが平成</w:t>
      </w:r>
      <w:r w:rsidR="004145C5">
        <w:rPr>
          <w:rFonts w:hint="eastAsia"/>
        </w:rPr>
        <w:t>30</w:t>
      </w:r>
      <w:r w:rsidR="004145C5">
        <w:rPr>
          <w:rFonts w:hint="eastAsia"/>
        </w:rPr>
        <w:t>年度版から令和</w:t>
      </w:r>
      <w:r w:rsidR="004145C5">
        <w:rPr>
          <w:rFonts w:hint="eastAsia"/>
        </w:rPr>
        <w:t>3</w:t>
      </w:r>
      <w:r w:rsidR="004145C5">
        <w:rPr>
          <w:rFonts w:hint="eastAsia"/>
        </w:rPr>
        <w:t>年度版に改定されたことを踏まえて、その改定内容を反映させた当機構の</w:t>
      </w:r>
      <w:r w:rsidRPr="002B5FBF">
        <w:rPr>
          <w:rFonts w:hint="eastAsia"/>
        </w:rPr>
        <w:t>情報セキュリティ規程等の改定内容を踏まえ、</w:t>
      </w:r>
      <w:r w:rsidR="004145C5">
        <w:rPr>
          <w:rFonts w:hint="eastAsia"/>
        </w:rPr>
        <w:t>改定</w:t>
      </w:r>
      <w:r w:rsidRPr="002B5FBF">
        <w:rPr>
          <w:rFonts w:hint="eastAsia"/>
        </w:rPr>
        <w:t>する必要のあるすべての情報セキュリティ関連ドキュメントについて明確にしたうえで、改定案を作成すること。</w:t>
      </w:r>
    </w:p>
    <w:p w14:paraId="2CC44DF6" w14:textId="77777777" w:rsidR="00546BE2" w:rsidRPr="002B5FBF" w:rsidRDefault="00546BE2" w:rsidP="00546BE2">
      <w:pPr>
        <w:numPr>
          <w:ilvl w:val="0"/>
          <w:numId w:val="31"/>
        </w:numPr>
        <w:ind w:leftChars="200" w:left="806" w:hangingChars="200" w:hanging="403"/>
        <w:jc w:val="left"/>
      </w:pPr>
      <w:r w:rsidRPr="002B5FBF">
        <w:rPr>
          <w:rFonts w:hint="eastAsia"/>
        </w:rPr>
        <w:t>対象の明確化</w:t>
      </w:r>
    </w:p>
    <w:p w14:paraId="01EFA4F9" w14:textId="77777777" w:rsidR="00546BE2" w:rsidRPr="002B5FBF" w:rsidRDefault="00546BE2" w:rsidP="00546BE2">
      <w:pPr>
        <w:ind w:leftChars="300" w:left="605" w:firstLineChars="100" w:firstLine="202"/>
      </w:pPr>
      <w:r w:rsidRPr="002B5FBF">
        <w:rPr>
          <w:rFonts w:hint="eastAsia"/>
        </w:rPr>
        <w:t>統一基準群及び情報セキュリティ規程等を把握したうえで、整備する必要のあるすべての情報セキュリティ関連ドキュメント（手順書、申請書、許可書、補足説明資料等を含む）を提示し、</w:t>
      </w:r>
      <w:r w:rsidRPr="002B5FBF">
        <w:rPr>
          <w:rFonts w:hint="eastAsia"/>
        </w:rPr>
        <w:t>IPA</w:t>
      </w:r>
      <w:r w:rsidRPr="002B5FBF">
        <w:rPr>
          <w:rFonts w:hint="eastAsia"/>
        </w:rPr>
        <w:t>担当者と協議のうえ、改定対象を明確にすること。その際、情報セキュリティ規</w:t>
      </w:r>
      <w:r w:rsidRPr="002B5FBF">
        <w:rPr>
          <w:rFonts w:hint="eastAsia"/>
        </w:rPr>
        <w:lastRenderedPageBreak/>
        <w:t>程等とすべての情報セキュリティ関連ドキュメントの対応表を作成すること。</w:t>
      </w:r>
    </w:p>
    <w:p w14:paraId="61988653" w14:textId="254DBFC0" w:rsidR="00546BE2" w:rsidRPr="002B5FBF" w:rsidRDefault="00546BE2" w:rsidP="00546BE2">
      <w:pPr>
        <w:ind w:leftChars="300" w:left="605" w:firstLineChars="100" w:firstLine="202"/>
      </w:pPr>
      <w:r w:rsidRPr="002B5FBF">
        <w:rPr>
          <w:rFonts w:hint="eastAsia"/>
        </w:rPr>
        <w:t>なお、令和</w:t>
      </w:r>
      <w:r w:rsidRPr="002B5FBF">
        <w:rPr>
          <w:rFonts w:hint="eastAsia"/>
        </w:rPr>
        <w:t>3</w:t>
      </w:r>
      <w:r w:rsidRPr="002B5FBF">
        <w:rPr>
          <w:rFonts w:hint="eastAsia"/>
        </w:rPr>
        <w:t>年</w:t>
      </w:r>
      <w:r w:rsidR="007443FE">
        <w:t>9</w:t>
      </w:r>
      <w:r w:rsidRPr="002B5FBF">
        <w:rPr>
          <w:rFonts w:hint="eastAsia"/>
        </w:rPr>
        <w:t>月末時点において存在する情報セキュリティ関連ドキュメントは、</w:t>
      </w:r>
      <w:r w:rsidR="007443FE">
        <w:t>36</w:t>
      </w:r>
      <w:r w:rsidRPr="002B5FBF">
        <w:rPr>
          <w:rFonts w:hint="eastAsia"/>
        </w:rPr>
        <w:t>種類、</w:t>
      </w:r>
      <w:r w:rsidRPr="002B5FBF">
        <w:rPr>
          <w:rFonts w:hint="eastAsia"/>
        </w:rPr>
        <w:t>1</w:t>
      </w:r>
      <w:r w:rsidR="007443FE">
        <w:t>63</w:t>
      </w:r>
      <w:r w:rsidRPr="002B5FBF">
        <w:rPr>
          <w:rFonts w:hint="eastAsia"/>
        </w:rPr>
        <w:t>ページ</w:t>
      </w:r>
      <w:r w:rsidR="007443FE">
        <w:rPr>
          <w:rFonts w:hint="eastAsia"/>
        </w:rPr>
        <w:t>である。</w:t>
      </w:r>
    </w:p>
    <w:p w14:paraId="3365FBE4" w14:textId="77777777" w:rsidR="00546BE2" w:rsidRPr="002B5FBF" w:rsidRDefault="00546BE2" w:rsidP="00546BE2">
      <w:pPr>
        <w:numPr>
          <w:ilvl w:val="0"/>
          <w:numId w:val="31"/>
        </w:numPr>
        <w:ind w:leftChars="200" w:left="806" w:hangingChars="200" w:hanging="403"/>
        <w:jc w:val="left"/>
      </w:pPr>
      <w:r w:rsidRPr="002B5FBF">
        <w:rPr>
          <w:rFonts w:hint="eastAsia"/>
        </w:rPr>
        <w:t>情報セキュリティ関連ドキュメント改定案の作成</w:t>
      </w:r>
    </w:p>
    <w:p w14:paraId="6A7D2D39" w14:textId="577A1192" w:rsidR="00546BE2" w:rsidRPr="002B5FBF" w:rsidRDefault="00546BE2" w:rsidP="00546BE2">
      <w:pPr>
        <w:ind w:leftChars="300" w:left="605" w:firstLineChars="100" w:firstLine="202"/>
      </w:pPr>
      <w:r w:rsidRPr="002B5FBF">
        <w:rPr>
          <w:rFonts w:hint="eastAsia"/>
        </w:rPr>
        <w:t>統一基準ガイドラインに示されている遵守事項、基本対策事項のすべてを対象として影響を評価し、改定案を示すこと。改定案作成にあたっては、職員アンケートの実施結果（アンケートは実施済）を考慮すること。また、新旧対照表を作成し、改定箇所を示すこと。不足するドキュメントがあれば新たに案を作成すること。</w:t>
      </w:r>
    </w:p>
    <w:p w14:paraId="5F3CC3EA" w14:textId="77777777" w:rsidR="00546BE2" w:rsidRPr="002B5FBF" w:rsidRDefault="00546BE2" w:rsidP="00546BE2">
      <w:pPr>
        <w:ind w:leftChars="300" w:left="605" w:firstLineChars="100" w:firstLine="202"/>
      </w:pPr>
      <w:r w:rsidRPr="002B5FBF">
        <w:rPr>
          <w:rFonts w:hint="eastAsia"/>
        </w:rPr>
        <w:t>なお、既存の情報セキュリティ関連ドキュメントに含まれず、新たに案を作成する必要がある情報セキュリティ関連ドキュメントは、</w:t>
      </w:r>
      <w:r w:rsidRPr="002B5FBF">
        <w:rPr>
          <w:rFonts w:hint="eastAsia"/>
        </w:rPr>
        <w:t>5</w:t>
      </w:r>
      <w:r w:rsidRPr="002B5FBF">
        <w:rPr>
          <w:rFonts w:hint="eastAsia"/>
        </w:rPr>
        <w:t>種類前後と想定される。</w:t>
      </w:r>
    </w:p>
    <w:p w14:paraId="3934CA8A" w14:textId="77777777" w:rsidR="00546BE2" w:rsidRPr="002B5FBF" w:rsidRDefault="00546BE2" w:rsidP="00546BE2"/>
    <w:p w14:paraId="394AE481" w14:textId="692F8B71" w:rsidR="00546BE2" w:rsidRPr="002B5FBF" w:rsidRDefault="00546BE2" w:rsidP="00546BE2">
      <w:pPr>
        <w:pStyle w:val="af2"/>
        <w:numPr>
          <w:ilvl w:val="1"/>
          <w:numId w:val="18"/>
        </w:numPr>
        <w:ind w:leftChars="100" w:left="607" w:hangingChars="200" w:hanging="405"/>
        <w:jc w:val="left"/>
        <w:outlineLvl w:val="1"/>
        <w:rPr>
          <w:rFonts w:eastAsia="ＭＳ Ｐ明朝"/>
          <w:b/>
          <w:szCs w:val="21"/>
        </w:rPr>
      </w:pPr>
      <w:bookmarkStart w:id="46" w:name="_Hlk82701163"/>
      <w:r w:rsidRPr="002B5FBF">
        <w:rPr>
          <w:rFonts w:eastAsia="ＭＳ Ｐ明朝" w:hint="eastAsia"/>
          <w:b/>
          <w:szCs w:val="21"/>
        </w:rPr>
        <w:t>情報セキュリティ教育資料</w:t>
      </w:r>
      <w:r>
        <w:rPr>
          <w:rFonts w:eastAsia="ＭＳ Ｐ明朝" w:hint="eastAsia"/>
          <w:b/>
          <w:szCs w:val="21"/>
        </w:rPr>
        <w:t>案の</w:t>
      </w:r>
      <w:r w:rsidRPr="002B5FBF">
        <w:rPr>
          <w:rFonts w:eastAsia="ＭＳ Ｐ明朝" w:hint="eastAsia"/>
          <w:b/>
          <w:szCs w:val="21"/>
        </w:rPr>
        <w:t>作成</w:t>
      </w:r>
    </w:p>
    <w:bookmarkEnd w:id="46"/>
    <w:p w14:paraId="092CF093" w14:textId="30E2EF28" w:rsidR="00546BE2" w:rsidRPr="002B5FBF" w:rsidRDefault="00546BE2" w:rsidP="00546BE2">
      <w:pPr>
        <w:ind w:leftChars="200" w:left="403" w:firstLineChars="100" w:firstLine="202"/>
      </w:pPr>
      <w:r w:rsidRPr="002B5FBF">
        <w:rPr>
          <w:rFonts w:hint="eastAsia"/>
        </w:rPr>
        <w:t>IPA</w:t>
      </w:r>
      <w:r w:rsidRPr="002B5FBF">
        <w:rPr>
          <w:rFonts w:hint="eastAsia"/>
        </w:rPr>
        <w:t>役職員が遵守すべき重要なルールや情報セキュリティ規程等の改定ポイント等を簡潔に取りまとめた情報セキュリティ教育資料案を作成すること。</w:t>
      </w:r>
      <w:r w:rsidRPr="002B5FBF">
        <w:rPr>
          <w:rFonts w:hint="eastAsia"/>
        </w:rPr>
        <w:t>Microsoft PowerPoint</w:t>
      </w:r>
      <w:r w:rsidRPr="002B5FBF">
        <w:rPr>
          <w:rFonts w:hint="eastAsia"/>
        </w:rPr>
        <w:t>形式で作成し、図表等を活用することで、</w:t>
      </w:r>
      <w:r w:rsidRPr="002B5FBF">
        <w:rPr>
          <w:rFonts w:hint="eastAsia"/>
        </w:rPr>
        <w:t>IPA</w:t>
      </w:r>
      <w:r w:rsidRPr="002B5FBF">
        <w:rPr>
          <w:rFonts w:hint="eastAsia"/>
        </w:rPr>
        <w:t>役職員にとって分かりやすいものとすること。教育資料は、</w:t>
      </w:r>
      <w:r w:rsidRPr="002B5FBF">
        <w:rPr>
          <w:rFonts w:hint="eastAsia"/>
        </w:rPr>
        <w:t>6</w:t>
      </w:r>
      <w:r w:rsidRPr="002B5FBF">
        <w:t>0</w:t>
      </w:r>
      <w:r w:rsidRPr="002B5FBF">
        <w:rPr>
          <w:rFonts w:hint="eastAsia"/>
        </w:rPr>
        <w:t>分程度の教育実施を想定した資料内容とすること。なお、</w:t>
      </w:r>
      <w:r w:rsidR="00501510">
        <w:rPr>
          <w:rFonts w:hint="eastAsia"/>
        </w:rPr>
        <w:t>I</w:t>
      </w:r>
      <w:r w:rsidR="00501510">
        <w:t>PA</w:t>
      </w:r>
      <w:r w:rsidR="00501510">
        <w:rPr>
          <w:rFonts w:hint="eastAsia"/>
        </w:rPr>
        <w:t>役職員向けの</w:t>
      </w:r>
      <w:r w:rsidRPr="002B5FBF">
        <w:rPr>
          <w:rFonts w:hint="eastAsia"/>
        </w:rPr>
        <w:t>教育は</w:t>
      </w:r>
      <w:r w:rsidR="00411057">
        <w:rPr>
          <w:rFonts w:hint="eastAsia"/>
        </w:rPr>
        <w:t>本業務の完了後に</w:t>
      </w:r>
      <w:r w:rsidRPr="002B5FBF">
        <w:rPr>
          <w:rFonts w:hint="eastAsia"/>
        </w:rPr>
        <w:t>I</w:t>
      </w:r>
      <w:r w:rsidRPr="002B5FBF">
        <w:t>PA</w:t>
      </w:r>
      <w:r w:rsidR="00411057">
        <w:rPr>
          <w:rFonts w:hint="eastAsia"/>
        </w:rPr>
        <w:t>が</w:t>
      </w:r>
      <w:r w:rsidRPr="002B5FBF">
        <w:rPr>
          <w:rFonts w:hint="eastAsia"/>
        </w:rPr>
        <w:t>行う</w:t>
      </w:r>
      <w:r w:rsidR="00411057">
        <w:rPr>
          <w:rFonts w:hint="eastAsia"/>
        </w:rPr>
        <w:t>予定である。</w:t>
      </w:r>
    </w:p>
    <w:p w14:paraId="1C15E45D" w14:textId="77777777" w:rsidR="00546BE2" w:rsidRPr="00501510" w:rsidRDefault="00546BE2" w:rsidP="00546BE2"/>
    <w:p w14:paraId="0EE676AA" w14:textId="77777777" w:rsidR="00546BE2" w:rsidRPr="002B5FBF" w:rsidRDefault="00546BE2" w:rsidP="00546BE2">
      <w:pPr>
        <w:numPr>
          <w:ilvl w:val="0"/>
          <w:numId w:val="21"/>
        </w:numPr>
        <w:ind w:left="405" w:hangingChars="200" w:hanging="405"/>
        <w:jc w:val="left"/>
        <w:outlineLvl w:val="0"/>
        <w:rPr>
          <w:rFonts w:eastAsia="ＭＳ Ｐ明朝"/>
          <w:b/>
          <w:szCs w:val="21"/>
        </w:rPr>
      </w:pPr>
      <w:r w:rsidRPr="002B5FBF">
        <w:rPr>
          <w:rFonts w:eastAsia="ＭＳ Ｐ明朝" w:hAnsi="ＭＳ Ｐ明朝" w:hint="eastAsia"/>
          <w:b/>
          <w:szCs w:val="21"/>
        </w:rPr>
        <w:t>ドキュメントに関する留意点</w:t>
      </w:r>
    </w:p>
    <w:p w14:paraId="3A63180C" w14:textId="77777777" w:rsidR="00546BE2" w:rsidRPr="002B5FBF" w:rsidRDefault="00546BE2" w:rsidP="00546BE2">
      <w:pPr>
        <w:ind w:leftChars="100" w:left="202" w:firstLineChars="100" w:firstLine="202"/>
      </w:pPr>
      <w:r w:rsidRPr="002B5FBF">
        <w:rPr>
          <w:rFonts w:hint="eastAsia"/>
        </w:rPr>
        <w:t>ドキュメント類の作成に当たっては、以下の内容に留意すること。</w:t>
      </w:r>
    </w:p>
    <w:p w14:paraId="069E585C" w14:textId="77777777" w:rsidR="00546BE2" w:rsidRPr="002B5FBF" w:rsidRDefault="00546BE2" w:rsidP="00546BE2">
      <w:pPr>
        <w:numPr>
          <w:ilvl w:val="0"/>
          <w:numId w:val="32"/>
        </w:numPr>
        <w:ind w:leftChars="200" w:left="806" w:hangingChars="200" w:hanging="403"/>
        <w:jc w:val="left"/>
      </w:pPr>
      <w:r w:rsidRPr="002B5FBF">
        <w:rPr>
          <w:rFonts w:hint="eastAsia"/>
        </w:rPr>
        <w:t>日本語で作成すること（ただし、固有名詞や文献参照等に外国語表記を用いることは可能。その場合は必要に応じて日本語での解説も併記すること）。</w:t>
      </w:r>
    </w:p>
    <w:p w14:paraId="03B0664A" w14:textId="77777777" w:rsidR="00546BE2" w:rsidRPr="002B5FBF" w:rsidRDefault="00546BE2" w:rsidP="00546BE2">
      <w:pPr>
        <w:numPr>
          <w:ilvl w:val="0"/>
          <w:numId w:val="32"/>
        </w:numPr>
        <w:ind w:leftChars="200" w:left="806" w:hangingChars="200" w:hanging="403"/>
        <w:jc w:val="left"/>
      </w:pPr>
      <w:r w:rsidRPr="002B5FBF">
        <w:rPr>
          <w:rFonts w:hint="eastAsia"/>
        </w:rPr>
        <w:t>誤記が含まれていないか十分内容を確認することとし、受注者内での事前レビュー体制を万全のものとすること。これにより、用語・用法の不統一、誤字脱字、論理的矛盾などの修正については、受注者の責任において</w:t>
      </w:r>
      <w:r w:rsidRPr="002B5FBF">
        <w:rPr>
          <w:rFonts w:hint="eastAsia"/>
        </w:rPr>
        <w:t>IPA</w:t>
      </w:r>
      <w:r w:rsidRPr="002B5FBF">
        <w:rPr>
          <w:rFonts w:hint="eastAsia"/>
        </w:rPr>
        <w:t>への納入前に修正すること。</w:t>
      </w:r>
    </w:p>
    <w:p w14:paraId="2150E673" w14:textId="77777777" w:rsidR="00546BE2" w:rsidRPr="002B5FBF" w:rsidRDefault="00546BE2" w:rsidP="00546BE2">
      <w:pPr>
        <w:numPr>
          <w:ilvl w:val="0"/>
          <w:numId w:val="32"/>
        </w:numPr>
        <w:ind w:leftChars="200" w:left="806" w:hangingChars="200" w:hanging="403"/>
        <w:jc w:val="left"/>
      </w:pPr>
      <w:r w:rsidRPr="002B5FBF">
        <w:rPr>
          <w:rFonts w:hint="eastAsia"/>
        </w:rPr>
        <w:t>記述項目、記載内容に関して</w:t>
      </w:r>
      <w:r w:rsidRPr="002B5FBF">
        <w:rPr>
          <w:rFonts w:hint="eastAsia"/>
        </w:rPr>
        <w:t>IPA</w:t>
      </w:r>
      <w:r w:rsidRPr="002B5FBF">
        <w:rPr>
          <w:rFonts w:hint="eastAsia"/>
        </w:rPr>
        <w:t>担当者と事前に協議を行うとともに、協議内容が反映されていることの確認を受けること。</w:t>
      </w:r>
    </w:p>
    <w:p w14:paraId="37A57AC8" w14:textId="19BB651C" w:rsidR="00546BE2" w:rsidRPr="002B5FBF" w:rsidRDefault="00546BE2" w:rsidP="00546BE2">
      <w:pPr>
        <w:numPr>
          <w:ilvl w:val="0"/>
          <w:numId w:val="32"/>
        </w:numPr>
        <w:ind w:leftChars="200" w:left="806" w:hangingChars="200" w:hanging="403"/>
        <w:jc w:val="left"/>
      </w:pPr>
      <w:r w:rsidRPr="002B5FBF">
        <w:rPr>
          <w:rFonts w:hint="eastAsia"/>
        </w:rPr>
        <w:t>受注者が作成した図や表を添付する際は、編集</w:t>
      </w:r>
      <w:r w:rsidR="004145C5">
        <w:rPr>
          <w:rFonts w:hint="eastAsia"/>
        </w:rPr>
        <w:t>可能な</w:t>
      </w:r>
      <w:r w:rsidRPr="002B5FBF">
        <w:rPr>
          <w:rFonts w:hint="eastAsia"/>
        </w:rPr>
        <w:t>形式</w:t>
      </w:r>
      <w:r w:rsidR="004145C5">
        <w:rPr>
          <w:rFonts w:hint="eastAsia"/>
        </w:rPr>
        <w:t>または</w:t>
      </w:r>
      <w:r w:rsidRPr="002B5FBF">
        <w:rPr>
          <w:rFonts w:hint="eastAsia"/>
        </w:rPr>
        <w:t>元データを納品物に含めること。</w:t>
      </w:r>
    </w:p>
    <w:p w14:paraId="62641C8D" w14:textId="77777777" w:rsidR="00546BE2" w:rsidRPr="002B5FBF" w:rsidRDefault="00546BE2" w:rsidP="00546BE2">
      <w:pPr>
        <w:numPr>
          <w:ilvl w:val="0"/>
          <w:numId w:val="32"/>
        </w:numPr>
        <w:ind w:leftChars="200" w:left="806" w:hangingChars="200" w:hanging="403"/>
        <w:jc w:val="left"/>
      </w:pPr>
      <w:r w:rsidRPr="002B5FBF">
        <w:rPr>
          <w:rFonts w:hint="eastAsia"/>
        </w:rPr>
        <w:t>必要に応じて五十音順・アルファベット順の用語集、略語集、脚注を含めること。</w:t>
      </w:r>
    </w:p>
    <w:p w14:paraId="35A83B85" w14:textId="77777777" w:rsidR="00546BE2" w:rsidRPr="002B5FBF" w:rsidRDefault="00546BE2" w:rsidP="00546BE2">
      <w:pPr>
        <w:numPr>
          <w:ilvl w:val="0"/>
          <w:numId w:val="32"/>
        </w:numPr>
        <w:ind w:leftChars="200" w:left="806" w:hangingChars="200" w:hanging="403"/>
        <w:jc w:val="left"/>
      </w:pPr>
      <w:r w:rsidRPr="002B5FBF">
        <w:rPr>
          <w:rFonts w:hint="eastAsia"/>
        </w:rPr>
        <w:t>原則、</w:t>
      </w:r>
      <w:r w:rsidRPr="002B5FBF">
        <w:rPr>
          <w:rFonts w:hint="eastAsia"/>
        </w:rPr>
        <w:t>Microsoft</w:t>
      </w:r>
      <w:r w:rsidRPr="002B5FBF">
        <w:rPr>
          <w:rFonts w:hint="eastAsia"/>
        </w:rPr>
        <w:t xml:space="preserve">　</w:t>
      </w:r>
      <w:r w:rsidRPr="002B5FBF">
        <w:rPr>
          <w:rFonts w:hint="eastAsia"/>
        </w:rPr>
        <w:t>Office</w:t>
      </w:r>
      <w:r w:rsidRPr="002B5FBF">
        <w:rPr>
          <w:rFonts w:hint="eastAsia"/>
        </w:rPr>
        <w:t xml:space="preserve">　</w:t>
      </w:r>
      <w:r w:rsidRPr="002B5FBF">
        <w:rPr>
          <w:rFonts w:hint="eastAsia"/>
        </w:rPr>
        <w:t>2016</w:t>
      </w:r>
      <w:r w:rsidRPr="002B5FBF">
        <w:rPr>
          <w:rFonts w:hint="eastAsia"/>
        </w:rPr>
        <w:t>以上の互換形式とすること。</w:t>
      </w:r>
    </w:p>
    <w:p w14:paraId="12001F2E" w14:textId="77777777" w:rsidR="00546BE2" w:rsidRPr="002B5FBF" w:rsidRDefault="00546BE2" w:rsidP="00546BE2"/>
    <w:p w14:paraId="29B8F497" w14:textId="77777777" w:rsidR="00546BE2" w:rsidRPr="002B5FBF" w:rsidRDefault="00546BE2" w:rsidP="00546BE2">
      <w:pPr>
        <w:numPr>
          <w:ilvl w:val="0"/>
          <w:numId w:val="21"/>
        </w:numPr>
        <w:ind w:left="405" w:hangingChars="200" w:hanging="405"/>
        <w:jc w:val="left"/>
        <w:outlineLvl w:val="0"/>
        <w:rPr>
          <w:rFonts w:eastAsia="ＭＳ Ｐ明朝"/>
          <w:b/>
          <w:szCs w:val="21"/>
        </w:rPr>
      </w:pPr>
      <w:bookmarkStart w:id="47" w:name="_Hlk73125099"/>
      <w:r w:rsidRPr="002B5FBF">
        <w:rPr>
          <w:rFonts w:eastAsia="ＭＳ Ｐ明朝" w:hAnsi="ＭＳ Ｐ明朝" w:hint="eastAsia"/>
          <w:b/>
          <w:szCs w:val="21"/>
        </w:rPr>
        <w:t>実施スケジュール</w:t>
      </w:r>
    </w:p>
    <w:bookmarkEnd w:id="47"/>
    <w:p w14:paraId="378C0645" w14:textId="77777777" w:rsidR="00546BE2" w:rsidRPr="002B5FBF" w:rsidRDefault="00546BE2" w:rsidP="00546BE2">
      <w:pPr>
        <w:pStyle w:val="af2"/>
        <w:numPr>
          <w:ilvl w:val="1"/>
          <w:numId w:val="21"/>
        </w:numPr>
        <w:ind w:leftChars="100" w:left="607" w:hangingChars="200" w:hanging="405"/>
        <w:jc w:val="left"/>
        <w:outlineLvl w:val="1"/>
        <w:rPr>
          <w:rFonts w:eastAsia="ＭＳ Ｐ明朝"/>
          <w:b/>
          <w:szCs w:val="21"/>
        </w:rPr>
      </w:pPr>
      <w:r w:rsidRPr="002B5FBF">
        <w:rPr>
          <w:rFonts w:eastAsia="ＭＳ Ｐ明朝" w:hint="eastAsia"/>
          <w:b/>
          <w:szCs w:val="21"/>
        </w:rPr>
        <w:t>全体スケジュール</w:t>
      </w:r>
    </w:p>
    <w:p w14:paraId="11D94E80" w14:textId="77777777" w:rsidR="00546BE2" w:rsidRPr="002B5FBF" w:rsidRDefault="00546BE2" w:rsidP="00546BE2">
      <w:pPr>
        <w:ind w:leftChars="300" w:left="605"/>
      </w:pPr>
      <w:r w:rsidRPr="002B5FBF">
        <w:rPr>
          <w:rFonts w:hint="eastAsia"/>
        </w:rPr>
        <w:t xml:space="preserve">契約締結日　～　</w:t>
      </w:r>
      <w:r w:rsidRPr="002B5FBF">
        <w:rPr>
          <w:rFonts w:hint="eastAsia"/>
        </w:rPr>
        <w:t>2022</w:t>
      </w:r>
      <w:r w:rsidRPr="002B5FBF">
        <w:rPr>
          <w:rFonts w:hint="eastAsia"/>
        </w:rPr>
        <w:t>年</w:t>
      </w:r>
      <w:r w:rsidRPr="002B5FBF">
        <w:rPr>
          <w:rFonts w:hint="eastAsia"/>
        </w:rPr>
        <w:t>3</w:t>
      </w:r>
      <w:r w:rsidRPr="002B5FBF">
        <w:rPr>
          <w:rFonts w:hint="eastAsia"/>
        </w:rPr>
        <w:t>月</w:t>
      </w:r>
      <w:r w:rsidRPr="002B5FBF">
        <w:rPr>
          <w:rFonts w:hint="eastAsia"/>
        </w:rPr>
        <w:t>1</w:t>
      </w:r>
      <w:r w:rsidRPr="002B5FBF">
        <w:t>1</w:t>
      </w:r>
      <w:r w:rsidRPr="002B5FBF">
        <w:rPr>
          <w:rFonts w:hint="eastAsia"/>
        </w:rPr>
        <w:t>日</w:t>
      </w:r>
    </w:p>
    <w:p w14:paraId="58A53846" w14:textId="77777777" w:rsidR="00546BE2" w:rsidRPr="002B5FBF" w:rsidRDefault="00546BE2" w:rsidP="00546BE2"/>
    <w:p w14:paraId="556CC2F9" w14:textId="4522AA6E" w:rsidR="00546BE2" w:rsidRDefault="00411057" w:rsidP="00546BE2">
      <w:pPr>
        <w:pStyle w:val="af2"/>
        <w:numPr>
          <w:ilvl w:val="1"/>
          <w:numId w:val="21"/>
        </w:numPr>
        <w:ind w:leftChars="100" w:left="607" w:hangingChars="200" w:hanging="405"/>
        <w:jc w:val="left"/>
        <w:outlineLvl w:val="1"/>
        <w:rPr>
          <w:rFonts w:eastAsia="ＭＳ Ｐ明朝"/>
          <w:b/>
          <w:szCs w:val="21"/>
        </w:rPr>
      </w:pPr>
      <w:r>
        <w:rPr>
          <w:rFonts w:eastAsia="ＭＳ Ｐ明朝" w:hint="eastAsia"/>
          <w:b/>
          <w:szCs w:val="21"/>
        </w:rPr>
        <w:t>プロジェクト計画書の</w:t>
      </w:r>
      <w:r w:rsidR="003C3ABB">
        <w:rPr>
          <w:rFonts w:eastAsia="ＭＳ Ｐ明朝" w:hint="eastAsia"/>
          <w:b/>
          <w:szCs w:val="21"/>
        </w:rPr>
        <w:t>作成</w:t>
      </w:r>
      <w:r>
        <w:rPr>
          <w:rFonts w:eastAsia="ＭＳ Ｐ明朝" w:hint="eastAsia"/>
          <w:b/>
          <w:szCs w:val="21"/>
        </w:rPr>
        <w:t>及び</w:t>
      </w:r>
      <w:r>
        <w:rPr>
          <w:rFonts w:eastAsia="ＭＳ Ｐ明朝" w:hint="eastAsia"/>
          <w:b/>
          <w:szCs w:val="21"/>
        </w:rPr>
        <w:t>I</w:t>
      </w:r>
      <w:r>
        <w:rPr>
          <w:rFonts w:eastAsia="ＭＳ Ｐ明朝"/>
          <w:b/>
          <w:szCs w:val="21"/>
        </w:rPr>
        <w:t>PA</w:t>
      </w:r>
      <w:r>
        <w:rPr>
          <w:rFonts w:eastAsia="ＭＳ Ｐ明朝" w:hint="eastAsia"/>
          <w:b/>
          <w:szCs w:val="21"/>
        </w:rPr>
        <w:t>との合意</w:t>
      </w:r>
    </w:p>
    <w:p w14:paraId="5D43474C" w14:textId="003EC73D" w:rsidR="00411057" w:rsidRDefault="00411057" w:rsidP="00411057">
      <w:pPr>
        <w:ind w:leftChars="200" w:left="403" w:firstLineChars="100" w:firstLine="202"/>
      </w:pPr>
      <w:r>
        <w:rPr>
          <w:rFonts w:hint="eastAsia"/>
        </w:rPr>
        <w:t>受注者は、契約締結後速やかに、</w:t>
      </w:r>
      <w:r w:rsidR="003C3ABB">
        <w:rPr>
          <w:rFonts w:hint="eastAsia"/>
        </w:rPr>
        <w:t>下表で示す「</w:t>
      </w:r>
      <w:r>
        <w:rPr>
          <w:rFonts w:hint="eastAsia"/>
        </w:rPr>
        <w:t>マイルストーン</w:t>
      </w:r>
      <w:r w:rsidR="003C3ABB">
        <w:rPr>
          <w:rFonts w:hint="eastAsia"/>
        </w:rPr>
        <w:t>」</w:t>
      </w:r>
      <w:r>
        <w:rPr>
          <w:rFonts w:hint="eastAsia"/>
        </w:rPr>
        <w:t>を踏まえ</w:t>
      </w:r>
      <w:r w:rsidR="003C3ABB">
        <w:rPr>
          <w:rFonts w:hint="eastAsia"/>
        </w:rPr>
        <w:t>た</w:t>
      </w:r>
      <w:r w:rsidRPr="002B5FBF">
        <w:rPr>
          <w:rFonts w:hint="eastAsia"/>
        </w:rPr>
        <w:t>プロジェクト計画書</w:t>
      </w:r>
      <w:r>
        <w:rPr>
          <w:rFonts w:hint="eastAsia"/>
        </w:rPr>
        <w:t>を</w:t>
      </w:r>
      <w:r w:rsidR="003C3ABB">
        <w:rPr>
          <w:rFonts w:hint="eastAsia"/>
        </w:rPr>
        <w:t>作成</w:t>
      </w:r>
      <w:r>
        <w:rPr>
          <w:rFonts w:hint="eastAsia"/>
        </w:rPr>
        <w:t>すること。プロジェクト計画書は、納入期限までに</w:t>
      </w:r>
      <w:r w:rsidR="003C3ABB">
        <w:rPr>
          <w:rFonts w:hint="eastAsia"/>
        </w:rPr>
        <w:t>本仕様に定めるすべての業務</w:t>
      </w:r>
      <w:r>
        <w:rPr>
          <w:rFonts w:hint="eastAsia"/>
        </w:rPr>
        <w:t>が完了する</w:t>
      </w:r>
      <w:r w:rsidR="003C3ABB">
        <w:rPr>
          <w:rFonts w:hint="eastAsia"/>
        </w:rPr>
        <w:t>ことを前提</w:t>
      </w:r>
      <w:r>
        <w:rPr>
          <w:rFonts w:hint="eastAsia"/>
        </w:rPr>
        <w:t>とし</w:t>
      </w:r>
      <w:r w:rsidRPr="002B5FBF">
        <w:rPr>
          <w:rFonts w:hint="eastAsia"/>
        </w:rPr>
        <w:t>、契約締結後</w:t>
      </w:r>
      <w:r w:rsidRPr="002B5FBF">
        <w:rPr>
          <w:rFonts w:hint="eastAsia"/>
        </w:rPr>
        <w:t>2</w:t>
      </w:r>
      <w:r w:rsidRPr="002B5FBF">
        <w:rPr>
          <w:rFonts w:hint="eastAsia"/>
        </w:rPr>
        <w:t>週間以内に</w:t>
      </w:r>
      <w:r w:rsidRPr="002B5FBF">
        <w:rPr>
          <w:rFonts w:hint="eastAsia"/>
        </w:rPr>
        <w:t>IPA</w:t>
      </w:r>
      <w:r>
        <w:rPr>
          <w:rFonts w:hint="eastAsia"/>
        </w:rPr>
        <w:t>担当者</w:t>
      </w:r>
      <w:r w:rsidRPr="002B5FBF">
        <w:rPr>
          <w:rFonts w:hint="eastAsia"/>
        </w:rPr>
        <w:t>と合意すること。</w:t>
      </w:r>
      <w:r w:rsidR="003C3ABB">
        <w:rPr>
          <w:rFonts w:hint="eastAsia"/>
        </w:rPr>
        <w:t>なお、プロジェクト計画書は、以下の内容をすべて含めること。</w:t>
      </w:r>
    </w:p>
    <w:p w14:paraId="1379819D" w14:textId="35AD9FD1" w:rsidR="003C3ABB" w:rsidRDefault="003C3ABB" w:rsidP="00E42D06">
      <w:pPr>
        <w:ind w:leftChars="299" w:left="809" w:hangingChars="102" w:hanging="206"/>
      </w:pPr>
      <w:r>
        <w:rPr>
          <w:rFonts w:hint="eastAsia"/>
        </w:rPr>
        <w:t>・作業スケジュール（マイルストーンを踏まえたものとし、受注者の作業期間及び</w:t>
      </w:r>
      <w:r>
        <w:rPr>
          <w:rFonts w:hint="eastAsia"/>
        </w:rPr>
        <w:t>IPA</w:t>
      </w:r>
      <w:r>
        <w:rPr>
          <w:rFonts w:hint="eastAsia"/>
        </w:rPr>
        <w:t>の確認期間を考慮したものとすること。）</w:t>
      </w:r>
    </w:p>
    <w:p w14:paraId="1E41EDE2" w14:textId="4A2345DF" w:rsidR="003C3ABB" w:rsidRDefault="003C3ABB" w:rsidP="00E42D06">
      <w:pPr>
        <w:ind w:leftChars="280" w:left="564" w:firstLineChars="18" w:firstLine="36"/>
      </w:pPr>
      <w:r>
        <w:rPr>
          <w:rFonts w:hint="eastAsia"/>
        </w:rPr>
        <w:t>・プロジェクト管理</w:t>
      </w:r>
      <w:r w:rsidR="00501510">
        <w:rPr>
          <w:rFonts w:hint="eastAsia"/>
        </w:rPr>
        <w:t>方針</w:t>
      </w:r>
      <w:r>
        <w:rPr>
          <w:rFonts w:hint="eastAsia"/>
        </w:rPr>
        <w:t>（工程管理、課題管理、ミーティングや</w:t>
      </w:r>
      <w:r w:rsidR="00501510">
        <w:rPr>
          <w:rFonts w:hint="eastAsia"/>
        </w:rPr>
        <w:t>資料共有の</w:t>
      </w:r>
      <w:r>
        <w:rPr>
          <w:rFonts w:hint="eastAsia"/>
        </w:rPr>
        <w:t>方法等）</w:t>
      </w:r>
    </w:p>
    <w:p w14:paraId="6B15E06C" w14:textId="60D8E82B" w:rsidR="003C3ABB" w:rsidRDefault="003C3ABB" w:rsidP="00411057">
      <w:pPr>
        <w:ind w:leftChars="200" w:left="403" w:firstLineChars="100" w:firstLine="202"/>
        <w:rPr>
          <w:rFonts w:ascii="ＭＳ 明朝" w:hAnsi="ＭＳ 明朝"/>
        </w:rPr>
      </w:pPr>
      <w:r>
        <w:rPr>
          <w:rFonts w:hint="eastAsia"/>
        </w:rPr>
        <w:t>・品質管理方針（</w:t>
      </w:r>
      <w:r>
        <w:rPr>
          <w:rFonts w:ascii="ＭＳ 明朝" w:hAnsi="ＭＳ 明朝" w:hint="eastAsia"/>
        </w:rPr>
        <w:t>「3.ドキュメントに関する留意点」を踏まえた品質管理の方針）</w:t>
      </w:r>
    </w:p>
    <w:p w14:paraId="7C4FB241" w14:textId="2CC5872E" w:rsidR="003C3ABB" w:rsidRDefault="003C3ABB" w:rsidP="00411057">
      <w:pPr>
        <w:ind w:leftChars="200" w:left="403" w:firstLineChars="100" w:firstLine="202"/>
      </w:pPr>
      <w:r>
        <w:rPr>
          <w:rFonts w:hint="eastAsia"/>
        </w:rPr>
        <w:lastRenderedPageBreak/>
        <w:t>・</w:t>
      </w:r>
      <w:r w:rsidR="00501510">
        <w:rPr>
          <w:rFonts w:hint="eastAsia"/>
        </w:rPr>
        <w:t>受注者の</w:t>
      </w:r>
      <w:r>
        <w:rPr>
          <w:rFonts w:hint="eastAsia"/>
        </w:rPr>
        <w:t>実施体制及び情報管理体制（「</w:t>
      </w:r>
      <w:r>
        <w:rPr>
          <w:rFonts w:hint="eastAsia"/>
        </w:rPr>
        <w:t>5</w:t>
      </w:r>
      <w:r>
        <w:t>.</w:t>
      </w:r>
      <w:r>
        <w:rPr>
          <w:rFonts w:hint="eastAsia"/>
        </w:rPr>
        <w:t>実施体制」</w:t>
      </w:r>
      <w:r w:rsidR="00501510">
        <w:rPr>
          <w:rFonts w:hint="eastAsia"/>
        </w:rPr>
        <w:t>に記載のとおり</w:t>
      </w:r>
      <w:r>
        <w:rPr>
          <w:rFonts w:hint="eastAsia"/>
        </w:rPr>
        <w:t>）</w:t>
      </w:r>
    </w:p>
    <w:p w14:paraId="6793FB45" w14:textId="77777777" w:rsidR="003C3ABB" w:rsidRPr="00501510" w:rsidRDefault="003C3ABB" w:rsidP="00411057">
      <w:pPr>
        <w:ind w:leftChars="200" w:left="403" w:firstLineChars="100" w:firstLine="202"/>
      </w:pPr>
    </w:p>
    <w:p w14:paraId="3A58B599" w14:textId="023694D4" w:rsidR="003C3ABB" w:rsidRPr="002B5FBF" w:rsidRDefault="003C3ABB" w:rsidP="00FD2DAC">
      <w:pPr>
        <w:ind w:leftChars="1" w:left="403" w:hangingChars="199" w:hanging="401"/>
        <w:jc w:val="center"/>
      </w:pPr>
      <w:r>
        <w:rPr>
          <w:rFonts w:hint="eastAsia"/>
        </w:rPr>
        <w:t>表　マイルストーン</w:t>
      </w:r>
    </w:p>
    <w:tbl>
      <w:tblPr>
        <w:tblStyle w:val="a6"/>
        <w:tblW w:w="0" w:type="auto"/>
        <w:jc w:val="center"/>
        <w:tblLook w:val="04A0" w:firstRow="1" w:lastRow="0" w:firstColumn="1" w:lastColumn="0" w:noHBand="0" w:noVBand="1"/>
      </w:tblPr>
      <w:tblGrid>
        <w:gridCol w:w="3397"/>
        <w:gridCol w:w="5387"/>
      </w:tblGrid>
      <w:tr w:rsidR="00411057" w:rsidRPr="002B5FBF" w14:paraId="24228BBF" w14:textId="77777777" w:rsidTr="004145C5">
        <w:trPr>
          <w:jc w:val="center"/>
        </w:trPr>
        <w:tc>
          <w:tcPr>
            <w:tcW w:w="3397" w:type="dxa"/>
          </w:tcPr>
          <w:p w14:paraId="79132119" w14:textId="77777777" w:rsidR="00411057" w:rsidRPr="00B27225" w:rsidRDefault="00411057" w:rsidP="004145C5">
            <w:pPr>
              <w:spacing w:before="40" w:after="40"/>
              <w:rPr>
                <w:rFonts w:ascii="ＭＳ 明朝" w:hAnsi="ＭＳ 明朝"/>
              </w:rPr>
            </w:pPr>
            <w:r w:rsidRPr="00B27225">
              <w:rPr>
                <w:rFonts w:ascii="ＭＳ 明朝" w:hAnsi="ＭＳ 明朝" w:hint="eastAsia"/>
              </w:rPr>
              <w:t>契約締結後～</w:t>
            </w:r>
            <w:r w:rsidRPr="00B27225">
              <w:rPr>
                <w:rFonts w:ascii="ＭＳ 明朝" w:hAnsi="ＭＳ 明朝"/>
              </w:rPr>
              <w:t>202</w:t>
            </w:r>
            <w:r w:rsidRPr="00B27225">
              <w:rPr>
                <w:rFonts w:ascii="ＭＳ 明朝" w:hAnsi="ＭＳ 明朝" w:hint="eastAsia"/>
              </w:rPr>
              <w:t>1年1</w:t>
            </w:r>
            <w:r w:rsidRPr="00B27225">
              <w:rPr>
                <w:rFonts w:ascii="ＭＳ 明朝" w:hAnsi="ＭＳ 明朝"/>
              </w:rPr>
              <w:t>1</w:t>
            </w:r>
            <w:r w:rsidRPr="00B27225">
              <w:rPr>
                <w:rFonts w:ascii="ＭＳ 明朝" w:hAnsi="ＭＳ 明朝" w:hint="eastAsia"/>
              </w:rPr>
              <w:t>月中旬</w:t>
            </w:r>
          </w:p>
        </w:tc>
        <w:tc>
          <w:tcPr>
            <w:tcW w:w="5387" w:type="dxa"/>
          </w:tcPr>
          <w:p w14:paraId="2A053081" w14:textId="036E16CD" w:rsidR="00411057" w:rsidRPr="00411057" w:rsidRDefault="00411057" w:rsidP="00501510">
            <w:pPr>
              <w:spacing w:before="40" w:after="40"/>
              <w:rPr>
                <w:rFonts w:ascii="ＭＳ 明朝" w:hAnsi="ＭＳ 明朝"/>
              </w:rPr>
            </w:pPr>
            <w:r w:rsidRPr="00B27225">
              <w:rPr>
                <w:rFonts w:ascii="ＭＳ 明朝" w:hAnsi="ＭＳ 明朝" w:hint="eastAsia"/>
              </w:rPr>
              <w:t>・</w:t>
            </w:r>
            <w:r>
              <w:rPr>
                <w:rFonts w:ascii="ＭＳ 明朝" w:hAnsi="ＭＳ 明朝" w:hint="eastAsia"/>
              </w:rPr>
              <w:t>プロジェクト</w:t>
            </w:r>
            <w:r w:rsidRPr="00B27225">
              <w:rPr>
                <w:rFonts w:ascii="ＭＳ 明朝" w:hAnsi="ＭＳ 明朝" w:hint="eastAsia"/>
              </w:rPr>
              <w:t>計画</w:t>
            </w:r>
            <w:r>
              <w:rPr>
                <w:rFonts w:ascii="ＭＳ 明朝" w:hAnsi="ＭＳ 明朝" w:hint="eastAsia"/>
              </w:rPr>
              <w:t>書</w:t>
            </w:r>
            <w:r w:rsidRPr="00B27225">
              <w:rPr>
                <w:rFonts w:ascii="ＭＳ 明朝" w:hAnsi="ＭＳ 明朝" w:hint="eastAsia"/>
              </w:rPr>
              <w:t>の</w:t>
            </w:r>
            <w:r w:rsidR="00501510">
              <w:rPr>
                <w:rFonts w:ascii="ＭＳ 明朝" w:hAnsi="ＭＳ 明朝" w:hint="eastAsia"/>
              </w:rPr>
              <w:t>作成</w:t>
            </w:r>
            <w:r>
              <w:rPr>
                <w:rFonts w:ascii="ＭＳ 明朝" w:hAnsi="ＭＳ 明朝" w:hint="eastAsia"/>
              </w:rPr>
              <w:t>及びIPAとの</w:t>
            </w:r>
            <w:r w:rsidRPr="00B27225">
              <w:rPr>
                <w:rFonts w:ascii="ＭＳ 明朝" w:hAnsi="ＭＳ 明朝" w:hint="eastAsia"/>
              </w:rPr>
              <w:t>合意</w:t>
            </w:r>
          </w:p>
        </w:tc>
      </w:tr>
      <w:tr w:rsidR="00501510" w:rsidRPr="002B5FBF" w14:paraId="55477DD5" w14:textId="77777777" w:rsidTr="004145C5">
        <w:trPr>
          <w:jc w:val="center"/>
        </w:trPr>
        <w:tc>
          <w:tcPr>
            <w:tcW w:w="3397" w:type="dxa"/>
          </w:tcPr>
          <w:p w14:paraId="5F8F6A16" w14:textId="3CA6CC74" w:rsidR="00501510" w:rsidRPr="00B27225" w:rsidRDefault="00501510" w:rsidP="004145C5">
            <w:pPr>
              <w:spacing w:before="40" w:after="40"/>
              <w:rPr>
                <w:rFonts w:ascii="ＭＳ 明朝" w:hAnsi="ＭＳ 明朝"/>
              </w:rPr>
            </w:pPr>
            <w:r>
              <w:rPr>
                <w:rFonts w:ascii="ＭＳ 明朝" w:hAnsi="ＭＳ 明朝" w:hint="eastAsia"/>
              </w:rPr>
              <w:t>～2021年12月上旬</w:t>
            </w:r>
          </w:p>
        </w:tc>
        <w:tc>
          <w:tcPr>
            <w:tcW w:w="5387" w:type="dxa"/>
          </w:tcPr>
          <w:p w14:paraId="1BE5ADC1" w14:textId="1D168BEF" w:rsidR="00501510" w:rsidRPr="00B27225" w:rsidRDefault="00501510" w:rsidP="004145C5">
            <w:pPr>
              <w:spacing w:before="40" w:after="40"/>
              <w:ind w:left="202" w:hangingChars="100" w:hanging="202"/>
              <w:rPr>
                <w:rFonts w:ascii="ＭＳ 明朝" w:hAnsi="ＭＳ 明朝"/>
              </w:rPr>
            </w:pPr>
            <w:r>
              <w:rPr>
                <w:rFonts w:ascii="ＭＳ 明朝" w:hAnsi="ＭＳ 明朝" w:hint="eastAsia"/>
              </w:rPr>
              <w:t>・整備対象</w:t>
            </w:r>
            <w:r w:rsidR="001D5CCE">
              <w:rPr>
                <w:rFonts w:ascii="ＭＳ 明朝" w:hAnsi="ＭＳ 明朝" w:hint="eastAsia"/>
              </w:rPr>
              <w:t>の</w:t>
            </w:r>
            <w:r>
              <w:rPr>
                <w:rFonts w:ascii="ＭＳ 明朝" w:hAnsi="ＭＳ 明朝" w:hint="eastAsia"/>
              </w:rPr>
              <w:t>関連ドキュメントの明確化</w:t>
            </w:r>
          </w:p>
        </w:tc>
      </w:tr>
      <w:tr w:rsidR="00411057" w:rsidRPr="002B5FBF" w14:paraId="12C7B1D2" w14:textId="77777777" w:rsidTr="004145C5">
        <w:trPr>
          <w:jc w:val="center"/>
        </w:trPr>
        <w:tc>
          <w:tcPr>
            <w:tcW w:w="3397" w:type="dxa"/>
          </w:tcPr>
          <w:p w14:paraId="5C57F1C8" w14:textId="77777777" w:rsidR="00411057" w:rsidRPr="00B27225" w:rsidRDefault="00411057" w:rsidP="004145C5">
            <w:pPr>
              <w:spacing w:before="40" w:after="40"/>
              <w:rPr>
                <w:rFonts w:ascii="ＭＳ 明朝" w:hAnsi="ＭＳ 明朝"/>
              </w:rPr>
            </w:pPr>
            <w:r w:rsidRPr="00B27225">
              <w:rPr>
                <w:rFonts w:ascii="ＭＳ 明朝" w:hAnsi="ＭＳ 明朝" w:hint="eastAsia"/>
              </w:rPr>
              <w:t>～</w:t>
            </w:r>
            <w:r w:rsidRPr="00B27225">
              <w:rPr>
                <w:rFonts w:ascii="ＭＳ 明朝" w:hAnsi="ＭＳ 明朝"/>
              </w:rPr>
              <w:t>2022</w:t>
            </w:r>
            <w:r w:rsidRPr="00B27225">
              <w:rPr>
                <w:rFonts w:ascii="ＭＳ 明朝" w:hAnsi="ＭＳ 明朝" w:hint="eastAsia"/>
              </w:rPr>
              <w:t>年2月末</w:t>
            </w:r>
          </w:p>
        </w:tc>
        <w:tc>
          <w:tcPr>
            <w:tcW w:w="5387" w:type="dxa"/>
          </w:tcPr>
          <w:p w14:paraId="6D7510BD" w14:textId="316D6D53" w:rsidR="00501510" w:rsidRDefault="00411057" w:rsidP="004145C5">
            <w:pPr>
              <w:spacing w:before="40" w:after="40"/>
              <w:ind w:left="202" w:hangingChars="100" w:hanging="202"/>
              <w:rPr>
                <w:rFonts w:ascii="ＭＳ 明朝" w:hAnsi="ＭＳ 明朝"/>
              </w:rPr>
            </w:pPr>
            <w:r w:rsidRPr="00B27225">
              <w:rPr>
                <w:rFonts w:ascii="ＭＳ 明朝" w:hAnsi="ＭＳ 明朝" w:hint="eastAsia"/>
              </w:rPr>
              <w:t>・関連ドキュメント</w:t>
            </w:r>
            <w:r w:rsidR="00501510">
              <w:rPr>
                <w:rFonts w:ascii="ＭＳ 明朝" w:hAnsi="ＭＳ 明朝" w:hint="eastAsia"/>
              </w:rPr>
              <w:t>改定</w:t>
            </w:r>
            <w:r w:rsidRPr="00B27225">
              <w:rPr>
                <w:rFonts w:ascii="ＭＳ 明朝" w:hAnsi="ＭＳ 明朝" w:hint="eastAsia"/>
              </w:rPr>
              <w:t>案の</w:t>
            </w:r>
            <w:r w:rsidR="00501510">
              <w:rPr>
                <w:rFonts w:ascii="ＭＳ 明朝" w:hAnsi="ＭＳ 明朝" w:hint="eastAsia"/>
              </w:rPr>
              <w:t>作成及びIPAの確認</w:t>
            </w:r>
          </w:p>
          <w:p w14:paraId="34E365DD" w14:textId="544EAD9A" w:rsidR="00411057" w:rsidRPr="00B27225" w:rsidRDefault="00501510" w:rsidP="004145C5">
            <w:pPr>
              <w:spacing w:before="40" w:after="40"/>
              <w:ind w:left="202" w:hangingChars="100" w:hanging="202"/>
              <w:rPr>
                <w:rFonts w:ascii="ＭＳ 明朝" w:hAnsi="ＭＳ 明朝"/>
              </w:rPr>
            </w:pPr>
            <w:r>
              <w:rPr>
                <w:rFonts w:ascii="ＭＳ 明朝" w:hAnsi="ＭＳ 明朝" w:hint="eastAsia"/>
              </w:rPr>
              <w:t>・関連ドキュメント改定案の</w:t>
            </w:r>
            <w:r w:rsidR="00411057" w:rsidRPr="00B27225">
              <w:rPr>
                <w:rFonts w:ascii="ＭＳ 明朝" w:hAnsi="ＭＳ 明朝" w:hint="eastAsia"/>
              </w:rPr>
              <w:t>合意</w:t>
            </w:r>
          </w:p>
        </w:tc>
      </w:tr>
      <w:tr w:rsidR="00411057" w:rsidRPr="002B5FBF" w14:paraId="1428E0C0" w14:textId="77777777" w:rsidTr="004145C5">
        <w:trPr>
          <w:jc w:val="center"/>
        </w:trPr>
        <w:tc>
          <w:tcPr>
            <w:tcW w:w="3397" w:type="dxa"/>
          </w:tcPr>
          <w:p w14:paraId="11FD734C" w14:textId="77777777" w:rsidR="00411057" w:rsidRPr="00B27225" w:rsidRDefault="00411057" w:rsidP="004145C5">
            <w:pPr>
              <w:spacing w:before="40" w:after="40"/>
              <w:rPr>
                <w:rFonts w:ascii="ＭＳ 明朝" w:hAnsi="ＭＳ 明朝"/>
              </w:rPr>
            </w:pPr>
            <w:r w:rsidRPr="00B27225">
              <w:rPr>
                <w:rFonts w:ascii="ＭＳ 明朝" w:hAnsi="ＭＳ 明朝" w:hint="eastAsia"/>
              </w:rPr>
              <w:t>～202</w:t>
            </w:r>
            <w:r w:rsidRPr="00B27225">
              <w:rPr>
                <w:rFonts w:ascii="ＭＳ 明朝" w:hAnsi="ＭＳ 明朝"/>
              </w:rPr>
              <w:t>2</w:t>
            </w:r>
            <w:r w:rsidRPr="00B27225">
              <w:rPr>
                <w:rFonts w:ascii="ＭＳ 明朝" w:hAnsi="ＭＳ 明朝" w:hint="eastAsia"/>
              </w:rPr>
              <w:t>年3月初旬</w:t>
            </w:r>
          </w:p>
        </w:tc>
        <w:tc>
          <w:tcPr>
            <w:tcW w:w="5387" w:type="dxa"/>
          </w:tcPr>
          <w:p w14:paraId="433CF251" w14:textId="77777777" w:rsidR="00411057" w:rsidRPr="00B27225" w:rsidRDefault="00411057" w:rsidP="004145C5">
            <w:pPr>
              <w:spacing w:before="40" w:after="40"/>
              <w:rPr>
                <w:rFonts w:ascii="ＭＳ 明朝" w:hAnsi="ＭＳ 明朝"/>
              </w:rPr>
            </w:pPr>
            <w:r w:rsidRPr="00B27225">
              <w:rPr>
                <w:rFonts w:ascii="ＭＳ 明朝" w:hAnsi="ＭＳ 明朝" w:hint="eastAsia"/>
              </w:rPr>
              <w:t>・情報セキュリティ教育資料案の合意</w:t>
            </w:r>
          </w:p>
        </w:tc>
      </w:tr>
      <w:tr w:rsidR="00411057" w:rsidRPr="002B5FBF" w14:paraId="5DC39E70" w14:textId="77777777" w:rsidTr="004145C5">
        <w:trPr>
          <w:jc w:val="center"/>
        </w:trPr>
        <w:tc>
          <w:tcPr>
            <w:tcW w:w="3397" w:type="dxa"/>
          </w:tcPr>
          <w:p w14:paraId="7F42D89F" w14:textId="77777777" w:rsidR="00411057" w:rsidRPr="00B27225" w:rsidRDefault="00411057" w:rsidP="004145C5">
            <w:pPr>
              <w:spacing w:before="40" w:after="40"/>
              <w:rPr>
                <w:rFonts w:ascii="ＭＳ 明朝" w:hAnsi="ＭＳ 明朝"/>
              </w:rPr>
            </w:pPr>
            <w:r w:rsidRPr="00B27225">
              <w:rPr>
                <w:rFonts w:ascii="ＭＳ 明朝" w:hAnsi="ＭＳ 明朝"/>
              </w:rPr>
              <w:t>2022年</w:t>
            </w:r>
            <w:r w:rsidRPr="00B27225">
              <w:rPr>
                <w:rFonts w:ascii="ＭＳ 明朝" w:hAnsi="ＭＳ 明朝" w:hint="eastAsia"/>
              </w:rPr>
              <w:t>3</w:t>
            </w:r>
            <w:r w:rsidRPr="00B27225">
              <w:rPr>
                <w:rFonts w:ascii="ＭＳ 明朝" w:hAnsi="ＭＳ 明朝"/>
              </w:rPr>
              <w:t>月</w:t>
            </w:r>
            <w:r w:rsidRPr="00B27225">
              <w:rPr>
                <w:rFonts w:ascii="ＭＳ 明朝" w:hAnsi="ＭＳ 明朝" w:hint="eastAsia"/>
              </w:rPr>
              <w:t>1</w:t>
            </w:r>
            <w:r w:rsidRPr="00B27225">
              <w:rPr>
                <w:rFonts w:ascii="ＭＳ 明朝" w:hAnsi="ＭＳ 明朝"/>
              </w:rPr>
              <w:t>1</w:t>
            </w:r>
            <w:r w:rsidRPr="00B27225">
              <w:rPr>
                <w:rFonts w:ascii="ＭＳ 明朝" w:hAnsi="ＭＳ 明朝" w:hint="eastAsia"/>
              </w:rPr>
              <w:t>日（金）</w:t>
            </w:r>
          </w:p>
        </w:tc>
        <w:tc>
          <w:tcPr>
            <w:tcW w:w="5387" w:type="dxa"/>
          </w:tcPr>
          <w:p w14:paraId="427D58C7" w14:textId="77777777" w:rsidR="00411057" w:rsidRPr="00B27225" w:rsidRDefault="00411057" w:rsidP="004145C5">
            <w:pPr>
              <w:spacing w:before="40" w:after="40"/>
              <w:ind w:firstLineChars="1" w:firstLine="2"/>
              <w:rPr>
                <w:rFonts w:ascii="ＭＳ 明朝" w:hAnsi="ＭＳ 明朝"/>
              </w:rPr>
            </w:pPr>
            <w:r w:rsidRPr="00B27225">
              <w:rPr>
                <w:rFonts w:ascii="ＭＳ 明朝" w:hAnsi="ＭＳ 明朝" w:hint="eastAsia"/>
                <w:kern w:val="0"/>
              </w:rPr>
              <w:t>・納入期限</w:t>
            </w:r>
          </w:p>
        </w:tc>
      </w:tr>
    </w:tbl>
    <w:p w14:paraId="7D949E75" w14:textId="34A207DA" w:rsidR="00411057" w:rsidRPr="00411057" w:rsidRDefault="00411057" w:rsidP="00411057">
      <w:pPr>
        <w:ind w:left="202"/>
        <w:jc w:val="left"/>
        <w:outlineLvl w:val="1"/>
        <w:rPr>
          <w:rFonts w:eastAsia="ＭＳ Ｐ明朝"/>
          <w:b/>
          <w:szCs w:val="21"/>
        </w:rPr>
      </w:pPr>
    </w:p>
    <w:p w14:paraId="543BE358" w14:textId="76EBAB4B" w:rsidR="00411057" w:rsidRDefault="00411057" w:rsidP="00546BE2">
      <w:pPr>
        <w:pStyle w:val="af2"/>
        <w:numPr>
          <w:ilvl w:val="1"/>
          <w:numId w:val="21"/>
        </w:numPr>
        <w:ind w:leftChars="100" w:left="607" w:hangingChars="200" w:hanging="405"/>
        <w:jc w:val="left"/>
        <w:outlineLvl w:val="1"/>
        <w:rPr>
          <w:rFonts w:eastAsia="ＭＳ Ｐ明朝"/>
          <w:b/>
          <w:szCs w:val="21"/>
        </w:rPr>
      </w:pPr>
      <w:r>
        <w:rPr>
          <w:rFonts w:eastAsia="ＭＳ Ｐ明朝" w:hint="eastAsia"/>
          <w:b/>
          <w:szCs w:val="21"/>
        </w:rPr>
        <w:t>プロジェクト管理</w:t>
      </w:r>
    </w:p>
    <w:p w14:paraId="058B42E9" w14:textId="4FA4A1B4" w:rsidR="00411057" w:rsidRPr="002B5FBF" w:rsidRDefault="00411057" w:rsidP="00411057">
      <w:pPr>
        <w:numPr>
          <w:ilvl w:val="0"/>
          <w:numId w:val="25"/>
        </w:numPr>
        <w:jc w:val="left"/>
      </w:pPr>
      <w:r w:rsidRPr="002B5FBF">
        <w:rPr>
          <w:rFonts w:hint="eastAsia"/>
        </w:rPr>
        <w:t>作業は、本仕様の他、</w:t>
      </w:r>
      <w:r w:rsidRPr="002B5FBF">
        <w:rPr>
          <w:rFonts w:hint="eastAsia"/>
        </w:rPr>
        <w:t>IPA</w:t>
      </w:r>
      <w:r w:rsidRPr="002B5FBF">
        <w:rPr>
          <w:rFonts w:hint="eastAsia"/>
        </w:rPr>
        <w:t>担当者との協議に基づき行うものとし、必要に応じて適宜ミーティング等により業務内容の調整を行うこと。ミーティングには</w:t>
      </w:r>
      <w:r w:rsidRPr="002B5FBF">
        <w:rPr>
          <w:rFonts w:hint="eastAsia"/>
        </w:rPr>
        <w:t>Web</w:t>
      </w:r>
      <w:r w:rsidRPr="002B5FBF">
        <w:rPr>
          <w:rFonts w:hint="eastAsia"/>
        </w:rPr>
        <w:t>会議によるものを含むため、</w:t>
      </w:r>
      <w:r w:rsidRPr="002B5FBF">
        <w:rPr>
          <w:rFonts w:hint="eastAsia"/>
        </w:rPr>
        <w:t>IPA</w:t>
      </w:r>
      <w:r w:rsidR="00501510">
        <w:rPr>
          <w:rFonts w:hint="eastAsia"/>
        </w:rPr>
        <w:t>担当者</w:t>
      </w:r>
      <w:r w:rsidRPr="002B5FBF">
        <w:rPr>
          <w:rFonts w:hint="eastAsia"/>
        </w:rPr>
        <w:t>が指定する</w:t>
      </w:r>
      <w:r w:rsidRPr="002B5FBF">
        <w:rPr>
          <w:rFonts w:hint="eastAsia"/>
        </w:rPr>
        <w:t>Web</w:t>
      </w:r>
      <w:r w:rsidRPr="002B5FBF">
        <w:rPr>
          <w:rFonts w:hint="eastAsia"/>
        </w:rPr>
        <w:t>会議（</w:t>
      </w:r>
      <w:r w:rsidRPr="002B5FBF">
        <w:rPr>
          <w:rFonts w:hint="eastAsia"/>
        </w:rPr>
        <w:t>T</w:t>
      </w:r>
      <w:r w:rsidRPr="002B5FBF">
        <w:t>eams</w:t>
      </w:r>
      <w:r w:rsidRPr="002B5FBF">
        <w:rPr>
          <w:rFonts w:hint="eastAsia"/>
        </w:rPr>
        <w:t>又は</w:t>
      </w:r>
      <w:proofErr w:type="spellStart"/>
      <w:r w:rsidRPr="002B5FBF">
        <w:rPr>
          <w:rFonts w:hint="eastAsia"/>
        </w:rPr>
        <w:t>W</w:t>
      </w:r>
      <w:r w:rsidRPr="002B5FBF">
        <w:t>ebex</w:t>
      </w:r>
      <w:proofErr w:type="spellEnd"/>
      <w:r w:rsidRPr="002B5FBF">
        <w:rPr>
          <w:rFonts w:hint="eastAsia"/>
        </w:rPr>
        <w:t>）を利用できる環境を整えること。</w:t>
      </w:r>
    </w:p>
    <w:p w14:paraId="4A929EA4" w14:textId="27623291" w:rsidR="00411057" w:rsidRPr="002B5FBF" w:rsidRDefault="00411057" w:rsidP="00411057">
      <w:pPr>
        <w:numPr>
          <w:ilvl w:val="0"/>
          <w:numId w:val="25"/>
        </w:numPr>
        <w:jc w:val="left"/>
      </w:pPr>
      <w:r w:rsidRPr="002B5FBF">
        <w:rPr>
          <w:rFonts w:hint="eastAsia"/>
        </w:rPr>
        <w:t>プロジェクトの管理等により、作業計画を明確に定め、作業項目毎の工程管理や課題管理を実施し、作業の遅延が生じた場合には</w:t>
      </w:r>
      <w:r w:rsidRPr="002B5FBF">
        <w:rPr>
          <w:rFonts w:hint="eastAsia"/>
        </w:rPr>
        <w:t>IPA</w:t>
      </w:r>
      <w:r w:rsidR="00501510">
        <w:rPr>
          <w:rFonts w:hint="eastAsia"/>
        </w:rPr>
        <w:t>担当者</w:t>
      </w:r>
      <w:r w:rsidRPr="002B5FBF">
        <w:rPr>
          <w:rFonts w:hint="eastAsia"/>
        </w:rPr>
        <w:t>に報告すること。</w:t>
      </w:r>
    </w:p>
    <w:p w14:paraId="75DCC3AE" w14:textId="77777777" w:rsidR="00411057" w:rsidRPr="002B5FBF" w:rsidRDefault="00411057" w:rsidP="00411057">
      <w:pPr>
        <w:numPr>
          <w:ilvl w:val="0"/>
          <w:numId w:val="25"/>
        </w:numPr>
        <w:jc w:val="left"/>
      </w:pPr>
      <w:r w:rsidRPr="002B5FBF">
        <w:rPr>
          <w:rFonts w:hint="eastAsia"/>
        </w:rPr>
        <w:t>IPA</w:t>
      </w:r>
      <w:r w:rsidRPr="002B5FBF">
        <w:rPr>
          <w:rFonts w:hint="eastAsia"/>
        </w:rPr>
        <w:t>担当者にドキュメント等の確認を求める際には、確認作業や受注者への質問等に要する時間を十分に考慮すること。</w:t>
      </w:r>
    </w:p>
    <w:p w14:paraId="4017238D" w14:textId="314BDCB4" w:rsidR="00411057" w:rsidRPr="00411057" w:rsidRDefault="00411057" w:rsidP="00411057">
      <w:pPr>
        <w:pStyle w:val="af2"/>
        <w:ind w:leftChars="0" w:left="607"/>
        <w:jc w:val="left"/>
        <w:outlineLvl w:val="1"/>
        <w:rPr>
          <w:rFonts w:eastAsia="ＭＳ Ｐ明朝"/>
          <w:b/>
          <w:szCs w:val="21"/>
        </w:rPr>
      </w:pPr>
    </w:p>
    <w:p w14:paraId="25DF5D73" w14:textId="77777777" w:rsidR="00546BE2" w:rsidRPr="002B5FBF" w:rsidRDefault="00546BE2" w:rsidP="00546BE2">
      <w:pPr>
        <w:numPr>
          <w:ilvl w:val="0"/>
          <w:numId w:val="21"/>
        </w:numPr>
        <w:ind w:left="405" w:hangingChars="200" w:hanging="405"/>
        <w:jc w:val="left"/>
        <w:outlineLvl w:val="0"/>
        <w:rPr>
          <w:rFonts w:eastAsia="ＭＳ Ｐ明朝"/>
          <w:b/>
          <w:szCs w:val="21"/>
        </w:rPr>
      </w:pPr>
      <w:r w:rsidRPr="002B5FBF">
        <w:rPr>
          <w:rFonts w:eastAsia="ＭＳ Ｐ明朝" w:hAnsi="ＭＳ Ｐ明朝" w:hint="eastAsia"/>
          <w:b/>
          <w:szCs w:val="21"/>
        </w:rPr>
        <w:t>実施体制</w:t>
      </w:r>
    </w:p>
    <w:p w14:paraId="0510B902" w14:textId="77777777" w:rsidR="00546BE2" w:rsidRPr="002B5FBF" w:rsidRDefault="00546BE2" w:rsidP="00546BE2">
      <w:pPr>
        <w:numPr>
          <w:ilvl w:val="0"/>
          <w:numId w:val="28"/>
        </w:numPr>
        <w:ind w:leftChars="100" w:left="605" w:hangingChars="200" w:hanging="403"/>
        <w:jc w:val="left"/>
      </w:pPr>
      <w:r w:rsidRPr="002B5FBF">
        <w:rPr>
          <w:rFonts w:hint="eastAsia"/>
        </w:rPr>
        <w:t>本業務の実施にあたっては、下記の要件を満たした実施体制を構築し、事前に</w:t>
      </w:r>
      <w:r w:rsidRPr="002B5FBF">
        <w:rPr>
          <w:rFonts w:hint="eastAsia"/>
        </w:rPr>
        <w:t>IPA</w:t>
      </w:r>
      <w:r w:rsidRPr="002B5FBF">
        <w:rPr>
          <w:rFonts w:hint="eastAsia"/>
        </w:rPr>
        <w:t>の了解を得た上で、下記要件を満たしていることを記載した資料と共に実施体制表を提出すること。</w:t>
      </w:r>
    </w:p>
    <w:p w14:paraId="6D9625FD" w14:textId="77777777" w:rsidR="00546BE2" w:rsidRPr="002B5FBF" w:rsidRDefault="00546BE2" w:rsidP="00546BE2">
      <w:pPr>
        <w:numPr>
          <w:ilvl w:val="0"/>
          <w:numId w:val="29"/>
        </w:numPr>
        <w:ind w:leftChars="300" w:left="1008" w:hangingChars="200" w:hanging="403"/>
        <w:jc w:val="left"/>
      </w:pPr>
      <w:r w:rsidRPr="002B5FBF">
        <w:rPr>
          <w:rFonts w:hint="eastAsia"/>
        </w:rPr>
        <w:t>業務の役割及び責任を明確にし、実働可能な人数を確保すること。</w:t>
      </w:r>
    </w:p>
    <w:p w14:paraId="343C57D1" w14:textId="77777777" w:rsidR="00546BE2" w:rsidRPr="002B5FBF" w:rsidRDefault="00546BE2" w:rsidP="00546BE2">
      <w:pPr>
        <w:numPr>
          <w:ilvl w:val="0"/>
          <w:numId w:val="29"/>
        </w:numPr>
        <w:ind w:leftChars="300" w:left="1008" w:hangingChars="200" w:hanging="403"/>
        <w:jc w:val="left"/>
      </w:pPr>
      <w:r w:rsidRPr="002B5FBF">
        <w:rPr>
          <w:rFonts w:hint="eastAsia"/>
        </w:rPr>
        <w:t>情報セキュリティ上の明らかな懸念が無い体制となるように</w:t>
      </w:r>
      <w:r w:rsidRPr="002B5FBF">
        <w:rPr>
          <w:rFonts w:hint="eastAsia"/>
        </w:rPr>
        <w:t>IPA</w:t>
      </w:r>
      <w:r w:rsidRPr="002B5FBF">
        <w:rPr>
          <w:rFonts w:hint="eastAsia"/>
        </w:rPr>
        <w:t>と調整するとともに、受注者の資本関係、役員等の情報、本件の実施場所に係る情報を提供すること。</w:t>
      </w:r>
    </w:p>
    <w:p w14:paraId="0A01BEFA" w14:textId="77777777" w:rsidR="00546BE2" w:rsidRPr="002B5FBF" w:rsidRDefault="00546BE2" w:rsidP="00546BE2">
      <w:pPr>
        <w:numPr>
          <w:ilvl w:val="0"/>
          <w:numId w:val="29"/>
        </w:numPr>
        <w:ind w:leftChars="300" w:left="1008" w:hangingChars="200" w:hanging="403"/>
        <w:jc w:val="left"/>
      </w:pPr>
      <w:r w:rsidRPr="002B5FBF">
        <w:rPr>
          <w:rFonts w:hint="eastAsia"/>
        </w:rPr>
        <w:t>組織として、過去</w:t>
      </w:r>
      <w:r w:rsidRPr="002B5FBF">
        <w:rPr>
          <w:rFonts w:hint="eastAsia"/>
        </w:rPr>
        <w:t>5</w:t>
      </w:r>
      <w:r w:rsidRPr="002B5FBF">
        <w:rPr>
          <w:rFonts w:hint="eastAsia"/>
        </w:rPr>
        <w:t>年以内に独立行政法人などの公的機関に対するセキュリティポリシー策定のコンサルティング又は情報セキュリティ監査を行った経験・実績があること。</w:t>
      </w:r>
    </w:p>
    <w:p w14:paraId="00082C54" w14:textId="77777777" w:rsidR="00546BE2" w:rsidRPr="002B5FBF" w:rsidRDefault="00546BE2" w:rsidP="00546BE2">
      <w:pPr>
        <w:numPr>
          <w:ilvl w:val="0"/>
          <w:numId w:val="29"/>
        </w:numPr>
        <w:ind w:leftChars="300" w:left="1008" w:hangingChars="200" w:hanging="403"/>
        <w:jc w:val="left"/>
      </w:pPr>
      <w:r w:rsidRPr="002B5FBF">
        <w:rPr>
          <w:rFonts w:hint="eastAsia"/>
        </w:rPr>
        <w:t>本業務の実施者に、独立行政法人などの公的機関に対するセキュリティポリシー策定のコンサルティング又は情報セキュリティ監査の経験及びスキルがある者を含むこと。</w:t>
      </w:r>
    </w:p>
    <w:p w14:paraId="54994C22" w14:textId="77777777" w:rsidR="00546BE2" w:rsidRPr="002B5FBF" w:rsidRDefault="00546BE2" w:rsidP="00546BE2">
      <w:pPr>
        <w:numPr>
          <w:ilvl w:val="0"/>
          <w:numId w:val="29"/>
        </w:numPr>
        <w:ind w:leftChars="300" w:left="1008" w:hangingChars="200" w:hanging="403"/>
        <w:jc w:val="left"/>
      </w:pPr>
      <w:r w:rsidRPr="002B5FBF">
        <w:rPr>
          <w:rFonts w:hint="eastAsia"/>
        </w:rPr>
        <w:t>本業務の実施者全員が、統一基準群及び関連する取組について十分な知識を有すること。</w:t>
      </w:r>
    </w:p>
    <w:p w14:paraId="180AA858" w14:textId="77777777" w:rsidR="00546BE2" w:rsidRPr="002B5FBF" w:rsidRDefault="00546BE2" w:rsidP="00546BE2">
      <w:pPr>
        <w:numPr>
          <w:ilvl w:val="0"/>
          <w:numId w:val="29"/>
        </w:numPr>
        <w:ind w:leftChars="300" w:left="1008" w:hangingChars="200" w:hanging="403"/>
        <w:jc w:val="left"/>
      </w:pPr>
      <w:r w:rsidRPr="002B5FBF">
        <w:rPr>
          <w:rFonts w:hint="eastAsia"/>
        </w:rPr>
        <w:t>本業務の実施者に、情報処理安全確保支援士の登録を受けている者、情報処理安全確保支援士試験に合格した者、情報セキュリティマネジメント試験に合格した者又はこれらと同等の知識及び技能を有する者を含むこと。</w:t>
      </w:r>
    </w:p>
    <w:p w14:paraId="64B0E2A6" w14:textId="77777777" w:rsidR="00546BE2" w:rsidRPr="002B5FBF" w:rsidRDefault="00546BE2" w:rsidP="00546BE2">
      <w:pPr>
        <w:rPr>
          <w:highlight w:val="yellow"/>
        </w:rPr>
      </w:pPr>
    </w:p>
    <w:p w14:paraId="70F3E96C" w14:textId="77777777" w:rsidR="00546BE2" w:rsidRPr="002B5FBF" w:rsidRDefault="00546BE2" w:rsidP="00546BE2">
      <w:pPr>
        <w:numPr>
          <w:ilvl w:val="0"/>
          <w:numId w:val="28"/>
        </w:numPr>
        <w:ind w:leftChars="100" w:left="605" w:hangingChars="200" w:hanging="403"/>
        <w:jc w:val="left"/>
      </w:pPr>
      <w:r w:rsidRPr="002B5FBF">
        <w:rPr>
          <w:rFonts w:hint="eastAsia"/>
        </w:rPr>
        <w:t>情報管理体制</w:t>
      </w:r>
    </w:p>
    <w:p w14:paraId="584EBC62" w14:textId="09863AD3" w:rsidR="00546BE2" w:rsidRPr="002B5FBF" w:rsidRDefault="00546BE2" w:rsidP="00546BE2">
      <w:pPr>
        <w:numPr>
          <w:ilvl w:val="0"/>
          <w:numId w:val="30"/>
        </w:numPr>
        <w:ind w:leftChars="200" w:left="806" w:hangingChars="200" w:hanging="403"/>
        <w:jc w:val="left"/>
      </w:pPr>
      <w:r w:rsidRPr="002B5FBF">
        <w:rPr>
          <w:rFonts w:hint="eastAsia"/>
        </w:rPr>
        <w:t>受注者は本業務で知り得た情報を適切に管理するため、次の履行体制を確保し、</w:t>
      </w:r>
      <w:r w:rsidR="00EA40B1">
        <w:rPr>
          <w:rFonts w:hint="eastAsia"/>
        </w:rPr>
        <w:t>I</w:t>
      </w:r>
      <w:r w:rsidR="00EA40B1">
        <w:t>PA</w:t>
      </w:r>
      <w:r w:rsidRPr="002B5FBF">
        <w:rPr>
          <w:rFonts w:hint="eastAsia"/>
        </w:rPr>
        <w:t>に対し「情報セキュリティを確保するための体制を定めた書面（情報管理体制図</w:t>
      </w:r>
      <w:r w:rsidR="00241B3E">
        <w:rPr>
          <w:rFonts w:hint="eastAsia"/>
        </w:rPr>
        <w:t>）</w:t>
      </w:r>
      <w:r w:rsidRPr="002B5FBF">
        <w:rPr>
          <w:rFonts w:hint="eastAsia"/>
        </w:rPr>
        <w:t>」及び「情報取扱者名簿」（氏名、個人住所、生年月日、所属部署、役職等が記載されたもの）を契約前に提出し、</w:t>
      </w:r>
      <w:r w:rsidR="00EA40B1">
        <w:rPr>
          <w:rFonts w:hint="eastAsia"/>
        </w:rPr>
        <w:t>IPA</w:t>
      </w:r>
      <w:r w:rsidRPr="002B5FBF">
        <w:rPr>
          <w:rFonts w:hint="eastAsia"/>
        </w:rPr>
        <w:t>の同意を得ること。（住所、生年月日については、必ずしも契約前に提出することを要しないが、その場合であっても</w:t>
      </w:r>
      <w:r w:rsidR="00EA40B1">
        <w:rPr>
          <w:rFonts w:hint="eastAsia"/>
        </w:rPr>
        <w:t>I</w:t>
      </w:r>
      <w:r w:rsidR="00EA40B1">
        <w:t>PA</w:t>
      </w:r>
      <w:r w:rsidRPr="002B5FBF">
        <w:rPr>
          <w:rFonts w:hint="eastAsia"/>
        </w:rPr>
        <w:t>から求められた場合は速やかに提出すること。）なお、情報取扱者名簿は、業務の遂行のため最低限必要な範囲で情報取扱者を掲載す</w:t>
      </w:r>
      <w:r w:rsidRPr="002B5FBF">
        <w:rPr>
          <w:rFonts w:hint="eastAsia"/>
        </w:rPr>
        <w:lastRenderedPageBreak/>
        <w:t>ること。</w:t>
      </w:r>
    </w:p>
    <w:p w14:paraId="5F9DE805" w14:textId="77777777" w:rsidR="00546BE2" w:rsidRPr="002B5FBF" w:rsidRDefault="00546BE2" w:rsidP="00546BE2">
      <w:pPr>
        <w:ind w:leftChars="400" w:left="806"/>
      </w:pPr>
      <w:r w:rsidRPr="002B5FBF">
        <w:rPr>
          <w:rFonts w:hint="eastAsia"/>
        </w:rPr>
        <w:t>（確保すべき履行体制）</w:t>
      </w:r>
    </w:p>
    <w:p w14:paraId="47DB01A6" w14:textId="77777777" w:rsidR="00546BE2" w:rsidRPr="002B5FBF" w:rsidRDefault="00546BE2" w:rsidP="00546BE2">
      <w:pPr>
        <w:ind w:leftChars="400" w:left="806"/>
      </w:pPr>
      <w:r w:rsidRPr="002B5FBF">
        <w:rPr>
          <w:rFonts w:hint="eastAsia"/>
        </w:rPr>
        <w:t>契約を履行する一環として契約相手方が収集、整理、作成等した一切の情報が、</w:t>
      </w:r>
      <w:r w:rsidRPr="002B5FBF">
        <w:rPr>
          <w:rFonts w:hint="eastAsia"/>
        </w:rPr>
        <w:t>IPA</w:t>
      </w:r>
      <w:r w:rsidRPr="002B5FBF">
        <w:rPr>
          <w:rFonts w:hint="eastAsia"/>
        </w:rPr>
        <w:t>が保護を要さないと確認するまでは、情報取扱者名簿に記載のある者以外に伝達又は漏えいされないことを保証する履行体制を有していること。</w:t>
      </w:r>
    </w:p>
    <w:p w14:paraId="37DB247B" w14:textId="7D8B5E5B" w:rsidR="00546BE2" w:rsidRPr="002B5FBF" w:rsidRDefault="00546BE2" w:rsidP="00546BE2">
      <w:pPr>
        <w:numPr>
          <w:ilvl w:val="0"/>
          <w:numId w:val="30"/>
        </w:numPr>
        <w:ind w:leftChars="200" w:left="806" w:hangingChars="200" w:hanging="403"/>
        <w:jc w:val="left"/>
      </w:pPr>
      <w:r w:rsidRPr="002B5FBF">
        <w:rPr>
          <w:rFonts w:hint="eastAsia"/>
        </w:rPr>
        <w:t>本業務で知り得た一切の情報について、情報取扱者以外の者に開示又は漏えいしてはならないものとする。ただし、</w:t>
      </w:r>
      <w:r w:rsidR="00EA40B1">
        <w:rPr>
          <w:rFonts w:hint="eastAsia"/>
        </w:rPr>
        <w:t>I</w:t>
      </w:r>
      <w:r w:rsidR="00EA40B1">
        <w:t>PA</w:t>
      </w:r>
      <w:r w:rsidRPr="002B5FBF">
        <w:rPr>
          <w:rFonts w:hint="eastAsia"/>
        </w:rPr>
        <w:t>の承認を得た場合は、この限りではない。</w:t>
      </w:r>
    </w:p>
    <w:p w14:paraId="6D136117" w14:textId="7FA3AE46" w:rsidR="00546BE2" w:rsidRPr="002B5FBF" w:rsidRDefault="00546BE2" w:rsidP="00546BE2">
      <w:pPr>
        <w:numPr>
          <w:ilvl w:val="0"/>
          <w:numId w:val="30"/>
        </w:numPr>
        <w:ind w:leftChars="200" w:left="806" w:hangingChars="200" w:hanging="403"/>
        <w:jc w:val="left"/>
      </w:pPr>
      <w:r w:rsidRPr="002B5FBF">
        <w:rPr>
          <w:rFonts w:hint="eastAsia"/>
        </w:rPr>
        <w:t>①の情報セキュリティを確保するための体制を定めた書面又は情報取扱者名簿に変更がある場合は、予め</w:t>
      </w:r>
      <w:r w:rsidR="00EA40B1">
        <w:rPr>
          <w:rFonts w:hint="eastAsia"/>
        </w:rPr>
        <w:t>IPA</w:t>
      </w:r>
      <w:r w:rsidRPr="002B5FBF">
        <w:rPr>
          <w:rFonts w:hint="eastAsia"/>
        </w:rPr>
        <w:t>へ届出を行い、同意を得なければならない。</w:t>
      </w:r>
    </w:p>
    <w:p w14:paraId="1B80AA77" w14:textId="77777777" w:rsidR="00546BE2" w:rsidRPr="002B5FBF" w:rsidRDefault="00546BE2" w:rsidP="00546BE2"/>
    <w:p w14:paraId="32185B7E" w14:textId="77777777" w:rsidR="00546BE2" w:rsidRPr="002B5FBF" w:rsidRDefault="00546BE2" w:rsidP="00546BE2">
      <w:pPr>
        <w:numPr>
          <w:ilvl w:val="0"/>
          <w:numId w:val="28"/>
        </w:numPr>
        <w:ind w:leftChars="100" w:left="605" w:hangingChars="200" w:hanging="403"/>
        <w:jc w:val="left"/>
      </w:pPr>
      <w:r w:rsidRPr="002B5FBF">
        <w:rPr>
          <w:rFonts w:hint="eastAsia"/>
        </w:rPr>
        <w:t>履行完了後の情報の取扱い</w:t>
      </w:r>
    </w:p>
    <w:p w14:paraId="6B7AB674" w14:textId="4561B881" w:rsidR="00546BE2" w:rsidRPr="002B5FBF" w:rsidRDefault="00546BE2" w:rsidP="00546BE2">
      <w:pPr>
        <w:numPr>
          <w:ilvl w:val="0"/>
          <w:numId w:val="27"/>
        </w:numPr>
        <w:ind w:leftChars="200" w:left="806" w:hangingChars="200" w:hanging="403"/>
        <w:jc w:val="left"/>
      </w:pPr>
      <w:r w:rsidRPr="002B5FBF">
        <w:rPr>
          <w:rFonts w:hint="eastAsia"/>
        </w:rPr>
        <w:t>IPA</w:t>
      </w:r>
      <w:r w:rsidRPr="002B5FBF">
        <w:rPr>
          <w:rFonts w:hint="eastAsia"/>
        </w:rPr>
        <w:t>から提供した資料又は</w:t>
      </w:r>
      <w:r w:rsidRPr="002B5FBF">
        <w:rPr>
          <w:rFonts w:hint="eastAsia"/>
        </w:rPr>
        <w:t>IPA</w:t>
      </w:r>
      <w:r w:rsidRPr="002B5FBF">
        <w:rPr>
          <w:rFonts w:hint="eastAsia"/>
        </w:rPr>
        <w:t>が指定した資料</w:t>
      </w:r>
      <w:r w:rsidR="0038722D">
        <w:rPr>
          <w:rFonts w:hint="eastAsia"/>
        </w:rPr>
        <w:t>については、履行完了後に</w:t>
      </w:r>
      <w:r w:rsidR="0038722D">
        <w:rPr>
          <w:rFonts w:hint="eastAsia"/>
        </w:rPr>
        <w:t>I</w:t>
      </w:r>
      <w:r w:rsidR="0038722D">
        <w:t>PA</w:t>
      </w:r>
      <w:r w:rsidR="00501510">
        <w:rPr>
          <w:rFonts w:hint="eastAsia"/>
        </w:rPr>
        <w:t>担当者</w:t>
      </w:r>
      <w:r w:rsidR="0038722D">
        <w:rPr>
          <w:rFonts w:hint="eastAsia"/>
        </w:rPr>
        <w:t>に返却または受注者において削除すること。</w:t>
      </w:r>
      <w:r w:rsidR="0038722D">
        <w:rPr>
          <w:rFonts w:hint="eastAsia"/>
        </w:rPr>
        <w:t>IPA</w:t>
      </w:r>
      <w:r w:rsidR="0038722D">
        <w:rPr>
          <w:rFonts w:hint="eastAsia"/>
        </w:rPr>
        <w:t>に返却した場合は、返却したことを証する書面（例：返却証明書）を</w:t>
      </w:r>
      <w:r w:rsidR="0038722D">
        <w:rPr>
          <w:rFonts w:hint="eastAsia"/>
        </w:rPr>
        <w:t>IPA</w:t>
      </w:r>
      <w:r w:rsidR="0038722D">
        <w:rPr>
          <w:rFonts w:hint="eastAsia"/>
        </w:rPr>
        <w:t>担当者に提出すること。受注者において削除する場合は、復元不可能な状態とし、削除したことを証する書面（例：削除証明書）を</w:t>
      </w:r>
      <w:r w:rsidR="0038722D">
        <w:rPr>
          <w:rFonts w:hint="eastAsia"/>
        </w:rPr>
        <w:t>IPA</w:t>
      </w:r>
      <w:r w:rsidR="0038722D">
        <w:rPr>
          <w:rFonts w:hint="eastAsia"/>
        </w:rPr>
        <w:t>担当者に提出すること。受注者における</w:t>
      </w:r>
      <w:r w:rsidRPr="002B5FBF">
        <w:rPr>
          <w:rFonts w:hint="eastAsia"/>
        </w:rPr>
        <w:t>業務日誌を始めとする経理処理に関する資料については適切に保管すること。</w:t>
      </w:r>
    </w:p>
    <w:p w14:paraId="1A632712" w14:textId="5815BFE5" w:rsidR="00546BE2" w:rsidRPr="002B5FBF" w:rsidRDefault="00546BE2" w:rsidP="00546BE2"/>
    <w:p w14:paraId="68DEAD30" w14:textId="77777777" w:rsidR="00546BE2" w:rsidRPr="002B5FBF" w:rsidRDefault="00546BE2" w:rsidP="00546BE2">
      <w:pPr>
        <w:numPr>
          <w:ilvl w:val="0"/>
          <w:numId w:val="21"/>
        </w:numPr>
        <w:ind w:left="405" w:hangingChars="200" w:hanging="405"/>
        <w:jc w:val="left"/>
        <w:outlineLvl w:val="0"/>
        <w:rPr>
          <w:rFonts w:eastAsia="ＭＳ Ｐ明朝"/>
          <w:b/>
          <w:szCs w:val="21"/>
        </w:rPr>
      </w:pPr>
      <w:r w:rsidRPr="002B5FBF">
        <w:rPr>
          <w:rFonts w:eastAsia="ＭＳ Ｐ明朝" w:hAnsi="ＭＳ Ｐ明朝" w:hint="eastAsia"/>
          <w:b/>
          <w:szCs w:val="21"/>
        </w:rPr>
        <w:t>情報セキュリティに関する要件</w:t>
      </w:r>
    </w:p>
    <w:p w14:paraId="41A6E780" w14:textId="77777777" w:rsidR="00546BE2" w:rsidRPr="002B5FBF" w:rsidRDefault="00546BE2" w:rsidP="00546BE2">
      <w:pPr>
        <w:numPr>
          <w:ilvl w:val="0"/>
          <w:numId w:val="24"/>
        </w:numPr>
        <w:jc w:val="left"/>
      </w:pPr>
      <w:r w:rsidRPr="002B5FBF">
        <w:rPr>
          <w:rFonts w:hint="eastAsia"/>
        </w:rPr>
        <w:t>本業務の過程で収集・作成する情報は、</w:t>
      </w:r>
      <w:r w:rsidRPr="002B5FBF">
        <w:rPr>
          <w:rFonts w:hint="eastAsia"/>
        </w:rPr>
        <w:t>IPA</w:t>
      </w:r>
      <w:r w:rsidRPr="002B5FBF">
        <w:rPr>
          <w:rFonts w:hint="eastAsia"/>
        </w:rPr>
        <w:t>の許可なく本業務の目的の他に利用しないこと。但し、本業務の実施以前に公開情報となっていたものについては除く。</w:t>
      </w:r>
    </w:p>
    <w:p w14:paraId="3B0BE3E8" w14:textId="77777777" w:rsidR="00546BE2" w:rsidRPr="002B5FBF" w:rsidRDefault="00546BE2" w:rsidP="00546BE2">
      <w:pPr>
        <w:numPr>
          <w:ilvl w:val="0"/>
          <w:numId w:val="24"/>
        </w:numPr>
        <w:jc w:val="left"/>
      </w:pPr>
      <w:r w:rsidRPr="002B5FBF">
        <w:rPr>
          <w:rFonts w:hint="eastAsia"/>
        </w:rPr>
        <w:t>受注者は秘密情報や個人情報の取り扱いに留意し適切に管理を行うこと。また、情報漏えい防止対策や情報の暗号化、脆弱性への対応など適切に情報セキュリティ対策を実施すること。</w:t>
      </w:r>
    </w:p>
    <w:p w14:paraId="5232FCEB" w14:textId="77777777" w:rsidR="00546BE2" w:rsidRPr="002B5FBF" w:rsidRDefault="00546BE2" w:rsidP="00546BE2">
      <w:pPr>
        <w:numPr>
          <w:ilvl w:val="0"/>
          <w:numId w:val="24"/>
        </w:numPr>
        <w:jc w:val="left"/>
      </w:pPr>
      <w:r w:rsidRPr="002B5FBF">
        <w:rPr>
          <w:rFonts w:hint="eastAsia"/>
        </w:rPr>
        <w:t>情報セキュリティインシデントが発生した場合、ただちに</w:t>
      </w:r>
      <w:r w:rsidRPr="002B5FBF">
        <w:rPr>
          <w:rFonts w:hint="eastAsia"/>
        </w:rPr>
        <w:t>IPA</w:t>
      </w:r>
      <w:r w:rsidRPr="002B5FBF">
        <w:rPr>
          <w:rFonts w:hint="eastAsia"/>
        </w:rPr>
        <w:t>に報告し</w:t>
      </w:r>
      <w:r w:rsidRPr="002B5FBF">
        <w:rPr>
          <w:rFonts w:hint="eastAsia"/>
        </w:rPr>
        <w:t>IPA</w:t>
      </w:r>
      <w:r w:rsidRPr="002B5FBF">
        <w:rPr>
          <w:rFonts w:hint="eastAsia"/>
        </w:rPr>
        <w:t>の指示に基づき適切に対応すること。</w:t>
      </w:r>
    </w:p>
    <w:p w14:paraId="091DA1B6" w14:textId="77777777" w:rsidR="00546BE2" w:rsidRPr="002B5FBF" w:rsidRDefault="00546BE2" w:rsidP="00546BE2">
      <w:pPr>
        <w:numPr>
          <w:ilvl w:val="0"/>
          <w:numId w:val="24"/>
        </w:numPr>
        <w:jc w:val="left"/>
      </w:pPr>
      <w:r w:rsidRPr="002B5FBF">
        <w:rPr>
          <w:rFonts w:hint="eastAsia"/>
        </w:rPr>
        <w:t>保護すべき情報はパスワードの設定など、安全な方法で受け渡しをすること。また、契約中／契約終了後の如何に依らず、一時的に</w:t>
      </w:r>
      <w:r w:rsidRPr="002B5FBF">
        <w:rPr>
          <w:rFonts w:hint="eastAsia"/>
        </w:rPr>
        <w:t>IPA</w:t>
      </w:r>
      <w:r w:rsidRPr="002B5FBF">
        <w:rPr>
          <w:rFonts w:hint="eastAsia"/>
        </w:rPr>
        <w:t>から提示する未公開情報や個人情報等は、不要になった段階で適切に削除するとともに、</w:t>
      </w:r>
      <w:r w:rsidRPr="002B5FBF">
        <w:rPr>
          <w:rFonts w:hint="eastAsia"/>
        </w:rPr>
        <w:t>IPA</w:t>
      </w:r>
      <w:r w:rsidRPr="002B5FBF">
        <w:rPr>
          <w:rFonts w:hint="eastAsia"/>
        </w:rPr>
        <w:t>に確認を取ること。</w:t>
      </w:r>
    </w:p>
    <w:p w14:paraId="50D16A87" w14:textId="77777777" w:rsidR="00546BE2" w:rsidRPr="002B5FBF" w:rsidRDefault="00546BE2" w:rsidP="00546BE2">
      <w:pPr>
        <w:numPr>
          <w:ilvl w:val="0"/>
          <w:numId w:val="24"/>
        </w:numPr>
        <w:jc w:val="left"/>
      </w:pPr>
      <w:r w:rsidRPr="002B5FBF">
        <w:rPr>
          <w:rFonts w:hint="eastAsia"/>
        </w:rPr>
        <w:t>受注者の情報セキュリティ対策の履行状況を確認する必要が生じた場合、対応すること。</w:t>
      </w:r>
    </w:p>
    <w:p w14:paraId="0CF0ABB7" w14:textId="77777777" w:rsidR="00546BE2" w:rsidRPr="002B5FBF" w:rsidRDefault="00546BE2" w:rsidP="00546BE2">
      <w:pPr>
        <w:numPr>
          <w:ilvl w:val="0"/>
          <w:numId w:val="24"/>
        </w:numPr>
        <w:jc w:val="left"/>
      </w:pPr>
      <w:r w:rsidRPr="002B5FBF">
        <w:rPr>
          <w:rFonts w:hint="eastAsia"/>
        </w:rPr>
        <w:t>情報セキュリティ対策が不十分であることが判明した場合、</w:t>
      </w:r>
      <w:r w:rsidRPr="002B5FBF">
        <w:rPr>
          <w:rFonts w:hint="eastAsia"/>
        </w:rPr>
        <w:t>IPA</w:t>
      </w:r>
      <w:r w:rsidRPr="002B5FBF">
        <w:rPr>
          <w:rFonts w:hint="eastAsia"/>
        </w:rPr>
        <w:t>と調整し、適切に対処すること。</w:t>
      </w:r>
    </w:p>
    <w:p w14:paraId="07F849D3" w14:textId="77777777" w:rsidR="00546BE2" w:rsidRPr="002B5FBF" w:rsidRDefault="00546BE2" w:rsidP="00546BE2">
      <w:pPr>
        <w:numPr>
          <w:ilvl w:val="0"/>
          <w:numId w:val="24"/>
        </w:numPr>
        <w:jc w:val="left"/>
      </w:pPr>
      <w:r w:rsidRPr="002B5FBF">
        <w:rPr>
          <w:rFonts w:hint="eastAsia"/>
        </w:rPr>
        <w:t>本業務の一部を別の事業者に再委託する場合は、上記</w:t>
      </w:r>
      <w:r w:rsidRPr="002B5FBF">
        <w:rPr>
          <w:rFonts w:hint="eastAsia"/>
        </w:rPr>
        <w:t>(1)</w:t>
      </w:r>
      <w:r w:rsidRPr="002B5FBF">
        <w:rPr>
          <w:rFonts w:hint="eastAsia"/>
        </w:rPr>
        <w:t>～</w:t>
      </w:r>
      <w:r w:rsidRPr="002B5FBF">
        <w:rPr>
          <w:rFonts w:hint="eastAsia"/>
        </w:rPr>
        <w:t>(6)</w:t>
      </w:r>
      <w:r w:rsidRPr="002B5FBF">
        <w:rPr>
          <w:rFonts w:hint="eastAsia"/>
        </w:rPr>
        <w:t>の措置の実施を契約等により再委託先に担保させること。</w:t>
      </w:r>
      <w:r w:rsidRPr="002B5FBF">
        <w:rPr>
          <w:rFonts w:hint="eastAsia"/>
        </w:rPr>
        <w:t>IPA</w:t>
      </w:r>
      <w:r w:rsidRPr="002B5FBF">
        <w:rPr>
          <w:rFonts w:hint="eastAsia"/>
        </w:rPr>
        <w:t>の求めがあれば再委託先の情報セキュリティ対策の実施状況を確認・報告すること。</w:t>
      </w:r>
    </w:p>
    <w:p w14:paraId="5B34DBEC" w14:textId="77777777" w:rsidR="00546BE2" w:rsidRPr="002B5FBF" w:rsidRDefault="00546BE2" w:rsidP="00546BE2"/>
    <w:p w14:paraId="15E5D663" w14:textId="77777777" w:rsidR="00546BE2" w:rsidRPr="002B5FBF" w:rsidRDefault="00546BE2" w:rsidP="00546BE2">
      <w:pPr>
        <w:numPr>
          <w:ilvl w:val="0"/>
          <w:numId w:val="21"/>
        </w:numPr>
        <w:ind w:left="405" w:hangingChars="200" w:hanging="405"/>
        <w:jc w:val="left"/>
        <w:outlineLvl w:val="0"/>
        <w:rPr>
          <w:rFonts w:eastAsia="ＭＳ Ｐ明朝"/>
          <w:b/>
          <w:szCs w:val="21"/>
        </w:rPr>
      </w:pPr>
      <w:r w:rsidRPr="002B5FBF">
        <w:rPr>
          <w:rFonts w:eastAsia="ＭＳ Ｐ明朝" w:hAnsi="ＭＳ Ｐ明朝" w:hint="eastAsia"/>
          <w:b/>
          <w:szCs w:val="21"/>
        </w:rPr>
        <w:t>納入関係</w:t>
      </w:r>
    </w:p>
    <w:p w14:paraId="2D5E4BCA" w14:textId="77777777" w:rsidR="00546BE2" w:rsidRPr="002B5FBF" w:rsidRDefault="00546BE2" w:rsidP="00FD7DA3">
      <w:pPr>
        <w:numPr>
          <w:ilvl w:val="0"/>
          <w:numId w:val="23"/>
        </w:numPr>
        <w:ind w:leftChars="98" w:left="605" w:hangingChars="202" w:hanging="407"/>
        <w:jc w:val="left"/>
      </w:pPr>
      <w:r w:rsidRPr="002B5FBF">
        <w:rPr>
          <w:rFonts w:hint="eastAsia"/>
        </w:rPr>
        <w:t>納入期限</w:t>
      </w:r>
    </w:p>
    <w:p w14:paraId="158E443A" w14:textId="77777777" w:rsidR="00546BE2" w:rsidRPr="002B5FBF" w:rsidRDefault="00546BE2" w:rsidP="001F01D1">
      <w:pPr>
        <w:ind w:leftChars="300" w:left="605"/>
      </w:pPr>
      <w:r w:rsidRPr="009B791C">
        <w:t>202</w:t>
      </w:r>
      <w:r w:rsidRPr="009B791C">
        <w:rPr>
          <w:rFonts w:eastAsia="游明朝"/>
        </w:rPr>
        <w:t>2</w:t>
      </w:r>
      <w:r w:rsidRPr="009B791C">
        <w:t>年</w:t>
      </w:r>
      <w:r w:rsidRPr="009B791C">
        <w:rPr>
          <w:rFonts w:eastAsia="游明朝"/>
        </w:rPr>
        <w:t>3</w:t>
      </w:r>
      <w:r w:rsidRPr="009B791C">
        <w:t>月</w:t>
      </w:r>
      <w:r w:rsidRPr="009B791C">
        <w:rPr>
          <w:rFonts w:eastAsia="游明朝"/>
        </w:rPr>
        <w:t>11</w:t>
      </w:r>
      <w:r w:rsidRPr="009B791C">
        <w:t>日</w:t>
      </w:r>
      <w:r w:rsidRPr="002B5FBF">
        <w:rPr>
          <w:rFonts w:hint="eastAsia"/>
        </w:rPr>
        <w:t>（</w:t>
      </w:r>
      <w:r w:rsidRPr="002B5FBF">
        <w:rPr>
          <w:rFonts w:ascii="游明朝" w:eastAsia="游明朝" w:hAnsi="游明朝" w:hint="eastAsia"/>
        </w:rPr>
        <w:t>金</w:t>
      </w:r>
      <w:r w:rsidRPr="002B5FBF">
        <w:rPr>
          <w:rFonts w:hint="eastAsia"/>
        </w:rPr>
        <w:t>）</w:t>
      </w:r>
    </w:p>
    <w:p w14:paraId="0DDC0F42" w14:textId="77777777" w:rsidR="00546BE2" w:rsidRPr="002B5FBF" w:rsidRDefault="00546BE2" w:rsidP="00546BE2"/>
    <w:p w14:paraId="4E421491" w14:textId="77777777" w:rsidR="00546BE2" w:rsidRPr="002B5FBF" w:rsidRDefault="00546BE2" w:rsidP="00FD7DA3">
      <w:pPr>
        <w:numPr>
          <w:ilvl w:val="0"/>
          <w:numId w:val="23"/>
        </w:numPr>
        <w:ind w:leftChars="98" w:left="601" w:hangingChars="200" w:hanging="403"/>
        <w:jc w:val="left"/>
      </w:pPr>
      <w:r w:rsidRPr="002B5FBF">
        <w:rPr>
          <w:rFonts w:hint="eastAsia"/>
        </w:rPr>
        <w:t>納入場所</w:t>
      </w:r>
    </w:p>
    <w:p w14:paraId="581BE45A" w14:textId="77777777" w:rsidR="00546BE2" w:rsidRPr="002B5FBF" w:rsidRDefault="00546BE2" w:rsidP="00546BE2">
      <w:pPr>
        <w:ind w:leftChars="300" w:left="605"/>
      </w:pPr>
      <w:r w:rsidRPr="002B5FBF">
        <w:rPr>
          <w:rFonts w:hint="eastAsia"/>
        </w:rPr>
        <w:t>〒</w:t>
      </w:r>
      <w:r w:rsidRPr="002B5FBF">
        <w:rPr>
          <w:rFonts w:hint="eastAsia"/>
        </w:rPr>
        <w:t>113-6591</w:t>
      </w:r>
    </w:p>
    <w:p w14:paraId="41143D31" w14:textId="77777777" w:rsidR="00546BE2" w:rsidRPr="002B5FBF" w:rsidRDefault="00546BE2" w:rsidP="00546BE2">
      <w:pPr>
        <w:ind w:leftChars="300" w:left="605"/>
      </w:pPr>
      <w:r w:rsidRPr="002B5FBF">
        <w:rPr>
          <w:rFonts w:hint="eastAsia"/>
        </w:rPr>
        <w:t>東京都文京区本駒込二丁目</w:t>
      </w:r>
      <w:r w:rsidRPr="002B5FBF">
        <w:rPr>
          <w:rFonts w:hint="eastAsia"/>
        </w:rPr>
        <w:t>28</w:t>
      </w:r>
      <w:r w:rsidRPr="002B5FBF">
        <w:rPr>
          <w:rFonts w:hint="eastAsia"/>
        </w:rPr>
        <w:t>番</w:t>
      </w:r>
      <w:r w:rsidRPr="002B5FBF">
        <w:rPr>
          <w:rFonts w:hint="eastAsia"/>
        </w:rPr>
        <w:t>8</w:t>
      </w:r>
      <w:r w:rsidRPr="002B5FBF">
        <w:rPr>
          <w:rFonts w:hint="eastAsia"/>
        </w:rPr>
        <w:t>号　文京グリーンコートセンターオフィス</w:t>
      </w:r>
      <w:r w:rsidRPr="002B5FBF">
        <w:rPr>
          <w:rFonts w:hint="eastAsia"/>
        </w:rPr>
        <w:t>16</w:t>
      </w:r>
      <w:r w:rsidRPr="002B5FBF">
        <w:rPr>
          <w:rFonts w:hint="eastAsia"/>
        </w:rPr>
        <w:t>階</w:t>
      </w:r>
    </w:p>
    <w:p w14:paraId="407C5B3D" w14:textId="77777777" w:rsidR="00546BE2" w:rsidRPr="002B5FBF" w:rsidRDefault="00546BE2" w:rsidP="00546BE2">
      <w:pPr>
        <w:ind w:leftChars="300" w:left="605"/>
      </w:pPr>
      <w:r w:rsidRPr="002B5FBF">
        <w:rPr>
          <w:rFonts w:hint="eastAsia"/>
        </w:rPr>
        <w:t>独立行政法人情報処理推進機構　総務部総務グループ</w:t>
      </w:r>
    </w:p>
    <w:p w14:paraId="7DC51636" w14:textId="77777777" w:rsidR="00546BE2" w:rsidRPr="002B5FBF" w:rsidRDefault="00546BE2" w:rsidP="00546BE2">
      <w:pPr>
        <w:ind w:leftChars="300" w:left="605"/>
      </w:pPr>
    </w:p>
    <w:p w14:paraId="0CF21AC5" w14:textId="77777777" w:rsidR="00546BE2" w:rsidRPr="002B5FBF" w:rsidRDefault="00546BE2" w:rsidP="00FD7DA3">
      <w:pPr>
        <w:numPr>
          <w:ilvl w:val="0"/>
          <w:numId w:val="23"/>
        </w:numPr>
        <w:ind w:left="602" w:hanging="406"/>
        <w:jc w:val="left"/>
      </w:pPr>
      <w:r w:rsidRPr="002B5FBF">
        <w:rPr>
          <w:rFonts w:hint="eastAsia"/>
        </w:rPr>
        <w:t>納入物件</w:t>
      </w:r>
    </w:p>
    <w:p w14:paraId="3EF9A280" w14:textId="77777777" w:rsidR="00546BE2" w:rsidRPr="002B5FBF" w:rsidRDefault="00546BE2" w:rsidP="00546BE2">
      <w:pPr>
        <w:ind w:leftChars="300" w:left="605"/>
      </w:pPr>
      <w:r w:rsidRPr="002B5FBF">
        <w:rPr>
          <w:rFonts w:hint="eastAsia"/>
        </w:rPr>
        <w:t>以下の資料の電子データを収めた記録媒体（</w:t>
      </w:r>
      <w:r w:rsidRPr="002B5FBF">
        <w:rPr>
          <w:rFonts w:hint="eastAsia"/>
        </w:rPr>
        <w:t>CD-R</w:t>
      </w:r>
      <w:r w:rsidRPr="002B5FBF">
        <w:rPr>
          <w:rFonts w:hint="eastAsia"/>
        </w:rPr>
        <w:t>又は</w:t>
      </w:r>
      <w:r w:rsidRPr="002B5FBF">
        <w:rPr>
          <w:rFonts w:hint="eastAsia"/>
        </w:rPr>
        <w:t>DVD-R</w:t>
      </w:r>
      <w:r w:rsidRPr="002B5FBF">
        <w:rPr>
          <w:rFonts w:hint="eastAsia"/>
        </w:rPr>
        <w:t>）一式</w:t>
      </w:r>
    </w:p>
    <w:p w14:paraId="09DBE56A" w14:textId="77777777" w:rsidR="00546BE2" w:rsidRPr="002B5FBF" w:rsidRDefault="00546BE2" w:rsidP="00546BE2">
      <w:pPr>
        <w:numPr>
          <w:ilvl w:val="0"/>
          <w:numId w:val="22"/>
        </w:numPr>
        <w:jc w:val="left"/>
      </w:pPr>
      <w:r w:rsidRPr="002B5FBF">
        <w:rPr>
          <w:rFonts w:hint="eastAsia"/>
        </w:rPr>
        <w:t>プロジェクト計画書</w:t>
      </w:r>
    </w:p>
    <w:p w14:paraId="68AAA855" w14:textId="64F22881" w:rsidR="00501510" w:rsidRPr="00FD2DAC" w:rsidRDefault="00546BE2" w:rsidP="00546BE2">
      <w:pPr>
        <w:numPr>
          <w:ilvl w:val="0"/>
          <w:numId w:val="22"/>
        </w:numPr>
        <w:jc w:val="left"/>
      </w:pPr>
      <w:r w:rsidRPr="002B5FBF">
        <w:rPr>
          <w:rFonts w:eastAsia="ＭＳ Ｐ明朝" w:hint="eastAsia"/>
          <w:szCs w:val="21"/>
        </w:rPr>
        <w:t>情報セキュリティ関連ドキュメント改定案</w:t>
      </w:r>
      <w:r w:rsidR="00EA40B1">
        <w:rPr>
          <w:rFonts w:eastAsia="ＭＳ Ｐ明朝" w:hint="eastAsia"/>
          <w:szCs w:val="21"/>
        </w:rPr>
        <w:t>（新規に作成した情報セキュリティ関連ドキュメント案を含む）</w:t>
      </w:r>
    </w:p>
    <w:p w14:paraId="3908BA60" w14:textId="25F0488C" w:rsidR="004145C5" w:rsidRPr="002B5FBF" w:rsidRDefault="004145C5" w:rsidP="00546BE2">
      <w:pPr>
        <w:numPr>
          <w:ilvl w:val="0"/>
          <w:numId w:val="22"/>
        </w:numPr>
        <w:jc w:val="left"/>
      </w:pPr>
      <w:r>
        <w:rPr>
          <w:rFonts w:eastAsia="ＭＳ Ｐ明朝" w:hint="eastAsia"/>
          <w:szCs w:val="21"/>
        </w:rPr>
        <w:t>作成した図表のデータ（編集可能形式または元データ）</w:t>
      </w:r>
    </w:p>
    <w:p w14:paraId="24C373B4" w14:textId="77777777" w:rsidR="00546BE2" w:rsidRPr="002B5FBF" w:rsidRDefault="00546BE2" w:rsidP="00546BE2">
      <w:pPr>
        <w:numPr>
          <w:ilvl w:val="0"/>
          <w:numId w:val="22"/>
        </w:numPr>
        <w:jc w:val="left"/>
      </w:pPr>
      <w:r w:rsidRPr="002B5FBF">
        <w:rPr>
          <w:rFonts w:eastAsia="ＭＳ Ｐ明朝" w:hint="eastAsia"/>
          <w:szCs w:val="21"/>
        </w:rPr>
        <w:t>情報セキュリティ教育資料案</w:t>
      </w:r>
    </w:p>
    <w:p w14:paraId="793A779C" w14:textId="77777777" w:rsidR="00546BE2" w:rsidRPr="002B5FBF" w:rsidRDefault="00546BE2" w:rsidP="00546BE2"/>
    <w:p w14:paraId="530B96DA" w14:textId="77777777" w:rsidR="00546BE2" w:rsidRPr="002B5FBF" w:rsidRDefault="00546BE2" w:rsidP="00546BE2">
      <w:pPr>
        <w:numPr>
          <w:ilvl w:val="0"/>
          <w:numId w:val="21"/>
        </w:numPr>
        <w:ind w:left="405" w:hangingChars="200" w:hanging="405"/>
        <w:jc w:val="left"/>
        <w:outlineLvl w:val="0"/>
        <w:rPr>
          <w:rFonts w:eastAsia="ＭＳ Ｐ明朝"/>
          <w:b/>
          <w:szCs w:val="21"/>
        </w:rPr>
      </w:pPr>
      <w:r w:rsidRPr="002B5FBF">
        <w:rPr>
          <w:rFonts w:eastAsia="ＭＳ Ｐ明朝" w:hAnsi="ＭＳ Ｐ明朝" w:hint="eastAsia"/>
          <w:b/>
          <w:szCs w:val="21"/>
        </w:rPr>
        <w:t>検収条件</w:t>
      </w:r>
    </w:p>
    <w:p w14:paraId="7EA71AB5" w14:textId="77777777" w:rsidR="00546BE2" w:rsidRPr="002B5FBF" w:rsidRDefault="00546BE2" w:rsidP="00546BE2">
      <w:pPr>
        <w:ind w:leftChars="100" w:left="202" w:firstLineChars="100" w:firstLine="202"/>
      </w:pPr>
      <w:r w:rsidRPr="002B5FBF">
        <w:rPr>
          <w:rFonts w:hint="eastAsia"/>
        </w:rPr>
        <w:t>納入物件の内容に関しては、本仕様書に示された条件、項目を満たしているかについて確認を行う。</w:t>
      </w:r>
    </w:p>
    <w:p w14:paraId="6BB89912" w14:textId="77777777" w:rsidR="00546BE2" w:rsidRPr="002B5FBF" w:rsidRDefault="00546BE2" w:rsidP="00546BE2"/>
    <w:p w14:paraId="23D5498B" w14:textId="77777777" w:rsidR="00546BE2" w:rsidRPr="002B5FBF" w:rsidRDefault="00546BE2" w:rsidP="00546BE2"/>
    <w:p w14:paraId="6C4D24CA" w14:textId="35314B44" w:rsidR="00546BE2" w:rsidRDefault="00546BE2" w:rsidP="00546BE2">
      <w:pPr>
        <w:pStyle w:val="af2"/>
        <w:ind w:leftChars="0" w:left="0"/>
        <w:jc w:val="right"/>
      </w:pPr>
      <w:r w:rsidRPr="002B5FBF">
        <w:rPr>
          <w:rFonts w:eastAsia="ＭＳ Ｐ明朝" w:hint="eastAsia"/>
          <w:szCs w:val="21"/>
        </w:rPr>
        <w:t>以上</w:t>
      </w: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48" w:name="_Toc312686013"/>
    </w:p>
    <w:p w14:paraId="608A3A67" w14:textId="41AFA426" w:rsidR="000F713F" w:rsidRPr="007C3BFB" w:rsidRDefault="00FD69D3" w:rsidP="00295524">
      <w:pPr>
        <w:pStyle w:val="af3"/>
      </w:pPr>
      <w:bookmarkStart w:id="49" w:name="_Toc329788654"/>
      <w:bookmarkStart w:id="50" w:name="_Toc525647148"/>
      <w:r>
        <w:rPr>
          <w:rFonts w:hint="eastAsia"/>
        </w:rPr>
        <w:lastRenderedPageBreak/>
        <w:t>Ⅳ</w:t>
      </w:r>
      <w:r w:rsidR="00CD07B5" w:rsidRPr="007C3BFB">
        <w:rPr>
          <w:rFonts w:hint="eastAsia"/>
        </w:rPr>
        <w:t>．その他関連</w:t>
      </w:r>
      <w:r w:rsidR="005004B0" w:rsidRPr="007C3BFB">
        <w:rPr>
          <w:rFonts w:hint="eastAsia"/>
        </w:rPr>
        <w:t>資料</w:t>
      </w:r>
      <w:bookmarkEnd w:id="48"/>
      <w:bookmarkEnd w:id="49"/>
      <w:bookmarkEnd w:id="5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DB1DB83" w:rsidR="00FD69D3" w:rsidRPr="00D35D6C" w:rsidRDefault="00FD69D3" w:rsidP="00FD69D3">
      <w:pPr>
        <w:rPr>
          <w:rFonts w:ascii="ＭＳ 明朝" w:hAnsi="ＭＳ 明朝"/>
        </w:rPr>
      </w:pPr>
      <w:r w:rsidRPr="00D35D6C">
        <w:rPr>
          <w:rFonts w:ascii="ＭＳ 明朝" w:hAnsi="ＭＳ 明朝" w:hint="eastAsia"/>
        </w:rPr>
        <w:t>（担当部署：</w:t>
      </w:r>
      <w:r w:rsidR="00BD66B6" w:rsidRPr="00BD66B6">
        <w:rPr>
          <w:rFonts w:ascii="ＭＳ 明朝" w:hAnsi="ＭＳ 明朝" w:hint="eastAsia"/>
        </w:rPr>
        <w:t>総務部総務グループ</w:t>
      </w:r>
      <w:r w:rsidRPr="00BD66B6">
        <w:rPr>
          <w:rFonts w:ascii="ＭＳ 明朝" w:hAnsi="ＭＳ 明朝" w:hint="eastAsia"/>
        </w:rPr>
        <w:t xml:space="preserve">　</w:t>
      </w:r>
      <w:r w:rsidR="00BD66B6" w:rsidRPr="00BD66B6">
        <w:rPr>
          <w:rFonts w:ascii="ＭＳ 明朝" w:hAnsi="ＭＳ 明朝" w:hint="eastAsia"/>
        </w:rPr>
        <w:t>梶・一家</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9A438D7" w:rsidR="00FD69D3" w:rsidRPr="00D35D6C" w:rsidRDefault="00FD69D3" w:rsidP="00FD69D3">
      <w:pPr>
        <w:ind w:firstLineChars="100" w:firstLine="202"/>
        <w:rPr>
          <w:rFonts w:ascii="ＭＳ 明朝" w:hAnsi="ＭＳ 明朝"/>
        </w:rPr>
      </w:pPr>
      <w:r w:rsidRPr="00D12D2E">
        <w:rPr>
          <w:rFonts w:ascii="ＭＳ 明朝" w:hAnsi="ＭＳ 明朝" w:hint="eastAsia"/>
        </w:rPr>
        <w:t>「</w:t>
      </w:r>
      <w:r w:rsidR="00D12D2E" w:rsidRPr="00D12D2E">
        <w:rPr>
          <w:rFonts w:ascii="ＭＳ 明朝" w:hAnsi="ＭＳ 明朝" w:hint="eastAsia"/>
          <w:szCs w:val="21"/>
        </w:rPr>
        <w:t>令和３年度 情報セキュリティ関連ドキュメント整備支援業務</w:t>
      </w:r>
      <w:r w:rsidRPr="00D12D2E">
        <w:rPr>
          <w:rFonts w:ascii="ＭＳ 明朝" w:hAnsi="ＭＳ 明朝" w:hint="eastAsia"/>
        </w:rPr>
        <w:t>」（</w:t>
      </w:r>
      <w:r w:rsidR="00BD66B6" w:rsidRPr="00D12D2E">
        <w:rPr>
          <w:rFonts w:ascii="ＭＳ 明朝" w:hAnsi="ＭＳ 明朝" w:hint="eastAsia"/>
        </w:rPr>
        <w:t>2</w:t>
      </w:r>
      <w:r w:rsidR="00BD66B6" w:rsidRPr="00D12D2E">
        <w:rPr>
          <w:rFonts w:ascii="ＭＳ 明朝" w:hAnsi="ＭＳ 明朝"/>
        </w:rPr>
        <w:t>021</w:t>
      </w:r>
      <w:r w:rsidRPr="00D12D2E">
        <w:rPr>
          <w:rFonts w:ascii="ＭＳ 明朝" w:hAnsi="ＭＳ 明朝" w:hint="eastAsia"/>
        </w:rPr>
        <w:t>年</w:t>
      </w:r>
      <w:r w:rsidR="006C1169" w:rsidRPr="001E5AEB">
        <w:rPr>
          <w:rFonts w:ascii="ＭＳ 明朝" w:hAnsi="ＭＳ 明朝" w:hint="eastAsia"/>
        </w:rPr>
        <w:t>1</w:t>
      </w:r>
      <w:r w:rsidR="006C1169" w:rsidRPr="001E5AEB">
        <w:rPr>
          <w:rFonts w:ascii="ＭＳ 明朝" w:hAnsi="ＭＳ 明朝"/>
        </w:rPr>
        <w:t>0</w:t>
      </w:r>
      <w:r w:rsidRPr="001E5AEB">
        <w:rPr>
          <w:rFonts w:ascii="ＭＳ 明朝" w:hAnsi="ＭＳ 明朝" w:hint="eastAsia"/>
        </w:rPr>
        <w:t>月</w:t>
      </w:r>
      <w:r w:rsidR="006C1169" w:rsidRPr="001E5AEB">
        <w:rPr>
          <w:rFonts w:ascii="ＭＳ 明朝" w:hAnsi="ＭＳ 明朝" w:hint="eastAsia"/>
        </w:rPr>
        <w:t>18</w:t>
      </w:r>
      <w:r w:rsidRPr="001E5AEB">
        <w:rPr>
          <w:rFonts w:ascii="ＭＳ 明朝" w:hAnsi="ＭＳ 明朝" w:hint="eastAsia"/>
        </w:rPr>
        <w:t>日</w:t>
      </w:r>
      <w:r w:rsidRPr="00D12D2E">
        <w:rPr>
          <w:rFonts w:ascii="ＭＳ 明朝" w:hAnsi="ＭＳ 明朝" w:hint="eastAsia"/>
        </w:rPr>
        <w:t>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CF3FE31" w:rsidR="00FD69D3" w:rsidRDefault="00FD69D3" w:rsidP="00D12D2E">
      <w:pPr>
        <w:ind w:leftChars="270" w:left="544" w:right="-1" w:firstLineChars="68" w:firstLine="137"/>
        <w:rPr>
          <w:rFonts w:ascii="ＭＳ 明朝" w:hAnsi="ＭＳ 明朝"/>
        </w:rPr>
      </w:pPr>
      <w:r>
        <w:rPr>
          <w:rFonts w:ascii="ＭＳ 明朝" w:hAnsi="ＭＳ 明朝" w:hint="eastAsia"/>
        </w:rPr>
        <w:t>私は、下記の者を代理人と定め、</w:t>
      </w:r>
      <w:r w:rsidR="00D12D2E" w:rsidRPr="00D12D2E">
        <w:rPr>
          <w:rFonts w:ascii="ＭＳ 明朝" w:hAnsi="ＭＳ 明朝" w:hint="eastAsia"/>
        </w:rPr>
        <w:t>「</w:t>
      </w:r>
      <w:r w:rsidR="00D12D2E" w:rsidRPr="00D12D2E">
        <w:rPr>
          <w:rFonts w:ascii="ＭＳ 明朝" w:hAnsi="ＭＳ 明朝" w:hint="eastAsia"/>
          <w:szCs w:val="21"/>
        </w:rPr>
        <w:t>令和３年度 情報セキュリティ関連ドキュメント整備支援業務</w:t>
      </w:r>
      <w:r w:rsidR="00D12D2E" w:rsidRPr="00D12D2E">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74E85D7" w:rsidR="00FD69D3" w:rsidRDefault="00FD69D3" w:rsidP="00D12D2E">
      <w:pPr>
        <w:ind w:firstLineChars="600" w:firstLine="120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D12D2E" w:rsidRPr="00E42D06">
        <w:rPr>
          <w:rFonts w:ascii="ＭＳ 明朝" w:hAnsi="ＭＳ 明朝" w:cs="ＭＳ ゴシック" w:hint="eastAsia"/>
          <w:bCs/>
          <w:szCs w:val="21"/>
        </w:rPr>
        <w:t>「令和３年度 情報セキュリティ関連ドキュメント整備支援業務」</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6EB524BE" w:rsidR="00FD69D3" w:rsidRPr="00DE1AE8" w:rsidRDefault="00D12D2E" w:rsidP="00FD69D3">
      <w:pPr>
        <w:ind w:firstLineChars="100" w:firstLine="202"/>
        <w:rPr>
          <w:color w:val="000000" w:themeColor="text1"/>
        </w:rPr>
      </w:pPr>
      <w:r w:rsidRPr="00D12D2E">
        <w:rPr>
          <w:rFonts w:ascii="ＭＳ 明朝" w:hAnsi="ＭＳ 明朝" w:hint="eastAsia"/>
        </w:rPr>
        <w:t>「</w:t>
      </w:r>
      <w:r w:rsidRPr="00D12D2E">
        <w:rPr>
          <w:rFonts w:ascii="ＭＳ 明朝" w:hAnsi="ＭＳ 明朝" w:hint="eastAsia"/>
          <w:szCs w:val="21"/>
        </w:rPr>
        <w:t>令和３年度 情報セキュリティ関連ドキュメント整備支援業務</w:t>
      </w:r>
      <w:r w:rsidRPr="00D12D2E">
        <w:rPr>
          <w:rFonts w:ascii="ＭＳ 明朝" w:hAnsi="ＭＳ 明朝" w:hint="eastAsia"/>
        </w:rPr>
        <w:t>」（2</w:t>
      </w:r>
      <w:r w:rsidRPr="00D12D2E">
        <w:rPr>
          <w:rFonts w:ascii="ＭＳ 明朝" w:hAnsi="ＭＳ 明朝"/>
        </w:rPr>
        <w:t>021</w:t>
      </w:r>
      <w:r w:rsidRPr="00D12D2E">
        <w:rPr>
          <w:rFonts w:ascii="ＭＳ 明朝" w:hAnsi="ＭＳ 明朝" w:hint="eastAsia"/>
        </w:rPr>
        <w:t>年</w:t>
      </w:r>
      <w:r w:rsidR="006C1169" w:rsidRPr="001E5AEB">
        <w:rPr>
          <w:rFonts w:ascii="ＭＳ 明朝" w:hAnsi="ＭＳ 明朝" w:hint="eastAsia"/>
        </w:rPr>
        <w:t>1</w:t>
      </w:r>
      <w:r w:rsidR="006C1169" w:rsidRPr="001E5AEB">
        <w:rPr>
          <w:rFonts w:ascii="ＭＳ 明朝" w:hAnsi="ＭＳ 明朝"/>
        </w:rPr>
        <w:t>0</w:t>
      </w:r>
      <w:r w:rsidRPr="001E5AEB">
        <w:rPr>
          <w:rFonts w:ascii="ＭＳ 明朝" w:hAnsi="ＭＳ 明朝" w:hint="eastAsia"/>
        </w:rPr>
        <w:t>月</w:t>
      </w:r>
      <w:r w:rsidR="006C1169" w:rsidRPr="001E5AEB">
        <w:rPr>
          <w:rFonts w:ascii="ＭＳ 明朝" w:hAnsi="ＭＳ 明朝" w:hint="eastAsia"/>
        </w:rPr>
        <w:t>1</w:t>
      </w:r>
      <w:r w:rsidR="006C1169" w:rsidRPr="001E5AEB">
        <w:rPr>
          <w:rFonts w:ascii="ＭＳ 明朝" w:hAnsi="ＭＳ 明朝"/>
        </w:rPr>
        <w:t>8</w:t>
      </w:r>
      <w:r w:rsidRPr="001E5AEB">
        <w:rPr>
          <w:rFonts w:ascii="ＭＳ 明朝" w:hAnsi="ＭＳ 明朝" w:hint="eastAsia"/>
        </w:rPr>
        <w:t>日</w:t>
      </w:r>
      <w:r w:rsidRPr="00D12D2E">
        <w:rPr>
          <w:rFonts w:ascii="ＭＳ 明朝" w:hAnsi="ＭＳ 明朝" w:hint="eastAsia"/>
        </w:rPr>
        <w:t>付公告）</w:t>
      </w:r>
      <w:r>
        <w:rPr>
          <w:rFonts w:ascii="ＭＳ 明朝" w:hAnsi="ＭＳ 明朝" w:hint="eastAsia"/>
        </w:rPr>
        <w:t>の</w:t>
      </w:r>
      <w:r w:rsidR="00FD69D3" w:rsidRPr="00BE021B">
        <w:rPr>
          <w:rFonts w:hint="eastAsia"/>
        </w:rPr>
        <w:t>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3CECC040" w:rsidR="00F673AE" w:rsidRPr="000A1513" w:rsidRDefault="00D12D2E" w:rsidP="006819F7">
            <w:pPr>
              <w:rPr>
                <w:rFonts w:ascii="ＭＳ 明朝" w:hAnsi="ＭＳ 明朝"/>
              </w:rPr>
            </w:pPr>
            <w:r>
              <w:rPr>
                <w:rFonts w:ascii="ＭＳ 明朝" w:hAnsi="ＭＳ 明朝" w:hint="eastAsia"/>
              </w:rPr>
              <w:t>組織として、</w:t>
            </w:r>
            <w:r w:rsidRPr="00D12D2E">
              <w:rPr>
                <w:rFonts w:ascii="ＭＳ 明朝" w:hAnsi="ＭＳ 明朝" w:hint="eastAsia"/>
              </w:rPr>
              <w:t>過去5年以内に独立行政法人などの公的機関に対するセキュリティポリシー策定のコンサルティング又は情報セキュリティ監査を行った経験・実績</w:t>
            </w:r>
            <w:r>
              <w:rPr>
                <w:rFonts w:ascii="ＭＳ 明朝" w:hAnsi="ＭＳ 明朝" w:hint="eastAsia"/>
              </w:rPr>
              <w:t>を証すること。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E42D06" w:rsidRPr="000A1513" w14:paraId="24AD2868" w14:textId="77777777" w:rsidTr="00BE0207">
        <w:trPr>
          <w:trHeight w:val="1704"/>
          <w:jc w:val="center"/>
        </w:trPr>
        <w:tc>
          <w:tcPr>
            <w:tcW w:w="462" w:type="dxa"/>
            <w:tcBorders>
              <w:bottom w:val="single" w:sz="4" w:space="0" w:color="auto"/>
            </w:tcBorders>
          </w:tcPr>
          <w:p w14:paraId="5CD354BC" w14:textId="78872398" w:rsidR="00E42D06" w:rsidRDefault="001F01D1" w:rsidP="00E42D06">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078C8142" w:rsidR="00E42D06" w:rsidRDefault="00E42D06" w:rsidP="00E42D06">
            <w:pPr>
              <w:rPr>
                <w:rFonts w:ascii="ＭＳ 明朝" w:hAnsi="ＭＳ 明朝"/>
              </w:rPr>
            </w:pPr>
            <w:r w:rsidRPr="00D12D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Borders>
              <w:bottom w:val="single" w:sz="4" w:space="0" w:color="auto"/>
            </w:tcBorders>
          </w:tcPr>
          <w:p w14:paraId="275A5E03" w14:textId="77777777" w:rsidR="00E42D06" w:rsidRPr="000A1513" w:rsidRDefault="00E42D06" w:rsidP="00E42D06">
            <w:pPr>
              <w:rPr>
                <w:rFonts w:ascii="ＭＳ 明朝" w:hAnsi="ＭＳ 明朝"/>
              </w:rPr>
            </w:pPr>
          </w:p>
        </w:tc>
        <w:tc>
          <w:tcPr>
            <w:tcW w:w="730" w:type="dxa"/>
            <w:tcBorders>
              <w:bottom w:val="single" w:sz="4" w:space="0" w:color="auto"/>
            </w:tcBorders>
          </w:tcPr>
          <w:p w14:paraId="50D55F12" w14:textId="77777777" w:rsidR="00E42D06" w:rsidRPr="000A1513" w:rsidRDefault="00E42D06" w:rsidP="00E42D06">
            <w:pPr>
              <w:rPr>
                <w:rFonts w:ascii="ＭＳ 明朝" w:hAnsi="ＭＳ 明朝"/>
              </w:rPr>
            </w:pPr>
          </w:p>
        </w:tc>
      </w:tr>
      <w:tr w:rsidR="00E42D06" w:rsidRPr="000A1513" w14:paraId="7337B88E" w14:textId="77777777" w:rsidTr="00BE0207">
        <w:trPr>
          <w:trHeight w:val="1704"/>
          <w:jc w:val="center"/>
        </w:trPr>
        <w:tc>
          <w:tcPr>
            <w:tcW w:w="462" w:type="dxa"/>
          </w:tcPr>
          <w:p w14:paraId="21F3E2B8" w14:textId="736D7E1E" w:rsidR="00E42D06" w:rsidRPr="000A1513" w:rsidRDefault="00E42D06" w:rsidP="00E42D06">
            <w:pPr>
              <w:rPr>
                <w:rFonts w:ascii="ＭＳ 明朝" w:hAnsi="ＭＳ 明朝"/>
              </w:rPr>
            </w:pPr>
            <w:r>
              <w:rPr>
                <w:rFonts w:ascii="ＭＳ 明朝" w:hAnsi="ＭＳ 明朝" w:hint="eastAsia"/>
              </w:rPr>
              <w:t>3</w:t>
            </w:r>
          </w:p>
        </w:tc>
        <w:tc>
          <w:tcPr>
            <w:tcW w:w="4008" w:type="dxa"/>
          </w:tcPr>
          <w:p w14:paraId="244D6484" w14:textId="313C078E" w:rsidR="00E42D06" w:rsidRPr="000A1513" w:rsidRDefault="00E42D06" w:rsidP="00E42D06">
            <w:pPr>
              <w:rPr>
                <w:rFonts w:ascii="ＭＳ 明朝" w:hAnsi="ＭＳ 明朝"/>
              </w:rPr>
            </w:pPr>
            <w:r w:rsidRPr="00D12D2E">
              <w:rPr>
                <w:rFonts w:ascii="ＭＳ 明朝" w:hAnsi="ＭＳ 明朝" w:hint="eastAsia"/>
              </w:rPr>
              <w:t>本</w:t>
            </w:r>
            <w:r w:rsidR="001F01D1">
              <w:rPr>
                <w:rFonts w:ascii="ＭＳ 明朝" w:hAnsi="ＭＳ 明朝" w:hint="eastAsia"/>
              </w:rPr>
              <w:t>業務</w:t>
            </w:r>
            <w:r w:rsidRPr="00D12D2E">
              <w:rPr>
                <w:rFonts w:ascii="ＭＳ 明朝" w:hAnsi="ＭＳ 明朝" w:hint="eastAsia"/>
              </w:rPr>
              <w:t>の実施体制並びに情報保全に係る履行体制に関する資料（様式6情報取扱者名簿及び様式7情報管理体制図）を</w:t>
            </w:r>
            <w:r w:rsidR="001E5AEB">
              <w:rPr>
                <w:rFonts w:ascii="ＭＳ 明朝" w:hAnsi="ＭＳ 明朝" w:hint="eastAsia"/>
              </w:rPr>
              <w:t>契約時に</w:t>
            </w:r>
            <w:r w:rsidRPr="00D12D2E">
              <w:rPr>
                <w:rFonts w:ascii="ＭＳ 明朝" w:hAnsi="ＭＳ 明朝" w:hint="eastAsia"/>
              </w:rPr>
              <w:t>提出</w:t>
            </w:r>
            <w:r w:rsidR="001E5AEB">
              <w:rPr>
                <w:rFonts w:ascii="ＭＳ 明朝" w:hAnsi="ＭＳ 明朝" w:hint="eastAsia"/>
              </w:rPr>
              <w:t>できることを確約する</w:t>
            </w:r>
            <w:r w:rsidRPr="00D12D2E">
              <w:rPr>
                <w:rFonts w:ascii="ＭＳ 明朝" w:hAnsi="ＭＳ 明朝" w:hint="eastAsia"/>
              </w:rPr>
              <w:t>こと</w:t>
            </w:r>
            <w:r w:rsidR="00EA40B1">
              <w:rPr>
                <w:rFonts w:ascii="ＭＳ 明朝" w:hAnsi="ＭＳ 明朝" w:hint="eastAsia"/>
              </w:rPr>
              <w:t>。</w:t>
            </w:r>
          </w:p>
        </w:tc>
        <w:tc>
          <w:tcPr>
            <w:tcW w:w="3860" w:type="dxa"/>
          </w:tcPr>
          <w:p w14:paraId="4815F438" w14:textId="77777777" w:rsidR="00E42D06" w:rsidRPr="000A1513" w:rsidRDefault="00E42D06" w:rsidP="00E42D06">
            <w:pPr>
              <w:rPr>
                <w:rFonts w:ascii="ＭＳ 明朝" w:hAnsi="ＭＳ 明朝"/>
              </w:rPr>
            </w:pPr>
          </w:p>
        </w:tc>
        <w:tc>
          <w:tcPr>
            <w:tcW w:w="730" w:type="dxa"/>
          </w:tcPr>
          <w:p w14:paraId="0D46E123" w14:textId="77777777" w:rsidR="00E42D06" w:rsidRPr="000A1513" w:rsidRDefault="00E42D06" w:rsidP="00E42D06">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7777777" w:rsidR="00093905" w:rsidRDefault="00093905" w:rsidP="00F673AE">
      <w:pPr>
        <w:rPr>
          <w:rFonts w:ascii="ＭＳ 明朝" w:hAnsi="ＭＳ 明朝"/>
        </w:rPr>
      </w:pPr>
    </w:p>
    <w:p w14:paraId="24C5C65E" w14:textId="77777777" w:rsidR="00E42D06" w:rsidRDefault="00E42D06" w:rsidP="00437360">
      <w:pPr>
        <w:rPr>
          <w:rFonts w:ascii="ＭＳ 明朝" w:hAnsi="ＭＳ 明朝"/>
        </w:rPr>
      </w:pPr>
    </w:p>
    <w:p w14:paraId="0E457799" w14:textId="77777777" w:rsidR="00E42D06" w:rsidRDefault="00E42D06" w:rsidP="00437360">
      <w:pPr>
        <w:rPr>
          <w:rFonts w:ascii="ＭＳ 明朝" w:hAnsi="ＭＳ 明朝"/>
        </w:rPr>
      </w:pPr>
    </w:p>
    <w:p w14:paraId="5F1CA9AA" w14:textId="77777777" w:rsidR="00E42D06" w:rsidRDefault="00E42D06" w:rsidP="00437360">
      <w:pPr>
        <w:rPr>
          <w:rFonts w:ascii="ＭＳ 明朝" w:hAnsi="ＭＳ 明朝"/>
        </w:rPr>
      </w:pPr>
    </w:p>
    <w:p w14:paraId="1A75DFE8" w14:textId="77777777" w:rsidR="00E42D06" w:rsidRDefault="00E42D06" w:rsidP="00437360">
      <w:pPr>
        <w:rPr>
          <w:rFonts w:ascii="ＭＳ 明朝" w:hAnsi="ＭＳ 明朝"/>
        </w:rPr>
      </w:pPr>
    </w:p>
    <w:p w14:paraId="34527560" w14:textId="77777777" w:rsidR="00E42D06" w:rsidRDefault="00E42D06" w:rsidP="00437360">
      <w:pPr>
        <w:rPr>
          <w:rFonts w:ascii="ＭＳ 明朝" w:hAnsi="ＭＳ 明朝"/>
        </w:rPr>
      </w:pPr>
    </w:p>
    <w:p w14:paraId="3B4E129B" w14:textId="77777777" w:rsidR="00E42D06" w:rsidRDefault="00E42D06" w:rsidP="00437360">
      <w:pPr>
        <w:rPr>
          <w:rFonts w:ascii="ＭＳ 明朝" w:hAnsi="ＭＳ 明朝"/>
        </w:rPr>
      </w:pPr>
    </w:p>
    <w:p w14:paraId="5F006952" w14:textId="77777777" w:rsidR="001F01D1" w:rsidRDefault="001F01D1" w:rsidP="00437360">
      <w:pPr>
        <w:rPr>
          <w:rFonts w:ascii="ＭＳ 明朝" w:hAnsi="ＭＳ 明朝"/>
        </w:rPr>
      </w:pPr>
      <w:r>
        <w:rPr>
          <w:rFonts w:ascii="ＭＳ 明朝" w:hAnsi="ＭＳ 明朝"/>
        </w:rPr>
        <w:br w:type="page"/>
      </w:r>
    </w:p>
    <w:p w14:paraId="34987BA4" w14:textId="1853B982"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BE5CE63" w:rsidR="00093905" w:rsidRDefault="00093905" w:rsidP="00093905">
      <w:pPr>
        <w:rPr>
          <w:rFonts w:ascii="ＭＳ 明朝" w:hAnsi="ＭＳ 明朝"/>
        </w:rPr>
      </w:pPr>
      <w:r>
        <w:rPr>
          <w:rFonts w:ascii="ＭＳ 明朝" w:hAnsi="ＭＳ 明朝" w:hint="eastAsia"/>
        </w:rPr>
        <w:t>件名：</w:t>
      </w:r>
      <w:r w:rsidR="00D12D2E" w:rsidRPr="00D12D2E">
        <w:rPr>
          <w:rFonts w:ascii="ＭＳ 明朝" w:hAnsi="ＭＳ 明朝" w:hint="eastAsia"/>
        </w:rPr>
        <w:t>「</w:t>
      </w:r>
      <w:r w:rsidR="00D12D2E" w:rsidRPr="00D12D2E">
        <w:rPr>
          <w:rFonts w:ascii="ＭＳ 明朝" w:hAnsi="ＭＳ 明朝" w:hint="eastAsia"/>
          <w:szCs w:val="21"/>
        </w:rPr>
        <w:t>令和３年度 情報セキュリティ関連ドキュメント整備支援業務</w:t>
      </w:r>
      <w:r w:rsidR="00D12D2E" w:rsidRPr="00D12D2E">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E42D06" w:rsidRPr="009E13FD" w14:paraId="314EC412" w14:textId="77777777" w:rsidTr="001F01D1">
        <w:tc>
          <w:tcPr>
            <w:tcW w:w="526" w:type="dxa"/>
            <w:vAlign w:val="center"/>
          </w:tcPr>
          <w:p w14:paraId="2114AED5" w14:textId="707287C0" w:rsidR="00E42D06" w:rsidRPr="009E13FD" w:rsidRDefault="00E42D06" w:rsidP="00E42D06">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35D2463A" w:rsidR="00E42D06" w:rsidRPr="009E13FD" w:rsidRDefault="00E42D06" w:rsidP="001F01D1">
            <w:pPr>
              <w:spacing w:line="0" w:lineRule="atLeast"/>
              <w:rPr>
                <w:rFonts w:ascii="ＭＳ 明朝" w:hAnsi="ＭＳ 明朝"/>
              </w:rPr>
            </w:pPr>
            <w:r>
              <w:rPr>
                <w:rFonts w:ascii="ＭＳ 明朝" w:hAnsi="ＭＳ 明朝" w:hint="eastAsia"/>
                <w:color w:val="000000" w:themeColor="text1"/>
                <w:kern w:val="0"/>
                <w:szCs w:val="21"/>
              </w:rPr>
              <w:t>ISMS適合性評価制度に基づく認証取得事業者若しくはプライバシーマーク</w:t>
            </w:r>
            <w:r>
              <w:rPr>
                <w:rFonts w:ascii="ＭＳ 明朝" w:hint="eastAsia"/>
                <w:color w:val="000000" w:themeColor="text1"/>
                <w:szCs w:val="21"/>
              </w:rPr>
              <w:t>使用許諾事業者であることを証する書類の写し</w:t>
            </w:r>
          </w:p>
        </w:tc>
        <w:tc>
          <w:tcPr>
            <w:tcW w:w="709" w:type="dxa"/>
            <w:vAlign w:val="center"/>
          </w:tcPr>
          <w:p w14:paraId="2C5B26C5" w14:textId="5EDCE115" w:rsidR="00E42D06" w:rsidRPr="009E13FD" w:rsidRDefault="00E42D06" w:rsidP="00E42D06">
            <w:pPr>
              <w:jc w:val="right"/>
              <w:rPr>
                <w:rFonts w:ascii="ＭＳ 明朝" w:hAnsi="ＭＳ 明朝"/>
              </w:rPr>
            </w:pPr>
            <w:r>
              <w:rPr>
                <w:rFonts w:ascii="ＭＳ 明朝" w:hAnsi="ＭＳ 明朝" w:hint="eastAsia"/>
              </w:rPr>
              <w:t>1</w:t>
            </w:r>
            <w:r w:rsidRPr="009E13FD">
              <w:rPr>
                <w:rFonts w:ascii="ＭＳ 明朝" w:hAnsi="ＭＳ 明朝" w:hint="eastAsia"/>
              </w:rPr>
              <w:t>通</w:t>
            </w:r>
          </w:p>
        </w:tc>
        <w:tc>
          <w:tcPr>
            <w:tcW w:w="833" w:type="dxa"/>
          </w:tcPr>
          <w:p w14:paraId="3FEB2E61" w14:textId="5AB3BD71" w:rsidR="00E42D06" w:rsidRPr="009E13FD" w:rsidRDefault="00E42D06" w:rsidP="00E42D06">
            <w:pPr>
              <w:rPr>
                <w:rFonts w:ascii="ＭＳ 明朝" w:hAnsi="ＭＳ 明朝"/>
              </w:rPr>
            </w:pPr>
          </w:p>
        </w:tc>
        <w:tc>
          <w:tcPr>
            <w:tcW w:w="519" w:type="dxa"/>
            <w:shd w:val="clear" w:color="auto" w:fill="auto"/>
            <w:vAlign w:val="center"/>
          </w:tcPr>
          <w:p w14:paraId="3C5F1EC6" w14:textId="79623966" w:rsidR="00E42D06" w:rsidRPr="009E13FD" w:rsidRDefault="001F01D1" w:rsidP="00E42D06">
            <w:pPr>
              <w:jc w:val="center"/>
              <w:rPr>
                <w:rFonts w:ascii="ＭＳ 明朝" w:hAnsi="ＭＳ 明朝"/>
              </w:rPr>
            </w:pPr>
            <w:r>
              <w:rPr>
                <w:rFonts w:ascii="ＭＳ 明朝" w:hAnsi="ＭＳ 明朝" w:hint="eastAsia"/>
              </w:rPr>
              <w:t>⑥</w:t>
            </w:r>
          </w:p>
        </w:tc>
        <w:tc>
          <w:tcPr>
            <w:tcW w:w="2281" w:type="dxa"/>
            <w:shd w:val="clear" w:color="auto" w:fill="auto"/>
            <w:vAlign w:val="center"/>
          </w:tcPr>
          <w:p w14:paraId="282C5C1C" w14:textId="03C0431A" w:rsidR="00E42D06" w:rsidRPr="009E13FD" w:rsidRDefault="00E42D06" w:rsidP="00E42D06">
            <w:pPr>
              <w:rPr>
                <w:rFonts w:ascii="ＭＳ 明朝" w:hAnsi="ＭＳ 明朝"/>
              </w:rPr>
            </w:pPr>
            <w:r w:rsidRPr="009E13FD">
              <w:rPr>
                <w:rFonts w:ascii="ＭＳ 明朝" w:hAnsi="ＭＳ 明朝" w:hint="eastAsia"/>
              </w:rPr>
              <w:t>入札書等受理票</w:t>
            </w:r>
          </w:p>
        </w:tc>
        <w:tc>
          <w:tcPr>
            <w:tcW w:w="761" w:type="dxa"/>
            <w:shd w:val="clear" w:color="auto" w:fill="auto"/>
            <w:vAlign w:val="center"/>
          </w:tcPr>
          <w:p w14:paraId="48D67144" w14:textId="01DAFBD7" w:rsidR="00E42D06" w:rsidRPr="009E13FD" w:rsidRDefault="00E42D06" w:rsidP="00E42D06">
            <w:pPr>
              <w:jc w:val="right"/>
              <w:rPr>
                <w:rFonts w:ascii="ＭＳ 明朝" w:hAnsi="ＭＳ 明朝"/>
              </w:rPr>
            </w:pPr>
            <w:r w:rsidRPr="009E13FD">
              <w:rPr>
                <w:rFonts w:ascii="ＭＳ 明朝" w:hAnsi="ＭＳ 明朝" w:hint="eastAsia"/>
              </w:rPr>
              <w:t>本通</w:t>
            </w:r>
          </w:p>
        </w:tc>
        <w:tc>
          <w:tcPr>
            <w:tcW w:w="849" w:type="dxa"/>
            <w:shd w:val="clear" w:color="auto" w:fill="auto"/>
            <w:vAlign w:val="center"/>
          </w:tcPr>
          <w:p w14:paraId="65C42866" w14:textId="48FC0DD8" w:rsidR="00E42D06" w:rsidRPr="009E13FD" w:rsidRDefault="00E42D06" w:rsidP="00E42D06">
            <w:pPr>
              <w:jc w:val="center"/>
              <w:rPr>
                <w:rFonts w:ascii="ＭＳ 明朝" w:hAnsi="ＭＳ 明朝"/>
              </w:rPr>
            </w:pPr>
            <w:r w:rsidRPr="009E13FD">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8821063"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D12D2E" w:rsidRPr="00D12D2E">
        <w:rPr>
          <w:rFonts w:ascii="ＭＳ 明朝" w:hAnsi="ＭＳ 明朝" w:hint="eastAsia"/>
          <w:u w:val="single"/>
        </w:rPr>
        <w:t>「令和３年度 情報セキュリティ関連ドキュメント整備支援業務」</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7F694B2F" w14:textId="4B7FBAD6"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D12D2E">
        <w:rPr>
          <w:rFonts w:ascii="ＭＳ 明朝" w:hAnsi="ＭＳ 明朝" w:hint="eastAsia"/>
        </w:rPr>
        <w:t>総務部総務グループ</w:t>
      </w:r>
    </w:p>
    <w:p w14:paraId="3DE01AF7" w14:textId="3C777796" w:rsidR="00BE0207" w:rsidRDefault="00093905" w:rsidP="00FD2DAC">
      <w:pPr>
        <w:jc w:val="right"/>
        <w:rPr>
          <w:rFonts w:ascii="ＭＳ 明朝" w:hAnsi="ＭＳ 明朝"/>
        </w:rPr>
      </w:pPr>
      <w:r>
        <w:rPr>
          <w:rFonts w:ascii="ＭＳ 明朝" w:hAnsi="ＭＳ 明朝" w:hint="eastAsia"/>
        </w:rPr>
        <w:t xml:space="preserve">　　　担当者名：　　　　　　　　　　　　㊞</w:t>
      </w:r>
      <w:r w:rsidR="00BE0207">
        <w:rPr>
          <w:rFonts w:ascii="ＭＳ 明朝" w:hAnsi="ＭＳ 明朝"/>
        </w:rPr>
        <w:br w:type="page"/>
      </w:r>
    </w:p>
    <w:p w14:paraId="1576A00D" w14:textId="77777777" w:rsidR="00BE0207" w:rsidRPr="00D12D2E" w:rsidRDefault="00BE0207" w:rsidP="00BE0207">
      <w:pPr>
        <w:jc w:val="left"/>
        <w:rPr>
          <w:rFonts w:asciiTheme="minorEastAsia" w:eastAsiaTheme="minorEastAsia" w:hAnsiTheme="minorEastAsia"/>
          <w:szCs w:val="21"/>
        </w:rPr>
      </w:pPr>
      <w:r w:rsidRPr="00D12D2E">
        <w:rPr>
          <w:rFonts w:asciiTheme="minorEastAsia" w:eastAsiaTheme="minorEastAsia" w:hAnsiTheme="minorEastAsia" w:hint="eastAsia"/>
          <w:szCs w:val="21"/>
        </w:rPr>
        <w:lastRenderedPageBreak/>
        <w:t>（様式6）</w:t>
      </w:r>
    </w:p>
    <w:p w14:paraId="02E6DCFB" w14:textId="77777777" w:rsidR="00BE0207" w:rsidRPr="00D12D2E" w:rsidRDefault="00BE0207" w:rsidP="00BE0207">
      <w:pPr>
        <w:jc w:val="center"/>
        <w:rPr>
          <w:rFonts w:asciiTheme="minorEastAsia" w:eastAsiaTheme="minorEastAsia" w:hAnsiTheme="minorEastAsia"/>
          <w:b/>
          <w:szCs w:val="21"/>
        </w:rPr>
      </w:pPr>
      <w:r w:rsidRPr="00D12D2E">
        <w:rPr>
          <w:rFonts w:asciiTheme="minorEastAsia" w:eastAsiaTheme="minorEastAsia" w:hAnsiTheme="minorEastAsia" w:hint="eastAsia"/>
          <w:b/>
          <w:szCs w:val="21"/>
        </w:rPr>
        <w:t>情報取扱者名簿</w:t>
      </w:r>
    </w:p>
    <w:p w14:paraId="6DB83CE2" w14:textId="77777777" w:rsidR="00BE0207" w:rsidRPr="00D12D2E"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D12D2E"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D12D2E" w:rsidRDefault="00BE0207" w:rsidP="00BE0207">
            <w:pPr>
              <w:widowControl/>
              <w:jc w:val="center"/>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D12D2E" w:rsidRDefault="00BE0207" w:rsidP="00BE0207">
            <w:pPr>
              <w:widowControl/>
              <w:jc w:val="center"/>
              <w:rPr>
                <w:rFonts w:ascii="Arial" w:eastAsia="ＭＳ Ｐゴシック" w:hAnsi="Arial" w:cs="Arial"/>
                <w:kern w:val="0"/>
                <w:sz w:val="36"/>
                <w:szCs w:val="36"/>
              </w:rPr>
            </w:pPr>
            <w:r w:rsidRPr="00D12D2E">
              <w:rPr>
                <w:rFonts w:ascii="ＭＳ Ｐゴシック" w:eastAsia="ＭＳ Ｐゴシック" w:hAnsi="ＭＳ Ｐゴシック" w:hint="eastAsia"/>
                <w:sz w:val="16"/>
                <w:szCs w:val="16"/>
              </w:rPr>
              <w:t>(しめい)</w:t>
            </w:r>
          </w:p>
          <w:p w14:paraId="62CCDBCE" w14:textId="77777777" w:rsidR="00BE0207" w:rsidRPr="00D12D2E" w:rsidRDefault="00BE0207" w:rsidP="00BE0207">
            <w:pPr>
              <w:widowControl/>
              <w:jc w:val="center"/>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40757728" w:rsidR="00BE0207" w:rsidRPr="00D12D2E" w:rsidRDefault="00E42D06"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D12D2E">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D12D2E" w:rsidRDefault="00BE0207" w:rsidP="00BE0207">
            <w:pPr>
              <w:widowControl/>
              <w:jc w:val="center"/>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D12D2E" w:rsidRDefault="00BE0207" w:rsidP="00BE0207">
            <w:pPr>
              <w:widowControl/>
              <w:jc w:val="center"/>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D12D2E" w:rsidRDefault="00BE0207" w:rsidP="00BE0207">
            <w:pPr>
              <w:widowControl/>
              <w:jc w:val="center"/>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D12D2E" w:rsidRDefault="00BE0207" w:rsidP="00BE0207">
            <w:pPr>
              <w:widowControl/>
              <w:jc w:val="center"/>
              <w:rPr>
                <w:rFonts w:ascii="ＭＳ Ｐゴシック" w:eastAsia="ＭＳ Ｐゴシック" w:hAnsi="ＭＳ Ｐゴシック"/>
                <w:sz w:val="20"/>
                <w:szCs w:val="20"/>
              </w:rPr>
            </w:pPr>
            <w:r w:rsidRPr="00D12D2E">
              <w:rPr>
                <w:rFonts w:ascii="ＭＳ Ｐゴシック" w:eastAsia="ＭＳ Ｐゴシック" w:hAnsi="ＭＳ Ｐゴシック" w:hint="eastAsia"/>
                <w:sz w:val="20"/>
                <w:szCs w:val="20"/>
              </w:rPr>
              <w:t>パスポート番号</w:t>
            </w:r>
          </w:p>
          <w:p w14:paraId="4F7B1004" w14:textId="5D8F8D82" w:rsidR="00BE0207" w:rsidRPr="00D12D2E" w:rsidRDefault="00E42D06"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及び国籍</w:t>
            </w:r>
            <w:r w:rsidR="00BE0207" w:rsidRPr="00D12D2E">
              <w:rPr>
                <w:rFonts w:ascii="ＭＳ Ｐゴシック" w:eastAsia="ＭＳ Ｐゴシック" w:hAnsi="ＭＳ Ｐゴシック" w:hint="eastAsia"/>
                <w:sz w:val="20"/>
                <w:szCs w:val="20"/>
              </w:rPr>
              <w:t>（※４）</w:t>
            </w:r>
          </w:p>
        </w:tc>
      </w:tr>
      <w:tr w:rsidR="00BE0207" w:rsidRPr="00D12D2E"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r>
      <w:tr w:rsidR="00BE0207" w:rsidRPr="00D12D2E"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r>
      <w:tr w:rsidR="00BE0207" w:rsidRPr="00D12D2E"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D12D2E"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r>
      <w:tr w:rsidR="00BE0207" w:rsidRPr="00D12D2E"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r>
      <w:tr w:rsidR="00BE0207" w:rsidRPr="00D12D2E"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D12D2E"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r>
      <w:tr w:rsidR="00BE0207" w:rsidRPr="00D12D2E"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D12D2E" w:rsidRDefault="00BE0207" w:rsidP="00BE0207">
            <w:pPr>
              <w:widowControl/>
              <w:jc w:val="left"/>
              <w:rPr>
                <w:rFonts w:ascii="Arial" w:eastAsia="ＭＳ Ｐゴシック" w:hAnsi="Arial" w:cs="Arial"/>
                <w:kern w:val="0"/>
                <w:sz w:val="36"/>
                <w:szCs w:val="36"/>
              </w:rPr>
            </w:pPr>
            <w:r w:rsidRPr="00D12D2E">
              <w:rPr>
                <w:rFonts w:ascii="ＭＳ Ｐゴシック" w:eastAsia="ＭＳ Ｐゴシック" w:hAnsi="ＭＳ Ｐゴシック" w:hint="eastAsia"/>
                <w:sz w:val="20"/>
                <w:szCs w:val="20"/>
              </w:rPr>
              <w:t> </w:t>
            </w:r>
          </w:p>
        </w:tc>
      </w:tr>
    </w:tbl>
    <w:p w14:paraId="3D3875E0" w14:textId="77777777" w:rsidR="00BE0207" w:rsidRPr="00D12D2E" w:rsidRDefault="00BE0207" w:rsidP="00BE0207">
      <w:pPr>
        <w:ind w:right="202"/>
        <w:jc w:val="right"/>
        <w:rPr>
          <w:rFonts w:asciiTheme="minorEastAsia" w:eastAsiaTheme="minorEastAsia" w:hAnsiTheme="minorEastAsia"/>
          <w:szCs w:val="21"/>
        </w:rPr>
      </w:pPr>
    </w:p>
    <w:p w14:paraId="3A0EDD87" w14:textId="77777777" w:rsidR="00BE0207" w:rsidRPr="00D12D2E" w:rsidRDefault="00BE0207" w:rsidP="00BE0207">
      <w:pPr>
        <w:ind w:right="202"/>
        <w:jc w:val="left"/>
        <w:rPr>
          <w:rFonts w:asciiTheme="minorEastAsia" w:eastAsiaTheme="minorEastAsia" w:hAnsiTheme="minorEastAsia"/>
          <w:szCs w:val="21"/>
        </w:rPr>
      </w:pPr>
      <w:r w:rsidRPr="00D12D2E">
        <w:rPr>
          <w:rFonts w:asciiTheme="minorEastAsia" w:eastAsiaTheme="minorEastAsia" w:hAnsiTheme="minorEastAsia" w:hint="eastAsia"/>
          <w:szCs w:val="21"/>
        </w:rPr>
        <w:t>（※１）受託事業者としての情報取扱の全ての責任を有する者。必ず明記すること。</w:t>
      </w:r>
    </w:p>
    <w:p w14:paraId="67556500" w14:textId="4FDE5B47" w:rsidR="00BE0207" w:rsidRPr="00D12D2E" w:rsidRDefault="00BE0207" w:rsidP="00BE0207">
      <w:pPr>
        <w:ind w:left="605" w:hangingChars="300" w:hanging="605"/>
        <w:rPr>
          <w:rFonts w:asciiTheme="minorEastAsia" w:eastAsiaTheme="minorEastAsia" w:hAnsiTheme="minorEastAsia"/>
          <w:szCs w:val="21"/>
        </w:rPr>
      </w:pPr>
      <w:r w:rsidRPr="00D12D2E">
        <w:rPr>
          <w:rFonts w:asciiTheme="minorEastAsia" w:eastAsiaTheme="minorEastAsia" w:hAnsiTheme="minorEastAsia" w:hint="eastAsia"/>
          <w:szCs w:val="21"/>
        </w:rPr>
        <w:t>（※２）本業務の遂行にあたって主に保護すべき情報を取り扱う者ではないが、本委託業務の進捗状況などの管理を行うもので、保護すべき情報を取り扱う可能性のある者。</w:t>
      </w:r>
    </w:p>
    <w:p w14:paraId="52108C7D" w14:textId="2060A429" w:rsidR="00BE0207" w:rsidRPr="00D12D2E" w:rsidRDefault="00BE0207" w:rsidP="00BE0207">
      <w:pPr>
        <w:ind w:right="202"/>
        <w:jc w:val="left"/>
        <w:rPr>
          <w:rFonts w:asciiTheme="minorEastAsia" w:eastAsiaTheme="minorEastAsia" w:hAnsiTheme="minorEastAsia"/>
          <w:szCs w:val="21"/>
        </w:rPr>
      </w:pPr>
      <w:r w:rsidRPr="00D12D2E">
        <w:rPr>
          <w:rFonts w:asciiTheme="minorEastAsia" w:eastAsiaTheme="minorEastAsia" w:hAnsiTheme="minorEastAsia" w:hint="eastAsia"/>
          <w:szCs w:val="21"/>
        </w:rPr>
        <w:t>（※３）本業務の遂行にあたって保護すべき情報を取り扱う可能性のある者。</w:t>
      </w:r>
    </w:p>
    <w:p w14:paraId="5FEA68EE" w14:textId="34C181FE" w:rsidR="00BE0207" w:rsidRDefault="00BE0207" w:rsidP="00BE0207">
      <w:pPr>
        <w:ind w:left="605" w:hangingChars="300" w:hanging="605"/>
        <w:rPr>
          <w:rFonts w:asciiTheme="minorEastAsia" w:eastAsiaTheme="minorEastAsia" w:hAnsiTheme="minorEastAsia"/>
          <w:szCs w:val="21"/>
        </w:rPr>
      </w:pPr>
      <w:r w:rsidRPr="00D12D2E">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241B3E">
        <w:rPr>
          <w:rFonts w:asciiTheme="minorEastAsia" w:eastAsiaTheme="minorEastAsia" w:hAnsiTheme="minorEastAsia" w:hint="eastAsia"/>
          <w:szCs w:val="21"/>
        </w:rPr>
        <w:t>及び国籍</w:t>
      </w:r>
      <w:r w:rsidRPr="00D12D2E">
        <w:rPr>
          <w:rFonts w:asciiTheme="minorEastAsia" w:eastAsiaTheme="minorEastAsia" w:hAnsiTheme="minorEastAsia" w:hint="eastAsia"/>
          <w:szCs w:val="21"/>
        </w:rPr>
        <w:t>を記載。</w:t>
      </w:r>
    </w:p>
    <w:p w14:paraId="7EA4C6A9" w14:textId="7D6256C3" w:rsidR="00241B3E" w:rsidRPr="00D12D2E" w:rsidRDefault="00241B3E" w:rsidP="00241B3E">
      <w:pPr>
        <w:ind w:left="605" w:hangingChars="300" w:hanging="605"/>
        <w:rPr>
          <w:rFonts w:asciiTheme="minorEastAsia" w:eastAsiaTheme="minorEastAsia" w:hAnsiTheme="minorEastAsia"/>
          <w:szCs w:val="21"/>
        </w:rPr>
      </w:pPr>
      <w:r>
        <w:rPr>
          <w:rFonts w:asciiTheme="minorEastAsia" w:eastAsiaTheme="minorEastAsia" w:hAnsiTheme="minorEastAsia" w:hint="eastAsia"/>
          <w:szCs w:val="21"/>
        </w:rPr>
        <w:t>（※５）</w:t>
      </w:r>
      <w:r w:rsidRPr="00241B3E">
        <w:rPr>
          <w:rFonts w:asciiTheme="minorEastAsia" w:eastAsiaTheme="minorEastAsia" w:hAnsiTheme="minorEastAsia" w:hint="eastAsia"/>
          <w:szCs w:val="21"/>
        </w:rPr>
        <w:t>個人住所、生年月日については、必ずしも契約前に提出することを要しないが、その場合であっても</w:t>
      </w:r>
      <w:r w:rsidR="001F01D1">
        <w:rPr>
          <w:rFonts w:asciiTheme="minorEastAsia" w:eastAsiaTheme="minorEastAsia" w:hAnsiTheme="minorEastAsia" w:hint="eastAsia"/>
          <w:szCs w:val="21"/>
        </w:rPr>
        <w:t>I</w:t>
      </w:r>
      <w:r w:rsidR="001F01D1">
        <w:rPr>
          <w:rFonts w:asciiTheme="minorEastAsia" w:eastAsiaTheme="minorEastAsia" w:hAnsiTheme="minorEastAsia"/>
          <w:szCs w:val="21"/>
        </w:rPr>
        <w:t>PA</w:t>
      </w:r>
      <w:r w:rsidRPr="00241B3E">
        <w:rPr>
          <w:rFonts w:asciiTheme="minorEastAsia" w:eastAsiaTheme="minorEastAsia" w:hAnsiTheme="minorEastAsia" w:hint="eastAsia"/>
          <w:szCs w:val="21"/>
        </w:rPr>
        <w:t>から求められた場合は速やかに提出すること。</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D12D2E" w:rsidRDefault="00BE0207" w:rsidP="00BE0207">
      <w:pPr>
        <w:jc w:val="left"/>
        <w:rPr>
          <w:rFonts w:asciiTheme="minorEastAsia" w:eastAsiaTheme="minorEastAsia" w:hAnsiTheme="minorEastAsia"/>
          <w:szCs w:val="21"/>
        </w:rPr>
      </w:pPr>
      <w:r w:rsidRPr="00D12D2E">
        <w:rPr>
          <w:rFonts w:asciiTheme="minorEastAsia" w:eastAsiaTheme="minorEastAsia" w:hAnsiTheme="minorEastAsia" w:hint="eastAsia"/>
          <w:szCs w:val="21"/>
        </w:rPr>
        <w:lastRenderedPageBreak/>
        <w:t>（様式7）</w:t>
      </w:r>
    </w:p>
    <w:p w14:paraId="47E4AB58" w14:textId="77777777" w:rsidR="00BE0207" w:rsidRPr="00D12D2E" w:rsidRDefault="00BE0207" w:rsidP="00BE0207">
      <w:pPr>
        <w:ind w:right="202"/>
        <w:jc w:val="center"/>
        <w:rPr>
          <w:rFonts w:asciiTheme="minorEastAsia" w:eastAsiaTheme="minorEastAsia" w:hAnsiTheme="minorEastAsia"/>
          <w:b/>
          <w:szCs w:val="21"/>
        </w:rPr>
      </w:pPr>
      <w:r w:rsidRPr="00D12D2E">
        <w:rPr>
          <w:rFonts w:asciiTheme="minorEastAsia" w:eastAsiaTheme="minorEastAsia" w:hAnsiTheme="minorEastAsia" w:hint="eastAsia"/>
          <w:b/>
          <w:szCs w:val="21"/>
        </w:rPr>
        <w:t>情報管理体制図（例）</w:t>
      </w:r>
    </w:p>
    <w:p w14:paraId="2A8E21FE" w14:textId="77777777" w:rsidR="00BE0207" w:rsidRPr="00D12D2E" w:rsidRDefault="00BE0207" w:rsidP="00BE0207">
      <w:pPr>
        <w:ind w:right="202"/>
        <w:jc w:val="center"/>
        <w:rPr>
          <w:rFonts w:asciiTheme="minorEastAsia" w:eastAsiaTheme="minorEastAsia" w:hAnsiTheme="minorEastAsia"/>
          <w:b/>
          <w:szCs w:val="21"/>
        </w:rPr>
      </w:pPr>
    </w:p>
    <w:p w14:paraId="29BACAA4" w14:textId="77777777" w:rsidR="00BE0207" w:rsidRPr="00D12D2E" w:rsidRDefault="00BE0207" w:rsidP="00BE0207">
      <w:pPr>
        <w:ind w:right="202"/>
        <w:jc w:val="center"/>
        <w:rPr>
          <w:rFonts w:asciiTheme="minorEastAsia" w:eastAsiaTheme="minorEastAsia" w:hAnsiTheme="minorEastAsia"/>
          <w:b/>
          <w:szCs w:val="21"/>
        </w:rPr>
      </w:pPr>
      <w:r w:rsidRPr="00D12D2E">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4D3B75" w:rsidRDefault="004D3B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4D3B75" w:rsidRDefault="004D3B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D12D2E" w:rsidRDefault="00BE0207" w:rsidP="00BE0207">
      <w:pPr>
        <w:ind w:right="202"/>
        <w:jc w:val="center"/>
        <w:rPr>
          <w:rFonts w:asciiTheme="minorEastAsia" w:eastAsiaTheme="minorEastAsia" w:hAnsiTheme="minorEastAsia"/>
          <w:b/>
          <w:szCs w:val="21"/>
        </w:rPr>
      </w:pPr>
      <w:r w:rsidRPr="00D12D2E">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4D3B75" w:rsidRPr="00095A98" w:rsidRDefault="004D3B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4D3B75" w:rsidRPr="00095A98" w:rsidRDefault="004D3B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D12D2E" w:rsidRDefault="00BE0207" w:rsidP="00BE0207">
      <w:pPr>
        <w:ind w:right="202"/>
        <w:jc w:val="center"/>
        <w:rPr>
          <w:rFonts w:asciiTheme="minorEastAsia" w:eastAsiaTheme="minorEastAsia" w:hAnsiTheme="minorEastAsia"/>
          <w:szCs w:val="21"/>
        </w:rPr>
      </w:pPr>
      <w:r w:rsidRPr="00D12D2E">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025A31" w14:textId="77777777" w:rsidR="00BE0207" w:rsidRPr="00D12D2E" w:rsidRDefault="00BE0207" w:rsidP="00BE0207">
      <w:pPr>
        <w:tabs>
          <w:tab w:val="left" w:pos="3030"/>
        </w:tabs>
        <w:rPr>
          <w:rFonts w:asciiTheme="minorEastAsia" w:eastAsiaTheme="minorEastAsia" w:hAnsiTheme="minorEastAsia"/>
          <w:szCs w:val="21"/>
        </w:rPr>
      </w:pPr>
      <w:r w:rsidRPr="00D12D2E">
        <w:rPr>
          <w:rFonts w:asciiTheme="minorEastAsia" w:eastAsiaTheme="minorEastAsia" w:hAnsiTheme="minorEastAsia"/>
          <w:szCs w:val="21"/>
        </w:rPr>
        <w:tab/>
      </w:r>
    </w:p>
    <w:p w14:paraId="384AD807" w14:textId="77777777" w:rsidR="00BE0207" w:rsidRPr="00D12D2E" w:rsidRDefault="00BE0207" w:rsidP="00BE0207">
      <w:pPr>
        <w:tabs>
          <w:tab w:val="left" w:pos="3030"/>
        </w:tabs>
        <w:rPr>
          <w:rFonts w:asciiTheme="minorEastAsia" w:eastAsiaTheme="minorEastAsia" w:hAnsiTheme="minorEastAsia"/>
          <w:szCs w:val="21"/>
        </w:rPr>
      </w:pPr>
      <w:r w:rsidRPr="00D12D2E">
        <w:rPr>
          <w:rFonts w:asciiTheme="minorEastAsia" w:eastAsiaTheme="minorEastAsia" w:hAnsiTheme="minorEastAsia" w:hint="eastAsia"/>
          <w:szCs w:val="21"/>
        </w:rPr>
        <w:t>【情報管理体制図に記載すべき事項】</w:t>
      </w:r>
    </w:p>
    <w:p w14:paraId="2A4E504C" w14:textId="36868BEA" w:rsidR="00BE0207" w:rsidRPr="00D12D2E" w:rsidRDefault="00BE0207" w:rsidP="00BE0207">
      <w:pPr>
        <w:tabs>
          <w:tab w:val="left" w:pos="3030"/>
        </w:tabs>
        <w:rPr>
          <w:rFonts w:asciiTheme="minorEastAsia" w:eastAsiaTheme="minorEastAsia" w:hAnsiTheme="minorEastAsia"/>
          <w:szCs w:val="21"/>
        </w:rPr>
      </w:pPr>
      <w:r w:rsidRPr="00D12D2E">
        <w:rPr>
          <w:rFonts w:asciiTheme="minorEastAsia" w:eastAsiaTheme="minorEastAsia" w:hAnsiTheme="minorEastAsia" w:hint="eastAsia"/>
          <w:szCs w:val="21"/>
        </w:rPr>
        <w:t>・　本業務の遂行にあたって保護すべき情報を取り扱う全ての者。（再委託先も含む。）</w:t>
      </w:r>
    </w:p>
    <w:p w14:paraId="196B3F97" w14:textId="62B273BC" w:rsidR="00BE0207" w:rsidRPr="00D12D2E" w:rsidRDefault="00BE0207" w:rsidP="00BE0207">
      <w:pPr>
        <w:tabs>
          <w:tab w:val="left" w:pos="3030"/>
        </w:tabs>
        <w:rPr>
          <w:rFonts w:asciiTheme="minorEastAsia" w:eastAsiaTheme="minorEastAsia" w:hAnsiTheme="minorEastAsia"/>
          <w:szCs w:val="21"/>
        </w:rPr>
      </w:pPr>
      <w:r w:rsidRPr="00D12D2E">
        <w:rPr>
          <w:rFonts w:asciiTheme="minorEastAsia" w:eastAsiaTheme="minorEastAsia" w:hAnsiTheme="minorEastAsia" w:hint="eastAsia"/>
          <w:szCs w:val="21"/>
        </w:rPr>
        <w:t xml:space="preserve">・　</w:t>
      </w:r>
      <w:r w:rsidR="00CF24DC">
        <w:rPr>
          <w:rFonts w:asciiTheme="minorEastAsia" w:eastAsiaTheme="minorEastAsia" w:hAnsiTheme="minorEastAsia" w:hint="eastAsia"/>
          <w:szCs w:val="21"/>
        </w:rPr>
        <w:t>本</w:t>
      </w:r>
      <w:r w:rsidRPr="00D12D2E">
        <w:rPr>
          <w:rFonts w:asciiTheme="minorEastAsia" w:eastAsiaTheme="minorEastAsia" w:hAnsiTheme="minorEastAsia" w:hint="eastAsia"/>
          <w:szCs w:val="21"/>
        </w:rPr>
        <w:t>業務の遂行のため最低限必要な範囲で情報取扱者を設定し記載すること。</w:t>
      </w:r>
    </w:p>
    <w:p w14:paraId="77D8DE34" w14:textId="77777777" w:rsidR="00093905" w:rsidRPr="00D12D2E" w:rsidRDefault="00093905" w:rsidP="00FC5982">
      <w:pPr>
        <w:ind w:left="423" w:hangingChars="210" w:hanging="423"/>
        <w:rPr>
          <w:rFonts w:ascii="ＭＳ 明朝" w:hAnsi="ＭＳ 明朝"/>
        </w:rPr>
      </w:pPr>
    </w:p>
    <w:sectPr w:rsidR="00093905" w:rsidRPr="00D12D2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034FF" w14:textId="77777777" w:rsidR="00022402" w:rsidRDefault="00022402">
      <w:r>
        <w:separator/>
      </w:r>
    </w:p>
  </w:endnote>
  <w:endnote w:type="continuationSeparator" w:id="0">
    <w:p w14:paraId="08950ABA" w14:textId="77777777" w:rsidR="00022402" w:rsidRDefault="0002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4D3B75" w:rsidRPr="00197171" w:rsidRDefault="004D3B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4D3B75" w:rsidRDefault="004D3B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4D3B75" w:rsidRDefault="004D3B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4D3B75" w:rsidRPr="00A104E7" w:rsidRDefault="004D3B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4A84" w14:textId="77777777" w:rsidR="00022402" w:rsidRDefault="00022402">
      <w:r>
        <w:separator/>
      </w:r>
    </w:p>
  </w:footnote>
  <w:footnote w:type="continuationSeparator" w:id="0">
    <w:p w14:paraId="424D070F" w14:textId="77777777" w:rsidR="00022402" w:rsidRDefault="0002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6CD27CBB" w:rsidR="004D3B75" w:rsidRPr="00686B40" w:rsidRDefault="004D3B75" w:rsidP="00686B4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02A"/>
    <w:multiLevelType w:val="hybridMultilevel"/>
    <w:tmpl w:val="DFA2E5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BBC3391"/>
    <w:multiLevelType w:val="hybridMultilevel"/>
    <w:tmpl w:val="CBC037D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DD35434"/>
    <w:multiLevelType w:val="multilevel"/>
    <w:tmpl w:val="70D2B110"/>
    <w:lvl w:ilvl="0">
      <w:start w:val="1"/>
      <w:numFmt w:val="decimal"/>
      <w:lvlText w:val="(%1)"/>
      <w:lvlJc w:val="left"/>
      <w:pPr>
        <w:ind w:left="360" w:hanging="360"/>
      </w:pPr>
      <w:rPr>
        <w:rFonts w:hint="eastAsia"/>
        <w:sz w:val="22"/>
        <w:szCs w:val="18"/>
      </w:rPr>
    </w:lvl>
    <w:lvl w:ilvl="1">
      <w:start w:val="1"/>
      <w:numFmt w:val="decimal"/>
      <w:lvlText w:val="2.%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DC5D98"/>
    <w:multiLevelType w:val="hybridMultilevel"/>
    <w:tmpl w:val="CEB23DE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48071A6"/>
    <w:multiLevelType w:val="hybridMultilevel"/>
    <w:tmpl w:val="96D6321A"/>
    <w:lvl w:ilvl="0" w:tplc="32C4F0B0">
      <w:start w:val="1"/>
      <w:numFmt w:val="decimal"/>
      <w:lvlText w:val="(%1)"/>
      <w:lvlJc w:val="left"/>
      <w:pPr>
        <w:ind w:left="630" w:hanging="420"/>
      </w:pPr>
      <w:rPr>
        <w:rFonts w:hint="eastAsia"/>
        <w:sz w:val="22"/>
        <w:szCs w:val="18"/>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77520A"/>
    <w:multiLevelType w:val="hybridMultilevel"/>
    <w:tmpl w:val="12BAC5B0"/>
    <w:lvl w:ilvl="0" w:tplc="0409000F">
      <w:start w:val="1"/>
      <w:numFmt w:val="decimal"/>
      <w:lvlText w:val="%1."/>
      <w:lvlJc w:val="left"/>
      <w:pPr>
        <w:ind w:left="704"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57A140D"/>
    <w:multiLevelType w:val="hybridMultilevel"/>
    <w:tmpl w:val="66FA0EEE"/>
    <w:lvl w:ilvl="0" w:tplc="A7888FB6">
      <w:start w:val="1"/>
      <w:numFmt w:val="decimal"/>
      <w:lvlText w:val="1.%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EDF02DF"/>
    <w:multiLevelType w:val="hybridMultilevel"/>
    <w:tmpl w:val="91D29130"/>
    <w:lvl w:ilvl="0" w:tplc="ED986D8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50396C72"/>
    <w:multiLevelType w:val="hybridMultilevel"/>
    <w:tmpl w:val="7554AC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3208D"/>
    <w:multiLevelType w:val="hybridMultilevel"/>
    <w:tmpl w:val="95EA9E34"/>
    <w:lvl w:ilvl="0" w:tplc="32C4F0B0">
      <w:start w:val="1"/>
      <w:numFmt w:val="decimal"/>
      <w:lvlText w:val="(%1)"/>
      <w:lvlJc w:val="left"/>
      <w:pPr>
        <w:ind w:left="630" w:hanging="420"/>
      </w:pPr>
      <w:rPr>
        <w:rFonts w:hint="eastAsia"/>
        <w:sz w:val="22"/>
        <w:szCs w:val="18"/>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237724"/>
    <w:multiLevelType w:val="hybridMultilevel"/>
    <w:tmpl w:val="B98E11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8A2507"/>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C250CB1"/>
    <w:multiLevelType w:val="hybridMultilevel"/>
    <w:tmpl w:val="458096F8"/>
    <w:lvl w:ilvl="0" w:tplc="32C4F0B0">
      <w:start w:val="1"/>
      <w:numFmt w:val="decimal"/>
      <w:lvlText w:val="(%1)"/>
      <w:lvlJc w:val="left"/>
      <w:pPr>
        <w:ind w:left="1260" w:hanging="420"/>
      </w:pPr>
      <w:rPr>
        <w:rFonts w:hint="eastAsia"/>
        <w:sz w:val="22"/>
        <w:szCs w:val="18"/>
      </w:rPr>
    </w:lvl>
    <w:lvl w:ilvl="1" w:tplc="04090011">
      <w:start w:val="1"/>
      <w:numFmt w:val="decimalEnclosedCircle"/>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F8B74EC"/>
    <w:multiLevelType w:val="hybridMultilevel"/>
    <w:tmpl w:val="33A46742"/>
    <w:lvl w:ilvl="0" w:tplc="32C4F0B0">
      <w:start w:val="1"/>
      <w:numFmt w:val="decimal"/>
      <w:lvlText w:val="(%1)"/>
      <w:lvlJc w:val="left"/>
      <w:pPr>
        <w:ind w:left="842" w:hanging="420"/>
      </w:pPr>
      <w:rPr>
        <w:rFonts w:hint="eastAsia"/>
        <w:sz w:val="22"/>
        <w:szCs w:val="18"/>
      </w:rPr>
    </w:lvl>
    <w:lvl w:ilvl="1" w:tplc="04090011">
      <w:start w:val="1"/>
      <w:numFmt w:val="decimalEnclosedCircle"/>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0" w15:restartNumberingAfterBreak="0">
    <w:nsid w:val="7E7F17EB"/>
    <w:multiLevelType w:val="hybridMultilevel"/>
    <w:tmpl w:val="10DC4BE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3"/>
  </w:num>
  <w:num w:numId="2">
    <w:abstractNumId w:val="6"/>
  </w:num>
  <w:num w:numId="3">
    <w:abstractNumId w:val="14"/>
  </w:num>
  <w:num w:numId="4">
    <w:abstractNumId w:val="11"/>
  </w:num>
  <w:num w:numId="5">
    <w:abstractNumId w:val="7"/>
  </w:num>
  <w:num w:numId="6">
    <w:abstractNumId w:val="25"/>
  </w:num>
  <w:num w:numId="7">
    <w:abstractNumId w:val="13"/>
  </w:num>
  <w:num w:numId="8">
    <w:abstractNumId w:val="1"/>
  </w:num>
  <w:num w:numId="9">
    <w:abstractNumId w:val="3"/>
  </w:num>
  <w:num w:numId="10">
    <w:abstractNumId w:val="19"/>
  </w:num>
  <w:num w:numId="11">
    <w:abstractNumId w:val="22"/>
  </w:num>
  <w:num w:numId="12">
    <w:abstractNumId w:val="2"/>
  </w:num>
  <w:num w:numId="13">
    <w:abstractNumId w:val="20"/>
  </w:num>
  <w:num w:numId="14">
    <w:abstractNumId w:val="12"/>
  </w:num>
  <w:num w:numId="15">
    <w:abstractNumId w:val="31"/>
  </w:num>
  <w:num w:numId="16">
    <w:abstractNumId w:val="24"/>
  </w:num>
  <w:num w:numId="17">
    <w:abstractNumId w:val="21"/>
  </w:num>
  <w:num w:numId="18">
    <w:abstractNumId w:val="5"/>
  </w:num>
  <w:num w:numId="19">
    <w:abstractNumId w:val="10"/>
  </w:num>
  <w:num w:numId="20">
    <w:abstractNumId w:val="15"/>
  </w:num>
  <w:num w:numId="21">
    <w:abstractNumId w:val="27"/>
  </w:num>
  <w:num w:numId="22">
    <w:abstractNumId w:val="4"/>
  </w:num>
  <w:num w:numId="23">
    <w:abstractNumId w:val="29"/>
  </w:num>
  <w:num w:numId="24">
    <w:abstractNumId w:val="18"/>
  </w:num>
  <w:num w:numId="25">
    <w:abstractNumId w:val="9"/>
  </w:num>
  <w:num w:numId="26">
    <w:abstractNumId w:val="16"/>
  </w:num>
  <w:num w:numId="27">
    <w:abstractNumId w:val="8"/>
  </w:num>
  <w:num w:numId="28">
    <w:abstractNumId w:val="28"/>
  </w:num>
  <w:num w:numId="29">
    <w:abstractNumId w:val="0"/>
  </w:num>
  <w:num w:numId="30">
    <w:abstractNumId w:val="17"/>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806"/>
    <w:rsid w:val="00022402"/>
    <w:rsid w:val="0002488D"/>
    <w:rsid w:val="00054DB0"/>
    <w:rsid w:val="00055171"/>
    <w:rsid w:val="00055FB7"/>
    <w:rsid w:val="0005686C"/>
    <w:rsid w:val="000632F1"/>
    <w:rsid w:val="00065E8F"/>
    <w:rsid w:val="00070D44"/>
    <w:rsid w:val="00083037"/>
    <w:rsid w:val="00084853"/>
    <w:rsid w:val="000851F8"/>
    <w:rsid w:val="00087244"/>
    <w:rsid w:val="00093905"/>
    <w:rsid w:val="00095E8D"/>
    <w:rsid w:val="000B4304"/>
    <w:rsid w:val="000C2005"/>
    <w:rsid w:val="000D4AC1"/>
    <w:rsid w:val="000E1896"/>
    <w:rsid w:val="000F713F"/>
    <w:rsid w:val="00121E8E"/>
    <w:rsid w:val="0012510C"/>
    <w:rsid w:val="00125DE9"/>
    <w:rsid w:val="0013314B"/>
    <w:rsid w:val="00135203"/>
    <w:rsid w:val="001373F4"/>
    <w:rsid w:val="001532B2"/>
    <w:rsid w:val="0015555F"/>
    <w:rsid w:val="001579B8"/>
    <w:rsid w:val="00162CFE"/>
    <w:rsid w:val="0016391C"/>
    <w:rsid w:val="0016487A"/>
    <w:rsid w:val="00174B5C"/>
    <w:rsid w:val="001768F8"/>
    <w:rsid w:val="00181CEA"/>
    <w:rsid w:val="00184F80"/>
    <w:rsid w:val="001851D9"/>
    <w:rsid w:val="001963F8"/>
    <w:rsid w:val="0019675D"/>
    <w:rsid w:val="00197171"/>
    <w:rsid w:val="001A107F"/>
    <w:rsid w:val="001A1554"/>
    <w:rsid w:val="001A5ACD"/>
    <w:rsid w:val="001B6BC3"/>
    <w:rsid w:val="001C185A"/>
    <w:rsid w:val="001C2091"/>
    <w:rsid w:val="001C4AC3"/>
    <w:rsid w:val="001C61F1"/>
    <w:rsid w:val="001C74FB"/>
    <w:rsid w:val="001D5CCE"/>
    <w:rsid w:val="001E26E1"/>
    <w:rsid w:val="001E401C"/>
    <w:rsid w:val="001E53C1"/>
    <w:rsid w:val="001E5AEB"/>
    <w:rsid w:val="001E78E8"/>
    <w:rsid w:val="001F01D1"/>
    <w:rsid w:val="001F5B2F"/>
    <w:rsid w:val="001F709A"/>
    <w:rsid w:val="00203EB2"/>
    <w:rsid w:val="002072A1"/>
    <w:rsid w:val="00211CF5"/>
    <w:rsid w:val="00215560"/>
    <w:rsid w:val="00232E63"/>
    <w:rsid w:val="002371F5"/>
    <w:rsid w:val="00241B3E"/>
    <w:rsid w:val="002433B5"/>
    <w:rsid w:val="002525DB"/>
    <w:rsid w:val="00253772"/>
    <w:rsid w:val="0025518A"/>
    <w:rsid w:val="00264AFA"/>
    <w:rsid w:val="002663C1"/>
    <w:rsid w:val="0027770F"/>
    <w:rsid w:val="00292D13"/>
    <w:rsid w:val="00295524"/>
    <w:rsid w:val="00295942"/>
    <w:rsid w:val="002971BC"/>
    <w:rsid w:val="002A1405"/>
    <w:rsid w:val="002A220B"/>
    <w:rsid w:val="002C07DD"/>
    <w:rsid w:val="002C109F"/>
    <w:rsid w:val="002C65D4"/>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8722D"/>
    <w:rsid w:val="003A3D8F"/>
    <w:rsid w:val="003A5D04"/>
    <w:rsid w:val="003C0304"/>
    <w:rsid w:val="003C2D75"/>
    <w:rsid w:val="003C3ABB"/>
    <w:rsid w:val="003C4747"/>
    <w:rsid w:val="003D7802"/>
    <w:rsid w:val="003E2BB3"/>
    <w:rsid w:val="00411057"/>
    <w:rsid w:val="004145C5"/>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D3B75"/>
    <w:rsid w:val="004E3D78"/>
    <w:rsid w:val="004E3E3B"/>
    <w:rsid w:val="004F2DD3"/>
    <w:rsid w:val="00500446"/>
    <w:rsid w:val="005004B0"/>
    <w:rsid w:val="00501510"/>
    <w:rsid w:val="00502CC9"/>
    <w:rsid w:val="00533FB2"/>
    <w:rsid w:val="00536E17"/>
    <w:rsid w:val="00545D34"/>
    <w:rsid w:val="00546BE2"/>
    <w:rsid w:val="005529D9"/>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5FD2"/>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00FD"/>
    <w:rsid w:val="006819F7"/>
    <w:rsid w:val="00684466"/>
    <w:rsid w:val="00685065"/>
    <w:rsid w:val="0068554F"/>
    <w:rsid w:val="0068686E"/>
    <w:rsid w:val="00686B40"/>
    <w:rsid w:val="00695C7D"/>
    <w:rsid w:val="006B00B7"/>
    <w:rsid w:val="006C1169"/>
    <w:rsid w:val="006C42BE"/>
    <w:rsid w:val="006D22B9"/>
    <w:rsid w:val="006D371E"/>
    <w:rsid w:val="006E3648"/>
    <w:rsid w:val="006E713B"/>
    <w:rsid w:val="006F0BB9"/>
    <w:rsid w:val="0070021C"/>
    <w:rsid w:val="007132BB"/>
    <w:rsid w:val="00720DD2"/>
    <w:rsid w:val="00721B1E"/>
    <w:rsid w:val="00731DFD"/>
    <w:rsid w:val="007338EC"/>
    <w:rsid w:val="00733BBC"/>
    <w:rsid w:val="00733ED1"/>
    <w:rsid w:val="007443FE"/>
    <w:rsid w:val="00745B19"/>
    <w:rsid w:val="00760785"/>
    <w:rsid w:val="00763BB3"/>
    <w:rsid w:val="0076424A"/>
    <w:rsid w:val="00772F22"/>
    <w:rsid w:val="00776848"/>
    <w:rsid w:val="00777497"/>
    <w:rsid w:val="00777D01"/>
    <w:rsid w:val="00781DA1"/>
    <w:rsid w:val="00783F69"/>
    <w:rsid w:val="00785CA6"/>
    <w:rsid w:val="007903E6"/>
    <w:rsid w:val="007957C3"/>
    <w:rsid w:val="007C3BFB"/>
    <w:rsid w:val="007D1C98"/>
    <w:rsid w:val="007E3036"/>
    <w:rsid w:val="007E6CED"/>
    <w:rsid w:val="007F31E5"/>
    <w:rsid w:val="007F52C7"/>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7E9D"/>
    <w:rsid w:val="008F149B"/>
    <w:rsid w:val="008F2049"/>
    <w:rsid w:val="008F233D"/>
    <w:rsid w:val="00910B77"/>
    <w:rsid w:val="0092699C"/>
    <w:rsid w:val="00927B1E"/>
    <w:rsid w:val="0093430B"/>
    <w:rsid w:val="00964EC4"/>
    <w:rsid w:val="009805E1"/>
    <w:rsid w:val="00990318"/>
    <w:rsid w:val="00992165"/>
    <w:rsid w:val="00993272"/>
    <w:rsid w:val="009957B0"/>
    <w:rsid w:val="009A0AB9"/>
    <w:rsid w:val="009B2D73"/>
    <w:rsid w:val="009B2E53"/>
    <w:rsid w:val="009B6A93"/>
    <w:rsid w:val="009C1FB8"/>
    <w:rsid w:val="009C3B16"/>
    <w:rsid w:val="009C51B4"/>
    <w:rsid w:val="009C70F3"/>
    <w:rsid w:val="009D24D3"/>
    <w:rsid w:val="009D49D7"/>
    <w:rsid w:val="009D7B29"/>
    <w:rsid w:val="009E13FD"/>
    <w:rsid w:val="009F392D"/>
    <w:rsid w:val="00A017A1"/>
    <w:rsid w:val="00A01A45"/>
    <w:rsid w:val="00A02323"/>
    <w:rsid w:val="00A065A2"/>
    <w:rsid w:val="00A17A15"/>
    <w:rsid w:val="00A24096"/>
    <w:rsid w:val="00A25633"/>
    <w:rsid w:val="00A30B86"/>
    <w:rsid w:val="00A33E9C"/>
    <w:rsid w:val="00A34A7B"/>
    <w:rsid w:val="00A36415"/>
    <w:rsid w:val="00A37C01"/>
    <w:rsid w:val="00A40800"/>
    <w:rsid w:val="00A4206A"/>
    <w:rsid w:val="00A439F2"/>
    <w:rsid w:val="00A54C54"/>
    <w:rsid w:val="00A63B51"/>
    <w:rsid w:val="00A64252"/>
    <w:rsid w:val="00A64584"/>
    <w:rsid w:val="00A65357"/>
    <w:rsid w:val="00A66F43"/>
    <w:rsid w:val="00A75E82"/>
    <w:rsid w:val="00A76336"/>
    <w:rsid w:val="00A913E4"/>
    <w:rsid w:val="00A952AB"/>
    <w:rsid w:val="00AC102F"/>
    <w:rsid w:val="00AD1082"/>
    <w:rsid w:val="00AD340D"/>
    <w:rsid w:val="00AD7F4B"/>
    <w:rsid w:val="00AE4313"/>
    <w:rsid w:val="00AF6CAC"/>
    <w:rsid w:val="00B113A8"/>
    <w:rsid w:val="00B1699B"/>
    <w:rsid w:val="00B21447"/>
    <w:rsid w:val="00B217F6"/>
    <w:rsid w:val="00B2506C"/>
    <w:rsid w:val="00B27014"/>
    <w:rsid w:val="00B275D2"/>
    <w:rsid w:val="00B30315"/>
    <w:rsid w:val="00B30EDA"/>
    <w:rsid w:val="00B46070"/>
    <w:rsid w:val="00B512FF"/>
    <w:rsid w:val="00B62C40"/>
    <w:rsid w:val="00B65CFA"/>
    <w:rsid w:val="00B70403"/>
    <w:rsid w:val="00B72A42"/>
    <w:rsid w:val="00B94532"/>
    <w:rsid w:val="00B94F07"/>
    <w:rsid w:val="00BA235C"/>
    <w:rsid w:val="00BC4AB9"/>
    <w:rsid w:val="00BC511E"/>
    <w:rsid w:val="00BC6AB3"/>
    <w:rsid w:val="00BD5808"/>
    <w:rsid w:val="00BD66B6"/>
    <w:rsid w:val="00BE0207"/>
    <w:rsid w:val="00BE1790"/>
    <w:rsid w:val="00BE1FCF"/>
    <w:rsid w:val="00BE6160"/>
    <w:rsid w:val="00BF0E29"/>
    <w:rsid w:val="00BF6B2D"/>
    <w:rsid w:val="00C00E5D"/>
    <w:rsid w:val="00C11F8A"/>
    <w:rsid w:val="00C220F8"/>
    <w:rsid w:val="00C24AA4"/>
    <w:rsid w:val="00C3383B"/>
    <w:rsid w:val="00C41D0D"/>
    <w:rsid w:val="00C6316D"/>
    <w:rsid w:val="00C70D10"/>
    <w:rsid w:val="00C73A49"/>
    <w:rsid w:val="00C74DE4"/>
    <w:rsid w:val="00C839FC"/>
    <w:rsid w:val="00C93F8B"/>
    <w:rsid w:val="00CA578E"/>
    <w:rsid w:val="00CA643F"/>
    <w:rsid w:val="00CB02C2"/>
    <w:rsid w:val="00CB47F5"/>
    <w:rsid w:val="00CB63A1"/>
    <w:rsid w:val="00CB7124"/>
    <w:rsid w:val="00CC6550"/>
    <w:rsid w:val="00CC73D5"/>
    <w:rsid w:val="00CD07B5"/>
    <w:rsid w:val="00CD50B9"/>
    <w:rsid w:val="00CE260A"/>
    <w:rsid w:val="00CE365D"/>
    <w:rsid w:val="00CE5439"/>
    <w:rsid w:val="00CE7AE4"/>
    <w:rsid w:val="00CF24DC"/>
    <w:rsid w:val="00CF3B67"/>
    <w:rsid w:val="00CF51A6"/>
    <w:rsid w:val="00CF7C31"/>
    <w:rsid w:val="00D005F1"/>
    <w:rsid w:val="00D12A56"/>
    <w:rsid w:val="00D12D2E"/>
    <w:rsid w:val="00D172E7"/>
    <w:rsid w:val="00D2233C"/>
    <w:rsid w:val="00D247FA"/>
    <w:rsid w:val="00D2626A"/>
    <w:rsid w:val="00D35681"/>
    <w:rsid w:val="00D37387"/>
    <w:rsid w:val="00D54C1C"/>
    <w:rsid w:val="00D60919"/>
    <w:rsid w:val="00D6428D"/>
    <w:rsid w:val="00D64E04"/>
    <w:rsid w:val="00D775FB"/>
    <w:rsid w:val="00D81982"/>
    <w:rsid w:val="00D85A6B"/>
    <w:rsid w:val="00D85BA7"/>
    <w:rsid w:val="00D9123C"/>
    <w:rsid w:val="00D97759"/>
    <w:rsid w:val="00DA5994"/>
    <w:rsid w:val="00DD4E33"/>
    <w:rsid w:val="00DD4E81"/>
    <w:rsid w:val="00DE1AB1"/>
    <w:rsid w:val="00DE1AE8"/>
    <w:rsid w:val="00DE3773"/>
    <w:rsid w:val="00DF55EC"/>
    <w:rsid w:val="00DF5FA4"/>
    <w:rsid w:val="00E013FF"/>
    <w:rsid w:val="00E02371"/>
    <w:rsid w:val="00E07200"/>
    <w:rsid w:val="00E11586"/>
    <w:rsid w:val="00E145F1"/>
    <w:rsid w:val="00E15F4B"/>
    <w:rsid w:val="00E26D28"/>
    <w:rsid w:val="00E2731C"/>
    <w:rsid w:val="00E31017"/>
    <w:rsid w:val="00E31B0F"/>
    <w:rsid w:val="00E31F60"/>
    <w:rsid w:val="00E35615"/>
    <w:rsid w:val="00E36513"/>
    <w:rsid w:val="00E42711"/>
    <w:rsid w:val="00E42D06"/>
    <w:rsid w:val="00E4585C"/>
    <w:rsid w:val="00E47F96"/>
    <w:rsid w:val="00E502A3"/>
    <w:rsid w:val="00E54ED6"/>
    <w:rsid w:val="00E55A04"/>
    <w:rsid w:val="00E61F26"/>
    <w:rsid w:val="00E6701E"/>
    <w:rsid w:val="00E70799"/>
    <w:rsid w:val="00E70E30"/>
    <w:rsid w:val="00E7224E"/>
    <w:rsid w:val="00E758DF"/>
    <w:rsid w:val="00E840CB"/>
    <w:rsid w:val="00E84F2C"/>
    <w:rsid w:val="00E85EF2"/>
    <w:rsid w:val="00EA06BE"/>
    <w:rsid w:val="00EA2DA4"/>
    <w:rsid w:val="00EA3705"/>
    <w:rsid w:val="00EA40B1"/>
    <w:rsid w:val="00EA62AE"/>
    <w:rsid w:val="00EC3C15"/>
    <w:rsid w:val="00ED4677"/>
    <w:rsid w:val="00EE4AA6"/>
    <w:rsid w:val="00EF29F9"/>
    <w:rsid w:val="00EF5D8C"/>
    <w:rsid w:val="00EF79E5"/>
    <w:rsid w:val="00F07F51"/>
    <w:rsid w:val="00F1357C"/>
    <w:rsid w:val="00F17AED"/>
    <w:rsid w:val="00F209C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34D2"/>
    <w:rsid w:val="00FA570A"/>
    <w:rsid w:val="00FA6629"/>
    <w:rsid w:val="00FC1F90"/>
    <w:rsid w:val="00FC5982"/>
    <w:rsid w:val="00FD2DAC"/>
    <w:rsid w:val="00FD69D3"/>
    <w:rsid w:val="00FD7C88"/>
    <w:rsid w:val="00FD7DA3"/>
    <w:rsid w:val="00FE32B3"/>
    <w:rsid w:val="00FF0468"/>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BD66B6"/>
    <w:rPr>
      <w:kern w:val="2"/>
      <w:sz w:val="21"/>
      <w:szCs w:val="24"/>
    </w:rPr>
  </w:style>
  <w:style w:type="character" w:customStyle="1" w:styleId="ac">
    <w:name w:val="コメント文字列 (文字)"/>
    <w:link w:val="ab"/>
    <w:rsid w:val="00546BE2"/>
    <w:rPr>
      <w:kern w:val="2"/>
      <w:sz w:val="21"/>
      <w:szCs w:val="24"/>
    </w:rPr>
  </w:style>
  <w:style w:type="character" w:styleId="af5">
    <w:name w:val="Unresolved Mention"/>
    <w:basedOn w:val="a0"/>
    <w:uiPriority w:val="99"/>
    <w:semiHidden/>
    <w:unhideWhenUsed/>
    <w:rsid w:val="007F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2504">
      <w:bodyDiv w:val="1"/>
      <w:marLeft w:val="0"/>
      <w:marRight w:val="0"/>
      <w:marTop w:val="0"/>
      <w:marBottom w:val="0"/>
      <w:divBdr>
        <w:top w:val="none" w:sz="0" w:space="0" w:color="auto"/>
        <w:left w:val="none" w:sz="0" w:space="0" w:color="auto"/>
        <w:bottom w:val="none" w:sz="0" w:space="0" w:color="auto"/>
        <w:right w:val="none" w:sz="0" w:space="0" w:color="auto"/>
      </w:divBdr>
    </w:div>
    <w:div w:id="1417361621">
      <w:bodyDiv w:val="1"/>
      <w:marLeft w:val="0"/>
      <w:marRight w:val="0"/>
      <w:marTop w:val="0"/>
      <w:marBottom w:val="0"/>
      <w:divBdr>
        <w:top w:val="none" w:sz="0" w:space="0" w:color="auto"/>
        <w:left w:val="none" w:sz="0" w:space="0" w:color="auto"/>
        <w:bottom w:val="none" w:sz="0" w:space="0" w:color="auto"/>
        <w:right w:val="none" w:sz="0" w:space="0" w:color="auto"/>
      </w:divBdr>
    </w:div>
    <w:div w:id="183090686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sc.go.jp/active/general/pdf/guider3.pdf"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c.go.jp/active/general/kijunr3.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E03545-B894-4776-908D-F9F0CFCB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4737</Words>
  <Characters>27007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2021-10-11T01:00:00Z</dcterms:created>
  <dcterms:modified xsi:type="dcterms:W3CDTF">2021-10-11T01:00:00Z</dcterms:modified>
</cp:coreProperties>
</file>