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4D0B6224" w:rsidR="009A0AB9" w:rsidRDefault="00864695" w:rsidP="006E713B">
      <w:pPr>
        <w:rPr>
          <w:rFonts w:ascii="ＭＳ ゴシック" w:eastAsia="ＭＳ ゴシック" w:hAnsi="ＭＳ ゴシック" w:cs="ＭＳ Ｐゴシック"/>
          <w:b/>
          <w:bCs/>
          <w:color w:val="000000"/>
          <w:sz w:val="36"/>
          <w:szCs w:val="36"/>
        </w:rPr>
      </w:pPr>
      <w:r>
        <w:rPr>
          <w:rFonts w:ascii="ＭＳ ゴシック" w:eastAsia="ＭＳ ゴシック" w:hAnsi="ＭＳ ゴシック" w:cs="ＭＳ Ｐゴシック" w:hint="eastAsia"/>
          <w:b/>
          <w:bCs/>
          <w:color w:val="000000"/>
          <w:sz w:val="36"/>
          <w:szCs w:val="36"/>
        </w:rPr>
        <w:t xml:space="preserve">　　　　　　　　　　　　　　　　　　　　　　　　　　　　　　　　　　　　　　　　　　　　　　　　　　　　　　　　　　　　　　　　　　　　　　　　　　　　　　　　　　　　　　　　　　　　　　　　　　　　　　　　　　　　　　　　　　　　　　　　　　　　　　　　</w:t>
      </w:r>
      <w:r w:rsidR="00EC3C1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C79AF65" w14:textId="2E930CC6" w:rsidR="00E64020" w:rsidRPr="00E64020" w:rsidRDefault="009A0AB9" w:rsidP="006E713B">
      <w:pPr>
        <w:jc w:val="center"/>
        <w:rPr>
          <w:rFonts w:ascii="ＭＳ ゴシック" w:eastAsia="ＭＳ ゴシック" w:hAnsi="ＭＳ ゴシック"/>
          <w:b/>
          <w:sz w:val="36"/>
          <w:szCs w:val="36"/>
        </w:rPr>
      </w:pPr>
      <w:r w:rsidRPr="004232DE">
        <w:rPr>
          <w:rFonts w:ascii="ＭＳ ゴシック" w:eastAsia="ＭＳ ゴシック" w:hAnsi="ＭＳ ゴシック" w:cs="ＭＳ Ｐゴシック" w:hint="eastAsia"/>
          <w:b/>
          <w:bCs/>
          <w:sz w:val="36"/>
          <w:szCs w:val="36"/>
        </w:rPr>
        <w:t>「</w:t>
      </w:r>
      <w:r w:rsidR="00E64020" w:rsidRPr="004232DE">
        <w:rPr>
          <w:rFonts w:asciiTheme="minorHAnsi" w:eastAsiaTheme="majorEastAsia" w:hAnsiTheme="minorHAnsi" w:hint="eastAsia"/>
          <w:b/>
          <w:sz w:val="36"/>
        </w:rPr>
        <w:t>次期仮想デスクトップ基盤</w:t>
      </w:r>
      <w:r w:rsidR="00C900B2">
        <w:rPr>
          <w:rFonts w:asciiTheme="minorHAnsi" w:eastAsiaTheme="majorEastAsia" w:hAnsiTheme="minorHAnsi" w:hint="eastAsia"/>
          <w:b/>
          <w:sz w:val="36"/>
        </w:rPr>
        <w:t>構築業務</w:t>
      </w:r>
      <w:r w:rsidRPr="004232DE">
        <w:rPr>
          <w:rFonts w:ascii="ＭＳ ゴシック" w:eastAsia="ＭＳ ゴシック" w:hAnsi="ＭＳ ゴシック" w:hint="eastAsia"/>
          <w:b/>
          <w:sz w:val="36"/>
          <w:szCs w:val="36"/>
        </w:rPr>
        <w:t>」</w:t>
      </w:r>
    </w:p>
    <w:p w14:paraId="608A3817" w14:textId="729014C5"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634CF92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57F0555D" w:rsidR="00FC1F90" w:rsidRDefault="00FC1F90" w:rsidP="006E713B">
      <w:pPr>
        <w:rPr>
          <w:rFonts w:ascii="ＭＳ ゴシック" w:eastAsia="ＭＳ ゴシック" w:hAnsi="ＭＳ ゴシック"/>
          <w:b/>
          <w:bCs/>
          <w:szCs w:val="21"/>
        </w:rPr>
      </w:pPr>
    </w:p>
    <w:p w14:paraId="3A07C201" w14:textId="56AA6572" w:rsidR="002A7DEA" w:rsidRDefault="002A7DEA" w:rsidP="006E713B">
      <w:pPr>
        <w:rPr>
          <w:rFonts w:ascii="ＭＳ ゴシック" w:eastAsia="ＭＳ ゴシック" w:hAnsi="ＭＳ ゴシック"/>
          <w:b/>
          <w:bCs/>
          <w:szCs w:val="21"/>
        </w:rPr>
      </w:pPr>
    </w:p>
    <w:p w14:paraId="6202B262" w14:textId="1C824FFE" w:rsidR="002A7DEA" w:rsidRDefault="002A7DEA" w:rsidP="006E713B">
      <w:pPr>
        <w:rPr>
          <w:rFonts w:ascii="ＭＳ ゴシック" w:eastAsia="ＭＳ ゴシック" w:hAnsi="ＭＳ ゴシック"/>
          <w:b/>
          <w:bCs/>
          <w:szCs w:val="21"/>
        </w:rPr>
      </w:pPr>
    </w:p>
    <w:p w14:paraId="4E437673" w14:textId="0D23F5F1" w:rsidR="002A7DEA" w:rsidRDefault="002A7DEA" w:rsidP="006E713B">
      <w:pPr>
        <w:rPr>
          <w:rFonts w:ascii="ＭＳ ゴシック" w:eastAsia="ＭＳ ゴシック" w:hAnsi="ＭＳ ゴシック"/>
          <w:b/>
          <w:bCs/>
          <w:szCs w:val="21"/>
        </w:rPr>
      </w:pPr>
    </w:p>
    <w:p w14:paraId="379EE210" w14:textId="0ADF7778" w:rsidR="002A7DEA" w:rsidRDefault="002A7DEA" w:rsidP="006E713B">
      <w:pPr>
        <w:rPr>
          <w:rFonts w:ascii="ＭＳ ゴシック" w:eastAsia="ＭＳ ゴシック" w:hAnsi="ＭＳ ゴシック"/>
          <w:b/>
          <w:bCs/>
          <w:szCs w:val="21"/>
        </w:rPr>
      </w:pPr>
    </w:p>
    <w:p w14:paraId="39F6DBFC" w14:textId="4E621E86" w:rsidR="002A7DEA" w:rsidRDefault="002A7DEA" w:rsidP="006E713B">
      <w:pPr>
        <w:rPr>
          <w:rFonts w:ascii="ＭＳ ゴシック" w:eastAsia="ＭＳ ゴシック" w:hAnsi="ＭＳ ゴシック"/>
          <w:b/>
          <w:bCs/>
          <w:szCs w:val="21"/>
        </w:rPr>
      </w:pPr>
    </w:p>
    <w:p w14:paraId="2539DB90" w14:textId="37A8F7D5" w:rsidR="002A7DEA" w:rsidRDefault="002A7DEA" w:rsidP="006E713B">
      <w:pPr>
        <w:rPr>
          <w:rFonts w:ascii="ＭＳ ゴシック" w:eastAsia="ＭＳ ゴシック" w:hAnsi="ＭＳ ゴシック"/>
          <w:b/>
          <w:bCs/>
          <w:szCs w:val="21"/>
        </w:rPr>
      </w:pPr>
    </w:p>
    <w:p w14:paraId="68387C05" w14:textId="59FABD42" w:rsidR="002A7DEA" w:rsidRDefault="002A7DEA" w:rsidP="006E713B">
      <w:pPr>
        <w:rPr>
          <w:rFonts w:ascii="ＭＳ ゴシック" w:eastAsia="ＭＳ ゴシック" w:hAnsi="ＭＳ ゴシック"/>
          <w:b/>
          <w:bCs/>
          <w:szCs w:val="21"/>
        </w:rPr>
      </w:pPr>
    </w:p>
    <w:p w14:paraId="033B66F8" w14:textId="18E9F157" w:rsidR="002A7DEA" w:rsidRDefault="002A7DEA" w:rsidP="006E713B">
      <w:pPr>
        <w:rPr>
          <w:rFonts w:ascii="ＭＳ ゴシック" w:eastAsia="ＭＳ ゴシック" w:hAnsi="ＭＳ ゴシック"/>
          <w:b/>
          <w:bCs/>
          <w:szCs w:val="21"/>
        </w:rPr>
      </w:pPr>
    </w:p>
    <w:p w14:paraId="61DC67C1" w14:textId="5F853D17" w:rsidR="002A7DEA" w:rsidRDefault="002A7DEA" w:rsidP="006E713B">
      <w:pPr>
        <w:rPr>
          <w:rFonts w:ascii="ＭＳ ゴシック" w:eastAsia="ＭＳ ゴシック" w:hAnsi="ＭＳ ゴシック"/>
          <w:b/>
          <w:bCs/>
          <w:szCs w:val="21"/>
        </w:rPr>
      </w:pPr>
    </w:p>
    <w:p w14:paraId="15857D5D" w14:textId="3D2722BD" w:rsidR="002A7DEA" w:rsidRDefault="002A7DEA" w:rsidP="006E713B">
      <w:pPr>
        <w:rPr>
          <w:rFonts w:ascii="ＭＳ ゴシック" w:eastAsia="ＭＳ ゴシック" w:hAnsi="ＭＳ ゴシック"/>
          <w:b/>
          <w:bCs/>
          <w:szCs w:val="21"/>
        </w:rPr>
      </w:pPr>
    </w:p>
    <w:p w14:paraId="216C9137" w14:textId="5D0BBBAD" w:rsidR="002A7DEA" w:rsidRDefault="002A7DEA" w:rsidP="006E713B">
      <w:pPr>
        <w:rPr>
          <w:rFonts w:ascii="ＭＳ ゴシック" w:eastAsia="ＭＳ ゴシック" w:hAnsi="ＭＳ ゴシック"/>
          <w:b/>
          <w:bCs/>
          <w:szCs w:val="21"/>
        </w:rPr>
      </w:pPr>
    </w:p>
    <w:p w14:paraId="262BCDBE" w14:textId="7980A918" w:rsidR="002A7DEA" w:rsidRDefault="002A7DEA" w:rsidP="006E713B">
      <w:pPr>
        <w:rPr>
          <w:rFonts w:ascii="ＭＳ ゴシック" w:eastAsia="ＭＳ ゴシック" w:hAnsi="ＭＳ ゴシック"/>
          <w:b/>
          <w:bCs/>
          <w:szCs w:val="21"/>
        </w:rPr>
      </w:pPr>
    </w:p>
    <w:p w14:paraId="57E3EAF7" w14:textId="5DB9D946" w:rsidR="002A7DEA" w:rsidRDefault="002A7DEA" w:rsidP="006E713B">
      <w:pPr>
        <w:rPr>
          <w:rFonts w:ascii="ＭＳ ゴシック" w:eastAsia="ＭＳ ゴシック" w:hAnsi="ＭＳ ゴシック"/>
          <w:b/>
          <w:bCs/>
          <w:szCs w:val="21"/>
        </w:rPr>
      </w:pPr>
    </w:p>
    <w:p w14:paraId="3DD14093" w14:textId="1FA721B1" w:rsidR="002A7DEA" w:rsidRDefault="002A7DEA" w:rsidP="006E713B">
      <w:pPr>
        <w:rPr>
          <w:rFonts w:ascii="ＭＳ ゴシック" w:eastAsia="ＭＳ ゴシック" w:hAnsi="ＭＳ ゴシック"/>
          <w:b/>
          <w:bCs/>
          <w:szCs w:val="21"/>
        </w:rPr>
      </w:pPr>
    </w:p>
    <w:p w14:paraId="69C4586B" w14:textId="2C80E7E6" w:rsidR="002A7DEA" w:rsidRDefault="002A7DEA" w:rsidP="006E713B">
      <w:pPr>
        <w:rPr>
          <w:rFonts w:ascii="ＭＳ ゴシック" w:eastAsia="ＭＳ ゴシック" w:hAnsi="ＭＳ ゴシック"/>
          <w:b/>
          <w:bCs/>
          <w:szCs w:val="21"/>
        </w:rPr>
      </w:pPr>
    </w:p>
    <w:p w14:paraId="684D3307" w14:textId="74AB7087" w:rsidR="002A7DEA" w:rsidRDefault="002A7DEA" w:rsidP="006E713B">
      <w:pPr>
        <w:rPr>
          <w:rFonts w:ascii="ＭＳ ゴシック" w:eastAsia="ＭＳ ゴシック" w:hAnsi="ＭＳ ゴシック"/>
          <w:b/>
          <w:bCs/>
          <w:szCs w:val="21"/>
        </w:rPr>
      </w:pPr>
    </w:p>
    <w:p w14:paraId="5546171B" w14:textId="7CF13F12" w:rsidR="002A7DEA" w:rsidRDefault="002A7DEA" w:rsidP="006E713B">
      <w:pPr>
        <w:rPr>
          <w:rFonts w:ascii="ＭＳ ゴシック" w:eastAsia="ＭＳ ゴシック" w:hAnsi="ＭＳ ゴシック"/>
          <w:b/>
          <w:bCs/>
          <w:szCs w:val="21"/>
        </w:rPr>
      </w:pPr>
    </w:p>
    <w:p w14:paraId="0CF77A75" w14:textId="77777777" w:rsidR="002A7DEA" w:rsidRDefault="002A7DEA" w:rsidP="006E713B">
      <w:pPr>
        <w:rPr>
          <w:rFonts w:ascii="ＭＳ ゴシック" w:eastAsia="ＭＳ ゴシック" w:hAnsi="ＭＳ ゴシック"/>
          <w:b/>
          <w:bCs/>
          <w:szCs w:val="21"/>
        </w:rPr>
      </w:pPr>
    </w:p>
    <w:p w14:paraId="47AC23F9" w14:textId="31ECD921" w:rsidR="002A7DEA" w:rsidRDefault="002A7DEA" w:rsidP="006E713B">
      <w:pPr>
        <w:rPr>
          <w:rFonts w:ascii="ＭＳ ゴシック" w:eastAsia="ＭＳ ゴシック" w:hAnsi="ＭＳ ゴシック"/>
          <w:b/>
          <w:bCs/>
          <w:szCs w:val="21"/>
        </w:rPr>
      </w:pPr>
    </w:p>
    <w:p w14:paraId="6652A060" w14:textId="77777777" w:rsidR="002A7DEA" w:rsidRDefault="002A7DEA"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27954960" w14:textId="26B50627" w:rsidR="001528A7" w:rsidRPr="00695C7D" w:rsidRDefault="001528A7" w:rsidP="001528A7">
      <w:pPr>
        <w:pStyle w:val="af3"/>
        <w:spacing w:line="360" w:lineRule="auto"/>
        <w:jc w:val="center"/>
        <w:rPr>
          <w:rFonts w:ascii="ＭＳ Ｐゴシック" w:eastAsia="ＭＳ Ｐゴシック" w:hAnsi="ＭＳ Ｐゴシック"/>
          <w:spacing w:val="0"/>
          <w:sz w:val="28"/>
          <w:szCs w:val="28"/>
        </w:rPr>
      </w:pPr>
      <w:r w:rsidRPr="006B2E94">
        <w:rPr>
          <w:rFonts w:ascii="ＭＳ Ｐゴシック" w:eastAsia="ＭＳ Ｐゴシック" w:hAnsi="ＭＳ Ｐゴシック" w:hint="eastAsia"/>
          <w:sz w:val="28"/>
          <w:szCs w:val="28"/>
        </w:rPr>
        <w:t>202</w:t>
      </w:r>
      <w:r>
        <w:rPr>
          <w:rFonts w:ascii="ＭＳ Ｐゴシック" w:eastAsia="ＭＳ Ｐゴシック" w:hAnsi="ＭＳ Ｐゴシック"/>
          <w:sz w:val="28"/>
          <w:szCs w:val="28"/>
        </w:rPr>
        <w:t>2</w:t>
      </w:r>
      <w:r w:rsidRPr="006B2E94">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2</w:t>
      </w:r>
      <w:r w:rsidRPr="006B2E94">
        <w:rPr>
          <w:rFonts w:ascii="ＭＳ Ｐゴシック" w:eastAsia="ＭＳ Ｐゴシック" w:hAnsi="ＭＳ Ｐゴシック" w:hint="eastAsia"/>
          <w:sz w:val="28"/>
          <w:szCs w:val="28"/>
        </w:rPr>
        <w:t>月</w:t>
      </w:r>
      <w:r w:rsidR="00A62846">
        <w:rPr>
          <w:rFonts w:ascii="ＭＳ Ｐゴシック" w:eastAsia="ＭＳ Ｐゴシック" w:hAnsi="ＭＳ Ｐゴシック" w:hint="eastAsia"/>
          <w:sz w:val="28"/>
          <w:szCs w:val="28"/>
        </w:rPr>
        <w:t>18</w:t>
      </w:r>
      <w:r w:rsidRPr="006B2E94">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70C1078" w14:textId="77777777" w:rsidR="0080697D"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80697D" w:rsidRPr="00E866B8">
        <w:rPr>
          <w:rFonts w:asciiTheme="minorEastAsia" w:hAnsiTheme="minorEastAsia" w:hint="eastAsia"/>
          <w:b/>
          <w:bCs/>
        </w:rPr>
        <w:t>Ⅰ．入札説明書</w:t>
      </w:r>
      <w:r w:rsidR="0080697D">
        <w:tab/>
        <w:t>1</w:t>
      </w:r>
    </w:p>
    <w:p w14:paraId="44E08058" w14:textId="77777777" w:rsidR="0080697D" w:rsidRDefault="0080697D">
      <w:pPr>
        <w:pStyle w:val="12"/>
        <w:tabs>
          <w:tab w:val="clear" w:pos="9650"/>
          <w:tab w:val="right" w:leader="dot" w:pos="9628"/>
        </w:tabs>
        <w:ind w:left="224" w:hanging="224"/>
      </w:pPr>
      <w:r w:rsidRPr="00E866B8">
        <w:rPr>
          <w:rFonts w:ascii="ＭＳ 明朝" w:hAnsi="ＭＳ 明朝" w:hint="eastAsia"/>
          <w:b/>
          <w:bCs/>
        </w:rPr>
        <w:t>Ⅱ．契約書（案）</w:t>
      </w:r>
      <w:r>
        <w:tab/>
        <w:t>6</w:t>
      </w:r>
    </w:p>
    <w:p w14:paraId="73A88502" w14:textId="77777777" w:rsidR="0080697D" w:rsidRDefault="0080697D">
      <w:pPr>
        <w:pStyle w:val="12"/>
        <w:tabs>
          <w:tab w:val="clear" w:pos="9650"/>
          <w:tab w:val="right" w:leader="dot" w:pos="9628"/>
        </w:tabs>
        <w:ind w:left="224" w:hanging="224"/>
      </w:pPr>
      <w:r w:rsidRPr="00E866B8">
        <w:rPr>
          <w:rFonts w:ascii="ＭＳ 明朝" w:hAnsi="ＭＳ 明朝" w:hint="eastAsia"/>
          <w:b/>
          <w:bCs/>
        </w:rPr>
        <w:t>Ⅲ．仕様書</w:t>
      </w:r>
      <w:r>
        <w:tab/>
        <w:t>16</w:t>
      </w:r>
    </w:p>
    <w:p w14:paraId="2303A426" w14:textId="77777777" w:rsidR="0080697D" w:rsidRDefault="0080697D">
      <w:pPr>
        <w:pStyle w:val="12"/>
        <w:tabs>
          <w:tab w:val="clear" w:pos="9650"/>
          <w:tab w:val="right" w:leader="dot" w:pos="9628"/>
        </w:tabs>
        <w:ind w:left="224" w:hanging="224"/>
      </w:pPr>
      <w:r w:rsidRPr="00E866B8">
        <w:rPr>
          <w:rFonts w:ascii="ＭＳ 明朝" w:hAnsi="ＭＳ 明朝" w:cs="ＭＳ 明朝" w:hint="eastAsia"/>
          <w:b/>
          <w:bCs/>
        </w:rPr>
        <w:t>Ⅳ</w:t>
      </w:r>
      <w:r w:rsidRPr="00E866B8">
        <w:rPr>
          <w:rFonts w:ascii="ＭＳ 明朝" w:hAnsi="ＭＳ 明朝" w:hint="eastAsia"/>
          <w:b/>
          <w:bCs/>
        </w:rPr>
        <w:t>．その他関連資料</w:t>
      </w:r>
      <w:r>
        <w:tab/>
        <w:t>37</w:t>
      </w:r>
    </w:p>
    <w:p w14:paraId="4BE1B5BA" w14:textId="5DBD1A8C"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f3"/>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4F5BF4" w:rsidRDefault="00055171" w:rsidP="004F5BF4">
      <w:pPr>
        <w:pStyle w:val="1"/>
        <w:jc w:val="center"/>
        <w:rPr>
          <w:rFonts w:asciiTheme="minorEastAsia" w:eastAsiaTheme="minorEastAsia" w:hAnsiTheme="minorEastAsia"/>
          <w:b/>
          <w:bCs/>
        </w:rPr>
      </w:pPr>
      <w:bookmarkStart w:id="1" w:name="_Toc312686010"/>
      <w:bookmarkStart w:id="2" w:name="_Toc329788650"/>
      <w:bookmarkStart w:id="3" w:name="_Toc525647145"/>
      <w:r w:rsidRPr="004F5BF4">
        <w:rPr>
          <w:rFonts w:asciiTheme="minorEastAsia" w:eastAsiaTheme="minorEastAsia" w:hAnsiTheme="minorEastAsia" w:hint="eastAsia"/>
          <w:b/>
          <w:bCs/>
        </w:rPr>
        <w:lastRenderedPageBreak/>
        <w:t>Ⅰ．</w:t>
      </w:r>
      <w:r w:rsidR="009D49D7" w:rsidRPr="004F5BF4">
        <w:rPr>
          <w:rFonts w:asciiTheme="minorEastAsia" w:eastAsiaTheme="minorEastAsia" w:hAnsiTheme="minorEastAsia" w:hint="eastAsia"/>
          <w:b/>
          <w:bCs/>
        </w:rPr>
        <w:t>入札説明書</w:t>
      </w:r>
      <w:bookmarkEnd w:id="1"/>
      <w:bookmarkEnd w:id="2"/>
      <w:bookmarkEnd w:id="3"/>
      <w:r w:rsidR="00295524" w:rsidRPr="004F5BF4">
        <w:rPr>
          <w:rFonts w:asciiTheme="minorEastAsia" w:eastAsiaTheme="minorEastAsia" w:hAnsiTheme="minorEastAsia"/>
          <w:b/>
          <w:bCs/>
        </w:rPr>
        <w:fldChar w:fldCharType="begin"/>
      </w:r>
      <w:r w:rsidR="00295524" w:rsidRPr="004F5BF4">
        <w:rPr>
          <w:rFonts w:asciiTheme="minorEastAsia" w:eastAsiaTheme="minorEastAsia" w:hAnsiTheme="minorEastAsia"/>
          <w:b/>
          <w:bCs/>
        </w:rPr>
        <w:instrText xml:space="preserve"> XE "</w:instrText>
      </w:r>
      <w:r w:rsidR="00295524" w:rsidRPr="004F5BF4">
        <w:rPr>
          <w:rFonts w:asciiTheme="minorEastAsia" w:eastAsiaTheme="minorEastAsia" w:hAnsiTheme="minorEastAsia" w:hint="eastAsia"/>
          <w:b/>
          <w:bCs/>
        </w:rPr>
        <w:instrText>Ⅰ．入札説明書</w:instrText>
      </w:r>
      <w:r w:rsidR="00295524" w:rsidRPr="004F5BF4">
        <w:rPr>
          <w:rFonts w:asciiTheme="minorEastAsia" w:eastAsiaTheme="minorEastAsia" w:hAnsiTheme="minorEastAsia"/>
          <w:b/>
          <w:bCs/>
        </w:rPr>
        <w:instrText xml:space="preserve">" \y "１．にゅうさつせつめいしょ" </w:instrText>
      </w:r>
      <w:r w:rsidR="00295524" w:rsidRPr="004F5BF4">
        <w:rPr>
          <w:rFonts w:asciiTheme="minorEastAsia" w:eastAsiaTheme="minorEastAsia" w:hAnsiTheme="minorEastAsia"/>
          <w:b/>
          <w:bCs/>
        </w:rPr>
        <w:fldChar w:fldCharType="end"/>
      </w:r>
    </w:p>
    <w:p w14:paraId="608A3843" w14:textId="77777777" w:rsidR="009D49D7" w:rsidRPr="00B21447" w:rsidRDefault="009D49D7" w:rsidP="00C73A49">
      <w:pPr>
        <w:jc w:val="left"/>
        <w:rPr>
          <w:rFonts w:ascii="ＭＳ 明朝" w:hAnsi="ＭＳ 明朝"/>
        </w:rPr>
      </w:pPr>
    </w:p>
    <w:p w14:paraId="608A3844" w14:textId="47F969D5"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43F73">
        <w:rPr>
          <w:rFonts w:ascii="ＭＳ 明朝" w:hAnsi="ＭＳ 明朝" w:hint="eastAsia"/>
        </w:rPr>
        <w:t>公告</w:t>
      </w:r>
      <w:r w:rsidRPr="00EC66DD">
        <w:rPr>
          <w:rFonts w:ascii="ＭＳ 明朝" w:hAnsi="ＭＳ 明朝" w:hint="eastAsia"/>
        </w:rPr>
        <w:t>（</w:t>
      </w:r>
      <w:r w:rsidR="00E64020" w:rsidRPr="00EC66DD">
        <w:rPr>
          <w:rFonts w:ascii="ＭＳ 明朝" w:hAnsi="ＭＳ 明朝" w:hint="eastAsia"/>
        </w:rPr>
        <w:t>2</w:t>
      </w:r>
      <w:r w:rsidR="00E64020" w:rsidRPr="00EC66DD">
        <w:rPr>
          <w:rFonts w:ascii="ＭＳ 明朝" w:hAnsi="ＭＳ 明朝"/>
        </w:rPr>
        <w:t>02</w:t>
      </w:r>
      <w:r w:rsidR="00B43F73" w:rsidRPr="00EC66DD">
        <w:rPr>
          <w:rFonts w:ascii="ＭＳ 明朝" w:hAnsi="ＭＳ 明朝" w:hint="eastAsia"/>
        </w:rPr>
        <w:t>2</w:t>
      </w:r>
      <w:r w:rsidRPr="00EC66DD">
        <w:rPr>
          <w:rFonts w:ascii="ＭＳ 明朝" w:hAnsi="ＭＳ 明朝" w:hint="eastAsia"/>
        </w:rPr>
        <w:t>年</w:t>
      </w:r>
      <w:r w:rsidR="001944F2" w:rsidRPr="00EC66DD">
        <w:rPr>
          <w:rFonts w:ascii="ＭＳ 明朝" w:hAnsi="ＭＳ 明朝" w:hint="eastAsia"/>
        </w:rPr>
        <w:t>2</w:t>
      </w:r>
      <w:r w:rsidRPr="00EC66DD">
        <w:rPr>
          <w:rFonts w:ascii="ＭＳ 明朝" w:hAnsi="ＭＳ 明朝" w:hint="eastAsia"/>
        </w:rPr>
        <w:t>月</w:t>
      </w:r>
      <w:r w:rsidR="001944F2" w:rsidRPr="00EC66DD">
        <w:rPr>
          <w:rFonts w:ascii="ＭＳ 明朝" w:hAnsi="ＭＳ 明朝" w:hint="eastAsia"/>
        </w:rPr>
        <w:t>1</w:t>
      </w:r>
      <w:r w:rsidR="00997CB8" w:rsidRPr="00EC66DD">
        <w:rPr>
          <w:rFonts w:ascii="ＭＳ 明朝" w:hAnsi="ＭＳ 明朝"/>
        </w:rPr>
        <w:t>8</w:t>
      </w:r>
      <w:r w:rsidRPr="00EC66DD">
        <w:rPr>
          <w:rFonts w:ascii="ＭＳ 明朝" w:hAnsi="ＭＳ 明朝" w:hint="eastAsia"/>
        </w:rPr>
        <w:t>日付公告）に基づ</w:t>
      </w:r>
      <w:r w:rsidRPr="00B21447">
        <w:rPr>
          <w:rFonts w:ascii="ＭＳ 明朝" w:hAnsi="ＭＳ 明朝" w:hint="eastAsia"/>
        </w:rPr>
        <w:t>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CD68951" w:rsidR="009D49D7" w:rsidRPr="00E64020" w:rsidRDefault="00E64020" w:rsidP="007338EC">
      <w:pPr>
        <w:ind w:firstLineChars="300" w:firstLine="578"/>
        <w:rPr>
          <w:rFonts w:ascii="ＭＳ 明朝" w:hAnsi="ＭＳ 明朝"/>
        </w:rPr>
      </w:pPr>
      <w:r w:rsidRPr="004232DE">
        <w:rPr>
          <w:rFonts w:ascii="ＭＳ 明朝" w:hAnsi="ＭＳ 明朝" w:hint="eastAsia"/>
          <w:szCs w:val="21"/>
        </w:rPr>
        <w:t>次期仮想デスクトップ基盤</w:t>
      </w:r>
      <w:r w:rsidR="00C900B2">
        <w:rPr>
          <w:rFonts w:ascii="ＭＳ 明朝" w:hAnsi="ＭＳ 明朝" w:hint="eastAsia"/>
          <w:szCs w:val="21"/>
        </w:rPr>
        <w:t>構築業務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8"/>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F543B37" w:rsidR="00990318" w:rsidRPr="00346922" w:rsidRDefault="0068554F" w:rsidP="002072A1">
      <w:pPr>
        <w:pStyle w:val="af3"/>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64D5D">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96753B">
        <w:rPr>
          <w:rFonts w:ascii="ＭＳ 明朝" w:hAnsi="ＭＳ 明朝" w:hint="eastAsia"/>
        </w:rPr>
        <w:t>「Ａ」</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3"/>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3"/>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3"/>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EC66DD"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w:t>
      </w:r>
      <w:r w:rsidR="006B00B7" w:rsidRPr="00EC66DD">
        <w:rPr>
          <w:rFonts w:ascii="ＭＳ 明朝" w:hAnsi="ＭＳ 明朝" w:hint="eastAsia"/>
        </w:rPr>
        <w:t>札説明会の日時及び場所</w:t>
      </w:r>
    </w:p>
    <w:p w14:paraId="0BD3B5C5" w14:textId="62E8B71C" w:rsidR="00203164" w:rsidRPr="00EC66DD" w:rsidRDefault="00203164" w:rsidP="00203164">
      <w:pPr>
        <w:ind w:firstLineChars="100" w:firstLine="193"/>
        <w:rPr>
          <w:rFonts w:ascii="ＭＳ 明朝" w:hAnsi="ＭＳ 明朝"/>
        </w:rPr>
      </w:pPr>
      <w:r w:rsidRPr="00EC66DD">
        <w:rPr>
          <w:rFonts w:ascii="ＭＳ 明朝" w:hAnsi="ＭＳ 明朝" w:hint="eastAsia"/>
        </w:rPr>
        <w:t>(1) 入札説明会の日時</w:t>
      </w:r>
    </w:p>
    <w:p w14:paraId="53F10BF3" w14:textId="0FDCE196" w:rsidR="00203164" w:rsidRPr="00EC66DD" w:rsidRDefault="000D0844" w:rsidP="00203164">
      <w:pPr>
        <w:ind w:firstLineChars="299" w:firstLine="576"/>
        <w:rPr>
          <w:rFonts w:ascii="ＭＳ 明朝" w:hAnsi="ＭＳ 明朝"/>
        </w:rPr>
      </w:pPr>
      <w:r w:rsidRPr="00EC66DD">
        <w:rPr>
          <w:rFonts w:ascii="ＭＳ 明朝" w:hAnsi="ＭＳ 明朝" w:hint="eastAsia"/>
        </w:rPr>
        <w:t>2</w:t>
      </w:r>
      <w:r w:rsidRPr="00EC66DD">
        <w:rPr>
          <w:rFonts w:ascii="ＭＳ 明朝" w:hAnsi="ＭＳ 明朝"/>
        </w:rPr>
        <w:t>022</w:t>
      </w:r>
      <w:r w:rsidR="00203164" w:rsidRPr="00EC66DD">
        <w:rPr>
          <w:rFonts w:ascii="ＭＳ 明朝" w:hAnsi="ＭＳ 明朝" w:hint="eastAsia"/>
        </w:rPr>
        <w:t>年</w:t>
      </w:r>
      <w:r w:rsidRPr="00EC66DD">
        <w:rPr>
          <w:rFonts w:ascii="ＭＳ 明朝" w:hAnsi="ＭＳ 明朝" w:hint="eastAsia"/>
        </w:rPr>
        <w:t>3</w:t>
      </w:r>
      <w:r w:rsidR="00203164" w:rsidRPr="00EC66DD">
        <w:rPr>
          <w:rFonts w:ascii="ＭＳ 明朝" w:hAnsi="ＭＳ 明朝" w:hint="eastAsia"/>
        </w:rPr>
        <w:t>月</w:t>
      </w:r>
      <w:r w:rsidR="00997CB8" w:rsidRPr="00EC66DD">
        <w:rPr>
          <w:rFonts w:ascii="ＭＳ 明朝" w:hAnsi="ＭＳ 明朝" w:hint="eastAsia"/>
        </w:rPr>
        <w:t>7</w:t>
      </w:r>
      <w:r w:rsidR="00203164" w:rsidRPr="00EC66DD">
        <w:rPr>
          <w:rFonts w:ascii="ＭＳ 明朝" w:hAnsi="ＭＳ 明朝" w:hint="eastAsia"/>
        </w:rPr>
        <w:t>日</w:t>
      </w:r>
      <w:r w:rsidR="00203164" w:rsidRPr="00EC66DD">
        <w:rPr>
          <w:rFonts w:ascii="ＭＳ 明朝" w:hAnsi="ＭＳ 明朝"/>
        </w:rPr>
        <w:t>(</w:t>
      </w:r>
      <w:r w:rsidR="00997CB8" w:rsidRPr="00EC66DD">
        <w:rPr>
          <w:rFonts w:ascii="ＭＳ 明朝" w:hAnsi="ＭＳ 明朝" w:hint="eastAsia"/>
        </w:rPr>
        <w:t>月</w:t>
      </w:r>
      <w:r w:rsidR="00203164" w:rsidRPr="00EC66DD">
        <w:rPr>
          <w:rFonts w:ascii="ＭＳ 明朝" w:hAnsi="ＭＳ 明朝"/>
        </w:rPr>
        <w:t xml:space="preserve">)　</w:t>
      </w:r>
      <w:r w:rsidRPr="00EC66DD">
        <w:rPr>
          <w:rFonts w:ascii="ＭＳ 明朝" w:hAnsi="ＭＳ 明朝" w:hint="eastAsia"/>
        </w:rPr>
        <w:t>1</w:t>
      </w:r>
      <w:r w:rsidRPr="00EC66DD">
        <w:rPr>
          <w:rFonts w:ascii="ＭＳ 明朝" w:hAnsi="ＭＳ 明朝"/>
        </w:rPr>
        <w:t>1</w:t>
      </w:r>
      <w:r w:rsidR="00203164" w:rsidRPr="00EC66DD">
        <w:rPr>
          <w:rFonts w:ascii="ＭＳ 明朝" w:hAnsi="ＭＳ 明朝" w:hint="eastAsia"/>
        </w:rPr>
        <w:t>時</w:t>
      </w:r>
      <w:r w:rsidRPr="00EC66DD">
        <w:rPr>
          <w:rFonts w:ascii="ＭＳ 明朝" w:hAnsi="ＭＳ 明朝" w:hint="eastAsia"/>
        </w:rPr>
        <w:t>0</w:t>
      </w:r>
      <w:r w:rsidRPr="00EC66DD">
        <w:rPr>
          <w:rFonts w:ascii="ＭＳ 明朝" w:hAnsi="ＭＳ 明朝"/>
        </w:rPr>
        <w:t>0</w:t>
      </w:r>
      <w:r w:rsidR="00203164" w:rsidRPr="00EC66DD">
        <w:rPr>
          <w:rFonts w:ascii="ＭＳ 明朝" w:hAnsi="ＭＳ 明朝" w:hint="eastAsia"/>
        </w:rPr>
        <w:t>分</w:t>
      </w:r>
    </w:p>
    <w:p w14:paraId="5FC5738D" w14:textId="34EED492" w:rsidR="00203164" w:rsidRPr="006B00B7" w:rsidRDefault="00203164">
      <w:pPr>
        <w:ind w:firstLineChars="100" w:firstLine="193"/>
        <w:rPr>
          <w:rFonts w:ascii="ＭＳ 明朝" w:hAnsi="ＭＳ 明朝"/>
        </w:rPr>
      </w:pPr>
      <w:r w:rsidRPr="00EC66DD">
        <w:rPr>
          <w:rFonts w:ascii="ＭＳ 明朝" w:hAnsi="ＭＳ 明朝" w:hint="eastAsia"/>
        </w:rPr>
        <w:t>(2) 入札説明</w:t>
      </w:r>
      <w:r w:rsidRPr="006B00B7">
        <w:rPr>
          <w:rFonts w:ascii="ＭＳ 明朝" w:hAnsi="ＭＳ 明朝" w:hint="eastAsia"/>
        </w:rPr>
        <w:t>会の</w:t>
      </w:r>
      <w:r>
        <w:rPr>
          <w:rFonts w:ascii="ＭＳ 明朝" w:hAnsi="ＭＳ 明朝" w:hint="eastAsia"/>
        </w:rPr>
        <w:t>実施方法</w:t>
      </w:r>
    </w:p>
    <w:p w14:paraId="6C8A9646" w14:textId="04836657" w:rsidR="00203164" w:rsidRPr="00203164" w:rsidRDefault="00203164">
      <w:pPr>
        <w:ind w:firstLineChars="299" w:firstLine="576"/>
        <w:rPr>
          <w:rFonts w:ascii="ＭＳ 明朝" w:hAnsi="ＭＳ 明朝"/>
        </w:rPr>
      </w:pPr>
      <w:r>
        <w:rPr>
          <w:rFonts w:ascii="ＭＳ 明朝" w:hAnsi="ＭＳ 明朝" w:hint="eastAsia"/>
        </w:rPr>
        <w:lastRenderedPageBreak/>
        <w:t>オンラインによる説明会とする</w:t>
      </w:r>
    </w:p>
    <w:p w14:paraId="45FDC16E" w14:textId="34429968" w:rsidR="008A4F47" w:rsidRPr="006B00B7" w:rsidRDefault="008A4F47" w:rsidP="008A4F47">
      <w:pPr>
        <w:ind w:firstLineChars="100" w:firstLine="193"/>
        <w:rPr>
          <w:rFonts w:ascii="ＭＳ 明朝" w:hAnsi="ＭＳ 明朝"/>
        </w:rPr>
      </w:pPr>
      <w:r w:rsidRPr="006B00B7">
        <w:rPr>
          <w:rFonts w:ascii="ＭＳ 明朝" w:hAnsi="ＭＳ 明朝" w:hint="eastAsia"/>
        </w:rPr>
        <w:t>(</w:t>
      </w:r>
      <w:r>
        <w:rPr>
          <w:rFonts w:ascii="ＭＳ 明朝" w:hAnsi="ＭＳ 明朝" w:hint="eastAsia"/>
        </w:rPr>
        <w:t>3</w:t>
      </w:r>
      <w:r w:rsidRPr="006B00B7">
        <w:rPr>
          <w:rFonts w:ascii="ＭＳ 明朝" w:hAnsi="ＭＳ 明朝" w:hint="eastAsia"/>
        </w:rPr>
        <w:t>) 入札説明会</w:t>
      </w:r>
      <w:r>
        <w:rPr>
          <w:rFonts w:ascii="ＭＳ 明朝" w:hAnsi="ＭＳ 明朝" w:hint="eastAsia"/>
        </w:rPr>
        <w:t>参加方法</w:t>
      </w:r>
    </w:p>
    <w:p w14:paraId="4F0EA601" w14:textId="6041D429" w:rsidR="00203164" w:rsidRPr="00EC66DD" w:rsidRDefault="008A4F47" w:rsidP="00EC66DD">
      <w:pPr>
        <w:ind w:leftChars="293" w:left="565" w:firstLineChars="4" w:firstLine="8"/>
        <w:rPr>
          <w:rFonts w:ascii="ＭＳ 明朝" w:hAnsi="ＭＳ 明朝"/>
        </w:rPr>
      </w:pPr>
      <w:r>
        <w:rPr>
          <w:rFonts w:ascii="ＭＳ 明朝" w:hAnsi="ＭＳ 明朝" w:hint="eastAsia"/>
        </w:rPr>
        <w:t>オンラインによる説</w:t>
      </w:r>
      <w:r w:rsidRPr="00EC66DD">
        <w:rPr>
          <w:rFonts w:ascii="ＭＳ 明朝" w:hAnsi="ＭＳ 明朝" w:hint="eastAsia"/>
        </w:rPr>
        <w:t>明会とする</w:t>
      </w:r>
      <w:r w:rsidR="001944F2" w:rsidRPr="00EC66DD">
        <w:rPr>
          <w:rFonts w:ascii="ＭＳ 明朝" w:hAnsi="ＭＳ 明朝" w:hint="eastAsia"/>
        </w:rPr>
        <w:t>。</w:t>
      </w:r>
      <w:r w:rsidRPr="00EC66DD">
        <w:rPr>
          <w:rFonts w:ascii="ＭＳ 明朝" w:hAnsi="ＭＳ 明朝" w:hint="eastAsia"/>
        </w:rPr>
        <w:t>入札説明会（オンライン）への参加を希望する場合は、</w:t>
      </w:r>
      <w:r w:rsidR="001944F2" w:rsidRPr="00EC66DD">
        <w:rPr>
          <w:rFonts w:ascii="ＭＳ 明朝" w:hAnsi="ＭＳ 明朝" w:hint="eastAsia"/>
        </w:rPr>
        <w:t>16</w:t>
      </w:r>
      <w:r w:rsidRPr="00EC66DD">
        <w:rPr>
          <w:rFonts w:ascii="ＭＳ 明朝" w:hAnsi="ＭＳ 明朝" w:hint="eastAsia"/>
        </w:rPr>
        <w:t>.(4)の担当部署まで、以下のとおり電子メールにより申し込むこと。</w:t>
      </w:r>
    </w:p>
    <w:p w14:paraId="41954959" w14:textId="4F737039" w:rsidR="008A4F47" w:rsidRPr="00EC66DD" w:rsidRDefault="008A4F47" w:rsidP="008A4F47">
      <w:pPr>
        <w:ind w:leftChars="202" w:left="566" w:hangingChars="92" w:hanging="177"/>
        <w:rPr>
          <w:rFonts w:ascii="ＭＳ 明朝" w:hAnsi="ＭＳ 明朝"/>
        </w:rPr>
      </w:pPr>
      <w:r w:rsidRPr="00EC66DD">
        <w:rPr>
          <w:rFonts w:ascii="ＭＳ 明朝" w:hAnsi="ＭＳ 明朝" w:hint="eastAsia"/>
        </w:rPr>
        <w:t>①オンラインによる説明会は会議招待メールを送信する必要があるため、</w:t>
      </w:r>
      <w:r w:rsidRPr="00EC66DD">
        <w:rPr>
          <w:rFonts w:ascii="ＭＳ 明朝" w:hAnsi="ＭＳ 明朝"/>
        </w:rPr>
        <w:t>2022</w:t>
      </w:r>
      <w:r w:rsidRPr="00EC66DD">
        <w:rPr>
          <w:rFonts w:ascii="ＭＳ 明朝" w:hAnsi="ＭＳ 明朝" w:hint="eastAsia"/>
        </w:rPr>
        <w:t>年</w:t>
      </w:r>
      <w:r w:rsidR="00997CB8" w:rsidRPr="00EC66DD">
        <w:rPr>
          <w:rFonts w:ascii="ＭＳ 明朝" w:hAnsi="ＭＳ 明朝" w:hint="eastAsia"/>
        </w:rPr>
        <w:t>3</w:t>
      </w:r>
      <w:r w:rsidRPr="00EC66DD">
        <w:rPr>
          <w:rFonts w:ascii="ＭＳ 明朝" w:hAnsi="ＭＳ 明朝" w:hint="eastAsia"/>
        </w:rPr>
        <w:t>月</w:t>
      </w:r>
      <w:r w:rsidR="000D0844" w:rsidRPr="00EC66DD">
        <w:rPr>
          <w:rFonts w:ascii="ＭＳ 明朝" w:hAnsi="ＭＳ 明朝"/>
        </w:rPr>
        <w:t>2</w:t>
      </w:r>
      <w:r w:rsidRPr="00EC66DD">
        <w:rPr>
          <w:rFonts w:ascii="ＭＳ 明朝" w:hAnsi="ＭＳ 明朝" w:hint="eastAsia"/>
        </w:rPr>
        <w:t>日（</w:t>
      </w:r>
      <w:r w:rsidR="00997CB8" w:rsidRPr="00EC66DD">
        <w:rPr>
          <w:rFonts w:ascii="ＭＳ 明朝" w:hAnsi="ＭＳ 明朝" w:hint="eastAsia"/>
        </w:rPr>
        <w:t>水</w:t>
      </w:r>
      <w:r w:rsidRPr="00EC66DD">
        <w:rPr>
          <w:rFonts w:ascii="ＭＳ 明朝" w:hAnsi="ＭＳ 明朝" w:hint="eastAsia"/>
        </w:rPr>
        <w:t>）</w:t>
      </w:r>
      <w:r w:rsidR="000D0844" w:rsidRPr="00EC66DD">
        <w:rPr>
          <w:rFonts w:ascii="ＭＳ 明朝" w:hAnsi="ＭＳ 明朝"/>
        </w:rPr>
        <w:t>17</w:t>
      </w:r>
      <w:r w:rsidRPr="00EC66DD">
        <w:rPr>
          <w:rFonts w:ascii="ＭＳ 明朝" w:hAnsi="ＭＳ 明朝" w:hint="eastAsia"/>
        </w:rPr>
        <w:t>時</w:t>
      </w:r>
      <w:r w:rsidR="000D0844" w:rsidRPr="00EC66DD">
        <w:rPr>
          <w:rFonts w:ascii="ＭＳ 明朝" w:hAnsi="ＭＳ 明朝"/>
        </w:rPr>
        <w:t>00</w:t>
      </w:r>
      <w:r w:rsidRPr="00EC66DD">
        <w:rPr>
          <w:rFonts w:ascii="ＭＳ 明朝" w:hAnsi="ＭＳ 明朝" w:hint="eastAsia"/>
        </w:rPr>
        <w:t>分までに申し込むこと。</w:t>
      </w:r>
    </w:p>
    <w:p w14:paraId="00035014" w14:textId="4DC5075B" w:rsidR="00203164" w:rsidRDefault="008A4F47" w:rsidP="008A4F47">
      <w:pPr>
        <w:ind w:leftChars="202" w:left="566" w:hangingChars="92" w:hanging="177"/>
        <w:rPr>
          <w:rFonts w:ascii="ＭＳ 明朝" w:hAnsi="ＭＳ 明朝"/>
          <w:color w:val="000000" w:themeColor="text1"/>
        </w:rPr>
      </w:pPr>
      <w:r w:rsidRPr="00EC66DD">
        <w:rPr>
          <w:rFonts w:ascii="ＭＳ 明朝" w:hAnsi="ＭＳ 明朝" w:hint="eastAsia"/>
        </w:rPr>
        <w:t>②電子メールの件名に「【次期仮想デスクト</w:t>
      </w:r>
      <w:r>
        <w:rPr>
          <w:rFonts w:ascii="ＭＳ 明朝" w:hAnsi="ＭＳ 明朝" w:hint="eastAsia"/>
          <w:color w:val="000000" w:themeColor="text1"/>
        </w:rPr>
        <w:t>ップ基盤構築</w:t>
      </w:r>
      <w:r w:rsidR="001944F2">
        <w:rPr>
          <w:rFonts w:ascii="ＭＳ 明朝" w:hAnsi="ＭＳ 明朝" w:hint="eastAsia"/>
          <w:color w:val="000000" w:themeColor="text1"/>
        </w:rPr>
        <w:t>業務</w:t>
      </w:r>
      <w:r w:rsidRPr="008A4F47">
        <w:rPr>
          <w:rFonts w:ascii="ＭＳ 明朝" w:hAnsi="ＭＳ 明朝" w:hint="eastAsia"/>
          <w:color w:val="000000" w:themeColor="text1"/>
        </w:rPr>
        <w:t>】入札説明会申し込み」と明記し、入札説明会に参加する者の所属名・氏名及びメールアドレスを記載の上申し込むこと。</w:t>
      </w:r>
    </w:p>
    <w:p w14:paraId="608A386F" w14:textId="77777777" w:rsidR="00625DF4" w:rsidRPr="00A33E9C" w:rsidRDefault="00625DF4">
      <w:pPr>
        <w:rPr>
          <w:rFonts w:ascii="ＭＳ 明朝" w:hAnsi="ＭＳ 明朝"/>
          <w:color w:val="008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EC66DD" w:rsidRDefault="006819F7" w:rsidP="006819F7">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w:t>
      </w:r>
      <w:r w:rsidRPr="00EC66DD">
        <w:rPr>
          <w:rFonts w:ascii="ＭＳ 明朝" w:hAnsi="ＭＳ 明朝" w:hint="eastAsia"/>
          <w:spacing w:val="0"/>
        </w:rPr>
        <w:t>付期間</w:t>
      </w:r>
    </w:p>
    <w:p w14:paraId="05E1DBC2" w14:textId="63A383F6" w:rsidR="006819F7" w:rsidRPr="00EC66DD" w:rsidRDefault="000D0844" w:rsidP="006819F7">
      <w:pPr>
        <w:ind w:firstLineChars="300" w:firstLine="578"/>
        <w:rPr>
          <w:rFonts w:ascii="ＭＳ 明朝" w:hAnsi="ＭＳ 明朝"/>
        </w:rPr>
      </w:pPr>
      <w:r w:rsidRPr="00EC66DD">
        <w:rPr>
          <w:rFonts w:ascii="ＭＳ 明朝" w:hAnsi="ＭＳ 明朝" w:hint="eastAsia"/>
        </w:rPr>
        <w:t>2</w:t>
      </w:r>
      <w:r w:rsidRPr="00EC66DD">
        <w:rPr>
          <w:rFonts w:ascii="ＭＳ 明朝" w:hAnsi="ＭＳ 明朝"/>
        </w:rPr>
        <w:t>022</w:t>
      </w:r>
      <w:r w:rsidR="006819F7" w:rsidRPr="00EC66DD">
        <w:rPr>
          <w:rFonts w:ascii="ＭＳ 明朝" w:hAnsi="ＭＳ 明朝" w:hint="eastAsia"/>
        </w:rPr>
        <w:t>年</w:t>
      </w:r>
      <w:r w:rsidR="00113654" w:rsidRPr="00EC66DD">
        <w:rPr>
          <w:rFonts w:ascii="ＭＳ 明朝" w:hAnsi="ＭＳ 明朝" w:hint="eastAsia"/>
        </w:rPr>
        <w:t>3</w:t>
      </w:r>
      <w:r w:rsidR="006819F7" w:rsidRPr="00EC66DD">
        <w:rPr>
          <w:rFonts w:ascii="ＭＳ 明朝" w:hAnsi="ＭＳ 明朝" w:hint="eastAsia"/>
        </w:rPr>
        <w:t>月</w:t>
      </w:r>
      <w:r w:rsidR="00997CB8" w:rsidRPr="00EC66DD">
        <w:rPr>
          <w:rFonts w:ascii="ＭＳ 明朝" w:hAnsi="ＭＳ 明朝" w:hint="eastAsia"/>
        </w:rPr>
        <w:t>7</w:t>
      </w:r>
      <w:r w:rsidR="006819F7" w:rsidRPr="00EC66DD">
        <w:rPr>
          <w:rFonts w:ascii="ＭＳ 明朝" w:hAnsi="ＭＳ 明朝" w:hint="eastAsia"/>
        </w:rPr>
        <w:t>日（</w:t>
      </w:r>
      <w:r w:rsidR="00997CB8" w:rsidRPr="00EC66DD">
        <w:rPr>
          <w:rFonts w:ascii="ＭＳ 明朝" w:hAnsi="ＭＳ 明朝" w:hint="eastAsia"/>
        </w:rPr>
        <w:t>月</w:t>
      </w:r>
      <w:r w:rsidR="006819F7" w:rsidRPr="00EC66DD">
        <w:rPr>
          <w:rFonts w:ascii="ＭＳ 明朝" w:hAnsi="ＭＳ 明朝" w:hint="eastAsia"/>
        </w:rPr>
        <w:t>）から</w:t>
      </w:r>
      <w:r w:rsidRPr="00EC66DD">
        <w:rPr>
          <w:rFonts w:ascii="ＭＳ 明朝" w:hAnsi="ＭＳ 明朝"/>
        </w:rPr>
        <w:t>2022</w:t>
      </w:r>
      <w:r w:rsidR="006819F7" w:rsidRPr="00EC66DD">
        <w:rPr>
          <w:rFonts w:ascii="ＭＳ 明朝" w:hAnsi="ＭＳ 明朝" w:hint="eastAsia"/>
        </w:rPr>
        <w:t>年</w:t>
      </w:r>
      <w:r w:rsidRPr="00EC66DD">
        <w:rPr>
          <w:rFonts w:ascii="ＭＳ 明朝" w:hAnsi="ＭＳ 明朝"/>
        </w:rPr>
        <w:t>3</w:t>
      </w:r>
      <w:r w:rsidR="006819F7" w:rsidRPr="00EC66DD">
        <w:rPr>
          <w:rFonts w:ascii="ＭＳ 明朝" w:hAnsi="ＭＳ 明朝" w:hint="eastAsia"/>
        </w:rPr>
        <w:t>月</w:t>
      </w:r>
      <w:r w:rsidR="00113654" w:rsidRPr="00EC66DD">
        <w:rPr>
          <w:rFonts w:ascii="ＭＳ 明朝" w:hAnsi="ＭＳ 明朝"/>
        </w:rPr>
        <w:t>2</w:t>
      </w:r>
      <w:r w:rsidR="007E1A5A" w:rsidRPr="00EC66DD">
        <w:rPr>
          <w:rFonts w:ascii="ＭＳ 明朝" w:hAnsi="ＭＳ 明朝"/>
        </w:rPr>
        <w:t>8</w:t>
      </w:r>
      <w:r w:rsidR="006819F7" w:rsidRPr="00EC66DD">
        <w:rPr>
          <w:rFonts w:ascii="ＭＳ 明朝" w:hAnsi="ＭＳ 明朝" w:hint="eastAsia"/>
        </w:rPr>
        <w:t>日（</w:t>
      </w:r>
      <w:r w:rsidR="007E1A5A" w:rsidRPr="00EC66DD">
        <w:rPr>
          <w:rFonts w:ascii="ＭＳ 明朝" w:hAnsi="ＭＳ 明朝" w:hint="eastAsia"/>
        </w:rPr>
        <w:t>月</w:t>
      </w:r>
      <w:r w:rsidR="006819F7" w:rsidRPr="00EC66DD">
        <w:rPr>
          <w:rFonts w:ascii="ＭＳ 明朝" w:hAnsi="ＭＳ 明朝" w:hint="eastAsia"/>
        </w:rPr>
        <w:t xml:space="preserve">）　</w:t>
      </w:r>
      <w:r w:rsidR="006819F7" w:rsidRPr="00EC66DD">
        <w:rPr>
          <w:rFonts w:ascii="ＭＳ 明朝" w:hAnsi="ＭＳ 明朝"/>
        </w:rPr>
        <w:t>17時00分まで</w:t>
      </w:r>
    </w:p>
    <w:p w14:paraId="44B85F5E" w14:textId="77777777" w:rsidR="006819F7" w:rsidRDefault="006819F7" w:rsidP="006819F7">
      <w:pPr>
        <w:pStyle w:val="af3"/>
        <w:ind w:firstLineChars="100" w:firstLine="193"/>
        <w:rPr>
          <w:rFonts w:ascii="ＭＳ 明朝" w:hAnsi="ＭＳ 明朝"/>
          <w:spacing w:val="0"/>
        </w:rPr>
      </w:pPr>
      <w:r w:rsidRPr="00EC66DD">
        <w:rPr>
          <w:rFonts w:ascii="ＭＳ 明朝" w:hAnsi="ＭＳ 明朝" w:hint="eastAsia"/>
          <w:spacing w:val="0"/>
        </w:rPr>
        <w:t>(3) 担当部</w:t>
      </w:r>
      <w:r>
        <w:rPr>
          <w:rFonts w:ascii="ＭＳ 明朝" w:hAnsi="ＭＳ 明朝" w:hint="eastAsia"/>
          <w:spacing w:val="0"/>
        </w:rPr>
        <w:t>署</w:t>
      </w:r>
    </w:p>
    <w:p w14:paraId="702F7455" w14:textId="1DA25A08" w:rsidR="006819F7" w:rsidRPr="00B43F73" w:rsidRDefault="006819F7" w:rsidP="006819F7">
      <w:pPr>
        <w:pStyle w:val="af3"/>
        <w:ind w:leftChars="200" w:left="386" w:firstLineChars="100" w:firstLine="193"/>
        <w:rPr>
          <w:rFonts w:ascii="ＭＳ 明朝" w:hAnsi="ＭＳ 明朝"/>
          <w:spacing w:val="0"/>
        </w:rPr>
      </w:pPr>
      <w:r w:rsidRPr="00B43F73">
        <w:rPr>
          <w:rFonts w:ascii="ＭＳ 明朝" w:hAnsi="ＭＳ 明朝" w:hint="eastAsia"/>
          <w:spacing w:val="0"/>
        </w:rPr>
        <w:t>16.</w:t>
      </w:r>
      <w:r w:rsidR="00093905" w:rsidRPr="00B43F73">
        <w:rPr>
          <w:rFonts w:ascii="ＭＳ 明朝" w:hAnsi="ＭＳ 明朝" w:hint="eastAsia"/>
          <w:spacing w:val="0"/>
        </w:rPr>
        <w:t>(</w:t>
      </w:r>
      <w:r w:rsidR="00012D1D" w:rsidRPr="00B43F73">
        <w:rPr>
          <w:rFonts w:ascii="ＭＳ 明朝" w:hAnsi="ＭＳ 明朝"/>
          <w:spacing w:val="0"/>
        </w:rPr>
        <w:t>4</w:t>
      </w:r>
      <w:r w:rsidR="00093905" w:rsidRPr="00B43F73">
        <w:rPr>
          <w:rFonts w:ascii="ＭＳ 明朝" w:hAnsi="ＭＳ 明朝" w:hint="eastAsia"/>
          <w:spacing w:val="0"/>
        </w:rPr>
        <w:t>)</w:t>
      </w:r>
      <w:r w:rsidRPr="00B43F73">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EC66DD" w:rsidRDefault="006819F7" w:rsidP="006819F7">
      <w:pPr>
        <w:ind w:firstLineChars="100" w:firstLine="193"/>
        <w:rPr>
          <w:rFonts w:ascii="ＭＳ 明朝" w:hAnsi="ＭＳ 明朝"/>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w:t>
      </w:r>
      <w:r w:rsidRPr="00EC66DD">
        <w:rPr>
          <w:rFonts w:ascii="ＭＳ 明朝" w:hAnsi="ＭＳ 明朝" w:hint="eastAsia"/>
        </w:rPr>
        <w:t>期間</w:t>
      </w:r>
    </w:p>
    <w:p w14:paraId="16133A23" w14:textId="58AD71B4" w:rsidR="006819F7" w:rsidRPr="00EC66DD" w:rsidRDefault="00113654" w:rsidP="00437360">
      <w:pPr>
        <w:ind w:firstLineChars="300" w:firstLine="578"/>
        <w:rPr>
          <w:rFonts w:ascii="ＭＳ 明朝" w:hAnsi="ＭＳ 明朝"/>
        </w:rPr>
      </w:pPr>
      <w:r w:rsidRPr="00EC66DD">
        <w:rPr>
          <w:rFonts w:ascii="ＭＳ 明朝" w:hAnsi="ＭＳ 明朝" w:hint="eastAsia"/>
        </w:rPr>
        <w:t>2022</w:t>
      </w:r>
      <w:r w:rsidR="006819F7" w:rsidRPr="00EC66DD">
        <w:rPr>
          <w:rFonts w:ascii="ＭＳ 明朝" w:hAnsi="ＭＳ 明朝" w:hint="eastAsia"/>
        </w:rPr>
        <w:t>年</w:t>
      </w:r>
      <w:r w:rsidRPr="00EC66DD">
        <w:rPr>
          <w:rFonts w:ascii="ＭＳ 明朝" w:hAnsi="ＭＳ 明朝" w:hint="eastAsia"/>
        </w:rPr>
        <w:t>4</w:t>
      </w:r>
      <w:r w:rsidR="006819F7" w:rsidRPr="00EC66DD">
        <w:rPr>
          <w:rFonts w:ascii="ＭＳ 明朝" w:hAnsi="ＭＳ 明朝" w:hint="eastAsia"/>
        </w:rPr>
        <w:t>月</w:t>
      </w:r>
      <w:r w:rsidR="007E1A5A" w:rsidRPr="00EC66DD">
        <w:rPr>
          <w:rFonts w:ascii="ＭＳ 明朝" w:hAnsi="ＭＳ 明朝" w:hint="eastAsia"/>
        </w:rPr>
        <w:t>7</w:t>
      </w:r>
      <w:r w:rsidR="006819F7" w:rsidRPr="00EC66DD">
        <w:rPr>
          <w:rFonts w:ascii="ＭＳ 明朝" w:hAnsi="ＭＳ 明朝" w:hint="eastAsia"/>
        </w:rPr>
        <w:t>日（</w:t>
      </w:r>
      <w:r w:rsidR="007E1A5A" w:rsidRPr="00EC66DD">
        <w:rPr>
          <w:rFonts w:ascii="ＭＳ 明朝" w:hAnsi="ＭＳ 明朝" w:hint="eastAsia"/>
        </w:rPr>
        <w:t>木</w:t>
      </w:r>
      <w:r w:rsidR="006819F7" w:rsidRPr="00EC66DD">
        <w:rPr>
          <w:rFonts w:ascii="ＭＳ 明朝" w:hAnsi="ＭＳ 明朝" w:hint="eastAsia"/>
        </w:rPr>
        <w:t>）から</w:t>
      </w:r>
      <w:r w:rsidRPr="00EC66DD">
        <w:rPr>
          <w:rFonts w:ascii="ＭＳ 明朝" w:hAnsi="ＭＳ 明朝" w:hint="eastAsia"/>
        </w:rPr>
        <w:t>2</w:t>
      </w:r>
      <w:r w:rsidRPr="00EC66DD">
        <w:rPr>
          <w:rFonts w:ascii="ＭＳ 明朝" w:hAnsi="ＭＳ 明朝"/>
        </w:rPr>
        <w:t>022</w:t>
      </w:r>
      <w:r w:rsidR="006819F7" w:rsidRPr="00EC66DD">
        <w:rPr>
          <w:rFonts w:ascii="ＭＳ 明朝" w:hAnsi="ＭＳ 明朝" w:hint="eastAsia"/>
        </w:rPr>
        <w:t>年</w:t>
      </w:r>
      <w:r w:rsidRPr="00EC66DD">
        <w:rPr>
          <w:rFonts w:ascii="ＭＳ 明朝" w:hAnsi="ＭＳ 明朝" w:hint="eastAsia"/>
        </w:rPr>
        <w:t>4</w:t>
      </w:r>
      <w:r w:rsidR="006819F7" w:rsidRPr="00EC66DD">
        <w:rPr>
          <w:rFonts w:ascii="ＭＳ 明朝" w:hAnsi="ＭＳ 明朝" w:hint="eastAsia"/>
        </w:rPr>
        <w:t>月</w:t>
      </w:r>
      <w:r w:rsidR="007E1A5A" w:rsidRPr="00EC66DD">
        <w:rPr>
          <w:rFonts w:ascii="ＭＳ 明朝" w:hAnsi="ＭＳ 明朝" w:hint="eastAsia"/>
        </w:rPr>
        <w:t>1</w:t>
      </w:r>
      <w:r w:rsidR="007E1A5A" w:rsidRPr="00EC66DD">
        <w:rPr>
          <w:rFonts w:ascii="ＭＳ 明朝" w:hAnsi="ＭＳ 明朝"/>
        </w:rPr>
        <w:t>1</w:t>
      </w:r>
      <w:r w:rsidR="006819F7" w:rsidRPr="00EC66DD">
        <w:rPr>
          <w:rFonts w:ascii="ＭＳ 明朝" w:hAnsi="ＭＳ 明朝" w:hint="eastAsia"/>
        </w:rPr>
        <w:t>日（</w:t>
      </w:r>
      <w:r w:rsidR="007E1A5A" w:rsidRPr="00EC66DD">
        <w:rPr>
          <w:rFonts w:ascii="ＭＳ 明朝" w:hAnsi="ＭＳ 明朝" w:hint="eastAsia"/>
        </w:rPr>
        <w:t>月</w:t>
      </w:r>
      <w:r w:rsidR="006819F7" w:rsidRPr="00EC66DD">
        <w:rPr>
          <w:rFonts w:ascii="ＭＳ 明朝" w:hAnsi="ＭＳ 明朝" w:hint="eastAsia"/>
        </w:rPr>
        <w:t>）</w:t>
      </w:r>
    </w:p>
    <w:p w14:paraId="7AAA1B31" w14:textId="77777777" w:rsidR="006819F7" w:rsidRPr="00B43F73" w:rsidRDefault="006819F7" w:rsidP="00437360">
      <w:pPr>
        <w:ind w:leftChars="100" w:left="579" w:hangingChars="200" w:hanging="386"/>
        <w:rPr>
          <w:rFonts w:ascii="ＭＳ 明朝" w:hAnsi="ＭＳ 明朝"/>
          <w:color w:val="000000" w:themeColor="text1"/>
        </w:rPr>
      </w:pPr>
      <w:r w:rsidRPr="00EC66DD">
        <w:rPr>
          <w:rFonts w:ascii="ＭＳ 明朝" w:hAnsi="ＭＳ 明朝" w:hint="eastAsia"/>
        </w:rPr>
        <w:t xml:space="preserve">　　持参の場合の受付時間は、月曜日から金曜日（祝祭日は除く）の10時00分から17時00分（12時30分～13</w:t>
      </w:r>
      <w:r w:rsidRPr="00B43F73">
        <w:rPr>
          <w:rFonts w:ascii="ＭＳ 明朝" w:hAnsi="ＭＳ 明朝" w:hint="eastAsia"/>
          <w:color w:val="000000" w:themeColor="text1"/>
        </w:rPr>
        <w:t>時30分の間は除く）とし、郵送の場合は必着とする。</w:t>
      </w:r>
    </w:p>
    <w:p w14:paraId="6AE215C4" w14:textId="40E9FC44" w:rsidR="006819F7" w:rsidRPr="00EC66DD" w:rsidRDefault="00F876ED" w:rsidP="00F876ED">
      <w:pPr>
        <w:ind w:leftChars="100" w:left="237" w:hangingChars="23" w:hanging="44"/>
        <w:rPr>
          <w:rFonts w:ascii="ＭＳ 明朝" w:hAnsi="ＭＳ 明朝"/>
        </w:rPr>
      </w:pPr>
      <w:r w:rsidRPr="00B43F73">
        <w:rPr>
          <w:rFonts w:ascii="ＭＳ 明朝" w:hAnsi="ＭＳ 明朝"/>
          <w:color w:val="000000" w:themeColor="text1"/>
        </w:rPr>
        <w:t>(</w:t>
      </w:r>
      <w:r w:rsidR="006819F7" w:rsidRPr="00B43F73">
        <w:rPr>
          <w:rFonts w:ascii="ＭＳ 明朝" w:hAnsi="ＭＳ 明朝" w:hint="eastAsia"/>
          <w:color w:val="000000" w:themeColor="text1"/>
        </w:rPr>
        <w:t>2</w:t>
      </w:r>
      <w:r w:rsidRPr="00B43F73">
        <w:rPr>
          <w:rFonts w:ascii="ＭＳ 明朝" w:hAnsi="ＭＳ 明朝"/>
          <w:color w:val="000000" w:themeColor="text1"/>
        </w:rPr>
        <w:t>)</w:t>
      </w:r>
      <w:r w:rsidR="006819F7" w:rsidRPr="00B43F73">
        <w:rPr>
          <w:rFonts w:ascii="ＭＳ 明朝" w:hAnsi="ＭＳ 明朝" w:hint="eastAsia"/>
          <w:color w:val="000000" w:themeColor="text1"/>
        </w:rPr>
        <w:t xml:space="preserve"> 提出</w:t>
      </w:r>
      <w:r w:rsidR="006819F7" w:rsidRPr="00EC66DD">
        <w:rPr>
          <w:rFonts w:ascii="ＭＳ 明朝" w:hAnsi="ＭＳ 明朝" w:hint="eastAsia"/>
        </w:rPr>
        <w:t>期限</w:t>
      </w:r>
    </w:p>
    <w:p w14:paraId="7E6A00DA" w14:textId="2AE2F33D" w:rsidR="006819F7" w:rsidRPr="00EC66DD" w:rsidRDefault="00113654" w:rsidP="006819F7">
      <w:pPr>
        <w:ind w:leftChars="100" w:left="193" w:firstLineChars="197" w:firstLine="380"/>
        <w:rPr>
          <w:rFonts w:ascii="ＭＳ 明朝" w:hAnsi="ＭＳ 明朝"/>
        </w:rPr>
      </w:pPr>
      <w:r w:rsidRPr="00EC66DD">
        <w:rPr>
          <w:rFonts w:ascii="ＭＳ 明朝" w:hAnsi="ＭＳ 明朝" w:hint="eastAsia"/>
        </w:rPr>
        <w:t>2022</w:t>
      </w:r>
      <w:r w:rsidR="006819F7" w:rsidRPr="00EC66DD">
        <w:rPr>
          <w:rFonts w:ascii="ＭＳ 明朝" w:hAnsi="ＭＳ 明朝" w:hint="eastAsia"/>
        </w:rPr>
        <w:t>年</w:t>
      </w:r>
      <w:r w:rsidRPr="00EC66DD">
        <w:rPr>
          <w:rFonts w:ascii="ＭＳ 明朝" w:hAnsi="ＭＳ 明朝" w:hint="eastAsia"/>
        </w:rPr>
        <w:t>4</w:t>
      </w:r>
      <w:r w:rsidR="006819F7" w:rsidRPr="00EC66DD">
        <w:rPr>
          <w:rFonts w:ascii="ＭＳ 明朝" w:hAnsi="ＭＳ 明朝" w:hint="eastAsia"/>
        </w:rPr>
        <w:t>月</w:t>
      </w:r>
      <w:r w:rsidR="007E1A5A" w:rsidRPr="00EC66DD">
        <w:rPr>
          <w:rFonts w:ascii="ＭＳ 明朝" w:hAnsi="ＭＳ 明朝" w:hint="eastAsia"/>
        </w:rPr>
        <w:t>11</w:t>
      </w:r>
      <w:r w:rsidR="006819F7" w:rsidRPr="00EC66DD">
        <w:rPr>
          <w:rFonts w:ascii="ＭＳ 明朝" w:hAnsi="ＭＳ 明朝" w:hint="eastAsia"/>
        </w:rPr>
        <w:t>日(</w:t>
      </w:r>
      <w:r w:rsidR="007E1A5A" w:rsidRPr="00EC66DD">
        <w:rPr>
          <w:rFonts w:ascii="ＭＳ 明朝" w:hAnsi="ＭＳ 明朝" w:hint="eastAsia"/>
        </w:rPr>
        <w:t>月</w:t>
      </w:r>
      <w:r w:rsidR="006819F7" w:rsidRPr="00EC66DD">
        <w:rPr>
          <w:rFonts w:ascii="ＭＳ 明朝" w:hAnsi="ＭＳ 明朝" w:hint="eastAsia"/>
        </w:rPr>
        <w:t>)</w:t>
      </w:r>
      <w:r w:rsidR="006819F7" w:rsidRPr="00EC66DD">
        <w:rPr>
          <w:rFonts w:hint="eastAsia"/>
        </w:rPr>
        <w:t xml:space="preserve"> </w:t>
      </w:r>
      <w:r w:rsidR="006819F7" w:rsidRPr="00EC66DD">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EC66DD">
        <w:rPr>
          <w:rFonts w:ascii="ＭＳ 明朝" w:hAnsi="ＭＳ 明朝" w:hint="eastAsia"/>
        </w:rPr>
        <w:t>上記期限を過ぎた入札書等はい</w:t>
      </w:r>
      <w:r w:rsidRPr="00B43F73">
        <w:rPr>
          <w:rFonts w:ascii="ＭＳ 明朝" w:hAnsi="ＭＳ 明朝" w:hint="eastAsia"/>
          <w:color w:val="000000" w:themeColor="text1"/>
        </w:rPr>
        <w:t>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C80121" w:rsidRDefault="00D81982" w:rsidP="006819F7">
            <w:pPr>
              <w:jc w:val="center"/>
              <w:rPr>
                <w:rFonts w:ascii="ＭＳ 明朝" w:hAnsi="ＭＳ 明朝"/>
                <w:szCs w:val="21"/>
              </w:rPr>
            </w:pPr>
            <w:r w:rsidRPr="00C80121">
              <w:rPr>
                <w:rFonts w:ascii="ＭＳ 明朝" w:hAnsi="ＭＳ 明朝" w:hint="eastAsia"/>
                <w:szCs w:val="21"/>
              </w:rPr>
              <w:t>③</w:t>
            </w:r>
          </w:p>
        </w:tc>
        <w:tc>
          <w:tcPr>
            <w:tcW w:w="4934" w:type="dxa"/>
            <w:vAlign w:val="center"/>
          </w:tcPr>
          <w:p w14:paraId="59985BA6" w14:textId="3551D86F" w:rsidR="00D81982" w:rsidRPr="00C80121" w:rsidRDefault="00E11586" w:rsidP="002A7DEA">
            <w:pPr>
              <w:ind w:firstLineChars="100" w:firstLine="193"/>
              <w:rPr>
                <w:rFonts w:ascii="ＭＳ 明朝" w:hAnsi="ＭＳ 明朝"/>
                <w:szCs w:val="21"/>
              </w:rPr>
            </w:pPr>
            <w:r w:rsidRPr="00C80121">
              <w:rPr>
                <w:rFonts w:ascii="ＭＳ 明朝" w:hAnsi="ＭＳ 明朝" w:hint="eastAsia"/>
              </w:rPr>
              <w:t>令和</w:t>
            </w:r>
            <w:r w:rsidR="00326A91" w:rsidRPr="00C80121">
              <w:rPr>
                <w:rFonts w:ascii="ＭＳ 明朝" w:hAnsi="ＭＳ 明朝" w:hint="eastAsia"/>
              </w:rPr>
              <w:t>4</w:t>
            </w:r>
            <w:r w:rsidRPr="00C80121">
              <w:rPr>
                <w:rFonts w:ascii="ＭＳ 明朝" w:hAnsi="ＭＳ 明朝"/>
              </w:rPr>
              <w:t>・</w:t>
            </w:r>
            <w:r w:rsidR="00326A91" w:rsidRPr="00C80121">
              <w:rPr>
                <w:rFonts w:ascii="ＭＳ 明朝" w:hAnsi="ＭＳ 明朝" w:hint="eastAsia"/>
              </w:rPr>
              <w:t>5</w:t>
            </w:r>
            <w:r w:rsidRPr="00C80121">
              <w:rPr>
                <w:rFonts w:ascii="ＭＳ 明朝" w:hAnsi="ＭＳ 明朝"/>
              </w:rPr>
              <w:t>・</w:t>
            </w:r>
            <w:r w:rsidR="00326A91" w:rsidRPr="00C80121">
              <w:rPr>
                <w:rFonts w:ascii="ＭＳ 明朝" w:hAnsi="ＭＳ 明朝" w:hint="eastAsia"/>
              </w:rPr>
              <w:t>6</w:t>
            </w:r>
            <w:r w:rsidRPr="00C80121">
              <w:rPr>
                <w:rFonts w:ascii="ＭＳ 明朝" w:hAnsi="ＭＳ 明朝"/>
              </w:rPr>
              <w:t>年度</w:t>
            </w:r>
            <w:r w:rsidR="006819F7" w:rsidRPr="00C80121">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01F75CAD" w14:textId="77777777" w:rsidR="002A7DEA" w:rsidRDefault="002A7DEA"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p>
    <w:p w14:paraId="18743AB6" w14:textId="1F7C633A"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72B9E2A"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BF58C1">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Pr="002A7DEA">
        <w:rPr>
          <w:rFonts w:ascii="ＭＳ 明朝" w:hAnsi="ＭＳ 明朝" w:hint="eastAsia"/>
        </w:rPr>
        <w:t>「</w:t>
      </w:r>
      <w:r w:rsidR="001528B9" w:rsidRPr="002A7DEA">
        <w:rPr>
          <w:rFonts w:ascii="ＭＳ 明朝" w:hAnsi="ＭＳ 明朝" w:hint="eastAsia"/>
        </w:rPr>
        <w:t>次期仮想デスクトップ基盤</w:t>
      </w:r>
      <w:r w:rsidR="00C900B2">
        <w:rPr>
          <w:rFonts w:ascii="ＭＳ 明朝" w:hAnsi="ＭＳ 明朝" w:hint="eastAsia"/>
        </w:rPr>
        <w:t>構築業務</w:t>
      </w:r>
      <w:r w:rsidRPr="002A7DEA">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BF58C1">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2A7DEA">
        <w:rPr>
          <w:rFonts w:ascii="ＭＳ 明朝" w:hAnsi="ＭＳ 明朝" w:hint="eastAsia"/>
        </w:rPr>
        <w:t>、「</w:t>
      </w:r>
      <w:r w:rsidR="001528B9" w:rsidRPr="002A7DEA">
        <w:rPr>
          <w:rFonts w:ascii="ＭＳ 明朝" w:hAnsi="ＭＳ 明朝" w:hint="eastAsia"/>
        </w:rPr>
        <w:t>次期仮想デスクトップ基盤</w:t>
      </w:r>
      <w:r w:rsidR="00C900B2">
        <w:rPr>
          <w:rFonts w:ascii="ＭＳ 明朝" w:hAnsi="ＭＳ 明朝" w:hint="eastAsia"/>
        </w:rPr>
        <w:t>構築業務</w:t>
      </w:r>
      <w:r w:rsidRPr="002A7DEA">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60D46319"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2A7DEA">
        <w:rPr>
          <w:rFonts w:ascii="ＭＳ 明朝" w:hAnsi="ＭＳ 明朝" w:hint="eastAsia"/>
        </w:rPr>
        <w:t>「</w:t>
      </w:r>
      <w:r w:rsidR="001528B9" w:rsidRPr="002A7DEA">
        <w:rPr>
          <w:rFonts w:ascii="ＭＳ 明朝" w:hAnsi="ＭＳ 明朝" w:hint="eastAsia"/>
        </w:rPr>
        <w:t>次期仮想デスクトップ基盤</w:t>
      </w:r>
      <w:r w:rsidR="00C900B2">
        <w:rPr>
          <w:rFonts w:ascii="ＭＳ 明朝" w:hAnsi="ＭＳ 明朝" w:hint="eastAsia"/>
        </w:rPr>
        <w:t>構築業務</w:t>
      </w:r>
      <w:r w:rsidRPr="002A7DEA">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1F5F742C" w:rsidR="002A220B" w:rsidRPr="00DE1AE8" w:rsidRDefault="002A220B" w:rsidP="00437360">
      <w:pPr>
        <w:pStyle w:val="af3"/>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BF58C1">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EC66DD" w:rsidRDefault="00483511" w:rsidP="00483511">
      <w:pPr>
        <w:ind w:firstLineChars="100" w:firstLine="193"/>
        <w:rPr>
          <w:rFonts w:ascii="ＭＳ 明朝" w:hAnsi="ＭＳ 明朝"/>
        </w:rPr>
      </w:pPr>
      <w:r w:rsidRPr="00445454">
        <w:rPr>
          <w:rFonts w:ascii="ＭＳ 明朝" w:hAnsi="ＭＳ 明朝" w:hint="eastAsia"/>
        </w:rPr>
        <w:lastRenderedPageBreak/>
        <w:t xml:space="preserve">(1) </w:t>
      </w:r>
      <w:r w:rsidRPr="00EC66DD">
        <w:rPr>
          <w:rFonts w:ascii="ＭＳ 明朝" w:hAnsi="ＭＳ 明朝" w:hint="eastAsia"/>
        </w:rPr>
        <w:t>開札日時</w:t>
      </w:r>
    </w:p>
    <w:p w14:paraId="755A159E" w14:textId="3255A56F" w:rsidR="00483511" w:rsidRPr="00EC66DD" w:rsidRDefault="00113654" w:rsidP="00483511">
      <w:pPr>
        <w:ind w:firstLineChars="300" w:firstLine="578"/>
        <w:rPr>
          <w:rFonts w:ascii="ＭＳ 明朝" w:hAnsi="ＭＳ 明朝"/>
        </w:rPr>
      </w:pPr>
      <w:r w:rsidRPr="00EC66DD">
        <w:rPr>
          <w:rFonts w:ascii="ＭＳ 明朝" w:hAnsi="ＭＳ 明朝" w:hint="eastAsia"/>
        </w:rPr>
        <w:t>2022</w:t>
      </w:r>
      <w:r w:rsidR="00483511" w:rsidRPr="00EC66DD">
        <w:rPr>
          <w:rFonts w:ascii="ＭＳ 明朝" w:hAnsi="ＭＳ 明朝" w:hint="eastAsia"/>
        </w:rPr>
        <w:t>年</w:t>
      </w:r>
      <w:r w:rsidRPr="00EC66DD">
        <w:rPr>
          <w:rFonts w:ascii="ＭＳ 明朝" w:hAnsi="ＭＳ 明朝" w:hint="eastAsia"/>
        </w:rPr>
        <w:t>4</w:t>
      </w:r>
      <w:r w:rsidR="00483511" w:rsidRPr="00EC66DD">
        <w:rPr>
          <w:rFonts w:ascii="ＭＳ 明朝" w:hAnsi="ＭＳ 明朝" w:hint="eastAsia"/>
        </w:rPr>
        <w:t>月</w:t>
      </w:r>
      <w:r w:rsidRPr="00EC66DD">
        <w:rPr>
          <w:rFonts w:ascii="ＭＳ 明朝" w:hAnsi="ＭＳ 明朝" w:hint="eastAsia"/>
        </w:rPr>
        <w:t>1</w:t>
      </w:r>
      <w:r w:rsidR="007E1A5A" w:rsidRPr="00EC66DD">
        <w:rPr>
          <w:rFonts w:ascii="ＭＳ 明朝" w:hAnsi="ＭＳ 明朝" w:hint="eastAsia"/>
        </w:rPr>
        <w:t>4</w:t>
      </w:r>
      <w:r w:rsidR="00483511" w:rsidRPr="00EC66DD">
        <w:rPr>
          <w:rFonts w:ascii="ＭＳ 明朝" w:hAnsi="ＭＳ 明朝" w:hint="eastAsia"/>
        </w:rPr>
        <w:t>日(</w:t>
      </w:r>
      <w:r w:rsidR="007E1A5A" w:rsidRPr="00EC66DD">
        <w:rPr>
          <w:rFonts w:ascii="ＭＳ 明朝" w:hAnsi="ＭＳ 明朝" w:hint="eastAsia"/>
        </w:rPr>
        <w:t>木</w:t>
      </w:r>
      <w:r w:rsidR="00483511" w:rsidRPr="00EC66DD">
        <w:rPr>
          <w:rFonts w:ascii="ＭＳ 明朝" w:hAnsi="ＭＳ 明朝" w:hint="eastAsia"/>
        </w:rPr>
        <w:t xml:space="preserve">) </w:t>
      </w:r>
      <w:r w:rsidRPr="00EC66DD">
        <w:rPr>
          <w:rFonts w:ascii="ＭＳ 明朝" w:hAnsi="ＭＳ 明朝"/>
        </w:rPr>
        <w:t>11</w:t>
      </w:r>
      <w:r w:rsidR="00483511" w:rsidRPr="00EC66DD">
        <w:rPr>
          <w:rFonts w:ascii="ＭＳ 明朝" w:hAnsi="ＭＳ 明朝" w:hint="eastAsia"/>
        </w:rPr>
        <w:t>時</w:t>
      </w:r>
      <w:r w:rsidRPr="00EC66DD">
        <w:rPr>
          <w:rFonts w:ascii="ＭＳ 明朝" w:hAnsi="ＭＳ 明朝" w:hint="eastAsia"/>
        </w:rPr>
        <w:t>0</w:t>
      </w:r>
      <w:r w:rsidRPr="00EC66DD">
        <w:rPr>
          <w:rFonts w:ascii="ＭＳ 明朝" w:hAnsi="ＭＳ 明朝"/>
        </w:rPr>
        <w:t>0</w:t>
      </w:r>
      <w:r w:rsidR="00483511" w:rsidRPr="00EC66DD">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EC66DD">
        <w:rPr>
          <w:rFonts w:ascii="ＭＳ 明朝" w:hAnsi="ＭＳ 明朝" w:hint="eastAsia"/>
        </w:rPr>
        <w:t>(2) 開札の場所</w:t>
      </w:r>
    </w:p>
    <w:p w14:paraId="35134D26" w14:textId="2F6EDF5F" w:rsidR="00483511" w:rsidRPr="00EC66DD"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w:t>
      </w:r>
      <w:r w:rsidRPr="00445454">
        <w:rPr>
          <w:rFonts w:ascii="ＭＳ 明朝" w:hAnsi="ＭＳ 明朝" w:hint="eastAsia"/>
          <w:color w:val="000000" w:themeColor="text1"/>
        </w:rPr>
        <w:t>2－28－8　文京グリーンコートセ</w:t>
      </w:r>
      <w:r w:rsidRPr="00EC66DD">
        <w:rPr>
          <w:rFonts w:ascii="ＭＳ 明朝" w:hAnsi="ＭＳ 明朝" w:hint="eastAsia"/>
        </w:rPr>
        <w:t>ンターオフィス</w:t>
      </w:r>
      <w:r w:rsidR="00113654" w:rsidRPr="00EC66DD">
        <w:rPr>
          <w:rFonts w:ascii="ＭＳ 明朝" w:hAnsi="ＭＳ 明朝" w:hint="eastAsia"/>
        </w:rPr>
        <w:t xml:space="preserve"> 1</w:t>
      </w:r>
      <w:r w:rsidR="00113654" w:rsidRPr="00EC66DD">
        <w:rPr>
          <w:rFonts w:ascii="ＭＳ 明朝" w:hAnsi="ＭＳ 明朝"/>
        </w:rPr>
        <w:t>3</w:t>
      </w:r>
      <w:r w:rsidRPr="00EC66DD">
        <w:rPr>
          <w:rFonts w:ascii="ＭＳ 明朝" w:hAnsi="ＭＳ 明朝" w:hint="eastAsia"/>
        </w:rPr>
        <w:t>階</w:t>
      </w:r>
    </w:p>
    <w:p w14:paraId="408389AA" w14:textId="4B7C12D5" w:rsidR="00483511" w:rsidRPr="00DE1AE8" w:rsidRDefault="00483511" w:rsidP="00483511">
      <w:pPr>
        <w:ind w:firstLineChars="299" w:firstLine="576"/>
        <w:rPr>
          <w:rFonts w:ascii="ＭＳ 明朝" w:hAnsi="ＭＳ 明朝"/>
          <w:color w:val="000000" w:themeColor="text1"/>
        </w:rPr>
      </w:pPr>
      <w:r w:rsidRPr="00445454">
        <w:rPr>
          <w:rFonts w:ascii="ＭＳ 明朝" w:hAnsi="ＭＳ 明朝" w:hint="eastAsia"/>
          <w:color w:val="000000" w:themeColor="text1"/>
        </w:rPr>
        <w:t>独立行政法人情報処理推進機構　会議室</w:t>
      </w:r>
      <w:r w:rsidR="009B2256">
        <w:rPr>
          <w:rFonts w:ascii="ＭＳ 明朝" w:hAnsi="ＭＳ 明朝" w:hint="eastAsia"/>
          <w:color w:val="000000" w:themeColor="text1"/>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A43F376" w:rsidR="009D49D7" w:rsidRPr="00FC25E6" w:rsidRDefault="00545D34" w:rsidP="002A220B">
      <w:pPr>
        <w:ind w:firstLineChars="300" w:firstLine="578"/>
        <w:rPr>
          <w:rFonts w:ascii="ＭＳ 明朝" w:hAnsi="ＭＳ 明朝"/>
          <w:szCs w:val="21"/>
        </w:rPr>
      </w:pPr>
      <w:r w:rsidRPr="00445454">
        <w:rPr>
          <w:rFonts w:ascii="ＭＳ 明朝" w:hAnsi="ＭＳ 明朝" w:cs="ＭＳ Ｐゴシック" w:hint="eastAsia"/>
          <w:szCs w:val="21"/>
        </w:rPr>
        <w:t xml:space="preserve">独立行政法人情報処理推進機構　</w:t>
      </w:r>
      <w:r w:rsidR="009D49D7" w:rsidRPr="00445454">
        <w:rPr>
          <w:rFonts w:ascii="ＭＳ 明朝" w:hAnsi="ＭＳ 明朝" w:hint="eastAsia"/>
          <w:szCs w:val="21"/>
        </w:rPr>
        <w:t>財務部</w:t>
      </w:r>
      <w:r w:rsidR="006346E9" w:rsidRPr="00445454">
        <w:rPr>
          <w:rFonts w:ascii="ＭＳ 明朝" w:hAnsi="ＭＳ 明朝" w:hint="eastAsia"/>
          <w:szCs w:val="21"/>
        </w:rPr>
        <w:t>契約・管財</w:t>
      </w:r>
      <w:r w:rsidR="009D49D7" w:rsidRPr="00445454">
        <w:rPr>
          <w:rFonts w:ascii="ＭＳ 明朝" w:hAnsi="ＭＳ 明朝" w:hint="eastAsia"/>
          <w:szCs w:val="21"/>
        </w:rPr>
        <w:t>グループ</w:t>
      </w:r>
      <w:r w:rsidR="0076424A" w:rsidRPr="00445454">
        <w:rPr>
          <w:rFonts w:ascii="ＭＳ 明朝" w:hAnsi="ＭＳ 明朝" w:hint="eastAsia"/>
          <w:szCs w:val="21"/>
        </w:rPr>
        <w:t xml:space="preserve">　</w:t>
      </w:r>
      <w:r w:rsidR="009D49D7" w:rsidRPr="00445454">
        <w:rPr>
          <w:rFonts w:ascii="ＭＳ 明朝" w:hAnsi="ＭＳ 明朝" w:hint="eastAsia"/>
          <w:szCs w:val="21"/>
        </w:rPr>
        <w:t>担当：</w:t>
      </w:r>
      <w:r w:rsidR="00FC25E6" w:rsidRPr="00FC25E6">
        <w:rPr>
          <w:rFonts w:ascii="ＭＳ 明朝" w:hAnsi="ＭＳ 明朝" w:cs="ＭＳ Ｐゴシック" w:hint="eastAsia"/>
          <w:szCs w:val="21"/>
        </w:rPr>
        <w:t>今木、水上</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3"/>
        <w:ind w:firstLineChars="300" w:firstLine="584"/>
        <w:rPr>
          <w:rFonts w:ascii="ＭＳ 明朝" w:hAnsi="ＭＳ 明朝"/>
        </w:rPr>
      </w:pPr>
      <w:r>
        <w:rPr>
          <w:rFonts w:ascii="ＭＳ 明朝" w:hAnsi="ＭＳ 明朝" w:hint="eastAsia"/>
        </w:rPr>
        <w:t>〒113-6591</w:t>
      </w:r>
    </w:p>
    <w:p w14:paraId="07436F06" w14:textId="4223E3E1" w:rsidR="002A220B" w:rsidRDefault="002A220B" w:rsidP="00437360">
      <w:pPr>
        <w:pStyle w:val="af3"/>
        <w:ind w:firstLineChars="300" w:firstLine="584"/>
        <w:rPr>
          <w:rFonts w:ascii="ＭＳ 明朝" w:hAnsi="ＭＳ 明朝"/>
        </w:rPr>
      </w:pPr>
      <w:r>
        <w:rPr>
          <w:rFonts w:ascii="ＭＳ 明朝" w:hAnsi="ＭＳ 明朝" w:hint="eastAsia"/>
        </w:rPr>
        <w:t>東京都文京区本駒込2-28-8　　文京グリーンコートセンターオフィス</w:t>
      </w:r>
      <w:r w:rsidR="00EA1356">
        <w:rPr>
          <w:rFonts w:ascii="ＭＳ 明朝" w:hAnsi="ＭＳ 明朝" w:hint="eastAsia"/>
        </w:rPr>
        <w:t>１６</w:t>
      </w:r>
      <w:r>
        <w:rPr>
          <w:rFonts w:ascii="ＭＳ 明朝" w:hAnsi="ＭＳ 明朝" w:hint="eastAsia"/>
        </w:rPr>
        <w:t>階</w:t>
      </w:r>
    </w:p>
    <w:p w14:paraId="608A38D4" w14:textId="45774F7D" w:rsidR="009D49D7" w:rsidRPr="00EA1356" w:rsidRDefault="002A220B" w:rsidP="002A220B">
      <w:pPr>
        <w:ind w:firstLineChars="300" w:firstLine="578"/>
        <w:rPr>
          <w:rFonts w:ascii="ＭＳ 明朝" w:hAnsi="ＭＳ 明朝"/>
          <w:szCs w:val="21"/>
        </w:rPr>
      </w:pPr>
      <w:r>
        <w:rPr>
          <w:rFonts w:ascii="ＭＳ 明朝" w:hAnsi="ＭＳ 明朝" w:hint="eastAsia"/>
        </w:rPr>
        <w:t>独立行政法人情報処理推進</w:t>
      </w:r>
      <w:r w:rsidRPr="00EA1356">
        <w:rPr>
          <w:rFonts w:ascii="ＭＳ 明朝" w:hAnsi="ＭＳ 明朝" w:hint="eastAsia"/>
        </w:rPr>
        <w:t>機構</w:t>
      </w:r>
      <w:r w:rsidR="00956170" w:rsidRPr="00EA1356">
        <w:rPr>
          <w:rFonts w:ascii="ＭＳ 明朝" w:hAnsi="ＭＳ 明朝" w:hint="eastAsia"/>
        </w:rPr>
        <w:t xml:space="preserve">　デジタル戦略推進部IT導入運用グループ</w:t>
      </w:r>
      <w:r w:rsidR="00EF5D8C" w:rsidRPr="00EA1356">
        <w:rPr>
          <w:rFonts w:ascii="ＭＳ 明朝" w:hAnsi="ＭＳ 明朝" w:hint="eastAsia"/>
          <w:szCs w:val="21"/>
        </w:rPr>
        <w:t xml:space="preserve">　</w:t>
      </w:r>
      <w:r w:rsidR="00EA1356" w:rsidRPr="00EA1356">
        <w:rPr>
          <w:rFonts w:ascii="ＭＳ 明朝" w:hAnsi="ＭＳ 明朝" w:hint="eastAsia"/>
          <w:szCs w:val="21"/>
        </w:rPr>
        <w:t>担当：飯野、飛田</w:t>
      </w:r>
    </w:p>
    <w:p w14:paraId="608A38D5" w14:textId="02E22DFA" w:rsidR="009D49D7" w:rsidRPr="00445454" w:rsidRDefault="009D49D7" w:rsidP="007338EC">
      <w:pPr>
        <w:ind w:firstLineChars="300" w:firstLine="578"/>
        <w:rPr>
          <w:rFonts w:ascii="ＭＳ 明朝" w:hAnsi="ＭＳ 明朝"/>
          <w:szCs w:val="21"/>
        </w:rPr>
      </w:pPr>
      <w:r w:rsidRPr="00483511">
        <w:rPr>
          <w:rFonts w:ascii="ＭＳ 明朝" w:hAnsi="ＭＳ 明朝" w:hint="eastAsia"/>
          <w:szCs w:val="21"/>
        </w:rPr>
        <w:t>電</w:t>
      </w:r>
      <w:r w:rsidRPr="00EA1356">
        <w:rPr>
          <w:rFonts w:ascii="ＭＳ 明朝" w:hAnsi="ＭＳ 明朝" w:hint="eastAsia"/>
          <w:szCs w:val="21"/>
        </w:rPr>
        <w:t>話番号：</w:t>
      </w:r>
      <w:r w:rsidR="00EA1356" w:rsidRPr="00EA1356">
        <w:rPr>
          <w:rFonts w:ascii="ＭＳ 明朝" w:hAnsi="ＭＳ 明朝" w:hint="eastAsia"/>
          <w:szCs w:val="21"/>
        </w:rPr>
        <w:t>03－5978－</w:t>
      </w:r>
      <w:r w:rsidR="00EA1356" w:rsidRPr="00445454">
        <w:rPr>
          <w:rFonts w:ascii="ＭＳ 明朝" w:hAnsi="ＭＳ 明朝" w:hint="eastAsia"/>
          <w:szCs w:val="21"/>
        </w:rPr>
        <w:t>7519</w:t>
      </w:r>
    </w:p>
    <w:p w14:paraId="608A38D6" w14:textId="13D92FA5" w:rsidR="009D49D7" w:rsidRPr="00445454" w:rsidRDefault="00DD4E81" w:rsidP="007338EC">
      <w:pPr>
        <w:ind w:firstLineChars="300" w:firstLine="578"/>
        <w:rPr>
          <w:rFonts w:ascii="ＭＳ 明朝" w:hAnsi="ＭＳ 明朝"/>
          <w:szCs w:val="21"/>
        </w:rPr>
      </w:pPr>
      <w:r w:rsidRPr="00445454">
        <w:rPr>
          <w:rFonts w:ascii="ＭＳ 明朝" w:hAnsi="ＭＳ 明朝" w:cs="ＭＳ Ｐゴシック" w:hint="eastAsia"/>
          <w:szCs w:val="21"/>
        </w:rPr>
        <w:t>電子メール</w:t>
      </w:r>
      <w:r w:rsidR="009D49D7" w:rsidRPr="00445454">
        <w:rPr>
          <w:rFonts w:ascii="ＭＳ 明朝" w:hAnsi="ＭＳ 明朝" w:hint="eastAsia"/>
          <w:szCs w:val="21"/>
        </w:rPr>
        <w:t>：</w:t>
      </w:r>
      <w:r w:rsidR="00F8181A" w:rsidRPr="00445454">
        <w:rPr>
          <w:rFonts w:ascii="ＭＳ 明朝" w:hAnsi="ＭＳ 明朝" w:hint="eastAsia"/>
          <w:szCs w:val="21"/>
        </w:rPr>
        <w:t>sysg-kobo</w:t>
      </w:r>
      <w:r w:rsidR="00EA1356" w:rsidRPr="00445454">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5"/>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4F5BF4" w:rsidRDefault="009D49D7" w:rsidP="004F5BF4">
      <w:pPr>
        <w:pStyle w:val="1"/>
        <w:jc w:val="center"/>
        <w:rPr>
          <w:rFonts w:ascii="ＭＳ 明朝" w:eastAsia="ＭＳ 明朝" w:hAnsi="ＭＳ 明朝"/>
          <w:b/>
          <w:bCs/>
        </w:rPr>
      </w:pPr>
      <w:r w:rsidRPr="00B21447">
        <w:br w:type="page"/>
      </w:r>
      <w:bookmarkStart w:id="5" w:name="_Toc312686011"/>
      <w:bookmarkStart w:id="6" w:name="_Toc329788651"/>
      <w:bookmarkStart w:id="7" w:name="_Toc525647146"/>
      <w:r w:rsidR="005654AA" w:rsidRPr="004F5BF4">
        <w:rPr>
          <w:rFonts w:ascii="ＭＳ 明朝" w:eastAsia="ＭＳ 明朝" w:hAnsi="ＭＳ 明朝" w:hint="eastAsia"/>
          <w:b/>
          <w:bCs/>
        </w:rPr>
        <w:lastRenderedPageBreak/>
        <w:t>Ⅱ．契約書（案）</w:t>
      </w:r>
      <w:bookmarkEnd w:id="5"/>
      <w:bookmarkEnd w:id="6"/>
      <w:bookmarkEnd w:id="7"/>
      <w:r w:rsidR="00295524" w:rsidRPr="004F5BF4">
        <w:rPr>
          <w:rFonts w:ascii="ＭＳ 明朝" w:eastAsia="ＭＳ 明朝" w:hAnsi="ＭＳ 明朝"/>
          <w:b/>
          <w:bCs/>
          <w:spacing w:val="2"/>
        </w:rPr>
        <w:fldChar w:fldCharType="begin"/>
      </w:r>
      <w:r w:rsidR="00295524" w:rsidRPr="004F5BF4">
        <w:rPr>
          <w:rFonts w:ascii="ＭＳ 明朝" w:eastAsia="ＭＳ 明朝" w:hAnsi="ＭＳ 明朝"/>
          <w:b/>
          <w:bCs/>
        </w:rPr>
        <w:instrText xml:space="preserve"> XE "</w:instrText>
      </w:r>
      <w:r w:rsidR="00295524" w:rsidRPr="004F5BF4">
        <w:rPr>
          <w:rFonts w:ascii="ＭＳ 明朝" w:eastAsia="ＭＳ 明朝" w:hAnsi="ＭＳ 明朝" w:hint="eastAsia"/>
          <w:b/>
          <w:bCs/>
        </w:rPr>
        <w:instrText>Ⅱ．契約書（案）</w:instrText>
      </w:r>
      <w:r w:rsidR="00295524" w:rsidRPr="004F5BF4">
        <w:rPr>
          <w:rFonts w:ascii="ＭＳ 明朝" w:eastAsia="ＭＳ 明朝" w:hAnsi="ＭＳ 明朝"/>
          <w:b/>
          <w:bCs/>
        </w:rPr>
        <w:instrText>" \y "</w:instrText>
      </w:r>
      <w:r w:rsidR="00295524" w:rsidRPr="004F5BF4">
        <w:rPr>
          <w:rFonts w:ascii="ＭＳ 明朝" w:eastAsia="ＭＳ 明朝" w:hAnsi="ＭＳ 明朝" w:hint="eastAsia"/>
          <w:b/>
          <w:bCs/>
        </w:rPr>
        <w:instrText>２</w:instrText>
      </w:r>
      <w:r w:rsidR="00295524" w:rsidRPr="004F5BF4">
        <w:rPr>
          <w:rFonts w:ascii="ＭＳ 明朝" w:eastAsia="ＭＳ 明朝" w:hAnsi="ＭＳ 明朝"/>
          <w:b/>
          <w:bCs/>
        </w:rPr>
        <w:instrText>．</w:instrText>
      </w:r>
      <w:r w:rsidR="00295524" w:rsidRPr="004F5BF4">
        <w:rPr>
          <w:rFonts w:ascii="ＭＳ 明朝" w:eastAsia="ＭＳ 明朝" w:hAnsi="ＭＳ 明朝" w:hint="eastAsia"/>
          <w:b/>
          <w:bCs/>
        </w:rPr>
        <w:instrText>けいやく</w:instrText>
      </w:r>
      <w:r w:rsidR="00295524" w:rsidRPr="004F5BF4">
        <w:rPr>
          <w:rFonts w:ascii="ＭＳ 明朝" w:eastAsia="ＭＳ 明朝" w:hAnsi="ＭＳ 明朝"/>
          <w:b/>
          <w:bCs/>
        </w:rPr>
        <w:instrText xml:space="preserve">しょ" </w:instrText>
      </w:r>
      <w:r w:rsidR="00295524" w:rsidRPr="004F5BF4">
        <w:rPr>
          <w:rFonts w:ascii="ＭＳ 明朝" w:eastAsia="ＭＳ 明朝" w:hAnsi="ＭＳ 明朝"/>
          <w:b/>
          <w:bCs/>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sidRPr="006B2E9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0697D">
        <w:rPr>
          <w:rFonts w:asciiTheme="minorEastAsia" w:eastAsiaTheme="minorEastAsia" w:hAnsiTheme="minorEastAsia" w:hint="eastAsia"/>
          <w:color w:val="000000" w:themeColor="text1"/>
          <w:spacing w:val="183"/>
          <w:kern w:val="0"/>
          <w:sz w:val="28"/>
          <w:szCs w:val="28"/>
          <w:fitText w:val="1572" w:id="-2038695424"/>
        </w:rPr>
        <w:t>契約</w:t>
      </w:r>
      <w:r w:rsidRPr="0080697D">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B465861"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w:t>
      </w:r>
      <w:r w:rsidRPr="00730291">
        <w:rPr>
          <w:rFonts w:asciiTheme="minorEastAsia" w:eastAsiaTheme="minorEastAsia" w:hAnsiTheme="minorEastAsia" w:hint="eastAsia"/>
          <w:color w:val="000000" w:themeColor="text1"/>
          <w:szCs w:val="21"/>
        </w:rPr>
        <w:t>という。）と○○○○○（以下「乙」という。）</w:t>
      </w:r>
      <w:r>
        <w:rPr>
          <w:rFonts w:asciiTheme="minorEastAsia" w:eastAsiaTheme="minorEastAsia" w:hAnsiTheme="minorEastAsia" w:hint="eastAsia"/>
          <w:color w:val="000000" w:themeColor="text1"/>
          <w:szCs w:val="21"/>
        </w:rPr>
        <w:t>とは、次の条項に</w:t>
      </w:r>
      <w:r w:rsidRPr="00445CB4">
        <w:rPr>
          <w:rFonts w:asciiTheme="minorEastAsia" w:eastAsiaTheme="minorEastAsia" w:hAnsiTheme="minorEastAsia" w:hint="eastAsia"/>
          <w:color w:val="000000" w:themeColor="text1"/>
          <w:szCs w:val="21"/>
        </w:rPr>
        <w:t>より「</w:t>
      </w:r>
      <w:r w:rsidR="00956170" w:rsidRPr="00445CB4">
        <w:rPr>
          <w:rFonts w:asciiTheme="minorEastAsia" w:eastAsiaTheme="minorEastAsia" w:hAnsiTheme="minorEastAsia" w:hint="eastAsia"/>
          <w:color w:val="000000" w:themeColor="text1"/>
          <w:szCs w:val="21"/>
        </w:rPr>
        <w:t>次期仮想デスクトップ基盤</w:t>
      </w:r>
      <w:r w:rsidR="00C900B2">
        <w:rPr>
          <w:rFonts w:asciiTheme="minorEastAsia" w:eastAsiaTheme="minorEastAsia" w:hAnsiTheme="minorEastAsia" w:hint="eastAsia"/>
          <w:color w:val="000000" w:themeColor="text1"/>
          <w:szCs w:val="21"/>
        </w:rPr>
        <w:t>構築業務</w:t>
      </w:r>
      <w:r w:rsidRPr="00445CB4">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1EB4E9E" w:rsidR="00A64584" w:rsidRPr="0019320F" w:rsidRDefault="00A64584" w:rsidP="0019320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甲は、別紙仕様書「</w:t>
      </w:r>
      <w:r w:rsidR="001840CD">
        <w:rPr>
          <w:rFonts w:asciiTheme="minorEastAsia" w:eastAsiaTheme="minorEastAsia" w:hAnsiTheme="minorEastAsia" w:hint="eastAsia"/>
          <w:color w:val="000000" w:themeColor="text1"/>
          <w:szCs w:val="21"/>
        </w:rPr>
        <w:t>２．背景・目的」</w:t>
      </w:r>
      <w:r w:rsidR="0019320F">
        <w:rPr>
          <w:rFonts w:asciiTheme="minorEastAsia" w:eastAsiaTheme="minorEastAsia" w:hAnsiTheme="minorEastAsia" w:hint="eastAsia"/>
          <w:color w:val="000000" w:themeColor="text1"/>
          <w:szCs w:val="21"/>
        </w:rPr>
        <w:t>に記載</w:t>
      </w:r>
      <w:r w:rsidR="001840CD">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目的を実現するために、同仕様書記載の「</w:t>
      </w:r>
      <w:r w:rsidR="008F0BAA" w:rsidRPr="008F0BAA">
        <w:rPr>
          <w:rFonts w:asciiTheme="minorEastAsia" w:eastAsiaTheme="minorEastAsia" w:hAnsiTheme="minorEastAsia" w:hint="eastAsia"/>
          <w:color w:val="000000" w:themeColor="text1"/>
          <w:szCs w:val="21"/>
        </w:rPr>
        <w:t>次期仮想デスクトップ基盤構築業務</w:t>
      </w:r>
      <w:r>
        <w:rPr>
          <w:rFonts w:asciiTheme="minorEastAsia" w:eastAsiaTheme="minorEastAsia" w:hAnsiTheme="minorEastAsia" w:hint="eastAsia"/>
          <w:color w:val="000000" w:themeColor="text1"/>
          <w:szCs w:val="21"/>
        </w:rPr>
        <w:t>」（以下、「請負業務」という。）の完遂を乙に注文し、乙は本契約</w:t>
      </w:r>
      <w:r w:rsidR="008F0BAA" w:rsidRPr="008F0BAA">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8FDFE3C" w14:textId="3674C5E4" w:rsidR="00684F53"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w:t>
      </w:r>
      <w:r w:rsidRPr="00730291">
        <w:rPr>
          <w:rFonts w:asciiTheme="minorEastAsia" w:eastAsiaTheme="minorEastAsia" w:hAnsiTheme="minorEastAsia" w:hint="eastAsia"/>
          <w:color w:val="000000" w:themeColor="text1"/>
          <w:szCs w:val="21"/>
        </w:rPr>
        <w:t>べき契約金額は、</w:t>
      </w:r>
      <w:r w:rsidR="00DE2945">
        <w:rPr>
          <w:rFonts w:asciiTheme="minorEastAsia" w:eastAsiaTheme="minorEastAsia" w:hAnsiTheme="minorEastAsia" w:hint="eastAsia"/>
          <w:color w:val="000000" w:themeColor="text1"/>
          <w:szCs w:val="21"/>
        </w:rPr>
        <w:t>金</w:t>
      </w:r>
      <w:r w:rsidRPr="00730291">
        <w:rPr>
          <w:rFonts w:asciiTheme="minorEastAsia" w:eastAsiaTheme="minorEastAsia" w:hAnsiTheme="minorEastAsia" w:hint="eastAsia"/>
          <w:color w:val="000000" w:themeColor="text1"/>
          <w:szCs w:val="21"/>
        </w:rPr>
        <w:t>○○，○○○，○○○円（うち消費税及び地方消費税○，○○○，○○○円）と</w:t>
      </w:r>
      <w:r w:rsidR="00DE2945" w:rsidRPr="00DE2945">
        <w:rPr>
          <w:rFonts w:asciiTheme="minorEastAsia" w:eastAsiaTheme="minorEastAsia" w:hAnsiTheme="minorEastAsia" w:hint="eastAsia"/>
          <w:color w:val="000000" w:themeColor="text1"/>
          <w:szCs w:val="21"/>
        </w:rPr>
        <w:t>する。契約金額の内訳は以下のとおりとする。</w:t>
      </w:r>
    </w:p>
    <w:tbl>
      <w:tblPr>
        <w:tblStyle w:val="a6"/>
        <w:tblW w:w="0" w:type="auto"/>
        <w:tblInd w:w="136" w:type="dxa"/>
        <w:tblLook w:val="04A0" w:firstRow="1" w:lastRow="0" w:firstColumn="1" w:lastColumn="0" w:noHBand="0" w:noVBand="1"/>
      </w:tblPr>
      <w:tblGrid>
        <w:gridCol w:w="4112"/>
        <w:gridCol w:w="4678"/>
      </w:tblGrid>
      <w:tr w:rsidR="00971E38" w14:paraId="5A991B35" w14:textId="77777777" w:rsidTr="00971E38">
        <w:tc>
          <w:tcPr>
            <w:tcW w:w="4112" w:type="dxa"/>
          </w:tcPr>
          <w:p w14:paraId="22E95435" w14:textId="513D19E0" w:rsidR="00971E38" w:rsidRPr="00DE2945" w:rsidRDefault="00971E38"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w:t>
            </w:r>
          </w:p>
        </w:tc>
        <w:tc>
          <w:tcPr>
            <w:tcW w:w="4678" w:type="dxa"/>
          </w:tcPr>
          <w:p w14:paraId="6C502B46" w14:textId="54593718" w:rsidR="00971E38" w:rsidRPr="00684F53" w:rsidRDefault="00971E38" w:rsidP="00684F53">
            <w:pPr>
              <w:wordWrap w:val="0"/>
              <w:ind w:right="-88"/>
              <w:jc w:val="left"/>
              <w:rPr>
                <w:rFonts w:asciiTheme="minorEastAsia" w:eastAsiaTheme="minorEastAsia" w:hAnsiTheme="minorEastAsia"/>
                <w:color w:val="000000" w:themeColor="text1"/>
                <w:szCs w:val="21"/>
              </w:rPr>
            </w:pPr>
            <w:r>
              <w:rPr>
                <w:rFonts w:ascii="ＭＳ 明朝" w:hAnsi="ＭＳ 明朝" w:hint="eastAsia"/>
                <w:color w:val="000000" w:themeColor="text1"/>
                <w:szCs w:val="21"/>
              </w:rPr>
              <w:t>契約金額（内訳）</w:t>
            </w:r>
          </w:p>
        </w:tc>
      </w:tr>
      <w:tr w:rsidR="00971E38" w14:paraId="43490FBC" w14:textId="77777777" w:rsidTr="00EC66DD">
        <w:tc>
          <w:tcPr>
            <w:tcW w:w="4112" w:type="dxa"/>
          </w:tcPr>
          <w:p w14:paraId="4BECE41D" w14:textId="77777777" w:rsidR="00971E38" w:rsidRDefault="00971E38" w:rsidP="00A64584">
            <w:pPr>
              <w:wordWrap w:val="0"/>
              <w:ind w:right="-88"/>
              <w:jc w:val="left"/>
              <w:rPr>
                <w:rFonts w:asciiTheme="minorEastAsia" w:eastAsiaTheme="minorEastAsia" w:hAnsiTheme="minorEastAsia"/>
                <w:color w:val="000000" w:themeColor="text1"/>
                <w:szCs w:val="21"/>
              </w:rPr>
            </w:pPr>
            <w:r w:rsidRPr="00DE2945">
              <w:rPr>
                <w:rFonts w:asciiTheme="minorEastAsia" w:eastAsiaTheme="minorEastAsia" w:hAnsiTheme="minorEastAsia" w:hint="eastAsia"/>
                <w:color w:val="000000" w:themeColor="text1"/>
                <w:szCs w:val="21"/>
              </w:rPr>
              <w:t>別紙仕様書3.4.4納入物件に係る金額</w:t>
            </w:r>
          </w:p>
          <w:p w14:paraId="36FE1B2D" w14:textId="196BBF10" w:rsidR="00971E38" w:rsidRPr="00273A7C" w:rsidRDefault="00971E38" w:rsidP="00A64584">
            <w:pPr>
              <w:wordWrap w:val="0"/>
              <w:ind w:right="-88"/>
              <w:jc w:val="left"/>
              <w:rPr>
                <w:rFonts w:asciiTheme="minorEastAsia" w:eastAsiaTheme="minorEastAsia" w:hAnsiTheme="minorEastAsia"/>
                <w:color w:val="000000" w:themeColor="text1"/>
                <w:szCs w:val="21"/>
              </w:rPr>
            </w:pPr>
            <w:r w:rsidRPr="00DE2945">
              <w:rPr>
                <w:rFonts w:asciiTheme="minorEastAsia" w:eastAsiaTheme="minorEastAsia" w:hAnsiTheme="minorEastAsia" w:hint="eastAsia"/>
                <w:color w:val="000000" w:themeColor="text1"/>
                <w:szCs w:val="21"/>
              </w:rPr>
              <w:t>(「4.5.品質要件」を除く)</w:t>
            </w:r>
          </w:p>
        </w:tc>
        <w:tc>
          <w:tcPr>
            <w:tcW w:w="4678" w:type="dxa"/>
          </w:tcPr>
          <w:p w14:paraId="134286D8" w14:textId="77777777" w:rsidR="00971E38" w:rsidRPr="00684F53"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金○，○○○，○○○円</w:t>
            </w:r>
          </w:p>
          <w:p w14:paraId="4D6553B4" w14:textId="5E32F824" w:rsidR="00971E38"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（うち消費税及び地方消費税○○○，○○○円）</w:t>
            </w:r>
          </w:p>
        </w:tc>
      </w:tr>
      <w:tr w:rsidR="00971E38" w14:paraId="5F4720F2" w14:textId="77777777" w:rsidTr="00EC66DD">
        <w:tc>
          <w:tcPr>
            <w:tcW w:w="4112" w:type="dxa"/>
          </w:tcPr>
          <w:p w14:paraId="1BEB391C" w14:textId="77777777" w:rsidR="00971E38" w:rsidRDefault="00971E38" w:rsidP="00A64584">
            <w:pPr>
              <w:wordWrap w:val="0"/>
              <w:ind w:right="-88"/>
              <w:jc w:val="left"/>
              <w:rPr>
                <w:rFonts w:asciiTheme="minorEastAsia" w:eastAsiaTheme="minorEastAsia" w:hAnsiTheme="minorEastAsia"/>
                <w:color w:val="000000" w:themeColor="text1"/>
                <w:szCs w:val="21"/>
              </w:rPr>
            </w:pPr>
            <w:r w:rsidRPr="00DE2945">
              <w:rPr>
                <w:rFonts w:asciiTheme="minorEastAsia" w:eastAsiaTheme="minorEastAsia" w:hAnsiTheme="minorEastAsia" w:hint="eastAsia"/>
                <w:color w:val="000000" w:themeColor="text1"/>
                <w:szCs w:val="21"/>
              </w:rPr>
              <w:t>第1回 保守サポート期間に係る金額</w:t>
            </w:r>
          </w:p>
          <w:p w14:paraId="64ED75FD" w14:textId="605DE312" w:rsidR="00971E38" w:rsidRDefault="00971E38" w:rsidP="00A64584">
            <w:pPr>
              <w:wordWrap w:val="0"/>
              <w:ind w:right="-88"/>
              <w:jc w:val="left"/>
              <w:rPr>
                <w:rFonts w:asciiTheme="minorEastAsia" w:eastAsiaTheme="minorEastAsia" w:hAnsiTheme="minorEastAsia"/>
                <w:color w:val="000000" w:themeColor="text1"/>
                <w:szCs w:val="21"/>
              </w:rPr>
            </w:pPr>
            <w:r w:rsidRPr="00DE2945">
              <w:rPr>
                <w:rFonts w:asciiTheme="minorEastAsia" w:eastAsiaTheme="minorEastAsia" w:hAnsiTheme="minorEastAsia" w:hint="eastAsia"/>
                <w:color w:val="000000" w:themeColor="text1"/>
                <w:szCs w:val="21"/>
              </w:rPr>
              <w:t>(「4.5.品質要件」に係る金額を含む)</w:t>
            </w:r>
          </w:p>
        </w:tc>
        <w:tc>
          <w:tcPr>
            <w:tcW w:w="4678" w:type="dxa"/>
          </w:tcPr>
          <w:p w14:paraId="6D2A2BEA" w14:textId="77777777" w:rsidR="00971E38" w:rsidRPr="00684F53"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金○，○○○，○○○円</w:t>
            </w:r>
          </w:p>
          <w:p w14:paraId="04D44AD3" w14:textId="05E3A6B3" w:rsidR="00971E38"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（うち消費税及び地方消費税○○○，○○○円）</w:t>
            </w:r>
          </w:p>
        </w:tc>
      </w:tr>
      <w:tr w:rsidR="00971E38" w14:paraId="0A2DD457" w14:textId="77777777" w:rsidTr="00EC66DD">
        <w:tc>
          <w:tcPr>
            <w:tcW w:w="4112" w:type="dxa"/>
          </w:tcPr>
          <w:p w14:paraId="46C7C8C4" w14:textId="1FCF11E7" w:rsidR="00971E38" w:rsidRDefault="00971E38" w:rsidP="00764D5D">
            <w:pPr>
              <w:wordWrap w:val="0"/>
              <w:ind w:right="-88"/>
              <w:jc w:val="left"/>
              <w:rPr>
                <w:rFonts w:asciiTheme="minorEastAsia" w:eastAsiaTheme="minorEastAsia" w:hAnsiTheme="minorEastAsia"/>
                <w:color w:val="000000" w:themeColor="text1"/>
                <w:szCs w:val="21"/>
              </w:rPr>
            </w:pPr>
            <w:r w:rsidRPr="00971E38">
              <w:rPr>
                <w:rFonts w:asciiTheme="minorEastAsia" w:eastAsiaTheme="minorEastAsia" w:hAnsiTheme="minorEastAsia" w:hint="eastAsia"/>
                <w:color w:val="000000" w:themeColor="text1"/>
                <w:szCs w:val="21"/>
              </w:rPr>
              <w:t>第2回 保守サポート期間に係る金額</w:t>
            </w:r>
          </w:p>
        </w:tc>
        <w:tc>
          <w:tcPr>
            <w:tcW w:w="4678" w:type="dxa"/>
          </w:tcPr>
          <w:p w14:paraId="35818293" w14:textId="77777777" w:rsidR="00971E38" w:rsidRPr="00684F53"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金○，○○○，○○○円</w:t>
            </w:r>
          </w:p>
          <w:p w14:paraId="796DF3C5" w14:textId="447B18C5" w:rsidR="00971E38"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lastRenderedPageBreak/>
              <w:t>（うち消費税及び地方消費税○○○，○○○円）</w:t>
            </w:r>
          </w:p>
        </w:tc>
      </w:tr>
      <w:tr w:rsidR="00971E38" w14:paraId="2086C7EE" w14:textId="77777777" w:rsidTr="00EC66DD">
        <w:tc>
          <w:tcPr>
            <w:tcW w:w="4112" w:type="dxa"/>
          </w:tcPr>
          <w:p w14:paraId="1B37C62E" w14:textId="49E92F74" w:rsidR="00971E38" w:rsidRDefault="00971E38"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第3回 保守サポート期間に係る金額</w:t>
            </w:r>
          </w:p>
        </w:tc>
        <w:tc>
          <w:tcPr>
            <w:tcW w:w="4678" w:type="dxa"/>
          </w:tcPr>
          <w:p w14:paraId="3F2ED810" w14:textId="77777777" w:rsidR="00971E38" w:rsidRPr="00684F53"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金○，○○○，○○○円</w:t>
            </w:r>
          </w:p>
          <w:p w14:paraId="45BA8B82" w14:textId="0323C1D9" w:rsidR="00971E38" w:rsidRDefault="00971E38" w:rsidP="00684F53">
            <w:pPr>
              <w:wordWrap w:val="0"/>
              <w:ind w:right="-88"/>
              <w:jc w:val="left"/>
              <w:rPr>
                <w:rFonts w:asciiTheme="minorEastAsia" w:eastAsiaTheme="minorEastAsia" w:hAnsiTheme="minorEastAsia"/>
                <w:color w:val="000000" w:themeColor="text1"/>
                <w:szCs w:val="21"/>
              </w:rPr>
            </w:pPr>
            <w:r w:rsidRPr="00684F53">
              <w:rPr>
                <w:rFonts w:asciiTheme="minorEastAsia" w:eastAsiaTheme="minorEastAsia" w:hAnsiTheme="minorEastAsia" w:hint="eastAsia"/>
                <w:color w:val="000000" w:themeColor="text1"/>
                <w:szCs w:val="21"/>
              </w:rPr>
              <w:t>（うち消費税及び地方消費税○○○，○○○円）</w:t>
            </w:r>
          </w:p>
        </w:tc>
      </w:tr>
    </w:tbl>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352F39EE" w:rsidR="00A64584" w:rsidRPr="00EC66DD"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第8条　</w:t>
      </w:r>
      <w:r w:rsidRPr="00EC66DD">
        <w:rPr>
          <w:rFonts w:asciiTheme="minorEastAsia" w:eastAsiaTheme="minorEastAsia" w:hAnsiTheme="minorEastAsia" w:hint="eastAsia"/>
          <w:szCs w:val="21"/>
        </w:rPr>
        <w:t>甲は、</w:t>
      </w:r>
      <w:r w:rsidR="00C4167D" w:rsidRPr="00EC66DD">
        <w:rPr>
          <w:rFonts w:asciiTheme="minorEastAsia" w:eastAsiaTheme="minorEastAsia" w:hAnsiTheme="minorEastAsia" w:hint="eastAsia"/>
          <w:szCs w:val="21"/>
        </w:rPr>
        <w:t>各々の</w:t>
      </w:r>
      <w:r w:rsidRPr="00EC66DD">
        <w:rPr>
          <w:rFonts w:asciiTheme="minorEastAsia" w:eastAsiaTheme="minorEastAsia" w:hAnsiTheme="minorEastAsia" w:hint="eastAsia"/>
          <w:szCs w:val="21"/>
        </w:rPr>
        <w:t>納入物件の納入を受けた日から</w:t>
      </w:r>
      <w:r w:rsidR="002A695D" w:rsidRPr="00EC66DD">
        <w:rPr>
          <w:rFonts w:asciiTheme="minorEastAsia" w:eastAsiaTheme="minorEastAsia" w:hAnsiTheme="minorEastAsia" w:hint="eastAsia"/>
          <w:szCs w:val="21"/>
        </w:rPr>
        <w:t>3</w:t>
      </w:r>
      <w:r w:rsidRPr="00EC66DD">
        <w:rPr>
          <w:rFonts w:asciiTheme="minorEastAsia" w:eastAsiaTheme="minorEastAsia" w:hAnsiTheme="minorEastAsia" w:hint="eastAsia"/>
          <w:szCs w:val="21"/>
        </w:rPr>
        <w:t>0日以内に、当該納入物件について別紙仕様書に基づき検査を行い、同仕様書に定める基準に適合しない事実を発見したときは、当該事実の概要を書面によって遅滞なく乙に通知する。</w:t>
      </w:r>
    </w:p>
    <w:p w14:paraId="5040CF2F" w14:textId="7C7EC7FB" w:rsidR="00A64584" w:rsidRDefault="00A64584" w:rsidP="00A64584">
      <w:pPr>
        <w:wordWrap w:val="0"/>
        <w:ind w:left="159" w:right="-88" w:hangingChars="79" w:hanging="159"/>
        <w:jc w:val="left"/>
        <w:rPr>
          <w:rFonts w:asciiTheme="minorEastAsia" w:eastAsiaTheme="minorEastAsia" w:hAnsiTheme="minorEastAsia"/>
          <w:szCs w:val="21"/>
        </w:rPr>
      </w:pPr>
      <w:r w:rsidRPr="00EC66DD">
        <w:rPr>
          <w:rFonts w:asciiTheme="minorEastAsia" w:eastAsiaTheme="minorEastAsia" w:hAnsiTheme="minorEastAsia" w:hint="eastAsia"/>
          <w:szCs w:val="21"/>
        </w:rPr>
        <w:t xml:space="preserve">2　</w:t>
      </w:r>
      <w:r w:rsidR="00C4167D" w:rsidRPr="00EC66DD">
        <w:rPr>
          <w:rFonts w:asciiTheme="minorEastAsia" w:eastAsiaTheme="minorEastAsia" w:hAnsiTheme="minorEastAsia" w:hint="eastAsia"/>
          <w:szCs w:val="21"/>
        </w:rPr>
        <w:t>各々の納入物件について、</w:t>
      </w:r>
      <w:r w:rsidRPr="00EC66DD">
        <w:rPr>
          <w:rFonts w:asciiTheme="minorEastAsia" w:eastAsiaTheme="minorEastAsia" w:hAnsiTheme="minorEastAsia" w:hint="eastAsia"/>
          <w:szCs w:val="21"/>
        </w:rPr>
        <w:t>前項所</w:t>
      </w:r>
      <w:r>
        <w:rPr>
          <w:rFonts w:asciiTheme="minorEastAsia" w:eastAsiaTheme="minorEastAsia" w:hAnsiTheme="minorEastAsia" w:hint="eastAsia"/>
          <w:szCs w:val="21"/>
        </w:rPr>
        <w:t>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62CCEC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EC5DE28" w14:textId="5714983B" w:rsidR="00C4167D" w:rsidRPr="00EC66DD" w:rsidRDefault="00C4167D" w:rsidP="00C4167D">
      <w:pPr>
        <w:wordWrap w:val="0"/>
        <w:ind w:left="159" w:right="-88" w:hangingChars="79" w:hanging="159"/>
        <w:jc w:val="left"/>
        <w:rPr>
          <w:rFonts w:asciiTheme="minorEastAsia" w:eastAsiaTheme="minorEastAsia" w:hAnsiTheme="minorEastAsia"/>
          <w:color w:val="FF0000"/>
          <w:szCs w:val="21"/>
        </w:rPr>
      </w:pP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4C20E959"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w:t>
      </w:r>
      <w:r w:rsidR="00C4167D" w:rsidRPr="00EC66DD">
        <w:rPr>
          <w:rFonts w:asciiTheme="minorEastAsia" w:eastAsiaTheme="minorEastAsia" w:hAnsiTheme="minorEastAsia" w:hint="eastAsia"/>
          <w:szCs w:val="21"/>
        </w:rPr>
        <w:t>、</w:t>
      </w:r>
      <w:r w:rsidR="00A62846" w:rsidRPr="00EC66DD">
        <w:rPr>
          <w:rFonts w:asciiTheme="minorEastAsia" w:eastAsiaTheme="minorEastAsia" w:hAnsiTheme="minorEastAsia" w:hint="eastAsia"/>
          <w:szCs w:val="21"/>
        </w:rPr>
        <w:t>第8条第2項の規定による検査の合格又は</w:t>
      </w:r>
      <w:r w:rsidR="006C2FE4" w:rsidRPr="00EC66DD">
        <w:rPr>
          <w:rFonts w:asciiTheme="minorEastAsia" w:eastAsiaTheme="minorEastAsia" w:hAnsiTheme="minorEastAsia" w:hint="eastAsia"/>
          <w:szCs w:val="21"/>
        </w:rPr>
        <w:t>第</w:t>
      </w:r>
      <w:r w:rsidR="006C2FE4" w:rsidRPr="00EC66DD">
        <w:rPr>
          <w:rFonts w:asciiTheme="minorEastAsia" w:eastAsiaTheme="minorEastAsia" w:hAnsiTheme="minorEastAsia"/>
          <w:szCs w:val="21"/>
        </w:rPr>
        <w:t>8条第3項の規定による</w:t>
      </w:r>
      <w:r w:rsidR="00C4167D" w:rsidRPr="00EC66DD">
        <w:rPr>
          <w:rFonts w:asciiTheme="minorEastAsia" w:eastAsiaTheme="minorEastAsia" w:hAnsiTheme="minorEastAsia" w:hint="eastAsia"/>
          <w:szCs w:val="21"/>
        </w:rPr>
        <w:t>請負業務の完了後</w:t>
      </w:r>
      <w:r>
        <w:rPr>
          <w:rFonts w:asciiTheme="minorEastAsia" w:eastAsiaTheme="minorEastAsia" w:hAnsiTheme="minorEastAsia" w:hint="eastAsia"/>
          <w:szCs w:val="21"/>
        </w:rPr>
        <w:t>、乙から適法な支払請求書を受理した日の属する月の翌月末日までに契約金額を支払う。なお、支払いに要する費用は甲の負担とする。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w:t>
      </w:r>
      <w:r>
        <w:rPr>
          <w:rFonts w:asciiTheme="minorEastAsia" w:eastAsiaTheme="minorEastAsia" w:hAnsiTheme="minorEastAsia" w:hint="eastAsia"/>
          <w:color w:val="000000" w:themeColor="text1"/>
          <w:szCs w:val="21"/>
        </w:rPr>
        <w:lastRenderedPageBreak/>
        <w:t>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25A4DF70"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第16条　</w:t>
      </w:r>
      <w:r w:rsidR="00E750BE" w:rsidRPr="00E750BE">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12237863" w:rsidR="00A64584" w:rsidRPr="0067676D" w:rsidRDefault="00A64584" w:rsidP="00600F5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E750BE" w:rsidRPr="00E750BE">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EFF3145" w14:textId="05F2E52B" w:rsidR="00600F5B" w:rsidRDefault="00A64584">
      <w:pPr>
        <w:wordWrap w:val="0"/>
        <w:ind w:left="159" w:right="-88" w:hangingChars="79" w:hanging="159"/>
        <w:jc w:val="left"/>
        <w:rPr>
          <w:rFonts w:asciiTheme="minorEastAsia" w:eastAsiaTheme="minorEastAsia" w:hAnsiTheme="minorEastAsia"/>
          <w:color w:val="000000" w:themeColor="text1"/>
          <w:szCs w:val="21"/>
        </w:rPr>
      </w:pPr>
      <w:r w:rsidRPr="0067676D">
        <w:rPr>
          <w:rFonts w:asciiTheme="minorEastAsia" w:eastAsiaTheme="minorEastAsia" w:hAnsiTheme="minorEastAsia" w:hint="eastAsia"/>
          <w:color w:val="000000" w:themeColor="text1"/>
          <w:szCs w:val="21"/>
        </w:rPr>
        <w:t xml:space="preserve">3　</w:t>
      </w:r>
      <w:r w:rsidR="00E750BE" w:rsidRPr="00E750BE">
        <w:rPr>
          <w:rFonts w:asciiTheme="minorEastAsia" w:eastAsiaTheme="minorEastAsia" w:hAnsiTheme="minorEastAsia" w:hint="eastAsia"/>
          <w:color w:val="000000" w:themeColor="text1"/>
          <w:szCs w:val="21"/>
        </w:rPr>
        <w:t>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524E5353"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8F0BAA">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8F0BAA">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098BA972"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w:t>
      </w:r>
      <w:r w:rsidR="008F0BAA" w:rsidRPr="008F0BAA">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44F85DE8"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8F0BAA" w:rsidRPr="008F0BAA">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073754FE"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0C4413A"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8F0BAA">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34074DAD"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173BA63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8F0BAA">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730291">
        <w:rPr>
          <w:rFonts w:asciiTheme="minorEastAsia" w:eastAsiaTheme="minorEastAsia" w:hAnsiTheme="minorEastAsia" w:hint="eastAsia"/>
          <w:color w:val="000000" w:themeColor="text1"/>
          <w:szCs w:val="21"/>
        </w:rPr>
        <w:t>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730291"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sidRPr="00730291">
        <w:rPr>
          <w:rFonts w:asciiTheme="minorEastAsia" w:eastAsiaTheme="minorEastAsia" w:hAnsiTheme="minorEastAsia" w:hint="eastAsia"/>
          <w:color w:val="000000" w:themeColor="text1"/>
          <w:szCs w:val="21"/>
        </w:rPr>
        <w:t>乙　○○県○○市○○町○丁目○番○○号</w:t>
      </w:r>
    </w:p>
    <w:p w14:paraId="2C6EA9A0" w14:textId="77777777" w:rsidR="00A64584" w:rsidRPr="00730291"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730291">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730291">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a"/>
      </w:pPr>
    </w:p>
    <w:p w14:paraId="608A39D7" w14:textId="65585A64" w:rsidR="009957B0" w:rsidRPr="008D7F72" w:rsidRDefault="009957B0" w:rsidP="008D7F72">
      <w:pPr>
        <w:pStyle w:val="1"/>
        <w:jc w:val="center"/>
        <w:rPr>
          <w:rFonts w:ascii="ＭＳ 明朝" w:eastAsia="ＭＳ 明朝" w:hAnsi="ＭＳ 明朝"/>
          <w:b/>
          <w:bCs/>
        </w:rPr>
      </w:pPr>
      <w:r w:rsidRPr="008D7F72">
        <w:rPr>
          <w:rFonts w:ascii="ＭＳ 明朝" w:eastAsia="ＭＳ 明朝" w:hAnsi="ＭＳ 明朝" w:hint="eastAsia"/>
          <w:b/>
          <w:bCs/>
        </w:rPr>
        <w:t>Ⅲ．仕様書</w:t>
      </w:r>
      <w:bookmarkEnd w:id="8"/>
      <w:bookmarkEnd w:id="9"/>
      <w:bookmarkEnd w:id="10"/>
      <w:r w:rsidR="00295524" w:rsidRPr="008D7F72">
        <w:rPr>
          <w:rFonts w:ascii="ＭＳ 明朝" w:eastAsia="ＭＳ 明朝" w:hAnsi="ＭＳ 明朝"/>
          <w:b/>
          <w:bCs/>
        </w:rPr>
        <w:fldChar w:fldCharType="begin"/>
      </w:r>
      <w:r w:rsidR="00295524" w:rsidRPr="008D7F72">
        <w:rPr>
          <w:rFonts w:ascii="ＭＳ 明朝" w:eastAsia="ＭＳ 明朝" w:hAnsi="ＭＳ 明朝"/>
          <w:b/>
          <w:bCs/>
        </w:rPr>
        <w:instrText xml:space="preserve"> XE "</w:instrText>
      </w:r>
      <w:r w:rsidR="00295524" w:rsidRPr="008D7F72">
        <w:rPr>
          <w:rFonts w:ascii="ＭＳ 明朝" w:eastAsia="ＭＳ 明朝" w:hAnsi="ＭＳ 明朝" w:hint="eastAsia"/>
          <w:b/>
          <w:bCs/>
        </w:rPr>
        <w:instrText>Ⅲ．仕様書</w:instrText>
      </w:r>
      <w:r w:rsidR="00295524" w:rsidRPr="008D7F72">
        <w:rPr>
          <w:rFonts w:ascii="ＭＳ 明朝" w:eastAsia="ＭＳ 明朝" w:hAnsi="ＭＳ 明朝"/>
          <w:b/>
          <w:bCs/>
        </w:rPr>
        <w:instrText>" \y "</w:instrText>
      </w:r>
      <w:r w:rsidR="00295524" w:rsidRPr="008D7F72">
        <w:rPr>
          <w:rFonts w:ascii="ＭＳ 明朝" w:eastAsia="ＭＳ 明朝" w:hAnsi="ＭＳ 明朝" w:hint="eastAsia"/>
          <w:b/>
          <w:bCs/>
        </w:rPr>
        <w:instrText>３</w:instrText>
      </w:r>
      <w:r w:rsidR="00295524" w:rsidRPr="008D7F72">
        <w:rPr>
          <w:rFonts w:ascii="ＭＳ 明朝" w:eastAsia="ＭＳ 明朝" w:hAnsi="ＭＳ 明朝"/>
          <w:b/>
          <w:bCs/>
        </w:rPr>
        <w:instrText>．</w:instrText>
      </w:r>
      <w:r w:rsidR="00295524" w:rsidRPr="008D7F72">
        <w:rPr>
          <w:rFonts w:ascii="ＭＳ 明朝" w:eastAsia="ＭＳ 明朝" w:hAnsi="ＭＳ 明朝" w:hint="eastAsia"/>
          <w:b/>
          <w:bCs/>
        </w:rPr>
        <w:instrText>しよう</w:instrText>
      </w:r>
      <w:r w:rsidR="00295524" w:rsidRPr="008D7F72">
        <w:rPr>
          <w:rFonts w:ascii="ＭＳ 明朝" w:eastAsia="ＭＳ 明朝" w:hAnsi="ＭＳ 明朝"/>
          <w:b/>
          <w:bCs/>
        </w:rPr>
        <w:instrText xml:space="preserve">しょ" </w:instrText>
      </w:r>
      <w:r w:rsidR="00295524" w:rsidRPr="008D7F72">
        <w:rPr>
          <w:rFonts w:ascii="ＭＳ 明朝" w:eastAsia="ＭＳ 明朝" w:hAnsi="ＭＳ 明朝"/>
          <w:b/>
          <w:bCs/>
        </w:rPr>
        <w:fldChar w:fldCharType="end"/>
      </w:r>
    </w:p>
    <w:p w14:paraId="608A39D8" w14:textId="77777777" w:rsidR="00B217F6" w:rsidRPr="00B217F6" w:rsidRDefault="00B217F6" w:rsidP="0092699C"/>
    <w:p w14:paraId="2850B5AB" w14:textId="77777777" w:rsidR="005D58D4" w:rsidRPr="005D58D4" w:rsidRDefault="005D58D4" w:rsidP="005D58D4">
      <w:pPr>
        <w:rPr>
          <w:rFonts w:asciiTheme="minorEastAsia" w:eastAsiaTheme="minorEastAsia" w:hAnsiTheme="minorEastAsia"/>
        </w:rPr>
      </w:pPr>
    </w:p>
    <w:p w14:paraId="3B56251E" w14:textId="77777777" w:rsidR="005D58D4" w:rsidRPr="005D58D4" w:rsidRDefault="005D58D4" w:rsidP="005D58D4">
      <w:pPr>
        <w:rPr>
          <w:rFonts w:asciiTheme="minorEastAsia" w:eastAsiaTheme="minorEastAsia" w:hAnsiTheme="minorEastAsia"/>
        </w:rPr>
      </w:pPr>
    </w:p>
    <w:p w14:paraId="58372428" w14:textId="77777777" w:rsidR="005D58D4" w:rsidRPr="005D58D4" w:rsidRDefault="005D58D4" w:rsidP="005D58D4">
      <w:pPr>
        <w:rPr>
          <w:rFonts w:asciiTheme="minorEastAsia" w:eastAsiaTheme="minorEastAsia" w:hAnsiTheme="minorEastAsia"/>
        </w:rPr>
      </w:pPr>
    </w:p>
    <w:p w14:paraId="5672FF8D" w14:textId="00983D1D" w:rsidR="005D58D4" w:rsidRPr="005D58D4" w:rsidRDefault="005D58D4" w:rsidP="005D58D4">
      <w:pPr>
        <w:jc w:val="center"/>
        <w:rPr>
          <w:rFonts w:asciiTheme="minorEastAsia" w:eastAsiaTheme="minorEastAsia" w:hAnsiTheme="minorEastAsia"/>
          <w:b/>
          <w:kern w:val="0"/>
          <w:sz w:val="28"/>
          <w:szCs w:val="32"/>
        </w:rPr>
      </w:pPr>
      <w:r w:rsidRPr="00505F94">
        <w:rPr>
          <w:rFonts w:asciiTheme="minorEastAsia" w:eastAsiaTheme="minorEastAsia" w:hAnsiTheme="minorEastAsia" w:hint="eastAsia"/>
          <w:b/>
          <w:kern w:val="0"/>
          <w:sz w:val="32"/>
          <w:szCs w:val="32"/>
        </w:rPr>
        <w:t>「次期仮想デスクトップ基盤</w:t>
      </w:r>
      <w:r w:rsidR="00C900B2">
        <w:rPr>
          <w:rFonts w:asciiTheme="minorEastAsia" w:eastAsiaTheme="minorEastAsia" w:hAnsiTheme="minorEastAsia" w:hint="eastAsia"/>
          <w:b/>
          <w:kern w:val="0"/>
          <w:sz w:val="32"/>
          <w:szCs w:val="32"/>
        </w:rPr>
        <w:t>構築業務</w:t>
      </w:r>
      <w:r w:rsidRPr="00505F94">
        <w:rPr>
          <w:rFonts w:asciiTheme="minorEastAsia" w:eastAsiaTheme="minorEastAsia" w:hAnsiTheme="minorEastAsia" w:hint="eastAsia"/>
          <w:b/>
          <w:kern w:val="0"/>
          <w:sz w:val="32"/>
          <w:szCs w:val="32"/>
        </w:rPr>
        <w:t>」</w:t>
      </w:r>
    </w:p>
    <w:p w14:paraId="14C2A914" w14:textId="77777777" w:rsidR="005D58D4" w:rsidRPr="005D58D4" w:rsidRDefault="005D58D4" w:rsidP="005D58D4">
      <w:pPr>
        <w:rPr>
          <w:rFonts w:asciiTheme="minorEastAsia" w:eastAsiaTheme="minorEastAsia" w:hAnsiTheme="minorEastAsia"/>
        </w:rPr>
      </w:pPr>
    </w:p>
    <w:p w14:paraId="0ADD2A7A" w14:textId="77777777" w:rsidR="005D58D4" w:rsidRPr="005D58D4" w:rsidRDefault="005D58D4" w:rsidP="005D58D4">
      <w:pPr>
        <w:rPr>
          <w:rFonts w:asciiTheme="minorEastAsia" w:eastAsiaTheme="minorEastAsia" w:hAnsiTheme="minorEastAsia"/>
        </w:rPr>
      </w:pPr>
    </w:p>
    <w:p w14:paraId="61B3455D" w14:textId="77777777" w:rsidR="005D58D4" w:rsidRPr="005D58D4" w:rsidRDefault="005D58D4" w:rsidP="005D58D4">
      <w:pPr>
        <w:rPr>
          <w:rFonts w:asciiTheme="minorEastAsia" w:eastAsiaTheme="minorEastAsia" w:hAnsiTheme="minorEastAsia"/>
        </w:rPr>
      </w:pPr>
    </w:p>
    <w:p w14:paraId="792B7500" w14:textId="77777777" w:rsidR="005D58D4" w:rsidRPr="005D58D4" w:rsidRDefault="005D58D4" w:rsidP="005D58D4">
      <w:pPr>
        <w:rPr>
          <w:rFonts w:asciiTheme="minorEastAsia" w:eastAsiaTheme="minorEastAsia" w:hAnsiTheme="minorEastAsia"/>
        </w:rPr>
      </w:pPr>
    </w:p>
    <w:p w14:paraId="13347511" w14:textId="77777777" w:rsidR="005D58D4" w:rsidRPr="005D58D4" w:rsidRDefault="005D58D4" w:rsidP="005D58D4">
      <w:pPr>
        <w:jc w:val="center"/>
        <w:rPr>
          <w:rFonts w:asciiTheme="minorEastAsia" w:eastAsiaTheme="minorEastAsia" w:hAnsiTheme="minorEastAsia"/>
          <w:kern w:val="0"/>
          <w:sz w:val="32"/>
          <w:szCs w:val="32"/>
        </w:rPr>
      </w:pPr>
      <w:r w:rsidRPr="005D58D4">
        <w:rPr>
          <w:rFonts w:asciiTheme="minorEastAsia" w:eastAsiaTheme="minorEastAsia" w:hAnsiTheme="minorEastAsia" w:hint="eastAsia"/>
          <w:kern w:val="0"/>
          <w:sz w:val="32"/>
          <w:szCs w:val="32"/>
        </w:rPr>
        <w:t>事業内容（仕様書）</w:t>
      </w:r>
    </w:p>
    <w:p w14:paraId="5E7BCE96" w14:textId="77777777" w:rsidR="005D58D4" w:rsidRPr="005D58D4" w:rsidRDefault="005D58D4" w:rsidP="005D58D4">
      <w:pPr>
        <w:rPr>
          <w:rFonts w:asciiTheme="minorEastAsia" w:eastAsiaTheme="minorEastAsia" w:hAnsiTheme="minorEastAsia"/>
          <w:kern w:val="0"/>
        </w:rPr>
      </w:pPr>
    </w:p>
    <w:p w14:paraId="4EB14049" w14:textId="77777777" w:rsidR="005D58D4" w:rsidRPr="005D58D4" w:rsidRDefault="005D58D4" w:rsidP="005D58D4">
      <w:pPr>
        <w:rPr>
          <w:rFonts w:asciiTheme="minorEastAsia" w:eastAsiaTheme="minorEastAsia" w:hAnsiTheme="minorEastAsia"/>
          <w:kern w:val="0"/>
        </w:rPr>
      </w:pPr>
    </w:p>
    <w:p w14:paraId="00FC0AAA" w14:textId="77777777" w:rsidR="005D58D4" w:rsidRPr="005D58D4" w:rsidRDefault="005D58D4" w:rsidP="005D58D4">
      <w:pPr>
        <w:rPr>
          <w:rFonts w:asciiTheme="minorEastAsia" w:eastAsiaTheme="minorEastAsia" w:hAnsiTheme="minorEastAsia"/>
          <w:kern w:val="0"/>
        </w:rPr>
      </w:pPr>
    </w:p>
    <w:p w14:paraId="6031BC93" w14:textId="77777777" w:rsidR="005D58D4" w:rsidRPr="005D58D4" w:rsidRDefault="005D58D4" w:rsidP="005D58D4">
      <w:pPr>
        <w:rPr>
          <w:rFonts w:asciiTheme="minorEastAsia" w:eastAsiaTheme="minorEastAsia" w:hAnsiTheme="minorEastAsia"/>
          <w:szCs w:val="21"/>
        </w:rPr>
      </w:pPr>
    </w:p>
    <w:p w14:paraId="6F1C42AB" w14:textId="77777777" w:rsidR="005D58D4" w:rsidRPr="005D58D4" w:rsidRDefault="005D58D4" w:rsidP="005D58D4">
      <w:pPr>
        <w:rPr>
          <w:rFonts w:asciiTheme="minorEastAsia" w:eastAsiaTheme="minorEastAsia" w:hAnsiTheme="minorEastAsia"/>
          <w:szCs w:val="21"/>
        </w:rPr>
      </w:pPr>
    </w:p>
    <w:p w14:paraId="2A369BAC" w14:textId="77777777" w:rsidR="005D58D4" w:rsidRPr="005D58D4" w:rsidRDefault="005D58D4" w:rsidP="005D58D4">
      <w:pPr>
        <w:rPr>
          <w:rFonts w:asciiTheme="minorEastAsia" w:eastAsiaTheme="minorEastAsia" w:hAnsiTheme="minorEastAsia"/>
          <w:szCs w:val="21"/>
        </w:rPr>
      </w:pPr>
    </w:p>
    <w:p w14:paraId="0BFEF193" w14:textId="77777777" w:rsidR="005D58D4" w:rsidRPr="005D58D4" w:rsidRDefault="005D58D4" w:rsidP="005D58D4">
      <w:pPr>
        <w:rPr>
          <w:rFonts w:asciiTheme="minorEastAsia" w:eastAsiaTheme="minorEastAsia" w:hAnsiTheme="minorEastAsia"/>
          <w:szCs w:val="21"/>
        </w:rPr>
      </w:pPr>
    </w:p>
    <w:p w14:paraId="20795388" w14:textId="77777777" w:rsidR="005D58D4" w:rsidRPr="005D58D4" w:rsidRDefault="005D58D4" w:rsidP="005D58D4">
      <w:pPr>
        <w:rPr>
          <w:rFonts w:asciiTheme="minorEastAsia" w:eastAsiaTheme="minorEastAsia" w:hAnsiTheme="minorEastAsia"/>
          <w:szCs w:val="21"/>
        </w:rPr>
      </w:pPr>
    </w:p>
    <w:p w14:paraId="69865009" w14:textId="77777777" w:rsidR="005D58D4" w:rsidRPr="005D58D4" w:rsidRDefault="005D58D4" w:rsidP="005D58D4">
      <w:pPr>
        <w:rPr>
          <w:rFonts w:asciiTheme="minorEastAsia" w:eastAsiaTheme="minorEastAsia" w:hAnsiTheme="minorEastAsia"/>
          <w:szCs w:val="21"/>
        </w:rPr>
      </w:pPr>
    </w:p>
    <w:p w14:paraId="60B95BFC" w14:textId="77777777" w:rsidR="005D58D4" w:rsidRPr="005D58D4" w:rsidRDefault="005D58D4" w:rsidP="005D58D4">
      <w:pPr>
        <w:rPr>
          <w:rFonts w:asciiTheme="minorEastAsia" w:eastAsiaTheme="minorEastAsia" w:hAnsiTheme="minorEastAsia"/>
          <w:szCs w:val="21"/>
        </w:rPr>
      </w:pPr>
    </w:p>
    <w:p w14:paraId="420AAFE8" w14:textId="77777777" w:rsidR="005D58D4" w:rsidRPr="005D58D4" w:rsidRDefault="005D58D4" w:rsidP="005D58D4">
      <w:pPr>
        <w:rPr>
          <w:rFonts w:asciiTheme="minorEastAsia" w:eastAsiaTheme="minorEastAsia" w:hAnsiTheme="minorEastAsia"/>
          <w:szCs w:val="21"/>
        </w:rPr>
      </w:pPr>
    </w:p>
    <w:p w14:paraId="2F0B3D8F" w14:textId="77777777" w:rsidR="005D58D4" w:rsidRPr="005D58D4" w:rsidRDefault="005D58D4" w:rsidP="005D58D4">
      <w:pPr>
        <w:rPr>
          <w:rFonts w:asciiTheme="minorEastAsia" w:eastAsiaTheme="minorEastAsia" w:hAnsiTheme="minorEastAsia"/>
          <w:szCs w:val="21"/>
        </w:rPr>
      </w:pPr>
    </w:p>
    <w:p w14:paraId="5D456E77" w14:textId="77777777" w:rsidR="005D58D4" w:rsidRPr="005D58D4" w:rsidRDefault="005D58D4" w:rsidP="005D58D4">
      <w:pPr>
        <w:rPr>
          <w:rFonts w:asciiTheme="minorEastAsia" w:eastAsiaTheme="minorEastAsia" w:hAnsiTheme="minorEastAsia"/>
          <w:szCs w:val="21"/>
        </w:rPr>
      </w:pPr>
    </w:p>
    <w:p w14:paraId="4BABAB10" w14:textId="77777777" w:rsidR="005D58D4" w:rsidRPr="005D58D4" w:rsidRDefault="005D58D4" w:rsidP="005D58D4">
      <w:pPr>
        <w:rPr>
          <w:rFonts w:asciiTheme="minorEastAsia" w:eastAsiaTheme="minorEastAsia" w:hAnsiTheme="minorEastAsia"/>
          <w:szCs w:val="21"/>
        </w:rPr>
      </w:pPr>
    </w:p>
    <w:p w14:paraId="13CE6ADE" w14:textId="77777777" w:rsidR="005D58D4" w:rsidRPr="005D58D4" w:rsidRDefault="005D58D4" w:rsidP="005D58D4">
      <w:pPr>
        <w:rPr>
          <w:rFonts w:asciiTheme="minorEastAsia" w:eastAsiaTheme="minorEastAsia" w:hAnsiTheme="minorEastAsia"/>
          <w:szCs w:val="21"/>
        </w:rPr>
      </w:pPr>
    </w:p>
    <w:p w14:paraId="70E68942" w14:textId="77777777" w:rsidR="005D58D4" w:rsidRPr="005D58D4" w:rsidRDefault="005D58D4" w:rsidP="005D58D4">
      <w:pPr>
        <w:rPr>
          <w:rFonts w:asciiTheme="minorEastAsia" w:eastAsiaTheme="minorEastAsia" w:hAnsiTheme="minorEastAsia"/>
          <w:szCs w:val="21"/>
        </w:rPr>
      </w:pPr>
    </w:p>
    <w:p w14:paraId="572C952C" w14:textId="77777777" w:rsidR="005D58D4" w:rsidRPr="005D58D4" w:rsidRDefault="005D58D4" w:rsidP="005D58D4">
      <w:pPr>
        <w:rPr>
          <w:rFonts w:asciiTheme="minorEastAsia" w:eastAsiaTheme="minorEastAsia" w:hAnsiTheme="minorEastAsia"/>
          <w:szCs w:val="21"/>
        </w:rPr>
      </w:pPr>
    </w:p>
    <w:p w14:paraId="64639DE9" w14:textId="77777777" w:rsidR="005D58D4" w:rsidRPr="005D58D4" w:rsidRDefault="005D58D4" w:rsidP="005D58D4">
      <w:pPr>
        <w:rPr>
          <w:rFonts w:asciiTheme="minorEastAsia" w:eastAsiaTheme="minorEastAsia" w:hAnsiTheme="minorEastAsia"/>
          <w:szCs w:val="21"/>
        </w:rPr>
      </w:pPr>
    </w:p>
    <w:p w14:paraId="5CADE72F" w14:textId="77777777" w:rsidR="005D58D4" w:rsidRPr="005D58D4" w:rsidRDefault="005D58D4" w:rsidP="005D58D4">
      <w:pPr>
        <w:rPr>
          <w:rFonts w:asciiTheme="minorEastAsia" w:eastAsiaTheme="minorEastAsia" w:hAnsiTheme="minorEastAsia"/>
          <w:szCs w:val="21"/>
        </w:rPr>
      </w:pPr>
    </w:p>
    <w:p w14:paraId="168AD35D" w14:textId="77777777" w:rsidR="005D58D4" w:rsidRPr="005D58D4" w:rsidRDefault="005D58D4" w:rsidP="005D58D4">
      <w:pPr>
        <w:rPr>
          <w:rFonts w:asciiTheme="minorEastAsia" w:eastAsiaTheme="minorEastAsia" w:hAnsiTheme="minorEastAsia"/>
          <w:szCs w:val="21"/>
        </w:rPr>
      </w:pPr>
    </w:p>
    <w:p w14:paraId="7475E5B5" w14:textId="77777777" w:rsidR="005D58D4" w:rsidRPr="005D58D4" w:rsidRDefault="005D58D4" w:rsidP="005D58D4">
      <w:pPr>
        <w:rPr>
          <w:rFonts w:asciiTheme="minorEastAsia" w:eastAsiaTheme="minorEastAsia" w:hAnsiTheme="minorEastAsia"/>
          <w:szCs w:val="21"/>
        </w:rPr>
      </w:pPr>
    </w:p>
    <w:p w14:paraId="69FA4E55" w14:textId="77777777" w:rsidR="005D58D4" w:rsidRPr="005D58D4" w:rsidRDefault="005D58D4" w:rsidP="005D58D4">
      <w:pPr>
        <w:jc w:val="center"/>
        <w:rPr>
          <w:rFonts w:asciiTheme="minorEastAsia" w:eastAsiaTheme="minorEastAsia" w:hAnsiTheme="minorEastAsia"/>
          <w:szCs w:val="21"/>
        </w:rPr>
      </w:pPr>
      <w:r w:rsidRPr="005D58D4">
        <w:rPr>
          <w:rFonts w:asciiTheme="minorEastAsia" w:eastAsiaTheme="minorEastAsia" w:hAnsiTheme="minorEastAsia"/>
          <w:noProof/>
          <w:szCs w:val="21"/>
        </w:rPr>
        <w:drawing>
          <wp:inline distT="0" distB="0" distL="0" distR="0" wp14:anchorId="3C55BFFC" wp14:editId="40B2EEF7">
            <wp:extent cx="3348360" cy="221040"/>
            <wp:effectExtent l="0" t="0" r="4445" b="7620"/>
            <wp:docPr id="7" name="図 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429BFD34" w14:textId="77777777" w:rsidR="005D58D4" w:rsidRPr="005D58D4" w:rsidRDefault="005D58D4" w:rsidP="005D58D4">
      <w:pPr>
        <w:rPr>
          <w:rFonts w:asciiTheme="minorEastAsia" w:eastAsiaTheme="minorEastAsia" w:hAnsiTheme="minorEastAsia"/>
          <w:szCs w:val="21"/>
        </w:rPr>
      </w:pPr>
    </w:p>
    <w:p w14:paraId="754D8410" w14:textId="77777777" w:rsidR="005D58D4" w:rsidRPr="005D58D4" w:rsidRDefault="005D58D4" w:rsidP="005D58D4">
      <w:pPr>
        <w:rPr>
          <w:rFonts w:asciiTheme="minorEastAsia" w:eastAsiaTheme="minorEastAsia" w:hAnsiTheme="minorEastAsia"/>
          <w:szCs w:val="21"/>
        </w:rPr>
      </w:pPr>
    </w:p>
    <w:p w14:paraId="39D0414A" w14:textId="77777777" w:rsidR="005D58D4" w:rsidRPr="005D58D4" w:rsidRDefault="005D58D4" w:rsidP="005D58D4">
      <w:pPr>
        <w:jc w:val="center"/>
        <w:rPr>
          <w:rFonts w:asciiTheme="minorEastAsia" w:eastAsiaTheme="minorEastAsia" w:hAnsiTheme="minorEastAsia"/>
          <w:szCs w:val="21"/>
        </w:rPr>
      </w:pPr>
      <w:r w:rsidRPr="005D58D4">
        <w:rPr>
          <w:rFonts w:asciiTheme="minorEastAsia" w:eastAsiaTheme="minorEastAsia" w:hAnsiTheme="minorEastAsia"/>
          <w:szCs w:val="21"/>
        </w:rPr>
        <w:br w:type="page"/>
      </w:r>
    </w:p>
    <w:p w14:paraId="62614C57" w14:textId="77777777" w:rsidR="00F8181A" w:rsidRPr="005D58D4" w:rsidRDefault="00F8181A" w:rsidP="00F8181A">
      <w:pPr>
        <w:rPr>
          <w:rFonts w:asciiTheme="minorEastAsia" w:eastAsiaTheme="minorEastAsia" w:hAnsiTheme="minorEastAsia"/>
          <w:kern w:val="0"/>
          <w:szCs w:val="21"/>
        </w:rPr>
      </w:pPr>
      <w:r w:rsidRPr="005D58D4">
        <w:rPr>
          <w:rFonts w:asciiTheme="minorEastAsia" w:eastAsiaTheme="minorEastAsia" w:hAnsiTheme="minorEastAsia" w:hint="eastAsia"/>
          <w:kern w:val="0"/>
          <w:szCs w:val="21"/>
        </w:rPr>
        <w:lastRenderedPageBreak/>
        <w:t>用語の定義</w:t>
      </w:r>
    </w:p>
    <w:p w14:paraId="4CC524A8" w14:textId="6644E3AF" w:rsidR="005D58D4" w:rsidRPr="005D58D4" w:rsidRDefault="005D58D4" w:rsidP="005D58D4">
      <w:pPr>
        <w:rPr>
          <w:rFonts w:asciiTheme="minorEastAsia" w:eastAsiaTheme="minorEastAsia" w:hAnsiTheme="minorEastAsia"/>
          <w:kern w:val="0"/>
          <w:szCs w:val="21"/>
        </w:rPr>
      </w:pPr>
      <w:r w:rsidRPr="005D58D4">
        <w:rPr>
          <w:rFonts w:asciiTheme="minorEastAsia" w:eastAsiaTheme="minorEastAsia" w:hAnsiTheme="minorEastAsia" w:hint="eastAsia"/>
          <w:kern w:val="0"/>
          <w:szCs w:val="21"/>
        </w:rPr>
        <w:t xml:space="preserve">　本仕様書で使用する用語の定義は以下の</w:t>
      </w:r>
      <w:r w:rsidR="00615644">
        <w:rPr>
          <w:rFonts w:asciiTheme="minorEastAsia" w:eastAsiaTheme="minorEastAsia" w:hAnsiTheme="minorEastAsia" w:hint="eastAsia"/>
          <w:kern w:val="0"/>
          <w:szCs w:val="21"/>
        </w:rPr>
        <w:t>とおり</w:t>
      </w:r>
      <w:r w:rsidRPr="005D58D4">
        <w:rPr>
          <w:rFonts w:asciiTheme="minorEastAsia" w:eastAsiaTheme="minorEastAsia" w:hAnsiTheme="minorEastAsia" w:hint="eastAsia"/>
          <w:kern w:val="0"/>
          <w:szCs w:val="21"/>
        </w:rPr>
        <w:t>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209"/>
      </w:tblGrid>
      <w:tr w:rsidR="005D58D4" w:rsidRPr="005D58D4" w14:paraId="2E09A293" w14:textId="77777777" w:rsidTr="005D58D4">
        <w:trPr>
          <w:trHeight w:val="397"/>
          <w:tblHeader/>
        </w:trPr>
        <w:tc>
          <w:tcPr>
            <w:tcW w:w="2438"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421C1866" w14:textId="77777777" w:rsidR="005D58D4" w:rsidRPr="005D58D4" w:rsidRDefault="005D58D4" w:rsidP="005D58D4">
            <w:pPr>
              <w:jc w:val="center"/>
              <w:rPr>
                <w:b/>
                <w:bCs/>
              </w:rPr>
            </w:pPr>
            <w:r w:rsidRPr="005D58D4">
              <w:rPr>
                <w:rFonts w:hint="eastAsia"/>
                <w:b/>
                <w:bCs/>
              </w:rPr>
              <w:t>用語</w:t>
            </w:r>
          </w:p>
        </w:tc>
        <w:tc>
          <w:tcPr>
            <w:tcW w:w="6209"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4AE0D2F3" w14:textId="77777777" w:rsidR="005D58D4" w:rsidRPr="005D58D4" w:rsidRDefault="005D58D4" w:rsidP="005D58D4">
            <w:pPr>
              <w:jc w:val="center"/>
              <w:rPr>
                <w:b/>
                <w:bCs/>
              </w:rPr>
            </w:pPr>
            <w:r w:rsidRPr="005D58D4">
              <w:rPr>
                <w:rFonts w:hint="eastAsia"/>
                <w:b/>
                <w:bCs/>
              </w:rPr>
              <w:t>定義</w:t>
            </w:r>
          </w:p>
        </w:tc>
      </w:tr>
      <w:tr w:rsidR="005D58D4" w:rsidRPr="005D58D4" w14:paraId="7C4B8005" w14:textId="77777777" w:rsidTr="005D58D4">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6C03E83C" w14:textId="04EAB731" w:rsidR="005D58D4" w:rsidRPr="005D58D4" w:rsidRDefault="005D58D4" w:rsidP="007957B5">
            <w:r w:rsidRPr="005D58D4">
              <w:rPr>
                <w:rFonts w:hint="eastAsia"/>
                <w:bCs/>
              </w:rPr>
              <w:t>インフラシステム</w:t>
            </w:r>
          </w:p>
        </w:tc>
        <w:tc>
          <w:tcPr>
            <w:tcW w:w="6209" w:type="dxa"/>
            <w:tcBorders>
              <w:top w:val="single" w:sz="4" w:space="0" w:color="auto"/>
              <w:left w:val="single" w:sz="4" w:space="0" w:color="auto"/>
              <w:bottom w:val="single" w:sz="4" w:space="0" w:color="auto"/>
              <w:right w:val="single" w:sz="4" w:space="0" w:color="auto"/>
            </w:tcBorders>
          </w:tcPr>
          <w:p w14:paraId="6CF13357" w14:textId="034365D3" w:rsidR="005D58D4" w:rsidRPr="005D58D4" w:rsidRDefault="00BC57CD" w:rsidP="005D58D4">
            <w:pPr>
              <w:spacing w:line="320" w:lineRule="exact"/>
            </w:pPr>
            <w:r w:rsidRPr="005D58D4">
              <w:rPr>
                <w:rFonts w:hint="eastAsia"/>
              </w:rPr>
              <w:t>独立行政法人情報処理推進機構（</w:t>
            </w:r>
            <w:r w:rsidRPr="005D58D4">
              <w:t>IPA</w:t>
            </w:r>
            <w:r w:rsidRPr="005D58D4">
              <w:rPr>
                <w:rFonts w:hint="eastAsia"/>
              </w:rPr>
              <w:t>）</w:t>
            </w:r>
            <w:r w:rsidR="005D58D4" w:rsidRPr="005D58D4">
              <w:rPr>
                <w:rFonts w:hint="eastAsia"/>
              </w:rPr>
              <w:t>におけるコミュニケーションの円滑化、各種情報の共有等による業務効率の向上及び高度化を推進するためのシステム。</w:t>
            </w:r>
          </w:p>
        </w:tc>
      </w:tr>
      <w:tr w:rsidR="005D58D4" w:rsidRPr="005D58D4" w14:paraId="0F81F802" w14:textId="77777777" w:rsidTr="00D55636">
        <w:trPr>
          <w:trHeight w:val="397"/>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77B43E9" w14:textId="77777777" w:rsidR="005D58D4" w:rsidRPr="005D58D4" w:rsidRDefault="005D58D4" w:rsidP="005D58D4">
            <w:r w:rsidRPr="005D58D4">
              <w:rPr>
                <w:rFonts w:hint="eastAsia"/>
                <w:bCs/>
              </w:rPr>
              <w:t>共通基盤システム</w:t>
            </w:r>
          </w:p>
        </w:tc>
        <w:tc>
          <w:tcPr>
            <w:tcW w:w="6209" w:type="dxa"/>
            <w:tcBorders>
              <w:top w:val="single" w:sz="4" w:space="0" w:color="auto"/>
              <w:left w:val="single" w:sz="4" w:space="0" w:color="auto"/>
              <w:bottom w:val="single" w:sz="4" w:space="0" w:color="auto"/>
              <w:right w:val="single" w:sz="4" w:space="0" w:color="auto"/>
            </w:tcBorders>
            <w:shd w:val="clear" w:color="auto" w:fill="auto"/>
          </w:tcPr>
          <w:p w14:paraId="4EE94AD6" w14:textId="74B58D8C" w:rsidR="005D58D4" w:rsidRPr="005D58D4" w:rsidRDefault="005D58D4" w:rsidP="005D58D4">
            <w:pPr>
              <w:spacing w:line="320" w:lineRule="exact"/>
            </w:pPr>
            <w:r w:rsidRPr="005D58D4">
              <w:rPr>
                <w:rFonts w:hint="eastAsia"/>
              </w:rPr>
              <w:t>仮想化技術等を利用し、サーバハードウェアの統合・運用の共通化等を目指し構築された</w:t>
            </w:r>
            <w:r w:rsidRPr="005D58D4">
              <w:t>IPA</w:t>
            </w:r>
            <w:r w:rsidRPr="005D58D4">
              <w:rPr>
                <w:rFonts w:hint="eastAsia"/>
              </w:rPr>
              <w:t>のインフラシステムのこと。</w:t>
            </w:r>
          </w:p>
          <w:p w14:paraId="66E8E40F" w14:textId="77777777" w:rsidR="005D58D4" w:rsidRPr="005D58D4" w:rsidRDefault="005D58D4" w:rsidP="005D58D4">
            <w:pPr>
              <w:spacing w:line="320" w:lineRule="exact"/>
              <w:rPr>
                <w:lang w:val="x-none"/>
              </w:rPr>
            </w:pPr>
            <w:r w:rsidRPr="005D58D4">
              <w:rPr>
                <w:rFonts w:ascii="ＭＳ 明朝" w:hAnsi="ＭＳ 明朝" w:cs="ＭＳ 明朝" w:hint="eastAsia"/>
              </w:rPr>
              <w:t>※</w:t>
            </w:r>
            <w:r w:rsidRPr="005D58D4">
              <w:rPr>
                <w:rFonts w:hint="eastAsia"/>
              </w:rPr>
              <w:t>インフラシステムに併設される一部の物理サーバ等も含めて共通基盤システムと呼ぶ。</w:t>
            </w:r>
          </w:p>
        </w:tc>
      </w:tr>
      <w:tr w:rsidR="002A4C55" w:rsidRPr="005D58D4" w14:paraId="4979D1D4" w14:textId="77777777" w:rsidTr="005D58D4">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5F837B8A" w14:textId="63F23BB9" w:rsidR="002A4C55" w:rsidRPr="005D58D4" w:rsidRDefault="002A4C55" w:rsidP="005D58D4">
            <w:r>
              <w:rPr>
                <w:rFonts w:hint="eastAsia"/>
              </w:rPr>
              <w:t>仮想デスクトップ</w:t>
            </w:r>
          </w:p>
        </w:tc>
        <w:tc>
          <w:tcPr>
            <w:tcW w:w="6209" w:type="dxa"/>
            <w:tcBorders>
              <w:top w:val="single" w:sz="4" w:space="0" w:color="auto"/>
              <w:left w:val="single" w:sz="4" w:space="0" w:color="auto"/>
              <w:bottom w:val="single" w:sz="4" w:space="0" w:color="auto"/>
              <w:right w:val="single" w:sz="4" w:space="0" w:color="auto"/>
            </w:tcBorders>
            <w:vAlign w:val="center"/>
          </w:tcPr>
          <w:p w14:paraId="522751CC" w14:textId="44EE7ACB" w:rsidR="002A4C55" w:rsidRPr="000F4531" w:rsidRDefault="002A4C55" w:rsidP="005D58D4">
            <w:pPr>
              <w:spacing w:line="320" w:lineRule="exact"/>
            </w:pPr>
            <w:r w:rsidRPr="00505F94">
              <w:rPr>
                <w:rFonts w:hint="eastAsia"/>
              </w:rPr>
              <w:t>IPA</w:t>
            </w:r>
            <w:r w:rsidRPr="00505F94">
              <w:rPr>
                <w:rFonts w:hint="eastAsia"/>
              </w:rPr>
              <w:t>役職員が執務で利用する</w:t>
            </w:r>
            <w:r w:rsidRPr="00505F94">
              <w:rPr>
                <w:rFonts w:hint="eastAsia"/>
                <w:lang w:val="x-none"/>
              </w:rPr>
              <w:t>仮想化された端末（</w:t>
            </w:r>
            <w:r w:rsidRPr="005D58D4">
              <w:t>VDI(Virtual Desktop Infrastructure)</w:t>
            </w:r>
            <w:r w:rsidRPr="005D58D4">
              <w:rPr>
                <w:rFonts w:hint="eastAsia"/>
              </w:rPr>
              <w:t>）</w:t>
            </w:r>
            <w:r w:rsidR="00505F94">
              <w:rPr>
                <w:rFonts w:hint="eastAsia"/>
              </w:rPr>
              <w:t>のこと</w:t>
            </w:r>
          </w:p>
        </w:tc>
      </w:tr>
      <w:tr w:rsidR="005D58D4" w:rsidRPr="005D58D4" w14:paraId="4F010B73" w14:textId="77777777" w:rsidTr="00D55636">
        <w:trPr>
          <w:trHeight w:val="397"/>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6FB3" w14:textId="571C126D" w:rsidR="005D58D4" w:rsidRPr="00D55636" w:rsidRDefault="005D58D4" w:rsidP="005D58D4">
            <w:pPr>
              <w:rPr>
                <w:bCs/>
              </w:rPr>
            </w:pPr>
            <w:r w:rsidRPr="00D55636">
              <w:rPr>
                <w:rFonts w:hint="eastAsia"/>
              </w:rPr>
              <w:t>仮想デスク</w:t>
            </w:r>
            <w:r w:rsidRPr="00431640">
              <w:rPr>
                <w:rFonts w:hint="eastAsia"/>
              </w:rPr>
              <w:t>トップ</w:t>
            </w:r>
            <w:r w:rsidR="00146491" w:rsidRPr="00431640">
              <w:rPr>
                <w:rFonts w:hint="eastAsia"/>
              </w:rPr>
              <w:t>基盤</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EA71" w14:textId="73E67D33" w:rsidR="005D58D4" w:rsidRPr="00D55636" w:rsidRDefault="002A4C55" w:rsidP="005D58D4">
            <w:pPr>
              <w:spacing w:line="320" w:lineRule="exact"/>
              <w:rPr>
                <w:lang w:val="x-none"/>
              </w:rPr>
            </w:pPr>
            <w:r w:rsidRPr="00D55636">
              <w:rPr>
                <w:rFonts w:hint="eastAsia"/>
              </w:rPr>
              <w:t>仮想デスクトップ</w:t>
            </w:r>
            <w:r w:rsidR="005D58D4" w:rsidRPr="00D55636">
              <w:rPr>
                <w:rFonts w:hint="eastAsia"/>
                <w:lang w:val="x-none"/>
              </w:rPr>
              <w:t>及びそのセキュリティ強化を目的に構築された仮想デスクトップをコントロールするための基盤。</w:t>
            </w:r>
          </w:p>
          <w:p w14:paraId="73779E4E" w14:textId="7F0D264D" w:rsidR="005D58D4" w:rsidRPr="00D55636" w:rsidRDefault="005D58D4" w:rsidP="005D58D4">
            <w:pPr>
              <w:spacing w:line="320" w:lineRule="exact"/>
            </w:pPr>
          </w:p>
        </w:tc>
      </w:tr>
      <w:tr w:rsidR="005D58D4" w:rsidRPr="005D58D4" w14:paraId="4CB48853" w14:textId="77777777" w:rsidTr="005D58D4">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76211104" w14:textId="77777777" w:rsidR="005D58D4" w:rsidRPr="005D58D4" w:rsidRDefault="005D58D4" w:rsidP="005D58D4">
            <w:pPr>
              <w:rPr>
                <w:bCs/>
              </w:rPr>
            </w:pPr>
            <w:r w:rsidRPr="005D58D4">
              <w:rPr>
                <w:rFonts w:hint="eastAsia"/>
              </w:rPr>
              <w:t>統合運用管理事業者</w:t>
            </w:r>
          </w:p>
        </w:tc>
        <w:tc>
          <w:tcPr>
            <w:tcW w:w="6209" w:type="dxa"/>
            <w:tcBorders>
              <w:top w:val="single" w:sz="4" w:space="0" w:color="auto"/>
              <w:left w:val="single" w:sz="4" w:space="0" w:color="auto"/>
              <w:bottom w:val="single" w:sz="4" w:space="0" w:color="auto"/>
              <w:right w:val="single" w:sz="4" w:space="0" w:color="auto"/>
            </w:tcBorders>
          </w:tcPr>
          <w:p w14:paraId="6D96C947" w14:textId="6C341981" w:rsidR="005D58D4" w:rsidRPr="005D58D4" w:rsidRDefault="005D58D4" w:rsidP="005D58D4">
            <w:pPr>
              <w:spacing w:line="320" w:lineRule="exact"/>
            </w:pPr>
            <w:r w:rsidRPr="005D58D4">
              <w:rPr>
                <w:rFonts w:hint="eastAsia"/>
              </w:rPr>
              <w:t>現行の</w:t>
            </w:r>
            <w:r w:rsidR="00992F05">
              <w:rPr>
                <w:rFonts w:hint="eastAsia"/>
              </w:rPr>
              <w:t>仮想デスクトップ基盤の</w:t>
            </w:r>
            <w:r w:rsidRPr="005D58D4">
              <w:rPr>
                <w:rFonts w:hint="eastAsia"/>
              </w:rPr>
              <w:t>運用監視を受託している事業者。</w:t>
            </w:r>
          </w:p>
        </w:tc>
      </w:tr>
      <w:tr w:rsidR="005D58D4" w:rsidRPr="005D58D4" w14:paraId="08369212" w14:textId="77777777" w:rsidTr="005D58D4">
        <w:trPr>
          <w:trHeight w:val="397"/>
        </w:trPr>
        <w:tc>
          <w:tcPr>
            <w:tcW w:w="2438" w:type="dxa"/>
            <w:tcBorders>
              <w:top w:val="single" w:sz="4" w:space="0" w:color="auto"/>
              <w:left w:val="single" w:sz="4" w:space="0" w:color="auto"/>
              <w:bottom w:val="single" w:sz="4" w:space="0" w:color="auto"/>
              <w:right w:val="single" w:sz="4" w:space="0" w:color="auto"/>
            </w:tcBorders>
            <w:vAlign w:val="center"/>
          </w:tcPr>
          <w:p w14:paraId="44DEC8C5" w14:textId="77777777" w:rsidR="005D58D4" w:rsidRPr="005D58D4" w:rsidRDefault="005D58D4" w:rsidP="005D58D4">
            <w:pPr>
              <w:rPr>
                <w:bCs/>
              </w:rPr>
            </w:pPr>
            <w:r w:rsidRPr="005D58D4">
              <w:rPr>
                <w:rFonts w:hint="eastAsia"/>
                <w:bCs/>
              </w:rPr>
              <w:t>IPA</w:t>
            </w:r>
            <w:r w:rsidRPr="005D58D4">
              <w:rPr>
                <w:rFonts w:hint="eastAsia"/>
                <w:bCs/>
              </w:rPr>
              <w:t>担当者</w:t>
            </w:r>
          </w:p>
        </w:tc>
        <w:tc>
          <w:tcPr>
            <w:tcW w:w="6209" w:type="dxa"/>
            <w:tcBorders>
              <w:top w:val="single" w:sz="4" w:space="0" w:color="auto"/>
              <w:left w:val="single" w:sz="4" w:space="0" w:color="auto"/>
              <w:bottom w:val="single" w:sz="4" w:space="0" w:color="auto"/>
              <w:right w:val="single" w:sz="4" w:space="0" w:color="auto"/>
            </w:tcBorders>
          </w:tcPr>
          <w:p w14:paraId="31C907A2" w14:textId="77777777" w:rsidR="005D58D4" w:rsidRPr="005D58D4" w:rsidRDefault="005D58D4" w:rsidP="005D58D4">
            <w:pPr>
              <w:spacing w:line="320" w:lineRule="exact"/>
            </w:pPr>
            <w:r w:rsidRPr="005D58D4">
              <w:rPr>
                <w:rFonts w:hint="eastAsia"/>
              </w:rPr>
              <w:t>デジタル戦略推進部</w:t>
            </w:r>
            <w:r w:rsidRPr="005D58D4">
              <w:rPr>
                <w:rFonts w:hint="eastAsia"/>
              </w:rPr>
              <w:t>IT</w:t>
            </w:r>
            <w:r w:rsidRPr="005D58D4">
              <w:rPr>
                <w:rFonts w:hint="eastAsia"/>
              </w:rPr>
              <w:t>導入運用グループの本調達の担当者。</w:t>
            </w:r>
          </w:p>
        </w:tc>
      </w:tr>
    </w:tbl>
    <w:p w14:paraId="02B2AA72" w14:textId="77777777" w:rsidR="002D59A3" w:rsidRPr="002D59A3" w:rsidRDefault="002D59A3" w:rsidP="005D58D4">
      <w:pPr>
        <w:rPr>
          <w:rFonts w:asciiTheme="minorEastAsia" w:eastAsiaTheme="minorEastAsia" w:hAnsiTheme="minorEastAsia"/>
          <w:kern w:val="0"/>
          <w:szCs w:val="21"/>
        </w:rPr>
      </w:pPr>
    </w:p>
    <w:p w14:paraId="4CB817E2" w14:textId="77777777" w:rsidR="005D58D4" w:rsidRPr="005D58D4" w:rsidRDefault="005D58D4" w:rsidP="005D58D4">
      <w:pPr>
        <w:widowControl/>
        <w:jc w:val="left"/>
        <w:rPr>
          <w:rFonts w:asciiTheme="minorEastAsia" w:eastAsiaTheme="minorEastAsia" w:hAnsiTheme="minorEastAsia"/>
          <w:kern w:val="0"/>
          <w:szCs w:val="21"/>
        </w:rPr>
      </w:pPr>
      <w:r w:rsidRPr="005D58D4">
        <w:rPr>
          <w:rFonts w:asciiTheme="minorEastAsia" w:eastAsiaTheme="minorEastAsia" w:hAnsiTheme="minorEastAsia"/>
          <w:kern w:val="0"/>
          <w:szCs w:val="21"/>
        </w:rPr>
        <w:br w:type="page"/>
      </w:r>
    </w:p>
    <w:p w14:paraId="3987D156" w14:textId="77777777" w:rsidR="005D58D4" w:rsidRPr="005D58D4" w:rsidRDefault="005D58D4" w:rsidP="003E4A7F">
      <w:pPr>
        <w:keepNext/>
        <w:numPr>
          <w:ilvl w:val="0"/>
          <w:numId w:val="3"/>
        </w:numPr>
        <w:outlineLvl w:val="0"/>
        <w:rPr>
          <w:rFonts w:asciiTheme="minorEastAsia" w:eastAsiaTheme="minorEastAsia" w:hAnsiTheme="minorEastAsia"/>
          <w:b/>
          <w:kern w:val="0"/>
          <w:sz w:val="24"/>
        </w:rPr>
      </w:pPr>
      <w:r w:rsidRPr="005D58D4">
        <w:rPr>
          <w:rFonts w:asciiTheme="minorEastAsia" w:eastAsiaTheme="minorEastAsia" w:hAnsiTheme="minorEastAsia" w:hint="eastAsia"/>
          <w:b/>
          <w:kern w:val="0"/>
          <w:sz w:val="24"/>
        </w:rPr>
        <w:lastRenderedPageBreak/>
        <w:t>件名</w:t>
      </w:r>
    </w:p>
    <w:p w14:paraId="2A76946E" w14:textId="567252F4" w:rsidR="005D58D4" w:rsidRPr="005D58D4" w:rsidRDefault="005D58D4" w:rsidP="005D58D4">
      <w:pPr>
        <w:ind w:firstLineChars="100" w:firstLine="202"/>
        <w:rPr>
          <w:rFonts w:asciiTheme="minorEastAsia" w:eastAsiaTheme="minorEastAsia" w:hAnsiTheme="minorEastAsia"/>
          <w:kern w:val="0"/>
          <w:szCs w:val="21"/>
        </w:rPr>
      </w:pPr>
      <w:r w:rsidRPr="00505F94">
        <w:rPr>
          <w:rFonts w:asciiTheme="minorEastAsia" w:eastAsiaTheme="minorEastAsia" w:hAnsiTheme="minorEastAsia" w:hint="eastAsia"/>
          <w:kern w:val="0"/>
          <w:szCs w:val="21"/>
        </w:rPr>
        <w:t>「次期仮想デスクトップ基盤</w:t>
      </w:r>
      <w:r w:rsidR="00C900B2">
        <w:rPr>
          <w:rFonts w:asciiTheme="minorEastAsia" w:eastAsiaTheme="minorEastAsia" w:hAnsiTheme="minorEastAsia" w:hint="eastAsia"/>
          <w:kern w:val="0"/>
          <w:szCs w:val="21"/>
        </w:rPr>
        <w:t>構築業務</w:t>
      </w:r>
      <w:r w:rsidRPr="00505F94">
        <w:rPr>
          <w:rFonts w:asciiTheme="minorEastAsia" w:eastAsiaTheme="minorEastAsia" w:hAnsiTheme="minorEastAsia" w:hint="eastAsia"/>
          <w:kern w:val="0"/>
          <w:szCs w:val="21"/>
        </w:rPr>
        <w:t>」</w:t>
      </w:r>
    </w:p>
    <w:p w14:paraId="2228FEAE" w14:textId="77777777" w:rsidR="005D58D4" w:rsidRPr="005D58D4" w:rsidRDefault="005D58D4" w:rsidP="005D58D4">
      <w:pPr>
        <w:rPr>
          <w:rFonts w:asciiTheme="minorEastAsia" w:eastAsiaTheme="minorEastAsia" w:hAnsiTheme="minorEastAsia"/>
          <w:kern w:val="0"/>
          <w:szCs w:val="21"/>
        </w:rPr>
      </w:pPr>
    </w:p>
    <w:p w14:paraId="51876B69" w14:textId="77777777" w:rsidR="005D58D4" w:rsidRPr="005D58D4" w:rsidRDefault="005D58D4" w:rsidP="003E4A7F">
      <w:pPr>
        <w:keepNext/>
        <w:numPr>
          <w:ilvl w:val="0"/>
          <w:numId w:val="3"/>
        </w:numPr>
        <w:outlineLvl w:val="0"/>
        <w:rPr>
          <w:rFonts w:asciiTheme="minorEastAsia" w:eastAsiaTheme="minorEastAsia" w:hAnsiTheme="minorEastAsia"/>
          <w:b/>
          <w:kern w:val="0"/>
          <w:sz w:val="24"/>
        </w:rPr>
      </w:pPr>
      <w:r w:rsidRPr="005D58D4">
        <w:rPr>
          <w:rFonts w:asciiTheme="minorEastAsia" w:eastAsiaTheme="minorEastAsia" w:hAnsiTheme="minorEastAsia" w:hint="eastAsia"/>
          <w:b/>
          <w:kern w:val="0"/>
          <w:sz w:val="24"/>
        </w:rPr>
        <w:t>背景・目的</w:t>
      </w:r>
    </w:p>
    <w:p w14:paraId="53307B34" w14:textId="494FC509" w:rsidR="005D58D4" w:rsidRPr="005D58D4" w:rsidRDefault="005D58D4" w:rsidP="005D58D4">
      <w:pPr>
        <w:ind w:firstLineChars="147" w:firstLine="296"/>
        <w:rPr>
          <w:rFonts w:asciiTheme="minorEastAsia" w:eastAsiaTheme="minorEastAsia" w:hAnsiTheme="minorEastAsia"/>
        </w:rPr>
      </w:pPr>
      <w:bookmarkStart w:id="11" w:name="_Hlk41479114"/>
      <w:r w:rsidRPr="005D58D4">
        <w:rPr>
          <w:rFonts w:asciiTheme="minorEastAsia" w:eastAsiaTheme="minorEastAsia" w:hAnsiTheme="minorEastAsia" w:hint="eastAsia"/>
        </w:rPr>
        <w:t>独立行政法人情報処理推進機構（以下「IPA」という。）では、2020年5月に産業界のDXを推進する部門を設置し、産業界のDXに係る啓発活動を行っている。これに合わせてIPA内部のDX推進にも注力すべく、2020年7月にデジタル戦略推進部を設置している。デジタル戦略推進部ではIPA内のデジタル化をさらに推し進め、またコロナ禍において原則テレワークとなった執務環境の改善に取り組んでいるところで</w:t>
      </w:r>
      <w:r w:rsidR="00702FF5" w:rsidRPr="005D58D4">
        <w:rPr>
          <w:rFonts w:asciiTheme="minorEastAsia" w:eastAsiaTheme="minorEastAsia" w:hAnsiTheme="minorEastAsia" w:hint="eastAsia"/>
        </w:rPr>
        <w:t>ある。</w:t>
      </w:r>
    </w:p>
    <w:p w14:paraId="05F34E7D" w14:textId="79677699" w:rsidR="005D58D4" w:rsidRPr="00EB0459" w:rsidRDefault="005D58D4" w:rsidP="005D58D4">
      <w:pPr>
        <w:ind w:firstLineChars="147" w:firstLine="296"/>
        <w:rPr>
          <w:rFonts w:asciiTheme="minorEastAsia" w:eastAsiaTheme="minorEastAsia" w:hAnsiTheme="minorEastAsia"/>
        </w:rPr>
      </w:pPr>
      <w:r w:rsidRPr="00EB0459">
        <w:rPr>
          <w:rFonts w:asciiTheme="minorEastAsia" w:eastAsiaTheme="minorEastAsia" w:hAnsiTheme="minorEastAsia" w:hint="eastAsia"/>
        </w:rPr>
        <w:t>本件はこのデジタル化推進の一環として、また、現行の仮想デスクトップ基盤</w:t>
      </w:r>
      <w:r w:rsidR="00DC30D3">
        <w:rPr>
          <w:rFonts w:asciiTheme="minorEastAsia" w:eastAsiaTheme="minorEastAsia" w:hAnsiTheme="minorEastAsia" w:hint="eastAsia"/>
        </w:rPr>
        <w:t>における</w:t>
      </w:r>
      <w:r w:rsidRPr="00EB0459">
        <w:rPr>
          <w:rFonts w:asciiTheme="minorEastAsia" w:eastAsiaTheme="minorEastAsia" w:hAnsiTheme="minorEastAsia" w:hint="eastAsia"/>
        </w:rPr>
        <w:t>老朽化</w:t>
      </w:r>
      <w:r w:rsidR="00DC30D3">
        <w:rPr>
          <w:rFonts w:asciiTheme="minorEastAsia" w:eastAsiaTheme="minorEastAsia" w:hAnsiTheme="minorEastAsia" w:hint="eastAsia"/>
        </w:rPr>
        <w:t>対策</w:t>
      </w:r>
      <w:r w:rsidR="00DE2945">
        <w:rPr>
          <w:rFonts w:asciiTheme="minorEastAsia" w:eastAsiaTheme="minorEastAsia" w:hAnsiTheme="minorEastAsia" w:hint="eastAsia"/>
        </w:rPr>
        <w:t>に加え、</w:t>
      </w:r>
      <w:r w:rsidR="00DC30D3" w:rsidRPr="00970422">
        <w:rPr>
          <w:rFonts w:asciiTheme="minorEastAsia" w:eastAsiaTheme="minorEastAsia" w:hAnsiTheme="minorEastAsia" w:hint="eastAsia"/>
        </w:rPr>
        <w:t>「円滑なVDIへのアクセスと業務の開始」、「Webミーティング等コミュニケーションの促進」及び「ユーザビリティの向上」等の</w:t>
      </w:r>
      <w:r w:rsidR="00702FF5" w:rsidRPr="00970422">
        <w:rPr>
          <w:rFonts w:asciiTheme="minorEastAsia" w:eastAsiaTheme="minorEastAsia" w:hAnsiTheme="minorEastAsia" w:hint="eastAsia"/>
        </w:rPr>
        <w:t>目的を達成するため、</w:t>
      </w:r>
      <w:r w:rsidRPr="00970422">
        <w:rPr>
          <w:rFonts w:asciiTheme="minorEastAsia" w:eastAsiaTheme="minorEastAsia" w:hAnsiTheme="minorEastAsia" w:hint="eastAsia"/>
        </w:rPr>
        <w:t>新たな仮想</w:t>
      </w:r>
      <w:r w:rsidRPr="00EB0459">
        <w:rPr>
          <w:rFonts w:asciiTheme="minorEastAsia" w:eastAsiaTheme="minorEastAsia" w:hAnsiTheme="minorEastAsia" w:hint="eastAsia"/>
        </w:rPr>
        <w:t>デスクトップ基盤の</w:t>
      </w:r>
      <w:r w:rsidR="007D21FE" w:rsidRPr="00EB0459">
        <w:rPr>
          <w:rFonts w:asciiTheme="minorEastAsia" w:eastAsiaTheme="minorEastAsia" w:hAnsiTheme="minorEastAsia" w:hint="eastAsia"/>
        </w:rPr>
        <w:t>導入に係る</w:t>
      </w:r>
      <w:r w:rsidRPr="00EB0459">
        <w:rPr>
          <w:rFonts w:asciiTheme="minorEastAsia" w:eastAsiaTheme="minorEastAsia" w:hAnsiTheme="minorEastAsia" w:hint="eastAsia"/>
        </w:rPr>
        <w:t>設計、構築及び保守の調達を</w:t>
      </w:r>
      <w:r w:rsidR="007C60F2">
        <w:rPr>
          <w:rFonts w:asciiTheme="minorEastAsia" w:eastAsiaTheme="minorEastAsia" w:hAnsiTheme="minorEastAsia" w:hint="eastAsia"/>
        </w:rPr>
        <w:t>行うものである。</w:t>
      </w:r>
    </w:p>
    <w:p w14:paraId="1EF6655B" w14:textId="77777777" w:rsidR="005D58D4" w:rsidRPr="005D58D4" w:rsidRDefault="005D58D4" w:rsidP="005D58D4">
      <w:pPr>
        <w:rPr>
          <w:rFonts w:asciiTheme="minorEastAsia" w:eastAsiaTheme="minorEastAsia" w:hAnsiTheme="minorEastAsia"/>
        </w:rPr>
      </w:pPr>
    </w:p>
    <w:bookmarkEnd w:id="11"/>
    <w:p w14:paraId="232CFF5E" w14:textId="40691C3D" w:rsidR="005A560B" w:rsidRPr="005A560B" w:rsidRDefault="007E3168" w:rsidP="003E4A7F">
      <w:pPr>
        <w:keepNext/>
        <w:numPr>
          <w:ilvl w:val="0"/>
          <w:numId w:val="3"/>
        </w:numPr>
        <w:outlineLvl w:val="0"/>
        <w:rPr>
          <w:rFonts w:asciiTheme="minorEastAsia" w:eastAsiaTheme="minorEastAsia" w:hAnsiTheme="minorEastAsia"/>
          <w:b/>
          <w:kern w:val="0"/>
          <w:sz w:val="24"/>
        </w:rPr>
      </w:pPr>
      <w:r>
        <w:rPr>
          <w:rFonts w:asciiTheme="minorEastAsia" w:eastAsiaTheme="minorEastAsia" w:hAnsiTheme="minorEastAsia" w:hint="eastAsia"/>
          <w:b/>
          <w:kern w:val="0"/>
          <w:sz w:val="24"/>
        </w:rPr>
        <w:t>本</w:t>
      </w:r>
      <w:r w:rsidR="00AA6240">
        <w:rPr>
          <w:rFonts w:asciiTheme="minorEastAsia" w:eastAsiaTheme="minorEastAsia" w:hAnsiTheme="minorEastAsia" w:hint="eastAsia"/>
          <w:b/>
          <w:kern w:val="0"/>
          <w:sz w:val="24"/>
        </w:rPr>
        <w:t>役務</w:t>
      </w:r>
      <w:r>
        <w:rPr>
          <w:rFonts w:asciiTheme="minorEastAsia" w:eastAsiaTheme="minorEastAsia" w:hAnsiTheme="minorEastAsia" w:hint="eastAsia"/>
          <w:b/>
          <w:kern w:val="0"/>
          <w:sz w:val="24"/>
        </w:rPr>
        <w:t>の</w:t>
      </w:r>
      <w:r w:rsidR="00702FF5" w:rsidRPr="005D58D4">
        <w:rPr>
          <w:rFonts w:asciiTheme="minorEastAsia" w:eastAsiaTheme="minorEastAsia" w:hAnsiTheme="minorEastAsia" w:hint="eastAsia"/>
          <w:b/>
          <w:kern w:val="0"/>
          <w:sz w:val="24"/>
        </w:rPr>
        <w:t>業務</w:t>
      </w:r>
      <w:r w:rsidR="005D58D4" w:rsidRPr="005D58D4">
        <w:rPr>
          <w:rFonts w:asciiTheme="minorEastAsia" w:eastAsiaTheme="minorEastAsia" w:hAnsiTheme="minorEastAsia" w:hint="eastAsia"/>
          <w:b/>
          <w:kern w:val="0"/>
          <w:sz w:val="24"/>
        </w:rPr>
        <w:t>内容</w:t>
      </w:r>
    </w:p>
    <w:p w14:paraId="317094F1" w14:textId="3183C771" w:rsidR="00186C15" w:rsidRDefault="0045542F" w:rsidP="005A560B">
      <w:pPr>
        <w:ind w:firstLineChars="147" w:firstLine="296"/>
        <w:rPr>
          <w:rFonts w:asciiTheme="minorEastAsia" w:eastAsiaTheme="minorEastAsia" w:hAnsiTheme="minorEastAsia"/>
        </w:rPr>
      </w:pPr>
      <w:r w:rsidRPr="0045542F">
        <w:rPr>
          <w:rFonts w:asciiTheme="minorEastAsia" w:eastAsiaTheme="minorEastAsia" w:hAnsiTheme="minorEastAsia" w:hint="eastAsia"/>
        </w:rPr>
        <w:t>本</w:t>
      </w:r>
      <w:r>
        <w:rPr>
          <w:rFonts w:asciiTheme="minorEastAsia" w:eastAsiaTheme="minorEastAsia" w:hAnsiTheme="minorEastAsia" w:hint="eastAsia"/>
        </w:rPr>
        <w:t>役務における</w:t>
      </w:r>
      <w:r w:rsidRPr="0045542F">
        <w:rPr>
          <w:rFonts w:asciiTheme="minorEastAsia" w:eastAsiaTheme="minorEastAsia" w:hAnsiTheme="minorEastAsia" w:hint="eastAsia"/>
        </w:rPr>
        <w:t>業務の範囲及び実施方法は以下のとおりとする。</w:t>
      </w:r>
    </w:p>
    <w:p w14:paraId="22853484" w14:textId="77777777" w:rsidR="004666C4" w:rsidRPr="00A43FB2" w:rsidRDefault="004666C4" w:rsidP="004666C4">
      <w:pPr>
        <w:rPr>
          <w:rFonts w:asciiTheme="minorEastAsia" w:eastAsiaTheme="minorEastAsia" w:hAnsiTheme="minorEastAsia"/>
          <w:highlight w:val="yellow"/>
        </w:rPr>
      </w:pPr>
    </w:p>
    <w:p w14:paraId="048D9C5A" w14:textId="116D8C53" w:rsidR="0045542F" w:rsidRPr="00A23D17" w:rsidRDefault="0045542F" w:rsidP="003E4A7F">
      <w:pPr>
        <w:pStyle w:val="af8"/>
        <w:keepNext/>
        <w:numPr>
          <w:ilvl w:val="1"/>
          <w:numId w:val="3"/>
        </w:numPr>
        <w:ind w:leftChars="0"/>
        <w:outlineLvl w:val="1"/>
        <w:rPr>
          <w:rFonts w:asciiTheme="minorEastAsia" w:eastAsiaTheme="minorEastAsia" w:hAnsiTheme="minorEastAsia"/>
        </w:rPr>
      </w:pPr>
      <w:r>
        <w:rPr>
          <w:rFonts w:asciiTheme="minorEastAsia" w:eastAsiaTheme="minorEastAsia" w:hAnsiTheme="minorEastAsia" w:hint="eastAsia"/>
        </w:rPr>
        <w:t>プロジェクト管理</w:t>
      </w:r>
    </w:p>
    <w:p w14:paraId="58D563FC" w14:textId="59D32031" w:rsidR="0045542F" w:rsidRPr="005D58D4" w:rsidRDefault="0045542F" w:rsidP="0045542F">
      <w:pPr>
        <w:ind w:leftChars="135" w:left="272" w:firstLineChars="100" w:firstLine="202"/>
        <w:rPr>
          <w:rFonts w:asciiTheme="minorEastAsia" w:eastAsiaTheme="minorEastAsia" w:hAnsiTheme="minorEastAsia"/>
        </w:rPr>
      </w:pPr>
      <w:r w:rsidRPr="0045542F">
        <w:rPr>
          <w:rFonts w:asciiTheme="minorEastAsia" w:eastAsiaTheme="minorEastAsia" w:hAnsiTheme="minorEastAsia" w:hint="eastAsia"/>
        </w:rPr>
        <w:t>以下に示す事項を実施すること。なお、詳細については「</w:t>
      </w:r>
      <w:r w:rsidR="00607F96">
        <w:rPr>
          <w:rFonts w:asciiTheme="minorEastAsia" w:eastAsiaTheme="minorEastAsia" w:hAnsiTheme="minorEastAsia"/>
        </w:rPr>
        <w:t>5</w:t>
      </w:r>
      <w:r w:rsidRPr="0045542F">
        <w:rPr>
          <w:rFonts w:asciiTheme="minorEastAsia" w:eastAsiaTheme="minorEastAsia" w:hAnsiTheme="minorEastAsia" w:hint="eastAsia"/>
        </w:rPr>
        <w:t>.プロジェクト</w:t>
      </w:r>
      <w:r w:rsidR="00607F96">
        <w:rPr>
          <w:rFonts w:asciiTheme="minorEastAsia" w:eastAsiaTheme="minorEastAsia" w:hAnsiTheme="minorEastAsia" w:hint="eastAsia"/>
        </w:rPr>
        <w:t>に係る要件</w:t>
      </w:r>
      <w:r w:rsidRPr="0045542F">
        <w:rPr>
          <w:rFonts w:asciiTheme="minorEastAsia" w:eastAsiaTheme="minorEastAsia" w:hAnsiTheme="minorEastAsia" w:hint="eastAsia"/>
        </w:rPr>
        <w:t>」を参照すること。</w:t>
      </w:r>
    </w:p>
    <w:p w14:paraId="0D69AEC4" w14:textId="737394A2" w:rsidR="0045542F" w:rsidRPr="00AF1AF1" w:rsidRDefault="00960BA6" w:rsidP="003E4A7F">
      <w:pPr>
        <w:numPr>
          <w:ilvl w:val="0"/>
          <w:numId w:val="4"/>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スケジュール管理及び体制管理</w:t>
      </w:r>
    </w:p>
    <w:p w14:paraId="1A794D26" w14:textId="2A8A8362" w:rsidR="00960BA6" w:rsidRPr="005D58D4" w:rsidRDefault="00960BA6" w:rsidP="003E4A7F">
      <w:pPr>
        <w:numPr>
          <w:ilvl w:val="3"/>
          <w:numId w:val="37"/>
        </w:numPr>
        <w:ind w:leftChars="381" w:left="1194" w:hanging="426"/>
        <w:rPr>
          <w:rFonts w:asciiTheme="minorEastAsia" w:eastAsiaTheme="minorEastAsia" w:hAnsiTheme="minorEastAsia"/>
        </w:rPr>
      </w:pPr>
      <w:r>
        <w:rPr>
          <w:rFonts w:asciiTheme="minorEastAsia" w:eastAsiaTheme="minorEastAsia" w:hAnsiTheme="minorEastAsia" w:hint="eastAsia"/>
        </w:rPr>
        <w:t>プロジェクトの基準計画の策定</w:t>
      </w:r>
    </w:p>
    <w:p w14:paraId="251A072C" w14:textId="77777777" w:rsidR="00960BA6" w:rsidRDefault="00960BA6" w:rsidP="003E4A7F">
      <w:pPr>
        <w:numPr>
          <w:ilvl w:val="0"/>
          <w:numId w:val="10"/>
        </w:numPr>
        <w:ind w:leftChars="564" w:left="1557"/>
        <w:rPr>
          <w:rFonts w:asciiTheme="minorEastAsia" w:eastAsiaTheme="minorEastAsia" w:hAnsiTheme="minorEastAsia"/>
        </w:rPr>
      </w:pPr>
      <w:r>
        <w:rPr>
          <w:rFonts w:asciiTheme="minorEastAsia" w:eastAsiaTheme="minorEastAsia" w:hAnsiTheme="minorEastAsia" w:hint="eastAsia"/>
        </w:rPr>
        <w:t>プロジェクト計画書の作成</w:t>
      </w:r>
    </w:p>
    <w:p w14:paraId="14A2DF11" w14:textId="11F1FAD0" w:rsidR="00960BA6" w:rsidRDefault="00960BA6" w:rsidP="003E4A7F">
      <w:pPr>
        <w:numPr>
          <w:ilvl w:val="0"/>
          <w:numId w:val="10"/>
        </w:numPr>
        <w:ind w:leftChars="564" w:left="1557"/>
        <w:rPr>
          <w:rFonts w:asciiTheme="minorEastAsia" w:eastAsiaTheme="minorEastAsia" w:hAnsiTheme="minorEastAsia"/>
        </w:rPr>
      </w:pPr>
      <w:r w:rsidRPr="00960BA6">
        <w:rPr>
          <w:rFonts w:asciiTheme="minorEastAsia" w:eastAsiaTheme="minorEastAsia" w:hAnsiTheme="minorEastAsia" w:hint="eastAsia"/>
        </w:rPr>
        <w:t>WBS（Work Breakdown Structure）の作成</w:t>
      </w:r>
    </w:p>
    <w:p w14:paraId="3A916CAB" w14:textId="3BE8F841" w:rsidR="00960BA6" w:rsidRPr="005D58D4" w:rsidRDefault="00960BA6" w:rsidP="003E4A7F">
      <w:pPr>
        <w:numPr>
          <w:ilvl w:val="0"/>
          <w:numId w:val="10"/>
        </w:numPr>
        <w:ind w:leftChars="564" w:left="1557"/>
        <w:rPr>
          <w:rFonts w:asciiTheme="minorEastAsia" w:eastAsiaTheme="minorEastAsia" w:hAnsiTheme="minorEastAsia"/>
        </w:rPr>
      </w:pPr>
      <w:r w:rsidRPr="00960BA6">
        <w:rPr>
          <w:rFonts w:asciiTheme="minorEastAsia" w:eastAsiaTheme="minorEastAsia" w:hAnsiTheme="minorEastAsia" w:hint="eastAsia"/>
        </w:rPr>
        <w:t>WBSディクショナリの作成</w:t>
      </w:r>
    </w:p>
    <w:p w14:paraId="6FEFECA4" w14:textId="513DAC00" w:rsidR="00960BA6" w:rsidRPr="00312316" w:rsidRDefault="00960BA6" w:rsidP="003E4A7F">
      <w:pPr>
        <w:numPr>
          <w:ilvl w:val="3"/>
          <w:numId w:val="37"/>
        </w:numPr>
        <w:ind w:leftChars="381" w:left="1194" w:hanging="426"/>
        <w:rPr>
          <w:rFonts w:asciiTheme="minorEastAsia" w:eastAsiaTheme="minorEastAsia" w:hAnsiTheme="minorEastAsia"/>
        </w:rPr>
      </w:pPr>
      <w:r w:rsidRPr="00960BA6">
        <w:rPr>
          <w:rFonts w:asciiTheme="minorEastAsia" w:eastAsiaTheme="minorEastAsia" w:hAnsiTheme="minorEastAsia" w:hint="eastAsia"/>
        </w:rPr>
        <w:t>スケジュール管理・成果物の機能単位での完成状況管理</w:t>
      </w:r>
    </w:p>
    <w:p w14:paraId="3311EAED" w14:textId="77777777" w:rsidR="00312316" w:rsidRDefault="00312316" w:rsidP="003E4A7F">
      <w:pPr>
        <w:numPr>
          <w:ilvl w:val="0"/>
          <w:numId w:val="51"/>
        </w:numPr>
        <w:ind w:leftChars="564" w:left="1557"/>
        <w:rPr>
          <w:rFonts w:asciiTheme="minorEastAsia" w:eastAsiaTheme="minorEastAsia" w:hAnsiTheme="minorEastAsia"/>
        </w:rPr>
      </w:pPr>
      <w:r>
        <w:rPr>
          <w:rFonts w:asciiTheme="minorEastAsia" w:eastAsiaTheme="minorEastAsia" w:hAnsiTheme="minorEastAsia" w:hint="eastAsia"/>
        </w:rPr>
        <w:t>定期的な進捗報告</w:t>
      </w:r>
    </w:p>
    <w:p w14:paraId="1FC490EE" w14:textId="0445FA35" w:rsidR="00960BA6" w:rsidRPr="00561BD6" w:rsidRDefault="00312316">
      <w:pPr>
        <w:numPr>
          <w:ilvl w:val="0"/>
          <w:numId w:val="51"/>
        </w:numPr>
        <w:ind w:leftChars="564" w:left="1557"/>
        <w:rPr>
          <w:rFonts w:asciiTheme="minorEastAsia" w:eastAsiaTheme="minorEastAsia" w:hAnsiTheme="minorEastAsia"/>
        </w:rPr>
      </w:pPr>
      <w:r w:rsidRPr="00312316">
        <w:rPr>
          <w:rFonts w:asciiTheme="minorEastAsia" w:eastAsiaTheme="minorEastAsia" w:hAnsiTheme="minorEastAsia" w:hint="eastAsia"/>
        </w:rPr>
        <w:t>スケジュール等の変更管理</w:t>
      </w:r>
    </w:p>
    <w:p w14:paraId="3A75CB5F" w14:textId="657B22FD" w:rsidR="00312316" w:rsidRPr="00312316" w:rsidRDefault="00312316" w:rsidP="003E4A7F">
      <w:pPr>
        <w:numPr>
          <w:ilvl w:val="3"/>
          <w:numId w:val="37"/>
        </w:numPr>
        <w:ind w:leftChars="381" w:left="1194" w:hanging="426"/>
        <w:rPr>
          <w:rFonts w:asciiTheme="minorEastAsia" w:eastAsiaTheme="minorEastAsia" w:hAnsiTheme="minorEastAsia"/>
        </w:rPr>
      </w:pPr>
      <w:r>
        <w:rPr>
          <w:rFonts w:asciiTheme="minorEastAsia" w:eastAsiaTheme="minorEastAsia" w:hAnsiTheme="minorEastAsia" w:hint="eastAsia"/>
        </w:rPr>
        <w:t>体制管理</w:t>
      </w:r>
    </w:p>
    <w:p w14:paraId="30F19AF9" w14:textId="7456BD89" w:rsidR="00960BA6" w:rsidRPr="00312316" w:rsidRDefault="00312316" w:rsidP="003E4A7F">
      <w:pPr>
        <w:numPr>
          <w:ilvl w:val="0"/>
          <w:numId w:val="52"/>
        </w:numPr>
        <w:ind w:leftChars="564" w:left="1557"/>
        <w:rPr>
          <w:rFonts w:asciiTheme="minorEastAsia" w:eastAsiaTheme="minorEastAsia" w:hAnsiTheme="minorEastAsia"/>
        </w:rPr>
      </w:pPr>
      <w:r>
        <w:rPr>
          <w:rFonts w:asciiTheme="minorEastAsia" w:eastAsiaTheme="minorEastAsia" w:hAnsiTheme="minorEastAsia" w:hint="eastAsia"/>
        </w:rPr>
        <w:t>プロジェクト実施体制の管理</w:t>
      </w:r>
    </w:p>
    <w:p w14:paraId="7CB04B1B" w14:textId="27973770" w:rsidR="00312316" w:rsidRPr="008A16F0" w:rsidRDefault="00312316" w:rsidP="003E4A7F">
      <w:pPr>
        <w:numPr>
          <w:ilvl w:val="0"/>
          <w:numId w:val="4"/>
        </w:numPr>
        <w:ind w:leftChars="200" w:left="1108" w:hangingChars="350" w:hanging="705"/>
        <w:rPr>
          <w:rFonts w:asciiTheme="minorEastAsia" w:eastAsiaTheme="minorEastAsia" w:hAnsiTheme="minorEastAsia"/>
        </w:rPr>
      </w:pPr>
      <w:r w:rsidRPr="00312316">
        <w:rPr>
          <w:rFonts w:asciiTheme="minorEastAsia" w:eastAsiaTheme="minorEastAsia" w:hAnsiTheme="minorEastAsia" w:hint="eastAsia"/>
        </w:rPr>
        <w:t>品質管理及びリスク管理</w:t>
      </w:r>
    </w:p>
    <w:p w14:paraId="7AD083D5" w14:textId="02F129F8" w:rsidR="00312316" w:rsidRPr="008A16F0" w:rsidRDefault="00312316" w:rsidP="003E4A7F">
      <w:pPr>
        <w:numPr>
          <w:ilvl w:val="3"/>
          <w:numId w:val="53"/>
        </w:numPr>
        <w:ind w:leftChars="381" w:left="1194" w:hanging="426"/>
        <w:rPr>
          <w:rFonts w:asciiTheme="minorEastAsia" w:eastAsiaTheme="minorEastAsia" w:hAnsiTheme="minorEastAsia"/>
        </w:rPr>
      </w:pPr>
      <w:r>
        <w:rPr>
          <w:rFonts w:asciiTheme="minorEastAsia" w:eastAsiaTheme="minorEastAsia" w:hAnsiTheme="minorEastAsia" w:hint="eastAsia"/>
        </w:rPr>
        <w:t>品質管理</w:t>
      </w:r>
    </w:p>
    <w:p w14:paraId="5A4A9981" w14:textId="084A4454" w:rsidR="008A16F0" w:rsidRDefault="008A16F0" w:rsidP="003E4A7F">
      <w:pPr>
        <w:numPr>
          <w:ilvl w:val="0"/>
          <w:numId w:val="54"/>
        </w:numPr>
        <w:ind w:leftChars="564" w:left="1557"/>
        <w:rPr>
          <w:rFonts w:asciiTheme="minorEastAsia" w:eastAsiaTheme="minorEastAsia" w:hAnsiTheme="minorEastAsia"/>
        </w:rPr>
      </w:pPr>
      <w:r w:rsidRPr="008A16F0">
        <w:rPr>
          <w:rFonts w:asciiTheme="minorEastAsia" w:eastAsiaTheme="minorEastAsia" w:hAnsiTheme="minorEastAsia" w:hint="eastAsia"/>
        </w:rPr>
        <w:t>品質の検証及び品質改善策の検討と実施管理体制の確保</w:t>
      </w:r>
    </w:p>
    <w:p w14:paraId="41BE74B3" w14:textId="67B9F777" w:rsidR="00312316" w:rsidRPr="008A16F0" w:rsidRDefault="008A16F0" w:rsidP="003E4A7F">
      <w:pPr>
        <w:numPr>
          <w:ilvl w:val="0"/>
          <w:numId w:val="54"/>
        </w:numPr>
        <w:ind w:leftChars="564" w:left="1557"/>
        <w:rPr>
          <w:rFonts w:asciiTheme="minorEastAsia" w:eastAsiaTheme="minorEastAsia" w:hAnsiTheme="minorEastAsia"/>
        </w:rPr>
      </w:pPr>
      <w:r w:rsidRPr="008A16F0">
        <w:rPr>
          <w:rFonts w:asciiTheme="minorEastAsia" w:eastAsiaTheme="minorEastAsia" w:hAnsiTheme="minorEastAsia" w:hint="eastAsia"/>
        </w:rPr>
        <w:t>品質計画書及び</w:t>
      </w:r>
      <w:r w:rsidR="0002241F" w:rsidRPr="008A16F0">
        <w:rPr>
          <w:rFonts w:asciiTheme="minorEastAsia" w:eastAsiaTheme="minorEastAsia" w:hAnsiTheme="minorEastAsia" w:hint="eastAsia"/>
        </w:rPr>
        <w:t>品質評価</w:t>
      </w:r>
      <w:r w:rsidR="0002241F">
        <w:rPr>
          <w:rFonts w:asciiTheme="minorEastAsia" w:eastAsiaTheme="minorEastAsia" w:hAnsiTheme="minorEastAsia" w:hint="eastAsia"/>
        </w:rPr>
        <w:t>報告書</w:t>
      </w:r>
      <w:r w:rsidRPr="008A16F0">
        <w:rPr>
          <w:rFonts w:asciiTheme="minorEastAsia" w:eastAsiaTheme="minorEastAsia" w:hAnsiTheme="minorEastAsia" w:hint="eastAsia"/>
        </w:rPr>
        <w:t>の作成</w:t>
      </w:r>
    </w:p>
    <w:p w14:paraId="729093C4" w14:textId="34E426EE" w:rsidR="008A16F0" w:rsidRPr="008A16F0" w:rsidRDefault="008A16F0" w:rsidP="003E4A7F">
      <w:pPr>
        <w:numPr>
          <w:ilvl w:val="3"/>
          <w:numId w:val="53"/>
        </w:numPr>
        <w:ind w:leftChars="381" w:left="1194" w:hanging="426"/>
        <w:rPr>
          <w:rFonts w:asciiTheme="minorEastAsia" w:eastAsiaTheme="minorEastAsia" w:hAnsiTheme="minorEastAsia"/>
        </w:rPr>
      </w:pPr>
      <w:r>
        <w:rPr>
          <w:rFonts w:asciiTheme="minorEastAsia" w:eastAsiaTheme="minorEastAsia" w:hAnsiTheme="minorEastAsia" w:hint="eastAsia"/>
        </w:rPr>
        <w:t>リスク管理</w:t>
      </w:r>
    </w:p>
    <w:p w14:paraId="2F81AB35" w14:textId="1E2B9CAD" w:rsidR="008A16F0" w:rsidRPr="008A16F0" w:rsidRDefault="008A16F0" w:rsidP="003E4A7F">
      <w:pPr>
        <w:numPr>
          <w:ilvl w:val="0"/>
          <w:numId w:val="55"/>
        </w:numPr>
        <w:ind w:leftChars="564" w:left="1557"/>
        <w:rPr>
          <w:rFonts w:asciiTheme="minorEastAsia" w:eastAsiaTheme="minorEastAsia" w:hAnsiTheme="minorEastAsia"/>
        </w:rPr>
      </w:pPr>
      <w:r>
        <w:rPr>
          <w:rFonts w:asciiTheme="minorEastAsia" w:eastAsiaTheme="minorEastAsia" w:hAnsiTheme="minorEastAsia" w:hint="eastAsia"/>
        </w:rPr>
        <w:t>リスクの監視及び評価</w:t>
      </w:r>
    </w:p>
    <w:p w14:paraId="05DD3585" w14:textId="5E6CD789" w:rsidR="000B3AED" w:rsidRPr="000B3AED" w:rsidRDefault="000B3AED" w:rsidP="003E4A7F">
      <w:pPr>
        <w:numPr>
          <w:ilvl w:val="0"/>
          <w:numId w:val="4"/>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課題管理</w:t>
      </w:r>
    </w:p>
    <w:p w14:paraId="45A6E14E" w14:textId="1C67BCC1" w:rsidR="000B3AED" w:rsidRPr="000B3AED" w:rsidRDefault="000B3AED" w:rsidP="003E4A7F">
      <w:pPr>
        <w:numPr>
          <w:ilvl w:val="3"/>
          <w:numId w:val="56"/>
        </w:numPr>
        <w:ind w:leftChars="381" w:left="1194" w:hanging="426"/>
        <w:rPr>
          <w:rFonts w:asciiTheme="minorEastAsia" w:eastAsiaTheme="minorEastAsia" w:hAnsiTheme="minorEastAsia"/>
        </w:rPr>
      </w:pPr>
      <w:r w:rsidRPr="000B3AED">
        <w:rPr>
          <w:rFonts w:asciiTheme="minorEastAsia" w:eastAsiaTheme="minorEastAsia" w:hAnsiTheme="minorEastAsia" w:hint="eastAsia"/>
        </w:rPr>
        <w:t>課題対応及び課題の一元管理</w:t>
      </w:r>
    </w:p>
    <w:p w14:paraId="137ED301" w14:textId="06674F8E" w:rsidR="000B3AED" w:rsidRPr="000B3AED" w:rsidRDefault="000B3AED" w:rsidP="003E4A7F">
      <w:pPr>
        <w:numPr>
          <w:ilvl w:val="0"/>
          <w:numId w:val="4"/>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コミュニケーション管理</w:t>
      </w:r>
    </w:p>
    <w:p w14:paraId="33D5F060" w14:textId="040FC4CB" w:rsidR="000B3AED" w:rsidRDefault="000B3AED" w:rsidP="003E4A7F">
      <w:pPr>
        <w:numPr>
          <w:ilvl w:val="3"/>
          <w:numId w:val="57"/>
        </w:numPr>
        <w:ind w:leftChars="381" w:left="1194" w:hanging="426"/>
        <w:rPr>
          <w:rFonts w:asciiTheme="minorEastAsia" w:eastAsiaTheme="minorEastAsia" w:hAnsiTheme="minorEastAsia"/>
        </w:rPr>
      </w:pPr>
      <w:r>
        <w:rPr>
          <w:rFonts w:asciiTheme="minorEastAsia" w:eastAsiaTheme="minorEastAsia" w:hAnsiTheme="minorEastAsia" w:hint="eastAsia"/>
        </w:rPr>
        <w:t>コミュニケーションルールの策定</w:t>
      </w:r>
    </w:p>
    <w:p w14:paraId="772A1767" w14:textId="0DFC44AB" w:rsidR="000B3AED" w:rsidRPr="00EC66DD" w:rsidRDefault="000B3AED">
      <w:pPr>
        <w:numPr>
          <w:ilvl w:val="3"/>
          <w:numId w:val="57"/>
        </w:numPr>
        <w:ind w:leftChars="381" w:left="1194" w:hanging="426"/>
        <w:rPr>
          <w:rFonts w:asciiTheme="minorEastAsia" w:eastAsiaTheme="minorEastAsia" w:hAnsiTheme="minorEastAsia"/>
          <w:strike/>
        </w:rPr>
      </w:pPr>
      <w:r w:rsidRPr="000B3AED">
        <w:rPr>
          <w:rFonts w:asciiTheme="minorEastAsia" w:eastAsiaTheme="minorEastAsia" w:hAnsiTheme="minorEastAsia" w:hint="eastAsia"/>
        </w:rPr>
        <w:t>各種会議の運営（Webミーティング、テレカンファレンス等も想定すること。）</w:t>
      </w:r>
    </w:p>
    <w:p w14:paraId="47B3D401" w14:textId="410D724B" w:rsidR="0045542F" w:rsidRPr="000F3A78" w:rsidRDefault="0045542F" w:rsidP="0052390E">
      <w:pPr>
        <w:rPr>
          <w:rFonts w:asciiTheme="minorEastAsia" w:eastAsiaTheme="minorEastAsia" w:hAnsiTheme="minorEastAsia"/>
        </w:rPr>
      </w:pPr>
    </w:p>
    <w:p w14:paraId="5DC44C71" w14:textId="3963BCD6" w:rsidR="0045542F" w:rsidRPr="000F3A78" w:rsidRDefault="000B3AED" w:rsidP="003E4A7F">
      <w:pPr>
        <w:pStyle w:val="af8"/>
        <w:keepNext/>
        <w:numPr>
          <w:ilvl w:val="1"/>
          <w:numId w:val="3"/>
        </w:numPr>
        <w:ind w:leftChars="0"/>
        <w:outlineLvl w:val="1"/>
        <w:rPr>
          <w:rFonts w:asciiTheme="minorEastAsia" w:eastAsiaTheme="minorEastAsia" w:hAnsiTheme="minorEastAsia"/>
        </w:rPr>
      </w:pPr>
      <w:r w:rsidRPr="000F3A78">
        <w:rPr>
          <w:rFonts w:asciiTheme="minorEastAsia" w:eastAsiaTheme="minorEastAsia" w:hAnsiTheme="minorEastAsia" w:hint="eastAsia"/>
        </w:rPr>
        <w:lastRenderedPageBreak/>
        <w:t>設計・構築・テスト</w:t>
      </w:r>
    </w:p>
    <w:p w14:paraId="06C8E929" w14:textId="677CD30F" w:rsidR="00423EC1" w:rsidRPr="000F3A78" w:rsidRDefault="008F25F6" w:rsidP="00423EC1">
      <w:pPr>
        <w:ind w:leftChars="135" w:left="272" w:firstLineChars="100" w:firstLine="202"/>
        <w:rPr>
          <w:rFonts w:asciiTheme="minorEastAsia" w:eastAsiaTheme="minorEastAsia" w:hAnsiTheme="minorEastAsia"/>
        </w:rPr>
      </w:pPr>
      <w:r w:rsidRPr="000F3A78">
        <w:rPr>
          <w:rFonts w:hint="eastAsia"/>
        </w:rPr>
        <w:t>下記</w:t>
      </w:r>
      <w:r w:rsidR="005D58D4" w:rsidRPr="000F3A78">
        <w:rPr>
          <w:rFonts w:asciiTheme="minorEastAsia" w:eastAsiaTheme="minorEastAsia" w:hAnsiTheme="minorEastAsia"/>
        </w:rPr>
        <w:t>の</w:t>
      </w:r>
      <w:r w:rsidR="00F00497" w:rsidRPr="000F3A78">
        <w:rPr>
          <w:rFonts w:asciiTheme="minorEastAsia" w:eastAsiaTheme="minorEastAsia" w:hAnsiTheme="minorEastAsia" w:hint="eastAsia"/>
        </w:rPr>
        <w:t>内容に従い、システムの要件定義、設計、構築及びテストを実施すること。実施に当たっては、</w:t>
      </w:r>
      <w:r w:rsidR="00423EC1" w:rsidRPr="000F3A78">
        <w:rPr>
          <w:rFonts w:asciiTheme="minorEastAsia" w:eastAsiaTheme="minorEastAsia" w:hAnsiTheme="minorEastAsia" w:hint="eastAsia"/>
        </w:rPr>
        <w:t>「</w:t>
      </w:r>
      <w:r w:rsidR="00F00497" w:rsidRPr="000F3A78">
        <w:rPr>
          <w:rFonts w:asciiTheme="minorEastAsia" w:eastAsiaTheme="minorEastAsia" w:hAnsiTheme="minorEastAsia" w:hint="eastAsia"/>
        </w:rPr>
        <w:t>4</w:t>
      </w:r>
      <w:r w:rsidR="00423EC1" w:rsidRPr="000F3A78">
        <w:rPr>
          <w:rFonts w:asciiTheme="minorEastAsia" w:eastAsiaTheme="minorEastAsia" w:hAnsiTheme="minorEastAsia" w:hint="eastAsia"/>
        </w:rPr>
        <w:t>.</w:t>
      </w:r>
      <w:r w:rsidR="00F00497" w:rsidRPr="000F3A78">
        <w:rPr>
          <w:rFonts w:asciiTheme="minorEastAsia" w:eastAsiaTheme="minorEastAsia" w:hAnsiTheme="minorEastAsia" w:hint="eastAsia"/>
        </w:rPr>
        <w:t>次期仮想デスクトップ基盤の要件</w:t>
      </w:r>
      <w:r w:rsidR="00423EC1" w:rsidRPr="000F3A78">
        <w:rPr>
          <w:rFonts w:asciiTheme="minorEastAsia" w:eastAsiaTheme="minorEastAsia" w:hAnsiTheme="minorEastAsia" w:hint="eastAsia"/>
        </w:rPr>
        <w:t>」</w:t>
      </w:r>
      <w:r w:rsidR="00615644">
        <w:rPr>
          <w:rFonts w:asciiTheme="minorEastAsia" w:eastAsiaTheme="minorEastAsia" w:hAnsiTheme="minorEastAsia" w:hint="eastAsia"/>
        </w:rPr>
        <w:t>を満たすこと。</w:t>
      </w:r>
    </w:p>
    <w:p w14:paraId="24BED342" w14:textId="30B5F208" w:rsidR="00F61A1E" w:rsidRPr="000F3A78" w:rsidRDefault="00DF4E12" w:rsidP="003E4A7F">
      <w:pPr>
        <w:numPr>
          <w:ilvl w:val="0"/>
          <w:numId w:val="58"/>
        </w:numPr>
        <w:ind w:leftChars="200" w:left="1108" w:hangingChars="350" w:hanging="705"/>
        <w:rPr>
          <w:rFonts w:asciiTheme="minorEastAsia" w:eastAsiaTheme="minorEastAsia" w:hAnsiTheme="minorEastAsia"/>
        </w:rPr>
      </w:pPr>
      <w:r w:rsidRPr="000F3A78">
        <w:rPr>
          <w:rFonts w:asciiTheme="minorEastAsia" w:eastAsiaTheme="minorEastAsia" w:hAnsiTheme="minorEastAsia" w:hint="eastAsia"/>
        </w:rPr>
        <w:t>要件定義</w:t>
      </w:r>
    </w:p>
    <w:p w14:paraId="1421C216" w14:textId="2CE533E2" w:rsidR="00DF4E12" w:rsidRPr="00AF1AF1" w:rsidRDefault="00F61A1E" w:rsidP="00F61A1E">
      <w:pPr>
        <w:ind w:left="1108"/>
        <w:rPr>
          <w:rFonts w:asciiTheme="minorEastAsia" w:eastAsiaTheme="minorEastAsia" w:hAnsiTheme="minorEastAsia"/>
        </w:rPr>
      </w:pPr>
      <w:r w:rsidRPr="000F3A78">
        <w:rPr>
          <w:rFonts w:asciiTheme="minorEastAsia" w:eastAsiaTheme="minorEastAsia" w:hAnsiTheme="minorEastAsia" w:hint="eastAsia"/>
        </w:rPr>
        <w:t>「4.</w:t>
      </w:r>
      <w:r w:rsidRPr="000F3A78">
        <w:rPr>
          <w:rFonts w:asciiTheme="minorEastAsia" w:eastAsiaTheme="minorEastAsia" w:hAnsiTheme="minorEastAsia"/>
        </w:rPr>
        <w:t>1</w:t>
      </w:r>
      <w:r w:rsidR="00567A0A">
        <w:rPr>
          <w:rFonts w:asciiTheme="minorEastAsia" w:eastAsiaTheme="minorEastAsia" w:hAnsiTheme="minorEastAsia"/>
        </w:rPr>
        <w:t>.</w:t>
      </w:r>
      <w:r w:rsidRPr="000F3A78">
        <w:rPr>
          <w:rFonts w:asciiTheme="minorEastAsia" w:eastAsiaTheme="minorEastAsia" w:hAnsiTheme="minorEastAsia" w:hint="eastAsia"/>
        </w:rPr>
        <w:t>機能要件」で示す要件を満たす</w:t>
      </w:r>
      <w:r w:rsidR="00284F90" w:rsidRPr="000F3A78">
        <w:rPr>
          <w:rFonts w:asciiTheme="minorEastAsia" w:eastAsiaTheme="minorEastAsia" w:hAnsiTheme="minorEastAsia" w:hint="eastAsia"/>
        </w:rPr>
        <w:t>仮想デスクトップ基盤の</w:t>
      </w:r>
      <w:r w:rsidRPr="000F3A78">
        <w:rPr>
          <w:rFonts w:asciiTheme="minorEastAsia" w:eastAsiaTheme="minorEastAsia" w:hAnsiTheme="minorEastAsia" w:hint="eastAsia"/>
        </w:rPr>
        <w:t>要件定義書を作成すること。必要に応じて、作</w:t>
      </w:r>
      <w:r w:rsidRPr="00AF1AF1">
        <w:rPr>
          <w:rFonts w:asciiTheme="minorEastAsia" w:eastAsiaTheme="minorEastAsia" w:hAnsiTheme="minorEastAsia" w:hint="eastAsia"/>
        </w:rPr>
        <w:t>成前にIPA担当者にヒアリングを行うこと。作成</w:t>
      </w:r>
      <w:r w:rsidR="00607F96">
        <w:rPr>
          <w:rFonts w:asciiTheme="minorEastAsia" w:eastAsiaTheme="minorEastAsia" w:hAnsiTheme="minorEastAsia" w:hint="eastAsia"/>
        </w:rPr>
        <w:t>した</w:t>
      </w:r>
      <w:r w:rsidRPr="00AF1AF1">
        <w:rPr>
          <w:rFonts w:asciiTheme="minorEastAsia" w:eastAsiaTheme="minorEastAsia" w:hAnsiTheme="minorEastAsia" w:hint="eastAsia"/>
        </w:rPr>
        <w:t>内容についてIPA 担当者の承認を得ること。</w:t>
      </w:r>
    </w:p>
    <w:p w14:paraId="7292B70E" w14:textId="4430DE75" w:rsidR="005D58D4" w:rsidRPr="000F3A78" w:rsidRDefault="00423EC1" w:rsidP="000F3A78">
      <w:pPr>
        <w:numPr>
          <w:ilvl w:val="0"/>
          <w:numId w:val="58"/>
        </w:numPr>
        <w:ind w:leftChars="200" w:left="1108" w:hangingChars="350" w:hanging="705"/>
        <w:rPr>
          <w:rFonts w:asciiTheme="minorEastAsia" w:eastAsiaTheme="minorEastAsia" w:hAnsiTheme="minorEastAsia"/>
        </w:rPr>
      </w:pPr>
      <w:r w:rsidRPr="00423EC1">
        <w:rPr>
          <w:rFonts w:asciiTheme="minorEastAsia" w:eastAsiaTheme="minorEastAsia" w:hAnsiTheme="minorEastAsia" w:hint="eastAsia"/>
        </w:rPr>
        <w:t>設計</w:t>
      </w:r>
      <w:r w:rsidR="000F3A78" w:rsidRPr="000F3A78">
        <w:rPr>
          <w:rFonts w:asciiTheme="minorEastAsia" w:eastAsiaTheme="minorEastAsia" w:hAnsiTheme="minorEastAsia"/>
        </w:rPr>
        <w:t xml:space="preserve"> </w:t>
      </w:r>
    </w:p>
    <w:p w14:paraId="0FFAB3F3" w14:textId="16663322" w:rsidR="000F3A78" w:rsidRDefault="000F3A78" w:rsidP="003E4A7F">
      <w:pPr>
        <w:numPr>
          <w:ilvl w:val="3"/>
          <w:numId w:val="9"/>
        </w:numPr>
        <w:ind w:leftChars="381" w:left="1194" w:hanging="426"/>
        <w:rPr>
          <w:rFonts w:asciiTheme="minorEastAsia" w:eastAsiaTheme="minorEastAsia" w:hAnsiTheme="minorEastAsia"/>
        </w:rPr>
      </w:pPr>
      <w:r w:rsidRPr="000F3A78">
        <w:rPr>
          <w:rFonts w:asciiTheme="minorEastAsia" w:eastAsiaTheme="minorEastAsia" w:hAnsiTheme="minorEastAsia" w:hint="eastAsia"/>
        </w:rPr>
        <w:t>「3.2.(1)要件定義」で作成した要件定義書に基づく機能の実現と、サービスの提供に向けた基本項目／詳細項目等を記載した設計書を作成すること。必要に応じて、作成前にIPA担当者にヒアリングを行うこと。作成した内容についてIPA担当者の承認を得ること。</w:t>
      </w:r>
    </w:p>
    <w:p w14:paraId="121D3BBA" w14:textId="3EBDBCA4" w:rsidR="00284F90" w:rsidRDefault="00284F90" w:rsidP="003E4A7F">
      <w:pPr>
        <w:numPr>
          <w:ilvl w:val="3"/>
          <w:numId w:val="9"/>
        </w:numPr>
        <w:ind w:leftChars="381" w:left="1194" w:hanging="426"/>
        <w:rPr>
          <w:rFonts w:asciiTheme="minorEastAsia" w:eastAsiaTheme="minorEastAsia" w:hAnsiTheme="minorEastAsia"/>
        </w:rPr>
      </w:pPr>
      <w:r w:rsidRPr="00284F90">
        <w:rPr>
          <w:rFonts w:asciiTheme="minorEastAsia" w:eastAsiaTheme="minorEastAsia" w:hAnsiTheme="minorEastAsia" w:hint="eastAsia"/>
        </w:rPr>
        <w:t>導入から5年間の利用を前提とした設計とすること</w:t>
      </w:r>
      <w:r w:rsidR="00CB1495">
        <w:rPr>
          <w:rFonts w:asciiTheme="minorEastAsia" w:eastAsiaTheme="minorEastAsia" w:hAnsiTheme="minorEastAsia" w:hint="eastAsia"/>
        </w:rPr>
        <w:t>。</w:t>
      </w:r>
    </w:p>
    <w:p w14:paraId="01859019" w14:textId="3479ED49" w:rsidR="005D58D4" w:rsidRPr="005D58D4" w:rsidRDefault="000F260B" w:rsidP="003E4A7F">
      <w:pPr>
        <w:numPr>
          <w:ilvl w:val="3"/>
          <w:numId w:val="9"/>
        </w:numPr>
        <w:ind w:leftChars="381" w:left="1194" w:hanging="426"/>
        <w:rPr>
          <w:rFonts w:asciiTheme="minorEastAsia" w:eastAsiaTheme="minorEastAsia" w:hAnsiTheme="minorEastAsia"/>
        </w:rPr>
      </w:pPr>
      <w:r>
        <w:rPr>
          <w:rFonts w:asciiTheme="minorEastAsia" w:eastAsiaTheme="minorEastAsia" w:hAnsiTheme="minorEastAsia" w:hint="eastAsia"/>
        </w:rPr>
        <w:t>方式設計</w:t>
      </w:r>
      <w:r w:rsidR="005D58D4" w:rsidRPr="005D58D4">
        <w:rPr>
          <w:rFonts w:asciiTheme="minorEastAsia" w:eastAsiaTheme="minorEastAsia" w:hAnsiTheme="minorEastAsia" w:hint="eastAsia"/>
        </w:rPr>
        <w:t>書及び詳細設計書</w:t>
      </w:r>
      <w:r w:rsidR="00DE288F">
        <w:rPr>
          <w:rFonts w:asciiTheme="minorEastAsia" w:eastAsiaTheme="minorEastAsia" w:hAnsiTheme="minorEastAsia" w:hint="eastAsia"/>
        </w:rPr>
        <w:t>には</w:t>
      </w:r>
      <w:r w:rsidR="005D58D4" w:rsidRPr="005D58D4">
        <w:rPr>
          <w:rFonts w:asciiTheme="minorEastAsia" w:eastAsiaTheme="minorEastAsia" w:hAnsiTheme="minorEastAsia" w:hint="eastAsia"/>
        </w:rPr>
        <w:t>、ハードウェア／ソフトウェア一覧、機器構成図、ネットワーク構成図、ソフトウェア構成図、各種パラメータの設定値、OSの設定値等を記載すること。</w:t>
      </w:r>
    </w:p>
    <w:p w14:paraId="1C0252F9" w14:textId="2F8DE07B" w:rsidR="005D58D4" w:rsidRPr="00A43FB2" w:rsidRDefault="005D58D4" w:rsidP="003E4A7F">
      <w:pPr>
        <w:numPr>
          <w:ilvl w:val="3"/>
          <w:numId w:val="9"/>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作成した資料の内容について、後の作業で修正が生じた場合、可能な限り早く資料を修正し、IPA</w:t>
      </w:r>
      <w:r w:rsidR="001E69D5">
        <w:rPr>
          <w:rFonts w:asciiTheme="minorEastAsia" w:eastAsiaTheme="minorEastAsia" w:hAnsiTheme="minorEastAsia" w:hint="eastAsia"/>
        </w:rPr>
        <w:t>担当者</w:t>
      </w:r>
      <w:r w:rsidRPr="005D58D4">
        <w:rPr>
          <w:rFonts w:asciiTheme="minorEastAsia" w:eastAsiaTheme="minorEastAsia" w:hAnsiTheme="minorEastAsia" w:hint="eastAsia"/>
        </w:rPr>
        <w:t>と修正内容を共有すること。</w:t>
      </w:r>
    </w:p>
    <w:p w14:paraId="34911CF5" w14:textId="3CE405A9" w:rsidR="005D58D4" w:rsidRPr="000F3A78" w:rsidRDefault="005D58D4" w:rsidP="000F3A78">
      <w:pPr>
        <w:numPr>
          <w:ilvl w:val="0"/>
          <w:numId w:val="58"/>
        </w:numPr>
        <w:ind w:leftChars="200" w:left="1108" w:hangingChars="350" w:hanging="705"/>
        <w:rPr>
          <w:rFonts w:asciiTheme="minorEastAsia" w:eastAsiaTheme="minorEastAsia" w:hAnsiTheme="minorEastAsia"/>
        </w:rPr>
      </w:pPr>
      <w:r w:rsidRPr="00D810C5">
        <w:rPr>
          <w:rFonts w:asciiTheme="minorEastAsia" w:eastAsiaTheme="minorEastAsia" w:hAnsiTheme="minorEastAsia"/>
        </w:rPr>
        <w:t>構築</w:t>
      </w:r>
    </w:p>
    <w:p w14:paraId="72CE8CD4" w14:textId="2D1FF3CE" w:rsidR="00607F96" w:rsidRDefault="000F3A78" w:rsidP="00607F96">
      <w:pPr>
        <w:numPr>
          <w:ilvl w:val="3"/>
          <w:numId w:val="74"/>
        </w:numPr>
        <w:ind w:leftChars="381" w:left="1194" w:hanging="426"/>
        <w:rPr>
          <w:rFonts w:asciiTheme="minorEastAsia" w:eastAsiaTheme="minorEastAsia" w:hAnsiTheme="minorEastAsia"/>
        </w:rPr>
      </w:pPr>
      <w:r w:rsidRPr="000F3A78">
        <w:rPr>
          <w:rFonts w:asciiTheme="minorEastAsia" w:eastAsiaTheme="minorEastAsia" w:hAnsiTheme="minorEastAsia" w:hint="eastAsia"/>
        </w:rPr>
        <w:t>「3.2.(2)設計」で作成した設計書やパラメータシートに基づき、導入したハードウェアやソフトウェアの設定を実施すること。</w:t>
      </w:r>
    </w:p>
    <w:p w14:paraId="2907DCA1" w14:textId="7FAEDFD9" w:rsidR="00607F96" w:rsidRPr="00607F96" w:rsidRDefault="00607F96" w:rsidP="00607F96">
      <w:pPr>
        <w:numPr>
          <w:ilvl w:val="3"/>
          <w:numId w:val="74"/>
        </w:numPr>
        <w:ind w:leftChars="381" w:left="1194" w:hanging="426"/>
        <w:rPr>
          <w:rFonts w:asciiTheme="minorEastAsia" w:eastAsiaTheme="minorEastAsia" w:hAnsiTheme="minorEastAsia"/>
        </w:rPr>
      </w:pPr>
      <w:r w:rsidRPr="00CB1495">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rPr>
        <w:t>.2.</w:t>
      </w:r>
      <w:r>
        <w:rPr>
          <w:rFonts w:asciiTheme="minorEastAsia" w:eastAsiaTheme="minorEastAsia" w:hAnsiTheme="minorEastAsia" w:hint="eastAsia"/>
        </w:rPr>
        <w:t>構築要件」に従って構築作業を実施すること。</w:t>
      </w:r>
    </w:p>
    <w:p w14:paraId="1042E66D" w14:textId="6D4E5361" w:rsidR="00CB1495" w:rsidRPr="000F3A78" w:rsidRDefault="005D58D4" w:rsidP="000F3A78">
      <w:pPr>
        <w:numPr>
          <w:ilvl w:val="0"/>
          <w:numId w:val="5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テスト</w:t>
      </w:r>
    </w:p>
    <w:p w14:paraId="089C0FAA" w14:textId="70E1A294" w:rsidR="000F3A78" w:rsidRDefault="000F3A78" w:rsidP="00607F96">
      <w:pPr>
        <w:numPr>
          <w:ilvl w:val="3"/>
          <w:numId w:val="75"/>
        </w:numPr>
        <w:ind w:leftChars="381" w:left="1194" w:hanging="426"/>
        <w:rPr>
          <w:rFonts w:asciiTheme="minorEastAsia" w:eastAsiaTheme="minorEastAsia" w:hAnsiTheme="minorEastAsia"/>
        </w:rPr>
      </w:pPr>
      <w:r w:rsidRPr="000F3A78">
        <w:rPr>
          <w:rFonts w:asciiTheme="minorEastAsia" w:eastAsiaTheme="minorEastAsia" w:hAnsiTheme="minorEastAsia" w:hint="eastAsia"/>
        </w:rPr>
        <w:t>テスト実施形態を問わず、導入したシステムについて、提案した内容にて使用する場合の動作について保証すること。</w:t>
      </w:r>
    </w:p>
    <w:p w14:paraId="5715C0E3" w14:textId="00E5BD4E" w:rsidR="00607F96" w:rsidRDefault="00607F96" w:rsidP="00607F96">
      <w:pPr>
        <w:numPr>
          <w:ilvl w:val="3"/>
          <w:numId w:val="75"/>
        </w:numPr>
        <w:ind w:leftChars="381" w:left="1194" w:hanging="426"/>
        <w:rPr>
          <w:rFonts w:asciiTheme="minorEastAsia" w:eastAsiaTheme="minorEastAsia" w:hAnsiTheme="minorEastAsia"/>
        </w:rPr>
      </w:pPr>
      <w:r w:rsidRPr="00607F96">
        <w:rPr>
          <w:rFonts w:asciiTheme="minorEastAsia" w:eastAsiaTheme="minorEastAsia" w:hAnsiTheme="minorEastAsia" w:hint="eastAsia"/>
        </w:rPr>
        <w:t>「4.3.テスト要件」に基づいてテストを実施すること。</w:t>
      </w:r>
    </w:p>
    <w:p w14:paraId="69CE98C8" w14:textId="21A87824" w:rsidR="00CB1495" w:rsidRPr="00CB1495" w:rsidRDefault="00CB1495" w:rsidP="00607F96">
      <w:pPr>
        <w:numPr>
          <w:ilvl w:val="3"/>
          <w:numId w:val="75"/>
        </w:numPr>
        <w:ind w:leftChars="381" w:left="1194" w:hanging="426"/>
        <w:rPr>
          <w:rFonts w:asciiTheme="minorEastAsia" w:eastAsiaTheme="minorEastAsia" w:hAnsiTheme="minorEastAsia"/>
        </w:rPr>
      </w:pPr>
      <w:r w:rsidRPr="00CB1495">
        <w:rPr>
          <w:rFonts w:asciiTheme="minorEastAsia" w:eastAsiaTheme="minorEastAsia" w:hAnsiTheme="minorEastAsia" w:hint="eastAsia"/>
        </w:rPr>
        <w:t>テスト結果に不備があった場合などは、IPA担当者と調整のうえ、テストを複数回実施し、不備を解消すること。</w:t>
      </w:r>
    </w:p>
    <w:p w14:paraId="622169FA" w14:textId="0EAC359F" w:rsidR="00EB475E" w:rsidRPr="005D58D4" w:rsidRDefault="00EB475E" w:rsidP="00254B5E">
      <w:pPr>
        <w:spacing w:after="120"/>
        <w:rPr>
          <w:rFonts w:asciiTheme="minorEastAsia" w:eastAsiaTheme="minorEastAsia" w:hAnsiTheme="minorEastAsia"/>
        </w:rPr>
      </w:pPr>
    </w:p>
    <w:p w14:paraId="11D79230" w14:textId="4685EA3F" w:rsidR="00EB475E" w:rsidRPr="00A23D17" w:rsidRDefault="00D62F84" w:rsidP="003E4A7F">
      <w:pPr>
        <w:pStyle w:val="af8"/>
        <w:keepNext/>
        <w:numPr>
          <w:ilvl w:val="1"/>
          <w:numId w:val="3"/>
        </w:numPr>
        <w:ind w:leftChars="0"/>
        <w:outlineLvl w:val="1"/>
        <w:rPr>
          <w:rFonts w:asciiTheme="minorEastAsia" w:eastAsiaTheme="minorEastAsia" w:hAnsiTheme="minorEastAsia"/>
        </w:rPr>
      </w:pPr>
      <w:r>
        <w:rPr>
          <w:rFonts w:asciiTheme="minorEastAsia" w:eastAsiaTheme="minorEastAsia" w:hAnsiTheme="minorEastAsia" w:hint="eastAsia"/>
        </w:rPr>
        <w:t>ドキュメント作成と教育</w:t>
      </w:r>
    </w:p>
    <w:p w14:paraId="0F7C1C79" w14:textId="41959EE1" w:rsidR="00EB475E" w:rsidRPr="00223C87" w:rsidRDefault="00EB475E" w:rsidP="00223C87">
      <w:pPr>
        <w:ind w:leftChars="135" w:left="272" w:firstLineChars="100" w:firstLine="202"/>
        <w:rPr>
          <w:rFonts w:asciiTheme="minorEastAsia" w:eastAsiaTheme="minorEastAsia" w:hAnsiTheme="minorEastAsia"/>
        </w:rPr>
      </w:pPr>
      <w:r w:rsidRPr="00EB475E">
        <w:rPr>
          <w:rFonts w:hint="eastAsia"/>
        </w:rPr>
        <w:t>以下に示す事項を実施すること。</w:t>
      </w:r>
    </w:p>
    <w:p w14:paraId="2AB97D36" w14:textId="1A871F56" w:rsidR="00B83E2F" w:rsidRPr="005D58D4" w:rsidRDefault="00B83E2F" w:rsidP="003E4A7F">
      <w:pPr>
        <w:numPr>
          <w:ilvl w:val="0"/>
          <w:numId w:val="59"/>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教育の実施</w:t>
      </w:r>
    </w:p>
    <w:p w14:paraId="0C708DCF" w14:textId="1EBC6DF7" w:rsidR="00223C87" w:rsidRPr="00223C87" w:rsidRDefault="00B83E2F" w:rsidP="00EE6ADE">
      <w:pPr>
        <w:numPr>
          <w:ilvl w:val="3"/>
          <w:numId w:val="40"/>
        </w:numPr>
        <w:ind w:leftChars="381" w:left="1194" w:hanging="426"/>
        <w:rPr>
          <w:rFonts w:asciiTheme="minorEastAsia" w:eastAsiaTheme="minorEastAsia" w:hAnsiTheme="minorEastAsia"/>
        </w:rPr>
      </w:pPr>
      <w:r w:rsidRPr="00223C87">
        <w:rPr>
          <w:rFonts w:asciiTheme="minorEastAsia" w:eastAsiaTheme="minorEastAsia" w:hAnsiTheme="minorEastAsia" w:hint="eastAsia"/>
        </w:rPr>
        <w:t>統合運用管理事業者向</w:t>
      </w:r>
      <w:r w:rsidR="00AB6991" w:rsidRPr="00223C87">
        <w:rPr>
          <w:rFonts w:asciiTheme="minorEastAsia" w:eastAsiaTheme="minorEastAsia" w:hAnsiTheme="minorEastAsia" w:hint="eastAsia"/>
        </w:rPr>
        <w:t>け及び</w:t>
      </w:r>
      <w:r w:rsidRPr="00223C87">
        <w:rPr>
          <w:rFonts w:asciiTheme="minorEastAsia" w:eastAsiaTheme="minorEastAsia" w:hAnsiTheme="minorEastAsia" w:hint="eastAsia"/>
        </w:rPr>
        <w:t>IPA担当者向け教育の実施</w:t>
      </w:r>
    </w:p>
    <w:p w14:paraId="0CBA176E" w14:textId="59DFFCB5" w:rsidR="00A3585D" w:rsidRPr="00A3585D" w:rsidRDefault="00A3585D" w:rsidP="003E4A7F">
      <w:pPr>
        <w:numPr>
          <w:ilvl w:val="0"/>
          <w:numId w:val="59"/>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保守サポート業務の実施</w:t>
      </w:r>
    </w:p>
    <w:p w14:paraId="3D0AF0E2" w14:textId="5A841ECA" w:rsidR="00A3585D" w:rsidRPr="00FF75DA" w:rsidRDefault="00A3585D" w:rsidP="003E4A7F">
      <w:pPr>
        <w:numPr>
          <w:ilvl w:val="3"/>
          <w:numId w:val="60"/>
        </w:numPr>
        <w:ind w:leftChars="381" w:left="1194" w:hanging="426"/>
        <w:rPr>
          <w:rFonts w:asciiTheme="minorEastAsia" w:eastAsiaTheme="minorEastAsia" w:hAnsiTheme="minorEastAsia"/>
        </w:rPr>
      </w:pPr>
      <w:r w:rsidRPr="00A3585D">
        <w:rPr>
          <w:rFonts w:asciiTheme="minorEastAsia" w:eastAsiaTheme="minorEastAsia" w:hAnsiTheme="minorEastAsia" w:hint="eastAsia"/>
        </w:rPr>
        <w:t>「</w:t>
      </w:r>
      <w:r>
        <w:rPr>
          <w:rFonts w:asciiTheme="minorEastAsia" w:eastAsiaTheme="minorEastAsia" w:hAnsiTheme="minorEastAsia"/>
        </w:rPr>
        <w:t>3.</w:t>
      </w:r>
      <w:r w:rsidR="008E78BF">
        <w:rPr>
          <w:rFonts w:asciiTheme="minorEastAsia" w:eastAsiaTheme="minorEastAsia" w:hAnsiTheme="minorEastAsia"/>
        </w:rPr>
        <w:t>5.</w:t>
      </w:r>
      <w:r>
        <w:rPr>
          <w:rFonts w:asciiTheme="minorEastAsia" w:eastAsiaTheme="minorEastAsia" w:hAnsiTheme="minorEastAsia" w:hint="eastAsia"/>
        </w:rPr>
        <w:t>保守サポート業務</w:t>
      </w:r>
      <w:r w:rsidRPr="00A3585D">
        <w:rPr>
          <w:rFonts w:asciiTheme="minorEastAsia" w:eastAsiaTheme="minorEastAsia" w:hAnsiTheme="minorEastAsia" w:hint="eastAsia"/>
        </w:rPr>
        <w:t>」に示す内容により保守サポート業務を実施すること。</w:t>
      </w:r>
    </w:p>
    <w:p w14:paraId="2A5A4104" w14:textId="4B14F4D9" w:rsidR="00FF75DA" w:rsidRPr="00FF75DA" w:rsidRDefault="00FF75DA" w:rsidP="003E4A7F">
      <w:pPr>
        <w:numPr>
          <w:ilvl w:val="0"/>
          <w:numId w:val="59"/>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各種資料の提供</w:t>
      </w:r>
    </w:p>
    <w:p w14:paraId="7C6C6B8E" w14:textId="2CD0CA3C" w:rsidR="00FF75DA" w:rsidRDefault="00FF75DA" w:rsidP="003E4A7F">
      <w:pPr>
        <w:numPr>
          <w:ilvl w:val="3"/>
          <w:numId w:val="61"/>
        </w:numPr>
        <w:ind w:leftChars="381" w:left="1194" w:hanging="426"/>
        <w:rPr>
          <w:rFonts w:asciiTheme="minorEastAsia" w:eastAsiaTheme="minorEastAsia" w:hAnsiTheme="minorEastAsia"/>
        </w:rPr>
      </w:pPr>
      <w:r>
        <w:rPr>
          <w:rFonts w:asciiTheme="minorEastAsia" w:eastAsiaTheme="minorEastAsia" w:hAnsiTheme="minorEastAsia" w:hint="eastAsia"/>
        </w:rPr>
        <w:t>要件定義、</w:t>
      </w:r>
      <w:r w:rsidRPr="00A3585D">
        <w:rPr>
          <w:rFonts w:asciiTheme="minorEastAsia" w:eastAsiaTheme="minorEastAsia" w:hAnsiTheme="minorEastAsia" w:hint="eastAsia"/>
        </w:rPr>
        <w:t>設計、</w:t>
      </w:r>
      <w:r>
        <w:rPr>
          <w:rFonts w:asciiTheme="minorEastAsia" w:eastAsiaTheme="minorEastAsia" w:hAnsiTheme="minorEastAsia" w:hint="eastAsia"/>
        </w:rPr>
        <w:t>構築及びテスト</w:t>
      </w:r>
      <w:r w:rsidRPr="00A3585D">
        <w:rPr>
          <w:rFonts w:asciiTheme="minorEastAsia" w:eastAsiaTheme="minorEastAsia" w:hAnsiTheme="minorEastAsia" w:hint="eastAsia"/>
        </w:rPr>
        <w:t>等の作業において作成した資料を提供すること。</w:t>
      </w:r>
    </w:p>
    <w:p w14:paraId="2A10E561" w14:textId="2DEBBFFE" w:rsidR="00B730A6" w:rsidRDefault="00B730A6"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要件定義書</w:t>
      </w:r>
    </w:p>
    <w:p w14:paraId="6DBC348A" w14:textId="1784FDE2" w:rsidR="00AB6991" w:rsidRDefault="000F260B"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方式設計</w:t>
      </w:r>
      <w:r w:rsidR="00AB6991">
        <w:rPr>
          <w:rFonts w:asciiTheme="minorEastAsia" w:eastAsiaTheme="minorEastAsia" w:hAnsiTheme="minorEastAsia" w:hint="eastAsia"/>
        </w:rPr>
        <w:t>書</w:t>
      </w:r>
    </w:p>
    <w:p w14:paraId="653C8F48" w14:textId="3F525848" w:rsidR="00B730A6" w:rsidRDefault="00AB6991"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詳細</w:t>
      </w:r>
      <w:r w:rsidR="00B730A6">
        <w:rPr>
          <w:rFonts w:asciiTheme="minorEastAsia" w:eastAsiaTheme="minorEastAsia" w:hAnsiTheme="minorEastAsia" w:hint="eastAsia"/>
        </w:rPr>
        <w:t>設計書</w:t>
      </w:r>
    </w:p>
    <w:p w14:paraId="59091B93" w14:textId="77777777" w:rsidR="00B730A6" w:rsidRDefault="00B730A6"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テスト計画書及びテスト結果報告書</w:t>
      </w:r>
    </w:p>
    <w:p w14:paraId="4D73B303" w14:textId="58DF768B" w:rsidR="00B730A6" w:rsidRDefault="00B730A6"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統合運用管理事業</w:t>
      </w:r>
      <w:r w:rsidR="004F73E6">
        <w:rPr>
          <w:rFonts w:asciiTheme="minorEastAsia" w:eastAsiaTheme="minorEastAsia" w:hAnsiTheme="minorEastAsia" w:hint="eastAsia"/>
        </w:rPr>
        <w:t>者</w:t>
      </w:r>
      <w:r>
        <w:rPr>
          <w:rFonts w:asciiTheme="minorEastAsia" w:eastAsiaTheme="minorEastAsia" w:hAnsiTheme="minorEastAsia" w:hint="eastAsia"/>
        </w:rPr>
        <w:t>向け運用</w:t>
      </w:r>
      <w:r w:rsidR="00AA72E2">
        <w:rPr>
          <w:rFonts w:asciiTheme="minorEastAsia" w:eastAsiaTheme="minorEastAsia" w:hAnsiTheme="minorEastAsia" w:hint="eastAsia"/>
        </w:rPr>
        <w:t>ドキュメント</w:t>
      </w:r>
    </w:p>
    <w:p w14:paraId="6AA76768" w14:textId="21E30461" w:rsidR="00B730A6" w:rsidRDefault="00ED5D56" w:rsidP="003E4A7F">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IAP職員向け</w:t>
      </w:r>
      <w:r w:rsidR="00C4243D">
        <w:rPr>
          <w:rFonts w:asciiTheme="minorEastAsia" w:eastAsiaTheme="minorEastAsia" w:hAnsiTheme="minorEastAsia" w:hint="eastAsia"/>
        </w:rPr>
        <w:t>仮想デスクトップ</w:t>
      </w:r>
      <w:r w:rsidR="00B730A6">
        <w:rPr>
          <w:rFonts w:asciiTheme="minorEastAsia" w:eastAsiaTheme="minorEastAsia" w:hAnsiTheme="minorEastAsia" w:hint="eastAsia"/>
        </w:rPr>
        <w:t>利用</w:t>
      </w:r>
      <w:r w:rsidR="00AA72E2">
        <w:rPr>
          <w:rFonts w:asciiTheme="minorEastAsia" w:eastAsiaTheme="minorEastAsia" w:hAnsiTheme="minorEastAsia" w:hint="eastAsia"/>
        </w:rPr>
        <w:t>ドキュメント</w:t>
      </w:r>
    </w:p>
    <w:p w14:paraId="0A899DC4" w14:textId="02EA9E8B" w:rsidR="00B730A6" w:rsidRPr="008E78BF" w:rsidRDefault="00B730A6" w:rsidP="003E4A7F">
      <w:pPr>
        <w:numPr>
          <w:ilvl w:val="0"/>
          <w:numId w:val="62"/>
        </w:numPr>
        <w:ind w:leftChars="564" w:left="1557"/>
        <w:rPr>
          <w:rFonts w:asciiTheme="minorEastAsia" w:eastAsiaTheme="minorEastAsia" w:hAnsiTheme="minorEastAsia"/>
        </w:rPr>
      </w:pPr>
      <w:r w:rsidRPr="008E78BF">
        <w:rPr>
          <w:rFonts w:asciiTheme="minorEastAsia" w:eastAsiaTheme="minorEastAsia" w:hAnsiTheme="minorEastAsia" w:hint="eastAsia"/>
        </w:rPr>
        <w:t>構成管理</w:t>
      </w:r>
      <w:r w:rsidR="00D111C5">
        <w:rPr>
          <w:rFonts w:asciiTheme="minorEastAsia" w:eastAsiaTheme="minorEastAsia" w:hAnsiTheme="minorEastAsia" w:hint="eastAsia"/>
        </w:rPr>
        <w:t>表</w:t>
      </w:r>
    </w:p>
    <w:p w14:paraId="2A7E56FC" w14:textId="3395A606" w:rsidR="00B730A6" w:rsidRPr="008E78BF" w:rsidRDefault="00B730A6" w:rsidP="003E4A7F">
      <w:pPr>
        <w:numPr>
          <w:ilvl w:val="0"/>
          <w:numId w:val="62"/>
        </w:numPr>
        <w:ind w:leftChars="564" w:left="1557"/>
        <w:rPr>
          <w:rFonts w:asciiTheme="minorEastAsia" w:eastAsiaTheme="minorEastAsia" w:hAnsiTheme="minorEastAsia"/>
        </w:rPr>
      </w:pPr>
      <w:r w:rsidRPr="008E78BF">
        <w:rPr>
          <w:rFonts w:asciiTheme="minorEastAsia" w:eastAsiaTheme="minorEastAsia" w:hAnsiTheme="minorEastAsia" w:hint="eastAsia"/>
        </w:rPr>
        <w:lastRenderedPageBreak/>
        <w:t>変更管理表</w:t>
      </w:r>
    </w:p>
    <w:p w14:paraId="0F0F07A7" w14:textId="0E7119A2" w:rsidR="00B730A6" w:rsidRPr="008E78BF" w:rsidRDefault="00B730A6" w:rsidP="003E4A7F">
      <w:pPr>
        <w:numPr>
          <w:ilvl w:val="0"/>
          <w:numId w:val="62"/>
        </w:numPr>
        <w:ind w:leftChars="564" w:left="1557"/>
        <w:rPr>
          <w:rFonts w:asciiTheme="minorEastAsia" w:eastAsiaTheme="minorEastAsia" w:hAnsiTheme="minorEastAsia"/>
        </w:rPr>
      </w:pPr>
      <w:r w:rsidRPr="008E78BF">
        <w:rPr>
          <w:rFonts w:asciiTheme="minorEastAsia" w:eastAsiaTheme="minorEastAsia" w:hAnsiTheme="minorEastAsia" w:hint="eastAsia"/>
        </w:rPr>
        <w:t>文書管理表</w:t>
      </w:r>
    </w:p>
    <w:p w14:paraId="2EC27D98" w14:textId="77777777" w:rsidR="00835999" w:rsidRDefault="00835999" w:rsidP="00835999">
      <w:pPr>
        <w:numPr>
          <w:ilvl w:val="0"/>
          <w:numId w:val="62"/>
        </w:numPr>
        <w:ind w:leftChars="564" w:left="1557"/>
        <w:rPr>
          <w:rFonts w:asciiTheme="minorEastAsia" w:eastAsiaTheme="minorEastAsia" w:hAnsiTheme="minorEastAsia"/>
        </w:rPr>
      </w:pPr>
      <w:r>
        <w:rPr>
          <w:rFonts w:asciiTheme="minorEastAsia" w:eastAsiaTheme="minorEastAsia" w:hAnsiTheme="minorEastAsia" w:hint="eastAsia"/>
        </w:rPr>
        <w:t>ライセンス証書、保証書</w:t>
      </w:r>
    </w:p>
    <w:p w14:paraId="6F1D413A" w14:textId="79D4923E" w:rsidR="00B730A6" w:rsidRPr="00AB6991" w:rsidRDefault="00B730A6" w:rsidP="003E4A7F">
      <w:pPr>
        <w:numPr>
          <w:ilvl w:val="3"/>
          <w:numId w:val="61"/>
        </w:numPr>
        <w:ind w:leftChars="381" w:left="1194" w:hanging="426"/>
        <w:rPr>
          <w:rFonts w:asciiTheme="minorEastAsia" w:eastAsiaTheme="minorEastAsia" w:hAnsiTheme="minorEastAsia"/>
        </w:rPr>
      </w:pPr>
      <w:r w:rsidRPr="00B730A6">
        <w:rPr>
          <w:rFonts w:asciiTheme="minorEastAsia" w:eastAsiaTheme="minorEastAsia" w:hAnsiTheme="minorEastAsia" w:hint="eastAsia"/>
        </w:rPr>
        <w:t>ドキュメント類については日本語で参照できるものとすること。（但し、固有名詞や文献参照等に日本語以外の表記を用いることは可能。）</w:t>
      </w:r>
    </w:p>
    <w:p w14:paraId="4A1FD2F5" w14:textId="77777777" w:rsidR="008B33CF" w:rsidRPr="00A23D17" w:rsidRDefault="008B33CF" w:rsidP="005D58D4"/>
    <w:p w14:paraId="0711E642" w14:textId="0D588156" w:rsidR="005D58D4" w:rsidRPr="00AC7FDA" w:rsidRDefault="00AD0746" w:rsidP="003E4A7F">
      <w:pPr>
        <w:keepNext/>
        <w:numPr>
          <w:ilvl w:val="1"/>
          <w:numId w:val="3"/>
        </w:numPr>
        <w:outlineLvl w:val="1"/>
        <w:rPr>
          <w:rFonts w:asciiTheme="minorEastAsia" w:eastAsiaTheme="minorEastAsia" w:hAnsiTheme="minorEastAsia"/>
        </w:rPr>
      </w:pPr>
      <w:r w:rsidRPr="00AC7FDA">
        <w:rPr>
          <w:rFonts w:asciiTheme="minorEastAsia" w:eastAsiaTheme="minorEastAsia" w:hAnsiTheme="minorEastAsia" w:hint="eastAsia"/>
        </w:rPr>
        <w:t>納入</w:t>
      </w:r>
      <w:r w:rsidR="00236E03">
        <w:rPr>
          <w:rFonts w:asciiTheme="minorEastAsia" w:eastAsiaTheme="minorEastAsia" w:hAnsiTheme="minorEastAsia" w:hint="eastAsia"/>
        </w:rPr>
        <w:t>関連</w:t>
      </w:r>
    </w:p>
    <w:p w14:paraId="29CF6DDE" w14:textId="15E127AA" w:rsidR="005D58D4" w:rsidRPr="006440B9" w:rsidRDefault="00186C15" w:rsidP="005D58D4">
      <w:pPr>
        <w:rPr>
          <w:rFonts w:asciiTheme="minorEastAsia" w:eastAsiaTheme="minorEastAsia" w:hAnsiTheme="minorEastAsia"/>
          <w:kern w:val="0"/>
        </w:rPr>
      </w:pPr>
      <w:r w:rsidRPr="006440B9">
        <w:rPr>
          <w:rFonts w:asciiTheme="minorEastAsia" w:eastAsiaTheme="minorEastAsia" w:hAnsiTheme="minorEastAsia"/>
          <w:kern w:val="0"/>
        </w:rPr>
        <w:t>3</w:t>
      </w:r>
      <w:r w:rsidR="005D58D4" w:rsidRPr="006440B9">
        <w:rPr>
          <w:rFonts w:asciiTheme="minorEastAsia" w:eastAsiaTheme="minorEastAsia" w:hAnsiTheme="minorEastAsia"/>
          <w:kern w:val="0"/>
        </w:rPr>
        <w:t>.</w:t>
      </w:r>
      <w:r w:rsidR="00254B5E" w:rsidRPr="006440B9">
        <w:rPr>
          <w:rFonts w:asciiTheme="minorEastAsia" w:eastAsiaTheme="minorEastAsia" w:hAnsiTheme="minorEastAsia"/>
          <w:kern w:val="0"/>
        </w:rPr>
        <w:t>4</w:t>
      </w:r>
      <w:r w:rsidR="005D58D4" w:rsidRPr="006440B9">
        <w:rPr>
          <w:rFonts w:asciiTheme="minorEastAsia" w:eastAsiaTheme="minorEastAsia" w:hAnsiTheme="minorEastAsia"/>
          <w:kern w:val="0"/>
        </w:rPr>
        <w:t xml:space="preserve">.1 </w:t>
      </w:r>
      <w:r w:rsidR="00AD0746" w:rsidRPr="006440B9">
        <w:rPr>
          <w:rFonts w:asciiTheme="minorEastAsia" w:eastAsiaTheme="minorEastAsia" w:hAnsiTheme="minorEastAsia" w:hint="eastAsia"/>
          <w:kern w:val="0"/>
        </w:rPr>
        <w:t>納入</w:t>
      </w:r>
      <w:r w:rsidR="005D58D4" w:rsidRPr="006440B9">
        <w:rPr>
          <w:rFonts w:asciiTheme="minorEastAsia" w:eastAsiaTheme="minorEastAsia" w:hAnsiTheme="minorEastAsia" w:hint="eastAsia"/>
          <w:kern w:val="0"/>
        </w:rPr>
        <w:t>作業</w:t>
      </w:r>
    </w:p>
    <w:p w14:paraId="1D6BEA6D" w14:textId="5BA61A17" w:rsidR="00FD18BB" w:rsidRPr="006440B9" w:rsidRDefault="00223C87" w:rsidP="003E4A7F">
      <w:pPr>
        <w:numPr>
          <w:ilvl w:val="0"/>
          <w:numId w:val="8"/>
        </w:numPr>
        <w:ind w:leftChars="200" w:left="1108" w:hangingChars="350" w:hanging="705"/>
        <w:rPr>
          <w:rFonts w:asciiTheme="minorEastAsia" w:eastAsiaTheme="minorEastAsia" w:hAnsiTheme="minorEastAsia"/>
        </w:rPr>
      </w:pPr>
      <w:r w:rsidRPr="006440B9">
        <w:rPr>
          <w:rFonts w:asciiTheme="minorEastAsia" w:eastAsiaTheme="minorEastAsia" w:hAnsiTheme="minorEastAsia" w:hint="eastAsia"/>
        </w:rPr>
        <w:t>納入</w:t>
      </w:r>
      <w:r w:rsidR="00FD18BB" w:rsidRPr="006440B9">
        <w:rPr>
          <w:rFonts w:asciiTheme="minorEastAsia" w:eastAsiaTheme="minorEastAsia" w:hAnsiTheme="minorEastAsia" w:hint="eastAsia"/>
        </w:rPr>
        <w:t>する機器類は、「4.1</w:t>
      </w:r>
      <w:r w:rsidR="008E78BF" w:rsidRPr="006440B9">
        <w:rPr>
          <w:rFonts w:asciiTheme="minorEastAsia" w:eastAsiaTheme="minorEastAsia" w:hAnsiTheme="minorEastAsia"/>
        </w:rPr>
        <w:t>.</w:t>
      </w:r>
      <w:r w:rsidR="008E78BF" w:rsidRPr="006440B9">
        <w:rPr>
          <w:rFonts w:asciiTheme="minorEastAsia" w:eastAsiaTheme="minorEastAsia" w:hAnsiTheme="minorEastAsia" w:hint="eastAsia"/>
        </w:rPr>
        <w:t>機能要件</w:t>
      </w:r>
      <w:r w:rsidR="00FD18BB" w:rsidRPr="006440B9">
        <w:rPr>
          <w:rFonts w:asciiTheme="minorEastAsia" w:eastAsiaTheme="minorEastAsia" w:hAnsiTheme="minorEastAsia" w:hint="eastAsia"/>
        </w:rPr>
        <w:t>」に従うこと</w:t>
      </w:r>
      <w:r w:rsidR="00081F1E" w:rsidRPr="006440B9">
        <w:rPr>
          <w:rFonts w:asciiTheme="minorEastAsia" w:eastAsiaTheme="minorEastAsia" w:hAnsiTheme="minorEastAsia" w:hint="eastAsia"/>
        </w:rPr>
        <w:t>。</w:t>
      </w:r>
      <w:bookmarkStart w:id="12" w:name="_Hlk95825499"/>
      <w:r w:rsidR="00081F1E" w:rsidRPr="006440B9">
        <w:rPr>
          <w:rFonts w:asciiTheme="minorEastAsia" w:eastAsiaTheme="minorEastAsia" w:hAnsiTheme="minorEastAsia" w:hint="eastAsia"/>
        </w:rPr>
        <w:t>また、調達機器については「(別添)調達一覧」を参考にすること</w:t>
      </w:r>
    </w:p>
    <w:bookmarkEnd w:id="12"/>
    <w:p w14:paraId="57C23CB3" w14:textId="5A50B20F" w:rsidR="00A44A19" w:rsidRPr="00AC7FDA" w:rsidRDefault="00FD18BB" w:rsidP="003E4A7F">
      <w:pPr>
        <w:numPr>
          <w:ilvl w:val="0"/>
          <w:numId w:val="8"/>
        </w:numPr>
        <w:ind w:leftChars="200" w:left="1108" w:hangingChars="350" w:hanging="705"/>
        <w:rPr>
          <w:rFonts w:asciiTheme="minorEastAsia" w:eastAsiaTheme="minorEastAsia" w:hAnsiTheme="minorEastAsia"/>
        </w:rPr>
      </w:pPr>
      <w:r w:rsidRPr="006440B9">
        <w:rPr>
          <w:rFonts w:asciiTheme="minorEastAsia" w:eastAsiaTheme="minorEastAsia" w:hAnsiTheme="minorEastAsia" w:hint="eastAsia"/>
        </w:rPr>
        <w:t>納入する機器類を、</w:t>
      </w:r>
      <w:r w:rsidR="00094DDE" w:rsidRPr="006440B9">
        <w:rPr>
          <w:rFonts w:asciiTheme="minorEastAsia" w:eastAsiaTheme="minorEastAsia" w:hAnsiTheme="minorEastAsia" w:hint="eastAsia"/>
        </w:rPr>
        <w:t>「3.</w:t>
      </w:r>
      <w:r w:rsidR="008E78BF" w:rsidRPr="006440B9">
        <w:rPr>
          <w:rFonts w:asciiTheme="minorEastAsia" w:eastAsiaTheme="minorEastAsia" w:hAnsiTheme="minorEastAsia"/>
        </w:rPr>
        <w:t>4</w:t>
      </w:r>
      <w:r w:rsidR="00094DDE" w:rsidRPr="006440B9">
        <w:rPr>
          <w:rFonts w:asciiTheme="minorEastAsia" w:eastAsiaTheme="minorEastAsia" w:hAnsiTheme="minorEastAsia" w:hint="eastAsia"/>
        </w:rPr>
        <w:t>.3</w:t>
      </w:r>
      <w:r w:rsidR="00094DDE" w:rsidRPr="006440B9">
        <w:rPr>
          <w:rFonts w:asciiTheme="minorEastAsia" w:eastAsiaTheme="minorEastAsia" w:hAnsiTheme="minorEastAsia"/>
        </w:rPr>
        <w:t xml:space="preserve"> </w:t>
      </w:r>
      <w:r w:rsidR="00094DDE" w:rsidRPr="006440B9">
        <w:rPr>
          <w:rFonts w:asciiTheme="minorEastAsia" w:eastAsiaTheme="minorEastAsia" w:hAnsiTheme="minorEastAsia" w:hint="eastAsia"/>
        </w:rPr>
        <w:t>納入場所」</w:t>
      </w:r>
      <w:r w:rsidR="00230B1C" w:rsidRPr="006440B9">
        <w:rPr>
          <w:rFonts w:asciiTheme="minorEastAsia" w:eastAsiaTheme="minorEastAsia" w:hAnsiTheme="minorEastAsia" w:hint="eastAsia"/>
        </w:rPr>
        <w:t>で</w:t>
      </w:r>
      <w:r w:rsidRPr="006440B9">
        <w:rPr>
          <w:rFonts w:asciiTheme="minorEastAsia" w:eastAsiaTheme="minorEastAsia" w:hAnsiTheme="minorEastAsia" w:hint="eastAsia"/>
        </w:rPr>
        <w:t>指定する環境に</w:t>
      </w:r>
      <w:r w:rsidR="00016ADF" w:rsidRPr="006440B9">
        <w:rPr>
          <w:rFonts w:asciiTheme="minorEastAsia" w:eastAsiaTheme="minorEastAsia" w:hAnsiTheme="minorEastAsia" w:hint="eastAsia"/>
        </w:rPr>
        <w:t>、</w:t>
      </w:r>
      <w:r w:rsidRPr="006440B9">
        <w:rPr>
          <w:rFonts w:asciiTheme="minorEastAsia" w:eastAsiaTheme="minorEastAsia" w:hAnsiTheme="minorEastAsia" w:hint="eastAsia"/>
        </w:rPr>
        <w:t>別途用意する</w:t>
      </w:r>
      <w:r w:rsidR="00A44A19" w:rsidRPr="006440B9">
        <w:rPr>
          <w:rFonts w:asciiTheme="minorEastAsia" w:eastAsiaTheme="minorEastAsia" w:hAnsiTheme="minorEastAsia" w:hint="eastAsia"/>
        </w:rPr>
        <w:t>EIA規格に準拠する19インチサーバラックへ設置すること。設置に必要となるレー</w:t>
      </w:r>
      <w:r w:rsidR="00A44A19" w:rsidRPr="00AC7FDA">
        <w:rPr>
          <w:rFonts w:asciiTheme="minorEastAsia" w:eastAsiaTheme="minorEastAsia" w:hAnsiTheme="minorEastAsia" w:hint="eastAsia"/>
        </w:rPr>
        <w:t>ル、留め金具等の必要部材も受注者が用意すること</w:t>
      </w:r>
    </w:p>
    <w:p w14:paraId="15B6A49C" w14:textId="519F903E" w:rsidR="005D58D4" w:rsidRPr="00A44A19" w:rsidRDefault="005D58D4" w:rsidP="003E4A7F">
      <w:pPr>
        <w:numPr>
          <w:ilvl w:val="0"/>
          <w:numId w:val="8"/>
        </w:numPr>
        <w:ind w:leftChars="200" w:left="1108" w:hangingChars="350" w:hanging="705"/>
        <w:rPr>
          <w:rFonts w:asciiTheme="minorEastAsia" w:eastAsiaTheme="minorEastAsia" w:hAnsiTheme="minorEastAsia"/>
        </w:rPr>
      </w:pPr>
      <w:r w:rsidRPr="00A44A19">
        <w:rPr>
          <w:rFonts w:asciiTheme="minorEastAsia" w:eastAsiaTheme="minorEastAsia" w:hAnsiTheme="minorEastAsia"/>
        </w:rPr>
        <w:t>納入するハードウェアは新品であること。また、該当する物品がある場合は「国等による環境物品等の調達の推進等に関する法律（グリーン購入法）」第６条第１項の規定に基づき定められた「環境物品等の調達の推進に関する基本方針」の基準を満たすものであること。</w:t>
      </w:r>
    </w:p>
    <w:p w14:paraId="00723533" w14:textId="25CC7948" w:rsidR="00493185" w:rsidRPr="00493185" w:rsidRDefault="005D58D4" w:rsidP="003E4A7F">
      <w:pPr>
        <w:numPr>
          <w:ilvl w:val="0"/>
          <w:numId w:val="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ハードウェア納入時、以下の注意事項を遵守すること。</w:t>
      </w:r>
    </w:p>
    <w:p w14:paraId="11B4AA93" w14:textId="150874B6" w:rsidR="005D58D4" w:rsidRPr="005D58D4" w:rsidRDefault="005D58D4" w:rsidP="003E4A7F">
      <w:pPr>
        <w:numPr>
          <w:ilvl w:val="3"/>
          <w:numId w:val="64"/>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都道437号線（不忍通り）側の車入口から地下駐車場に進むこと。</w:t>
      </w:r>
    </w:p>
    <w:p w14:paraId="43BE1EA6" w14:textId="253A55C8" w:rsidR="00493185" w:rsidRPr="00493185" w:rsidRDefault="005D58D4" w:rsidP="003E4A7F">
      <w:pPr>
        <w:numPr>
          <w:ilvl w:val="3"/>
          <w:numId w:val="64"/>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地下駐車場を利用する場合の条件は、以下のとおりである。</w:t>
      </w:r>
    </w:p>
    <w:p w14:paraId="3E1F65C3" w14:textId="5E2EC811" w:rsidR="005D58D4" w:rsidRPr="005D58D4" w:rsidRDefault="005D58D4" w:rsidP="003E4A7F">
      <w:pPr>
        <w:numPr>
          <w:ilvl w:val="0"/>
          <w:numId w:val="65"/>
        </w:numPr>
        <w:ind w:leftChars="564" w:left="1557"/>
        <w:rPr>
          <w:rFonts w:asciiTheme="minorEastAsia" w:eastAsiaTheme="minorEastAsia" w:hAnsiTheme="minorEastAsia"/>
        </w:rPr>
      </w:pPr>
      <w:r w:rsidRPr="005D58D4">
        <w:rPr>
          <w:rFonts w:asciiTheme="minorEastAsia" w:eastAsiaTheme="minorEastAsia" w:hAnsiTheme="minorEastAsia" w:hint="eastAsia"/>
        </w:rPr>
        <w:t>車両2トントラックのロングボディ、高さ2.3 m以下に限る。</w:t>
      </w:r>
    </w:p>
    <w:p w14:paraId="558FC34E" w14:textId="77777777" w:rsidR="005D58D4" w:rsidRPr="005D58D4" w:rsidRDefault="005D58D4" w:rsidP="003E4A7F">
      <w:pPr>
        <w:numPr>
          <w:ilvl w:val="3"/>
          <w:numId w:val="64"/>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納入時にエレベータを使用する際は、荷物用エレベータを使用すること。</w:t>
      </w:r>
    </w:p>
    <w:p w14:paraId="07445C88" w14:textId="77777777" w:rsidR="005D58D4" w:rsidRPr="005D58D4" w:rsidRDefault="005D58D4" w:rsidP="003E4A7F">
      <w:pPr>
        <w:numPr>
          <w:ilvl w:val="3"/>
          <w:numId w:val="64"/>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IPA担当者から指示があった場合は、建物内の床面及び壁に養生を施すこと。</w:t>
      </w:r>
    </w:p>
    <w:p w14:paraId="649E9509" w14:textId="77777777" w:rsidR="005D58D4" w:rsidRPr="005D58D4" w:rsidRDefault="005D58D4" w:rsidP="003E4A7F">
      <w:pPr>
        <w:numPr>
          <w:ilvl w:val="3"/>
          <w:numId w:val="64"/>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納入作業に従事する者の所属や氏名等の情報について、IPA担当者が指定する日時までに報告すること。</w:t>
      </w:r>
    </w:p>
    <w:p w14:paraId="12C951AB" w14:textId="77777777" w:rsidR="000343BD" w:rsidRPr="005D58D4" w:rsidRDefault="000343BD" w:rsidP="003E4A7F">
      <w:pPr>
        <w:numPr>
          <w:ilvl w:val="0"/>
          <w:numId w:val="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納入場所の作業スペースは限られており、機器搬入時を除き、原則少人数による作業に限られる点に留意すること。</w:t>
      </w:r>
    </w:p>
    <w:p w14:paraId="76623720" w14:textId="77777777" w:rsidR="00D73500" w:rsidRPr="002A6430" w:rsidRDefault="00D73500" w:rsidP="003E4A7F">
      <w:pPr>
        <w:numPr>
          <w:ilvl w:val="0"/>
          <w:numId w:val="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rPr>
        <w:t>納品時に生じた梱包材や段ボールなどの廃材については、</w:t>
      </w:r>
      <w:r>
        <w:rPr>
          <w:rFonts w:asciiTheme="minorEastAsia" w:eastAsiaTheme="minorEastAsia" w:hAnsiTheme="minorEastAsia" w:hint="eastAsia"/>
        </w:rPr>
        <w:t>受注者</w:t>
      </w:r>
      <w:r w:rsidRPr="005D58D4">
        <w:rPr>
          <w:rFonts w:asciiTheme="minorEastAsia" w:eastAsiaTheme="minorEastAsia" w:hAnsiTheme="minorEastAsia"/>
        </w:rPr>
        <w:t>側で撤去及び廃棄処理</w:t>
      </w:r>
      <w:r w:rsidRPr="002A6430">
        <w:rPr>
          <w:rFonts w:asciiTheme="minorEastAsia" w:eastAsiaTheme="minorEastAsia" w:hAnsiTheme="minorEastAsia"/>
        </w:rPr>
        <w:t>すること。</w:t>
      </w:r>
    </w:p>
    <w:p w14:paraId="6F10D668" w14:textId="10BFE5F1" w:rsidR="00D73500" w:rsidRPr="002A6430" w:rsidRDefault="00D73500" w:rsidP="003E4A7F">
      <w:pPr>
        <w:numPr>
          <w:ilvl w:val="0"/>
          <w:numId w:val="8"/>
        </w:numPr>
        <w:ind w:leftChars="200" w:left="1108" w:hangingChars="350" w:hanging="705"/>
        <w:rPr>
          <w:rFonts w:asciiTheme="minorEastAsia" w:eastAsiaTheme="minorEastAsia" w:hAnsiTheme="minorEastAsia"/>
        </w:rPr>
      </w:pPr>
      <w:r w:rsidRPr="002A6430">
        <w:rPr>
          <w:rFonts w:asciiTheme="minorEastAsia" w:eastAsiaTheme="minorEastAsia" w:hAnsiTheme="minorEastAsia" w:hint="eastAsia"/>
        </w:rPr>
        <w:t>納入作業には</w:t>
      </w:r>
      <w:r w:rsidRPr="002A6430">
        <w:rPr>
          <w:rFonts w:asciiTheme="minorEastAsia" w:eastAsiaTheme="minorEastAsia" w:hAnsiTheme="minorEastAsia"/>
        </w:rPr>
        <w:t>受注者が立ち会うこと。</w:t>
      </w:r>
    </w:p>
    <w:p w14:paraId="4E09DCE8" w14:textId="7DE5C87F" w:rsidR="005D58D4" w:rsidRPr="002A6430" w:rsidRDefault="005D58D4" w:rsidP="003E4A7F">
      <w:pPr>
        <w:numPr>
          <w:ilvl w:val="0"/>
          <w:numId w:val="8"/>
        </w:numPr>
        <w:ind w:leftChars="200" w:left="1108" w:hangingChars="350" w:hanging="705"/>
        <w:rPr>
          <w:rFonts w:asciiTheme="minorEastAsia" w:eastAsiaTheme="minorEastAsia" w:hAnsiTheme="minorEastAsia"/>
        </w:rPr>
      </w:pPr>
      <w:r w:rsidRPr="002A6430">
        <w:rPr>
          <w:rFonts w:asciiTheme="minorEastAsia" w:eastAsiaTheme="minorEastAsia" w:hAnsiTheme="minorEastAsia"/>
        </w:rPr>
        <w:t>納品完了時点でIPAの検査を受け、その結果が不合格の場合には、</w:t>
      </w:r>
      <w:r w:rsidR="007D21FE" w:rsidRPr="002A6430">
        <w:rPr>
          <w:rFonts w:asciiTheme="minorEastAsia" w:eastAsiaTheme="minorEastAsia" w:hAnsiTheme="minorEastAsia" w:hint="eastAsia"/>
        </w:rPr>
        <w:t>IPA</w:t>
      </w:r>
      <w:r w:rsidRPr="002A6430">
        <w:rPr>
          <w:rFonts w:asciiTheme="minorEastAsia" w:eastAsiaTheme="minorEastAsia" w:hAnsiTheme="minorEastAsia"/>
        </w:rPr>
        <w:t>担当者の指示に従って、可及的速やかに当該機器を完全な代替機器と交換すること。</w:t>
      </w:r>
    </w:p>
    <w:p w14:paraId="42FD5207" w14:textId="6B8FCA31" w:rsidR="00E51531" w:rsidRPr="00E40B58" w:rsidRDefault="00E51531" w:rsidP="003E4A7F">
      <w:pPr>
        <w:numPr>
          <w:ilvl w:val="0"/>
          <w:numId w:val="8"/>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ドキュメント等文書類の納入に関しては、「3.</w:t>
      </w:r>
      <w:r w:rsidR="008E78BF">
        <w:rPr>
          <w:rFonts w:asciiTheme="minorEastAsia" w:eastAsiaTheme="minorEastAsia" w:hAnsiTheme="minorEastAsia" w:hint="eastAsia"/>
        </w:rPr>
        <w:t>4</w:t>
      </w:r>
      <w:r>
        <w:rPr>
          <w:rFonts w:asciiTheme="minorEastAsia" w:eastAsiaTheme="minorEastAsia" w:hAnsiTheme="minorEastAsia" w:hint="eastAsia"/>
        </w:rPr>
        <w:t>.4</w:t>
      </w:r>
      <w:r>
        <w:rPr>
          <w:rFonts w:asciiTheme="minorEastAsia" w:eastAsiaTheme="minorEastAsia" w:hAnsiTheme="minorEastAsia"/>
        </w:rPr>
        <w:t xml:space="preserve"> </w:t>
      </w:r>
      <w:r>
        <w:rPr>
          <w:rFonts w:asciiTheme="minorEastAsia" w:eastAsiaTheme="minorEastAsia" w:hAnsiTheme="minorEastAsia" w:hint="eastAsia"/>
        </w:rPr>
        <w:t>納</w:t>
      </w:r>
      <w:r w:rsidR="009A1124">
        <w:rPr>
          <w:rFonts w:asciiTheme="minorEastAsia" w:eastAsiaTheme="minorEastAsia" w:hAnsiTheme="minorEastAsia" w:hint="eastAsia"/>
        </w:rPr>
        <w:t>品</w:t>
      </w:r>
      <w:r>
        <w:rPr>
          <w:rFonts w:asciiTheme="minorEastAsia" w:eastAsiaTheme="minorEastAsia" w:hAnsiTheme="minorEastAsia" w:hint="eastAsia"/>
        </w:rPr>
        <w:t>物件」に従うこと。</w:t>
      </w:r>
    </w:p>
    <w:p w14:paraId="79CF8C10" w14:textId="5B786777" w:rsidR="005D58D4" w:rsidRDefault="005D58D4" w:rsidP="003E4A7F">
      <w:pPr>
        <w:numPr>
          <w:ilvl w:val="0"/>
          <w:numId w:val="8"/>
        </w:numPr>
        <w:ind w:leftChars="200" w:left="1108" w:hangingChars="350" w:hanging="705"/>
        <w:rPr>
          <w:rFonts w:asciiTheme="minorEastAsia" w:eastAsiaTheme="minorEastAsia" w:hAnsiTheme="minorEastAsia"/>
        </w:rPr>
      </w:pPr>
      <w:r w:rsidRPr="002A6430">
        <w:rPr>
          <w:rFonts w:asciiTheme="minorEastAsia" w:eastAsiaTheme="minorEastAsia" w:hAnsiTheme="minorEastAsia"/>
        </w:rPr>
        <w:t xml:space="preserve">上記 </w:t>
      </w:r>
      <w:r w:rsidRPr="002A6430">
        <w:rPr>
          <w:rFonts w:asciiTheme="minorEastAsia" w:eastAsiaTheme="minorEastAsia" w:hAnsiTheme="minorEastAsia" w:cs="ＭＳ 明朝"/>
        </w:rPr>
        <w:t>(1)</w:t>
      </w:r>
      <w:r w:rsidRPr="002A6430">
        <w:rPr>
          <w:rFonts w:asciiTheme="minorEastAsia" w:eastAsiaTheme="minorEastAsia" w:hAnsiTheme="minorEastAsia"/>
        </w:rPr>
        <w:t>～</w:t>
      </w:r>
      <w:r w:rsidRPr="002A6430">
        <w:rPr>
          <w:rFonts w:asciiTheme="minorEastAsia" w:eastAsiaTheme="minorEastAsia" w:hAnsiTheme="minorEastAsia" w:cs="ＭＳ 明朝"/>
        </w:rPr>
        <w:t>(</w:t>
      </w:r>
      <w:r w:rsidR="00E51531">
        <w:rPr>
          <w:rFonts w:asciiTheme="minorEastAsia" w:eastAsiaTheme="minorEastAsia" w:hAnsiTheme="minorEastAsia" w:cs="ＭＳ 明朝"/>
        </w:rPr>
        <w:t>9</w:t>
      </w:r>
      <w:r w:rsidRPr="002A6430">
        <w:rPr>
          <w:rFonts w:asciiTheme="minorEastAsia" w:eastAsiaTheme="minorEastAsia" w:hAnsiTheme="minorEastAsia" w:cs="ＭＳ 明朝"/>
        </w:rPr>
        <w:t>)</w:t>
      </w:r>
      <w:r w:rsidRPr="002A6430">
        <w:rPr>
          <w:rFonts w:asciiTheme="minorEastAsia" w:eastAsiaTheme="minorEastAsia" w:hAnsiTheme="minorEastAsia"/>
        </w:rPr>
        <w:t xml:space="preserve"> に対応できない場合は、IPA</w:t>
      </w:r>
      <w:r w:rsidR="000343BD" w:rsidRPr="002A6430">
        <w:rPr>
          <w:rFonts w:asciiTheme="minorEastAsia" w:eastAsiaTheme="minorEastAsia" w:hAnsiTheme="minorEastAsia" w:hint="eastAsia"/>
        </w:rPr>
        <w:t>担当者</w:t>
      </w:r>
      <w:r w:rsidRPr="002A6430">
        <w:rPr>
          <w:rFonts w:asciiTheme="minorEastAsia" w:eastAsiaTheme="minorEastAsia" w:hAnsiTheme="minorEastAsia"/>
        </w:rPr>
        <w:t>に直ちに</w:t>
      </w:r>
      <w:r w:rsidRPr="005D58D4">
        <w:rPr>
          <w:rFonts w:asciiTheme="minorEastAsia" w:eastAsiaTheme="minorEastAsia" w:hAnsiTheme="minorEastAsia"/>
        </w:rPr>
        <w:t>連絡し、納</w:t>
      </w:r>
      <w:r w:rsidR="009A1124">
        <w:rPr>
          <w:rFonts w:asciiTheme="minorEastAsia" w:eastAsiaTheme="minorEastAsia" w:hAnsiTheme="minorEastAsia" w:hint="eastAsia"/>
        </w:rPr>
        <w:t>入</w:t>
      </w:r>
      <w:r w:rsidRPr="005D58D4">
        <w:rPr>
          <w:rFonts w:asciiTheme="minorEastAsia" w:eastAsiaTheme="minorEastAsia" w:hAnsiTheme="minorEastAsia"/>
        </w:rPr>
        <w:t>方法について協議すること。</w:t>
      </w:r>
    </w:p>
    <w:p w14:paraId="2A3D27DE" w14:textId="77777777" w:rsidR="005D58D4" w:rsidRPr="005D58D4" w:rsidRDefault="005D58D4" w:rsidP="005D58D4">
      <w:pPr>
        <w:spacing w:after="120"/>
        <w:rPr>
          <w:rFonts w:asciiTheme="minorEastAsia" w:eastAsiaTheme="minorEastAsia" w:hAnsiTheme="minorEastAsia"/>
          <w:szCs w:val="21"/>
        </w:rPr>
      </w:pPr>
    </w:p>
    <w:p w14:paraId="7BC222B1" w14:textId="241ABD20" w:rsidR="005D58D4" w:rsidRPr="007D21FE" w:rsidRDefault="00186C15" w:rsidP="007D21FE">
      <w:pPr>
        <w:rPr>
          <w:rFonts w:asciiTheme="minorEastAsia" w:eastAsiaTheme="minorEastAsia" w:hAnsiTheme="minorEastAsia"/>
          <w:szCs w:val="21"/>
          <w:highlight w:val="yellow"/>
        </w:rPr>
      </w:pPr>
      <w:r>
        <w:rPr>
          <w:rFonts w:asciiTheme="minorEastAsia" w:eastAsiaTheme="minorEastAsia" w:hAnsiTheme="minorEastAsia"/>
          <w:szCs w:val="21"/>
        </w:rPr>
        <w:t>3</w:t>
      </w:r>
      <w:r w:rsidR="005D58D4" w:rsidRPr="005D58D4">
        <w:rPr>
          <w:rFonts w:asciiTheme="minorEastAsia" w:eastAsiaTheme="minorEastAsia" w:hAnsiTheme="minorEastAsia"/>
          <w:szCs w:val="21"/>
        </w:rPr>
        <w:t>.</w:t>
      </w:r>
      <w:r w:rsidR="00254B5E">
        <w:rPr>
          <w:rFonts w:asciiTheme="minorEastAsia" w:eastAsiaTheme="minorEastAsia" w:hAnsiTheme="minorEastAsia"/>
          <w:szCs w:val="21"/>
        </w:rPr>
        <w:t>4</w:t>
      </w:r>
      <w:r w:rsidR="005D58D4" w:rsidRPr="005D58D4">
        <w:rPr>
          <w:rFonts w:asciiTheme="minorEastAsia" w:eastAsiaTheme="minorEastAsia" w:hAnsiTheme="minorEastAsia"/>
          <w:szCs w:val="21"/>
        </w:rPr>
        <w:t xml:space="preserve">.2 </w:t>
      </w:r>
      <w:r w:rsidR="00AD0746">
        <w:rPr>
          <w:rFonts w:asciiTheme="minorEastAsia" w:eastAsiaTheme="minorEastAsia" w:hAnsiTheme="minorEastAsia" w:hint="eastAsia"/>
          <w:szCs w:val="21"/>
        </w:rPr>
        <w:t>納入</w:t>
      </w:r>
      <w:r w:rsidR="005D58D4" w:rsidRPr="005D58D4">
        <w:rPr>
          <w:rFonts w:asciiTheme="minorEastAsia" w:eastAsiaTheme="minorEastAsia" w:hAnsiTheme="minorEastAsia" w:hint="eastAsia"/>
          <w:szCs w:val="21"/>
        </w:rPr>
        <w:t>期限</w:t>
      </w:r>
    </w:p>
    <w:p w14:paraId="6B7C6740" w14:textId="77777777" w:rsidR="007D21FE" w:rsidRDefault="007D21FE" w:rsidP="007D21FE">
      <w:pPr>
        <w:rPr>
          <w:rFonts w:asciiTheme="minorEastAsia" w:eastAsiaTheme="minorEastAsia" w:hAnsiTheme="minorEastAsia"/>
        </w:rPr>
      </w:pPr>
    </w:p>
    <w:p w14:paraId="56C670F2" w14:textId="1D57E4BE" w:rsidR="00D260FD" w:rsidRDefault="005D58D4" w:rsidP="00D260FD">
      <w:pPr>
        <w:ind w:firstLineChars="300" w:firstLine="605"/>
        <w:rPr>
          <w:rFonts w:asciiTheme="minorEastAsia" w:eastAsiaTheme="minorEastAsia" w:hAnsiTheme="minorEastAsia"/>
        </w:rPr>
      </w:pPr>
      <w:r w:rsidRPr="005D58D4">
        <w:rPr>
          <w:rFonts w:asciiTheme="minorEastAsia" w:eastAsiaTheme="minorEastAsia" w:hAnsiTheme="minorEastAsia" w:hint="eastAsia"/>
        </w:rPr>
        <w:t>2</w:t>
      </w:r>
      <w:r w:rsidRPr="005D58D4">
        <w:rPr>
          <w:rFonts w:asciiTheme="minorEastAsia" w:eastAsiaTheme="minorEastAsia" w:hAnsiTheme="minorEastAsia"/>
        </w:rPr>
        <w:t>022</w:t>
      </w:r>
      <w:r w:rsidRPr="005D58D4">
        <w:rPr>
          <w:rFonts w:asciiTheme="minorEastAsia" w:eastAsiaTheme="minorEastAsia" w:hAnsiTheme="minorEastAsia" w:hint="eastAsia"/>
        </w:rPr>
        <w:t>年</w:t>
      </w:r>
      <w:r w:rsidR="00EB31DB">
        <w:rPr>
          <w:rFonts w:asciiTheme="minorEastAsia" w:eastAsiaTheme="minorEastAsia" w:hAnsiTheme="minorEastAsia" w:hint="eastAsia"/>
        </w:rPr>
        <w:t>1</w:t>
      </w:r>
      <w:r w:rsidR="00EB31DB">
        <w:rPr>
          <w:rFonts w:asciiTheme="minorEastAsia" w:eastAsiaTheme="minorEastAsia" w:hAnsiTheme="minorEastAsia"/>
        </w:rPr>
        <w:t>2</w:t>
      </w:r>
      <w:r w:rsidRPr="005D58D4">
        <w:rPr>
          <w:rFonts w:asciiTheme="minorEastAsia" w:eastAsiaTheme="minorEastAsia" w:hAnsiTheme="minorEastAsia" w:hint="eastAsia"/>
        </w:rPr>
        <w:t>月</w:t>
      </w:r>
      <w:r w:rsidR="00EB31DB">
        <w:rPr>
          <w:rFonts w:asciiTheme="minorEastAsia" w:eastAsiaTheme="minorEastAsia" w:hAnsiTheme="minorEastAsia" w:hint="eastAsia"/>
        </w:rPr>
        <w:t>2</w:t>
      </w:r>
      <w:r w:rsidR="00EB31DB">
        <w:rPr>
          <w:rFonts w:asciiTheme="minorEastAsia" w:eastAsiaTheme="minorEastAsia" w:hAnsiTheme="minorEastAsia"/>
        </w:rPr>
        <w:t>8</w:t>
      </w:r>
      <w:r w:rsidRPr="005D58D4">
        <w:rPr>
          <w:rFonts w:asciiTheme="minorEastAsia" w:eastAsiaTheme="minorEastAsia" w:hAnsiTheme="minorEastAsia" w:hint="eastAsia"/>
        </w:rPr>
        <w:t>日</w:t>
      </w:r>
    </w:p>
    <w:p w14:paraId="7BA19631" w14:textId="60767EF2" w:rsidR="00D260FD" w:rsidRDefault="00D260FD" w:rsidP="00D260FD">
      <w:pPr>
        <w:ind w:firstLineChars="300" w:firstLine="605"/>
        <w:rPr>
          <w:rFonts w:asciiTheme="minorEastAsia" w:eastAsiaTheme="minorEastAsia" w:hAnsiTheme="minorEastAsia"/>
        </w:rPr>
      </w:pPr>
    </w:p>
    <w:p w14:paraId="0E287AE3" w14:textId="5DA65219" w:rsidR="00D260FD" w:rsidRPr="005D58D4" w:rsidRDefault="00D72BD9" w:rsidP="00EC66DD">
      <w:pPr>
        <w:ind w:leftChars="135" w:left="272" w:firstLineChars="100" w:firstLine="202"/>
        <w:rPr>
          <w:rFonts w:asciiTheme="minorEastAsia" w:eastAsiaTheme="minorEastAsia" w:hAnsiTheme="minorEastAsia"/>
        </w:rPr>
      </w:pPr>
      <w:r w:rsidRPr="00D72BD9">
        <w:rPr>
          <w:rFonts w:asciiTheme="minorEastAsia" w:eastAsiaTheme="minorEastAsia" w:hAnsiTheme="minorEastAsia" w:hint="eastAsia"/>
        </w:rPr>
        <w:t>なお、納入日時は上記の条件での平日の10:00-18:00（但し昼休み12:30-13:30を除く）とし、最終的な納入日・納品方法はIPA担当者と協議して確定させること。</w:t>
      </w:r>
    </w:p>
    <w:p w14:paraId="002095E2" w14:textId="77777777" w:rsidR="005D58D4" w:rsidRPr="002A6430" w:rsidRDefault="005D58D4" w:rsidP="005D58D4">
      <w:pPr>
        <w:rPr>
          <w:rFonts w:asciiTheme="minorEastAsia" w:eastAsiaTheme="minorEastAsia" w:hAnsiTheme="minorEastAsia"/>
          <w:szCs w:val="21"/>
        </w:rPr>
      </w:pPr>
    </w:p>
    <w:p w14:paraId="7D22BB57" w14:textId="2517A4BD" w:rsidR="005D58D4" w:rsidRPr="002A6430" w:rsidRDefault="00186C15" w:rsidP="005D58D4">
      <w:pPr>
        <w:rPr>
          <w:rFonts w:asciiTheme="minorEastAsia" w:eastAsiaTheme="minorEastAsia" w:hAnsiTheme="minorEastAsia"/>
          <w:szCs w:val="21"/>
        </w:rPr>
      </w:pPr>
      <w:r w:rsidRPr="002A6430">
        <w:rPr>
          <w:rFonts w:asciiTheme="minorEastAsia" w:eastAsiaTheme="minorEastAsia" w:hAnsiTheme="minorEastAsia"/>
          <w:szCs w:val="21"/>
        </w:rPr>
        <w:t>3</w:t>
      </w:r>
      <w:r w:rsidR="005D58D4" w:rsidRPr="002A6430">
        <w:rPr>
          <w:rFonts w:asciiTheme="minorEastAsia" w:eastAsiaTheme="minorEastAsia" w:hAnsiTheme="minorEastAsia"/>
          <w:szCs w:val="21"/>
        </w:rPr>
        <w:t>.</w:t>
      </w:r>
      <w:r w:rsidR="00254B5E">
        <w:rPr>
          <w:rFonts w:asciiTheme="minorEastAsia" w:eastAsiaTheme="minorEastAsia" w:hAnsiTheme="minorEastAsia"/>
          <w:szCs w:val="21"/>
        </w:rPr>
        <w:t>4</w:t>
      </w:r>
      <w:r w:rsidR="005D58D4" w:rsidRPr="002A6430">
        <w:rPr>
          <w:rFonts w:asciiTheme="minorEastAsia" w:eastAsiaTheme="minorEastAsia" w:hAnsiTheme="minorEastAsia"/>
          <w:szCs w:val="21"/>
        </w:rPr>
        <w:t xml:space="preserve">.3 </w:t>
      </w:r>
      <w:r w:rsidR="00AD0746" w:rsidRPr="002A6430">
        <w:rPr>
          <w:rFonts w:asciiTheme="minorEastAsia" w:eastAsiaTheme="minorEastAsia" w:hAnsiTheme="minorEastAsia" w:hint="eastAsia"/>
          <w:szCs w:val="21"/>
        </w:rPr>
        <w:t>納入</w:t>
      </w:r>
      <w:r w:rsidR="005D58D4" w:rsidRPr="002A6430">
        <w:rPr>
          <w:rFonts w:asciiTheme="minorEastAsia" w:eastAsiaTheme="minorEastAsia" w:hAnsiTheme="minorEastAsia" w:hint="eastAsia"/>
          <w:szCs w:val="21"/>
        </w:rPr>
        <w:t>場所</w:t>
      </w:r>
    </w:p>
    <w:p w14:paraId="3A847ABF" w14:textId="77777777" w:rsidR="005D58D4" w:rsidRPr="005D58D4" w:rsidRDefault="005D58D4" w:rsidP="005D58D4">
      <w:pPr>
        <w:autoSpaceDE w:val="0"/>
        <w:autoSpaceDN w:val="0"/>
        <w:spacing w:beforeLines="50" w:before="155" w:afterLines="50" w:after="155"/>
        <w:ind w:leftChars="200" w:left="403"/>
        <w:contextualSpacing/>
        <w:rPr>
          <w:rFonts w:asciiTheme="minorEastAsia" w:eastAsiaTheme="minorEastAsia" w:hAnsiTheme="minorEastAsia"/>
          <w:szCs w:val="21"/>
        </w:rPr>
      </w:pPr>
      <w:r w:rsidRPr="002A6430">
        <w:rPr>
          <w:rFonts w:asciiTheme="minorEastAsia" w:eastAsiaTheme="minorEastAsia" w:hAnsiTheme="minorEastAsia"/>
          <w:szCs w:val="21"/>
        </w:rPr>
        <w:lastRenderedPageBreak/>
        <w:t>〒113-6591</w:t>
      </w:r>
    </w:p>
    <w:p w14:paraId="0765C742" w14:textId="77777777" w:rsidR="005D58D4" w:rsidRPr="005D58D4" w:rsidRDefault="005D58D4" w:rsidP="005D58D4">
      <w:pPr>
        <w:autoSpaceDE w:val="0"/>
        <w:autoSpaceDN w:val="0"/>
        <w:spacing w:beforeLines="50" w:before="155" w:afterLines="50" w:after="155"/>
        <w:ind w:leftChars="200" w:left="403"/>
        <w:contextualSpacing/>
        <w:rPr>
          <w:rFonts w:asciiTheme="minorEastAsia" w:eastAsiaTheme="minorEastAsia" w:hAnsiTheme="minorEastAsia"/>
          <w:szCs w:val="21"/>
        </w:rPr>
      </w:pPr>
      <w:r w:rsidRPr="005D58D4">
        <w:rPr>
          <w:rFonts w:asciiTheme="minorEastAsia" w:eastAsiaTheme="minorEastAsia" w:hAnsiTheme="minorEastAsia"/>
          <w:szCs w:val="21"/>
        </w:rPr>
        <w:t>東京都文京区本駒込2丁目28番8号　文京グリーンコートセンターオフィス　16F</w:t>
      </w:r>
    </w:p>
    <w:p w14:paraId="6699E898" w14:textId="77777777" w:rsidR="005D58D4" w:rsidRPr="00F55375" w:rsidRDefault="005D58D4" w:rsidP="005D58D4">
      <w:pPr>
        <w:autoSpaceDE w:val="0"/>
        <w:autoSpaceDN w:val="0"/>
        <w:spacing w:beforeLines="50" w:before="155" w:afterLines="50" w:after="155"/>
        <w:ind w:leftChars="200" w:left="403"/>
        <w:contextualSpacing/>
        <w:rPr>
          <w:rFonts w:asciiTheme="minorEastAsia" w:eastAsiaTheme="minorEastAsia" w:hAnsiTheme="minorEastAsia"/>
        </w:rPr>
      </w:pPr>
      <w:r w:rsidRPr="00F55375">
        <w:rPr>
          <w:rFonts w:asciiTheme="minorEastAsia" w:eastAsiaTheme="minorEastAsia" w:hAnsiTheme="minorEastAsia"/>
          <w:szCs w:val="21"/>
        </w:rPr>
        <w:t>独立行政法人情報処理推進機構</w:t>
      </w:r>
      <w:r w:rsidRPr="00F55375">
        <w:rPr>
          <w:rFonts w:asciiTheme="minorEastAsia" w:eastAsiaTheme="minorEastAsia" w:hAnsiTheme="minorEastAsia" w:hint="eastAsia"/>
          <w:szCs w:val="21"/>
        </w:rPr>
        <w:t xml:space="preserve">　</w:t>
      </w:r>
      <w:r w:rsidRPr="00F55375">
        <w:rPr>
          <w:rFonts w:asciiTheme="minorEastAsia" w:eastAsiaTheme="minorEastAsia" w:hAnsiTheme="minorEastAsia" w:hint="eastAsia"/>
        </w:rPr>
        <w:t>デジタル戦略推進部 IT導入運用グループ</w:t>
      </w:r>
    </w:p>
    <w:p w14:paraId="397D0335" w14:textId="77777777" w:rsidR="005D58D4" w:rsidRPr="00F55375" w:rsidRDefault="005D58D4" w:rsidP="005D58D4">
      <w:pPr>
        <w:rPr>
          <w:rFonts w:asciiTheme="minorEastAsia" w:eastAsiaTheme="minorEastAsia" w:hAnsiTheme="minorEastAsia"/>
          <w:kern w:val="0"/>
        </w:rPr>
      </w:pPr>
    </w:p>
    <w:p w14:paraId="0BF0E8FD" w14:textId="7FEE3D78" w:rsidR="005D58D4" w:rsidRPr="00F55375" w:rsidRDefault="00186C15" w:rsidP="005D58D4">
      <w:pPr>
        <w:rPr>
          <w:rFonts w:asciiTheme="minorEastAsia" w:eastAsiaTheme="minorEastAsia" w:hAnsiTheme="minorEastAsia"/>
          <w:szCs w:val="21"/>
        </w:rPr>
      </w:pPr>
      <w:r w:rsidRPr="00F55375">
        <w:rPr>
          <w:rFonts w:asciiTheme="minorEastAsia" w:eastAsiaTheme="minorEastAsia" w:hAnsiTheme="minorEastAsia"/>
          <w:szCs w:val="21"/>
        </w:rPr>
        <w:t>3</w:t>
      </w:r>
      <w:r w:rsidR="005D58D4" w:rsidRPr="00F55375">
        <w:rPr>
          <w:rFonts w:asciiTheme="minorEastAsia" w:eastAsiaTheme="minorEastAsia" w:hAnsiTheme="minorEastAsia"/>
          <w:szCs w:val="21"/>
        </w:rPr>
        <w:t>.</w:t>
      </w:r>
      <w:r w:rsidR="00254B5E">
        <w:rPr>
          <w:rFonts w:asciiTheme="minorEastAsia" w:eastAsiaTheme="minorEastAsia" w:hAnsiTheme="minorEastAsia"/>
          <w:szCs w:val="21"/>
        </w:rPr>
        <w:t>4</w:t>
      </w:r>
      <w:r w:rsidR="005D58D4" w:rsidRPr="00F55375">
        <w:rPr>
          <w:rFonts w:asciiTheme="minorEastAsia" w:eastAsiaTheme="minorEastAsia" w:hAnsiTheme="minorEastAsia"/>
          <w:szCs w:val="21"/>
        </w:rPr>
        <w:t xml:space="preserve">.4 </w:t>
      </w:r>
      <w:r w:rsidR="0098288C" w:rsidRPr="00F55375">
        <w:rPr>
          <w:rFonts w:asciiTheme="minorEastAsia" w:eastAsiaTheme="minorEastAsia" w:hAnsiTheme="minorEastAsia" w:hint="eastAsia"/>
          <w:szCs w:val="21"/>
        </w:rPr>
        <w:t>納品</w:t>
      </w:r>
      <w:r w:rsidR="005D58D4" w:rsidRPr="00F55375">
        <w:rPr>
          <w:rFonts w:asciiTheme="minorEastAsia" w:eastAsiaTheme="minorEastAsia" w:hAnsiTheme="minorEastAsia" w:hint="eastAsia"/>
          <w:szCs w:val="21"/>
        </w:rPr>
        <w:t>物件</w:t>
      </w:r>
    </w:p>
    <w:p w14:paraId="760A0BB5" w14:textId="09076CF2" w:rsidR="00E40B58" w:rsidRPr="00F55375" w:rsidRDefault="00567A0A" w:rsidP="00E40B58">
      <w:pPr>
        <w:ind w:leftChars="135" w:left="272" w:firstLineChars="100" w:firstLine="202"/>
        <w:rPr>
          <w:rFonts w:asciiTheme="minorEastAsia" w:eastAsiaTheme="minorEastAsia" w:hAnsiTheme="minorEastAsia"/>
        </w:rPr>
      </w:pPr>
      <w:r>
        <w:rPr>
          <w:rFonts w:asciiTheme="minorEastAsia" w:eastAsiaTheme="minorEastAsia" w:hAnsiTheme="minorEastAsia" w:hint="eastAsia"/>
        </w:rPr>
        <w:t>下記</w:t>
      </w:r>
      <w:r w:rsidR="0061529E" w:rsidRPr="00F55375">
        <w:rPr>
          <w:rFonts w:asciiTheme="minorEastAsia" w:eastAsiaTheme="minorEastAsia" w:hAnsiTheme="minorEastAsia" w:hint="eastAsia"/>
        </w:rPr>
        <w:t>「表１ 納品物一覧」</w:t>
      </w:r>
      <w:r w:rsidR="00C217C7">
        <w:rPr>
          <w:rFonts w:asciiTheme="minorEastAsia" w:eastAsiaTheme="minorEastAsia" w:hAnsiTheme="minorEastAsia" w:hint="eastAsia"/>
        </w:rPr>
        <w:t>に示す納</w:t>
      </w:r>
      <w:r w:rsidR="002E6DFD">
        <w:rPr>
          <w:rFonts w:asciiTheme="minorEastAsia" w:eastAsiaTheme="minorEastAsia" w:hAnsiTheme="minorEastAsia" w:hint="eastAsia"/>
        </w:rPr>
        <w:t>品</w:t>
      </w:r>
      <w:r w:rsidR="00C217C7">
        <w:rPr>
          <w:rFonts w:asciiTheme="minorEastAsia" w:eastAsiaTheme="minorEastAsia" w:hAnsiTheme="minorEastAsia" w:hint="eastAsia"/>
        </w:rPr>
        <w:t>物を１式納入すること。</w:t>
      </w:r>
      <w:r w:rsidR="006616CB">
        <w:rPr>
          <w:rFonts w:asciiTheme="minorEastAsia" w:eastAsiaTheme="minorEastAsia" w:hAnsiTheme="minorEastAsia" w:hint="eastAsia"/>
        </w:rPr>
        <w:t>なお納</w:t>
      </w:r>
      <w:r w:rsidR="002E6DFD">
        <w:rPr>
          <w:rFonts w:asciiTheme="minorEastAsia" w:eastAsiaTheme="minorEastAsia" w:hAnsiTheme="minorEastAsia" w:hint="eastAsia"/>
        </w:rPr>
        <w:t>品</w:t>
      </w:r>
      <w:r w:rsidR="006616CB">
        <w:rPr>
          <w:rFonts w:asciiTheme="minorEastAsia" w:eastAsiaTheme="minorEastAsia" w:hAnsiTheme="minorEastAsia" w:hint="eastAsia"/>
        </w:rPr>
        <w:t>物のうち、</w:t>
      </w:r>
      <w:r w:rsidR="0098288C" w:rsidRPr="00F55375">
        <w:rPr>
          <w:rFonts w:asciiTheme="minorEastAsia" w:eastAsiaTheme="minorEastAsia" w:hAnsiTheme="minorEastAsia" w:hint="eastAsia"/>
        </w:rPr>
        <w:t>「表2</w:t>
      </w:r>
      <w:r w:rsidR="0098288C" w:rsidRPr="00F55375">
        <w:rPr>
          <w:rFonts w:asciiTheme="minorEastAsia" w:eastAsiaTheme="minorEastAsia" w:hAnsiTheme="minorEastAsia"/>
        </w:rPr>
        <w:t xml:space="preserve"> </w:t>
      </w:r>
      <w:r w:rsidR="0098288C" w:rsidRPr="00F55375">
        <w:rPr>
          <w:rFonts w:asciiTheme="minorEastAsia" w:eastAsiaTheme="minorEastAsia" w:hAnsiTheme="minorEastAsia" w:hint="eastAsia"/>
        </w:rPr>
        <w:t>ドキュメント内容」 に記載の</w:t>
      </w:r>
      <w:r w:rsidR="006616CB">
        <w:rPr>
          <w:rFonts w:asciiTheme="minorEastAsia" w:eastAsiaTheme="minorEastAsia" w:hAnsiTheme="minorEastAsia" w:hint="eastAsia"/>
        </w:rPr>
        <w:t>ドキュメントについては、表2の</w:t>
      </w:r>
      <w:r w:rsidR="0098288C" w:rsidRPr="00F55375">
        <w:rPr>
          <w:rFonts w:asciiTheme="minorEastAsia" w:eastAsiaTheme="minorEastAsia" w:hAnsiTheme="minorEastAsia" w:hint="eastAsia"/>
        </w:rPr>
        <w:t>内容を含めること。</w:t>
      </w:r>
    </w:p>
    <w:p w14:paraId="34BBCE28" w14:textId="66C98848" w:rsidR="000F76C1" w:rsidRPr="00F55375" w:rsidRDefault="00E40B58" w:rsidP="003E4A7F">
      <w:pPr>
        <w:numPr>
          <w:ilvl w:val="0"/>
          <w:numId w:val="43"/>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ドキュメントの内容についてはIPAと納入前に協議し、了承を得ること。</w:t>
      </w:r>
    </w:p>
    <w:p w14:paraId="2A43C810" w14:textId="0B21641D" w:rsidR="000F76C1" w:rsidRPr="00F55375" w:rsidRDefault="000F76C1" w:rsidP="003E4A7F">
      <w:pPr>
        <w:numPr>
          <w:ilvl w:val="0"/>
          <w:numId w:val="43"/>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IPA担当者をドキュメントレビューに参加させる場合は、時間的に余裕をもっ</w:t>
      </w:r>
      <w:r w:rsidR="002E6DFD">
        <w:rPr>
          <w:rFonts w:asciiTheme="minorEastAsia" w:eastAsiaTheme="minorEastAsia" w:hAnsiTheme="minorEastAsia" w:hint="eastAsia"/>
        </w:rPr>
        <w:t>た</w:t>
      </w:r>
      <w:r w:rsidRPr="00F55375">
        <w:rPr>
          <w:rFonts w:asciiTheme="minorEastAsia" w:eastAsiaTheme="minorEastAsia" w:hAnsiTheme="minorEastAsia" w:hint="eastAsia"/>
        </w:rPr>
        <w:t>日程を確保すること。</w:t>
      </w:r>
    </w:p>
    <w:p w14:paraId="705F743C" w14:textId="47795AEE" w:rsidR="00E40B58" w:rsidRPr="00094DDE" w:rsidRDefault="006616CB" w:rsidP="003E4A7F">
      <w:pPr>
        <w:numPr>
          <w:ilvl w:val="0"/>
          <w:numId w:val="43"/>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ハードウェア、ソフトウェア、ライセンス証書、保証書以外の納品物件に関しては</w:t>
      </w:r>
      <w:r w:rsidR="00E40B58" w:rsidRPr="00F55375">
        <w:rPr>
          <w:rFonts w:asciiTheme="minorEastAsia" w:eastAsiaTheme="minorEastAsia" w:hAnsiTheme="minorEastAsia" w:hint="eastAsia"/>
        </w:rPr>
        <w:t>IPAが指定するファイル形式で</w:t>
      </w:r>
      <w:r w:rsidR="00E40B58" w:rsidRPr="00094DDE">
        <w:rPr>
          <w:rFonts w:asciiTheme="minorEastAsia" w:eastAsiaTheme="minorEastAsia" w:hAnsiTheme="minorEastAsia" w:hint="eastAsia"/>
        </w:rPr>
        <w:t>電子媒体（CD-R</w:t>
      </w:r>
      <w:r>
        <w:rPr>
          <w:rFonts w:asciiTheme="minorEastAsia" w:eastAsiaTheme="minorEastAsia" w:hAnsiTheme="minorEastAsia" w:hint="eastAsia"/>
        </w:rPr>
        <w:t>、DVD-R、BD-R</w:t>
      </w:r>
      <w:r w:rsidR="00E40B58" w:rsidRPr="00094DDE">
        <w:rPr>
          <w:rFonts w:asciiTheme="minorEastAsia" w:eastAsiaTheme="minorEastAsia" w:hAnsiTheme="minorEastAsia" w:hint="eastAsia"/>
        </w:rPr>
        <w:t>等）に記録し、納入すること。</w:t>
      </w:r>
    </w:p>
    <w:p w14:paraId="749548A4" w14:textId="77777777" w:rsidR="00C217C7" w:rsidRDefault="00E40B58" w:rsidP="003E4A7F">
      <w:pPr>
        <w:numPr>
          <w:ilvl w:val="0"/>
          <w:numId w:val="43"/>
        </w:numPr>
        <w:ind w:leftChars="200" w:left="1108" w:hangingChars="350" w:hanging="705"/>
        <w:rPr>
          <w:rFonts w:asciiTheme="minorEastAsia" w:eastAsiaTheme="minorEastAsia" w:hAnsiTheme="minorEastAsia"/>
        </w:rPr>
      </w:pPr>
      <w:r w:rsidRPr="00E40B58">
        <w:rPr>
          <w:rFonts w:asciiTheme="minorEastAsia" w:eastAsiaTheme="minorEastAsia" w:hAnsiTheme="minorEastAsia" w:hint="eastAsia"/>
        </w:rPr>
        <w:t>なお、『PMBOK（Project Management Body of Knowledge）』や『共通フレーム2013』等に従い必要なドキュメント類を提案した上で、IPAの承認を得ることにより代替することができるものとする。</w:t>
      </w:r>
    </w:p>
    <w:p w14:paraId="0D8670D5" w14:textId="54BAED22" w:rsidR="005D58D4" w:rsidRPr="00C217C7" w:rsidRDefault="005D58D4" w:rsidP="00C217C7">
      <w:pPr>
        <w:jc w:val="center"/>
        <w:rPr>
          <w:rFonts w:asciiTheme="minorEastAsia" w:eastAsiaTheme="minorEastAsia" w:hAnsiTheme="minorEastAsia"/>
          <w:kern w:val="0"/>
          <w:highlight w:val="cyan"/>
        </w:rPr>
      </w:pPr>
      <w:r w:rsidRPr="005D58D4">
        <w:rPr>
          <w:rFonts w:asciiTheme="minorEastAsia" w:eastAsiaTheme="minorEastAsia" w:hAnsiTheme="minorEastAsia" w:hint="eastAsia"/>
        </w:rPr>
        <w:t xml:space="preserve">表１　</w:t>
      </w:r>
      <w:r w:rsidR="00CF6836" w:rsidRPr="005D58D4">
        <w:rPr>
          <w:rFonts w:asciiTheme="minorEastAsia" w:eastAsiaTheme="minorEastAsia" w:hAnsiTheme="minorEastAsia" w:hint="eastAsia"/>
        </w:rPr>
        <w:t>納品物</w:t>
      </w:r>
      <w:r w:rsidRPr="005D58D4">
        <w:rPr>
          <w:rFonts w:asciiTheme="minorEastAsia" w:eastAsiaTheme="minorEastAsia" w:hAnsiTheme="minorEastAsia" w:hint="eastAsia"/>
        </w:rPr>
        <w:t>一覧</w:t>
      </w:r>
    </w:p>
    <w:tbl>
      <w:tblPr>
        <w:tblStyle w:val="a6"/>
        <w:tblW w:w="0" w:type="auto"/>
        <w:tblInd w:w="562" w:type="dxa"/>
        <w:tblLook w:val="04A0" w:firstRow="1" w:lastRow="0" w:firstColumn="1" w:lastColumn="0" w:noHBand="0" w:noVBand="1"/>
      </w:tblPr>
      <w:tblGrid>
        <w:gridCol w:w="522"/>
        <w:gridCol w:w="4299"/>
        <w:gridCol w:w="3677"/>
      </w:tblGrid>
      <w:tr w:rsidR="00C217C7" w:rsidRPr="00E12554" w14:paraId="7CB5E231" w14:textId="77777777" w:rsidTr="00C217C7">
        <w:tc>
          <w:tcPr>
            <w:tcW w:w="522"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64161BD2" w14:textId="77777777" w:rsidR="00C217C7" w:rsidRPr="00E12554" w:rsidRDefault="00C217C7" w:rsidP="009F4DFC">
            <w:pPr>
              <w:pStyle w:val="af8"/>
              <w:ind w:leftChars="0" w:left="0"/>
              <w:jc w:val="center"/>
              <w:rPr>
                <w:rFonts w:asciiTheme="minorEastAsia" w:eastAsiaTheme="minorEastAsia" w:hAnsiTheme="minorEastAsia"/>
                <w:szCs w:val="21"/>
              </w:rPr>
            </w:pPr>
            <w:r w:rsidRPr="00E12554">
              <w:rPr>
                <w:rFonts w:asciiTheme="minorEastAsia" w:eastAsiaTheme="minorEastAsia" w:hAnsiTheme="minorEastAsia" w:hint="eastAsia"/>
                <w:szCs w:val="21"/>
              </w:rPr>
              <w:t>No</w:t>
            </w:r>
          </w:p>
        </w:tc>
        <w:tc>
          <w:tcPr>
            <w:tcW w:w="4299"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3F36452B" w14:textId="0A6CAD33" w:rsidR="00C217C7" w:rsidRPr="00E12554" w:rsidRDefault="00C217C7" w:rsidP="009F4DFC">
            <w:pPr>
              <w:pStyle w:val="af8"/>
              <w:ind w:leftChars="0" w:left="0"/>
              <w:jc w:val="center"/>
              <w:rPr>
                <w:rFonts w:asciiTheme="minorEastAsia" w:eastAsiaTheme="minorEastAsia" w:hAnsiTheme="minorEastAsia"/>
                <w:szCs w:val="21"/>
              </w:rPr>
            </w:pPr>
            <w:r w:rsidRPr="00E12554">
              <w:rPr>
                <w:rFonts w:asciiTheme="minorEastAsia" w:eastAsiaTheme="minorEastAsia" w:hAnsiTheme="minorEastAsia" w:hint="eastAsia"/>
                <w:szCs w:val="21"/>
              </w:rPr>
              <w:t>納</w:t>
            </w:r>
            <w:r w:rsidR="00A16C63">
              <w:rPr>
                <w:rFonts w:asciiTheme="minorEastAsia" w:eastAsiaTheme="minorEastAsia" w:hAnsiTheme="minorEastAsia" w:hint="eastAsia"/>
                <w:szCs w:val="21"/>
              </w:rPr>
              <w:t>品</w:t>
            </w:r>
            <w:r w:rsidRPr="00E12554">
              <w:rPr>
                <w:rFonts w:asciiTheme="minorEastAsia" w:eastAsiaTheme="minorEastAsia" w:hAnsiTheme="minorEastAsia" w:hint="eastAsia"/>
                <w:szCs w:val="21"/>
              </w:rPr>
              <w:t>物件</w:t>
            </w:r>
          </w:p>
        </w:tc>
        <w:tc>
          <w:tcPr>
            <w:tcW w:w="3677"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20086275" w14:textId="77777777" w:rsidR="00C217C7" w:rsidRPr="00E12554" w:rsidRDefault="00C217C7" w:rsidP="009F4DFC">
            <w:pPr>
              <w:pStyle w:val="af8"/>
              <w:ind w:leftChars="0" w:left="0"/>
              <w:jc w:val="center"/>
              <w:rPr>
                <w:rFonts w:asciiTheme="minorEastAsia" w:eastAsiaTheme="minorEastAsia" w:hAnsiTheme="minorEastAsia"/>
                <w:szCs w:val="21"/>
              </w:rPr>
            </w:pPr>
            <w:r w:rsidRPr="00E12554">
              <w:rPr>
                <w:rFonts w:asciiTheme="minorEastAsia" w:eastAsiaTheme="minorEastAsia" w:hAnsiTheme="minorEastAsia" w:hint="eastAsia"/>
                <w:szCs w:val="21"/>
              </w:rPr>
              <w:t>備考（詳細は各項番を参照）</w:t>
            </w:r>
          </w:p>
        </w:tc>
      </w:tr>
      <w:tr w:rsidR="00C217C7" w:rsidRPr="00E12554" w14:paraId="75C48D5D" w14:textId="77777777" w:rsidTr="009F4DFC">
        <w:tc>
          <w:tcPr>
            <w:tcW w:w="522" w:type="dxa"/>
            <w:tcBorders>
              <w:top w:val="double" w:sz="4" w:space="0" w:color="auto"/>
              <w:left w:val="single" w:sz="4" w:space="0" w:color="auto"/>
              <w:bottom w:val="single" w:sz="4" w:space="0" w:color="auto"/>
              <w:right w:val="single" w:sz="4" w:space="0" w:color="auto"/>
            </w:tcBorders>
            <w:hideMark/>
          </w:tcPr>
          <w:p w14:paraId="68B35AC6" w14:textId="77777777" w:rsidR="00C217C7" w:rsidRPr="00E12554" w:rsidRDefault="00C217C7" w:rsidP="009F4DFC">
            <w:pPr>
              <w:pStyle w:val="af8"/>
              <w:ind w:leftChars="0" w:left="0"/>
              <w:jc w:val="center"/>
              <w:rPr>
                <w:rFonts w:asciiTheme="minorEastAsia" w:eastAsiaTheme="minorEastAsia" w:hAnsiTheme="minorEastAsia"/>
                <w:szCs w:val="21"/>
              </w:rPr>
            </w:pPr>
            <w:r w:rsidRPr="00E12554">
              <w:rPr>
                <w:rFonts w:asciiTheme="minorEastAsia" w:eastAsiaTheme="minorEastAsia" w:hAnsiTheme="minorEastAsia" w:hint="eastAsia"/>
                <w:szCs w:val="21"/>
              </w:rPr>
              <w:t>1</w:t>
            </w:r>
          </w:p>
        </w:tc>
        <w:tc>
          <w:tcPr>
            <w:tcW w:w="4299" w:type="dxa"/>
            <w:tcBorders>
              <w:top w:val="double" w:sz="4" w:space="0" w:color="auto"/>
              <w:left w:val="single" w:sz="4" w:space="0" w:color="auto"/>
              <w:bottom w:val="single" w:sz="4" w:space="0" w:color="auto"/>
              <w:right w:val="single" w:sz="4" w:space="0" w:color="auto"/>
            </w:tcBorders>
            <w:hideMark/>
          </w:tcPr>
          <w:p w14:paraId="43AE4A33" w14:textId="77777777" w:rsidR="00C217C7" w:rsidRPr="00E12554" w:rsidRDefault="00C217C7" w:rsidP="009F4DFC">
            <w:pPr>
              <w:pStyle w:val="af8"/>
              <w:ind w:leftChars="0" w:left="0"/>
              <w:rPr>
                <w:rFonts w:asciiTheme="minorEastAsia" w:eastAsiaTheme="minorEastAsia" w:hAnsiTheme="minorEastAsia"/>
                <w:szCs w:val="21"/>
              </w:rPr>
            </w:pPr>
            <w:r w:rsidRPr="00E12554">
              <w:rPr>
                <w:rFonts w:asciiTheme="minorEastAsia" w:eastAsiaTheme="minorEastAsia" w:hAnsiTheme="minorEastAsia" w:hint="eastAsia"/>
                <w:szCs w:val="21"/>
              </w:rPr>
              <w:t>プロジェクト基準計画</w:t>
            </w:r>
          </w:p>
          <w:p w14:paraId="1061726D" w14:textId="77777777" w:rsidR="00C217C7" w:rsidRPr="00E12554" w:rsidRDefault="00C217C7" w:rsidP="003E4A7F">
            <w:pPr>
              <w:pStyle w:val="af8"/>
              <w:numPr>
                <w:ilvl w:val="0"/>
                <w:numId w:val="48"/>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プロジェクト計画書</w:t>
            </w:r>
          </w:p>
          <w:p w14:paraId="056F88A8" w14:textId="77777777" w:rsidR="00C217C7" w:rsidRPr="00E12554" w:rsidRDefault="00C217C7" w:rsidP="003E4A7F">
            <w:pPr>
              <w:pStyle w:val="af8"/>
              <w:numPr>
                <w:ilvl w:val="0"/>
                <w:numId w:val="48"/>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WBS</w:t>
            </w:r>
          </w:p>
          <w:p w14:paraId="22DA4C55" w14:textId="77777777" w:rsidR="00C217C7" w:rsidRPr="00E12554" w:rsidRDefault="00C217C7" w:rsidP="003E4A7F">
            <w:pPr>
              <w:pStyle w:val="af8"/>
              <w:numPr>
                <w:ilvl w:val="0"/>
                <w:numId w:val="48"/>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WBSディクショナリ</w:t>
            </w:r>
          </w:p>
        </w:tc>
        <w:tc>
          <w:tcPr>
            <w:tcW w:w="3677" w:type="dxa"/>
            <w:tcBorders>
              <w:top w:val="double" w:sz="4" w:space="0" w:color="auto"/>
              <w:left w:val="single" w:sz="4" w:space="0" w:color="auto"/>
              <w:bottom w:val="single" w:sz="4" w:space="0" w:color="auto"/>
              <w:right w:val="single" w:sz="4" w:space="0" w:color="auto"/>
            </w:tcBorders>
            <w:hideMark/>
          </w:tcPr>
          <w:p w14:paraId="0F01E6CE" w14:textId="77777777" w:rsidR="00925493" w:rsidRDefault="00925493"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5.1.プロジェクト体制</w:t>
            </w:r>
          </w:p>
          <w:p w14:paraId="2BAF0E4E" w14:textId="18083C66" w:rsidR="00C217C7" w:rsidRPr="00E12554" w:rsidRDefault="00925493" w:rsidP="009F4DFC">
            <w:pPr>
              <w:pStyle w:val="af8"/>
              <w:ind w:leftChars="0" w:left="0"/>
              <w:rPr>
                <w:rFonts w:asciiTheme="minorEastAsia" w:eastAsiaTheme="minorEastAsia" w:hAnsiTheme="minorEastAsia"/>
                <w:szCs w:val="21"/>
              </w:rPr>
            </w:pPr>
            <w:r>
              <w:rPr>
                <w:rFonts w:asciiTheme="minorEastAsia" w:eastAsiaTheme="minorEastAsia" w:hAnsiTheme="minorEastAsia"/>
                <w:szCs w:val="21"/>
              </w:rPr>
              <w:t>5.2</w:t>
            </w:r>
            <w:r w:rsidR="00C217C7" w:rsidRPr="00E12554">
              <w:rPr>
                <w:rFonts w:asciiTheme="minorEastAsia" w:eastAsiaTheme="minorEastAsia" w:hAnsiTheme="minorEastAsia" w:hint="eastAsia"/>
                <w:szCs w:val="21"/>
              </w:rPr>
              <w:t>.</w:t>
            </w:r>
            <w:r>
              <w:rPr>
                <w:rFonts w:asciiTheme="minorEastAsia" w:eastAsiaTheme="minorEastAsia" w:hAnsiTheme="minorEastAsia" w:hint="eastAsia"/>
                <w:szCs w:val="21"/>
              </w:rPr>
              <w:t>プロジェクト管理</w:t>
            </w:r>
          </w:p>
        </w:tc>
      </w:tr>
      <w:tr w:rsidR="00C217C7" w:rsidRPr="00E12554" w14:paraId="3D8C9B34" w14:textId="77777777" w:rsidTr="009F4DFC">
        <w:tc>
          <w:tcPr>
            <w:tcW w:w="522" w:type="dxa"/>
            <w:tcBorders>
              <w:top w:val="single" w:sz="4" w:space="0" w:color="auto"/>
              <w:left w:val="single" w:sz="4" w:space="0" w:color="auto"/>
              <w:bottom w:val="single" w:sz="4" w:space="0" w:color="auto"/>
              <w:right w:val="single" w:sz="4" w:space="0" w:color="auto"/>
            </w:tcBorders>
            <w:hideMark/>
          </w:tcPr>
          <w:p w14:paraId="1070307C" w14:textId="77777777" w:rsidR="00C217C7" w:rsidRPr="00E12554" w:rsidRDefault="00C217C7" w:rsidP="009F4DFC">
            <w:pPr>
              <w:pStyle w:val="af8"/>
              <w:ind w:leftChars="0" w:left="0"/>
              <w:jc w:val="center"/>
              <w:rPr>
                <w:rFonts w:asciiTheme="minorEastAsia" w:eastAsiaTheme="minorEastAsia" w:hAnsiTheme="minorEastAsia"/>
                <w:szCs w:val="21"/>
              </w:rPr>
            </w:pPr>
            <w:r w:rsidRPr="00E12554">
              <w:rPr>
                <w:rFonts w:asciiTheme="minorEastAsia" w:eastAsiaTheme="minorEastAsia" w:hAnsiTheme="minorEastAsia" w:hint="eastAsia"/>
                <w:szCs w:val="21"/>
              </w:rPr>
              <w:t>2</w:t>
            </w:r>
          </w:p>
        </w:tc>
        <w:tc>
          <w:tcPr>
            <w:tcW w:w="4299" w:type="dxa"/>
            <w:tcBorders>
              <w:top w:val="single" w:sz="4" w:space="0" w:color="auto"/>
              <w:left w:val="single" w:sz="4" w:space="0" w:color="auto"/>
              <w:bottom w:val="single" w:sz="4" w:space="0" w:color="auto"/>
              <w:right w:val="single" w:sz="4" w:space="0" w:color="auto"/>
            </w:tcBorders>
            <w:hideMark/>
          </w:tcPr>
          <w:p w14:paraId="3B00B6BA" w14:textId="264888C7" w:rsidR="00C217C7" w:rsidRPr="00835999" w:rsidRDefault="00C217C7" w:rsidP="009F4DFC">
            <w:pPr>
              <w:pStyle w:val="af8"/>
              <w:ind w:leftChars="0" w:left="0"/>
              <w:rPr>
                <w:rFonts w:asciiTheme="minorEastAsia" w:eastAsiaTheme="minorEastAsia" w:hAnsiTheme="minorEastAsia"/>
                <w:szCs w:val="21"/>
              </w:rPr>
            </w:pPr>
            <w:r w:rsidRPr="00835999">
              <w:rPr>
                <w:rFonts w:asciiTheme="minorEastAsia" w:eastAsiaTheme="minorEastAsia" w:hAnsiTheme="minorEastAsia" w:hint="eastAsia"/>
                <w:szCs w:val="21"/>
              </w:rPr>
              <w:t>プロジェクト管理資料</w:t>
            </w:r>
            <w:r w:rsidR="00696107" w:rsidRPr="00835999">
              <w:rPr>
                <w:rFonts w:asciiTheme="minorEastAsia" w:eastAsiaTheme="minorEastAsia" w:hAnsiTheme="minorEastAsia" w:hint="eastAsia"/>
                <w:szCs w:val="21"/>
              </w:rPr>
              <w:t xml:space="preserve">　※</w:t>
            </w:r>
          </w:p>
          <w:p w14:paraId="256EC175" w14:textId="47B3F27D" w:rsidR="00C217C7" w:rsidRPr="00835999" w:rsidRDefault="00C217C7" w:rsidP="003E4A7F">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進捗報告書（課題・リスク管理表、ガントチャート）</w:t>
            </w:r>
          </w:p>
          <w:p w14:paraId="25006EB6" w14:textId="5D6A8817" w:rsidR="00C217C7" w:rsidRPr="00835999" w:rsidRDefault="00C217C7" w:rsidP="003E4A7F">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会議議事録</w:t>
            </w:r>
            <w:r w:rsidR="001275CA" w:rsidRPr="00835999">
              <w:rPr>
                <w:rFonts w:asciiTheme="minorEastAsia" w:eastAsiaTheme="minorEastAsia" w:hAnsiTheme="minorEastAsia" w:hint="eastAsia"/>
                <w:szCs w:val="21"/>
              </w:rPr>
              <w:t xml:space="preserve">　</w:t>
            </w:r>
          </w:p>
          <w:p w14:paraId="1CA4015A" w14:textId="77777777" w:rsidR="00C217C7" w:rsidRPr="00835999" w:rsidRDefault="00C217C7" w:rsidP="003E4A7F">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文書管理表</w:t>
            </w:r>
          </w:p>
          <w:p w14:paraId="5AD4AD3D" w14:textId="77777777" w:rsidR="00C217C7" w:rsidRPr="00835999" w:rsidRDefault="00C217C7" w:rsidP="003E4A7F">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構成管理表</w:t>
            </w:r>
          </w:p>
          <w:p w14:paraId="1F894D67" w14:textId="4FEF1CAC" w:rsidR="003E4FC8" w:rsidRPr="00EC66DD" w:rsidRDefault="00C217C7">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変更管理表（基準計画等プロジェクト管理に係る変更を記録するもの）</w:t>
            </w:r>
          </w:p>
          <w:p w14:paraId="1978743F" w14:textId="77777777" w:rsidR="00C217C7" w:rsidRPr="003E4FC8" w:rsidRDefault="00C217C7">
            <w:pPr>
              <w:pStyle w:val="af8"/>
              <w:numPr>
                <w:ilvl w:val="0"/>
                <w:numId w:val="49"/>
              </w:numPr>
              <w:ind w:leftChars="0"/>
              <w:rPr>
                <w:rFonts w:asciiTheme="minorEastAsia" w:eastAsiaTheme="minorEastAsia" w:hAnsiTheme="minorEastAsia"/>
                <w:szCs w:val="21"/>
              </w:rPr>
            </w:pPr>
            <w:r w:rsidRPr="003E4FC8">
              <w:rPr>
                <w:rFonts w:asciiTheme="minorEastAsia" w:eastAsiaTheme="minorEastAsia" w:hAnsiTheme="minorEastAsia" w:hint="eastAsia"/>
                <w:szCs w:val="21"/>
              </w:rPr>
              <w:t>品質計画書</w:t>
            </w:r>
          </w:p>
          <w:p w14:paraId="36AED2B2" w14:textId="5FD20A57" w:rsidR="00C217C7" w:rsidRPr="00EC66DD" w:rsidRDefault="00C217C7">
            <w:pPr>
              <w:pStyle w:val="af8"/>
              <w:numPr>
                <w:ilvl w:val="0"/>
                <w:numId w:val="49"/>
              </w:numPr>
              <w:ind w:leftChars="0"/>
              <w:rPr>
                <w:rFonts w:asciiTheme="minorEastAsia" w:eastAsiaTheme="minorEastAsia" w:hAnsiTheme="minorEastAsia"/>
                <w:szCs w:val="21"/>
              </w:rPr>
            </w:pPr>
            <w:r w:rsidRPr="00835999">
              <w:rPr>
                <w:rFonts w:asciiTheme="minorEastAsia" w:eastAsiaTheme="minorEastAsia" w:hAnsiTheme="minorEastAsia" w:hint="eastAsia"/>
                <w:szCs w:val="21"/>
              </w:rPr>
              <w:t>品質評価報告書</w:t>
            </w:r>
          </w:p>
        </w:tc>
        <w:tc>
          <w:tcPr>
            <w:tcW w:w="3677" w:type="dxa"/>
            <w:tcBorders>
              <w:top w:val="single" w:sz="4" w:space="0" w:color="auto"/>
              <w:left w:val="single" w:sz="4" w:space="0" w:color="auto"/>
              <w:bottom w:val="single" w:sz="4" w:space="0" w:color="auto"/>
              <w:right w:val="single" w:sz="4" w:space="0" w:color="auto"/>
            </w:tcBorders>
            <w:hideMark/>
          </w:tcPr>
          <w:p w14:paraId="2C82BA92" w14:textId="77777777" w:rsidR="00925493" w:rsidRPr="00835999" w:rsidRDefault="00925493" w:rsidP="009F4DFC">
            <w:pPr>
              <w:rPr>
                <w:rFonts w:asciiTheme="minorEastAsia" w:eastAsiaTheme="minorEastAsia" w:hAnsiTheme="minorEastAsia"/>
                <w:szCs w:val="21"/>
              </w:rPr>
            </w:pPr>
            <w:r w:rsidRPr="00835999">
              <w:rPr>
                <w:rFonts w:asciiTheme="minorEastAsia" w:eastAsiaTheme="minorEastAsia" w:hAnsiTheme="minorEastAsia"/>
                <w:szCs w:val="21"/>
              </w:rPr>
              <w:t>5.1.</w:t>
            </w:r>
            <w:r w:rsidRPr="00835999">
              <w:rPr>
                <w:rFonts w:asciiTheme="minorEastAsia" w:eastAsiaTheme="minorEastAsia" w:hAnsiTheme="minorEastAsia" w:hint="eastAsia"/>
                <w:szCs w:val="21"/>
              </w:rPr>
              <w:t>プロジェクト体制</w:t>
            </w:r>
          </w:p>
          <w:p w14:paraId="6BD5D3A6" w14:textId="7A75CFAF" w:rsidR="00C217C7" w:rsidRPr="00835999" w:rsidRDefault="00925493" w:rsidP="009F4DFC">
            <w:pPr>
              <w:rPr>
                <w:rFonts w:asciiTheme="minorEastAsia" w:eastAsiaTheme="minorEastAsia" w:hAnsiTheme="minorEastAsia"/>
                <w:szCs w:val="21"/>
              </w:rPr>
            </w:pPr>
            <w:r w:rsidRPr="00835999">
              <w:rPr>
                <w:rFonts w:asciiTheme="minorEastAsia" w:eastAsiaTheme="minorEastAsia" w:hAnsiTheme="minorEastAsia"/>
                <w:szCs w:val="21"/>
              </w:rPr>
              <w:t>5.2</w:t>
            </w:r>
            <w:r w:rsidR="00C217C7" w:rsidRPr="00835999">
              <w:rPr>
                <w:rFonts w:asciiTheme="minorEastAsia" w:eastAsiaTheme="minorEastAsia" w:hAnsiTheme="minorEastAsia"/>
                <w:szCs w:val="21"/>
              </w:rPr>
              <w:t>.</w:t>
            </w:r>
            <w:r w:rsidRPr="00835999">
              <w:rPr>
                <w:rFonts w:asciiTheme="minorEastAsia" w:eastAsiaTheme="minorEastAsia" w:hAnsiTheme="minorEastAsia" w:hint="eastAsia"/>
                <w:szCs w:val="21"/>
              </w:rPr>
              <w:t>プロジェクト管理</w:t>
            </w:r>
          </w:p>
          <w:p w14:paraId="0525711B" w14:textId="229DE974" w:rsidR="00C217C7" w:rsidRPr="00835999" w:rsidRDefault="00925493" w:rsidP="009F4DFC">
            <w:pPr>
              <w:rPr>
                <w:rFonts w:asciiTheme="minorEastAsia" w:eastAsiaTheme="minorEastAsia" w:hAnsiTheme="minorEastAsia"/>
                <w:szCs w:val="21"/>
              </w:rPr>
            </w:pPr>
            <w:r w:rsidRPr="00835999">
              <w:rPr>
                <w:rFonts w:asciiTheme="minorEastAsia" w:eastAsiaTheme="minorEastAsia" w:hAnsiTheme="minorEastAsia"/>
                <w:szCs w:val="21"/>
              </w:rPr>
              <w:t>5.3</w:t>
            </w:r>
            <w:r w:rsidR="00C217C7" w:rsidRPr="00835999">
              <w:rPr>
                <w:rFonts w:asciiTheme="minorEastAsia" w:eastAsiaTheme="minorEastAsia" w:hAnsiTheme="minorEastAsia"/>
                <w:szCs w:val="21"/>
              </w:rPr>
              <w:t>.品質管理及びリスク管理</w:t>
            </w:r>
          </w:p>
          <w:p w14:paraId="0870DE92" w14:textId="334CABEA" w:rsidR="00C217C7" w:rsidRPr="00835999" w:rsidRDefault="00925493" w:rsidP="009F4DFC">
            <w:pPr>
              <w:rPr>
                <w:rFonts w:asciiTheme="minorEastAsia" w:eastAsiaTheme="minorEastAsia" w:hAnsiTheme="minorEastAsia"/>
                <w:szCs w:val="21"/>
              </w:rPr>
            </w:pPr>
            <w:r w:rsidRPr="00835999">
              <w:rPr>
                <w:rFonts w:asciiTheme="minorEastAsia" w:eastAsiaTheme="minorEastAsia" w:hAnsiTheme="minorEastAsia"/>
                <w:szCs w:val="21"/>
              </w:rPr>
              <w:t>5.4</w:t>
            </w:r>
            <w:r w:rsidR="00C217C7" w:rsidRPr="00835999">
              <w:rPr>
                <w:rFonts w:asciiTheme="minorEastAsia" w:eastAsiaTheme="minorEastAsia" w:hAnsiTheme="minorEastAsia"/>
                <w:szCs w:val="21"/>
              </w:rPr>
              <w:t>.課題管理</w:t>
            </w:r>
          </w:p>
          <w:p w14:paraId="6D173EA2" w14:textId="3A30F414" w:rsidR="00C217C7" w:rsidRPr="00835999" w:rsidRDefault="00925493" w:rsidP="009F4DFC">
            <w:pPr>
              <w:pStyle w:val="af8"/>
              <w:ind w:leftChars="0" w:left="0"/>
              <w:rPr>
                <w:rFonts w:asciiTheme="minorEastAsia" w:eastAsiaTheme="minorEastAsia" w:hAnsiTheme="minorEastAsia"/>
                <w:szCs w:val="21"/>
              </w:rPr>
            </w:pPr>
            <w:r w:rsidRPr="00835999">
              <w:rPr>
                <w:rFonts w:asciiTheme="minorEastAsia" w:eastAsiaTheme="minorEastAsia" w:hAnsiTheme="minorEastAsia"/>
                <w:szCs w:val="21"/>
              </w:rPr>
              <w:t>5.5</w:t>
            </w:r>
            <w:r w:rsidR="00C217C7" w:rsidRPr="00835999">
              <w:rPr>
                <w:rFonts w:asciiTheme="minorEastAsia" w:eastAsiaTheme="minorEastAsia" w:hAnsiTheme="minorEastAsia"/>
                <w:szCs w:val="21"/>
              </w:rPr>
              <w:t>.コミュニケーション管理</w:t>
            </w:r>
          </w:p>
          <w:p w14:paraId="2FCAC483" w14:textId="42B81F8F" w:rsidR="00C217C7" w:rsidRPr="00835999" w:rsidRDefault="00925493" w:rsidP="009F4DFC">
            <w:pPr>
              <w:pStyle w:val="af8"/>
              <w:ind w:leftChars="0" w:left="0"/>
              <w:rPr>
                <w:rFonts w:asciiTheme="minorEastAsia" w:eastAsiaTheme="minorEastAsia" w:hAnsiTheme="minorEastAsia"/>
                <w:szCs w:val="21"/>
              </w:rPr>
            </w:pPr>
            <w:r w:rsidRPr="00835999">
              <w:rPr>
                <w:rFonts w:asciiTheme="minorEastAsia" w:eastAsiaTheme="minorEastAsia" w:hAnsiTheme="minorEastAsia"/>
                <w:szCs w:val="21"/>
              </w:rPr>
              <w:t>5.6</w:t>
            </w:r>
            <w:r w:rsidR="00C217C7" w:rsidRPr="00835999">
              <w:rPr>
                <w:rFonts w:asciiTheme="minorEastAsia" w:eastAsiaTheme="minorEastAsia" w:hAnsiTheme="minorEastAsia"/>
                <w:szCs w:val="21"/>
              </w:rPr>
              <w:t>.文書管理</w:t>
            </w:r>
          </w:p>
          <w:p w14:paraId="050E004D" w14:textId="77777777" w:rsidR="00C217C7" w:rsidRPr="00835999" w:rsidRDefault="00925493" w:rsidP="00925493">
            <w:pPr>
              <w:pStyle w:val="af8"/>
              <w:ind w:leftChars="0" w:left="0"/>
              <w:rPr>
                <w:rFonts w:asciiTheme="minorEastAsia" w:eastAsiaTheme="minorEastAsia" w:hAnsiTheme="minorEastAsia"/>
                <w:szCs w:val="21"/>
              </w:rPr>
            </w:pPr>
            <w:r w:rsidRPr="00835999">
              <w:rPr>
                <w:rFonts w:asciiTheme="minorEastAsia" w:eastAsiaTheme="minorEastAsia" w:hAnsiTheme="minorEastAsia"/>
                <w:szCs w:val="21"/>
              </w:rPr>
              <w:t>7.</w:t>
            </w:r>
            <w:r w:rsidR="00C217C7" w:rsidRPr="00835999">
              <w:rPr>
                <w:rFonts w:asciiTheme="minorEastAsia" w:eastAsiaTheme="minorEastAsia" w:hAnsiTheme="minorEastAsia" w:hint="eastAsia"/>
                <w:szCs w:val="21"/>
              </w:rPr>
              <w:t>情報セキュリテ</w:t>
            </w:r>
            <w:r w:rsidRPr="00835999">
              <w:rPr>
                <w:rFonts w:asciiTheme="minorEastAsia" w:eastAsiaTheme="minorEastAsia" w:hAnsiTheme="minorEastAsia" w:hint="eastAsia"/>
                <w:szCs w:val="21"/>
              </w:rPr>
              <w:t>ィに関する要件</w:t>
            </w:r>
          </w:p>
          <w:p w14:paraId="10E1B294" w14:textId="19F4BFD7" w:rsidR="00486733" w:rsidRPr="00835999" w:rsidRDefault="00486733" w:rsidP="00925493">
            <w:pPr>
              <w:pStyle w:val="af8"/>
              <w:ind w:leftChars="0" w:left="0"/>
              <w:rPr>
                <w:rFonts w:asciiTheme="minorEastAsia" w:eastAsiaTheme="minorEastAsia" w:hAnsiTheme="minorEastAsia"/>
                <w:szCs w:val="21"/>
              </w:rPr>
            </w:pPr>
            <w:r w:rsidRPr="00835999">
              <w:rPr>
                <w:rFonts w:asciiTheme="minorEastAsia" w:eastAsiaTheme="minorEastAsia" w:hAnsiTheme="minorEastAsia" w:hint="eastAsia"/>
                <w:szCs w:val="21"/>
              </w:rPr>
              <w:t>※</w:t>
            </w:r>
            <w:r w:rsidR="00696107" w:rsidRPr="00EC66DD">
              <w:rPr>
                <w:rFonts w:asciiTheme="minorEastAsia" w:eastAsiaTheme="minorEastAsia" w:hAnsiTheme="minorEastAsia" w:hint="eastAsia"/>
                <w:szCs w:val="21"/>
              </w:rPr>
              <w:t xml:space="preserve">　資料はまとめてでも、個別でも構わない。また、</w:t>
            </w:r>
            <w:r w:rsidRPr="00835999">
              <w:rPr>
                <w:rFonts w:asciiTheme="minorEastAsia" w:eastAsiaTheme="minorEastAsia" w:hAnsiTheme="minorEastAsia" w:hint="eastAsia"/>
                <w:szCs w:val="21"/>
              </w:rPr>
              <w:t>定期的な</w:t>
            </w:r>
            <w:r w:rsidR="001275CA" w:rsidRPr="00835999">
              <w:rPr>
                <w:rFonts w:asciiTheme="minorEastAsia" w:eastAsiaTheme="minorEastAsia" w:hAnsiTheme="minorEastAsia" w:hint="eastAsia"/>
                <w:szCs w:val="21"/>
              </w:rPr>
              <w:t>打ち合わせ等</w:t>
            </w:r>
            <w:r w:rsidRPr="00835999">
              <w:rPr>
                <w:rFonts w:asciiTheme="minorEastAsia" w:eastAsiaTheme="minorEastAsia" w:hAnsiTheme="minorEastAsia" w:hint="eastAsia"/>
                <w:szCs w:val="21"/>
              </w:rPr>
              <w:t>で使用した資料</w:t>
            </w:r>
            <w:r w:rsidR="001275CA" w:rsidRPr="00835999">
              <w:rPr>
                <w:rFonts w:asciiTheme="minorEastAsia" w:eastAsiaTheme="minorEastAsia" w:hAnsiTheme="minorEastAsia" w:hint="eastAsia"/>
                <w:szCs w:val="21"/>
              </w:rPr>
              <w:t>での代用可</w:t>
            </w:r>
            <w:r w:rsidR="00696107" w:rsidRPr="00EC66DD">
              <w:rPr>
                <w:rFonts w:asciiTheme="minorEastAsia" w:eastAsiaTheme="minorEastAsia" w:hAnsiTheme="minorEastAsia" w:hint="eastAsia"/>
                <w:szCs w:val="21"/>
              </w:rPr>
              <w:t>とする</w:t>
            </w:r>
          </w:p>
        </w:tc>
      </w:tr>
      <w:tr w:rsidR="00C217C7" w:rsidRPr="00E12554" w14:paraId="447BD126" w14:textId="77777777" w:rsidTr="009F4DFC">
        <w:tc>
          <w:tcPr>
            <w:tcW w:w="522" w:type="dxa"/>
            <w:tcBorders>
              <w:top w:val="single" w:sz="4" w:space="0" w:color="auto"/>
              <w:left w:val="single" w:sz="4" w:space="0" w:color="auto"/>
              <w:bottom w:val="single" w:sz="4" w:space="0" w:color="auto"/>
              <w:right w:val="single" w:sz="4" w:space="0" w:color="auto"/>
            </w:tcBorders>
            <w:hideMark/>
          </w:tcPr>
          <w:p w14:paraId="562ADFA6" w14:textId="77777777" w:rsidR="00C217C7" w:rsidRPr="00E12554" w:rsidRDefault="00C217C7" w:rsidP="009F4DFC">
            <w:pPr>
              <w:pStyle w:val="af8"/>
              <w:ind w:leftChars="0" w:left="0"/>
              <w:jc w:val="center"/>
              <w:rPr>
                <w:rFonts w:asciiTheme="minorEastAsia" w:eastAsiaTheme="minorEastAsia" w:hAnsiTheme="minorEastAsia"/>
                <w:szCs w:val="21"/>
              </w:rPr>
            </w:pPr>
            <w:r>
              <w:rPr>
                <w:rFonts w:asciiTheme="minorEastAsia" w:eastAsiaTheme="minorEastAsia" w:hAnsiTheme="minorEastAsia"/>
                <w:szCs w:val="21"/>
              </w:rPr>
              <w:t>3</w:t>
            </w:r>
          </w:p>
        </w:tc>
        <w:tc>
          <w:tcPr>
            <w:tcW w:w="4299" w:type="dxa"/>
            <w:tcBorders>
              <w:top w:val="single" w:sz="4" w:space="0" w:color="auto"/>
              <w:left w:val="single" w:sz="4" w:space="0" w:color="auto"/>
              <w:bottom w:val="single" w:sz="4" w:space="0" w:color="auto"/>
              <w:right w:val="single" w:sz="4" w:space="0" w:color="auto"/>
            </w:tcBorders>
            <w:hideMark/>
          </w:tcPr>
          <w:p w14:paraId="45D2C144" w14:textId="77777777" w:rsidR="00C217C7" w:rsidRPr="00E12554" w:rsidRDefault="00C217C7" w:rsidP="009F4DFC">
            <w:pPr>
              <w:pStyle w:val="af8"/>
              <w:ind w:leftChars="0" w:left="0"/>
              <w:rPr>
                <w:rFonts w:asciiTheme="minorEastAsia" w:eastAsiaTheme="minorEastAsia" w:hAnsiTheme="minorEastAsia"/>
                <w:szCs w:val="21"/>
              </w:rPr>
            </w:pPr>
            <w:r w:rsidRPr="00E12554">
              <w:rPr>
                <w:rFonts w:asciiTheme="minorEastAsia" w:eastAsiaTheme="minorEastAsia" w:hAnsiTheme="minorEastAsia" w:hint="eastAsia"/>
                <w:szCs w:val="21"/>
              </w:rPr>
              <w:t>作業資料</w:t>
            </w:r>
          </w:p>
          <w:p w14:paraId="414D1F00" w14:textId="77777777" w:rsidR="00C217C7" w:rsidRDefault="00C217C7" w:rsidP="003E4A7F">
            <w:pPr>
              <w:pStyle w:val="af8"/>
              <w:numPr>
                <w:ilvl w:val="0"/>
                <w:numId w:val="50"/>
              </w:numPr>
              <w:ind w:leftChars="0"/>
              <w:rPr>
                <w:rFonts w:asciiTheme="minorEastAsia" w:eastAsiaTheme="minorEastAsia" w:hAnsiTheme="minorEastAsia"/>
                <w:szCs w:val="21"/>
              </w:rPr>
            </w:pPr>
            <w:r>
              <w:rPr>
                <w:rFonts w:asciiTheme="minorEastAsia" w:eastAsiaTheme="minorEastAsia" w:hAnsiTheme="minorEastAsia" w:hint="eastAsia"/>
                <w:szCs w:val="21"/>
              </w:rPr>
              <w:t>要件定義書</w:t>
            </w:r>
          </w:p>
          <w:p w14:paraId="46AB1FE9" w14:textId="31C89705" w:rsidR="00C217C7" w:rsidRDefault="000F260B" w:rsidP="003E4A7F">
            <w:pPr>
              <w:pStyle w:val="af8"/>
              <w:numPr>
                <w:ilvl w:val="0"/>
                <w:numId w:val="50"/>
              </w:numPr>
              <w:ind w:leftChars="0"/>
              <w:rPr>
                <w:rFonts w:asciiTheme="minorEastAsia" w:eastAsiaTheme="minorEastAsia" w:hAnsiTheme="minorEastAsia"/>
                <w:szCs w:val="21"/>
              </w:rPr>
            </w:pPr>
            <w:r>
              <w:rPr>
                <w:rFonts w:asciiTheme="minorEastAsia" w:eastAsiaTheme="minorEastAsia" w:hAnsiTheme="minorEastAsia" w:hint="eastAsia"/>
                <w:szCs w:val="21"/>
              </w:rPr>
              <w:t>方式設計</w:t>
            </w:r>
            <w:r w:rsidR="00C217C7" w:rsidRPr="00E12554">
              <w:rPr>
                <w:rFonts w:asciiTheme="minorEastAsia" w:eastAsiaTheme="minorEastAsia" w:hAnsiTheme="minorEastAsia" w:hint="eastAsia"/>
                <w:szCs w:val="21"/>
              </w:rPr>
              <w:t>書</w:t>
            </w:r>
          </w:p>
          <w:p w14:paraId="2DF4107A"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Pr>
                <w:rFonts w:asciiTheme="minorEastAsia" w:eastAsiaTheme="minorEastAsia" w:hAnsiTheme="minorEastAsia" w:hint="eastAsia"/>
                <w:szCs w:val="21"/>
              </w:rPr>
              <w:t>詳細設計書</w:t>
            </w:r>
          </w:p>
          <w:p w14:paraId="0728E234" w14:textId="77777777" w:rsidR="00C217C7" w:rsidRDefault="00C217C7" w:rsidP="003E4A7F">
            <w:pPr>
              <w:pStyle w:val="af8"/>
              <w:numPr>
                <w:ilvl w:val="0"/>
                <w:numId w:val="50"/>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テスト計画書</w:t>
            </w:r>
          </w:p>
          <w:p w14:paraId="467A9C1D"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Pr>
                <w:rFonts w:asciiTheme="minorEastAsia" w:eastAsiaTheme="minorEastAsia" w:hAnsiTheme="minorEastAsia" w:hint="eastAsia"/>
                <w:szCs w:val="21"/>
              </w:rPr>
              <w:t>テスト結果</w:t>
            </w:r>
            <w:r w:rsidRPr="00E12554">
              <w:rPr>
                <w:rFonts w:asciiTheme="minorEastAsia" w:eastAsiaTheme="minorEastAsia" w:hAnsiTheme="minorEastAsia" w:hint="eastAsia"/>
                <w:szCs w:val="21"/>
              </w:rPr>
              <w:t>報告書</w:t>
            </w:r>
          </w:p>
          <w:p w14:paraId="68C3D95A"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構成管理表</w:t>
            </w:r>
          </w:p>
          <w:p w14:paraId="3C764336"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変更管理表（カスタマイズや設計資料等に係る変更を記録するもの）</w:t>
            </w:r>
          </w:p>
          <w:p w14:paraId="1FFD4F94"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文書管理表</w:t>
            </w:r>
          </w:p>
          <w:p w14:paraId="53E295E4" w14:textId="77777777" w:rsidR="00C217C7" w:rsidRPr="00E12554" w:rsidRDefault="00C217C7" w:rsidP="003E4A7F">
            <w:pPr>
              <w:pStyle w:val="af8"/>
              <w:numPr>
                <w:ilvl w:val="0"/>
                <w:numId w:val="50"/>
              </w:numPr>
              <w:ind w:leftChars="0"/>
              <w:rPr>
                <w:rFonts w:asciiTheme="minorEastAsia" w:eastAsiaTheme="minorEastAsia" w:hAnsiTheme="minorEastAsia"/>
                <w:szCs w:val="21"/>
              </w:rPr>
            </w:pPr>
            <w:r w:rsidRPr="00E12554">
              <w:rPr>
                <w:rFonts w:asciiTheme="minorEastAsia" w:eastAsiaTheme="minorEastAsia" w:hAnsiTheme="minorEastAsia" w:hint="eastAsia"/>
                <w:szCs w:val="21"/>
              </w:rPr>
              <w:t>打合せ時に作成したもの</w:t>
            </w:r>
          </w:p>
        </w:tc>
        <w:tc>
          <w:tcPr>
            <w:tcW w:w="3677" w:type="dxa"/>
            <w:tcBorders>
              <w:top w:val="single" w:sz="4" w:space="0" w:color="auto"/>
              <w:left w:val="single" w:sz="4" w:space="0" w:color="auto"/>
              <w:bottom w:val="single" w:sz="4" w:space="0" w:color="auto"/>
              <w:right w:val="single" w:sz="4" w:space="0" w:color="auto"/>
            </w:tcBorders>
          </w:tcPr>
          <w:p w14:paraId="7B98A96E" w14:textId="77777777" w:rsidR="00C217C7" w:rsidRDefault="001B160D"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r>
              <w:rPr>
                <w:rFonts w:asciiTheme="minorEastAsia" w:eastAsiaTheme="minorEastAsia" w:hAnsiTheme="minorEastAsia" w:hint="eastAsia"/>
                <w:szCs w:val="21"/>
              </w:rPr>
              <w:t>設計・構築・テスト</w:t>
            </w:r>
          </w:p>
          <w:p w14:paraId="48F68AD4" w14:textId="77777777" w:rsidR="001B160D" w:rsidRDefault="001B160D"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3.3.ドキュメント作成と教育</w:t>
            </w:r>
          </w:p>
          <w:p w14:paraId="3FEE3DA7" w14:textId="77777777" w:rsidR="003B3E83" w:rsidRDefault="003B3E83"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機能要件</w:t>
            </w:r>
          </w:p>
          <w:p w14:paraId="5F844475" w14:textId="77777777" w:rsidR="003B3E83" w:rsidRDefault="003B3E83"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構築要件</w:t>
            </w:r>
          </w:p>
          <w:p w14:paraId="44FC5F36" w14:textId="77777777" w:rsidR="003B3E83" w:rsidRDefault="003B3E83"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w:t>
            </w:r>
            <w:r>
              <w:rPr>
                <w:rFonts w:asciiTheme="minorEastAsia" w:eastAsiaTheme="minorEastAsia" w:hAnsiTheme="minorEastAsia" w:hint="eastAsia"/>
                <w:szCs w:val="21"/>
              </w:rPr>
              <w:t>テスト要件</w:t>
            </w:r>
          </w:p>
          <w:p w14:paraId="369D1D5A" w14:textId="7A89780E" w:rsidR="003B3E83" w:rsidRPr="00E12554" w:rsidRDefault="003B3E83" w:rsidP="009F4DFC">
            <w:pPr>
              <w:pStyle w:val="af8"/>
              <w:ind w:leftChars="0" w:left="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.4.</w:t>
            </w:r>
            <w:r>
              <w:rPr>
                <w:rFonts w:asciiTheme="minorEastAsia" w:eastAsiaTheme="minorEastAsia" w:hAnsiTheme="minorEastAsia" w:hint="eastAsia"/>
                <w:szCs w:val="21"/>
              </w:rPr>
              <w:t>ドキュメント作成と教育要件</w:t>
            </w:r>
          </w:p>
        </w:tc>
      </w:tr>
      <w:tr w:rsidR="00C217C7" w:rsidRPr="00E12554" w14:paraId="0FB62616" w14:textId="77777777" w:rsidTr="009F4DFC">
        <w:tc>
          <w:tcPr>
            <w:tcW w:w="522" w:type="dxa"/>
            <w:tcBorders>
              <w:top w:val="single" w:sz="4" w:space="0" w:color="auto"/>
              <w:left w:val="single" w:sz="4" w:space="0" w:color="auto"/>
              <w:bottom w:val="single" w:sz="4" w:space="0" w:color="auto"/>
              <w:right w:val="single" w:sz="4" w:space="0" w:color="auto"/>
            </w:tcBorders>
            <w:hideMark/>
          </w:tcPr>
          <w:p w14:paraId="5D137545" w14:textId="2FFF5BCA" w:rsidR="00C217C7" w:rsidRPr="00E44B13" w:rsidRDefault="00A00AB1" w:rsidP="009F4DFC">
            <w:pPr>
              <w:pStyle w:val="af8"/>
              <w:ind w:leftChars="0" w:left="0"/>
              <w:jc w:val="center"/>
              <w:rPr>
                <w:rFonts w:asciiTheme="minorEastAsia" w:eastAsiaTheme="minorEastAsia" w:hAnsiTheme="minorEastAsia"/>
                <w:szCs w:val="21"/>
              </w:rPr>
            </w:pPr>
            <w:r>
              <w:rPr>
                <w:rFonts w:asciiTheme="minorEastAsia" w:eastAsiaTheme="minorEastAsia" w:hAnsiTheme="minorEastAsia"/>
                <w:szCs w:val="21"/>
              </w:rPr>
              <w:t>4</w:t>
            </w:r>
          </w:p>
        </w:tc>
        <w:tc>
          <w:tcPr>
            <w:tcW w:w="4299" w:type="dxa"/>
            <w:tcBorders>
              <w:top w:val="single" w:sz="4" w:space="0" w:color="auto"/>
              <w:left w:val="single" w:sz="4" w:space="0" w:color="auto"/>
              <w:bottom w:val="single" w:sz="4" w:space="0" w:color="auto"/>
              <w:right w:val="single" w:sz="4" w:space="0" w:color="auto"/>
            </w:tcBorders>
            <w:hideMark/>
          </w:tcPr>
          <w:p w14:paraId="4E86C96F" w14:textId="77777777" w:rsidR="00C217C7" w:rsidRPr="00E44B13" w:rsidRDefault="00C217C7" w:rsidP="009F4DFC">
            <w:pPr>
              <w:rPr>
                <w:rFonts w:asciiTheme="minorEastAsia" w:eastAsiaTheme="minorEastAsia" w:hAnsiTheme="minorEastAsia"/>
                <w:szCs w:val="21"/>
              </w:rPr>
            </w:pPr>
            <w:r w:rsidRPr="00E44B13">
              <w:rPr>
                <w:rFonts w:asciiTheme="minorEastAsia" w:eastAsiaTheme="minorEastAsia" w:hAnsiTheme="minorEastAsia" w:hint="eastAsia"/>
                <w:szCs w:val="21"/>
              </w:rPr>
              <w:t>教育資料</w:t>
            </w:r>
          </w:p>
          <w:p w14:paraId="23EA7A59" w14:textId="1F677976" w:rsidR="00C217C7" w:rsidRPr="00E44B13" w:rsidRDefault="00C217C7" w:rsidP="003E4A7F">
            <w:pPr>
              <w:pStyle w:val="af8"/>
              <w:numPr>
                <w:ilvl w:val="0"/>
                <w:numId w:val="48"/>
              </w:numPr>
              <w:ind w:leftChars="0"/>
              <w:rPr>
                <w:rFonts w:asciiTheme="minorEastAsia" w:eastAsiaTheme="minorEastAsia" w:hAnsiTheme="minorEastAsia"/>
                <w:szCs w:val="21"/>
              </w:rPr>
            </w:pPr>
            <w:r w:rsidRPr="00E44B13">
              <w:rPr>
                <w:rFonts w:asciiTheme="minorEastAsia" w:eastAsiaTheme="minorEastAsia" w:hAnsiTheme="minorEastAsia" w:hint="eastAsia"/>
                <w:szCs w:val="21"/>
              </w:rPr>
              <w:t>統合運用管理事業者向け</w:t>
            </w:r>
            <w:r w:rsidR="00AA72E2">
              <w:rPr>
                <w:rFonts w:asciiTheme="minorEastAsia" w:eastAsiaTheme="minorEastAsia" w:hAnsiTheme="minorEastAsia" w:hint="eastAsia"/>
                <w:szCs w:val="21"/>
              </w:rPr>
              <w:t>運用</w:t>
            </w:r>
            <w:r w:rsidRPr="00E44B13">
              <w:rPr>
                <w:rFonts w:asciiTheme="minorEastAsia" w:eastAsiaTheme="minorEastAsia" w:hAnsiTheme="minorEastAsia" w:hint="eastAsia"/>
                <w:szCs w:val="21"/>
              </w:rPr>
              <w:t>ドキュメン</w:t>
            </w:r>
            <w:r w:rsidRPr="00E44B13">
              <w:rPr>
                <w:rFonts w:asciiTheme="minorEastAsia" w:eastAsiaTheme="minorEastAsia" w:hAnsiTheme="minorEastAsia" w:hint="eastAsia"/>
                <w:szCs w:val="21"/>
              </w:rPr>
              <w:lastRenderedPageBreak/>
              <w:t>ト</w:t>
            </w:r>
          </w:p>
          <w:p w14:paraId="756465B2" w14:textId="0F2FB054" w:rsidR="00C217C7" w:rsidRPr="00E44B13" w:rsidRDefault="00C217C7" w:rsidP="003E4A7F">
            <w:pPr>
              <w:pStyle w:val="af8"/>
              <w:numPr>
                <w:ilvl w:val="0"/>
                <w:numId w:val="48"/>
              </w:numPr>
              <w:ind w:leftChars="0"/>
              <w:rPr>
                <w:rFonts w:asciiTheme="minorEastAsia" w:eastAsiaTheme="minorEastAsia" w:hAnsiTheme="minorEastAsia"/>
                <w:szCs w:val="21"/>
              </w:rPr>
            </w:pPr>
            <w:r w:rsidRPr="00E44B13">
              <w:rPr>
                <w:rFonts w:asciiTheme="minorEastAsia" w:eastAsiaTheme="minorEastAsia" w:hAnsiTheme="minorEastAsia" w:hint="eastAsia"/>
                <w:szCs w:val="21"/>
              </w:rPr>
              <w:t>教育訓練ドキュメント</w:t>
            </w:r>
          </w:p>
          <w:p w14:paraId="279E54CD" w14:textId="50B798E8" w:rsidR="00C217C7" w:rsidRPr="00E44B13" w:rsidRDefault="00BD4349" w:rsidP="003E4A7F">
            <w:pPr>
              <w:pStyle w:val="af8"/>
              <w:numPr>
                <w:ilvl w:val="0"/>
                <w:numId w:val="48"/>
              </w:numPr>
              <w:ind w:leftChars="0"/>
              <w:rPr>
                <w:rFonts w:asciiTheme="minorEastAsia" w:eastAsiaTheme="minorEastAsia" w:hAnsiTheme="minorEastAsia"/>
                <w:szCs w:val="21"/>
              </w:rPr>
            </w:pPr>
            <w:r>
              <w:rPr>
                <w:rFonts w:asciiTheme="minorEastAsia" w:eastAsiaTheme="minorEastAsia" w:hAnsiTheme="minorEastAsia" w:hint="eastAsia"/>
                <w:szCs w:val="21"/>
              </w:rPr>
              <w:t>IPA職員向け</w:t>
            </w:r>
            <w:r w:rsidR="00ED5D56">
              <w:rPr>
                <w:rFonts w:asciiTheme="minorEastAsia" w:eastAsiaTheme="minorEastAsia" w:hAnsiTheme="minorEastAsia" w:hint="eastAsia"/>
                <w:szCs w:val="21"/>
              </w:rPr>
              <w:t>仮想デスクトップ</w:t>
            </w:r>
            <w:r w:rsidR="00835999">
              <w:rPr>
                <w:rFonts w:asciiTheme="minorEastAsia" w:eastAsiaTheme="minorEastAsia" w:hAnsiTheme="minorEastAsia" w:hint="eastAsia"/>
                <w:szCs w:val="21"/>
              </w:rPr>
              <w:t>利用</w:t>
            </w:r>
            <w:r w:rsidR="00835999" w:rsidRPr="00E44B13">
              <w:rPr>
                <w:rFonts w:asciiTheme="minorEastAsia" w:eastAsiaTheme="minorEastAsia" w:hAnsiTheme="minorEastAsia" w:hint="eastAsia"/>
                <w:szCs w:val="21"/>
              </w:rPr>
              <w:t>ドキュメント</w:t>
            </w:r>
          </w:p>
        </w:tc>
        <w:tc>
          <w:tcPr>
            <w:tcW w:w="3677" w:type="dxa"/>
            <w:tcBorders>
              <w:top w:val="single" w:sz="4" w:space="0" w:color="auto"/>
              <w:left w:val="single" w:sz="4" w:space="0" w:color="auto"/>
              <w:bottom w:val="single" w:sz="4" w:space="0" w:color="auto"/>
              <w:right w:val="single" w:sz="4" w:space="0" w:color="auto"/>
            </w:tcBorders>
            <w:hideMark/>
          </w:tcPr>
          <w:p w14:paraId="485BC3FE" w14:textId="77777777" w:rsidR="00D62F84" w:rsidRDefault="00D62F84" w:rsidP="009F4DFC">
            <w:pPr>
              <w:pStyle w:val="af8"/>
              <w:ind w:leftChars="0" w:left="0"/>
              <w:rPr>
                <w:rFonts w:asciiTheme="minorEastAsia" w:eastAsiaTheme="minorEastAsia" w:hAnsiTheme="minorEastAsia"/>
                <w:szCs w:val="21"/>
              </w:rPr>
            </w:pPr>
            <w:r>
              <w:rPr>
                <w:rFonts w:asciiTheme="minorEastAsia" w:eastAsiaTheme="minorEastAsia" w:hAnsiTheme="minorEastAsia"/>
                <w:szCs w:val="21"/>
              </w:rPr>
              <w:lastRenderedPageBreak/>
              <w:t>3.3.</w:t>
            </w:r>
            <w:r>
              <w:rPr>
                <w:rFonts w:asciiTheme="minorEastAsia" w:eastAsiaTheme="minorEastAsia" w:hAnsiTheme="minorEastAsia" w:hint="eastAsia"/>
                <w:szCs w:val="21"/>
              </w:rPr>
              <w:t>ドキュメント作成と教育</w:t>
            </w:r>
          </w:p>
          <w:p w14:paraId="00280F1F" w14:textId="037AB9EC" w:rsidR="00C217C7" w:rsidRDefault="00C217C7" w:rsidP="009F4DFC">
            <w:pPr>
              <w:pStyle w:val="af8"/>
              <w:ind w:leftChars="0" w:left="0"/>
              <w:rPr>
                <w:rFonts w:asciiTheme="minorEastAsia" w:eastAsiaTheme="minorEastAsia" w:hAnsiTheme="minorEastAsia"/>
                <w:szCs w:val="21"/>
              </w:rPr>
            </w:pPr>
            <w:r>
              <w:rPr>
                <w:rFonts w:asciiTheme="minorEastAsia" w:eastAsiaTheme="minorEastAsia" w:hAnsiTheme="minorEastAsia"/>
                <w:szCs w:val="21"/>
              </w:rPr>
              <w:t>4.</w:t>
            </w:r>
            <w:r w:rsidR="00925493">
              <w:rPr>
                <w:rFonts w:asciiTheme="minorEastAsia" w:eastAsiaTheme="minorEastAsia" w:hAnsiTheme="minorEastAsia"/>
                <w:szCs w:val="21"/>
              </w:rPr>
              <w:t>4.</w:t>
            </w:r>
            <w:r>
              <w:rPr>
                <w:rFonts w:asciiTheme="minorEastAsia" w:eastAsiaTheme="minorEastAsia" w:hAnsiTheme="minorEastAsia" w:hint="eastAsia"/>
                <w:szCs w:val="21"/>
              </w:rPr>
              <w:t>ドキュメント作成と教育</w:t>
            </w:r>
            <w:r w:rsidR="00D62F84">
              <w:rPr>
                <w:rFonts w:asciiTheme="minorEastAsia" w:eastAsiaTheme="minorEastAsia" w:hAnsiTheme="minorEastAsia" w:hint="eastAsia"/>
                <w:szCs w:val="21"/>
              </w:rPr>
              <w:t>要件</w:t>
            </w:r>
          </w:p>
          <w:p w14:paraId="1BD8D927" w14:textId="77777777" w:rsidR="00C217C7" w:rsidRDefault="00C217C7" w:rsidP="009F4DFC">
            <w:pPr>
              <w:pStyle w:val="af8"/>
              <w:ind w:leftChars="0" w:left="0"/>
              <w:rPr>
                <w:rFonts w:asciiTheme="minorEastAsia" w:eastAsiaTheme="minorEastAsia" w:hAnsiTheme="minorEastAsia"/>
                <w:szCs w:val="21"/>
              </w:rPr>
            </w:pPr>
          </w:p>
          <w:p w14:paraId="690F6C2F" w14:textId="0A5918F7" w:rsidR="00C217C7" w:rsidRPr="00E12554" w:rsidRDefault="00C217C7" w:rsidP="009F4DFC">
            <w:pPr>
              <w:pStyle w:val="af8"/>
              <w:ind w:leftChars="0" w:left="0"/>
              <w:rPr>
                <w:rFonts w:asciiTheme="minorEastAsia" w:eastAsiaTheme="minorEastAsia" w:hAnsiTheme="minorEastAsia"/>
                <w:szCs w:val="21"/>
              </w:rPr>
            </w:pPr>
          </w:p>
        </w:tc>
      </w:tr>
      <w:tr w:rsidR="00C217C7" w:rsidRPr="00E12554" w14:paraId="62D48AB2" w14:textId="77777777" w:rsidTr="009F4DFC">
        <w:trPr>
          <w:trHeight w:val="591"/>
        </w:trPr>
        <w:tc>
          <w:tcPr>
            <w:tcW w:w="522" w:type="dxa"/>
            <w:tcBorders>
              <w:top w:val="single" w:sz="4" w:space="0" w:color="auto"/>
              <w:left w:val="single" w:sz="4" w:space="0" w:color="auto"/>
              <w:bottom w:val="single" w:sz="4" w:space="0" w:color="auto"/>
              <w:right w:val="single" w:sz="4" w:space="0" w:color="auto"/>
            </w:tcBorders>
          </w:tcPr>
          <w:p w14:paraId="2A6A8E2A" w14:textId="78F06A6E" w:rsidR="00C217C7" w:rsidRPr="00E44B13" w:rsidRDefault="00A00AB1" w:rsidP="009F4DFC">
            <w:pPr>
              <w:pStyle w:val="af8"/>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4299" w:type="dxa"/>
            <w:tcBorders>
              <w:top w:val="single" w:sz="4" w:space="0" w:color="auto"/>
              <w:left w:val="single" w:sz="4" w:space="0" w:color="auto"/>
              <w:bottom w:val="single" w:sz="4" w:space="0" w:color="auto"/>
              <w:right w:val="single" w:sz="4" w:space="0" w:color="auto"/>
            </w:tcBorders>
          </w:tcPr>
          <w:p w14:paraId="54DCA90A" w14:textId="70820BBE" w:rsidR="00C217C7" w:rsidRPr="00E44B13" w:rsidRDefault="006616CB" w:rsidP="009F4DFC">
            <w:pPr>
              <w:pStyle w:val="af8"/>
              <w:ind w:leftChars="0" w:left="0"/>
              <w:rPr>
                <w:rFonts w:asciiTheme="minorEastAsia" w:eastAsiaTheme="minorEastAsia" w:hAnsiTheme="minorEastAsia"/>
                <w:szCs w:val="21"/>
              </w:rPr>
            </w:pPr>
            <w:r w:rsidRPr="00E44B13">
              <w:rPr>
                <w:rFonts w:asciiTheme="minorEastAsia" w:eastAsiaTheme="minorEastAsia" w:hAnsiTheme="minorEastAsia" w:hint="eastAsia"/>
                <w:szCs w:val="21"/>
              </w:rPr>
              <w:t>ハードウェア及びソフトウェア</w:t>
            </w:r>
          </w:p>
          <w:p w14:paraId="6413AF9D" w14:textId="77777777" w:rsidR="00835999" w:rsidRDefault="00C217C7" w:rsidP="00835999">
            <w:pPr>
              <w:pStyle w:val="af8"/>
              <w:numPr>
                <w:ilvl w:val="0"/>
                <w:numId w:val="50"/>
              </w:numPr>
              <w:ind w:leftChars="0"/>
              <w:rPr>
                <w:rFonts w:asciiTheme="minorEastAsia" w:eastAsiaTheme="minorEastAsia" w:hAnsiTheme="minorEastAsia"/>
                <w:szCs w:val="21"/>
              </w:rPr>
            </w:pPr>
            <w:r w:rsidRPr="00E44B13">
              <w:rPr>
                <w:rFonts w:asciiTheme="minorEastAsia" w:eastAsiaTheme="minorEastAsia" w:hAnsiTheme="minorEastAsia" w:hint="eastAsia"/>
                <w:szCs w:val="21"/>
              </w:rPr>
              <w:t>ライセンス証書</w:t>
            </w:r>
          </w:p>
          <w:p w14:paraId="31A238DB" w14:textId="76CC49B6" w:rsidR="00C217C7" w:rsidRPr="00EC66DD" w:rsidRDefault="00835999">
            <w:pPr>
              <w:pStyle w:val="af8"/>
              <w:numPr>
                <w:ilvl w:val="0"/>
                <w:numId w:val="50"/>
              </w:numPr>
              <w:ind w:leftChars="0"/>
              <w:rPr>
                <w:rFonts w:asciiTheme="minorEastAsia" w:eastAsiaTheme="minorEastAsia" w:hAnsiTheme="minorEastAsia"/>
                <w:szCs w:val="21"/>
              </w:rPr>
            </w:pPr>
            <w:r w:rsidRPr="00E44B13">
              <w:rPr>
                <w:rFonts w:asciiTheme="minorEastAsia" w:eastAsiaTheme="minorEastAsia" w:hAnsiTheme="minorEastAsia" w:hint="eastAsia"/>
                <w:szCs w:val="21"/>
              </w:rPr>
              <w:t>保証書</w:t>
            </w:r>
          </w:p>
          <w:p w14:paraId="376BEA39" w14:textId="77777777" w:rsidR="00C217C7" w:rsidRPr="00E44B13" w:rsidRDefault="00C217C7" w:rsidP="009F4DFC">
            <w:pPr>
              <w:pStyle w:val="af8"/>
              <w:ind w:leftChars="0" w:left="420"/>
              <w:rPr>
                <w:rFonts w:asciiTheme="minorEastAsia" w:eastAsiaTheme="minorEastAsia" w:hAnsiTheme="minorEastAsia"/>
                <w:szCs w:val="21"/>
              </w:rPr>
            </w:pPr>
            <w:r w:rsidRPr="00E44B13">
              <w:rPr>
                <w:rFonts w:asciiTheme="minorEastAsia" w:eastAsiaTheme="minorEastAsia" w:hAnsiTheme="minorEastAsia"/>
              </w:rPr>
              <w:t>（又はそれらに代わる資料）</w:t>
            </w:r>
          </w:p>
        </w:tc>
        <w:tc>
          <w:tcPr>
            <w:tcW w:w="3677" w:type="dxa"/>
            <w:tcBorders>
              <w:top w:val="single" w:sz="4" w:space="0" w:color="auto"/>
              <w:left w:val="single" w:sz="4" w:space="0" w:color="auto"/>
              <w:bottom w:val="single" w:sz="4" w:space="0" w:color="auto"/>
              <w:right w:val="single" w:sz="4" w:space="0" w:color="auto"/>
            </w:tcBorders>
          </w:tcPr>
          <w:p w14:paraId="42055D2E" w14:textId="77777777" w:rsidR="00C217C7" w:rsidRPr="00E12554" w:rsidRDefault="00C217C7" w:rsidP="009F4DFC">
            <w:pPr>
              <w:pStyle w:val="af8"/>
              <w:ind w:leftChars="0" w:left="0"/>
              <w:rPr>
                <w:rFonts w:asciiTheme="minorEastAsia" w:eastAsiaTheme="minorEastAsia" w:hAnsiTheme="minorEastAsia"/>
                <w:szCs w:val="21"/>
                <w:highlight w:val="yellow"/>
              </w:rPr>
            </w:pPr>
          </w:p>
        </w:tc>
      </w:tr>
    </w:tbl>
    <w:p w14:paraId="1A761477" w14:textId="22282365" w:rsidR="005D58D4" w:rsidRDefault="005D58D4" w:rsidP="005D58D4">
      <w:pPr>
        <w:rPr>
          <w:rFonts w:asciiTheme="minorEastAsia" w:eastAsiaTheme="minorEastAsia" w:hAnsiTheme="minorEastAsia"/>
          <w:kern w:val="0"/>
        </w:rPr>
      </w:pPr>
    </w:p>
    <w:p w14:paraId="3EFBE7E8" w14:textId="77777777" w:rsidR="005D58D4" w:rsidRPr="005D58D4" w:rsidRDefault="005D58D4" w:rsidP="005D58D4">
      <w:pPr>
        <w:jc w:val="center"/>
        <w:rPr>
          <w:rFonts w:asciiTheme="minorEastAsia" w:eastAsiaTheme="minorEastAsia" w:hAnsiTheme="minorEastAsia"/>
          <w:kern w:val="0"/>
        </w:rPr>
      </w:pPr>
      <w:r w:rsidRPr="005D58D4">
        <w:rPr>
          <w:rFonts w:asciiTheme="minorEastAsia" w:eastAsiaTheme="minorEastAsia" w:hAnsiTheme="minorEastAsia" w:hint="eastAsia"/>
          <w:kern w:val="0"/>
        </w:rPr>
        <w:t>表２　ドキュメント内容</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78"/>
        <w:gridCol w:w="5613"/>
      </w:tblGrid>
      <w:tr w:rsidR="009E5892" w:rsidRPr="005D58D4" w14:paraId="2A74A46A" w14:textId="77777777" w:rsidTr="006616CB">
        <w:trPr>
          <w:cantSplit/>
          <w:tblHeader/>
        </w:trPr>
        <w:tc>
          <w:tcPr>
            <w:tcW w:w="2878" w:type="dxa"/>
            <w:shd w:val="clear" w:color="auto" w:fill="B8CCE4" w:themeFill="accent1" w:themeFillTint="66"/>
            <w:vAlign w:val="center"/>
          </w:tcPr>
          <w:p w14:paraId="518D0E4C" w14:textId="77777777" w:rsidR="009E5892" w:rsidRPr="00016ADF" w:rsidRDefault="009E5892" w:rsidP="005D58D4">
            <w:pPr>
              <w:widowControl/>
              <w:overflowPunct w:val="0"/>
              <w:topLinePunct/>
              <w:adjustRightInd w:val="0"/>
              <w:spacing w:line="280" w:lineRule="atLeast"/>
              <w:jc w:val="center"/>
              <w:textAlignment w:val="baseline"/>
              <w:rPr>
                <w:rFonts w:asciiTheme="minorEastAsia" w:eastAsiaTheme="minorEastAsia" w:hAnsiTheme="minorEastAsia"/>
                <w:bCs/>
                <w:kern w:val="20"/>
                <w:szCs w:val="20"/>
              </w:rPr>
            </w:pPr>
            <w:r w:rsidRPr="00016ADF">
              <w:rPr>
                <w:rFonts w:asciiTheme="minorEastAsia" w:eastAsiaTheme="minorEastAsia" w:hAnsiTheme="minorEastAsia" w:hint="eastAsia"/>
                <w:bCs/>
                <w:kern w:val="20"/>
                <w:szCs w:val="20"/>
              </w:rPr>
              <w:t>ドキュメント名</w:t>
            </w:r>
          </w:p>
        </w:tc>
        <w:tc>
          <w:tcPr>
            <w:tcW w:w="5613" w:type="dxa"/>
            <w:shd w:val="clear" w:color="auto" w:fill="B8CCE4" w:themeFill="accent1" w:themeFillTint="66"/>
            <w:vAlign w:val="center"/>
          </w:tcPr>
          <w:p w14:paraId="2B6A5CBE" w14:textId="77777777" w:rsidR="009E5892" w:rsidRPr="00016ADF" w:rsidRDefault="009E5892" w:rsidP="005D58D4">
            <w:pPr>
              <w:widowControl/>
              <w:overflowPunct w:val="0"/>
              <w:topLinePunct/>
              <w:adjustRightInd w:val="0"/>
              <w:spacing w:line="280" w:lineRule="atLeast"/>
              <w:jc w:val="center"/>
              <w:textAlignment w:val="baseline"/>
              <w:rPr>
                <w:rFonts w:asciiTheme="minorEastAsia" w:eastAsiaTheme="minorEastAsia" w:hAnsiTheme="minorEastAsia"/>
                <w:bCs/>
                <w:kern w:val="20"/>
                <w:szCs w:val="20"/>
              </w:rPr>
            </w:pPr>
            <w:r w:rsidRPr="00016ADF">
              <w:rPr>
                <w:rFonts w:asciiTheme="minorEastAsia" w:eastAsiaTheme="minorEastAsia" w:hAnsiTheme="minorEastAsia" w:hint="eastAsia"/>
                <w:bCs/>
                <w:kern w:val="20"/>
                <w:szCs w:val="20"/>
              </w:rPr>
              <w:t>ドキュメント内容</w:t>
            </w:r>
          </w:p>
        </w:tc>
      </w:tr>
      <w:tr w:rsidR="009E5892" w:rsidRPr="005D58D4" w14:paraId="69CEB1C7" w14:textId="77777777" w:rsidTr="006616CB">
        <w:trPr>
          <w:cantSplit/>
        </w:trPr>
        <w:tc>
          <w:tcPr>
            <w:tcW w:w="2878" w:type="dxa"/>
            <w:shd w:val="clear" w:color="auto" w:fill="auto"/>
          </w:tcPr>
          <w:p w14:paraId="05328DFE"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プロジェクト計画書</w:t>
            </w:r>
          </w:p>
        </w:tc>
        <w:tc>
          <w:tcPr>
            <w:tcW w:w="5613" w:type="dxa"/>
            <w:shd w:val="clear" w:color="auto" w:fill="auto"/>
          </w:tcPr>
          <w:p w14:paraId="20C612DF" w14:textId="124DE6ED"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本調達における業務の実施計画書として、プロジェクトの</w:t>
            </w:r>
            <w:r w:rsidR="00835999" w:rsidRPr="00D311DE">
              <w:rPr>
                <w:rFonts w:asciiTheme="minorEastAsia" w:eastAsiaTheme="minorEastAsia" w:hAnsiTheme="minorEastAsia" w:cs="Meiryo UI" w:hint="eastAsia"/>
                <w:kern w:val="20"/>
                <w:szCs w:val="21"/>
              </w:rPr>
              <w:t>スコープ、制約事項、体制、コミュニケーション管理、品質管理、課題・リスク管理等プロジェクト全体の実施計画を記載したもの。</w:t>
            </w:r>
          </w:p>
        </w:tc>
      </w:tr>
      <w:tr w:rsidR="00012A9E" w:rsidRPr="005D58D4" w14:paraId="6A9E7F83" w14:textId="77777777" w:rsidTr="006616CB">
        <w:trPr>
          <w:cantSplit/>
        </w:trPr>
        <w:tc>
          <w:tcPr>
            <w:tcW w:w="2878" w:type="dxa"/>
            <w:shd w:val="clear" w:color="auto" w:fill="auto"/>
          </w:tcPr>
          <w:p w14:paraId="44204BA9" w14:textId="11404322" w:rsidR="00012A9E" w:rsidRPr="00D311DE" w:rsidRDefault="00012A9E"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要件定義書</w:t>
            </w:r>
          </w:p>
        </w:tc>
        <w:tc>
          <w:tcPr>
            <w:tcW w:w="5613" w:type="dxa"/>
            <w:shd w:val="clear" w:color="auto" w:fill="auto"/>
          </w:tcPr>
          <w:p w14:paraId="2603609F" w14:textId="41570777" w:rsidR="00EF6782" w:rsidRPr="00D311DE" w:rsidRDefault="00EF6782" w:rsidP="005D58D4">
            <w:pPr>
              <w:widowControl/>
              <w:overflowPunct w:val="0"/>
              <w:topLinePunct/>
              <w:adjustRightInd w:val="0"/>
              <w:spacing w:line="280" w:lineRule="atLeast"/>
              <w:textAlignment w:val="baseline"/>
              <w:rPr>
                <w:rFonts w:asciiTheme="minorEastAsia" w:eastAsiaTheme="minorEastAsia" w:hAnsiTheme="minorEastAsia"/>
                <w:szCs w:val="21"/>
              </w:rPr>
            </w:pPr>
            <w:r w:rsidRPr="00D311DE">
              <w:rPr>
                <w:rFonts w:asciiTheme="minorEastAsia" w:eastAsiaTheme="minorEastAsia" w:hAnsiTheme="minorEastAsia" w:hint="eastAsia"/>
                <w:szCs w:val="21"/>
              </w:rPr>
              <w:t>「4.1</w:t>
            </w:r>
            <w:r w:rsidR="00563302">
              <w:rPr>
                <w:rFonts w:asciiTheme="minorEastAsia" w:eastAsiaTheme="minorEastAsia" w:hAnsiTheme="minorEastAsia" w:hint="eastAsia"/>
                <w:szCs w:val="21"/>
              </w:rPr>
              <w:t>.</w:t>
            </w:r>
            <w:r w:rsidRPr="00D311DE">
              <w:rPr>
                <w:rFonts w:asciiTheme="minorEastAsia" w:eastAsiaTheme="minorEastAsia" w:hAnsiTheme="minorEastAsia" w:hint="eastAsia"/>
                <w:szCs w:val="21"/>
              </w:rPr>
              <w:t>機能要件」で示す要件を満たす機能を定義したもの</w:t>
            </w:r>
          </w:p>
        </w:tc>
      </w:tr>
      <w:tr w:rsidR="009E5892" w:rsidRPr="005D58D4" w14:paraId="68E82520" w14:textId="77777777" w:rsidTr="006616CB">
        <w:trPr>
          <w:cantSplit/>
        </w:trPr>
        <w:tc>
          <w:tcPr>
            <w:tcW w:w="2878" w:type="dxa"/>
            <w:shd w:val="clear" w:color="auto" w:fill="auto"/>
          </w:tcPr>
          <w:p w14:paraId="0BD96A77" w14:textId="79DC1549" w:rsidR="009E5892" w:rsidRPr="00D311DE" w:rsidRDefault="000F260B"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Pr>
                <w:rFonts w:asciiTheme="minorEastAsia" w:eastAsiaTheme="minorEastAsia" w:hAnsiTheme="minorEastAsia" w:cs="Meiryo UI" w:hint="eastAsia"/>
                <w:kern w:val="20"/>
                <w:szCs w:val="21"/>
              </w:rPr>
              <w:t>方式設計書</w:t>
            </w:r>
          </w:p>
        </w:tc>
        <w:tc>
          <w:tcPr>
            <w:tcW w:w="5613" w:type="dxa"/>
            <w:shd w:val="clear" w:color="auto" w:fill="auto"/>
          </w:tcPr>
          <w:p w14:paraId="2ED60730" w14:textId="3B0E5F6E" w:rsidR="009E5892" w:rsidRDefault="00043A37"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hint="eastAsia"/>
                <w:szCs w:val="21"/>
              </w:rPr>
              <w:t>要件定義書を基に</w:t>
            </w:r>
            <w:r w:rsidR="009E5892" w:rsidRPr="00D311DE">
              <w:rPr>
                <w:rFonts w:asciiTheme="minorEastAsia" w:eastAsiaTheme="minorEastAsia" w:hAnsiTheme="minorEastAsia" w:cs="Meiryo UI" w:hint="eastAsia"/>
                <w:kern w:val="20"/>
                <w:szCs w:val="21"/>
              </w:rPr>
              <w:t>作成される</w:t>
            </w:r>
            <w:r w:rsidR="000F260B">
              <w:rPr>
                <w:rFonts w:asciiTheme="minorEastAsia" w:eastAsiaTheme="minorEastAsia" w:hAnsiTheme="minorEastAsia" w:cs="Meiryo UI" w:hint="eastAsia"/>
                <w:kern w:val="20"/>
                <w:szCs w:val="21"/>
              </w:rPr>
              <w:t>方式設計書</w:t>
            </w:r>
          </w:p>
          <w:p w14:paraId="63DE7981" w14:textId="08182B52" w:rsidR="009E5892" w:rsidRPr="00D311DE" w:rsidRDefault="000F260B" w:rsidP="000F260B">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Pr>
                <w:rFonts w:asciiTheme="minorEastAsia" w:eastAsiaTheme="minorEastAsia" w:hAnsiTheme="minorEastAsia" w:cs="Meiryo UI" w:hint="eastAsia"/>
                <w:kern w:val="20"/>
                <w:szCs w:val="21"/>
              </w:rPr>
              <w:t>ハードウェア／ソフトウェア方式設計、セキュリティ方式設計、</w:t>
            </w:r>
            <w:r w:rsidR="009E5892" w:rsidRPr="00D311DE">
              <w:rPr>
                <w:rFonts w:asciiTheme="minorEastAsia" w:eastAsiaTheme="minorEastAsia" w:hAnsiTheme="minorEastAsia"/>
                <w:szCs w:val="21"/>
              </w:rPr>
              <w:t>ハードウェア／ソフトウェア一覧</w:t>
            </w:r>
            <w:r w:rsidR="009E5892" w:rsidRPr="00D311DE">
              <w:rPr>
                <w:rFonts w:asciiTheme="minorEastAsia" w:eastAsiaTheme="minorEastAsia" w:hAnsiTheme="minorEastAsia" w:hint="eastAsia"/>
                <w:szCs w:val="21"/>
              </w:rPr>
              <w:t>、</w:t>
            </w:r>
            <w:r w:rsidR="009E5892" w:rsidRPr="00D311DE">
              <w:rPr>
                <w:rFonts w:asciiTheme="minorEastAsia" w:eastAsiaTheme="minorEastAsia" w:hAnsiTheme="minorEastAsia"/>
                <w:szCs w:val="21"/>
              </w:rPr>
              <w:t>機器構成図</w:t>
            </w:r>
            <w:r w:rsidR="009E5892" w:rsidRPr="00D311DE">
              <w:rPr>
                <w:rFonts w:asciiTheme="minorEastAsia" w:eastAsiaTheme="minorEastAsia" w:hAnsiTheme="minorEastAsia" w:hint="eastAsia"/>
                <w:szCs w:val="21"/>
              </w:rPr>
              <w:t xml:space="preserve">及び　</w:t>
            </w:r>
            <w:r w:rsidR="009E5892" w:rsidRPr="00D311DE">
              <w:rPr>
                <w:rFonts w:asciiTheme="minorEastAsia" w:eastAsiaTheme="minorEastAsia" w:hAnsiTheme="minorEastAsia"/>
                <w:szCs w:val="21"/>
              </w:rPr>
              <w:t>ネットワーク構成図</w:t>
            </w:r>
            <w:r w:rsidR="009E5892" w:rsidRPr="00D311DE">
              <w:rPr>
                <w:rFonts w:asciiTheme="minorEastAsia" w:eastAsiaTheme="minorEastAsia" w:hAnsiTheme="minorEastAsia" w:hint="eastAsia"/>
                <w:szCs w:val="21"/>
              </w:rPr>
              <w:t>等を含む</w:t>
            </w:r>
          </w:p>
        </w:tc>
      </w:tr>
      <w:tr w:rsidR="009E5892" w:rsidRPr="005D58D4" w14:paraId="5AA6DCBC" w14:textId="77777777" w:rsidTr="006616CB">
        <w:trPr>
          <w:cantSplit/>
        </w:trPr>
        <w:tc>
          <w:tcPr>
            <w:tcW w:w="2878" w:type="dxa"/>
            <w:shd w:val="clear" w:color="auto" w:fill="auto"/>
          </w:tcPr>
          <w:p w14:paraId="6CFA551F"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詳細設計書</w:t>
            </w:r>
          </w:p>
        </w:tc>
        <w:tc>
          <w:tcPr>
            <w:tcW w:w="5613" w:type="dxa"/>
            <w:shd w:val="clear" w:color="auto" w:fill="auto"/>
          </w:tcPr>
          <w:p w14:paraId="5AA081F8"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システム環境定義書、パラメータシート等</w:t>
            </w:r>
          </w:p>
        </w:tc>
      </w:tr>
      <w:tr w:rsidR="009E5892" w:rsidRPr="005D58D4" w14:paraId="5142FE28" w14:textId="77777777" w:rsidTr="006616CB">
        <w:trPr>
          <w:cantSplit/>
        </w:trPr>
        <w:tc>
          <w:tcPr>
            <w:tcW w:w="2878" w:type="dxa"/>
            <w:shd w:val="clear" w:color="auto" w:fill="auto"/>
          </w:tcPr>
          <w:p w14:paraId="14D571A7"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テスト計画書</w:t>
            </w:r>
          </w:p>
        </w:tc>
        <w:tc>
          <w:tcPr>
            <w:tcW w:w="5613" w:type="dxa"/>
            <w:shd w:val="clear" w:color="auto" w:fill="auto"/>
          </w:tcPr>
          <w:p w14:paraId="5B75CCE9"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テスト計画、テスト項目、テスト手順</w:t>
            </w:r>
          </w:p>
        </w:tc>
      </w:tr>
      <w:tr w:rsidR="009E5892" w:rsidRPr="005D58D4" w14:paraId="0E8C9E0F" w14:textId="77777777" w:rsidTr="006616CB">
        <w:trPr>
          <w:cantSplit/>
        </w:trPr>
        <w:tc>
          <w:tcPr>
            <w:tcW w:w="2878" w:type="dxa"/>
            <w:shd w:val="clear" w:color="auto" w:fill="auto"/>
          </w:tcPr>
          <w:p w14:paraId="008226F1"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テスト結果報告書</w:t>
            </w:r>
          </w:p>
        </w:tc>
        <w:tc>
          <w:tcPr>
            <w:tcW w:w="5613" w:type="dxa"/>
            <w:shd w:val="clear" w:color="auto" w:fill="auto"/>
          </w:tcPr>
          <w:p w14:paraId="1C1C8E52" w14:textId="0C40681D"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テスト結果</w:t>
            </w:r>
            <w:r w:rsidR="004C4CA5" w:rsidRPr="00D311DE">
              <w:rPr>
                <w:rFonts w:asciiTheme="minorEastAsia" w:eastAsiaTheme="minorEastAsia" w:hAnsiTheme="minorEastAsia" w:cs="Meiryo UI" w:hint="eastAsia"/>
                <w:kern w:val="20"/>
                <w:szCs w:val="21"/>
              </w:rPr>
              <w:t>を記載したもの</w:t>
            </w:r>
          </w:p>
        </w:tc>
      </w:tr>
      <w:tr w:rsidR="009E5892" w:rsidRPr="005D58D4" w14:paraId="6F959168" w14:textId="77777777" w:rsidTr="006616CB">
        <w:trPr>
          <w:cantSplit/>
        </w:trPr>
        <w:tc>
          <w:tcPr>
            <w:tcW w:w="2878" w:type="dxa"/>
            <w:shd w:val="clear" w:color="auto" w:fill="auto"/>
          </w:tcPr>
          <w:p w14:paraId="47FE2DAB" w14:textId="28F9906F"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統合運用管理事業者向け</w:t>
            </w:r>
            <w:r w:rsidR="00AA72E2">
              <w:rPr>
                <w:rFonts w:asciiTheme="minorEastAsia" w:eastAsiaTheme="minorEastAsia" w:hAnsiTheme="minorEastAsia" w:cs="Meiryo UI" w:hint="eastAsia"/>
                <w:kern w:val="20"/>
                <w:szCs w:val="21"/>
              </w:rPr>
              <w:t>運用</w:t>
            </w:r>
            <w:r w:rsidRPr="00D311DE">
              <w:rPr>
                <w:rFonts w:asciiTheme="minorEastAsia" w:eastAsiaTheme="minorEastAsia" w:hAnsiTheme="minorEastAsia" w:cs="Meiryo UI" w:hint="eastAsia"/>
                <w:kern w:val="20"/>
                <w:szCs w:val="21"/>
              </w:rPr>
              <w:t>ドキュメント</w:t>
            </w:r>
          </w:p>
        </w:tc>
        <w:tc>
          <w:tcPr>
            <w:tcW w:w="5613" w:type="dxa"/>
            <w:shd w:val="clear" w:color="auto" w:fill="auto"/>
          </w:tcPr>
          <w:p w14:paraId="7D2AD761" w14:textId="677EFFD2"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各種操作手順書、障害対応手順、計画停止・起動手順、仮想デスクトップ展開手順</w:t>
            </w:r>
          </w:p>
        </w:tc>
      </w:tr>
      <w:tr w:rsidR="009E5892" w:rsidRPr="005D58D4" w14:paraId="39ECF2F4" w14:textId="77777777" w:rsidTr="006616CB">
        <w:trPr>
          <w:cantSplit/>
        </w:trPr>
        <w:tc>
          <w:tcPr>
            <w:tcW w:w="2878" w:type="dxa"/>
            <w:shd w:val="clear" w:color="auto" w:fill="auto"/>
          </w:tcPr>
          <w:p w14:paraId="682EE650" w14:textId="30389152"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教育訓練ドキュメント</w:t>
            </w:r>
            <w:r w:rsidR="00B11CB4" w:rsidRPr="00D311DE">
              <w:rPr>
                <w:rFonts w:asciiTheme="minorEastAsia" w:eastAsiaTheme="minorEastAsia" w:hAnsiTheme="minorEastAsia" w:cs="Meiryo UI" w:hint="eastAsia"/>
                <w:kern w:val="20"/>
                <w:szCs w:val="21"/>
              </w:rPr>
              <w:t>※</w:t>
            </w:r>
          </w:p>
        </w:tc>
        <w:tc>
          <w:tcPr>
            <w:tcW w:w="5613" w:type="dxa"/>
            <w:shd w:val="clear" w:color="auto" w:fill="auto"/>
          </w:tcPr>
          <w:p w14:paraId="2B461052" w14:textId="73464C16"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総合運用管理事業者向け</w:t>
            </w:r>
            <w:r w:rsidR="00AA72E2">
              <w:rPr>
                <w:rFonts w:asciiTheme="minorEastAsia" w:eastAsiaTheme="minorEastAsia" w:hAnsiTheme="minorEastAsia" w:cs="Meiryo UI" w:hint="eastAsia"/>
                <w:kern w:val="20"/>
                <w:szCs w:val="21"/>
              </w:rPr>
              <w:t>運用</w:t>
            </w:r>
            <w:r w:rsidRPr="00D311DE">
              <w:rPr>
                <w:rFonts w:asciiTheme="minorEastAsia" w:eastAsiaTheme="minorEastAsia" w:hAnsiTheme="minorEastAsia" w:cs="Meiryo UI" w:hint="eastAsia"/>
                <w:kern w:val="20"/>
                <w:szCs w:val="21"/>
              </w:rPr>
              <w:t>ドキュメントを統合運用管理事業者へ引き継ぐための補足資料</w:t>
            </w:r>
          </w:p>
        </w:tc>
      </w:tr>
      <w:tr w:rsidR="009E5892" w:rsidRPr="005D58D4" w14:paraId="61C569D1" w14:textId="77777777" w:rsidTr="006616CB">
        <w:trPr>
          <w:cantSplit/>
        </w:trPr>
        <w:tc>
          <w:tcPr>
            <w:tcW w:w="2878" w:type="dxa"/>
            <w:shd w:val="clear" w:color="auto" w:fill="auto"/>
          </w:tcPr>
          <w:p w14:paraId="4A62FA45" w14:textId="51A0C8A5" w:rsidR="009E5892" w:rsidRPr="00D311DE" w:rsidRDefault="00ED5D56"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Pr>
                <w:rFonts w:asciiTheme="minorEastAsia" w:eastAsiaTheme="minorEastAsia" w:hAnsiTheme="minorEastAsia" w:cs="Meiryo UI" w:hint="eastAsia"/>
                <w:kern w:val="20"/>
                <w:szCs w:val="21"/>
              </w:rPr>
              <w:t>IPA職員向け仮想デスクトップ</w:t>
            </w:r>
            <w:r w:rsidR="00AA72E2">
              <w:rPr>
                <w:rFonts w:asciiTheme="minorEastAsia" w:eastAsiaTheme="minorEastAsia" w:hAnsiTheme="minorEastAsia" w:cs="Meiryo UI" w:hint="eastAsia"/>
                <w:kern w:val="20"/>
                <w:szCs w:val="21"/>
              </w:rPr>
              <w:t>利用</w:t>
            </w:r>
            <w:r w:rsidR="009E5892" w:rsidRPr="00D311DE">
              <w:rPr>
                <w:rFonts w:asciiTheme="minorEastAsia" w:eastAsiaTheme="minorEastAsia" w:hAnsiTheme="minorEastAsia" w:cs="Meiryo UI" w:hint="eastAsia"/>
                <w:kern w:val="20"/>
                <w:szCs w:val="21"/>
              </w:rPr>
              <w:t>ドキュメント</w:t>
            </w:r>
          </w:p>
        </w:tc>
        <w:tc>
          <w:tcPr>
            <w:tcW w:w="5613" w:type="dxa"/>
            <w:shd w:val="clear" w:color="auto" w:fill="auto"/>
          </w:tcPr>
          <w:p w14:paraId="5227F3EB" w14:textId="77777777" w:rsidR="009E5892" w:rsidRPr="00D311DE" w:rsidRDefault="009E5892" w:rsidP="005D58D4">
            <w:pPr>
              <w:widowControl/>
              <w:overflowPunct w:val="0"/>
              <w:topLinePunct/>
              <w:adjustRightInd w:val="0"/>
              <w:spacing w:line="280" w:lineRule="atLeast"/>
              <w:textAlignment w:val="baseline"/>
              <w:rPr>
                <w:rFonts w:asciiTheme="minorEastAsia" w:eastAsiaTheme="minorEastAsia" w:hAnsiTheme="minorEastAsia" w:cs="Meiryo UI"/>
                <w:kern w:val="20"/>
                <w:szCs w:val="21"/>
              </w:rPr>
            </w:pPr>
            <w:r w:rsidRPr="00D311DE">
              <w:rPr>
                <w:rFonts w:asciiTheme="minorEastAsia" w:eastAsiaTheme="minorEastAsia" w:hAnsiTheme="minorEastAsia" w:cs="Meiryo UI" w:hint="eastAsia"/>
                <w:kern w:val="20"/>
                <w:szCs w:val="21"/>
              </w:rPr>
              <w:t>キッティングされた状態から利用者が行う必要のある作業を図解した資料</w:t>
            </w:r>
          </w:p>
        </w:tc>
      </w:tr>
    </w:tbl>
    <w:p w14:paraId="6E69B202" w14:textId="5A1C99AD" w:rsidR="005D58D4" w:rsidRPr="00D311DE" w:rsidRDefault="00203419" w:rsidP="005D58D4">
      <w:pPr>
        <w:rPr>
          <w:rFonts w:asciiTheme="minorEastAsia" w:eastAsiaTheme="minorEastAsia" w:hAnsiTheme="minorEastAsia"/>
          <w:kern w:val="0"/>
          <w:szCs w:val="21"/>
        </w:rPr>
      </w:pPr>
      <w:r w:rsidRPr="00D311DE">
        <w:rPr>
          <w:rFonts w:asciiTheme="minorEastAsia" w:eastAsiaTheme="minorEastAsia" w:hAnsiTheme="minorEastAsia" w:hint="eastAsia"/>
          <w:kern w:val="0"/>
          <w:szCs w:val="21"/>
        </w:rPr>
        <w:t xml:space="preserve">　　　　※　必要に応じて作成</w:t>
      </w:r>
    </w:p>
    <w:p w14:paraId="1E3C9703" w14:textId="77777777" w:rsidR="006616CB" w:rsidRDefault="006616CB" w:rsidP="004666C4">
      <w:pPr>
        <w:rPr>
          <w:highlight w:val="yellow"/>
        </w:rPr>
      </w:pPr>
    </w:p>
    <w:p w14:paraId="6190A9A5" w14:textId="06413B10" w:rsidR="004666C4" w:rsidRPr="00203419" w:rsidRDefault="004666C4" w:rsidP="003E4A7F">
      <w:pPr>
        <w:pStyle w:val="af8"/>
        <w:keepNext/>
        <w:numPr>
          <w:ilvl w:val="1"/>
          <w:numId w:val="3"/>
        </w:numPr>
        <w:ind w:leftChars="0"/>
        <w:outlineLvl w:val="1"/>
        <w:rPr>
          <w:rFonts w:asciiTheme="minorEastAsia" w:eastAsiaTheme="minorEastAsia" w:hAnsiTheme="minorEastAsia"/>
        </w:rPr>
      </w:pPr>
      <w:r w:rsidRPr="00203419">
        <w:rPr>
          <w:rFonts w:asciiTheme="minorEastAsia" w:eastAsiaTheme="minorEastAsia" w:hAnsiTheme="minorEastAsia" w:hint="eastAsia"/>
        </w:rPr>
        <w:t>保守サポート業務</w:t>
      </w:r>
    </w:p>
    <w:p w14:paraId="0EA8AC88" w14:textId="663B7E10" w:rsidR="004666C4" w:rsidRPr="003876CF" w:rsidRDefault="004666C4" w:rsidP="004666C4">
      <w:pPr>
        <w:spacing w:after="120"/>
        <w:rPr>
          <w:rFonts w:asciiTheme="minorEastAsia" w:eastAsiaTheme="minorEastAsia" w:hAnsiTheme="minorEastAsia"/>
          <w:szCs w:val="21"/>
        </w:rPr>
      </w:pPr>
      <w:r w:rsidRPr="00203419">
        <w:rPr>
          <w:rFonts w:asciiTheme="minorEastAsia" w:eastAsiaTheme="minorEastAsia" w:hAnsiTheme="minorEastAsia"/>
          <w:szCs w:val="21"/>
        </w:rPr>
        <w:t>3.</w:t>
      </w:r>
      <w:r w:rsidR="00254B5E">
        <w:rPr>
          <w:rFonts w:asciiTheme="minorEastAsia" w:eastAsiaTheme="minorEastAsia" w:hAnsiTheme="minorEastAsia"/>
          <w:szCs w:val="21"/>
        </w:rPr>
        <w:t>5</w:t>
      </w:r>
      <w:r w:rsidRPr="00203419">
        <w:rPr>
          <w:rFonts w:asciiTheme="minorEastAsia" w:eastAsiaTheme="minorEastAsia" w:hAnsiTheme="minorEastAsia"/>
          <w:szCs w:val="21"/>
        </w:rPr>
        <w:t xml:space="preserve">.1　</w:t>
      </w:r>
      <w:r w:rsidRPr="00203419">
        <w:rPr>
          <w:rFonts w:asciiTheme="minorEastAsia" w:eastAsiaTheme="minorEastAsia" w:hAnsiTheme="minorEastAsia" w:hint="eastAsia"/>
          <w:szCs w:val="21"/>
        </w:rPr>
        <w:t>保守要件</w:t>
      </w:r>
    </w:p>
    <w:p w14:paraId="4ED827B4" w14:textId="4C0DC7C9" w:rsidR="00B01380" w:rsidRPr="00F55375" w:rsidRDefault="00B01380" w:rsidP="003E4A7F">
      <w:pPr>
        <w:numPr>
          <w:ilvl w:val="0"/>
          <w:numId w:val="5"/>
        </w:numPr>
        <w:ind w:leftChars="200" w:left="1108" w:hangingChars="350" w:hanging="705"/>
        <w:rPr>
          <w:rFonts w:asciiTheme="minorEastAsia" w:eastAsiaTheme="minorEastAsia" w:hAnsiTheme="minorEastAsia"/>
        </w:rPr>
      </w:pPr>
      <w:r w:rsidRPr="00B01380">
        <w:rPr>
          <w:rFonts w:asciiTheme="minorEastAsia" w:eastAsiaTheme="minorEastAsia" w:hAnsiTheme="minorEastAsia" w:hint="eastAsia"/>
        </w:rPr>
        <w:t>納入するハードウェア及びソフトウェアに関するメーカーのサポート期間が5年以上</w:t>
      </w:r>
      <w:r w:rsidR="00D3274D">
        <w:rPr>
          <w:rFonts w:asciiTheme="minorEastAsia" w:eastAsiaTheme="minorEastAsia" w:hAnsiTheme="minorEastAsia" w:hint="eastAsia"/>
        </w:rPr>
        <w:t>の製品を選定すること</w:t>
      </w:r>
    </w:p>
    <w:p w14:paraId="5578141C" w14:textId="1EA03563" w:rsidR="00B01380" w:rsidRPr="00F55375" w:rsidRDefault="00B01380" w:rsidP="003E4A7F">
      <w:pPr>
        <w:numPr>
          <w:ilvl w:val="0"/>
          <w:numId w:val="5"/>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納入するハードウェアに関して、原則365日24時間での受付と、受付から当日4時間以内でのオンサイト対応相当の技術支援を提供すること。</w:t>
      </w:r>
      <w:r w:rsidR="00F67CA0" w:rsidRPr="00F67CA0">
        <w:rPr>
          <w:rFonts w:asciiTheme="minorEastAsia" w:eastAsiaTheme="minorEastAsia" w:hAnsiTheme="minorEastAsia" w:hint="eastAsia"/>
        </w:rPr>
        <w:t>保守サポート期間は、原則契約日から3年間とするが、一部機器の納期遅れ等が生じた場合は、保守サポート期間について、IPA担当者と協議すること</w:t>
      </w:r>
      <w:r w:rsidR="00F67CA0">
        <w:rPr>
          <w:rFonts w:asciiTheme="minorEastAsia" w:eastAsiaTheme="minorEastAsia" w:hAnsiTheme="minorEastAsia" w:hint="eastAsia"/>
        </w:rPr>
        <w:t>。</w:t>
      </w:r>
      <w:r w:rsidRPr="00F55375">
        <w:rPr>
          <w:rFonts w:asciiTheme="minorEastAsia" w:eastAsiaTheme="minorEastAsia" w:hAnsiTheme="minorEastAsia" w:hint="eastAsia"/>
        </w:rPr>
        <w:t>日本語によりコミュニケーションが可能であること</w:t>
      </w:r>
      <w:r w:rsidR="007312DC" w:rsidRPr="00F55375">
        <w:rPr>
          <w:rFonts w:asciiTheme="minorEastAsia" w:eastAsiaTheme="minorEastAsia" w:hAnsiTheme="minorEastAsia" w:hint="eastAsia"/>
        </w:rPr>
        <w:t>。但し、無停電電源装置及びPDUについては、平日9時～17時の間での受付と、翌営業日でのオンサイト対応相当の技術支援を提供すること</w:t>
      </w:r>
    </w:p>
    <w:p w14:paraId="25128046" w14:textId="07E105F3" w:rsidR="00B01380" w:rsidRPr="00023A58" w:rsidRDefault="00B01380" w:rsidP="00023A58">
      <w:pPr>
        <w:numPr>
          <w:ilvl w:val="0"/>
          <w:numId w:val="5"/>
        </w:numPr>
        <w:ind w:leftChars="200" w:left="1108" w:hangingChars="350" w:hanging="705"/>
        <w:rPr>
          <w:rFonts w:asciiTheme="minorEastAsia" w:eastAsiaTheme="minorEastAsia" w:hAnsiTheme="minorEastAsia"/>
        </w:rPr>
      </w:pPr>
      <w:r w:rsidRPr="00023A58">
        <w:rPr>
          <w:rFonts w:asciiTheme="minorEastAsia" w:eastAsiaTheme="minorEastAsia" w:hAnsiTheme="minorEastAsia" w:hint="eastAsia"/>
        </w:rPr>
        <w:t>納入するソフトウェアに関して、原則365日24時間での受付と、平日9時～17時での対応相当の技術支援を提供すること。</w:t>
      </w:r>
      <w:r w:rsidR="00F67CA0" w:rsidRPr="00F67CA0">
        <w:rPr>
          <w:rFonts w:asciiTheme="minorEastAsia" w:eastAsiaTheme="minorEastAsia" w:hAnsiTheme="minorEastAsia" w:hint="eastAsia"/>
        </w:rPr>
        <w:t>保守サポート期間は、原則契約日から3年間とするが、一部機器の納期遅れ等が生じた場合は、保守サポート期間について、IPA担当者と</w:t>
      </w:r>
      <w:r w:rsidR="00F67CA0" w:rsidRPr="00F67CA0">
        <w:rPr>
          <w:rFonts w:asciiTheme="minorEastAsia" w:eastAsiaTheme="minorEastAsia" w:hAnsiTheme="minorEastAsia" w:hint="eastAsia"/>
        </w:rPr>
        <w:lastRenderedPageBreak/>
        <w:t>協議すること</w:t>
      </w:r>
      <w:r w:rsidR="00F67CA0">
        <w:rPr>
          <w:rFonts w:asciiTheme="minorEastAsia" w:eastAsiaTheme="minorEastAsia" w:hAnsiTheme="minorEastAsia" w:hint="eastAsia"/>
        </w:rPr>
        <w:t>。</w:t>
      </w:r>
      <w:r w:rsidRPr="00023A58">
        <w:rPr>
          <w:rFonts w:asciiTheme="minorEastAsia" w:eastAsiaTheme="minorEastAsia" w:hAnsiTheme="minorEastAsia" w:hint="eastAsia"/>
        </w:rPr>
        <w:t>日本語によりコミュニケーションが可能であること</w:t>
      </w:r>
    </w:p>
    <w:p w14:paraId="37DDDB7B" w14:textId="5EC392AC" w:rsidR="004666C4" w:rsidRPr="002F7962" w:rsidRDefault="004666C4" w:rsidP="003E4A7F">
      <w:pPr>
        <w:numPr>
          <w:ilvl w:val="0"/>
          <w:numId w:val="5"/>
        </w:numPr>
        <w:ind w:leftChars="200" w:left="1108" w:hangingChars="350" w:hanging="705"/>
        <w:rPr>
          <w:rFonts w:asciiTheme="minorEastAsia" w:eastAsiaTheme="minorEastAsia" w:hAnsiTheme="minorEastAsia"/>
        </w:rPr>
      </w:pPr>
      <w:r w:rsidRPr="002F7962">
        <w:rPr>
          <w:rFonts w:asciiTheme="minorEastAsia" w:eastAsiaTheme="minorEastAsia" w:hAnsiTheme="minorEastAsia" w:hint="eastAsia"/>
        </w:rPr>
        <w:t>納入物に係る問題（導入時に使用していない機能や、メーカーが保守サポートの範囲で提供するバージョンアッププログラム等を含む）で、</w:t>
      </w:r>
      <w:r w:rsidR="00AA72E2">
        <w:rPr>
          <w:rFonts w:asciiTheme="minorEastAsia" w:eastAsiaTheme="minorEastAsia" w:hAnsiTheme="minorEastAsia" w:hint="eastAsia"/>
        </w:rPr>
        <w:t>ドキュメント</w:t>
      </w:r>
      <w:r w:rsidRPr="002F7962">
        <w:rPr>
          <w:rFonts w:asciiTheme="minorEastAsia" w:eastAsiaTheme="minorEastAsia" w:hAnsiTheme="minorEastAsia" w:hint="eastAsia"/>
        </w:rPr>
        <w:t>等により判別がつかない事象が発生した場合に、</w:t>
      </w:r>
      <w:r w:rsidR="00065F58" w:rsidRPr="005D58D4">
        <w:rPr>
          <w:rFonts w:hint="eastAsia"/>
        </w:rPr>
        <w:t>統合運用管理事業者</w:t>
      </w:r>
      <w:r w:rsidR="00B75EEA">
        <w:rPr>
          <w:rFonts w:hint="eastAsia"/>
        </w:rPr>
        <w:t>や</w:t>
      </w:r>
      <w:r w:rsidR="00B75EEA" w:rsidRPr="00B75EEA">
        <w:rPr>
          <w:rFonts w:asciiTheme="minorEastAsia" w:eastAsiaTheme="minorEastAsia" w:hAnsiTheme="minorEastAsia" w:hint="eastAsia"/>
        </w:rPr>
        <w:t>IPA</w:t>
      </w:r>
      <w:r w:rsidR="00B75EEA">
        <w:rPr>
          <w:rFonts w:hint="eastAsia"/>
        </w:rPr>
        <w:t>担当者</w:t>
      </w:r>
      <w:r w:rsidRPr="002F7962">
        <w:rPr>
          <w:rFonts w:asciiTheme="minorEastAsia" w:eastAsiaTheme="minorEastAsia" w:hAnsiTheme="minorEastAsia" w:hint="eastAsia"/>
        </w:rPr>
        <w:t>が速やかに対応し事象を解決することができるレベルの保守サービスを提供すること。</w:t>
      </w:r>
    </w:p>
    <w:p w14:paraId="7F7FD70C" w14:textId="77777777" w:rsidR="00BF78BC" w:rsidRPr="00B658FA" w:rsidRDefault="00BF78BC" w:rsidP="003E4A7F">
      <w:pPr>
        <w:numPr>
          <w:ilvl w:val="0"/>
          <w:numId w:val="5"/>
        </w:numPr>
        <w:ind w:leftChars="200" w:left="1108" w:hangingChars="350" w:hanging="705"/>
        <w:rPr>
          <w:rFonts w:asciiTheme="minorEastAsia" w:eastAsiaTheme="minorEastAsia" w:hAnsiTheme="minorEastAsia"/>
        </w:rPr>
      </w:pPr>
      <w:r w:rsidRPr="002F7962">
        <w:rPr>
          <w:rFonts w:asciiTheme="minorEastAsia" w:eastAsiaTheme="minorEastAsia" w:hAnsiTheme="minorEastAsia" w:hint="eastAsia"/>
        </w:rPr>
        <w:t>納入物</w:t>
      </w:r>
      <w:r w:rsidRPr="00B658FA">
        <w:rPr>
          <w:rFonts w:asciiTheme="minorEastAsia" w:eastAsiaTheme="minorEastAsia" w:hAnsiTheme="minorEastAsia" w:hint="eastAsia"/>
        </w:rPr>
        <w:t>に関して公開された修正プログラム等の適用作業をIPAが実施するにあたり、IPAからの問い合わせに対して、修正プログラム等が仮想デスクトップ基盤のサービスに支障をきたすかどうかについての関連情報を提供すること。</w:t>
      </w:r>
    </w:p>
    <w:p w14:paraId="74B608B5" w14:textId="77777777" w:rsidR="00BF78BC" w:rsidRPr="00B658FA" w:rsidRDefault="00BF78BC" w:rsidP="003E4A7F">
      <w:pPr>
        <w:numPr>
          <w:ilvl w:val="0"/>
          <w:numId w:val="5"/>
        </w:numPr>
        <w:ind w:leftChars="200" w:left="1108" w:hangingChars="350" w:hanging="705"/>
        <w:rPr>
          <w:rFonts w:asciiTheme="minorEastAsia" w:eastAsiaTheme="minorEastAsia" w:hAnsiTheme="minorEastAsia"/>
        </w:rPr>
      </w:pPr>
      <w:r w:rsidRPr="00B658FA">
        <w:rPr>
          <w:rFonts w:asciiTheme="minorEastAsia" w:eastAsiaTheme="minorEastAsia" w:hAnsiTheme="minorEastAsia" w:hint="eastAsia"/>
        </w:rPr>
        <w:t>納品後のパッチの適用等必要なアップデートは統合運用管理事業者が行うが、セキュリティ侵害につながる脆弱性が存在することが発覚した場合には速やかに修正が施されるよう、必要な情報提供及び対応の支援を行うこと。</w:t>
      </w:r>
    </w:p>
    <w:p w14:paraId="48D4588D" w14:textId="77777777" w:rsidR="00BF78BC" w:rsidRPr="00B658FA" w:rsidRDefault="00BF78BC" w:rsidP="003E4A7F">
      <w:pPr>
        <w:numPr>
          <w:ilvl w:val="0"/>
          <w:numId w:val="5"/>
        </w:numPr>
        <w:ind w:leftChars="200" w:left="1108" w:hangingChars="350" w:hanging="705"/>
        <w:rPr>
          <w:rFonts w:asciiTheme="minorEastAsia" w:eastAsiaTheme="minorEastAsia" w:hAnsiTheme="minorEastAsia"/>
        </w:rPr>
      </w:pPr>
      <w:r w:rsidRPr="00B658FA">
        <w:rPr>
          <w:rFonts w:asciiTheme="minorEastAsia" w:eastAsiaTheme="minorEastAsia" w:hAnsiTheme="minorEastAsia" w:hint="eastAsia"/>
        </w:rPr>
        <w:t>可能な限りメーカーの技術支援が直接受けられるようにすること。ただし、各製品メーカーの技術支援を一括で請負っている支援業者がこれに代る場合や、各製品の代理店の担当者が納入予定製品に関する高い技術力を持っている場合は、その限りではない。</w:t>
      </w:r>
    </w:p>
    <w:p w14:paraId="077B5F4E" w14:textId="77777777" w:rsidR="00BF78BC" w:rsidRPr="00562105" w:rsidRDefault="00BF78BC" w:rsidP="003E4A7F">
      <w:pPr>
        <w:numPr>
          <w:ilvl w:val="0"/>
          <w:numId w:val="5"/>
        </w:numPr>
        <w:ind w:leftChars="200" w:left="1108" w:hangingChars="350" w:hanging="705"/>
        <w:rPr>
          <w:rFonts w:asciiTheme="minorEastAsia" w:eastAsiaTheme="minorEastAsia" w:hAnsiTheme="minorEastAsia"/>
        </w:rPr>
      </w:pPr>
      <w:r w:rsidRPr="00B658FA">
        <w:rPr>
          <w:rFonts w:asciiTheme="minorEastAsia" w:eastAsiaTheme="minorEastAsia" w:hAnsiTheme="minorEastAsia" w:hint="eastAsia"/>
        </w:rPr>
        <w:t>仮想デスクト</w:t>
      </w:r>
      <w:r w:rsidRPr="00562105">
        <w:rPr>
          <w:rFonts w:asciiTheme="minorEastAsia" w:eastAsiaTheme="minorEastAsia" w:hAnsiTheme="minorEastAsia" w:hint="eastAsia"/>
        </w:rPr>
        <w:t>ップ基盤の構成機器が標準で提供する機能について、保守サポートを提供すること。</w:t>
      </w:r>
    </w:p>
    <w:p w14:paraId="30FB6E52" w14:textId="77777777" w:rsidR="00BF78BC" w:rsidRPr="00562105" w:rsidRDefault="00BF78BC" w:rsidP="003E4A7F">
      <w:pPr>
        <w:numPr>
          <w:ilvl w:val="0"/>
          <w:numId w:val="5"/>
        </w:numPr>
        <w:ind w:leftChars="200" w:left="1108" w:hangingChars="350" w:hanging="705"/>
        <w:rPr>
          <w:rFonts w:asciiTheme="minorEastAsia" w:eastAsiaTheme="minorEastAsia" w:hAnsiTheme="minorEastAsia"/>
        </w:rPr>
      </w:pPr>
      <w:r w:rsidRPr="00562105">
        <w:rPr>
          <w:rFonts w:asciiTheme="minorEastAsia" w:eastAsiaTheme="minorEastAsia" w:hAnsiTheme="minorEastAsia" w:hint="eastAsia"/>
        </w:rPr>
        <w:t>ソフトウェアのサポート期間又はサポート打ち切り計画に係る情報について、適時にIPAへ提供すること。</w:t>
      </w:r>
    </w:p>
    <w:p w14:paraId="0E5D7357" w14:textId="55002FC8" w:rsidR="00B75EEA" w:rsidRPr="00562105" w:rsidRDefault="004666C4" w:rsidP="003E4A7F">
      <w:pPr>
        <w:numPr>
          <w:ilvl w:val="0"/>
          <w:numId w:val="5"/>
        </w:numPr>
        <w:ind w:leftChars="200" w:left="1108" w:hangingChars="350" w:hanging="705"/>
        <w:rPr>
          <w:rFonts w:asciiTheme="minorEastAsia" w:eastAsiaTheme="minorEastAsia" w:hAnsiTheme="minorEastAsia"/>
        </w:rPr>
      </w:pPr>
      <w:r w:rsidRPr="00562105">
        <w:rPr>
          <w:rFonts w:asciiTheme="minorEastAsia" w:eastAsiaTheme="minorEastAsia" w:hAnsiTheme="minorEastAsia" w:hint="eastAsia"/>
        </w:rPr>
        <w:t>IPAの秘密情報が含まれる記憶媒体をIPAから持ち出す場合は、記憶媒体に保存されている機密データを完全に消去すること。</w:t>
      </w:r>
      <w:r w:rsidR="00BB470F">
        <w:rPr>
          <w:rFonts w:asciiTheme="minorEastAsia" w:eastAsiaTheme="minorEastAsia" w:hAnsiTheme="minorEastAsia" w:hint="eastAsia"/>
        </w:rPr>
        <w:t>なお、</w:t>
      </w:r>
      <w:r w:rsidR="009E58AC" w:rsidRPr="00562105">
        <w:rPr>
          <w:rFonts w:asciiTheme="minorEastAsia" w:eastAsiaTheme="minorEastAsia" w:hAnsiTheme="minorEastAsia" w:hint="eastAsia"/>
        </w:rPr>
        <w:t>これ以外に秘密情報を持ち出さないための代替策も可とするが、その場合は代替策の内容及び品質保証についてIPAに説明のうえ承認を得ること。</w:t>
      </w:r>
    </w:p>
    <w:p w14:paraId="7CC6ABD1" w14:textId="77777777" w:rsidR="00EA70FA" w:rsidRDefault="00EA70FA" w:rsidP="00EA70FA">
      <w:pPr>
        <w:rPr>
          <w:rFonts w:asciiTheme="minorEastAsia" w:eastAsiaTheme="minorEastAsia" w:hAnsiTheme="minorEastAsia"/>
          <w:szCs w:val="21"/>
          <w:highlight w:val="yellow"/>
        </w:rPr>
      </w:pPr>
    </w:p>
    <w:p w14:paraId="34971029" w14:textId="4FD5C8FE" w:rsidR="00EA70FA" w:rsidRPr="00EF03B4" w:rsidRDefault="00EA70FA" w:rsidP="00EA70FA">
      <w:pPr>
        <w:rPr>
          <w:rFonts w:asciiTheme="minorEastAsia" w:eastAsiaTheme="minorEastAsia" w:hAnsiTheme="minorEastAsia"/>
          <w:szCs w:val="21"/>
        </w:rPr>
      </w:pPr>
      <w:r w:rsidRPr="003876CF">
        <w:rPr>
          <w:rFonts w:asciiTheme="minorEastAsia" w:eastAsiaTheme="minorEastAsia" w:hAnsiTheme="minorEastAsia"/>
          <w:szCs w:val="21"/>
        </w:rPr>
        <w:t>3.</w:t>
      </w:r>
      <w:r w:rsidR="00254B5E">
        <w:rPr>
          <w:rFonts w:asciiTheme="minorEastAsia" w:eastAsiaTheme="minorEastAsia" w:hAnsiTheme="minorEastAsia"/>
          <w:szCs w:val="21"/>
        </w:rPr>
        <w:t>5</w:t>
      </w:r>
      <w:r w:rsidRPr="003876CF">
        <w:rPr>
          <w:rFonts w:asciiTheme="minorEastAsia" w:eastAsiaTheme="minorEastAsia" w:hAnsiTheme="minorEastAsia"/>
          <w:szCs w:val="21"/>
        </w:rPr>
        <w:t>.</w:t>
      </w:r>
      <w:r w:rsidR="00203419" w:rsidRPr="00EF03B4">
        <w:rPr>
          <w:rFonts w:asciiTheme="minorEastAsia" w:eastAsiaTheme="minorEastAsia" w:hAnsiTheme="minorEastAsia"/>
          <w:szCs w:val="21"/>
        </w:rPr>
        <w:t>2</w:t>
      </w:r>
      <w:r w:rsidRPr="00EF03B4">
        <w:rPr>
          <w:rFonts w:asciiTheme="minorEastAsia" w:eastAsiaTheme="minorEastAsia" w:hAnsiTheme="minorEastAsia" w:hint="eastAsia"/>
          <w:szCs w:val="21"/>
        </w:rPr>
        <w:t xml:space="preserve">　</w:t>
      </w:r>
      <w:r w:rsidR="00EF03B4" w:rsidRPr="00EF03B4">
        <w:rPr>
          <w:rFonts w:asciiTheme="minorEastAsia" w:eastAsiaTheme="minorEastAsia" w:hAnsiTheme="minorEastAsia" w:hint="eastAsia"/>
          <w:szCs w:val="21"/>
        </w:rPr>
        <w:t>保守サポート業務等の</w:t>
      </w:r>
      <w:r w:rsidR="00EF03B4" w:rsidRPr="00EF03B4">
        <w:rPr>
          <w:rFonts w:asciiTheme="minorEastAsia" w:eastAsiaTheme="minorEastAsia" w:hAnsiTheme="minorEastAsia"/>
          <w:szCs w:val="21"/>
        </w:rPr>
        <w:t>納入物件</w:t>
      </w:r>
    </w:p>
    <w:p w14:paraId="087AB440" w14:textId="10FEEAC5" w:rsidR="004666C4" w:rsidRPr="00EF03B4" w:rsidRDefault="00EC121B" w:rsidP="00D43BB2">
      <w:pPr>
        <w:ind w:leftChars="135" w:left="272" w:firstLineChars="100" w:firstLine="202"/>
        <w:rPr>
          <w:rFonts w:asciiTheme="minorEastAsia" w:eastAsiaTheme="minorEastAsia" w:hAnsiTheme="minorEastAsia"/>
        </w:rPr>
      </w:pPr>
      <w:r w:rsidRPr="00EF03B4">
        <w:rPr>
          <w:rFonts w:asciiTheme="minorEastAsia" w:eastAsiaTheme="minorEastAsia" w:hAnsiTheme="minorEastAsia" w:hint="eastAsia"/>
        </w:rPr>
        <w:t>保守サポート業務</w:t>
      </w:r>
      <w:r w:rsidR="00D3274D" w:rsidRPr="00EC66DD">
        <w:rPr>
          <w:rFonts w:asciiTheme="minorEastAsia" w:eastAsiaTheme="minorEastAsia" w:hAnsiTheme="minorEastAsia" w:hint="eastAsia"/>
        </w:rPr>
        <w:t>等</w:t>
      </w:r>
      <w:r w:rsidRPr="00EF03B4">
        <w:rPr>
          <w:rFonts w:asciiTheme="minorEastAsia" w:eastAsiaTheme="minorEastAsia" w:hAnsiTheme="minorEastAsia" w:hint="eastAsia"/>
        </w:rPr>
        <w:t>の納入物件は、以下のとおりである。</w:t>
      </w:r>
      <w:r w:rsidR="00D3274D" w:rsidRPr="00EC66DD">
        <w:rPr>
          <w:rFonts w:asciiTheme="minorEastAsia" w:eastAsiaTheme="minorEastAsia" w:hAnsiTheme="minorEastAsia" w:hint="eastAsia"/>
        </w:rPr>
        <w:t>具体的な様式は、協議のうえ決定する</w:t>
      </w:r>
      <w:r w:rsidR="008356D5" w:rsidRPr="00EC66DD">
        <w:rPr>
          <w:rFonts w:asciiTheme="minorEastAsia" w:eastAsiaTheme="minorEastAsia" w:hAnsiTheme="minorEastAsia" w:hint="eastAsia"/>
        </w:rPr>
        <w:t>。</w:t>
      </w:r>
    </w:p>
    <w:p w14:paraId="6661C102" w14:textId="1E814037" w:rsidR="004666C4" w:rsidRPr="00EF03B4" w:rsidRDefault="004666C4" w:rsidP="003E4A7F">
      <w:pPr>
        <w:numPr>
          <w:ilvl w:val="0"/>
          <w:numId w:val="6"/>
        </w:numPr>
        <w:ind w:leftChars="200" w:left="1108" w:hangingChars="350" w:hanging="705"/>
        <w:rPr>
          <w:rFonts w:asciiTheme="minorEastAsia" w:eastAsiaTheme="minorEastAsia" w:hAnsiTheme="minorEastAsia"/>
        </w:rPr>
      </w:pPr>
      <w:r w:rsidRPr="00EF03B4">
        <w:rPr>
          <w:rFonts w:asciiTheme="minorEastAsia" w:eastAsiaTheme="minorEastAsia" w:hAnsiTheme="minorEastAsia" w:hint="eastAsia"/>
        </w:rPr>
        <w:t>当該期間の</w:t>
      </w:r>
      <w:r w:rsidRPr="00EF03B4">
        <w:rPr>
          <w:rFonts w:asciiTheme="minorEastAsia" w:eastAsiaTheme="minorEastAsia" w:hAnsiTheme="minorEastAsia"/>
        </w:rPr>
        <w:t>保守サポート業務が完了したことを報告する書面</w:t>
      </w:r>
    </w:p>
    <w:p w14:paraId="3660FB02" w14:textId="76D8A8D6" w:rsidR="00D3274D" w:rsidRPr="00EF03B4" w:rsidRDefault="00D3274D" w:rsidP="003E4A7F">
      <w:pPr>
        <w:numPr>
          <w:ilvl w:val="0"/>
          <w:numId w:val="6"/>
        </w:numPr>
        <w:ind w:leftChars="200" w:left="1108" w:hangingChars="350" w:hanging="705"/>
        <w:rPr>
          <w:rFonts w:asciiTheme="minorEastAsia" w:eastAsiaTheme="minorEastAsia" w:hAnsiTheme="minorEastAsia"/>
        </w:rPr>
      </w:pPr>
      <w:r w:rsidRPr="00EF03B4">
        <w:rPr>
          <w:rFonts w:asciiTheme="minorEastAsia" w:eastAsiaTheme="minorEastAsia" w:hAnsiTheme="minorEastAsia" w:hint="eastAsia"/>
        </w:rPr>
        <w:t>「</w:t>
      </w:r>
      <w:r w:rsidRPr="00EF03B4">
        <w:rPr>
          <w:rFonts w:asciiTheme="minorEastAsia" w:eastAsiaTheme="minorEastAsia" w:hAnsiTheme="minorEastAsia"/>
        </w:rPr>
        <w:t>4.5.品質要件」で</w:t>
      </w:r>
      <w:r w:rsidRPr="00EF03B4">
        <w:rPr>
          <w:rFonts w:asciiTheme="minorEastAsia" w:eastAsiaTheme="minorEastAsia" w:hAnsiTheme="minorEastAsia" w:hint="eastAsia"/>
        </w:rPr>
        <w:t>実施した作業が完了したことを報告する書面（「</w:t>
      </w:r>
      <w:r w:rsidRPr="00EF03B4">
        <w:rPr>
          <w:rFonts w:asciiTheme="minorEastAsia" w:eastAsiaTheme="minorEastAsia" w:hAnsiTheme="minorEastAsia"/>
        </w:rPr>
        <w:t xml:space="preserve">3.5.3 </w:t>
      </w:r>
      <w:r w:rsidRPr="00EF03B4">
        <w:rPr>
          <w:rFonts w:asciiTheme="minorEastAsia" w:eastAsiaTheme="minorEastAsia" w:hAnsiTheme="minorEastAsia" w:hint="eastAsia"/>
        </w:rPr>
        <w:t>保守サポート業務等の納入期限」記載の第</w:t>
      </w:r>
      <w:r w:rsidRPr="00EF03B4">
        <w:rPr>
          <w:rFonts w:asciiTheme="minorEastAsia" w:eastAsiaTheme="minorEastAsia" w:hAnsiTheme="minorEastAsia"/>
        </w:rPr>
        <w:t>1回納入時のみ</w:t>
      </w:r>
      <w:r w:rsidR="00B5487A" w:rsidRPr="00EC66DD">
        <w:rPr>
          <w:rFonts w:asciiTheme="minorEastAsia" w:eastAsiaTheme="minorEastAsia" w:hAnsiTheme="minorEastAsia" w:hint="eastAsia"/>
        </w:rPr>
        <w:t>必要</w:t>
      </w:r>
      <w:r w:rsidRPr="00EF03B4">
        <w:rPr>
          <w:rFonts w:asciiTheme="minorEastAsia" w:eastAsiaTheme="minorEastAsia" w:hAnsiTheme="minorEastAsia"/>
        </w:rPr>
        <w:t>）</w:t>
      </w:r>
    </w:p>
    <w:p w14:paraId="4F3647B0" w14:textId="77777777" w:rsidR="004666C4" w:rsidRPr="00F55375" w:rsidRDefault="004666C4" w:rsidP="004666C4">
      <w:pPr>
        <w:rPr>
          <w:rFonts w:asciiTheme="minorEastAsia" w:eastAsiaTheme="minorEastAsia" w:hAnsiTheme="minorEastAsia"/>
        </w:rPr>
      </w:pPr>
    </w:p>
    <w:p w14:paraId="7CA71B67" w14:textId="25113DB4" w:rsidR="006264AF" w:rsidRPr="00F55375" w:rsidRDefault="004666C4" w:rsidP="00016ADF">
      <w:pPr>
        <w:rPr>
          <w:rFonts w:asciiTheme="minorEastAsia" w:eastAsiaTheme="minorEastAsia" w:hAnsiTheme="minorEastAsia"/>
          <w:szCs w:val="21"/>
        </w:rPr>
      </w:pPr>
      <w:r w:rsidRPr="00F55375">
        <w:rPr>
          <w:rFonts w:asciiTheme="minorEastAsia" w:eastAsiaTheme="minorEastAsia" w:hAnsiTheme="minorEastAsia"/>
          <w:szCs w:val="21"/>
        </w:rPr>
        <w:t>3.</w:t>
      </w:r>
      <w:r w:rsidR="00254B5E">
        <w:rPr>
          <w:rFonts w:asciiTheme="minorEastAsia" w:eastAsiaTheme="minorEastAsia" w:hAnsiTheme="minorEastAsia"/>
          <w:szCs w:val="21"/>
        </w:rPr>
        <w:t>5</w:t>
      </w:r>
      <w:r w:rsidRPr="00F55375">
        <w:rPr>
          <w:rFonts w:asciiTheme="minorEastAsia" w:eastAsiaTheme="minorEastAsia" w:hAnsiTheme="minorEastAsia"/>
          <w:szCs w:val="21"/>
        </w:rPr>
        <w:t>.</w:t>
      </w:r>
      <w:r w:rsidR="00203419" w:rsidRPr="00F55375">
        <w:rPr>
          <w:rFonts w:asciiTheme="minorEastAsia" w:eastAsiaTheme="minorEastAsia" w:hAnsiTheme="minorEastAsia"/>
          <w:szCs w:val="21"/>
        </w:rPr>
        <w:t>3</w:t>
      </w:r>
      <w:r w:rsidRPr="00F55375">
        <w:rPr>
          <w:rFonts w:asciiTheme="minorEastAsia" w:eastAsiaTheme="minorEastAsia" w:hAnsiTheme="minorEastAsia"/>
          <w:szCs w:val="21"/>
        </w:rPr>
        <w:t xml:space="preserve">　</w:t>
      </w:r>
      <w:r w:rsidRPr="00F55375">
        <w:rPr>
          <w:rFonts w:asciiTheme="minorEastAsia" w:eastAsiaTheme="minorEastAsia" w:hAnsiTheme="minorEastAsia" w:hint="eastAsia"/>
          <w:szCs w:val="21"/>
        </w:rPr>
        <w:t>保守サポート業務</w:t>
      </w:r>
      <w:r w:rsidR="00C36777">
        <w:rPr>
          <w:rFonts w:asciiTheme="minorEastAsia" w:eastAsiaTheme="minorEastAsia" w:hAnsiTheme="minorEastAsia" w:hint="eastAsia"/>
          <w:szCs w:val="21"/>
        </w:rPr>
        <w:t>等</w:t>
      </w:r>
      <w:r w:rsidRPr="00F55375">
        <w:rPr>
          <w:rFonts w:asciiTheme="minorEastAsia" w:eastAsiaTheme="minorEastAsia" w:hAnsiTheme="minorEastAsia" w:hint="eastAsia"/>
          <w:szCs w:val="21"/>
        </w:rPr>
        <w:t>の</w:t>
      </w:r>
      <w:r w:rsidRPr="00F55375">
        <w:rPr>
          <w:rFonts w:asciiTheme="minorEastAsia" w:eastAsiaTheme="minorEastAsia" w:hAnsiTheme="minorEastAsia"/>
          <w:szCs w:val="21"/>
        </w:rPr>
        <w:t>納入期限</w:t>
      </w:r>
      <w:r w:rsidRPr="00F55375">
        <w:rPr>
          <w:rFonts w:asciiTheme="minorEastAsia" w:eastAsiaTheme="minorEastAsia" w:hAnsiTheme="minorEastAsia" w:hint="eastAsia"/>
          <w:szCs w:val="21"/>
        </w:rPr>
        <w:t xml:space="preserve">　</w:t>
      </w:r>
    </w:p>
    <w:p w14:paraId="1D61ECCE" w14:textId="73209A46" w:rsidR="006264AF" w:rsidRDefault="00075C53" w:rsidP="00D43BB2">
      <w:pPr>
        <w:ind w:leftChars="135" w:left="272" w:firstLineChars="100" w:firstLine="202"/>
        <w:rPr>
          <w:rFonts w:asciiTheme="minorEastAsia" w:eastAsiaTheme="minorEastAsia" w:hAnsiTheme="minorEastAsia"/>
        </w:rPr>
      </w:pPr>
      <w:r w:rsidRPr="00EC66DD">
        <w:rPr>
          <w:rFonts w:asciiTheme="minorEastAsia" w:eastAsiaTheme="minorEastAsia" w:hAnsiTheme="minorEastAsia" w:hint="eastAsia"/>
        </w:rPr>
        <w:t>「</w:t>
      </w:r>
      <w:r w:rsidRPr="00EC66DD">
        <w:rPr>
          <w:rFonts w:asciiTheme="minorEastAsia" w:eastAsiaTheme="minorEastAsia" w:hAnsiTheme="minorEastAsia"/>
        </w:rPr>
        <w:t xml:space="preserve">3.5.1 </w:t>
      </w:r>
      <w:r w:rsidRPr="00EC66DD">
        <w:rPr>
          <w:rFonts w:asciiTheme="minorEastAsia" w:eastAsiaTheme="minorEastAsia" w:hAnsiTheme="minorEastAsia" w:hint="eastAsia"/>
        </w:rPr>
        <w:t>保守要件</w:t>
      </w:r>
      <w:r w:rsidRPr="00EC66DD">
        <w:rPr>
          <w:rFonts w:asciiTheme="minorEastAsia" w:eastAsiaTheme="minorEastAsia" w:hAnsiTheme="minorEastAsia"/>
        </w:rPr>
        <w:t>(2)及び(3)</w:t>
      </w:r>
      <w:r w:rsidRPr="00EC66DD">
        <w:rPr>
          <w:rFonts w:asciiTheme="minorEastAsia" w:eastAsiaTheme="minorEastAsia" w:hAnsiTheme="minorEastAsia" w:hint="eastAsia"/>
        </w:rPr>
        <w:t>」に記載の保守サポート期間における、保守サポート業務</w:t>
      </w:r>
      <w:r w:rsidR="008356D5" w:rsidRPr="00EC66DD">
        <w:rPr>
          <w:rFonts w:asciiTheme="minorEastAsia" w:eastAsiaTheme="minorEastAsia" w:hAnsiTheme="minorEastAsia" w:hint="eastAsia"/>
        </w:rPr>
        <w:t>等</w:t>
      </w:r>
      <w:r w:rsidRPr="00EC66DD">
        <w:rPr>
          <w:rFonts w:asciiTheme="minorEastAsia" w:eastAsiaTheme="minorEastAsia" w:hAnsiTheme="minorEastAsia" w:hint="eastAsia"/>
        </w:rPr>
        <w:t>の納入期限は以下のとおりである。</w:t>
      </w:r>
    </w:p>
    <w:tbl>
      <w:tblPr>
        <w:tblStyle w:val="a6"/>
        <w:tblW w:w="8505" w:type="dxa"/>
        <w:tblInd w:w="562" w:type="dxa"/>
        <w:tblLook w:val="04A0" w:firstRow="1" w:lastRow="0" w:firstColumn="1" w:lastColumn="0" w:noHBand="0" w:noVBand="1"/>
      </w:tblPr>
      <w:tblGrid>
        <w:gridCol w:w="863"/>
        <w:gridCol w:w="3821"/>
        <w:gridCol w:w="3821"/>
      </w:tblGrid>
      <w:tr w:rsidR="000E4238" w14:paraId="65F8FEBA" w14:textId="77777777" w:rsidTr="00EC66DD">
        <w:tc>
          <w:tcPr>
            <w:tcW w:w="863" w:type="dxa"/>
            <w:shd w:val="clear" w:color="auto" w:fill="B8CCE4" w:themeFill="accent1" w:themeFillTint="66"/>
          </w:tcPr>
          <w:p w14:paraId="25C78FAE" w14:textId="2AA0D867" w:rsidR="000E4238" w:rsidRPr="00EF03B4" w:rsidRDefault="000E4238" w:rsidP="00EC121B">
            <w:pPr>
              <w:rPr>
                <w:rFonts w:asciiTheme="minorEastAsia" w:eastAsiaTheme="minorEastAsia" w:hAnsiTheme="minorEastAsia"/>
              </w:rPr>
            </w:pPr>
          </w:p>
        </w:tc>
        <w:tc>
          <w:tcPr>
            <w:tcW w:w="3821" w:type="dxa"/>
            <w:shd w:val="clear" w:color="auto" w:fill="B8CCE4" w:themeFill="accent1" w:themeFillTint="66"/>
          </w:tcPr>
          <w:p w14:paraId="6AD1D05D" w14:textId="0272AD1D" w:rsidR="000E4238" w:rsidRDefault="000E4238" w:rsidP="00EC121B">
            <w:pPr>
              <w:rPr>
                <w:rFonts w:asciiTheme="minorEastAsia" w:eastAsiaTheme="minorEastAsia" w:hAnsiTheme="minorEastAsia"/>
              </w:rPr>
            </w:pPr>
            <w:r>
              <w:rPr>
                <w:rFonts w:asciiTheme="minorEastAsia" w:eastAsiaTheme="minorEastAsia" w:hAnsiTheme="minorEastAsia" w:hint="eastAsia"/>
              </w:rPr>
              <w:t>報告内容</w:t>
            </w:r>
          </w:p>
        </w:tc>
        <w:tc>
          <w:tcPr>
            <w:tcW w:w="3821" w:type="dxa"/>
            <w:shd w:val="clear" w:color="auto" w:fill="B8CCE4" w:themeFill="accent1" w:themeFillTint="66"/>
          </w:tcPr>
          <w:p w14:paraId="0E336D69" w14:textId="5B91FA2C" w:rsidR="000E4238" w:rsidRDefault="000E4238" w:rsidP="00EC121B">
            <w:pPr>
              <w:rPr>
                <w:rFonts w:asciiTheme="minorEastAsia" w:eastAsiaTheme="minorEastAsia" w:hAnsiTheme="minorEastAsia"/>
              </w:rPr>
            </w:pPr>
            <w:r>
              <w:rPr>
                <w:rFonts w:asciiTheme="minorEastAsia" w:eastAsiaTheme="minorEastAsia" w:hAnsiTheme="minorEastAsia" w:hint="eastAsia"/>
              </w:rPr>
              <w:t>納入期限</w:t>
            </w:r>
          </w:p>
        </w:tc>
      </w:tr>
      <w:tr w:rsidR="00EF03B4" w14:paraId="0D95348F" w14:textId="77777777" w:rsidTr="00EC66DD">
        <w:tc>
          <w:tcPr>
            <w:tcW w:w="863" w:type="dxa"/>
          </w:tcPr>
          <w:p w14:paraId="1C511E82" w14:textId="21748D14" w:rsidR="00EF03B4" w:rsidRDefault="00EF03B4" w:rsidP="00EF03B4">
            <w:pPr>
              <w:rPr>
                <w:rFonts w:asciiTheme="minorEastAsia" w:eastAsiaTheme="minorEastAsia" w:hAnsiTheme="minorEastAsia"/>
              </w:rPr>
            </w:pPr>
            <w:r>
              <w:rPr>
                <w:rFonts w:asciiTheme="minorEastAsia" w:eastAsiaTheme="minorEastAsia" w:hAnsiTheme="minorEastAsia" w:hint="eastAsia"/>
              </w:rPr>
              <w:t>第1回</w:t>
            </w:r>
          </w:p>
        </w:tc>
        <w:tc>
          <w:tcPr>
            <w:tcW w:w="3821" w:type="dxa"/>
          </w:tcPr>
          <w:p w14:paraId="3E7A43F1" w14:textId="00E872C0" w:rsidR="00EF03B4" w:rsidRDefault="00EF03B4" w:rsidP="00EF03B4">
            <w:pPr>
              <w:rPr>
                <w:rFonts w:asciiTheme="minorEastAsia" w:eastAsiaTheme="minorEastAsia" w:hAnsiTheme="minorEastAsia"/>
              </w:rPr>
            </w:pPr>
            <w:r w:rsidRPr="00295BFD">
              <w:rPr>
                <w:rFonts w:asciiTheme="minorEastAsia" w:eastAsiaTheme="minorEastAsia" w:hAnsiTheme="minorEastAsia" w:hint="eastAsia"/>
              </w:rPr>
              <w:t>1年目の</w:t>
            </w:r>
            <w:r>
              <w:rPr>
                <w:rFonts w:asciiTheme="minorEastAsia" w:eastAsiaTheme="minorEastAsia" w:hAnsiTheme="minorEastAsia" w:hint="eastAsia"/>
              </w:rPr>
              <w:t>保守サポート業務開始</w:t>
            </w:r>
            <w:r w:rsidRPr="00295BFD">
              <w:rPr>
                <w:rFonts w:asciiTheme="minorEastAsia" w:eastAsiaTheme="minorEastAsia" w:hAnsiTheme="minorEastAsia" w:hint="eastAsia"/>
              </w:rPr>
              <w:t>日より１年間の業務内容及び「</w:t>
            </w:r>
            <w:r w:rsidRPr="00295BFD">
              <w:rPr>
                <w:rFonts w:asciiTheme="minorEastAsia" w:eastAsiaTheme="minorEastAsia" w:hAnsiTheme="minorEastAsia"/>
              </w:rPr>
              <w:t>4.5.</w:t>
            </w:r>
            <w:r w:rsidRPr="00295BFD">
              <w:rPr>
                <w:rFonts w:asciiTheme="minorEastAsia" w:eastAsiaTheme="minorEastAsia" w:hAnsiTheme="minorEastAsia" w:hint="eastAsia"/>
              </w:rPr>
              <w:t>品質要件」に記載の業務内容</w:t>
            </w:r>
          </w:p>
        </w:tc>
        <w:tc>
          <w:tcPr>
            <w:tcW w:w="3821" w:type="dxa"/>
          </w:tcPr>
          <w:p w14:paraId="738D44CC" w14:textId="410FF0AC" w:rsidR="00EF03B4" w:rsidRDefault="00EF03B4" w:rsidP="00EF03B4">
            <w:pPr>
              <w:rPr>
                <w:rFonts w:asciiTheme="minorEastAsia" w:eastAsiaTheme="minorEastAsia" w:hAnsiTheme="minorEastAsia"/>
              </w:rPr>
            </w:pPr>
            <w:r>
              <w:rPr>
                <w:rFonts w:asciiTheme="minorEastAsia" w:eastAsiaTheme="minorEastAsia" w:hAnsiTheme="minorEastAsia" w:hint="eastAsia"/>
              </w:rPr>
              <w:t>1年目の保守サポート業務終了日より7営業日以内</w:t>
            </w:r>
          </w:p>
        </w:tc>
      </w:tr>
      <w:tr w:rsidR="00EF03B4" w14:paraId="31268AFB" w14:textId="77777777" w:rsidTr="00EC66DD">
        <w:tc>
          <w:tcPr>
            <w:tcW w:w="863" w:type="dxa"/>
          </w:tcPr>
          <w:p w14:paraId="300DFB89" w14:textId="6C89C323" w:rsidR="00EF03B4" w:rsidRDefault="00EF03B4" w:rsidP="00EF03B4">
            <w:pPr>
              <w:rPr>
                <w:rFonts w:asciiTheme="minorEastAsia" w:eastAsiaTheme="minorEastAsia" w:hAnsiTheme="minorEastAsia"/>
              </w:rPr>
            </w:pPr>
            <w:r>
              <w:rPr>
                <w:rFonts w:asciiTheme="minorEastAsia" w:eastAsiaTheme="minorEastAsia" w:hAnsiTheme="minorEastAsia" w:hint="eastAsia"/>
              </w:rPr>
              <w:t>第2回</w:t>
            </w:r>
          </w:p>
        </w:tc>
        <w:tc>
          <w:tcPr>
            <w:tcW w:w="3821" w:type="dxa"/>
          </w:tcPr>
          <w:p w14:paraId="3BDCAEE4" w14:textId="36905BFB" w:rsidR="00EF03B4" w:rsidRDefault="00EF03B4" w:rsidP="00EF03B4">
            <w:pPr>
              <w:rPr>
                <w:rFonts w:asciiTheme="minorEastAsia" w:eastAsiaTheme="minorEastAsia" w:hAnsiTheme="minorEastAsia"/>
              </w:rPr>
            </w:pPr>
            <w:r>
              <w:rPr>
                <w:rFonts w:asciiTheme="minorEastAsia" w:eastAsiaTheme="minorEastAsia" w:hAnsiTheme="minorEastAsia" w:hint="eastAsia"/>
              </w:rPr>
              <w:t>2年目の保守サポート業務開始日より1年間の業務内容</w:t>
            </w:r>
          </w:p>
        </w:tc>
        <w:tc>
          <w:tcPr>
            <w:tcW w:w="3821" w:type="dxa"/>
          </w:tcPr>
          <w:p w14:paraId="1C2E23F7" w14:textId="40BAD1D7" w:rsidR="00EF03B4" w:rsidRDefault="00EF03B4" w:rsidP="00EF03B4">
            <w:pPr>
              <w:rPr>
                <w:rFonts w:asciiTheme="minorEastAsia" w:eastAsiaTheme="minorEastAsia" w:hAnsiTheme="minorEastAsia"/>
              </w:rPr>
            </w:pPr>
            <w:r>
              <w:rPr>
                <w:rFonts w:asciiTheme="minorEastAsia" w:eastAsiaTheme="minorEastAsia" w:hAnsiTheme="minorEastAsia" w:hint="eastAsia"/>
              </w:rPr>
              <w:t>2年目の保守サポート業務終了日より7営業日以内</w:t>
            </w:r>
          </w:p>
        </w:tc>
      </w:tr>
      <w:tr w:rsidR="00EF03B4" w:rsidRPr="000E4238" w14:paraId="0D494426" w14:textId="77777777" w:rsidTr="00EC66DD">
        <w:tc>
          <w:tcPr>
            <w:tcW w:w="863" w:type="dxa"/>
          </w:tcPr>
          <w:p w14:paraId="2EAE8744" w14:textId="6ECFCF44" w:rsidR="00EF03B4" w:rsidRDefault="00EF03B4" w:rsidP="00EF03B4">
            <w:pPr>
              <w:rPr>
                <w:rFonts w:asciiTheme="minorEastAsia" w:eastAsiaTheme="minorEastAsia" w:hAnsiTheme="minorEastAsia"/>
              </w:rPr>
            </w:pPr>
            <w:r>
              <w:rPr>
                <w:rFonts w:asciiTheme="minorEastAsia" w:eastAsiaTheme="minorEastAsia" w:hAnsiTheme="minorEastAsia" w:hint="eastAsia"/>
              </w:rPr>
              <w:t>第3回</w:t>
            </w:r>
          </w:p>
        </w:tc>
        <w:tc>
          <w:tcPr>
            <w:tcW w:w="3821" w:type="dxa"/>
          </w:tcPr>
          <w:p w14:paraId="162E1880" w14:textId="2416AE95" w:rsidR="00EF03B4" w:rsidRDefault="00EF03B4" w:rsidP="00EF03B4">
            <w:pPr>
              <w:rPr>
                <w:rFonts w:asciiTheme="minorEastAsia" w:eastAsiaTheme="minorEastAsia" w:hAnsiTheme="minorEastAsia"/>
              </w:rPr>
            </w:pPr>
            <w:r>
              <w:rPr>
                <w:rFonts w:asciiTheme="minorEastAsia" w:eastAsiaTheme="minorEastAsia" w:hAnsiTheme="minorEastAsia" w:hint="eastAsia"/>
              </w:rPr>
              <w:t>3年目の保守サポート業務開始日より１年間の業務内容</w:t>
            </w:r>
          </w:p>
        </w:tc>
        <w:tc>
          <w:tcPr>
            <w:tcW w:w="3821" w:type="dxa"/>
          </w:tcPr>
          <w:p w14:paraId="016EA8AA" w14:textId="48C1314F" w:rsidR="00EF03B4" w:rsidRDefault="00EF03B4" w:rsidP="00EF03B4">
            <w:pPr>
              <w:rPr>
                <w:rFonts w:asciiTheme="minorEastAsia" w:eastAsiaTheme="minorEastAsia" w:hAnsiTheme="minorEastAsia"/>
              </w:rPr>
            </w:pPr>
            <w:r>
              <w:rPr>
                <w:rFonts w:asciiTheme="minorEastAsia" w:eastAsiaTheme="minorEastAsia" w:hAnsiTheme="minorEastAsia" w:hint="eastAsia"/>
              </w:rPr>
              <w:t>3年目の保守サポート業務終了日より7営業日以内</w:t>
            </w:r>
          </w:p>
        </w:tc>
      </w:tr>
    </w:tbl>
    <w:p w14:paraId="37D26463" w14:textId="77777777" w:rsidR="006264AF" w:rsidRPr="006264AF" w:rsidRDefault="006264AF" w:rsidP="006264AF">
      <w:pPr>
        <w:rPr>
          <w:rFonts w:ascii="ＭＳ 明朝" w:eastAsia="ＭＳ Ｐ明朝" w:hAnsi="ＭＳ Ｐ明朝"/>
          <w:szCs w:val="21"/>
        </w:rPr>
      </w:pPr>
    </w:p>
    <w:p w14:paraId="3C9314A0" w14:textId="77777777" w:rsidR="005D58D4" w:rsidRPr="00016ADF" w:rsidRDefault="005D58D4" w:rsidP="003E4A7F">
      <w:pPr>
        <w:keepNext/>
        <w:numPr>
          <w:ilvl w:val="1"/>
          <w:numId w:val="3"/>
        </w:numPr>
        <w:outlineLvl w:val="1"/>
        <w:rPr>
          <w:rFonts w:asciiTheme="minorEastAsia" w:eastAsiaTheme="minorEastAsia" w:hAnsiTheme="minorEastAsia"/>
          <w:kern w:val="0"/>
        </w:rPr>
      </w:pPr>
      <w:r w:rsidRPr="00016ADF">
        <w:rPr>
          <w:rFonts w:asciiTheme="minorEastAsia" w:eastAsiaTheme="minorEastAsia" w:hAnsiTheme="minorEastAsia" w:hint="eastAsia"/>
        </w:rPr>
        <w:t>検収条件</w:t>
      </w:r>
    </w:p>
    <w:p w14:paraId="7F9376DD" w14:textId="77777777" w:rsidR="005D58D4" w:rsidRPr="005D58D4" w:rsidRDefault="005D58D4" w:rsidP="003E4A7F">
      <w:pPr>
        <w:numPr>
          <w:ilvl w:val="0"/>
          <w:numId w:val="1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納入物件の内容に関しては、本仕様書に示された条件、項目を満たしているかについて</w:t>
      </w:r>
      <w:r w:rsidRPr="005D58D4">
        <w:rPr>
          <w:rFonts w:asciiTheme="minorEastAsia" w:eastAsiaTheme="minorEastAsia" w:hAnsiTheme="minorEastAsia" w:hint="eastAsia"/>
        </w:rPr>
        <w:lastRenderedPageBreak/>
        <w:t>確認を行う。</w:t>
      </w:r>
    </w:p>
    <w:p w14:paraId="20800FC6" w14:textId="77777777" w:rsidR="005D58D4" w:rsidRPr="005D58D4" w:rsidRDefault="005D58D4" w:rsidP="005D58D4">
      <w:pPr>
        <w:rPr>
          <w:rFonts w:asciiTheme="minorEastAsia" w:eastAsiaTheme="minorEastAsia" w:hAnsiTheme="minorEastAsia"/>
          <w:kern w:val="0"/>
          <w:highlight w:val="cyan"/>
        </w:rPr>
      </w:pPr>
    </w:p>
    <w:p w14:paraId="6BE9E13D" w14:textId="77777777" w:rsidR="005D58D4" w:rsidRPr="005D58D4" w:rsidRDefault="005D58D4" w:rsidP="003E4A7F">
      <w:pPr>
        <w:keepNext/>
        <w:numPr>
          <w:ilvl w:val="0"/>
          <w:numId w:val="3"/>
        </w:numPr>
        <w:outlineLvl w:val="0"/>
        <w:rPr>
          <w:rFonts w:asciiTheme="minorEastAsia" w:eastAsiaTheme="minorEastAsia" w:hAnsiTheme="minorEastAsia"/>
          <w:b/>
          <w:kern w:val="0"/>
          <w:sz w:val="24"/>
        </w:rPr>
      </w:pPr>
      <w:r w:rsidRPr="005D58D4">
        <w:rPr>
          <w:rFonts w:asciiTheme="minorEastAsia" w:eastAsiaTheme="minorEastAsia" w:hAnsiTheme="minorEastAsia" w:hint="eastAsia"/>
          <w:b/>
          <w:kern w:val="0"/>
          <w:sz w:val="24"/>
        </w:rPr>
        <w:t>次期仮想デスクトップ基盤の要件</w:t>
      </w:r>
    </w:p>
    <w:p w14:paraId="7ECF6EE1" w14:textId="77777777" w:rsidR="005D58D4" w:rsidRPr="007F37CE" w:rsidRDefault="005D58D4" w:rsidP="003E4A7F">
      <w:pPr>
        <w:keepNext/>
        <w:numPr>
          <w:ilvl w:val="1"/>
          <w:numId w:val="3"/>
        </w:numPr>
        <w:outlineLvl w:val="1"/>
        <w:rPr>
          <w:rFonts w:asciiTheme="minorEastAsia" w:eastAsiaTheme="minorEastAsia" w:hAnsiTheme="minorEastAsia"/>
        </w:rPr>
      </w:pPr>
      <w:r w:rsidRPr="007F37CE">
        <w:rPr>
          <w:rFonts w:asciiTheme="minorEastAsia" w:eastAsiaTheme="minorEastAsia" w:hAnsiTheme="minorEastAsia" w:hint="eastAsia"/>
        </w:rPr>
        <w:t>機能要件</w:t>
      </w:r>
    </w:p>
    <w:p w14:paraId="15D92792" w14:textId="662DF523" w:rsidR="005D58D4" w:rsidRPr="005D58D4" w:rsidRDefault="008E2DAB" w:rsidP="005D58D4">
      <w:pPr>
        <w:rPr>
          <w:rFonts w:asciiTheme="minorEastAsia" w:eastAsiaTheme="minorEastAsia" w:hAnsiTheme="minorEastAsia"/>
        </w:rPr>
      </w:pPr>
      <w:r w:rsidRPr="007F37CE">
        <w:rPr>
          <w:rFonts w:asciiTheme="minorEastAsia" w:eastAsiaTheme="minorEastAsia" w:hAnsiTheme="minorEastAsia"/>
        </w:rPr>
        <w:t>4</w:t>
      </w:r>
      <w:r w:rsidR="005D58D4" w:rsidRPr="007F37CE">
        <w:rPr>
          <w:rFonts w:asciiTheme="minorEastAsia" w:eastAsiaTheme="minorEastAsia" w:hAnsiTheme="minorEastAsia"/>
        </w:rPr>
        <w:t>.1.1</w:t>
      </w:r>
      <w:r w:rsidR="005D58D4" w:rsidRPr="007F37CE">
        <w:rPr>
          <w:rFonts w:asciiTheme="minorEastAsia" w:eastAsiaTheme="minorEastAsia" w:hAnsiTheme="minorEastAsia" w:hint="eastAsia"/>
        </w:rPr>
        <w:t xml:space="preserve">　ハードウェア</w:t>
      </w:r>
    </w:p>
    <w:p w14:paraId="46CFCFB3" w14:textId="5369097F" w:rsidR="005D58D4" w:rsidRPr="005D58D4" w:rsidRDefault="008E2DAB" w:rsidP="005D58D4">
      <w:pPr>
        <w:spacing w:after="120"/>
        <w:rPr>
          <w:rFonts w:asciiTheme="minorEastAsia" w:eastAsiaTheme="minorEastAsia" w:hAnsiTheme="minorEastAsia"/>
          <w:sz w:val="22"/>
        </w:rPr>
      </w:pPr>
      <w:r>
        <w:rPr>
          <w:rFonts w:asciiTheme="minorEastAsia" w:eastAsiaTheme="minorEastAsia" w:hAnsiTheme="minorEastAsia"/>
        </w:rPr>
        <w:t>4</w:t>
      </w:r>
      <w:r w:rsidR="005D58D4" w:rsidRPr="005D58D4">
        <w:rPr>
          <w:rFonts w:asciiTheme="minorEastAsia" w:eastAsiaTheme="minorEastAsia" w:hAnsiTheme="minorEastAsia"/>
        </w:rPr>
        <w:t>.1.1.1</w:t>
      </w:r>
      <w:r w:rsidR="005D58D4" w:rsidRPr="005D58D4">
        <w:rPr>
          <w:rFonts w:asciiTheme="minorEastAsia" w:eastAsiaTheme="minorEastAsia" w:hAnsiTheme="minorEastAsia" w:hint="eastAsia"/>
        </w:rPr>
        <w:t xml:space="preserve">　仮想化</w:t>
      </w:r>
      <w:r w:rsidR="00CF6836" w:rsidRPr="005D58D4">
        <w:rPr>
          <w:rFonts w:asciiTheme="minorEastAsia" w:eastAsiaTheme="minorEastAsia" w:hAnsiTheme="minorEastAsia" w:hint="eastAsia"/>
        </w:rPr>
        <w:t>ホスト</w:t>
      </w:r>
    </w:p>
    <w:p w14:paraId="2D5FE0B1" w14:textId="77777777" w:rsidR="005D58D4" w:rsidRPr="005D58D4" w:rsidRDefault="005D58D4" w:rsidP="003E4A7F">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CPU</w:t>
      </w:r>
    </w:p>
    <w:p w14:paraId="523BB7E6" w14:textId="77777777" w:rsidR="005D58D4" w:rsidRPr="005D58D4" w:rsidRDefault="005D58D4" w:rsidP="003E4A7F">
      <w:pPr>
        <w:numPr>
          <w:ilvl w:val="3"/>
          <w:numId w:val="13"/>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Intel XeonプロセッサGold 6342(24Core, 2.8GHz)相当以上の性能、機能を有すると判断されるものを2基以上搭載すること</w:t>
      </w:r>
    </w:p>
    <w:p w14:paraId="580AC4FA" w14:textId="5315D336" w:rsidR="005D58D4" w:rsidRPr="005D58D4" w:rsidRDefault="005D58D4" w:rsidP="003E4A7F">
      <w:pPr>
        <w:numPr>
          <w:ilvl w:val="3"/>
          <w:numId w:val="13"/>
        </w:numPr>
        <w:ind w:leftChars="381" w:left="1194" w:hanging="426"/>
        <w:rPr>
          <w:rFonts w:asciiTheme="minorEastAsia" w:eastAsiaTheme="minorEastAsia" w:hAnsiTheme="minorEastAsia"/>
        </w:rPr>
      </w:pPr>
      <w:r w:rsidRPr="005D58D4">
        <w:rPr>
          <w:rFonts w:asciiTheme="minorEastAsia" w:eastAsiaTheme="minorEastAsia" w:hAnsiTheme="minorEastAsia"/>
        </w:rPr>
        <w:t>CPU</w:t>
      </w:r>
      <w:r w:rsidRPr="005D58D4">
        <w:rPr>
          <w:rFonts w:asciiTheme="minorEastAsia" w:eastAsiaTheme="minorEastAsia" w:hAnsiTheme="minorEastAsia" w:hint="eastAsia"/>
        </w:rPr>
        <w:t>定格動作周波数</w:t>
      </w:r>
      <w:r w:rsidRPr="005D58D4">
        <w:rPr>
          <w:rFonts w:asciiTheme="minorEastAsia" w:eastAsiaTheme="minorEastAsia" w:hAnsiTheme="minorEastAsia"/>
        </w:rPr>
        <w:t>(</w:t>
      </w:r>
      <w:r w:rsidRPr="005D58D4">
        <w:rPr>
          <w:rFonts w:asciiTheme="minorEastAsia" w:eastAsiaTheme="minorEastAsia" w:hAnsiTheme="minorEastAsia" w:hint="eastAsia"/>
        </w:rPr>
        <w:t>ターボ・ブースト時は除く</w:t>
      </w:r>
      <w:r w:rsidRPr="005D58D4">
        <w:rPr>
          <w:rFonts w:asciiTheme="minorEastAsia" w:eastAsiaTheme="minorEastAsia" w:hAnsiTheme="minorEastAsia"/>
        </w:rPr>
        <w:t>)</w:t>
      </w:r>
      <w:r w:rsidRPr="005D58D4">
        <w:rPr>
          <w:rFonts w:asciiTheme="minorEastAsia" w:eastAsiaTheme="minorEastAsia" w:hAnsiTheme="minorEastAsia" w:hint="eastAsia"/>
        </w:rPr>
        <w:t>、物理コア数、物理</w:t>
      </w:r>
      <w:r w:rsidRPr="005D58D4">
        <w:rPr>
          <w:rFonts w:asciiTheme="minorEastAsia" w:eastAsiaTheme="minorEastAsia" w:hAnsiTheme="minorEastAsia"/>
        </w:rPr>
        <w:t>CPU</w:t>
      </w:r>
      <w:r w:rsidRPr="005D58D4">
        <w:rPr>
          <w:rFonts w:asciiTheme="minorEastAsia" w:eastAsiaTheme="minorEastAsia" w:hAnsiTheme="minorEastAsia" w:hint="eastAsia"/>
        </w:rPr>
        <w:t>数を乗算した値のクラスタ全体の合計値が、</w:t>
      </w:r>
      <w:r w:rsidRPr="005D58D4">
        <w:rPr>
          <w:rFonts w:asciiTheme="minorEastAsia" w:eastAsiaTheme="minorEastAsia" w:hAnsiTheme="minorEastAsia"/>
        </w:rPr>
        <w:t>1</w:t>
      </w:r>
      <w:r w:rsidR="00413B9E">
        <w:rPr>
          <w:rFonts w:asciiTheme="minorEastAsia" w:eastAsiaTheme="minorEastAsia" w:hAnsiTheme="minorEastAsia"/>
        </w:rPr>
        <w:t>,</w:t>
      </w:r>
      <w:r w:rsidRPr="005D58D4">
        <w:rPr>
          <w:rFonts w:asciiTheme="minorEastAsia" w:eastAsiaTheme="minorEastAsia" w:hAnsiTheme="minorEastAsia"/>
        </w:rPr>
        <w:t>600GHz</w:t>
      </w:r>
      <w:r w:rsidRPr="005D58D4">
        <w:rPr>
          <w:rFonts w:asciiTheme="minorEastAsia" w:eastAsiaTheme="minorEastAsia" w:hAnsiTheme="minorEastAsia" w:hint="eastAsia"/>
        </w:rPr>
        <w:t>を上回る構成であること</w:t>
      </w:r>
    </w:p>
    <w:p w14:paraId="30337D2B" w14:textId="77777777" w:rsidR="005D58D4" w:rsidRPr="00CF2360" w:rsidRDefault="005D58D4" w:rsidP="003E4A7F">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メモリ</w:t>
      </w:r>
    </w:p>
    <w:p w14:paraId="4255A600" w14:textId="28DC9991" w:rsidR="005D58D4" w:rsidRPr="005D58D4" w:rsidRDefault="005D58D4" w:rsidP="003E4A7F">
      <w:pPr>
        <w:numPr>
          <w:ilvl w:val="3"/>
          <w:numId w:val="17"/>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データ転送レート3,200MHz以上の</w:t>
      </w:r>
      <w:r w:rsidR="00DF4E12" w:rsidRPr="00CF2360">
        <w:rPr>
          <w:rFonts w:asciiTheme="minorEastAsia" w:eastAsiaTheme="minorEastAsia" w:hAnsiTheme="minorEastAsia" w:hint="eastAsia"/>
        </w:rPr>
        <w:t>JEDEC規格準拠のDDR4 RDIMM</w:t>
      </w:r>
      <w:r w:rsidRPr="00CF2360">
        <w:rPr>
          <w:rFonts w:asciiTheme="minorEastAsia" w:eastAsiaTheme="minorEastAsia" w:hAnsiTheme="minorEastAsia" w:hint="eastAsia"/>
        </w:rPr>
        <w:t>メモリモジュールを搭</w:t>
      </w:r>
      <w:r w:rsidRPr="005D58D4">
        <w:rPr>
          <w:rFonts w:asciiTheme="minorEastAsia" w:eastAsiaTheme="minorEastAsia" w:hAnsiTheme="minorEastAsia" w:hint="eastAsia"/>
        </w:rPr>
        <w:t>載すること</w:t>
      </w:r>
    </w:p>
    <w:p w14:paraId="6ACE1D7F" w14:textId="2AF650A6" w:rsidR="005D58D4" w:rsidRDefault="005D58D4" w:rsidP="003E4A7F">
      <w:pPr>
        <w:numPr>
          <w:ilvl w:val="3"/>
          <w:numId w:val="17"/>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クラスタ全体での合計メモリ</w:t>
      </w:r>
      <w:r w:rsidRPr="00F55375">
        <w:rPr>
          <w:rFonts w:asciiTheme="minorEastAsia" w:eastAsiaTheme="minorEastAsia" w:hAnsiTheme="minorEastAsia" w:hint="eastAsia"/>
        </w:rPr>
        <w:t>容量は、</w:t>
      </w:r>
      <w:r w:rsidR="004F0689" w:rsidRPr="00F55375">
        <w:rPr>
          <w:rFonts w:asciiTheme="minorEastAsia" w:eastAsiaTheme="minorEastAsia" w:hAnsiTheme="minorEastAsia" w:hint="eastAsia"/>
        </w:rPr>
        <w:t>9</w:t>
      </w:r>
      <w:r w:rsidR="004F0689" w:rsidRPr="00F55375">
        <w:rPr>
          <w:rFonts w:asciiTheme="minorEastAsia" w:eastAsiaTheme="minorEastAsia" w:hAnsiTheme="minorEastAsia"/>
        </w:rPr>
        <w:t>.2</w:t>
      </w:r>
      <w:r w:rsidR="00BD1A98">
        <w:rPr>
          <w:rFonts w:asciiTheme="minorEastAsia" w:eastAsiaTheme="minorEastAsia" w:hAnsiTheme="minorEastAsia"/>
        </w:rPr>
        <w:t>1</w:t>
      </w:r>
      <w:r w:rsidRPr="00F55375">
        <w:rPr>
          <w:rFonts w:asciiTheme="minorEastAsia" w:eastAsiaTheme="minorEastAsia" w:hAnsiTheme="minorEastAsia" w:hint="eastAsia"/>
        </w:rPr>
        <w:t>TB以上とするこ</w:t>
      </w:r>
      <w:r w:rsidRPr="005D58D4">
        <w:rPr>
          <w:rFonts w:asciiTheme="minorEastAsia" w:eastAsiaTheme="minorEastAsia" w:hAnsiTheme="minorEastAsia" w:hint="eastAsia"/>
        </w:rPr>
        <w:t>と</w:t>
      </w:r>
    </w:p>
    <w:p w14:paraId="777BC638" w14:textId="4E557E7D" w:rsidR="001E0137" w:rsidRPr="005D58D4" w:rsidRDefault="00492CCC" w:rsidP="001E0137">
      <w:pPr>
        <w:numPr>
          <w:ilvl w:val="3"/>
          <w:numId w:val="17"/>
        </w:numPr>
        <w:ind w:leftChars="381" w:left="1194" w:hanging="426"/>
        <w:rPr>
          <w:rFonts w:asciiTheme="minorEastAsia" w:eastAsiaTheme="minorEastAsia" w:hAnsiTheme="minorEastAsia"/>
        </w:rPr>
      </w:pPr>
      <w:bookmarkStart w:id="13" w:name="_Hlk94621239"/>
      <w:r w:rsidRPr="00492CCC">
        <w:rPr>
          <w:rFonts w:asciiTheme="minorEastAsia" w:eastAsiaTheme="minorEastAsia" w:hAnsiTheme="minorEastAsia" w:hint="eastAsia"/>
        </w:rPr>
        <w:t>将来のメモリ増強時には、</w:t>
      </w:r>
      <w:r w:rsidR="002A23FF">
        <w:rPr>
          <w:rFonts w:asciiTheme="minorEastAsia" w:eastAsiaTheme="minorEastAsia" w:hAnsiTheme="minorEastAsia" w:hint="eastAsia"/>
        </w:rPr>
        <w:t>納入したメモリを無駄にすることなく、また</w:t>
      </w:r>
      <w:r w:rsidRPr="00492CCC">
        <w:rPr>
          <w:rFonts w:asciiTheme="minorEastAsia" w:eastAsiaTheme="minorEastAsia" w:hAnsiTheme="minorEastAsia" w:hint="eastAsia"/>
        </w:rPr>
        <w:t>仮想化ホストを追加</w:t>
      </w:r>
      <w:r w:rsidR="002A23FF">
        <w:rPr>
          <w:rFonts w:asciiTheme="minorEastAsia" w:eastAsiaTheme="minorEastAsia" w:hAnsiTheme="minorEastAsia" w:hint="eastAsia"/>
        </w:rPr>
        <w:t>せずに、</w:t>
      </w:r>
      <w:r w:rsidRPr="00492CCC">
        <w:rPr>
          <w:rFonts w:asciiTheme="minorEastAsia" w:eastAsiaTheme="minorEastAsia" w:hAnsiTheme="minorEastAsia" w:hint="eastAsia"/>
        </w:rPr>
        <w:t>要件の2倍の容量(18.42TB以上)への拡張が可能な構成とすること</w:t>
      </w:r>
    </w:p>
    <w:bookmarkEnd w:id="13"/>
    <w:p w14:paraId="004E86A1" w14:textId="77777777" w:rsidR="005D58D4" w:rsidRPr="005D58D4" w:rsidRDefault="005D58D4" w:rsidP="003E4A7F">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内蔵ディスク</w:t>
      </w:r>
    </w:p>
    <w:p w14:paraId="5F8F7AC5" w14:textId="77777777" w:rsidR="005D58D4" w:rsidRPr="005D58D4" w:rsidRDefault="005D58D4" w:rsidP="003E4A7F">
      <w:pPr>
        <w:numPr>
          <w:ilvl w:val="3"/>
          <w:numId w:val="18"/>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仮想化ホストの内蔵ディスクはすべてSSDで構成すること</w:t>
      </w:r>
    </w:p>
    <w:p w14:paraId="1E65BED2" w14:textId="77709738" w:rsidR="005D58D4" w:rsidRPr="00CF2360" w:rsidRDefault="00C30579" w:rsidP="003E4A7F">
      <w:pPr>
        <w:numPr>
          <w:ilvl w:val="3"/>
          <w:numId w:val="18"/>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仮想化ホスト1台あたり、1.92TBの容量を持つSSDを4本搭載すること</w:t>
      </w:r>
    </w:p>
    <w:p w14:paraId="7B8CF00C" w14:textId="77777777" w:rsidR="00DF4E12" w:rsidRPr="00CF2360" w:rsidRDefault="005D58D4" w:rsidP="003E4A7F">
      <w:pPr>
        <w:numPr>
          <w:ilvl w:val="3"/>
          <w:numId w:val="18"/>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各仮想化ホストに搭載するSSDの容量、本数はすべて同一構成とすること</w:t>
      </w:r>
    </w:p>
    <w:p w14:paraId="5B05FEA0" w14:textId="74CC32AF" w:rsidR="00DF4E12" w:rsidRPr="00CF2360" w:rsidRDefault="00DF4E12" w:rsidP="003E4A7F">
      <w:pPr>
        <w:numPr>
          <w:ilvl w:val="3"/>
          <w:numId w:val="18"/>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クラスタ全体での物理容量の合計値は、92.16TBを上回る構成であること</w:t>
      </w:r>
    </w:p>
    <w:p w14:paraId="49A29121" w14:textId="77777777" w:rsidR="005D58D4" w:rsidRPr="005D58D4" w:rsidRDefault="005D58D4" w:rsidP="003E4A7F">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ネットワークアダプタ</w:t>
      </w:r>
    </w:p>
    <w:p w14:paraId="1732250C" w14:textId="77777777" w:rsidR="00D03659" w:rsidRDefault="005D58D4" w:rsidP="003E4A7F">
      <w:pPr>
        <w:numPr>
          <w:ilvl w:val="3"/>
          <w:numId w:val="19"/>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各仮想化ホストには、それぞれ10GBase-Tを6ポート以上、1000Base-Tを2ポート以上備えること</w:t>
      </w:r>
      <w:bookmarkStart w:id="14" w:name="_Hlk91151453"/>
    </w:p>
    <w:p w14:paraId="7CA671EE" w14:textId="4BC9358F" w:rsidR="005D58D4" w:rsidRPr="00D03659" w:rsidRDefault="007462F2" w:rsidP="003E4A7F">
      <w:pPr>
        <w:numPr>
          <w:ilvl w:val="3"/>
          <w:numId w:val="19"/>
        </w:numPr>
        <w:ind w:leftChars="381" w:left="1194" w:hanging="426"/>
        <w:rPr>
          <w:rFonts w:asciiTheme="minorEastAsia" w:eastAsiaTheme="minorEastAsia" w:hAnsiTheme="minorEastAsia"/>
        </w:rPr>
      </w:pPr>
      <w:r>
        <w:rPr>
          <w:rFonts w:asciiTheme="minorEastAsia" w:eastAsiaTheme="minorEastAsia" w:hAnsiTheme="minorEastAsia"/>
        </w:rPr>
        <w:t>10GBase-T</w:t>
      </w:r>
      <w:r>
        <w:rPr>
          <w:rFonts w:asciiTheme="minorEastAsia" w:eastAsiaTheme="minorEastAsia" w:hAnsiTheme="minorEastAsia" w:hint="eastAsia"/>
        </w:rPr>
        <w:t>の</w:t>
      </w:r>
      <w:r w:rsidR="00D03659">
        <w:rPr>
          <w:rFonts w:asciiTheme="minorEastAsia" w:eastAsiaTheme="minorEastAsia" w:hAnsiTheme="minorEastAsia" w:hint="eastAsia"/>
        </w:rPr>
        <w:t>ネットワークアダプタは冗長化構成とすること</w:t>
      </w:r>
      <w:bookmarkEnd w:id="14"/>
    </w:p>
    <w:p w14:paraId="186DBA97" w14:textId="77777777" w:rsidR="005D58D4" w:rsidRPr="005D58D4" w:rsidRDefault="005D58D4" w:rsidP="003E4A7F">
      <w:pPr>
        <w:numPr>
          <w:ilvl w:val="3"/>
          <w:numId w:val="19"/>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上記とは別に、サーバのリモート管理専用のネットワークポートを有していること</w:t>
      </w:r>
    </w:p>
    <w:p w14:paraId="449BE189" w14:textId="77777777" w:rsidR="005D58D4" w:rsidRPr="005D58D4" w:rsidRDefault="005D58D4" w:rsidP="003E4A7F">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電源</w:t>
      </w:r>
    </w:p>
    <w:p w14:paraId="2B2824D4" w14:textId="5F2B0509" w:rsidR="005D58D4" w:rsidRPr="005D58D4" w:rsidRDefault="005D58D4" w:rsidP="003E4A7F">
      <w:pPr>
        <w:numPr>
          <w:ilvl w:val="3"/>
          <w:numId w:val="20"/>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1</w:t>
      </w:r>
      <w:r w:rsidR="00222C2C">
        <w:rPr>
          <w:rFonts w:asciiTheme="minorEastAsia" w:eastAsiaTheme="minorEastAsia" w:hAnsiTheme="minorEastAsia"/>
        </w:rPr>
        <w:t>,</w:t>
      </w:r>
      <w:r w:rsidRPr="005D58D4">
        <w:rPr>
          <w:rFonts w:asciiTheme="minorEastAsia" w:eastAsiaTheme="minorEastAsia" w:hAnsiTheme="minorEastAsia" w:hint="eastAsia"/>
        </w:rPr>
        <w:t>400W以上でPlatinum認定以上の電源を2基以上搭載すること</w:t>
      </w:r>
    </w:p>
    <w:p w14:paraId="3E19AD9C" w14:textId="77777777" w:rsidR="005D58D4" w:rsidRPr="005D58D4" w:rsidRDefault="005D58D4" w:rsidP="003E4A7F">
      <w:pPr>
        <w:numPr>
          <w:ilvl w:val="3"/>
          <w:numId w:val="20"/>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電源はホットプラグ対応であり、1筐体内で冗長化すること</w:t>
      </w:r>
    </w:p>
    <w:p w14:paraId="50A2CF8C" w14:textId="50E256A3" w:rsidR="00F545B5" w:rsidRPr="00F545B5" w:rsidRDefault="005D58D4" w:rsidP="00F545B5">
      <w:pPr>
        <w:numPr>
          <w:ilvl w:val="0"/>
          <w:numId w:val="1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その他</w:t>
      </w:r>
    </w:p>
    <w:p w14:paraId="044F1F7C" w14:textId="1F0BEAC2" w:rsidR="00F545B5" w:rsidRDefault="00F545B5" w:rsidP="003E4A7F">
      <w:pPr>
        <w:numPr>
          <w:ilvl w:val="3"/>
          <w:numId w:val="21"/>
        </w:numPr>
        <w:ind w:leftChars="381" w:left="1194" w:hanging="426"/>
        <w:rPr>
          <w:rFonts w:asciiTheme="minorEastAsia" w:eastAsiaTheme="minorEastAsia" w:hAnsiTheme="minorEastAsia"/>
        </w:rPr>
      </w:pPr>
      <w:r w:rsidRPr="00F545B5">
        <w:rPr>
          <w:rFonts w:asciiTheme="minorEastAsia" w:eastAsiaTheme="minorEastAsia" w:hAnsiTheme="minorEastAsia" w:hint="eastAsia"/>
        </w:rPr>
        <w:t>仮想化ホストはCPU及びメモリ要件を満たす台数のラックマウントタイプとし、EIA規格の19インチラックに搭載可能であること</w:t>
      </w:r>
      <w:r>
        <w:rPr>
          <w:rFonts w:asciiTheme="minorEastAsia" w:eastAsiaTheme="minorEastAsia" w:hAnsiTheme="minorEastAsia" w:hint="eastAsia"/>
        </w:rPr>
        <w:t>。</w:t>
      </w:r>
      <w:r>
        <w:rPr>
          <w:rFonts w:asciiTheme="minorEastAsia" w:eastAsiaTheme="minorEastAsia" w:hAnsiTheme="minorEastAsia"/>
        </w:rPr>
        <w:br/>
      </w:r>
      <w:r w:rsidRPr="00F545B5">
        <w:rPr>
          <w:rFonts w:asciiTheme="minorEastAsia" w:eastAsiaTheme="minorEastAsia" w:hAnsiTheme="minorEastAsia" w:hint="eastAsia"/>
        </w:rPr>
        <w:t>各仮想化ホストはラックスペースの関係から、1Uのユニットサイズのラックマウント式サーバとすること</w:t>
      </w:r>
    </w:p>
    <w:p w14:paraId="2739C9E7" w14:textId="668D02FC" w:rsidR="00046D54" w:rsidRDefault="00046D54" w:rsidP="003E4A7F">
      <w:pPr>
        <w:numPr>
          <w:ilvl w:val="3"/>
          <w:numId w:val="21"/>
        </w:numPr>
        <w:ind w:leftChars="381" w:left="1194" w:hanging="426"/>
        <w:rPr>
          <w:rFonts w:asciiTheme="minorEastAsia" w:eastAsiaTheme="minorEastAsia" w:hAnsiTheme="minorEastAsia"/>
        </w:rPr>
      </w:pPr>
      <w:r>
        <w:rPr>
          <w:rFonts w:asciiTheme="minorEastAsia" w:eastAsiaTheme="minorEastAsia" w:hAnsiTheme="minorEastAsia" w:hint="eastAsia"/>
        </w:rPr>
        <w:t>仮想化ホストは、将来の需要増等を考慮し、サーバ単位での増強が可能</w:t>
      </w:r>
      <w:r w:rsidR="004A7E4F">
        <w:rPr>
          <w:rFonts w:asciiTheme="minorEastAsia" w:eastAsiaTheme="minorEastAsia" w:hAnsiTheme="minorEastAsia" w:hint="eastAsia"/>
        </w:rPr>
        <w:t>な構成とすること</w:t>
      </w:r>
    </w:p>
    <w:p w14:paraId="2231B57B" w14:textId="443A1BF3" w:rsidR="005D58D4" w:rsidRPr="005D58D4" w:rsidRDefault="005D58D4" w:rsidP="003E4A7F">
      <w:pPr>
        <w:numPr>
          <w:ilvl w:val="3"/>
          <w:numId w:val="21"/>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RAID1で冗長化された、vSphere ESXiの起動イメージをインストールする専用のディスクを備えること</w:t>
      </w:r>
    </w:p>
    <w:p w14:paraId="2B2D6C89" w14:textId="77777777" w:rsidR="005D58D4" w:rsidRPr="005D58D4" w:rsidRDefault="005D58D4" w:rsidP="003E4A7F">
      <w:pPr>
        <w:numPr>
          <w:ilvl w:val="3"/>
          <w:numId w:val="21"/>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IPMI2.0に対応したリモート管理用コントローラを搭載し、OSの状態に依存せずにネットワーク経由でのサーバの管理/制御(電源管理、仮想コンソール等)が可能であること</w:t>
      </w:r>
    </w:p>
    <w:p w14:paraId="08A97C32" w14:textId="77777777" w:rsidR="005D58D4" w:rsidRPr="005D58D4" w:rsidRDefault="005D58D4" w:rsidP="003E4A7F">
      <w:pPr>
        <w:numPr>
          <w:ilvl w:val="3"/>
          <w:numId w:val="21"/>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冷却ファンは冗長化されており、ホットプラグが可能であること</w:t>
      </w:r>
    </w:p>
    <w:p w14:paraId="690E3505" w14:textId="77777777" w:rsidR="005D58D4" w:rsidRPr="00CF2360" w:rsidRDefault="005D58D4" w:rsidP="003E4A7F">
      <w:pPr>
        <w:numPr>
          <w:ilvl w:val="3"/>
          <w:numId w:val="21"/>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当該環境では、VMware VirtualSANにより仮想化ホストの内蔵ディスクを利用して仮想</w:t>
      </w:r>
      <w:r w:rsidRPr="005D58D4">
        <w:rPr>
          <w:rFonts w:asciiTheme="minorEastAsia" w:eastAsiaTheme="minorEastAsia" w:hAnsiTheme="minorEastAsia" w:hint="eastAsia"/>
        </w:rPr>
        <w:lastRenderedPageBreak/>
        <w:t>ストレージを構</w:t>
      </w:r>
      <w:r w:rsidRPr="00CF2360">
        <w:rPr>
          <w:rFonts w:asciiTheme="minorEastAsia" w:eastAsiaTheme="minorEastAsia" w:hAnsiTheme="minorEastAsia" w:hint="eastAsia"/>
        </w:rPr>
        <w:t>成するため、ハードウェアはVSAN Ready Nodeを選定すること</w:t>
      </w:r>
    </w:p>
    <w:p w14:paraId="6114FD1F" w14:textId="77777777" w:rsidR="005D58D4" w:rsidRPr="00CF2360" w:rsidRDefault="005D58D4" w:rsidP="003E4A7F">
      <w:pPr>
        <w:numPr>
          <w:ilvl w:val="3"/>
          <w:numId w:val="21"/>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SSD故障時はサーバ停止を要することなく交換が行えること</w:t>
      </w:r>
    </w:p>
    <w:p w14:paraId="7D3F7536" w14:textId="77777777" w:rsidR="005D58D4" w:rsidRPr="00CF2360" w:rsidRDefault="005D58D4" w:rsidP="003E4A7F">
      <w:pPr>
        <w:numPr>
          <w:ilvl w:val="3"/>
          <w:numId w:val="21"/>
        </w:numPr>
        <w:ind w:leftChars="381" w:left="1194" w:hanging="426"/>
        <w:rPr>
          <w:rFonts w:asciiTheme="minorEastAsia" w:eastAsiaTheme="minorEastAsia" w:hAnsiTheme="minorEastAsia"/>
        </w:rPr>
      </w:pPr>
      <w:r w:rsidRPr="00CF2360">
        <w:rPr>
          <w:rFonts w:asciiTheme="minorEastAsia" w:eastAsiaTheme="minorEastAsia" w:hAnsiTheme="minorEastAsia" w:hint="eastAsia"/>
        </w:rPr>
        <w:t>筐体前面および背面に、VGAポートとUSBポートをそれぞれ1ポート以上備えること</w:t>
      </w:r>
    </w:p>
    <w:p w14:paraId="0680887D" w14:textId="77777777" w:rsidR="005D58D4" w:rsidRPr="00CF2360" w:rsidRDefault="005D58D4" w:rsidP="005D58D4">
      <w:pPr>
        <w:rPr>
          <w:rFonts w:asciiTheme="minorEastAsia" w:eastAsiaTheme="minorEastAsia" w:hAnsiTheme="minorEastAsia"/>
        </w:rPr>
      </w:pPr>
    </w:p>
    <w:p w14:paraId="0C00DE3B" w14:textId="09B02C3E" w:rsidR="005D58D4" w:rsidRPr="00CF2360" w:rsidRDefault="008E2DAB" w:rsidP="005D58D4">
      <w:pPr>
        <w:rPr>
          <w:rFonts w:asciiTheme="minorEastAsia" w:eastAsiaTheme="minorEastAsia" w:hAnsiTheme="minorEastAsia"/>
        </w:rPr>
      </w:pPr>
      <w:r w:rsidRPr="00CF2360">
        <w:rPr>
          <w:rFonts w:asciiTheme="minorEastAsia" w:eastAsiaTheme="minorEastAsia" w:hAnsiTheme="minorEastAsia"/>
        </w:rPr>
        <w:t>4</w:t>
      </w:r>
      <w:r w:rsidR="005D58D4" w:rsidRPr="00CF2360">
        <w:rPr>
          <w:rFonts w:asciiTheme="minorEastAsia" w:eastAsiaTheme="minorEastAsia" w:hAnsiTheme="minorEastAsia"/>
        </w:rPr>
        <w:t>.1.1.2</w:t>
      </w:r>
      <w:r w:rsidR="005D58D4" w:rsidRPr="00CF2360">
        <w:rPr>
          <w:rFonts w:asciiTheme="minorEastAsia" w:eastAsiaTheme="minorEastAsia" w:hAnsiTheme="minorEastAsia" w:hint="eastAsia"/>
        </w:rPr>
        <w:t xml:space="preserve">　集約スイッチ</w:t>
      </w:r>
    </w:p>
    <w:p w14:paraId="5826274E" w14:textId="0E3C13FB" w:rsidR="00C31EC8" w:rsidRDefault="00C3137A" w:rsidP="003E4A7F">
      <w:pPr>
        <w:numPr>
          <w:ilvl w:val="0"/>
          <w:numId w:val="22"/>
        </w:numPr>
        <w:ind w:leftChars="200" w:left="1108" w:hangingChars="350" w:hanging="705"/>
        <w:rPr>
          <w:rFonts w:asciiTheme="minorEastAsia" w:eastAsiaTheme="minorEastAsia" w:hAnsiTheme="minorEastAsia"/>
        </w:rPr>
      </w:pPr>
      <w:r w:rsidRPr="00CF2360">
        <w:rPr>
          <w:rFonts w:asciiTheme="minorEastAsia" w:eastAsiaTheme="minorEastAsia" w:hAnsiTheme="minorEastAsia" w:hint="eastAsia"/>
        </w:rPr>
        <w:t>レイヤ3スイッチとして利用可能であること</w:t>
      </w:r>
    </w:p>
    <w:p w14:paraId="31D72ED2" w14:textId="4E3A1073" w:rsidR="008236AB" w:rsidRPr="00CF2360" w:rsidRDefault="008236AB" w:rsidP="003E4A7F">
      <w:pPr>
        <w:numPr>
          <w:ilvl w:val="0"/>
          <w:numId w:val="22"/>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スイッチは同じ構成のものを2台導入し、冗長化構成とすること。</w:t>
      </w:r>
    </w:p>
    <w:p w14:paraId="185A4777" w14:textId="0F4DF14D"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1Uのボックス型スイッチであり、</w:t>
      </w:r>
      <w:r w:rsidR="008A72CC">
        <w:rPr>
          <w:rFonts w:asciiTheme="minorEastAsia" w:eastAsiaTheme="minorEastAsia" w:hAnsiTheme="minorEastAsia" w:hint="eastAsia"/>
        </w:rPr>
        <w:t>EIA規格の</w:t>
      </w:r>
      <w:r w:rsidR="00B11CB4" w:rsidRPr="005D58D4">
        <w:rPr>
          <w:rFonts w:asciiTheme="minorEastAsia" w:eastAsiaTheme="minorEastAsia" w:hAnsiTheme="minorEastAsia" w:hint="eastAsia"/>
        </w:rPr>
        <w:t>19インチラック</w:t>
      </w:r>
      <w:r w:rsidRPr="005D58D4">
        <w:rPr>
          <w:rFonts w:asciiTheme="minorEastAsia" w:eastAsiaTheme="minorEastAsia" w:hAnsiTheme="minorEastAsia" w:hint="eastAsia"/>
        </w:rPr>
        <w:t>に搭載できること</w:t>
      </w:r>
    </w:p>
    <w:p w14:paraId="5A746563" w14:textId="324D22B0"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10GBase-Tのポートを48ポート</w:t>
      </w:r>
      <w:r w:rsidRPr="005E303A">
        <w:rPr>
          <w:rFonts w:asciiTheme="minorEastAsia" w:eastAsiaTheme="minorEastAsia" w:hAnsiTheme="minorEastAsia" w:hint="eastAsia"/>
        </w:rPr>
        <w:t>以上、QSFP+ポートを2ポー</w:t>
      </w:r>
      <w:r w:rsidR="00C3137A" w:rsidRPr="005E303A">
        <w:rPr>
          <w:rFonts w:asciiTheme="minorEastAsia" w:eastAsiaTheme="minorEastAsia" w:hAnsiTheme="minorEastAsia" w:hint="eastAsia"/>
        </w:rPr>
        <w:t>ト</w:t>
      </w:r>
      <w:r w:rsidRPr="005E303A">
        <w:rPr>
          <w:rFonts w:asciiTheme="minorEastAsia" w:eastAsiaTheme="minorEastAsia" w:hAnsiTheme="minorEastAsia" w:hint="eastAsia"/>
        </w:rPr>
        <w:t>以上、QSFP28</w:t>
      </w:r>
      <w:r w:rsidRPr="005D58D4">
        <w:rPr>
          <w:rFonts w:asciiTheme="minorEastAsia" w:eastAsiaTheme="minorEastAsia" w:hAnsiTheme="minorEastAsia" w:hint="eastAsia"/>
        </w:rPr>
        <w:t>ポートを4ポート以上備えること</w:t>
      </w:r>
    </w:p>
    <w:p w14:paraId="3E6279E8" w14:textId="23037395"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USBポー</w:t>
      </w:r>
      <w:r w:rsidRPr="00077EBC">
        <w:rPr>
          <w:rFonts w:asciiTheme="minorEastAsia" w:eastAsiaTheme="minorEastAsia" w:hAnsiTheme="minorEastAsia" w:hint="eastAsia"/>
        </w:rPr>
        <w:t>ト</w:t>
      </w:r>
      <w:r w:rsidR="00810A16" w:rsidRPr="00077EBC">
        <w:rPr>
          <w:rFonts w:asciiTheme="minorEastAsia" w:eastAsiaTheme="minorEastAsia" w:hAnsiTheme="minorEastAsia" w:hint="eastAsia"/>
        </w:rPr>
        <w:t>または</w:t>
      </w:r>
      <w:r w:rsidR="00810A16" w:rsidRPr="00077EBC">
        <w:rPr>
          <w:rFonts w:asciiTheme="minorEastAsia" w:eastAsiaTheme="minorEastAsia" w:hAnsiTheme="minorEastAsia"/>
        </w:rPr>
        <w:t>RJ45ポート</w:t>
      </w:r>
      <w:r w:rsidRPr="00077EBC">
        <w:rPr>
          <w:rFonts w:asciiTheme="minorEastAsia" w:eastAsiaTheme="minorEastAsia" w:hAnsiTheme="minorEastAsia" w:hint="eastAsia"/>
        </w:rPr>
        <w:t>を1つ</w:t>
      </w:r>
      <w:r w:rsidRPr="005D58D4">
        <w:rPr>
          <w:rFonts w:asciiTheme="minorEastAsia" w:eastAsiaTheme="minorEastAsia" w:hAnsiTheme="minorEastAsia" w:hint="eastAsia"/>
        </w:rPr>
        <w:t>以上備えること</w:t>
      </w:r>
    </w:p>
    <w:p w14:paraId="62EB852F"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電源はホットプラグ対応であり、1筐体内で冗長化すること</w:t>
      </w:r>
    </w:p>
    <w:p w14:paraId="006135FE"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IEEE802.1Qに準拠したVLANタグ機能を有していること</w:t>
      </w:r>
    </w:p>
    <w:p w14:paraId="2C61038D"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VLAN IDは登録数4,000以上を同時利用可能であること</w:t>
      </w:r>
    </w:p>
    <w:p w14:paraId="20D20D7F"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IEEE802.3adに準拠したLink-Aggregation機能を有していること</w:t>
      </w:r>
    </w:p>
    <w:p w14:paraId="355C77C3"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MLAG（Multi-chassis Link Aggregation）に対応していること</w:t>
      </w:r>
    </w:p>
    <w:p w14:paraId="376B3747"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IEEE802.1Dに準拠したスパニングツリープロトコル機能を有していること</w:t>
      </w:r>
    </w:p>
    <w:p w14:paraId="2734648E"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9Kバイトのジャンボフレームに対応していること</w:t>
      </w:r>
    </w:p>
    <w:p w14:paraId="2002532F" w14:textId="77777777" w:rsidR="005D58D4" w:rsidRPr="005D58D4" w:rsidRDefault="005D58D4" w:rsidP="003E4A7F">
      <w:pPr>
        <w:numPr>
          <w:ilvl w:val="0"/>
          <w:numId w:val="2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SNMP v1/v2cに対応していること</w:t>
      </w:r>
    </w:p>
    <w:p w14:paraId="143E0360" w14:textId="77777777" w:rsidR="005D58D4" w:rsidRPr="005D58D4" w:rsidRDefault="005D58D4" w:rsidP="005D58D4">
      <w:pPr>
        <w:rPr>
          <w:rFonts w:asciiTheme="minorEastAsia" w:eastAsiaTheme="minorEastAsia" w:hAnsiTheme="minorEastAsia"/>
        </w:rPr>
      </w:pPr>
    </w:p>
    <w:p w14:paraId="2A14306D" w14:textId="387AE1EB"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.1.1.3</w:t>
      </w:r>
      <w:r w:rsidR="005D58D4" w:rsidRPr="005D58D4">
        <w:rPr>
          <w:rFonts w:asciiTheme="minorEastAsia" w:eastAsiaTheme="minorEastAsia" w:hAnsiTheme="minorEastAsia" w:hint="eastAsia"/>
        </w:rPr>
        <w:t xml:space="preserve">　無停電電源装置</w:t>
      </w:r>
    </w:p>
    <w:p w14:paraId="63928210" w14:textId="18E36513" w:rsidR="005D58D4" w:rsidRDefault="005D58D4" w:rsidP="003E4A7F">
      <w:pPr>
        <w:numPr>
          <w:ilvl w:val="0"/>
          <w:numId w:val="2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入力200V、出力100V及び200Vに対応し、本調達において導入するすべての機器を最低1</w:t>
      </w:r>
      <w:r w:rsidR="00700011">
        <w:rPr>
          <w:rFonts w:asciiTheme="minorEastAsia" w:eastAsiaTheme="minorEastAsia" w:hAnsiTheme="minorEastAsia" w:hint="eastAsia"/>
        </w:rPr>
        <w:t>0</w:t>
      </w:r>
      <w:r w:rsidRPr="005D58D4">
        <w:rPr>
          <w:rFonts w:asciiTheme="minorEastAsia" w:eastAsiaTheme="minorEastAsia" w:hAnsiTheme="minorEastAsia" w:hint="eastAsia"/>
        </w:rPr>
        <w:t>分間電源供給可能なバッテリ容量であること</w:t>
      </w:r>
    </w:p>
    <w:p w14:paraId="718DC69B" w14:textId="1C57D6AD" w:rsidR="00413C6C" w:rsidRPr="005D58D4" w:rsidRDefault="00413C6C" w:rsidP="003E4A7F">
      <w:pPr>
        <w:numPr>
          <w:ilvl w:val="0"/>
          <w:numId w:val="23"/>
        </w:numPr>
        <w:ind w:leftChars="200" w:left="1108" w:hangingChars="350" w:hanging="705"/>
        <w:rPr>
          <w:rFonts w:asciiTheme="minorEastAsia" w:eastAsiaTheme="minorEastAsia" w:hAnsiTheme="minorEastAsia"/>
        </w:rPr>
      </w:pPr>
      <w:bookmarkStart w:id="15" w:name="_Hlk95825394"/>
      <w:r>
        <w:rPr>
          <w:rFonts w:asciiTheme="minorEastAsia" w:eastAsiaTheme="minorEastAsia" w:hAnsiTheme="minorEastAsia" w:hint="eastAsia"/>
        </w:rPr>
        <w:t>無停電電源装置は、同じ構成のものを複数台導入すること。</w:t>
      </w:r>
      <w:bookmarkEnd w:id="15"/>
      <w:r w:rsidR="00540769">
        <w:rPr>
          <w:rFonts w:asciiTheme="minorEastAsia" w:eastAsiaTheme="minorEastAsia" w:hAnsiTheme="minorEastAsia" w:hint="eastAsia"/>
        </w:rPr>
        <w:t>仮想化ホスト、集約スイッチで冗長化している電源は、それぞれ異なる無停電電源装置から電源供給を受けるよう、構成すること。</w:t>
      </w:r>
    </w:p>
    <w:p w14:paraId="0694900F" w14:textId="77777777" w:rsidR="005D58D4" w:rsidRPr="005D58D4" w:rsidRDefault="005D58D4" w:rsidP="003E4A7F">
      <w:pPr>
        <w:numPr>
          <w:ilvl w:val="0"/>
          <w:numId w:val="2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各導入機器の電源については、最大消費の75%で計算すること</w:t>
      </w:r>
    </w:p>
    <w:p w14:paraId="710F094D" w14:textId="77777777" w:rsidR="005D58D4" w:rsidRPr="005D58D4" w:rsidRDefault="005D58D4" w:rsidP="003E4A7F">
      <w:pPr>
        <w:numPr>
          <w:ilvl w:val="0"/>
          <w:numId w:val="2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無停電電源装置の運転状況を遠隔監視できること</w:t>
      </w:r>
    </w:p>
    <w:p w14:paraId="68E4C07D" w14:textId="77777777" w:rsidR="005D58D4" w:rsidRPr="005D58D4" w:rsidRDefault="005D58D4" w:rsidP="005D58D4">
      <w:pPr>
        <w:rPr>
          <w:rFonts w:asciiTheme="minorEastAsia" w:eastAsiaTheme="minorEastAsia" w:hAnsiTheme="minorEastAsia"/>
        </w:rPr>
      </w:pPr>
    </w:p>
    <w:p w14:paraId="2AB95C72" w14:textId="0D60E287"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hint="eastAsia"/>
        </w:rPr>
        <w:t>.1.1.4　PDU</w:t>
      </w:r>
    </w:p>
    <w:p w14:paraId="241C3D82" w14:textId="77777777" w:rsidR="005D58D4" w:rsidRPr="005D58D4" w:rsidRDefault="005D58D4" w:rsidP="003E4A7F">
      <w:pPr>
        <w:numPr>
          <w:ilvl w:val="0"/>
          <w:numId w:val="24"/>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無停電電源装置の出力コンセント形状と、その他導入する各機器のコンセント形状及び個数に適合した製品を必要数分添付すること</w:t>
      </w:r>
    </w:p>
    <w:p w14:paraId="6A7071A0" w14:textId="77777777" w:rsidR="005D58D4" w:rsidRPr="005D58D4" w:rsidRDefault="005D58D4" w:rsidP="005D58D4">
      <w:pPr>
        <w:rPr>
          <w:rFonts w:asciiTheme="minorEastAsia" w:eastAsiaTheme="minorEastAsia" w:hAnsiTheme="minorEastAsia"/>
        </w:rPr>
      </w:pPr>
    </w:p>
    <w:p w14:paraId="76C3F950" w14:textId="7D769D95"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.1.1.5</w:t>
      </w:r>
      <w:r w:rsidR="005D58D4" w:rsidRPr="005D58D4">
        <w:rPr>
          <w:rFonts w:asciiTheme="minorEastAsia" w:eastAsiaTheme="minorEastAsia" w:hAnsiTheme="minorEastAsia" w:hint="eastAsia"/>
        </w:rPr>
        <w:t xml:space="preserve">　その他</w:t>
      </w:r>
    </w:p>
    <w:p w14:paraId="57406B5F" w14:textId="48960799" w:rsidR="005D58D4" w:rsidRDefault="005D58D4" w:rsidP="003E4A7F">
      <w:pPr>
        <w:numPr>
          <w:ilvl w:val="0"/>
          <w:numId w:val="25"/>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LANケーブル、ケーブルタイ、マーカータイなどを必要数分付帯すること</w:t>
      </w:r>
    </w:p>
    <w:p w14:paraId="133F581E" w14:textId="58F02DF7" w:rsidR="00873BD2" w:rsidRDefault="00873BD2" w:rsidP="003E4A7F">
      <w:pPr>
        <w:numPr>
          <w:ilvl w:val="0"/>
          <w:numId w:val="25"/>
        </w:numPr>
        <w:ind w:leftChars="200" w:left="1108" w:hangingChars="350" w:hanging="705"/>
        <w:rPr>
          <w:rFonts w:asciiTheme="minorEastAsia" w:eastAsiaTheme="minorEastAsia" w:hAnsiTheme="minorEastAsia"/>
        </w:rPr>
      </w:pPr>
      <w:r w:rsidRPr="00873BD2">
        <w:rPr>
          <w:rFonts w:asciiTheme="minorEastAsia" w:eastAsiaTheme="minorEastAsia" w:hAnsiTheme="minorEastAsia" w:hint="eastAsia"/>
        </w:rPr>
        <w:t>導入する機器は、周波数50Hz、AC200Vの電源で動作すること。</w:t>
      </w:r>
    </w:p>
    <w:p w14:paraId="002433E5" w14:textId="3A4110E7" w:rsidR="00873BD2" w:rsidRDefault="00873BD2" w:rsidP="003E4A7F">
      <w:pPr>
        <w:numPr>
          <w:ilvl w:val="0"/>
          <w:numId w:val="25"/>
        </w:numPr>
        <w:ind w:leftChars="200" w:left="1108" w:hangingChars="350" w:hanging="705"/>
        <w:rPr>
          <w:rFonts w:asciiTheme="minorEastAsia" w:eastAsiaTheme="minorEastAsia" w:hAnsiTheme="minorEastAsia"/>
        </w:rPr>
      </w:pPr>
      <w:r w:rsidRPr="00CF2360">
        <w:rPr>
          <w:rFonts w:asciiTheme="minorEastAsia" w:eastAsiaTheme="minorEastAsia" w:hAnsiTheme="minorEastAsia" w:hint="eastAsia"/>
        </w:rPr>
        <w:t>導入する機器は、</w:t>
      </w:r>
      <w:r w:rsidR="00E01116" w:rsidRPr="00CF2360">
        <w:rPr>
          <w:rFonts w:asciiTheme="minorEastAsia" w:eastAsiaTheme="minorEastAsia" w:hAnsiTheme="minorEastAsia" w:hint="eastAsia"/>
        </w:rPr>
        <w:t xml:space="preserve">動作時環境温度 10～35℃、動作時環境湿度 10～80%(結露なし) </w:t>
      </w:r>
      <w:r w:rsidRPr="00873BD2">
        <w:rPr>
          <w:rFonts w:asciiTheme="minorEastAsia" w:eastAsiaTheme="minorEastAsia" w:hAnsiTheme="minorEastAsia" w:hint="eastAsia"/>
        </w:rPr>
        <w:t>の範囲を含む性能であること。</w:t>
      </w:r>
    </w:p>
    <w:p w14:paraId="06A4BB3F" w14:textId="4A57C3D2" w:rsidR="00873BD2" w:rsidRPr="00431640" w:rsidRDefault="00CF6836" w:rsidP="003E4A7F">
      <w:pPr>
        <w:numPr>
          <w:ilvl w:val="0"/>
          <w:numId w:val="25"/>
        </w:numPr>
        <w:ind w:leftChars="200" w:left="1108" w:hangingChars="350" w:hanging="705"/>
        <w:rPr>
          <w:rFonts w:asciiTheme="minorEastAsia" w:eastAsiaTheme="minorEastAsia" w:hAnsiTheme="minorEastAsia"/>
        </w:rPr>
      </w:pPr>
      <w:r w:rsidRPr="00431640">
        <w:rPr>
          <w:rFonts w:asciiTheme="minorEastAsia" w:eastAsiaTheme="minorEastAsia" w:hAnsiTheme="minorEastAsia"/>
        </w:rPr>
        <w:t>導入する</w:t>
      </w:r>
      <w:r w:rsidRPr="00431640">
        <w:rPr>
          <w:rFonts w:asciiTheme="minorEastAsia" w:eastAsiaTheme="minorEastAsia" w:hAnsiTheme="minorEastAsia" w:hint="eastAsia"/>
        </w:rPr>
        <w:t>集約スイッチ</w:t>
      </w:r>
      <w:r w:rsidRPr="00431640">
        <w:rPr>
          <w:rFonts w:asciiTheme="minorEastAsia" w:eastAsiaTheme="minorEastAsia" w:hAnsiTheme="minorEastAsia"/>
        </w:rPr>
        <w:t>製品は</w:t>
      </w:r>
      <w:r w:rsidR="00873BD2" w:rsidRPr="00431640">
        <w:rPr>
          <w:rFonts w:asciiTheme="minorEastAsia" w:eastAsiaTheme="minorEastAsia" w:hAnsiTheme="minorEastAsia"/>
        </w:rPr>
        <w:t>、以下のいずれかと同等以上のセキュリティ要件に適合した ISO/IEC 15408（Common Criteria）認証を取得していること。</w:t>
      </w:r>
    </w:p>
    <w:p w14:paraId="78B013A9" w14:textId="77777777" w:rsidR="00873BD2" w:rsidRPr="00431640" w:rsidRDefault="00873BD2" w:rsidP="003E4A7F">
      <w:pPr>
        <w:numPr>
          <w:ilvl w:val="1"/>
          <w:numId w:val="25"/>
        </w:numPr>
        <w:ind w:left="1560" w:hanging="284"/>
        <w:rPr>
          <w:rFonts w:asciiTheme="minorEastAsia" w:eastAsiaTheme="minorEastAsia" w:hAnsiTheme="minorEastAsia"/>
        </w:rPr>
      </w:pPr>
      <w:r w:rsidRPr="00431640">
        <w:rPr>
          <w:rFonts w:asciiTheme="minorEastAsia" w:eastAsiaTheme="minorEastAsia" w:hAnsiTheme="minorEastAsia"/>
        </w:rPr>
        <w:t>Protection Profile for Network Devices v1.1 (PP_ND_V1.1)</w:t>
      </w:r>
    </w:p>
    <w:p w14:paraId="12DC119C" w14:textId="20D4D3C6" w:rsidR="00873BD2" w:rsidRPr="00431640" w:rsidRDefault="00873BD2" w:rsidP="003E4A7F">
      <w:pPr>
        <w:numPr>
          <w:ilvl w:val="1"/>
          <w:numId w:val="25"/>
        </w:numPr>
        <w:ind w:left="1560" w:hanging="284"/>
        <w:rPr>
          <w:rFonts w:asciiTheme="minorEastAsia" w:eastAsiaTheme="minorEastAsia" w:hAnsiTheme="minorEastAsia"/>
        </w:rPr>
      </w:pPr>
      <w:r w:rsidRPr="00431640">
        <w:rPr>
          <w:rFonts w:asciiTheme="minorEastAsia" w:eastAsiaTheme="minorEastAsia" w:hAnsiTheme="minorEastAsia"/>
        </w:rPr>
        <w:t>collaborative Protection Profile for Network Devices</w:t>
      </w:r>
      <w:r w:rsidRPr="00431640">
        <w:rPr>
          <w:rFonts w:asciiTheme="minorEastAsia" w:eastAsiaTheme="minorEastAsia" w:hAnsiTheme="minorEastAsia"/>
        </w:rPr>
        <w:br/>
        <w:t>（v1.0 (ND cPP v1.0)以上）</w:t>
      </w:r>
    </w:p>
    <w:p w14:paraId="2F618B72" w14:textId="41B33C98" w:rsidR="00873BD2" w:rsidRPr="005F53FB" w:rsidRDefault="00873BD2" w:rsidP="003E4A7F">
      <w:pPr>
        <w:numPr>
          <w:ilvl w:val="0"/>
          <w:numId w:val="25"/>
        </w:numPr>
        <w:ind w:leftChars="200" w:left="1108" w:hangingChars="350" w:hanging="705"/>
        <w:rPr>
          <w:rFonts w:asciiTheme="minorEastAsia" w:eastAsiaTheme="minorEastAsia" w:hAnsiTheme="minorEastAsia"/>
        </w:rPr>
      </w:pPr>
      <w:r w:rsidRPr="00C31EC8">
        <w:rPr>
          <w:rFonts w:asciiTheme="minorEastAsia" w:eastAsiaTheme="minorEastAsia" w:hAnsiTheme="minorEastAsia" w:hint="eastAsia"/>
        </w:rPr>
        <w:t>導入する</w:t>
      </w:r>
      <w:r w:rsidR="00DD2A12" w:rsidRPr="00C31EC8">
        <w:rPr>
          <w:rFonts w:asciiTheme="minorEastAsia" w:eastAsiaTheme="minorEastAsia" w:hAnsiTheme="minorEastAsia" w:hint="eastAsia"/>
        </w:rPr>
        <w:t>集約スイッチ</w:t>
      </w:r>
      <w:r w:rsidRPr="00C31EC8">
        <w:rPr>
          <w:rFonts w:asciiTheme="minorEastAsia" w:eastAsiaTheme="minorEastAsia" w:hAnsiTheme="minorEastAsia" w:hint="eastAsia"/>
        </w:rPr>
        <w:t>製品は、日本の官公庁のネットワークに導入し3年以上継続利用した実績を有する</w:t>
      </w:r>
      <w:r w:rsidRPr="005F53FB">
        <w:rPr>
          <w:rFonts w:asciiTheme="minorEastAsia" w:eastAsiaTheme="minorEastAsia" w:hAnsiTheme="minorEastAsia" w:hint="eastAsia"/>
        </w:rPr>
        <w:t>製品であること。（異なる型番や古いバージョンでも構わない。）</w:t>
      </w:r>
    </w:p>
    <w:p w14:paraId="0221A2A1" w14:textId="29EAFACD" w:rsidR="00873BD2" w:rsidRPr="005F53FB" w:rsidRDefault="00065F58" w:rsidP="003E4A7F">
      <w:pPr>
        <w:numPr>
          <w:ilvl w:val="0"/>
          <w:numId w:val="25"/>
        </w:numPr>
        <w:ind w:leftChars="200" w:left="1108" w:hangingChars="350" w:hanging="705"/>
        <w:rPr>
          <w:rFonts w:asciiTheme="minorEastAsia" w:eastAsiaTheme="minorEastAsia" w:hAnsiTheme="minorEastAsia"/>
        </w:rPr>
      </w:pPr>
      <w:r w:rsidRPr="005F53FB">
        <w:rPr>
          <w:rFonts w:hint="eastAsia"/>
        </w:rPr>
        <w:lastRenderedPageBreak/>
        <w:t>統合運用管理事業者</w:t>
      </w:r>
      <w:r w:rsidR="00873BD2" w:rsidRPr="005F53FB">
        <w:rPr>
          <w:rFonts w:asciiTheme="minorEastAsia" w:eastAsiaTheme="minorEastAsia" w:hAnsiTheme="minorEastAsia" w:hint="eastAsia"/>
        </w:rPr>
        <w:t>が使用している管理用PCから、システムで通常必要となる設定や状態表示を行うための、コマンドラインによるシステム管理機能を提供すること。なお、提案する仮想デスクトップ基盤がGUIによるシステム管理機能も利用できる場合、コマンドラインと合わせて使用することとする。</w:t>
      </w:r>
    </w:p>
    <w:p w14:paraId="4120D0F6" w14:textId="772158CE" w:rsidR="00873BD2" w:rsidRPr="005F53FB" w:rsidRDefault="00DB6085" w:rsidP="003E4A7F">
      <w:pPr>
        <w:numPr>
          <w:ilvl w:val="0"/>
          <w:numId w:val="25"/>
        </w:numPr>
        <w:ind w:leftChars="200" w:left="1108" w:hangingChars="350" w:hanging="705"/>
        <w:rPr>
          <w:rFonts w:asciiTheme="minorEastAsia" w:eastAsiaTheme="minorEastAsia" w:hAnsiTheme="minorEastAsia"/>
        </w:rPr>
      </w:pPr>
      <w:r w:rsidRPr="005F53FB">
        <w:rPr>
          <w:rFonts w:asciiTheme="minorEastAsia" w:eastAsiaTheme="minorEastAsia" w:hAnsiTheme="minorEastAsia" w:hint="eastAsia"/>
        </w:rPr>
        <w:t>導入する集約スイッチ製品は、</w:t>
      </w:r>
      <w:r w:rsidR="00873BD2" w:rsidRPr="005F53FB">
        <w:rPr>
          <w:rFonts w:asciiTheme="minorEastAsia" w:eastAsiaTheme="minorEastAsia" w:hAnsiTheme="minorEastAsia" w:hint="eastAsia"/>
        </w:rPr>
        <w:t>設定情報の更新や動作状況の確認を行うためのコンソールポートを有すること。</w:t>
      </w:r>
    </w:p>
    <w:p w14:paraId="5D63F859" w14:textId="77777777" w:rsidR="005D58D4" w:rsidRPr="005D58D4" w:rsidRDefault="005D58D4" w:rsidP="005D58D4">
      <w:pPr>
        <w:rPr>
          <w:rFonts w:asciiTheme="minorEastAsia" w:eastAsiaTheme="minorEastAsia" w:hAnsiTheme="minorEastAsia"/>
        </w:rPr>
      </w:pPr>
    </w:p>
    <w:p w14:paraId="5F3B4A31" w14:textId="6C06FC7C"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hint="eastAsia"/>
        </w:rPr>
        <w:t>.1.2　ソフトウェア・ライセンス</w:t>
      </w:r>
    </w:p>
    <w:p w14:paraId="009A2E2B" w14:textId="1F55B2B1"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.1.2.1</w:t>
      </w:r>
      <w:r w:rsidR="005D58D4" w:rsidRPr="005D58D4">
        <w:rPr>
          <w:rFonts w:asciiTheme="minorEastAsia" w:eastAsiaTheme="minorEastAsia" w:hAnsiTheme="minorEastAsia" w:hint="eastAsia"/>
        </w:rPr>
        <w:t xml:space="preserve">　仮想デスクトップ</w:t>
      </w:r>
    </w:p>
    <w:p w14:paraId="35E9DE78" w14:textId="77777777" w:rsidR="005D58D4" w:rsidRPr="005D58D4" w:rsidRDefault="005D58D4" w:rsidP="003E4A7F">
      <w:pPr>
        <w:numPr>
          <w:ilvl w:val="0"/>
          <w:numId w:val="2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仮想デスクトップで利用するソフトウェアは、VMware Horizonとし、機構で保有しているHorizon Enterprise 8(vSphere ESXi等バンドル版)を利用すること</w:t>
      </w:r>
    </w:p>
    <w:p w14:paraId="680879EF" w14:textId="77777777" w:rsidR="005D58D4" w:rsidRPr="005D58D4" w:rsidRDefault="005D58D4" w:rsidP="005D58D4">
      <w:pPr>
        <w:rPr>
          <w:rFonts w:asciiTheme="minorEastAsia" w:eastAsiaTheme="minorEastAsia" w:hAnsiTheme="minorEastAsia"/>
        </w:rPr>
      </w:pPr>
    </w:p>
    <w:p w14:paraId="283AB10C" w14:textId="79F19FAD"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.1.2.2</w:t>
      </w:r>
      <w:r w:rsidR="005D58D4" w:rsidRPr="005D58D4">
        <w:rPr>
          <w:rFonts w:asciiTheme="minorEastAsia" w:eastAsiaTheme="minorEastAsia" w:hAnsiTheme="minorEastAsia" w:hint="eastAsia"/>
        </w:rPr>
        <w:t xml:space="preserve">　仮想ネットワーク</w:t>
      </w:r>
    </w:p>
    <w:p w14:paraId="6EA6F06C" w14:textId="77777777" w:rsidR="005D58D4" w:rsidRPr="005D58D4" w:rsidRDefault="005D58D4" w:rsidP="003E4A7F">
      <w:pPr>
        <w:numPr>
          <w:ilvl w:val="0"/>
          <w:numId w:val="27"/>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仮想デスクトップ間および仮想デスクトップと仮想サーバ間の通信は、ネットワーク仮想化による分散ファイアウォールにて制御する機能を有すること</w:t>
      </w:r>
    </w:p>
    <w:p w14:paraId="156261FD" w14:textId="77777777" w:rsidR="005D58D4" w:rsidRPr="005F53FB" w:rsidRDefault="005D58D4" w:rsidP="003E4A7F">
      <w:pPr>
        <w:numPr>
          <w:ilvl w:val="0"/>
          <w:numId w:val="27"/>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分散ファイアウォールはActive Directoryと連携し、仮想デスクトップへログイン中のアカウント単位でポ</w:t>
      </w:r>
      <w:r w:rsidRPr="005F53FB">
        <w:rPr>
          <w:rFonts w:asciiTheme="minorEastAsia" w:eastAsiaTheme="minorEastAsia" w:hAnsiTheme="minorEastAsia" w:hint="eastAsia"/>
        </w:rPr>
        <w:t>リシーを作成する機能を有すること</w:t>
      </w:r>
    </w:p>
    <w:p w14:paraId="4A741BF7" w14:textId="7A17F4D6" w:rsidR="005D58D4" w:rsidRDefault="00C3137A" w:rsidP="003E4A7F">
      <w:pPr>
        <w:numPr>
          <w:ilvl w:val="0"/>
          <w:numId w:val="27"/>
        </w:numPr>
        <w:ind w:leftChars="200" w:left="1108" w:hangingChars="350" w:hanging="705"/>
        <w:rPr>
          <w:rFonts w:asciiTheme="minorEastAsia" w:eastAsiaTheme="minorEastAsia" w:hAnsiTheme="minorEastAsia"/>
        </w:rPr>
      </w:pPr>
      <w:r w:rsidRPr="005F53FB">
        <w:rPr>
          <w:rFonts w:asciiTheme="minorEastAsia" w:eastAsiaTheme="minorEastAsia" w:hAnsiTheme="minorEastAsia" w:hint="eastAsia"/>
        </w:rPr>
        <w:t>上記の機能を有するソフトウェアを、仮想化基盤で必要数分用意すること</w:t>
      </w:r>
    </w:p>
    <w:p w14:paraId="0418BDBE" w14:textId="705BF509" w:rsidR="001360CD" w:rsidRPr="005F53FB" w:rsidRDefault="001360CD" w:rsidP="003E4A7F">
      <w:pPr>
        <w:numPr>
          <w:ilvl w:val="0"/>
          <w:numId w:val="27"/>
        </w:numPr>
        <w:ind w:leftChars="200" w:left="1108" w:hangingChars="350" w:hanging="705"/>
        <w:rPr>
          <w:rFonts w:asciiTheme="minorEastAsia" w:eastAsiaTheme="minorEastAsia" w:hAnsiTheme="minorEastAsia"/>
        </w:rPr>
      </w:pPr>
      <w:r w:rsidRPr="001360CD">
        <w:rPr>
          <w:rFonts w:asciiTheme="minorEastAsia" w:eastAsiaTheme="minorEastAsia" w:hAnsiTheme="minorEastAsia" w:hint="eastAsia"/>
        </w:rPr>
        <w:t>不具合発生時、</w:t>
      </w:r>
      <w:r>
        <w:rPr>
          <w:rFonts w:asciiTheme="minorEastAsia" w:eastAsiaTheme="minorEastAsia" w:hAnsiTheme="minorEastAsia" w:hint="eastAsia"/>
        </w:rPr>
        <w:t>IPA</w:t>
      </w:r>
      <w:r w:rsidRPr="001360CD">
        <w:rPr>
          <w:rFonts w:asciiTheme="minorEastAsia" w:eastAsiaTheme="minorEastAsia" w:hAnsiTheme="minorEastAsia" w:hint="eastAsia"/>
        </w:rPr>
        <w:t>及び</w:t>
      </w:r>
      <w:r>
        <w:rPr>
          <w:rFonts w:asciiTheme="minorEastAsia" w:eastAsiaTheme="minorEastAsia" w:hAnsiTheme="minorEastAsia" w:hint="eastAsia"/>
        </w:rPr>
        <w:t>統合</w:t>
      </w:r>
      <w:r w:rsidRPr="001360CD">
        <w:rPr>
          <w:rFonts w:asciiTheme="minorEastAsia" w:eastAsiaTheme="minorEastAsia" w:hAnsiTheme="minorEastAsia" w:hint="eastAsia"/>
        </w:rPr>
        <w:t>運用</w:t>
      </w:r>
      <w:r>
        <w:rPr>
          <w:rFonts w:asciiTheme="minorEastAsia" w:eastAsiaTheme="minorEastAsia" w:hAnsiTheme="minorEastAsia" w:hint="eastAsia"/>
        </w:rPr>
        <w:t>管理</w:t>
      </w:r>
      <w:r w:rsidRPr="001360CD">
        <w:rPr>
          <w:rFonts w:asciiTheme="minorEastAsia" w:eastAsiaTheme="minorEastAsia" w:hAnsiTheme="minorEastAsia" w:hint="eastAsia"/>
        </w:rPr>
        <w:t>事業者から仮想ネットワーク製品開発業者の保守担当者に直接問い合わせが</w:t>
      </w:r>
      <w:r>
        <w:rPr>
          <w:rFonts w:asciiTheme="minorEastAsia" w:eastAsiaTheme="minorEastAsia" w:hAnsiTheme="minorEastAsia" w:hint="eastAsia"/>
        </w:rPr>
        <w:t>できる</w:t>
      </w:r>
      <w:r w:rsidRPr="001360CD">
        <w:rPr>
          <w:rFonts w:asciiTheme="minorEastAsia" w:eastAsiaTheme="minorEastAsia" w:hAnsiTheme="minorEastAsia" w:hint="eastAsia"/>
        </w:rPr>
        <w:t>こと</w:t>
      </w:r>
    </w:p>
    <w:p w14:paraId="6361A992" w14:textId="77777777" w:rsidR="005D58D4" w:rsidRPr="005D58D4" w:rsidRDefault="005D58D4" w:rsidP="005D58D4">
      <w:pPr>
        <w:rPr>
          <w:rFonts w:asciiTheme="minorEastAsia" w:eastAsiaTheme="minorEastAsia" w:hAnsiTheme="minorEastAsia"/>
        </w:rPr>
      </w:pPr>
    </w:p>
    <w:p w14:paraId="34B333E3" w14:textId="7D944144"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.1.2.3</w:t>
      </w:r>
      <w:r w:rsidR="005D58D4" w:rsidRPr="005D58D4">
        <w:rPr>
          <w:rFonts w:asciiTheme="minorEastAsia" w:eastAsiaTheme="minorEastAsia" w:hAnsiTheme="minorEastAsia" w:hint="eastAsia"/>
        </w:rPr>
        <w:t xml:space="preserve">　サーバOSライセンス</w:t>
      </w:r>
    </w:p>
    <w:p w14:paraId="59DA49E1" w14:textId="77777777" w:rsidR="005D58D4" w:rsidRPr="005D58D4" w:rsidRDefault="005D58D4" w:rsidP="003E4A7F">
      <w:pPr>
        <w:numPr>
          <w:ilvl w:val="0"/>
          <w:numId w:val="2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当該環境の構築にあたり、必要になるWindows Server OSライセンスを用意すること</w:t>
      </w:r>
    </w:p>
    <w:p w14:paraId="26512258" w14:textId="77777777" w:rsidR="005D58D4" w:rsidRPr="005D58D4" w:rsidRDefault="005D58D4" w:rsidP="003E4A7F">
      <w:pPr>
        <w:numPr>
          <w:ilvl w:val="0"/>
          <w:numId w:val="2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当該環境には、本調達に含まれる製品のほか、Active Directory 2台、DHCPサーバ 2台を動作させることを予定しているため、当該サーバで利用するライセンス数も含めること</w:t>
      </w:r>
    </w:p>
    <w:p w14:paraId="119F4923" w14:textId="77777777" w:rsidR="005D58D4" w:rsidRPr="005D58D4" w:rsidRDefault="005D58D4" w:rsidP="003E4A7F">
      <w:pPr>
        <w:numPr>
          <w:ilvl w:val="0"/>
          <w:numId w:val="28"/>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Windows Server以外のサーバOSライセンスが必要になる場合は、必要数分のライセンスを用意すること</w:t>
      </w:r>
    </w:p>
    <w:p w14:paraId="26C57BEA" w14:textId="77777777" w:rsidR="005D58D4" w:rsidRPr="005D58D4" w:rsidRDefault="005D58D4" w:rsidP="005D58D4">
      <w:pPr>
        <w:rPr>
          <w:rFonts w:asciiTheme="minorEastAsia" w:eastAsiaTheme="minorEastAsia" w:hAnsiTheme="minorEastAsia"/>
        </w:rPr>
      </w:pPr>
    </w:p>
    <w:p w14:paraId="012F7C54" w14:textId="71A41DA4"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hint="eastAsia"/>
        </w:rPr>
        <w:t>.1.2.4　ウィルス対策ソフトウェア</w:t>
      </w:r>
    </w:p>
    <w:p w14:paraId="15C15E76" w14:textId="6400415A" w:rsidR="005D58D4" w:rsidRDefault="005D58D4" w:rsidP="003E4A7F">
      <w:pPr>
        <w:numPr>
          <w:ilvl w:val="0"/>
          <w:numId w:val="29"/>
        </w:numPr>
        <w:ind w:leftChars="200" w:left="1108" w:hangingChars="350" w:hanging="705"/>
        <w:rPr>
          <w:rFonts w:asciiTheme="minorEastAsia" w:eastAsiaTheme="minorEastAsia" w:hAnsiTheme="minorEastAsia"/>
        </w:rPr>
      </w:pPr>
      <w:bookmarkStart w:id="16" w:name="_Hlk91168123"/>
      <w:r w:rsidRPr="005D58D4">
        <w:rPr>
          <w:rFonts w:asciiTheme="minorEastAsia" w:eastAsiaTheme="minorEastAsia" w:hAnsiTheme="minorEastAsia" w:hint="eastAsia"/>
        </w:rPr>
        <w:t>Trendmicro Deep Security Virtual Appliance</w:t>
      </w:r>
      <w:bookmarkEnd w:id="16"/>
      <w:r w:rsidRPr="005D58D4">
        <w:rPr>
          <w:rFonts w:asciiTheme="minorEastAsia" w:eastAsiaTheme="minorEastAsia" w:hAnsiTheme="minorEastAsia" w:hint="eastAsia"/>
        </w:rPr>
        <w:t>ウィルス対策を必要数分用意すること</w:t>
      </w:r>
    </w:p>
    <w:p w14:paraId="1EDEF6E5" w14:textId="6B0E07C0" w:rsidR="00240E4B" w:rsidRPr="005D58D4" w:rsidRDefault="00240E4B" w:rsidP="003E4A7F">
      <w:pPr>
        <w:numPr>
          <w:ilvl w:val="0"/>
          <w:numId w:val="29"/>
        </w:numPr>
        <w:ind w:leftChars="200" w:left="1108" w:hangingChars="350" w:hanging="705"/>
        <w:rPr>
          <w:rFonts w:asciiTheme="minorEastAsia" w:eastAsiaTheme="minorEastAsia" w:hAnsiTheme="minorEastAsia"/>
        </w:rPr>
      </w:pPr>
      <w:r w:rsidRPr="00B72B54">
        <w:rPr>
          <w:rFonts w:asciiTheme="minorEastAsia" w:eastAsiaTheme="minorEastAsia" w:hAnsiTheme="minorEastAsia" w:hint="eastAsia"/>
        </w:rPr>
        <w:t>「4.1.3.2</w:t>
      </w:r>
      <w:r>
        <w:rPr>
          <w:rFonts w:asciiTheme="minorEastAsia" w:eastAsiaTheme="minorEastAsia" w:hAnsiTheme="minorEastAsia"/>
        </w:rPr>
        <w:t xml:space="preserve"> </w:t>
      </w:r>
      <w:r w:rsidRPr="00B72B54">
        <w:rPr>
          <w:rFonts w:asciiTheme="minorEastAsia" w:eastAsiaTheme="minorEastAsia" w:hAnsiTheme="minorEastAsia" w:hint="eastAsia"/>
        </w:rPr>
        <w:t>ネットワーク・セキュリティ(2)」を実現するため、Deep</w:t>
      </w:r>
      <w:r w:rsidR="00C11027">
        <w:rPr>
          <w:rFonts w:asciiTheme="minorEastAsia" w:eastAsiaTheme="minorEastAsia" w:hAnsiTheme="minorEastAsia"/>
        </w:rPr>
        <w:t xml:space="preserve"> </w:t>
      </w:r>
      <w:r w:rsidRPr="00B72B54">
        <w:rPr>
          <w:rFonts w:asciiTheme="minorEastAsia" w:eastAsiaTheme="minorEastAsia" w:hAnsiTheme="minorEastAsia" w:hint="eastAsia"/>
        </w:rPr>
        <w:t>Secu</w:t>
      </w:r>
      <w:r w:rsidR="00B56DBF">
        <w:rPr>
          <w:rFonts w:asciiTheme="minorEastAsia" w:eastAsiaTheme="minorEastAsia" w:hAnsiTheme="minorEastAsia"/>
        </w:rPr>
        <w:t>r</w:t>
      </w:r>
      <w:r w:rsidRPr="00B72B54">
        <w:rPr>
          <w:rFonts w:asciiTheme="minorEastAsia" w:eastAsiaTheme="minorEastAsia" w:hAnsiTheme="minorEastAsia" w:hint="eastAsia"/>
        </w:rPr>
        <w:t>ity管理サーバを構築すること</w:t>
      </w:r>
    </w:p>
    <w:p w14:paraId="78D818EC" w14:textId="0A1E4EB2" w:rsidR="00205E8E" w:rsidRPr="005D58D4" w:rsidRDefault="00205E8E" w:rsidP="003E4A7F">
      <w:pPr>
        <w:numPr>
          <w:ilvl w:val="0"/>
          <w:numId w:val="29"/>
        </w:numPr>
        <w:ind w:leftChars="200" w:left="1108" w:hangingChars="350" w:hanging="705"/>
        <w:rPr>
          <w:rFonts w:asciiTheme="minorEastAsia" w:eastAsiaTheme="minorEastAsia" w:hAnsiTheme="minorEastAsia"/>
        </w:rPr>
      </w:pPr>
      <w:r w:rsidRPr="00205E8E">
        <w:rPr>
          <w:rFonts w:asciiTheme="minorEastAsia" w:eastAsiaTheme="minorEastAsia" w:hAnsiTheme="minorEastAsia" w:hint="eastAsia"/>
        </w:rPr>
        <w:t>インターネット接続帯域の節約、及びDeep</w:t>
      </w:r>
      <w:r w:rsidR="00C11027">
        <w:rPr>
          <w:rFonts w:asciiTheme="minorEastAsia" w:eastAsiaTheme="minorEastAsia" w:hAnsiTheme="minorEastAsia"/>
        </w:rPr>
        <w:t xml:space="preserve"> </w:t>
      </w:r>
      <w:r w:rsidRPr="00205E8E">
        <w:rPr>
          <w:rFonts w:asciiTheme="minorEastAsia" w:eastAsiaTheme="minorEastAsia" w:hAnsiTheme="minorEastAsia" w:hint="eastAsia"/>
        </w:rPr>
        <w:t>Security管理サーバの負荷軽減を目的とし、Relay専用のサーバを構築すること</w:t>
      </w:r>
    </w:p>
    <w:p w14:paraId="36519455" w14:textId="77777777" w:rsidR="005D58D4" w:rsidRPr="005D58D4" w:rsidRDefault="005D58D4" w:rsidP="005D58D4">
      <w:pPr>
        <w:rPr>
          <w:rFonts w:asciiTheme="minorEastAsia" w:eastAsiaTheme="minorEastAsia" w:hAnsiTheme="minorEastAsia"/>
        </w:rPr>
      </w:pPr>
    </w:p>
    <w:p w14:paraId="72B46072" w14:textId="1109A070"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.1.2.5</w:t>
      </w:r>
      <w:r w:rsidR="005D58D4" w:rsidRPr="005D58D4">
        <w:rPr>
          <w:rFonts w:asciiTheme="minorEastAsia" w:eastAsiaTheme="minorEastAsia" w:hAnsiTheme="minorEastAsia" w:hint="eastAsia"/>
        </w:rPr>
        <w:t xml:space="preserve">　動作検証用アカウント</w:t>
      </w:r>
    </w:p>
    <w:p w14:paraId="4C44A818" w14:textId="1D946F00" w:rsidR="003B4AEC" w:rsidRPr="007D0A30" w:rsidRDefault="003B4AEC" w:rsidP="003E4A7F">
      <w:pPr>
        <w:numPr>
          <w:ilvl w:val="0"/>
          <w:numId w:val="30"/>
        </w:numPr>
        <w:ind w:leftChars="200" w:left="1108" w:hangingChars="350" w:hanging="705"/>
        <w:rPr>
          <w:rFonts w:asciiTheme="minorEastAsia" w:eastAsiaTheme="minorEastAsia" w:hAnsiTheme="minorEastAsia"/>
        </w:rPr>
      </w:pPr>
      <w:r w:rsidRPr="007D0A30">
        <w:rPr>
          <w:rFonts w:asciiTheme="minorEastAsia" w:eastAsiaTheme="minorEastAsia" w:hAnsiTheme="minorEastAsia" w:hint="eastAsia"/>
        </w:rPr>
        <w:t>受注者</w:t>
      </w:r>
      <w:r w:rsidR="005F53FB" w:rsidRPr="007D0A30">
        <w:rPr>
          <w:rFonts w:asciiTheme="minorEastAsia" w:eastAsiaTheme="minorEastAsia" w:hAnsiTheme="minorEastAsia" w:hint="eastAsia"/>
        </w:rPr>
        <w:t>が</w:t>
      </w:r>
      <w:r w:rsidR="005D58D4" w:rsidRPr="007D0A30">
        <w:rPr>
          <w:rFonts w:asciiTheme="minorEastAsia" w:eastAsiaTheme="minorEastAsia" w:hAnsiTheme="minorEastAsia" w:hint="eastAsia"/>
        </w:rPr>
        <w:t>仮想デスクトップの動作検証に利用するVMware Horizonライセンス</w:t>
      </w:r>
      <w:r w:rsidRPr="007D0A30">
        <w:rPr>
          <w:rFonts w:asciiTheme="minorEastAsia" w:eastAsiaTheme="minorEastAsia" w:hAnsiTheme="minorEastAsia" w:hint="eastAsia"/>
        </w:rPr>
        <w:t>及びW</w:t>
      </w:r>
      <w:r w:rsidRPr="007D0A30">
        <w:rPr>
          <w:rFonts w:asciiTheme="minorEastAsia" w:eastAsiaTheme="minorEastAsia" w:hAnsiTheme="minorEastAsia"/>
        </w:rPr>
        <w:t>indows VDA</w:t>
      </w:r>
      <w:r w:rsidRPr="007D0A30">
        <w:rPr>
          <w:rFonts w:asciiTheme="minorEastAsia" w:eastAsiaTheme="minorEastAsia" w:hAnsiTheme="minorEastAsia" w:hint="eastAsia"/>
        </w:rPr>
        <w:t>ライセンスは必要数分を受注者側で</w:t>
      </w:r>
      <w:r w:rsidR="005D58D4" w:rsidRPr="007D0A30">
        <w:rPr>
          <w:rFonts w:asciiTheme="minorEastAsia" w:eastAsiaTheme="minorEastAsia" w:hAnsiTheme="minorEastAsia" w:hint="eastAsia"/>
        </w:rPr>
        <w:t>用意すること</w:t>
      </w:r>
    </w:p>
    <w:p w14:paraId="47BAD40B" w14:textId="5366555D" w:rsidR="005D58D4" w:rsidRPr="007D0A30" w:rsidRDefault="003B4AEC" w:rsidP="003E4A7F">
      <w:pPr>
        <w:numPr>
          <w:ilvl w:val="0"/>
          <w:numId w:val="30"/>
        </w:numPr>
        <w:ind w:leftChars="200" w:left="1108" w:hangingChars="350" w:hanging="705"/>
        <w:rPr>
          <w:rFonts w:asciiTheme="minorEastAsia" w:eastAsiaTheme="minorEastAsia" w:hAnsiTheme="minorEastAsia"/>
        </w:rPr>
      </w:pPr>
      <w:r w:rsidRPr="007D0A30">
        <w:rPr>
          <w:rFonts w:asciiTheme="minorEastAsia" w:eastAsiaTheme="minorEastAsia" w:hAnsiTheme="minorEastAsia" w:hint="eastAsia"/>
        </w:rPr>
        <w:t>受注者</w:t>
      </w:r>
      <w:r w:rsidR="005F53FB" w:rsidRPr="007D0A30">
        <w:rPr>
          <w:rFonts w:asciiTheme="minorEastAsia" w:eastAsiaTheme="minorEastAsia" w:hAnsiTheme="minorEastAsia" w:hint="eastAsia"/>
        </w:rPr>
        <w:t>が</w:t>
      </w:r>
      <w:r w:rsidR="005D58D4" w:rsidRPr="007D0A30">
        <w:rPr>
          <w:rFonts w:asciiTheme="minorEastAsia" w:eastAsiaTheme="minorEastAsia" w:hAnsiTheme="minorEastAsia" w:hint="eastAsia"/>
        </w:rPr>
        <w:t>Microsoft Officeの動作検証に要するアカウント（O</w:t>
      </w:r>
      <w:r w:rsidR="005D58D4" w:rsidRPr="007D0A30">
        <w:rPr>
          <w:rFonts w:asciiTheme="minorEastAsia" w:eastAsiaTheme="minorEastAsia" w:hAnsiTheme="minorEastAsia"/>
        </w:rPr>
        <w:t>ffice</w:t>
      </w:r>
      <w:r w:rsidR="005D58D4" w:rsidRPr="007D0A30">
        <w:rPr>
          <w:rFonts w:asciiTheme="minorEastAsia" w:eastAsiaTheme="minorEastAsia" w:hAnsiTheme="minorEastAsia" w:hint="eastAsia"/>
        </w:rPr>
        <w:t xml:space="preserve"> 365 E3想定）を用意すること</w:t>
      </w:r>
    </w:p>
    <w:p w14:paraId="220C3E19" w14:textId="77777777" w:rsidR="00F10050" w:rsidRPr="005D58D4" w:rsidRDefault="00F10050" w:rsidP="005D58D4">
      <w:pPr>
        <w:rPr>
          <w:rFonts w:asciiTheme="minorEastAsia" w:eastAsiaTheme="minorEastAsia" w:hAnsiTheme="minorEastAsia"/>
        </w:rPr>
      </w:pPr>
    </w:p>
    <w:p w14:paraId="027C9A8C" w14:textId="3474BFAD"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.1.3</w:t>
      </w:r>
      <w:r w:rsidR="005D58D4" w:rsidRPr="005D58D4">
        <w:rPr>
          <w:rFonts w:asciiTheme="minorEastAsia" w:eastAsiaTheme="minorEastAsia" w:hAnsiTheme="minorEastAsia" w:hint="eastAsia"/>
        </w:rPr>
        <w:t xml:space="preserve">　仮想デスクトップ環境全般に関する要件</w:t>
      </w:r>
    </w:p>
    <w:p w14:paraId="0141A403" w14:textId="19B3091B"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.1.3.1</w:t>
      </w:r>
      <w:r w:rsidR="005D58D4" w:rsidRPr="005D58D4">
        <w:rPr>
          <w:rFonts w:asciiTheme="minorEastAsia" w:eastAsiaTheme="minorEastAsia" w:hAnsiTheme="minorEastAsia" w:hint="eastAsia"/>
        </w:rPr>
        <w:t xml:space="preserve">　仮想化基盤</w:t>
      </w:r>
    </w:p>
    <w:p w14:paraId="2F5F4A0A"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VMware社が開示する互換性ガイドにおいて、vSphere ESXi7の動作互換性が認められた</w:t>
      </w:r>
      <w:r w:rsidRPr="005D58D4">
        <w:rPr>
          <w:rFonts w:asciiTheme="minorEastAsia" w:eastAsiaTheme="minorEastAsia" w:hAnsiTheme="minorEastAsia" w:hint="eastAsia"/>
        </w:rPr>
        <w:lastRenderedPageBreak/>
        <w:t>機種構成とすること</w:t>
      </w:r>
    </w:p>
    <w:p w14:paraId="75A8260A"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仮想化基盤のリソース状況がひっ迫した場合、リソース負荷を均等化するために稼働中の仮想デスクトップやサーバが自動で再配置される構成とすること</w:t>
      </w:r>
    </w:p>
    <w:p w14:paraId="4EC8479E"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仮想化ホストの内蔵ディスクを仮想ストレージの機能で統合し、仮想デスクトップ基盤上で稼働する全ての仮想マシンの共有ストレージとして利用すること</w:t>
      </w:r>
    </w:p>
    <w:p w14:paraId="74704725"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共有ストレージは、重複排除/データ圧縮の機能を有効化すること</w:t>
      </w:r>
    </w:p>
    <w:p w14:paraId="126652FA"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1台の仮想デスクトップに障害や高負荷な状態が発生しても、他の仮想デスクトップに影響が出ない(他の仮想デスクトップを利用する役職員の業務に影響が出ない)ようにハイパーバイザで自動負荷分散を行うこと</w:t>
      </w:r>
    </w:p>
    <w:p w14:paraId="7A89F019" w14:textId="77777777" w:rsidR="005D58D4" w:rsidRP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仮想マシンがオンラインの状態で、ハイパーバイザの自動アップデートが実行可能な構成とすること</w:t>
      </w:r>
    </w:p>
    <w:p w14:paraId="18CCE087" w14:textId="7799B6D4" w:rsidR="005D58D4" w:rsidRDefault="005D58D4" w:rsidP="003E4A7F">
      <w:pPr>
        <w:numPr>
          <w:ilvl w:val="0"/>
          <w:numId w:val="3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仮想デスクトップで利用するためのActive Directory</w:t>
      </w:r>
      <w:r w:rsidR="0029629D">
        <w:rPr>
          <w:rFonts w:asciiTheme="minorEastAsia" w:eastAsiaTheme="minorEastAsia" w:hAnsiTheme="minorEastAsia"/>
        </w:rPr>
        <w:t xml:space="preserve"> </w:t>
      </w:r>
      <w:r w:rsidR="0029629D">
        <w:rPr>
          <w:rFonts w:asciiTheme="minorEastAsia" w:eastAsiaTheme="minorEastAsia" w:hAnsiTheme="minorEastAsia" w:hint="eastAsia"/>
        </w:rPr>
        <w:t>2台</w:t>
      </w:r>
      <w:r w:rsidRPr="005D58D4">
        <w:rPr>
          <w:rFonts w:asciiTheme="minorEastAsia" w:eastAsiaTheme="minorEastAsia" w:hAnsiTheme="minorEastAsia" w:hint="eastAsia"/>
        </w:rPr>
        <w:t>とDHCPサーバ</w:t>
      </w:r>
      <w:r w:rsidR="0029629D">
        <w:rPr>
          <w:rFonts w:asciiTheme="minorEastAsia" w:eastAsiaTheme="minorEastAsia" w:hAnsiTheme="minorEastAsia" w:hint="eastAsia"/>
        </w:rPr>
        <w:t>2台</w:t>
      </w:r>
      <w:r w:rsidRPr="005D58D4">
        <w:rPr>
          <w:rFonts w:asciiTheme="minorEastAsia" w:eastAsiaTheme="minorEastAsia" w:hAnsiTheme="minorEastAsia" w:hint="eastAsia"/>
        </w:rPr>
        <w:t>を当該環境上に構築すること</w:t>
      </w:r>
      <w:r w:rsidR="0029629D">
        <w:rPr>
          <w:rFonts w:asciiTheme="minorEastAsia" w:eastAsiaTheme="minorEastAsia" w:hAnsiTheme="minorEastAsia" w:hint="eastAsia"/>
        </w:rPr>
        <w:t>。なお、ここで構築するActive</w:t>
      </w:r>
      <w:r w:rsidR="0029629D">
        <w:rPr>
          <w:rFonts w:asciiTheme="minorEastAsia" w:eastAsiaTheme="minorEastAsia" w:hAnsiTheme="minorEastAsia"/>
        </w:rPr>
        <w:t xml:space="preserve"> Directory</w:t>
      </w:r>
      <w:r w:rsidR="0029629D">
        <w:rPr>
          <w:rFonts w:asciiTheme="minorEastAsia" w:eastAsiaTheme="minorEastAsia" w:hAnsiTheme="minorEastAsia" w:hint="eastAsia"/>
        </w:rPr>
        <w:t>は、既存のActive</w:t>
      </w:r>
      <w:r w:rsidR="0029629D">
        <w:rPr>
          <w:rFonts w:asciiTheme="minorEastAsia" w:eastAsiaTheme="minorEastAsia" w:hAnsiTheme="minorEastAsia"/>
        </w:rPr>
        <w:t xml:space="preserve"> Directory</w:t>
      </w:r>
      <w:r w:rsidR="0029629D">
        <w:rPr>
          <w:rFonts w:asciiTheme="minorEastAsia" w:eastAsiaTheme="minorEastAsia" w:hAnsiTheme="minorEastAsia" w:hint="eastAsia"/>
        </w:rPr>
        <w:t>ドメインにドメイン参加させるものとする</w:t>
      </w:r>
    </w:p>
    <w:p w14:paraId="001158C1" w14:textId="47D7B5F1" w:rsidR="00C71D04" w:rsidRPr="00077EBC" w:rsidRDefault="001B0F51" w:rsidP="00C71D04">
      <w:pPr>
        <w:numPr>
          <w:ilvl w:val="0"/>
          <w:numId w:val="25"/>
        </w:numPr>
        <w:ind w:leftChars="200" w:left="1108" w:hangingChars="350" w:hanging="705"/>
        <w:rPr>
          <w:rFonts w:asciiTheme="minorEastAsia" w:eastAsiaTheme="minorEastAsia" w:hAnsiTheme="minorEastAsia"/>
        </w:rPr>
      </w:pPr>
      <w:bookmarkStart w:id="17" w:name="_Hlk94621459"/>
      <w:r w:rsidRPr="00077EBC">
        <w:rPr>
          <w:rFonts w:asciiTheme="minorEastAsia" w:eastAsiaTheme="minorEastAsia" w:hAnsiTheme="minorEastAsia" w:hint="eastAsia"/>
        </w:rPr>
        <w:t>仮想化基盤上に構成する</w:t>
      </w:r>
      <w:r w:rsidRPr="00077EBC">
        <w:rPr>
          <w:rFonts w:asciiTheme="minorEastAsia" w:eastAsiaTheme="minorEastAsia" w:hAnsiTheme="minorEastAsia"/>
        </w:rPr>
        <w:t>VMware</w:t>
      </w:r>
      <w:r w:rsidRPr="00077EBC">
        <w:rPr>
          <w:rFonts w:asciiTheme="minorEastAsia" w:eastAsiaTheme="minorEastAsia" w:hAnsiTheme="minorEastAsia" w:hint="eastAsia"/>
        </w:rPr>
        <w:t>社製の仮想アプライアンス製品</w:t>
      </w:r>
      <w:r w:rsidR="0089791B" w:rsidRPr="00077EBC">
        <w:rPr>
          <w:rFonts w:asciiTheme="minorEastAsia" w:eastAsiaTheme="minorEastAsia" w:hAnsiTheme="minorEastAsia"/>
        </w:rPr>
        <w:t xml:space="preserve">(vCenter Server Appliance </w:t>
      </w:r>
      <w:r w:rsidR="00C71D04" w:rsidRPr="00077EBC">
        <w:rPr>
          <w:rFonts w:asciiTheme="minorEastAsia" w:eastAsiaTheme="minorEastAsia" w:hAnsiTheme="minorEastAsia"/>
        </w:rPr>
        <w:t>1</w:t>
      </w:r>
      <w:r w:rsidR="00C71D04" w:rsidRPr="00077EBC">
        <w:rPr>
          <w:rFonts w:asciiTheme="minorEastAsia" w:eastAsiaTheme="minorEastAsia" w:hAnsiTheme="minorEastAsia" w:hint="eastAsia"/>
        </w:rPr>
        <w:t>台</w:t>
      </w:r>
      <w:r w:rsidR="0089791B" w:rsidRPr="00077EBC">
        <w:rPr>
          <w:rFonts w:asciiTheme="minorEastAsia" w:eastAsiaTheme="minorEastAsia" w:hAnsiTheme="minorEastAsia" w:hint="eastAsia"/>
        </w:rPr>
        <w:t>及び</w:t>
      </w:r>
      <w:r w:rsidR="0089791B" w:rsidRPr="00077EBC">
        <w:rPr>
          <w:rFonts w:asciiTheme="minorEastAsia" w:eastAsiaTheme="minorEastAsia" w:hAnsiTheme="minorEastAsia"/>
        </w:rPr>
        <w:t xml:space="preserve"> NSX Manager</w:t>
      </w:r>
      <w:r w:rsidR="00C71D04" w:rsidRPr="00077EBC">
        <w:rPr>
          <w:rFonts w:asciiTheme="minorEastAsia" w:eastAsiaTheme="minorEastAsia" w:hAnsiTheme="minorEastAsia"/>
        </w:rPr>
        <w:t xml:space="preserve"> </w:t>
      </w:r>
      <w:r w:rsidR="00C71D04" w:rsidRPr="00077EBC">
        <w:rPr>
          <w:rFonts w:asciiTheme="minorEastAsia" w:eastAsiaTheme="minorEastAsia" w:hAnsiTheme="minorEastAsia" w:hint="eastAsia"/>
        </w:rPr>
        <w:t>3台</w:t>
      </w:r>
      <w:r w:rsidR="0089791B" w:rsidRPr="00077EBC">
        <w:rPr>
          <w:rFonts w:asciiTheme="minorEastAsia" w:eastAsiaTheme="minorEastAsia" w:hAnsiTheme="minorEastAsia"/>
        </w:rPr>
        <w:t>)</w:t>
      </w:r>
      <w:r w:rsidRPr="00077EBC">
        <w:rPr>
          <w:rFonts w:asciiTheme="minorEastAsia" w:eastAsiaTheme="minorEastAsia" w:hAnsiTheme="minorEastAsia" w:hint="eastAsia"/>
        </w:rPr>
        <w:t>のバックアップは、これらの製品が標準的に搭載している機能を用い、外部サーバへバックアップを取得する仕組みを構成すること</w:t>
      </w:r>
      <w:r w:rsidR="00C71D04" w:rsidRPr="00077EBC">
        <w:rPr>
          <w:rFonts w:asciiTheme="minorEastAsia" w:eastAsiaTheme="minorEastAsia" w:hAnsiTheme="minorEastAsia" w:hint="eastAsia"/>
        </w:rPr>
        <w:t>。</w:t>
      </w:r>
      <w:r w:rsidR="00620547" w:rsidRPr="00077EBC">
        <w:rPr>
          <w:rFonts w:asciiTheme="minorEastAsia" w:eastAsiaTheme="minorEastAsia" w:hAnsiTheme="minorEastAsia"/>
        </w:rPr>
        <w:br/>
      </w:r>
      <w:r w:rsidR="00C71D04" w:rsidRPr="00077EBC">
        <w:rPr>
          <w:rFonts w:asciiTheme="minorEastAsia" w:eastAsiaTheme="minorEastAsia" w:hAnsiTheme="minorEastAsia" w:hint="eastAsia"/>
        </w:rPr>
        <w:t>尚、バックアップ先となる外部サーバは</w:t>
      </w:r>
      <w:r w:rsidR="00C71D04" w:rsidRPr="00077EBC">
        <w:rPr>
          <w:rFonts w:asciiTheme="minorEastAsia" w:eastAsiaTheme="minorEastAsia" w:hAnsiTheme="minorEastAsia"/>
        </w:rPr>
        <w:t xml:space="preserve"> IPA </w:t>
      </w:r>
      <w:r w:rsidR="00C71D04" w:rsidRPr="00077EBC">
        <w:rPr>
          <w:rFonts w:asciiTheme="minorEastAsia" w:eastAsiaTheme="minorEastAsia" w:hAnsiTheme="minorEastAsia" w:hint="eastAsia"/>
        </w:rPr>
        <w:t>にて仮想マシンで準備することを想定している。</w:t>
      </w:r>
      <w:r w:rsidR="00C71D04" w:rsidRPr="00077EBC">
        <w:rPr>
          <w:rFonts w:asciiTheme="minorEastAsia" w:eastAsiaTheme="minorEastAsia" w:hAnsiTheme="minorEastAsia"/>
        </w:rPr>
        <w:t xml:space="preserve">IPA </w:t>
      </w:r>
      <w:r w:rsidR="00C71D04" w:rsidRPr="00077EBC">
        <w:rPr>
          <w:rFonts w:asciiTheme="minorEastAsia" w:eastAsiaTheme="minorEastAsia" w:hAnsiTheme="minorEastAsia" w:hint="eastAsia"/>
        </w:rPr>
        <w:t>内部利用向けに標準化された仮想マシンとして以下の</w:t>
      </w:r>
      <w:r w:rsidR="00C71D04" w:rsidRPr="00077EBC">
        <w:rPr>
          <w:rFonts w:asciiTheme="minorEastAsia" w:eastAsiaTheme="minorEastAsia" w:hAnsiTheme="minorEastAsia"/>
        </w:rPr>
        <w:t xml:space="preserve">OSが搭載された仮想マシンの提供が可能であるが、これ以外の OS </w:t>
      </w:r>
      <w:r w:rsidR="00C71D04" w:rsidRPr="00077EBC">
        <w:rPr>
          <w:rFonts w:asciiTheme="minorEastAsia" w:eastAsiaTheme="minorEastAsia" w:hAnsiTheme="minorEastAsia" w:hint="eastAsia"/>
        </w:rPr>
        <w:t>を利用する場合は、受注者にて</w:t>
      </w:r>
      <w:r w:rsidR="00C71D04" w:rsidRPr="00077EBC">
        <w:rPr>
          <w:rFonts w:asciiTheme="minorEastAsia" w:eastAsiaTheme="minorEastAsia" w:hAnsiTheme="minorEastAsia"/>
        </w:rPr>
        <w:t>OSイメージ及び必要なライセンスを用意すること。</w:t>
      </w:r>
    </w:p>
    <w:p w14:paraId="10C2A3EE" w14:textId="5FB8E206" w:rsidR="00C71D04" w:rsidRPr="00077EBC" w:rsidRDefault="00C71D04" w:rsidP="00C71D04">
      <w:pPr>
        <w:numPr>
          <w:ilvl w:val="1"/>
          <w:numId w:val="25"/>
        </w:numPr>
        <w:ind w:left="1560" w:hanging="284"/>
        <w:rPr>
          <w:rFonts w:asciiTheme="minorEastAsia" w:eastAsiaTheme="minorEastAsia" w:hAnsiTheme="minorEastAsia"/>
        </w:rPr>
      </w:pPr>
      <w:r w:rsidRPr="00077EBC">
        <w:rPr>
          <w:rFonts w:asciiTheme="minorEastAsia" w:eastAsiaTheme="minorEastAsia" w:hAnsiTheme="minorEastAsia"/>
        </w:rPr>
        <w:t>Alma Linux 8</w:t>
      </w:r>
    </w:p>
    <w:p w14:paraId="0454F160" w14:textId="52C3DD8A" w:rsidR="00620547" w:rsidRPr="00077EBC" w:rsidRDefault="00C71D04" w:rsidP="00C71D04">
      <w:pPr>
        <w:numPr>
          <w:ilvl w:val="1"/>
          <w:numId w:val="25"/>
        </w:numPr>
        <w:ind w:left="1560" w:hanging="284"/>
        <w:rPr>
          <w:rFonts w:asciiTheme="minorEastAsia" w:eastAsiaTheme="minorEastAsia" w:hAnsiTheme="minorEastAsia"/>
        </w:rPr>
      </w:pPr>
      <w:r w:rsidRPr="00077EBC">
        <w:rPr>
          <w:rFonts w:asciiTheme="minorEastAsia" w:eastAsiaTheme="minorEastAsia" w:hAnsiTheme="minorEastAsia"/>
        </w:rPr>
        <w:t>Redhat Enterprise Linux 8</w:t>
      </w:r>
    </w:p>
    <w:p w14:paraId="348682D6" w14:textId="3F16DD69" w:rsidR="00C71D04" w:rsidRPr="00077EBC" w:rsidRDefault="00620547" w:rsidP="00C71D04">
      <w:pPr>
        <w:numPr>
          <w:ilvl w:val="1"/>
          <w:numId w:val="25"/>
        </w:numPr>
        <w:ind w:left="1560" w:hanging="284"/>
        <w:rPr>
          <w:rFonts w:asciiTheme="minorEastAsia" w:eastAsiaTheme="minorEastAsia" w:hAnsiTheme="minorEastAsia"/>
        </w:rPr>
      </w:pPr>
      <w:r w:rsidRPr="00077EBC">
        <w:rPr>
          <w:rFonts w:asciiTheme="minorEastAsia" w:eastAsiaTheme="minorEastAsia" w:hAnsiTheme="minorEastAsia"/>
        </w:rPr>
        <w:t>Windows Server 2019</w:t>
      </w:r>
    </w:p>
    <w:p w14:paraId="5F07CE03" w14:textId="1792399C" w:rsidR="001B0F51" w:rsidRPr="00077EBC" w:rsidRDefault="00620547" w:rsidP="00EC66DD">
      <w:pPr>
        <w:ind w:left="1108"/>
        <w:rPr>
          <w:rFonts w:asciiTheme="minorEastAsia" w:eastAsiaTheme="minorEastAsia" w:hAnsiTheme="minorEastAsia"/>
        </w:rPr>
      </w:pPr>
      <w:r w:rsidRPr="00077EBC">
        <w:rPr>
          <w:rFonts w:asciiTheme="minorEastAsia" w:eastAsiaTheme="minorEastAsia" w:hAnsiTheme="minorEastAsia" w:hint="eastAsia"/>
        </w:rPr>
        <w:t>また、外部サーバのセットアップは受注者にて実施すること。</w:t>
      </w:r>
    </w:p>
    <w:p w14:paraId="01289F26" w14:textId="77777777" w:rsidR="00524025" w:rsidRPr="00077EBC" w:rsidRDefault="00524025" w:rsidP="003E4A7F">
      <w:pPr>
        <w:pStyle w:val="af8"/>
        <w:numPr>
          <w:ilvl w:val="0"/>
          <w:numId w:val="31"/>
        </w:numPr>
        <w:ind w:leftChars="200" w:left="1108" w:hangingChars="350" w:hanging="705"/>
        <w:rPr>
          <w:rFonts w:asciiTheme="minorEastAsia" w:eastAsiaTheme="minorEastAsia" w:hAnsiTheme="minorEastAsia"/>
          <w:vanish/>
          <w:szCs w:val="24"/>
        </w:rPr>
      </w:pPr>
      <w:bookmarkStart w:id="18" w:name="_Hlk94621501"/>
      <w:bookmarkEnd w:id="17"/>
    </w:p>
    <w:p w14:paraId="5297D1BB" w14:textId="6F0A81F6" w:rsidR="001B0F51" w:rsidRPr="00077EBC" w:rsidRDefault="001B0F51" w:rsidP="003E4A7F">
      <w:pPr>
        <w:numPr>
          <w:ilvl w:val="0"/>
          <w:numId w:val="31"/>
        </w:numPr>
        <w:ind w:leftChars="200" w:left="1108" w:hangingChars="350" w:hanging="705"/>
        <w:rPr>
          <w:rFonts w:asciiTheme="minorEastAsia" w:eastAsiaTheme="minorEastAsia" w:hAnsiTheme="minorEastAsia"/>
        </w:rPr>
      </w:pPr>
      <w:r w:rsidRPr="00077EBC">
        <w:rPr>
          <w:rFonts w:asciiTheme="minorEastAsia" w:eastAsiaTheme="minorEastAsia" w:hAnsiTheme="minorEastAsia" w:hint="eastAsia"/>
        </w:rPr>
        <w:t>構築作業完了後に実施するテストにおいて、上記の仕組みを用いたバックアップ及びリストアの試験を実施し、正常動作を確認すること</w:t>
      </w:r>
    </w:p>
    <w:bookmarkEnd w:id="18"/>
    <w:p w14:paraId="06CE4ED2" w14:textId="77777777" w:rsidR="005D58D4" w:rsidRPr="005D58D4" w:rsidRDefault="005D58D4" w:rsidP="005D58D4">
      <w:pPr>
        <w:rPr>
          <w:rFonts w:asciiTheme="minorEastAsia" w:eastAsiaTheme="minorEastAsia" w:hAnsiTheme="minorEastAsia"/>
        </w:rPr>
      </w:pPr>
    </w:p>
    <w:p w14:paraId="33B29579" w14:textId="00C39EEB" w:rsidR="005D58D4" w:rsidRPr="005D58D4" w:rsidRDefault="008E2DAB"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.1.3.2</w:t>
      </w:r>
      <w:r w:rsidR="005D58D4" w:rsidRPr="005D58D4">
        <w:rPr>
          <w:rFonts w:asciiTheme="minorEastAsia" w:eastAsiaTheme="minorEastAsia" w:hAnsiTheme="minorEastAsia" w:hint="eastAsia"/>
        </w:rPr>
        <w:t xml:space="preserve">　ネットワーク・セキュリティ</w:t>
      </w:r>
    </w:p>
    <w:p w14:paraId="651D0BDC" w14:textId="77777777" w:rsidR="005D58D4" w:rsidRPr="005D58D4" w:rsidRDefault="005D58D4" w:rsidP="003E4A7F">
      <w:pPr>
        <w:numPr>
          <w:ilvl w:val="0"/>
          <w:numId w:val="3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単一障害点の存在しないネットワーク構成とすること</w:t>
      </w:r>
    </w:p>
    <w:p w14:paraId="023EB656" w14:textId="77777777" w:rsidR="00F3371B" w:rsidRPr="007D6A83" w:rsidRDefault="005D58D4" w:rsidP="003E4A7F">
      <w:pPr>
        <w:numPr>
          <w:ilvl w:val="0"/>
          <w:numId w:val="32"/>
        </w:numPr>
        <w:ind w:leftChars="200" w:left="1108" w:hangingChars="350" w:hanging="705"/>
        <w:rPr>
          <w:rFonts w:asciiTheme="minorEastAsia" w:eastAsiaTheme="minorEastAsia" w:hAnsiTheme="minorEastAsia"/>
        </w:rPr>
      </w:pPr>
      <w:r w:rsidRPr="007D6A83">
        <w:rPr>
          <w:rFonts w:asciiTheme="minorEastAsia" w:eastAsiaTheme="minorEastAsia" w:hAnsiTheme="minorEastAsia" w:hint="eastAsia"/>
        </w:rPr>
        <w:t>ハイパーバイザ連携型のウィルス対策ソフトウェアを導入し、仮想デスクトップのOSがウィルスやマルウェアに感染した時、仮想デスクトップがネットワークから自動的に隔離されるよう設定すること</w:t>
      </w:r>
    </w:p>
    <w:p w14:paraId="265CED03" w14:textId="0B7AD113" w:rsidR="005D58D4" w:rsidRPr="00F55375" w:rsidRDefault="00F3371B" w:rsidP="003E4A7F">
      <w:pPr>
        <w:numPr>
          <w:ilvl w:val="0"/>
          <w:numId w:val="32"/>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マルウェア等の感染が検知されていない状態であっても、疑わしい状況があった場合の機能として、仮想デスクトップ利用者自ら、自身が利用している仮想デスクトップを比較的容易にネットワークから隔離できる仕組みを提供すること</w:t>
      </w:r>
    </w:p>
    <w:p w14:paraId="55FD49C1" w14:textId="77777777" w:rsidR="005D58D4" w:rsidRPr="00F55375" w:rsidRDefault="005D58D4" w:rsidP="003E4A7F">
      <w:pPr>
        <w:numPr>
          <w:ilvl w:val="0"/>
          <w:numId w:val="32"/>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vMotionを同時に複数台実行できる帯域を考慮した設計とすること</w:t>
      </w:r>
    </w:p>
    <w:p w14:paraId="71035DC2" w14:textId="77777777" w:rsidR="005D58D4" w:rsidRPr="00902D15" w:rsidRDefault="005D58D4" w:rsidP="003E4A7F">
      <w:pPr>
        <w:numPr>
          <w:ilvl w:val="0"/>
          <w:numId w:val="32"/>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パケットフィルタやパケットキャプチャのための備えなど、L2レベルのセキュリティも</w:t>
      </w:r>
      <w:r w:rsidRPr="00902D15">
        <w:rPr>
          <w:rFonts w:asciiTheme="minorEastAsia" w:eastAsiaTheme="minorEastAsia" w:hAnsiTheme="minorEastAsia" w:hint="eastAsia"/>
        </w:rPr>
        <w:t>考慮したネットワーク構成とすること</w:t>
      </w:r>
    </w:p>
    <w:p w14:paraId="6A416A67" w14:textId="77777777" w:rsidR="00614277" w:rsidRPr="00902D15" w:rsidRDefault="005D58D4" w:rsidP="003E4A7F">
      <w:pPr>
        <w:numPr>
          <w:ilvl w:val="0"/>
          <w:numId w:val="32"/>
        </w:numPr>
        <w:ind w:leftChars="200" w:left="1108" w:hangingChars="350" w:hanging="705"/>
        <w:rPr>
          <w:rFonts w:asciiTheme="minorEastAsia" w:eastAsiaTheme="minorEastAsia" w:hAnsiTheme="minorEastAsia"/>
        </w:rPr>
      </w:pPr>
      <w:r w:rsidRPr="00902D15">
        <w:rPr>
          <w:rFonts w:asciiTheme="minorEastAsia" w:eastAsiaTheme="minorEastAsia" w:hAnsiTheme="minorEastAsia" w:hint="eastAsia"/>
        </w:rPr>
        <w:t>vMotionやVirtualSANの通信、仮想デスクトップ用の通信が相互に悪影響を及ぼさないネットワーク構成とすること</w:t>
      </w:r>
    </w:p>
    <w:p w14:paraId="4ED65D15" w14:textId="302CE053" w:rsidR="005D58D4" w:rsidRPr="00902D15" w:rsidRDefault="00614277" w:rsidP="003E4A7F">
      <w:pPr>
        <w:numPr>
          <w:ilvl w:val="0"/>
          <w:numId w:val="32"/>
        </w:numPr>
        <w:ind w:leftChars="200" w:left="1108" w:hangingChars="350" w:hanging="705"/>
        <w:rPr>
          <w:rFonts w:asciiTheme="minorEastAsia" w:eastAsiaTheme="minorEastAsia" w:hAnsiTheme="minorEastAsia"/>
        </w:rPr>
      </w:pPr>
      <w:r w:rsidRPr="00902D15">
        <w:rPr>
          <w:rFonts w:asciiTheme="minorEastAsia" w:eastAsiaTheme="minorEastAsia" w:hAnsiTheme="minorEastAsia" w:hint="eastAsia"/>
        </w:rPr>
        <w:t>分散ファイアウォールの機能を活用し、仮想デスクトップ同士の通信を制限し、マイクロセグメンテーションを実現すること</w:t>
      </w:r>
    </w:p>
    <w:p w14:paraId="0680805B" w14:textId="4CC39B3B" w:rsidR="003B4AEC" w:rsidRPr="00902D15" w:rsidRDefault="003B4AEC" w:rsidP="003E4A7F">
      <w:pPr>
        <w:numPr>
          <w:ilvl w:val="0"/>
          <w:numId w:val="32"/>
        </w:numPr>
        <w:ind w:leftChars="200" w:left="1108" w:hangingChars="350" w:hanging="705"/>
        <w:rPr>
          <w:rFonts w:asciiTheme="minorEastAsia" w:eastAsiaTheme="minorEastAsia" w:hAnsiTheme="minorEastAsia"/>
        </w:rPr>
      </w:pPr>
      <w:r w:rsidRPr="00902D15">
        <w:rPr>
          <w:rFonts w:asciiTheme="minorEastAsia" w:eastAsiaTheme="minorEastAsia" w:hAnsiTheme="minorEastAsia" w:hint="eastAsia"/>
        </w:rPr>
        <w:t>IPAが指定するNTPサーバを利用した時刻同期機能を設定すること</w:t>
      </w:r>
    </w:p>
    <w:p w14:paraId="10BDD522" w14:textId="77777777" w:rsidR="005D58D4" w:rsidRPr="005D58D4" w:rsidRDefault="005D58D4" w:rsidP="005D58D4">
      <w:pPr>
        <w:rPr>
          <w:rFonts w:asciiTheme="minorEastAsia" w:eastAsiaTheme="minorEastAsia" w:hAnsiTheme="minorEastAsia"/>
        </w:rPr>
      </w:pPr>
    </w:p>
    <w:p w14:paraId="5DA63F68" w14:textId="1526E8B0" w:rsidR="005D58D4" w:rsidRPr="005D58D4" w:rsidRDefault="008E2DAB" w:rsidP="005D58D4">
      <w:pPr>
        <w:rPr>
          <w:rFonts w:asciiTheme="minorEastAsia" w:eastAsiaTheme="minorEastAsia" w:hAnsiTheme="minorEastAsia"/>
        </w:rPr>
      </w:pPr>
      <w:r>
        <w:rPr>
          <w:rFonts w:asciiTheme="minorEastAsia" w:eastAsiaTheme="minorEastAsia" w:hAnsiTheme="minorEastAsia"/>
        </w:rPr>
        <w:lastRenderedPageBreak/>
        <w:t>4</w:t>
      </w:r>
      <w:r w:rsidR="005D58D4" w:rsidRPr="005D58D4">
        <w:rPr>
          <w:rFonts w:asciiTheme="minorEastAsia" w:eastAsiaTheme="minorEastAsia" w:hAnsiTheme="minorEastAsia"/>
        </w:rPr>
        <w:t>.1.3.3</w:t>
      </w:r>
      <w:r w:rsidR="005D58D4" w:rsidRPr="005D58D4">
        <w:rPr>
          <w:rFonts w:asciiTheme="minorEastAsia" w:eastAsiaTheme="minorEastAsia" w:hAnsiTheme="minorEastAsia" w:hint="eastAsia"/>
        </w:rPr>
        <w:t xml:space="preserve">　仮想</w:t>
      </w:r>
      <w:r w:rsidR="00CF6836" w:rsidRPr="005D58D4">
        <w:rPr>
          <w:rFonts w:asciiTheme="minorEastAsia" w:eastAsiaTheme="minorEastAsia" w:hAnsiTheme="minorEastAsia" w:hint="eastAsia"/>
        </w:rPr>
        <w:t>デスクトップ</w:t>
      </w:r>
    </w:p>
    <w:p w14:paraId="4DDB729D" w14:textId="77777777" w:rsidR="005D58D4" w:rsidRPr="005D58D4" w:rsidRDefault="005D58D4" w:rsidP="003E4A7F">
      <w:pPr>
        <w:numPr>
          <w:ilvl w:val="0"/>
          <w:numId w:val="3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画面転送に係る通信は、SHA-256暗号ハッシュアルゴリズム以上で暗号化されること</w:t>
      </w:r>
    </w:p>
    <w:p w14:paraId="76C8D835" w14:textId="77777777" w:rsidR="005D58D4" w:rsidRPr="005D58D4" w:rsidRDefault="005D58D4" w:rsidP="003E4A7F">
      <w:pPr>
        <w:numPr>
          <w:ilvl w:val="0"/>
          <w:numId w:val="3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画面転送プロトコルは、セキュリティの観点からRDPは利用せず、PCoIPあるいはBlast Extreamを利用するよう構成すること</w:t>
      </w:r>
    </w:p>
    <w:p w14:paraId="121B6E08" w14:textId="77777777" w:rsidR="005D58D4" w:rsidRPr="005D58D4" w:rsidRDefault="005D58D4" w:rsidP="003E4A7F">
      <w:pPr>
        <w:numPr>
          <w:ilvl w:val="0"/>
          <w:numId w:val="3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接続サーバは2台で構成すること(ロードバランサ等を活用した負荷分散の設定は不要とする)</w:t>
      </w:r>
    </w:p>
    <w:p w14:paraId="4158D74A" w14:textId="77777777" w:rsidR="005D58D4" w:rsidRPr="00F55375" w:rsidRDefault="005D58D4" w:rsidP="003E4A7F">
      <w:pPr>
        <w:numPr>
          <w:ilvl w:val="0"/>
          <w:numId w:val="33"/>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仮想デスクトップのプール設定は、フルクローン用とインスタントクローン用でそれぞ</w:t>
      </w:r>
      <w:r w:rsidRPr="00F55375">
        <w:rPr>
          <w:rFonts w:asciiTheme="minorEastAsia" w:eastAsiaTheme="minorEastAsia" w:hAnsiTheme="minorEastAsia" w:hint="eastAsia"/>
        </w:rPr>
        <w:t>れ1つずつ作成すること</w:t>
      </w:r>
    </w:p>
    <w:p w14:paraId="7D22EDB1" w14:textId="3DC8FAC8" w:rsidR="002A67D6" w:rsidRPr="00F55375" w:rsidRDefault="002A67D6" w:rsidP="003E4A7F">
      <w:pPr>
        <w:numPr>
          <w:ilvl w:val="0"/>
          <w:numId w:val="33"/>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仮想デスクトップ展開に使用するマスタイメージの設計を行うこと。</w:t>
      </w:r>
    </w:p>
    <w:p w14:paraId="40059D2E" w14:textId="611BCC7C" w:rsidR="002A67D6" w:rsidRPr="00F55375" w:rsidRDefault="00BF7623"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仮想デスクトップのOSはW</w:t>
      </w:r>
      <w:r w:rsidRPr="00F55375">
        <w:rPr>
          <w:rFonts w:asciiTheme="minorEastAsia" w:eastAsiaTheme="minorEastAsia" w:hAnsiTheme="minorEastAsia"/>
        </w:rPr>
        <w:t>indows 10</w:t>
      </w:r>
      <w:r w:rsidR="002B6EF4">
        <w:rPr>
          <w:rFonts w:asciiTheme="minorEastAsia" w:eastAsiaTheme="minorEastAsia" w:hAnsiTheme="minorEastAsia" w:hint="eastAsia"/>
        </w:rPr>
        <w:t xml:space="preserve"> </w:t>
      </w:r>
      <w:r w:rsidR="002B6EF4">
        <w:rPr>
          <w:rFonts w:asciiTheme="minorEastAsia" w:eastAsiaTheme="minorEastAsia" w:hAnsiTheme="minorEastAsia"/>
        </w:rPr>
        <w:t>Enterprise</w:t>
      </w:r>
      <w:r w:rsidRPr="00F55375">
        <w:rPr>
          <w:rFonts w:asciiTheme="minorEastAsia" w:eastAsiaTheme="minorEastAsia" w:hAnsiTheme="minorEastAsia" w:hint="eastAsia"/>
        </w:rPr>
        <w:t>を使用する</w:t>
      </w:r>
      <w:r w:rsidR="00563302">
        <w:rPr>
          <w:rFonts w:asciiTheme="minorEastAsia" w:eastAsiaTheme="minorEastAsia" w:hAnsiTheme="minorEastAsia" w:hint="eastAsia"/>
        </w:rPr>
        <w:t>こと</w:t>
      </w:r>
      <w:r w:rsidRPr="00F55375">
        <w:rPr>
          <w:rFonts w:asciiTheme="minorEastAsia" w:eastAsiaTheme="minorEastAsia" w:hAnsiTheme="minorEastAsia" w:hint="eastAsia"/>
        </w:rPr>
        <w:t>。</w:t>
      </w:r>
    </w:p>
    <w:p w14:paraId="398C2B3B" w14:textId="38943428" w:rsidR="002A67D6" w:rsidRPr="00F55375" w:rsidRDefault="00BF7623"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フルクローン用とインスタントクローン用でそれぞれ1台ずつマスタ(テンプレート仮想マシン)を作成すること。</w:t>
      </w:r>
    </w:p>
    <w:p w14:paraId="03B79F14" w14:textId="14CC2EAB" w:rsidR="00BF7623" w:rsidRPr="00F55375" w:rsidRDefault="00BF7623"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フルクローン用マスタにはMicrosoft Officeを導入すること。Microsoft Officeに含まれるWeb会議ツール(Microsoft Teams)については、仮想デスクトップ上での利用が最適化される設定を実装すること。</w:t>
      </w:r>
    </w:p>
    <w:p w14:paraId="254547BE" w14:textId="0AFB64C7" w:rsidR="002A67D6" w:rsidRPr="00F55375" w:rsidRDefault="002A67D6"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OSの設定やレジストリ値などについて適切な設定値を検討し、定めること。</w:t>
      </w:r>
    </w:p>
    <w:p w14:paraId="096AA9B9" w14:textId="0DDD3991" w:rsidR="002A67D6" w:rsidRPr="00F55375" w:rsidRDefault="002A67D6"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仮想デスクトップの動作に不要な機能やファイルを、停止または削除すること。</w:t>
      </w:r>
    </w:p>
    <w:p w14:paraId="17FB6AD6" w14:textId="7A0B6D1D" w:rsidR="002A67D6" w:rsidRPr="00F55375" w:rsidRDefault="002A67D6" w:rsidP="003E4A7F">
      <w:pPr>
        <w:numPr>
          <w:ilvl w:val="3"/>
          <w:numId w:val="35"/>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その他、IPA担当者にヒアリングを行ったうえで、実現可能な項目について設計に含めること。</w:t>
      </w:r>
    </w:p>
    <w:p w14:paraId="554D1B86" w14:textId="509F8FF2" w:rsidR="002A67D6" w:rsidRPr="00F55375" w:rsidRDefault="002A67D6" w:rsidP="003E4A7F">
      <w:pPr>
        <w:numPr>
          <w:ilvl w:val="0"/>
          <w:numId w:val="33"/>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既存のActive Directoryドメイン、及びマスタのローカル設定に定義するグループポリシを設計すること。</w:t>
      </w:r>
    </w:p>
    <w:p w14:paraId="224010FC" w14:textId="77777777" w:rsidR="00BF7623" w:rsidRPr="00F55375" w:rsidRDefault="00BF7623"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業務上不要なアプリケーションを、インストール対象外または非表示とすること。</w:t>
      </w:r>
    </w:p>
    <w:p w14:paraId="0D3E588E" w14:textId="23C39BE3" w:rsidR="002A67D6" w:rsidRPr="00F55375" w:rsidRDefault="00BF7623"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OS初回起動時、Internet Explorer初回起動時、ネットワーク初回接続時等の初回起動ウィザードを非表示とすること。</w:t>
      </w:r>
    </w:p>
    <w:p w14:paraId="11363227" w14:textId="4035ABE6" w:rsidR="002A67D6" w:rsidRPr="00F55375" w:rsidRDefault="00BF7623"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仮想デスクトップと、仮想デスクトップを利用するローカルデバイスとの間のデータ移動を抑止すること。</w:t>
      </w:r>
    </w:p>
    <w:p w14:paraId="7EF163F8" w14:textId="586502A0" w:rsidR="002A67D6" w:rsidRPr="00F55375" w:rsidRDefault="00731D71"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rPr>
        <w:t>VMware H</w:t>
      </w:r>
      <w:r w:rsidR="00BF7623" w:rsidRPr="00F55375">
        <w:rPr>
          <w:rFonts w:asciiTheme="minorEastAsia" w:eastAsiaTheme="minorEastAsia" w:hAnsiTheme="minorEastAsia" w:hint="eastAsia"/>
        </w:rPr>
        <w:t>orizon</w:t>
      </w:r>
      <w:r w:rsidRPr="00F55375">
        <w:rPr>
          <w:rFonts w:asciiTheme="minorEastAsia" w:eastAsiaTheme="minorEastAsia" w:hAnsiTheme="minorEastAsia" w:hint="eastAsia"/>
        </w:rPr>
        <w:t>、</w:t>
      </w:r>
      <w:r w:rsidR="00BF7623" w:rsidRPr="00F55375">
        <w:rPr>
          <w:rFonts w:asciiTheme="minorEastAsia" w:eastAsiaTheme="minorEastAsia" w:hAnsiTheme="minorEastAsia" w:hint="eastAsia"/>
        </w:rPr>
        <w:t>PCoIP</w:t>
      </w:r>
      <w:r w:rsidRPr="00F55375">
        <w:rPr>
          <w:rFonts w:asciiTheme="minorEastAsia" w:eastAsiaTheme="minorEastAsia" w:hAnsiTheme="minorEastAsia" w:hint="eastAsia"/>
        </w:rPr>
        <w:t>やV</w:t>
      </w:r>
      <w:r w:rsidRPr="00F55375">
        <w:rPr>
          <w:rFonts w:asciiTheme="minorEastAsia" w:eastAsiaTheme="minorEastAsia" w:hAnsiTheme="minorEastAsia"/>
        </w:rPr>
        <w:t>Mware Blast</w:t>
      </w:r>
      <w:r w:rsidR="00BF7623" w:rsidRPr="00F55375">
        <w:rPr>
          <w:rFonts w:asciiTheme="minorEastAsia" w:eastAsiaTheme="minorEastAsia" w:hAnsiTheme="minorEastAsia" w:hint="eastAsia"/>
        </w:rPr>
        <w:t>など、ドメイングループポリシにより制御を行う各機能について設計を行うこと。</w:t>
      </w:r>
    </w:p>
    <w:p w14:paraId="713BF931" w14:textId="75A084DD" w:rsidR="0087441C" w:rsidRPr="00F55375" w:rsidRDefault="0087441C"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操作中のクライアント端末上からHorizonセッション内のキャプチャによる画面の取得を抑止すること。</w:t>
      </w:r>
    </w:p>
    <w:p w14:paraId="30D3F118" w14:textId="67DD9946" w:rsidR="00731D71" w:rsidRPr="00F55375" w:rsidRDefault="00BF7623" w:rsidP="003E4A7F">
      <w:pPr>
        <w:numPr>
          <w:ilvl w:val="3"/>
          <w:numId w:val="46"/>
        </w:numPr>
        <w:ind w:leftChars="381" w:left="1194" w:hanging="426"/>
        <w:rPr>
          <w:rFonts w:asciiTheme="minorEastAsia" w:eastAsiaTheme="minorEastAsia" w:hAnsiTheme="minorEastAsia"/>
        </w:rPr>
      </w:pPr>
      <w:r w:rsidRPr="00F55375">
        <w:rPr>
          <w:rFonts w:asciiTheme="minorEastAsia" w:eastAsiaTheme="minorEastAsia" w:hAnsiTheme="minorEastAsia" w:hint="eastAsia"/>
        </w:rPr>
        <w:t>その他、IPA担当者にヒアリングを行ったうえで、実現可能な項目について設計に含めること。</w:t>
      </w:r>
    </w:p>
    <w:p w14:paraId="39806978" w14:textId="4928AA6D" w:rsidR="00731D71" w:rsidRPr="00F55375" w:rsidRDefault="00731D71" w:rsidP="003E4A7F">
      <w:pPr>
        <w:numPr>
          <w:ilvl w:val="0"/>
          <w:numId w:val="33"/>
        </w:numPr>
        <w:ind w:leftChars="200" w:left="1108" w:hangingChars="350" w:hanging="705"/>
        <w:rPr>
          <w:rFonts w:asciiTheme="minorEastAsia" w:eastAsiaTheme="minorEastAsia" w:hAnsiTheme="minorEastAsia"/>
        </w:rPr>
      </w:pPr>
      <w:r w:rsidRPr="00F55375">
        <w:rPr>
          <w:rFonts w:asciiTheme="minorEastAsia" w:eastAsiaTheme="minorEastAsia" w:hAnsiTheme="minorEastAsia" w:hint="eastAsia"/>
        </w:rPr>
        <w:t>その他、現在利用中の仮想デスクトップ基盤に</w:t>
      </w:r>
      <w:r w:rsidR="007A15CC">
        <w:rPr>
          <w:rFonts w:asciiTheme="minorEastAsia" w:eastAsiaTheme="minorEastAsia" w:hAnsiTheme="minorEastAsia" w:hint="eastAsia"/>
        </w:rPr>
        <w:t>適用されている</w:t>
      </w:r>
      <w:r w:rsidRPr="00F55375">
        <w:rPr>
          <w:rFonts w:asciiTheme="minorEastAsia" w:eastAsiaTheme="minorEastAsia" w:hAnsiTheme="minorEastAsia" w:hint="eastAsia"/>
        </w:rPr>
        <w:t>セキュリティ対策のためのグループポリシー設定は、本業務で構築される仮想デスクトップ基盤でも原則踏襲する</w:t>
      </w:r>
      <w:r w:rsidR="00CF6836" w:rsidRPr="00F55375">
        <w:rPr>
          <w:rFonts w:asciiTheme="minorEastAsia" w:eastAsiaTheme="minorEastAsia" w:hAnsiTheme="minorEastAsia" w:hint="eastAsia"/>
        </w:rPr>
        <w:t>こと</w:t>
      </w:r>
      <w:r w:rsidRPr="00F55375">
        <w:rPr>
          <w:rFonts w:asciiTheme="minorEastAsia" w:eastAsiaTheme="minorEastAsia" w:hAnsiTheme="minorEastAsia" w:hint="eastAsia"/>
        </w:rPr>
        <w:t>。</w:t>
      </w:r>
    </w:p>
    <w:p w14:paraId="3FF1F117" w14:textId="77777777" w:rsidR="004F357D" w:rsidRPr="00DE3B7F" w:rsidRDefault="004F357D" w:rsidP="00DE3B7F">
      <w:pPr>
        <w:rPr>
          <w:rFonts w:asciiTheme="minorEastAsia" w:eastAsiaTheme="minorEastAsia" w:hAnsiTheme="minorEastAsia"/>
        </w:rPr>
      </w:pPr>
    </w:p>
    <w:p w14:paraId="1455D947" w14:textId="1800D143" w:rsidR="005D58D4" w:rsidRPr="00512CAD" w:rsidRDefault="001A7568" w:rsidP="003E4A7F">
      <w:pPr>
        <w:keepNext/>
        <w:numPr>
          <w:ilvl w:val="1"/>
          <w:numId w:val="3"/>
        </w:numPr>
        <w:outlineLvl w:val="1"/>
        <w:rPr>
          <w:rFonts w:asciiTheme="minorEastAsia" w:eastAsiaTheme="minorEastAsia" w:hAnsiTheme="minorEastAsia"/>
        </w:rPr>
      </w:pPr>
      <w:r>
        <w:rPr>
          <w:rFonts w:asciiTheme="minorEastAsia" w:eastAsiaTheme="minorEastAsia" w:hAnsiTheme="minorEastAsia" w:hint="eastAsia"/>
        </w:rPr>
        <w:t>構築要件</w:t>
      </w:r>
    </w:p>
    <w:p w14:paraId="4AE5CAEF" w14:textId="5A3A4EE9" w:rsidR="005D2F37" w:rsidRPr="007D6A83" w:rsidRDefault="005D2F37" w:rsidP="003E4A7F">
      <w:pPr>
        <w:numPr>
          <w:ilvl w:val="0"/>
          <w:numId w:val="7"/>
        </w:numPr>
        <w:ind w:leftChars="200" w:left="1108" w:hangingChars="350" w:hanging="705"/>
        <w:rPr>
          <w:rFonts w:asciiTheme="minorEastAsia" w:eastAsiaTheme="minorEastAsia" w:hAnsiTheme="minorEastAsia"/>
        </w:rPr>
      </w:pPr>
      <w:r w:rsidRPr="007D6A83">
        <w:rPr>
          <w:rFonts w:asciiTheme="minorEastAsia" w:eastAsiaTheme="minorEastAsia" w:hAnsiTheme="minorEastAsia"/>
        </w:rPr>
        <w:t>既存システムの通常業務運用に可能な限り支障を来たさないよう配慮した上で、</w:t>
      </w:r>
      <w:r w:rsidRPr="007D6A83">
        <w:rPr>
          <w:rFonts w:asciiTheme="minorEastAsia" w:eastAsiaTheme="minorEastAsia" w:hAnsiTheme="minorEastAsia" w:hint="eastAsia"/>
        </w:rPr>
        <w:t>導入作業</w:t>
      </w:r>
      <w:r w:rsidRPr="007D6A83">
        <w:rPr>
          <w:rFonts w:asciiTheme="minorEastAsia" w:eastAsiaTheme="minorEastAsia" w:hAnsiTheme="minorEastAsia"/>
        </w:rPr>
        <w:t>に関する計画を十分な時間的余裕を持って立案し、IPA側の承認を得てから作業を行うこと。</w:t>
      </w:r>
      <w:r w:rsidRPr="007D6A83">
        <w:rPr>
          <w:rFonts w:asciiTheme="minorEastAsia" w:eastAsiaTheme="minorEastAsia" w:hAnsiTheme="minorEastAsia"/>
        </w:rPr>
        <w:br/>
        <w:t>IPAの既存サービスの停止を伴う作業については、</w:t>
      </w:r>
      <w:r w:rsidRPr="007D6A83">
        <w:rPr>
          <w:rFonts w:asciiTheme="minorEastAsia" w:eastAsiaTheme="minorEastAsia" w:hAnsiTheme="minorEastAsia" w:hint="eastAsia"/>
        </w:rPr>
        <w:t>原則として</w:t>
      </w:r>
      <w:r w:rsidRPr="007D6A83">
        <w:rPr>
          <w:rFonts w:asciiTheme="minorEastAsia" w:eastAsiaTheme="minorEastAsia" w:hAnsiTheme="minorEastAsia"/>
        </w:rPr>
        <w:t>休日（行政機関の休日に関する法律（昭和63年法律第91号）第1条に上げる日をいう）の作業となる</w:t>
      </w:r>
      <w:r w:rsidRPr="007D6A83">
        <w:rPr>
          <w:rFonts w:asciiTheme="minorEastAsia" w:eastAsiaTheme="minorEastAsia" w:hAnsiTheme="minorEastAsia" w:hint="eastAsia"/>
        </w:rPr>
        <w:t>ため、IPA担当者と調整のうえ決定すること。</w:t>
      </w:r>
    </w:p>
    <w:p w14:paraId="6CA70C23" w14:textId="77777777" w:rsidR="005D2F37" w:rsidRPr="007D6A83" w:rsidRDefault="005D2F37" w:rsidP="003E4A7F">
      <w:pPr>
        <w:numPr>
          <w:ilvl w:val="0"/>
          <w:numId w:val="7"/>
        </w:numPr>
        <w:ind w:leftChars="200" w:left="1108" w:hangingChars="350" w:hanging="705"/>
        <w:rPr>
          <w:rFonts w:asciiTheme="minorEastAsia" w:eastAsiaTheme="minorEastAsia" w:hAnsiTheme="minorEastAsia"/>
        </w:rPr>
      </w:pPr>
      <w:r w:rsidRPr="007D6A83">
        <w:rPr>
          <w:rFonts w:asciiTheme="minorEastAsia" w:eastAsiaTheme="minorEastAsia" w:hAnsiTheme="minorEastAsia"/>
        </w:rPr>
        <w:t>既存のIPAインフラシステムに発生する設定変更等は</w:t>
      </w:r>
      <w:r w:rsidRPr="007D6A83">
        <w:rPr>
          <w:rFonts w:hint="eastAsia"/>
        </w:rPr>
        <w:t>統合運用管理事業者</w:t>
      </w:r>
      <w:r w:rsidRPr="007D6A83">
        <w:rPr>
          <w:rFonts w:asciiTheme="minorEastAsia" w:eastAsiaTheme="minorEastAsia" w:hAnsiTheme="minorEastAsia" w:hint="eastAsia"/>
        </w:rPr>
        <w:t>が作業を実施するため</w:t>
      </w:r>
      <w:r w:rsidRPr="007D6A83">
        <w:rPr>
          <w:rFonts w:asciiTheme="minorEastAsia" w:eastAsiaTheme="minorEastAsia" w:hAnsiTheme="minorEastAsia"/>
        </w:rPr>
        <w:t>、受注者が具体的な作業内容</w:t>
      </w:r>
      <w:r w:rsidRPr="007D6A83">
        <w:rPr>
          <w:rFonts w:asciiTheme="minorEastAsia" w:eastAsiaTheme="minorEastAsia" w:hAnsiTheme="minorEastAsia" w:hint="eastAsia"/>
        </w:rPr>
        <w:t>を事前に文書で</w:t>
      </w:r>
      <w:r w:rsidRPr="007D6A83">
        <w:rPr>
          <w:rFonts w:asciiTheme="minorEastAsia" w:eastAsiaTheme="minorEastAsia" w:hAnsiTheme="minorEastAsia"/>
        </w:rPr>
        <w:t>提示</w:t>
      </w:r>
      <w:r w:rsidRPr="007D6A83">
        <w:rPr>
          <w:rFonts w:asciiTheme="minorEastAsia" w:eastAsiaTheme="minorEastAsia" w:hAnsiTheme="minorEastAsia" w:hint="eastAsia"/>
        </w:rPr>
        <w:t>した上で、必要な</w:t>
      </w:r>
      <w:r w:rsidRPr="007D6A83">
        <w:rPr>
          <w:rFonts w:asciiTheme="minorEastAsia" w:eastAsiaTheme="minorEastAsia" w:hAnsiTheme="minorEastAsia"/>
        </w:rPr>
        <w:t>技術サポー</w:t>
      </w:r>
      <w:r w:rsidRPr="007D6A83">
        <w:rPr>
          <w:rFonts w:asciiTheme="minorEastAsia" w:eastAsiaTheme="minorEastAsia" w:hAnsiTheme="minorEastAsia"/>
        </w:rPr>
        <w:lastRenderedPageBreak/>
        <w:t>トを行</w:t>
      </w:r>
      <w:r w:rsidRPr="007D6A83">
        <w:rPr>
          <w:rFonts w:asciiTheme="minorEastAsia" w:eastAsiaTheme="minorEastAsia" w:hAnsiTheme="minorEastAsia" w:hint="eastAsia"/>
        </w:rPr>
        <w:t>うこと。</w:t>
      </w:r>
    </w:p>
    <w:p w14:paraId="5F898855" w14:textId="77777777" w:rsidR="005D2F37" w:rsidRPr="007D6A83" w:rsidRDefault="005D2F37" w:rsidP="003E4A7F">
      <w:pPr>
        <w:numPr>
          <w:ilvl w:val="0"/>
          <w:numId w:val="7"/>
        </w:numPr>
        <w:ind w:leftChars="200" w:left="1108" w:hangingChars="350" w:hanging="705"/>
        <w:rPr>
          <w:rFonts w:asciiTheme="minorEastAsia" w:eastAsiaTheme="minorEastAsia" w:hAnsiTheme="minorEastAsia"/>
        </w:rPr>
      </w:pPr>
      <w:r w:rsidRPr="007D6A83">
        <w:rPr>
          <w:rFonts w:asciiTheme="minorEastAsia" w:eastAsiaTheme="minorEastAsia" w:hAnsiTheme="minorEastAsia"/>
        </w:rPr>
        <w:t>導入する機器類を、IPAが指定する環境に設置すること。</w:t>
      </w:r>
      <w:r w:rsidRPr="007D6A83">
        <w:rPr>
          <w:rFonts w:asciiTheme="minorEastAsia" w:eastAsiaTheme="minorEastAsia" w:hAnsiTheme="minorEastAsia" w:hint="eastAsia"/>
        </w:rPr>
        <w:t>（既存の仮想デスクトップ基盤が搭載されている共通基盤システムの撤去は行わない。）</w:t>
      </w:r>
    </w:p>
    <w:p w14:paraId="3A401B31" w14:textId="77777777" w:rsidR="005D2F37" w:rsidRPr="007D6A83" w:rsidRDefault="005D2F37" w:rsidP="003E4A7F">
      <w:pPr>
        <w:numPr>
          <w:ilvl w:val="0"/>
          <w:numId w:val="7"/>
        </w:numPr>
        <w:ind w:leftChars="200" w:left="1108" w:hangingChars="350" w:hanging="705"/>
        <w:rPr>
          <w:rFonts w:asciiTheme="minorEastAsia" w:eastAsiaTheme="minorEastAsia" w:hAnsiTheme="minorEastAsia"/>
        </w:rPr>
      </w:pPr>
      <w:r w:rsidRPr="007D6A83">
        <w:rPr>
          <w:rFonts w:asciiTheme="minorEastAsia" w:eastAsiaTheme="minorEastAsia" w:hAnsiTheme="minorEastAsia" w:hint="eastAsia"/>
        </w:rPr>
        <w:t>導入する機器類に稼働するために必要なケーブルを接続し、起動等を行うこと。接続や起動にあたっては、</w:t>
      </w:r>
      <w:r w:rsidRPr="007D6A83">
        <w:rPr>
          <w:rFonts w:hint="eastAsia"/>
        </w:rPr>
        <w:t>統合運用管理事業者</w:t>
      </w:r>
      <w:r w:rsidRPr="007D6A83">
        <w:rPr>
          <w:rFonts w:asciiTheme="minorEastAsia" w:eastAsiaTheme="minorEastAsia" w:hAnsiTheme="minorEastAsia" w:hint="eastAsia"/>
        </w:rPr>
        <w:t>と連携して作業を行うこと。</w:t>
      </w:r>
    </w:p>
    <w:p w14:paraId="485FF95F" w14:textId="0CFB6834" w:rsidR="005D2F37" w:rsidRPr="007D6A83" w:rsidRDefault="005D2F37" w:rsidP="003E4A7F">
      <w:pPr>
        <w:numPr>
          <w:ilvl w:val="0"/>
          <w:numId w:val="7"/>
        </w:numPr>
        <w:ind w:leftChars="200" w:left="1108" w:hangingChars="350" w:hanging="705"/>
        <w:rPr>
          <w:rFonts w:asciiTheme="minorEastAsia" w:eastAsiaTheme="minorEastAsia" w:hAnsiTheme="minorEastAsia"/>
        </w:rPr>
      </w:pPr>
      <w:r w:rsidRPr="007D6A83">
        <w:rPr>
          <w:rFonts w:asciiTheme="minorEastAsia" w:eastAsiaTheme="minorEastAsia" w:hAnsiTheme="minorEastAsia" w:hint="eastAsia"/>
        </w:rPr>
        <w:t>導入する機器類に必要なソフトウェア（ミドルウェアやファームウェアを含む）がある場合、導入時点で脆弱性が最も少なく、安定して稼働する</w:t>
      </w:r>
      <w:r w:rsidR="009D2BCA">
        <w:rPr>
          <w:rFonts w:asciiTheme="minorEastAsia" w:eastAsiaTheme="minorEastAsia" w:hAnsiTheme="minorEastAsia" w:hint="eastAsia"/>
        </w:rPr>
        <w:t>最新の</w:t>
      </w:r>
      <w:r w:rsidRPr="007D6A83">
        <w:rPr>
          <w:rFonts w:asciiTheme="minorEastAsia" w:eastAsiaTheme="minorEastAsia" w:hAnsiTheme="minorEastAsia" w:hint="eastAsia"/>
        </w:rPr>
        <w:t>ソフトウェアをインストールしてから設置すること。</w:t>
      </w:r>
    </w:p>
    <w:p w14:paraId="4A6FF172" w14:textId="77777777" w:rsidR="005D2F37" w:rsidRPr="001549AA" w:rsidRDefault="005D2F37" w:rsidP="005D58D4">
      <w:pPr>
        <w:rPr>
          <w:rFonts w:asciiTheme="minorEastAsia" w:eastAsiaTheme="minorEastAsia" w:hAnsiTheme="minorEastAsia"/>
        </w:rPr>
      </w:pPr>
    </w:p>
    <w:p w14:paraId="6D3FAE3D" w14:textId="77777777" w:rsidR="005D58D4" w:rsidRPr="00512CAD" w:rsidRDefault="005D58D4" w:rsidP="003E4A7F">
      <w:pPr>
        <w:keepNext/>
        <w:numPr>
          <w:ilvl w:val="1"/>
          <w:numId w:val="3"/>
        </w:numPr>
        <w:outlineLvl w:val="1"/>
        <w:rPr>
          <w:rFonts w:asciiTheme="minorEastAsia" w:eastAsiaTheme="minorEastAsia" w:hAnsiTheme="minorEastAsia"/>
        </w:rPr>
      </w:pPr>
      <w:r w:rsidRPr="00512CAD">
        <w:rPr>
          <w:rFonts w:asciiTheme="minorEastAsia" w:eastAsiaTheme="minorEastAsia" w:hAnsiTheme="minorEastAsia" w:hint="eastAsia"/>
        </w:rPr>
        <w:t>テスト要件</w:t>
      </w:r>
    </w:p>
    <w:p w14:paraId="57275CA3" w14:textId="507B32B0" w:rsidR="005D58D4" w:rsidRPr="005D58D4" w:rsidRDefault="005D58D4" w:rsidP="003E4A7F">
      <w:pPr>
        <w:numPr>
          <w:ilvl w:val="0"/>
          <w:numId w:val="36"/>
        </w:numPr>
        <w:ind w:leftChars="200" w:left="1108" w:hangingChars="350" w:hanging="705"/>
        <w:rPr>
          <w:rFonts w:asciiTheme="minorEastAsia" w:eastAsiaTheme="minorEastAsia" w:hAnsiTheme="minorEastAsia"/>
        </w:rPr>
      </w:pPr>
      <w:r w:rsidRPr="00512CAD">
        <w:rPr>
          <w:rFonts w:asciiTheme="minorEastAsia" w:eastAsiaTheme="minorEastAsia" w:hAnsiTheme="minorEastAsia" w:hint="eastAsia"/>
        </w:rPr>
        <w:t>「</w:t>
      </w:r>
      <w:r w:rsidR="00254B5E">
        <w:rPr>
          <w:rFonts w:asciiTheme="minorEastAsia" w:eastAsiaTheme="minorEastAsia" w:hAnsiTheme="minorEastAsia" w:hint="eastAsia"/>
        </w:rPr>
        <w:t>3</w:t>
      </w:r>
      <w:r w:rsidR="00254B5E">
        <w:rPr>
          <w:rFonts w:asciiTheme="minorEastAsia" w:eastAsiaTheme="minorEastAsia" w:hAnsiTheme="minorEastAsia"/>
        </w:rPr>
        <w:t xml:space="preserve">.2 </w:t>
      </w:r>
      <w:r w:rsidR="00254B5E">
        <w:rPr>
          <w:rFonts w:asciiTheme="minorEastAsia" w:eastAsiaTheme="minorEastAsia" w:hAnsiTheme="minorEastAsia" w:hint="eastAsia"/>
        </w:rPr>
        <w:t>設計・構築・テスト」</w:t>
      </w:r>
      <w:r w:rsidRPr="00512CAD">
        <w:rPr>
          <w:rFonts w:asciiTheme="minorEastAsia" w:eastAsiaTheme="minorEastAsia" w:hAnsiTheme="minorEastAsia" w:hint="eastAsia"/>
        </w:rPr>
        <w:t>で作成し</w:t>
      </w:r>
      <w:r w:rsidRPr="005D58D4">
        <w:rPr>
          <w:rFonts w:asciiTheme="minorEastAsia" w:eastAsiaTheme="minorEastAsia" w:hAnsiTheme="minorEastAsia" w:hint="eastAsia"/>
        </w:rPr>
        <w:t>た設計書</w:t>
      </w:r>
      <w:r w:rsidR="00731D62">
        <w:rPr>
          <w:rFonts w:asciiTheme="minorEastAsia" w:eastAsiaTheme="minorEastAsia" w:hAnsiTheme="minorEastAsia" w:hint="eastAsia"/>
        </w:rPr>
        <w:t>に基づき構築した</w:t>
      </w:r>
      <w:r w:rsidRPr="005D58D4">
        <w:rPr>
          <w:rFonts w:asciiTheme="minorEastAsia" w:eastAsiaTheme="minorEastAsia" w:hAnsiTheme="minorEastAsia" w:hint="eastAsia"/>
        </w:rPr>
        <w:t>機能</w:t>
      </w:r>
      <w:r w:rsidR="00043A37">
        <w:rPr>
          <w:rFonts w:asciiTheme="minorEastAsia" w:eastAsiaTheme="minorEastAsia" w:hAnsiTheme="minorEastAsia" w:hint="eastAsia"/>
        </w:rPr>
        <w:t>・基盤</w:t>
      </w:r>
      <w:r w:rsidRPr="005D58D4">
        <w:rPr>
          <w:rFonts w:asciiTheme="minorEastAsia" w:eastAsiaTheme="minorEastAsia" w:hAnsiTheme="minorEastAsia" w:hint="eastAsia"/>
        </w:rPr>
        <w:t>等が有効であることを実証するための適切なテストを行い、発見された問題について対応し解消すること。</w:t>
      </w:r>
    </w:p>
    <w:p w14:paraId="3F54134A" w14:textId="77777777" w:rsidR="0078487F" w:rsidRDefault="005D58D4" w:rsidP="003E4A7F">
      <w:pPr>
        <w:numPr>
          <w:ilvl w:val="0"/>
          <w:numId w:val="3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テスト実施に先立って、機能、性能、セキュリティ面を含めて十分な確認を行うための</w:t>
      </w:r>
      <w:r w:rsidR="0078487F">
        <w:rPr>
          <w:rFonts w:asciiTheme="minorEastAsia" w:eastAsiaTheme="minorEastAsia" w:hAnsiTheme="minorEastAsia" w:hint="eastAsia"/>
        </w:rPr>
        <w:t>テスト基準及びテストシナリオを策定すること。</w:t>
      </w:r>
    </w:p>
    <w:p w14:paraId="1C19CAA9" w14:textId="6DCA6D52" w:rsidR="005D58D4" w:rsidRPr="005D58D4" w:rsidRDefault="0078487F" w:rsidP="003E4A7F">
      <w:pPr>
        <w:numPr>
          <w:ilvl w:val="0"/>
          <w:numId w:val="36"/>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テスト実施に際しては、</w:t>
      </w:r>
      <w:r w:rsidR="005D58D4" w:rsidRPr="005D58D4">
        <w:rPr>
          <w:rFonts w:asciiTheme="minorEastAsia" w:eastAsiaTheme="minorEastAsia" w:hAnsiTheme="minorEastAsia" w:hint="eastAsia"/>
        </w:rPr>
        <w:t>テスト計画書を作成し、IPAの承認を得ること。</w:t>
      </w:r>
    </w:p>
    <w:p w14:paraId="24806906" w14:textId="77777777" w:rsidR="005D58D4" w:rsidRPr="005D58D4" w:rsidRDefault="005D58D4" w:rsidP="003E4A7F">
      <w:pPr>
        <w:numPr>
          <w:ilvl w:val="0"/>
          <w:numId w:val="3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テスト計画書に基づきテストを実施すること。</w:t>
      </w:r>
    </w:p>
    <w:p w14:paraId="069A227A" w14:textId="153971AB" w:rsidR="0095145B" w:rsidRDefault="005D58D4" w:rsidP="003E4A7F">
      <w:pPr>
        <w:numPr>
          <w:ilvl w:val="0"/>
          <w:numId w:val="3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テストが問題なく終了したことを記録したテスト結果報告書を作成し、IPAの承認を得ること。</w:t>
      </w:r>
    </w:p>
    <w:p w14:paraId="3A12171C" w14:textId="77777777" w:rsidR="007D6A83" w:rsidRPr="007D6A83" w:rsidRDefault="007D6A83" w:rsidP="003E4A7F">
      <w:pPr>
        <w:numPr>
          <w:ilvl w:val="0"/>
          <w:numId w:val="36"/>
        </w:numPr>
        <w:ind w:leftChars="200" w:left="1108" w:hangingChars="350" w:hanging="705"/>
        <w:rPr>
          <w:rFonts w:asciiTheme="minorEastAsia" w:eastAsiaTheme="minorEastAsia" w:hAnsiTheme="minorEastAsia"/>
        </w:rPr>
      </w:pPr>
      <w:r w:rsidRPr="007D6A83">
        <w:rPr>
          <w:rFonts w:asciiTheme="minorEastAsia" w:eastAsiaTheme="minorEastAsia" w:hAnsiTheme="minorEastAsia" w:hint="eastAsia"/>
        </w:rPr>
        <w:t>IPA担当者による納品前の仮想デスクトップ利用</w:t>
      </w:r>
    </w:p>
    <w:p w14:paraId="1224C790" w14:textId="40A976C1" w:rsidR="007D6A83" w:rsidRPr="007D6A83" w:rsidRDefault="007D6A83" w:rsidP="007D6A83">
      <w:pPr>
        <w:ind w:leftChars="540" w:left="1088"/>
        <w:rPr>
          <w:rFonts w:asciiTheme="minorEastAsia" w:eastAsiaTheme="minorEastAsia" w:hAnsiTheme="minorEastAsia"/>
        </w:rPr>
      </w:pPr>
      <w:r w:rsidRPr="006B2E94">
        <w:rPr>
          <w:rFonts w:asciiTheme="minorEastAsia" w:eastAsiaTheme="minorEastAsia" w:hAnsiTheme="minorEastAsia" w:hint="eastAsia"/>
        </w:rPr>
        <w:t>「3.</w:t>
      </w:r>
      <w:r w:rsidR="00043A37">
        <w:rPr>
          <w:rFonts w:asciiTheme="minorEastAsia" w:eastAsiaTheme="minorEastAsia" w:hAnsiTheme="minorEastAsia"/>
        </w:rPr>
        <w:t>4</w:t>
      </w:r>
      <w:r w:rsidRPr="006B2E94">
        <w:rPr>
          <w:rFonts w:asciiTheme="minorEastAsia" w:eastAsiaTheme="minorEastAsia" w:hAnsiTheme="minorEastAsia" w:hint="eastAsia"/>
        </w:rPr>
        <w:t>.2</w:t>
      </w:r>
      <w:r w:rsidRPr="006B2E94">
        <w:rPr>
          <w:rFonts w:asciiTheme="minorEastAsia" w:eastAsiaTheme="minorEastAsia" w:hAnsiTheme="minorEastAsia"/>
        </w:rPr>
        <w:t xml:space="preserve"> </w:t>
      </w:r>
      <w:r w:rsidRPr="006B2E94">
        <w:rPr>
          <w:rFonts w:asciiTheme="minorEastAsia" w:eastAsiaTheme="minorEastAsia" w:hAnsiTheme="minorEastAsia" w:hint="eastAsia"/>
        </w:rPr>
        <w:t>納入期限」以前にIPA担当者による仮想デスクトップを使った実機操作、業務ソフトウェア等の動作確認等を予定している。受注者作業に支障をきたさない範囲で受注者作業と並行してIPA担当者による作業ができるよう時期や期間をIPA担当者と相談して決めること。</w:t>
      </w:r>
    </w:p>
    <w:p w14:paraId="4232398B" w14:textId="55F4F185" w:rsidR="007D6A83" w:rsidRPr="007D6A83" w:rsidRDefault="007D6A83" w:rsidP="003E4A7F">
      <w:pPr>
        <w:numPr>
          <w:ilvl w:val="0"/>
          <w:numId w:val="36"/>
        </w:numPr>
        <w:ind w:leftChars="200" w:left="1108" w:hangingChars="350" w:hanging="705"/>
        <w:rPr>
          <w:rFonts w:asciiTheme="minorEastAsia" w:eastAsiaTheme="minorEastAsia" w:hAnsiTheme="minorEastAsia"/>
        </w:rPr>
      </w:pPr>
      <w:r w:rsidRPr="007D6A83">
        <w:rPr>
          <w:rFonts w:asciiTheme="minorEastAsia" w:eastAsiaTheme="minorEastAsia" w:hAnsiTheme="minorEastAsia"/>
        </w:rPr>
        <w:t>システムの引き渡し</w:t>
      </w:r>
      <w:r w:rsidRPr="007D6A83">
        <w:rPr>
          <w:rFonts w:asciiTheme="minorEastAsia" w:eastAsiaTheme="minorEastAsia" w:hAnsiTheme="minorEastAsia" w:hint="eastAsia"/>
        </w:rPr>
        <w:t>／納入</w:t>
      </w:r>
    </w:p>
    <w:p w14:paraId="2298278E" w14:textId="03C5A15F" w:rsidR="007D6A83" w:rsidRPr="007D6A83" w:rsidRDefault="007D6A83" w:rsidP="007D6A83">
      <w:pPr>
        <w:ind w:leftChars="540" w:left="1088"/>
        <w:rPr>
          <w:rFonts w:asciiTheme="minorEastAsia" w:eastAsiaTheme="minorEastAsia" w:hAnsiTheme="minorEastAsia"/>
        </w:rPr>
      </w:pPr>
      <w:r w:rsidRPr="006B2E94">
        <w:rPr>
          <w:rFonts w:hint="eastAsia"/>
        </w:rPr>
        <w:t>納品前に、統合運用管理事業者</w:t>
      </w:r>
      <w:r w:rsidRPr="006B2E94">
        <w:rPr>
          <w:rFonts w:asciiTheme="minorEastAsia" w:eastAsiaTheme="minorEastAsia" w:hAnsiTheme="minorEastAsia" w:hint="eastAsia"/>
        </w:rPr>
        <w:t>がシステムの運用を行うことができることを確認した上で、システムの引き渡しを行い、「</w:t>
      </w:r>
      <w:r w:rsidRPr="006B2E94">
        <w:rPr>
          <w:rFonts w:asciiTheme="minorEastAsia" w:eastAsiaTheme="minorEastAsia" w:hAnsiTheme="minorEastAsia"/>
        </w:rPr>
        <w:t>3.</w:t>
      </w:r>
      <w:r w:rsidR="00731D62">
        <w:rPr>
          <w:rFonts w:asciiTheme="minorEastAsia" w:eastAsiaTheme="minorEastAsia" w:hAnsiTheme="minorEastAsia" w:hint="eastAsia"/>
        </w:rPr>
        <w:t>4</w:t>
      </w:r>
      <w:r w:rsidRPr="006B2E94">
        <w:rPr>
          <w:rFonts w:asciiTheme="minorEastAsia" w:eastAsiaTheme="minorEastAsia" w:hAnsiTheme="minorEastAsia"/>
        </w:rPr>
        <w:t>.4</w:t>
      </w:r>
      <w:r w:rsidRPr="006B2E94">
        <w:rPr>
          <w:rFonts w:asciiTheme="minorEastAsia" w:eastAsiaTheme="minorEastAsia" w:hAnsiTheme="minorEastAsia" w:hint="eastAsia"/>
        </w:rPr>
        <w:t xml:space="preserve">　納品物件」で示す物件の納入作業を行うこと。日程については、IPA担当者と相談して決めること。</w:t>
      </w:r>
    </w:p>
    <w:p w14:paraId="49032070" w14:textId="77777777" w:rsidR="005D58D4" w:rsidRPr="005D58D4" w:rsidRDefault="005D58D4" w:rsidP="005D58D4">
      <w:pPr>
        <w:rPr>
          <w:rFonts w:asciiTheme="minorEastAsia" w:eastAsiaTheme="minorEastAsia" w:hAnsiTheme="minorEastAsia"/>
        </w:rPr>
      </w:pPr>
    </w:p>
    <w:p w14:paraId="77E20D19" w14:textId="105D5048" w:rsidR="005D58D4" w:rsidRPr="00252B96" w:rsidRDefault="005D58D4" w:rsidP="00252B96">
      <w:pPr>
        <w:keepNext/>
        <w:numPr>
          <w:ilvl w:val="1"/>
          <w:numId w:val="3"/>
        </w:numPr>
        <w:outlineLvl w:val="1"/>
        <w:rPr>
          <w:rFonts w:asciiTheme="minorEastAsia" w:eastAsiaTheme="minorEastAsia" w:hAnsiTheme="minorEastAsia"/>
        </w:rPr>
      </w:pPr>
      <w:r w:rsidRPr="00902D15">
        <w:rPr>
          <w:rFonts w:asciiTheme="minorEastAsia" w:eastAsiaTheme="minorEastAsia" w:hAnsiTheme="minorEastAsia" w:hint="eastAsia"/>
        </w:rPr>
        <w:t>ドキュメント作成と教育</w:t>
      </w:r>
      <w:r w:rsidR="00D62F84">
        <w:rPr>
          <w:rFonts w:asciiTheme="minorEastAsia" w:eastAsiaTheme="minorEastAsia" w:hAnsiTheme="minorEastAsia" w:hint="eastAsia"/>
        </w:rPr>
        <w:t>要件</w:t>
      </w:r>
    </w:p>
    <w:p w14:paraId="2FCA8C64" w14:textId="12E39833" w:rsidR="00C4243D" w:rsidRPr="005D58D4" w:rsidRDefault="00252B96" w:rsidP="00C4243D">
      <w:pPr>
        <w:ind w:leftChars="135" w:left="272" w:firstLineChars="100" w:firstLine="202"/>
        <w:rPr>
          <w:rFonts w:asciiTheme="minorEastAsia" w:eastAsiaTheme="minorEastAsia" w:hAnsiTheme="minorEastAsia"/>
        </w:rPr>
      </w:pPr>
      <w:r w:rsidRPr="00252B96">
        <w:rPr>
          <w:rFonts w:asciiTheme="minorEastAsia" w:eastAsiaTheme="minorEastAsia" w:hAnsiTheme="minorEastAsia" w:hint="eastAsia"/>
        </w:rPr>
        <w:t>「3.2.設計・構築・テスト」で構築した環境に関し、</w:t>
      </w:r>
      <w:r w:rsidR="00C4243D" w:rsidRPr="00252B96">
        <w:rPr>
          <w:rFonts w:asciiTheme="minorEastAsia" w:eastAsiaTheme="minorEastAsia" w:hAnsiTheme="minorEastAsia" w:hint="eastAsia"/>
        </w:rPr>
        <w:t>統合運用管理事業者向け</w:t>
      </w:r>
      <w:r w:rsidR="00C4243D">
        <w:rPr>
          <w:rFonts w:asciiTheme="minorEastAsia" w:eastAsiaTheme="minorEastAsia" w:hAnsiTheme="minorEastAsia" w:hint="eastAsia"/>
        </w:rPr>
        <w:t>の運用</w:t>
      </w:r>
      <w:r w:rsidR="00C4243D" w:rsidRPr="00252B96">
        <w:rPr>
          <w:rFonts w:asciiTheme="minorEastAsia" w:eastAsiaTheme="minorEastAsia" w:hAnsiTheme="minorEastAsia" w:hint="eastAsia"/>
        </w:rPr>
        <w:t>ドキュメント及び</w:t>
      </w:r>
      <w:r w:rsidR="00C4243D">
        <w:rPr>
          <w:rFonts w:asciiTheme="minorEastAsia" w:eastAsiaTheme="minorEastAsia" w:hAnsiTheme="minorEastAsia" w:hint="eastAsia"/>
        </w:rPr>
        <w:t>IPA職員向け</w:t>
      </w:r>
      <w:r w:rsidR="00C4243D" w:rsidRPr="00252B96">
        <w:rPr>
          <w:rFonts w:asciiTheme="minorEastAsia" w:eastAsiaTheme="minorEastAsia" w:hAnsiTheme="minorEastAsia" w:hint="eastAsia"/>
        </w:rPr>
        <w:t>仮想デスクトップ</w:t>
      </w:r>
      <w:r w:rsidR="00C4243D">
        <w:rPr>
          <w:rFonts w:asciiTheme="minorEastAsia" w:eastAsiaTheme="minorEastAsia" w:hAnsiTheme="minorEastAsia" w:hint="eastAsia"/>
        </w:rPr>
        <w:t>利用</w:t>
      </w:r>
      <w:r w:rsidR="00C4243D" w:rsidRPr="00252B96">
        <w:rPr>
          <w:rFonts w:asciiTheme="minorEastAsia" w:eastAsiaTheme="minorEastAsia" w:hAnsiTheme="minorEastAsia" w:hint="eastAsia"/>
        </w:rPr>
        <w:t>ドキュメントを作成し、教育すること。</w:t>
      </w:r>
    </w:p>
    <w:p w14:paraId="0878A85B" w14:textId="77777777" w:rsidR="00C4243D" w:rsidRPr="005D58D4" w:rsidRDefault="00C4243D" w:rsidP="00C4243D">
      <w:pPr>
        <w:rPr>
          <w:rFonts w:asciiTheme="minorEastAsia" w:eastAsiaTheme="minorEastAsia" w:hAnsiTheme="minorEastAsia"/>
        </w:rPr>
      </w:pPr>
    </w:p>
    <w:p w14:paraId="17DF5E3D" w14:textId="77777777" w:rsidR="00C4243D" w:rsidRDefault="00C4243D" w:rsidP="00C4243D">
      <w:pPr>
        <w:rPr>
          <w:rFonts w:asciiTheme="minorEastAsia" w:eastAsiaTheme="minorEastAsia" w:hAnsiTheme="minorEastAsia"/>
        </w:rPr>
      </w:pPr>
      <w:r>
        <w:rPr>
          <w:rFonts w:asciiTheme="minorEastAsia" w:eastAsiaTheme="minorEastAsia" w:hAnsiTheme="minorEastAsia" w:hint="eastAsia"/>
        </w:rPr>
        <w:t>4</w:t>
      </w:r>
      <w:r w:rsidRPr="005D58D4">
        <w:rPr>
          <w:rFonts w:asciiTheme="minorEastAsia" w:eastAsiaTheme="minorEastAsia" w:hAnsiTheme="minorEastAsia"/>
        </w:rPr>
        <w:t>.</w:t>
      </w:r>
      <w:r>
        <w:rPr>
          <w:rFonts w:asciiTheme="minorEastAsia" w:eastAsiaTheme="minorEastAsia" w:hAnsiTheme="minorEastAsia"/>
        </w:rPr>
        <w:t>4</w:t>
      </w:r>
      <w:r w:rsidRPr="005D58D4">
        <w:rPr>
          <w:rFonts w:asciiTheme="minorEastAsia" w:eastAsiaTheme="minorEastAsia" w:hAnsiTheme="minorEastAsia"/>
        </w:rPr>
        <w:t>.1</w:t>
      </w:r>
      <w:r w:rsidRPr="005D58D4">
        <w:rPr>
          <w:rFonts w:asciiTheme="minorEastAsia" w:eastAsiaTheme="minorEastAsia" w:hAnsiTheme="minorEastAsia" w:hint="eastAsia"/>
        </w:rPr>
        <w:t xml:space="preserve">　マニ</w:t>
      </w:r>
      <w:r w:rsidRPr="009C0E22">
        <w:rPr>
          <w:rFonts w:asciiTheme="minorEastAsia" w:eastAsiaTheme="minorEastAsia" w:hAnsiTheme="minorEastAsia" w:hint="eastAsia"/>
        </w:rPr>
        <w:t>ュアル等ドキュメントの作成</w:t>
      </w:r>
    </w:p>
    <w:p w14:paraId="593920F7" w14:textId="4945307A" w:rsidR="00512CAD" w:rsidRPr="009C0E22" w:rsidRDefault="00C4243D" w:rsidP="00C4243D">
      <w:pPr>
        <w:ind w:leftChars="135" w:left="272" w:firstLineChars="100" w:firstLine="202"/>
        <w:rPr>
          <w:rFonts w:asciiTheme="minorEastAsia" w:eastAsiaTheme="minorEastAsia" w:hAnsiTheme="minorEastAsia"/>
        </w:rPr>
      </w:pPr>
      <w:r w:rsidRPr="009C0E22">
        <w:rPr>
          <w:rFonts w:asciiTheme="minorEastAsia" w:eastAsiaTheme="minorEastAsia" w:hAnsiTheme="minorEastAsia" w:hint="eastAsia"/>
        </w:rPr>
        <w:t>統合運用管理事業者向けの運用ドキュメント及びIPA職員向け仮想デスクトップ利用ドキュメントの作成</w:t>
      </w:r>
      <w:r w:rsidR="005D58D4" w:rsidRPr="009C0E22">
        <w:rPr>
          <w:rFonts w:asciiTheme="minorEastAsia" w:eastAsiaTheme="minorEastAsia" w:hAnsiTheme="minorEastAsia" w:hint="eastAsia"/>
        </w:rPr>
        <w:t>にあたっては以下</w:t>
      </w:r>
      <w:r w:rsidR="001B787B" w:rsidRPr="009C0E22">
        <w:rPr>
          <w:rFonts w:asciiTheme="minorEastAsia" w:eastAsiaTheme="minorEastAsia" w:hAnsiTheme="minorEastAsia" w:hint="eastAsia"/>
        </w:rPr>
        <w:t>に</w:t>
      </w:r>
      <w:r w:rsidR="005D58D4" w:rsidRPr="009C0E22">
        <w:rPr>
          <w:rFonts w:asciiTheme="minorEastAsia" w:eastAsiaTheme="minorEastAsia" w:hAnsiTheme="minorEastAsia" w:hint="eastAsia"/>
        </w:rPr>
        <w:t>留意すること。</w:t>
      </w:r>
    </w:p>
    <w:p w14:paraId="22FE6D4A" w14:textId="6954FBF4" w:rsidR="00512CAD" w:rsidRDefault="00512CAD" w:rsidP="003E4A7F">
      <w:pPr>
        <w:numPr>
          <w:ilvl w:val="0"/>
          <w:numId w:val="41"/>
        </w:numPr>
        <w:ind w:leftChars="200" w:left="1108" w:hangingChars="350" w:hanging="705"/>
        <w:rPr>
          <w:rFonts w:asciiTheme="minorEastAsia" w:eastAsiaTheme="minorEastAsia" w:hAnsiTheme="minorEastAsia"/>
        </w:rPr>
      </w:pPr>
      <w:r w:rsidRPr="009C0E22">
        <w:rPr>
          <w:rFonts w:asciiTheme="minorEastAsia" w:eastAsiaTheme="minorEastAsia" w:hAnsiTheme="minorEastAsia" w:hint="eastAsia"/>
        </w:rPr>
        <w:t>日本語で作成すること（ただし、固有名詞や文献参照等に外国語表記を用い</w:t>
      </w:r>
      <w:r w:rsidRPr="005D58D4">
        <w:rPr>
          <w:rFonts w:asciiTheme="minorEastAsia" w:eastAsiaTheme="minorEastAsia" w:hAnsiTheme="minorEastAsia" w:hint="eastAsia"/>
        </w:rPr>
        <w:t>ることは可能。その場合は日本語での解説も併記すること）。</w:t>
      </w:r>
    </w:p>
    <w:p w14:paraId="277657D0" w14:textId="1F05C5F0" w:rsidR="005D58D4" w:rsidRPr="005D58D4" w:rsidRDefault="005D58D4" w:rsidP="003E4A7F">
      <w:pPr>
        <w:numPr>
          <w:ilvl w:val="0"/>
          <w:numId w:val="4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目次を作成すること。</w:t>
      </w:r>
    </w:p>
    <w:p w14:paraId="021383C8" w14:textId="77777777" w:rsidR="005D58D4" w:rsidRPr="005D58D4" w:rsidRDefault="005D58D4" w:rsidP="003E4A7F">
      <w:pPr>
        <w:numPr>
          <w:ilvl w:val="0"/>
          <w:numId w:val="4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アルファベット等の略語については原則、初出箇所のページ下部に脚注を挿入し、説明すること。</w:t>
      </w:r>
    </w:p>
    <w:p w14:paraId="41B3527E" w14:textId="77777777" w:rsidR="005D58D4" w:rsidRPr="005D58D4" w:rsidRDefault="005D58D4" w:rsidP="003E4A7F">
      <w:pPr>
        <w:numPr>
          <w:ilvl w:val="0"/>
          <w:numId w:val="4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誤記が含まれていないか十分内容を確認すること。</w:t>
      </w:r>
    </w:p>
    <w:p w14:paraId="17708684" w14:textId="77777777" w:rsidR="005D58D4" w:rsidRPr="005D58D4" w:rsidRDefault="005D58D4" w:rsidP="003E4A7F">
      <w:pPr>
        <w:numPr>
          <w:ilvl w:val="0"/>
          <w:numId w:val="4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予め記述項目、記載内容に関してIPAの了解を得ること。</w:t>
      </w:r>
    </w:p>
    <w:p w14:paraId="52E53F28" w14:textId="77777777" w:rsidR="005D58D4" w:rsidRPr="005D58D4" w:rsidRDefault="005D58D4" w:rsidP="003E4A7F">
      <w:pPr>
        <w:numPr>
          <w:ilvl w:val="0"/>
          <w:numId w:val="41"/>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必要に応じて五十音順・アルファベット順の用語集、略語集を含めること。</w:t>
      </w:r>
    </w:p>
    <w:p w14:paraId="33582DF9" w14:textId="6ABFDC54" w:rsidR="00244290" w:rsidRPr="00244290" w:rsidRDefault="00244290" w:rsidP="003E4A7F">
      <w:pPr>
        <w:numPr>
          <w:ilvl w:val="0"/>
          <w:numId w:val="41"/>
        </w:numPr>
        <w:ind w:leftChars="200" w:left="1108" w:hangingChars="350" w:hanging="705"/>
        <w:rPr>
          <w:rFonts w:asciiTheme="minorEastAsia" w:eastAsiaTheme="minorEastAsia" w:hAnsiTheme="minorEastAsia"/>
        </w:rPr>
      </w:pPr>
      <w:r w:rsidRPr="00244290">
        <w:rPr>
          <w:rFonts w:asciiTheme="minorEastAsia" w:eastAsiaTheme="minorEastAsia" w:hAnsiTheme="minorEastAsia" w:hint="eastAsia"/>
        </w:rPr>
        <w:t>統合運用管理事業者が本プロジェクトで構築した仮想デスクトップ基盤の運用業務を行</w:t>
      </w:r>
      <w:r w:rsidRPr="00244290">
        <w:rPr>
          <w:rFonts w:asciiTheme="minorEastAsia" w:eastAsiaTheme="minorEastAsia" w:hAnsiTheme="minorEastAsia" w:hint="eastAsia"/>
        </w:rPr>
        <w:lastRenderedPageBreak/>
        <w:t>うために有用な日本語</w:t>
      </w:r>
      <w:r w:rsidR="00184F52">
        <w:rPr>
          <w:rFonts w:asciiTheme="minorEastAsia" w:eastAsiaTheme="minorEastAsia" w:hAnsiTheme="minorEastAsia" w:hint="eastAsia"/>
        </w:rPr>
        <w:t>ドキュメント</w:t>
      </w:r>
      <w:r w:rsidRPr="00244290">
        <w:rPr>
          <w:rFonts w:asciiTheme="minorEastAsia" w:eastAsiaTheme="minorEastAsia" w:hAnsiTheme="minorEastAsia" w:hint="eastAsia"/>
        </w:rPr>
        <w:t>を作成し、提供すること。（メーカーから提供されるものでも構わない。）</w:t>
      </w:r>
    </w:p>
    <w:p w14:paraId="58E87CB3" w14:textId="459FEB9D" w:rsidR="00244290" w:rsidRPr="00244290" w:rsidRDefault="00244290" w:rsidP="003E4A7F">
      <w:pPr>
        <w:numPr>
          <w:ilvl w:val="3"/>
          <w:numId w:val="70"/>
        </w:numPr>
        <w:ind w:leftChars="381" w:left="1194" w:hanging="426"/>
        <w:rPr>
          <w:rFonts w:asciiTheme="minorEastAsia" w:eastAsiaTheme="minorEastAsia" w:hAnsiTheme="minorEastAsia"/>
        </w:rPr>
      </w:pPr>
      <w:r w:rsidRPr="00244290">
        <w:rPr>
          <w:rFonts w:asciiTheme="minorEastAsia" w:eastAsiaTheme="minorEastAsia" w:hAnsiTheme="minorEastAsia" w:hint="eastAsia"/>
        </w:rPr>
        <w:t>統合運用管理事業者向け</w:t>
      </w:r>
      <w:r w:rsidR="00AA72E2">
        <w:rPr>
          <w:rFonts w:asciiTheme="minorEastAsia" w:eastAsiaTheme="minorEastAsia" w:hAnsiTheme="minorEastAsia" w:hint="eastAsia"/>
        </w:rPr>
        <w:t>運用</w:t>
      </w:r>
      <w:r w:rsidRPr="00244290">
        <w:rPr>
          <w:rFonts w:asciiTheme="minorEastAsia" w:eastAsiaTheme="minorEastAsia" w:hAnsiTheme="minorEastAsia" w:hint="eastAsia"/>
        </w:rPr>
        <w:t>ドキュメントは、Microsoft Word形式にはこだわらない。Microsoft Excel形式等が含まれていてもよい。</w:t>
      </w:r>
    </w:p>
    <w:p w14:paraId="2A6D941C" w14:textId="7AF3CAD4" w:rsidR="00461A47" w:rsidRPr="00AA7245" w:rsidRDefault="00461A47" w:rsidP="00461A47">
      <w:pPr>
        <w:numPr>
          <w:ilvl w:val="0"/>
          <w:numId w:val="41"/>
        </w:numPr>
        <w:ind w:leftChars="200" w:left="1108" w:hangingChars="350" w:hanging="705"/>
        <w:rPr>
          <w:rFonts w:asciiTheme="minorEastAsia" w:eastAsiaTheme="minorEastAsia" w:hAnsiTheme="minorEastAsia"/>
        </w:rPr>
      </w:pPr>
      <w:r w:rsidRPr="00AA7245">
        <w:rPr>
          <w:rFonts w:asciiTheme="minorEastAsia" w:eastAsiaTheme="minorEastAsia" w:hAnsiTheme="minorEastAsia" w:hint="eastAsia"/>
        </w:rPr>
        <w:t>統合運用管理</w:t>
      </w:r>
      <w:r w:rsidR="00C4243D">
        <w:rPr>
          <w:rFonts w:asciiTheme="minorEastAsia" w:eastAsiaTheme="minorEastAsia" w:hAnsiTheme="minorEastAsia" w:hint="eastAsia"/>
        </w:rPr>
        <w:t>事業</w:t>
      </w:r>
      <w:r w:rsidRPr="00AA7245">
        <w:rPr>
          <w:rFonts w:asciiTheme="minorEastAsia" w:eastAsiaTheme="minorEastAsia" w:hAnsiTheme="minorEastAsia" w:hint="eastAsia"/>
        </w:rPr>
        <w:t>者向け運用ドキュメントは、以下に示す運用業務を考慮したうえで作成すること。</w:t>
      </w:r>
    </w:p>
    <w:p w14:paraId="5CDD52D6" w14:textId="24036F28" w:rsidR="00461A47" w:rsidRPr="00AA7245" w:rsidRDefault="00461A47" w:rsidP="00461A47">
      <w:pPr>
        <w:numPr>
          <w:ilvl w:val="3"/>
          <w:numId w:val="77"/>
        </w:numPr>
        <w:ind w:leftChars="381" w:left="1194" w:hanging="426"/>
        <w:rPr>
          <w:rFonts w:asciiTheme="minorEastAsia" w:eastAsiaTheme="minorEastAsia" w:hAnsiTheme="minorEastAsia"/>
        </w:rPr>
      </w:pPr>
      <w:r w:rsidRPr="00AA7245">
        <w:rPr>
          <w:rFonts w:asciiTheme="minorEastAsia" w:eastAsiaTheme="minorEastAsia" w:hAnsiTheme="minorEastAsia" w:hint="eastAsia"/>
        </w:rPr>
        <w:t>統合運用管理事業者による運用作業は、障害対応やサービスに影響のある作業などを除き、IPAの通常勤務時間帯である平日9時30分から18時15分に行うことを想定している。</w:t>
      </w:r>
    </w:p>
    <w:p w14:paraId="7C1DF7C1" w14:textId="2E5EC815" w:rsidR="00FA243E" w:rsidRPr="00AA7245" w:rsidRDefault="00461A47" w:rsidP="00FA243E">
      <w:pPr>
        <w:numPr>
          <w:ilvl w:val="3"/>
          <w:numId w:val="77"/>
        </w:numPr>
        <w:ind w:leftChars="381" w:left="1194" w:hanging="426"/>
        <w:rPr>
          <w:rFonts w:asciiTheme="minorEastAsia" w:eastAsiaTheme="minorEastAsia" w:hAnsiTheme="minorEastAsia"/>
        </w:rPr>
      </w:pPr>
      <w:r w:rsidRPr="00AA7245">
        <w:rPr>
          <w:rFonts w:asciiTheme="minorEastAsia" w:eastAsiaTheme="minorEastAsia" w:hAnsiTheme="minorEastAsia" w:hint="eastAsia"/>
        </w:rPr>
        <w:t>統合運用管理事業者による仮想デスクトップ基盤に関する日常的な業務の実施内容は、以下のとおりである。</w:t>
      </w:r>
    </w:p>
    <w:p w14:paraId="24B69B1B" w14:textId="16FA5A08"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利用者からの申請に基づき、仮想デスクトップの払い出し、及び削除等を実施する。</w:t>
      </w:r>
    </w:p>
    <w:p w14:paraId="3E508E1A" w14:textId="77777777"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仮想デスクトップに関連する利用者からの問い合わせの受付、回答を行う。</w:t>
      </w:r>
    </w:p>
    <w:p w14:paraId="0C69152E" w14:textId="4AEE982B"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ネットワーク設定（ACL設定等）を、システム設定機能を利用して実施する。</w:t>
      </w:r>
    </w:p>
    <w:p w14:paraId="365E4C4B" w14:textId="08337258"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機器の状態確認等を、システム監視機能を利用して実施する。</w:t>
      </w:r>
    </w:p>
    <w:p w14:paraId="1D353F84" w14:textId="6D2D1AF1"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syslog、及び必要に応じて個別に指定したシステムログを、IPAが用意する別のサーバに出力し蓄積する。</w:t>
      </w:r>
    </w:p>
    <w:p w14:paraId="6461A4D4" w14:textId="5A578AF8"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障害発生時に備え、仮想デスクトップ基盤の定期的なバックアップを行う。</w:t>
      </w:r>
    </w:p>
    <w:p w14:paraId="2D3F30B0" w14:textId="407C2418"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仮想デスクトップ基盤の不具合情報をシステムからの通知などにより把握し、システムへの影響を確認するとともに、保守サポート窓口に連絡し復旧にあたる。</w:t>
      </w:r>
    </w:p>
    <w:p w14:paraId="2719E25C" w14:textId="6F28DD3A"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システムを構成する機器やソフトウェアに関する修正プログラム等が公開された場合、これらの修正プログラム等が通常はサービスに支障をきたさないことを保守窓口に確認したうえで、修正プログラム等の適用作業を実施する。</w:t>
      </w:r>
    </w:p>
    <w:p w14:paraId="36FC1A1A" w14:textId="4D23CD77" w:rsidR="00FA243E" w:rsidRDefault="00FA243E" w:rsidP="00FA243E">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仮想デスクトップのマスターイメージのOS及び、マスタイメージに標準インストールされているアプリケーションに対し、ベンダからパッチが公開された場合は、パッチ適用の必要性を検討の上、適用する。</w:t>
      </w:r>
    </w:p>
    <w:p w14:paraId="098BD799" w14:textId="186CC55D" w:rsidR="00FA243E" w:rsidRDefault="00FA243E" w:rsidP="00AA7245">
      <w:pPr>
        <w:numPr>
          <w:ilvl w:val="0"/>
          <w:numId w:val="79"/>
        </w:numPr>
        <w:ind w:leftChars="564" w:left="1557"/>
        <w:rPr>
          <w:rFonts w:asciiTheme="minorEastAsia" w:eastAsiaTheme="minorEastAsia" w:hAnsiTheme="minorEastAsia"/>
        </w:rPr>
      </w:pPr>
      <w:r w:rsidRPr="00FA243E">
        <w:rPr>
          <w:rFonts w:asciiTheme="minorEastAsia" w:eastAsiaTheme="minorEastAsia" w:hAnsiTheme="minorEastAsia" w:hint="eastAsia"/>
        </w:rPr>
        <w:t>仮想デスクトップで不正プログラムが検出された場合は、発見された不正プログラムの種類等を確認の上 IPA 担当者へ報告するとともに、仮想デスクトップからの検体の摘出やフルスキャン等を実施する。</w:t>
      </w:r>
    </w:p>
    <w:p w14:paraId="0160625C" w14:textId="72EC7EA0" w:rsidR="00AA7245" w:rsidRPr="00AA7245" w:rsidRDefault="00AA7245" w:rsidP="00AA7245">
      <w:pPr>
        <w:numPr>
          <w:ilvl w:val="0"/>
          <w:numId w:val="41"/>
        </w:numPr>
        <w:ind w:leftChars="200" w:left="1108" w:hangingChars="350" w:hanging="705"/>
        <w:rPr>
          <w:rFonts w:asciiTheme="minorEastAsia" w:eastAsiaTheme="minorEastAsia" w:hAnsiTheme="minorEastAsia"/>
        </w:rPr>
      </w:pPr>
      <w:r w:rsidRPr="00244290">
        <w:rPr>
          <w:rFonts w:asciiTheme="minorEastAsia" w:eastAsiaTheme="minorEastAsia" w:hAnsiTheme="minorEastAsia" w:hint="eastAsia"/>
        </w:rPr>
        <w:t>IPA職員向けに仮想デスクトップを利用するために有用な日本語</w:t>
      </w:r>
      <w:r>
        <w:rPr>
          <w:rFonts w:asciiTheme="minorEastAsia" w:eastAsiaTheme="minorEastAsia" w:hAnsiTheme="minorEastAsia" w:hint="eastAsia"/>
        </w:rPr>
        <w:t>ドキュメント</w:t>
      </w:r>
      <w:r w:rsidRPr="00244290">
        <w:rPr>
          <w:rFonts w:asciiTheme="minorEastAsia" w:eastAsiaTheme="minorEastAsia" w:hAnsiTheme="minorEastAsia" w:hint="eastAsia"/>
        </w:rPr>
        <w:t>を作成し、提供すること。</w:t>
      </w:r>
    </w:p>
    <w:p w14:paraId="269E0FCD" w14:textId="4D89EFA7" w:rsidR="00AA7245" w:rsidRPr="00244290" w:rsidRDefault="00AA7245" w:rsidP="00AA7245">
      <w:pPr>
        <w:numPr>
          <w:ilvl w:val="3"/>
          <w:numId w:val="80"/>
        </w:numPr>
        <w:ind w:leftChars="381" w:left="1194" w:hanging="426"/>
        <w:rPr>
          <w:rFonts w:asciiTheme="minorEastAsia" w:eastAsiaTheme="minorEastAsia" w:hAnsiTheme="minorEastAsia"/>
        </w:rPr>
      </w:pPr>
      <w:r w:rsidRPr="00244290">
        <w:rPr>
          <w:rFonts w:asciiTheme="minorEastAsia" w:eastAsiaTheme="minorEastAsia" w:hAnsiTheme="minorEastAsia" w:hint="eastAsia"/>
        </w:rPr>
        <w:t>IPA職員向け</w:t>
      </w:r>
      <w:r w:rsidR="00ED5D56">
        <w:rPr>
          <w:rFonts w:asciiTheme="minorEastAsia" w:eastAsiaTheme="minorEastAsia" w:hAnsiTheme="minorEastAsia" w:hint="eastAsia"/>
        </w:rPr>
        <w:t>仮想デスクトップ</w:t>
      </w:r>
      <w:r w:rsidRPr="00244290">
        <w:rPr>
          <w:rFonts w:asciiTheme="minorEastAsia" w:eastAsiaTheme="minorEastAsia" w:hAnsiTheme="minorEastAsia" w:hint="eastAsia"/>
        </w:rPr>
        <w:t>利用ドキュメントはMicrosoft Word 形式とすること。</w:t>
      </w:r>
    </w:p>
    <w:p w14:paraId="1FDC51DC" w14:textId="10AF286A" w:rsidR="00AA7245" w:rsidRPr="00AA7245" w:rsidRDefault="00AA7245" w:rsidP="00AA7245">
      <w:pPr>
        <w:numPr>
          <w:ilvl w:val="3"/>
          <w:numId w:val="80"/>
        </w:numPr>
        <w:ind w:leftChars="381" w:left="1194" w:hanging="426"/>
        <w:rPr>
          <w:rFonts w:asciiTheme="minorEastAsia" w:eastAsiaTheme="minorEastAsia" w:hAnsiTheme="minorEastAsia"/>
        </w:rPr>
      </w:pPr>
      <w:r w:rsidRPr="00244290">
        <w:rPr>
          <w:rFonts w:asciiTheme="minorEastAsia" w:eastAsiaTheme="minorEastAsia" w:hAnsiTheme="minorEastAsia" w:hint="eastAsia"/>
        </w:rPr>
        <w:t>IPA職員向け</w:t>
      </w:r>
      <w:r w:rsidR="00ED5D56">
        <w:rPr>
          <w:rFonts w:asciiTheme="minorEastAsia" w:eastAsiaTheme="minorEastAsia" w:hAnsiTheme="minorEastAsia" w:hint="eastAsia"/>
        </w:rPr>
        <w:t>仮想デスクトップ</w:t>
      </w:r>
      <w:r w:rsidRPr="00244290">
        <w:rPr>
          <w:rFonts w:asciiTheme="minorEastAsia" w:eastAsiaTheme="minorEastAsia" w:hAnsiTheme="minorEastAsia" w:hint="eastAsia"/>
        </w:rPr>
        <w:t>利用ドキュメントには、仮想デスクトップが不調になった際に、仮想デスクトップのリセット等、仮想デスクトップ利用者が自ら実施できる対応に関する手順の記載も含めること。</w:t>
      </w:r>
    </w:p>
    <w:p w14:paraId="0776D13A" w14:textId="77777777" w:rsidR="00796B46" w:rsidRPr="005D58D4" w:rsidRDefault="00796B46" w:rsidP="005D58D4">
      <w:pPr>
        <w:rPr>
          <w:rFonts w:asciiTheme="minorEastAsia" w:eastAsiaTheme="minorEastAsia" w:hAnsiTheme="minorEastAsia"/>
        </w:rPr>
      </w:pPr>
    </w:p>
    <w:p w14:paraId="008BE2B6" w14:textId="469E6E57" w:rsidR="005D58D4" w:rsidRDefault="00D810C5" w:rsidP="005D58D4">
      <w:pPr>
        <w:rPr>
          <w:rFonts w:asciiTheme="minorEastAsia" w:eastAsiaTheme="minorEastAsia" w:hAnsiTheme="minorEastAsia"/>
        </w:rPr>
      </w:pPr>
      <w:r>
        <w:rPr>
          <w:rFonts w:asciiTheme="minorEastAsia" w:eastAsiaTheme="minorEastAsia" w:hAnsiTheme="minorEastAsia"/>
        </w:rPr>
        <w:t>4</w:t>
      </w:r>
      <w:r w:rsidR="005D58D4" w:rsidRPr="005D58D4">
        <w:rPr>
          <w:rFonts w:asciiTheme="minorEastAsia" w:eastAsiaTheme="minorEastAsia" w:hAnsiTheme="minorEastAsia"/>
        </w:rPr>
        <w:t>.</w:t>
      </w:r>
      <w:r w:rsidR="007D6A83">
        <w:rPr>
          <w:rFonts w:asciiTheme="minorEastAsia" w:eastAsiaTheme="minorEastAsia" w:hAnsiTheme="minorEastAsia"/>
        </w:rPr>
        <w:t>4</w:t>
      </w:r>
      <w:r w:rsidR="005D58D4" w:rsidRPr="005D58D4">
        <w:rPr>
          <w:rFonts w:asciiTheme="minorEastAsia" w:eastAsiaTheme="minorEastAsia" w:hAnsiTheme="minorEastAsia"/>
        </w:rPr>
        <w:t>.2</w:t>
      </w:r>
      <w:r w:rsidR="005D58D4" w:rsidRPr="005D58D4">
        <w:rPr>
          <w:rFonts w:asciiTheme="minorEastAsia" w:eastAsiaTheme="minorEastAsia" w:hAnsiTheme="minorEastAsia" w:hint="eastAsia"/>
        </w:rPr>
        <w:t xml:space="preserve">　教育</w:t>
      </w:r>
    </w:p>
    <w:p w14:paraId="0978AA5C" w14:textId="3964D0A2" w:rsidR="007B6C76" w:rsidRPr="007B6C76" w:rsidRDefault="005D58D4" w:rsidP="00E77CF6">
      <w:pPr>
        <w:ind w:leftChars="135" w:left="272" w:firstLineChars="100" w:firstLine="202"/>
        <w:rPr>
          <w:rFonts w:asciiTheme="minorEastAsia" w:eastAsiaTheme="minorEastAsia" w:hAnsiTheme="minorEastAsia"/>
        </w:rPr>
      </w:pPr>
      <w:r w:rsidRPr="009C0E22">
        <w:rPr>
          <w:rFonts w:asciiTheme="minorEastAsia" w:eastAsiaTheme="minorEastAsia" w:hAnsiTheme="minorEastAsia" w:hint="eastAsia"/>
        </w:rPr>
        <w:t>上記「</w:t>
      </w:r>
      <w:r w:rsidR="00A56F70" w:rsidRPr="009C0E22">
        <w:rPr>
          <w:rFonts w:asciiTheme="minorEastAsia" w:eastAsiaTheme="minorEastAsia" w:hAnsiTheme="minorEastAsia" w:hint="eastAsia"/>
        </w:rPr>
        <w:t>4</w:t>
      </w:r>
      <w:r w:rsidR="00A56F70" w:rsidRPr="009C0E22">
        <w:rPr>
          <w:rFonts w:asciiTheme="minorEastAsia" w:eastAsiaTheme="minorEastAsia" w:hAnsiTheme="minorEastAsia"/>
        </w:rPr>
        <w:t>.</w:t>
      </w:r>
      <w:r w:rsidR="003708EA">
        <w:rPr>
          <w:rFonts w:asciiTheme="minorEastAsia" w:eastAsiaTheme="minorEastAsia" w:hAnsiTheme="minorEastAsia" w:hint="eastAsia"/>
        </w:rPr>
        <w:t>4</w:t>
      </w:r>
      <w:r w:rsidR="00A56F70" w:rsidRPr="009C0E22">
        <w:rPr>
          <w:rFonts w:asciiTheme="minorEastAsia" w:eastAsiaTheme="minorEastAsia" w:hAnsiTheme="minorEastAsia"/>
        </w:rPr>
        <w:t>.</w:t>
      </w:r>
      <w:r w:rsidRPr="009C0E22">
        <w:rPr>
          <w:rFonts w:asciiTheme="minorEastAsia" w:eastAsiaTheme="minorEastAsia" w:hAnsiTheme="minorEastAsia"/>
        </w:rPr>
        <w:t>1</w:t>
      </w:r>
      <w:r w:rsidRPr="009C0E22">
        <w:rPr>
          <w:rFonts w:asciiTheme="minorEastAsia" w:eastAsiaTheme="minorEastAsia" w:hAnsiTheme="minorEastAsia" w:hint="eastAsia"/>
        </w:rPr>
        <w:t xml:space="preserve"> マニュアル等ドキュメントの作成」で作</w:t>
      </w:r>
      <w:r w:rsidRPr="005D58D4">
        <w:rPr>
          <w:rFonts w:asciiTheme="minorEastAsia" w:eastAsiaTheme="minorEastAsia" w:hAnsiTheme="minorEastAsia" w:hint="eastAsia"/>
        </w:rPr>
        <w:t>成した</w:t>
      </w:r>
      <w:r w:rsidR="00184F52">
        <w:rPr>
          <w:rFonts w:asciiTheme="minorEastAsia" w:eastAsiaTheme="minorEastAsia" w:hAnsiTheme="minorEastAsia" w:hint="eastAsia"/>
        </w:rPr>
        <w:t>ドキュメント</w:t>
      </w:r>
      <w:r w:rsidRPr="005D58D4">
        <w:rPr>
          <w:rFonts w:asciiTheme="minorEastAsia" w:eastAsiaTheme="minorEastAsia" w:hAnsiTheme="minorEastAsia" w:hint="eastAsia"/>
        </w:rPr>
        <w:t>を基に、</w:t>
      </w:r>
      <w:r w:rsidR="007B6C76">
        <w:rPr>
          <w:rFonts w:asciiTheme="minorEastAsia" w:eastAsiaTheme="minorEastAsia" w:hAnsiTheme="minorEastAsia" w:hint="eastAsia"/>
        </w:rPr>
        <w:t>1回以上</w:t>
      </w:r>
      <w:r w:rsidRPr="005D58D4">
        <w:rPr>
          <w:rFonts w:asciiTheme="minorEastAsia" w:eastAsiaTheme="minorEastAsia" w:hAnsiTheme="minorEastAsia" w:hint="eastAsia"/>
        </w:rPr>
        <w:t>教育を行うこと。教育完了判断はIPAの承認を得ること。</w:t>
      </w:r>
    </w:p>
    <w:p w14:paraId="7A783B8D" w14:textId="10738543" w:rsidR="00F9106B" w:rsidRPr="00F9106B" w:rsidRDefault="007B6C76" w:rsidP="003E4A7F">
      <w:pPr>
        <w:numPr>
          <w:ilvl w:val="0"/>
          <w:numId w:val="42"/>
        </w:numPr>
        <w:ind w:leftChars="200" w:left="1108" w:hangingChars="350" w:hanging="705"/>
        <w:rPr>
          <w:rFonts w:asciiTheme="minorEastAsia" w:eastAsiaTheme="minorEastAsia" w:hAnsiTheme="minorEastAsia"/>
        </w:rPr>
      </w:pPr>
      <w:r w:rsidRPr="007B6C76">
        <w:rPr>
          <w:rFonts w:asciiTheme="minorEastAsia" w:eastAsiaTheme="minorEastAsia" w:hAnsiTheme="minorEastAsia" w:hint="eastAsia"/>
        </w:rPr>
        <w:t>統合運用管理事業者</w:t>
      </w:r>
      <w:r w:rsidR="003708EA">
        <w:rPr>
          <w:rFonts w:asciiTheme="minorEastAsia" w:eastAsiaTheme="minorEastAsia" w:hAnsiTheme="minorEastAsia" w:hint="eastAsia"/>
        </w:rPr>
        <w:t>向け</w:t>
      </w:r>
      <w:r w:rsidR="00AA72E2">
        <w:rPr>
          <w:rFonts w:asciiTheme="minorEastAsia" w:eastAsiaTheme="minorEastAsia" w:hAnsiTheme="minorEastAsia" w:hint="eastAsia"/>
        </w:rPr>
        <w:t>運用</w:t>
      </w:r>
      <w:r w:rsidR="003708EA">
        <w:rPr>
          <w:rFonts w:asciiTheme="minorEastAsia" w:eastAsiaTheme="minorEastAsia" w:hAnsiTheme="minorEastAsia" w:hint="eastAsia"/>
        </w:rPr>
        <w:t>ドキュメントを使用して</w:t>
      </w:r>
      <w:r>
        <w:rPr>
          <w:rFonts w:asciiTheme="minorEastAsia" w:eastAsiaTheme="minorEastAsia" w:hAnsiTheme="minorEastAsia" w:hint="eastAsia"/>
        </w:rPr>
        <w:t>、</w:t>
      </w:r>
      <w:r w:rsidRPr="007B6C76">
        <w:rPr>
          <w:rFonts w:asciiTheme="minorEastAsia" w:eastAsiaTheme="minorEastAsia" w:hAnsiTheme="minorEastAsia" w:hint="eastAsia"/>
        </w:rPr>
        <w:t>統合運用管理事業者に対</w:t>
      </w:r>
      <w:r w:rsidR="003708EA">
        <w:rPr>
          <w:rFonts w:asciiTheme="minorEastAsia" w:eastAsiaTheme="minorEastAsia" w:hAnsiTheme="minorEastAsia" w:hint="eastAsia"/>
        </w:rPr>
        <w:t>し、仮想デスクトップ基盤の運用に必要な</w:t>
      </w:r>
      <w:r w:rsidRPr="007B6C76">
        <w:rPr>
          <w:rFonts w:asciiTheme="minorEastAsia" w:eastAsiaTheme="minorEastAsia" w:hAnsiTheme="minorEastAsia" w:hint="eastAsia"/>
        </w:rPr>
        <w:t>教育を行うこと。</w:t>
      </w:r>
    </w:p>
    <w:p w14:paraId="09B9255E" w14:textId="19E11BB0" w:rsidR="00F9106B" w:rsidRPr="00F9106B" w:rsidRDefault="00F9106B" w:rsidP="003E4A7F">
      <w:pPr>
        <w:numPr>
          <w:ilvl w:val="3"/>
          <w:numId w:val="71"/>
        </w:numPr>
        <w:ind w:leftChars="381" w:left="1194" w:hanging="426"/>
        <w:rPr>
          <w:rFonts w:asciiTheme="minorEastAsia" w:eastAsiaTheme="minorEastAsia" w:hAnsiTheme="minorEastAsia"/>
        </w:rPr>
      </w:pPr>
      <w:r w:rsidRPr="00F9106B">
        <w:rPr>
          <w:rFonts w:asciiTheme="minorEastAsia" w:eastAsiaTheme="minorEastAsia" w:hAnsiTheme="minorEastAsia" w:hint="eastAsia"/>
        </w:rPr>
        <w:t>統合運用管理事業者が実機を使って、運用ドキュメントに基づく操作確認が納入前に行えるよう、余裕を持った教育日程を確保すること。</w:t>
      </w:r>
    </w:p>
    <w:p w14:paraId="3CB49182" w14:textId="257D8955" w:rsidR="00F9106B" w:rsidRPr="00F9106B" w:rsidRDefault="00F9106B" w:rsidP="003E4A7F">
      <w:pPr>
        <w:numPr>
          <w:ilvl w:val="0"/>
          <w:numId w:val="42"/>
        </w:numPr>
        <w:ind w:leftChars="200" w:left="1108" w:hangingChars="350" w:hanging="705"/>
        <w:rPr>
          <w:rFonts w:asciiTheme="minorEastAsia" w:eastAsiaTheme="minorEastAsia" w:hAnsiTheme="minorEastAsia"/>
        </w:rPr>
      </w:pPr>
      <w:r w:rsidRPr="00F9106B">
        <w:rPr>
          <w:rFonts w:asciiTheme="minorEastAsia" w:eastAsiaTheme="minorEastAsia" w:hAnsiTheme="minorEastAsia" w:hint="eastAsia"/>
        </w:rPr>
        <w:t>IPA職員向けの仮想デスクトップ利用</w:t>
      </w:r>
      <w:r w:rsidR="00184F52">
        <w:rPr>
          <w:rFonts w:asciiTheme="minorEastAsia" w:eastAsiaTheme="minorEastAsia" w:hAnsiTheme="minorEastAsia" w:hint="eastAsia"/>
        </w:rPr>
        <w:t>ドキュメント</w:t>
      </w:r>
      <w:r w:rsidRPr="00F9106B">
        <w:rPr>
          <w:rFonts w:asciiTheme="minorEastAsia" w:eastAsiaTheme="minorEastAsia" w:hAnsiTheme="minorEastAsia" w:hint="eastAsia"/>
        </w:rPr>
        <w:t>を使用して、IPA担当者及び統合運用管理事業者に対し、仮想デスクトップ利用に必要な教育を実施すること。</w:t>
      </w:r>
    </w:p>
    <w:p w14:paraId="4858F589" w14:textId="59FC794E" w:rsidR="00E92D95" w:rsidRPr="00AA7245" w:rsidRDefault="00F9106B" w:rsidP="00E92D95">
      <w:pPr>
        <w:numPr>
          <w:ilvl w:val="3"/>
          <w:numId w:val="72"/>
        </w:numPr>
        <w:ind w:leftChars="381" w:left="1194" w:hanging="426"/>
        <w:rPr>
          <w:rFonts w:asciiTheme="minorEastAsia" w:eastAsiaTheme="minorEastAsia" w:hAnsiTheme="minorEastAsia"/>
        </w:rPr>
      </w:pPr>
      <w:r w:rsidRPr="00F9106B">
        <w:rPr>
          <w:rFonts w:asciiTheme="minorEastAsia" w:eastAsiaTheme="minorEastAsia" w:hAnsiTheme="minorEastAsia" w:hint="eastAsia"/>
        </w:rPr>
        <w:lastRenderedPageBreak/>
        <w:t>IPA担当者が実機を使って、</w:t>
      </w:r>
      <w:r w:rsidR="00BD4349">
        <w:rPr>
          <w:rFonts w:asciiTheme="minorEastAsia" w:eastAsiaTheme="minorEastAsia" w:hAnsiTheme="minorEastAsia" w:hint="eastAsia"/>
        </w:rPr>
        <w:t>IPA職員向け</w:t>
      </w:r>
      <w:r w:rsidR="00ED5D56">
        <w:rPr>
          <w:rFonts w:asciiTheme="minorEastAsia" w:eastAsiaTheme="minorEastAsia" w:hAnsiTheme="minorEastAsia" w:hint="eastAsia"/>
        </w:rPr>
        <w:t>仮想デスクトップ</w:t>
      </w:r>
      <w:r w:rsidRPr="00F9106B">
        <w:rPr>
          <w:rFonts w:asciiTheme="minorEastAsia" w:eastAsiaTheme="minorEastAsia" w:hAnsiTheme="minorEastAsia" w:hint="eastAsia"/>
        </w:rPr>
        <w:t>利用ドキュメントに基づく操作確認が納入前に行えるよう、余裕を持った教育日程を確保すること。</w:t>
      </w:r>
    </w:p>
    <w:p w14:paraId="042BE10F" w14:textId="77777777" w:rsidR="001A7568" w:rsidRPr="00F55375" w:rsidRDefault="001A7568" w:rsidP="001A7568">
      <w:pPr>
        <w:rPr>
          <w:rFonts w:asciiTheme="minorEastAsia" w:eastAsiaTheme="minorEastAsia" w:hAnsiTheme="minorEastAsia"/>
        </w:rPr>
      </w:pPr>
    </w:p>
    <w:p w14:paraId="2265BD6A" w14:textId="77777777" w:rsidR="001A7568" w:rsidRPr="00043A37" w:rsidRDefault="001A7568" w:rsidP="003E4A7F">
      <w:pPr>
        <w:keepNext/>
        <w:numPr>
          <w:ilvl w:val="1"/>
          <w:numId w:val="3"/>
        </w:numPr>
        <w:outlineLvl w:val="1"/>
        <w:rPr>
          <w:rFonts w:asciiTheme="minorEastAsia" w:eastAsiaTheme="minorEastAsia" w:hAnsiTheme="minorEastAsia"/>
        </w:rPr>
      </w:pPr>
      <w:r w:rsidRPr="00043A37">
        <w:rPr>
          <w:rFonts w:asciiTheme="minorEastAsia" w:eastAsiaTheme="minorEastAsia" w:hAnsiTheme="minorEastAsia" w:hint="eastAsia"/>
        </w:rPr>
        <w:t>品質要件</w:t>
      </w:r>
    </w:p>
    <w:p w14:paraId="3420517E" w14:textId="22A344CA" w:rsidR="001A7568" w:rsidRPr="00613086" w:rsidRDefault="001A7568" w:rsidP="003E4A7F">
      <w:pPr>
        <w:numPr>
          <w:ilvl w:val="0"/>
          <w:numId w:val="34"/>
        </w:numPr>
        <w:ind w:leftChars="200" w:left="1108" w:hangingChars="350" w:hanging="705"/>
        <w:rPr>
          <w:rFonts w:asciiTheme="minorEastAsia" w:eastAsiaTheme="minorEastAsia" w:hAnsiTheme="minorEastAsia"/>
        </w:rPr>
      </w:pPr>
      <w:r w:rsidRPr="00613086">
        <w:rPr>
          <w:rFonts w:asciiTheme="minorEastAsia" w:eastAsiaTheme="minorEastAsia" w:hAnsiTheme="minorEastAsia" w:hint="eastAsia"/>
        </w:rPr>
        <w:t>最適化された仮想デスクトップ環境の設計・構築を実現するため、ハイパーバイザ、デスクトップ仮想化、ネットワーク仮想化に関する</w:t>
      </w:r>
      <w:r w:rsidR="000F260B">
        <w:rPr>
          <w:rFonts w:asciiTheme="minorEastAsia" w:eastAsiaTheme="minorEastAsia" w:hAnsiTheme="minorEastAsia" w:hint="eastAsia"/>
        </w:rPr>
        <w:t>方式設計</w:t>
      </w:r>
      <w:r w:rsidRPr="00613086">
        <w:rPr>
          <w:rFonts w:asciiTheme="minorEastAsia" w:eastAsiaTheme="minorEastAsia" w:hAnsiTheme="minorEastAsia" w:hint="eastAsia"/>
        </w:rPr>
        <w:t>、詳細設計には仮想化ソフトウェア開発元のプロフェッショナルサービスによるコンサルタントを参画させること</w:t>
      </w:r>
    </w:p>
    <w:p w14:paraId="56E31B46" w14:textId="77777777" w:rsidR="001A7568" w:rsidRPr="005D58D4" w:rsidRDefault="001A7568" w:rsidP="003E4A7F">
      <w:pPr>
        <w:numPr>
          <w:ilvl w:val="0"/>
          <w:numId w:val="34"/>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仮想化ソフトウェア開発元のコンサルタントは、客観的な立場からIPA及び</w:t>
      </w:r>
      <w:r>
        <w:rPr>
          <w:rFonts w:asciiTheme="minorEastAsia" w:eastAsiaTheme="minorEastAsia" w:hAnsiTheme="minorEastAsia" w:hint="eastAsia"/>
        </w:rPr>
        <w:t>受注者</w:t>
      </w:r>
      <w:r w:rsidRPr="005D58D4">
        <w:rPr>
          <w:rFonts w:asciiTheme="minorEastAsia" w:eastAsiaTheme="minorEastAsia" w:hAnsiTheme="minorEastAsia" w:hint="eastAsia"/>
        </w:rPr>
        <w:t>を支援すること</w:t>
      </w:r>
    </w:p>
    <w:p w14:paraId="619A37BA" w14:textId="77777777" w:rsidR="001A7568" w:rsidRPr="00B97699" w:rsidRDefault="001A7568" w:rsidP="003E4A7F">
      <w:pPr>
        <w:numPr>
          <w:ilvl w:val="0"/>
          <w:numId w:val="34"/>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仮想化ソフトウェア開発元のコンサルタントは、下記の内容を提供すること</w:t>
      </w:r>
    </w:p>
    <w:p w14:paraId="7458B89A" w14:textId="77777777" w:rsidR="001A7568" w:rsidRPr="00B97699" w:rsidRDefault="001A7568" w:rsidP="003E4A7F">
      <w:pPr>
        <w:numPr>
          <w:ilvl w:val="3"/>
          <w:numId w:val="47"/>
        </w:numPr>
        <w:ind w:leftChars="381" w:left="1194" w:hanging="426"/>
        <w:rPr>
          <w:rFonts w:asciiTheme="minorEastAsia" w:eastAsiaTheme="minorEastAsia" w:hAnsiTheme="minorEastAsia"/>
        </w:rPr>
      </w:pPr>
      <w:r w:rsidRPr="00B97699">
        <w:rPr>
          <w:rFonts w:asciiTheme="minorEastAsia" w:eastAsiaTheme="minorEastAsia" w:hAnsiTheme="minorEastAsia" w:hint="eastAsia"/>
        </w:rPr>
        <w:t>設計支援及びレビューをおこなうこと</w:t>
      </w:r>
    </w:p>
    <w:p w14:paraId="0AAEEA94" w14:textId="77777777" w:rsidR="001A7568" w:rsidRPr="00B97699" w:rsidRDefault="001A7568" w:rsidP="003E4A7F">
      <w:pPr>
        <w:numPr>
          <w:ilvl w:val="3"/>
          <w:numId w:val="47"/>
        </w:numPr>
        <w:ind w:leftChars="381" w:left="1194" w:hanging="426"/>
        <w:rPr>
          <w:rFonts w:asciiTheme="minorEastAsia" w:eastAsiaTheme="minorEastAsia" w:hAnsiTheme="minorEastAsia"/>
        </w:rPr>
      </w:pPr>
      <w:r w:rsidRPr="00B97699">
        <w:rPr>
          <w:rFonts w:asciiTheme="minorEastAsia" w:eastAsiaTheme="minorEastAsia" w:hAnsiTheme="minorEastAsia" w:hint="eastAsia"/>
        </w:rPr>
        <w:t>設計時に採用する仮想化製品の機能をすべて網羅し、熟知した上で、利用する仮想化ソフトウェアのバージョン、利用する機能のメリット/デメリットを比較し、その結果に基づく設計支援を行うこと</w:t>
      </w:r>
    </w:p>
    <w:p w14:paraId="7369E257" w14:textId="77777777" w:rsidR="001A7568" w:rsidRPr="005D58D4" w:rsidRDefault="001A7568" w:rsidP="003E4A7F">
      <w:pPr>
        <w:numPr>
          <w:ilvl w:val="3"/>
          <w:numId w:val="47"/>
        </w:numPr>
        <w:ind w:leftChars="381" w:left="1194" w:hanging="426"/>
        <w:rPr>
          <w:rFonts w:asciiTheme="minorEastAsia" w:eastAsiaTheme="minorEastAsia" w:hAnsiTheme="minorEastAsia"/>
        </w:rPr>
      </w:pPr>
      <w:r w:rsidRPr="005D58D4">
        <w:rPr>
          <w:rFonts w:asciiTheme="minorEastAsia" w:eastAsiaTheme="minorEastAsia" w:hAnsiTheme="minorEastAsia" w:hint="eastAsia"/>
        </w:rPr>
        <w:t>設計時に非採用となる仮想化ソフトウェアのバージョン及び機能がある場合は、IPAへその理由の説明を行うこと</w:t>
      </w:r>
    </w:p>
    <w:p w14:paraId="401D14BF" w14:textId="5A010387" w:rsidR="001A7568" w:rsidRPr="00613086" w:rsidRDefault="001A7568" w:rsidP="003E4A7F">
      <w:pPr>
        <w:numPr>
          <w:ilvl w:val="3"/>
          <w:numId w:val="47"/>
        </w:numPr>
        <w:ind w:leftChars="381" w:left="1194" w:hanging="426"/>
        <w:rPr>
          <w:rFonts w:asciiTheme="minorEastAsia" w:eastAsiaTheme="minorEastAsia" w:hAnsiTheme="minorEastAsia"/>
        </w:rPr>
      </w:pPr>
      <w:bookmarkStart w:id="19" w:name="_Hlk94777711"/>
      <w:r w:rsidRPr="005D58D4">
        <w:rPr>
          <w:rFonts w:asciiTheme="minorEastAsia" w:eastAsiaTheme="minorEastAsia" w:hAnsiTheme="minorEastAsia" w:hint="eastAsia"/>
        </w:rPr>
        <w:t>利用開始前にヒ</w:t>
      </w:r>
      <w:r w:rsidRPr="00512CAD">
        <w:rPr>
          <w:rFonts w:asciiTheme="minorEastAsia" w:eastAsiaTheme="minorEastAsia" w:hAnsiTheme="minorEastAsia" w:hint="eastAsia"/>
        </w:rPr>
        <w:t>アリング及び、仮想化ソフトウェア開発メーカーが認定したツールを用</w:t>
      </w:r>
      <w:r w:rsidRPr="00613086">
        <w:rPr>
          <w:rFonts w:asciiTheme="minorEastAsia" w:eastAsiaTheme="minorEastAsia" w:hAnsiTheme="minorEastAsia" w:hint="eastAsia"/>
        </w:rPr>
        <w:t>いて仮想化基盤のヘルスチェックを実施し、設定の不備の有無や推奨設定が行われているか</w:t>
      </w:r>
      <w:r w:rsidR="0049110A">
        <w:rPr>
          <w:rFonts w:asciiTheme="minorEastAsia" w:eastAsiaTheme="minorEastAsia" w:hAnsiTheme="minorEastAsia" w:hint="eastAsia"/>
        </w:rPr>
        <w:t>の</w:t>
      </w:r>
      <w:r w:rsidRPr="00613086">
        <w:rPr>
          <w:rFonts w:asciiTheme="minorEastAsia" w:eastAsiaTheme="minorEastAsia" w:hAnsiTheme="minorEastAsia" w:hint="eastAsia"/>
        </w:rPr>
        <w:t>結果を</w:t>
      </w:r>
      <w:r w:rsidR="0049110A">
        <w:rPr>
          <w:rFonts w:asciiTheme="minorEastAsia" w:eastAsiaTheme="minorEastAsia" w:hAnsiTheme="minorEastAsia" w:hint="eastAsia"/>
        </w:rPr>
        <w:t>「3.5.2</w:t>
      </w:r>
      <w:r w:rsidR="0049110A">
        <w:rPr>
          <w:rFonts w:asciiTheme="minorEastAsia" w:eastAsiaTheme="minorEastAsia" w:hAnsiTheme="minorEastAsia"/>
        </w:rPr>
        <w:t xml:space="preserve"> </w:t>
      </w:r>
      <w:r w:rsidR="0049110A">
        <w:rPr>
          <w:rFonts w:asciiTheme="minorEastAsia" w:eastAsiaTheme="minorEastAsia" w:hAnsiTheme="minorEastAsia" w:hint="eastAsia"/>
        </w:rPr>
        <w:t>保守サービス業務等の納入期限」までに</w:t>
      </w:r>
      <w:r w:rsidRPr="00613086">
        <w:rPr>
          <w:rFonts w:asciiTheme="minorEastAsia" w:eastAsiaTheme="minorEastAsia" w:hAnsiTheme="minorEastAsia" w:hint="eastAsia"/>
        </w:rPr>
        <w:t>報告すること</w:t>
      </w:r>
    </w:p>
    <w:bookmarkEnd w:id="19"/>
    <w:p w14:paraId="36B1C804" w14:textId="77777777" w:rsidR="001A7568" w:rsidRPr="00613086" w:rsidRDefault="001A7568" w:rsidP="003E4A7F">
      <w:pPr>
        <w:numPr>
          <w:ilvl w:val="3"/>
          <w:numId w:val="47"/>
        </w:numPr>
        <w:ind w:leftChars="381" w:left="1194" w:hanging="426"/>
        <w:rPr>
          <w:rFonts w:asciiTheme="minorEastAsia" w:eastAsiaTheme="minorEastAsia" w:hAnsiTheme="minorEastAsia"/>
        </w:rPr>
      </w:pPr>
      <w:r w:rsidRPr="00613086">
        <w:rPr>
          <w:rFonts w:asciiTheme="minorEastAsia" w:eastAsiaTheme="minorEastAsia" w:hAnsiTheme="minorEastAsia" w:hint="eastAsia"/>
        </w:rPr>
        <w:t>以上の要件を踏まえ、具体的には以下の実施内容を想定している。</w:t>
      </w:r>
    </w:p>
    <w:p w14:paraId="5D53191E" w14:textId="77777777" w:rsidR="001A7568" w:rsidRPr="00613086" w:rsidRDefault="001A7568" w:rsidP="003E4A7F">
      <w:pPr>
        <w:numPr>
          <w:ilvl w:val="1"/>
          <w:numId w:val="25"/>
        </w:numPr>
        <w:ind w:left="1560" w:hanging="284"/>
        <w:rPr>
          <w:rFonts w:asciiTheme="minorEastAsia" w:eastAsiaTheme="minorEastAsia" w:hAnsiTheme="minorEastAsia"/>
        </w:rPr>
      </w:pPr>
      <w:bookmarkStart w:id="20" w:name="_Hlk94779054"/>
      <w:r w:rsidRPr="00613086">
        <w:rPr>
          <w:rFonts w:asciiTheme="minorEastAsia" w:eastAsiaTheme="minorEastAsia" w:hAnsiTheme="minorEastAsia" w:hint="eastAsia"/>
        </w:rPr>
        <w:t>Horizon 設計支援</w:t>
      </w:r>
    </w:p>
    <w:p w14:paraId="57F781AB" w14:textId="77777777" w:rsidR="001A7568" w:rsidRPr="00613086" w:rsidRDefault="001A7568" w:rsidP="003E4A7F">
      <w:pPr>
        <w:numPr>
          <w:ilvl w:val="1"/>
          <w:numId w:val="25"/>
        </w:numPr>
        <w:ind w:left="1560" w:hanging="284"/>
        <w:rPr>
          <w:rFonts w:asciiTheme="minorEastAsia" w:eastAsiaTheme="minorEastAsia" w:hAnsiTheme="minorEastAsia"/>
        </w:rPr>
      </w:pPr>
      <w:r w:rsidRPr="00613086">
        <w:rPr>
          <w:rFonts w:asciiTheme="minorEastAsia" w:eastAsiaTheme="minorEastAsia" w:hAnsiTheme="minorEastAsia" w:hint="eastAsia"/>
        </w:rPr>
        <w:t>NSX-T設計支援</w:t>
      </w:r>
    </w:p>
    <w:p w14:paraId="4D365AEE" w14:textId="77777777" w:rsidR="001A7568" w:rsidRPr="00613086" w:rsidRDefault="001A7568" w:rsidP="003E4A7F">
      <w:pPr>
        <w:numPr>
          <w:ilvl w:val="1"/>
          <w:numId w:val="25"/>
        </w:numPr>
        <w:ind w:left="1560" w:hanging="284"/>
        <w:rPr>
          <w:rFonts w:asciiTheme="minorEastAsia" w:eastAsiaTheme="minorEastAsia" w:hAnsiTheme="minorEastAsia"/>
        </w:rPr>
      </w:pPr>
      <w:r w:rsidRPr="00613086">
        <w:rPr>
          <w:rFonts w:asciiTheme="minorEastAsia" w:eastAsiaTheme="minorEastAsia" w:hAnsiTheme="minorEastAsia" w:hint="eastAsia"/>
        </w:rPr>
        <w:t>仮想デスクトップ基盤ヘルスチェック</w:t>
      </w:r>
    </w:p>
    <w:p w14:paraId="394B462F" w14:textId="77777777" w:rsidR="001A7568" w:rsidRPr="00613086" w:rsidRDefault="001A7568" w:rsidP="003E4A7F">
      <w:pPr>
        <w:numPr>
          <w:ilvl w:val="1"/>
          <w:numId w:val="25"/>
        </w:numPr>
        <w:ind w:left="1560" w:hanging="284"/>
        <w:rPr>
          <w:rFonts w:asciiTheme="minorEastAsia" w:eastAsiaTheme="minorEastAsia" w:hAnsiTheme="minorEastAsia"/>
        </w:rPr>
      </w:pPr>
      <w:r w:rsidRPr="00613086">
        <w:rPr>
          <w:rFonts w:asciiTheme="minorEastAsia" w:eastAsiaTheme="minorEastAsia" w:hAnsiTheme="minorEastAsia" w:hint="eastAsia"/>
        </w:rPr>
        <w:t>マスターイメージヘルスチェック</w:t>
      </w:r>
    </w:p>
    <w:p w14:paraId="17D05E3B" w14:textId="77777777" w:rsidR="001A7568" w:rsidRPr="00613086" w:rsidRDefault="001A7568" w:rsidP="003E4A7F">
      <w:pPr>
        <w:numPr>
          <w:ilvl w:val="1"/>
          <w:numId w:val="25"/>
        </w:numPr>
        <w:ind w:left="1560" w:hanging="284"/>
        <w:rPr>
          <w:rFonts w:asciiTheme="minorEastAsia" w:eastAsiaTheme="minorEastAsia" w:hAnsiTheme="minorEastAsia"/>
        </w:rPr>
      </w:pPr>
      <w:r w:rsidRPr="00613086">
        <w:rPr>
          <w:rFonts w:asciiTheme="minorEastAsia" w:eastAsiaTheme="minorEastAsia" w:hAnsiTheme="minorEastAsia" w:hint="eastAsia"/>
        </w:rPr>
        <w:t>仮想デスクトップ基盤キャパシティチェック</w:t>
      </w:r>
    </w:p>
    <w:p w14:paraId="2FBBB927" w14:textId="77777777" w:rsidR="001A7568" w:rsidRDefault="001A7568" w:rsidP="003E4A7F">
      <w:pPr>
        <w:numPr>
          <w:ilvl w:val="1"/>
          <w:numId w:val="25"/>
        </w:numPr>
        <w:ind w:left="1560" w:hanging="284"/>
        <w:rPr>
          <w:rFonts w:asciiTheme="minorEastAsia" w:eastAsiaTheme="minorEastAsia" w:hAnsiTheme="minorEastAsia"/>
        </w:rPr>
      </w:pPr>
      <w:r w:rsidRPr="00613086">
        <w:rPr>
          <w:rFonts w:asciiTheme="minorEastAsia" w:eastAsiaTheme="minorEastAsia" w:hAnsiTheme="minorEastAsia" w:hint="eastAsia"/>
        </w:rPr>
        <w:t>コンサルティングフォローアップ</w:t>
      </w:r>
    </w:p>
    <w:bookmarkEnd w:id="20"/>
    <w:p w14:paraId="429C606C" w14:textId="346EE6D4" w:rsidR="001A7568" w:rsidRPr="005D58D4" w:rsidRDefault="001A7568" w:rsidP="00FA11B4"/>
    <w:p w14:paraId="56B3042C" w14:textId="77777777" w:rsidR="005D58D4" w:rsidRPr="005D58D4" w:rsidRDefault="005D58D4" w:rsidP="003E4A7F">
      <w:pPr>
        <w:keepNext/>
        <w:numPr>
          <w:ilvl w:val="0"/>
          <w:numId w:val="3"/>
        </w:numPr>
        <w:outlineLvl w:val="0"/>
        <w:rPr>
          <w:rFonts w:asciiTheme="minorEastAsia" w:eastAsiaTheme="minorEastAsia" w:hAnsiTheme="minorEastAsia"/>
          <w:b/>
          <w:kern w:val="0"/>
          <w:sz w:val="24"/>
        </w:rPr>
      </w:pPr>
      <w:r w:rsidRPr="005D58D4">
        <w:rPr>
          <w:rFonts w:asciiTheme="minorEastAsia" w:eastAsiaTheme="minorEastAsia" w:hAnsiTheme="minorEastAsia" w:hint="eastAsia"/>
          <w:b/>
          <w:kern w:val="0"/>
          <w:sz w:val="24"/>
        </w:rPr>
        <w:t>プロジェクトに係る要件</w:t>
      </w:r>
    </w:p>
    <w:p w14:paraId="10D18FCC" w14:textId="77777777" w:rsidR="005D58D4" w:rsidRPr="004E1738" w:rsidRDefault="005D58D4" w:rsidP="003E4A7F">
      <w:pPr>
        <w:keepNext/>
        <w:numPr>
          <w:ilvl w:val="1"/>
          <w:numId w:val="3"/>
        </w:numPr>
        <w:outlineLvl w:val="1"/>
        <w:rPr>
          <w:rFonts w:asciiTheme="minorEastAsia" w:eastAsiaTheme="minorEastAsia" w:hAnsiTheme="minorEastAsia"/>
        </w:rPr>
      </w:pPr>
      <w:r w:rsidRPr="004E1738">
        <w:rPr>
          <w:rFonts w:asciiTheme="minorEastAsia" w:eastAsiaTheme="minorEastAsia" w:hAnsiTheme="minorEastAsia" w:hint="eastAsia"/>
        </w:rPr>
        <w:t>プロジェクト体制</w:t>
      </w:r>
    </w:p>
    <w:p w14:paraId="39B4CF80" w14:textId="2719A737" w:rsidR="00FF25FB" w:rsidRPr="004E1738" w:rsidRDefault="00FF25FB" w:rsidP="00FF25FB">
      <w:pPr>
        <w:ind w:leftChars="202" w:left="407" w:firstLineChars="68" w:firstLine="137"/>
        <w:rPr>
          <w:rFonts w:asciiTheme="minorEastAsia" w:eastAsiaTheme="minorEastAsia" w:hAnsiTheme="minorEastAsia"/>
        </w:rPr>
      </w:pPr>
      <w:r w:rsidRPr="004E1738">
        <w:rPr>
          <w:rFonts w:hint="eastAsia"/>
        </w:rPr>
        <w:t>本業務の実施にあたっては、下記の要件を満たした実施体制を構築し、事前</w:t>
      </w:r>
      <w:r w:rsidRPr="004E1738">
        <w:rPr>
          <w:rFonts w:asciiTheme="minorEastAsia" w:eastAsiaTheme="minorEastAsia" w:hAnsiTheme="minorEastAsia" w:hint="eastAsia"/>
        </w:rPr>
        <w:t>にIPAの了解</w:t>
      </w:r>
      <w:r w:rsidRPr="004E1738">
        <w:rPr>
          <w:rFonts w:hint="eastAsia"/>
        </w:rPr>
        <w:t>を得た上で、下記要件を満たしていることを記載した資料と共に実施体制</w:t>
      </w:r>
      <w:r w:rsidR="00B56DBF">
        <w:rPr>
          <w:rFonts w:hint="eastAsia"/>
        </w:rPr>
        <w:t>図</w:t>
      </w:r>
      <w:r w:rsidRPr="004E1738">
        <w:rPr>
          <w:rFonts w:hint="eastAsia"/>
        </w:rPr>
        <w:t>を提出すること。</w:t>
      </w:r>
    </w:p>
    <w:p w14:paraId="01528E63" w14:textId="735834C5" w:rsidR="005D58D4" w:rsidRPr="00F249C9" w:rsidRDefault="00065F58" w:rsidP="003E4A7F">
      <w:pPr>
        <w:numPr>
          <w:ilvl w:val="0"/>
          <w:numId w:val="14"/>
        </w:numPr>
        <w:ind w:leftChars="200" w:left="1108" w:hangingChars="350" w:hanging="705"/>
        <w:rPr>
          <w:rFonts w:asciiTheme="minorEastAsia" w:eastAsiaTheme="minorEastAsia" w:hAnsiTheme="minorEastAsia"/>
        </w:rPr>
      </w:pPr>
      <w:r w:rsidRPr="004E1738">
        <w:rPr>
          <w:rFonts w:asciiTheme="minorEastAsia" w:eastAsiaTheme="minorEastAsia" w:hAnsiTheme="minorEastAsia" w:hint="eastAsia"/>
        </w:rPr>
        <w:t>受注者は、</w:t>
      </w:r>
      <w:r w:rsidR="005368FD" w:rsidRPr="004E1738">
        <w:rPr>
          <w:rFonts w:asciiTheme="minorEastAsia" w:eastAsiaTheme="minorEastAsia" w:hAnsiTheme="minorEastAsia"/>
        </w:rPr>
        <w:t>企業</w:t>
      </w:r>
      <w:r w:rsidR="005368FD" w:rsidRPr="00F249C9">
        <w:rPr>
          <w:rFonts w:asciiTheme="minorEastAsia" w:eastAsiaTheme="minorEastAsia" w:hAnsiTheme="minorEastAsia"/>
        </w:rPr>
        <w:t>、民間団体、</w:t>
      </w:r>
      <w:r w:rsidR="0053440F" w:rsidRPr="00F249C9">
        <w:rPr>
          <w:rFonts w:asciiTheme="minorEastAsia" w:eastAsiaTheme="minorEastAsia" w:hAnsiTheme="minorEastAsia" w:hint="eastAsia"/>
        </w:rPr>
        <w:t>官公庁向けに仮想デスクトップ環境を構築、導入した実績</w:t>
      </w:r>
      <w:r w:rsidR="00537D64" w:rsidRPr="00F249C9">
        <w:rPr>
          <w:rFonts w:asciiTheme="minorEastAsia" w:eastAsiaTheme="minorEastAsia" w:hAnsiTheme="minorEastAsia" w:hint="eastAsia"/>
        </w:rPr>
        <w:t>・経験</w:t>
      </w:r>
      <w:r w:rsidR="0053440F" w:rsidRPr="00F249C9">
        <w:rPr>
          <w:rFonts w:asciiTheme="minorEastAsia" w:eastAsiaTheme="minorEastAsia" w:hAnsiTheme="minorEastAsia" w:hint="eastAsia"/>
        </w:rPr>
        <w:t>を有し、本プロジェクト遂行を確実とする履行体制（品質管理体制、支援体制を含む）を確保していること。</w:t>
      </w:r>
    </w:p>
    <w:p w14:paraId="1C06A6CB" w14:textId="1E30B1E3" w:rsidR="001549AA" w:rsidRPr="00F249C9" w:rsidRDefault="001549AA" w:rsidP="003E4A7F">
      <w:pPr>
        <w:numPr>
          <w:ilvl w:val="0"/>
          <w:numId w:val="14"/>
        </w:numPr>
        <w:ind w:leftChars="200" w:left="1108" w:hangingChars="350" w:hanging="705"/>
        <w:rPr>
          <w:rFonts w:asciiTheme="minorEastAsia" w:eastAsiaTheme="minorEastAsia" w:hAnsiTheme="minorEastAsia"/>
        </w:rPr>
      </w:pPr>
      <w:r w:rsidRPr="00F249C9">
        <w:rPr>
          <w:rFonts w:asciiTheme="minorEastAsia" w:eastAsiaTheme="minorEastAsia" w:hAnsiTheme="minorEastAsia" w:hint="eastAsia"/>
        </w:rPr>
        <w:t>VMware NSXを活用した仮想デスクトップ</w:t>
      </w:r>
      <w:r w:rsidR="00B41974">
        <w:rPr>
          <w:rFonts w:asciiTheme="minorEastAsia" w:eastAsiaTheme="minorEastAsia" w:hAnsiTheme="minorEastAsia" w:hint="eastAsia"/>
        </w:rPr>
        <w:t>700台以上の</w:t>
      </w:r>
      <w:r w:rsidRPr="00F249C9">
        <w:rPr>
          <w:rFonts w:asciiTheme="minorEastAsia" w:eastAsiaTheme="minorEastAsia" w:hAnsiTheme="minorEastAsia" w:hint="eastAsia"/>
        </w:rPr>
        <w:t>基盤を構築</w:t>
      </w:r>
      <w:r w:rsidR="002419B9">
        <w:rPr>
          <w:rFonts w:asciiTheme="minorEastAsia" w:eastAsiaTheme="minorEastAsia" w:hAnsiTheme="minorEastAsia" w:hint="eastAsia"/>
        </w:rPr>
        <w:t>もしくは運用</w:t>
      </w:r>
      <w:r w:rsidRPr="00F249C9">
        <w:rPr>
          <w:rFonts w:asciiTheme="minorEastAsia" w:eastAsiaTheme="minorEastAsia" w:hAnsiTheme="minorEastAsia" w:hint="eastAsia"/>
        </w:rPr>
        <w:t>した実績がある者を含んだ体制であること。</w:t>
      </w:r>
    </w:p>
    <w:p w14:paraId="572D0B49" w14:textId="728AA76A" w:rsidR="005D58D4" w:rsidRPr="00043A37" w:rsidRDefault="005D58D4" w:rsidP="003E4A7F">
      <w:pPr>
        <w:numPr>
          <w:ilvl w:val="0"/>
          <w:numId w:val="14"/>
        </w:numPr>
        <w:ind w:leftChars="200" w:left="1108" w:hangingChars="350" w:hanging="705"/>
        <w:rPr>
          <w:rFonts w:asciiTheme="minorEastAsia" w:eastAsiaTheme="minorEastAsia" w:hAnsiTheme="minorEastAsia"/>
        </w:rPr>
      </w:pPr>
      <w:r w:rsidRPr="00043A37">
        <w:rPr>
          <w:rFonts w:asciiTheme="minorEastAsia" w:eastAsiaTheme="minorEastAsia" w:hAnsiTheme="minorEastAsia"/>
        </w:rPr>
        <w:t>本プロジェクトを統括的に管理するプロジェクトマネージャを1名配置すること。当該プロジェクトマネージャは、</w:t>
      </w:r>
      <w:r w:rsidR="0053440F" w:rsidRPr="00043A37">
        <w:rPr>
          <w:rFonts w:asciiTheme="minorEastAsia" w:eastAsiaTheme="minorEastAsia" w:hAnsiTheme="minorEastAsia" w:hint="eastAsia"/>
        </w:rPr>
        <w:t>仮想デスクトップ</w:t>
      </w:r>
      <w:r w:rsidRPr="00043A37">
        <w:rPr>
          <w:rFonts w:asciiTheme="minorEastAsia" w:eastAsiaTheme="minorEastAsia" w:hAnsiTheme="minorEastAsia"/>
        </w:rPr>
        <w:t>構築業務におけるプロジェクトマネージメントを過去</w:t>
      </w:r>
      <w:r w:rsidR="00462E6C" w:rsidRPr="00043A37">
        <w:rPr>
          <w:rFonts w:asciiTheme="minorEastAsia" w:eastAsiaTheme="minorEastAsia" w:hAnsiTheme="minorEastAsia" w:hint="eastAsia"/>
        </w:rPr>
        <w:t>に担当した</w:t>
      </w:r>
      <w:r w:rsidRPr="00043A37">
        <w:rPr>
          <w:rFonts w:asciiTheme="minorEastAsia" w:eastAsiaTheme="minorEastAsia" w:hAnsiTheme="minorEastAsia"/>
        </w:rPr>
        <w:t>実績を持ち、責任ある立場でプロジェクト遂行にあたること。</w:t>
      </w:r>
    </w:p>
    <w:p w14:paraId="6A1B13C5" w14:textId="77777777" w:rsidR="009641F4" w:rsidRPr="00043A37" w:rsidRDefault="009641F4" w:rsidP="003E4A7F">
      <w:pPr>
        <w:numPr>
          <w:ilvl w:val="0"/>
          <w:numId w:val="14"/>
        </w:numPr>
        <w:ind w:leftChars="200" w:left="1108" w:hangingChars="350" w:hanging="705"/>
        <w:rPr>
          <w:rFonts w:asciiTheme="minorEastAsia" w:eastAsiaTheme="minorEastAsia" w:hAnsiTheme="minorEastAsia"/>
        </w:rPr>
      </w:pPr>
      <w:r w:rsidRPr="00043A37">
        <w:rPr>
          <w:rFonts w:asciiTheme="minorEastAsia" w:eastAsiaTheme="minorEastAsia" w:hAnsiTheme="minorEastAsia" w:hint="eastAsia"/>
        </w:rPr>
        <w:t>プロジェクトメンバーに変更が生じる場合、その旨をIPA担当者に報告し、承認を得ること。また、交代する際には現状より能力、技術力、経験等の質を落としてはならない。</w:t>
      </w:r>
    </w:p>
    <w:p w14:paraId="62CA7078" w14:textId="24E46C4A" w:rsidR="005D58D4" w:rsidRPr="004E1738" w:rsidRDefault="005D58D4" w:rsidP="003E4A7F">
      <w:pPr>
        <w:numPr>
          <w:ilvl w:val="0"/>
          <w:numId w:val="14"/>
        </w:numPr>
        <w:ind w:leftChars="200" w:left="1108" w:hangingChars="350" w:hanging="705"/>
        <w:rPr>
          <w:rFonts w:asciiTheme="minorEastAsia" w:eastAsiaTheme="minorEastAsia" w:hAnsiTheme="minorEastAsia"/>
        </w:rPr>
      </w:pPr>
      <w:r w:rsidRPr="00043A37">
        <w:rPr>
          <w:rFonts w:asciiTheme="minorEastAsia" w:eastAsiaTheme="minorEastAsia" w:hAnsiTheme="minorEastAsia"/>
        </w:rPr>
        <w:t>本プロジェクトに従事する者は、日本語での会話及び読み書きが可能で、IPA 役職員と</w:t>
      </w:r>
      <w:r w:rsidRPr="005D58D4">
        <w:rPr>
          <w:rFonts w:asciiTheme="minorEastAsia" w:eastAsiaTheme="minorEastAsia" w:hAnsiTheme="minorEastAsia"/>
        </w:rPr>
        <w:t>十分な意思疎</w:t>
      </w:r>
      <w:r w:rsidRPr="004E1738">
        <w:rPr>
          <w:rFonts w:asciiTheme="minorEastAsia" w:eastAsiaTheme="minorEastAsia" w:hAnsiTheme="minorEastAsia"/>
        </w:rPr>
        <w:t>通が図れること。</w:t>
      </w:r>
    </w:p>
    <w:p w14:paraId="6B262684" w14:textId="2AEFC2E1" w:rsidR="009641F4" w:rsidRPr="009641F4" w:rsidRDefault="00FF25FB" w:rsidP="003E4A7F">
      <w:pPr>
        <w:numPr>
          <w:ilvl w:val="0"/>
          <w:numId w:val="14"/>
        </w:numPr>
        <w:ind w:leftChars="200" w:left="1108" w:hangingChars="350" w:hanging="705"/>
        <w:rPr>
          <w:rFonts w:asciiTheme="minorEastAsia" w:eastAsiaTheme="minorEastAsia" w:hAnsiTheme="minorEastAsia"/>
        </w:rPr>
      </w:pPr>
      <w:r w:rsidRPr="004E1738">
        <w:rPr>
          <w:rFonts w:asciiTheme="minorEastAsia" w:eastAsiaTheme="minorEastAsia" w:hAnsiTheme="minorEastAsia" w:hint="eastAsia"/>
        </w:rPr>
        <w:t>業務の役割を定めた実働可能な人数を確保すること。</w:t>
      </w:r>
    </w:p>
    <w:p w14:paraId="23874BD6" w14:textId="79F8EB20" w:rsidR="005D58D4" w:rsidRPr="004E1738" w:rsidRDefault="005D58D4" w:rsidP="004323A2"/>
    <w:p w14:paraId="187517B4" w14:textId="042EB2ED" w:rsidR="005D58D4" w:rsidRPr="004E1738" w:rsidRDefault="005D58D4" w:rsidP="003E4A7F">
      <w:pPr>
        <w:keepNext/>
        <w:numPr>
          <w:ilvl w:val="1"/>
          <w:numId w:val="3"/>
        </w:numPr>
        <w:outlineLvl w:val="1"/>
        <w:rPr>
          <w:rFonts w:asciiTheme="minorEastAsia" w:eastAsiaTheme="minorEastAsia" w:hAnsiTheme="minorEastAsia"/>
        </w:rPr>
      </w:pPr>
      <w:r w:rsidRPr="004E1738">
        <w:rPr>
          <w:rFonts w:asciiTheme="minorEastAsia" w:eastAsiaTheme="minorEastAsia" w:hAnsiTheme="minorEastAsia" w:hint="eastAsia"/>
        </w:rPr>
        <w:t>プロジェクト</w:t>
      </w:r>
      <w:r w:rsidR="00CF6836" w:rsidRPr="004E1738">
        <w:rPr>
          <w:rFonts w:asciiTheme="minorEastAsia" w:eastAsiaTheme="minorEastAsia" w:hAnsiTheme="minorEastAsia" w:hint="eastAsia"/>
        </w:rPr>
        <w:t>管理</w:t>
      </w:r>
    </w:p>
    <w:p w14:paraId="60370E9F" w14:textId="144AC5DC" w:rsidR="00CE29A7" w:rsidRPr="004E1738" w:rsidRDefault="00CE29A7" w:rsidP="003E4A7F">
      <w:pPr>
        <w:numPr>
          <w:ilvl w:val="0"/>
          <w:numId w:val="15"/>
        </w:numPr>
        <w:ind w:leftChars="200" w:left="1108" w:hangingChars="350" w:hanging="705"/>
        <w:rPr>
          <w:rFonts w:asciiTheme="minorEastAsia" w:eastAsiaTheme="minorEastAsia" w:hAnsiTheme="minorEastAsia"/>
        </w:rPr>
      </w:pPr>
      <w:r w:rsidRPr="00CE29A7">
        <w:rPr>
          <w:rFonts w:asciiTheme="minorEastAsia" w:eastAsiaTheme="minorEastAsia" w:hAnsiTheme="minorEastAsia" w:hint="eastAsia"/>
        </w:rPr>
        <w:t>全て</w:t>
      </w:r>
      <w:r w:rsidRPr="00CE29A7">
        <w:rPr>
          <w:rFonts w:asciiTheme="minorEastAsia" w:eastAsiaTheme="minorEastAsia" w:hAnsiTheme="minorEastAsia"/>
        </w:rPr>
        <w:t>の作業、納品</w:t>
      </w:r>
      <w:r w:rsidRPr="005D58D4">
        <w:rPr>
          <w:rFonts w:asciiTheme="minorEastAsia" w:eastAsiaTheme="minorEastAsia" w:hAnsiTheme="minorEastAsia"/>
        </w:rPr>
        <w:t>が、</w:t>
      </w:r>
      <w:r>
        <w:rPr>
          <w:rFonts w:asciiTheme="minorEastAsia" w:eastAsiaTheme="minorEastAsia" w:hAnsiTheme="minorEastAsia" w:hint="eastAsia"/>
        </w:rPr>
        <w:t>「3.</w:t>
      </w:r>
      <w:r w:rsidR="00043A37">
        <w:rPr>
          <w:rFonts w:asciiTheme="minorEastAsia" w:eastAsiaTheme="minorEastAsia" w:hAnsiTheme="minorEastAsia"/>
        </w:rPr>
        <w:t>4</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納入期限」</w:t>
      </w:r>
      <w:r w:rsidRPr="005D58D4">
        <w:rPr>
          <w:rFonts w:asciiTheme="minorEastAsia" w:eastAsiaTheme="minorEastAsia" w:hAnsiTheme="minorEastAsia"/>
        </w:rPr>
        <w:t>で示した納入期限までに完了する</w:t>
      </w:r>
      <w:r w:rsidRPr="004E1738">
        <w:rPr>
          <w:rFonts w:asciiTheme="minorEastAsia" w:eastAsiaTheme="minorEastAsia" w:hAnsiTheme="minorEastAsia"/>
        </w:rPr>
        <w:t>よう、プロジェクト計画書</w:t>
      </w:r>
      <w:r>
        <w:rPr>
          <w:rFonts w:asciiTheme="minorEastAsia" w:eastAsiaTheme="minorEastAsia" w:hAnsiTheme="minorEastAsia" w:hint="eastAsia"/>
        </w:rPr>
        <w:t>及びレベル4程度に細分化されたWBS</w:t>
      </w:r>
      <w:r w:rsidRPr="004E1738">
        <w:rPr>
          <w:rFonts w:asciiTheme="minorEastAsia" w:eastAsiaTheme="minorEastAsia" w:hAnsiTheme="minorEastAsia"/>
        </w:rPr>
        <w:t>を作成し、内容についてIPA</w:t>
      </w:r>
      <w:r w:rsidRPr="004E1738">
        <w:rPr>
          <w:rFonts w:asciiTheme="minorEastAsia" w:eastAsiaTheme="minorEastAsia" w:hAnsiTheme="minorEastAsia" w:hint="eastAsia"/>
        </w:rPr>
        <w:t>担当者</w:t>
      </w:r>
      <w:r w:rsidRPr="004E1738">
        <w:rPr>
          <w:rFonts w:asciiTheme="minorEastAsia" w:eastAsiaTheme="minorEastAsia" w:hAnsiTheme="minorEastAsia"/>
        </w:rPr>
        <w:t>の承認を得ること。</w:t>
      </w:r>
    </w:p>
    <w:p w14:paraId="6DDD0B24" w14:textId="77777777" w:rsidR="008B1D2C" w:rsidRDefault="008B1D2C" w:rsidP="003E4A7F">
      <w:pPr>
        <w:numPr>
          <w:ilvl w:val="0"/>
          <w:numId w:val="15"/>
        </w:numPr>
        <w:ind w:leftChars="200" w:left="1108" w:hangingChars="350" w:hanging="705"/>
        <w:rPr>
          <w:rFonts w:asciiTheme="minorEastAsia" w:eastAsiaTheme="minorEastAsia" w:hAnsiTheme="minorEastAsia"/>
        </w:rPr>
      </w:pPr>
      <w:r w:rsidRPr="008B1D2C">
        <w:rPr>
          <w:rFonts w:asciiTheme="minorEastAsia" w:eastAsiaTheme="minorEastAsia" w:hAnsiTheme="minorEastAsia" w:hint="eastAsia"/>
        </w:rPr>
        <w:t>WBSは、ガントチャートの形式で作成し各作業間の依存関係及びマイルストーンを示すこと。またレベル4程度の粒度ごとに、各作業の内容及び工数、客観的な達成基準、タスク間の依存関係を記載した、WBSディクショナリに相当する資料を作成すること。</w:t>
      </w:r>
    </w:p>
    <w:p w14:paraId="3EE58A5F" w14:textId="30ACFA7B" w:rsidR="008B1D2C" w:rsidRDefault="008B1D2C" w:rsidP="003E4A7F">
      <w:pPr>
        <w:numPr>
          <w:ilvl w:val="0"/>
          <w:numId w:val="15"/>
        </w:numPr>
        <w:ind w:leftChars="200" w:left="1108" w:hangingChars="350" w:hanging="705"/>
        <w:rPr>
          <w:rFonts w:asciiTheme="minorEastAsia" w:eastAsiaTheme="minorEastAsia" w:hAnsiTheme="minorEastAsia"/>
        </w:rPr>
      </w:pPr>
      <w:r w:rsidRPr="008B1D2C">
        <w:rPr>
          <w:rFonts w:asciiTheme="minorEastAsia" w:eastAsiaTheme="minorEastAsia" w:hAnsiTheme="minorEastAsia" w:hint="eastAsia"/>
        </w:rPr>
        <w:t>コストは役務の費用と物品購入の費用の別で管理し、WBSに反映する費用は役務のみとする。物品については購入物品の別に明細を作成のうえ費用を示す</w:t>
      </w:r>
      <w:r w:rsidRPr="008B1D2C">
        <w:rPr>
          <w:rFonts w:hint="eastAsia"/>
          <w:sz w:val="22"/>
          <w:szCs w:val="22"/>
        </w:rPr>
        <w:t>こと</w:t>
      </w:r>
      <w:r w:rsidRPr="008B1D2C">
        <w:rPr>
          <w:rFonts w:asciiTheme="minorEastAsia" w:eastAsiaTheme="minorEastAsia" w:hAnsiTheme="minorEastAsia" w:hint="eastAsia"/>
        </w:rPr>
        <w:t>。</w:t>
      </w:r>
    </w:p>
    <w:p w14:paraId="3B38C866" w14:textId="0D20D058" w:rsidR="00CE29A7" w:rsidRPr="004E1738" w:rsidRDefault="00CE29A7" w:rsidP="003E4A7F">
      <w:pPr>
        <w:numPr>
          <w:ilvl w:val="0"/>
          <w:numId w:val="15"/>
        </w:numPr>
        <w:ind w:leftChars="200" w:left="1108" w:hangingChars="350" w:hanging="705"/>
        <w:rPr>
          <w:rFonts w:asciiTheme="minorEastAsia" w:eastAsiaTheme="minorEastAsia" w:hAnsiTheme="minorEastAsia"/>
        </w:rPr>
      </w:pPr>
      <w:r w:rsidRPr="004E1738">
        <w:rPr>
          <w:rFonts w:asciiTheme="minorEastAsia" w:eastAsiaTheme="minorEastAsia" w:hAnsiTheme="minorEastAsia"/>
        </w:rPr>
        <w:t>プロジェクト計画書</w:t>
      </w:r>
      <w:r>
        <w:rPr>
          <w:rFonts w:asciiTheme="minorEastAsia" w:eastAsiaTheme="minorEastAsia" w:hAnsiTheme="minorEastAsia" w:hint="eastAsia"/>
        </w:rPr>
        <w:t>及びWBS</w:t>
      </w:r>
      <w:r w:rsidRPr="004E1738">
        <w:rPr>
          <w:rFonts w:asciiTheme="minorEastAsia" w:eastAsiaTheme="minorEastAsia" w:hAnsiTheme="minorEastAsia"/>
        </w:rPr>
        <w:t>に従って作業を実施すること。</w:t>
      </w:r>
    </w:p>
    <w:p w14:paraId="0C6CB458" w14:textId="77777777" w:rsidR="00CE29A7" w:rsidRPr="004E1738" w:rsidRDefault="00CE29A7" w:rsidP="003E4A7F">
      <w:pPr>
        <w:numPr>
          <w:ilvl w:val="0"/>
          <w:numId w:val="15"/>
        </w:numPr>
        <w:ind w:leftChars="200" w:left="1108" w:hangingChars="350" w:hanging="705"/>
        <w:rPr>
          <w:rFonts w:asciiTheme="minorEastAsia" w:eastAsiaTheme="minorEastAsia" w:hAnsiTheme="minorEastAsia"/>
        </w:rPr>
      </w:pPr>
      <w:r w:rsidRPr="004E1738">
        <w:rPr>
          <w:rFonts w:asciiTheme="minorEastAsia" w:eastAsiaTheme="minorEastAsia" w:hAnsiTheme="minorEastAsia"/>
        </w:rPr>
        <w:t>本プロジェクトの品質が良好であることを保証するための品質管理を行うこと。</w:t>
      </w:r>
    </w:p>
    <w:p w14:paraId="414F4BCA" w14:textId="77777777" w:rsidR="00CE29A7" w:rsidRPr="004E1738" w:rsidRDefault="00CE29A7" w:rsidP="003E4A7F">
      <w:pPr>
        <w:numPr>
          <w:ilvl w:val="0"/>
          <w:numId w:val="15"/>
        </w:numPr>
        <w:ind w:leftChars="200" w:left="1108" w:hangingChars="350" w:hanging="705"/>
        <w:rPr>
          <w:rFonts w:asciiTheme="minorEastAsia" w:eastAsiaTheme="minorEastAsia" w:hAnsiTheme="minorEastAsia"/>
        </w:rPr>
      </w:pPr>
      <w:r w:rsidRPr="004E1738">
        <w:rPr>
          <w:rFonts w:asciiTheme="minorEastAsia" w:eastAsiaTheme="minorEastAsia" w:hAnsiTheme="minorEastAsia"/>
        </w:rPr>
        <w:t>懸案事項が発生した場合、その内容、発生日、担当者、検討状況、検討結果及び</w:t>
      </w:r>
      <w:r>
        <w:rPr>
          <w:rFonts w:asciiTheme="minorEastAsia" w:eastAsiaTheme="minorEastAsia" w:hAnsiTheme="minorEastAsia" w:hint="eastAsia"/>
        </w:rPr>
        <w:t>対応期限</w:t>
      </w:r>
      <w:r w:rsidRPr="004E1738">
        <w:rPr>
          <w:rFonts w:asciiTheme="minorEastAsia" w:eastAsiaTheme="minorEastAsia" w:hAnsiTheme="minorEastAsia"/>
        </w:rPr>
        <w:t>等の情報をまとめた管理表を作成し、対策の進捗状況を管理するとともに、その変化について適宜報告すること。</w:t>
      </w:r>
    </w:p>
    <w:p w14:paraId="1A1B6A96" w14:textId="77777777" w:rsidR="00CE29A7" w:rsidRDefault="00CE29A7" w:rsidP="003E4A7F">
      <w:pPr>
        <w:numPr>
          <w:ilvl w:val="0"/>
          <w:numId w:val="15"/>
        </w:numPr>
        <w:ind w:leftChars="200" w:left="1108" w:hangingChars="350" w:hanging="705"/>
        <w:rPr>
          <w:rFonts w:asciiTheme="minorEastAsia" w:eastAsiaTheme="minorEastAsia" w:hAnsiTheme="minorEastAsia"/>
        </w:rPr>
      </w:pPr>
      <w:r w:rsidRPr="004E1738">
        <w:rPr>
          <w:rFonts w:asciiTheme="minorEastAsia" w:eastAsiaTheme="minorEastAsia" w:hAnsiTheme="minorEastAsia"/>
        </w:rPr>
        <w:t>懸案事項</w:t>
      </w:r>
      <w:r>
        <w:rPr>
          <w:rFonts w:asciiTheme="minorEastAsia" w:eastAsiaTheme="minorEastAsia" w:hAnsiTheme="minorEastAsia" w:hint="eastAsia"/>
        </w:rPr>
        <w:t>及び進捗状況は</w:t>
      </w:r>
      <w:r w:rsidRPr="004E1738">
        <w:rPr>
          <w:rFonts w:asciiTheme="minorEastAsia" w:eastAsiaTheme="minorEastAsia" w:hAnsiTheme="minorEastAsia"/>
        </w:rPr>
        <w:t>会議等を行い、IPA</w:t>
      </w:r>
      <w:r w:rsidRPr="004E1738">
        <w:rPr>
          <w:rFonts w:asciiTheme="minorEastAsia" w:eastAsiaTheme="minorEastAsia" w:hAnsiTheme="minorEastAsia" w:hint="eastAsia"/>
        </w:rPr>
        <w:t>担当者</w:t>
      </w:r>
      <w:r w:rsidRPr="004E1738">
        <w:rPr>
          <w:rFonts w:asciiTheme="minorEastAsia" w:eastAsiaTheme="minorEastAsia" w:hAnsiTheme="minorEastAsia"/>
        </w:rPr>
        <w:t>と</w:t>
      </w:r>
      <w:r>
        <w:rPr>
          <w:rFonts w:asciiTheme="minorEastAsia" w:eastAsiaTheme="minorEastAsia" w:hAnsiTheme="minorEastAsia" w:hint="eastAsia"/>
        </w:rPr>
        <w:t>対応方法</w:t>
      </w:r>
      <w:r w:rsidRPr="004E1738">
        <w:rPr>
          <w:rFonts w:asciiTheme="minorEastAsia" w:eastAsiaTheme="minorEastAsia" w:hAnsiTheme="minorEastAsia"/>
        </w:rPr>
        <w:t>の調整及び報告を行うこと。各会議においては議事録を作成し、IPA</w:t>
      </w:r>
      <w:r w:rsidRPr="004E1738">
        <w:rPr>
          <w:rFonts w:asciiTheme="minorEastAsia" w:eastAsiaTheme="minorEastAsia" w:hAnsiTheme="minorEastAsia" w:hint="eastAsia"/>
        </w:rPr>
        <w:t>担当者</w:t>
      </w:r>
      <w:r w:rsidRPr="004E1738">
        <w:rPr>
          <w:rFonts w:asciiTheme="minorEastAsia" w:eastAsiaTheme="minorEastAsia" w:hAnsiTheme="minorEastAsia"/>
        </w:rPr>
        <w:t>の承認を得ること。</w:t>
      </w:r>
    </w:p>
    <w:p w14:paraId="28D4CD0B" w14:textId="77777777" w:rsidR="00CE29A7" w:rsidRPr="004E1738" w:rsidRDefault="00CE29A7" w:rsidP="003E4A7F">
      <w:pPr>
        <w:numPr>
          <w:ilvl w:val="0"/>
          <w:numId w:val="15"/>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進捗状況については定量的に測定する手法を用いて報告することとし、その手法及び報告の内容は、プロジェクト計画書に規定のうえ、IPAの承認を得ること。</w:t>
      </w:r>
    </w:p>
    <w:p w14:paraId="3094A01F" w14:textId="3BDB67AE" w:rsidR="0053440F" w:rsidRPr="00BA449E" w:rsidRDefault="005D58D4" w:rsidP="003E4A7F">
      <w:pPr>
        <w:numPr>
          <w:ilvl w:val="0"/>
          <w:numId w:val="15"/>
        </w:numPr>
        <w:ind w:leftChars="200" w:left="1108" w:hangingChars="350" w:hanging="705"/>
        <w:rPr>
          <w:rFonts w:asciiTheme="minorEastAsia" w:eastAsiaTheme="minorEastAsia" w:hAnsiTheme="minorEastAsia"/>
        </w:rPr>
      </w:pPr>
      <w:r w:rsidRPr="004E1738">
        <w:rPr>
          <w:rFonts w:asciiTheme="minorEastAsia" w:eastAsiaTheme="minorEastAsia" w:hAnsiTheme="minorEastAsia"/>
        </w:rPr>
        <w:t>全ての作業において、IPAが提供した個人情報を含む業務上の情報は細心の注意を</w:t>
      </w:r>
      <w:r w:rsidRPr="005D58D4">
        <w:rPr>
          <w:rFonts w:asciiTheme="minorEastAsia" w:eastAsiaTheme="minorEastAsia" w:hAnsiTheme="minorEastAsia"/>
        </w:rPr>
        <w:t>もって管理し、第三者に開示又は漏洩しないこと。また、そのために必要な措置を講ずること。IPAが提供した資料は、作業完了後、IPAに確実に返却すること。</w:t>
      </w:r>
      <w:r w:rsidR="00A56F70">
        <w:rPr>
          <w:rFonts w:asciiTheme="minorEastAsia" w:eastAsiaTheme="minorEastAsia" w:hAnsiTheme="minorEastAsia"/>
        </w:rPr>
        <w:br/>
      </w:r>
      <w:r w:rsidRPr="00A56F70">
        <w:rPr>
          <w:rFonts w:asciiTheme="minorEastAsia" w:eastAsiaTheme="minorEastAsia" w:hAnsiTheme="minorEastAsia"/>
        </w:rPr>
        <w:t>なお、個人情報の取り扱いの詳細については、「個人情報の取扱に関する特則」の定めに従うこと。</w:t>
      </w:r>
    </w:p>
    <w:p w14:paraId="2035CB4D" w14:textId="77777777" w:rsidR="00CE29A7" w:rsidRPr="004E1738" w:rsidRDefault="00CE29A7" w:rsidP="00CE29A7"/>
    <w:p w14:paraId="4AC50750" w14:textId="0FAAA82B" w:rsidR="00CE29A7" w:rsidRPr="004E1738" w:rsidRDefault="009641F4" w:rsidP="003E4A7F">
      <w:pPr>
        <w:keepNext/>
        <w:numPr>
          <w:ilvl w:val="1"/>
          <w:numId w:val="3"/>
        </w:numPr>
        <w:outlineLvl w:val="1"/>
        <w:rPr>
          <w:rFonts w:asciiTheme="minorEastAsia" w:eastAsiaTheme="minorEastAsia" w:hAnsiTheme="minorEastAsia"/>
        </w:rPr>
      </w:pPr>
      <w:r>
        <w:rPr>
          <w:rFonts w:asciiTheme="minorEastAsia" w:eastAsiaTheme="minorEastAsia" w:hAnsiTheme="minorEastAsia" w:hint="eastAsia"/>
        </w:rPr>
        <w:t>品質管理及びリスク管理</w:t>
      </w:r>
    </w:p>
    <w:p w14:paraId="07BC24F0" w14:textId="67C641F5" w:rsidR="009641F4" w:rsidRDefault="009641F4" w:rsidP="003E4A7F">
      <w:pPr>
        <w:numPr>
          <w:ilvl w:val="0"/>
          <w:numId w:val="66"/>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本プロジェクトにおいて</w:t>
      </w:r>
      <w:r w:rsidRPr="009641F4">
        <w:rPr>
          <w:rFonts w:asciiTheme="minorEastAsia" w:eastAsiaTheme="minorEastAsia" w:hAnsiTheme="minorEastAsia" w:hint="eastAsia"/>
        </w:rPr>
        <w:t>作成する各種</w:t>
      </w:r>
      <w:r>
        <w:rPr>
          <w:rFonts w:asciiTheme="minorEastAsia" w:eastAsiaTheme="minorEastAsia" w:hAnsiTheme="minorEastAsia" w:hint="eastAsia"/>
        </w:rPr>
        <w:t>ドキュメント</w:t>
      </w:r>
      <w:r w:rsidRPr="009641F4">
        <w:rPr>
          <w:rFonts w:asciiTheme="minorEastAsia" w:eastAsiaTheme="minorEastAsia" w:hAnsiTheme="minorEastAsia" w:hint="eastAsia"/>
        </w:rPr>
        <w:t>等の品質を確保するため、品質評価計画の立案、検証及び品質改善策の検討や改善策の実行を支援する基準やルールを整備すること。</w:t>
      </w:r>
    </w:p>
    <w:p w14:paraId="2548AC3C" w14:textId="53E22E35" w:rsidR="009641F4" w:rsidRDefault="009641F4" w:rsidP="003E4A7F">
      <w:pPr>
        <w:numPr>
          <w:ilvl w:val="0"/>
          <w:numId w:val="66"/>
        </w:numPr>
        <w:ind w:leftChars="200" w:left="1108" w:hangingChars="350" w:hanging="705"/>
        <w:rPr>
          <w:rFonts w:asciiTheme="minorEastAsia" w:eastAsiaTheme="minorEastAsia" w:hAnsiTheme="minorEastAsia"/>
        </w:rPr>
      </w:pPr>
      <w:r w:rsidRPr="009641F4">
        <w:rPr>
          <w:rFonts w:asciiTheme="minorEastAsia" w:eastAsiaTheme="minorEastAsia" w:hAnsiTheme="minorEastAsia" w:hint="eastAsia"/>
        </w:rPr>
        <w:t>品質管理に係る各種取り組みが手順どおり実施されていることを確認し、定期的にIPA 担当者へ報告すること。</w:t>
      </w:r>
    </w:p>
    <w:p w14:paraId="712F6520" w14:textId="57D9507A" w:rsidR="009641F4" w:rsidRDefault="009641F4" w:rsidP="003E4A7F">
      <w:pPr>
        <w:numPr>
          <w:ilvl w:val="0"/>
          <w:numId w:val="66"/>
        </w:numPr>
        <w:ind w:leftChars="200" w:left="1108" w:hangingChars="350" w:hanging="705"/>
        <w:rPr>
          <w:rFonts w:asciiTheme="minorEastAsia" w:eastAsiaTheme="minorEastAsia" w:hAnsiTheme="minorEastAsia"/>
        </w:rPr>
      </w:pPr>
      <w:r w:rsidRPr="009641F4">
        <w:rPr>
          <w:rFonts w:asciiTheme="minorEastAsia" w:eastAsiaTheme="minorEastAsia" w:hAnsiTheme="minorEastAsia" w:hint="eastAsia"/>
        </w:rPr>
        <w:t>本プロジェクトの遂行に影響を与えるリスクを識別し、その発生要因、発生確率、影響度及び監視方法等について具体的に記載すること。なお、リスクにはセキュリティ上のリスクも含めること。</w:t>
      </w:r>
    </w:p>
    <w:p w14:paraId="19165E51" w14:textId="0F0DE4F8" w:rsidR="009641F4" w:rsidRDefault="009641F4" w:rsidP="003E4A7F">
      <w:pPr>
        <w:numPr>
          <w:ilvl w:val="0"/>
          <w:numId w:val="66"/>
        </w:numPr>
        <w:ind w:leftChars="200" w:left="1108" w:hangingChars="350" w:hanging="705"/>
        <w:rPr>
          <w:rFonts w:asciiTheme="minorEastAsia" w:eastAsiaTheme="minorEastAsia" w:hAnsiTheme="minorEastAsia"/>
        </w:rPr>
      </w:pPr>
      <w:r w:rsidRPr="009641F4">
        <w:rPr>
          <w:rFonts w:asciiTheme="minorEastAsia" w:eastAsiaTheme="minorEastAsia" w:hAnsiTheme="minorEastAsia" w:hint="eastAsia"/>
        </w:rPr>
        <w:t>リスクの監視及び評価結果について定期的にIPA 担当者に報告し、承認を得ること。</w:t>
      </w:r>
    </w:p>
    <w:p w14:paraId="6D3DA3C2" w14:textId="7B218AD9" w:rsidR="009641F4" w:rsidRPr="00FA11B4" w:rsidRDefault="009641F4" w:rsidP="003E4A7F">
      <w:pPr>
        <w:numPr>
          <w:ilvl w:val="0"/>
          <w:numId w:val="66"/>
        </w:numPr>
        <w:ind w:leftChars="200" w:left="1108" w:hangingChars="350" w:hanging="705"/>
        <w:rPr>
          <w:rFonts w:asciiTheme="minorEastAsia" w:eastAsiaTheme="minorEastAsia" w:hAnsiTheme="minorEastAsia"/>
        </w:rPr>
      </w:pPr>
      <w:r w:rsidRPr="009641F4">
        <w:rPr>
          <w:rFonts w:asciiTheme="minorEastAsia" w:eastAsiaTheme="minorEastAsia" w:hAnsiTheme="minorEastAsia" w:hint="eastAsia"/>
        </w:rPr>
        <w:t>本</w:t>
      </w:r>
      <w:r w:rsidR="00CE7A4B">
        <w:rPr>
          <w:rFonts w:asciiTheme="minorEastAsia" w:eastAsiaTheme="minorEastAsia" w:hAnsiTheme="minorEastAsia" w:hint="eastAsia"/>
        </w:rPr>
        <w:t>プロジェクトの</w:t>
      </w:r>
      <w:r w:rsidRPr="009641F4">
        <w:rPr>
          <w:rFonts w:asciiTheme="minorEastAsia" w:eastAsiaTheme="minorEastAsia" w:hAnsiTheme="minorEastAsia" w:hint="eastAsia"/>
        </w:rPr>
        <w:t>対象となる情報システムに関して、再請負先を含む本</w:t>
      </w:r>
      <w:r w:rsidR="00CE7A4B">
        <w:rPr>
          <w:rFonts w:asciiTheme="minorEastAsia" w:eastAsiaTheme="minorEastAsia" w:hAnsiTheme="minorEastAsia" w:hint="eastAsia"/>
        </w:rPr>
        <w:t>プロジェクト</w:t>
      </w:r>
      <w:r w:rsidRPr="009641F4">
        <w:rPr>
          <w:rFonts w:asciiTheme="minorEastAsia" w:eastAsiaTheme="minorEastAsia" w:hAnsiTheme="minorEastAsia" w:hint="eastAsia"/>
        </w:rPr>
        <w:t>に従事する者、若しくはその他の者による意図せざる変更が加えられないための管理体制を整備すること。</w:t>
      </w:r>
    </w:p>
    <w:p w14:paraId="0A4EF875" w14:textId="7DD0BFB0" w:rsidR="00CE7A4B" w:rsidRDefault="00CE7A4B" w:rsidP="009641F4">
      <w:pPr>
        <w:rPr>
          <w:rFonts w:asciiTheme="minorEastAsia" w:eastAsiaTheme="minorEastAsia" w:hAnsiTheme="minorEastAsia"/>
        </w:rPr>
      </w:pPr>
    </w:p>
    <w:p w14:paraId="38B40060" w14:textId="0EC73C32" w:rsidR="00CE7A4B" w:rsidRPr="004E1738" w:rsidRDefault="00CE7A4B" w:rsidP="003E4A7F">
      <w:pPr>
        <w:keepNext/>
        <w:numPr>
          <w:ilvl w:val="1"/>
          <w:numId w:val="3"/>
        </w:numPr>
        <w:outlineLvl w:val="1"/>
        <w:rPr>
          <w:rFonts w:asciiTheme="minorEastAsia" w:eastAsiaTheme="minorEastAsia" w:hAnsiTheme="minorEastAsia"/>
        </w:rPr>
      </w:pPr>
      <w:r>
        <w:rPr>
          <w:rFonts w:asciiTheme="minorEastAsia" w:eastAsiaTheme="minorEastAsia" w:hAnsiTheme="minorEastAsia" w:hint="eastAsia"/>
        </w:rPr>
        <w:t>課題管理</w:t>
      </w:r>
    </w:p>
    <w:p w14:paraId="3D0A120F" w14:textId="6F6380EE" w:rsidR="001E0FD4" w:rsidRDefault="001E0FD4" w:rsidP="003E4A7F">
      <w:pPr>
        <w:numPr>
          <w:ilvl w:val="0"/>
          <w:numId w:val="67"/>
        </w:numPr>
        <w:ind w:leftChars="200" w:left="1108" w:hangingChars="350" w:hanging="705"/>
        <w:rPr>
          <w:rFonts w:asciiTheme="minorEastAsia" w:eastAsiaTheme="minorEastAsia" w:hAnsiTheme="minorEastAsia"/>
        </w:rPr>
      </w:pPr>
      <w:r w:rsidRPr="001E0FD4">
        <w:rPr>
          <w:rFonts w:asciiTheme="minorEastAsia" w:eastAsiaTheme="minorEastAsia" w:hAnsiTheme="minorEastAsia" w:hint="eastAsia"/>
        </w:rPr>
        <w:t>プロジェクトで発生した課題については、その内容、発生日、担当者、検討状況、検討結果及び解決日等の情報を一元的に管理すること。</w:t>
      </w:r>
    </w:p>
    <w:p w14:paraId="0EA2DB19" w14:textId="50D2AB7F" w:rsidR="00CE7A4B" w:rsidRDefault="00CE7A4B" w:rsidP="003E4A7F">
      <w:pPr>
        <w:numPr>
          <w:ilvl w:val="0"/>
          <w:numId w:val="67"/>
        </w:numPr>
        <w:ind w:leftChars="200" w:left="1108" w:hangingChars="350" w:hanging="705"/>
        <w:rPr>
          <w:rFonts w:asciiTheme="minorEastAsia" w:eastAsiaTheme="minorEastAsia" w:hAnsiTheme="minorEastAsia"/>
        </w:rPr>
      </w:pPr>
      <w:r w:rsidRPr="00CE7A4B">
        <w:rPr>
          <w:rFonts w:asciiTheme="minorEastAsia" w:eastAsiaTheme="minorEastAsia" w:hAnsiTheme="minorEastAsia" w:hint="eastAsia"/>
        </w:rPr>
        <w:t>定期的に課題対応状況を監視し、解決を促す仕組みとすること。</w:t>
      </w:r>
    </w:p>
    <w:p w14:paraId="724FD89A" w14:textId="16982BEA" w:rsidR="00CE7A4B" w:rsidRPr="00FA11B4" w:rsidRDefault="00CE7A4B" w:rsidP="003E4A7F">
      <w:pPr>
        <w:numPr>
          <w:ilvl w:val="0"/>
          <w:numId w:val="67"/>
        </w:numPr>
        <w:ind w:leftChars="200" w:left="1108" w:hangingChars="350" w:hanging="705"/>
        <w:rPr>
          <w:rFonts w:asciiTheme="minorEastAsia" w:eastAsiaTheme="minorEastAsia" w:hAnsiTheme="minorEastAsia"/>
        </w:rPr>
      </w:pPr>
      <w:r w:rsidRPr="00CE7A4B">
        <w:rPr>
          <w:rFonts w:asciiTheme="minorEastAsia" w:eastAsiaTheme="minorEastAsia" w:hAnsiTheme="minorEastAsia" w:hint="eastAsia"/>
        </w:rPr>
        <w:t>課題発生時には、速やかにIPA担当者に報告し、対応策を検討すること。</w:t>
      </w:r>
    </w:p>
    <w:p w14:paraId="2A4E1880" w14:textId="110EC1FE" w:rsidR="00CE7A4B" w:rsidRDefault="00CE7A4B" w:rsidP="009641F4">
      <w:pPr>
        <w:rPr>
          <w:rFonts w:asciiTheme="minorEastAsia" w:eastAsiaTheme="minorEastAsia" w:hAnsiTheme="minorEastAsia"/>
        </w:rPr>
      </w:pPr>
    </w:p>
    <w:p w14:paraId="4C5FE5C7" w14:textId="599425FC" w:rsidR="00CE7A4B" w:rsidRPr="004E1738" w:rsidRDefault="00CE7A4B" w:rsidP="003E4A7F">
      <w:pPr>
        <w:keepNext/>
        <w:numPr>
          <w:ilvl w:val="1"/>
          <w:numId w:val="3"/>
        </w:numPr>
        <w:outlineLvl w:val="1"/>
        <w:rPr>
          <w:rFonts w:asciiTheme="minorEastAsia" w:eastAsiaTheme="minorEastAsia" w:hAnsiTheme="minorEastAsia"/>
        </w:rPr>
      </w:pPr>
      <w:r>
        <w:rPr>
          <w:rFonts w:asciiTheme="minorEastAsia" w:eastAsiaTheme="minorEastAsia" w:hAnsiTheme="minorEastAsia" w:hint="eastAsia"/>
        </w:rPr>
        <w:lastRenderedPageBreak/>
        <w:t>コミュニケーション管理</w:t>
      </w:r>
    </w:p>
    <w:p w14:paraId="075BC21A" w14:textId="29ADDDAD" w:rsidR="000047C3" w:rsidRDefault="000047C3" w:rsidP="003E4A7F">
      <w:pPr>
        <w:numPr>
          <w:ilvl w:val="0"/>
          <w:numId w:val="68"/>
        </w:numPr>
        <w:ind w:leftChars="200" w:left="1108" w:hangingChars="350" w:hanging="705"/>
        <w:rPr>
          <w:rFonts w:asciiTheme="minorEastAsia" w:eastAsiaTheme="minorEastAsia" w:hAnsiTheme="minorEastAsia"/>
        </w:rPr>
      </w:pPr>
      <w:r w:rsidRPr="000047C3">
        <w:rPr>
          <w:rFonts w:asciiTheme="minorEastAsia" w:eastAsiaTheme="minorEastAsia" w:hAnsiTheme="minorEastAsia" w:hint="eastAsia"/>
        </w:rPr>
        <w:t>本プロジェクトにおけるコミュニケーションを円滑に行うため、プロジェクト関連情報の作成、収集、配布、共有及び蓄積等の一連のプロセスに関するルールを策定すること。</w:t>
      </w:r>
    </w:p>
    <w:p w14:paraId="6CFC7A07" w14:textId="2443C0A4" w:rsidR="00FA11B4" w:rsidRDefault="00FA11B4" w:rsidP="003E4A7F">
      <w:pPr>
        <w:numPr>
          <w:ilvl w:val="0"/>
          <w:numId w:val="68"/>
        </w:numPr>
        <w:ind w:leftChars="200" w:left="1108" w:hangingChars="350" w:hanging="705"/>
        <w:rPr>
          <w:rFonts w:asciiTheme="minorEastAsia" w:eastAsiaTheme="minorEastAsia" w:hAnsiTheme="minorEastAsia"/>
        </w:rPr>
      </w:pPr>
      <w:r w:rsidRPr="000047C3">
        <w:rPr>
          <w:rFonts w:asciiTheme="minorEastAsia" w:eastAsiaTheme="minorEastAsia" w:hAnsiTheme="minorEastAsia" w:hint="eastAsia"/>
        </w:rPr>
        <w:t>プロジェクトの進捗状況の報告については、現状、計画との差異、今後の予測及び対応策等が盛り込まれていることを必須とし、状況把握及び各種判断を容易に行えるもの</w:t>
      </w:r>
      <w:r>
        <w:rPr>
          <w:rFonts w:asciiTheme="minorEastAsia" w:eastAsiaTheme="minorEastAsia" w:hAnsiTheme="minorEastAsia" w:hint="eastAsia"/>
        </w:rPr>
        <w:t>を実現すること</w:t>
      </w:r>
    </w:p>
    <w:p w14:paraId="472403FB" w14:textId="0D22A82A" w:rsidR="00CE7A4B" w:rsidRDefault="00A9062B" w:rsidP="003E4A7F">
      <w:pPr>
        <w:numPr>
          <w:ilvl w:val="0"/>
          <w:numId w:val="68"/>
        </w:numPr>
        <w:ind w:leftChars="200" w:left="1108" w:hangingChars="350" w:hanging="705"/>
        <w:rPr>
          <w:rFonts w:asciiTheme="minorEastAsia" w:eastAsiaTheme="minorEastAsia" w:hAnsiTheme="minorEastAsia"/>
        </w:rPr>
      </w:pPr>
      <w:r w:rsidRPr="00A9062B">
        <w:rPr>
          <w:rFonts w:asciiTheme="minorEastAsia" w:eastAsiaTheme="minorEastAsia" w:hAnsiTheme="minorEastAsia" w:hint="eastAsia"/>
        </w:rPr>
        <w:t>プロジェクトで実施すべき会議について、内容、出席者、開催頻度、提示情報及び必要フォーム等を定義し、それらを利用して開催すること。</w:t>
      </w:r>
    </w:p>
    <w:p w14:paraId="7C145FE1" w14:textId="1D06A9C5" w:rsidR="00C25134" w:rsidRPr="00FA11B4" w:rsidRDefault="00A9062B" w:rsidP="003E4A7F">
      <w:pPr>
        <w:numPr>
          <w:ilvl w:val="0"/>
          <w:numId w:val="68"/>
        </w:numPr>
        <w:ind w:leftChars="200" w:left="1108" w:hangingChars="350" w:hanging="705"/>
        <w:rPr>
          <w:rFonts w:asciiTheme="minorEastAsia" w:eastAsiaTheme="minorEastAsia" w:hAnsiTheme="minorEastAsia"/>
        </w:rPr>
      </w:pPr>
      <w:r w:rsidRPr="00A9062B">
        <w:rPr>
          <w:rFonts w:asciiTheme="minorEastAsia" w:eastAsiaTheme="minorEastAsia" w:hAnsiTheme="minorEastAsia" w:hint="eastAsia"/>
        </w:rPr>
        <w:t>各会議においては議事録を作成し、IPA担当者の承認を得ること。</w:t>
      </w:r>
    </w:p>
    <w:p w14:paraId="5A616CA1" w14:textId="7B316E96" w:rsidR="00FA11B4" w:rsidRDefault="00FA11B4" w:rsidP="005D58D4">
      <w:pPr>
        <w:rPr>
          <w:highlight w:val="cyan"/>
        </w:rPr>
      </w:pPr>
    </w:p>
    <w:p w14:paraId="2F00314C" w14:textId="3D2142F9" w:rsidR="001E0FD4" w:rsidRPr="004E1738" w:rsidRDefault="001E0FD4" w:rsidP="003E4A7F">
      <w:pPr>
        <w:keepNext/>
        <w:numPr>
          <w:ilvl w:val="1"/>
          <w:numId w:val="3"/>
        </w:numPr>
        <w:outlineLvl w:val="1"/>
        <w:rPr>
          <w:rFonts w:asciiTheme="minorEastAsia" w:eastAsiaTheme="minorEastAsia" w:hAnsiTheme="minorEastAsia"/>
        </w:rPr>
      </w:pPr>
      <w:r>
        <w:rPr>
          <w:rFonts w:asciiTheme="minorEastAsia" w:eastAsiaTheme="minorEastAsia" w:hAnsiTheme="minorEastAsia" w:hint="eastAsia"/>
        </w:rPr>
        <w:t>文書管理</w:t>
      </w:r>
    </w:p>
    <w:p w14:paraId="31D456D2" w14:textId="7649B33C" w:rsidR="001E0FD4" w:rsidRDefault="001E0FD4" w:rsidP="003E4A7F">
      <w:pPr>
        <w:numPr>
          <w:ilvl w:val="0"/>
          <w:numId w:val="69"/>
        </w:numPr>
        <w:ind w:leftChars="200" w:left="1108" w:hangingChars="350" w:hanging="705"/>
        <w:rPr>
          <w:rFonts w:asciiTheme="minorEastAsia" w:eastAsiaTheme="minorEastAsia" w:hAnsiTheme="minorEastAsia"/>
        </w:rPr>
      </w:pPr>
      <w:r w:rsidRPr="001E0FD4">
        <w:rPr>
          <w:rFonts w:asciiTheme="minorEastAsia" w:eastAsiaTheme="minorEastAsia" w:hAnsiTheme="minorEastAsia" w:hint="eastAsia"/>
        </w:rPr>
        <w:t>本プロジェクトで作成する文書及びそれらの作成標準を定義すること。</w:t>
      </w:r>
    </w:p>
    <w:p w14:paraId="2216C82C" w14:textId="186DB10C" w:rsidR="001E0FD4" w:rsidRPr="001E0FD4" w:rsidRDefault="001E0FD4" w:rsidP="003E4A7F">
      <w:pPr>
        <w:numPr>
          <w:ilvl w:val="0"/>
          <w:numId w:val="69"/>
        </w:numPr>
        <w:ind w:leftChars="200" w:left="1108" w:hangingChars="350" w:hanging="705"/>
        <w:rPr>
          <w:rFonts w:asciiTheme="minorEastAsia" w:eastAsiaTheme="minorEastAsia" w:hAnsiTheme="minorEastAsia"/>
        </w:rPr>
      </w:pPr>
      <w:r w:rsidRPr="001E0FD4">
        <w:rPr>
          <w:rFonts w:asciiTheme="minorEastAsia" w:eastAsiaTheme="minorEastAsia" w:hAnsiTheme="minorEastAsia" w:hint="eastAsia"/>
        </w:rPr>
        <w:t>作成された文書が、導入したシステムとの一致が図られるよう適切にアップデートされ、版管理が行われることで、最新版を保有し識別が可能な状態を維持できるよう管理を行うこと。</w:t>
      </w:r>
    </w:p>
    <w:p w14:paraId="06FC2FA1" w14:textId="1727BD63" w:rsidR="001E0FD4" w:rsidRDefault="001E0FD4" w:rsidP="005D58D4">
      <w:pPr>
        <w:rPr>
          <w:highlight w:val="cyan"/>
        </w:rPr>
      </w:pPr>
    </w:p>
    <w:p w14:paraId="157844F6" w14:textId="5FC33FB7" w:rsidR="001E0FD4" w:rsidRPr="005D58D4" w:rsidRDefault="001E0FD4" w:rsidP="003E4A7F">
      <w:pPr>
        <w:keepNext/>
        <w:numPr>
          <w:ilvl w:val="0"/>
          <w:numId w:val="3"/>
        </w:numPr>
        <w:outlineLvl w:val="0"/>
        <w:rPr>
          <w:rFonts w:asciiTheme="minorEastAsia" w:eastAsiaTheme="minorEastAsia" w:hAnsiTheme="minorEastAsia"/>
          <w:b/>
          <w:kern w:val="0"/>
          <w:sz w:val="24"/>
        </w:rPr>
      </w:pPr>
      <w:r>
        <w:rPr>
          <w:rFonts w:asciiTheme="minorEastAsia" w:eastAsiaTheme="minorEastAsia" w:hAnsiTheme="minorEastAsia" w:hint="eastAsia"/>
          <w:b/>
          <w:kern w:val="0"/>
          <w:sz w:val="24"/>
        </w:rPr>
        <w:t>スケジュール</w:t>
      </w:r>
    </w:p>
    <w:p w14:paraId="71A3A2F8" w14:textId="23A90BD9" w:rsidR="001E0FD4" w:rsidRPr="00EC66DD" w:rsidRDefault="006E4067" w:rsidP="001E0FD4">
      <w:pPr>
        <w:ind w:leftChars="135" w:left="272" w:firstLineChars="100" w:firstLine="202"/>
        <w:rPr>
          <w:rFonts w:asciiTheme="minorEastAsia" w:eastAsiaTheme="minorEastAsia" w:hAnsiTheme="minorEastAsia"/>
        </w:rPr>
      </w:pPr>
      <w:r>
        <w:rPr>
          <w:rFonts w:asciiTheme="minorEastAsia" w:eastAsiaTheme="minorEastAsia" w:hAnsiTheme="minorEastAsia" w:hint="eastAsia"/>
        </w:rPr>
        <w:t>本プロジェクトの</w:t>
      </w:r>
      <w:r w:rsidR="001E0FD4">
        <w:rPr>
          <w:rFonts w:asciiTheme="minorEastAsia" w:eastAsiaTheme="minorEastAsia" w:hAnsiTheme="minorEastAsia" w:hint="eastAsia"/>
        </w:rPr>
        <w:t>想定作業スケジュールは</w:t>
      </w:r>
      <w:r w:rsidR="001E0FD4" w:rsidRPr="005D58D4">
        <w:rPr>
          <w:rFonts w:asciiTheme="minorEastAsia" w:eastAsiaTheme="minorEastAsia" w:hAnsiTheme="minorEastAsia"/>
        </w:rPr>
        <w:t>下記の</w:t>
      </w:r>
      <w:r w:rsidR="00615644">
        <w:rPr>
          <w:rFonts w:asciiTheme="minorEastAsia" w:eastAsiaTheme="minorEastAsia" w:hAnsiTheme="minorEastAsia" w:hint="eastAsia"/>
        </w:rPr>
        <w:t>とおり</w:t>
      </w:r>
      <w:r w:rsidR="001E0FD4">
        <w:rPr>
          <w:rFonts w:asciiTheme="minorEastAsia" w:eastAsiaTheme="minorEastAsia" w:hAnsiTheme="minorEastAsia" w:hint="eastAsia"/>
        </w:rPr>
        <w:t>である。</w:t>
      </w:r>
      <w:r w:rsidR="001E0FD4" w:rsidRPr="00155C71">
        <w:rPr>
          <w:rFonts w:asciiTheme="minorEastAsia" w:eastAsiaTheme="minorEastAsia" w:hAnsiTheme="minorEastAsia" w:hint="eastAsia"/>
        </w:rPr>
        <w:t>作業項目</w:t>
      </w:r>
      <w:r w:rsidR="001F0221">
        <w:rPr>
          <w:rFonts w:asciiTheme="minorEastAsia" w:eastAsiaTheme="minorEastAsia" w:hAnsiTheme="minorEastAsia" w:hint="eastAsia"/>
        </w:rPr>
        <w:t>①</w:t>
      </w:r>
      <w:r w:rsidR="001F0221" w:rsidRPr="00155C71">
        <w:rPr>
          <w:rFonts w:asciiTheme="minorEastAsia" w:eastAsiaTheme="minorEastAsia" w:hAnsiTheme="minorEastAsia" w:hint="eastAsia"/>
        </w:rPr>
        <w:t>～</w:t>
      </w:r>
      <w:r w:rsidR="001F0221">
        <w:rPr>
          <w:rFonts w:asciiTheme="minorEastAsia" w:eastAsiaTheme="minorEastAsia" w:hAnsiTheme="minorEastAsia" w:hint="eastAsia"/>
        </w:rPr>
        <w:t>④、⑥に</w:t>
      </w:r>
      <w:r w:rsidR="001E0FD4" w:rsidRPr="00155C71">
        <w:rPr>
          <w:rFonts w:asciiTheme="minorEastAsia" w:eastAsiaTheme="minorEastAsia" w:hAnsiTheme="minorEastAsia" w:hint="eastAsia"/>
        </w:rPr>
        <w:t>係る期間は参考であり、この</w:t>
      </w:r>
      <w:r w:rsidR="00615644">
        <w:rPr>
          <w:rFonts w:asciiTheme="minorEastAsia" w:eastAsiaTheme="minorEastAsia" w:hAnsiTheme="minorEastAsia" w:hint="eastAsia"/>
        </w:rPr>
        <w:t>とおり</w:t>
      </w:r>
      <w:r w:rsidR="001E0FD4" w:rsidRPr="00155C71">
        <w:rPr>
          <w:rFonts w:asciiTheme="minorEastAsia" w:eastAsiaTheme="minorEastAsia" w:hAnsiTheme="minorEastAsia" w:hint="eastAsia"/>
        </w:rPr>
        <w:t>でなくてもよ</w:t>
      </w:r>
      <w:r w:rsidR="001E0FD4" w:rsidRPr="00EC66DD">
        <w:rPr>
          <w:rFonts w:asciiTheme="minorEastAsia" w:eastAsiaTheme="minorEastAsia" w:hAnsiTheme="minorEastAsia" w:hint="eastAsia"/>
        </w:rPr>
        <w:t>い。</w:t>
      </w:r>
      <w:r w:rsidR="002B0F08" w:rsidRPr="00EC66DD">
        <w:rPr>
          <w:rFonts w:asciiTheme="minorEastAsia" w:eastAsiaTheme="minorEastAsia" w:hAnsiTheme="minorEastAsia" w:hint="eastAsia"/>
        </w:rPr>
        <w:t>ただし、</w:t>
      </w:r>
      <w:r w:rsidR="002E306B" w:rsidRPr="00EC66DD">
        <w:rPr>
          <w:rFonts w:asciiTheme="minorEastAsia" w:eastAsiaTheme="minorEastAsia" w:hAnsiTheme="minorEastAsia" w:hint="eastAsia"/>
        </w:rPr>
        <w:t>「</w:t>
      </w:r>
      <w:r w:rsidR="00E60970" w:rsidRPr="00EC66DD">
        <w:rPr>
          <w:rFonts w:asciiTheme="minorEastAsia" w:eastAsiaTheme="minorEastAsia" w:hAnsiTheme="minorEastAsia" w:hint="eastAsia"/>
        </w:rPr>
        <w:t>⑤</w:t>
      </w:r>
      <w:r w:rsidR="00D60674" w:rsidRPr="00EC66DD">
        <w:rPr>
          <w:rFonts w:asciiTheme="minorEastAsia" w:eastAsiaTheme="minorEastAsia" w:hAnsiTheme="minorEastAsia" w:hint="eastAsia"/>
        </w:rPr>
        <w:t>、</w:t>
      </w:r>
      <w:r w:rsidR="002B0F08" w:rsidRPr="00EC66DD">
        <w:rPr>
          <w:rFonts w:asciiTheme="minorEastAsia" w:eastAsiaTheme="minorEastAsia" w:hAnsiTheme="minorEastAsia" w:hint="eastAsia"/>
        </w:rPr>
        <w:t>⑦</w:t>
      </w:r>
      <w:r w:rsidR="002E306B" w:rsidRPr="00EC66DD">
        <w:rPr>
          <w:rFonts w:asciiTheme="minorEastAsia" w:eastAsiaTheme="minorEastAsia" w:hAnsiTheme="minorEastAsia" w:hint="eastAsia"/>
        </w:rPr>
        <w:t>」</w:t>
      </w:r>
      <w:r w:rsidR="002B0F08" w:rsidRPr="00EC66DD">
        <w:rPr>
          <w:rFonts w:asciiTheme="minorEastAsia" w:eastAsiaTheme="minorEastAsia" w:hAnsiTheme="minorEastAsia" w:hint="eastAsia"/>
        </w:rPr>
        <w:t>については、「</w:t>
      </w:r>
      <w:r w:rsidR="002B0F08" w:rsidRPr="00EC66DD">
        <w:rPr>
          <w:rFonts w:asciiTheme="minorEastAsia" w:eastAsiaTheme="minorEastAsia" w:hAnsiTheme="minorEastAsia"/>
        </w:rPr>
        <w:t>3.4.2 納入期限」を厳守のこと。</w:t>
      </w:r>
    </w:p>
    <w:p w14:paraId="489D5A7A" w14:textId="27384E16" w:rsidR="001E0FD4" w:rsidRPr="00EC66DD" w:rsidRDefault="001E0FD4" w:rsidP="001E0FD4">
      <w:pPr>
        <w:ind w:leftChars="140" w:left="282"/>
      </w:pPr>
      <w:r w:rsidRPr="00EC66DD">
        <w:t xml:space="preserve"> </w:t>
      </w:r>
    </w:p>
    <w:p w14:paraId="60E8734A" w14:textId="0F90DAE7" w:rsidR="00E03C17" w:rsidRDefault="00E03C17" w:rsidP="00EC66DD">
      <w:pPr>
        <w:ind w:leftChars="140" w:left="282"/>
        <w:rPr>
          <w:highlight w:val="cyan"/>
        </w:rPr>
      </w:pPr>
      <w:r w:rsidRPr="002E31B0">
        <w:rPr>
          <w:noProof/>
        </w:rPr>
        <w:drawing>
          <wp:inline distT="0" distB="0" distL="0" distR="0" wp14:anchorId="3B88A419" wp14:editId="19959629">
            <wp:extent cx="5759450" cy="2226945"/>
            <wp:effectExtent l="19050" t="19050" r="12700" b="209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226945"/>
                    </a:xfrm>
                    <a:prstGeom prst="rect">
                      <a:avLst/>
                    </a:prstGeom>
                    <a:noFill/>
                    <a:ln w="9525">
                      <a:solidFill>
                        <a:schemeClr val="tx1"/>
                      </a:solidFill>
                    </a:ln>
                  </pic:spPr>
                </pic:pic>
              </a:graphicData>
            </a:graphic>
          </wp:inline>
        </w:drawing>
      </w:r>
    </w:p>
    <w:p w14:paraId="1279DA34" w14:textId="77777777" w:rsidR="00E03C17" w:rsidRPr="005D58D4" w:rsidRDefault="00E03C17" w:rsidP="005D58D4">
      <w:pPr>
        <w:rPr>
          <w:highlight w:val="cyan"/>
        </w:rPr>
      </w:pPr>
    </w:p>
    <w:p w14:paraId="7477B7B4" w14:textId="6EAFF28A" w:rsidR="009F562F" w:rsidRPr="004E1738" w:rsidRDefault="00815BB3" w:rsidP="003E4A7F">
      <w:pPr>
        <w:keepNext/>
        <w:numPr>
          <w:ilvl w:val="0"/>
          <w:numId w:val="3"/>
        </w:numPr>
        <w:outlineLvl w:val="0"/>
        <w:rPr>
          <w:rFonts w:asciiTheme="minorEastAsia" w:eastAsiaTheme="minorEastAsia" w:hAnsiTheme="minorEastAsia"/>
          <w:b/>
          <w:kern w:val="0"/>
          <w:sz w:val="24"/>
        </w:rPr>
      </w:pPr>
      <w:r>
        <w:rPr>
          <w:rFonts w:asciiTheme="minorEastAsia" w:eastAsiaTheme="minorEastAsia" w:hAnsiTheme="minorEastAsia" w:hint="eastAsia"/>
          <w:b/>
          <w:kern w:val="0"/>
          <w:sz w:val="24"/>
        </w:rPr>
        <w:t>情報</w:t>
      </w:r>
      <w:r w:rsidR="005D58D4" w:rsidRPr="005D58D4">
        <w:rPr>
          <w:rFonts w:asciiTheme="minorEastAsia" w:eastAsiaTheme="minorEastAsia" w:hAnsiTheme="minorEastAsia" w:hint="eastAsia"/>
          <w:b/>
          <w:kern w:val="0"/>
          <w:sz w:val="24"/>
        </w:rPr>
        <w:t>セキュリティに関する要件</w:t>
      </w:r>
    </w:p>
    <w:p w14:paraId="1E8938AF" w14:textId="607DE1B1"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本事業の過程で収集・作成する情報は、本事業の目的の他にIPAに許可なく利用しないこと。但し、本事業の実施以前に公開情報となっていたものについては除く。</w:t>
      </w:r>
    </w:p>
    <w:p w14:paraId="11504248" w14:textId="0B293410"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4F0B7A2E" w14:textId="017F81AA" w:rsidR="009F562F" w:rsidRPr="004E1738"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本事業に係る情報セキュリティ対策の管理体制、及び請負者又はその再委託先若しくはその他の</w:t>
      </w:r>
      <w:r w:rsidRPr="004E1738">
        <w:rPr>
          <w:rFonts w:asciiTheme="minorEastAsia" w:eastAsiaTheme="minorEastAsia" w:hAnsiTheme="minorEastAsia" w:hint="eastAsia"/>
        </w:rPr>
        <w:t>者による意図しない変更が加えられないための管理体制を、事業開始前に書面にて説明すること。</w:t>
      </w:r>
    </w:p>
    <w:p w14:paraId="04701319" w14:textId="77777777" w:rsidR="009F562F" w:rsidRPr="004E1738" w:rsidRDefault="009F562F" w:rsidP="003E4A7F">
      <w:pPr>
        <w:numPr>
          <w:ilvl w:val="0"/>
          <w:numId w:val="44"/>
        </w:numPr>
        <w:ind w:leftChars="200" w:left="1108" w:hangingChars="350" w:hanging="705"/>
        <w:rPr>
          <w:rFonts w:asciiTheme="minorEastAsia" w:eastAsiaTheme="minorEastAsia" w:hAnsiTheme="minorEastAsia"/>
        </w:rPr>
      </w:pPr>
      <w:r w:rsidRPr="004E1738">
        <w:rPr>
          <w:rFonts w:asciiTheme="minorEastAsia" w:eastAsiaTheme="minorEastAsia" w:hAnsiTheme="minorEastAsia" w:hint="eastAsia"/>
        </w:rPr>
        <w:lastRenderedPageBreak/>
        <w:t>資本関係・役員等の情報、本事業の実施場所、本事業従事者の所属・専門性（情報セキュリティに係る資格・研修実績等）・実績及び国籍に関する情報提供を行うこと。</w:t>
      </w:r>
    </w:p>
    <w:p w14:paraId="3A76290D" w14:textId="77777777" w:rsidR="009F562F" w:rsidRDefault="009F562F" w:rsidP="003E4A7F">
      <w:pPr>
        <w:numPr>
          <w:ilvl w:val="0"/>
          <w:numId w:val="44"/>
        </w:numPr>
        <w:ind w:leftChars="200" w:left="1108" w:hangingChars="350" w:hanging="705"/>
        <w:rPr>
          <w:rFonts w:asciiTheme="minorEastAsia" w:eastAsiaTheme="minorEastAsia" w:hAnsiTheme="minorEastAsia"/>
        </w:rPr>
      </w:pPr>
      <w:r w:rsidRPr="004E1738">
        <w:rPr>
          <w:rFonts w:asciiTheme="minorEastAsia" w:eastAsiaTheme="minorEastAsia" w:hAnsiTheme="minorEastAsia" w:hint="eastAsia"/>
        </w:rPr>
        <w:t>本事業に係る情報セキュリティインシデントが発生した場合には、本事業の IPA 担当者に、速やかに連絡すること。本事業に係る情報セキュリティインシデントが発</w:t>
      </w:r>
      <w:r w:rsidRPr="009F562F">
        <w:rPr>
          <w:rFonts w:asciiTheme="minorEastAsia" w:eastAsiaTheme="minorEastAsia" w:hAnsiTheme="minorEastAsia" w:hint="eastAsia"/>
        </w:rPr>
        <w:t>生した場合でも事業実施に支障をきたさないよう対策を準備し、対策内容を事前に書面にて説明すること。</w:t>
      </w:r>
    </w:p>
    <w:p w14:paraId="2B314D18" w14:textId="77777777"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2C4FEDD2" w14:textId="77777777"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240F0054" w14:textId="60E24309" w:rsidR="00D94834" w:rsidRDefault="00D94834" w:rsidP="003E4A7F">
      <w:pPr>
        <w:numPr>
          <w:ilvl w:val="0"/>
          <w:numId w:val="44"/>
        </w:numPr>
        <w:ind w:leftChars="200" w:left="1108" w:hangingChars="350" w:hanging="705"/>
        <w:rPr>
          <w:rFonts w:asciiTheme="minorEastAsia" w:eastAsiaTheme="minorEastAsia" w:hAnsiTheme="minorEastAsia"/>
        </w:rPr>
      </w:pPr>
      <w:r w:rsidRPr="00D94834">
        <w:rPr>
          <w:rFonts w:asciiTheme="minorEastAsia" w:eastAsiaTheme="minorEastAsia" w:hAnsiTheme="minorEastAsia" w:hint="eastAsia"/>
        </w:rPr>
        <w:t>情報セキュリティ確保のため、「政府機関等の情報セキュリティ対策のための統一基準」等に基づく、情報セキュリティ対策を講じ</w:t>
      </w:r>
      <w:r>
        <w:rPr>
          <w:rFonts w:asciiTheme="minorEastAsia" w:eastAsiaTheme="minorEastAsia" w:hAnsiTheme="minorEastAsia" w:hint="eastAsia"/>
        </w:rPr>
        <w:t>ること。</w:t>
      </w:r>
    </w:p>
    <w:p w14:paraId="32AC7FA9" w14:textId="61460BDE" w:rsidR="00CB121E" w:rsidRDefault="00CB121E" w:rsidP="003E4A7F">
      <w:pPr>
        <w:numPr>
          <w:ilvl w:val="0"/>
          <w:numId w:val="44"/>
        </w:numPr>
        <w:ind w:leftChars="200" w:left="1108" w:hangingChars="350" w:hanging="705"/>
        <w:rPr>
          <w:rFonts w:asciiTheme="minorEastAsia" w:eastAsiaTheme="minorEastAsia" w:hAnsiTheme="minorEastAsia"/>
        </w:rPr>
      </w:pPr>
      <w:r w:rsidRPr="00CB121E">
        <w:rPr>
          <w:rFonts w:asciiTheme="minorEastAsia" w:eastAsiaTheme="minorEastAsia" w:hAnsiTheme="minorEastAsia" w:hint="eastAsia"/>
        </w:rPr>
        <w:t>暗号化機能、電子署名機能を使用するシステムの構築、運用、保守に際しては、「電子政府推奨暗号リスト」</w:t>
      </w:r>
      <w:r>
        <w:rPr>
          <w:rFonts w:asciiTheme="minorEastAsia" w:eastAsiaTheme="minorEastAsia" w:hAnsiTheme="minorEastAsia" w:hint="eastAsia"/>
        </w:rPr>
        <w:t>(</w:t>
      </w:r>
      <w:r w:rsidRPr="00CB121E">
        <w:rPr>
          <w:rFonts w:asciiTheme="minorEastAsia" w:eastAsiaTheme="minorEastAsia" w:hAnsiTheme="minorEastAsia"/>
        </w:rPr>
        <w:t>https://www.cryptrec.go.jp/list.html</w:t>
      </w:r>
      <w:r>
        <w:rPr>
          <w:rFonts w:asciiTheme="minorEastAsia" w:eastAsiaTheme="minorEastAsia" w:hAnsiTheme="minorEastAsia"/>
        </w:rPr>
        <w:t>)</w:t>
      </w:r>
      <w:r w:rsidRPr="00CB121E">
        <w:rPr>
          <w:rFonts w:asciiTheme="minorEastAsia" w:eastAsiaTheme="minorEastAsia" w:hAnsiTheme="minorEastAsia" w:hint="eastAsia"/>
        </w:rPr>
        <w:t>に基づくアルゴリズム及びプロトコルを採用すること。</w:t>
      </w:r>
    </w:p>
    <w:p w14:paraId="15E5B5F2" w14:textId="067ADE3D"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情報セキュリティ対策の履行状況について確認する必要が生じた場合、書面にて説明すること。</w:t>
      </w:r>
    </w:p>
    <w:p w14:paraId="718560C3" w14:textId="77777777"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本事業の過程で情報セキュリティ対策が不十分であることが判明した場合は、対処について IPA と速やかに協議し、必要な対策を行うこと。</w:t>
      </w:r>
    </w:p>
    <w:p w14:paraId="307A8A38" w14:textId="77777777" w:rsidR="009F562F"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38FEC5B" w14:textId="467512D4" w:rsidR="009F562F" w:rsidRPr="00105B16" w:rsidRDefault="009F562F" w:rsidP="003E4A7F">
      <w:pPr>
        <w:numPr>
          <w:ilvl w:val="0"/>
          <w:numId w:val="44"/>
        </w:numPr>
        <w:ind w:leftChars="200" w:left="1108" w:hangingChars="350" w:hanging="705"/>
        <w:rPr>
          <w:rFonts w:asciiTheme="minorEastAsia" w:eastAsiaTheme="minorEastAsia" w:hAnsiTheme="minorEastAsia"/>
        </w:rPr>
      </w:pPr>
      <w:r w:rsidRPr="009F562F">
        <w:rPr>
          <w:rFonts w:asciiTheme="minorEastAsia" w:eastAsiaTheme="minorEastAsia" w:hAnsiTheme="minorEastAsia" w:hint="eastAsia"/>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r w:rsidR="00B820EA">
        <w:rPr>
          <w:rFonts w:asciiTheme="minorEastAsia" w:eastAsiaTheme="minorEastAsia" w:hAnsiTheme="minorEastAsia" w:hint="eastAsia"/>
        </w:rPr>
        <w:t>なお、</w:t>
      </w:r>
      <w:r w:rsidR="00E750BE">
        <w:rPr>
          <w:rFonts w:asciiTheme="minorEastAsia" w:eastAsiaTheme="minorEastAsia" w:hAnsiTheme="minorEastAsia" w:hint="eastAsia"/>
        </w:rPr>
        <w:t>クラウドサービス利用にあたっては、事前に</w:t>
      </w:r>
      <w:r w:rsidR="00B820EA" w:rsidRPr="00B820EA">
        <w:rPr>
          <w:rFonts w:asciiTheme="minorEastAsia" w:eastAsiaTheme="minorEastAsia" w:hAnsiTheme="minorEastAsia" w:hint="eastAsia"/>
        </w:rPr>
        <w:t>IPA担当者に利用可否の判断を仰ぎ、許可を受けた場合のみ利用できるものとする。</w:t>
      </w:r>
    </w:p>
    <w:p w14:paraId="49E6483B" w14:textId="77777777" w:rsidR="005D58D4" w:rsidRPr="005D58D4" w:rsidRDefault="005D58D4" w:rsidP="005D58D4"/>
    <w:p w14:paraId="3945D51F" w14:textId="77777777" w:rsidR="005D58D4" w:rsidRPr="005D58D4" w:rsidRDefault="005D58D4" w:rsidP="003E4A7F">
      <w:pPr>
        <w:keepNext/>
        <w:numPr>
          <w:ilvl w:val="0"/>
          <w:numId w:val="3"/>
        </w:numPr>
        <w:outlineLvl w:val="0"/>
        <w:rPr>
          <w:rFonts w:asciiTheme="minorEastAsia" w:eastAsiaTheme="minorEastAsia" w:hAnsiTheme="minorEastAsia"/>
          <w:b/>
          <w:kern w:val="0"/>
          <w:sz w:val="24"/>
        </w:rPr>
      </w:pPr>
      <w:r w:rsidRPr="005D58D4">
        <w:rPr>
          <w:rFonts w:asciiTheme="minorEastAsia" w:eastAsiaTheme="minorEastAsia" w:hAnsiTheme="minorEastAsia" w:hint="eastAsia"/>
          <w:b/>
          <w:kern w:val="0"/>
          <w:sz w:val="24"/>
        </w:rPr>
        <w:t>その他の業務遂行にあたっての留意点</w:t>
      </w:r>
    </w:p>
    <w:p w14:paraId="7BF9047E" w14:textId="436B19CE"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rPr>
        <w:t>納入物件の内容、設計に含まれる</w:t>
      </w:r>
      <w:r w:rsidR="00945E93">
        <w:rPr>
          <w:rFonts w:asciiTheme="minorEastAsia" w:eastAsiaTheme="minorEastAsia" w:hAnsiTheme="minorEastAsia" w:hint="eastAsia"/>
        </w:rPr>
        <w:t>仮想デスクトップ基盤</w:t>
      </w:r>
      <w:r w:rsidRPr="005D58D4">
        <w:rPr>
          <w:rFonts w:asciiTheme="minorEastAsia" w:eastAsiaTheme="minorEastAsia" w:hAnsiTheme="minorEastAsia"/>
        </w:rPr>
        <w:t>の機能及び性能については、受注者が保証すること。</w:t>
      </w:r>
    </w:p>
    <w:p w14:paraId="1B2E438C"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成果物の作成やその準備に要する日常の作業場所は受注者にて確保すること。</w:t>
      </w:r>
    </w:p>
    <w:p w14:paraId="58E20961"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rPr>
        <w:t>本仕様書に明記されていない事項であっても、契約履行上必要なものは、</w:t>
      </w:r>
      <w:r w:rsidRPr="005D58D4">
        <w:rPr>
          <w:rFonts w:asciiTheme="minorEastAsia" w:eastAsiaTheme="minorEastAsia" w:hAnsiTheme="minorEastAsia" w:hint="eastAsia"/>
        </w:rPr>
        <w:t>IPA</w:t>
      </w:r>
      <w:r w:rsidRPr="005D58D4">
        <w:rPr>
          <w:rFonts w:asciiTheme="minorEastAsia" w:eastAsiaTheme="minorEastAsia" w:hAnsiTheme="minorEastAsia"/>
        </w:rPr>
        <w:t>の指示を仰ぐこと。</w:t>
      </w:r>
    </w:p>
    <w:p w14:paraId="728EBEED"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rPr>
        <w:t>受注者は、</w:t>
      </w:r>
      <w:r w:rsidRPr="005D58D4">
        <w:rPr>
          <w:rFonts w:asciiTheme="minorEastAsia" w:eastAsiaTheme="minorEastAsia" w:hAnsiTheme="minorEastAsia" w:hint="eastAsia"/>
        </w:rPr>
        <w:t>本業務</w:t>
      </w:r>
      <w:r w:rsidRPr="005D58D4">
        <w:rPr>
          <w:rFonts w:asciiTheme="minorEastAsia" w:eastAsiaTheme="minorEastAsia" w:hAnsiTheme="minorEastAsia"/>
        </w:rPr>
        <w:t>を実施するうえで必要となる区画以外に立ち入らないこと。</w:t>
      </w:r>
    </w:p>
    <w:p w14:paraId="693F917E"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作業に必要な機器や必要部材類は、受注者が用意すること。なお、Windows端末についてはIPA側で用意できる場合があるため、IPAと協議すること。</w:t>
      </w:r>
    </w:p>
    <w:p w14:paraId="46BD714E"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使用する機器類については、ウイルス対策、セキュリティホール対策等、十分なセキュリティ対策が実施されていること。</w:t>
      </w:r>
    </w:p>
    <w:p w14:paraId="6CB091B4"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本仕様書に定めた作業は、仕様書作成時点で想定される範囲で記述したものであるため、各作業等に変更が生じた場合はIPAと協議の上、柔軟に対応すること。</w:t>
      </w:r>
    </w:p>
    <w:p w14:paraId="4CD29476"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lastRenderedPageBreak/>
        <w:t>導入するハードウェアやソフトウェアは、全て有効に利活用できるようにして本業務を終えること。利活用しないハードウェアやソフトウェアは導入しないこと。</w:t>
      </w:r>
    </w:p>
    <w:p w14:paraId="45964643"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本業務の遂行に当たっては、問題点や課題の指摘にとどまらず、その有効な解決策の提示とそれに係る必要な調査も行うこと。</w:t>
      </w:r>
    </w:p>
    <w:p w14:paraId="3112588D" w14:textId="77777777" w:rsidR="005D58D4" w:rsidRPr="005D58D4" w:rsidRDefault="005D58D4" w:rsidP="003E4A7F">
      <w:pPr>
        <w:numPr>
          <w:ilvl w:val="0"/>
          <w:numId w:val="16"/>
        </w:numPr>
        <w:ind w:leftChars="200" w:left="1108" w:hangingChars="350" w:hanging="705"/>
        <w:rPr>
          <w:rFonts w:asciiTheme="minorEastAsia" w:eastAsiaTheme="minorEastAsia" w:hAnsiTheme="minorEastAsia"/>
        </w:rPr>
      </w:pPr>
      <w:r w:rsidRPr="005D58D4">
        <w:rPr>
          <w:rFonts w:asciiTheme="minorEastAsia" w:eastAsiaTheme="minorEastAsia" w:hAnsiTheme="minorEastAsia" w:hint="eastAsia"/>
        </w:rPr>
        <w:t>その他、本業務の円滑な遂行を実現するため、必要な時に積極的に調整等を行うこと。また、問題や課題の早期発見に努め、主体的かつ迅速に、その解決に取り組むこと。</w:t>
      </w:r>
    </w:p>
    <w:p w14:paraId="27DBD564" w14:textId="3748D8F9" w:rsidR="005D58D4" w:rsidRDefault="005D58D4" w:rsidP="005D58D4"/>
    <w:p w14:paraId="6ADC8ADF" w14:textId="77777777" w:rsidR="005B79DC" w:rsidRPr="005B79DC" w:rsidRDefault="005B79DC" w:rsidP="003E4A7F">
      <w:pPr>
        <w:keepNext/>
        <w:numPr>
          <w:ilvl w:val="0"/>
          <w:numId w:val="3"/>
        </w:numPr>
        <w:outlineLvl w:val="0"/>
        <w:rPr>
          <w:rFonts w:asciiTheme="minorEastAsia" w:eastAsiaTheme="minorEastAsia" w:hAnsiTheme="minorEastAsia"/>
          <w:b/>
          <w:kern w:val="0"/>
          <w:sz w:val="24"/>
        </w:rPr>
      </w:pPr>
      <w:bookmarkStart w:id="21" w:name="_Toc312686013"/>
      <w:r w:rsidRPr="00525A0A">
        <w:rPr>
          <w:rFonts w:asciiTheme="minorEastAsia" w:eastAsiaTheme="minorEastAsia" w:hAnsiTheme="minorEastAsia" w:hint="eastAsia"/>
          <w:b/>
          <w:kern w:val="0"/>
          <w:sz w:val="24"/>
        </w:rPr>
        <w:t xml:space="preserve">情報管理体制　　</w:t>
      </w:r>
    </w:p>
    <w:p w14:paraId="29C874E7" w14:textId="77777777" w:rsidR="005B79DC" w:rsidRPr="00525A0A" w:rsidRDefault="005B79DC" w:rsidP="003E4A7F">
      <w:pPr>
        <w:keepNext/>
        <w:numPr>
          <w:ilvl w:val="1"/>
          <w:numId w:val="3"/>
        </w:numPr>
        <w:outlineLvl w:val="1"/>
        <w:rPr>
          <w:rFonts w:asciiTheme="minorEastAsia" w:eastAsiaTheme="minorEastAsia" w:hAnsiTheme="minorEastAsia"/>
        </w:rPr>
      </w:pPr>
      <w:r w:rsidRPr="00525A0A">
        <w:rPr>
          <w:rFonts w:asciiTheme="minorEastAsia" w:eastAsiaTheme="minorEastAsia" w:hAnsiTheme="minorEastAsia" w:hint="eastAsia"/>
        </w:rPr>
        <w:t>情報管理体制</w:t>
      </w:r>
    </w:p>
    <w:p w14:paraId="5B591E58" w14:textId="6DEDEC63" w:rsidR="005B79DC" w:rsidRPr="00F14200" w:rsidRDefault="005B79DC" w:rsidP="003E4A7F">
      <w:pPr>
        <w:numPr>
          <w:ilvl w:val="0"/>
          <w:numId w:val="38"/>
        </w:numPr>
        <w:ind w:leftChars="200" w:left="1108" w:hangingChars="350" w:hanging="705"/>
        <w:rPr>
          <w:rFonts w:asciiTheme="minorEastAsia" w:eastAsiaTheme="minorEastAsia" w:hAnsiTheme="minorEastAsia"/>
        </w:rPr>
      </w:pPr>
      <w:r w:rsidRPr="004E1738">
        <w:rPr>
          <w:rFonts w:asciiTheme="minorEastAsia" w:eastAsiaTheme="minorEastAsia" w:hAnsiTheme="minorEastAsia" w:hint="eastAsia"/>
        </w:rPr>
        <w:t>受注者は本業務で知り得た情報を適切に管理するため、次の履行体制を確保し、発注者に対し「情報セキュリティを確保するための体制を定めた書面（情報管理体制図</w:t>
      </w:r>
      <w:r w:rsidR="00A4497C" w:rsidRPr="004E1738">
        <w:rPr>
          <w:rFonts w:asciiTheme="minorEastAsia" w:eastAsiaTheme="minorEastAsia" w:hAnsiTheme="minorEastAsia"/>
        </w:rPr>
        <w:t>）</w:t>
      </w:r>
      <w:r w:rsidRPr="004E1738">
        <w:rPr>
          <w:rFonts w:asciiTheme="minorEastAsia" w:eastAsiaTheme="minorEastAsia" w:hAnsiTheme="minorEastAsia" w:hint="eastAsia"/>
        </w:rPr>
        <w:t>」</w:t>
      </w:r>
      <w:r w:rsidR="00A4497C" w:rsidRPr="004E1738">
        <w:rPr>
          <w:rFonts w:asciiTheme="minorEastAsia" w:eastAsiaTheme="minorEastAsia" w:hAnsiTheme="minorEastAsia" w:hint="eastAsia"/>
        </w:rPr>
        <w:t>(様式7</w:t>
      </w:r>
      <w:r w:rsidR="00A4497C" w:rsidRPr="004E1738">
        <w:rPr>
          <w:rFonts w:asciiTheme="minorEastAsia" w:eastAsiaTheme="minorEastAsia" w:hAnsiTheme="minorEastAsia"/>
        </w:rPr>
        <w:t>)</w:t>
      </w:r>
      <w:r w:rsidRPr="004E1738">
        <w:rPr>
          <w:rFonts w:asciiTheme="minorEastAsia" w:eastAsiaTheme="minorEastAsia" w:hAnsiTheme="minorEastAsia" w:hint="eastAsia"/>
        </w:rPr>
        <w:t>及び「情報取扱者名簿」（氏名、個人住所、生年月日、所属部署、役職等が記載されたもの）</w:t>
      </w:r>
      <w:r w:rsidR="00A4497C" w:rsidRPr="004E1738">
        <w:rPr>
          <w:rFonts w:asciiTheme="minorEastAsia" w:eastAsiaTheme="minorEastAsia" w:hAnsiTheme="minorEastAsia" w:hint="eastAsia"/>
        </w:rPr>
        <w:t>(様式6)</w:t>
      </w:r>
      <w:r w:rsidRPr="004E1738">
        <w:rPr>
          <w:rFonts w:asciiTheme="minorEastAsia" w:eastAsiaTheme="minorEastAsia" w:hAnsiTheme="minorEastAsia" w:hint="eastAsia"/>
        </w:rPr>
        <w:t>を</w:t>
      </w:r>
      <w:r w:rsidRPr="001558E5">
        <w:rPr>
          <w:rFonts w:asciiTheme="minorEastAsia" w:eastAsiaTheme="minorEastAsia" w:hAnsiTheme="minorEastAsia" w:hint="eastAsia"/>
        </w:rPr>
        <w:t>契約前に</w:t>
      </w:r>
      <w:r w:rsidRPr="004E1738">
        <w:rPr>
          <w:rFonts w:asciiTheme="minorEastAsia" w:eastAsiaTheme="minorEastAsia" w:hAnsiTheme="minorEastAsia" w:hint="eastAsia"/>
        </w:rPr>
        <w:t>提出し、担当部門の同意を得ること。（住所</w:t>
      </w:r>
      <w:r w:rsidRPr="00F14200">
        <w:rPr>
          <w:rFonts w:asciiTheme="minorEastAsia" w:eastAsiaTheme="minorEastAsia" w:hAnsiTheme="minorEastAsia" w:hint="eastAsia"/>
        </w:rPr>
        <w:t>、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4EDEAB7" w14:textId="77777777" w:rsidR="005B79DC" w:rsidRPr="00F14200" w:rsidRDefault="005B79DC" w:rsidP="00525A0A">
      <w:pPr>
        <w:ind w:left="1108"/>
        <w:rPr>
          <w:rFonts w:asciiTheme="minorEastAsia" w:eastAsiaTheme="minorEastAsia" w:hAnsiTheme="minorEastAsia"/>
        </w:rPr>
      </w:pPr>
      <w:r w:rsidRPr="00F14200">
        <w:rPr>
          <w:rFonts w:asciiTheme="minorEastAsia" w:eastAsiaTheme="minorEastAsia" w:hAnsiTheme="minorEastAsia" w:hint="eastAsia"/>
        </w:rPr>
        <w:t>（確保すべき履行体制）</w:t>
      </w:r>
    </w:p>
    <w:p w14:paraId="365232AB" w14:textId="77777777" w:rsidR="005B79DC" w:rsidRPr="00F14200" w:rsidRDefault="005B79DC" w:rsidP="00525A0A">
      <w:pPr>
        <w:ind w:left="1108"/>
        <w:rPr>
          <w:rFonts w:asciiTheme="minorEastAsia" w:eastAsiaTheme="minorEastAsia" w:hAnsiTheme="minorEastAsia"/>
        </w:rPr>
      </w:pPr>
      <w:r w:rsidRPr="00F14200">
        <w:rPr>
          <w:rFonts w:asciiTheme="minorEastAsia" w:eastAsiaTheme="minorEastAsia" w:hAnsiTheme="minorEastAsia" w:hint="eastAsia"/>
        </w:rPr>
        <w:t>契約を履行する一環として契約相手方が収集、整理、作成等した一切の情報が、</w:t>
      </w:r>
      <w:r>
        <w:rPr>
          <w:rFonts w:asciiTheme="minorEastAsia" w:eastAsiaTheme="minorEastAsia" w:hAnsiTheme="minorEastAsia" w:hint="eastAsia"/>
        </w:rPr>
        <w:t>I</w:t>
      </w:r>
      <w:r>
        <w:rPr>
          <w:rFonts w:asciiTheme="minorEastAsia" w:eastAsiaTheme="minorEastAsia" w:hAnsiTheme="minorEastAsia"/>
        </w:rPr>
        <w:t>PA</w:t>
      </w:r>
      <w:r w:rsidRPr="00F14200">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0A6E88D7" w14:textId="77777777" w:rsidR="005B79DC" w:rsidRPr="00F14200" w:rsidRDefault="005B79DC" w:rsidP="003E4A7F">
      <w:pPr>
        <w:numPr>
          <w:ilvl w:val="0"/>
          <w:numId w:val="38"/>
        </w:numPr>
        <w:ind w:leftChars="200" w:left="1108" w:hangingChars="350" w:hanging="705"/>
        <w:rPr>
          <w:rFonts w:asciiTheme="minorEastAsia" w:eastAsiaTheme="minorEastAsia" w:hAnsiTheme="minorEastAsia"/>
        </w:rPr>
      </w:pPr>
      <w:r w:rsidRPr="00F14200">
        <w:rPr>
          <w:rFonts w:asciiTheme="minorEastAsia" w:eastAsiaTheme="minorEastAsia" w:hAnsiTheme="minorEastAsia" w:hint="eastAsia"/>
        </w:rPr>
        <w:t>本業務で知り得た一切の情報について、情報取扱者以外の者に開示又は漏えいしてはならないものとする。ただし、担当部門の承認を得た場合は、この限りではない。</w:t>
      </w:r>
    </w:p>
    <w:p w14:paraId="4D8454DB" w14:textId="77777777" w:rsidR="005B79DC" w:rsidRPr="00525A0A" w:rsidRDefault="005B79DC" w:rsidP="003E4A7F">
      <w:pPr>
        <w:numPr>
          <w:ilvl w:val="0"/>
          <w:numId w:val="38"/>
        </w:numPr>
        <w:ind w:leftChars="200" w:left="1108" w:hangingChars="350" w:hanging="705"/>
        <w:rPr>
          <w:rFonts w:asciiTheme="minorEastAsia" w:eastAsiaTheme="minorEastAsia" w:hAnsiTheme="minorEastAsia"/>
        </w:rPr>
      </w:pPr>
      <w:r w:rsidRPr="00525A0A">
        <w:rPr>
          <w:rFonts w:asciiTheme="minorEastAsia" w:eastAsiaTheme="minorEastAsia" w:hAnsiTheme="minorEastAsia" w:hint="eastAsia"/>
        </w:rPr>
        <w:t>(1)</w:t>
      </w:r>
      <w:r w:rsidRPr="00F14200">
        <w:rPr>
          <w:rFonts w:asciiTheme="minorEastAsia" w:eastAsiaTheme="minorEastAsia" w:hAnsiTheme="minorEastAsia" w:hint="eastAsia"/>
        </w:rPr>
        <w:t>の情報セキュリティを確保するための体制を定めた書面又は情報取扱者名簿に変更がある場合は、予め担当部門へ届出を行い、同意を得なければならない。</w:t>
      </w:r>
    </w:p>
    <w:p w14:paraId="68B82A9A" w14:textId="77777777" w:rsidR="005B79DC" w:rsidRPr="00525A0A" w:rsidRDefault="005B79DC" w:rsidP="00525A0A"/>
    <w:p w14:paraId="7C473600" w14:textId="77777777" w:rsidR="005B79DC" w:rsidRPr="00525A0A" w:rsidRDefault="005B79DC" w:rsidP="003E4A7F">
      <w:pPr>
        <w:keepNext/>
        <w:numPr>
          <w:ilvl w:val="1"/>
          <w:numId w:val="3"/>
        </w:numPr>
        <w:outlineLvl w:val="1"/>
        <w:rPr>
          <w:rFonts w:asciiTheme="minorEastAsia" w:eastAsiaTheme="minorEastAsia" w:hAnsiTheme="minorEastAsia"/>
        </w:rPr>
      </w:pPr>
      <w:r w:rsidRPr="00525A0A">
        <w:rPr>
          <w:rFonts w:asciiTheme="minorEastAsia" w:eastAsiaTheme="minorEastAsia" w:hAnsiTheme="minorEastAsia" w:hint="eastAsia"/>
        </w:rPr>
        <w:t>履行完了後の情報の取扱い</w:t>
      </w:r>
    </w:p>
    <w:p w14:paraId="4CCBCBB1" w14:textId="77777777" w:rsidR="005B79DC" w:rsidRPr="00F14200" w:rsidRDefault="005B79DC" w:rsidP="003E4A7F">
      <w:pPr>
        <w:numPr>
          <w:ilvl w:val="0"/>
          <w:numId w:val="39"/>
        </w:numPr>
        <w:ind w:leftChars="200" w:left="1108" w:hangingChars="350" w:hanging="705"/>
        <w:rPr>
          <w:rFonts w:asciiTheme="minorEastAsia" w:eastAsiaTheme="minorEastAsia" w:hAnsiTheme="minorEastAsia"/>
        </w:rPr>
      </w:pPr>
      <w:r>
        <w:rPr>
          <w:rFonts w:asciiTheme="minorEastAsia" w:eastAsiaTheme="minorEastAsia" w:hAnsiTheme="minorEastAsia" w:hint="eastAsia"/>
        </w:rPr>
        <w:t>IPA</w:t>
      </w:r>
      <w:r w:rsidRPr="00525A0A">
        <w:rPr>
          <w:rFonts w:asciiTheme="minorEastAsia" w:eastAsiaTheme="minorEastAsia" w:hAnsiTheme="minorEastAsia" w:hint="eastAsia"/>
        </w:rPr>
        <w:t>から提供した資料又は</w:t>
      </w:r>
      <w:r>
        <w:rPr>
          <w:rFonts w:asciiTheme="minorEastAsia" w:eastAsiaTheme="minorEastAsia" w:hAnsiTheme="minorEastAsia" w:hint="eastAsia"/>
        </w:rPr>
        <w:t>IPA</w:t>
      </w:r>
      <w:r w:rsidRPr="00525A0A">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r w:rsidRPr="00F14200">
        <w:rPr>
          <w:rFonts w:asciiTheme="minorEastAsia" w:eastAsiaTheme="minorEastAsia" w:hAnsiTheme="minorEastAsia" w:hint="eastAsia"/>
        </w:rPr>
        <w:t>。</w:t>
      </w:r>
    </w:p>
    <w:p w14:paraId="4152133A" w14:textId="77777777" w:rsidR="005B79DC" w:rsidRPr="00525A0A" w:rsidRDefault="005B79DC" w:rsidP="00F14200">
      <w:pPr>
        <w:rPr>
          <w:rFonts w:asciiTheme="minorEastAsia" w:eastAsiaTheme="minorEastAsia" w:hAnsiTheme="minorEastAsia"/>
        </w:rPr>
      </w:pPr>
    </w:p>
    <w:p w14:paraId="04B86E51" w14:textId="77777777" w:rsidR="005B79DC" w:rsidRDefault="005B79DC" w:rsidP="00F14200">
      <w:pPr>
        <w:rPr>
          <w:rFonts w:asciiTheme="minorEastAsia" w:eastAsiaTheme="minorEastAsia" w:hAnsiTheme="minorEastAsia"/>
        </w:rPr>
      </w:pPr>
    </w:p>
    <w:p w14:paraId="326CCF86" w14:textId="77777777" w:rsidR="005B79DC" w:rsidRDefault="005B79DC" w:rsidP="00EC66DD">
      <w:pPr>
        <w:jc w:val="right"/>
        <w:rPr>
          <w:rFonts w:asciiTheme="minorEastAsia" w:eastAsiaTheme="minorEastAsia" w:hAnsiTheme="minorEastAsia"/>
        </w:rPr>
      </w:pPr>
      <w:r>
        <w:rPr>
          <w:rFonts w:asciiTheme="minorEastAsia" w:eastAsiaTheme="minorEastAsia" w:hAnsiTheme="minorEastAsia" w:hint="eastAsia"/>
        </w:rPr>
        <w:t>以上</w:t>
      </w:r>
    </w:p>
    <w:p w14:paraId="13622711" w14:textId="77777777" w:rsidR="005B79DC" w:rsidRDefault="005B79DC" w:rsidP="005004B0">
      <w:pPr>
        <w:rPr>
          <w:rFonts w:asciiTheme="minorEastAsia" w:eastAsiaTheme="minorEastAsia" w:hAnsiTheme="minorEastAsia"/>
          <w:strike/>
          <w:szCs w:val="21"/>
        </w:rPr>
      </w:pPr>
    </w:p>
    <w:p w14:paraId="35FA716E" w14:textId="77777777" w:rsidR="005B79DC" w:rsidRDefault="005B79DC" w:rsidP="005004B0">
      <w:pPr>
        <w:rPr>
          <w:rFonts w:ascii="ＭＳ 明朝" w:hAnsi="ＭＳ 明朝"/>
        </w:rPr>
      </w:pPr>
    </w:p>
    <w:p w14:paraId="3781736B" w14:textId="4E6F0722" w:rsidR="00AD0D28" w:rsidRDefault="00AD0D28">
      <w:pPr>
        <w:widowControl/>
        <w:jc w:val="left"/>
        <w:rPr>
          <w:rFonts w:ascii="ＭＳ 明朝" w:hAnsi="ＭＳ 明朝"/>
        </w:rPr>
      </w:pPr>
      <w:r>
        <w:rPr>
          <w:rFonts w:ascii="ＭＳ 明朝" w:hAnsi="ＭＳ 明朝"/>
        </w:rPr>
        <w:br w:type="page"/>
      </w:r>
    </w:p>
    <w:p w14:paraId="47133FE6" w14:textId="39DCF58E" w:rsidR="00AD0D28" w:rsidRPr="00BB1141" w:rsidRDefault="00AD0D28" w:rsidP="00BB1141">
      <w:pPr>
        <w:pStyle w:val="1"/>
        <w:rPr>
          <w:rFonts w:ascii="ＭＳ 明朝" w:eastAsia="ＭＳ 明朝" w:hAnsi="ＭＳ 明朝"/>
          <w:sz w:val="21"/>
          <w:szCs w:val="21"/>
        </w:rPr>
      </w:pPr>
      <w:r w:rsidRPr="00BB1141">
        <w:rPr>
          <w:rFonts w:ascii="ＭＳ 明朝" w:eastAsia="ＭＳ 明朝" w:hAnsi="ＭＳ 明朝" w:hint="eastAsia"/>
          <w:sz w:val="21"/>
          <w:szCs w:val="21"/>
        </w:rPr>
        <w:lastRenderedPageBreak/>
        <w:t>（別添）</w:t>
      </w:r>
    </w:p>
    <w:p w14:paraId="6CC51F6D" w14:textId="3C3AA8F0" w:rsidR="00AD0D28" w:rsidRPr="00AD0D28" w:rsidRDefault="00AD0D28" w:rsidP="00AD0D28">
      <w:pPr>
        <w:jc w:val="center"/>
        <w:rPr>
          <w:rFonts w:ascii="ＭＳ 明朝" w:hAnsi="ＭＳ 明朝"/>
          <w:u w:val="single"/>
        </w:rPr>
      </w:pPr>
      <w:r w:rsidRPr="00AD0D28">
        <w:rPr>
          <w:rFonts w:ascii="ＭＳ 明朝" w:hAnsi="ＭＳ 明朝" w:hint="eastAsia"/>
          <w:u w:val="single"/>
        </w:rPr>
        <w:t>調</w:t>
      </w:r>
      <w:r>
        <w:rPr>
          <w:rFonts w:ascii="ＭＳ 明朝" w:hAnsi="ＭＳ 明朝" w:hint="eastAsia"/>
          <w:u w:val="single"/>
        </w:rPr>
        <w:t xml:space="preserve">　</w:t>
      </w:r>
      <w:r w:rsidRPr="00AD0D28">
        <w:rPr>
          <w:rFonts w:ascii="ＭＳ 明朝" w:hAnsi="ＭＳ 明朝" w:hint="eastAsia"/>
          <w:u w:val="single"/>
        </w:rPr>
        <w:t>達</w:t>
      </w:r>
      <w:r>
        <w:rPr>
          <w:rFonts w:ascii="ＭＳ 明朝" w:hAnsi="ＭＳ 明朝" w:hint="eastAsia"/>
          <w:u w:val="single"/>
        </w:rPr>
        <w:t xml:space="preserve">　</w:t>
      </w:r>
      <w:r w:rsidRPr="00AD0D28">
        <w:rPr>
          <w:rFonts w:ascii="ＭＳ 明朝" w:hAnsi="ＭＳ 明朝" w:hint="eastAsia"/>
          <w:u w:val="single"/>
        </w:rPr>
        <w:t>一</w:t>
      </w:r>
      <w:r>
        <w:rPr>
          <w:rFonts w:ascii="ＭＳ 明朝" w:hAnsi="ＭＳ 明朝" w:hint="eastAsia"/>
          <w:u w:val="single"/>
        </w:rPr>
        <w:t xml:space="preserve">　</w:t>
      </w:r>
      <w:r w:rsidRPr="00AD0D28">
        <w:rPr>
          <w:rFonts w:ascii="ＭＳ 明朝" w:hAnsi="ＭＳ 明朝" w:hint="eastAsia"/>
          <w:u w:val="single"/>
        </w:rPr>
        <w:t>覧</w:t>
      </w:r>
    </w:p>
    <w:p w14:paraId="55A3A2ED" w14:textId="01AE3FA9" w:rsidR="00AD0D28" w:rsidRDefault="00AD0D28" w:rsidP="005004B0">
      <w:pPr>
        <w:rPr>
          <w:rFonts w:ascii="ＭＳ 明朝" w:hAnsi="ＭＳ 明朝"/>
        </w:rPr>
      </w:pPr>
    </w:p>
    <w:p w14:paraId="14CCD68B" w14:textId="77777777" w:rsidR="00AD0D28" w:rsidRDefault="00AD0D28" w:rsidP="005004B0">
      <w:pPr>
        <w:rPr>
          <w:rFonts w:ascii="ＭＳ 明朝" w:hAnsi="ＭＳ 明朝"/>
        </w:rPr>
      </w:pPr>
    </w:p>
    <w:tbl>
      <w:tblPr>
        <w:tblStyle w:val="a6"/>
        <w:tblW w:w="0" w:type="auto"/>
        <w:tblLook w:val="04A0" w:firstRow="1" w:lastRow="0" w:firstColumn="1" w:lastColumn="0" w:noHBand="0" w:noVBand="1"/>
      </w:tblPr>
      <w:tblGrid>
        <w:gridCol w:w="421"/>
        <w:gridCol w:w="1842"/>
        <w:gridCol w:w="3173"/>
        <w:gridCol w:w="655"/>
        <w:gridCol w:w="2969"/>
      </w:tblGrid>
      <w:tr w:rsidR="00AD0D28" w14:paraId="2FF8BA2D" w14:textId="77777777" w:rsidTr="00230703">
        <w:tc>
          <w:tcPr>
            <w:tcW w:w="421" w:type="dxa"/>
            <w:shd w:val="clear" w:color="auto" w:fill="B8CCE4" w:themeFill="accent1" w:themeFillTint="66"/>
          </w:tcPr>
          <w:p w14:paraId="7C263B4C" w14:textId="691C4C08" w:rsidR="00AD0D28" w:rsidRDefault="00AD0D28" w:rsidP="005004B0">
            <w:pPr>
              <w:rPr>
                <w:rFonts w:ascii="ＭＳ 明朝" w:hAnsi="ＭＳ 明朝"/>
              </w:rPr>
            </w:pPr>
            <w:r>
              <w:rPr>
                <w:rFonts w:ascii="ＭＳ 明朝" w:hAnsi="ＭＳ 明朝" w:hint="eastAsia"/>
              </w:rPr>
              <w:t>No</w:t>
            </w:r>
          </w:p>
        </w:tc>
        <w:tc>
          <w:tcPr>
            <w:tcW w:w="1842" w:type="dxa"/>
            <w:shd w:val="clear" w:color="auto" w:fill="B8CCE4" w:themeFill="accent1" w:themeFillTint="66"/>
          </w:tcPr>
          <w:p w14:paraId="61BDC4A6" w14:textId="5A45E6D4" w:rsidR="00AD0D28" w:rsidRDefault="00AD0D28" w:rsidP="005004B0">
            <w:pPr>
              <w:rPr>
                <w:rFonts w:ascii="ＭＳ 明朝" w:hAnsi="ＭＳ 明朝"/>
              </w:rPr>
            </w:pPr>
            <w:r>
              <w:rPr>
                <w:rFonts w:ascii="ＭＳ 明朝" w:hAnsi="ＭＳ 明朝" w:hint="eastAsia"/>
              </w:rPr>
              <w:t>品目</w:t>
            </w:r>
          </w:p>
        </w:tc>
        <w:tc>
          <w:tcPr>
            <w:tcW w:w="3173" w:type="dxa"/>
            <w:shd w:val="clear" w:color="auto" w:fill="B8CCE4" w:themeFill="accent1" w:themeFillTint="66"/>
          </w:tcPr>
          <w:p w14:paraId="482DFFD4" w14:textId="537253EB" w:rsidR="00AD0D28" w:rsidRDefault="00AD0D28" w:rsidP="005004B0">
            <w:pPr>
              <w:rPr>
                <w:rFonts w:ascii="ＭＳ 明朝" w:hAnsi="ＭＳ 明朝"/>
              </w:rPr>
            </w:pPr>
            <w:r>
              <w:rPr>
                <w:rFonts w:ascii="ＭＳ 明朝" w:hAnsi="ＭＳ 明朝" w:hint="eastAsia"/>
              </w:rPr>
              <w:t>要件</w:t>
            </w:r>
          </w:p>
        </w:tc>
        <w:tc>
          <w:tcPr>
            <w:tcW w:w="655" w:type="dxa"/>
            <w:shd w:val="clear" w:color="auto" w:fill="B8CCE4" w:themeFill="accent1" w:themeFillTint="66"/>
          </w:tcPr>
          <w:p w14:paraId="27BC3498" w14:textId="30E47610" w:rsidR="00AD0D28" w:rsidRDefault="00AD0D28" w:rsidP="005004B0">
            <w:pPr>
              <w:rPr>
                <w:rFonts w:ascii="ＭＳ 明朝" w:hAnsi="ＭＳ 明朝"/>
              </w:rPr>
            </w:pPr>
            <w:r>
              <w:rPr>
                <w:rFonts w:ascii="ＭＳ 明朝" w:hAnsi="ＭＳ 明朝" w:hint="eastAsia"/>
              </w:rPr>
              <w:t>数量</w:t>
            </w:r>
          </w:p>
        </w:tc>
        <w:tc>
          <w:tcPr>
            <w:tcW w:w="2969" w:type="dxa"/>
            <w:shd w:val="clear" w:color="auto" w:fill="B8CCE4" w:themeFill="accent1" w:themeFillTint="66"/>
          </w:tcPr>
          <w:p w14:paraId="7A3A771E" w14:textId="501E6825" w:rsidR="00AD0D28" w:rsidRDefault="00AD0D28" w:rsidP="005004B0">
            <w:pPr>
              <w:rPr>
                <w:rFonts w:ascii="ＭＳ 明朝" w:hAnsi="ＭＳ 明朝"/>
              </w:rPr>
            </w:pPr>
            <w:r>
              <w:rPr>
                <w:rFonts w:ascii="ＭＳ 明朝" w:hAnsi="ＭＳ 明朝" w:hint="eastAsia"/>
              </w:rPr>
              <w:t>参考製品</w:t>
            </w:r>
            <w:r w:rsidR="00230703">
              <w:rPr>
                <w:rFonts w:ascii="ＭＳ 明朝" w:hAnsi="ＭＳ 明朝" w:hint="eastAsia"/>
              </w:rPr>
              <w:t>(1台当たりの構成</w:t>
            </w:r>
            <w:r w:rsidR="00230703">
              <w:rPr>
                <w:rFonts w:ascii="ＭＳ 明朝" w:hAnsi="ＭＳ 明朝"/>
              </w:rPr>
              <w:t>)</w:t>
            </w:r>
          </w:p>
        </w:tc>
      </w:tr>
      <w:tr w:rsidR="00AD0D28" w14:paraId="49C81F3C" w14:textId="77777777" w:rsidTr="00AD0D28">
        <w:tc>
          <w:tcPr>
            <w:tcW w:w="421" w:type="dxa"/>
          </w:tcPr>
          <w:p w14:paraId="740B28FC" w14:textId="398E4316" w:rsidR="00AD0D28" w:rsidRDefault="00230703" w:rsidP="005004B0">
            <w:pPr>
              <w:rPr>
                <w:rFonts w:ascii="ＭＳ 明朝" w:hAnsi="ＭＳ 明朝"/>
              </w:rPr>
            </w:pPr>
            <w:r>
              <w:rPr>
                <w:rFonts w:ascii="ＭＳ 明朝" w:hAnsi="ＭＳ 明朝" w:hint="eastAsia"/>
              </w:rPr>
              <w:t>1</w:t>
            </w:r>
          </w:p>
        </w:tc>
        <w:tc>
          <w:tcPr>
            <w:tcW w:w="1842" w:type="dxa"/>
          </w:tcPr>
          <w:p w14:paraId="6B30472D" w14:textId="6F2FD3ED" w:rsidR="00AD0D28" w:rsidRDefault="00AD0D28" w:rsidP="005004B0">
            <w:pPr>
              <w:rPr>
                <w:rFonts w:ascii="ＭＳ 明朝" w:hAnsi="ＭＳ 明朝"/>
              </w:rPr>
            </w:pPr>
            <w:r>
              <w:rPr>
                <w:rFonts w:ascii="ＭＳ 明朝" w:hAnsi="ＭＳ 明朝" w:hint="eastAsia"/>
              </w:rPr>
              <w:t>仮想化ホスト</w:t>
            </w:r>
          </w:p>
        </w:tc>
        <w:tc>
          <w:tcPr>
            <w:tcW w:w="3173" w:type="dxa"/>
          </w:tcPr>
          <w:p w14:paraId="09FB9F72" w14:textId="6616C9EC" w:rsidR="00BB1141" w:rsidRDefault="00BB1141" w:rsidP="005004B0">
            <w:pPr>
              <w:rPr>
                <w:rFonts w:ascii="ＭＳ 明朝" w:hAnsi="ＭＳ 明朝"/>
              </w:rPr>
            </w:pPr>
            <w:r>
              <w:rPr>
                <w:rFonts w:ascii="ＭＳ 明朝" w:hAnsi="ＭＳ 明朝" w:hint="eastAsia"/>
              </w:rPr>
              <w:t>「</w:t>
            </w:r>
            <w:r w:rsidR="001F0221">
              <w:rPr>
                <w:rFonts w:ascii="ＭＳ 明朝" w:hAnsi="ＭＳ 明朝" w:hint="eastAsia"/>
              </w:rPr>
              <w:t>4.1</w:t>
            </w:r>
            <w:r w:rsidR="003A471A">
              <w:rPr>
                <w:rFonts w:ascii="ＭＳ 明朝" w:hAnsi="ＭＳ 明朝"/>
              </w:rPr>
              <w:t xml:space="preserve">.1.1 </w:t>
            </w:r>
            <w:r w:rsidR="003A471A">
              <w:rPr>
                <w:rFonts w:ascii="ＭＳ 明朝" w:hAnsi="ＭＳ 明朝" w:hint="eastAsia"/>
              </w:rPr>
              <w:t>仮想化ホスト</w:t>
            </w:r>
            <w:r>
              <w:rPr>
                <w:rFonts w:ascii="ＭＳ 明朝" w:hAnsi="ＭＳ 明朝" w:hint="eastAsia"/>
              </w:rPr>
              <w:t>」に記載の仮想化ホストに係る要件を満たすこと</w:t>
            </w:r>
          </w:p>
          <w:p w14:paraId="36277E76" w14:textId="15208B4B" w:rsidR="00AD0D28" w:rsidRDefault="00AD0D28" w:rsidP="005004B0">
            <w:pPr>
              <w:rPr>
                <w:rFonts w:ascii="ＭＳ 明朝" w:hAnsi="ＭＳ 明朝"/>
              </w:rPr>
            </w:pPr>
          </w:p>
        </w:tc>
        <w:tc>
          <w:tcPr>
            <w:tcW w:w="655" w:type="dxa"/>
          </w:tcPr>
          <w:p w14:paraId="242B4B1D" w14:textId="5908F301" w:rsidR="00AD0D28" w:rsidRDefault="00AD0D28" w:rsidP="005004B0">
            <w:pPr>
              <w:rPr>
                <w:rFonts w:ascii="ＭＳ 明朝" w:hAnsi="ＭＳ 明朝"/>
              </w:rPr>
            </w:pPr>
            <w:r>
              <w:rPr>
                <w:rFonts w:ascii="ＭＳ 明朝" w:hAnsi="ＭＳ 明朝" w:hint="eastAsia"/>
              </w:rPr>
              <w:t>12台</w:t>
            </w:r>
          </w:p>
        </w:tc>
        <w:tc>
          <w:tcPr>
            <w:tcW w:w="2969" w:type="dxa"/>
          </w:tcPr>
          <w:p w14:paraId="4663A20A" w14:textId="6428BA8A" w:rsidR="00230703" w:rsidRPr="00230703" w:rsidRDefault="00230703" w:rsidP="00230703">
            <w:pPr>
              <w:rPr>
                <w:rFonts w:ascii="ＭＳ 明朝" w:hAnsi="ＭＳ 明朝"/>
              </w:rPr>
            </w:pPr>
            <w:r>
              <w:rPr>
                <w:rFonts w:ascii="ＭＳ 明朝" w:hAnsi="ＭＳ 明朝"/>
              </w:rPr>
              <w:t xml:space="preserve">Dell </w:t>
            </w:r>
            <w:r w:rsidR="00695AB2">
              <w:rPr>
                <w:rFonts w:ascii="ＭＳ 明朝" w:hAnsi="ＭＳ 明朝"/>
              </w:rPr>
              <w:t>PowerEdge</w:t>
            </w:r>
            <w:r w:rsidRPr="00230703">
              <w:rPr>
                <w:rFonts w:ascii="ＭＳ 明朝" w:hAnsi="ＭＳ 明朝"/>
              </w:rPr>
              <w:t xml:space="preserve"> R650</w:t>
            </w:r>
            <w:r w:rsidR="00695AB2">
              <w:rPr>
                <w:rFonts w:ascii="ＭＳ 明朝" w:hAnsi="ＭＳ 明朝"/>
              </w:rPr>
              <w:t xml:space="preserve"> </w:t>
            </w:r>
            <w:r w:rsidR="00695AB2">
              <w:rPr>
                <w:rFonts w:ascii="ＭＳ 明朝" w:hAnsi="ＭＳ 明朝" w:hint="eastAsia"/>
              </w:rPr>
              <w:t>※</w:t>
            </w:r>
          </w:p>
          <w:p w14:paraId="774C3292" w14:textId="55DA2AE4" w:rsidR="00230703" w:rsidRPr="00230703" w:rsidRDefault="00230703" w:rsidP="00230703">
            <w:pPr>
              <w:rPr>
                <w:rFonts w:ascii="ＭＳ 明朝" w:hAnsi="ＭＳ 明朝"/>
              </w:rPr>
            </w:pPr>
            <w:r>
              <w:rPr>
                <w:rFonts w:ascii="ＭＳ 明朝" w:hAnsi="ＭＳ 明朝" w:hint="eastAsia"/>
              </w:rPr>
              <w:t>(</w:t>
            </w:r>
            <w:r w:rsidRPr="00230703">
              <w:rPr>
                <w:rFonts w:ascii="ＭＳ 明朝" w:hAnsi="ＭＳ 明朝" w:hint="eastAsia"/>
              </w:rPr>
              <w:t>64GB RDIMM, 3200MT/s,</w:t>
            </w:r>
            <w:r>
              <w:rPr>
                <w:rFonts w:ascii="ＭＳ 明朝" w:hAnsi="ＭＳ 明朝"/>
              </w:rPr>
              <w:t>x</w:t>
            </w:r>
            <w:r w:rsidRPr="00230703">
              <w:rPr>
                <w:rFonts w:ascii="ＭＳ 明朝" w:hAnsi="ＭＳ 明朝" w:hint="eastAsia"/>
              </w:rPr>
              <w:t>12</w:t>
            </w:r>
            <w:r>
              <w:rPr>
                <w:rFonts w:ascii="ＭＳ 明朝" w:hAnsi="ＭＳ 明朝"/>
              </w:rPr>
              <w:t>,</w:t>
            </w:r>
          </w:p>
          <w:p w14:paraId="1BD77CE9" w14:textId="77777777" w:rsidR="00AD0D28" w:rsidRDefault="00230703" w:rsidP="00230703">
            <w:pPr>
              <w:rPr>
                <w:rFonts w:ascii="ＭＳ 明朝" w:hAnsi="ＭＳ 明朝"/>
              </w:rPr>
            </w:pPr>
            <w:r w:rsidRPr="00230703">
              <w:rPr>
                <w:rFonts w:ascii="ＭＳ 明朝" w:hAnsi="ＭＳ 明朝" w:hint="eastAsia"/>
              </w:rPr>
              <w:t>1.92TB</w:t>
            </w:r>
            <w:r>
              <w:rPr>
                <w:rFonts w:ascii="ＭＳ 明朝" w:hAnsi="ＭＳ 明朝"/>
              </w:rPr>
              <w:t xml:space="preserve"> </w:t>
            </w:r>
            <w:r w:rsidRPr="00230703">
              <w:rPr>
                <w:rFonts w:ascii="ＭＳ 明朝" w:hAnsi="ＭＳ 明朝" w:hint="eastAsia"/>
              </w:rPr>
              <w:t>SSD</w:t>
            </w:r>
            <w:r>
              <w:rPr>
                <w:rFonts w:ascii="ＭＳ 明朝" w:hAnsi="ＭＳ 明朝"/>
              </w:rPr>
              <w:t xml:space="preserve"> </w:t>
            </w:r>
            <w:r w:rsidRPr="00230703">
              <w:rPr>
                <w:rFonts w:ascii="ＭＳ 明朝" w:hAnsi="ＭＳ 明朝" w:hint="eastAsia"/>
              </w:rPr>
              <w:t>SATA Mix Use 6Gbps 512 2.5インチ ホットプラグ AG ドライブ</w:t>
            </w:r>
            <w:r>
              <w:rPr>
                <w:rFonts w:ascii="ＭＳ 明朝" w:hAnsi="ＭＳ 明朝" w:hint="eastAsia"/>
              </w:rPr>
              <w:t>x</w:t>
            </w:r>
            <w:r>
              <w:rPr>
                <w:rFonts w:ascii="ＭＳ 明朝" w:hAnsi="ＭＳ 明朝"/>
              </w:rPr>
              <w:t>4)</w:t>
            </w:r>
          </w:p>
          <w:p w14:paraId="2BED4DA3" w14:textId="113AC846" w:rsidR="00695AB2" w:rsidRDefault="00695AB2" w:rsidP="00230703">
            <w:pPr>
              <w:rPr>
                <w:rFonts w:ascii="ＭＳ 明朝" w:hAnsi="ＭＳ 明朝"/>
              </w:rPr>
            </w:pPr>
            <w:r>
              <w:rPr>
                <w:rFonts w:ascii="ＭＳ 明朝" w:hAnsi="ＭＳ 明朝" w:hint="eastAsia"/>
              </w:rPr>
              <w:t>※V</w:t>
            </w:r>
            <w:r>
              <w:rPr>
                <w:rFonts w:ascii="ＭＳ 明朝" w:hAnsi="ＭＳ 明朝"/>
              </w:rPr>
              <w:t>Mware vSAN Ready Nodes</w:t>
            </w:r>
            <w:r>
              <w:rPr>
                <w:rFonts w:ascii="ＭＳ 明朝" w:hAnsi="ＭＳ 明朝" w:hint="eastAsia"/>
              </w:rPr>
              <w:t>をサポート</w:t>
            </w:r>
            <w:r w:rsidR="00A65EC8">
              <w:rPr>
                <w:rFonts w:ascii="ＭＳ 明朝" w:hAnsi="ＭＳ 明朝" w:hint="eastAsia"/>
              </w:rPr>
              <w:t>していること</w:t>
            </w:r>
          </w:p>
        </w:tc>
      </w:tr>
      <w:tr w:rsidR="00AD0D28" w14:paraId="4ABEB9E4" w14:textId="77777777" w:rsidTr="00AD0D28">
        <w:tc>
          <w:tcPr>
            <w:tcW w:w="421" w:type="dxa"/>
          </w:tcPr>
          <w:p w14:paraId="1D632368" w14:textId="21B06F32" w:rsidR="00AD0D28" w:rsidRDefault="00230703" w:rsidP="005004B0">
            <w:pPr>
              <w:rPr>
                <w:rFonts w:ascii="ＭＳ 明朝" w:hAnsi="ＭＳ 明朝"/>
              </w:rPr>
            </w:pPr>
            <w:r>
              <w:rPr>
                <w:rFonts w:ascii="ＭＳ 明朝" w:hAnsi="ＭＳ 明朝" w:hint="eastAsia"/>
              </w:rPr>
              <w:t>2</w:t>
            </w:r>
          </w:p>
        </w:tc>
        <w:tc>
          <w:tcPr>
            <w:tcW w:w="1842" w:type="dxa"/>
          </w:tcPr>
          <w:p w14:paraId="7F5201C1" w14:textId="14C16720" w:rsidR="00AD0D28" w:rsidRDefault="00AD0D28" w:rsidP="005004B0">
            <w:pPr>
              <w:rPr>
                <w:rFonts w:ascii="ＭＳ 明朝" w:hAnsi="ＭＳ 明朝"/>
              </w:rPr>
            </w:pPr>
            <w:r>
              <w:rPr>
                <w:rFonts w:ascii="ＭＳ 明朝" w:hAnsi="ＭＳ 明朝" w:hint="eastAsia"/>
              </w:rPr>
              <w:t>集約スイッチ</w:t>
            </w:r>
          </w:p>
        </w:tc>
        <w:tc>
          <w:tcPr>
            <w:tcW w:w="3173" w:type="dxa"/>
          </w:tcPr>
          <w:p w14:paraId="0FA3956F" w14:textId="134D45A5" w:rsidR="00BB1141" w:rsidRDefault="00BB1141" w:rsidP="00BB1141">
            <w:pPr>
              <w:rPr>
                <w:rFonts w:ascii="ＭＳ 明朝" w:hAnsi="ＭＳ 明朝"/>
              </w:rPr>
            </w:pPr>
            <w:r>
              <w:rPr>
                <w:rFonts w:ascii="ＭＳ 明朝" w:hAnsi="ＭＳ 明朝" w:hint="eastAsia"/>
              </w:rPr>
              <w:t>「4.1</w:t>
            </w:r>
            <w:r w:rsidR="003A471A">
              <w:rPr>
                <w:rFonts w:ascii="ＭＳ 明朝" w:hAnsi="ＭＳ 明朝" w:hint="eastAsia"/>
              </w:rPr>
              <w:t>.</w:t>
            </w:r>
            <w:r w:rsidR="003A471A">
              <w:rPr>
                <w:rFonts w:ascii="ＭＳ 明朝" w:hAnsi="ＭＳ 明朝"/>
              </w:rPr>
              <w:t xml:space="preserve">1.2 </w:t>
            </w:r>
            <w:r w:rsidR="003A471A">
              <w:rPr>
                <w:rFonts w:ascii="ＭＳ 明朝" w:hAnsi="ＭＳ 明朝" w:hint="eastAsia"/>
              </w:rPr>
              <w:t>集約スイッチ</w:t>
            </w:r>
            <w:r>
              <w:rPr>
                <w:rFonts w:ascii="ＭＳ 明朝" w:hAnsi="ＭＳ 明朝" w:hint="eastAsia"/>
              </w:rPr>
              <w:t>」に記載の集約スイッチに係る要件を満たすこと</w:t>
            </w:r>
          </w:p>
          <w:p w14:paraId="081A3311" w14:textId="549267C3" w:rsidR="00AD0D28" w:rsidRPr="00BB1141" w:rsidRDefault="00AD0D28" w:rsidP="005004B0">
            <w:pPr>
              <w:rPr>
                <w:rFonts w:ascii="ＭＳ 明朝" w:hAnsi="ＭＳ 明朝"/>
              </w:rPr>
            </w:pPr>
          </w:p>
        </w:tc>
        <w:tc>
          <w:tcPr>
            <w:tcW w:w="655" w:type="dxa"/>
          </w:tcPr>
          <w:p w14:paraId="7025C0A8" w14:textId="24DA7350" w:rsidR="00AD0D28" w:rsidRDefault="00AD0D28" w:rsidP="005004B0">
            <w:pPr>
              <w:rPr>
                <w:rFonts w:ascii="ＭＳ 明朝" w:hAnsi="ＭＳ 明朝"/>
              </w:rPr>
            </w:pPr>
            <w:r>
              <w:rPr>
                <w:rFonts w:ascii="ＭＳ 明朝" w:hAnsi="ＭＳ 明朝" w:hint="eastAsia"/>
              </w:rPr>
              <w:t>2台</w:t>
            </w:r>
          </w:p>
        </w:tc>
        <w:tc>
          <w:tcPr>
            <w:tcW w:w="2969" w:type="dxa"/>
          </w:tcPr>
          <w:p w14:paraId="735CD0AF" w14:textId="31768126" w:rsidR="00AD0D28" w:rsidRDefault="00230703" w:rsidP="005004B0">
            <w:pPr>
              <w:rPr>
                <w:rFonts w:ascii="ＭＳ 明朝" w:hAnsi="ＭＳ 明朝"/>
              </w:rPr>
            </w:pPr>
            <w:r w:rsidRPr="00230703">
              <w:rPr>
                <w:rFonts w:ascii="ＭＳ 明朝" w:hAnsi="ＭＳ 明朝" w:hint="eastAsia"/>
              </w:rPr>
              <w:t xml:space="preserve">Dell EMC スイッチ S4148T-ON </w:t>
            </w:r>
          </w:p>
        </w:tc>
      </w:tr>
      <w:tr w:rsidR="00AD0D28" w14:paraId="2E46F8BC" w14:textId="77777777" w:rsidTr="00AD0D28">
        <w:tc>
          <w:tcPr>
            <w:tcW w:w="421" w:type="dxa"/>
          </w:tcPr>
          <w:p w14:paraId="11EE4476" w14:textId="08A6A097" w:rsidR="00AD0D28" w:rsidRDefault="00230703" w:rsidP="005004B0">
            <w:pPr>
              <w:rPr>
                <w:rFonts w:ascii="ＭＳ 明朝" w:hAnsi="ＭＳ 明朝"/>
              </w:rPr>
            </w:pPr>
            <w:r>
              <w:rPr>
                <w:rFonts w:ascii="ＭＳ 明朝" w:hAnsi="ＭＳ 明朝" w:hint="eastAsia"/>
              </w:rPr>
              <w:t>3</w:t>
            </w:r>
          </w:p>
        </w:tc>
        <w:tc>
          <w:tcPr>
            <w:tcW w:w="1842" w:type="dxa"/>
          </w:tcPr>
          <w:p w14:paraId="7CC5142B" w14:textId="05F8645E" w:rsidR="00AD0D28" w:rsidRDefault="00AD0D28" w:rsidP="005004B0">
            <w:pPr>
              <w:rPr>
                <w:rFonts w:ascii="ＭＳ 明朝" w:hAnsi="ＭＳ 明朝"/>
              </w:rPr>
            </w:pPr>
            <w:r>
              <w:rPr>
                <w:rFonts w:ascii="ＭＳ 明朝" w:hAnsi="ＭＳ 明朝" w:hint="eastAsia"/>
              </w:rPr>
              <w:t>無停電電源装置</w:t>
            </w:r>
          </w:p>
        </w:tc>
        <w:tc>
          <w:tcPr>
            <w:tcW w:w="3173" w:type="dxa"/>
          </w:tcPr>
          <w:p w14:paraId="08FECFD6" w14:textId="3326B010" w:rsidR="00BB1141" w:rsidRDefault="00BB1141" w:rsidP="00BB1141">
            <w:pPr>
              <w:rPr>
                <w:rFonts w:ascii="ＭＳ 明朝" w:hAnsi="ＭＳ 明朝"/>
              </w:rPr>
            </w:pPr>
            <w:r>
              <w:rPr>
                <w:rFonts w:ascii="ＭＳ 明朝" w:hAnsi="ＭＳ 明朝" w:hint="eastAsia"/>
              </w:rPr>
              <w:t>「4.1</w:t>
            </w:r>
            <w:r w:rsidR="003A471A">
              <w:rPr>
                <w:rFonts w:ascii="ＭＳ 明朝" w:hAnsi="ＭＳ 明朝" w:hint="eastAsia"/>
              </w:rPr>
              <w:t>.</w:t>
            </w:r>
            <w:r w:rsidR="003A471A">
              <w:rPr>
                <w:rFonts w:ascii="ＭＳ 明朝" w:hAnsi="ＭＳ 明朝"/>
              </w:rPr>
              <w:t xml:space="preserve">1.3 </w:t>
            </w:r>
            <w:r w:rsidR="003A471A">
              <w:rPr>
                <w:rFonts w:ascii="ＭＳ 明朝" w:hAnsi="ＭＳ 明朝" w:hint="eastAsia"/>
              </w:rPr>
              <w:t>無停電電源装置</w:t>
            </w:r>
            <w:r>
              <w:rPr>
                <w:rFonts w:ascii="ＭＳ 明朝" w:hAnsi="ＭＳ 明朝" w:hint="eastAsia"/>
              </w:rPr>
              <w:t>」に記載の無停電電源装置に係る要件を満たすこと</w:t>
            </w:r>
          </w:p>
          <w:p w14:paraId="2FA3A364" w14:textId="11A884E4" w:rsidR="00AD0D28" w:rsidRPr="00BB1141" w:rsidRDefault="00AD0D28" w:rsidP="005004B0">
            <w:pPr>
              <w:rPr>
                <w:rFonts w:ascii="ＭＳ 明朝" w:hAnsi="ＭＳ 明朝"/>
              </w:rPr>
            </w:pPr>
          </w:p>
        </w:tc>
        <w:tc>
          <w:tcPr>
            <w:tcW w:w="655" w:type="dxa"/>
          </w:tcPr>
          <w:p w14:paraId="33C01137" w14:textId="43ED0B56" w:rsidR="00AD0D28" w:rsidRDefault="00AD0D28" w:rsidP="005004B0">
            <w:pPr>
              <w:rPr>
                <w:rFonts w:ascii="ＭＳ 明朝" w:hAnsi="ＭＳ 明朝"/>
              </w:rPr>
            </w:pPr>
            <w:r>
              <w:rPr>
                <w:rFonts w:ascii="ＭＳ 明朝" w:hAnsi="ＭＳ 明朝" w:hint="eastAsia"/>
              </w:rPr>
              <w:t>3台</w:t>
            </w:r>
          </w:p>
        </w:tc>
        <w:tc>
          <w:tcPr>
            <w:tcW w:w="2969" w:type="dxa"/>
          </w:tcPr>
          <w:p w14:paraId="6A61354F" w14:textId="4E7DAACE" w:rsidR="00AD0D28" w:rsidRDefault="00AD0D28" w:rsidP="005004B0">
            <w:pPr>
              <w:rPr>
                <w:rFonts w:ascii="ＭＳ 明朝" w:hAnsi="ＭＳ 明朝"/>
              </w:rPr>
            </w:pPr>
            <w:r w:rsidRPr="00AD0D28">
              <w:rPr>
                <w:rFonts w:ascii="ＭＳ 明朝" w:hAnsi="ＭＳ 明朝" w:hint="eastAsia"/>
              </w:rPr>
              <w:t xml:space="preserve">Dell APC Smart-UPS 2nd Gen RT 5000VA Rack/Tower 3U 200V </w:t>
            </w:r>
          </w:p>
        </w:tc>
      </w:tr>
    </w:tbl>
    <w:p w14:paraId="1471935F" w14:textId="60E833AC" w:rsidR="00AD0D28" w:rsidRDefault="00AD0D28" w:rsidP="005004B0">
      <w:pPr>
        <w:rPr>
          <w:rFonts w:ascii="ＭＳ 明朝" w:hAnsi="ＭＳ 明朝"/>
        </w:rPr>
        <w:sectPr w:rsidR="00AD0D28" w:rsidSect="00C73A49">
          <w:pgSz w:w="11906" w:h="16838" w:code="9"/>
          <w:pgMar w:top="1418" w:right="1418" w:bottom="1418" w:left="1418" w:header="794" w:footer="794" w:gutter="0"/>
          <w:cols w:space="425"/>
          <w:docGrid w:type="linesAndChars" w:linePitch="311" w:charSpace="-1730"/>
        </w:sectPr>
      </w:pPr>
    </w:p>
    <w:p w14:paraId="608A3A67" w14:textId="7C35AB35" w:rsidR="000F713F" w:rsidRPr="008D7F72" w:rsidRDefault="005B79DC" w:rsidP="008D7F72">
      <w:pPr>
        <w:pStyle w:val="1"/>
        <w:jc w:val="center"/>
        <w:rPr>
          <w:rFonts w:ascii="ＭＳ 明朝" w:eastAsia="ＭＳ 明朝" w:hAnsi="ＭＳ 明朝"/>
          <w:b/>
          <w:bCs/>
        </w:rPr>
      </w:pPr>
      <w:bookmarkStart w:id="22" w:name="_Toc329788654"/>
      <w:bookmarkStart w:id="23" w:name="_Toc525647148"/>
      <w:r w:rsidRPr="008D7F72">
        <w:rPr>
          <w:rFonts w:ascii="ＭＳ 明朝" w:eastAsia="ＭＳ 明朝" w:hAnsi="ＭＳ 明朝" w:hint="eastAsia"/>
          <w:b/>
          <w:bCs/>
        </w:rPr>
        <w:lastRenderedPageBreak/>
        <w:t>Ⅳ．その他関連資料</w:t>
      </w:r>
      <w:bookmarkEnd w:id="21"/>
      <w:bookmarkEnd w:id="22"/>
      <w:bookmarkEnd w:id="23"/>
      <w:r w:rsidR="003150FC" w:rsidRPr="008D7F72">
        <w:rPr>
          <w:rFonts w:ascii="ＭＳ 明朝" w:eastAsia="ＭＳ 明朝" w:hAnsi="ＭＳ 明朝"/>
          <w:b/>
          <w:bCs/>
          <w:spacing w:val="2"/>
        </w:rPr>
        <w:fldChar w:fldCharType="begin"/>
      </w:r>
      <w:r w:rsidR="003150FC" w:rsidRPr="008D7F72">
        <w:rPr>
          <w:rFonts w:ascii="ＭＳ 明朝" w:eastAsia="ＭＳ 明朝" w:hAnsi="ＭＳ 明朝"/>
          <w:b/>
          <w:bCs/>
        </w:rPr>
        <w:instrText xml:space="preserve"> XE "</w:instrText>
      </w:r>
      <w:r w:rsidR="003150FC" w:rsidRPr="008D7F72">
        <w:rPr>
          <w:rFonts w:ascii="ＭＳ 明朝" w:eastAsia="ＭＳ 明朝" w:hAnsi="ＭＳ 明朝" w:cs="ＭＳ 明朝" w:hint="eastAsia"/>
          <w:b/>
          <w:bCs/>
        </w:rPr>
        <w:instrText>Ⅳ</w:instrText>
      </w:r>
      <w:r w:rsidR="003150FC" w:rsidRPr="008D7F72">
        <w:rPr>
          <w:rFonts w:ascii="ＭＳ 明朝" w:eastAsia="ＭＳ 明朝" w:hAnsi="ＭＳ 明朝" w:hint="eastAsia"/>
          <w:b/>
          <w:bCs/>
        </w:rPr>
        <w:instrText>．その他関連資料</w:instrText>
      </w:r>
      <w:r w:rsidR="003150FC" w:rsidRPr="008D7F72">
        <w:rPr>
          <w:rFonts w:ascii="ＭＳ 明朝" w:eastAsia="ＭＳ 明朝" w:hAnsi="ＭＳ 明朝"/>
          <w:b/>
          <w:bCs/>
        </w:rPr>
        <w:instrText>" \y "</w:instrText>
      </w:r>
      <w:r w:rsidR="003150FC" w:rsidRPr="008D7F72">
        <w:rPr>
          <w:rFonts w:ascii="ＭＳ 明朝" w:eastAsia="ＭＳ 明朝" w:hAnsi="ＭＳ 明朝" w:hint="eastAsia"/>
          <w:b/>
          <w:bCs/>
        </w:rPr>
        <w:instrText>４</w:instrText>
      </w:r>
      <w:r w:rsidR="003150FC" w:rsidRPr="008D7F72">
        <w:rPr>
          <w:rFonts w:ascii="ＭＳ 明朝" w:eastAsia="ＭＳ 明朝" w:hAnsi="ＭＳ 明朝"/>
          <w:b/>
          <w:bCs/>
        </w:rPr>
        <w:instrText>．</w:instrText>
      </w:r>
      <w:r w:rsidR="003150FC" w:rsidRPr="008D7F72">
        <w:rPr>
          <w:rFonts w:ascii="ＭＳ 明朝" w:eastAsia="ＭＳ 明朝" w:hAnsi="ＭＳ 明朝" w:hint="eastAsia"/>
          <w:b/>
          <w:bCs/>
        </w:rPr>
        <w:instrText>そのたかんれんしりょう</w:instrText>
      </w:r>
      <w:r w:rsidR="003150FC" w:rsidRPr="008D7F72">
        <w:rPr>
          <w:rFonts w:ascii="ＭＳ 明朝" w:eastAsia="ＭＳ 明朝" w:hAnsi="ＭＳ 明朝"/>
          <w:b/>
          <w:bCs/>
        </w:rPr>
        <w:instrText xml:space="preserve">" </w:instrText>
      </w:r>
      <w:r w:rsidR="003150FC" w:rsidRPr="008D7F72">
        <w:rPr>
          <w:rFonts w:ascii="ＭＳ 明朝" w:eastAsia="ＭＳ 明朝" w:hAnsi="ＭＳ 明朝"/>
          <w:b/>
          <w:bCs/>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2DF9B9BD"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856DF1" w:rsidRDefault="00FD69D3" w:rsidP="00FD69D3">
      <w:pPr>
        <w:ind w:firstLineChars="100" w:firstLine="202"/>
        <w:rPr>
          <w:rFonts w:ascii="ＭＳ 明朝" w:hAnsi="ＭＳ 明朝"/>
          <w:szCs w:val="21"/>
        </w:rPr>
      </w:pPr>
      <w:r w:rsidRPr="00D35D6C">
        <w:rPr>
          <w:rFonts w:ascii="ＭＳ 明朝" w:hAnsi="ＭＳ 明朝" w:hint="eastAsia"/>
          <w:szCs w:val="21"/>
        </w:rPr>
        <w:t>独立行</w:t>
      </w:r>
      <w:r w:rsidRPr="00856DF1">
        <w:rPr>
          <w:rFonts w:ascii="ＭＳ 明朝" w:hAnsi="ＭＳ 明朝" w:hint="eastAsia"/>
          <w:szCs w:val="21"/>
        </w:rPr>
        <w:t>政法人情報処理推進機構　御中</w:t>
      </w:r>
    </w:p>
    <w:p w14:paraId="445A30CF" w14:textId="77DC151B" w:rsidR="00FD69D3" w:rsidRPr="00D35D6C" w:rsidRDefault="00FD69D3" w:rsidP="00FD69D3">
      <w:pPr>
        <w:rPr>
          <w:rFonts w:ascii="ＭＳ 明朝" w:hAnsi="ＭＳ 明朝"/>
        </w:rPr>
      </w:pPr>
      <w:r w:rsidRPr="00856DF1">
        <w:rPr>
          <w:rFonts w:ascii="ＭＳ 明朝" w:hAnsi="ＭＳ 明朝" w:hint="eastAsia"/>
        </w:rPr>
        <w:t>（担当部署：</w:t>
      </w:r>
      <w:r w:rsidR="00227D23" w:rsidRPr="00856DF1">
        <w:rPr>
          <w:rFonts w:ascii="ＭＳ 明朝" w:hAnsi="ＭＳ 明朝" w:hint="eastAsia"/>
        </w:rPr>
        <w:t>デジタル戦略推進部IT導入運用グループ</w:t>
      </w:r>
      <w:r w:rsidRPr="00856DF1">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457364F8" w14:textId="332CAFCF" w:rsidR="003A471A" w:rsidRPr="00D35D6C" w:rsidRDefault="003A471A" w:rsidP="003A471A">
      <w:pPr>
        <w:ind w:firstLineChars="100" w:firstLine="202"/>
        <w:rPr>
          <w:rFonts w:ascii="ＭＳ 明朝" w:hAnsi="ＭＳ 明朝"/>
        </w:rPr>
      </w:pPr>
      <w:r w:rsidRPr="00856DF1">
        <w:rPr>
          <w:rFonts w:ascii="ＭＳ 明朝" w:hAnsi="ＭＳ 明朝" w:hint="eastAsia"/>
        </w:rPr>
        <w:t>「次期仮想デスクトップ基盤</w:t>
      </w:r>
      <w:r>
        <w:rPr>
          <w:rFonts w:ascii="ＭＳ 明朝" w:hAnsi="ＭＳ 明朝" w:hint="eastAsia"/>
        </w:rPr>
        <w:t>構築業</w:t>
      </w:r>
      <w:r w:rsidRPr="00EC66DD">
        <w:rPr>
          <w:rFonts w:ascii="ＭＳ 明朝" w:hAnsi="ＭＳ 明朝" w:hint="eastAsia"/>
        </w:rPr>
        <w:t>務」（2</w:t>
      </w:r>
      <w:r w:rsidRPr="00EC66DD">
        <w:rPr>
          <w:rFonts w:ascii="ＭＳ 明朝" w:hAnsi="ＭＳ 明朝"/>
        </w:rPr>
        <w:t>022</w:t>
      </w:r>
      <w:r w:rsidRPr="00EC66DD">
        <w:rPr>
          <w:rFonts w:ascii="ＭＳ 明朝" w:hAnsi="ＭＳ 明朝" w:hint="eastAsia"/>
        </w:rPr>
        <w:t>年2月1</w:t>
      </w:r>
      <w:r w:rsidR="00997CB8" w:rsidRPr="00EC66DD">
        <w:rPr>
          <w:rFonts w:ascii="ＭＳ 明朝" w:hAnsi="ＭＳ 明朝" w:hint="eastAsia"/>
        </w:rPr>
        <w:t>8</w:t>
      </w:r>
      <w:r w:rsidRPr="00EC66DD">
        <w:rPr>
          <w:rFonts w:ascii="ＭＳ 明朝" w:hAnsi="ＭＳ 明朝" w:hint="eastAsia"/>
        </w:rPr>
        <w:t>日付公告）に関</w:t>
      </w:r>
      <w:r w:rsidRPr="00856DF1">
        <w:rPr>
          <w:rFonts w:ascii="ＭＳ 明朝" w:hAnsi="ＭＳ 明朝" w:hint="eastAsia"/>
        </w:rPr>
        <w:t>する質問書を提</w:t>
      </w:r>
      <w:r w:rsidRPr="00D35D6C">
        <w:rPr>
          <w:rFonts w:ascii="ＭＳ 明朝" w:hAnsi="ＭＳ 明朝" w:hint="eastAsia"/>
        </w:rPr>
        <w:t>出します。</w:t>
      </w:r>
      <w:bookmarkStart w:id="24" w:name="_Hlk95234692"/>
    </w:p>
    <w:bookmarkEnd w:id="24"/>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4542E87C" w:rsidR="00FD69D3"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2DDC858" w14:textId="77777777" w:rsidR="003D2479" w:rsidRPr="00E767CD" w:rsidRDefault="003D2479" w:rsidP="00FD69D3">
      <w:pPr>
        <w:ind w:firstLineChars="100" w:firstLine="202"/>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297D38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55375">
        <w:rPr>
          <w:rFonts w:ascii="ＭＳ 明朝" w:hAnsi="ＭＳ 明朝" w:hint="eastAsia"/>
        </w:rPr>
        <w:t>、「</w:t>
      </w:r>
      <w:r w:rsidR="00227D23" w:rsidRPr="00F55375">
        <w:rPr>
          <w:rFonts w:ascii="ＭＳ 明朝" w:hAnsi="ＭＳ 明朝" w:hint="eastAsia"/>
        </w:rPr>
        <w:t>次期仮想デスクトップ基盤</w:t>
      </w:r>
      <w:r w:rsidR="00C900B2">
        <w:rPr>
          <w:rFonts w:ascii="ＭＳ 明朝" w:hAnsi="ＭＳ 明朝" w:hint="eastAsia"/>
        </w:rPr>
        <w:t>構築業務</w:t>
      </w:r>
      <w:r w:rsidRPr="00F5537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F06CD29"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55375">
        <w:rPr>
          <w:rFonts w:ascii="ＭＳ 明朝" w:hAnsi="ＭＳ 明朝" w:hint="eastAsia"/>
        </w:rPr>
        <w:t xml:space="preserve">　「</w:t>
      </w:r>
      <w:r w:rsidR="00227D23" w:rsidRPr="00F55375">
        <w:rPr>
          <w:rFonts w:ascii="ＭＳ 明朝" w:hAnsi="ＭＳ 明朝" w:hint="eastAsia"/>
        </w:rPr>
        <w:t>次期仮想デスクトップ基盤</w:t>
      </w:r>
      <w:r w:rsidR="00C900B2">
        <w:rPr>
          <w:rFonts w:ascii="ＭＳ 明朝" w:hAnsi="ＭＳ 明朝" w:hint="eastAsia"/>
        </w:rPr>
        <w:t>構築業務</w:t>
      </w:r>
      <w:r w:rsidRPr="00F55375">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24C6078B" w14:textId="0B2A38A5" w:rsidR="003A471A" w:rsidRPr="00DE1AE8" w:rsidRDefault="00FD69D3" w:rsidP="003A471A">
      <w:pPr>
        <w:ind w:firstLineChars="100" w:firstLine="202"/>
        <w:rPr>
          <w:color w:val="000000" w:themeColor="text1"/>
        </w:rPr>
      </w:pPr>
      <w:r w:rsidRPr="00F55375">
        <w:rPr>
          <w:rFonts w:ascii="ＭＳ 明朝" w:hAnsi="ＭＳ 明朝" w:hint="eastAsia"/>
        </w:rPr>
        <w:t>「</w:t>
      </w:r>
      <w:r w:rsidR="00172AF2" w:rsidRPr="00F55375">
        <w:rPr>
          <w:rFonts w:ascii="ＭＳ 明朝" w:hAnsi="ＭＳ 明朝" w:hint="eastAsia"/>
        </w:rPr>
        <w:t>次期仮想デスクトップ基盤</w:t>
      </w:r>
      <w:r w:rsidR="00C900B2">
        <w:rPr>
          <w:rFonts w:ascii="ＭＳ 明朝" w:hAnsi="ＭＳ 明朝" w:hint="eastAsia"/>
        </w:rPr>
        <w:t>構築業</w:t>
      </w:r>
      <w:r w:rsidR="00C900B2" w:rsidRPr="00EC66DD">
        <w:rPr>
          <w:rFonts w:ascii="ＭＳ 明朝" w:hAnsi="ＭＳ 明朝" w:hint="eastAsia"/>
        </w:rPr>
        <w:t>務</w:t>
      </w:r>
      <w:r w:rsidRPr="00EC66DD">
        <w:rPr>
          <w:rFonts w:ascii="ＭＳ 明朝" w:hAnsi="ＭＳ 明朝" w:hint="eastAsia"/>
        </w:rPr>
        <w:t>」（</w:t>
      </w:r>
      <w:r w:rsidR="003A471A" w:rsidRPr="00EC66DD">
        <w:rPr>
          <w:rFonts w:ascii="ＭＳ 明朝" w:hAnsi="ＭＳ 明朝" w:hint="eastAsia"/>
        </w:rPr>
        <w:t>2</w:t>
      </w:r>
      <w:r w:rsidR="003A471A" w:rsidRPr="00EC66DD">
        <w:rPr>
          <w:rFonts w:ascii="ＭＳ 明朝" w:hAnsi="ＭＳ 明朝"/>
        </w:rPr>
        <w:t>022</w:t>
      </w:r>
      <w:r w:rsidRPr="00EC66DD">
        <w:rPr>
          <w:rFonts w:ascii="ＭＳ 明朝" w:hAnsi="ＭＳ 明朝" w:hint="eastAsia"/>
        </w:rPr>
        <w:t>年</w:t>
      </w:r>
      <w:r w:rsidR="003A471A" w:rsidRPr="00EC66DD">
        <w:rPr>
          <w:rFonts w:ascii="ＭＳ 明朝" w:hAnsi="ＭＳ 明朝" w:hint="eastAsia"/>
        </w:rPr>
        <w:t>2</w:t>
      </w:r>
      <w:r w:rsidRPr="00EC66DD">
        <w:rPr>
          <w:rFonts w:ascii="ＭＳ 明朝" w:hAnsi="ＭＳ 明朝" w:hint="eastAsia"/>
        </w:rPr>
        <w:t>月</w:t>
      </w:r>
      <w:r w:rsidR="003A471A" w:rsidRPr="00EC66DD">
        <w:rPr>
          <w:rFonts w:ascii="ＭＳ 明朝" w:hAnsi="ＭＳ 明朝" w:hint="eastAsia"/>
        </w:rPr>
        <w:t>1</w:t>
      </w:r>
      <w:r w:rsidR="00997CB8" w:rsidRPr="00EC66DD">
        <w:rPr>
          <w:rFonts w:ascii="ＭＳ 明朝" w:hAnsi="ＭＳ 明朝"/>
        </w:rPr>
        <w:t>8</w:t>
      </w:r>
      <w:r w:rsidRPr="00EC66DD">
        <w:rPr>
          <w:rFonts w:ascii="ＭＳ 明朝" w:hAnsi="ＭＳ 明朝" w:hint="eastAsia"/>
        </w:rPr>
        <w:t>日付公告）</w:t>
      </w:r>
      <w:r w:rsidRPr="00EC66DD">
        <w:rPr>
          <w:rFonts w:hint="eastAsia"/>
        </w:rPr>
        <w:t>の入</w:t>
      </w:r>
      <w:r w:rsidRPr="00856DF1">
        <w:rPr>
          <w:rFonts w:hint="eastAsia"/>
        </w:rPr>
        <w:t>札</w:t>
      </w:r>
      <w:r w:rsidRPr="00BE021B">
        <w:rPr>
          <w:rFonts w:hint="eastAsia"/>
        </w:rPr>
        <w:t>に際し、</w:t>
      </w:r>
      <w:r w:rsidRPr="00DE1AE8">
        <w:rPr>
          <w:rFonts w:hint="eastAsia"/>
          <w:color w:val="000000" w:themeColor="text1"/>
        </w:rPr>
        <w:t>別添のとおり、貴機構の仕様に適合することを証明するため、本証明書を提出いたします。</w:t>
      </w:r>
      <w:r w:rsidR="003A471A" w:rsidRPr="00DE1AE8">
        <w:rPr>
          <w:rFonts w:hint="eastAsia"/>
          <w:color w:val="000000" w:themeColor="text1"/>
        </w:rPr>
        <w:t>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3A33B213" w14:textId="60715A87" w:rsidR="00F673AE" w:rsidRDefault="00F673AE" w:rsidP="00F91A4C">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6C434A02" w14:textId="461867D7" w:rsidR="00F673AE" w:rsidRPr="00C223E9" w:rsidRDefault="00F673AE">
      <w:pPr>
        <w:jc w:val="center"/>
        <w:rPr>
          <w:rFonts w:ascii="ＭＳ 明朝" w:hAnsi="ＭＳ 明朝"/>
          <w:b/>
          <w:u w:val="single"/>
        </w:rPr>
      </w:pPr>
      <w:r w:rsidRPr="00F55375">
        <w:rPr>
          <w:rFonts w:ascii="ＭＳ 明朝" w:hAnsi="ＭＳ 明朝" w:hint="eastAsia"/>
          <w:b/>
          <w:u w:val="single"/>
        </w:rPr>
        <w:t>適合証明書詳細</w:t>
      </w:r>
      <w:r w:rsidR="0002241F" w:rsidRPr="00F55375">
        <w:rPr>
          <w:rFonts w:ascii="ＭＳ 明朝" w:hAnsi="ＭＳ 明朝" w:hint="eastAsia"/>
          <w:b/>
          <w:u w:val="single"/>
        </w:rPr>
        <w:t>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3105"/>
        <w:gridCol w:w="4910"/>
        <w:gridCol w:w="728"/>
      </w:tblGrid>
      <w:tr w:rsidR="00F673AE" w:rsidRPr="000A1513" w14:paraId="20641653" w14:textId="77777777" w:rsidTr="00F91A4C">
        <w:trPr>
          <w:trHeight w:val="70"/>
          <w:tblHeader/>
          <w:jc w:val="center"/>
        </w:trPr>
        <w:tc>
          <w:tcPr>
            <w:tcW w:w="279"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11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493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AF3C95" w:rsidRPr="000A1513" w14:paraId="73B0DE96" w14:textId="77777777" w:rsidTr="00F91A4C">
        <w:trPr>
          <w:trHeight w:val="1126"/>
          <w:jc w:val="center"/>
        </w:trPr>
        <w:tc>
          <w:tcPr>
            <w:tcW w:w="279" w:type="dxa"/>
          </w:tcPr>
          <w:p w14:paraId="7BA30D40" w14:textId="0BA07DE1" w:rsidR="00AF3C95" w:rsidRDefault="0002241F" w:rsidP="00273090">
            <w:pPr>
              <w:jc w:val="center"/>
              <w:rPr>
                <w:rFonts w:ascii="ＭＳ 明朝" w:hAnsi="ＭＳ 明朝"/>
              </w:rPr>
            </w:pPr>
            <w:r>
              <w:rPr>
                <w:rFonts w:ascii="ＭＳ 明朝" w:hAnsi="ＭＳ 明朝"/>
              </w:rPr>
              <w:t>1</w:t>
            </w:r>
          </w:p>
        </w:tc>
        <w:tc>
          <w:tcPr>
            <w:tcW w:w="3118" w:type="dxa"/>
          </w:tcPr>
          <w:p w14:paraId="27AAC094" w14:textId="77777777" w:rsidR="00291592" w:rsidRPr="00291592" w:rsidRDefault="00291592" w:rsidP="00273090">
            <w:pPr>
              <w:rPr>
                <w:rFonts w:ascii="ＭＳ 明朝" w:hAnsi="ＭＳ 明朝"/>
              </w:rPr>
            </w:pPr>
            <w:r w:rsidRPr="00291592">
              <w:rPr>
                <w:rFonts w:ascii="ＭＳ 明朝" w:hAnsi="ＭＳ 明朝" w:hint="eastAsia"/>
              </w:rPr>
              <w:t>業務遂行能力は、以下の要件を満たすこと。</w:t>
            </w:r>
          </w:p>
          <w:p w14:paraId="75D32E90" w14:textId="21CB45E7" w:rsidR="00AF3C95" w:rsidRDefault="00AF3C95" w:rsidP="00273090">
            <w:pPr>
              <w:rPr>
                <w:rFonts w:ascii="ＭＳ 明朝" w:hAnsi="ＭＳ 明朝"/>
                <w:u w:val="single"/>
              </w:rPr>
            </w:pPr>
            <w:r>
              <w:rPr>
                <w:rFonts w:ascii="ＭＳ 明朝" w:hAnsi="ＭＳ 明朝" w:hint="eastAsia"/>
                <w:u w:val="single"/>
              </w:rPr>
              <w:t>Ⅲ．仕様書</w:t>
            </w:r>
          </w:p>
          <w:p w14:paraId="2F70F5E1" w14:textId="745DBBC3" w:rsidR="00AF3C95" w:rsidRPr="00AF3C95" w:rsidRDefault="00AF3C95" w:rsidP="00273090">
            <w:pPr>
              <w:rPr>
                <w:rFonts w:ascii="ＭＳ 明朝" w:hAnsi="ＭＳ 明朝"/>
              </w:rPr>
            </w:pPr>
            <w:r w:rsidRPr="00AF3C95">
              <w:rPr>
                <w:rFonts w:ascii="ＭＳ 明朝" w:hAnsi="ＭＳ 明朝" w:hint="eastAsia"/>
              </w:rPr>
              <w:t>5.</w:t>
            </w:r>
            <w:r w:rsidRPr="00AF3C95">
              <w:rPr>
                <w:rFonts w:ascii="ＭＳ 明朝" w:hAnsi="ＭＳ 明朝"/>
              </w:rPr>
              <w:t xml:space="preserve"> </w:t>
            </w:r>
            <w:r w:rsidRPr="00AF3C95">
              <w:rPr>
                <w:rFonts w:ascii="ＭＳ 明朝" w:hAnsi="ＭＳ 明朝" w:hint="eastAsia"/>
              </w:rPr>
              <w:t>プロジェクトに係る要件</w:t>
            </w:r>
          </w:p>
          <w:p w14:paraId="394044D7" w14:textId="27547A62" w:rsidR="00AF3C95" w:rsidRPr="00CD2AC1" w:rsidRDefault="00AF3C95" w:rsidP="00273090">
            <w:pPr>
              <w:rPr>
                <w:rFonts w:ascii="ＭＳ 明朝" w:hAnsi="ＭＳ 明朝"/>
                <w:u w:val="single"/>
              </w:rPr>
            </w:pPr>
            <w:r w:rsidRPr="00AF3C95">
              <w:rPr>
                <w:rFonts w:ascii="ＭＳ 明朝" w:hAnsi="ＭＳ 明朝" w:hint="eastAsia"/>
              </w:rPr>
              <w:t>5.1</w:t>
            </w:r>
            <w:r w:rsidRPr="00AF3C95">
              <w:rPr>
                <w:rFonts w:ascii="ＭＳ 明朝" w:hAnsi="ＭＳ 明朝"/>
              </w:rPr>
              <w:t xml:space="preserve"> </w:t>
            </w:r>
            <w:r w:rsidRPr="00AF3C95">
              <w:rPr>
                <w:rFonts w:ascii="ＭＳ 明朝" w:hAnsi="ＭＳ 明朝" w:hint="eastAsia"/>
              </w:rPr>
              <w:t>プロジェクト体制</w:t>
            </w:r>
          </w:p>
        </w:tc>
        <w:tc>
          <w:tcPr>
            <w:tcW w:w="4933" w:type="dxa"/>
          </w:tcPr>
          <w:p w14:paraId="2DBC16F7" w14:textId="7113B163" w:rsidR="00AF3C95" w:rsidRDefault="00AF3C95" w:rsidP="001363C2">
            <w:pPr>
              <w:jc w:val="left"/>
              <w:rPr>
                <w:rFonts w:ascii="ＭＳ 明朝" w:hAnsi="ＭＳ 明朝"/>
              </w:rPr>
            </w:pPr>
            <w:r w:rsidRPr="0023437E">
              <w:rPr>
                <w:rFonts w:ascii="ＭＳ 明朝" w:hAnsi="ＭＳ 明朝" w:hint="eastAsia"/>
                <w:color w:val="000000" w:themeColor="text1"/>
              </w:rPr>
              <w:t>業務を遂行する能力があることの証明として</w:t>
            </w:r>
            <w:r w:rsidR="001363C2">
              <w:rPr>
                <w:rFonts w:ascii="ＭＳ 明朝" w:hAnsi="ＭＳ 明朝" w:hint="eastAsia"/>
                <w:color w:val="000000" w:themeColor="text1"/>
              </w:rPr>
              <w:t>、以下の</w:t>
            </w:r>
            <w:r>
              <w:rPr>
                <w:rFonts w:ascii="ＭＳ 明朝" w:hAnsi="ＭＳ 明朝" w:hint="eastAsia"/>
              </w:rPr>
              <w:t>事項を記載した書類一式</w:t>
            </w:r>
          </w:p>
          <w:p w14:paraId="1BD82665" w14:textId="2507D3DE" w:rsidR="003A471A" w:rsidRDefault="00AF3C95">
            <w:pPr>
              <w:ind w:left="202" w:hangingChars="100" w:hanging="202"/>
              <w:jc w:val="left"/>
              <w:rPr>
                <w:rFonts w:ascii="ＭＳ 明朝" w:hAnsi="ＭＳ 明朝"/>
              </w:rPr>
            </w:pPr>
            <w:r w:rsidRPr="0023437E">
              <w:rPr>
                <w:rFonts w:asciiTheme="minorEastAsia" w:eastAsiaTheme="minorEastAsia" w:hAnsiTheme="minorEastAsia" w:hint="eastAsia"/>
                <w:color w:val="000000" w:themeColor="text1"/>
                <w:szCs w:val="21"/>
              </w:rPr>
              <w:t>・実施体制図</w:t>
            </w:r>
          </w:p>
          <w:p w14:paraId="4A565F7E" w14:textId="13BEDAAF" w:rsidR="00AF3C95" w:rsidRDefault="00AF3C95" w:rsidP="00AF3C95">
            <w:pPr>
              <w:ind w:left="202" w:hangingChars="100" w:hanging="202"/>
              <w:jc w:val="left"/>
              <w:rPr>
                <w:rFonts w:ascii="ＭＳ 明朝" w:hAnsi="ＭＳ 明朝"/>
              </w:rPr>
            </w:pPr>
            <w:r>
              <w:rPr>
                <w:rFonts w:ascii="ＭＳ 明朝" w:hAnsi="ＭＳ 明朝" w:hint="eastAsia"/>
              </w:rPr>
              <w:t>・</w:t>
            </w:r>
            <w:r w:rsidRPr="005B37FB">
              <w:rPr>
                <w:rFonts w:ascii="ＭＳ 明朝" w:hAnsi="ＭＳ 明朝" w:hint="eastAsia"/>
              </w:rPr>
              <w:t>本事業の従事者の</w:t>
            </w:r>
            <w:r>
              <w:rPr>
                <w:rFonts w:ascii="ＭＳ 明朝" w:hAnsi="ＭＳ 明朝" w:hint="eastAsia"/>
              </w:rPr>
              <w:t>情報</w:t>
            </w:r>
            <w:r>
              <w:rPr>
                <w:rFonts w:ascii="ＭＳ 明朝" w:hAnsi="ＭＳ 明朝"/>
              </w:rPr>
              <w:br/>
            </w:r>
            <w:r>
              <w:rPr>
                <w:rFonts w:ascii="ＭＳ 明朝" w:hAnsi="ＭＳ 明朝" w:hint="eastAsia"/>
              </w:rPr>
              <w:t>（</w:t>
            </w:r>
            <w:r w:rsidRPr="005B37FB">
              <w:rPr>
                <w:rFonts w:ascii="ＭＳ 明朝" w:hAnsi="ＭＳ 明朝" w:hint="eastAsia"/>
              </w:rPr>
              <w:t>所属</w:t>
            </w:r>
            <w:r w:rsidRPr="003E53D0">
              <w:rPr>
                <w:rFonts w:ascii="ＭＳ 明朝" w:hAnsi="ＭＳ 明朝" w:hint="eastAsia"/>
              </w:rPr>
              <w:t>、専門性、実績、国籍、スキルレ</w:t>
            </w:r>
            <w:r w:rsidRPr="007F3F4F">
              <w:rPr>
                <w:rFonts w:ascii="ＭＳ 明朝" w:hAnsi="ＭＳ 明朝" w:hint="eastAsia"/>
              </w:rPr>
              <w:t>ベル</w:t>
            </w:r>
            <w:r>
              <w:rPr>
                <w:rFonts w:ascii="ＭＳ 明朝" w:hAnsi="ＭＳ 明朝" w:hint="eastAsia"/>
              </w:rPr>
              <w:t>等）</w:t>
            </w:r>
          </w:p>
          <w:p w14:paraId="064322D9" w14:textId="056A9484" w:rsidR="007D7BD7" w:rsidRPr="007D7BD7" w:rsidRDefault="00AF3C95" w:rsidP="007D7BD7">
            <w:pPr>
              <w:ind w:left="202" w:hangingChars="100" w:hanging="202"/>
              <w:jc w:val="left"/>
              <w:rPr>
                <w:rFonts w:asciiTheme="minorEastAsia" w:eastAsiaTheme="minorEastAsia" w:hAnsiTheme="minorEastAsia"/>
                <w:szCs w:val="21"/>
              </w:rPr>
            </w:pPr>
            <w:r>
              <w:rPr>
                <w:rFonts w:ascii="ＭＳ 明朝" w:hAnsi="ＭＳ 明朝" w:hint="eastAsia"/>
              </w:rPr>
              <w:t>・</w:t>
            </w:r>
            <w:r w:rsidR="002933C2">
              <w:rPr>
                <w:rFonts w:asciiTheme="minorEastAsia" w:eastAsiaTheme="minorEastAsia" w:hAnsiTheme="minorEastAsia" w:hint="eastAsia"/>
                <w:szCs w:val="21"/>
              </w:rPr>
              <w:t>類似業務の実績</w:t>
            </w:r>
            <w:r w:rsidR="007D7BD7" w:rsidRPr="007D7BD7">
              <w:rPr>
                <w:rFonts w:asciiTheme="minorEastAsia" w:eastAsiaTheme="minorEastAsia" w:hAnsiTheme="minorEastAsia" w:hint="eastAsia"/>
                <w:szCs w:val="21"/>
              </w:rPr>
              <w:t>（件数、並びに各案件の物理サーバ台数、及び想定仮想デスクトップ台数を明記）</w:t>
            </w:r>
          </w:p>
          <w:p w14:paraId="719DB7DB" w14:textId="062C64EB" w:rsidR="003E53D0" w:rsidRPr="00AF3C95" w:rsidRDefault="007D7BD7" w:rsidP="007D7BD7">
            <w:pPr>
              <w:ind w:firstLineChars="100" w:firstLine="202"/>
              <w:jc w:val="left"/>
              <w:rPr>
                <w:rFonts w:asciiTheme="minorEastAsia" w:eastAsiaTheme="minorEastAsia" w:hAnsiTheme="minorEastAsia"/>
                <w:szCs w:val="21"/>
              </w:rPr>
            </w:pPr>
            <w:r w:rsidRPr="007D7BD7">
              <w:rPr>
                <w:rFonts w:asciiTheme="minorEastAsia" w:eastAsiaTheme="minorEastAsia" w:hAnsiTheme="minorEastAsia" w:hint="eastAsia"/>
                <w:szCs w:val="21"/>
              </w:rPr>
              <w:t>VMware NSXによる仮想デスクトップ700台以上の基盤を構築</w:t>
            </w:r>
            <w:r w:rsidR="002419B9">
              <w:rPr>
                <w:rFonts w:asciiTheme="minorEastAsia" w:eastAsiaTheme="minorEastAsia" w:hAnsiTheme="minorEastAsia" w:hint="eastAsia"/>
                <w:szCs w:val="21"/>
              </w:rPr>
              <w:t>もしくは運用</w:t>
            </w:r>
            <w:r w:rsidRPr="007D7BD7">
              <w:rPr>
                <w:rFonts w:asciiTheme="minorEastAsia" w:eastAsiaTheme="minorEastAsia" w:hAnsiTheme="minorEastAsia" w:hint="eastAsia"/>
                <w:szCs w:val="21"/>
              </w:rPr>
              <w:t>した実績があること</w:t>
            </w:r>
          </w:p>
        </w:tc>
        <w:tc>
          <w:tcPr>
            <w:tcW w:w="730" w:type="dxa"/>
          </w:tcPr>
          <w:p w14:paraId="4AA33EE6" w14:textId="77777777" w:rsidR="00AF3C95" w:rsidRPr="000A1513" w:rsidRDefault="00AF3C95" w:rsidP="00273090">
            <w:pPr>
              <w:rPr>
                <w:rFonts w:ascii="ＭＳ 明朝" w:hAnsi="ＭＳ 明朝"/>
              </w:rPr>
            </w:pPr>
          </w:p>
        </w:tc>
      </w:tr>
      <w:tr w:rsidR="001363C2" w:rsidRPr="000A1513" w14:paraId="3704A796" w14:textId="77777777" w:rsidTr="00F91A4C">
        <w:trPr>
          <w:trHeight w:val="1126"/>
          <w:jc w:val="center"/>
        </w:trPr>
        <w:tc>
          <w:tcPr>
            <w:tcW w:w="279" w:type="dxa"/>
          </w:tcPr>
          <w:p w14:paraId="007861DF" w14:textId="40D3FFFF" w:rsidR="001363C2" w:rsidRDefault="0002241F" w:rsidP="00273090">
            <w:pPr>
              <w:jc w:val="center"/>
              <w:rPr>
                <w:rFonts w:ascii="ＭＳ 明朝" w:hAnsi="ＭＳ 明朝"/>
              </w:rPr>
            </w:pPr>
            <w:r>
              <w:rPr>
                <w:rFonts w:ascii="ＭＳ 明朝" w:hAnsi="ＭＳ 明朝" w:hint="eastAsia"/>
              </w:rPr>
              <w:t>2</w:t>
            </w:r>
          </w:p>
        </w:tc>
        <w:tc>
          <w:tcPr>
            <w:tcW w:w="3118" w:type="dxa"/>
          </w:tcPr>
          <w:p w14:paraId="6F9916AE" w14:textId="5F07F5C3" w:rsidR="00291592" w:rsidRDefault="00291592" w:rsidP="001363C2">
            <w:pPr>
              <w:rPr>
                <w:rFonts w:ascii="ＭＳ 明朝" w:hAnsi="ＭＳ 明朝"/>
              </w:rPr>
            </w:pPr>
            <w:r>
              <w:rPr>
                <w:rFonts w:ascii="ＭＳ 明朝" w:hAnsi="ＭＳ 明朝" w:hint="eastAsia"/>
              </w:rPr>
              <w:t>情報セキュリティに関して、以下の要件を満たすこと。</w:t>
            </w:r>
          </w:p>
          <w:p w14:paraId="59AB026D" w14:textId="70FD0DE4" w:rsidR="000B0B96" w:rsidRDefault="005B40FB" w:rsidP="001363C2">
            <w:pPr>
              <w:rPr>
                <w:rFonts w:ascii="ＭＳ 明朝" w:hAnsi="ＭＳ 明朝"/>
              </w:rPr>
            </w:pPr>
            <w:r>
              <w:rPr>
                <w:rFonts w:ascii="ＭＳ 明朝" w:hAnsi="ＭＳ 明朝"/>
              </w:rPr>
              <w:t>7</w:t>
            </w:r>
            <w:r w:rsidR="000B0B96">
              <w:rPr>
                <w:rFonts w:ascii="ＭＳ 明朝" w:hAnsi="ＭＳ 明朝"/>
              </w:rPr>
              <w:t xml:space="preserve">. </w:t>
            </w:r>
            <w:r w:rsidR="000B0B96">
              <w:rPr>
                <w:rFonts w:ascii="ＭＳ 明朝" w:hAnsi="ＭＳ 明朝" w:hint="eastAsia"/>
              </w:rPr>
              <w:t>情報セキュリティに関する要件</w:t>
            </w:r>
          </w:p>
          <w:p w14:paraId="254F54F8" w14:textId="334BCD29" w:rsidR="001363C2" w:rsidRPr="00291592" w:rsidRDefault="005B40FB" w:rsidP="001363C2">
            <w:pPr>
              <w:rPr>
                <w:rFonts w:ascii="ＭＳ 明朝" w:hAnsi="ＭＳ 明朝"/>
              </w:rPr>
            </w:pPr>
            <w:r>
              <w:rPr>
                <w:rFonts w:ascii="ＭＳ 明朝" w:hAnsi="ＭＳ 明朝"/>
              </w:rPr>
              <w:t>9</w:t>
            </w:r>
            <w:r w:rsidR="001363C2" w:rsidRPr="001363C2">
              <w:rPr>
                <w:rFonts w:ascii="ＭＳ 明朝" w:hAnsi="ＭＳ 明朝" w:hint="eastAsia"/>
              </w:rPr>
              <w:t>. 情報管理体制</w:t>
            </w:r>
          </w:p>
        </w:tc>
        <w:tc>
          <w:tcPr>
            <w:tcW w:w="4933" w:type="dxa"/>
          </w:tcPr>
          <w:p w14:paraId="52519E66" w14:textId="1ABB1B1A" w:rsidR="001363C2" w:rsidRPr="0023437E" w:rsidRDefault="001363C2" w:rsidP="001363C2">
            <w:pPr>
              <w:jc w:val="left"/>
              <w:rPr>
                <w:rFonts w:ascii="ＭＳ 明朝" w:hAnsi="ＭＳ 明朝"/>
                <w:color w:val="000000" w:themeColor="text1"/>
              </w:rPr>
            </w:pPr>
            <w:r w:rsidRPr="0023437E">
              <w:rPr>
                <w:rFonts w:ascii="ＭＳ 明朝" w:hAnsi="ＭＳ 明朝" w:hint="eastAsia"/>
                <w:color w:val="000000" w:themeColor="text1"/>
              </w:rPr>
              <w:t>情報セキュリティ対策の管理体制が確保されていることの証明として、以下の書類一式</w:t>
            </w:r>
            <w:r w:rsidR="00870CBB">
              <w:rPr>
                <w:rFonts w:ascii="ＭＳ 明朝" w:hAnsi="ＭＳ 明朝" w:hint="eastAsia"/>
                <w:color w:val="000000" w:themeColor="text1"/>
              </w:rPr>
              <w:t>を提出し、適合すると認められること</w:t>
            </w:r>
          </w:p>
          <w:p w14:paraId="6DA74FA4" w14:textId="03E2F6DC" w:rsidR="00067208" w:rsidRPr="00EC66DD" w:rsidRDefault="00067208" w:rsidP="00067208">
            <w:pPr>
              <w:ind w:left="202" w:hangingChars="100" w:hanging="202"/>
              <w:jc w:val="left"/>
              <w:rPr>
                <w:rFonts w:ascii="ＭＳ 明朝" w:hAnsi="ＭＳ 明朝"/>
              </w:rPr>
            </w:pPr>
            <w:r w:rsidRPr="0023437E">
              <w:rPr>
                <w:rFonts w:ascii="ＭＳ 明朝" w:hAnsi="ＭＳ 明朝" w:hint="eastAsia"/>
                <w:color w:val="000000" w:themeColor="text1"/>
              </w:rPr>
              <w:t>・情報</w:t>
            </w:r>
            <w:r w:rsidRPr="00EC66DD">
              <w:rPr>
                <w:rFonts w:ascii="ＭＳ 明朝" w:hAnsi="ＭＳ 明朝" w:hint="eastAsia"/>
                <w:color w:val="000000" w:themeColor="text1"/>
              </w:rPr>
              <w:t>管理規則等の</w:t>
            </w:r>
            <w:r w:rsidRPr="00EC66DD">
              <w:rPr>
                <w:rFonts w:ascii="ＭＳ 明朝" w:hAnsi="ＭＳ 明朝" w:hint="eastAsia"/>
              </w:rPr>
              <w:t>内規</w:t>
            </w:r>
          </w:p>
          <w:p w14:paraId="36B4173A" w14:textId="77777777" w:rsidR="00AA3DB7" w:rsidRPr="00EC66DD" w:rsidRDefault="00AA3DB7" w:rsidP="00AA3DB7">
            <w:pPr>
              <w:ind w:left="202" w:hangingChars="100" w:hanging="202"/>
              <w:jc w:val="left"/>
              <w:rPr>
                <w:rFonts w:ascii="ＭＳ 明朝" w:hAnsi="ＭＳ 明朝"/>
              </w:rPr>
            </w:pPr>
            <w:r w:rsidRPr="00EC66DD">
              <w:rPr>
                <w:rFonts w:ascii="ＭＳ 明朝" w:hAnsi="ＭＳ 明朝" w:hint="eastAsia"/>
              </w:rPr>
              <w:t>・請負者の資本関係、役員の情報</w:t>
            </w:r>
          </w:p>
          <w:p w14:paraId="0368AFDD" w14:textId="7CBC030B" w:rsidR="00067208" w:rsidRDefault="00067208" w:rsidP="00067208">
            <w:pPr>
              <w:jc w:val="left"/>
              <w:rPr>
                <w:rFonts w:ascii="ＭＳ 明朝" w:hAnsi="ＭＳ 明朝"/>
                <w:color w:val="000000" w:themeColor="text1"/>
              </w:rPr>
            </w:pPr>
            <w:r>
              <w:rPr>
                <w:rFonts w:ascii="ＭＳ 明朝" w:hAnsi="ＭＳ 明朝" w:hint="eastAsia"/>
                <w:color w:val="000000" w:themeColor="text1"/>
              </w:rPr>
              <w:t>また、受託者の情報管理体制や情報取扱者がわかる以下の書類一式を契約時に提出できることを確約すること。</w:t>
            </w:r>
          </w:p>
          <w:p w14:paraId="20368BD1" w14:textId="17A3D680" w:rsidR="001363C2" w:rsidRPr="0023437E" w:rsidRDefault="001363C2" w:rsidP="001363C2">
            <w:pPr>
              <w:ind w:left="202" w:hangingChars="100" w:hanging="202"/>
              <w:jc w:val="left"/>
              <w:rPr>
                <w:rFonts w:ascii="ＭＳ 明朝" w:hAnsi="ＭＳ 明朝"/>
                <w:color w:val="000000" w:themeColor="text1"/>
              </w:rPr>
            </w:pPr>
            <w:r w:rsidRPr="0023437E">
              <w:rPr>
                <w:rFonts w:ascii="ＭＳ 明朝" w:hAnsi="ＭＳ 明朝" w:hint="eastAsia"/>
                <w:color w:val="000000" w:themeColor="text1"/>
              </w:rPr>
              <w:t>・情報管理体制図</w:t>
            </w:r>
            <w:r w:rsidR="000B0B96">
              <w:rPr>
                <w:rFonts w:ascii="ＭＳ 明朝" w:hAnsi="ＭＳ 明朝" w:hint="eastAsia"/>
                <w:color w:val="000000" w:themeColor="text1"/>
              </w:rPr>
              <w:t>（様式７）</w:t>
            </w:r>
          </w:p>
          <w:p w14:paraId="6F7B8755" w14:textId="5E136275" w:rsidR="00067208" w:rsidRPr="00AF63A8" w:rsidRDefault="001363C2" w:rsidP="00067208">
            <w:pPr>
              <w:ind w:left="202" w:hangingChars="100" w:hanging="202"/>
              <w:jc w:val="left"/>
              <w:rPr>
                <w:rFonts w:ascii="ＭＳ 明朝" w:hAnsi="ＭＳ 明朝"/>
                <w:color w:val="000000" w:themeColor="text1"/>
              </w:rPr>
            </w:pPr>
            <w:r w:rsidRPr="0023437E">
              <w:rPr>
                <w:rFonts w:ascii="ＭＳ 明朝" w:hAnsi="ＭＳ 明朝" w:hint="eastAsia"/>
                <w:color w:val="000000" w:themeColor="text1"/>
              </w:rPr>
              <w:t>・情報取扱者名簿</w:t>
            </w:r>
            <w:r w:rsidR="000B0B96">
              <w:rPr>
                <w:rFonts w:ascii="ＭＳ 明朝" w:hAnsi="ＭＳ 明朝" w:hint="eastAsia"/>
                <w:color w:val="000000" w:themeColor="text1"/>
              </w:rPr>
              <w:t>（様式６）</w:t>
            </w:r>
            <w:r w:rsidRPr="0023437E">
              <w:rPr>
                <w:rFonts w:ascii="ＭＳ 明朝" w:hAnsi="ＭＳ 明朝"/>
                <w:color w:val="000000" w:themeColor="text1"/>
              </w:rPr>
              <w:br/>
            </w:r>
            <w:r w:rsidRPr="0023437E">
              <w:rPr>
                <w:rFonts w:ascii="ＭＳ 明朝" w:hAnsi="ＭＳ 明朝" w:hint="eastAsia"/>
                <w:color w:val="000000" w:themeColor="text1"/>
              </w:rPr>
              <w:t>（氏名、住所、生年月日、所属部署、役職等）</w:t>
            </w:r>
          </w:p>
        </w:tc>
        <w:tc>
          <w:tcPr>
            <w:tcW w:w="730" w:type="dxa"/>
          </w:tcPr>
          <w:p w14:paraId="7103BA08" w14:textId="77777777" w:rsidR="001363C2" w:rsidRPr="000A1513" w:rsidRDefault="001363C2" w:rsidP="00273090">
            <w:pPr>
              <w:rPr>
                <w:rFonts w:ascii="ＭＳ 明朝" w:hAnsi="ＭＳ 明朝"/>
              </w:rPr>
            </w:pPr>
          </w:p>
        </w:tc>
      </w:tr>
      <w:tr w:rsidR="0002241F" w:rsidRPr="000A1513" w14:paraId="18C8FBB1" w14:textId="77777777" w:rsidTr="00F91A4C">
        <w:trPr>
          <w:trHeight w:val="1126"/>
          <w:jc w:val="center"/>
        </w:trPr>
        <w:tc>
          <w:tcPr>
            <w:tcW w:w="279" w:type="dxa"/>
          </w:tcPr>
          <w:p w14:paraId="1EC6756F" w14:textId="1EECAD47" w:rsidR="0002241F" w:rsidRDefault="001E0137" w:rsidP="0002241F">
            <w:pPr>
              <w:jc w:val="center"/>
              <w:rPr>
                <w:rFonts w:ascii="ＭＳ 明朝" w:hAnsi="ＭＳ 明朝"/>
              </w:rPr>
            </w:pPr>
            <w:r>
              <w:rPr>
                <w:rFonts w:ascii="ＭＳ 明朝" w:hAnsi="ＭＳ 明朝"/>
              </w:rPr>
              <w:t>3</w:t>
            </w:r>
          </w:p>
        </w:tc>
        <w:tc>
          <w:tcPr>
            <w:tcW w:w="3118" w:type="dxa"/>
          </w:tcPr>
          <w:p w14:paraId="3E93D90C" w14:textId="34E1C78C" w:rsidR="0002241F" w:rsidRDefault="0002241F" w:rsidP="0002241F">
            <w:pPr>
              <w:rPr>
                <w:rFonts w:ascii="ＭＳ 明朝" w:hAnsi="ＭＳ 明朝"/>
              </w:rPr>
            </w:pPr>
            <w:r>
              <w:rPr>
                <w:rFonts w:ascii="ＭＳ 明朝" w:hAnsi="ＭＳ 明朝" w:hint="eastAsia"/>
              </w:rPr>
              <w:t>納入するハードウェア及びソフトウェアは、「4.1</w:t>
            </w:r>
            <w:r>
              <w:rPr>
                <w:rFonts w:ascii="ＭＳ 明朝" w:hAnsi="ＭＳ 明朝"/>
              </w:rPr>
              <w:t xml:space="preserve">. </w:t>
            </w:r>
            <w:r>
              <w:rPr>
                <w:rFonts w:ascii="ＭＳ 明朝" w:hAnsi="ＭＳ 明朝" w:hint="eastAsia"/>
              </w:rPr>
              <w:t>機能要件」に記載の機能要件、及び</w:t>
            </w:r>
            <w:r w:rsidR="00C810FC">
              <w:rPr>
                <w:rFonts w:ascii="ＭＳ 明朝" w:hAnsi="ＭＳ 明朝" w:hint="eastAsia"/>
              </w:rPr>
              <w:t>「3</w:t>
            </w:r>
            <w:r w:rsidR="00C810FC">
              <w:rPr>
                <w:rFonts w:ascii="ＭＳ 明朝" w:hAnsi="ＭＳ 明朝"/>
              </w:rPr>
              <w:t>.</w:t>
            </w:r>
            <w:r w:rsidR="00C810FC">
              <w:rPr>
                <w:rFonts w:ascii="ＭＳ 明朝" w:hAnsi="ＭＳ 明朝" w:hint="eastAsia"/>
              </w:rPr>
              <w:t>5</w:t>
            </w:r>
            <w:r w:rsidR="00C810FC">
              <w:rPr>
                <w:rFonts w:ascii="ＭＳ 明朝" w:hAnsi="ＭＳ 明朝"/>
              </w:rPr>
              <w:t xml:space="preserve">.1 </w:t>
            </w:r>
            <w:r w:rsidR="00C810FC">
              <w:rPr>
                <w:rFonts w:ascii="ＭＳ 明朝" w:hAnsi="ＭＳ 明朝" w:hint="eastAsia"/>
              </w:rPr>
              <w:t>保守要件</w:t>
            </w:r>
            <w:r w:rsidR="00982E6D">
              <w:rPr>
                <w:rFonts w:ascii="ＭＳ 明朝" w:hAnsi="ＭＳ 明朝" w:hint="eastAsia"/>
              </w:rPr>
              <w:t>(</w:t>
            </w:r>
            <w:r w:rsidR="00982E6D">
              <w:rPr>
                <w:rFonts w:ascii="ＭＳ 明朝" w:hAnsi="ＭＳ 明朝"/>
              </w:rPr>
              <w:t>1)</w:t>
            </w:r>
            <w:r w:rsidR="00C810FC">
              <w:rPr>
                <w:rFonts w:ascii="ＭＳ 明朝" w:hAnsi="ＭＳ 明朝" w:hint="eastAsia"/>
              </w:rPr>
              <w:t>」に記載の</w:t>
            </w:r>
            <w:r w:rsidR="00982E6D">
              <w:rPr>
                <w:rFonts w:ascii="ＭＳ 明朝" w:hAnsi="ＭＳ 明朝" w:hint="eastAsia"/>
              </w:rPr>
              <w:t>メーカーサポート期間を満たすこと</w:t>
            </w:r>
          </w:p>
        </w:tc>
        <w:tc>
          <w:tcPr>
            <w:tcW w:w="4933" w:type="dxa"/>
          </w:tcPr>
          <w:p w14:paraId="3863FF38" w14:textId="77777777" w:rsidR="001E0137" w:rsidRDefault="00982E6D" w:rsidP="0002241F">
            <w:pPr>
              <w:jc w:val="left"/>
              <w:rPr>
                <w:rFonts w:asciiTheme="minorEastAsia" w:eastAsiaTheme="minorEastAsia" w:hAnsiTheme="minorEastAsia"/>
              </w:rPr>
            </w:pPr>
            <w:r>
              <w:rPr>
                <w:rFonts w:asciiTheme="minorEastAsia" w:eastAsiaTheme="minorEastAsia" w:hAnsiTheme="minorEastAsia" w:hint="eastAsia"/>
              </w:rPr>
              <w:t>・</w:t>
            </w:r>
            <w:r w:rsidR="001E0137" w:rsidRPr="001E0137">
              <w:rPr>
                <w:rFonts w:asciiTheme="minorEastAsia" w:eastAsiaTheme="minorEastAsia" w:hAnsiTheme="minorEastAsia" w:hint="eastAsia"/>
              </w:rPr>
              <w:t>納入予定製品の型番情報やカタログ</w:t>
            </w:r>
            <w:r w:rsidR="00F91A4C">
              <w:rPr>
                <w:rFonts w:asciiTheme="minorEastAsia" w:eastAsiaTheme="minorEastAsia" w:hAnsiTheme="minorEastAsia" w:hint="eastAsia"/>
              </w:rPr>
              <w:t>等</w:t>
            </w:r>
            <w:r w:rsidR="001E0137" w:rsidRPr="001E0137">
              <w:rPr>
                <w:rFonts w:asciiTheme="minorEastAsia" w:eastAsiaTheme="minorEastAsia" w:hAnsiTheme="minorEastAsia" w:hint="eastAsia"/>
              </w:rPr>
              <w:t>一式</w:t>
            </w:r>
          </w:p>
          <w:p w14:paraId="5896A451" w14:textId="7A8972A3" w:rsidR="00982E6D" w:rsidRDefault="00982E6D" w:rsidP="00EC66DD">
            <w:pPr>
              <w:ind w:leftChars="5" w:left="151" w:hangingChars="70" w:hanging="141"/>
              <w:jc w:val="left"/>
              <w:rPr>
                <w:rFonts w:asciiTheme="minorEastAsia" w:eastAsiaTheme="minorEastAsia" w:hAnsiTheme="minorEastAsia"/>
              </w:rPr>
            </w:pPr>
            <w:r>
              <w:rPr>
                <w:rFonts w:asciiTheme="minorEastAsia" w:eastAsiaTheme="minorEastAsia" w:hAnsiTheme="minorEastAsia" w:hint="eastAsia"/>
              </w:rPr>
              <w:t>・</w:t>
            </w:r>
            <w:r w:rsidR="00124CF4">
              <w:rPr>
                <w:rFonts w:asciiTheme="minorEastAsia" w:eastAsiaTheme="minorEastAsia" w:hAnsiTheme="minorEastAsia" w:hint="eastAsia"/>
              </w:rPr>
              <w:t>納入する</w:t>
            </w:r>
            <w:r>
              <w:rPr>
                <w:rFonts w:asciiTheme="minorEastAsia" w:eastAsiaTheme="minorEastAsia" w:hAnsiTheme="minorEastAsia" w:hint="eastAsia"/>
              </w:rPr>
              <w:t>ハードウェア、ソフトウェアのメーカーサポート期間が5年以上の製品であること</w:t>
            </w:r>
          </w:p>
          <w:p w14:paraId="48FA8444" w14:textId="5D042986" w:rsidR="00982E6D" w:rsidRPr="00613086" w:rsidRDefault="00982E6D" w:rsidP="0002241F">
            <w:pPr>
              <w:jc w:val="left"/>
              <w:rPr>
                <w:rFonts w:asciiTheme="minorEastAsia" w:eastAsiaTheme="minorEastAsia" w:hAnsiTheme="minorEastAsia"/>
              </w:rPr>
            </w:pPr>
          </w:p>
        </w:tc>
        <w:tc>
          <w:tcPr>
            <w:tcW w:w="730" w:type="dxa"/>
          </w:tcPr>
          <w:p w14:paraId="4DB0F58D" w14:textId="77777777" w:rsidR="0002241F" w:rsidRPr="000A1513" w:rsidRDefault="0002241F" w:rsidP="0002241F">
            <w:pPr>
              <w:rPr>
                <w:rFonts w:ascii="ＭＳ 明朝" w:hAnsi="ＭＳ 明朝"/>
              </w:rPr>
            </w:pPr>
          </w:p>
        </w:tc>
      </w:tr>
      <w:tr w:rsidR="003E5544" w:rsidRPr="000A1513" w14:paraId="43730298" w14:textId="77777777" w:rsidTr="00F91A4C">
        <w:trPr>
          <w:trHeight w:val="1126"/>
          <w:jc w:val="center"/>
        </w:trPr>
        <w:tc>
          <w:tcPr>
            <w:tcW w:w="279" w:type="dxa"/>
          </w:tcPr>
          <w:p w14:paraId="69DCC900" w14:textId="6BF73245" w:rsidR="003E5544" w:rsidRDefault="00F91A4C" w:rsidP="00273090">
            <w:pPr>
              <w:jc w:val="center"/>
              <w:rPr>
                <w:rFonts w:ascii="ＭＳ 明朝" w:hAnsi="ＭＳ 明朝"/>
              </w:rPr>
            </w:pPr>
            <w:r>
              <w:rPr>
                <w:rFonts w:ascii="ＭＳ 明朝" w:hAnsi="ＭＳ 明朝" w:hint="eastAsia"/>
              </w:rPr>
              <w:t>4</w:t>
            </w:r>
          </w:p>
        </w:tc>
        <w:tc>
          <w:tcPr>
            <w:tcW w:w="3118" w:type="dxa"/>
          </w:tcPr>
          <w:p w14:paraId="5617F252" w14:textId="2E37590A" w:rsidR="003E5544" w:rsidRDefault="003E5544" w:rsidP="001363C2">
            <w:pPr>
              <w:rPr>
                <w:rFonts w:ascii="ＭＳ 明朝" w:hAnsi="ＭＳ 明朝"/>
              </w:rPr>
            </w:pPr>
            <w:r>
              <w:rPr>
                <w:rFonts w:ascii="ＭＳ 明朝" w:hAnsi="ＭＳ 明朝" w:hint="eastAsia"/>
              </w:rPr>
              <w:t>「4</w:t>
            </w:r>
            <w:r w:rsidRPr="00F55375">
              <w:rPr>
                <w:rFonts w:ascii="ＭＳ 明朝" w:hAnsi="ＭＳ 明朝" w:hint="eastAsia"/>
              </w:rPr>
              <w:t>.</w:t>
            </w:r>
            <w:r>
              <w:rPr>
                <w:rFonts w:ascii="ＭＳ 明朝" w:hAnsi="ＭＳ 明朝"/>
              </w:rPr>
              <w:t>5</w:t>
            </w:r>
            <w:r w:rsidRPr="00F55375">
              <w:rPr>
                <w:rFonts w:ascii="ＭＳ 明朝" w:hAnsi="ＭＳ 明朝" w:hint="eastAsia"/>
              </w:rPr>
              <w:t>. 品質要件」</w:t>
            </w:r>
            <w:r>
              <w:rPr>
                <w:rFonts w:ascii="ＭＳ 明朝" w:hAnsi="ＭＳ 明朝" w:hint="eastAsia"/>
              </w:rPr>
              <w:t>に記載の品質要件をすべて満たすこと。</w:t>
            </w:r>
          </w:p>
        </w:tc>
        <w:tc>
          <w:tcPr>
            <w:tcW w:w="4933" w:type="dxa"/>
          </w:tcPr>
          <w:p w14:paraId="2E86158B" w14:textId="690B880D" w:rsidR="003E5544" w:rsidRPr="0002241F" w:rsidRDefault="003E5544" w:rsidP="001363C2">
            <w:pPr>
              <w:jc w:val="left"/>
              <w:rPr>
                <w:rFonts w:asciiTheme="minorEastAsia" w:eastAsiaTheme="minorEastAsia" w:hAnsiTheme="minorEastAsia"/>
              </w:rPr>
            </w:pPr>
            <w:r w:rsidRPr="00613086">
              <w:rPr>
                <w:rFonts w:asciiTheme="minorEastAsia" w:eastAsiaTheme="minorEastAsia" w:hAnsiTheme="minorEastAsia" w:hint="eastAsia"/>
              </w:rPr>
              <w:t>仮想化ソフトウェア開発元のプロフェッショナルサービスによるコンサルタントを参画させ</w:t>
            </w:r>
            <w:r>
              <w:rPr>
                <w:rFonts w:asciiTheme="minorEastAsia" w:eastAsiaTheme="minorEastAsia" w:hAnsiTheme="minorEastAsia" w:hint="eastAsia"/>
              </w:rPr>
              <w:t>ること。</w:t>
            </w:r>
            <w:r w:rsidR="0002241F">
              <w:rPr>
                <w:rFonts w:asciiTheme="minorEastAsia" w:eastAsiaTheme="minorEastAsia" w:hAnsiTheme="minorEastAsia" w:hint="eastAsia"/>
              </w:rPr>
              <w:t>下記サービス項目のすべてを提供すること。</w:t>
            </w:r>
          </w:p>
          <w:p w14:paraId="476779A5" w14:textId="1EC76377" w:rsidR="003E5544" w:rsidRPr="00613086"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Horizon 設計支援</w:t>
            </w:r>
          </w:p>
          <w:p w14:paraId="67B2930B" w14:textId="623F7D3B" w:rsidR="003E5544" w:rsidRPr="00613086"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NSX-T設計支援</w:t>
            </w:r>
          </w:p>
          <w:p w14:paraId="48C0009C" w14:textId="38B438B2" w:rsidR="003E5544" w:rsidRPr="00613086"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仮想デスクトップ基盤ヘルスチェック</w:t>
            </w:r>
          </w:p>
          <w:p w14:paraId="08E444EE" w14:textId="74EFCC98" w:rsidR="003E5544" w:rsidRPr="00613086"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マスターイメージヘルスチェック</w:t>
            </w:r>
          </w:p>
          <w:p w14:paraId="38351349" w14:textId="2E88CB72" w:rsidR="003E5544" w:rsidRPr="00613086"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仮想デスクトップ基盤キャパシティチェック</w:t>
            </w:r>
          </w:p>
          <w:p w14:paraId="6FB80E26" w14:textId="6E97D6E1" w:rsidR="003E5544" w:rsidRPr="003E5544" w:rsidRDefault="003E5544" w:rsidP="003E5544">
            <w:pPr>
              <w:rPr>
                <w:rFonts w:asciiTheme="minorEastAsia" w:eastAsiaTheme="minorEastAsia" w:hAnsiTheme="minorEastAsia"/>
              </w:rPr>
            </w:pPr>
            <w:r>
              <w:rPr>
                <w:rFonts w:asciiTheme="minorEastAsia" w:eastAsiaTheme="minorEastAsia" w:hAnsiTheme="minorEastAsia" w:hint="eastAsia"/>
              </w:rPr>
              <w:t>・</w:t>
            </w:r>
            <w:r w:rsidRPr="00613086">
              <w:rPr>
                <w:rFonts w:asciiTheme="minorEastAsia" w:eastAsiaTheme="minorEastAsia" w:hAnsiTheme="minorEastAsia" w:hint="eastAsia"/>
              </w:rPr>
              <w:t>コンサルティングフォローアップ</w:t>
            </w:r>
          </w:p>
        </w:tc>
        <w:tc>
          <w:tcPr>
            <w:tcW w:w="730" w:type="dxa"/>
          </w:tcPr>
          <w:p w14:paraId="0303CA42" w14:textId="77777777" w:rsidR="003E5544" w:rsidRPr="000A1513" w:rsidRDefault="003E5544" w:rsidP="00273090">
            <w:pPr>
              <w:rPr>
                <w:rFonts w:ascii="ＭＳ 明朝" w:hAnsi="ＭＳ 明朝"/>
              </w:rPr>
            </w:pPr>
          </w:p>
        </w:tc>
      </w:tr>
      <w:tr w:rsidR="00F91A4C" w:rsidRPr="000A1513" w14:paraId="7F6336CE" w14:textId="77777777" w:rsidTr="00F91A4C">
        <w:trPr>
          <w:trHeight w:val="1018"/>
          <w:jc w:val="center"/>
        </w:trPr>
        <w:tc>
          <w:tcPr>
            <w:tcW w:w="279" w:type="dxa"/>
          </w:tcPr>
          <w:p w14:paraId="2D8F1449" w14:textId="222D1128" w:rsidR="00F91A4C" w:rsidRDefault="00F91A4C" w:rsidP="00F91A4C">
            <w:pPr>
              <w:jc w:val="center"/>
              <w:rPr>
                <w:rFonts w:ascii="ＭＳ 明朝" w:hAnsi="ＭＳ 明朝"/>
              </w:rPr>
            </w:pPr>
            <w:r>
              <w:rPr>
                <w:rFonts w:ascii="ＭＳ 明朝" w:hAnsi="ＭＳ 明朝"/>
              </w:rPr>
              <w:t>5</w:t>
            </w:r>
          </w:p>
        </w:tc>
        <w:tc>
          <w:tcPr>
            <w:tcW w:w="3118" w:type="dxa"/>
          </w:tcPr>
          <w:p w14:paraId="650A03CB" w14:textId="78083B06" w:rsidR="00F91A4C" w:rsidRDefault="00F91A4C" w:rsidP="00F91A4C">
            <w:pPr>
              <w:rPr>
                <w:rFonts w:ascii="ＭＳ 明朝" w:hAnsi="ＭＳ 明朝"/>
              </w:rPr>
            </w:pPr>
            <w:r>
              <w:rPr>
                <w:rFonts w:ascii="ＭＳ 明朝" w:hAnsi="ＭＳ 明朝" w:hint="eastAsia"/>
              </w:rPr>
              <w:t>保守サポート業務は、「3.</w:t>
            </w:r>
            <w:r>
              <w:rPr>
                <w:rFonts w:ascii="ＭＳ 明朝" w:hAnsi="ＭＳ 明朝"/>
              </w:rPr>
              <w:t>5</w:t>
            </w:r>
            <w:r>
              <w:rPr>
                <w:rFonts w:ascii="ＭＳ 明朝" w:hAnsi="ＭＳ 明朝" w:hint="eastAsia"/>
              </w:rPr>
              <w:t>.1</w:t>
            </w:r>
            <w:r>
              <w:rPr>
                <w:rFonts w:ascii="ＭＳ 明朝" w:hAnsi="ＭＳ 明朝"/>
              </w:rPr>
              <w:t xml:space="preserve"> </w:t>
            </w:r>
            <w:r>
              <w:rPr>
                <w:rFonts w:ascii="ＭＳ 明朝" w:hAnsi="ＭＳ 明朝" w:hint="eastAsia"/>
              </w:rPr>
              <w:t>保守要件</w:t>
            </w:r>
            <w:r w:rsidR="00124CF4">
              <w:rPr>
                <w:rFonts w:ascii="ＭＳ 明朝" w:hAnsi="ＭＳ 明朝" w:hint="eastAsia"/>
              </w:rPr>
              <w:t>(2)～(10)</w:t>
            </w:r>
            <w:r>
              <w:rPr>
                <w:rFonts w:ascii="ＭＳ 明朝" w:hAnsi="ＭＳ 明朝" w:hint="eastAsia"/>
              </w:rPr>
              <w:t>」記載の要件をすべて満たすこと</w:t>
            </w:r>
          </w:p>
        </w:tc>
        <w:tc>
          <w:tcPr>
            <w:tcW w:w="4933" w:type="dxa"/>
          </w:tcPr>
          <w:p w14:paraId="4C406354" w14:textId="77777777" w:rsidR="00F91A4C" w:rsidRPr="00613086" w:rsidRDefault="00F91A4C" w:rsidP="00F91A4C">
            <w:pPr>
              <w:jc w:val="left"/>
              <w:rPr>
                <w:rFonts w:asciiTheme="minorEastAsia" w:eastAsiaTheme="minorEastAsia" w:hAnsiTheme="minorEastAsia"/>
              </w:rPr>
            </w:pPr>
          </w:p>
        </w:tc>
        <w:tc>
          <w:tcPr>
            <w:tcW w:w="730" w:type="dxa"/>
          </w:tcPr>
          <w:p w14:paraId="5D2F6C86" w14:textId="77777777" w:rsidR="00F91A4C" w:rsidRPr="000A1513" w:rsidRDefault="00F91A4C" w:rsidP="00F91A4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36CDA4CA" w14:textId="6EADB17C" w:rsidR="00273090" w:rsidRPr="00F91A4C" w:rsidRDefault="00F673AE" w:rsidP="00F91A4C">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48A7827" w:rsidR="00093905" w:rsidRDefault="00093905" w:rsidP="00093905">
      <w:pPr>
        <w:rPr>
          <w:rFonts w:ascii="ＭＳ 明朝" w:hAnsi="ＭＳ 明朝"/>
        </w:rPr>
      </w:pPr>
      <w:r>
        <w:rPr>
          <w:rFonts w:ascii="ＭＳ 明朝" w:hAnsi="ＭＳ 明朝" w:hint="eastAsia"/>
        </w:rPr>
        <w:t>件名</w:t>
      </w:r>
      <w:r w:rsidRPr="0096753B">
        <w:rPr>
          <w:rFonts w:ascii="ＭＳ 明朝" w:hAnsi="ＭＳ 明朝" w:hint="eastAsia"/>
        </w:rPr>
        <w:t>：</w:t>
      </w:r>
      <w:r w:rsidR="00172AF2" w:rsidRPr="0096753B">
        <w:rPr>
          <w:rFonts w:ascii="ＭＳ 明朝" w:hAnsi="ＭＳ 明朝" w:hint="eastAsia"/>
        </w:rPr>
        <w:t>「次期仮想デスクトップ基盤</w:t>
      </w:r>
      <w:r w:rsidR="00C900B2">
        <w:rPr>
          <w:rFonts w:ascii="ＭＳ 明朝" w:hAnsi="ＭＳ 明朝" w:hint="eastAsia"/>
        </w:rPr>
        <w:t>構築業</w:t>
      </w:r>
      <w:r w:rsidR="00C900B2" w:rsidRPr="00DD361B">
        <w:rPr>
          <w:rFonts w:ascii="ＭＳ 明朝" w:hAnsi="ＭＳ 明朝" w:hint="eastAsia"/>
        </w:rPr>
        <w:t>務</w:t>
      </w:r>
      <w:r w:rsidRPr="00DD361B">
        <w:rPr>
          <w:rFonts w:ascii="ＭＳ 明朝" w:hAnsi="ＭＳ 明朝" w:hint="eastAsia"/>
        </w:rPr>
        <w:t>」に</w:t>
      </w:r>
      <w:r w:rsidRPr="0096753B">
        <w:rPr>
          <w:rFonts w:ascii="ＭＳ 明朝" w:hAnsi="ＭＳ 明朝" w:hint="eastAsia"/>
        </w:rPr>
        <w:t>関</w:t>
      </w:r>
      <w:r>
        <w:rPr>
          <w:rFonts w:ascii="ＭＳ 明朝" w:hAnsi="ＭＳ 明朝" w:hint="eastAsia"/>
        </w:rPr>
        <w:t>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492CF820"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32631EB5" w:rsidR="00093905" w:rsidRPr="0096753B" w:rsidRDefault="00093905" w:rsidP="00093905">
      <w:pPr>
        <w:rPr>
          <w:rFonts w:ascii="ＭＳ 明朝" w:hAnsi="ＭＳ 明朝"/>
          <w:strike/>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E6DF430"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6753B">
        <w:rPr>
          <w:rFonts w:ascii="ＭＳ 明朝" w:hAnsi="ＭＳ 明朝" w:hint="eastAsia"/>
          <w:u w:val="single"/>
        </w:rPr>
        <w:t>「</w:t>
      </w:r>
      <w:r w:rsidR="00172AF2" w:rsidRPr="0096753B">
        <w:rPr>
          <w:rFonts w:ascii="ＭＳ 明朝" w:hAnsi="ＭＳ 明朝" w:hint="eastAsia"/>
          <w:u w:val="single"/>
        </w:rPr>
        <w:t>次期仮想デスクトップ基盤</w:t>
      </w:r>
      <w:r w:rsidR="00C900B2">
        <w:rPr>
          <w:rFonts w:ascii="ＭＳ 明朝" w:hAnsi="ＭＳ 明朝" w:hint="eastAsia"/>
          <w:u w:val="single"/>
        </w:rPr>
        <w:t>構築業務</w:t>
      </w:r>
      <w:r w:rsidRPr="0096753B">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05596D5" w:rsidR="00093905" w:rsidRDefault="00093905" w:rsidP="00437360">
      <w:pPr>
        <w:wordWrap w:val="0"/>
        <w:jc w:val="right"/>
        <w:rPr>
          <w:rFonts w:ascii="ＭＳ 明朝" w:hAnsi="ＭＳ 明朝"/>
        </w:rPr>
      </w:pPr>
      <w:r>
        <w:rPr>
          <w:rFonts w:ascii="ＭＳ 明朝" w:hAnsi="ＭＳ 明朝" w:hint="eastAsia"/>
        </w:rPr>
        <w:t>独立行政法人情報処理</w:t>
      </w:r>
      <w:r w:rsidRPr="00856DF1">
        <w:rPr>
          <w:rFonts w:ascii="ＭＳ 明朝" w:hAnsi="ＭＳ 明朝" w:hint="eastAsia"/>
        </w:rPr>
        <w:t>推進機構</w:t>
      </w:r>
      <w:r w:rsidR="00E54ED6" w:rsidRPr="00856DF1">
        <w:rPr>
          <w:rFonts w:ascii="ＭＳ 明朝" w:hAnsi="ＭＳ 明朝" w:hint="eastAsia"/>
        </w:rPr>
        <w:t xml:space="preserve">　</w:t>
      </w:r>
      <w:r w:rsidR="00172AF2" w:rsidRPr="00856DF1">
        <w:rPr>
          <w:rFonts w:ascii="ＭＳ 明朝" w:hAnsi="ＭＳ 明朝" w:hint="eastAsia"/>
        </w:rPr>
        <w:t>デジタル戦略推進部IT導入運用グループ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Pr="00147E76" w:rsidRDefault="00BE0207">
      <w:pPr>
        <w:widowControl/>
        <w:jc w:val="left"/>
        <w:rPr>
          <w:rFonts w:ascii="ＭＳ 明朝" w:hAnsi="ＭＳ 明朝"/>
        </w:rPr>
      </w:pPr>
      <w:r w:rsidRPr="00147E76">
        <w:rPr>
          <w:rFonts w:ascii="ＭＳ 明朝" w:hAnsi="ＭＳ 明朝"/>
        </w:rPr>
        <w:br w:type="page"/>
      </w:r>
    </w:p>
    <w:p w14:paraId="1DBB6589" w14:textId="77777777" w:rsidR="00AA3DB7" w:rsidRPr="00147E76" w:rsidRDefault="00AA3DB7" w:rsidP="00AA3DB7">
      <w:pPr>
        <w:jc w:val="left"/>
        <w:rPr>
          <w:rFonts w:asciiTheme="minorEastAsia" w:eastAsiaTheme="minorEastAsia" w:hAnsiTheme="minorEastAsia"/>
          <w:szCs w:val="21"/>
        </w:rPr>
      </w:pPr>
      <w:r w:rsidRPr="00147E76">
        <w:rPr>
          <w:rFonts w:asciiTheme="minorEastAsia" w:eastAsiaTheme="minorEastAsia" w:hAnsiTheme="minorEastAsia" w:hint="eastAsia"/>
          <w:szCs w:val="21"/>
        </w:rPr>
        <w:lastRenderedPageBreak/>
        <w:t>（様式6）</w:t>
      </w:r>
    </w:p>
    <w:p w14:paraId="02E6DCFB" w14:textId="77777777" w:rsidR="00BE0207" w:rsidRPr="00147E76" w:rsidRDefault="00BE0207" w:rsidP="00BE0207">
      <w:pPr>
        <w:jc w:val="center"/>
        <w:rPr>
          <w:rFonts w:asciiTheme="minorEastAsia" w:eastAsiaTheme="minorEastAsia" w:hAnsiTheme="minorEastAsia"/>
          <w:b/>
          <w:szCs w:val="21"/>
        </w:rPr>
      </w:pPr>
      <w:r w:rsidRPr="00147E76">
        <w:rPr>
          <w:rFonts w:asciiTheme="minorEastAsia" w:eastAsiaTheme="minorEastAsia" w:hAnsiTheme="minorEastAsia" w:hint="eastAsia"/>
          <w:b/>
          <w:szCs w:val="21"/>
        </w:rPr>
        <w:t>情報取扱者名簿</w:t>
      </w:r>
    </w:p>
    <w:p w14:paraId="6DB83CE2" w14:textId="77777777" w:rsidR="00BE0207" w:rsidRPr="00147E76"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147E76" w:rsidRPr="00147E76"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16"/>
                <w:szCs w:val="16"/>
              </w:rPr>
              <w:t>(しめい)</w:t>
            </w:r>
          </w:p>
          <w:p w14:paraId="62CCDBCE"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E13D427" w:rsidR="00BE0207" w:rsidRPr="00147E76" w:rsidRDefault="000744B5"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個人</w:t>
            </w:r>
            <w:r w:rsidR="00BE0207" w:rsidRPr="00147E76">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147E76" w:rsidRDefault="00BE0207"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147E76" w:rsidRDefault="00BE0207" w:rsidP="00BE0207">
            <w:pPr>
              <w:widowControl/>
              <w:jc w:val="center"/>
              <w:rPr>
                <w:rFonts w:ascii="ＭＳ Ｐゴシック" w:eastAsia="ＭＳ Ｐゴシック" w:hAnsi="ＭＳ Ｐゴシック"/>
                <w:sz w:val="20"/>
                <w:szCs w:val="20"/>
              </w:rPr>
            </w:pPr>
            <w:r w:rsidRPr="00147E76">
              <w:rPr>
                <w:rFonts w:ascii="ＭＳ Ｐゴシック" w:eastAsia="ＭＳ Ｐゴシック" w:hAnsi="ＭＳ Ｐゴシック" w:hint="eastAsia"/>
                <w:sz w:val="20"/>
                <w:szCs w:val="20"/>
              </w:rPr>
              <w:t>パスポート番号</w:t>
            </w:r>
          </w:p>
          <w:p w14:paraId="4F7B1004" w14:textId="2D4153E8" w:rsidR="00BE0207" w:rsidRPr="00147E76" w:rsidRDefault="000744B5" w:rsidP="00BE0207">
            <w:pPr>
              <w:widowControl/>
              <w:jc w:val="center"/>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及び国籍</w:t>
            </w:r>
            <w:r w:rsidR="00BE0207" w:rsidRPr="00147E76">
              <w:rPr>
                <w:rFonts w:ascii="ＭＳ Ｐゴシック" w:eastAsia="ＭＳ Ｐゴシック" w:hAnsi="ＭＳ Ｐゴシック" w:hint="eastAsia"/>
                <w:sz w:val="20"/>
                <w:szCs w:val="20"/>
              </w:rPr>
              <w:t>（※４）</w:t>
            </w:r>
          </w:p>
        </w:tc>
      </w:tr>
      <w:tr w:rsidR="00147E76" w:rsidRPr="00147E76"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r w:rsidR="00147E76" w:rsidRPr="00147E76"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r w:rsidR="00147E76" w:rsidRPr="00147E76"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147E76"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r w:rsidR="00147E76" w:rsidRPr="00147E76"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r w:rsidR="00147E76" w:rsidRPr="00147E76"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147E76"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r w:rsidR="00BE0207" w:rsidRPr="00147E76"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147E76" w:rsidRDefault="00BE0207" w:rsidP="00BE0207">
            <w:pPr>
              <w:widowControl/>
              <w:jc w:val="left"/>
              <w:rPr>
                <w:rFonts w:ascii="Arial" w:eastAsia="ＭＳ Ｐゴシック" w:hAnsi="Arial" w:cs="Arial"/>
                <w:kern w:val="0"/>
                <w:sz w:val="36"/>
                <w:szCs w:val="36"/>
              </w:rPr>
            </w:pPr>
            <w:r w:rsidRPr="00147E76">
              <w:rPr>
                <w:rFonts w:ascii="ＭＳ Ｐゴシック" w:eastAsia="ＭＳ Ｐゴシック" w:hAnsi="ＭＳ Ｐゴシック" w:hint="eastAsia"/>
                <w:sz w:val="20"/>
                <w:szCs w:val="20"/>
              </w:rPr>
              <w:t> </w:t>
            </w:r>
          </w:p>
        </w:tc>
      </w:tr>
    </w:tbl>
    <w:p w14:paraId="3D3875E0" w14:textId="77777777" w:rsidR="00BE0207" w:rsidRPr="00147E76" w:rsidRDefault="00BE0207" w:rsidP="00BE0207">
      <w:pPr>
        <w:ind w:right="202"/>
        <w:jc w:val="right"/>
        <w:rPr>
          <w:rFonts w:asciiTheme="minorEastAsia" w:eastAsiaTheme="minorEastAsia" w:hAnsiTheme="minorEastAsia"/>
          <w:szCs w:val="21"/>
        </w:rPr>
      </w:pPr>
    </w:p>
    <w:p w14:paraId="3A0EDD87" w14:textId="77777777" w:rsidR="00BE0207" w:rsidRPr="00147E76" w:rsidRDefault="00BE0207" w:rsidP="00BE0207">
      <w:pPr>
        <w:ind w:right="202"/>
        <w:jc w:val="left"/>
        <w:rPr>
          <w:rFonts w:asciiTheme="minorEastAsia" w:eastAsiaTheme="minorEastAsia" w:hAnsiTheme="minorEastAsia"/>
          <w:szCs w:val="21"/>
        </w:rPr>
      </w:pPr>
      <w:r w:rsidRPr="00147E76">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147E76" w:rsidRDefault="00BE0207" w:rsidP="00BE0207">
      <w:pPr>
        <w:ind w:left="605" w:hangingChars="300" w:hanging="605"/>
        <w:rPr>
          <w:rFonts w:asciiTheme="minorEastAsia" w:eastAsiaTheme="minorEastAsia" w:hAnsiTheme="minorEastAsia"/>
          <w:szCs w:val="21"/>
        </w:rPr>
      </w:pPr>
      <w:r w:rsidRPr="00147E7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147E76" w:rsidRDefault="00BE0207" w:rsidP="00BE0207">
      <w:pPr>
        <w:ind w:right="202"/>
        <w:jc w:val="left"/>
        <w:rPr>
          <w:rFonts w:asciiTheme="minorEastAsia" w:eastAsiaTheme="minorEastAsia" w:hAnsiTheme="minorEastAsia"/>
          <w:szCs w:val="21"/>
        </w:rPr>
      </w:pPr>
      <w:r w:rsidRPr="00147E76">
        <w:rPr>
          <w:rFonts w:asciiTheme="minorEastAsia" w:eastAsiaTheme="minorEastAsia" w:hAnsiTheme="minorEastAsia" w:hint="eastAsia"/>
          <w:szCs w:val="21"/>
        </w:rPr>
        <w:t>（※３）本委託業務の遂行にあたって保護すべき情報を取り扱う可能性のある者。</w:t>
      </w:r>
    </w:p>
    <w:p w14:paraId="5FEA68EE" w14:textId="5200C7B7" w:rsidR="00BE0207" w:rsidRPr="00147E76" w:rsidRDefault="00BE0207" w:rsidP="00BE0207">
      <w:pPr>
        <w:ind w:left="605" w:hangingChars="300" w:hanging="605"/>
        <w:rPr>
          <w:rFonts w:asciiTheme="minorEastAsia" w:eastAsiaTheme="minorEastAsia" w:hAnsiTheme="minorEastAsia"/>
          <w:szCs w:val="21"/>
        </w:rPr>
      </w:pPr>
      <w:r w:rsidRPr="00147E7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0744B5" w:rsidRPr="00147E76">
        <w:rPr>
          <w:rFonts w:asciiTheme="minorEastAsia" w:eastAsiaTheme="minorEastAsia" w:hAnsiTheme="minorEastAsia" w:hint="eastAsia"/>
          <w:szCs w:val="21"/>
        </w:rPr>
        <w:t>及び国籍</w:t>
      </w:r>
      <w:r w:rsidRPr="00147E76">
        <w:rPr>
          <w:rFonts w:asciiTheme="minorEastAsia" w:eastAsiaTheme="minorEastAsia" w:hAnsiTheme="minorEastAsia" w:hint="eastAsia"/>
          <w:szCs w:val="21"/>
        </w:rPr>
        <w:t>を記載。</w:t>
      </w:r>
    </w:p>
    <w:p w14:paraId="02FA887B" w14:textId="1C1FE7D2" w:rsidR="000744B5" w:rsidRPr="00147E76" w:rsidRDefault="000744B5" w:rsidP="00BE0207">
      <w:pPr>
        <w:ind w:left="605" w:hangingChars="300" w:hanging="605"/>
        <w:rPr>
          <w:rFonts w:asciiTheme="minorEastAsia" w:eastAsiaTheme="minorEastAsia" w:hAnsiTheme="minorEastAsia"/>
          <w:szCs w:val="21"/>
        </w:rPr>
      </w:pPr>
      <w:r w:rsidRPr="00147E76">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147E76" w:rsidRDefault="00BE0207" w:rsidP="00BE0207">
      <w:pPr>
        <w:jc w:val="left"/>
        <w:rPr>
          <w:rFonts w:asciiTheme="minorEastAsia" w:eastAsiaTheme="minorEastAsia" w:hAnsiTheme="minorEastAsia"/>
          <w:szCs w:val="21"/>
        </w:rPr>
      </w:pPr>
      <w:r w:rsidRPr="00147E76">
        <w:rPr>
          <w:rFonts w:asciiTheme="minorEastAsia" w:eastAsiaTheme="minorEastAsia" w:hAnsiTheme="minorEastAsia" w:hint="eastAsia"/>
          <w:szCs w:val="21"/>
        </w:rPr>
        <w:lastRenderedPageBreak/>
        <w:t>（様式7）</w:t>
      </w:r>
    </w:p>
    <w:p w14:paraId="47E4AB58" w14:textId="77777777" w:rsidR="00BE0207" w:rsidRPr="00147E76" w:rsidRDefault="00BE0207" w:rsidP="00BE0207">
      <w:pPr>
        <w:ind w:right="202"/>
        <w:jc w:val="center"/>
        <w:rPr>
          <w:rFonts w:asciiTheme="minorEastAsia" w:eastAsiaTheme="minorEastAsia" w:hAnsiTheme="minorEastAsia"/>
          <w:b/>
          <w:szCs w:val="21"/>
        </w:rPr>
      </w:pPr>
      <w:r w:rsidRPr="00147E76">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326A91" w:rsidRDefault="00326A91"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326A91" w:rsidRDefault="00326A91"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326A91" w:rsidRPr="00095A98" w:rsidRDefault="00326A91"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326A91" w:rsidRPr="00095A98" w:rsidRDefault="00326A91"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025A31" w14:textId="77777777" w:rsidR="00BE0207" w:rsidRPr="00147E76" w:rsidRDefault="00BE0207" w:rsidP="00BE0207">
      <w:pPr>
        <w:tabs>
          <w:tab w:val="left" w:pos="3030"/>
        </w:tabs>
        <w:rPr>
          <w:rFonts w:asciiTheme="minorEastAsia" w:eastAsiaTheme="minorEastAsia" w:hAnsiTheme="minorEastAsia"/>
          <w:szCs w:val="21"/>
        </w:rPr>
      </w:pPr>
      <w:r w:rsidRPr="00147E76">
        <w:rPr>
          <w:rFonts w:asciiTheme="minorEastAsia" w:eastAsiaTheme="minorEastAsia" w:hAnsiTheme="minorEastAsia"/>
          <w:szCs w:val="21"/>
        </w:rPr>
        <w:tab/>
      </w:r>
    </w:p>
    <w:p w14:paraId="384AD807" w14:textId="77777777" w:rsidR="00BE0207" w:rsidRPr="00147E76" w:rsidRDefault="00BE0207" w:rsidP="00BE0207">
      <w:pPr>
        <w:tabs>
          <w:tab w:val="left" w:pos="3030"/>
        </w:tabs>
        <w:rPr>
          <w:rFonts w:asciiTheme="minorEastAsia" w:eastAsiaTheme="minorEastAsia" w:hAnsiTheme="minorEastAsia"/>
          <w:szCs w:val="21"/>
        </w:rPr>
      </w:pPr>
      <w:r w:rsidRPr="00147E76">
        <w:rPr>
          <w:rFonts w:asciiTheme="minorEastAsia" w:eastAsiaTheme="minorEastAsia" w:hAnsiTheme="minorEastAsia" w:hint="eastAsia"/>
          <w:szCs w:val="21"/>
        </w:rPr>
        <w:t>【情報管理体制図に記載すべき事項】</w:t>
      </w:r>
    </w:p>
    <w:p w14:paraId="2A4E504C" w14:textId="6BD65043" w:rsidR="00BE0207" w:rsidRPr="00147E76" w:rsidRDefault="00BE0207" w:rsidP="00BE0207">
      <w:pPr>
        <w:tabs>
          <w:tab w:val="left" w:pos="3030"/>
        </w:tabs>
        <w:rPr>
          <w:rFonts w:asciiTheme="minorEastAsia" w:eastAsiaTheme="minorEastAsia" w:hAnsiTheme="minorEastAsia"/>
          <w:szCs w:val="21"/>
        </w:rPr>
      </w:pPr>
      <w:r w:rsidRPr="00147E76">
        <w:rPr>
          <w:rFonts w:asciiTheme="minorEastAsia" w:eastAsiaTheme="minorEastAsia" w:hAnsiTheme="minorEastAsia" w:hint="eastAsia"/>
          <w:szCs w:val="21"/>
        </w:rPr>
        <w:t>・　本業務の遂行にあたって保護すべき情報を取り扱う全ての者。（再委託先も含む。）</w:t>
      </w:r>
    </w:p>
    <w:p w14:paraId="196B3F97" w14:textId="17D210F4" w:rsidR="00BE0207" w:rsidRPr="00147E76" w:rsidRDefault="00BE0207" w:rsidP="00BE0207">
      <w:pPr>
        <w:tabs>
          <w:tab w:val="left" w:pos="3030"/>
        </w:tabs>
        <w:rPr>
          <w:rFonts w:asciiTheme="minorEastAsia" w:eastAsiaTheme="minorEastAsia" w:hAnsiTheme="minorEastAsia"/>
          <w:szCs w:val="21"/>
        </w:rPr>
      </w:pPr>
      <w:r w:rsidRPr="00147E76">
        <w:rPr>
          <w:rFonts w:asciiTheme="minorEastAsia" w:eastAsiaTheme="minorEastAsia" w:hAnsiTheme="minorEastAsia" w:hint="eastAsia"/>
          <w:szCs w:val="21"/>
        </w:rPr>
        <w:t xml:space="preserve">・　</w:t>
      </w:r>
      <w:r w:rsidR="00AA3DB7" w:rsidRPr="00147E76">
        <w:rPr>
          <w:rFonts w:asciiTheme="minorEastAsia" w:eastAsiaTheme="minorEastAsia" w:hAnsiTheme="minorEastAsia" w:hint="eastAsia"/>
          <w:szCs w:val="21"/>
        </w:rPr>
        <w:t>本</w:t>
      </w:r>
      <w:r w:rsidRPr="00147E76">
        <w:rPr>
          <w:rFonts w:asciiTheme="minorEastAsia" w:eastAsiaTheme="minorEastAsia" w:hAnsiTheme="minorEastAsia" w:hint="eastAsia"/>
          <w:szCs w:val="21"/>
        </w:rPr>
        <w:t>業務の遂行のため最低限必要な範囲で情報取扱者を設定し記載すること。</w:t>
      </w:r>
    </w:p>
    <w:p w14:paraId="44E20391" w14:textId="77777777" w:rsidR="00AA3DB7" w:rsidRPr="00147E76" w:rsidRDefault="00BE0207" w:rsidP="00AA3DB7">
      <w:pPr>
        <w:ind w:left="423" w:hangingChars="210" w:hanging="423"/>
        <w:rPr>
          <w:rFonts w:asciiTheme="minorEastAsia" w:eastAsiaTheme="minorEastAsia" w:hAnsiTheme="minorEastAsia"/>
          <w:szCs w:val="21"/>
        </w:rPr>
      </w:pPr>
      <w:r w:rsidRPr="00147E76">
        <w:rPr>
          <w:rFonts w:asciiTheme="minorEastAsia" w:eastAsiaTheme="minorEastAsia" w:hAnsiTheme="minorEastAsia" w:hint="eastAsia"/>
          <w:szCs w:val="21"/>
        </w:rPr>
        <w:t xml:space="preserve">・　</w:t>
      </w:r>
      <w:bookmarkStart w:id="25" w:name="_Hlk95240252"/>
      <w:bookmarkStart w:id="26" w:name="_Hlk95240326"/>
      <w:r w:rsidR="00AA3DB7" w:rsidRPr="00147E76">
        <w:rPr>
          <w:rFonts w:asciiTheme="minorEastAsia" w:eastAsiaTheme="minorEastAsia" w:hAnsiTheme="minorEastAsia" w:hint="eastAsia"/>
          <w:szCs w:val="21"/>
        </w:rPr>
        <w:t>情報管理規則等を有している場合で上記例を満たす情報については、情報管理規則等の内規の添付で代用可能。</w:t>
      </w:r>
      <w:bookmarkEnd w:id="25"/>
    </w:p>
    <w:bookmarkEnd w:id="26"/>
    <w:p w14:paraId="2DAF9C61" w14:textId="77777777" w:rsidR="00AA3DB7" w:rsidRPr="00095A98" w:rsidRDefault="00AA3DB7" w:rsidP="00AA3DB7">
      <w:pPr>
        <w:tabs>
          <w:tab w:val="left" w:pos="3030"/>
        </w:tabs>
        <w:rPr>
          <w:rFonts w:asciiTheme="minorEastAsia" w:eastAsiaTheme="minorEastAsia" w:hAnsiTheme="minorEastAsia"/>
          <w:color w:val="00B0F0"/>
          <w:szCs w:val="21"/>
        </w:rPr>
      </w:pPr>
    </w:p>
    <w:p w14:paraId="016AA157" w14:textId="77777777" w:rsidR="00BE0207" w:rsidRPr="00095A98" w:rsidRDefault="00BE0207" w:rsidP="00AA3DB7">
      <w:pPr>
        <w:ind w:left="423" w:hangingChars="210" w:hanging="423"/>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1714" w14:textId="77777777" w:rsidR="00D23D1B" w:rsidRDefault="00D23D1B">
      <w:r>
        <w:separator/>
      </w:r>
    </w:p>
  </w:endnote>
  <w:endnote w:type="continuationSeparator" w:id="0">
    <w:p w14:paraId="11D5A37B" w14:textId="77777777" w:rsidR="00D23D1B" w:rsidRDefault="00D2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326A91" w:rsidRPr="00197171" w:rsidRDefault="00326A91"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326A91" w:rsidRDefault="00326A91"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326A91" w:rsidRDefault="00326A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326A91" w:rsidRPr="00A104E7" w:rsidRDefault="00326A91"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C0CB" w14:textId="77777777" w:rsidR="00D23D1B" w:rsidRDefault="00D23D1B">
      <w:r>
        <w:separator/>
      </w:r>
    </w:p>
  </w:footnote>
  <w:footnote w:type="continuationSeparator" w:id="0">
    <w:p w14:paraId="3CD81C51" w14:textId="77777777" w:rsidR="00D23D1B" w:rsidRDefault="00D2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79C42BD" w:rsidR="00326A91" w:rsidRPr="00147E76" w:rsidRDefault="00326A91" w:rsidP="00147E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B7"/>
    <w:multiLevelType w:val="hybridMultilevel"/>
    <w:tmpl w:val="F2121C9E"/>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0C3579"/>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2" w15:restartNumberingAfterBreak="0">
    <w:nsid w:val="02371C1F"/>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3B26C0D"/>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63B4020"/>
    <w:multiLevelType w:val="hybridMultilevel"/>
    <w:tmpl w:val="3F4801F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71B3CD0"/>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AA7FB9"/>
    <w:multiLevelType w:val="hybridMultilevel"/>
    <w:tmpl w:val="B13A79B2"/>
    <w:lvl w:ilvl="0" w:tplc="AB36C8A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0ECB232D"/>
    <w:multiLevelType w:val="hybridMultilevel"/>
    <w:tmpl w:val="46080E9E"/>
    <w:lvl w:ilvl="0" w:tplc="AE9E7664">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8" w15:restartNumberingAfterBreak="0">
    <w:nsid w:val="115655EA"/>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1DB1FCE"/>
    <w:multiLevelType w:val="hybridMultilevel"/>
    <w:tmpl w:val="DDA47B12"/>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2323D32"/>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3E0225B"/>
    <w:multiLevelType w:val="hybridMultilevel"/>
    <w:tmpl w:val="29A890A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5C56D14"/>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13" w15:restartNumberingAfterBreak="0">
    <w:nsid w:val="190765C1"/>
    <w:multiLevelType w:val="hybridMultilevel"/>
    <w:tmpl w:val="F490DB10"/>
    <w:lvl w:ilvl="0" w:tplc="CA1C1138">
      <w:start w:val="1"/>
      <w:numFmt w:val="decimal"/>
      <w:lvlText w:val="（%1）"/>
      <w:lvlJc w:val="left"/>
      <w:pPr>
        <w:ind w:left="1050" w:hanging="420"/>
      </w:pPr>
      <w:rPr>
        <w:rFonts w:hint="default"/>
      </w:rPr>
    </w:lvl>
    <w:lvl w:ilvl="1" w:tplc="04090001">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A04376C"/>
    <w:multiLevelType w:val="hybridMultilevel"/>
    <w:tmpl w:val="3F4801F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BBE6FCA"/>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D132A66"/>
    <w:multiLevelType w:val="hybridMultilevel"/>
    <w:tmpl w:val="A94441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7936E6"/>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F343C38"/>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39261BC"/>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26346170"/>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6720BFA"/>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730096A"/>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23" w15:restartNumberingAfterBreak="0">
    <w:nsid w:val="285B5BD7"/>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2869735F"/>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29DC213E"/>
    <w:multiLevelType w:val="hybridMultilevel"/>
    <w:tmpl w:val="12A0082C"/>
    <w:lvl w:ilvl="0" w:tplc="AB36C8A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2A203E4C"/>
    <w:multiLevelType w:val="hybridMultilevel"/>
    <w:tmpl w:val="F208A2F4"/>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ACC0A22"/>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2B5057B3"/>
    <w:multiLevelType w:val="hybridMultilevel"/>
    <w:tmpl w:val="F2121C9E"/>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2CBC5F8A"/>
    <w:multiLevelType w:val="hybridMultilevel"/>
    <w:tmpl w:val="326EFCD6"/>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3048794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30822CD2"/>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31EE2986"/>
    <w:multiLevelType w:val="hybridMultilevel"/>
    <w:tmpl w:val="56464A00"/>
    <w:lvl w:ilvl="0" w:tplc="56045472">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322B64EA"/>
    <w:multiLevelType w:val="hybridMultilevel"/>
    <w:tmpl w:val="56464A00"/>
    <w:lvl w:ilvl="0" w:tplc="56045472">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35466F3C"/>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35" w15:restartNumberingAfterBreak="0">
    <w:nsid w:val="3593749C"/>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6534148"/>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36A509B4"/>
    <w:multiLevelType w:val="multilevel"/>
    <w:tmpl w:val="6A30224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ＭＳ 明朝" w:eastAsia="ＭＳ 明朝" w:hAnsi="ＭＳ 明朝"/>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36C72E00"/>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386F2C5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8C938A8"/>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41" w15:restartNumberingAfterBreak="0">
    <w:nsid w:val="3CD44C33"/>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3CF42E01"/>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E700564"/>
    <w:multiLevelType w:val="hybridMultilevel"/>
    <w:tmpl w:val="DDA47B12"/>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3EB154E1"/>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4455372A"/>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48B92DC6"/>
    <w:multiLevelType w:val="hybridMultilevel"/>
    <w:tmpl w:val="6AE8C3BC"/>
    <w:lvl w:ilvl="0" w:tplc="AB36C8A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7" w15:restartNumberingAfterBreak="0">
    <w:nsid w:val="495513D4"/>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4AEF0805"/>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4CC979E4"/>
    <w:multiLevelType w:val="hybridMultilevel"/>
    <w:tmpl w:val="DDA47B12"/>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4F5E7CCE"/>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51F317EA"/>
    <w:multiLevelType w:val="hybridMultilevel"/>
    <w:tmpl w:val="3F843F00"/>
    <w:lvl w:ilvl="0" w:tplc="CA1C113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2" w15:restartNumberingAfterBreak="0">
    <w:nsid w:val="56177AEF"/>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57081380"/>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55" w15:restartNumberingAfterBreak="0">
    <w:nsid w:val="587A117E"/>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6" w15:restartNumberingAfterBreak="0">
    <w:nsid w:val="593F02DD"/>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59420158"/>
    <w:multiLevelType w:val="hybridMultilevel"/>
    <w:tmpl w:val="56464A00"/>
    <w:lvl w:ilvl="0" w:tplc="56045472">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59EF0151"/>
    <w:multiLevelType w:val="hybridMultilevel"/>
    <w:tmpl w:val="001EC75C"/>
    <w:lvl w:ilvl="0" w:tplc="B67C3D2A">
      <w:start w:val="1"/>
      <w:numFmt w:val="decimal"/>
      <w:lvlText w:val="（%1）"/>
      <w:lvlJc w:val="left"/>
      <w:pPr>
        <w:ind w:left="1050" w:hanging="420"/>
      </w:pPr>
      <w:rPr>
        <w:rFonts w:hint="default"/>
        <w:lang w:val="en-US"/>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9" w15:restartNumberingAfterBreak="0">
    <w:nsid w:val="5A205283"/>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61" w15:restartNumberingAfterBreak="0">
    <w:nsid w:val="65220B9C"/>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6C9566A8"/>
    <w:multiLevelType w:val="hybridMultilevel"/>
    <w:tmpl w:val="4078C83A"/>
    <w:lvl w:ilvl="0" w:tplc="CA1C1138">
      <w:start w:val="1"/>
      <w:numFmt w:val="decimal"/>
      <w:lvlText w:val="（%1）"/>
      <w:lvlJc w:val="left"/>
      <w:pPr>
        <w:ind w:left="1050" w:hanging="420"/>
      </w:pPr>
      <w:rPr>
        <w:rFonts w:hint="default"/>
      </w:rPr>
    </w:lvl>
    <w:lvl w:ilvl="1" w:tplc="A23C5D2E">
      <w:start w:val="1"/>
      <w:numFmt w:val="lowerLetter"/>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3" w15:restartNumberingAfterBreak="0">
    <w:nsid w:val="6DFB78E1"/>
    <w:multiLevelType w:val="hybridMultilevel"/>
    <w:tmpl w:val="F2121C9E"/>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4" w15:restartNumberingAfterBreak="0">
    <w:nsid w:val="6EE648D0"/>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6FA851AE"/>
    <w:multiLevelType w:val="multilevel"/>
    <w:tmpl w:val="803AC7B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strike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FA90072"/>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67" w15:restartNumberingAfterBreak="0">
    <w:nsid w:val="711F7D6B"/>
    <w:multiLevelType w:val="hybridMultilevel"/>
    <w:tmpl w:val="26CE2D7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9ACAA81C">
      <w:start w:val="4"/>
      <w:numFmt w:val="bullet"/>
      <w:lvlText w:val="※"/>
      <w:lvlJc w:val="left"/>
      <w:pPr>
        <w:ind w:left="1830" w:hanging="360"/>
      </w:pPr>
      <w:rPr>
        <w:rFonts w:ascii="ＭＳ 明朝" w:eastAsia="ＭＳ 明朝" w:hAnsi="ＭＳ 明朝" w:cs="Times New Roman"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8" w15:restartNumberingAfterBreak="0">
    <w:nsid w:val="719077B1"/>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71AB705A"/>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0" w15:restartNumberingAfterBreak="0">
    <w:nsid w:val="71EF3793"/>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1" w15:restartNumberingAfterBreak="0">
    <w:nsid w:val="72562947"/>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72" w15:restartNumberingAfterBreak="0">
    <w:nsid w:val="754E76D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763E6BA5"/>
    <w:multiLevelType w:val="multilevel"/>
    <w:tmpl w:val="B1386434"/>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769C03ED"/>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5" w15:restartNumberingAfterBreak="0">
    <w:nsid w:val="78411D92"/>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7AAE2E1D"/>
    <w:multiLevelType w:val="hybridMultilevel"/>
    <w:tmpl w:val="B412BA30"/>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8" w15:restartNumberingAfterBreak="0">
    <w:nsid w:val="7ECB1433"/>
    <w:multiLevelType w:val="hybridMultilevel"/>
    <w:tmpl w:val="E5B6275E"/>
    <w:lvl w:ilvl="0" w:tplc="CD98CB5E">
      <w:start w:val="1"/>
      <w:numFmt w:val="lowerLetter"/>
      <w:lvlText w:val="%1)"/>
      <w:lvlJc w:val="left"/>
      <w:pPr>
        <w:ind w:left="1686" w:hanging="420"/>
      </w:pPr>
      <w:rPr>
        <w:rFonts w:asciiTheme="minorEastAsia" w:eastAsiaTheme="minorEastAsia" w:hAnsiTheme="minorEastAsia" w:cs="Times New Roman" w:hint="eastAsia"/>
      </w:rPr>
    </w:lvl>
    <w:lvl w:ilvl="1" w:tplc="04090017">
      <w:start w:val="1"/>
      <w:numFmt w:val="aiueoFullWidth"/>
      <w:lvlText w:val="(%2)"/>
      <w:lvlJc w:val="left"/>
      <w:pPr>
        <w:ind w:left="2106" w:hanging="420"/>
      </w:pPr>
    </w:lvl>
    <w:lvl w:ilvl="2" w:tplc="04090011">
      <w:start w:val="1"/>
      <w:numFmt w:val="decimalEnclosedCircle"/>
      <w:lvlText w:val="%3"/>
      <w:lvlJc w:val="left"/>
      <w:pPr>
        <w:ind w:left="2526" w:hanging="420"/>
      </w:pPr>
    </w:lvl>
    <w:lvl w:ilvl="3" w:tplc="0409000F">
      <w:start w:val="1"/>
      <w:numFmt w:val="decimal"/>
      <w:lvlText w:val="%4."/>
      <w:lvlJc w:val="left"/>
      <w:pPr>
        <w:ind w:left="2946" w:hanging="420"/>
      </w:pPr>
    </w:lvl>
    <w:lvl w:ilvl="4" w:tplc="04090017">
      <w:start w:val="1"/>
      <w:numFmt w:val="aiueoFullWidth"/>
      <w:lvlText w:val="(%5)"/>
      <w:lvlJc w:val="left"/>
      <w:pPr>
        <w:ind w:left="3366" w:hanging="420"/>
      </w:pPr>
    </w:lvl>
    <w:lvl w:ilvl="5" w:tplc="04090011">
      <w:start w:val="1"/>
      <w:numFmt w:val="decimalEnclosedCircle"/>
      <w:lvlText w:val="%6"/>
      <w:lvlJc w:val="left"/>
      <w:pPr>
        <w:ind w:left="3786" w:hanging="420"/>
      </w:pPr>
    </w:lvl>
    <w:lvl w:ilvl="6" w:tplc="0409000F">
      <w:start w:val="1"/>
      <w:numFmt w:val="decimal"/>
      <w:lvlText w:val="%7."/>
      <w:lvlJc w:val="left"/>
      <w:pPr>
        <w:ind w:left="4206" w:hanging="420"/>
      </w:pPr>
    </w:lvl>
    <w:lvl w:ilvl="7" w:tplc="04090017">
      <w:start w:val="1"/>
      <w:numFmt w:val="aiueoFullWidth"/>
      <w:lvlText w:val="(%8)"/>
      <w:lvlJc w:val="left"/>
      <w:pPr>
        <w:ind w:left="4626" w:hanging="420"/>
      </w:pPr>
    </w:lvl>
    <w:lvl w:ilvl="8" w:tplc="04090011">
      <w:start w:val="1"/>
      <w:numFmt w:val="decimalEnclosedCircle"/>
      <w:lvlText w:val="%9"/>
      <w:lvlJc w:val="left"/>
      <w:pPr>
        <w:ind w:left="5046" w:hanging="420"/>
      </w:pPr>
    </w:lvl>
  </w:abstractNum>
  <w:abstractNum w:abstractNumId="79" w15:restartNumberingAfterBreak="0">
    <w:nsid w:val="7EDC02C0"/>
    <w:multiLevelType w:val="hybridMultilevel"/>
    <w:tmpl w:val="326EFCD6"/>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7"/>
  </w:num>
  <w:num w:numId="2">
    <w:abstractNumId w:val="54"/>
  </w:num>
  <w:num w:numId="3">
    <w:abstractNumId w:val="37"/>
  </w:num>
  <w:num w:numId="4">
    <w:abstractNumId w:val="9"/>
  </w:num>
  <w:num w:numId="5">
    <w:abstractNumId w:val="58"/>
  </w:num>
  <w:num w:numId="6">
    <w:abstractNumId w:val="51"/>
  </w:num>
  <w:num w:numId="7">
    <w:abstractNumId w:val="67"/>
  </w:num>
  <w:num w:numId="8">
    <w:abstractNumId w:val="62"/>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4"/>
  </w:num>
  <w:num w:numId="12">
    <w:abstractNumId w:val="38"/>
  </w:num>
  <w:num w:numId="13">
    <w:abstractNumId w:val="47"/>
  </w:num>
  <w:num w:numId="14">
    <w:abstractNumId w:val="57"/>
  </w:num>
  <w:num w:numId="15">
    <w:abstractNumId w:val="28"/>
  </w:num>
  <w:num w:numId="16">
    <w:abstractNumId w:val="26"/>
  </w:num>
  <w:num w:numId="17">
    <w:abstractNumId w:val="35"/>
  </w:num>
  <w:num w:numId="18">
    <w:abstractNumId w:val="21"/>
  </w:num>
  <w:num w:numId="19">
    <w:abstractNumId w:val="18"/>
  </w:num>
  <w:num w:numId="20">
    <w:abstractNumId w:val="64"/>
  </w:num>
  <w:num w:numId="21">
    <w:abstractNumId w:val="15"/>
  </w:num>
  <w:num w:numId="22">
    <w:abstractNumId w:val="76"/>
  </w:num>
  <w:num w:numId="23">
    <w:abstractNumId w:val="23"/>
  </w:num>
  <w:num w:numId="24">
    <w:abstractNumId w:val="10"/>
  </w:num>
  <w:num w:numId="25">
    <w:abstractNumId w:val="13"/>
  </w:num>
  <w:num w:numId="26">
    <w:abstractNumId w:val="36"/>
  </w:num>
  <w:num w:numId="27">
    <w:abstractNumId w:val="48"/>
  </w:num>
  <w:num w:numId="28">
    <w:abstractNumId w:val="45"/>
  </w:num>
  <w:num w:numId="29">
    <w:abstractNumId w:val="55"/>
  </w:num>
  <w:num w:numId="30">
    <w:abstractNumId w:val="69"/>
  </w:num>
  <w:num w:numId="31">
    <w:abstractNumId w:val="19"/>
  </w:num>
  <w:num w:numId="32">
    <w:abstractNumId w:val="75"/>
  </w:num>
  <w:num w:numId="33">
    <w:abstractNumId w:val="27"/>
  </w:num>
  <w:num w:numId="34">
    <w:abstractNumId w:val="53"/>
  </w:num>
  <w:num w:numId="35">
    <w:abstractNumId w:val="5"/>
  </w:num>
  <w:num w:numId="36">
    <w:abstractNumId w:val="70"/>
  </w:num>
  <w:num w:numId="37">
    <w:abstractNumId w:val="52"/>
  </w:num>
  <w:num w:numId="38">
    <w:abstractNumId w:val="14"/>
  </w:num>
  <w:num w:numId="39">
    <w:abstractNumId w:val="4"/>
  </w:num>
  <w:num w:numId="40">
    <w:abstractNumId w:val="30"/>
  </w:num>
  <w:num w:numId="41">
    <w:abstractNumId w:val="3"/>
  </w:num>
  <w:num w:numId="42">
    <w:abstractNumId w:val="41"/>
  </w:num>
  <w:num w:numId="43">
    <w:abstractNumId w:val="79"/>
  </w:num>
  <w:num w:numId="44">
    <w:abstractNumId w:val="11"/>
  </w:num>
  <w:num w:numId="45">
    <w:abstractNumId w:val="16"/>
  </w:num>
  <w:num w:numId="46">
    <w:abstractNumId w:val="31"/>
  </w:num>
  <w:num w:numId="47">
    <w:abstractNumId w:val="8"/>
  </w:num>
  <w:num w:numId="48">
    <w:abstractNumId w:val="25"/>
  </w:num>
  <w:num w:numId="49">
    <w:abstractNumId w:val="46"/>
  </w:num>
  <w:num w:numId="50">
    <w:abstractNumId w:val="6"/>
  </w:num>
  <w:num w:numId="51">
    <w:abstractNumId w:val="71"/>
  </w:num>
  <w:num w:numId="52">
    <w:abstractNumId w:val="78"/>
  </w:num>
  <w:num w:numId="53">
    <w:abstractNumId w:val="44"/>
  </w:num>
  <w:num w:numId="54">
    <w:abstractNumId w:val="34"/>
  </w:num>
  <w:num w:numId="55">
    <w:abstractNumId w:val="22"/>
  </w:num>
  <w:num w:numId="56">
    <w:abstractNumId w:val="24"/>
  </w:num>
  <w:num w:numId="57">
    <w:abstractNumId w:val="65"/>
  </w:num>
  <w:num w:numId="58">
    <w:abstractNumId w:val="43"/>
  </w:num>
  <w:num w:numId="59">
    <w:abstractNumId w:val="49"/>
  </w:num>
  <w:num w:numId="60">
    <w:abstractNumId w:val="59"/>
  </w:num>
  <w:num w:numId="61">
    <w:abstractNumId w:val="61"/>
  </w:num>
  <w:num w:numId="62">
    <w:abstractNumId w:val="40"/>
  </w:num>
  <w:num w:numId="63">
    <w:abstractNumId w:val="50"/>
  </w:num>
  <w:num w:numId="64">
    <w:abstractNumId w:val="39"/>
  </w:num>
  <w:num w:numId="65">
    <w:abstractNumId w:val="66"/>
  </w:num>
  <w:num w:numId="66">
    <w:abstractNumId w:val="0"/>
  </w:num>
  <w:num w:numId="67">
    <w:abstractNumId w:val="32"/>
  </w:num>
  <w:num w:numId="68">
    <w:abstractNumId w:val="33"/>
  </w:num>
  <w:num w:numId="69">
    <w:abstractNumId w:val="63"/>
  </w:num>
  <w:num w:numId="70">
    <w:abstractNumId w:val="20"/>
  </w:num>
  <w:num w:numId="71">
    <w:abstractNumId w:val="68"/>
  </w:num>
  <w:num w:numId="72">
    <w:abstractNumId w:val="73"/>
  </w:num>
  <w:num w:numId="73">
    <w:abstractNumId w:val="7"/>
  </w:num>
  <w:num w:numId="74">
    <w:abstractNumId w:val="56"/>
  </w:num>
  <w:num w:numId="75">
    <w:abstractNumId w:val="17"/>
  </w:num>
  <w:num w:numId="76">
    <w:abstractNumId w:val="29"/>
  </w:num>
  <w:num w:numId="77">
    <w:abstractNumId w:val="72"/>
  </w:num>
  <w:num w:numId="78">
    <w:abstractNumId w:val="1"/>
  </w:num>
  <w:num w:numId="79">
    <w:abstractNumId w:val="12"/>
  </w:num>
  <w:num w:numId="80">
    <w:abstractNumId w:val="42"/>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47C3"/>
    <w:rsid w:val="00007E8D"/>
    <w:rsid w:val="00012A9E"/>
    <w:rsid w:val="00012D1D"/>
    <w:rsid w:val="000152DB"/>
    <w:rsid w:val="00016ADF"/>
    <w:rsid w:val="0002241F"/>
    <w:rsid w:val="00023A58"/>
    <w:rsid w:val="00024741"/>
    <w:rsid w:val="0002488D"/>
    <w:rsid w:val="00025E29"/>
    <w:rsid w:val="000343BD"/>
    <w:rsid w:val="000363D9"/>
    <w:rsid w:val="000401B6"/>
    <w:rsid w:val="000404C4"/>
    <w:rsid w:val="00043A37"/>
    <w:rsid w:val="00046D54"/>
    <w:rsid w:val="00054DB0"/>
    <w:rsid w:val="00055171"/>
    <w:rsid w:val="0005686C"/>
    <w:rsid w:val="000601D0"/>
    <w:rsid w:val="000609C1"/>
    <w:rsid w:val="00061433"/>
    <w:rsid w:val="000629B1"/>
    <w:rsid w:val="000632F1"/>
    <w:rsid w:val="00065E8F"/>
    <w:rsid w:val="00065F58"/>
    <w:rsid w:val="00067208"/>
    <w:rsid w:val="00070D44"/>
    <w:rsid w:val="00072F3B"/>
    <w:rsid w:val="000743C0"/>
    <w:rsid w:val="000744B5"/>
    <w:rsid w:val="00075C53"/>
    <w:rsid w:val="00077EBC"/>
    <w:rsid w:val="0008132F"/>
    <w:rsid w:val="0008164D"/>
    <w:rsid w:val="00081F1E"/>
    <w:rsid w:val="00084605"/>
    <w:rsid w:val="00084853"/>
    <w:rsid w:val="000851F8"/>
    <w:rsid w:val="00093905"/>
    <w:rsid w:val="00094DDE"/>
    <w:rsid w:val="00095245"/>
    <w:rsid w:val="00095E8D"/>
    <w:rsid w:val="000A228B"/>
    <w:rsid w:val="000A45BC"/>
    <w:rsid w:val="000B0B96"/>
    <w:rsid w:val="000B3AED"/>
    <w:rsid w:val="000B4304"/>
    <w:rsid w:val="000C2005"/>
    <w:rsid w:val="000D0844"/>
    <w:rsid w:val="000D4397"/>
    <w:rsid w:val="000D4AC1"/>
    <w:rsid w:val="000D507C"/>
    <w:rsid w:val="000E1896"/>
    <w:rsid w:val="000E4238"/>
    <w:rsid w:val="000E5E43"/>
    <w:rsid w:val="000E7BB9"/>
    <w:rsid w:val="000F0AE6"/>
    <w:rsid w:val="000F260B"/>
    <w:rsid w:val="000F3A78"/>
    <w:rsid w:val="000F4531"/>
    <w:rsid w:val="000F5734"/>
    <w:rsid w:val="000F713F"/>
    <w:rsid w:val="000F76C1"/>
    <w:rsid w:val="00103C96"/>
    <w:rsid w:val="00103D7E"/>
    <w:rsid w:val="00105B16"/>
    <w:rsid w:val="00107AAC"/>
    <w:rsid w:val="0011221A"/>
    <w:rsid w:val="00113654"/>
    <w:rsid w:val="001163ED"/>
    <w:rsid w:val="00121B59"/>
    <w:rsid w:val="00121E8E"/>
    <w:rsid w:val="00124CF4"/>
    <w:rsid w:val="00125DE9"/>
    <w:rsid w:val="001275CA"/>
    <w:rsid w:val="0012764E"/>
    <w:rsid w:val="0013225F"/>
    <w:rsid w:val="0013314B"/>
    <w:rsid w:val="00135203"/>
    <w:rsid w:val="00135DC3"/>
    <w:rsid w:val="001360CD"/>
    <w:rsid w:val="001363C2"/>
    <w:rsid w:val="001373F4"/>
    <w:rsid w:val="0014277E"/>
    <w:rsid w:val="0014568B"/>
    <w:rsid w:val="00145FCD"/>
    <w:rsid w:val="00146491"/>
    <w:rsid w:val="00147E76"/>
    <w:rsid w:val="001511EC"/>
    <w:rsid w:val="001528A7"/>
    <w:rsid w:val="001528B9"/>
    <w:rsid w:val="001532B2"/>
    <w:rsid w:val="001549AA"/>
    <w:rsid w:val="00154F36"/>
    <w:rsid w:val="0015555F"/>
    <w:rsid w:val="001558E5"/>
    <w:rsid w:val="00155C71"/>
    <w:rsid w:val="001579B8"/>
    <w:rsid w:val="00162CFE"/>
    <w:rsid w:val="0016391C"/>
    <w:rsid w:val="0016487A"/>
    <w:rsid w:val="00172AF2"/>
    <w:rsid w:val="001735C5"/>
    <w:rsid w:val="00174B5C"/>
    <w:rsid w:val="001768F8"/>
    <w:rsid w:val="001840CD"/>
    <w:rsid w:val="00184DFA"/>
    <w:rsid w:val="00184F52"/>
    <w:rsid w:val="00184F80"/>
    <w:rsid w:val="001851D9"/>
    <w:rsid w:val="00186C15"/>
    <w:rsid w:val="0019320F"/>
    <w:rsid w:val="001935A8"/>
    <w:rsid w:val="001944F2"/>
    <w:rsid w:val="0019675D"/>
    <w:rsid w:val="00197171"/>
    <w:rsid w:val="001A107F"/>
    <w:rsid w:val="001A1554"/>
    <w:rsid w:val="001A1AE4"/>
    <w:rsid w:val="001A501D"/>
    <w:rsid w:val="001A5ACD"/>
    <w:rsid w:val="001A7568"/>
    <w:rsid w:val="001B0F51"/>
    <w:rsid w:val="001B160D"/>
    <w:rsid w:val="001B49C2"/>
    <w:rsid w:val="001B6BC3"/>
    <w:rsid w:val="001B787B"/>
    <w:rsid w:val="001C0656"/>
    <w:rsid w:val="001C133C"/>
    <w:rsid w:val="001C185A"/>
    <w:rsid w:val="001C2091"/>
    <w:rsid w:val="001C4AC3"/>
    <w:rsid w:val="001C61F1"/>
    <w:rsid w:val="001C74FB"/>
    <w:rsid w:val="001D082B"/>
    <w:rsid w:val="001D23FF"/>
    <w:rsid w:val="001D45EA"/>
    <w:rsid w:val="001E0137"/>
    <w:rsid w:val="001E02E0"/>
    <w:rsid w:val="001E0FD4"/>
    <w:rsid w:val="001E26E1"/>
    <w:rsid w:val="001E69D5"/>
    <w:rsid w:val="001E78E8"/>
    <w:rsid w:val="001E7B77"/>
    <w:rsid w:val="001F0221"/>
    <w:rsid w:val="001F5B2F"/>
    <w:rsid w:val="001F709A"/>
    <w:rsid w:val="001F7826"/>
    <w:rsid w:val="00203164"/>
    <w:rsid w:val="00203419"/>
    <w:rsid w:val="00203EB2"/>
    <w:rsid w:val="00205E8E"/>
    <w:rsid w:val="002072A1"/>
    <w:rsid w:val="00211CF5"/>
    <w:rsid w:val="00211E85"/>
    <w:rsid w:val="00215560"/>
    <w:rsid w:val="00220040"/>
    <w:rsid w:val="0022122E"/>
    <w:rsid w:val="00221B4B"/>
    <w:rsid w:val="00222C2C"/>
    <w:rsid w:val="00223C87"/>
    <w:rsid w:val="0022603D"/>
    <w:rsid w:val="00227D23"/>
    <w:rsid w:val="00230703"/>
    <w:rsid w:val="00230B1C"/>
    <w:rsid w:val="00232D00"/>
    <w:rsid w:val="00232E63"/>
    <w:rsid w:val="00236E03"/>
    <w:rsid w:val="002371F5"/>
    <w:rsid w:val="00240E4B"/>
    <w:rsid w:val="002419B9"/>
    <w:rsid w:val="002433B5"/>
    <w:rsid w:val="00244290"/>
    <w:rsid w:val="00244D78"/>
    <w:rsid w:val="0024636A"/>
    <w:rsid w:val="00250C5D"/>
    <w:rsid w:val="00251227"/>
    <w:rsid w:val="002525DB"/>
    <w:rsid w:val="00252B96"/>
    <w:rsid w:val="00253772"/>
    <w:rsid w:val="00254208"/>
    <w:rsid w:val="00254B5E"/>
    <w:rsid w:val="002566D2"/>
    <w:rsid w:val="00264AFA"/>
    <w:rsid w:val="00265892"/>
    <w:rsid w:val="002663C1"/>
    <w:rsid w:val="00271CB2"/>
    <w:rsid w:val="00272B83"/>
    <w:rsid w:val="0027302F"/>
    <w:rsid w:val="00273090"/>
    <w:rsid w:val="00273A7C"/>
    <w:rsid w:val="0027770F"/>
    <w:rsid w:val="00283734"/>
    <w:rsid w:val="00283D6C"/>
    <w:rsid w:val="00284F90"/>
    <w:rsid w:val="00291592"/>
    <w:rsid w:val="00292D13"/>
    <w:rsid w:val="002933C2"/>
    <w:rsid w:val="00295524"/>
    <w:rsid w:val="00295942"/>
    <w:rsid w:val="0029629D"/>
    <w:rsid w:val="002971BC"/>
    <w:rsid w:val="002A220B"/>
    <w:rsid w:val="002A23FF"/>
    <w:rsid w:val="002A33CC"/>
    <w:rsid w:val="002A4C55"/>
    <w:rsid w:val="002A6430"/>
    <w:rsid w:val="002A67D6"/>
    <w:rsid w:val="002A695D"/>
    <w:rsid w:val="002A7DEA"/>
    <w:rsid w:val="002B0F08"/>
    <w:rsid w:val="002B1D00"/>
    <w:rsid w:val="002B6EF4"/>
    <w:rsid w:val="002C07DD"/>
    <w:rsid w:val="002C109F"/>
    <w:rsid w:val="002C41E5"/>
    <w:rsid w:val="002C4CD9"/>
    <w:rsid w:val="002D3BAD"/>
    <w:rsid w:val="002D59A3"/>
    <w:rsid w:val="002E27A4"/>
    <w:rsid w:val="002E306B"/>
    <w:rsid w:val="002E3130"/>
    <w:rsid w:val="002E31B0"/>
    <w:rsid w:val="002E6DFD"/>
    <w:rsid w:val="002F1B38"/>
    <w:rsid w:val="002F4A1D"/>
    <w:rsid w:val="002F5C75"/>
    <w:rsid w:val="002F6CE4"/>
    <w:rsid w:val="002F7607"/>
    <w:rsid w:val="002F790B"/>
    <w:rsid w:val="002F7962"/>
    <w:rsid w:val="002F7AC3"/>
    <w:rsid w:val="002F7ED5"/>
    <w:rsid w:val="00300457"/>
    <w:rsid w:val="0030196C"/>
    <w:rsid w:val="00301A28"/>
    <w:rsid w:val="003043D7"/>
    <w:rsid w:val="00305840"/>
    <w:rsid w:val="003071EF"/>
    <w:rsid w:val="00307DA4"/>
    <w:rsid w:val="00310AC6"/>
    <w:rsid w:val="00312316"/>
    <w:rsid w:val="00312519"/>
    <w:rsid w:val="00314093"/>
    <w:rsid w:val="003150FC"/>
    <w:rsid w:val="00315B73"/>
    <w:rsid w:val="0032084D"/>
    <w:rsid w:val="00321A22"/>
    <w:rsid w:val="00326A91"/>
    <w:rsid w:val="0032721E"/>
    <w:rsid w:val="00330EF6"/>
    <w:rsid w:val="0033527E"/>
    <w:rsid w:val="003377A1"/>
    <w:rsid w:val="00341988"/>
    <w:rsid w:val="003428E2"/>
    <w:rsid w:val="003431FF"/>
    <w:rsid w:val="00343E11"/>
    <w:rsid w:val="00346922"/>
    <w:rsid w:val="00356025"/>
    <w:rsid w:val="003570FD"/>
    <w:rsid w:val="00364C61"/>
    <w:rsid w:val="003708EA"/>
    <w:rsid w:val="00373831"/>
    <w:rsid w:val="0038198C"/>
    <w:rsid w:val="00381C45"/>
    <w:rsid w:val="00381D58"/>
    <w:rsid w:val="00383AAE"/>
    <w:rsid w:val="0038591B"/>
    <w:rsid w:val="003876CF"/>
    <w:rsid w:val="003A3D8F"/>
    <w:rsid w:val="003A471A"/>
    <w:rsid w:val="003A49DE"/>
    <w:rsid w:val="003A5D04"/>
    <w:rsid w:val="003A6098"/>
    <w:rsid w:val="003B3E83"/>
    <w:rsid w:val="003B4AEC"/>
    <w:rsid w:val="003B626A"/>
    <w:rsid w:val="003C0304"/>
    <w:rsid w:val="003C0A7C"/>
    <w:rsid w:val="003C2D75"/>
    <w:rsid w:val="003C4747"/>
    <w:rsid w:val="003C4C2D"/>
    <w:rsid w:val="003D106D"/>
    <w:rsid w:val="003D2479"/>
    <w:rsid w:val="003D44CF"/>
    <w:rsid w:val="003D54D6"/>
    <w:rsid w:val="003D7802"/>
    <w:rsid w:val="003E4A7F"/>
    <w:rsid w:val="003E4FC8"/>
    <w:rsid w:val="003E53D0"/>
    <w:rsid w:val="003E5544"/>
    <w:rsid w:val="003F01A2"/>
    <w:rsid w:val="003F0434"/>
    <w:rsid w:val="003F4C48"/>
    <w:rsid w:val="003F7119"/>
    <w:rsid w:val="003F7E15"/>
    <w:rsid w:val="00401BAC"/>
    <w:rsid w:val="0040484D"/>
    <w:rsid w:val="004055F7"/>
    <w:rsid w:val="00412944"/>
    <w:rsid w:val="00412AC7"/>
    <w:rsid w:val="00413B9E"/>
    <w:rsid w:val="00413C6C"/>
    <w:rsid w:val="004172DE"/>
    <w:rsid w:val="00420656"/>
    <w:rsid w:val="004232DE"/>
    <w:rsid w:val="00423EC1"/>
    <w:rsid w:val="00424565"/>
    <w:rsid w:val="00424CAF"/>
    <w:rsid w:val="0042545E"/>
    <w:rsid w:val="00426695"/>
    <w:rsid w:val="00430E75"/>
    <w:rsid w:val="00431640"/>
    <w:rsid w:val="004323A2"/>
    <w:rsid w:val="00433522"/>
    <w:rsid w:val="00436539"/>
    <w:rsid w:val="00437360"/>
    <w:rsid w:val="0044041B"/>
    <w:rsid w:val="0044217B"/>
    <w:rsid w:val="00442432"/>
    <w:rsid w:val="0044360F"/>
    <w:rsid w:val="00445454"/>
    <w:rsid w:val="00445CB4"/>
    <w:rsid w:val="00447F5B"/>
    <w:rsid w:val="00451B5D"/>
    <w:rsid w:val="0045236A"/>
    <w:rsid w:val="00454E4D"/>
    <w:rsid w:val="0045542F"/>
    <w:rsid w:val="00461630"/>
    <w:rsid w:val="00461A47"/>
    <w:rsid w:val="00461FB4"/>
    <w:rsid w:val="00462292"/>
    <w:rsid w:val="00462E6C"/>
    <w:rsid w:val="004666C4"/>
    <w:rsid w:val="00471C43"/>
    <w:rsid w:val="00471E07"/>
    <w:rsid w:val="004720E5"/>
    <w:rsid w:val="004747CF"/>
    <w:rsid w:val="00477D07"/>
    <w:rsid w:val="0048066D"/>
    <w:rsid w:val="00483511"/>
    <w:rsid w:val="00486733"/>
    <w:rsid w:val="00490998"/>
    <w:rsid w:val="0049110A"/>
    <w:rsid w:val="00492733"/>
    <w:rsid w:val="00492CCC"/>
    <w:rsid w:val="00493185"/>
    <w:rsid w:val="00494200"/>
    <w:rsid w:val="00496382"/>
    <w:rsid w:val="004A27E6"/>
    <w:rsid w:val="004A7E4F"/>
    <w:rsid w:val="004B53F5"/>
    <w:rsid w:val="004B5C72"/>
    <w:rsid w:val="004B6A63"/>
    <w:rsid w:val="004C4CA5"/>
    <w:rsid w:val="004C4F1B"/>
    <w:rsid w:val="004C504B"/>
    <w:rsid w:val="004C5071"/>
    <w:rsid w:val="004D2FE1"/>
    <w:rsid w:val="004E1738"/>
    <w:rsid w:val="004E3D78"/>
    <w:rsid w:val="004E3E3B"/>
    <w:rsid w:val="004E5014"/>
    <w:rsid w:val="004F0689"/>
    <w:rsid w:val="004F2DD3"/>
    <w:rsid w:val="004F357D"/>
    <w:rsid w:val="004F3E94"/>
    <w:rsid w:val="004F5BF4"/>
    <w:rsid w:val="004F68E2"/>
    <w:rsid w:val="004F73E6"/>
    <w:rsid w:val="00500446"/>
    <w:rsid w:val="005004B0"/>
    <w:rsid w:val="00502CC9"/>
    <w:rsid w:val="00505F94"/>
    <w:rsid w:val="00512CAD"/>
    <w:rsid w:val="0051588C"/>
    <w:rsid w:val="00516844"/>
    <w:rsid w:val="0052390E"/>
    <w:rsid w:val="00524025"/>
    <w:rsid w:val="00524F60"/>
    <w:rsid w:val="00525A0A"/>
    <w:rsid w:val="00533FB2"/>
    <w:rsid w:val="0053440F"/>
    <w:rsid w:val="005368FD"/>
    <w:rsid w:val="00536E17"/>
    <w:rsid w:val="00537D64"/>
    <w:rsid w:val="00540769"/>
    <w:rsid w:val="00541E2A"/>
    <w:rsid w:val="00545D34"/>
    <w:rsid w:val="005529D9"/>
    <w:rsid w:val="005545BA"/>
    <w:rsid w:val="00557AAA"/>
    <w:rsid w:val="00561BD6"/>
    <w:rsid w:val="00562105"/>
    <w:rsid w:val="00563302"/>
    <w:rsid w:val="005638AA"/>
    <w:rsid w:val="005654AA"/>
    <w:rsid w:val="00566716"/>
    <w:rsid w:val="005672C2"/>
    <w:rsid w:val="00567A0A"/>
    <w:rsid w:val="00575B1D"/>
    <w:rsid w:val="00577253"/>
    <w:rsid w:val="00587282"/>
    <w:rsid w:val="00590611"/>
    <w:rsid w:val="005937DA"/>
    <w:rsid w:val="00596118"/>
    <w:rsid w:val="005A0194"/>
    <w:rsid w:val="005A10A7"/>
    <w:rsid w:val="005A1FD4"/>
    <w:rsid w:val="005A560B"/>
    <w:rsid w:val="005A5987"/>
    <w:rsid w:val="005A63A4"/>
    <w:rsid w:val="005A6ABC"/>
    <w:rsid w:val="005B40FB"/>
    <w:rsid w:val="005B5516"/>
    <w:rsid w:val="005B79DC"/>
    <w:rsid w:val="005C0F4B"/>
    <w:rsid w:val="005C7D64"/>
    <w:rsid w:val="005D01BE"/>
    <w:rsid w:val="005D2F37"/>
    <w:rsid w:val="005D5234"/>
    <w:rsid w:val="005D58D4"/>
    <w:rsid w:val="005E2580"/>
    <w:rsid w:val="005E303A"/>
    <w:rsid w:val="005E45C4"/>
    <w:rsid w:val="005E47A6"/>
    <w:rsid w:val="005F394D"/>
    <w:rsid w:val="005F3B81"/>
    <w:rsid w:val="005F408B"/>
    <w:rsid w:val="005F53FB"/>
    <w:rsid w:val="005F5590"/>
    <w:rsid w:val="00600F5B"/>
    <w:rsid w:val="00601B28"/>
    <w:rsid w:val="0060275D"/>
    <w:rsid w:val="00605020"/>
    <w:rsid w:val="00607F96"/>
    <w:rsid w:val="00607FC0"/>
    <w:rsid w:val="00613086"/>
    <w:rsid w:val="00614277"/>
    <w:rsid w:val="00614390"/>
    <w:rsid w:val="00614DA0"/>
    <w:rsid w:val="0061529E"/>
    <w:rsid w:val="00615644"/>
    <w:rsid w:val="0061617F"/>
    <w:rsid w:val="00620547"/>
    <w:rsid w:val="0062128F"/>
    <w:rsid w:val="00625DF4"/>
    <w:rsid w:val="006264AF"/>
    <w:rsid w:val="00626872"/>
    <w:rsid w:val="00626D28"/>
    <w:rsid w:val="00630266"/>
    <w:rsid w:val="006308AC"/>
    <w:rsid w:val="00630A2B"/>
    <w:rsid w:val="00632FD7"/>
    <w:rsid w:val="006346E9"/>
    <w:rsid w:val="00637991"/>
    <w:rsid w:val="006401F1"/>
    <w:rsid w:val="006440B9"/>
    <w:rsid w:val="0064725B"/>
    <w:rsid w:val="0064766F"/>
    <w:rsid w:val="00647D75"/>
    <w:rsid w:val="0065079E"/>
    <w:rsid w:val="00651960"/>
    <w:rsid w:val="00654E8C"/>
    <w:rsid w:val="006560D1"/>
    <w:rsid w:val="00657E22"/>
    <w:rsid w:val="00661285"/>
    <w:rsid w:val="006616CB"/>
    <w:rsid w:val="0066486A"/>
    <w:rsid w:val="0066758B"/>
    <w:rsid w:val="006765FA"/>
    <w:rsid w:val="0067676D"/>
    <w:rsid w:val="00676A5F"/>
    <w:rsid w:val="006819F7"/>
    <w:rsid w:val="00682FD9"/>
    <w:rsid w:val="00684466"/>
    <w:rsid w:val="00684F53"/>
    <w:rsid w:val="00685065"/>
    <w:rsid w:val="0068554F"/>
    <w:rsid w:val="0068686E"/>
    <w:rsid w:val="006956DC"/>
    <w:rsid w:val="00695AB2"/>
    <w:rsid w:val="00695C7D"/>
    <w:rsid w:val="00696107"/>
    <w:rsid w:val="006B00B7"/>
    <w:rsid w:val="006B15B0"/>
    <w:rsid w:val="006B2BFF"/>
    <w:rsid w:val="006B2E94"/>
    <w:rsid w:val="006B35D9"/>
    <w:rsid w:val="006C2FE4"/>
    <w:rsid w:val="006C42BE"/>
    <w:rsid w:val="006C49C4"/>
    <w:rsid w:val="006C58C2"/>
    <w:rsid w:val="006D22B9"/>
    <w:rsid w:val="006D371E"/>
    <w:rsid w:val="006D5DD6"/>
    <w:rsid w:val="006D6924"/>
    <w:rsid w:val="006E05E2"/>
    <w:rsid w:val="006E3648"/>
    <w:rsid w:val="006E4067"/>
    <w:rsid w:val="006E713B"/>
    <w:rsid w:val="006F0BB9"/>
    <w:rsid w:val="006F2117"/>
    <w:rsid w:val="006F356C"/>
    <w:rsid w:val="006F4039"/>
    <w:rsid w:val="006F6836"/>
    <w:rsid w:val="00700011"/>
    <w:rsid w:val="00702FF5"/>
    <w:rsid w:val="00703AD4"/>
    <w:rsid w:val="007042AF"/>
    <w:rsid w:val="007132BB"/>
    <w:rsid w:val="007158FE"/>
    <w:rsid w:val="007218BE"/>
    <w:rsid w:val="0072194A"/>
    <w:rsid w:val="00721B1E"/>
    <w:rsid w:val="0072577D"/>
    <w:rsid w:val="00726989"/>
    <w:rsid w:val="00730291"/>
    <w:rsid w:val="007312DC"/>
    <w:rsid w:val="00731D62"/>
    <w:rsid w:val="00731D71"/>
    <w:rsid w:val="00731DFD"/>
    <w:rsid w:val="007338EC"/>
    <w:rsid w:val="00733ED1"/>
    <w:rsid w:val="00735E4F"/>
    <w:rsid w:val="00745B19"/>
    <w:rsid w:val="007462F2"/>
    <w:rsid w:val="00755956"/>
    <w:rsid w:val="00760785"/>
    <w:rsid w:val="00763BB3"/>
    <w:rsid w:val="0076424A"/>
    <w:rsid w:val="00764D5D"/>
    <w:rsid w:val="00766823"/>
    <w:rsid w:val="00770EA0"/>
    <w:rsid w:val="00772F22"/>
    <w:rsid w:val="00773DC0"/>
    <w:rsid w:val="00776848"/>
    <w:rsid w:val="00777497"/>
    <w:rsid w:val="00777D01"/>
    <w:rsid w:val="00781DA1"/>
    <w:rsid w:val="00783F69"/>
    <w:rsid w:val="0078487F"/>
    <w:rsid w:val="007903E6"/>
    <w:rsid w:val="00791490"/>
    <w:rsid w:val="007957B5"/>
    <w:rsid w:val="00796B46"/>
    <w:rsid w:val="007A0E35"/>
    <w:rsid w:val="007A15CC"/>
    <w:rsid w:val="007B6C76"/>
    <w:rsid w:val="007C3BFB"/>
    <w:rsid w:val="007C60F2"/>
    <w:rsid w:val="007D0A30"/>
    <w:rsid w:val="007D189B"/>
    <w:rsid w:val="007D1C98"/>
    <w:rsid w:val="007D21FE"/>
    <w:rsid w:val="007D648F"/>
    <w:rsid w:val="007D6A83"/>
    <w:rsid w:val="007D7BD7"/>
    <w:rsid w:val="007E1A5A"/>
    <w:rsid w:val="007E3036"/>
    <w:rsid w:val="007E3158"/>
    <w:rsid w:val="007E3168"/>
    <w:rsid w:val="007E6CED"/>
    <w:rsid w:val="007F12D6"/>
    <w:rsid w:val="007F31E5"/>
    <w:rsid w:val="007F37CE"/>
    <w:rsid w:val="007F464C"/>
    <w:rsid w:val="007F7672"/>
    <w:rsid w:val="00800B2C"/>
    <w:rsid w:val="0080697D"/>
    <w:rsid w:val="0080776A"/>
    <w:rsid w:val="00810A16"/>
    <w:rsid w:val="00810B08"/>
    <w:rsid w:val="00812881"/>
    <w:rsid w:val="00815BB3"/>
    <w:rsid w:val="00817DA6"/>
    <w:rsid w:val="008236AB"/>
    <w:rsid w:val="00824149"/>
    <w:rsid w:val="00830E29"/>
    <w:rsid w:val="00831B3B"/>
    <w:rsid w:val="008356D5"/>
    <w:rsid w:val="00835999"/>
    <w:rsid w:val="008361AD"/>
    <w:rsid w:val="00843EE8"/>
    <w:rsid w:val="00847666"/>
    <w:rsid w:val="00850BD3"/>
    <w:rsid w:val="00852870"/>
    <w:rsid w:val="00856DF1"/>
    <w:rsid w:val="0085785A"/>
    <w:rsid w:val="00857EFE"/>
    <w:rsid w:val="008642BF"/>
    <w:rsid w:val="00864695"/>
    <w:rsid w:val="00864C82"/>
    <w:rsid w:val="00866965"/>
    <w:rsid w:val="00867E50"/>
    <w:rsid w:val="00870CBB"/>
    <w:rsid w:val="008714B2"/>
    <w:rsid w:val="008723CF"/>
    <w:rsid w:val="008739C3"/>
    <w:rsid w:val="00873BD2"/>
    <w:rsid w:val="0087441C"/>
    <w:rsid w:val="00877682"/>
    <w:rsid w:val="00882009"/>
    <w:rsid w:val="008835AE"/>
    <w:rsid w:val="0088620A"/>
    <w:rsid w:val="008875DD"/>
    <w:rsid w:val="00896BE1"/>
    <w:rsid w:val="0089791B"/>
    <w:rsid w:val="008A0A3F"/>
    <w:rsid w:val="008A16F0"/>
    <w:rsid w:val="008A24A7"/>
    <w:rsid w:val="008A2980"/>
    <w:rsid w:val="008A4353"/>
    <w:rsid w:val="008A4F47"/>
    <w:rsid w:val="008A52A7"/>
    <w:rsid w:val="008A72CC"/>
    <w:rsid w:val="008B1D11"/>
    <w:rsid w:val="008B1D2C"/>
    <w:rsid w:val="008B33CF"/>
    <w:rsid w:val="008B4BDD"/>
    <w:rsid w:val="008B610B"/>
    <w:rsid w:val="008B63B3"/>
    <w:rsid w:val="008B74C1"/>
    <w:rsid w:val="008B7C47"/>
    <w:rsid w:val="008C0085"/>
    <w:rsid w:val="008C11E5"/>
    <w:rsid w:val="008C18D8"/>
    <w:rsid w:val="008C7006"/>
    <w:rsid w:val="008D43B4"/>
    <w:rsid w:val="008D7E9D"/>
    <w:rsid w:val="008D7F72"/>
    <w:rsid w:val="008E1177"/>
    <w:rsid w:val="008E2708"/>
    <w:rsid w:val="008E2DAB"/>
    <w:rsid w:val="008E78BF"/>
    <w:rsid w:val="008F0BAA"/>
    <w:rsid w:val="008F149B"/>
    <w:rsid w:val="008F2049"/>
    <w:rsid w:val="008F233D"/>
    <w:rsid w:val="008F25F6"/>
    <w:rsid w:val="008F4CB3"/>
    <w:rsid w:val="008F7650"/>
    <w:rsid w:val="00902A2F"/>
    <w:rsid w:val="00902D15"/>
    <w:rsid w:val="0090453C"/>
    <w:rsid w:val="00910B77"/>
    <w:rsid w:val="00912062"/>
    <w:rsid w:val="009126F4"/>
    <w:rsid w:val="0091409B"/>
    <w:rsid w:val="00925493"/>
    <w:rsid w:val="00925720"/>
    <w:rsid w:val="0092699C"/>
    <w:rsid w:val="00927B1E"/>
    <w:rsid w:val="0093294C"/>
    <w:rsid w:val="00933740"/>
    <w:rsid w:val="0093430B"/>
    <w:rsid w:val="00945E93"/>
    <w:rsid w:val="0095145B"/>
    <w:rsid w:val="00955ABD"/>
    <w:rsid w:val="00956170"/>
    <w:rsid w:val="0096085C"/>
    <w:rsid w:val="00960BA6"/>
    <w:rsid w:val="009641F4"/>
    <w:rsid w:val="00964EC4"/>
    <w:rsid w:val="00965F1F"/>
    <w:rsid w:val="0096753B"/>
    <w:rsid w:val="00970422"/>
    <w:rsid w:val="00971E38"/>
    <w:rsid w:val="00975972"/>
    <w:rsid w:val="009802EC"/>
    <w:rsid w:val="009805E1"/>
    <w:rsid w:val="00980AAD"/>
    <w:rsid w:val="0098288C"/>
    <w:rsid w:val="00982E6D"/>
    <w:rsid w:val="00984EF0"/>
    <w:rsid w:val="00990318"/>
    <w:rsid w:val="00992165"/>
    <w:rsid w:val="00992F05"/>
    <w:rsid w:val="00993272"/>
    <w:rsid w:val="009957B0"/>
    <w:rsid w:val="00997CB8"/>
    <w:rsid w:val="009A0AB9"/>
    <w:rsid w:val="009A1124"/>
    <w:rsid w:val="009B2256"/>
    <w:rsid w:val="009B2E53"/>
    <w:rsid w:val="009B6A93"/>
    <w:rsid w:val="009B6EAA"/>
    <w:rsid w:val="009B77C9"/>
    <w:rsid w:val="009C0E22"/>
    <w:rsid w:val="009C1FB8"/>
    <w:rsid w:val="009C3B16"/>
    <w:rsid w:val="009C51B4"/>
    <w:rsid w:val="009C70F3"/>
    <w:rsid w:val="009D1979"/>
    <w:rsid w:val="009D24D3"/>
    <w:rsid w:val="009D2A93"/>
    <w:rsid w:val="009D2BCA"/>
    <w:rsid w:val="009D49D7"/>
    <w:rsid w:val="009D4B9E"/>
    <w:rsid w:val="009D60CD"/>
    <w:rsid w:val="009D7B29"/>
    <w:rsid w:val="009E13FD"/>
    <w:rsid w:val="009E33AC"/>
    <w:rsid w:val="009E5892"/>
    <w:rsid w:val="009E58AC"/>
    <w:rsid w:val="009F2E1E"/>
    <w:rsid w:val="009F4DFC"/>
    <w:rsid w:val="009F4EBC"/>
    <w:rsid w:val="009F4EC9"/>
    <w:rsid w:val="009F562F"/>
    <w:rsid w:val="00A00AB1"/>
    <w:rsid w:val="00A017A1"/>
    <w:rsid w:val="00A02323"/>
    <w:rsid w:val="00A03497"/>
    <w:rsid w:val="00A065A2"/>
    <w:rsid w:val="00A0719A"/>
    <w:rsid w:val="00A11339"/>
    <w:rsid w:val="00A16C63"/>
    <w:rsid w:val="00A17A15"/>
    <w:rsid w:val="00A20AC1"/>
    <w:rsid w:val="00A21F5C"/>
    <w:rsid w:val="00A23D17"/>
    <w:rsid w:val="00A24096"/>
    <w:rsid w:val="00A25633"/>
    <w:rsid w:val="00A30B86"/>
    <w:rsid w:val="00A3168D"/>
    <w:rsid w:val="00A33E9C"/>
    <w:rsid w:val="00A3400E"/>
    <w:rsid w:val="00A34A7B"/>
    <w:rsid w:val="00A3585D"/>
    <w:rsid w:val="00A36415"/>
    <w:rsid w:val="00A37C01"/>
    <w:rsid w:val="00A40800"/>
    <w:rsid w:val="00A40C3A"/>
    <w:rsid w:val="00A412E1"/>
    <w:rsid w:val="00A41C82"/>
    <w:rsid w:val="00A4206A"/>
    <w:rsid w:val="00A43E94"/>
    <w:rsid w:val="00A43FB2"/>
    <w:rsid w:val="00A4497C"/>
    <w:rsid w:val="00A44A19"/>
    <w:rsid w:val="00A54C54"/>
    <w:rsid w:val="00A56BE7"/>
    <w:rsid w:val="00A56F70"/>
    <w:rsid w:val="00A62846"/>
    <w:rsid w:val="00A63B51"/>
    <w:rsid w:val="00A64252"/>
    <w:rsid w:val="00A64584"/>
    <w:rsid w:val="00A6476F"/>
    <w:rsid w:val="00A65357"/>
    <w:rsid w:val="00A65EC8"/>
    <w:rsid w:val="00A66F43"/>
    <w:rsid w:val="00A7060A"/>
    <w:rsid w:val="00A75E82"/>
    <w:rsid w:val="00A76336"/>
    <w:rsid w:val="00A9062B"/>
    <w:rsid w:val="00A90FAC"/>
    <w:rsid w:val="00A913E4"/>
    <w:rsid w:val="00A913FF"/>
    <w:rsid w:val="00A952AB"/>
    <w:rsid w:val="00A956FE"/>
    <w:rsid w:val="00AA3DB7"/>
    <w:rsid w:val="00AA5760"/>
    <w:rsid w:val="00AA6240"/>
    <w:rsid w:val="00AA7245"/>
    <w:rsid w:val="00AA72E2"/>
    <w:rsid w:val="00AA73C1"/>
    <w:rsid w:val="00AB4733"/>
    <w:rsid w:val="00AB6726"/>
    <w:rsid w:val="00AB6991"/>
    <w:rsid w:val="00AC7FDA"/>
    <w:rsid w:val="00AD0746"/>
    <w:rsid w:val="00AD0D28"/>
    <w:rsid w:val="00AD1082"/>
    <w:rsid w:val="00AD340D"/>
    <w:rsid w:val="00AD7F4B"/>
    <w:rsid w:val="00AE0514"/>
    <w:rsid w:val="00AE4313"/>
    <w:rsid w:val="00AE548C"/>
    <w:rsid w:val="00AF1AF1"/>
    <w:rsid w:val="00AF3C78"/>
    <w:rsid w:val="00AF3C95"/>
    <w:rsid w:val="00AF63A8"/>
    <w:rsid w:val="00AF6CAC"/>
    <w:rsid w:val="00B01380"/>
    <w:rsid w:val="00B01F6F"/>
    <w:rsid w:val="00B07447"/>
    <w:rsid w:val="00B11CB4"/>
    <w:rsid w:val="00B1699B"/>
    <w:rsid w:val="00B21447"/>
    <w:rsid w:val="00B217F6"/>
    <w:rsid w:val="00B22102"/>
    <w:rsid w:val="00B23FFF"/>
    <w:rsid w:val="00B24180"/>
    <w:rsid w:val="00B2506C"/>
    <w:rsid w:val="00B27014"/>
    <w:rsid w:val="00B275D2"/>
    <w:rsid w:val="00B30315"/>
    <w:rsid w:val="00B32283"/>
    <w:rsid w:val="00B408D5"/>
    <w:rsid w:val="00B41974"/>
    <w:rsid w:val="00B437EA"/>
    <w:rsid w:val="00B43F73"/>
    <w:rsid w:val="00B44D81"/>
    <w:rsid w:val="00B46070"/>
    <w:rsid w:val="00B5068E"/>
    <w:rsid w:val="00B512FF"/>
    <w:rsid w:val="00B5487A"/>
    <w:rsid w:val="00B55AF6"/>
    <w:rsid w:val="00B56DBF"/>
    <w:rsid w:val="00B57AC6"/>
    <w:rsid w:val="00B62ED1"/>
    <w:rsid w:val="00B658FA"/>
    <w:rsid w:val="00B65CFA"/>
    <w:rsid w:val="00B70403"/>
    <w:rsid w:val="00B7083D"/>
    <w:rsid w:val="00B72A42"/>
    <w:rsid w:val="00B730A6"/>
    <w:rsid w:val="00B75EEA"/>
    <w:rsid w:val="00B820EA"/>
    <w:rsid w:val="00B83E2F"/>
    <w:rsid w:val="00B85A6E"/>
    <w:rsid w:val="00B87462"/>
    <w:rsid w:val="00B8793F"/>
    <w:rsid w:val="00B902E6"/>
    <w:rsid w:val="00B93C48"/>
    <w:rsid w:val="00B94532"/>
    <w:rsid w:val="00B94F07"/>
    <w:rsid w:val="00B97699"/>
    <w:rsid w:val="00BA235C"/>
    <w:rsid w:val="00BA449E"/>
    <w:rsid w:val="00BA6E81"/>
    <w:rsid w:val="00BB1141"/>
    <w:rsid w:val="00BB297E"/>
    <w:rsid w:val="00BB470F"/>
    <w:rsid w:val="00BC085F"/>
    <w:rsid w:val="00BC4AB9"/>
    <w:rsid w:val="00BC511E"/>
    <w:rsid w:val="00BC57CD"/>
    <w:rsid w:val="00BD1A98"/>
    <w:rsid w:val="00BD4349"/>
    <w:rsid w:val="00BD566C"/>
    <w:rsid w:val="00BD5808"/>
    <w:rsid w:val="00BE0207"/>
    <w:rsid w:val="00BE1790"/>
    <w:rsid w:val="00BE1FCF"/>
    <w:rsid w:val="00BE37A5"/>
    <w:rsid w:val="00BE4413"/>
    <w:rsid w:val="00BE54B5"/>
    <w:rsid w:val="00BE6130"/>
    <w:rsid w:val="00BE6160"/>
    <w:rsid w:val="00BE74E3"/>
    <w:rsid w:val="00BF0E29"/>
    <w:rsid w:val="00BF58C1"/>
    <w:rsid w:val="00BF6B2D"/>
    <w:rsid w:val="00BF7623"/>
    <w:rsid w:val="00BF78BC"/>
    <w:rsid w:val="00C00500"/>
    <w:rsid w:val="00C00E5D"/>
    <w:rsid w:val="00C021BF"/>
    <w:rsid w:val="00C044C6"/>
    <w:rsid w:val="00C04850"/>
    <w:rsid w:val="00C11027"/>
    <w:rsid w:val="00C11F8A"/>
    <w:rsid w:val="00C12817"/>
    <w:rsid w:val="00C217C7"/>
    <w:rsid w:val="00C24AA4"/>
    <w:rsid w:val="00C25134"/>
    <w:rsid w:val="00C30579"/>
    <w:rsid w:val="00C3137A"/>
    <w:rsid w:val="00C31EC8"/>
    <w:rsid w:val="00C3383B"/>
    <w:rsid w:val="00C33A77"/>
    <w:rsid w:val="00C353B2"/>
    <w:rsid w:val="00C357B5"/>
    <w:rsid w:val="00C36777"/>
    <w:rsid w:val="00C36794"/>
    <w:rsid w:val="00C41070"/>
    <w:rsid w:val="00C4167D"/>
    <w:rsid w:val="00C41D0D"/>
    <w:rsid w:val="00C4243D"/>
    <w:rsid w:val="00C447B0"/>
    <w:rsid w:val="00C454A6"/>
    <w:rsid w:val="00C50C5A"/>
    <w:rsid w:val="00C511EB"/>
    <w:rsid w:val="00C57921"/>
    <w:rsid w:val="00C6316D"/>
    <w:rsid w:val="00C70D10"/>
    <w:rsid w:val="00C71D04"/>
    <w:rsid w:val="00C72693"/>
    <w:rsid w:val="00C728A7"/>
    <w:rsid w:val="00C73A49"/>
    <w:rsid w:val="00C76C30"/>
    <w:rsid w:val="00C80121"/>
    <w:rsid w:val="00C810FC"/>
    <w:rsid w:val="00C839FC"/>
    <w:rsid w:val="00C86773"/>
    <w:rsid w:val="00C900B2"/>
    <w:rsid w:val="00C906E6"/>
    <w:rsid w:val="00C93F8B"/>
    <w:rsid w:val="00CA578E"/>
    <w:rsid w:val="00CB02C2"/>
    <w:rsid w:val="00CB121E"/>
    <w:rsid w:val="00CB1495"/>
    <w:rsid w:val="00CB45E2"/>
    <w:rsid w:val="00CB47F5"/>
    <w:rsid w:val="00CB63A1"/>
    <w:rsid w:val="00CB7124"/>
    <w:rsid w:val="00CC0279"/>
    <w:rsid w:val="00CC0F59"/>
    <w:rsid w:val="00CC2DFB"/>
    <w:rsid w:val="00CC6550"/>
    <w:rsid w:val="00CC73D5"/>
    <w:rsid w:val="00CD07B5"/>
    <w:rsid w:val="00CD50B9"/>
    <w:rsid w:val="00CE29A7"/>
    <w:rsid w:val="00CE365D"/>
    <w:rsid w:val="00CE5439"/>
    <w:rsid w:val="00CE6E54"/>
    <w:rsid w:val="00CE7A4B"/>
    <w:rsid w:val="00CE7AE4"/>
    <w:rsid w:val="00CF2360"/>
    <w:rsid w:val="00CF3B67"/>
    <w:rsid w:val="00CF51A6"/>
    <w:rsid w:val="00CF5546"/>
    <w:rsid w:val="00CF6836"/>
    <w:rsid w:val="00CF7C31"/>
    <w:rsid w:val="00D004A4"/>
    <w:rsid w:val="00D005F1"/>
    <w:rsid w:val="00D03659"/>
    <w:rsid w:val="00D07BDE"/>
    <w:rsid w:val="00D111C5"/>
    <w:rsid w:val="00D11210"/>
    <w:rsid w:val="00D12A56"/>
    <w:rsid w:val="00D14C4C"/>
    <w:rsid w:val="00D172E7"/>
    <w:rsid w:val="00D2233C"/>
    <w:rsid w:val="00D23D1B"/>
    <w:rsid w:val="00D247FA"/>
    <w:rsid w:val="00D260FD"/>
    <w:rsid w:val="00D2626A"/>
    <w:rsid w:val="00D311DE"/>
    <w:rsid w:val="00D3274D"/>
    <w:rsid w:val="00D35038"/>
    <w:rsid w:val="00D35681"/>
    <w:rsid w:val="00D37387"/>
    <w:rsid w:val="00D409D6"/>
    <w:rsid w:val="00D40CDD"/>
    <w:rsid w:val="00D41766"/>
    <w:rsid w:val="00D42742"/>
    <w:rsid w:val="00D43BB2"/>
    <w:rsid w:val="00D55636"/>
    <w:rsid w:val="00D60674"/>
    <w:rsid w:val="00D60919"/>
    <w:rsid w:val="00D622D4"/>
    <w:rsid w:val="00D62F84"/>
    <w:rsid w:val="00D6369A"/>
    <w:rsid w:val="00D6428D"/>
    <w:rsid w:val="00D64E04"/>
    <w:rsid w:val="00D70822"/>
    <w:rsid w:val="00D7149F"/>
    <w:rsid w:val="00D72BD9"/>
    <w:rsid w:val="00D73500"/>
    <w:rsid w:val="00D775FB"/>
    <w:rsid w:val="00D810C5"/>
    <w:rsid w:val="00D81982"/>
    <w:rsid w:val="00D85A6B"/>
    <w:rsid w:val="00D85BA7"/>
    <w:rsid w:val="00D9123C"/>
    <w:rsid w:val="00D94834"/>
    <w:rsid w:val="00D94C0C"/>
    <w:rsid w:val="00D9696D"/>
    <w:rsid w:val="00DA5994"/>
    <w:rsid w:val="00DB1387"/>
    <w:rsid w:val="00DB59F0"/>
    <w:rsid w:val="00DB6085"/>
    <w:rsid w:val="00DB6693"/>
    <w:rsid w:val="00DC30D3"/>
    <w:rsid w:val="00DD2A12"/>
    <w:rsid w:val="00DD361B"/>
    <w:rsid w:val="00DD4E33"/>
    <w:rsid w:val="00DD4E81"/>
    <w:rsid w:val="00DE1AE8"/>
    <w:rsid w:val="00DE224D"/>
    <w:rsid w:val="00DE288F"/>
    <w:rsid w:val="00DE2945"/>
    <w:rsid w:val="00DE3773"/>
    <w:rsid w:val="00DE3B7F"/>
    <w:rsid w:val="00DE69C2"/>
    <w:rsid w:val="00DF050F"/>
    <w:rsid w:val="00DF341E"/>
    <w:rsid w:val="00DF4E12"/>
    <w:rsid w:val="00DF55EC"/>
    <w:rsid w:val="00DF5FA4"/>
    <w:rsid w:val="00E01116"/>
    <w:rsid w:val="00E013FF"/>
    <w:rsid w:val="00E02371"/>
    <w:rsid w:val="00E02FDC"/>
    <w:rsid w:val="00E03C17"/>
    <w:rsid w:val="00E07200"/>
    <w:rsid w:val="00E10518"/>
    <w:rsid w:val="00E10D31"/>
    <w:rsid w:val="00E11586"/>
    <w:rsid w:val="00E12094"/>
    <w:rsid w:val="00E12554"/>
    <w:rsid w:val="00E15F4B"/>
    <w:rsid w:val="00E2393C"/>
    <w:rsid w:val="00E26D28"/>
    <w:rsid w:val="00E2731C"/>
    <w:rsid w:val="00E31017"/>
    <w:rsid w:val="00E31B0F"/>
    <w:rsid w:val="00E31F60"/>
    <w:rsid w:val="00E3304C"/>
    <w:rsid w:val="00E34D00"/>
    <w:rsid w:val="00E35615"/>
    <w:rsid w:val="00E3577D"/>
    <w:rsid w:val="00E36513"/>
    <w:rsid w:val="00E40B58"/>
    <w:rsid w:val="00E42711"/>
    <w:rsid w:val="00E449FD"/>
    <w:rsid w:val="00E44B13"/>
    <w:rsid w:val="00E4585C"/>
    <w:rsid w:val="00E47F96"/>
    <w:rsid w:val="00E502A3"/>
    <w:rsid w:val="00E505FD"/>
    <w:rsid w:val="00E51531"/>
    <w:rsid w:val="00E54B29"/>
    <w:rsid w:val="00E54ED6"/>
    <w:rsid w:val="00E55A04"/>
    <w:rsid w:val="00E60970"/>
    <w:rsid w:val="00E6099F"/>
    <w:rsid w:val="00E61F26"/>
    <w:rsid w:val="00E64020"/>
    <w:rsid w:val="00E6701E"/>
    <w:rsid w:val="00E67221"/>
    <w:rsid w:val="00E70799"/>
    <w:rsid w:val="00E7224E"/>
    <w:rsid w:val="00E750BE"/>
    <w:rsid w:val="00E758DF"/>
    <w:rsid w:val="00E759D3"/>
    <w:rsid w:val="00E77CF6"/>
    <w:rsid w:val="00E840CB"/>
    <w:rsid w:val="00E84B9A"/>
    <w:rsid w:val="00E84F2C"/>
    <w:rsid w:val="00E86C02"/>
    <w:rsid w:val="00E91ABB"/>
    <w:rsid w:val="00E92D95"/>
    <w:rsid w:val="00EA06BE"/>
    <w:rsid w:val="00EA0787"/>
    <w:rsid w:val="00EA1356"/>
    <w:rsid w:val="00EA2DA4"/>
    <w:rsid w:val="00EA3705"/>
    <w:rsid w:val="00EA70FA"/>
    <w:rsid w:val="00EB0459"/>
    <w:rsid w:val="00EB31DB"/>
    <w:rsid w:val="00EB44FA"/>
    <w:rsid w:val="00EB475E"/>
    <w:rsid w:val="00EB56D9"/>
    <w:rsid w:val="00EC121B"/>
    <w:rsid w:val="00EC3C15"/>
    <w:rsid w:val="00EC66DD"/>
    <w:rsid w:val="00ED3285"/>
    <w:rsid w:val="00ED4677"/>
    <w:rsid w:val="00ED5D56"/>
    <w:rsid w:val="00EE4AA6"/>
    <w:rsid w:val="00EE5E4D"/>
    <w:rsid w:val="00EE6ADE"/>
    <w:rsid w:val="00EE74A5"/>
    <w:rsid w:val="00EF03B4"/>
    <w:rsid w:val="00EF2841"/>
    <w:rsid w:val="00EF29F9"/>
    <w:rsid w:val="00EF5D8C"/>
    <w:rsid w:val="00EF6782"/>
    <w:rsid w:val="00EF6985"/>
    <w:rsid w:val="00F00328"/>
    <w:rsid w:val="00F00497"/>
    <w:rsid w:val="00F07F51"/>
    <w:rsid w:val="00F10050"/>
    <w:rsid w:val="00F1357C"/>
    <w:rsid w:val="00F14200"/>
    <w:rsid w:val="00F17AED"/>
    <w:rsid w:val="00F17CD9"/>
    <w:rsid w:val="00F23386"/>
    <w:rsid w:val="00F249C9"/>
    <w:rsid w:val="00F251F6"/>
    <w:rsid w:val="00F262DB"/>
    <w:rsid w:val="00F319C4"/>
    <w:rsid w:val="00F320D7"/>
    <w:rsid w:val="00F3371B"/>
    <w:rsid w:val="00F366D4"/>
    <w:rsid w:val="00F5281E"/>
    <w:rsid w:val="00F545B5"/>
    <w:rsid w:val="00F55375"/>
    <w:rsid w:val="00F56D48"/>
    <w:rsid w:val="00F571D8"/>
    <w:rsid w:val="00F579AF"/>
    <w:rsid w:val="00F57D33"/>
    <w:rsid w:val="00F60867"/>
    <w:rsid w:val="00F61A1E"/>
    <w:rsid w:val="00F671F6"/>
    <w:rsid w:val="00F673AE"/>
    <w:rsid w:val="00F67CA0"/>
    <w:rsid w:val="00F708AC"/>
    <w:rsid w:val="00F7341F"/>
    <w:rsid w:val="00F765E2"/>
    <w:rsid w:val="00F8181A"/>
    <w:rsid w:val="00F84D15"/>
    <w:rsid w:val="00F86EA0"/>
    <w:rsid w:val="00F876ED"/>
    <w:rsid w:val="00F9106B"/>
    <w:rsid w:val="00F91A4C"/>
    <w:rsid w:val="00F91C2E"/>
    <w:rsid w:val="00F935CF"/>
    <w:rsid w:val="00F9769C"/>
    <w:rsid w:val="00FA0BDF"/>
    <w:rsid w:val="00FA11B4"/>
    <w:rsid w:val="00FA243E"/>
    <w:rsid w:val="00FA570A"/>
    <w:rsid w:val="00FA6629"/>
    <w:rsid w:val="00FC1F90"/>
    <w:rsid w:val="00FC25E6"/>
    <w:rsid w:val="00FC602D"/>
    <w:rsid w:val="00FD18BB"/>
    <w:rsid w:val="00FD69D3"/>
    <w:rsid w:val="00FD7C88"/>
    <w:rsid w:val="00FE1366"/>
    <w:rsid w:val="00FE32B3"/>
    <w:rsid w:val="00FF117F"/>
    <w:rsid w:val="00FF25FB"/>
    <w:rsid w:val="00FF3524"/>
    <w:rsid w:val="00FF3DC8"/>
    <w:rsid w:val="00FF43F1"/>
    <w:rsid w:val="00FF5884"/>
    <w:rsid w:val="00FF5C7A"/>
    <w:rsid w:val="00FF63A1"/>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3BD"/>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27309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sid w:val="005D58D4"/>
    <w:rPr>
      <w:kern w:val="2"/>
      <w:sz w:val="21"/>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sid w:val="005D58D4"/>
    <w:rPr>
      <w:kern w:val="2"/>
      <w:sz w:val="21"/>
      <w:szCs w:val="24"/>
    </w:rPr>
  </w:style>
  <w:style w:type="character" w:styleId="ab">
    <w:name w:val="page number"/>
    <w:basedOn w:val="a0"/>
    <w:rsid w:val="009C51B4"/>
  </w:style>
  <w:style w:type="character" w:styleId="ac">
    <w:name w:val="annotation reference"/>
    <w:rsid w:val="00B21447"/>
    <w:rPr>
      <w:sz w:val="18"/>
      <w:szCs w:val="18"/>
    </w:rPr>
  </w:style>
  <w:style w:type="paragraph" w:styleId="ad">
    <w:name w:val="annotation text"/>
    <w:basedOn w:val="a"/>
    <w:link w:val="ae"/>
    <w:rsid w:val="00B21447"/>
    <w:pPr>
      <w:jc w:val="left"/>
    </w:pPr>
  </w:style>
  <w:style w:type="character" w:customStyle="1" w:styleId="ae">
    <w:name w:val="コメント文字列 (文字)"/>
    <w:link w:val="ad"/>
    <w:rsid w:val="005D58D4"/>
    <w:rPr>
      <w:kern w:val="2"/>
      <w:sz w:val="21"/>
      <w:szCs w:val="24"/>
    </w:rPr>
  </w:style>
  <w:style w:type="paragraph" w:styleId="af">
    <w:name w:val="annotation subject"/>
    <w:basedOn w:val="ad"/>
    <w:next w:val="ad"/>
    <w:link w:val="af0"/>
    <w:rsid w:val="00B21447"/>
    <w:rPr>
      <w:b/>
      <w:bCs/>
    </w:rPr>
  </w:style>
  <w:style w:type="character" w:customStyle="1" w:styleId="af0">
    <w:name w:val="コメント内容 (文字)"/>
    <w:link w:val="af"/>
    <w:rsid w:val="005D58D4"/>
    <w:rPr>
      <w:b/>
      <w:bCs/>
      <w:kern w:val="2"/>
      <w:sz w:val="21"/>
      <w:szCs w:val="24"/>
    </w:rPr>
  </w:style>
  <w:style w:type="paragraph" w:styleId="af1">
    <w:name w:val="Balloon Text"/>
    <w:basedOn w:val="a"/>
    <w:link w:val="af2"/>
    <w:rsid w:val="00B21447"/>
    <w:rPr>
      <w:rFonts w:ascii="Arial" w:eastAsia="ＭＳ ゴシック" w:hAnsi="Arial"/>
      <w:sz w:val="18"/>
      <w:szCs w:val="18"/>
    </w:rPr>
  </w:style>
  <w:style w:type="character" w:customStyle="1" w:styleId="af2">
    <w:name w:val="吹き出し (文字)"/>
    <w:link w:val="af1"/>
    <w:rsid w:val="005D58D4"/>
    <w:rPr>
      <w:rFonts w:ascii="Arial" w:eastAsia="ＭＳ ゴシック" w:hAnsi="Arial"/>
      <w:kern w:val="2"/>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一太郎 (文字)"/>
    <w:basedOn w:val="a0"/>
    <w:link w:val="af3"/>
    <w:rsid w:val="005D58D4"/>
    <w:rPr>
      <w:rFonts w:cs="ＭＳ 明朝"/>
      <w:spacing w:val="1"/>
      <w:sz w:val="21"/>
      <w:szCs w:val="21"/>
    </w:rPr>
  </w:style>
  <w:style w:type="paragraph" w:styleId="af5">
    <w:name w:val="Closing"/>
    <w:basedOn w:val="a"/>
    <w:link w:val="af6"/>
    <w:rsid w:val="00EF5D8C"/>
    <w:pPr>
      <w:jc w:val="right"/>
    </w:pPr>
    <w:rPr>
      <w:rFonts w:ascii="ＭＳ 明朝" w:hAnsi="ＭＳ 明朝"/>
    </w:rPr>
  </w:style>
  <w:style w:type="character" w:customStyle="1" w:styleId="af6">
    <w:name w:val="結語 (文字)"/>
    <w:link w:val="af5"/>
    <w:rsid w:val="005D58D4"/>
    <w:rPr>
      <w:rFonts w:ascii="ＭＳ 明朝" w:hAnsi="ＭＳ 明朝"/>
      <w:kern w:val="2"/>
      <w:sz w:val="21"/>
      <w:szCs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rsid w:val="008714B2"/>
  </w:style>
  <w:style w:type="character" w:styleId="af7">
    <w:name w:val="Hyperlink"/>
    <w:rsid w:val="008714B2"/>
    <w:rPr>
      <w:color w:val="0000FF"/>
      <w:u w:val="single"/>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8">
    <w:name w:val="List Paragraph"/>
    <w:basedOn w:val="a"/>
    <w:link w:val="af9"/>
    <w:uiPriority w:val="34"/>
    <w:qFormat/>
    <w:rsid w:val="006819F7"/>
    <w:pPr>
      <w:ind w:leftChars="400" w:left="840"/>
    </w:pPr>
    <w:rPr>
      <w:szCs w:val="20"/>
    </w:rPr>
  </w:style>
  <w:style w:type="paragraph" w:customStyle="1" w:styleId="afa">
    <w:name w:val="説明書見出し"/>
    <w:basedOn w:val="a"/>
    <w:qFormat/>
    <w:rsid w:val="00295524"/>
    <w:pPr>
      <w:jc w:val="center"/>
    </w:pPr>
    <w:rPr>
      <w:rFonts w:ascii="ＭＳ 明朝" w:hAnsi="ＭＳ 明朝"/>
      <w:b/>
      <w:sz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afb">
    <w:name w:val="Note Heading"/>
    <w:basedOn w:val="a"/>
    <w:next w:val="a"/>
    <w:link w:val="afc"/>
    <w:rsid w:val="005D58D4"/>
    <w:pPr>
      <w:jc w:val="center"/>
    </w:pPr>
  </w:style>
  <w:style w:type="character" w:customStyle="1" w:styleId="afc">
    <w:name w:val="記 (文字)"/>
    <w:basedOn w:val="a0"/>
    <w:link w:val="afb"/>
    <w:rsid w:val="005D58D4"/>
    <w:rPr>
      <w:kern w:val="2"/>
      <w:sz w:val="21"/>
      <w:szCs w:val="24"/>
    </w:rPr>
  </w:style>
  <w:style w:type="paragraph" w:styleId="afd">
    <w:name w:val="Date"/>
    <w:basedOn w:val="a"/>
    <w:next w:val="a"/>
    <w:link w:val="afe"/>
    <w:rsid w:val="005D58D4"/>
  </w:style>
  <w:style w:type="character" w:customStyle="1" w:styleId="afe">
    <w:name w:val="日付 (文字)"/>
    <w:basedOn w:val="a0"/>
    <w:link w:val="afd"/>
    <w:rsid w:val="005D58D4"/>
    <w:rPr>
      <w:kern w:val="2"/>
      <w:sz w:val="21"/>
      <w:szCs w:val="24"/>
    </w:rPr>
  </w:style>
  <w:style w:type="paragraph" w:customStyle="1" w:styleId="aff">
    <w:name w:val="一太郎８"/>
    <w:rsid w:val="005D58D4"/>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
    <w:uiPriority w:val="99"/>
    <w:rsid w:val="005D58D4"/>
    <w:rPr>
      <w:rFonts w:ascii="Times New Roman" w:hAnsi="Times New Roman"/>
      <w:sz w:val="24"/>
    </w:rPr>
  </w:style>
  <w:style w:type="paragraph" w:styleId="21">
    <w:name w:val="toc 2"/>
    <w:basedOn w:val="a"/>
    <w:next w:val="a"/>
    <w:autoRedefine/>
    <w:semiHidden/>
    <w:rsid w:val="005D58D4"/>
    <w:pPr>
      <w:ind w:leftChars="100" w:left="210"/>
    </w:pPr>
  </w:style>
  <w:style w:type="paragraph" w:styleId="aff0">
    <w:name w:val="footnote text"/>
    <w:basedOn w:val="a"/>
    <w:link w:val="aff1"/>
    <w:semiHidden/>
    <w:rsid w:val="005D58D4"/>
    <w:pPr>
      <w:snapToGrid w:val="0"/>
      <w:jc w:val="left"/>
    </w:pPr>
  </w:style>
  <w:style w:type="character" w:customStyle="1" w:styleId="aff1">
    <w:name w:val="脚注文字列 (文字)"/>
    <w:basedOn w:val="a0"/>
    <w:link w:val="aff0"/>
    <w:semiHidden/>
    <w:rsid w:val="005D58D4"/>
    <w:rPr>
      <w:kern w:val="2"/>
      <w:sz w:val="21"/>
      <w:szCs w:val="24"/>
    </w:rPr>
  </w:style>
  <w:style w:type="paragraph" w:customStyle="1" w:styleId="aff2">
    <w:name w:val="表中　中寄せ"/>
    <w:basedOn w:val="a3"/>
    <w:rsid w:val="005D58D4"/>
    <w:pPr>
      <w:jc w:val="center"/>
    </w:pPr>
    <w:rPr>
      <w:rFonts w:ascii="Century" w:eastAsia="ＭＳ 明朝" w:hAnsi="Century"/>
    </w:rPr>
  </w:style>
  <w:style w:type="paragraph" w:styleId="aff3">
    <w:name w:val="Revision"/>
    <w:hidden/>
    <w:uiPriority w:val="99"/>
    <w:semiHidden/>
    <w:rsid w:val="005D58D4"/>
    <w:rPr>
      <w:kern w:val="2"/>
      <w:sz w:val="21"/>
      <w:szCs w:val="24"/>
    </w:rPr>
  </w:style>
  <w:style w:type="paragraph" w:customStyle="1" w:styleId="313">
    <w:name w:val="3.1.3"/>
    <w:basedOn w:val="2"/>
    <w:link w:val="3130"/>
    <w:qFormat/>
    <w:rsid w:val="005D58D4"/>
    <w:pPr>
      <w:ind w:left="709" w:hanging="709"/>
    </w:pPr>
    <w:rPr>
      <w:rFonts w:ascii="ＭＳ 明朝" w:eastAsia="ＭＳ ゴシック" w:hAnsi="ＭＳ 明朝" w:cs="Times New Roman"/>
      <w:szCs w:val="21"/>
    </w:rPr>
  </w:style>
  <w:style w:type="character" w:customStyle="1" w:styleId="3130">
    <w:name w:val="3.1.3 (文字)"/>
    <w:basedOn w:val="a0"/>
    <w:link w:val="313"/>
    <w:rsid w:val="005D58D4"/>
    <w:rPr>
      <w:rFonts w:ascii="ＭＳ 明朝" w:eastAsia="ＭＳ ゴシック" w:hAnsi="ＭＳ 明朝"/>
      <w:kern w:val="2"/>
      <w:sz w:val="21"/>
      <w:szCs w:val="21"/>
    </w:rPr>
  </w:style>
  <w:style w:type="paragraph" w:customStyle="1" w:styleId="midashi">
    <w:name w:val="midashi"/>
    <w:basedOn w:val="2"/>
    <w:link w:val="midashi0"/>
    <w:qFormat/>
    <w:rsid w:val="005D58D4"/>
    <w:pPr>
      <w:ind w:left="709" w:hanging="630"/>
    </w:pPr>
    <w:rPr>
      <w:rFonts w:ascii="ＭＳ 明朝" w:eastAsia="ＭＳ ゴシック" w:hAnsi="ＭＳ 明朝"/>
      <w:szCs w:val="21"/>
    </w:rPr>
  </w:style>
  <w:style w:type="character" w:customStyle="1" w:styleId="midashi0">
    <w:name w:val="midashi (文字)"/>
    <w:basedOn w:val="20"/>
    <w:link w:val="midashi"/>
    <w:rsid w:val="005D58D4"/>
    <w:rPr>
      <w:rFonts w:ascii="ＭＳ 明朝" w:eastAsia="ＭＳ ゴシック" w:hAnsi="ＭＳ 明朝" w:cstheme="majorBidi"/>
      <w:kern w:val="2"/>
      <w:sz w:val="21"/>
      <w:szCs w:val="21"/>
    </w:rPr>
  </w:style>
  <w:style w:type="paragraph" w:styleId="aff4">
    <w:name w:val="macro"/>
    <w:basedOn w:val="aff5"/>
    <w:link w:val="aff6"/>
    <w:semiHidden/>
    <w:rsid w:val="005D58D4"/>
    <w:pPr>
      <w:widowControl/>
      <w:overflowPunct w:val="0"/>
      <w:topLinePunct/>
      <w:adjustRightInd w:val="0"/>
      <w:spacing w:line="360" w:lineRule="atLeast"/>
      <w:ind w:firstLine="227"/>
      <w:textAlignment w:val="baseline"/>
    </w:pPr>
    <w:rPr>
      <w:rFonts w:ascii="Meiryo UI" w:eastAsia="Meiryo UI" w:hAnsi="Meiryo UI" w:cs="Meiryo UI"/>
      <w:kern w:val="20"/>
      <w:sz w:val="20"/>
      <w:szCs w:val="20"/>
    </w:rPr>
  </w:style>
  <w:style w:type="paragraph" w:styleId="aff5">
    <w:name w:val="Body Text"/>
    <w:basedOn w:val="a"/>
    <w:link w:val="aff7"/>
    <w:semiHidden/>
    <w:unhideWhenUsed/>
    <w:rsid w:val="005D58D4"/>
  </w:style>
  <w:style w:type="character" w:customStyle="1" w:styleId="aff7">
    <w:name w:val="本文 (文字)"/>
    <w:basedOn w:val="a0"/>
    <w:link w:val="aff5"/>
    <w:semiHidden/>
    <w:rsid w:val="005D58D4"/>
    <w:rPr>
      <w:kern w:val="2"/>
      <w:sz w:val="21"/>
      <w:szCs w:val="24"/>
    </w:rPr>
  </w:style>
  <w:style w:type="character" w:customStyle="1" w:styleId="aff6">
    <w:name w:val="マクロ文字列 (文字)"/>
    <w:basedOn w:val="a0"/>
    <w:link w:val="aff4"/>
    <w:semiHidden/>
    <w:rsid w:val="005D58D4"/>
    <w:rPr>
      <w:rFonts w:ascii="Meiryo UI" w:eastAsia="Meiryo UI" w:hAnsi="Meiryo UI" w:cs="Meiryo UI"/>
      <w:kern w:val="20"/>
    </w:rPr>
  </w:style>
  <w:style w:type="character" w:styleId="aff8">
    <w:name w:val="Unresolved Mention"/>
    <w:basedOn w:val="a0"/>
    <w:uiPriority w:val="99"/>
    <w:semiHidden/>
    <w:unhideWhenUsed/>
    <w:rsid w:val="00EB0459"/>
    <w:rPr>
      <w:color w:val="605E5C"/>
      <w:shd w:val="clear" w:color="auto" w:fill="E1DFDD"/>
    </w:rPr>
  </w:style>
  <w:style w:type="character" w:customStyle="1" w:styleId="40">
    <w:name w:val="見出し 4 (文字)"/>
    <w:basedOn w:val="a0"/>
    <w:link w:val="4"/>
    <w:rsid w:val="00273090"/>
    <w:rPr>
      <w:b/>
      <w:bCs/>
      <w:kern w:val="2"/>
      <w:sz w:val="21"/>
      <w:szCs w:val="24"/>
    </w:rPr>
  </w:style>
  <w:style w:type="character" w:customStyle="1" w:styleId="af9">
    <w:name w:val="リスト段落 (文字)"/>
    <w:basedOn w:val="a0"/>
    <w:link w:val="af8"/>
    <w:uiPriority w:val="34"/>
    <w:rsid w:val="00273090"/>
    <w:rPr>
      <w:kern w:val="2"/>
      <w:sz w:val="21"/>
    </w:rPr>
  </w:style>
  <w:style w:type="paragraph" w:styleId="22">
    <w:name w:val="Body Text Indent 2"/>
    <w:basedOn w:val="a"/>
    <w:link w:val="23"/>
    <w:semiHidden/>
    <w:unhideWhenUsed/>
    <w:rsid w:val="002D59A3"/>
    <w:pPr>
      <w:spacing w:line="480" w:lineRule="auto"/>
      <w:ind w:leftChars="400" w:left="851"/>
    </w:pPr>
  </w:style>
  <w:style w:type="character" w:customStyle="1" w:styleId="23">
    <w:name w:val="本文インデント 2 (文字)"/>
    <w:basedOn w:val="a0"/>
    <w:link w:val="22"/>
    <w:semiHidden/>
    <w:rsid w:val="002D59A3"/>
    <w:rPr>
      <w:kern w:val="2"/>
      <w:sz w:val="21"/>
      <w:szCs w:val="24"/>
    </w:rPr>
  </w:style>
  <w:style w:type="paragraph" w:styleId="aff9">
    <w:name w:val="Body Text Indent"/>
    <w:basedOn w:val="a"/>
    <w:link w:val="affa"/>
    <w:unhideWhenUsed/>
    <w:rsid w:val="00C25134"/>
    <w:pPr>
      <w:ind w:leftChars="400" w:left="851"/>
    </w:pPr>
  </w:style>
  <w:style w:type="character" w:customStyle="1" w:styleId="affa">
    <w:name w:val="本文インデント (文字)"/>
    <w:basedOn w:val="a0"/>
    <w:link w:val="aff9"/>
    <w:rsid w:val="00C25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6316">
      <w:bodyDiv w:val="1"/>
      <w:marLeft w:val="0"/>
      <w:marRight w:val="0"/>
      <w:marTop w:val="0"/>
      <w:marBottom w:val="0"/>
      <w:divBdr>
        <w:top w:val="none" w:sz="0" w:space="0" w:color="auto"/>
        <w:left w:val="none" w:sz="0" w:space="0" w:color="auto"/>
        <w:bottom w:val="none" w:sz="0" w:space="0" w:color="auto"/>
        <w:right w:val="none" w:sz="0" w:space="0" w:color="auto"/>
      </w:divBdr>
    </w:div>
    <w:div w:id="296110554">
      <w:bodyDiv w:val="1"/>
      <w:marLeft w:val="0"/>
      <w:marRight w:val="0"/>
      <w:marTop w:val="0"/>
      <w:marBottom w:val="0"/>
      <w:divBdr>
        <w:top w:val="none" w:sz="0" w:space="0" w:color="auto"/>
        <w:left w:val="none" w:sz="0" w:space="0" w:color="auto"/>
        <w:bottom w:val="none" w:sz="0" w:space="0" w:color="auto"/>
        <w:right w:val="none" w:sz="0" w:space="0" w:color="auto"/>
      </w:divBdr>
    </w:div>
    <w:div w:id="657684330">
      <w:bodyDiv w:val="1"/>
      <w:marLeft w:val="0"/>
      <w:marRight w:val="0"/>
      <w:marTop w:val="0"/>
      <w:marBottom w:val="0"/>
      <w:divBdr>
        <w:top w:val="none" w:sz="0" w:space="0" w:color="auto"/>
        <w:left w:val="none" w:sz="0" w:space="0" w:color="auto"/>
        <w:bottom w:val="none" w:sz="0" w:space="0" w:color="auto"/>
        <w:right w:val="none" w:sz="0" w:space="0" w:color="auto"/>
      </w:divBdr>
    </w:div>
    <w:div w:id="662898809">
      <w:bodyDiv w:val="1"/>
      <w:marLeft w:val="0"/>
      <w:marRight w:val="0"/>
      <w:marTop w:val="0"/>
      <w:marBottom w:val="0"/>
      <w:divBdr>
        <w:top w:val="none" w:sz="0" w:space="0" w:color="auto"/>
        <w:left w:val="none" w:sz="0" w:space="0" w:color="auto"/>
        <w:bottom w:val="none" w:sz="0" w:space="0" w:color="auto"/>
        <w:right w:val="none" w:sz="0" w:space="0" w:color="auto"/>
      </w:divBdr>
    </w:div>
    <w:div w:id="890382884">
      <w:bodyDiv w:val="1"/>
      <w:marLeft w:val="0"/>
      <w:marRight w:val="0"/>
      <w:marTop w:val="0"/>
      <w:marBottom w:val="0"/>
      <w:divBdr>
        <w:top w:val="none" w:sz="0" w:space="0" w:color="auto"/>
        <w:left w:val="none" w:sz="0" w:space="0" w:color="auto"/>
        <w:bottom w:val="none" w:sz="0" w:space="0" w:color="auto"/>
        <w:right w:val="none" w:sz="0" w:space="0" w:color="auto"/>
      </w:divBdr>
    </w:div>
    <w:div w:id="1364938877">
      <w:bodyDiv w:val="1"/>
      <w:marLeft w:val="0"/>
      <w:marRight w:val="0"/>
      <w:marTop w:val="0"/>
      <w:marBottom w:val="0"/>
      <w:divBdr>
        <w:top w:val="none" w:sz="0" w:space="0" w:color="auto"/>
        <w:left w:val="none" w:sz="0" w:space="0" w:color="auto"/>
        <w:bottom w:val="none" w:sz="0" w:space="0" w:color="auto"/>
        <w:right w:val="none" w:sz="0" w:space="0" w:color="auto"/>
      </w:divBdr>
    </w:div>
    <w:div w:id="1468278502">
      <w:bodyDiv w:val="1"/>
      <w:marLeft w:val="0"/>
      <w:marRight w:val="0"/>
      <w:marTop w:val="0"/>
      <w:marBottom w:val="0"/>
      <w:divBdr>
        <w:top w:val="none" w:sz="0" w:space="0" w:color="auto"/>
        <w:left w:val="none" w:sz="0" w:space="0" w:color="auto"/>
        <w:bottom w:val="none" w:sz="0" w:space="0" w:color="auto"/>
        <w:right w:val="none" w:sz="0" w:space="0" w:color="auto"/>
      </w:divBdr>
    </w:div>
    <w:div w:id="1494954797">
      <w:bodyDiv w:val="1"/>
      <w:marLeft w:val="0"/>
      <w:marRight w:val="0"/>
      <w:marTop w:val="0"/>
      <w:marBottom w:val="0"/>
      <w:divBdr>
        <w:top w:val="none" w:sz="0" w:space="0" w:color="auto"/>
        <w:left w:val="none" w:sz="0" w:space="0" w:color="auto"/>
        <w:bottom w:val="none" w:sz="0" w:space="0" w:color="auto"/>
        <w:right w:val="none" w:sz="0" w:space="0" w:color="auto"/>
      </w:divBdr>
    </w:div>
    <w:div w:id="1567187411">
      <w:bodyDiv w:val="1"/>
      <w:marLeft w:val="0"/>
      <w:marRight w:val="0"/>
      <w:marTop w:val="0"/>
      <w:marBottom w:val="0"/>
      <w:divBdr>
        <w:top w:val="none" w:sz="0" w:space="0" w:color="auto"/>
        <w:left w:val="none" w:sz="0" w:space="0" w:color="auto"/>
        <w:bottom w:val="none" w:sz="0" w:space="0" w:color="auto"/>
        <w:right w:val="none" w:sz="0" w:space="0" w:color="auto"/>
      </w:divBdr>
    </w:div>
    <w:div w:id="169931410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23640966">
      <w:bodyDiv w:val="1"/>
      <w:marLeft w:val="0"/>
      <w:marRight w:val="0"/>
      <w:marTop w:val="0"/>
      <w:marBottom w:val="0"/>
      <w:divBdr>
        <w:top w:val="none" w:sz="0" w:space="0" w:color="auto"/>
        <w:left w:val="none" w:sz="0" w:space="0" w:color="auto"/>
        <w:bottom w:val="none" w:sz="0" w:space="0" w:color="auto"/>
        <w:right w:val="none" w:sz="0" w:space="0" w:color="auto"/>
      </w:divBdr>
    </w:div>
    <w:div w:id="2109543592">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FF554E-0E9A-43BC-8951-606D84D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42186</Words>
  <Characters>4551</Characters>
  <Application>Microsoft Office Word</Application>
  <DocSecurity>0</DocSecurity>
  <Lines>37</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2022-02-18T01:53:00Z</dcterms:created>
  <dcterms:modified xsi:type="dcterms:W3CDTF">2022-02-18T01:53:00Z</dcterms:modified>
</cp:coreProperties>
</file>