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431DD16D" w14:textId="77777777" w:rsidR="00FC3F72" w:rsidRDefault="007F4CAD" w:rsidP="00D56934">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D56934" w:rsidRPr="008D7F81">
        <w:rPr>
          <w:rFonts w:ascii="ＭＳ Ｐゴシック" w:eastAsia="ＭＳ Ｐゴシック" w:hAnsi="ＭＳ Ｐゴシック" w:hint="eastAsia"/>
          <w:b/>
          <w:spacing w:val="20"/>
          <w:sz w:val="36"/>
          <w:szCs w:val="36"/>
        </w:rPr>
        <w:t>データマネジメントに関する実践状況調査</w:t>
      </w:r>
      <w:r w:rsidRPr="00582D9A">
        <w:rPr>
          <w:rFonts w:ascii="ＭＳ Ｐゴシック" w:eastAsia="ＭＳ Ｐゴシック" w:hAnsi="ＭＳ Ｐゴシック" w:hint="eastAsia"/>
          <w:b/>
          <w:spacing w:val="20"/>
          <w:sz w:val="36"/>
          <w:szCs w:val="36"/>
        </w:rPr>
        <w:t>」に係る</w:t>
      </w:r>
    </w:p>
    <w:p w14:paraId="7DF90B7C" w14:textId="78753276" w:rsidR="007F4CAD" w:rsidRPr="00582D9A" w:rsidRDefault="007F4CAD" w:rsidP="00D56934">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E17C38B"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679E589B" w:rsidR="007F4CAD" w:rsidRDefault="007F4CAD">
      <w:pPr>
        <w:pStyle w:val="a3"/>
        <w:rPr>
          <w:rFonts w:ascii="ＭＳ Ｐゴシック" w:eastAsia="ＭＳ Ｐゴシック" w:hAnsi="ＭＳ Ｐゴシック"/>
          <w:spacing w:val="0"/>
        </w:rPr>
      </w:pPr>
    </w:p>
    <w:p w14:paraId="40BA0FF8" w14:textId="3D0378E2" w:rsidR="00F71F57" w:rsidRDefault="00F71F57">
      <w:pPr>
        <w:pStyle w:val="a3"/>
        <w:rPr>
          <w:rFonts w:ascii="ＭＳ Ｐゴシック" w:eastAsia="ＭＳ Ｐゴシック" w:hAnsi="ＭＳ Ｐゴシック"/>
          <w:spacing w:val="0"/>
        </w:rPr>
      </w:pPr>
    </w:p>
    <w:p w14:paraId="49413D22" w14:textId="66D322AE" w:rsidR="00F71F57" w:rsidRDefault="00F71F57">
      <w:pPr>
        <w:pStyle w:val="a3"/>
        <w:rPr>
          <w:rFonts w:ascii="ＭＳ Ｐゴシック" w:eastAsia="ＭＳ Ｐゴシック" w:hAnsi="ＭＳ Ｐゴシック"/>
          <w:spacing w:val="0"/>
        </w:rPr>
      </w:pPr>
    </w:p>
    <w:p w14:paraId="4CE66B8A" w14:textId="3EB8706A" w:rsidR="00F71F57" w:rsidRDefault="00F71F57">
      <w:pPr>
        <w:pStyle w:val="a3"/>
        <w:rPr>
          <w:rFonts w:ascii="ＭＳ Ｐゴシック" w:eastAsia="ＭＳ Ｐゴシック" w:hAnsi="ＭＳ Ｐゴシック"/>
          <w:spacing w:val="0"/>
        </w:rPr>
      </w:pPr>
    </w:p>
    <w:p w14:paraId="44BD5FD5" w14:textId="3012599A" w:rsidR="00F71F57" w:rsidRDefault="00F71F57">
      <w:pPr>
        <w:pStyle w:val="a3"/>
        <w:rPr>
          <w:rFonts w:ascii="ＭＳ Ｐゴシック" w:eastAsia="ＭＳ Ｐゴシック" w:hAnsi="ＭＳ Ｐゴシック"/>
          <w:spacing w:val="0"/>
        </w:rPr>
      </w:pPr>
    </w:p>
    <w:p w14:paraId="4B044003" w14:textId="7D188F79" w:rsidR="00F71F57" w:rsidRDefault="00F71F57">
      <w:pPr>
        <w:pStyle w:val="a3"/>
        <w:rPr>
          <w:rFonts w:ascii="ＭＳ Ｐゴシック" w:eastAsia="ＭＳ Ｐゴシック" w:hAnsi="ＭＳ Ｐゴシック"/>
          <w:spacing w:val="0"/>
        </w:rPr>
      </w:pPr>
    </w:p>
    <w:p w14:paraId="324513BD" w14:textId="1F12FA07" w:rsidR="00F71F57" w:rsidRDefault="00F71F57">
      <w:pPr>
        <w:pStyle w:val="a3"/>
        <w:rPr>
          <w:rFonts w:ascii="ＭＳ Ｐゴシック" w:eastAsia="ＭＳ Ｐゴシック" w:hAnsi="ＭＳ Ｐゴシック"/>
          <w:spacing w:val="0"/>
        </w:rPr>
      </w:pPr>
    </w:p>
    <w:p w14:paraId="360E9325" w14:textId="77777777" w:rsidR="00F71F57" w:rsidRDefault="00F71F57">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pPr>
    </w:p>
    <w:p w14:paraId="7DF90B9B" w14:textId="0A1892C0"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D56934">
        <w:rPr>
          <w:rFonts w:ascii="ＭＳ Ｐゴシック" w:eastAsia="ＭＳ Ｐゴシック" w:hAnsi="ＭＳ Ｐゴシック" w:hint="eastAsia"/>
          <w:sz w:val="28"/>
          <w:szCs w:val="28"/>
        </w:rPr>
        <w:t>2</w:t>
      </w:r>
      <w:r w:rsidR="00D56934">
        <w:rPr>
          <w:rFonts w:ascii="ＭＳ Ｐゴシック" w:eastAsia="ＭＳ Ｐゴシック" w:hAnsi="ＭＳ Ｐゴシック"/>
          <w:sz w:val="28"/>
          <w:szCs w:val="28"/>
        </w:rPr>
        <w:t>1</w:t>
      </w:r>
      <w:r w:rsidR="00D56934">
        <w:rPr>
          <w:rFonts w:ascii="ＭＳ Ｐゴシック" w:eastAsia="ＭＳ Ｐゴシック" w:hAnsi="ＭＳ Ｐゴシック" w:hint="eastAsia"/>
          <w:sz w:val="28"/>
          <w:szCs w:val="28"/>
        </w:rPr>
        <w:t>年4月1</w:t>
      </w:r>
      <w:r w:rsidR="00D56934">
        <w:rPr>
          <w:rFonts w:ascii="ＭＳ Ｐゴシック" w:eastAsia="ＭＳ Ｐゴシック" w:hAnsi="ＭＳ Ｐゴシック"/>
          <w:sz w:val="28"/>
          <w:szCs w:val="28"/>
        </w:rPr>
        <w:t>6</w:t>
      </w:r>
      <w:r w:rsidR="00D56934">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A5E881B" w14:textId="77777777" w:rsidR="000E1A13" w:rsidRDefault="007F4CAD">
      <w:pPr>
        <w:pStyle w:val="a3"/>
        <w:spacing w:line="360" w:lineRule="auto"/>
        <w:rPr>
          <w:rFonts w:ascii="ＭＳ 明朝" w:hAnsi="ＭＳ 明朝"/>
          <w:noProof/>
          <w:spacing w:val="0"/>
        </w:rPr>
        <w:sectPr w:rsidR="000E1A13" w:rsidSect="00584769">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79847A8" w14:textId="77777777" w:rsidR="000E1A13" w:rsidRDefault="000E1A13">
      <w:pPr>
        <w:pStyle w:val="12"/>
        <w:rPr>
          <w:noProof/>
        </w:rPr>
      </w:pPr>
      <w:r>
        <w:rPr>
          <w:rFonts w:hint="eastAsia"/>
          <w:noProof/>
        </w:rPr>
        <w:t>Ⅰ．</w:t>
      </w:r>
      <w:r w:rsidRPr="00042855">
        <w:rPr>
          <w:rFonts w:hint="eastAsia"/>
          <w:noProof/>
          <w:spacing w:val="2"/>
        </w:rPr>
        <w:t>入札説明書</w:t>
      </w:r>
      <w:r>
        <w:rPr>
          <w:noProof/>
        </w:rPr>
        <w:tab/>
        <w:t>1</w:t>
      </w:r>
    </w:p>
    <w:p w14:paraId="1801B553" w14:textId="77777777" w:rsidR="000E1A13" w:rsidRDefault="000E1A13">
      <w:pPr>
        <w:pStyle w:val="12"/>
        <w:rPr>
          <w:noProof/>
        </w:rPr>
      </w:pPr>
      <w:r>
        <w:rPr>
          <w:rFonts w:hint="eastAsia"/>
          <w:noProof/>
        </w:rPr>
        <w:t>Ⅱ．契約書</w:t>
      </w:r>
      <w:r>
        <w:rPr>
          <w:noProof/>
        </w:rPr>
        <w:tab/>
        <w:t>5</w:t>
      </w:r>
    </w:p>
    <w:p w14:paraId="1495FAF6" w14:textId="77777777" w:rsidR="000E1A13" w:rsidRDefault="000E1A13">
      <w:pPr>
        <w:pStyle w:val="12"/>
        <w:rPr>
          <w:noProof/>
        </w:rPr>
      </w:pPr>
      <w:r>
        <w:rPr>
          <w:rFonts w:hint="eastAsia"/>
          <w:noProof/>
        </w:rPr>
        <w:t>Ⅲ．仕様書</w:t>
      </w:r>
      <w:r>
        <w:rPr>
          <w:noProof/>
        </w:rPr>
        <w:tab/>
        <w:t>14</w:t>
      </w:r>
    </w:p>
    <w:p w14:paraId="58C95F9F" w14:textId="77777777" w:rsidR="000E1A13" w:rsidRDefault="000E1A13">
      <w:pPr>
        <w:pStyle w:val="12"/>
        <w:rPr>
          <w:noProof/>
        </w:rPr>
      </w:pPr>
      <w:r w:rsidRPr="00042855">
        <w:rPr>
          <w:rFonts w:cs="ＭＳ Ｐゴシック" w:hint="eastAsia"/>
          <w:noProof/>
        </w:rPr>
        <w:t>Ⅳ．入札資料作成要領</w:t>
      </w:r>
      <w:r>
        <w:rPr>
          <w:noProof/>
        </w:rPr>
        <w:tab/>
        <w:t>22</w:t>
      </w:r>
    </w:p>
    <w:p w14:paraId="40662FB4" w14:textId="77777777" w:rsidR="000E1A13" w:rsidRDefault="000E1A13">
      <w:pPr>
        <w:pStyle w:val="12"/>
        <w:rPr>
          <w:noProof/>
        </w:rPr>
      </w:pPr>
      <w:r w:rsidRPr="00042855">
        <w:rPr>
          <w:rFonts w:ascii="ＭＳ 明朝" w:hAnsi="ＭＳ 明朝" w:cs="ＭＳ Ｐゴシック" w:hint="eastAsia"/>
          <w:noProof/>
        </w:rPr>
        <w:t>Ⅴ．評価項目一覧</w:t>
      </w:r>
      <w:r>
        <w:rPr>
          <w:noProof/>
        </w:rPr>
        <w:tab/>
        <w:t>29</w:t>
      </w:r>
    </w:p>
    <w:p w14:paraId="2B40D72C" w14:textId="77777777" w:rsidR="000E1A13" w:rsidRDefault="000E1A13">
      <w:pPr>
        <w:pStyle w:val="12"/>
        <w:rPr>
          <w:noProof/>
        </w:rPr>
      </w:pPr>
      <w:r w:rsidRPr="00042855">
        <w:rPr>
          <w:rFonts w:cs="ＭＳ Ｐゴシック" w:hint="eastAsia"/>
          <w:noProof/>
        </w:rPr>
        <w:t>Ⅵ．評価手順書</w:t>
      </w:r>
      <w:r>
        <w:rPr>
          <w:noProof/>
        </w:rPr>
        <w:tab/>
        <w:t>34</w:t>
      </w:r>
    </w:p>
    <w:p w14:paraId="718B7119" w14:textId="77777777" w:rsidR="000E1A13" w:rsidRDefault="000E1A13">
      <w:pPr>
        <w:pStyle w:val="12"/>
        <w:rPr>
          <w:noProof/>
        </w:rPr>
      </w:pPr>
      <w:r w:rsidRPr="00042855">
        <w:rPr>
          <w:rFonts w:ascii="ＭＳ 明朝" w:hAnsi="ＭＳ 明朝" w:hint="eastAsia"/>
          <w:noProof/>
        </w:rPr>
        <w:t>Ⅶ．その他関係資料</w:t>
      </w:r>
      <w:r>
        <w:rPr>
          <w:noProof/>
        </w:rPr>
        <w:tab/>
        <w:t>38</w:t>
      </w:r>
    </w:p>
    <w:p w14:paraId="4EFA9486" w14:textId="7E20C625" w:rsidR="000E1A13" w:rsidRDefault="000E1A13">
      <w:pPr>
        <w:pStyle w:val="a3"/>
        <w:spacing w:line="360" w:lineRule="auto"/>
        <w:rPr>
          <w:rFonts w:ascii="ＭＳ 明朝" w:hAnsi="ＭＳ 明朝"/>
          <w:noProof/>
          <w:spacing w:val="0"/>
        </w:rPr>
        <w:sectPr w:rsidR="000E1A13" w:rsidSect="000E1A13">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EDB007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8D7F81">
        <w:rPr>
          <w:rFonts w:ascii="ＭＳ 明朝" w:hAnsi="ＭＳ 明朝" w:hint="eastAsia"/>
        </w:rPr>
        <w:t>（</w:t>
      </w:r>
      <w:r w:rsidRPr="008D7F81">
        <w:rPr>
          <w:rFonts w:ascii="ＭＳ 明朝" w:hAnsi="ＭＳ 明朝"/>
        </w:rPr>
        <w:t>20</w:t>
      </w:r>
      <w:r w:rsidR="00D56934" w:rsidRPr="008D7F81">
        <w:rPr>
          <w:rFonts w:ascii="ＭＳ 明朝" w:hAnsi="ＭＳ 明朝"/>
        </w:rPr>
        <w:t>21</w:t>
      </w:r>
      <w:r w:rsidRPr="008D7F81">
        <w:rPr>
          <w:rFonts w:ascii="ＭＳ 明朝" w:hAnsi="ＭＳ 明朝" w:hint="eastAsia"/>
        </w:rPr>
        <w:t>年</w:t>
      </w:r>
      <w:r w:rsidR="00D56934" w:rsidRPr="008D7F81">
        <w:rPr>
          <w:rFonts w:ascii="ＭＳ 明朝" w:hAnsi="ＭＳ 明朝"/>
        </w:rPr>
        <w:t>4</w:t>
      </w:r>
      <w:r w:rsidRPr="008D7F81">
        <w:rPr>
          <w:rFonts w:ascii="ＭＳ 明朝" w:hAnsi="ＭＳ 明朝" w:hint="eastAsia"/>
        </w:rPr>
        <w:t>月</w:t>
      </w:r>
      <w:r w:rsidR="00D56934" w:rsidRPr="008D7F81">
        <w:rPr>
          <w:rFonts w:ascii="ＭＳ 明朝" w:hAnsi="ＭＳ 明朝"/>
        </w:rPr>
        <w:t>16</w:t>
      </w:r>
      <w:r w:rsidRPr="008D7F81">
        <w:rPr>
          <w:rFonts w:ascii="ＭＳ 明朝" w:hAnsi="ＭＳ 明朝" w:hint="eastAsia"/>
        </w:rPr>
        <w:t>日付け</w:t>
      </w:r>
      <w:r w:rsidR="00C25E14" w:rsidRPr="008D7F81">
        <w:rPr>
          <w:rFonts w:ascii="ＭＳ 明朝" w:hAnsi="ＭＳ 明朝" w:hint="eastAsia"/>
        </w:rPr>
        <w:t>公告</w:t>
      </w:r>
      <w:r w:rsidRPr="008D7F81">
        <w:rPr>
          <w:rFonts w:ascii="ＭＳ 明朝" w:hAnsi="ＭＳ 明朝" w:hint="eastAsia"/>
        </w:rPr>
        <w:t>）</w:t>
      </w:r>
      <w:r w:rsidRPr="00FC3F72">
        <w:rPr>
          <w:rFonts w:ascii="ＭＳ 明朝" w:hAnsi="ＭＳ 明朝" w:hint="eastAsia"/>
        </w:rPr>
        <w:t>に</w:t>
      </w:r>
      <w:r>
        <w:rPr>
          <w:rFonts w:ascii="ＭＳ 明朝" w:hAnsi="ＭＳ 明朝" w:hint="eastAsia"/>
        </w:rPr>
        <w:t>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2ACC6DF"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D56934" w:rsidRPr="008D7F81">
        <w:rPr>
          <w:rFonts w:ascii="ＭＳ 明朝" w:hAnsi="ＭＳ 明朝" w:hint="eastAsia"/>
        </w:rPr>
        <w:t>データマネジメントに関する実践状況調査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04A51F35" w:rsidR="007F4CAD" w:rsidRDefault="00D56934" w:rsidP="003D78A5">
      <w:pPr>
        <w:pStyle w:val="a3"/>
        <w:ind w:leftChars="50" w:left="105" w:firstLineChars="6" w:firstLine="13"/>
        <w:rPr>
          <w:rFonts w:ascii="ＭＳ 明朝" w:hAnsi="ＭＳ 明朝"/>
        </w:rPr>
      </w:pPr>
      <w:r>
        <w:rPr>
          <w:rFonts w:ascii="ＭＳ 明朝" w:hAnsi="ＭＳ 明朝"/>
        </w:rPr>
        <w:t>(4</w:t>
      </w:r>
      <w:r w:rsidR="007F4CAD">
        <w:rPr>
          <w:rFonts w:ascii="ＭＳ 明朝" w:hAnsi="ＭＳ 明朝" w:hint="eastAsia"/>
        </w:rPr>
        <w:t>)</w:t>
      </w:r>
      <w:r w:rsidR="007F4CAD">
        <w:rPr>
          <w:rFonts w:ascii="ＭＳ 明朝" w:hAnsi="ＭＳ 明朝" w:hint="eastAsia"/>
          <w:spacing w:val="0"/>
        </w:rPr>
        <w:t xml:space="preserve"> </w:t>
      </w:r>
      <w:r w:rsidR="007F4CAD" w:rsidRPr="00B333FA">
        <w:rPr>
          <w:rFonts w:ascii="ＭＳ 明朝" w:hAnsi="ＭＳ 明朝" w:hint="eastAsia"/>
          <w:spacing w:val="30"/>
          <w:fitText w:val="1060" w:id="-970208242"/>
        </w:rPr>
        <w:t>入札方</w:t>
      </w:r>
      <w:r w:rsidR="007F4CAD" w:rsidRPr="00B333FA">
        <w:rPr>
          <w:rFonts w:ascii="ＭＳ 明朝" w:hAnsi="ＭＳ 明朝" w:hint="eastAsia"/>
          <w:spacing w:val="15"/>
          <w:fitText w:val="1060" w:id="-970208242"/>
        </w:rPr>
        <w:t>法</w:t>
      </w:r>
      <w:r w:rsidR="007F4CAD">
        <w:rPr>
          <w:rFonts w:ascii="ＭＳ 明朝" w:hAnsi="ＭＳ 明朝" w:hint="eastAsia"/>
          <w:spacing w:val="0"/>
        </w:rPr>
        <w:tab/>
        <w:t xml:space="preserve">　</w:t>
      </w:r>
      <w:r w:rsidR="007F4CAD">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DAAE33C"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8D7F81">
        <w:rPr>
          <w:rFonts w:ascii="ＭＳ 明朝" w:hAnsi="ＭＳ 明朝" w:hint="eastAsia"/>
        </w:rPr>
        <w:t>「</w:t>
      </w:r>
      <w:r w:rsidR="00D56934" w:rsidRPr="008D7F81">
        <w:rPr>
          <w:rFonts w:ascii="ＭＳ 明朝" w:hAnsi="ＭＳ 明朝" w:hint="eastAsia"/>
        </w:rPr>
        <w:t>データマネジメントに関する実践状況調査</w:t>
      </w:r>
      <w:r w:rsidR="0010023A" w:rsidRPr="008D7F81">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10ED9677"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472CA0">
        <w:rPr>
          <w:rFonts w:ascii="ＭＳ 明朝" w:hAnsi="ＭＳ 明朝" w:hint="eastAsia"/>
        </w:rPr>
        <w:t>令和</w:t>
      </w:r>
      <w:r w:rsidR="00C21FAD" w:rsidRPr="00472CA0">
        <w:rPr>
          <w:rFonts w:ascii="ＭＳ 明朝" w:hAnsi="ＭＳ 明朝"/>
        </w:rPr>
        <w:t>1・2・3年度（平成</w:t>
      </w:r>
      <w:bookmarkStart w:id="0" w:name="_Hlk3393165"/>
      <w:r w:rsidR="00C21FAD" w:rsidRPr="00472CA0">
        <w:rPr>
          <w:rFonts w:ascii="ＭＳ 明朝" w:hAnsi="ＭＳ 明朝"/>
        </w:rPr>
        <w:t>31・32・33</w:t>
      </w:r>
      <w:bookmarkEnd w:id="0"/>
      <w:r w:rsidR="00C21FAD" w:rsidRPr="00472CA0">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C913A0" w:rsidRPr="00115AEB">
        <w:rPr>
          <w:rFonts w:ascii="ＭＳ 明朝" w:hAnsi="ＭＳ 明朝" w:hint="eastAsia"/>
        </w:rPr>
        <w:t>「Ａ」、「Ｂ」又は「Ｃ」の</w:t>
      </w:r>
      <w:r w:rsidRPr="008D7F81">
        <w:rPr>
          <w:rFonts w:ascii="ＭＳ 明朝" w:hAnsi="ＭＳ 明朝" w:hint="eastAsia"/>
        </w:rPr>
        <w:t>等級に格付けされ、</w:t>
      </w:r>
      <w:bookmarkStart w:id="1" w:name="_Hlk68708743"/>
      <w:r w:rsidRPr="008D7F81">
        <w:rPr>
          <w:rFonts w:ascii="ＭＳ 明朝" w:hAnsi="ＭＳ 明朝" w:hint="eastAsia"/>
        </w:rPr>
        <w:t>関東・甲信越地域の資格を有する者</w:t>
      </w:r>
      <w:r w:rsidRPr="00CD55D7">
        <w:rPr>
          <w:rFonts w:ascii="ＭＳ 明朝" w:hAnsi="ＭＳ 明朝" w:hint="eastAsia"/>
        </w:rPr>
        <w:t>であるこ</w:t>
      </w:r>
      <w:r w:rsidRPr="0097439C">
        <w:rPr>
          <w:rFonts w:ascii="ＭＳ 明朝" w:hAnsi="ＭＳ 明朝" w:hint="eastAsia"/>
        </w:rPr>
        <w:t>と。</w:t>
      </w:r>
      <w:bookmarkEnd w:id="1"/>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11167DED" w:rsidR="007F4CAD" w:rsidRPr="00E15E7B"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CE5380" w14:textId="5EA6E4D2" w:rsidR="00A204E4" w:rsidRPr="00E15E7B" w:rsidRDefault="00A204E4" w:rsidP="00A204E4">
      <w:pPr>
        <w:pStyle w:val="a3"/>
        <w:ind w:leftChars="47" w:left="422"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6</w:t>
      </w:r>
      <w:r>
        <w:rPr>
          <w:rFonts w:ascii="ＭＳ 明朝" w:hAnsi="ＭＳ 明朝" w:hint="eastAsia"/>
          <w:spacing w:val="0"/>
        </w:rPr>
        <w:t>)</w:t>
      </w:r>
      <w:r>
        <w:rPr>
          <w:rFonts w:ascii="ＭＳ 明朝" w:hAnsi="ＭＳ 明朝"/>
          <w:spacing w:val="0"/>
        </w:rPr>
        <w:t xml:space="preserve"> </w:t>
      </w:r>
      <w:r w:rsidRPr="0018431B">
        <w:rPr>
          <w:rFonts w:ascii="ＭＳ 明朝" w:hAnsi="ＭＳ 明朝" w:hint="eastAsia"/>
          <w:spacing w:val="0"/>
        </w:rPr>
        <w:t>過去3年以内に情報管理の不備を理由に機構から契約を解除されている者ではないこと。</w:t>
      </w:r>
    </w:p>
    <w:p w14:paraId="7C7A866C" w14:textId="48BFDB74" w:rsidR="00791E54" w:rsidRPr="00A204E4" w:rsidRDefault="00791E54">
      <w:pPr>
        <w:pStyle w:val="a3"/>
        <w:rPr>
          <w:rFonts w:ascii="ＭＳ 明朝" w:hAnsi="ＭＳ 明朝"/>
          <w:spacing w:val="0"/>
        </w:rPr>
      </w:pPr>
    </w:p>
    <w:p w14:paraId="0352DBFE" w14:textId="77777777" w:rsidR="00A204E4" w:rsidRPr="00DD50F8" w:rsidRDefault="00A204E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B11B068" w14:textId="77777777" w:rsidR="00C913A0" w:rsidRPr="00314BC1" w:rsidRDefault="00C913A0" w:rsidP="00C913A0">
      <w:pPr>
        <w:ind w:firstLineChars="100" w:firstLine="200"/>
        <w:rPr>
          <w:rFonts w:asciiTheme="minorEastAsia" w:eastAsiaTheme="minorEastAsia" w:hAnsiTheme="minorEastAsia"/>
        </w:rPr>
      </w:pPr>
      <w:r w:rsidRPr="00314BC1">
        <w:rPr>
          <w:rFonts w:asciiTheme="minorEastAsia" w:eastAsiaTheme="minorEastAsia" w:hAnsiTheme="minorEastAsia" w:hint="eastAsia"/>
          <w:sz w:val="20"/>
          <w:szCs w:val="20"/>
        </w:rPr>
        <w:lastRenderedPageBreak/>
        <w:t>入札説明会は実施しない。</w:t>
      </w:r>
    </w:p>
    <w:p w14:paraId="7DF90BDF" w14:textId="77777777" w:rsidR="007F4CAD" w:rsidRDefault="007F4CAD">
      <w:pPr>
        <w:pStyle w:val="a3"/>
        <w:rPr>
          <w:rFonts w:ascii="ＭＳ 明朝" w:hAnsi="ＭＳ 明朝"/>
          <w:spacing w:val="0"/>
        </w:rPr>
      </w:pP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180457A" w:rsidR="007F4CAD" w:rsidRDefault="007F4CAD">
      <w:pPr>
        <w:pStyle w:val="a3"/>
        <w:ind w:leftChars="303" w:left="636"/>
        <w:rPr>
          <w:rFonts w:ascii="ＭＳ 明朝" w:hAnsi="ＭＳ 明朝"/>
          <w:spacing w:val="0"/>
        </w:rPr>
      </w:pPr>
      <w:r>
        <w:rPr>
          <w:rFonts w:ascii="ＭＳ 明朝" w:hAnsi="ＭＳ 明朝" w:hint="eastAsia"/>
        </w:rPr>
        <w:t>20</w:t>
      </w:r>
      <w:r w:rsidR="00D56934">
        <w:rPr>
          <w:rFonts w:ascii="ＭＳ 明朝" w:hAnsi="ＭＳ 明朝" w:hint="eastAsia"/>
        </w:rPr>
        <w:t>2</w:t>
      </w:r>
      <w:r w:rsidR="00D56934">
        <w:rPr>
          <w:rFonts w:ascii="ＭＳ 明朝" w:hAnsi="ＭＳ 明朝"/>
        </w:rPr>
        <w:t>1</w:t>
      </w:r>
      <w:r>
        <w:rPr>
          <w:rFonts w:ascii="ＭＳ 明朝" w:hAnsi="ＭＳ 明朝" w:hint="eastAsia"/>
        </w:rPr>
        <w:t>年</w:t>
      </w:r>
      <w:r w:rsidR="00D56934">
        <w:rPr>
          <w:rFonts w:ascii="ＭＳ 明朝" w:hAnsi="ＭＳ 明朝" w:hint="eastAsia"/>
        </w:rPr>
        <w:t>4</w:t>
      </w:r>
      <w:r>
        <w:rPr>
          <w:rFonts w:ascii="ＭＳ 明朝" w:hAnsi="ＭＳ 明朝" w:hint="eastAsia"/>
        </w:rPr>
        <w:t>月</w:t>
      </w:r>
      <w:r w:rsidR="00D56934">
        <w:rPr>
          <w:rFonts w:ascii="ＭＳ 明朝" w:hAnsi="ＭＳ 明朝" w:hint="eastAsia"/>
        </w:rPr>
        <w:t>1</w:t>
      </w:r>
      <w:r w:rsidR="00D56934">
        <w:rPr>
          <w:rFonts w:ascii="ＭＳ 明朝" w:hAnsi="ＭＳ 明朝"/>
        </w:rPr>
        <w:t>6</w:t>
      </w:r>
      <w:r>
        <w:rPr>
          <w:rFonts w:ascii="ＭＳ 明朝" w:hAnsi="ＭＳ 明朝" w:hint="eastAsia"/>
        </w:rPr>
        <w:t>日（</w:t>
      </w:r>
      <w:r w:rsidR="00D56934">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D56934">
        <w:rPr>
          <w:rFonts w:ascii="ＭＳ 明朝" w:hAnsi="ＭＳ 明朝" w:hint="eastAsia"/>
        </w:rPr>
        <w:t>2</w:t>
      </w:r>
      <w:r w:rsidR="00D56934">
        <w:rPr>
          <w:rFonts w:ascii="ＭＳ 明朝" w:hAnsi="ＭＳ 明朝"/>
        </w:rPr>
        <w:t>1</w:t>
      </w:r>
      <w:r>
        <w:rPr>
          <w:rFonts w:ascii="ＭＳ 明朝" w:hAnsi="ＭＳ 明朝" w:hint="eastAsia"/>
        </w:rPr>
        <w:t>年</w:t>
      </w:r>
      <w:r w:rsidR="00D56934">
        <w:rPr>
          <w:rFonts w:ascii="ＭＳ 明朝" w:hAnsi="ＭＳ 明朝" w:hint="eastAsia"/>
        </w:rPr>
        <w:t>4</w:t>
      </w:r>
      <w:r>
        <w:rPr>
          <w:rFonts w:ascii="ＭＳ 明朝" w:hAnsi="ＭＳ 明朝" w:hint="eastAsia"/>
        </w:rPr>
        <w:t>月</w:t>
      </w:r>
      <w:r w:rsidR="00423845">
        <w:rPr>
          <w:rFonts w:ascii="ＭＳ 明朝" w:hAnsi="ＭＳ 明朝" w:hint="eastAsia"/>
        </w:rPr>
        <w:t>2</w:t>
      </w:r>
      <w:r w:rsidR="00423845">
        <w:rPr>
          <w:rFonts w:ascii="ＭＳ 明朝" w:hAnsi="ＭＳ 明朝"/>
        </w:rPr>
        <w:t>6</w:t>
      </w:r>
      <w:r>
        <w:rPr>
          <w:rFonts w:ascii="ＭＳ 明朝" w:hAnsi="ＭＳ 明朝" w:hint="eastAsia"/>
        </w:rPr>
        <w:t>日（</w:t>
      </w:r>
      <w:r w:rsidR="00423845">
        <w:rPr>
          <w:rFonts w:ascii="ＭＳ 明朝" w:hAnsi="ＭＳ 明朝" w:hint="eastAsia"/>
        </w:rPr>
        <w:t>月</w:t>
      </w:r>
      <w:r>
        <w:rPr>
          <w:rFonts w:ascii="ＭＳ 明朝" w:hAnsi="ＭＳ 明朝" w:hint="eastAsia"/>
        </w:rPr>
        <w:t xml:space="preserve">）　</w:t>
      </w:r>
      <w:r w:rsidR="00D56934">
        <w:rPr>
          <w:rFonts w:ascii="ＭＳ 明朝" w:hAnsi="ＭＳ 明朝" w:hint="eastAsia"/>
        </w:rPr>
        <w:t>1</w:t>
      </w:r>
      <w:r w:rsidR="00D56934">
        <w:rPr>
          <w:rFonts w:ascii="ＭＳ 明朝" w:hAnsi="ＭＳ 明朝"/>
        </w:rPr>
        <w:t>7</w:t>
      </w:r>
      <w:r>
        <w:rPr>
          <w:rFonts w:ascii="ＭＳ 明朝" w:hAnsi="ＭＳ 明朝" w:hint="eastAsia"/>
          <w:spacing w:val="0"/>
        </w:rPr>
        <w:t>時</w:t>
      </w:r>
      <w:r w:rsidR="00D56934">
        <w:rPr>
          <w:rFonts w:ascii="ＭＳ 明朝" w:hAnsi="ＭＳ 明朝" w:hint="eastAsia"/>
          <w:spacing w:val="0"/>
        </w:rPr>
        <w:t>0</w:t>
      </w:r>
      <w:r w:rsidR="00D56934">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1DDE103" w:rsidR="007F4CAD" w:rsidRDefault="007F4CAD">
      <w:pPr>
        <w:pStyle w:val="a3"/>
        <w:ind w:firstLineChars="300" w:firstLine="636"/>
        <w:rPr>
          <w:rFonts w:ascii="ＭＳ 明朝" w:hAnsi="ＭＳ 明朝"/>
        </w:rPr>
      </w:pPr>
      <w:r>
        <w:rPr>
          <w:rFonts w:ascii="ＭＳ 明朝" w:hAnsi="ＭＳ 明朝" w:hint="eastAsia"/>
        </w:rPr>
        <w:t>20</w:t>
      </w:r>
      <w:r w:rsidR="00D56934">
        <w:rPr>
          <w:rFonts w:ascii="ＭＳ 明朝" w:hAnsi="ＭＳ 明朝" w:hint="eastAsia"/>
        </w:rPr>
        <w:t>2</w:t>
      </w:r>
      <w:r w:rsidR="00D56934">
        <w:rPr>
          <w:rFonts w:ascii="ＭＳ 明朝" w:hAnsi="ＭＳ 明朝"/>
        </w:rPr>
        <w:t>1</w:t>
      </w:r>
      <w:r>
        <w:rPr>
          <w:rFonts w:ascii="ＭＳ 明朝" w:hAnsi="ＭＳ 明朝" w:hint="eastAsia"/>
        </w:rPr>
        <w:t>年</w:t>
      </w:r>
      <w:r w:rsidR="00D56934">
        <w:rPr>
          <w:rFonts w:ascii="ＭＳ 明朝" w:hAnsi="ＭＳ 明朝" w:hint="eastAsia"/>
        </w:rPr>
        <w:t>5</w:t>
      </w:r>
      <w:r>
        <w:rPr>
          <w:rFonts w:ascii="ＭＳ 明朝" w:hAnsi="ＭＳ 明朝" w:hint="eastAsia"/>
        </w:rPr>
        <w:t>月</w:t>
      </w:r>
      <w:r w:rsidR="00D56934">
        <w:rPr>
          <w:rFonts w:ascii="ＭＳ 明朝" w:hAnsi="ＭＳ 明朝" w:hint="eastAsia"/>
        </w:rPr>
        <w:t>7</w:t>
      </w:r>
      <w:r>
        <w:rPr>
          <w:rFonts w:ascii="ＭＳ 明朝" w:hAnsi="ＭＳ 明朝" w:hint="eastAsia"/>
        </w:rPr>
        <w:t>日（</w:t>
      </w:r>
      <w:r w:rsidR="00D56934">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D56934">
        <w:rPr>
          <w:rFonts w:ascii="ＭＳ 明朝" w:hAnsi="ＭＳ 明朝" w:hint="eastAsia"/>
        </w:rPr>
        <w:t>2</w:t>
      </w:r>
      <w:r w:rsidR="00D56934">
        <w:rPr>
          <w:rFonts w:ascii="ＭＳ 明朝" w:hAnsi="ＭＳ 明朝"/>
        </w:rPr>
        <w:t>1</w:t>
      </w:r>
      <w:r>
        <w:rPr>
          <w:rFonts w:ascii="ＭＳ 明朝" w:hAnsi="ＭＳ 明朝" w:hint="eastAsia"/>
        </w:rPr>
        <w:t>年</w:t>
      </w:r>
      <w:r w:rsidR="00D56934">
        <w:rPr>
          <w:rFonts w:ascii="ＭＳ 明朝" w:hAnsi="ＭＳ 明朝" w:hint="eastAsia"/>
        </w:rPr>
        <w:t>5</w:t>
      </w:r>
      <w:r>
        <w:rPr>
          <w:rFonts w:ascii="ＭＳ 明朝" w:hAnsi="ＭＳ 明朝" w:hint="eastAsia"/>
        </w:rPr>
        <w:t>月</w:t>
      </w:r>
      <w:r w:rsidR="00D56934">
        <w:rPr>
          <w:rFonts w:ascii="ＭＳ 明朝" w:hAnsi="ＭＳ 明朝" w:hint="eastAsia"/>
        </w:rPr>
        <w:t>1</w:t>
      </w:r>
      <w:r w:rsidR="00D56934">
        <w:rPr>
          <w:rFonts w:ascii="ＭＳ 明朝" w:hAnsi="ＭＳ 明朝"/>
        </w:rPr>
        <w:t>0</w:t>
      </w:r>
      <w:r>
        <w:rPr>
          <w:rFonts w:ascii="ＭＳ 明朝" w:hAnsi="ＭＳ 明朝" w:hint="eastAsia"/>
        </w:rPr>
        <w:t>日（</w:t>
      </w:r>
      <w:r w:rsidR="00D56934">
        <w:rPr>
          <w:rFonts w:ascii="ＭＳ 明朝" w:hAnsi="ＭＳ 明朝" w:hint="eastAsia"/>
        </w:rPr>
        <w:t>月</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8CF0662" w:rsidR="007F4CAD" w:rsidRDefault="007F4CAD">
      <w:pPr>
        <w:pStyle w:val="a3"/>
        <w:ind w:leftChars="202" w:left="424" w:firstLineChars="100" w:firstLine="212"/>
        <w:rPr>
          <w:rFonts w:ascii="ＭＳ 明朝" w:hAnsi="ＭＳ 明朝"/>
        </w:rPr>
      </w:pPr>
      <w:r>
        <w:rPr>
          <w:rFonts w:ascii="ＭＳ 明朝" w:hAnsi="ＭＳ 明朝" w:hint="eastAsia"/>
        </w:rPr>
        <w:t>20</w:t>
      </w:r>
      <w:r w:rsidR="00D56934">
        <w:rPr>
          <w:rFonts w:ascii="ＭＳ 明朝" w:hAnsi="ＭＳ 明朝" w:hint="eastAsia"/>
        </w:rPr>
        <w:t>2</w:t>
      </w:r>
      <w:r w:rsidR="00D56934">
        <w:rPr>
          <w:rFonts w:ascii="ＭＳ 明朝" w:hAnsi="ＭＳ 明朝"/>
        </w:rPr>
        <w:t>1</w:t>
      </w:r>
      <w:r>
        <w:rPr>
          <w:rFonts w:ascii="ＭＳ 明朝" w:hAnsi="ＭＳ 明朝" w:hint="eastAsia"/>
        </w:rPr>
        <w:t>年</w:t>
      </w:r>
      <w:r w:rsidR="00D56934">
        <w:rPr>
          <w:rFonts w:ascii="ＭＳ 明朝" w:hAnsi="ＭＳ 明朝" w:hint="eastAsia"/>
        </w:rPr>
        <w:t>5</w:t>
      </w:r>
      <w:r>
        <w:rPr>
          <w:rFonts w:ascii="ＭＳ 明朝" w:hAnsi="ＭＳ 明朝" w:hint="eastAsia"/>
        </w:rPr>
        <w:t>月</w:t>
      </w:r>
      <w:r w:rsidR="00D56934">
        <w:rPr>
          <w:rFonts w:ascii="ＭＳ 明朝" w:hAnsi="ＭＳ 明朝" w:hint="eastAsia"/>
        </w:rPr>
        <w:t>1</w:t>
      </w:r>
      <w:r w:rsidR="00D56934">
        <w:rPr>
          <w:rFonts w:ascii="ＭＳ 明朝" w:hAnsi="ＭＳ 明朝"/>
        </w:rPr>
        <w:t>0</w:t>
      </w:r>
      <w:r>
        <w:rPr>
          <w:rFonts w:ascii="ＭＳ 明朝" w:hAnsi="ＭＳ 明朝" w:hint="eastAsia"/>
        </w:rPr>
        <w:t>日（</w:t>
      </w:r>
      <w:r w:rsidR="00D56934">
        <w:rPr>
          <w:rFonts w:ascii="ＭＳ 明朝" w:hAnsi="ＭＳ 明朝" w:hint="eastAsia"/>
        </w:rPr>
        <w:t>月</w:t>
      </w:r>
      <w:r>
        <w:rPr>
          <w:rFonts w:ascii="ＭＳ 明朝" w:hAnsi="ＭＳ 明朝" w:hint="eastAsia"/>
        </w:rPr>
        <w:t xml:space="preserve">） </w:t>
      </w:r>
      <w:r w:rsidR="00D56934">
        <w:rPr>
          <w:rFonts w:ascii="ＭＳ 明朝" w:hAnsi="ＭＳ 明朝" w:hint="eastAsia"/>
        </w:rPr>
        <w:t>1</w:t>
      </w:r>
      <w:r w:rsidR="00D56934">
        <w:rPr>
          <w:rFonts w:ascii="ＭＳ 明朝" w:hAnsi="ＭＳ 明朝"/>
        </w:rPr>
        <w:t>7</w:t>
      </w:r>
      <w:r>
        <w:rPr>
          <w:rFonts w:ascii="ＭＳ 明朝" w:hAnsi="ＭＳ 明朝" w:hint="eastAsia"/>
        </w:rPr>
        <w:t>時</w:t>
      </w:r>
      <w:r w:rsidR="00D56934">
        <w:rPr>
          <w:rFonts w:ascii="ＭＳ 明朝" w:hAnsi="ＭＳ 明朝" w:hint="eastAsia"/>
        </w:rPr>
        <w:t>0</w:t>
      </w:r>
      <w:r w:rsidR="00D56934">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rsidP="00997EAF">
      <w:pPr>
        <w:ind w:leftChars="400" w:left="1050" w:hangingChars="100" w:hanging="21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05CACBAB"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1B895325" w:rsidR="007F4CAD" w:rsidRDefault="00332A96"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7E477918" w:rsidR="007F4CAD" w:rsidRDefault="00332A96"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2BA4A00B" w:rsidR="00CF5BC5" w:rsidRPr="00FB4977" w:rsidRDefault="00C21FAD" w:rsidP="00F95EC4">
            <w:pPr>
              <w:ind w:firstLineChars="100" w:firstLine="210"/>
              <w:rPr>
                <w:rFonts w:ascii="ＭＳ 明朝" w:hAnsi="ＭＳ 明朝"/>
                <w:szCs w:val="21"/>
              </w:rPr>
            </w:pPr>
            <w:r w:rsidRPr="00472CA0">
              <w:rPr>
                <w:rFonts w:ascii="ＭＳ 明朝" w:hAnsi="ＭＳ 明朝" w:hint="eastAsia"/>
                <w:color w:val="000000" w:themeColor="text1"/>
              </w:rPr>
              <w:t>令和</w:t>
            </w:r>
            <w:r w:rsidRPr="00472CA0">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E" w14:textId="324C6B2C" w:rsidR="00F04FE7" w:rsidRPr="00FB4977" w:rsidRDefault="00F04FE7" w:rsidP="001C7259">
            <w:pPr>
              <w:ind w:left="210" w:hangingChars="100" w:hanging="210"/>
              <w:rPr>
                <w:rFonts w:ascii="ＭＳ 明朝" w:hAnsi="ＭＳ 明朝"/>
              </w:rPr>
            </w:pP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D75372" w:rsidRPr="00E15E7B" w14:paraId="16FD763F" w14:textId="77777777" w:rsidTr="001C7259">
        <w:trPr>
          <w:jc w:val="center"/>
        </w:trPr>
        <w:tc>
          <w:tcPr>
            <w:tcW w:w="542" w:type="dxa"/>
            <w:vAlign w:val="center"/>
          </w:tcPr>
          <w:p w14:paraId="2F26E9E6" w14:textId="1FAFD83B" w:rsidR="00D75372" w:rsidRPr="00FB4977" w:rsidRDefault="00D75372" w:rsidP="00A13DC0">
            <w:pPr>
              <w:rPr>
                <w:rFonts w:ascii="ＭＳ 明朝" w:hAnsi="ＭＳ 明朝"/>
                <w:szCs w:val="21"/>
              </w:rPr>
            </w:pPr>
            <w:r>
              <w:rPr>
                <w:rFonts w:ascii="ＭＳ 明朝" w:hAnsi="ＭＳ 明朝" w:hint="eastAsia"/>
                <w:szCs w:val="21"/>
              </w:rPr>
              <w:t>⑦</w:t>
            </w:r>
          </w:p>
        </w:tc>
        <w:tc>
          <w:tcPr>
            <w:tcW w:w="5407" w:type="dxa"/>
            <w:vAlign w:val="center"/>
          </w:tcPr>
          <w:p w14:paraId="02E7DD26" w14:textId="6A330ADF" w:rsidR="00D75372" w:rsidRPr="00FB4977" w:rsidRDefault="00D75372" w:rsidP="00A13DC0">
            <w:pPr>
              <w:rPr>
                <w:rFonts w:ascii="ＭＳ 明朝" w:hAnsi="ＭＳ 明朝"/>
                <w:szCs w:val="21"/>
              </w:rPr>
            </w:pPr>
            <w:r>
              <w:rPr>
                <w:rFonts w:ascii="ＭＳ 明朝" w:hAnsi="ＭＳ 明朝" w:hint="eastAsia"/>
                <w:szCs w:val="21"/>
              </w:rPr>
              <w:t>③と④の電子ファイルを格納した電子媒体</w:t>
            </w:r>
          </w:p>
        </w:tc>
        <w:tc>
          <w:tcPr>
            <w:tcW w:w="1237" w:type="dxa"/>
            <w:vAlign w:val="center"/>
          </w:tcPr>
          <w:p w14:paraId="141B9DF3" w14:textId="5E361FEF" w:rsidR="00D75372" w:rsidRPr="00E15E7B" w:rsidRDefault="00D75372"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02872E07" w14:textId="3A1BF942" w:rsidR="00D75372" w:rsidRPr="00E15E7B" w:rsidRDefault="00D75372" w:rsidP="00A13DC0">
            <w:pPr>
              <w:jc w:val="center"/>
              <w:rPr>
                <w:rFonts w:ascii="ＭＳ 明朝" w:hAnsi="ＭＳ 明朝"/>
                <w:szCs w:val="21"/>
              </w:rPr>
            </w:pPr>
            <w:r>
              <w:rPr>
                <w:rFonts w:ascii="ＭＳ 明朝" w:hAnsi="ＭＳ 明朝" w:hint="eastAsia"/>
                <w:szCs w:val="21"/>
              </w:rPr>
              <w:t>1部</w:t>
            </w:r>
          </w:p>
        </w:tc>
      </w:tr>
    </w:tbl>
    <w:p w14:paraId="0D88F133" w14:textId="77777777" w:rsidR="00B24B89" w:rsidRDefault="00B24B89" w:rsidP="00032CB6">
      <w:pPr>
        <w:pStyle w:val="a3"/>
        <w:ind w:leftChars="50" w:left="105"/>
        <w:rPr>
          <w:rFonts w:ascii="ＭＳ 明朝" w:hAnsi="ＭＳ 明朝"/>
        </w:rPr>
      </w:pPr>
    </w:p>
    <w:p w14:paraId="7DF90C47" w14:textId="6B5741EC"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D187CFC"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332A96" w:rsidRPr="008D7F81">
        <w:rPr>
          <w:rFonts w:ascii="ＭＳ 明朝" w:hAnsi="ＭＳ 明朝" w:hint="eastAsia"/>
        </w:rPr>
        <w:t>データマネジメントに関する実践状況調査</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332A96" w:rsidRPr="008D7F81">
        <w:rPr>
          <w:rFonts w:ascii="ＭＳ 明朝" w:hAnsi="ＭＳ 明朝" w:hint="eastAsia"/>
        </w:rPr>
        <w:t>データマネジメントに関する実践状況調査</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3F7FB779"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332A96" w:rsidRPr="008D7F81">
        <w:rPr>
          <w:rFonts w:ascii="ＭＳ 明朝" w:hAnsi="ＭＳ 明朝" w:hint="eastAsia"/>
        </w:rPr>
        <w:t>データマネジメントに関する実践状況調査</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3CB1660D" w:rsidR="007F4CAD" w:rsidRDefault="007F4CAD" w:rsidP="00834D1F">
      <w:pPr>
        <w:pStyle w:val="a3"/>
        <w:spacing w:line="333" w:lineRule="exact"/>
        <w:ind w:leftChars="202" w:left="424" w:firstLine="285"/>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440AD9BB" w:rsidR="00F532D7" w:rsidRDefault="00F532D7" w:rsidP="00BC587F">
      <w:pPr>
        <w:pStyle w:val="a3"/>
        <w:ind w:firstLineChars="200" w:firstLine="424"/>
        <w:rPr>
          <w:rFonts w:ascii="ＭＳ 明朝" w:hAnsi="ＭＳ 明朝"/>
        </w:rPr>
      </w:pPr>
    </w:p>
    <w:p w14:paraId="784362B7" w14:textId="77777777" w:rsidR="0084085B" w:rsidRDefault="0084085B">
      <w:pPr>
        <w:widowControl/>
        <w:jc w:val="left"/>
        <w:rPr>
          <w:rFonts w:ascii="ＭＳ 明朝" w:hAnsi="ＭＳ 明朝" w:cs="ＭＳ 明朝"/>
          <w:spacing w:val="1"/>
          <w:kern w:val="0"/>
          <w:szCs w:val="21"/>
        </w:rPr>
      </w:pPr>
      <w:r>
        <w:rPr>
          <w:rFonts w:ascii="ＭＳ 明朝" w:hAnsi="ＭＳ 明朝"/>
        </w:rPr>
        <w:br w:type="page"/>
      </w:r>
    </w:p>
    <w:p w14:paraId="7DF90C53" w14:textId="6F2BA41A" w:rsidR="007F4CAD" w:rsidRDefault="007F4CAD">
      <w:pPr>
        <w:pStyle w:val="a3"/>
        <w:spacing w:afterLines="50" w:after="120"/>
        <w:rPr>
          <w:rFonts w:ascii="ＭＳ 明朝" w:hAnsi="ＭＳ 明朝"/>
          <w:spacing w:val="0"/>
        </w:rPr>
      </w:pPr>
      <w:r>
        <w:rPr>
          <w:rFonts w:ascii="ＭＳ 明朝" w:hAnsi="ＭＳ 明朝" w:hint="eastAsia"/>
        </w:rPr>
        <w:lastRenderedPageBreak/>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3BE937B" w:rsidR="007F4CAD" w:rsidRDefault="007F4CAD">
      <w:pPr>
        <w:pStyle w:val="a3"/>
        <w:ind w:leftChars="270" w:left="567"/>
        <w:rPr>
          <w:rFonts w:ascii="ＭＳ 明朝" w:hAnsi="ＭＳ 明朝"/>
        </w:rPr>
      </w:pPr>
      <w:r>
        <w:rPr>
          <w:rFonts w:ascii="ＭＳ 明朝" w:hAnsi="ＭＳ 明朝" w:hint="eastAsia"/>
        </w:rPr>
        <w:t>20</w:t>
      </w:r>
      <w:r w:rsidR="00BC587F">
        <w:rPr>
          <w:rFonts w:ascii="ＭＳ 明朝" w:hAnsi="ＭＳ 明朝"/>
        </w:rPr>
        <w:t>21</w:t>
      </w:r>
      <w:r>
        <w:rPr>
          <w:rFonts w:ascii="ＭＳ 明朝" w:hAnsi="ＭＳ 明朝" w:hint="eastAsia"/>
        </w:rPr>
        <w:t>年</w:t>
      </w:r>
      <w:r w:rsidR="00BC587F">
        <w:rPr>
          <w:rFonts w:ascii="ＭＳ 明朝" w:hAnsi="ＭＳ 明朝" w:hint="eastAsia"/>
        </w:rPr>
        <w:t>5</w:t>
      </w:r>
      <w:r>
        <w:rPr>
          <w:rFonts w:ascii="ＭＳ 明朝" w:hAnsi="ＭＳ 明朝" w:hint="eastAsia"/>
        </w:rPr>
        <w:t>月</w:t>
      </w:r>
      <w:r w:rsidR="002C70F6" w:rsidRPr="00AA6E26">
        <w:rPr>
          <w:rFonts w:ascii="ＭＳ 明朝" w:hAnsi="ＭＳ 明朝"/>
        </w:rPr>
        <w:t>17</w:t>
      </w:r>
      <w:r w:rsidRPr="00FC3F72">
        <w:rPr>
          <w:rFonts w:ascii="ＭＳ 明朝" w:hAnsi="ＭＳ 明朝" w:hint="eastAsia"/>
        </w:rPr>
        <w:t>日（</w:t>
      </w:r>
      <w:r w:rsidR="002C70F6" w:rsidRPr="00FC3F72">
        <w:rPr>
          <w:rFonts w:ascii="ＭＳ 明朝" w:hAnsi="ＭＳ 明朝" w:hint="eastAsia"/>
        </w:rPr>
        <w:t>月</w:t>
      </w:r>
      <w:r w:rsidRPr="00F140DE">
        <w:rPr>
          <w:rFonts w:ascii="ＭＳ 明朝" w:hAnsi="ＭＳ 明朝" w:hint="eastAsia"/>
        </w:rPr>
        <w:t xml:space="preserve">）　</w:t>
      </w:r>
      <w:r w:rsidR="00BC587F">
        <w:rPr>
          <w:rFonts w:ascii="ＭＳ 明朝" w:hAnsi="ＭＳ 明朝" w:hint="eastAsia"/>
        </w:rPr>
        <w:t>1</w:t>
      </w:r>
      <w:r w:rsidR="00BC587F">
        <w:rPr>
          <w:rFonts w:ascii="ＭＳ 明朝" w:hAnsi="ＭＳ 明朝"/>
        </w:rPr>
        <w:t>4</w:t>
      </w:r>
      <w:r>
        <w:rPr>
          <w:rFonts w:ascii="ＭＳ 明朝" w:hAnsi="ＭＳ 明朝" w:hint="eastAsia"/>
        </w:rPr>
        <w:t>時</w:t>
      </w:r>
      <w:r w:rsidR="00BC587F">
        <w:rPr>
          <w:rFonts w:ascii="ＭＳ 明朝" w:hAnsi="ＭＳ 明朝" w:hint="eastAsia"/>
        </w:rPr>
        <w:t>0</w:t>
      </w:r>
      <w:r w:rsidR="00BC587F">
        <w:rPr>
          <w:rFonts w:ascii="ＭＳ 明朝" w:hAnsi="ＭＳ 明朝"/>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0C8AE065"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BC587F">
        <w:rPr>
          <w:rFonts w:ascii="ＭＳ 明朝" w:hAnsi="ＭＳ 明朝" w:hint="eastAsia"/>
        </w:rPr>
        <w:t>B</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B4FA52F"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46CF4381"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85D8A47"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C5236A">
        <w:rPr>
          <w:rFonts w:ascii="ＭＳ 明朝" w:hAnsi="ＭＳ 明朝" w:hint="eastAsia"/>
        </w:rPr>
        <w:t>1</w:t>
      </w:r>
      <w:r w:rsidR="00C5236A">
        <w:rPr>
          <w:rFonts w:ascii="ＭＳ 明朝" w:hAnsi="ＭＳ 明朝"/>
        </w:rPr>
        <w:t>7</w:t>
      </w:r>
      <w:r>
        <w:rPr>
          <w:rFonts w:ascii="ＭＳ 明朝" w:hAnsi="ＭＳ 明朝" w:hint="eastAsia"/>
        </w:rPr>
        <w:t>階</w:t>
      </w:r>
    </w:p>
    <w:p w14:paraId="0390928A" w14:textId="77777777" w:rsidR="00C5236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C5236A" w:rsidRPr="00C5236A">
        <w:rPr>
          <w:rFonts w:ascii="ＭＳ 明朝" w:hAnsi="ＭＳ 明朝" w:hint="eastAsia"/>
        </w:rPr>
        <w:t>社会基盤センター DX 推進部</w:t>
      </w:r>
    </w:p>
    <w:p w14:paraId="7DF90C77" w14:textId="2A4D3429" w:rsidR="007F4CAD" w:rsidRDefault="00C5236A" w:rsidP="00834D1F">
      <w:pPr>
        <w:pStyle w:val="a3"/>
        <w:ind w:leftChars="357" w:left="750" w:firstLineChars="1518" w:firstLine="3218"/>
        <w:rPr>
          <w:rFonts w:ascii="ＭＳ 明朝" w:hAnsi="ＭＳ 明朝"/>
        </w:rPr>
      </w:pPr>
      <w:r w:rsidRPr="00C5236A">
        <w:rPr>
          <w:rFonts w:ascii="ＭＳ 明朝" w:hAnsi="ＭＳ 明朝" w:hint="eastAsia"/>
        </w:rPr>
        <w:t>技術DX ･共通プラットフォーム推進グループ</w:t>
      </w:r>
      <w:r>
        <w:rPr>
          <w:rFonts w:ascii="ＭＳ 明朝" w:hAnsi="ＭＳ 明朝" w:hint="eastAsia"/>
        </w:rPr>
        <w:t xml:space="preserve"> </w:t>
      </w:r>
      <w:r w:rsidR="007F4CAD">
        <w:rPr>
          <w:rFonts w:ascii="ＭＳ 明朝" w:hAnsi="ＭＳ 明朝" w:hint="eastAsia"/>
        </w:rPr>
        <w:t>担当：</w:t>
      </w:r>
      <w:r>
        <w:rPr>
          <w:rFonts w:ascii="ＭＳ 明朝" w:hAnsi="ＭＳ 明朝" w:hint="eastAsia"/>
        </w:rPr>
        <w:t>三部</w:t>
      </w:r>
      <w:r w:rsidR="007F4CAD">
        <w:rPr>
          <w:rFonts w:ascii="ＭＳ 明朝" w:hAnsi="ＭＳ 明朝" w:hint="eastAsia"/>
        </w:rPr>
        <w:t>、</w:t>
      </w:r>
      <w:r>
        <w:rPr>
          <w:rFonts w:ascii="ＭＳ 明朝" w:hAnsi="ＭＳ 明朝" w:hint="eastAsia"/>
        </w:rPr>
        <w:t>鎌田</w:t>
      </w:r>
    </w:p>
    <w:p w14:paraId="7DF90C79" w14:textId="0D9DD373" w:rsidR="007F4CAD" w:rsidRDefault="007F4CAD" w:rsidP="00C5236A">
      <w:pPr>
        <w:pStyle w:val="a3"/>
        <w:ind w:leftChars="207" w:left="435" w:firstLineChars="150" w:firstLine="318"/>
        <w:rPr>
          <w:rFonts w:ascii="ＭＳ 明朝" w:hAnsi="ＭＳ 明朝"/>
        </w:rPr>
      </w:pPr>
      <w:r>
        <w:rPr>
          <w:rFonts w:ascii="ＭＳ 明朝" w:hAnsi="ＭＳ 明朝" w:hint="eastAsia"/>
        </w:rPr>
        <w:t>E-mail：</w:t>
      </w:r>
      <w:r w:rsidR="00C5236A" w:rsidRPr="00C5236A">
        <w:rPr>
          <w:rFonts w:ascii="ＭＳ 明朝" w:hAnsi="ＭＳ 明朝"/>
        </w:rPr>
        <w:t>ikc-dx-kobo-tebiki@ipa.go.jp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7098CF6"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E7FCB">
        <w:rPr>
          <w:rFonts w:ascii="ＭＳ 明朝" w:hAnsi="ＭＳ 明朝" w:hint="eastAsia"/>
        </w:rPr>
        <w:t>斎藤</w:t>
      </w:r>
      <w:r>
        <w:rPr>
          <w:rFonts w:ascii="ＭＳ 明朝" w:hAnsi="ＭＳ 明朝" w:hint="eastAsia"/>
        </w:rPr>
        <w:t>、</w:t>
      </w:r>
      <w:r w:rsidR="00847E4E">
        <w:rPr>
          <w:rFonts w:hint="eastAsia"/>
        </w:rPr>
        <w:t>白瀬</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E1A13" w:rsidRDefault="000E1A13" w:rsidP="00F7778A">
                            <w:pPr>
                              <w:rPr>
                                <w:rFonts w:ascii="ＭＳ Ｐゴシック" w:eastAsia="ＭＳ Ｐゴシック" w:hAnsi="ＭＳ Ｐゴシック"/>
                                <w:sz w:val="22"/>
                                <w:szCs w:val="22"/>
                              </w:rPr>
                            </w:pPr>
                          </w:p>
                          <w:p w14:paraId="7DF91346"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E1A13" w:rsidRPr="0019326E" w:rsidRDefault="000E1A13"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E1A13" w:rsidRPr="0019326E" w:rsidRDefault="000E1A13"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E1A13" w:rsidRPr="0019326E" w:rsidRDefault="000E1A13"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E1A13" w:rsidRDefault="000E1A13" w:rsidP="00F7778A">
                            <w:pPr>
                              <w:rPr>
                                <w:rFonts w:ascii="ＭＳ Ｐゴシック" w:eastAsia="ＭＳ Ｐゴシック" w:hAnsi="ＭＳ Ｐゴシック"/>
                                <w:sz w:val="22"/>
                                <w:szCs w:val="22"/>
                              </w:rPr>
                            </w:pPr>
                          </w:p>
                          <w:p w14:paraId="7DF9134C"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E1A13" w:rsidRDefault="000E1A13"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E1A13" w:rsidRPr="000C251E" w:rsidRDefault="000E1A13"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E1A13" w:rsidRPr="0019326E" w:rsidRDefault="000E1A13"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E1A13" w:rsidRPr="0019326E" w:rsidRDefault="000E1A13"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E1A13"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E1A13" w:rsidRPr="0019326E" w:rsidRDefault="000E1A13" w:rsidP="00F7778A">
                            <w:pPr>
                              <w:ind w:firstLineChars="100" w:firstLine="220"/>
                              <w:rPr>
                                <w:rFonts w:ascii="ＭＳ Ｐゴシック" w:eastAsia="ＭＳ Ｐゴシック" w:hAnsi="ＭＳ Ｐゴシック"/>
                                <w:sz w:val="22"/>
                                <w:szCs w:val="22"/>
                              </w:rPr>
                            </w:pPr>
                          </w:p>
                          <w:p w14:paraId="7DF91355"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E1A13" w:rsidRPr="0019326E" w:rsidRDefault="000E1A13"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E1A13" w:rsidRDefault="000E1A13" w:rsidP="00F7778A">
                            <w:pPr>
                              <w:rPr>
                                <w:rFonts w:ascii="ＭＳ Ｐゴシック" w:eastAsia="ＭＳ Ｐゴシック" w:hAnsi="ＭＳ Ｐゴシック"/>
                                <w:sz w:val="22"/>
                                <w:szCs w:val="22"/>
                              </w:rPr>
                            </w:pPr>
                          </w:p>
                          <w:p w14:paraId="7DF91359"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E1A13" w:rsidRPr="0019326E" w:rsidRDefault="000E1A13"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E1A13" w:rsidRDefault="000E1A13" w:rsidP="00F7778A">
                            <w:pPr>
                              <w:rPr>
                                <w:rFonts w:ascii="ＭＳ Ｐゴシック" w:eastAsia="ＭＳ Ｐゴシック" w:hAnsi="ＭＳ Ｐゴシック"/>
                                <w:sz w:val="22"/>
                                <w:szCs w:val="22"/>
                              </w:rPr>
                            </w:pPr>
                          </w:p>
                          <w:p w14:paraId="7DF9135C" w14:textId="77777777" w:rsidR="000E1A13" w:rsidRDefault="000E1A13"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E1A13" w:rsidRDefault="000E1A13"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E1A13" w:rsidRDefault="000E1A13" w:rsidP="00F7778A">
                            <w:pPr>
                              <w:rPr>
                                <w:rFonts w:ascii="ＭＳ Ｐゴシック" w:eastAsia="ＭＳ Ｐゴシック" w:hAnsi="ＭＳ Ｐゴシック"/>
                                <w:sz w:val="22"/>
                                <w:szCs w:val="22"/>
                              </w:rPr>
                            </w:pPr>
                          </w:p>
                          <w:p w14:paraId="7DF9135F" w14:textId="77777777" w:rsidR="000E1A13" w:rsidRPr="0019326E" w:rsidRDefault="000E1A13"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E1A13" w:rsidRDefault="000E1A13"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E1A13" w:rsidRDefault="000E1A13" w:rsidP="00F7778A">
                      <w:pPr>
                        <w:rPr>
                          <w:rFonts w:ascii="ＭＳ Ｐゴシック" w:eastAsia="ＭＳ Ｐゴシック" w:hAnsi="ＭＳ Ｐゴシック"/>
                          <w:sz w:val="22"/>
                          <w:szCs w:val="22"/>
                        </w:rPr>
                      </w:pPr>
                    </w:p>
                    <w:p w14:paraId="7DF91346"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E1A13" w:rsidRPr="0019326E" w:rsidRDefault="000E1A13"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E1A13" w:rsidRPr="0019326E" w:rsidRDefault="000E1A13"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E1A13" w:rsidRPr="0019326E" w:rsidRDefault="000E1A13"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E1A13" w:rsidRDefault="000E1A13" w:rsidP="00F7778A">
                      <w:pPr>
                        <w:rPr>
                          <w:rFonts w:ascii="ＭＳ Ｐゴシック" w:eastAsia="ＭＳ Ｐゴシック" w:hAnsi="ＭＳ Ｐゴシック"/>
                          <w:sz w:val="22"/>
                          <w:szCs w:val="22"/>
                        </w:rPr>
                      </w:pPr>
                    </w:p>
                    <w:p w14:paraId="7DF9134C"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E1A13" w:rsidRDefault="000E1A13"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E1A13" w:rsidRPr="000C251E" w:rsidRDefault="000E1A13"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E1A13" w:rsidRPr="0019326E" w:rsidRDefault="000E1A13"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E1A13" w:rsidRPr="0019326E" w:rsidRDefault="000E1A13"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E1A13"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E1A13" w:rsidRPr="0019326E" w:rsidRDefault="000E1A13" w:rsidP="00F7778A">
                      <w:pPr>
                        <w:ind w:firstLineChars="100" w:firstLine="220"/>
                        <w:rPr>
                          <w:rFonts w:ascii="ＭＳ Ｐゴシック" w:eastAsia="ＭＳ Ｐゴシック" w:hAnsi="ＭＳ Ｐゴシック"/>
                          <w:sz w:val="22"/>
                          <w:szCs w:val="22"/>
                        </w:rPr>
                      </w:pPr>
                    </w:p>
                    <w:p w14:paraId="7DF91355"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E1A13" w:rsidRPr="0019326E" w:rsidRDefault="000E1A13"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E1A13" w:rsidRPr="0019326E" w:rsidRDefault="000E1A13"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E1A13" w:rsidRDefault="000E1A13" w:rsidP="00F7778A">
                      <w:pPr>
                        <w:rPr>
                          <w:rFonts w:ascii="ＭＳ Ｐゴシック" w:eastAsia="ＭＳ Ｐゴシック" w:hAnsi="ＭＳ Ｐゴシック"/>
                          <w:sz w:val="22"/>
                          <w:szCs w:val="22"/>
                        </w:rPr>
                      </w:pPr>
                    </w:p>
                    <w:p w14:paraId="7DF91359" w14:textId="77777777" w:rsidR="000E1A13" w:rsidRPr="0019326E" w:rsidRDefault="000E1A13"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E1A13" w:rsidRPr="0019326E" w:rsidRDefault="000E1A13"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E1A13" w:rsidRDefault="000E1A13" w:rsidP="00F7778A">
                      <w:pPr>
                        <w:rPr>
                          <w:rFonts w:ascii="ＭＳ Ｐゴシック" w:eastAsia="ＭＳ Ｐゴシック" w:hAnsi="ＭＳ Ｐゴシック"/>
                          <w:sz w:val="22"/>
                          <w:szCs w:val="22"/>
                        </w:rPr>
                      </w:pPr>
                    </w:p>
                    <w:p w14:paraId="7DF9135C" w14:textId="77777777" w:rsidR="000E1A13" w:rsidRDefault="000E1A13"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E1A13" w:rsidRDefault="000E1A13"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E1A13" w:rsidRDefault="000E1A13" w:rsidP="00F7778A">
                      <w:pPr>
                        <w:rPr>
                          <w:rFonts w:ascii="ＭＳ Ｐゴシック" w:eastAsia="ＭＳ Ｐゴシック" w:hAnsi="ＭＳ Ｐゴシック"/>
                          <w:sz w:val="22"/>
                          <w:szCs w:val="22"/>
                        </w:rPr>
                      </w:pPr>
                    </w:p>
                    <w:p w14:paraId="7DF9135F" w14:textId="77777777" w:rsidR="000E1A13" w:rsidRPr="0019326E" w:rsidRDefault="000E1A13"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E1A13" w:rsidRDefault="000E1A13"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9AAA254"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E4D03" w:rsidRPr="007E4D03">
        <w:rPr>
          <w:rFonts w:asciiTheme="minorEastAsia" w:eastAsiaTheme="minorEastAsia" w:hAnsiTheme="minorEastAsia" w:hint="eastAsia"/>
          <w:color w:val="000000" w:themeColor="text1"/>
          <w:szCs w:val="21"/>
        </w:rPr>
        <w:t>データマネジメントに関する実践状況調査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46AD0CF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84085B" w:rsidRPr="0084085B">
        <w:rPr>
          <w:rFonts w:asciiTheme="minorEastAsia" w:eastAsiaTheme="minorEastAsia" w:hAnsiTheme="minorEastAsia" w:hint="eastAsia"/>
          <w:color w:val="000000" w:themeColor="text1"/>
          <w:szCs w:val="21"/>
        </w:rPr>
        <w:t>データマネジメントに関する実践状況調査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8AE03F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（実地調査）</w:t>
      </w:r>
    </w:p>
    <w:p w14:paraId="026D9B94" w14:textId="7405EEDE" w:rsidR="00F037A2" w:rsidRPr="00533CB8" w:rsidRDefault="00F037A2" w:rsidP="00F037A2">
      <w:pPr>
        <w:wordWrap w:val="0"/>
        <w:ind w:left="166" w:right="-88" w:hangingChars="79" w:hanging="166"/>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Pr="001C6D83" w:rsidRDefault="00F037A2" w:rsidP="00077FB2">
      <w:pPr>
        <w:wordWrap w:val="0"/>
        <w:ind w:left="226" w:right="-88"/>
        <w:jc w:val="left"/>
        <w:rPr>
          <w:rFonts w:asciiTheme="minorEastAsia" w:eastAsiaTheme="minorEastAsia" w:hAnsiTheme="minorEastAsia"/>
          <w:color w:val="000000" w:themeColor="text1"/>
          <w:szCs w:val="21"/>
        </w:rPr>
      </w:pPr>
      <w:r w:rsidRPr="00533CB8">
        <w:rPr>
          <w:rFonts w:ascii="ＭＳ 明朝" w:hAnsi="ＭＳ 明朝" w:hint="eastAsia"/>
          <w:szCs w:val="21"/>
        </w:rPr>
        <w:t>2　前項において、甲は乙に意見を述べ、補足資料の提出を求めることができる。</w:t>
      </w: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22A9BA54"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F53B58">
        <w:rPr>
          <w:rFonts w:asciiTheme="minorEastAsia" w:eastAsiaTheme="minorEastAsia" w:hAnsiTheme="minorEastAsia"/>
          <w:color w:val="000000" w:themeColor="text1"/>
          <w:szCs w:val="21"/>
        </w:rPr>
        <w:t>3</w:t>
      </w:r>
      <w:r w:rsidR="00096444"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EA4DDB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D6EA24"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（秘密保持及び個人情報）</w:t>
      </w:r>
    </w:p>
    <w:p w14:paraId="49BBA00A" w14:textId="77777777" w:rsidR="00F037A2" w:rsidRPr="00287F12" w:rsidRDefault="00F037A2" w:rsidP="00F037A2">
      <w:pPr>
        <w:wordWrap w:val="0"/>
        <w:ind w:left="166" w:right="-88" w:hangingChars="79" w:hanging="166"/>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1068B54F"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C00482E"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1DDD431"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6224094"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p>
    <w:p w14:paraId="649CAA69" w14:textId="40100070"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4　乙は、本契約を終了又は契約解除する場合には、乙において本契約遂行中に得た本契約に関する情報</w:t>
      </w:r>
      <w:r w:rsidRPr="00834D1F">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573E0B5C"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834D1F" w:rsidRDefault="000B7B6B" w:rsidP="000B7B6B">
      <w:pPr>
        <w:wordWrap w:val="0"/>
        <w:ind w:left="166" w:right="-88" w:hangingChars="79" w:hanging="166"/>
        <w:jc w:val="left"/>
        <w:rPr>
          <w:rFonts w:asciiTheme="minorEastAsia" w:eastAsiaTheme="minorEastAsia" w:hAnsiTheme="minorEastAsia"/>
          <w:szCs w:val="21"/>
        </w:rPr>
      </w:pPr>
      <w:r w:rsidRPr="00834D1F">
        <w:rPr>
          <w:rFonts w:asciiTheme="minorEastAsia" w:eastAsiaTheme="minorEastAsia" w:hAnsiTheme="minorEastAsia"/>
          <w:szCs w:val="21"/>
        </w:rPr>
        <w:t>11　前各項の規定は、本契約終了後も有効に存続する。</w:t>
      </w:r>
    </w:p>
    <w:p w14:paraId="30102CE2" w14:textId="77777777" w:rsidR="00077FB2" w:rsidRPr="00834D1F" w:rsidRDefault="00077FB2" w:rsidP="00077FB2">
      <w:pPr>
        <w:wordWrap w:val="0"/>
        <w:ind w:right="-88"/>
        <w:jc w:val="left"/>
        <w:rPr>
          <w:rFonts w:asciiTheme="minorEastAsia" w:eastAsiaTheme="minorEastAsia" w:hAnsiTheme="minorEastAsia"/>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07DC3343" w:rsidR="007F4CAD" w:rsidRPr="0010023A" w:rsidRDefault="007F4CAD" w:rsidP="006B5E32">
      <w:pPr>
        <w:jc w:val="center"/>
        <w:rPr>
          <w:rFonts w:ascii="ＭＳ 明朝" w:hAnsi="ＭＳ 明朝"/>
          <w:b/>
          <w:sz w:val="32"/>
          <w:szCs w:val="32"/>
        </w:rPr>
      </w:pPr>
      <w:r w:rsidRPr="0010023A">
        <w:rPr>
          <w:rFonts w:ascii="ＭＳ 明朝" w:hAnsi="ＭＳ 明朝" w:hint="eastAsia"/>
          <w:b/>
          <w:sz w:val="32"/>
          <w:szCs w:val="32"/>
        </w:rPr>
        <w:t>「</w:t>
      </w:r>
      <w:r w:rsidR="006B5E32" w:rsidRPr="008D7F81">
        <w:rPr>
          <w:rFonts w:ascii="ＭＳ 明朝" w:hAnsi="ＭＳ 明朝" w:hint="eastAsia"/>
          <w:b/>
          <w:sz w:val="32"/>
          <w:szCs w:val="32"/>
        </w:rPr>
        <w:t>データマネジメントに関する実践状況調査</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B41A6B6"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4" w:name="_Toc232227331"/>
      <w:r w:rsidRPr="00C125FB">
        <w:t>件名</w:t>
      </w:r>
    </w:p>
    <w:p w14:paraId="7DF90DBD" w14:textId="70A54F28" w:rsidR="00AC385F" w:rsidRPr="008D7F81" w:rsidRDefault="00AC385F" w:rsidP="00AC385F">
      <w:pPr>
        <w:ind w:firstLineChars="200" w:firstLine="420"/>
        <w:rPr>
          <w:rFonts w:ascii="ＭＳ ゴシック" w:eastAsia="ＭＳ ゴシック" w:hAnsi="ＭＳ ゴシック"/>
        </w:rPr>
      </w:pPr>
      <w:r w:rsidRPr="008D7F81">
        <w:rPr>
          <w:rFonts w:ascii="ＭＳ ゴシック" w:eastAsia="ＭＳ ゴシック" w:hAnsi="ＭＳ ゴシック" w:hint="eastAsia"/>
        </w:rPr>
        <w:t>「</w:t>
      </w:r>
      <w:r w:rsidR="006B5E32" w:rsidRPr="008D7F81">
        <w:rPr>
          <w:rFonts w:ascii="ＭＳ ゴシック" w:eastAsia="ＭＳ ゴシック" w:hAnsi="ＭＳ ゴシック" w:hint="eastAsia"/>
        </w:rPr>
        <w:t>データマネジメントに関する実践状況調査</w:t>
      </w:r>
      <w:r w:rsidRPr="008D7F81">
        <w:rPr>
          <w:rFonts w:ascii="ＭＳ ゴシック" w:eastAsia="ＭＳ ゴシック" w:hAnsi="ＭＳ ゴシック" w:hint="eastAsia"/>
        </w:rPr>
        <w:t>」</w:t>
      </w:r>
    </w:p>
    <w:p w14:paraId="7DF90DBE" w14:textId="77777777" w:rsidR="00AC385F" w:rsidRPr="00EC04E3" w:rsidRDefault="00AC385F" w:rsidP="00AC385F">
      <w:pPr>
        <w:ind w:firstLineChars="200" w:firstLine="420"/>
        <w:rPr>
          <w:rFonts w:ascii="ＭＳ ゴシック" w:eastAsia="ＭＳ ゴシック" w:hAnsi="ＭＳ ゴシック"/>
          <w:color w:val="7F7F7F"/>
        </w:rPr>
      </w:pPr>
    </w:p>
    <w:p w14:paraId="7DF90DBF" w14:textId="77777777" w:rsidR="00AC385F" w:rsidRPr="00EC04E3" w:rsidRDefault="00AC385F" w:rsidP="00AC385F">
      <w:pPr>
        <w:ind w:firstLineChars="200" w:firstLine="420"/>
        <w:rPr>
          <w:rFonts w:ascii="ＭＳ ゴシック" w:eastAsia="ＭＳ ゴシック" w:hAnsi="ＭＳ ゴシック"/>
          <w:color w:val="7F7F7F"/>
        </w:rPr>
      </w:pPr>
    </w:p>
    <w:bookmarkEnd w:id="4"/>
    <w:p w14:paraId="7DF90DC0" w14:textId="40AD7EE9" w:rsidR="00AC385F" w:rsidRPr="00AC385F" w:rsidRDefault="00AC385F" w:rsidP="00C125FB">
      <w:pPr>
        <w:pStyle w:val="1"/>
      </w:pPr>
      <w:r w:rsidRPr="00AC385F">
        <w:t>背景・目的</w:t>
      </w:r>
    </w:p>
    <w:p w14:paraId="6EA5B66C" w14:textId="77777777" w:rsidR="006B5E32" w:rsidRPr="00B90D89" w:rsidRDefault="006B5E32" w:rsidP="006B5E32">
      <w:pPr>
        <w:pStyle w:val="afb"/>
        <w:ind w:leftChars="140" w:left="294" w:firstLineChars="100" w:firstLine="210"/>
        <w:rPr>
          <w:rFonts w:asciiTheme="majorEastAsia" w:eastAsiaTheme="majorEastAsia" w:hAnsiTheme="majorEastAsia"/>
          <w:szCs w:val="21"/>
        </w:rPr>
      </w:pPr>
      <w:r w:rsidRPr="00B90D89">
        <w:rPr>
          <w:rFonts w:asciiTheme="majorEastAsia" w:eastAsiaTheme="majorEastAsia" w:hAnsiTheme="majorEastAsia" w:hint="eastAsia"/>
          <w:szCs w:val="21"/>
        </w:rPr>
        <w:t>あらゆる産業において、各企業は、競争力維持・強化のために、デジタルトランスフォーメーション（</w:t>
      </w:r>
      <w:r w:rsidRPr="00B90D89">
        <w:rPr>
          <w:rFonts w:asciiTheme="majorEastAsia" w:eastAsiaTheme="majorEastAsia" w:hAnsiTheme="majorEastAsia"/>
          <w:szCs w:val="21"/>
        </w:rPr>
        <w:t>DX：Digital Transformation（以下「DX」という。））をスピーディーに進めていくことが求められ、我が国企業においては、自らDXを進めるべく、デジタル部門を設置する等の取組みが見られるが、</w:t>
      </w:r>
      <w:proofErr w:type="spellStart"/>
      <w:r w:rsidRPr="00B90D89">
        <w:rPr>
          <w:rFonts w:asciiTheme="majorEastAsia" w:eastAsiaTheme="majorEastAsia" w:hAnsiTheme="majorEastAsia"/>
          <w:szCs w:val="21"/>
        </w:rPr>
        <w:t>PoC</w:t>
      </w:r>
      <w:proofErr w:type="spellEnd"/>
      <w:r w:rsidRPr="00B90D89">
        <w:rPr>
          <w:rFonts w:asciiTheme="majorEastAsia" w:eastAsiaTheme="majorEastAsia" w:hAnsiTheme="majorEastAsia" w:hint="eastAsia"/>
          <w:szCs w:val="21"/>
        </w:rPr>
        <w:t>（</w:t>
      </w:r>
      <w:r w:rsidRPr="00B90D89">
        <w:rPr>
          <w:rFonts w:asciiTheme="majorEastAsia" w:eastAsiaTheme="majorEastAsia" w:hAnsiTheme="majorEastAsia"/>
          <w:szCs w:val="21"/>
        </w:rPr>
        <w:t>Proof of Concept:概念実証。戦略仮説・コンセプトの検証工程）を繰り返す等、ある程度の投資は行われるものの実際のビジネス変革には繋がっていないというのが多くの企業の現状である。</w:t>
      </w:r>
    </w:p>
    <w:p w14:paraId="665447E4" w14:textId="77777777" w:rsidR="006B5E32" w:rsidRPr="00B90D89" w:rsidRDefault="006B5E32" w:rsidP="006B5E32">
      <w:pPr>
        <w:pStyle w:val="afb"/>
        <w:ind w:leftChars="140" w:left="294" w:firstLineChars="100" w:firstLine="210"/>
        <w:rPr>
          <w:rFonts w:asciiTheme="majorEastAsia" w:eastAsiaTheme="majorEastAsia" w:hAnsiTheme="majorEastAsia"/>
          <w:szCs w:val="21"/>
        </w:rPr>
      </w:pPr>
      <w:r w:rsidRPr="00B90D89">
        <w:rPr>
          <w:rFonts w:asciiTheme="majorEastAsia" w:eastAsiaTheme="majorEastAsia" w:hAnsiTheme="majorEastAsia" w:hint="eastAsia"/>
          <w:szCs w:val="21"/>
        </w:rPr>
        <w:t>今後</w:t>
      </w:r>
      <w:r w:rsidRPr="00B90D89">
        <w:rPr>
          <w:rFonts w:asciiTheme="majorEastAsia" w:eastAsiaTheme="majorEastAsia" w:hAnsiTheme="majorEastAsia"/>
          <w:szCs w:val="21"/>
        </w:rPr>
        <w:t>DXを本格的に展開していく上で、これまでの既存システムが老朽化・複雑化・ブラックボックス化する中では、新しいデジタル技術を導入したとしても、データの利活用・連携が限定的であるため、その効果も限定的となってしまうといった問題や、既存システムの維持、保守に資金や人材を割かれ、新たなデジタル技術を活用したIT投資にリソースを振り向けることができないといった問題も指摘されている。また、それらを放置した場合、今後、ますます維持・保守コストが高騰する（技術的負債の増大）とともに、既存システムを維持・保守できる人材が枯渇し、セキュリティ上のリスクも高まることも懸念され、これらの問題を抱えている企業は少なくないものと考えられる。</w:t>
      </w:r>
    </w:p>
    <w:p w14:paraId="079637FA" w14:textId="0AE170CD" w:rsidR="00614330" w:rsidRPr="000A6C84" w:rsidRDefault="007165A9" w:rsidP="006B5E32">
      <w:pPr>
        <w:pStyle w:val="afb"/>
        <w:ind w:leftChars="0" w:left="360" w:firstLineChars="100" w:firstLine="210"/>
        <w:rPr>
          <w:rFonts w:asciiTheme="majorEastAsia" w:eastAsiaTheme="majorEastAsia" w:hAnsiTheme="majorEastAsia"/>
          <w:szCs w:val="21"/>
        </w:rPr>
      </w:pPr>
      <w:r w:rsidRPr="007165A9">
        <w:rPr>
          <w:rFonts w:asciiTheme="majorEastAsia" w:eastAsiaTheme="majorEastAsia" w:hAnsiTheme="majorEastAsia" w:hint="eastAsia"/>
          <w:szCs w:val="21"/>
        </w:rPr>
        <w:t>そのため、製品やサービスの競争力に寄与しない非競争領域について、業界内外を含めて業務の共通化やシステムの共通化を図り、複数の企業が共同でシステムを構築・利用</w:t>
      </w:r>
      <w:r w:rsidR="003B7FB8">
        <w:rPr>
          <w:rFonts w:asciiTheme="majorEastAsia" w:eastAsiaTheme="majorEastAsia" w:hAnsiTheme="majorEastAsia" w:hint="eastAsia"/>
          <w:szCs w:val="21"/>
        </w:rPr>
        <w:t>し</w:t>
      </w:r>
      <w:r w:rsidRPr="007165A9">
        <w:rPr>
          <w:rFonts w:asciiTheme="majorEastAsia" w:eastAsiaTheme="majorEastAsia" w:hAnsiTheme="majorEastAsia" w:hint="eastAsia"/>
          <w:szCs w:val="21"/>
        </w:rPr>
        <w:t>、コストや失敗リスクを下げ、データ連携・利活用の促進、セキュリティの確保</w:t>
      </w:r>
      <w:r w:rsidR="003B7FB8">
        <w:rPr>
          <w:rFonts w:asciiTheme="majorEastAsia" w:eastAsiaTheme="majorEastAsia" w:hAnsiTheme="majorEastAsia" w:hint="eastAsia"/>
          <w:szCs w:val="21"/>
        </w:rPr>
        <w:t>が可能となるように、</w:t>
      </w:r>
      <w:r w:rsidR="00614330" w:rsidRPr="00B90D89">
        <w:rPr>
          <w:rFonts w:asciiTheme="majorEastAsia" w:eastAsiaTheme="majorEastAsia" w:hAnsiTheme="majorEastAsia" w:hint="eastAsia"/>
          <w:szCs w:val="21"/>
        </w:rPr>
        <w:t>独立行政法人情報処理推進機構（以下「</w:t>
      </w:r>
      <w:r w:rsidR="00614330" w:rsidRPr="00B90D89">
        <w:rPr>
          <w:rFonts w:asciiTheme="majorEastAsia" w:eastAsiaTheme="majorEastAsia" w:hAnsiTheme="majorEastAsia"/>
          <w:szCs w:val="21"/>
        </w:rPr>
        <w:t>IP</w:t>
      </w:r>
      <w:r w:rsidR="00614330" w:rsidRPr="000A6C84">
        <w:rPr>
          <w:rFonts w:asciiTheme="majorEastAsia" w:eastAsiaTheme="majorEastAsia" w:hAnsiTheme="majorEastAsia"/>
          <w:szCs w:val="21"/>
        </w:rPr>
        <w:t>A」という。）</w:t>
      </w:r>
      <w:r w:rsidRPr="000A6C84">
        <w:rPr>
          <w:rFonts w:asciiTheme="majorEastAsia" w:eastAsiaTheme="majorEastAsia" w:hAnsiTheme="majorEastAsia" w:hint="eastAsia"/>
          <w:szCs w:val="21"/>
        </w:rPr>
        <w:t>が検討</w:t>
      </w:r>
      <w:r w:rsidR="003B7FB8" w:rsidRPr="000A6C84">
        <w:rPr>
          <w:rFonts w:asciiTheme="majorEastAsia" w:eastAsiaTheme="majorEastAsia" w:hAnsiTheme="majorEastAsia" w:hint="eastAsia"/>
          <w:szCs w:val="21"/>
        </w:rPr>
        <w:t>を進めている。</w:t>
      </w:r>
    </w:p>
    <w:p w14:paraId="3D4E0F0B" w14:textId="76152AFE" w:rsidR="002C70F6" w:rsidRPr="008C5059" w:rsidRDefault="002C70F6" w:rsidP="002C70F6">
      <w:pPr>
        <w:pStyle w:val="afb"/>
        <w:ind w:leftChars="0" w:left="360" w:firstLineChars="100" w:firstLine="210"/>
        <w:rPr>
          <w:rFonts w:ascii="ＭＳ ゴシック" w:eastAsia="ＭＳ ゴシック" w:hAnsi="ＭＳ ゴシック"/>
          <w:szCs w:val="21"/>
        </w:rPr>
      </w:pPr>
      <w:r w:rsidRPr="008C5059">
        <w:rPr>
          <w:rFonts w:ascii="ＭＳ ゴシック" w:eastAsia="ＭＳ ゴシック" w:hAnsi="ＭＳ ゴシック" w:hint="eastAsia"/>
          <w:szCs w:val="21"/>
        </w:rPr>
        <w:t>また、</w:t>
      </w:r>
      <w:r w:rsidR="00C11C5D" w:rsidRPr="008C5059">
        <w:rPr>
          <w:rFonts w:ascii="ＭＳ ゴシック" w:eastAsia="ＭＳ ゴシック" w:hAnsi="ＭＳ ゴシック" w:hint="eastAsia"/>
          <w:szCs w:val="21"/>
        </w:rPr>
        <w:t>I</w:t>
      </w:r>
      <w:r w:rsidR="00C11C5D" w:rsidRPr="008C5059">
        <w:rPr>
          <w:rFonts w:ascii="ＭＳ ゴシック" w:eastAsia="ＭＳ ゴシック" w:hAnsi="ＭＳ ゴシック"/>
          <w:szCs w:val="21"/>
        </w:rPr>
        <w:t>PA</w:t>
      </w:r>
      <w:r w:rsidRPr="008C5059">
        <w:rPr>
          <w:rFonts w:ascii="ＭＳ ゴシック" w:eastAsia="ＭＳ ゴシック" w:hAnsi="ＭＳ ゴシック" w:hint="eastAsia"/>
          <w:szCs w:val="21"/>
        </w:rPr>
        <w:t>では、</w:t>
      </w:r>
      <w:r w:rsidRPr="008C5059">
        <w:rPr>
          <w:rFonts w:ascii="ＭＳ ゴシック" w:eastAsia="ＭＳ ゴシック" w:hAnsi="ＭＳ ゴシック"/>
          <w:szCs w:val="21"/>
        </w:rPr>
        <w:t>DXを実現するITシステムを構築する際に参照するものとして、プラットフォーム変革手引書（以下「PF変革手引書」という。）</w:t>
      </w:r>
      <w:r w:rsidRPr="008C5059">
        <w:rPr>
          <w:rFonts w:ascii="ＭＳ ゴシック" w:eastAsia="ＭＳ ゴシック" w:hAnsi="ＭＳ ゴシック" w:hint="eastAsia"/>
          <w:szCs w:val="21"/>
        </w:rPr>
        <w:t>の策定も進めている。その中で、</w:t>
      </w:r>
      <w:r w:rsidRPr="008C5059">
        <w:rPr>
          <w:rFonts w:ascii="ＭＳ ゴシック" w:eastAsia="ＭＳ ゴシック" w:hAnsi="ＭＳ ゴシック" w:cs="ＭＳ Ｐゴシック"/>
          <w:szCs w:val="21"/>
        </w:rPr>
        <w:t>ITシステムのあるべき姿</w:t>
      </w:r>
      <w:r w:rsidR="008C5059" w:rsidRPr="008C5059">
        <w:rPr>
          <w:rFonts w:ascii="ＭＳ ゴシック" w:eastAsia="ＭＳ ゴシック" w:hAnsi="ＭＳ ゴシック" w:cs="ＭＳ Ｐゴシック" w:hint="eastAsia"/>
          <w:szCs w:val="21"/>
        </w:rPr>
        <w:t>、設計開発手法</w:t>
      </w:r>
      <w:r w:rsidRPr="008C5059">
        <w:rPr>
          <w:rFonts w:ascii="ＭＳ ゴシック" w:eastAsia="ＭＳ ゴシック" w:hAnsi="ＭＳ ゴシック" w:cs="ＭＳ Ｐゴシック" w:hint="eastAsia"/>
          <w:szCs w:val="21"/>
        </w:rPr>
        <w:t>の検討を行っており、データ活用はその中で一つの大きな要素となっている。</w:t>
      </w:r>
    </w:p>
    <w:p w14:paraId="4A56DD01" w14:textId="251F437E" w:rsidR="006B5E32" w:rsidRPr="008C5059" w:rsidRDefault="002C70F6" w:rsidP="006B5E32">
      <w:pPr>
        <w:pStyle w:val="afb"/>
        <w:ind w:leftChars="0" w:left="360" w:firstLineChars="100" w:firstLine="210"/>
        <w:rPr>
          <w:rFonts w:ascii="ＭＳ ゴシック" w:eastAsia="ＭＳ ゴシック" w:hAnsi="ＭＳ ゴシック"/>
          <w:szCs w:val="21"/>
        </w:rPr>
      </w:pPr>
      <w:r w:rsidRPr="008C5059">
        <w:rPr>
          <w:rFonts w:ascii="ＭＳ ゴシック" w:eastAsia="ＭＳ ゴシック" w:hAnsi="ＭＳ ゴシック" w:hint="eastAsia"/>
          <w:szCs w:val="21"/>
        </w:rPr>
        <w:t>本調査では、</w:t>
      </w:r>
      <w:r w:rsidRPr="008C5059">
        <w:rPr>
          <w:rFonts w:ascii="ＭＳ ゴシック" w:eastAsia="ＭＳ ゴシック" w:hAnsi="ＭＳ ゴシック" w:hint="eastAsia"/>
          <w:szCs w:val="20"/>
        </w:rPr>
        <w:t>データマネジメントの</w:t>
      </w:r>
      <w:r w:rsidRPr="008C5059">
        <w:rPr>
          <w:rFonts w:ascii="ＭＳ ゴシック" w:eastAsia="ＭＳ ゴシック" w:hAnsi="ＭＳ ゴシック" w:hint="eastAsia"/>
        </w:rPr>
        <w:t>実践状況を調査し、共通化したシステムの検討、及び</w:t>
      </w:r>
      <w:r w:rsidR="008C5059" w:rsidRPr="008C5059">
        <w:rPr>
          <w:rFonts w:ascii="ＭＳ ゴシック" w:eastAsia="ＭＳ ゴシック" w:hAnsi="ＭＳ ゴシック" w:hint="eastAsia"/>
        </w:rPr>
        <w:t>新たな</w:t>
      </w:r>
      <w:r w:rsidRPr="008C5059">
        <w:rPr>
          <w:rFonts w:ascii="ＭＳ ゴシック" w:eastAsia="ＭＳ ゴシック" w:hAnsi="ＭＳ ゴシック"/>
        </w:rPr>
        <w:t>IT</w:t>
      </w:r>
      <w:r w:rsidRPr="008C5059">
        <w:rPr>
          <w:rFonts w:ascii="ＭＳ ゴシック" w:eastAsia="ＭＳ ゴシック" w:hAnsi="ＭＳ ゴシック" w:hint="eastAsia"/>
        </w:rPr>
        <w:t>システムの</w:t>
      </w:r>
      <w:r w:rsidR="008C5059" w:rsidRPr="008C5059">
        <w:rPr>
          <w:rFonts w:ascii="ＭＳ ゴシック" w:eastAsia="ＭＳ ゴシック" w:hAnsi="ＭＳ ゴシック" w:hint="eastAsia"/>
        </w:rPr>
        <w:t>設計開発手法</w:t>
      </w:r>
      <w:r w:rsidRPr="008C5059">
        <w:rPr>
          <w:rFonts w:ascii="ＭＳ ゴシック" w:eastAsia="ＭＳ ゴシック" w:hAnsi="ＭＳ ゴシック" w:hint="eastAsia"/>
        </w:rPr>
        <w:t>の検討を進める上で、データの管理の仕方、継続的に活用を進めていくための運用方法など、参考となる情報を得ることを目的としている。</w:t>
      </w:r>
    </w:p>
    <w:p w14:paraId="7DF90DC3" w14:textId="77777777" w:rsidR="00AC385F" w:rsidRPr="00EC04E3" w:rsidRDefault="00AC385F" w:rsidP="00AC385F">
      <w:pPr>
        <w:jc w:val="left"/>
        <w:rPr>
          <w:rFonts w:ascii="ＭＳ ゴシック" w:eastAsia="ＭＳ ゴシック" w:hAnsi="ＭＳ ゴシック"/>
          <w:color w:val="7F7F7F"/>
          <w:sz w:val="24"/>
        </w:rPr>
      </w:pPr>
    </w:p>
    <w:p w14:paraId="7DF90DC4" w14:textId="77777777" w:rsidR="00FC0D06" w:rsidRPr="00EC04E3" w:rsidRDefault="00FC0D06" w:rsidP="001D5278">
      <w:pPr>
        <w:rPr>
          <w:rFonts w:ascii="ＭＳ ゴシック" w:hAnsi="ＭＳ ゴシック"/>
          <w:color w:val="7F7F7F"/>
        </w:rPr>
      </w:pPr>
    </w:p>
    <w:p w14:paraId="7DF90DC5" w14:textId="77777777" w:rsidR="00CB70F8" w:rsidRDefault="00CB70F8" w:rsidP="00C125FB">
      <w:pPr>
        <w:pStyle w:val="1"/>
      </w:pPr>
      <w:r>
        <w:rPr>
          <w:rFonts w:hint="eastAsia"/>
        </w:rPr>
        <w:t>事業概要</w:t>
      </w:r>
    </w:p>
    <w:p w14:paraId="0C2E6788" w14:textId="064B58B7" w:rsidR="0095337E" w:rsidRPr="00834D1F" w:rsidRDefault="0095337E" w:rsidP="00834D1F">
      <w:pPr>
        <w:ind w:leftChars="67" w:left="141" w:firstLineChars="135" w:firstLine="283"/>
      </w:pPr>
      <w:r w:rsidRPr="00834D1F">
        <w:rPr>
          <w:rFonts w:ascii="ＭＳ ゴシック" w:eastAsia="ＭＳ ゴシック" w:hAnsi="ＭＳ ゴシック" w:hint="eastAsia"/>
          <w:szCs w:val="20"/>
        </w:rPr>
        <w:t>上記の目的を達成するために、</w:t>
      </w:r>
      <w:r w:rsidR="00F944D5">
        <w:rPr>
          <w:rFonts w:ascii="ＭＳ ゴシック" w:eastAsia="ＭＳ ゴシック" w:hAnsi="ＭＳ ゴシック" w:hint="eastAsia"/>
          <w:szCs w:val="20"/>
        </w:rPr>
        <w:t>データマネジメントの</w:t>
      </w:r>
      <w:r w:rsidRPr="00834D1F">
        <w:rPr>
          <w:rFonts w:ascii="ＭＳ ゴシック" w:eastAsia="ＭＳ ゴシック" w:hAnsi="ＭＳ ゴシック" w:hint="eastAsia"/>
          <w:szCs w:val="20"/>
        </w:rPr>
        <w:t>実践状況の調査を行う。</w:t>
      </w:r>
      <w:r w:rsidRPr="00834D1F">
        <w:rPr>
          <w:rFonts w:ascii="ＭＳ ゴシック" w:eastAsia="ＭＳ ゴシック" w:hAnsi="ＭＳ ゴシック"/>
          <w:szCs w:val="20"/>
        </w:rPr>
        <w:t xml:space="preserve"> </w:t>
      </w:r>
      <w:r w:rsidRPr="00834D1F">
        <w:rPr>
          <w:rFonts w:ascii="ＭＳ ゴシック" w:eastAsia="ＭＳ ゴシック" w:hAnsi="ＭＳ ゴシック" w:hint="eastAsia"/>
          <w:szCs w:val="20"/>
        </w:rPr>
        <w:t>調査</w:t>
      </w:r>
      <w:r w:rsidR="00F944D5">
        <w:rPr>
          <w:rFonts w:ascii="ＭＳ ゴシック" w:eastAsia="ＭＳ ゴシック" w:hAnsi="ＭＳ ゴシック" w:hint="eastAsia"/>
          <w:szCs w:val="20"/>
        </w:rPr>
        <w:t>方法</w:t>
      </w:r>
      <w:r w:rsidRPr="00834D1F">
        <w:rPr>
          <w:rFonts w:ascii="ＭＳ ゴシック" w:eastAsia="ＭＳ ゴシック" w:hAnsi="ＭＳ ゴシック" w:hint="eastAsia"/>
          <w:szCs w:val="20"/>
        </w:rPr>
        <w:t>としては、データマネジメントを実践している企業を対象に、戦略、ルール、全体像、デザインなどについて、ヒアリングし、整理する。</w:t>
      </w:r>
    </w:p>
    <w:p w14:paraId="602D5250" w14:textId="5E41A11B" w:rsidR="0095337E" w:rsidRPr="00834D1F" w:rsidRDefault="0095337E" w:rsidP="0095337E">
      <w:pPr>
        <w:ind w:leftChars="67" w:left="141" w:firstLineChars="135" w:firstLine="283"/>
        <w:rPr>
          <w:rFonts w:ascii="ＭＳ ゴシック" w:eastAsia="ＭＳ ゴシック" w:hAnsi="ＭＳ ゴシック"/>
          <w:szCs w:val="20"/>
        </w:rPr>
      </w:pPr>
      <w:r w:rsidRPr="00834D1F">
        <w:rPr>
          <w:rFonts w:ascii="ＭＳ ゴシック" w:eastAsia="ＭＳ ゴシック" w:hAnsi="ＭＳ ゴシック" w:hint="eastAsia"/>
          <w:szCs w:val="20"/>
        </w:rPr>
        <w:t>調査は、以下の手順で行う。</w:t>
      </w:r>
    </w:p>
    <w:p w14:paraId="45BBBBE0" w14:textId="16CE7921" w:rsidR="0095337E" w:rsidRPr="00834D1F" w:rsidRDefault="0095337E" w:rsidP="0095337E">
      <w:pPr>
        <w:ind w:leftChars="67" w:left="141" w:firstLineChars="135" w:firstLine="283"/>
        <w:rPr>
          <w:rFonts w:ascii="ＭＳ ゴシック" w:eastAsia="ＭＳ ゴシック" w:hAnsi="ＭＳ ゴシック"/>
          <w:szCs w:val="20"/>
        </w:rPr>
      </w:pPr>
      <w:r w:rsidRPr="00834D1F">
        <w:rPr>
          <w:rFonts w:ascii="ＭＳ ゴシック" w:eastAsia="ＭＳ ゴシック" w:hAnsi="ＭＳ ゴシック" w:hint="eastAsia"/>
          <w:szCs w:val="20"/>
        </w:rPr>
        <w:t xml:space="preserve">　</w:t>
      </w:r>
      <w:r w:rsidRPr="00834D1F">
        <w:rPr>
          <w:rFonts w:ascii="ＭＳ ゴシック" w:eastAsia="ＭＳ ゴシック" w:hAnsi="ＭＳ ゴシック"/>
          <w:szCs w:val="20"/>
        </w:rPr>
        <w:t>4.1.1 調査準備</w:t>
      </w:r>
    </w:p>
    <w:p w14:paraId="4E236108" w14:textId="0A09A52F" w:rsidR="0095337E" w:rsidRPr="00834D1F" w:rsidRDefault="0095337E" w:rsidP="0095337E">
      <w:pPr>
        <w:ind w:leftChars="67" w:left="141" w:firstLineChars="135" w:firstLine="283"/>
        <w:rPr>
          <w:rFonts w:ascii="ＭＳ ゴシック" w:eastAsia="ＭＳ ゴシック" w:hAnsi="ＭＳ ゴシック"/>
          <w:szCs w:val="20"/>
        </w:rPr>
      </w:pPr>
      <w:r w:rsidRPr="00834D1F">
        <w:rPr>
          <w:rFonts w:ascii="ＭＳ ゴシック" w:eastAsia="ＭＳ ゴシック" w:hAnsi="ＭＳ ゴシック" w:hint="eastAsia"/>
          <w:szCs w:val="20"/>
        </w:rPr>
        <w:t xml:space="preserve">　</w:t>
      </w:r>
      <w:r w:rsidRPr="00834D1F">
        <w:rPr>
          <w:rFonts w:ascii="ＭＳ ゴシック" w:eastAsia="ＭＳ ゴシック" w:hAnsi="ＭＳ ゴシック"/>
          <w:szCs w:val="20"/>
        </w:rPr>
        <w:t>4.1.2 調査実施</w:t>
      </w:r>
    </w:p>
    <w:p w14:paraId="140FE3AD" w14:textId="7AC37EB9" w:rsidR="0095337E" w:rsidRPr="00834D1F" w:rsidRDefault="0095337E" w:rsidP="00834D1F">
      <w:pPr>
        <w:ind w:firstLineChars="200" w:firstLine="420"/>
      </w:pPr>
      <w:r w:rsidRPr="00834D1F">
        <w:rPr>
          <w:rFonts w:ascii="ＭＳ ゴシック" w:eastAsia="ＭＳ ゴシック" w:hAnsi="ＭＳ ゴシック" w:hint="eastAsia"/>
          <w:szCs w:val="20"/>
        </w:rPr>
        <w:t xml:space="preserve">　</w:t>
      </w:r>
      <w:r w:rsidRPr="00834D1F">
        <w:rPr>
          <w:rFonts w:ascii="ＭＳ ゴシック" w:eastAsia="ＭＳ ゴシック" w:hAnsi="ＭＳ ゴシック"/>
          <w:szCs w:val="20"/>
        </w:rPr>
        <w:t>4.1.3 調査結果まとめ</w:t>
      </w:r>
    </w:p>
    <w:p w14:paraId="7DF90DC9" w14:textId="77777777" w:rsidR="00CB70F8" w:rsidRPr="000A6C84" w:rsidRDefault="00CB70F8" w:rsidP="00834D1F">
      <w:pPr>
        <w:pStyle w:val="1"/>
        <w:numPr>
          <w:ilvl w:val="0"/>
          <w:numId w:val="0"/>
        </w:numPr>
        <w:ind w:left="420"/>
        <w:rPr>
          <w:rFonts w:ascii="ＭＳ ゴシック" w:eastAsia="ＭＳ ゴシック" w:hAnsi="ＭＳ ゴシック"/>
          <w:b/>
          <w:sz w:val="24"/>
        </w:rPr>
      </w:pPr>
    </w:p>
    <w:p w14:paraId="7DF90DCA" w14:textId="77777777" w:rsidR="00AC385F" w:rsidRPr="000A6C84" w:rsidRDefault="00AC385F" w:rsidP="00C125FB">
      <w:pPr>
        <w:pStyle w:val="1"/>
      </w:pPr>
      <w:r w:rsidRPr="000A6C84">
        <w:rPr>
          <w:rFonts w:hint="eastAsia"/>
        </w:rPr>
        <w:t>業務</w:t>
      </w:r>
      <w:r w:rsidR="00FC0D06" w:rsidRPr="000A6C84">
        <w:rPr>
          <w:rFonts w:hint="eastAsia"/>
        </w:rPr>
        <w:t>内容</w:t>
      </w:r>
    </w:p>
    <w:p w14:paraId="7DF90DD1" w14:textId="77777777" w:rsidR="00AC385F" w:rsidRPr="00834D1F" w:rsidRDefault="00AC385F" w:rsidP="00AC385F">
      <w:pPr>
        <w:spacing w:after="120" w:line="240" w:lineRule="atLeast"/>
        <w:ind w:firstLineChars="100" w:firstLine="210"/>
        <w:rPr>
          <w:rFonts w:ascii="ＭＳ ゴシック" w:eastAsia="ＭＳ ゴシック" w:hAnsi="ＭＳ ゴシック"/>
          <w:szCs w:val="20"/>
        </w:rPr>
      </w:pPr>
    </w:p>
    <w:p w14:paraId="7DF90DD2" w14:textId="77777777" w:rsidR="00AC385F" w:rsidRPr="00834D1F" w:rsidRDefault="00AC385F" w:rsidP="00C125FB">
      <w:pPr>
        <w:pStyle w:val="2"/>
        <w:rPr>
          <w:color w:val="auto"/>
        </w:rPr>
      </w:pPr>
      <w:r w:rsidRPr="00834D1F">
        <w:rPr>
          <w:rFonts w:hint="eastAsia"/>
          <w:color w:val="auto"/>
        </w:rPr>
        <w:t>業務内容</w:t>
      </w:r>
    </w:p>
    <w:p w14:paraId="7DF90DD3" w14:textId="30A2AE70" w:rsidR="00AC385F" w:rsidRPr="00834D1F" w:rsidRDefault="0095337E" w:rsidP="00C125FB">
      <w:pPr>
        <w:pStyle w:val="3"/>
        <w:rPr>
          <w:color w:val="auto"/>
        </w:rPr>
      </w:pPr>
      <w:r w:rsidRPr="00834D1F">
        <w:rPr>
          <w:rFonts w:hint="eastAsia"/>
          <w:color w:val="auto"/>
        </w:rPr>
        <w:t>調査準備</w:t>
      </w:r>
    </w:p>
    <w:p w14:paraId="7981615D" w14:textId="7EE2E0E1" w:rsidR="002C2976" w:rsidRPr="00834D1F" w:rsidRDefault="002C2976" w:rsidP="00AC385F">
      <w:pPr>
        <w:ind w:leftChars="100" w:left="210" w:firstLineChars="100" w:firstLine="210"/>
        <w:rPr>
          <w:rFonts w:ascii="ＭＳ ゴシック" w:eastAsia="ＭＳ ゴシック" w:hAnsi="ＭＳ ゴシック"/>
        </w:rPr>
      </w:pPr>
      <w:r w:rsidRPr="00834D1F">
        <w:rPr>
          <w:rFonts w:ascii="ＭＳ ゴシック" w:eastAsia="ＭＳ ゴシック" w:hAnsi="ＭＳ ゴシック" w:hint="eastAsia"/>
        </w:rPr>
        <w:t>調査の準備として、以下を行う。</w:t>
      </w:r>
    </w:p>
    <w:p w14:paraId="6383E7F5" w14:textId="77777777" w:rsidR="002C2976" w:rsidRPr="00834D1F" w:rsidRDefault="002C2976" w:rsidP="00AC385F">
      <w:pPr>
        <w:ind w:leftChars="100" w:left="210" w:firstLineChars="100" w:firstLine="210"/>
        <w:rPr>
          <w:rFonts w:ascii="ＭＳ ゴシック" w:eastAsia="ＭＳ ゴシック" w:hAnsi="ＭＳ ゴシック"/>
        </w:rPr>
      </w:pPr>
      <w:r w:rsidRPr="00834D1F">
        <w:rPr>
          <w:rFonts w:ascii="ＭＳ ゴシック" w:eastAsia="ＭＳ ゴシック" w:hAnsi="ＭＳ ゴシック"/>
        </w:rPr>
        <w:t>(1)</w:t>
      </w:r>
      <w:r w:rsidRPr="00834D1F">
        <w:rPr>
          <w:rFonts w:ascii="ＭＳ ゴシック" w:eastAsia="ＭＳ ゴシック" w:hAnsi="ＭＳ ゴシック" w:hint="eastAsia"/>
        </w:rPr>
        <w:t>ヒアリングシートの作成</w:t>
      </w:r>
    </w:p>
    <w:p w14:paraId="036ED93A" w14:textId="25051D8B" w:rsidR="00F05535" w:rsidRPr="00834D1F" w:rsidRDefault="00F05535" w:rsidP="00997EAF">
      <w:pPr>
        <w:ind w:leftChars="270" w:left="567"/>
        <w:rPr>
          <w:rFonts w:ascii="ＭＳ ゴシック" w:eastAsia="ＭＳ ゴシック" w:hAnsi="ＭＳ ゴシック"/>
        </w:rPr>
      </w:pPr>
      <w:r>
        <w:rPr>
          <w:rFonts w:ascii="ＭＳ ゴシック" w:eastAsia="ＭＳ ゴシック" w:hAnsi="ＭＳ ゴシック" w:hint="eastAsia"/>
        </w:rPr>
        <w:t xml:space="preserve">　ヒアリング項目には、以下の6つの</w:t>
      </w:r>
      <w:r w:rsidR="0056559E">
        <w:rPr>
          <w:rFonts w:ascii="ＭＳ ゴシック" w:eastAsia="ＭＳ ゴシック" w:hAnsi="ＭＳ ゴシック" w:hint="eastAsia"/>
        </w:rPr>
        <w:t>調査</w:t>
      </w:r>
      <w:r>
        <w:rPr>
          <w:rFonts w:ascii="ＭＳ ゴシック" w:eastAsia="ＭＳ ゴシック" w:hAnsi="ＭＳ ゴシック" w:hint="eastAsia"/>
        </w:rPr>
        <w:t>項目を必ず含めること。</w:t>
      </w:r>
      <w:r w:rsidR="00623F1E">
        <w:rPr>
          <w:rFonts w:ascii="ＭＳ ゴシック" w:eastAsia="ＭＳ ゴシック" w:hAnsi="ＭＳ ゴシック" w:hint="eastAsia"/>
        </w:rPr>
        <w:t>ヒアリング項目はこの6つの</w:t>
      </w:r>
      <w:r w:rsidR="0056559E">
        <w:rPr>
          <w:rFonts w:ascii="ＭＳ ゴシック" w:eastAsia="ＭＳ ゴシック" w:hAnsi="ＭＳ ゴシック" w:hint="eastAsia"/>
        </w:rPr>
        <w:t>調査</w:t>
      </w:r>
      <w:r w:rsidR="00623F1E">
        <w:rPr>
          <w:rFonts w:ascii="ＭＳ ゴシック" w:eastAsia="ＭＳ ゴシック" w:hAnsi="ＭＳ ゴシック" w:hint="eastAsia"/>
        </w:rPr>
        <w:t>項目を</w:t>
      </w:r>
      <w:r w:rsidR="00861DF8">
        <w:rPr>
          <w:rFonts w:ascii="ＭＳ ゴシック" w:eastAsia="ＭＳ ゴシック" w:hAnsi="ＭＳ ゴシック" w:hint="eastAsia"/>
        </w:rPr>
        <w:t>元に</w:t>
      </w:r>
      <w:r w:rsidR="00623F1E">
        <w:rPr>
          <w:rFonts w:ascii="ＭＳ ゴシック" w:eastAsia="ＭＳ ゴシック" w:hAnsi="ＭＳ ゴシック" w:hint="eastAsia"/>
        </w:rPr>
        <w:t>掘り下げ、細分化する形で50項目程度設定すること。</w:t>
      </w:r>
    </w:p>
    <w:p w14:paraId="35CC344C" w14:textId="754137C4" w:rsidR="00632F28" w:rsidRPr="00834D1F" w:rsidRDefault="004E77E9" w:rsidP="00997EAF">
      <w:pPr>
        <w:ind w:leftChars="250" w:left="525" w:firstLineChars="100" w:firstLine="210"/>
        <w:rPr>
          <w:rFonts w:ascii="ＭＳ ゴシック" w:eastAsia="ＭＳ ゴシック" w:hAnsi="ＭＳ ゴシック"/>
        </w:rPr>
      </w:pPr>
      <w:r w:rsidRPr="00834D1F">
        <w:rPr>
          <w:rFonts w:ascii="ＭＳ ゴシック" w:eastAsia="ＭＳ ゴシック" w:hAnsi="ＭＳ ゴシック" w:hint="eastAsia"/>
        </w:rPr>
        <w:t>調査項目は以下の参考文献に記載している知識項目を</w:t>
      </w:r>
      <w:r w:rsidR="004120A8" w:rsidRPr="00834D1F">
        <w:rPr>
          <w:rFonts w:ascii="ＭＳ ゴシック" w:eastAsia="ＭＳ ゴシック" w:hAnsi="ＭＳ ゴシック" w:hint="eastAsia"/>
        </w:rPr>
        <w:t>元に</w:t>
      </w:r>
      <w:r w:rsidRPr="00834D1F">
        <w:rPr>
          <w:rFonts w:ascii="ＭＳ ゴシック" w:eastAsia="ＭＳ ゴシック" w:hAnsi="ＭＳ ゴシック" w:hint="eastAsia"/>
        </w:rPr>
        <w:t>記載している。</w:t>
      </w:r>
    </w:p>
    <w:p w14:paraId="57B67632" w14:textId="590F5BFB" w:rsidR="004E77E9" w:rsidRDefault="004E77E9" w:rsidP="0084085B">
      <w:pPr>
        <w:ind w:leftChars="250" w:left="525" w:firstLineChars="100" w:firstLine="210"/>
        <w:rPr>
          <w:rFonts w:ascii="ＭＳ ゴシック" w:eastAsia="ＭＳ ゴシック" w:hAnsi="ＭＳ ゴシック"/>
        </w:rPr>
      </w:pPr>
      <w:r w:rsidRPr="00834D1F">
        <w:rPr>
          <w:rFonts w:ascii="ＭＳ ゴシック" w:eastAsia="ＭＳ ゴシック" w:hAnsi="ＭＳ ゴシック"/>
        </w:rPr>
        <w:t>(参考文献：DAMA International/</w:t>
      </w:r>
      <w:r w:rsidRPr="00834D1F">
        <w:rPr>
          <w:rFonts w:ascii="ＭＳ ゴシック" w:eastAsia="ＭＳ ゴシック" w:hAnsi="ＭＳ ゴシック" w:hint="eastAsia"/>
        </w:rPr>
        <w:t>著、</w:t>
      </w:r>
      <w:r w:rsidRPr="00834D1F">
        <w:rPr>
          <w:rFonts w:ascii="ＭＳ ゴシック" w:eastAsia="ＭＳ ゴシック" w:hAnsi="ＭＳ ゴシック"/>
        </w:rPr>
        <w:t>DAMA</w:t>
      </w:r>
      <w:r w:rsidRPr="00834D1F">
        <w:rPr>
          <w:rFonts w:ascii="ＭＳ ゴシック" w:eastAsia="ＭＳ ゴシック" w:hAnsi="ＭＳ ゴシック" w:hint="eastAsia"/>
        </w:rPr>
        <w:t>日本支部</w:t>
      </w:r>
      <w:r w:rsidRPr="00834D1F">
        <w:rPr>
          <w:rFonts w:ascii="ＭＳ ゴシック" w:eastAsia="ＭＳ ゴシック" w:hAnsi="ＭＳ ゴシック"/>
        </w:rPr>
        <w:t>/訳</w:t>
      </w:r>
      <w:r w:rsidRPr="00834D1F">
        <w:rPr>
          <w:rFonts w:ascii="ＭＳ ゴシック" w:eastAsia="ＭＳ ゴシック" w:hAnsi="ＭＳ ゴシック" w:hint="eastAsia"/>
        </w:rPr>
        <w:t xml:space="preserve">　『データマネジメント知識体系ガイド　第二版』株式会社日経</w:t>
      </w:r>
      <w:r w:rsidRPr="00834D1F">
        <w:rPr>
          <w:rFonts w:ascii="ＭＳ ゴシック" w:eastAsia="ＭＳ ゴシック" w:hAnsi="ＭＳ ゴシック"/>
        </w:rPr>
        <w:t>BP)</w:t>
      </w:r>
    </w:p>
    <w:p w14:paraId="3D48959C" w14:textId="77777777" w:rsidR="0084085B" w:rsidRPr="00834D1F" w:rsidRDefault="0084085B" w:rsidP="00997EAF">
      <w:pPr>
        <w:ind w:leftChars="250" w:left="525" w:firstLineChars="100" w:firstLine="210"/>
        <w:rPr>
          <w:rFonts w:ascii="ＭＳ ゴシック" w:eastAsia="ＭＳ ゴシック" w:hAnsi="ＭＳ ゴシック"/>
        </w:rPr>
      </w:pPr>
    </w:p>
    <w:p w14:paraId="03384AA3" w14:textId="24A04AF4" w:rsidR="008678B8" w:rsidRPr="00834D1F" w:rsidRDefault="004120A8" w:rsidP="00AC385F">
      <w:pPr>
        <w:ind w:leftChars="100" w:left="210" w:firstLineChars="100" w:firstLine="210"/>
        <w:rPr>
          <w:rFonts w:ascii="ＭＳ ゴシック" w:eastAsia="ＭＳ ゴシック" w:hAnsi="ＭＳ ゴシック"/>
        </w:rPr>
      </w:pPr>
      <w:r w:rsidRPr="00834D1F">
        <w:rPr>
          <w:rFonts w:ascii="ＭＳ ゴシック" w:eastAsia="ＭＳ ゴシック" w:hAnsi="ＭＳ ゴシック"/>
        </w:rPr>
        <w:lastRenderedPageBreak/>
        <w:t>&lt;</w:t>
      </w:r>
      <w:r w:rsidR="008678B8" w:rsidRPr="00834D1F">
        <w:rPr>
          <w:rFonts w:ascii="ＭＳ ゴシック" w:eastAsia="ＭＳ ゴシック" w:hAnsi="ＭＳ ゴシック"/>
        </w:rPr>
        <w:t>&lt;調</w:t>
      </w:r>
      <w:r w:rsidR="00632F28" w:rsidRPr="00834D1F">
        <w:rPr>
          <w:rFonts w:ascii="ＭＳ ゴシック" w:eastAsia="ＭＳ ゴシック" w:hAnsi="ＭＳ ゴシック" w:hint="eastAsia"/>
        </w:rPr>
        <w:t>査項目</w:t>
      </w:r>
      <w:r w:rsidR="008678B8" w:rsidRPr="00834D1F">
        <w:rPr>
          <w:rFonts w:ascii="ＭＳ ゴシック" w:eastAsia="ＭＳ ゴシック" w:hAnsi="ＭＳ ゴシック"/>
        </w:rPr>
        <w:t>&gt;</w:t>
      </w:r>
      <w:r w:rsidRPr="00834D1F">
        <w:rPr>
          <w:rFonts w:ascii="ＭＳ ゴシック" w:eastAsia="ＭＳ ゴシック" w:hAnsi="ＭＳ ゴシック"/>
        </w:rPr>
        <w:t>&gt;</w:t>
      </w:r>
    </w:p>
    <w:p w14:paraId="7D85817F" w14:textId="1C273BCE" w:rsidR="008678B8" w:rsidRPr="00834D1F" w:rsidRDefault="004120A8" w:rsidP="008678B8">
      <w:pPr>
        <w:ind w:leftChars="100" w:left="210" w:firstLineChars="200" w:firstLine="420"/>
        <w:rPr>
          <w:rFonts w:ascii="ＭＳ ゴシック" w:eastAsia="ＭＳ ゴシック" w:hAnsi="ＭＳ ゴシック"/>
        </w:rPr>
      </w:pPr>
      <w:r w:rsidRPr="00834D1F">
        <w:rPr>
          <w:rFonts w:ascii="ＭＳ ゴシック" w:eastAsia="ＭＳ ゴシック" w:hAnsi="ＭＳ ゴシック"/>
        </w:rPr>
        <w:t>&lt;</w:t>
      </w:r>
      <w:r w:rsidR="008678B8" w:rsidRPr="00834D1F">
        <w:rPr>
          <w:rFonts w:ascii="ＭＳ ゴシック" w:eastAsia="ＭＳ ゴシック" w:hAnsi="ＭＳ ゴシック" w:hint="eastAsia"/>
        </w:rPr>
        <w:t>基本項目</w:t>
      </w:r>
      <w:r w:rsidRPr="00834D1F">
        <w:rPr>
          <w:rFonts w:ascii="ＭＳ ゴシック" w:eastAsia="ＭＳ ゴシック" w:hAnsi="ＭＳ ゴシック"/>
        </w:rPr>
        <w:t>&gt;</w:t>
      </w:r>
    </w:p>
    <w:p w14:paraId="6238016D" w14:textId="77777777" w:rsidR="008678B8" w:rsidRPr="00834D1F" w:rsidRDefault="008678B8" w:rsidP="008678B8">
      <w:pPr>
        <w:ind w:leftChars="100" w:left="210" w:firstLineChars="300" w:firstLine="630"/>
        <w:rPr>
          <w:rFonts w:ascii="ＭＳ ゴシック" w:eastAsia="ＭＳ ゴシック" w:hAnsi="ＭＳ ゴシック"/>
        </w:rPr>
      </w:pPr>
      <w:r w:rsidRPr="00834D1F">
        <w:rPr>
          <w:rFonts w:ascii="ＭＳ ゴシック" w:eastAsia="ＭＳ ゴシック" w:hAnsi="ＭＳ ゴシック" w:hint="eastAsia"/>
        </w:rPr>
        <w:t>①ガバナンス</w:t>
      </w:r>
      <w:r w:rsidRPr="00834D1F">
        <w:rPr>
          <w:rFonts w:ascii="ＭＳ ゴシック" w:eastAsia="ＭＳ ゴシック" w:hAnsi="ＭＳ ゴシック"/>
        </w:rPr>
        <w:t>(データ資産の管理を職務権限を通して統制し、意思決定を共有する)</w:t>
      </w:r>
    </w:p>
    <w:p w14:paraId="38139CE2" w14:textId="59DF831A" w:rsidR="004120A8" w:rsidRPr="00950D16" w:rsidRDefault="008678B8" w:rsidP="00834D1F">
      <w:pPr>
        <w:ind w:leftChars="406" w:left="992" w:hangingChars="66" w:hanging="139"/>
        <w:rPr>
          <w:rFonts w:ascii="ＭＳ ゴシック" w:eastAsia="ＭＳ ゴシック" w:hAnsi="ＭＳ ゴシック"/>
        </w:rPr>
      </w:pPr>
      <w:r w:rsidRPr="00834D1F">
        <w:rPr>
          <w:rFonts w:ascii="ＭＳ ゴシック" w:eastAsia="ＭＳ ゴシック" w:hAnsi="ＭＳ ゴシック" w:hint="eastAsia"/>
        </w:rPr>
        <w:t>②アーキテクチャ</w:t>
      </w:r>
      <w:r w:rsidRPr="00834D1F">
        <w:rPr>
          <w:rFonts w:ascii="ＭＳ ゴシック" w:eastAsia="ＭＳ ゴシック" w:hAnsi="ＭＳ ゴシック"/>
        </w:rPr>
        <w:t>(企業のデータニーズを明確にした上で、データ資産をコントロールし、</w:t>
      </w:r>
      <w:r w:rsidR="0084085B">
        <w:rPr>
          <w:rFonts w:ascii="ＭＳ ゴシック" w:eastAsia="ＭＳ ゴシック" w:hAnsi="ＭＳ ゴシック"/>
        </w:rPr>
        <w:br/>
      </w:r>
      <w:r w:rsidRPr="00834D1F">
        <w:rPr>
          <w:rFonts w:ascii="ＭＳ ゴシック" w:eastAsia="ＭＳ ゴシック" w:hAnsi="ＭＳ ゴシック"/>
        </w:rPr>
        <w:t>ビジネス戦略に合わせてデータへの投資を行う</w:t>
      </w:r>
      <w:r w:rsidR="00950D16">
        <w:rPr>
          <w:rFonts w:ascii="ＭＳ ゴシック" w:eastAsia="ＭＳ ゴシック" w:hAnsi="ＭＳ ゴシック" w:hint="eastAsia"/>
        </w:rPr>
        <w:t>)</w:t>
      </w:r>
    </w:p>
    <w:p w14:paraId="01CF475D" w14:textId="6EB554DC" w:rsidR="004120A8" w:rsidRPr="00950D16" w:rsidRDefault="004120A8" w:rsidP="004120A8">
      <w:pPr>
        <w:ind w:leftChars="406" w:left="992" w:hangingChars="66" w:hanging="139"/>
        <w:rPr>
          <w:rFonts w:ascii="ＭＳ ゴシック" w:eastAsia="ＭＳ ゴシック" w:hAnsi="ＭＳ ゴシック"/>
        </w:rPr>
      </w:pPr>
      <w:r w:rsidRPr="00834D1F">
        <w:rPr>
          <w:rFonts w:ascii="ＭＳ ゴシック" w:eastAsia="ＭＳ ゴシック" w:hAnsi="ＭＳ ゴシック" w:hint="eastAsia"/>
        </w:rPr>
        <w:t>③モデリングとデザイン</w:t>
      </w:r>
      <w:r w:rsidRPr="00834D1F">
        <w:rPr>
          <w:rFonts w:ascii="ＭＳ ゴシック" w:eastAsia="ＭＳ ゴシック" w:hAnsi="ＭＳ ゴシック"/>
        </w:rPr>
        <w:t>(データ要件を洗い出し、分析し、取扱スコープを決めるプロセスであり、データ要件を記述するために、データモデルを用いる</w:t>
      </w:r>
      <w:r w:rsidR="00950D16">
        <w:rPr>
          <w:rFonts w:ascii="ＭＳ ゴシック" w:eastAsia="ＭＳ ゴシック" w:hAnsi="ＭＳ ゴシック" w:hint="eastAsia"/>
        </w:rPr>
        <w:t>)</w:t>
      </w:r>
    </w:p>
    <w:p w14:paraId="4E031506" w14:textId="07E10CA5" w:rsidR="004120A8" w:rsidRPr="00834D1F" w:rsidRDefault="004120A8" w:rsidP="004120A8">
      <w:pPr>
        <w:ind w:leftChars="100" w:left="210" w:firstLineChars="200" w:firstLine="420"/>
        <w:rPr>
          <w:rFonts w:ascii="ＭＳ ゴシック" w:eastAsia="ＭＳ ゴシック" w:hAnsi="ＭＳ ゴシック"/>
        </w:rPr>
      </w:pPr>
      <w:r w:rsidRPr="00834D1F">
        <w:rPr>
          <w:rFonts w:ascii="ＭＳ ゴシック" w:eastAsia="ＭＳ ゴシック" w:hAnsi="ＭＳ ゴシック"/>
        </w:rPr>
        <w:t>&lt;</w:t>
      </w:r>
      <w:r w:rsidRPr="00834D1F">
        <w:rPr>
          <w:rFonts w:ascii="ＭＳ ゴシック" w:eastAsia="ＭＳ ゴシック" w:hAnsi="ＭＳ ゴシック" w:hint="eastAsia"/>
        </w:rPr>
        <w:t>継続的な推進に必要と想定する項目</w:t>
      </w:r>
      <w:r w:rsidRPr="00834D1F">
        <w:rPr>
          <w:rFonts w:ascii="ＭＳ ゴシック" w:eastAsia="ＭＳ ゴシック" w:hAnsi="ＭＳ ゴシック"/>
        </w:rPr>
        <w:t>&gt;</w:t>
      </w:r>
    </w:p>
    <w:p w14:paraId="00F718F2" w14:textId="3D8562A6" w:rsidR="004120A8" w:rsidRPr="00950D16" w:rsidRDefault="004120A8" w:rsidP="004120A8">
      <w:pPr>
        <w:ind w:leftChars="406" w:left="992" w:hangingChars="66" w:hanging="139"/>
        <w:rPr>
          <w:rFonts w:ascii="ＭＳ ゴシック" w:eastAsia="ＭＳ ゴシック" w:hAnsi="ＭＳ ゴシック"/>
        </w:rPr>
      </w:pPr>
      <w:r w:rsidRPr="00834D1F">
        <w:rPr>
          <w:rFonts w:ascii="ＭＳ ゴシック" w:eastAsia="ＭＳ ゴシック" w:hAnsi="ＭＳ ゴシック" w:hint="eastAsia"/>
        </w:rPr>
        <w:t>④データ統合と相互運用性</w:t>
      </w:r>
      <w:r w:rsidRPr="00834D1F">
        <w:rPr>
          <w:rFonts w:ascii="ＭＳ ゴシック" w:eastAsia="ＭＳ ゴシック" w:hAnsi="ＭＳ ゴシック"/>
        </w:rPr>
        <w:t>(アプリケーションや組織内及び相互間におけるデータの移動と統合を管理する</w:t>
      </w:r>
      <w:r w:rsidR="00950D16">
        <w:rPr>
          <w:rFonts w:ascii="ＭＳ ゴシック" w:eastAsia="ＭＳ ゴシック" w:hAnsi="ＭＳ ゴシック" w:hint="eastAsia"/>
        </w:rPr>
        <w:t>)</w:t>
      </w:r>
    </w:p>
    <w:p w14:paraId="4DF390BE" w14:textId="41265558" w:rsidR="004120A8" w:rsidRPr="00834D1F" w:rsidRDefault="004120A8" w:rsidP="004120A8">
      <w:pPr>
        <w:ind w:leftChars="406" w:left="992" w:hangingChars="66" w:hanging="139"/>
        <w:rPr>
          <w:rFonts w:ascii="ＭＳ ゴシック" w:eastAsia="ＭＳ ゴシック" w:hAnsi="ＭＳ ゴシック"/>
        </w:rPr>
      </w:pPr>
      <w:r w:rsidRPr="00834D1F">
        <w:rPr>
          <w:rFonts w:ascii="ＭＳ ゴシック" w:eastAsia="ＭＳ ゴシック" w:hAnsi="ＭＳ ゴシック" w:hint="eastAsia"/>
        </w:rPr>
        <w:t>⑤参照データ</w:t>
      </w:r>
      <w:r w:rsidRPr="00834D1F">
        <w:rPr>
          <w:rFonts w:ascii="ＭＳ ゴシック" w:eastAsia="ＭＳ ゴシック" w:hAnsi="ＭＳ ゴシック"/>
        </w:rPr>
        <w:t>(※)</w:t>
      </w:r>
      <w:r w:rsidRPr="00834D1F">
        <w:rPr>
          <w:rFonts w:ascii="ＭＳ ゴシック" w:eastAsia="ＭＳ ゴシック" w:hAnsi="ＭＳ ゴシック" w:hint="eastAsia"/>
        </w:rPr>
        <w:t>とマスタデータ</w:t>
      </w:r>
      <w:r w:rsidRPr="00834D1F">
        <w:rPr>
          <w:rFonts w:ascii="ＭＳ ゴシック" w:eastAsia="ＭＳ ゴシック" w:hAnsi="ＭＳ ゴシック"/>
        </w:rPr>
        <w:t>(データの冗長性を生むリスクを低減し、より高い品質を保証し、データ統合のコストを削減するために、共有データを管理する)</w:t>
      </w:r>
    </w:p>
    <w:p w14:paraId="3DBCAB9C" w14:textId="306B6E82" w:rsidR="004120A8" w:rsidRPr="00834D1F" w:rsidRDefault="004120A8" w:rsidP="004120A8">
      <w:pPr>
        <w:ind w:leftChars="406" w:left="992" w:hangingChars="66" w:hanging="139"/>
        <w:rPr>
          <w:rFonts w:ascii="ＭＳ ゴシック" w:eastAsia="ＭＳ ゴシック" w:hAnsi="ＭＳ ゴシック"/>
        </w:rPr>
      </w:pPr>
      <w:r w:rsidRPr="00834D1F">
        <w:rPr>
          <w:rFonts w:ascii="ＭＳ ゴシック" w:eastAsia="ＭＳ ゴシック" w:hAnsi="ＭＳ ゴシック" w:hint="eastAsia"/>
        </w:rPr>
        <w:t xml:space="preserve">　　</w:t>
      </w:r>
      <w:r w:rsidRPr="00834D1F">
        <w:rPr>
          <w:rFonts w:ascii="ＭＳ ゴシック" w:eastAsia="ＭＳ ゴシック" w:hAnsi="ＭＳ ゴシック"/>
        </w:rPr>
        <w:t>(※)</w:t>
      </w:r>
      <w:r w:rsidRPr="00834D1F">
        <w:rPr>
          <w:rFonts w:ascii="ＭＳ ゴシック" w:eastAsia="ＭＳ ゴシック" w:hAnsi="ＭＳ ゴシック" w:hint="eastAsia"/>
        </w:rPr>
        <w:t>コードマスタを指す。</w:t>
      </w:r>
    </w:p>
    <w:p w14:paraId="6EE20CA4" w14:textId="2E0D8D2D" w:rsidR="004120A8" w:rsidRPr="00834D1F" w:rsidRDefault="004120A8" w:rsidP="00834D1F">
      <w:pPr>
        <w:ind w:leftChars="406" w:left="992" w:hangingChars="66" w:hanging="139"/>
        <w:rPr>
          <w:rFonts w:ascii="ＭＳ ゴシック" w:eastAsia="ＭＳ ゴシック" w:hAnsi="ＭＳ ゴシック"/>
        </w:rPr>
      </w:pPr>
      <w:r w:rsidRPr="00834D1F">
        <w:rPr>
          <w:rFonts w:ascii="ＭＳ ゴシック" w:eastAsia="ＭＳ ゴシック" w:hAnsi="ＭＳ ゴシック" w:hint="eastAsia"/>
        </w:rPr>
        <w:t>⑥メタデータ</w:t>
      </w:r>
      <w:r w:rsidRPr="00834D1F">
        <w:rPr>
          <w:rFonts w:ascii="ＭＳ ゴシック" w:eastAsia="ＭＳ ゴシック" w:hAnsi="ＭＳ ゴシック"/>
        </w:rPr>
        <w:t>(高品質な統合されたメタデータを利用できるようにするためにアクティビティを計画し、導入し、統制する)</w:t>
      </w:r>
    </w:p>
    <w:p w14:paraId="675729F4" w14:textId="77777777" w:rsidR="004F3CCF" w:rsidRPr="00834D1F" w:rsidRDefault="004F3CCF" w:rsidP="004F3CCF">
      <w:pPr>
        <w:ind w:leftChars="100" w:left="210" w:firstLineChars="100" w:firstLine="210"/>
        <w:rPr>
          <w:rFonts w:ascii="ＭＳ ゴシック" w:eastAsia="ＭＳ ゴシック" w:hAnsi="ＭＳ ゴシック"/>
        </w:rPr>
      </w:pPr>
    </w:p>
    <w:p w14:paraId="7DF90DD4" w14:textId="58EDCBA4" w:rsidR="00AC385F" w:rsidRPr="00834D1F" w:rsidRDefault="004F3CCF" w:rsidP="00BB17EA">
      <w:pPr>
        <w:ind w:leftChars="100" w:left="210" w:firstLineChars="100" w:firstLine="210"/>
        <w:rPr>
          <w:rFonts w:ascii="ＭＳ ゴシック" w:eastAsia="ＭＳ ゴシック" w:hAnsi="ＭＳ ゴシック"/>
        </w:rPr>
      </w:pPr>
      <w:r w:rsidRPr="00834D1F">
        <w:rPr>
          <w:rFonts w:ascii="ＭＳ ゴシック" w:eastAsia="ＭＳ ゴシック" w:hAnsi="ＭＳ ゴシック" w:hint="eastAsia"/>
        </w:rPr>
        <w:t>なお、上記の調査項目以外に有効と思われる項目があれば、項目を追加してもかまわない。</w:t>
      </w:r>
    </w:p>
    <w:p w14:paraId="35AC31A3" w14:textId="35AA39AE" w:rsidR="00BB17EA" w:rsidRPr="00834D1F" w:rsidRDefault="002C70F6" w:rsidP="00BB17EA">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ただし、調査項目</w:t>
      </w:r>
      <w:r w:rsidR="00296F4C">
        <w:rPr>
          <w:rFonts w:ascii="ＭＳ ゴシック" w:eastAsia="ＭＳ ゴシック" w:hAnsi="ＭＳ ゴシック" w:hint="eastAsia"/>
        </w:rPr>
        <w:t>及び</w:t>
      </w:r>
      <w:r w:rsidR="00BB17EA" w:rsidRPr="00834D1F">
        <w:rPr>
          <w:rFonts w:ascii="ＭＳ ゴシック" w:eastAsia="ＭＳ ゴシック" w:hAnsi="ＭＳ ゴシック" w:hint="eastAsia"/>
        </w:rPr>
        <w:t>ヒアリングシート</w:t>
      </w:r>
      <w:r w:rsidR="00296F4C">
        <w:rPr>
          <w:rFonts w:ascii="ＭＳ ゴシック" w:eastAsia="ＭＳ ゴシック" w:hAnsi="ＭＳ ゴシック" w:hint="eastAsia"/>
        </w:rPr>
        <w:t>は、I</w:t>
      </w:r>
      <w:r w:rsidR="00296F4C">
        <w:rPr>
          <w:rFonts w:ascii="ＭＳ ゴシック" w:eastAsia="ＭＳ ゴシック" w:hAnsi="ＭＳ ゴシック"/>
        </w:rPr>
        <w:t>PA</w:t>
      </w:r>
      <w:r w:rsidR="00296F4C">
        <w:rPr>
          <w:rFonts w:ascii="ＭＳ ゴシック" w:eastAsia="ＭＳ ゴシック" w:hAnsi="ＭＳ ゴシック" w:hint="eastAsia"/>
        </w:rPr>
        <w:t>と相談の上、決定する</w:t>
      </w:r>
      <w:r w:rsidR="006077C4">
        <w:rPr>
          <w:rFonts w:ascii="ＭＳ ゴシック" w:eastAsia="ＭＳ ゴシック" w:hAnsi="ＭＳ ゴシック" w:hint="eastAsia"/>
        </w:rPr>
        <w:t>こと</w:t>
      </w:r>
      <w:r w:rsidR="00296F4C">
        <w:rPr>
          <w:rFonts w:ascii="ＭＳ ゴシック" w:eastAsia="ＭＳ ゴシック" w:hAnsi="ＭＳ ゴシック" w:hint="eastAsia"/>
        </w:rPr>
        <w:t>。</w:t>
      </w:r>
    </w:p>
    <w:p w14:paraId="7DF90DD6" w14:textId="7E319468" w:rsidR="00AC385F" w:rsidRDefault="00AC385F" w:rsidP="004120A8">
      <w:pPr>
        <w:ind w:leftChars="100" w:left="210" w:firstLineChars="100" w:firstLine="210"/>
        <w:rPr>
          <w:rFonts w:ascii="ＭＳ ゴシック" w:eastAsia="ＭＳ ゴシック" w:hAnsi="ＭＳ ゴシック"/>
        </w:rPr>
      </w:pPr>
    </w:p>
    <w:p w14:paraId="4CB0580E" w14:textId="77777777" w:rsidR="00A11CB7" w:rsidRPr="00834D1F" w:rsidRDefault="00A11CB7" w:rsidP="00A11CB7">
      <w:pPr>
        <w:ind w:leftChars="100" w:left="210" w:firstLineChars="100" w:firstLine="210"/>
        <w:rPr>
          <w:rFonts w:ascii="ＭＳ ゴシック" w:eastAsia="ＭＳ ゴシック" w:hAnsi="ＭＳ ゴシック"/>
        </w:rPr>
      </w:pPr>
      <w:r w:rsidRPr="00834D1F">
        <w:rPr>
          <w:rFonts w:ascii="ＭＳ ゴシック" w:eastAsia="ＭＳ ゴシック" w:hAnsi="ＭＳ ゴシック"/>
        </w:rPr>
        <w:t>(2)</w:t>
      </w:r>
      <w:r w:rsidRPr="00834D1F">
        <w:rPr>
          <w:rFonts w:ascii="ＭＳ ゴシック" w:eastAsia="ＭＳ ゴシック" w:hAnsi="ＭＳ ゴシック" w:hint="eastAsia"/>
        </w:rPr>
        <w:t>ヒアリング先の調整</w:t>
      </w:r>
    </w:p>
    <w:p w14:paraId="0ACE6B02" w14:textId="5E739FA7" w:rsidR="00BB17EA" w:rsidRPr="00997EAF" w:rsidRDefault="00C57047" w:rsidP="00997EAF">
      <w:pPr>
        <w:ind w:leftChars="250" w:left="525" w:firstLineChars="100" w:firstLine="210"/>
        <w:rPr>
          <w:rFonts w:ascii="ＭＳ ゴシック" w:eastAsia="ＭＳ ゴシック" w:hAnsi="ＭＳ ゴシック"/>
        </w:rPr>
      </w:pPr>
      <w:r w:rsidRPr="00834D1F">
        <w:rPr>
          <w:rFonts w:ascii="ＭＳ ゴシック" w:eastAsia="ＭＳ ゴシック" w:hAnsi="ＭＳ ゴシック"/>
        </w:rPr>
        <w:t>4.1.1 (1)</w:t>
      </w:r>
      <w:r w:rsidRPr="00834D1F">
        <w:rPr>
          <w:rFonts w:ascii="ＭＳ ゴシック" w:eastAsia="ＭＳ ゴシック" w:hAnsi="ＭＳ ゴシック" w:hint="eastAsia"/>
        </w:rPr>
        <w:t>で作成したヒアリングシートの内容に関して、</w:t>
      </w:r>
      <w:r w:rsidR="00BB17EA" w:rsidRPr="00997EAF">
        <w:rPr>
          <w:rFonts w:ascii="ＭＳ ゴシック" w:eastAsia="ＭＳ ゴシック" w:hAnsi="ＭＳ ゴシック" w:hint="eastAsia"/>
        </w:rPr>
        <w:t>優良な事例を聴取できると想定され、かつ、ヒアリング可能な企業を</w:t>
      </w:r>
      <w:r w:rsidR="00BB17EA" w:rsidRPr="00997EAF">
        <w:rPr>
          <w:rFonts w:ascii="ＭＳ ゴシック" w:eastAsia="ＭＳ ゴシック" w:hAnsi="ＭＳ ゴシック"/>
        </w:rPr>
        <w:t>2</w:t>
      </w:r>
      <w:r w:rsidR="00BB17EA" w:rsidRPr="00997EAF">
        <w:rPr>
          <w:rFonts w:ascii="ＭＳ ゴシック" w:eastAsia="ＭＳ ゴシック" w:hAnsi="ＭＳ ゴシック" w:hint="eastAsia"/>
        </w:rPr>
        <w:t>社以上</w:t>
      </w:r>
      <w:r w:rsidR="00BB17EA" w:rsidRPr="00997EAF">
        <w:rPr>
          <w:rFonts w:ascii="ＭＳ ゴシック" w:eastAsia="ＭＳ ゴシック" w:hAnsi="ＭＳ ゴシック"/>
        </w:rPr>
        <w:t>(</w:t>
      </w:r>
      <w:r w:rsidR="00BB17EA" w:rsidRPr="00997EAF">
        <w:rPr>
          <w:rFonts w:ascii="ＭＳ ゴシック" w:eastAsia="ＭＳ ゴシック" w:hAnsi="ＭＳ ゴシック" w:hint="eastAsia"/>
        </w:rPr>
        <w:t>事例として</w:t>
      </w:r>
      <w:r w:rsidR="00BB17EA" w:rsidRPr="00997EAF">
        <w:rPr>
          <w:rFonts w:ascii="ＭＳ ゴシック" w:eastAsia="ＭＳ ゴシック" w:hAnsi="ＭＳ ゴシック"/>
        </w:rPr>
        <w:t>3</w:t>
      </w:r>
      <w:r w:rsidR="00BB17EA" w:rsidRPr="00997EAF">
        <w:rPr>
          <w:rFonts w:ascii="ＭＳ ゴシック" w:eastAsia="ＭＳ ゴシック" w:hAnsi="ＭＳ ゴシック" w:hint="eastAsia"/>
        </w:rPr>
        <w:t>事例以上</w:t>
      </w:r>
      <w:r w:rsidR="00BB17EA" w:rsidRPr="00997EAF">
        <w:rPr>
          <w:rFonts w:ascii="ＭＳ ゴシック" w:eastAsia="ＭＳ ゴシック" w:hAnsi="ＭＳ ゴシック"/>
        </w:rPr>
        <w:t>)</w:t>
      </w:r>
      <w:r w:rsidR="00BB17EA" w:rsidRPr="00997EAF">
        <w:rPr>
          <w:rFonts w:ascii="ＭＳ ゴシック" w:eastAsia="ＭＳ ゴシック" w:hAnsi="ＭＳ ゴシック" w:hint="eastAsia"/>
        </w:rPr>
        <w:t>選定する。</w:t>
      </w:r>
      <w:r w:rsidR="0022525D" w:rsidRPr="00997EAF">
        <w:rPr>
          <w:rFonts w:ascii="ＭＳ ゴシック" w:eastAsia="ＭＳ ゴシック" w:hAnsi="ＭＳ ゴシック" w:hint="eastAsia"/>
        </w:rPr>
        <w:t>データマネジメントの実践例として、他の例から独立し、完結しているとみなせるものを1事例とする。</w:t>
      </w:r>
      <w:r w:rsidRPr="00997EAF">
        <w:rPr>
          <w:rFonts w:ascii="ＭＳ ゴシック" w:eastAsia="ＭＳ ゴシック" w:hAnsi="ＭＳ ゴシック" w:hint="eastAsia"/>
        </w:rPr>
        <w:t>ヒアリング先は、最終的にI</w:t>
      </w:r>
      <w:r w:rsidRPr="00997EAF">
        <w:rPr>
          <w:rFonts w:ascii="ＭＳ ゴシック" w:eastAsia="ＭＳ ゴシック" w:hAnsi="ＭＳ ゴシック"/>
        </w:rPr>
        <w:t>PA</w:t>
      </w:r>
      <w:r w:rsidRPr="00997EAF">
        <w:rPr>
          <w:rFonts w:ascii="ＭＳ ゴシック" w:eastAsia="ＭＳ ゴシック" w:hAnsi="ＭＳ ゴシック" w:hint="eastAsia"/>
        </w:rPr>
        <w:t>と相談して決定する</w:t>
      </w:r>
      <w:r w:rsidR="006077C4">
        <w:rPr>
          <w:rFonts w:ascii="ＭＳ ゴシック" w:eastAsia="ＭＳ ゴシック" w:hAnsi="ＭＳ ゴシック" w:hint="eastAsia"/>
        </w:rPr>
        <w:t>こと</w:t>
      </w:r>
      <w:r w:rsidRPr="00997EAF">
        <w:rPr>
          <w:rFonts w:ascii="ＭＳ ゴシック" w:eastAsia="ＭＳ ゴシック" w:hAnsi="ＭＳ ゴシック" w:hint="eastAsia"/>
        </w:rPr>
        <w:t>。</w:t>
      </w:r>
    </w:p>
    <w:p w14:paraId="6BF33FAB" w14:textId="3D282595" w:rsidR="00BB17EA" w:rsidRPr="00834D1F" w:rsidRDefault="00BB17EA" w:rsidP="00997EAF">
      <w:pPr>
        <w:ind w:leftChars="250" w:left="525" w:firstLineChars="100" w:firstLine="210"/>
        <w:rPr>
          <w:rFonts w:ascii="ＭＳ ゴシック" w:eastAsia="ＭＳ ゴシック" w:hAnsi="ＭＳ ゴシック"/>
        </w:rPr>
      </w:pPr>
      <w:r w:rsidRPr="00997EAF">
        <w:rPr>
          <w:rFonts w:ascii="ＭＳ ゴシック" w:eastAsia="ＭＳ ゴシック" w:hAnsi="ＭＳ ゴシック" w:hint="eastAsia"/>
        </w:rPr>
        <w:t>なお、各事例に関して、それぞれの事例ですべての調査項目を網羅している必要はなく、調査結果全体で調査項目を網羅できていればよい。</w:t>
      </w:r>
    </w:p>
    <w:p w14:paraId="11308837" w14:textId="77777777" w:rsidR="00BB17EA" w:rsidRPr="00834D1F" w:rsidRDefault="00BB17EA" w:rsidP="00997EAF">
      <w:pPr>
        <w:ind w:leftChars="250" w:left="525" w:firstLineChars="100" w:firstLine="210"/>
        <w:rPr>
          <w:rFonts w:ascii="ＭＳ ゴシック" w:eastAsia="ＭＳ ゴシック" w:hAnsi="ＭＳ ゴシック"/>
        </w:rPr>
      </w:pPr>
    </w:p>
    <w:p w14:paraId="7DF90DDC" w14:textId="41B2D8D8" w:rsidR="00AC385F" w:rsidRPr="00834D1F" w:rsidRDefault="0095337E" w:rsidP="00C125FB">
      <w:pPr>
        <w:pStyle w:val="3"/>
        <w:rPr>
          <w:color w:val="auto"/>
        </w:rPr>
      </w:pPr>
      <w:r w:rsidRPr="00834D1F">
        <w:rPr>
          <w:rFonts w:hint="eastAsia"/>
          <w:color w:val="auto"/>
        </w:rPr>
        <w:t>調査実施</w:t>
      </w:r>
    </w:p>
    <w:p w14:paraId="7666CC82" w14:textId="527870D7" w:rsidR="00C57047" w:rsidRPr="00834D1F" w:rsidRDefault="00C57047" w:rsidP="00834D1F">
      <w:pPr>
        <w:autoSpaceDE w:val="0"/>
        <w:autoSpaceDN w:val="0"/>
        <w:adjustRightInd w:val="0"/>
        <w:ind w:leftChars="135" w:left="283" w:firstLine="143"/>
        <w:jc w:val="left"/>
        <w:rPr>
          <w:rFonts w:ascii="ＭＳ ゴシック" w:eastAsia="ＭＳ ゴシック" w:cs="ＭＳ ゴシック"/>
          <w:kern w:val="0"/>
          <w:szCs w:val="21"/>
        </w:rPr>
      </w:pPr>
      <w:r w:rsidRPr="00834D1F">
        <w:rPr>
          <w:rFonts w:ascii="ＭＳ ゴシック" w:eastAsia="ＭＳ ゴシック" w:cs="ＭＳ ゴシック"/>
          <w:kern w:val="0"/>
          <w:szCs w:val="21"/>
        </w:rPr>
        <w:t>4.1.1 (2)</w:t>
      </w:r>
      <w:r w:rsidRPr="00834D1F">
        <w:rPr>
          <w:rFonts w:ascii="ＭＳ ゴシック" w:eastAsia="ＭＳ ゴシック" w:cs="ＭＳ ゴシック" w:hint="eastAsia"/>
          <w:kern w:val="0"/>
          <w:szCs w:val="21"/>
        </w:rPr>
        <w:t>で選定したヒアリング対象に対して、</w:t>
      </w:r>
      <w:r w:rsidRPr="00834D1F">
        <w:rPr>
          <w:rFonts w:ascii="ＭＳ ゴシック" w:eastAsia="ＭＳ ゴシック" w:cs="ＭＳ ゴシック"/>
          <w:kern w:val="0"/>
          <w:szCs w:val="21"/>
        </w:rPr>
        <w:t>4.1.1 (1)</w:t>
      </w:r>
      <w:r w:rsidRPr="00834D1F">
        <w:rPr>
          <w:rFonts w:ascii="ＭＳ ゴシック" w:eastAsia="ＭＳ ゴシック" w:cs="ＭＳ ゴシック" w:hint="eastAsia"/>
          <w:kern w:val="0"/>
          <w:szCs w:val="21"/>
        </w:rPr>
        <w:t>で作成したヒアリングシートを用い、ヒアリングを実施する。</w:t>
      </w:r>
    </w:p>
    <w:p w14:paraId="60C0A0B8" w14:textId="778DD8EB" w:rsidR="00C57047" w:rsidRPr="00834D1F" w:rsidRDefault="000252DB" w:rsidP="008D7F81">
      <w:pPr>
        <w:autoSpaceDE w:val="0"/>
        <w:autoSpaceDN w:val="0"/>
        <w:adjustRightInd w:val="0"/>
        <w:ind w:leftChars="135" w:left="283" w:firstLineChars="68" w:firstLine="143"/>
        <w:jc w:val="left"/>
        <w:rPr>
          <w:rFonts w:ascii="ＭＳ ゴシック" w:eastAsia="ＭＳ ゴシック" w:cs="ＭＳ ゴシック"/>
          <w:kern w:val="0"/>
          <w:szCs w:val="21"/>
        </w:rPr>
      </w:pPr>
      <w:r w:rsidRPr="008D7F81">
        <w:rPr>
          <w:rFonts w:asciiTheme="majorEastAsia" w:eastAsiaTheme="majorEastAsia" w:hAnsiTheme="majorEastAsia" w:hint="eastAsia"/>
        </w:rPr>
        <w:t>原則として</w:t>
      </w:r>
      <w:r w:rsidR="00C57047" w:rsidRPr="008D7F81">
        <w:rPr>
          <w:rFonts w:asciiTheme="majorEastAsia" w:eastAsiaTheme="majorEastAsia" w:hAnsiTheme="majorEastAsia" w:cs="ＭＳ ゴシック" w:hint="eastAsia"/>
          <w:kern w:val="0"/>
          <w:szCs w:val="21"/>
        </w:rPr>
        <w:t>ビデオ通話</w:t>
      </w:r>
      <w:r w:rsidRPr="008D7F81">
        <w:rPr>
          <w:rFonts w:asciiTheme="majorEastAsia" w:eastAsiaTheme="majorEastAsia" w:hAnsiTheme="majorEastAsia" w:hint="eastAsia"/>
        </w:rPr>
        <w:t>によるものとするが、合理的な理由がある場合は</w:t>
      </w:r>
      <w:r w:rsidRPr="008D7F81">
        <w:rPr>
          <w:rFonts w:asciiTheme="majorEastAsia" w:eastAsiaTheme="majorEastAsia" w:hAnsiTheme="majorEastAsia"/>
        </w:rPr>
        <w:t>IPAの承認の上、</w:t>
      </w:r>
      <w:r w:rsidR="00C57047" w:rsidRPr="00834D1F">
        <w:rPr>
          <w:rFonts w:ascii="ＭＳ ゴシック" w:eastAsia="ＭＳ ゴシック" w:cs="ＭＳ ゴシック" w:hint="eastAsia"/>
          <w:kern w:val="0"/>
          <w:szCs w:val="21"/>
        </w:rPr>
        <w:t>音声</w:t>
      </w:r>
      <w:r>
        <w:rPr>
          <w:rFonts w:ascii="ＭＳ ゴシック" w:eastAsia="ＭＳ ゴシック" w:cs="ＭＳ ゴシック" w:hint="eastAsia"/>
          <w:kern w:val="0"/>
          <w:szCs w:val="21"/>
        </w:rPr>
        <w:t>のみの</w:t>
      </w:r>
      <w:r w:rsidR="00C57047" w:rsidRPr="00834D1F">
        <w:rPr>
          <w:rFonts w:ascii="ＭＳ ゴシック" w:eastAsia="ＭＳ ゴシック" w:cs="ＭＳ ゴシック" w:hint="eastAsia"/>
          <w:kern w:val="0"/>
          <w:szCs w:val="21"/>
        </w:rPr>
        <w:t>通話も可とする。</w:t>
      </w:r>
    </w:p>
    <w:p w14:paraId="58E298AC" w14:textId="18F451AB" w:rsidR="00C57047" w:rsidRPr="00834D1F" w:rsidRDefault="00C57047" w:rsidP="00834D1F">
      <w:pPr>
        <w:autoSpaceDE w:val="0"/>
        <w:autoSpaceDN w:val="0"/>
        <w:adjustRightInd w:val="0"/>
        <w:ind w:firstLineChars="202" w:firstLine="424"/>
        <w:jc w:val="left"/>
        <w:rPr>
          <w:rFonts w:ascii="ＭＳ ゴシック" w:eastAsia="ＭＳ ゴシック" w:cs="ＭＳ ゴシック"/>
          <w:kern w:val="0"/>
          <w:szCs w:val="21"/>
        </w:rPr>
      </w:pPr>
      <w:r w:rsidRPr="00834D1F">
        <w:rPr>
          <w:rFonts w:ascii="ＭＳ ゴシック" w:eastAsia="ＭＳ ゴシック" w:cs="ＭＳ ゴシック" w:hint="eastAsia"/>
          <w:kern w:val="0"/>
          <w:szCs w:val="21"/>
        </w:rPr>
        <w:t>ヒアリング調査の結果は、実施概要、議事録等を調査個票として取りまとめること。</w:t>
      </w:r>
    </w:p>
    <w:p w14:paraId="0807D28F" w14:textId="09EF7277" w:rsidR="00C57047" w:rsidRPr="00834D1F" w:rsidRDefault="00C57047" w:rsidP="00834D1F">
      <w:pPr>
        <w:autoSpaceDE w:val="0"/>
        <w:autoSpaceDN w:val="0"/>
        <w:adjustRightInd w:val="0"/>
        <w:ind w:leftChars="135" w:left="283" w:firstLineChars="68" w:firstLine="143"/>
        <w:jc w:val="left"/>
        <w:rPr>
          <w:rFonts w:ascii="ＭＳ ゴシック" w:eastAsia="ＭＳ ゴシック" w:cs="ＭＳ ゴシック"/>
          <w:kern w:val="0"/>
          <w:szCs w:val="21"/>
        </w:rPr>
      </w:pPr>
      <w:r w:rsidRPr="00834D1F">
        <w:rPr>
          <w:rFonts w:ascii="ＭＳ ゴシック" w:eastAsia="ＭＳ ゴシック" w:cs="ＭＳ ゴシック"/>
          <w:kern w:val="0"/>
          <w:szCs w:val="21"/>
        </w:rPr>
        <w:t>3</w:t>
      </w:r>
      <w:r w:rsidRPr="00834D1F">
        <w:rPr>
          <w:rFonts w:ascii="ＭＳ ゴシック" w:eastAsia="ＭＳ ゴシック" w:cs="ＭＳ ゴシック" w:hint="eastAsia"/>
          <w:kern w:val="0"/>
          <w:szCs w:val="21"/>
        </w:rPr>
        <w:t>事例のヒアリングを行った結果、調査項目が網羅されていない場合</w:t>
      </w:r>
      <w:r w:rsidR="00D24465" w:rsidRPr="00834D1F">
        <w:rPr>
          <w:rFonts w:ascii="ＭＳ ゴシック" w:eastAsia="ＭＳ ゴシック" w:cs="ＭＳ ゴシック" w:hint="eastAsia"/>
          <w:kern w:val="0"/>
          <w:szCs w:val="21"/>
        </w:rPr>
        <w:t>、網羅するための対応方法を検討しておくこと。</w:t>
      </w:r>
    </w:p>
    <w:p w14:paraId="7DF90DE2" w14:textId="17C7A396" w:rsidR="00AC385F" w:rsidRPr="00834D1F" w:rsidRDefault="00C57047" w:rsidP="00834D1F">
      <w:pPr>
        <w:ind w:leftChars="100" w:left="210" w:firstLineChars="100" w:firstLine="210"/>
        <w:rPr>
          <w:rFonts w:ascii="ＭＳ ゴシック" w:eastAsia="ＭＳ ゴシック" w:hAnsi="ＭＳ ゴシック"/>
          <w:szCs w:val="21"/>
        </w:rPr>
      </w:pPr>
      <w:r w:rsidRPr="00834D1F">
        <w:rPr>
          <w:rFonts w:ascii="ＭＳ ゴシック" w:eastAsia="ＭＳ ゴシック" w:cs="ＭＳ ゴシック" w:hint="eastAsia"/>
          <w:kern w:val="0"/>
          <w:szCs w:val="21"/>
        </w:rPr>
        <w:t>ヒアリングには、可能な範囲で</w:t>
      </w:r>
      <w:r w:rsidRPr="00834D1F">
        <w:rPr>
          <w:rFonts w:ascii="ＭＳ ゴシック" w:eastAsia="ＭＳ ゴシック" w:cs="ＭＳ ゴシック"/>
          <w:kern w:val="0"/>
          <w:szCs w:val="21"/>
        </w:rPr>
        <w:t>IPA</w:t>
      </w:r>
      <w:r w:rsidR="00673CC7" w:rsidRPr="008D7F81">
        <w:rPr>
          <w:rFonts w:asciiTheme="majorEastAsia" w:eastAsiaTheme="majorEastAsia" w:hAnsiTheme="majorEastAsia" w:hint="eastAsia"/>
        </w:rPr>
        <w:t>担当者が同時参加</w:t>
      </w:r>
      <w:r w:rsidRPr="00834D1F">
        <w:rPr>
          <w:rFonts w:ascii="ＭＳ ゴシック" w:eastAsia="ＭＳ ゴシック" w:cs="ＭＳ ゴシック" w:hint="eastAsia"/>
          <w:kern w:val="0"/>
          <w:szCs w:val="21"/>
        </w:rPr>
        <w:t>するため、必要に応じて日程調整を行うこと。</w:t>
      </w:r>
    </w:p>
    <w:p w14:paraId="7DF90DE3" w14:textId="53DD4A6C" w:rsidR="00AC385F" w:rsidRPr="00834D1F" w:rsidRDefault="00AC385F" w:rsidP="00AC385F">
      <w:pPr>
        <w:rPr>
          <w:rFonts w:ascii="ＭＳ ゴシック" w:eastAsia="ＭＳ ゴシック" w:hAnsi="ＭＳ ゴシック"/>
          <w:szCs w:val="21"/>
        </w:rPr>
      </w:pPr>
      <w:r w:rsidRPr="00834D1F">
        <w:rPr>
          <w:rFonts w:ascii="ＭＳ ゴシック" w:eastAsia="ＭＳ ゴシック" w:hAnsi="ＭＳ ゴシック"/>
          <w:szCs w:val="21"/>
        </w:rPr>
        <w:tab/>
      </w:r>
      <w:r w:rsidRPr="00834D1F">
        <w:rPr>
          <w:rFonts w:ascii="ＭＳ ゴシック" w:eastAsia="ＭＳ ゴシック" w:hAnsi="ＭＳ ゴシック" w:hint="eastAsia"/>
          <w:szCs w:val="21"/>
        </w:rPr>
        <w:t xml:space="preserve">　　</w:t>
      </w:r>
    </w:p>
    <w:p w14:paraId="7DF90DE4" w14:textId="77777777" w:rsidR="00AC385F" w:rsidRPr="00834D1F" w:rsidRDefault="00AC385F" w:rsidP="00AC385F">
      <w:pPr>
        <w:ind w:firstLineChars="100" w:firstLine="210"/>
        <w:rPr>
          <w:rFonts w:ascii="ＭＳ ゴシック" w:eastAsia="ＭＳ ゴシック" w:hAnsi="ＭＳ ゴシック"/>
        </w:rPr>
      </w:pPr>
    </w:p>
    <w:p w14:paraId="7DF90DE5" w14:textId="6DF44955" w:rsidR="00AC385F" w:rsidRPr="00834D1F" w:rsidRDefault="0095337E" w:rsidP="0095337E">
      <w:pPr>
        <w:pStyle w:val="3"/>
        <w:rPr>
          <w:color w:val="auto"/>
        </w:rPr>
      </w:pPr>
      <w:r w:rsidRPr="00834D1F">
        <w:rPr>
          <w:rFonts w:hint="eastAsia"/>
          <w:color w:val="auto"/>
        </w:rPr>
        <w:t>調査結果まとめ</w:t>
      </w:r>
    </w:p>
    <w:p w14:paraId="36A734F4" w14:textId="11C2BDDD" w:rsidR="00B01EB6" w:rsidRDefault="00B01EB6" w:rsidP="00B01EB6">
      <w:pPr>
        <w:ind w:leftChars="135" w:left="283" w:firstLineChars="68" w:firstLine="143"/>
        <w:rPr>
          <w:rFonts w:ascii="ＭＳ ゴシック" w:eastAsia="ＭＳ ゴシック" w:hAnsi="ＭＳ ゴシック"/>
        </w:rPr>
      </w:pPr>
      <w:r w:rsidRPr="00834D1F">
        <w:rPr>
          <w:rFonts w:ascii="ＭＳ ゴシック" w:eastAsia="ＭＳ ゴシック" w:hAnsi="ＭＳ ゴシック"/>
        </w:rPr>
        <w:t>4.1.2</w:t>
      </w:r>
      <w:r w:rsidRPr="00834D1F">
        <w:rPr>
          <w:rFonts w:ascii="ＭＳ ゴシック" w:eastAsia="ＭＳ ゴシック" w:hAnsi="ＭＳ ゴシック" w:hint="eastAsia"/>
        </w:rPr>
        <w:t>で</w:t>
      </w:r>
      <w:r w:rsidRPr="00834D1F">
        <w:rPr>
          <w:rFonts w:ascii="ＭＳ ゴシック" w:eastAsia="ＭＳ ゴシック" w:hAnsi="ＭＳ ゴシック"/>
        </w:rPr>
        <w:t xml:space="preserve"> </w:t>
      </w:r>
      <w:r w:rsidRPr="00834D1F">
        <w:rPr>
          <w:rFonts w:ascii="ＭＳ ゴシック" w:eastAsia="ＭＳ ゴシック" w:hAnsi="ＭＳ ゴシック" w:hint="eastAsia"/>
        </w:rPr>
        <w:t>実施したヒアリング結果について、調査報告書へまとめる。作成する成果物の詳細について</w:t>
      </w:r>
      <w:r w:rsidRPr="00834D1F">
        <w:rPr>
          <w:rFonts w:ascii="ＭＳ ゴシック" w:eastAsia="ＭＳ ゴシック" w:hAnsi="ＭＳ ゴシック"/>
        </w:rPr>
        <w:t xml:space="preserve"> </w:t>
      </w:r>
      <w:r w:rsidRPr="00834D1F">
        <w:rPr>
          <w:rFonts w:ascii="ＭＳ ゴシック" w:eastAsia="ＭＳ ゴシック" w:hAnsi="ＭＳ ゴシック" w:hint="eastAsia"/>
        </w:rPr>
        <w:t>は、</w:t>
      </w:r>
      <w:r w:rsidRPr="00834D1F">
        <w:rPr>
          <w:rFonts w:ascii="ＭＳ ゴシック" w:eastAsia="ＭＳ ゴシック" w:hAnsi="ＭＳ ゴシック"/>
        </w:rPr>
        <w:t xml:space="preserve">4.2 </w:t>
      </w:r>
      <w:r w:rsidRPr="00834D1F">
        <w:rPr>
          <w:rFonts w:ascii="ＭＳ ゴシック" w:eastAsia="ＭＳ ゴシック" w:hAnsi="ＭＳ ゴシック" w:hint="eastAsia"/>
        </w:rPr>
        <w:t>に記載する。</w:t>
      </w:r>
    </w:p>
    <w:p w14:paraId="76FA85FF" w14:textId="5B8D208A" w:rsidR="004B1EA5" w:rsidRPr="008D7F81" w:rsidRDefault="004B1EA5" w:rsidP="00B01EB6">
      <w:pPr>
        <w:ind w:leftChars="135" w:left="283" w:firstLineChars="68" w:firstLine="143"/>
        <w:rPr>
          <w:rFonts w:ascii="ＭＳ ゴシック" w:eastAsia="ＭＳ ゴシック" w:hAnsi="ＭＳ ゴシック"/>
        </w:rPr>
      </w:pPr>
      <w:r w:rsidRPr="008D7F81">
        <w:rPr>
          <w:rFonts w:ascii="ＭＳ ゴシック" w:eastAsia="ＭＳ ゴシック" w:hAnsi="ＭＳ ゴシック" w:hint="eastAsia"/>
        </w:rPr>
        <w:t>調査報告書の構成は以下の通りとする。</w:t>
      </w:r>
    </w:p>
    <w:p w14:paraId="58C3A742" w14:textId="4836875E" w:rsidR="004B1EA5" w:rsidRPr="008D7F81" w:rsidRDefault="004B1EA5" w:rsidP="00997EAF">
      <w:pPr>
        <w:ind w:leftChars="135" w:left="283" w:firstLineChars="168" w:firstLine="353"/>
        <w:rPr>
          <w:rFonts w:ascii="ＭＳ ゴシック" w:eastAsia="ＭＳ ゴシック" w:hAnsi="ＭＳ ゴシック"/>
        </w:rPr>
      </w:pPr>
      <w:r w:rsidRPr="008D7F81">
        <w:rPr>
          <w:rFonts w:ascii="ＭＳ ゴシック" w:eastAsia="ＭＳ ゴシック" w:hAnsi="ＭＳ ゴシック" w:hint="eastAsia"/>
        </w:rPr>
        <w:t>１．調査概要（背景、目的、実施内容等）</w:t>
      </w:r>
    </w:p>
    <w:p w14:paraId="64F46704" w14:textId="77777777" w:rsidR="004B1EA5" w:rsidRPr="008D7F81" w:rsidRDefault="004B1EA5" w:rsidP="008D7F81">
      <w:pPr>
        <w:ind w:leftChars="135" w:left="283" w:firstLineChars="168" w:firstLine="353"/>
        <w:rPr>
          <w:rFonts w:ascii="ＭＳ ゴシック" w:eastAsia="ＭＳ ゴシック" w:hAnsi="ＭＳ ゴシック"/>
        </w:rPr>
      </w:pPr>
      <w:r w:rsidRPr="008D7F81">
        <w:rPr>
          <w:rFonts w:ascii="ＭＳ ゴシック" w:eastAsia="ＭＳ ゴシック" w:hAnsi="ＭＳ ゴシック" w:hint="eastAsia"/>
        </w:rPr>
        <w:t>２．調査結果（各ヒアリング結果の内容）</w:t>
      </w:r>
    </w:p>
    <w:p w14:paraId="0F20EEB4" w14:textId="77777777" w:rsidR="004B1EA5" w:rsidRPr="008D7F81" w:rsidRDefault="004B1EA5" w:rsidP="008D7F81">
      <w:pPr>
        <w:ind w:leftChars="135" w:left="283" w:firstLineChars="168" w:firstLine="353"/>
        <w:rPr>
          <w:rFonts w:ascii="ＭＳ ゴシック" w:eastAsia="ＭＳ ゴシック" w:hAnsi="ＭＳ ゴシック"/>
        </w:rPr>
      </w:pPr>
      <w:r w:rsidRPr="008D7F81">
        <w:rPr>
          <w:rFonts w:ascii="ＭＳ ゴシック" w:eastAsia="ＭＳ ゴシック" w:hAnsi="ＭＳ ゴシック" w:hint="eastAsia"/>
        </w:rPr>
        <w:t>３．調査結果の整理・分析（ヒアリング結果に対する整理）</w:t>
      </w:r>
    </w:p>
    <w:p w14:paraId="50262247" w14:textId="3E14BEC8" w:rsidR="004B1EA5" w:rsidRPr="008D7F81" w:rsidRDefault="004B1EA5" w:rsidP="008D7F81">
      <w:pPr>
        <w:ind w:leftChars="135" w:left="283" w:firstLineChars="168" w:firstLine="353"/>
        <w:rPr>
          <w:rFonts w:ascii="ＭＳ ゴシック" w:eastAsia="ＭＳ ゴシック" w:hAnsi="ＭＳ ゴシック"/>
        </w:rPr>
      </w:pPr>
      <w:r w:rsidRPr="008D7F81">
        <w:rPr>
          <w:rFonts w:ascii="ＭＳ ゴシック" w:eastAsia="ＭＳ ゴシック" w:hAnsi="ＭＳ ゴシック" w:hint="eastAsia"/>
        </w:rPr>
        <w:t>４．</w:t>
      </w:r>
      <w:r w:rsidRPr="008D7F81">
        <w:rPr>
          <w:rFonts w:ascii="ＭＳ ゴシック" w:eastAsia="ＭＳ ゴシック" w:hAnsi="ＭＳ ゴシック"/>
        </w:rPr>
        <w:t>DX</w:t>
      </w:r>
      <w:r w:rsidR="009467D6" w:rsidRPr="008D7F81">
        <w:rPr>
          <w:rFonts w:ascii="ＭＳ ゴシック" w:eastAsia="ＭＳ ゴシック" w:hAnsi="ＭＳ ゴシック" w:hint="eastAsia"/>
        </w:rPr>
        <w:t>推進</w:t>
      </w:r>
      <w:r w:rsidRPr="008D7F81">
        <w:rPr>
          <w:rFonts w:ascii="ＭＳ ゴシック" w:eastAsia="ＭＳ ゴシック" w:hAnsi="ＭＳ ゴシック" w:hint="eastAsia"/>
        </w:rPr>
        <w:t>に生かすための課題と対策</w:t>
      </w:r>
    </w:p>
    <w:p w14:paraId="7DF90DED" w14:textId="431A71E4" w:rsidR="00AC385F" w:rsidRPr="00834D1F" w:rsidRDefault="00AC385F" w:rsidP="00AC385F"/>
    <w:p w14:paraId="77875B5F" w14:textId="40D6C09B" w:rsidR="00AA1807" w:rsidRPr="00834D1F" w:rsidRDefault="00AA1807" w:rsidP="00AA1807">
      <w:pPr>
        <w:pStyle w:val="2"/>
        <w:rPr>
          <w:color w:val="auto"/>
        </w:rPr>
      </w:pPr>
      <w:r w:rsidRPr="00834D1F">
        <w:rPr>
          <w:rFonts w:hint="eastAsia"/>
          <w:color w:val="auto"/>
        </w:rPr>
        <w:t>成果物</w:t>
      </w:r>
    </w:p>
    <w:p w14:paraId="6890011B" w14:textId="7517ADF3" w:rsidR="00AA1807" w:rsidRPr="000A6C84" w:rsidRDefault="00B01EB6" w:rsidP="00B01EB6">
      <w:pPr>
        <w:ind w:leftChars="135" w:left="283" w:firstLineChars="68" w:firstLine="143"/>
        <w:rPr>
          <w:rFonts w:ascii="ＭＳ ゴシック" w:eastAsia="ＭＳ ゴシック" w:hAnsi="ＭＳ ゴシック"/>
          <w:szCs w:val="21"/>
        </w:rPr>
      </w:pPr>
      <w:r w:rsidRPr="00834D1F">
        <w:rPr>
          <w:rFonts w:ascii="ＭＳ ゴシック" w:eastAsia="ＭＳ ゴシック" w:hAnsi="ＭＳ ゴシック"/>
          <w:szCs w:val="21"/>
        </w:rPr>
        <w:t>4.1.3</w:t>
      </w:r>
      <w:r w:rsidRPr="00834D1F">
        <w:rPr>
          <w:rFonts w:ascii="ＭＳ ゴシック" w:eastAsia="ＭＳ ゴシック" w:hAnsi="ＭＳ ゴシック" w:hint="eastAsia"/>
          <w:szCs w:val="21"/>
        </w:rPr>
        <w:t>で実施したヒアリング結果に基づいて、以下の調査報告書</w:t>
      </w:r>
      <w:r w:rsidRPr="000A6C84">
        <w:rPr>
          <w:rFonts w:ascii="ＭＳ ゴシック" w:eastAsia="ＭＳ ゴシック" w:hAnsi="ＭＳ ゴシック" w:hint="eastAsia"/>
          <w:szCs w:val="21"/>
        </w:rPr>
        <w:t>本編、調査報告書</w:t>
      </w:r>
      <w:r w:rsidRPr="000A6C84">
        <w:rPr>
          <w:rFonts w:ascii="ＭＳ ゴシック" w:eastAsia="ＭＳ ゴシック" w:hAnsi="ＭＳ ゴシック"/>
          <w:szCs w:val="21"/>
        </w:rPr>
        <w:t>(概要</w:t>
      </w:r>
      <w:r w:rsidRPr="000A6C84">
        <w:rPr>
          <w:rFonts w:ascii="ＭＳ ゴシック" w:eastAsia="ＭＳ ゴシック" w:hAnsi="ＭＳ ゴシック" w:hint="eastAsia"/>
          <w:szCs w:val="21"/>
        </w:rPr>
        <w:t>版</w:t>
      </w:r>
      <w:r w:rsidRPr="000A6C84">
        <w:rPr>
          <w:rFonts w:ascii="ＭＳ ゴシック" w:eastAsia="ＭＳ ゴシック" w:hAnsi="ＭＳ ゴシック"/>
          <w:szCs w:val="21"/>
        </w:rPr>
        <w:t>)</w:t>
      </w:r>
      <w:r w:rsidRPr="00834D1F">
        <w:rPr>
          <w:rFonts w:ascii="ＭＳ ゴシック" w:eastAsia="ＭＳ ゴシック" w:hAnsi="ＭＳ ゴシック" w:hint="eastAsia"/>
          <w:szCs w:val="21"/>
        </w:rPr>
        <w:t>及び調査個票を作成すること。</w:t>
      </w:r>
    </w:p>
    <w:p w14:paraId="2879492D" w14:textId="76BB1F19" w:rsidR="00A602DE" w:rsidRPr="000A6C84" w:rsidRDefault="00A602DE" w:rsidP="00834D1F">
      <w:pPr>
        <w:ind w:leftChars="135" w:left="283" w:firstLineChars="68" w:firstLine="143"/>
        <w:rPr>
          <w:rFonts w:ascii="ＭＳ ゴシック" w:eastAsia="ＭＳ ゴシック" w:hAnsi="ＭＳ ゴシック"/>
          <w:szCs w:val="21"/>
        </w:rPr>
      </w:pPr>
      <w:r w:rsidRPr="000A6C84">
        <w:rPr>
          <w:rFonts w:ascii="ＭＳ ゴシック" w:eastAsia="ＭＳ ゴシック" w:hAnsi="ＭＳ ゴシック" w:hint="eastAsia"/>
          <w:szCs w:val="21"/>
        </w:rPr>
        <w:t>調査報告書</w:t>
      </w:r>
      <w:r w:rsidRPr="000A6C84">
        <w:rPr>
          <w:rFonts w:ascii="ＭＳ ゴシック" w:eastAsia="ＭＳ ゴシック" w:hAnsi="ＭＳ ゴシック"/>
          <w:szCs w:val="21"/>
        </w:rPr>
        <w:t>(</w:t>
      </w:r>
      <w:r w:rsidRPr="000A6C84">
        <w:rPr>
          <w:rFonts w:ascii="ＭＳ ゴシック" w:eastAsia="ＭＳ ゴシック" w:hAnsi="ＭＳ ゴシック" w:hint="eastAsia"/>
          <w:szCs w:val="21"/>
        </w:rPr>
        <w:t>概要版</w:t>
      </w:r>
      <w:r w:rsidRPr="000A6C84">
        <w:rPr>
          <w:rFonts w:ascii="ＭＳ ゴシック" w:eastAsia="ＭＳ ゴシック" w:hAnsi="ＭＳ ゴシック"/>
          <w:szCs w:val="21"/>
        </w:rPr>
        <w:t>)は、調査報告書本編の</w:t>
      </w:r>
      <w:r w:rsidRPr="000A6C84">
        <w:rPr>
          <w:rFonts w:ascii="ＭＳ ゴシック" w:eastAsia="ＭＳ ゴシック" w:hAnsi="ＭＳ ゴシック" w:hint="eastAsia"/>
          <w:szCs w:val="21"/>
        </w:rPr>
        <w:t>内容について、要点をサマリして作成する</w:t>
      </w:r>
      <w:r w:rsidR="006077C4">
        <w:rPr>
          <w:rFonts w:ascii="ＭＳ ゴシック" w:eastAsia="ＭＳ ゴシック" w:hAnsi="ＭＳ ゴシック" w:hint="eastAsia"/>
          <w:szCs w:val="21"/>
        </w:rPr>
        <w:t>こと</w:t>
      </w:r>
      <w:r w:rsidRPr="000A6C84">
        <w:rPr>
          <w:rFonts w:ascii="ＭＳ ゴシック" w:eastAsia="ＭＳ ゴシック" w:hAnsi="ＭＳ ゴシック" w:hint="eastAsia"/>
          <w:szCs w:val="21"/>
        </w:rPr>
        <w:t>。</w:t>
      </w:r>
    </w:p>
    <w:p w14:paraId="2AAB7899" w14:textId="77777777" w:rsidR="00B01EB6" w:rsidRPr="00834D1F" w:rsidRDefault="00B01EB6" w:rsidP="00834D1F">
      <w:pPr>
        <w:ind w:firstLineChars="202" w:firstLine="424"/>
        <w:rPr>
          <w:rFonts w:ascii="ＭＳ ゴシック" w:eastAsia="ＭＳ ゴシック" w:hAnsi="ＭＳ ゴシック"/>
        </w:rPr>
      </w:pPr>
    </w:p>
    <w:p w14:paraId="7DF90DEE" w14:textId="0417CD1A" w:rsidR="00AC385F" w:rsidRPr="00834D1F" w:rsidRDefault="00AA1807" w:rsidP="00C125FB">
      <w:pPr>
        <w:pStyle w:val="3"/>
        <w:rPr>
          <w:color w:val="auto"/>
        </w:rPr>
      </w:pPr>
      <w:r w:rsidRPr="00834D1F">
        <w:rPr>
          <w:rFonts w:hint="eastAsia"/>
          <w:color w:val="auto"/>
        </w:rPr>
        <w:lastRenderedPageBreak/>
        <w:t>調査報告書</w:t>
      </w:r>
      <w:r w:rsidR="00A137AF" w:rsidRPr="00834D1F">
        <w:rPr>
          <w:rFonts w:hint="eastAsia"/>
          <w:color w:val="auto"/>
        </w:rPr>
        <w:t>本編</w:t>
      </w:r>
    </w:p>
    <w:p w14:paraId="36CF8B00" w14:textId="5FEA9FA8"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(1) A4</w:t>
      </w:r>
      <w:r w:rsidRPr="000A6C84">
        <w:rPr>
          <w:rFonts w:asciiTheme="majorEastAsia" w:eastAsiaTheme="majorEastAsia" w:hAnsiTheme="majorEastAsia" w:hint="eastAsia"/>
          <w:szCs w:val="21"/>
        </w:rPr>
        <w:t>版の</w:t>
      </w:r>
      <w:r w:rsidRPr="000A6C84">
        <w:rPr>
          <w:rFonts w:asciiTheme="majorEastAsia" w:eastAsiaTheme="majorEastAsia" w:hAnsiTheme="majorEastAsia"/>
          <w:szCs w:val="21"/>
        </w:rPr>
        <w:t>Microsoft Word</w:t>
      </w:r>
      <w:r w:rsidR="00E90769">
        <w:rPr>
          <w:rFonts w:asciiTheme="majorEastAsia" w:eastAsiaTheme="majorEastAsia" w:hAnsiTheme="majorEastAsia"/>
          <w:szCs w:val="21"/>
        </w:rPr>
        <w:t xml:space="preserve"> 2013</w:t>
      </w:r>
      <w:r w:rsidR="00E90769">
        <w:rPr>
          <w:rFonts w:asciiTheme="majorEastAsia" w:eastAsiaTheme="majorEastAsia" w:hAnsiTheme="majorEastAsia" w:hint="eastAsia"/>
          <w:szCs w:val="21"/>
        </w:rPr>
        <w:t>互換</w:t>
      </w:r>
      <w:r w:rsidRPr="000A6C84">
        <w:rPr>
          <w:rFonts w:asciiTheme="majorEastAsia" w:eastAsiaTheme="majorEastAsia" w:hAnsiTheme="majorEastAsia" w:hint="eastAsia"/>
          <w:szCs w:val="21"/>
        </w:rPr>
        <w:t>形式で、</w:t>
      </w:r>
      <w:r w:rsidRPr="000A6C84">
        <w:rPr>
          <w:rFonts w:asciiTheme="majorEastAsia" w:eastAsiaTheme="majorEastAsia" w:hAnsiTheme="majorEastAsia"/>
          <w:szCs w:val="21"/>
        </w:rPr>
        <w:t>60ページ以上で取りまとめること。</w:t>
      </w:r>
      <w:r w:rsidRPr="000A6C84">
        <w:rPr>
          <w:rFonts w:asciiTheme="majorEastAsia" w:eastAsiaTheme="majorEastAsia" w:hAnsiTheme="majorEastAsia" w:hint="eastAsia"/>
          <w:szCs w:val="21"/>
        </w:rPr>
        <w:t>ただし、</w:t>
      </w:r>
      <w:r w:rsidR="00296720">
        <w:rPr>
          <w:rFonts w:asciiTheme="majorEastAsia" w:eastAsiaTheme="majorEastAsia" w:hAnsiTheme="majorEastAsia" w:hint="eastAsia"/>
          <w:szCs w:val="21"/>
        </w:rPr>
        <w:t>調査先等から入手した資料</w:t>
      </w:r>
      <w:r w:rsidRPr="000A6C84">
        <w:rPr>
          <w:rFonts w:asciiTheme="majorEastAsia" w:eastAsiaTheme="majorEastAsia" w:hAnsiTheme="majorEastAsia" w:hint="eastAsia"/>
          <w:szCs w:val="21"/>
        </w:rPr>
        <w:t>などは、別紙として</w:t>
      </w:r>
      <w:r w:rsidRPr="000A6C84">
        <w:rPr>
          <w:rFonts w:asciiTheme="majorEastAsia" w:eastAsiaTheme="majorEastAsia" w:hAnsiTheme="majorEastAsia"/>
          <w:szCs w:val="21"/>
        </w:rPr>
        <w:t>Microsoft Word</w:t>
      </w:r>
      <w:r w:rsidRPr="000A6C84">
        <w:rPr>
          <w:rFonts w:asciiTheme="majorEastAsia" w:eastAsiaTheme="majorEastAsia" w:hAnsiTheme="majorEastAsia" w:hint="eastAsia"/>
          <w:szCs w:val="21"/>
        </w:rPr>
        <w:t>以外の</w:t>
      </w:r>
      <w:r w:rsidRPr="000A6C84">
        <w:rPr>
          <w:rFonts w:asciiTheme="majorEastAsia" w:eastAsiaTheme="majorEastAsia" w:hAnsiTheme="majorEastAsia"/>
          <w:szCs w:val="21"/>
        </w:rPr>
        <w:t>Microsoft Office</w:t>
      </w:r>
      <w:r w:rsidR="00296720">
        <w:rPr>
          <w:rFonts w:asciiTheme="majorEastAsia" w:eastAsiaTheme="majorEastAsia" w:hAnsiTheme="majorEastAsia"/>
          <w:szCs w:val="21"/>
        </w:rPr>
        <w:t xml:space="preserve"> 2013</w:t>
      </w:r>
      <w:r w:rsidR="00296720">
        <w:rPr>
          <w:rFonts w:asciiTheme="majorEastAsia" w:eastAsiaTheme="majorEastAsia" w:hAnsiTheme="majorEastAsia" w:hint="eastAsia"/>
          <w:szCs w:val="21"/>
        </w:rPr>
        <w:t>互換</w:t>
      </w:r>
      <w:r w:rsidRPr="000A6C84">
        <w:rPr>
          <w:rFonts w:asciiTheme="majorEastAsia" w:eastAsiaTheme="majorEastAsia" w:hAnsiTheme="majorEastAsia" w:hint="eastAsia"/>
          <w:szCs w:val="21"/>
        </w:rPr>
        <w:t>形式や、</w:t>
      </w:r>
      <w:r w:rsidRPr="000A6C84">
        <w:rPr>
          <w:rFonts w:asciiTheme="majorEastAsia" w:eastAsiaTheme="majorEastAsia" w:hAnsiTheme="majorEastAsia"/>
          <w:szCs w:val="21"/>
        </w:rPr>
        <w:t>PDF</w:t>
      </w:r>
      <w:r w:rsidRPr="000A6C84">
        <w:rPr>
          <w:rFonts w:asciiTheme="majorEastAsia" w:eastAsiaTheme="majorEastAsia" w:hAnsiTheme="majorEastAsia" w:hint="eastAsia"/>
          <w:szCs w:val="21"/>
        </w:rPr>
        <w:t>形式としてもよい。</w:t>
      </w:r>
    </w:p>
    <w:p w14:paraId="53144090"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(2) </w:t>
      </w:r>
      <w:r w:rsidRPr="000A6C84">
        <w:rPr>
          <w:rFonts w:asciiTheme="majorEastAsia" w:eastAsiaTheme="majorEastAsia" w:hAnsiTheme="majorEastAsia" w:hint="eastAsia"/>
          <w:szCs w:val="21"/>
        </w:rPr>
        <w:t>目次を作成すること。</w:t>
      </w:r>
    </w:p>
    <w:p w14:paraId="4AFDABAE" w14:textId="77777777"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(3) </w:t>
      </w:r>
      <w:r w:rsidRPr="000A6C84">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00B0041D"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(4) </w:t>
      </w:r>
      <w:r w:rsidRPr="000A6C84">
        <w:rPr>
          <w:rFonts w:asciiTheme="majorEastAsia" w:eastAsiaTheme="majorEastAsia" w:hAnsiTheme="majorEastAsia" w:hint="eastAsia"/>
          <w:szCs w:val="21"/>
        </w:rPr>
        <w:t>誤記・誤植を含まないこと。</w:t>
      </w:r>
    </w:p>
    <w:p w14:paraId="7B9A6E1A"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(5) IPAからの依頼（説明の追記や、図表のサイズ変更や統合・分離等）</w:t>
      </w:r>
      <w:r w:rsidRPr="000A6C84">
        <w:rPr>
          <w:rFonts w:asciiTheme="majorEastAsia" w:eastAsiaTheme="majorEastAsia" w:hAnsiTheme="majorEastAsia" w:hint="eastAsia"/>
          <w:szCs w:val="21"/>
        </w:rPr>
        <w:t>を反映すること。</w:t>
      </w:r>
    </w:p>
    <w:p w14:paraId="6E7EC3AB"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(6) </w:t>
      </w:r>
      <w:r w:rsidRPr="000A6C84">
        <w:rPr>
          <w:rFonts w:asciiTheme="majorEastAsia" w:eastAsiaTheme="majorEastAsia" w:hAnsiTheme="majorEastAsia" w:hint="eastAsia"/>
          <w:szCs w:val="21"/>
        </w:rPr>
        <w:t>予め記述項目、記載内容及び記載水準に対して</w:t>
      </w:r>
      <w:r w:rsidRPr="000A6C84">
        <w:rPr>
          <w:rFonts w:asciiTheme="majorEastAsia" w:eastAsiaTheme="majorEastAsia" w:hAnsiTheme="majorEastAsia"/>
          <w:szCs w:val="21"/>
        </w:rPr>
        <w:t>IPAの了解を得ること。</w:t>
      </w:r>
    </w:p>
    <w:p w14:paraId="102575FA" w14:textId="77777777"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(7) </w:t>
      </w:r>
      <w:r w:rsidRPr="000A6C84">
        <w:rPr>
          <w:rFonts w:asciiTheme="majorEastAsia" w:eastAsiaTheme="majorEastAsia" w:hAnsiTheme="majorEastAsia" w:hint="eastAsia"/>
          <w:szCs w:val="21"/>
        </w:rPr>
        <w:t>アルファベット等の略語については初出箇所のページ下部に脚注を挿入し、説明すること。</w:t>
      </w:r>
    </w:p>
    <w:p w14:paraId="082BBF3B"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(8) </w:t>
      </w:r>
      <w:r w:rsidRPr="000A6C84">
        <w:rPr>
          <w:rFonts w:asciiTheme="majorEastAsia" w:eastAsiaTheme="majorEastAsia" w:hAnsiTheme="majorEastAsia" w:hint="eastAsia"/>
          <w:szCs w:val="21"/>
        </w:rPr>
        <w:t>図表を用い、理解し易いよう配慮の上、体系的に整理された記述にすること。</w:t>
      </w:r>
    </w:p>
    <w:p w14:paraId="1153F1E2" w14:textId="77777777"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(9) </w:t>
      </w:r>
      <w:r w:rsidRPr="000A6C84">
        <w:rPr>
          <w:rFonts w:asciiTheme="majorEastAsia" w:eastAsiaTheme="majorEastAsia" w:hAnsiTheme="majorEastAsia" w:hint="eastAsia"/>
          <w:szCs w:val="21"/>
        </w:rPr>
        <w:t>文章や図、写真等を引用する際には、引用部分それぞれにおいて出典元を明記すること。</w:t>
      </w:r>
    </w:p>
    <w:p w14:paraId="7DF90E0C" w14:textId="77777777" w:rsidR="00AC385F" w:rsidRPr="00834D1F" w:rsidRDefault="00AC385F" w:rsidP="00AC385F">
      <w:pPr>
        <w:rPr>
          <w:rFonts w:ascii="ＭＳ ゴシック" w:eastAsia="ＭＳ ゴシック" w:hAnsi="ＭＳ ゴシック"/>
        </w:rPr>
      </w:pPr>
    </w:p>
    <w:p w14:paraId="7DF90E0D" w14:textId="32015FEF" w:rsidR="00AC385F" w:rsidRPr="00834D1F" w:rsidRDefault="00AA1807" w:rsidP="00C125FB">
      <w:pPr>
        <w:pStyle w:val="3"/>
        <w:rPr>
          <w:color w:val="auto"/>
        </w:rPr>
      </w:pPr>
      <w:r w:rsidRPr="00834D1F">
        <w:rPr>
          <w:rFonts w:hint="eastAsia"/>
          <w:color w:val="auto"/>
        </w:rPr>
        <w:t>調査</w:t>
      </w:r>
      <w:r w:rsidR="00A137AF" w:rsidRPr="00834D1F">
        <w:rPr>
          <w:rFonts w:hint="eastAsia"/>
          <w:color w:val="auto"/>
        </w:rPr>
        <w:t>報告書</w:t>
      </w:r>
      <w:r w:rsidR="00A137AF" w:rsidRPr="00834D1F">
        <w:rPr>
          <w:color w:val="auto"/>
        </w:rPr>
        <w:t>(概要版)</w:t>
      </w:r>
    </w:p>
    <w:p w14:paraId="6EE58454" w14:textId="456EE601"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(1) A4</w:t>
      </w:r>
      <w:r w:rsidRPr="000A6C84">
        <w:rPr>
          <w:rFonts w:asciiTheme="majorEastAsia" w:eastAsiaTheme="majorEastAsia" w:hAnsiTheme="majorEastAsia" w:hint="eastAsia"/>
          <w:szCs w:val="21"/>
        </w:rPr>
        <w:t>版横の</w:t>
      </w:r>
      <w:r w:rsidRPr="000A6C84">
        <w:rPr>
          <w:rFonts w:asciiTheme="majorEastAsia" w:eastAsiaTheme="majorEastAsia" w:hAnsiTheme="majorEastAsia"/>
          <w:szCs w:val="21"/>
        </w:rPr>
        <w:t>Microsoft PowerPoint</w:t>
      </w:r>
      <w:r w:rsidR="00E90769">
        <w:rPr>
          <w:rFonts w:asciiTheme="majorEastAsia" w:eastAsiaTheme="majorEastAsia" w:hAnsiTheme="majorEastAsia"/>
          <w:szCs w:val="21"/>
        </w:rPr>
        <w:t xml:space="preserve"> 2013</w:t>
      </w:r>
      <w:r w:rsidR="00E90769">
        <w:rPr>
          <w:rFonts w:asciiTheme="majorEastAsia" w:eastAsiaTheme="majorEastAsia" w:hAnsiTheme="majorEastAsia" w:hint="eastAsia"/>
          <w:szCs w:val="21"/>
        </w:rPr>
        <w:t>互換</w:t>
      </w:r>
      <w:r w:rsidRPr="000A6C84">
        <w:rPr>
          <w:rFonts w:asciiTheme="majorEastAsia" w:eastAsiaTheme="majorEastAsia" w:hAnsiTheme="majorEastAsia" w:hint="eastAsia"/>
          <w:szCs w:val="21"/>
        </w:rPr>
        <w:t>形式で、</w:t>
      </w:r>
      <w:r w:rsidRPr="000A6C84">
        <w:rPr>
          <w:rFonts w:asciiTheme="majorEastAsia" w:eastAsiaTheme="majorEastAsia" w:hAnsiTheme="majorEastAsia"/>
          <w:szCs w:val="21"/>
        </w:rPr>
        <w:t>10ページ</w:t>
      </w:r>
      <w:r w:rsidRPr="000A6C84">
        <w:rPr>
          <w:rFonts w:asciiTheme="majorEastAsia" w:eastAsiaTheme="majorEastAsia" w:hAnsiTheme="majorEastAsia" w:hint="eastAsia"/>
          <w:szCs w:val="21"/>
        </w:rPr>
        <w:t>程度</w:t>
      </w:r>
      <w:r w:rsidRPr="000A6C84">
        <w:rPr>
          <w:rFonts w:asciiTheme="majorEastAsia" w:eastAsiaTheme="majorEastAsia" w:hAnsiTheme="majorEastAsia"/>
          <w:szCs w:val="21"/>
        </w:rPr>
        <w:t>で取りまとめること。</w:t>
      </w:r>
    </w:p>
    <w:p w14:paraId="76126D91"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(2) </w:t>
      </w:r>
      <w:r w:rsidRPr="000A6C84">
        <w:rPr>
          <w:rFonts w:asciiTheme="majorEastAsia" w:eastAsiaTheme="majorEastAsia" w:hAnsiTheme="majorEastAsia" w:hint="eastAsia"/>
          <w:szCs w:val="21"/>
        </w:rPr>
        <w:t>目次を作成すること。</w:t>
      </w:r>
    </w:p>
    <w:p w14:paraId="3C0258F9" w14:textId="77777777"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(3) </w:t>
      </w:r>
      <w:r w:rsidRPr="000A6C84">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411C27B1"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(4) </w:t>
      </w:r>
      <w:r w:rsidRPr="000A6C84">
        <w:rPr>
          <w:rFonts w:asciiTheme="majorEastAsia" w:eastAsiaTheme="majorEastAsia" w:hAnsiTheme="majorEastAsia" w:hint="eastAsia"/>
          <w:szCs w:val="21"/>
        </w:rPr>
        <w:t>誤記・誤植を含まないこと。</w:t>
      </w:r>
    </w:p>
    <w:p w14:paraId="702B85F8"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(5) IPAからの依頼（説明の追記や、図表のサイズ変更や統合・分離等）</w:t>
      </w:r>
      <w:r w:rsidRPr="000A6C84">
        <w:rPr>
          <w:rFonts w:asciiTheme="majorEastAsia" w:eastAsiaTheme="majorEastAsia" w:hAnsiTheme="majorEastAsia" w:hint="eastAsia"/>
          <w:szCs w:val="21"/>
        </w:rPr>
        <w:t>を反映すること。</w:t>
      </w:r>
    </w:p>
    <w:p w14:paraId="50BF5EAC"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(6) </w:t>
      </w:r>
      <w:r w:rsidRPr="000A6C84">
        <w:rPr>
          <w:rFonts w:asciiTheme="majorEastAsia" w:eastAsiaTheme="majorEastAsia" w:hAnsiTheme="majorEastAsia" w:hint="eastAsia"/>
          <w:szCs w:val="21"/>
        </w:rPr>
        <w:t>予め記述項目、記載内容及び記載水準に対して</w:t>
      </w:r>
      <w:r w:rsidRPr="000A6C84">
        <w:rPr>
          <w:rFonts w:asciiTheme="majorEastAsia" w:eastAsiaTheme="majorEastAsia" w:hAnsiTheme="majorEastAsia"/>
          <w:szCs w:val="21"/>
        </w:rPr>
        <w:t>IPAの了解を得ること。</w:t>
      </w:r>
    </w:p>
    <w:p w14:paraId="589FD5C2" w14:textId="77777777"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(7) </w:t>
      </w:r>
      <w:r w:rsidRPr="000A6C84">
        <w:rPr>
          <w:rFonts w:asciiTheme="majorEastAsia" w:eastAsiaTheme="majorEastAsia" w:hAnsiTheme="majorEastAsia" w:hint="eastAsia"/>
          <w:szCs w:val="21"/>
        </w:rPr>
        <w:t>アルファベット等の略語については初出箇所のページ下部に脚注を挿入し、説明すること。</w:t>
      </w:r>
    </w:p>
    <w:p w14:paraId="06D85530"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(8) </w:t>
      </w:r>
      <w:r w:rsidRPr="000A6C84">
        <w:rPr>
          <w:rFonts w:asciiTheme="majorEastAsia" w:eastAsiaTheme="majorEastAsia" w:hAnsiTheme="majorEastAsia" w:hint="eastAsia"/>
          <w:szCs w:val="21"/>
        </w:rPr>
        <w:t>図表を用い、理解し易いよう配慮の上、体系的に整理された記述にすること。</w:t>
      </w:r>
    </w:p>
    <w:p w14:paraId="3448C085" w14:textId="77777777"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(9) </w:t>
      </w:r>
      <w:r w:rsidRPr="000A6C84">
        <w:rPr>
          <w:rFonts w:asciiTheme="majorEastAsia" w:eastAsiaTheme="majorEastAsia" w:hAnsiTheme="majorEastAsia" w:hint="eastAsia"/>
          <w:szCs w:val="21"/>
        </w:rPr>
        <w:t>文章や図、写真等を引用する際には、引用部分それぞれにおいて出典元を明記すること。</w:t>
      </w:r>
    </w:p>
    <w:p w14:paraId="7A4B187D" w14:textId="5BC77A15" w:rsidR="00044F1C" w:rsidRPr="00834D1F" w:rsidRDefault="00044F1C" w:rsidP="00044F1C">
      <w:pPr>
        <w:autoSpaceDE w:val="0"/>
        <w:autoSpaceDN w:val="0"/>
        <w:spacing w:beforeLines="50" w:before="120" w:afterLines="50" w:after="120"/>
        <w:ind w:leftChars="100" w:left="210" w:firstLineChars="200" w:firstLine="420"/>
        <w:contextualSpacing/>
      </w:pPr>
    </w:p>
    <w:p w14:paraId="2D2B1B3B" w14:textId="77777777" w:rsidR="00A137AF" w:rsidRPr="00834D1F" w:rsidRDefault="00A137AF" w:rsidP="00A137AF">
      <w:pPr>
        <w:pStyle w:val="3"/>
        <w:rPr>
          <w:color w:val="auto"/>
        </w:rPr>
      </w:pPr>
      <w:r w:rsidRPr="00834D1F">
        <w:rPr>
          <w:rFonts w:hint="eastAsia"/>
          <w:color w:val="auto"/>
        </w:rPr>
        <w:t>調査個票</w:t>
      </w:r>
    </w:p>
    <w:p w14:paraId="4577038A" w14:textId="084D3405"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(1) </w:t>
      </w:r>
      <w:r w:rsidRPr="000A6C84">
        <w:rPr>
          <w:rFonts w:asciiTheme="majorEastAsia" w:eastAsiaTheme="majorEastAsia" w:hAnsiTheme="majorEastAsia" w:hint="eastAsia"/>
          <w:szCs w:val="21"/>
        </w:rPr>
        <w:t>ヒアリングで入手した情報、関連する資料などについて電子ファイル化を行うこと。</w:t>
      </w:r>
      <w:r w:rsidRPr="000A6C84">
        <w:rPr>
          <w:rFonts w:asciiTheme="majorEastAsia" w:eastAsiaTheme="majorEastAsia" w:hAnsiTheme="majorEastAsia"/>
          <w:szCs w:val="21"/>
        </w:rPr>
        <w:t>(Microsoft Office</w:t>
      </w:r>
      <w:r w:rsidR="00E90769">
        <w:rPr>
          <w:rFonts w:asciiTheme="majorEastAsia" w:eastAsiaTheme="majorEastAsia" w:hAnsiTheme="majorEastAsia"/>
          <w:szCs w:val="21"/>
        </w:rPr>
        <w:t xml:space="preserve"> 2013</w:t>
      </w:r>
      <w:r w:rsidR="00E90769">
        <w:rPr>
          <w:rFonts w:asciiTheme="majorEastAsia" w:eastAsiaTheme="majorEastAsia" w:hAnsiTheme="majorEastAsia" w:hint="eastAsia"/>
          <w:szCs w:val="21"/>
        </w:rPr>
        <w:t>互換</w:t>
      </w:r>
      <w:r w:rsidRPr="000A6C84">
        <w:rPr>
          <w:rFonts w:asciiTheme="majorEastAsia" w:eastAsiaTheme="majorEastAsia" w:hAnsiTheme="majorEastAsia" w:hint="eastAsia"/>
          <w:szCs w:val="21"/>
        </w:rPr>
        <w:t>形式で作成すること。紙で入手した資料は、</w:t>
      </w:r>
      <w:r w:rsidRPr="000A6C84">
        <w:rPr>
          <w:rFonts w:asciiTheme="majorEastAsia" w:eastAsiaTheme="majorEastAsia" w:hAnsiTheme="majorEastAsia"/>
          <w:szCs w:val="21"/>
        </w:rPr>
        <w:t>PDF</w:t>
      </w:r>
      <w:r w:rsidRPr="000A6C84">
        <w:rPr>
          <w:rFonts w:asciiTheme="majorEastAsia" w:eastAsiaTheme="majorEastAsia" w:hAnsiTheme="majorEastAsia" w:hint="eastAsia"/>
          <w:szCs w:val="21"/>
        </w:rPr>
        <w:t>形式としてもよい。</w:t>
      </w:r>
      <w:r w:rsidRPr="000A6C84">
        <w:rPr>
          <w:rFonts w:asciiTheme="majorEastAsia" w:eastAsiaTheme="majorEastAsia" w:hAnsiTheme="majorEastAsia"/>
          <w:szCs w:val="21"/>
        </w:rPr>
        <w:t>)</w:t>
      </w:r>
    </w:p>
    <w:p w14:paraId="01CFA0C6" w14:textId="77777777" w:rsidR="00A602DE" w:rsidRPr="000A6C84" w:rsidRDefault="00A602DE" w:rsidP="00A602DE">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(2) </w:t>
      </w:r>
      <w:r w:rsidRPr="000A6C84">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15578507"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(3) </w:t>
      </w:r>
      <w:r w:rsidRPr="000A6C84">
        <w:rPr>
          <w:rFonts w:asciiTheme="majorEastAsia" w:eastAsiaTheme="majorEastAsia" w:hAnsiTheme="majorEastAsia" w:hint="eastAsia"/>
          <w:szCs w:val="21"/>
        </w:rPr>
        <w:t>誤記・誤植を含まないこと。</w:t>
      </w:r>
    </w:p>
    <w:p w14:paraId="599720C1"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(4) IPAからの依頼（説明の追記や、図表のサイズ変更や統合・分離等）</w:t>
      </w:r>
      <w:r w:rsidRPr="000A6C84">
        <w:rPr>
          <w:rFonts w:asciiTheme="majorEastAsia" w:eastAsiaTheme="majorEastAsia" w:hAnsiTheme="majorEastAsia" w:hint="eastAsia"/>
          <w:szCs w:val="21"/>
        </w:rPr>
        <w:t>を反映すること。</w:t>
      </w:r>
    </w:p>
    <w:p w14:paraId="15D07A56" w14:textId="77777777" w:rsidR="00A602DE" w:rsidRPr="000A6C84" w:rsidRDefault="00A602DE" w:rsidP="00A602DE">
      <w:pPr>
        <w:spacing w:line="240" w:lineRule="atLeast"/>
        <w:ind w:firstLineChars="421" w:firstLine="884"/>
        <w:rPr>
          <w:rFonts w:asciiTheme="majorEastAsia" w:eastAsiaTheme="majorEastAsia" w:hAnsiTheme="majorEastAsia"/>
          <w:szCs w:val="21"/>
        </w:rPr>
      </w:pPr>
      <w:r w:rsidRPr="000A6C84">
        <w:rPr>
          <w:rFonts w:asciiTheme="majorEastAsia" w:eastAsiaTheme="majorEastAsia" w:hAnsiTheme="majorEastAsia"/>
          <w:szCs w:val="21"/>
        </w:rPr>
        <w:t xml:space="preserve">(5) </w:t>
      </w:r>
      <w:r w:rsidRPr="000A6C84">
        <w:rPr>
          <w:rFonts w:asciiTheme="majorEastAsia" w:eastAsiaTheme="majorEastAsia" w:hAnsiTheme="majorEastAsia" w:hint="eastAsia"/>
          <w:szCs w:val="21"/>
        </w:rPr>
        <w:t>予め記述項目、記載内容及び記載水準に対して</w:t>
      </w:r>
      <w:r w:rsidRPr="000A6C84">
        <w:rPr>
          <w:rFonts w:asciiTheme="majorEastAsia" w:eastAsiaTheme="majorEastAsia" w:hAnsiTheme="majorEastAsia"/>
          <w:szCs w:val="21"/>
        </w:rPr>
        <w:t>IPAの了解を得ること。</w:t>
      </w:r>
    </w:p>
    <w:p w14:paraId="1476C39C" w14:textId="653E0411" w:rsidR="00A137AF" w:rsidRDefault="00A137AF" w:rsidP="00A137AF">
      <w:pPr>
        <w:autoSpaceDE w:val="0"/>
        <w:autoSpaceDN w:val="0"/>
        <w:spacing w:beforeLines="50" w:before="120" w:afterLines="50" w:after="120"/>
        <w:ind w:left="636" w:hanging="420"/>
        <w:contextualSpacing/>
        <w:rPr>
          <w:rFonts w:ascii="ＭＳ ゴシック" w:eastAsia="ＭＳ ゴシック" w:hAnsi="ＭＳ ゴシック" w:cs="ＭＳ 明朝"/>
          <w:szCs w:val="20"/>
          <w:highlight w:val="yellow"/>
        </w:rPr>
      </w:pPr>
    </w:p>
    <w:p w14:paraId="7C1B155D" w14:textId="435BE6B2" w:rsidR="00080D3F" w:rsidRPr="00834D1F" w:rsidRDefault="00080D3F" w:rsidP="00080D3F">
      <w:pPr>
        <w:pStyle w:val="3"/>
        <w:rPr>
          <w:color w:val="auto"/>
        </w:rPr>
      </w:pPr>
      <w:r w:rsidRPr="00834D1F">
        <w:rPr>
          <w:rFonts w:hint="eastAsia"/>
          <w:color w:val="auto"/>
        </w:rPr>
        <w:t>調査</w:t>
      </w:r>
      <w:r>
        <w:rPr>
          <w:rFonts w:hint="eastAsia"/>
          <w:color w:val="auto"/>
        </w:rPr>
        <w:t>関連資料</w:t>
      </w:r>
    </w:p>
    <w:p w14:paraId="360F7F75" w14:textId="776D4404" w:rsidR="00080D3F" w:rsidRPr="000A6C84" w:rsidRDefault="00080D3F" w:rsidP="00080D3F">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(1) Microsoft Office</w:t>
      </w:r>
      <w:r>
        <w:rPr>
          <w:rFonts w:asciiTheme="majorEastAsia" w:eastAsiaTheme="majorEastAsia" w:hAnsiTheme="majorEastAsia"/>
          <w:szCs w:val="21"/>
        </w:rPr>
        <w:t xml:space="preserve"> 2013</w:t>
      </w:r>
      <w:r>
        <w:rPr>
          <w:rFonts w:asciiTheme="majorEastAsia" w:eastAsiaTheme="majorEastAsia" w:hAnsiTheme="majorEastAsia" w:hint="eastAsia"/>
          <w:szCs w:val="21"/>
        </w:rPr>
        <w:t>互換</w:t>
      </w:r>
      <w:r w:rsidRPr="000A6C84">
        <w:rPr>
          <w:rFonts w:asciiTheme="majorEastAsia" w:eastAsiaTheme="majorEastAsia" w:hAnsiTheme="majorEastAsia" w:hint="eastAsia"/>
          <w:szCs w:val="21"/>
        </w:rPr>
        <w:t>形式で作成すること。紙で入手した資料は、</w:t>
      </w:r>
      <w:r w:rsidRPr="000A6C84">
        <w:rPr>
          <w:rFonts w:asciiTheme="majorEastAsia" w:eastAsiaTheme="majorEastAsia" w:hAnsiTheme="majorEastAsia"/>
          <w:szCs w:val="21"/>
        </w:rPr>
        <w:t>PDF</w:t>
      </w:r>
      <w:r w:rsidRPr="000A6C84">
        <w:rPr>
          <w:rFonts w:asciiTheme="majorEastAsia" w:eastAsiaTheme="majorEastAsia" w:hAnsiTheme="majorEastAsia" w:hint="eastAsia"/>
          <w:szCs w:val="21"/>
        </w:rPr>
        <w:t>形式としてもよい。</w:t>
      </w:r>
    </w:p>
    <w:p w14:paraId="0B9969EC" w14:textId="77777777" w:rsidR="00080D3F" w:rsidRPr="000A6C84" w:rsidRDefault="00080D3F" w:rsidP="00080D3F">
      <w:pPr>
        <w:spacing w:line="240" w:lineRule="atLeast"/>
        <w:ind w:leftChars="423" w:left="1031" w:hangingChars="68" w:hanging="143"/>
        <w:rPr>
          <w:rFonts w:asciiTheme="majorEastAsia" w:eastAsiaTheme="majorEastAsia" w:hAnsiTheme="majorEastAsia"/>
          <w:szCs w:val="21"/>
        </w:rPr>
      </w:pPr>
      <w:r w:rsidRPr="000A6C84">
        <w:rPr>
          <w:rFonts w:asciiTheme="majorEastAsia" w:eastAsiaTheme="majorEastAsia" w:hAnsiTheme="majorEastAsia"/>
          <w:szCs w:val="21"/>
        </w:rPr>
        <w:t xml:space="preserve">(2) </w:t>
      </w:r>
      <w:r w:rsidRPr="000A6C84">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172EDE83" w14:textId="77777777" w:rsidR="00080D3F" w:rsidRPr="00080D3F" w:rsidRDefault="00080D3F" w:rsidP="00A137AF">
      <w:pPr>
        <w:autoSpaceDE w:val="0"/>
        <w:autoSpaceDN w:val="0"/>
        <w:spacing w:beforeLines="50" w:before="120" w:afterLines="50" w:after="120"/>
        <w:ind w:left="636" w:hanging="420"/>
        <w:contextualSpacing/>
        <w:rPr>
          <w:rFonts w:ascii="ＭＳ ゴシック" w:eastAsia="ＭＳ ゴシック" w:hAnsi="ＭＳ ゴシック" w:cs="ＭＳ 明朝"/>
          <w:szCs w:val="20"/>
          <w:highlight w:val="yellow"/>
        </w:rPr>
      </w:pPr>
    </w:p>
    <w:p w14:paraId="0EA36374" w14:textId="77777777" w:rsidR="00A137AF" w:rsidRPr="00834D1F" w:rsidRDefault="00A137AF" w:rsidP="00044F1C">
      <w:pPr>
        <w:autoSpaceDE w:val="0"/>
        <w:autoSpaceDN w:val="0"/>
        <w:spacing w:beforeLines="50" w:before="120" w:afterLines="50" w:after="120"/>
        <w:ind w:leftChars="100" w:left="210" w:firstLineChars="200" w:firstLine="420"/>
        <w:contextualSpacing/>
      </w:pPr>
    </w:p>
    <w:p w14:paraId="7DF90E26" w14:textId="77777777" w:rsidR="00AC385F" w:rsidRPr="000A6C84" w:rsidRDefault="00AC385F" w:rsidP="00C125FB">
      <w:pPr>
        <w:pStyle w:val="1"/>
      </w:pPr>
      <w:r w:rsidRPr="000A6C84">
        <w:rPr>
          <w:rFonts w:hint="eastAsia"/>
        </w:rPr>
        <w:t>事業の実施体制</w:t>
      </w:r>
    </w:p>
    <w:p w14:paraId="7DF90E27" w14:textId="46FBCAEB" w:rsidR="00AC385F" w:rsidRDefault="001C4976" w:rsidP="00EC04E3">
      <w:pPr>
        <w:numPr>
          <w:ilvl w:val="0"/>
          <w:numId w:val="4"/>
        </w:numPr>
        <w:rPr>
          <w:rFonts w:ascii="ＭＳ ゴシック" w:eastAsia="ＭＳ ゴシック" w:hAnsi="ＭＳ ゴシック"/>
        </w:rPr>
      </w:pPr>
      <w:r>
        <w:rPr>
          <w:rFonts w:ascii="ＭＳ ゴシック" w:eastAsia="ＭＳ ゴシック" w:hAnsi="ＭＳ ゴシック" w:hint="eastAsia"/>
        </w:rPr>
        <w:t>組織として、</w:t>
      </w:r>
      <w:r w:rsidR="00AC385F" w:rsidRPr="00834D1F">
        <w:rPr>
          <w:rFonts w:ascii="ＭＳ ゴシック" w:eastAsia="ＭＳ ゴシック" w:hAnsi="ＭＳ ゴシック" w:hint="eastAsia"/>
        </w:rPr>
        <w:t>業務の役割を定めた実働可能な人数を確保する</w:t>
      </w:r>
      <w:r>
        <w:rPr>
          <w:rFonts w:ascii="ＭＳ ゴシック" w:eastAsia="ＭＳ ゴシック" w:hAnsi="ＭＳ ゴシック" w:hint="eastAsia"/>
        </w:rPr>
        <w:t>とともに、適切な管理体制を整えること</w:t>
      </w:r>
      <w:r w:rsidR="00AC385F" w:rsidRPr="00834D1F">
        <w:rPr>
          <w:rFonts w:ascii="ＭＳ ゴシック" w:eastAsia="ＭＳ ゴシック" w:hAnsi="ＭＳ ゴシック" w:hint="eastAsia"/>
        </w:rPr>
        <w:t>。</w:t>
      </w:r>
    </w:p>
    <w:p w14:paraId="18E123CB" w14:textId="14C86770" w:rsidR="002C70F6" w:rsidRPr="008D7F81" w:rsidRDefault="002C70F6" w:rsidP="00EC04E3">
      <w:pPr>
        <w:numPr>
          <w:ilvl w:val="0"/>
          <w:numId w:val="4"/>
        </w:numPr>
        <w:rPr>
          <w:rFonts w:asciiTheme="majorEastAsia" w:eastAsiaTheme="majorEastAsia" w:hAnsiTheme="majorEastAsia"/>
        </w:rPr>
      </w:pPr>
      <w:r w:rsidRPr="008D7F81">
        <w:rPr>
          <w:rFonts w:asciiTheme="majorEastAsia" w:eastAsiaTheme="majorEastAsia" w:hAnsiTheme="majorEastAsia" w:hint="eastAsia"/>
        </w:rPr>
        <w:t>組織としてデータマネジメントに関する調査（ヒアリングを含む）業務を行った実績があること。</w:t>
      </w:r>
    </w:p>
    <w:p w14:paraId="7DF90E28" w14:textId="60484EFD" w:rsidR="00AC385F" w:rsidRPr="00834D1F" w:rsidRDefault="00AC385F" w:rsidP="00EC04E3">
      <w:pPr>
        <w:numPr>
          <w:ilvl w:val="0"/>
          <w:numId w:val="4"/>
        </w:numPr>
        <w:rPr>
          <w:rFonts w:ascii="ＭＳ ゴシック" w:eastAsia="ＭＳ ゴシック" w:hAnsi="ＭＳ ゴシック"/>
        </w:rPr>
      </w:pPr>
      <w:r w:rsidRPr="00834D1F">
        <w:rPr>
          <w:rFonts w:ascii="ＭＳ ゴシック" w:eastAsia="ＭＳ ゴシック" w:hAnsi="ＭＳ ゴシック" w:hint="eastAsia"/>
        </w:rPr>
        <w:t>実施要員に</w:t>
      </w:r>
      <w:r w:rsidR="00AA1807" w:rsidRPr="00834D1F">
        <w:rPr>
          <w:rFonts w:ascii="ＭＳ ゴシック" w:eastAsia="ＭＳ ゴシック" w:hAnsi="ＭＳ ゴシック" w:hint="eastAsia"/>
        </w:rPr>
        <w:t>データマネジメントに関する調査の経験者を</w:t>
      </w:r>
      <w:r w:rsidRPr="00834D1F">
        <w:rPr>
          <w:rFonts w:ascii="ＭＳ ゴシック" w:eastAsia="ＭＳ ゴシック" w:hAnsi="ＭＳ ゴシック" w:hint="eastAsia"/>
        </w:rPr>
        <w:t>必ず含めること。</w:t>
      </w:r>
    </w:p>
    <w:p w14:paraId="7DF90E29" w14:textId="510B2536" w:rsidR="00AC385F" w:rsidRPr="00834D1F" w:rsidRDefault="00AC385F" w:rsidP="00EC04E3">
      <w:pPr>
        <w:numPr>
          <w:ilvl w:val="0"/>
          <w:numId w:val="4"/>
        </w:numPr>
        <w:rPr>
          <w:rFonts w:ascii="ＭＳ ゴシック" w:eastAsia="ＭＳ ゴシック" w:hAnsi="ＭＳ ゴシック"/>
        </w:rPr>
      </w:pPr>
      <w:r w:rsidRPr="00834D1F">
        <w:rPr>
          <w:rFonts w:ascii="ＭＳ ゴシック" w:eastAsia="ＭＳ ゴシック" w:hAnsi="ＭＳ ゴシック" w:hint="eastAsia"/>
        </w:rPr>
        <w:t>実施要員に</w:t>
      </w:r>
      <w:r w:rsidR="00AA1807" w:rsidRPr="00834D1F">
        <w:rPr>
          <w:rFonts w:ascii="ＭＳ ゴシック" w:eastAsia="ＭＳ ゴシック" w:hAnsi="ＭＳ ゴシック" w:hint="eastAsia"/>
        </w:rPr>
        <w:t>データマネジメントに関して知見のある</w:t>
      </w:r>
      <w:r w:rsidR="006E10C0" w:rsidRPr="00834D1F">
        <w:rPr>
          <w:rFonts w:ascii="ＭＳ ゴシック" w:eastAsia="ＭＳ ゴシック" w:hAnsi="ＭＳ ゴシック" w:hint="eastAsia"/>
        </w:rPr>
        <w:t>者を</w:t>
      </w:r>
      <w:r w:rsidRPr="00834D1F">
        <w:rPr>
          <w:rFonts w:ascii="ＭＳ ゴシック" w:eastAsia="ＭＳ ゴシック" w:hAnsi="ＭＳ ゴシック" w:hint="eastAsia"/>
        </w:rPr>
        <w:t>必ず含めること。</w:t>
      </w:r>
    </w:p>
    <w:p w14:paraId="206E2F38" w14:textId="77777777" w:rsidR="00F037A2" w:rsidRDefault="00F037A2" w:rsidP="00F037A2">
      <w:pPr>
        <w:ind w:rightChars="-64" w:right="-134"/>
        <w:rPr>
          <w:rFonts w:ascii="ＭＳ ゴシック" w:eastAsia="ＭＳ ゴシック" w:hAnsi="ＭＳ ゴシック"/>
          <w:color w:val="008000"/>
          <w:szCs w:val="21"/>
        </w:rPr>
      </w:pPr>
    </w:p>
    <w:p w14:paraId="74C8BCB3" w14:textId="6EF3EA80" w:rsidR="00F037A2" w:rsidRPr="008C5059" w:rsidRDefault="00F037A2" w:rsidP="00472CA0">
      <w:pPr>
        <w:pStyle w:val="1"/>
        <w:rPr>
          <w:rFonts w:ascii="ＭＳ ゴシック" w:eastAsia="ＭＳ ゴシック" w:hAnsi="ＭＳ ゴシック"/>
        </w:rPr>
      </w:pPr>
      <w:bookmarkStart w:id="5" w:name="_Hlk55390355"/>
      <w:r w:rsidRPr="008C5059">
        <w:rPr>
          <w:rFonts w:ascii="ＭＳ ゴシック" w:eastAsia="ＭＳ ゴシック" w:hAnsi="ＭＳ ゴシック"/>
        </w:rPr>
        <w:t>情報</w:t>
      </w:r>
      <w:r w:rsidRPr="008C5059">
        <w:t>管理</w:t>
      </w:r>
      <w:r w:rsidRPr="008C5059">
        <w:rPr>
          <w:rFonts w:ascii="ＭＳ ゴシック" w:eastAsia="ＭＳ ゴシック" w:hAnsi="ＭＳ ゴシック"/>
        </w:rPr>
        <w:t>体制</w:t>
      </w:r>
    </w:p>
    <w:bookmarkEnd w:id="5"/>
    <w:p w14:paraId="0AEF5C91" w14:textId="3B957A08" w:rsidR="00477B5D" w:rsidRPr="008D7F81" w:rsidRDefault="00AA6E26" w:rsidP="00997EAF">
      <w:pPr>
        <w:autoSpaceDE w:val="0"/>
        <w:autoSpaceDN w:val="0"/>
        <w:ind w:firstLineChars="135" w:firstLine="283"/>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(1)</w:t>
      </w:r>
      <w:r w:rsidR="00477B5D" w:rsidRPr="008D7F81">
        <w:rPr>
          <w:rFonts w:ascii="ＭＳ ゴシック" w:eastAsia="ＭＳ ゴシック" w:hAnsi="ＭＳ ゴシック" w:cs="ＭＳ 明朝" w:hint="eastAsia"/>
          <w:szCs w:val="20"/>
        </w:rPr>
        <w:t>情報管理体制</w:t>
      </w:r>
    </w:p>
    <w:p w14:paraId="1BBEEA6A" w14:textId="1E782A09" w:rsidR="00477B5D" w:rsidRPr="008D7F81" w:rsidRDefault="00477B5D" w:rsidP="008C5059">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D7F81">
        <w:rPr>
          <w:rFonts w:ascii="ＭＳ ゴシック" w:eastAsia="ＭＳ ゴシック" w:hAnsi="ＭＳ ゴシック" w:cs="ＭＳ 明朝" w:hint="eastAsia"/>
          <w:szCs w:val="20"/>
        </w:rPr>
        <w:t>①受注者は本業務で知り得た情報を適切に管理するため、次の履行体制を確保し、発注者に対し「情報</w:t>
      </w:r>
      <w:r w:rsidRPr="008D7F81">
        <w:rPr>
          <w:rFonts w:ascii="ＭＳ ゴシック" w:eastAsia="ＭＳ ゴシック" w:hAnsi="ＭＳ ゴシック" w:cs="ＭＳ 明朝" w:hint="eastAsia"/>
          <w:szCs w:val="20"/>
        </w:rPr>
        <w:lastRenderedPageBreak/>
        <w:t>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6973787D" w14:textId="77777777" w:rsidR="0084085B" w:rsidRDefault="0084085B" w:rsidP="008C5059">
      <w:pPr>
        <w:autoSpaceDE w:val="0"/>
        <w:autoSpaceDN w:val="0"/>
        <w:spacing w:beforeLines="50" w:before="120" w:afterLines="50" w:after="120"/>
        <w:ind w:firstLineChars="135" w:firstLine="283"/>
        <w:contextualSpacing/>
        <w:rPr>
          <w:rFonts w:ascii="ＭＳ ゴシック" w:eastAsia="ＭＳ ゴシック" w:hAnsi="ＭＳ ゴシック" w:cs="ＭＳ 明朝"/>
          <w:szCs w:val="20"/>
        </w:rPr>
      </w:pPr>
    </w:p>
    <w:p w14:paraId="06339FC8" w14:textId="474CD425" w:rsidR="00477B5D" w:rsidRPr="008D7F81" w:rsidRDefault="00477B5D" w:rsidP="008C5059">
      <w:pPr>
        <w:autoSpaceDE w:val="0"/>
        <w:autoSpaceDN w:val="0"/>
        <w:spacing w:beforeLines="50" w:before="120" w:afterLines="50" w:after="120"/>
        <w:ind w:firstLineChars="135" w:firstLine="283"/>
        <w:contextualSpacing/>
        <w:rPr>
          <w:rFonts w:ascii="ＭＳ ゴシック" w:eastAsia="ＭＳ ゴシック" w:hAnsi="ＭＳ ゴシック" w:cs="ＭＳ 明朝"/>
          <w:szCs w:val="20"/>
        </w:rPr>
      </w:pPr>
      <w:r w:rsidRPr="008D7F81">
        <w:rPr>
          <w:rFonts w:ascii="ＭＳ ゴシック" w:eastAsia="ＭＳ ゴシック" w:hAnsi="ＭＳ ゴシック" w:cs="ＭＳ 明朝" w:hint="eastAsia"/>
          <w:szCs w:val="20"/>
        </w:rPr>
        <w:t>（確保すべき履行体制）</w:t>
      </w:r>
    </w:p>
    <w:p w14:paraId="058562C6" w14:textId="2DCB3EF3" w:rsidR="00477B5D" w:rsidRPr="008D7F81" w:rsidRDefault="00477B5D" w:rsidP="008C5059">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D7F81">
        <w:rPr>
          <w:rFonts w:ascii="ＭＳ ゴシック" w:eastAsia="ＭＳ ゴシック" w:hAnsi="ＭＳ ゴシック" w:cs="ＭＳ 明朝" w:hint="eastAsia"/>
          <w:szCs w:val="20"/>
        </w:rPr>
        <w:t>契約を履行する一環として契約相手方が収集、整理、作成等した一切の情報が、</w:t>
      </w:r>
      <w:r w:rsidR="0033424C">
        <w:rPr>
          <w:rFonts w:ascii="ＭＳ ゴシック" w:eastAsia="ＭＳ ゴシック" w:hAnsi="ＭＳ ゴシック" w:cs="ＭＳ 明朝" w:hint="eastAsia"/>
          <w:szCs w:val="20"/>
        </w:rPr>
        <w:t>I</w:t>
      </w:r>
      <w:r w:rsidR="0033424C">
        <w:rPr>
          <w:rFonts w:ascii="ＭＳ ゴシック" w:eastAsia="ＭＳ ゴシック" w:hAnsi="ＭＳ ゴシック" w:cs="ＭＳ 明朝"/>
          <w:szCs w:val="20"/>
        </w:rPr>
        <w:t>PA</w:t>
      </w:r>
      <w:r w:rsidRPr="008D7F81">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p>
    <w:p w14:paraId="692AF25C" w14:textId="77777777" w:rsidR="00477B5D" w:rsidRPr="008D7F81" w:rsidRDefault="00477B5D" w:rsidP="008C5059">
      <w:pPr>
        <w:autoSpaceDE w:val="0"/>
        <w:autoSpaceDN w:val="0"/>
        <w:spacing w:beforeLines="50" w:before="120" w:afterLines="50" w:after="120"/>
        <w:ind w:firstLineChars="135" w:firstLine="283"/>
        <w:contextualSpacing/>
        <w:rPr>
          <w:rFonts w:ascii="ＭＳ ゴシック" w:eastAsia="ＭＳ ゴシック" w:hAnsi="ＭＳ ゴシック" w:cs="ＭＳ 明朝"/>
          <w:szCs w:val="20"/>
        </w:rPr>
      </w:pPr>
    </w:p>
    <w:p w14:paraId="2FA0A89C" w14:textId="77777777" w:rsidR="00477B5D" w:rsidRPr="008D7F81" w:rsidRDefault="00477B5D" w:rsidP="008C5059">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D7F81">
        <w:rPr>
          <w:rFonts w:ascii="ＭＳ ゴシック" w:eastAsia="ＭＳ ゴシック" w:hAnsi="ＭＳ ゴシック" w:cs="ＭＳ 明朝" w:hint="eastAsia"/>
          <w:szCs w:val="20"/>
        </w:rPr>
        <w:t>②本業務で知り得た一切の情報について、情報取扱者以外の者に開示又は漏えいしてはならないものとする。ただし、担当部門の承認を得た場合は、この限りではない。</w:t>
      </w:r>
    </w:p>
    <w:p w14:paraId="417145CF" w14:textId="77777777" w:rsidR="00477B5D" w:rsidRPr="008D7F81" w:rsidRDefault="00477B5D" w:rsidP="008C5059">
      <w:pPr>
        <w:autoSpaceDE w:val="0"/>
        <w:autoSpaceDN w:val="0"/>
        <w:spacing w:beforeLines="50" w:before="120" w:afterLines="50" w:after="120"/>
        <w:ind w:firstLineChars="135" w:firstLine="283"/>
        <w:contextualSpacing/>
        <w:rPr>
          <w:rFonts w:ascii="ＭＳ ゴシック" w:eastAsia="ＭＳ ゴシック" w:hAnsi="ＭＳ ゴシック" w:cs="ＭＳ 明朝"/>
          <w:szCs w:val="20"/>
        </w:rPr>
      </w:pPr>
    </w:p>
    <w:p w14:paraId="318FE793" w14:textId="77777777" w:rsidR="00477B5D" w:rsidRPr="008D7F81" w:rsidRDefault="00477B5D" w:rsidP="008C5059">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D7F81">
        <w:rPr>
          <w:rFonts w:ascii="ＭＳ ゴシック" w:eastAsia="ＭＳ ゴシック" w:hAnsi="ＭＳ ゴシック"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78B3AFEA" w14:textId="77777777" w:rsidR="00477B5D" w:rsidRPr="008D7F81" w:rsidRDefault="00477B5D" w:rsidP="008C5059">
      <w:pPr>
        <w:autoSpaceDE w:val="0"/>
        <w:autoSpaceDN w:val="0"/>
        <w:spacing w:beforeLines="50" w:before="120" w:afterLines="50" w:after="120"/>
        <w:ind w:firstLineChars="135" w:firstLine="283"/>
        <w:contextualSpacing/>
        <w:rPr>
          <w:rFonts w:ascii="ＭＳ ゴシック" w:eastAsia="ＭＳ ゴシック" w:hAnsi="ＭＳ ゴシック" w:cs="ＭＳ 明朝"/>
          <w:szCs w:val="20"/>
        </w:rPr>
      </w:pPr>
    </w:p>
    <w:p w14:paraId="2070A915" w14:textId="693AB895" w:rsidR="00477B5D" w:rsidRPr="008D7F81" w:rsidRDefault="00AA6E26" w:rsidP="00997EAF">
      <w:pPr>
        <w:autoSpaceDE w:val="0"/>
        <w:autoSpaceDN w:val="0"/>
        <w:ind w:firstLineChars="135" w:firstLine="283"/>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Pr>
          <w:rFonts w:ascii="ＭＳ ゴシック" w:eastAsia="ＭＳ ゴシック" w:hAnsi="ＭＳ ゴシック" w:cs="ＭＳ 明朝"/>
          <w:szCs w:val="20"/>
        </w:rPr>
        <w:t>2)</w:t>
      </w:r>
      <w:r w:rsidR="00477B5D" w:rsidRPr="008D7F81">
        <w:rPr>
          <w:rFonts w:ascii="ＭＳ ゴシック" w:eastAsia="ＭＳ ゴシック" w:hAnsi="ＭＳ ゴシック" w:cs="ＭＳ 明朝" w:hint="eastAsia"/>
          <w:szCs w:val="20"/>
        </w:rPr>
        <w:t>履行完了後の情報の取扱い</w:t>
      </w:r>
    </w:p>
    <w:p w14:paraId="1D1354E3" w14:textId="4D334EBD" w:rsidR="00477B5D" w:rsidRPr="008D7F81" w:rsidRDefault="0033424C" w:rsidP="008C5059">
      <w:pPr>
        <w:autoSpaceDE w:val="0"/>
        <w:autoSpaceDN w:val="0"/>
        <w:spacing w:beforeLines="50" w:before="120" w:afterLines="50" w:after="120"/>
        <w:ind w:leftChars="202" w:left="424" w:firstLineChars="135" w:firstLine="283"/>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I</w:t>
      </w:r>
      <w:r>
        <w:rPr>
          <w:rFonts w:ascii="ＭＳ ゴシック" w:eastAsia="ＭＳ ゴシック" w:hAnsi="ＭＳ ゴシック" w:cs="ＭＳ 明朝"/>
          <w:szCs w:val="20"/>
        </w:rPr>
        <w:t>PA</w:t>
      </w:r>
      <w:r w:rsidR="00477B5D" w:rsidRPr="008D7F81">
        <w:rPr>
          <w:rFonts w:ascii="ＭＳ ゴシック" w:eastAsia="ＭＳ ゴシック" w:hAnsi="ＭＳ ゴシック" w:cs="ＭＳ 明朝" w:hint="eastAsia"/>
          <w:szCs w:val="20"/>
        </w:rPr>
        <w:t>から提供した資料又は</w:t>
      </w:r>
      <w:r>
        <w:rPr>
          <w:rFonts w:ascii="ＭＳ ゴシック" w:eastAsia="ＭＳ ゴシック" w:hAnsi="ＭＳ ゴシック" w:cs="ＭＳ 明朝" w:hint="eastAsia"/>
          <w:szCs w:val="20"/>
        </w:rPr>
        <w:t>I</w:t>
      </w:r>
      <w:r>
        <w:rPr>
          <w:rFonts w:ascii="ＭＳ ゴシック" w:eastAsia="ＭＳ ゴシック" w:hAnsi="ＭＳ ゴシック" w:cs="ＭＳ 明朝"/>
          <w:szCs w:val="20"/>
        </w:rPr>
        <w:t>PA</w:t>
      </w:r>
      <w:r w:rsidR="00477B5D" w:rsidRPr="008D7F81">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0FD013FB" w14:textId="77777777" w:rsidR="00F037A2" w:rsidRPr="00F037A2" w:rsidRDefault="00F037A2" w:rsidP="00F037A2">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45D2D16F" w14:textId="19D10329" w:rsidR="006E10C0" w:rsidRPr="00997EAF" w:rsidRDefault="006E10C0"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97EAF">
        <w:rPr>
          <w:rFonts w:asciiTheme="majorEastAsia" w:eastAsiaTheme="majorEastAsia" w:hAnsiTheme="majorEastAsia" w:cs="ＭＳ 明朝"/>
          <w:kern w:val="0"/>
          <w:szCs w:val="21"/>
        </w:rPr>
        <w:t xml:space="preserve">(1) </w:t>
      </w:r>
      <w:r w:rsidRPr="00997EAF">
        <w:rPr>
          <w:rFonts w:asciiTheme="majorEastAsia" w:eastAsiaTheme="majorEastAsia" w:hAnsiTheme="majorEastAsia" w:cs="ＭＳ 明朝" w:hint="eastAsia"/>
          <w:kern w:val="0"/>
          <w:szCs w:val="21"/>
        </w:rPr>
        <w:t>作業は</w:t>
      </w:r>
      <w:r w:rsidRPr="00997EAF">
        <w:rPr>
          <w:rFonts w:asciiTheme="majorEastAsia" w:eastAsiaTheme="majorEastAsia" w:hAnsiTheme="majorEastAsia" w:cs="ＭＳ 明朝"/>
          <w:kern w:val="0"/>
          <w:szCs w:val="21"/>
        </w:rPr>
        <w:t>IPAの指示に基づき行うものとし、必要に応じて適宜ミーティング等により作業内容の調整を行うものとする。</w:t>
      </w:r>
    </w:p>
    <w:p w14:paraId="43B9626B" w14:textId="01FE9DAE" w:rsidR="006E10C0" w:rsidRPr="00997EAF" w:rsidRDefault="006E10C0"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97EAF">
        <w:rPr>
          <w:rFonts w:asciiTheme="majorEastAsia" w:eastAsiaTheme="majorEastAsia" w:hAnsiTheme="majorEastAsia" w:cs="ＭＳ 明朝"/>
          <w:kern w:val="0"/>
          <w:szCs w:val="21"/>
        </w:rPr>
        <w:t xml:space="preserve">(2) </w:t>
      </w:r>
      <w:r w:rsidRPr="00997EAF">
        <w:rPr>
          <w:rFonts w:asciiTheme="majorEastAsia" w:eastAsiaTheme="majorEastAsia" w:hAnsiTheme="majorEastAsia" w:cs="ＭＳ 明朝" w:hint="eastAsia"/>
          <w:kern w:val="0"/>
          <w:szCs w:val="21"/>
        </w:rPr>
        <w:t>請負者は、契約後、具体的な作業計画を立案し、</w:t>
      </w:r>
      <w:r w:rsidRPr="00997EAF">
        <w:rPr>
          <w:rFonts w:asciiTheme="majorEastAsia" w:eastAsiaTheme="majorEastAsia" w:hAnsiTheme="majorEastAsia" w:cs="ＭＳ 明朝"/>
          <w:kern w:val="0"/>
          <w:szCs w:val="21"/>
        </w:rPr>
        <w:t>IPAの承認を得ること。</w:t>
      </w:r>
      <w:r w:rsidRPr="0000150E">
        <w:rPr>
          <w:rFonts w:asciiTheme="majorEastAsia" w:eastAsiaTheme="majorEastAsia" w:hAnsiTheme="majorEastAsia" w:cs="ＭＳ 明朝" w:hint="eastAsia"/>
          <w:kern w:val="0"/>
          <w:szCs w:val="21"/>
        </w:rPr>
        <w:t>プロジェクト管理等により作業計画を明確に定め、作業項目ごとの工程管理を行い、もし作業の遅延等が生じた場合には</w:t>
      </w:r>
      <w:r w:rsidRPr="00847E4E">
        <w:rPr>
          <w:rFonts w:asciiTheme="majorEastAsia" w:eastAsiaTheme="majorEastAsia" w:hAnsiTheme="majorEastAsia" w:cs="ＭＳ 明朝"/>
          <w:kern w:val="0"/>
          <w:szCs w:val="21"/>
        </w:rPr>
        <w:t>IPAに報告すること。</w:t>
      </w:r>
      <w:r w:rsidRPr="00847E4E">
        <w:rPr>
          <w:rFonts w:asciiTheme="majorEastAsia" w:eastAsiaTheme="majorEastAsia" w:hAnsiTheme="majorEastAsia" w:cs="ＭＳ 明朝" w:hint="eastAsia"/>
          <w:kern w:val="0"/>
          <w:szCs w:val="21"/>
        </w:rPr>
        <w:t>また、</w:t>
      </w:r>
      <w:r w:rsidRPr="00847E4E">
        <w:rPr>
          <w:rFonts w:asciiTheme="majorEastAsia" w:eastAsiaTheme="majorEastAsia" w:hAnsiTheme="majorEastAsia" w:cs="ＭＳ 明朝"/>
          <w:kern w:val="0"/>
          <w:szCs w:val="21"/>
        </w:rPr>
        <w:t>IPA</w:t>
      </w:r>
      <w:r w:rsidRPr="00847E4E">
        <w:rPr>
          <w:rFonts w:asciiTheme="majorEastAsia" w:eastAsiaTheme="majorEastAsia" w:hAnsiTheme="majorEastAsia" w:cs="ＭＳ 明朝" w:hint="eastAsia"/>
          <w:kern w:val="0"/>
          <w:szCs w:val="21"/>
        </w:rPr>
        <w:t>へ、書類にて週次で作業状況の報告を行うこと。</w:t>
      </w:r>
    </w:p>
    <w:p w14:paraId="3A018D92" w14:textId="77777777" w:rsidR="006E10C0" w:rsidRPr="00997EAF" w:rsidRDefault="006E10C0"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97EAF">
        <w:rPr>
          <w:rFonts w:asciiTheme="majorEastAsia" w:eastAsiaTheme="majorEastAsia" w:hAnsiTheme="majorEastAsia" w:cs="ＭＳ 明朝"/>
          <w:kern w:val="0"/>
          <w:szCs w:val="21"/>
        </w:rPr>
        <w:t xml:space="preserve">(3) </w:t>
      </w:r>
      <w:r w:rsidRPr="00997EAF">
        <w:rPr>
          <w:rFonts w:asciiTheme="majorEastAsia" w:eastAsiaTheme="majorEastAsia" w:hAnsiTheme="majorEastAsia" w:cs="ＭＳ 明朝" w:hint="eastAsia"/>
          <w:kern w:val="0"/>
          <w:szCs w:val="21"/>
        </w:rPr>
        <w:t>ヒアリング調査については、原則請負者からコンタクトを取ることとする。ヒアリング先については事前に</w:t>
      </w:r>
      <w:r w:rsidRPr="00997EAF">
        <w:rPr>
          <w:rFonts w:asciiTheme="majorEastAsia" w:eastAsiaTheme="majorEastAsia" w:hAnsiTheme="majorEastAsia" w:cs="ＭＳ 明朝"/>
          <w:kern w:val="0"/>
          <w:szCs w:val="21"/>
        </w:rPr>
        <w:t xml:space="preserve"> IPA </w:t>
      </w:r>
      <w:r w:rsidRPr="00997EAF">
        <w:rPr>
          <w:rFonts w:asciiTheme="majorEastAsia" w:eastAsiaTheme="majorEastAsia" w:hAnsiTheme="majorEastAsia" w:cs="ＭＳ 明朝" w:hint="eastAsia"/>
          <w:kern w:val="0"/>
          <w:szCs w:val="21"/>
        </w:rPr>
        <w:t>の了承を得ること。</w:t>
      </w:r>
    </w:p>
    <w:p w14:paraId="68A0E6B0" w14:textId="094105F3" w:rsidR="006E10C0" w:rsidRPr="00997EAF" w:rsidRDefault="006E10C0"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97EAF">
        <w:rPr>
          <w:rFonts w:asciiTheme="majorEastAsia" w:eastAsiaTheme="majorEastAsia" w:hAnsiTheme="majorEastAsia" w:cs="ＭＳ 明朝"/>
          <w:kern w:val="0"/>
          <w:szCs w:val="21"/>
        </w:rPr>
        <w:t xml:space="preserve">(4) </w:t>
      </w:r>
      <w:r w:rsidRPr="00997EAF">
        <w:rPr>
          <w:rFonts w:asciiTheme="majorEastAsia" w:eastAsiaTheme="majorEastAsia" w:hAnsiTheme="majorEastAsia" w:cs="ＭＳ 明朝" w:hint="eastAsia"/>
          <w:kern w:val="0"/>
          <w:szCs w:val="21"/>
        </w:rPr>
        <w:t>請負者は、各調査項目について、事例毎に、随時</w:t>
      </w:r>
      <w:r w:rsidRPr="00997EAF">
        <w:rPr>
          <w:rFonts w:asciiTheme="majorEastAsia" w:eastAsiaTheme="majorEastAsia" w:hAnsiTheme="majorEastAsia" w:cs="ＭＳ 明朝"/>
          <w:kern w:val="0"/>
          <w:szCs w:val="21"/>
        </w:rPr>
        <w:t>IPAに報告すること。</w:t>
      </w:r>
    </w:p>
    <w:p w14:paraId="7FBEE72B" w14:textId="77777777" w:rsidR="006E10C0" w:rsidRPr="00997EAF" w:rsidRDefault="006E10C0"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97EAF">
        <w:rPr>
          <w:rFonts w:asciiTheme="majorEastAsia" w:eastAsiaTheme="majorEastAsia" w:hAnsiTheme="majorEastAsia" w:cs="ＭＳ 明朝"/>
          <w:kern w:val="0"/>
          <w:szCs w:val="21"/>
        </w:rPr>
        <w:t>(5) IPAから本事業に関する報告要求があった際には、速やかに対応すること。</w:t>
      </w:r>
    </w:p>
    <w:p w14:paraId="59B758C7" w14:textId="77777777" w:rsidR="006E10C0" w:rsidRPr="00997EAF" w:rsidRDefault="006E10C0"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97EAF">
        <w:rPr>
          <w:rFonts w:asciiTheme="majorEastAsia" w:eastAsiaTheme="majorEastAsia" w:hAnsiTheme="majorEastAsia" w:cs="ＭＳ 明朝"/>
          <w:kern w:val="0"/>
          <w:szCs w:val="21"/>
        </w:rPr>
        <w:t>(6) IPAとの打合せ等で必要となる全ての会話は日本語を用いること。</w:t>
      </w:r>
    </w:p>
    <w:p w14:paraId="7DF90E37" w14:textId="77777777" w:rsidR="00AC385F" w:rsidRPr="00EC04E3" w:rsidRDefault="00AC385F" w:rsidP="00997EAF">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color w:val="7F7F7F"/>
          <w:szCs w:val="20"/>
        </w:rPr>
      </w:pPr>
    </w:p>
    <w:p w14:paraId="7DF90E38" w14:textId="77777777" w:rsidR="00A80121" w:rsidRPr="000A6C84" w:rsidRDefault="00A80121" w:rsidP="00C125FB">
      <w:pPr>
        <w:pStyle w:val="1"/>
      </w:pPr>
      <w:r w:rsidRPr="000A6C84">
        <w:rPr>
          <w:rFonts w:hint="eastAsia"/>
        </w:rPr>
        <w:t>納入関連</w:t>
      </w:r>
    </w:p>
    <w:p w14:paraId="7DF90E39" w14:textId="4B57C5D8" w:rsidR="00A80121" w:rsidRPr="00834D1F" w:rsidRDefault="00A80121" w:rsidP="00C125FB">
      <w:pPr>
        <w:pStyle w:val="2"/>
        <w:rPr>
          <w:color w:val="auto"/>
        </w:rPr>
      </w:pPr>
      <w:r w:rsidRPr="00834D1F">
        <w:rPr>
          <w:rFonts w:hint="eastAsia"/>
          <w:color w:val="auto"/>
        </w:rPr>
        <w:t>納入期限・納入場所</w:t>
      </w:r>
    </w:p>
    <w:p w14:paraId="7DF90E3A" w14:textId="380901BD" w:rsidR="00A80121" w:rsidRPr="00834D1F" w:rsidRDefault="006E10C0" w:rsidP="00A80121">
      <w:pPr>
        <w:snapToGrid w:val="0"/>
        <w:ind w:firstLineChars="200" w:firstLine="420"/>
        <w:rPr>
          <w:rFonts w:ascii="ＭＳ ゴシック" w:eastAsia="ＭＳ ゴシック" w:hAnsi="ＭＳ ゴシック"/>
          <w:szCs w:val="21"/>
        </w:rPr>
      </w:pPr>
      <w:r w:rsidRPr="00834D1F">
        <w:rPr>
          <w:rFonts w:ascii="ＭＳ ゴシック" w:eastAsia="ＭＳ ゴシック" w:hAnsi="ＭＳ ゴシック"/>
          <w:szCs w:val="21"/>
        </w:rPr>
        <w:t>2021</w:t>
      </w:r>
      <w:r w:rsidR="00A80121" w:rsidRPr="00834D1F">
        <w:rPr>
          <w:rFonts w:ascii="ＭＳ ゴシック" w:eastAsia="ＭＳ ゴシック" w:hAnsi="ＭＳ ゴシック" w:hint="eastAsia"/>
          <w:szCs w:val="21"/>
        </w:rPr>
        <w:t>年</w:t>
      </w:r>
      <w:r w:rsidRPr="00834D1F">
        <w:rPr>
          <w:rFonts w:ascii="ＭＳ ゴシック" w:eastAsia="ＭＳ ゴシック" w:hAnsi="ＭＳ ゴシック"/>
          <w:szCs w:val="21"/>
        </w:rPr>
        <w:t>7</w:t>
      </w:r>
      <w:r w:rsidR="00A80121" w:rsidRPr="00834D1F">
        <w:rPr>
          <w:rFonts w:ascii="ＭＳ ゴシック" w:eastAsia="ＭＳ ゴシック" w:hAnsi="ＭＳ ゴシック" w:hint="eastAsia"/>
          <w:szCs w:val="21"/>
        </w:rPr>
        <w:t>月</w:t>
      </w:r>
      <w:r w:rsidR="00A137AF" w:rsidRPr="00834D1F">
        <w:rPr>
          <w:rFonts w:ascii="ＭＳ ゴシック" w:eastAsia="ＭＳ ゴシック" w:hAnsi="ＭＳ ゴシック"/>
          <w:szCs w:val="21"/>
        </w:rPr>
        <w:t>30</w:t>
      </w:r>
      <w:r w:rsidR="00A80121" w:rsidRPr="00834D1F">
        <w:rPr>
          <w:rFonts w:ascii="ＭＳ ゴシック" w:eastAsia="ＭＳ ゴシック" w:hAnsi="ＭＳ ゴシック" w:hint="eastAsia"/>
          <w:szCs w:val="21"/>
        </w:rPr>
        <w:t>日</w:t>
      </w:r>
    </w:p>
    <w:p w14:paraId="7DF90E3B" w14:textId="77777777" w:rsidR="00A80121" w:rsidRPr="00834D1F" w:rsidRDefault="00A80121" w:rsidP="00A80121">
      <w:pPr>
        <w:snapToGrid w:val="0"/>
        <w:ind w:firstLineChars="200" w:firstLine="420"/>
        <w:rPr>
          <w:rFonts w:ascii="ＭＳ ゴシック" w:eastAsia="ＭＳ ゴシック" w:hAnsi="ＭＳ ゴシック"/>
          <w:szCs w:val="21"/>
        </w:rPr>
      </w:pPr>
      <w:r w:rsidRPr="00834D1F">
        <w:rPr>
          <w:rFonts w:ascii="ＭＳ ゴシック" w:eastAsia="ＭＳ ゴシック" w:hAnsi="ＭＳ ゴシック"/>
          <w:szCs w:val="21"/>
        </w:rPr>
        <w:t>〒113-6591</w:t>
      </w:r>
    </w:p>
    <w:p w14:paraId="7DF90E3C" w14:textId="4C948CCC" w:rsidR="00A80121" w:rsidRPr="00834D1F" w:rsidRDefault="00A80121" w:rsidP="00A80121">
      <w:pPr>
        <w:snapToGrid w:val="0"/>
        <w:ind w:firstLineChars="200" w:firstLine="420"/>
        <w:rPr>
          <w:rFonts w:ascii="ＭＳ ゴシック" w:eastAsia="ＭＳ ゴシック" w:hAnsi="ＭＳ ゴシック"/>
          <w:szCs w:val="21"/>
        </w:rPr>
      </w:pPr>
      <w:r w:rsidRPr="00834D1F">
        <w:rPr>
          <w:rFonts w:ascii="ＭＳ ゴシック" w:eastAsia="ＭＳ ゴシック" w:hAnsi="ＭＳ ゴシック" w:hint="eastAsia"/>
          <w:szCs w:val="21"/>
        </w:rPr>
        <w:t>東京都文京区本駒込</w:t>
      </w:r>
      <w:r w:rsidRPr="00834D1F">
        <w:rPr>
          <w:rFonts w:ascii="ＭＳ ゴシック" w:eastAsia="ＭＳ ゴシック" w:hAnsi="ＭＳ ゴシック"/>
          <w:szCs w:val="21"/>
        </w:rPr>
        <w:t>2丁目28番8号　文京グリーンコートセンターオフィス1</w:t>
      </w:r>
      <w:r w:rsidR="006E10C0" w:rsidRPr="00834D1F">
        <w:rPr>
          <w:rFonts w:ascii="ＭＳ ゴシック" w:eastAsia="ＭＳ ゴシック" w:hAnsi="ＭＳ ゴシック"/>
          <w:szCs w:val="21"/>
        </w:rPr>
        <w:t>7</w:t>
      </w:r>
      <w:r w:rsidRPr="00834D1F">
        <w:rPr>
          <w:rFonts w:ascii="ＭＳ ゴシック" w:eastAsia="ＭＳ ゴシック" w:hAnsi="ＭＳ ゴシック"/>
          <w:szCs w:val="21"/>
        </w:rPr>
        <w:t>階</w:t>
      </w:r>
    </w:p>
    <w:p w14:paraId="7DF90E3D" w14:textId="461DB419" w:rsidR="00A80121" w:rsidRPr="00834D1F" w:rsidRDefault="00A80121" w:rsidP="00A80121">
      <w:pPr>
        <w:snapToGrid w:val="0"/>
        <w:ind w:firstLineChars="200" w:firstLine="420"/>
        <w:rPr>
          <w:rFonts w:ascii="ＭＳ ゴシック" w:eastAsia="ＭＳ ゴシック" w:hAnsi="ＭＳ ゴシック"/>
          <w:szCs w:val="21"/>
        </w:rPr>
      </w:pPr>
      <w:r w:rsidRPr="00834D1F">
        <w:rPr>
          <w:rFonts w:ascii="ＭＳ ゴシック" w:eastAsia="ＭＳ ゴシック" w:hAnsi="ＭＳ ゴシック" w:hint="eastAsia"/>
          <w:szCs w:val="21"/>
        </w:rPr>
        <w:t>独立行政法人情報処理推進機構</w:t>
      </w:r>
      <w:r w:rsidRPr="00834D1F">
        <w:rPr>
          <w:rFonts w:ascii="ＭＳ ゴシック" w:eastAsia="ＭＳ ゴシック" w:hAnsi="ＭＳ ゴシック"/>
          <w:szCs w:val="21"/>
        </w:rPr>
        <w:t xml:space="preserve"> </w:t>
      </w:r>
      <w:r w:rsidR="006E10C0" w:rsidRPr="000A6C84">
        <w:rPr>
          <w:rFonts w:asciiTheme="majorEastAsia" w:eastAsiaTheme="majorEastAsia" w:hAnsiTheme="majorEastAsia" w:hint="eastAsia"/>
          <w:szCs w:val="21"/>
        </w:rPr>
        <w:t xml:space="preserve">社会基盤センター　</w:t>
      </w:r>
      <w:r w:rsidR="006E10C0" w:rsidRPr="000A6C84">
        <w:rPr>
          <w:rFonts w:asciiTheme="majorEastAsia" w:eastAsiaTheme="majorEastAsia" w:hAnsiTheme="majorEastAsia"/>
          <w:szCs w:val="21"/>
        </w:rPr>
        <w:t>DX推進部</w:t>
      </w:r>
    </w:p>
    <w:p w14:paraId="7DF90E3E" w14:textId="77777777" w:rsidR="00A80121" w:rsidRPr="00834D1F" w:rsidRDefault="00A80121" w:rsidP="00A80121">
      <w:pPr>
        <w:snapToGrid w:val="0"/>
        <w:rPr>
          <w:rFonts w:ascii="ＭＳ ゴシック" w:eastAsia="ＭＳ ゴシック" w:hAnsi="ＭＳ ゴシック"/>
          <w:szCs w:val="21"/>
        </w:rPr>
      </w:pPr>
    </w:p>
    <w:p w14:paraId="7DF90E3F" w14:textId="014DC651" w:rsidR="00A80121" w:rsidRPr="00834D1F" w:rsidRDefault="00A80121" w:rsidP="00C125FB">
      <w:pPr>
        <w:pStyle w:val="2"/>
        <w:rPr>
          <w:color w:val="auto"/>
        </w:rPr>
      </w:pPr>
      <w:r w:rsidRPr="00834D1F">
        <w:rPr>
          <w:rFonts w:hint="eastAsia"/>
          <w:color w:val="auto"/>
        </w:rPr>
        <w:t>納入物件</w:t>
      </w:r>
    </w:p>
    <w:p w14:paraId="7DF90E40" w14:textId="7C92F44D" w:rsidR="00A80121" w:rsidRPr="00834D1F" w:rsidRDefault="00A80121" w:rsidP="00A80121">
      <w:pPr>
        <w:snapToGrid w:val="0"/>
        <w:ind w:left="360" w:firstLineChars="100" w:firstLine="210"/>
        <w:rPr>
          <w:rFonts w:ascii="ＭＳ ゴシック" w:eastAsia="ＭＳ ゴシック" w:hAnsi="ＭＳ ゴシック"/>
          <w:szCs w:val="21"/>
        </w:rPr>
      </w:pPr>
      <w:bookmarkStart w:id="6" w:name="_Toc53319869"/>
      <w:r w:rsidRPr="00834D1F">
        <w:rPr>
          <w:rFonts w:ascii="ＭＳ ゴシック" w:eastAsia="ＭＳ ゴシック" w:hAnsi="ＭＳ ゴシック"/>
          <w:szCs w:val="21"/>
        </w:rPr>
        <w:t>以下の報告書を収めた電子媒体（</w:t>
      </w:r>
      <w:r w:rsidR="006E10C0" w:rsidRPr="000A6C84">
        <w:rPr>
          <w:rFonts w:asciiTheme="majorEastAsia" w:eastAsiaTheme="majorEastAsia" w:hAnsiTheme="majorEastAsia"/>
          <w:szCs w:val="21"/>
        </w:rPr>
        <w:t xml:space="preserve">CD-R </w:t>
      </w:r>
      <w:r w:rsidR="006E10C0" w:rsidRPr="000A6C84">
        <w:rPr>
          <w:rFonts w:asciiTheme="majorEastAsia" w:eastAsiaTheme="majorEastAsia" w:hAnsiTheme="majorEastAsia" w:hint="eastAsia"/>
          <w:szCs w:val="21"/>
        </w:rPr>
        <w:t>又は</w:t>
      </w:r>
      <w:r w:rsidR="006E10C0" w:rsidRPr="000A6C84">
        <w:rPr>
          <w:rFonts w:asciiTheme="majorEastAsia" w:eastAsiaTheme="majorEastAsia" w:hAnsiTheme="majorEastAsia"/>
          <w:szCs w:val="21"/>
        </w:rPr>
        <w:t xml:space="preserve"> DVD-R</w:t>
      </w:r>
      <w:r w:rsidRPr="00834D1F">
        <w:rPr>
          <w:rFonts w:ascii="ＭＳ ゴシック" w:eastAsia="ＭＳ ゴシック" w:hAnsi="ＭＳ ゴシック"/>
          <w:szCs w:val="21"/>
        </w:rPr>
        <w:t>）を納入すること。</w:t>
      </w:r>
    </w:p>
    <w:p w14:paraId="7DF90E41" w14:textId="7069CCD1" w:rsidR="00A80121" w:rsidRPr="00834D1F" w:rsidRDefault="00A80121" w:rsidP="00A80121">
      <w:pPr>
        <w:snapToGrid w:val="0"/>
        <w:ind w:left="360" w:firstLineChars="171" w:firstLine="359"/>
        <w:rPr>
          <w:rFonts w:ascii="ＭＳ ゴシック" w:eastAsia="ＭＳ ゴシック" w:hAnsi="ＭＳ ゴシック"/>
          <w:szCs w:val="21"/>
        </w:rPr>
      </w:pPr>
      <w:r w:rsidRPr="00834D1F">
        <w:rPr>
          <w:rFonts w:ascii="ＭＳ ゴシック" w:eastAsia="ＭＳ ゴシック" w:hAnsi="ＭＳ ゴシック"/>
          <w:szCs w:val="21"/>
        </w:rPr>
        <w:t xml:space="preserve">(1) </w:t>
      </w:r>
      <w:r w:rsidR="006E10C0" w:rsidRPr="00834D1F">
        <w:rPr>
          <w:rFonts w:ascii="ＭＳ ゴシック" w:eastAsia="ＭＳ ゴシック" w:hAnsi="ＭＳ ゴシック" w:hint="eastAsia"/>
          <w:szCs w:val="21"/>
        </w:rPr>
        <w:t>調査報告書</w:t>
      </w:r>
      <w:r w:rsidR="00A137AF" w:rsidRPr="00834D1F">
        <w:rPr>
          <w:rFonts w:ascii="ＭＳ ゴシック" w:eastAsia="ＭＳ ゴシック" w:hAnsi="ＭＳ ゴシック" w:hint="eastAsia"/>
          <w:szCs w:val="21"/>
        </w:rPr>
        <w:t>本編</w:t>
      </w:r>
      <w:r w:rsidRPr="00834D1F">
        <w:rPr>
          <w:rFonts w:ascii="ＭＳ ゴシック" w:eastAsia="ＭＳ ゴシック" w:hAnsi="ＭＳ ゴシック"/>
          <w:szCs w:val="21"/>
        </w:rPr>
        <w:tab/>
        <w:t xml:space="preserve">                    　　　 </w:t>
      </w:r>
      <w:r w:rsidR="006E10C0" w:rsidRPr="00834D1F">
        <w:rPr>
          <w:rFonts w:ascii="ＭＳ ゴシック" w:eastAsia="ＭＳ ゴシック" w:hAnsi="ＭＳ ゴシック"/>
          <w:szCs w:val="21"/>
        </w:rPr>
        <w:tab/>
      </w:r>
      <w:r w:rsidR="006E10C0" w:rsidRPr="00834D1F">
        <w:rPr>
          <w:rFonts w:ascii="ＭＳ ゴシック" w:eastAsia="ＭＳ ゴシック" w:hAnsi="ＭＳ ゴシック"/>
          <w:szCs w:val="21"/>
        </w:rPr>
        <w:tab/>
      </w:r>
      <w:r w:rsidRPr="00834D1F">
        <w:rPr>
          <w:rFonts w:ascii="ＭＳ ゴシック" w:eastAsia="ＭＳ ゴシック" w:hAnsi="ＭＳ ゴシック" w:hint="eastAsia"/>
          <w:szCs w:val="21"/>
        </w:rPr>
        <w:t>一式</w:t>
      </w:r>
    </w:p>
    <w:p w14:paraId="7DF90E42" w14:textId="1F9D69FA" w:rsidR="00A80121" w:rsidRPr="00834D1F" w:rsidRDefault="00A80121" w:rsidP="00A80121">
      <w:pPr>
        <w:snapToGrid w:val="0"/>
        <w:ind w:left="360" w:firstLineChars="171" w:firstLine="359"/>
        <w:rPr>
          <w:rFonts w:ascii="ＭＳ ゴシック" w:eastAsia="ＭＳ ゴシック" w:hAnsi="ＭＳ ゴシック"/>
          <w:szCs w:val="21"/>
        </w:rPr>
      </w:pPr>
      <w:r w:rsidRPr="00834D1F">
        <w:rPr>
          <w:rFonts w:ascii="ＭＳ ゴシック" w:eastAsia="ＭＳ ゴシック" w:hAnsi="ＭＳ ゴシック"/>
          <w:szCs w:val="21"/>
        </w:rPr>
        <w:t xml:space="preserve">(2) </w:t>
      </w:r>
      <w:r w:rsidR="006E10C0" w:rsidRPr="00834D1F">
        <w:rPr>
          <w:rFonts w:ascii="ＭＳ ゴシック" w:eastAsia="ＭＳ ゴシック" w:hAnsi="ＭＳ ゴシック" w:hint="eastAsia"/>
          <w:szCs w:val="21"/>
        </w:rPr>
        <w:t>調査</w:t>
      </w:r>
      <w:r w:rsidR="00A137AF" w:rsidRPr="00834D1F">
        <w:rPr>
          <w:rFonts w:ascii="ＭＳ ゴシック" w:eastAsia="ＭＳ ゴシック" w:hAnsi="ＭＳ ゴシック" w:hint="eastAsia"/>
          <w:szCs w:val="21"/>
        </w:rPr>
        <w:t>報告書</w:t>
      </w:r>
      <w:r w:rsidR="00A137AF" w:rsidRPr="00834D1F">
        <w:rPr>
          <w:rFonts w:ascii="ＭＳ ゴシック" w:eastAsia="ＭＳ ゴシック" w:hAnsi="ＭＳ ゴシック"/>
          <w:szCs w:val="21"/>
        </w:rPr>
        <w:t>(概要版)</w:t>
      </w:r>
      <w:r w:rsidRPr="00834D1F">
        <w:rPr>
          <w:rFonts w:ascii="ＭＳ ゴシック" w:eastAsia="ＭＳ ゴシック" w:hAnsi="ＭＳ ゴシック"/>
          <w:szCs w:val="21"/>
        </w:rPr>
        <w:tab/>
      </w:r>
      <w:r w:rsidRPr="00834D1F">
        <w:rPr>
          <w:rFonts w:ascii="ＭＳ ゴシック" w:eastAsia="ＭＳ ゴシック" w:hAnsi="ＭＳ ゴシック"/>
          <w:szCs w:val="21"/>
        </w:rPr>
        <w:tab/>
      </w:r>
      <w:r w:rsidRPr="00834D1F">
        <w:rPr>
          <w:rFonts w:ascii="ＭＳ ゴシック" w:eastAsia="ＭＳ ゴシック" w:hAnsi="ＭＳ ゴシック"/>
          <w:szCs w:val="21"/>
        </w:rPr>
        <w:tab/>
      </w:r>
      <w:r w:rsidR="006E10C0" w:rsidRPr="00834D1F">
        <w:rPr>
          <w:rFonts w:ascii="ＭＳ ゴシック" w:eastAsia="ＭＳ ゴシック" w:hAnsi="ＭＳ ゴシック"/>
          <w:szCs w:val="21"/>
        </w:rPr>
        <w:tab/>
      </w:r>
      <w:r w:rsidR="006E10C0" w:rsidRPr="00834D1F">
        <w:rPr>
          <w:rFonts w:ascii="ＭＳ ゴシック" w:eastAsia="ＭＳ ゴシック" w:hAnsi="ＭＳ ゴシック"/>
          <w:szCs w:val="21"/>
        </w:rPr>
        <w:tab/>
      </w:r>
      <w:r w:rsidRPr="00834D1F">
        <w:rPr>
          <w:rFonts w:ascii="ＭＳ ゴシック" w:eastAsia="ＭＳ ゴシック" w:hAnsi="ＭＳ ゴシック" w:hint="eastAsia"/>
          <w:szCs w:val="21"/>
        </w:rPr>
        <w:t>一式</w:t>
      </w:r>
    </w:p>
    <w:p w14:paraId="32127AB7" w14:textId="7B131FBF" w:rsidR="00A137AF" w:rsidRPr="00834D1F" w:rsidRDefault="00A137AF" w:rsidP="00A137AF">
      <w:pPr>
        <w:snapToGrid w:val="0"/>
        <w:ind w:left="360" w:firstLineChars="171" w:firstLine="359"/>
        <w:rPr>
          <w:rFonts w:ascii="ＭＳ ゴシック" w:eastAsia="ＭＳ ゴシック" w:hAnsi="ＭＳ ゴシック"/>
          <w:szCs w:val="21"/>
        </w:rPr>
      </w:pPr>
      <w:r w:rsidRPr="00834D1F">
        <w:rPr>
          <w:rFonts w:ascii="ＭＳ ゴシック" w:eastAsia="ＭＳ ゴシック" w:hAnsi="ＭＳ ゴシック"/>
          <w:szCs w:val="21"/>
        </w:rPr>
        <w:t xml:space="preserve">(3) </w:t>
      </w:r>
      <w:r w:rsidRPr="00834D1F">
        <w:rPr>
          <w:rFonts w:ascii="ＭＳ ゴシック" w:eastAsia="ＭＳ ゴシック" w:hAnsi="ＭＳ ゴシック" w:hint="eastAsia"/>
          <w:szCs w:val="21"/>
        </w:rPr>
        <w:t>調査個票</w:t>
      </w:r>
      <w:r w:rsidRPr="00834D1F">
        <w:rPr>
          <w:rFonts w:ascii="ＭＳ ゴシック" w:eastAsia="ＭＳ ゴシック" w:hAnsi="ＭＳ ゴシック"/>
          <w:szCs w:val="21"/>
        </w:rPr>
        <w:tab/>
      </w:r>
      <w:r w:rsidRPr="00834D1F">
        <w:rPr>
          <w:rFonts w:ascii="ＭＳ ゴシック" w:eastAsia="ＭＳ ゴシック" w:hAnsi="ＭＳ ゴシック"/>
          <w:szCs w:val="21"/>
        </w:rPr>
        <w:tab/>
      </w:r>
      <w:r w:rsidRPr="00834D1F">
        <w:rPr>
          <w:rFonts w:ascii="ＭＳ ゴシック" w:eastAsia="ＭＳ ゴシック" w:hAnsi="ＭＳ ゴシック"/>
          <w:szCs w:val="21"/>
        </w:rPr>
        <w:tab/>
      </w:r>
      <w:r w:rsidRPr="00834D1F">
        <w:rPr>
          <w:rFonts w:ascii="ＭＳ ゴシック" w:eastAsia="ＭＳ ゴシック" w:hAnsi="ＭＳ ゴシック"/>
          <w:szCs w:val="21"/>
        </w:rPr>
        <w:tab/>
      </w:r>
      <w:r w:rsidRPr="00834D1F">
        <w:rPr>
          <w:rFonts w:ascii="ＭＳ ゴシック" w:eastAsia="ＭＳ ゴシック" w:hAnsi="ＭＳ ゴシック"/>
          <w:szCs w:val="21"/>
        </w:rPr>
        <w:tab/>
      </w:r>
      <w:r w:rsidRPr="00834D1F">
        <w:rPr>
          <w:rFonts w:ascii="ＭＳ ゴシック" w:eastAsia="ＭＳ ゴシック" w:hAnsi="ＭＳ ゴシック"/>
          <w:szCs w:val="21"/>
        </w:rPr>
        <w:tab/>
      </w:r>
      <w:r w:rsidRPr="00834D1F">
        <w:rPr>
          <w:rFonts w:ascii="ＭＳ ゴシック" w:eastAsia="ＭＳ ゴシック" w:hAnsi="ＭＳ ゴシック"/>
          <w:szCs w:val="21"/>
        </w:rPr>
        <w:tab/>
      </w:r>
      <w:r w:rsidRPr="00834D1F">
        <w:rPr>
          <w:rFonts w:ascii="ＭＳ ゴシック" w:eastAsia="ＭＳ ゴシック" w:hAnsi="ＭＳ ゴシック" w:hint="eastAsia"/>
          <w:szCs w:val="21"/>
        </w:rPr>
        <w:t>一式</w:t>
      </w:r>
    </w:p>
    <w:p w14:paraId="7DF90E43" w14:textId="5B86E9DD" w:rsidR="00A80121" w:rsidRPr="00834D1F" w:rsidRDefault="00A80121" w:rsidP="00A137AF">
      <w:pPr>
        <w:snapToGrid w:val="0"/>
        <w:ind w:left="360" w:firstLineChars="171" w:firstLine="359"/>
        <w:rPr>
          <w:rFonts w:ascii="ＭＳ ゴシック" w:eastAsia="ＭＳ ゴシック" w:hAnsi="ＭＳ ゴシック"/>
          <w:szCs w:val="21"/>
        </w:rPr>
      </w:pPr>
      <w:r w:rsidRPr="00834D1F">
        <w:rPr>
          <w:rFonts w:ascii="ＭＳ ゴシック" w:eastAsia="ＭＳ ゴシック" w:hAnsi="ＭＳ ゴシック"/>
          <w:szCs w:val="21"/>
        </w:rPr>
        <w:t>(</w:t>
      </w:r>
      <w:r w:rsidR="00A137AF" w:rsidRPr="00834D1F">
        <w:rPr>
          <w:rFonts w:ascii="ＭＳ ゴシック" w:eastAsia="ＭＳ ゴシック" w:hAnsi="ＭＳ ゴシック"/>
          <w:szCs w:val="21"/>
        </w:rPr>
        <w:t>4</w:t>
      </w:r>
      <w:r w:rsidRPr="00834D1F">
        <w:rPr>
          <w:rFonts w:ascii="ＭＳ ゴシック" w:eastAsia="ＭＳ ゴシック" w:hAnsi="ＭＳ ゴシック"/>
          <w:szCs w:val="21"/>
        </w:rPr>
        <w:t xml:space="preserve">) </w:t>
      </w:r>
      <w:r w:rsidR="006E10C0" w:rsidRPr="00834D1F">
        <w:rPr>
          <w:rFonts w:ascii="ＭＳ ゴシック" w:eastAsia="ＭＳ ゴシック" w:hAnsi="ＭＳ ゴシック" w:hint="eastAsia"/>
          <w:szCs w:val="21"/>
        </w:rPr>
        <w:t>調査関連資料</w:t>
      </w:r>
      <w:r w:rsidR="006E10C0" w:rsidRPr="00834D1F">
        <w:rPr>
          <w:rFonts w:ascii="ＭＳ ゴシック" w:eastAsia="ＭＳ ゴシック" w:hAnsi="ＭＳ ゴシック"/>
          <w:szCs w:val="21"/>
        </w:rPr>
        <w:t>(打合せ時資料、調査時受領資料等)</w:t>
      </w:r>
      <w:r w:rsidRPr="00834D1F">
        <w:rPr>
          <w:rFonts w:ascii="ＭＳ ゴシック" w:eastAsia="ＭＳ ゴシック" w:hAnsi="ＭＳ ゴシック"/>
          <w:szCs w:val="21"/>
        </w:rPr>
        <w:t xml:space="preserve"> </w:t>
      </w:r>
      <w:r w:rsidR="006E10C0" w:rsidRPr="00834D1F">
        <w:rPr>
          <w:rFonts w:ascii="ＭＳ ゴシック" w:eastAsia="ＭＳ ゴシック" w:hAnsi="ＭＳ ゴシック"/>
          <w:szCs w:val="21"/>
        </w:rPr>
        <w:tab/>
      </w:r>
      <w:r w:rsidRPr="00834D1F">
        <w:rPr>
          <w:rFonts w:ascii="ＭＳ ゴシック" w:eastAsia="ＭＳ ゴシック" w:hAnsi="ＭＳ ゴシック" w:hint="eastAsia"/>
          <w:szCs w:val="21"/>
        </w:rPr>
        <w:t>一式</w:t>
      </w:r>
    </w:p>
    <w:bookmarkEnd w:id="6"/>
    <w:p w14:paraId="7DF90E44" w14:textId="77777777" w:rsidR="00A80121" w:rsidRPr="00834D1F" w:rsidRDefault="00A80121" w:rsidP="00A80121">
      <w:pPr>
        <w:snapToGrid w:val="0"/>
        <w:ind w:left="360" w:firstLineChars="171" w:firstLine="359"/>
        <w:rPr>
          <w:rFonts w:ascii="ＭＳ ゴシック" w:eastAsia="ＭＳ ゴシック" w:hAnsi="ＭＳ ゴシック"/>
        </w:rPr>
      </w:pPr>
    </w:p>
    <w:p w14:paraId="7DF90E45" w14:textId="77777777" w:rsidR="00A80121" w:rsidRPr="00834D1F" w:rsidRDefault="00A80121" w:rsidP="00A80121">
      <w:pPr>
        <w:ind w:leftChars="100" w:left="210"/>
        <w:rPr>
          <w:rFonts w:ascii="ＭＳ ゴシック" w:eastAsia="ＭＳ ゴシック" w:hAnsi="ＭＳ ゴシック"/>
        </w:rPr>
      </w:pPr>
      <w:r w:rsidRPr="00834D1F">
        <w:rPr>
          <w:rFonts w:ascii="ＭＳ ゴシック" w:eastAsia="ＭＳ ゴシック" w:hAnsi="ＭＳ ゴシック" w:hint="eastAsia"/>
        </w:rPr>
        <w:t>＜注＞</w:t>
      </w:r>
    </w:p>
    <w:p w14:paraId="537E386C" w14:textId="7CB83FEE" w:rsidR="00477C80" w:rsidRPr="000A6C84" w:rsidRDefault="00A80121" w:rsidP="00477C80">
      <w:pPr>
        <w:ind w:firstLineChars="200" w:firstLine="420"/>
        <w:rPr>
          <w:rFonts w:asciiTheme="majorEastAsia" w:eastAsiaTheme="majorEastAsia" w:hAnsiTheme="majorEastAsia"/>
          <w:szCs w:val="21"/>
        </w:rPr>
      </w:pPr>
      <w:r w:rsidRPr="00834D1F">
        <w:rPr>
          <w:rFonts w:ascii="ＭＳ ゴシック" w:eastAsia="ＭＳ ゴシック" w:hAnsi="ＭＳ ゴシック" w:hint="eastAsia"/>
          <w:szCs w:val="21"/>
        </w:rPr>
        <w:t>・</w:t>
      </w:r>
      <w:r w:rsidR="00477C80" w:rsidRPr="000A6C84">
        <w:rPr>
          <w:rFonts w:asciiTheme="majorEastAsia" w:eastAsiaTheme="majorEastAsia" w:hAnsiTheme="majorEastAsia"/>
          <w:szCs w:val="21"/>
        </w:rPr>
        <w:t>(1)</w:t>
      </w:r>
      <w:r w:rsidR="00A137AF" w:rsidRPr="000A6C84">
        <w:rPr>
          <w:rFonts w:asciiTheme="majorEastAsia" w:eastAsiaTheme="majorEastAsia" w:hAnsiTheme="majorEastAsia"/>
          <w:szCs w:val="21"/>
        </w:rPr>
        <w:t>(2)</w:t>
      </w:r>
      <w:r w:rsidR="00477C80" w:rsidRPr="000A6C84">
        <w:rPr>
          <w:rFonts w:asciiTheme="majorEastAsia" w:eastAsiaTheme="majorEastAsia" w:hAnsiTheme="majorEastAsia" w:hint="eastAsia"/>
          <w:szCs w:val="21"/>
        </w:rPr>
        <w:t>及び</w:t>
      </w:r>
      <w:r w:rsidR="00477C80" w:rsidRPr="000A6C84">
        <w:rPr>
          <w:rFonts w:asciiTheme="majorEastAsia" w:eastAsiaTheme="majorEastAsia" w:hAnsiTheme="majorEastAsia"/>
          <w:szCs w:val="21"/>
        </w:rPr>
        <w:t>(</w:t>
      </w:r>
      <w:r w:rsidR="00A137AF" w:rsidRPr="000A6C84">
        <w:rPr>
          <w:rFonts w:asciiTheme="majorEastAsia" w:eastAsiaTheme="majorEastAsia" w:hAnsiTheme="majorEastAsia"/>
          <w:szCs w:val="21"/>
        </w:rPr>
        <w:t>3</w:t>
      </w:r>
      <w:r w:rsidR="00477C80" w:rsidRPr="000A6C84">
        <w:rPr>
          <w:rFonts w:asciiTheme="majorEastAsia" w:eastAsiaTheme="majorEastAsia" w:hAnsiTheme="majorEastAsia"/>
          <w:szCs w:val="21"/>
        </w:rPr>
        <w:t>)</w:t>
      </w:r>
      <w:r w:rsidR="00477C80" w:rsidRPr="000A6C84">
        <w:rPr>
          <w:rFonts w:asciiTheme="majorEastAsia" w:eastAsiaTheme="majorEastAsia" w:hAnsiTheme="majorEastAsia" w:hint="eastAsia"/>
          <w:szCs w:val="21"/>
        </w:rPr>
        <w:t>については、紙媒体</w:t>
      </w:r>
      <w:r w:rsidR="00477C80" w:rsidRPr="000A6C84">
        <w:rPr>
          <w:rFonts w:asciiTheme="majorEastAsia" w:eastAsiaTheme="majorEastAsia" w:hAnsiTheme="majorEastAsia"/>
          <w:szCs w:val="21"/>
        </w:rPr>
        <w:t>1部</w:t>
      </w:r>
      <w:r w:rsidR="00477C80" w:rsidRPr="000A6C84">
        <w:rPr>
          <w:rFonts w:asciiTheme="majorEastAsia" w:eastAsiaTheme="majorEastAsia" w:hAnsiTheme="majorEastAsia" w:hint="eastAsia"/>
          <w:szCs w:val="21"/>
        </w:rPr>
        <w:t>を検収用として添付すること。</w:t>
      </w:r>
    </w:p>
    <w:p w14:paraId="6A492440" w14:textId="77777777" w:rsidR="00477C80" w:rsidRPr="000A6C84" w:rsidRDefault="00477C80" w:rsidP="00477C80">
      <w:pPr>
        <w:ind w:firstLineChars="200" w:firstLine="420"/>
        <w:rPr>
          <w:rFonts w:asciiTheme="majorEastAsia" w:eastAsiaTheme="majorEastAsia" w:hAnsiTheme="majorEastAsia"/>
          <w:szCs w:val="21"/>
        </w:rPr>
      </w:pPr>
      <w:r w:rsidRPr="000A6C84">
        <w:rPr>
          <w:rFonts w:asciiTheme="majorEastAsia" w:eastAsiaTheme="majorEastAsia" w:hAnsiTheme="majorEastAsia" w:hint="eastAsia"/>
          <w:szCs w:val="21"/>
        </w:rPr>
        <w:t>・電子データは</w:t>
      </w:r>
      <w:r w:rsidRPr="000A6C84">
        <w:rPr>
          <w:rFonts w:asciiTheme="majorEastAsia" w:eastAsiaTheme="majorEastAsia" w:hAnsiTheme="majorEastAsia"/>
          <w:szCs w:val="21"/>
        </w:rPr>
        <w:t>4.2</w:t>
      </w:r>
      <w:r w:rsidRPr="000A6C84">
        <w:rPr>
          <w:rFonts w:asciiTheme="majorEastAsia" w:eastAsiaTheme="majorEastAsia" w:hAnsiTheme="majorEastAsia" w:hint="eastAsia"/>
          <w:szCs w:val="21"/>
        </w:rPr>
        <w:t>に記載の形式とすること。</w:t>
      </w:r>
    </w:p>
    <w:p w14:paraId="7DF90E46" w14:textId="30DC9442" w:rsidR="00A80121" w:rsidRPr="00834D1F" w:rsidRDefault="00477C80" w:rsidP="00834D1F">
      <w:pPr>
        <w:ind w:leftChars="135" w:left="283" w:firstLineChars="68" w:firstLine="143"/>
        <w:rPr>
          <w:rFonts w:ascii="ＭＳ ゴシック" w:eastAsia="ＭＳ ゴシック" w:hAnsi="ＭＳ ゴシック"/>
        </w:rPr>
      </w:pPr>
      <w:r w:rsidRPr="00834D1F">
        <w:rPr>
          <w:rFonts w:ascii="ＭＳ ゴシック" w:eastAsia="ＭＳ ゴシック" w:hAnsi="ＭＳ ゴシック" w:hint="eastAsia"/>
        </w:rPr>
        <w:t>・調査関連資料には、打合せ時に使用した資料、議事録</w:t>
      </w:r>
      <w:r w:rsidR="005E2767" w:rsidRPr="00834D1F">
        <w:rPr>
          <w:rFonts w:ascii="ＭＳ ゴシック" w:eastAsia="ＭＳ ゴシック" w:hAnsi="ＭＳ ゴシック" w:hint="eastAsia"/>
        </w:rPr>
        <w:t>、</w:t>
      </w:r>
      <w:r w:rsidRPr="00834D1F">
        <w:rPr>
          <w:rFonts w:ascii="ＭＳ ゴシック" w:eastAsia="ＭＳ ゴシック" w:hAnsi="ＭＳ ゴシック" w:hint="eastAsia"/>
        </w:rPr>
        <w:t>本調査内で</w:t>
      </w:r>
      <w:r w:rsidR="005E2767" w:rsidRPr="00834D1F">
        <w:rPr>
          <w:rFonts w:ascii="ＭＳ ゴシック" w:eastAsia="ＭＳ ゴシック" w:hAnsi="ＭＳ ゴシック" w:hint="eastAsia"/>
        </w:rPr>
        <w:t>ヒアリング先から</w:t>
      </w:r>
      <w:r w:rsidRPr="00834D1F">
        <w:rPr>
          <w:rFonts w:ascii="ＭＳ ゴシック" w:eastAsia="ＭＳ ゴシック" w:hAnsi="ＭＳ ゴシック" w:hint="eastAsia"/>
        </w:rPr>
        <w:t>入手したデータ、</w:t>
      </w:r>
      <w:r w:rsidRPr="00834D1F">
        <w:rPr>
          <w:rFonts w:ascii="ＭＳ ゴシック" w:eastAsia="ＭＳ ゴシック" w:hAnsi="ＭＳ ゴシック" w:hint="eastAsia"/>
        </w:rPr>
        <w:lastRenderedPageBreak/>
        <w:t>資料等</w:t>
      </w:r>
      <w:r w:rsidR="00A80121" w:rsidRPr="00834D1F">
        <w:rPr>
          <w:rFonts w:ascii="ＭＳ ゴシック" w:eastAsia="ＭＳ ゴシック" w:hAnsi="ＭＳ ゴシック" w:hint="eastAsia"/>
        </w:rPr>
        <w:t>を含む。</w:t>
      </w:r>
    </w:p>
    <w:p w14:paraId="51926996" w14:textId="77777777" w:rsidR="00044F1C" w:rsidRPr="00834D1F" w:rsidRDefault="00044F1C" w:rsidP="00A80121">
      <w:pPr>
        <w:ind w:firstLineChars="200" w:firstLine="420"/>
        <w:rPr>
          <w:rFonts w:ascii="ＭＳ ゴシック" w:eastAsia="ＭＳ ゴシック" w:hAnsi="ＭＳ ゴシック"/>
        </w:rPr>
      </w:pPr>
    </w:p>
    <w:p w14:paraId="7DF90E49" w14:textId="77777777" w:rsidR="00AC385F" w:rsidRPr="00AC385F" w:rsidRDefault="00AC385F" w:rsidP="00C125FB">
      <w:pPr>
        <w:pStyle w:val="1"/>
      </w:pPr>
      <w:r w:rsidRPr="00AC385F">
        <w:rPr>
          <w:rFonts w:hint="eastAsia"/>
        </w:rPr>
        <w:t>検収関連</w:t>
      </w:r>
    </w:p>
    <w:p w14:paraId="7DF90E4A" w14:textId="77777777" w:rsidR="00AC385F" w:rsidRPr="00834D1F" w:rsidRDefault="00AC385F" w:rsidP="00C125FB">
      <w:pPr>
        <w:snapToGrid w:val="0"/>
        <w:ind w:firstLineChars="200" w:firstLine="420"/>
        <w:rPr>
          <w:rFonts w:ascii="ＭＳ ゴシック" w:eastAsia="ＭＳ ゴシック" w:hAnsi="ＭＳ ゴシック"/>
          <w:szCs w:val="21"/>
        </w:rPr>
      </w:pPr>
      <w:r w:rsidRPr="00834D1F">
        <w:rPr>
          <w:rFonts w:ascii="ＭＳ ゴシック" w:eastAsia="ＭＳ ゴシック" w:hAnsi="ＭＳ ゴシック" w:hint="eastAsia"/>
          <w:szCs w:val="21"/>
        </w:rPr>
        <w:t>検収条件</w:t>
      </w:r>
    </w:p>
    <w:p w14:paraId="7DF90E4F" w14:textId="40FBE99F" w:rsidR="007F4CAD" w:rsidRDefault="00AC385F" w:rsidP="00044F1C">
      <w:pPr>
        <w:snapToGrid w:val="0"/>
        <w:ind w:left="360" w:firstLineChars="100" w:firstLine="210"/>
        <w:rPr>
          <w:rFonts w:ascii="ＭＳ ゴシック" w:eastAsia="ＭＳ ゴシック" w:hAnsi="ＭＳ ゴシック"/>
        </w:rPr>
      </w:pPr>
      <w:r w:rsidRPr="00834D1F">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w:t>
      </w:r>
      <w:r w:rsidRPr="00834D1F">
        <w:rPr>
          <w:rFonts w:ascii="ＭＳ ゴシック" w:eastAsia="ＭＳ ゴシック" w:hAnsi="ＭＳ ゴシック"/>
        </w:rPr>
        <w:t>2.背</w:t>
      </w:r>
      <w:r w:rsidRPr="00834D1F">
        <w:rPr>
          <w:rFonts w:ascii="ＭＳ ゴシック" w:eastAsia="ＭＳ ゴシック" w:hAnsi="ＭＳ ゴシック" w:hint="eastAsia"/>
        </w:rPr>
        <w:t>景・目的」で示された目的を満たすに十分か否かを基準に判断する。</w:t>
      </w:r>
    </w:p>
    <w:bookmarkEnd w:id="2"/>
    <w:bookmarkEnd w:id="3"/>
    <w:p w14:paraId="77B5018A" w14:textId="77777777" w:rsidR="00C938B6" w:rsidRPr="008D7F81" w:rsidRDefault="00C938B6">
      <w:pPr>
        <w:widowControl/>
        <w:jc w:val="left"/>
        <w:rPr>
          <w:rFonts w:asciiTheme="majorEastAsia" w:eastAsiaTheme="majorEastAsia" w:hAnsiTheme="majorEastAsia"/>
        </w:rPr>
      </w:pPr>
      <w:r w:rsidRPr="008D7F81">
        <w:rPr>
          <w:rFonts w:asciiTheme="majorEastAsia" w:eastAsiaTheme="majorEastAsia" w:hAnsiTheme="majorEastAsia"/>
        </w:rPr>
        <w:t>10.</w:t>
      </w:r>
      <w:r w:rsidRPr="008D7F81">
        <w:rPr>
          <w:rFonts w:asciiTheme="majorEastAsia" w:eastAsiaTheme="majorEastAsia" w:hAnsiTheme="majorEastAsia" w:hint="eastAsia"/>
        </w:rPr>
        <w:t xml:space="preserve">　情報セキュリティ対策に係る要件</w:t>
      </w:r>
    </w:p>
    <w:p w14:paraId="760913B9" w14:textId="77777777" w:rsidR="00C938B6" w:rsidRPr="008D7F81" w:rsidRDefault="00C938B6"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D7F81">
        <w:rPr>
          <w:rFonts w:asciiTheme="majorEastAsia" w:eastAsiaTheme="majorEastAsia" w:hAnsiTheme="majorEastAsia" w:cs="ＭＳ 明朝"/>
          <w:kern w:val="0"/>
          <w:szCs w:val="21"/>
        </w:rPr>
        <w:t xml:space="preserve">(1) </w:t>
      </w:r>
      <w:r w:rsidRPr="008D7F81">
        <w:rPr>
          <w:rFonts w:asciiTheme="majorEastAsia" w:eastAsiaTheme="majorEastAsia" w:hAnsiTheme="majorEastAsia" w:cs="ＭＳ 明朝" w:hint="eastAsia"/>
          <w:kern w:val="0"/>
          <w:szCs w:val="21"/>
        </w:rPr>
        <w:t>情報セキュリティ上の明らかな懸念が無い適切な管理体制を構築すること。</w:t>
      </w:r>
    </w:p>
    <w:p w14:paraId="5546A581" w14:textId="77777777" w:rsidR="00C938B6" w:rsidRPr="008D7F81" w:rsidRDefault="00C938B6"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D7F81">
        <w:rPr>
          <w:rFonts w:asciiTheme="majorEastAsia" w:eastAsiaTheme="majorEastAsia" w:hAnsiTheme="majorEastAsia" w:cs="ＭＳ 明朝"/>
          <w:kern w:val="0"/>
          <w:szCs w:val="21"/>
        </w:rPr>
        <w:t xml:space="preserve">(2) </w:t>
      </w:r>
      <w:r w:rsidRPr="008D7F81">
        <w:rPr>
          <w:rFonts w:asciiTheme="majorEastAsia" w:eastAsiaTheme="majorEastAsia" w:hAnsiTheme="majorEastAsia" w:cs="ＭＳ 明朝" w:hint="eastAsia"/>
          <w:kern w:val="0"/>
          <w:szCs w:val="21"/>
        </w:rPr>
        <w:t>請負者の資本関係、役員等の情報、本件事業の実施場所、事業従事者の所属・専門性・実績及び国籍に係る情報を提供すること。</w:t>
      </w:r>
    </w:p>
    <w:p w14:paraId="1248251A" w14:textId="24889ECE" w:rsidR="00C938B6" w:rsidRPr="008D7F81" w:rsidRDefault="00C938B6"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D7F81">
        <w:rPr>
          <w:rFonts w:asciiTheme="majorEastAsia" w:eastAsiaTheme="majorEastAsia" w:hAnsiTheme="majorEastAsia" w:cs="ＭＳ 明朝"/>
          <w:kern w:val="0"/>
          <w:szCs w:val="21"/>
        </w:rPr>
        <w:t xml:space="preserve">(3) </w:t>
      </w:r>
      <w:r w:rsidRPr="008D7F81">
        <w:rPr>
          <w:rFonts w:asciiTheme="majorEastAsia" w:eastAsiaTheme="majorEastAsia" w:hAnsiTheme="majorEastAsia" w:cs="ＭＳ 明朝" w:hint="eastAsia"/>
          <w:kern w:val="0"/>
          <w:szCs w:val="21"/>
        </w:rPr>
        <w:t>本件実施の過程で得たヒアリング情報は、他に漏えいしないこと。また、目的の範囲を越えて利用しないこと。ヒアリング内容を記録した資料は、本事業完了後速やかに廃棄すること。</w:t>
      </w:r>
    </w:p>
    <w:p w14:paraId="1EF71D55" w14:textId="67669444" w:rsidR="00C938B6" w:rsidRPr="008D7F81" w:rsidRDefault="00C938B6"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D7F81">
        <w:rPr>
          <w:rFonts w:asciiTheme="majorEastAsia" w:eastAsiaTheme="majorEastAsia" w:hAnsiTheme="majorEastAsia" w:cs="ＭＳ 明朝"/>
          <w:kern w:val="0"/>
          <w:szCs w:val="21"/>
        </w:rPr>
        <w:t xml:space="preserve">(4) </w:t>
      </w:r>
      <w:r w:rsidRPr="008D7F81">
        <w:rPr>
          <w:rFonts w:asciiTheme="majorEastAsia" w:eastAsiaTheme="majorEastAsia" w:hAnsiTheme="majorEastAsia" w:cs="ＭＳ 明朝" w:hint="eastAsia"/>
          <w:kern w:val="0"/>
          <w:szCs w:val="21"/>
        </w:rPr>
        <w:t>請負者は個人情報の取扱いに留意し、個人情報の漏えい防止対策や個人情報の暗号化等の情報セキュリティ対策を適切に実施すること。</w:t>
      </w:r>
    </w:p>
    <w:p w14:paraId="4CCAB9CD" w14:textId="15CCE94C" w:rsidR="00C938B6" w:rsidRPr="008D7F81" w:rsidRDefault="00C938B6"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D7F81">
        <w:rPr>
          <w:rFonts w:asciiTheme="majorEastAsia" w:eastAsiaTheme="majorEastAsia" w:hAnsiTheme="majorEastAsia" w:cs="ＭＳ 明朝"/>
          <w:kern w:val="0"/>
          <w:szCs w:val="21"/>
        </w:rPr>
        <w:t xml:space="preserve">(5) </w:t>
      </w:r>
      <w:r w:rsidRPr="008D7F81">
        <w:rPr>
          <w:rFonts w:asciiTheme="majorEastAsia" w:eastAsiaTheme="majorEastAsia" w:hAnsiTheme="majorEastAsia" w:cs="ＭＳ 明朝" w:hint="eastAsia"/>
          <w:kern w:val="0"/>
          <w:szCs w:val="21"/>
        </w:rPr>
        <w:t>また、本件の一部を第三者（再請負先）に再請負する場合、請負者は再請負先が十分な情報セキュリティ対策を実施していることを担保し、</w:t>
      </w:r>
      <w:r w:rsidRPr="008D7F81">
        <w:rPr>
          <w:rFonts w:asciiTheme="majorEastAsia" w:eastAsiaTheme="majorEastAsia" w:hAnsiTheme="majorEastAsia" w:cs="ＭＳ 明朝"/>
          <w:kern w:val="0"/>
          <w:szCs w:val="21"/>
        </w:rPr>
        <w:t>IPA</w:t>
      </w:r>
      <w:r w:rsidRPr="008D7F81">
        <w:rPr>
          <w:rFonts w:asciiTheme="majorEastAsia" w:eastAsiaTheme="majorEastAsia" w:hAnsiTheme="majorEastAsia" w:cs="ＭＳ 明朝" w:hint="eastAsia"/>
          <w:kern w:val="0"/>
          <w:szCs w:val="21"/>
        </w:rPr>
        <w:t>の求めがあれば再請負先の情報セキュリティ対策の実施状況を確認・報告すること。</w:t>
      </w:r>
    </w:p>
    <w:p w14:paraId="1846BC26" w14:textId="77777777" w:rsidR="00C938B6" w:rsidRPr="008D7F81" w:rsidRDefault="00C938B6"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D7F81">
        <w:rPr>
          <w:rFonts w:asciiTheme="majorEastAsia" w:eastAsiaTheme="majorEastAsia" w:hAnsiTheme="majorEastAsia" w:cs="ＭＳ 明朝"/>
          <w:kern w:val="0"/>
          <w:szCs w:val="21"/>
        </w:rPr>
        <w:t xml:space="preserve">(6) </w:t>
      </w:r>
      <w:r w:rsidRPr="008D7F81">
        <w:rPr>
          <w:rFonts w:asciiTheme="majorEastAsia" w:eastAsiaTheme="majorEastAsia" w:hAnsiTheme="majorEastAsia" w:cs="ＭＳ 明朝" w:hint="eastAsia"/>
          <w:kern w:val="0"/>
          <w:szCs w:val="21"/>
        </w:rPr>
        <w:t>本件実施の過程で情報セキュリティインシデントが発生した場合、速やかに</w:t>
      </w:r>
      <w:r w:rsidRPr="008D7F81">
        <w:rPr>
          <w:rFonts w:asciiTheme="majorEastAsia" w:eastAsiaTheme="majorEastAsia" w:hAnsiTheme="majorEastAsia" w:cs="ＭＳ 明朝"/>
          <w:kern w:val="0"/>
          <w:szCs w:val="21"/>
        </w:rPr>
        <w:t>IPA</w:t>
      </w:r>
      <w:r w:rsidRPr="008D7F81">
        <w:rPr>
          <w:rFonts w:asciiTheme="majorEastAsia" w:eastAsiaTheme="majorEastAsia" w:hAnsiTheme="majorEastAsia" w:cs="ＭＳ 明朝" w:hint="eastAsia"/>
          <w:kern w:val="0"/>
          <w:szCs w:val="21"/>
        </w:rPr>
        <w:t>に報告するとともに</w:t>
      </w:r>
      <w:r w:rsidRPr="008D7F81">
        <w:rPr>
          <w:rFonts w:asciiTheme="majorEastAsia" w:eastAsiaTheme="majorEastAsia" w:hAnsiTheme="majorEastAsia" w:cs="ＭＳ 明朝"/>
          <w:kern w:val="0"/>
          <w:szCs w:val="21"/>
        </w:rPr>
        <w:t>IPA</w:t>
      </w:r>
      <w:r w:rsidRPr="008D7F81">
        <w:rPr>
          <w:rFonts w:asciiTheme="majorEastAsia" w:eastAsiaTheme="majorEastAsia" w:hAnsiTheme="majorEastAsia" w:cs="ＭＳ 明朝" w:hint="eastAsia"/>
          <w:kern w:val="0"/>
          <w:szCs w:val="21"/>
        </w:rPr>
        <w:t>の指示に基づいて適切な対応を行うこと。</w:t>
      </w:r>
    </w:p>
    <w:p w14:paraId="36CAF1F4" w14:textId="41BDF9B3" w:rsidR="00C938B6" w:rsidRPr="008D7F81" w:rsidRDefault="00C938B6"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D7F81">
        <w:rPr>
          <w:rFonts w:asciiTheme="majorEastAsia" w:eastAsiaTheme="majorEastAsia" w:hAnsiTheme="majorEastAsia" w:cs="ＭＳ 明朝"/>
          <w:kern w:val="0"/>
          <w:szCs w:val="21"/>
        </w:rPr>
        <w:t xml:space="preserve">(7) </w:t>
      </w:r>
      <w:r w:rsidRPr="008D7F81">
        <w:rPr>
          <w:rFonts w:asciiTheme="majorEastAsia" w:eastAsiaTheme="majorEastAsia" w:hAnsiTheme="majorEastAsia" w:cs="ＭＳ 明朝" w:hint="eastAsia"/>
          <w:kern w:val="0"/>
          <w:szCs w:val="21"/>
        </w:rPr>
        <w:t>保護すべき情報は、パスワード設定等の安全な方法で受け渡しを行うこと。また、</w:t>
      </w:r>
      <w:r w:rsidRPr="008D7F81">
        <w:rPr>
          <w:rFonts w:asciiTheme="majorEastAsia" w:eastAsiaTheme="majorEastAsia" w:hAnsiTheme="majorEastAsia" w:cs="ＭＳ 明朝"/>
          <w:kern w:val="0"/>
          <w:szCs w:val="21"/>
        </w:rPr>
        <w:t>IPA</w:t>
      </w:r>
      <w:r w:rsidRPr="008D7F81">
        <w:rPr>
          <w:rFonts w:asciiTheme="majorEastAsia" w:eastAsiaTheme="majorEastAsia" w:hAnsiTheme="majorEastAsia" w:cs="ＭＳ 明朝" w:hint="eastAsia"/>
          <w:kern w:val="0"/>
          <w:szCs w:val="21"/>
        </w:rPr>
        <w:t>が提供／貸与する情報等は、</w:t>
      </w:r>
      <w:r w:rsidRPr="008D7F81">
        <w:rPr>
          <w:rFonts w:asciiTheme="majorEastAsia" w:eastAsiaTheme="majorEastAsia" w:hAnsiTheme="majorEastAsia" w:cs="ＭＳ 明朝"/>
          <w:kern w:val="0"/>
          <w:szCs w:val="21"/>
        </w:rPr>
        <w:t>IPA</w:t>
      </w:r>
      <w:r w:rsidRPr="008D7F81">
        <w:rPr>
          <w:rFonts w:asciiTheme="majorEastAsia" w:eastAsiaTheme="majorEastAsia" w:hAnsiTheme="majorEastAsia" w:cs="ＭＳ 明朝" w:hint="eastAsia"/>
          <w:kern w:val="0"/>
          <w:szCs w:val="21"/>
        </w:rPr>
        <w:t>からの要請、又は契約終了（契約解除の場合を含む。）したとき、適切に破棄／返還するとともに、</w:t>
      </w:r>
      <w:r w:rsidRPr="008D7F81">
        <w:rPr>
          <w:rFonts w:asciiTheme="majorEastAsia" w:eastAsiaTheme="majorEastAsia" w:hAnsiTheme="majorEastAsia" w:cs="ＭＳ 明朝"/>
          <w:kern w:val="0"/>
          <w:szCs w:val="21"/>
        </w:rPr>
        <w:t>IPA</w:t>
      </w:r>
      <w:r w:rsidRPr="008D7F81">
        <w:rPr>
          <w:rFonts w:asciiTheme="majorEastAsia" w:eastAsiaTheme="majorEastAsia" w:hAnsiTheme="majorEastAsia" w:cs="ＭＳ 明朝" w:hint="eastAsia"/>
          <w:kern w:val="0"/>
          <w:szCs w:val="21"/>
        </w:rPr>
        <w:t>の確認を受けること。</w:t>
      </w:r>
    </w:p>
    <w:p w14:paraId="761C4901" w14:textId="30212DDB" w:rsidR="00C938B6" w:rsidRPr="008D7F81" w:rsidRDefault="00C938B6" w:rsidP="00997EAF">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D7F81">
        <w:rPr>
          <w:rFonts w:asciiTheme="majorEastAsia" w:eastAsiaTheme="majorEastAsia" w:hAnsiTheme="majorEastAsia" w:cs="ＭＳ 明朝"/>
          <w:kern w:val="0"/>
          <w:szCs w:val="21"/>
        </w:rPr>
        <w:t>(8) IPA</w:t>
      </w:r>
      <w:r w:rsidRPr="008D7F81">
        <w:rPr>
          <w:rFonts w:asciiTheme="majorEastAsia" w:eastAsiaTheme="majorEastAsia" w:hAnsiTheme="majorEastAsia" w:cs="ＭＳ 明朝" w:hint="eastAsia"/>
          <w:kern w:val="0"/>
          <w:szCs w:val="21"/>
        </w:rPr>
        <w:t>が請負者の情報セキュリティ対策の履行状況を確認する必要が生じた場合、請負者は適切に対処すること。</w:t>
      </w:r>
    </w:p>
    <w:p w14:paraId="7720916C" w14:textId="03E8FEA2" w:rsidR="00C938B6" w:rsidRPr="004B513F" w:rsidRDefault="00C938B6" w:rsidP="00997EAF">
      <w:pPr>
        <w:autoSpaceDE w:val="0"/>
        <w:autoSpaceDN w:val="0"/>
        <w:adjustRightInd w:val="0"/>
        <w:ind w:leftChars="135" w:left="426" w:hangingChars="68" w:hanging="143"/>
        <w:jc w:val="left"/>
        <w:rPr>
          <w:rFonts w:asciiTheme="minorEastAsia" w:eastAsiaTheme="minorEastAsia" w:hAnsiTheme="minorEastAsia" w:cs="ＭＳ 明朝"/>
          <w:kern w:val="0"/>
          <w:szCs w:val="21"/>
        </w:rPr>
      </w:pPr>
      <w:r w:rsidRPr="008D7F81">
        <w:rPr>
          <w:rFonts w:asciiTheme="majorEastAsia" w:eastAsiaTheme="majorEastAsia" w:hAnsiTheme="majorEastAsia" w:cs="ＭＳ 明朝"/>
          <w:kern w:val="0"/>
          <w:szCs w:val="21"/>
        </w:rPr>
        <w:t xml:space="preserve">(9) </w:t>
      </w:r>
      <w:r w:rsidRPr="008D7F81">
        <w:rPr>
          <w:rFonts w:asciiTheme="majorEastAsia" w:eastAsiaTheme="majorEastAsia" w:hAnsiTheme="majorEastAsia" w:cs="ＭＳ 明朝" w:hint="eastAsia"/>
          <w:kern w:val="0"/>
          <w:szCs w:val="21"/>
        </w:rPr>
        <w:t>請負者の情報セキュリティ対策が不十分であることが判明した場合、</w:t>
      </w:r>
      <w:r w:rsidRPr="008D7F81">
        <w:rPr>
          <w:rFonts w:asciiTheme="majorEastAsia" w:eastAsiaTheme="majorEastAsia" w:hAnsiTheme="majorEastAsia" w:cs="ＭＳ 明朝"/>
          <w:kern w:val="0"/>
          <w:szCs w:val="21"/>
        </w:rPr>
        <w:t>IPA</w:t>
      </w:r>
      <w:r w:rsidRPr="008D7F81">
        <w:rPr>
          <w:rFonts w:asciiTheme="majorEastAsia" w:eastAsiaTheme="majorEastAsia" w:hAnsiTheme="majorEastAsia" w:cs="ＭＳ 明朝" w:hint="eastAsia"/>
          <w:kern w:val="0"/>
          <w:szCs w:val="21"/>
        </w:rPr>
        <w:t>と調整の上で、適切に対処すること。</w:t>
      </w:r>
    </w:p>
    <w:p w14:paraId="7DF90E50" w14:textId="739D6192" w:rsidR="00F037A2" w:rsidRDefault="00F037A2">
      <w:pPr>
        <w:widowControl/>
        <w:jc w:val="left"/>
        <w:rPr>
          <w:rFonts w:ascii="ＭＳ 明朝" w:hAnsi="ＭＳ 明朝"/>
        </w:rPr>
      </w:pPr>
      <w:r>
        <w:rPr>
          <w:rFonts w:ascii="ＭＳ 明朝" w:hAnsi="ＭＳ 明朝"/>
        </w:rPr>
        <w:br w:type="page"/>
      </w:r>
    </w:p>
    <w:p w14:paraId="6DFA60F1" w14:textId="77777777" w:rsidR="00C938B6" w:rsidRDefault="00C938B6">
      <w:pPr>
        <w:widowControl/>
        <w:jc w:val="left"/>
        <w:rPr>
          <w:rFonts w:ascii="ＭＳ 明朝" w:hAnsi="ＭＳ 明朝"/>
        </w:rPr>
      </w:pPr>
    </w:p>
    <w:p w14:paraId="537D98E4" w14:textId="77777777" w:rsidR="00F037A2" w:rsidRPr="00834D1F" w:rsidRDefault="00F037A2" w:rsidP="00F037A2">
      <w:pPr>
        <w:jc w:val="right"/>
        <w:rPr>
          <w:rFonts w:ascii="ＭＳ ゴシック" w:eastAsia="ＭＳ ゴシック" w:hAnsi="ＭＳ ゴシック"/>
        </w:rPr>
      </w:pPr>
      <w:bookmarkStart w:id="7" w:name="_Hlk55390487"/>
      <w:r w:rsidRPr="00834D1F">
        <w:rPr>
          <w:rFonts w:ascii="ＭＳ ゴシック" w:eastAsia="ＭＳ ゴシック" w:hAnsi="ＭＳ ゴシック" w:hint="eastAsia"/>
        </w:rPr>
        <w:t>【様式</w:t>
      </w:r>
      <w:r w:rsidRPr="00834D1F">
        <w:rPr>
          <w:rFonts w:ascii="ＭＳ ゴシック" w:eastAsia="ＭＳ ゴシック" w:hAnsi="ＭＳ ゴシック"/>
        </w:rPr>
        <w:t>3】</w:t>
      </w:r>
    </w:p>
    <w:p w14:paraId="145F57A5" w14:textId="77777777" w:rsidR="00F037A2" w:rsidRPr="00834D1F" w:rsidRDefault="00F037A2" w:rsidP="00F037A2">
      <w:pPr>
        <w:jc w:val="center"/>
        <w:rPr>
          <w:rFonts w:asciiTheme="minorEastAsia" w:eastAsiaTheme="minorEastAsia" w:hAnsiTheme="minorEastAsia"/>
          <w:b/>
          <w:szCs w:val="21"/>
        </w:rPr>
      </w:pPr>
      <w:r w:rsidRPr="00834D1F">
        <w:rPr>
          <w:rFonts w:asciiTheme="minorEastAsia" w:eastAsiaTheme="minorEastAsia" w:hAnsiTheme="minorEastAsia" w:hint="eastAsia"/>
          <w:b/>
          <w:szCs w:val="21"/>
        </w:rPr>
        <w:t>情報取扱者名簿</w:t>
      </w:r>
    </w:p>
    <w:p w14:paraId="28B20F3D" w14:textId="77777777" w:rsidR="00F037A2" w:rsidRPr="00834D1F" w:rsidRDefault="00F037A2" w:rsidP="00F037A2">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036673" w:rsidRPr="00036673" w14:paraId="776EF347" w14:textId="77777777" w:rsidTr="00F037A2">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F56C6" w14:textId="77777777" w:rsidR="00F037A2" w:rsidRPr="00834D1F" w:rsidRDefault="00F037A2" w:rsidP="00F037A2">
            <w:pPr>
              <w:widowControl/>
              <w:jc w:val="center"/>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0CBEF" w14:textId="77777777" w:rsidR="00F037A2" w:rsidRPr="00834D1F" w:rsidRDefault="00F037A2" w:rsidP="00F037A2">
            <w:pPr>
              <w:widowControl/>
              <w:jc w:val="center"/>
              <w:rPr>
                <w:rFonts w:ascii="Arial" w:eastAsia="ＭＳ Ｐゴシック" w:hAnsi="Arial" w:cs="Arial"/>
                <w:kern w:val="0"/>
                <w:sz w:val="36"/>
                <w:szCs w:val="36"/>
              </w:rPr>
            </w:pPr>
            <w:r w:rsidRPr="00834D1F">
              <w:rPr>
                <w:rFonts w:ascii="ＭＳ Ｐゴシック" w:eastAsia="ＭＳ Ｐゴシック" w:hAnsi="ＭＳ Ｐゴシック"/>
                <w:sz w:val="16"/>
                <w:szCs w:val="16"/>
              </w:rPr>
              <w:t>(しめい)</w:t>
            </w:r>
          </w:p>
          <w:p w14:paraId="588C8024" w14:textId="77777777" w:rsidR="00F037A2" w:rsidRPr="00834D1F" w:rsidRDefault="00F037A2" w:rsidP="00F037A2">
            <w:pPr>
              <w:widowControl/>
              <w:jc w:val="center"/>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1CC9A2" w14:textId="1BBC6557" w:rsidR="00F037A2" w:rsidRPr="00834D1F" w:rsidRDefault="000B7B6B" w:rsidP="00F037A2">
            <w:pPr>
              <w:widowControl/>
              <w:jc w:val="center"/>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個人</w:t>
            </w:r>
            <w:r w:rsidR="00F037A2" w:rsidRPr="00834D1F">
              <w:rPr>
                <w:rFonts w:ascii="ＭＳ Ｐゴシック" w:eastAsia="ＭＳ Ｐゴシック" w:hAnsi="ＭＳ Ｐゴシック" w:hint="eastAsia"/>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01C8C" w14:textId="77777777" w:rsidR="00F037A2" w:rsidRPr="00834D1F" w:rsidRDefault="00F037A2" w:rsidP="00F037A2">
            <w:pPr>
              <w:widowControl/>
              <w:jc w:val="center"/>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418C0" w14:textId="77777777" w:rsidR="00F037A2" w:rsidRPr="00834D1F" w:rsidRDefault="00F037A2" w:rsidP="00F037A2">
            <w:pPr>
              <w:widowControl/>
              <w:jc w:val="center"/>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65B30" w14:textId="77777777" w:rsidR="00F037A2" w:rsidRPr="00834D1F" w:rsidRDefault="00F037A2" w:rsidP="00F037A2">
            <w:pPr>
              <w:widowControl/>
              <w:jc w:val="center"/>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50752" w14:textId="3AAA37EA" w:rsidR="00F037A2" w:rsidRPr="00834D1F" w:rsidRDefault="00F037A2" w:rsidP="00F037A2">
            <w:pPr>
              <w:widowControl/>
              <w:jc w:val="center"/>
              <w:rPr>
                <w:rFonts w:ascii="ＭＳ Ｐゴシック" w:eastAsia="ＭＳ Ｐゴシック" w:hAnsi="ＭＳ Ｐゴシック"/>
                <w:sz w:val="20"/>
                <w:szCs w:val="20"/>
              </w:rPr>
            </w:pPr>
            <w:r w:rsidRPr="00834D1F">
              <w:rPr>
                <w:rFonts w:ascii="ＭＳ Ｐゴシック" w:eastAsia="ＭＳ Ｐゴシック" w:hAnsi="ＭＳ Ｐゴシック" w:hint="eastAsia"/>
                <w:sz w:val="20"/>
                <w:szCs w:val="20"/>
              </w:rPr>
              <w:t>パスポート番号</w:t>
            </w:r>
            <w:r w:rsidR="000B7B6B" w:rsidRPr="00834D1F">
              <w:rPr>
                <w:rFonts w:ascii="ＭＳ Ｐゴシック" w:eastAsia="ＭＳ Ｐゴシック" w:hAnsi="ＭＳ Ｐゴシック" w:hint="eastAsia"/>
                <w:sz w:val="20"/>
                <w:szCs w:val="20"/>
              </w:rPr>
              <w:t>及び国籍</w:t>
            </w:r>
          </w:p>
          <w:p w14:paraId="0106A830" w14:textId="77777777" w:rsidR="00F037A2" w:rsidRPr="00834D1F" w:rsidRDefault="00F037A2" w:rsidP="00F037A2">
            <w:pPr>
              <w:widowControl/>
              <w:jc w:val="center"/>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（※４）</w:t>
            </w:r>
          </w:p>
        </w:tc>
      </w:tr>
      <w:tr w:rsidR="00036673" w:rsidRPr="00036673" w14:paraId="71748D7C" w14:textId="77777777" w:rsidTr="00F037A2">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77F3AF"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C86EB"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0D970"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25F1A"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731E0"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913883"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1E723"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7CF29F"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r>
      <w:tr w:rsidR="00036673" w:rsidRPr="00036673" w14:paraId="306A7330" w14:textId="77777777" w:rsidTr="00F037A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4B214"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106F9F"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97161C"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7E0A6"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22E25"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14C95"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3D5CE"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E2C68"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r>
      <w:tr w:rsidR="00036673" w:rsidRPr="00036673" w14:paraId="5BF175A3" w14:textId="77777777" w:rsidTr="00F037A2">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ED1D75E" w14:textId="77777777" w:rsidR="00F037A2" w:rsidRPr="00834D1F" w:rsidRDefault="00F037A2" w:rsidP="00F037A2">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036AB"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7E3255"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DDC84"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19489"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0C2AC8"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1FA6C"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0CAD1"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r>
      <w:tr w:rsidR="00036673" w:rsidRPr="00036673" w14:paraId="617B060E" w14:textId="77777777" w:rsidTr="00F037A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AD384"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15EF9"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353F23"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C402E7"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AFFB95"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36EA6"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8C952"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021BB"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r>
      <w:tr w:rsidR="00036673" w:rsidRPr="00036673" w14:paraId="4354A6D9" w14:textId="77777777" w:rsidTr="00F037A2">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7A4427E" w14:textId="77777777" w:rsidR="00F037A2" w:rsidRPr="00834D1F" w:rsidRDefault="00F037A2" w:rsidP="00F037A2">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7BBD6"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AEF8"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FE6311"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2B7080"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79292"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EF475"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C50B71"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r>
      <w:tr w:rsidR="00F037A2" w:rsidRPr="00036673" w14:paraId="1C08BE26" w14:textId="77777777" w:rsidTr="00F037A2">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1A089"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8691B"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519A3"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53A30"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61136"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F334A"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F5C4D"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4B536" w14:textId="77777777" w:rsidR="00F037A2" w:rsidRPr="00834D1F" w:rsidRDefault="00F037A2" w:rsidP="00F037A2">
            <w:pPr>
              <w:widowControl/>
              <w:jc w:val="left"/>
              <w:rPr>
                <w:rFonts w:ascii="Arial" w:eastAsia="ＭＳ Ｐゴシック" w:hAnsi="Arial" w:cs="Arial"/>
                <w:kern w:val="0"/>
                <w:sz w:val="36"/>
                <w:szCs w:val="36"/>
              </w:rPr>
            </w:pPr>
            <w:r w:rsidRPr="00834D1F">
              <w:rPr>
                <w:rFonts w:ascii="ＭＳ Ｐゴシック" w:eastAsia="ＭＳ Ｐゴシック" w:hAnsi="ＭＳ Ｐゴシック" w:hint="eastAsia"/>
                <w:sz w:val="20"/>
                <w:szCs w:val="20"/>
              </w:rPr>
              <w:t> </w:t>
            </w:r>
          </w:p>
        </w:tc>
      </w:tr>
    </w:tbl>
    <w:p w14:paraId="16737014" w14:textId="77777777" w:rsidR="00F037A2" w:rsidRPr="00834D1F" w:rsidRDefault="00F037A2" w:rsidP="00F037A2">
      <w:pPr>
        <w:ind w:right="202"/>
        <w:jc w:val="right"/>
        <w:rPr>
          <w:rFonts w:asciiTheme="minorEastAsia" w:eastAsiaTheme="minorEastAsia" w:hAnsiTheme="minorEastAsia"/>
          <w:szCs w:val="21"/>
        </w:rPr>
      </w:pPr>
    </w:p>
    <w:p w14:paraId="659F728D" w14:textId="77777777" w:rsidR="00F037A2" w:rsidRPr="00997EAF" w:rsidRDefault="00F037A2" w:rsidP="00F037A2">
      <w:pPr>
        <w:ind w:right="202"/>
        <w:jc w:val="left"/>
        <w:rPr>
          <w:rFonts w:asciiTheme="majorEastAsia" w:eastAsiaTheme="majorEastAsia" w:hAnsiTheme="majorEastAsia"/>
          <w:szCs w:val="21"/>
        </w:rPr>
      </w:pPr>
      <w:r w:rsidRPr="00997EAF">
        <w:rPr>
          <w:rFonts w:asciiTheme="majorEastAsia" w:eastAsiaTheme="majorEastAsia" w:hAnsiTheme="majorEastAsia" w:hint="eastAsia"/>
          <w:szCs w:val="21"/>
        </w:rPr>
        <w:t>（※１）受託事業者としての情報取扱の全ての責任を有する者。必ず明記すること。</w:t>
      </w:r>
    </w:p>
    <w:p w14:paraId="30FA6969" w14:textId="77777777" w:rsidR="00F037A2" w:rsidRPr="00997EAF" w:rsidRDefault="00F037A2" w:rsidP="00F037A2">
      <w:pPr>
        <w:ind w:left="630" w:hangingChars="300" w:hanging="630"/>
        <w:rPr>
          <w:rFonts w:asciiTheme="majorEastAsia" w:eastAsiaTheme="majorEastAsia" w:hAnsiTheme="majorEastAsia"/>
          <w:szCs w:val="21"/>
        </w:rPr>
      </w:pPr>
      <w:r w:rsidRPr="00997EAF">
        <w:rPr>
          <w:rFonts w:asciiTheme="majorEastAsia" w:eastAsiaTheme="majorEastAsia" w:hAnsiTheme="maj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1AAA0FD" w14:textId="77777777" w:rsidR="00F037A2" w:rsidRPr="00997EAF" w:rsidRDefault="00F037A2" w:rsidP="00F037A2">
      <w:pPr>
        <w:ind w:right="202"/>
        <w:jc w:val="left"/>
        <w:rPr>
          <w:rFonts w:asciiTheme="majorEastAsia" w:eastAsiaTheme="majorEastAsia" w:hAnsiTheme="majorEastAsia"/>
          <w:szCs w:val="21"/>
        </w:rPr>
      </w:pPr>
      <w:r w:rsidRPr="00997EAF">
        <w:rPr>
          <w:rFonts w:asciiTheme="majorEastAsia" w:eastAsiaTheme="majorEastAsia" w:hAnsiTheme="majorEastAsia" w:hint="eastAsia"/>
          <w:szCs w:val="21"/>
        </w:rPr>
        <w:t>（※３）本委託業務の遂行にあたって保護すべき情報を取り扱う可能性のある者。</w:t>
      </w:r>
    </w:p>
    <w:p w14:paraId="59EEB418" w14:textId="5884FB85" w:rsidR="00F037A2" w:rsidRPr="00997EAF" w:rsidRDefault="00F037A2" w:rsidP="00F037A2">
      <w:pPr>
        <w:ind w:left="630" w:hangingChars="300" w:hanging="630"/>
        <w:rPr>
          <w:rFonts w:asciiTheme="majorEastAsia" w:eastAsiaTheme="majorEastAsia" w:hAnsiTheme="majorEastAsia"/>
          <w:szCs w:val="21"/>
        </w:rPr>
      </w:pPr>
      <w:r w:rsidRPr="00997EAF">
        <w:rPr>
          <w:rFonts w:asciiTheme="majorEastAsia" w:eastAsiaTheme="majorEastAsia" w:hAnsiTheme="majorEastAsia" w:hint="eastAsia"/>
          <w:szCs w:val="21"/>
        </w:rPr>
        <w:t>（※４）日本国籍を有する者及び法務大臣から永住の許可を受けた者（入管特例法の「特別永住者」を除く。</w:t>
      </w:r>
      <w:r w:rsidRPr="00997EAF">
        <w:rPr>
          <w:rFonts w:asciiTheme="majorEastAsia" w:eastAsiaTheme="majorEastAsia" w:hAnsiTheme="majorEastAsia"/>
          <w:szCs w:val="21"/>
        </w:rPr>
        <w:t>)以外の者は、パスポート番号等</w:t>
      </w:r>
      <w:r w:rsidR="000B7B6B" w:rsidRPr="00997EAF">
        <w:rPr>
          <w:rFonts w:asciiTheme="majorEastAsia" w:eastAsiaTheme="majorEastAsia" w:hAnsiTheme="majorEastAsia" w:hint="eastAsia"/>
          <w:szCs w:val="21"/>
        </w:rPr>
        <w:t>及び国籍</w:t>
      </w:r>
      <w:r w:rsidRPr="00997EAF">
        <w:rPr>
          <w:rFonts w:asciiTheme="majorEastAsia" w:eastAsiaTheme="majorEastAsia" w:hAnsiTheme="majorEastAsia" w:hint="eastAsia"/>
          <w:szCs w:val="21"/>
        </w:rPr>
        <w:t>を記載。</w:t>
      </w:r>
    </w:p>
    <w:p w14:paraId="19274D46" w14:textId="77777777" w:rsidR="00FC3F72" w:rsidRPr="00997EAF" w:rsidRDefault="00FC3F72" w:rsidP="00FC3F72">
      <w:pPr>
        <w:ind w:left="630" w:hangingChars="300" w:hanging="630"/>
        <w:rPr>
          <w:rFonts w:asciiTheme="majorEastAsia" w:eastAsiaTheme="majorEastAsia" w:hAnsiTheme="majorEastAsia"/>
          <w:szCs w:val="21"/>
        </w:rPr>
      </w:pPr>
      <w:r w:rsidRPr="00997EAF">
        <w:rPr>
          <w:rFonts w:asciiTheme="majorEastAsia" w:eastAsiaTheme="majorEastAsia" w:hAnsiTheme="majorEastAsia" w:hint="eastAsia"/>
          <w:szCs w:val="21"/>
        </w:rPr>
        <w:t>（※５）個人住所、生年月日については、必ずしも契約前に提出することを要しないが、その場合であっても担当部門から求められた場合は速やかに提出すること。</w:t>
      </w:r>
    </w:p>
    <w:p w14:paraId="00B1FAC2" w14:textId="77777777" w:rsidR="000B7B6B" w:rsidRPr="00FC3F72" w:rsidRDefault="000B7B6B" w:rsidP="00F037A2">
      <w:pPr>
        <w:ind w:left="630" w:hangingChars="300" w:hanging="630"/>
        <w:rPr>
          <w:rFonts w:asciiTheme="minorEastAsia" w:eastAsiaTheme="minorEastAsia" w:hAnsiTheme="minorEastAsia"/>
          <w:color w:val="00B0F0"/>
          <w:szCs w:val="21"/>
        </w:rPr>
      </w:pPr>
    </w:p>
    <w:p w14:paraId="357FE0AD" w14:textId="77777777" w:rsidR="00F037A2" w:rsidRPr="008D7F81" w:rsidRDefault="00F037A2" w:rsidP="00F037A2">
      <w:pPr>
        <w:widowControl/>
        <w:jc w:val="left"/>
        <w:rPr>
          <w:rStyle w:val="21"/>
        </w:rPr>
      </w:pPr>
      <w:r w:rsidRPr="00C93DB2">
        <w:rPr>
          <w:rFonts w:asciiTheme="minorEastAsia" w:eastAsiaTheme="minorEastAsia" w:hAnsiTheme="minorEastAsia"/>
          <w:color w:val="00B0F0"/>
          <w:szCs w:val="21"/>
        </w:rPr>
        <w:br w:type="page"/>
      </w:r>
    </w:p>
    <w:p w14:paraId="05DB0C2A" w14:textId="77777777" w:rsidR="00F037A2" w:rsidRPr="00834D1F" w:rsidRDefault="00F037A2" w:rsidP="00F037A2">
      <w:pPr>
        <w:jc w:val="right"/>
        <w:rPr>
          <w:rFonts w:ascii="ＭＳ ゴシック" w:eastAsia="ＭＳ ゴシック" w:hAnsi="ＭＳ ゴシック"/>
        </w:rPr>
      </w:pPr>
      <w:r w:rsidRPr="00834D1F">
        <w:rPr>
          <w:rFonts w:ascii="ＭＳ ゴシック" w:eastAsia="ＭＳ ゴシック" w:hAnsi="ＭＳ ゴシック" w:hint="eastAsia"/>
        </w:rPr>
        <w:lastRenderedPageBreak/>
        <w:t>【様式</w:t>
      </w:r>
      <w:r w:rsidRPr="00834D1F">
        <w:rPr>
          <w:rFonts w:ascii="ＭＳ ゴシック" w:eastAsia="ＭＳ ゴシック" w:hAnsi="ＭＳ ゴシック"/>
        </w:rPr>
        <w:t>4】</w:t>
      </w:r>
    </w:p>
    <w:p w14:paraId="3F6E6D64" w14:textId="77777777" w:rsidR="00F037A2" w:rsidRPr="00834D1F" w:rsidRDefault="00F037A2" w:rsidP="00F037A2">
      <w:pPr>
        <w:ind w:right="202"/>
        <w:jc w:val="center"/>
        <w:rPr>
          <w:rFonts w:asciiTheme="minorEastAsia" w:eastAsiaTheme="minorEastAsia" w:hAnsiTheme="minorEastAsia"/>
          <w:b/>
          <w:szCs w:val="21"/>
        </w:rPr>
      </w:pPr>
      <w:r w:rsidRPr="00834D1F">
        <w:rPr>
          <w:rFonts w:asciiTheme="minorEastAsia" w:eastAsiaTheme="minorEastAsia" w:hAnsiTheme="minorEastAsia" w:hint="eastAsia"/>
          <w:b/>
          <w:szCs w:val="21"/>
        </w:rPr>
        <w:t>情報管理体制図（例）</w:t>
      </w:r>
    </w:p>
    <w:p w14:paraId="0A676FC5" w14:textId="77777777" w:rsidR="00F037A2" w:rsidRPr="00834D1F" w:rsidRDefault="00F037A2" w:rsidP="00F037A2">
      <w:pPr>
        <w:ind w:right="202"/>
        <w:jc w:val="center"/>
        <w:rPr>
          <w:rFonts w:asciiTheme="minorEastAsia" w:eastAsiaTheme="minorEastAsia" w:hAnsiTheme="minorEastAsia"/>
          <w:b/>
          <w:szCs w:val="21"/>
        </w:rPr>
      </w:pPr>
    </w:p>
    <w:p w14:paraId="3D379542" w14:textId="77777777" w:rsidR="00F037A2" w:rsidRPr="00834D1F" w:rsidRDefault="00F037A2" w:rsidP="00F037A2">
      <w:pPr>
        <w:ind w:right="202"/>
        <w:jc w:val="center"/>
        <w:rPr>
          <w:rFonts w:asciiTheme="minorEastAsia" w:eastAsiaTheme="minorEastAsia" w:hAnsiTheme="minorEastAsia"/>
          <w:b/>
          <w:szCs w:val="21"/>
        </w:rPr>
      </w:pPr>
      <w:r w:rsidRPr="00834D1F">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54FD0B21" wp14:editId="0AA0DFD0">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887BC4D" w14:textId="77777777" w:rsidR="000E1A13" w:rsidRDefault="000E1A13" w:rsidP="00F037A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D0B21"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6887BC4D" w14:textId="77777777" w:rsidR="000E1A13" w:rsidRDefault="000E1A13" w:rsidP="00F037A2">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865E3C3" w14:textId="77777777" w:rsidR="00F037A2" w:rsidRPr="00834D1F" w:rsidRDefault="00F037A2" w:rsidP="00F037A2">
      <w:pPr>
        <w:ind w:right="202"/>
        <w:jc w:val="center"/>
        <w:rPr>
          <w:rFonts w:asciiTheme="minorEastAsia" w:eastAsiaTheme="minorEastAsia" w:hAnsiTheme="minorEastAsia"/>
          <w:b/>
          <w:szCs w:val="21"/>
        </w:rPr>
      </w:pPr>
      <w:r w:rsidRPr="00834D1F">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8B6D47A" wp14:editId="790222B6">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0A7F2C0" w14:textId="77777777" w:rsidR="000E1A13" w:rsidRDefault="000E1A13" w:rsidP="00F037A2">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6D47A"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20A7F2C0" w14:textId="77777777" w:rsidR="000E1A13" w:rsidRDefault="000E1A13" w:rsidP="00F037A2">
                      <w:pPr>
                        <w:rPr>
                          <w:kern w:val="0"/>
                          <w:sz w:val="24"/>
                        </w:rPr>
                      </w:pPr>
                      <w:r>
                        <w:rPr>
                          <w:rFonts w:ascii="ＭＳ 明朝" w:hAnsi="ＭＳ 明朝" w:hint="eastAsia"/>
                          <w:color w:val="FFFFFF"/>
                          <w:sz w:val="22"/>
                          <w:szCs w:val="22"/>
                        </w:rPr>
                        <w:t> </w:t>
                      </w:r>
                    </w:p>
                  </w:txbxContent>
                </v:textbox>
              </v:rect>
            </w:pict>
          </mc:Fallback>
        </mc:AlternateContent>
      </w:r>
    </w:p>
    <w:p w14:paraId="17DF8111" w14:textId="77777777" w:rsidR="00F037A2" w:rsidRPr="00834D1F" w:rsidRDefault="00F037A2" w:rsidP="00F037A2">
      <w:pPr>
        <w:ind w:right="202"/>
        <w:jc w:val="center"/>
        <w:rPr>
          <w:rFonts w:asciiTheme="minorEastAsia" w:eastAsiaTheme="minorEastAsia" w:hAnsiTheme="minorEastAsia"/>
          <w:szCs w:val="21"/>
        </w:rPr>
      </w:pPr>
      <w:r w:rsidRPr="00834D1F">
        <w:rPr>
          <w:rFonts w:asciiTheme="minorEastAsia" w:eastAsiaTheme="minorEastAsia" w:hAnsiTheme="minorEastAsia"/>
          <w:noProof/>
          <w:szCs w:val="21"/>
        </w:rPr>
        <w:drawing>
          <wp:inline distT="0" distB="0" distL="0" distR="0" wp14:anchorId="61FA8A83" wp14:editId="63A0C118">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46718C1" w14:textId="77777777" w:rsidR="00F037A2" w:rsidRPr="00834D1F" w:rsidRDefault="00F037A2" w:rsidP="00F037A2">
      <w:pPr>
        <w:tabs>
          <w:tab w:val="left" w:pos="3030"/>
        </w:tabs>
        <w:rPr>
          <w:rFonts w:asciiTheme="minorEastAsia" w:eastAsiaTheme="minorEastAsia" w:hAnsiTheme="minorEastAsia"/>
          <w:szCs w:val="21"/>
        </w:rPr>
      </w:pPr>
      <w:r w:rsidRPr="00834D1F">
        <w:rPr>
          <w:rFonts w:asciiTheme="minorEastAsia" w:eastAsiaTheme="minorEastAsia" w:hAnsiTheme="minorEastAsia"/>
          <w:szCs w:val="21"/>
        </w:rPr>
        <w:tab/>
      </w:r>
    </w:p>
    <w:p w14:paraId="322D8B11" w14:textId="77777777" w:rsidR="00F037A2" w:rsidRPr="00834D1F" w:rsidRDefault="00F037A2" w:rsidP="00F037A2">
      <w:pPr>
        <w:tabs>
          <w:tab w:val="left" w:pos="3030"/>
        </w:tabs>
        <w:rPr>
          <w:rFonts w:asciiTheme="minorEastAsia" w:eastAsiaTheme="minorEastAsia" w:hAnsiTheme="minorEastAsia"/>
          <w:szCs w:val="21"/>
        </w:rPr>
      </w:pPr>
      <w:r w:rsidRPr="00834D1F">
        <w:rPr>
          <w:rFonts w:asciiTheme="minorEastAsia" w:eastAsiaTheme="minorEastAsia" w:hAnsiTheme="minorEastAsia" w:hint="eastAsia"/>
          <w:szCs w:val="21"/>
        </w:rPr>
        <w:t>【情報管理体制図に記載すべき事項】</w:t>
      </w:r>
    </w:p>
    <w:p w14:paraId="183CD4D5" w14:textId="28411097" w:rsidR="00F037A2" w:rsidRPr="00834D1F" w:rsidRDefault="00F037A2" w:rsidP="00F037A2">
      <w:pPr>
        <w:tabs>
          <w:tab w:val="left" w:pos="3030"/>
        </w:tabs>
        <w:rPr>
          <w:rFonts w:asciiTheme="minorEastAsia" w:eastAsiaTheme="minorEastAsia" w:hAnsiTheme="minorEastAsia"/>
          <w:szCs w:val="21"/>
        </w:rPr>
      </w:pPr>
      <w:r w:rsidRPr="00834D1F">
        <w:rPr>
          <w:rFonts w:asciiTheme="minorEastAsia" w:eastAsiaTheme="minorEastAsia" w:hAnsiTheme="minorEastAsia" w:hint="eastAsia"/>
          <w:szCs w:val="21"/>
        </w:rPr>
        <w:t>・　本業務の遂行にあたって保護すべき情報を取り扱う全ての者。（再委託先も含む。）</w:t>
      </w:r>
    </w:p>
    <w:p w14:paraId="70BDB80F" w14:textId="63263CD5" w:rsidR="00F037A2" w:rsidRPr="00834D1F" w:rsidRDefault="00F037A2" w:rsidP="00F037A2">
      <w:pPr>
        <w:tabs>
          <w:tab w:val="left" w:pos="3030"/>
        </w:tabs>
        <w:rPr>
          <w:rFonts w:asciiTheme="minorEastAsia" w:eastAsiaTheme="minorEastAsia" w:hAnsiTheme="minorEastAsia"/>
          <w:szCs w:val="21"/>
        </w:rPr>
      </w:pPr>
      <w:r w:rsidRPr="00834D1F">
        <w:rPr>
          <w:rFonts w:asciiTheme="minorEastAsia" w:eastAsiaTheme="minorEastAsia" w:hAnsiTheme="minorEastAsia" w:hint="eastAsia"/>
          <w:szCs w:val="21"/>
        </w:rPr>
        <w:t xml:space="preserve">・　</w:t>
      </w:r>
      <w:r w:rsidR="003F03D0">
        <w:rPr>
          <w:rFonts w:asciiTheme="minorEastAsia" w:eastAsiaTheme="minorEastAsia" w:hAnsiTheme="minorEastAsia" w:hint="eastAsia"/>
          <w:szCs w:val="21"/>
        </w:rPr>
        <w:t>本</w:t>
      </w:r>
      <w:r w:rsidRPr="00834D1F">
        <w:rPr>
          <w:rFonts w:asciiTheme="minorEastAsia" w:eastAsiaTheme="minorEastAsia" w:hAnsiTheme="minorEastAsia" w:hint="eastAsia"/>
          <w:szCs w:val="21"/>
        </w:rPr>
        <w:t>業務の遂行のため最低限必要な範囲で情報取扱者を設定し記載すること。</w:t>
      </w:r>
    </w:p>
    <w:p w14:paraId="248E3E14" w14:textId="72EB55E9" w:rsidR="002658A2" w:rsidRPr="00834D1F" w:rsidRDefault="002658A2" w:rsidP="00834D1F">
      <w:pPr>
        <w:tabs>
          <w:tab w:val="left" w:pos="3030"/>
        </w:tabs>
        <w:rPr>
          <w:rFonts w:asciiTheme="minorEastAsia" w:eastAsiaTheme="minorEastAsia" w:hAnsiTheme="minorEastAsia"/>
          <w:szCs w:val="21"/>
        </w:rPr>
      </w:pPr>
      <w:r w:rsidRPr="00834D1F">
        <w:rPr>
          <w:rFonts w:asciiTheme="minorEastAsia" w:eastAsiaTheme="minorEastAsia" w:hAnsiTheme="minorEastAsia"/>
          <w:szCs w:val="21"/>
        </w:rPr>
        <w:br w:type="page"/>
      </w:r>
    </w:p>
    <w:bookmarkEnd w:id="7"/>
    <w:p w14:paraId="41A8D590" w14:textId="77777777" w:rsidR="002658A2" w:rsidRDefault="002658A2" w:rsidP="00472CA0">
      <w:pPr>
        <w:ind w:left="441" w:hangingChars="210" w:hanging="441"/>
      </w:pPr>
    </w:p>
    <w:p w14:paraId="0D4C45E3" w14:textId="77777777" w:rsidR="002658A2" w:rsidRDefault="002658A2" w:rsidP="00355105">
      <w:pPr>
        <w:pStyle w:val="aff"/>
      </w:pPr>
    </w:p>
    <w:p w14:paraId="7DF90E51" w14:textId="489E28E9"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Pr="00645677"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F3F8DB3" w:rsidR="007F4CAD" w:rsidRPr="0010023A" w:rsidRDefault="007F4CAD" w:rsidP="007165A9">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7165A9" w:rsidRPr="008D7F81">
        <w:rPr>
          <w:rFonts w:ascii="ＭＳ 明朝" w:hAnsi="ＭＳ 明朝" w:hint="eastAsia"/>
          <w:b/>
          <w:sz w:val="32"/>
          <w:szCs w:val="32"/>
        </w:rPr>
        <w:t>データマネジメントに関する実践状況調査</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E4F8071"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8D7F81">
        <w:rPr>
          <w:rFonts w:ascii="ＭＳ 明朝" w:hAnsi="ＭＳ 明朝" w:cs="ＭＳ Ｐゴシック" w:hint="eastAsia"/>
        </w:rPr>
        <w:t>「</w:t>
      </w:r>
      <w:r w:rsidR="007165A9" w:rsidRPr="008D7F81">
        <w:rPr>
          <w:rFonts w:ascii="ＭＳ 明朝" w:hAnsi="ＭＳ 明朝" w:hint="eastAsia"/>
        </w:rPr>
        <w:t>データマネジメントに関する実践状況調査</w:t>
      </w:r>
      <w:r w:rsidRPr="008D7F81">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AFF1A5D"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8D7F81">
              <w:rPr>
                <w:rFonts w:ascii="ＭＳ 明朝" w:hAnsi="ＭＳ 明朝" w:cs="ＭＳ Ｐゴシック" w:hint="eastAsia"/>
              </w:rPr>
              <w:t>「</w:t>
            </w:r>
            <w:r w:rsidR="007165A9" w:rsidRPr="008D7F81">
              <w:rPr>
                <w:rFonts w:ascii="ＭＳ 明朝" w:hAnsi="ＭＳ 明朝" w:cs="ＭＳ Ｐゴシック" w:hint="eastAsia"/>
              </w:rPr>
              <w:t>データマネジメントに関する実践状況調査</w:t>
            </w:r>
            <w:r w:rsidR="0010023A" w:rsidRPr="008D7F81">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3C84BDA1" w14:textId="56623DC9" w:rsidR="00DA0999" w:rsidRDefault="007F4CAD" w:rsidP="00DA0999">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w:t>
            </w:r>
            <w:r w:rsidR="00DA0999">
              <w:rPr>
                <w:rFonts w:ascii="ＭＳ 明朝" w:hAnsi="ＭＳ 明朝" w:cs="ＭＳ Ｐゴシック" w:hint="eastAsia"/>
              </w:rPr>
              <w:t>先。</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1E93A23" w:rsidR="007F4CAD" w:rsidRDefault="00565A6E">
            <w:pPr>
              <w:pStyle w:val="a3"/>
              <w:ind w:firstLineChars="100" w:firstLine="212"/>
              <w:rPr>
                <w:rFonts w:ascii="ＭＳ 明朝" w:hAnsi="ＭＳ 明朝"/>
              </w:rPr>
            </w:pPr>
            <w:r w:rsidRPr="008D7F81">
              <w:rPr>
                <w:rFonts w:ascii="ＭＳ 明朝" w:hAnsi="ＭＳ 明朝" w:cs="ＭＳ Ｐゴシック" w:hint="eastAsia"/>
              </w:rPr>
              <w:t>「</w:t>
            </w:r>
            <w:r w:rsidR="007165A9" w:rsidRPr="008D7F81">
              <w:rPr>
                <w:rFonts w:ascii="ＭＳ 明朝" w:hAnsi="ＭＳ 明朝" w:cs="ＭＳ Ｐゴシック" w:hint="eastAsia"/>
              </w:rPr>
              <w:t>データマネジメントに関する実践状況調査</w:t>
            </w:r>
            <w:r w:rsidRPr="008D7F81">
              <w:rPr>
                <w:rFonts w:ascii="ＭＳ 明朝" w:hAnsi="ＭＳ 明朝" w:cs="ＭＳ Ｐゴシック" w:hint="eastAsia"/>
              </w:rPr>
              <w:t>」</w:t>
            </w:r>
            <w:r w:rsidR="007F4CAD" w:rsidRPr="00FC3F72">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3128F923" w:rsidR="0013322B" w:rsidRDefault="0013322B">
      <w:pPr>
        <w:pStyle w:val="a3"/>
        <w:spacing w:line="360" w:lineRule="auto"/>
        <w:rPr>
          <w:rFonts w:ascii="ＭＳ 明朝" w:hAnsi="ＭＳ 明朝"/>
        </w:rPr>
      </w:pPr>
    </w:p>
    <w:p w14:paraId="0BEA71FC" w14:textId="77777777" w:rsidR="0013322B" w:rsidRDefault="0013322B">
      <w:pPr>
        <w:widowControl/>
        <w:jc w:val="left"/>
        <w:rPr>
          <w:rFonts w:ascii="ＭＳ 明朝" w:hAnsi="ＭＳ 明朝" w:cs="ＭＳ 明朝"/>
          <w:spacing w:val="1"/>
          <w:kern w:val="0"/>
          <w:szCs w:val="21"/>
        </w:rPr>
      </w:pPr>
      <w:r>
        <w:rPr>
          <w:rFonts w:ascii="ＭＳ 明朝" w:hAnsi="ＭＳ 明朝"/>
        </w:rPr>
        <w:br w:type="page"/>
      </w: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3B681CB1"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4B6F34AF"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実施作業内容、</w:t>
            </w:r>
            <w:r w:rsidR="00726536">
              <w:rPr>
                <w:rFonts w:ascii="ＭＳ 明朝" w:hAnsi="ＭＳ 明朝" w:cs="ＭＳ Ｐゴシック" w:hint="eastAsia"/>
              </w:rPr>
              <w:t>作業方法</w:t>
            </w:r>
            <w:r w:rsidRPr="00F532D7">
              <w:rPr>
                <w:rFonts w:ascii="ＭＳ 明朝" w:hAnsi="ＭＳ 明朝" w:cs="ＭＳ Ｐゴシック" w:hint="eastAsia"/>
              </w:rPr>
              <w:t>及び</w:t>
            </w:r>
            <w:r w:rsidR="00726536">
              <w:rPr>
                <w:rFonts w:ascii="ＭＳ 明朝" w:hAnsi="ＭＳ 明朝" w:cs="ＭＳ Ｐゴシック" w:hint="eastAsia"/>
              </w:rPr>
              <w:t>作業計画</w:t>
            </w:r>
            <w:r w:rsidRPr="00F532D7">
              <w:rPr>
                <w:rFonts w:ascii="ＭＳ 明朝" w:hAnsi="ＭＳ 明朝" w:cs="ＭＳ Ｐゴシック" w:hint="eastAsia"/>
              </w:rPr>
              <w:t>等。</w:t>
            </w:r>
          </w:p>
          <w:p w14:paraId="7DF90F30" w14:textId="0444E8E2"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0AD6A82"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8D7F81">
        <w:rPr>
          <w:rFonts w:ascii="ＭＳ 明朝" w:hAnsi="ＭＳ 明朝"/>
        </w:rPr>
        <w:t>Microsoft Office20</w:t>
      </w:r>
      <w:r w:rsidR="005F40B5" w:rsidRPr="008D7F81">
        <w:rPr>
          <w:rFonts w:ascii="ＭＳ 明朝" w:hAnsi="ＭＳ 明朝"/>
        </w:rPr>
        <w:t>13</w:t>
      </w:r>
      <w:r w:rsidR="00296720" w:rsidRPr="008D7F81">
        <w:rPr>
          <w:rFonts w:ascii="ＭＳ 明朝" w:hAnsi="ＭＳ 明朝"/>
        </w:rPr>
        <w:t xml:space="preserve"> </w:t>
      </w:r>
      <w:r w:rsidRPr="008D7F81">
        <w:rPr>
          <w:rFonts w:ascii="ＭＳ 明朝" w:hAnsi="ＭＳ 明朝" w:hint="eastAsia"/>
        </w:rPr>
        <w:t>互換または</w:t>
      </w:r>
      <w:r w:rsidR="00D20101" w:rsidRPr="008D7F81">
        <w:rPr>
          <w:rFonts w:ascii="ＭＳ 明朝" w:hAnsi="ＭＳ 明朝" w:hint="eastAsia"/>
        </w:rPr>
        <w:t>ＰＤＦ</w:t>
      </w:r>
      <w:r w:rsidRPr="008D7F81">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Pr>
          <w:rFonts w:ascii="ＭＳ 明朝" w:hAnsi="ＭＳ 明朝" w:cs="ＭＳ Ｐゴシック" w:hint="eastAsia"/>
        </w:rPr>
        <w:lastRenderedPageBreak/>
        <w:t>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88ABCA6" w:rsidR="007F4CAD" w:rsidRDefault="007F4CAD" w:rsidP="007165A9">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7165A9" w:rsidRPr="008D7F81">
        <w:rPr>
          <w:rFonts w:ascii="ＭＳ 明朝" w:hAnsi="ＭＳ 明朝" w:hint="eastAsia"/>
          <w:b/>
          <w:sz w:val="32"/>
          <w:szCs w:val="32"/>
        </w:rPr>
        <w:t>データマネジメントに関する実践状況調査</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66189" w:rsidRPr="00466189"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4140287" w:rsidR="00CB70F8" w:rsidRPr="008D7F81" w:rsidRDefault="00FC0D06" w:rsidP="00CB70F8">
            <w:pPr>
              <w:widowControl/>
              <w:jc w:val="center"/>
              <w:rPr>
                <w:rFonts w:ascii="ＭＳ ゴシック" w:eastAsia="ＭＳ ゴシック" w:hAnsi="ＭＳ ゴシック"/>
                <w:sz w:val="28"/>
                <w:szCs w:val="28"/>
              </w:rPr>
            </w:pPr>
            <w:r w:rsidRPr="008D7F81">
              <w:rPr>
                <w:rFonts w:ascii="ＭＳ 明朝" w:hAnsi="ＭＳ 明朝"/>
              </w:rPr>
              <w:lastRenderedPageBreak/>
              <w:br w:type="page"/>
            </w:r>
          </w:p>
          <w:p w14:paraId="7DF90F9C" w14:textId="77777777" w:rsidR="00CB70F8" w:rsidRPr="008D7F81" w:rsidRDefault="00CB70F8" w:rsidP="00EC04E3">
            <w:pPr>
              <w:widowControl/>
              <w:jc w:val="left"/>
              <w:rPr>
                <w:rFonts w:ascii="ＭＳ 明朝" w:hAnsi="ＭＳ 明朝"/>
              </w:rPr>
            </w:pPr>
          </w:p>
          <w:p w14:paraId="7DF90F9D" w14:textId="77777777" w:rsidR="00FC0D06" w:rsidRPr="008D7F81" w:rsidRDefault="00FC0D06" w:rsidP="00EC04E3">
            <w:pPr>
              <w:widowControl/>
              <w:jc w:val="left"/>
              <w:rPr>
                <w:rFonts w:ascii="ＭＳ 明朝" w:hAnsi="ＭＳ 明朝" w:cs="ＭＳ Ｐゴシック"/>
                <w:b/>
                <w:bCs/>
                <w:kern w:val="0"/>
                <w:sz w:val="24"/>
              </w:rPr>
            </w:pPr>
            <w:r w:rsidRPr="008D7F81">
              <w:rPr>
                <w:rFonts w:ascii="ＭＳ 明朝" w:hAnsi="ＭＳ 明朝" w:hint="eastAsia"/>
                <w:b/>
                <w:sz w:val="28"/>
                <w:szCs w:val="28"/>
              </w:rPr>
              <w:t>１．評価項目一覧－</w:t>
            </w:r>
            <w:r w:rsidRPr="008D7F81">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8D7F81" w:rsidRDefault="00FC0D06" w:rsidP="00EC04E3">
            <w:pPr>
              <w:widowControl/>
              <w:jc w:val="left"/>
              <w:rPr>
                <w:rFonts w:ascii="ＭＳ 明朝" w:hAnsi="ＭＳ 明朝" w:cs="ＭＳ Ｐゴシック"/>
                <w:b/>
                <w:bCs/>
                <w:kern w:val="0"/>
                <w:sz w:val="18"/>
                <w:szCs w:val="18"/>
              </w:rPr>
            </w:pPr>
            <w:r w:rsidRPr="008D7F81">
              <w:rPr>
                <w:rFonts w:ascii="ＭＳ 明朝" w:hAnsi="ＭＳ 明朝" w:cs="ＭＳ Ｐゴシック" w:hint="eastAsia"/>
                <w:b/>
                <w:bCs/>
                <w:kern w:val="0"/>
                <w:sz w:val="18"/>
                <w:szCs w:val="18"/>
              </w:rPr>
              <w:t xml:space="preserve">　</w:t>
            </w:r>
          </w:p>
        </w:tc>
      </w:tr>
      <w:tr w:rsidR="00466189" w:rsidRPr="00466189"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遵守確認</w:t>
            </w:r>
          </w:p>
        </w:tc>
      </w:tr>
      <w:tr w:rsidR="00466189" w:rsidRPr="00466189"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8D7F81" w:rsidRDefault="00FC0D06"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0　遵守確認事項</w:t>
            </w:r>
          </w:p>
        </w:tc>
      </w:tr>
      <w:tr w:rsidR="00466189" w:rsidRPr="00466189"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8D7F81" w:rsidRDefault="00FC0D06"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2EB1C73E" w:rsidR="00FC0D06" w:rsidRPr="008D7F81" w:rsidRDefault="00FC0D06" w:rsidP="00EC04E3">
            <w:pPr>
              <w:widowControl/>
              <w:ind w:firstLineChars="100" w:firstLine="180"/>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調査報告書等は日本語で作成し、図表等は本文中に挿入すること（ただし、固有名詞や文献参照等に外国語表記を用いることは可能）。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8D7F81" w:rsidRDefault="00FC0D06" w:rsidP="00EC04E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xml:space="preserve">　</w:t>
            </w:r>
          </w:p>
        </w:tc>
        <w:bookmarkStart w:id="8" w:name="_GoBack"/>
        <w:bookmarkEnd w:id="8"/>
      </w:tr>
      <w:tr w:rsidR="00466189" w:rsidRPr="00466189"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8D7F81" w:rsidRDefault="00FC0D06"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53552F6" w:rsidR="00FC0D06" w:rsidRPr="008D7F81" w:rsidRDefault="00FC0D06" w:rsidP="00EC04E3">
            <w:pPr>
              <w:widowControl/>
              <w:ind w:firstLineChars="100" w:firstLine="180"/>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Ⅲ</w:t>
            </w:r>
            <w:r w:rsidRPr="008D7F81">
              <w:rPr>
                <w:rFonts w:ascii="ＭＳ 明朝" w:hAnsi="ＭＳ 明朝" w:cs="ＭＳ Ｐゴシック"/>
                <w:kern w:val="0"/>
                <w:sz w:val="18"/>
                <w:szCs w:val="18"/>
              </w:rPr>
              <w:t>.仕様書「</w:t>
            </w:r>
            <w:r w:rsidR="002E03CD" w:rsidRPr="008D7F81">
              <w:rPr>
                <w:rFonts w:ascii="ＭＳ 明朝" w:hAnsi="ＭＳ 明朝" w:cs="ＭＳ Ｐゴシック"/>
                <w:kern w:val="0"/>
                <w:sz w:val="18"/>
                <w:szCs w:val="18"/>
              </w:rPr>
              <w:t>4</w:t>
            </w:r>
            <w:r w:rsidRPr="008D7F81">
              <w:rPr>
                <w:rFonts w:ascii="ＭＳ 明朝" w:hAnsi="ＭＳ 明朝" w:cs="ＭＳ Ｐゴシック"/>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8D7F81" w:rsidRDefault="00FC0D06" w:rsidP="00EC04E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xml:space="preserve">　</w:t>
            </w:r>
          </w:p>
        </w:tc>
      </w:tr>
      <w:tr w:rsidR="00466189" w:rsidRPr="00466189"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8D7F81"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8D7F81" w:rsidRDefault="00FC0D06"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 xml:space="preserve">0.3 </w:t>
            </w:r>
            <w:r w:rsidRPr="008D7F81">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9BCA579" w:rsidR="00FC0D06" w:rsidRPr="008D7F81" w:rsidRDefault="00FC0D06" w:rsidP="00EC04E3">
            <w:pPr>
              <w:widowControl/>
              <w:ind w:firstLineChars="100" w:firstLine="180"/>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Ⅲ</w:t>
            </w:r>
            <w:r w:rsidRPr="008D7F81">
              <w:rPr>
                <w:rFonts w:ascii="ＭＳ 明朝" w:hAnsi="ＭＳ 明朝" w:cs="ＭＳ Ｐゴシック"/>
                <w:kern w:val="0"/>
                <w:sz w:val="18"/>
                <w:szCs w:val="18"/>
              </w:rPr>
              <w:t>.仕様書「</w:t>
            </w:r>
            <w:r w:rsidR="002E03CD" w:rsidRPr="008D7F81">
              <w:rPr>
                <w:rFonts w:ascii="ＭＳ 明朝" w:hAnsi="ＭＳ 明朝" w:cs="ＭＳ Ｐゴシック"/>
                <w:kern w:val="0"/>
                <w:sz w:val="18"/>
                <w:szCs w:val="18"/>
              </w:rPr>
              <w:t>5</w:t>
            </w:r>
            <w:r w:rsidRPr="008D7F81">
              <w:rPr>
                <w:rFonts w:ascii="ＭＳ 明朝" w:hAnsi="ＭＳ 明朝" w:cs="ＭＳ Ｐゴシック"/>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8D7F81" w:rsidRDefault="00FC0D06" w:rsidP="00EC04E3">
            <w:pPr>
              <w:widowControl/>
              <w:jc w:val="left"/>
              <w:rPr>
                <w:rFonts w:ascii="ＭＳ 明朝" w:hAnsi="ＭＳ 明朝" w:cs="ＭＳ Ｐゴシック"/>
                <w:kern w:val="0"/>
                <w:sz w:val="18"/>
                <w:szCs w:val="18"/>
              </w:rPr>
            </w:pPr>
          </w:p>
        </w:tc>
      </w:tr>
      <w:tr w:rsidR="00466189" w:rsidRPr="00466189"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8D7F81"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8D7F81" w:rsidRDefault="00FC0D06"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 xml:space="preserve">0.4 </w:t>
            </w:r>
            <w:r w:rsidRPr="008D7F81">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8D7F81" w:rsidRDefault="00FC0D06" w:rsidP="00EC04E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8D7F81" w:rsidRDefault="00FC0D06" w:rsidP="00EC04E3">
            <w:pPr>
              <w:widowControl/>
              <w:jc w:val="left"/>
              <w:rPr>
                <w:rFonts w:ascii="ＭＳ 明朝" w:hAnsi="ＭＳ 明朝" w:cs="ＭＳ Ｐゴシック"/>
                <w:kern w:val="0"/>
                <w:sz w:val="18"/>
                <w:szCs w:val="18"/>
              </w:rPr>
            </w:pPr>
          </w:p>
        </w:tc>
      </w:tr>
    </w:tbl>
    <w:p w14:paraId="7DF90FBB" w14:textId="77777777" w:rsidR="00FC0D06" w:rsidRPr="008D7F81" w:rsidRDefault="00FC0D06" w:rsidP="00FC0D06">
      <w:pPr>
        <w:rPr>
          <w:rFonts w:ascii="ＭＳ 明朝" w:hAnsi="ＭＳ 明朝"/>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098" w:type="dxa"/>
        <w:tblInd w:w="99" w:type="dxa"/>
        <w:tblLayout w:type="fixed"/>
        <w:tblCellMar>
          <w:left w:w="99" w:type="dxa"/>
          <w:right w:w="99" w:type="dxa"/>
        </w:tblCellMar>
        <w:tblLook w:val="04A0" w:firstRow="1" w:lastRow="0" w:firstColumn="1" w:lastColumn="0" w:noHBand="0" w:noVBand="1"/>
      </w:tblPr>
      <w:tblGrid>
        <w:gridCol w:w="725"/>
        <w:gridCol w:w="1188"/>
        <w:gridCol w:w="1737"/>
        <w:gridCol w:w="1320"/>
        <w:gridCol w:w="218"/>
        <w:gridCol w:w="1848"/>
        <w:gridCol w:w="725"/>
        <w:gridCol w:w="554"/>
        <w:gridCol w:w="554"/>
        <w:gridCol w:w="633"/>
        <w:gridCol w:w="596"/>
      </w:tblGrid>
      <w:tr w:rsidR="00466189" w:rsidRPr="00466189" w14:paraId="7DF90FD9" w14:textId="77777777" w:rsidTr="008D7F81">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8D7F81" w:rsidRDefault="00FC0D06" w:rsidP="00EC04E3">
            <w:pPr>
              <w:widowControl/>
              <w:jc w:val="left"/>
              <w:rPr>
                <w:rFonts w:ascii="ＭＳ ゴシック" w:eastAsia="ＭＳ ゴシック" w:hAnsi="ＭＳ ゴシック" w:cs="ＭＳ Ｐゴシック"/>
                <w:b/>
                <w:bCs/>
                <w:kern w:val="0"/>
                <w:sz w:val="18"/>
                <w:szCs w:val="18"/>
              </w:rPr>
            </w:pPr>
            <w:r w:rsidRPr="008D7F81">
              <w:rPr>
                <w:rFonts w:ascii="ＭＳ ゴシック" w:eastAsia="ＭＳ ゴシック" w:hAnsi="ＭＳ ゴシック"/>
              </w:rPr>
              <w:lastRenderedPageBreak/>
              <w:br w:type="page"/>
            </w:r>
            <w:r w:rsidRPr="008D7F81">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8D7F81" w:rsidRDefault="00FC0D06" w:rsidP="00EC04E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8D7F81"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8D7F81"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8D7F81" w:rsidRDefault="00FC0D06" w:rsidP="00EC04E3">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8D7F81" w:rsidRDefault="00FC0D06" w:rsidP="00EC04E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DF90FD8" w14:textId="77777777" w:rsidR="00FC0D06" w:rsidRPr="008D7F81" w:rsidRDefault="00FC0D06" w:rsidP="00EC04E3">
            <w:pPr>
              <w:widowControl/>
              <w:jc w:val="left"/>
              <w:rPr>
                <w:rFonts w:ascii="ＭＳ ゴシック" w:eastAsia="ＭＳ ゴシック" w:hAnsi="ＭＳ ゴシック" w:cs="ＭＳ Ｐゴシック"/>
                <w:b/>
                <w:bCs/>
                <w:kern w:val="0"/>
                <w:sz w:val="18"/>
                <w:szCs w:val="18"/>
              </w:rPr>
            </w:pPr>
          </w:p>
        </w:tc>
      </w:tr>
      <w:tr w:rsidR="00466189" w:rsidRPr="00466189" w14:paraId="7DF90FE0" w14:textId="77777777" w:rsidTr="008D7F81">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8D7F81" w:rsidRDefault="00FC0D06" w:rsidP="00EC04E3">
            <w:pPr>
              <w:spacing w:line="360" w:lineRule="auto"/>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評価</w:t>
            </w:r>
          </w:p>
          <w:p w14:paraId="7DF90FDD" w14:textId="77777777" w:rsidR="00FC0D06" w:rsidRPr="008D7F81" w:rsidRDefault="00FC0D06" w:rsidP="00EC04E3">
            <w:pPr>
              <w:spacing w:line="360" w:lineRule="auto"/>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p>
        </w:tc>
      </w:tr>
      <w:tr w:rsidR="00466189" w:rsidRPr="00466189" w14:paraId="7DF90FEA" w14:textId="77777777" w:rsidTr="008D7F81">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8D7F81"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8D7F81" w:rsidRDefault="00FC0D06"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提案書頁番号</w:t>
            </w:r>
          </w:p>
        </w:tc>
      </w:tr>
      <w:tr w:rsidR="00466189" w:rsidRPr="00466189" w14:paraId="7DF90FEC" w14:textId="77777777" w:rsidTr="008D7F81">
        <w:trPr>
          <w:trHeight w:val="468"/>
        </w:trPr>
        <w:tc>
          <w:tcPr>
            <w:tcW w:w="10493" w:type="dxa"/>
            <w:gridSpan w:val="11"/>
            <w:tcBorders>
              <w:top w:val="nil"/>
              <w:left w:val="single" w:sz="4" w:space="0" w:color="auto"/>
              <w:bottom w:val="nil"/>
              <w:right w:val="single" w:sz="4" w:space="0" w:color="auto"/>
            </w:tcBorders>
            <w:shd w:val="clear" w:color="000000" w:fill="CCFFFF"/>
            <w:noWrap/>
            <w:vAlign w:val="center"/>
          </w:tcPr>
          <w:p w14:paraId="7DF90FEB" w14:textId="77777777" w:rsidR="00FC0D06" w:rsidRPr="008D7F81" w:rsidRDefault="00FC0D06"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　調査業務の実施方針等</w:t>
            </w:r>
          </w:p>
        </w:tc>
      </w:tr>
      <w:tr w:rsidR="00466189" w:rsidRPr="00466189" w14:paraId="7DF90FF6" w14:textId="77777777" w:rsidTr="008D7F81">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0FEE" w14:textId="77777777" w:rsidR="002E36D3" w:rsidRPr="008D7F81" w:rsidRDefault="002E36D3" w:rsidP="00EC04E3">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 xml:space="preserve">1.1 </w:t>
            </w:r>
            <w:r w:rsidRPr="008D7F81">
              <w:rPr>
                <w:rFonts w:ascii="ＭＳ ゴシック" w:eastAsia="ＭＳ ゴシック" w:hAnsi="ＭＳ ゴシック" w:cs="ＭＳ Ｐゴシック" w:hint="eastAsia"/>
                <w:kern w:val="0"/>
                <w:sz w:val="18"/>
                <w:szCs w:val="18"/>
              </w:rPr>
              <w:t>調査内容の妥当性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0" w14:textId="2BBF7F6E" w:rsidR="002E36D3" w:rsidRPr="008D7F81" w:rsidRDefault="002E36D3"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Pr="008D7F81">
              <w:rPr>
                <w:rFonts w:ascii="ＭＳ ゴシック" w:eastAsia="ＭＳ ゴシック" w:hAnsi="ＭＳ ゴシック" w:cs="ＭＳ Ｐゴシック"/>
                <w:kern w:val="0"/>
                <w:sz w:val="18"/>
                <w:szCs w:val="18"/>
              </w:rPr>
              <w:t xml:space="preserve"> </w:t>
            </w:r>
            <w:r w:rsidRPr="008D7F81">
              <w:rPr>
                <w:rFonts w:ascii="ＭＳ ゴシック" w:eastAsia="ＭＳ ゴシック" w:hAnsi="ＭＳ ゴシック" w:cs="ＭＳ Ｐゴシック" w:hint="eastAsia"/>
                <w:kern w:val="0"/>
                <w:sz w:val="18"/>
                <w:szCs w:val="18"/>
              </w:rPr>
              <w:t>調査項目に挙げた必須項目が、調査内容として全て記載されているか。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26D6B02C" w:rsidR="002E36D3" w:rsidRPr="008D7F81" w:rsidRDefault="003D6A77"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4" w14:textId="6D199582" w:rsidR="002E36D3" w:rsidRPr="008D7F81" w:rsidRDefault="0005512A"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2E36D3" w:rsidRPr="008D7F81" w:rsidRDefault="002E36D3" w:rsidP="00EC04E3">
            <w:pPr>
              <w:jc w:val="center"/>
              <w:rPr>
                <w:rFonts w:ascii="ＭＳ ゴシック" w:eastAsia="ＭＳ ゴシック" w:hAnsi="ＭＳ ゴシック" w:cs="ＭＳ Ｐゴシック"/>
                <w:kern w:val="0"/>
                <w:sz w:val="18"/>
                <w:szCs w:val="18"/>
              </w:rPr>
            </w:pPr>
          </w:p>
        </w:tc>
      </w:tr>
      <w:tr w:rsidR="00466189" w:rsidRPr="00466189" w14:paraId="023E68DE" w14:textId="77777777" w:rsidTr="00997EAF">
        <w:trPr>
          <w:trHeight w:val="798"/>
        </w:trPr>
        <w:tc>
          <w:tcPr>
            <w:tcW w:w="750" w:type="dxa"/>
            <w:vMerge/>
            <w:tcBorders>
              <w:left w:val="single" w:sz="4" w:space="0" w:color="auto"/>
              <w:right w:val="single" w:sz="4" w:space="0" w:color="auto"/>
            </w:tcBorders>
            <w:shd w:val="clear" w:color="auto" w:fill="auto"/>
            <w:noWrap/>
            <w:vAlign w:val="center"/>
          </w:tcPr>
          <w:p w14:paraId="477B6642"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640EDA20" w14:textId="77777777" w:rsidR="002E36D3" w:rsidRPr="008D7F81" w:rsidRDefault="002E36D3"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8D2E9E6" w14:textId="2123FD1B" w:rsidR="002E36D3" w:rsidRPr="008D7F81" w:rsidRDefault="003D6A77"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・調査項目に挙げた、必須項目以外の項目が提案されており、それらについて、具体的な根拠や有効性が説明されているか。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E63E217" w14:textId="274F48CC"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8E5556A" w14:textId="70A4690C"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10A7ACE" w14:textId="09899504" w:rsidR="002E36D3" w:rsidRPr="008D7F81" w:rsidRDefault="0005512A"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5</w:t>
            </w:r>
          </w:p>
        </w:tc>
        <w:tc>
          <w:tcPr>
            <w:tcW w:w="653" w:type="dxa"/>
            <w:vMerge/>
            <w:tcBorders>
              <w:left w:val="single" w:sz="4" w:space="0" w:color="auto"/>
              <w:bottom w:val="single" w:sz="4" w:space="0" w:color="auto"/>
              <w:right w:val="single" w:sz="4" w:space="0" w:color="auto"/>
            </w:tcBorders>
            <w:shd w:val="clear" w:color="auto" w:fill="auto"/>
            <w:vAlign w:val="center"/>
          </w:tcPr>
          <w:p w14:paraId="7A160C9F"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EF1D28" w14:textId="77777777" w:rsidR="002E36D3" w:rsidRPr="008D7F81" w:rsidRDefault="002E36D3" w:rsidP="00EC04E3">
            <w:pPr>
              <w:jc w:val="center"/>
              <w:rPr>
                <w:rFonts w:ascii="ＭＳ ゴシック" w:eastAsia="ＭＳ ゴシック" w:hAnsi="ＭＳ ゴシック" w:cs="ＭＳ Ｐゴシック"/>
                <w:kern w:val="0"/>
                <w:sz w:val="18"/>
                <w:szCs w:val="18"/>
              </w:rPr>
            </w:pPr>
          </w:p>
        </w:tc>
      </w:tr>
      <w:tr w:rsidR="00466189" w:rsidRPr="00466189" w14:paraId="7DF91000" w14:textId="77777777" w:rsidTr="00997EAF">
        <w:trPr>
          <w:trHeight w:val="653"/>
        </w:trPr>
        <w:tc>
          <w:tcPr>
            <w:tcW w:w="750" w:type="dxa"/>
            <w:vMerge/>
            <w:tcBorders>
              <w:left w:val="single" w:sz="4" w:space="0" w:color="auto"/>
              <w:right w:val="single" w:sz="4" w:space="0" w:color="auto"/>
            </w:tcBorders>
            <w:shd w:val="clear" w:color="auto" w:fill="auto"/>
            <w:vAlign w:val="center"/>
          </w:tcPr>
          <w:p w14:paraId="7DF90FF7"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9A8C356" w14:textId="2234A211" w:rsidR="002E36D3" w:rsidRPr="008D7F81" w:rsidRDefault="002E36D3" w:rsidP="00EC04E3">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 xml:space="preserve">1.2 </w:t>
            </w:r>
            <w:r w:rsidRPr="008D7F81">
              <w:rPr>
                <w:rFonts w:ascii="ＭＳ ゴシック" w:eastAsia="ＭＳ ゴシック" w:hAnsi="ＭＳ ゴシック" w:cs="ＭＳ Ｐゴシック" w:hint="eastAsia"/>
                <w:kern w:val="0"/>
                <w:sz w:val="18"/>
                <w:szCs w:val="18"/>
              </w:rPr>
              <w:t>調査</w:t>
            </w:r>
            <w:r w:rsidR="000A3B6F">
              <w:rPr>
                <w:rFonts w:ascii="ＭＳ ゴシック" w:eastAsia="ＭＳ ゴシック" w:hAnsi="ＭＳ ゴシック" w:cs="ＭＳ Ｐゴシック" w:hint="eastAsia"/>
                <w:kern w:val="0"/>
                <w:sz w:val="18"/>
                <w:szCs w:val="18"/>
              </w:rPr>
              <w:t>先</w:t>
            </w:r>
            <w:r w:rsidRPr="008D7F81">
              <w:rPr>
                <w:rFonts w:ascii="ＭＳ ゴシック" w:eastAsia="ＭＳ ゴシック" w:hAnsi="ＭＳ ゴシック" w:cs="ＭＳ Ｐゴシック" w:hint="eastAsia"/>
                <w:kern w:val="0"/>
                <w:sz w:val="18"/>
                <w:szCs w:val="18"/>
              </w:rPr>
              <w:t>の妥当性</w:t>
            </w:r>
          </w:p>
          <w:p w14:paraId="7DF90FF9" w14:textId="4CEDE10A" w:rsidR="002E36D3" w:rsidRPr="008D7F81" w:rsidRDefault="002E36D3"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A" w14:textId="32DF5844" w:rsidR="002E36D3" w:rsidRPr="008D7F81" w:rsidRDefault="002E36D3"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Pr="008D7F81">
              <w:rPr>
                <w:rFonts w:ascii="ＭＳ ゴシック" w:eastAsia="ＭＳ ゴシック" w:hAnsi="ＭＳ ゴシック" w:cs="ＭＳ Ｐゴシック"/>
                <w:kern w:val="0"/>
                <w:sz w:val="18"/>
                <w:szCs w:val="18"/>
              </w:rPr>
              <w:t>2社3事例を満たす、調査候補先が記載されているか。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2E36D3" w:rsidRPr="008D7F81" w:rsidRDefault="002E36D3" w:rsidP="00EC04E3">
            <w:pPr>
              <w:widowControl/>
              <w:jc w:val="center"/>
              <w:rPr>
                <w:rFonts w:ascii="ＭＳ ゴシック" w:eastAsia="ＭＳ ゴシック" w:hAnsi="ＭＳ ゴシック" w:cs="ＭＳ Ｐゴシック"/>
                <w:kern w:val="0"/>
                <w:sz w:val="22"/>
                <w:szCs w:val="22"/>
              </w:rPr>
            </w:pPr>
            <w:r w:rsidRPr="008D7F81">
              <w:rPr>
                <w:rFonts w:ascii="ＭＳ ゴシック" w:eastAsia="ＭＳ ゴシック" w:hAnsi="ＭＳ ゴシック" w:cs="ＭＳ Ｐゴシック"/>
                <w:kern w:val="0"/>
                <w:sz w:val="18"/>
                <w:szCs w:val="18"/>
              </w:rPr>
              <w: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E" w14:textId="583A35D3" w:rsidR="002E36D3" w:rsidRPr="008D7F81" w:rsidRDefault="0003667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2</w:t>
            </w:r>
            <w:r w:rsidR="0005512A">
              <w:rPr>
                <w:rFonts w:ascii="ＭＳ ゴシック" w:eastAsia="ＭＳ ゴシック" w:hAnsi="ＭＳ ゴシック" w:cs="ＭＳ Ｐゴシック"/>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r>
      <w:tr w:rsidR="00466189" w:rsidRPr="00466189" w14:paraId="63CDECCE" w14:textId="77777777" w:rsidTr="00997EAF">
        <w:trPr>
          <w:trHeight w:val="653"/>
        </w:trPr>
        <w:tc>
          <w:tcPr>
            <w:tcW w:w="750" w:type="dxa"/>
            <w:vMerge/>
            <w:tcBorders>
              <w:left w:val="single" w:sz="4" w:space="0" w:color="auto"/>
              <w:right w:val="single" w:sz="4" w:space="0" w:color="auto"/>
            </w:tcBorders>
            <w:shd w:val="clear" w:color="auto" w:fill="auto"/>
            <w:vAlign w:val="center"/>
          </w:tcPr>
          <w:p w14:paraId="113BAA3F" w14:textId="77777777" w:rsidR="00036673" w:rsidRPr="008D7F81" w:rsidRDefault="00036673"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FEEA7C" w14:textId="77777777" w:rsidR="00036673" w:rsidRPr="008D7F81" w:rsidRDefault="00036673"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6766859" w14:textId="086946CB" w:rsidR="00036673" w:rsidRPr="008D7F81" w:rsidRDefault="003D6A77"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Pr="008D7F81">
              <w:rPr>
                <w:rFonts w:ascii="ＭＳ ゴシック" w:eastAsia="ＭＳ ゴシック" w:hAnsi="ＭＳ ゴシック" w:cs="ＭＳ Ｐゴシック"/>
                <w:kern w:val="0"/>
                <w:sz w:val="18"/>
                <w:szCs w:val="18"/>
              </w:rPr>
              <w:t>2社3事例以上の調査を実施することが提案され、</w:t>
            </w:r>
            <w:r w:rsidRPr="008D7F81">
              <w:rPr>
                <w:rFonts w:ascii="ＭＳ ゴシック" w:eastAsia="ＭＳ ゴシック" w:hAnsi="ＭＳ ゴシック" w:cs="ＭＳ Ｐゴシック" w:hint="eastAsia"/>
                <w:kern w:val="0"/>
                <w:sz w:val="18"/>
                <w:szCs w:val="18"/>
              </w:rPr>
              <w:t>計画として具体化されているか。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78DD4E2" w14:textId="68907BFA" w:rsidR="00036673" w:rsidRPr="008D7F81" w:rsidRDefault="0003667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72C9E93" w14:textId="12681427" w:rsidR="00036673" w:rsidRPr="008D7F81" w:rsidRDefault="00AD6FB7"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55CC10EB" w14:textId="09F11CA9" w:rsidR="00036673" w:rsidRPr="008D7F81" w:rsidRDefault="0003667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1E4F6" w14:textId="77777777" w:rsidR="00036673" w:rsidRPr="008D7F81" w:rsidRDefault="00036673"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A95FD3" w14:textId="77777777" w:rsidR="00036673" w:rsidRPr="008D7F81" w:rsidRDefault="00036673" w:rsidP="00EC04E3">
            <w:pPr>
              <w:widowControl/>
              <w:jc w:val="center"/>
              <w:rPr>
                <w:rFonts w:ascii="ＭＳ ゴシック" w:eastAsia="ＭＳ ゴシック" w:hAnsi="ＭＳ ゴシック" w:cs="ＭＳ Ｐゴシック"/>
                <w:kern w:val="0"/>
                <w:sz w:val="18"/>
                <w:szCs w:val="18"/>
              </w:rPr>
            </w:pPr>
          </w:p>
        </w:tc>
      </w:tr>
      <w:tr w:rsidR="00466189" w:rsidRPr="00466189" w14:paraId="7DF9100A" w14:textId="77777777" w:rsidTr="00997EAF">
        <w:trPr>
          <w:trHeight w:val="877"/>
        </w:trPr>
        <w:tc>
          <w:tcPr>
            <w:tcW w:w="750" w:type="dxa"/>
            <w:vMerge/>
            <w:tcBorders>
              <w:left w:val="single" w:sz="4" w:space="0" w:color="auto"/>
              <w:right w:val="single" w:sz="4" w:space="0" w:color="auto"/>
            </w:tcBorders>
            <w:shd w:val="clear" w:color="auto" w:fill="auto"/>
            <w:vAlign w:val="center"/>
          </w:tcPr>
          <w:p w14:paraId="7DF91001"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03" w14:textId="77777777" w:rsidR="002E36D3" w:rsidRPr="008D7F81" w:rsidRDefault="002E36D3"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4" w14:textId="49CD8880" w:rsidR="002E36D3" w:rsidRPr="008D7F81" w:rsidRDefault="003D6A77"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・調査候補先の選定理由、基準などが記載されており、客観的な根拠や妥当性が、示されているか。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4C2FBCB6"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w:t>
            </w:r>
            <w:r w:rsidR="0005512A">
              <w:rPr>
                <w:rFonts w:ascii="ＭＳ ゴシック" w:eastAsia="ＭＳ ゴシック" w:hAnsi="ＭＳ ゴシック" w:cs="ＭＳ Ｐゴシック"/>
                <w:kern w:val="0"/>
                <w:sz w:val="18"/>
                <w:szCs w:val="18"/>
              </w:rPr>
              <w:t>5</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08"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r>
      <w:tr w:rsidR="00466189" w:rsidRPr="00466189" w14:paraId="7DF91014" w14:textId="77777777" w:rsidTr="00997EAF">
        <w:trPr>
          <w:trHeight w:val="685"/>
        </w:trPr>
        <w:tc>
          <w:tcPr>
            <w:tcW w:w="750" w:type="dxa"/>
            <w:vMerge/>
            <w:tcBorders>
              <w:left w:val="single" w:sz="4" w:space="0" w:color="auto"/>
              <w:right w:val="single" w:sz="4" w:space="0" w:color="auto"/>
            </w:tcBorders>
            <w:shd w:val="clear" w:color="auto" w:fill="auto"/>
            <w:vAlign w:val="center"/>
          </w:tcPr>
          <w:p w14:paraId="7DF9100B"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0C" w14:textId="4325B853" w:rsidR="002E36D3" w:rsidRPr="008D7F81" w:rsidRDefault="002E36D3" w:rsidP="00EC04E3">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1.3</w:t>
            </w:r>
            <w:r w:rsidRPr="008D7F81">
              <w:rPr>
                <w:rFonts w:ascii="ＭＳ ゴシック" w:eastAsia="ＭＳ ゴシック" w:hAnsi="ＭＳ ゴシック" w:cs="ＭＳ Ｐゴシック" w:hint="eastAsia"/>
                <w:kern w:val="0"/>
                <w:sz w:val="18"/>
                <w:szCs w:val="18"/>
              </w:rPr>
              <w:t>調査方法の妥当性</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61F8F7" w14:textId="15081F7E" w:rsidR="002E36D3" w:rsidRPr="008D7F81" w:rsidRDefault="002E36D3" w:rsidP="00EC04E3">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1.3.1</w:t>
            </w:r>
            <w:r w:rsidRPr="008D7F81">
              <w:rPr>
                <w:rFonts w:ascii="ＭＳ ゴシック" w:eastAsia="ＭＳ ゴシック" w:hAnsi="ＭＳ ゴシック" w:cs="ＭＳ Ｐゴシック" w:hint="eastAsia"/>
                <w:kern w:val="0"/>
                <w:sz w:val="18"/>
                <w:szCs w:val="18"/>
              </w:rPr>
              <w:t>調査実施</w:t>
            </w:r>
          </w:p>
          <w:p w14:paraId="7DF9100D" w14:textId="72D38B06" w:rsidR="002E36D3" w:rsidRPr="008D7F81" w:rsidRDefault="002E36D3" w:rsidP="00EC04E3">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E" w14:textId="490FA876" w:rsidR="002E36D3" w:rsidRPr="008D7F81" w:rsidRDefault="002E36D3"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003254A5">
              <w:rPr>
                <w:rFonts w:ascii="ＭＳ ゴシック" w:eastAsia="ＭＳ ゴシック" w:hAnsi="ＭＳ ゴシック" w:cs="ＭＳ Ｐゴシック" w:hint="eastAsia"/>
                <w:kern w:val="0"/>
                <w:sz w:val="18"/>
                <w:szCs w:val="18"/>
              </w:rPr>
              <w:t>仕様書4</w:t>
            </w:r>
            <w:r w:rsidR="003254A5">
              <w:rPr>
                <w:rFonts w:ascii="ＭＳ ゴシック" w:eastAsia="ＭＳ ゴシック" w:hAnsi="ＭＳ ゴシック" w:cs="ＭＳ Ｐゴシック"/>
                <w:kern w:val="0"/>
                <w:sz w:val="18"/>
                <w:szCs w:val="18"/>
              </w:rPr>
              <w:t>.1.2</w:t>
            </w:r>
            <w:r w:rsidR="003254A5">
              <w:rPr>
                <w:rFonts w:ascii="ＭＳ ゴシック" w:eastAsia="ＭＳ ゴシック" w:hAnsi="ＭＳ ゴシック" w:cs="ＭＳ Ｐゴシック" w:hint="eastAsia"/>
                <w:kern w:val="0"/>
                <w:sz w:val="18"/>
                <w:szCs w:val="18"/>
              </w:rPr>
              <w:t>に記載の</w:t>
            </w:r>
            <w:r w:rsidRPr="008D7F81">
              <w:rPr>
                <w:rFonts w:ascii="ＭＳ ゴシック" w:eastAsia="ＭＳ ゴシック" w:hAnsi="ＭＳ ゴシック" w:cs="ＭＳ Ｐゴシック" w:hint="eastAsia"/>
                <w:kern w:val="0"/>
                <w:sz w:val="18"/>
                <w:szCs w:val="18"/>
              </w:rPr>
              <w:t>調査の実施内容に関して、すべて記載されているか</w:t>
            </w:r>
            <w:r w:rsidR="008C5059">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F" w14:textId="09D5346C"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5348C270"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1" w14:textId="29582D2A"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12" w14:textId="6CFA7D86" w:rsidR="002E36D3" w:rsidRPr="008D7F81" w:rsidRDefault="003D6A77"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3"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r>
      <w:tr w:rsidR="00466189" w:rsidRPr="00466189" w14:paraId="7DF9101E" w14:textId="77777777" w:rsidTr="00997EAF">
        <w:trPr>
          <w:trHeight w:val="707"/>
        </w:trPr>
        <w:tc>
          <w:tcPr>
            <w:tcW w:w="750" w:type="dxa"/>
            <w:vMerge/>
            <w:tcBorders>
              <w:left w:val="single" w:sz="4" w:space="0" w:color="auto"/>
              <w:right w:val="single" w:sz="4" w:space="0" w:color="auto"/>
            </w:tcBorders>
            <w:shd w:val="clear" w:color="auto" w:fill="auto"/>
            <w:vAlign w:val="center"/>
          </w:tcPr>
          <w:p w14:paraId="7DF91015"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16" w14:textId="77777777" w:rsidR="002E36D3" w:rsidRPr="008D7F81" w:rsidRDefault="002E36D3" w:rsidP="00EC04E3">
            <w:pPr>
              <w:widowControl/>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17" w14:textId="1D99D3E0" w:rsidR="002E36D3" w:rsidRPr="008D7F81" w:rsidRDefault="002E36D3"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18" w14:textId="5E6782E2" w:rsidR="002E36D3" w:rsidRPr="008D7F81" w:rsidRDefault="003D6A77"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・調査を効率的に進めるための工夫が</w:t>
            </w:r>
            <w:r w:rsidR="00967093">
              <w:rPr>
                <w:rFonts w:ascii="ＭＳ ゴシック" w:eastAsia="ＭＳ ゴシック" w:hAnsi="ＭＳ ゴシック" w:cs="ＭＳ Ｐゴシック" w:hint="eastAsia"/>
                <w:kern w:val="0"/>
                <w:sz w:val="18"/>
                <w:szCs w:val="18"/>
              </w:rPr>
              <w:t>記載</w:t>
            </w:r>
            <w:r w:rsidRPr="008D7F81">
              <w:rPr>
                <w:rFonts w:ascii="ＭＳ ゴシック" w:eastAsia="ＭＳ ゴシック" w:hAnsi="ＭＳ ゴシック" w:cs="ＭＳ Ｐゴシック" w:hint="eastAsia"/>
                <w:kern w:val="0"/>
                <w:sz w:val="18"/>
                <w:szCs w:val="18"/>
              </w:rPr>
              <w:t>されており、それが妥当である事が客観的な根拠とともに説明されているか。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1098ADD5"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4C51873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1B" w14:textId="6EBD23B7" w:rsidR="002E36D3" w:rsidRPr="008D7F81" w:rsidRDefault="00742750"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10</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1C"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r>
      <w:tr w:rsidR="00466189" w:rsidRPr="00466189" w14:paraId="7DF91028" w14:textId="77777777" w:rsidTr="00997EAF">
        <w:trPr>
          <w:trHeight w:val="703"/>
        </w:trPr>
        <w:tc>
          <w:tcPr>
            <w:tcW w:w="750" w:type="dxa"/>
            <w:vMerge/>
            <w:tcBorders>
              <w:left w:val="single" w:sz="4" w:space="0" w:color="auto"/>
              <w:right w:val="single" w:sz="4" w:space="0" w:color="auto"/>
            </w:tcBorders>
            <w:shd w:val="clear" w:color="auto" w:fill="auto"/>
            <w:vAlign w:val="center"/>
          </w:tcPr>
          <w:p w14:paraId="7DF9101F"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20" w14:textId="77777777" w:rsidR="002E36D3" w:rsidRPr="008D7F81" w:rsidRDefault="002E36D3" w:rsidP="00EC04E3">
            <w:pPr>
              <w:widowControl/>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21" w14:textId="77777777" w:rsidR="002E36D3" w:rsidRPr="008D7F81" w:rsidRDefault="002E36D3"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22" w14:textId="62B09D6E" w:rsidR="002E36D3" w:rsidRPr="008D7F81" w:rsidRDefault="003D6A77"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000D65BE">
              <w:rPr>
                <w:rFonts w:ascii="ＭＳ ゴシック" w:eastAsia="ＭＳ ゴシック" w:hAnsi="ＭＳ ゴシック" w:cs="ＭＳ Ｐゴシック" w:hint="eastAsia"/>
                <w:kern w:val="0"/>
                <w:sz w:val="18"/>
                <w:szCs w:val="18"/>
              </w:rPr>
              <w:t>調査項目に対する</w:t>
            </w:r>
            <w:r w:rsidR="00967093">
              <w:rPr>
                <w:rFonts w:ascii="ＭＳ ゴシック" w:eastAsia="ＭＳ ゴシック" w:hAnsi="ＭＳ ゴシック" w:cs="ＭＳ Ｐゴシック" w:hint="eastAsia"/>
                <w:kern w:val="0"/>
                <w:sz w:val="18"/>
                <w:szCs w:val="18"/>
              </w:rPr>
              <w:t>回答を</w:t>
            </w:r>
            <w:r w:rsidR="000D65BE">
              <w:rPr>
                <w:rFonts w:ascii="ＭＳ ゴシック" w:eastAsia="ＭＳ ゴシック" w:hAnsi="ＭＳ ゴシック" w:cs="ＭＳ Ｐゴシック" w:hint="eastAsia"/>
                <w:kern w:val="0"/>
                <w:sz w:val="18"/>
                <w:szCs w:val="18"/>
              </w:rPr>
              <w:t>得る</w:t>
            </w:r>
            <w:r w:rsidR="00967093">
              <w:rPr>
                <w:rFonts w:ascii="ＭＳ ゴシック" w:eastAsia="ＭＳ ゴシック" w:hAnsi="ＭＳ ゴシック" w:cs="ＭＳ Ｐゴシック" w:hint="eastAsia"/>
                <w:kern w:val="0"/>
                <w:sz w:val="18"/>
                <w:szCs w:val="18"/>
              </w:rPr>
              <w:t>ための工夫</w:t>
            </w:r>
            <w:r w:rsidRPr="008D7F81">
              <w:rPr>
                <w:rFonts w:ascii="ＭＳ ゴシック" w:eastAsia="ＭＳ ゴシック" w:hAnsi="ＭＳ ゴシック" w:cs="ＭＳ Ｐゴシック" w:hint="eastAsia"/>
                <w:kern w:val="0"/>
                <w:sz w:val="18"/>
                <w:szCs w:val="18"/>
              </w:rPr>
              <w:t>が記載されており、その妥当性が説明されているか。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3"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0F0748BB" w:rsidR="002E36D3" w:rsidRPr="008D7F81" w:rsidRDefault="003D6A77"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10</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26"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27"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r>
      <w:tr w:rsidR="00466189" w:rsidRPr="00466189" w14:paraId="7DF91032" w14:textId="77777777" w:rsidTr="00997EAF">
        <w:trPr>
          <w:trHeight w:val="559"/>
        </w:trPr>
        <w:tc>
          <w:tcPr>
            <w:tcW w:w="750" w:type="dxa"/>
            <w:vMerge/>
            <w:tcBorders>
              <w:left w:val="single" w:sz="4" w:space="0" w:color="auto"/>
              <w:right w:val="single" w:sz="4" w:space="0" w:color="auto"/>
            </w:tcBorders>
            <w:shd w:val="clear" w:color="auto" w:fill="auto"/>
            <w:vAlign w:val="center"/>
          </w:tcPr>
          <w:p w14:paraId="7DF91029"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2A"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4F317094" w:rsidR="002E36D3" w:rsidRPr="008D7F81" w:rsidRDefault="002E36D3"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1.3.2</w:t>
            </w:r>
            <w:r w:rsidRPr="008D7F81">
              <w:rPr>
                <w:rFonts w:ascii="ＭＳ ゴシック" w:eastAsia="ＭＳ ゴシック" w:hAnsi="ＭＳ ゴシック" w:cs="ＭＳ Ｐゴシック" w:hint="eastAsia"/>
                <w:kern w:val="0"/>
                <w:sz w:val="18"/>
                <w:szCs w:val="18"/>
              </w:rPr>
              <w:t>調査結果まとめ</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2C" w14:textId="44BB6559" w:rsidR="002E36D3" w:rsidRPr="008D7F81" w:rsidRDefault="002E36D3"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・仕様書</w:t>
            </w:r>
            <w:r w:rsidR="003254A5">
              <w:rPr>
                <w:rFonts w:ascii="ＭＳ ゴシック" w:eastAsia="ＭＳ ゴシック" w:hAnsi="ＭＳ ゴシック" w:cs="ＭＳ Ｐゴシック" w:hint="eastAsia"/>
                <w:kern w:val="0"/>
                <w:sz w:val="18"/>
                <w:szCs w:val="18"/>
              </w:rPr>
              <w:t>4</w:t>
            </w:r>
            <w:r w:rsidR="003254A5">
              <w:rPr>
                <w:rFonts w:ascii="ＭＳ ゴシック" w:eastAsia="ＭＳ ゴシック" w:hAnsi="ＭＳ ゴシック" w:cs="ＭＳ Ｐゴシック"/>
                <w:kern w:val="0"/>
                <w:sz w:val="18"/>
                <w:szCs w:val="18"/>
              </w:rPr>
              <w:t>.2</w:t>
            </w:r>
            <w:r w:rsidRPr="008D7F81">
              <w:rPr>
                <w:rFonts w:ascii="ＭＳ ゴシック" w:eastAsia="ＭＳ ゴシック" w:hAnsi="ＭＳ ゴシック" w:cs="ＭＳ Ｐゴシック" w:hint="eastAsia"/>
                <w:kern w:val="0"/>
                <w:sz w:val="18"/>
                <w:szCs w:val="18"/>
              </w:rPr>
              <w:t>に記載の成果物がすべて記載されているか。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D"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30" w14:textId="562A8BEF" w:rsidR="002E36D3" w:rsidRPr="008D7F81" w:rsidRDefault="0005512A" w:rsidP="00834D1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r>
      <w:tr w:rsidR="00466189" w:rsidRPr="00466189" w14:paraId="7DF9103C" w14:textId="77777777" w:rsidTr="00997EAF">
        <w:trPr>
          <w:trHeight w:val="615"/>
        </w:trPr>
        <w:tc>
          <w:tcPr>
            <w:tcW w:w="750" w:type="dxa"/>
            <w:vMerge/>
            <w:tcBorders>
              <w:left w:val="single" w:sz="4" w:space="0" w:color="auto"/>
              <w:right w:val="single" w:sz="4" w:space="0" w:color="auto"/>
            </w:tcBorders>
            <w:shd w:val="clear" w:color="auto" w:fill="auto"/>
            <w:vAlign w:val="center"/>
          </w:tcPr>
          <w:p w14:paraId="7DF91033"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4"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36" w14:textId="6ABE797C" w:rsidR="002E36D3" w:rsidRPr="008D7F81" w:rsidRDefault="003D6A77"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・調査結果をまとめるにあたって、その整理</w:t>
            </w:r>
            <w:r w:rsidRPr="008D7F81">
              <w:rPr>
                <w:rFonts w:ascii="ＭＳ ゴシック" w:eastAsia="ＭＳ ゴシック" w:hAnsi="ＭＳ ゴシック" w:cs="ＭＳ Ｐゴシック"/>
                <w:kern w:val="0"/>
                <w:sz w:val="18"/>
                <w:szCs w:val="18"/>
              </w:rPr>
              <w:t>/分析の仕方が、提案されており、それについての根拠</w:t>
            </w:r>
            <w:r w:rsidRPr="008D7F81">
              <w:rPr>
                <w:rFonts w:ascii="ＭＳ ゴシック" w:eastAsia="ＭＳ ゴシック" w:hAnsi="ＭＳ ゴシック" w:cs="ＭＳ Ｐゴシック" w:hint="eastAsia"/>
                <w:kern w:val="0"/>
                <w:sz w:val="18"/>
                <w:szCs w:val="18"/>
              </w:rPr>
              <w:t>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37"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39472638" w:rsidR="002E36D3" w:rsidRPr="008D7F81" w:rsidRDefault="003D6A77"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w:t>
            </w:r>
            <w:r w:rsidR="0005512A">
              <w:rPr>
                <w:rFonts w:ascii="ＭＳ ゴシック" w:eastAsia="ＭＳ ゴシック" w:hAnsi="ＭＳ ゴシック" w:cs="ＭＳ Ｐゴシック"/>
                <w:kern w:val="0"/>
                <w:sz w:val="18"/>
                <w:szCs w:val="18"/>
              </w:rPr>
              <w:t>5</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A" w14:textId="77777777" w:rsidR="002E36D3" w:rsidRPr="008D7F81" w:rsidRDefault="002E36D3"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r>
      <w:tr w:rsidR="002E36D3" w:rsidRPr="00466189" w14:paraId="7DF91046" w14:textId="77777777" w:rsidTr="00997EAF">
        <w:trPr>
          <w:trHeight w:val="703"/>
        </w:trPr>
        <w:tc>
          <w:tcPr>
            <w:tcW w:w="750" w:type="dxa"/>
            <w:vMerge/>
            <w:tcBorders>
              <w:left w:val="single" w:sz="4" w:space="0" w:color="auto"/>
              <w:bottom w:val="single" w:sz="4" w:space="0" w:color="auto"/>
              <w:right w:val="single" w:sz="4" w:space="0" w:color="auto"/>
            </w:tcBorders>
            <w:shd w:val="clear" w:color="auto" w:fill="auto"/>
            <w:vAlign w:val="center"/>
          </w:tcPr>
          <w:p w14:paraId="7DF9103D"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CAAB5" w14:textId="77777777" w:rsidR="002E36D3" w:rsidRPr="008D7F81" w:rsidRDefault="002E36D3"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1.4</w:t>
            </w:r>
            <w:r w:rsidRPr="008D7F81">
              <w:rPr>
                <w:rFonts w:ascii="ＭＳ ゴシック" w:eastAsia="ＭＳ ゴシック" w:hAnsi="ＭＳ ゴシック" w:cs="ＭＳ Ｐゴシック" w:hint="eastAsia"/>
                <w:kern w:val="0"/>
                <w:sz w:val="18"/>
                <w:szCs w:val="18"/>
              </w:rPr>
              <w:t>作業計画の妥当性、効率性</w:t>
            </w:r>
          </w:p>
          <w:p w14:paraId="7DF9103F" w14:textId="627D21F9" w:rsidR="002E36D3" w:rsidRPr="008D7F81" w:rsidRDefault="002E36D3" w:rsidP="00EC04E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40" w14:textId="1998D3EB" w:rsidR="002E36D3" w:rsidRPr="008D7F81" w:rsidRDefault="002E36D3"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・作業計画は、手法、日程等に無理がなく、目的に沿った実現性はあるか。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41"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7991F660" w:rsidR="002E36D3" w:rsidRPr="008D7F81" w:rsidRDefault="0005512A"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DF91044" w14:textId="6FA5BE61" w:rsidR="002E36D3" w:rsidRPr="008D7F81" w:rsidRDefault="0005512A" w:rsidP="00834D1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5" w14:textId="77777777" w:rsidR="002E36D3" w:rsidRPr="008D7F81" w:rsidRDefault="002E36D3" w:rsidP="00EC04E3">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8D7F81" w:rsidRDefault="00FC0D06" w:rsidP="00FC0D06">
      <w:pPr>
        <w:ind w:firstLineChars="250" w:firstLine="525"/>
        <w:rPr>
          <w:rFonts w:ascii="ＭＳ 明朝" w:hAnsi="ＭＳ 明朝"/>
        </w:rPr>
      </w:pPr>
    </w:p>
    <w:p w14:paraId="7DF91078" w14:textId="77777777" w:rsidR="00FC0D06" w:rsidRPr="008D7F81" w:rsidRDefault="00FC0D06" w:rsidP="00FC0D06">
      <w:pPr>
        <w:ind w:firstLineChars="250" w:firstLine="525"/>
        <w:rPr>
          <w:rFonts w:ascii="ＭＳ 明朝" w:hAnsi="ＭＳ 明朝"/>
        </w:rPr>
      </w:pPr>
      <w:r w:rsidRPr="008D7F81">
        <w:rPr>
          <w:rFonts w:ascii="ＭＳ 明朝" w:hAnsi="ＭＳ 明朝"/>
        </w:rPr>
        <w:br w:type="page"/>
      </w:r>
    </w:p>
    <w:tbl>
      <w:tblPr>
        <w:tblW w:w="10098" w:type="dxa"/>
        <w:tblInd w:w="99" w:type="dxa"/>
        <w:tblLayout w:type="fixed"/>
        <w:tblCellMar>
          <w:left w:w="99" w:type="dxa"/>
          <w:right w:w="99" w:type="dxa"/>
        </w:tblCellMar>
        <w:tblLook w:val="04A0" w:firstRow="1" w:lastRow="0" w:firstColumn="1" w:lastColumn="0" w:noHBand="0" w:noVBand="1"/>
      </w:tblPr>
      <w:tblGrid>
        <w:gridCol w:w="616"/>
        <w:gridCol w:w="368"/>
        <w:gridCol w:w="2598"/>
        <w:gridCol w:w="210"/>
        <w:gridCol w:w="218"/>
        <w:gridCol w:w="2974"/>
        <w:gridCol w:w="709"/>
        <w:gridCol w:w="567"/>
        <w:gridCol w:w="567"/>
        <w:gridCol w:w="616"/>
        <w:gridCol w:w="655"/>
      </w:tblGrid>
      <w:tr w:rsidR="00466189" w:rsidRPr="00466189" w14:paraId="7DF9107A" w14:textId="77777777" w:rsidTr="008D7F81">
        <w:trPr>
          <w:trHeight w:val="388"/>
        </w:trPr>
        <w:tc>
          <w:tcPr>
            <w:tcW w:w="10098"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8D7F81" w:rsidRDefault="00FC0D06" w:rsidP="00EC04E3">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lastRenderedPageBreak/>
              <w:t>2　組織の経験・能力</w:t>
            </w:r>
          </w:p>
        </w:tc>
      </w:tr>
      <w:tr w:rsidR="00257AA7" w:rsidRPr="00466189" w14:paraId="7DF91083" w14:textId="77777777" w:rsidTr="008D7F81">
        <w:trPr>
          <w:trHeight w:val="764"/>
        </w:trPr>
        <w:tc>
          <w:tcPr>
            <w:tcW w:w="616" w:type="dxa"/>
            <w:vMerge w:val="restart"/>
            <w:tcBorders>
              <w:top w:val="single" w:sz="4" w:space="0" w:color="auto"/>
              <w:left w:val="single" w:sz="4" w:space="0" w:color="auto"/>
              <w:right w:val="single" w:sz="4" w:space="0" w:color="auto"/>
            </w:tcBorders>
            <w:vAlign w:val="center"/>
          </w:tcPr>
          <w:p w14:paraId="7DF9107B" w14:textId="77777777" w:rsidR="00F037A2" w:rsidRPr="008D7F81" w:rsidRDefault="00F037A2" w:rsidP="00EC04E3">
            <w:pPr>
              <w:widowControl/>
              <w:jc w:val="left"/>
              <w:rPr>
                <w:rFonts w:ascii="ＭＳ ゴシック" w:eastAsia="ＭＳ ゴシック" w:hAnsi="ＭＳ ゴシック" w:cs="ＭＳ Ｐゴシック"/>
                <w:kern w:val="0"/>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77777777" w:rsidR="00F037A2" w:rsidRPr="008D7F81" w:rsidRDefault="00F037A2" w:rsidP="00EC04E3">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 xml:space="preserve">2.1 </w:t>
            </w:r>
            <w:r w:rsidRPr="008D7F81">
              <w:rPr>
                <w:rFonts w:ascii="ＭＳ ゴシック" w:eastAsia="ＭＳ ゴシック" w:hAnsi="ＭＳ ゴシック" w:cs="ＭＳ Ｐゴシック" w:hint="eastAsia"/>
                <w:kern w:val="0"/>
                <w:sz w:val="18"/>
                <w:szCs w:val="18"/>
              </w:rPr>
              <w:t>調査実施能力</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77777777" w:rsidR="00F037A2" w:rsidRPr="008D7F81" w:rsidRDefault="00F037A2"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Pr="008D7F81">
              <w:rPr>
                <w:rFonts w:ascii="ＭＳ ゴシック" w:eastAsia="ＭＳ ゴシック" w:hAnsi="ＭＳ ゴシック" w:cs="ＭＳ Ｐゴシック"/>
                <w:kern w:val="0"/>
                <w:sz w:val="18"/>
                <w:szCs w:val="18"/>
              </w:rPr>
              <w:t xml:space="preserve"> </w:t>
            </w:r>
            <w:r w:rsidRPr="008D7F81">
              <w:rPr>
                <w:rFonts w:ascii="ＭＳ ゴシック" w:eastAsia="ＭＳ ゴシック" w:hAnsi="ＭＳ ゴシック" w:cs="ＭＳ Ｐゴシック" w:hint="eastAsia"/>
                <w:kern w:val="0"/>
                <w:sz w:val="18"/>
                <w:szCs w:val="18"/>
              </w:rPr>
              <w:t>業務の役割を定めた実動可能な人数が確保されているか。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5939A5D2" w:rsidR="00F037A2" w:rsidRPr="008D7F81" w:rsidRDefault="00F037A2"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w:t>
            </w:r>
            <w:r w:rsidR="003D6A77" w:rsidRPr="008D7F81">
              <w:rPr>
                <w:rFonts w:ascii="ＭＳ ゴシック" w:eastAsia="ＭＳ ゴシック" w:hAnsi="ＭＳ ゴシック" w:cs="ＭＳ Ｐゴシック"/>
                <w:kern w:val="0"/>
                <w:sz w:val="18"/>
                <w:szCs w:val="18"/>
              </w:rPr>
              <w:t>5</w:t>
            </w:r>
          </w:p>
        </w:tc>
        <w:tc>
          <w:tcPr>
            <w:tcW w:w="655" w:type="dxa"/>
            <w:tcBorders>
              <w:top w:val="single" w:sz="4" w:space="0" w:color="auto"/>
              <w:left w:val="nil"/>
              <w:bottom w:val="single" w:sz="4" w:space="0" w:color="auto"/>
              <w:right w:val="single" w:sz="4" w:space="0" w:color="auto"/>
            </w:tcBorders>
            <w:shd w:val="clear" w:color="auto" w:fill="auto"/>
            <w:vAlign w:val="center"/>
          </w:tcPr>
          <w:p w14:paraId="7DF91082"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p>
        </w:tc>
      </w:tr>
      <w:tr w:rsidR="00257AA7" w:rsidRPr="00466189" w14:paraId="4C23EAA7" w14:textId="77777777" w:rsidTr="008D7F81">
        <w:trPr>
          <w:trHeight w:val="764"/>
        </w:trPr>
        <w:tc>
          <w:tcPr>
            <w:tcW w:w="616" w:type="dxa"/>
            <w:vMerge/>
            <w:tcBorders>
              <w:top w:val="single" w:sz="4" w:space="0" w:color="auto"/>
              <w:left w:val="single" w:sz="4" w:space="0" w:color="auto"/>
              <w:right w:val="single" w:sz="4" w:space="0" w:color="auto"/>
            </w:tcBorders>
            <w:vAlign w:val="center"/>
          </w:tcPr>
          <w:p w14:paraId="34A8CEF2" w14:textId="77777777" w:rsidR="003D6A77" w:rsidRPr="008D7F81" w:rsidRDefault="003D6A77" w:rsidP="00EC04E3">
            <w:pPr>
              <w:widowControl/>
              <w:jc w:val="left"/>
              <w:rPr>
                <w:rFonts w:ascii="ＭＳ ゴシック" w:eastAsia="ＭＳ ゴシック" w:hAnsi="ＭＳ ゴシック" w:cs="ＭＳ Ｐゴシック"/>
                <w:kern w:val="0"/>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17EBF6" w14:textId="77777777" w:rsidR="003D6A77" w:rsidRPr="008D7F81" w:rsidRDefault="003D6A77"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6FC4293C" w14:textId="4E8CE575" w:rsidR="003D6A77" w:rsidRPr="008D7F81" w:rsidRDefault="003D6A77"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・ヒアリングの実施に対して、十分な</w:t>
            </w:r>
            <w:r w:rsidR="00714562">
              <w:rPr>
                <w:rFonts w:ascii="ＭＳ ゴシック" w:eastAsia="ＭＳ ゴシック" w:hAnsi="ＭＳ ゴシック" w:cs="ＭＳ Ｐゴシック" w:hint="eastAsia"/>
                <w:kern w:val="0"/>
                <w:sz w:val="18"/>
                <w:szCs w:val="18"/>
              </w:rPr>
              <w:t>体制が</w:t>
            </w:r>
            <w:r w:rsidRPr="008D7F81">
              <w:rPr>
                <w:rFonts w:ascii="ＭＳ ゴシック" w:eastAsia="ＭＳ ゴシック" w:hAnsi="ＭＳ ゴシック" w:cs="ＭＳ Ｐゴシック" w:hint="eastAsia"/>
                <w:kern w:val="0"/>
                <w:sz w:val="18"/>
                <w:szCs w:val="18"/>
              </w:rPr>
              <w:t>確保されている</w:t>
            </w:r>
            <w:r w:rsidR="00DF4F32" w:rsidRPr="008D7F81">
              <w:rPr>
                <w:rFonts w:ascii="ＭＳ ゴシック" w:eastAsia="ＭＳ ゴシック" w:hAnsi="ＭＳ ゴシック" w:cs="ＭＳ Ｐゴシック" w:hint="eastAsia"/>
                <w:kern w:val="0"/>
                <w:sz w:val="18"/>
                <w:szCs w:val="18"/>
              </w:rPr>
              <w:t>か</w:t>
            </w:r>
            <w:r w:rsidRPr="008D7F81">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36EE013" w14:textId="12C6C5C6" w:rsidR="003D6A77" w:rsidRPr="008D7F81" w:rsidRDefault="003D6A77"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F972DB7" w14:textId="18CD2DF0" w:rsidR="003D6A77" w:rsidRPr="008D7F81" w:rsidRDefault="00AD6FB7"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5C1A623" w14:textId="6E9DEAEF" w:rsidR="003D6A77" w:rsidRPr="008D7F81" w:rsidRDefault="003D6A77"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61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10F72B2" w14:textId="77777777" w:rsidR="003D6A77" w:rsidRPr="008D7F81" w:rsidRDefault="003D6A77" w:rsidP="00EC04E3">
            <w:pPr>
              <w:widowControl/>
              <w:jc w:val="center"/>
              <w:rPr>
                <w:rFonts w:ascii="ＭＳ ゴシック" w:eastAsia="ＭＳ ゴシック" w:hAnsi="ＭＳ ゴシック" w:cs="ＭＳ Ｐゴシック"/>
                <w:kern w:val="0"/>
                <w:sz w:val="18"/>
                <w:szCs w:val="18"/>
              </w:rPr>
            </w:pPr>
          </w:p>
        </w:tc>
        <w:tc>
          <w:tcPr>
            <w:tcW w:w="655" w:type="dxa"/>
            <w:tcBorders>
              <w:top w:val="single" w:sz="4" w:space="0" w:color="auto"/>
              <w:left w:val="nil"/>
              <w:bottom w:val="single" w:sz="4" w:space="0" w:color="auto"/>
              <w:right w:val="single" w:sz="4" w:space="0" w:color="auto"/>
            </w:tcBorders>
            <w:shd w:val="clear" w:color="auto" w:fill="auto"/>
            <w:vAlign w:val="center"/>
          </w:tcPr>
          <w:p w14:paraId="38AFD24F" w14:textId="77777777" w:rsidR="003D6A77" w:rsidRPr="008D7F81" w:rsidRDefault="003D6A77" w:rsidP="00EC04E3">
            <w:pPr>
              <w:widowControl/>
              <w:jc w:val="center"/>
              <w:rPr>
                <w:rFonts w:ascii="ＭＳ ゴシック" w:eastAsia="ＭＳ ゴシック" w:hAnsi="ＭＳ ゴシック" w:cs="ＭＳ Ｐゴシック"/>
                <w:kern w:val="0"/>
                <w:sz w:val="18"/>
                <w:szCs w:val="18"/>
              </w:rPr>
            </w:pPr>
          </w:p>
        </w:tc>
      </w:tr>
      <w:tr w:rsidR="00257AA7" w:rsidRPr="00466189" w14:paraId="7DF9108C" w14:textId="77777777" w:rsidTr="00997EAF">
        <w:trPr>
          <w:trHeight w:val="715"/>
        </w:trPr>
        <w:tc>
          <w:tcPr>
            <w:tcW w:w="616" w:type="dxa"/>
            <w:vMerge/>
            <w:tcBorders>
              <w:left w:val="single" w:sz="4" w:space="0" w:color="auto"/>
              <w:right w:val="single" w:sz="4" w:space="0" w:color="auto"/>
            </w:tcBorders>
            <w:vAlign w:val="center"/>
          </w:tcPr>
          <w:p w14:paraId="7DF91084" w14:textId="77777777" w:rsidR="00F037A2" w:rsidRPr="008D7F81" w:rsidRDefault="00F037A2" w:rsidP="00EC04E3">
            <w:pPr>
              <w:widowControl/>
              <w:jc w:val="left"/>
              <w:rPr>
                <w:rFonts w:ascii="ＭＳ ゴシック" w:eastAsia="ＭＳ ゴシック" w:hAnsi="ＭＳ ゴシック" w:cs="ＭＳ Ｐゴシック"/>
                <w:kern w:val="0"/>
                <w:sz w:val="18"/>
                <w:szCs w:val="18"/>
              </w:rPr>
            </w:pPr>
          </w:p>
        </w:tc>
        <w:tc>
          <w:tcPr>
            <w:tcW w:w="2966"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F037A2" w:rsidRPr="008D7F81" w:rsidRDefault="00F037A2"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77777777" w:rsidR="00F037A2" w:rsidRPr="008D7F81" w:rsidRDefault="00F037A2"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Pr="008D7F81">
              <w:rPr>
                <w:rFonts w:ascii="ＭＳ ゴシック" w:eastAsia="ＭＳ ゴシック" w:hAnsi="ＭＳ ゴシック" w:cs="ＭＳ Ｐゴシック"/>
                <w:kern w:val="0"/>
                <w:sz w:val="18"/>
                <w:szCs w:val="18"/>
              </w:rPr>
              <w:t xml:space="preserve"> </w:t>
            </w:r>
            <w:r w:rsidRPr="008D7F81">
              <w:rPr>
                <w:rFonts w:ascii="ＭＳ ゴシック" w:eastAsia="ＭＳ ゴシック" w:hAnsi="ＭＳ ゴシック" w:cs="ＭＳ Ｐゴシック" w:hint="eastAsia"/>
                <w:kern w:val="0"/>
                <w:sz w:val="18"/>
                <w:szCs w:val="18"/>
              </w:rPr>
              <w:t>円滑な事業遂行のための人員補助体制が組み込まれた体制になっているか。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8"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9" w14:textId="6E75F987" w:rsidR="00F037A2" w:rsidRPr="008D7F81" w:rsidRDefault="008F7277" w:rsidP="00EC04E3">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8A"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p>
        </w:tc>
        <w:tc>
          <w:tcPr>
            <w:tcW w:w="655" w:type="dxa"/>
            <w:tcBorders>
              <w:top w:val="single" w:sz="4" w:space="0" w:color="auto"/>
              <w:left w:val="nil"/>
              <w:bottom w:val="single" w:sz="4" w:space="0" w:color="auto"/>
              <w:right w:val="single" w:sz="4" w:space="0" w:color="auto"/>
            </w:tcBorders>
            <w:shd w:val="clear" w:color="auto" w:fill="auto"/>
            <w:vAlign w:val="center"/>
          </w:tcPr>
          <w:p w14:paraId="7DF9108B"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p>
        </w:tc>
      </w:tr>
      <w:tr w:rsidR="00257AA7" w:rsidRPr="00466189" w14:paraId="7DF91095" w14:textId="77777777" w:rsidTr="00997EAF">
        <w:trPr>
          <w:trHeight w:val="705"/>
        </w:trPr>
        <w:tc>
          <w:tcPr>
            <w:tcW w:w="616" w:type="dxa"/>
            <w:vMerge/>
            <w:tcBorders>
              <w:left w:val="single" w:sz="4" w:space="0" w:color="auto"/>
              <w:right w:val="single" w:sz="4" w:space="0" w:color="auto"/>
            </w:tcBorders>
            <w:vAlign w:val="center"/>
          </w:tcPr>
          <w:p w14:paraId="7DF9108D" w14:textId="77777777" w:rsidR="00F037A2" w:rsidRPr="008D7F81" w:rsidRDefault="00F037A2" w:rsidP="00EC04E3">
            <w:pPr>
              <w:widowControl/>
              <w:jc w:val="left"/>
              <w:rPr>
                <w:rFonts w:ascii="ＭＳ ゴシック" w:eastAsia="ＭＳ ゴシック" w:hAnsi="ＭＳ ゴシック" w:cs="ＭＳ Ｐゴシック"/>
                <w:kern w:val="0"/>
                <w:sz w:val="18"/>
                <w:szCs w:val="18"/>
              </w:rPr>
            </w:pPr>
          </w:p>
        </w:tc>
        <w:tc>
          <w:tcPr>
            <w:tcW w:w="2966"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77777777" w:rsidR="00F037A2" w:rsidRPr="008D7F81" w:rsidRDefault="00F037A2" w:rsidP="00EC04E3">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 xml:space="preserve">2.2 </w:t>
            </w:r>
            <w:r w:rsidRPr="008D7F81">
              <w:rPr>
                <w:rFonts w:ascii="ＭＳ ゴシック" w:eastAsia="ＭＳ ゴシック" w:hAnsi="ＭＳ ゴシック" w:cs="ＭＳ Ｐゴシック" w:hint="eastAsia"/>
                <w:kern w:val="0"/>
                <w:sz w:val="18"/>
                <w:szCs w:val="18"/>
              </w:rPr>
              <w:t>類似業務の経験</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7DF9108F" w14:textId="2A6A3546" w:rsidR="00F037A2" w:rsidRPr="008D7F81" w:rsidRDefault="008F7277" w:rsidP="00EC04E3">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Pr="008D7F81">
              <w:rPr>
                <w:rFonts w:ascii="ＭＳ ゴシック" w:eastAsia="ＭＳ ゴシック" w:hAnsi="ＭＳ ゴシック" w:cs="ＭＳ Ｐゴシック"/>
                <w:kern w:val="0"/>
                <w:sz w:val="18"/>
                <w:szCs w:val="18"/>
              </w:rPr>
              <w:t xml:space="preserve"> </w:t>
            </w:r>
            <w:r w:rsidRPr="008D7F81">
              <w:rPr>
                <w:rFonts w:ascii="ＭＳ ゴシック" w:eastAsia="ＭＳ ゴシック" w:hAnsi="ＭＳ ゴシック" w:cs="ＭＳ Ｐゴシック" w:hint="eastAsia"/>
                <w:kern w:val="0"/>
                <w:sz w:val="18"/>
                <w:szCs w:val="18"/>
              </w:rPr>
              <w:t>過去に組織としてデータマネジメントに関する調査を実施した経験があることが、説明されているか。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F91090" w14:textId="0E4BA375" w:rsidR="00F037A2" w:rsidRPr="008D7F81" w:rsidRDefault="009A5CF2"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1" w14:textId="06CA6CD7" w:rsidR="00F037A2" w:rsidRPr="008D7F81" w:rsidRDefault="009A5CF2"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2" w14:textId="35A533D5" w:rsidR="00F037A2" w:rsidRPr="008D7F81" w:rsidRDefault="00AD6FB7"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16" w:type="dxa"/>
            <w:tcBorders>
              <w:top w:val="single" w:sz="4" w:space="0" w:color="auto"/>
              <w:left w:val="nil"/>
              <w:bottom w:val="single" w:sz="4" w:space="0" w:color="auto"/>
              <w:right w:val="single" w:sz="4" w:space="0" w:color="auto"/>
            </w:tcBorders>
            <w:shd w:val="clear" w:color="auto" w:fill="auto"/>
            <w:vAlign w:val="center"/>
          </w:tcPr>
          <w:p w14:paraId="7DF91093" w14:textId="7F6337E9" w:rsidR="00F037A2" w:rsidRPr="008D7F81" w:rsidRDefault="009A5CF2"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655" w:type="dxa"/>
            <w:tcBorders>
              <w:top w:val="single" w:sz="4" w:space="0" w:color="auto"/>
              <w:left w:val="nil"/>
              <w:bottom w:val="single" w:sz="4" w:space="0" w:color="auto"/>
              <w:right w:val="single" w:sz="4" w:space="0" w:color="auto"/>
            </w:tcBorders>
            <w:shd w:val="clear" w:color="auto" w:fill="auto"/>
            <w:vAlign w:val="center"/>
          </w:tcPr>
          <w:p w14:paraId="7DF91094" w14:textId="77777777" w:rsidR="00F037A2" w:rsidRPr="008D7F81" w:rsidRDefault="00F037A2" w:rsidP="00EC04E3">
            <w:pPr>
              <w:widowControl/>
              <w:jc w:val="center"/>
              <w:rPr>
                <w:rFonts w:ascii="ＭＳ ゴシック" w:eastAsia="ＭＳ ゴシック" w:hAnsi="ＭＳ ゴシック" w:cs="ＭＳ Ｐゴシック"/>
                <w:kern w:val="0"/>
                <w:sz w:val="18"/>
                <w:szCs w:val="18"/>
              </w:rPr>
            </w:pPr>
          </w:p>
        </w:tc>
      </w:tr>
      <w:tr w:rsidR="00257AA7" w:rsidRPr="00466189" w14:paraId="35401093" w14:textId="77777777" w:rsidTr="00997EAF">
        <w:trPr>
          <w:trHeight w:val="705"/>
        </w:trPr>
        <w:tc>
          <w:tcPr>
            <w:tcW w:w="616" w:type="dxa"/>
            <w:vMerge/>
            <w:tcBorders>
              <w:left w:val="single" w:sz="4" w:space="0" w:color="auto"/>
              <w:bottom w:val="single" w:sz="4" w:space="0" w:color="auto"/>
              <w:right w:val="single" w:sz="4" w:space="0" w:color="auto"/>
            </w:tcBorders>
            <w:vAlign w:val="center"/>
          </w:tcPr>
          <w:p w14:paraId="425FAE1F"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tc>
        <w:tc>
          <w:tcPr>
            <w:tcW w:w="2966" w:type="dxa"/>
            <w:gridSpan w:val="2"/>
            <w:tcBorders>
              <w:top w:val="single" w:sz="4" w:space="0" w:color="auto"/>
              <w:left w:val="nil"/>
              <w:bottom w:val="single" w:sz="4" w:space="0" w:color="auto"/>
              <w:right w:val="single" w:sz="4" w:space="0" w:color="auto"/>
            </w:tcBorders>
            <w:shd w:val="clear" w:color="auto" w:fill="auto"/>
            <w:noWrap/>
            <w:vAlign w:val="center"/>
          </w:tcPr>
          <w:p w14:paraId="6BA7C06A" w14:textId="1F658AC7" w:rsidR="00F037A2" w:rsidRPr="008D7F81" w:rsidRDefault="00F037A2" w:rsidP="00F037A2">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2.3事業実施体制</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1D8D8497" w14:textId="38ABD23E" w:rsidR="00F037A2" w:rsidRPr="008D7F81" w:rsidRDefault="008F7277" w:rsidP="00F037A2">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・事業の実施体制及び役割が、実施内容と整合しており、要員数、体制、役割分担が明確にされているか。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92465DA" w14:textId="10368BB4" w:rsidR="00F037A2" w:rsidRPr="008D7F81" w:rsidRDefault="00F037A2"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4644398" w14:textId="179A377C" w:rsidR="00F037A2" w:rsidRPr="008D7F81" w:rsidRDefault="00F037A2"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5821188" w14:textId="124F4147" w:rsidR="00F037A2" w:rsidRPr="008D7F81" w:rsidRDefault="00F037A2"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616" w:type="dxa"/>
            <w:tcBorders>
              <w:top w:val="single" w:sz="4" w:space="0" w:color="auto"/>
              <w:left w:val="nil"/>
              <w:bottom w:val="single" w:sz="4" w:space="0" w:color="auto"/>
              <w:right w:val="single" w:sz="4" w:space="0" w:color="auto"/>
            </w:tcBorders>
            <w:shd w:val="clear" w:color="auto" w:fill="auto"/>
            <w:vAlign w:val="center"/>
          </w:tcPr>
          <w:p w14:paraId="19E77D27" w14:textId="1589C212" w:rsidR="00F037A2" w:rsidRPr="008D7F81" w:rsidRDefault="00F037A2"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655" w:type="dxa"/>
            <w:tcBorders>
              <w:top w:val="single" w:sz="4" w:space="0" w:color="auto"/>
              <w:left w:val="nil"/>
              <w:bottom w:val="single" w:sz="4" w:space="0" w:color="auto"/>
              <w:right w:val="single" w:sz="4" w:space="0" w:color="auto"/>
            </w:tcBorders>
            <w:shd w:val="clear" w:color="auto" w:fill="auto"/>
            <w:vAlign w:val="center"/>
          </w:tcPr>
          <w:p w14:paraId="60B906A0" w14:textId="77777777" w:rsidR="00F037A2" w:rsidRPr="008D7F81" w:rsidRDefault="00F037A2" w:rsidP="00F037A2">
            <w:pPr>
              <w:widowControl/>
              <w:jc w:val="center"/>
              <w:rPr>
                <w:rFonts w:ascii="ＭＳ ゴシック" w:eastAsia="ＭＳ ゴシック" w:hAnsi="ＭＳ ゴシック" w:cs="ＭＳ Ｐゴシック"/>
                <w:kern w:val="0"/>
                <w:sz w:val="18"/>
                <w:szCs w:val="18"/>
              </w:rPr>
            </w:pPr>
          </w:p>
        </w:tc>
      </w:tr>
      <w:tr w:rsidR="00466189" w:rsidRPr="00466189" w14:paraId="7DF91097" w14:textId="624DFB6A" w:rsidTr="008D7F81">
        <w:trPr>
          <w:trHeight w:val="438"/>
        </w:trPr>
        <w:tc>
          <w:tcPr>
            <w:tcW w:w="10098"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F037A2" w:rsidRPr="008D7F81" w:rsidRDefault="00F037A2" w:rsidP="00F037A2">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3　業務従事者の経験・能力</w:t>
            </w:r>
          </w:p>
        </w:tc>
      </w:tr>
      <w:tr w:rsidR="00257AA7" w:rsidRPr="00466189" w14:paraId="7DF910A0" w14:textId="77777777" w:rsidTr="008D7F81">
        <w:trPr>
          <w:trHeight w:val="669"/>
        </w:trPr>
        <w:tc>
          <w:tcPr>
            <w:tcW w:w="616" w:type="dxa"/>
            <w:tcBorders>
              <w:top w:val="single" w:sz="4" w:space="0" w:color="auto"/>
              <w:left w:val="single" w:sz="4" w:space="0" w:color="auto"/>
              <w:right w:val="single" w:sz="4" w:space="0" w:color="auto"/>
            </w:tcBorders>
            <w:shd w:val="clear" w:color="auto" w:fill="auto"/>
            <w:noWrap/>
            <w:vAlign w:val="center"/>
          </w:tcPr>
          <w:p w14:paraId="7DF91098" w14:textId="77777777" w:rsidR="008F7277" w:rsidRPr="008D7F81" w:rsidRDefault="008F7277" w:rsidP="00F037A2">
            <w:pPr>
              <w:jc w:val="center"/>
              <w:rPr>
                <w:rFonts w:ascii="ＭＳ ゴシック" w:eastAsia="ＭＳ ゴシック" w:hAnsi="ＭＳ ゴシック" w:cs="ＭＳ Ｐゴシック"/>
                <w:kern w:val="0"/>
                <w:sz w:val="18"/>
                <w:szCs w:val="18"/>
              </w:rPr>
            </w:pPr>
          </w:p>
        </w:tc>
        <w:tc>
          <w:tcPr>
            <w:tcW w:w="2966" w:type="dxa"/>
            <w:gridSpan w:val="2"/>
            <w:tcBorders>
              <w:top w:val="single" w:sz="4" w:space="0" w:color="auto"/>
              <w:left w:val="nil"/>
              <w:right w:val="single" w:sz="4" w:space="0" w:color="auto"/>
            </w:tcBorders>
            <w:shd w:val="clear" w:color="auto" w:fill="auto"/>
            <w:noWrap/>
            <w:vAlign w:val="center"/>
          </w:tcPr>
          <w:p w14:paraId="7DF91099" w14:textId="77777777" w:rsidR="008F7277" w:rsidRPr="008D7F81" w:rsidRDefault="008F7277" w:rsidP="00F037A2">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 xml:space="preserve">3.1 </w:t>
            </w:r>
            <w:r w:rsidRPr="008D7F81">
              <w:rPr>
                <w:rFonts w:ascii="ＭＳ ゴシック" w:eastAsia="ＭＳ ゴシック" w:hAnsi="ＭＳ ゴシック" w:cs="ＭＳ Ｐゴシック" w:hint="eastAsia"/>
                <w:kern w:val="0"/>
                <w:sz w:val="18"/>
                <w:szCs w:val="18"/>
              </w:rPr>
              <w:t>類似調査業務の経験</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9A" w14:textId="2365C6C2" w:rsidR="008F7277" w:rsidRPr="008D7F81" w:rsidRDefault="008F7277" w:rsidP="00F037A2">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Pr="008D7F81">
              <w:rPr>
                <w:rFonts w:ascii="ＭＳ ゴシック" w:eastAsia="ＭＳ ゴシック" w:hAnsi="ＭＳ ゴシック" w:cs="ＭＳ Ｐゴシック"/>
                <w:kern w:val="0"/>
                <w:sz w:val="18"/>
                <w:szCs w:val="18"/>
              </w:rPr>
              <w:t xml:space="preserve"> </w:t>
            </w:r>
            <w:r w:rsidRPr="008D7F81">
              <w:rPr>
                <w:rFonts w:ascii="ＭＳ ゴシック" w:eastAsia="ＭＳ ゴシック" w:hAnsi="ＭＳ ゴシック" w:cs="ＭＳ Ｐゴシック" w:hint="eastAsia"/>
                <w:kern w:val="0"/>
                <w:sz w:val="18"/>
                <w:szCs w:val="18"/>
              </w:rPr>
              <w:t>過去にデータマネジメントに関する調査を行った経験があることが、説明されているか。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9B" w14:textId="77777777" w:rsidR="008F7277" w:rsidRPr="008D7F81" w:rsidRDefault="008F7277"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7777777" w:rsidR="008F7277" w:rsidRPr="008D7F81" w:rsidRDefault="008F7277"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8F7277" w:rsidRPr="008D7F81" w:rsidRDefault="008F7277"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616" w:type="dxa"/>
            <w:tcBorders>
              <w:top w:val="single" w:sz="4" w:space="0" w:color="auto"/>
              <w:left w:val="nil"/>
              <w:right w:val="single" w:sz="4" w:space="0" w:color="auto"/>
            </w:tcBorders>
            <w:shd w:val="clear" w:color="auto" w:fill="auto"/>
            <w:vAlign w:val="center"/>
          </w:tcPr>
          <w:p w14:paraId="7DF9109E" w14:textId="1286D1ED" w:rsidR="008F7277" w:rsidRPr="008D7F81" w:rsidRDefault="008F7277"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5</w:t>
            </w:r>
          </w:p>
        </w:tc>
        <w:tc>
          <w:tcPr>
            <w:tcW w:w="655" w:type="dxa"/>
            <w:tcBorders>
              <w:top w:val="single" w:sz="4" w:space="0" w:color="auto"/>
              <w:left w:val="nil"/>
              <w:bottom w:val="single" w:sz="4" w:space="0" w:color="auto"/>
              <w:right w:val="single" w:sz="4" w:space="0" w:color="auto"/>
            </w:tcBorders>
            <w:shd w:val="clear" w:color="auto" w:fill="auto"/>
            <w:vAlign w:val="center"/>
          </w:tcPr>
          <w:p w14:paraId="7DF9109F" w14:textId="77777777" w:rsidR="008F7277" w:rsidRPr="008D7F81" w:rsidRDefault="008F7277" w:rsidP="00F037A2">
            <w:pPr>
              <w:widowControl/>
              <w:jc w:val="center"/>
              <w:rPr>
                <w:rFonts w:ascii="ＭＳ ゴシック" w:eastAsia="ＭＳ ゴシック" w:hAnsi="ＭＳ ゴシック" w:cs="ＭＳ Ｐゴシック"/>
                <w:kern w:val="0"/>
                <w:sz w:val="18"/>
                <w:szCs w:val="18"/>
              </w:rPr>
            </w:pPr>
          </w:p>
        </w:tc>
      </w:tr>
      <w:tr w:rsidR="00257AA7" w:rsidRPr="00466189" w14:paraId="7DF910C4" w14:textId="77777777" w:rsidTr="008D7F81">
        <w:trPr>
          <w:trHeight w:val="711"/>
        </w:trPr>
        <w:tc>
          <w:tcPr>
            <w:tcW w:w="616" w:type="dxa"/>
            <w:tcBorders>
              <w:left w:val="single" w:sz="4" w:space="0" w:color="auto"/>
              <w:right w:val="single" w:sz="4" w:space="0" w:color="auto"/>
            </w:tcBorders>
            <w:shd w:val="clear" w:color="auto" w:fill="auto"/>
            <w:noWrap/>
            <w:vAlign w:val="center"/>
          </w:tcPr>
          <w:p w14:paraId="7DF910BC" w14:textId="77777777" w:rsidR="008F7277" w:rsidRPr="008D7F81" w:rsidRDefault="008F7277" w:rsidP="00F037A2">
            <w:pPr>
              <w:jc w:val="center"/>
              <w:rPr>
                <w:rFonts w:ascii="ＭＳ ゴシック" w:eastAsia="ＭＳ ゴシック" w:hAnsi="ＭＳ ゴシック" w:cs="ＭＳ Ｐゴシック"/>
                <w:kern w:val="0"/>
                <w:sz w:val="18"/>
                <w:szCs w:val="18"/>
              </w:rPr>
            </w:pPr>
          </w:p>
        </w:tc>
        <w:tc>
          <w:tcPr>
            <w:tcW w:w="2966" w:type="dxa"/>
            <w:gridSpan w:val="2"/>
            <w:tcBorders>
              <w:top w:val="single" w:sz="4" w:space="0" w:color="auto"/>
              <w:left w:val="nil"/>
              <w:right w:val="single" w:sz="4" w:space="0" w:color="auto"/>
            </w:tcBorders>
            <w:shd w:val="clear" w:color="auto" w:fill="auto"/>
            <w:noWrap/>
            <w:vAlign w:val="center"/>
          </w:tcPr>
          <w:p w14:paraId="7DF910BD" w14:textId="77777777" w:rsidR="008F7277" w:rsidRPr="008D7F81" w:rsidRDefault="008F7277" w:rsidP="00F037A2">
            <w:pP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 xml:space="preserve">3.2 </w:t>
            </w:r>
            <w:r w:rsidRPr="008D7F81">
              <w:rPr>
                <w:rFonts w:ascii="ＭＳ ゴシック" w:eastAsia="ＭＳ ゴシック" w:hAnsi="ＭＳ ゴシック" w:cs="ＭＳ Ｐゴシック" w:hint="eastAsia"/>
                <w:kern w:val="0"/>
                <w:sz w:val="18"/>
                <w:szCs w:val="18"/>
              </w:rPr>
              <w:t>調査内容に関する専門知識・適格性</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BE" w14:textId="58BEB079" w:rsidR="008F7277" w:rsidRPr="008D7F81" w:rsidRDefault="008F7277" w:rsidP="00F037A2">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w:t>
            </w:r>
            <w:r w:rsidRPr="008D7F81">
              <w:rPr>
                <w:rFonts w:ascii="ＭＳ ゴシック" w:eastAsia="ＭＳ ゴシック" w:hAnsi="ＭＳ ゴシック" w:cs="ＭＳ Ｐゴシック"/>
                <w:kern w:val="0"/>
                <w:sz w:val="18"/>
                <w:szCs w:val="18"/>
              </w:rPr>
              <w:t xml:space="preserve"> </w:t>
            </w:r>
            <w:r w:rsidRPr="008D7F81">
              <w:rPr>
                <w:rFonts w:ascii="ＭＳ ゴシック" w:eastAsia="ＭＳ ゴシック" w:hAnsi="ＭＳ ゴシック" w:cs="ＭＳ Ｐゴシック" w:hint="eastAsia"/>
                <w:kern w:val="0"/>
                <w:sz w:val="18"/>
                <w:szCs w:val="18"/>
              </w:rPr>
              <w:t>データマネジメントに関する専門知識・知見を持っていることが説明されているか。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BF" w14:textId="1C64E1E1" w:rsidR="008F7277" w:rsidRPr="008D7F81" w:rsidRDefault="009A5CF2" w:rsidP="0005512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0" w14:textId="653A2E82" w:rsidR="008F7277" w:rsidRPr="008D7F81" w:rsidRDefault="009A5CF2" w:rsidP="00F037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1" w14:textId="0D454643" w:rsidR="008F7277" w:rsidRPr="008D7F81" w:rsidRDefault="00AD6FB7" w:rsidP="00F037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16" w:type="dxa"/>
            <w:tcBorders>
              <w:top w:val="single" w:sz="4" w:space="0" w:color="auto"/>
              <w:left w:val="nil"/>
              <w:right w:val="single" w:sz="4" w:space="0" w:color="auto"/>
            </w:tcBorders>
            <w:shd w:val="clear" w:color="auto" w:fill="auto"/>
            <w:vAlign w:val="center"/>
          </w:tcPr>
          <w:p w14:paraId="7DF910C2" w14:textId="035279E1" w:rsidR="008F7277" w:rsidRPr="008D7F81" w:rsidRDefault="009A5CF2" w:rsidP="00F037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655" w:type="dxa"/>
            <w:tcBorders>
              <w:top w:val="single" w:sz="4" w:space="0" w:color="auto"/>
              <w:left w:val="nil"/>
              <w:bottom w:val="single" w:sz="4" w:space="0" w:color="auto"/>
              <w:right w:val="single" w:sz="4" w:space="0" w:color="auto"/>
            </w:tcBorders>
            <w:shd w:val="clear" w:color="auto" w:fill="auto"/>
            <w:vAlign w:val="center"/>
          </w:tcPr>
          <w:p w14:paraId="7DF910C3" w14:textId="77777777" w:rsidR="008F7277" w:rsidRPr="008D7F81" w:rsidRDefault="008F7277" w:rsidP="00F037A2">
            <w:pPr>
              <w:widowControl/>
              <w:jc w:val="center"/>
              <w:rPr>
                <w:rFonts w:ascii="ＭＳ ゴシック" w:eastAsia="ＭＳ ゴシック" w:hAnsi="ＭＳ ゴシック" w:cs="ＭＳ Ｐゴシック"/>
                <w:kern w:val="0"/>
                <w:sz w:val="18"/>
                <w:szCs w:val="18"/>
              </w:rPr>
            </w:pPr>
          </w:p>
        </w:tc>
      </w:tr>
      <w:tr w:rsidR="00466189" w:rsidRPr="00466189" w14:paraId="31BB23B0" w14:textId="77777777" w:rsidTr="008D7F81">
        <w:trPr>
          <w:trHeight w:val="438"/>
        </w:trPr>
        <w:tc>
          <w:tcPr>
            <w:tcW w:w="10098"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F037A2" w:rsidRPr="008D7F81" w:rsidRDefault="00F037A2" w:rsidP="00F037A2">
            <w:pPr>
              <w:widowControl/>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4</w:t>
            </w:r>
            <w:r w:rsidRPr="008D7F81">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57AA7" w:rsidRPr="00466189" w14:paraId="64A3103D" w14:textId="77777777" w:rsidTr="008D7F81">
        <w:trPr>
          <w:trHeight w:val="2801"/>
        </w:trPr>
        <w:tc>
          <w:tcPr>
            <w:tcW w:w="616" w:type="dxa"/>
            <w:tcBorders>
              <w:top w:val="single" w:sz="4" w:space="0" w:color="auto"/>
              <w:left w:val="single" w:sz="4" w:space="0" w:color="auto"/>
              <w:bottom w:val="single" w:sz="4" w:space="0" w:color="auto"/>
              <w:right w:val="single" w:sz="4" w:space="0" w:color="auto"/>
            </w:tcBorders>
            <w:vAlign w:val="center"/>
          </w:tcPr>
          <w:p w14:paraId="6A8A60A7"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tc>
        <w:tc>
          <w:tcPr>
            <w:tcW w:w="296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F037A2" w:rsidRPr="008D7F81" w:rsidRDefault="00F037A2" w:rsidP="00F037A2">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p w14:paraId="25458684" w14:textId="68030A83" w:rsidR="00F037A2" w:rsidRPr="008D7F81" w:rsidRDefault="00F037A2" w:rsidP="00F037A2">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527A0D06" w:rsidR="00F037A2" w:rsidRPr="008D7F81" w:rsidRDefault="00F037A2" w:rsidP="00F037A2">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59E1106F" w14:textId="5E8F88FD" w:rsidR="00F037A2" w:rsidRPr="008D7F81" w:rsidRDefault="00F037A2" w:rsidP="00F037A2">
            <w:pPr>
              <w:widowControl/>
              <w:jc w:val="left"/>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05275" w14:textId="77777777" w:rsidR="00F037A2" w:rsidRPr="008D7F81" w:rsidRDefault="00F037A2"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F037A2" w:rsidRPr="008D7F81" w:rsidRDefault="00F037A2"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0D87685F" w:rsidR="00F037A2" w:rsidRPr="00AA6E26" w:rsidRDefault="003D6A77" w:rsidP="00F037A2">
            <w:pPr>
              <w:widowControl/>
              <w:jc w:val="center"/>
              <w:rPr>
                <w:rFonts w:ascii="ＭＳ ゴシック" w:eastAsia="ＭＳ ゴシック" w:hAnsi="ＭＳ ゴシック" w:cs="ＭＳ Ｐゴシック"/>
                <w:kern w:val="0"/>
                <w:sz w:val="18"/>
                <w:szCs w:val="18"/>
              </w:rPr>
            </w:pPr>
            <w:r w:rsidRPr="00AA6E26">
              <w:rPr>
                <w:rFonts w:ascii="ＭＳ ゴシック" w:eastAsia="ＭＳ ゴシック" w:hAnsi="ＭＳ ゴシック" w:cs="ＭＳ Ｐゴシック"/>
                <w:kern w:val="0"/>
                <w:sz w:val="18"/>
                <w:szCs w:val="18"/>
              </w:rPr>
              <w:t>6</w:t>
            </w:r>
          </w:p>
        </w:tc>
        <w:tc>
          <w:tcPr>
            <w:tcW w:w="616" w:type="dxa"/>
            <w:tcBorders>
              <w:top w:val="single" w:sz="4" w:space="0" w:color="auto"/>
              <w:left w:val="nil"/>
              <w:bottom w:val="single" w:sz="4" w:space="0" w:color="auto"/>
              <w:right w:val="single" w:sz="4" w:space="0" w:color="auto"/>
            </w:tcBorders>
            <w:shd w:val="clear" w:color="auto" w:fill="auto"/>
            <w:vAlign w:val="center"/>
          </w:tcPr>
          <w:p w14:paraId="3897D974" w14:textId="1EBBC4A7" w:rsidR="00F037A2" w:rsidRPr="00AA6E26" w:rsidRDefault="003D6A77" w:rsidP="00F037A2">
            <w:pPr>
              <w:widowControl/>
              <w:jc w:val="center"/>
              <w:rPr>
                <w:rFonts w:ascii="ＭＳ ゴシック" w:eastAsia="ＭＳ ゴシック" w:hAnsi="ＭＳ ゴシック" w:cs="ＭＳ Ｐゴシック"/>
                <w:kern w:val="0"/>
                <w:sz w:val="18"/>
                <w:szCs w:val="18"/>
              </w:rPr>
            </w:pPr>
            <w:r w:rsidRPr="00AA6E26">
              <w:rPr>
                <w:rFonts w:ascii="ＭＳ ゴシック" w:eastAsia="ＭＳ ゴシック" w:hAnsi="ＭＳ ゴシック" w:cs="ＭＳ Ｐゴシック"/>
                <w:kern w:val="0"/>
                <w:sz w:val="18"/>
                <w:szCs w:val="18"/>
              </w:rPr>
              <w:t>6</w:t>
            </w:r>
          </w:p>
        </w:tc>
        <w:tc>
          <w:tcPr>
            <w:tcW w:w="655" w:type="dxa"/>
            <w:tcBorders>
              <w:top w:val="single" w:sz="4" w:space="0" w:color="auto"/>
              <w:left w:val="nil"/>
              <w:bottom w:val="single" w:sz="4" w:space="0" w:color="auto"/>
              <w:right w:val="single" w:sz="4" w:space="0" w:color="auto"/>
            </w:tcBorders>
            <w:shd w:val="clear" w:color="auto" w:fill="auto"/>
            <w:vAlign w:val="center"/>
          </w:tcPr>
          <w:p w14:paraId="347E1973" w14:textId="77777777" w:rsidR="00F037A2" w:rsidRPr="00466189" w:rsidRDefault="00F037A2" w:rsidP="00F037A2">
            <w:pPr>
              <w:widowControl/>
              <w:jc w:val="center"/>
              <w:rPr>
                <w:rFonts w:ascii="ＭＳ ゴシック" w:eastAsia="ＭＳ ゴシック" w:hAnsi="ＭＳ ゴシック" w:cs="ＭＳ Ｐゴシック"/>
                <w:kern w:val="0"/>
                <w:sz w:val="18"/>
                <w:szCs w:val="18"/>
              </w:rPr>
            </w:pPr>
          </w:p>
        </w:tc>
      </w:tr>
      <w:tr w:rsidR="00257AA7" w:rsidRPr="00466189" w14:paraId="7DF910E0" w14:textId="77777777" w:rsidTr="00257AA7">
        <w:trPr>
          <w:trHeight w:val="409"/>
        </w:trPr>
        <w:tc>
          <w:tcPr>
            <w:tcW w:w="616" w:type="dxa"/>
            <w:tcBorders>
              <w:top w:val="single" w:sz="4" w:space="0" w:color="auto"/>
              <w:left w:val="nil"/>
              <w:bottom w:val="nil"/>
              <w:right w:val="nil"/>
            </w:tcBorders>
            <w:shd w:val="clear" w:color="auto" w:fill="auto"/>
            <w:noWrap/>
            <w:vAlign w:val="center"/>
          </w:tcPr>
          <w:p w14:paraId="7DF910D7"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tc>
        <w:tc>
          <w:tcPr>
            <w:tcW w:w="368" w:type="dxa"/>
            <w:tcBorders>
              <w:top w:val="single" w:sz="4" w:space="0" w:color="auto"/>
              <w:left w:val="nil"/>
              <w:bottom w:val="nil"/>
              <w:right w:val="nil"/>
            </w:tcBorders>
            <w:shd w:val="clear" w:color="auto" w:fill="auto"/>
            <w:noWrap/>
            <w:vAlign w:val="center"/>
          </w:tcPr>
          <w:p w14:paraId="7DF910D8"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tc>
        <w:tc>
          <w:tcPr>
            <w:tcW w:w="2808" w:type="dxa"/>
            <w:gridSpan w:val="2"/>
            <w:tcBorders>
              <w:top w:val="single" w:sz="4" w:space="0" w:color="auto"/>
              <w:left w:val="nil"/>
              <w:bottom w:val="nil"/>
              <w:right w:val="nil"/>
            </w:tcBorders>
            <w:shd w:val="clear" w:color="auto" w:fill="auto"/>
            <w:noWrap/>
            <w:vAlign w:val="center"/>
          </w:tcPr>
          <w:p w14:paraId="7DF910D9"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tc>
        <w:tc>
          <w:tcPr>
            <w:tcW w:w="3683" w:type="dxa"/>
            <w:gridSpan w:val="2"/>
            <w:tcBorders>
              <w:top w:val="single" w:sz="4" w:space="0" w:color="auto"/>
              <w:left w:val="nil"/>
              <w:bottom w:val="nil"/>
              <w:right w:val="nil"/>
            </w:tcBorders>
            <w:shd w:val="clear" w:color="auto" w:fill="auto"/>
            <w:noWrap/>
            <w:vAlign w:val="center"/>
          </w:tcPr>
          <w:p w14:paraId="7DF910DB"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E1A4DB6" w:rsidR="00F037A2" w:rsidRPr="008D7F81" w:rsidRDefault="00043E94" w:rsidP="00F037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2223EF9A" w:rsidR="00F037A2" w:rsidRPr="008D7F81" w:rsidRDefault="00043E94" w:rsidP="00F037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86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DF910DE" w14:textId="42BB416A" w:rsidR="00F037A2" w:rsidRPr="008D7F81" w:rsidRDefault="00A424CD" w:rsidP="00F037A2">
            <w:pPr>
              <w:widowControl/>
              <w:jc w:val="center"/>
              <w:rPr>
                <w:rFonts w:ascii="ＭＳ ゴシック" w:eastAsia="ＭＳ ゴシック" w:hAnsi="ＭＳ ゴシック" w:cs="ＭＳ Ｐゴシック"/>
                <w:kern w:val="0"/>
                <w:sz w:val="18"/>
                <w:szCs w:val="18"/>
              </w:rPr>
            </w:pPr>
            <w:r w:rsidRPr="008D7F81">
              <w:rPr>
                <w:rFonts w:ascii="ＭＳ ゴシック" w:eastAsia="ＭＳ ゴシック" w:hAnsi="ＭＳ ゴシック" w:cs="ＭＳ Ｐゴシック"/>
                <w:kern w:val="0"/>
                <w:sz w:val="18"/>
                <w:szCs w:val="18"/>
              </w:rPr>
              <w:t>136</w:t>
            </w:r>
          </w:p>
        </w:tc>
        <w:tc>
          <w:tcPr>
            <w:tcW w:w="655" w:type="dxa"/>
            <w:tcBorders>
              <w:top w:val="single" w:sz="4" w:space="0" w:color="auto"/>
              <w:left w:val="nil"/>
              <w:bottom w:val="nil"/>
              <w:right w:val="nil"/>
            </w:tcBorders>
            <w:shd w:val="clear" w:color="auto" w:fill="auto"/>
            <w:noWrap/>
            <w:vAlign w:val="center"/>
          </w:tcPr>
          <w:p w14:paraId="7DF910DF" w14:textId="77777777" w:rsidR="00F037A2" w:rsidRPr="008D7F81" w:rsidRDefault="00F037A2" w:rsidP="00F037A2">
            <w:pPr>
              <w:widowControl/>
              <w:jc w:val="left"/>
              <w:rPr>
                <w:rFonts w:ascii="ＭＳ ゴシック" w:eastAsia="ＭＳ ゴシック" w:hAnsi="ＭＳ ゴシック" w:cs="ＭＳ Ｐゴシック"/>
                <w:kern w:val="0"/>
                <w:sz w:val="18"/>
                <w:szCs w:val="18"/>
              </w:rPr>
            </w:pPr>
          </w:p>
        </w:tc>
      </w:tr>
    </w:tbl>
    <w:p w14:paraId="7DF910E3" w14:textId="77777777" w:rsidR="00FC0D06" w:rsidRPr="008D7F81" w:rsidRDefault="00FC0D06" w:rsidP="00FC0D06">
      <w:pPr>
        <w:ind w:firstLineChars="200" w:firstLine="420"/>
        <w:rPr>
          <w:rFonts w:ascii="ＭＳ 明朝" w:hAnsi="ＭＳ 明朝"/>
        </w:rPr>
      </w:pPr>
      <w:r w:rsidRPr="008D7F81">
        <w:rPr>
          <w:rFonts w:ascii="ＭＳ 明朝" w:hAnsi="ＭＳ 明朝"/>
        </w:rPr>
        <w:br w:type="page"/>
      </w:r>
    </w:p>
    <w:tbl>
      <w:tblPr>
        <w:tblW w:w="10098" w:type="dxa"/>
        <w:tblInd w:w="94" w:type="dxa"/>
        <w:tblLayout w:type="fixed"/>
        <w:tblCellMar>
          <w:left w:w="99" w:type="dxa"/>
          <w:right w:w="99" w:type="dxa"/>
        </w:tblCellMar>
        <w:tblLook w:val="04A0" w:firstRow="1" w:lastRow="0" w:firstColumn="1" w:lastColumn="0" w:noHBand="0" w:noVBand="1"/>
      </w:tblPr>
      <w:tblGrid>
        <w:gridCol w:w="884"/>
        <w:gridCol w:w="2806"/>
        <w:gridCol w:w="3561"/>
        <w:gridCol w:w="2261"/>
        <w:gridCol w:w="586"/>
      </w:tblGrid>
      <w:tr w:rsidR="00466189" w:rsidRPr="00466189" w14:paraId="7DF910E8" w14:textId="77777777" w:rsidTr="008D7F81">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8D7F81" w:rsidRDefault="00FC0D06" w:rsidP="00EC04E3">
            <w:pPr>
              <w:widowControl/>
              <w:jc w:val="left"/>
              <w:rPr>
                <w:rFonts w:ascii="ＭＳ 明朝" w:hAnsi="ＭＳ 明朝" w:cs="ＭＳ Ｐゴシック"/>
                <w:b/>
                <w:bCs/>
                <w:kern w:val="0"/>
                <w:sz w:val="18"/>
                <w:szCs w:val="18"/>
              </w:rPr>
            </w:pPr>
            <w:r w:rsidRPr="008D7F81">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8D7F81" w:rsidRDefault="00FC0D06" w:rsidP="00EC04E3">
            <w:pPr>
              <w:widowControl/>
              <w:jc w:val="left"/>
              <w:rPr>
                <w:rFonts w:ascii="ＭＳ 明朝" w:hAnsi="ＭＳ 明朝" w:cs="ＭＳ Ｐゴシック"/>
                <w:b/>
                <w:bCs/>
                <w:kern w:val="0"/>
                <w:sz w:val="18"/>
                <w:szCs w:val="18"/>
              </w:rPr>
            </w:pPr>
            <w:r w:rsidRPr="008D7F81">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8D7F81" w:rsidRDefault="00FC0D06" w:rsidP="00EC04E3">
            <w:pPr>
              <w:widowControl/>
              <w:jc w:val="left"/>
              <w:rPr>
                <w:rFonts w:ascii="ＭＳ 明朝" w:hAnsi="ＭＳ 明朝" w:cs="ＭＳ Ｐゴシック"/>
                <w:b/>
                <w:bCs/>
                <w:kern w:val="0"/>
                <w:sz w:val="18"/>
                <w:szCs w:val="18"/>
              </w:rPr>
            </w:pPr>
            <w:r w:rsidRPr="008D7F81">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8D7F81" w:rsidRDefault="00FC0D06" w:rsidP="00EC04E3">
            <w:pPr>
              <w:widowControl/>
              <w:jc w:val="left"/>
              <w:rPr>
                <w:rFonts w:ascii="ＭＳ 明朝" w:hAnsi="ＭＳ 明朝" w:cs="ＭＳ Ｐゴシック"/>
                <w:b/>
                <w:bCs/>
                <w:kern w:val="0"/>
                <w:sz w:val="18"/>
                <w:szCs w:val="18"/>
              </w:rPr>
            </w:pPr>
          </w:p>
        </w:tc>
      </w:tr>
      <w:tr w:rsidR="00466189" w:rsidRPr="00466189" w14:paraId="7DF910ED" w14:textId="77777777" w:rsidTr="008D7F81">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提案書頁番号</w:t>
            </w:r>
          </w:p>
        </w:tc>
      </w:tr>
      <w:tr w:rsidR="00466189" w:rsidRPr="00466189" w14:paraId="7DF910F3" w14:textId="77777777" w:rsidTr="008D7F81">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8D7F81" w:rsidRDefault="00FC0D06" w:rsidP="00EC04E3">
            <w:pPr>
              <w:widowControl/>
              <w:jc w:val="left"/>
              <w:rPr>
                <w:rFonts w:ascii="ＭＳ 明朝" w:hAnsi="ＭＳ 明朝" w:cs="ＭＳ Ｐゴシック"/>
                <w:kern w:val="0"/>
                <w:sz w:val="18"/>
                <w:szCs w:val="18"/>
              </w:rPr>
            </w:pPr>
          </w:p>
        </w:tc>
      </w:tr>
      <w:tr w:rsidR="00466189" w:rsidRPr="00466189" w14:paraId="7DF910F5" w14:textId="77777777" w:rsidTr="008D7F81">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8D7F81" w:rsidRDefault="00B333FA"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5</w:t>
            </w:r>
            <w:r w:rsidR="00FC0D06" w:rsidRPr="008D7F81">
              <w:rPr>
                <w:rFonts w:ascii="ＭＳ 明朝" w:hAnsi="ＭＳ 明朝" w:cs="ＭＳ Ｐゴシック" w:hint="eastAsia"/>
                <w:kern w:val="0"/>
                <w:sz w:val="18"/>
                <w:szCs w:val="18"/>
              </w:rPr>
              <w:t xml:space="preserve">　添付資料</w:t>
            </w:r>
          </w:p>
        </w:tc>
      </w:tr>
      <w:tr w:rsidR="00466189" w:rsidRPr="00466189" w14:paraId="7DF910FB" w14:textId="77777777" w:rsidTr="008D7F81">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037A2" w:rsidRPr="008D7F81" w:rsidRDefault="00F037A2"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081BA376" w:rsidR="00F037A2" w:rsidRPr="008D7F81" w:rsidRDefault="00F037A2"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 xml:space="preserve">5.1 </w:t>
            </w:r>
            <w:r w:rsidRPr="008D7F81">
              <w:rPr>
                <w:rFonts w:ascii="ＭＳ 明朝" w:hAnsi="ＭＳ 明朝" w:cs="ＭＳ Ｐゴシック" w:hint="eastAsia"/>
                <w:kern w:val="0"/>
                <w:sz w:val="18"/>
                <w:szCs w:val="18"/>
              </w:rPr>
              <w:t>実施体制及び調査・担当者略歴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037A2" w:rsidRPr="008D7F81" w:rsidRDefault="00F037A2" w:rsidP="00EC04E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w:t>
            </w:r>
            <w:r w:rsidRPr="008D7F81">
              <w:rPr>
                <w:rFonts w:ascii="ＭＳ 明朝" w:hAnsi="ＭＳ 明朝" w:cs="ＭＳ Ｐゴシック"/>
                <w:kern w:val="0"/>
                <w:sz w:val="18"/>
                <w:szCs w:val="18"/>
              </w:rPr>
              <w:t xml:space="preserve"> </w:t>
            </w:r>
            <w:r w:rsidRPr="008D7F81">
              <w:rPr>
                <w:rFonts w:ascii="ＭＳ 明朝" w:hAnsi="ＭＳ 明朝" w:cs="ＭＳ Ｐゴシック" w:hint="eastAsia"/>
                <w:sz w:val="18"/>
                <w:szCs w:val="18"/>
              </w:rPr>
              <w:t>入札</w:t>
            </w:r>
            <w:r w:rsidRPr="008D7F81">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037A2" w:rsidRPr="008D7F81" w:rsidRDefault="00F037A2"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037A2" w:rsidRPr="008D7F81" w:rsidRDefault="00F037A2" w:rsidP="00EC04E3">
            <w:pPr>
              <w:widowControl/>
              <w:jc w:val="center"/>
              <w:rPr>
                <w:rFonts w:ascii="ＭＳ 明朝" w:hAnsi="ＭＳ 明朝" w:cs="ＭＳ Ｐゴシック"/>
                <w:kern w:val="0"/>
                <w:sz w:val="18"/>
                <w:szCs w:val="18"/>
              </w:rPr>
            </w:pPr>
          </w:p>
        </w:tc>
      </w:tr>
      <w:tr w:rsidR="00466189" w:rsidRPr="00466189" w14:paraId="7DF91101" w14:textId="77777777" w:rsidTr="008D7F81">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037A2" w:rsidRPr="008D7F81" w:rsidRDefault="00F037A2"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037A2" w:rsidRPr="008D7F81" w:rsidRDefault="00F037A2"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037A2" w:rsidRPr="008D7F81" w:rsidRDefault="00F037A2" w:rsidP="00EC04E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w:t>
            </w:r>
            <w:r w:rsidRPr="008D7F81">
              <w:rPr>
                <w:rFonts w:ascii="ＭＳ 明朝" w:hAnsi="ＭＳ 明朝" w:cs="ＭＳ Ｐゴシック"/>
                <w:kern w:val="0"/>
                <w:sz w:val="18"/>
                <w:szCs w:val="18"/>
              </w:rPr>
              <w:t xml:space="preserve"> </w:t>
            </w:r>
            <w:r w:rsidRPr="008D7F81">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037A2" w:rsidRPr="008D7F81" w:rsidRDefault="00F037A2"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037A2" w:rsidRPr="008D7F81" w:rsidRDefault="00F037A2" w:rsidP="00EC04E3">
            <w:pPr>
              <w:widowControl/>
              <w:jc w:val="center"/>
              <w:rPr>
                <w:rFonts w:ascii="ＭＳ 明朝" w:hAnsi="ＭＳ 明朝" w:cs="ＭＳ Ｐゴシック"/>
                <w:kern w:val="0"/>
                <w:sz w:val="18"/>
                <w:szCs w:val="18"/>
              </w:rPr>
            </w:pPr>
          </w:p>
        </w:tc>
      </w:tr>
      <w:tr w:rsidR="00466189" w:rsidRPr="00466189" w14:paraId="7DF91107" w14:textId="77777777" w:rsidTr="008D7F81">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F037A2" w:rsidRPr="008D7F81" w:rsidRDefault="00F037A2"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F037A2" w:rsidRPr="008D7F81" w:rsidRDefault="00F037A2"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037A2" w:rsidRPr="008D7F81" w:rsidRDefault="00F037A2" w:rsidP="00EC04E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w:t>
            </w:r>
            <w:r w:rsidRPr="008D7F81">
              <w:rPr>
                <w:rFonts w:ascii="ＭＳ 明朝" w:hAnsi="ＭＳ 明朝" w:cs="ＭＳ Ｐゴシック"/>
                <w:kern w:val="0"/>
                <w:sz w:val="18"/>
                <w:szCs w:val="18"/>
              </w:rPr>
              <w:t xml:space="preserve"> </w:t>
            </w:r>
            <w:r w:rsidRPr="008D7F81">
              <w:rPr>
                <w:rFonts w:ascii="ＭＳ 明朝" w:hAnsi="ＭＳ 明朝" w:cs="ＭＳ Ｐゴシック" w:hint="eastAsia"/>
                <w:kern w:val="0"/>
                <w:sz w:val="18"/>
                <w:szCs w:val="18"/>
              </w:rPr>
              <w:t>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7777777" w:rsidR="00F037A2" w:rsidRPr="008D7F81" w:rsidRDefault="00F037A2"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037A2" w:rsidRPr="008D7F81" w:rsidRDefault="00F037A2" w:rsidP="00EC04E3">
            <w:pPr>
              <w:widowControl/>
              <w:jc w:val="center"/>
              <w:rPr>
                <w:rFonts w:ascii="ＭＳ 明朝" w:hAnsi="ＭＳ 明朝" w:cs="ＭＳ Ｐゴシック"/>
                <w:kern w:val="0"/>
                <w:sz w:val="18"/>
                <w:szCs w:val="18"/>
              </w:rPr>
            </w:pPr>
          </w:p>
        </w:tc>
      </w:tr>
      <w:tr w:rsidR="00466189" w:rsidRPr="00466189" w14:paraId="685F0FF9" w14:textId="77777777" w:rsidTr="008D7F81">
        <w:trPr>
          <w:trHeight w:val="603"/>
        </w:trPr>
        <w:tc>
          <w:tcPr>
            <w:tcW w:w="909" w:type="dxa"/>
            <w:vMerge/>
            <w:tcBorders>
              <w:left w:val="single" w:sz="4" w:space="0" w:color="auto"/>
              <w:right w:val="single" w:sz="4" w:space="0" w:color="auto"/>
            </w:tcBorders>
            <w:shd w:val="clear" w:color="auto" w:fill="auto"/>
            <w:noWrap/>
            <w:vAlign w:val="center"/>
          </w:tcPr>
          <w:p w14:paraId="09B700F1" w14:textId="77777777" w:rsidR="00F037A2" w:rsidRPr="008D7F81" w:rsidRDefault="00F037A2"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4CABD1C6" w14:textId="77777777" w:rsidR="00F037A2" w:rsidRPr="008D7F81" w:rsidRDefault="00F037A2"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69B89EB" w14:textId="62384107" w:rsidR="00F037A2" w:rsidRPr="008D7F81" w:rsidRDefault="00F037A2" w:rsidP="00F037A2">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4806F947" w14:textId="0A35FC0F" w:rsidR="00F037A2" w:rsidRPr="008D7F81" w:rsidRDefault="00F037A2"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4E95EAD7" w14:textId="77777777" w:rsidR="00F037A2" w:rsidRPr="008D7F81" w:rsidRDefault="00F037A2" w:rsidP="00EC04E3">
            <w:pPr>
              <w:widowControl/>
              <w:jc w:val="center"/>
              <w:rPr>
                <w:rFonts w:ascii="ＭＳ 明朝" w:hAnsi="ＭＳ 明朝" w:cs="ＭＳ Ｐゴシック"/>
                <w:kern w:val="0"/>
                <w:sz w:val="18"/>
                <w:szCs w:val="18"/>
              </w:rPr>
            </w:pPr>
          </w:p>
        </w:tc>
      </w:tr>
      <w:tr w:rsidR="00466189" w:rsidRPr="00466189" w14:paraId="02D1AAEC" w14:textId="77777777" w:rsidTr="008D7F81">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5F567428" w14:textId="77777777" w:rsidR="00F037A2" w:rsidRPr="008D7F81" w:rsidRDefault="00F037A2"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B314E0" w14:textId="77777777" w:rsidR="00F037A2" w:rsidRPr="008D7F81" w:rsidRDefault="00F037A2"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B348FE4" w14:textId="2DF35089" w:rsidR="00F037A2" w:rsidRPr="008D7F81" w:rsidRDefault="00F037A2">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　情報を取扱う者の氏名・住所・生年月日・所属部署・役職等がわかる「情報取扱担当者名簿」</w:t>
            </w:r>
            <w:r w:rsidR="00C010D9" w:rsidRPr="008D7F81">
              <w:rPr>
                <w:rFonts w:ascii="ＭＳ 明朝" w:hAnsi="ＭＳ 明朝" w:cs="ＭＳ Ｐゴシック" w:hint="eastAsia"/>
                <w:kern w:val="0"/>
                <w:sz w:val="18"/>
                <w:szCs w:val="18"/>
              </w:rPr>
              <w:t>、受託者の情報管理体制がわかる「情報管理体制図」</w:t>
            </w:r>
            <w:r w:rsidRPr="008D7F81">
              <w:rPr>
                <w:rFonts w:ascii="ＭＳ 明朝" w:hAnsi="ＭＳ 明朝" w:cs="ＭＳ Ｐゴシック" w:hint="eastAsia"/>
                <w:kern w:val="0"/>
                <w:sz w:val="18"/>
                <w:szCs w:val="18"/>
              </w:rPr>
              <w:t>を提示すること。</w:t>
            </w:r>
          </w:p>
        </w:tc>
        <w:tc>
          <w:tcPr>
            <w:tcW w:w="2340" w:type="dxa"/>
            <w:tcBorders>
              <w:top w:val="nil"/>
              <w:left w:val="nil"/>
              <w:bottom w:val="single" w:sz="4" w:space="0" w:color="auto"/>
              <w:right w:val="single" w:sz="4" w:space="0" w:color="auto"/>
            </w:tcBorders>
            <w:shd w:val="clear" w:color="auto" w:fill="auto"/>
            <w:vAlign w:val="center"/>
          </w:tcPr>
          <w:p w14:paraId="2A8118B6" w14:textId="74DB3409" w:rsidR="00F037A2" w:rsidRPr="008D7F81" w:rsidRDefault="00F037A2"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359DD3C3" w14:textId="77777777" w:rsidR="00F037A2" w:rsidRPr="008D7F81" w:rsidRDefault="00F037A2" w:rsidP="00EC04E3">
            <w:pPr>
              <w:widowControl/>
              <w:jc w:val="center"/>
              <w:rPr>
                <w:rFonts w:ascii="ＭＳ 明朝" w:hAnsi="ＭＳ 明朝" w:cs="ＭＳ Ｐゴシック"/>
                <w:kern w:val="0"/>
                <w:sz w:val="18"/>
                <w:szCs w:val="18"/>
              </w:rPr>
            </w:pPr>
          </w:p>
        </w:tc>
      </w:tr>
      <w:tr w:rsidR="00466189" w:rsidRPr="00466189" w14:paraId="7DF9110D" w14:textId="77777777" w:rsidTr="008D7F81">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8D7F81"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8D7F81" w:rsidRDefault="00B333FA"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5</w:t>
            </w:r>
            <w:r w:rsidR="006A7C23" w:rsidRPr="008D7F81">
              <w:rPr>
                <w:rFonts w:ascii="ＭＳ 明朝" w:hAnsi="ＭＳ 明朝" w:cs="ＭＳ Ｐゴシック"/>
                <w:kern w:val="0"/>
                <w:sz w:val="18"/>
                <w:szCs w:val="18"/>
              </w:rPr>
              <w:t xml:space="preserve">.2 </w:t>
            </w:r>
            <w:r w:rsidR="006A7C23" w:rsidRPr="008D7F81">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8D7F81" w:rsidRDefault="006A7C23" w:rsidP="00EC04E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w:t>
            </w:r>
            <w:r w:rsidRPr="008D7F81">
              <w:rPr>
                <w:rFonts w:ascii="ＭＳ 明朝" w:hAnsi="ＭＳ 明朝" w:cs="ＭＳ Ｐゴシック"/>
                <w:kern w:val="0"/>
                <w:sz w:val="18"/>
                <w:szCs w:val="18"/>
              </w:rPr>
              <w:t xml:space="preserve"> </w:t>
            </w:r>
            <w:r w:rsidRPr="008D7F81">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8D7F81" w:rsidRDefault="006A7C23"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8D7F81" w:rsidRDefault="006A7C23" w:rsidP="00EC04E3">
            <w:pPr>
              <w:widowControl/>
              <w:jc w:val="center"/>
              <w:rPr>
                <w:rFonts w:ascii="ＭＳ 明朝" w:hAnsi="ＭＳ 明朝" w:cs="ＭＳ Ｐゴシック"/>
                <w:kern w:val="0"/>
                <w:sz w:val="18"/>
                <w:szCs w:val="18"/>
              </w:rPr>
            </w:pPr>
          </w:p>
        </w:tc>
      </w:tr>
      <w:tr w:rsidR="00466189" w:rsidRPr="00466189" w14:paraId="7DF91113" w14:textId="77777777" w:rsidTr="008D7F81">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8D7F8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8D7F8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8D7F81" w:rsidRDefault="006A7C23" w:rsidP="00EC04E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w:t>
            </w:r>
            <w:r w:rsidRPr="008D7F81">
              <w:rPr>
                <w:rFonts w:ascii="ＭＳ 明朝" w:hAnsi="ＭＳ 明朝" w:cs="ＭＳ Ｐゴシック"/>
                <w:kern w:val="0"/>
                <w:sz w:val="18"/>
                <w:szCs w:val="18"/>
              </w:rPr>
              <w:t xml:space="preserve"> </w:t>
            </w:r>
            <w:r w:rsidRPr="008D7F81">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8D7F81" w:rsidRDefault="006A7C23"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8D7F81" w:rsidRDefault="006A7C23" w:rsidP="00EC04E3">
            <w:pPr>
              <w:widowControl/>
              <w:jc w:val="center"/>
              <w:rPr>
                <w:rFonts w:ascii="ＭＳ 明朝" w:hAnsi="ＭＳ 明朝" w:cs="ＭＳ Ｐゴシック"/>
                <w:kern w:val="0"/>
                <w:sz w:val="18"/>
                <w:szCs w:val="18"/>
              </w:rPr>
            </w:pPr>
          </w:p>
        </w:tc>
      </w:tr>
      <w:tr w:rsidR="00466189" w:rsidRPr="00466189" w14:paraId="380620D7" w14:textId="77777777" w:rsidTr="008D7F8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466189"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466189"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466189" w:rsidRDefault="006A7C23" w:rsidP="006A7C23">
            <w:pPr>
              <w:widowControl/>
              <w:jc w:val="left"/>
              <w:rPr>
                <w:rFonts w:ascii="ＭＳ 明朝" w:hAnsi="ＭＳ 明朝" w:cs="ＭＳ Ｐゴシック"/>
                <w:kern w:val="0"/>
                <w:sz w:val="18"/>
                <w:szCs w:val="18"/>
              </w:rPr>
            </w:pPr>
            <w:r w:rsidRPr="00466189">
              <w:rPr>
                <w:rFonts w:ascii="ＭＳ 明朝" w:hAnsi="ＭＳ 明朝" w:cs="ＭＳ Ｐゴシック" w:hint="eastAsia"/>
                <w:kern w:val="0"/>
                <w:sz w:val="18"/>
                <w:szCs w:val="18"/>
              </w:rPr>
              <w:t>・</w:t>
            </w:r>
            <w:r w:rsidRPr="00466189">
              <w:rPr>
                <w:rFonts w:ascii="ＭＳ 明朝" w:hAnsi="ＭＳ 明朝" w:cs="ＭＳ Ｐゴシック"/>
                <w:kern w:val="0"/>
                <w:sz w:val="18"/>
                <w:szCs w:val="18"/>
              </w:rPr>
              <w:t xml:space="preserve"> </w:t>
            </w:r>
            <w:r w:rsidRPr="00466189">
              <w:rPr>
                <w:rFonts w:ascii="ＭＳ 明朝" w:hAnsi="ＭＳ 明朝"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466189" w:rsidRDefault="006A7C23" w:rsidP="00EC04E3">
            <w:pPr>
              <w:widowControl/>
              <w:jc w:val="center"/>
              <w:rPr>
                <w:rFonts w:ascii="ＭＳ 明朝" w:hAnsi="ＭＳ 明朝" w:cs="ＭＳ Ｐゴシック"/>
                <w:kern w:val="0"/>
                <w:sz w:val="18"/>
                <w:szCs w:val="18"/>
              </w:rPr>
            </w:pPr>
            <w:r w:rsidRPr="00466189">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466189" w:rsidRDefault="006A7C23" w:rsidP="00EC04E3">
            <w:pPr>
              <w:widowControl/>
              <w:jc w:val="center"/>
              <w:rPr>
                <w:rFonts w:ascii="ＭＳ 明朝" w:hAnsi="ＭＳ 明朝" w:cs="ＭＳ Ｐゴシック"/>
                <w:kern w:val="0"/>
                <w:sz w:val="18"/>
                <w:szCs w:val="18"/>
              </w:rPr>
            </w:pPr>
          </w:p>
        </w:tc>
      </w:tr>
      <w:tr w:rsidR="00FC0D06" w:rsidRPr="00466189" w14:paraId="7DF91119" w14:textId="77777777" w:rsidTr="008D7F81">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8D7F81"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8D7F81" w:rsidRDefault="00B333FA" w:rsidP="00EC04E3">
            <w:pPr>
              <w:widowControl/>
              <w:jc w:val="left"/>
              <w:rPr>
                <w:rFonts w:ascii="ＭＳ 明朝" w:hAnsi="ＭＳ 明朝" w:cs="ＭＳ Ｐゴシック"/>
                <w:kern w:val="0"/>
                <w:sz w:val="18"/>
                <w:szCs w:val="18"/>
              </w:rPr>
            </w:pPr>
            <w:r w:rsidRPr="008D7F81">
              <w:rPr>
                <w:rFonts w:ascii="ＭＳ 明朝" w:hAnsi="ＭＳ 明朝" w:cs="ＭＳ Ｐゴシック"/>
                <w:kern w:val="0"/>
                <w:sz w:val="18"/>
                <w:szCs w:val="18"/>
              </w:rPr>
              <w:t>5</w:t>
            </w:r>
            <w:r w:rsidR="00FC0D06" w:rsidRPr="008D7F81">
              <w:rPr>
                <w:rFonts w:ascii="ＭＳ 明朝" w:hAnsi="ＭＳ 明朝" w:cs="ＭＳ Ｐゴシック"/>
                <w:kern w:val="0"/>
                <w:sz w:val="18"/>
                <w:szCs w:val="18"/>
              </w:rPr>
              <w:t xml:space="preserve">.3 </w:t>
            </w:r>
            <w:r w:rsidR="00FC0D06" w:rsidRPr="008D7F81">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8D7F81" w:rsidRDefault="00FC0D06" w:rsidP="006A7C23">
            <w:pPr>
              <w:widowControl/>
              <w:jc w:val="left"/>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w:t>
            </w:r>
            <w:r w:rsidRPr="008D7F81">
              <w:rPr>
                <w:rFonts w:ascii="ＭＳ 明朝" w:hAnsi="ＭＳ 明朝" w:cs="ＭＳ Ｐゴシック"/>
                <w:kern w:val="0"/>
                <w:sz w:val="18"/>
                <w:szCs w:val="18"/>
              </w:rPr>
              <w:t xml:space="preserve"> </w:t>
            </w:r>
            <w:r w:rsidRPr="008D7F81">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8D7F81" w:rsidRDefault="00FC0D06" w:rsidP="00EC04E3">
            <w:pPr>
              <w:widowControl/>
              <w:jc w:val="center"/>
              <w:rPr>
                <w:rFonts w:ascii="ＭＳ 明朝" w:hAnsi="ＭＳ 明朝" w:cs="ＭＳ Ｐゴシック"/>
                <w:kern w:val="0"/>
                <w:sz w:val="18"/>
                <w:szCs w:val="18"/>
              </w:rPr>
            </w:pPr>
            <w:r w:rsidRPr="008D7F81">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8D7F81" w:rsidRDefault="00FC0D06" w:rsidP="00EC04E3">
            <w:pPr>
              <w:widowControl/>
              <w:jc w:val="center"/>
              <w:rPr>
                <w:rFonts w:ascii="ＭＳ 明朝" w:hAnsi="ＭＳ 明朝" w:cs="ＭＳ Ｐゴシック"/>
                <w:kern w:val="0"/>
                <w:sz w:val="18"/>
                <w:szCs w:val="18"/>
              </w:rPr>
            </w:pPr>
          </w:p>
        </w:tc>
      </w:tr>
    </w:tbl>
    <w:p w14:paraId="38D37CB2" w14:textId="77777777" w:rsidR="007F4CAD" w:rsidRPr="00466189" w:rsidRDefault="007F4CAD">
      <w:pPr>
        <w:rPr>
          <w:rFonts w:ascii="ＭＳ 明朝" w:hAnsi="ＭＳ 明朝"/>
        </w:rPr>
      </w:pPr>
    </w:p>
    <w:p w14:paraId="7DF9111A" w14:textId="71A175B3" w:rsidR="003C1368" w:rsidRPr="003C1368" w:rsidRDefault="003C1368" w:rsidP="00472CA0">
      <w:pPr>
        <w:tabs>
          <w:tab w:val="left" w:pos="2790"/>
        </w:tabs>
        <w:rPr>
          <w:rFonts w:ascii="ＭＳ 明朝" w:hAnsi="ＭＳ 明朝"/>
        </w:rPr>
        <w:sectPr w:rsidR="003C1368" w:rsidRPr="003C1368">
          <w:headerReference w:type="default" r:id="rId18"/>
          <w:footerReference w:type="default" r:id="rId19"/>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67127F3B" w:rsidR="007F4CAD" w:rsidRPr="00C067D8" w:rsidRDefault="007F4CAD" w:rsidP="00A9511F">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A9511F" w:rsidRPr="008D7F81">
        <w:rPr>
          <w:rFonts w:ascii="ＭＳ 明朝" w:hAnsi="ＭＳ 明朝" w:hint="eastAsia"/>
          <w:b/>
          <w:sz w:val="32"/>
          <w:szCs w:val="32"/>
        </w:rPr>
        <w:t>データマネジメントに関する実践状況調査</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0C0F6ACE" w:rsidR="007F4CAD" w:rsidRDefault="007F4CAD">
      <w:pPr>
        <w:pStyle w:val="a3"/>
        <w:ind w:firstLineChars="100" w:firstLine="212"/>
        <w:rPr>
          <w:rFonts w:ascii="ＭＳ 明朝" w:hAnsi="ＭＳ 明朝" w:cs="ＭＳ Ｐゴシック"/>
        </w:rPr>
      </w:pPr>
    </w:p>
    <w:p w14:paraId="468129E4" w14:textId="6430ED7D" w:rsidR="00C010D9" w:rsidRDefault="00C010D9">
      <w:pPr>
        <w:pStyle w:val="a3"/>
        <w:ind w:firstLineChars="100" w:firstLine="212"/>
        <w:rPr>
          <w:rFonts w:ascii="ＭＳ 明朝" w:hAnsi="ＭＳ 明朝" w:cs="ＭＳ Ｐゴシック"/>
        </w:rPr>
      </w:pPr>
    </w:p>
    <w:p w14:paraId="4413B033" w14:textId="77777777" w:rsidR="00C010D9" w:rsidRDefault="00C010D9">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BA7EE0C"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Pr="00F140DE">
        <w:rPr>
          <w:rFonts w:ascii="ＭＳ 明朝" w:hAnsi="ＭＳ 明朝" w:cs="ＭＳ Ｐゴシック" w:hint="eastAsia"/>
        </w:rPr>
        <w:t>、</w:t>
      </w:r>
      <w:r w:rsidR="00124ED3" w:rsidRPr="008D7F81">
        <w:rPr>
          <w:rFonts w:ascii="ＭＳ 明朝" w:hAnsi="ＭＳ 明朝" w:cs="ＭＳ Ｐゴシック" w:hint="eastAsia"/>
        </w:rPr>
        <w:t>「</w:t>
      </w:r>
      <w:r w:rsidR="00A9511F" w:rsidRPr="008D7F81">
        <w:rPr>
          <w:rFonts w:ascii="ＭＳ 明朝" w:hAnsi="ＭＳ 明朝" w:cs="ＭＳ ゴシック" w:hint="eastAsia"/>
          <w:bCs/>
        </w:rPr>
        <w:t>データマネジメントに関する実践状況調査</w:t>
      </w:r>
      <w:r w:rsidR="00124ED3" w:rsidRPr="008D7F81">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12E9A8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036673">
        <w:rPr>
          <w:rFonts w:ascii="ＭＳ 明朝" w:hAnsi="ＭＳ 明朝" w:cs="ＭＳ Ｐゴシック"/>
        </w:rPr>
        <w:t>1</w:t>
      </w:r>
      <w:r w:rsidR="00267D86">
        <w:rPr>
          <w:rFonts w:ascii="ＭＳ 明朝" w:hAnsi="ＭＳ 明朝" w:cs="ＭＳ Ｐゴシック"/>
        </w:rPr>
        <w:t>36</w:t>
      </w:r>
      <w:r>
        <w:rPr>
          <w:rFonts w:ascii="ＭＳ 明朝" w:hAnsi="ＭＳ 明朝" w:cs="ＭＳ Ｐゴシック" w:hint="eastAsia"/>
        </w:rPr>
        <w:t>点、価格点の配分を</w:t>
      </w:r>
      <w:r w:rsidR="00267D86">
        <w:rPr>
          <w:rFonts w:ascii="ＭＳ 明朝" w:hAnsi="ＭＳ 明朝" w:cs="ＭＳ Ｐゴシック"/>
        </w:rPr>
        <w:t>68</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D277BA" w14:paraId="7DF91165" w14:textId="77777777" w:rsidTr="00834D1F">
        <w:trPr>
          <w:cantSplit/>
          <w:trHeight w:hRule="exact" w:val="327"/>
        </w:trPr>
        <w:tc>
          <w:tcPr>
            <w:tcW w:w="795" w:type="dxa"/>
            <w:vMerge w:val="restart"/>
            <w:tcBorders>
              <w:top w:val="nil"/>
              <w:left w:val="nil"/>
              <w:bottom w:val="nil"/>
              <w:right w:val="nil"/>
            </w:tcBorders>
          </w:tcPr>
          <w:p w14:paraId="7DF91161" w14:textId="77777777" w:rsidR="00D277BA" w:rsidRDefault="00D277BA">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D277BA" w:rsidRDefault="00D277BA">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3EC3A51" w:rsidR="00D277BA" w:rsidRDefault="00D277BA">
            <w:pPr>
              <w:pStyle w:val="a3"/>
              <w:jc w:val="center"/>
              <w:rPr>
                <w:rFonts w:ascii="ＭＳ 明朝" w:hAnsi="ＭＳ 明朝"/>
              </w:rPr>
            </w:pPr>
            <w:r>
              <w:rPr>
                <w:rFonts w:ascii="ＭＳ 明朝" w:hAnsi="ＭＳ 明朝" w:cs="ＭＳ Ｐゴシック" w:hint="eastAsia"/>
              </w:rPr>
              <w:t>1</w:t>
            </w:r>
            <w:r>
              <w:rPr>
                <w:rFonts w:ascii="ＭＳ 明朝" w:hAnsi="ＭＳ 明朝" w:cs="ＭＳ Ｐゴシック"/>
              </w:rPr>
              <w:t>36</w:t>
            </w:r>
            <w:r>
              <w:rPr>
                <w:rFonts w:ascii="ＭＳ 明朝" w:hAnsi="ＭＳ 明朝" w:cs="ＭＳ Ｐゴシック" w:hint="eastAsia"/>
              </w:rPr>
              <w:t>点</w:t>
            </w:r>
          </w:p>
        </w:tc>
        <w:tc>
          <w:tcPr>
            <w:tcW w:w="3763" w:type="dxa"/>
            <w:tcBorders>
              <w:top w:val="nil"/>
              <w:left w:val="nil"/>
              <w:bottom w:val="nil"/>
              <w:right w:val="nil"/>
            </w:tcBorders>
          </w:tcPr>
          <w:p w14:paraId="7D069BB0" w14:textId="77777777" w:rsidR="00D277BA" w:rsidRDefault="00D277BA">
            <w:pPr>
              <w:pStyle w:val="a3"/>
              <w:jc w:val="center"/>
              <w:rPr>
                <w:rFonts w:ascii="ＭＳ 明朝" w:hAnsi="ＭＳ 明朝"/>
              </w:rPr>
            </w:pPr>
          </w:p>
        </w:tc>
      </w:tr>
      <w:tr w:rsidR="00D277BA" w14:paraId="7DF9116A" w14:textId="77777777" w:rsidTr="00834D1F">
        <w:trPr>
          <w:cantSplit/>
          <w:trHeight w:hRule="exact" w:val="329"/>
        </w:trPr>
        <w:tc>
          <w:tcPr>
            <w:tcW w:w="795" w:type="dxa"/>
            <w:vMerge/>
            <w:tcBorders>
              <w:top w:val="nil"/>
              <w:left w:val="nil"/>
              <w:bottom w:val="nil"/>
              <w:right w:val="nil"/>
            </w:tcBorders>
          </w:tcPr>
          <w:p w14:paraId="7DF91166" w14:textId="77777777" w:rsidR="00D277BA" w:rsidRDefault="00D277BA">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D277BA" w:rsidRDefault="00D277BA">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885EB27" w:rsidR="00D277BA" w:rsidRDefault="00D277BA">
            <w:pPr>
              <w:pStyle w:val="a3"/>
              <w:jc w:val="center"/>
              <w:rPr>
                <w:rFonts w:ascii="ＭＳ 明朝" w:hAnsi="ＭＳ 明朝"/>
              </w:rPr>
            </w:pPr>
            <w:r>
              <w:rPr>
                <w:rFonts w:ascii="ＭＳ 明朝" w:hAnsi="ＭＳ 明朝" w:cs="ＭＳ Ｐゴシック"/>
              </w:rPr>
              <w:t>68</w:t>
            </w:r>
            <w:r>
              <w:rPr>
                <w:rFonts w:ascii="ＭＳ 明朝" w:hAnsi="ＭＳ 明朝" w:cs="ＭＳ Ｐゴシック" w:hint="eastAsia"/>
              </w:rPr>
              <w:t>点</w:t>
            </w:r>
          </w:p>
        </w:tc>
        <w:tc>
          <w:tcPr>
            <w:tcW w:w="3763" w:type="dxa"/>
            <w:tcBorders>
              <w:top w:val="nil"/>
              <w:left w:val="nil"/>
              <w:bottom w:val="nil"/>
              <w:right w:val="nil"/>
            </w:tcBorders>
          </w:tcPr>
          <w:p w14:paraId="7EC35AE4" w14:textId="77777777" w:rsidR="00D277BA" w:rsidRDefault="00D277BA">
            <w:pPr>
              <w:pStyle w:val="a3"/>
              <w:jc w:val="center"/>
              <w:rPr>
                <w:rFonts w:ascii="ＭＳ 明朝" w:hAnsi="ＭＳ 明朝"/>
              </w:rPr>
            </w:pPr>
          </w:p>
        </w:tc>
      </w:tr>
    </w:tbl>
    <w:p w14:paraId="7DF9116C" w14:textId="321BE522" w:rsidR="007F4CAD" w:rsidRDefault="007F4CAD">
      <w:pPr>
        <w:pStyle w:val="a3"/>
        <w:spacing w:line="240" w:lineRule="auto"/>
        <w:ind w:left="606" w:hangingChars="300" w:hanging="606"/>
        <w:rPr>
          <w:rFonts w:ascii="ＭＳ ゴシック" w:eastAsia="ＭＳ ゴシック" w:hAnsi="ＭＳ ゴシック"/>
          <w:color w:val="FF0000"/>
          <w:sz w:val="20"/>
          <w:szCs w:val="20"/>
        </w:rPr>
      </w:pPr>
    </w:p>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05512A" w14:paraId="7DF91194" w14:textId="77777777" w:rsidTr="003446E5">
        <w:trPr>
          <w:trHeight w:val="397"/>
        </w:trPr>
        <w:tc>
          <w:tcPr>
            <w:tcW w:w="883" w:type="dxa"/>
            <w:vAlign w:val="center"/>
          </w:tcPr>
          <w:p w14:paraId="7DF91190" w14:textId="77777777" w:rsidR="0005512A" w:rsidRDefault="0005512A">
            <w:pPr>
              <w:jc w:val="center"/>
              <w:rPr>
                <w:rFonts w:ascii="ＭＳ 明朝" w:hAnsi="ＭＳ 明朝"/>
              </w:rPr>
            </w:pPr>
            <w:r>
              <w:rPr>
                <w:rFonts w:ascii="ＭＳ 明朝" w:hAnsi="ＭＳ 明朝" w:hint="eastAsia"/>
              </w:rPr>
              <w:t>評価</w:t>
            </w:r>
          </w:p>
          <w:p w14:paraId="7DF91191" w14:textId="77777777" w:rsidR="0005512A" w:rsidRDefault="0005512A">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05512A" w:rsidRDefault="0005512A">
            <w:pPr>
              <w:jc w:val="center"/>
              <w:rPr>
                <w:rFonts w:ascii="ＭＳ 明朝" w:hAnsi="ＭＳ 明朝"/>
              </w:rPr>
            </w:pPr>
            <w:r>
              <w:rPr>
                <w:rFonts w:ascii="ＭＳ 明朝" w:hAnsi="ＭＳ 明朝" w:hint="eastAsia"/>
              </w:rPr>
              <w:t>評価基準</w:t>
            </w:r>
          </w:p>
        </w:tc>
        <w:tc>
          <w:tcPr>
            <w:tcW w:w="1610" w:type="dxa"/>
            <w:gridSpan w:val="3"/>
          </w:tcPr>
          <w:p w14:paraId="07421948" w14:textId="2073A3F0" w:rsidR="0005512A" w:rsidRDefault="0005512A">
            <w:pPr>
              <w:jc w:val="center"/>
              <w:rPr>
                <w:rFonts w:ascii="ＭＳ 明朝" w:hAnsi="ＭＳ 明朝"/>
              </w:rPr>
            </w:pPr>
            <w:r>
              <w:rPr>
                <w:rFonts w:ascii="ＭＳ 明朝" w:hAnsi="ＭＳ 明朝" w:hint="eastAsia"/>
              </w:rPr>
              <w:t>項目別</w:t>
            </w:r>
          </w:p>
          <w:p w14:paraId="7DF91193" w14:textId="6C68B058" w:rsidR="0005512A" w:rsidRDefault="0005512A">
            <w:pPr>
              <w:jc w:val="center"/>
              <w:rPr>
                <w:rFonts w:ascii="ＭＳ 明朝" w:hAnsi="ＭＳ 明朝"/>
              </w:rPr>
            </w:pPr>
            <w:r>
              <w:rPr>
                <w:rFonts w:ascii="ＭＳ 明朝" w:hAnsi="ＭＳ 明朝" w:hint="eastAsia"/>
              </w:rPr>
              <w:t>得点</w:t>
            </w:r>
          </w:p>
        </w:tc>
      </w:tr>
      <w:tr w:rsidR="0005512A" w:rsidRPr="00267D86" w14:paraId="7DF9119A" w14:textId="77777777" w:rsidTr="00997EAF">
        <w:trPr>
          <w:trHeight w:val="397"/>
        </w:trPr>
        <w:tc>
          <w:tcPr>
            <w:tcW w:w="883" w:type="dxa"/>
            <w:vAlign w:val="center"/>
          </w:tcPr>
          <w:p w14:paraId="7DF91195" w14:textId="77777777" w:rsidR="0005512A" w:rsidRPr="008D7F81" w:rsidRDefault="0005512A">
            <w:pPr>
              <w:jc w:val="center"/>
              <w:rPr>
                <w:rFonts w:ascii="ＭＳ 明朝" w:hAnsi="ＭＳ 明朝"/>
              </w:rPr>
            </w:pPr>
            <w:r w:rsidRPr="008D7F81">
              <w:rPr>
                <w:rFonts w:ascii="ＭＳ 明朝" w:hAnsi="ＭＳ 明朝"/>
              </w:rPr>
              <w:t>S</w:t>
            </w:r>
          </w:p>
        </w:tc>
        <w:tc>
          <w:tcPr>
            <w:tcW w:w="5126" w:type="dxa"/>
            <w:vAlign w:val="center"/>
          </w:tcPr>
          <w:p w14:paraId="7DF91196" w14:textId="77777777" w:rsidR="0005512A" w:rsidRPr="008D7F81" w:rsidRDefault="0005512A">
            <w:pPr>
              <w:rPr>
                <w:rFonts w:ascii="ＭＳ 明朝" w:hAnsi="ＭＳ 明朝"/>
              </w:rPr>
            </w:pPr>
            <w:r w:rsidRPr="008D7F81">
              <w:rPr>
                <w:rFonts w:ascii="ＭＳ 明朝" w:hAnsi="ＭＳ 明朝" w:hint="eastAsia"/>
              </w:rPr>
              <w:t>通常の想定を超える卓越した提案内容である。</w:t>
            </w:r>
          </w:p>
        </w:tc>
        <w:tc>
          <w:tcPr>
            <w:tcW w:w="538" w:type="dxa"/>
            <w:vAlign w:val="center"/>
          </w:tcPr>
          <w:p w14:paraId="165B203F" w14:textId="03A4A8F3" w:rsidR="0005512A" w:rsidRPr="008D7F81" w:rsidRDefault="0005512A">
            <w:pPr>
              <w:jc w:val="right"/>
              <w:rPr>
                <w:rFonts w:ascii="ＭＳ 明朝" w:hAnsi="ＭＳ 明朝"/>
              </w:rPr>
            </w:pPr>
            <w:r>
              <w:rPr>
                <w:rFonts w:ascii="ＭＳ 明朝" w:hAnsi="ＭＳ 明朝" w:hint="eastAsia"/>
              </w:rPr>
              <w:t>1</w:t>
            </w:r>
            <w:r>
              <w:rPr>
                <w:rFonts w:ascii="ＭＳ 明朝" w:hAnsi="ＭＳ 明朝"/>
              </w:rPr>
              <w:t>5</w:t>
            </w:r>
          </w:p>
        </w:tc>
        <w:tc>
          <w:tcPr>
            <w:tcW w:w="538" w:type="dxa"/>
            <w:vAlign w:val="center"/>
          </w:tcPr>
          <w:p w14:paraId="7DF91198" w14:textId="2CECE006" w:rsidR="0005512A" w:rsidRPr="008D7F81" w:rsidRDefault="0005512A">
            <w:pPr>
              <w:jc w:val="right"/>
              <w:rPr>
                <w:rFonts w:ascii="ＭＳ 明朝" w:hAnsi="ＭＳ 明朝"/>
              </w:rPr>
            </w:pPr>
            <w:r w:rsidRPr="008D7F81">
              <w:rPr>
                <w:rFonts w:ascii="ＭＳ 明朝" w:hAnsi="ＭＳ 明朝"/>
              </w:rPr>
              <w:t>10</w:t>
            </w:r>
          </w:p>
        </w:tc>
        <w:tc>
          <w:tcPr>
            <w:tcW w:w="534" w:type="dxa"/>
            <w:vAlign w:val="center"/>
          </w:tcPr>
          <w:p w14:paraId="7DF91199" w14:textId="77777777" w:rsidR="0005512A" w:rsidRPr="008D7F81" w:rsidRDefault="0005512A">
            <w:pPr>
              <w:jc w:val="right"/>
              <w:rPr>
                <w:rFonts w:ascii="ＭＳ 明朝" w:hAnsi="ＭＳ 明朝"/>
              </w:rPr>
            </w:pPr>
            <w:r w:rsidRPr="008D7F81">
              <w:rPr>
                <w:rFonts w:ascii="ＭＳ 明朝" w:hAnsi="ＭＳ 明朝"/>
              </w:rPr>
              <w:t>5</w:t>
            </w:r>
          </w:p>
        </w:tc>
      </w:tr>
      <w:tr w:rsidR="0005512A" w:rsidRPr="00267D86" w14:paraId="7DF911A0" w14:textId="77777777" w:rsidTr="00997EAF">
        <w:trPr>
          <w:trHeight w:val="397"/>
        </w:trPr>
        <w:tc>
          <w:tcPr>
            <w:tcW w:w="883" w:type="dxa"/>
            <w:vAlign w:val="center"/>
          </w:tcPr>
          <w:p w14:paraId="7DF9119B" w14:textId="77777777" w:rsidR="0005512A" w:rsidRPr="008D7F81" w:rsidRDefault="0005512A">
            <w:pPr>
              <w:jc w:val="center"/>
              <w:rPr>
                <w:rFonts w:ascii="ＭＳ 明朝" w:hAnsi="ＭＳ 明朝"/>
              </w:rPr>
            </w:pPr>
            <w:r w:rsidRPr="008D7F81">
              <w:rPr>
                <w:rFonts w:ascii="ＭＳ 明朝" w:hAnsi="ＭＳ 明朝"/>
              </w:rPr>
              <w:t>A</w:t>
            </w:r>
          </w:p>
        </w:tc>
        <w:tc>
          <w:tcPr>
            <w:tcW w:w="5126" w:type="dxa"/>
            <w:vAlign w:val="center"/>
          </w:tcPr>
          <w:p w14:paraId="7DF9119C" w14:textId="77777777" w:rsidR="0005512A" w:rsidRPr="008D7F81" w:rsidRDefault="0005512A">
            <w:pPr>
              <w:rPr>
                <w:rFonts w:ascii="ＭＳ 明朝" w:hAnsi="ＭＳ 明朝"/>
              </w:rPr>
            </w:pPr>
            <w:r w:rsidRPr="008D7F81">
              <w:rPr>
                <w:rFonts w:ascii="ＭＳ 明朝" w:hAnsi="ＭＳ 明朝" w:hint="eastAsia"/>
              </w:rPr>
              <w:t>通常想定される提案としては最適な内容である。</w:t>
            </w:r>
          </w:p>
        </w:tc>
        <w:tc>
          <w:tcPr>
            <w:tcW w:w="538" w:type="dxa"/>
            <w:vAlign w:val="center"/>
          </w:tcPr>
          <w:p w14:paraId="71929F78" w14:textId="5EF2224E" w:rsidR="0005512A" w:rsidRPr="008D7F81" w:rsidRDefault="0005512A">
            <w:pPr>
              <w:jc w:val="right"/>
              <w:rPr>
                <w:rFonts w:ascii="ＭＳ 明朝" w:hAnsi="ＭＳ 明朝"/>
              </w:rPr>
            </w:pPr>
            <w:r>
              <w:rPr>
                <w:rFonts w:ascii="ＭＳ 明朝" w:hAnsi="ＭＳ 明朝" w:hint="eastAsia"/>
              </w:rPr>
              <w:t>9</w:t>
            </w:r>
          </w:p>
        </w:tc>
        <w:tc>
          <w:tcPr>
            <w:tcW w:w="538" w:type="dxa"/>
            <w:vAlign w:val="center"/>
          </w:tcPr>
          <w:p w14:paraId="7DF9119E" w14:textId="40F0D11A" w:rsidR="0005512A" w:rsidRPr="008D7F81" w:rsidRDefault="0005512A">
            <w:pPr>
              <w:jc w:val="right"/>
              <w:rPr>
                <w:rFonts w:ascii="ＭＳ 明朝" w:hAnsi="ＭＳ 明朝"/>
              </w:rPr>
            </w:pPr>
            <w:r w:rsidRPr="008D7F81">
              <w:rPr>
                <w:rFonts w:ascii="ＭＳ 明朝" w:hAnsi="ＭＳ 明朝"/>
              </w:rPr>
              <w:t>6</w:t>
            </w:r>
          </w:p>
        </w:tc>
        <w:tc>
          <w:tcPr>
            <w:tcW w:w="534" w:type="dxa"/>
            <w:vAlign w:val="center"/>
          </w:tcPr>
          <w:p w14:paraId="7DF9119F" w14:textId="77777777" w:rsidR="0005512A" w:rsidRPr="008D7F81" w:rsidRDefault="0005512A">
            <w:pPr>
              <w:jc w:val="right"/>
              <w:rPr>
                <w:rFonts w:ascii="ＭＳ 明朝" w:hAnsi="ＭＳ 明朝"/>
              </w:rPr>
            </w:pPr>
            <w:r w:rsidRPr="008D7F81">
              <w:rPr>
                <w:rFonts w:ascii="ＭＳ 明朝" w:hAnsi="ＭＳ 明朝"/>
              </w:rPr>
              <w:t>3</w:t>
            </w:r>
          </w:p>
        </w:tc>
      </w:tr>
      <w:tr w:rsidR="0005512A" w:rsidRPr="00267D86" w14:paraId="7DF911A6" w14:textId="77777777" w:rsidTr="00997EAF">
        <w:trPr>
          <w:trHeight w:val="397"/>
        </w:trPr>
        <w:tc>
          <w:tcPr>
            <w:tcW w:w="883" w:type="dxa"/>
            <w:vAlign w:val="center"/>
          </w:tcPr>
          <w:p w14:paraId="7DF911A1" w14:textId="77777777" w:rsidR="0005512A" w:rsidRPr="008D7F81" w:rsidRDefault="0005512A">
            <w:pPr>
              <w:jc w:val="center"/>
              <w:rPr>
                <w:rFonts w:ascii="ＭＳ 明朝" w:hAnsi="ＭＳ 明朝"/>
              </w:rPr>
            </w:pPr>
            <w:r w:rsidRPr="008D7F81">
              <w:rPr>
                <w:rFonts w:ascii="ＭＳ 明朝" w:hAnsi="ＭＳ 明朝"/>
              </w:rPr>
              <w:t>B</w:t>
            </w:r>
          </w:p>
        </w:tc>
        <w:tc>
          <w:tcPr>
            <w:tcW w:w="5126" w:type="dxa"/>
            <w:vAlign w:val="center"/>
          </w:tcPr>
          <w:p w14:paraId="7DF911A2" w14:textId="77777777" w:rsidR="0005512A" w:rsidRPr="008D7F81" w:rsidRDefault="0005512A">
            <w:pPr>
              <w:rPr>
                <w:rFonts w:ascii="ＭＳ 明朝" w:hAnsi="ＭＳ 明朝"/>
              </w:rPr>
            </w:pPr>
            <w:r w:rsidRPr="008D7F81">
              <w:rPr>
                <w:rFonts w:ascii="ＭＳ 明朝" w:hAnsi="ＭＳ 明朝" w:hint="eastAsia"/>
              </w:rPr>
              <w:t>概ね妥当な内容である。</w:t>
            </w:r>
          </w:p>
        </w:tc>
        <w:tc>
          <w:tcPr>
            <w:tcW w:w="538" w:type="dxa"/>
            <w:vAlign w:val="center"/>
          </w:tcPr>
          <w:p w14:paraId="199DFBF7" w14:textId="0A1AF4BD" w:rsidR="0005512A" w:rsidRPr="008D7F81" w:rsidRDefault="0005512A">
            <w:pPr>
              <w:jc w:val="right"/>
              <w:rPr>
                <w:rFonts w:ascii="ＭＳ 明朝" w:hAnsi="ＭＳ 明朝"/>
              </w:rPr>
            </w:pPr>
            <w:r>
              <w:rPr>
                <w:rFonts w:ascii="ＭＳ 明朝" w:hAnsi="ＭＳ 明朝" w:hint="eastAsia"/>
              </w:rPr>
              <w:t>4</w:t>
            </w:r>
          </w:p>
        </w:tc>
        <w:tc>
          <w:tcPr>
            <w:tcW w:w="538" w:type="dxa"/>
            <w:vAlign w:val="center"/>
          </w:tcPr>
          <w:p w14:paraId="7DF911A4" w14:textId="20FCB44F" w:rsidR="0005512A" w:rsidRPr="008D7F81" w:rsidRDefault="0005512A">
            <w:pPr>
              <w:jc w:val="right"/>
              <w:rPr>
                <w:rFonts w:ascii="ＭＳ 明朝" w:hAnsi="ＭＳ 明朝"/>
              </w:rPr>
            </w:pPr>
            <w:r w:rsidRPr="008D7F81">
              <w:rPr>
                <w:rFonts w:ascii="ＭＳ 明朝" w:hAnsi="ＭＳ 明朝"/>
              </w:rPr>
              <w:t>3</w:t>
            </w:r>
          </w:p>
        </w:tc>
        <w:tc>
          <w:tcPr>
            <w:tcW w:w="534" w:type="dxa"/>
            <w:vAlign w:val="center"/>
          </w:tcPr>
          <w:p w14:paraId="7DF911A5" w14:textId="77777777" w:rsidR="0005512A" w:rsidRPr="008D7F81" w:rsidRDefault="0005512A">
            <w:pPr>
              <w:jc w:val="right"/>
              <w:rPr>
                <w:rFonts w:ascii="ＭＳ 明朝" w:hAnsi="ＭＳ 明朝"/>
              </w:rPr>
            </w:pPr>
            <w:r w:rsidRPr="008D7F81">
              <w:rPr>
                <w:rFonts w:ascii="ＭＳ 明朝" w:hAnsi="ＭＳ 明朝"/>
              </w:rPr>
              <w:t>1</w:t>
            </w:r>
          </w:p>
        </w:tc>
      </w:tr>
      <w:tr w:rsidR="0005512A" w:rsidRPr="00267D86" w14:paraId="7DF911AC" w14:textId="77777777" w:rsidTr="00997EAF">
        <w:trPr>
          <w:trHeight w:val="397"/>
        </w:trPr>
        <w:tc>
          <w:tcPr>
            <w:tcW w:w="883" w:type="dxa"/>
            <w:vAlign w:val="center"/>
          </w:tcPr>
          <w:p w14:paraId="7DF911A7" w14:textId="77777777" w:rsidR="0005512A" w:rsidRPr="008D7F81" w:rsidRDefault="0005512A">
            <w:pPr>
              <w:jc w:val="center"/>
              <w:rPr>
                <w:rFonts w:ascii="ＭＳ 明朝" w:hAnsi="ＭＳ 明朝"/>
              </w:rPr>
            </w:pPr>
            <w:r w:rsidRPr="008D7F81">
              <w:rPr>
                <w:rFonts w:ascii="ＭＳ 明朝" w:hAnsi="ＭＳ 明朝"/>
              </w:rPr>
              <w:t>C</w:t>
            </w:r>
          </w:p>
        </w:tc>
        <w:tc>
          <w:tcPr>
            <w:tcW w:w="5126" w:type="dxa"/>
            <w:vAlign w:val="center"/>
          </w:tcPr>
          <w:p w14:paraId="7DF911A8" w14:textId="77777777" w:rsidR="0005512A" w:rsidRPr="008D7F81" w:rsidRDefault="0005512A">
            <w:pPr>
              <w:rPr>
                <w:rFonts w:ascii="ＭＳ 明朝" w:hAnsi="ＭＳ 明朝"/>
              </w:rPr>
            </w:pPr>
            <w:r w:rsidRPr="008D7F81">
              <w:rPr>
                <w:rFonts w:ascii="ＭＳ 明朝" w:hAnsi="ＭＳ 明朝" w:hint="eastAsia"/>
              </w:rPr>
              <w:t>内容が不十分である。</w:t>
            </w:r>
          </w:p>
        </w:tc>
        <w:tc>
          <w:tcPr>
            <w:tcW w:w="538" w:type="dxa"/>
            <w:vAlign w:val="center"/>
          </w:tcPr>
          <w:p w14:paraId="62DAE316" w14:textId="472BA770" w:rsidR="0005512A" w:rsidRPr="008D7F81" w:rsidRDefault="0005512A">
            <w:pPr>
              <w:jc w:val="right"/>
              <w:rPr>
                <w:rFonts w:ascii="ＭＳ 明朝" w:hAnsi="ＭＳ 明朝"/>
              </w:rPr>
            </w:pPr>
            <w:r>
              <w:rPr>
                <w:rFonts w:ascii="ＭＳ 明朝" w:hAnsi="ＭＳ 明朝" w:hint="eastAsia"/>
              </w:rPr>
              <w:t>0</w:t>
            </w:r>
          </w:p>
        </w:tc>
        <w:tc>
          <w:tcPr>
            <w:tcW w:w="538" w:type="dxa"/>
            <w:vAlign w:val="center"/>
          </w:tcPr>
          <w:p w14:paraId="7DF911AA" w14:textId="5CD7EE39" w:rsidR="0005512A" w:rsidRPr="008D7F81" w:rsidRDefault="0005512A">
            <w:pPr>
              <w:jc w:val="right"/>
              <w:rPr>
                <w:rFonts w:ascii="ＭＳ 明朝" w:hAnsi="ＭＳ 明朝"/>
              </w:rPr>
            </w:pPr>
            <w:r w:rsidRPr="008D7F81">
              <w:rPr>
                <w:rFonts w:ascii="ＭＳ 明朝" w:hAnsi="ＭＳ 明朝"/>
              </w:rPr>
              <w:t>0</w:t>
            </w:r>
          </w:p>
        </w:tc>
        <w:tc>
          <w:tcPr>
            <w:tcW w:w="534" w:type="dxa"/>
            <w:vAlign w:val="center"/>
          </w:tcPr>
          <w:p w14:paraId="7DF911AB" w14:textId="77777777" w:rsidR="0005512A" w:rsidRPr="008D7F81" w:rsidRDefault="0005512A">
            <w:pPr>
              <w:jc w:val="right"/>
              <w:rPr>
                <w:rFonts w:ascii="ＭＳ 明朝" w:hAnsi="ＭＳ 明朝"/>
              </w:rPr>
            </w:pPr>
            <w:r w:rsidRPr="008D7F81">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9" w:name="_Hlk41468134"/>
    </w:p>
    <w:tbl>
      <w:tblPr>
        <w:tblStyle w:val="a5"/>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2B6BF69"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E93FB70" w:rsidR="005E07C0" w:rsidRDefault="00C6309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6E21D50C" w:rsidR="005E07C0" w:rsidRDefault="00C63095">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22F713A3" w:rsidR="005E07C0" w:rsidRDefault="00C63095">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BB92BCD" w:rsidR="005E07C0" w:rsidRDefault="00C63095">
            <w:pPr>
              <w:pStyle w:val="a3"/>
              <w:jc w:val="center"/>
              <w:rPr>
                <w:rFonts w:asciiTheme="minorEastAsia" w:eastAsiaTheme="minorEastAsia" w:hAnsiTheme="minorEastAsia"/>
              </w:rPr>
            </w:pPr>
            <w:r>
              <w:rPr>
                <w:rFonts w:asciiTheme="minorEastAsia" w:eastAsiaTheme="minorEastAsia" w:hAnsiTheme="minorEastAsia"/>
              </w:rPr>
              <w:t>2</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6BA325" w:rsidR="005E07C0" w:rsidRDefault="00C63095">
            <w:pPr>
              <w:pStyle w:val="a3"/>
              <w:jc w:val="center"/>
              <w:rPr>
                <w:rFonts w:asciiTheme="minorEastAsia" w:eastAsiaTheme="minorEastAsia" w:hAnsiTheme="minorEastAsia"/>
                <w:color w:val="808080"/>
              </w:rPr>
            </w:pPr>
            <w:r>
              <w:rPr>
                <w:rFonts w:asciiTheme="minorEastAsia" w:eastAsiaTheme="minorEastAsia" w:hAnsiTheme="minor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275EABCB" w:rsidR="005E07C0" w:rsidRDefault="00C63095">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5F14D0E" w:rsidR="005E07C0" w:rsidRDefault="00C63095">
            <w:pPr>
              <w:pStyle w:val="a3"/>
              <w:jc w:val="center"/>
              <w:rPr>
                <w:rFonts w:asciiTheme="minorEastAsia" w:eastAsiaTheme="minorEastAsia" w:hAnsiTheme="minorEastAsia"/>
              </w:rPr>
            </w:pPr>
            <w:r>
              <w:rPr>
                <w:rFonts w:asciiTheme="minorEastAsia" w:eastAsiaTheme="minorEastAsia" w:hAnsiTheme="minorEastAsia"/>
              </w:rPr>
              <w:t>4</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452608C6" w:rsidR="005E07C0" w:rsidRDefault="00C63095">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5F2B62FA" w:rsidR="005E07C0" w:rsidRDefault="00C63095">
            <w:pPr>
              <w:pStyle w:val="a3"/>
              <w:wordWrap/>
              <w:jc w:val="center"/>
              <w:rPr>
                <w:rFonts w:asciiTheme="minorEastAsia" w:eastAsiaTheme="minorEastAsia" w:hAnsiTheme="minorEastAsia"/>
                <w:color w:val="808080"/>
              </w:rPr>
            </w:pPr>
            <w:r>
              <w:rPr>
                <w:rFonts w:asciiTheme="minorEastAsia" w:eastAsiaTheme="minorEastAsia" w:hAnsiTheme="minorEastAsia"/>
              </w:rPr>
              <w:t>4</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9"/>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0"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10"/>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472CA0">
        <w:rPr>
          <w:rFonts w:ascii="ＭＳ 明朝" w:hAnsi="ＭＳ 明朝" w:hint="eastAsia"/>
          <w:color w:val="000000" w:themeColor="text1"/>
          <w:spacing w:val="41"/>
          <w:kern w:val="0"/>
          <w:sz w:val="24"/>
          <w:u w:val="single"/>
          <w:fitText w:val="4104" w:id="122959877"/>
        </w:rPr>
        <w:t>暴力団排除に関する誓約事</w:t>
      </w:r>
      <w:r w:rsidRPr="00472CA0">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1" w:name="_Toc164995312"/>
      <w:r>
        <w:rPr>
          <w:rFonts w:hint="eastAsia"/>
        </w:rPr>
        <w:lastRenderedPageBreak/>
        <w:t xml:space="preserve">（様　式　</w:t>
      </w:r>
      <w:r>
        <w:rPr>
          <w:rFonts w:hint="eastAsia"/>
        </w:rPr>
        <w:t>1</w:t>
      </w:r>
      <w:r>
        <w:rPr>
          <w:rFonts w:hint="eastAsia"/>
        </w:rPr>
        <w:t>）</w:t>
      </w:r>
      <w:bookmarkEnd w:id="1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5D9B3024" w:rsidR="007F4CAD" w:rsidRDefault="007F4CAD">
      <w:pPr>
        <w:rPr>
          <w:rFonts w:ascii="ＭＳ 明朝" w:hAnsi="ＭＳ 明朝"/>
          <w:szCs w:val="21"/>
        </w:rPr>
      </w:pPr>
      <w:r>
        <w:rPr>
          <w:rFonts w:ascii="ＭＳ 明朝" w:hAnsi="ＭＳ 明朝" w:hint="eastAsia"/>
          <w:szCs w:val="21"/>
        </w:rPr>
        <w:t>独立行政法人情報処理推進機構</w:t>
      </w:r>
    </w:p>
    <w:p w14:paraId="3938A0AF" w14:textId="386EB419" w:rsidR="00F46DF9" w:rsidRPr="00F46DF9" w:rsidRDefault="00F46DF9" w:rsidP="00834D1F">
      <w:pPr>
        <w:ind w:firstLineChars="100" w:firstLine="210"/>
        <w:rPr>
          <w:rFonts w:ascii="ＭＳ 明朝" w:hAnsi="ＭＳ 明朝"/>
          <w:szCs w:val="21"/>
        </w:rPr>
      </w:pPr>
      <w:r w:rsidRPr="00F46DF9">
        <w:rPr>
          <w:rFonts w:ascii="ＭＳ 明朝" w:hAnsi="ＭＳ 明朝" w:hint="eastAsia"/>
          <w:szCs w:val="21"/>
        </w:rPr>
        <w:t>社会基盤センター　ＤＸ推進部</w:t>
      </w:r>
    </w:p>
    <w:p w14:paraId="7DF91232" w14:textId="09FFFFB2" w:rsidR="007F4CAD" w:rsidRDefault="00F46DF9" w:rsidP="00834D1F">
      <w:pPr>
        <w:ind w:firstLineChars="100" w:firstLine="210"/>
        <w:rPr>
          <w:rFonts w:ascii="ＭＳ 明朝" w:hAnsi="ＭＳ 明朝"/>
          <w:szCs w:val="21"/>
        </w:rPr>
      </w:pPr>
      <w:r w:rsidRPr="00F46DF9">
        <w:rPr>
          <w:rFonts w:ascii="ＭＳ 明朝" w:hAnsi="ＭＳ 明朝" w:hint="eastAsia"/>
          <w:szCs w:val="21"/>
        </w:rPr>
        <w:t>技術ＤＸ・共通プラットフォーム推進グループ</w:t>
      </w:r>
      <w:r>
        <w:rPr>
          <w:rFonts w:ascii="ＭＳ 明朝" w:hAnsi="ＭＳ 明朝" w:hint="eastAsia"/>
          <w:szCs w:val="21"/>
        </w:rPr>
        <w:t xml:space="preserve">　</w:t>
      </w:r>
      <w:r w:rsidRPr="00F46DF9">
        <w:rPr>
          <w:rFonts w:ascii="ＭＳ 明朝" w:hAnsi="ＭＳ 明朝" w:hint="eastAsia"/>
          <w:szCs w:val="21"/>
        </w:rPr>
        <w:t>担当者殿</w:t>
      </w: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592C0E7"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A9511F" w:rsidRPr="008D7F81">
        <w:rPr>
          <w:rFonts w:ascii="ＭＳ 明朝" w:hAnsi="ＭＳ 明朝" w:hint="eastAsia"/>
          <w:szCs w:val="21"/>
        </w:rPr>
        <w:t>データマネジメントに関する実践状況調査</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2" w:name="_（様式3）"/>
      <w:bookmarkEnd w:id="12"/>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B7BA826"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A9511F" w:rsidRPr="008D7F81">
        <w:rPr>
          <w:rFonts w:ascii="ＭＳ 明朝" w:hAnsi="ＭＳ 明朝" w:hint="eastAsia"/>
          <w:szCs w:val="21"/>
        </w:rPr>
        <w:t>データマネジメントに関する実践状況調査</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13" w:name="_Hlk34725076"/>
      <w:r w:rsidRPr="00472CA0">
        <w:rPr>
          <w:rFonts w:ascii="ＭＳ 明朝" w:hAnsi="ＭＳ 明朝" w:hint="eastAsia"/>
          <w:color w:val="000000" w:themeColor="text1"/>
        </w:rPr>
        <w:t>（※　下記件名に係る費用の総価を記載すること）</w:t>
      </w:r>
      <w:bookmarkEnd w:id="13"/>
    </w:p>
    <w:p w14:paraId="7DF912AB" w14:textId="77777777" w:rsidR="007F4CAD" w:rsidRDefault="007F4CAD">
      <w:pPr>
        <w:jc w:val="center"/>
        <w:rPr>
          <w:rFonts w:ascii="ＭＳ 明朝" w:hAnsi="ＭＳ 明朝"/>
        </w:rPr>
      </w:pPr>
    </w:p>
    <w:p w14:paraId="7DF912AC" w14:textId="631F921C"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A9511F" w:rsidRPr="008D7F81">
        <w:rPr>
          <w:rFonts w:ascii="ＭＳ 明朝" w:hAnsi="ＭＳ 明朝" w:hint="eastAsia"/>
          <w:szCs w:val="21"/>
        </w:rPr>
        <w:t>データマネジメントに関する実践状況調査</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4" w:name="_Toc311216238"/>
      <w:bookmarkStart w:id="15" w:name="_Toc268880064"/>
      <w:bookmarkStart w:id="16"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4"/>
      <w:r w:rsidR="00403201">
        <w:rPr>
          <w:rFonts w:hint="eastAsia"/>
        </w:rPr>
        <w:t xml:space="preserve">　</w:t>
      </w:r>
      <w:bookmarkEnd w:id="15"/>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CD31223"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A9511F" w:rsidRPr="008D7F81">
        <w:rPr>
          <w:rFonts w:ascii="ＭＳ 明朝" w:hAnsi="ＭＳ 明朝" w:hint="eastAsia"/>
          <w:szCs w:val="21"/>
        </w:rPr>
        <w:t>データマネジメントに関する実践状況調査</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186B931F" w:rsidR="007F4CAD" w:rsidRDefault="0074598E">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71F7CDE5" w:rsidR="007F4CAD" w:rsidRDefault="0074598E">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8D7F81">
        <w:tc>
          <w:tcPr>
            <w:tcW w:w="532" w:type="dxa"/>
            <w:vAlign w:val="center"/>
          </w:tcPr>
          <w:p w14:paraId="7DF912E7" w14:textId="77777777" w:rsidR="007F4CAD" w:rsidRPr="00FB4977" w:rsidRDefault="007F4CAD">
            <w:pPr>
              <w:jc w:val="center"/>
              <w:rPr>
                <w:rFonts w:ascii="ＭＳ 明朝" w:hAnsi="ＭＳ 明朝"/>
              </w:rPr>
            </w:pPr>
            <w:bookmarkStart w:id="17" w:name="_Hlk3393383"/>
            <w:r w:rsidRPr="00FB4977">
              <w:rPr>
                <w:rFonts w:ascii="ＭＳ 明朝" w:hAnsi="ＭＳ 明朝" w:hint="eastAsia"/>
              </w:rPr>
              <w:t>⑤</w:t>
            </w:r>
          </w:p>
        </w:tc>
        <w:tc>
          <w:tcPr>
            <w:tcW w:w="2435" w:type="dxa"/>
            <w:vAlign w:val="center"/>
          </w:tcPr>
          <w:p w14:paraId="7DF912E8" w14:textId="408112A2"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7DF912EE" w14:textId="77777777" w:rsidR="007F4CAD" w:rsidRPr="00FB4977" w:rsidRDefault="007F4CAD">
            <w:pPr>
              <w:rPr>
                <w:rFonts w:ascii="ＭＳ 明朝" w:hAnsi="ＭＳ 明朝"/>
              </w:rPr>
            </w:pPr>
          </w:p>
        </w:tc>
      </w:tr>
      <w:tr w:rsidR="00477B5D" w:rsidRPr="00791E54" w14:paraId="375BC90A" w14:textId="77777777" w:rsidTr="001C7259">
        <w:tc>
          <w:tcPr>
            <w:tcW w:w="532" w:type="dxa"/>
            <w:vAlign w:val="center"/>
          </w:tcPr>
          <w:p w14:paraId="4D40D76A" w14:textId="792B0DD7" w:rsidR="00477B5D" w:rsidRPr="00FB4977" w:rsidRDefault="00477B5D">
            <w:pPr>
              <w:jc w:val="center"/>
              <w:rPr>
                <w:rFonts w:ascii="ＭＳ 明朝" w:hAnsi="ＭＳ 明朝"/>
              </w:rPr>
            </w:pPr>
            <w:r>
              <w:rPr>
                <w:rFonts w:ascii="ＭＳ 明朝" w:hAnsi="ＭＳ 明朝" w:hint="eastAsia"/>
              </w:rPr>
              <w:t>⑦</w:t>
            </w:r>
          </w:p>
        </w:tc>
        <w:tc>
          <w:tcPr>
            <w:tcW w:w="2435" w:type="dxa"/>
            <w:vAlign w:val="center"/>
          </w:tcPr>
          <w:p w14:paraId="4B94D3FA" w14:textId="2D4D7489" w:rsidR="00477B5D" w:rsidRPr="00FB4977" w:rsidRDefault="00477B5D">
            <w:pPr>
              <w:rPr>
                <w:rFonts w:ascii="ＭＳ 明朝" w:hAnsi="ＭＳ 明朝"/>
              </w:rPr>
            </w:pPr>
            <w:r>
              <w:rPr>
                <w:rFonts w:ascii="ＭＳ 明朝" w:hAnsi="ＭＳ 明朝" w:hint="eastAsia"/>
                <w:szCs w:val="21"/>
              </w:rPr>
              <w:t>③と④の電子ファイルを格納した電子媒体</w:t>
            </w:r>
          </w:p>
        </w:tc>
        <w:tc>
          <w:tcPr>
            <w:tcW w:w="883" w:type="dxa"/>
            <w:vAlign w:val="center"/>
          </w:tcPr>
          <w:p w14:paraId="2794E8D3" w14:textId="3D898930" w:rsidR="00477B5D" w:rsidRPr="00FB4977" w:rsidRDefault="00477B5D">
            <w:pPr>
              <w:jc w:val="right"/>
              <w:rPr>
                <w:rFonts w:ascii="ＭＳ 明朝" w:hAnsi="ＭＳ 明朝"/>
              </w:rPr>
            </w:pPr>
            <w:r>
              <w:rPr>
                <w:rFonts w:ascii="ＭＳ 明朝" w:hAnsi="ＭＳ 明朝" w:hint="eastAsia"/>
              </w:rPr>
              <w:t>1部</w:t>
            </w:r>
          </w:p>
        </w:tc>
        <w:tc>
          <w:tcPr>
            <w:tcW w:w="863" w:type="dxa"/>
          </w:tcPr>
          <w:p w14:paraId="16B4B9AD" w14:textId="77777777" w:rsidR="00477B5D" w:rsidRPr="00FB4977" w:rsidRDefault="00477B5D">
            <w:pPr>
              <w:rPr>
                <w:rFonts w:ascii="ＭＳ 明朝" w:hAnsi="ＭＳ 明朝"/>
              </w:rPr>
            </w:pPr>
          </w:p>
        </w:tc>
        <w:tc>
          <w:tcPr>
            <w:tcW w:w="531" w:type="dxa"/>
            <w:tcBorders>
              <w:bottom w:val="single" w:sz="4" w:space="0" w:color="auto"/>
            </w:tcBorders>
            <w:vAlign w:val="center"/>
          </w:tcPr>
          <w:p w14:paraId="2E43DF37" w14:textId="77777777" w:rsidR="00477B5D" w:rsidRPr="00FB4977" w:rsidRDefault="00477B5D">
            <w:pPr>
              <w:jc w:val="center"/>
              <w:rPr>
                <w:rFonts w:ascii="ＭＳ 明朝" w:hAnsi="ＭＳ 明朝"/>
              </w:rPr>
            </w:pPr>
          </w:p>
        </w:tc>
        <w:tc>
          <w:tcPr>
            <w:tcW w:w="2402" w:type="dxa"/>
            <w:tcBorders>
              <w:bottom w:val="single" w:sz="4" w:space="0" w:color="auto"/>
            </w:tcBorders>
            <w:vAlign w:val="center"/>
          </w:tcPr>
          <w:p w14:paraId="7CD711C0" w14:textId="77777777" w:rsidR="00477B5D" w:rsidRPr="00FB4977" w:rsidRDefault="00477B5D" w:rsidP="001645B5">
            <w:pPr>
              <w:rPr>
                <w:rFonts w:ascii="ＭＳ 明朝" w:hAnsi="ＭＳ 明朝"/>
              </w:rPr>
            </w:pPr>
          </w:p>
        </w:tc>
        <w:tc>
          <w:tcPr>
            <w:tcW w:w="932" w:type="dxa"/>
            <w:tcBorders>
              <w:bottom w:val="single" w:sz="4" w:space="0" w:color="auto"/>
            </w:tcBorders>
            <w:vAlign w:val="center"/>
          </w:tcPr>
          <w:p w14:paraId="61D0EB9C" w14:textId="77777777" w:rsidR="00477B5D" w:rsidRPr="00FB4977" w:rsidRDefault="00477B5D">
            <w:pPr>
              <w:jc w:val="right"/>
              <w:rPr>
                <w:rFonts w:ascii="ＭＳ 明朝" w:hAnsi="ＭＳ 明朝"/>
              </w:rPr>
            </w:pPr>
          </w:p>
        </w:tc>
        <w:tc>
          <w:tcPr>
            <w:tcW w:w="880" w:type="dxa"/>
            <w:tcBorders>
              <w:bottom w:val="single" w:sz="4" w:space="0" w:color="auto"/>
            </w:tcBorders>
          </w:tcPr>
          <w:p w14:paraId="26EB9910" w14:textId="77777777" w:rsidR="00477B5D" w:rsidRPr="00FB4977" w:rsidRDefault="00477B5D">
            <w:pPr>
              <w:rPr>
                <w:rFonts w:ascii="ＭＳ 明朝" w:hAnsi="ＭＳ 明朝"/>
              </w:rPr>
            </w:pPr>
          </w:p>
        </w:tc>
      </w:tr>
    </w:tbl>
    <w:bookmarkEnd w:id="17"/>
    <w:p w14:paraId="7DF912F9" w14:textId="5278024A" w:rsidR="007F4CAD" w:rsidRPr="00791E54"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2E7CEA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A9511F" w:rsidRPr="008D7F81">
        <w:rPr>
          <w:rFonts w:ascii="ＭＳ 明朝" w:hAnsi="ＭＳ 明朝" w:hint="eastAsia"/>
          <w:szCs w:val="21"/>
          <w:u w:val="single"/>
        </w:rPr>
        <w:t>データマネジメントに関する実践状況調査</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71F0B87B" w:rsidR="00403201" w:rsidRDefault="00403201" w:rsidP="00403201">
      <w:pPr>
        <w:jc w:val="right"/>
        <w:rPr>
          <w:rFonts w:ascii="ＭＳ 明朝" w:hAnsi="ＭＳ 明朝"/>
        </w:rPr>
      </w:pPr>
      <w:r>
        <w:rPr>
          <w:rFonts w:ascii="ＭＳ 明朝" w:hAnsi="ＭＳ 明朝" w:hint="eastAsia"/>
        </w:rPr>
        <w:t>独立行政法人情報処理推進機構</w:t>
      </w:r>
    </w:p>
    <w:p w14:paraId="71D3E018" w14:textId="77777777" w:rsidR="00F46DF9" w:rsidRDefault="00F46DF9" w:rsidP="00F46DF9">
      <w:pPr>
        <w:jc w:val="right"/>
        <w:rPr>
          <w:rFonts w:ascii="ＭＳ 明朝" w:hAnsi="ＭＳ 明朝"/>
        </w:rPr>
      </w:pPr>
      <w:r w:rsidRPr="0029475C">
        <w:rPr>
          <w:rFonts w:ascii="ＭＳ 明朝" w:hAnsi="ＭＳ 明朝" w:hint="eastAsia"/>
        </w:rPr>
        <w:t>社会基盤センター　ＤＸ推進部</w:t>
      </w:r>
    </w:p>
    <w:p w14:paraId="6848F6E5" w14:textId="77777777" w:rsidR="00F46DF9" w:rsidRDefault="00F46DF9" w:rsidP="00F46DF9">
      <w:pPr>
        <w:jc w:val="right"/>
        <w:rPr>
          <w:rFonts w:ascii="ＭＳ 明朝" w:hAnsi="ＭＳ 明朝"/>
        </w:rPr>
      </w:pPr>
      <w:r w:rsidRPr="0029475C">
        <w:rPr>
          <w:rFonts w:ascii="ＭＳ 明朝" w:hAnsi="ＭＳ 明朝" w:hint="eastAsia"/>
        </w:rPr>
        <w:t>技術ＤＸ・共通プラットフォーム推進グループ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D150" w14:textId="77777777" w:rsidR="000E1A13" w:rsidRDefault="000E1A13">
      <w:r>
        <w:separator/>
      </w:r>
    </w:p>
  </w:endnote>
  <w:endnote w:type="continuationSeparator" w:id="0">
    <w:p w14:paraId="6CA313AB" w14:textId="77777777" w:rsidR="000E1A13" w:rsidRDefault="000E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0E1A13" w:rsidRDefault="000E1A1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E1A13" w:rsidRDefault="000E1A1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0E1A13" w:rsidRDefault="000E1A13">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0E1A13" w:rsidRDefault="000E1A13">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0E1A13" w:rsidRDefault="000E1A13">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0E1A13" w:rsidRDefault="000E1A13">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8361" w14:textId="77777777" w:rsidR="000E1A13" w:rsidRDefault="000E1A13">
      <w:r>
        <w:separator/>
      </w:r>
    </w:p>
  </w:footnote>
  <w:footnote w:type="continuationSeparator" w:id="0">
    <w:p w14:paraId="422EE842" w14:textId="77777777" w:rsidR="000E1A13" w:rsidRDefault="000E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0E1A13" w:rsidRDefault="000E1A1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0E1A13" w:rsidRDefault="000E1A1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5"/>
  </w:num>
  <w:num w:numId="3">
    <w:abstractNumId w:val="10"/>
  </w:num>
  <w:num w:numId="4">
    <w:abstractNumId w:val="17"/>
  </w:num>
  <w:num w:numId="5">
    <w:abstractNumId w:val="14"/>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2"/>
  </w:num>
  <w:num w:numId="20">
    <w:abstractNumId w:val="12"/>
  </w:num>
  <w:num w:numId="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50E"/>
    <w:rsid w:val="00002041"/>
    <w:rsid w:val="000020C0"/>
    <w:rsid w:val="000028D5"/>
    <w:rsid w:val="00011643"/>
    <w:rsid w:val="00015670"/>
    <w:rsid w:val="000159F8"/>
    <w:rsid w:val="000213E3"/>
    <w:rsid w:val="000252DB"/>
    <w:rsid w:val="00032CB6"/>
    <w:rsid w:val="00036673"/>
    <w:rsid w:val="00043E94"/>
    <w:rsid w:val="00044F1C"/>
    <w:rsid w:val="00046F0D"/>
    <w:rsid w:val="00050482"/>
    <w:rsid w:val="0005512A"/>
    <w:rsid w:val="00064319"/>
    <w:rsid w:val="00072997"/>
    <w:rsid w:val="00077FB2"/>
    <w:rsid w:val="00080D3F"/>
    <w:rsid w:val="00083133"/>
    <w:rsid w:val="000867A8"/>
    <w:rsid w:val="0009165B"/>
    <w:rsid w:val="0009510A"/>
    <w:rsid w:val="00096444"/>
    <w:rsid w:val="000971EA"/>
    <w:rsid w:val="000A3B6F"/>
    <w:rsid w:val="000A51E5"/>
    <w:rsid w:val="000A6C84"/>
    <w:rsid w:val="000B0863"/>
    <w:rsid w:val="000B7B6B"/>
    <w:rsid w:val="000C15E0"/>
    <w:rsid w:val="000C251E"/>
    <w:rsid w:val="000D65BE"/>
    <w:rsid w:val="000E0384"/>
    <w:rsid w:val="000E1A13"/>
    <w:rsid w:val="000F1085"/>
    <w:rsid w:val="0010023A"/>
    <w:rsid w:val="0011137D"/>
    <w:rsid w:val="00114357"/>
    <w:rsid w:val="00120DBF"/>
    <w:rsid w:val="00124ED3"/>
    <w:rsid w:val="0013249A"/>
    <w:rsid w:val="0013322B"/>
    <w:rsid w:val="00136656"/>
    <w:rsid w:val="0014080D"/>
    <w:rsid w:val="00161574"/>
    <w:rsid w:val="00162DF4"/>
    <w:rsid w:val="001645B5"/>
    <w:rsid w:val="00175C37"/>
    <w:rsid w:val="00176CDF"/>
    <w:rsid w:val="001863B9"/>
    <w:rsid w:val="00186E65"/>
    <w:rsid w:val="001A1E28"/>
    <w:rsid w:val="001A41BF"/>
    <w:rsid w:val="001A58C7"/>
    <w:rsid w:val="001B3963"/>
    <w:rsid w:val="001C4976"/>
    <w:rsid w:val="001C7259"/>
    <w:rsid w:val="001D1B9E"/>
    <w:rsid w:val="001D2A82"/>
    <w:rsid w:val="001D2ED3"/>
    <w:rsid w:val="001D50B1"/>
    <w:rsid w:val="001D5278"/>
    <w:rsid w:val="001E3A5C"/>
    <w:rsid w:val="001F7224"/>
    <w:rsid w:val="0021206B"/>
    <w:rsid w:val="00213F0F"/>
    <w:rsid w:val="00215B95"/>
    <w:rsid w:val="00220C52"/>
    <w:rsid w:val="00223E63"/>
    <w:rsid w:val="0022525D"/>
    <w:rsid w:val="00230833"/>
    <w:rsid w:val="002322C7"/>
    <w:rsid w:val="00234D82"/>
    <w:rsid w:val="00237161"/>
    <w:rsid w:val="002374C8"/>
    <w:rsid w:val="00237680"/>
    <w:rsid w:val="002506CC"/>
    <w:rsid w:val="00250D54"/>
    <w:rsid w:val="00257AA7"/>
    <w:rsid w:val="00260DC7"/>
    <w:rsid w:val="002658A2"/>
    <w:rsid w:val="00267D86"/>
    <w:rsid w:val="00272873"/>
    <w:rsid w:val="0028091C"/>
    <w:rsid w:val="00296720"/>
    <w:rsid w:val="00296F4C"/>
    <w:rsid w:val="002B02B1"/>
    <w:rsid w:val="002B1B63"/>
    <w:rsid w:val="002C1971"/>
    <w:rsid w:val="002C2976"/>
    <w:rsid w:val="002C70F6"/>
    <w:rsid w:val="002D6C97"/>
    <w:rsid w:val="002E03CD"/>
    <w:rsid w:val="002E36D3"/>
    <w:rsid w:val="002F0F11"/>
    <w:rsid w:val="002F17AB"/>
    <w:rsid w:val="002F69DE"/>
    <w:rsid w:val="003133D6"/>
    <w:rsid w:val="00320BDA"/>
    <w:rsid w:val="003254A5"/>
    <w:rsid w:val="00332A96"/>
    <w:rsid w:val="0033424C"/>
    <w:rsid w:val="0034273B"/>
    <w:rsid w:val="003446E5"/>
    <w:rsid w:val="00351B4D"/>
    <w:rsid w:val="00355105"/>
    <w:rsid w:val="0036001D"/>
    <w:rsid w:val="00362D18"/>
    <w:rsid w:val="00363809"/>
    <w:rsid w:val="00366D56"/>
    <w:rsid w:val="00367643"/>
    <w:rsid w:val="003934B6"/>
    <w:rsid w:val="00397597"/>
    <w:rsid w:val="003B3D21"/>
    <w:rsid w:val="003B7FB8"/>
    <w:rsid w:val="003C1368"/>
    <w:rsid w:val="003C5917"/>
    <w:rsid w:val="003D4278"/>
    <w:rsid w:val="003D6A77"/>
    <w:rsid w:val="003D78A5"/>
    <w:rsid w:val="003E6A66"/>
    <w:rsid w:val="003E7882"/>
    <w:rsid w:val="003F03D0"/>
    <w:rsid w:val="003F146C"/>
    <w:rsid w:val="003F1F3F"/>
    <w:rsid w:val="003F1F9E"/>
    <w:rsid w:val="003F40A6"/>
    <w:rsid w:val="003F7EB2"/>
    <w:rsid w:val="00403201"/>
    <w:rsid w:val="00404747"/>
    <w:rsid w:val="00407238"/>
    <w:rsid w:val="004078C0"/>
    <w:rsid w:val="00410881"/>
    <w:rsid w:val="0041126F"/>
    <w:rsid w:val="00411F91"/>
    <w:rsid w:val="004120A8"/>
    <w:rsid w:val="00422743"/>
    <w:rsid w:val="00423845"/>
    <w:rsid w:val="0042496B"/>
    <w:rsid w:val="00434300"/>
    <w:rsid w:val="00441B70"/>
    <w:rsid w:val="00462AE2"/>
    <w:rsid w:val="00462C4B"/>
    <w:rsid w:val="00464409"/>
    <w:rsid w:val="00466189"/>
    <w:rsid w:val="00466A71"/>
    <w:rsid w:val="00467E54"/>
    <w:rsid w:val="00472CA0"/>
    <w:rsid w:val="00477B5D"/>
    <w:rsid w:val="00477C80"/>
    <w:rsid w:val="00491AFE"/>
    <w:rsid w:val="004A376F"/>
    <w:rsid w:val="004B1EA5"/>
    <w:rsid w:val="004B27A6"/>
    <w:rsid w:val="004B2856"/>
    <w:rsid w:val="004B476D"/>
    <w:rsid w:val="004B5723"/>
    <w:rsid w:val="004C36BC"/>
    <w:rsid w:val="004D6E2D"/>
    <w:rsid w:val="004E37D4"/>
    <w:rsid w:val="004E66A3"/>
    <w:rsid w:val="004E77E9"/>
    <w:rsid w:val="004E7E70"/>
    <w:rsid w:val="004E7FCB"/>
    <w:rsid w:val="004F34FF"/>
    <w:rsid w:val="004F3CCF"/>
    <w:rsid w:val="00504C4A"/>
    <w:rsid w:val="005120F4"/>
    <w:rsid w:val="0052036E"/>
    <w:rsid w:val="005231A0"/>
    <w:rsid w:val="00531F1C"/>
    <w:rsid w:val="00541B8D"/>
    <w:rsid w:val="00545170"/>
    <w:rsid w:val="0054613B"/>
    <w:rsid w:val="005649D9"/>
    <w:rsid w:val="0056559E"/>
    <w:rsid w:val="00565A6E"/>
    <w:rsid w:val="005700DA"/>
    <w:rsid w:val="00574F98"/>
    <w:rsid w:val="00582D9A"/>
    <w:rsid w:val="00584050"/>
    <w:rsid w:val="00584769"/>
    <w:rsid w:val="00585231"/>
    <w:rsid w:val="00586425"/>
    <w:rsid w:val="005870E8"/>
    <w:rsid w:val="00597854"/>
    <w:rsid w:val="005A5924"/>
    <w:rsid w:val="005A6CBD"/>
    <w:rsid w:val="005B0991"/>
    <w:rsid w:val="005B5F3A"/>
    <w:rsid w:val="005C43F4"/>
    <w:rsid w:val="005D49B7"/>
    <w:rsid w:val="005D52E1"/>
    <w:rsid w:val="005D6540"/>
    <w:rsid w:val="005E07C0"/>
    <w:rsid w:val="005E07CD"/>
    <w:rsid w:val="005E0CCC"/>
    <w:rsid w:val="005E22D4"/>
    <w:rsid w:val="005E2767"/>
    <w:rsid w:val="005E2C87"/>
    <w:rsid w:val="005E5463"/>
    <w:rsid w:val="005E6F2A"/>
    <w:rsid w:val="005F35A0"/>
    <w:rsid w:val="005F40B5"/>
    <w:rsid w:val="00601A0C"/>
    <w:rsid w:val="00604E47"/>
    <w:rsid w:val="006068F7"/>
    <w:rsid w:val="006077C4"/>
    <w:rsid w:val="00614330"/>
    <w:rsid w:val="00623F1E"/>
    <w:rsid w:val="00631957"/>
    <w:rsid w:val="00632F28"/>
    <w:rsid w:val="0064092B"/>
    <w:rsid w:val="00645677"/>
    <w:rsid w:val="006461EF"/>
    <w:rsid w:val="006510FB"/>
    <w:rsid w:val="0065362E"/>
    <w:rsid w:val="006538A0"/>
    <w:rsid w:val="00655E7B"/>
    <w:rsid w:val="00661347"/>
    <w:rsid w:val="00662023"/>
    <w:rsid w:val="006649C0"/>
    <w:rsid w:val="00664FCB"/>
    <w:rsid w:val="00673CC7"/>
    <w:rsid w:val="00681FF9"/>
    <w:rsid w:val="00691E74"/>
    <w:rsid w:val="006A7C23"/>
    <w:rsid w:val="006B5E32"/>
    <w:rsid w:val="006C7089"/>
    <w:rsid w:val="006D6FED"/>
    <w:rsid w:val="006D7FD2"/>
    <w:rsid w:val="006E10C0"/>
    <w:rsid w:val="006E6D48"/>
    <w:rsid w:val="006E75D0"/>
    <w:rsid w:val="006F4EC3"/>
    <w:rsid w:val="007026F9"/>
    <w:rsid w:val="00704BEE"/>
    <w:rsid w:val="00714562"/>
    <w:rsid w:val="007165A9"/>
    <w:rsid w:val="0071701A"/>
    <w:rsid w:val="0072135D"/>
    <w:rsid w:val="00721FEE"/>
    <w:rsid w:val="007226C7"/>
    <w:rsid w:val="00726536"/>
    <w:rsid w:val="00741DF0"/>
    <w:rsid w:val="00742750"/>
    <w:rsid w:val="0074598E"/>
    <w:rsid w:val="00745C64"/>
    <w:rsid w:val="007522E3"/>
    <w:rsid w:val="00754B45"/>
    <w:rsid w:val="007618BD"/>
    <w:rsid w:val="0076497F"/>
    <w:rsid w:val="00775773"/>
    <w:rsid w:val="00791E54"/>
    <w:rsid w:val="00794974"/>
    <w:rsid w:val="007967CA"/>
    <w:rsid w:val="007A2A6B"/>
    <w:rsid w:val="007B2947"/>
    <w:rsid w:val="007B7457"/>
    <w:rsid w:val="007C205C"/>
    <w:rsid w:val="007D3B1F"/>
    <w:rsid w:val="007D4CC6"/>
    <w:rsid w:val="007D7440"/>
    <w:rsid w:val="007E4D03"/>
    <w:rsid w:val="007E722F"/>
    <w:rsid w:val="007F0802"/>
    <w:rsid w:val="007F0BCC"/>
    <w:rsid w:val="007F24C7"/>
    <w:rsid w:val="007F3E4B"/>
    <w:rsid w:val="007F4CAD"/>
    <w:rsid w:val="007F6781"/>
    <w:rsid w:val="00803920"/>
    <w:rsid w:val="00812CDE"/>
    <w:rsid w:val="00815A11"/>
    <w:rsid w:val="00815ACE"/>
    <w:rsid w:val="00823FAC"/>
    <w:rsid w:val="00833BE7"/>
    <w:rsid w:val="00833D8E"/>
    <w:rsid w:val="00834D1F"/>
    <w:rsid w:val="0084085B"/>
    <w:rsid w:val="00840B2F"/>
    <w:rsid w:val="00841743"/>
    <w:rsid w:val="00842A09"/>
    <w:rsid w:val="00847A2A"/>
    <w:rsid w:val="00847E4E"/>
    <w:rsid w:val="00851B59"/>
    <w:rsid w:val="00861DF8"/>
    <w:rsid w:val="00863599"/>
    <w:rsid w:val="0086433B"/>
    <w:rsid w:val="00864D66"/>
    <w:rsid w:val="008678B8"/>
    <w:rsid w:val="00870F0C"/>
    <w:rsid w:val="00871112"/>
    <w:rsid w:val="0087428E"/>
    <w:rsid w:val="00884573"/>
    <w:rsid w:val="0089349A"/>
    <w:rsid w:val="00893ED3"/>
    <w:rsid w:val="00897988"/>
    <w:rsid w:val="008A64A9"/>
    <w:rsid w:val="008B679B"/>
    <w:rsid w:val="008C5059"/>
    <w:rsid w:val="008C5C1F"/>
    <w:rsid w:val="008C669F"/>
    <w:rsid w:val="008C7787"/>
    <w:rsid w:val="008D6668"/>
    <w:rsid w:val="008D704B"/>
    <w:rsid w:val="008D705B"/>
    <w:rsid w:val="008D7F81"/>
    <w:rsid w:val="008E4B16"/>
    <w:rsid w:val="008E4B83"/>
    <w:rsid w:val="008E597E"/>
    <w:rsid w:val="008E7A97"/>
    <w:rsid w:val="008F51BC"/>
    <w:rsid w:val="008F7277"/>
    <w:rsid w:val="00910493"/>
    <w:rsid w:val="00911EAE"/>
    <w:rsid w:val="00913BB1"/>
    <w:rsid w:val="0092252F"/>
    <w:rsid w:val="00923A68"/>
    <w:rsid w:val="0092441E"/>
    <w:rsid w:val="009312DA"/>
    <w:rsid w:val="009328CE"/>
    <w:rsid w:val="009467D6"/>
    <w:rsid w:val="0095056E"/>
    <w:rsid w:val="00950D16"/>
    <w:rsid w:val="00953309"/>
    <w:rsid w:val="0095337E"/>
    <w:rsid w:val="00957742"/>
    <w:rsid w:val="009645EC"/>
    <w:rsid w:val="00965912"/>
    <w:rsid w:val="00967093"/>
    <w:rsid w:val="00970307"/>
    <w:rsid w:val="0097439C"/>
    <w:rsid w:val="00986717"/>
    <w:rsid w:val="00997EAF"/>
    <w:rsid w:val="009A3AB0"/>
    <w:rsid w:val="009A5CF2"/>
    <w:rsid w:val="009B0B12"/>
    <w:rsid w:val="009C0ABD"/>
    <w:rsid w:val="009C1591"/>
    <w:rsid w:val="009C2599"/>
    <w:rsid w:val="009C62D4"/>
    <w:rsid w:val="009D2C1D"/>
    <w:rsid w:val="009E1B86"/>
    <w:rsid w:val="009E2550"/>
    <w:rsid w:val="009E5E52"/>
    <w:rsid w:val="009F0DBB"/>
    <w:rsid w:val="009F4D55"/>
    <w:rsid w:val="00A11CB7"/>
    <w:rsid w:val="00A12738"/>
    <w:rsid w:val="00A137AF"/>
    <w:rsid w:val="00A13DC0"/>
    <w:rsid w:val="00A164F4"/>
    <w:rsid w:val="00A204E4"/>
    <w:rsid w:val="00A20904"/>
    <w:rsid w:val="00A22C66"/>
    <w:rsid w:val="00A24881"/>
    <w:rsid w:val="00A36B13"/>
    <w:rsid w:val="00A424CD"/>
    <w:rsid w:val="00A45647"/>
    <w:rsid w:val="00A602DE"/>
    <w:rsid w:val="00A62F9E"/>
    <w:rsid w:val="00A63BE3"/>
    <w:rsid w:val="00A65525"/>
    <w:rsid w:val="00A77AC7"/>
    <w:rsid w:val="00A80121"/>
    <w:rsid w:val="00A91926"/>
    <w:rsid w:val="00A91C0F"/>
    <w:rsid w:val="00A9511F"/>
    <w:rsid w:val="00A96BA1"/>
    <w:rsid w:val="00AA1807"/>
    <w:rsid w:val="00AA6E26"/>
    <w:rsid w:val="00AB5904"/>
    <w:rsid w:val="00AC303B"/>
    <w:rsid w:val="00AC385F"/>
    <w:rsid w:val="00AC4F84"/>
    <w:rsid w:val="00AC5736"/>
    <w:rsid w:val="00AD5F8C"/>
    <w:rsid w:val="00AD6732"/>
    <w:rsid w:val="00AD6FB7"/>
    <w:rsid w:val="00AE27EE"/>
    <w:rsid w:val="00AF2F3A"/>
    <w:rsid w:val="00AF3FAA"/>
    <w:rsid w:val="00AF4EB5"/>
    <w:rsid w:val="00AF6058"/>
    <w:rsid w:val="00B01EB6"/>
    <w:rsid w:val="00B026AA"/>
    <w:rsid w:val="00B06535"/>
    <w:rsid w:val="00B24B89"/>
    <w:rsid w:val="00B2767A"/>
    <w:rsid w:val="00B3277B"/>
    <w:rsid w:val="00B333FA"/>
    <w:rsid w:val="00B4370D"/>
    <w:rsid w:val="00B45A9F"/>
    <w:rsid w:val="00B47DD1"/>
    <w:rsid w:val="00B517CE"/>
    <w:rsid w:val="00B549FF"/>
    <w:rsid w:val="00B750A1"/>
    <w:rsid w:val="00B81C22"/>
    <w:rsid w:val="00B8782F"/>
    <w:rsid w:val="00B908D1"/>
    <w:rsid w:val="00B94143"/>
    <w:rsid w:val="00B94C40"/>
    <w:rsid w:val="00BA7A15"/>
    <w:rsid w:val="00BB17EA"/>
    <w:rsid w:val="00BB3530"/>
    <w:rsid w:val="00BB4932"/>
    <w:rsid w:val="00BB64D1"/>
    <w:rsid w:val="00BC0CFC"/>
    <w:rsid w:val="00BC587F"/>
    <w:rsid w:val="00BD00B5"/>
    <w:rsid w:val="00BD651E"/>
    <w:rsid w:val="00BF3315"/>
    <w:rsid w:val="00BF3AF9"/>
    <w:rsid w:val="00BF6062"/>
    <w:rsid w:val="00C010D9"/>
    <w:rsid w:val="00C02591"/>
    <w:rsid w:val="00C0372B"/>
    <w:rsid w:val="00C067D8"/>
    <w:rsid w:val="00C11C5D"/>
    <w:rsid w:val="00C125FB"/>
    <w:rsid w:val="00C21FAD"/>
    <w:rsid w:val="00C25E14"/>
    <w:rsid w:val="00C33531"/>
    <w:rsid w:val="00C33A2F"/>
    <w:rsid w:val="00C40100"/>
    <w:rsid w:val="00C406F5"/>
    <w:rsid w:val="00C460C8"/>
    <w:rsid w:val="00C5236A"/>
    <w:rsid w:val="00C57047"/>
    <w:rsid w:val="00C63095"/>
    <w:rsid w:val="00C66278"/>
    <w:rsid w:val="00C763BD"/>
    <w:rsid w:val="00C83EEF"/>
    <w:rsid w:val="00C913A0"/>
    <w:rsid w:val="00C938B6"/>
    <w:rsid w:val="00CA303E"/>
    <w:rsid w:val="00CA61F3"/>
    <w:rsid w:val="00CA78E2"/>
    <w:rsid w:val="00CB225D"/>
    <w:rsid w:val="00CB70F8"/>
    <w:rsid w:val="00CB7113"/>
    <w:rsid w:val="00CC0139"/>
    <w:rsid w:val="00CD55D7"/>
    <w:rsid w:val="00CF27E5"/>
    <w:rsid w:val="00CF5BC5"/>
    <w:rsid w:val="00D00623"/>
    <w:rsid w:val="00D045D9"/>
    <w:rsid w:val="00D20101"/>
    <w:rsid w:val="00D2122F"/>
    <w:rsid w:val="00D21C0F"/>
    <w:rsid w:val="00D24465"/>
    <w:rsid w:val="00D250E1"/>
    <w:rsid w:val="00D27500"/>
    <w:rsid w:val="00D277BA"/>
    <w:rsid w:val="00D40007"/>
    <w:rsid w:val="00D40E79"/>
    <w:rsid w:val="00D44AEB"/>
    <w:rsid w:val="00D50963"/>
    <w:rsid w:val="00D5126B"/>
    <w:rsid w:val="00D56934"/>
    <w:rsid w:val="00D60751"/>
    <w:rsid w:val="00D63B2E"/>
    <w:rsid w:val="00D64607"/>
    <w:rsid w:val="00D70D25"/>
    <w:rsid w:val="00D73560"/>
    <w:rsid w:val="00D75372"/>
    <w:rsid w:val="00D7577B"/>
    <w:rsid w:val="00D81B01"/>
    <w:rsid w:val="00D9739A"/>
    <w:rsid w:val="00DA0999"/>
    <w:rsid w:val="00DC4AEB"/>
    <w:rsid w:val="00DC5B8B"/>
    <w:rsid w:val="00DC68BC"/>
    <w:rsid w:val="00DC7E9C"/>
    <w:rsid w:val="00DD1B37"/>
    <w:rsid w:val="00DD2E8A"/>
    <w:rsid w:val="00DD48E3"/>
    <w:rsid w:val="00DD50F8"/>
    <w:rsid w:val="00DD62FB"/>
    <w:rsid w:val="00DF1088"/>
    <w:rsid w:val="00DF4F32"/>
    <w:rsid w:val="00DF6076"/>
    <w:rsid w:val="00DF7CBE"/>
    <w:rsid w:val="00E02A8B"/>
    <w:rsid w:val="00E0508C"/>
    <w:rsid w:val="00E07FC6"/>
    <w:rsid w:val="00E15E7B"/>
    <w:rsid w:val="00E26934"/>
    <w:rsid w:val="00E66019"/>
    <w:rsid w:val="00E90769"/>
    <w:rsid w:val="00EA170A"/>
    <w:rsid w:val="00EA2E71"/>
    <w:rsid w:val="00EA40C3"/>
    <w:rsid w:val="00EB0D38"/>
    <w:rsid w:val="00EB1C13"/>
    <w:rsid w:val="00EB7840"/>
    <w:rsid w:val="00EC04E3"/>
    <w:rsid w:val="00ED6E60"/>
    <w:rsid w:val="00EE0772"/>
    <w:rsid w:val="00EE4767"/>
    <w:rsid w:val="00F037A2"/>
    <w:rsid w:val="00F04FE7"/>
    <w:rsid w:val="00F05535"/>
    <w:rsid w:val="00F069C3"/>
    <w:rsid w:val="00F12B88"/>
    <w:rsid w:val="00F140DE"/>
    <w:rsid w:val="00F14121"/>
    <w:rsid w:val="00F17751"/>
    <w:rsid w:val="00F26ADD"/>
    <w:rsid w:val="00F27621"/>
    <w:rsid w:val="00F46DF9"/>
    <w:rsid w:val="00F4702C"/>
    <w:rsid w:val="00F532D7"/>
    <w:rsid w:val="00F53B58"/>
    <w:rsid w:val="00F672E2"/>
    <w:rsid w:val="00F70381"/>
    <w:rsid w:val="00F715C5"/>
    <w:rsid w:val="00F71F57"/>
    <w:rsid w:val="00F7778A"/>
    <w:rsid w:val="00F92A4B"/>
    <w:rsid w:val="00F92D9B"/>
    <w:rsid w:val="00F944D5"/>
    <w:rsid w:val="00F95EC4"/>
    <w:rsid w:val="00FA52BE"/>
    <w:rsid w:val="00FA5616"/>
    <w:rsid w:val="00FA6644"/>
    <w:rsid w:val="00FB3ADF"/>
    <w:rsid w:val="00FB3FB9"/>
    <w:rsid w:val="00FB4977"/>
    <w:rsid w:val="00FC0D06"/>
    <w:rsid w:val="00FC1AA5"/>
    <w:rsid w:val="00FC20E3"/>
    <w:rsid w:val="00FC3F72"/>
    <w:rsid w:val="00FC4714"/>
    <w:rsid w:val="00FD0552"/>
    <w:rsid w:val="00FD71CB"/>
    <w:rsid w:val="00FE2F9C"/>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13">
    <w:name w:val="書式なし (文字)1"/>
    <w:rsid w:val="002C70F6"/>
    <w:rPr>
      <w:kern w:val="2"/>
      <w:sz w:val="21"/>
    </w:rPr>
  </w:style>
  <w:style w:type="character" w:styleId="21">
    <w:name w:val="Intense Emphasis"/>
    <w:basedOn w:val="a0"/>
    <w:uiPriority w:val="21"/>
    <w:qFormat/>
    <w:rsid w:val="00B750A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82396374">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33858</Words>
  <Characters>4202</Characters>
  <DocSecurity>0</DocSecurity>
  <Lines>35</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2021-04-12T06:14:00Z</dcterms:created>
  <dcterms:modified xsi:type="dcterms:W3CDTF">2021-04-13T07:18:00Z</dcterms:modified>
</cp:coreProperties>
</file>