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Pr="006541DA" w:rsidRDefault="00533CB8">
      <w:pPr>
        <w:jc w:val="left"/>
        <w:rPr>
          <w:rFonts w:ascii="ＭＳ ゴシック" w:eastAsia="ＭＳ ゴシック" w:hAnsi="ＭＳ ゴシック"/>
          <w:b/>
          <w:bCs/>
          <w:szCs w:val="21"/>
        </w:rPr>
      </w:pPr>
      <w:bookmarkStart w:id="0" w:name="_GoBack"/>
      <w:bookmarkEnd w:id="0"/>
      <w:r w:rsidRPr="006541DA">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6541DA" w:rsidRDefault="00941CBF">
      <w:pPr>
        <w:jc w:val="left"/>
        <w:rPr>
          <w:rFonts w:ascii="ＭＳ ゴシック" w:eastAsia="ＭＳ ゴシック" w:hAnsi="ＭＳ ゴシック"/>
          <w:b/>
          <w:bCs/>
          <w:szCs w:val="21"/>
        </w:rPr>
      </w:pPr>
    </w:p>
    <w:p w14:paraId="5686A1AE" w14:textId="77777777" w:rsidR="00941CBF" w:rsidRPr="006541DA" w:rsidRDefault="00941CBF">
      <w:pPr>
        <w:jc w:val="left"/>
        <w:rPr>
          <w:rFonts w:ascii="ＭＳ ゴシック" w:eastAsia="ＭＳ ゴシック" w:hAnsi="ＭＳ ゴシック"/>
          <w:b/>
          <w:bCs/>
          <w:szCs w:val="21"/>
        </w:rPr>
      </w:pPr>
    </w:p>
    <w:p w14:paraId="5686A1AF" w14:textId="77777777" w:rsidR="00941CBF" w:rsidRPr="006541DA" w:rsidRDefault="00941CBF">
      <w:pPr>
        <w:jc w:val="center"/>
        <w:rPr>
          <w:rFonts w:ascii="ＭＳ ゴシック" w:eastAsia="ＭＳ ゴシック" w:hAnsi="ＭＳ ゴシック"/>
          <w:b/>
          <w:bCs/>
          <w:szCs w:val="21"/>
        </w:rPr>
      </w:pPr>
    </w:p>
    <w:p w14:paraId="5686A1B0" w14:textId="77777777" w:rsidR="00941CBF" w:rsidRPr="006541DA" w:rsidRDefault="00941CBF">
      <w:pPr>
        <w:jc w:val="center"/>
        <w:rPr>
          <w:rFonts w:ascii="ＭＳ ゴシック" w:eastAsia="ＭＳ ゴシック" w:hAnsi="ＭＳ ゴシック"/>
          <w:b/>
          <w:bCs/>
          <w:sz w:val="36"/>
          <w:szCs w:val="36"/>
        </w:rPr>
      </w:pPr>
    </w:p>
    <w:p w14:paraId="5686A1B1" w14:textId="77777777" w:rsidR="00941CBF" w:rsidRPr="006541DA" w:rsidRDefault="00941CBF">
      <w:pPr>
        <w:tabs>
          <w:tab w:val="left" w:pos="202"/>
        </w:tabs>
        <w:rPr>
          <w:rFonts w:ascii="ＭＳ ゴシック" w:eastAsia="ＭＳ ゴシック" w:hAnsi="ＭＳ ゴシック"/>
          <w:b/>
          <w:bCs/>
          <w:sz w:val="36"/>
          <w:szCs w:val="36"/>
        </w:rPr>
      </w:pPr>
    </w:p>
    <w:p w14:paraId="5686A1B2" w14:textId="01C73ADC" w:rsidR="0076218A" w:rsidRPr="006541DA" w:rsidRDefault="00FC234C" w:rsidP="00BA7D28">
      <w:pPr>
        <w:jc w:val="center"/>
        <w:outlineLvl w:val="0"/>
        <w:rPr>
          <w:rFonts w:ascii="ＭＳ ゴシック" w:eastAsia="ＭＳ ゴシック" w:hAnsi="ＭＳ ゴシック"/>
          <w:b/>
          <w:bCs/>
          <w:sz w:val="36"/>
          <w:szCs w:val="36"/>
        </w:rPr>
      </w:pPr>
      <w:r w:rsidRPr="006541DA">
        <w:rPr>
          <w:rFonts w:ascii="ＭＳ ゴシック" w:eastAsia="ＭＳ ゴシック" w:hAnsi="ＭＳ ゴシック" w:hint="eastAsia"/>
          <w:b/>
          <w:bCs/>
          <w:sz w:val="36"/>
          <w:szCs w:val="36"/>
        </w:rPr>
        <w:t>「</w:t>
      </w:r>
      <w:r w:rsidR="00F7298B" w:rsidRPr="006541DA">
        <w:rPr>
          <w:rFonts w:ascii="ＭＳ ゴシック" w:eastAsia="ＭＳ ゴシック" w:hAnsi="ＭＳ ゴシック" w:hint="eastAsia"/>
          <w:b/>
          <w:bCs/>
          <w:sz w:val="36"/>
          <w:szCs w:val="36"/>
        </w:rPr>
        <w:t>IPA</w:t>
      </w:r>
      <w:r w:rsidR="00870EDA" w:rsidRPr="006541DA">
        <w:rPr>
          <w:rFonts w:ascii="ＭＳ ゴシック" w:eastAsia="ＭＳ ゴシック" w:hAnsi="ＭＳ ゴシック" w:hint="eastAsia"/>
          <w:b/>
          <w:bCs/>
          <w:sz w:val="36"/>
          <w:szCs w:val="36"/>
        </w:rPr>
        <w:t>ポータルシステム保守業務</w:t>
      </w:r>
      <w:r w:rsidRPr="006541DA">
        <w:rPr>
          <w:rFonts w:ascii="ＭＳ ゴシック" w:eastAsia="ＭＳ ゴシック" w:hAnsi="ＭＳ ゴシック" w:hint="eastAsia"/>
          <w:b/>
          <w:bCs/>
          <w:sz w:val="36"/>
          <w:szCs w:val="36"/>
        </w:rPr>
        <w:t>」</w:t>
      </w:r>
    </w:p>
    <w:p w14:paraId="5686A1B3" w14:textId="77777777" w:rsidR="00941CBF" w:rsidRPr="006541DA" w:rsidRDefault="00941CBF" w:rsidP="00BA7D28">
      <w:pPr>
        <w:jc w:val="center"/>
        <w:outlineLvl w:val="0"/>
        <w:rPr>
          <w:rFonts w:ascii="ＭＳ ゴシック" w:eastAsia="ＭＳ ゴシック" w:hAnsi="ＭＳ ゴシック" w:cs="Arial"/>
          <w:b/>
          <w:bCs/>
          <w:sz w:val="36"/>
          <w:szCs w:val="36"/>
        </w:rPr>
      </w:pPr>
      <w:r w:rsidRPr="006541DA">
        <w:rPr>
          <w:rFonts w:ascii="ＭＳ ゴシック" w:eastAsia="ＭＳ ゴシック" w:hAnsi="ＭＳ ゴシック" w:hint="eastAsia"/>
          <w:b/>
          <w:bCs/>
          <w:sz w:val="36"/>
          <w:szCs w:val="36"/>
        </w:rPr>
        <w:t>に係る事前確認公募</w:t>
      </w:r>
    </w:p>
    <w:p w14:paraId="5686A1B4" w14:textId="77777777" w:rsidR="00941CBF" w:rsidRPr="006541DA" w:rsidRDefault="00941CBF">
      <w:pPr>
        <w:jc w:val="center"/>
        <w:rPr>
          <w:rFonts w:ascii="ＭＳ ゴシック" w:eastAsia="ＭＳ ゴシック" w:hAnsi="ＭＳ ゴシック"/>
          <w:b/>
          <w:bCs/>
          <w:szCs w:val="21"/>
        </w:rPr>
      </w:pPr>
    </w:p>
    <w:p w14:paraId="5686A1B5" w14:textId="77777777" w:rsidR="00941CBF" w:rsidRPr="006541DA" w:rsidRDefault="00941CBF">
      <w:pPr>
        <w:jc w:val="center"/>
        <w:rPr>
          <w:rFonts w:ascii="ＭＳ ゴシック" w:eastAsia="ＭＳ ゴシック" w:hAnsi="ＭＳ ゴシック"/>
          <w:b/>
          <w:bCs/>
          <w:szCs w:val="21"/>
        </w:rPr>
      </w:pPr>
    </w:p>
    <w:p w14:paraId="5686A1B6" w14:textId="62ABDD09" w:rsidR="0076218A" w:rsidRPr="006541DA" w:rsidRDefault="00941CBF" w:rsidP="0076218A">
      <w:pPr>
        <w:jc w:val="center"/>
        <w:rPr>
          <w:rFonts w:ascii="ＭＳ ゴシック" w:eastAsia="ＭＳ ゴシック" w:hAnsi="ＭＳ ゴシック"/>
          <w:b/>
          <w:bCs/>
          <w:sz w:val="36"/>
          <w:szCs w:val="36"/>
        </w:rPr>
      </w:pPr>
      <w:r w:rsidRPr="006541DA">
        <w:rPr>
          <w:rFonts w:ascii="ＭＳ ゴシック" w:eastAsia="ＭＳ ゴシック" w:hAnsi="ＭＳ ゴシック" w:hint="eastAsia"/>
          <w:b/>
          <w:bCs/>
          <w:sz w:val="36"/>
          <w:szCs w:val="36"/>
          <w:u w:val="single"/>
        </w:rPr>
        <w:t>公 募 要 領</w:t>
      </w:r>
    </w:p>
    <w:p w14:paraId="22261E79" w14:textId="77777777" w:rsidR="00687B7B" w:rsidRPr="006541DA" w:rsidRDefault="00687B7B" w:rsidP="00687B7B">
      <w:pPr>
        <w:jc w:val="center"/>
        <w:rPr>
          <w:rFonts w:ascii="ＭＳ ゴシック" w:eastAsia="ＭＳ ゴシック" w:hAnsi="ＭＳ ゴシック"/>
          <w:b/>
          <w:bCs/>
          <w:sz w:val="36"/>
          <w:szCs w:val="36"/>
        </w:rPr>
      </w:pPr>
    </w:p>
    <w:p w14:paraId="2B6BC819" w14:textId="77777777" w:rsidR="00687B7B" w:rsidRPr="006541DA" w:rsidRDefault="00687B7B" w:rsidP="00687B7B">
      <w:pPr>
        <w:jc w:val="center"/>
        <w:rPr>
          <w:rFonts w:ascii="ＭＳ ゴシック" w:eastAsia="ＭＳ ゴシック" w:hAnsi="ＭＳ ゴシック"/>
        </w:rPr>
      </w:pPr>
    </w:p>
    <w:p w14:paraId="60E82D23" w14:textId="77777777" w:rsidR="00687B7B" w:rsidRPr="006541DA" w:rsidRDefault="00687B7B" w:rsidP="00687B7B">
      <w:pPr>
        <w:jc w:val="center"/>
        <w:rPr>
          <w:rFonts w:ascii="ＭＳ ゴシック" w:eastAsia="ＭＳ ゴシック" w:hAnsi="ＭＳ ゴシック"/>
        </w:rPr>
      </w:pPr>
    </w:p>
    <w:p w14:paraId="4618918C" w14:textId="77777777" w:rsidR="00687B7B" w:rsidRPr="006541DA" w:rsidRDefault="00687B7B" w:rsidP="00687B7B">
      <w:pPr>
        <w:jc w:val="center"/>
        <w:rPr>
          <w:rFonts w:ascii="ＭＳ ゴシック" w:eastAsia="ＭＳ ゴシック" w:hAnsi="ＭＳ ゴシック"/>
        </w:rPr>
      </w:pPr>
    </w:p>
    <w:p w14:paraId="37948F09" w14:textId="77777777" w:rsidR="00687B7B" w:rsidRPr="006541DA" w:rsidRDefault="00687B7B" w:rsidP="00687B7B">
      <w:pPr>
        <w:jc w:val="center"/>
        <w:rPr>
          <w:rFonts w:ascii="ＭＳ ゴシック" w:eastAsia="ＭＳ ゴシック" w:hAnsi="ＭＳ ゴシック"/>
        </w:rPr>
      </w:pPr>
    </w:p>
    <w:p w14:paraId="59402AAE" w14:textId="77777777" w:rsidR="00687B7B" w:rsidRPr="006541DA" w:rsidRDefault="00687B7B" w:rsidP="00687B7B">
      <w:pPr>
        <w:jc w:val="center"/>
        <w:rPr>
          <w:rFonts w:ascii="ＭＳ ゴシック" w:eastAsia="ＭＳ ゴシック" w:hAnsi="ＭＳ ゴシック"/>
        </w:rPr>
      </w:pPr>
    </w:p>
    <w:p w14:paraId="0DB229F5" w14:textId="77777777" w:rsidR="00687B7B" w:rsidRPr="006541DA" w:rsidRDefault="00687B7B" w:rsidP="00687B7B">
      <w:pPr>
        <w:jc w:val="center"/>
        <w:rPr>
          <w:rFonts w:ascii="ＭＳ ゴシック" w:eastAsia="ＭＳ ゴシック" w:hAnsi="ＭＳ ゴシック"/>
        </w:rPr>
      </w:pPr>
    </w:p>
    <w:p w14:paraId="07006031" w14:textId="77777777" w:rsidR="00687B7B" w:rsidRPr="006541DA" w:rsidRDefault="00687B7B" w:rsidP="00687B7B">
      <w:pPr>
        <w:jc w:val="center"/>
        <w:rPr>
          <w:rFonts w:ascii="ＭＳ ゴシック" w:eastAsia="ＭＳ ゴシック" w:hAnsi="ＭＳ ゴシック"/>
        </w:rPr>
      </w:pPr>
    </w:p>
    <w:p w14:paraId="3476F684" w14:textId="77777777" w:rsidR="00687B7B" w:rsidRPr="006541DA" w:rsidRDefault="00687B7B" w:rsidP="00687B7B">
      <w:pPr>
        <w:jc w:val="center"/>
        <w:rPr>
          <w:rFonts w:ascii="ＭＳ ゴシック" w:eastAsia="ＭＳ ゴシック" w:hAnsi="ＭＳ ゴシック"/>
        </w:rPr>
      </w:pPr>
    </w:p>
    <w:p w14:paraId="52DC0111" w14:textId="77777777" w:rsidR="00687B7B" w:rsidRPr="006541DA" w:rsidRDefault="00687B7B" w:rsidP="00687B7B">
      <w:pPr>
        <w:jc w:val="center"/>
        <w:rPr>
          <w:rFonts w:ascii="ＭＳ ゴシック" w:eastAsia="ＭＳ ゴシック" w:hAnsi="ＭＳ ゴシック"/>
        </w:rPr>
      </w:pPr>
    </w:p>
    <w:p w14:paraId="5D21BE38" w14:textId="77777777" w:rsidR="00687B7B" w:rsidRPr="006541DA" w:rsidRDefault="00687B7B" w:rsidP="00687B7B">
      <w:pPr>
        <w:jc w:val="center"/>
        <w:rPr>
          <w:rFonts w:ascii="ＭＳ ゴシック" w:eastAsia="ＭＳ ゴシック" w:hAnsi="ＭＳ ゴシック"/>
        </w:rPr>
      </w:pPr>
    </w:p>
    <w:p w14:paraId="728B4A66" w14:textId="77777777" w:rsidR="00687B7B" w:rsidRPr="006541DA" w:rsidRDefault="00687B7B" w:rsidP="00687B7B">
      <w:pPr>
        <w:jc w:val="center"/>
        <w:rPr>
          <w:rFonts w:ascii="ＭＳ ゴシック" w:eastAsia="ＭＳ ゴシック" w:hAnsi="ＭＳ ゴシック"/>
        </w:rPr>
      </w:pPr>
    </w:p>
    <w:p w14:paraId="64B22603" w14:textId="77777777" w:rsidR="00687B7B" w:rsidRPr="006541DA" w:rsidRDefault="00687B7B" w:rsidP="00687B7B">
      <w:pPr>
        <w:jc w:val="center"/>
        <w:rPr>
          <w:rFonts w:ascii="ＭＳ ゴシック" w:eastAsia="ＭＳ ゴシック" w:hAnsi="ＭＳ ゴシック"/>
        </w:rPr>
      </w:pPr>
    </w:p>
    <w:p w14:paraId="21691DC7" w14:textId="77777777" w:rsidR="00687B7B" w:rsidRPr="006541DA" w:rsidRDefault="00687B7B" w:rsidP="00687B7B">
      <w:pPr>
        <w:jc w:val="center"/>
        <w:rPr>
          <w:rFonts w:ascii="ＭＳ ゴシック" w:eastAsia="ＭＳ ゴシック" w:hAnsi="ＭＳ ゴシック"/>
        </w:rPr>
      </w:pPr>
    </w:p>
    <w:p w14:paraId="58A82938" w14:textId="77777777" w:rsidR="00687B7B" w:rsidRPr="006541DA" w:rsidRDefault="00687B7B" w:rsidP="00687B7B">
      <w:pPr>
        <w:jc w:val="center"/>
        <w:rPr>
          <w:rFonts w:ascii="ＭＳ ゴシック" w:eastAsia="ＭＳ ゴシック" w:hAnsi="ＭＳ ゴシック"/>
        </w:rPr>
      </w:pPr>
    </w:p>
    <w:p w14:paraId="46421F96" w14:textId="77777777" w:rsidR="00687B7B" w:rsidRPr="006541DA" w:rsidRDefault="00687B7B" w:rsidP="00687B7B">
      <w:pPr>
        <w:jc w:val="center"/>
        <w:rPr>
          <w:rFonts w:ascii="ＭＳ ゴシック" w:eastAsia="ＭＳ ゴシック" w:hAnsi="ＭＳ ゴシック"/>
        </w:rPr>
      </w:pPr>
    </w:p>
    <w:p w14:paraId="71C299F3" w14:textId="77777777" w:rsidR="00687B7B" w:rsidRPr="006541DA" w:rsidRDefault="00687B7B" w:rsidP="00687B7B">
      <w:pPr>
        <w:jc w:val="center"/>
        <w:rPr>
          <w:rFonts w:ascii="ＭＳ ゴシック" w:eastAsia="ＭＳ ゴシック" w:hAnsi="ＭＳ ゴシック"/>
        </w:rPr>
      </w:pPr>
    </w:p>
    <w:p w14:paraId="51990506" w14:textId="77777777" w:rsidR="00687B7B" w:rsidRPr="006541DA" w:rsidRDefault="00687B7B" w:rsidP="00687B7B">
      <w:pPr>
        <w:jc w:val="center"/>
        <w:rPr>
          <w:rFonts w:ascii="ＭＳ ゴシック" w:eastAsia="ＭＳ ゴシック" w:hAnsi="ＭＳ ゴシック"/>
        </w:rPr>
      </w:pPr>
    </w:p>
    <w:p w14:paraId="5686A1C6" w14:textId="5329B5C1" w:rsidR="0076218A" w:rsidRPr="006541DA" w:rsidRDefault="009E2FDD" w:rsidP="0076218A">
      <w:pPr>
        <w:jc w:val="center"/>
        <w:rPr>
          <w:rFonts w:ascii="ＭＳ ゴシック" w:eastAsia="ＭＳ ゴシック" w:hAnsi="ＭＳ ゴシック"/>
          <w:sz w:val="24"/>
        </w:rPr>
      </w:pPr>
      <w:r w:rsidRPr="006541DA">
        <w:rPr>
          <w:rFonts w:ascii="ＭＳ ゴシック" w:eastAsia="ＭＳ ゴシック" w:hAnsi="ＭＳ ゴシック"/>
          <w:sz w:val="24"/>
        </w:rPr>
        <w:t>202</w:t>
      </w:r>
      <w:r w:rsidR="005342DF" w:rsidRPr="006541DA">
        <w:rPr>
          <w:rFonts w:ascii="ＭＳ ゴシック" w:eastAsia="ＭＳ ゴシック" w:hAnsi="ＭＳ ゴシック" w:hint="eastAsia"/>
          <w:sz w:val="24"/>
        </w:rPr>
        <w:t>2</w:t>
      </w:r>
      <w:r w:rsidRPr="006541DA">
        <w:rPr>
          <w:rFonts w:ascii="ＭＳ ゴシック" w:eastAsia="ＭＳ ゴシック" w:hAnsi="ＭＳ ゴシック"/>
          <w:sz w:val="24"/>
        </w:rPr>
        <w:t>年</w:t>
      </w:r>
      <w:r w:rsidR="00870EDA" w:rsidRPr="006541DA">
        <w:rPr>
          <w:rFonts w:ascii="ＭＳ ゴシック" w:eastAsia="ＭＳ ゴシック" w:hAnsi="ＭＳ ゴシック" w:hint="eastAsia"/>
          <w:sz w:val="24"/>
        </w:rPr>
        <w:t>6</w:t>
      </w:r>
      <w:r w:rsidRPr="006541DA">
        <w:rPr>
          <w:rFonts w:ascii="ＭＳ ゴシック" w:eastAsia="ＭＳ ゴシック" w:hAnsi="ＭＳ ゴシック"/>
          <w:sz w:val="24"/>
        </w:rPr>
        <w:t>月</w:t>
      </w:r>
      <w:r w:rsidR="007F15B5" w:rsidRPr="006541DA">
        <w:rPr>
          <w:rFonts w:ascii="ＭＳ ゴシック" w:eastAsia="ＭＳ ゴシック" w:hAnsi="ＭＳ ゴシック" w:hint="eastAsia"/>
          <w:sz w:val="24"/>
        </w:rPr>
        <w:t>17</w:t>
      </w:r>
      <w:r w:rsidR="0076218A" w:rsidRPr="006541DA">
        <w:rPr>
          <w:rFonts w:ascii="ＭＳ ゴシック" w:eastAsia="ＭＳ ゴシック" w:hAnsi="ＭＳ ゴシック" w:hint="eastAsia"/>
          <w:sz w:val="24"/>
        </w:rPr>
        <w:t>日</w:t>
      </w:r>
    </w:p>
    <w:p w14:paraId="5686A1C7" w14:textId="77777777" w:rsidR="0076218A" w:rsidRPr="006541DA" w:rsidRDefault="0076218A" w:rsidP="0076218A">
      <w:pPr>
        <w:rPr>
          <w:rFonts w:ascii="ＭＳ ゴシック" w:eastAsia="ＭＳ ゴシック" w:hAnsi="ＭＳ ゴシック"/>
          <w:szCs w:val="21"/>
        </w:rPr>
      </w:pPr>
    </w:p>
    <w:p w14:paraId="5686A1C8" w14:textId="1EE26246" w:rsidR="0076218A" w:rsidRPr="006541DA" w:rsidRDefault="00533CB8" w:rsidP="0076218A">
      <w:pPr>
        <w:jc w:val="center"/>
        <w:rPr>
          <w:rFonts w:ascii="ＭＳ ゴシック" w:eastAsia="ＭＳ ゴシック" w:hAnsi="ＭＳ ゴシック"/>
          <w:szCs w:val="21"/>
        </w:rPr>
      </w:pPr>
      <w:r w:rsidRPr="006541DA">
        <w:rPr>
          <w:rFonts w:ascii="ＭＳ ゴシック" w:eastAsia="ＭＳ ゴシック" w:hAnsi="ＭＳ ゴシック"/>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6541DA" w:rsidRDefault="00941CBF">
      <w:pPr>
        <w:autoSpaceDE w:val="0"/>
        <w:autoSpaceDN w:val="0"/>
        <w:adjustRightInd w:val="0"/>
        <w:jc w:val="left"/>
        <w:rPr>
          <w:rFonts w:ascii="ＭＳ ゴシック" w:eastAsia="ＭＳ ゴシック" w:hAnsi="ＭＳ ゴシック"/>
          <w:bCs/>
          <w:szCs w:val="21"/>
        </w:rPr>
        <w:sectPr w:rsidR="0060359C" w:rsidRPr="006541DA"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sidRPr="006541DA">
        <w:rPr>
          <w:rFonts w:ascii="ＭＳ ゴシック" w:eastAsia="ＭＳ ゴシック" w:hAnsi="ＭＳ ゴシック"/>
          <w:bCs/>
          <w:szCs w:val="21"/>
        </w:rPr>
        <w:br w:type="page"/>
      </w:r>
    </w:p>
    <w:p w14:paraId="5686A1CA" w14:textId="77777777" w:rsidR="00941CBF" w:rsidRPr="006541DA" w:rsidRDefault="00941CBF">
      <w:pPr>
        <w:autoSpaceDE w:val="0"/>
        <w:autoSpaceDN w:val="0"/>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Pr="006541DA"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D06E94A" w14:textId="4F7A761D" w:rsidR="00FC234C" w:rsidRPr="006541DA" w:rsidRDefault="006D4065" w:rsidP="00FC234C">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独立行政法人情報処理推進機構（以下「</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」という。）は、</w:t>
      </w:r>
      <w:r w:rsidR="00F7298B" w:rsidRPr="006541DA">
        <w:rPr>
          <w:rFonts w:ascii="ＭＳ ゴシック" w:eastAsia="ＭＳ ゴシック" w:hAnsi="ＭＳ ゴシック" w:cs="HG丸ｺﾞｼｯｸM-PRO" w:hint="eastAsia"/>
          <w:kern w:val="0"/>
          <w:szCs w:val="21"/>
        </w:rPr>
        <w:t>IPA</w:t>
      </w:r>
      <w:r w:rsidR="00870EDA" w:rsidRPr="006541DA">
        <w:rPr>
          <w:rFonts w:ascii="ＭＳ ゴシック" w:eastAsia="ＭＳ ゴシック" w:hAnsi="ＭＳ ゴシック" w:cs="HG丸ｺﾞｼｯｸM-PRO" w:hint="eastAsia"/>
          <w:kern w:val="0"/>
          <w:szCs w:val="21"/>
        </w:rPr>
        <w:t>ポータルシステムの安定運用を実現するために、平時の運用支援、障害予防、障害対策等に必要な運用支援サービスの提供と障害時の迅速な復旧サービスの提供を受けることを目的とした保守サポート契約を締結しておりますが</w:t>
      </w:r>
      <w:r w:rsidR="00FC234C" w:rsidRPr="006541DA">
        <w:rPr>
          <w:rFonts w:ascii="ＭＳ ゴシック" w:eastAsia="ＭＳ ゴシック" w:hAnsi="ＭＳ ゴシック" w:cs="HG丸ｺﾞｼｯｸM-PRO" w:hint="eastAsia"/>
          <w:kern w:val="0"/>
          <w:szCs w:val="21"/>
        </w:rPr>
        <w:t>、契約満了のため下記の内容で事前確認公募を実施いたします。</w:t>
      </w:r>
    </w:p>
    <w:p w14:paraId="5686A1CD" w14:textId="77777777" w:rsidR="00941CBF" w:rsidRPr="006541DA"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Pr="006541DA" w:rsidRDefault="00941CBF">
      <w:pPr>
        <w:ind w:firstLineChars="100" w:firstLine="202"/>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7777777" w:rsidR="00533CB8" w:rsidRPr="006541DA"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5686A1D6" w14:textId="77777777" w:rsidR="00941CBF" w:rsidRPr="006541DA" w:rsidRDefault="00941CBF">
      <w:pPr>
        <w:ind w:firstLineChars="75" w:firstLine="152"/>
        <w:rPr>
          <w:rFonts w:ascii="ＭＳ ゴシック" w:eastAsia="ＭＳ ゴシック" w:hAnsi="ＭＳ ゴシック"/>
          <w:szCs w:val="21"/>
        </w:rPr>
      </w:pPr>
    </w:p>
    <w:p w14:paraId="5686A1D7" w14:textId="77777777" w:rsidR="00941CBF" w:rsidRPr="006541DA" w:rsidRDefault="00941CBF">
      <w:pPr>
        <w:pStyle w:val="af2"/>
        <w:rPr>
          <w:rFonts w:ascii="ＭＳ ゴシック" w:eastAsia="ＭＳ ゴシック" w:hAnsi="ＭＳ ゴシック"/>
          <w:sz w:val="21"/>
          <w:szCs w:val="21"/>
        </w:rPr>
      </w:pPr>
      <w:r w:rsidRPr="006541DA">
        <w:rPr>
          <w:rFonts w:ascii="ＭＳ ゴシック" w:eastAsia="ＭＳ ゴシック" w:hAnsi="ＭＳ ゴシック" w:hint="eastAsia"/>
          <w:sz w:val="21"/>
          <w:szCs w:val="21"/>
        </w:rPr>
        <w:t>記</w:t>
      </w:r>
    </w:p>
    <w:p w14:paraId="5686A1D8" w14:textId="77777777" w:rsidR="00941CBF" w:rsidRPr="006541DA" w:rsidRDefault="00941CBF">
      <w:pPr>
        <w:rPr>
          <w:rFonts w:ascii="ＭＳ ゴシック" w:eastAsia="ＭＳ ゴシック" w:hAnsi="ＭＳ ゴシック"/>
          <w:szCs w:val="21"/>
        </w:rPr>
      </w:pPr>
    </w:p>
    <w:p w14:paraId="5686A1D9" w14:textId="5A1C39D0" w:rsidR="00941CBF" w:rsidRPr="006541DA" w:rsidRDefault="00941CBF">
      <w:pPr>
        <w:numPr>
          <w:ilvl w:val="0"/>
          <w:numId w:val="4"/>
        </w:numPr>
        <w:rPr>
          <w:rFonts w:ascii="ＭＳ ゴシック" w:eastAsia="ＭＳ ゴシック" w:hAnsi="ＭＳ ゴシック" w:cs="HG丸ｺﾞｼｯｸM-PRO"/>
          <w:kern w:val="0"/>
          <w:szCs w:val="21"/>
        </w:rPr>
      </w:pPr>
      <w:r w:rsidRPr="006541DA">
        <w:rPr>
          <w:rFonts w:ascii="ＭＳ ゴシック" w:eastAsia="ＭＳ ゴシック" w:hAnsi="ＭＳ ゴシック" w:hint="eastAsia"/>
          <w:szCs w:val="21"/>
        </w:rPr>
        <w:t>契約の概要</w:t>
      </w:r>
    </w:p>
    <w:p w14:paraId="5686A1DA" w14:textId="77777777" w:rsidR="00BA7D28" w:rsidRPr="006541DA" w:rsidRDefault="00BA7D28">
      <w:pPr>
        <w:numPr>
          <w:ilvl w:val="0"/>
          <w:numId w:val="3"/>
        </w:numPr>
        <w:rPr>
          <w:rFonts w:ascii="ＭＳ ゴシック" w:eastAsia="ＭＳ ゴシック" w:hAnsi="ＭＳ ゴシック"/>
          <w:szCs w:val="21"/>
        </w:rPr>
      </w:pPr>
      <w:r w:rsidRPr="006541DA">
        <w:rPr>
          <w:rFonts w:ascii="ＭＳ ゴシック" w:eastAsia="ＭＳ ゴシック" w:hAnsi="ＭＳ ゴシック" w:cs="Arial" w:hint="eastAsia"/>
          <w:szCs w:val="21"/>
        </w:rPr>
        <w:t>名称</w:t>
      </w:r>
    </w:p>
    <w:p w14:paraId="23E58581" w14:textId="28122236" w:rsidR="00FC234C" w:rsidRPr="006541DA" w:rsidRDefault="00F7298B" w:rsidP="00870EDA">
      <w:pPr>
        <w:ind w:firstLineChars="300" w:firstLine="607"/>
        <w:rPr>
          <w:rFonts w:ascii="ＭＳ ゴシック" w:eastAsia="ＭＳ ゴシック" w:hAnsi="ＭＳ ゴシック"/>
          <w:szCs w:val="21"/>
        </w:rPr>
      </w:pPr>
      <w:r w:rsidRPr="006541DA">
        <w:rPr>
          <w:rFonts w:ascii="ＭＳ ゴシック" w:eastAsia="ＭＳ ゴシック" w:hAnsi="ＭＳ ゴシック" w:hint="eastAsia"/>
        </w:rPr>
        <w:t>IPA</w:t>
      </w:r>
      <w:r w:rsidR="00870EDA" w:rsidRPr="006541DA">
        <w:rPr>
          <w:rFonts w:ascii="ＭＳ ゴシック" w:eastAsia="ＭＳ ゴシック" w:hAnsi="ＭＳ ゴシック" w:hint="eastAsia"/>
        </w:rPr>
        <w:t>ポータルシステム保守業務</w:t>
      </w:r>
    </w:p>
    <w:p w14:paraId="5686A1DC" w14:textId="77777777" w:rsidR="00941CBF" w:rsidRPr="006541DA" w:rsidRDefault="00941CBF">
      <w:pPr>
        <w:numPr>
          <w:ilvl w:val="0"/>
          <w:numId w:val="3"/>
        </w:numPr>
        <w:rPr>
          <w:rFonts w:ascii="ＭＳ ゴシック" w:eastAsia="ＭＳ ゴシック" w:hAnsi="ＭＳ ゴシック"/>
          <w:szCs w:val="21"/>
        </w:rPr>
      </w:pPr>
      <w:r w:rsidRPr="006541DA">
        <w:rPr>
          <w:rFonts w:ascii="ＭＳ ゴシック" w:eastAsia="ＭＳ ゴシック" w:hAnsi="ＭＳ ゴシック" w:cs="Arial" w:hint="eastAsia"/>
          <w:szCs w:val="21"/>
        </w:rPr>
        <w:t>契約期間</w:t>
      </w:r>
    </w:p>
    <w:p w14:paraId="6B45E7FD" w14:textId="22265CCB" w:rsidR="00807364" w:rsidRPr="006541DA" w:rsidRDefault="00807364" w:rsidP="00D60404">
      <w:pPr>
        <w:pStyle w:val="afa"/>
        <w:ind w:leftChars="300" w:left="607"/>
        <w:rPr>
          <w:rFonts w:ascii="ＭＳ ゴシック" w:eastAsia="ＭＳ ゴシック" w:hAnsi="ＭＳ ゴシック"/>
          <w:szCs w:val="21"/>
        </w:rPr>
      </w:pPr>
      <w:r w:rsidRPr="006541DA">
        <w:rPr>
          <w:rFonts w:ascii="ＭＳ ゴシック" w:eastAsia="ＭＳ ゴシック" w:hAnsi="ＭＳ ゴシック"/>
          <w:szCs w:val="21"/>
        </w:rPr>
        <w:t>20</w:t>
      </w:r>
      <w:r w:rsidR="009F3ABB" w:rsidRPr="006541DA">
        <w:rPr>
          <w:rFonts w:ascii="ＭＳ ゴシック" w:eastAsia="ＭＳ ゴシック" w:hAnsi="ＭＳ ゴシック" w:hint="eastAsia"/>
          <w:szCs w:val="21"/>
        </w:rPr>
        <w:t>2</w:t>
      </w:r>
      <w:r w:rsidR="00870EDA" w:rsidRPr="006541DA">
        <w:rPr>
          <w:rFonts w:ascii="ＭＳ ゴシック" w:eastAsia="ＭＳ ゴシック" w:hAnsi="ＭＳ ゴシック" w:hint="eastAsia"/>
          <w:szCs w:val="21"/>
        </w:rPr>
        <w:t>2</w:t>
      </w:r>
      <w:r w:rsidRPr="006541DA">
        <w:rPr>
          <w:rFonts w:ascii="ＭＳ ゴシック" w:eastAsia="ＭＳ ゴシック" w:hAnsi="ＭＳ ゴシック" w:hint="eastAsia"/>
          <w:szCs w:val="21"/>
        </w:rPr>
        <w:t>年</w:t>
      </w:r>
      <w:r w:rsidR="00870EDA" w:rsidRPr="006541DA">
        <w:rPr>
          <w:rFonts w:ascii="ＭＳ ゴシック" w:eastAsia="ＭＳ ゴシック" w:hAnsi="ＭＳ ゴシック" w:hint="eastAsia"/>
          <w:szCs w:val="21"/>
        </w:rPr>
        <w:t>7</w:t>
      </w:r>
      <w:r w:rsidRPr="006541DA">
        <w:rPr>
          <w:rFonts w:ascii="ＭＳ ゴシック" w:eastAsia="ＭＳ ゴシック" w:hAnsi="ＭＳ ゴシック" w:hint="eastAsia"/>
          <w:szCs w:val="21"/>
        </w:rPr>
        <w:t>月1日より202</w:t>
      </w:r>
      <w:r w:rsidR="001C7274" w:rsidRPr="006541DA">
        <w:rPr>
          <w:rFonts w:ascii="ＭＳ ゴシック" w:eastAsia="ＭＳ ゴシック" w:hAnsi="ＭＳ ゴシック" w:hint="eastAsia"/>
          <w:szCs w:val="21"/>
        </w:rPr>
        <w:t>3</w:t>
      </w:r>
      <w:r w:rsidRPr="006541DA">
        <w:rPr>
          <w:rFonts w:ascii="ＭＳ ゴシック" w:eastAsia="ＭＳ ゴシック" w:hAnsi="ＭＳ ゴシック" w:hint="eastAsia"/>
          <w:szCs w:val="21"/>
        </w:rPr>
        <w:t>年</w:t>
      </w:r>
      <w:r w:rsidR="00870EDA" w:rsidRPr="006541DA">
        <w:rPr>
          <w:rFonts w:ascii="ＭＳ ゴシック" w:eastAsia="ＭＳ ゴシック" w:hAnsi="ＭＳ ゴシック" w:hint="eastAsia"/>
          <w:szCs w:val="21"/>
        </w:rPr>
        <w:t>6</w:t>
      </w:r>
      <w:r w:rsidRPr="006541DA">
        <w:rPr>
          <w:rFonts w:ascii="ＭＳ ゴシック" w:eastAsia="ＭＳ ゴシック" w:hAnsi="ＭＳ ゴシック" w:hint="eastAsia"/>
          <w:szCs w:val="21"/>
        </w:rPr>
        <w:t>月3</w:t>
      </w:r>
      <w:r w:rsidR="00870EDA" w:rsidRPr="006541DA">
        <w:rPr>
          <w:rFonts w:ascii="ＭＳ ゴシック" w:eastAsia="ＭＳ ゴシック" w:hAnsi="ＭＳ ゴシック" w:hint="eastAsia"/>
          <w:szCs w:val="21"/>
        </w:rPr>
        <w:t>0</w:t>
      </w:r>
      <w:r w:rsidRPr="006541DA">
        <w:rPr>
          <w:rFonts w:ascii="ＭＳ ゴシック" w:eastAsia="ＭＳ ゴシック" w:hAnsi="ＭＳ ゴシック" w:hint="eastAsia"/>
          <w:szCs w:val="21"/>
        </w:rPr>
        <w:t>日まで</w:t>
      </w:r>
    </w:p>
    <w:p w14:paraId="5686A1DE" w14:textId="77777777" w:rsidR="00941CBF" w:rsidRPr="006541DA" w:rsidRDefault="00941CBF">
      <w:pPr>
        <w:numPr>
          <w:ilvl w:val="0"/>
          <w:numId w:val="3"/>
        </w:numPr>
        <w:ind w:left="505" w:hanging="505"/>
        <w:rPr>
          <w:rFonts w:ascii="ＭＳ ゴシック" w:eastAsia="ＭＳ ゴシック" w:hAnsi="ＭＳ ゴシック"/>
          <w:szCs w:val="21"/>
        </w:rPr>
      </w:pPr>
      <w:r w:rsidRPr="006541DA">
        <w:rPr>
          <w:rFonts w:ascii="ＭＳ ゴシック" w:eastAsia="ＭＳ ゴシック" w:hAnsi="ＭＳ ゴシック" w:cs="Arial" w:hint="eastAsia"/>
          <w:szCs w:val="21"/>
        </w:rPr>
        <w:t>概要</w:t>
      </w:r>
    </w:p>
    <w:p w14:paraId="696F3427" w14:textId="0BC570D8" w:rsidR="008A6141" w:rsidRPr="006541DA" w:rsidRDefault="008A6141" w:rsidP="008A6141">
      <w:pPr>
        <w:ind w:leftChars="200" w:left="405"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上記の業務内容については、別紙</w:t>
      </w:r>
      <w:r w:rsidR="009519E9" w:rsidRPr="006541DA">
        <w:rPr>
          <w:rFonts w:ascii="ＭＳ ゴシック" w:eastAsia="ＭＳ ゴシック" w:hAnsi="ＭＳ ゴシック" w:hint="eastAsia"/>
          <w:szCs w:val="21"/>
        </w:rPr>
        <w:t>を</w:t>
      </w:r>
      <w:r w:rsidRPr="006541DA">
        <w:rPr>
          <w:rFonts w:ascii="ＭＳ ゴシック" w:eastAsia="ＭＳ ゴシック" w:hAnsi="ＭＳ ゴシック" w:hint="eastAsia"/>
          <w:szCs w:val="21"/>
        </w:rPr>
        <w:t>参照のこと。</w:t>
      </w:r>
    </w:p>
    <w:p w14:paraId="5686A1E1" w14:textId="77777777" w:rsidR="00941CBF" w:rsidRPr="006541DA"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Pr="006541DA" w:rsidRDefault="00941CBF">
      <w:pPr>
        <w:numPr>
          <w:ilvl w:val="0"/>
          <w:numId w:val="4"/>
        </w:numPr>
        <w:rPr>
          <w:rFonts w:ascii="ＭＳ ゴシック" w:eastAsia="ＭＳ ゴシック" w:hAnsi="ＭＳ ゴシック"/>
          <w:szCs w:val="21"/>
        </w:rPr>
      </w:pPr>
      <w:r w:rsidRPr="006541DA">
        <w:rPr>
          <w:rFonts w:ascii="ＭＳ ゴシック" w:eastAsia="ＭＳ ゴシック" w:hAnsi="ＭＳ ゴシック" w:hint="eastAsia"/>
          <w:szCs w:val="21"/>
        </w:rPr>
        <w:t>応募要件</w:t>
      </w:r>
    </w:p>
    <w:p w14:paraId="5686A1E4" w14:textId="635A4ADA" w:rsidR="00E318D0" w:rsidRPr="006541DA" w:rsidRDefault="007169F4" w:rsidP="00E318D0">
      <w:pPr>
        <w:numPr>
          <w:ilvl w:val="0"/>
          <w:numId w:val="5"/>
        </w:numPr>
        <w:rPr>
          <w:rFonts w:ascii="ＭＳ ゴシック" w:eastAsia="ＭＳ ゴシック" w:hAnsi="ＭＳ ゴシック" w:cs="Arial"/>
          <w:szCs w:val="21"/>
        </w:rPr>
      </w:pPr>
      <w:bookmarkStart w:id="1" w:name="_Hlk97042579"/>
      <w:r w:rsidRPr="006541DA">
        <w:rPr>
          <w:rFonts w:ascii="ＭＳ ゴシック" w:eastAsia="ＭＳ ゴシック" w:hAnsi="ＭＳ ゴシック" w:hint="eastAsia"/>
          <w:szCs w:val="21"/>
        </w:rPr>
        <w:t>応募</w:t>
      </w:r>
      <w:r w:rsidR="00E318D0" w:rsidRPr="006541DA">
        <w:rPr>
          <w:rFonts w:ascii="ＭＳ ゴシック" w:eastAsia="ＭＳ ゴシック" w:hAnsi="ＭＳ ゴシック" w:hint="eastAsia"/>
          <w:szCs w:val="21"/>
        </w:rPr>
        <w:t>者は、法人格を有して</w:t>
      </w:r>
      <w:r w:rsidRPr="006541DA">
        <w:rPr>
          <w:rFonts w:ascii="ＭＳ ゴシック" w:eastAsia="ＭＳ ゴシック" w:hAnsi="ＭＳ ゴシック" w:hint="eastAsia"/>
          <w:szCs w:val="21"/>
        </w:rPr>
        <w:t>いる</w:t>
      </w:r>
      <w:r w:rsidR="00E318D0" w:rsidRPr="006541DA">
        <w:rPr>
          <w:rFonts w:ascii="ＭＳ ゴシック" w:eastAsia="ＭＳ ゴシック" w:hAnsi="ＭＳ ゴシック" w:hint="eastAsia"/>
          <w:szCs w:val="21"/>
        </w:rPr>
        <w:t>こと。</w:t>
      </w:r>
    </w:p>
    <w:p w14:paraId="5686A1E5" w14:textId="77777777" w:rsidR="00E318D0" w:rsidRPr="006541DA" w:rsidRDefault="00E318D0" w:rsidP="00E318D0">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cs="HG丸ｺﾞｼｯｸM-PRO" w:hint="eastAsia"/>
          <w:kern w:val="0"/>
          <w:szCs w:val="21"/>
        </w:rPr>
        <w:t>予算決算及び会計令第</w:t>
      </w:r>
      <w:r w:rsidRPr="006541DA">
        <w:rPr>
          <w:rFonts w:ascii="ＭＳ ゴシック" w:eastAsia="ＭＳ ゴシック" w:hAnsi="ＭＳ ゴシック" w:cs="HG丸ｺﾞｼｯｸM-PRO"/>
          <w:kern w:val="0"/>
          <w:szCs w:val="21"/>
        </w:rPr>
        <w:t>70</w:t>
      </w:r>
      <w:r w:rsidRPr="006541DA">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6541DA" w:rsidRDefault="00E318D0" w:rsidP="00E318D0">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cs="HG丸ｺﾞｼｯｸM-PRO" w:hint="eastAsia"/>
          <w:kern w:val="0"/>
          <w:szCs w:val="21"/>
        </w:rPr>
        <w:t>予算決算及び会計令第</w:t>
      </w:r>
      <w:r w:rsidRPr="006541DA">
        <w:rPr>
          <w:rFonts w:ascii="ＭＳ ゴシック" w:eastAsia="ＭＳ ゴシック" w:hAnsi="ＭＳ ゴシック" w:cs="HG丸ｺﾞｼｯｸM-PRO"/>
          <w:kern w:val="0"/>
          <w:szCs w:val="21"/>
        </w:rPr>
        <w:t>71</w:t>
      </w:r>
      <w:r w:rsidRPr="006541DA">
        <w:rPr>
          <w:rFonts w:ascii="ＭＳ ゴシック" w:eastAsia="ＭＳ ゴシック" w:hAnsi="ＭＳ ゴシック" w:cs="HG丸ｺﾞｼｯｸM-PRO" w:hint="eastAsia"/>
          <w:kern w:val="0"/>
          <w:szCs w:val="21"/>
        </w:rPr>
        <w:t>条の規定に該当しない者であること。</w:t>
      </w:r>
    </w:p>
    <w:p w14:paraId="5686A1E8" w14:textId="0A1C9503" w:rsidR="00E318D0" w:rsidRPr="006541DA" w:rsidRDefault="0054224D" w:rsidP="00BC36F3">
      <w:pPr>
        <w:pStyle w:val="af7"/>
        <w:numPr>
          <w:ilvl w:val="0"/>
          <w:numId w:val="5"/>
        </w:numPr>
        <w:autoSpaceDE/>
        <w:autoSpaceDN/>
        <w:rPr>
          <w:rFonts w:ascii="ＭＳ ゴシック" w:eastAsia="ＭＳ ゴシック" w:hAnsi="ＭＳ ゴシック"/>
          <w:spacing w:val="0"/>
        </w:rPr>
      </w:pPr>
      <w:r w:rsidRPr="006541DA">
        <w:rPr>
          <w:rFonts w:ascii="ＭＳ ゴシック" w:eastAsia="ＭＳ ゴシック" w:hAnsi="ＭＳ ゴシック" w:hint="eastAsia"/>
        </w:rPr>
        <w:t>令和</w:t>
      </w:r>
      <w:r w:rsidR="00870EDA" w:rsidRPr="006541DA">
        <w:rPr>
          <w:rFonts w:ascii="ＭＳ ゴシック" w:eastAsia="ＭＳ ゴシック" w:hAnsi="ＭＳ ゴシック" w:hint="eastAsia"/>
        </w:rPr>
        <w:t>4</w:t>
      </w:r>
      <w:r w:rsidRPr="006541DA">
        <w:rPr>
          <w:rFonts w:ascii="ＭＳ ゴシック" w:eastAsia="ＭＳ ゴシック" w:hAnsi="ＭＳ ゴシック" w:hint="eastAsia"/>
        </w:rPr>
        <w:t>・</w:t>
      </w:r>
      <w:r w:rsidR="00870EDA" w:rsidRPr="006541DA">
        <w:rPr>
          <w:rFonts w:ascii="ＭＳ ゴシック" w:eastAsia="ＭＳ ゴシック" w:hAnsi="ＭＳ ゴシック" w:hint="eastAsia"/>
        </w:rPr>
        <w:t>5</w:t>
      </w:r>
      <w:r w:rsidRPr="006541DA">
        <w:rPr>
          <w:rFonts w:ascii="ＭＳ ゴシック" w:eastAsia="ＭＳ ゴシック" w:hAnsi="ＭＳ ゴシック" w:hint="eastAsia"/>
        </w:rPr>
        <w:t>・</w:t>
      </w:r>
      <w:r w:rsidR="00870EDA" w:rsidRPr="006541DA">
        <w:rPr>
          <w:rFonts w:ascii="ＭＳ ゴシック" w:eastAsia="ＭＳ ゴシック" w:hAnsi="ＭＳ ゴシック" w:hint="eastAsia"/>
        </w:rPr>
        <w:t>6</w:t>
      </w:r>
      <w:r w:rsidRPr="006541DA">
        <w:rPr>
          <w:rFonts w:ascii="ＭＳ ゴシック" w:eastAsia="ＭＳ ゴシック" w:hAnsi="ＭＳ ゴシック" w:hint="eastAsia"/>
        </w:rPr>
        <w:t>年度</w:t>
      </w:r>
      <w:r w:rsidR="0044072C" w:rsidRPr="006541DA">
        <w:rPr>
          <w:rFonts w:ascii="ＭＳ ゴシック" w:eastAsia="ＭＳ ゴシック" w:hAnsi="ＭＳ ゴシック" w:hint="eastAsia"/>
        </w:rPr>
        <w:t>競争参加資格（</w:t>
      </w:r>
      <w:bookmarkStart w:id="2" w:name="_Hlk64397727"/>
      <w:r w:rsidR="0044072C" w:rsidRPr="006541DA">
        <w:rPr>
          <w:rFonts w:ascii="ＭＳ ゴシック" w:eastAsia="ＭＳ ゴシック" w:hAnsi="ＭＳ ゴシック" w:hint="eastAsia"/>
        </w:rPr>
        <w:t>全省庁統一資格</w:t>
      </w:r>
      <w:bookmarkEnd w:id="2"/>
      <w:r w:rsidR="0044072C" w:rsidRPr="006541DA">
        <w:rPr>
          <w:rFonts w:ascii="ＭＳ ゴシック" w:eastAsia="ＭＳ ゴシック" w:hAnsi="ＭＳ ゴシック" w:hint="eastAsia"/>
        </w:rPr>
        <w:t>）において「役務の提供等」で、「Ａ」「Ｂ」「Ｃ」又は「Ｄ」の等級に格付けされ、関東・甲信越地域の資格を有する者であること</w:t>
      </w:r>
      <w:r w:rsidR="00560434" w:rsidRPr="006541DA">
        <w:rPr>
          <w:rFonts w:ascii="ＭＳ ゴシック" w:eastAsia="ＭＳ ゴシック" w:hAnsi="ＭＳ ゴシック" w:hint="eastAsia"/>
        </w:rPr>
        <w:t>。</w:t>
      </w:r>
      <w:r w:rsidR="00870EDA" w:rsidRPr="006541DA">
        <w:rPr>
          <w:rFonts w:ascii="ＭＳ ゴシック" w:eastAsia="ＭＳ ゴシック" w:hAnsi="ＭＳ ゴシック" w:hint="eastAsia"/>
        </w:rPr>
        <w:t>また、資格を有しない場合は、登記簿謄本、納税証明書、営業経歴書及び財務諸表類を提出し、参加を認められた者であること。</w:t>
      </w:r>
    </w:p>
    <w:p w14:paraId="5686A1E9" w14:textId="77777777" w:rsidR="00E318D0" w:rsidRPr="006541DA" w:rsidRDefault="00E318D0" w:rsidP="00E318D0">
      <w:pPr>
        <w:numPr>
          <w:ilvl w:val="0"/>
          <w:numId w:val="5"/>
        </w:numPr>
        <w:rPr>
          <w:rFonts w:ascii="ＭＳ ゴシック" w:eastAsia="ＭＳ ゴシック" w:hAnsi="ＭＳ ゴシック"/>
        </w:rPr>
      </w:pPr>
      <w:r w:rsidRPr="006541DA">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6541DA" w:rsidRDefault="00E318D0" w:rsidP="00E318D0">
      <w:pPr>
        <w:pStyle w:val="af7"/>
        <w:numPr>
          <w:ilvl w:val="0"/>
          <w:numId w:val="5"/>
        </w:numPr>
        <w:rPr>
          <w:rFonts w:ascii="ＭＳ ゴシック" w:eastAsia="ＭＳ ゴシック" w:hAnsi="ＭＳ ゴシック" w:cs="Arial"/>
        </w:rPr>
      </w:pPr>
      <w:r w:rsidRPr="006541DA">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6541DA" w:rsidRDefault="00E318D0" w:rsidP="00E318D0">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hint="eastAsia"/>
          <w:szCs w:val="21"/>
        </w:rPr>
        <w:t>暴力団排除に関する誓約事項（別記）について、誓約</w:t>
      </w:r>
      <w:r w:rsidR="000217AE" w:rsidRPr="006541DA">
        <w:rPr>
          <w:rFonts w:ascii="ＭＳ ゴシック" w:eastAsia="ＭＳ ゴシック" w:hAnsi="ＭＳ ゴシック" w:hint="eastAsia"/>
          <w:szCs w:val="21"/>
        </w:rPr>
        <w:t>する</w:t>
      </w:r>
      <w:r w:rsidR="00F96896" w:rsidRPr="006541DA">
        <w:rPr>
          <w:rFonts w:ascii="ＭＳ ゴシック" w:eastAsia="ＭＳ ゴシック" w:hAnsi="ＭＳ ゴシック" w:hint="eastAsia"/>
          <w:szCs w:val="21"/>
        </w:rPr>
        <w:t>者である</w:t>
      </w:r>
      <w:r w:rsidRPr="006541DA">
        <w:rPr>
          <w:rFonts w:ascii="ＭＳ ゴシック" w:eastAsia="ＭＳ ゴシック" w:hAnsi="ＭＳ ゴシック" w:hint="eastAsia"/>
          <w:szCs w:val="21"/>
        </w:rPr>
        <w:t>こと</w:t>
      </w:r>
      <w:r w:rsidR="00F96896" w:rsidRPr="006541DA">
        <w:rPr>
          <w:rFonts w:ascii="ＭＳ ゴシック" w:eastAsia="ＭＳ ゴシック" w:hAnsi="ＭＳ ゴシック" w:hint="eastAsia"/>
          <w:szCs w:val="21"/>
        </w:rPr>
        <w:t>。</w:t>
      </w:r>
    </w:p>
    <w:p w14:paraId="5686A1EC" w14:textId="77777777" w:rsidR="00941CBF" w:rsidRPr="006541DA" w:rsidRDefault="00941CBF">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cs="HG丸ｺﾞｼｯｸM-PRO" w:hint="eastAsia"/>
          <w:kern w:val="0"/>
          <w:szCs w:val="21"/>
        </w:rPr>
        <w:t>守秘性に関する要件</w:t>
      </w:r>
    </w:p>
    <w:p w14:paraId="5686A1ED" w14:textId="77777777" w:rsidR="00941CBF" w:rsidRPr="006541DA" w:rsidRDefault="00941CBF" w:rsidP="00F96896">
      <w:pPr>
        <w:ind w:firstLineChars="400" w:firstLine="810"/>
        <w:rPr>
          <w:rFonts w:ascii="ＭＳ ゴシック" w:eastAsia="ＭＳ ゴシック" w:hAnsi="ＭＳ ゴシック" w:cs="Arial"/>
          <w:szCs w:val="21"/>
        </w:rPr>
      </w:pPr>
      <w:r w:rsidRPr="006541DA">
        <w:rPr>
          <w:rFonts w:ascii="ＭＳ ゴシック" w:eastAsia="ＭＳ ゴシック" w:hAnsi="ＭＳ ゴシック" w:hint="eastAsia"/>
          <w:szCs w:val="21"/>
        </w:rPr>
        <w:t>本業務の履行に関して、秘匿性の高い情報を適切に管理できること。</w:t>
      </w:r>
    </w:p>
    <w:p w14:paraId="1307B422" w14:textId="77777777" w:rsidR="005C7964" w:rsidRPr="006541DA" w:rsidRDefault="005C7964" w:rsidP="005C7964">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hint="eastAsia"/>
          <w:szCs w:val="21"/>
        </w:rPr>
        <w:t>業務執行体制及びスキルに関する要件</w:t>
      </w:r>
    </w:p>
    <w:p w14:paraId="29962D0F" w14:textId="77EB1610" w:rsidR="005C7964" w:rsidRPr="006541DA" w:rsidRDefault="005C7964" w:rsidP="005C7964">
      <w:pPr>
        <w:adjustRightInd w:val="0"/>
        <w:ind w:firstLineChars="407" w:firstLine="824"/>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別紙</w:t>
      </w:r>
      <w:r w:rsidR="009519E9" w:rsidRPr="006541DA">
        <w:rPr>
          <w:rFonts w:ascii="ＭＳ ゴシック" w:eastAsia="ＭＳ ゴシック" w:hAnsi="ＭＳ ゴシック" w:cs="HG丸ｺﾞｼｯｸM-PRO" w:hint="eastAsia"/>
          <w:kern w:val="0"/>
          <w:szCs w:val="21"/>
        </w:rPr>
        <w:t>を</w:t>
      </w:r>
      <w:r w:rsidRPr="006541DA">
        <w:rPr>
          <w:rFonts w:ascii="ＭＳ ゴシック" w:eastAsia="ＭＳ ゴシック" w:hAnsi="ＭＳ ゴシック" w:cs="HG丸ｺﾞｼｯｸM-PRO" w:hint="eastAsia"/>
          <w:kern w:val="0"/>
          <w:szCs w:val="21"/>
        </w:rPr>
        <w:t>参照</w:t>
      </w:r>
    </w:p>
    <w:bookmarkEnd w:id="1"/>
    <w:p w14:paraId="5686A1F0" w14:textId="77777777" w:rsidR="00941CBF" w:rsidRPr="006541DA" w:rsidRDefault="00941CBF">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Pr="006541DA" w:rsidRDefault="00941CBF">
      <w:pPr>
        <w:numPr>
          <w:ilvl w:val="0"/>
          <w:numId w:val="4"/>
        </w:numPr>
        <w:rPr>
          <w:rFonts w:ascii="ＭＳ ゴシック" w:eastAsia="ＭＳ ゴシック" w:hAnsi="ＭＳ ゴシック"/>
          <w:szCs w:val="21"/>
        </w:rPr>
      </w:pPr>
      <w:r w:rsidRPr="006541DA">
        <w:rPr>
          <w:rFonts w:ascii="ＭＳ ゴシック" w:eastAsia="ＭＳ ゴシック" w:hAnsi="ＭＳ ゴシック" w:cs="HG丸ｺﾞｼｯｸM-PRO" w:hint="eastAsia"/>
          <w:kern w:val="0"/>
          <w:szCs w:val="21"/>
        </w:rPr>
        <w:t>手続き等</w:t>
      </w:r>
    </w:p>
    <w:p w14:paraId="5686A1F2" w14:textId="77777777" w:rsidR="00941CBF" w:rsidRPr="006541DA" w:rsidRDefault="00941CBF">
      <w:pPr>
        <w:numPr>
          <w:ilvl w:val="0"/>
          <w:numId w:val="6"/>
        </w:numPr>
        <w:rPr>
          <w:rFonts w:ascii="ＭＳ ゴシック" w:eastAsia="ＭＳ ゴシック" w:hAnsi="ＭＳ ゴシック" w:cs="HG丸ｺﾞｼｯｸM-PRO"/>
          <w:kern w:val="0"/>
          <w:szCs w:val="21"/>
        </w:rPr>
      </w:pPr>
      <w:r w:rsidRPr="006541DA">
        <w:rPr>
          <w:rFonts w:ascii="ＭＳ ゴシック" w:eastAsia="ＭＳ ゴシック" w:hAnsi="ＭＳ ゴシック" w:cs="Arial" w:hint="eastAsia"/>
          <w:szCs w:val="21"/>
        </w:rPr>
        <w:t>担当部署</w:t>
      </w:r>
    </w:p>
    <w:p w14:paraId="5686A1F3" w14:textId="77777777" w:rsidR="00941CBF" w:rsidRPr="006541DA"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　応募（提出）先及び問合せ先</w:t>
      </w:r>
    </w:p>
    <w:p w14:paraId="5686A1F4" w14:textId="298E5247" w:rsidR="00941CBF" w:rsidRPr="006541DA" w:rsidRDefault="00941CBF">
      <w:pPr>
        <w:ind w:leftChars="300" w:left="607"/>
        <w:rPr>
          <w:rFonts w:ascii="ＭＳ ゴシック" w:eastAsia="ＭＳ ゴシック" w:hAnsi="ＭＳ ゴシック"/>
          <w:szCs w:val="21"/>
        </w:rPr>
      </w:pPr>
      <w:r w:rsidRPr="006541DA">
        <w:rPr>
          <w:rFonts w:ascii="ＭＳ ゴシック" w:eastAsia="ＭＳ ゴシック" w:hAnsi="ＭＳ ゴシック" w:hint="eastAsia"/>
          <w:szCs w:val="21"/>
        </w:rPr>
        <w:t>独立行政法人情報処理推進機構</w:t>
      </w:r>
    </w:p>
    <w:p w14:paraId="22F1992F" w14:textId="04A68C65" w:rsidR="0044072C" w:rsidRPr="006541DA" w:rsidRDefault="0044072C" w:rsidP="005C7964">
      <w:pPr>
        <w:ind w:leftChars="300" w:left="607"/>
        <w:rPr>
          <w:rFonts w:ascii="ＭＳ ゴシック" w:eastAsia="ＭＳ ゴシック" w:hAnsi="ＭＳ ゴシック"/>
          <w:szCs w:val="21"/>
        </w:rPr>
      </w:pPr>
      <w:r w:rsidRPr="006541DA">
        <w:rPr>
          <w:rFonts w:ascii="ＭＳ ゴシック" w:eastAsia="ＭＳ ゴシック" w:hAnsi="ＭＳ ゴシック" w:hint="eastAsia"/>
          <w:szCs w:val="21"/>
        </w:rPr>
        <w:t>デジタル戦略推進部　IT導入運用グループ　担当：</w:t>
      </w:r>
      <w:r w:rsidR="007B0EA7" w:rsidRPr="006541DA">
        <w:rPr>
          <w:rFonts w:ascii="ＭＳ ゴシック" w:eastAsia="ＭＳ ゴシック" w:hAnsi="ＭＳ ゴシック" w:hint="eastAsia"/>
          <w:szCs w:val="21"/>
        </w:rPr>
        <w:t>福本</w:t>
      </w:r>
      <w:r w:rsidR="006D4065" w:rsidRPr="006541DA">
        <w:rPr>
          <w:rFonts w:ascii="ＭＳ ゴシック" w:eastAsia="ＭＳ ゴシック" w:hAnsi="ＭＳ ゴシック" w:hint="eastAsia"/>
          <w:szCs w:val="21"/>
        </w:rPr>
        <w:t>、</w:t>
      </w:r>
      <w:r w:rsidR="007B0EA7" w:rsidRPr="006541DA">
        <w:rPr>
          <w:rFonts w:ascii="ＭＳ ゴシック" w:eastAsia="ＭＳ ゴシック" w:hAnsi="ＭＳ ゴシック" w:hint="eastAsia"/>
          <w:szCs w:val="21"/>
        </w:rPr>
        <w:t>田中</w:t>
      </w:r>
    </w:p>
    <w:p w14:paraId="098E0CF3" w14:textId="0AA2CF26" w:rsidR="005C7964" w:rsidRPr="006541DA" w:rsidRDefault="005C7964" w:rsidP="005C7964">
      <w:pPr>
        <w:ind w:leftChars="300" w:left="607"/>
        <w:rPr>
          <w:rFonts w:ascii="ＭＳ ゴシック" w:eastAsia="ＭＳ ゴシック" w:hAnsi="ＭＳ ゴシック"/>
          <w:szCs w:val="21"/>
          <w:lang w:val="de-DE"/>
        </w:rPr>
      </w:pPr>
      <w:r w:rsidRPr="006541DA">
        <w:rPr>
          <w:rFonts w:ascii="ＭＳ ゴシック" w:eastAsia="ＭＳ ゴシック" w:hAnsi="ＭＳ ゴシック" w:hint="eastAsia"/>
          <w:szCs w:val="21"/>
        </w:rPr>
        <w:t>電話番号：03-5978-7519</w:t>
      </w:r>
    </w:p>
    <w:p w14:paraId="29937782" w14:textId="5AB73CC5" w:rsidR="005C7964" w:rsidRPr="006541DA" w:rsidRDefault="005C7964" w:rsidP="005C7964">
      <w:pPr>
        <w:ind w:leftChars="300" w:left="607"/>
        <w:rPr>
          <w:rFonts w:ascii="ＭＳ ゴシック" w:eastAsia="ＭＳ ゴシック" w:hAnsi="ＭＳ ゴシック"/>
          <w:szCs w:val="21"/>
          <w:lang w:val="de-DE"/>
        </w:rPr>
      </w:pPr>
      <w:r w:rsidRPr="006541DA">
        <w:rPr>
          <w:rFonts w:ascii="ＭＳ ゴシック" w:eastAsia="ＭＳ ゴシック" w:hAnsi="ＭＳ ゴシック" w:hint="eastAsia"/>
          <w:szCs w:val="21"/>
          <w:lang w:val="de-DE"/>
        </w:rPr>
        <w:t xml:space="preserve">E-mail: </w:t>
      </w:r>
      <w:r w:rsidRPr="006541DA">
        <w:rPr>
          <w:rFonts w:ascii="ＭＳ ゴシック" w:eastAsia="ＭＳ ゴシック" w:hAnsi="ＭＳ ゴシック"/>
          <w:szCs w:val="21"/>
        </w:rPr>
        <w:t>sysg-kobo</w:t>
      </w:r>
      <w:r w:rsidRPr="006541DA">
        <w:rPr>
          <w:rFonts w:ascii="ＭＳ ゴシック" w:eastAsia="ＭＳ ゴシック" w:hAnsi="ＭＳ ゴシック"/>
        </w:rPr>
        <w:t>@</w:t>
      </w:r>
      <w:r w:rsidR="00F7298B" w:rsidRPr="006541DA">
        <w:rPr>
          <w:rFonts w:ascii="ＭＳ ゴシック" w:eastAsia="ＭＳ ゴシック" w:hAnsi="ＭＳ ゴシック"/>
        </w:rPr>
        <w:t>ipa</w:t>
      </w:r>
      <w:r w:rsidRPr="006541DA">
        <w:rPr>
          <w:rFonts w:ascii="ＭＳ ゴシック" w:eastAsia="ＭＳ ゴシック" w:hAnsi="ＭＳ ゴシック"/>
        </w:rPr>
        <w:t>.go.jp</w:t>
      </w:r>
    </w:p>
    <w:p w14:paraId="5686A1F8" w14:textId="604EFE49" w:rsidR="00E318D0" w:rsidRPr="006541DA" w:rsidRDefault="00E318D0" w:rsidP="00C5491D">
      <w:pPr>
        <w:ind w:leftChars="300" w:left="607"/>
        <w:rPr>
          <w:rFonts w:ascii="ＭＳ ゴシック" w:eastAsia="ＭＳ ゴシック" w:hAnsi="ＭＳ ゴシック"/>
          <w:szCs w:val="21"/>
          <w:lang w:val="de-DE"/>
        </w:rPr>
      </w:pPr>
      <w:r w:rsidRPr="006541DA">
        <w:rPr>
          <w:rFonts w:ascii="ＭＳ ゴシック" w:eastAsia="ＭＳ ゴシック" w:hAnsi="ＭＳ ゴシック" w:hint="eastAsia"/>
          <w:szCs w:val="21"/>
          <w:lang w:val="de-DE"/>
        </w:rPr>
        <w:t>住所: 〒113-6591　文京区本駒込2-28-8文京グリーンコートセンターオフィス</w:t>
      </w:r>
      <w:r w:rsidR="005C7964" w:rsidRPr="006541DA">
        <w:rPr>
          <w:rFonts w:ascii="ＭＳ ゴシック" w:eastAsia="ＭＳ ゴシック" w:hAnsi="ＭＳ ゴシック" w:hint="eastAsia"/>
          <w:szCs w:val="21"/>
          <w:lang w:val="de-DE"/>
        </w:rPr>
        <w:t>16階</w:t>
      </w:r>
    </w:p>
    <w:p w14:paraId="5686A1F9" w14:textId="77777777" w:rsidR="00E318D0" w:rsidRPr="006541DA" w:rsidRDefault="00E318D0" w:rsidP="00E318D0">
      <w:pPr>
        <w:ind w:leftChars="100" w:left="202" w:firstLineChars="200" w:firstLine="405"/>
        <w:rPr>
          <w:rFonts w:ascii="ＭＳ ゴシック" w:eastAsia="ＭＳ ゴシック" w:hAnsi="ＭＳ ゴシック"/>
          <w:szCs w:val="21"/>
        </w:rPr>
      </w:pPr>
      <w:r w:rsidRPr="006541DA">
        <w:rPr>
          <w:rFonts w:ascii="ＭＳ ゴシック" w:eastAsia="ＭＳ ゴシック" w:hAnsi="ＭＳ ゴシック" w:hint="eastAsia"/>
          <w:szCs w:val="21"/>
          <w:lang w:val="de-DE"/>
        </w:rPr>
        <w:t xml:space="preserve">※　</w:t>
      </w:r>
      <w:r w:rsidRPr="006541DA">
        <w:rPr>
          <w:rFonts w:ascii="ＭＳ ゴシック" w:eastAsia="ＭＳ ゴシック" w:hAnsi="ＭＳ ゴシック" w:hint="eastAsia"/>
          <w:szCs w:val="21"/>
        </w:rPr>
        <w:t>応募に関する問合せの受付は、E-mailのみとします。</w:t>
      </w:r>
    </w:p>
    <w:p w14:paraId="5686A1FA" w14:textId="67EE59EF" w:rsidR="00E318D0" w:rsidRPr="006541DA" w:rsidRDefault="00E318D0" w:rsidP="00BC36F3">
      <w:pPr>
        <w:ind w:leftChars="300" w:left="809" w:hangingChars="100" w:hanging="202"/>
        <w:rPr>
          <w:rFonts w:ascii="ＭＳ ゴシック" w:eastAsia="ＭＳ ゴシック" w:hAnsi="ＭＳ ゴシック"/>
          <w:szCs w:val="21"/>
          <w:lang w:val="de-DE"/>
        </w:rPr>
      </w:pPr>
      <w:r w:rsidRPr="006541DA">
        <w:rPr>
          <w:rFonts w:ascii="ＭＳ ゴシック" w:eastAsia="ＭＳ ゴシック" w:hAnsi="ＭＳ ゴシック" w:hint="eastAsia"/>
          <w:szCs w:val="21"/>
          <w:lang w:val="de-DE"/>
        </w:rPr>
        <w:t xml:space="preserve">※　</w:t>
      </w:r>
      <w:r w:rsidRPr="006541DA">
        <w:rPr>
          <w:rFonts w:ascii="ＭＳ ゴシック" w:eastAsia="ＭＳ ゴシック" w:hAnsi="ＭＳ ゴシック" w:hint="eastAsia"/>
          <w:szCs w:val="21"/>
        </w:rPr>
        <w:t>受付時間　10</w:t>
      </w:r>
      <w:r w:rsidRPr="006541DA">
        <w:rPr>
          <w:rFonts w:ascii="ＭＳ ゴシック" w:eastAsia="ＭＳ ゴシック" w:hAnsi="ＭＳ ゴシック" w:hint="eastAsia"/>
          <w:szCs w:val="21"/>
          <w:lang w:val="de-DE"/>
        </w:rPr>
        <w:t>:00</w:t>
      </w:r>
      <w:r w:rsidRPr="006541DA">
        <w:rPr>
          <w:rFonts w:ascii="ＭＳ ゴシック" w:eastAsia="ＭＳ ゴシック" w:hAnsi="ＭＳ ゴシック" w:hint="eastAsia"/>
          <w:szCs w:val="21"/>
        </w:rPr>
        <w:t>～</w:t>
      </w:r>
      <w:r w:rsidRPr="006541DA">
        <w:rPr>
          <w:rFonts w:ascii="ＭＳ ゴシック" w:eastAsia="ＭＳ ゴシック" w:hAnsi="ＭＳ ゴシック" w:hint="eastAsia"/>
          <w:szCs w:val="21"/>
          <w:lang w:val="de-DE"/>
        </w:rPr>
        <w:t>17:00（12:30～13:30は除く）</w:t>
      </w:r>
      <w:r w:rsidRPr="006541DA">
        <w:rPr>
          <w:rFonts w:ascii="ＭＳ ゴシック" w:eastAsia="ＭＳ ゴシック" w:hAnsi="ＭＳ ゴシック" w:hint="eastAsia"/>
          <w:szCs w:val="21"/>
        </w:rPr>
        <w:t>月～金曜日</w:t>
      </w:r>
      <w:r w:rsidRPr="006541DA">
        <w:rPr>
          <w:rFonts w:ascii="ＭＳ ゴシック" w:eastAsia="ＭＳ ゴシック" w:hAnsi="ＭＳ ゴシック" w:hint="eastAsia"/>
          <w:szCs w:val="21"/>
          <w:lang w:val="de-DE"/>
        </w:rPr>
        <w:t>（</w:t>
      </w:r>
      <w:r w:rsidRPr="006541DA">
        <w:rPr>
          <w:rFonts w:ascii="ＭＳ ゴシック" w:eastAsia="ＭＳ ゴシック" w:hAnsi="ＭＳ ゴシック" w:hint="eastAsia"/>
          <w:szCs w:val="21"/>
        </w:rPr>
        <w:t>祝・休日を除く</w:t>
      </w:r>
      <w:r w:rsidRPr="006541DA">
        <w:rPr>
          <w:rFonts w:ascii="ＭＳ ゴシック" w:eastAsia="ＭＳ ゴシック" w:hAnsi="ＭＳ ゴシック" w:hint="eastAsia"/>
          <w:szCs w:val="21"/>
          <w:lang w:val="de-DE"/>
        </w:rPr>
        <w:t>）</w:t>
      </w:r>
    </w:p>
    <w:p w14:paraId="5686A1FB" w14:textId="77777777" w:rsidR="00941CBF" w:rsidRPr="006541DA" w:rsidRDefault="00941CBF">
      <w:pPr>
        <w:ind w:leftChars="300" w:left="607"/>
        <w:rPr>
          <w:rFonts w:ascii="ＭＳ ゴシック" w:eastAsia="ＭＳ ゴシック" w:hAnsi="ＭＳ ゴシック"/>
          <w:szCs w:val="21"/>
          <w:lang w:val="de-DE"/>
        </w:rPr>
      </w:pPr>
    </w:p>
    <w:p w14:paraId="5686A1FC" w14:textId="77777777" w:rsidR="00941CBF" w:rsidRPr="006541DA" w:rsidRDefault="00941CBF">
      <w:pPr>
        <w:numPr>
          <w:ilvl w:val="0"/>
          <w:numId w:val="6"/>
        </w:numPr>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参加意思確認書の提出期限、場所及び方法</w:t>
      </w:r>
    </w:p>
    <w:p w14:paraId="5686A1FD" w14:textId="75B6B524" w:rsidR="00941CBF" w:rsidRPr="006541DA"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1.契約の概要</w:t>
      </w: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及び</w:t>
      </w:r>
      <w:r w:rsidR="009519E9" w:rsidRPr="006541DA">
        <w:rPr>
          <w:rFonts w:ascii="ＭＳ ゴシック" w:eastAsia="ＭＳ ゴシック" w:hAnsi="ＭＳ ゴシック" w:cs="HG丸ｺﾞｼｯｸM-PRO" w:hint="eastAsia"/>
          <w:kern w:val="0"/>
          <w:szCs w:val="21"/>
        </w:rPr>
        <w:t>別紙</w:t>
      </w:r>
      <w:r w:rsidR="00941CBF" w:rsidRPr="006541DA">
        <w:rPr>
          <w:rFonts w:ascii="ＭＳ ゴシック" w:eastAsia="ＭＳ ゴシック" w:hAnsi="ＭＳ ゴシック" w:cs="HG丸ｺﾞｼｯｸM-PRO" w:hint="eastAsia"/>
          <w:kern w:val="0"/>
          <w:szCs w:val="21"/>
        </w:rPr>
        <w:t>に記載の業務の提供が可能であり、かつ</w:t>
      </w:r>
      <w:r w:rsidR="00482D3F"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2.</w:t>
      </w:r>
      <w:r w:rsidR="00941CBF" w:rsidRPr="006541DA">
        <w:rPr>
          <w:rFonts w:ascii="ＭＳ ゴシック" w:eastAsia="ＭＳ ゴシック" w:hAnsi="ＭＳ ゴシック" w:hint="eastAsia"/>
          <w:szCs w:val="21"/>
        </w:rPr>
        <w:t>応募要件</w:t>
      </w:r>
      <w:r w:rsidR="00482D3F" w:rsidRPr="006541DA">
        <w:rPr>
          <w:rFonts w:ascii="ＭＳ ゴシック" w:eastAsia="ＭＳ ゴシック" w:hAnsi="ＭＳ ゴシック" w:hint="eastAsia"/>
          <w:szCs w:val="21"/>
        </w:rPr>
        <w:t>」</w:t>
      </w:r>
      <w:r w:rsidR="00941CBF" w:rsidRPr="006541DA">
        <w:rPr>
          <w:rFonts w:ascii="ＭＳ ゴシック" w:eastAsia="ＭＳ ゴシック" w:hAnsi="ＭＳ ゴシック" w:hint="eastAsia"/>
          <w:szCs w:val="21"/>
        </w:rPr>
        <w:t>に記載の要件</w:t>
      </w:r>
      <w:r w:rsidR="00941CBF" w:rsidRPr="006541DA">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Pr="006541DA"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sidRPr="006541DA">
        <w:rPr>
          <w:rFonts w:ascii="ＭＳ ゴシック" w:eastAsia="ＭＳ ゴシック" w:hAnsi="ＭＳ ゴシック" w:hint="eastAsia"/>
          <w:szCs w:val="21"/>
        </w:rPr>
        <w:t>電話、E-mail又は直接訪問にて</w:t>
      </w:r>
      <w:r w:rsidRPr="006541DA">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Pr="006541DA"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04B182BD" w:rsidR="00941CBF" w:rsidRPr="006541DA" w:rsidRDefault="00941CBF" w:rsidP="00AD5110">
      <w:pPr>
        <w:adjustRightInd w:val="0"/>
        <w:ind w:leftChars="300" w:left="607"/>
        <w:jc w:val="left"/>
        <w:rPr>
          <w:rFonts w:ascii="ＭＳ ゴシック" w:eastAsia="ＭＳ ゴシック" w:hAnsi="ＭＳ ゴシック"/>
          <w:szCs w:val="21"/>
        </w:rPr>
      </w:pPr>
      <w:r w:rsidRPr="006541DA">
        <w:rPr>
          <w:rFonts w:ascii="ＭＳ ゴシック" w:eastAsia="ＭＳ ゴシック" w:hAnsi="ＭＳ ゴシック" w:cs="HG丸ｺﾞｼｯｸM-PRO" w:hint="eastAsia"/>
          <w:kern w:val="0"/>
          <w:szCs w:val="21"/>
        </w:rPr>
        <w:t>期限</w:t>
      </w:r>
      <w:r w:rsidRPr="006541DA">
        <w:rPr>
          <w:rFonts w:ascii="ＭＳ ゴシック" w:eastAsia="ＭＳ ゴシック" w:hAnsi="ＭＳ ゴシック" w:cs="HG丸ｺﾞｼｯｸM-PRO" w:hint="eastAsia"/>
          <w:kern w:val="0"/>
          <w:szCs w:val="21"/>
          <w:lang w:val="de-DE"/>
        </w:rPr>
        <w:t>：</w:t>
      </w:r>
      <w:r w:rsidR="005C7964" w:rsidRPr="006541DA">
        <w:rPr>
          <w:rFonts w:ascii="ＭＳ ゴシック" w:eastAsia="ＭＳ ゴシック" w:hAnsi="ＭＳ ゴシック" w:hint="eastAsia"/>
          <w:szCs w:val="21"/>
        </w:rPr>
        <w:t>20</w:t>
      </w:r>
      <w:r w:rsidR="009F3ABB" w:rsidRPr="006541DA">
        <w:rPr>
          <w:rFonts w:ascii="ＭＳ ゴシック" w:eastAsia="ＭＳ ゴシック" w:hAnsi="ＭＳ ゴシック" w:hint="eastAsia"/>
          <w:szCs w:val="21"/>
        </w:rPr>
        <w:t>2</w:t>
      </w:r>
      <w:r w:rsidR="005342DF" w:rsidRPr="006541DA">
        <w:rPr>
          <w:rFonts w:ascii="ＭＳ ゴシック" w:eastAsia="ＭＳ ゴシック" w:hAnsi="ＭＳ ゴシック" w:hint="eastAsia"/>
          <w:szCs w:val="21"/>
        </w:rPr>
        <w:t>2</w:t>
      </w:r>
      <w:r w:rsidR="005C7964" w:rsidRPr="006541DA">
        <w:rPr>
          <w:rFonts w:ascii="ＭＳ ゴシック" w:eastAsia="ＭＳ ゴシック" w:hAnsi="ＭＳ ゴシック" w:hint="eastAsia"/>
          <w:szCs w:val="21"/>
        </w:rPr>
        <w:t>年</w:t>
      </w:r>
      <w:r w:rsidR="007B0EA7" w:rsidRPr="006541DA">
        <w:rPr>
          <w:rFonts w:ascii="ＭＳ ゴシック" w:eastAsia="ＭＳ ゴシック" w:hAnsi="ＭＳ ゴシック" w:hint="eastAsia"/>
          <w:szCs w:val="21"/>
        </w:rPr>
        <w:t>6</w:t>
      </w:r>
      <w:r w:rsidR="005C7964" w:rsidRPr="006541DA">
        <w:rPr>
          <w:rFonts w:ascii="ＭＳ ゴシック" w:eastAsia="ＭＳ ゴシック" w:hAnsi="ＭＳ ゴシック" w:hint="eastAsia"/>
          <w:szCs w:val="21"/>
        </w:rPr>
        <w:t>月</w:t>
      </w:r>
      <w:r w:rsidR="007F15B5" w:rsidRPr="006541DA">
        <w:rPr>
          <w:rFonts w:ascii="ＭＳ ゴシック" w:eastAsia="ＭＳ ゴシック" w:hAnsi="ＭＳ ゴシック" w:hint="eastAsia"/>
          <w:szCs w:val="21"/>
        </w:rPr>
        <w:t>27</w:t>
      </w:r>
      <w:r w:rsidR="005C7964" w:rsidRPr="006541DA">
        <w:rPr>
          <w:rFonts w:ascii="ＭＳ ゴシック" w:eastAsia="ＭＳ ゴシック" w:hAnsi="ＭＳ ゴシック" w:hint="eastAsia"/>
          <w:szCs w:val="21"/>
        </w:rPr>
        <w:t>日（</w:t>
      </w:r>
      <w:r w:rsidR="007F15B5" w:rsidRPr="006541DA">
        <w:rPr>
          <w:rFonts w:ascii="ＭＳ ゴシック" w:eastAsia="ＭＳ ゴシック" w:hAnsi="ＭＳ ゴシック" w:hint="eastAsia"/>
          <w:szCs w:val="21"/>
        </w:rPr>
        <w:t>月</w:t>
      </w:r>
      <w:r w:rsidR="005C7964" w:rsidRPr="006541DA">
        <w:rPr>
          <w:rFonts w:ascii="ＭＳ ゴシック" w:eastAsia="ＭＳ ゴシック" w:hAnsi="ＭＳ ゴシック" w:hint="eastAsia"/>
          <w:szCs w:val="21"/>
        </w:rPr>
        <w:t>）</w:t>
      </w:r>
      <w:r w:rsidR="00DA0DCB" w:rsidRPr="006541DA">
        <w:rPr>
          <w:rFonts w:ascii="ＭＳ ゴシック" w:eastAsia="ＭＳ ゴシック" w:hAnsi="ＭＳ ゴシック" w:cs="HG丸ｺﾞｼｯｸM-PRO"/>
          <w:kern w:val="0"/>
          <w:szCs w:val="21"/>
          <w:lang w:val="de-DE"/>
        </w:rPr>
        <w:t>1</w:t>
      </w:r>
      <w:r w:rsidR="00CF1BF0" w:rsidRPr="006541DA">
        <w:rPr>
          <w:rFonts w:ascii="ＭＳ ゴシック" w:eastAsia="ＭＳ ゴシック" w:hAnsi="ＭＳ ゴシック" w:cs="HG丸ｺﾞｼｯｸM-PRO" w:hint="eastAsia"/>
          <w:kern w:val="0"/>
          <w:szCs w:val="21"/>
          <w:lang w:val="de-DE"/>
        </w:rPr>
        <w:t>5</w:t>
      </w:r>
      <w:r w:rsidR="005C7964" w:rsidRPr="006541DA">
        <w:rPr>
          <w:rFonts w:ascii="ＭＳ ゴシック" w:eastAsia="ＭＳ ゴシック" w:hAnsi="ＭＳ ゴシック" w:cs="HG丸ｺﾞｼｯｸM-PRO" w:hint="eastAsia"/>
          <w:kern w:val="0"/>
          <w:szCs w:val="21"/>
        </w:rPr>
        <w:t>時</w:t>
      </w:r>
      <w:r w:rsidR="005C7964" w:rsidRPr="006541DA">
        <w:rPr>
          <w:rFonts w:ascii="ＭＳ ゴシック" w:eastAsia="ＭＳ ゴシック" w:hAnsi="ＭＳ ゴシック" w:cs="HG丸ｺﾞｼｯｸM-PRO"/>
          <w:kern w:val="0"/>
          <w:szCs w:val="21"/>
          <w:lang w:val="de-DE"/>
        </w:rPr>
        <w:t>00</w:t>
      </w:r>
      <w:r w:rsidR="005C7964" w:rsidRPr="006541DA">
        <w:rPr>
          <w:rFonts w:ascii="ＭＳ ゴシック" w:eastAsia="ＭＳ ゴシック" w:hAnsi="ＭＳ ゴシック" w:cs="HG丸ｺﾞｼｯｸM-PRO" w:hint="eastAsia"/>
          <w:kern w:val="0"/>
          <w:szCs w:val="21"/>
        </w:rPr>
        <w:t>分</w:t>
      </w:r>
    </w:p>
    <w:p w14:paraId="5686A201" w14:textId="77777777" w:rsidR="00941CBF" w:rsidRPr="006541DA" w:rsidRDefault="00941CBF" w:rsidP="00BC36F3">
      <w:pPr>
        <w:adjustRightInd w:val="0"/>
        <w:ind w:leftChars="300" w:left="607"/>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場所：</w:t>
      </w:r>
      <w:r w:rsidR="00482D3F"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3.手続き等</w:t>
      </w:r>
      <w:r w:rsidR="00482D3F"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(1)に同じ</w:t>
      </w:r>
    </w:p>
    <w:p w14:paraId="5686A202" w14:textId="77777777" w:rsidR="00941CBF" w:rsidRPr="006541DA"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方法：持参、郵送（書留郵便に限る</w:t>
      </w:r>
      <w:r w:rsidR="00FB3E79"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w:t>
      </w:r>
    </w:p>
    <w:p w14:paraId="5686A203" w14:textId="5BB43D8F" w:rsidR="00941CBF" w:rsidRPr="006541DA"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【提出書類】</w:t>
      </w:r>
    </w:p>
    <w:p w14:paraId="5686A204" w14:textId="6D5B513F" w:rsidR="00941CBF" w:rsidRPr="006541DA"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6541DA">
        <w:rPr>
          <w:rFonts w:ascii="ＭＳ ゴシック" w:eastAsia="ＭＳ ゴシック" w:hAnsi="ＭＳ ゴシック" w:cs="HG丸ｺﾞｼｯｸM-PRO" w:hint="eastAsia"/>
          <w:kern w:val="0"/>
          <w:szCs w:val="21"/>
          <w:lang w:eastAsia="zh-TW"/>
        </w:rPr>
        <w:t>参加意思確認書（様式1）</w:t>
      </w:r>
    </w:p>
    <w:p w14:paraId="5686A205" w14:textId="46D73F32" w:rsidR="00941CBF" w:rsidRPr="006541DA" w:rsidRDefault="00482D3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1.契約の概要</w:t>
      </w: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及び</w:t>
      </w:r>
      <w:r w:rsidR="00807364" w:rsidRPr="006541DA">
        <w:rPr>
          <w:rFonts w:ascii="ＭＳ ゴシック" w:eastAsia="ＭＳ ゴシック" w:hAnsi="ＭＳ ゴシック" w:cs="HG丸ｺﾞｼｯｸM-PRO" w:hint="eastAsia"/>
          <w:kern w:val="0"/>
          <w:szCs w:val="21"/>
        </w:rPr>
        <w:t>別紙</w:t>
      </w:r>
      <w:r w:rsidR="00941CBF" w:rsidRPr="006541DA">
        <w:rPr>
          <w:rFonts w:ascii="ＭＳ ゴシック" w:eastAsia="ＭＳ ゴシック" w:hAnsi="ＭＳ ゴシック" w:cs="HG丸ｺﾞｼｯｸM-PRO" w:hint="eastAsia"/>
          <w:kern w:val="0"/>
          <w:szCs w:val="21"/>
        </w:rPr>
        <w:t>に記載の</w:t>
      </w:r>
      <w:r w:rsidR="005418BC" w:rsidRPr="006541DA">
        <w:rPr>
          <w:rFonts w:ascii="ＭＳ ゴシック" w:eastAsia="ＭＳ ゴシック" w:hAnsi="ＭＳ ゴシック" w:cs="HG丸ｺﾞｼｯｸM-PRO" w:hint="eastAsia"/>
          <w:kern w:val="0"/>
          <w:szCs w:val="21"/>
        </w:rPr>
        <w:t>業務の提供</w:t>
      </w:r>
      <w:r w:rsidR="00941CBF" w:rsidRPr="006541DA">
        <w:rPr>
          <w:rFonts w:ascii="ＭＳ ゴシック" w:eastAsia="ＭＳ ゴシック" w:hAnsi="ＭＳ ゴシック" w:cs="HG丸ｺﾞｼｯｸM-PRO" w:hint="eastAsia"/>
          <w:kern w:val="0"/>
          <w:szCs w:val="21"/>
        </w:rPr>
        <w:t>が可能であり、かつ</w:t>
      </w: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2.</w:t>
      </w:r>
      <w:r w:rsidR="00941CBF" w:rsidRPr="006541DA">
        <w:rPr>
          <w:rFonts w:ascii="ＭＳ ゴシック" w:eastAsia="ＭＳ ゴシック" w:hAnsi="ＭＳ ゴシック" w:hint="eastAsia"/>
          <w:szCs w:val="21"/>
        </w:rPr>
        <w:t>応募要件</w:t>
      </w:r>
      <w:r w:rsidRPr="006541DA">
        <w:rPr>
          <w:rFonts w:ascii="ＭＳ ゴシック" w:eastAsia="ＭＳ ゴシック" w:hAnsi="ＭＳ ゴシック" w:hint="eastAsia"/>
          <w:szCs w:val="21"/>
        </w:rPr>
        <w:t>」</w:t>
      </w:r>
      <w:r w:rsidR="00941CBF" w:rsidRPr="006541DA">
        <w:rPr>
          <w:rFonts w:ascii="ＭＳ ゴシック" w:eastAsia="ＭＳ ゴシック" w:hAnsi="ＭＳ ゴシック" w:hint="eastAsia"/>
          <w:szCs w:val="21"/>
        </w:rPr>
        <w:t>に記載の要件</w:t>
      </w:r>
      <w:r w:rsidR="00941CBF" w:rsidRPr="006541DA">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0EE89204" w:rsidR="00E318D0" w:rsidRPr="006541DA" w:rsidRDefault="0054224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令和</w:t>
      </w:r>
      <w:r w:rsidR="007B0EA7" w:rsidRPr="006541DA">
        <w:rPr>
          <w:rFonts w:ascii="ＭＳ ゴシック" w:eastAsia="ＭＳ ゴシック" w:hAnsi="ＭＳ ゴシック" w:cs="HG丸ｺﾞｼｯｸM-PRO" w:hint="eastAsia"/>
          <w:kern w:val="0"/>
          <w:szCs w:val="21"/>
        </w:rPr>
        <w:t>4</w:t>
      </w:r>
      <w:r w:rsidRPr="006541DA">
        <w:rPr>
          <w:rFonts w:ascii="ＭＳ ゴシック" w:eastAsia="ＭＳ ゴシック" w:hAnsi="ＭＳ ゴシック" w:cs="HG丸ｺﾞｼｯｸM-PRO" w:hint="eastAsia"/>
          <w:kern w:val="0"/>
          <w:szCs w:val="21"/>
        </w:rPr>
        <w:t>・</w:t>
      </w:r>
      <w:r w:rsidR="007B0EA7" w:rsidRPr="006541DA">
        <w:rPr>
          <w:rFonts w:ascii="ＭＳ ゴシック" w:eastAsia="ＭＳ ゴシック" w:hAnsi="ＭＳ ゴシック" w:cs="HG丸ｺﾞｼｯｸM-PRO" w:hint="eastAsia"/>
          <w:kern w:val="0"/>
          <w:szCs w:val="21"/>
        </w:rPr>
        <w:t>5</w:t>
      </w:r>
      <w:r w:rsidRPr="006541DA">
        <w:rPr>
          <w:rFonts w:ascii="ＭＳ ゴシック" w:eastAsia="ＭＳ ゴシック" w:hAnsi="ＭＳ ゴシック" w:cs="HG丸ｺﾞｼｯｸM-PRO" w:hint="eastAsia"/>
          <w:kern w:val="0"/>
          <w:szCs w:val="21"/>
        </w:rPr>
        <w:t>・</w:t>
      </w:r>
      <w:r w:rsidR="007B0EA7" w:rsidRPr="006541DA">
        <w:rPr>
          <w:rFonts w:ascii="ＭＳ ゴシック" w:eastAsia="ＭＳ ゴシック" w:hAnsi="ＭＳ ゴシック" w:cs="HG丸ｺﾞｼｯｸM-PRO" w:hint="eastAsia"/>
          <w:kern w:val="0"/>
          <w:szCs w:val="21"/>
        </w:rPr>
        <w:t>6</w:t>
      </w:r>
      <w:r w:rsidRPr="006541DA">
        <w:rPr>
          <w:rFonts w:ascii="ＭＳ ゴシック" w:eastAsia="ＭＳ ゴシック" w:hAnsi="ＭＳ ゴシック" w:cs="HG丸ｺﾞｼｯｸM-PRO" w:hint="eastAsia"/>
          <w:kern w:val="0"/>
          <w:szCs w:val="21"/>
        </w:rPr>
        <w:t>年度</w:t>
      </w:r>
      <w:r w:rsidR="0044072C" w:rsidRPr="006541DA">
        <w:rPr>
          <w:rFonts w:ascii="ＭＳ ゴシック" w:eastAsia="ＭＳ ゴシック" w:hAnsi="ＭＳ ゴシック" w:hint="eastAsia"/>
        </w:rPr>
        <w:t>競争参加資格</w:t>
      </w:r>
      <w:r w:rsidR="00E318D0" w:rsidRPr="006541DA">
        <w:rPr>
          <w:rFonts w:ascii="ＭＳ ゴシック" w:eastAsia="ＭＳ ゴシック" w:hAnsi="ＭＳ ゴシック" w:cs="HG丸ｺﾞｼｯｸM-PRO" w:hint="eastAsia"/>
          <w:kern w:val="0"/>
          <w:szCs w:val="21"/>
        </w:rPr>
        <w:t>（全省庁統一資格）における資格審査結果通知書の写し</w:t>
      </w:r>
    </w:p>
    <w:p w14:paraId="34B9598B" w14:textId="77777777" w:rsidR="007B0EA7" w:rsidRPr="006541DA" w:rsidRDefault="007B0EA7" w:rsidP="007B0EA7">
      <w:pPr>
        <w:adjustRightInd w:val="0"/>
        <w:ind w:left="1366"/>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【上記の資格を有しない場合】</w:t>
      </w:r>
    </w:p>
    <w:p w14:paraId="45ACEC25" w14:textId="77777777" w:rsidR="007B0EA7" w:rsidRPr="006541DA" w:rsidRDefault="007B0EA7" w:rsidP="007B0EA7">
      <w:pPr>
        <w:adjustRightInd w:val="0"/>
        <w:ind w:left="1366"/>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B365DFA" w14:textId="1F2BA447" w:rsidR="007B0EA7" w:rsidRPr="006541DA" w:rsidRDefault="007B0EA7" w:rsidP="007B0EA7">
      <w:pPr>
        <w:adjustRightInd w:val="0"/>
        <w:ind w:left="1366"/>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※登記簿謄本及び納税証明書は、発行日から3か月以内のものに限る</w:t>
      </w:r>
    </w:p>
    <w:p w14:paraId="5686A20A" w14:textId="77777777" w:rsidR="00941CBF" w:rsidRPr="006541DA"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委任状（必要な場合）</w:t>
      </w:r>
    </w:p>
    <w:p w14:paraId="5686A20B" w14:textId="31C32D24" w:rsidR="00941CBF" w:rsidRPr="006541DA"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会社概要（様式2）</w:t>
      </w:r>
    </w:p>
    <w:p w14:paraId="60EB8F74" w14:textId="72CA0298" w:rsidR="00B204B5" w:rsidRPr="006541DA" w:rsidRDefault="00B204B5" w:rsidP="009519E9">
      <w:pPr>
        <w:rPr>
          <w:rFonts w:ascii="ＭＳ ゴシック" w:eastAsia="ＭＳ ゴシック" w:hAnsi="ＭＳ ゴシック" w:cs="HG丸ｺﾞｼｯｸM-PRO"/>
          <w:kern w:val="0"/>
          <w:szCs w:val="21"/>
        </w:rPr>
      </w:pPr>
    </w:p>
    <w:p w14:paraId="5686A20D" w14:textId="77777777" w:rsidR="00941CBF" w:rsidRPr="006541DA" w:rsidRDefault="00941CBF">
      <w:pPr>
        <w:numPr>
          <w:ilvl w:val="0"/>
          <w:numId w:val="4"/>
        </w:numPr>
        <w:rPr>
          <w:rFonts w:ascii="ＭＳ ゴシック" w:eastAsia="ＭＳ ゴシック" w:hAnsi="ＭＳ ゴシック"/>
          <w:szCs w:val="21"/>
        </w:rPr>
      </w:pPr>
      <w:r w:rsidRPr="006541DA">
        <w:rPr>
          <w:rFonts w:ascii="ＭＳ ゴシック" w:eastAsia="ＭＳ ゴシック" w:hAnsi="ＭＳ ゴシック" w:cs="HG丸ｺﾞｼｯｸM-PRO" w:hint="eastAsia"/>
          <w:kern w:val="0"/>
          <w:szCs w:val="21"/>
        </w:rPr>
        <w:t>その他</w:t>
      </w:r>
    </w:p>
    <w:p w14:paraId="5686A20E" w14:textId="77777777" w:rsidR="00941CBF" w:rsidRPr="006541DA"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1</w:t>
      </w: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6541DA"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2</w:t>
      </w: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6541DA"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3</w:t>
      </w: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3" w14:textId="6348C36A" w:rsidR="00941CBF" w:rsidRPr="006541DA" w:rsidRDefault="00C5491D" w:rsidP="007B70D7">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(4)　</w:t>
      </w:r>
      <w:r w:rsidR="003159E5" w:rsidRPr="006541DA">
        <w:rPr>
          <w:rFonts w:ascii="ＭＳ ゴシック" w:eastAsia="ＭＳ ゴシック" w:hAnsi="ＭＳ ゴシック" w:hint="eastAsia"/>
          <w:color w:val="000000" w:themeColor="text1"/>
        </w:rPr>
        <w:t>契約に係る情報については、機構ウェブサイトにて機構会計規程等に基づき公表</w:t>
      </w:r>
      <w:r w:rsidR="003159E5" w:rsidRPr="006541DA">
        <w:rPr>
          <w:rFonts w:ascii="ＭＳ ゴシック" w:eastAsia="ＭＳ ゴシック" w:hAnsi="ＭＳ ゴシック" w:hint="eastAsia"/>
          <w:color w:val="000000" w:themeColor="text1"/>
          <w:vertAlign w:val="superscript"/>
        </w:rPr>
        <w:t>（注）</w:t>
      </w:r>
      <w:r w:rsidR="003159E5" w:rsidRPr="006541DA">
        <w:rPr>
          <w:rFonts w:ascii="ＭＳ ゴシック" w:eastAsia="ＭＳ ゴシック" w:hAnsi="ＭＳ ゴシック" w:hint="eastAsia"/>
          <w:color w:val="000000" w:themeColor="text1"/>
        </w:rPr>
        <w:t>するものとする。</w:t>
      </w:r>
    </w:p>
    <w:p w14:paraId="763ACD86" w14:textId="69FE31E6" w:rsidR="00A5187D" w:rsidRPr="006541DA" w:rsidRDefault="00A5187D" w:rsidP="007B70D7">
      <w:pPr>
        <w:autoSpaceDE w:val="0"/>
        <w:autoSpaceDN w:val="0"/>
        <w:adjustRightInd w:val="0"/>
        <w:ind w:left="425" w:hangingChars="210" w:hanging="425"/>
        <w:jc w:val="left"/>
        <w:rPr>
          <w:rFonts w:ascii="ＭＳ ゴシック" w:eastAsia="ＭＳ ゴシック" w:hAnsi="ＭＳ ゴシック"/>
          <w:kern w:val="0"/>
          <w:szCs w:val="21"/>
        </w:rPr>
      </w:pPr>
      <w:r w:rsidRPr="006541DA">
        <w:rPr>
          <w:rFonts w:ascii="ＭＳ ゴシック" w:eastAsia="ＭＳ ゴシック" w:hAnsi="ＭＳ ゴシック" w:cs="HG丸ｺﾞｼｯｸM-PRO" w:hint="eastAsia"/>
          <w:kern w:val="0"/>
          <w:szCs w:val="21"/>
        </w:rPr>
        <w:t xml:space="preserve">(5)　</w:t>
      </w:r>
      <w:r w:rsidRPr="006541DA">
        <w:rPr>
          <w:rFonts w:ascii="ＭＳ ゴシック" w:eastAsia="ＭＳ ゴシック" w:hAnsi="ＭＳ ゴシック" w:hint="eastAsia"/>
        </w:rPr>
        <w:t>契約条項については、（参考）契約書(案)を参照のこと。なお、契約条項については契約締結時に調整する場合がある。</w:t>
      </w:r>
    </w:p>
    <w:p w14:paraId="5686A214" w14:textId="024308C7" w:rsidR="005A67AC" w:rsidRPr="006541DA" w:rsidRDefault="00560434" w:rsidP="00D94CB2">
      <w:pPr>
        <w:pStyle w:val="a6"/>
        <w:jc w:val="left"/>
        <w:rPr>
          <w:rFonts w:ascii="ＭＳ ゴシック" w:eastAsia="ＭＳ ゴシック" w:hAnsi="ＭＳ ゴシック"/>
          <w:kern w:val="0"/>
          <w:szCs w:val="21"/>
        </w:rPr>
      </w:pPr>
      <w:r w:rsidRPr="006541DA">
        <w:rPr>
          <w:rFonts w:ascii="ＭＳ ゴシック" w:eastAsia="ＭＳ ゴシック" w:hAnsi="ＭＳ ゴシック"/>
          <w:kern w:val="0"/>
          <w:szCs w:val="21"/>
        </w:rPr>
        <w:br w:type="page"/>
      </w:r>
    </w:p>
    <w:p w14:paraId="5686A215" w14:textId="77777777" w:rsidR="00C70309" w:rsidRPr="006541DA"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(注)独立行政法人の事務・事業の見直しの基本方針（平成22年12月7日閣議決定）</w:t>
      </w:r>
    </w:p>
    <w:p w14:paraId="5686A216" w14:textId="77777777" w:rsidR="00C70309" w:rsidRPr="006541DA" w:rsidDel="00DA4C28" w:rsidRDefault="00C70309" w:rsidP="005A67AC">
      <w:pPr>
        <w:pStyle w:val="af7"/>
        <w:ind w:leftChars="135" w:left="273" w:firstLineChars="300" w:firstLine="613"/>
        <w:rPr>
          <w:rFonts w:ascii="ＭＳ ゴシック" w:eastAsia="ＭＳ ゴシック" w:hAnsi="ＭＳ ゴシック"/>
        </w:rPr>
      </w:pPr>
      <w:r w:rsidRPr="006541DA">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45E38" w:rsidRPr="006541DA" w14:paraId="5686A237" w14:textId="77777777" w:rsidTr="00BA7D28">
        <w:trPr>
          <w:trHeight w:val="11213"/>
        </w:trPr>
        <w:tc>
          <w:tcPr>
            <w:tcW w:w="9781" w:type="dxa"/>
            <w:shd w:val="clear" w:color="auto" w:fill="FFFFFF"/>
          </w:tcPr>
          <w:p w14:paraId="5686A217" w14:textId="77777777" w:rsidR="00C70309" w:rsidRPr="006541DA"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6541DA" w:rsidRDefault="00C70309" w:rsidP="00BA7D28">
            <w:pPr>
              <w:spacing w:line="240" w:lineRule="exact"/>
              <w:rPr>
                <w:rFonts w:ascii="ＭＳ ゴシック" w:eastAsia="ＭＳ ゴシック" w:hAnsi="ＭＳ ゴシック"/>
                <w:szCs w:val="21"/>
              </w:rPr>
            </w:pPr>
          </w:p>
          <w:p w14:paraId="5686A21C"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（１）公表の対象となる契約先</w:t>
            </w:r>
          </w:p>
          <w:p w14:paraId="5686A21D" w14:textId="77777777" w:rsidR="00C70309" w:rsidRPr="006541DA" w:rsidRDefault="00C70309" w:rsidP="00C70309">
            <w:pPr>
              <w:spacing w:line="240" w:lineRule="exact"/>
              <w:ind w:firstLineChars="200" w:firstLine="405"/>
              <w:rPr>
                <w:rFonts w:ascii="ＭＳ ゴシック" w:eastAsia="ＭＳ ゴシック" w:hAnsi="ＭＳ ゴシック"/>
                <w:szCs w:val="21"/>
              </w:rPr>
            </w:pPr>
            <w:r w:rsidRPr="006541DA">
              <w:rPr>
                <w:rFonts w:ascii="ＭＳ ゴシック" w:eastAsia="ＭＳ ゴシック" w:hAnsi="ＭＳ ゴシック" w:hint="eastAsia"/>
                <w:szCs w:val="21"/>
              </w:rPr>
              <w:t>次のいずれにも該当する契約先</w:t>
            </w:r>
          </w:p>
          <w:p w14:paraId="5686A21E" w14:textId="77777777" w:rsidR="00C70309" w:rsidRPr="006541DA" w:rsidRDefault="00C70309" w:rsidP="00C70309">
            <w:pPr>
              <w:spacing w:line="240" w:lineRule="exact"/>
              <w:ind w:leftChars="105" w:left="415"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6541DA" w:rsidRDefault="00C70309" w:rsidP="00C70309">
            <w:pPr>
              <w:spacing w:line="240" w:lineRule="exact"/>
              <w:ind w:firstLineChars="300" w:firstLine="607"/>
              <w:rPr>
                <w:rFonts w:ascii="ＭＳ ゴシック" w:eastAsia="ＭＳ ゴシック" w:hAnsi="ＭＳ ゴシック"/>
                <w:szCs w:val="21"/>
              </w:rPr>
            </w:pPr>
            <w:r w:rsidRPr="006541DA">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6541DA" w:rsidRDefault="00C70309" w:rsidP="00BA7D28">
            <w:pPr>
              <w:spacing w:line="240" w:lineRule="exact"/>
              <w:rPr>
                <w:rFonts w:ascii="ＭＳ ゴシック" w:eastAsia="ＭＳ ゴシック" w:hAnsi="ＭＳ ゴシック"/>
                <w:szCs w:val="21"/>
              </w:rPr>
            </w:pPr>
          </w:p>
          <w:p w14:paraId="5686A222"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（２）公表する情報</w:t>
            </w:r>
          </w:p>
          <w:p w14:paraId="5686A224" w14:textId="06575B3A" w:rsidR="00C70309" w:rsidRPr="006541DA" w:rsidRDefault="00C70309" w:rsidP="00412350">
            <w:pPr>
              <w:spacing w:line="240" w:lineRule="exact"/>
              <w:ind w:leftChars="100" w:left="202"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6541DA" w:rsidRDefault="00C70309" w:rsidP="00C70309">
            <w:pPr>
              <w:spacing w:line="240" w:lineRule="exact"/>
              <w:ind w:leftChars="105" w:left="415"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②　当機構との間の取引高</w:t>
            </w:r>
          </w:p>
          <w:p w14:paraId="5686A227" w14:textId="77777777" w:rsidR="00C70309" w:rsidRPr="006541DA" w:rsidRDefault="00C70309" w:rsidP="00C70309">
            <w:pPr>
              <w:spacing w:line="240" w:lineRule="exact"/>
              <w:ind w:leftChars="105" w:left="415"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6541DA" w:rsidRDefault="00C70309" w:rsidP="00C70309">
            <w:pPr>
              <w:spacing w:line="240" w:lineRule="exact"/>
              <w:ind w:firstLineChars="700" w:firstLine="1417"/>
              <w:rPr>
                <w:rFonts w:ascii="ＭＳ ゴシック" w:eastAsia="ＭＳ ゴシック" w:hAnsi="ＭＳ ゴシック"/>
                <w:szCs w:val="21"/>
              </w:rPr>
            </w:pPr>
            <w:r w:rsidRPr="006541DA">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④　一者応札又は一者応募である場合はその旨</w:t>
            </w:r>
          </w:p>
          <w:p w14:paraId="5686A22A"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（３）当方に提供していただく情報</w:t>
            </w:r>
          </w:p>
          <w:p w14:paraId="5686A22C" w14:textId="77777777" w:rsidR="00C70309" w:rsidRPr="006541DA" w:rsidRDefault="00C70309" w:rsidP="00C70309">
            <w:pPr>
              <w:spacing w:line="240" w:lineRule="exact"/>
              <w:ind w:leftChars="105" w:left="415"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6541DA" w:rsidRDefault="00C70309" w:rsidP="00BA7D28">
            <w:pPr>
              <w:spacing w:line="240" w:lineRule="exact"/>
              <w:rPr>
                <w:rFonts w:ascii="ＭＳ ゴシック" w:eastAsia="ＭＳ ゴシック" w:hAnsi="ＭＳ ゴシック"/>
                <w:szCs w:val="21"/>
              </w:rPr>
            </w:pPr>
          </w:p>
          <w:p w14:paraId="5686A22F"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（４）公表日</w:t>
            </w:r>
          </w:p>
          <w:p w14:paraId="5686A230" w14:textId="77777777" w:rsidR="00C70309" w:rsidRPr="006541DA" w:rsidRDefault="00C70309" w:rsidP="00C70309">
            <w:pPr>
              <w:spacing w:line="240" w:lineRule="exact"/>
              <w:ind w:leftChars="105" w:left="213"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6541DA" w:rsidRDefault="00C70309" w:rsidP="00BA7D28">
            <w:pPr>
              <w:spacing w:line="240" w:lineRule="exact"/>
              <w:rPr>
                <w:rFonts w:ascii="ＭＳ ゴシック" w:eastAsia="ＭＳ ゴシック" w:hAnsi="ＭＳ ゴシック"/>
                <w:szCs w:val="21"/>
              </w:rPr>
            </w:pPr>
          </w:p>
          <w:p w14:paraId="5686A232"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（５）実施時期　</w:t>
            </w:r>
          </w:p>
          <w:p w14:paraId="5686A233" w14:textId="77777777" w:rsidR="00C70309" w:rsidRPr="006541DA" w:rsidRDefault="00C70309" w:rsidP="00C70309">
            <w:pPr>
              <w:spacing w:line="240" w:lineRule="exact"/>
              <w:ind w:left="202"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6541DA" w:rsidRDefault="00C70309" w:rsidP="00BA7D28">
            <w:pPr>
              <w:spacing w:line="240" w:lineRule="exact"/>
              <w:rPr>
                <w:rFonts w:ascii="ＭＳ ゴシック" w:eastAsia="ＭＳ ゴシック" w:hAnsi="ＭＳ ゴシック"/>
                <w:szCs w:val="21"/>
              </w:rPr>
            </w:pPr>
          </w:p>
          <w:p w14:paraId="5686A235" w14:textId="77777777" w:rsidR="00C70309" w:rsidRPr="006541DA" w:rsidRDefault="00C70309" w:rsidP="00C70309">
            <w:pPr>
              <w:spacing w:line="240" w:lineRule="exact"/>
              <w:ind w:leftChars="105" w:left="213"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6541DA" w:rsidRDefault="00C70309" w:rsidP="00BA7D28">
            <w:pPr>
              <w:pStyle w:val="af7"/>
              <w:rPr>
                <w:rFonts w:ascii="ＭＳ ゴシック" w:eastAsia="ＭＳ ゴシック" w:hAnsi="ＭＳ ゴシック"/>
              </w:rPr>
            </w:pPr>
          </w:p>
        </w:tc>
      </w:tr>
    </w:tbl>
    <w:p w14:paraId="5686A238" w14:textId="77777777" w:rsidR="00C70309" w:rsidRPr="006541DA" w:rsidRDefault="00C70309" w:rsidP="00C70309">
      <w:pPr>
        <w:rPr>
          <w:rFonts w:ascii="ＭＳ ゴシック" w:eastAsia="ＭＳ ゴシック" w:hAnsi="ＭＳ ゴシック"/>
        </w:rPr>
      </w:pPr>
    </w:p>
    <w:p w14:paraId="5686A239" w14:textId="6D23D21E" w:rsidR="00BC36F3" w:rsidRPr="006541DA" w:rsidRDefault="00BC36F3">
      <w:pPr>
        <w:widowControl/>
        <w:jc w:val="left"/>
        <w:rPr>
          <w:rFonts w:ascii="ＭＳ ゴシック" w:eastAsia="ＭＳ ゴシック" w:hAnsi="ＭＳ ゴシック"/>
          <w:szCs w:val="22"/>
        </w:rPr>
      </w:pPr>
      <w:r w:rsidRPr="006541DA">
        <w:rPr>
          <w:rFonts w:ascii="ＭＳ ゴシック" w:eastAsia="ＭＳ ゴシック" w:hAnsi="ＭＳ ゴシック"/>
          <w:szCs w:val="22"/>
        </w:rPr>
        <w:br w:type="page"/>
      </w:r>
    </w:p>
    <w:p w14:paraId="5686A23A" w14:textId="77777777" w:rsidR="000217AE" w:rsidRPr="006541DA" w:rsidRDefault="000217AE" w:rsidP="000217AE">
      <w:pPr>
        <w:rPr>
          <w:rFonts w:ascii="ＭＳ ゴシック" w:eastAsia="ＭＳ ゴシック" w:hAnsi="ＭＳ ゴシック"/>
          <w:szCs w:val="22"/>
        </w:rPr>
      </w:pPr>
      <w:r w:rsidRPr="006541DA">
        <w:rPr>
          <w:rFonts w:ascii="ＭＳ ゴシック" w:eastAsia="ＭＳ ゴシック" w:hAnsi="ＭＳ ゴシック" w:hint="eastAsia"/>
          <w:szCs w:val="22"/>
        </w:rPr>
        <w:t>（別記）</w:t>
      </w:r>
    </w:p>
    <w:p w14:paraId="5686A23B" w14:textId="77777777" w:rsidR="000217AE" w:rsidRPr="006541DA" w:rsidRDefault="000217AE" w:rsidP="000217AE">
      <w:pPr>
        <w:widowControl/>
        <w:ind w:firstLineChars="100" w:firstLine="202"/>
        <w:jc w:val="left"/>
        <w:rPr>
          <w:rFonts w:ascii="ＭＳ ゴシック" w:eastAsia="ＭＳ ゴシック" w:hAnsi="ＭＳ ゴシック"/>
          <w:szCs w:val="22"/>
        </w:rPr>
      </w:pPr>
    </w:p>
    <w:p w14:paraId="5686A23C" w14:textId="77777777" w:rsidR="000217AE" w:rsidRPr="006541DA" w:rsidRDefault="000217AE" w:rsidP="000217AE">
      <w:pPr>
        <w:widowControl/>
        <w:jc w:val="center"/>
        <w:rPr>
          <w:rFonts w:ascii="ＭＳ ゴシック" w:eastAsia="ＭＳ ゴシック" w:hAnsi="ＭＳ ゴシック"/>
          <w:b/>
          <w:szCs w:val="22"/>
          <w:u w:val="single"/>
        </w:rPr>
      </w:pPr>
      <w:r w:rsidRPr="006541DA">
        <w:rPr>
          <w:rFonts w:ascii="ＭＳ ゴシック" w:eastAsia="ＭＳ ゴシック" w:hAnsi="ＭＳ ゴシック" w:hint="eastAsia"/>
          <w:b/>
          <w:kern w:val="0"/>
          <w:szCs w:val="22"/>
          <w:u w:val="single"/>
        </w:rPr>
        <w:t>暴力団排除に関する誓約事項</w:t>
      </w:r>
    </w:p>
    <w:p w14:paraId="5686A23D" w14:textId="77777777" w:rsidR="000217AE" w:rsidRPr="006541DA" w:rsidRDefault="000217AE" w:rsidP="000217AE">
      <w:pPr>
        <w:widowControl/>
        <w:ind w:firstLineChars="100" w:firstLine="202"/>
        <w:rPr>
          <w:rFonts w:ascii="ＭＳ ゴシック" w:eastAsia="ＭＳ ゴシック" w:hAnsi="ＭＳ ゴシック"/>
          <w:szCs w:val="22"/>
        </w:rPr>
      </w:pPr>
    </w:p>
    <w:p w14:paraId="5686A23E" w14:textId="77777777" w:rsidR="000217AE" w:rsidRPr="006541DA" w:rsidRDefault="000217AE" w:rsidP="000217AE">
      <w:pPr>
        <w:widowControl/>
        <w:ind w:firstLineChars="100" w:firstLine="202"/>
        <w:rPr>
          <w:rFonts w:ascii="ＭＳ ゴシック" w:eastAsia="ＭＳ ゴシック" w:hAnsi="ＭＳ ゴシック"/>
          <w:szCs w:val="22"/>
        </w:rPr>
      </w:pPr>
      <w:r w:rsidRPr="006541DA">
        <w:rPr>
          <w:rFonts w:ascii="ＭＳ ゴシック" w:eastAsia="ＭＳ ゴシック" w:hAnsi="ＭＳ ゴシック" w:hint="eastAsia"/>
          <w:szCs w:val="22"/>
        </w:rPr>
        <w:t>当社（個人である場合は私、団体である場合は当団体）は、下記の「契約の相手方として不適当な者」のいずれにも該当しません。</w:t>
      </w:r>
    </w:p>
    <w:p w14:paraId="5686A23F" w14:textId="77777777" w:rsidR="000217AE" w:rsidRPr="006541DA" w:rsidRDefault="000217AE" w:rsidP="000217AE">
      <w:pPr>
        <w:widowControl/>
        <w:ind w:firstLineChars="100" w:firstLine="202"/>
        <w:rPr>
          <w:rFonts w:ascii="ＭＳ ゴシック" w:eastAsia="ＭＳ ゴシック" w:hAnsi="ＭＳ ゴシック"/>
          <w:szCs w:val="22"/>
        </w:rPr>
      </w:pPr>
      <w:r w:rsidRPr="006541DA">
        <w:rPr>
          <w:rFonts w:ascii="ＭＳ ゴシック" w:eastAsia="ＭＳ ゴシック" w:hAnsi="ＭＳ ゴシック" w:hint="eastAsia"/>
          <w:szCs w:val="22"/>
        </w:rPr>
        <w:t>この誓約が虚偽であり、又はこの誓約に反したことにより、当方が不利益を被ることとなっても、異議は一切申し立てません。</w:t>
      </w:r>
    </w:p>
    <w:p w14:paraId="5686A240" w14:textId="77777777" w:rsidR="000217AE" w:rsidRPr="006541DA" w:rsidRDefault="000217AE" w:rsidP="000217AE">
      <w:pPr>
        <w:widowControl/>
        <w:rPr>
          <w:rFonts w:ascii="ＭＳ ゴシック" w:eastAsia="ＭＳ ゴシック" w:hAnsi="ＭＳ ゴシック"/>
          <w:szCs w:val="22"/>
        </w:rPr>
      </w:pPr>
    </w:p>
    <w:p w14:paraId="5686A241" w14:textId="77777777" w:rsidR="000217AE" w:rsidRPr="006541DA" w:rsidRDefault="000217AE" w:rsidP="000217AE">
      <w:pPr>
        <w:widowControl/>
        <w:jc w:val="center"/>
        <w:rPr>
          <w:rFonts w:ascii="ＭＳ ゴシック" w:eastAsia="ＭＳ ゴシック" w:hAnsi="ＭＳ ゴシック"/>
          <w:szCs w:val="22"/>
        </w:rPr>
      </w:pPr>
      <w:r w:rsidRPr="006541DA">
        <w:rPr>
          <w:rFonts w:ascii="ＭＳ ゴシック" w:eastAsia="ＭＳ ゴシック" w:hAnsi="ＭＳ ゴシック" w:hint="eastAsia"/>
          <w:szCs w:val="22"/>
        </w:rPr>
        <w:t>記</w:t>
      </w:r>
    </w:p>
    <w:p w14:paraId="5686A242" w14:textId="77777777" w:rsidR="000217AE" w:rsidRPr="006541DA" w:rsidRDefault="000217AE" w:rsidP="000217AE">
      <w:pPr>
        <w:widowControl/>
        <w:rPr>
          <w:rFonts w:ascii="ＭＳ ゴシック" w:eastAsia="ＭＳ ゴシック" w:hAnsi="ＭＳ ゴシック"/>
          <w:szCs w:val="22"/>
        </w:rPr>
      </w:pPr>
    </w:p>
    <w:p w14:paraId="5686A243" w14:textId="77777777" w:rsidR="000217AE" w:rsidRPr="006541DA" w:rsidRDefault="000217AE" w:rsidP="000217AE">
      <w:pPr>
        <w:widowControl/>
        <w:rPr>
          <w:rFonts w:ascii="ＭＳ ゴシック" w:eastAsia="ＭＳ ゴシック" w:hAnsi="ＭＳ ゴシック"/>
          <w:szCs w:val="22"/>
        </w:rPr>
      </w:pPr>
      <w:r w:rsidRPr="006541DA">
        <w:rPr>
          <w:rFonts w:ascii="ＭＳ ゴシック" w:eastAsia="ＭＳ ゴシック" w:hAnsi="ＭＳ ゴシック" w:hint="eastAsia"/>
          <w:szCs w:val="22"/>
        </w:rPr>
        <w:t>1.  契約の相手方として不適当な者</w:t>
      </w:r>
    </w:p>
    <w:p w14:paraId="5686A244" w14:textId="77777777" w:rsidR="000217AE" w:rsidRPr="006541DA" w:rsidRDefault="000217AE" w:rsidP="000217AE">
      <w:pPr>
        <w:widowControl/>
        <w:ind w:leftChars="100" w:left="404" w:hangingChars="100" w:hanging="202"/>
        <w:rPr>
          <w:rFonts w:ascii="ＭＳ ゴシック" w:eastAsia="ＭＳ ゴシック" w:hAnsi="ＭＳ ゴシック"/>
          <w:szCs w:val="22"/>
        </w:rPr>
      </w:pPr>
      <w:r w:rsidRPr="006541DA">
        <w:rPr>
          <w:rFonts w:ascii="ＭＳ ゴシック" w:eastAsia="ＭＳ ゴシック" w:hAnsi="ＭＳ 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6541DA" w:rsidRDefault="000217AE" w:rsidP="000217AE">
      <w:pPr>
        <w:widowControl/>
        <w:ind w:leftChars="100" w:left="404" w:hangingChars="100" w:hanging="202"/>
        <w:rPr>
          <w:rFonts w:ascii="ＭＳ ゴシック" w:eastAsia="ＭＳ ゴシック" w:hAnsi="ＭＳ ゴシック"/>
          <w:szCs w:val="22"/>
        </w:rPr>
      </w:pPr>
      <w:r w:rsidRPr="006541DA">
        <w:rPr>
          <w:rFonts w:ascii="ＭＳ ゴシック" w:eastAsia="ＭＳ ゴシック" w:hAnsi="ＭＳ ゴシック"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6541DA" w:rsidRDefault="000217AE" w:rsidP="000217AE">
      <w:pPr>
        <w:widowControl/>
        <w:ind w:leftChars="100" w:left="404" w:hangingChars="100" w:hanging="202"/>
        <w:rPr>
          <w:rFonts w:ascii="ＭＳ ゴシック" w:eastAsia="ＭＳ ゴシック" w:hAnsi="ＭＳ ゴシック"/>
          <w:szCs w:val="22"/>
        </w:rPr>
      </w:pPr>
      <w:r w:rsidRPr="006541DA">
        <w:rPr>
          <w:rFonts w:ascii="ＭＳ ゴシック" w:eastAsia="ＭＳ ゴシック" w:hAnsi="ＭＳ 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6541DA" w:rsidRDefault="000217AE" w:rsidP="000217AE">
      <w:pPr>
        <w:widowControl/>
        <w:ind w:leftChars="100" w:left="404" w:hangingChars="100" w:hanging="202"/>
        <w:rPr>
          <w:rFonts w:ascii="ＭＳ ゴシック" w:eastAsia="ＭＳ ゴシック" w:hAnsi="ＭＳ ゴシック"/>
          <w:szCs w:val="22"/>
        </w:rPr>
      </w:pPr>
      <w:r w:rsidRPr="006541DA">
        <w:rPr>
          <w:rFonts w:ascii="ＭＳ ゴシック" w:eastAsia="ＭＳ ゴシック" w:hAnsi="ＭＳ ゴシック" w:hint="eastAsia"/>
          <w:szCs w:val="22"/>
        </w:rPr>
        <w:t>(4) 役員等が、暴力団又は暴力団員であることを知りながらこれと社会的に非難されるべき関係を有しているとき</w:t>
      </w:r>
    </w:p>
    <w:p w14:paraId="5686A248" w14:textId="77777777" w:rsidR="000217AE" w:rsidRPr="006541DA" w:rsidRDefault="000217AE" w:rsidP="000217AE">
      <w:pPr>
        <w:widowControl/>
        <w:rPr>
          <w:rFonts w:ascii="ＭＳ ゴシック" w:eastAsia="ＭＳ ゴシック" w:hAnsi="ＭＳ ゴシック"/>
          <w:szCs w:val="22"/>
        </w:rPr>
      </w:pPr>
    </w:p>
    <w:p w14:paraId="5686A249" w14:textId="77777777" w:rsidR="000217AE" w:rsidRPr="006541DA" w:rsidRDefault="000217AE" w:rsidP="000217AE">
      <w:pPr>
        <w:widowControl/>
        <w:rPr>
          <w:rFonts w:ascii="ＭＳ ゴシック" w:eastAsia="ＭＳ ゴシック" w:hAnsi="ＭＳ ゴシック"/>
          <w:szCs w:val="22"/>
        </w:rPr>
      </w:pPr>
    </w:p>
    <w:p w14:paraId="5686A24A" w14:textId="77777777" w:rsidR="00941CBF" w:rsidRPr="006541DA" w:rsidRDefault="000217AE" w:rsidP="00F96896">
      <w:pPr>
        <w:widowControl/>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2"/>
        </w:rPr>
        <w:t>上記事項について、参加意思確認書の提出をもって誓約します。</w:t>
      </w:r>
    </w:p>
    <w:p w14:paraId="5686A24B" w14:textId="77777777" w:rsidR="00941CBF" w:rsidRPr="006541DA" w:rsidRDefault="00941CBF">
      <w:pPr>
        <w:jc w:val="right"/>
        <w:rPr>
          <w:rFonts w:ascii="ＭＳ ゴシック" w:eastAsia="ＭＳ ゴシック" w:hAnsi="ＭＳ ゴシック"/>
        </w:rPr>
      </w:pPr>
      <w:r w:rsidRPr="006541DA">
        <w:rPr>
          <w:rFonts w:ascii="ＭＳ ゴシック" w:eastAsia="ＭＳ ゴシック" w:hAnsi="ＭＳ ゴシック"/>
        </w:rPr>
        <w:br w:type="page"/>
      </w:r>
      <w:r w:rsidRPr="006541DA">
        <w:rPr>
          <w:rFonts w:ascii="ＭＳ ゴシック" w:eastAsia="ＭＳ ゴシック" w:hAnsi="ＭＳ ゴシック" w:hint="eastAsia"/>
        </w:rPr>
        <w:t>【様式1】</w:t>
      </w:r>
    </w:p>
    <w:p w14:paraId="5686A24C" w14:textId="77777777" w:rsidR="00941CBF" w:rsidRPr="006541DA" w:rsidRDefault="00941CBF">
      <w:pPr>
        <w:rPr>
          <w:rFonts w:ascii="ＭＳ ゴシック" w:eastAsia="ＭＳ ゴシック" w:hAnsi="ＭＳ ゴシック"/>
        </w:rPr>
      </w:pPr>
    </w:p>
    <w:p w14:paraId="5686A24D" w14:textId="5AD3187D" w:rsidR="00941CBF" w:rsidRPr="006541DA" w:rsidRDefault="009F3ABB">
      <w:pPr>
        <w:jc w:val="right"/>
        <w:rPr>
          <w:rFonts w:ascii="ＭＳ ゴシック" w:eastAsia="ＭＳ ゴシック" w:hAnsi="ＭＳ ゴシック"/>
        </w:rPr>
      </w:pPr>
      <w:r w:rsidRPr="006541DA">
        <w:rPr>
          <w:rFonts w:ascii="ＭＳ ゴシック" w:eastAsia="ＭＳ ゴシック" w:hAnsi="ＭＳ ゴシック" w:hint="eastAsia"/>
        </w:rPr>
        <w:t>令和</w:t>
      </w:r>
      <w:r w:rsidR="00941CBF" w:rsidRPr="006541DA">
        <w:rPr>
          <w:rFonts w:ascii="ＭＳ ゴシック" w:eastAsia="ＭＳ ゴシック" w:hAnsi="ＭＳ ゴシック" w:hint="eastAsia"/>
        </w:rPr>
        <w:t xml:space="preserve">　　年　　月　　日</w:t>
      </w:r>
    </w:p>
    <w:p w14:paraId="5686A24E" w14:textId="77777777" w:rsidR="00941CBF" w:rsidRPr="006541DA" w:rsidRDefault="00941CBF">
      <w:pPr>
        <w:jc w:val="center"/>
        <w:rPr>
          <w:rFonts w:ascii="ＭＳ ゴシック" w:eastAsia="ＭＳ ゴシック" w:hAnsi="ＭＳ ゴシック"/>
          <w:b/>
          <w:bCs/>
          <w:sz w:val="24"/>
          <w:lang w:eastAsia="zh-TW"/>
        </w:rPr>
      </w:pPr>
      <w:r w:rsidRPr="006541DA">
        <w:rPr>
          <w:rFonts w:ascii="ＭＳ ゴシック" w:eastAsia="ＭＳ ゴシック" w:hAnsi="ＭＳ ゴシック" w:hint="eastAsia"/>
          <w:b/>
          <w:bCs/>
          <w:sz w:val="24"/>
          <w:lang w:eastAsia="zh-TW"/>
        </w:rPr>
        <w:t>参加意思確認書</w:t>
      </w:r>
    </w:p>
    <w:p w14:paraId="5686A24F" w14:textId="77777777" w:rsidR="00941CBF" w:rsidRPr="006541DA" w:rsidRDefault="00941CBF">
      <w:pPr>
        <w:rPr>
          <w:rFonts w:ascii="ＭＳ ゴシック" w:eastAsia="ＭＳ ゴシック" w:hAnsi="ＭＳ ゴシック"/>
          <w:lang w:eastAsia="zh-TW"/>
        </w:rPr>
      </w:pPr>
    </w:p>
    <w:p w14:paraId="5686A250" w14:textId="77777777" w:rsidR="00941CBF" w:rsidRPr="006541DA" w:rsidRDefault="00941CBF">
      <w:pPr>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独立行政法人情報処理推進機構</w:t>
      </w:r>
    </w:p>
    <w:p w14:paraId="5686A251" w14:textId="39EEFA35" w:rsidR="00941CBF" w:rsidRPr="006541DA" w:rsidRDefault="00941CBF">
      <w:pPr>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 xml:space="preserve">理事長　</w:t>
      </w:r>
      <w:r w:rsidR="005C7964" w:rsidRPr="006541DA">
        <w:rPr>
          <w:rFonts w:ascii="ＭＳ ゴシック" w:eastAsia="ＭＳ ゴシック" w:hAnsi="ＭＳ ゴシック" w:hint="eastAsia"/>
        </w:rPr>
        <w:t>富田　達夫</w:t>
      </w:r>
      <w:r w:rsidRPr="006541DA">
        <w:rPr>
          <w:rFonts w:ascii="ＭＳ ゴシック" w:eastAsia="ＭＳ ゴシック" w:hAnsi="ＭＳ ゴシック" w:hint="eastAsia"/>
          <w:lang w:eastAsia="zh-TW"/>
        </w:rPr>
        <w:t xml:space="preserve">　殿</w:t>
      </w:r>
    </w:p>
    <w:p w14:paraId="5686A252" w14:textId="77777777" w:rsidR="00941CBF" w:rsidRPr="006541DA" w:rsidRDefault="00941CBF">
      <w:pPr>
        <w:rPr>
          <w:rFonts w:ascii="ＭＳ ゴシック" w:eastAsia="ＭＳ ゴシック" w:hAnsi="ＭＳ ゴシック"/>
          <w:lang w:eastAsia="zh-TW"/>
        </w:rPr>
      </w:pPr>
    </w:p>
    <w:p w14:paraId="5686A253" w14:textId="77777777" w:rsidR="00941CBF" w:rsidRPr="006541DA" w:rsidRDefault="00941CBF">
      <w:pPr>
        <w:ind w:leftChars="1628" w:left="3296"/>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提出者　〒</w:t>
      </w:r>
    </w:p>
    <w:p w14:paraId="5686A254" w14:textId="77777777" w:rsidR="00941CBF" w:rsidRPr="006541DA" w:rsidRDefault="00941CBF">
      <w:pPr>
        <w:ind w:leftChars="1628" w:left="3296"/>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住所</w:t>
      </w:r>
    </w:p>
    <w:p w14:paraId="5686A255" w14:textId="77777777" w:rsidR="00941CBF" w:rsidRPr="006541DA" w:rsidRDefault="00941CBF">
      <w:pPr>
        <w:ind w:leftChars="1628" w:left="3296"/>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団体名</w:t>
      </w:r>
    </w:p>
    <w:p w14:paraId="5686A256" w14:textId="77777777" w:rsidR="00941CBF" w:rsidRPr="006541DA" w:rsidRDefault="00941CBF">
      <w:pPr>
        <w:ind w:leftChars="1628" w:left="3296"/>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代表者役職氏名</w:t>
      </w:r>
      <w:r w:rsidRPr="006541DA">
        <w:rPr>
          <w:rFonts w:ascii="ＭＳ ゴシック" w:eastAsia="ＭＳ ゴシック" w:hAnsi="ＭＳ ゴシック" w:hint="eastAsia"/>
        </w:rPr>
        <w:t xml:space="preserve">　　　　　　　　　　　　　　　　　　　　　　</w:t>
      </w:r>
      <w:r w:rsidRPr="006541DA">
        <w:rPr>
          <w:rFonts w:ascii="ＭＳ ゴシック" w:eastAsia="ＭＳ ゴシック" w:hAnsi="ＭＳ ゴシック" w:hint="eastAsia"/>
          <w:lang w:eastAsia="zh-TW"/>
        </w:rPr>
        <w:t>印</w:t>
      </w:r>
    </w:p>
    <w:p w14:paraId="5686A257" w14:textId="77777777" w:rsidR="00941CBF" w:rsidRPr="006541DA" w:rsidRDefault="00941CBF">
      <w:pPr>
        <w:ind w:leftChars="1628" w:left="3296"/>
        <w:rPr>
          <w:rFonts w:ascii="ＭＳ ゴシック" w:eastAsia="ＭＳ ゴシック" w:hAnsi="ＭＳ ゴシック"/>
        </w:rPr>
      </w:pPr>
      <w:r w:rsidRPr="006541DA">
        <w:rPr>
          <w:rFonts w:ascii="ＭＳ ゴシック" w:eastAsia="ＭＳ ゴシック" w:hAnsi="ＭＳ ゴシック" w:hint="eastAsia"/>
        </w:rPr>
        <w:t>担当者所属役職氏名</w:t>
      </w:r>
    </w:p>
    <w:p w14:paraId="5686A258" w14:textId="77777777" w:rsidR="00941CBF" w:rsidRPr="006541DA" w:rsidRDefault="00941CBF">
      <w:pPr>
        <w:ind w:leftChars="1628" w:left="3296"/>
        <w:rPr>
          <w:rFonts w:ascii="ＭＳ ゴシック" w:eastAsia="ＭＳ ゴシック" w:hAnsi="ＭＳ ゴシック"/>
        </w:rPr>
      </w:pPr>
      <w:r w:rsidRPr="006541DA">
        <w:rPr>
          <w:rFonts w:ascii="ＭＳ ゴシック" w:eastAsia="ＭＳ ゴシック" w:hAnsi="ＭＳ ゴシック" w:hint="eastAsia"/>
        </w:rPr>
        <w:t>連絡先　メールアドレス</w:t>
      </w:r>
    </w:p>
    <w:p w14:paraId="5686A259" w14:textId="77777777" w:rsidR="00941CBF" w:rsidRPr="006541DA" w:rsidRDefault="00941CBF">
      <w:pPr>
        <w:ind w:leftChars="1628" w:left="3296"/>
        <w:rPr>
          <w:rFonts w:ascii="ＭＳ ゴシック" w:eastAsia="ＭＳ ゴシック" w:hAnsi="ＭＳ ゴシック"/>
        </w:rPr>
      </w:pPr>
      <w:r w:rsidRPr="006541DA">
        <w:rPr>
          <w:rFonts w:ascii="ＭＳ ゴシック" w:eastAsia="ＭＳ ゴシック" w:hAnsi="ＭＳ ゴシック"/>
        </w:rPr>
        <w:t>TEL</w:t>
      </w:r>
    </w:p>
    <w:p w14:paraId="5686A25A" w14:textId="77777777" w:rsidR="00941CBF" w:rsidRPr="006541DA" w:rsidRDefault="00941CBF">
      <w:pPr>
        <w:ind w:leftChars="1628" w:left="3296"/>
        <w:rPr>
          <w:rFonts w:ascii="ＭＳ ゴシック" w:eastAsia="ＭＳ ゴシック" w:hAnsi="ＭＳ ゴシック"/>
        </w:rPr>
      </w:pPr>
      <w:r w:rsidRPr="006541DA">
        <w:rPr>
          <w:rFonts w:ascii="ＭＳ ゴシック" w:eastAsia="ＭＳ ゴシック" w:hAnsi="ＭＳ ゴシック"/>
        </w:rPr>
        <w:t>FAX</w:t>
      </w:r>
    </w:p>
    <w:p w14:paraId="5686A25B" w14:textId="77777777" w:rsidR="00941CBF" w:rsidRPr="006541DA" w:rsidRDefault="00941CBF">
      <w:pPr>
        <w:rPr>
          <w:rFonts w:ascii="ＭＳ ゴシック" w:eastAsia="ＭＳ ゴシック" w:hAnsi="ＭＳ ゴシック"/>
        </w:rPr>
      </w:pPr>
    </w:p>
    <w:p w14:paraId="5686A25C" w14:textId="6875105F" w:rsidR="00941CBF" w:rsidRPr="006541DA" w:rsidRDefault="00981CBF">
      <w:pPr>
        <w:autoSpaceDE w:val="0"/>
        <w:autoSpaceDN w:val="0"/>
        <w:adjustRightInd w:val="0"/>
        <w:ind w:firstLineChars="100" w:firstLine="202"/>
        <w:jc w:val="left"/>
        <w:rPr>
          <w:rFonts w:ascii="ＭＳ ゴシック" w:eastAsia="ＭＳ ゴシック" w:hAnsi="ＭＳ ゴシック" w:cs="MS-Mincho"/>
          <w:kern w:val="0"/>
          <w:szCs w:val="21"/>
        </w:rPr>
      </w:pPr>
      <w:r w:rsidRPr="006541DA">
        <w:rPr>
          <w:rFonts w:ascii="ＭＳ ゴシック" w:eastAsia="ＭＳ ゴシック" w:hAnsi="ＭＳ ゴシック" w:cs="MS-Mincho" w:hint="eastAsia"/>
          <w:kern w:val="0"/>
          <w:szCs w:val="21"/>
        </w:rPr>
        <w:t>「</w:t>
      </w:r>
      <w:r w:rsidR="00F7298B" w:rsidRPr="006541DA">
        <w:rPr>
          <w:rFonts w:ascii="ＭＳ ゴシック" w:eastAsia="ＭＳ ゴシック" w:hAnsi="ＭＳ ゴシック" w:cs="MS-Mincho" w:hint="eastAsia"/>
          <w:kern w:val="0"/>
          <w:szCs w:val="21"/>
        </w:rPr>
        <w:t>IPA</w:t>
      </w:r>
      <w:r w:rsidR="007B0EA7" w:rsidRPr="006541DA">
        <w:rPr>
          <w:rFonts w:ascii="ＭＳ ゴシック" w:eastAsia="ＭＳ ゴシック" w:hAnsi="ＭＳ ゴシック" w:cs="MS-Mincho" w:hint="eastAsia"/>
          <w:kern w:val="0"/>
          <w:szCs w:val="21"/>
        </w:rPr>
        <w:t>ポータルシステム保守業務</w:t>
      </w:r>
      <w:r w:rsidRPr="006541DA">
        <w:rPr>
          <w:rFonts w:ascii="ＭＳ ゴシック" w:eastAsia="ＭＳ ゴシック" w:hAnsi="ＭＳ ゴシック" w:cs="MS-Mincho" w:hint="eastAsia"/>
          <w:kern w:val="0"/>
          <w:szCs w:val="21"/>
        </w:rPr>
        <w:t>」</w:t>
      </w:r>
      <w:r w:rsidR="00941CBF" w:rsidRPr="006541DA">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Pr="006541DA"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Pr="006541DA" w:rsidRDefault="00941CBF">
      <w:pPr>
        <w:autoSpaceDE w:val="0"/>
        <w:autoSpaceDN w:val="0"/>
        <w:adjustRightInd w:val="0"/>
        <w:jc w:val="center"/>
        <w:rPr>
          <w:rFonts w:ascii="ＭＳ ゴシック" w:eastAsia="ＭＳ ゴシック" w:hAnsi="ＭＳ ゴシック" w:cs="MS-Mincho"/>
          <w:kern w:val="0"/>
          <w:szCs w:val="21"/>
        </w:rPr>
      </w:pPr>
      <w:r w:rsidRPr="006541DA">
        <w:rPr>
          <w:rFonts w:ascii="ＭＳ ゴシック" w:eastAsia="ＭＳ ゴシック" w:hAnsi="ＭＳ ゴシック" w:cs="MS-Mincho" w:hint="eastAsia"/>
          <w:kern w:val="0"/>
          <w:szCs w:val="21"/>
        </w:rPr>
        <w:t>記</w:t>
      </w:r>
    </w:p>
    <w:p w14:paraId="5686A25F" w14:textId="77777777" w:rsidR="00941CBF" w:rsidRPr="006541DA"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Pr="006541DA" w:rsidRDefault="00941CBF">
      <w:pPr>
        <w:autoSpaceDE w:val="0"/>
        <w:autoSpaceDN w:val="0"/>
        <w:jc w:val="left"/>
        <w:rPr>
          <w:rFonts w:ascii="ＭＳ ゴシック" w:eastAsia="ＭＳ ゴシック" w:hAnsi="ＭＳ ゴシック" w:cs="MS-Mincho"/>
          <w:kern w:val="0"/>
          <w:szCs w:val="21"/>
          <w:lang w:eastAsia="zh-CN"/>
        </w:rPr>
      </w:pPr>
      <w:r w:rsidRPr="006541DA">
        <w:rPr>
          <w:rFonts w:ascii="ＭＳ ゴシック" w:eastAsia="ＭＳ ゴシック" w:hAnsi="ＭＳ ゴシック" w:cs="MS-Mincho" w:hint="eastAsia"/>
          <w:kern w:val="0"/>
          <w:szCs w:val="21"/>
          <w:lang w:eastAsia="zh-CN"/>
        </w:rPr>
        <w:t>１　会社概要</w:t>
      </w:r>
    </w:p>
    <w:p w14:paraId="5686A261" w14:textId="77777777" w:rsidR="00941CBF" w:rsidRPr="006541DA" w:rsidRDefault="00941CBF">
      <w:pPr>
        <w:rPr>
          <w:rFonts w:ascii="ＭＳ ゴシック" w:eastAsia="ＭＳ ゴシック" w:hAnsi="ＭＳ ゴシック"/>
          <w:sz w:val="20"/>
          <w:szCs w:val="20"/>
          <w:lang w:eastAsia="zh-CN"/>
        </w:rPr>
      </w:pPr>
    </w:p>
    <w:p w14:paraId="5686A262" w14:textId="77777777" w:rsidR="00941CBF" w:rsidRPr="006541DA" w:rsidRDefault="00941CBF">
      <w:pPr>
        <w:rPr>
          <w:rFonts w:ascii="ＭＳ ゴシック" w:eastAsia="ＭＳ ゴシック" w:hAnsi="ＭＳ ゴシック"/>
          <w:sz w:val="20"/>
          <w:szCs w:val="20"/>
        </w:rPr>
      </w:pPr>
    </w:p>
    <w:p w14:paraId="5686A263" w14:textId="77777777" w:rsidR="00941CBF" w:rsidRPr="006541DA" w:rsidRDefault="00941CBF">
      <w:pPr>
        <w:rPr>
          <w:rFonts w:ascii="ＭＳ ゴシック" w:eastAsia="ＭＳ ゴシック" w:hAnsi="ＭＳ ゴシック"/>
        </w:rPr>
      </w:pPr>
      <w:r w:rsidRPr="006541DA">
        <w:rPr>
          <w:rFonts w:ascii="ＭＳ ゴシック" w:eastAsia="ＭＳ ゴシック" w:hAnsi="ＭＳ ゴシック" w:hint="eastAsia"/>
        </w:rPr>
        <w:t>※会社概要について記載すること（パンフレット等で代用できる場合は、パンフレットを添付すること）</w:t>
      </w:r>
    </w:p>
    <w:p w14:paraId="5686A264" w14:textId="77777777" w:rsidR="00941CBF" w:rsidRPr="006541DA" w:rsidRDefault="00941CBF">
      <w:pPr>
        <w:ind w:firstLineChars="100" w:firstLine="202"/>
        <w:rPr>
          <w:rFonts w:ascii="ＭＳ ゴシック" w:eastAsia="ＭＳ ゴシック" w:hAnsi="ＭＳ ゴシック"/>
          <w:sz w:val="20"/>
          <w:szCs w:val="20"/>
        </w:rPr>
      </w:pPr>
      <w:r w:rsidRPr="006541DA">
        <w:rPr>
          <w:rFonts w:ascii="ＭＳ ゴシック" w:eastAsia="ＭＳ ゴシック" w:hAnsi="ＭＳ ゴシック" w:hint="eastAsia"/>
        </w:rPr>
        <w:t>サイズ：A4縦、記載しきれない場合は、別紙添付でも可。</w:t>
      </w:r>
    </w:p>
    <w:p w14:paraId="5686A265" w14:textId="77777777" w:rsidR="00941CBF" w:rsidRPr="006541DA"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Pr="006541DA"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Pr="006541DA"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Pr="006541DA" w:rsidRDefault="00941CBF">
      <w:pPr>
        <w:autoSpaceDE w:val="0"/>
        <w:autoSpaceDN w:val="0"/>
        <w:jc w:val="left"/>
        <w:rPr>
          <w:rFonts w:ascii="ＭＳ ゴシック" w:eastAsia="ＭＳ ゴシック" w:hAnsi="ＭＳ ゴシック" w:cs="MS-Mincho"/>
          <w:kern w:val="0"/>
          <w:szCs w:val="21"/>
        </w:rPr>
      </w:pPr>
      <w:r w:rsidRPr="006541DA">
        <w:rPr>
          <w:rFonts w:ascii="ＭＳ ゴシック" w:eastAsia="ＭＳ ゴシック" w:hAnsi="ＭＳ ゴシック" w:cs="MS-Mincho" w:hint="eastAsia"/>
          <w:kern w:val="0"/>
          <w:szCs w:val="21"/>
        </w:rPr>
        <w:t>２　応募要件</w:t>
      </w:r>
    </w:p>
    <w:p w14:paraId="5686A269" w14:textId="77777777" w:rsidR="00941CBF" w:rsidRPr="006541DA"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Pr="006541DA"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Pr="006541DA" w:rsidRDefault="00941CBF">
      <w:pPr>
        <w:rPr>
          <w:rFonts w:ascii="ＭＳ ゴシック" w:eastAsia="ＭＳ ゴシック" w:hAnsi="ＭＳ ゴシック"/>
        </w:rPr>
      </w:pPr>
      <w:r w:rsidRPr="006541DA">
        <w:rPr>
          <w:rFonts w:ascii="ＭＳ ゴシック" w:eastAsia="ＭＳ ゴシック" w:hAnsi="ＭＳ ゴシック" w:hint="eastAsia"/>
        </w:rPr>
        <w:t>※応募要件を満たしている状況等について記載すること</w:t>
      </w:r>
    </w:p>
    <w:p w14:paraId="5686A26E" w14:textId="77777777" w:rsidR="00941CBF" w:rsidRPr="006541DA" w:rsidRDefault="00941CBF">
      <w:pPr>
        <w:autoSpaceDE w:val="0"/>
        <w:autoSpaceDN w:val="0"/>
        <w:ind w:firstLineChars="100" w:firstLine="202"/>
        <w:jc w:val="left"/>
        <w:rPr>
          <w:rFonts w:ascii="ＭＳ ゴシック" w:eastAsia="ＭＳ ゴシック" w:hAnsi="ＭＳ ゴシック" w:cs="MS-Mincho"/>
          <w:kern w:val="0"/>
          <w:szCs w:val="21"/>
        </w:rPr>
      </w:pPr>
      <w:r w:rsidRPr="006541DA">
        <w:rPr>
          <w:rFonts w:ascii="ＭＳ ゴシック" w:eastAsia="ＭＳ ゴシック" w:hAnsi="ＭＳ ゴシック" w:hint="eastAsia"/>
        </w:rPr>
        <w:t>サイズ：A4縦、記載しきれない場合は、別紙添付でも可。</w:t>
      </w:r>
    </w:p>
    <w:p w14:paraId="5686A26F" w14:textId="77777777" w:rsidR="00941CBF" w:rsidRPr="006541DA"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Pr="006541DA" w:rsidRDefault="00941CBF">
      <w:pPr>
        <w:autoSpaceDE w:val="0"/>
        <w:autoSpaceDN w:val="0"/>
        <w:adjustRightInd w:val="0"/>
        <w:jc w:val="left"/>
        <w:rPr>
          <w:rFonts w:ascii="ＭＳ ゴシック" w:eastAsia="ＭＳ ゴシック" w:hAnsi="ＭＳ ゴシック"/>
        </w:rPr>
      </w:pPr>
    </w:p>
    <w:p w14:paraId="5686A271" w14:textId="77777777" w:rsidR="00941CBF" w:rsidRPr="006541DA" w:rsidRDefault="00941CBF">
      <w:pPr>
        <w:spacing w:line="0" w:lineRule="atLeast"/>
        <w:jc w:val="right"/>
        <w:rPr>
          <w:rFonts w:ascii="ＭＳ ゴシック" w:eastAsia="ＭＳ ゴシック" w:hAnsi="ＭＳ ゴシック" w:cs="ＭＳ ゴシック"/>
          <w:b/>
          <w:bCs/>
          <w:noProof/>
          <w:sz w:val="32"/>
          <w:szCs w:val="32"/>
          <w:u w:val="single"/>
        </w:rPr>
      </w:pPr>
      <w:r w:rsidRPr="006541DA">
        <w:rPr>
          <w:rFonts w:ascii="ＭＳ ゴシック" w:eastAsia="ＭＳ ゴシック" w:hAnsi="ＭＳ ゴシック"/>
        </w:rPr>
        <w:br w:type="page"/>
      </w:r>
      <w:r w:rsidRPr="006541DA">
        <w:rPr>
          <w:rFonts w:ascii="ＭＳ ゴシック" w:eastAsia="ＭＳ ゴシック" w:hAnsi="ＭＳ ゴシック" w:hint="eastAsia"/>
        </w:rPr>
        <w:t>【様式2】</w:t>
      </w:r>
    </w:p>
    <w:p w14:paraId="5686A272" w14:textId="77777777" w:rsidR="00941CBF" w:rsidRPr="006541DA" w:rsidRDefault="00941CBF">
      <w:pPr>
        <w:spacing w:line="0" w:lineRule="atLeast"/>
        <w:jc w:val="center"/>
        <w:rPr>
          <w:rFonts w:ascii="ＭＳ ゴシック" w:eastAsia="ＭＳ ゴシック" w:hAnsi="ＭＳ ゴシック"/>
          <w:b/>
          <w:bCs/>
          <w:noProof/>
        </w:rPr>
      </w:pPr>
      <w:r w:rsidRPr="006541DA">
        <w:rPr>
          <w:rFonts w:ascii="ＭＳ ゴシック" w:eastAsia="ＭＳ ゴシック" w:hAnsi="ＭＳ ゴシック" w:cs="ＭＳ ゴシック" w:hint="eastAsia"/>
          <w:b/>
          <w:bCs/>
          <w:noProof/>
        </w:rPr>
        <w:t>会社概要（</w:t>
      </w:r>
      <w:r w:rsidRPr="006541DA">
        <w:rPr>
          <w:rFonts w:ascii="ＭＳ ゴシック" w:eastAsia="ＭＳ ゴシック" w:hAnsi="ＭＳ ゴシック" w:cs="ＭＳ ゴシック"/>
          <w:b/>
          <w:bCs/>
          <w:noProof/>
        </w:rPr>
        <w:t>1/2</w:t>
      </w:r>
      <w:r w:rsidRPr="006541DA">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645E38" w:rsidRPr="006541DA"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6541DA" w:rsidRDefault="00941CBF">
            <w:pPr>
              <w:tabs>
                <w:tab w:val="left" w:pos="1530"/>
              </w:tabs>
              <w:jc w:val="center"/>
              <w:rPr>
                <w:rFonts w:ascii="ＭＳ ゴシック" w:eastAsia="ＭＳ ゴシック" w:hAnsi="ＭＳ ゴシック"/>
                <w:noProof/>
              </w:rPr>
            </w:pPr>
            <w:r w:rsidRPr="006541DA">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6541DA" w:rsidRDefault="00941CBF">
            <w:pPr>
              <w:rPr>
                <w:rFonts w:ascii="ＭＳ ゴシック" w:eastAsia="ＭＳ ゴシック" w:hAnsi="ＭＳ ゴシック"/>
                <w:noProof/>
              </w:rPr>
            </w:pPr>
          </w:p>
        </w:tc>
      </w:tr>
      <w:tr w:rsidR="00645E38" w:rsidRPr="006541DA"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6541DA"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6541DA" w:rsidRDefault="00941CBF">
            <w:pPr>
              <w:pStyle w:val="a4"/>
              <w:jc w:val="center"/>
              <w:rPr>
                <w:rFonts w:ascii="ＭＳ ゴシック" w:eastAsia="ＭＳ ゴシック" w:hAnsi="ＭＳ ゴシック"/>
                <w:noProof/>
                <w:szCs w:val="21"/>
              </w:rPr>
            </w:pPr>
            <w:r w:rsidRPr="006541DA">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6541DA" w:rsidRDefault="00941CBF">
            <w:pPr>
              <w:rPr>
                <w:rFonts w:ascii="ＭＳ ゴシック" w:eastAsia="ＭＳ ゴシック" w:hAnsi="ＭＳ ゴシック"/>
                <w:noProof/>
              </w:rPr>
            </w:pPr>
          </w:p>
        </w:tc>
      </w:tr>
      <w:tr w:rsidR="00645E38" w:rsidRPr="006541DA"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本</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社</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住</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6541DA" w:rsidRDefault="00941CBF">
            <w:pPr>
              <w:pStyle w:val="a9"/>
              <w:spacing w:line="200" w:lineRule="atLeast"/>
              <w:rPr>
                <w:rFonts w:ascii="ＭＳ ゴシック" w:eastAsia="ＭＳ ゴシック" w:hAnsi="ＭＳ ゴシック"/>
                <w:noProof/>
              </w:rPr>
            </w:pPr>
            <w:r w:rsidRPr="006541DA">
              <w:rPr>
                <w:rFonts w:ascii="ＭＳ ゴシック" w:eastAsia="ＭＳ ゴシック" w:hAnsi="ＭＳ ゴシック" w:hint="eastAsia"/>
                <w:noProof/>
              </w:rPr>
              <w:t>〒</w:t>
            </w:r>
          </w:p>
        </w:tc>
      </w:tr>
      <w:tr w:rsidR="00645E38" w:rsidRPr="006541DA"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設</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立</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年</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6541DA" w:rsidRDefault="00941CBF">
            <w:pPr>
              <w:spacing w:line="200" w:lineRule="atLeast"/>
              <w:rPr>
                <w:rFonts w:ascii="ＭＳ ゴシック" w:eastAsia="ＭＳ ゴシック" w:hAnsi="ＭＳ ゴシック"/>
                <w:noProof/>
              </w:rPr>
            </w:pPr>
            <w:r w:rsidRPr="006541DA">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主</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取</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引</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銀</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6541DA" w:rsidRDefault="00941CBF">
            <w:pPr>
              <w:pStyle w:val="a4"/>
              <w:spacing w:line="200" w:lineRule="atLeast"/>
              <w:rPr>
                <w:rFonts w:ascii="ＭＳ ゴシック" w:eastAsia="ＭＳ ゴシック" w:hAnsi="ＭＳ ゴシック"/>
                <w:noProof/>
                <w:szCs w:val="21"/>
              </w:rPr>
            </w:pPr>
          </w:p>
        </w:tc>
      </w:tr>
      <w:tr w:rsidR="00645E38" w:rsidRPr="006541DA"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資</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本</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系</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6541DA" w:rsidRDefault="00941CBF">
            <w:pPr>
              <w:rPr>
                <w:rFonts w:ascii="ＭＳ ゴシック" w:eastAsia="ＭＳ ゴシック" w:hAnsi="ＭＳ ゴシック"/>
              </w:rPr>
            </w:pPr>
          </w:p>
        </w:tc>
      </w:tr>
      <w:tr w:rsidR="00645E38" w:rsidRPr="006541DA"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従</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業</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員</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6541DA" w:rsidRDefault="00941CBF">
            <w:pPr>
              <w:jc w:val="right"/>
              <w:rPr>
                <w:rFonts w:ascii="ＭＳ ゴシック" w:eastAsia="ＭＳ ゴシック" w:hAnsi="ＭＳ ゴシック"/>
              </w:rPr>
            </w:pPr>
            <w:r w:rsidRPr="006541DA">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加</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盟</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協</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6541DA" w:rsidRDefault="00941CBF">
            <w:pPr>
              <w:rPr>
                <w:rFonts w:ascii="ＭＳ ゴシック" w:eastAsia="ＭＳ ゴシック" w:hAnsi="ＭＳ ゴシック"/>
              </w:rPr>
            </w:pPr>
          </w:p>
        </w:tc>
      </w:tr>
      <w:tr w:rsidR="00645E38" w:rsidRPr="006541DA"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6541DA" w:rsidRDefault="00941CBF">
            <w:pPr>
              <w:pStyle w:val="a4"/>
              <w:spacing w:line="180" w:lineRule="atLeast"/>
              <w:rPr>
                <w:rFonts w:ascii="ＭＳ ゴシック" w:eastAsia="ＭＳ ゴシック" w:hAnsi="ＭＳ ゴシック"/>
                <w:noProof/>
                <w:szCs w:val="21"/>
              </w:rPr>
            </w:pPr>
            <w:r w:rsidRPr="006541DA">
              <w:rPr>
                <w:rFonts w:ascii="ＭＳ ゴシック" w:eastAsia="ＭＳ ゴシック" w:hAnsi="ＭＳ ゴシック" w:hint="eastAsia"/>
                <w:noProof/>
                <w:szCs w:val="21"/>
              </w:rPr>
              <w:t>会社の沿革：</w:t>
            </w:r>
          </w:p>
        </w:tc>
      </w:tr>
      <w:tr w:rsidR="00645E38" w:rsidRPr="006541DA"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6541DA" w:rsidRDefault="00941CBF">
            <w:pPr>
              <w:spacing w:line="180" w:lineRule="atLeast"/>
              <w:rPr>
                <w:rFonts w:ascii="ＭＳ ゴシック" w:eastAsia="ＭＳ ゴシック" w:hAnsi="ＭＳ ゴシック"/>
                <w:noProof/>
              </w:rPr>
            </w:pPr>
          </w:p>
        </w:tc>
      </w:tr>
      <w:tr w:rsidR="00645E38" w:rsidRPr="006541DA"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6541DA" w:rsidRDefault="00941CBF">
            <w:pPr>
              <w:spacing w:line="180" w:lineRule="atLeast"/>
              <w:rPr>
                <w:rFonts w:ascii="ＭＳ ゴシック" w:eastAsia="ＭＳ ゴシック" w:hAnsi="ＭＳ ゴシック"/>
                <w:noProof/>
              </w:rPr>
            </w:pPr>
          </w:p>
        </w:tc>
      </w:tr>
      <w:tr w:rsidR="00645E38" w:rsidRPr="006541DA"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6541DA" w:rsidRDefault="00941CBF">
            <w:pPr>
              <w:spacing w:line="180" w:lineRule="atLeast"/>
              <w:rPr>
                <w:rFonts w:ascii="ＭＳ ゴシック" w:eastAsia="ＭＳ ゴシック" w:hAnsi="ＭＳ ゴシック"/>
                <w:noProof/>
              </w:rPr>
            </w:pPr>
          </w:p>
        </w:tc>
      </w:tr>
      <w:tr w:rsidR="00645E38" w:rsidRPr="006541DA"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6541DA" w:rsidRDefault="00941CBF">
            <w:pPr>
              <w:spacing w:line="180" w:lineRule="atLeast"/>
              <w:rPr>
                <w:rFonts w:ascii="ＭＳ ゴシック" w:eastAsia="ＭＳ ゴシック" w:hAnsi="ＭＳ ゴシック"/>
                <w:noProof/>
              </w:rPr>
            </w:pPr>
          </w:p>
        </w:tc>
      </w:tr>
      <w:tr w:rsidR="00645E38" w:rsidRPr="006541DA"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6541DA" w:rsidRDefault="00941CBF">
            <w:pPr>
              <w:spacing w:line="200" w:lineRule="atLeast"/>
              <w:ind w:left="113" w:right="113"/>
              <w:jc w:val="center"/>
              <w:rPr>
                <w:rFonts w:ascii="ＭＳ ゴシック" w:eastAsia="ＭＳ ゴシック" w:hAnsi="ＭＳ ゴシック"/>
                <w:noProof/>
              </w:rPr>
            </w:pPr>
            <w:r w:rsidRPr="006541DA">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 xml:space="preserve">氏　</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学</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歴</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略</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歴</w:t>
            </w:r>
          </w:p>
        </w:tc>
      </w:tr>
      <w:tr w:rsidR="00645E38" w:rsidRPr="006541DA"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6541DA"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6541DA"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6541DA"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6541DA" w:rsidRDefault="00941CBF">
            <w:pPr>
              <w:rPr>
                <w:rFonts w:ascii="ＭＳ ゴシック" w:eastAsia="ＭＳ ゴシック" w:hAnsi="ＭＳ ゴシック"/>
              </w:rPr>
            </w:pPr>
          </w:p>
        </w:tc>
      </w:tr>
      <w:tr w:rsidR="00645E38" w:rsidRPr="006541DA"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6541DA"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6541DA"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6541DA"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6541DA"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6541DA"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6541DA" w:rsidRDefault="00941CBF">
            <w:pPr>
              <w:spacing w:line="200" w:lineRule="atLeast"/>
              <w:ind w:left="113" w:right="113"/>
              <w:jc w:val="center"/>
              <w:rPr>
                <w:rFonts w:ascii="ＭＳ ゴシック" w:eastAsia="ＭＳ ゴシック" w:hAnsi="ＭＳ ゴシック"/>
                <w:noProof/>
              </w:rPr>
            </w:pPr>
            <w:r w:rsidRPr="006541DA">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貴社との関係</w:t>
            </w:r>
          </w:p>
        </w:tc>
      </w:tr>
      <w:tr w:rsidR="00645E38" w:rsidRPr="006541DA"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6541DA" w:rsidRDefault="00941CBF">
            <w:pPr>
              <w:pStyle w:val="a4"/>
              <w:spacing w:line="200" w:lineRule="atLeast"/>
              <w:jc w:val="right"/>
              <w:rPr>
                <w:rFonts w:ascii="ＭＳ ゴシック" w:eastAsia="ＭＳ ゴシック" w:hAnsi="ＭＳ ゴシック"/>
                <w:noProof/>
                <w:szCs w:val="21"/>
              </w:rPr>
            </w:pPr>
            <w:r w:rsidRPr="006541DA">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6541DA"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6541DA" w:rsidRDefault="00941CBF">
            <w:pPr>
              <w:jc w:val="center"/>
              <w:rPr>
                <w:rFonts w:ascii="ＭＳ ゴシック" w:eastAsia="ＭＳ ゴシック" w:hAnsi="ＭＳ ゴシック"/>
                <w:noProof/>
              </w:rPr>
            </w:pPr>
            <w:r w:rsidRPr="006541DA">
              <w:rPr>
                <w:rFonts w:ascii="ＭＳ ゴシック" w:eastAsia="ＭＳ ゴシック" w:hAnsi="ＭＳ ゴシック" w:hint="eastAsia"/>
                <w:noProof/>
              </w:rPr>
              <w:t>関</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連</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企</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6541DA" w:rsidRDefault="00941CBF">
            <w:pPr>
              <w:jc w:val="center"/>
              <w:rPr>
                <w:rFonts w:ascii="ＭＳ ゴシック" w:eastAsia="ＭＳ ゴシック" w:hAnsi="ＭＳ ゴシック"/>
                <w:noProof/>
              </w:rPr>
            </w:pPr>
            <w:r w:rsidRPr="006541DA">
              <w:rPr>
                <w:rFonts w:ascii="ＭＳ ゴシック" w:eastAsia="ＭＳ ゴシック" w:hAnsi="ＭＳ ゴシック" w:hint="eastAsia"/>
                <w:noProof/>
              </w:rPr>
              <w:t>主要外注先又は仕入先</w:t>
            </w:r>
          </w:p>
        </w:tc>
      </w:tr>
      <w:tr w:rsidR="00645E38" w:rsidRPr="006541DA"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6541DA" w:rsidRDefault="00941CBF">
            <w:pPr>
              <w:rPr>
                <w:rFonts w:ascii="ＭＳ ゴシック" w:eastAsia="ＭＳ ゴシック" w:hAnsi="ＭＳ ゴシック"/>
                <w:noProof/>
              </w:rPr>
            </w:pPr>
          </w:p>
        </w:tc>
      </w:tr>
      <w:tr w:rsidR="00645E38" w:rsidRPr="006541DA"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6541DA" w:rsidRDefault="00941CBF">
            <w:pPr>
              <w:rPr>
                <w:rFonts w:ascii="ＭＳ ゴシック" w:eastAsia="ＭＳ ゴシック" w:hAnsi="ＭＳ ゴシック"/>
                <w:noProof/>
              </w:rPr>
            </w:pPr>
          </w:p>
        </w:tc>
      </w:tr>
      <w:tr w:rsidR="00645E38" w:rsidRPr="006541DA"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6541DA" w:rsidRDefault="00941CBF">
            <w:pPr>
              <w:rPr>
                <w:rFonts w:ascii="ＭＳ ゴシック" w:eastAsia="ＭＳ ゴシック" w:hAnsi="ＭＳ ゴシック"/>
                <w:noProof/>
              </w:rPr>
            </w:pPr>
          </w:p>
        </w:tc>
      </w:tr>
      <w:tr w:rsidR="00645E38" w:rsidRPr="006541DA"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6541DA" w:rsidRDefault="00941CBF">
            <w:pPr>
              <w:rPr>
                <w:rFonts w:ascii="ＭＳ ゴシック" w:eastAsia="ＭＳ ゴシック" w:hAnsi="ＭＳ ゴシック"/>
                <w:noProof/>
              </w:rPr>
            </w:pPr>
          </w:p>
        </w:tc>
      </w:tr>
      <w:tr w:rsidR="00645E38" w:rsidRPr="006541DA"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6541DA" w:rsidRDefault="00941CBF">
            <w:pPr>
              <w:rPr>
                <w:rFonts w:ascii="ＭＳ ゴシック" w:eastAsia="ＭＳ ゴシック" w:hAnsi="ＭＳ ゴシック"/>
                <w:noProof/>
              </w:rPr>
            </w:pPr>
          </w:p>
        </w:tc>
      </w:tr>
    </w:tbl>
    <w:p w14:paraId="5686A304" w14:textId="77777777" w:rsidR="00941CBF" w:rsidRPr="006541DA" w:rsidRDefault="00941CBF">
      <w:pPr>
        <w:pStyle w:val="a5"/>
        <w:ind w:left="202" w:right="840"/>
        <w:jc w:val="center"/>
        <w:rPr>
          <w:rFonts w:ascii="ＭＳ ゴシック" w:eastAsia="ＭＳ ゴシック" w:hAnsi="ＭＳ ゴシック"/>
          <w:u w:val="single"/>
        </w:rPr>
      </w:pPr>
    </w:p>
    <w:p w14:paraId="5686A305" w14:textId="77777777" w:rsidR="00941CBF" w:rsidRPr="006541DA" w:rsidRDefault="00941CBF">
      <w:pPr>
        <w:spacing w:line="0" w:lineRule="atLeast"/>
        <w:jc w:val="center"/>
        <w:rPr>
          <w:rFonts w:ascii="ＭＳ ゴシック" w:eastAsia="ＭＳ ゴシック" w:hAnsi="ＭＳ ゴシック"/>
          <w:b/>
          <w:bCs/>
          <w:noProof/>
        </w:rPr>
      </w:pPr>
      <w:r w:rsidRPr="006541DA">
        <w:rPr>
          <w:rFonts w:ascii="ＭＳ ゴシック" w:eastAsia="ＭＳ ゴシック" w:hAnsi="ＭＳ ゴシック"/>
          <w:u w:val="single"/>
        </w:rPr>
        <w:br w:type="page"/>
      </w:r>
      <w:r w:rsidRPr="006541DA">
        <w:rPr>
          <w:rFonts w:ascii="ＭＳ ゴシック" w:eastAsia="ＭＳ ゴシック" w:hAnsi="ＭＳ ゴシック" w:cs="ＭＳ ゴシック" w:hint="eastAsia"/>
          <w:b/>
          <w:bCs/>
          <w:noProof/>
        </w:rPr>
        <w:t>会社概要（2</w:t>
      </w:r>
      <w:r w:rsidRPr="006541DA">
        <w:rPr>
          <w:rFonts w:ascii="ＭＳ ゴシック" w:eastAsia="ＭＳ ゴシック" w:hAnsi="ＭＳ ゴシック" w:cs="ＭＳ ゴシック"/>
          <w:b/>
          <w:bCs/>
          <w:noProof/>
        </w:rPr>
        <w:t>/2</w:t>
      </w:r>
      <w:r w:rsidRPr="006541DA">
        <w:rPr>
          <w:rFonts w:ascii="ＭＳ ゴシック" w:eastAsia="ＭＳ ゴシック" w:hAnsi="ＭＳ ゴシック" w:cs="ＭＳ ゴシック" w:hint="eastAsia"/>
          <w:b/>
          <w:bCs/>
          <w:noProof/>
        </w:rPr>
        <w:t>）</w:t>
      </w:r>
    </w:p>
    <w:p w14:paraId="5686A306" w14:textId="77777777" w:rsidR="00941CBF" w:rsidRPr="006541DA"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645E38" w:rsidRPr="006541DA"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6541DA" w:rsidRDefault="00941CBF">
            <w:pPr>
              <w:jc w:val="center"/>
              <w:rPr>
                <w:rFonts w:ascii="ＭＳ ゴシック" w:eastAsia="ＭＳ ゴシック" w:hAnsi="ＭＳ ゴシック"/>
                <w:noProof/>
              </w:rPr>
            </w:pPr>
            <w:r w:rsidRPr="006541DA">
              <w:rPr>
                <w:rFonts w:ascii="ＭＳ ゴシック" w:eastAsia="ＭＳ ゴシック" w:hAnsi="ＭＳ ゴシック" w:hint="eastAsia"/>
                <w:noProof/>
              </w:rPr>
              <w:t>会社概要に関す</w:t>
            </w:r>
          </w:p>
          <w:p w14:paraId="5686A308" w14:textId="77777777" w:rsidR="00941CBF" w:rsidRPr="006541DA" w:rsidRDefault="00941CBF">
            <w:pPr>
              <w:jc w:val="center"/>
              <w:rPr>
                <w:rFonts w:ascii="ＭＳ ゴシック" w:eastAsia="ＭＳ ゴシック" w:hAnsi="ＭＳ ゴシック"/>
                <w:noProof/>
              </w:rPr>
            </w:pPr>
            <w:r w:rsidRPr="006541DA">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hint="eastAsia"/>
                <w:noProof/>
              </w:rPr>
              <w:t>所在地</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w:t>
            </w:r>
          </w:p>
        </w:tc>
      </w:tr>
      <w:tr w:rsidR="00645E38" w:rsidRPr="006541DA"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6541DA"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6541DA" w:rsidRDefault="00941CBF">
            <w:pPr>
              <w:rPr>
                <w:rFonts w:ascii="ＭＳ ゴシック" w:eastAsia="ＭＳ ゴシック" w:hAnsi="ＭＳ ゴシック"/>
                <w:noProof/>
                <w:spacing w:val="35"/>
              </w:rPr>
            </w:pPr>
            <w:r w:rsidRPr="006541DA">
              <w:rPr>
                <w:rFonts w:ascii="ＭＳ ゴシック" w:eastAsia="ＭＳ ゴシック" w:hAnsi="ＭＳ ゴシック" w:hint="eastAsia"/>
                <w:noProof/>
              </w:rPr>
              <w:t>所属・氏名</w:t>
            </w:r>
          </w:p>
          <w:p w14:paraId="5686A30D" w14:textId="77777777" w:rsidR="00941CBF" w:rsidRPr="006541DA" w:rsidRDefault="00941CBF">
            <w:pPr>
              <w:rPr>
                <w:rFonts w:ascii="ＭＳ ゴシック" w:eastAsia="ＭＳ ゴシック" w:hAnsi="ＭＳ ゴシック"/>
                <w:noProof/>
              </w:rPr>
            </w:pPr>
          </w:p>
          <w:p w14:paraId="5686A30E" w14:textId="77777777" w:rsidR="00941CBF" w:rsidRPr="006541DA"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noProof/>
                <w:spacing w:val="51"/>
              </w:rPr>
              <w:t>TEL</w:t>
            </w:r>
            <w:r w:rsidRPr="006541DA">
              <w:rPr>
                <w:rFonts w:ascii="ＭＳ ゴシック" w:eastAsia="ＭＳ ゴシック" w:hAnsi="ＭＳ ゴシック" w:hint="eastAsia"/>
                <w:noProof/>
                <w:spacing w:val="51"/>
              </w:rPr>
              <w:t>：</w:t>
            </w:r>
          </w:p>
        </w:tc>
      </w:tr>
      <w:tr w:rsidR="00645E38" w:rsidRPr="006541DA"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6541DA"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6541DA"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noProof/>
                <w:spacing w:val="32"/>
              </w:rPr>
              <w:t>FAX</w:t>
            </w:r>
            <w:r w:rsidRPr="006541DA">
              <w:rPr>
                <w:rFonts w:ascii="ＭＳ ゴシック" w:eastAsia="ＭＳ ゴシック" w:hAnsi="ＭＳ ゴシック" w:hint="eastAsia"/>
                <w:noProof/>
                <w:spacing w:val="32"/>
              </w:rPr>
              <w:t>：</w:t>
            </w:r>
          </w:p>
        </w:tc>
      </w:tr>
      <w:tr w:rsidR="00645E38" w:rsidRPr="006541DA"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6541DA"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6541DA"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noProof/>
              </w:rPr>
              <w:t>E-mail</w:t>
            </w:r>
            <w:r w:rsidRPr="006541DA">
              <w:rPr>
                <w:rFonts w:ascii="ＭＳ ゴシック" w:eastAsia="ＭＳ ゴシック" w:hAnsi="ＭＳ ゴシック" w:hint="eastAsia"/>
                <w:noProof/>
              </w:rPr>
              <w:t>：</w:t>
            </w:r>
          </w:p>
        </w:tc>
      </w:tr>
      <w:tr w:rsidR="00645E38" w:rsidRPr="006541DA"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6541DA" w:rsidRDefault="00941CBF">
            <w:pPr>
              <w:spacing w:line="200" w:lineRule="atLeast"/>
              <w:ind w:left="113" w:right="113"/>
              <w:jc w:val="center"/>
              <w:rPr>
                <w:rFonts w:ascii="ＭＳ ゴシック" w:eastAsia="ＭＳ ゴシック" w:hAnsi="ＭＳ ゴシック"/>
                <w:noProof/>
              </w:rPr>
            </w:pPr>
            <w:r w:rsidRPr="006541DA">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Pr="006541DA" w:rsidRDefault="00941CBF">
            <w:pPr>
              <w:spacing w:line="200" w:lineRule="atLeast"/>
              <w:rPr>
                <w:rFonts w:ascii="ＭＳ ゴシック" w:eastAsia="ＭＳ ゴシック" w:hAnsi="ＭＳ ゴシック"/>
                <w:noProof/>
                <w:lang w:eastAsia="zh-TW"/>
              </w:rPr>
            </w:pP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 xml:space="preserve">　　　    　　　　　期</w:t>
            </w:r>
          </w:p>
          <w:p w14:paraId="5686A31B" w14:textId="77777777" w:rsidR="00941CBF" w:rsidRPr="006541DA" w:rsidRDefault="00941CBF">
            <w:pPr>
              <w:spacing w:line="200" w:lineRule="atLeast"/>
              <w:rPr>
                <w:rFonts w:ascii="ＭＳ ゴシック" w:eastAsia="ＭＳ ゴシック" w:hAnsi="ＭＳ ゴシック"/>
                <w:noProof/>
                <w:lang w:eastAsia="zh-TW"/>
              </w:rPr>
            </w:pPr>
            <w:r w:rsidRPr="006541DA">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6541DA" w:rsidRDefault="00941CBF">
            <w:pPr>
              <w:spacing w:line="200" w:lineRule="atLeast"/>
              <w:jc w:val="center"/>
              <w:rPr>
                <w:rFonts w:ascii="ＭＳ ゴシック" w:eastAsia="ＭＳ ゴシック" w:hAnsi="ＭＳ ゴシック"/>
                <w:noProof/>
                <w:lang w:eastAsia="zh-TW"/>
              </w:rPr>
            </w:pPr>
            <w:r w:rsidRPr="006541DA">
              <w:rPr>
                <w:rFonts w:ascii="ＭＳ ゴシック" w:eastAsia="ＭＳ ゴシック" w:hAnsi="ＭＳ ゴシック" w:hint="eastAsia"/>
                <w:noProof/>
                <w:lang w:eastAsia="zh-TW"/>
              </w:rPr>
              <w:t>前々期（確定）</w:t>
            </w:r>
          </w:p>
          <w:p w14:paraId="5686A31D" w14:textId="77777777" w:rsidR="00941CBF" w:rsidRPr="006541DA" w:rsidRDefault="00941CBF">
            <w:pPr>
              <w:spacing w:line="200" w:lineRule="atLeast"/>
              <w:jc w:val="center"/>
              <w:rPr>
                <w:rFonts w:ascii="ＭＳ ゴシック" w:eastAsia="ＭＳ ゴシック" w:hAnsi="ＭＳ ゴシック"/>
                <w:noProof/>
                <w:lang w:eastAsia="zh-TW"/>
              </w:rPr>
            </w:pPr>
            <w:r w:rsidRPr="006541DA">
              <w:rPr>
                <w:rFonts w:ascii="ＭＳ ゴシック" w:eastAsia="ＭＳ ゴシック" w:hAnsi="ＭＳ ゴシック"/>
                <w:noProof/>
                <w:lang w:eastAsia="zh-TW"/>
              </w:rPr>
              <w:t>/</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6541DA" w:rsidRDefault="00941CBF">
            <w:pPr>
              <w:spacing w:line="200" w:lineRule="atLeast"/>
              <w:jc w:val="center"/>
              <w:rPr>
                <w:rFonts w:ascii="ＭＳ ゴシック" w:eastAsia="ＭＳ ゴシック" w:hAnsi="ＭＳ ゴシック"/>
                <w:noProof/>
                <w:lang w:eastAsia="zh-TW"/>
              </w:rPr>
            </w:pPr>
            <w:r w:rsidRPr="006541DA">
              <w:rPr>
                <w:rFonts w:ascii="ＭＳ ゴシック" w:eastAsia="ＭＳ ゴシック" w:hAnsi="ＭＳ ゴシック" w:hint="eastAsia"/>
                <w:noProof/>
                <w:lang w:eastAsia="zh-TW"/>
              </w:rPr>
              <w:t>前　期（確定）</w:t>
            </w:r>
          </w:p>
          <w:p w14:paraId="5686A31F" w14:textId="77777777" w:rsidR="00941CBF" w:rsidRPr="006541DA" w:rsidRDefault="00941CBF">
            <w:pPr>
              <w:spacing w:line="200" w:lineRule="atLeast"/>
              <w:jc w:val="center"/>
              <w:rPr>
                <w:rFonts w:ascii="ＭＳ ゴシック" w:eastAsia="ＭＳ ゴシック" w:hAnsi="ＭＳ ゴシック"/>
                <w:noProof/>
                <w:lang w:eastAsia="zh-TW"/>
              </w:rPr>
            </w:pPr>
            <w:r w:rsidRPr="006541DA">
              <w:rPr>
                <w:rFonts w:ascii="ＭＳ ゴシック" w:eastAsia="ＭＳ ゴシック" w:hAnsi="ＭＳ ゴシック"/>
                <w:noProof/>
                <w:lang w:eastAsia="zh-TW"/>
              </w:rPr>
              <w:t>/</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今</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期（見込み）</w:t>
            </w:r>
          </w:p>
          <w:p w14:paraId="5686A321" w14:textId="79B8DE5B" w:rsidR="00941CBF" w:rsidRPr="006541DA" w:rsidRDefault="00941CBF" w:rsidP="00C5491D">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noProof/>
              </w:rPr>
              <w:t>/</w:t>
            </w:r>
            <w:r w:rsidRPr="006541DA">
              <w:rPr>
                <w:rFonts w:ascii="ＭＳ ゴシック" w:eastAsia="ＭＳ ゴシック" w:hAnsi="ＭＳ ゴシック" w:hint="eastAsia"/>
                <w:noProof/>
              </w:rPr>
              <w:t xml:space="preserve">　</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w:t>
            </w:r>
            <w:r w:rsidR="00C5491D" w:rsidRPr="006541DA">
              <w:rPr>
                <w:rFonts w:ascii="ＭＳ ゴシック" w:eastAsia="ＭＳ ゴシック" w:hAnsi="ＭＳ ゴシック" w:hint="eastAsia"/>
                <w:noProof/>
              </w:rPr>
              <w:t xml:space="preserve"> </w:t>
            </w:r>
            <w:r w:rsidRPr="006541DA">
              <w:rPr>
                <w:rFonts w:ascii="ＭＳ ゴシック" w:eastAsia="ＭＳ ゴシック" w:hAnsi="ＭＳ ゴシック" w:hint="eastAsia"/>
                <w:noProof/>
              </w:rPr>
              <w:t xml:space="preserve">　</w:t>
            </w:r>
            <w:r w:rsidRPr="006541DA">
              <w:rPr>
                <w:rFonts w:ascii="ＭＳ ゴシック" w:eastAsia="ＭＳ ゴシック" w:hAnsi="ＭＳ ゴシック"/>
                <w:noProof/>
              </w:rPr>
              <w:t>/</w:t>
            </w:r>
          </w:p>
        </w:tc>
      </w:tr>
      <w:tr w:rsidR="00645E38" w:rsidRPr="006541DA"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6541DA" w:rsidRDefault="00941CBF">
            <w:pPr>
              <w:spacing w:line="24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6541DA" w:rsidRDefault="00941CBF">
            <w:pPr>
              <w:spacing w:line="24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6541DA" w:rsidRDefault="00941CBF">
            <w:pPr>
              <w:spacing w:line="24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r>
      <w:tr w:rsidR="00645E38" w:rsidRPr="006541DA"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6541DA" w:rsidRDefault="00941CBF">
            <w:pPr>
              <w:pStyle w:val="a7"/>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6541DA" w:rsidRDefault="00941CBF">
            <w:pPr>
              <w:spacing w:line="200" w:lineRule="atLeast"/>
              <w:ind w:left="113" w:right="113"/>
              <w:jc w:val="center"/>
              <w:rPr>
                <w:rFonts w:ascii="ＭＳ ゴシック" w:eastAsia="ＭＳ ゴシック" w:hAnsi="ＭＳ ゴシック"/>
                <w:noProof/>
              </w:rPr>
            </w:pPr>
            <w:r w:rsidRPr="006541DA">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直近決算時点における売上高</w:t>
            </w:r>
          </w:p>
        </w:tc>
      </w:tr>
      <w:tr w:rsidR="00645E38" w:rsidRPr="006541DA"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6541DA" w:rsidRDefault="00941CBF">
            <w:pPr>
              <w:jc w:val="center"/>
              <w:rPr>
                <w:rFonts w:ascii="ＭＳ ゴシック" w:eastAsia="ＭＳ ゴシック" w:hAnsi="ＭＳ ゴシック"/>
              </w:rPr>
            </w:pPr>
            <w:r w:rsidRPr="006541DA">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6541DA" w:rsidRDefault="00941CBF">
            <w:pPr>
              <w:jc w:val="center"/>
              <w:rPr>
                <w:rFonts w:ascii="ＭＳ ゴシック" w:eastAsia="ＭＳ ゴシック" w:hAnsi="ＭＳ ゴシック"/>
              </w:rPr>
            </w:pPr>
            <w:r w:rsidRPr="006541DA">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6541DA" w:rsidRDefault="00941CBF">
            <w:pPr>
              <w:jc w:val="center"/>
              <w:rPr>
                <w:rFonts w:ascii="ＭＳ ゴシック" w:eastAsia="ＭＳ ゴシック" w:hAnsi="ＭＳ ゴシック"/>
              </w:rPr>
            </w:pPr>
            <w:r w:rsidRPr="006541DA">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6541DA" w:rsidRDefault="00941CBF">
            <w:pPr>
              <w:jc w:val="center"/>
              <w:rPr>
                <w:rFonts w:ascii="ＭＳ ゴシック" w:eastAsia="ＭＳ ゴシック" w:hAnsi="ＭＳ ゴシック"/>
              </w:rPr>
            </w:pPr>
            <w:r w:rsidRPr="006541DA">
              <w:rPr>
                <w:rFonts w:ascii="ＭＳ ゴシック" w:eastAsia="ＭＳ ゴシック" w:hAnsi="ＭＳ ゴシック" w:hint="eastAsia"/>
              </w:rPr>
              <w:t>有・無</w:t>
            </w:r>
          </w:p>
        </w:tc>
      </w:tr>
    </w:tbl>
    <w:p w14:paraId="5686A376" w14:textId="77777777" w:rsidR="00941CBF" w:rsidRPr="006541DA" w:rsidRDefault="00941CBF">
      <w:pPr>
        <w:pStyle w:val="a5"/>
        <w:tabs>
          <w:tab w:val="left" w:pos="9638"/>
        </w:tabs>
        <w:ind w:left="202" w:right="-1"/>
        <w:jc w:val="right"/>
        <w:rPr>
          <w:rFonts w:ascii="ＭＳ ゴシック" w:eastAsia="ＭＳ ゴシック" w:hAnsi="ＭＳ ゴシック"/>
        </w:rPr>
      </w:pPr>
    </w:p>
    <w:p w14:paraId="5686A377" w14:textId="16C19DB4" w:rsidR="00BC36F3" w:rsidRPr="006541DA" w:rsidRDefault="00BC36F3">
      <w:pPr>
        <w:widowControl/>
        <w:jc w:val="left"/>
        <w:rPr>
          <w:rFonts w:ascii="ＭＳ ゴシック" w:eastAsia="ＭＳ ゴシック" w:hAnsi="ＭＳ ゴシック"/>
          <w:szCs w:val="21"/>
        </w:rPr>
      </w:pPr>
      <w:r w:rsidRPr="006541DA">
        <w:rPr>
          <w:rFonts w:ascii="ＭＳ ゴシック" w:eastAsia="ＭＳ ゴシック" w:hAnsi="ＭＳ ゴシック"/>
          <w:szCs w:val="21"/>
        </w:rPr>
        <w:br w:type="page"/>
      </w:r>
    </w:p>
    <w:p w14:paraId="51CC9D55" w14:textId="47E0DDA7" w:rsidR="00E23932" w:rsidRPr="006541DA" w:rsidRDefault="00E23932" w:rsidP="00E23932">
      <w:pPr>
        <w:autoSpaceDE w:val="0"/>
        <w:autoSpaceDN w:val="0"/>
        <w:adjustRightInd w:val="0"/>
        <w:ind w:leftChars="28" w:left="138" w:hangingChars="40" w:hanging="81"/>
        <w:jc w:val="righ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【別 紙】</w:t>
      </w:r>
    </w:p>
    <w:p w14:paraId="31BCAA5C" w14:textId="6C346BDD" w:rsidR="00E23932" w:rsidRPr="006541DA" w:rsidRDefault="00E23932" w:rsidP="00E23932">
      <w:pPr>
        <w:autoSpaceDE w:val="0"/>
        <w:autoSpaceDN w:val="0"/>
        <w:adjustRightInd w:val="0"/>
        <w:ind w:leftChars="28" w:left="138" w:hangingChars="40" w:hanging="81"/>
        <w:jc w:val="center"/>
        <w:rPr>
          <w:rFonts w:ascii="ＭＳ ゴシック" w:eastAsia="ＭＳ ゴシック" w:hAnsi="ＭＳ ゴシック"/>
          <w:b/>
          <w:szCs w:val="21"/>
        </w:rPr>
      </w:pPr>
      <w:r w:rsidRPr="006541DA">
        <w:rPr>
          <w:rFonts w:ascii="ＭＳ ゴシック" w:eastAsia="ＭＳ ゴシック" w:hAnsi="ＭＳ ゴシック" w:cs="HG丸ｺﾞｼｯｸM-PRO" w:hint="eastAsia"/>
          <w:b/>
          <w:kern w:val="0"/>
          <w:szCs w:val="21"/>
        </w:rPr>
        <w:t>「</w:t>
      </w:r>
      <w:r w:rsidR="00F7298B" w:rsidRPr="006541DA">
        <w:rPr>
          <w:rFonts w:ascii="ＭＳ ゴシック" w:eastAsia="ＭＳ ゴシック" w:hAnsi="ＭＳ ゴシック" w:cs="HG丸ｺﾞｼｯｸM-PRO" w:hint="eastAsia"/>
          <w:b/>
          <w:kern w:val="0"/>
          <w:szCs w:val="21"/>
        </w:rPr>
        <w:t>IPA</w:t>
      </w:r>
      <w:r w:rsidR="00870EDA" w:rsidRPr="006541DA">
        <w:rPr>
          <w:rFonts w:ascii="ＭＳ ゴシック" w:eastAsia="ＭＳ ゴシック" w:hAnsi="ＭＳ ゴシック" w:cs="HG丸ｺﾞｼｯｸM-PRO" w:hint="eastAsia"/>
          <w:b/>
          <w:kern w:val="0"/>
          <w:szCs w:val="21"/>
        </w:rPr>
        <w:t>ポータルシステム保守業務</w:t>
      </w:r>
      <w:r w:rsidRPr="006541DA">
        <w:rPr>
          <w:rFonts w:ascii="ＭＳ ゴシック" w:eastAsia="ＭＳ ゴシック" w:hAnsi="ＭＳ ゴシック" w:cs="HG丸ｺﾞｼｯｸM-PRO" w:hint="eastAsia"/>
          <w:b/>
          <w:kern w:val="0"/>
          <w:szCs w:val="21"/>
        </w:rPr>
        <w:t>」</w:t>
      </w:r>
    </w:p>
    <w:p w14:paraId="2DE05527" w14:textId="77777777" w:rsidR="00E23932" w:rsidRPr="006541DA" w:rsidRDefault="00E23932" w:rsidP="00E23932">
      <w:pPr>
        <w:autoSpaceDE w:val="0"/>
        <w:autoSpaceDN w:val="0"/>
        <w:adjustRightInd w:val="0"/>
        <w:ind w:leftChars="28" w:left="138" w:hangingChars="40" w:hanging="81"/>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仕様書</w:t>
      </w:r>
    </w:p>
    <w:p w14:paraId="122F88D2" w14:textId="77777777" w:rsidR="00E23932" w:rsidRPr="006541DA" w:rsidRDefault="00E23932" w:rsidP="00E23932">
      <w:pPr>
        <w:autoSpaceDE w:val="0"/>
        <w:autoSpaceDN w:val="0"/>
        <w:adjustRightInd w:val="0"/>
        <w:ind w:leftChars="28" w:left="138" w:hangingChars="40" w:hanging="81"/>
        <w:jc w:val="center"/>
        <w:rPr>
          <w:rFonts w:ascii="ＭＳ ゴシック" w:eastAsia="ＭＳ ゴシック" w:hAnsi="ＭＳ ゴシック"/>
          <w:b/>
          <w:szCs w:val="21"/>
        </w:rPr>
      </w:pPr>
    </w:p>
    <w:p w14:paraId="44A096FD" w14:textId="77777777" w:rsidR="00E23932" w:rsidRPr="006541DA" w:rsidRDefault="00E23932" w:rsidP="00E23932">
      <w:pPr>
        <w:autoSpaceDE w:val="0"/>
        <w:autoSpaceDN w:val="0"/>
        <w:adjustRightInd w:val="0"/>
        <w:jc w:val="left"/>
        <w:rPr>
          <w:rFonts w:ascii="ＭＳ ゴシック" w:eastAsia="ＭＳ ゴシック" w:hAnsi="ＭＳ ゴシック" w:cs="HG丸ｺﾞｼｯｸM-PRO"/>
          <w:kern w:val="0"/>
          <w:szCs w:val="21"/>
        </w:rPr>
      </w:pPr>
    </w:p>
    <w:p w14:paraId="4906E69F" w14:textId="321AF8B1" w:rsidR="007B0EA7" w:rsidRPr="006541DA" w:rsidRDefault="007B0EA7" w:rsidP="007B0EA7">
      <w:pPr>
        <w:numPr>
          <w:ilvl w:val="0"/>
          <w:numId w:val="39"/>
        </w:numPr>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件名</w:t>
      </w:r>
      <w:r w:rsidRPr="006541DA">
        <w:rPr>
          <w:rFonts w:ascii="ＭＳ ゴシック" w:eastAsia="ＭＳ ゴシック" w:hAnsi="ＭＳ ゴシック" w:cs="HG丸ｺﾞｼｯｸM-PRO"/>
          <w:kern w:val="0"/>
          <w:szCs w:val="21"/>
        </w:rPr>
        <w:br/>
      </w:r>
      <w:r w:rsidRPr="006541DA">
        <w:rPr>
          <w:rFonts w:ascii="ＭＳ ゴシック" w:eastAsia="ＭＳ ゴシック" w:hAnsi="ＭＳ ゴシック" w:cs="HG丸ｺﾞｼｯｸM-PRO" w:hint="eastAsia"/>
          <w:kern w:val="0"/>
          <w:szCs w:val="21"/>
        </w:rPr>
        <w:t>「</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ポータルシステム保守業務」</w:t>
      </w:r>
    </w:p>
    <w:p w14:paraId="28CA3E73" w14:textId="77777777" w:rsidR="007B0EA7" w:rsidRPr="006541DA" w:rsidRDefault="007B0EA7" w:rsidP="007B0EA7">
      <w:pPr>
        <w:adjustRightInd w:val="0"/>
        <w:ind w:left="477"/>
        <w:jc w:val="left"/>
        <w:rPr>
          <w:rFonts w:ascii="ＭＳ ゴシック" w:eastAsia="ＭＳ ゴシック" w:hAnsi="ＭＳ ゴシック" w:cs="HG丸ｺﾞｼｯｸM-PRO"/>
          <w:kern w:val="0"/>
          <w:szCs w:val="21"/>
        </w:rPr>
      </w:pPr>
    </w:p>
    <w:p w14:paraId="71CA8FB3" w14:textId="77777777" w:rsidR="007B0EA7" w:rsidRPr="006541DA" w:rsidRDefault="007B0EA7" w:rsidP="007B0EA7">
      <w:pPr>
        <w:numPr>
          <w:ilvl w:val="0"/>
          <w:numId w:val="39"/>
        </w:numPr>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目的</w:t>
      </w:r>
    </w:p>
    <w:p w14:paraId="02F7C2A3" w14:textId="19D643E4" w:rsidR="007B0EA7" w:rsidRPr="006541DA" w:rsidRDefault="007B0EA7" w:rsidP="007B0EA7">
      <w:pPr>
        <w:ind w:leftChars="200" w:left="405"/>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現在、独立行政法人情報処理推進機構（以下「</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」という。）で運用している</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ポータルシステムを引き続き、安定稼働させるために各システムの保守サポートの継続を目的とする。</w:t>
      </w:r>
    </w:p>
    <w:p w14:paraId="75F29D63" w14:textId="77777777" w:rsidR="007B0EA7" w:rsidRPr="006541DA" w:rsidRDefault="007B0EA7" w:rsidP="007B0EA7">
      <w:pPr>
        <w:ind w:leftChars="200" w:left="405"/>
        <w:rPr>
          <w:rFonts w:ascii="ＭＳ ゴシック" w:eastAsia="ＭＳ ゴシック" w:hAnsi="ＭＳ ゴシック" w:cs="HG丸ｺﾞｼｯｸM-PRO"/>
          <w:kern w:val="0"/>
          <w:szCs w:val="21"/>
        </w:rPr>
      </w:pPr>
    </w:p>
    <w:p w14:paraId="778CC551" w14:textId="77777777" w:rsidR="007B0EA7" w:rsidRPr="006541DA" w:rsidRDefault="007B0EA7" w:rsidP="007B0EA7">
      <w:pPr>
        <w:numPr>
          <w:ilvl w:val="0"/>
          <w:numId w:val="39"/>
        </w:numPr>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保守サポート業務範囲</w:t>
      </w:r>
    </w:p>
    <w:tbl>
      <w:tblPr>
        <w:tblStyle w:val="10"/>
        <w:tblW w:w="9450" w:type="dxa"/>
        <w:tblInd w:w="468" w:type="dxa"/>
        <w:tblLook w:val="04A0" w:firstRow="1" w:lastRow="0" w:firstColumn="1" w:lastColumn="0" w:noHBand="0" w:noVBand="1"/>
      </w:tblPr>
      <w:tblGrid>
        <w:gridCol w:w="2192"/>
        <w:gridCol w:w="7258"/>
      </w:tblGrid>
      <w:tr w:rsidR="007B0EA7" w:rsidRPr="006541DA" w14:paraId="699A5FC1" w14:textId="77777777" w:rsidTr="00A5187D">
        <w:trPr>
          <w:trHeight w:val="466"/>
        </w:trPr>
        <w:tc>
          <w:tcPr>
            <w:tcW w:w="2192" w:type="dxa"/>
            <w:noWrap/>
          </w:tcPr>
          <w:p w14:paraId="6E7AA9FC" w14:textId="77777777" w:rsidR="007B0EA7" w:rsidRPr="006541DA" w:rsidRDefault="007B0EA7" w:rsidP="00A5187D">
            <w:pPr>
              <w:adjustRightInd w:val="0"/>
              <w:ind w:leftChars="28" w:left="138" w:hangingChars="40" w:hanging="81"/>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保守契約期間</w:t>
            </w:r>
          </w:p>
        </w:tc>
        <w:tc>
          <w:tcPr>
            <w:tcW w:w="7258" w:type="dxa"/>
          </w:tcPr>
          <w:p w14:paraId="72D82899"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hint="eastAsia"/>
                <w:szCs w:val="21"/>
              </w:rPr>
              <w:t>・20</w:t>
            </w:r>
            <w:r w:rsidRPr="006541DA">
              <w:rPr>
                <w:rFonts w:ascii="ＭＳ ゴシック" w:eastAsia="ＭＳ ゴシック" w:hAnsi="ＭＳ ゴシック"/>
                <w:szCs w:val="21"/>
              </w:rPr>
              <w:t>2</w:t>
            </w:r>
            <w:r w:rsidRPr="006541DA">
              <w:rPr>
                <w:rFonts w:ascii="ＭＳ ゴシック" w:eastAsia="ＭＳ ゴシック" w:hAnsi="ＭＳ ゴシック" w:hint="eastAsia"/>
                <w:szCs w:val="21"/>
              </w:rPr>
              <w:t>2年7月1日から20</w:t>
            </w:r>
            <w:r w:rsidRPr="006541DA">
              <w:rPr>
                <w:rFonts w:ascii="ＭＳ ゴシック" w:eastAsia="ＭＳ ゴシック" w:hAnsi="ＭＳ ゴシック"/>
                <w:szCs w:val="21"/>
              </w:rPr>
              <w:t>2</w:t>
            </w:r>
            <w:r w:rsidRPr="006541DA">
              <w:rPr>
                <w:rFonts w:ascii="ＭＳ ゴシック" w:eastAsia="ＭＳ ゴシック" w:hAnsi="ＭＳ ゴシック" w:hint="eastAsia"/>
                <w:szCs w:val="21"/>
              </w:rPr>
              <w:t>3年6月3</w:t>
            </w:r>
            <w:r w:rsidRPr="006541DA">
              <w:rPr>
                <w:rFonts w:ascii="ＭＳ ゴシック" w:eastAsia="ＭＳ ゴシック" w:hAnsi="ＭＳ ゴシック"/>
                <w:szCs w:val="21"/>
              </w:rPr>
              <w:t>0</w:t>
            </w:r>
            <w:r w:rsidRPr="006541DA">
              <w:rPr>
                <w:rFonts w:ascii="ＭＳ ゴシック" w:eastAsia="ＭＳ ゴシック" w:hAnsi="ＭＳ ゴシック" w:hint="eastAsia"/>
                <w:szCs w:val="21"/>
              </w:rPr>
              <w:t>日までの1年間</w:t>
            </w:r>
            <w:r w:rsidRPr="006541DA">
              <w:rPr>
                <w:rFonts w:ascii="ＭＳ ゴシック" w:eastAsia="ＭＳ ゴシック" w:hAnsi="ＭＳ ゴシック"/>
                <w:szCs w:val="21"/>
              </w:rPr>
              <w:br/>
            </w:r>
          </w:p>
        </w:tc>
      </w:tr>
      <w:tr w:rsidR="007B0EA7" w:rsidRPr="006541DA" w14:paraId="59075096" w14:textId="77777777" w:rsidTr="00A5187D">
        <w:trPr>
          <w:trHeight w:val="786"/>
        </w:trPr>
        <w:tc>
          <w:tcPr>
            <w:tcW w:w="2192" w:type="dxa"/>
            <w:noWrap/>
            <w:hideMark/>
          </w:tcPr>
          <w:p w14:paraId="625857C9" w14:textId="77777777" w:rsidR="007B0EA7" w:rsidRPr="006541DA" w:rsidRDefault="007B0EA7" w:rsidP="00A5187D">
            <w:pPr>
              <w:adjustRightInd w:val="0"/>
              <w:ind w:leftChars="28" w:left="138" w:hangingChars="40" w:hanging="81"/>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保守サポート体制</w:t>
            </w:r>
          </w:p>
        </w:tc>
        <w:tc>
          <w:tcPr>
            <w:tcW w:w="7258" w:type="dxa"/>
            <w:hideMark/>
          </w:tcPr>
          <w:p w14:paraId="722CB0B4"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・保守サポート対象に関する技術的な問合せ等を受け付ける保守窓口は、平日9時から18時の時間帯を含む受付と応答相当のサービスを提供すること。また、日本語によるコミュニケーションが可能なこと。</w:t>
            </w:r>
          </w:p>
          <w:p w14:paraId="3783DECE"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・システム停止などの重大障害については、365日24時間での受付と、受付から当日4時間以内でのオンサイト保守相当のサービスを提供すること。</w:t>
            </w:r>
          </w:p>
        </w:tc>
      </w:tr>
      <w:tr w:rsidR="007B0EA7" w:rsidRPr="006541DA" w14:paraId="41ABCE24" w14:textId="77777777" w:rsidTr="00A5187D">
        <w:trPr>
          <w:trHeight w:val="4963"/>
        </w:trPr>
        <w:tc>
          <w:tcPr>
            <w:tcW w:w="2192" w:type="dxa"/>
            <w:noWrap/>
            <w:hideMark/>
          </w:tcPr>
          <w:p w14:paraId="08AB7CD6" w14:textId="77777777" w:rsidR="007B0EA7" w:rsidRPr="006541DA" w:rsidRDefault="007B0EA7" w:rsidP="00A5187D">
            <w:pPr>
              <w:adjustRightInd w:val="0"/>
              <w:ind w:leftChars="28" w:left="138" w:hangingChars="40" w:hanging="81"/>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保守サポート要件</w:t>
            </w:r>
          </w:p>
        </w:tc>
        <w:tc>
          <w:tcPr>
            <w:tcW w:w="7258" w:type="dxa"/>
            <w:hideMark/>
          </w:tcPr>
          <w:p w14:paraId="35E0D843" w14:textId="65910555"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ポータルシステムの機能や構成、及び</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ポータルシステムに接続しているネットワーク環境を踏まえた、的確な保守サポートを提供すること。</w:t>
            </w:r>
          </w:p>
          <w:p w14:paraId="0DD556DD" w14:textId="07868B16"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・システムに係る問題で、操作マニュアル、運用マニュアル等により判別付かない事象が発生した場合、可能な限り速やかに、</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の運用管理担当者が対応できるレベルの情報を提供できる体制が整っていること。</w:t>
            </w:r>
          </w:p>
          <w:p w14:paraId="4C720B91"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・システムの問題に関し、問い合わせを受けた場合、管理表を作成し、対策の進捗状況を管理し、状況変化について随時報告すること。なお、問題が長期化する場合、定期的にその進捗状況を報告すること。</w:t>
            </w:r>
          </w:p>
          <w:p w14:paraId="4E3284C1" w14:textId="4F929279"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・サーバOSやアプリケーションソフトウェアへの更新プログラムを</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が適用する前に、更新プログラムの適用がシステムの動作に支障を来たさないことを確認する予定であるが、この問い合わせに対し、関連する情報を提供できること。</w:t>
            </w:r>
          </w:p>
          <w:p w14:paraId="031BBA1B" w14:textId="2E30E1E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の秘密情報が含まれるハードディスクやテープメディア等の記憶媒体を</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から持ち出す場合は、記憶媒体に保存されている機密データを完全に消去すること。</w:t>
            </w:r>
          </w:p>
          <w:p w14:paraId="59BF570D" w14:textId="6C047255"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・保守サポートの完了を報告する書面（具体的な様式は、協議により決定）を以下の納入期日までに提出すること。</w:t>
            </w:r>
          </w:p>
          <w:p w14:paraId="1C7B853D"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　　納入期限　　：2023年6月30日から7日以内</w:t>
            </w:r>
          </w:p>
          <w:p w14:paraId="49B334C6" w14:textId="77777777" w:rsidR="007B0EA7" w:rsidRPr="006541DA" w:rsidRDefault="007B0EA7" w:rsidP="00A5187D">
            <w:pPr>
              <w:adjustRightInd w:val="0"/>
              <w:ind w:leftChars="100" w:left="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　報告対象期間：2022年7月1日～2023年6月30日</w:t>
            </w:r>
          </w:p>
          <w:p w14:paraId="7AFC71EF"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p>
        </w:tc>
      </w:tr>
      <w:tr w:rsidR="007B0EA7" w:rsidRPr="006541DA" w14:paraId="24F59C1C" w14:textId="77777777" w:rsidTr="00A5187D">
        <w:trPr>
          <w:trHeight w:val="1748"/>
        </w:trPr>
        <w:tc>
          <w:tcPr>
            <w:tcW w:w="2192" w:type="dxa"/>
            <w:noWrap/>
            <w:hideMark/>
          </w:tcPr>
          <w:p w14:paraId="77101FB4" w14:textId="77777777" w:rsidR="007B0EA7" w:rsidRPr="006541DA" w:rsidRDefault="007B0EA7" w:rsidP="00A5187D">
            <w:pPr>
              <w:adjustRightInd w:val="0"/>
              <w:ind w:leftChars="28" w:left="138" w:hangingChars="40" w:hanging="81"/>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保守サポート対象</w:t>
            </w:r>
          </w:p>
        </w:tc>
        <w:tc>
          <w:tcPr>
            <w:tcW w:w="7258" w:type="dxa"/>
            <w:hideMark/>
          </w:tcPr>
          <w:p w14:paraId="409D3A6C"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・Microsoft</w:t>
            </w:r>
            <w:r w:rsidRPr="006541DA">
              <w:rPr>
                <w:rFonts w:ascii="ＭＳ ゴシック" w:eastAsia="ＭＳ ゴシック" w:hAnsi="ＭＳ ゴシック" w:cs="HG丸ｺﾞｼｯｸM-PRO"/>
                <w:kern w:val="0"/>
                <w:szCs w:val="21"/>
              </w:rPr>
              <w:t xml:space="preserve"> Windows</w:t>
            </w:r>
            <w:r w:rsidRPr="006541DA">
              <w:rPr>
                <w:rFonts w:ascii="ＭＳ ゴシック" w:eastAsia="ＭＳ ゴシック" w:hAnsi="ＭＳ ゴシック" w:cs="HG丸ｺﾞｼｯｸM-PRO" w:hint="eastAsia"/>
                <w:kern w:val="0"/>
                <w:szCs w:val="21"/>
              </w:rPr>
              <w:t xml:space="preserve"> </w:t>
            </w:r>
            <w:r w:rsidRPr="006541DA">
              <w:rPr>
                <w:rFonts w:ascii="ＭＳ ゴシック" w:eastAsia="ＭＳ ゴシック" w:hAnsi="ＭＳ ゴシック" w:cs="HG丸ｺﾞｼｯｸM-PRO"/>
                <w:kern w:val="0"/>
                <w:szCs w:val="21"/>
              </w:rPr>
              <w:t>Server 2019</w:t>
            </w:r>
            <w:r w:rsidRPr="006541DA">
              <w:rPr>
                <w:rFonts w:ascii="ＭＳ ゴシック" w:eastAsia="ＭＳ ゴシック" w:hAnsi="ＭＳ ゴシック" w:cs="HG丸ｺﾞｼｯｸM-PRO" w:hint="eastAsia"/>
                <w:kern w:val="0"/>
                <w:szCs w:val="21"/>
              </w:rPr>
              <w:t xml:space="preserve">　　　　　　 </w:t>
            </w:r>
            <w:r w:rsidRPr="006541DA">
              <w:rPr>
                <w:rFonts w:ascii="ＭＳ ゴシック" w:eastAsia="ＭＳ ゴシック" w:hAnsi="ＭＳ ゴシック" w:cs="HG丸ｺﾞｼｯｸM-PRO"/>
                <w:kern w:val="0"/>
                <w:szCs w:val="21"/>
              </w:rPr>
              <w:t>6</w:t>
            </w:r>
            <w:r w:rsidRPr="006541DA">
              <w:rPr>
                <w:rFonts w:ascii="ＭＳ ゴシック" w:eastAsia="ＭＳ ゴシック" w:hAnsi="ＭＳ ゴシック" w:cs="HG丸ｺﾞｼｯｸM-PRO" w:hint="eastAsia"/>
                <w:kern w:val="0"/>
                <w:szCs w:val="21"/>
              </w:rPr>
              <w:t>台</w:t>
            </w:r>
          </w:p>
          <w:p w14:paraId="6AD708CA"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kern w:val="0"/>
                <w:szCs w:val="21"/>
              </w:rPr>
              <w:t>ESET Endpoint Protection Standard</w:t>
            </w:r>
            <w:r w:rsidRPr="006541DA">
              <w:rPr>
                <w:rFonts w:ascii="ＭＳ ゴシック" w:eastAsia="ＭＳ ゴシック" w:hAnsi="ＭＳ ゴシック" w:cs="HG丸ｺﾞｼｯｸM-PRO" w:hint="eastAsia"/>
                <w:kern w:val="0"/>
                <w:szCs w:val="21"/>
              </w:rPr>
              <w:t xml:space="preserve">　　　 　</w:t>
            </w:r>
            <w:r w:rsidRPr="006541DA">
              <w:rPr>
                <w:rFonts w:ascii="ＭＳ ゴシック" w:eastAsia="ＭＳ ゴシック" w:hAnsi="ＭＳ ゴシック" w:cs="HG丸ｺﾞｼｯｸM-PRO"/>
                <w:kern w:val="0"/>
                <w:szCs w:val="21"/>
              </w:rPr>
              <w:t>6</w:t>
            </w:r>
            <w:r w:rsidRPr="006541DA">
              <w:rPr>
                <w:rFonts w:ascii="ＭＳ ゴシック" w:eastAsia="ＭＳ ゴシック" w:hAnsi="ＭＳ ゴシック" w:cs="HG丸ｺﾞｼｯｸM-PRO" w:hint="eastAsia"/>
                <w:kern w:val="0"/>
                <w:szCs w:val="21"/>
              </w:rPr>
              <w:t>台分</w:t>
            </w:r>
          </w:p>
          <w:p w14:paraId="56791921"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・Microsoft SharePoint Server</w:t>
            </w:r>
            <w:r w:rsidRPr="006541DA">
              <w:rPr>
                <w:rFonts w:ascii="ＭＳ ゴシック" w:eastAsia="ＭＳ ゴシック" w:hAnsi="ＭＳ ゴシック" w:cs="HG丸ｺﾞｼｯｸM-PRO"/>
                <w:kern w:val="0"/>
                <w:szCs w:val="21"/>
              </w:rPr>
              <w:t xml:space="preserve"> 2019</w:t>
            </w:r>
            <w:r w:rsidRPr="006541DA">
              <w:rPr>
                <w:rFonts w:ascii="ＭＳ ゴシック" w:eastAsia="ＭＳ ゴシック" w:hAnsi="ＭＳ ゴシック" w:cs="HG丸ｺﾞｼｯｸM-PRO" w:hint="eastAsia"/>
                <w:kern w:val="0"/>
                <w:szCs w:val="21"/>
              </w:rPr>
              <w:t xml:space="preserve">　　　　　1台</w:t>
            </w:r>
          </w:p>
          <w:p w14:paraId="7EC5E89E"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kern w:val="0"/>
                <w:szCs w:val="21"/>
              </w:rPr>
              <w:t>Microsoft SQL Server2019</w:t>
            </w:r>
            <w:r w:rsidRPr="006541DA">
              <w:rPr>
                <w:rFonts w:ascii="ＭＳ ゴシック" w:eastAsia="ＭＳ ゴシック" w:hAnsi="ＭＳ ゴシック" w:cs="HG丸ｺﾞｼｯｸM-PRO" w:hint="eastAsia"/>
                <w:kern w:val="0"/>
                <w:szCs w:val="21"/>
              </w:rPr>
              <w:t xml:space="preserve">　　　　　　　　　1台</w:t>
            </w:r>
          </w:p>
          <w:p w14:paraId="0979E93E"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kern w:val="0"/>
                <w:szCs w:val="21"/>
              </w:rPr>
              <w:t>LanScopeCat</w:t>
            </w:r>
            <w:r w:rsidRPr="006541DA">
              <w:rPr>
                <w:rFonts w:ascii="ＭＳ ゴシック" w:eastAsia="ＭＳ ゴシック" w:hAnsi="ＭＳ ゴシック" w:cs="HG丸ｺﾞｼｯｸM-PRO" w:hint="eastAsia"/>
                <w:kern w:val="0"/>
                <w:szCs w:val="21"/>
              </w:rPr>
              <w:t xml:space="preserve">　　　　　　　　　　　　　　　 1台</w:t>
            </w:r>
          </w:p>
        </w:tc>
      </w:tr>
      <w:tr w:rsidR="007B0EA7" w:rsidRPr="006541DA" w14:paraId="1FA8DBA0" w14:textId="77777777" w:rsidTr="00A5187D">
        <w:trPr>
          <w:trHeight w:val="753"/>
        </w:trPr>
        <w:tc>
          <w:tcPr>
            <w:tcW w:w="2192" w:type="dxa"/>
            <w:noWrap/>
            <w:hideMark/>
          </w:tcPr>
          <w:p w14:paraId="7D729491" w14:textId="77777777" w:rsidR="007B0EA7" w:rsidRPr="006541DA" w:rsidRDefault="007B0EA7" w:rsidP="00A5187D">
            <w:pPr>
              <w:adjustRightInd w:val="0"/>
              <w:ind w:leftChars="28" w:left="138" w:hangingChars="40" w:hanging="81"/>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業務執行体制要件</w:t>
            </w:r>
          </w:p>
        </w:tc>
        <w:tc>
          <w:tcPr>
            <w:tcW w:w="7258" w:type="dxa"/>
            <w:hideMark/>
          </w:tcPr>
          <w:p w14:paraId="2FBA79EF"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・保守サポート対象に対する知見を有する者を含んだ体制で実施すること。</w:t>
            </w:r>
          </w:p>
          <w:p w14:paraId="1FE49806" w14:textId="77777777" w:rsidR="007B0EA7" w:rsidRPr="006541DA" w:rsidRDefault="007B0EA7" w:rsidP="00A5187D">
            <w:pPr>
              <w:adjustRightInd w:val="0"/>
              <w:ind w:left="202" w:hangingChars="100" w:hanging="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・契約開始日には運用状況を把握した保守サポートが可能なこと。</w:t>
            </w:r>
          </w:p>
        </w:tc>
      </w:tr>
    </w:tbl>
    <w:p w14:paraId="2BFE3A81" w14:textId="382EBA2A" w:rsidR="007B0EA7" w:rsidRPr="006541DA" w:rsidRDefault="00DA6FDE" w:rsidP="007B0EA7">
      <w:pPr>
        <w:widowControl/>
        <w:jc w:val="left"/>
        <w:rPr>
          <w:rFonts w:ascii="ＭＳ ゴシック" w:eastAsia="ＭＳ ゴシック" w:hAnsi="ＭＳ ゴシック" w:cs="ＭＳ Ｐゴシック"/>
          <w:szCs w:val="21"/>
        </w:rPr>
      </w:pPr>
      <w:bookmarkStart w:id="3" w:name="_Hlk106269392"/>
      <w:r w:rsidRPr="006541DA">
        <w:rPr>
          <w:rFonts w:ascii="ＭＳ ゴシック" w:eastAsia="ＭＳ ゴシック" w:hAnsi="ＭＳ ゴシック" w:cs="ＭＳ Ｐゴシック" w:hint="eastAsia"/>
          <w:szCs w:val="21"/>
        </w:rPr>
        <w:t xml:space="preserve">　　　※契約期間中のソフトウェア利用に必要なライセンス費用等も本件に含むものとする。</w:t>
      </w:r>
    </w:p>
    <w:bookmarkEnd w:id="3"/>
    <w:p w14:paraId="08E4712C" w14:textId="77777777" w:rsidR="00DA6FDE" w:rsidRPr="006541DA" w:rsidRDefault="00DA6FDE" w:rsidP="007B0EA7">
      <w:pPr>
        <w:widowControl/>
        <w:jc w:val="left"/>
        <w:rPr>
          <w:rFonts w:ascii="ＭＳ ゴシック" w:eastAsia="ＭＳ ゴシック" w:hAnsi="ＭＳ ゴシック" w:cs="ＭＳ Ｐゴシック"/>
          <w:szCs w:val="21"/>
        </w:rPr>
      </w:pPr>
    </w:p>
    <w:p w14:paraId="5317353D" w14:textId="77777777" w:rsidR="007B0EA7" w:rsidRPr="006541DA" w:rsidRDefault="007B0EA7" w:rsidP="007B0EA7">
      <w:pPr>
        <w:pStyle w:val="afa"/>
        <w:widowControl/>
        <w:numPr>
          <w:ilvl w:val="0"/>
          <w:numId w:val="39"/>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情報セキュリティに関する要件</w:t>
      </w:r>
    </w:p>
    <w:p w14:paraId="3C623EDA" w14:textId="77777777"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本業務の過程で収集・作成する情報は、本業務の目的の他に利用しないこと。但し、本業務の開始以前に公開情報となっていたものについては除く。</w:t>
      </w:r>
    </w:p>
    <w:p w14:paraId="2011F4EF" w14:textId="77777777"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個人情報の取り扱いに留意し、本業務の過程で収集・作成する情報に対して、情報漏えい防止対策や情報の暗号化、脆弱性への対応、意図せざる変更が加えられない対策など適切に情報セキュリティ対策を実施すること。</w:t>
      </w:r>
    </w:p>
    <w:p w14:paraId="6BEE3017" w14:textId="3C907630"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hint="eastAsia"/>
          <w:szCs w:val="21"/>
        </w:rPr>
        <w:t>本業務の</w:t>
      </w:r>
      <w:r w:rsidRPr="006541DA">
        <w:rPr>
          <w:rFonts w:ascii="ＭＳ ゴシック" w:eastAsia="ＭＳ ゴシック" w:hAnsi="ＭＳ ゴシック" w:cs="ＭＳ Ｐゴシック" w:hint="eastAsia"/>
          <w:szCs w:val="21"/>
        </w:rPr>
        <w:t>実施体制を、業務開始までに</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に説明し、承諾を得ること。また、</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が必要と認めた場合、資本関係・役員等の情報など請負者に関する情報提供を行うこと。</w:t>
      </w:r>
    </w:p>
    <w:p w14:paraId="2BB7D632" w14:textId="0D12F21F"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本業務において情報セキュリティインシデントが発生した場合、</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の指示に基づき適切に対応すること。</w:t>
      </w:r>
    </w:p>
    <w:p w14:paraId="46A10F1C" w14:textId="5354EFB8"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本業務に係る保護すべき情報は適切な暗号化など、安全な方法で受け渡しをすること。また、契約中／契約終了後の如何に依らず、一時的に</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から提示する未公開情報や個人情報等は、不要になった段階で適切に削除するとともに、</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に確認を取ること。</w:t>
      </w:r>
    </w:p>
    <w:p w14:paraId="2BCD81EF" w14:textId="77777777"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請負者の情報セキュリティ対策の履行状況を確認する必要が生じた場合、対応すること。</w:t>
      </w:r>
    </w:p>
    <w:p w14:paraId="05FE82B9" w14:textId="7C7D39E9"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請負者の情報セキュリティ対策が不十分であることが判明した場合、</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と調整し、適切に対処すること。</w:t>
      </w:r>
    </w:p>
    <w:p w14:paraId="0FE99EF8" w14:textId="77777777" w:rsidR="007B0EA7" w:rsidRPr="006541DA" w:rsidRDefault="007B0EA7" w:rsidP="007B0EA7">
      <w:pPr>
        <w:pStyle w:val="afa"/>
        <w:widowControl/>
        <w:numPr>
          <w:ilvl w:val="1"/>
          <w:numId w:val="31"/>
        </w:numPr>
        <w:ind w:leftChars="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請負者の資本関係・役員等の情報、委託事業の実施場所、委託事業従事者の所属・専門性（情報セキュリティに係る資格・研修実績等）・実績及び国籍に関する情報を提供すること。</w:t>
      </w:r>
    </w:p>
    <w:p w14:paraId="10844692" w14:textId="6B239834"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本業務の一部を別の事業者に再委託する場合、再委託することにより生じる脅威に対して情報セキュリティが十分に確保されるように上記</w:t>
      </w:r>
      <w:r w:rsidRPr="006541DA">
        <w:rPr>
          <w:rFonts w:ascii="ＭＳ ゴシック" w:eastAsia="ＭＳ ゴシック" w:hAnsi="ＭＳ ゴシック" w:cs="ＭＳ Ｐゴシック"/>
          <w:szCs w:val="21"/>
        </w:rPr>
        <w:t>a.</w:t>
      </w:r>
      <w:r w:rsidRPr="006541DA">
        <w:rPr>
          <w:rFonts w:ascii="ＭＳ ゴシック" w:eastAsia="ＭＳ ゴシック" w:hAnsi="ＭＳ ゴシック" w:cs="ＭＳ Ｐゴシック" w:hint="eastAsia"/>
          <w:szCs w:val="21"/>
        </w:rPr>
        <w:t>～h</w:t>
      </w:r>
      <w:r w:rsidRPr="006541DA">
        <w:rPr>
          <w:rFonts w:ascii="ＭＳ ゴシック" w:eastAsia="ＭＳ ゴシック" w:hAnsi="ＭＳ ゴシック" w:cs="ＭＳ Ｐゴシック"/>
          <w:szCs w:val="21"/>
        </w:rPr>
        <w:t>.</w:t>
      </w:r>
      <w:r w:rsidRPr="006541DA">
        <w:rPr>
          <w:rFonts w:ascii="ＭＳ ゴシック" w:eastAsia="ＭＳ ゴシック" w:hAnsi="ＭＳ ゴシック" w:cs="ＭＳ Ｐゴシック" w:hint="eastAsia"/>
          <w:szCs w:val="21"/>
        </w:rPr>
        <w:t>の措置の実施を契約等により再委託先に担保させ、再委託先の情報セキュリティ対策の実施状況を確認の上で</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の承認を得ること。</w:t>
      </w:r>
    </w:p>
    <w:p w14:paraId="3D94048A" w14:textId="77777777" w:rsidR="007B0EA7" w:rsidRPr="006541DA" w:rsidRDefault="007B0EA7" w:rsidP="007B0EA7">
      <w:pPr>
        <w:ind w:rightChars="-64" w:right="-130"/>
        <w:jc w:val="right"/>
        <w:rPr>
          <w:rFonts w:ascii="ＭＳ ゴシック" w:eastAsia="ＭＳ ゴシック" w:hAnsi="ＭＳ ゴシック"/>
          <w:kern w:val="0"/>
          <w:szCs w:val="21"/>
        </w:rPr>
      </w:pPr>
    </w:p>
    <w:p w14:paraId="2F4A89C2" w14:textId="6F98D380" w:rsidR="00E23932" w:rsidRPr="006541DA" w:rsidRDefault="00515AE8" w:rsidP="00313CC8">
      <w:pPr>
        <w:pStyle w:val="afa"/>
        <w:widowControl/>
        <w:numPr>
          <w:ilvl w:val="0"/>
          <w:numId w:val="39"/>
        </w:numPr>
        <w:ind w:leftChars="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情報管理体制</w:t>
      </w:r>
    </w:p>
    <w:p w14:paraId="26040DCB" w14:textId="61A15870" w:rsidR="00515AE8" w:rsidRPr="006541DA" w:rsidRDefault="00515AE8" w:rsidP="00313CC8">
      <w:pPr>
        <w:pStyle w:val="afa"/>
        <w:widowControl/>
        <w:numPr>
          <w:ilvl w:val="0"/>
          <w:numId w:val="40"/>
        </w:numPr>
        <w:ind w:leftChars="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情報管理体制</w:t>
      </w:r>
    </w:p>
    <w:p w14:paraId="0491E437" w14:textId="5D30ACA7" w:rsidR="00515AE8" w:rsidRPr="006541DA" w:rsidRDefault="00515AE8" w:rsidP="00412D37">
      <w:pPr>
        <w:autoSpaceDE w:val="0"/>
        <w:autoSpaceDN w:val="0"/>
        <w:adjustRightInd w:val="0"/>
        <w:ind w:leftChars="404" w:left="818"/>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①受注者は本業務で知り得た情報を適切に管理するため、次の履行体制を確保し、発注者に対し「情報セキュリティを確保するための体制を定めた書面「情報管理体制図</w:t>
      </w:r>
      <w:r w:rsidR="003144C9" w:rsidRPr="006541DA">
        <w:rPr>
          <w:rFonts w:ascii="ＭＳ ゴシック" w:eastAsia="ＭＳ ゴシック" w:hAnsi="ＭＳ ゴシック" w:cs="HG丸ｺﾞｼｯｸM-PRO" w:hint="eastAsia"/>
          <w:kern w:val="0"/>
          <w:szCs w:val="21"/>
        </w:rPr>
        <w:t>（</w:t>
      </w:r>
      <w:r w:rsidR="002D376E" w:rsidRPr="006541DA">
        <w:rPr>
          <w:rFonts w:ascii="ＭＳ ゴシック" w:eastAsia="ＭＳ ゴシック" w:hAnsi="ＭＳ ゴシック" w:cs="HG丸ｺﾞｼｯｸM-PRO" w:hint="eastAsia"/>
          <w:kern w:val="0"/>
          <w:szCs w:val="21"/>
        </w:rPr>
        <w:t>別紙1</w:t>
      </w:r>
      <w:r w:rsidR="003144C9"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」」及び「情報取扱者名簿</w:t>
      </w:r>
      <w:r w:rsidR="003144C9" w:rsidRPr="006541DA">
        <w:rPr>
          <w:rFonts w:ascii="ＭＳ ゴシック" w:eastAsia="ＭＳ ゴシック" w:hAnsi="ＭＳ ゴシック" w:cs="HG丸ｺﾞｼｯｸM-PRO" w:hint="eastAsia"/>
          <w:kern w:val="0"/>
          <w:szCs w:val="21"/>
        </w:rPr>
        <w:t>（</w:t>
      </w:r>
      <w:r w:rsidR="002D376E" w:rsidRPr="006541DA">
        <w:rPr>
          <w:rFonts w:ascii="ＭＳ ゴシック" w:eastAsia="ＭＳ ゴシック" w:hAnsi="ＭＳ ゴシック" w:cs="HG丸ｺﾞｼｯｸM-PRO" w:hint="eastAsia"/>
          <w:kern w:val="0"/>
          <w:szCs w:val="21"/>
        </w:rPr>
        <w:t>別紙2</w:t>
      </w:r>
      <w:r w:rsidR="003144C9"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6BECBFAF" w14:textId="77777777" w:rsidR="00515AE8" w:rsidRPr="006541DA" w:rsidRDefault="00515AE8" w:rsidP="00412D37">
      <w:pPr>
        <w:autoSpaceDE w:val="0"/>
        <w:autoSpaceDN w:val="0"/>
        <w:adjustRightInd w:val="0"/>
        <w:ind w:leftChars="404" w:left="818"/>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（確保すべき履行体制）</w:t>
      </w:r>
    </w:p>
    <w:p w14:paraId="74829522" w14:textId="4F92E6C5" w:rsidR="00515AE8" w:rsidRPr="006541DA" w:rsidRDefault="00515AE8" w:rsidP="00412D37">
      <w:pPr>
        <w:autoSpaceDE w:val="0"/>
        <w:autoSpaceDN w:val="0"/>
        <w:adjustRightInd w:val="0"/>
        <w:ind w:leftChars="404" w:left="818"/>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　契約を履行する一環として契約相手方が収集、整理、作成等した一切の情報が、</w:t>
      </w:r>
      <w:r w:rsidR="00F7298B" w:rsidRPr="006541DA">
        <w:rPr>
          <w:rFonts w:ascii="ＭＳ ゴシック" w:eastAsia="ＭＳ ゴシック" w:hAnsi="ＭＳ ゴシック" w:cs="HG丸ｺﾞｼｯｸM-PRO" w:hint="eastAsia"/>
          <w:kern w:val="0"/>
          <w:szCs w:val="21"/>
        </w:rPr>
        <w:t>IPAIPA</w:t>
      </w:r>
      <w:r w:rsidRPr="006541DA">
        <w:rPr>
          <w:rFonts w:ascii="ＭＳ ゴシック" w:eastAsia="ＭＳ ゴシック" w:hAnsi="ＭＳ ゴシック" w:cs="HG丸ｺﾞｼｯｸM-PRO" w:hint="eastAsia"/>
          <w:kern w:val="0"/>
          <w:szCs w:val="21"/>
        </w:rPr>
        <w:t>が保護を要さないと確認するまでは、情報取扱者名簿に記載のある者以外に伝達又は漏えいされないことを保証する履行体制を有していること。</w:t>
      </w:r>
    </w:p>
    <w:p w14:paraId="298E3F38" w14:textId="77777777" w:rsidR="00515AE8" w:rsidRPr="006541DA" w:rsidRDefault="00515AE8" w:rsidP="00412D37">
      <w:pPr>
        <w:autoSpaceDE w:val="0"/>
        <w:autoSpaceDN w:val="0"/>
        <w:adjustRightInd w:val="0"/>
        <w:ind w:leftChars="404" w:left="818"/>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②本業務で知り得た一切の情報について、情報取扱者以外の者に開示又は漏えいしてはならないものとする。ただし、担当部門の承認を得た場合は、この限りではない。</w:t>
      </w:r>
    </w:p>
    <w:p w14:paraId="3DE7489E" w14:textId="77777777" w:rsidR="00515AE8" w:rsidRPr="006541DA" w:rsidRDefault="00515AE8" w:rsidP="00412D37">
      <w:pPr>
        <w:autoSpaceDE w:val="0"/>
        <w:autoSpaceDN w:val="0"/>
        <w:adjustRightInd w:val="0"/>
        <w:ind w:leftChars="408" w:left="826"/>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③①の情報セキュリティを確保するための体制を定めた書面又は情報取扱者名簿に変更がある場合は、予め担当部門へ届出を行い、同意を得なければならない。</w:t>
      </w:r>
    </w:p>
    <w:p w14:paraId="781B9232" w14:textId="3BA9282B" w:rsidR="00515AE8" w:rsidRPr="006541DA" w:rsidRDefault="00515AE8" w:rsidP="00313CC8">
      <w:pPr>
        <w:pStyle w:val="afa"/>
        <w:widowControl/>
        <w:numPr>
          <w:ilvl w:val="0"/>
          <w:numId w:val="40"/>
        </w:numPr>
        <w:ind w:leftChars="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履行完了後の情報の取扱い</w:t>
      </w:r>
    </w:p>
    <w:p w14:paraId="5993A9E5" w14:textId="4C7D37EB" w:rsidR="00E23932" w:rsidRPr="006541DA" w:rsidRDefault="00515AE8" w:rsidP="00412D37">
      <w:pPr>
        <w:autoSpaceDE w:val="0"/>
        <w:autoSpaceDN w:val="0"/>
        <w:adjustRightInd w:val="0"/>
        <w:ind w:leftChars="408" w:left="826"/>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　</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から提供した資料又は</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が指定した資料の取扱い（返却・削除等）については、担当職員の指示に従うこと。業務日誌を始めとする経理処理に関する資料については適切に保管すること。</w:t>
      </w:r>
    </w:p>
    <w:p w14:paraId="17DC60E8" w14:textId="77777777" w:rsidR="00515AE8" w:rsidRPr="006541DA" w:rsidRDefault="00515AE8" w:rsidP="00E23932">
      <w:pPr>
        <w:autoSpaceDE w:val="0"/>
        <w:autoSpaceDN w:val="0"/>
        <w:adjustRightInd w:val="0"/>
        <w:jc w:val="left"/>
        <w:rPr>
          <w:rFonts w:ascii="ＭＳ ゴシック" w:eastAsia="ＭＳ ゴシック" w:hAnsi="ＭＳ ゴシック" w:cs="HG丸ｺﾞｼｯｸM-PRO"/>
          <w:kern w:val="0"/>
          <w:szCs w:val="21"/>
        </w:rPr>
      </w:pPr>
    </w:p>
    <w:p w14:paraId="10E9AEE7" w14:textId="77777777" w:rsidR="00E23932" w:rsidRPr="006541DA" w:rsidRDefault="00E23932" w:rsidP="00E23932">
      <w:pPr>
        <w:rPr>
          <w:rFonts w:ascii="ＭＳ ゴシック" w:eastAsia="ＭＳ ゴシック" w:hAnsi="ＭＳ ゴシック"/>
          <w:szCs w:val="21"/>
        </w:rPr>
      </w:pPr>
      <w:r w:rsidRPr="006541DA">
        <w:rPr>
          <w:rFonts w:ascii="ＭＳ ゴシック" w:eastAsia="ＭＳ ゴシック" w:hAnsi="ＭＳ ゴシック" w:hint="eastAsia"/>
          <w:szCs w:val="21"/>
        </w:rPr>
        <w:t>※ 詳細については、公募要領3.(1)</w:t>
      </w:r>
      <w:r w:rsidRPr="006541DA">
        <w:rPr>
          <w:rFonts w:ascii="ＭＳ ゴシック" w:eastAsia="ＭＳ ゴシック" w:hAnsi="ＭＳ ゴシック" w:cs="Arial" w:hint="eastAsia"/>
          <w:szCs w:val="21"/>
        </w:rPr>
        <w:t>担当部署</w:t>
      </w:r>
      <w:r w:rsidRPr="006541DA">
        <w:rPr>
          <w:rFonts w:ascii="ＭＳ ゴシック" w:eastAsia="ＭＳ ゴシック" w:hAnsi="ＭＳ ゴシック" w:hint="eastAsia"/>
          <w:szCs w:val="21"/>
        </w:rPr>
        <w:t>へ別途お問い合わせください。</w:t>
      </w:r>
    </w:p>
    <w:p w14:paraId="6FE79F4B" w14:textId="77777777" w:rsidR="00E23932" w:rsidRPr="006541DA" w:rsidRDefault="00E23932" w:rsidP="00E23932">
      <w:pPr>
        <w:pStyle w:val="afa"/>
        <w:widowControl/>
        <w:ind w:leftChars="0" w:left="360"/>
        <w:jc w:val="left"/>
        <w:rPr>
          <w:rFonts w:ascii="ＭＳ ゴシック" w:eastAsia="ＭＳ ゴシック" w:hAnsi="ＭＳ ゴシック"/>
        </w:rPr>
      </w:pPr>
    </w:p>
    <w:p w14:paraId="23D6F61C" w14:textId="77777777" w:rsidR="00E23932" w:rsidRPr="006541DA" w:rsidRDefault="00E23932" w:rsidP="00E23932">
      <w:pPr>
        <w:pStyle w:val="afa"/>
        <w:widowControl/>
        <w:ind w:leftChars="0" w:left="360"/>
        <w:jc w:val="left"/>
        <w:rPr>
          <w:rFonts w:ascii="ＭＳ ゴシック" w:eastAsia="ＭＳ ゴシック" w:hAnsi="ＭＳ ゴシック"/>
        </w:rPr>
      </w:pPr>
    </w:p>
    <w:p w14:paraId="08AC5F60" w14:textId="77777777" w:rsidR="00E23932" w:rsidRPr="006541DA" w:rsidRDefault="00E23932" w:rsidP="00E23932">
      <w:pPr>
        <w:pStyle w:val="afa"/>
        <w:ind w:left="810"/>
        <w:jc w:val="right"/>
        <w:rPr>
          <w:rFonts w:ascii="ＭＳ ゴシック" w:eastAsia="ＭＳ ゴシック" w:hAnsi="ＭＳ ゴシック"/>
        </w:rPr>
      </w:pPr>
      <w:r w:rsidRPr="006541DA">
        <w:rPr>
          <w:rFonts w:ascii="ＭＳ ゴシック" w:eastAsia="ＭＳ ゴシック" w:hAnsi="ＭＳ ゴシック" w:hint="eastAsia"/>
          <w:kern w:val="0"/>
        </w:rPr>
        <w:t>以上</w:t>
      </w:r>
    </w:p>
    <w:p w14:paraId="5686A4A3" w14:textId="167CC2C6" w:rsidR="00590C49" w:rsidRPr="006541DA" w:rsidRDefault="00590C49">
      <w:pPr>
        <w:widowControl/>
        <w:jc w:val="left"/>
        <w:rPr>
          <w:rFonts w:ascii="ＭＳ ゴシック" w:eastAsia="ＭＳ ゴシック" w:hAnsi="ＭＳ ゴシック"/>
          <w:szCs w:val="21"/>
        </w:rPr>
      </w:pPr>
      <w:r w:rsidRPr="006541DA">
        <w:rPr>
          <w:rFonts w:ascii="ＭＳ ゴシック" w:eastAsia="ＭＳ ゴシック" w:hAnsi="ＭＳ ゴシック"/>
          <w:szCs w:val="21"/>
        </w:rPr>
        <w:br w:type="page"/>
      </w:r>
    </w:p>
    <w:p w14:paraId="71959AEA" w14:textId="2F874D21" w:rsidR="002D376E" w:rsidRPr="006541DA" w:rsidRDefault="002D376E" w:rsidP="002D376E">
      <w:pPr>
        <w:jc w:val="right"/>
        <w:rPr>
          <w:rFonts w:ascii="ＭＳ ゴシック" w:eastAsia="ＭＳ ゴシック" w:hAnsi="ＭＳ ゴシック"/>
        </w:rPr>
      </w:pPr>
      <w:r w:rsidRPr="006541DA">
        <w:rPr>
          <w:rFonts w:ascii="ＭＳ ゴシック" w:eastAsia="ＭＳ ゴシック" w:hAnsi="ＭＳ ゴシック" w:hint="eastAsia"/>
        </w:rPr>
        <w:t>【別紙1</w:t>
      </w:r>
      <w:r w:rsidRPr="006541DA">
        <w:rPr>
          <w:rFonts w:ascii="ＭＳ ゴシック" w:eastAsia="ＭＳ ゴシック" w:hAnsi="ＭＳ ゴシック"/>
        </w:rPr>
        <w:t>】</w:t>
      </w:r>
    </w:p>
    <w:p w14:paraId="136500AA" w14:textId="77777777" w:rsidR="002D376E" w:rsidRPr="006541DA" w:rsidRDefault="002D376E" w:rsidP="002D376E">
      <w:pPr>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情報取扱者名簿</w:t>
      </w:r>
    </w:p>
    <w:p w14:paraId="24D744C3" w14:textId="77777777" w:rsidR="002D376E" w:rsidRPr="006541DA" w:rsidRDefault="002D376E" w:rsidP="002D376E">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7298B" w:rsidRPr="006541DA" w14:paraId="587FA54C" w14:textId="77777777" w:rsidTr="00F7298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5BFDC"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E3EA7"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16"/>
                <w:szCs w:val="16"/>
              </w:rPr>
              <w:t>(しめい)</w:t>
            </w:r>
          </w:p>
          <w:p w14:paraId="4DC65D84"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FE6A6B"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56011"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333CE"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7588E"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BCF695" w14:textId="77777777" w:rsidR="002D376E" w:rsidRPr="006541DA" w:rsidRDefault="002D376E" w:rsidP="00F7298B">
            <w:pPr>
              <w:widowControl/>
              <w:jc w:val="center"/>
              <w:rPr>
                <w:rFonts w:ascii="ＭＳ ゴシック" w:eastAsia="ＭＳ ゴシック" w:hAnsi="ＭＳ ゴシック"/>
                <w:sz w:val="20"/>
                <w:szCs w:val="20"/>
              </w:rPr>
            </w:pPr>
            <w:r w:rsidRPr="006541DA">
              <w:rPr>
                <w:rFonts w:ascii="ＭＳ ゴシック" w:eastAsia="ＭＳ ゴシック" w:hAnsi="ＭＳ ゴシック" w:hint="eastAsia"/>
                <w:sz w:val="20"/>
                <w:szCs w:val="20"/>
              </w:rPr>
              <w:t>パスポート番号</w:t>
            </w:r>
          </w:p>
          <w:p w14:paraId="1F4C9869"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及び国籍（※４）</w:t>
            </w:r>
          </w:p>
        </w:tc>
      </w:tr>
      <w:tr w:rsidR="00F7298B" w:rsidRPr="006541DA" w14:paraId="64B459A2" w14:textId="77777777" w:rsidTr="00F7298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F53472"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9B91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6F036D"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30C12"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52CD1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935D7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7649FB"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0101F0"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F7298B" w:rsidRPr="006541DA" w14:paraId="020C9888" w14:textId="77777777" w:rsidTr="00F7298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F8905"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8779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3159A3"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48A45F"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6A868"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753B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3FE61"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2BA29"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F7298B" w:rsidRPr="006541DA" w14:paraId="70722155" w14:textId="77777777" w:rsidTr="00F7298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8444085" w14:textId="77777777" w:rsidR="002D376E" w:rsidRPr="006541DA" w:rsidRDefault="002D376E" w:rsidP="00F7298B">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6C011E"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39B5D"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C12DB"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C2DC1"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428E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2971D"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C01E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F7298B" w:rsidRPr="006541DA" w14:paraId="3A6C84D9" w14:textId="77777777" w:rsidTr="00F7298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5A3F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08F73"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2C229F"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DA58"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1D3EB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C60D3"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B7736"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9367E"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F7298B" w:rsidRPr="006541DA" w14:paraId="574BACF5" w14:textId="77777777" w:rsidTr="00F7298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0314315" w14:textId="77777777" w:rsidR="002D376E" w:rsidRPr="006541DA" w:rsidRDefault="002D376E" w:rsidP="00F7298B">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77D0F"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568D0"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82CE87"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39D826"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6121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169A7"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F0F53"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2D376E" w:rsidRPr="006541DA" w14:paraId="38033EB4" w14:textId="77777777" w:rsidTr="00F7298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709A0"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8F1B4"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DD512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7FC31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C862D"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43BFE"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E82B2"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8D794"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bl>
    <w:p w14:paraId="6F89557B" w14:textId="77777777" w:rsidR="002D376E" w:rsidRPr="006541DA" w:rsidRDefault="002D376E" w:rsidP="002D376E">
      <w:pPr>
        <w:ind w:right="202"/>
        <w:jc w:val="right"/>
        <w:rPr>
          <w:rFonts w:ascii="ＭＳ ゴシック" w:eastAsia="ＭＳ ゴシック" w:hAnsi="ＭＳ ゴシック"/>
          <w:szCs w:val="21"/>
        </w:rPr>
      </w:pPr>
    </w:p>
    <w:p w14:paraId="02A14493" w14:textId="77777777" w:rsidR="002D376E" w:rsidRPr="006541DA" w:rsidRDefault="002D376E" w:rsidP="002D376E">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（※１）受託事業者としての情報取扱の全ての責任を有する者。必ず明記すること。</w:t>
      </w:r>
    </w:p>
    <w:p w14:paraId="7FD07CA9" w14:textId="77777777" w:rsidR="002D376E" w:rsidRPr="006541DA" w:rsidRDefault="002D376E" w:rsidP="002D376E">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7C4B679D" w14:textId="77777777" w:rsidR="002D376E" w:rsidRPr="006541DA" w:rsidRDefault="002D376E" w:rsidP="002D376E">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（※３）本委託業務の遂行にあたって保護すべき情報を取り扱う可能性のある者。</w:t>
      </w:r>
    </w:p>
    <w:p w14:paraId="73D2EB7E" w14:textId="77777777" w:rsidR="002D376E" w:rsidRPr="006541DA" w:rsidRDefault="002D376E" w:rsidP="002D376E">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7DA12B8B" w14:textId="77777777" w:rsidR="002D376E" w:rsidRPr="006541DA" w:rsidRDefault="002D376E" w:rsidP="002D376E">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2B106D8E" w14:textId="77777777" w:rsidR="002D376E" w:rsidRPr="006541DA" w:rsidRDefault="002D376E" w:rsidP="002D376E">
      <w:pPr>
        <w:widowControl/>
        <w:jc w:val="left"/>
        <w:rPr>
          <w:rFonts w:ascii="ＭＳ ゴシック" w:eastAsia="ＭＳ ゴシック" w:hAnsi="ＭＳ ゴシック"/>
          <w:szCs w:val="21"/>
        </w:rPr>
      </w:pPr>
      <w:r w:rsidRPr="006541DA">
        <w:rPr>
          <w:rFonts w:ascii="ＭＳ ゴシック" w:eastAsia="ＭＳ ゴシック" w:hAnsi="ＭＳ ゴシック"/>
          <w:szCs w:val="21"/>
        </w:rPr>
        <w:br w:type="page"/>
      </w:r>
    </w:p>
    <w:p w14:paraId="3047B661" w14:textId="7835FDBA" w:rsidR="002D376E" w:rsidRPr="006541DA" w:rsidRDefault="002D376E" w:rsidP="002D376E">
      <w:pPr>
        <w:jc w:val="right"/>
        <w:rPr>
          <w:rFonts w:ascii="ＭＳ ゴシック" w:eastAsia="ＭＳ ゴシック" w:hAnsi="ＭＳ ゴシック"/>
        </w:rPr>
      </w:pPr>
      <w:r w:rsidRPr="006541DA">
        <w:rPr>
          <w:rFonts w:ascii="ＭＳ ゴシック" w:eastAsia="ＭＳ ゴシック" w:hAnsi="ＭＳ ゴシック" w:hint="eastAsia"/>
        </w:rPr>
        <w:t>【別紙2</w:t>
      </w:r>
      <w:r w:rsidRPr="006541DA">
        <w:rPr>
          <w:rFonts w:ascii="ＭＳ ゴシック" w:eastAsia="ＭＳ ゴシック" w:hAnsi="ＭＳ ゴシック"/>
        </w:rPr>
        <w:t>】</w:t>
      </w:r>
    </w:p>
    <w:p w14:paraId="4A2C8041" w14:textId="77777777" w:rsidR="002D376E" w:rsidRPr="006541DA" w:rsidRDefault="002D376E" w:rsidP="002D376E">
      <w:pPr>
        <w:ind w:right="202"/>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情報管理体制図（例）</w:t>
      </w:r>
    </w:p>
    <w:p w14:paraId="28410F5D" w14:textId="77777777" w:rsidR="002D376E" w:rsidRPr="006541DA" w:rsidRDefault="002D376E" w:rsidP="002D376E">
      <w:pPr>
        <w:ind w:right="202"/>
        <w:jc w:val="center"/>
        <w:rPr>
          <w:rFonts w:ascii="ＭＳ ゴシック" w:eastAsia="ＭＳ ゴシック" w:hAnsi="ＭＳ ゴシック"/>
          <w:b/>
          <w:szCs w:val="21"/>
        </w:rPr>
      </w:pPr>
    </w:p>
    <w:p w14:paraId="62F71CC7" w14:textId="77777777" w:rsidR="002D376E" w:rsidRPr="006541DA" w:rsidRDefault="002D376E" w:rsidP="002D376E">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77CF78C0" wp14:editId="6D5844D9">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311C92A" w14:textId="77777777" w:rsidR="00A845BA" w:rsidRDefault="00A845BA" w:rsidP="002D376E">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F78C0"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fjQIAAPEEAAAOAAAAZHJzL2Uyb0RvYy54bWysVM2O0zAQviPxDpbvbH7asr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DzYMOfjQIAAPEEAAAOAAAAAAAAAAAAAAAAAC4CAABkcnMvZTJvRG9jLnhtbFBLAQItABQA&#10;BgAIAAAAIQCv6I5k3AAAAAYBAAAPAAAAAAAAAAAAAAAAAOcEAABkcnMvZG93bnJldi54bWxQSwUG&#10;AAAAAAQABADzAAAA8AUAAAAA&#10;" fillcolor="window" strokecolor="#385d8a" strokeweight="2pt">
                <v:textbox>
                  <w:txbxContent>
                    <w:p w14:paraId="5311C92A" w14:textId="77777777" w:rsidR="00A845BA" w:rsidRDefault="00A845BA" w:rsidP="002D376E">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D17EEC3" w14:textId="77777777" w:rsidR="002D376E" w:rsidRPr="006541DA" w:rsidRDefault="002D376E" w:rsidP="002D376E">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6E5636A2" wp14:editId="7C7AE427">
                <wp:simplePos x="0" y="0"/>
                <wp:positionH relativeFrom="column">
                  <wp:posOffset>163830</wp:posOffset>
                </wp:positionH>
                <wp:positionV relativeFrom="paragraph">
                  <wp:posOffset>19685</wp:posOffset>
                </wp:positionV>
                <wp:extent cx="5734050" cy="3686175"/>
                <wp:effectExtent l="0" t="0" r="19050" b="28575"/>
                <wp:wrapNone/>
                <wp:docPr id="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5DA416" w14:textId="77777777" w:rsidR="00A845BA" w:rsidRDefault="00A845BA" w:rsidP="002D376E">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636A2" id="正方形/長方形 27" o:spid="_x0000_s1027" style="position:absolute;left:0;text-align:left;margin-left:12.9pt;margin-top:1.55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CwQK5DfwIA&#10;AL4EAAAOAAAAAAAAAAAAAAAAAC4CAABkcnMvZTJvRG9jLnhtbFBLAQItABQABgAIAAAAIQAcYPvj&#10;3gAAAAgBAAAPAAAAAAAAAAAAAAAAANkEAABkcnMvZG93bnJldi54bWxQSwUGAAAAAAQABADzAAAA&#10;5AUAAAAA&#10;" filled="f" strokecolor="#385d8a" strokeweight="2pt">
                <v:textbox>
                  <w:txbxContent>
                    <w:p w14:paraId="185DA416" w14:textId="77777777" w:rsidR="00A845BA" w:rsidRDefault="00A845BA" w:rsidP="002D376E">
                      <w:pPr>
                        <w:rPr>
                          <w:kern w:val="0"/>
                          <w:sz w:val="24"/>
                        </w:rPr>
                      </w:pPr>
                      <w:r>
                        <w:rPr>
                          <w:rFonts w:ascii="ＭＳ 明朝" w:hAnsi="ＭＳ 明朝" w:hint="eastAsia"/>
                          <w:color w:val="FFFFFF"/>
                          <w:sz w:val="22"/>
                          <w:szCs w:val="22"/>
                        </w:rPr>
                        <w:t> </w:t>
                      </w:r>
                    </w:p>
                  </w:txbxContent>
                </v:textbox>
              </v:rect>
            </w:pict>
          </mc:Fallback>
        </mc:AlternateContent>
      </w:r>
    </w:p>
    <w:p w14:paraId="5A2F7AF7" w14:textId="77777777" w:rsidR="002D376E" w:rsidRPr="006541DA" w:rsidRDefault="002D376E" w:rsidP="002D376E">
      <w:pPr>
        <w:ind w:right="202"/>
        <w:jc w:val="center"/>
        <w:rPr>
          <w:rFonts w:ascii="ＭＳ ゴシック" w:eastAsia="ＭＳ ゴシック" w:hAnsi="ＭＳ ゴシック"/>
          <w:szCs w:val="21"/>
        </w:rPr>
      </w:pPr>
      <w:r w:rsidRPr="006541DA">
        <w:rPr>
          <w:rFonts w:ascii="ＭＳ ゴシック" w:eastAsia="ＭＳ ゴシック" w:hAnsi="ＭＳ ゴシック"/>
          <w:noProof/>
          <w:szCs w:val="21"/>
        </w:rPr>
        <w:drawing>
          <wp:inline distT="0" distB="0" distL="0" distR="0" wp14:anchorId="118F9D63" wp14:editId="4D95A420">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A8D448C" w14:textId="77777777" w:rsidR="002D376E" w:rsidRPr="006541DA" w:rsidRDefault="002D376E" w:rsidP="002D376E">
      <w:pPr>
        <w:tabs>
          <w:tab w:val="left" w:pos="3030"/>
        </w:tabs>
        <w:rPr>
          <w:rFonts w:ascii="ＭＳ ゴシック" w:eastAsia="ＭＳ ゴシック" w:hAnsi="ＭＳ ゴシック"/>
          <w:szCs w:val="21"/>
        </w:rPr>
      </w:pPr>
      <w:r w:rsidRPr="006541DA">
        <w:rPr>
          <w:rFonts w:ascii="ＭＳ ゴシック" w:eastAsia="ＭＳ ゴシック" w:hAnsi="ＭＳ ゴシック"/>
          <w:szCs w:val="21"/>
        </w:rPr>
        <w:tab/>
      </w:r>
    </w:p>
    <w:p w14:paraId="488BA180" w14:textId="77777777" w:rsidR="002D376E" w:rsidRPr="006541DA" w:rsidRDefault="002D376E" w:rsidP="002D376E">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【情報管理体制図に記載すべき事項】</w:t>
      </w:r>
    </w:p>
    <w:p w14:paraId="2FBF81E5" w14:textId="77777777" w:rsidR="002D376E" w:rsidRPr="006541DA" w:rsidRDefault="002D376E" w:rsidP="002D376E">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本委託業務の遂行にあたって保護すべき情報を取り扱う全ての者。（再委託先も含む。）</w:t>
      </w:r>
    </w:p>
    <w:p w14:paraId="60E6F23A" w14:textId="77777777" w:rsidR="002D376E" w:rsidRPr="006541DA" w:rsidRDefault="002D376E" w:rsidP="002D376E">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委託業務の遂行のため最低限必要な範囲で情報取扱者を設定し記載すること。</w:t>
      </w:r>
    </w:p>
    <w:p w14:paraId="16E77237" w14:textId="77777777" w:rsidR="002D376E" w:rsidRPr="006541DA" w:rsidRDefault="002D376E" w:rsidP="002D376E">
      <w:pPr>
        <w:ind w:left="425" w:hangingChars="210" w:hanging="425"/>
        <w:rPr>
          <w:rFonts w:ascii="ＭＳ ゴシック" w:eastAsia="ＭＳ ゴシック" w:hAnsi="ＭＳ ゴシック"/>
          <w:szCs w:val="21"/>
        </w:rPr>
      </w:pPr>
      <w:r w:rsidRPr="006541DA">
        <w:rPr>
          <w:rFonts w:ascii="ＭＳ ゴシック" w:eastAsia="ＭＳ ゴシック" w:hAnsi="ＭＳ ゴシック" w:hint="eastAsia"/>
          <w:szCs w:val="21"/>
        </w:rPr>
        <w:t>・　情報管理規則等を有している場合で上記例を満たす情報については、情報管理規則等の内規の添付で代用可能。</w:t>
      </w:r>
    </w:p>
    <w:p w14:paraId="481564F9" w14:textId="77777777" w:rsidR="002D376E" w:rsidRPr="006541DA" w:rsidRDefault="002D376E" w:rsidP="002D376E">
      <w:pPr>
        <w:widowControl/>
        <w:jc w:val="left"/>
        <w:rPr>
          <w:rFonts w:ascii="ＭＳ ゴシック" w:eastAsia="ＭＳ ゴシック" w:hAnsi="ＭＳ ゴシック"/>
          <w:szCs w:val="21"/>
        </w:rPr>
      </w:pPr>
      <w:r w:rsidRPr="006541DA">
        <w:rPr>
          <w:rFonts w:ascii="ＭＳ ゴシック" w:eastAsia="ＭＳ ゴシック" w:hAnsi="ＭＳ ゴシック"/>
          <w:szCs w:val="21"/>
        </w:rPr>
        <w:br w:type="page"/>
      </w:r>
    </w:p>
    <w:p w14:paraId="47589EF7" w14:textId="77777777" w:rsidR="00590C49" w:rsidRPr="006541DA" w:rsidRDefault="00590C49" w:rsidP="00590C49">
      <w:pPr>
        <w:pStyle w:val="af7"/>
        <w:jc w:val="left"/>
        <w:rPr>
          <w:rFonts w:ascii="ＭＳ ゴシック" w:eastAsia="ＭＳ ゴシック" w:hAnsi="ＭＳ ゴシック"/>
          <w:sz w:val="24"/>
          <w:szCs w:val="24"/>
        </w:rPr>
      </w:pPr>
      <w:r w:rsidRPr="006541DA">
        <w:rPr>
          <w:rFonts w:ascii="ＭＳ ゴシック" w:eastAsia="ＭＳ ゴシック" w:hAnsi="ＭＳ ゴシック" w:hint="eastAsia"/>
          <w:sz w:val="24"/>
          <w:szCs w:val="24"/>
        </w:rPr>
        <w:t>（参考）契約書（案）</w:t>
      </w:r>
    </w:p>
    <w:p w14:paraId="2DD7569A" w14:textId="77777777" w:rsidR="00590C49" w:rsidRPr="006541DA" w:rsidRDefault="00590C49" w:rsidP="00590C49">
      <w:pPr>
        <w:ind w:right="-88"/>
        <w:jc w:val="righ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○○○○情財第○○号</w:t>
      </w:r>
    </w:p>
    <w:p w14:paraId="392228DD" w14:textId="77777777" w:rsidR="00590C49" w:rsidRPr="006541DA" w:rsidRDefault="00590C49" w:rsidP="00590C49">
      <w:pPr>
        <w:ind w:right="-88"/>
        <w:jc w:val="center"/>
        <w:rPr>
          <w:rFonts w:ascii="ＭＳ ゴシック" w:eastAsia="ＭＳ ゴシック" w:hAnsi="ＭＳ ゴシック"/>
          <w:color w:val="000000" w:themeColor="text1"/>
          <w:sz w:val="28"/>
          <w:szCs w:val="28"/>
        </w:rPr>
      </w:pPr>
      <w:r w:rsidRPr="006541DA">
        <w:rPr>
          <w:rFonts w:ascii="ＭＳ ゴシック" w:eastAsia="ＭＳ ゴシック" w:hAnsi="ＭＳ ゴシック" w:hint="eastAsia"/>
          <w:color w:val="000000" w:themeColor="text1"/>
          <w:sz w:val="28"/>
          <w:szCs w:val="28"/>
        </w:rPr>
        <w:t xml:space="preserve">　</w:t>
      </w:r>
      <w:r w:rsidRPr="006541DA">
        <w:rPr>
          <w:rFonts w:ascii="ＭＳ ゴシック" w:eastAsia="ＭＳ ゴシック" w:hAnsi="ＭＳ ゴシック" w:hint="eastAsia"/>
          <w:color w:val="000000" w:themeColor="text1"/>
          <w:spacing w:val="183"/>
          <w:kern w:val="0"/>
          <w:sz w:val="28"/>
          <w:szCs w:val="28"/>
          <w:fitText w:val="1572" w:id="-1504406272"/>
        </w:rPr>
        <w:t>契約</w:t>
      </w:r>
      <w:r w:rsidRPr="006541DA">
        <w:rPr>
          <w:rFonts w:ascii="ＭＳ ゴシック" w:eastAsia="ＭＳ ゴシック" w:hAnsi="ＭＳ ゴシック" w:hint="eastAsia"/>
          <w:color w:val="000000" w:themeColor="text1"/>
          <w:kern w:val="0"/>
          <w:sz w:val="28"/>
          <w:szCs w:val="28"/>
          <w:fitText w:val="1572" w:id="-1504406272"/>
        </w:rPr>
        <w:t>書</w:t>
      </w:r>
      <w:r w:rsidRPr="006541DA">
        <w:rPr>
          <w:rFonts w:ascii="ＭＳ ゴシック" w:eastAsia="ＭＳ ゴシック" w:hAnsi="ＭＳ ゴシック" w:hint="eastAsia"/>
          <w:color w:val="000000" w:themeColor="text1"/>
          <w:kern w:val="0"/>
          <w:sz w:val="28"/>
          <w:szCs w:val="28"/>
        </w:rPr>
        <w:t>(案</w:t>
      </w:r>
      <w:r w:rsidRPr="006541DA">
        <w:rPr>
          <w:rFonts w:ascii="ＭＳ ゴシック" w:eastAsia="ＭＳ ゴシック" w:hAnsi="ＭＳ ゴシック"/>
          <w:color w:val="000000" w:themeColor="text1"/>
          <w:kern w:val="0"/>
          <w:sz w:val="28"/>
          <w:szCs w:val="28"/>
        </w:rPr>
        <w:t>)</w:t>
      </w:r>
    </w:p>
    <w:p w14:paraId="6E8674BC"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373930F5" w14:textId="48780D48" w:rsidR="00590C49" w:rsidRPr="006541DA" w:rsidRDefault="00590C49" w:rsidP="00590C49">
      <w:pPr>
        <w:wordWrap w:val="0"/>
        <w:spacing w:after="80"/>
        <w:ind w:right="-9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独立行政法人情報処理推進機構（以下「甲」という。）と○○○○○（以下「乙」という。）とは、次の条項により「</w:t>
      </w:r>
      <w:r w:rsidR="00F7298B" w:rsidRPr="006541DA">
        <w:rPr>
          <w:rFonts w:ascii="ＭＳ ゴシック" w:eastAsia="ＭＳ ゴシック" w:hAnsi="ＭＳ ゴシック"/>
        </w:rPr>
        <w:t>IPA</w:t>
      </w:r>
      <w:r w:rsidRPr="006541DA">
        <w:rPr>
          <w:rFonts w:ascii="ＭＳ ゴシック" w:eastAsia="ＭＳ ゴシック" w:hAnsi="ＭＳ ゴシック" w:hint="eastAsia"/>
        </w:rPr>
        <w:t>ポータルシステムのリプレース</w:t>
      </w:r>
      <w:r w:rsidRPr="006541DA">
        <w:rPr>
          <w:rFonts w:ascii="ＭＳ ゴシック" w:eastAsia="ＭＳ ゴシック" w:hAnsi="ＭＳ ゴシック" w:hint="eastAsia"/>
          <w:szCs w:val="21"/>
        </w:rPr>
        <w:t>」</w:t>
      </w:r>
      <w:r w:rsidRPr="006541DA">
        <w:rPr>
          <w:rFonts w:ascii="ＭＳ ゴシック" w:eastAsia="ＭＳ ゴシック" w:hAnsi="ＭＳ ゴシック" w:hint="eastAsia"/>
          <w:color w:val="000000" w:themeColor="text1"/>
          <w:szCs w:val="21"/>
        </w:rPr>
        <w:t>に関する請負契約を締結する。</w:t>
      </w:r>
    </w:p>
    <w:p w14:paraId="2817E6C5" w14:textId="77777777" w:rsidR="00590C49" w:rsidRPr="006541DA" w:rsidRDefault="00590C49" w:rsidP="00590C49">
      <w:pPr>
        <w:wordWrap w:val="0"/>
        <w:spacing w:after="80"/>
        <w:ind w:right="-91"/>
        <w:jc w:val="left"/>
        <w:rPr>
          <w:rFonts w:ascii="ＭＳ ゴシック" w:eastAsia="ＭＳ ゴシック" w:hAnsi="ＭＳ ゴシック"/>
          <w:color w:val="000000" w:themeColor="text1"/>
          <w:szCs w:val="21"/>
        </w:rPr>
      </w:pPr>
    </w:p>
    <w:p w14:paraId="37FCDD26" w14:textId="77777777" w:rsidR="00590C49" w:rsidRPr="006541DA" w:rsidRDefault="00590C49" w:rsidP="00590C49">
      <w:pPr>
        <w:wordWrap w:val="0"/>
        <w:spacing w:after="80"/>
        <w:ind w:right="-9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（契約の目的）</w:t>
      </w:r>
    </w:p>
    <w:p w14:paraId="7ABCBC83"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第1条　甲は、別紙仕様書記載の「契約の目的」を実現するために、同仕様書記載の「○○○○○業務」（以下、「請負業務」という。）の完遂を乙に注文し、乙は本契約及び関係法令の定めに従って誠実に請負業務を完遂</w:t>
      </w:r>
      <w:r w:rsidRPr="006541DA">
        <w:rPr>
          <w:rFonts w:ascii="ＭＳ ゴシック" w:eastAsia="ＭＳ ゴシック" w:hAnsi="ＭＳ ゴシック" w:hint="eastAsia"/>
          <w:szCs w:val="21"/>
        </w:rPr>
        <w:t>することを請け負う。</w:t>
      </w:r>
    </w:p>
    <w:p w14:paraId="3598F942"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89F22A2" w14:textId="77777777" w:rsidR="00590C49" w:rsidRPr="006541DA" w:rsidRDefault="00590C49" w:rsidP="00590C49">
      <w:pPr>
        <w:wordWrap w:val="0"/>
        <w:ind w:leftChars="87" w:left="982" w:right="-88" w:hangingChars="398" w:hanging="806"/>
        <w:jc w:val="left"/>
        <w:rPr>
          <w:rFonts w:ascii="ＭＳ ゴシック" w:eastAsia="ＭＳ ゴシック" w:hAnsi="ＭＳ ゴシック"/>
          <w:szCs w:val="21"/>
        </w:rPr>
      </w:pPr>
    </w:p>
    <w:p w14:paraId="1C006989" w14:textId="77777777" w:rsidR="00590C49" w:rsidRPr="006541DA" w:rsidRDefault="00590C49" w:rsidP="00590C49">
      <w:pPr>
        <w:wordWrap w:val="0"/>
        <w:ind w:right="-88"/>
        <w:jc w:val="left"/>
        <w:rPr>
          <w:rFonts w:ascii="ＭＳ ゴシック" w:eastAsia="ＭＳ ゴシック" w:hAnsi="ＭＳ ゴシック"/>
          <w:szCs w:val="21"/>
        </w:rPr>
      </w:pPr>
      <w:r w:rsidRPr="006541DA">
        <w:rPr>
          <w:rFonts w:ascii="ＭＳ ゴシック" w:eastAsia="ＭＳ ゴシック" w:hAnsi="ＭＳ ゴシック" w:hint="eastAsia"/>
          <w:szCs w:val="21"/>
        </w:rPr>
        <w:t>（再請負の制限）</w:t>
      </w:r>
    </w:p>
    <w:p w14:paraId="56DD6796"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第2条　乙は、請負業務の全部を第三者に請負わせてはならない。</w:t>
      </w:r>
    </w:p>
    <w:p w14:paraId="06DBD5E3"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乙は、請負業務の一部を第三者（以下「再請負先」という。）に請負わせようとするときは、事前に再請負先、再請負の対価、再請負作業内容</w:t>
      </w:r>
      <w:r w:rsidRPr="006541DA">
        <w:rPr>
          <w:rFonts w:ascii="ＭＳ ゴシック" w:eastAsia="ＭＳ ゴシック" w:hAnsi="ＭＳ ゴシック" w:hint="eastAsia"/>
          <w:szCs w:val="21"/>
          <w:u w:color="FF0000"/>
        </w:rPr>
        <w:t>その他甲所定の事項</w:t>
      </w:r>
      <w:r w:rsidRPr="006541DA">
        <w:rPr>
          <w:rFonts w:ascii="ＭＳ ゴシック" w:eastAsia="ＭＳ ゴシック" w:hAnsi="ＭＳ ゴシック" w:hint="eastAsia"/>
          <w:szCs w:val="21"/>
        </w:rPr>
        <w:t>を、書面により甲に届け出なければならない。</w:t>
      </w:r>
    </w:p>
    <w:p w14:paraId="3AA92AA0"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06D508B5"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p>
    <w:p w14:paraId="35BBAD4B"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（責任者の選任） </w:t>
      </w:r>
    </w:p>
    <w:p w14:paraId="7BF3F028"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第3条　乙は、請負業務を実施するにあたって、責任者（乙の正規従業員に限る。）を選任して甲に届け出る。</w:t>
      </w:r>
    </w:p>
    <w:p w14:paraId="58512D89"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4CB61D" w14:textId="77777777" w:rsidR="00590C49" w:rsidRPr="006541DA" w:rsidRDefault="00590C49" w:rsidP="00590C49">
      <w:pPr>
        <w:wordWrap w:val="0"/>
        <w:ind w:right="-88"/>
        <w:jc w:val="left"/>
        <w:rPr>
          <w:rFonts w:ascii="ＭＳ ゴシック" w:eastAsia="ＭＳ ゴシック" w:hAnsi="ＭＳ ゴシック"/>
          <w:szCs w:val="21"/>
        </w:rPr>
      </w:pPr>
      <w:r w:rsidRPr="006541DA">
        <w:rPr>
          <w:rFonts w:ascii="ＭＳ ゴシック" w:eastAsia="ＭＳ ゴシック" w:hAnsi="ＭＳ ゴシック" w:hint="eastAsia"/>
          <w:szCs w:val="21"/>
        </w:rPr>
        <w:t>3　乙は、第1項により選任された責任者に変更がある場合は、直ちに甲に届け出る。</w:t>
      </w:r>
    </w:p>
    <w:p w14:paraId="42F34C1A" w14:textId="77777777" w:rsidR="00590C49" w:rsidRPr="006541DA" w:rsidRDefault="00590C49" w:rsidP="00590C49">
      <w:pPr>
        <w:wordWrap w:val="0"/>
        <w:ind w:right="-88"/>
        <w:jc w:val="left"/>
        <w:rPr>
          <w:rFonts w:ascii="ＭＳ ゴシック" w:eastAsia="ＭＳ ゴシック" w:hAnsi="ＭＳ ゴシック"/>
          <w:szCs w:val="21"/>
        </w:rPr>
      </w:pPr>
    </w:p>
    <w:p w14:paraId="0ABB6BEC"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szCs w:val="21"/>
        </w:rPr>
        <w:t>（納入物件及び納入期限）</w:t>
      </w:r>
    </w:p>
    <w:p w14:paraId="5327F47B"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第4条　納入物件、納入期限及びその他納入に関する事項については、別紙仕様書のとおりとする。</w:t>
      </w:r>
    </w:p>
    <w:p w14:paraId="3EDAF1EB"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707F990A"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（契約金額）</w:t>
      </w:r>
    </w:p>
    <w:p w14:paraId="6A1EF836"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第5条　甲が本契約の対価として乙に支払うべき契約金額は、○○，○○○，○○○円（うち消費税及び地方消費税○，○○○，○○○円）とする。</w:t>
      </w:r>
    </w:p>
    <w:p w14:paraId="412518E4"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4738C489"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（権利義務の譲渡）</w:t>
      </w:r>
    </w:p>
    <w:p w14:paraId="67D89036"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第6条　乙は、本契約によって生じる権利又は義務を第三者に譲渡し、又は承継させてはならない。</w:t>
      </w:r>
    </w:p>
    <w:p w14:paraId="7A215CA7"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6CEC683A" w14:textId="77777777" w:rsidR="00590C49" w:rsidRPr="006541DA" w:rsidRDefault="00590C49" w:rsidP="00590C49">
      <w:pPr>
        <w:wordWrap w:val="0"/>
        <w:ind w:right="-88"/>
        <w:jc w:val="left"/>
        <w:rPr>
          <w:rFonts w:ascii="ＭＳ ゴシック" w:eastAsia="ＭＳ ゴシック" w:hAnsi="ＭＳ ゴシック"/>
          <w:szCs w:val="21"/>
        </w:rPr>
      </w:pPr>
      <w:bookmarkStart w:id="4" w:name="_Hlk45924795"/>
      <w:r w:rsidRPr="006541DA">
        <w:rPr>
          <w:rFonts w:ascii="ＭＳ ゴシック" w:eastAsia="ＭＳ ゴシック" w:hAnsi="ＭＳ ゴシック" w:hint="eastAsia"/>
          <w:szCs w:val="21"/>
        </w:rPr>
        <w:t>（実地調査）</w:t>
      </w:r>
    </w:p>
    <w:p w14:paraId="4467791F"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第7条　甲は、必要があると認めるとき（請負業務完了後を含む。）は、乙に対し、自ら又はその指名する第三者をして、請負業務の実施状況等について、報告又は資料を求め、若しくは事業所に臨んで実地に調査を行うことができる。</w:t>
      </w:r>
    </w:p>
    <w:p w14:paraId="509E846F"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前項において、甲は乙に意見を述べ、補足資料の提出を求めることができる。</w:t>
      </w:r>
      <w:bookmarkEnd w:id="4"/>
    </w:p>
    <w:p w14:paraId="6C4B7EEC"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27511374"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（検査）</w:t>
      </w:r>
    </w:p>
    <w:p w14:paraId="6C641C62"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第8条　甲は、納入物件の納入を受けた日から</w:t>
      </w:r>
      <w:r w:rsidRPr="006541DA">
        <w:rPr>
          <w:rFonts w:ascii="ＭＳ ゴシック" w:eastAsia="ＭＳ ゴシック" w:hAnsi="ＭＳ ゴシック"/>
          <w:color w:val="000000" w:themeColor="text1"/>
          <w:szCs w:val="21"/>
        </w:rPr>
        <w:t>10</w:t>
      </w:r>
      <w:r w:rsidRPr="006541DA">
        <w:rPr>
          <w:rFonts w:ascii="ＭＳ ゴシック" w:eastAsia="ＭＳ ゴシック" w:hAnsi="ＭＳ ゴシック" w:hint="eastAsia"/>
          <w:color w:val="000000" w:themeColor="text1"/>
          <w:szCs w:val="21"/>
        </w:rPr>
        <w:t>日以内に</w:t>
      </w:r>
      <w:r w:rsidRPr="006541DA">
        <w:rPr>
          <w:rFonts w:ascii="ＭＳ ゴシック" w:eastAsia="ＭＳ ゴシック" w:hAnsi="ＭＳ ゴシック" w:hint="eastAsia"/>
          <w:szCs w:val="21"/>
        </w:rPr>
        <w:t>、当該納入物件について別紙仕様書に基づき検査を行い、同仕様書に定める基準に適合しない事実を発見したときは、当該事実の概要を書面によって遅滞なく乙に通知する。</w:t>
      </w:r>
    </w:p>
    <w:p w14:paraId="57A1D43C"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前項所定の期間内に同項所定の通知が無いときは、当該期間満了日をもって当該納入物件は同項所定の検査に合格したものとみなす。</w:t>
      </w:r>
    </w:p>
    <w:p w14:paraId="7657ECB7"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3　請負業務は、当該納入物件が本条による検査に合格した日をもって完了とする。</w:t>
      </w:r>
    </w:p>
    <w:p w14:paraId="26213067"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4　第1項及び第2項の規定は、第1項所定の通知書に記載された指摘事実に対し、乙が適切な修正等を行い甲に再納入する場合に準用する。</w:t>
      </w:r>
    </w:p>
    <w:p w14:paraId="624AA613" w14:textId="77777777" w:rsidR="00590C49" w:rsidRPr="006541DA" w:rsidRDefault="00590C49" w:rsidP="00590C49">
      <w:pPr>
        <w:wordWrap w:val="0"/>
        <w:ind w:right="-88"/>
        <w:jc w:val="left"/>
        <w:rPr>
          <w:rFonts w:ascii="ＭＳ ゴシック" w:eastAsia="ＭＳ ゴシック" w:hAnsi="ＭＳ ゴシック"/>
          <w:szCs w:val="21"/>
        </w:rPr>
      </w:pPr>
    </w:p>
    <w:p w14:paraId="64D20BC1" w14:textId="77777777" w:rsidR="00590C49" w:rsidRPr="006541DA" w:rsidRDefault="00590C49" w:rsidP="00590C49">
      <w:pPr>
        <w:ind w:left="202"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（契約不適合責任）</w:t>
      </w:r>
    </w:p>
    <w:p w14:paraId="6919D7AF" w14:textId="77777777" w:rsidR="00590C49" w:rsidRPr="006541DA" w:rsidRDefault="00590C49" w:rsidP="00590C49">
      <w:pPr>
        <w:wordWrap w:val="0"/>
        <w:ind w:left="237" w:right="-88" w:hangingChars="117" w:hanging="237"/>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7435FC" w14:textId="77777777" w:rsidR="00590C49" w:rsidRPr="006541DA" w:rsidRDefault="00590C49" w:rsidP="00590C49">
      <w:pPr>
        <w:wordWrap w:val="0"/>
        <w:ind w:leftChars="5" w:left="21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847BD1E" w14:textId="77777777" w:rsidR="00590C49" w:rsidRPr="006541DA" w:rsidRDefault="00590C49" w:rsidP="00590C49">
      <w:pPr>
        <w:ind w:left="202"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32F0710" w14:textId="77777777" w:rsidR="00590C49" w:rsidRPr="006541DA" w:rsidRDefault="00590C49" w:rsidP="00590C49">
      <w:pPr>
        <w:ind w:leftChars="100" w:left="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一　修補等が不能であるとき。</w:t>
      </w:r>
    </w:p>
    <w:p w14:paraId="3E2E9826" w14:textId="77777777" w:rsidR="00590C49" w:rsidRPr="006541DA" w:rsidRDefault="00590C49" w:rsidP="00590C49">
      <w:pPr>
        <w:ind w:leftChars="100" w:left="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二　乙が修補等を拒絶する意思を明確に表示したとき。</w:t>
      </w:r>
    </w:p>
    <w:p w14:paraId="1C8FD183" w14:textId="77777777" w:rsidR="00590C49" w:rsidRPr="006541DA" w:rsidRDefault="00590C49" w:rsidP="00590C49">
      <w:pPr>
        <w:ind w:leftChars="100" w:left="340" w:hangingChars="68" w:hanging="13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46541B1" w14:textId="77777777" w:rsidR="00590C49" w:rsidRPr="006541DA" w:rsidRDefault="00590C49" w:rsidP="00590C49">
      <w:pPr>
        <w:ind w:leftChars="100" w:left="419" w:hangingChars="107" w:hanging="217"/>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四　前各号に掲げる場合のほか、甲が第１項所定の催告をしても修補等を受ける見込みがないことが明らかであるとき。</w:t>
      </w:r>
    </w:p>
    <w:p w14:paraId="4B95F87E" w14:textId="77777777" w:rsidR="00590C49" w:rsidRPr="006541DA" w:rsidRDefault="00590C49" w:rsidP="00590C49">
      <w:pPr>
        <w:ind w:left="154" w:hangingChars="76" w:hanging="154"/>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36AE7C4" w14:textId="77777777" w:rsidR="00590C49" w:rsidRPr="006541DA" w:rsidRDefault="00590C49" w:rsidP="00590C49">
      <w:pPr>
        <w:ind w:left="202"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前各項において、甲は、乙の責めに帰すべき事由による契約不適合によって甲が被った損害の賠償を、別途乙に請求することができる。</w:t>
      </w:r>
    </w:p>
    <w:p w14:paraId="474A3CEB" w14:textId="23CE7C65" w:rsidR="00590C49" w:rsidRPr="006541DA" w:rsidRDefault="00590C49" w:rsidP="00590C49">
      <w:pPr>
        <w:wordWrap w:val="0"/>
        <w:ind w:right="-88"/>
        <w:jc w:val="left"/>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6　本条は、本契約終了後においても有効に存続するものとする。</w:t>
      </w:r>
    </w:p>
    <w:p w14:paraId="060FE0BC" w14:textId="77777777" w:rsidR="00590C49" w:rsidRPr="006541DA" w:rsidRDefault="00590C49" w:rsidP="00590C49">
      <w:pPr>
        <w:wordWrap w:val="0"/>
        <w:ind w:right="-88"/>
        <w:jc w:val="left"/>
        <w:rPr>
          <w:rFonts w:ascii="ＭＳ ゴシック" w:eastAsia="ＭＳ ゴシック" w:hAnsi="ＭＳ ゴシック"/>
          <w:szCs w:val="21"/>
        </w:rPr>
      </w:pPr>
    </w:p>
    <w:p w14:paraId="2A2D4C36" w14:textId="77777777" w:rsidR="00590C49" w:rsidRPr="006541DA" w:rsidRDefault="00590C49" w:rsidP="00590C49">
      <w:pPr>
        <w:wordWrap w:val="0"/>
        <w:ind w:right="-88"/>
        <w:jc w:val="left"/>
        <w:rPr>
          <w:rFonts w:ascii="ＭＳ ゴシック" w:eastAsia="ＭＳ ゴシック" w:hAnsi="ＭＳ ゴシック"/>
          <w:szCs w:val="21"/>
        </w:rPr>
      </w:pPr>
      <w:r w:rsidRPr="006541DA">
        <w:rPr>
          <w:rFonts w:ascii="ＭＳ ゴシック" w:eastAsia="ＭＳ ゴシック" w:hAnsi="ＭＳ ゴシック" w:hint="eastAsia"/>
          <w:szCs w:val="21"/>
        </w:rPr>
        <w:t>（対価の支払及び遅延利息）</w:t>
      </w:r>
    </w:p>
    <w:p w14:paraId="26D18B23" w14:textId="77777777" w:rsidR="00590C49" w:rsidRPr="006541DA" w:rsidRDefault="00590C49" w:rsidP="00590C49">
      <w:pPr>
        <w:wordWrap w:val="0"/>
        <w:ind w:left="160" w:right="-88" w:hangingChars="79" w:hanging="160"/>
        <w:jc w:val="left"/>
        <w:rPr>
          <w:rFonts w:ascii="ＭＳ ゴシック" w:eastAsia="ＭＳ ゴシック" w:hAnsi="ＭＳ ゴシック"/>
          <w:strike/>
          <w:szCs w:val="21"/>
        </w:rPr>
      </w:pPr>
      <w:r w:rsidRPr="006541DA">
        <w:rPr>
          <w:rFonts w:ascii="ＭＳ ゴシック" w:eastAsia="ＭＳ ゴシック" w:hAnsi="ＭＳ ゴシック" w:hint="eastAsia"/>
          <w:szCs w:val="21"/>
        </w:rPr>
        <w:t>第10条　甲は、請負業務の完了後、乙から適法な支払請求書を受理した日の属する月の翌月末日までに契約金額を支払う。なお、支払いに要する費用は甲の負担とする。</w:t>
      </w:r>
    </w:p>
    <w:p w14:paraId="4FD3772F" w14:textId="77777777" w:rsidR="00590C49" w:rsidRPr="006541DA" w:rsidRDefault="00590C49" w:rsidP="00590C49">
      <w:pPr>
        <w:wordWrap w:val="0"/>
        <w:ind w:left="202" w:right="-88"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902C20"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3　乙は、請負業務の履行途中までの成果に対しては、事由の如何を問わず、何らの支払いもなされないことを確認し了解する。</w:t>
      </w:r>
    </w:p>
    <w:p w14:paraId="7BF9B099" w14:textId="77777777" w:rsidR="00590C49" w:rsidRPr="006541DA" w:rsidRDefault="00590C49" w:rsidP="00590C49">
      <w:pPr>
        <w:wordWrap w:val="0"/>
        <w:ind w:left="202" w:right="-88" w:hangingChars="100" w:hanging="202"/>
        <w:rPr>
          <w:rFonts w:ascii="ＭＳ ゴシック" w:eastAsia="ＭＳ ゴシック" w:hAnsi="ＭＳ ゴシック"/>
          <w:strike/>
          <w:szCs w:val="21"/>
        </w:rPr>
      </w:pPr>
    </w:p>
    <w:p w14:paraId="34F8C9DB" w14:textId="77777777" w:rsidR="00590C49" w:rsidRPr="006541DA" w:rsidRDefault="00590C49" w:rsidP="00590C49">
      <w:pPr>
        <w:wordWrap w:val="0"/>
        <w:ind w:left="202" w:right="-88"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（遅延損害金）</w:t>
      </w:r>
    </w:p>
    <w:p w14:paraId="47649C2B" w14:textId="77777777" w:rsidR="00590C49" w:rsidRPr="006541DA" w:rsidRDefault="00590C49" w:rsidP="00590C49">
      <w:pPr>
        <w:wordWrap w:val="0"/>
        <w:ind w:left="202" w:right="-88"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9C7EDA4" w14:textId="77777777" w:rsidR="00590C49" w:rsidRPr="006541DA" w:rsidRDefault="00590C49" w:rsidP="00590C49">
      <w:pPr>
        <w:wordWrap w:val="0"/>
        <w:ind w:left="202" w:right="-88"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2　前項の規定は、納入遅延となった後に本契約が解除された場合であっても、解除の日までの日数に対して適用するものとする。</w:t>
      </w:r>
    </w:p>
    <w:p w14:paraId="05F4AC7C" w14:textId="77777777" w:rsidR="00590C49" w:rsidRPr="006541DA" w:rsidRDefault="00590C49" w:rsidP="00590C49">
      <w:pPr>
        <w:wordWrap w:val="0"/>
        <w:ind w:leftChars="100" w:left="202" w:right="-88" w:firstLineChars="100" w:firstLine="202"/>
        <w:rPr>
          <w:rFonts w:ascii="ＭＳ ゴシック" w:eastAsia="ＭＳ ゴシック" w:hAnsi="ＭＳ ゴシック"/>
          <w:strike/>
          <w:szCs w:val="21"/>
        </w:rPr>
      </w:pPr>
    </w:p>
    <w:p w14:paraId="1689C6EC"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（契約の変更）</w:t>
      </w:r>
    </w:p>
    <w:p w14:paraId="3EA11637" w14:textId="77777777" w:rsidR="00590C49" w:rsidRPr="006541DA" w:rsidRDefault="00590C49" w:rsidP="00590C49">
      <w:pPr>
        <w:tabs>
          <w:tab w:val="left" w:pos="567"/>
          <w:tab w:val="left" w:pos="9360"/>
        </w:tabs>
        <w:ind w:left="279" w:right="-88" w:hangingChars="138" w:hanging="279"/>
        <w:rPr>
          <w:rFonts w:ascii="ＭＳ ゴシック" w:eastAsia="ＭＳ ゴシック" w:hAnsi="ＭＳ ゴシック"/>
          <w:szCs w:val="21"/>
        </w:rPr>
      </w:pPr>
      <w:r w:rsidRPr="006541DA">
        <w:rPr>
          <w:rFonts w:ascii="ＭＳ ゴシック" w:eastAsia="ＭＳ ゴシック" w:hAnsi="ＭＳ ゴシック" w:hint="eastAsia"/>
          <w:szCs w:val="21"/>
        </w:rPr>
        <w:t>第12条　甲及び乙は、本契約の締結後、次の各号に掲げる事由が生じた場合は、甲乙合意のうえ本契約を変更することができる。</w:t>
      </w:r>
    </w:p>
    <w:p w14:paraId="44DE0496" w14:textId="77777777" w:rsidR="00590C49" w:rsidRPr="006541DA" w:rsidRDefault="00590C49" w:rsidP="00590C49">
      <w:pPr>
        <w:tabs>
          <w:tab w:val="left" w:pos="336"/>
          <w:tab w:val="left" w:pos="9360"/>
        </w:tabs>
        <w:ind w:left="392" w:right="-88"/>
        <w:rPr>
          <w:rFonts w:ascii="ＭＳ ゴシック" w:eastAsia="ＭＳ ゴシック" w:hAnsi="ＭＳ ゴシック"/>
          <w:szCs w:val="21"/>
        </w:rPr>
      </w:pPr>
      <w:r w:rsidRPr="006541DA">
        <w:rPr>
          <w:rFonts w:ascii="ＭＳ ゴシック" w:eastAsia="ＭＳ ゴシック" w:hAnsi="ＭＳ ゴシック" w:hint="eastAsia"/>
          <w:szCs w:val="21"/>
        </w:rPr>
        <w:t>一　仕様書その他契約条件の変更（乙に帰責事由ある場合を除く。）。</w:t>
      </w:r>
    </w:p>
    <w:p w14:paraId="1462C8B5" w14:textId="77777777" w:rsidR="00590C49" w:rsidRPr="006541DA" w:rsidRDefault="00590C49" w:rsidP="00590C49">
      <w:pPr>
        <w:tabs>
          <w:tab w:val="left" w:pos="336"/>
          <w:tab w:val="left" w:pos="9360"/>
        </w:tabs>
        <w:wordWrap w:val="0"/>
        <w:ind w:left="392" w:right="-88"/>
        <w:rPr>
          <w:rFonts w:ascii="ＭＳ ゴシック" w:eastAsia="ＭＳ ゴシック" w:hAnsi="ＭＳ ゴシック"/>
          <w:szCs w:val="21"/>
        </w:rPr>
      </w:pPr>
      <w:r w:rsidRPr="006541DA">
        <w:rPr>
          <w:rFonts w:ascii="ＭＳ ゴシック" w:eastAsia="ＭＳ ゴシック" w:hAnsi="ＭＳ ゴシック" w:hint="eastAsia"/>
          <w:szCs w:val="21"/>
        </w:rPr>
        <w:t>二　天災地変、著しい経済情勢の変動、不可抗力その他やむを得ない事由に基づく諸条件の変更。</w:t>
      </w:r>
    </w:p>
    <w:p w14:paraId="2CBA95E8" w14:textId="77777777" w:rsidR="00590C49" w:rsidRPr="006541DA" w:rsidRDefault="00590C49" w:rsidP="00590C49">
      <w:pPr>
        <w:tabs>
          <w:tab w:val="left" w:pos="336"/>
          <w:tab w:val="left" w:pos="9360"/>
        </w:tabs>
        <w:wordWrap w:val="0"/>
        <w:ind w:left="392" w:right="-88"/>
        <w:rPr>
          <w:rFonts w:ascii="ＭＳ ゴシック" w:eastAsia="ＭＳ ゴシック" w:hAnsi="ＭＳ ゴシック"/>
          <w:szCs w:val="21"/>
        </w:rPr>
      </w:pPr>
      <w:r w:rsidRPr="006541DA">
        <w:rPr>
          <w:rFonts w:ascii="ＭＳ ゴシック" w:eastAsia="ＭＳ ゴシック" w:hAnsi="ＭＳ ゴシック" w:hint="eastAsia"/>
          <w:szCs w:val="21"/>
        </w:rPr>
        <w:t>三　税法その他法令の制定又は改廃。</w:t>
      </w:r>
    </w:p>
    <w:p w14:paraId="0D15AA12" w14:textId="77777777" w:rsidR="00590C49" w:rsidRPr="006541DA" w:rsidRDefault="00590C49" w:rsidP="00590C49">
      <w:pPr>
        <w:tabs>
          <w:tab w:val="left" w:pos="336"/>
          <w:tab w:val="left" w:pos="8647"/>
        </w:tabs>
        <w:wordWrap w:val="0"/>
        <w:ind w:left="392" w:right="-88"/>
        <w:rPr>
          <w:rFonts w:ascii="ＭＳ ゴシック" w:eastAsia="ＭＳ ゴシック" w:hAnsi="ＭＳ ゴシック"/>
          <w:szCs w:val="21"/>
        </w:rPr>
      </w:pPr>
      <w:r w:rsidRPr="006541DA">
        <w:rPr>
          <w:rFonts w:ascii="ＭＳ ゴシック" w:eastAsia="ＭＳ ゴシック" w:hAnsi="ＭＳ ゴシック" w:hint="eastAsia"/>
          <w:szCs w:val="21"/>
        </w:rPr>
        <w:t>四　価格に影響のある技術変更提案の実施。</w:t>
      </w:r>
    </w:p>
    <w:p w14:paraId="132A1E47" w14:textId="77777777" w:rsidR="00590C49" w:rsidRPr="006541DA" w:rsidRDefault="00590C49" w:rsidP="00590C49">
      <w:pPr>
        <w:tabs>
          <w:tab w:val="left" w:pos="567"/>
        </w:tabs>
        <w:wordWrap w:val="0"/>
        <w:ind w:leftChars="1" w:left="237" w:right="-88" w:hangingChars="116" w:hanging="235"/>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1D843F0" w14:textId="77777777" w:rsidR="00590C49" w:rsidRPr="006541DA" w:rsidRDefault="00590C49" w:rsidP="00590C49">
      <w:pPr>
        <w:wordWrap w:val="0"/>
        <w:ind w:right="-88"/>
        <w:rPr>
          <w:rFonts w:ascii="ＭＳ ゴシック" w:eastAsia="ＭＳ ゴシック" w:hAnsi="ＭＳ ゴシック"/>
          <w:szCs w:val="21"/>
        </w:rPr>
      </w:pPr>
    </w:p>
    <w:p w14:paraId="70B3263A"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（契約の解除等）</w:t>
      </w:r>
    </w:p>
    <w:p w14:paraId="23CE6952"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40AB3825"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一　乙が本契約条項に違反したとき。</w:t>
      </w:r>
    </w:p>
    <w:p w14:paraId="0395B69E"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18B7057"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三　乙が甲の指示に従わないとき、その職務執行を妨げたとき、又は談合その他不正な行為があったとき。</w:t>
      </w:r>
    </w:p>
    <w:p w14:paraId="7D618222"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0CA4BF6" w14:textId="77777777" w:rsidR="00590C49" w:rsidRPr="006541DA" w:rsidRDefault="00590C49" w:rsidP="00590C49">
      <w:pPr>
        <w:wordWrap w:val="0"/>
        <w:ind w:leftChars="71" w:left="448" w:right="-91" w:hangingChars="150" w:hanging="304"/>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五　天災地変その他乙の責に帰すことができない事由により、納入物件を納入する見込みがないと認められるとき。</w:t>
      </w:r>
    </w:p>
    <w:p w14:paraId="0BD0EEB8"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六　乙が、甲が正当な理由と認める理由により、本契約の解除を申し出たとき。</w:t>
      </w:r>
    </w:p>
    <w:p w14:paraId="6962ADDB" w14:textId="77777777" w:rsidR="00590C49" w:rsidRPr="006541DA" w:rsidRDefault="00590C49" w:rsidP="00590C49">
      <w:pPr>
        <w:tabs>
          <w:tab w:val="left" w:pos="180"/>
        </w:tabs>
        <w:wordWrap w:val="0"/>
        <w:ind w:left="101" w:right="-88" w:hangingChars="50" w:hanging="10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9B4A06D" w14:textId="77777777" w:rsidR="00590C49" w:rsidRPr="006541DA" w:rsidRDefault="00590C49" w:rsidP="00590C49">
      <w:pPr>
        <w:wordWrap w:val="0"/>
        <w:ind w:left="101" w:rightChars="-37" w:right="-75" w:hangingChars="50" w:hanging="10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17B1E5B" w14:textId="77777777" w:rsidR="00590C49" w:rsidRPr="006541DA" w:rsidRDefault="00590C49" w:rsidP="00590C49">
      <w:pPr>
        <w:wordWrap w:val="0"/>
        <w:ind w:left="101" w:rightChars="-37" w:right="-75" w:hangingChars="50" w:hanging="10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B488212" w14:textId="77777777" w:rsidR="00590C49" w:rsidRPr="006541DA" w:rsidRDefault="00590C49" w:rsidP="00590C49">
      <w:pPr>
        <w:wordWrap w:val="0"/>
        <w:ind w:left="235" w:rightChars="-37" w:right="-75" w:hanging="235"/>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7B2AD80" w14:textId="77777777" w:rsidR="00590C49" w:rsidRPr="006541DA" w:rsidRDefault="00590C49" w:rsidP="00590C49">
      <w:pPr>
        <w:tabs>
          <w:tab w:val="left" w:pos="180"/>
        </w:tabs>
        <w:wordWrap w:val="0"/>
        <w:ind w:leftChars="50" w:left="160" w:right="-88" w:hangingChars="29" w:hanging="59"/>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w:t>
      </w:r>
    </w:p>
    <w:p w14:paraId="2CB6F3D9"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（損害賠償）</w:t>
      </w:r>
    </w:p>
    <w:p w14:paraId="01B59857" w14:textId="77777777" w:rsidR="00590C49" w:rsidRPr="006541DA" w:rsidRDefault="00590C49" w:rsidP="00590C49">
      <w:pPr>
        <w:ind w:left="304" w:hangingChars="150" w:hanging="304"/>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EA1E02D" w14:textId="678E4302" w:rsidR="00590C49" w:rsidRPr="006541DA" w:rsidRDefault="00590C49" w:rsidP="00590C49">
      <w:pPr>
        <w:wordWrap w:val="0"/>
        <w:ind w:left="202" w:right="-88"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第11条所定の遅延損害金の有無は、前項に基づく賠償額に影響を与えないものとする。</w:t>
      </w:r>
    </w:p>
    <w:p w14:paraId="1321FC63"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p>
    <w:p w14:paraId="19DC2ADF"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（違約金及び損害賠償金の遅延利息）</w:t>
      </w:r>
    </w:p>
    <w:p w14:paraId="2E657CBD"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66F1C54"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p>
    <w:p w14:paraId="6F9E88CC" w14:textId="77777777" w:rsidR="00590C49" w:rsidRPr="006541DA" w:rsidRDefault="00590C49" w:rsidP="00590C49">
      <w:pPr>
        <w:wordWrap w:val="0"/>
        <w:ind w:right="-88"/>
        <w:jc w:val="left"/>
        <w:rPr>
          <w:rFonts w:ascii="ＭＳ ゴシック" w:eastAsia="ＭＳ ゴシック" w:hAnsi="ＭＳ ゴシック"/>
          <w:szCs w:val="21"/>
        </w:rPr>
      </w:pPr>
      <w:bookmarkStart w:id="5" w:name="_Hlk45924812"/>
      <w:r w:rsidRPr="006541DA">
        <w:rPr>
          <w:rFonts w:ascii="ＭＳ ゴシック" w:eastAsia="ＭＳ ゴシック" w:hAnsi="ＭＳ ゴシック" w:hint="eastAsia"/>
          <w:szCs w:val="21"/>
        </w:rPr>
        <w:t>（秘密保持及び個人情報）</w:t>
      </w:r>
    </w:p>
    <w:p w14:paraId="2FF2E27C" w14:textId="57ADA0C8"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第</w:t>
      </w:r>
      <w:r w:rsidRPr="006541DA">
        <w:rPr>
          <w:rFonts w:ascii="ＭＳ ゴシック" w:eastAsia="ＭＳ ゴシック" w:hAnsi="ＭＳ ゴシック"/>
          <w:szCs w:val="21"/>
        </w:rPr>
        <w:t>16条　甲及び乙は、相互に本契約の履行過程において知り得た相手方の秘密を他に漏洩せず、また本契約の</w:t>
      </w:r>
      <w:r w:rsidR="004A692A" w:rsidRPr="006541DA">
        <w:rPr>
          <w:rFonts w:ascii="ＭＳ ゴシック" w:eastAsia="ＭＳ ゴシック" w:hAnsi="ＭＳ ゴシック" w:hint="eastAsia"/>
          <w:szCs w:val="21"/>
        </w:rPr>
        <w:t>履行に必要な</w:t>
      </w:r>
      <w:r w:rsidRPr="006541DA">
        <w:rPr>
          <w:rFonts w:ascii="ＭＳ ゴシック" w:eastAsia="ＭＳ ゴシック" w:hAnsi="ＭＳ ゴシック"/>
          <w:szCs w:val="21"/>
        </w:rPr>
        <w:t>範囲を超えて利用しない。ただし、甲が、法令等、官公署の要求、その他公益的見地に基づいて、必要最小限の範囲で開示する場合を除く。</w:t>
      </w:r>
    </w:p>
    <w:p w14:paraId="13E789F0" w14:textId="3AFDF891"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2　乙は、</w:t>
      </w:r>
      <w:r w:rsidR="004A692A" w:rsidRPr="006541DA">
        <w:rPr>
          <w:rFonts w:ascii="ＭＳ ゴシック" w:eastAsia="ＭＳ ゴシック" w:hAnsi="ＭＳ ゴシック" w:hint="eastAsia"/>
          <w:szCs w:val="21"/>
        </w:rPr>
        <w:t>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442F53E" w14:textId="7986E336" w:rsidR="004A692A" w:rsidRPr="006541DA" w:rsidRDefault="004A692A"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なお、報告の内容について、甲と乙が協議し不十分であると認めた場合、乙は、速やかに甲と協議し対策を講ずること。</w:t>
      </w:r>
    </w:p>
    <w:p w14:paraId="34A37C54" w14:textId="6F4836BB"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3　乙は、</w:t>
      </w:r>
      <w:r w:rsidR="007D3F69" w:rsidRPr="006541DA">
        <w:rPr>
          <w:rFonts w:ascii="ＭＳ ゴシック" w:eastAsia="ＭＳ ゴシック" w:hAnsi="ＭＳ ゴシック" w:hint="eastAsia"/>
          <w:szCs w:val="21"/>
        </w:rPr>
        <w:t>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EE56892" w14:textId="067C8659"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4　乙は、</w:t>
      </w:r>
      <w:r w:rsidR="007D3F69" w:rsidRPr="006541DA">
        <w:rPr>
          <w:rFonts w:ascii="ＭＳ ゴシック" w:eastAsia="ＭＳ ゴシック" w:hAnsi="ＭＳ ゴシック" w:hint="eastAsia"/>
          <w:szCs w:val="21"/>
        </w:rPr>
        <w:t>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1E9A2DF" w14:textId="378ADB29"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5　乙は、</w:t>
      </w:r>
      <w:r w:rsidR="007D3F69" w:rsidRPr="006541DA">
        <w:rPr>
          <w:rFonts w:ascii="ＭＳ ゴシック" w:eastAsia="ＭＳ ゴシック" w:hAnsi="ＭＳ ゴシック" w:hint="eastAsia"/>
          <w:szCs w:val="21"/>
        </w:rPr>
        <w:t>契約期間中及び契約終了後においても、本契約に関して知り得た当機構の業務上の内容について、他に漏らし又は他の目的に利用してはならない。ただし、甲の承認を得た場合は、この限りではない。</w:t>
      </w:r>
    </w:p>
    <w:p w14:paraId="3B1A2C57" w14:textId="460287C8"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6　乙は、</w:t>
      </w:r>
      <w:r w:rsidR="007D3F69" w:rsidRPr="006541DA">
        <w:rPr>
          <w:rFonts w:ascii="ＭＳ ゴシック" w:eastAsia="ＭＳ ゴシック" w:hAnsi="ＭＳ ゴシック" w:hint="eastAsia"/>
          <w:szCs w:val="21"/>
        </w:rPr>
        <w:t>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7E0A87E" w14:textId="1D09B883" w:rsidR="00310380"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027C85E2" w14:textId="3C9D63A9" w:rsidR="00310380"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8　乙は、当機構が実施する情報セキュリティ監査又はシステム監査を受け入れるとともに、指摘事項への対応を行うこと。</w:t>
      </w:r>
    </w:p>
    <w:p w14:paraId="03A2ACC2" w14:textId="6629D7C7" w:rsidR="00310380"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623CB96" w14:textId="6A1FDBB2" w:rsidR="00590C49"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10</w:t>
      </w:r>
      <w:r w:rsidR="00590C49" w:rsidRPr="006541DA">
        <w:rPr>
          <w:rFonts w:ascii="ＭＳ ゴシック" w:eastAsia="ＭＳ ゴシック" w:hAnsi="ＭＳ ゴシック" w:hint="eastAsia"/>
          <w:szCs w:val="21"/>
        </w:rPr>
        <w:t xml:space="preserve">　個人情報に関する取扱いについては、別添「個人情報の取扱いに関する特則」のとおりとする。</w:t>
      </w:r>
    </w:p>
    <w:p w14:paraId="56462C5B" w14:textId="15874B37" w:rsidR="00590C49"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11</w:t>
      </w:r>
      <w:r w:rsidR="00590C49" w:rsidRPr="006541DA">
        <w:rPr>
          <w:rFonts w:ascii="ＭＳ ゴシック" w:eastAsia="ＭＳ ゴシック" w:hAnsi="ＭＳ ゴシック" w:hint="eastAsia"/>
          <w:szCs w:val="21"/>
        </w:rPr>
        <w:t xml:space="preserve">　</w:t>
      </w:r>
      <w:r w:rsidRPr="006541DA">
        <w:rPr>
          <w:rFonts w:ascii="ＭＳ ゴシック" w:eastAsia="ＭＳ ゴシック" w:hAnsi="ＭＳ ゴシック" w:hint="eastAsia"/>
          <w:szCs w:val="21"/>
        </w:rPr>
        <w:t>本条</w:t>
      </w:r>
      <w:r w:rsidR="00590C49" w:rsidRPr="006541DA">
        <w:rPr>
          <w:rFonts w:ascii="ＭＳ ゴシック" w:eastAsia="ＭＳ ゴシック" w:hAnsi="ＭＳ ゴシック" w:hint="eastAsia"/>
          <w:szCs w:val="21"/>
        </w:rPr>
        <w:t>は、本契約終了後も有効に存続する。</w:t>
      </w:r>
    </w:p>
    <w:bookmarkEnd w:id="5"/>
    <w:p w14:paraId="5D208A6E"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446B82F7"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（知的財産権）</w:t>
      </w:r>
    </w:p>
    <w:p w14:paraId="6B8C11DF"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7969789"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74068F7" w14:textId="77777777" w:rsidR="00590C49" w:rsidRPr="006541DA" w:rsidRDefault="00590C49" w:rsidP="00590C49">
      <w:pPr>
        <w:wordWrap w:val="0"/>
        <w:ind w:left="304" w:right="-88" w:hangingChars="150" w:hanging="304"/>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2D07B1DC"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1B3F0E81"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（知的財産権の紛争解決）</w:t>
      </w:r>
    </w:p>
    <w:p w14:paraId="5D1C2C93"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1CE6E8B5"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17A3168"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第9条の規定は、知的財産権に関する紛争には適用しない。また、本条は、本契約終了後も有効に存続する。</w:t>
      </w:r>
    </w:p>
    <w:p w14:paraId="27C651D4" w14:textId="6DCEE6AD"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7E3DECD5"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（成果の公表等）</w:t>
      </w:r>
    </w:p>
    <w:p w14:paraId="28B397C6"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第19条　甲は、請負業務完了の日以後、請負業務の成果を公表、公開及び出版（以下「公表等」という。）することができる。</w:t>
      </w:r>
    </w:p>
    <w:p w14:paraId="0CD24C18"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甲は、乙の承認を得て、請負業務完了前に、予定される成果の公表等をすることができる。</w:t>
      </w:r>
    </w:p>
    <w:p w14:paraId="7ABDDAEE"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乙は、成果普及等のために甲が成果報告書等を作成する場合には、甲に協力する。</w:t>
      </w:r>
    </w:p>
    <w:p w14:paraId="6084CEBA"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1FB8F8F" w14:textId="77777777" w:rsidR="00590C49" w:rsidRPr="006541DA" w:rsidRDefault="00590C49" w:rsidP="00590C49">
      <w:pPr>
        <w:tabs>
          <w:tab w:val="left" w:pos="9540"/>
        </w:tabs>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ABF4090"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color w:val="000000" w:themeColor="text1"/>
          <w:szCs w:val="21"/>
        </w:rPr>
        <w:t>6</w:t>
      </w:r>
      <w:r w:rsidRPr="006541DA">
        <w:rPr>
          <w:rFonts w:ascii="ＭＳ ゴシック" w:eastAsia="ＭＳ ゴシック" w:hAnsi="ＭＳ ゴシック" w:hint="eastAsia"/>
          <w:color w:val="000000" w:themeColor="text1"/>
          <w:szCs w:val="21"/>
        </w:rPr>
        <w:t xml:space="preserve">　本条の規定は、本契約終了後も有効に存続する。</w:t>
      </w:r>
    </w:p>
    <w:p w14:paraId="661C7F18"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6E44B10E"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（協議）</w:t>
      </w:r>
    </w:p>
    <w:p w14:paraId="5C495128"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第20条　本契約の解釈又は本契約に定めのない事項について生じた疑義については、甲乙協議し、誠意をもって解決する。</w:t>
      </w:r>
    </w:p>
    <w:p w14:paraId="03BB5B1A"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p>
    <w:p w14:paraId="45A2B9AE"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（その他）</w:t>
      </w:r>
    </w:p>
    <w:p w14:paraId="0EBA1BC2"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第21条　本契約に関する紛争については、東京地方裁判所を唯一の合意管轄裁判所とする。</w:t>
      </w:r>
    </w:p>
    <w:p w14:paraId="14C7A943" w14:textId="77777777" w:rsidR="00590C49" w:rsidRPr="006541DA" w:rsidRDefault="00590C49" w:rsidP="00590C49">
      <w:pPr>
        <w:ind w:right="-88"/>
        <w:rPr>
          <w:rFonts w:ascii="ＭＳ ゴシック" w:eastAsia="ＭＳ ゴシック" w:hAnsi="ＭＳ ゴシック"/>
          <w:color w:val="000000" w:themeColor="text1"/>
          <w:szCs w:val="21"/>
        </w:rPr>
      </w:pPr>
    </w:p>
    <w:p w14:paraId="4AB52344" w14:textId="1C06C693" w:rsidR="00590C49" w:rsidRPr="006541DA" w:rsidRDefault="00590C49" w:rsidP="00590C49">
      <w:pPr>
        <w:ind w:right="-88"/>
        <w:rPr>
          <w:rFonts w:ascii="ＭＳ ゴシック" w:eastAsia="ＭＳ ゴシック" w:hAnsi="ＭＳ ゴシック"/>
          <w:color w:val="000000" w:themeColor="text1"/>
          <w:szCs w:val="21"/>
        </w:rPr>
      </w:pPr>
    </w:p>
    <w:p w14:paraId="4AFCB744" w14:textId="0498EA2D" w:rsidR="00AC4756" w:rsidRPr="006541DA" w:rsidRDefault="00AC4756" w:rsidP="00590C49">
      <w:pPr>
        <w:ind w:right="-88"/>
        <w:rPr>
          <w:rFonts w:ascii="ＭＳ ゴシック" w:eastAsia="ＭＳ ゴシック" w:hAnsi="ＭＳ ゴシック"/>
          <w:color w:val="000000" w:themeColor="text1"/>
          <w:szCs w:val="21"/>
        </w:rPr>
      </w:pPr>
    </w:p>
    <w:p w14:paraId="795C74B8" w14:textId="77777777" w:rsidR="00AC4756" w:rsidRPr="006541DA" w:rsidRDefault="00AC4756" w:rsidP="00590C49">
      <w:pPr>
        <w:ind w:right="-88"/>
        <w:rPr>
          <w:rFonts w:ascii="ＭＳ ゴシック" w:eastAsia="ＭＳ ゴシック" w:hAnsi="ＭＳ ゴシック"/>
          <w:color w:val="000000" w:themeColor="text1"/>
          <w:szCs w:val="21"/>
        </w:rPr>
      </w:pPr>
    </w:p>
    <w:p w14:paraId="2216BCD3" w14:textId="77777777" w:rsidR="00590C49" w:rsidRPr="006541DA" w:rsidRDefault="00590C49" w:rsidP="00590C49">
      <w:pPr>
        <w:autoSpaceDN w:val="0"/>
        <w:jc w:val="cente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特記事項</w:t>
      </w:r>
    </w:p>
    <w:p w14:paraId="5D56AB50" w14:textId="77777777" w:rsidR="00590C49" w:rsidRPr="006541DA" w:rsidRDefault="00590C49" w:rsidP="00590C49">
      <w:pPr>
        <w:autoSpaceDN w:val="0"/>
        <w:jc w:val="left"/>
        <w:rPr>
          <w:rFonts w:ascii="ＭＳ ゴシック" w:eastAsia="ＭＳ ゴシック" w:hAnsi="ＭＳ ゴシック"/>
          <w:color w:val="000000" w:themeColor="text1"/>
          <w:szCs w:val="21"/>
        </w:rPr>
      </w:pPr>
    </w:p>
    <w:p w14:paraId="60F712E6"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（談合等の不正行為による契約の解除）</w:t>
      </w:r>
    </w:p>
    <w:p w14:paraId="019CDE8B"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第1条　甲は、次の各号のいずれかに該当したときは、契約を解除することができる。</w:t>
      </w:r>
    </w:p>
    <w:p w14:paraId="7A123DEE" w14:textId="77777777" w:rsidR="00590C49" w:rsidRPr="006541DA" w:rsidRDefault="00590C49" w:rsidP="00590C49">
      <w:pPr>
        <w:ind w:leftChars="100" w:left="404"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8DEBF96" w14:textId="77777777" w:rsidR="00590C49" w:rsidRPr="006541DA" w:rsidRDefault="00590C49" w:rsidP="00590C49">
      <w:pPr>
        <w:ind w:firstLineChars="200" w:firstLine="405"/>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イ　独占禁止法第61条第1項に規定する排除措置命令が確定したとき</w:t>
      </w:r>
    </w:p>
    <w:p w14:paraId="0468A0B5" w14:textId="77777777" w:rsidR="00590C49" w:rsidRPr="006541DA" w:rsidRDefault="00590C49" w:rsidP="00590C49">
      <w:pPr>
        <w:ind w:firstLineChars="200" w:firstLine="405"/>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ロ　独占禁止法第</w:t>
      </w:r>
      <w:r w:rsidRPr="006541DA">
        <w:rPr>
          <w:rFonts w:ascii="ＭＳ ゴシック" w:eastAsia="ＭＳ ゴシック" w:hAnsi="ＭＳ ゴシック"/>
          <w:color w:val="000000" w:themeColor="text1"/>
          <w:szCs w:val="21"/>
        </w:rPr>
        <w:t>62</w:t>
      </w:r>
      <w:r w:rsidRPr="006541DA">
        <w:rPr>
          <w:rFonts w:ascii="ＭＳ ゴシック" w:eastAsia="ＭＳ ゴシック" w:hAnsi="ＭＳ ゴシック" w:hint="eastAsia"/>
          <w:color w:val="000000" w:themeColor="text1"/>
          <w:szCs w:val="21"/>
        </w:rPr>
        <w:t>条第1項に規定する課徴金納付命令が確定したとき</w:t>
      </w:r>
    </w:p>
    <w:p w14:paraId="3CE9F09C" w14:textId="77777777" w:rsidR="00590C49" w:rsidRPr="006541DA" w:rsidRDefault="00590C49" w:rsidP="00590C49">
      <w:pPr>
        <w:ind w:leftChars="199" w:left="425" w:hangingChars="11" w:hanging="2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ハ　独占禁止法第7条の4第7項又は第7条の7第3項の課徴金納付命令を命じない旨の通知があったとき</w:t>
      </w:r>
    </w:p>
    <w:p w14:paraId="75C054A1" w14:textId="77777777" w:rsidR="00590C49" w:rsidRPr="006541DA" w:rsidRDefault="00590C49" w:rsidP="00590C49">
      <w:pPr>
        <w:ind w:leftChars="100" w:left="404"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二　本契約に関し、乙の独占禁止法第89条第1項又は第95条第1項第1号に規定する刑が確定したとき</w:t>
      </w:r>
    </w:p>
    <w:p w14:paraId="6E7B9B06" w14:textId="77777777" w:rsidR="00590C49" w:rsidRPr="006541DA" w:rsidRDefault="00590C49" w:rsidP="00590C49">
      <w:pPr>
        <w:ind w:leftChars="100" w:left="404"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6F71CCF"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p>
    <w:p w14:paraId="2118ECC5"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（談合等の不正行為に係る通知文書の写しの提出）</w:t>
      </w:r>
    </w:p>
    <w:p w14:paraId="5440048D"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6FB7DE6" w14:textId="77777777" w:rsidR="00590C49" w:rsidRPr="006541DA" w:rsidRDefault="00590C49" w:rsidP="00590C49">
      <w:pPr>
        <w:ind w:firstLineChars="100" w:firstLine="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一　独占禁止法第</w:t>
      </w:r>
      <w:r w:rsidRPr="006541DA">
        <w:rPr>
          <w:rFonts w:ascii="ＭＳ ゴシック" w:eastAsia="ＭＳ ゴシック" w:hAnsi="ＭＳ ゴシック"/>
          <w:color w:val="000000" w:themeColor="text1"/>
          <w:szCs w:val="21"/>
        </w:rPr>
        <w:t>61</w:t>
      </w:r>
      <w:r w:rsidRPr="006541DA">
        <w:rPr>
          <w:rFonts w:ascii="ＭＳ ゴシック" w:eastAsia="ＭＳ ゴシック" w:hAnsi="ＭＳ ゴシック" w:hint="eastAsia"/>
          <w:color w:val="000000" w:themeColor="text1"/>
          <w:szCs w:val="21"/>
        </w:rPr>
        <w:t>条第1項の排除措置命令書</w:t>
      </w:r>
    </w:p>
    <w:p w14:paraId="6919B0E0" w14:textId="77777777" w:rsidR="00590C49" w:rsidRPr="006541DA" w:rsidRDefault="00590C49" w:rsidP="00590C49">
      <w:pPr>
        <w:ind w:firstLineChars="100" w:firstLine="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二　独占禁止法第</w:t>
      </w:r>
      <w:r w:rsidRPr="006541DA">
        <w:rPr>
          <w:rFonts w:ascii="ＭＳ ゴシック" w:eastAsia="ＭＳ ゴシック" w:hAnsi="ＭＳ ゴシック"/>
          <w:color w:val="000000" w:themeColor="text1"/>
          <w:szCs w:val="21"/>
        </w:rPr>
        <w:t>62</w:t>
      </w:r>
      <w:r w:rsidRPr="006541DA">
        <w:rPr>
          <w:rFonts w:ascii="ＭＳ ゴシック" w:eastAsia="ＭＳ ゴシック" w:hAnsi="ＭＳ ゴシック" w:hint="eastAsia"/>
          <w:color w:val="000000" w:themeColor="text1"/>
          <w:szCs w:val="21"/>
        </w:rPr>
        <w:t>条第1項の課徴金納付命令書</w:t>
      </w:r>
    </w:p>
    <w:p w14:paraId="19A376CA" w14:textId="77777777" w:rsidR="00590C49" w:rsidRPr="006541DA" w:rsidRDefault="00590C49" w:rsidP="00590C49">
      <w:pPr>
        <w:ind w:firstLineChars="100" w:firstLine="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三　独占禁止法第7条の4第7項又は第7条の7第3項の課徴金納付命令を命じない旨の通知文書</w:t>
      </w:r>
    </w:p>
    <w:p w14:paraId="2F10EF10"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p>
    <w:p w14:paraId="37AFFDD3"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（談合等の不正行為による損害の賠償）</w:t>
      </w:r>
    </w:p>
    <w:p w14:paraId="75A9464A"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FA7F63"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前項の規定は、本契約による履行が完了した後も適用するものとする。</w:t>
      </w:r>
    </w:p>
    <w:p w14:paraId="19F5F89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C4DB968" w14:textId="6B86CCBA"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第1項の規定は、甲に生じた実際の損害額が同項に規定す</w:t>
      </w:r>
      <w:r w:rsidR="00DB4542" w:rsidRPr="006541DA">
        <w:rPr>
          <w:rFonts w:ascii="ＭＳ ゴシック" w:eastAsia="ＭＳ ゴシック" w:hAnsi="ＭＳ ゴシック" w:hint="eastAsia"/>
          <w:color w:val="000000" w:themeColor="text1"/>
          <w:szCs w:val="21"/>
        </w:rPr>
        <w:t>る</w:t>
      </w:r>
      <w:r w:rsidRPr="006541DA">
        <w:rPr>
          <w:rFonts w:ascii="ＭＳ ゴシック" w:eastAsia="ＭＳ ゴシック" w:hAnsi="ＭＳ ゴシック" w:hint="eastAsia"/>
          <w:color w:val="000000" w:themeColor="text1"/>
          <w:szCs w:val="21"/>
        </w:rPr>
        <w:t>違約金の金額を超える場合において、甲がその超える分について乙に対し損害賠償金を請求することを妨げるものではない。</w:t>
      </w:r>
    </w:p>
    <w:p w14:paraId="1CCE7F6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8F999B6"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p>
    <w:p w14:paraId="5A8A9D0E" w14:textId="77777777" w:rsidR="00590C49" w:rsidRPr="006541DA" w:rsidRDefault="00590C49" w:rsidP="00590C49">
      <w:pPr>
        <w:adjustRightInd w:val="0"/>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（暴力団関与の属性要件に基づく契約解除）</w:t>
      </w:r>
    </w:p>
    <w:p w14:paraId="12B7F5EF"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36628F1E" w14:textId="77777777" w:rsidR="00590C49" w:rsidRPr="006541DA" w:rsidRDefault="00590C49" w:rsidP="00590C49">
      <w:pPr>
        <w:adjustRightInd w:val="0"/>
        <w:ind w:leftChars="100" w:left="404"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一　法人等（個人、法人又は団体をいう。）が、暴力団（暴力団員による不当な行為の防止等に関する法律（平成3年法律第</w:t>
      </w:r>
      <w:r w:rsidRPr="006541DA">
        <w:rPr>
          <w:rFonts w:ascii="ＭＳ ゴシック" w:eastAsia="ＭＳ ゴシック" w:hAnsi="ＭＳ ゴシック" w:cs="ＭＳ明朝"/>
          <w:color w:val="000000" w:themeColor="text1"/>
          <w:kern w:val="0"/>
          <w:szCs w:val="21"/>
        </w:rPr>
        <w:t>77</w:t>
      </w:r>
      <w:r w:rsidRPr="006541DA">
        <w:rPr>
          <w:rFonts w:ascii="ＭＳ ゴシック" w:eastAsia="ＭＳ ゴシック" w:hAnsi="ＭＳ 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E193BB3" w14:textId="77777777" w:rsidR="00590C49" w:rsidRPr="006541DA" w:rsidRDefault="00590C49" w:rsidP="00590C49">
      <w:pPr>
        <w:adjustRightInd w:val="0"/>
        <w:ind w:leftChars="100" w:left="404"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143F02" w14:textId="77777777" w:rsidR="00590C49" w:rsidRPr="006541DA" w:rsidRDefault="00590C49" w:rsidP="00590C49">
      <w:pPr>
        <w:adjustRightInd w:val="0"/>
        <w:ind w:leftChars="100" w:left="404"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8C208AC" w14:textId="77777777" w:rsidR="00590C49" w:rsidRPr="006541DA" w:rsidRDefault="00590C49" w:rsidP="00590C49">
      <w:pPr>
        <w:adjustRightInd w:val="0"/>
        <w:ind w:leftChars="100" w:left="404"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四　役員等が、暴力団又は暴力団員であることを知りながらこれと社会的に非難されるべき関係を有しているとき</w:t>
      </w:r>
    </w:p>
    <w:p w14:paraId="16D352E7" w14:textId="77777777" w:rsidR="00590C49" w:rsidRPr="006541DA" w:rsidRDefault="00590C49" w:rsidP="00590C49">
      <w:pPr>
        <w:adjustRightInd w:val="0"/>
        <w:rPr>
          <w:rFonts w:ascii="ＭＳ ゴシック" w:eastAsia="ＭＳ ゴシック" w:hAnsi="ＭＳ ゴシック" w:cs="ＭＳ明朝"/>
          <w:color w:val="000000" w:themeColor="text1"/>
          <w:kern w:val="0"/>
          <w:szCs w:val="21"/>
        </w:rPr>
      </w:pPr>
    </w:p>
    <w:p w14:paraId="44202609" w14:textId="77777777" w:rsidR="00590C49" w:rsidRPr="006541DA" w:rsidRDefault="00590C49" w:rsidP="00590C49">
      <w:pPr>
        <w:adjustRightInd w:val="0"/>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（再請負契約等に関する契約解除）</w:t>
      </w:r>
    </w:p>
    <w:p w14:paraId="205FF100"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BAD5CA7"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4C8295D" w14:textId="77777777" w:rsidR="00590C49" w:rsidRPr="006541DA" w:rsidRDefault="00590C49" w:rsidP="00590C49">
      <w:pPr>
        <w:adjustRightInd w:val="0"/>
        <w:ind w:left="547" w:hangingChars="270" w:hanging="547"/>
        <w:rPr>
          <w:rFonts w:ascii="ＭＳ ゴシック" w:eastAsia="ＭＳ ゴシック" w:hAnsi="ＭＳ ゴシック" w:cs="ＭＳ明朝"/>
          <w:color w:val="000000" w:themeColor="text1"/>
          <w:kern w:val="0"/>
          <w:szCs w:val="21"/>
        </w:rPr>
      </w:pPr>
    </w:p>
    <w:p w14:paraId="6DE7C58D" w14:textId="77777777" w:rsidR="00590C49" w:rsidRPr="006541DA" w:rsidRDefault="00590C49" w:rsidP="00590C49">
      <w:pPr>
        <w:adjustRightInd w:val="0"/>
        <w:ind w:left="547" w:hangingChars="270" w:hanging="547"/>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（損害賠償）</w:t>
      </w:r>
    </w:p>
    <w:p w14:paraId="6F929A38"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第6条　甲は、第</w:t>
      </w:r>
      <w:r w:rsidRPr="006541DA">
        <w:rPr>
          <w:rFonts w:ascii="ＭＳ ゴシック" w:eastAsia="ＭＳ ゴシック" w:hAnsi="ＭＳ ゴシック" w:cs="ＭＳ明朝"/>
          <w:color w:val="000000" w:themeColor="text1"/>
          <w:kern w:val="0"/>
          <w:szCs w:val="21"/>
        </w:rPr>
        <w:t>4</w:t>
      </w:r>
      <w:r w:rsidRPr="006541DA">
        <w:rPr>
          <w:rFonts w:ascii="ＭＳ ゴシック" w:eastAsia="ＭＳ ゴシック" w:hAnsi="ＭＳ ゴシック"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6335B0A"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2　乙は、甲が第</w:t>
      </w:r>
      <w:r w:rsidRPr="006541DA">
        <w:rPr>
          <w:rFonts w:ascii="ＭＳ ゴシック" w:eastAsia="ＭＳ ゴシック" w:hAnsi="ＭＳ ゴシック" w:cs="ＭＳ明朝"/>
          <w:color w:val="000000" w:themeColor="text1"/>
          <w:kern w:val="0"/>
          <w:szCs w:val="21"/>
        </w:rPr>
        <w:t>4</w:t>
      </w:r>
      <w:r w:rsidRPr="006541DA">
        <w:rPr>
          <w:rFonts w:ascii="ＭＳ ゴシック" w:eastAsia="ＭＳ ゴシック" w:hAnsi="ＭＳ ゴシック" w:cs="ＭＳ明朝" w:hint="eastAsia"/>
          <w:color w:val="000000" w:themeColor="text1"/>
          <w:kern w:val="0"/>
          <w:szCs w:val="21"/>
        </w:rPr>
        <w:t>条又は前条第2項の規定により本契約を解除した場合において、甲に損害が生じたときは、その損害を賠償するものとする。</w:t>
      </w:r>
    </w:p>
    <w:p w14:paraId="5B3882D8"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2008E1C" w14:textId="77777777" w:rsidR="00590C49" w:rsidRPr="006541DA" w:rsidRDefault="00590C49" w:rsidP="00590C49">
      <w:pPr>
        <w:adjustRightInd w:val="0"/>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4　前項の規定は、本契約による履行が完了した後も適用するものとする。</w:t>
      </w:r>
    </w:p>
    <w:p w14:paraId="0A588265"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8F1557"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0C326A5F"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5278819" w14:textId="77777777" w:rsidR="00590C49" w:rsidRPr="006541DA" w:rsidRDefault="00590C49" w:rsidP="00590C49">
      <w:pPr>
        <w:adjustRightInd w:val="0"/>
        <w:ind w:left="547" w:hangingChars="270" w:hanging="547"/>
        <w:rPr>
          <w:rFonts w:ascii="ＭＳ ゴシック" w:eastAsia="ＭＳ ゴシック" w:hAnsi="ＭＳ ゴシック" w:cs="ＭＳ明朝"/>
          <w:color w:val="000000" w:themeColor="text1"/>
          <w:kern w:val="0"/>
          <w:szCs w:val="21"/>
        </w:rPr>
      </w:pPr>
    </w:p>
    <w:p w14:paraId="589CCDEE" w14:textId="77777777" w:rsidR="00590C49" w:rsidRPr="006541DA" w:rsidRDefault="00590C49" w:rsidP="00590C49">
      <w:pPr>
        <w:adjustRightInd w:val="0"/>
        <w:ind w:left="547" w:hangingChars="270" w:hanging="547"/>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（不当介入に関する通報・報告）</w:t>
      </w:r>
    </w:p>
    <w:p w14:paraId="1295176A" w14:textId="77777777" w:rsidR="00590C49" w:rsidRPr="006541DA" w:rsidRDefault="00590C49" w:rsidP="00590C49">
      <w:pPr>
        <w:tabs>
          <w:tab w:val="left" w:pos="9070"/>
        </w:tabs>
        <w:ind w:left="202" w:rightChars="-36" w:right="-73"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CB00789" w14:textId="77777777" w:rsidR="00590C49" w:rsidRPr="006541DA" w:rsidRDefault="00590C49" w:rsidP="00590C49">
      <w:pPr>
        <w:tabs>
          <w:tab w:val="left" w:pos="9070"/>
        </w:tabs>
        <w:ind w:rightChars="-36" w:right="-73" w:firstLineChars="100" w:firstLine="202"/>
        <w:rPr>
          <w:rFonts w:ascii="ＭＳ ゴシック" w:eastAsia="ＭＳ ゴシック" w:hAnsi="ＭＳ ゴシック"/>
          <w:color w:val="000000" w:themeColor="text1"/>
          <w:szCs w:val="21"/>
        </w:rPr>
      </w:pPr>
      <w:r w:rsidRPr="006541DA">
        <w:rPr>
          <w:rFonts w:ascii="ＭＳ ゴシック" w:eastAsia="ＭＳ ゴシック" w:hAnsi="ＭＳ ゴシック"/>
          <w:color w:val="000000" w:themeColor="text1"/>
          <w:szCs w:val="21"/>
        </w:rPr>
        <w:br w:type="page"/>
      </w:r>
      <w:r w:rsidRPr="006541DA">
        <w:rPr>
          <w:rFonts w:ascii="ＭＳ ゴシック" w:eastAsia="ＭＳ ゴシック" w:hAnsi="ＭＳ ゴシック" w:hint="eastAsia"/>
          <w:color w:val="000000" w:themeColor="text1"/>
          <w:szCs w:val="21"/>
        </w:rPr>
        <w:t>本契約の締結を証するため、本契約書2通を作成し、双方記名押印の上、甲、乙それぞれ1通を保有する。</w:t>
      </w:r>
    </w:p>
    <w:p w14:paraId="081DFE4C" w14:textId="77777777" w:rsidR="00590C49" w:rsidRPr="006541DA" w:rsidRDefault="00590C49" w:rsidP="00590C49">
      <w:pPr>
        <w:tabs>
          <w:tab w:val="left" w:pos="9070"/>
        </w:tabs>
        <w:wordWrap w:val="0"/>
        <w:ind w:right="-88"/>
        <w:jc w:val="left"/>
        <w:rPr>
          <w:rFonts w:ascii="ＭＳ ゴシック" w:eastAsia="ＭＳ ゴシック" w:hAnsi="ＭＳ ゴシック"/>
          <w:color w:val="000000" w:themeColor="text1"/>
          <w:szCs w:val="21"/>
        </w:rPr>
      </w:pPr>
    </w:p>
    <w:p w14:paraId="01B14FE7" w14:textId="77777777" w:rsidR="00590C49" w:rsidRPr="006541DA" w:rsidRDefault="00590C49" w:rsidP="00590C49">
      <w:pPr>
        <w:tabs>
          <w:tab w:val="left" w:pos="9070"/>
        </w:tabs>
        <w:wordWrap w:val="0"/>
        <w:ind w:right="-88"/>
        <w:jc w:val="left"/>
        <w:rPr>
          <w:rFonts w:ascii="ＭＳ ゴシック" w:eastAsia="ＭＳ ゴシック" w:hAnsi="ＭＳ ゴシック"/>
          <w:color w:val="000000" w:themeColor="text1"/>
          <w:szCs w:val="21"/>
        </w:rPr>
      </w:pPr>
    </w:p>
    <w:p w14:paraId="0A52FD6E" w14:textId="62E63666" w:rsidR="00590C49" w:rsidRPr="006541DA" w:rsidRDefault="00590C49" w:rsidP="00590C49">
      <w:pPr>
        <w:tabs>
          <w:tab w:val="left" w:pos="9070"/>
        </w:tabs>
        <w:wordWrap w:val="0"/>
        <w:ind w:right="-88" w:firstLineChars="100" w:firstLine="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20</w:t>
      </w:r>
      <w:r w:rsidR="00536B28" w:rsidRPr="006541DA">
        <w:rPr>
          <w:rFonts w:ascii="ＭＳ ゴシック" w:eastAsia="ＭＳ ゴシック" w:hAnsi="ＭＳ ゴシック" w:hint="eastAsia"/>
          <w:color w:val="000000" w:themeColor="text1"/>
          <w:szCs w:val="21"/>
        </w:rPr>
        <w:t>22</w:t>
      </w:r>
      <w:r w:rsidRPr="006541DA">
        <w:rPr>
          <w:rFonts w:ascii="ＭＳ ゴシック" w:eastAsia="ＭＳ ゴシック" w:hAnsi="ＭＳ ゴシック" w:hint="eastAsia"/>
          <w:color w:val="000000" w:themeColor="text1"/>
          <w:szCs w:val="21"/>
        </w:rPr>
        <w:t>年○月○日</w:t>
      </w:r>
    </w:p>
    <w:p w14:paraId="2CD11465" w14:textId="77777777" w:rsidR="00590C49" w:rsidRPr="006541DA" w:rsidRDefault="00590C49" w:rsidP="00590C49">
      <w:pPr>
        <w:tabs>
          <w:tab w:val="left" w:pos="9070"/>
        </w:tabs>
        <w:wordWrap w:val="0"/>
        <w:spacing w:line="425" w:lineRule="exact"/>
        <w:ind w:right="-88"/>
        <w:jc w:val="left"/>
        <w:rPr>
          <w:rFonts w:ascii="ＭＳ ゴシック" w:eastAsia="ＭＳ ゴシック" w:hAnsi="ＭＳ ゴシック"/>
          <w:color w:val="000000" w:themeColor="text1"/>
          <w:szCs w:val="21"/>
        </w:rPr>
      </w:pPr>
    </w:p>
    <w:p w14:paraId="6C083056" w14:textId="77777777" w:rsidR="00590C49" w:rsidRPr="006541DA" w:rsidRDefault="00590C49" w:rsidP="00590C49">
      <w:pPr>
        <w:tabs>
          <w:tab w:val="left" w:pos="9070"/>
        </w:tabs>
        <w:wordWrap w:val="0"/>
        <w:ind w:left="2712"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甲　東京都文京区本駒込二丁目28番8号</w:t>
      </w:r>
    </w:p>
    <w:p w14:paraId="1133330B" w14:textId="77777777" w:rsidR="00590C49" w:rsidRPr="006541DA" w:rsidRDefault="00590C49" w:rsidP="00590C49">
      <w:pPr>
        <w:tabs>
          <w:tab w:val="left" w:pos="9070"/>
        </w:tabs>
        <w:wordWrap w:val="0"/>
        <w:ind w:left="2712"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独立行政法人情報処理推進機構</w:t>
      </w:r>
    </w:p>
    <w:p w14:paraId="7439D621" w14:textId="77777777" w:rsidR="00590C49" w:rsidRPr="006541DA" w:rsidRDefault="00590C49" w:rsidP="00590C49">
      <w:pPr>
        <w:tabs>
          <w:tab w:val="left" w:pos="9070"/>
        </w:tabs>
        <w:wordWrap w:val="0"/>
        <w:ind w:left="2712"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理事長　富田　達夫</w:t>
      </w:r>
    </w:p>
    <w:p w14:paraId="69D8A579" w14:textId="77777777" w:rsidR="00590C49" w:rsidRPr="006541DA" w:rsidRDefault="00590C49" w:rsidP="00590C49">
      <w:pPr>
        <w:tabs>
          <w:tab w:val="left" w:pos="9070"/>
        </w:tabs>
        <w:wordWrap w:val="0"/>
        <w:spacing w:line="425" w:lineRule="exact"/>
        <w:ind w:left="2712" w:right="-88"/>
        <w:jc w:val="left"/>
        <w:rPr>
          <w:rFonts w:ascii="ＭＳ ゴシック" w:eastAsia="ＭＳ ゴシック" w:hAnsi="ＭＳ ゴシック"/>
          <w:color w:val="000000" w:themeColor="text1"/>
          <w:szCs w:val="21"/>
        </w:rPr>
      </w:pPr>
    </w:p>
    <w:p w14:paraId="37510BF8" w14:textId="77777777" w:rsidR="00590C49" w:rsidRPr="006541DA" w:rsidRDefault="00590C49" w:rsidP="00590C49">
      <w:pPr>
        <w:tabs>
          <w:tab w:val="left" w:pos="9070"/>
        </w:tabs>
        <w:wordWrap w:val="0"/>
        <w:spacing w:line="425" w:lineRule="exact"/>
        <w:ind w:left="2712" w:right="-88"/>
        <w:jc w:val="left"/>
        <w:rPr>
          <w:rFonts w:ascii="ＭＳ ゴシック" w:eastAsia="ＭＳ ゴシック" w:hAnsi="ＭＳ ゴシック"/>
          <w:color w:val="000000" w:themeColor="text1"/>
          <w:szCs w:val="21"/>
        </w:rPr>
      </w:pPr>
    </w:p>
    <w:p w14:paraId="3B44E9FB" w14:textId="77777777" w:rsidR="00590C49" w:rsidRPr="006541DA" w:rsidRDefault="00590C49" w:rsidP="00590C49">
      <w:pPr>
        <w:tabs>
          <w:tab w:val="left" w:pos="9070"/>
        </w:tabs>
        <w:wordWrap w:val="0"/>
        <w:spacing w:line="425" w:lineRule="exact"/>
        <w:ind w:left="2712" w:right="-88"/>
        <w:jc w:val="left"/>
        <w:rPr>
          <w:rFonts w:ascii="ＭＳ ゴシック" w:eastAsia="ＭＳ ゴシック" w:hAnsi="ＭＳ ゴシック"/>
          <w:color w:val="000000" w:themeColor="text1"/>
          <w:szCs w:val="21"/>
        </w:rPr>
      </w:pPr>
    </w:p>
    <w:p w14:paraId="5DD1278F" w14:textId="77777777" w:rsidR="00590C49" w:rsidRPr="006541DA" w:rsidRDefault="00590C49" w:rsidP="00590C49">
      <w:pPr>
        <w:tabs>
          <w:tab w:val="left" w:pos="9070"/>
        </w:tabs>
        <w:ind w:right="-88" w:firstLineChars="1300" w:firstLine="263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乙　○○県○○市○○町○丁目○番○○号</w:t>
      </w:r>
    </w:p>
    <w:p w14:paraId="3BE78FF0" w14:textId="77777777" w:rsidR="00590C49" w:rsidRPr="006541DA" w:rsidRDefault="00590C49" w:rsidP="00590C49">
      <w:pPr>
        <w:tabs>
          <w:tab w:val="left" w:pos="9070"/>
        </w:tabs>
        <w:ind w:right="-88" w:firstLineChars="1200" w:firstLine="2430"/>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株式会社○○○○○○○</w:t>
      </w:r>
    </w:p>
    <w:p w14:paraId="3D89AEBF" w14:textId="77777777" w:rsidR="00590C49" w:rsidRPr="006541DA" w:rsidRDefault="00590C49" w:rsidP="00590C49">
      <w:pPr>
        <w:tabs>
          <w:tab w:val="left" w:pos="9070"/>
        </w:tabs>
        <w:ind w:right="-88" w:firstLineChars="1200" w:firstLine="2430"/>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代表取締役　○○　○○</w:t>
      </w:r>
    </w:p>
    <w:p w14:paraId="067E2BE4" w14:textId="77777777" w:rsidR="00590C49" w:rsidRPr="006541DA" w:rsidRDefault="00590C49" w:rsidP="00590C49">
      <w:pPr>
        <w:jc w:val="right"/>
        <w:rPr>
          <w:rFonts w:ascii="ＭＳ ゴシック" w:eastAsia="ＭＳ ゴシック" w:hAnsi="ＭＳ ゴシック"/>
          <w:color w:val="000000" w:themeColor="text1"/>
          <w:szCs w:val="21"/>
        </w:rPr>
      </w:pPr>
      <w:r w:rsidRPr="006541DA">
        <w:rPr>
          <w:rFonts w:ascii="ＭＳ ゴシック" w:eastAsia="ＭＳ ゴシック" w:hAnsi="ＭＳ ゴシック"/>
          <w:color w:val="000000" w:themeColor="text1"/>
          <w:szCs w:val="21"/>
        </w:rPr>
        <w:br w:type="page"/>
      </w:r>
      <w:r w:rsidRPr="006541DA">
        <w:rPr>
          <w:rFonts w:ascii="ＭＳ ゴシック" w:eastAsia="ＭＳ ゴシック" w:hAnsi="ＭＳ ゴシック" w:hint="eastAsia"/>
          <w:color w:val="000000" w:themeColor="text1"/>
          <w:szCs w:val="21"/>
        </w:rPr>
        <w:t>（別添）</w:t>
      </w:r>
    </w:p>
    <w:p w14:paraId="31667C42" w14:textId="77777777" w:rsidR="00590C49" w:rsidRPr="006541DA" w:rsidRDefault="00590C49" w:rsidP="00590C49">
      <w:pPr>
        <w:jc w:val="cente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個人情報の取扱いに関する特則</w:t>
      </w:r>
    </w:p>
    <w:p w14:paraId="43B9ACD2" w14:textId="77777777" w:rsidR="00590C49" w:rsidRPr="006541DA" w:rsidRDefault="00590C49" w:rsidP="00590C49">
      <w:pPr>
        <w:rPr>
          <w:rFonts w:ascii="ＭＳ ゴシック" w:eastAsia="ＭＳ ゴシック" w:hAnsi="ＭＳ ゴシック"/>
          <w:color w:val="000000" w:themeColor="text1"/>
          <w:szCs w:val="21"/>
        </w:rPr>
      </w:pPr>
    </w:p>
    <w:p w14:paraId="4527BAA6"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（定義）</w:t>
      </w:r>
    </w:p>
    <w:p w14:paraId="20303B4A"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55F3635" w14:textId="77777777" w:rsidR="00590C49" w:rsidRPr="006541DA" w:rsidRDefault="00590C49" w:rsidP="00590C49">
      <w:pPr>
        <w:rPr>
          <w:rFonts w:ascii="ＭＳ ゴシック" w:eastAsia="ＭＳ ゴシック" w:hAnsi="ＭＳ ゴシック"/>
          <w:color w:val="000000" w:themeColor="text1"/>
          <w:szCs w:val="21"/>
        </w:rPr>
      </w:pPr>
    </w:p>
    <w:p w14:paraId="60AF9586"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（責任者の選任）</w:t>
      </w:r>
    </w:p>
    <w:p w14:paraId="4B0822B3"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第2条　乙は、個人情報を取扱う場合において、個人情報の責任者を選任して甲に届け出る。</w:t>
      </w:r>
    </w:p>
    <w:p w14:paraId="122811E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乙は、第1項により選任された責任者に変更がある場合は、直ちに甲に届け出る。</w:t>
      </w:r>
    </w:p>
    <w:p w14:paraId="2642D150" w14:textId="77777777" w:rsidR="00590C49" w:rsidRPr="006541DA" w:rsidRDefault="00590C49" w:rsidP="00590C49">
      <w:pPr>
        <w:rPr>
          <w:rFonts w:ascii="ＭＳ ゴシック" w:eastAsia="ＭＳ ゴシック" w:hAnsi="ＭＳ ゴシック"/>
          <w:color w:val="000000" w:themeColor="text1"/>
          <w:szCs w:val="21"/>
        </w:rPr>
      </w:pPr>
    </w:p>
    <w:p w14:paraId="6C64A51B"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（個人情報の収集）</w:t>
      </w:r>
    </w:p>
    <w:p w14:paraId="6C1EDBBE"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6E0E741" w14:textId="77777777" w:rsidR="00590C49" w:rsidRPr="006541DA" w:rsidRDefault="00590C49" w:rsidP="00590C49">
      <w:pPr>
        <w:rPr>
          <w:rFonts w:ascii="ＭＳ ゴシック" w:eastAsia="ＭＳ ゴシック" w:hAnsi="ＭＳ ゴシック"/>
          <w:color w:val="000000" w:themeColor="text1"/>
          <w:szCs w:val="21"/>
        </w:rPr>
      </w:pPr>
    </w:p>
    <w:p w14:paraId="2D14A3B9"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（開示・提供の禁止）</w:t>
      </w:r>
    </w:p>
    <w:p w14:paraId="0BD9B478"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9ED2547"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乙は、業務に従事する従業員以外の者に、個人情報を取り扱わせてはならない。</w:t>
      </w:r>
    </w:p>
    <w:p w14:paraId="59BBEBC9"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9515371" w14:textId="77777777" w:rsidR="00590C49" w:rsidRPr="006541DA" w:rsidRDefault="00590C49" w:rsidP="00590C49">
      <w:pPr>
        <w:rPr>
          <w:rFonts w:ascii="ＭＳ ゴシック" w:eastAsia="ＭＳ ゴシック" w:hAnsi="ＭＳ ゴシック"/>
          <w:color w:val="000000" w:themeColor="text1"/>
          <w:szCs w:val="21"/>
        </w:rPr>
      </w:pPr>
    </w:p>
    <w:p w14:paraId="5FFACC39"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（目的外使用の禁止）</w:t>
      </w:r>
    </w:p>
    <w:p w14:paraId="33798D0F"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第5条　乙は､個人情報を業務遂行以外のいかなる目的にも使用してはならない。</w:t>
      </w:r>
    </w:p>
    <w:p w14:paraId="592556EF" w14:textId="77777777" w:rsidR="00590C49" w:rsidRPr="006541DA" w:rsidRDefault="00590C49" w:rsidP="00590C49">
      <w:pPr>
        <w:rPr>
          <w:rFonts w:ascii="ＭＳ ゴシック" w:eastAsia="ＭＳ ゴシック" w:hAnsi="ＭＳ ゴシック"/>
          <w:color w:val="000000" w:themeColor="text1"/>
          <w:szCs w:val="21"/>
        </w:rPr>
      </w:pPr>
    </w:p>
    <w:p w14:paraId="0884EA8A"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（複写等の制限）</w:t>
      </w:r>
    </w:p>
    <w:p w14:paraId="6E26703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3AB139E" w14:textId="77777777" w:rsidR="00590C49" w:rsidRPr="006541DA" w:rsidRDefault="00590C49" w:rsidP="00590C49">
      <w:pPr>
        <w:rPr>
          <w:rFonts w:ascii="ＭＳ ゴシック" w:eastAsia="ＭＳ ゴシック" w:hAnsi="ＭＳ ゴシック"/>
          <w:color w:val="000000" w:themeColor="text1"/>
          <w:szCs w:val="21"/>
        </w:rPr>
      </w:pPr>
    </w:p>
    <w:p w14:paraId="651C6C23"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（個人情報の管理）</w:t>
      </w:r>
    </w:p>
    <w:p w14:paraId="0E6D6F75"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7598ED5"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乙は、前項に従って講じた措置を、遅滞なく甲に書面で報告するものとする。これを変更した場合も同様とする。</w:t>
      </w:r>
    </w:p>
    <w:p w14:paraId="61C9451D"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甲は、乙に事前に通知の上乙の事業所に立入り、乙における個人情報の管理状況を調査することができる。</w:t>
      </w:r>
    </w:p>
    <w:p w14:paraId="016D4B2C"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前三項に関して甲が別途に管理方法を指示するときは、乙は、これに従わなければならない。</w:t>
      </w:r>
    </w:p>
    <w:p w14:paraId="58E97E19"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09757E2" w14:textId="77777777" w:rsidR="00590C49" w:rsidRPr="006541DA" w:rsidRDefault="00590C49" w:rsidP="00590C49">
      <w:pPr>
        <w:rPr>
          <w:rFonts w:ascii="ＭＳ ゴシック" w:eastAsia="ＭＳ ゴシック" w:hAnsi="ＭＳ ゴシック"/>
          <w:color w:val="000000" w:themeColor="text1"/>
          <w:szCs w:val="21"/>
        </w:rPr>
      </w:pPr>
    </w:p>
    <w:p w14:paraId="19132D08"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（返還等）</w:t>
      </w:r>
    </w:p>
    <w:p w14:paraId="0FB33AAA"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9DE4C6B"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10269BB6" w14:textId="77777777" w:rsidR="00590C49" w:rsidRPr="006541DA" w:rsidRDefault="00590C49" w:rsidP="00590C49">
      <w:pPr>
        <w:rPr>
          <w:rFonts w:ascii="ＭＳ ゴシック" w:eastAsia="ＭＳ ゴシック" w:hAnsi="ＭＳ ゴシック"/>
          <w:color w:val="000000" w:themeColor="text1"/>
          <w:szCs w:val="21"/>
        </w:rPr>
      </w:pPr>
    </w:p>
    <w:p w14:paraId="34304BBE"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（記録）</w:t>
      </w:r>
    </w:p>
    <w:p w14:paraId="3BD67B76"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E4B23A0"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乙は、前項の記録を業務の終了後5年間保存しなければならない。</w:t>
      </w:r>
    </w:p>
    <w:p w14:paraId="13A28F17" w14:textId="77777777" w:rsidR="00590C49" w:rsidRPr="006541DA" w:rsidRDefault="00590C49" w:rsidP="00590C49">
      <w:pPr>
        <w:rPr>
          <w:rFonts w:ascii="ＭＳ ゴシック" w:eastAsia="ＭＳ ゴシック" w:hAnsi="ＭＳ ゴシック"/>
          <w:color w:val="000000" w:themeColor="text1"/>
          <w:szCs w:val="21"/>
        </w:rPr>
      </w:pPr>
    </w:p>
    <w:p w14:paraId="5E58104A"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（再請負）</w:t>
      </w:r>
    </w:p>
    <w:p w14:paraId="7375C3CB"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7E52595"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前項の場合といえども、再請負先の行為を乙の行為とみなし、乙は、本特則に基づき乙が負担する義務を免れない。</w:t>
      </w:r>
    </w:p>
    <w:p w14:paraId="7CDF68B7" w14:textId="77777777" w:rsidR="00590C49" w:rsidRPr="006541DA" w:rsidRDefault="00590C49" w:rsidP="00590C49">
      <w:pPr>
        <w:rPr>
          <w:rFonts w:ascii="ＭＳ ゴシック" w:eastAsia="ＭＳ ゴシック" w:hAnsi="ＭＳ ゴシック"/>
          <w:color w:val="000000" w:themeColor="text1"/>
          <w:szCs w:val="21"/>
        </w:rPr>
      </w:pPr>
    </w:p>
    <w:p w14:paraId="21C13F66"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（事故）</w:t>
      </w:r>
    </w:p>
    <w:p w14:paraId="0DA9FCE8"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D58036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869BCC" w14:textId="77777777" w:rsidR="00590C49" w:rsidRPr="006541DA" w:rsidRDefault="00590C49" w:rsidP="00590C49">
      <w:pPr>
        <w:ind w:left="202" w:hangingChars="100" w:hanging="202"/>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3　第1項の事故が乙の本特則の違反に起因する場合は、本契約が解除される場合を除き、</w:t>
      </w:r>
      <w:r w:rsidRPr="006541DA">
        <w:rPr>
          <w:rFonts w:ascii="ＭＳ ゴシック" w:eastAsia="ＭＳ ゴシック" w:hAnsi="ＭＳ ゴシック" w:hint="eastAsia"/>
          <w:szCs w:val="21"/>
        </w:rPr>
        <w:t>乙は、前二項のほか、当該事故の善後策として必要な措置について、甲の別途の指示に従うものとする。</w:t>
      </w:r>
    </w:p>
    <w:p w14:paraId="7B13A8BD" w14:textId="77777777" w:rsidR="00590C49" w:rsidRPr="006541DA" w:rsidRDefault="00590C49" w:rsidP="00590C49">
      <w:pPr>
        <w:ind w:left="202" w:hangingChars="100" w:hanging="202"/>
        <w:rPr>
          <w:rFonts w:ascii="ＭＳ ゴシック" w:eastAsia="ＭＳ ゴシック" w:hAnsi="ＭＳ ゴシック"/>
          <w:szCs w:val="21"/>
        </w:rPr>
      </w:pPr>
    </w:p>
    <w:p w14:paraId="3C3D4D60" w14:textId="77777777" w:rsidR="00590C49" w:rsidRPr="006541DA" w:rsidRDefault="00590C49" w:rsidP="00590C49">
      <w:pPr>
        <w:jc w:val="right"/>
        <w:rPr>
          <w:rFonts w:ascii="ＭＳ ゴシック" w:eastAsia="ＭＳ ゴシック" w:hAnsi="ＭＳ ゴシック"/>
          <w:szCs w:val="21"/>
        </w:rPr>
      </w:pPr>
      <w:r w:rsidRPr="006541DA">
        <w:rPr>
          <w:rFonts w:ascii="ＭＳ ゴシック" w:eastAsia="ＭＳ ゴシック" w:hAnsi="ＭＳ ゴシック" w:hint="eastAsia"/>
          <w:kern w:val="0"/>
          <w:szCs w:val="21"/>
        </w:rPr>
        <w:t>以上</w:t>
      </w:r>
    </w:p>
    <w:p w14:paraId="4B48EA7D" w14:textId="16CE3950" w:rsidR="00F96896" w:rsidRPr="006541DA" w:rsidRDefault="00F96896" w:rsidP="00590C49">
      <w:pPr>
        <w:ind w:rightChars="-64" w:right="-130"/>
        <w:jc w:val="right"/>
        <w:rPr>
          <w:rFonts w:ascii="ＭＳ ゴシック" w:eastAsia="ＭＳ ゴシック" w:hAnsi="ＭＳ ゴシック"/>
          <w:szCs w:val="21"/>
        </w:rPr>
      </w:pPr>
    </w:p>
    <w:sectPr w:rsidR="00F96896" w:rsidRPr="006541DA"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CD4D8" w14:textId="77777777" w:rsidR="000825A6" w:rsidRDefault="000825A6">
      <w:r>
        <w:separator/>
      </w:r>
    </w:p>
  </w:endnote>
  <w:endnote w:type="continuationSeparator" w:id="0">
    <w:p w14:paraId="48DD5853" w14:textId="77777777" w:rsidR="000825A6" w:rsidRDefault="0008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691BAB3A" w:rsidR="00A845BA" w:rsidRDefault="00A845BA">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7E765" w14:textId="77777777" w:rsidR="000825A6" w:rsidRDefault="000825A6">
      <w:r>
        <w:separator/>
      </w:r>
    </w:p>
  </w:footnote>
  <w:footnote w:type="continuationSeparator" w:id="0">
    <w:p w14:paraId="6291BDD2" w14:textId="77777777" w:rsidR="000825A6" w:rsidRDefault="0008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77777777" w:rsidR="00A845BA" w:rsidRDefault="00A845B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23BDDCD9" w:rsidR="00A845BA" w:rsidRDefault="00A845BA">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828"/>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83834"/>
    <w:multiLevelType w:val="hybridMultilevel"/>
    <w:tmpl w:val="33EC4380"/>
    <w:lvl w:ilvl="0" w:tplc="FDFE9DBE">
      <w:start w:val="1"/>
      <w:numFmt w:val="decimal"/>
      <w:lvlText w:val="（%1）"/>
      <w:lvlJc w:val="left"/>
      <w:pPr>
        <w:tabs>
          <w:tab w:val="num" w:pos="720"/>
        </w:tabs>
        <w:ind w:left="720" w:hanging="720"/>
      </w:pPr>
      <w:rPr>
        <w:rFonts w:hint="default"/>
        <w:color w:val="000000" w:themeColor="text1"/>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371C1F"/>
    <w:multiLevelType w:val="multilevel"/>
    <w:tmpl w:val="6B38B8A4"/>
    <w:lvl w:ilvl="0">
      <w:start w:val="1"/>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10AC3928"/>
    <w:multiLevelType w:val="hybridMultilevel"/>
    <w:tmpl w:val="4B0C9E1E"/>
    <w:lvl w:ilvl="0" w:tplc="04090011">
      <w:start w:val="1"/>
      <w:numFmt w:val="decimalEnclosedCircle"/>
      <w:lvlText w:val="%1"/>
      <w:lvlJc w:val="left"/>
      <w:pPr>
        <w:ind w:left="1027" w:hanging="420"/>
      </w:p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7" w15:restartNumberingAfterBreak="0">
    <w:nsid w:val="11604BBD"/>
    <w:multiLevelType w:val="hybridMultilevel"/>
    <w:tmpl w:val="9E42FC08"/>
    <w:lvl w:ilvl="0" w:tplc="079E9ABC">
      <w:start w:val="1"/>
      <w:numFmt w:val="decimalEnclosedCircle"/>
      <w:lvlText w:val="%1"/>
      <w:lvlJc w:val="left"/>
      <w:pPr>
        <w:ind w:left="1027" w:hanging="42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8"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823003"/>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3873EA"/>
    <w:multiLevelType w:val="hybridMultilevel"/>
    <w:tmpl w:val="9E42FC08"/>
    <w:lvl w:ilvl="0" w:tplc="079E9ABC">
      <w:start w:val="1"/>
      <w:numFmt w:val="decimalEnclosedCircle"/>
      <w:lvlText w:val="%1"/>
      <w:lvlJc w:val="left"/>
      <w:pPr>
        <w:ind w:left="1027" w:hanging="42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7"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1" w15:restartNumberingAfterBreak="0">
    <w:nsid w:val="33AC0735"/>
    <w:multiLevelType w:val="hybridMultilevel"/>
    <w:tmpl w:val="4B0C9E1E"/>
    <w:lvl w:ilvl="0" w:tplc="04090011">
      <w:start w:val="1"/>
      <w:numFmt w:val="decimalEnclosedCircle"/>
      <w:lvlText w:val="%1"/>
      <w:lvlJc w:val="left"/>
      <w:pPr>
        <w:ind w:left="1027" w:hanging="420"/>
      </w:p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22" w15:restartNumberingAfterBreak="0">
    <w:nsid w:val="34AA0FD9"/>
    <w:multiLevelType w:val="hybridMultilevel"/>
    <w:tmpl w:val="75E69752"/>
    <w:lvl w:ilvl="0" w:tplc="BE94CBE2">
      <w:start w:val="1"/>
      <w:numFmt w:val="decimal"/>
      <w:lvlText w:val="%1."/>
      <w:lvlJc w:val="left"/>
      <w:pPr>
        <w:ind w:left="360" w:hanging="360"/>
      </w:pPr>
      <w:rPr>
        <w:rFonts w:hint="default"/>
      </w:rPr>
    </w:lvl>
    <w:lvl w:ilvl="1" w:tplc="FF40091C">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FE7F32"/>
    <w:multiLevelType w:val="hybridMultilevel"/>
    <w:tmpl w:val="1A30F74C"/>
    <w:lvl w:ilvl="0" w:tplc="0409000F">
      <w:start w:val="1"/>
      <w:numFmt w:val="decimal"/>
      <w:lvlText w:val="%1."/>
      <w:lvlJc w:val="left"/>
      <w:pPr>
        <w:ind w:left="477" w:hanging="420"/>
      </w:pPr>
    </w:lvl>
    <w:lvl w:ilvl="1" w:tplc="04090011">
      <w:start w:val="1"/>
      <w:numFmt w:val="decimalEnclosedCircle"/>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4" w15:restartNumberingAfterBreak="0">
    <w:nsid w:val="38B37B90"/>
    <w:multiLevelType w:val="multilevel"/>
    <w:tmpl w:val="A5B49B86"/>
    <w:lvl w:ilvl="0">
      <w:start w:val="1"/>
      <w:numFmt w:val="decimal"/>
      <w:lvlText w:val="(%1) "/>
      <w:lvlJc w:val="left"/>
      <w:pPr>
        <w:ind w:left="703" w:hanging="419"/>
      </w:pPr>
      <w:rPr>
        <w:rFonts w:hint="eastAsia"/>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25"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6"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4331C7D"/>
    <w:multiLevelType w:val="hybridMultilevel"/>
    <w:tmpl w:val="56E4C8BA"/>
    <w:lvl w:ilvl="0" w:tplc="76F63D0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0DB2130"/>
    <w:multiLevelType w:val="hybridMultilevel"/>
    <w:tmpl w:val="DADA752A"/>
    <w:lvl w:ilvl="0" w:tplc="12B87DEE">
      <w:start w:val="1"/>
      <w:numFmt w:val="decimal"/>
      <w:pStyle w:val="2"/>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4" w15:restartNumberingAfterBreak="0">
    <w:nsid w:val="597B0599"/>
    <w:multiLevelType w:val="hybridMultilevel"/>
    <w:tmpl w:val="EA988234"/>
    <w:lvl w:ilvl="0" w:tplc="89C2525C">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140769"/>
    <w:multiLevelType w:val="hybridMultilevel"/>
    <w:tmpl w:val="061E0DFA"/>
    <w:lvl w:ilvl="0" w:tplc="E856D52A">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5"/>
  </w:num>
  <w:num w:numId="3">
    <w:abstractNumId w:val="4"/>
  </w:num>
  <w:num w:numId="4">
    <w:abstractNumId w:val="10"/>
  </w:num>
  <w:num w:numId="5">
    <w:abstractNumId w:val="1"/>
  </w:num>
  <w:num w:numId="6">
    <w:abstractNumId w:val="18"/>
  </w:num>
  <w:num w:numId="7">
    <w:abstractNumId w:val="32"/>
  </w:num>
  <w:num w:numId="8">
    <w:abstractNumId w:val="29"/>
  </w:num>
  <w:num w:numId="9">
    <w:abstractNumId w:val="9"/>
  </w:num>
  <w:num w:numId="10">
    <w:abstractNumId w:val="12"/>
  </w:num>
  <w:num w:numId="11">
    <w:abstractNumId w:val="13"/>
  </w:num>
  <w:num w:numId="12">
    <w:abstractNumId w:val="35"/>
  </w:num>
  <w:num w:numId="13">
    <w:abstractNumId w:val="27"/>
  </w:num>
  <w:num w:numId="14">
    <w:abstractNumId w:val="17"/>
  </w:num>
  <w:num w:numId="15">
    <w:abstractNumId w:val="37"/>
  </w:num>
  <w:num w:numId="16">
    <w:abstractNumId w:val="14"/>
  </w:num>
  <w:num w:numId="17">
    <w:abstractNumId w:val="8"/>
  </w:num>
  <w:num w:numId="18">
    <w:abstractNumId w:val="30"/>
  </w:num>
  <w:num w:numId="19">
    <w:abstractNumId w:val="3"/>
  </w:num>
  <w:num w:numId="20">
    <w:abstractNumId w:val="19"/>
  </w:num>
  <w:num w:numId="21">
    <w:abstractNumId w:val="38"/>
  </w:num>
  <w:num w:numId="22">
    <w:abstractNumId w:val="26"/>
  </w:num>
  <w:num w:numId="23">
    <w:abstractNumId w:val="11"/>
  </w:num>
  <w:num w:numId="24">
    <w:abstractNumId w:val="39"/>
  </w:num>
  <w:num w:numId="25">
    <w:abstractNumId w:val="33"/>
  </w:num>
  <w:num w:numId="26">
    <w:abstractNumId w:val="25"/>
  </w:num>
  <w:num w:numId="27">
    <w:abstractNumId w:val="21"/>
  </w:num>
  <w:num w:numId="28">
    <w:abstractNumId w:val="6"/>
  </w:num>
  <w:num w:numId="29">
    <w:abstractNumId w:val="34"/>
  </w:num>
  <w:num w:numId="30">
    <w:abstractNumId w:val="22"/>
  </w:num>
  <w:num w:numId="31">
    <w:abstractNumId w:val="15"/>
  </w:num>
  <w:num w:numId="32">
    <w:abstractNumId w:val="0"/>
  </w:num>
  <w:num w:numId="33">
    <w:abstractNumId w:val="31"/>
  </w:num>
  <w:num w:numId="34">
    <w:abstractNumId w:val="7"/>
  </w:num>
  <w:num w:numId="35">
    <w:abstractNumId w:val="16"/>
  </w:num>
  <w:num w:numId="36">
    <w:abstractNumId w:val="24"/>
  </w:num>
  <w:num w:numId="37">
    <w:abstractNumId w:val="2"/>
  </w:num>
  <w:num w:numId="38">
    <w:abstractNumId w:val="28"/>
  </w:num>
  <w:num w:numId="39">
    <w:abstractNumId w:val="23"/>
  </w:num>
  <w:num w:numId="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514DD"/>
    <w:rsid w:val="00076484"/>
    <w:rsid w:val="000766E9"/>
    <w:rsid w:val="000825A6"/>
    <w:rsid w:val="00092098"/>
    <w:rsid w:val="00093FA9"/>
    <w:rsid w:val="000A07D6"/>
    <w:rsid w:val="000C24DF"/>
    <w:rsid w:val="000C34C2"/>
    <w:rsid w:val="000C4161"/>
    <w:rsid w:val="000C7188"/>
    <w:rsid w:val="000F16F5"/>
    <w:rsid w:val="00104657"/>
    <w:rsid w:val="001202F3"/>
    <w:rsid w:val="0012140D"/>
    <w:rsid w:val="00124031"/>
    <w:rsid w:val="001276BE"/>
    <w:rsid w:val="001414FF"/>
    <w:rsid w:val="001452AB"/>
    <w:rsid w:val="0015300C"/>
    <w:rsid w:val="00163736"/>
    <w:rsid w:val="00167FE9"/>
    <w:rsid w:val="00175B7B"/>
    <w:rsid w:val="001B0038"/>
    <w:rsid w:val="001B1F09"/>
    <w:rsid w:val="001B1FA0"/>
    <w:rsid w:val="001B7BA9"/>
    <w:rsid w:val="001C1667"/>
    <w:rsid w:val="001C3622"/>
    <w:rsid w:val="001C501A"/>
    <w:rsid w:val="001C7274"/>
    <w:rsid w:val="001D0E9C"/>
    <w:rsid w:val="001E3D59"/>
    <w:rsid w:val="001E656B"/>
    <w:rsid w:val="001F4229"/>
    <w:rsid w:val="001F6A4F"/>
    <w:rsid w:val="001F7D85"/>
    <w:rsid w:val="001F7DCD"/>
    <w:rsid w:val="00203F86"/>
    <w:rsid w:val="00210143"/>
    <w:rsid w:val="002122E4"/>
    <w:rsid w:val="00220F89"/>
    <w:rsid w:val="00223FFA"/>
    <w:rsid w:val="002256AD"/>
    <w:rsid w:val="00236A94"/>
    <w:rsid w:val="002442C7"/>
    <w:rsid w:val="00264E20"/>
    <w:rsid w:val="00271314"/>
    <w:rsid w:val="00276ED9"/>
    <w:rsid w:val="0029368C"/>
    <w:rsid w:val="002A0BE5"/>
    <w:rsid w:val="002B3006"/>
    <w:rsid w:val="002B3E8E"/>
    <w:rsid w:val="002C1BE4"/>
    <w:rsid w:val="002C2575"/>
    <w:rsid w:val="002D0178"/>
    <w:rsid w:val="002D376E"/>
    <w:rsid w:val="002E61B8"/>
    <w:rsid w:val="002E6351"/>
    <w:rsid w:val="002F27D9"/>
    <w:rsid w:val="00304BDC"/>
    <w:rsid w:val="00310380"/>
    <w:rsid w:val="00313CC8"/>
    <w:rsid w:val="003144C9"/>
    <w:rsid w:val="00314BC6"/>
    <w:rsid w:val="003154CD"/>
    <w:rsid w:val="003159E5"/>
    <w:rsid w:val="0033589C"/>
    <w:rsid w:val="003362D1"/>
    <w:rsid w:val="0033671F"/>
    <w:rsid w:val="00342E67"/>
    <w:rsid w:val="003510DD"/>
    <w:rsid w:val="00363252"/>
    <w:rsid w:val="0036541C"/>
    <w:rsid w:val="00375F7A"/>
    <w:rsid w:val="00395914"/>
    <w:rsid w:val="003C5FDE"/>
    <w:rsid w:val="003F106B"/>
    <w:rsid w:val="003F5B8D"/>
    <w:rsid w:val="003F62B9"/>
    <w:rsid w:val="004012F9"/>
    <w:rsid w:val="004121EB"/>
    <w:rsid w:val="00412350"/>
    <w:rsid w:val="00412D37"/>
    <w:rsid w:val="0041441C"/>
    <w:rsid w:val="00421D07"/>
    <w:rsid w:val="00434C88"/>
    <w:rsid w:val="0044072C"/>
    <w:rsid w:val="00446F4B"/>
    <w:rsid w:val="004668FA"/>
    <w:rsid w:val="00471EB6"/>
    <w:rsid w:val="0047294D"/>
    <w:rsid w:val="00480433"/>
    <w:rsid w:val="00482D3F"/>
    <w:rsid w:val="00484EF6"/>
    <w:rsid w:val="00492393"/>
    <w:rsid w:val="004A692A"/>
    <w:rsid w:val="004B0436"/>
    <w:rsid w:val="004B7B01"/>
    <w:rsid w:val="004D04B6"/>
    <w:rsid w:val="004D5DC0"/>
    <w:rsid w:val="004E4EB5"/>
    <w:rsid w:val="00515AE8"/>
    <w:rsid w:val="00522B9B"/>
    <w:rsid w:val="005240E1"/>
    <w:rsid w:val="00527AF1"/>
    <w:rsid w:val="00533CB8"/>
    <w:rsid w:val="005342DF"/>
    <w:rsid w:val="00536B28"/>
    <w:rsid w:val="005418BC"/>
    <w:rsid w:val="0054224D"/>
    <w:rsid w:val="00546B17"/>
    <w:rsid w:val="00547C45"/>
    <w:rsid w:val="00552BA1"/>
    <w:rsid w:val="0055490E"/>
    <w:rsid w:val="00557D94"/>
    <w:rsid w:val="00560434"/>
    <w:rsid w:val="0056290C"/>
    <w:rsid w:val="005673D0"/>
    <w:rsid w:val="00583A42"/>
    <w:rsid w:val="00584D0C"/>
    <w:rsid w:val="005900E7"/>
    <w:rsid w:val="00590C49"/>
    <w:rsid w:val="005A2AF9"/>
    <w:rsid w:val="005A6746"/>
    <w:rsid w:val="005A67AC"/>
    <w:rsid w:val="005B1AE3"/>
    <w:rsid w:val="005B1DBE"/>
    <w:rsid w:val="005B2F6D"/>
    <w:rsid w:val="005C6553"/>
    <w:rsid w:val="005C7964"/>
    <w:rsid w:val="005D0B0E"/>
    <w:rsid w:val="005E0247"/>
    <w:rsid w:val="0060359C"/>
    <w:rsid w:val="00622361"/>
    <w:rsid w:val="0063045F"/>
    <w:rsid w:val="00645E38"/>
    <w:rsid w:val="006541DA"/>
    <w:rsid w:val="00654C9E"/>
    <w:rsid w:val="00660BD8"/>
    <w:rsid w:val="0066453A"/>
    <w:rsid w:val="0066506C"/>
    <w:rsid w:val="00675D98"/>
    <w:rsid w:val="00680D41"/>
    <w:rsid w:val="00687B7B"/>
    <w:rsid w:val="006A5493"/>
    <w:rsid w:val="006A7237"/>
    <w:rsid w:val="006B2534"/>
    <w:rsid w:val="006D1982"/>
    <w:rsid w:val="006D4065"/>
    <w:rsid w:val="006F10F6"/>
    <w:rsid w:val="00701011"/>
    <w:rsid w:val="007037B1"/>
    <w:rsid w:val="00711D49"/>
    <w:rsid w:val="00713E29"/>
    <w:rsid w:val="007169F4"/>
    <w:rsid w:val="00717A35"/>
    <w:rsid w:val="007255E5"/>
    <w:rsid w:val="007264A2"/>
    <w:rsid w:val="00744DD5"/>
    <w:rsid w:val="0076218A"/>
    <w:rsid w:val="00762F6A"/>
    <w:rsid w:val="00765089"/>
    <w:rsid w:val="0076589A"/>
    <w:rsid w:val="00767B1B"/>
    <w:rsid w:val="00775192"/>
    <w:rsid w:val="00780DFC"/>
    <w:rsid w:val="00794D2F"/>
    <w:rsid w:val="007977B7"/>
    <w:rsid w:val="007A4862"/>
    <w:rsid w:val="007B0EA7"/>
    <w:rsid w:val="007B70D7"/>
    <w:rsid w:val="007C66CC"/>
    <w:rsid w:val="007C706D"/>
    <w:rsid w:val="007D1942"/>
    <w:rsid w:val="007D20C9"/>
    <w:rsid w:val="007D3F69"/>
    <w:rsid w:val="007E7766"/>
    <w:rsid w:val="007F14C7"/>
    <w:rsid w:val="007F15B5"/>
    <w:rsid w:val="007F67B6"/>
    <w:rsid w:val="00807364"/>
    <w:rsid w:val="00813FAB"/>
    <w:rsid w:val="00820440"/>
    <w:rsid w:val="008270D6"/>
    <w:rsid w:val="0083468E"/>
    <w:rsid w:val="00837284"/>
    <w:rsid w:val="00843D58"/>
    <w:rsid w:val="008573B5"/>
    <w:rsid w:val="008664C2"/>
    <w:rsid w:val="00870EDA"/>
    <w:rsid w:val="00885EE6"/>
    <w:rsid w:val="0089489B"/>
    <w:rsid w:val="008966FF"/>
    <w:rsid w:val="008A5980"/>
    <w:rsid w:val="008A6141"/>
    <w:rsid w:val="008B1628"/>
    <w:rsid w:val="008B3E3B"/>
    <w:rsid w:val="008B61C6"/>
    <w:rsid w:val="008C036D"/>
    <w:rsid w:val="008C7585"/>
    <w:rsid w:val="008D09D2"/>
    <w:rsid w:val="008D222B"/>
    <w:rsid w:val="00920E75"/>
    <w:rsid w:val="00923927"/>
    <w:rsid w:val="00925EBF"/>
    <w:rsid w:val="00941CBF"/>
    <w:rsid w:val="009519E9"/>
    <w:rsid w:val="00954A92"/>
    <w:rsid w:val="00955CAC"/>
    <w:rsid w:val="00963A0C"/>
    <w:rsid w:val="00981CBF"/>
    <w:rsid w:val="00984053"/>
    <w:rsid w:val="009A602E"/>
    <w:rsid w:val="009B003E"/>
    <w:rsid w:val="009B05E6"/>
    <w:rsid w:val="009C06B7"/>
    <w:rsid w:val="009C099A"/>
    <w:rsid w:val="009D56A1"/>
    <w:rsid w:val="009E2FDD"/>
    <w:rsid w:val="009F3ABB"/>
    <w:rsid w:val="00A01D0B"/>
    <w:rsid w:val="00A1125E"/>
    <w:rsid w:val="00A173AA"/>
    <w:rsid w:val="00A25C94"/>
    <w:rsid w:val="00A33B15"/>
    <w:rsid w:val="00A37494"/>
    <w:rsid w:val="00A41A8C"/>
    <w:rsid w:val="00A43E34"/>
    <w:rsid w:val="00A5187D"/>
    <w:rsid w:val="00A62046"/>
    <w:rsid w:val="00A678C8"/>
    <w:rsid w:val="00A67E67"/>
    <w:rsid w:val="00A76CC6"/>
    <w:rsid w:val="00A845BA"/>
    <w:rsid w:val="00A977F6"/>
    <w:rsid w:val="00AB0C67"/>
    <w:rsid w:val="00AB5F51"/>
    <w:rsid w:val="00AB6E49"/>
    <w:rsid w:val="00AC4756"/>
    <w:rsid w:val="00AD021C"/>
    <w:rsid w:val="00AD5110"/>
    <w:rsid w:val="00AD5EDF"/>
    <w:rsid w:val="00AE27C3"/>
    <w:rsid w:val="00AE411F"/>
    <w:rsid w:val="00AF2364"/>
    <w:rsid w:val="00AF52F1"/>
    <w:rsid w:val="00B11349"/>
    <w:rsid w:val="00B204B5"/>
    <w:rsid w:val="00B31B1B"/>
    <w:rsid w:val="00B479EC"/>
    <w:rsid w:val="00B51CE7"/>
    <w:rsid w:val="00B63640"/>
    <w:rsid w:val="00B7585F"/>
    <w:rsid w:val="00B77A62"/>
    <w:rsid w:val="00B84AA3"/>
    <w:rsid w:val="00B92CFF"/>
    <w:rsid w:val="00BA7D28"/>
    <w:rsid w:val="00BB0135"/>
    <w:rsid w:val="00BC36F3"/>
    <w:rsid w:val="00BD1069"/>
    <w:rsid w:val="00BF6952"/>
    <w:rsid w:val="00C05718"/>
    <w:rsid w:val="00C14C67"/>
    <w:rsid w:val="00C203BD"/>
    <w:rsid w:val="00C355D3"/>
    <w:rsid w:val="00C446DF"/>
    <w:rsid w:val="00C44730"/>
    <w:rsid w:val="00C472B1"/>
    <w:rsid w:val="00C50DD4"/>
    <w:rsid w:val="00C5491D"/>
    <w:rsid w:val="00C56CF3"/>
    <w:rsid w:val="00C70309"/>
    <w:rsid w:val="00C70BC9"/>
    <w:rsid w:val="00C712EC"/>
    <w:rsid w:val="00C727CE"/>
    <w:rsid w:val="00C749FA"/>
    <w:rsid w:val="00C75991"/>
    <w:rsid w:val="00C77A03"/>
    <w:rsid w:val="00C810F2"/>
    <w:rsid w:val="00C85C4C"/>
    <w:rsid w:val="00C913FD"/>
    <w:rsid w:val="00C93583"/>
    <w:rsid w:val="00C95F44"/>
    <w:rsid w:val="00CB0B98"/>
    <w:rsid w:val="00CB14D4"/>
    <w:rsid w:val="00CB16A6"/>
    <w:rsid w:val="00CB7E15"/>
    <w:rsid w:val="00CD6DD7"/>
    <w:rsid w:val="00CE5832"/>
    <w:rsid w:val="00CF1BF0"/>
    <w:rsid w:val="00CF211C"/>
    <w:rsid w:val="00D20B83"/>
    <w:rsid w:val="00D241FA"/>
    <w:rsid w:val="00D25C23"/>
    <w:rsid w:val="00D30A6A"/>
    <w:rsid w:val="00D41DE6"/>
    <w:rsid w:val="00D47525"/>
    <w:rsid w:val="00D5297B"/>
    <w:rsid w:val="00D53CBF"/>
    <w:rsid w:val="00D5660D"/>
    <w:rsid w:val="00D60404"/>
    <w:rsid w:val="00D6271D"/>
    <w:rsid w:val="00D70F2A"/>
    <w:rsid w:val="00D731AB"/>
    <w:rsid w:val="00D8169C"/>
    <w:rsid w:val="00D8226C"/>
    <w:rsid w:val="00D900B9"/>
    <w:rsid w:val="00D92EDE"/>
    <w:rsid w:val="00D93B80"/>
    <w:rsid w:val="00D94CB2"/>
    <w:rsid w:val="00DA0DCB"/>
    <w:rsid w:val="00DA6FDE"/>
    <w:rsid w:val="00DB4542"/>
    <w:rsid w:val="00DC2FB3"/>
    <w:rsid w:val="00DC4031"/>
    <w:rsid w:val="00DC5A1D"/>
    <w:rsid w:val="00DE25C4"/>
    <w:rsid w:val="00DE55E8"/>
    <w:rsid w:val="00DF1E33"/>
    <w:rsid w:val="00E01723"/>
    <w:rsid w:val="00E07216"/>
    <w:rsid w:val="00E23932"/>
    <w:rsid w:val="00E24551"/>
    <w:rsid w:val="00E26669"/>
    <w:rsid w:val="00E318D0"/>
    <w:rsid w:val="00E43C73"/>
    <w:rsid w:val="00E46D33"/>
    <w:rsid w:val="00E54A3A"/>
    <w:rsid w:val="00E56068"/>
    <w:rsid w:val="00E60E0F"/>
    <w:rsid w:val="00E77DE9"/>
    <w:rsid w:val="00E848B4"/>
    <w:rsid w:val="00E86B5C"/>
    <w:rsid w:val="00E86DC4"/>
    <w:rsid w:val="00E86E88"/>
    <w:rsid w:val="00EB0F20"/>
    <w:rsid w:val="00EC05A0"/>
    <w:rsid w:val="00EC0B76"/>
    <w:rsid w:val="00ED43E7"/>
    <w:rsid w:val="00ED4EC7"/>
    <w:rsid w:val="00EE4974"/>
    <w:rsid w:val="00EF07E6"/>
    <w:rsid w:val="00EF7B97"/>
    <w:rsid w:val="00F06E01"/>
    <w:rsid w:val="00F210FD"/>
    <w:rsid w:val="00F22119"/>
    <w:rsid w:val="00F24230"/>
    <w:rsid w:val="00F5201A"/>
    <w:rsid w:val="00F55681"/>
    <w:rsid w:val="00F55E40"/>
    <w:rsid w:val="00F6323F"/>
    <w:rsid w:val="00F7287D"/>
    <w:rsid w:val="00F7298B"/>
    <w:rsid w:val="00F845B2"/>
    <w:rsid w:val="00F9615C"/>
    <w:rsid w:val="00F96896"/>
    <w:rsid w:val="00F9750D"/>
    <w:rsid w:val="00FB2AB6"/>
    <w:rsid w:val="00FB3E79"/>
    <w:rsid w:val="00FC234C"/>
    <w:rsid w:val="00FC4A9A"/>
    <w:rsid w:val="00FC4D0E"/>
    <w:rsid w:val="00FC4F27"/>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link w:val="21"/>
    <w:semiHidden/>
    <w:unhideWhenUsed/>
    <w:qFormat/>
    <w:rsid w:val="00D47525"/>
    <w:pPr>
      <w:keepNext/>
      <w:outlineLvl w:val="1"/>
    </w:pPr>
    <w:rPr>
      <w:rFonts w:asciiTheme="majorHAnsi" w:eastAsiaTheme="majorEastAsia" w:hAnsiTheme="majorHAnsi" w:cstheme="majorBidi"/>
    </w:rPr>
  </w:style>
  <w:style w:type="paragraph" w:styleId="4">
    <w:name w:val="heading 4"/>
    <w:basedOn w:val="a0"/>
    <w:next w:val="a0"/>
    <w:link w:val="40"/>
    <w:semiHidden/>
    <w:unhideWhenUsed/>
    <w:qFormat/>
    <w:rsid w:val="00D47525"/>
    <w:pPr>
      <w:keepNext/>
      <w:ind w:leftChars="400" w:left="400"/>
      <w:outlineLvl w:val="3"/>
    </w:pPr>
    <w:rPr>
      <w:b/>
      <w:bCs/>
    </w:rPr>
  </w:style>
  <w:style w:type="paragraph" w:styleId="5">
    <w:name w:val="heading 5"/>
    <w:basedOn w:val="a0"/>
    <w:next w:val="a0"/>
    <w:link w:val="50"/>
    <w:semiHidden/>
    <w:unhideWhenUsed/>
    <w:qFormat/>
    <w:rsid w:val="00D47525"/>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a">
    <w:name w:val="List Paragraph"/>
    <w:basedOn w:val="a0"/>
    <w:link w:val="afb"/>
    <w:uiPriority w:val="34"/>
    <w:qFormat/>
    <w:rsid w:val="00FC234C"/>
    <w:pPr>
      <w:ind w:leftChars="400" w:left="840"/>
    </w:pPr>
  </w:style>
  <w:style w:type="character" w:customStyle="1" w:styleId="afb">
    <w:name w:val="リスト段落 (文字)"/>
    <w:basedOn w:val="a1"/>
    <w:link w:val="afa"/>
    <w:uiPriority w:val="34"/>
    <w:rsid w:val="00FC234C"/>
    <w:rPr>
      <w:kern w:val="2"/>
      <w:sz w:val="21"/>
      <w:szCs w:val="24"/>
    </w:rPr>
  </w:style>
  <w:style w:type="paragraph" w:styleId="afc">
    <w:name w:val="annotation subject"/>
    <w:basedOn w:val="af5"/>
    <w:next w:val="af5"/>
    <w:link w:val="afd"/>
    <w:semiHidden/>
    <w:unhideWhenUsed/>
    <w:rsid w:val="00AF52F1"/>
    <w:rPr>
      <w:b/>
      <w:bCs/>
    </w:rPr>
  </w:style>
  <w:style w:type="character" w:customStyle="1" w:styleId="af6">
    <w:name w:val="コメント文字列 (文字)"/>
    <w:basedOn w:val="a1"/>
    <w:link w:val="af5"/>
    <w:semiHidden/>
    <w:rsid w:val="00AF52F1"/>
    <w:rPr>
      <w:kern w:val="2"/>
      <w:sz w:val="21"/>
      <w:szCs w:val="24"/>
    </w:rPr>
  </w:style>
  <w:style w:type="character" w:customStyle="1" w:styleId="afd">
    <w:name w:val="コメント内容 (文字)"/>
    <w:basedOn w:val="af6"/>
    <w:link w:val="afc"/>
    <w:semiHidden/>
    <w:rsid w:val="00AF52F1"/>
    <w:rPr>
      <w:b/>
      <w:bCs/>
      <w:kern w:val="2"/>
      <w:sz w:val="21"/>
      <w:szCs w:val="24"/>
    </w:rPr>
  </w:style>
  <w:style w:type="character" w:customStyle="1" w:styleId="21">
    <w:name w:val="見出し 2 (文字)"/>
    <w:basedOn w:val="a1"/>
    <w:link w:val="20"/>
    <w:semiHidden/>
    <w:rsid w:val="00D47525"/>
    <w:rPr>
      <w:rFonts w:asciiTheme="majorHAnsi" w:eastAsiaTheme="majorEastAsia" w:hAnsiTheme="majorHAnsi" w:cstheme="majorBidi"/>
      <w:kern w:val="2"/>
      <w:sz w:val="21"/>
      <w:szCs w:val="24"/>
    </w:rPr>
  </w:style>
  <w:style w:type="character" w:customStyle="1" w:styleId="40">
    <w:name w:val="見出し 4 (文字)"/>
    <w:basedOn w:val="a1"/>
    <w:link w:val="4"/>
    <w:semiHidden/>
    <w:rsid w:val="00D47525"/>
    <w:rPr>
      <w:b/>
      <w:bCs/>
      <w:kern w:val="2"/>
      <w:sz w:val="21"/>
      <w:szCs w:val="24"/>
    </w:rPr>
  </w:style>
  <w:style w:type="paragraph" w:customStyle="1" w:styleId="41">
    <w:name w:val="本文インデント 4"/>
    <w:basedOn w:val="a0"/>
    <w:next w:val="5"/>
    <w:rsid w:val="00D47525"/>
    <w:pPr>
      <w:widowControl/>
      <w:spacing w:after="50"/>
      <w:ind w:leftChars="400" w:left="400" w:firstLineChars="100" w:firstLine="100"/>
      <w:jc w:val="left"/>
    </w:pPr>
    <w:rPr>
      <w:rFonts w:ascii="ＭＳ 明朝"/>
    </w:rPr>
  </w:style>
  <w:style w:type="paragraph" w:styleId="afe">
    <w:name w:val="caption"/>
    <w:basedOn w:val="a0"/>
    <w:next w:val="a0"/>
    <w:qFormat/>
    <w:rsid w:val="00D47525"/>
    <w:pPr>
      <w:widowControl/>
      <w:spacing w:afterLines="50" w:after="50"/>
      <w:jc w:val="center"/>
    </w:pPr>
    <w:rPr>
      <w:b/>
      <w:bCs/>
      <w:szCs w:val="21"/>
    </w:rPr>
  </w:style>
  <w:style w:type="paragraph" w:customStyle="1" w:styleId="2">
    <w:name w:val="リスト2"/>
    <w:basedOn w:val="22"/>
    <w:link w:val="23"/>
    <w:qFormat/>
    <w:rsid w:val="00D47525"/>
    <w:pPr>
      <w:widowControl/>
      <w:numPr>
        <w:numId w:val="33"/>
      </w:numPr>
      <w:spacing w:after="50"/>
      <w:ind w:leftChars="200" w:left="400" w:hangingChars="200" w:hanging="200"/>
      <w:jc w:val="left"/>
    </w:pPr>
    <w:rPr>
      <w:rFonts w:ascii="ＭＳ 明朝"/>
      <w:lang w:val="x-none" w:eastAsia="x-none"/>
    </w:rPr>
  </w:style>
  <w:style w:type="character" w:customStyle="1" w:styleId="23">
    <w:name w:val="リスト2 (文字)"/>
    <w:link w:val="2"/>
    <w:rsid w:val="00D47525"/>
    <w:rPr>
      <w:rFonts w:ascii="ＭＳ 明朝"/>
      <w:kern w:val="2"/>
      <w:sz w:val="21"/>
      <w:szCs w:val="24"/>
      <w:lang w:val="x-none" w:eastAsia="x-none"/>
    </w:rPr>
  </w:style>
  <w:style w:type="character" w:customStyle="1" w:styleId="50">
    <w:name w:val="見出し 5 (文字)"/>
    <w:basedOn w:val="a1"/>
    <w:link w:val="5"/>
    <w:semiHidden/>
    <w:rsid w:val="00D47525"/>
    <w:rPr>
      <w:rFonts w:asciiTheme="majorHAnsi" w:eastAsiaTheme="majorEastAsia" w:hAnsiTheme="majorHAnsi" w:cstheme="majorBidi"/>
      <w:kern w:val="2"/>
      <w:sz w:val="21"/>
      <w:szCs w:val="24"/>
    </w:rPr>
  </w:style>
  <w:style w:type="table" w:customStyle="1" w:styleId="10">
    <w:name w:val="表 (格子)1"/>
    <w:basedOn w:val="a2"/>
    <w:next w:val="af0"/>
    <w:uiPriority w:val="59"/>
    <w:rsid w:val="007B0E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1452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63471865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826827473">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6343-A5D3-4D7A-A275-1936215A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19093</Words>
  <Characters>1707</Characters>
  <Application>Microsoft Office Word</Application>
  <DocSecurity>0</DocSecurity>
  <Lines>14</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2022-06-16T05:04:00Z</dcterms:created>
  <dcterms:modified xsi:type="dcterms:W3CDTF">2022-06-16T05:04:00Z</dcterms:modified>
</cp:coreProperties>
</file>